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51FE6" w14:textId="77777777" w:rsidR="00B307CB" w:rsidRPr="00B307CB" w:rsidRDefault="00B307CB" w:rsidP="00B307CB">
      <w:pPr>
        <w:jc w:val="center"/>
        <w:rPr>
          <w:b/>
        </w:rPr>
      </w:pPr>
      <w:r w:rsidRPr="00B307CB">
        <w:rPr>
          <w:b/>
        </w:rPr>
        <w:t>Pakuotės lapelis: informacija vartotojui</w:t>
      </w:r>
    </w:p>
    <w:p w14:paraId="2AA58C3A" w14:textId="77777777" w:rsidR="00B307CB" w:rsidRPr="00B307CB" w:rsidRDefault="00B307CB" w:rsidP="00B307CB">
      <w:pPr>
        <w:pStyle w:val="Pagrindinistekstas"/>
        <w:rPr>
          <w:b/>
        </w:rPr>
      </w:pPr>
    </w:p>
    <w:p w14:paraId="2C016676" w14:textId="77777777" w:rsidR="00B307CB" w:rsidRPr="00B307CB" w:rsidRDefault="00B307CB" w:rsidP="00B307CB">
      <w:pPr>
        <w:jc w:val="center"/>
        <w:rPr>
          <w:b/>
        </w:rPr>
      </w:pPr>
      <w:proofErr w:type="spellStart"/>
      <w:r w:rsidRPr="00B307CB">
        <w:rPr>
          <w:b/>
        </w:rPr>
        <w:t>Bosutinib</w:t>
      </w:r>
      <w:proofErr w:type="spellEnd"/>
      <w:r w:rsidRPr="00B307CB">
        <w:rPr>
          <w:b/>
        </w:rPr>
        <w:t xml:space="preserve"> MSN 100 mg plėvele dengtos tabletės </w:t>
      </w:r>
    </w:p>
    <w:p w14:paraId="4CC48B18" w14:textId="77777777" w:rsidR="00B307CB" w:rsidRPr="00B307CB" w:rsidRDefault="00B307CB" w:rsidP="00B307CB">
      <w:pPr>
        <w:jc w:val="center"/>
        <w:rPr>
          <w:b/>
          <w:highlight w:val="lightGray"/>
        </w:rPr>
      </w:pPr>
      <w:proofErr w:type="spellStart"/>
      <w:r w:rsidRPr="00B307CB">
        <w:rPr>
          <w:b/>
          <w:highlight w:val="lightGray"/>
        </w:rPr>
        <w:t>Bosutinib</w:t>
      </w:r>
      <w:proofErr w:type="spellEnd"/>
      <w:r w:rsidRPr="00B307CB">
        <w:rPr>
          <w:b/>
          <w:highlight w:val="lightGray"/>
        </w:rPr>
        <w:t xml:space="preserve"> MSN 400 mg plėvele dengtos tabletės </w:t>
      </w:r>
    </w:p>
    <w:p w14:paraId="2B18E379" w14:textId="77777777" w:rsidR="00B307CB" w:rsidRPr="00B307CB" w:rsidRDefault="00B307CB" w:rsidP="00B307CB">
      <w:pPr>
        <w:jc w:val="center"/>
        <w:rPr>
          <w:b/>
        </w:rPr>
      </w:pPr>
      <w:proofErr w:type="spellStart"/>
      <w:r w:rsidRPr="00B307CB">
        <w:rPr>
          <w:b/>
          <w:highlight w:val="lightGray"/>
        </w:rPr>
        <w:t>Bosutinib</w:t>
      </w:r>
      <w:proofErr w:type="spellEnd"/>
      <w:r w:rsidRPr="00B307CB">
        <w:rPr>
          <w:b/>
          <w:highlight w:val="lightGray"/>
        </w:rPr>
        <w:t xml:space="preserve"> MSN 500 mg plėvele dengtos tabletės</w:t>
      </w:r>
      <w:r w:rsidRPr="00B307CB">
        <w:rPr>
          <w:b/>
        </w:rPr>
        <w:t xml:space="preserve"> </w:t>
      </w:r>
    </w:p>
    <w:p w14:paraId="74DB64EE" w14:textId="77777777" w:rsidR="00B307CB" w:rsidRPr="00B307CB" w:rsidRDefault="00B307CB" w:rsidP="00B307CB">
      <w:pPr>
        <w:jc w:val="center"/>
      </w:pPr>
      <w:proofErr w:type="spellStart"/>
      <w:r w:rsidRPr="00B307CB">
        <w:t>bozutinibas</w:t>
      </w:r>
      <w:proofErr w:type="spellEnd"/>
    </w:p>
    <w:p w14:paraId="1FBC05B5" w14:textId="77777777" w:rsidR="00B307CB" w:rsidRPr="00B307CB" w:rsidRDefault="00B307CB" w:rsidP="00B307CB">
      <w:pPr>
        <w:rPr>
          <w:b/>
        </w:rPr>
      </w:pPr>
    </w:p>
    <w:p w14:paraId="0B33C55A" w14:textId="77777777" w:rsidR="00B307CB" w:rsidRPr="00B307CB" w:rsidRDefault="00B307CB" w:rsidP="00B307CB">
      <w:pPr>
        <w:rPr>
          <w:b/>
        </w:rPr>
      </w:pPr>
      <w:r w:rsidRPr="00B307CB">
        <w:rPr>
          <w:b/>
        </w:rPr>
        <w:t>Atidžiai perskaitykite visą šį lapelį, prieš pradėdami vartoti vaistą, nes jame pateikiama Jums svarbi informacija.</w:t>
      </w:r>
    </w:p>
    <w:p w14:paraId="5C26C3F1" w14:textId="77777777" w:rsidR="00B307CB" w:rsidRPr="00B307CB" w:rsidRDefault="00B307CB" w:rsidP="00B307CB">
      <w:pPr>
        <w:pStyle w:val="Sraopastraipa"/>
        <w:numPr>
          <w:ilvl w:val="0"/>
          <w:numId w:val="4"/>
        </w:numPr>
        <w:tabs>
          <w:tab w:val="left" w:pos="802"/>
        </w:tabs>
        <w:ind w:left="540" w:hanging="540"/>
        <w:contextualSpacing w:val="0"/>
      </w:pPr>
      <w:r w:rsidRPr="00B307CB">
        <w:t>Neišmeskite šio lapelio, nes vėl gali prireikti jį perskaityti.</w:t>
      </w:r>
    </w:p>
    <w:p w14:paraId="5637E1DF" w14:textId="77777777" w:rsidR="00B307CB" w:rsidRPr="00B307CB" w:rsidRDefault="00B307CB" w:rsidP="00B307CB">
      <w:pPr>
        <w:pStyle w:val="Sraopastraipa"/>
        <w:numPr>
          <w:ilvl w:val="0"/>
          <w:numId w:val="4"/>
        </w:numPr>
        <w:tabs>
          <w:tab w:val="left" w:pos="802"/>
        </w:tabs>
        <w:ind w:left="540" w:hanging="540"/>
        <w:contextualSpacing w:val="0"/>
      </w:pPr>
      <w:r w:rsidRPr="00B307CB">
        <w:t>Jeigu kiltų daugiau klausimų, kreipkitės į gydytoją, vaistininką arba slaugytoją.</w:t>
      </w:r>
    </w:p>
    <w:p w14:paraId="38E10260" w14:textId="77777777" w:rsidR="00B307CB" w:rsidRPr="00B307CB" w:rsidRDefault="00B307CB" w:rsidP="00B307CB">
      <w:pPr>
        <w:pStyle w:val="Sraopastraipa"/>
        <w:numPr>
          <w:ilvl w:val="0"/>
          <w:numId w:val="4"/>
        </w:numPr>
        <w:tabs>
          <w:tab w:val="left" w:pos="802"/>
        </w:tabs>
        <w:ind w:left="540" w:hanging="540"/>
        <w:contextualSpacing w:val="0"/>
      </w:pPr>
      <w:r w:rsidRPr="00B307CB">
        <w:t>Šis vaistas skirtas tik Jums, todėl kitiems žmonėms jo duoti negalima. Vaistas gali jiems pakenkti (net tiems, kurių ligos požymiai yra tokie patys kaip Jūsų).</w:t>
      </w:r>
    </w:p>
    <w:p w14:paraId="2B24F8F7" w14:textId="77777777" w:rsidR="00B307CB" w:rsidRPr="00B307CB" w:rsidRDefault="00B307CB" w:rsidP="00B307CB">
      <w:pPr>
        <w:pStyle w:val="Sraopastraipa"/>
        <w:numPr>
          <w:ilvl w:val="0"/>
          <w:numId w:val="4"/>
        </w:numPr>
        <w:tabs>
          <w:tab w:val="left" w:pos="802"/>
        </w:tabs>
        <w:ind w:left="540" w:hanging="540"/>
        <w:contextualSpacing w:val="0"/>
      </w:pPr>
      <w:r w:rsidRPr="00B307CB">
        <w:t>Jeigu pasireiškė šalutinis poveikis (net jeigu jis šiame lapelyje nenurodytas), kreipkitės į savo gydytoją. Žr. 4 skyrių.</w:t>
      </w:r>
    </w:p>
    <w:p w14:paraId="446FD846" w14:textId="77777777" w:rsidR="00B307CB" w:rsidRPr="00B307CB" w:rsidRDefault="00B307CB" w:rsidP="00B307CB">
      <w:pPr>
        <w:pStyle w:val="Antrat2"/>
        <w:spacing w:before="0" w:after="0"/>
        <w:rPr>
          <w:rFonts w:ascii="Times New Roman" w:hAnsi="Times New Roman" w:cs="Times New Roman"/>
          <w:color w:val="auto"/>
          <w:sz w:val="22"/>
          <w:szCs w:val="22"/>
        </w:rPr>
      </w:pPr>
    </w:p>
    <w:p w14:paraId="11C8C648" w14:textId="77777777" w:rsidR="00B307CB" w:rsidRPr="00DB10EE" w:rsidRDefault="00B307CB" w:rsidP="00B307CB">
      <w:pPr>
        <w:pStyle w:val="Antrat2"/>
        <w:spacing w:before="0" w:after="0"/>
        <w:rPr>
          <w:rFonts w:ascii="Times New Roman" w:hAnsi="Times New Roman" w:cs="Times New Roman"/>
          <w:b/>
          <w:bCs/>
          <w:color w:val="auto"/>
          <w:sz w:val="22"/>
          <w:szCs w:val="22"/>
        </w:rPr>
      </w:pPr>
      <w:r w:rsidRPr="00DB10EE">
        <w:rPr>
          <w:rFonts w:ascii="Times New Roman" w:hAnsi="Times New Roman" w:cs="Times New Roman"/>
          <w:b/>
          <w:bCs/>
          <w:color w:val="auto"/>
          <w:sz w:val="22"/>
          <w:szCs w:val="22"/>
        </w:rPr>
        <w:t>Apie ką rašoma šiame lapelyje?</w:t>
      </w:r>
    </w:p>
    <w:p w14:paraId="5E6B6B41" w14:textId="77777777" w:rsidR="00B307CB" w:rsidRPr="00B307CB" w:rsidRDefault="00B307CB" w:rsidP="00B307CB">
      <w:pPr>
        <w:pStyle w:val="Sraopastraipa"/>
        <w:numPr>
          <w:ilvl w:val="0"/>
          <w:numId w:val="3"/>
        </w:numPr>
        <w:tabs>
          <w:tab w:val="left" w:pos="802"/>
        </w:tabs>
        <w:ind w:left="540" w:hanging="540"/>
        <w:contextualSpacing w:val="0"/>
      </w:pPr>
      <w:r w:rsidRPr="00B307CB">
        <w:t xml:space="preserve">Kas yra </w:t>
      </w:r>
      <w:proofErr w:type="spellStart"/>
      <w:r w:rsidRPr="00B307CB">
        <w:t>Bosutinib</w:t>
      </w:r>
      <w:proofErr w:type="spellEnd"/>
      <w:r w:rsidRPr="00B307CB">
        <w:t xml:space="preserve"> MSN ir kam jis vartojamas</w:t>
      </w:r>
    </w:p>
    <w:p w14:paraId="59FE982B" w14:textId="77777777" w:rsidR="00B307CB" w:rsidRPr="00B307CB" w:rsidRDefault="00B307CB" w:rsidP="00B307CB">
      <w:pPr>
        <w:pStyle w:val="Sraopastraipa"/>
        <w:numPr>
          <w:ilvl w:val="0"/>
          <w:numId w:val="3"/>
        </w:numPr>
        <w:tabs>
          <w:tab w:val="left" w:pos="802"/>
        </w:tabs>
        <w:ind w:left="540" w:hanging="540"/>
        <w:contextualSpacing w:val="0"/>
      </w:pPr>
      <w:r w:rsidRPr="00B307CB">
        <w:t xml:space="preserve">Kas žinotina prieš vartojant </w:t>
      </w:r>
      <w:proofErr w:type="spellStart"/>
      <w:r w:rsidRPr="00B307CB">
        <w:t>Bosutinib</w:t>
      </w:r>
      <w:proofErr w:type="spellEnd"/>
      <w:r w:rsidRPr="00B307CB">
        <w:t xml:space="preserve"> MSN</w:t>
      </w:r>
    </w:p>
    <w:p w14:paraId="1720979E" w14:textId="77777777" w:rsidR="00B307CB" w:rsidRPr="00B307CB" w:rsidRDefault="00B307CB" w:rsidP="00B307CB">
      <w:pPr>
        <w:pStyle w:val="Sraopastraipa"/>
        <w:numPr>
          <w:ilvl w:val="0"/>
          <w:numId w:val="3"/>
        </w:numPr>
        <w:tabs>
          <w:tab w:val="left" w:pos="802"/>
        </w:tabs>
        <w:ind w:left="540" w:hanging="540"/>
        <w:contextualSpacing w:val="0"/>
      </w:pPr>
      <w:r w:rsidRPr="00B307CB">
        <w:t xml:space="preserve">Kaip vartoti </w:t>
      </w:r>
      <w:proofErr w:type="spellStart"/>
      <w:r w:rsidRPr="00B307CB">
        <w:t>Bosutinib</w:t>
      </w:r>
      <w:proofErr w:type="spellEnd"/>
      <w:r w:rsidRPr="00B307CB">
        <w:t xml:space="preserve"> MSN</w:t>
      </w:r>
    </w:p>
    <w:p w14:paraId="586554C0" w14:textId="77777777" w:rsidR="00B307CB" w:rsidRPr="00B307CB" w:rsidRDefault="00B307CB" w:rsidP="00B307CB">
      <w:pPr>
        <w:pStyle w:val="Sraopastraipa"/>
        <w:numPr>
          <w:ilvl w:val="0"/>
          <w:numId w:val="3"/>
        </w:numPr>
        <w:tabs>
          <w:tab w:val="left" w:pos="802"/>
        </w:tabs>
        <w:ind w:left="540" w:hanging="540"/>
        <w:contextualSpacing w:val="0"/>
      </w:pPr>
      <w:r w:rsidRPr="00B307CB">
        <w:t>Galimas šalutinis poveikis</w:t>
      </w:r>
    </w:p>
    <w:p w14:paraId="4271271C" w14:textId="77777777" w:rsidR="00B307CB" w:rsidRPr="00B307CB" w:rsidRDefault="00B307CB" w:rsidP="00B307CB">
      <w:pPr>
        <w:pStyle w:val="Sraopastraipa"/>
        <w:numPr>
          <w:ilvl w:val="0"/>
          <w:numId w:val="3"/>
        </w:numPr>
        <w:tabs>
          <w:tab w:val="left" w:pos="802"/>
        </w:tabs>
        <w:ind w:left="540" w:hanging="540"/>
        <w:contextualSpacing w:val="0"/>
      </w:pPr>
      <w:r w:rsidRPr="00B307CB">
        <w:t xml:space="preserve">Kaip laikyti </w:t>
      </w:r>
      <w:proofErr w:type="spellStart"/>
      <w:r w:rsidRPr="00B307CB">
        <w:t>Bosutinib</w:t>
      </w:r>
      <w:proofErr w:type="spellEnd"/>
      <w:r w:rsidRPr="00B307CB">
        <w:t xml:space="preserve"> MSN</w:t>
      </w:r>
    </w:p>
    <w:p w14:paraId="09F64374" w14:textId="77777777" w:rsidR="00B307CB" w:rsidRPr="00B307CB" w:rsidRDefault="00B307CB" w:rsidP="00B307CB">
      <w:pPr>
        <w:pStyle w:val="Sraopastraipa"/>
        <w:numPr>
          <w:ilvl w:val="0"/>
          <w:numId w:val="3"/>
        </w:numPr>
        <w:tabs>
          <w:tab w:val="left" w:pos="802"/>
        </w:tabs>
        <w:ind w:left="540" w:hanging="540"/>
        <w:contextualSpacing w:val="0"/>
      </w:pPr>
      <w:r w:rsidRPr="00B307CB">
        <w:t>Pakuotės turinys ir kita informacija</w:t>
      </w:r>
    </w:p>
    <w:p w14:paraId="47866A4B" w14:textId="77777777" w:rsidR="00B307CB" w:rsidRPr="00B307CB" w:rsidRDefault="00B307CB" w:rsidP="00B307CB">
      <w:pPr>
        <w:pStyle w:val="Pagrindinistekstas"/>
      </w:pPr>
    </w:p>
    <w:p w14:paraId="0AA89F15" w14:textId="77777777" w:rsidR="00B307CB" w:rsidRPr="00B307CB" w:rsidRDefault="00B307CB" w:rsidP="00B307CB">
      <w:pPr>
        <w:pStyle w:val="Pagrindinistekstas"/>
      </w:pPr>
    </w:p>
    <w:p w14:paraId="01EBA852" w14:textId="77777777" w:rsidR="00B307CB" w:rsidRPr="00DB10EE" w:rsidRDefault="00B307CB" w:rsidP="00B307CB">
      <w:pPr>
        <w:pStyle w:val="Antrat2"/>
        <w:numPr>
          <w:ilvl w:val="0"/>
          <w:numId w:val="2"/>
        </w:numPr>
        <w:tabs>
          <w:tab w:val="left" w:pos="802"/>
        </w:tabs>
        <w:spacing w:before="0" w:after="0"/>
        <w:ind w:left="540" w:hanging="540"/>
        <w:rPr>
          <w:rFonts w:ascii="Times New Roman" w:hAnsi="Times New Roman" w:cs="Times New Roman"/>
          <w:b/>
          <w:bCs/>
          <w:color w:val="auto"/>
          <w:sz w:val="22"/>
          <w:szCs w:val="22"/>
        </w:rPr>
      </w:pPr>
      <w:r w:rsidRPr="00DB10EE">
        <w:rPr>
          <w:rFonts w:ascii="Times New Roman" w:hAnsi="Times New Roman" w:cs="Times New Roman"/>
          <w:b/>
          <w:bCs/>
          <w:color w:val="auto"/>
          <w:sz w:val="22"/>
          <w:szCs w:val="22"/>
        </w:rPr>
        <w:t xml:space="preserve">Kas yra </w:t>
      </w:r>
      <w:proofErr w:type="spellStart"/>
      <w:r w:rsidRPr="00DB10EE">
        <w:rPr>
          <w:rFonts w:ascii="Times New Roman" w:hAnsi="Times New Roman" w:cs="Times New Roman"/>
          <w:b/>
          <w:bCs/>
          <w:color w:val="auto"/>
          <w:sz w:val="22"/>
          <w:szCs w:val="22"/>
        </w:rPr>
        <w:t>Bosutinib</w:t>
      </w:r>
      <w:proofErr w:type="spellEnd"/>
      <w:r w:rsidRPr="00DB10EE">
        <w:rPr>
          <w:rFonts w:ascii="Times New Roman" w:hAnsi="Times New Roman" w:cs="Times New Roman"/>
          <w:b/>
          <w:bCs/>
          <w:color w:val="auto"/>
          <w:sz w:val="22"/>
          <w:szCs w:val="22"/>
        </w:rPr>
        <w:t xml:space="preserve"> MSN ir kam jis vartojamas</w:t>
      </w:r>
    </w:p>
    <w:p w14:paraId="48A51466" w14:textId="77777777" w:rsidR="00B307CB" w:rsidRPr="00B307CB" w:rsidRDefault="00B307CB" w:rsidP="00B307CB">
      <w:pPr>
        <w:pStyle w:val="Pagrindinistekstas"/>
        <w:rPr>
          <w:b/>
        </w:rPr>
      </w:pPr>
    </w:p>
    <w:p w14:paraId="000C7942" w14:textId="77777777" w:rsidR="00B307CB" w:rsidRPr="00B307CB" w:rsidRDefault="00B307CB" w:rsidP="00B307CB">
      <w:pPr>
        <w:pStyle w:val="Pagrindinistekstas"/>
      </w:pPr>
      <w:proofErr w:type="spellStart"/>
      <w:r w:rsidRPr="00B307CB">
        <w:t>Bosutinib</w:t>
      </w:r>
      <w:proofErr w:type="spellEnd"/>
      <w:r w:rsidRPr="00B307CB">
        <w:t xml:space="preserve"> MSN sudėtyje yra veikliosios medžiagos </w:t>
      </w:r>
      <w:proofErr w:type="spellStart"/>
      <w:r w:rsidRPr="00B307CB">
        <w:t>bozutinibo</w:t>
      </w:r>
      <w:proofErr w:type="spellEnd"/>
      <w:r w:rsidRPr="00B307CB">
        <w:t xml:space="preserve">. Šiuo vaistu gydomi suaugę pacientai, sergantys leukemija, vadinama </w:t>
      </w:r>
      <w:proofErr w:type="spellStart"/>
      <w:r w:rsidRPr="00B307CB">
        <w:rPr>
          <w:i/>
        </w:rPr>
        <w:t>Philadelphia</w:t>
      </w:r>
      <w:proofErr w:type="spellEnd"/>
      <w:r w:rsidRPr="00B307CB">
        <w:t xml:space="preserve"> chromosomai teigiama (teigiama </w:t>
      </w:r>
      <w:proofErr w:type="spellStart"/>
      <w:r w:rsidRPr="00B307CB">
        <w:rPr>
          <w:i/>
        </w:rPr>
        <w:t>Ph</w:t>
      </w:r>
      <w:proofErr w:type="spellEnd"/>
      <w:r w:rsidRPr="00B307CB">
        <w:t xml:space="preserve">) lėtine </w:t>
      </w:r>
      <w:proofErr w:type="spellStart"/>
      <w:r w:rsidRPr="00B307CB">
        <w:t>mieloidine</w:t>
      </w:r>
      <w:proofErr w:type="spellEnd"/>
      <w:r w:rsidRPr="00B307CB">
        <w:t xml:space="preserve"> leukemija (LML), kuriems ji diagnozuota pirmą kartą ir kuriems pirmiau LML gydyti skirti vaistai arba buvo neveiksmingi, arba netiko. Teigiama </w:t>
      </w:r>
      <w:proofErr w:type="spellStart"/>
      <w:r w:rsidRPr="00B307CB">
        <w:rPr>
          <w:i/>
        </w:rPr>
        <w:t>Ph</w:t>
      </w:r>
      <w:proofErr w:type="spellEnd"/>
      <w:r w:rsidRPr="00B307CB">
        <w:rPr>
          <w:i/>
        </w:rPr>
        <w:t xml:space="preserve"> </w:t>
      </w:r>
      <w:r w:rsidRPr="00B307CB">
        <w:t xml:space="preserve">LML yra kraujo vėžys, kuriuo sergant, organizmas gamina per daug tam tikros rūšies baltųjų kraujo ląstelių, kurios vadinamos </w:t>
      </w:r>
      <w:proofErr w:type="spellStart"/>
      <w:r w:rsidRPr="00B307CB">
        <w:t>granulocitais</w:t>
      </w:r>
      <w:proofErr w:type="spellEnd"/>
      <w:r w:rsidRPr="00B307CB">
        <w:t>.</w:t>
      </w:r>
    </w:p>
    <w:p w14:paraId="7994882E" w14:textId="77777777" w:rsidR="00B307CB" w:rsidRPr="00B307CB" w:rsidRDefault="00B307CB" w:rsidP="00B307CB">
      <w:pPr>
        <w:pStyle w:val="Pagrindinistekstas"/>
      </w:pPr>
    </w:p>
    <w:p w14:paraId="5239372F" w14:textId="77777777" w:rsidR="00B307CB" w:rsidRPr="00B307CB" w:rsidRDefault="00B307CB" w:rsidP="00B307CB">
      <w:pPr>
        <w:pStyle w:val="Pagrindinistekstas"/>
      </w:pPr>
      <w:r w:rsidRPr="00B307CB">
        <w:t xml:space="preserve">Jeigu kiltų daugiau klausimų apie tai, kaip veikia </w:t>
      </w:r>
      <w:proofErr w:type="spellStart"/>
      <w:r w:rsidRPr="00B307CB">
        <w:t>Bosutinib</w:t>
      </w:r>
      <w:proofErr w:type="spellEnd"/>
      <w:r w:rsidRPr="00B307CB">
        <w:t xml:space="preserve"> MSN ir kodėl Jums buvo paskirtas šis vaistas, kreipkitės į savo gydytoją.</w:t>
      </w:r>
    </w:p>
    <w:p w14:paraId="7806F1E5" w14:textId="77777777" w:rsidR="00B307CB" w:rsidRPr="00B307CB" w:rsidRDefault="00B307CB" w:rsidP="00B307CB">
      <w:pPr>
        <w:pStyle w:val="Pagrindinistekstas"/>
      </w:pPr>
    </w:p>
    <w:p w14:paraId="3D7AC6A4" w14:textId="77777777" w:rsidR="00B307CB" w:rsidRPr="00B307CB" w:rsidRDefault="00B307CB" w:rsidP="00B307CB">
      <w:pPr>
        <w:pStyle w:val="Pagrindinistekstas"/>
      </w:pPr>
    </w:p>
    <w:p w14:paraId="2A236383" w14:textId="77777777" w:rsidR="00B307CB" w:rsidRPr="00DB10EE" w:rsidRDefault="00B307CB" w:rsidP="00B307CB">
      <w:pPr>
        <w:pStyle w:val="Antrat2"/>
        <w:numPr>
          <w:ilvl w:val="0"/>
          <w:numId w:val="2"/>
        </w:numPr>
        <w:tabs>
          <w:tab w:val="left" w:pos="802"/>
        </w:tabs>
        <w:spacing w:before="0" w:after="0"/>
        <w:ind w:left="540" w:hanging="540"/>
        <w:rPr>
          <w:rFonts w:ascii="Times New Roman" w:hAnsi="Times New Roman" w:cs="Times New Roman"/>
          <w:b/>
          <w:bCs/>
          <w:color w:val="auto"/>
          <w:sz w:val="22"/>
          <w:szCs w:val="22"/>
        </w:rPr>
      </w:pPr>
      <w:r w:rsidRPr="00DB10EE">
        <w:rPr>
          <w:rFonts w:ascii="Times New Roman" w:hAnsi="Times New Roman" w:cs="Times New Roman"/>
          <w:b/>
          <w:bCs/>
          <w:color w:val="auto"/>
          <w:sz w:val="22"/>
          <w:szCs w:val="22"/>
        </w:rPr>
        <w:t xml:space="preserve">Kas žinotina prieš vartojant </w:t>
      </w:r>
      <w:proofErr w:type="spellStart"/>
      <w:r w:rsidRPr="00DB10EE">
        <w:rPr>
          <w:rFonts w:ascii="Times New Roman" w:hAnsi="Times New Roman" w:cs="Times New Roman"/>
          <w:b/>
          <w:bCs/>
          <w:color w:val="auto"/>
          <w:sz w:val="22"/>
          <w:szCs w:val="22"/>
        </w:rPr>
        <w:t>Bosutinib</w:t>
      </w:r>
      <w:proofErr w:type="spellEnd"/>
      <w:r w:rsidRPr="00DB10EE">
        <w:rPr>
          <w:rFonts w:ascii="Times New Roman" w:hAnsi="Times New Roman" w:cs="Times New Roman"/>
          <w:b/>
          <w:bCs/>
          <w:color w:val="auto"/>
          <w:sz w:val="22"/>
          <w:szCs w:val="22"/>
        </w:rPr>
        <w:t xml:space="preserve"> MSN </w:t>
      </w:r>
    </w:p>
    <w:p w14:paraId="2AAD5B94" w14:textId="77777777" w:rsidR="00B307CB" w:rsidRPr="00B307CB" w:rsidRDefault="00B307CB" w:rsidP="00B307CB">
      <w:pPr>
        <w:pStyle w:val="Antrat2"/>
        <w:tabs>
          <w:tab w:val="left" w:pos="802"/>
        </w:tabs>
        <w:spacing w:before="0" w:after="0"/>
        <w:rPr>
          <w:rFonts w:ascii="Times New Roman" w:hAnsi="Times New Roman" w:cs="Times New Roman"/>
          <w:color w:val="auto"/>
          <w:sz w:val="22"/>
          <w:szCs w:val="22"/>
        </w:rPr>
      </w:pPr>
    </w:p>
    <w:p w14:paraId="579EFF13" w14:textId="77777777" w:rsidR="00B307CB" w:rsidRPr="00DB10EE" w:rsidRDefault="00B307CB" w:rsidP="00B307CB">
      <w:pPr>
        <w:pStyle w:val="Antrat2"/>
        <w:tabs>
          <w:tab w:val="left" w:pos="802"/>
        </w:tabs>
        <w:spacing w:before="0" w:after="0"/>
        <w:rPr>
          <w:rFonts w:ascii="Times New Roman" w:hAnsi="Times New Roman" w:cs="Times New Roman"/>
          <w:b/>
          <w:bCs/>
          <w:color w:val="auto"/>
          <w:sz w:val="22"/>
          <w:szCs w:val="22"/>
        </w:rPr>
      </w:pPr>
      <w:proofErr w:type="spellStart"/>
      <w:r w:rsidRPr="00DB10EE">
        <w:rPr>
          <w:rFonts w:ascii="Times New Roman" w:hAnsi="Times New Roman" w:cs="Times New Roman"/>
          <w:b/>
          <w:bCs/>
          <w:color w:val="auto"/>
          <w:sz w:val="22"/>
          <w:szCs w:val="22"/>
        </w:rPr>
        <w:t>Bosutinib</w:t>
      </w:r>
      <w:proofErr w:type="spellEnd"/>
      <w:r w:rsidRPr="00DB10EE">
        <w:rPr>
          <w:rFonts w:ascii="Times New Roman" w:hAnsi="Times New Roman" w:cs="Times New Roman"/>
          <w:b/>
          <w:bCs/>
          <w:color w:val="auto"/>
          <w:sz w:val="22"/>
          <w:szCs w:val="22"/>
        </w:rPr>
        <w:t xml:space="preserve"> MSN vartoti draudžiama</w:t>
      </w:r>
    </w:p>
    <w:p w14:paraId="09AC7298" w14:textId="77777777" w:rsidR="00B307CB" w:rsidRPr="00B307CB" w:rsidRDefault="00B307CB" w:rsidP="00B307CB">
      <w:pPr>
        <w:pStyle w:val="Sraopastraipa"/>
        <w:numPr>
          <w:ilvl w:val="1"/>
          <w:numId w:val="2"/>
        </w:numPr>
        <w:tabs>
          <w:tab w:val="left" w:pos="802"/>
        </w:tabs>
        <w:ind w:left="540" w:hanging="540"/>
        <w:contextualSpacing w:val="0"/>
      </w:pPr>
      <w:r w:rsidRPr="00B307CB">
        <w:t xml:space="preserve">Jeigu yra alergija </w:t>
      </w:r>
      <w:proofErr w:type="spellStart"/>
      <w:r w:rsidRPr="00B307CB">
        <w:t>bozutinibui</w:t>
      </w:r>
      <w:proofErr w:type="spellEnd"/>
      <w:r w:rsidRPr="00B307CB">
        <w:t xml:space="preserve"> arba bet kuriai pagalbinei šio vaisto medžiagai (jos išvardytos 6 skyriuje).</w:t>
      </w:r>
    </w:p>
    <w:p w14:paraId="37B4D9E8" w14:textId="77777777" w:rsidR="00B307CB" w:rsidRPr="00B307CB" w:rsidRDefault="00B307CB" w:rsidP="00B307CB">
      <w:pPr>
        <w:pStyle w:val="Sraopastraipa"/>
        <w:numPr>
          <w:ilvl w:val="1"/>
          <w:numId w:val="2"/>
        </w:numPr>
        <w:tabs>
          <w:tab w:val="left" w:pos="802"/>
        </w:tabs>
        <w:ind w:left="540" w:hanging="540"/>
        <w:contextualSpacing w:val="0"/>
      </w:pPr>
      <w:r w:rsidRPr="00B307CB">
        <w:t>Jeigu gydytojas yra Jums sakęs, kad yra pažeistos ir nenormaliai funkcionuoja Jūsų kepenys.</w:t>
      </w:r>
    </w:p>
    <w:p w14:paraId="301864F6" w14:textId="77777777" w:rsidR="00B307CB" w:rsidRPr="00B307CB" w:rsidRDefault="00B307CB" w:rsidP="00B307CB">
      <w:pPr>
        <w:pStyle w:val="Pagrindinistekstas"/>
      </w:pPr>
    </w:p>
    <w:p w14:paraId="32E5F661" w14:textId="77777777" w:rsidR="00B307CB" w:rsidRPr="00DB10EE" w:rsidRDefault="00B307CB" w:rsidP="00B307CB">
      <w:pPr>
        <w:pStyle w:val="Antrat2"/>
        <w:spacing w:before="0" w:after="0"/>
        <w:rPr>
          <w:rFonts w:ascii="Times New Roman" w:hAnsi="Times New Roman" w:cs="Times New Roman"/>
          <w:b/>
          <w:bCs/>
          <w:color w:val="auto"/>
          <w:sz w:val="22"/>
          <w:szCs w:val="22"/>
        </w:rPr>
      </w:pPr>
      <w:r w:rsidRPr="00DB10EE">
        <w:rPr>
          <w:rFonts w:ascii="Times New Roman" w:hAnsi="Times New Roman" w:cs="Times New Roman"/>
          <w:b/>
          <w:bCs/>
          <w:color w:val="auto"/>
          <w:sz w:val="22"/>
          <w:szCs w:val="22"/>
        </w:rPr>
        <w:t>Įspėjimai ir atsargumo priemonės</w:t>
      </w:r>
    </w:p>
    <w:p w14:paraId="3B29A5E1" w14:textId="77777777" w:rsidR="00B307CB" w:rsidRPr="00B307CB" w:rsidRDefault="00B307CB" w:rsidP="00B307CB">
      <w:pPr>
        <w:pStyle w:val="Pagrindinistekstas"/>
      </w:pPr>
      <w:r w:rsidRPr="00B307CB">
        <w:t xml:space="preserve">Pasitarkite su savo gydytoju, vaistininku ar slaugytoju, prieš pradėdami vartoti </w:t>
      </w:r>
      <w:proofErr w:type="spellStart"/>
      <w:r w:rsidRPr="00B307CB">
        <w:t>Bosutinib</w:t>
      </w:r>
      <w:proofErr w:type="spellEnd"/>
      <w:r w:rsidRPr="00B307CB">
        <w:t xml:space="preserve"> MSN.</w:t>
      </w:r>
    </w:p>
    <w:p w14:paraId="47CD7CE2" w14:textId="77777777" w:rsidR="00B307CB" w:rsidRPr="00B307CB" w:rsidRDefault="00B307CB" w:rsidP="00B307CB">
      <w:pPr>
        <w:pStyle w:val="Sraopastraipa"/>
        <w:numPr>
          <w:ilvl w:val="1"/>
          <w:numId w:val="2"/>
        </w:numPr>
        <w:tabs>
          <w:tab w:val="left" w:pos="802"/>
        </w:tabs>
        <w:ind w:left="540" w:hanging="540"/>
        <w:contextualSpacing w:val="0"/>
      </w:pPr>
      <w:r w:rsidRPr="00B307CB">
        <w:rPr>
          <w:b/>
        </w:rPr>
        <w:t xml:space="preserve">Jeigu yra arba anksčiau buvo atsiradę kepenų sutrikimų. </w:t>
      </w:r>
      <w:r w:rsidRPr="00B307CB">
        <w:t xml:space="preserve">Pasakykite gydytojui, jeigu anksčiau buvo atsiradę kepenų sutrikimų, įskaitant bet kokio pobūdžio hepatitą (kepenų infekcinė liga arba uždegimas) arba anksčiau buvo pasireiškęs kuris nors iš išvardytų požymių ir simptomų: niežulys, akių ar odos pageltimas, šlapimo patamsėjimas ir skausmas arba diskomfortas dešinėje viršutinėje pilvo dalyje. Jūsų gydytojas turės atlikti kraujo tyrimus, kad ištirtų kepenų funkciją prieš pradedant gydymą </w:t>
      </w:r>
      <w:proofErr w:type="spellStart"/>
      <w:r w:rsidRPr="00B307CB">
        <w:t>Bosutinib</w:t>
      </w:r>
      <w:proofErr w:type="spellEnd"/>
      <w:r w:rsidRPr="00B307CB">
        <w:t xml:space="preserve"> MSN ir pirmuosius 3 gydymo </w:t>
      </w:r>
      <w:proofErr w:type="spellStart"/>
      <w:r w:rsidRPr="00B307CB">
        <w:t>Bosutinib</w:t>
      </w:r>
      <w:proofErr w:type="spellEnd"/>
      <w:r w:rsidRPr="00B307CB">
        <w:t xml:space="preserve"> MSN mėnesius bei visais atvejais, kai yra klinikinių indikacijų.</w:t>
      </w:r>
    </w:p>
    <w:p w14:paraId="313CC344" w14:textId="77777777" w:rsidR="00B307CB" w:rsidRPr="00B307CB" w:rsidRDefault="00B307CB" w:rsidP="00B307CB">
      <w:pPr>
        <w:pStyle w:val="Pagrindinistekstas"/>
      </w:pPr>
    </w:p>
    <w:p w14:paraId="031BE764" w14:textId="77777777" w:rsidR="00B307CB" w:rsidRPr="00B307CB" w:rsidRDefault="00B307CB" w:rsidP="00B307CB">
      <w:pPr>
        <w:pStyle w:val="Sraopastraipa"/>
        <w:numPr>
          <w:ilvl w:val="1"/>
          <w:numId w:val="2"/>
        </w:numPr>
        <w:tabs>
          <w:tab w:val="left" w:pos="802"/>
        </w:tabs>
        <w:ind w:left="540" w:hanging="540"/>
        <w:contextualSpacing w:val="0"/>
      </w:pPr>
      <w:r w:rsidRPr="00B307CB">
        <w:rPr>
          <w:b/>
        </w:rPr>
        <w:t xml:space="preserve">Jeigu pasireiškia viduriavimas ir vėmimas. </w:t>
      </w:r>
      <w:r w:rsidRPr="00B307CB">
        <w:t xml:space="preserve">Pasakykite gydytojui, jeigu pasireiškia kuris nors iš išvardytų požymių ar simptomų: tuštinatės daugiau kartų per parą (peristaltikos suaktyvėjimas) nei normaliai, padaugėjo vėmimo epizodų, vemiate krauju, tuštinatės </w:t>
      </w:r>
      <w:r w:rsidRPr="00B307CB">
        <w:lastRenderedPageBreak/>
        <w:t xml:space="preserve">kraujingomis išmatomis (peristaltikos suaktyvėjimas) ar šlapime yra kraujo arba išmatos yra juodos spalvos (deguto juodumo išmatos). Turite pasiklausti gydytojo, ar vaistai, kuriuos vartojate vėmimui slopinti, nedidina širdies plakimo sutrikimų rizikos. Ypač svarbu pasitarti su savo gydytoju, jeigu norite vartoti vaistą pykinimui ir (arba) vėmimui slopinti, kurio sudėtyje yra </w:t>
      </w:r>
      <w:proofErr w:type="spellStart"/>
      <w:r w:rsidRPr="00B307CB">
        <w:t>domperidono</w:t>
      </w:r>
      <w:proofErr w:type="spellEnd"/>
      <w:r w:rsidRPr="00B307CB">
        <w:t xml:space="preserve">. Pykinimo ar vėmimo gydymas tokiais vaistais kartu vartojant </w:t>
      </w:r>
      <w:proofErr w:type="spellStart"/>
      <w:r w:rsidRPr="00B307CB">
        <w:t>Bosutinib</w:t>
      </w:r>
      <w:proofErr w:type="spellEnd"/>
      <w:r w:rsidRPr="00B307CB">
        <w:t xml:space="preserve"> MSN gali didinti pavojingų širdies plakimo sutrikimų (aritmijų) riziką.</w:t>
      </w:r>
    </w:p>
    <w:p w14:paraId="60889914" w14:textId="77777777" w:rsidR="00B307CB" w:rsidRPr="00B307CB" w:rsidRDefault="00B307CB" w:rsidP="00B307CB">
      <w:pPr>
        <w:pStyle w:val="Sraopastraipa"/>
      </w:pPr>
    </w:p>
    <w:p w14:paraId="7365857B" w14:textId="77777777" w:rsidR="00B307CB" w:rsidRPr="00B307CB" w:rsidRDefault="00B307CB" w:rsidP="00B307CB">
      <w:pPr>
        <w:pStyle w:val="Sraopastraipa"/>
        <w:numPr>
          <w:ilvl w:val="1"/>
          <w:numId w:val="2"/>
        </w:numPr>
        <w:tabs>
          <w:tab w:val="left" w:pos="802"/>
        </w:tabs>
        <w:ind w:left="540" w:hanging="540"/>
        <w:contextualSpacing w:val="0"/>
      </w:pPr>
      <w:r w:rsidRPr="00B307CB">
        <w:rPr>
          <w:b/>
        </w:rPr>
        <w:t xml:space="preserve">Jeigu pasireiškia kraujavimo sutrikimai. </w:t>
      </w:r>
      <w:r w:rsidRPr="00B307CB">
        <w:t>Pasakykite gydytojui, jeigu pasireiškia kuris nors iš išvardytų požymių ar simptomų, pavyzdžiui: nenormalus kraujavimas arba nesusižalojus atsiranda mėlynių.</w:t>
      </w:r>
    </w:p>
    <w:p w14:paraId="18BEC223" w14:textId="77777777" w:rsidR="00B307CB" w:rsidRPr="00B307CB" w:rsidRDefault="00B307CB" w:rsidP="00B307CB">
      <w:pPr>
        <w:pStyle w:val="Pagrindinistekstas"/>
      </w:pPr>
    </w:p>
    <w:p w14:paraId="692A7554" w14:textId="77777777" w:rsidR="00B307CB" w:rsidRPr="00B307CB" w:rsidRDefault="00B307CB" w:rsidP="00B307CB">
      <w:pPr>
        <w:pStyle w:val="Sraopastraipa"/>
        <w:numPr>
          <w:ilvl w:val="1"/>
          <w:numId w:val="2"/>
        </w:numPr>
        <w:tabs>
          <w:tab w:val="left" w:pos="802"/>
        </w:tabs>
        <w:ind w:left="540" w:hanging="540"/>
        <w:contextualSpacing w:val="0"/>
      </w:pPr>
      <w:r w:rsidRPr="00B307CB">
        <w:rPr>
          <w:b/>
        </w:rPr>
        <w:t xml:space="preserve">Jeigu sergate infekcine liga. </w:t>
      </w:r>
      <w:r w:rsidRPr="00B307CB">
        <w:t>Pasakykite gydytojui, jeigu pasireiškia kuris nors iš išvardytų požymių ar simptomų, pavyzdžiui: karščiavimas, šlapinimosi sutrikimas, pavyzdžiui, deginimas šlapinantis, pradedate kosėti arba pradeda skaudėti gerklę.</w:t>
      </w:r>
    </w:p>
    <w:p w14:paraId="1CE415B3" w14:textId="77777777" w:rsidR="00B307CB" w:rsidRPr="00B307CB" w:rsidRDefault="00B307CB" w:rsidP="00B307CB">
      <w:pPr>
        <w:pStyle w:val="Pagrindinistekstas"/>
      </w:pPr>
    </w:p>
    <w:p w14:paraId="75212301" w14:textId="77777777" w:rsidR="00B307CB" w:rsidRPr="00B307CB" w:rsidRDefault="00B307CB" w:rsidP="00B307CB">
      <w:pPr>
        <w:pStyle w:val="Sraopastraipa"/>
        <w:numPr>
          <w:ilvl w:val="1"/>
          <w:numId w:val="2"/>
        </w:numPr>
        <w:tabs>
          <w:tab w:val="left" w:pos="800"/>
          <w:tab w:val="left" w:pos="802"/>
        </w:tabs>
        <w:ind w:left="540" w:hanging="540"/>
        <w:contextualSpacing w:val="0"/>
      </w:pPr>
      <w:r w:rsidRPr="00B307CB">
        <w:rPr>
          <w:b/>
        </w:rPr>
        <w:t xml:space="preserve">Jeigu Jums yra skysčių susilaikymas. </w:t>
      </w:r>
      <w:r w:rsidRPr="00B307CB">
        <w:t xml:space="preserve">Pasakykite gydytojui, jeigu gydantis </w:t>
      </w:r>
      <w:proofErr w:type="spellStart"/>
      <w:r w:rsidRPr="00B307CB">
        <w:t>Bosutinib</w:t>
      </w:r>
      <w:proofErr w:type="spellEnd"/>
      <w:r w:rsidRPr="00B307CB">
        <w:t xml:space="preserve"> MSN, pasireiškia kuris nors iš išvardytų skysčių kaupimosi organizme požymių ar simptomų, pavyzdžiui: patinsta kulkšnys, pėdos ar kojos, pasunkėja kvėpavimas, pasireiškia krūtinės skausmas arba kosulys (tai gali būti skysčių kaupimosi plaučiuose arba krūtinėje požymiai).</w:t>
      </w:r>
    </w:p>
    <w:p w14:paraId="1348D94C" w14:textId="77777777" w:rsidR="00B307CB" w:rsidRPr="00B307CB" w:rsidRDefault="00B307CB" w:rsidP="00B307CB">
      <w:pPr>
        <w:pStyle w:val="Pagrindinistekstas"/>
      </w:pPr>
    </w:p>
    <w:p w14:paraId="6CC4FCDE" w14:textId="77777777" w:rsidR="00B307CB" w:rsidRPr="00B307CB" w:rsidRDefault="00B307CB" w:rsidP="00B307CB">
      <w:pPr>
        <w:pStyle w:val="Sraopastraipa"/>
        <w:numPr>
          <w:ilvl w:val="1"/>
          <w:numId w:val="2"/>
        </w:numPr>
        <w:tabs>
          <w:tab w:val="left" w:pos="802"/>
        </w:tabs>
        <w:ind w:left="540" w:hanging="540"/>
        <w:contextualSpacing w:val="0"/>
      </w:pPr>
      <w:r w:rsidRPr="00B307CB">
        <w:rPr>
          <w:b/>
        </w:rPr>
        <w:t xml:space="preserve">Jeigu pasireiškia širdies sutrikimai. </w:t>
      </w:r>
      <w:r w:rsidRPr="00B307CB">
        <w:t>Pasakykite gydytojui, jeigu pasireiškia širdies sutrikimas, pavyzdžiui, širdies nepakankamumas ir sumažėjęs kraujo pritekėjimas į širdį, galintis sukelti širdies priepuolį. Nedelsdami kreipkitės į gydytoją, jei pasireiškia dusulys, padidėja svoris, atsiranda krūtinės skausmas arba rankų, kulkšnių ar pėdų tinimas.</w:t>
      </w:r>
    </w:p>
    <w:p w14:paraId="5C25BCB2" w14:textId="77777777" w:rsidR="00B307CB" w:rsidRPr="00B307CB" w:rsidRDefault="00B307CB" w:rsidP="00B307CB">
      <w:pPr>
        <w:pStyle w:val="Pagrindinistekstas"/>
      </w:pPr>
    </w:p>
    <w:p w14:paraId="2EC4CFCF" w14:textId="77777777" w:rsidR="00B307CB" w:rsidRPr="00B307CB" w:rsidRDefault="00B307CB" w:rsidP="00B307CB">
      <w:pPr>
        <w:pStyle w:val="Sraopastraipa"/>
        <w:numPr>
          <w:ilvl w:val="1"/>
          <w:numId w:val="2"/>
        </w:numPr>
        <w:tabs>
          <w:tab w:val="left" w:pos="802"/>
        </w:tabs>
        <w:ind w:left="540" w:hanging="540"/>
        <w:contextualSpacing w:val="0"/>
      </w:pPr>
      <w:r w:rsidRPr="00B307CB">
        <w:rPr>
          <w:b/>
        </w:rPr>
        <w:t xml:space="preserve">Jeigu Jums buvo pasakyta, kad Jūsų širdies ritmas sutrikęs. </w:t>
      </w:r>
      <w:r w:rsidRPr="00B307CB">
        <w:t xml:space="preserve">Pasakykite gydytojui, jeigu Jums yra širdies plakimo sutrikimai (aritmijos) arba yra registruojamas nenormalus elektrinis signalas, vadinamas QT intervalo pailgėjimu. Tai yra svarbu visais atvejais, bet ypač, jeigu Jums pasireiškia dažnas arba ilgalaikis viduriavimas, kaip buvo aprašyta anksčiau. Jeigu vartodami </w:t>
      </w:r>
      <w:proofErr w:type="spellStart"/>
      <w:r w:rsidRPr="00B307CB">
        <w:t>Bosutinib</w:t>
      </w:r>
      <w:proofErr w:type="spellEnd"/>
      <w:r w:rsidRPr="00B307CB">
        <w:t xml:space="preserve"> MSN alpstate (netenkate sąmonės) arba neritmiškai plaka širdis, nedelsdami pasakykite gydytojui, nes tai gali būti sunkios širdies būklės požymiai.</w:t>
      </w:r>
    </w:p>
    <w:p w14:paraId="4F64F531" w14:textId="77777777" w:rsidR="00B307CB" w:rsidRPr="00B307CB" w:rsidRDefault="00B307CB" w:rsidP="00B307CB">
      <w:pPr>
        <w:pStyle w:val="Pagrindinistekstas"/>
      </w:pPr>
    </w:p>
    <w:p w14:paraId="6F1F2D18" w14:textId="77777777" w:rsidR="00B307CB" w:rsidRPr="00B307CB" w:rsidRDefault="00B307CB" w:rsidP="00B307CB">
      <w:pPr>
        <w:pStyle w:val="Sraopastraipa"/>
        <w:numPr>
          <w:ilvl w:val="1"/>
          <w:numId w:val="2"/>
        </w:numPr>
        <w:tabs>
          <w:tab w:val="left" w:pos="802"/>
        </w:tabs>
        <w:ind w:left="540" w:hanging="540"/>
        <w:contextualSpacing w:val="0"/>
      </w:pPr>
      <w:r w:rsidRPr="00B307CB">
        <w:rPr>
          <w:b/>
        </w:rPr>
        <w:t xml:space="preserve">Jeigu Jums buvo pasakyta, kad yra sutrikusi inkstų funkcija. </w:t>
      </w:r>
      <w:r w:rsidRPr="00B307CB">
        <w:t>Pasakykite gydytojui, jeigu dažniau šlapinatės ir išsiskiria didesnis kiekis šlapimo, kuris yra blyškios spalvos, arba jeigu rečiau šlapinatės ir išsiskiria mažesnis kiekis šlapimo, kuris yra tamsus. Taip pat pasakykite gydytojui, jeigu mažėja kūno masė arba patinsta pėdos, čiurnos, kojos, rankos ar veidas.</w:t>
      </w:r>
    </w:p>
    <w:p w14:paraId="1A11D8D3" w14:textId="77777777" w:rsidR="00B307CB" w:rsidRPr="00B307CB" w:rsidRDefault="00B307CB" w:rsidP="00B307CB">
      <w:pPr>
        <w:pStyle w:val="Pagrindinistekstas"/>
      </w:pPr>
    </w:p>
    <w:p w14:paraId="39B7C7BB" w14:textId="77777777" w:rsidR="00B307CB" w:rsidRPr="00B307CB" w:rsidRDefault="00B307CB" w:rsidP="00B307CB">
      <w:pPr>
        <w:pStyle w:val="Sraopastraipa"/>
        <w:numPr>
          <w:ilvl w:val="1"/>
          <w:numId w:val="2"/>
        </w:numPr>
        <w:tabs>
          <w:tab w:val="left" w:pos="802"/>
        </w:tabs>
        <w:ind w:left="540" w:hanging="540"/>
        <w:contextualSpacing w:val="0"/>
      </w:pPr>
      <w:r w:rsidRPr="00B307CB">
        <w:rPr>
          <w:b/>
        </w:rPr>
        <w:t>Jums kada nors buvo diagnozuota hepatito B infekcija arba šiuo metu galite būti užsikrėtę šiuo virusu</w:t>
      </w:r>
      <w:r w:rsidRPr="00B307CB">
        <w:t xml:space="preserve">. Tai būtina, nes </w:t>
      </w:r>
      <w:proofErr w:type="spellStart"/>
      <w:r w:rsidRPr="00B307CB">
        <w:t>Bosutinib</w:t>
      </w:r>
      <w:proofErr w:type="spellEnd"/>
      <w:r w:rsidRPr="00B307CB">
        <w:t xml:space="preserve"> MSN gali vėl suaktyvinti hepatito B virusą, o kai kuriais atvejais tai gali būti mirtina. Prieš pradedant gydymą, gydytojas atidžiai patikrins, ar pacientas neturi šios infekcijos požymių.</w:t>
      </w:r>
    </w:p>
    <w:p w14:paraId="5A7629CC" w14:textId="77777777" w:rsidR="00B307CB" w:rsidRPr="00B307CB" w:rsidRDefault="00B307CB" w:rsidP="00B307CB">
      <w:pPr>
        <w:pStyle w:val="Pagrindinistekstas"/>
      </w:pPr>
    </w:p>
    <w:p w14:paraId="022E6149" w14:textId="77777777" w:rsidR="00B307CB" w:rsidRPr="00B307CB" w:rsidRDefault="00B307CB" w:rsidP="00B307CB">
      <w:pPr>
        <w:pStyle w:val="Sraopastraipa"/>
        <w:numPr>
          <w:ilvl w:val="1"/>
          <w:numId w:val="2"/>
        </w:numPr>
        <w:tabs>
          <w:tab w:val="left" w:pos="802"/>
        </w:tabs>
        <w:ind w:left="540" w:hanging="540"/>
        <w:contextualSpacing w:val="0"/>
      </w:pPr>
      <w:r w:rsidRPr="00B307CB">
        <w:rPr>
          <w:b/>
        </w:rPr>
        <w:t xml:space="preserve">Jeigu pasireiškia arba buvo pasireiškę kasos sutrikimų. </w:t>
      </w:r>
      <w:r w:rsidRPr="00B307CB">
        <w:t>Pasakykite gydytojui, jeigu pasireiškia pilvo skausmas ar diskomfortas.</w:t>
      </w:r>
    </w:p>
    <w:p w14:paraId="4856EFC2" w14:textId="77777777" w:rsidR="00B307CB" w:rsidRPr="00B307CB" w:rsidRDefault="00B307CB" w:rsidP="00B307CB">
      <w:pPr>
        <w:pStyle w:val="Pagrindinistekstas"/>
      </w:pPr>
    </w:p>
    <w:p w14:paraId="4A38AED5" w14:textId="77777777" w:rsidR="00B307CB" w:rsidRPr="00B307CB" w:rsidRDefault="00B307CB" w:rsidP="00B307CB">
      <w:pPr>
        <w:pStyle w:val="Sraopastraipa"/>
        <w:numPr>
          <w:ilvl w:val="1"/>
          <w:numId w:val="2"/>
        </w:numPr>
        <w:tabs>
          <w:tab w:val="left" w:pos="776"/>
        </w:tabs>
        <w:ind w:left="540" w:hanging="540"/>
        <w:contextualSpacing w:val="0"/>
      </w:pPr>
      <w:r w:rsidRPr="00B307CB">
        <w:rPr>
          <w:b/>
        </w:rPr>
        <w:t xml:space="preserve">Jeigu pasireiškė bent vienas iš šių simptomų: sunkus odos išbėrimas. </w:t>
      </w:r>
      <w:r w:rsidRPr="00B307CB">
        <w:t>Pasakykite gydytojui, jeigu pasireiškė bent vienas iš požymių ir simptomų, susijusių su skausmingu plintančiu raudonu arba violetiniu išbėrimu, ant gleivinių (pvz., burnos ir lūpų) susidarančiomis pūslėmis ir (arba) kitomis pažaidomis.</w:t>
      </w:r>
    </w:p>
    <w:p w14:paraId="7B980B8D" w14:textId="77777777" w:rsidR="00B307CB" w:rsidRPr="00B307CB" w:rsidRDefault="00B307CB" w:rsidP="00B307CB">
      <w:pPr>
        <w:pStyle w:val="Pagrindinistekstas"/>
      </w:pPr>
    </w:p>
    <w:p w14:paraId="130008D3" w14:textId="77777777" w:rsidR="00B307CB" w:rsidRPr="00B307CB" w:rsidRDefault="00B307CB" w:rsidP="00B307CB">
      <w:pPr>
        <w:pStyle w:val="Sraopastraipa"/>
        <w:numPr>
          <w:ilvl w:val="1"/>
          <w:numId w:val="2"/>
        </w:numPr>
        <w:tabs>
          <w:tab w:val="left" w:pos="776"/>
        </w:tabs>
        <w:ind w:left="540" w:hanging="540"/>
        <w:contextualSpacing w:val="0"/>
      </w:pPr>
      <w:r w:rsidRPr="00B307CB">
        <w:rPr>
          <w:noProof/>
          <w:lang w:val="en-US"/>
        </w:rPr>
        <mc:AlternateContent>
          <mc:Choice Requires="wps">
            <w:drawing>
              <wp:anchor distT="0" distB="0" distL="0" distR="0" simplePos="0" relativeHeight="251659264" behindDoc="1" locked="0" layoutInCell="1" allowOverlap="1" wp14:anchorId="41D8A90C" wp14:editId="2FDA1923">
                <wp:simplePos x="0" y="0"/>
                <wp:positionH relativeFrom="page">
                  <wp:posOffset>899160</wp:posOffset>
                </wp:positionH>
                <wp:positionV relativeFrom="paragraph">
                  <wp:posOffset>93954</wp:posOffset>
                </wp:positionV>
                <wp:extent cx="47625" cy="7620"/>
                <wp:effectExtent l="0" t="0" r="0" b="0"/>
                <wp:wrapNone/>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7620"/>
                        </a:xfrm>
                        <a:custGeom>
                          <a:avLst/>
                          <a:gdLst/>
                          <a:ahLst/>
                          <a:cxnLst/>
                          <a:rect l="l" t="t" r="r" b="b"/>
                          <a:pathLst>
                            <a:path w="47625" h="7620">
                              <a:moveTo>
                                <a:pt x="47243" y="0"/>
                              </a:moveTo>
                              <a:lnTo>
                                <a:pt x="0" y="0"/>
                              </a:lnTo>
                              <a:lnTo>
                                <a:pt x="0" y="7620"/>
                              </a:lnTo>
                              <a:lnTo>
                                <a:pt x="47243" y="7620"/>
                              </a:lnTo>
                              <a:lnTo>
                                <a:pt x="472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1B901C" id="Graphic 100" o:spid="_x0000_s1026" style="position:absolute;margin-left:70.8pt;margin-top:7.4pt;width:3.75pt;height:.6pt;z-index:-251657216;visibility:visible;mso-wrap-style:square;mso-wrap-distance-left:0;mso-wrap-distance-top:0;mso-wrap-distance-right:0;mso-wrap-distance-bottom:0;mso-position-horizontal:absolute;mso-position-horizontal-relative:page;mso-position-vertical:absolute;mso-position-vertical-relative:text;v-text-anchor:top" coordsize="4762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" path="m47243,l,,,7620r47243,l47243,xe" fillcolor="black" stroked="f">
                <v:path arrowok="t"/>
                <w10:wrap anchorx="page"/>
              </v:shape>
            </w:pict>
          </mc:Fallback>
        </mc:AlternateContent>
      </w:r>
      <w:r w:rsidRPr="00B307CB">
        <w:rPr>
          <w:b/>
        </w:rPr>
        <w:t xml:space="preserve">Jeigu pastebėjote bent vieną iš šių simptomų: skauda šoną, šlapime atsirado kraujo arba sumažėjo šlapimo kiekis. </w:t>
      </w:r>
      <w:r w:rsidRPr="00B307CB">
        <w:t xml:space="preserve">Sergant labai sunkios formos liga organizmas gali nepajėgti pašalinti visų žuvusių vėžinių ląstelių liekanų. Tai vadinama navikų </w:t>
      </w:r>
      <w:proofErr w:type="spellStart"/>
      <w:r w:rsidRPr="00B307CB">
        <w:t>lizės</w:t>
      </w:r>
      <w:proofErr w:type="spellEnd"/>
      <w:r w:rsidRPr="00B307CB">
        <w:t xml:space="preserve"> sindromu ir gali sukelti inkstų funkcijos nepakankamumą bei širdies problemas per pirmąsias 48 valandas po pirmosios </w:t>
      </w:r>
      <w:proofErr w:type="spellStart"/>
      <w:r w:rsidRPr="00B307CB">
        <w:t>Bosutinib</w:t>
      </w:r>
      <w:proofErr w:type="spellEnd"/>
      <w:r w:rsidRPr="00B307CB">
        <w:t xml:space="preserve"> MSN dozės suvartojimo. Gydytojas žino apie šį pavojų ir gali pasirūpinti, kad Jūsų organizme netrūktų skysčių, bei skirti kitų vaistų, padėsiančių išvengti tos būklės.</w:t>
      </w:r>
    </w:p>
    <w:p w14:paraId="035F5003" w14:textId="77777777" w:rsidR="00B307CB" w:rsidRPr="00B307CB" w:rsidRDefault="00B307CB" w:rsidP="00B307CB">
      <w:pPr>
        <w:pStyle w:val="Pagrindinistekstas"/>
      </w:pPr>
    </w:p>
    <w:p w14:paraId="7A8D2FE5" w14:textId="77777777" w:rsidR="00B307CB" w:rsidRPr="00DB10EE" w:rsidRDefault="00B307CB" w:rsidP="00B307CB">
      <w:pPr>
        <w:pStyle w:val="Antrat2"/>
        <w:spacing w:before="0" w:after="0"/>
        <w:rPr>
          <w:rFonts w:ascii="Times New Roman" w:hAnsi="Times New Roman" w:cs="Times New Roman"/>
          <w:b/>
          <w:bCs/>
          <w:color w:val="auto"/>
          <w:sz w:val="22"/>
          <w:szCs w:val="22"/>
        </w:rPr>
      </w:pPr>
      <w:r w:rsidRPr="00DB10EE">
        <w:rPr>
          <w:rFonts w:ascii="Times New Roman" w:hAnsi="Times New Roman" w:cs="Times New Roman"/>
          <w:b/>
          <w:bCs/>
          <w:color w:val="auto"/>
          <w:sz w:val="22"/>
          <w:szCs w:val="22"/>
        </w:rPr>
        <w:lastRenderedPageBreak/>
        <w:t>Apsauga nuo saulės / UV spindulių</w:t>
      </w:r>
    </w:p>
    <w:p w14:paraId="157355DC" w14:textId="77777777" w:rsidR="00B307CB" w:rsidRPr="00B307CB" w:rsidRDefault="00B307CB" w:rsidP="00B307CB">
      <w:pPr>
        <w:pStyle w:val="Pagrindinistekstas"/>
      </w:pPr>
      <w:r w:rsidRPr="00B307CB">
        <w:t xml:space="preserve">Vartojant </w:t>
      </w:r>
      <w:proofErr w:type="spellStart"/>
      <w:r w:rsidRPr="00B307CB">
        <w:t>bozutinibą</w:t>
      </w:r>
      <w:proofErr w:type="spellEnd"/>
      <w:r w:rsidRPr="00B307CB">
        <w:t xml:space="preserve">, Jūs galite tapti jautresni saulei ar UV spinduliams. Svarbu uždengti saulės spindulių veikiamas odos vietas ir naudoti apsaugos nuo saulės priemones su aukšto lygio apsaugos nuo saulės faktoriumi (angl. </w:t>
      </w:r>
      <w:proofErr w:type="spellStart"/>
      <w:r w:rsidRPr="00B307CB">
        <w:rPr>
          <w:i/>
        </w:rPr>
        <w:t>sun</w:t>
      </w:r>
      <w:proofErr w:type="spellEnd"/>
      <w:r w:rsidRPr="00B307CB">
        <w:rPr>
          <w:i/>
        </w:rPr>
        <w:t xml:space="preserve"> </w:t>
      </w:r>
      <w:proofErr w:type="spellStart"/>
      <w:r w:rsidRPr="00B307CB">
        <w:rPr>
          <w:i/>
        </w:rPr>
        <w:t>protection</w:t>
      </w:r>
      <w:proofErr w:type="spellEnd"/>
      <w:r w:rsidRPr="00B307CB">
        <w:rPr>
          <w:i/>
        </w:rPr>
        <w:t xml:space="preserve"> </w:t>
      </w:r>
      <w:proofErr w:type="spellStart"/>
      <w:r w:rsidRPr="00B307CB">
        <w:rPr>
          <w:i/>
        </w:rPr>
        <w:t>factor</w:t>
      </w:r>
      <w:proofErr w:type="spellEnd"/>
      <w:r w:rsidRPr="00B307CB">
        <w:rPr>
          <w:i/>
        </w:rPr>
        <w:t>, SPF</w:t>
      </w:r>
      <w:r w:rsidRPr="00B307CB">
        <w:t>).</w:t>
      </w:r>
    </w:p>
    <w:p w14:paraId="04B1A188" w14:textId="77777777" w:rsidR="00B307CB" w:rsidRPr="00B307CB" w:rsidRDefault="00B307CB" w:rsidP="00B307CB">
      <w:pPr>
        <w:pStyle w:val="Pagrindinistekstas"/>
      </w:pPr>
    </w:p>
    <w:p w14:paraId="2D8E9242" w14:textId="77777777" w:rsidR="00B307CB" w:rsidRPr="00DB10EE" w:rsidRDefault="00B307CB" w:rsidP="00B307CB">
      <w:pPr>
        <w:pStyle w:val="Antrat2"/>
        <w:spacing w:before="0" w:after="0"/>
        <w:rPr>
          <w:rFonts w:ascii="Times New Roman" w:hAnsi="Times New Roman" w:cs="Times New Roman"/>
          <w:b/>
          <w:bCs/>
          <w:color w:val="auto"/>
          <w:sz w:val="22"/>
          <w:szCs w:val="22"/>
        </w:rPr>
      </w:pPr>
      <w:r w:rsidRPr="00DB10EE">
        <w:rPr>
          <w:rFonts w:ascii="Times New Roman" w:hAnsi="Times New Roman" w:cs="Times New Roman"/>
          <w:b/>
          <w:bCs/>
          <w:color w:val="auto"/>
          <w:sz w:val="22"/>
          <w:szCs w:val="22"/>
        </w:rPr>
        <w:t>Vaikams ir paaugliams</w:t>
      </w:r>
    </w:p>
    <w:p w14:paraId="518DBC20" w14:textId="77777777" w:rsidR="00B307CB" w:rsidRPr="00B307CB" w:rsidRDefault="00B307CB" w:rsidP="00B307CB">
      <w:pPr>
        <w:pStyle w:val="Pagrindinistekstas"/>
      </w:pPr>
      <w:proofErr w:type="spellStart"/>
      <w:r w:rsidRPr="00B307CB">
        <w:t>Bosutinib</w:t>
      </w:r>
      <w:proofErr w:type="spellEnd"/>
      <w:r w:rsidRPr="00B307CB">
        <w:t xml:space="preserve"> MSN nerekomenduojama vartoti jaunesniems kaip 18 metų žmonėms. Šio vaisto tyrimų su vaikais ir paaugliais neatlikta.</w:t>
      </w:r>
    </w:p>
    <w:p w14:paraId="457702C6" w14:textId="77777777" w:rsidR="00B307CB" w:rsidRPr="00B307CB" w:rsidRDefault="00B307CB" w:rsidP="00B307CB">
      <w:pPr>
        <w:pStyle w:val="Antrat2"/>
        <w:spacing w:before="0" w:after="0"/>
        <w:rPr>
          <w:rFonts w:ascii="Times New Roman" w:hAnsi="Times New Roman" w:cs="Times New Roman"/>
          <w:color w:val="auto"/>
          <w:sz w:val="22"/>
          <w:szCs w:val="22"/>
        </w:rPr>
      </w:pPr>
    </w:p>
    <w:p w14:paraId="01B23608" w14:textId="77777777" w:rsidR="00B307CB" w:rsidRPr="00DB10EE" w:rsidRDefault="00B307CB" w:rsidP="00B307CB">
      <w:pPr>
        <w:pStyle w:val="Antrat2"/>
        <w:spacing w:before="0" w:after="0"/>
        <w:rPr>
          <w:rFonts w:ascii="Times New Roman" w:hAnsi="Times New Roman" w:cs="Times New Roman"/>
          <w:b/>
          <w:bCs/>
          <w:color w:val="auto"/>
          <w:sz w:val="22"/>
          <w:szCs w:val="22"/>
        </w:rPr>
      </w:pPr>
      <w:r w:rsidRPr="00DB10EE">
        <w:rPr>
          <w:rFonts w:ascii="Times New Roman" w:hAnsi="Times New Roman" w:cs="Times New Roman"/>
          <w:b/>
          <w:bCs/>
          <w:color w:val="auto"/>
          <w:sz w:val="22"/>
          <w:szCs w:val="22"/>
        </w:rPr>
        <w:t xml:space="preserve">Kiti vaistai ir </w:t>
      </w:r>
      <w:proofErr w:type="spellStart"/>
      <w:r w:rsidRPr="00DB10EE">
        <w:rPr>
          <w:rFonts w:ascii="Times New Roman" w:hAnsi="Times New Roman" w:cs="Times New Roman"/>
          <w:b/>
          <w:bCs/>
          <w:color w:val="auto"/>
          <w:sz w:val="22"/>
          <w:szCs w:val="22"/>
        </w:rPr>
        <w:t>Bosutinib</w:t>
      </w:r>
      <w:proofErr w:type="spellEnd"/>
      <w:r w:rsidRPr="00DB10EE">
        <w:rPr>
          <w:rFonts w:ascii="Times New Roman" w:hAnsi="Times New Roman" w:cs="Times New Roman"/>
          <w:b/>
          <w:bCs/>
          <w:color w:val="auto"/>
          <w:sz w:val="22"/>
          <w:szCs w:val="22"/>
        </w:rPr>
        <w:t xml:space="preserve"> MSN</w:t>
      </w:r>
    </w:p>
    <w:p w14:paraId="2CCF8B0D" w14:textId="77777777" w:rsidR="00B307CB" w:rsidRPr="00B307CB" w:rsidRDefault="00B307CB" w:rsidP="00B307CB">
      <w:pPr>
        <w:pStyle w:val="Pagrindinistekstas"/>
      </w:pPr>
      <w:r w:rsidRPr="00B307CB">
        <w:t xml:space="preserve">Jeigu vartojate ar neseniai vartojote kitų vaistų, įskaitant įsigytus be recepto, vitaminus ir vaistažolių preparatus, arba dėl to nesate tikri, apie tai pasakykite gydytojui. Kai kurie vaistai gali veikti </w:t>
      </w:r>
      <w:proofErr w:type="spellStart"/>
      <w:r w:rsidRPr="00B307CB">
        <w:t>Bosutinib</w:t>
      </w:r>
      <w:proofErr w:type="spellEnd"/>
      <w:r w:rsidRPr="00B307CB">
        <w:t xml:space="preserve"> MSN kiekį Jūsų organizme. Turite pasakyti gydytojui, jeigu vartojate vaistų, kurių sudėtyje yra toliau išvardytų veikliųjų medžiagų.</w:t>
      </w:r>
    </w:p>
    <w:p w14:paraId="311649C4" w14:textId="77777777" w:rsidR="00B307CB" w:rsidRPr="00B307CB" w:rsidRDefault="00B307CB" w:rsidP="00B307CB">
      <w:pPr>
        <w:pStyle w:val="Antrat2"/>
        <w:spacing w:before="0" w:after="0"/>
        <w:rPr>
          <w:rFonts w:ascii="Times New Roman" w:hAnsi="Times New Roman" w:cs="Times New Roman"/>
          <w:color w:val="auto"/>
          <w:sz w:val="22"/>
          <w:szCs w:val="22"/>
        </w:rPr>
      </w:pPr>
    </w:p>
    <w:p w14:paraId="3F18BF17" w14:textId="77777777" w:rsidR="00B307CB" w:rsidRPr="00DB10EE" w:rsidRDefault="00B307CB" w:rsidP="00B307CB">
      <w:pPr>
        <w:pStyle w:val="Antrat2"/>
        <w:spacing w:before="0" w:after="0"/>
        <w:rPr>
          <w:rFonts w:ascii="Times New Roman" w:hAnsi="Times New Roman" w:cs="Times New Roman"/>
          <w:b/>
          <w:bCs/>
          <w:color w:val="auto"/>
          <w:sz w:val="22"/>
          <w:szCs w:val="22"/>
        </w:rPr>
      </w:pPr>
      <w:r w:rsidRPr="00DB10EE">
        <w:rPr>
          <w:rFonts w:ascii="Times New Roman" w:hAnsi="Times New Roman" w:cs="Times New Roman"/>
          <w:b/>
          <w:bCs/>
          <w:color w:val="auto"/>
          <w:sz w:val="22"/>
          <w:szCs w:val="22"/>
        </w:rPr>
        <w:t xml:space="preserve">Šalutinio poveikio riziką gali didinti kartu su </w:t>
      </w:r>
      <w:proofErr w:type="spellStart"/>
      <w:r w:rsidRPr="00DB10EE">
        <w:rPr>
          <w:rFonts w:ascii="Times New Roman" w:hAnsi="Times New Roman" w:cs="Times New Roman"/>
          <w:b/>
          <w:bCs/>
          <w:color w:val="auto"/>
          <w:sz w:val="22"/>
          <w:szCs w:val="22"/>
        </w:rPr>
        <w:t>Bosutinib</w:t>
      </w:r>
      <w:proofErr w:type="spellEnd"/>
      <w:r w:rsidRPr="00DB10EE">
        <w:rPr>
          <w:rFonts w:ascii="Times New Roman" w:hAnsi="Times New Roman" w:cs="Times New Roman"/>
          <w:b/>
          <w:bCs/>
          <w:color w:val="auto"/>
          <w:sz w:val="22"/>
          <w:szCs w:val="22"/>
        </w:rPr>
        <w:t xml:space="preserve"> MSN vartojamos toliau išvardytos veikliosios medžiagos:</w:t>
      </w:r>
    </w:p>
    <w:p w14:paraId="3367BBDC" w14:textId="77777777" w:rsidR="00B307CB" w:rsidRPr="00B307CB" w:rsidRDefault="00B307CB" w:rsidP="00B307CB">
      <w:pPr>
        <w:pStyle w:val="Sraopastraipa"/>
        <w:numPr>
          <w:ilvl w:val="1"/>
          <w:numId w:val="2"/>
        </w:numPr>
        <w:tabs>
          <w:tab w:val="left" w:pos="776"/>
        </w:tabs>
        <w:ind w:left="540" w:hanging="540"/>
        <w:contextualSpacing w:val="0"/>
      </w:pPr>
      <w:proofErr w:type="spellStart"/>
      <w:r w:rsidRPr="00B307CB">
        <w:t>Ketokonazolas</w:t>
      </w:r>
      <w:proofErr w:type="spellEnd"/>
      <w:r w:rsidRPr="00B307CB">
        <w:t xml:space="preserve">, </w:t>
      </w:r>
      <w:proofErr w:type="spellStart"/>
      <w:r w:rsidRPr="00B307CB">
        <w:t>itrakonazolas</w:t>
      </w:r>
      <w:proofErr w:type="spellEnd"/>
      <w:r w:rsidRPr="00B307CB">
        <w:t xml:space="preserve">, </w:t>
      </w:r>
      <w:proofErr w:type="spellStart"/>
      <w:r w:rsidRPr="00B307CB">
        <w:t>vorikonazolas</w:t>
      </w:r>
      <w:proofErr w:type="spellEnd"/>
      <w:r w:rsidRPr="00B307CB">
        <w:t xml:space="preserve">, </w:t>
      </w:r>
      <w:proofErr w:type="spellStart"/>
      <w:r w:rsidRPr="00B307CB">
        <w:t>pozakonazolas</w:t>
      </w:r>
      <w:proofErr w:type="spellEnd"/>
      <w:r w:rsidRPr="00B307CB">
        <w:t xml:space="preserve"> ir </w:t>
      </w:r>
      <w:proofErr w:type="spellStart"/>
      <w:r w:rsidRPr="00B307CB">
        <w:t>flukonazolas</w:t>
      </w:r>
      <w:proofErr w:type="spellEnd"/>
      <w:r w:rsidRPr="00B307CB">
        <w:t xml:space="preserve"> (vartojami grybelių sukeltoms infekcinėms ligoms gydyti).</w:t>
      </w:r>
    </w:p>
    <w:p w14:paraId="2D9EACFB" w14:textId="77777777" w:rsidR="00B307CB" w:rsidRPr="00B307CB" w:rsidRDefault="00B307CB" w:rsidP="00B307CB">
      <w:pPr>
        <w:pStyle w:val="Sraopastraipa"/>
        <w:numPr>
          <w:ilvl w:val="1"/>
          <w:numId w:val="2"/>
        </w:numPr>
        <w:tabs>
          <w:tab w:val="left" w:pos="776"/>
        </w:tabs>
        <w:ind w:left="540" w:hanging="540"/>
        <w:contextualSpacing w:val="0"/>
      </w:pPr>
      <w:proofErr w:type="spellStart"/>
      <w:r w:rsidRPr="00B307CB">
        <w:t>Klaritromicinas</w:t>
      </w:r>
      <w:proofErr w:type="spellEnd"/>
      <w:r w:rsidRPr="00B307CB">
        <w:t xml:space="preserve">, </w:t>
      </w:r>
      <w:proofErr w:type="spellStart"/>
      <w:r w:rsidRPr="00B307CB">
        <w:t>telitromicinas</w:t>
      </w:r>
      <w:proofErr w:type="spellEnd"/>
      <w:r w:rsidRPr="00B307CB">
        <w:t xml:space="preserve">, </w:t>
      </w:r>
      <w:proofErr w:type="spellStart"/>
      <w:r w:rsidRPr="00B307CB">
        <w:t>eritromicinas</w:t>
      </w:r>
      <w:proofErr w:type="spellEnd"/>
      <w:r w:rsidRPr="00B307CB">
        <w:t xml:space="preserve"> ir </w:t>
      </w:r>
      <w:proofErr w:type="spellStart"/>
      <w:r w:rsidRPr="00B307CB">
        <w:t>ciprofloksacinas</w:t>
      </w:r>
      <w:proofErr w:type="spellEnd"/>
      <w:r w:rsidRPr="00B307CB">
        <w:t xml:space="preserve"> (vartojami bakterijų sukeltoms infekcinėms ligoms gydyti).</w:t>
      </w:r>
    </w:p>
    <w:p w14:paraId="3B5EECA8" w14:textId="77777777" w:rsidR="00B307CB" w:rsidRPr="00B307CB" w:rsidRDefault="00B307CB" w:rsidP="00B307CB">
      <w:pPr>
        <w:pStyle w:val="Sraopastraipa"/>
        <w:numPr>
          <w:ilvl w:val="1"/>
          <w:numId w:val="2"/>
        </w:numPr>
        <w:tabs>
          <w:tab w:val="left" w:pos="775"/>
        </w:tabs>
        <w:ind w:left="540" w:hanging="540"/>
        <w:contextualSpacing w:val="0"/>
      </w:pPr>
      <w:proofErr w:type="spellStart"/>
      <w:r w:rsidRPr="00B307CB">
        <w:t>Nefazodonas</w:t>
      </w:r>
      <w:proofErr w:type="spellEnd"/>
      <w:r w:rsidRPr="00B307CB">
        <w:t xml:space="preserve"> (vartojamas depresijai gydyti).</w:t>
      </w:r>
    </w:p>
    <w:p w14:paraId="43A9A9D8" w14:textId="77777777" w:rsidR="00B307CB" w:rsidRPr="00B307CB" w:rsidRDefault="00B307CB" w:rsidP="00B307CB">
      <w:pPr>
        <w:pStyle w:val="Sraopastraipa"/>
        <w:numPr>
          <w:ilvl w:val="1"/>
          <w:numId w:val="2"/>
        </w:numPr>
        <w:tabs>
          <w:tab w:val="left" w:pos="776"/>
        </w:tabs>
        <w:ind w:left="540" w:hanging="540"/>
        <w:contextualSpacing w:val="0"/>
      </w:pPr>
      <w:proofErr w:type="spellStart"/>
      <w:r w:rsidRPr="00B307CB">
        <w:t>Mibefradilis</w:t>
      </w:r>
      <w:proofErr w:type="spellEnd"/>
      <w:r w:rsidRPr="00B307CB">
        <w:t xml:space="preserve">, </w:t>
      </w:r>
      <w:proofErr w:type="spellStart"/>
      <w:r w:rsidRPr="00B307CB">
        <w:t>diltiazemas</w:t>
      </w:r>
      <w:proofErr w:type="spellEnd"/>
      <w:r w:rsidRPr="00B307CB">
        <w:t xml:space="preserve"> ir </w:t>
      </w:r>
      <w:proofErr w:type="spellStart"/>
      <w:r w:rsidRPr="00B307CB">
        <w:t>verapamilis</w:t>
      </w:r>
      <w:proofErr w:type="spellEnd"/>
      <w:r w:rsidRPr="00B307CB">
        <w:t xml:space="preserve"> (vartojami kraujospūdžiui mažinti žmonėms, kurių kraujospūdis yra padidėjęs).</w:t>
      </w:r>
    </w:p>
    <w:p w14:paraId="5EE5A1E0" w14:textId="77777777" w:rsidR="00B307CB" w:rsidRPr="00B307CB" w:rsidRDefault="00B307CB" w:rsidP="00B307CB">
      <w:pPr>
        <w:pStyle w:val="Sraopastraipa"/>
        <w:numPr>
          <w:ilvl w:val="1"/>
          <w:numId w:val="2"/>
        </w:numPr>
        <w:tabs>
          <w:tab w:val="left" w:pos="776"/>
        </w:tabs>
        <w:ind w:left="540" w:hanging="540"/>
        <w:contextualSpacing w:val="0"/>
      </w:pPr>
      <w:r w:rsidRPr="00B307CB">
        <w:t xml:space="preserve">Ritonaviras, lopinaviras / ritonaviras, </w:t>
      </w:r>
      <w:proofErr w:type="spellStart"/>
      <w:r w:rsidRPr="00B307CB">
        <w:t>indinaviras</w:t>
      </w:r>
      <w:proofErr w:type="spellEnd"/>
      <w:r w:rsidRPr="00B307CB">
        <w:t xml:space="preserve">, </w:t>
      </w:r>
      <w:proofErr w:type="spellStart"/>
      <w:r w:rsidRPr="00B307CB">
        <w:t>nelfinaviras</w:t>
      </w:r>
      <w:proofErr w:type="spellEnd"/>
      <w:r w:rsidRPr="00B307CB">
        <w:t xml:space="preserve">, </w:t>
      </w:r>
      <w:proofErr w:type="spellStart"/>
      <w:r w:rsidRPr="00B307CB">
        <w:t>sakvinaviras</w:t>
      </w:r>
      <w:proofErr w:type="spellEnd"/>
      <w:r w:rsidRPr="00B307CB">
        <w:t xml:space="preserve">, </w:t>
      </w:r>
      <w:proofErr w:type="spellStart"/>
      <w:r w:rsidRPr="00B307CB">
        <w:t>atazanaviras</w:t>
      </w:r>
      <w:proofErr w:type="spellEnd"/>
      <w:r w:rsidRPr="00B307CB">
        <w:t xml:space="preserve">, </w:t>
      </w:r>
      <w:proofErr w:type="spellStart"/>
      <w:r w:rsidRPr="00B307CB">
        <w:t>amprenaviras</w:t>
      </w:r>
      <w:proofErr w:type="spellEnd"/>
      <w:r w:rsidRPr="00B307CB">
        <w:t xml:space="preserve">, </w:t>
      </w:r>
      <w:proofErr w:type="spellStart"/>
      <w:r w:rsidRPr="00B307CB">
        <w:t>fosamprenaviras</w:t>
      </w:r>
      <w:proofErr w:type="spellEnd"/>
      <w:r w:rsidRPr="00B307CB">
        <w:t xml:space="preserve"> ir </w:t>
      </w:r>
      <w:proofErr w:type="spellStart"/>
      <w:r w:rsidRPr="00B307CB">
        <w:t>darunaviras</w:t>
      </w:r>
      <w:proofErr w:type="spellEnd"/>
      <w:r w:rsidRPr="00B307CB">
        <w:t xml:space="preserve"> (vartojami žmogaus imunodeficito virusų [ŽIV] infekcijai arba </w:t>
      </w:r>
      <w:r w:rsidRPr="00B307CB">
        <w:rPr>
          <w:i/>
        </w:rPr>
        <w:t xml:space="preserve">AIDS </w:t>
      </w:r>
      <w:r w:rsidRPr="00B307CB">
        <w:t>gydyti).</w:t>
      </w:r>
    </w:p>
    <w:p w14:paraId="2A80097C" w14:textId="77777777" w:rsidR="00B307CB" w:rsidRPr="00B307CB" w:rsidRDefault="00B307CB" w:rsidP="00B307CB">
      <w:pPr>
        <w:pStyle w:val="Sraopastraipa"/>
        <w:numPr>
          <w:ilvl w:val="1"/>
          <w:numId w:val="2"/>
        </w:numPr>
        <w:tabs>
          <w:tab w:val="left" w:pos="775"/>
        </w:tabs>
        <w:ind w:left="540" w:hanging="540"/>
        <w:contextualSpacing w:val="0"/>
      </w:pPr>
      <w:proofErr w:type="spellStart"/>
      <w:r w:rsidRPr="00B307CB">
        <w:t>Bocepreviras</w:t>
      </w:r>
      <w:proofErr w:type="spellEnd"/>
      <w:r w:rsidRPr="00B307CB">
        <w:t xml:space="preserve"> ir </w:t>
      </w:r>
      <w:proofErr w:type="spellStart"/>
      <w:r w:rsidRPr="00B307CB">
        <w:t>telapreviras</w:t>
      </w:r>
      <w:proofErr w:type="spellEnd"/>
      <w:r w:rsidRPr="00B307CB">
        <w:t xml:space="preserve"> (vartojami hepatitui C gydyti).</w:t>
      </w:r>
    </w:p>
    <w:p w14:paraId="0CF89E3C" w14:textId="77777777" w:rsidR="00B307CB" w:rsidRPr="00B307CB" w:rsidRDefault="00B307CB" w:rsidP="00B307CB">
      <w:pPr>
        <w:pStyle w:val="Sraopastraipa"/>
        <w:numPr>
          <w:ilvl w:val="1"/>
          <w:numId w:val="2"/>
        </w:numPr>
        <w:tabs>
          <w:tab w:val="left" w:pos="775"/>
        </w:tabs>
        <w:ind w:left="540" w:hanging="540"/>
        <w:contextualSpacing w:val="0"/>
      </w:pPr>
      <w:proofErr w:type="spellStart"/>
      <w:r w:rsidRPr="00B307CB">
        <w:t>Aprepitantas</w:t>
      </w:r>
      <w:proofErr w:type="spellEnd"/>
      <w:r w:rsidRPr="00B307CB">
        <w:t xml:space="preserve"> (vartojamas pykinimo ir vėmimo profilaktikai ir gydymui).</w:t>
      </w:r>
    </w:p>
    <w:p w14:paraId="38DB2283" w14:textId="77777777" w:rsidR="00B307CB" w:rsidRPr="00B307CB" w:rsidRDefault="00B307CB" w:rsidP="00B307CB">
      <w:pPr>
        <w:pStyle w:val="Sraopastraipa"/>
        <w:numPr>
          <w:ilvl w:val="1"/>
          <w:numId w:val="2"/>
        </w:numPr>
        <w:tabs>
          <w:tab w:val="left" w:pos="775"/>
        </w:tabs>
        <w:ind w:left="540" w:hanging="540"/>
        <w:contextualSpacing w:val="0"/>
      </w:pPr>
      <w:proofErr w:type="spellStart"/>
      <w:r w:rsidRPr="00B307CB">
        <w:t>Imatinibas</w:t>
      </w:r>
      <w:proofErr w:type="spellEnd"/>
      <w:r w:rsidRPr="00B307CB">
        <w:t xml:space="preserve"> (vartojamas tam tikros rūšies </w:t>
      </w:r>
      <w:proofErr w:type="spellStart"/>
      <w:r w:rsidRPr="00B307CB">
        <w:t>leukemijoms</w:t>
      </w:r>
      <w:proofErr w:type="spellEnd"/>
      <w:r w:rsidRPr="00B307CB">
        <w:t xml:space="preserve"> gydyti).</w:t>
      </w:r>
    </w:p>
    <w:p w14:paraId="49C7D6B4" w14:textId="77777777" w:rsidR="00B307CB" w:rsidRPr="00B307CB" w:rsidRDefault="00B307CB" w:rsidP="00B307CB">
      <w:pPr>
        <w:pStyle w:val="Sraopastraipa"/>
        <w:numPr>
          <w:ilvl w:val="1"/>
          <w:numId w:val="2"/>
        </w:numPr>
        <w:tabs>
          <w:tab w:val="left" w:pos="776"/>
        </w:tabs>
        <w:ind w:left="540" w:hanging="540"/>
        <w:contextualSpacing w:val="0"/>
      </w:pPr>
      <w:proofErr w:type="spellStart"/>
      <w:r w:rsidRPr="00B307CB">
        <w:t>Krizotinibas</w:t>
      </w:r>
      <w:proofErr w:type="spellEnd"/>
      <w:r w:rsidRPr="00B307CB">
        <w:t xml:space="preserve"> (vartojamas tam tikro tipo plaučių vėžiui, vadinamam nesmulkiųjų ląstelių plaučių vėžiu, gydyti).</w:t>
      </w:r>
    </w:p>
    <w:p w14:paraId="12848C70" w14:textId="77777777" w:rsidR="00B307CB" w:rsidRPr="00B307CB" w:rsidRDefault="00B307CB" w:rsidP="00B307CB">
      <w:pPr>
        <w:pStyle w:val="Antrat2"/>
        <w:spacing w:before="0" w:after="0"/>
        <w:rPr>
          <w:rFonts w:ascii="Times New Roman" w:hAnsi="Times New Roman" w:cs="Times New Roman"/>
          <w:color w:val="auto"/>
          <w:sz w:val="22"/>
          <w:szCs w:val="22"/>
        </w:rPr>
      </w:pPr>
    </w:p>
    <w:p w14:paraId="020C5E63" w14:textId="77777777" w:rsidR="00B307CB" w:rsidRPr="00DB10EE" w:rsidRDefault="00B307CB" w:rsidP="00B307CB">
      <w:pPr>
        <w:pStyle w:val="Antrat2"/>
        <w:spacing w:before="0" w:after="0"/>
        <w:rPr>
          <w:rFonts w:ascii="Times New Roman" w:hAnsi="Times New Roman" w:cs="Times New Roman"/>
          <w:b/>
          <w:bCs/>
          <w:color w:val="auto"/>
          <w:sz w:val="22"/>
          <w:szCs w:val="22"/>
        </w:rPr>
      </w:pPr>
      <w:proofErr w:type="spellStart"/>
      <w:r w:rsidRPr="00DB10EE">
        <w:rPr>
          <w:rFonts w:ascii="Times New Roman" w:hAnsi="Times New Roman" w:cs="Times New Roman"/>
          <w:b/>
          <w:bCs/>
          <w:color w:val="auto"/>
          <w:sz w:val="22"/>
          <w:szCs w:val="22"/>
        </w:rPr>
        <w:t>Bosutinib</w:t>
      </w:r>
      <w:proofErr w:type="spellEnd"/>
      <w:r w:rsidRPr="00DB10EE">
        <w:rPr>
          <w:rFonts w:ascii="Times New Roman" w:hAnsi="Times New Roman" w:cs="Times New Roman"/>
          <w:b/>
          <w:bCs/>
          <w:color w:val="auto"/>
          <w:sz w:val="22"/>
          <w:szCs w:val="22"/>
        </w:rPr>
        <w:t xml:space="preserve"> MSN veiksmingumą gali mažinti toliau išvardytos veikliosios medžiagos:</w:t>
      </w:r>
    </w:p>
    <w:p w14:paraId="2F8DAA32" w14:textId="77777777" w:rsidR="00B307CB" w:rsidRPr="00B307CB" w:rsidRDefault="00B307CB" w:rsidP="00B307CB">
      <w:pPr>
        <w:pStyle w:val="Sraopastraipa"/>
        <w:numPr>
          <w:ilvl w:val="1"/>
          <w:numId w:val="2"/>
        </w:numPr>
        <w:tabs>
          <w:tab w:val="left" w:pos="775"/>
        </w:tabs>
        <w:ind w:left="540" w:hanging="540"/>
        <w:contextualSpacing w:val="0"/>
      </w:pPr>
      <w:proofErr w:type="spellStart"/>
      <w:r w:rsidRPr="00B307CB">
        <w:t>Rifampicinas</w:t>
      </w:r>
      <w:proofErr w:type="spellEnd"/>
      <w:r w:rsidRPr="00B307CB">
        <w:t xml:space="preserve"> (vartojamas tuberkuliozei gydyti).</w:t>
      </w:r>
    </w:p>
    <w:p w14:paraId="68C71CC7" w14:textId="77777777" w:rsidR="00B307CB" w:rsidRPr="00B307CB" w:rsidRDefault="00B307CB" w:rsidP="00B307CB">
      <w:pPr>
        <w:pStyle w:val="Sraopastraipa"/>
        <w:numPr>
          <w:ilvl w:val="1"/>
          <w:numId w:val="2"/>
        </w:numPr>
        <w:tabs>
          <w:tab w:val="left" w:pos="775"/>
        </w:tabs>
        <w:ind w:left="540" w:hanging="540"/>
        <w:contextualSpacing w:val="0"/>
      </w:pPr>
      <w:proofErr w:type="spellStart"/>
      <w:r w:rsidRPr="00B307CB">
        <w:t>Fenitoinas</w:t>
      </w:r>
      <w:proofErr w:type="spellEnd"/>
      <w:r w:rsidRPr="00B307CB">
        <w:t xml:space="preserve"> ir </w:t>
      </w:r>
      <w:proofErr w:type="spellStart"/>
      <w:r w:rsidRPr="00B307CB">
        <w:t>karbamazepinas</w:t>
      </w:r>
      <w:proofErr w:type="spellEnd"/>
      <w:r w:rsidRPr="00B307CB">
        <w:t xml:space="preserve"> (vartojami epilepsijai gydyti).</w:t>
      </w:r>
    </w:p>
    <w:p w14:paraId="39A7DC41" w14:textId="77777777" w:rsidR="00B307CB" w:rsidRPr="00B307CB" w:rsidRDefault="00B307CB" w:rsidP="00B307CB">
      <w:pPr>
        <w:pStyle w:val="Sraopastraipa"/>
        <w:numPr>
          <w:ilvl w:val="1"/>
          <w:numId w:val="2"/>
        </w:numPr>
        <w:tabs>
          <w:tab w:val="left" w:pos="776"/>
        </w:tabs>
        <w:ind w:left="540" w:hanging="540"/>
        <w:contextualSpacing w:val="0"/>
      </w:pPr>
      <w:proofErr w:type="spellStart"/>
      <w:r w:rsidRPr="00B307CB">
        <w:t>Bozentanas</w:t>
      </w:r>
      <w:proofErr w:type="spellEnd"/>
      <w:r w:rsidRPr="00B307CB">
        <w:t xml:space="preserve"> (vartojamas aukštam kraujospūdžiui plaučiuose mažinti [pasireiškia </w:t>
      </w:r>
      <w:proofErr w:type="spellStart"/>
      <w:r w:rsidRPr="00B307CB">
        <w:t>plautinės</w:t>
      </w:r>
      <w:proofErr w:type="spellEnd"/>
      <w:r w:rsidRPr="00B307CB">
        <w:t xml:space="preserve"> arterijos hipertenzija]).</w:t>
      </w:r>
    </w:p>
    <w:p w14:paraId="77B97AE8" w14:textId="77777777" w:rsidR="00B307CB" w:rsidRPr="00B307CB" w:rsidRDefault="00B307CB" w:rsidP="00B307CB">
      <w:pPr>
        <w:pStyle w:val="Sraopastraipa"/>
        <w:numPr>
          <w:ilvl w:val="1"/>
          <w:numId w:val="2"/>
        </w:numPr>
        <w:tabs>
          <w:tab w:val="left" w:pos="775"/>
        </w:tabs>
        <w:ind w:left="540" w:hanging="540"/>
        <w:contextualSpacing w:val="0"/>
      </w:pPr>
      <w:proofErr w:type="spellStart"/>
      <w:r w:rsidRPr="00B307CB">
        <w:t>Nafcilinas</w:t>
      </w:r>
      <w:proofErr w:type="spellEnd"/>
      <w:r w:rsidRPr="00B307CB">
        <w:t xml:space="preserve"> (antibiotikas, kuris vartojamas bakterijų sukeltoms infekcinėms ligoms gydyti).</w:t>
      </w:r>
    </w:p>
    <w:p w14:paraId="21AD198F" w14:textId="77777777" w:rsidR="00B307CB" w:rsidRPr="00B307CB" w:rsidRDefault="00B307CB" w:rsidP="00B307CB">
      <w:pPr>
        <w:pStyle w:val="Sraopastraipa"/>
        <w:numPr>
          <w:ilvl w:val="1"/>
          <w:numId w:val="2"/>
        </w:numPr>
        <w:tabs>
          <w:tab w:val="left" w:pos="776"/>
        </w:tabs>
        <w:ind w:left="540" w:hanging="540"/>
        <w:contextualSpacing w:val="0"/>
      </w:pPr>
      <w:r w:rsidRPr="00B307CB">
        <w:t>Jonažolės (vaistažolių preparatas, kurio galima įsigyti be recepto), vartojamos depresijai gydyti.</w:t>
      </w:r>
    </w:p>
    <w:p w14:paraId="08BA3F6C" w14:textId="77777777" w:rsidR="00B307CB" w:rsidRPr="00B307CB" w:rsidRDefault="00B307CB" w:rsidP="00B307CB">
      <w:pPr>
        <w:pStyle w:val="Sraopastraipa"/>
        <w:numPr>
          <w:ilvl w:val="1"/>
          <w:numId w:val="2"/>
        </w:numPr>
        <w:tabs>
          <w:tab w:val="left" w:pos="775"/>
        </w:tabs>
        <w:ind w:left="540" w:hanging="540"/>
        <w:contextualSpacing w:val="0"/>
      </w:pPr>
      <w:proofErr w:type="spellStart"/>
      <w:r w:rsidRPr="00B307CB">
        <w:t>Efavirenzas</w:t>
      </w:r>
      <w:proofErr w:type="spellEnd"/>
      <w:r w:rsidRPr="00B307CB">
        <w:t xml:space="preserve"> ir </w:t>
      </w:r>
      <w:proofErr w:type="spellStart"/>
      <w:r w:rsidRPr="00B307CB">
        <w:t>etravirinas</w:t>
      </w:r>
      <w:proofErr w:type="spellEnd"/>
      <w:r w:rsidRPr="00B307CB">
        <w:t xml:space="preserve"> (vartojami ŽIV infekcijai arba </w:t>
      </w:r>
      <w:r w:rsidRPr="00B307CB">
        <w:rPr>
          <w:i/>
        </w:rPr>
        <w:t xml:space="preserve">AIDS </w:t>
      </w:r>
      <w:r w:rsidRPr="00B307CB">
        <w:t>gydyti).</w:t>
      </w:r>
    </w:p>
    <w:p w14:paraId="6C1FB5BF" w14:textId="77777777" w:rsidR="00B307CB" w:rsidRPr="00B307CB" w:rsidRDefault="00B307CB" w:rsidP="00B307CB">
      <w:pPr>
        <w:pStyle w:val="Sraopastraipa"/>
        <w:numPr>
          <w:ilvl w:val="1"/>
          <w:numId w:val="2"/>
        </w:numPr>
        <w:tabs>
          <w:tab w:val="left" w:pos="802"/>
        </w:tabs>
        <w:ind w:left="540" w:hanging="540"/>
        <w:contextualSpacing w:val="0"/>
      </w:pPr>
      <w:proofErr w:type="spellStart"/>
      <w:r w:rsidRPr="00B307CB">
        <w:t>Modafinilis</w:t>
      </w:r>
      <w:proofErr w:type="spellEnd"/>
      <w:r w:rsidRPr="00B307CB">
        <w:t xml:space="preserve"> (vartojamas tam tikriems miego sutrikimams gydyti).</w:t>
      </w:r>
    </w:p>
    <w:p w14:paraId="178C6457" w14:textId="77777777" w:rsidR="00B307CB" w:rsidRPr="00B307CB" w:rsidRDefault="00B307CB" w:rsidP="00B307CB">
      <w:pPr>
        <w:pStyle w:val="Pagrindinistekstas"/>
      </w:pPr>
    </w:p>
    <w:p w14:paraId="7FF20C22" w14:textId="77777777" w:rsidR="00B307CB" w:rsidRPr="00B307CB" w:rsidRDefault="00B307CB" w:rsidP="00B307CB">
      <w:pPr>
        <w:pStyle w:val="Pagrindinistekstas"/>
      </w:pPr>
      <w:r w:rsidRPr="00B307CB">
        <w:t xml:space="preserve">Šių vaistų reiktų vengti vartoti gydantis </w:t>
      </w:r>
      <w:proofErr w:type="spellStart"/>
      <w:r w:rsidRPr="00B307CB">
        <w:t>Bosutinib</w:t>
      </w:r>
      <w:proofErr w:type="spellEnd"/>
      <w:r w:rsidRPr="00B307CB">
        <w:t xml:space="preserve"> MSN. Jeigu vartojate kurį nors iš šių vaistų, pasakykite savo gydytojui. Jūsų gydytojas gali keisti šių vaistų dozę, keisti </w:t>
      </w:r>
      <w:proofErr w:type="spellStart"/>
      <w:r w:rsidRPr="00B307CB">
        <w:t>Bosutinib</w:t>
      </w:r>
      <w:proofErr w:type="spellEnd"/>
      <w:r w:rsidRPr="00B307CB">
        <w:t xml:space="preserve"> MSN dozę arba skirti gydymą kitu vaistu.</w:t>
      </w:r>
    </w:p>
    <w:p w14:paraId="03C86CD7" w14:textId="77777777" w:rsidR="00B307CB" w:rsidRPr="00B307CB" w:rsidRDefault="00B307CB" w:rsidP="00B307CB">
      <w:pPr>
        <w:pStyle w:val="Pagrindinistekstas"/>
      </w:pPr>
    </w:p>
    <w:p w14:paraId="3B042A94" w14:textId="77777777" w:rsidR="00B307CB" w:rsidRPr="00DB10EE" w:rsidRDefault="00B307CB" w:rsidP="00B307CB">
      <w:pPr>
        <w:pStyle w:val="Antrat2"/>
        <w:spacing w:before="0" w:after="0"/>
        <w:rPr>
          <w:rFonts w:ascii="Times New Roman" w:hAnsi="Times New Roman" w:cs="Times New Roman"/>
          <w:b/>
          <w:bCs/>
          <w:color w:val="auto"/>
          <w:sz w:val="22"/>
          <w:szCs w:val="22"/>
        </w:rPr>
      </w:pPr>
      <w:r w:rsidRPr="00DB10EE">
        <w:rPr>
          <w:rFonts w:ascii="Times New Roman" w:hAnsi="Times New Roman" w:cs="Times New Roman"/>
          <w:b/>
          <w:bCs/>
          <w:color w:val="auto"/>
          <w:sz w:val="22"/>
          <w:szCs w:val="22"/>
        </w:rPr>
        <w:t>Toliau išvardytos veikliosios medžiagos gali veikti širdies plakimą:</w:t>
      </w:r>
    </w:p>
    <w:p w14:paraId="29E24BA1" w14:textId="77777777" w:rsidR="00B307CB" w:rsidRPr="00B307CB" w:rsidRDefault="00B307CB" w:rsidP="00B307CB">
      <w:pPr>
        <w:pStyle w:val="Sraopastraipa"/>
        <w:numPr>
          <w:ilvl w:val="1"/>
          <w:numId w:val="2"/>
        </w:numPr>
        <w:tabs>
          <w:tab w:val="left" w:pos="775"/>
        </w:tabs>
        <w:ind w:left="540" w:hanging="540"/>
        <w:contextualSpacing w:val="0"/>
      </w:pPr>
      <w:proofErr w:type="spellStart"/>
      <w:r w:rsidRPr="00B307CB">
        <w:t>Amjodaronas</w:t>
      </w:r>
      <w:proofErr w:type="spellEnd"/>
      <w:r w:rsidRPr="00B307CB">
        <w:t xml:space="preserve">, </w:t>
      </w:r>
      <w:proofErr w:type="spellStart"/>
      <w:r w:rsidRPr="00B307CB">
        <w:t>dizopiramidas</w:t>
      </w:r>
      <w:proofErr w:type="spellEnd"/>
      <w:r w:rsidRPr="00B307CB">
        <w:t xml:space="preserve">, </w:t>
      </w:r>
      <w:proofErr w:type="spellStart"/>
      <w:r w:rsidRPr="00B307CB">
        <w:t>prokainamidas</w:t>
      </w:r>
      <w:proofErr w:type="spellEnd"/>
      <w:r w:rsidRPr="00B307CB">
        <w:t xml:space="preserve">, </w:t>
      </w:r>
      <w:proofErr w:type="spellStart"/>
      <w:r w:rsidRPr="00B307CB">
        <w:t>chinidinas</w:t>
      </w:r>
      <w:proofErr w:type="spellEnd"/>
      <w:r w:rsidRPr="00B307CB">
        <w:t xml:space="preserve"> ir </w:t>
      </w:r>
      <w:proofErr w:type="spellStart"/>
      <w:r w:rsidRPr="00B307CB">
        <w:t>sotalolis</w:t>
      </w:r>
      <w:proofErr w:type="spellEnd"/>
      <w:r w:rsidRPr="00B307CB">
        <w:t xml:space="preserve"> (vartojami širdies sutrikimui gydyti).</w:t>
      </w:r>
    </w:p>
    <w:p w14:paraId="697C2D7D" w14:textId="77777777" w:rsidR="00B307CB" w:rsidRPr="00B307CB" w:rsidRDefault="00B307CB" w:rsidP="00B307CB">
      <w:pPr>
        <w:pStyle w:val="Sraopastraipa"/>
        <w:numPr>
          <w:ilvl w:val="1"/>
          <w:numId w:val="2"/>
        </w:numPr>
        <w:tabs>
          <w:tab w:val="left" w:pos="775"/>
        </w:tabs>
        <w:ind w:left="540" w:hanging="540"/>
        <w:contextualSpacing w:val="0"/>
      </w:pPr>
      <w:r w:rsidRPr="00B307CB">
        <w:t xml:space="preserve">Chlorokvinas, </w:t>
      </w:r>
      <w:proofErr w:type="spellStart"/>
      <w:r w:rsidRPr="00B307CB">
        <w:t>halofantrinas</w:t>
      </w:r>
      <w:proofErr w:type="spellEnd"/>
      <w:r w:rsidRPr="00B307CB">
        <w:t xml:space="preserve"> (vartojami maliarijai gydyti).</w:t>
      </w:r>
    </w:p>
    <w:p w14:paraId="5BE9F19F" w14:textId="77777777" w:rsidR="00B307CB" w:rsidRPr="00B307CB" w:rsidRDefault="00B307CB" w:rsidP="00B307CB">
      <w:pPr>
        <w:pStyle w:val="Sraopastraipa"/>
        <w:numPr>
          <w:ilvl w:val="1"/>
          <w:numId w:val="2"/>
        </w:numPr>
        <w:tabs>
          <w:tab w:val="left" w:pos="776"/>
        </w:tabs>
        <w:ind w:left="540" w:hanging="540"/>
        <w:contextualSpacing w:val="0"/>
      </w:pPr>
      <w:proofErr w:type="spellStart"/>
      <w:r w:rsidRPr="00B307CB">
        <w:t>Klaritromicinas</w:t>
      </w:r>
      <w:proofErr w:type="spellEnd"/>
      <w:r w:rsidRPr="00B307CB">
        <w:t xml:space="preserve"> ir </w:t>
      </w:r>
      <w:proofErr w:type="spellStart"/>
      <w:r w:rsidRPr="00B307CB">
        <w:t>moksifloksacinas</w:t>
      </w:r>
      <w:proofErr w:type="spellEnd"/>
      <w:r w:rsidRPr="00B307CB">
        <w:t xml:space="preserve"> (antibiotikai, kurie vartojami bakterijų sukeltoms infekcinėms ligoms gydyti).</w:t>
      </w:r>
    </w:p>
    <w:p w14:paraId="38E7391A" w14:textId="77777777" w:rsidR="00B307CB" w:rsidRPr="00B307CB" w:rsidRDefault="00B307CB" w:rsidP="00B307CB">
      <w:pPr>
        <w:pStyle w:val="Sraopastraipa"/>
        <w:numPr>
          <w:ilvl w:val="1"/>
          <w:numId w:val="2"/>
        </w:numPr>
        <w:tabs>
          <w:tab w:val="left" w:pos="775"/>
        </w:tabs>
        <w:ind w:left="540" w:hanging="540"/>
        <w:contextualSpacing w:val="0"/>
      </w:pPr>
      <w:proofErr w:type="spellStart"/>
      <w:r w:rsidRPr="00B307CB">
        <w:t>Haloperidolis</w:t>
      </w:r>
      <w:proofErr w:type="spellEnd"/>
      <w:r w:rsidRPr="00B307CB">
        <w:t xml:space="preserve"> (vartojamas psichikos ligoms, pavyzdžiui, šizofrenijai gydyti).</w:t>
      </w:r>
    </w:p>
    <w:p w14:paraId="19867A35" w14:textId="77777777" w:rsidR="00B307CB" w:rsidRPr="00B307CB" w:rsidRDefault="00B307CB" w:rsidP="00B307CB">
      <w:pPr>
        <w:pStyle w:val="Sraopastraipa"/>
        <w:numPr>
          <w:ilvl w:val="1"/>
          <w:numId w:val="2"/>
        </w:numPr>
        <w:tabs>
          <w:tab w:val="left" w:pos="775"/>
        </w:tabs>
        <w:ind w:left="540" w:hanging="540"/>
        <w:contextualSpacing w:val="0"/>
      </w:pPr>
      <w:proofErr w:type="spellStart"/>
      <w:r w:rsidRPr="00B307CB">
        <w:t>Domperidonas</w:t>
      </w:r>
      <w:proofErr w:type="spellEnd"/>
      <w:r w:rsidRPr="00B307CB">
        <w:t xml:space="preserve"> (vartojamas pykinimui ir vėmimui gydyti arba pieno gamybai stimuliuoti).</w:t>
      </w:r>
    </w:p>
    <w:p w14:paraId="570AFBF9" w14:textId="77777777" w:rsidR="00B307CB" w:rsidRPr="00B307CB" w:rsidRDefault="00B307CB" w:rsidP="00B307CB">
      <w:pPr>
        <w:pStyle w:val="Sraopastraipa"/>
        <w:numPr>
          <w:ilvl w:val="1"/>
          <w:numId w:val="2"/>
        </w:numPr>
        <w:tabs>
          <w:tab w:val="left" w:pos="775"/>
        </w:tabs>
        <w:ind w:left="540" w:hanging="540"/>
        <w:contextualSpacing w:val="0"/>
      </w:pPr>
      <w:r w:rsidRPr="00B307CB">
        <w:t>Metadonas (vartojamas skausmui malšinti).</w:t>
      </w:r>
    </w:p>
    <w:p w14:paraId="5B716C8D" w14:textId="77777777" w:rsidR="00B307CB" w:rsidRPr="00B307CB" w:rsidRDefault="00B307CB" w:rsidP="00B307CB">
      <w:pPr>
        <w:pStyle w:val="Pagrindinistekstas"/>
      </w:pPr>
    </w:p>
    <w:p w14:paraId="295E490C" w14:textId="77777777" w:rsidR="00B307CB" w:rsidRPr="00B307CB" w:rsidRDefault="00B307CB" w:rsidP="00B307CB">
      <w:pPr>
        <w:pStyle w:val="Pagrindinistekstas"/>
      </w:pPr>
      <w:r w:rsidRPr="00B307CB">
        <w:lastRenderedPageBreak/>
        <w:t xml:space="preserve">Šiuos vaistus vartoti gydymo </w:t>
      </w:r>
      <w:proofErr w:type="spellStart"/>
      <w:r w:rsidRPr="00B307CB">
        <w:t>Bosutinib</w:t>
      </w:r>
      <w:proofErr w:type="spellEnd"/>
      <w:r w:rsidRPr="00B307CB">
        <w:t xml:space="preserve"> MSN metu reikia atsargiai. Jeigu vartojate kurį nors iš jų, apie tai pasakykite gydytojui.</w:t>
      </w:r>
    </w:p>
    <w:p w14:paraId="21251373" w14:textId="77777777" w:rsidR="00B307CB" w:rsidRPr="00B307CB" w:rsidRDefault="00B307CB" w:rsidP="00B307CB">
      <w:pPr>
        <w:pStyle w:val="Pagrindinistekstas"/>
      </w:pPr>
      <w:r w:rsidRPr="00B307CB">
        <w:t xml:space="preserve">Išvardyti vaistai yra ne vieninteliai, kurie gali sąveikauti su </w:t>
      </w:r>
      <w:proofErr w:type="spellStart"/>
      <w:r w:rsidRPr="00B307CB">
        <w:t>Bosutinib</w:t>
      </w:r>
      <w:proofErr w:type="spellEnd"/>
      <w:r w:rsidRPr="00B307CB">
        <w:t xml:space="preserve"> MSN.</w:t>
      </w:r>
    </w:p>
    <w:p w14:paraId="2667DE33" w14:textId="77777777" w:rsidR="00B307CB" w:rsidRPr="00B307CB" w:rsidRDefault="00B307CB" w:rsidP="00B307CB">
      <w:pPr>
        <w:pStyle w:val="Pagrindinistekstas"/>
      </w:pPr>
    </w:p>
    <w:p w14:paraId="79C3FF93" w14:textId="77777777" w:rsidR="00B307CB" w:rsidRPr="00DB10EE" w:rsidRDefault="00B307CB" w:rsidP="00B307CB">
      <w:pPr>
        <w:pStyle w:val="Antrat2"/>
        <w:spacing w:before="0" w:after="0"/>
        <w:rPr>
          <w:rFonts w:ascii="Times New Roman" w:hAnsi="Times New Roman" w:cs="Times New Roman"/>
          <w:b/>
          <w:bCs/>
          <w:color w:val="auto"/>
          <w:sz w:val="22"/>
          <w:szCs w:val="22"/>
        </w:rPr>
      </w:pPr>
      <w:proofErr w:type="spellStart"/>
      <w:r w:rsidRPr="00DB10EE">
        <w:rPr>
          <w:rFonts w:ascii="Times New Roman" w:hAnsi="Times New Roman" w:cs="Times New Roman"/>
          <w:b/>
          <w:bCs/>
          <w:color w:val="auto"/>
          <w:sz w:val="22"/>
          <w:szCs w:val="22"/>
        </w:rPr>
        <w:t>Bosutinib</w:t>
      </w:r>
      <w:proofErr w:type="spellEnd"/>
      <w:r w:rsidRPr="00DB10EE">
        <w:rPr>
          <w:rFonts w:ascii="Times New Roman" w:hAnsi="Times New Roman" w:cs="Times New Roman"/>
          <w:b/>
          <w:bCs/>
          <w:color w:val="auto"/>
          <w:sz w:val="22"/>
          <w:szCs w:val="22"/>
        </w:rPr>
        <w:t xml:space="preserve"> MSN vartojimas su maistu ir gėrimais</w:t>
      </w:r>
    </w:p>
    <w:p w14:paraId="6F309B51" w14:textId="77777777" w:rsidR="00B307CB" w:rsidRPr="00B307CB" w:rsidRDefault="00B307CB" w:rsidP="00B307CB">
      <w:pPr>
        <w:pStyle w:val="Pagrindinistekstas"/>
      </w:pPr>
      <w:proofErr w:type="spellStart"/>
      <w:r w:rsidRPr="00B307CB">
        <w:t>Bosutinib</w:t>
      </w:r>
      <w:proofErr w:type="spellEnd"/>
      <w:r w:rsidRPr="00B307CB">
        <w:t xml:space="preserve"> MSN nevartokite su greipfrutais arba greipfrutų sultimis, nes tai gali didinti šalutinio poveikio riziką.</w:t>
      </w:r>
    </w:p>
    <w:p w14:paraId="36C36870" w14:textId="77777777" w:rsidR="00B307CB" w:rsidRPr="00B307CB" w:rsidRDefault="00B307CB" w:rsidP="00B307CB">
      <w:pPr>
        <w:pStyle w:val="Antrat2"/>
        <w:spacing w:before="0" w:after="0"/>
        <w:rPr>
          <w:rFonts w:ascii="Times New Roman" w:hAnsi="Times New Roman" w:cs="Times New Roman"/>
          <w:color w:val="auto"/>
          <w:sz w:val="22"/>
          <w:szCs w:val="22"/>
        </w:rPr>
      </w:pPr>
    </w:p>
    <w:p w14:paraId="018A6DD4" w14:textId="77777777" w:rsidR="00B307CB" w:rsidRPr="00DB10EE" w:rsidRDefault="00B307CB" w:rsidP="00B307CB">
      <w:pPr>
        <w:pStyle w:val="Antrat2"/>
        <w:spacing w:before="0" w:after="0"/>
        <w:rPr>
          <w:rFonts w:ascii="Times New Roman" w:hAnsi="Times New Roman" w:cs="Times New Roman"/>
          <w:b/>
          <w:bCs/>
          <w:color w:val="auto"/>
          <w:sz w:val="22"/>
          <w:szCs w:val="22"/>
        </w:rPr>
      </w:pPr>
      <w:r w:rsidRPr="00DB10EE">
        <w:rPr>
          <w:rFonts w:ascii="Times New Roman" w:hAnsi="Times New Roman" w:cs="Times New Roman"/>
          <w:b/>
          <w:bCs/>
          <w:color w:val="auto"/>
          <w:sz w:val="22"/>
          <w:szCs w:val="22"/>
        </w:rPr>
        <w:t>Nėštumas, žindymo laikotarpis ir vaisingumas</w:t>
      </w:r>
    </w:p>
    <w:p w14:paraId="36A40906" w14:textId="77777777" w:rsidR="00B307CB" w:rsidRPr="00B307CB" w:rsidRDefault="00B307CB" w:rsidP="00B307CB">
      <w:pPr>
        <w:pStyle w:val="Pagrindinistekstas"/>
      </w:pPr>
      <w:proofErr w:type="spellStart"/>
      <w:r w:rsidRPr="00B307CB">
        <w:t>Bosutinib</w:t>
      </w:r>
      <w:proofErr w:type="spellEnd"/>
      <w:r w:rsidRPr="00B307CB">
        <w:t xml:space="preserve"> MSN nėštumo metu vartoti negalima, išskyrus atvejus, kai tai neabejotinai būtina, nes </w:t>
      </w:r>
      <w:proofErr w:type="spellStart"/>
      <w:r w:rsidRPr="00B307CB">
        <w:t>Bosutinib</w:t>
      </w:r>
      <w:proofErr w:type="spellEnd"/>
      <w:r w:rsidRPr="00B307CB">
        <w:t xml:space="preserve"> MSN gali pakenkti vaisiui. Jeigu esate nėščia arba galite pastoti, prieš vartodama </w:t>
      </w:r>
      <w:proofErr w:type="spellStart"/>
      <w:r w:rsidRPr="00B307CB">
        <w:t>Bosutinib</w:t>
      </w:r>
      <w:proofErr w:type="spellEnd"/>
      <w:r w:rsidRPr="00B307CB">
        <w:t xml:space="preserve"> MSN pasitarkite su gydytoju.</w:t>
      </w:r>
    </w:p>
    <w:p w14:paraId="4DFB0F0F" w14:textId="77777777" w:rsidR="00B307CB" w:rsidRPr="00B307CB" w:rsidRDefault="00B307CB" w:rsidP="00B307CB">
      <w:pPr>
        <w:pStyle w:val="Pagrindinistekstas"/>
      </w:pPr>
    </w:p>
    <w:p w14:paraId="337D9CA0" w14:textId="77777777" w:rsidR="00B307CB" w:rsidRPr="00B307CB" w:rsidRDefault="00B307CB" w:rsidP="00B307CB">
      <w:pPr>
        <w:pStyle w:val="Pagrindinistekstas"/>
      </w:pPr>
      <w:proofErr w:type="spellStart"/>
      <w:r w:rsidRPr="00B307CB">
        <w:t>Bosutinib</w:t>
      </w:r>
      <w:proofErr w:type="spellEnd"/>
      <w:r w:rsidRPr="00B307CB">
        <w:t xml:space="preserve"> MSN vartojančiai moteriai gydymo metu bus pasiūlyta naudoti efektyvias kontracepcijos priemones gydymo metu ir bent 1 mėnesį po paskutinės dozės. Vėmimas ir viduriavimas gali sumažinti geriamųjų kontraceptikų veiksmingumą.</w:t>
      </w:r>
    </w:p>
    <w:p w14:paraId="74EE685C" w14:textId="77777777" w:rsidR="00B307CB" w:rsidRPr="00B307CB" w:rsidRDefault="00B307CB" w:rsidP="00B307CB">
      <w:pPr>
        <w:pStyle w:val="Pagrindinistekstas"/>
      </w:pPr>
    </w:p>
    <w:p w14:paraId="79268123" w14:textId="77777777" w:rsidR="00B307CB" w:rsidRPr="00B307CB" w:rsidRDefault="00B307CB" w:rsidP="00B307CB">
      <w:pPr>
        <w:pStyle w:val="Pagrindinistekstas"/>
      </w:pPr>
      <w:r w:rsidRPr="00B307CB">
        <w:t xml:space="preserve">Yra rizika, kad gydymas </w:t>
      </w:r>
      <w:proofErr w:type="spellStart"/>
      <w:r w:rsidRPr="00B307CB">
        <w:t>Bosutinib</w:t>
      </w:r>
      <w:proofErr w:type="spellEnd"/>
      <w:r w:rsidRPr="00B307CB">
        <w:t xml:space="preserve"> MSN sumažins vyro vaisingumą, todėl prieš pradėdami gydymą Jūs galite pasitarti dėl spermos išsaugojimo.</w:t>
      </w:r>
    </w:p>
    <w:p w14:paraId="55351553" w14:textId="77777777" w:rsidR="00B307CB" w:rsidRPr="00B307CB" w:rsidRDefault="00B307CB" w:rsidP="00B307CB">
      <w:pPr>
        <w:pStyle w:val="Pagrindinistekstas"/>
      </w:pPr>
    </w:p>
    <w:p w14:paraId="707FE37F" w14:textId="77777777" w:rsidR="00B307CB" w:rsidRPr="00B307CB" w:rsidRDefault="00B307CB" w:rsidP="00B307CB">
      <w:pPr>
        <w:pStyle w:val="Pagrindinistekstas"/>
      </w:pPr>
      <w:r w:rsidRPr="00B307CB">
        <w:t xml:space="preserve">Jeigu žindote kūdikį, apie tai pasakykite savo gydytojui. Gydymo </w:t>
      </w:r>
      <w:proofErr w:type="spellStart"/>
      <w:r w:rsidRPr="00B307CB">
        <w:t>Bosutinib</w:t>
      </w:r>
      <w:proofErr w:type="spellEnd"/>
      <w:r w:rsidRPr="00B307CB">
        <w:t xml:space="preserve"> MSN metu žindyti negalima, nes tai gali pakenkti Jūsų kūdikiui.</w:t>
      </w:r>
    </w:p>
    <w:p w14:paraId="754770E0" w14:textId="77777777" w:rsidR="00B307CB" w:rsidRPr="00B307CB" w:rsidRDefault="00B307CB" w:rsidP="00B307CB">
      <w:pPr>
        <w:pStyle w:val="Pagrindinistekstas"/>
      </w:pPr>
    </w:p>
    <w:p w14:paraId="50C23763" w14:textId="77777777" w:rsidR="00B307CB" w:rsidRPr="00DB10EE" w:rsidRDefault="00B307CB" w:rsidP="00B307CB">
      <w:pPr>
        <w:pStyle w:val="Antrat2"/>
        <w:spacing w:before="0" w:after="0"/>
        <w:rPr>
          <w:rFonts w:ascii="Times New Roman" w:hAnsi="Times New Roman" w:cs="Times New Roman"/>
          <w:b/>
          <w:bCs/>
          <w:color w:val="auto"/>
          <w:sz w:val="22"/>
          <w:szCs w:val="22"/>
        </w:rPr>
      </w:pPr>
      <w:r w:rsidRPr="00DB10EE">
        <w:rPr>
          <w:rFonts w:ascii="Times New Roman" w:hAnsi="Times New Roman" w:cs="Times New Roman"/>
          <w:b/>
          <w:bCs/>
          <w:color w:val="auto"/>
          <w:sz w:val="22"/>
          <w:szCs w:val="22"/>
        </w:rPr>
        <w:t>Vairavimas ir mechanizmų valdymas</w:t>
      </w:r>
    </w:p>
    <w:p w14:paraId="45D3AE1A" w14:textId="77777777" w:rsidR="00B307CB" w:rsidRPr="00B307CB" w:rsidRDefault="00B307CB" w:rsidP="00B307CB">
      <w:pPr>
        <w:pStyle w:val="Pagrindinistekstas"/>
      </w:pPr>
      <w:r w:rsidRPr="00B307CB">
        <w:t>Jeigu pasireiškia svaigulys, miglotas matymas arba jaučiatės neįprastai pavargę, vairuoti ir mechanizmų valdyti negalima tol, kol toks poveikis neišnyksta.</w:t>
      </w:r>
    </w:p>
    <w:p w14:paraId="64CAECD1" w14:textId="77777777" w:rsidR="00B307CB" w:rsidRPr="00B307CB" w:rsidRDefault="00B307CB" w:rsidP="00B307CB">
      <w:pPr>
        <w:pStyle w:val="Pagrindinistekstas"/>
      </w:pPr>
    </w:p>
    <w:p w14:paraId="57EBF1CE" w14:textId="77777777" w:rsidR="00B307CB" w:rsidRPr="00B307CB" w:rsidRDefault="00B307CB" w:rsidP="00B307CB">
      <w:pPr>
        <w:pStyle w:val="Pagrindinistekstas"/>
      </w:pPr>
    </w:p>
    <w:p w14:paraId="11A84A8C" w14:textId="77777777" w:rsidR="00B307CB" w:rsidRPr="00DB10EE" w:rsidRDefault="00B307CB" w:rsidP="00B307CB">
      <w:pPr>
        <w:pStyle w:val="Antrat2"/>
        <w:numPr>
          <w:ilvl w:val="0"/>
          <w:numId w:val="2"/>
        </w:numPr>
        <w:tabs>
          <w:tab w:val="left" w:pos="802"/>
        </w:tabs>
        <w:spacing w:before="0" w:after="0"/>
        <w:ind w:left="540" w:hanging="540"/>
        <w:rPr>
          <w:rFonts w:ascii="Times New Roman" w:hAnsi="Times New Roman" w:cs="Times New Roman"/>
          <w:b/>
          <w:bCs/>
          <w:color w:val="auto"/>
          <w:sz w:val="22"/>
          <w:szCs w:val="22"/>
        </w:rPr>
      </w:pPr>
      <w:r w:rsidRPr="00DB10EE">
        <w:rPr>
          <w:rFonts w:ascii="Times New Roman" w:hAnsi="Times New Roman" w:cs="Times New Roman"/>
          <w:b/>
          <w:bCs/>
          <w:color w:val="auto"/>
          <w:sz w:val="22"/>
          <w:szCs w:val="22"/>
        </w:rPr>
        <w:t xml:space="preserve">Kaip vartoti </w:t>
      </w:r>
      <w:proofErr w:type="spellStart"/>
      <w:r w:rsidRPr="00DB10EE">
        <w:rPr>
          <w:rFonts w:ascii="Times New Roman" w:hAnsi="Times New Roman" w:cs="Times New Roman"/>
          <w:b/>
          <w:bCs/>
          <w:color w:val="auto"/>
          <w:sz w:val="22"/>
          <w:szCs w:val="22"/>
        </w:rPr>
        <w:t>Bosutinib</w:t>
      </w:r>
      <w:proofErr w:type="spellEnd"/>
      <w:r w:rsidRPr="00DB10EE">
        <w:rPr>
          <w:rFonts w:ascii="Times New Roman" w:hAnsi="Times New Roman" w:cs="Times New Roman"/>
          <w:b/>
          <w:bCs/>
          <w:color w:val="auto"/>
          <w:sz w:val="22"/>
          <w:szCs w:val="22"/>
        </w:rPr>
        <w:t xml:space="preserve"> MSN</w:t>
      </w:r>
    </w:p>
    <w:p w14:paraId="0040A71E" w14:textId="77777777" w:rsidR="00B307CB" w:rsidRPr="00B307CB" w:rsidRDefault="00B307CB" w:rsidP="00B307CB">
      <w:pPr>
        <w:pStyle w:val="Pagrindinistekstas"/>
        <w:rPr>
          <w:b/>
        </w:rPr>
      </w:pPr>
    </w:p>
    <w:p w14:paraId="4B57DD99" w14:textId="77777777" w:rsidR="00B307CB" w:rsidRPr="00B307CB" w:rsidRDefault="00B307CB" w:rsidP="00B307CB">
      <w:pPr>
        <w:pStyle w:val="Pagrindinistekstas"/>
      </w:pPr>
      <w:r w:rsidRPr="00B307CB">
        <w:t>Visada vartokite šį vaistą tiksliai, kaip nurodė gydytojas. Jeigu abejojate, kreipkitės į gydytoją arba vaistininką.</w:t>
      </w:r>
    </w:p>
    <w:p w14:paraId="04DD1D2A" w14:textId="77777777" w:rsidR="00B307CB" w:rsidRPr="00B307CB" w:rsidRDefault="00B307CB" w:rsidP="00B307CB">
      <w:pPr>
        <w:pStyle w:val="Pagrindinistekstas"/>
      </w:pPr>
    </w:p>
    <w:p w14:paraId="31B4894F" w14:textId="77777777" w:rsidR="00B307CB" w:rsidRPr="00B307CB" w:rsidRDefault="00B307CB" w:rsidP="00B307CB">
      <w:pPr>
        <w:pStyle w:val="Pagrindinistekstas"/>
      </w:pPr>
      <w:proofErr w:type="spellStart"/>
      <w:r w:rsidRPr="00B307CB">
        <w:t>Bosutinib</w:t>
      </w:r>
      <w:proofErr w:type="spellEnd"/>
      <w:r w:rsidRPr="00B307CB">
        <w:t xml:space="preserve"> MSN Jums skirs tik gydytojas, kuris turi leukemijos gydymo vaistais patirties.</w:t>
      </w:r>
    </w:p>
    <w:p w14:paraId="76046640" w14:textId="77777777" w:rsidR="00B307CB" w:rsidRPr="00B307CB" w:rsidRDefault="00B307CB" w:rsidP="00B307CB">
      <w:pPr>
        <w:pStyle w:val="Pagrindinistekstas"/>
      </w:pPr>
    </w:p>
    <w:p w14:paraId="21D39B30" w14:textId="77777777" w:rsidR="00B307CB" w:rsidRPr="00DB10EE" w:rsidRDefault="00B307CB" w:rsidP="00B307CB">
      <w:pPr>
        <w:pStyle w:val="Antrat2"/>
        <w:spacing w:before="0" w:after="0"/>
        <w:rPr>
          <w:rFonts w:ascii="Times New Roman" w:hAnsi="Times New Roman" w:cs="Times New Roman"/>
          <w:b/>
          <w:bCs/>
          <w:color w:val="auto"/>
          <w:sz w:val="22"/>
          <w:szCs w:val="22"/>
        </w:rPr>
      </w:pPr>
      <w:r w:rsidRPr="00DB10EE">
        <w:rPr>
          <w:rFonts w:ascii="Times New Roman" w:hAnsi="Times New Roman" w:cs="Times New Roman"/>
          <w:b/>
          <w:bCs/>
          <w:color w:val="auto"/>
          <w:sz w:val="22"/>
          <w:szCs w:val="22"/>
        </w:rPr>
        <w:t>Dozė ir vartojimo metodas</w:t>
      </w:r>
    </w:p>
    <w:p w14:paraId="4DF556AE" w14:textId="77777777" w:rsidR="00B307CB" w:rsidRPr="00B307CB" w:rsidRDefault="00B307CB" w:rsidP="00B307CB">
      <w:pPr>
        <w:pStyle w:val="Pagrindinistekstas"/>
      </w:pPr>
      <w:r w:rsidRPr="00B307CB">
        <w:t>Rekomenduojama dozė pacientams, sergantiems pirmą kartą nustatyta LML, yra 400 mg vieną kartą per parą. Rekomenduojama dozė pacientams, kuriems pirmiau LML gydyti skirti vaistai buvo neveiksmingi arba netiko, yra 500 mg vieną kartą per parą. Jeigu sergate vidutinio sunkumo arba sunkia inkstų liga, Jūsų gydytojas sumažins Jums dozę 100 mg vieną kartą per parą, jei sergate vidutinio sunkumo inkstų liga, ir papildomais 100 mg vieną kartą per parą, jei sergate sunkia inkstų liga. Jūsų gydytojas dozę gali keisti, skirdamas 100 mg tabletes, atsižvelgdamas į Jūsų būklę, Jūsų organizmo reakciją į gydymą ir (arba) bet kokį nepageidaujamą poveikį, kuris Jums pasireiškia. Išgerkite tabletę (tabletes) kartą per parą valgydami. Nurykite tabletę (tabletes) užsigerdami vandeniu. Nesulaužykite ir nesutrinkite tablečių.</w:t>
      </w:r>
    </w:p>
    <w:p w14:paraId="580B2DAC" w14:textId="77777777" w:rsidR="00B307CB" w:rsidRPr="00B307CB" w:rsidRDefault="00B307CB" w:rsidP="00B307CB">
      <w:pPr>
        <w:pStyle w:val="Pagrindinistekstas"/>
      </w:pPr>
    </w:p>
    <w:p w14:paraId="3FE3FEDE" w14:textId="77777777" w:rsidR="00B307CB" w:rsidRPr="00DB10EE" w:rsidRDefault="00B307CB" w:rsidP="00B307CB">
      <w:pPr>
        <w:pStyle w:val="Antrat2"/>
        <w:spacing w:before="0" w:after="0"/>
        <w:rPr>
          <w:rFonts w:ascii="Times New Roman" w:hAnsi="Times New Roman" w:cs="Times New Roman"/>
          <w:b/>
          <w:bCs/>
          <w:color w:val="auto"/>
          <w:sz w:val="22"/>
          <w:szCs w:val="22"/>
        </w:rPr>
      </w:pPr>
      <w:r w:rsidRPr="00DB10EE">
        <w:rPr>
          <w:rFonts w:ascii="Times New Roman" w:hAnsi="Times New Roman" w:cs="Times New Roman"/>
          <w:b/>
          <w:bCs/>
          <w:color w:val="auto"/>
          <w:sz w:val="22"/>
          <w:szCs w:val="22"/>
        </w:rPr>
        <w:t xml:space="preserve">Ką daryti pavartojus per didelę </w:t>
      </w:r>
      <w:proofErr w:type="spellStart"/>
      <w:r w:rsidRPr="00DB10EE">
        <w:rPr>
          <w:rFonts w:ascii="Times New Roman" w:hAnsi="Times New Roman" w:cs="Times New Roman"/>
          <w:b/>
          <w:bCs/>
          <w:color w:val="auto"/>
          <w:sz w:val="22"/>
          <w:szCs w:val="22"/>
        </w:rPr>
        <w:t>Bosutinib</w:t>
      </w:r>
      <w:proofErr w:type="spellEnd"/>
      <w:r w:rsidRPr="00DB10EE">
        <w:rPr>
          <w:rFonts w:ascii="Times New Roman" w:hAnsi="Times New Roman" w:cs="Times New Roman"/>
          <w:b/>
          <w:bCs/>
          <w:color w:val="auto"/>
          <w:sz w:val="22"/>
          <w:szCs w:val="22"/>
        </w:rPr>
        <w:t xml:space="preserve"> MSN dozę?</w:t>
      </w:r>
    </w:p>
    <w:p w14:paraId="28B56D41" w14:textId="77777777" w:rsidR="00B307CB" w:rsidRPr="00B307CB" w:rsidRDefault="00B307CB" w:rsidP="00B307CB">
      <w:pPr>
        <w:pStyle w:val="Pagrindinistekstas"/>
        <w:rPr>
          <w:b/>
        </w:rPr>
      </w:pPr>
    </w:p>
    <w:p w14:paraId="532D31F3" w14:textId="77777777" w:rsidR="00B307CB" w:rsidRPr="00B307CB" w:rsidRDefault="00B307CB" w:rsidP="00B307CB">
      <w:pPr>
        <w:pStyle w:val="Pagrindinistekstas"/>
      </w:pPr>
      <w:r w:rsidRPr="00B307CB">
        <w:t xml:space="preserve">Jeigu atsitiktinai išgėrėte per daug </w:t>
      </w:r>
      <w:proofErr w:type="spellStart"/>
      <w:r w:rsidRPr="00B307CB">
        <w:t>Bosutinib</w:t>
      </w:r>
      <w:proofErr w:type="spellEnd"/>
      <w:r w:rsidRPr="00B307CB">
        <w:t xml:space="preserve"> MSN tablečių arba didesnę dozę nei reikia, iš karto kreipkitės patarimo į gydytoją. Jeigu įmanoma, gydytojui parodykite pakuotę arba šį lapelį. Jums gali prireikti medicininės pagalbos.</w:t>
      </w:r>
    </w:p>
    <w:p w14:paraId="07E2213B" w14:textId="77777777" w:rsidR="00B307CB" w:rsidRPr="00B307CB" w:rsidRDefault="00B307CB" w:rsidP="00B307CB">
      <w:pPr>
        <w:pStyle w:val="Pagrindinistekstas"/>
      </w:pPr>
    </w:p>
    <w:p w14:paraId="092181C5" w14:textId="77777777" w:rsidR="00B307CB" w:rsidRPr="00DB10EE" w:rsidRDefault="00B307CB" w:rsidP="00B307CB">
      <w:pPr>
        <w:pStyle w:val="Antrat2"/>
        <w:spacing w:before="0" w:after="0"/>
        <w:rPr>
          <w:rFonts w:ascii="Times New Roman" w:hAnsi="Times New Roman" w:cs="Times New Roman"/>
          <w:b/>
          <w:bCs/>
          <w:color w:val="auto"/>
          <w:sz w:val="22"/>
          <w:szCs w:val="22"/>
        </w:rPr>
      </w:pPr>
      <w:r w:rsidRPr="00DB10EE">
        <w:rPr>
          <w:rFonts w:ascii="Times New Roman" w:hAnsi="Times New Roman" w:cs="Times New Roman"/>
          <w:b/>
          <w:bCs/>
          <w:color w:val="auto"/>
          <w:sz w:val="22"/>
          <w:szCs w:val="22"/>
        </w:rPr>
        <w:t xml:space="preserve">Pamiršus pavartoti </w:t>
      </w:r>
      <w:proofErr w:type="spellStart"/>
      <w:r w:rsidRPr="00DB10EE">
        <w:rPr>
          <w:rFonts w:ascii="Times New Roman" w:hAnsi="Times New Roman" w:cs="Times New Roman"/>
          <w:b/>
          <w:bCs/>
          <w:color w:val="auto"/>
          <w:sz w:val="22"/>
          <w:szCs w:val="22"/>
        </w:rPr>
        <w:t>Bosutinib</w:t>
      </w:r>
      <w:proofErr w:type="spellEnd"/>
      <w:r w:rsidRPr="00DB10EE">
        <w:rPr>
          <w:rFonts w:ascii="Times New Roman" w:hAnsi="Times New Roman" w:cs="Times New Roman"/>
          <w:b/>
          <w:bCs/>
          <w:color w:val="auto"/>
          <w:sz w:val="22"/>
          <w:szCs w:val="22"/>
        </w:rPr>
        <w:t xml:space="preserve"> MSN</w:t>
      </w:r>
    </w:p>
    <w:p w14:paraId="657C11EB" w14:textId="77777777" w:rsidR="00B307CB" w:rsidRPr="00B307CB" w:rsidRDefault="00B307CB" w:rsidP="00B307CB">
      <w:pPr>
        <w:pStyle w:val="Pagrindinistekstas"/>
      </w:pPr>
      <w:r w:rsidRPr="00B307CB">
        <w:t>Jeigu po pamirštos dozės praėjo mažiau kaip 12 valandų, vartokite rekomenduojamą dozę. Jeigu po pamirštos dozės praėjo daugiau kaip 12 valandų, išgerkite kitą dozę įprastu laiku kitą dieną.</w:t>
      </w:r>
    </w:p>
    <w:p w14:paraId="63C85CC7" w14:textId="77777777" w:rsidR="00B307CB" w:rsidRPr="00B307CB" w:rsidRDefault="00B307CB" w:rsidP="00B307CB">
      <w:pPr>
        <w:pStyle w:val="Pagrindinistekstas"/>
      </w:pPr>
      <w:r w:rsidRPr="00B307CB">
        <w:t>Negalima vartoti dvigubos dozės norint kompensuoti praleistas tabletes.</w:t>
      </w:r>
    </w:p>
    <w:p w14:paraId="189C3A87" w14:textId="77777777" w:rsidR="00B307CB" w:rsidRPr="00B307CB" w:rsidRDefault="00B307CB" w:rsidP="00B307CB">
      <w:pPr>
        <w:pStyle w:val="Pagrindinistekstas"/>
      </w:pPr>
    </w:p>
    <w:p w14:paraId="3C7E06AA" w14:textId="77777777" w:rsidR="00B307CB" w:rsidRPr="00DB10EE" w:rsidRDefault="00B307CB" w:rsidP="00B307CB">
      <w:pPr>
        <w:pStyle w:val="Antrat2"/>
        <w:spacing w:before="0" w:after="0"/>
        <w:rPr>
          <w:rFonts w:ascii="Times New Roman" w:hAnsi="Times New Roman" w:cs="Times New Roman"/>
          <w:b/>
          <w:bCs/>
          <w:color w:val="auto"/>
          <w:sz w:val="22"/>
          <w:szCs w:val="22"/>
        </w:rPr>
      </w:pPr>
      <w:r w:rsidRPr="00DB10EE">
        <w:rPr>
          <w:rFonts w:ascii="Times New Roman" w:hAnsi="Times New Roman" w:cs="Times New Roman"/>
          <w:b/>
          <w:bCs/>
          <w:color w:val="auto"/>
          <w:sz w:val="22"/>
          <w:szCs w:val="22"/>
        </w:rPr>
        <w:lastRenderedPageBreak/>
        <w:t xml:space="preserve">Nustojus vartoti </w:t>
      </w:r>
      <w:proofErr w:type="spellStart"/>
      <w:r w:rsidRPr="00DB10EE">
        <w:rPr>
          <w:rFonts w:ascii="Times New Roman" w:hAnsi="Times New Roman" w:cs="Times New Roman"/>
          <w:b/>
          <w:bCs/>
          <w:color w:val="auto"/>
          <w:sz w:val="22"/>
          <w:szCs w:val="22"/>
        </w:rPr>
        <w:t>Bosutinib</w:t>
      </w:r>
      <w:proofErr w:type="spellEnd"/>
      <w:r w:rsidRPr="00DB10EE">
        <w:rPr>
          <w:rFonts w:ascii="Times New Roman" w:hAnsi="Times New Roman" w:cs="Times New Roman"/>
          <w:b/>
          <w:bCs/>
          <w:color w:val="auto"/>
          <w:sz w:val="22"/>
          <w:szCs w:val="22"/>
        </w:rPr>
        <w:t xml:space="preserve"> MSN</w:t>
      </w:r>
    </w:p>
    <w:p w14:paraId="49D27562" w14:textId="77777777" w:rsidR="00B307CB" w:rsidRPr="00B307CB" w:rsidRDefault="00B307CB" w:rsidP="00B307CB">
      <w:pPr>
        <w:pStyle w:val="Pagrindinistekstas"/>
      </w:pPr>
      <w:r w:rsidRPr="00B307CB">
        <w:t xml:space="preserve">Nenutraukite </w:t>
      </w:r>
      <w:proofErr w:type="spellStart"/>
      <w:r w:rsidRPr="00B307CB">
        <w:t>Bosutinib</w:t>
      </w:r>
      <w:proofErr w:type="spellEnd"/>
      <w:r w:rsidRPr="00B307CB">
        <w:t xml:space="preserve"> MSN vartojimo, kol tai padaryti nenurodys Jūsų gydytojas. Jeigu negalite vartoti vaisto taip, kaip skyrė Jūsų gydytojas, arba jeigu Jums atrodo, kad vaistų daugiau visai nebereikia, iš karto kreipkitės į gydytoją.</w:t>
      </w:r>
    </w:p>
    <w:p w14:paraId="29EE1156" w14:textId="77777777" w:rsidR="00B307CB" w:rsidRPr="00B307CB" w:rsidRDefault="00B307CB" w:rsidP="00B307CB">
      <w:pPr>
        <w:pStyle w:val="Pagrindinistekstas"/>
      </w:pPr>
    </w:p>
    <w:p w14:paraId="2D1BD6D3" w14:textId="77777777" w:rsidR="00B307CB" w:rsidRPr="00B307CB" w:rsidRDefault="00B307CB" w:rsidP="00B307CB">
      <w:pPr>
        <w:pStyle w:val="Pagrindinistekstas"/>
      </w:pPr>
      <w:r w:rsidRPr="00B307CB">
        <w:t>Jeigu kiltų daugiau klausimų dėl šio vaisto vartojimo, kreipkitės į gydytoją arba vaistininką.</w:t>
      </w:r>
    </w:p>
    <w:p w14:paraId="200D3A8A" w14:textId="77777777" w:rsidR="00B307CB" w:rsidRPr="00B307CB" w:rsidRDefault="00B307CB" w:rsidP="00B307CB">
      <w:pPr>
        <w:pStyle w:val="Pagrindinistekstas"/>
      </w:pPr>
    </w:p>
    <w:p w14:paraId="368B8A76" w14:textId="77777777" w:rsidR="00B307CB" w:rsidRPr="00B307CB" w:rsidRDefault="00B307CB" w:rsidP="00B307CB">
      <w:pPr>
        <w:pStyle w:val="Pagrindinistekstas"/>
      </w:pPr>
    </w:p>
    <w:p w14:paraId="224BB1E7" w14:textId="77777777" w:rsidR="00B307CB" w:rsidRPr="00DB10EE" w:rsidRDefault="00B307CB" w:rsidP="00B307CB">
      <w:pPr>
        <w:pStyle w:val="Antrat2"/>
        <w:numPr>
          <w:ilvl w:val="0"/>
          <w:numId w:val="2"/>
        </w:numPr>
        <w:tabs>
          <w:tab w:val="left" w:pos="802"/>
        </w:tabs>
        <w:spacing w:before="0" w:after="0"/>
        <w:ind w:left="540" w:hanging="540"/>
        <w:rPr>
          <w:rFonts w:ascii="Times New Roman" w:hAnsi="Times New Roman" w:cs="Times New Roman"/>
          <w:b/>
          <w:bCs/>
          <w:color w:val="auto"/>
          <w:sz w:val="22"/>
          <w:szCs w:val="22"/>
        </w:rPr>
      </w:pPr>
      <w:r w:rsidRPr="00DB10EE">
        <w:rPr>
          <w:rFonts w:ascii="Times New Roman" w:hAnsi="Times New Roman" w:cs="Times New Roman"/>
          <w:b/>
          <w:bCs/>
          <w:color w:val="auto"/>
          <w:sz w:val="22"/>
          <w:szCs w:val="22"/>
        </w:rPr>
        <w:t>Galimas šalutinis poveikis</w:t>
      </w:r>
    </w:p>
    <w:p w14:paraId="4CF4A703" w14:textId="77777777" w:rsidR="00B307CB" w:rsidRPr="00B307CB" w:rsidRDefault="00B307CB" w:rsidP="00B307CB">
      <w:pPr>
        <w:pStyle w:val="Pagrindinistekstas"/>
      </w:pPr>
    </w:p>
    <w:p w14:paraId="60B7EB7D" w14:textId="77777777" w:rsidR="00B307CB" w:rsidRPr="00B307CB" w:rsidRDefault="00B307CB" w:rsidP="00B307CB">
      <w:pPr>
        <w:pStyle w:val="Pagrindinistekstas"/>
      </w:pPr>
      <w:r w:rsidRPr="00B307CB">
        <w:t>Šis vaistas, kaip ir visi kiti, gali sukelti šalutinį poveikį, nors jis pasireiškia ne visiems žmonėms.</w:t>
      </w:r>
    </w:p>
    <w:p w14:paraId="0AD20C9B" w14:textId="77777777" w:rsidR="00B307CB" w:rsidRPr="00B307CB" w:rsidRDefault="00B307CB" w:rsidP="00B307CB">
      <w:pPr>
        <w:pStyle w:val="Pagrindinistekstas"/>
      </w:pPr>
    </w:p>
    <w:p w14:paraId="373A42E4" w14:textId="77777777" w:rsidR="00B307CB" w:rsidRPr="00B307CB" w:rsidRDefault="00B307CB" w:rsidP="00B307CB">
      <w:pPr>
        <w:pStyle w:val="Pagrindinistekstas"/>
      </w:pPr>
      <w:r w:rsidRPr="00B307CB">
        <w:t xml:space="preserve">Turite nedelsdami kreiptis į savo gydytoją, jeigu pasireiškia kuris nors sunkus šalutinis poveikis (taip pat žr. 2 skyrių „Kas žinotina prieš vartojant </w:t>
      </w:r>
      <w:proofErr w:type="spellStart"/>
      <w:r w:rsidRPr="00B307CB">
        <w:t>Bosutinib</w:t>
      </w:r>
      <w:proofErr w:type="spellEnd"/>
      <w:r w:rsidRPr="00B307CB">
        <w:t xml:space="preserve"> MSN“).</w:t>
      </w:r>
    </w:p>
    <w:p w14:paraId="51250197" w14:textId="77777777" w:rsidR="00B307CB" w:rsidRPr="00B307CB" w:rsidRDefault="00B307CB" w:rsidP="00B307CB">
      <w:pPr>
        <w:pStyle w:val="Pagrindinistekstas"/>
      </w:pPr>
    </w:p>
    <w:p w14:paraId="13BAD2C1" w14:textId="77777777" w:rsidR="00B307CB" w:rsidRPr="00B307CB" w:rsidRDefault="00B307CB" w:rsidP="00B307CB">
      <w:pPr>
        <w:pStyle w:val="Pagrindinistekstas"/>
      </w:pPr>
      <w:r w:rsidRPr="00B307CB">
        <w:rPr>
          <w:b/>
        </w:rPr>
        <w:t xml:space="preserve">Kraujo sutrikimai. </w:t>
      </w:r>
      <w:r w:rsidRPr="00B307CB">
        <w:t>Iš karto pasakykite gydytojui, jeigu pasireiškė kuris nors iš šių simptomų: kraujavimas, karščiavimas arba greitai atsiranda mėlynių (gali rodyti kraujo arba limfinės sistemos sutrikimą).</w:t>
      </w:r>
    </w:p>
    <w:p w14:paraId="0133E1E0" w14:textId="77777777" w:rsidR="00B307CB" w:rsidRPr="00B307CB" w:rsidRDefault="00B307CB" w:rsidP="00B307CB">
      <w:pPr>
        <w:pStyle w:val="Pagrindinistekstas"/>
      </w:pPr>
    </w:p>
    <w:p w14:paraId="3E6D04D9" w14:textId="77777777" w:rsidR="00B307CB" w:rsidRPr="00B307CB" w:rsidRDefault="00B307CB" w:rsidP="00B307CB">
      <w:pPr>
        <w:pStyle w:val="Pagrindinistekstas"/>
      </w:pPr>
      <w:r w:rsidRPr="00B307CB">
        <w:rPr>
          <w:b/>
        </w:rPr>
        <w:t xml:space="preserve">Kepenų sutrikimai. </w:t>
      </w:r>
      <w:r w:rsidRPr="00B307CB">
        <w:t>Iš karto pasakykite gydytojui, jeigu pasireiškė kuris nors iš šių simptomų: niežulys, akių ir odos pageltimas, šlapimo patamsėjimas ir skausmas ar diskomfortas dešinėje viršutinėje pilvo pusėje arba karščiavimas.</w:t>
      </w:r>
    </w:p>
    <w:p w14:paraId="775FD4B1" w14:textId="77777777" w:rsidR="00B307CB" w:rsidRPr="00B307CB" w:rsidRDefault="00B307CB" w:rsidP="00B307CB">
      <w:pPr>
        <w:pStyle w:val="Pagrindinistekstas"/>
      </w:pPr>
    </w:p>
    <w:p w14:paraId="326F8A21" w14:textId="77777777" w:rsidR="00B307CB" w:rsidRPr="00B307CB" w:rsidRDefault="00B307CB" w:rsidP="00B307CB">
      <w:r w:rsidRPr="00B307CB">
        <w:rPr>
          <w:b/>
        </w:rPr>
        <w:t xml:space="preserve">Skrandžio / žarnų sutrikimai. </w:t>
      </w:r>
      <w:r w:rsidRPr="00B307CB">
        <w:t>Pasakykite gydytojui, jeigu pasireiškė pilvo skausmas, rėmuo, viduriavimas, vidurių užkietėjimas, pykinimas ir vėmimas.</w:t>
      </w:r>
    </w:p>
    <w:p w14:paraId="7C12E954" w14:textId="77777777" w:rsidR="00B307CB" w:rsidRPr="00B307CB" w:rsidRDefault="00B307CB" w:rsidP="00B307CB">
      <w:pPr>
        <w:pStyle w:val="Pagrindinistekstas"/>
      </w:pPr>
    </w:p>
    <w:p w14:paraId="7C8E3772" w14:textId="77777777" w:rsidR="00B307CB" w:rsidRPr="00B307CB" w:rsidRDefault="00B307CB" w:rsidP="00B307CB">
      <w:pPr>
        <w:pStyle w:val="Pagrindinistekstas"/>
      </w:pPr>
      <w:r w:rsidRPr="00B307CB">
        <w:rPr>
          <w:b/>
        </w:rPr>
        <w:t xml:space="preserve">Širdies sutrikimai. </w:t>
      </w:r>
      <w:r w:rsidRPr="00B307CB">
        <w:t xml:space="preserve">Pasakykite gydytojui, jeigu pasireiškia širdies sutrikimas, pavyzdžiui, širdies nepakankamumas, sumažėjęs kraujo pritekėjimas į širdį, yra registruojamas nenormalus elektrinis signalas, vadinamas QT intervalo pailgėjimu arba, vartodami </w:t>
      </w:r>
      <w:proofErr w:type="spellStart"/>
      <w:r w:rsidRPr="00B307CB">
        <w:t>Bosutinib</w:t>
      </w:r>
      <w:proofErr w:type="spellEnd"/>
      <w:r w:rsidRPr="00B307CB">
        <w:t xml:space="preserve"> MSN alpstate (netenkate sąmonės) arba neritmiškai plaka širdis.</w:t>
      </w:r>
    </w:p>
    <w:p w14:paraId="76F1FB09" w14:textId="77777777" w:rsidR="00B307CB" w:rsidRPr="00B307CB" w:rsidRDefault="00B307CB" w:rsidP="00B307CB">
      <w:pPr>
        <w:pStyle w:val="Pagrindinistekstas"/>
      </w:pPr>
    </w:p>
    <w:p w14:paraId="3C387464" w14:textId="77777777" w:rsidR="00B307CB" w:rsidRPr="00B307CB" w:rsidRDefault="00B307CB" w:rsidP="00B307CB">
      <w:r w:rsidRPr="00B307CB">
        <w:rPr>
          <w:b/>
        </w:rPr>
        <w:t xml:space="preserve">Hepatito B infekcijos atsinaujinimas. </w:t>
      </w:r>
      <w:r w:rsidRPr="00B307CB">
        <w:t>Hepatito B infekcijos atsinaujinimas (</w:t>
      </w:r>
      <w:proofErr w:type="spellStart"/>
      <w:r w:rsidRPr="00B307CB">
        <w:t>reaktyvacija</w:t>
      </w:r>
      <w:proofErr w:type="spellEnd"/>
      <w:r w:rsidRPr="00B307CB">
        <w:t>), jeigu praeityje jums buvo diagnozuotas hepatitas B (kepenų infekcija).</w:t>
      </w:r>
    </w:p>
    <w:p w14:paraId="5CD5FE5D" w14:textId="77777777" w:rsidR="00B307CB" w:rsidRPr="00B307CB" w:rsidRDefault="00B307CB" w:rsidP="00B307CB"/>
    <w:p w14:paraId="188C0E0E" w14:textId="77777777" w:rsidR="00B307CB" w:rsidRPr="00B307CB" w:rsidRDefault="00B307CB" w:rsidP="00B307CB">
      <w:pPr>
        <w:pStyle w:val="Pagrindinistekstas"/>
      </w:pPr>
      <w:r w:rsidRPr="00B307CB">
        <w:rPr>
          <w:b/>
        </w:rPr>
        <w:t xml:space="preserve">Sunkios odos reakcijos. </w:t>
      </w:r>
      <w:r w:rsidRPr="00B307CB">
        <w:t>Nedelsdami pasakykite gydytojui, jeigu pasireiškė bent vienas iš šių simptomų: skausmingas plintantis raudonas arba violetinis išbėrimas, o ant gleivinių (pvz., burnos ir lūpų) susidaro pūslės ir (arba) kitos pažaidos.</w:t>
      </w:r>
    </w:p>
    <w:p w14:paraId="5003E183" w14:textId="77777777" w:rsidR="00B307CB" w:rsidRPr="00B307CB" w:rsidRDefault="00B307CB" w:rsidP="00B307CB">
      <w:pPr>
        <w:pStyle w:val="Pagrindinistekstas"/>
      </w:pPr>
    </w:p>
    <w:p w14:paraId="3FEF41CC" w14:textId="77777777" w:rsidR="00B307CB" w:rsidRPr="00B307CB" w:rsidRDefault="00B307CB" w:rsidP="00B307CB">
      <w:pPr>
        <w:pStyle w:val="Pagrindinistekstas"/>
      </w:pPr>
      <w:r w:rsidRPr="00B307CB">
        <w:t xml:space="preserve">Vartojant </w:t>
      </w:r>
      <w:proofErr w:type="spellStart"/>
      <w:r w:rsidRPr="00B307CB">
        <w:t>Bosutinib</w:t>
      </w:r>
      <w:proofErr w:type="spellEnd"/>
      <w:r w:rsidRPr="00B307CB">
        <w:t xml:space="preserve"> MSN, gali pasireikšti šalutinis poveikis</w:t>
      </w:r>
    </w:p>
    <w:p w14:paraId="58BBF577" w14:textId="77777777" w:rsidR="00B307CB" w:rsidRPr="00B307CB" w:rsidRDefault="00B307CB" w:rsidP="00B307CB">
      <w:pPr>
        <w:pStyle w:val="Pagrindinistekstas"/>
      </w:pPr>
    </w:p>
    <w:p w14:paraId="3DC4C593" w14:textId="77777777" w:rsidR="00B307CB" w:rsidRPr="00DB10EE" w:rsidRDefault="00B307CB" w:rsidP="00B307CB">
      <w:pPr>
        <w:pStyle w:val="Antrat2"/>
        <w:spacing w:before="0" w:after="0"/>
        <w:rPr>
          <w:rFonts w:ascii="Times New Roman" w:hAnsi="Times New Roman" w:cs="Times New Roman"/>
          <w:b/>
          <w:bCs/>
          <w:color w:val="auto"/>
          <w:sz w:val="22"/>
          <w:szCs w:val="22"/>
        </w:rPr>
      </w:pPr>
      <w:r w:rsidRPr="00DB10EE">
        <w:rPr>
          <w:rFonts w:ascii="Times New Roman" w:hAnsi="Times New Roman" w:cs="Times New Roman"/>
          <w:b/>
          <w:bCs/>
          <w:color w:val="auto"/>
          <w:sz w:val="22"/>
          <w:szCs w:val="22"/>
        </w:rPr>
        <w:t>Labai dažni šalutinio poveikio reiškiniai (gali pasireikšti ne rečiau kaip 1 iš 10 asmenų)</w:t>
      </w:r>
    </w:p>
    <w:p w14:paraId="40DC6F18" w14:textId="77777777" w:rsidR="00B307CB" w:rsidRPr="00B307CB" w:rsidRDefault="00B307CB" w:rsidP="00B307CB">
      <w:pPr>
        <w:pStyle w:val="Sraopastraipa"/>
        <w:numPr>
          <w:ilvl w:val="0"/>
          <w:numId w:val="1"/>
        </w:numPr>
        <w:tabs>
          <w:tab w:val="left" w:pos="802"/>
        </w:tabs>
        <w:ind w:left="540" w:hanging="540"/>
        <w:contextualSpacing w:val="0"/>
      </w:pPr>
      <w:r w:rsidRPr="00B307CB">
        <w:t xml:space="preserve">Trombocitų, raudonųjų kraujo ląstelių ir (arba) </w:t>
      </w:r>
      <w:proofErr w:type="spellStart"/>
      <w:r w:rsidRPr="00B307CB">
        <w:t>neutrofilų</w:t>
      </w:r>
      <w:proofErr w:type="spellEnd"/>
      <w:r w:rsidRPr="00B307CB">
        <w:t xml:space="preserve"> (baltųjų kraujo ląstelių rūšis) kiekių sumažėjimas.</w:t>
      </w:r>
    </w:p>
    <w:p w14:paraId="639ECBA0" w14:textId="77777777" w:rsidR="00B307CB" w:rsidRPr="00B307CB" w:rsidRDefault="00B307CB" w:rsidP="00B307CB">
      <w:pPr>
        <w:pStyle w:val="Sraopastraipa"/>
        <w:numPr>
          <w:ilvl w:val="0"/>
          <w:numId w:val="1"/>
        </w:numPr>
        <w:tabs>
          <w:tab w:val="left" w:pos="802"/>
        </w:tabs>
        <w:ind w:left="540" w:hanging="540"/>
        <w:contextualSpacing w:val="0"/>
      </w:pPr>
      <w:r w:rsidRPr="00B307CB">
        <w:t>Viduriavimas, vėmimas, pilvo skausmas, pykinimas.</w:t>
      </w:r>
    </w:p>
    <w:p w14:paraId="5DF6A625" w14:textId="77777777" w:rsidR="00B307CB" w:rsidRPr="00B307CB" w:rsidRDefault="00B307CB" w:rsidP="00B307CB">
      <w:pPr>
        <w:pStyle w:val="Sraopastraipa"/>
        <w:numPr>
          <w:ilvl w:val="0"/>
          <w:numId w:val="1"/>
        </w:numPr>
        <w:tabs>
          <w:tab w:val="left" w:pos="802"/>
        </w:tabs>
        <w:ind w:left="540" w:hanging="540"/>
        <w:contextualSpacing w:val="0"/>
      </w:pPr>
      <w:r w:rsidRPr="00B307CB">
        <w:t>Karščiavimas, rankų, kojų ar veido patinimas, nuovargis, silpnumas.</w:t>
      </w:r>
    </w:p>
    <w:p w14:paraId="5A50BE4B" w14:textId="77777777" w:rsidR="00B307CB" w:rsidRPr="00B307CB" w:rsidRDefault="00B307CB" w:rsidP="00B307CB">
      <w:pPr>
        <w:pStyle w:val="Sraopastraipa"/>
        <w:numPr>
          <w:ilvl w:val="0"/>
          <w:numId w:val="1"/>
        </w:numPr>
        <w:tabs>
          <w:tab w:val="left" w:pos="802"/>
        </w:tabs>
        <w:ind w:left="540" w:hanging="540"/>
        <w:contextualSpacing w:val="0"/>
      </w:pPr>
      <w:r w:rsidRPr="00B307CB">
        <w:t>Kvėpavimo takų infekcinė liga.</w:t>
      </w:r>
    </w:p>
    <w:p w14:paraId="66A12FD1" w14:textId="77777777" w:rsidR="00B307CB" w:rsidRPr="00B307CB" w:rsidRDefault="00B307CB" w:rsidP="00B307CB">
      <w:pPr>
        <w:pStyle w:val="Sraopastraipa"/>
        <w:numPr>
          <w:ilvl w:val="0"/>
          <w:numId w:val="1"/>
        </w:numPr>
        <w:tabs>
          <w:tab w:val="left" w:pos="802"/>
        </w:tabs>
        <w:ind w:left="540" w:hanging="540"/>
        <w:contextualSpacing w:val="0"/>
      </w:pPr>
      <w:r w:rsidRPr="00B307CB">
        <w:t>Nosies ir ryklės uždegimas (</w:t>
      </w:r>
      <w:proofErr w:type="spellStart"/>
      <w:r w:rsidRPr="00B307CB">
        <w:t>nazofaringitas</w:t>
      </w:r>
      <w:proofErr w:type="spellEnd"/>
      <w:r w:rsidRPr="00B307CB">
        <w:t>).</w:t>
      </w:r>
    </w:p>
    <w:p w14:paraId="50B44655" w14:textId="77777777" w:rsidR="00B307CB" w:rsidRPr="00B307CB" w:rsidRDefault="00B307CB" w:rsidP="00B307CB">
      <w:pPr>
        <w:pStyle w:val="Sraopastraipa"/>
        <w:numPr>
          <w:ilvl w:val="0"/>
          <w:numId w:val="1"/>
        </w:numPr>
        <w:tabs>
          <w:tab w:val="left" w:pos="802"/>
        </w:tabs>
        <w:ind w:left="540" w:hanging="540"/>
        <w:contextualSpacing w:val="0"/>
      </w:pPr>
      <w:r w:rsidRPr="00B307CB">
        <w:t xml:space="preserve">Kraujo tyrimo rodmenų, kuriais galima nustatyti, jeigu </w:t>
      </w:r>
      <w:proofErr w:type="spellStart"/>
      <w:r w:rsidRPr="00B307CB">
        <w:t>Bosutinib</w:t>
      </w:r>
      <w:proofErr w:type="spellEnd"/>
      <w:r w:rsidRPr="00B307CB">
        <w:t xml:space="preserve"> MSN pažeidžia kepenis ir (arba) kasą, inkstus, pokyčiai.</w:t>
      </w:r>
    </w:p>
    <w:p w14:paraId="2EFB09D0" w14:textId="77777777" w:rsidR="00B307CB" w:rsidRPr="00B307CB" w:rsidRDefault="00B307CB" w:rsidP="00B307CB">
      <w:pPr>
        <w:pStyle w:val="Sraopastraipa"/>
        <w:numPr>
          <w:ilvl w:val="0"/>
          <w:numId w:val="1"/>
        </w:numPr>
        <w:tabs>
          <w:tab w:val="left" w:pos="802"/>
        </w:tabs>
        <w:ind w:left="540" w:hanging="540"/>
        <w:contextualSpacing w:val="0"/>
      </w:pPr>
      <w:r w:rsidRPr="00B307CB">
        <w:t>Apetito sumažėjimas.</w:t>
      </w:r>
    </w:p>
    <w:p w14:paraId="6FB44FB8" w14:textId="77777777" w:rsidR="00B307CB" w:rsidRPr="00B307CB" w:rsidRDefault="00B307CB" w:rsidP="00B307CB">
      <w:pPr>
        <w:pStyle w:val="Sraopastraipa"/>
        <w:numPr>
          <w:ilvl w:val="0"/>
          <w:numId w:val="1"/>
        </w:numPr>
        <w:tabs>
          <w:tab w:val="left" w:pos="802"/>
        </w:tabs>
        <w:ind w:left="540" w:hanging="540"/>
        <w:contextualSpacing w:val="0"/>
      </w:pPr>
      <w:r w:rsidRPr="00B307CB">
        <w:t>Sąnario skausmas, nugaros skausmas.</w:t>
      </w:r>
    </w:p>
    <w:p w14:paraId="736339E8" w14:textId="77777777" w:rsidR="00B307CB" w:rsidRPr="00B307CB" w:rsidRDefault="00B307CB" w:rsidP="00B307CB">
      <w:pPr>
        <w:pStyle w:val="Sraopastraipa"/>
        <w:numPr>
          <w:ilvl w:val="0"/>
          <w:numId w:val="1"/>
        </w:numPr>
        <w:tabs>
          <w:tab w:val="left" w:pos="802"/>
        </w:tabs>
        <w:ind w:left="540" w:hanging="540"/>
        <w:contextualSpacing w:val="0"/>
      </w:pPr>
      <w:r w:rsidRPr="00B307CB">
        <w:t>Galvos skausmas.</w:t>
      </w:r>
    </w:p>
    <w:p w14:paraId="40B1610F" w14:textId="77777777" w:rsidR="00B307CB" w:rsidRPr="00B307CB" w:rsidRDefault="00B307CB" w:rsidP="00B307CB">
      <w:pPr>
        <w:pStyle w:val="Sraopastraipa"/>
        <w:numPr>
          <w:ilvl w:val="0"/>
          <w:numId w:val="1"/>
        </w:numPr>
        <w:tabs>
          <w:tab w:val="left" w:pos="802"/>
        </w:tabs>
        <w:ind w:left="540" w:hanging="540"/>
        <w:contextualSpacing w:val="0"/>
      </w:pPr>
      <w:r w:rsidRPr="00B307CB">
        <w:t>Odos išbėrimas, dėl kurio gali pasireikšti niežulys ir (arba) kuris gali apimti visą kūną.</w:t>
      </w:r>
    </w:p>
    <w:p w14:paraId="6FE545F4" w14:textId="77777777" w:rsidR="00B307CB" w:rsidRPr="00B307CB" w:rsidRDefault="00B307CB" w:rsidP="00B307CB">
      <w:pPr>
        <w:pStyle w:val="Sraopastraipa"/>
        <w:numPr>
          <w:ilvl w:val="0"/>
          <w:numId w:val="1"/>
        </w:numPr>
        <w:tabs>
          <w:tab w:val="left" w:pos="802"/>
        </w:tabs>
        <w:ind w:left="540" w:hanging="540"/>
        <w:contextualSpacing w:val="0"/>
      </w:pPr>
      <w:r w:rsidRPr="00B307CB">
        <w:t>Kosulys.</w:t>
      </w:r>
    </w:p>
    <w:p w14:paraId="49B982BF" w14:textId="77777777" w:rsidR="00B307CB" w:rsidRPr="00B307CB" w:rsidRDefault="00B307CB" w:rsidP="00B307CB">
      <w:pPr>
        <w:pStyle w:val="Sraopastraipa"/>
        <w:numPr>
          <w:ilvl w:val="0"/>
          <w:numId w:val="1"/>
        </w:numPr>
        <w:tabs>
          <w:tab w:val="left" w:pos="802"/>
        </w:tabs>
        <w:ind w:left="540" w:hanging="540"/>
        <w:contextualSpacing w:val="0"/>
      </w:pPr>
      <w:r w:rsidRPr="00B307CB">
        <w:t>Dusulys.</w:t>
      </w:r>
    </w:p>
    <w:p w14:paraId="6CD9C2CF" w14:textId="77777777" w:rsidR="00B307CB" w:rsidRPr="00B307CB" w:rsidRDefault="00B307CB" w:rsidP="00B307CB">
      <w:pPr>
        <w:pStyle w:val="Sraopastraipa"/>
        <w:numPr>
          <w:ilvl w:val="0"/>
          <w:numId w:val="1"/>
        </w:numPr>
        <w:tabs>
          <w:tab w:val="left" w:pos="802"/>
        </w:tabs>
        <w:ind w:left="540" w:hanging="540"/>
        <w:contextualSpacing w:val="0"/>
      </w:pPr>
      <w:r w:rsidRPr="00B307CB">
        <w:t>Nestabilumo jutimas (galvos svaigimas).</w:t>
      </w:r>
    </w:p>
    <w:p w14:paraId="79136ED7" w14:textId="77777777" w:rsidR="00B307CB" w:rsidRPr="00B307CB" w:rsidRDefault="00B307CB" w:rsidP="00B307CB">
      <w:pPr>
        <w:pStyle w:val="Sraopastraipa"/>
        <w:numPr>
          <w:ilvl w:val="0"/>
          <w:numId w:val="1"/>
        </w:numPr>
        <w:tabs>
          <w:tab w:val="left" w:pos="802"/>
        </w:tabs>
        <w:ind w:left="540" w:hanging="540"/>
        <w:contextualSpacing w:val="0"/>
      </w:pPr>
      <w:r w:rsidRPr="00B307CB">
        <w:t>Skysčių kaupimasis plaučiuose (skysčių kaupimasis pleuros ertmėje).</w:t>
      </w:r>
    </w:p>
    <w:p w14:paraId="799020D1" w14:textId="77777777" w:rsidR="00B307CB" w:rsidRPr="00B307CB" w:rsidRDefault="00B307CB" w:rsidP="00B307CB">
      <w:pPr>
        <w:pStyle w:val="Sraopastraipa"/>
        <w:numPr>
          <w:ilvl w:val="0"/>
          <w:numId w:val="1"/>
        </w:numPr>
        <w:tabs>
          <w:tab w:val="left" w:pos="802"/>
        </w:tabs>
        <w:ind w:left="540" w:hanging="540"/>
        <w:contextualSpacing w:val="0"/>
      </w:pPr>
      <w:r w:rsidRPr="00B307CB">
        <w:lastRenderedPageBreak/>
        <w:t>Niežulys.</w:t>
      </w:r>
    </w:p>
    <w:p w14:paraId="2947F5BA" w14:textId="77777777" w:rsidR="00B307CB" w:rsidRPr="00B307CB" w:rsidRDefault="00B307CB" w:rsidP="00B307CB">
      <w:pPr>
        <w:pStyle w:val="Pagrindinistekstas"/>
      </w:pPr>
    </w:p>
    <w:p w14:paraId="48AAA787" w14:textId="77777777" w:rsidR="00B307CB" w:rsidRPr="00DB10EE" w:rsidRDefault="00B307CB" w:rsidP="00B307CB">
      <w:pPr>
        <w:pStyle w:val="Antrat2"/>
        <w:spacing w:before="0" w:after="0"/>
        <w:rPr>
          <w:rFonts w:ascii="Times New Roman" w:hAnsi="Times New Roman" w:cs="Times New Roman"/>
          <w:b/>
          <w:bCs/>
          <w:color w:val="auto"/>
          <w:sz w:val="22"/>
          <w:szCs w:val="22"/>
        </w:rPr>
      </w:pPr>
      <w:r w:rsidRPr="00DB10EE">
        <w:rPr>
          <w:rFonts w:ascii="Times New Roman" w:hAnsi="Times New Roman" w:cs="Times New Roman"/>
          <w:b/>
          <w:bCs/>
          <w:color w:val="auto"/>
          <w:sz w:val="22"/>
          <w:szCs w:val="22"/>
          <w:lang w:eastAsia="lt-LT"/>
        </w:rPr>
        <w:t>Dažni šalutinio poveikio reiškiniai (gali pasireikšti rečiau kaip 1 iš 10 asmenų)</w:t>
      </w:r>
    </w:p>
    <w:p w14:paraId="55E9C068" w14:textId="77777777" w:rsidR="00B307CB" w:rsidRPr="00B307CB" w:rsidRDefault="00B307CB" w:rsidP="00B307CB">
      <w:pPr>
        <w:pStyle w:val="Sraopastraipa"/>
        <w:numPr>
          <w:ilvl w:val="0"/>
          <w:numId w:val="1"/>
        </w:numPr>
        <w:tabs>
          <w:tab w:val="left" w:pos="802"/>
        </w:tabs>
        <w:ind w:left="540" w:hanging="540"/>
        <w:contextualSpacing w:val="0"/>
      </w:pPr>
      <w:r w:rsidRPr="00B307CB">
        <w:t>Baltųjų kraujo ląstelių kiekio sumažėjimas (</w:t>
      </w:r>
      <w:proofErr w:type="spellStart"/>
      <w:r w:rsidRPr="00B307CB">
        <w:t>leukopenija</w:t>
      </w:r>
      <w:proofErr w:type="spellEnd"/>
      <w:r w:rsidRPr="00B307CB">
        <w:t>).</w:t>
      </w:r>
    </w:p>
    <w:p w14:paraId="038731DF" w14:textId="77777777" w:rsidR="00B307CB" w:rsidRPr="00B307CB" w:rsidRDefault="00B307CB" w:rsidP="00B307CB">
      <w:pPr>
        <w:pStyle w:val="Sraopastraipa"/>
        <w:numPr>
          <w:ilvl w:val="0"/>
          <w:numId w:val="1"/>
        </w:numPr>
        <w:tabs>
          <w:tab w:val="left" w:pos="802"/>
        </w:tabs>
        <w:ind w:left="540" w:hanging="540"/>
        <w:contextualSpacing w:val="0"/>
      </w:pPr>
      <w:r w:rsidRPr="00B307CB">
        <w:t>Skrandžio dirginimas (gastritas), kraujavimas iš skrandžio arba žarnyno.</w:t>
      </w:r>
    </w:p>
    <w:p w14:paraId="7490F48D" w14:textId="77777777" w:rsidR="00B307CB" w:rsidRPr="00B307CB" w:rsidRDefault="00B307CB" w:rsidP="00B307CB">
      <w:pPr>
        <w:pStyle w:val="Sraopastraipa"/>
        <w:numPr>
          <w:ilvl w:val="0"/>
          <w:numId w:val="1"/>
        </w:numPr>
        <w:tabs>
          <w:tab w:val="left" w:pos="802"/>
        </w:tabs>
        <w:ind w:left="540" w:hanging="540"/>
        <w:contextualSpacing w:val="0"/>
      </w:pPr>
      <w:r w:rsidRPr="00B307CB">
        <w:t>Krūtinės skausmas, skausmas.</w:t>
      </w:r>
    </w:p>
    <w:p w14:paraId="7802BC6E" w14:textId="77777777" w:rsidR="00B307CB" w:rsidRPr="00B307CB" w:rsidRDefault="00B307CB" w:rsidP="00B307CB">
      <w:pPr>
        <w:pStyle w:val="Sraopastraipa"/>
        <w:numPr>
          <w:ilvl w:val="0"/>
          <w:numId w:val="1"/>
        </w:numPr>
        <w:tabs>
          <w:tab w:val="left" w:pos="802"/>
        </w:tabs>
        <w:ind w:left="540" w:hanging="540"/>
        <w:contextualSpacing w:val="0"/>
      </w:pPr>
      <w:r w:rsidRPr="00B307CB">
        <w:t>Toksinis kepenų pažeidimas, nenormali kepenų funkcija, įskaitant kepenų sutrikimą.</w:t>
      </w:r>
    </w:p>
    <w:p w14:paraId="1C03C7DE" w14:textId="77777777" w:rsidR="00B307CB" w:rsidRPr="00B307CB" w:rsidRDefault="00B307CB" w:rsidP="00B307CB">
      <w:pPr>
        <w:pStyle w:val="Sraopastraipa"/>
        <w:numPr>
          <w:ilvl w:val="0"/>
          <w:numId w:val="1"/>
        </w:numPr>
        <w:tabs>
          <w:tab w:val="left" w:pos="802"/>
        </w:tabs>
        <w:ind w:left="540" w:hanging="540"/>
        <w:contextualSpacing w:val="0"/>
      </w:pPr>
      <w:r w:rsidRPr="00B307CB">
        <w:t>Plaučių infekcinė liga (pneumonija), gripas, bronchitas.</w:t>
      </w:r>
    </w:p>
    <w:p w14:paraId="58174585" w14:textId="77777777" w:rsidR="00B307CB" w:rsidRPr="00B307CB" w:rsidRDefault="00B307CB" w:rsidP="00B307CB">
      <w:pPr>
        <w:pStyle w:val="Sraopastraipa"/>
        <w:numPr>
          <w:ilvl w:val="0"/>
          <w:numId w:val="1"/>
        </w:numPr>
        <w:tabs>
          <w:tab w:val="left" w:pos="802"/>
        </w:tabs>
        <w:ind w:left="540" w:hanging="540"/>
        <w:contextualSpacing w:val="0"/>
      </w:pPr>
      <w:r w:rsidRPr="00B307CB">
        <w:t>Širdis nepumpuoja kraujo taip gerai, kaip turėtų (širdies nepakankamumas).</w:t>
      </w:r>
    </w:p>
    <w:p w14:paraId="0FD2F029" w14:textId="77777777" w:rsidR="00B307CB" w:rsidRPr="00B307CB" w:rsidRDefault="00B307CB" w:rsidP="00B307CB">
      <w:pPr>
        <w:pStyle w:val="Sraopastraipa"/>
        <w:numPr>
          <w:ilvl w:val="0"/>
          <w:numId w:val="1"/>
        </w:numPr>
        <w:tabs>
          <w:tab w:val="left" w:pos="802"/>
        </w:tabs>
        <w:ind w:left="540" w:hanging="540"/>
        <w:contextualSpacing w:val="0"/>
      </w:pPr>
      <w:r w:rsidRPr="00B307CB">
        <w:t>Širdies plakimo sutrikimas, kuris gali išprovokuoti apalpimą, svaigulį ir stipraus širdies plakimo jutimą.</w:t>
      </w:r>
    </w:p>
    <w:p w14:paraId="2A541D80" w14:textId="77777777" w:rsidR="00B307CB" w:rsidRPr="00B307CB" w:rsidRDefault="00B307CB" w:rsidP="00B307CB">
      <w:pPr>
        <w:pStyle w:val="Sraopastraipa"/>
        <w:numPr>
          <w:ilvl w:val="0"/>
          <w:numId w:val="1"/>
        </w:numPr>
        <w:tabs>
          <w:tab w:val="left" w:pos="802"/>
        </w:tabs>
        <w:ind w:left="540" w:hanging="540"/>
        <w:contextualSpacing w:val="0"/>
      </w:pPr>
      <w:r w:rsidRPr="00B307CB">
        <w:t>Padidėjęs kraujospūdis.</w:t>
      </w:r>
    </w:p>
    <w:p w14:paraId="77FC91B6" w14:textId="77777777" w:rsidR="00B307CB" w:rsidRPr="00B307CB" w:rsidRDefault="00B307CB" w:rsidP="00B307CB">
      <w:pPr>
        <w:pStyle w:val="Sraopastraipa"/>
        <w:numPr>
          <w:ilvl w:val="0"/>
          <w:numId w:val="1"/>
        </w:numPr>
        <w:tabs>
          <w:tab w:val="left" w:pos="802"/>
        </w:tabs>
        <w:ind w:left="540" w:hanging="540"/>
        <w:contextualSpacing w:val="0"/>
      </w:pPr>
      <w:r w:rsidRPr="00B307CB">
        <w:t>Didelė kalio koncentracija kraujyje, maža fosforo koncentracija kraujyje, didelis skysčių netekimas (dehidratacija).</w:t>
      </w:r>
    </w:p>
    <w:p w14:paraId="2F6EE7A2" w14:textId="77777777" w:rsidR="00B307CB" w:rsidRPr="00B307CB" w:rsidRDefault="00B307CB" w:rsidP="00B307CB">
      <w:pPr>
        <w:pStyle w:val="Sraopastraipa"/>
        <w:numPr>
          <w:ilvl w:val="0"/>
          <w:numId w:val="1"/>
        </w:numPr>
        <w:tabs>
          <w:tab w:val="left" w:pos="802"/>
        </w:tabs>
        <w:ind w:left="540" w:hanging="540"/>
        <w:contextualSpacing w:val="0"/>
      </w:pPr>
      <w:r w:rsidRPr="00B307CB">
        <w:t>Raumenų skausmas.</w:t>
      </w:r>
    </w:p>
    <w:p w14:paraId="4CB8F6B6" w14:textId="77777777" w:rsidR="00B307CB" w:rsidRPr="00B307CB" w:rsidRDefault="00B307CB" w:rsidP="00B307CB">
      <w:pPr>
        <w:pStyle w:val="Sraopastraipa"/>
        <w:numPr>
          <w:ilvl w:val="0"/>
          <w:numId w:val="1"/>
        </w:numPr>
        <w:tabs>
          <w:tab w:val="left" w:pos="802"/>
        </w:tabs>
        <w:ind w:left="540" w:hanging="540"/>
        <w:contextualSpacing w:val="0"/>
      </w:pPr>
      <w:r w:rsidRPr="00B307CB">
        <w:t>Skonio pojūčio pokytis (skonio pojūčio sutrikimas).</w:t>
      </w:r>
    </w:p>
    <w:p w14:paraId="6EDD7B2E" w14:textId="77777777" w:rsidR="00B307CB" w:rsidRPr="00B307CB" w:rsidRDefault="00B307CB" w:rsidP="00B307CB">
      <w:pPr>
        <w:pStyle w:val="Sraopastraipa"/>
        <w:numPr>
          <w:ilvl w:val="0"/>
          <w:numId w:val="1"/>
        </w:numPr>
        <w:tabs>
          <w:tab w:val="left" w:pos="802"/>
        </w:tabs>
        <w:ind w:left="540" w:hanging="540"/>
        <w:contextualSpacing w:val="0"/>
      </w:pPr>
      <w:r w:rsidRPr="00B307CB">
        <w:t>Ūminis inkstų funkcijos nepakankamumas, inkstų funkcijos nepakankamumas, inkstų funkcijos sutrikimas.</w:t>
      </w:r>
    </w:p>
    <w:p w14:paraId="41CB9676" w14:textId="77777777" w:rsidR="00B307CB" w:rsidRPr="00B307CB" w:rsidRDefault="00B307CB" w:rsidP="00B307CB">
      <w:pPr>
        <w:pStyle w:val="Sraopastraipa"/>
        <w:numPr>
          <w:ilvl w:val="0"/>
          <w:numId w:val="1"/>
        </w:numPr>
        <w:tabs>
          <w:tab w:val="left" w:pos="802"/>
        </w:tabs>
        <w:ind w:left="540" w:hanging="540"/>
        <w:contextualSpacing w:val="0"/>
      </w:pPr>
      <w:r w:rsidRPr="00B307CB">
        <w:t xml:space="preserve">Skysčių kaupimasis aplink širdį (perikardo </w:t>
      </w:r>
      <w:proofErr w:type="spellStart"/>
      <w:r w:rsidRPr="00B307CB">
        <w:t>efuzija</w:t>
      </w:r>
      <w:proofErr w:type="spellEnd"/>
      <w:r w:rsidRPr="00B307CB">
        <w:t>).</w:t>
      </w:r>
    </w:p>
    <w:p w14:paraId="3A58055C" w14:textId="77777777" w:rsidR="00B307CB" w:rsidRPr="00B307CB" w:rsidRDefault="00B307CB" w:rsidP="00B307CB">
      <w:pPr>
        <w:pStyle w:val="Sraopastraipa"/>
        <w:numPr>
          <w:ilvl w:val="0"/>
          <w:numId w:val="1"/>
        </w:numPr>
        <w:tabs>
          <w:tab w:val="left" w:pos="802"/>
        </w:tabs>
        <w:ind w:left="540" w:hanging="540"/>
        <w:contextualSpacing w:val="0"/>
      </w:pPr>
      <w:r w:rsidRPr="00B307CB">
        <w:t>Ūžesys (</w:t>
      </w:r>
      <w:proofErr w:type="spellStart"/>
      <w:r w:rsidRPr="00B307CB">
        <w:t>tinitas</w:t>
      </w:r>
      <w:proofErr w:type="spellEnd"/>
      <w:r w:rsidRPr="00B307CB">
        <w:t>).</w:t>
      </w:r>
    </w:p>
    <w:p w14:paraId="5DD261C1" w14:textId="77777777" w:rsidR="00B307CB" w:rsidRPr="00B307CB" w:rsidRDefault="00B307CB" w:rsidP="00B307CB">
      <w:pPr>
        <w:pStyle w:val="Sraopastraipa"/>
        <w:numPr>
          <w:ilvl w:val="0"/>
          <w:numId w:val="1"/>
        </w:numPr>
        <w:tabs>
          <w:tab w:val="left" w:pos="802"/>
        </w:tabs>
        <w:ind w:left="540" w:hanging="540"/>
        <w:contextualSpacing w:val="0"/>
      </w:pPr>
      <w:r w:rsidRPr="00B307CB">
        <w:t>Dilgėlinė, spuogai.</w:t>
      </w:r>
    </w:p>
    <w:p w14:paraId="6AFCFFF4" w14:textId="77777777" w:rsidR="00B307CB" w:rsidRPr="00B307CB" w:rsidRDefault="00B307CB" w:rsidP="00B307CB">
      <w:pPr>
        <w:pStyle w:val="Sraopastraipa"/>
        <w:numPr>
          <w:ilvl w:val="0"/>
          <w:numId w:val="1"/>
        </w:numPr>
        <w:tabs>
          <w:tab w:val="left" w:pos="802"/>
        </w:tabs>
        <w:ind w:left="540" w:hanging="540"/>
        <w:contextualSpacing w:val="0"/>
      </w:pPr>
      <w:r w:rsidRPr="00B307CB">
        <w:t>Įsijautrinimo šviesai reakcija (įsijautrinimas saulės ir kitų šviesos šaltinių UV spinduliams).</w:t>
      </w:r>
    </w:p>
    <w:p w14:paraId="06F4217D" w14:textId="77777777" w:rsidR="00B307CB" w:rsidRPr="00B307CB" w:rsidRDefault="00B307CB" w:rsidP="00B307CB">
      <w:pPr>
        <w:pStyle w:val="Sraopastraipa"/>
        <w:numPr>
          <w:ilvl w:val="0"/>
          <w:numId w:val="1"/>
        </w:numPr>
        <w:tabs>
          <w:tab w:val="left" w:pos="802"/>
        </w:tabs>
        <w:ind w:left="540" w:hanging="540"/>
        <w:contextualSpacing w:val="0"/>
      </w:pPr>
      <w:r w:rsidRPr="00B307CB">
        <w:t>Alerginė reakcija.</w:t>
      </w:r>
    </w:p>
    <w:p w14:paraId="5EB576F9" w14:textId="77777777" w:rsidR="00B307CB" w:rsidRPr="00B307CB" w:rsidRDefault="00B307CB" w:rsidP="00B307CB">
      <w:pPr>
        <w:pStyle w:val="Sraopastraipa"/>
        <w:numPr>
          <w:ilvl w:val="0"/>
          <w:numId w:val="1"/>
        </w:numPr>
        <w:tabs>
          <w:tab w:val="left" w:pos="802"/>
        </w:tabs>
        <w:ind w:left="540" w:hanging="540"/>
        <w:contextualSpacing w:val="0"/>
      </w:pPr>
      <w:r w:rsidRPr="00B307CB">
        <w:t>Nenormaliai padidėjęs kraujospūdis plaučių arterijose (</w:t>
      </w:r>
      <w:proofErr w:type="spellStart"/>
      <w:r w:rsidRPr="00B307CB">
        <w:t>plautinė</w:t>
      </w:r>
      <w:proofErr w:type="spellEnd"/>
      <w:r w:rsidRPr="00B307CB">
        <w:t xml:space="preserve"> hipertenzija).</w:t>
      </w:r>
    </w:p>
    <w:p w14:paraId="72A221FE" w14:textId="77777777" w:rsidR="00B307CB" w:rsidRPr="00B307CB" w:rsidRDefault="00B307CB" w:rsidP="00B307CB">
      <w:pPr>
        <w:pStyle w:val="Sraopastraipa"/>
        <w:numPr>
          <w:ilvl w:val="0"/>
          <w:numId w:val="1"/>
        </w:numPr>
        <w:tabs>
          <w:tab w:val="left" w:pos="802"/>
        </w:tabs>
        <w:ind w:left="540" w:hanging="540"/>
        <w:contextualSpacing w:val="0"/>
      </w:pPr>
      <w:r w:rsidRPr="00B307CB">
        <w:t>Ūminis kasos uždegimas (ūminis pankreatitas).</w:t>
      </w:r>
    </w:p>
    <w:p w14:paraId="50FF10EC" w14:textId="77777777" w:rsidR="00B307CB" w:rsidRPr="00B307CB" w:rsidRDefault="00B307CB" w:rsidP="00B307CB">
      <w:pPr>
        <w:pStyle w:val="Sraopastraipa"/>
        <w:numPr>
          <w:ilvl w:val="0"/>
          <w:numId w:val="1"/>
        </w:numPr>
        <w:tabs>
          <w:tab w:val="left" w:pos="802"/>
        </w:tabs>
        <w:ind w:left="540" w:hanging="540"/>
        <w:contextualSpacing w:val="0"/>
      </w:pPr>
      <w:r w:rsidRPr="00B307CB">
        <w:t>Kvėpavimo nepakankamumas.</w:t>
      </w:r>
    </w:p>
    <w:p w14:paraId="64390D1E" w14:textId="77777777" w:rsidR="00B307CB" w:rsidRPr="00B307CB" w:rsidRDefault="00B307CB" w:rsidP="00B307CB">
      <w:pPr>
        <w:pStyle w:val="Pagrindinistekstas"/>
      </w:pPr>
    </w:p>
    <w:p w14:paraId="7BB91A80" w14:textId="77777777" w:rsidR="00B307CB" w:rsidRPr="00DB10EE" w:rsidRDefault="00B307CB" w:rsidP="00B307CB">
      <w:pPr>
        <w:pStyle w:val="Antrat2"/>
        <w:spacing w:before="0" w:after="0"/>
        <w:rPr>
          <w:rFonts w:ascii="Times New Roman" w:hAnsi="Times New Roman" w:cs="Times New Roman"/>
          <w:b/>
          <w:bCs/>
          <w:color w:val="auto"/>
          <w:sz w:val="22"/>
          <w:szCs w:val="22"/>
        </w:rPr>
      </w:pPr>
      <w:r w:rsidRPr="00DB10EE">
        <w:rPr>
          <w:rFonts w:ascii="Times New Roman" w:hAnsi="Times New Roman" w:cs="Times New Roman"/>
          <w:b/>
          <w:bCs/>
          <w:color w:val="auto"/>
          <w:sz w:val="22"/>
          <w:szCs w:val="22"/>
          <w:lang w:eastAsia="lt-LT"/>
        </w:rPr>
        <w:t>Nedažni šalutinio poveikio reiškiniai (gali pasireikšti rečiau kaip 1 iš 100 asmenų)</w:t>
      </w:r>
    </w:p>
    <w:p w14:paraId="073AA234" w14:textId="77777777" w:rsidR="00B307CB" w:rsidRPr="00B307CB" w:rsidRDefault="00B307CB" w:rsidP="00B307CB">
      <w:pPr>
        <w:pStyle w:val="Sraopastraipa"/>
        <w:numPr>
          <w:ilvl w:val="0"/>
          <w:numId w:val="1"/>
        </w:numPr>
        <w:tabs>
          <w:tab w:val="left" w:pos="802"/>
        </w:tabs>
        <w:ind w:left="540" w:hanging="540"/>
        <w:contextualSpacing w:val="0"/>
      </w:pPr>
      <w:r w:rsidRPr="00B307CB">
        <w:t>Karščiavimas, susijęs su mažu baltųjų kraujo ląstelių kiekiu (</w:t>
      </w:r>
      <w:proofErr w:type="spellStart"/>
      <w:r w:rsidRPr="00B307CB">
        <w:t>febrilinė</w:t>
      </w:r>
      <w:proofErr w:type="spellEnd"/>
      <w:r w:rsidRPr="00B307CB">
        <w:t xml:space="preserve"> </w:t>
      </w:r>
      <w:proofErr w:type="spellStart"/>
      <w:r w:rsidRPr="00B307CB">
        <w:t>neutropenija</w:t>
      </w:r>
      <w:proofErr w:type="spellEnd"/>
      <w:r w:rsidRPr="00B307CB">
        <w:t>).</w:t>
      </w:r>
    </w:p>
    <w:p w14:paraId="6F6D688C" w14:textId="77777777" w:rsidR="00B307CB" w:rsidRPr="00B307CB" w:rsidRDefault="00B307CB" w:rsidP="00B307CB">
      <w:pPr>
        <w:pStyle w:val="Sraopastraipa"/>
        <w:numPr>
          <w:ilvl w:val="0"/>
          <w:numId w:val="1"/>
        </w:numPr>
        <w:tabs>
          <w:tab w:val="left" w:pos="802"/>
        </w:tabs>
        <w:ind w:left="540" w:hanging="540"/>
        <w:contextualSpacing w:val="0"/>
      </w:pPr>
      <w:r w:rsidRPr="00B307CB">
        <w:t>Kepenų pažaida.</w:t>
      </w:r>
    </w:p>
    <w:p w14:paraId="5350C3E3" w14:textId="77777777" w:rsidR="00B307CB" w:rsidRPr="00B307CB" w:rsidRDefault="00B307CB" w:rsidP="00B307CB">
      <w:pPr>
        <w:pStyle w:val="Sraopastraipa"/>
        <w:numPr>
          <w:ilvl w:val="0"/>
          <w:numId w:val="1"/>
        </w:numPr>
        <w:tabs>
          <w:tab w:val="left" w:pos="802"/>
        </w:tabs>
        <w:ind w:left="540" w:hanging="540"/>
        <w:contextualSpacing w:val="0"/>
      </w:pPr>
      <w:r w:rsidRPr="00B307CB">
        <w:t>Gyvybei pavojinga alerginė reakcija (anafilaksinis šokas).</w:t>
      </w:r>
    </w:p>
    <w:p w14:paraId="5C77AD36" w14:textId="77777777" w:rsidR="00B307CB" w:rsidRPr="00B307CB" w:rsidRDefault="00B307CB" w:rsidP="00B307CB">
      <w:pPr>
        <w:pStyle w:val="Sraopastraipa"/>
        <w:numPr>
          <w:ilvl w:val="0"/>
          <w:numId w:val="1"/>
        </w:numPr>
        <w:tabs>
          <w:tab w:val="left" w:pos="802"/>
        </w:tabs>
        <w:ind w:left="540" w:hanging="540"/>
        <w:contextualSpacing w:val="0"/>
      </w:pPr>
      <w:r w:rsidRPr="00B307CB">
        <w:t>Nenormalus skysčio kaupimasis plaučiuose (ūmi plaučių edema).</w:t>
      </w:r>
    </w:p>
    <w:p w14:paraId="763CD0F9" w14:textId="77777777" w:rsidR="00B307CB" w:rsidRPr="00B307CB" w:rsidRDefault="00B307CB" w:rsidP="00B307CB">
      <w:pPr>
        <w:pStyle w:val="Sraopastraipa"/>
        <w:numPr>
          <w:ilvl w:val="0"/>
          <w:numId w:val="1"/>
        </w:numPr>
        <w:tabs>
          <w:tab w:val="left" w:pos="802"/>
        </w:tabs>
        <w:ind w:left="540" w:hanging="540"/>
        <w:contextualSpacing w:val="0"/>
      </w:pPr>
      <w:r w:rsidRPr="00B307CB">
        <w:t>Odos išbėrimas.</w:t>
      </w:r>
    </w:p>
    <w:p w14:paraId="1629D0ED" w14:textId="77777777" w:rsidR="00B307CB" w:rsidRPr="00B307CB" w:rsidRDefault="00B307CB" w:rsidP="00B307CB">
      <w:pPr>
        <w:pStyle w:val="Sraopastraipa"/>
        <w:numPr>
          <w:ilvl w:val="0"/>
          <w:numId w:val="1"/>
        </w:numPr>
        <w:tabs>
          <w:tab w:val="left" w:pos="802"/>
        </w:tabs>
        <w:ind w:left="540" w:hanging="540"/>
        <w:contextualSpacing w:val="0"/>
      </w:pPr>
      <w:r w:rsidRPr="00B307CB">
        <w:t>Širdį gaubiančio į maišelį panašaus audinio uždegimas (</w:t>
      </w:r>
      <w:proofErr w:type="spellStart"/>
      <w:r w:rsidRPr="00B307CB">
        <w:t>perikarditas</w:t>
      </w:r>
      <w:proofErr w:type="spellEnd"/>
      <w:r w:rsidRPr="00B307CB">
        <w:t>).</w:t>
      </w:r>
    </w:p>
    <w:p w14:paraId="5D40E04C" w14:textId="77777777" w:rsidR="00B307CB" w:rsidRPr="00B307CB" w:rsidRDefault="00B307CB" w:rsidP="00B307CB">
      <w:pPr>
        <w:pStyle w:val="Sraopastraipa"/>
        <w:numPr>
          <w:ilvl w:val="0"/>
          <w:numId w:val="1"/>
        </w:numPr>
        <w:tabs>
          <w:tab w:val="left" w:pos="802"/>
        </w:tabs>
        <w:ind w:left="540" w:hanging="540"/>
        <w:contextualSpacing w:val="0"/>
      </w:pPr>
      <w:r w:rsidRPr="00B307CB">
        <w:t xml:space="preserve">Reikšmingas </w:t>
      </w:r>
      <w:proofErr w:type="spellStart"/>
      <w:r w:rsidRPr="00B307CB">
        <w:t>granulocitų</w:t>
      </w:r>
      <w:proofErr w:type="spellEnd"/>
      <w:r w:rsidRPr="00B307CB">
        <w:t xml:space="preserve"> (tam tikros rūšies baltųjų kraujo ląstelių) kiekio sumažėjimas.</w:t>
      </w:r>
    </w:p>
    <w:p w14:paraId="1CE9B966" w14:textId="77777777" w:rsidR="00B307CB" w:rsidRPr="00B307CB" w:rsidRDefault="00B307CB" w:rsidP="00B307CB">
      <w:pPr>
        <w:pStyle w:val="Sraopastraipa"/>
        <w:numPr>
          <w:ilvl w:val="0"/>
          <w:numId w:val="1"/>
        </w:numPr>
        <w:tabs>
          <w:tab w:val="left" w:pos="802"/>
        </w:tabs>
        <w:ind w:left="540" w:hanging="540"/>
        <w:contextualSpacing w:val="0"/>
      </w:pPr>
      <w:r w:rsidRPr="00B307CB">
        <w:t xml:space="preserve">Sunkus odos sutrikimas (daugiaformė </w:t>
      </w:r>
      <w:proofErr w:type="spellStart"/>
      <w:r w:rsidRPr="00B307CB">
        <w:t>eritema</w:t>
      </w:r>
      <w:proofErr w:type="spellEnd"/>
      <w:r w:rsidRPr="00B307CB">
        <w:t>).</w:t>
      </w:r>
    </w:p>
    <w:p w14:paraId="4D7A4636" w14:textId="77777777" w:rsidR="00B307CB" w:rsidRPr="00B307CB" w:rsidRDefault="00B307CB" w:rsidP="00B307CB">
      <w:pPr>
        <w:pStyle w:val="Sraopastraipa"/>
        <w:numPr>
          <w:ilvl w:val="0"/>
          <w:numId w:val="1"/>
        </w:numPr>
        <w:tabs>
          <w:tab w:val="left" w:pos="802"/>
        </w:tabs>
        <w:ind w:left="540" w:hanging="540"/>
        <w:contextualSpacing w:val="0"/>
      </w:pPr>
      <w:r w:rsidRPr="00B307CB">
        <w:t xml:space="preserve">Pykinimas, dusulys, nereguliarus širdies plakimas, raumenų mėšlungis, traukuliai, šlapimo </w:t>
      </w:r>
      <w:proofErr w:type="spellStart"/>
      <w:r w:rsidRPr="00B307CB">
        <w:t>drumstumas</w:t>
      </w:r>
      <w:proofErr w:type="spellEnd"/>
      <w:r w:rsidRPr="00B307CB">
        <w:t xml:space="preserve"> ir nuovargis, susiję su nenormaliais laboratorinių tyrimų rezultatais (didelis kalio, šlapimo rūgšties ir fosforo kiekis bei mažas kalcio kiekis kraujyje), kurie gali sukelti inkstų funkcijos pokyčius ir ūminį inkstų nepakankamumą (navikų </w:t>
      </w:r>
      <w:proofErr w:type="spellStart"/>
      <w:r w:rsidRPr="00B307CB">
        <w:t>lizės</w:t>
      </w:r>
      <w:proofErr w:type="spellEnd"/>
      <w:r w:rsidRPr="00B307CB">
        <w:t xml:space="preserve"> sindromas (NLS)).</w:t>
      </w:r>
    </w:p>
    <w:p w14:paraId="66E45C62" w14:textId="77777777" w:rsidR="00B307CB" w:rsidRPr="00B307CB" w:rsidRDefault="00B307CB" w:rsidP="00B307CB">
      <w:pPr>
        <w:pStyle w:val="Pagrindinistekstas"/>
      </w:pPr>
    </w:p>
    <w:p w14:paraId="61B9027A" w14:textId="77777777" w:rsidR="00B307CB" w:rsidRPr="00DB10EE" w:rsidRDefault="00B307CB" w:rsidP="00B307CB">
      <w:pPr>
        <w:pStyle w:val="Antrat2"/>
        <w:spacing w:before="0" w:after="0"/>
        <w:rPr>
          <w:rFonts w:ascii="Times New Roman" w:hAnsi="Times New Roman" w:cs="Times New Roman"/>
          <w:b/>
          <w:bCs/>
          <w:color w:val="auto"/>
          <w:sz w:val="22"/>
          <w:szCs w:val="22"/>
        </w:rPr>
      </w:pPr>
      <w:r w:rsidRPr="00DB10EE">
        <w:rPr>
          <w:rFonts w:ascii="Times New Roman" w:hAnsi="Times New Roman" w:cs="Times New Roman"/>
          <w:b/>
          <w:bCs/>
          <w:color w:val="auto"/>
          <w:sz w:val="22"/>
          <w:szCs w:val="22"/>
        </w:rPr>
        <w:t>Dažnis nežinomas (negali būti apskaičiuotas pagal turimus duomenis)</w:t>
      </w:r>
    </w:p>
    <w:p w14:paraId="11A0EB39" w14:textId="77777777" w:rsidR="00B307CB" w:rsidRPr="00B307CB" w:rsidRDefault="00B307CB" w:rsidP="00B307CB">
      <w:pPr>
        <w:pStyle w:val="Sraopastraipa"/>
        <w:numPr>
          <w:ilvl w:val="0"/>
          <w:numId w:val="1"/>
        </w:numPr>
        <w:tabs>
          <w:tab w:val="left" w:pos="776"/>
        </w:tabs>
        <w:ind w:left="540" w:hanging="540"/>
        <w:contextualSpacing w:val="0"/>
      </w:pPr>
      <w:r w:rsidRPr="00B307CB">
        <w:t>Sunkus odos sutrikimas (</w:t>
      </w:r>
      <w:proofErr w:type="spellStart"/>
      <w:r w:rsidRPr="00B307CB">
        <w:t>Stivenso</w:t>
      </w:r>
      <w:proofErr w:type="spellEnd"/>
      <w:r w:rsidRPr="00B307CB">
        <w:t xml:space="preserve"> ir Džonsono [</w:t>
      </w:r>
      <w:proofErr w:type="spellStart"/>
      <w:r w:rsidRPr="00B307CB">
        <w:rPr>
          <w:i/>
        </w:rPr>
        <w:t>Stevens-Johnson</w:t>
      </w:r>
      <w:proofErr w:type="spellEnd"/>
      <w:r w:rsidRPr="00B307CB">
        <w:t xml:space="preserve">] sindromas, toksinė epidermio </w:t>
      </w:r>
      <w:proofErr w:type="spellStart"/>
      <w:r w:rsidRPr="00B307CB">
        <w:t>nekrolizė</w:t>
      </w:r>
      <w:proofErr w:type="spellEnd"/>
      <w:r w:rsidRPr="00B307CB">
        <w:t xml:space="preserve">) dėl alerginės reakcijos, </w:t>
      </w:r>
      <w:proofErr w:type="spellStart"/>
      <w:r w:rsidRPr="00B307CB">
        <w:t>eksfoliacinis</w:t>
      </w:r>
      <w:proofErr w:type="spellEnd"/>
      <w:r w:rsidRPr="00B307CB">
        <w:t xml:space="preserve"> (žvynuotasis, pleiskanojantis) išbėrimas.</w:t>
      </w:r>
    </w:p>
    <w:p w14:paraId="656CA892" w14:textId="77777777" w:rsidR="00B307CB" w:rsidRPr="00B307CB" w:rsidRDefault="00B307CB" w:rsidP="00B307CB">
      <w:pPr>
        <w:pStyle w:val="Sraopastraipa"/>
        <w:numPr>
          <w:ilvl w:val="0"/>
          <w:numId w:val="1"/>
        </w:numPr>
        <w:tabs>
          <w:tab w:val="left" w:pos="776"/>
        </w:tabs>
        <w:ind w:left="540" w:hanging="540"/>
        <w:contextualSpacing w:val="0"/>
      </w:pPr>
      <w:proofErr w:type="spellStart"/>
      <w:r w:rsidRPr="00B307CB">
        <w:t>Intersticinė</w:t>
      </w:r>
      <w:proofErr w:type="spellEnd"/>
      <w:r w:rsidRPr="00B307CB">
        <w:t xml:space="preserve"> plaučių liga (plaučių surandėjimą sukeliantys sutrikimai): požymiai – kosulys, pasunkėjęs kvėpavimas, skausmingas kvėpavimas.</w:t>
      </w:r>
    </w:p>
    <w:p w14:paraId="148BD217" w14:textId="77777777" w:rsidR="00B307CB" w:rsidRPr="00B307CB" w:rsidRDefault="00B307CB" w:rsidP="00B307CB">
      <w:pPr>
        <w:pStyle w:val="Pagrindinistekstas"/>
      </w:pPr>
    </w:p>
    <w:p w14:paraId="53078928" w14:textId="77777777" w:rsidR="00B307CB" w:rsidRPr="00DB10EE" w:rsidRDefault="00B307CB" w:rsidP="00B307CB">
      <w:pPr>
        <w:pStyle w:val="Antrat2"/>
        <w:spacing w:before="0" w:after="0"/>
        <w:rPr>
          <w:rFonts w:ascii="Times New Roman" w:hAnsi="Times New Roman" w:cs="Times New Roman"/>
          <w:b/>
          <w:bCs/>
          <w:color w:val="auto"/>
          <w:sz w:val="22"/>
          <w:szCs w:val="22"/>
        </w:rPr>
      </w:pPr>
      <w:r w:rsidRPr="00DB10EE">
        <w:rPr>
          <w:rFonts w:ascii="Times New Roman" w:hAnsi="Times New Roman" w:cs="Times New Roman"/>
          <w:b/>
          <w:bCs/>
          <w:color w:val="auto"/>
          <w:sz w:val="22"/>
          <w:szCs w:val="22"/>
        </w:rPr>
        <w:t>Pranešimas apie šalutinį poveikį</w:t>
      </w:r>
    </w:p>
    <w:p w14:paraId="6325A456" w14:textId="77777777" w:rsidR="00B307CB" w:rsidRPr="00B307CB" w:rsidRDefault="00B307CB" w:rsidP="00B307CB">
      <w:pPr>
        <w:pStyle w:val="Pagrindinistekstas"/>
      </w:pPr>
      <w:r w:rsidRPr="00B307CB">
        <w:t xml:space="preserve">Jeigu pasireiškė šalutinis poveikis, įskaitant šiame lapelyje nenurodytą, pasakykite gydytojui, vaistininkui arba slaugytojui. </w:t>
      </w:r>
      <w:r w:rsidRPr="00B307CB">
        <w:rPr>
          <w:lang w:eastAsia="lt-LT"/>
        </w:rPr>
        <w:t xml:space="preserve">Pranešimą apie šalutinį poveikį galite užpildyti ir pateikti Valstybinės vaistų kontrolės tarnybos prie Lietuvos Respublikos sveikatos apsaugos ministerijos tinklalapyje </w:t>
      </w:r>
      <w:r w:rsidRPr="00B307CB">
        <w:rPr>
          <w:u w:val="single"/>
          <w:lang w:eastAsia="lt-LT"/>
        </w:rPr>
        <w:t>https://vvkt.lrv.lt/lt/</w:t>
      </w:r>
      <w:r w:rsidRPr="00B307CB">
        <w:rPr>
          <w:lang w:eastAsia="lt-LT"/>
        </w:rPr>
        <w:t xml:space="preserve"> nurodytais būdais arba paskambinti nemokamu telefonu +370 800 73 568. </w:t>
      </w:r>
      <w:r w:rsidRPr="00B307CB">
        <w:t>Pranešdami apie šalutinį poveikį galite mums padėti gauti daugiau informacijos apie šio vaisto saugumą.</w:t>
      </w:r>
    </w:p>
    <w:p w14:paraId="361E6B28" w14:textId="77777777" w:rsidR="00B307CB" w:rsidRPr="00B307CB" w:rsidRDefault="00B307CB" w:rsidP="00B307CB">
      <w:pPr>
        <w:pStyle w:val="Pagrindinistekstas"/>
      </w:pPr>
    </w:p>
    <w:p w14:paraId="4801B74C" w14:textId="77777777" w:rsidR="00B307CB" w:rsidRPr="00B307CB" w:rsidRDefault="00B307CB" w:rsidP="00B307CB">
      <w:pPr>
        <w:pStyle w:val="Pagrindinistekstas"/>
      </w:pPr>
    </w:p>
    <w:p w14:paraId="04E1A951" w14:textId="77777777" w:rsidR="00B307CB" w:rsidRPr="00DB10EE" w:rsidRDefault="00B307CB" w:rsidP="00B307CB">
      <w:pPr>
        <w:pStyle w:val="Antrat2"/>
        <w:numPr>
          <w:ilvl w:val="0"/>
          <w:numId w:val="2"/>
        </w:numPr>
        <w:tabs>
          <w:tab w:val="left" w:pos="800"/>
        </w:tabs>
        <w:spacing w:before="0" w:after="0"/>
        <w:ind w:left="540" w:hanging="540"/>
        <w:jc w:val="both"/>
        <w:rPr>
          <w:rFonts w:ascii="Times New Roman" w:hAnsi="Times New Roman" w:cs="Times New Roman"/>
          <w:b/>
          <w:bCs/>
          <w:color w:val="auto"/>
          <w:sz w:val="22"/>
          <w:szCs w:val="22"/>
        </w:rPr>
      </w:pPr>
      <w:r w:rsidRPr="00DB10EE">
        <w:rPr>
          <w:rFonts w:ascii="Times New Roman" w:hAnsi="Times New Roman" w:cs="Times New Roman"/>
          <w:b/>
          <w:bCs/>
          <w:color w:val="auto"/>
          <w:sz w:val="22"/>
          <w:szCs w:val="22"/>
        </w:rPr>
        <w:lastRenderedPageBreak/>
        <w:t xml:space="preserve">Kaip laikyti </w:t>
      </w:r>
      <w:proofErr w:type="spellStart"/>
      <w:r w:rsidRPr="00DB10EE">
        <w:rPr>
          <w:rFonts w:ascii="Times New Roman" w:hAnsi="Times New Roman" w:cs="Times New Roman"/>
          <w:b/>
          <w:bCs/>
          <w:color w:val="auto"/>
          <w:sz w:val="22"/>
          <w:szCs w:val="22"/>
        </w:rPr>
        <w:t>Bosutinib</w:t>
      </w:r>
      <w:proofErr w:type="spellEnd"/>
      <w:r w:rsidRPr="00DB10EE">
        <w:rPr>
          <w:rFonts w:ascii="Times New Roman" w:hAnsi="Times New Roman" w:cs="Times New Roman"/>
          <w:b/>
          <w:bCs/>
          <w:color w:val="auto"/>
          <w:sz w:val="22"/>
          <w:szCs w:val="22"/>
        </w:rPr>
        <w:t xml:space="preserve"> MSN</w:t>
      </w:r>
    </w:p>
    <w:p w14:paraId="60293F92" w14:textId="77777777" w:rsidR="00B307CB" w:rsidRPr="00B307CB" w:rsidRDefault="00B307CB" w:rsidP="00B307CB">
      <w:pPr>
        <w:pStyle w:val="Pagrindinistekstas"/>
        <w:rPr>
          <w:b/>
        </w:rPr>
      </w:pPr>
    </w:p>
    <w:p w14:paraId="2978B841" w14:textId="77777777" w:rsidR="00B307CB" w:rsidRPr="00B307CB" w:rsidRDefault="00B307CB" w:rsidP="00B307CB">
      <w:pPr>
        <w:pStyle w:val="Sraopastraipa"/>
        <w:numPr>
          <w:ilvl w:val="1"/>
          <w:numId w:val="2"/>
        </w:numPr>
        <w:tabs>
          <w:tab w:val="left" w:pos="802"/>
        </w:tabs>
        <w:ind w:left="540" w:hanging="540"/>
        <w:contextualSpacing w:val="0"/>
      </w:pPr>
      <w:r w:rsidRPr="00B307CB">
        <w:t>Šį vaistą laikykite vaikams nepastebimoje ir nepasiekiamoje vietoje.</w:t>
      </w:r>
    </w:p>
    <w:p w14:paraId="174164E4" w14:textId="77777777" w:rsidR="00B307CB" w:rsidRPr="00B307CB" w:rsidRDefault="00B307CB" w:rsidP="00B307CB">
      <w:pPr>
        <w:pStyle w:val="Sraopastraipa"/>
        <w:numPr>
          <w:ilvl w:val="1"/>
          <w:numId w:val="2"/>
        </w:numPr>
        <w:tabs>
          <w:tab w:val="left" w:pos="802"/>
        </w:tabs>
        <w:ind w:left="540" w:hanging="540"/>
        <w:contextualSpacing w:val="0"/>
      </w:pPr>
      <w:r w:rsidRPr="00B307CB">
        <w:t>Ant lizdinės plokštelės ir kartono dėžutės po „EXP“ nurodytam tinkamumo laikui pasibaigus, šio vaisto vartoti negalima. Vaistas tinkamas vartoti iki paskutinės nurodyto mėnesio dienos.</w:t>
      </w:r>
    </w:p>
    <w:p w14:paraId="42C8390C" w14:textId="77777777" w:rsidR="00B307CB" w:rsidRPr="00B307CB" w:rsidRDefault="00B307CB" w:rsidP="00B307CB">
      <w:pPr>
        <w:pStyle w:val="Sraopastraipa"/>
        <w:numPr>
          <w:ilvl w:val="1"/>
          <w:numId w:val="2"/>
        </w:numPr>
        <w:tabs>
          <w:tab w:val="left" w:pos="802"/>
        </w:tabs>
        <w:ind w:left="540" w:hanging="540"/>
        <w:contextualSpacing w:val="0"/>
      </w:pPr>
      <w:r w:rsidRPr="00B307CB">
        <w:t>Šiam vaistui specialių laikymo sąlygų nereikia.</w:t>
      </w:r>
    </w:p>
    <w:p w14:paraId="1641605F" w14:textId="77777777" w:rsidR="00B307CB" w:rsidRPr="00B307CB" w:rsidRDefault="00B307CB" w:rsidP="00B307CB">
      <w:pPr>
        <w:pStyle w:val="Sraopastraipa"/>
        <w:numPr>
          <w:ilvl w:val="1"/>
          <w:numId w:val="2"/>
        </w:numPr>
        <w:tabs>
          <w:tab w:val="left" w:pos="802"/>
        </w:tabs>
        <w:ind w:left="540" w:hanging="540"/>
        <w:contextualSpacing w:val="0"/>
      </w:pPr>
      <w:r w:rsidRPr="00B307CB">
        <w:t>Pastebėjus, kad pakuotė yra pažeista arba gedimo požymių, šio vaisto vartoti negalima.</w:t>
      </w:r>
    </w:p>
    <w:p w14:paraId="651ADC46" w14:textId="77777777" w:rsidR="00B307CB" w:rsidRPr="00B307CB" w:rsidRDefault="00B307CB" w:rsidP="00B307CB">
      <w:pPr>
        <w:pStyle w:val="Sraopastraipa"/>
        <w:numPr>
          <w:ilvl w:val="1"/>
          <w:numId w:val="2"/>
        </w:numPr>
        <w:tabs>
          <w:tab w:val="left" w:pos="802"/>
        </w:tabs>
        <w:ind w:left="540" w:hanging="540"/>
        <w:contextualSpacing w:val="0"/>
      </w:pPr>
      <w:r w:rsidRPr="00B307CB">
        <w:t>Vaistų negalima išmesti į kanalizaciją arba su buitinėmis atliekomis. Kaip išmesti nereikalingus vaistus, klauskite vaistininko. Šios priemonės padės apsaugoti aplinką.</w:t>
      </w:r>
    </w:p>
    <w:p w14:paraId="5281595F" w14:textId="77777777" w:rsidR="00B307CB" w:rsidRPr="00B307CB" w:rsidRDefault="00B307CB" w:rsidP="00B307CB">
      <w:pPr>
        <w:pStyle w:val="Pagrindinistekstas"/>
      </w:pPr>
    </w:p>
    <w:p w14:paraId="474E7996" w14:textId="77777777" w:rsidR="00B307CB" w:rsidRPr="00B307CB" w:rsidRDefault="00B307CB" w:rsidP="00B307CB">
      <w:pPr>
        <w:pStyle w:val="Pagrindinistekstas"/>
      </w:pPr>
    </w:p>
    <w:p w14:paraId="289B54CC" w14:textId="77777777" w:rsidR="00B307CB" w:rsidRPr="00DB10EE" w:rsidRDefault="00B307CB" w:rsidP="00B307CB">
      <w:pPr>
        <w:pStyle w:val="Antrat2"/>
        <w:numPr>
          <w:ilvl w:val="0"/>
          <w:numId w:val="2"/>
        </w:numPr>
        <w:tabs>
          <w:tab w:val="left" w:pos="800"/>
        </w:tabs>
        <w:spacing w:before="0" w:after="0"/>
        <w:ind w:left="540" w:hanging="540"/>
        <w:jc w:val="both"/>
        <w:rPr>
          <w:rFonts w:ascii="Times New Roman" w:hAnsi="Times New Roman" w:cs="Times New Roman"/>
          <w:b/>
          <w:bCs/>
          <w:color w:val="auto"/>
          <w:sz w:val="22"/>
          <w:szCs w:val="22"/>
        </w:rPr>
      </w:pPr>
      <w:r w:rsidRPr="00DB10EE">
        <w:rPr>
          <w:rFonts w:ascii="Times New Roman" w:hAnsi="Times New Roman" w:cs="Times New Roman"/>
          <w:b/>
          <w:bCs/>
          <w:color w:val="auto"/>
          <w:sz w:val="22"/>
          <w:szCs w:val="22"/>
        </w:rPr>
        <w:t xml:space="preserve">Pakuotės turinys ir kita informacija </w:t>
      </w:r>
    </w:p>
    <w:p w14:paraId="6A10DFC3" w14:textId="77777777" w:rsidR="00B307CB" w:rsidRPr="00B307CB" w:rsidRDefault="00B307CB" w:rsidP="00B307CB">
      <w:pPr>
        <w:pStyle w:val="Antrat2"/>
        <w:tabs>
          <w:tab w:val="left" w:pos="800"/>
        </w:tabs>
        <w:spacing w:before="0" w:after="0"/>
        <w:jc w:val="both"/>
        <w:rPr>
          <w:rFonts w:ascii="Times New Roman" w:hAnsi="Times New Roman" w:cs="Times New Roman"/>
          <w:color w:val="auto"/>
          <w:sz w:val="22"/>
          <w:szCs w:val="22"/>
        </w:rPr>
      </w:pPr>
    </w:p>
    <w:p w14:paraId="24652AE3" w14:textId="77777777" w:rsidR="00B307CB" w:rsidRPr="00DB10EE" w:rsidRDefault="00B307CB" w:rsidP="00B307CB">
      <w:pPr>
        <w:pStyle w:val="Antrat2"/>
        <w:tabs>
          <w:tab w:val="left" w:pos="800"/>
        </w:tabs>
        <w:spacing w:before="0" w:after="0"/>
        <w:jc w:val="both"/>
        <w:rPr>
          <w:rFonts w:ascii="Times New Roman" w:hAnsi="Times New Roman" w:cs="Times New Roman"/>
          <w:b/>
          <w:bCs/>
          <w:color w:val="auto"/>
          <w:sz w:val="22"/>
          <w:szCs w:val="22"/>
        </w:rPr>
      </w:pPr>
      <w:proofErr w:type="spellStart"/>
      <w:r w:rsidRPr="00DB10EE">
        <w:rPr>
          <w:rFonts w:ascii="Times New Roman" w:hAnsi="Times New Roman" w:cs="Times New Roman"/>
          <w:b/>
          <w:bCs/>
          <w:color w:val="auto"/>
          <w:sz w:val="22"/>
          <w:szCs w:val="22"/>
        </w:rPr>
        <w:t>Bosutinib</w:t>
      </w:r>
      <w:proofErr w:type="spellEnd"/>
      <w:r w:rsidRPr="00DB10EE">
        <w:rPr>
          <w:rFonts w:ascii="Times New Roman" w:hAnsi="Times New Roman" w:cs="Times New Roman"/>
          <w:b/>
          <w:bCs/>
          <w:color w:val="auto"/>
          <w:sz w:val="22"/>
          <w:szCs w:val="22"/>
        </w:rPr>
        <w:t xml:space="preserve"> MSN sudėtis</w:t>
      </w:r>
    </w:p>
    <w:p w14:paraId="582B0148" w14:textId="77777777" w:rsidR="00B307CB" w:rsidRPr="00B307CB" w:rsidRDefault="00B307CB" w:rsidP="00B307CB">
      <w:pPr>
        <w:tabs>
          <w:tab w:val="left" w:pos="800"/>
          <w:tab w:val="left" w:pos="802"/>
        </w:tabs>
      </w:pPr>
      <w:r w:rsidRPr="00B307CB">
        <w:t xml:space="preserve">Veiklioji medžiaga yra </w:t>
      </w:r>
      <w:proofErr w:type="spellStart"/>
      <w:r w:rsidRPr="00B307CB">
        <w:t>bozutinibas</w:t>
      </w:r>
      <w:proofErr w:type="spellEnd"/>
      <w:r w:rsidRPr="00B307CB">
        <w:t xml:space="preserve">. </w:t>
      </w:r>
    </w:p>
    <w:p w14:paraId="04DD178D" w14:textId="77777777" w:rsidR="00B307CB" w:rsidRPr="00B307CB" w:rsidRDefault="00B307CB" w:rsidP="00B307CB">
      <w:pPr>
        <w:pStyle w:val="Pagrindinistekstas"/>
      </w:pPr>
    </w:p>
    <w:p w14:paraId="30DD4162" w14:textId="77777777" w:rsidR="00B307CB" w:rsidRPr="00B307CB" w:rsidRDefault="00B307CB" w:rsidP="00B307CB">
      <w:pPr>
        <w:pStyle w:val="Pagrindinistekstas"/>
      </w:pPr>
      <w:proofErr w:type="spellStart"/>
      <w:r w:rsidRPr="00B307CB">
        <w:t>Bosutinib</w:t>
      </w:r>
      <w:proofErr w:type="spellEnd"/>
      <w:r w:rsidRPr="00B307CB">
        <w:t xml:space="preserve"> MSN 100 mg: kiekvienoje plėvele dengtoje tabletėje yra 106,79 mg </w:t>
      </w:r>
      <w:proofErr w:type="spellStart"/>
      <w:r w:rsidRPr="00B307CB">
        <w:t>bozutinibo</w:t>
      </w:r>
      <w:proofErr w:type="spellEnd"/>
      <w:r w:rsidRPr="00B307CB">
        <w:t xml:space="preserve"> </w:t>
      </w:r>
      <w:proofErr w:type="spellStart"/>
      <w:r w:rsidRPr="00B307CB">
        <w:t>dihidrato</w:t>
      </w:r>
      <w:proofErr w:type="spellEnd"/>
      <w:r w:rsidRPr="00B307CB">
        <w:t xml:space="preserve">, atitinkančio 100 mg </w:t>
      </w:r>
      <w:proofErr w:type="spellStart"/>
      <w:r w:rsidRPr="00B307CB">
        <w:t>bozutinibo</w:t>
      </w:r>
      <w:proofErr w:type="spellEnd"/>
      <w:r w:rsidRPr="00B307CB">
        <w:t>.</w:t>
      </w:r>
    </w:p>
    <w:p w14:paraId="3322192E" w14:textId="77777777" w:rsidR="00B307CB" w:rsidRPr="00B307CB" w:rsidRDefault="00B307CB" w:rsidP="00B307CB">
      <w:pPr>
        <w:pStyle w:val="Pagrindinistekstas"/>
        <w:rPr>
          <w:rFonts w:eastAsiaTheme="minorHAnsi"/>
          <w:highlight w:val="lightGray"/>
        </w:rPr>
      </w:pPr>
      <w:proofErr w:type="spellStart"/>
      <w:r w:rsidRPr="00B307CB">
        <w:rPr>
          <w:rFonts w:eastAsiaTheme="minorHAnsi"/>
          <w:highlight w:val="lightGray"/>
        </w:rPr>
        <w:t>Bosutinib</w:t>
      </w:r>
      <w:proofErr w:type="spellEnd"/>
      <w:r w:rsidRPr="00B307CB">
        <w:rPr>
          <w:rFonts w:eastAsiaTheme="minorHAnsi"/>
          <w:highlight w:val="lightGray"/>
        </w:rPr>
        <w:t xml:space="preserve"> MSN 400 mg: kiekvienoje plėvele dengtoje tabletėje yra 427,16 mg </w:t>
      </w:r>
      <w:proofErr w:type="spellStart"/>
      <w:r w:rsidRPr="00B307CB">
        <w:rPr>
          <w:rFonts w:eastAsiaTheme="minorHAnsi"/>
          <w:highlight w:val="lightGray"/>
        </w:rPr>
        <w:t>bozutinibo</w:t>
      </w:r>
      <w:proofErr w:type="spellEnd"/>
      <w:r w:rsidRPr="00B307CB">
        <w:rPr>
          <w:rFonts w:eastAsiaTheme="minorHAnsi"/>
          <w:highlight w:val="lightGray"/>
        </w:rPr>
        <w:t xml:space="preserve"> </w:t>
      </w:r>
      <w:proofErr w:type="spellStart"/>
      <w:r w:rsidRPr="00B307CB">
        <w:rPr>
          <w:rFonts w:eastAsiaTheme="minorHAnsi"/>
          <w:highlight w:val="lightGray"/>
        </w:rPr>
        <w:t>dihidrato</w:t>
      </w:r>
      <w:proofErr w:type="spellEnd"/>
      <w:r w:rsidRPr="00B307CB">
        <w:rPr>
          <w:rFonts w:eastAsiaTheme="minorHAnsi"/>
          <w:highlight w:val="lightGray"/>
        </w:rPr>
        <w:t xml:space="preserve">, atitinkančio 400 mg </w:t>
      </w:r>
      <w:proofErr w:type="spellStart"/>
      <w:r w:rsidRPr="00B307CB">
        <w:rPr>
          <w:rFonts w:eastAsiaTheme="minorHAnsi"/>
          <w:highlight w:val="lightGray"/>
        </w:rPr>
        <w:t>bozutinibo</w:t>
      </w:r>
      <w:proofErr w:type="spellEnd"/>
      <w:r w:rsidRPr="00B307CB">
        <w:rPr>
          <w:rFonts w:eastAsiaTheme="minorHAnsi"/>
          <w:highlight w:val="lightGray"/>
        </w:rPr>
        <w:t>.</w:t>
      </w:r>
    </w:p>
    <w:p w14:paraId="3E2CC59D" w14:textId="77777777" w:rsidR="00B307CB" w:rsidRPr="00B307CB" w:rsidRDefault="00B307CB" w:rsidP="00B307CB">
      <w:pPr>
        <w:pStyle w:val="Pagrindinistekstas"/>
        <w:rPr>
          <w:rFonts w:eastAsiaTheme="minorHAnsi"/>
          <w:highlight w:val="lightGray"/>
        </w:rPr>
      </w:pPr>
      <w:proofErr w:type="spellStart"/>
      <w:r w:rsidRPr="00B307CB">
        <w:rPr>
          <w:rFonts w:eastAsiaTheme="minorHAnsi"/>
          <w:highlight w:val="lightGray"/>
        </w:rPr>
        <w:t>Bosutinib</w:t>
      </w:r>
      <w:proofErr w:type="spellEnd"/>
      <w:r w:rsidRPr="00B307CB">
        <w:rPr>
          <w:rFonts w:eastAsiaTheme="minorHAnsi"/>
          <w:highlight w:val="lightGray"/>
        </w:rPr>
        <w:t xml:space="preserve"> MSN 100 mg: kiekvienoje plėvele dengtoje tabletėje yra 533,95 mg </w:t>
      </w:r>
      <w:proofErr w:type="spellStart"/>
      <w:r w:rsidRPr="00B307CB">
        <w:rPr>
          <w:rFonts w:eastAsiaTheme="minorHAnsi"/>
          <w:highlight w:val="lightGray"/>
        </w:rPr>
        <w:t>bozutinibo</w:t>
      </w:r>
      <w:proofErr w:type="spellEnd"/>
      <w:r w:rsidRPr="00B307CB">
        <w:rPr>
          <w:rFonts w:eastAsiaTheme="minorHAnsi"/>
          <w:highlight w:val="lightGray"/>
        </w:rPr>
        <w:t xml:space="preserve"> </w:t>
      </w:r>
      <w:proofErr w:type="spellStart"/>
      <w:r w:rsidRPr="00B307CB">
        <w:rPr>
          <w:rFonts w:eastAsiaTheme="minorHAnsi"/>
          <w:highlight w:val="lightGray"/>
        </w:rPr>
        <w:t>dihidrato</w:t>
      </w:r>
      <w:proofErr w:type="spellEnd"/>
      <w:r w:rsidRPr="00B307CB">
        <w:rPr>
          <w:rFonts w:eastAsiaTheme="minorHAnsi"/>
          <w:highlight w:val="lightGray"/>
        </w:rPr>
        <w:t xml:space="preserve">, atitinkančio 500 mg </w:t>
      </w:r>
      <w:proofErr w:type="spellStart"/>
      <w:r w:rsidRPr="00B307CB">
        <w:rPr>
          <w:rFonts w:eastAsiaTheme="minorHAnsi"/>
          <w:highlight w:val="lightGray"/>
        </w:rPr>
        <w:t>bozutinibo</w:t>
      </w:r>
      <w:proofErr w:type="spellEnd"/>
      <w:r w:rsidRPr="00B307CB">
        <w:rPr>
          <w:rFonts w:eastAsiaTheme="minorHAnsi"/>
          <w:highlight w:val="lightGray"/>
        </w:rPr>
        <w:t xml:space="preserve">. </w:t>
      </w:r>
    </w:p>
    <w:p w14:paraId="56A5F1F3" w14:textId="77777777" w:rsidR="00B307CB" w:rsidRPr="00B307CB" w:rsidRDefault="00B307CB" w:rsidP="00B307CB">
      <w:pPr>
        <w:pStyle w:val="Pagrindinistekstas"/>
      </w:pPr>
    </w:p>
    <w:p w14:paraId="373FCFEB" w14:textId="77777777" w:rsidR="00B307CB" w:rsidRPr="00B307CB" w:rsidRDefault="00B307CB" w:rsidP="00B307CB">
      <w:pPr>
        <w:pStyle w:val="Pagrindinistekstas"/>
      </w:pPr>
      <w:r w:rsidRPr="00B307CB">
        <w:t>Pagalbinės medžiagos:</w:t>
      </w:r>
    </w:p>
    <w:p w14:paraId="26183FA4" w14:textId="77777777" w:rsidR="00B307CB" w:rsidRPr="00B307CB" w:rsidRDefault="00B307CB" w:rsidP="00B307CB">
      <w:pPr>
        <w:pStyle w:val="Pagrindinistekstas"/>
      </w:pPr>
      <w:r w:rsidRPr="00B307CB">
        <w:t xml:space="preserve">Tabletės branduolys: </w:t>
      </w:r>
      <w:proofErr w:type="spellStart"/>
      <w:r w:rsidRPr="00B307CB">
        <w:t>mikrokristalinė</w:t>
      </w:r>
      <w:proofErr w:type="spellEnd"/>
      <w:r w:rsidRPr="00B307CB">
        <w:t xml:space="preserve"> celiuliozė, </w:t>
      </w:r>
      <w:proofErr w:type="spellStart"/>
      <w:r w:rsidRPr="00B307CB">
        <w:t>krospovidonas</w:t>
      </w:r>
      <w:proofErr w:type="spellEnd"/>
      <w:r w:rsidRPr="00B307CB">
        <w:t xml:space="preserve">, </w:t>
      </w:r>
      <w:proofErr w:type="spellStart"/>
      <w:r w:rsidRPr="00B307CB">
        <w:t>poloksameras</w:t>
      </w:r>
      <w:proofErr w:type="spellEnd"/>
      <w:r w:rsidRPr="00B307CB">
        <w:t xml:space="preserve"> 188, magnio </w:t>
      </w:r>
      <w:proofErr w:type="spellStart"/>
      <w:r w:rsidRPr="00B307CB">
        <w:t>stearatas</w:t>
      </w:r>
      <w:proofErr w:type="spellEnd"/>
      <w:r w:rsidRPr="00B307CB">
        <w:t>.</w:t>
      </w:r>
    </w:p>
    <w:p w14:paraId="0B4E452E" w14:textId="77777777" w:rsidR="00B307CB" w:rsidRPr="00B307CB" w:rsidRDefault="00B307CB" w:rsidP="00B307CB">
      <w:pPr>
        <w:pStyle w:val="Pagrindinistekstas"/>
      </w:pPr>
      <w:r w:rsidRPr="00B307CB">
        <w:t>Plėvelė:</w:t>
      </w:r>
    </w:p>
    <w:p w14:paraId="54C0BDF1" w14:textId="77777777" w:rsidR="00B307CB" w:rsidRPr="00B307CB" w:rsidRDefault="00B307CB" w:rsidP="00B307CB">
      <w:r w:rsidRPr="00B307CB">
        <w:t xml:space="preserve">[100 mg]: </w:t>
      </w:r>
      <w:proofErr w:type="spellStart"/>
      <w:r w:rsidRPr="00B307CB">
        <w:t>hipromeliozė</w:t>
      </w:r>
      <w:proofErr w:type="spellEnd"/>
      <w:r w:rsidRPr="00B307CB">
        <w:t xml:space="preserve"> 2910 (E464), titano dioksidas (E171), </w:t>
      </w:r>
      <w:proofErr w:type="spellStart"/>
      <w:r w:rsidRPr="00B307CB">
        <w:t>makrogolis</w:t>
      </w:r>
      <w:proofErr w:type="spellEnd"/>
      <w:r w:rsidRPr="00B307CB">
        <w:t xml:space="preserve"> 33500 (E1521), geltonasis geležies oksidas (E172).</w:t>
      </w:r>
    </w:p>
    <w:p w14:paraId="0143A44A" w14:textId="77777777" w:rsidR="00B307CB" w:rsidRPr="00B307CB" w:rsidRDefault="00B307CB" w:rsidP="00B307CB">
      <w:r w:rsidRPr="00B307CB">
        <w:rPr>
          <w:highlight w:val="lightGray"/>
        </w:rPr>
        <w:t xml:space="preserve">[400 mg]: </w:t>
      </w:r>
      <w:proofErr w:type="spellStart"/>
      <w:r w:rsidRPr="00B307CB">
        <w:rPr>
          <w:highlight w:val="lightGray"/>
        </w:rPr>
        <w:t>hipromeliozė</w:t>
      </w:r>
      <w:proofErr w:type="spellEnd"/>
      <w:r w:rsidRPr="00B307CB">
        <w:rPr>
          <w:highlight w:val="lightGray"/>
        </w:rPr>
        <w:t xml:space="preserve"> 2910 (E464), titano dioksidas (E171), </w:t>
      </w:r>
      <w:proofErr w:type="spellStart"/>
      <w:r w:rsidRPr="00B307CB">
        <w:rPr>
          <w:highlight w:val="lightGray"/>
        </w:rPr>
        <w:t>makrogolis</w:t>
      </w:r>
      <w:proofErr w:type="spellEnd"/>
      <w:r w:rsidRPr="00B307CB">
        <w:rPr>
          <w:highlight w:val="lightGray"/>
        </w:rPr>
        <w:t xml:space="preserve"> 6000 (E1521), geltonasis geležies oksidas (E172), raudonasis geležies oksidas (E172)</w:t>
      </w:r>
      <w:r w:rsidRPr="00B307CB">
        <w:t>.</w:t>
      </w:r>
    </w:p>
    <w:p w14:paraId="1B026747" w14:textId="77777777" w:rsidR="00B307CB" w:rsidRPr="00B307CB" w:rsidRDefault="00B307CB" w:rsidP="00B307CB">
      <w:r w:rsidRPr="00B307CB">
        <w:rPr>
          <w:highlight w:val="lightGray"/>
        </w:rPr>
        <w:t xml:space="preserve">[500 mg]: </w:t>
      </w:r>
      <w:proofErr w:type="spellStart"/>
      <w:r w:rsidRPr="00B307CB">
        <w:rPr>
          <w:highlight w:val="lightGray"/>
        </w:rPr>
        <w:t>hipromeliozė</w:t>
      </w:r>
      <w:proofErr w:type="spellEnd"/>
      <w:r w:rsidRPr="00B307CB">
        <w:rPr>
          <w:highlight w:val="lightGray"/>
        </w:rPr>
        <w:t xml:space="preserve"> 2910 (E464), titano dioksidas (E171), </w:t>
      </w:r>
      <w:proofErr w:type="spellStart"/>
      <w:r w:rsidRPr="00B307CB">
        <w:rPr>
          <w:highlight w:val="lightGray"/>
        </w:rPr>
        <w:t>makrogolis</w:t>
      </w:r>
      <w:proofErr w:type="spellEnd"/>
      <w:r w:rsidRPr="00B307CB">
        <w:rPr>
          <w:highlight w:val="lightGray"/>
        </w:rPr>
        <w:t xml:space="preserve"> 400 (E1521), talkas (E553b), raudonasis geležies oksidas (E172)</w:t>
      </w:r>
      <w:r w:rsidRPr="00B307CB">
        <w:t>.</w:t>
      </w:r>
    </w:p>
    <w:p w14:paraId="4640D1B4" w14:textId="77777777" w:rsidR="00B307CB" w:rsidRPr="00B307CB" w:rsidRDefault="00B307CB" w:rsidP="00B307CB">
      <w:pPr>
        <w:pStyle w:val="Antrat2"/>
        <w:spacing w:before="0" w:after="0"/>
        <w:rPr>
          <w:rFonts w:ascii="Times New Roman" w:hAnsi="Times New Roman" w:cs="Times New Roman"/>
          <w:color w:val="auto"/>
          <w:sz w:val="22"/>
          <w:szCs w:val="22"/>
        </w:rPr>
      </w:pPr>
    </w:p>
    <w:p w14:paraId="3FB9D399" w14:textId="77777777" w:rsidR="00B307CB" w:rsidRPr="00DB10EE" w:rsidRDefault="00B307CB" w:rsidP="00B307CB">
      <w:pPr>
        <w:pStyle w:val="Antrat2"/>
        <w:spacing w:before="0" w:after="0"/>
        <w:rPr>
          <w:rFonts w:ascii="Times New Roman" w:hAnsi="Times New Roman" w:cs="Times New Roman"/>
          <w:b/>
          <w:bCs/>
          <w:color w:val="auto"/>
          <w:sz w:val="22"/>
          <w:szCs w:val="22"/>
        </w:rPr>
      </w:pPr>
      <w:proofErr w:type="spellStart"/>
      <w:r w:rsidRPr="00DB10EE">
        <w:rPr>
          <w:rFonts w:ascii="Times New Roman" w:hAnsi="Times New Roman" w:cs="Times New Roman"/>
          <w:b/>
          <w:bCs/>
          <w:color w:val="auto"/>
          <w:sz w:val="22"/>
          <w:szCs w:val="22"/>
        </w:rPr>
        <w:t>Bosutinib</w:t>
      </w:r>
      <w:proofErr w:type="spellEnd"/>
      <w:r w:rsidRPr="00DB10EE">
        <w:rPr>
          <w:rFonts w:ascii="Times New Roman" w:hAnsi="Times New Roman" w:cs="Times New Roman"/>
          <w:b/>
          <w:bCs/>
          <w:color w:val="auto"/>
          <w:sz w:val="22"/>
          <w:szCs w:val="22"/>
        </w:rPr>
        <w:t xml:space="preserve"> MSN išvaizda ir kiekis pakuotėje</w:t>
      </w:r>
    </w:p>
    <w:p w14:paraId="56F777A3" w14:textId="77777777" w:rsidR="00B307CB" w:rsidRPr="00B307CB" w:rsidRDefault="00B307CB" w:rsidP="00B307CB">
      <w:pPr>
        <w:pStyle w:val="Pagrindinistekstas"/>
      </w:pPr>
      <w:proofErr w:type="spellStart"/>
      <w:r w:rsidRPr="00B307CB">
        <w:t>Bosutinib</w:t>
      </w:r>
      <w:proofErr w:type="spellEnd"/>
      <w:r w:rsidRPr="00B307CB">
        <w:t xml:space="preserve"> MSN 100 mg plėvele dengtos tabletės yra geltonos spalvos, ovalo formos, abipus išgaubtos plėvele dengtos tabletės, </w:t>
      </w:r>
      <w:bookmarkStart w:id="0" w:name="_Hlk191031147"/>
      <w:r w:rsidRPr="00B307CB">
        <w:t>maždaug</w:t>
      </w:r>
      <w:bookmarkEnd w:id="0"/>
      <w:r w:rsidRPr="00B307CB">
        <w:t xml:space="preserve"> 11 mm ilgio ir 5 mm pločio, kurių vienoje pusėje yra įspaudas „100”, o kitoje – „B”.</w:t>
      </w:r>
    </w:p>
    <w:p w14:paraId="6EB586FF" w14:textId="77777777" w:rsidR="00B307CB" w:rsidRPr="00B307CB" w:rsidRDefault="00B307CB" w:rsidP="00B307CB">
      <w:pPr>
        <w:pStyle w:val="Pagrindinistekstas"/>
      </w:pPr>
      <w:proofErr w:type="spellStart"/>
      <w:r w:rsidRPr="00B307CB">
        <w:t>Bosutinib</w:t>
      </w:r>
      <w:proofErr w:type="spellEnd"/>
      <w:r w:rsidRPr="00B307CB">
        <w:t xml:space="preserve"> MSN 100 mg tiekiamas lizdinėmis plokštelėmis po 28, 30 arba 112 plėvele dengtų tablečių ir </w:t>
      </w:r>
      <w:proofErr w:type="spellStart"/>
      <w:r w:rsidRPr="00B307CB">
        <w:t>dalomosiomis</w:t>
      </w:r>
      <w:proofErr w:type="spellEnd"/>
      <w:r w:rsidRPr="00B307CB">
        <w:t xml:space="preserve"> lizdinėmis plokštelėmis, kuriose yra 28 x 1, 30 x 1 arba 112 x 1 plėvele dengtų tablečių.</w:t>
      </w:r>
    </w:p>
    <w:p w14:paraId="4508DC39" w14:textId="77777777" w:rsidR="00B307CB" w:rsidRPr="00B307CB" w:rsidRDefault="00B307CB" w:rsidP="00B307CB">
      <w:pPr>
        <w:pStyle w:val="Pagrindinistekstas"/>
      </w:pPr>
    </w:p>
    <w:p w14:paraId="7FF54CA5" w14:textId="77777777" w:rsidR="00B307CB" w:rsidRPr="00B307CB" w:rsidRDefault="00B307CB" w:rsidP="00B307CB">
      <w:pPr>
        <w:pStyle w:val="Pagrindinistekstas"/>
        <w:rPr>
          <w:highlight w:val="lightGray"/>
        </w:rPr>
      </w:pPr>
      <w:proofErr w:type="spellStart"/>
      <w:r w:rsidRPr="00B307CB">
        <w:rPr>
          <w:highlight w:val="lightGray"/>
        </w:rPr>
        <w:t>Bosutinib</w:t>
      </w:r>
      <w:proofErr w:type="spellEnd"/>
      <w:r w:rsidRPr="00B307CB">
        <w:rPr>
          <w:highlight w:val="lightGray"/>
        </w:rPr>
        <w:t xml:space="preserve"> MSN 400 mg plėvele dengtos tabletės yra oranžinės spalvos, ovalo formos, abipus išgaubtos plėvele dengtos tabletės, maždaug 16 mm ilgio ir 9 mm pločio, kurių vienoje pusėje yra įspaudas „400”, o kitoje – „B”.</w:t>
      </w:r>
    </w:p>
    <w:p w14:paraId="008A6343" w14:textId="77777777" w:rsidR="00B307CB" w:rsidRPr="00B307CB" w:rsidRDefault="00B307CB" w:rsidP="00B307CB">
      <w:pPr>
        <w:pStyle w:val="Pagrindinistekstas"/>
        <w:rPr>
          <w:highlight w:val="lightGray"/>
        </w:rPr>
      </w:pPr>
      <w:proofErr w:type="spellStart"/>
      <w:r w:rsidRPr="00B307CB">
        <w:rPr>
          <w:highlight w:val="lightGray"/>
        </w:rPr>
        <w:t>Bosutinib</w:t>
      </w:r>
      <w:proofErr w:type="spellEnd"/>
      <w:r w:rsidRPr="00B307CB">
        <w:rPr>
          <w:highlight w:val="lightGray"/>
        </w:rPr>
        <w:t xml:space="preserve"> MSN 400 mg tiekiamas lizdinėmis plokštelėmis po 28 arba 30 plėvele dengtų tablečių ir </w:t>
      </w:r>
      <w:proofErr w:type="spellStart"/>
      <w:r w:rsidRPr="00B307CB">
        <w:rPr>
          <w:highlight w:val="lightGray"/>
        </w:rPr>
        <w:t>dalomosiomis</w:t>
      </w:r>
      <w:proofErr w:type="spellEnd"/>
      <w:r w:rsidRPr="00B307CB">
        <w:rPr>
          <w:highlight w:val="lightGray"/>
        </w:rPr>
        <w:t xml:space="preserve"> lizdinėmis plokštelėmis, kuriose yra 28 x 1 arba 30 x 1 plėvele dengtų tablečių.</w:t>
      </w:r>
    </w:p>
    <w:p w14:paraId="580EA4A1" w14:textId="77777777" w:rsidR="00B307CB" w:rsidRPr="00B307CB" w:rsidRDefault="00B307CB" w:rsidP="00B307CB">
      <w:pPr>
        <w:pStyle w:val="Pagrindinistekstas"/>
        <w:rPr>
          <w:highlight w:val="lightGray"/>
        </w:rPr>
      </w:pPr>
    </w:p>
    <w:p w14:paraId="44CEA389" w14:textId="77777777" w:rsidR="00B307CB" w:rsidRPr="00B307CB" w:rsidRDefault="00B307CB" w:rsidP="00B307CB">
      <w:pPr>
        <w:pStyle w:val="Pagrindinistekstas"/>
      </w:pPr>
      <w:proofErr w:type="spellStart"/>
      <w:r w:rsidRPr="00B307CB">
        <w:rPr>
          <w:highlight w:val="lightGray"/>
        </w:rPr>
        <w:t>Bosutinib</w:t>
      </w:r>
      <w:proofErr w:type="spellEnd"/>
      <w:r w:rsidRPr="00B307CB">
        <w:rPr>
          <w:highlight w:val="lightGray"/>
        </w:rPr>
        <w:t xml:space="preserve"> MSN 500 mg plėvele dengtos tabletės yra raudonos spalvos, ovalo formos, abipus išgaubtos plėvele dengtos tabletės, maždaug 18 mm ilgio ir 9 mm pločio, kurių vienoje pusėje yra įspaudas „500”, o kitoje – „B”.</w:t>
      </w:r>
    </w:p>
    <w:p w14:paraId="4664850D" w14:textId="77777777" w:rsidR="00B307CB" w:rsidRPr="00B307CB" w:rsidRDefault="00B307CB" w:rsidP="00B307CB">
      <w:pPr>
        <w:pStyle w:val="Pagrindinistekstas"/>
        <w:rPr>
          <w:highlight w:val="lightGray"/>
        </w:rPr>
      </w:pPr>
      <w:proofErr w:type="spellStart"/>
      <w:r w:rsidRPr="00B307CB">
        <w:rPr>
          <w:highlight w:val="lightGray"/>
        </w:rPr>
        <w:t>Bosutinib</w:t>
      </w:r>
      <w:proofErr w:type="spellEnd"/>
      <w:r w:rsidRPr="00B307CB">
        <w:rPr>
          <w:highlight w:val="lightGray"/>
        </w:rPr>
        <w:t xml:space="preserve"> MSN 500 mg tiekiamas lizdinėmis plokštelėmis po 28 arba 30 plėvele dengtų tablečių ir </w:t>
      </w:r>
      <w:proofErr w:type="spellStart"/>
      <w:r w:rsidRPr="00B307CB">
        <w:rPr>
          <w:highlight w:val="lightGray"/>
        </w:rPr>
        <w:t>dalomosiomis</w:t>
      </w:r>
      <w:proofErr w:type="spellEnd"/>
      <w:r w:rsidRPr="00B307CB">
        <w:rPr>
          <w:highlight w:val="lightGray"/>
        </w:rPr>
        <w:t xml:space="preserve"> lizdinėmis plokštelėmis, kuriose yra 28 x 1 arba 30 x 1 plėvele dengtų tablečių.</w:t>
      </w:r>
    </w:p>
    <w:p w14:paraId="19512C1A" w14:textId="77777777" w:rsidR="00B307CB" w:rsidRPr="00B307CB" w:rsidRDefault="00B307CB" w:rsidP="00B307CB">
      <w:pPr>
        <w:pStyle w:val="Pagrindinistekstas"/>
      </w:pPr>
    </w:p>
    <w:p w14:paraId="5A1595E5" w14:textId="77777777" w:rsidR="00B307CB" w:rsidRPr="00B307CB" w:rsidRDefault="00B307CB" w:rsidP="00B307CB">
      <w:pPr>
        <w:pStyle w:val="Pagrindinistekstas"/>
      </w:pPr>
      <w:r w:rsidRPr="00B307CB">
        <w:t>Gali būti tiekiamos ne visų dydžių pakuotės.</w:t>
      </w:r>
    </w:p>
    <w:p w14:paraId="092451BB" w14:textId="77777777" w:rsidR="00B307CB" w:rsidRPr="00B307CB" w:rsidRDefault="00B307CB" w:rsidP="00B307CB">
      <w:pPr>
        <w:pStyle w:val="Pagrindinistekstas"/>
      </w:pPr>
    </w:p>
    <w:p w14:paraId="516016C0" w14:textId="77777777" w:rsidR="00B307CB" w:rsidRPr="00DB10EE" w:rsidRDefault="00B307CB" w:rsidP="00B307CB">
      <w:pPr>
        <w:pStyle w:val="Antrat2"/>
        <w:spacing w:before="0" w:after="0"/>
        <w:rPr>
          <w:rFonts w:ascii="Times New Roman" w:hAnsi="Times New Roman" w:cs="Times New Roman"/>
          <w:b/>
          <w:bCs/>
          <w:color w:val="auto"/>
          <w:sz w:val="22"/>
          <w:szCs w:val="22"/>
        </w:rPr>
      </w:pPr>
      <w:r w:rsidRPr="00DB10EE">
        <w:rPr>
          <w:rFonts w:ascii="Times New Roman" w:hAnsi="Times New Roman" w:cs="Times New Roman"/>
          <w:b/>
          <w:bCs/>
          <w:color w:val="auto"/>
          <w:sz w:val="22"/>
          <w:szCs w:val="22"/>
        </w:rPr>
        <w:t>Registruotojas</w:t>
      </w:r>
    </w:p>
    <w:p w14:paraId="6E5596D8" w14:textId="77777777" w:rsidR="00B307CB" w:rsidRPr="00B307CB" w:rsidRDefault="00B307CB" w:rsidP="00B307CB">
      <w:pPr>
        <w:pStyle w:val="Pagrindinistekstas"/>
        <w:rPr>
          <w:lang w:val="pt-PT"/>
        </w:rPr>
      </w:pPr>
      <w:r w:rsidRPr="00B307CB">
        <w:t xml:space="preserve">MSN Labs </w:t>
      </w:r>
      <w:proofErr w:type="spellStart"/>
      <w:r w:rsidRPr="00B307CB">
        <w:t>Europe</w:t>
      </w:r>
      <w:proofErr w:type="spellEnd"/>
      <w:r w:rsidRPr="00B307CB">
        <w:t xml:space="preserve"> </w:t>
      </w:r>
      <w:proofErr w:type="spellStart"/>
      <w:r w:rsidRPr="00B307CB">
        <w:t>Limited</w:t>
      </w:r>
      <w:proofErr w:type="spellEnd"/>
    </w:p>
    <w:p w14:paraId="6488C72A" w14:textId="77777777" w:rsidR="00B307CB" w:rsidRPr="00B307CB" w:rsidRDefault="00B307CB" w:rsidP="00B307CB">
      <w:pPr>
        <w:pStyle w:val="Pagrindinistekstas"/>
      </w:pPr>
      <w:r w:rsidRPr="00B307CB">
        <w:lastRenderedPageBreak/>
        <w:t xml:space="preserve">KW20A, </w:t>
      </w:r>
      <w:proofErr w:type="spellStart"/>
      <w:r w:rsidRPr="00B307CB">
        <w:t>Corradino</w:t>
      </w:r>
      <w:proofErr w:type="spellEnd"/>
      <w:r w:rsidRPr="00B307CB">
        <w:t xml:space="preserve"> </w:t>
      </w:r>
      <w:proofErr w:type="spellStart"/>
      <w:r w:rsidRPr="00B307CB">
        <w:t>Park</w:t>
      </w:r>
      <w:proofErr w:type="spellEnd"/>
    </w:p>
    <w:p w14:paraId="6E4D8945" w14:textId="77777777" w:rsidR="00B307CB" w:rsidRPr="00B307CB" w:rsidRDefault="00B307CB" w:rsidP="00B307CB">
      <w:pPr>
        <w:pStyle w:val="Pagrindinistekstas"/>
      </w:pPr>
      <w:proofErr w:type="spellStart"/>
      <w:r w:rsidRPr="00B307CB">
        <w:t>Paola</w:t>
      </w:r>
      <w:proofErr w:type="spellEnd"/>
      <w:r w:rsidRPr="00B307CB">
        <w:t xml:space="preserve"> PLA 3000</w:t>
      </w:r>
    </w:p>
    <w:p w14:paraId="2F98154D" w14:textId="77777777" w:rsidR="00B307CB" w:rsidRPr="00B307CB" w:rsidRDefault="00B307CB" w:rsidP="00B307CB">
      <w:pPr>
        <w:tabs>
          <w:tab w:val="left" w:pos="567"/>
        </w:tabs>
        <w:spacing w:line="260" w:lineRule="exact"/>
      </w:pPr>
      <w:r w:rsidRPr="00B307CB">
        <w:t>Malta</w:t>
      </w:r>
    </w:p>
    <w:p w14:paraId="787600EA" w14:textId="77777777" w:rsidR="00B307CB" w:rsidRPr="00B307CB" w:rsidRDefault="00B307CB" w:rsidP="00B307CB">
      <w:pPr>
        <w:pStyle w:val="Antrat2"/>
        <w:spacing w:before="0" w:after="0"/>
        <w:rPr>
          <w:rFonts w:ascii="Times New Roman" w:hAnsi="Times New Roman" w:cs="Times New Roman"/>
          <w:color w:val="auto"/>
          <w:sz w:val="22"/>
          <w:szCs w:val="22"/>
        </w:rPr>
      </w:pPr>
    </w:p>
    <w:p w14:paraId="620DF7F5" w14:textId="77777777" w:rsidR="00B307CB" w:rsidRPr="00DB10EE" w:rsidRDefault="00B307CB" w:rsidP="00B307CB">
      <w:pPr>
        <w:pStyle w:val="Antrat2"/>
        <w:spacing w:before="0" w:after="0"/>
        <w:rPr>
          <w:rFonts w:ascii="Times New Roman" w:hAnsi="Times New Roman" w:cs="Times New Roman"/>
          <w:b/>
          <w:bCs/>
          <w:color w:val="auto"/>
          <w:sz w:val="22"/>
          <w:szCs w:val="22"/>
        </w:rPr>
      </w:pPr>
      <w:r w:rsidRPr="00DB10EE">
        <w:rPr>
          <w:rFonts w:ascii="Times New Roman" w:hAnsi="Times New Roman" w:cs="Times New Roman"/>
          <w:b/>
          <w:bCs/>
          <w:color w:val="auto"/>
          <w:sz w:val="22"/>
          <w:szCs w:val="22"/>
        </w:rPr>
        <w:t>Gamintojas</w:t>
      </w:r>
    </w:p>
    <w:p w14:paraId="4CEE6205" w14:textId="77777777" w:rsidR="00B307CB" w:rsidRPr="00B307CB" w:rsidRDefault="00B307CB" w:rsidP="00B307CB">
      <w:pPr>
        <w:pStyle w:val="Default"/>
        <w:rPr>
          <w:color w:val="auto"/>
          <w:sz w:val="22"/>
          <w:szCs w:val="22"/>
          <w:lang w:val="lt-LT"/>
        </w:rPr>
      </w:pPr>
      <w:proofErr w:type="spellStart"/>
      <w:r w:rsidRPr="00B307CB">
        <w:rPr>
          <w:color w:val="auto"/>
          <w:sz w:val="22"/>
          <w:szCs w:val="22"/>
          <w:lang w:val="lt-LT"/>
        </w:rPr>
        <w:t>Pharmadox</w:t>
      </w:r>
      <w:proofErr w:type="spellEnd"/>
      <w:r w:rsidRPr="00B307CB">
        <w:rPr>
          <w:color w:val="auto"/>
          <w:sz w:val="22"/>
          <w:szCs w:val="22"/>
          <w:lang w:val="lt-LT"/>
        </w:rPr>
        <w:t xml:space="preserve"> </w:t>
      </w:r>
      <w:proofErr w:type="spellStart"/>
      <w:r w:rsidRPr="00B307CB">
        <w:rPr>
          <w:color w:val="auto"/>
          <w:sz w:val="22"/>
          <w:szCs w:val="22"/>
          <w:lang w:val="lt-LT"/>
        </w:rPr>
        <w:t>Healthcare</w:t>
      </w:r>
      <w:proofErr w:type="spellEnd"/>
      <w:r w:rsidRPr="00B307CB">
        <w:rPr>
          <w:color w:val="auto"/>
          <w:sz w:val="22"/>
          <w:szCs w:val="22"/>
          <w:lang w:val="lt-LT"/>
        </w:rPr>
        <w:t xml:space="preserve"> </w:t>
      </w:r>
      <w:proofErr w:type="spellStart"/>
      <w:r w:rsidRPr="00B307CB">
        <w:rPr>
          <w:color w:val="auto"/>
          <w:sz w:val="22"/>
          <w:szCs w:val="22"/>
          <w:lang w:val="lt-LT"/>
        </w:rPr>
        <w:t>Limited</w:t>
      </w:r>
      <w:proofErr w:type="spellEnd"/>
      <w:r w:rsidRPr="00B307CB">
        <w:rPr>
          <w:color w:val="auto"/>
          <w:sz w:val="22"/>
          <w:szCs w:val="22"/>
          <w:lang w:val="lt-LT"/>
        </w:rPr>
        <w:t xml:space="preserve"> </w:t>
      </w:r>
    </w:p>
    <w:p w14:paraId="703348DC" w14:textId="77777777" w:rsidR="00B307CB" w:rsidRPr="00B307CB" w:rsidRDefault="00B307CB" w:rsidP="00B307CB">
      <w:pPr>
        <w:pStyle w:val="Default"/>
        <w:rPr>
          <w:color w:val="auto"/>
          <w:sz w:val="22"/>
          <w:szCs w:val="22"/>
          <w:lang w:val="lt-LT"/>
        </w:rPr>
      </w:pPr>
      <w:r w:rsidRPr="00B307CB">
        <w:rPr>
          <w:color w:val="auto"/>
          <w:sz w:val="22"/>
          <w:szCs w:val="22"/>
          <w:lang w:val="lt-LT"/>
        </w:rPr>
        <w:t xml:space="preserve">KW20A </w:t>
      </w:r>
      <w:proofErr w:type="spellStart"/>
      <w:r w:rsidRPr="00B307CB">
        <w:rPr>
          <w:color w:val="auto"/>
          <w:sz w:val="22"/>
          <w:szCs w:val="22"/>
          <w:lang w:val="lt-LT"/>
        </w:rPr>
        <w:t>Kordin</w:t>
      </w:r>
      <w:proofErr w:type="spellEnd"/>
      <w:r w:rsidRPr="00B307CB">
        <w:rPr>
          <w:color w:val="auto"/>
          <w:sz w:val="22"/>
          <w:szCs w:val="22"/>
          <w:lang w:val="lt-LT"/>
        </w:rPr>
        <w:t xml:space="preserve"> </w:t>
      </w:r>
      <w:proofErr w:type="spellStart"/>
      <w:r w:rsidRPr="00B307CB">
        <w:rPr>
          <w:color w:val="auto"/>
          <w:sz w:val="22"/>
          <w:szCs w:val="22"/>
          <w:lang w:val="lt-LT"/>
        </w:rPr>
        <w:t>Industrial</w:t>
      </w:r>
      <w:proofErr w:type="spellEnd"/>
      <w:r w:rsidRPr="00B307CB">
        <w:rPr>
          <w:color w:val="auto"/>
          <w:sz w:val="22"/>
          <w:szCs w:val="22"/>
          <w:lang w:val="lt-LT"/>
        </w:rPr>
        <w:t xml:space="preserve"> </w:t>
      </w:r>
      <w:proofErr w:type="spellStart"/>
      <w:r w:rsidRPr="00B307CB">
        <w:rPr>
          <w:color w:val="auto"/>
          <w:sz w:val="22"/>
          <w:szCs w:val="22"/>
          <w:lang w:val="lt-LT"/>
        </w:rPr>
        <w:t>Park</w:t>
      </w:r>
      <w:proofErr w:type="spellEnd"/>
      <w:r w:rsidRPr="00B307CB">
        <w:rPr>
          <w:color w:val="auto"/>
          <w:sz w:val="22"/>
          <w:szCs w:val="22"/>
          <w:lang w:val="lt-LT"/>
        </w:rPr>
        <w:t xml:space="preserve">, </w:t>
      </w:r>
      <w:proofErr w:type="spellStart"/>
      <w:r w:rsidRPr="00B307CB">
        <w:rPr>
          <w:color w:val="auto"/>
          <w:sz w:val="22"/>
          <w:szCs w:val="22"/>
          <w:lang w:val="lt-LT"/>
        </w:rPr>
        <w:t>Paola</w:t>
      </w:r>
      <w:proofErr w:type="spellEnd"/>
      <w:r w:rsidRPr="00B307CB">
        <w:rPr>
          <w:color w:val="auto"/>
          <w:sz w:val="22"/>
          <w:szCs w:val="22"/>
          <w:lang w:val="lt-LT"/>
        </w:rPr>
        <w:t xml:space="preserve">, PLA3000, Malta </w:t>
      </w:r>
    </w:p>
    <w:p w14:paraId="7A7F011A" w14:textId="77777777" w:rsidR="00B307CB" w:rsidRPr="00B307CB" w:rsidRDefault="00B307CB" w:rsidP="00B307CB">
      <w:pPr>
        <w:pStyle w:val="Default"/>
        <w:rPr>
          <w:color w:val="auto"/>
          <w:sz w:val="22"/>
          <w:szCs w:val="22"/>
          <w:lang w:val="lt-LT"/>
        </w:rPr>
      </w:pPr>
    </w:p>
    <w:p w14:paraId="755A32E9" w14:textId="77777777" w:rsidR="00B307CB" w:rsidRPr="00B307CB" w:rsidRDefault="00B307CB" w:rsidP="00B307CB">
      <w:pPr>
        <w:pStyle w:val="Default"/>
        <w:rPr>
          <w:color w:val="auto"/>
          <w:sz w:val="22"/>
          <w:szCs w:val="22"/>
          <w:lang w:val="lt-LT"/>
        </w:rPr>
      </w:pPr>
      <w:r w:rsidRPr="00B307CB">
        <w:rPr>
          <w:color w:val="auto"/>
          <w:sz w:val="22"/>
          <w:szCs w:val="22"/>
          <w:lang w:val="lt-LT"/>
        </w:rPr>
        <w:t>arba</w:t>
      </w:r>
    </w:p>
    <w:p w14:paraId="20600736" w14:textId="77777777" w:rsidR="00B307CB" w:rsidRPr="00B307CB" w:rsidRDefault="00B307CB" w:rsidP="00B307CB">
      <w:pPr>
        <w:pStyle w:val="Default"/>
        <w:rPr>
          <w:color w:val="auto"/>
          <w:sz w:val="22"/>
          <w:szCs w:val="22"/>
          <w:lang w:val="lt-LT"/>
        </w:rPr>
      </w:pPr>
    </w:p>
    <w:p w14:paraId="1F01721E" w14:textId="77777777" w:rsidR="00B307CB" w:rsidRPr="00B307CB" w:rsidRDefault="00B307CB" w:rsidP="00B307CB">
      <w:pPr>
        <w:pStyle w:val="Default"/>
        <w:rPr>
          <w:color w:val="auto"/>
          <w:sz w:val="22"/>
          <w:szCs w:val="22"/>
          <w:lang w:val="lt-LT"/>
        </w:rPr>
      </w:pPr>
      <w:r w:rsidRPr="00B307CB">
        <w:rPr>
          <w:color w:val="auto"/>
          <w:sz w:val="22"/>
          <w:szCs w:val="22"/>
          <w:lang w:val="lt-LT"/>
        </w:rPr>
        <w:t xml:space="preserve">MSN Labs </w:t>
      </w:r>
      <w:proofErr w:type="spellStart"/>
      <w:r w:rsidRPr="00B307CB">
        <w:rPr>
          <w:color w:val="auto"/>
          <w:sz w:val="22"/>
          <w:szCs w:val="22"/>
          <w:lang w:val="lt-LT"/>
        </w:rPr>
        <w:t>Europe</w:t>
      </w:r>
      <w:proofErr w:type="spellEnd"/>
      <w:r w:rsidRPr="00B307CB">
        <w:rPr>
          <w:color w:val="auto"/>
          <w:sz w:val="22"/>
          <w:szCs w:val="22"/>
          <w:lang w:val="lt-LT"/>
        </w:rPr>
        <w:t xml:space="preserve"> </w:t>
      </w:r>
      <w:proofErr w:type="spellStart"/>
      <w:r w:rsidRPr="00B307CB">
        <w:rPr>
          <w:color w:val="auto"/>
          <w:sz w:val="22"/>
          <w:szCs w:val="22"/>
          <w:lang w:val="lt-LT"/>
        </w:rPr>
        <w:t>Limited</w:t>
      </w:r>
      <w:proofErr w:type="spellEnd"/>
      <w:r w:rsidRPr="00B307CB">
        <w:rPr>
          <w:color w:val="auto"/>
          <w:sz w:val="22"/>
          <w:szCs w:val="22"/>
          <w:lang w:val="lt-LT"/>
        </w:rPr>
        <w:t xml:space="preserve"> </w:t>
      </w:r>
    </w:p>
    <w:p w14:paraId="1583B807" w14:textId="77777777" w:rsidR="00B307CB" w:rsidRPr="00B307CB" w:rsidRDefault="00B307CB" w:rsidP="00B307CB">
      <w:pPr>
        <w:pStyle w:val="Pagrindinistekstas"/>
      </w:pPr>
      <w:r w:rsidRPr="00B307CB">
        <w:t xml:space="preserve">KW20A </w:t>
      </w:r>
      <w:proofErr w:type="spellStart"/>
      <w:r w:rsidRPr="00B307CB">
        <w:t>Corradino</w:t>
      </w:r>
      <w:proofErr w:type="spellEnd"/>
      <w:r w:rsidRPr="00B307CB">
        <w:t xml:space="preserve"> </w:t>
      </w:r>
      <w:proofErr w:type="spellStart"/>
      <w:r w:rsidRPr="00B307CB">
        <w:t>Park</w:t>
      </w:r>
      <w:proofErr w:type="spellEnd"/>
      <w:r w:rsidRPr="00B307CB">
        <w:t xml:space="preserve">, </w:t>
      </w:r>
      <w:proofErr w:type="spellStart"/>
      <w:r w:rsidRPr="00B307CB">
        <w:t>Paola</w:t>
      </w:r>
      <w:proofErr w:type="spellEnd"/>
      <w:r w:rsidRPr="00B307CB">
        <w:t>, PLA3000, Malta</w:t>
      </w:r>
    </w:p>
    <w:p w14:paraId="793790D3" w14:textId="77777777" w:rsidR="00B307CB" w:rsidRPr="00B307CB" w:rsidRDefault="00B307CB" w:rsidP="00B307CB">
      <w:pPr>
        <w:pStyle w:val="Pagrindinistekstas"/>
      </w:pPr>
    </w:p>
    <w:p w14:paraId="63BBD5E7" w14:textId="77777777" w:rsidR="00B307CB" w:rsidRPr="00B307CB" w:rsidRDefault="00B307CB" w:rsidP="00B307CB">
      <w:pPr>
        <w:jc w:val="both"/>
        <w:rPr>
          <w:b/>
          <w:bCs/>
          <w:lang w:eastAsia="lt-LT"/>
        </w:rPr>
      </w:pPr>
      <w:r w:rsidRPr="00B307CB">
        <w:rPr>
          <w:b/>
          <w:bCs/>
          <w:lang w:eastAsia="lt-LT"/>
        </w:rPr>
        <w:t>Šis vaistas Europos ekonominės erdvės valstybėse narėse registruotas tokiais pavadinimais:</w:t>
      </w:r>
    </w:p>
    <w:p w14:paraId="3809E472" w14:textId="77777777" w:rsidR="00B307CB" w:rsidRPr="00B307CB" w:rsidRDefault="00B307CB" w:rsidP="00B307CB">
      <w:pPr>
        <w:ind w:left="1440" w:hanging="1440"/>
        <w:jc w:val="both"/>
        <w:rPr>
          <w:lang w:eastAsia="lt-LT"/>
        </w:rPr>
      </w:pPr>
      <w:r w:rsidRPr="00B307CB">
        <w:rPr>
          <w:lang w:eastAsia="lt-LT"/>
        </w:rPr>
        <w:t>Čekija</w:t>
      </w:r>
      <w:r w:rsidRPr="00B307CB">
        <w:rPr>
          <w:lang w:eastAsia="lt-LT"/>
        </w:rPr>
        <w:tab/>
      </w:r>
      <w:proofErr w:type="spellStart"/>
      <w:r w:rsidRPr="00B307CB">
        <w:rPr>
          <w:lang w:eastAsia="lt-LT"/>
        </w:rPr>
        <w:t>Bosutinib</w:t>
      </w:r>
      <w:proofErr w:type="spellEnd"/>
      <w:r w:rsidRPr="00B307CB">
        <w:rPr>
          <w:lang w:eastAsia="lt-LT"/>
        </w:rPr>
        <w:t xml:space="preserve"> MSN</w:t>
      </w:r>
    </w:p>
    <w:p w14:paraId="6E8DC7F9" w14:textId="3D75B4E0" w:rsidR="00B307CB" w:rsidRPr="00B307CB" w:rsidRDefault="00B307CB" w:rsidP="00B307CB">
      <w:pPr>
        <w:jc w:val="both"/>
        <w:rPr>
          <w:lang w:eastAsia="lt-LT"/>
        </w:rPr>
      </w:pPr>
      <w:r w:rsidRPr="00B307CB">
        <w:rPr>
          <w:lang w:eastAsia="lt-LT"/>
        </w:rPr>
        <w:t>Bulgarija</w:t>
      </w:r>
      <w:r w:rsidRPr="00B307CB">
        <w:rPr>
          <w:lang w:eastAsia="lt-LT"/>
        </w:rPr>
        <w:tab/>
      </w:r>
      <w:r w:rsidR="00DB10EE">
        <w:rPr>
          <w:lang w:eastAsia="lt-LT"/>
        </w:rPr>
        <w:t xml:space="preserve">  </w:t>
      </w:r>
      <w:proofErr w:type="spellStart"/>
      <w:r w:rsidRPr="00B307CB">
        <w:rPr>
          <w:lang w:eastAsia="lt-LT"/>
        </w:rPr>
        <w:t>босутиниб</w:t>
      </w:r>
      <w:proofErr w:type="spellEnd"/>
      <w:r w:rsidRPr="00B307CB">
        <w:rPr>
          <w:lang w:eastAsia="lt-LT"/>
        </w:rPr>
        <w:t xml:space="preserve"> MSN 100 mg </w:t>
      </w:r>
      <w:proofErr w:type="spellStart"/>
      <w:r w:rsidRPr="00B307CB">
        <w:rPr>
          <w:lang w:eastAsia="lt-LT"/>
        </w:rPr>
        <w:t>филмирани</w:t>
      </w:r>
      <w:proofErr w:type="spellEnd"/>
      <w:r w:rsidRPr="00B307CB">
        <w:rPr>
          <w:lang w:eastAsia="lt-LT"/>
        </w:rPr>
        <w:t xml:space="preserve"> </w:t>
      </w:r>
      <w:proofErr w:type="spellStart"/>
      <w:r w:rsidRPr="00B307CB">
        <w:rPr>
          <w:lang w:eastAsia="lt-LT"/>
        </w:rPr>
        <w:t>таблетки</w:t>
      </w:r>
      <w:proofErr w:type="spellEnd"/>
    </w:p>
    <w:p w14:paraId="503D7E23" w14:textId="77777777" w:rsidR="00B307CB" w:rsidRPr="00B307CB" w:rsidRDefault="00B307CB" w:rsidP="00B307CB">
      <w:pPr>
        <w:ind w:left="1440"/>
        <w:jc w:val="both"/>
        <w:rPr>
          <w:lang w:eastAsia="lt-LT"/>
        </w:rPr>
      </w:pPr>
      <w:proofErr w:type="spellStart"/>
      <w:r w:rsidRPr="00B307CB">
        <w:rPr>
          <w:lang w:eastAsia="lt-LT"/>
        </w:rPr>
        <w:t>босутиниб</w:t>
      </w:r>
      <w:proofErr w:type="spellEnd"/>
      <w:r w:rsidRPr="00B307CB">
        <w:rPr>
          <w:lang w:eastAsia="lt-LT"/>
        </w:rPr>
        <w:t xml:space="preserve"> MSN 400 mg </w:t>
      </w:r>
      <w:proofErr w:type="spellStart"/>
      <w:r w:rsidRPr="00B307CB">
        <w:rPr>
          <w:lang w:eastAsia="lt-LT"/>
        </w:rPr>
        <w:t>филмирани</w:t>
      </w:r>
      <w:proofErr w:type="spellEnd"/>
      <w:r w:rsidRPr="00B307CB">
        <w:rPr>
          <w:lang w:eastAsia="lt-LT"/>
        </w:rPr>
        <w:t xml:space="preserve"> </w:t>
      </w:r>
      <w:proofErr w:type="spellStart"/>
      <w:r w:rsidRPr="00B307CB">
        <w:rPr>
          <w:lang w:eastAsia="lt-LT"/>
        </w:rPr>
        <w:t>таблетки</w:t>
      </w:r>
      <w:proofErr w:type="spellEnd"/>
    </w:p>
    <w:p w14:paraId="621CE718" w14:textId="77777777" w:rsidR="00B307CB" w:rsidRPr="00B307CB" w:rsidRDefault="00B307CB" w:rsidP="00B307CB">
      <w:pPr>
        <w:ind w:left="1440"/>
        <w:jc w:val="both"/>
        <w:rPr>
          <w:lang w:eastAsia="lt-LT"/>
        </w:rPr>
      </w:pPr>
      <w:proofErr w:type="spellStart"/>
      <w:r w:rsidRPr="00B307CB">
        <w:rPr>
          <w:lang w:eastAsia="lt-LT"/>
        </w:rPr>
        <w:t>босутиниб</w:t>
      </w:r>
      <w:proofErr w:type="spellEnd"/>
      <w:r w:rsidRPr="00B307CB">
        <w:rPr>
          <w:lang w:eastAsia="lt-LT"/>
        </w:rPr>
        <w:t xml:space="preserve"> MSN 500 mg </w:t>
      </w:r>
      <w:proofErr w:type="spellStart"/>
      <w:r w:rsidRPr="00B307CB">
        <w:rPr>
          <w:lang w:eastAsia="lt-LT"/>
        </w:rPr>
        <w:t>филмирани</w:t>
      </w:r>
      <w:proofErr w:type="spellEnd"/>
      <w:r w:rsidRPr="00B307CB">
        <w:rPr>
          <w:lang w:eastAsia="lt-LT"/>
        </w:rPr>
        <w:t xml:space="preserve"> </w:t>
      </w:r>
      <w:proofErr w:type="spellStart"/>
      <w:r w:rsidRPr="00B307CB">
        <w:rPr>
          <w:lang w:eastAsia="lt-LT"/>
        </w:rPr>
        <w:t>таблетки</w:t>
      </w:r>
      <w:proofErr w:type="spellEnd"/>
    </w:p>
    <w:p w14:paraId="09DA7085" w14:textId="51EBA51C" w:rsidR="00B307CB" w:rsidRPr="00B307CB" w:rsidRDefault="00B307CB" w:rsidP="00B307CB">
      <w:pPr>
        <w:jc w:val="both"/>
        <w:rPr>
          <w:lang w:eastAsia="lt-LT"/>
        </w:rPr>
      </w:pPr>
      <w:r w:rsidRPr="00B307CB">
        <w:rPr>
          <w:lang w:eastAsia="lt-LT"/>
        </w:rPr>
        <w:t>Vengrija</w:t>
      </w:r>
      <w:r w:rsidRPr="00B307CB">
        <w:rPr>
          <w:lang w:eastAsia="lt-LT"/>
        </w:rPr>
        <w:tab/>
      </w:r>
      <w:r w:rsidR="00DB10EE">
        <w:rPr>
          <w:lang w:eastAsia="lt-LT"/>
        </w:rPr>
        <w:t xml:space="preserve">  </w:t>
      </w:r>
      <w:proofErr w:type="spellStart"/>
      <w:r w:rsidRPr="00B307CB">
        <w:rPr>
          <w:lang w:eastAsia="lt-LT"/>
        </w:rPr>
        <w:t>Bosutinib</w:t>
      </w:r>
      <w:proofErr w:type="spellEnd"/>
      <w:r w:rsidRPr="00B307CB">
        <w:rPr>
          <w:lang w:eastAsia="lt-LT"/>
        </w:rPr>
        <w:t xml:space="preserve"> MSN 100 mg </w:t>
      </w:r>
      <w:proofErr w:type="spellStart"/>
      <w:r w:rsidRPr="00B307CB">
        <w:rPr>
          <w:lang w:eastAsia="lt-LT"/>
        </w:rPr>
        <w:t>filmtabletta</w:t>
      </w:r>
      <w:proofErr w:type="spellEnd"/>
    </w:p>
    <w:p w14:paraId="1C1B47E7" w14:textId="77777777" w:rsidR="00B307CB" w:rsidRPr="00B307CB" w:rsidRDefault="00B307CB" w:rsidP="00B307CB">
      <w:pPr>
        <w:ind w:left="1440"/>
        <w:jc w:val="both"/>
        <w:rPr>
          <w:lang w:eastAsia="lt-LT"/>
        </w:rPr>
      </w:pPr>
      <w:proofErr w:type="spellStart"/>
      <w:r w:rsidRPr="00B307CB">
        <w:rPr>
          <w:lang w:eastAsia="lt-LT"/>
        </w:rPr>
        <w:t>Bosutinib</w:t>
      </w:r>
      <w:proofErr w:type="spellEnd"/>
      <w:r w:rsidRPr="00B307CB">
        <w:rPr>
          <w:lang w:eastAsia="lt-LT"/>
        </w:rPr>
        <w:t xml:space="preserve"> MSN 400 mg </w:t>
      </w:r>
      <w:proofErr w:type="spellStart"/>
      <w:r w:rsidRPr="00B307CB">
        <w:rPr>
          <w:lang w:eastAsia="lt-LT"/>
        </w:rPr>
        <w:t>filmtabletta</w:t>
      </w:r>
      <w:proofErr w:type="spellEnd"/>
    </w:p>
    <w:p w14:paraId="5DA23B7D" w14:textId="77777777" w:rsidR="00B307CB" w:rsidRPr="00B307CB" w:rsidRDefault="00B307CB" w:rsidP="00B307CB">
      <w:pPr>
        <w:ind w:left="1440"/>
        <w:jc w:val="both"/>
        <w:rPr>
          <w:lang w:eastAsia="lt-LT"/>
        </w:rPr>
      </w:pPr>
      <w:proofErr w:type="spellStart"/>
      <w:r w:rsidRPr="00B307CB">
        <w:rPr>
          <w:lang w:eastAsia="lt-LT"/>
        </w:rPr>
        <w:t>Bosutinib</w:t>
      </w:r>
      <w:proofErr w:type="spellEnd"/>
      <w:r w:rsidRPr="00B307CB">
        <w:rPr>
          <w:lang w:eastAsia="lt-LT"/>
        </w:rPr>
        <w:t xml:space="preserve"> MSN 500 mg </w:t>
      </w:r>
      <w:proofErr w:type="spellStart"/>
      <w:r w:rsidRPr="00B307CB">
        <w:rPr>
          <w:lang w:eastAsia="lt-LT"/>
        </w:rPr>
        <w:t>filmtabletta</w:t>
      </w:r>
      <w:proofErr w:type="spellEnd"/>
    </w:p>
    <w:p w14:paraId="33D10AB2" w14:textId="5E074BD2" w:rsidR="00B307CB" w:rsidRPr="00B307CB" w:rsidRDefault="00B307CB" w:rsidP="00B307CB">
      <w:pPr>
        <w:pStyle w:val="Pagrindinistekstas"/>
      </w:pPr>
      <w:r w:rsidRPr="00B307CB">
        <w:t>Kroatija</w:t>
      </w:r>
      <w:r w:rsidRPr="00B307CB">
        <w:tab/>
      </w:r>
      <w:r w:rsidR="00DB10EE">
        <w:t xml:space="preserve">  </w:t>
      </w:r>
      <w:proofErr w:type="spellStart"/>
      <w:r w:rsidRPr="00B307CB">
        <w:t>Bosutinib</w:t>
      </w:r>
      <w:proofErr w:type="spellEnd"/>
      <w:r w:rsidRPr="00B307CB">
        <w:t xml:space="preserve"> MSN 100 mg </w:t>
      </w:r>
      <w:proofErr w:type="spellStart"/>
      <w:r w:rsidRPr="00B307CB">
        <w:t>filmom</w:t>
      </w:r>
      <w:proofErr w:type="spellEnd"/>
      <w:r w:rsidRPr="00B307CB">
        <w:t xml:space="preserve"> </w:t>
      </w:r>
      <w:proofErr w:type="spellStart"/>
      <w:r w:rsidRPr="00B307CB">
        <w:t>obložene</w:t>
      </w:r>
      <w:proofErr w:type="spellEnd"/>
      <w:r w:rsidRPr="00B307CB">
        <w:t xml:space="preserve"> tablete</w:t>
      </w:r>
    </w:p>
    <w:p w14:paraId="759411CC" w14:textId="77777777" w:rsidR="00B307CB" w:rsidRPr="00B307CB" w:rsidRDefault="00B307CB" w:rsidP="00B307CB">
      <w:pPr>
        <w:pStyle w:val="Pagrindinistekstas"/>
        <w:ind w:left="1440"/>
      </w:pPr>
      <w:proofErr w:type="spellStart"/>
      <w:r w:rsidRPr="00B307CB">
        <w:t>Bosutinib</w:t>
      </w:r>
      <w:proofErr w:type="spellEnd"/>
      <w:r w:rsidRPr="00B307CB">
        <w:t xml:space="preserve"> MSN 400 mg </w:t>
      </w:r>
      <w:proofErr w:type="spellStart"/>
      <w:r w:rsidRPr="00B307CB">
        <w:t>filmom</w:t>
      </w:r>
      <w:proofErr w:type="spellEnd"/>
      <w:r w:rsidRPr="00B307CB">
        <w:t xml:space="preserve"> </w:t>
      </w:r>
      <w:proofErr w:type="spellStart"/>
      <w:r w:rsidRPr="00B307CB">
        <w:t>obložene</w:t>
      </w:r>
      <w:proofErr w:type="spellEnd"/>
      <w:r w:rsidRPr="00B307CB">
        <w:t xml:space="preserve"> tablete</w:t>
      </w:r>
    </w:p>
    <w:p w14:paraId="4C7BB5B8" w14:textId="77777777" w:rsidR="00B307CB" w:rsidRPr="00B307CB" w:rsidRDefault="00B307CB" w:rsidP="00B307CB">
      <w:pPr>
        <w:pStyle w:val="Pagrindinistekstas"/>
        <w:ind w:left="1440"/>
      </w:pPr>
      <w:proofErr w:type="spellStart"/>
      <w:r w:rsidRPr="00B307CB">
        <w:t>Bosutinib</w:t>
      </w:r>
      <w:proofErr w:type="spellEnd"/>
      <w:r w:rsidRPr="00B307CB">
        <w:t xml:space="preserve"> MSN 500 mg </w:t>
      </w:r>
      <w:proofErr w:type="spellStart"/>
      <w:r w:rsidRPr="00B307CB">
        <w:t>filmom</w:t>
      </w:r>
      <w:proofErr w:type="spellEnd"/>
      <w:r w:rsidRPr="00B307CB">
        <w:t xml:space="preserve"> </w:t>
      </w:r>
      <w:proofErr w:type="spellStart"/>
      <w:r w:rsidRPr="00B307CB">
        <w:t>obložene</w:t>
      </w:r>
      <w:proofErr w:type="spellEnd"/>
      <w:r w:rsidRPr="00B307CB">
        <w:t xml:space="preserve"> tablete</w:t>
      </w:r>
    </w:p>
    <w:p w14:paraId="40F7425D" w14:textId="3B9B37B3" w:rsidR="00B307CB" w:rsidRPr="00B307CB" w:rsidRDefault="00B307CB" w:rsidP="00B307CB">
      <w:pPr>
        <w:pStyle w:val="Pagrindinistekstas"/>
      </w:pPr>
      <w:r w:rsidRPr="00B307CB">
        <w:t>Slovėnija</w:t>
      </w:r>
      <w:r w:rsidRPr="00B307CB">
        <w:tab/>
      </w:r>
      <w:r w:rsidR="00DB10EE">
        <w:t xml:space="preserve">  </w:t>
      </w:r>
      <w:proofErr w:type="spellStart"/>
      <w:r w:rsidRPr="00B307CB">
        <w:t>Bosutinib</w:t>
      </w:r>
      <w:proofErr w:type="spellEnd"/>
      <w:r w:rsidRPr="00B307CB">
        <w:t xml:space="preserve"> MSN 100 mg </w:t>
      </w:r>
      <w:proofErr w:type="spellStart"/>
      <w:r w:rsidRPr="00B307CB">
        <w:t>filmsko</w:t>
      </w:r>
      <w:proofErr w:type="spellEnd"/>
      <w:r w:rsidRPr="00B307CB">
        <w:t xml:space="preserve"> </w:t>
      </w:r>
      <w:proofErr w:type="spellStart"/>
      <w:r w:rsidRPr="00B307CB">
        <w:t>obložene</w:t>
      </w:r>
      <w:proofErr w:type="spellEnd"/>
      <w:r w:rsidRPr="00B307CB">
        <w:t xml:space="preserve"> tablete</w:t>
      </w:r>
    </w:p>
    <w:p w14:paraId="68B9C08D" w14:textId="77777777" w:rsidR="00B307CB" w:rsidRPr="00B307CB" w:rsidRDefault="00B307CB" w:rsidP="00B307CB">
      <w:pPr>
        <w:pStyle w:val="Pagrindinistekstas"/>
        <w:ind w:left="1440"/>
      </w:pPr>
      <w:proofErr w:type="spellStart"/>
      <w:r w:rsidRPr="00B307CB">
        <w:t>Bosutinib</w:t>
      </w:r>
      <w:proofErr w:type="spellEnd"/>
      <w:r w:rsidRPr="00B307CB">
        <w:t xml:space="preserve"> MSN 400 mg </w:t>
      </w:r>
      <w:proofErr w:type="spellStart"/>
      <w:r w:rsidRPr="00B307CB">
        <w:t>filmsko</w:t>
      </w:r>
      <w:proofErr w:type="spellEnd"/>
      <w:r w:rsidRPr="00B307CB">
        <w:t xml:space="preserve"> </w:t>
      </w:r>
      <w:proofErr w:type="spellStart"/>
      <w:r w:rsidRPr="00B307CB">
        <w:t>obložene</w:t>
      </w:r>
      <w:proofErr w:type="spellEnd"/>
      <w:r w:rsidRPr="00B307CB">
        <w:t xml:space="preserve"> tablete</w:t>
      </w:r>
    </w:p>
    <w:p w14:paraId="391CC81A" w14:textId="77777777" w:rsidR="00B307CB" w:rsidRPr="00B307CB" w:rsidRDefault="00B307CB" w:rsidP="00B307CB">
      <w:pPr>
        <w:pStyle w:val="Pagrindinistekstas"/>
        <w:ind w:left="1440"/>
      </w:pPr>
      <w:proofErr w:type="spellStart"/>
      <w:r w:rsidRPr="00B307CB">
        <w:t>Bosutinib</w:t>
      </w:r>
      <w:proofErr w:type="spellEnd"/>
      <w:r w:rsidRPr="00B307CB">
        <w:t xml:space="preserve"> MSN 500 mg </w:t>
      </w:r>
      <w:proofErr w:type="spellStart"/>
      <w:r w:rsidRPr="00B307CB">
        <w:t>filmsko</w:t>
      </w:r>
      <w:proofErr w:type="spellEnd"/>
      <w:r w:rsidRPr="00B307CB">
        <w:t xml:space="preserve"> </w:t>
      </w:r>
      <w:proofErr w:type="spellStart"/>
      <w:r w:rsidRPr="00B307CB">
        <w:t>obložene</w:t>
      </w:r>
      <w:proofErr w:type="spellEnd"/>
      <w:r w:rsidRPr="00B307CB">
        <w:t xml:space="preserve"> tablete</w:t>
      </w:r>
    </w:p>
    <w:p w14:paraId="20354FFC" w14:textId="77777777" w:rsidR="00B307CB" w:rsidRPr="00B307CB" w:rsidRDefault="00B307CB" w:rsidP="00B307CB">
      <w:pPr>
        <w:pStyle w:val="Pagrindinistekstas"/>
        <w:tabs>
          <w:tab w:val="left" w:pos="1440"/>
        </w:tabs>
      </w:pPr>
      <w:r w:rsidRPr="00B307CB">
        <w:t>Lenkija</w:t>
      </w:r>
      <w:r w:rsidRPr="00B307CB">
        <w:tab/>
      </w:r>
      <w:proofErr w:type="spellStart"/>
      <w:r w:rsidRPr="00B307CB">
        <w:t>Bosutinib</w:t>
      </w:r>
      <w:proofErr w:type="spellEnd"/>
      <w:r w:rsidRPr="00B307CB">
        <w:t xml:space="preserve"> MSN</w:t>
      </w:r>
    </w:p>
    <w:p w14:paraId="384A356A" w14:textId="77777777" w:rsidR="00B307CB" w:rsidRPr="00B307CB" w:rsidRDefault="00B307CB" w:rsidP="00B307CB">
      <w:pPr>
        <w:pStyle w:val="Pagrindinistekstas"/>
        <w:tabs>
          <w:tab w:val="left" w:pos="1440"/>
        </w:tabs>
      </w:pPr>
      <w:r w:rsidRPr="00B307CB">
        <w:t>Lietuva</w:t>
      </w:r>
      <w:r w:rsidRPr="00B307CB">
        <w:tab/>
      </w:r>
      <w:proofErr w:type="spellStart"/>
      <w:r w:rsidRPr="00B307CB">
        <w:t>Bosutinib</w:t>
      </w:r>
      <w:proofErr w:type="spellEnd"/>
      <w:r w:rsidRPr="00B307CB">
        <w:t xml:space="preserve"> MSN 100 mg plėvele dengtos tabletės</w:t>
      </w:r>
    </w:p>
    <w:p w14:paraId="11EFE632" w14:textId="77777777" w:rsidR="00B307CB" w:rsidRPr="00B307CB" w:rsidRDefault="00B307CB" w:rsidP="00B307CB">
      <w:pPr>
        <w:pStyle w:val="Pagrindinistekstas"/>
        <w:tabs>
          <w:tab w:val="left" w:pos="1440"/>
        </w:tabs>
        <w:ind w:left="1440"/>
      </w:pPr>
      <w:proofErr w:type="spellStart"/>
      <w:r w:rsidRPr="00B307CB">
        <w:t>Bosutinib</w:t>
      </w:r>
      <w:proofErr w:type="spellEnd"/>
      <w:r w:rsidRPr="00B307CB">
        <w:t xml:space="preserve"> MSN 400 mg plėvele dengtos tabletės</w:t>
      </w:r>
    </w:p>
    <w:p w14:paraId="3B5ED8F7" w14:textId="77777777" w:rsidR="00B307CB" w:rsidRPr="00B307CB" w:rsidRDefault="00B307CB" w:rsidP="00B307CB">
      <w:pPr>
        <w:pStyle w:val="Pagrindinistekstas"/>
        <w:tabs>
          <w:tab w:val="left" w:pos="1440"/>
        </w:tabs>
        <w:ind w:left="1440"/>
      </w:pPr>
      <w:proofErr w:type="spellStart"/>
      <w:r w:rsidRPr="00B307CB">
        <w:t>Bosutinib</w:t>
      </w:r>
      <w:proofErr w:type="spellEnd"/>
      <w:r w:rsidRPr="00B307CB">
        <w:t xml:space="preserve"> MSN 500 mg plėvele dengtos tabletės</w:t>
      </w:r>
    </w:p>
    <w:p w14:paraId="40B65C8A" w14:textId="77777777" w:rsidR="00B307CB" w:rsidRPr="00B307CB" w:rsidRDefault="00B307CB" w:rsidP="00B307CB">
      <w:pPr>
        <w:pStyle w:val="Pagrindinistekstas"/>
        <w:tabs>
          <w:tab w:val="left" w:pos="1440"/>
        </w:tabs>
      </w:pPr>
      <w:r w:rsidRPr="00B307CB">
        <w:t>Latvija</w:t>
      </w:r>
      <w:r w:rsidRPr="00B307CB">
        <w:tab/>
      </w:r>
      <w:proofErr w:type="spellStart"/>
      <w:r w:rsidRPr="00B307CB">
        <w:t>Bosutinib</w:t>
      </w:r>
      <w:proofErr w:type="spellEnd"/>
      <w:r w:rsidRPr="00B307CB">
        <w:t xml:space="preserve"> MSN 100 mg </w:t>
      </w:r>
      <w:proofErr w:type="spellStart"/>
      <w:r w:rsidRPr="00B307CB">
        <w:t>apvalkotās</w:t>
      </w:r>
      <w:proofErr w:type="spellEnd"/>
      <w:r w:rsidRPr="00B307CB">
        <w:t xml:space="preserve"> tabletes</w:t>
      </w:r>
    </w:p>
    <w:p w14:paraId="2F08E7AF" w14:textId="77777777" w:rsidR="00B307CB" w:rsidRPr="00B307CB" w:rsidRDefault="00B307CB" w:rsidP="00B307CB">
      <w:pPr>
        <w:pStyle w:val="Pagrindinistekstas"/>
        <w:tabs>
          <w:tab w:val="left" w:pos="1440"/>
        </w:tabs>
        <w:ind w:left="1440"/>
      </w:pPr>
      <w:proofErr w:type="spellStart"/>
      <w:r w:rsidRPr="00B307CB">
        <w:t>Bosutinib</w:t>
      </w:r>
      <w:proofErr w:type="spellEnd"/>
      <w:r w:rsidRPr="00B307CB">
        <w:t xml:space="preserve"> MSN 400 mg </w:t>
      </w:r>
      <w:proofErr w:type="spellStart"/>
      <w:r w:rsidRPr="00B307CB">
        <w:t>apvalkotās</w:t>
      </w:r>
      <w:proofErr w:type="spellEnd"/>
      <w:r w:rsidRPr="00B307CB">
        <w:t xml:space="preserve"> tabletes</w:t>
      </w:r>
    </w:p>
    <w:p w14:paraId="03ACFE58" w14:textId="77777777" w:rsidR="00B307CB" w:rsidRPr="00B307CB" w:rsidRDefault="00B307CB" w:rsidP="00B307CB">
      <w:pPr>
        <w:pStyle w:val="Pagrindinistekstas"/>
        <w:tabs>
          <w:tab w:val="left" w:pos="1440"/>
        </w:tabs>
        <w:ind w:left="1440"/>
      </w:pPr>
      <w:proofErr w:type="spellStart"/>
      <w:r w:rsidRPr="00B307CB">
        <w:t>Bosutinib</w:t>
      </w:r>
      <w:proofErr w:type="spellEnd"/>
      <w:r w:rsidRPr="00B307CB">
        <w:t xml:space="preserve"> MSN 500 mg </w:t>
      </w:r>
      <w:proofErr w:type="spellStart"/>
      <w:r w:rsidRPr="00B307CB">
        <w:t>apvalkotās</w:t>
      </w:r>
      <w:proofErr w:type="spellEnd"/>
      <w:r w:rsidRPr="00B307CB">
        <w:t xml:space="preserve"> tabletes</w:t>
      </w:r>
    </w:p>
    <w:p w14:paraId="1EA61A50" w14:textId="77777777" w:rsidR="00B307CB" w:rsidRPr="00B307CB" w:rsidRDefault="00B307CB" w:rsidP="00B307CB">
      <w:pPr>
        <w:pStyle w:val="Pagrindinistekstas"/>
        <w:tabs>
          <w:tab w:val="left" w:pos="1440"/>
        </w:tabs>
      </w:pPr>
      <w:r w:rsidRPr="00B307CB">
        <w:t>Estija</w:t>
      </w:r>
      <w:r w:rsidRPr="00B307CB">
        <w:tab/>
      </w:r>
      <w:proofErr w:type="spellStart"/>
      <w:r w:rsidRPr="00B307CB">
        <w:t>Bosutinib</w:t>
      </w:r>
      <w:proofErr w:type="spellEnd"/>
      <w:r w:rsidRPr="00B307CB">
        <w:t xml:space="preserve"> MSN</w:t>
      </w:r>
    </w:p>
    <w:p w14:paraId="654C2635" w14:textId="77777777" w:rsidR="00B307CB" w:rsidRPr="00B307CB" w:rsidRDefault="00B307CB" w:rsidP="00B307CB">
      <w:pPr>
        <w:pStyle w:val="Pagrindinistekstas"/>
        <w:tabs>
          <w:tab w:val="left" w:pos="1440"/>
        </w:tabs>
      </w:pPr>
      <w:r w:rsidRPr="00B307CB">
        <w:t>Ispanija</w:t>
      </w:r>
      <w:r w:rsidRPr="00B307CB">
        <w:tab/>
      </w:r>
      <w:proofErr w:type="spellStart"/>
      <w:r w:rsidRPr="00B307CB">
        <w:t>Bosutinib</w:t>
      </w:r>
      <w:proofErr w:type="spellEnd"/>
      <w:r w:rsidRPr="00B307CB">
        <w:t xml:space="preserve"> </w:t>
      </w:r>
      <w:proofErr w:type="spellStart"/>
      <w:r w:rsidRPr="00B307CB">
        <w:t>Vivanta</w:t>
      </w:r>
      <w:proofErr w:type="spellEnd"/>
      <w:r w:rsidRPr="00B307CB">
        <w:t xml:space="preserve"> 100 mg </w:t>
      </w:r>
      <w:proofErr w:type="spellStart"/>
      <w:r w:rsidRPr="00B307CB">
        <w:t>comprimidos</w:t>
      </w:r>
      <w:proofErr w:type="spellEnd"/>
      <w:r w:rsidRPr="00B307CB">
        <w:t xml:space="preserve"> </w:t>
      </w:r>
      <w:proofErr w:type="spellStart"/>
      <w:r w:rsidRPr="00B307CB">
        <w:t>recubiertos</w:t>
      </w:r>
      <w:proofErr w:type="spellEnd"/>
      <w:r w:rsidRPr="00B307CB">
        <w:t xml:space="preserve"> </w:t>
      </w:r>
      <w:proofErr w:type="spellStart"/>
      <w:r w:rsidRPr="00B307CB">
        <w:t>con</w:t>
      </w:r>
      <w:proofErr w:type="spellEnd"/>
      <w:r w:rsidRPr="00B307CB">
        <w:t xml:space="preserve"> </w:t>
      </w:r>
      <w:proofErr w:type="spellStart"/>
      <w:r w:rsidRPr="00B307CB">
        <w:t>película</w:t>
      </w:r>
      <w:proofErr w:type="spellEnd"/>
      <w:r w:rsidRPr="00B307CB">
        <w:t xml:space="preserve"> EFG</w:t>
      </w:r>
    </w:p>
    <w:p w14:paraId="3562B378" w14:textId="77777777" w:rsidR="00B307CB" w:rsidRPr="00B307CB" w:rsidRDefault="00B307CB" w:rsidP="00B307CB">
      <w:pPr>
        <w:pStyle w:val="Pagrindinistekstas"/>
        <w:tabs>
          <w:tab w:val="left" w:pos="1440"/>
        </w:tabs>
        <w:ind w:left="1440"/>
      </w:pPr>
      <w:proofErr w:type="spellStart"/>
      <w:r w:rsidRPr="00B307CB">
        <w:t>Bosutinib</w:t>
      </w:r>
      <w:proofErr w:type="spellEnd"/>
      <w:r w:rsidRPr="00B307CB">
        <w:t xml:space="preserve"> </w:t>
      </w:r>
      <w:proofErr w:type="spellStart"/>
      <w:r w:rsidRPr="00B307CB">
        <w:t>Vivanta</w:t>
      </w:r>
      <w:proofErr w:type="spellEnd"/>
      <w:r w:rsidRPr="00B307CB">
        <w:t xml:space="preserve"> 400 mg </w:t>
      </w:r>
      <w:proofErr w:type="spellStart"/>
      <w:r w:rsidRPr="00B307CB">
        <w:t>comprimidos</w:t>
      </w:r>
      <w:proofErr w:type="spellEnd"/>
      <w:r w:rsidRPr="00B307CB">
        <w:t xml:space="preserve"> </w:t>
      </w:r>
      <w:proofErr w:type="spellStart"/>
      <w:r w:rsidRPr="00B307CB">
        <w:t>recubiertos</w:t>
      </w:r>
      <w:proofErr w:type="spellEnd"/>
      <w:r w:rsidRPr="00B307CB">
        <w:t xml:space="preserve"> </w:t>
      </w:r>
      <w:proofErr w:type="spellStart"/>
      <w:r w:rsidRPr="00B307CB">
        <w:t>con</w:t>
      </w:r>
      <w:proofErr w:type="spellEnd"/>
      <w:r w:rsidRPr="00B307CB">
        <w:t xml:space="preserve"> </w:t>
      </w:r>
      <w:proofErr w:type="spellStart"/>
      <w:r w:rsidRPr="00B307CB">
        <w:t>película</w:t>
      </w:r>
      <w:proofErr w:type="spellEnd"/>
      <w:r w:rsidRPr="00B307CB">
        <w:t xml:space="preserve"> EFG</w:t>
      </w:r>
    </w:p>
    <w:p w14:paraId="268BD1DF" w14:textId="77777777" w:rsidR="00B307CB" w:rsidRPr="00B307CB" w:rsidRDefault="00B307CB" w:rsidP="00B307CB">
      <w:pPr>
        <w:pStyle w:val="Pagrindinistekstas"/>
        <w:tabs>
          <w:tab w:val="left" w:pos="1440"/>
        </w:tabs>
        <w:ind w:left="1440"/>
      </w:pPr>
      <w:proofErr w:type="spellStart"/>
      <w:r w:rsidRPr="00B307CB">
        <w:t>Bosutinib</w:t>
      </w:r>
      <w:proofErr w:type="spellEnd"/>
      <w:r w:rsidRPr="00B307CB">
        <w:t xml:space="preserve"> </w:t>
      </w:r>
      <w:proofErr w:type="spellStart"/>
      <w:r w:rsidRPr="00B307CB">
        <w:t>Vivanta</w:t>
      </w:r>
      <w:proofErr w:type="spellEnd"/>
      <w:r w:rsidRPr="00B307CB">
        <w:t xml:space="preserve"> 500 mg </w:t>
      </w:r>
      <w:proofErr w:type="spellStart"/>
      <w:r w:rsidRPr="00B307CB">
        <w:t>comprimidos</w:t>
      </w:r>
      <w:proofErr w:type="spellEnd"/>
      <w:r w:rsidRPr="00B307CB">
        <w:t xml:space="preserve"> </w:t>
      </w:r>
      <w:proofErr w:type="spellStart"/>
      <w:r w:rsidRPr="00B307CB">
        <w:t>recubiertos</w:t>
      </w:r>
      <w:proofErr w:type="spellEnd"/>
      <w:r w:rsidRPr="00B307CB">
        <w:t xml:space="preserve"> </w:t>
      </w:r>
      <w:proofErr w:type="spellStart"/>
      <w:r w:rsidRPr="00B307CB">
        <w:t>con</w:t>
      </w:r>
      <w:proofErr w:type="spellEnd"/>
      <w:r w:rsidRPr="00B307CB">
        <w:t xml:space="preserve"> </w:t>
      </w:r>
      <w:proofErr w:type="spellStart"/>
      <w:r w:rsidRPr="00B307CB">
        <w:t>película</w:t>
      </w:r>
      <w:proofErr w:type="spellEnd"/>
      <w:r w:rsidRPr="00B307CB">
        <w:t xml:space="preserve"> EFG</w:t>
      </w:r>
    </w:p>
    <w:p w14:paraId="5CFF123B" w14:textId="77777777" w:rsidR="00B307CB" w:rsidRPr="00B307CB" w:rsidRDefault="00B307CB" w:rsidP="00B307CB">
      <w:pPr>
        <w:pStyle w:val="Pagrindinistekstas"/>
        <w:ind w:left="1440"/>
      </w:pPr>
    </w:p>
    <w:p w14:paraId="406B4071" w14:textId="77777777" w:rsidR="00B307CB" w:rsidRPr="00B307CB" w:rsidRDefault="00B307CB" w:rsidP="00B307CB">
      <w:pPr>
        <w:pStyle w:val="Pagrindinistekstas"/>
        <w:ind w:left="1440"/>
      </w:pPr>
    </w:p>
    <w:p w14:paraId="6D94152D" w14:textId="77777777" w:rsidR="00B307CB" w:rsidRPr="00DB10EE" w:rsidRDefault="00B307CB" w:rsidP="00B307CB">
      <w:pPr>
        <w:pStyle w:val="Antrat2"/>
        <w:spacing w:before="0" w:after="0"/>
        <w:rPr>
          <w:rFonts w:ascii="Times New Roman" w:hAnsi="Times New Roman" w:cs="Times New Roman"/>
          <w:b/>
          <w:bCs/>
          <w:color w:val="auto"/>
          <w:sz w:val="22"/>
          <w:szCs w:val="22"/>
        </w:rPr>
      </w:pPr>
      <w:r w:rsidRPr="00DB10EE">
        <w:rPr>
          <w:rFonts w:ascii="Times New Roman" w:hAnsi="Times New Roman" w:cs="Times New Roman"/>
          <w:b/>
          <w:bCs/>
          <w:color w:val="auto"/>
          <w:sz w:val="22"/>
          <w:szCs w:val="22"/>
        </w:rPr>
        <w:t>Šis pakuotės lapelis paskutinį kartą peržiūrėtas 2025-11-20.</w:t>
      </w:r>
    </w:p>
    <w:p w14:paraId="64FD4F4A" w14:textId="77777777" w:rsidR="00B307CB" w:rsidRPr="00B307CB" w:rsidRDefault="00B307CB" w:rsidP="00B307CB">
      <w:pPr>
        <w:pStyle w:val="Pagrindinistekstas"/>
      </w:pPr>
    </w:p>
    <w:p w14:paraId="64D7B21B" w14:textId="77777777" w:rsidR="00B307CB" w:rsidRPr="00B307CB" w:rsidRDefault="00B307CB" w:rsidP="00B307CB">
      <w:pPr>
        <w:pStyle w:val="Pagrindinistekstas"/>
      </w:pPr>
      <w:r w:rsidRPr="00B307CB">
        <w:rPr>
          <w:lang w:eastAsia="lt-LT"/>
        </w:rPr>
        <w:t xml:space="preserve">Išsami informacija apie šį vaistą pateikiama Valstybinės vaistų kontrolės tarnybos prie Lietuvos Respublikos sveikatos apsaugos ministerijos tinklalapyje </w:t>
      </w:r>
      <w:r w:rsidRPr="00B307CB">
        <w:rPr>
          <w:u w:val="single"/>
          <w:lang w:eastAsia="lt-LT"/>
        </w:rPr>
        <w:t>https://vvkt.lrv.lt/lt/</w:t>
      </w:r>
      <w:r w:rsidRPr="00B307CB">
        <w:rPr>
          <w:lang w:eastAsia="lt-LT"/>
        </w:rPr>
        <w:t>.</w:t>
      </w:r>
    </w:p>
    <w:p w14:paraId="09DF8B6F" w14:textId="77777777" w:rsidR="00222FED" w:rsidRPr="00B307CB" w:rsidRDefault="00222FED" w:rsidP="00B307CB"/>
    <w:sectPr w:rsidR="00222FED" w:rsidRPr="00B307CB" w:rsidSect="00B307CB">
      <w:pgSz w:w="11910" w:h="16840"/>
      <w:pgMar w:top="1134" w:right="1418" w:bottom="1134" w:left="1418" w:header="0" w:footer="709"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F1B19"/>
    <w:multiLevelType w:val="hybridMultilevel"/>
    <w:tmpl w:val="7FBAAA08"/>
    <w:lvl w:ilvl="0" w:tplc="810071F2">
      <w:start w:val="1"/>
      <w:numFmt w:val="decimal"/>
      <w:lvlText w:val="%1."/>
      <w:lvlJc w:val="left"/>
      <w:pPr>
        <w:ind w:left="80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C63690B8">
      <w:numFmt w:val="bullet"/>
      <w:lvlText w:val="•"/>
      <w:lvlJc w:val="left"/>
      <w:pPr>
        <w:ind w:left="1720" w:hanging="567"/>
      </w:pPr>
      <w:rPr>
        <w:rFonts w:hint="default"/>
        <w:lang w:val="lt-LT" w:eastAsia="en-US" w:bidi="ar-SA"/>
      </w:rPr>
    </w:lvl>
    <w:lvl w:ilvl="2" w:tplc="78CEF03E">
      <w:numFmt w:val="bullet"/>
      <w:lvlText w:val="•"/>
      <w:lvlJc w:val="left"/>
      <w:pPr>
        <w:ind w:left="2641" w:hanging="567"/>
      </w:pPr>
      <w:rPr>
        <w:rFonts w:hint="default"/>
        <w:lang w:val="lt-LT" w:eastAsia="en-US" w:bidi="ar-SA"/>
      </w:rPr>
    </w:lvl>
    <w:lvl w:ilvl="3" w:tplc="FE32670E">
      <w:numFmt w:val="bullet"/>
      <w:lvlText w:val="•"/>
      <w:lvlJc w:val="left"/>
      <w:pPr>
        <w:ind w:left="3561" w:hanging="567"/>
      </w:pPr>
      <w:rPr>
        <w:rFonts w:hint="default"/>
        <w:lang w:val="lt-LT" w:eastAsia="en-US" w:bidi="ar-SA"/>
      </w:rPr>
    </w:lvl>
    <w:lvl w:ilvl="4" w:tplc="244A86B0">
      <w:numFmt w:val="bullet"/>
      <w:lvlText w:val="•"/>
      <w:lvlJc w:val="left"/>
      <w:pPr>
        <w:ind w:left="4482" w:hanging="567"/>
      </w:pPr>
      <w:rPr>
        <w:rFonts w:hint="default"/>
        <w:lang w:val="lt-LT" w:eastAsia="en-US" w:bidi="ar-SA"/>
      </w:rPr>
    </w:lvl>
    <w:lvl w:ilvl="5" w:tplc="A5A2EBAE">
      <w:numFmt w:val="bullet"/>
      <w:lvlText w:val="•"/>
      <w:lvlJc w:val="left"/>
      <w:pPr>
        <w:ind w:left="5402" w:hanging="567"/>
      </w:pPr>
      <w:rPr>
        <w:rFonts w:hint="default"/>
        <w:lang w:val="lt-LT" w:eastAsia="en-US" w:bidi="ar-SA"/>
      </w:rPr>
    </w:lvl>
    <w:lvl w:ilvl="6" w:tplc="26F876C4">
      <w:numFmt w:val="bullet"/>
      <w:lvlText w:val="•"/>
      <w:lvlJc w:val="left"/>
      <w:pPr>
        <w:ind w:left="6323" w:hanging="567"/>
      </w:pPr>
      <w:rPr>
        <w:rFonts w:hint="default"/>
        <w:lang w:val="lt-LT" w:eastAsia="en-US" w:bidi="ar-SA"/>
      </w:rPr>
    </w:lvl>
    <w:lvl w:ilvl="7" w:tplc="B7EC85A4">
      <w:numFmt w:val="bullet"/>
      <w:lvlText w:val="•"/>
      <w:lvlJc w:val="left"/>
      <w:pPr>
        <w:ind w:left="7243" w:hanging="567"/>
      </w:pPr>
      <w:rPr>
        <w:rFonts w:hint="default"/>
        <w:lang w:val="lt-LT" w:eastAsia="en-US" w:bidi="ar-SA"/>
      </w:rPr>
    </w:lvl>
    <w:lvl w:ilvl="8" w:tplc="85F4639A">
      <w:numFmt w:val="bullet"/>
      <w:lvlText w:val="•"/>
      <w:lvlJc w:val="left"/>
      <w:pPr>
        <w:ind w:left="8164" w:hanging="567"/>
      </w:pPr>
      <w:rPr>
        <w:rFonts w:hint="default"/>
        <w:lang w:val="lt-LT" w:eastAsia="en-US" w:bidi="ar-SA"/>
      </w:rPr>
    </w:lvl>
  </w:abstractNum>
  <w:abstractNum w:abstractNumId="1" w15:restartNumberingAfterBreak="0">
    <w:nsid w:val="1C564916"/>
    <w:multiLevelType w:val="hybridMultilevel"/>
    <w:tmpl w:val="187EEE02"/>
    <w:lvl w:ilvl="0" w:tplc="7B98D33A">
      <w:numFmt w:val="bullet"/>
      <w:lvlText w:val="-"/>
      <w:lvlJc w:val="left"/>
      <w:pPr>
        <w:ind w:left="80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0CFC59C0">
      <w:numFmt w:val="bullet"/>
      <w:lvlText w:val="•"/>
      <w:lvlJc w:val="left"/>
      <w:pPr>
        <w:ind w:left="1720" w:hanging="567"/>
      </w:pPr>
      <w:rPr>
        <w:rFonts w:hint="default"/>
        <w:lang w:val="lt-LT" w:eastAsia="en-US" w:bidi="ar-SA"/>
      </w:rPr>
    </w:lvl>
    <w:lvl w:ilvl="2" w:tplc="7A3E21F6">
      <w:numFmt w:val="bullet"/>
      <w:lvlText w:val="•"/>
      <w:lvlJc w:val="left"/>
      <w:pPr>
        <w:ind w:left="2641" w:hanging="567"/>
      </w:pPr>
      <w:rPr>
        <w:rFonts w:hint="default"/>
        <w:lang w:val="lt-LT" w:eastAsia="en-US" w:bidi="ar-SA"/>
      </w:rPr>
    </w:lvl>
    <w:lvl w:ilvl="3" w:tplc="40CC1EB4">
      <w:numFmt w:val="bullet"/>
      <w:lvlText w:val="•"/>
      <w:lvlJc w:val="left"/>
      <w:pPr>
        <w:ind w:left="3561" w:hanging="567"/>
      </w:pPr>
      <w:rPr>
        <w:rFonts w:hint="default"/>
        <w:lang w:val="lt-LT" w:eastAsia="en-US" w:bidi="ar-SA"/>
      </w:rPr>
    </w:lvl>
    <w:lvl w:ilvl="4" w:tplc="6046D022">
      <w:numFmt w:val="bullet"/>
      <w:lvlText w:val="•"/>
      <w:lvlJc w:val="left"/>
      <w:pPr>
        <w:ind w:left="4482" w:hanging="567"/>
      </w:pPr>
      <w:rPr>
        <w:rFonts w:hint="default"/>
        <w:lang w:val="lt-LT" w:eastAsia="en-US" w:bidi="ar-SA"/>
      </w:rPr>
    </w:lvl>
    <w:lvl w:ilvl="5" w:tplc="5CD4B1DA">
      <w:numFmt w:val="bullet"/>
      <w:lvlText w:val="•"/>
      <w:lvlJc w:val="left"/>
      <w:pPr>
        <w:ind w:left="5402" w:hanging="567"/>
      </w:pPr>
      <w:rPr>
        <w:rFonts w:hint="default"/>
        <w:lang w:val="lt-LT" w:eastAsia="en-US" w:bidi="ar-SA"/>
      </w:rPr>
    </w:lvl>
    <w:lvl w:ilvl="6" w:tplc="A9862084">
      <w:numFmt w:val="bullet"/>
      <w:lvlText w:val="•"/>
      <w:lvlJc w:val="left"/>
      <w:pPr>
        <w:ind w:left="6323" w:hanging="567"/>
      </w:pPr>
      <w:rPr>
        <w:rFonts w:hint="default"/>
        <w:lang w:val="lt-LT" w:eastAsia="en-US" w:bidi="ar-SA"/>
      </w:rPr>
    </w:lvl>
    <w:lvl w:ilvl="7" w:tplc="F0B889FE">
      <w:numFmt w:val="bullet"/>
      <w:lvlText w:val="•"/>
      <w:lvlJc w:val="left"/>
      <w:pPr>
        <w:ind w:left="7243" w:hanging="567"/>
      </w:pPr>
      <w:rPr>
        <w:rFonts w:hint="default"/>
        <w:lang w:val="lt-LT" w:eastAsia="en-US" w:bidi="ar-SA"/>
      </w:rPr>
    </w:lvl>
    <w:lvl w:ilvl="8" w:tplc="7C06882C">
      <w:numFmt w:val="bullet"/>
      <w:lvlText w:val="•"/>
      <w:lvlJc w:val="left"/>
      <w:pPr>
        <w:ind w:left="8164" w:hanging="567"/>
      </w:pPr>
      <w:rPr>
        <w:rFonts w:hint="default"/>
        <w:lang w:val="lt-LT" w:eastAsia="en-US" w:bidi="ar-SA"/>
      </w:rPr>
    </w:lvl>
  </w:abstractNum>
  <w:abstractNum w:abstractNumId="2" w15:restartNumberingAfterBreak="0">
    <w:nsid w:val="3AD96921"/>
    <w:multiLevelType w:val="hybridMultilevel"/>
    <w:tmpl w:val="C99871BE"/>
    <w:lvl w:ilvl="0" w:tplc="E442495A">
      <w:start w:val="1"/>
      <w:numFmt w:val="decimal"/>
      <w:lvlText w:val="%1."/>
      <w:lvlJc w:val="left"/>
      <w:pPr>
        <w:ind w:left="802" w:hanging="567"/>
      </w:pPr>
      <w:rPr>
        <w:rFonts w:ascii="Times New Roman" w:eastAsia="Times New Roman" w:hAnsi="Times New Roman" w:cs="Times New Roman" w:hint="default"/>
        <w:b/>
        <w:bCs/>
        <w:i w:val="0"/>
        <w:iCs w:val="0"/>
        <w:spacing w:val="0"/>
        <w:w w:val="100"/>
        <w:sz w:val="22"/>
        <w:szCs w:val="22"/>
        <w:lang w:val="lt-LT" w:eastAsia="en-US" w:bidi="ar-SA"/>
      </w:rPr>
    </w:lvl>
    <w:lvl w:ilvl="1" w:tplc="7AAA360C">
      <w:numFmt w:val="bullet"/>
      <w:lvlText w:val="-"/>
      <w:lvlJc w:val="left"/>
      <w:pPr>
        <w:ind w:left="80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2" w:tplc="F84ABA64">
      <w:numFmt w:val="bullet"/>
      <w:lvlText w:val="•"/>
      <w:lvlJc w:val="left"/>
      <w:pPr>
        <w:ind w:left="2641" w:hanging="567"/>
      </w:pPr>
      <w:rPr>
        <w:rFonts w:hint="default"/>
        <w:lang w:val="lt-LT" w:eastAsia="en-US" w:bidi="ar-SA"/>
      </w:rPr>
    </w:lvl>
    <w:lvl w:ilvl="3" w:tplc="2854873A">
      <w:numFmt w:val="bullet"/>
      <w:lvlText w:val="•"/>
      <w:lvlJc w:val="left"/>
      <w:pPr>
        <w:ind w:left="3561" w:hanging="567"/>
      </w:pPr>
      <w:rPr>
        <w:rFonts w:hint="default"/>
        <w:lang w:val="lt-LT" w:eastAsia="en-US" w:bidi="ar-SA"/>
      </w:rPr>
    </w:lvl>
    <w:lvl w:ilvl="4" w:tplc="4C18C834">
      <w:numFmt w:val="bullet"/>
      <w:lvlText w:val="•"/>
      <w:lvlJc w:val="left"/>
      <w:pPr>
        <w:ind w:left="4482" w:hanging="567"/>
      </w:pPr>
      <w:rPr>
        <w:rFonts w:hint="default"/>
        <w:lang w:val="lt-LT" w:eastAsia="en-US" w:bidi="ar-SA"/>
      </w:rPr>
    </w:lvl>
    <w:lvl w:ilvl="5" w:tplc="FA006F2A">
      <w:numFmt w:val="bullet"/>
      <w:lvlText w:val="•"/>
      <w:lvlJc w:val="left"/>
      <w:pPr>
        <w:ind w:left="5402" w:hanging="567"/>
      </w:pPr>
      <w:rPr>
        <w:rFonts w:hint="default"/>
        <w:lang w:val="lt-LT" w:eastAsia="en-US" w:bidi="ar-SA"/>
      </w:rPr>
    </w:lvl>
    <w:lvl w:ilvl="6" w:tplc="1D28F8B2">
      <w:numFmt w:val="bullet"/>
      <w:lvlText w:val="•"/>
      <w:lvlJc w:val="left"/>
      <w:pPr>
        <w:ind w:left="6323" w:hanging="567"/>
      </w:pPr>
      <w:rPr>
        <w:rFonts w:hint="default"/>
        <w:lang w:val="lt-LT" w:eastAsia="en-US" w:bidi="ar-SA"/>
      </w:rPr>
    </w:lvl>
    <w:lvl w:ilvl="7" w:tplc="7DEE973E">
      <w:numFmt w:val="bullet"/>
      <w:lvlText w:val="•"/>
      <w:lvlJc w:val="left"/>
      <w:pPr>
        <w:ind w:left="7243" w:hanging="567"/>
      </w:pPr>
      <w:rPr>
        <w:rFonts w:hint="default"/>
        <w:lang w:val="lt-LT" w:eastAsia="en-US" w:bidi="ar-SA"/>
      </w:rPr>
    </w:lvl>
    <w:lvl w:ilvl="8" w:tplc="B254F0A8">
      <w:numFmt w:val="bullet"/>
      <w:lvlText w:val="•"/>
      <w:lvlJc w:val="left"/>
      <w:pPr>
        <w:ind w:left="8164" w:hanging="567"/>
      </w:pPr>
      <w:rPr>
        <w:rFonts w:hint="default"/>
        <w:lang w:val="lt-LT" w:eastAsia="en-US" w:bidi="ar-SA"/>
      </w:rPr>
    </w:lvl>
  </w:abstractNum>
  <w:abstractNum w:abstractNumId="3" w15:restartNumberingAfterBreak="0">
    <w:nsid w:val="42A50532"/>
    <w:multiLevelType w:val="hybridMultilevel"/>
    <w:tmpl w:val="1F9E4DA8"/>
    <w:lvl w:ilvl="0" w:tplc="9F7E0D6E">
      <w:numFmt w:val="bullet"/>
      <w:lvlText w:val="-"/>
      <w:lvlJc w:val="left"/>
      <w:pPr>
        <w:ind w:left="80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A9E2DBB2">
      <w:numFmt w:val="bullet"/>
      <w:lvlText w:val="•"/>
      <w:lvlJc w:val="left"/>
      <w:pPr>
        <w:ind w:left="1720" w:hanging="567"/>
      </w:pPr>
      <w:rPr>
        <w:rFonts w:hint="default"/>
        <w:lang w:val="lt-LT" w:eastAsia="en-US" w:bidi="ar-SA"/>
      </w:rPr>
    </w:lvl>
    <w:lvl w:ilvl="2" w:tplc="D504A42C">
      <w:numFmt w:val="bullet"/>
      <w:lvlText w:val="•"/>
      <w:lvlJc w:val="left"/>
      <w:pPr>
        <w:ind w:left="2641" w:hanging="567"/>
      </w:pPr>
      <w:rPr>
        <w:rFonts w:hint="default"/>
        <w:lang w:val="lt-LT" w:eastAsia="en-US" w:bidi="ar-SA"/>
      </w:rPr>
    </w:lvl>
    <w:lvl w:ilvl="3" w:tplc="C9122A5C">
      <w:numFmt w:val="bullet"/>
      <w:lvlText w:val="•"/>
      <w:lvlJc w:val="left"/>
      <w:pPr>
        <w:ind w:left="3561" w:hanging="567"/>
      </w:pPr>
      <w:rPr>
        <w:rFonts w:hint="default"/>
        <w:lang w:val="lt-LT" w:eastAsia="en-US" w:bidi="ar-SA"/>
      </w:rPr>
    </w:lvl>
    <w:lvl w:ilvl="4" w:tplc="58AAED68">
      <w:numFmt w:val="bullet"/>
      <w:lvlText w:val="•"/>
      <w:lvlJc w:val="left"/>
      <w:pPr>
        <w:ind w:left="4482" w:hanging="567"/>
      </w:pPr>
      <w:rPr>
        <w:rFonts w:hint="default"/>
        <w:lang w:val="lt-LT" w:eastAsia="en-US" w:bidi="ar-SA"/>
      </w:rPr>
    </w:lvl>
    <w:lvl w:ilvl="5" w:tplc="59E2C2FE">
      <w:numFmt w:val="bullet"/>
      <w:lvlText w:val="•"/>
      <w:lvlJc w:val="left"/>
      <w:pPr>
        <w:ind w:left="5402" w:hanging="567"/>
      </w:pPr>
      <w:rPr>
        <w:rFonts w:hint="default"/>
        <w:lang w:val="lt-LT" w:eastAsia="en-US" w:bidi="ar-SA"/>
      </w:rPr>
    </w:lvl>
    <w:lvl w:ilvl="6" w:tplc="43B849AE">
      <w:numFmt w:val="bullet"/>
      <w:lvlText w:val="•"/>
      <w:lvlJc w:val="left"/>
      <w:pPr>
        <w:ind w:left="6323" w:hanging="567"/>
      </w:pPr>
      <w:rPr>
        <w:rFonts w:hint="default"/>
        <w:lang w:val="lt-LT" w:eastAsia="en-US" w:bidi="ar-SA"/>
      </w:rPr>
    </w:lvl>
    <w:lvl w:ilvl="7" w:tplc="FD8A560C">
      <w:numFmt w:val="bullet"/>
      <w:lvlText w:val="•"/>
      <w:lvlJc w:val="left"/>
      <w:pPr>
        <w:ind w:left="7243" w:hanging="567"/>
      </w:pPr>
      <w:rPr>
        <w:rFonts w:hint="default"/>
        <w:lang w:val="lt-LT" w:eastAsia="en-US" w:bidi="ar-SA"/>
      </w:rPr>
    </w:lvl>
    <w:lvl w:ilvl="8" w:tplc="8E96B7CC">
      <w:numFmt w:val="bullet"/>
      <w:lvlText w:val="•"/>
      <w:lvlJc w:val="left"/>
      <w:pPr>
        <w:ind w:left="8164" w:hanging="567"/>
      </w:pPr>
      <w:rPr>
        <w:rFonts w:hint="default"/>
        <w:lang w:val="lt-LT" w:eastAsia="en-US" w:bidi="ar-SA"/>
      </w:rPr>
    </w:lvl>
  </w:abstractNum>
  <w:num w:numId="1" w16cid:durableId="513344369">
    <w:abstractNumId w:val="1"/>
  </w:num>
  <w:num w:numId="2" w16cid:durableId="2044015522">
    <w:abstractNumId w:val="2"/>
  </w:num>
  <w:num w:numId="3" w16cid:durableId="1745565418">
    <w:abstractNumId w:val="0"/>
  </w:num>
  <w:num w:numId="4" w16cid:durableId="18001443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7CB"/>
    <w:rsid w:val="00222FED"/>
    <w:rsid w:val="005F173E"/>
    <w:rsid w:val="008B3AD4"/>
    <w:rsid w:val="00984A0A"/>
    <w:rsid w:val="00A762B9"/>
    <w:rsid w:val="00B307CB"/>
    <w:rsid w:val="00D047C4"/>
    <w:rsid w:val="00DB10EE"/>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5AE76"/>
  <w15:chartTrackingRefBased/>
  <w15:docId w15:val="{EB04E844-54B9-4590-A1C4-0C49D1FB2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sid w:val="00B307CB"/>
    <w:pPr>
      <w:widowControl w:val="0"/>
      <w:autoSpaceDE w:val="0"/>
      <w:autoSpaceDN w:val="0"/>
      <w:spacing w:after="0" w:line="240" w:lineRule="auto"/>
    </w:pPr>
    <w:rPr>
      <w:rFonts w:eastAsia="Times New Roman"/>
      <w:kern w:val="0"/>
      <w14:ligatures w14:val="none"/>
    </w:rPr>
  </w:style>
  <w:style w:type="paragraph" w:styleId="Antrat1">
    <w:name w:val="heading 1"/>
    <w:basedOn w:val="prastasis"/>
    <w:next w:val="prastasis"/>
    <w:link w:val="Antrat1Diagrama"/>
    <w:uiPriority w:val="9"/>
    <w:qFormat/>
    <w:rsid w:val="00B307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1"/>
    <w:unhideWhenUsed/>
    <w:qFormat/>
    <w:rsid w:val="00B307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307C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307C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307CB"/>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B307CB"/>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307CB"/>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B307CB"/>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307CB"/>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307C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307C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307CB"/>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307CB"/>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307CB"/>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B307CB"/>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307CB"/>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B307CB"/>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307CB"/>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B307C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307C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307C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307CB"/>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307C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307CB"/>
    <w:rPr>
      <w:i/>
      <w:iCs/>
      <w:color w:val="404040" w:themeColor="text1" w:themeTint="BF"/>
    </w:rPr>
  </w:style>
  <w:style w:type="paragraph" w:styleId="Sraopastraipa">
    <w:name w:val="List Paragraph"/>
    <w:basedOn w:val="prastasis"/>
    <w:uiPriority w:val="1"/>
    <w:qFormat/>
    <w:rsid w:val="00B307CB"/>
    <w:pPr>
      <w:ind w:left="720"/>
      <w:contextualSpacing/>
    </w:pPr>
  </w:style>
  <w:style w:type="character" w:styleId="Rykuspabraukimas">
    <w:name w:val="Intense Emphasis"/>
    <w:basedOn w:val="Numatytasispastraiposriftas"/>
    <w:uiPriority w:val="21"/>
    <w:qFormat/>
    <w:rsid w:val="00B307CB"/>
    <w:rPr>
      <w:i/>
      <w:iCs/>
      <w:color w:val="0F4761" w:themeColor="accent1" w:themeShade="BF"/>
    </w:rPr>
  </w:style>
  <w:style w:type="paragraph" w:styleId="Iskirtacitata">
    <w:name w:val="Intense Quote"/>
    <w:basedOn w:val="prastasis"/>
    <w:next w:val="prastasis"/>
    <w:link w:val="IskirtacitataDiagrama"/>
    <w:uiPriority w:val="30"/>
    <w:qFormat/>
    <w:rsid w:val="00B307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307CB"/>
    <w:rPr>
      <w:i/>
      <w:iCs/>
      <w:color w:val="0F4761" w:themeColor="accent1" w:themeShade="BF"/>
    </w:rPr>
  </w:style>
  <w:style w:type="character" w:styleId="Rykinuoroda">
    <w:name w:val="Intense Reference"/>
    <w:basedOn w:val="Numatytasispastraiposriftas"/>
    <w:uiPriority w:val="32"/>
    <w:qFormat/>
    <w:rsid w:val="00B307CB"/>
    <w:rPr>
      <w:b/>
      <w:bCs/>
      <w:smallCaps/>
      <w:color w:val="0F4761" w:themeColor="accent1" w:themeShade="BF"/>
      <w:spacing w:val="5"/>
    </w:rPr>
  </w:style>
  <w:style w:type="paragraph" w:styleId="Pagrindinistekstas">
    <w:name w:val="Body Text"/>
    <w:basedOn w:val="prastasis"/>
    <w:link w:val="PagrindinistekstasDiagrama"/>
    <w:uiPriority w:val="1"/>
    <w:qFormat/>
    <w:rsid w:val="00B307CB"/>
  </w:style>
  <w:style w:type="character" w:customStyle="1" w:styleId="PagrindinistekstasDiagrama">
    <w:name w:val="Pagrindinis tekstas Diagrama"/>
    <w:basedOn w:val="Numatytasispastraiposriftas"/>
    <w:link w:val="Pagrindinistekstas"/>
    <w:uiPriority w:val="1"/>
    <w:rsid w:val="00B307CB"/>
    <w:rPr>
      <w:rFonts w:eastAsia="Times New Roman"/>
      <w:kern w:val="0"/>
      <w14:ligatures w14:val="none"/>
    </w:rPr>
  </w:style>
  <w:style w:type="paragraph" w:customStyle="1" w:styleId="Default">
    <w:name w:val="Default"/>
    <w:rsid w:val="00B307CB"/>
    <w:pPr>
      <w:autoSpaceDE w:val="0"/>
      <w:autoSpaceDN w:val="0"/>
      <w:adjustRightInd w:val="0"/>
      <w:spacing w:after="0" w:line="240" w:lineRule="auto"/>
    </w:pPr>
    <w:rPr>
      <w:color w:val="000000"/>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15088</Words>
  <Characters>8601</Characters>
  <Application>Microsoft Office Word</Application>
  <DocSecurity>0</DocSecurity>
  <Lines>71</Lines>
  <Paragraphs>47</Paragraphs>
  <ScaleCrop>false</ScaleCrop>
  <Company/>
  <LinksUpToDate>false</LinksUpToDate>
  <CharactersWithSpaces>23642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2026-01-28T13:12:00Z</dcterms:created>
  <dcterms:modified xsi:type="dcterms:W3CDTF">2026-01-28T13:17:00Z</dcterms:modified>
</cp:coreProperties>
</file>