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974CD0" w:rsidRDefault="005D554B" w:rsidP="005D554B">
      <w:pPr>
        <w:tabs>
          <w:tab w:val="left" w:pos="4962"/>
        </w:tabs>
        <w:rPr>
          <w:rFonts w:eastAsia="SimSun"/>
          <w:color w:val="000000"/>
          <w:sz w:val="22"/>
          <w:szCs w:val="22"/>
        </w:rPr>
      </w:pPr>
    </w:p>
    <w:p w14:paraId="5C786EF2" w14:textId="77777777" w:rsidR="00D8022E" w:rsidRPr="00974CD0" w:rsidRDefault="00D8022E" w:rsidP="005D554B">
      <w:pPr>
        <w:tabs>
          <w:tab w:val="left" w:pos="4962"/>
        </w:tabs>
        <w:rPr>
          <w:rFonts w:eastAsia="SimSun"/>
          <w:color w:val="000000"/>
          <w:sz w:val="22"/>
          <w:szCs w:val="22"/>
        </w:rPr>
      </w:pPr>
    </w:p>
    <w:p w14:paraId="39F38EA4"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4FB3F0E9"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452DF17D"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0E960FE5"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2DEC829C"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655B59E9"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7C95252B"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00BFE78C"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3DFD0E64" w14:textId="77777777" w:rsidR="00D8022E" w:rsidRPr="00974CD0" w:rsidRDefault="00D8022E" w:rsidP="005D554B">
      <w:pPr>
        <w:tabs>
          <w:tab w:val="left" w:pos="-1440"/>
          <w:tab w:val="left" w:pos="-720"/>
          <w:tab w:val="left" w:pos="567"/>
        </w:tabs>
        <w:spacing w:line="260" w:lineRule="exact"/>
        <w:rPr>
          <w:b/>
          <w:snapToGrid w:val="0"/>
          <w:sz w:val="22"/>
          <w:szCs w:val="22"/>
        </w:rPr>
      </w:pPr>
    </w:p>
    <w:p w14:paraId="081C523C" w14:textId="77777777" w:rsidR="00D8022E" w:rsidRPr="00974CD0" w:rsidRDefault="00D8022E" w:rsidP="005D554B">
      <w:pPr>
        <w:tabs>
          <w:tab w:val="left" w:pos="-1440"/>
          <w:tab w:val="left" w:pos="-720"/>
          <w:tab w:val="left" w:pos="567"/>
        </w:tabs>
        <w:spacing w:line="260" w:lineRule="exact"/>
        <w:rPr>
          <w:b/>
          <w:snapToGrid w:val="0"/>
          <w:sz w:val="22"/>
          <w:szCs w:val="22"/>
        </w:rPr>
      </w:pPr>
    </w:p>
    <w:p w14:paraId="1FD114EC" w14:textId="77777777" w:rsidR="00D8022E" w:rsidRPr="00974CD0" w:rsidRDefault="00D8022E" w:rsidP="005D554B">
      <w:pPr>
        <w:tabs>
          <w:tab w:val="left" w:pos="-1440"/>
          <w:tab w:val="left" w:pos="-720"/>
          <w:tab w:val="left" w:pos="567"/>
        </w:tabs>
        <w:spacing w:line="260" w:lineRule="exact"/>
        <w:rPr>
          <w:b/>
          <w:snapToGrid w:val="0"/>
          <w:sz w:val="22"/>
          <w:szCs w:val="22"/>
        </w:rPr>
      </w:pPr>
    </w:p>
    <w:p w14:paraId="6311925D" w14:textId="77777777" w:rsidR="00D8022E" w:rsidRPr="00974CD0" w:rsidRDefault="00D8022E" w:rsidP="005D554B">
      <w:pPr>
        <w:tabs>
          <w:tab w:val="left" w:pos="-1440"/>
          <w:tab w:val="left" w:pos="-720"/>
          <w:tab w:val="left" w:pos="567"/>
        </w:tabs>
        <w:spacing w:line="260" w:lineRule="exact"/>
        <w:rPr>
          <w:b/>
          <w:snapToGrid w:val="0"/>
          <w:sz w:val="22"/>
          <w:szCs w:val="22"/>
        </w:rPr>
      </w:pPr>
    </w:p>
    <w:p w14:paraId="1DF50B2B" w14:textId="77777777" w:rsidR="00D8022E" w:rsidRPr="00974CD0" w:rsidRDefault="00D8022E" w:rsidP="005D554B">
      <w:pPr>
        <w:tabs>
          <w:tab w:val="left" w:pos="-1440"/>
          <w:tab w:val="left" w:pos="-720"/>
          <w:tab w:val="left" w:pos="567"/>
        </w:tabs>
        <w:spacing w:line="260" w:lineRule="exact"/>
        <w:rPr>
          <w:b/>
          <w:snapToGrid w:val="0"/>
          <w:sz w:val="22"/>
          <w:szCs w:val="22"/>
        </w:rPr>
      </w:pPr>
    </w:p>
    <w:p w14:paraId="5D22A253"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14BA3A66"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475F1DBE"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2704CED4"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7E7F5575"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75FE5D6A"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3A52ABB6" w14:textId="77777777" w:rsidR="005D554B" w:rsidRPr="00974CD0" w:rsidRDefault="005D554B" w:rsidP="005D554B">
      <w:pPr>
        <w:tabs>
          <w:tab w:val="left" w:pos="-1440"/>
          <w:tab w:val="left" w:pos="-720"/>
          <w:tab w:val="left" w:pos="567"/>
        </w:tabs>
        <w:spacing w:line="260" w:lineRule="exact"/>
        <w:rPr>
          <w:b/>
          <w:snapToGrid w:val="0"/>
          <w:sz w:val="22"/>
          <w:szCs w:val="22"/>
        </w:rPr>
      </w:pPr>
    </w:p>
    <w:p w14:paraId="109236DE" w14:textId="77777777" w:rsidR="005D554B" w:rsidRPr="00974CD0" w:rsidRDefault="005D554B" w:rsidP="005D554B">
      <w:pPr>
        <w:keepNext/>
        <w:tabs>
          <w:tab w:val="left" w:pos="567"/>
        </w:tabs>
        <w:jc w:val="center"/>
        <w:outlineLvl w:val="1"/>
        <w:rPr>
          <w:b/>
          <w:snapToGrid w:val="0"/>
          <w:sz w:val="22"/>
          <w:szCs w:val="22"/>
          <w:lang w:eastAsia="x-none"/>
        </w:rPr>
      </w:pPr>
      <w:r w:rsidRPr="00974CD0">
        <w:rPr>
          <w:b/>
          <w:bCs/>
          <w:iCs/>
          <w:snapToGrid w:val="0"/>
          <w:sz w:val="22"/>
          <w:szCs w:val="22"/>
          <w:lang w:eastAsia="x-none"/>
        </w:rPr>
        <w:t>I PRIEDAS</w:t>
      </w:r>
    </w:p>
    <w:p w14:paraId="544F9CA4" w14:textId="77777777" w:rsidR="005D554B" w:rsidRPr="00974CD0" w:rsidRDefault="005D554B" w:rsidP="005D554B">
      <w:pPr>
        <w:tabs>
          <w:tab w:val="left" w:pos="567"/>
        </w:tabs>
        <w:rPr>
          <w:snapToGrid w:val="0"/>
          <w:sz w:val="22"/>
          <w:szCs w:val="22"/>
        </w:rPr>
      </w:pPr>
    </w:p>
    <w:p w14:paraId="0D39300D" w14:textId="77777777" w:rsidR="005D554B" w:rsidRPr="00974CD0" w:rsidRDefault="005D554B" w:rsidP="005D554B">
      <w:pPr>
        <w:tabs>
          <w:tab w:val="left" w:pos="-1440"/>
          <w:tab w:val="left" w:pos="-720"/>
          <w:tab w:val="left" w:pos="567"/>
        </w:tabs>
        <w:spacing w:line="260" w:lineRule="exact"/>
        <w:jc w:val="center"/>
        <w:rPr>
          <w:b/>
          <w:snapToGrid w:val="0"/>
          <w:sz w:val="22"/>
          <w:szCs w:val="22"/>
        </w:rPr>
      </w:pPr>
      <w:r w:rsidRPr="00974CD0">
        <w:rPr>
          <w:b/>
          <w:snapToGrid w:val="0"/>
          <w:sz w:val="22"/>
          <w:szCs w:val="22"/>
        </w:rPr>
        <w:t>PREPARATO CHARAKTERISTIKŲ SANTRAUKA</w:t>
      </w:r>
    </w:p>
    <w:p w14:paraId="65F5087C" w14:textId="77777777" w:rsidR="005D554B" w:rsidRPr="00974CD0" w:rsidRDefault="005D554B" w:rsidP="005D554B">
      <w:pPr>
        <w:tabs>
          <w:tab w:val="left" w:pos="-1440"/>
          <w:tab w:val="left" w:pos="-720"/>
          <w:tab w:val="left" w:pos="567"/>
        </w:tabs>
        <w:spacing w:line="260" w:lineRule="exact"/>
        <w:jc w:val="center"/>
        <w:rPr>
          <w:snapToGrid w:val="0"/>
          <w:sz w:val="22"/>
          <w:szCs w:val="22"/>
        </w:rPr>
      </w:pPr>
      <w:r w:rsidRPr="00974CD0">
        <w:rPr>
          <w:snapToGrid w:val="0"/>
          <w:sz w:val="22"/>
          <w:szCs w:val="22"/>
          <w:lang w:eastAsia="zh-CN"/>
        </w:rPr>
        <w:br w:type="page"/>
      </w:r>
    </w:p>
    <w:p w14:paraId="21CA2D7E" w14:textId="77777777" w:rsidR="005D554B" w:rsidRPr="00974CD0" w:rsidRDefault="005D554B" w:rsidP="005D554B">
      <w:pPr>
        <w:tabs>
          <w:tab w:val="left" w:pos="567"/>
        </w:tabs>
        <w:spacing w:line="260" w:lineRule="exact"/>
        <w:rPr>
          <w:snapToGrid w:val="0"/>
          <w:sz w:val="22"/>
          <w:szCs w:val="22"/>
        </w:rPr>
      </w:pPr>
    </w:p>
    <w:p w14:paraId="643FFECE"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1.</w:t>
      </w:r>
      <w:r w:rsidRPr="00974CD0">
        <w:rPr>
          <w:b/>
          <w:bCs/>
          <w:snapToGrid w:val="0"/>
          <w:sz w:val="22"/>
          <w:szCs w:val="22"/>
          <w:lang w:eastAsia="x-none"/>
        </w:rPr>
        <w:tab/>
        <w:t>VAISTINIO PREPARATO PAVADINIMAS</w:t>
      </w:r>
    </w:p>
    <w:p w14:paraId="061F2258" w14:textId="77777777" w:rsidR="005D554B" w:rsidRPr="00974CD0" w:rsidRDefault="005D554B" w:rsidP="005D554B">
      <w:pPr>
        <w:tabs>
          <w:tab w:val="left" w:pos="567"/>
        </w:tabs>
        <w:spacing w:line="260" w:lineRule="exact"/>
        <w:rPr>
          <w:snapToGrid w:val="0"/>
          <w:sz w:val="22"/>
          <w:szCs w:val="22"/>
        </w:rPr>
      </w:pPr>
    </w:p>
    <w:p w14:paraId="737546F5" w14:textId="69E187A6" w:rsidR="005D554B" w:rsidRPr="00974CD0" w:rsidRDefault="007E5755" w:rsidP="005D554B">
      <w:pPr>
        <w:tabs>
          <w:tab w:val="left" w:pos="567"/>
        </w:tabs>
        <w:spacing w:line="260" w:lineRule="exact"/>
        <w:rPr>
          <w:snapToGrid w:val="0"/>
          <w:sz w:val="22"/>
          <w:szCs w:val="22"/>
        </w:rPr>
      </w:pPr>
      <w:bookmarkStart w:id="0" w:name="_Hlk163658705"/>
      <w:proofErr w:type="spellStart"/>
      <w:r>
        <w:rPr>
          <w:snapToGrid w:val="0"/>
          <w:sz w:val="22"/>
          <w:szCs w:val="22"/>
        </w:rPr>
        <w:t>Pelafen</w:t>
      </w:r>
      <w:bookmarkEnd w:id="0"/>
      <w:proofErr w:type="spellEnd"/>
      <w:r w:rsidR="00D8022E" w:rsidRPr="00974CD0">
        <w:rPr>
          <w:snapToGrid w:val="0"/>
          <w:sz w:val="22"/>
          <w:szCs w:val="22"/>
        </w:rPr>
        <w:t xml:space="preserve"> geriamieji lašai (tirpalas)</w:t>
      </w:r>
    </w:p>
    <w:p w14:paraId="75301FA9" w14:textId="77777777" w:rsidR="005D554B" w:rsidRPr="00974CD0" w:rsidRDefault="005D554B" w:rsidP="005D554B">
      <w:pPr>
        <w:tabs>
          <w:tab w:val="left" w:pos="567"/>
        </w:tabs>
        <w:spacing w:line="260" w:lineRule="exact"/>
        <w:rPr>
          <w:snapToGrid w:val="0"/>
          <w:sz w:val="22"/>
          <w:szCs w:val="22"/>
        </w:rPr>
      </w:pPr>
    </w:p>
    <w:p w14:paraId="523B7D92" w14:textId="77777777" w:rsidR="005D554B" w:rsidRPr="00974CD0" w:rsidRDefault="005D554B" w:rsidP="005D554B">
      <w:pPr>
        <w:tabs>
          <w:tab w:val="left" w:pos="567"/>
        </w:tabs>
        <w:spacing w:line="260" w:lineRule="exact"/>
        <w:rPr>
          <w:snapToGrid w:val="0"/>
          <w:sz w:val="22"/>
          <w:szCs w:val="22"/>
        </w:rPr>
      </w:pPr>
    </w:p>
    <w:p w14:paraId="4F4D2886"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2.</w:t>
      </w:r>
      <w:r w:rsidRPr="00974CD0">
        <w:rPr>
          <w:b/>
          <w:bCs/>
          <w:snapToGrid w:val="0"/>
          <w:sz w:val="22"/>
          <w:szCs w:val="22"/>
          <w:lang w:eastAsia="x-none"/>
        </w:rPr>
        <w:tab/>
        <w:t>KOKYBINĖ IR KIEKYBINĖ SUDĖTIS</w:t>
      </w:r>
    </w:p>
    <w:p w14:paraId="5E187864" w14:textId="77777777" w:rsidR="005D554B" w:rsidRPr="00974CD0" w:rsidRDefault="005D554B" w:rsidP="005D554B">
      <w:pPr>
        <w:tabs>
          <w:tab w:val="left" w:pos="567"/>
        </w:tabs>
        <w:spacing w:line="260" w:lineRule="exact"/>
        <w:rPr>
          <w:snapToGrid w:val="0"/>
          <w:sz w:val="22"/>
          <w:szCs w:val="22"/>
        </w:rPr>
      </w:pPr>
    </w:p>
    <w:p w14:paraId="4C24210E" w14:textId="68CDDD50" w:rsidR="00102E14" w:rsidRPr="00102E14" w:rsidRDefault="00102E14" w:rsidP="00102E14">
      <w:pPr>
        <w:widowControl w:val="0"/>
        <w:tabs>
          <w:tab w:val="left" w:pos="567"/>
        </w:tabs>
        <w:rPr>
          <w:sz w:val="22"/>
          <w:szCs w:val="22"/>
        </w:rPr>
      </w:pPr>
      <w:bookmarkStart w:id="1" w:name="_Hlk159182045"/>
      <w:r w:rsidRPr="00102E14">
        <w:rPr>
          <w:sz w:val="22"/>
          <w:szCs w:val="22"/>
        </w:rPr>
        <w:t>10</w:t>
      </w:r>
      <w:r w:rsidRPr="00974CD0">
        <w:rPr>
          <w:sz w:val="22"/>
          <w:szCs w:val="22"/>
        </w:rPr>
        <w:t> </w:t>
      </w:r>
      <w:r w:rsidRPr="00102E14">
        <w:rPr>
          <w:sz w:val="22"/>
          <w:szCs w:val="22"/>
        </w:rPr>
        <w:t xml:space="preserve">g </w:t>
      </w:r>
      <w:r w:rsidRPr="00974CD0">
        <w:rPr>
          <w:sz w:val="22"/>
          <w:szCs w:val="22"/>
        </w:rPr>
        <w:t xml:space="preserve">geriamųjų lašų </w:t>
      </w:r>
      <w:r w:rsidRPr="00102E14">
        <w:rPr>
          <w:sz w:val="22"/>
          <w:szCs w:val="22"/>
        </w:rPr>
        <w:t>(=</w:t>
      </w:r>
      <w:r w:rsidRPr="00974CD0">
        <w:rPr>
          <w:sz w:val="22"/>
          <w:szCs w:val="22"/>
        </w:rPr>
        <w:t> </w:t>
      </w:r>
      <w:r w:rsidRPr="00102E14">
        <w:rPr>
          <w:sz w:val="22"/>
          <w:szCs w:val="22"/>
        </w:rPr>
        <w:t>10</w:t>
      </w:r>
      <w:r w:rsidRPr="00974CD0">
        <w:rPr>
          <w:sz w:val="22"/>
          <w:szCs w:val="22"/>
        </w:rPr>
        <w:t> </w:t>
      </w:r>
      <w:r w:rsidRPr="00102E14">
        <w:rPr>
          <w:sz w:val="22"/>
          <w:szCs w:val="22"/>
        </w:rPr>
        <w:t xml:space="preserve">ml) </w:t>
      </w:r>
      <w:r w:rsidRPr="00974CD0">
        <w:rPr>
          <w:sz w:val="22"/>
          <w:szCs w:val="22"/>
        </w:rPr>
        <w:t>yra</w:t>
      </w:r>
      <w:r w:rsidRPr="00102E14">
        <w:rPr>
          <w:sz w:val="22"/>
          <w:szCs w:val="22"/>
        </w:rPr>
        <w:t xml:space="preserve"> 8</w:t>
      </w:r>
      <w:r w:rsidRPr="00974CD0">
        <w:rPr>
          <w:sz w:val="22"/>
          <w:szCs w:val="22"/>
        </w:rPr>
        <w:t> </w:t>
      </w:r>
      <w:r w:rsidRPr="00102E14">
        <w:rPr>
          <w:sz w:val="22"/>
          <w:szCs w:val="22"/>
        </w:rPr>
        <w:t xml:space="preserve">g </w:t>
      </w:r>
      <w:proofErr w:type="spellStart"/>
      <w:r w:rsidRPr="00102E14">
        <w:rPr>
          <w:i/>
          <w:sz w:val="22"/>
          <w:szCs w:val="22"/>
        </w:rPr>
        <w:t>Pelargonium</w:t>
      </w:r>
      <w:proofErr w:type="spellEnd"/>
      <w:r w:rsidRPr="00102E14">
        <w:rPr>
          <w:i/>
          <w:sz w:val="22"/>
          <w:szCs w:val="22"/>
        </w:rPr>
        <w:t xml:space="preserve"> </w:t>
      </w:r>
      <w:proofErr w:type="spellStart"/>
      <w:r w:rsidRPr="00102E14">
        <w:rPr>
          <w:i/>
          <w:sz w:val="22"/>
          <w:szCs w:val="22"/>
        </w:rPr>
        <w:t>sidoides</w:t>
      </w:r>
      <w:proofErr w:type="spellEnd"/>
      <w:r w:rsidRPr="00102E14">
        <w:rPr>
          <w:i/>
          <w:sz w:val="22"/>
          <w:szCs w:val="22"/>
        </w:rPr>
        <w:t xml:space="preserve"> </w:t>
      </w:r>
      <w:r w:rsidRPr="00102E14">
        <w:rPr>
          <w:sz w:val="22"/>
          <w:szCs w:val="22"/>
        </w:rPr>
        <w:t xml:space="preserve">DC </w:t>
      </w:r>
      <w:r w:rsidR="00114638" w:rsidRPr="00974CD0">
        <w:rPr>
          <w:sz w:val="22"/>
          <w:szCs w:val="22"/>
        </w:rPr>
        <w:t>ir (arba)</w:t>
      </w:r>
      <w:r w:rsidRPr="00102E14">
        <w:rPr>
          <w:i/>
          <w:sz w:val="22"/>
          <w:szCs w:val="22"/>
        </w:rPr>
        <w:t xml:space="preserve"> </w:t>
      </w:r>
      <w:proofErr w:type="spellStart"/>
      <w:r w:rsidRPr="00102E14">
        <w:rPr>
          <w:i/>
          <w:sz w:val="22"/>
          <w:szCs w:val="22"/>
        </w:rPr>
        <w:t>Pelargonium</w:t>
      </w:r>
      <w:proofErr w:type="spellEnd"/>
      <w:r w:rsidRPr="00102E14">
        <w:rPr>
          <w:i/>
          <w:sz w:val="22"/>
          <w:szCs w:val="22"/>
        </w:rPr>
        <w:t xml:space="preserve"> </w:t>
      </w:r>
      <w:proofErr w:type="spellStart"/>
      <w:r w:rsidRPr="00102E14">
        <w:rPr>
          <w:i/>
          <w:sz w:val="22"/>
          <w:szCs w:val="22"/>
        </w:rPr>
        <w:t>reniforme</w:t>
      </w:r>
      <w:proofErr w:type="spellEnd"/>
      <w:r w:rsidRPr="00102E14">
        <w:rPr>
          <w:i/>
          <w:sz w:val="22"/>
          <w:szCs w:val="22"/>
        </w:rPr>
        <w:t xml:space="preserve"> </w:t>
      </w:r>
      <w:proofErr w:type="spellStart"/>
      <w:r w:rsidRPr="00102E14">
        <w:rPr>
          <w:sz w:val="22"/>
          <w:szCs w:val="22"/>
        </w:rPr>
        <w:t>Curt</w:t>
      </w:r>
      <w:proofErr w:type="spellEnd"/>
      <w:r w:rsidRPr="00102E14">
        <w:rPr>
          <w:i/>
          <w:sz w:val="22"/>
          <w:szCs w:val="22"/>
        </w:rPr>
        <w:t>.,</w:t>
      </w:r>
      <w:r w:rsidRPr="00102E14">
        <w:rPr>
          <w:sz w:val="22"/>
          <w:szCs w:val="22"/>
        </w:rPr>
        <w:t xml:space="preserve"> </w:t>
      </w:r>
      <w:proofErr w:type="spellStart"/>
      <w:r w:rsidRPr="00102E14">
        <w:rPr>
          <w:sz w:val="22"/>
          <w:szCs w:val="22"/>
        </w:rPr>
        <w:t>radix</w:t>
      </w:r>
      <w:proofErr w:type="spellEnd"/>
      <w:r w:rsidRPr="00102E14">
        <w:rPr>
          <w:sz w:val="22"/>
          <w:szCs w:val="22"/>
        </w:rPr>
        <w:t xml:space="preserve"> (</w:t>
      </w:r>
      <w:r w:rsidR="00114638" w:rsidRPr="00974CD0">
        <w:rPr>
          <w:sz w:val="22"/>
          <w:szCs w:val="22"/>
        </w:rPr>
        <w:t>pelargonijų šaknų</w:t>
      </w:r>
      <w:r w:rsidRPr="00102E14">
        <w:rPr>
          <w:sz w:val="22"/>
          <w:szCs w:val="22"/>
        </w:rPr>
        <w:t xml:space="preserve">) </w:t>
      </w:r>
      <w:r w:rsidR="00DB3976" w:rsidRPr="00974CD0">
        <w:rPr>
          <w:sz w:val="22"/>
          <w:szCs w:val="22"/>
        </w:rPr>
        <w:t>tinktūro</w:t>
      </w:r>
      <w:r w:rsidR="00DB3976">
        <w:rPr>
          <w:sz w:val="22"/>
          <w:szCs w:val="22"/>
        </w:rPr>
        <w:t>s</w:t>
      </w:r>
      <w:r w:rsidR="00DB3976" w:rsidRPr="00102E14">
        <w:rPr>
          <w:sz w:val="22"/>
          <w:szCs w:val="22"/>
        </w:rPr>
        <w:t xml:space="preserve"> </w:t>
      </w:r>
      <w:r w:rsidR="00B12221">
        <w:rPr>
          <w:sz w:val="22"/>
          <w:szCs w:val="22"/>
        </w:rPr>
        <w:t>(</w:t>
      </w:r>
      <w:r w:rsidRPr="00102E14">
        <w:rPr>
          <w:sz w:val="22"/>
          <w:szCs w:val="22"/>
        </w:rPr>
        <w:t>1:8</w:t>
      </w:r>
      <w:r w:rsidRPr="00974CD0">
        <w:rPr>
          <w:sz w:val="22"/>
          <w:szCs w:val="22"/>
        </w:rPr>
        <w:t> </w:t>
      </w:r>
      <w:r w:rsidRPr="00102E14">
        <w:rPr>
          <w:sz w:val="22"/>
          <w:szCs w:val="22"/>
        </w:rPr>
        <w:t>–</w:t>
      </w:r>
      <w:r w:rsidRPr="00974CD0">
        <w:rPr>
          <w:sz w:val="22"/>
          <w:szCs w:val="22"/>
        </w:rPr>
        <w:t> </w:t>
      </w:r>
      <w:r w:rsidRPr="00102E14">
        <w:rPr>
          <w:sz w:val="22"/>
          <w:szCs w:val="22"/>
        </w:rPr>
        <w:t xml:space="preserve">10). </w:t>
      </w:r>
    </w:p>
    <w:p w14:paraId="2114F70C" w14:textId="708A9E6D" w:rsidR="00102E14" w:rsidRPr="00102E14" w:rsidRDefault="00102E14" w:rsidP="00102E14">
      <w:pPr>
        <w:widowControl w:val="0"/>
        <w:tabs>
          <w:tab w:val="left" w:pos="567"/>
        </w:tabs>
        <w:rPr>
          <w:sz w:val="22"/>
          <w:szCs w:val="22"/>
        </w:rPr>
      </w:pPr>
      <w:r w:rsidRPr="00974CD0">
        <w:rPr>
          <w:sz w:val="22"/>
          <w:szCs w:val="22"/>
        </w:rPr>
        <w:t xml:space="preserve">Ekstrakcijos </w:t>
      </w:r>
      <w:r w:rsidR="003D3DB4">
        <w:rPr>
          <w:sz w:val="22"/>
          <w:szCs w:val="22"/>
        </w:rPr>
        <w:t>tirpiklis</w:t>
      </w:r>
      <w:r w:rsidRPr="00102E14">
        <w:rPr>
          <w:sz w:val="22"/>
          <w:szCs w:val="22"/>
        </w:rPr>
        <w:t>: 15</w:t>
      </w:r>
      <w:r w:rsidRPr="00974CD0">
        <w:rPr>
          <w:sz w:val="22"/>
          <w:szCs w:val="22"/>
        </w:rPr>
        <w:t> </w:t>
      </w:r>
      <w:r w:rsidRPr="00102E14">
        <w:rPr>
          <w:sz w:val="22"/>
          <w:szCs w:val="22"/>
        </w:rPr>
        <w:t xml:space="preserve">% </w:t>
      </w:r>
      <w:r w:rsidR="00DB3976">
        <w:rPr>
          <w:sz w:val="22"/>
          <w:szCs w:val="22"/>
        </w:rPr>
        <w:t>(V/V)</w:t>
      </w:r>
      <w:r w:rsidR="00DB3976" w:rsidRPr="00DB3976">
        <w:rPr>
          <w:sz w:val="22"/>
          <w:szCs w:val="22"/>
        </w:rPr>
        <w:t xml:space="preserve"> </w:t>
      </w:r>
      <w:r w:rsidR="00DB3976" w:rsidRPr="00974CD0">
        <w:rPr>
          <w:sz w:val="22"/>
          <w:szCs w:val="22"/>
        </w:rPr>
        <w:t>etanolis</w:t>
      </w:r>
      <w:r w:rsidR="005C6C18">
        <w:rPr>
          <w:sz w:val="22"/>
          <w:szCs w:val="22"/>
        </w:rPr>
        <w:t>.</w:t>
      </w:r>
    </w:p>
    <w:p w14:paraId="3C563C7C" w14:textId="77777777" w:rsidR="00102E14" w:rsidRPr="00102E14" w:rsidRDefault="00102E14" w:rsidP="00102E14">
      <w:pPr>
        <w:widowControl w:val="0"/>
        <w:tabs>
          <w:tab w:val="left" w:pos="567"/>
        </w:tabs>
        <w:rPr>
          <w:sz w:val="22"/>
          <w:szCs w:val="22"/>
        </w:rPr>
      </w:pPr>
    </w:p>
    <w:p w14:paraId="535B3291" w14:textId="0796A625" w:rsidR="00102E14" w:rsidRPr="00102E14" w:rsidRDefault="00102E14" w:rsidP="00102E14">
      <w:pPr>
        <w:widowControl w:val="0"/>
        <w:tabs>
          <w:tab w:val="left" w:pos="567"/>
        </w:tabs>
        <w:rPr>
          <w:sz w:val="22"/>
          <w:szCs w:val="22"/>
        </w:rPr>
      </w:pPr>
      <w:r w:rsidRPr="00102E14">
        <w:rPr>
          <w:sz w:val="22"/>
          <w:szCs w:val="22"/>
        </w:rPr>
        <w:t>1</w:t>
      </w:r>
      <w:r w:rsidR="00114638" w:rsidRPr="00974CD0">
        <w:rPr>
          <w:sz w:val="22"/>
          <w:szCs w:val="22"/>
        </w:rPr>
        <w:t> </w:t>
      </w:r>
      <w:r w:rsidRPr="00102E14">
        <w:rPr>
          <w:sz w:val="22"/>
          <w:szCs w:val="22"/>
        </w:rPr>
        <w:t>g</w:t>
      </w:r>
      <w:r w:rsidR="00114638" w:rsidRPr="00974CD0">
        <w:rPr>
          <w:sz w:val="22"/>
          <w:szCs w:val="22"/>
        </w:rPr>
        <w:t> </w:t>
      </w:r>
      <w:r w:rsidRPr="00102E14">
        <w:rPr>
          <w:sz w:val="22"/>
          <w:szCs w:val="22"/>
        </w:rPr>
        <w:t>=</w:t>
      </w:r>
      <w:r w:rsidR="00114638" w:rsidRPr="00974CD0">
        <w:rPr>
          <w:sz w:val="22"/>
          <w:szCs w:val="22"/>
        </w:rPr>
        <w:t> </w:t>
      </w:r>
      <w:r w:rsidRPr="00102E14">
        <w:rPr>
          <w:sz w:val="22"/>
          <w:szCs w:val="22"/>
        </w:rPr>
        <w:t>20</w:t>
      </w:r>
      <w:r w:rsidR="00114638" w:rsidRPr="00974CD0">
        <w:rPr>
          <w:sz w:val="22"/>
          <w:szCs w:val="22"/>
        </w:rPr>
        <w:t> lašų</w:t>
      </w:r>
    </w:p>
    <w:bookmarkEnd w:id="1"/>
    <w:p w14:paraId="6CAFD67D" w14:textId="77777777" w:rsidR="00102E14" w:rsidRPr="00102E14" w:rsidRDefault="00102E14" w:rsidP="00102E14">
      <w:pPr>
        <w:widowControl w:val="0"/>
        <w:tabs>
          <w:tab w:val="left" w:pos="567"/>
        </w:tabs>
        <w:rPr>
          <w:sz w:val="22"/>
          <w:szCs w:val="22"/>
        </w:rPr>
      </w:pPr>
    </w:p>
    <w:p w14:paraId="7BF8F3AC" w14:textId="5DB4531B" w:rsidR="00102E14" w:rsidRPr="00102E14" w:rsidRDefault="00102E14" w:rsidP="00102E14">
      <w:pPr>
        <w:widowControl w:val="0"/>
        <w:tabs>
          <w:tab w:val="left" w:pos="567"/>
        </w:tabs>
        <w:rPr>
          <w:sz w:val="22"/>
          <w:szCs w:val="22"/>
        </w:rPr>
      </w:pPr>
      <w:r w:rsidRPr="00974CD0">
        <w:rPr>
          <w:sz w:val="22"/>
          <w:szCs w:val="22"/>
          <w:u w:val="single"/>
        </w:rPr>
        <w:t>Pagalbinė medžiaga, kurios poveikis žinomas</w:t>
      </w:r>
    </w:p>
    <w:p w14:paraId="18A914CF" w14:textId="77777777" w:rsidR="00102E14" w:rsidRPr="00102E14" w:rsidRDefault="00102E14" w:rsidP="00102E14">
      <w:pPr>
        <w:widowControl w:val="0"/>
        <w:tabs>
          <w:tab w:val="left" w:pos="567"/>
        </w:tabs>
        <w:rPr>
          <w:sz w:val="22"/>
          <w:szCs w:val="22"/>
        </w:rPr>
      </w:pPr>
    </w:p>
    <w:p w14:paraId="298FFE7A" w14:textId="5FCA1F4C" w:rsidR="00102E14" w:rsidRPr="00102E14" w:rsidRDefault="00114638" w:rsidP="00102E14">
      <w:pPr>
        <w:tabs>
          <w:tab w:val="left" w:pos="567"/>
        </w:tabs>
        <w:rPr>
          <w:sz w:val="22"/>
          <w:szCs w:val="22"/>
        </w:rPr>
      </w:pPr>
      <w:r w:rsidRPr="00974CD0">
        <w:rPr>
          <w:sz w:val="22"/>
          <w:szCs w:val="22"/>
        </w:rPr>
        <w:t>Etanolis</w:t>
      </w:r>
      <w:r w:rsidR="00102E14" w:rsidRPr="00102E14">
        <w:rPr>
          <w:sz w:val="22"/>
          <w:szCs w:val="22"/>
        </w:rPr>
        <w:t xml:space="preserve"> (</w:t>
      </w:r>
      <w:r w:rsidRPr="00974CD0">
        <w:rPr>
          <w:sz w:val="22"/>
          <w:szCs w:val="22"/>
        </w:rPr>
        <w:t>bendras etanolio kiekis</w:t>
      </w:r>
      <w:r w:rsidR="00102E14" w:rsidRPr="00102E14">
        <w:rPr>
          <w:sz w:val="22"/>
          <w:szCs w:val="22"/>
        </w:rPr>
        <w:t xml:space="preserve">: </w:t>
      </w:r>
      <w:r w:rsidRPr="00974CD0">
        <w:rPr>
          <w:sz w:val="22"/>
          <w:szCs w:val="22"/>
        </w:rPr>
        <w:t>maždaug</w:t>
      </w:r>
      <w:r w:rsidR="00102E14" w:rsidRPr="00102E14">
        <w:rPr>
          <w:sz w:val="22"/>
          <w:szCs w:val="22"/>
        </w:rPr>
        <w:t xml:space="preserve"> 11</w:t>
      </w:r>
      <w:r w:rsidRPr="00974CD0">
        <w:rPr>
          <w:sz w:val="22"/>
          <w:szCs w:val="22"/>
        </w:rPr>
        <w:t>,</w:t>
      </w:r>
      <w:r w:rsidR="00102E14" w:rsidRPr="00102E14">
        <w:rPr>
          <w:sz w:val="22"/>
          <w:szCs w:val="22"/>
        </w:rPr>
        <w:t>2</w:t>
      </w:r>
      <w:r w:rsidRPr="00974CD0">
        <w:rPr>
          <w:sz w:val="22"/>
          <w:szCs w:val="22"/>
        </w:rPr>
        <w:t> </w:t>
      </w:r>
      <w:r w:rsidR="00102E14" w:rsidRPr="00102E14">
        <w:rPr>
          <w:sz w:val="22"/>
          <w:szCs w:val="22"/>
        </w:rPr>
        <w:t>% (</w:t>
      </w:r>
      <w:r w:rsidR="00DB3976">
        <w:rPr>
          <w:sz w:val="22"/>
          <w:szCs w:val="22"/>
        </w:rPr>
        <w:t>V/V</w:t>
      </w:r>
      <w:r w:rsidR="00102E14" w:rsidRPr="00102E14">
        <w:rPr>
          <w:sz w:val="22"/>
          <w:szCs w:val="22"/>
        </w:rPr>
        <w:t>)</w:t>
      </w:r>
    </w:p>
    <w:p w14:paraId="7AD75C3E" w14:textId="77777777" w:rsidR="005D554B" w:rsidRPr="00974CD0" w:rsidRDefault="005D554B" w:rsidP="005D554B">
      <w:pPr>
        <w:tabs>
          <w:tab w:val="left" w:pos="567"/>
        </w:tabs>
        <w:spacing w:line="260" w:lineRule="exact"/>
        <w:rPr>
          <w:snapToGrid w:val="0"/>
          <w:sz w:val="22"/>
          <w:szCs w:val="22"/>
        </w:rPr>
      </w:pPr>
    </w:p>
    <w:p w14:paraId="32FAB694" w14:textId="77777777" w:rsidR="005D554B" w:rsidRPr="00974CD0" w:rsidRDefault="005D554B" w:rsidP="005D554B">
      <w:pPr>
        <w:tabs>
          <w:tab w:val="left" w:pos="567"/>
        </w:tabs>
        <w:spacing w:line="260" w:lineRule="exact"/>
        <w:rPr>
          <w:snapToGrid w:val="0"/>
          <w:sz w:val="22"/>
          <w:szCs w:val="22"/>
        </w:rPr>
      </w:pPr>
    </w:p>
    <w:p w14:paraId="573B0F93"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3.</w:t>
      </w:r>
      <w:r w:rsidRPr="00974CD0">
        <w:rPr>
          <w:b/>
          <w:bCs/>
          <w:snapToGrid w:val="0"/>
          <w:sz w:val="22"/>
          <w:szCs w:val="22"/>
          <w:lang w:eastAsia="x-none"/>
        </w:rPr>
        <w:tab/>
        <w:t>FARMACINĖ FORMA</w:t>
      </w:r>
    </w:p>
    <w:p w14:paraId="0FD16301" w14:textId="77777777" w:rsidR="005D554B" w:rsidRPr="00974CD0" w:rsidRDefault="005D554B" w:rsidP="005D554B">
      <w:pPr>
        <w:tabs>
          <w:tab w:val="left" w:pos="567"/>
        </w:tabs>
        <w:spacing w:line="260" w:lineRule="exact"/>
        <w:rPr>
          <w:snapToGrid w:val="0"/>
          <w:sz w:val="22"/>
          <w:szCs w:val="22"/>
        </w:rPr>
      </w:pPr>
    </w:p>
    <w:p w14:paraId="24C71FE9" w14:textId="77777777" w:rsidR="00482116" w:rsidRPr="00974CD0" w:rsidRDefault="00482116" w:rsidP="00482116">
      <w:pPr>
        <w:tabs>
          <w:tab w:val="left" w:pos="567"/>
        </w:tabs>
        <w:spacing w:line="260" w:lineRule="exact"/>
        <w:rPr>
          <w:snapToGrid w:val="0"/>
          <w:sz w:val="22"/>
          <w:szCs w:val="22"/>
        </w:rPr>
      </w:pPr>
      <w:r w:rsidRPr="00974CD0">
        <w:rPr>
          <w:snapToGrid w:val="0"/>
          <w:sz w:val="22"/>
          <w:szCs w:val="22"/>
        </w:rPr>
        <w:t>Geriamieji lašai (tirpalas)</w:t>
      </w:r>
    </w:p>
    <w:p w14:paraId="6BEC7E62" w14:textId="77777777" w:rsidR="00482116" w:rsidRPr="00974CD0" w:rsidRDefault="00482116" w:rsidP="00482116">
      <w:pPr>
        <w:tabs>
          <w:tab w:val="left" w:pos="567"/>
        </w:tabs>
        <w:spacing w:line="260" w:lineRule="exact"/>
        <w:rPr>
          <w:snapToGrid w:val="0"/>
          <w:sz w:val="22"/>
          <w:szCs w:val="22"/>
        </w:rPr>
      </w:pPr>
      <w:r w:rsidRPr="00974CD0">
        <w:rPr>
          <w:snapToGrid w:val="0"/>
          <w:sz w:val="22"/>
          <w:szCs w:val="22"/>
        </w:rPr>
        <w:t>Skaidrus, rausvai rudas arba rudas šiek tiek kartaus skonio skystis.</w:t>
      </w:r>
    </w:p>
    <w:p w14:paraId="357D2123" w14:textId="77777777" w:rsidR="005D554B" w:rsidRPr="00974CD0" w:rsidRDefault="005D554B" w:rsidP="005D554B">
      <w:pPr>
        <w:tabs>
          <w:tab w:val="left" w:pos="567"/>
        </w:tabs>
        <w:spacing w:line="260" w:lineRule="exact"/>
        <w:rPr>
          <w:snapToGrid w:val="0"/>
          <w:sz w:val="22"/>
          <w:szCs w:val="22"/>
        </w:rPr>
      </w:pPr>
    </w:p>
    <w:p w14:paraId="1C6CF915" w14:textId="77777777" w:rsidR="005D554B" w:rsidRPr="00974CD0" w:rsidRDefault="005D554B" w:rsidP="005D554B">
      <w:pPr>
        <w:tabs>
          <w:tab w:val="left" w:pos="567"/>
        </w:tabs>
        <w:spacing w:line="260" w:lineRule="exact"/>
        <w:rPr>
          <w:snapToGrid w:val="0"/>
          <w:sz w:val="22"/>
          <w:szCs w:val="22"/>
        </w:rPr>
      </w:pPr>
    </w:p>
    <w:p w14:paraId="1B9C6B67"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4.</w:t>
      </w:r>
      <w:r w:rsidRPr="00974CD0">
        <w:rPr>
          <w:b/>
          <w:bCs/>
          <w:snapToGrid w:val="0"/>
          <w:sz w:val="22"/>
          <w:szCs w:val="22"/>
          <w:lang w:eastAsia="x-none"/>
        </w:rPr>
        <w:tab/>
        <w:t>KLINIKINĖ INFORMACIJA</w:t>
      </w:r>
    </w:p>
    <w:p w14:paraId="5AD120EA" w14:textId="77777777" w:rsidR="005D554B" w:rsidRPr="00974CD0" w:rsidRDefault="005D554B" w:rsidP="005D554B">
      <w:pPr>
        <w:tabs>
          <w:tab w:val="left" w:pos="567"/>
        </w:tabs>
        <w:spacing w:line="260" w:lineRule="exact"/>
        <w:rPr>
          <w:snapToGrid w:val="0"/>
          <w:sz w:val="22"/>
          <w:szCs w:val="22"/>
        </w:rPr>
      </w:pPr>
    </w:p>
    <w:p w14:paraId="23E88A53"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4.1</w:t>
      </w:r>
      <w:r w:rsidRPr="00974CD0">
        <w:rPr>
          <w:b/>
          <w:bCs/>
          <w:snapToGrid w:val="0"/>
          <w:sz w:val="22"/>
          <w:szCs w:val="22"/>
          <w:lang w:eastAsia="x-none"/>
        </w:rPr>
        <w:tab/>
        <w:t>Terapinės indikacijos</w:t>
      </w:r>
    </w:p>
    <w:p w14:paraId="2B0F5969" w14:textId="77777777" w:rsidR="005D554B" w:rsidRPr="00974CD0" w:rsidRDefault="005D554B" w:rsidP="005D554B">
      <w:pPr>
        <w:tabs>
          <w:tab w:val="left" w:pos="567"/>
        </w:tabs>
        <w:spacing w:line="260" w:lineRule="exact"/>
        <w:rPr>
          <w:snapToGrid w:val="0"/>
          <w:sz w:val="22"/>
          <w:szCs w:val="22"/>
        </w:rPr>
      </w:pPr>
    </w:p>
    <w:p w14:paraId="7E0149B4" w14:textId="681F889D" w:rsidR="00C15EC5" w:rsidRPr="00974CD0" w:rsidRDefault="007E5755" w:rsidP="00C15EC5">
      <w:pPr>
        <w:tabs>
          <w:tab w:val="left" w:pos="567"/>
        </w:tabs>
        <w:spacing w:line="260" w:lineRule="exact"/>
        <w:rPr>
          <w:snapToGrid w:val="0"/>
          <w:sz w:val="22"/>
          <w:szCs w:val="22"/>
        </w:rPr>
      </w:pPr>
      <w:proofErr w:type="spellStart"/>
      <w:r>
        <w:rPr>
          <w:snapToGrid w:val="0"/>
          <w:sz w:val="22"/>
          <w:szCs w:val="22"/>
        </w:rPr>
        <w:t>Pelafen</w:t>
      </w:r>
      <w:proofErr w:type="spellEnd"/>
      <w:r w:rsidRPr="00974CD0">
        <w:rPr>
          <w:snapToGrid w:val="0"/>
          <w:sz w:val="22"/>
          <w:szCs w:val="22"/>
        </w:rPr>
        <w:t xml:space="preserve"> </w:t>
      </w:r>
      <w:r w:rsidR="00C15EC5" w:rsidRPr="00974CD0">
        <w:rPr>
          <w:snapToGrid w:val="0"/>
          <w:sz w:val="22"/>
          <w:szCs w:val="22"/>
        </w:rPr>
        <w:t xml:space="preserve">yra tradicinis augalinis vaistinis preparatas </w:t>
      </w:r>
      <w:bookmarkStart w:id="2" w:name="_Hlk159180432"/>
      <w:r w:rsidR="00C15EC5" w:rsidRPr="00974CD0">
        <w:rPr>
          <w:snapToGrid w:val="0"/>
          <w:sz w:val="22"/>
          <w:szCs w:val="22"/>
        </w:rPr>
        <w:t>simptominiam peršalimo gydymui</w:t>
      </w:r>
      <w:bookmarkEnd w:id="2"/>
      <w:r w:rsidR="00C15EC5" w:rsidRPr="00974CD0">
        <w:rPr>
          <w:snapToGrid w:val="0"/>
          <w:sz w:val="22"/>
          <w:szCs w:val="22"/>
        </w:rPr>
        <w:t>.</w:t>
      </w:r>
    </w:p>
    <w:p w14:paraId="1275778E" w14:textId="77777777" w:rsidR="00C15EC5" w:rsidRPr="00974CD0" w:rsidRDefault="00C15EC5" w:rsidP="00C15EC5">
      <w:pPr>
        <w:tabs>
          <w:tab w:val="left" w:pos="567"/>
        </w:tabs>
        <w:spacing w:line="260" w:lineRule="exact"/>
        <w:rPr>
          <w:snapToGrid w:val="0"/>
          <w:sz w:val="22"/>
          <w:szCs w:val="22"/>
        </w:rPr>
      </w:pPr>
    </w:p>
    <w:p w14:paraId="3F782B1F" w14:textId="71493707" w:rsidR="00C15EC5" w:rsidRPr="00974CD0" w:rsidRDefault="00C15EC5" w:rsidP="00C15EC5">
      <w:pPr>
        <w:tabs>
          <w:tab w:val="left" w:pos="567"/>
        </w:tabs>
        <w:spacing w:line="260" w:lineRule="exact"/>
        <w:rPr>
          <w:snapToGrid w:val="0"/>
          <w:sz w:val="22"/>
          <w:szCs w:val="22"/>
        </w:rPr>
      </w:pPr>
      <w:bookmarkStart w:id="3" w:name="_Hlk159176375"/>
      <w:r w:rsidRPr="00974CD0">
        <w:rPr>
          <w:snapToGrid w:val="0"/>
          <w:sz w:val="22"/>
          <w:szCs w:val="22"/>
        </w:rPr>
        <w:t>Tradicinis augalinis vaistinis preparatas</w:t>
      </w:r>
      <w:bookmarkEnd w:id="3"/>
      <w:r w:rsidRPr="00974CD0">
        <w:rPr>
          <w:snapToGrid w:val="0"/>
          <w:sz w:val="22"/>
          <w:szCs w:val="22"/>
        </w:rPr>
        <w:t>, kurio indikacijos pagrįstos tik ilgalaikiu vartojimu.</w:t>
      </w:r>
    </w:p>
    <w:p w14:paraId="001B285F" w14:textId="5A92A27C" w:rsidR="00C15EC5" w:rsidRPr="00974CD0" w:rsidRDefault="00C15EC5" w:rsidP="00C15EC5">
      <w:pPr>
        <w:tabs>
          <w:tab w:val="left" w:pos="567"/>
        </w:tabs>
        <w:spacing w:line="260" w:lineRule="exact"/>
        <w:rPr>
          <w:snapToGrid w:val="0"/>
          <w:sz w:val="22"/>
          <w:szCs w:val="22"/>
        </w:rPr>
      </w:pPr>
    </w:p>
    <w:p w14:paraId="6A8A3505" w14:textId="2D1DE5C2" w:rsidR="00C15EC5" w:rsidRPr="00974CD0" w:rsidRDefault="007E5755" w:rsidP="005D554B">
      <w:pPr>
        <w:tabs>
          <w:tab w:val="left" w:pos="567"/>
        </w:tabs>
        <w:spacing w:line="260" w:lineRule="exact"/>
        <w:rPr>
          <w:snapToGrid w:val="0"/>
          <w:sz w:val="22"/>
          <w:szCs w:val="22"/>
        </w:rPr>
      </w:pPr>
      <w:proofErr w:type="spellStart"/>
      <w:r>
        <w:rPr>
          <w:snapToGrid w:val="0"/>
          <w:sz w:val="22"/>
          <w:szCs w:val="22"/>
        </w:rPr>
        <w:t>Pelafen</w:t>
      </w:r>
      <w:proofErr w:type="spellEnd"/>
      <w:r w:rsidRPr="00974CD0">
        <w:rPr>
          <w:snapToGrid w:val="0"/>
          <w:sz w:val="22"/>
          <w:szCs w:val="22"/>
        </w:rPr>
        <w:t xml:space="preserve"> </w:t>
      </w:r>
      <w:r w:rsidR="005D554B" w:rsidRPr="00974CD0">
        <w:rPr>
          <w:snapToGrid w:val="0"/>
          <w:sz w:val="22"/>
          <w:szCs w:val="22"/>
        </w:rPr>
        <w:t>skirtas suaugusiesiems</w:t>
      </w:r>
      <w:r w:rsidR="00C15EC5" w:rsidRPr="00974CD0">
        <w:rPr>
          <w:snapToGrid w:val="0"/>
          <w:sz w:val="22"/>
          <w:szCs w:val="22"/>
        </w:rPr>
        <w:t xml:space="preserve">, </w:t>
      </w:r>
      <w:r w:rsidR="005D554B" w:rsidRPr="00974CD0">
        <w:rPr>
          <w:snapToGrid w:val="0"/>
          <w:sz w:val="22"/>
          <w:szCs w:val="22"/>
        </w:rPr>
        <w:t>paaugliams</w:t>
      </w:r>
      <w:r w:rsidR="00C15EC5" w:rsidRPr="00974CD0">
        <w:rPr>
          <w:snapToGrid w:val="0"/>
          <w:sz w:val="22"/>
          <w:szCs w:val="22"/>
        </w:rPr>
        <w:t xml:space="preserve"> ir vyresniems nei </w:t>
      </w:r>
      <w:r w:rsidR="00BC54C8">
        <w:rPr>
          <w:snapToGrid w:val="0"/>
          <w:sz w:val="22"/>
          <w:szCs w:val="22"/>
        </w:rPr>
        <w:t>3</w:t>
      </w:r>
      <w:r w:rsidR="00C15EC5" w:rsidRPr="00974CD0">
        <w:rPr>
          <w:snapToGrid w:val="0"/>
          <w:sz w:val="22"/>
          <w:szCs w:val="22"/>
        </w:rPr>
        <w:t> metų vaikams.</w:t>
      </w:r>
    </w:p>
    <w:p w14:paraId="5F4E078D" w14:textId="77777777" w:rsidR="005D554B" w:rsidRPr="00974CD0" w:rsidRDefault="005D554B" w:rsidP="005D554B">
      <w:pPr>
        <w:tabs>
          <w:tab w:val="left" w:pos="567"/>
        </w:tabs>
        <w:spacing w:line="260" w:lineRule="exact"/>
        <w:rPr>
          <w:snapToGrid w:val="0"/>
          <w:sz w:val="22"/>
          <w:szCs w:val="22"/>
        </w:rPr>
      </w:pPr>
    </w:p>
    <w:p w14:paraId="4F84A66E"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4.2</w:t>
      </w:r>
      <w:r w:rsidRPr="00974CD0">
        <w:rPr>
          <w:b/>
          <w:bCs/>
          <w:snapToGrid w:val="0"/>
          <w:sz w:val="22"/>
          <w:szCs w:val="22"/>
          <w:lang w:eastAsia="x-none"/>
        </w:rPr>
        <w:tab/>
        <w:t>Dozavimas ir vartojimo metodas</w:t>
      </w:r>
    </w:p>
    <w:p w14:paraId="2EF1AD9E" w14:textId="77777777" w:rsidR="005D554B" w:rsidRPr="00974CD0" w:rsidRDefault="005D554B" w:rsidP="005D554B">
      <w:pPr>
        <w:tabs>
          <w:tab w:val="left" w:pos="567"/>
        </w:tabs>
        <w:spacing w:line="260" w:lineRule="exact"/>
        <w:rPr>
          <w:snapToGrid w:val="0"/>
          <w:sz w:val="22"/>
          <w:szCs w:val="22"/>
        </w:rPr>
      </w:pPr>
    </w:p>
    <w:p w14:paraId="089E5035" w14:textId="77777777" w:rsidR="005D554B" w:rsidRPr="00974CD0" w:rsidRDefault="005D554B" w:rsidP="005D554B">
      <w:pPr>
        <w:tabs>
          <w:tab w:val="left" w:pos="567"/>
        </w:tabs>
        <w:spacing w:line="260" w:lineRule="exact"/>
        <w:rPr>
          <w:snapToGrid w:val="0"/>
          <w:sz w:val="22"/>
          <w:szCs w:val="22"/>
          <w:u w:val="single"/>
        </w:rPr>
      </w:pPr>
      <w:r w:rsidRPr="00974CD0">
        <w:rPr>
          <w:snapToGrid w:val="0"/>
          <w:sz w:val="22"/>
          <w:szCs w:val="22"/>
          <w:u w:val="single"/>
        </w:rPr>
        <w:t>Dozavimas</w:t>
      </w:r>
    </w:p>
    <w:p w14:paraId="5DF6A385" w14:textId="77777777" w:rsidR="00B57696" w:rsidRPr="00B57696" w:rsidRDefault="00B57696" w:rsidP="00B57696">
      <w:pPr>
        <w:tabs>
          <w:tab w:val="left" w:pos="1296"/>
        </w:tabs>
        <w:rPr>
          <w:bCs/>
          <w:i/>
          <w:iCs/>
          <w:sz w:val="22"/>
          <w:szCs w:val="22"/>
        </w:rPr>
      </w:pPr>
    </w:p>
    <w:p w14:paraId="764EE872" w14:textId="311624CE" w:rsidR="00B57696" w:rsidRPr="00974CD0" w:rsidRDefault="00B57696" w:rsidP="00B57696">
      <w:pPr>
        <w:tabs>
          <w:tab w:val="left" w:pos="567"/>
        </w:tabs>
        <w:spacing w:line="260" w:lineRule="exact"/>
        <w:rPr>
          <w:i/>
          <w:sz w:val="22"/>
          <w:szCs w:val="22"/>
          <w:lang w:eastAsia="pl-PL"/>
        </w:rPr>
      </w:pPr>
      <w:r w:rsidRPr="00B57696">
        <w:rPr>
          <w:i/>
          <w:sz w:val="22"/>
          <w:szCs w:val="22"/>
          <w:lang w:eastAsia="pl-PL"/>
        </w:rPr>
        <w:t>12</w:t>
      </w:r>
      <w:r w:rsidRPr="00974CD0">
        <w:rPr>
          <w:i/>
          <w:sz w:val="22"/>
          <w:szCs w:val="22"/>
          <w:lang w:eastAsia="pl-PL"/>
        </w:rPr>
        <w:t xml:space="preserve"> metų ir vyresniems paaugliams, suaugusiesiems ir senyviems </w:t>
      </w:r>
      <w:r w:rsidR="00BD4A6E">
        <w:rPr>
          <w:i/>
          <w:sz w:val="22"/>
          <w:szCs w:val="22"/>
          <w:lang w:eastAsia="pl-PL"/>
        </w:rPr>
        <w:t>pacientams</w:t>
      </w:r>
    </w:p>
    <w:p w14:paraId="262816D2" w14:textId="0A10F32E" w:rsidR="00B57696" w:rsidRPr="00974CD0" w:rsidRDefault="00B57696" w:rsidP="00B57696">
      <w:pPr>
        <w:tabs>
          <w:tab w:val="left" w:pos="1296"/>
        </w:tabs>
        <w:rPr>
          <w:bCs/>
          <w:iCs/>
          <w:sz w:val="22"/>
          <w:szCs w:val="22"/>
        </w:rPr>
      </w:pPr>
      <w:r w:rsidRPr="00974CD0">
        <w:rPr>
          <w:bCs/>
          <w:iCs/>
          <w:sz w:val="22"/>
          <w:szCs w:val="22"/>
        </w:rPr>
        <w:t xml:space="preserve">Po </w:t>
      </w:r>
      <w:r w:rsidRPr="00B57696">
        <w:rPr>
          <w:bCs/>
          <w:iCs/>
          <w:sz w:val="22"/>
          <w:szCs w:val="22"/>
        </w:rPr>
        <w:t>3</w:t>
      </w:r>
      <w:r w:rsidR="00643308">
        <w:rPr>
          <w:bCs/>
          <w:iCs/>
          <w:sz w:val="22"/>
          <w:szCs w:val="22"/>
        </w:rPr>
        <w:t>5</w:t>
      </w:r>
      <w:r w:rsidRPr="00974CD0">
        <w:rPr>
          <w:bCs/>
          <w:iCs/>
          <w:sz w:val="22"/>
          <w:szCs w:val="22"/>
        </w:rPr>
        <w:t> laš</w:t>
      </w:r>
      <w:r w:rsidR="0041580B">
        <w:rPr>
          <w:bCs/>
          <w:iCs/>
          <w:sz w:val="22"/>
          <w:szCs w:val="22"/>
        </w:rPr>
        <w:t>us</w:t>
      </w:r>
      <w:r w:rsidRPr="00974CD0">
        <w:rPr>
          <w:bCs/>
          <w:iCs/>
          <w:sz w:val="22"/>
          <w:szCs w:val="22"/>
        </w:rPr>
        <w:t xml:space="preserve"> tris kartus per parą.</w:t>
      </w:r>
    </w:p>
    <w:p w14:paraId="5DFFFDE0" w14:textId="77777777" w:rsidR="00B57696" w:rsidRPr="00B57696" w:rsidRDefault="00B57696" w:rsidP="00B57696">
      <w:pPr>
        <w:tabs>
          <w:tab w:val="left" w:pos="1296"/>
        </w:tabs>
        <w:rPr>
          <w:bCs/>
          <w:iCs/>
          <w:sz w:val="22"/>
          <w:szCs w:val="22"/>
        </w:rPr>
      </w:pPr>
    </w:p>
    <w:p w14:paraId="40BB68D2" w14:textId="4C53C802" w:rsidR="00B57696" w:rsidRPr="00B57696" w:rsidRDefault="00B57696" w:rsidP="00B57696">
      <w:pPr>
        <w:tabs>
          <w:tab w:val="left" w:pos="1296"/>
        </w:tabs>
        <w:rPr>
          <w:bCs/>
          <w:iCs/>
          <w:sz w:val="22"/>
          <w:szCs w:val="22"/>
        </w:rPr>
      </w:pPr>
      <w:r w:rsidRPr="00974CD0">
        <w:rPr>
          <w:bCs/>
          <w:i/>
          <w:iCs/>
          <w:sz w:val="22"/>
          <w:szCs w:val="22"/>
        </w:rPr>
        <w:t>Vaikų populiacija</w:t>
      </w:r>
    </w:p>
    <w:p w14:paraId="70B11016" w14:textId="06598769" w:rsidR="00B57696" w:rsidRPr="00B57696" w:rsidRDefault="00B57696" w:rsidP="00B57696">
      <w:pPr>
        <w:tabs>
          <w:tab w:val="left" w:pos="1296"/>
        </w:tabs>
        <w:rPr>
          <w:bCs/>
          <w:sz w:val="22"/>
          <w:szCs w:val="22"/>
        </w:rPr>
      </w:pPr>
      <w:r w:rsidRPr="00B57696">
        <w:rPr>
          <w:bCs/>
          <w:sz w:val="22"/>
          <w:szCs w:val="22"/>
        </w:rPr>
        <w:t>6</w:t>
      </w:r>
      <w:r w:rsidRPr="00974CD0">
        <w:rPr>
          <w:bCs/>
          <w:sz w:val="22"/>
          <w:szCs w:val="22"/>
        </w:rPr>
        <w:noBreakHyphen/>
      </w:r>
      <w:r w:rsidRPr="00B57696">
        <w:rPr>
          <w:bCs/>
          <w:sz w:val="22"/>
          <w:szCs w:val="22"/>
        </w:rPr>
        <w:t>11</w:t>
      </w:r>
      <w:r w:rsidRPr="00974CD0">
        <w:rPr>
          <w:bCs/>
          <w:sz w:val="22"/>
          <w:szCs w:val="22"/>
        </w:rPr>
        <w:t> metų vaikai</w:t>
      </w:r>
      <w:r w:rsidR="00BD4A6E">
        <w:rPr>
          <w:bCs/>
          <w:sz w:val="22"/>
          <w:szCs w:val="22"/>
        </w:rPr>
        <w:t xml:space="preserve"> ir paaugliai</w:t>
      </w:r>
      <w:r w:rsidRPr="00B57696">
        <w:rPr>
          <w:bCs/>
          <w:sz w:val="22"/>
          <w:szCs w:val="22"/>
        </w:rPr>
        <w:t>:</w:t>
      </w:r>
    </w:p>
    <w:p w14:paraId="54C08CDD" w14:textId="0AF91D93" w:rsidR="00B57696" w:rsidRPr="00974CD0" w:rsidRDefault="00B57696" w:rsidP="00B57696">
      <w:pPr>
        <w:tabs>
          <w:tab w:val="left" w:pos="1296"/>
        </w:tabs>
        <w:rPr>
          <w:bCs/>
          <w:iCs/>
          <w:sz w:val="22"/>
          <w:szCs w:val="22"/>
        </w:rPr>
      </w:pPr>
      <w:r w:rsidRPr="00974CD0">
        <w:rPr>
          <w:bCs/>
          <w:iCs/>
          <w:sz w:val="22"/>
          <w:szCs w:val="22"/>
        </w:rPr>
        <w:t>po 2</w:t>
      </w:r>
      <w:r w:rsidR="00643308">
        <w:rPr>
          <w:bCs/>
          <w:iCs/>
          <w:sz w:val="22"/>
          <w:szCs w:val="22"/>
        </w:rPr>
        <w:t>2</w:t>
      </w:r>
      <w:r w:rsidRPr="00974CD0">
        <w:rPr>
          <w:bCs/>
          <w:iCs/>
          <w:sz w:val="22"/>
          <w:szCs w:val="22"/>
        </w:rPr>
        <w:t> laš</w:t>
      </w:r>
      <w:r w:rsidR="0041580B">
        <w:rPr>
          <w:bCs/>
          <w:iCs/>
          <w:sz w:val="22"/>
          <w:szCs w:val="22"/>
        </w:rPr>
        <w:t>us</w:t>
      </w:r>
      <w:r w:rsidRPr="00974CD0">
        <w:rPr>
          <w:bCs/>
          <w:iCs/>
          <w:sz w:val="22"/>
          <w:szCs w:val="22"/>
        </w:rPr>
        <w:t xml:space="preserve"> tris kartus per parą.</w:t>
      </w:r>
    </w:p>
    <w:p w14:paraId="24915B43" w14:textId="77777777" w:rsidR="00BC54C8" w:rsidRPr="00974CD0" w:rsidRDefault="00BC54C8" w:rsidP="00B57696">
      <w:pPr>
        <w:tabs>
          <w:tab w:val="left" w:pos="1296"/>
        </w:tabs>
        <w:rPr>
          <w:bCs/>
          <w:iCs/>
          <w:sz w:val="22"/>
          <w:szCs w:val="22"/>
        </w:rPr>
      </w:pPr>
    </w:p>
    <w:p w14:paraId="7FD9BC3C" w14:textId="087D1128" w:rsidR="00BC54C8" w:rsidRPr="00552ACB" w:rsidRDefault="000461BB" w:rsidP="00BC54C8">
      <w:pPr>
        <w:tabs>
          <w:tab w:val="left" w:pos="1296"/>
        </w:tabs>
        <w:rPr>
          <w:bCs/>
          <w:i/>
          <w:iCs/>
          <w:sz w:val="22"/>
          <w:szCs w:val="22"/>
        </w:rPr>
      </w:pPr>
      <w:r w:rsidRPr="00552ACB">
        <w:rPr>
          <w:bCs/>
          <w:i/>
          <w:iCs/>
          <w:sz w:val="22"/>
          <w:szCs w:val="22"/>
        </w:rPr>
        <w:t>3</w:t>
      </w:r>
      <w:r w:rsidR="00BC54C8" w:rsidRPr="00552ACB">
        <w:rPr>
          <w:bCs/>
          <w:i/>
          <w:iCs/>
          <w:sz w:val="22"/>
          <w:szCs w:val="22"/>
        </w:rPr>
        <w:noBreakHyphen/>
        <w:t>5 metų vaikai</w:t>
      </w:r>
    </w:p>
    <w:p w14:paraId="53C306FD" w14:textId="790BCCE6" w:rsidR="00B57696" w:rsidRPr="00B57696" w:rsidRDefault="00BC54C8" w:rsidP="00B57696">
      <w:pPr>
        <w:tabs>
          <w:tab w:val="left" w:pos="1296"/>
        </w:tabs>
        <w:rPr>
          <w:bCs/>
          <w:iCs/>
          <w:sz w:val="22"/>
          <w:szCs w:val="22"/>
        </w:rPr>
      </w:pPr>
      <w:r w:rsidRPr="00974CD0">
        <w:rPr>
          <w:bCs/>
          <w:iCs/>
          <w:sz w:val="22"/>
          <w:szCs w:val="22"/>
        </w:rPr>
        <w:t xml:space="preserve">po </w:t>
      </w:r>
      <w:r>
        <w:rPr>
          <w:bCs/>
          <w:iCs/>
          <w:sz w:val="22"/>
          <w:szCs w:val="22"/>
        </w:rPr>
        <w:t>1</w:t>
      </w:r>
      <w:r w:rsidRPr="00B57696">
        <w:rPr>
          <w:bCs/>
          <w:iCs/>
          <w:sz w:val="22"/>
          <w:szCs w:val="22"/>
        </w:rPr>
        <w:t>0</w:t>
      </w:r>
      <w:r w:rsidRPr="00974CD0">
        <w:rPr>
          <w:bCs/>
          <w:iCs/>
          <w:sz w:val="22"/>
          <w:szCs w:val="22"/>
        </w:rPr>
        <w:t> lašų tris kartus per parą.</w:t>
      </w:r>
    </w:p>
    <w:p w14:paraId="015A8C20" w14:textId="77777777" w:rsidR="00BC54C8" w:rsidRPr="00B57696" w:rsidRDefault="00BC54C8" w:rsidP="00B57696">
      <w:pPr>
        <w:tabs>
          <w:tab w:val="left" w:pos="1296"/>
        </w:tabs>
        <w:rPr>
          <w:bCs/>
          <w:iCs/>
          <w:sz w:val="22"/>
          <w:szCs w:val="22"/>
        </w:rPr>
      </w:pPr>
    </w:p>
    <w:p w14:paraId="414D8B13" w14:textId="11F04B73" w:rsidR="00B57696" w:rsidRPr="00B57696" w:rsidRDefault="00B57696" w:rsidP="00B57696">
      <w:pPr>
        <w:tabs>
          <w:tab w:val="left" w:pos="1296"/>
        </w:tabs>
        <w:rPr>
          <w:bCs/>
          <w:iCs/>
          <w:sz w:val="22"/>
          <w:szCs w:val="22"/>
        </w:rPr>
      </w:pPr>
      <w:r w:rsidRPr="00974CD0">
        <w:rPr>
          <w:bCs/>
          <w:iCs/>
          <w:sz w:val="22"/>
          <w:szCs w:val="22"/>
        </w:rPr>
        <w:t>Jaunesniems nei</w:t>
      </w:r>
      <w:r w:rsidRPr="00B57696">
        <w:rPr>
          <w:bCs/>
          <w:iCs/>
          <w:sz w:val="22"/>
          <w:szCs w:val="22"/>
        </w:rPr>
        <w:t xml:space="preserve"> </w:t>
      </w:r>
      <w:r w:rsidR="00BC54C8">
        <w:rPr>
          <w:bCs/>
          <w:iCs/>
          <w:sz w:val="22"/>
          <w:szCs w:val="22"/>
        </w:rPr>
        <w:t>3</w:t>
      </w:r>
      <w:r w:rsidRPr="00974CD0">
        <w:rPr>
          <w:bCs/>
          <w:iCs/>
          <w:sz w:val="22"/>
          <w:szCs w:val="22"/>
        </w:rPr>
        <w:t> metų vaikams šio vaistinio preparato vartoti nerekomenduojama (žr.</w:t>
      </w:r>
      <w:r w:rsidRPr="00B57696">
        <w:rPr>
          <w:bCs/>
          <w:iCs/>
          <w:sz w:val="22"/>
          <w:szCs w:val="22"/>
        </w:rPr>
        <w:t xml:space="preserve"> 4.4</w:t>
      </w:r>
      <w:r w:rsidRPr="00974CD0">
        <w:rPr>
          <w:bCs/>
          <w:iCs/>
          <w:sz w:val="22"/>
          <w:szCs w:val="22"/>
        </w:rPr>
        <w:t> skyrių</w:t>
      </w:r>
      <w:r w:rsidRPr="00B57696">
        <w:rPr>
          <w:bCs/>
          <w:iCs/>
          <w:sz w:val="22"/>
          <w:szCs w:val="22"/>
        </w:rPr>
        <w:t>)</w:t>
      </w:r>
      <w:r w:rsidRPr="00974CD0">
        <w:rPr>
          <w:bCs/>
          <w:iCs/>
          <w:sz w:val="22"/>
          <w:szCs w:val="22"/>
        </w:rPr>
        <w:t>.</w:t>
      </w:r>
    </w:p>
    <w:p w14:paraId="56DD2F58" w14:textId="77777777" w:rsidR="00B57696" w:rsidRPr="00B57696" w:rsidRDefault="00B57696" w:rsidP="00B57696">
      <w:pPr>
        <w:tabs>
          <w:tab w:val="left" w:pos="1296"/>
        </w:tabs>
        <w:autoSpaceDE w:val="0"/>
        <w:autoSpaceDN w:val="0"/>
        <w:adjustRightInd w:val="0"/>
        <w:rPr>
          <w:sz w:val="22"/>
          <w:szCs w:val="22"/>
        </w:rPr>
      </w:pPr>
    </w:p>
    <w:p w14:paraId="0A450FA4" w14:textId="77777777" w:rsidR="00B57696" w:rsidRPr="00974CD0" w:rsidRDefault="00B57696" w:rsidP="00B57696">
      <w:pPr>
        <w:tabs>
          <w:tab w:val="left" w:pos="1296"/>
        </w:tabs>
        <w:autoSpaceDE w:val="0"/>
        <w:autoSpaceDN w:val="0"/>
        <w:adjustRightInd w:val="0"/>
        <w:rPr>
          <w:i/>
          <w:sz w:val="22"/>
          <w:szCs w:val="22"/>
        </w:rPr>
      </w:pPr>
      <w:r w:rsidRPr="00974CD0">
        <w:rPr>
          <w:i/>
          <w:sz w:val="22"/>
          <w:szCs w:val="22"/>
        </w:rPr>
        <w:t>Pacientams, kurių inkstų ir (arba) kepenų funkcija sutrikusi</w:t>
      </w:r>
    </w:p>
    <w:p w14:paraId="612EA48D" w14:textId="06622EDF" w:rsidR="00B57696" w:rsidRPr="00B57696" w:rsidRDefault="00B57696" w:rsidP="00B57696">
      <w:pPr>
        <w:widowControl w:val="0"/>
        <w:tabs>
          <w:tab w:val="left" w:pos="1296"/>
        </w:tabs>
        <w:rPr>
          <w:rFonts w:eastAsia="Arial Unicode MS"/>
          <w:bCs/>
          <w:color w:val="000000"/>
          <w:sz w:val="22"/>
          <w:szCs w:val="22"/>
          <w:lang w:bidi="en-US"/>
        </w:rPr>
      </w:pPr>
      <w:r w:rsidRPr="00974CD0">
        <w:rPr>
          <w:rFonts w:eastAsia="Arial Unicode MS"/>
          <w:bCs/>
          <w:color w:val="000000"/>
          <w:sz w:val="22"/>
          <w:szCs w:val="22"/>
          <w:lang w:bidi="en-US"/>
        </w:rPr>
        <w:t xml:space="preserve">Šių pacientų grupių </w:t>
      </w:r>
      <w:proofErr w:type="spellStart"/>
      <w:r w:rsidRPr="00974CD0">
        <w:rPr>
          <w:rFonts w:eastAsia="Arial Unicode MS"/>
          <w:bCs/>
          <w:color w:val="000000"/>
          <w:sz w:val="22"/>
          <w:szCs w:val="22"/>
          <w:lang w:bidi="en-US"/>
        </w:rPr>
        <w:t>farmakokinetinių</w:t>
      </w:r>
      <w:proofErr w:type="spellEnd"/>
      <w:r w:rsidRPr="00974CD0">
        <w:rPr>
          <w:rFonts w:eastAsia="Arial Unicode MS"/>
          <w:bCs/>
          <w:color w:val="000000"/>
          <w:sz w:val="22"/>
          <w:szCs w:val="22"/>
          <w:lang w:bidi="en-US"/>
        </w:rPr>
        <w:t xml:space="preserve"> duomenų trūksta, todėl dozavimo rekomendacijų pateikti negalima. Prieš pradedant vartoti </w:t>
      </w:r>
      <w:proofErr w:type="spellStart"/>
      <w:r w:rsidR="007E5755">
        <w:rPr>
          <w:snapToGrid w:val="0"/>
          <w:sz w:val="22"/>
          <w:szCs w:val="22"/>
        </w:rPr>
        <w:t>Pelafen</w:t>
      </w:r>
      <w:proofErr w:type="spellEnd"/>
      <w:r w:rsidRPr="00974CD0">
        <w:rPr>
          <w:rFonts w:eastAsia="Arial Unicode MS"/>
          <w:bCs/>
          <w:color w:val="000000"/>
          <w:sz w:val="22"/>
          <w:szCs w:val="22"/>
          <w:lang w:bidi="en-US"/>
        </w:rPr>
        <w:t>, pacientams rekomenduojama pasitarti su gydytoju arba vaistininku</w:t>
      </w:r>
      <w:r w:rsidRPr="00B57696">
        <w:rPr>
          <w:rFonts w:eastAsia="Arial Unicode MS"/>
          <w:bCs/>
          <w:color w:val="000000"/>
          <w:sz w:val="22"/>
          <w:szCs w:val="22"/>
          <w:lang w:bidi="en-US"/>
        </w:rPr>
        <w:t>.</w:t>
      </w:r>
    </w:p>
    <w:p w14:paraId="556B9DE6" w14:textId="77777777" w:rsidR="00B57696" w:rsidRPr="00B57696" w:rsidRDefault="00B57696" w:rsidP="00B57696">
      <w:pPr>
        <w:tabs>
          <w:tab w:val="left" w:pos="1296"/>
        </w:tabs>
        <w:autoSpaceDE w:val="0"/>
        <w:autoSpaceDN w:val="0"/>
        <w:adjustRightInd w:val="0"/>
        <w:rPr>
          <w:b/>
          <w:i/>
          <w:sz w:val="22"/>
          <w:szCs w:val="22"/>
        </w:rPr>
      </w:pPr>
    </w:p>
    <w:p w14:paraId="1C9550E1" w14:textId="45F1C9C0" w:rsidR="00B57696" w:rsidRPr="00B57696" w:rsidRDefault="00B57696" w:rsidP="00B57696">
      <w:pPr>
        <w:tabs>
          <w:tab w:val="left" w:pos="1296"/>
        </w:tabs>
        <w:rPr>
          <w:sz w:val="22"/>
          <w:szCs w:val="22"/>
          <w:u w:val="single"/>
        </w:rPr>
      </w:pPr>
      <w:r w:rsidRPr="00974CD0">
        <w:rPr>
          <w:sz w:val="22"/>
          <w:szCs w:val="22"/>
          <w:u w:val="single"/>
        </w:rPr>
        <w:lastRenderedPageBreak/>
        <w:t>Vartojimo metodas</w:t>
      </w:r>
    </w:p>
    <w:p w14:paraId="274C96CA" w14:textId="0BDF65DE" w:rsidR="00B57696" w:rsidRPr="00B57696" w:rsidRDefault="00B57696" w:rsidP="00B57696">
      <w:pPr>
        <w:tabs>
          <w:tab w:val="left" w:pos="1296"/>
        </w:tabs>
        <w:rPr>
          <w:sz w:val="22"/>
          <w:szCs w:val="22"/>
        </w:rPr>
      </w:pPr>
      <w:r w:rsidRPr="00974CD0">
        <w:rPr>
          <w:sz w:val="22"/>
          <w:szCs w:val="22"/>
        </w:rPr>
        <w:t>Vartoti per burną</w:t>
      </w:r>
      <w:r w:rsidRPr="00B57696">
        <w:rPr>
          <w:sz w:val="22"/>
          <w:szCs w:val="22"/>
        </w:rPr>
        <w:t>.</w:t>
      </w:r>
    </w:p>
    <w:p w14:paraId="0E51CFD6" w14:textId="77777777" w:rsidR="006514E9" w:rsidRPr="00974CD0" w:rsidRDefault="006514E9" w:rsidP="006514E9">
      <w:pPr>
        <w:tabs>
          <w:tab w:val="left" w:pos="1296"/>
        </w:tabs>
        <w:rPr>
          <w:bCs/>
          <w:iCs/>
          <w:sz w:val="22"/>
          <w:szCs w:val="22"/>
        </w:rPr>
      </w:pPr>
      <w:r w:rsidRPr="00974CD0">
        <w:rPr>
          <w:bCs/>
          <w:iCs/>
          <w:sz w:val="22"/>
          <w:szCs w:val="22"/>
        </w:rPr>
        <w:t>Reikiamą kiekį lašų galima gerti tiesiai iš šaukšto arba, jei pageidaujama, galima sumaišyti su puse stiklinės vandens ir iš karto išgerti visą stiklinės turinį.</w:t>
      </w:r>
    </w:p>
    <w:p w14:paraId="3AF6E64B" w14:textId="739EEF86" w:rsidR="00B57696" w:rsidRPr="00974CD0" w:rsidRDefault="006514E9" w:rsidP="006514E9">
      <w:pPr>
        <w:tabs>
          <w:tab w:val="left" w:pos="1296"/>
        </w:tabs>
        <w:rPr>
          <w:bCs/>
          <w:iCs/>
          <w:sz w:val="22"/>
          <w:szCs w:val="22"/>
        </w:rPr>
      </w:pPr>
      <w:r w:rsidRPr="00974CD0">
        <w:rPr>
          <w:bCs/>
          <w:iCs/>
          <w:sz w:val="22"/>
          <w:szCs w:val="22"/>
        </w:rPr>
        <w:t>Dozę reikia gerti ryte, vidurdienį ir vakare.</w:t>
      </w:r>
    </w:p>
    <w:p w14:paraId="4CC6CDAD" w14:textId="77777777" w:rsidR="006514E9" w:rsidRPr="00B57696" w:rsidRDefault="006514E9" w:rsidP="006514E9">
      <w:pPr>
        <w:tabs>
          <w:tab w:val="left" w:pos="1296"/>
        </w:tabs>
        <w:rPr>
          <w:sz w:val="22"/>
          <w:szCs w:val="22"/>
        </w:rPr>
      </w:pPr>
    </w:p>
    <w:p w14:paraId="2CED9F64" w14:textId="0B1690BC" w:rsidR="00B57696" w:rsidRPr="00B57696" w:rsidRDefault="00B57696" w:rsidP="00B57696">
      <w:pPr>
        <w:tabs>
          <w:tab w:val="left" w:pos="567"/>
        </w:tabs>
        <w:rPr>
          <w:sz w:val="22"/>
          <w:szCs w:val="22"/>
          <w:u w:val="single"/>
        </w:rPr>
      </w:pPr>
      <w:r w:rsidRPr="00974CD0">
        <w:rPr>
          <w:sz w:val="22"/>
          <w:szCs w:val="22"/>
          <w:u w:val="single"/>
        </w:rPr>
        <w:t>Vartojimo trukmė</w:t>
      </w:r>
    </w:p>
    <w:p w14:paraId="56841836" w14:textId="593DBC7D" w:rsidR="00B57696" w:rsidRPr="00974CD0" w:rsidRDefault="0076503F" w:rsidP="00B57696">
      <w:pPr>
        <w:tabs>
          <w:tab w:val="left" w:pos="567"/>
        </w:tabs>
        <w:spacing w:line="260" w:lineRule="exact"/>
        <w:rPr>
          <w:snapToGrid w:val="0"/>
          <w:sz w:val="22"/>
          <w:szCs w:val="22"/>
        </w:rPr>
      </w:pPr>
      <w:r w:rsidRPr="00974CD0">
        <w:rPr>
          <w:sz w:val="22"/>
          <w:szCs w:val="22"/>
        </w:rPr>
        <w:t>Jei vartojant vaistinį preparatą simptomai pasunkėja arba išlieka</w:t>
      </w:r>
      <w:r w:rsidR="004461F2" w:rsidRPr="00B530BD">
        <w:rPr>
          <w:rFonts w:eastAsia="SimSun"/>
          <w:sz w:val="22"/>
          <w:szCs w:val="22"/>
        </w:rPr>
        <w:t xml:space="preserve"> ilgiau nei 7 dienas</w:t>
      </w:r>
      <w:r w:rsidRPr="00974CD0">
        <w:rPr>
          <w:sz w:val="22"/>
          <w:szCs w:val="22"/>
        </w:rPr>
        <w:t>, būtina kreiptis į gydytoją.</w:t>
      </w:r>
    </w:p>
    <w:p w14:paraId="30180B53" w14:textId="77777777" w:rsidR="005D554B" w:rsidRPr="00974CD0" w:rsidRDefault="005D554B" w:rsidP="005D554B">
      <w:pPr>
        <w:tabs>
          <w:tab w:val="left" w:pos="567"/>
        </w:tabs>
        <w:spacing w:line="260" w:lineRule="exact"/>
        <w:rPr>
          <w:snapToGrid w:val="0"/>
          <w:sz w:val="22"/>
          <w:szCs w:val="22"/>
        </w:rPr>
      </w:pPr>
    </w:p>
    <w:p w14:paraId="25773536"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4.3</w:t>
      </w:r>
      <w:r w:rsidRPr="00974CD0">
        <w:rPr>
          <w:b/>
          <w:bCs/>
          <w:snapToGrid w:val="0"/>
          <w:sz w:val="22"/>
          <w:szCs w:val="22"/>
          <w:lang w:eastAsia="x-none"/>
        </w:rPr>
        <w:tab/>
        <w:t>Kontraindikacijos</w:t>
      </w:r>
    </w:p>
    <w:p w14:paraId="69412C16" w14:textId="77777777" w:rsidR="005D554B" w:rsidRPr="00974CD0" w:rsidRDefault="005D554B" w:rsidP="005D554B">
      <w:pPr>
        <w:tabs>
          <w:tab w:val="left" w:pos="567"/>
        </w:tabs>
        <w:spacing w:line="260" w:lineRule="exact"/>
        <w:rPr>
          <w:snapToGrid w:val="0"/>
          <w:sz w:val="22"/>
          <w:szCs w:val="22"/>
        </w:rPr>
      </w:pPr>
    </w:p>
    <w:p w14:paraId="04452F2C" w14:textId="0A8795B4" w:rsidR="005D554B" w:rsidRPr="00974CD0" w:rsidRDefault="005D554B" w:rsidP="005D554B">
      <w:pPr>
        <w:tabs>
          <w:tab w:val="left" w:pos="567"/>
        </w:tabs>
        <w:spacing w:line="260" w:lineRule="exact"/>
        <w:rPr>
          <w:snapToGrid w:val="0"/>
          <w:sz w:val="22"/>
          <w:szCs w:val="22"/>
        </w:rPr>
      </w:pPr>
      <w:r w:rsidRPr="00974CD0">
        <w:rPr>
          <w:snapToGrid w:val="0"/>
          <w:sz w:val="22"/>
          <w:szCs w:val="22"/>
        </w:rPr>
        <w:t>Padidėjęs jautrumas veikliajai arba bet kuriai 6.1</w:t>
      </w:r>
      <w:r w:rsidR="0076503F" w:rsidRPr="00974CD0">
        <w:rPr>
          <w:snapToGrid w:val="0"/>
          <w:sz w:val="22"/>
          <w:szCs w:val="22"/>
        </w:rPr>
        <w:t> </w:t>
      </w:r>
      <w:r w:rsidRPr="00974CD0">
        <w:rPr>
          <w:snapToGrid w:val="0"/>
          <w:sz w:val="22"/>
          <w:szCs w:val="22"/>
        </w:rPr>
        <w:t>skyriuje nurodytai pagalbinei medžiagai</w:t>
      </w:r>
      <w:r w:rsidR="0076503F" w:rsidRPr="00974CD0">
        <w:rPr>
          <w:snapToGrid w:val="0"/>
          <w:sz w:val="22"/>
          <w:szCs w:val="22"/>
        </w:rPr>
        <w:t>.</w:t>
      </w:r>
    </w:p>
    <w:p w14:paraId="6D2F6307" w14:textId="77777777" w:rsidR="005D554B" w:rsidRPr="00974CD0" w:rsidRDefault="005D554B" w:rsidP="005D554B">
      <w:pPr>
        <w:tabs>
          <w:tab w:val="left" w:pos="567"/>
        </w:tabs>
        <w:spacing w:line="260" w:lineRule="exact"/>
        <w:rPr>
          <w:snapToGrid w:val="0"/>
          <w:sz w:val="22"/>
          <w:szCs w:val="22"/>
        </w:rPr>
      </w:pPr>
    </w:p>
    <w:p w14:paraId="4DF6FEA6" w14:textId="77777777" w:rsidR="005D554B" w:rsidRPr="00974CD0" w:rsidRDefault="005D554B" w:rsidP="005D554B">
      <w:pPr>
        <w:tabs>
          <w:tab w:val="left" w:pos="567"/>
        </w:tabs>
        <w:spacing w:line="260" w:lineRule="exact"/>
        <w:rPr>
          <w:snapToGrid w:val="0"/>
          <w:sz w:val="22"/>
          <w:szCs w:val="22"/>
        </w:rPr>
      </w:pPr>
      <w:r w:rsidRPr="00974CD0">
        <w:rPr>
          <w:b/>
          <w:snapToGrid w:val="0"/>
          <w:sz w:val="22"/>
          <w:szCs w:val="22"/>
        </w:rPr>
        <w:t>4.4</w:t>
      </w:r>
      <w:r w:rsidRPr="00974CD0">
        <w:rPr>
          <w:b/>
          <w:snapToGrid w:val="0"/>
          <w:sz w:val="22"/>
          <w:szCs w:val="22"/>
        </w:rPr>
        <w:tab/>
        <w:t>Specialūs įspėjimai ir atsargumo priemonės</w:t>
      </w:r>
    </w:p>
    <w:p w14:paraId="179410EE" w14:textId="77777777" w:rsidR="005D554B" w:rsidRPr="00974CD0" w:rsidRDefault="005D554B" w:rsidP="005D554B">
      <w:pPr>
        <w:tabs>
          <w:tab w:val="left" w:pos="567"/>
        </w:tabs>
        <w:spacing w:line="260" w:lineRule="exact"/>
        <w:rPr>
          <w:snapToGrid w:val="0"/>
          <w:sz w:val="22"/>
          <w:szCs w:val="22"/>
        </w:rPr>
      </w:pPr>
    </w:p>
    <w:p w14:paraId="140B6D33" w14:textId="77777777" w:rsidR="00133398" w:rsidRPr="00974CD0" w:rsidRDefault="00133398" w:rsidP="00133398">
      <w:pPr>
        <w:tabs>
          <w:tab w:val="left" w:pos="567"/>
        </w:tabs>
        <w:rPr>
          <w:sz w:val="22"/>
          <w:szCs w:val="22"/>
        </w:rPr>
      </w:pPr>
      <w:r w:rsidRPr="00974CD0">
        <w:rPr>
          <w:sz w:val="22"/>
          <w:szCs w:val="22"/>
        </w:rPr>
        <w:t>Jei vartojant vaistinį preparatą atsiranda dusulys, karščiavimas, pūlingi ar kraujingi skrepliai, pacientui būtina kreiptis į gydytoją.</w:t>
      </w:r>
    </w:p>
    <w:p w14:paraId="1568FBA5" w14:textId="77777777" w:rsidR="00133398" w:rsidRPr="00974CD0" w:rsidRDefault="00133398" w:rsidP="00133398">
      <w:pPr>
        <w:tabs>
          <w:tab w:val="left" w:pos="567"/>
        </w:tabs>
        <w:rPr>
          <w:sz w:val="22"/>
          <w:szCs w:val="22"/>
        </w:rPr>
      </w:pPr>
    </w:p>
    <w:p w14:paraId="2D08B36E" w14:textId="778AB2AB" w:rsidR="00703FA8" w:rsidRPr="00974CD0" w:rsidRDefault="00133398" w:rsidP="00133398">
      <w:pPr>
        <w:tabs>
          <w:tab w:val="left" w:pos="567"/>
        </w:tabs>
        <w:rPr>
          <w:sz w:val="22"/>
          <w:szCs w:val="22"/>
        </w:rPr>
      </w:pPr>
      <w:r w:rsidRPr="00974CD0">
        <w:rPr>
          <w:sz w:val="22"/>
          <w:szCs w:val="22"/>
        </w:rPr>
        <w:t>Pranešta apie toksinio poveikio kepenims ir hepatito atvejus, susijusius su vaistinio preparato vartojimu. Atsiradus toksinio poveikio kepenims požymių, pacientui būtina nedelsiant nutraukti vaistinio preparato vartojimą ir kreiptis į gydytoją.</w:t>
      </w:r>
    </w:p>
    <w:p w14:paraId="41AA357D" w14:textId="77777777" w:rsidR="00133398" w:rsidRPr="00703FA8" w:rsidRDefault="00133398" w:rsidP="00133398">
      <w:pPr>
        <w:tabs>
          <w:tab w:val="left" w:pos="567"/>
        </w:tabs>
        <w:rPr>
          <w:sz w:val="22"/>
          <w:szCs w:val="22"/>
        </w:rPr>
      </w:pPr>
    </w:p>
    <w:p w14:paraId="41D8529C" w14:textId="223F598E" w:rsidR="00703FA8" w:rsidRPr="00703FA8" w:rsidRDefault="00703FA8" w:rsidP="00703FA8">
      <w:pPr>
        <w:tabs>
          <w:tab w:val="left" w:pos="567"/>
        </w:tabs>
        <w:rPr>
          <w:sz w:val="22"/>
          <w:szCs w:val="22"/>
          <w:u w:val="single"/>
        </w:rPr>
      </w:pPr>
      <w:r w:rsidRPr="00974CD0">
        <w:rPr>
          <w:sz w:val="22"/>
          <w:szCs w:val="22"/>
          <w:u w:val="single"/>
        </w:rPr>
        <w:t>Vaikų populiacija</w:t>
      </w:r>
    </w:p>
    <w:p w14:paraId="6DC381B3" w14:textId="3EEA6DDB" w:rsidR="00703FA8" w:rsidRPr="00974CD0" w:rsidRDefault="00E7382A" w:rsidP="00703FA8">
      <w:pPr>
        <w:tabs>
          <w:tab w:val="left" w:pos="567"/>
        </w:tabs>
        <w:rPr>
          <w:sz w:val="22"/>
          <w:szCs w:val="22"/>
        </w:rPr>
      </w:pPr>
      <w:r w:rsidRPr="00974CD0">
        <w:rPr>
          <w:sz w:val="22"/>
          <w:szCs w:val="22"/>
        </w:rPr>
        <w:t xml:space="preserve">Vartojimas jaunesniems nei </w:t>
      </w:r>
      <w:r w:rsidR="00D24AE1">
        <w:rPr>
          <w:sz w:val="22"/>
          <w:szCs w:val="22"/>
        </w:rPr>
        <w:t>3</w:t>
      </w:r>
      <w:r w:rsidRPr="00974CD0">
        <w:rPr>
          <w:sz w:val="22"/>
          <w:szCs w:val="22"/>
        </w:rPr>
        <w:t> metų vaikams n</w:t>
      </w:r>
      <w:r w:rsidR="00BF7FF0">
        <w:rPr>
          <w:sz w:val="22"/>
          <w:szCs w:val="22"/>
        </w:rPr>
        <w:t>erekomenduojamas</w:t>
      </w:r>
      <w:r w:rsidRPr="00974CD0">
        <w:rPr>
          <w:sz w:val="22"/>
          <w:szCs w:val="22"/>
        </w:rPr>
        <w:t xml:space="preserve">, nes </w:t>
      </w:r>
      <w:r w:rsidR="00BF7FF0">
        <w:rPr>
          <w:sz w:val="22"/>
          <w:szCs w:val="22"/>
        </w:rPr>
        <w:t xml:space="preserve">reikalinga </w:t>
      </w:r>
      <w:r w:rsidR="000012D8">
        <w:rPr>
          <w:sz w:val="22"/>
          <w:szCs w:val="22"/>
        </w:rPr>
        <w:t>gydytojo</w:t>
      </w:r>
      <w:r w:rsidR="00946C3F">
        <w:rPr>
          <w:sz w:val="22"/>
          <w:szCs w:val="22"/>
        </w:rPr>
        <w:t xml:space="preserve"> </w:t>
      </w:r>
      <w:r w:rsidR="00D24AE1">
        <w:rPr>
          <w:sz w:val="22"/>
          <w:szCs w:val="22"/>
        </w:rPr>
        <w:t>priežiūra</w:t>
      </w:r>
      <w:r w:rsidRPr="00974CD0">
        <w:rPr>
          <w:sz w:val="22"/>
          <w:szCs w:val="22"/>
        </w:rPr>
        <w:t>.</w:t>
      </w:r>
    </w:p>
    <w:p w14:paraId="4900F43E" w14:textId="77777777" w:rsidR="00E7382A" w:rsidRPr="00703FA8" w:rsidRDefault="00E7382A" w:rsidP="00703FA8">
      <w:pPr>
        <w:tabs>
          <w:tab w:val="left" w:pos="567"/>
        </w:tabs>
        <w:rPr>
          <w:sz w:val="22"/>
          <w:szCs w:val="22"/>
        </w:rPr>
      </w:pPr>
    </w:p>
    <w:p w14:paraId="21FC22E1" w14:textId="66715DD4" w:rsidR="00703FA8" w:rsidRPr="00703FA8" w:rsidRDefault="007E5755" w:rsidP="00703FA8">
      <w:pPr>
        <w:tabs>
          <w:tab w:val="left" w:pos="567"/>
        </w:tabs>
        <w:rPr>
          <w:sz w:val="22"/>
          <w:szCs w:val="22"/>
        </w:rPr>
      </w:pPr>
      <w:proofErr w:type="spellStart"/>
      <w:r w:rsidRPr="007E5755">
        <w:rPr>
          <w:sz w:val="22"/>
          <w:szCs w:val="22"/>
          <w:u w:val="single"/>
        </w:rPr>
        <w:t>Pelafen</w:t>
      </w:r>
      <w:proofErr w:type="spellEnd"/>
      <w:r w:rsidRPr="007E5755">
        <w:rPr>
          <w:sz w:val="22"/>
          <w:szCs w:val="22"/>
          <w:u w:val="single"/>
        </w:rPr>
        <w:t xml:space="preserve"> </w:t>
      </w:r>
      <w:r w:rsidR="00703FA8" w:rsidRPr="00974CD0">
        <w:rPr>
          <w:sz w:val="22"/>
          <w:szCs w:val="22"/>
          <w:u w:val="single"/>
        </w:rPr>
        <w:t>sudėtyje yra maždaug</w:t>
      </w:r>
      <w:r w:rsidR="00703FA8" w:rsidRPr="00703FA8">
        <w:rPr>
          <w:sz w:val="22"/>
          <w:szCs w:val="22"/>
          <w:u w:val="single"/>
        </w:rPr>
        <w:t xml:space="preserve"> 11</w:t>
      </w:r>
      <w:r w:rsidR="00703FA8" w:rsidRPr="00974CD0">
        <w:rPr>
          <w:sz w:val="22"/>
          <w:szCs w:val="22"/>
          <w:u w:val="single"/>
        </w:rPr>
        <w:t>,</w:t>
      </w:r>
      <w:r w:rsidR="00703FA8" w:rsidRPr="00703FA8">
        <w:rPr>
          <w:sz w:val="22"/>
          <w:szCs w:val="22"/>
          <w:u w:val="single"/>
        </w:rPr>
        <w:t>2</w:t>
      </w:r>
      <w:r w:rsidR="00703FA8" w:rsidRPr="00974CD0">
        <w:rPr>
          <w:sz w:val="22"/>
          <w:szCs w:val="22"/>
          <w:u w:val="single"/>
        </w:rPr>
        <w:t> </w:t>
      </w:r>
      <w:r w:rsidR="00703FA8" w:rsidRPr="00703FA8">
        <w:rPr>
          <w:sz w:val="22"/>
          <w:szCs w:val="22"/>
          <w:u w:val="single"/>
        </w:rPr>
        <w:t>% (</w:t>
      </w:r>
      <w:r w:rsidR="00703FA8" w:rsidRPr="00974CD0">
        <w:rPr>
          <w:sz w:val="22"/>
          <w:szCs w:val="22"/>
          <w:u w:val="single"/>
        </w:rPr>
        <w:t>t</w:t>
      </w:r>
      <w:r w:rsidR="00703FA8" w:rsidRPr="00703FA8">
        <w:rPr>
          <w:sz w:val="22"/>
          <w:szCs w:val="22"/>
          <w:u w:val="single"/>
        </w:rPr>
        <w:t>/</w:t>
      </w:r>
      <w:r w:rsidR="00703FA8" w:rsidRPr="00974CD0">
        <w:rPr>
          <w:sz w:val="22"/>
          <w:szCs w:val="22"/>
          <w:u w:val="single"/>
        </w:rPr>
        <w:t>t</w:t>
      </w:r>
      <w:r w:rsidR="00703FA8" w:rsidRPr="00703FA8">
        <w:rPr>
          <w:sz w:val="22"/>
          <w:szCs w:val="22"/>
          <w:u w:val="single"/>
        </w:rPr>
        <w:t xml:space="preserve">) </w:t>
      </w:r>
      <w:r w:rsidR="00703FA8" w:rsidRPr="00974CD0">
        <w:rPr>
          <w:sz w:val="22"/>
          <w:szCs w:val="22"/>
          <w:u w:val="single"/>
        </w:rPr>
        <w:t xml:space="preserve">etanolio </w:t>
      </w:r>
      <w:r w:rsidR="00703FA8" w:rsidRPr="00703FA8">
        <w:rPr>
          <w:sz w:val="22"/>
          <w:szCs w:val="22"/>
          <w:u w:val="single"/>
        </w:rPr>
        <w:t>(</w:t>
      </w:r>
      <w:r w:rsidR="00703FA8" w:rsidRPr="00974CD0">
        <w:rPr>
          <w:sz w:val="22"/>
          <w:szCs w:val="22"/>
          <w:u w:val="single"/>
        </w:rPr>
        <w:t>alkoholio</w:t>
      </w:r>
      <w:r w:rsidR="00703FA8" w:rsidRPr="00703FA8">
        <w:rPr>
          <w:sz w:val="22"/>
          <w:szCs w:val="22"/>
          <w:u w:val="single"/>
        </w:rPr>
        <w:t>)</w:t>
      </w:r>
      <w:r w:rsidR="00703FA8" w:rsidRPr="00703FA8">
        <w:rPr>
          <w:sz w:val="22"/>
          <w:szCs w:val="22"/>
        </w:rPr>
        <w:t xml:space="preserve"> </w:t>
      </w:r>
    </w:p>
    <w:p w14:paraId="4B735680" w14:textId="428548D2" w:rsidR="004E0C56" w:rsidRDefault="004E0C56" w:rsidP="00703FA8">
      <w:pPr>
        <w:tabs>
          <w:tab w:val="left" w:pos="567"/>
        </w:tabs>
        <w:rPr>
          <w:bCs/>
          <w:sz w:val="22"/>
          <w:szCs w:val="22"/>
        </w:rPr>
      </w:pPr>
      <w:r>
        <w:rPr>
          <w:bCs/>
          <w:sz w:val="22"/>
          <w:szCs w:val="22"/>
        </w:rPr>
        <w:t>10</w:t>
      </w:r>
      <w:r w:rsidR="00E7382A" w:rsidRPr="007C1693">
        <w:rPr>
          <w:sz w:val="22"/>
        </w:rPr>
        <w:t> </w:t>
      </w:r>
      <w:r w:rsidR="00E7382A" w:rsidRPr="00974CD0">
        <w:rPr>
          <w:bCs/>
          <w:sz w:val="22"/>
          <w:szCs w:val="22"/>
        </w:rPr>
        <w:t xml:space="preserve">lašų šio vaistinio preparato yra </w:t>
      </w:r>
      <w:r>
        <w:rPr>
          <w:bCs/>
          <w:sz w:val="22"/>
          <w:szCs w:val="22"/>
        </w:rPr>
        <w:t>45</w:t>
      </w:r>
      <w:r w:rsidR="004461F2" w:rsidRPr="00974CD0">
        <w:rPr>
          <w:sz w:val="22"/>
          <w:szCs w:val="22"/>
          <w:u w:val="single"/>
        </w:rPr>
        <w:t> </w:t>
      </w:r>
      <w:r>
        <w:rPr>
          <w:bCs/>
          <w:sz w:val="22"/>
          <w:szCs w:val="22"/>
        </w:rPr>
        <w:t xml:space="preserve">mg </w:t>
      </w:r>
      <w:r w:rsidRPr="00974CD0">
        <w:rPr>
          <w:bCs/>
          <w:sz w:val="22"/>
          <w:szCs w:val="22"/>
        </w:rPr>
        <w:t>alkoholio (etanolio)</w:t>
      </w:r>
      <w:r w:rsidR="009C3AF6">
        <w:rPr>
          <w:bCs/>
          <w:sz w:val="22"/>
          <w:szCs w:val="22"/>
        </w:rPr>
        <w:t>.</w:t>
      </w:r>
    </w:p>
    <w:p w14:paraId="51C93BB9" w14:textId="644AF682" w:rsidR="00E7382A" w:rsidRPr="00974CD0" w:rsidRDefault="00E7382A" w:rsidP="00703FA8">
      <w:pPr>
        <w:tabs>
          <w:tab w:val="left" w:pos="567"/>
        </w:tabs>
        <w:rPr>
          <w:bCs/>
          <w:sz w:val="22"/>
          <w:szCs w:val="22"/>
        </w:rPr>
      </w:pPr>
      <w:r w:rsidRPr="00974CD0">
        <w:rPr>
          <w:bCs/>
          <w:sz w:val="22"/>
          <w:szCs w:val="22"/>
        </w:rPr>
        <w:t>2</w:t>
      </w:r>
      <w:r w:rsidR="009C3AF6">
        <w:rPr>
          <w:bCs/>
          <w:sz w:val="22"/>
          <w:szCs w:val="22"/>
        </w:rPr>
        <w:t>2</w:t>
      </w:r>
      <w:r w:rsidRPr="00974CD0">
        <w:rPr>
          <w:bCs/>
          <w:sz w:val="22"/>
          <w:szCs w:val="22"/>
        </w:rPr>
        <w:t> laš</w:t>
      </w:r>
      <w:r w:rsidR="009C3AF6">
        <w:rPr>
          <w:bCs/>
          <w:sz w:val="22"/>
          <w:szCs w:val="22"/>
        </w:rPr>
        <w:t>uose</w:t>
      </w:r>
      <w:r w:rsidRPr="00974CD0">
        <w:rPr>
          <w:bCs/>
          <w:sz w:val="22"/>
          <w:szCs w:val="22"/>
        </w:rPr>
        <w:t xml:space="preserve"> šio vaistinio preparato yra </w:t>
      </w:r>
      <w:r w:rsidR="00703FA8" w:rsidRPr="00703FA8">
        <w:rPr>
          <w:bCs/>
          <w:sz w:val="22"/>
          <w:szCs w:val="22"/>
        </w:rPr>
        <w:t>9</w:t>
      </w:r>
      <w:r w:rsidR="00442C58">
        <w:rPr>
          <w:bCs/>
          <w:sz w:val="22"/>
          <w:szCs w:val="22"/>
        </w:rPr>
        <w:t>9</w:t>
      </w:r>
      <w:r w:rsidRPr="00974CD0">
        <w:rPr>
          <w:bCs/>
          <w:sz w:val="22"/>
          <w:szCs w:val="22"/>
        </w:rPr>
        <w:t> </w:t>
      </w:r>
      <w:r w:rsidR="00703FA8" w:rsidRPr="00703FA8">
        <w:rPr>
          <w:bCs/>
          <w:sz w:val="22"/>
          <w:szCs w:val="22"/>
        </w:rPr>
        <w:t>mg</w:t>
      </w:r>
      <w:r w:rsidRPr="00974CD0">
        <w:rPr>
          <w:bCs/>
          <w:sz w:val="22"/>
          <w:szCs w:val="22"/>
        </w:rPr>
        <w:t>, o 3</w:t>
      </w:r>
      <w:r w:rsidR="00442C58">
        <w:rPr>
          <w:bCs/>
          <w:sz w:val="22"/>
          <w:szCs w:val="22"/>
        </w:rPr>
        <w:t>5</w:t>
      </w:r>
      <w:r w:rsidRPr="00974CD0">
        <w:rPr>
          <w:bCs/>
          <w:sz w:val="22"/>
          <w:szCs w:val="22"/>
        </w:rPr>
        <w:t> laš</w:t>
      </w:r>
      <w:r w:rsidR="00442C58">
        <w:rPr>
          <w:bCs/>
          <w:sz w:val="22"/>
          <w:szCs w:val="22"/>
        </w:rPr>
        <w:t>uose</w:t>
      </w:r>
      <w:r w:rsidRPr="00974CD0">
        <w:rPr>
          <w:bCs/>
          <w:sz w:val="22"/>
          <w:szCs w:val="22"/>
        </w:rPr>
        <w:t xml:space="preserve"> – 1</w:t>
      </w:r>
      <w:r w:rsidR="00542807">
        <w:rPr>
          <w:bCs/>
          <w:sz w:val="22"/>
          <w:szCs w:val="22"/>
        </w:rPr>
        <w:t>5</w:t>
      </w:r>
      <w:r w:rsidR="004461F2">
        <w:rPr>
          <w:bCs/>
          <w:sz w:val="22"/>
          <w:szCs w:val="22"/>
        </w:rPr>
        <w:t>8</w:t>
      </w:r>
      <w:r w:rsidRPr="00974CD0">
        <w:rPr>
          <w:bCs/>
          <w:sz w:val="22"/>
          <w:szCs w:val="22"/>
        </w:rPr>
        <w:t> mg alkoholio (etanolio).</w:t>
      </w:r>
    </w:p>
    <w:p w14:paraId="3167ED0E" w14:textId="6477D2BD" w:rsidR="0036026A" w:rsidRPr="00974CD0" w:rsidRDefault="0036026A" w:rsidP="00703FA8">
      <w:pPr>
        <w:tabs>
          <w:tab w:val="left" w:pos="567"/>
        </w:tabs>
        <w:rPr>
          <w:bCs/>
          <w:sz w:val="22"/>
          <w:szCs w:val="22"/>
        </w:rPr>
      </w:pPr>
      <w:r>
        <w:rPr>
          <w:bCs/>
          <w:sz w:val="22"/>
          <w:szCs w:val="22"/>
        </w:rPr>
        <w:t>1</w:t>
      </w:r>
      <w:r w:rsidRPr="0036026A">
        <w:rPr>
          <w:bCs/>
          <w:sz w:val="22"/>
          <w:szCs w:val="22"/>
        </w:rPr>
        <w:t>0</w:t>
      </w:r>
      <w:r w:rsidR="00E7382A" w:rsidRPr="007C1693">
        <w:rPr>
          <w:sz w:val="22"/>
        </w:rPr>
        <w:t> </w:t>
      </w:r>
      <w:r w:rsidR="00E7382A" w:rsidRPr="00974CD0">
        <w:rPr>
          <w:bCs/>
          <w:sz w:val="22"/>
          <w:szCs w:val="22"/>
        </w:rPr>
        <w:t xml:space="preserve">lašų vaistinio preparato esantis alkoholio kiekis atitinka mažiau kaip </w:t>
      </w:r>
      <w:r w:rsidR="004461F2">
        <w:rPr>
          <w:bCs/>
          <w:sz w:val="22"/>
          <w:szCs w:val="22"/>
        </w:rPr>
        <w:t>2</w:t>
      </w:r>
      <w:r w:rsidR="00E7382A" w:rsidRPr="007C1693">
        <w:rPr>
          <w:sz w:val="22"/>
        </w:rPr>
        <w:t> </w:t>
      </w:r>
      <w:r w:rsidR="00E7382A" w:rsidRPr="00974CD0">
        <w:rPr>
          <w:bCs/>
          <w:sz w:val="22"/>
          <w:szCs w:val="22"/>
        </w:rPr>
        <w:t>ml alaus ar 1</w:t>
      </w:r>
      <w:r w:rsidR="00E7382A" w:rsidRPr="007C1693">
        <w:rPr>
          <w:sz w:val="22"/>
        </w:rPr>
        <w:t> </w:t>
      </w:r>
      <w:r w:rsidR="00E7382A" w:rsidRPr="00974CD0">
        <w:rPr>
          <w:bCs/>
          <w:sz w:val="22"/>
          <w:szCs w:val="22"/>
        </w:rPr>
        <w:t>ml vyno.</w:t>
      </w:r>
    </w:p>
    <w:p w14:paraId="14D5A1A6" w14:textId="44971E3C" w:rsidR="00703FA8" w:rsidRPr="00703FA8" w:rsidRDefault="00E7382A" w:rsidP="00703FA8">
      <w:pPr>
        <w:tabs>
          <w:tab w:val="left" w:pos="567"/>
        </w:tabs>
        <w:rPr>
          <w:bCs/>
          <w:sz w:val="22"/>
          <w:szCs w:val="22"/>
        </w:rPr>
      </w:pPr>
      <w:r w:rsidRPr="00974CD0">
        <w:rPr>
          <w:bCs/>
          <w:sz w:val="22"/>
          <w:szCs w:val="22"/>
        </w:rPr>
        <w:t>2</w:t>
      </w:r>
      <w:r w:rsidR="00BE75CC">
        <w:rPr>
          <w:bCs/>
          <w:sz w:val="22"/>
          <w:szCs w:val="22"/>
        </w:rPr>
        <w:t>2</w:t>
      </w:r>
      <w:r w:rsidRPr="00974CD0">
        <w:rPr>
          <w:bCs/>
          <w:sz w:val="22"/>
          <w:szCs w:val="22"/>
        </w:rPr>
        <w:t> laš</w:t>
      </w:r>
      <w:r w:rsidR="00BE75CC">
        <w:rPr>
          <w:bCs/>
          <w:sz w:val="22"/>
          <w:szCs w:val="22"/>
        </w:rPr>
        <w:t>uose</w:t>
      </w:r>
      <w:r w:rsidRPr="00974CD0">
        <w:rPr>
          <w:bCs/>
          <w:sz w:val="22"/>
          <w:szCs w:val="22"/>
        </w:rPr>
        <w:t xml:space="preserve"> vaistinio preparato esantis alkoholio kiekis atitinka mažiau kaip 4 ml alaus ar 2 ml vyno. </w:t>
      </w:r>
      <w:r w:rsidR="00AD7D2D">
        <w:rPr>
          <w:bCs/>
          <w:sz w:val="22"/>
          <w:szCs w:val="22"/>
        </w:rPr>
        <w:t>3</w:t>
      </w:r>
      <w:r w:rsidR="001E3DBE">
        <w:rPr>
          <w:bCs/>
          <w:sz w:val="22"/>
          <w:szCs w:val="22"/>
        </w:rPr>
        <w:t>5</w:t>
      </w:r>
      <w:r w:rsidRPr="00974CD0">
        <w:rPr>
          <w:bCs/>
          <w:sz w:val="22"/>
          <w:szCs w:val="22"/>
        </w:rPr>
        <w:t> laš</w:t>
      </w:r>
      <w:r w:rsidR="001E3DBE">
        <w:rPr>
          <w:bCs/>
          <w:sz w:val="22"/>
          <w:szCs w:val="22"/>
        </w:rPr>
        <w:t>uose</w:t>
      </w:r>
      <w:r w:rsidRPr="00974CD0">
        <w:rPr>
          <w:bCs/>
          <w:sz w:val="22"/>
          <w:szCs w:val="22"/>
        </w:rPr>
        <w:t xml:space="preserve"> vaistinio preparato esantis alkoholio kiekis atitinka mažiau kaip </w:t>
      </w:r>
      <w:r w:rsidR="004461F2">
        <w:rPr>
          <w:bCs/>
          <w:sz w:val="22"/>
          <w:szCs w:val="22"/>
        </w:rPr>
        <w:t>6</w:t>
      </w:r>
      <w:r w:rsidRPr="00974CD0">
        <w:rPr>
          <w:bCs/>
          <w:sz w:val="22"/>
          <w:szCs w:val="22"/>
        </w:rPr>
        <w:t xml:space="preserve"> ml alaus ar </w:t>
      </w:r>
      <w:r w:rsidR="004461F2">
        <w:rPr>
          <w:bCs/>
          <w:sz w:val="22"/>
          <w:szCs w:val="22"/>
        </w:rPr>
        <w:t>2</w:t>
      </w:r>
      <w:r w:rsidRPr="00974CD0">
        <w:rPr>
          <w:bCs/>
          <w:sz w:val="22"/>
          <w:szCs w:val="22"/>
        </w:rPr>
        <w:t> ml vyno.</w:t>
      </w:r>
    </w:p>
    <w:p w14:paraId="62A716D9" w14:textId="3354CF33" w:rsidR="00703FA8" w:rsidRPr="00703FA8" w:rsidRDefault="00E7382A" w:rsidP="00703FA8">
      <w:pPr>
        <w:tabs>
          <w:tab w:val="left" w:pos="567"/>
        </w:tabs>
        <w:rPr>
          <w:bCs/>
          <w:sz w:val="22"/>
          <w:szCs w:val="22"/>
        </w:rPr>
      </w:pPr>
      <w:r w:rsidRPr="00974CD0">
        <w:rPr>
          <w:bCs/>
          <w:sz w:val="22"/>
          <w:szCs w:val="22"/>
        </w:rPr>
        <w:t>Mažas alkoholio kiekis, esantis šio vaist</w:t>
      </w:r>
      <w:r w:rsidR="00AD7D2D">
        <w:rPr>
          <w:bCs/>
          <w:sz w:val="22"/>
          <w:szCs w:val="22"/>
        </w:rPr>
        <w:t>inio preparat</w:t>
      </w:r>
      <w:r w:rsidRPr="00974CD0">
        <w:rPr>
          <w:bCs/>
          <w:sz w:val="22"/>
          <w:szCs w:val="22"/>
        </w:rPr>
        <w:t>o sudėtyje, nesukelia pastebimo poveikio</w:t>
      </w:r>
      <w:r w:rsidR="00703FA8" w:rsidRPr="00703FA8">
        <w:rPr>
          <w:bCs/>
          <w:sz w:val="22"/>
          <w:szCs w:val="22"/>
        </w:rPr>
        <w:t>.</w:t>
      </w:r>
    </w:p>
    <w:p w14:paraId="391BCE4D" w14:textId="77777777" w:rsidR="005D554B" w:rsidRPr="00974CD0" w:rsidRDefault="005D554B" w:rsidP="005D554B">
      <w:pPr>
        <w:tabs>
          <w:tab w:val="left" w:pos="567"/>
        </w:tabs>
        <w:spacing w:line="260" w:lineRule="exact"/>
        <w:rPr>
          <w:snapToGrid w:val="0"/>
          <w:sz w:val="22"/>
          <w:szCs w:val="22"/>
        </w:rPr>
      </w:pPr>
    </w:p>
    <w:p w14:paraId="7AC63E74"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4.5</w:t>
      </w:r>
      <w:r w:rsidRPr="00974CD0">
        <w:rPr>
          <w:b/>
          <w:bCs/>
          <w:snapToGrid w:val="0"/>
          <w:sz w:val="22"/>
          <w:szCs w:val="22"/>
          <w:lang w:eastAsia="x-none"/>
        </w:rPr>
        <w:tab/>
        <w:t>Sąveika su kitais vaistiniais preparatais ir kitokia sąveika</w:t>
      </w:r>
    </w:p>
    <w:p w14:paraId="2256EA38" w14:textId="77777777" w:rsidR="005D554B" w:rsidRPr="00974CD0" w:rsidRDefault="005D554B" w:rsidP="005D554B">
      <w:pPr>
        <w:tabs>
          <w:tab w:val="left" w:pos="567"/>
        </w:tabs>
        <w:spacing w:line="260" w:lineRule="exact"/>
        <w:rPr>
          <w:snapToGrid w:val="0"/>
          <w:sz w:val="22"/>
          <w:szCs w:val="22"/>
        </w:rPr>
      </w:pPr>
    </w:p>
    <w:p w14:paraId="5A605A89" w14:textId="6EFC2C66" w:rsidR="005D554B" w:rsidRPr="00974CD0" w:rsidRDefault="005D554B" w:rsidP="005D554B">
      <w:pPr>
        <w:tabs>
          <w:tab w:val="left" w:pos="567"/>
        </w:tabs>
        <w:spacing w:line="260" w:lineRule="exact"/>
        <w:rPr>
          <w:snapToGrid w:val="0"/>
          <w:sz w:val="22"/>
          <w:szCs w:val="22"/>
        </w:rPr>
      </w:pPr>
      <w:r w:rsidRPr="00974CD0">
        <w:rPr>
          <w:snapToGrid w:val="0"/>
          <w:sz w:val="22"/>
          <w:szCs w:val="22"/>
        </w:rPr>
        <w:t>Sąveikos tyrimų neatlikta.</w:t>
      </w:r>
    </w:p>
    <w:p w14:paraId="3D7E2E82" w14:textId="77777777" w:rsidR="005D554B" w:rsidRPr="00974CD0" w:rsidRDefault="005D554B" w:rsidP="005D554B">
      <w:pPr>
        <w:tabs>
          <w:tab w:val="left" w:pos="567"/>
        </w:tabs>
        <w:spacing w:line="260" w:lineRule="exact"/>
        <w:rPr>
          <w:snapToGrid w:val="0"/>
          <w:sz w:val="22"/>
          <w:szCs w:val="22"/>
        </w:rPr>
      </w:pPr>
    </w:p>
    <w:p w14:paraId="2CCB0AEB"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4.6</w:t>
      </w:r>
      <w:r w:rsidRPr="00974CD0">
        <w:rPr>
          <w:b/>
          <w:bCs/>
          <w:snapToGrid w:val="0"/>
          <w:sz w:val="22"/>
          <w:szCs w:val="22"/>
          <w:lang w:eastAsia="x-none"/>
        </w:rPr>
        <w:tab/>
        <w:t>Vaisingumas, nėštumo ir žindymo laikotarpis</w:t>
      </w:r>
    </w:p>
    <w:p w14:paraId="046E9D1C" w14:textId="77777777" w:rsidR="005D554B" w:rsidRPr="00974CD0" w:rsidRDefault="005D554B" w:rsidP="005D554B">
      <w:pPr>
        <w:tabs>
          <w:tab w:val="left" w:pos="567"/>
        </w:tabs>
        <w:spacing w:line="260" w:lineRule="exact"/>
        <w:rPr>
          <w:snapToGrid w:val="0"/>
          <w:sz w:val="22"/>
          <w:szCs w:val="22"/>
        </w:rPr>
      </w:pPr>
    </w:p>
    <w:p w14:paraId="6F9B76B2" w14:textId="14A67238" w:rsidR="00B85F5B" w:rsidRPr="00974CD0" w:rsidRDefault="00B85F5B" w:rsidP="00B85F5B">
      <w:pPr>
        <w:tabs>
          <w:tab w:val="left" w:pos="567"/>
        </w:tabs>
        <w:spacing w:line="260" w:lineRule="exact"/>
        <w:rPr>
          <w:snapToGrid w:val="0"/>
          <w:color w:val="0D0D0D"/>
          <w:sz w:val="22"/>
          <w:szCs w:val="22"/>
        </w:rPr>
      </w:pPr>
      <w:r w:rsidRPr="00974CD0">
        <w:rPr>
          <w:snapToGrid w:val="0"/>
          <w:color w:val="0D0D0D"/>
          <w:sz w:val="22"/>
          <w:szCs w:val="22"/>
          <w:u w:val="single"/>
        </w:rPr>
        <w:t>Nėštumas</w:t>
      </w:r>
    </w:p>
    <w:p w14:paraId="3A256F7B" w14:textId="015754F2" w:rsidR="00B85F5B" w:rsidRPr="00974CD0" w:rsidRDefault="00B861D5" w:rsidP="00B85F5B">
      <w:pPr>
        <w:tabs>
          <w:tab w:val="left" w:pos="567"/>
        </w:tabs>
        <w:spacing w:line="260" w:lineRule="exact"/>
        <w:rPr>
          <w:snapToGrid w:val="0"/>
          <w:color w:val="0D0D0D"/>
          <w:sz w:val="22"/>
          <w:szCs w:val="22"/>
        </w:rPr>
      </w:pPr>
      <w:r w:rsidRPr="00974CD0">
        <w:rPr>
          <w:snapToGrid w:val="0"/>
          <w:color w:val="0D0D0D"/>
          <w:sz w:val="22"/>
          <w:szCs w:val="22"/>
        </w:rPr>
        <w:t>Duomenų apie pelargonij</w:t>
      </w:r>
      <w:r w:rsidR="001253D8">
        <w:rPr>
          <w:snapToGrid w:val="0"/>
          <w:color w:val="0D0D0D"/>
          <w:sz w:val="22"/>
          <w:szCs w:val="22"/>
        </w:rPr>
        <w:t>ų</w:t>
      </w:r>
      <w:r w:rsidRPr="00974CD0">
        <w:rPr>
          <w:snapToGrid w:val="0"/>
          <w:color w:val="0D0D0D"/>
          <w:sz w:val="22"/>
          <w:szCs w:val="22"/>
        </w:rPr>
        <w:t xml:space="preserve"> šaknų tinktūros vartojimą nėštumo metu nėra arba jų nepakanka</w:t>
      </w:r>
      <w:r w:rsidR="00B85F5B" w:rsidRPr="00974CD0">
        <w:rPr>
          <w:snapToGrid w:val="0"/>
          <w:color w:val="0D0D0D"/>
          <w:sz w:val="22"/>
          <w:szCs w:val="22"/>
        </w:rPr>
        <w:t xml:space="preserve">. </w:t>
      </w:r>
      <w:r w:rsidRPr="00974CD0">
        <w:rPr>
          <w:snapToGrid w:val="0"/>
          <w:color w:val="0D0D0D"/>
          <w:sz w:val="22"/>
          <w:szCs w:val="22"/>
        </w:rPr>
        <w:t>Nepakanka tyrimų su gyvūnais, kad būtų galima nustatyti toksinį poveikį reprodukcijai (žr. 5.3 skyrių).</w:t>
      </w:r>
    </w:p>
    <w:p w14:paraId="493297A0" w14:textId="7E4E47FF" w:rsidR="00B85F5B" w:rsidRPr="00974CD0" w:rsidRDefault="007E5755" w:rsidP="00B85F5B">
      <w:pPr>
        <w:tabs>
          <w:tab w:val="left" w:pos="567"/>
        </w:tabs>
        <w:spacing w:line="260" w:lineRule="exact"/>
        <w:rPr>
          <w:snapToGrid w:val="0"/>
          <w:color w:val="0D0D0D"/>
          <w:sz w:val="22"/>
          <w:szCs w:val="22"/>
        </w:rPr>
      </w:pPr>
      <w:proofErr w:type="spellStart"/>
      <w:r w:rsidRPr="007E5755">
        <w:rPr>
          <w:snapToGrid w:val="0"/>
          <w:color w:val="0D0D0D"/>
          <w:sz w:val="22"/>
          <w:szCs w:val="22"/>
        </w:rPr>
        <w:t>Pelafen</w:t>
      </w:r>
      <w:proofErr w:type="spellEnd"/>
      <w:r w:rsidRPr="007E5755">
        <w:rPr>
          <w:snapToGrid w:val="0"/>
          <w:color w:val="0D0D0D"/>
          <w:sz w:val="22"/>
          <w:szCs w:val="22"/>
        </w:rPr>
        <w:t xml:space="preserve"> </w:t>
      </w:r>
      <w:r w:rsidR="00B861D5" w:rsidRPr="00974CD0">
        <w:rPr>
          <w:snapToGrid w:val="0"/>
          <w:color w:val="0D0D0D"/>
          <w:sz w:val="22"/>
          <w:szCs w:val="22"/>
        </w:rPr>
        <w:t>nerekomenduojama vartoti nėštumo metu</w:t>
      </w:r>
      <w:r w:rsidR="00B85F5B" w:rsidRPr="00974CD0">
        <w:rPr>
          <w:snapToGrid w:val="0"/>
          <w:color w:val="0D0D0D"/>
          <w:sz w:val="22"/>
          <w:szCs w:val="22"/>
        </w:rPr>
        <w:t>.</w:t>
      </w:r>
    </w:p>
    <w:p w14:paraId="0B42D8F9" w14:textId="77777777" w:rsidR="00B861D5" w:rsidRPr="00974CD0" w:rsidRDefault="00B861D5" w:rsidP="00B85F5B">
      <w:pPr>
        <w:tabs>
          <w:tab w:val="left" w:pos="567"/>
        </w:tabs>
        <w:spacing w:line="260" w:lineRule="exact"/>
        <w:rPr>
          <w:snapToGrid w:val="0"/>
          <w:color w:val="0D0D0D"/>
          <w:sz w:val="22"/>
          <w:szCs w:val="22"/>
        </w:rPr>
      </w:pPr>
    </w:p>
    <w:p w14:paraId="6C0F14C5" w14:textId="58AD5B3A" w:rsidR="00B85F5B" w:rsidRPr="00974CD0" w:rsidRDefault="00B85F5B" w:rsidP="00B85F5B">
      <w:pPr>
        <w:tabs>
          <w:tab w:val="left" w:pos="567"/>
        </w:tabs>
        <w:spacing w:line="260" w:lineRule="exact"/>
        <w:rPr>
          <w:snapToGrid w:val="0"/>
          <w:color w:val="0D0D0D"/>
          <w:sz w:val="22"/>
          <w:szCs w:val="22"/>
        </w:rPr>
      </w:pPr>
      <w:r w:rsidRPr="00974CD0">
        <w:rPr>
          <w:snapToGrid w:val="0"/>
          <w:color w:val="0D0D0D"/>
          <w:sz w:val="22"/>
          <w:szCs w:val="22"/>
          <w:u w:val="single"/>
        </w:rPr>
        <w:t>Žindymas</w:t>
      </w:r>
    </w:p>
    <w:p w14:paraId="199CAAAD" w14:textId="59F8EF28" w:rsidR="00B85F5B" w:rsidRPr="00974CD0" w:rsidRDefault="00C955ED" w:rsidP="00C955ED">
      <w:pPr>
        <w:tabs>
          <w:tab w:val="left" w:pos="567"/>
        </w:tabs>
        <w:spacing w:line="260" w:lineRule="exact"/>
        <w:rPr>
          <w:snapToGrid w:val="0"/>
          <w:color w:val="0D0D0D"/>
          <w:sz w:val="22"/>
          <w:szCs w:val="22"/>
        </w:rPr>
      </w:pPr>
      <w:r w:rsidRPr="00974CD0">
        <w:rPr>
          <w:snapToGrid w:val="0"/>
          <w:color w:val="0D0D0D"/>
          <w:sz w:val="22"/>
          <w:szCs w:val="22"/>
        </w:rPr>
        <w:t>Nežinoma, ar pelargonij</w:t>
      </w:r>
      <w:r w:rsidR="001253D8">
        <w:rPr>
          <w:snapToGrid w:val="0"/>
          <w:color w:val="0D0D0D"/>
          <w:sz w:val="22"/>
          <w:szCs w:val="22"/>
        </w:rPr>
        <w:t>ų</w:t>
      </w:r>
      <w:r w:rsidRPr="00974CD0">
        <w:rPr>
          <w:snapToGrid w:val="0"/>
          <w:color w:val="0D0D0D"/>
          <w:sz w:val="22"/>
          <w:szCs w:val="22"/>
        </w:rPr>
        <w:t xml:space="preserve"> šaknų tinktūros sudedamųjų medžiagų ar metabolitų išsiskiria į gydytų moterų pieną.</w:t>
      </w:r>
      <w:r w:rsidRPr="00974CD0">
        <w:t xml:space="preserve"> </w:t>
      </w:r>
      <w:r w:rsidRPr="00974CD0">
        <w:rPr>
          <w:snapToGrid w:val="0"/>
          <w:color w:val="0D0D0D"/>
          <w:sz w:val="22"/>
          <w:szCs w:val="22"/>
        </w:rPr>
        <w:t xml:space="preserve">Pavojaus žindomiems naujagimiams ar kūdikiams negalima atmesti. </w:t>
      </w:r>
      <w:proofErr w:type="spellStart"/>
      <w:r w:rsidR="007E5755" w:rsidRPr="007E5755">
        <w:rPr>
          <w:snapToGrid w:val="0"/>
          <w:color w:val="0D0D0D"/>
          <w:sz w:val="22"/>
          <w:szCs w:val="22"/>
        </w:rPr>
        <w:t>Pelafen</w:t>
      </w:r>
      <w:proofErr w:type="spellEnd"/>
      <w:r w:rsidR="007E5755" w:rsidRPr="007E5755">
        <w:rPr>
          <w:snapToGrid w:val="0"/>
          <w:color w:val="0D0D0D"/>
          <w:sz w:val="22"/>
          <w:szCs w:val="22"/>
        </w:rPr>
        <w:t xml:space="preserve"> </w:t>
      </w:r>
      <w:r w:rsidRPr="00974CD0">
        <w:rPr>
          <w:snapToGrid w:val="0"/>
          <w:color w:val="0D0D0D"/>
          <w:sz w:val="22"/>
          <w:szCs w:val="22"/>
        </w:rPr>
        <w:t>neturi būti vartojamas žindymo metu.</w:t>
      </w:r>
    </w:p>
    <w:p w14:paraId="2A4C71E9" w14:textId="77777777" w:rsidR="00B85F5B" w:rsidRPr="00974CD0" w:rsidRDefault="00B85F5B" w:rsidP="00B85F5B">
      <w:pPr>
        <w:tabs>
          <w:tab w:val="left" w:pos="567"/>
        </w:tabs>
        <w:spacing w:line="260" w:lineRule="exact"/>
        <w:rPr>
          <w:snapToGrid w:val="0"/>
          <w:color w:val="0D0D0D"/>
          <w:sz w:val="22"/>
          <w:szCs w:val="22"/>
        </w:rPr>
      </w:pPr>
    </w:p>
    <w:p w14:paraId="51BAC0EC" w14:textId="6484F905" w:rsidR="00B85F5B" w:rsidRPr="00974CD0" w:rsidRDefault="00B85F5B" w:rsidP="00B85F5B">
      <w:pPr>
        <w:tabs>
          <w:tab w:val="left" w:pos="567"/>
        </w:tabs>
        <w:spacing w:line="260" w:lineRule="exact"/>
        <w:rPr>
          <w:snapToGrid w:val="0"/>
          <w:color w:val="0D0D0D"/>
          <w:sz w:val="22"/>
          <w:szCs w:val="22"/>
        </w:rPr>
      </w:pPr>
      <w:r w:rsidRPr="00974CD0">
        <w:rPr>
          <w:snapToGrid w:val="0"/>
          <w:color w:val="0D0D0D"/>
          <w:sz w:val="22"/>
          <w:szCs w:val="22"/>
          <w:u w:val="single"/>
        </w:rPr>
        <w:t>Vaisingumas</w:t>
      </w:r>
    </w:p>
    <w:p w14:paraId="002C02F1" w14:textId="3E6AFE40" w:rsidR="00FD26DB" w:rsidRPr="00974CD0" w:rsidRDefault="00FD26DB" w:rsidP="00B85F5B">
      <w:pPr>
        <w:tabs>
          <w:tab w:val="left" w:pos="567"/>
        </w:tabs>
        <w:spacing w:line="260" w:lineRule="exact"/>
        <w:rPr>
          <w:snapToGrid w:val="0"/>
          <w:color w:val="0D0D0D"/>
          <w:sz w:val="22"/>
          <w:szCs w:val="22"/>
        </w:rPr>
      </w:pPr>
      <w:r w:rsidRPr="00974CD0">
        <w:rPr>
          <w:snapToGrid w:val="0"/>
          <w:color w:val="0D0D0D"/>
          <w:sz w:val="22"/>
          <w:szCs w:val="22"/>
        </w:rPr>
        <w:t>Duomenų apie pelargonij</w:t>
      </w:r>
      <w:r w:rsidR="001253D8">
        <w:rPr>
          <w:snapToGrid w:val="0"/>
          <w:color w:val="0D0D0D"/>
          <w:sz w:val="22"/>
          <w:szCs w:val="22"/>
        </w:rPr>
        <w:t>ų</w:t>
      </w:r>
      <w:r w:rsidRPr="00974CD0">
        <w:rPr>
          <w:snapToGrid w:val="0"/>
          <w:color w:val="0D0D0D"/>
          <w:sz w:val="22"/>
          <w:szCs w:val="22"/>
        </w:rPr>
        <w:t xml:space="preserve"> šaknų tinktūros poveikį vaisingumui nėra.</w:t>
      </w:r>
    </w:p>
    <w:p w14:paraId="5A62FAF4" w14:textId="77777777" w:rsidR="005D554B" w:rsidRPr="00974CD0" w:rsidRDefault="005D554B" w:rsidP="005D554B">
      <w:pPr>
        <w:tabs>
          <w:tab w:val="left" w:pos="567"/>
        </w:tabs>
        <w:spacing w:line="260" w:lineRule="exact"/>
        <w:rPr>
          <w:snapToGrid w:val="0"/>
          <w:sz w:val="22"/>
          <w:szCs w:val="22"/>
        </w:rPr>
      </w:pPr>
    </w:p>
    <w:p w14:paraId="22424686"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4.7</w:t>
      </w:r>
      <w:r w:rsidRPr="00974CD0">
        <w:rPr>
          <w:b/>
          <w:bCs/>
          <w:snapToGrid w:val="0"/>
          <w:sz w:val="22"/>
          <w:szCs w:val="22"/>
          <w:lang w:eastAsia="x-none"/>
        </w:rPr>
        <w:tab/>
        <w:t>Poveikis gebėjimui vairuoti ir valdyti mechanizmus</w:t>
      </w:r>
    </w:p>
    <w:p w14:paraId="63983B06" w14:textId="77777777" w:rsidR="005D554B" w:rsidRPr="00974CD0" w:rsidRDefault="005D554B" w:rsidP="005D554B">
      <w:pPr>
        <w:tabs>
          <w:tab w:val="left" w:pos="567"/>
        </w:tabs>
        <w:spacing w:line="260" w:lineRule="exact"/>
        <w:rPr>
          <w:snapToGrid w:val="0"/>
          <w:sz w:val="22"/>
          <w:szCs w:val="22"/>
        </w:rPr>
      </w:pPr>
    </w:p>
    <w:p w14:paraId="621D45CC" w14:textId="249A69EB" w:rsidR="005D554B" w:rsidRPr="00974CD0" w:rsidRDefault="003E052B" w:rsidP="005D554B">
      <w:pPr>
        <w:tabs>
          <w:tab w:val="left" w:pos="567"/>
        </w:tabs>
        <w:spacing w:line="260" w:lineRule="exact"/>
        <w:rPr>
          <w:snapToGrid w:val="0"/>
          <w:sz w:val="22"/>
          <w:szCs w:val="22"/>
        </w:rPr>
      </w:pPr>
      <w:r w:rsidRPr="00974CD0">
        <w:rPr>
          <w:snapToGrid w:val="0"/>
          <w:sz w:val="22"/>
          <w:szCs w:val="22"/>
        </w:rPr>
        <w:lastRenderedPageBreak/>
        <w:t xml:space="preserve">Poveikio </w:t>
      </w:r>
      <w:r w:rsidR="005D554B" w:rsidRPr="00974CD0">
        <w:rPr>
          <w:snapToGrid w:val="0"/>
          <w:sz w:val="22"/>
          <w:szCs w:val="22"/>
        </w:rPr>
        <w:t>gebėjim</w:t>
      </w:r>
      <w:r w:rsidRPr="00974CD0">
        <w:rPr>
          <w:snapToGrid w:val="0"/>
          <w:sz w:val="22"/>
          <w:szCs w:val="22"/>
        </w:rPr>
        <w:t>ui</w:t>
      </w:r>
      <w:r w:rsidR="005D554B" w:rsidRPr="00974CD0">
        <w:rPr>
          <w:snapToGrid w:val="0"/>
          <w:sz w:val="22"/>
          <w:szCs w:val="22"/>
        </w:rPr>
        <w:t xml:space="preserve"> vairuoti ir valdyti mechanizmus </w:t>
      </w:r>
      <w:r w:rsidRPr="00974CD0">
        <w:rPr>
          <w:snapToGrid w:val="0"/>
          <w:sz w:val="22"/>
          <w:szCs w:val="22"/>
        </w:rPr>
        <w:t>tyrimų neatlikta.</w:t>
      </w:r>
    </w:p>
    <w:p w14:paraId="180B7D2D" w14:textId="77777777" w:rsidR="005D554B" w:rsidRPr="00974CD0" w:rsidRDefault="005D554B" w:rsidP="005D554B">
      <w:pPr>
        <w:tabs>
          <w:tab w:val="left" w:pos="567"/>
        </w:tabs>
        <w:spacing w:line="260" w:lineRule="exact"/>
        <w:rPr>
          <w:snapToGrid w:val="0"/>
          <w:sz w:val="22"/>
          <w:szCs w:val="22"/>
        </w:rPr>
      </w:pPr>
    </w:p>
    <w:p w14:paraId="323274F5" w14:textId="77777777" w:rsidR="005D554B" w:rsidRPr="00974CD0" w:rsidRDefault="005D554B" w:rsidP="005D554B">
      <w:pPr>
        <w:tabs>
          <w:tab w:val="left" w:pos="567"/>
        </w:tabs>
        <w:outlineLvl w:val="0"/>
        <w:rPr>
          <w:snapToGrid w:val="0"/>
          <w:sz w:val="22"/>
          <w:szCs w:val="22"/>
          <w:u w:val="single"/>
        </w:rPr>
      </w:pPr>
      <w:r w:rsidRPr="00974CD0">
        <w:rPr>
          <w:b/>
          <w:snapToGrid w:val="0"/>
          <w:sz w:val="22"/>
          <w:szCs w:val="22"/>
        </w:rPr>
        <w:t>4.8</w:t>
      </w:r>
      <w:r w:rsidRPr="00974CD0">
        <w:rPr>
          <w:b/>
          <w:snapToGrid w:val="0"/>
          <w:sz w:val="22"/>
          <w:szCs w:val="22"/>
        </w:rPr>
        <w:tab/>
        <w:t>Nepageidaujamas poveikis</w:t>
      </w:r>
    </w:p>
    <w:p w14:paraId="5310C413" w14:textId="77777777" w:rsidR="00FE4858" w:rsidRPr="00974CD0" w:rsidRDefault="00FE4858" w:rsidP="00FE4858">
      <w:pPr>
        <w:tabs>
          <w:tab w:val="left" w:pos="567"/>
        </w:tabs>
        <w:autoSpaceDE w:val="0"/>
        <w:autoSpaceDN w:val="0"/>
        <w:adjustRightInd w:val="0"/>
        <w:spacing w:line="260" w:lineRule="exact"/>
        <w:rPr>
          <w:snapToGrid w:val="0"/>
          <w:sz w:val="22"/>
          <w:szCs w:val="22"/>
        </w:rPr>
      </w:pPr>
    </w:p>
    <w:p w14:paraId="20F72DAE" w14:textId="00576A89" w:rsidR="00FE4858" w:rsidRPr="00974CD0" w:rsidRDefault="00FE4858" w:rsidP="007C1693">
      <w:pPr>
        <w:tabs>
          <w:tab w:val="left" w:pos="567"/>
        </w:tabs>
        <w:autoSpaceDE w:val="0"/>
        <w:autoSpaceDN w:val="0"/>
        <w:adjustRightInd w:val="0"/>
        <w:spacing w:line="260" w:lineRule="exact"/>
        <w:rPr>
          <w:snapToGrid w:val="0"/>
          <w:sz w:val="22"/>
          <w:szCs w:val="22"/>
        </w:rPr>
      </w:pPr>
      <w:r w:rsidRPr="00974CD0">
        <w:rPr>
          <w:snapToGrid w:val="0"/>
          <w:sz w:val="22"/>
          <w:szCs w:val="22"/>
        </w:rPr>
        <w:t xml:space="preserve">Vartojant </w:t>
      </w:r>
      <w:proofErr w:type="spellStart"/>
      <w:r w:rsidR="007E5755" w:rsidRPr="007E5755">
        <w:rPr>
          <w:snapToGrid w:val="0"/>
          <w:sz w:val="22"/>
          <w:szCs w:val="22"/>
        </w:rPr>
        <w:t>Pelafen</w:t>
      </w:r>
      <w:proofErr w:type="spellEnd"/>
      <w:r w:rsidR="007E5755" w:rsidRPr="007E5755">
        <w:rPr>
          <w:snapToGrid w:val="0"/>
          <w:sz w:val="22"/>
          <w:szCs w:val="22"/>
        </w:rPr>
        <w:t xml:space="preserve"> </w:t>
      </w:r>
      <w:r w:rsidRPr="00974CD0">
        <w:rPr>
          <w:snapToGrid w:val="0"/>
          <w:sz w:val="22"/>
          <w:szCs w:val="22"/>
        </w:rPr>
        <w:t xml:space="preserve">galintis pasireikšti nepageidaujamas poveikis pagal dažnį </w:t>
      </w:r>
      <w:r w:rsidR="009B0DA8" w:rsidRPr="005D554B">
        <w:rPr>
          <w:snapToGrid w:val="0"/>
          <w:sz w:val="22"/>
        </w:rPr>
        <w:t>apibūdinamas taip</w:t>
      </w:r>
      <w:r w:rsidRPr="00974CD0">
        <w:rPr>
          <w:snapToGrid w:val="0"/>
          <w:sz w:val="22"/>
          <w:szCs w:val="22"/>
        </w:rPr>
        <w:t>:</w:t>
      </w:r>
    </w:p>
    <w:p w14:paraId="45A0339E" w14:textId="12E4A752" w:rsidR="00FE4858" w:rsidRPr="00974CD0" w:rsidRDefault="00FE4858" w:rsidP="00FE4858">
      <w:pPr>
        <w:pStyle w:val="Sraopastraipa"/>
        <w:numPr>
          <w:ilvl w:val="0"/>
          <w:numId w:val="6"/>
        </w:numPr>
        <w:tabs>
          <w:tab w:val="left" w:pos="567"/>
        </w:tabs>
        <w:autoSpaceDE w:val="0"/>
        <w:autoSpaceDN w:val="0"/>
        <w:adjustRightInd w:val="0"/>
        <w:spacing w:line="260" w:lineRule="exact"/>
        <w:ind w:left="567" w:hanging="567"/>
        <w:rPr>
          <w:snapToGrid w:val="0"/>
          <w:sz w:val="22"/>
          <w:szCs w:val="22"/>
        </w:rPr>
      </w:pPr>
      <w:r w:rsidRPr="00974CD0">
        <w:rPr>
          <w:snapToGrid w:val="0"/>
          <w:sz w:val="22"/>
          <w:szCs w:val="22"/>
        </w:rPr>
        <w:t>dažnis nežinomas (negali būti apskaičiuotas pagal turimus duomenis).</w:t>
      </w:r>
    </w:p>
    <w:p w14:paraId="2DE91236" w14:textId="77777777" w:rsidR="00FE4858" w:rsidRPr="00974CD0" w:rsidRDefault="00FE4858" w:rsidP="00FE4858">
      <w:pPr>
        <w:tabs>
          <w:tab w:val="left" w:pos="567"/>
        </w:tabs>
        <w:autoSpaceDE w:val="0"/>
        <w:autoSpaceDN w:val="0"/>
        <w:adjustRightInd w:val="0"/>
        <w:spacing w:line="260" w:lineRule="exact"/>
        <w:rPr>
          <w:snapToGrid w:val="0"/>
          <w:sz w:val="22"/>
          <w:szCs w:val="22"/>
        </w:rPr>
      </w:pPr>
    </w:p>
    <w:p w14:paraId="4F28164C" w14:textId="77777777" w:rsidR="004461F2" w:rsidRDefault="004461F2" w:rsidP="004461F2">
      <w:pPr>
        <w:tabs>
          <w:tab w:val="left" w:pos="567"/>
        </w:tabs>
        <w:autoSpaceDE w:val="0"/>
        <w:autoSpaceDN w:val="0"/>
        <w:adjustRightInd w:val="0"/>
        <w:spacing w:line="260" w:lineRule="exact"/>
        <w:rPr>
          <w:snapToGrid w:val="0"/>
          <w:sz w:val="22"/>
          <w:szCs w:val="22"/>
        </w:rPr>
      </w:pPr>
      <w:r w:rsidRPr="00491428">
        <w:rPr>
          <w:snapToGrid w:val="0"/>
          <w:sz w:val="22"/>
          <w:szCs w:val="22"/>
        </w:rPr>
        <w:t>Nepageidaujamų reakcijų dažnis pagal atskiras organų sistemas</w:t>
      </w:r>
    </w:p>
    <w:p w14:paraId="4FEC3813" w14:textId="77777777" w:rsidR="004461F2" w:rsidRDefault="004461F2" w:rsidP="004461F2">
      <w:pPr>
        <w:tabs>
          <w:tab w:val="left" w:pos="567"/>
        </w:tabs>
        <w:autoSpaceDE w:val="0"/>
        <w:autoSpaceDN w:val="0"/>
        <w:adjustRightInd w:val="0"/>
        <w:spacing w:line="260" w:lineRule="exact"/>
        <w:rPr>
          <w:snapToGrid w:val="0"/>
          <w:sz w:val="22"/>
          <w:szCs w:val="22"/>
        </w:rPr>
      </w:pPr>
    </w:p>
    <w:tbl>
      <w:tblPr>
        <w:tblStyle w:val="Lentelstinklelis"/>
        <w:tblW w:w="0" w:type="auto"/>
        <w:tblLook w:val="04A0" w:firstRow="1" w:lastRow="0" w:firstColumn="1" w:lastColumn="0" w:noHBand="0" w:noVBand="1"/>
      </w:tblPr>
      <w:tblGrid>
        <w:gridCol w:w="3029"/>
        <w:gridCol w:w="5613"/>
      </w:tblGrid>
      <w:tr w:rsidR="004461F2" w:rsidRPr="00ED4FAE" w14:paraId="439B23B9" w14:textId="77777777" w:rsidTr="00001A89">
        <w:tc>
          <w:tcPr>
            <w:tcW w:w="3029" w:type="dxa"/>
          </w:tcPr>
          <w:p w14:paraId="34302245" w14:textId="77777777" w:rsidR="004461F2" w:rsidRPr="00552ACB" w:rsidRDefault="004461F2" w:rsidP="00001A89">
            <w:pPr>
              <w:tabs>
                <w:tab w:val="left" w:pos="8080"/>
              </w:tabs>
              <w:jc w:val="both"/>
              <w:rPr>
                <w:sz w:val="24"/>
                <w:szCs w:val="24"/>
                <w:lang w:val="lt-LT" w:bidi="en-US"/>
              </w:rPr>
            </w:pPr>
          </w:p>
        </w:tc>
        <w:tc>
          <w:tcPr>
            <w:tcW w:w="5613" w:type="dxa"/>
          </w:tcPr>
          <w:p w14:paraId="359F8417" w14:textId="77777777" w:rsidR="004461F2" w:rsidRPr="00001A89" w:rsidRDefault="004461F2" w:rsidP="00001A89">
            <w:pPr>
              <w:tabs>
                <w:tab w:val="left" w:pos="567"/>
              </w:tabs>
              <w:autoSpaceDE w:val="0"/>
              <w:autoSpaceDN w:val="0"/>
              <w:adjustRightInd w:val="0"/>
              <w:spacing w:line="260" w:lineRule="exact"/>
              <w:rPr>
                <w:snapToGrid w:val="0"/>
              </w:rPr>
            </w:pPr>
            <w:proofErr w:type="spellStart"/>
            <w:r w:rsidRPr="00B2409F">
              <w:rPr>
                <w:snapToGrid w:val="0"/>
              </w:rPr>
              <w:t>Dažnis</w:t>
            </w:r>
            <w:proofErr w:type="spellEnd"/>
            <w:r w:rsidRPr="00B2409F">
              <w:rPr>
                <w:snapToGrid w:val="0"/>
              </w:rPr>
              <w:t xml:space="preserve"> </w:t>
            </w:r>
            <w:proofErr w:type="spellStart"/>
            <w:r w:rsidRPr="00B2409F">
              <w:rPr>
                <w:snapToGrid w:val="0"/>
              </w:rPr>
              <w:t>nežinomas</w:t>
            </w:r>
            <w:proofErr w:type="spellEnd"/>
            <w:r w:rsidRPr="00B2409F">
              <w:rPr>
                <w:snapToGrid w:val="0"/>
              </w:rPr>
              <w:t>.</w:t>
            </w:r>
          </w:p>
        </w:tc>
      </w:tr>
      <w:tr w:rsidR="004461F2" w:rsidRPr="00ED4FAE" w14:paraId="4E4B7F86" w14:textId="77777777" w:rsidTr="00001A89">
        <w:tc>
          <w:tcPr>
            <w:tcW w:w="3029" w:type="dxa"/>
          </w:tcPr>
          <w:p w14:paraId="31B640FB" w14:textId="77777777" w:rsidR="004461F2" w:rsidRPr="00ED4FAE" w:rsidRDefault="004461F2" w:rsidP="00001A89">
            <w:pPr>
              <w:tabs>
                <w:tab w:val="left" w:pos="8080"/>
              </w:tabs>
              <w:jc w:val="both"/>
              <w:rPr>
                <w:sz w:val="24"/>
                <w:szCs w:val="24"/>
                <w:lang w:bidi="en-US"/>
              </w:rPr>
            </w:pPr>
            <w:proofErr w:type="spellStart"/>
            <w:r w:rsidRPr="00B2409F">
              <w:rPr>
                <w:snapToGrid w:val="0"/>
              </w:rPr>
              <w:t>Imuninės</w:t>
            </w:r>
            <w:proofErr w:type="spellEnd"/>
            <w:r w:rsidRPr="00B2409F">
              <w:rPr>
                <w:snapToGrid w:val="0"/>
              </w:rPr>
              <w:t xml:space="preserve"> </w:t>
            </w:r>
            <w:proofErr w:type="spellStart"/>
            <w:r w:rsidRPr="00B2409F">
              <w:rPr>
                <w:snapToGrid w:val="0"/>
              </w:rPr>
              <w:t>sistemos</w:t>
            </w:r>
            <w:proofErr w:type="spellEnd"/>
            <w:r w:rsidRPr="00B2409F">
              <w:rPr>
                <w:snapToGrid w:val="0"/>
              </w:rPr>
              <w:t xml:space="preserve"> </w:t>
            </w:r>
            <w:proofErr w:type="spellStart"/>
            <w:r w:rsidRPr="00B2409F">
              <w:rPr>
                <w:snapToGrid w:val="0"/>
              </w:rPr>
              <w:t>sutrikimai</w:t>
            </w:r>
            <w:proofErr w:type="spellEnd"/>
          </w:p>
        </w:tc>
        <w:tc>
          <w:tcPr>
            <w:tcW w:w="5613" w:type="dxa"/>
          </w:tcPr>
          <w:p w14:paraId="37E7AFAE" w14:textId="77777777" w:rsidR="004461F2" w:rsidRPr="00080D07" w:rsidRDefault="004461F2" w:rsidP="00001A89">
            <w:pPr>
              <w:tabs>
                <w:tab w:val="left" w:pos="8080"/>
              </w:tabs>
              <w:jc w:val="both"/>
              <w:rPr>
                <w:sz w:val="24"/>
                <w:szCs w:val="24"/>
                <w:lang w:val="en-US" w:bidi="en-US"/>
              </w:rPr>
            </w:pPr>
            <w:proofErr w:type="spellStart"/>
            <w:r w:rsidRPr="00B2409F">
              <w:rPr>
                <w:snapToGrid w:val="0"/>
              </w:rPr>
              <w:t>padidėjęs</w:t>
            </w:r>
            <w:proofErr w:type="spellEnd"/>
            <w:r w:rsidRPr="00B2409F">
              <w:rPr>
                <w:snapToGrid w:val="0"/>
              </w:rPr>
              <w:t xml:space="preserve"> </w:t>
            </w:r>
            <w:proofErr w:type="spellStart"/>
            <w:r w:rsidRPr="00B2409F">
              <w:rPr>
                <w:snapToGrid w:val="0"/>
              </w:rPr>
              <w:t>jautrumas</w:t>
            </w:r>
            <w:proofErr w:type="spellEnd"/>
            <w:r>
              <w:rPr>
                <w:snapToGrid w:val="0"/>
              </w:rPr>
              <w:t xml:space="preserve">, </w:t>
            </w:r>
            <w:proofErr w:type="spellStart"/>
            <w:r w:rsidRPr="00B2409F">
              <w:rPr>
                <w:snapToGrid w:val="0"/>
              </w:rPr>
              <w:t>anafilaksinė</w:t>
            </w:r>
            <w:proofErr w:type="spellEnd"/>
            <w:r w:rsidRPr="00B2409F">
              <w:rPr>
                <w:snapToGrid w:val="0"/>
              </w:rPr>
              <w:t xml:space="preserve"> </w:t>
            </w:r>
            <w:proofErr w:type="spellStart"/>
            <w:r w:rsidRPr="00B2409F">
              <w:rPr>
                <w:snapToGrid w:val="0"/>
              </w:rPr>
              <w:t>reakcija</w:t>
            </w:r>
            <w:proofErr w:type="spellEnd"/>
          </w:p>
        </w:tc>
      </w:tr>
      <w:tr w:rsidR="004461F2" w:rsidRPr="00ED4FAE" w14:paraId="6951B26F" w14:textId="77777777" w:rsidTr="00001A89">
        <w:tc>
          <w:tcPr>
            <w:tcW w:w="3029" w:type="dxa"/>
          </w:tcPr>
          <w:p w14:paraId="4168254D" w14:textId="77777777" w:rsidR="004461F2" w:rsidRPr="00552ACB" w:rsidRDefault="004461F2" w:rsidP="00001A89">
            <w:pPr>
              <w:tabs>
                <w:tab w:val="left" w:pos="8080"/>
              </w:tabs>
              <w:jc w:val="both"/>
              <w:rPr>
                <w:sz w:val="24"/>
                <w:szCs w:val="24"/>
                <w:lang w:val="it-CH" w:bidi="en-US"/>
              </w:rPr>
            </w:pPr>
            <w:r w:rsidRPr="00552ACB">
              <w:rPr>
                <w:snapToGrid w:val="0"/>
                <w:lang w:val="it-CH"/>
              </w:rPr>
              <w:t>Odos ir poodinio audinio sutrikimai</w:t>
            </w:r>
          </w:p>
        </w:tc>
        <w:tc>
          <w:tcPr>
            <w:tcW w:w="5613" w:type="dxa"/>
          </w:tcPr>
          <w:p w14:paraId="536BCAD8" w14:textId="77777777" w:rsidR="004461F2" w:rsidRPr="007544FD" w:rsidRDefault="004461F2" w:rsidP="00001A89">
            <w:pPr>
              <w:tabs>
                <w:tab w:val="left" w:pos="8080"/>
              </w:tabs>
              <w:jc w:val="both"/>
              <w:rPr>
                <w:sz w:val="24"/>
              </w:rPr>
            </w:pPr>
            <w:proofErr w:type="spellStart"/>
            <w:r w:rsidRPr="00B2409F">
              <w:rPr>
                <w:snapToGrid w:val="0"/>
              </w:rPr>
              <w:t>bėrimas</w:t>
            </w:r>
            <w:proofErr w:type="spellEnd"/>
            <w:r w:rsidRPr="00B2409F">
              <w:rPr>
                <w:snapToGrid w:val="0"/>
              </w:rPr>
              <w:t xml:space="preserve">, </w:t>
            </w:r>
            <w:proofErr w:type="spellStart"/>
            <w:r w:rsidRPr="00B2409F">
              <w:rPr>
                <w:snapToGrid w:val="0"/>
              </w:rPr>
              <w:t>niežulys</w:t>
            </w:r>
            <w:proofErr w:type="spellEnd"/>
            <w:r w:rsidRPr="00B2409F">
              <w:rPr>
                <w:snapToGrid w:val="0"/>
              </w:rPr>
              <w:t xml:space="preserve">, </w:t>
            </w:r>
            <w:proofErr w:type="spellStart"/>
            <w:r w:rsidRPr="00B2409F">
              <w:rPr>
                <w:snapToGrid w:val="0"/>
              </w:rPr>
              <w:t>dilgėlinė</w:t>
            </w:r>
            <w:proofErr w:type="spellEnd"/>
            <w:r w:rsidRPr="00B2409F">
              <w:rPr>
                <w:snapToGrid w:val="0"/>
              </w:rPr>
              <w:t xml:space="preserve">, </w:t>
            </w:r>
            <w:proofErr w:type="spellStart"/>
            <w:r w:rsidRPr="00B2409F">
              <w:rPr>
                <w:snapToGrid w:val="0"/>
              </w:rPr>
              <w:t>angioedema</w:t>
            </w:r>
            <w:proofErr w:type="spellEnd"/>
          </w:p>
        </w:tc>
      </w:tr>
      <w:tr w:rsidR="004461F2" w:rsidRPr="00ED4FAE" w14:paraId="2E6CD883" w14:textId="77777777" w:rsidTr="00001A89">
        <w:tc>
          <w:tcPr>
            <w:tcW w:w="3029" w:type="dxa"/>
          </w:tcPr>
          <w:p w14:paraId="7E3730BA" w14:textId="77777777" w:rsidR="004461F2" w:rsidRPr="00552ACB" w:rsidRDefault="004461F2" w:rsidP="00001A89">
            <w:pPr>
              <w:tabs>
                <w:tab w:val="left" w:pos="8080"/>
              </w:tabs>
              <w:jc w:val="both"/>
              <w:rPr>
                <w:sz w:val="24"/>
                <w:szCs w:val="24"/>
                <w:lang w:val="lt-LT" w:bidi="en-US"/>
              </w:rPr>
            </w:pPr>
            <w:r w:rsidRPr="00552ACB">
              <w:rPr>
                <w:snapToGrid w:val="0"/>
                <w:lang w:val="lt-LT"/>
              </w:rPr>
              <w:t>Kvėpavimo sistemos, krūtinės ląstos ir tarpuplaučio sutrikimai</w:t>
            </w:r>
          </w:p>
        </w:tc>
        <w:tc>
          <w:tcPr>
            <w:tcW w:w="5613" w:type="dxa"/>
          </w:tcPr>
          <w:p w14:paraId="265538B2" w14:textId="77777777" w:rsidR="004461F2" w:rsidRPr="007544FD" w:rsidRDefault="004461F2" w:rsidP="00001A89">
            <w:pPr>
              <w:tabs>
                <w:tab w:val="left" w:pos="8080"/>
              </w:tabs>
              <w:jc w:val="both"/>
              <w:rPr>
                <w:sz w:val="24"/>
              </w:rPr>
            </w:pPr>
            <w:proofErr w:type="spellStart"/>
            <w:r w:rsidRPr="00B2409F">
              <w:rPr>
                <w:snapToGrid w:val="0"/>
              </w:rPr>
              <w:t>kraujavimas</w:t>
            </w:r>
            <w:proofErr w:type="spellEnd"/>
            <w:r w:rsidRPr="00B2409F">
              <w:rPr>
                <w:snapToGrid w:val="0"/>
              </w:rPr>
              <w:t xml:space="preserve"> </w:t>
            </w:r>
            <w:proofErr w:type="spellStart"/>
            <w:r w:rsidRPr="00B2409F">
              <w:rPr>
                <w:snapToGrid w:val="0"/>
              </w:rPr>
              <w:t>iš</w:t>
            </w:r>
            <w:proofErr w:type="spellEnd"/>
            <w:r w:rsidRPr="00B2409F">
              <w:rPr>
                <w:snapToGrid w:val="0"/>
              </w:rPr>
              <w:t xml:space="preserve"> </w:t>
            </w:r>
            <w:proofErr w:type="spellStart"/>
            <w:r w:rsidRPr="00B2409F">
              <w:rPr>
                <w:snapToGrid w:val="0"/>
              </w:rPr>
              <w:t>nosies</w:t>
            </w:r>
            <w:proofErr w:type="spellEnd"/>
          </w:p>
        </w:tc>
      </w:tr>
      <w:tr w:rsidR="004461F2" w:rsidRPr="00ED4FAE" w14:paraId="349C4BE6" w14:textId="77777777" w:rsidTr="00001A89">
        <w:tc>
          <w:tcPr>
            <w:tcW w:w="3029" w:type="dxa"/>
          </w:tcPr>
          <w:p w14:paraId="20BAD6E2" w14:textId="77777777" w:rsidR="004461F2" w:rsidRPr="00ED4FAE" w:rsidRDefault="004461F2" w:rsidP="00001A89">
            <w:pPr>
              <w:tabs>
                <w:tab w:val="left" w:pos="8080"/>
              </w:tabs>
              <w:jc w:val="both"/>
              <w:rPr>
                <w:sz w:val="24"/>
                <w:szCs w:val="24"/>
                <w:lang w:bidi="en-US"/>
              </w:rPr>
            </w:pPr>
            <w:proofErr w:type="spellStart"/>
            <w:r w:rsidRPr="00B2409F">
              <w:rPr>
                <w:snapToGrid w:val="0"/>
              </w:rPr>
              <w:t>Virškinimo</w:t>
            </w:r>
            <w:proofErr w:type="spellEnd"/>
            <w:r w:rsidRPr="00B2409F">
              <w:rPr>
                <w:snapToGrid w:val="0"/>
              </w:rPr>
              <w:t xml:space="preserve"> </w:t>
            </w:r>
            <w:proofErr w:type="spellStart"/>
            <w:r w:rsidRPr="00B2409F">
              <w:rPr>
                <w:snapToGrid w:val="0"/>
              </w:rPr>
              <w:t>trakto</w:t>
            </w:r>
            <w:proofErr w:type="spellEnd"/>
            <w:r w:rsidRPr="00B2409F">
              <w:rPr>
                <w:snapToGrid w:val="0"/>
              </w:rPr>
              <w:t xml:space="preserve"> </w:t>
            </w:r>
            <w:proofErr w:type="spellStart"/>
            <w:r w:rsidRPr="00B2409F">
              <w:rPr>
                <w:snapToGrid w:val="0"/>
              </w:rPr>
              <w:t>sutrikimai</w:t>
            </w:r>
            <w:proofErr w:type="spellEnd"/>
          </w:p>
        </w:tc>
        <w:tc>
          <w:tcPr>
            <w:tcW w:w="5613" w:type="dxa"/>
          </w:tcPr>
          <w:p w14:paraId="3AD265E8" w14:textId="77777777" w:rsidR="004461F2" w:rsidRPr="00ED4FAE" w:rsidRDefault="004461F2" w:rsidP="00001A89">
            <w:pPr>
              <w:tabs>
                <w:tab w:val="left" w:pos="8080"/>
              </w:tabs>
              <w:jc w:val="both"/>
              <w:rPr>
                <w:sz w:val="24"/>
                <w:szCs w:val="24"/>
                <w:lang w:bidi="en-US"/>
              </w:rPr>
            </w:pPr>
            <w:proofErr w:type="spellStart"/>
            <w:r w:rsidRPr="00B2409F">
              <w:rPr>
                <w:snapToGrid w:val="0"/>
              </w:rPr>
              <w:t>viduriavimas</w:t>
            </w:r>
            <w:proofErr w:type="spellEnd"/>
            <w:r w:rsidRPr="00B2409F">
              <w:rPr>
                <w:snapToGrid w:val="0"/>
              </w:rPr>
              <w:t xml:space="preserve">, </w:t>
            </w:r>
            <w:proofErr w:type="spellStart"/>
            <w:r w:rsidRPr="00B2409F">
              <w:rPr>
                <w:snapToGrid w:val="0"/>
              </w:rPr>
              <w:t>skausmas</w:t>
            </w:r>
            <w:proofErr w:type="spellEnd"/>
            <w:r>
              <w:rPr>
                <w:snapToGrid w:val="0"/>
              </w:rPr>
              <w:t xml:space="preserve"> </w:t>
            </w:r>
            <w:proofErr w:type="spellStart"/>
            <w:r>
              <w:rPr>
                <w:snapToGrid w:val="0"/>
              </w:rPr>
              <w:t>epigastriume</w:t>
            </w:r>
            <w:proofErr w:type="spellEnd"/>
            <w:r w:rsidRPr="00B2409F">
              <w:rPr>
                <w:snapToGrid w:val="0"/>
              </w:rPr>
              <w:t xml:space="preserve">, </w:t>
            </w:r>
            <w:proofErr w:type="spellStart"/>
            <w:r w:rsidRPr="00B2409F">
              <w:rPr>
                <w:snapToGrid w:val="0"/>
              </w:rPr>
              <w:t>pykinimas</w:t>
            </w:r>
            <w:proofErr w:type="spellEnd"/>
            <w:r w:rsidRPr="00B2409F">
              <w:rPr>
                <w:snapToGrid w:val="0"/>
              </w:rPr>
              <w:t xml:space="preserve">, </w:t>
            </w:r>
            <w:proofErr w:type="spellStart"/>
            <w:r w:rsidRPr="00B2409F">
              <w:rPr>
                <w:snapToGrid w:val="0"/>
              </w:rPr>
              <w:t>vėmimas</w:t>
            </w:r>
            <w:proofErr w:type="spellEnd"/>
            <w:r w:rsidRPr="00B2409F">
              <w:rPr>
                <w:snapToGrid w:val="0"/>
              </w:rPr>
              <w:t xml:space="preserve">, </w:t>
            </w:r>
            <w:proofErr w:type="spellStart"/>
            <w:r w:rsidRPr="00B2409F">
              <w:rPr>
                <w:snapToGrid w:val="0"/>
              </w:rPr>
              <w:t>kraujavimas</w:t>
            </w:r>
            <w:proofErr w:type="spellEnd"/>
            <w:r w:rsidRPr="00B2409F">
              <w:rPr>
                <w:snapToGrid w:val="0"/>
              </w:rPr>
              <w:t xml:space="preserve"> </w:t>
            </w:r>
            <w:proofErr w:type="spellStart"/>
            <w:r w:rsidRPr="00B2409F">
              <w:rPr>
                <w:snapToGrid w:val="0"/>
              </w:rPr>
              <w:t>iš</w:t>
            </w:r>
            <w:proofErr w:type="spellEnd"/>
            <w:r w:rsidRPr="00B2409F">
              <w:rPr>
                <w:snapToGrid w:val="0"/>
              </w:rPr>
              <w:t xml:space="preserve"> </w:t>
            </w:r>
            <w:proofErr w:type="spellStart"/>
            <w:r w:rsidRPr="00B2409F">
              <w:rPr>
                <w:snapToGrid w:val="0"/>
              </w:rPr>
              <w:t>dantenų</w:t>
            </w:r>
            <w:proofErr w:type="spellEnd"/>
          </w:p>
        </w:tc>
      </w:tr>
      <w:tr w:rsidR="004461F2" w:rsidRPr="00ED4FAE" w14:paraId="17C686A4" w14:textId="77777777" w:rsidTr="00001A89">
        <w:tc>
          <w:tcPr>
            <w:tcW w:w="3029" w:type="dxa"/>
          </w:tcPr>
          <w:p w14:paraId="6B188F7E" w14:textId="77777777" w:rsidR="004461F2" w:rsidRPr="00552ACB" w:rsidRDefault="004461F2" w:rsidP="00001A89">
            <w:pPr>
              <w:tabs>
                <w:tab w:val="left" w:pos="8080"/>
              </w:tabs>
              <w:jc w:val="both"/>
              <w:rPr>
                <w:sz w:val="24"/>
                <w:szCs w:val="24"/>
                <w:lang w:val="lt-LT" w:bidi="en-US"/>
              </w:rPr>
            </w:pPr>
            <w:r w:rsidRPr="00552ACB">
              <w:rPr>
                <w:snapToGrid w:val="0"/>
                <w:lang w:val="lt-LT"/>
              </w:rPr>
              <w:t>Kepenų ir tulžies pūslės sutrikimai</w:t>
            </w:r>
          </w:p>
        </w:tc>
        <w:tc>
          <w:tcPr>
            <w:tcW w:w="5613" w:type="dxa"/>
          </w:tcPr>
          <w:p w14:paraId="2845C5EB" w14:textId="77777777" w:rsidR="004461F2" w:rsidRPr="007544FD" w:rsidRDefault="004461F2" w:rsidP="00001A89">
            <w:pPr>
              <w:tabs>
                <w:tab w:val="left" w:pos="8080"/>
              </w:tabs>
              <w:jc w:val="both"/>
              <w:rPr>
                <w:sz w:val="24"/>
              </w:rPr>
            </w:pPr>
            <w:proofErr w:type="spellStart"/>
            <w:r w:rsidRPr="00B2409F">
              <w:rPr>
                <w:snapToGrid w:val="0"/>
              </w:rPr>
              <w:t>hepatotoksiškumas</w:t>
            </w:r>
            <w:proofErr w:type="spellEnd"/>
            <w:r w:rsidRPr="00B2409F">
              <w:rPr>
                <w:snapToGrid w:val="0"/>
              </w:rPr>
              <w:t xml:space="preserve">, </w:t>
            </w:r>
            <w:proofErr w:type="spellStart"/>
            <w:r w:rsidRPr="00B2409F">
              <w:rPr>
                <w:snapToGrid w:val="0"/>
              </w:rPr>
              <w:t>hepatitas</w:t>
            </w:r>
            <w:proofErr w:type="spellEnd"/>
          </w:p>
        </w:tc>
      </w:tr>
    </w:tbl>
    <w:p w14:paraId="4A3C6B29" w14:textId="77777777" w:rsidR="004461F2" w:rsidRPr="00974CD0" w:rsidRDefault="004461F2" w:rsidP="005D7804">
      <w:pPr>
        <w:tabs>
          <w:tab w:val="left" w:pos="567"/>
        </w:tabs>
        <w:autoSpaceDE w:val="0"/>
        <w:autoSpaceDN w:val="0"/>
        <w:adjustRightInd w:val="0"/>
        <w:spacing w:line="260" w:lineRule="exact"/>
        <w:rPr>
          <w:snapToGrid w:val="0"/>
          <w:sz w:val="22"/>
          <w:szCs w:val="22"/>
        </w:rPr>
      </w:pPr>
    </w:p>
    <w:p w14:paraId="768E2682" w14:textId="36D8D450" w:rsidR="005D554B" w:rsidRPr="00974CD0" w:rsidRDefault="00FE4858" w:rsidP="00FE4858">
      <w:pPr>
        <w:tabs>
          <w:tab w:val="left" w:pos="567"/>
        </w:tabs>
        <w:autoSpaceDE w:val="0"/>
        <w:autoSpaceDN w:val="0"/>
        <w:adjustRightInd w:val="0"/>
        <w:spacing w:line="260" w:lineRule="exact"/>
        <w:rPr>
          <w:snapToGrid w:val="0"/>
          <w:sz w:val="22"/>
          <w:szCs w:val="22"/>
        </w:rPr>
      </w:pPr>
      <w:r w:rsidRPr="00974CD0">
        <w:rPr>
          <w:snapToGrid w:val="0"/>
          <w:sz w:val="22"/>
          <w:szCs w:val="22"/>
        </w:rPr>
        <w:t xml:space="preserve">Jei pasireiškė kitų, </w:t>
      </w:r>
      <w:r w:rsidR="00872140">
        <w:rPr>
          <w:snapToGrid w:val="0"/>
          <w:sz w:val="22"/>
          <w:szCs w:val="22"/>
        </w:rPr>
        <w:t>pirmiau</w:t>
      </w:r>
      <w:r w:rsidR="00872140" w:rsidRPr="00974CD0">
        <w:rPr>
          <w:snapToGrid w:val="0"/>
          <w:sz w:val="22"/>
          <w:szCs w:val="22"/>
        </w:rPr>
        <w:t xml:space="preserve"> </w:t>
      </w:r>
      <w:r w:rsidRPr="00974CD0">
        <w:rPr>
          <w:snapToGrid w:val="0"/>
          <w:sz w:val="22"/>
          <w:szCs w:val="22"/>
        </w:rPr>
        <w:t>nepaminėtų nepageidaujamų reakcijų, pacientui reikia kreiptis į gydytoją.</w:t>
      </w:r>
    </w:p>
    <w:p w14:paraId="0023C465" w14:textId="77777777" w:rsidR="00FE4858" w:rsidRPr="00974CD0" w:rsidRDefault="00FE4858" w:rsidP="00FE4858">
      <w:pPr>
        <w:tabs>
          <w:tab w:val="left" w:pos="567"/>
        </w:tabs>
        <w:autoSpaceDE w:val="0"/>
        <w:autoSpaceDN w:val="0"/>
        <w:adjustRightInd w:val="0"/>
        <w:spacing w:line="260" w:lineRule="exact"/>
        <w:rPr>
          <w:snapToGrid w:val="0"/>
          <w:sz w:val="22"/>
          <w:szCs w:val="22"/>
        </w:rPr>
      </w:pPr>
    </w:p>
    <w:p w14:paraId="4668465B" w14:textId="77777777" w:rsidR="005D554B" w:rsidRPr="00974CD0" w:rsidRDefault="005D554B" w:rsidP="005D554B">
      <w:pPr>
        <w:tabs>
          <w:tab w:val="left" w:pos="567"/>
        </w:tabs>
        <w:autoSpaceDE w:val="0"/>
        <w:autoSpaceDN w:val="0"/>
        <w:adjustRightInd w:val="0"/>
        <w:spacing w:line="260" w:lineRule="exact"/>
        <w:jc w:val="both"/>
        <w:rPr>
          <w:snapToGrid w:val="0"/>
          <w:sz w:val="22"/>
          <w:szCs w:val="22"/>
          <w:u w:val="single"/>
        </w:rPr>
      </w:pPr>
      <w:r w:rsidRPr="00974CD0">
        <w:rPr>
          <w:snapToGrid w:val="0"/>
          <w:sz w:val="22"/>
          <w:szCs w:val="22"/>
          <w:u w:val="single"/>
        </w:rPr>
        <w:t>Pranešimas apie įtariamas nepageidaujamas reakcijas</w:t>
      </w:r>
    </w:p>
    <w:p w14:paraId="295FF816" w14:textId="702FE024" w:rsidR="005D554B" w:rsidRPr="007C1693" w:rsidRDefault="005D554B" w:rsidP="005D554B">
      <w:pPr>
        <w:tabs>
          <w:tab w:val="left" w:pos="567"/>
        </w:tabs>
        <w:autoSpaceDE w:val="0"/>
        <w:autoSpaceDN w:val="0"/>
        <w:adjustRightInd w:val="0"/>
        <w:spacing w:line="260" w:lineRule="exact"/>
        <w:jc w:val="both"/>
        <w:rPr>
          <w:sz w:val="22"/>
        </w:rPr>
      </w:pPr>
      <w:r w:rsidRPr="00974CD0">
        <w:rPr>
          <w:snapToGrid w:val="0"/>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2E522B" w:rsidRPr="00A57CEC">
        <w:rPr>
          <w:snapToGrid w:val="0"/>
          <w:sz w:val="22"/>
          <w:szCs w:val="22"/>
        </w:rPr>
        <w:t xml:space="preserve">ir pateikę </w:t>
      </w:r>
      <w:r w:rsidRPr="00974CD0">
        <w:rPr>
          <w:snapToGrid w:val="0"/>
          <w:sz w:val="22"/>
          <w:szCs w:val="22"/>
        </w:rPr>
        <w:t xml:space="preserve">pranešimo formą </w:t>
      </w:r>
      <w:r w:rsidR="002E522B" w:rsidRPr="00A57CEC">
        <w:rPr>
          <w:snapToGrid w:val="0"/>
          <w:sz w:val="22"/>
          <w:szCs w:val="22"/>
        </w:rPr>
        <w:t>Valstybinės vaistų kontrolės tarnybos prie Lietuvos Respublikos sveikatos apsaugos ministerijos tinklalapyje https://vvkt.lrv.lt/lt/ nurodytais būdais.</w:t>
      </w:r>
    </w:p>
    <w:p w14:paraId="32929638" w14:textId="77777777" w:rsidR="005D554B" w:rsidRPr="00974CD0" w:rsidRDefault="005D554B" w:rsidP="005D554B">
      <w:pPr>
        <w:tabs>
          <w:tab w:val="left" w:pos="567"/>
        </w:tabs>
        <w:spacing w:line="260" w:lineRule="exact"/>
        <w:rPr>
          <w:snapToGrid w:val="0"/>
          <w:sz w:val="22"/>
          <w:szCs w:val="22"/>
        </w:rPr>
      </w:pPr>
    </w:p>
    <w:p w14:paraId="3C99A5C8"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4.9</w:t>
      </w:r>
      <w:r w:rsidRPr="00974CD0">
        <w:rPr>
          <w:b/>
          <w:bCs/>
          <w:snapToGrid w:val="0"/>
          <w:sz w:val="22"/>
          <w:szCs w:val="22"/>
          <w:lang w:eastAsia="x-none"/>
        </w:rPr>
        <w:tab/>
        <w:t>Perdozavimas</w:t>
      </w:r>
    </w:p>
    <w:p w14:paraId="6D79AF69" w14:textId="77777777" w:rsidR="005D554B" w:rsidRPr="00974CD0" w:rsidRDefault="005D554B" w:rsidP="005D554B">
      <w:pPr>
        <w:tabs>
          <w:tab w:val="left" w:pos="567"/>
        </w:tabs>
        <w:spacing w:line="260" w:lineRule="exact"/>
        <w:rPr>
          <w:snapToGrid w:val="0"/>
          <w:sz w:val="22"/>
          <w:szCs w:val="22"/>
        </w:rPr>
      </w:pPr>
    </w:p>
    <w:p w14:paraId="704B5377" w14:textId="7BBFCF9A" w:rsidR="005D554B" w:rsidRPr="00974CD0" w:rsidRDefault="001B5F03" w:rsidP="005D554B">
      <w:pPr>
        <w:tabs>
          <w:tab w:val="left" w:pos="567"/>
        </w:tabs>
        <w:spacing w:line="260" w:lineRule="exact"/>
        <w:rPr>
          <w:snapToGrid w:val="0"/>
          <w:sz w:val="22"/>
          <w:szCs w:val="22"/>
        </w:rPr>
      </w:pPr>
      <w:r w:rsidRPr="00974CD0">
        <w:rPr>
          <w:snapToGrid w:val="0"/>
          <w:sz w:val="22"/>
          <w:szCs w:val="22"/>
        </w:rPr>
        <w:t>Apie perdozavimo atvejus nepranešta.</w:t>
      </w:r>
    </w:p>
    <w:p w14:paraId="14CDF40B" w14:textId="77777777" w:rsidR="005D554B" w:rsidRPr="00974CD0" w:rsidRDefault="005D554B" w:rsidP="005D554B">
      <w:pPr>
        <w:tabs>
          <w:tab w:val="left" w:pos="567"/>
        </w:tabs>
        <w:spacing w:line="260" w:lineRule="exact"/>
        <w:rPr>
          <w:snapToGrid w:val="0"/>
          <w:sz w:val="22"/>
          <w:szCs w:val="22"/>
        </w:rPr>
      </w:pPr>
    </w:p>
    <w:p w14:paraId="3C180E8E" w14:textId="77777777" w:rsidR="005D554B" w:rsidRPr="00974CD0" w:rsidRDefault="005D554B" w:rsidP="005D554B">
      <w:pPr>
        <w:tabs>
          <w:tab w:val="left" w:pos="567"/>
        </w:tabs>
        <w:spacing w:line="260" w:lineRule="exact"/>
        <w:rPr>
          <w:snapToGrid w:val="0"/>
          <w:sz w:val="22"/>
          <w:szCs w:val="22"/>
        </w:rPr>
      </w:pPr>
    </w:p>
    <w:p w14:paraId="01F33F26"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5.</w:t>
      </w:r>
      <w:r w:rsidRPr="00974CD0">
        <w:rPr>
          <w:b/>
          <w:bCs/>
          <w:snapToGrid w:val="0"/>
          <w:sz w:val="22"/>
          <w:szCs w:val="22"/>
          <w:lang w:eastAsia="x-none"/>
        </w:rPr>
        <w:tab/>
        <w:t>FARMAKOLOGINĖS SAVYBĖS</w:t>
      </w:r>
    </w:p>
    <w:p w14:paraId="6BCA34F2" w14:textId="77777777" w:rsidR="005D554B" w:rsidRPr="00974CD0" w:rsidRDefault="005D554B" w:rsidP="005D554B">
      <w:pPr>
        <w:tabs>
          <w:tab w:val="left" w:pos="567"/>
        </w:tabs>
        <w:spacing w:line="260" w:lineRule="exact"/>
        <w:rPr>
          <w:snapToGrid w:val="0"/>
          <w:sz w:val="22"/>
          <w:szCs w:val="22"/>
        </w:rPr>
      </w:pPr>
    </w:p>
    <w:p w14:paraId="475E2532"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5.1</w:t>
      </w:r>
      <w:r w:rsidRPr="00974CD0">
        <w:rPr>
          <w:b/>
          <w:snapToGrid w:val="0"/>
          <w:sz w:val="22"/>
          <w:szCs w:val="22"/>
          <w:lang w:eastAsia="x-none"/>
        </w:rPr>
        <w:t xml:space="preserve"> </w:t>
      </w:r>
      <w:r w:rsidRPr="00974CD0">
        <w:rPr>
          <w:b/>
          <w:bCs/>
          <w:snapToGrid w:val="0"/>
          <w:sz w:val="22"/>
          <w:szCs w:val="22"/>
          <w:lang w:eastAsia="x-none"/>
        </w:rPr>
        <w:tab/>
      </w:r>
      <w:proofErr w:type="spellStart"/>
      <w:r w:rsidRPr="00974CD0">
        <w:rPr>
          <w:b/>
          <w:bCs/>
          <w:snapToGrid w:val="0"/>
          <w:sz w:val="22"/>
          <w:szCs w:val="22"/>
          <w:lang w:eastAsia="x-none"/>
        </w:rPr>
        <w:t>Farmakodinaminės</w:t>
      </w:r>
      <w:proofErr w:type="spellEnd"/>
      <w:r w:rsidRPr="00974CD0">
        <w:rPr>
          <w:b/>
          <w:bCs/>
          <w:snapToGrid w:val="0"/>
          <w:sz w:val="22"/>
          <w:szCs w:val="22"/>
          <w:lang w:eastAsia="x-none"/>
        </w:rPr>
        <w:t xml:space="preserve"> savybės</w:t>
      </w:r>
    </w:p>
    <w:p w14:paraId="01C5D4B2" w14:textId="77777777" w:rsidR="005D554B" w:rsidRPr="00974CD0" w:rsidRDefault="005D554B" w:rsidP="005D554B">
      <w:pPr>
        <w:tabs>
          <w:tab w:val="left" w:pos="567"/>
        </w:tabs>
        <w:spacing w:line="260" w:lineRule="exact"/>
        <w:rPr>
          <w:snapToGrid w:val="0"/>
          <w:sz w:val="22"/>
          <w:szCs w:val="22"/>
        </w:rPr>
      </w:pPr>
    </w:p>
    <w:p w14:paraId="5E3F9CB6" w14:textId="42B78C57" w:rsidR="002E522B" w:rsidRDefault="002E522B" w:rsidP="005D554B">
      <w:pPr>
        <w:tabs>
          <w:tab w:val="left" w:pos="567"/>
        </w:tabs>
        <w:spacing w:line="260" w:lineRule="exact"/>
        <w:rPr>
          <w:snapToGrid w:val="0"/>
          <w:sz w:val="22"/>
          <w:szCs w:val="22"/>
        </w:rPr>
      </w:pPr>
      <w:proofErr w:type="spellStart"/>
      <w:r w:rsidRPr="002E522B">
        <w:rPr>
          <w:snapToGrid w:val="0"/>
          <w:sz w:val="22"/>
          <w:szCs w:val="22"/>
        </w:rPr>
        <w:t>Pelafen</w:t>
      </w:r>
      <w:proofErr w:type="spellEnd"/>
      <w:r w:rsidRPr="002E522B">
        <w:rPr>
          <w:snapToGrid w:val="0"/>
          <w:sz w:val="22"/>
          <w:szCs w:val="22"/>
        </w:rPr>
        <w:t xml:space="preserve"> yra tradicinis augalinis vaistinis preparatas</w:t>
      </w:r>
      <w:r>
        <w:rPr>
          <w:snapToGrid w:val="0"/>
          <w:sz w:val="22"/>
          <w:szCs w:val="22"/>
        </w:rPr>
        <w:t>.</w:t>
      </w:r>
    </w:p>
    <w:p w14:paraId="38DBB74D" w14:textId="77777777" w:rsidR="00AE20B9" w:rsidRDefault="00AE20B9" w:rsidP="005D554B">
      <w:pPr>
        <w:tabs>
          <w:tab w:val="left" w:pos="567"/>
        </w:tabs>
        <w:spacing w:line="260" w:lineRule="exact"/>
        <w:rPr>
          <w:snapToGrid w:val="0"/>
          <w:sz w:val="22"/>
          <w:szCs w:val="22"/>
        </w:rPr>
      </w:pPr>
    </w:p>
    <w:p w14:paraId="4F8E508D" w14:textId="07A45EFB" w:rsidR="002E522B" w:rsidRDefault="00AE20B9" w:rsidP="00AE20B9">
      <w:pPr>
        <w:ind w:right="-142"/>
        <w:rPr>
          <w:snapToGrid w:val="0"/>
          <w:sz w:val="22"/>
          <w:szCs w:val="22"/>
        </w:rPr>
      </w:pPr>
      <w:proofErr w:type="spellStart"/>
      <w:r>
        <w:rPr>
          <w:snapToGrid w:val="0"/>
          <w:sz w:val="22"/>
          <w:szCs w:val="22"/>
        </w:rPr>
        <w:t>Farmakoterapinė</w:t>
      </w:r>
      <w:proofErr w:type="spellEnd"/>
      <w:r>
        <w:rPr>
          <w:snapToGrid w:val="0"/>
          <w:sz w:val="22"/>
          <w:szCs w:val="22"/>
        </w:rPr>
        <w:t xml:space="preserve"> grupė - vaistiniai preparatai nuo kosulio ir peršalimo, </w:t>
      </w:r>
      <w:r w:rsidRPr="007C3747">
        <w:rPr>
          <w:snapToGrid w:val="0"/>
          <w:sz w:val="22"/>
          <w:szCs w:val="22"/>
        </w:rPr>
        <w:t xml:space="preserve">ATC </w:t>
      </w:r>
      <w:r>
        <w:rPr>
          <w:snapToGrid w:val="0"/>
          <w:sz w:val="22"/>
          <w:szCs w:val="22"/>
        </w:rPr>
        <w:t xml:space="preserve">kodas </w:t>
      </w:r>
      <w:r w:rsidR="00D92435">
        <w:rPr>
          <w:snapToGrid w:val="0"/>
          <w:sz w:val="22"/>
          <w:szCs w:val="22"/>
        </w:rPr>
        <w:t>–</w:t>
      </w:r>
      <w:r>
        <w:rPr>
          <w:snapToGrid w:val="0"/>
          <w:sz w:val="22"/>
          <w:szCs w:val="22"/>
        </w:rPr>
        <w:t xml:space="preserve"> </w:t>
      </w:r>
      <w:r w:rsidRPr="007C3747">
        <w:rPr>
          <w:snapToGrid w:val="0"/>
          <w:sz w:val="22"/>
          <w:szCs w:val="22"/>
        </w:rPr>
        <w:t>R05</w:t>
      </w:r>
      <w:r w:rsidR="00D92435">
        <w:rPr>
          <w:snapToGrid w:val="0"/>
          <w:sz w:val="22"/>
          <w:szCs w:val="22"/>
        </w:rPr>
        <w:t>.</w:t>
      </w:r>
    </w:p>
    <w:p w14:paraId="7D3F552B" w14:textId="77777777" w:rsidR="00AE20B9" w:rsidRPr="00974CD0" w:rsidRDefault="00AE20B9" w:rsidP="00552ACB">
      <w:pPr>
        <w:ind w:right="-142"/>
        <w:rPr>
          <w:snapToGrid w:val="0"/>
          <w:sz w:val="22"/>
          <w:szCs w:val="22"/>
        </w:rPr>
      </w:pPr>
    </w:p>
    <w:p w14:paraId="0577CDD7" w14:textId="45C765D2" w:rsidR="005D554B" w:rsidRPr="00974CD0" w:rsidRDefault="00AF0DFE" w:rsidP="005D554B">
      <w:pPr>
        <w:ind w:right="-142"/>
        <w:rPr>
          <w:snapToGrid w:val="0"/>
          <w:sz w:val="22"/>
          <w:szCs w:val="22"/>
        </w:rPr>
      </w:pPr>
      <w:r w:rsidRPr="00974CD0">
        <w:rPr>
          <w:snapToGrid w:val="0"/>
          <w:sz w:val="22"/>
          <w:szCs w:val="22"/>
        </w:rPr>
        <w:t>Duomenys nėra būtini pagal Direktyvos 2001/83/EB su pakeitimais 16c straipsnio 1 dalies a punkto iii papunktį.</w:t>
      </w:r>
    </w:p>
    <w:p w14:paraId="60206EEB" w14:textId="494FD71E" w:rsidR="005D554B" w:rsidRPr="00974CD0" w:rsidRDefault="005D554B" w:rsidP="005D554B">
      <w:pPr>
        <w:rPr>
          <w:snapToGrid w:val="0"/>
          <w:sz w:val="22"/>
          <w:szCs w:val="22"/>
        </w:rPr>
      </w:pPr>
    </w:p>
    <w:p w14:paraId="574C27F4"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5.2</w:t>
      </w:r>
      <w:r w:rsidRPr="00974CD0">
        <w:rPr>
          <w:b/>
          <w:bCs/>
          <w:snapToGrid w:val="0"/>
          <w:sz w:val="22"/>
          <w:szCs w:val="22"/>
          <w:lang w:eastAsia="x-none"/>
        </w:rPr>
        <w:tab/>
      </w:r>
      <w:proofErr w:type="spellStart"/>
      <w:r w:rsidRPr="00974CD0">
        <w:rPr>
          <w:b/>
          <w:bCs/>
          <w:snapToGrid w:val="0"/>
          <w:sz w:val="22"/>
          <w:szCs w:val="22"/>
          <w:lang w:eastAsia="x-none"/>
        </w:rPr>
        <w:t>Farmakokinetinės</w:t>
      </w:r>
      <w:proofErr w:type="spellEnd"/>
      <w:r w:rsidRPr="00974CD0">
        <w:rPr>
          <w:b/>
          <w:bCs/>
          <w:snapToGrid w:val="0"/>
          <w:sz w:val="22"/>
          <w:szCs w:val="22"/>
          <w:lang w:eastAsia="x-none"/>
        </w:rPr>
        <w:t xml:space="preserve"> savybės</w:t>
      </w:r>
    </w:p>
    <w:p w14:paraId="1FA59BC7" w14:textId="77777777" w:rsidR="005D554B" w:rsidRPr="00974CD0" w:rsidRDefault="005D554B" w:rsidP="005D554B">
      <w:pPr>
        <w:rPr>
          <w:snapToGrid w:val="0"/>
          <w:sz w:val="22"/>
          <w:szCs w:val="22"/>
        </w:rPr>
      </w:pPr>
    </w:p>
    <w:p w14:paraId="0F528FCE" w14:textId="36B55BA6" w:rsidR="005D554B" w:rsidRPr="00974CD0" w:rsidRDefault="00AF0DFE" w:rsidP="005D554B">
      <w:pPr>
        <w:tabs>
          <w:tab w:val="left" w:pos="567"/>
        </w:tabs>
        <w:contextualSpacing/>
        <w:outlineLvl w:val="0"/>
        <w:rPr>
          <w:snapToGrid w:val="0"/>
          <w:color w:val="000000"/>
          <w:sz w:val="22"/>
          <w:szCs w:val="22"/>
        </w:rPr>
      </w:pPr>
      <w:r w:rsidRPr="00974CD0">
        <w:rPr>
          <w:snapToGrid w:val="0"/>
          <w:sz w:val="22"/>
          <w:szCs w:val="22"/>
        </w:rPr>
        <w:t>Duomenys nėra būtini pagal Direktyvos 2001/83/EB su pakeitimais 16c straipsnio 1 dalies a punkto iii papunktį.</w:t>
      </w:r>
    </w:p>
    <w:p w14:paraId="6D638DC7" w14:textId="77777777" w:rsidR="005D554B" w:rsidRPr="00974CD0" w:rsidRDefault="005D554B" w:rsidP="005D554B">
      <w:pPr>
        <w:keepNext/>
        <w:tabs>
          <w:tab w:val="left" w:pos="567"/>
        </w:tabs>
        <w:spacing w:line="260" w:lineRule="exact"/>
        <w:jc w:val="both"/>
        <w:outlineLvl w:val="3"/>
        <w:rPr>
          <w:snapToGrid w:val="0"/>
          <w:sz w:val="22"/>
          <w:szCs w:val="22"/>
        </w:rPr>
      </w:pPr>
    </w:p>
    <w:p w14:paraId="1F42F11F"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5.3</w:t>
      </w:r>
      <w:r w:rsidRPr="00974CD0">
        <w:rPr>
          <w:b/>
          <w:bCs/>
          <w:snapToGrid w:val="0"/>
          <w:sz w:val="22"/>
          <w:szCs w:val="22"/>
          <w:lang w:eastAsia="x-none"/>
        </w:rPr>
        <w:tab/>
      </w:r>
      <w:proofErr w:type="spellStart"/>
      <w:r w:rsidRPr="00974CD0">
        <w:rPr>
          <w:b/>
          <w:bCs/>
          <w:snapToGrid w:val="0"/>
          <w:sz w:val="22"/>
          <w:szCs w:val="22"/>
          <w:lang w:eastAsia="x-none"/>
        </w:rPr>
        <w:t>Ikiklinikinių</w:t>
      </w:r>
      <w:proofErr w:type="spellEnd"/>
      <w:r w:rsidRPr="00974CD0">
        <w:rPr>
          <w:b/>
          <w:bCs/>
          <w:snapToGrid w:val="0"/>
          <w:sz w:val="22"/>
          <w:szCs w:val="22"/>
          <w:lang w:eastAsia="x-none"/>
        </w:rPr>
        <w:t xml:space="preserve"> saugumo tyrimų duomenys</w:t>
      </w:r>
    </w:p>
    <w:p w14:paraId="66290667" w14:textId="77777777" w:rsidR="005D554B" w:rsidRPr="00974CD0" w:rsidRDefault="005D554B" w:rsidP="005D554B">
      <w:pPr>
        <w:rPr>
          <w:snapToGrid w:val="0"/>
          <w:sz w:val="22"/>
          <w:szCs w:val="22"/>
        </w:rPr>
      </w:pPr>
    </w:p>
    <w:p w14:paraId="608388E2" w14:textId="77777777" w:rsidR="009D5BED" w:rsidRPr="00974CD0" w:rsidRDefault="009D5BED" w:rsidP="009D5BED">
      <w:pPr>
        <w:tabs>
          <w:tab w:val="left" w:pos="567"/>
        </w:tabs>
        <w:rPr>
          <w:snapToGrid w:val="0"/>
          <w:sz w:val="22"/>
          <w:szCs w:val="22"/>
        </w:rPr>
      </w:pPr>
      <w:r w:rsidRPr="00974CD0">
        <w:rPr>
          <w:snapToGrid w:val="0"/>
          <w:sz w:val="22"/>
          <w:szCs w:val="22"/>
        </w:rPr>
        <w:t>Pelargonijų šaknų sausasis ekstraktas nesukėlė mutageninio poveikio atliekant bakterijų atvirkštinės mutacijos tyrimą (</w:t>
      </w:r>
      <w:proofErr w:type="spellStart"/>
      <w:r w:rsidRPr="00974CD0">
        <w:rPr>
          <w:i/>
          <w:iCs/>
          <w:snapToGrid w:val="0"/>
          <w:sz w:val="22"/>
          <w:szCs w:val="22"/>
        </w:rPr>
        <w:t>Ames</w:t>
      </w:r>
      <w:proofErr w:type="spellEnd"/>
      <w:r w:rsidRPr="00974CD0">
        <w:rPr>
          <w:snapToGrid w:val="0"/>
          <w:sz w:val="22"/>
          <w:szCs w:val="22"/>
        </w:rPr>
        <w:t xml:space="preserve"> testą).</w:t>
      </w:r>
    </w:p>
    <w:p w14:paraId="5462DB75" w14:textId="3127410F" w:rsidR="005D554B" w:rsidRPr="00974CD0" w:rsidRDefault="009D5BED" w:rsidP="009D5BED">
      <w:pPr>
        <w:tabs>
          <w:tab w:val="left" w:pos="567"/>
        </w:tabs>
        <w:rPr>
          <w:snapToGrid w:val="0"/>
          <w:sz w:val="22"/>
          <w:szCs w:val="22"/>
        </w:rPr>
      </w:pPr>
      <w:r w:rsidRPr="00974CD0">
        <w:rPr>
          <w:snapToGrid w:val="0"/>
          <w:sz w:val="22"/>
          <w:szCs w:val="22"/>
        </w:rPr>
        <w:t>Tinkamų toksinio poveikio reprodukcijai ir kancerogeninio poveikio tyrimų neatlikta.</w:t>
      </w:r>
    </w:p>
    <w:p w14:paraId="6F89F815" w14:textId="77777777" w:rsidR="005D554B" w:rsidRPr="00974CD0" w:rsidRDefault="005D554B" w:rsidP="005D554B">
      <w:pPr>
        <w:rPr>
          <w:snapToGrid w:val="0"/>
          <w:sz w:val="22"/>
          <w:szCs w:val="22"/>
        </w:rPr>
      </w:pPr>
    </w:p>
    <w:p w14:paraId="1AFF4301" w14:textId="77777777" w:rsidR="005D554B" w:rsidRPr="00974CD0" w:rsidRDefault="005D554B" w:rsidP="005D554B">
      <w:pPr>
        <w:rPr>
          <w:snapToGrid w:val="0"/>
          <w:sz w:val="22"/>
          <w:szCs w:val="22"/>
        </w:rPr>
      </w:pPr>
    </w:p>
    <w:p w14:paraId="4DBA3D20"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6.</w:t>
      </w:r>
      <w:r w:rsidRPr="00974CD0">
        <w:rPr>
          <w:b/>
          <w:bCs/>
          <w:snapToGrid w:val="0"/>
          <w:sz w:val="22"/>
          <w:szCs w:val="22"/>
          <w:lang w:eastAsia="x-none"/>
        </w:rPr>
        <w:tab/>
        <w:t>FARMACINĖ INFORMACIJA</w:t>
      </w:r>
    </w:p>
    <w:p w14:paraId="7CC7E491" w14:textId="77777777" w:rsidR="005D554B" w:rsidRPr="00974CD0" w:rsidRDefault="005D554B" w:rsidP="005D554B">
      <w:pPr>
        <w:rPr>
          <w:snapToGrid w:val="0"/>
          <w:sz w:val="22"/>
          <w:szCs w:val="22"/>
        </w:rPr>
      </w:pPr>
    </w:p>
    <w:p w14:paraId="1B9876C1"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6.1</w:t>
      </w:r>
      <w:r w:rsidRPr="00974CD0">
        <w:rPr>
          <w:b/>
          <w:bCs/>
          <w:snapToGrid w:val="0"/>
          <w:sz w:val="22"/>
          <w:szCs w:val="22"/>
          <w:lang w:eastAsia="x-none"/>
        </w:rPr>
        <w:tab/>
        <w:t>Pagalbinių medžiagų sąrašas</w:t>
      </w:r>
    </w:p>
    <w:p w14:paraId="43108921" w14:textId="77777777" w:rsidR="005D554B" w:rsidRPr="00974CD0" w:rsidRDefault="005D554B" w:rsidP="005D554B">
      <w:pPr>
        <w:rPr>
          <w:snapToGrid w:val="0"/>
          <w:sz w:val="22"/>
          <w:szCs w:val="22"/>
        </w:rPr>
      </w:pPr>
    </w:p>
    <w:p w14:paraId="783BF68F" w14:textId="3755D475" w:rsidR="000A4268" w:rsidRPr="00974CD0" w:rsidRDefault="000A4268" w:rsidP="000A4268">
      <w:pPr>
        <w:rPr>
          <w:snapToGrid w:val="0"/>
          <w:sz w:val="22"/>
          <w:szCs w:val="22"/>
        </w:rPr>
      </w:pPr>
      <w:proofErr w:type="spellStart"/>
      <w:r w:rsidRPr="00974CD0">
        <w:rPr>
          <w:snapToGrid w:val="0"/>
          <w:sz w:val="22"/>
          <w:szCs w:val="22"/>
        </w:rPr>
        <w:t>Glicerolis</w:t>
      </w:r>
      <w:proofErr w:type="spellEnd"/>
      <w:r w:rsidRPr="00974CD0">
        <w:rPr>
          <w:snapToGrid w:val="0"/>
          <w:sz w:val="22"/>
          <w:szCs w:val="22"/>
        </w:rPr>
        <w:t xml:space="preserve"> (E422)</w:t>
      </w:r>
    </w:p>
    <w:p w14:paraId="27845699" w14:textId="77777777" w:rsidR="005D554B" w:rsidRPr="00974CD0" w:rsidRDefault="005D554B" w:rsidP="005D554B">
      <w:pPr>
        <w:rPr>
          <w:snapToGrid w:val="0"/>
          <w:sz w:val="22"/>
          <w:szCs w:val="22"/>
        </w:rPr>
      </w:pPr>
    </w:p>
    <w:p w14:paraId="1AFAE6DA"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6.2</w:t>
      </w:r>
      <w:r w:rsidRPr="00974CD0">
        <w:rPr>
          <w:b/>
          <w:bCs/>
          <w:snapToGrid w:val="0"/>
          <w:sz w:val="22"/>
          <w:szCs w:val="22"/>
          <w:lang w:eastAsia="x-none"/>
        </w:rPr>
        <w:tab/>
        <w:t>Nesuderinamumas</w:t>
      </w:r>
    </w:p>
    <w:p w14:paraId="267706AC" w14:textId="77777777" w:rsidR="005D554B" w:rsidRPr="00974CD0" w:rsidRDefault="005D554B" w:rsidP="005D554B">
      <w:pPr>
        <w:rPr>
          <w:snapToGrid w:val="0"/>
          <w:sz w:val="22"/>
          <w:szCs w:val="22"/>
        </w:rPr>
      </w:pPr>
    </w:p>
    <w:p w14:paraId="3F47C748" w14:textId="6DAB5862" w:rsidR="005D554B" w:rsidRPr="00974CD0" w:rsidRDefault="005D554B" w:rsidP="005D554B">
      <w:pPr>
        <w:rPr>
          <w:snapToGrid w:val="0"/>
          <w:sz w:val="22"/>
          <w:szCs w:val="22"/>
        </w:rPr>
      </w:pPr>
      <w:r w:rsidRPr="00974CD0">
        <w:rPr>
          <w:snapToGrid w:val="0"/>
          <w:sz w:val="22"/>
          <w:szCs w:val="22"/>
        </w:rPr>
        <w:t>Duomenys nebūtini.</w:t>
      </w:r>
    </w:p>
    <w:p w14:paraId="68385AA3" w14:textId="77777777" w:rsidR="005D554B" w:rsidRPr="00974CD0" w:rsidRDefault="005D554B" w:rsidP="005D554B">
      <w:pPr>
        <w:rPr>
          <w:snapToGrid w:val="0"/>
          <w:sz w:val="22"/>
          <w:szCs w:val="22"/>
        </w:rPr>
      </w:pPr>
    </w:p>
    <w:p w14:paraId="54FA0FD5"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6.3</w:t>
      </w:r>
      <w:r w:rsidRPr="00974CD0">
        <w:rPr>
          <w:b/>
          <w:bCs/>
          <w:snapToGrid w:val="0"/>
          <w:sz w:val="22"/>
          <w:szCs w:val="22"/>
          <w:lang w:eastAsia="x-none"/>
        </w:rPr>
        <w:tab/>
        <w:t>Tinkamumo laikas</w:t>
      </w:r>
    </w:p>
    <w:p w14:paraId="183E3872" w14:textId="77777777" w:rsidR="005D554B" w:rsidRPr="00974CD0" w:rsidRDefault="005D554B" w:rsidP="005D554B">
      <w:pPr>
        <w:rPr>
          <w:snapToGrid w:val="0"/>
          <w:sz w:val="22"/>
          <w:szCs w:val="22"/>
        </w:rPr>
      </w:pPr>
    </w:p>
    <w:p w14:paraId="26082DA1" w14:textId="16D97C81" w:rsidR="005D554B" w:rsidRPr="00974CD0" w:rsidRDefault="00897906" w:rsidP="005D554B">
      <w:pPr>
        <w:rPr>
          <w:snapToGrid w:val="0"/>
          <w:sz w:val="22"/>
          <w:szCs w:val="22"/>
        </w:rPr>
      </w:pPr>
      <w:r w:rsidRPr="00974CD0">
        <w:rPr>
          <w:snapToGrid w:val="0"/>
          <w:sz w:val="22"/>
          <w:szCs w:val="22"/>
        </w:rPr>
        <w:t>2</w:t>
      </w:r>
      <w:r w:rsidR="00DB3976">
        <w:rPr>
          <w:snapToGrid w:val="0"/>
          <w:sz w:val="22"/>
          <w:szCs w:val="22"/>
        </w:rPr>
        <w:t xml:space="preserve"> metai</w:t>
      </w:r>
      <w:r w:rsidRPr="00974CD0">
        <w:rPr>
          <w:snapToGrid w:val="0"/>
          <w:sz w:val="22"/>
          <w:szCs w:val="22"/>
        </w:rPr>
        <w:t>.</w:t>
      </w:r>
    </w:p>
    <w:p w14:paraId="1E145C88" w14:textId="18C95420" w:rsidR="00897906" w:rsidRPr="00974CD0" w:rsidRDefault="00897906" w:rsidP="005D554B">
      <w:pPr>
        <w:rPr>
          <w:snapToGrid w:val="0"/>
          <w:sz w:val="22"/>
          <w:szCs w:val="22"/>
        </w:rPr>
      </w:pPr>
      <w:r w:rsidRPr="00974CD0">
        <w:rPr>
          <w:snapToGrid w:val="0"/>
          <w:sz w:val="22"/>
          <w:szCs w:val="22"/>
        </w:rPr>
        <w:t>Po pirmojo atidarymo: 6 mėnesiai.</w:t>
      </w:r>
    </w:p>
    <w:p w14:paraId="22CB4684" w14:textId="77777777" w:rsidR="005D554B" w:rsidRPr="00974CD0" w:rsidRDefault="005D554B" w:rsidP="005D554B">
      <w:pPr>
        <w:rPr>
          <w:snapToGrid w:val="0"/>
          <w:sz w:val="22"/>
          <w:szCs w:val="22"/>
        </w:rPr>
      </w:pPr>
    </w:p>
    <w:p w14:paraId="6B5D054D" w14:textId="77777777"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6.4</w:t>
      </w:r>
      <w:r w:rsidRPr="00974CD0">
        <w:rPr>
          <w:b/>
          <w:bCs/>
          <w:snapToGrid w:val="0"/>
          <w:sz w:val="22"/>
          <w:szCs w:val="22"/>
          <w:lang w:eastAsia="x-none"/>
        </w:rPr>
        <w:tab/>
        <w:t>Specialios laikymo sąlygos</w:t>
      </w:r>
    </w:p>
    <w:p w14:paraId="6AA14285" w14:textId="77777777" w:rsidR="005D554B" w:rsidRPr="00974CD0" w:rsidRDefault="005D554B" w:rsidP="005D554B">
      <w:pPr>
        <w:rPr>
          <w:snapToGrid w:val="0"/>
          <w:sz w:val="22"/>
          <w:szCs w:val="22"/>
        </w:rPr>
      </w:pPr>
    </w:p>
    <w:p w14:paraId="57F9FCCB" w14:textId="77D8D942" w:rsidR="00897906" w:rsidRPr="00974CD0" w:rsidRDefault="00897906" w:rsidP="005D554B">
      <w:pPr>
        <w:rPr>
          <w:sz w:val="22"/>
          <w:szCs w:val="22"/>
        </w:rPr>
      </w:pPr>
      <w:r w:rsidRPr="00974CD0">
        <w:rPr>
          <w:sz w:val="22"/>
          <w:szCs w:val="22"/>
        </w:rPr>
        <w:t>Laikyti žemesnėje kaip 25 °C temperatūroje.</w:t>
      </w:r>
    </w:p>
    <w:p w14:paraId="4781E9B8" w14:textId="09DC527A" w:rsidR="005D554B" w:rsidRPr="00974CD0" w:rsidRDefault="00897906" w:rsidP="005D554B">
      <w:pPr>
        <w:rPr>
          <w:snapToGrid w:val="0"/>
          <w:color w:val="0D0D0D"/>
          <w:sz w:val="22"/>
          <w:szCs w:val="22"/>
        </w:rPr>
      </w:pPr>
      <w:r w:rsidRPr="00974CD0">
        <w:rPr>
          <w:snapToGrid w:val="0"/>
          <w:color w:val="0D0D0D"/>
          <w:sz w:val="22"/>
          <w:szCs w:val="22"/>
        </w:rPr>
        <w:t>Po pirmojo atidarymo: laikyti žemesnėje kaip 25</w:t>
      </w:r>
      <w:r w:rsidR="00233687">
        <w:rPr>
          <w:snapToGrid w:val="0"/>
          <w:color w:val="0D0D0D"/>
          <w:sz w:val="22"/>
          <w:szCs w:val="22"/>
        </w:rPr>
        <w:t> </w:t>
      </w:r>
      <w:r w:rsidRPr="00974CD0">
        <w:rPr>
          <w:snapToGrid w:val="0"/>
          <w:color w:val="0D0D0D"/>
          <w:sz w:val="22"/>
          <w:szCs w:val="22"/>
        </w:rPr>
        <w:t>°C temperatūroje</w:t>
      </w:r>
      <w:r w:rsidR="008C04E5" w:rsidRPr="00974CD0">
        <w:rPr>
          <w:snapToGrid w:val="0"/>
          <w:color w:val="0D0D0D"/>
          <w:sz w:val="22"/>
          <w:szCs w:val="22"/>
        </w:rPr>
        <w:t>,</w:t>
      </w:r>
      <w:r w:rsidRPr="00974CD0">
        <w:rPr>
          <w:snapToGrid w:val="0"/>
          <w:color w:val="0D0D0D"/>
          <w:sz w:val="22"/>
          <w:szCs w:val="22"/>
        </w:rPr>
        <w:t xml:space="preserve"> uždarytame buteliuke.</w:t>
      </w:r>
    </w:p>
    <w:p w14:paraId="5DF005EB" w14:textId="77777777" w:rsidR="005D554B" w:rsidRPr="00974CD0" w:rsidRDefault="005D554B" w:rsidP="005D554B">
      <w:pPr>
        <w:rPr>
          <w:snapToGrid w:val="0"/>
          <w:sz w:val="22"/>
          <w:szCs w:val="22"/>
        </w:rPr>
      </w:pPr>
    </w:p>
    <w:p w14:paraId="5C1FEC8D" w14:textId="1F81ABEE" w:rsidR="005D554B" w:rsidRPr="00974CD0" w:rsidRDefault="005D554B" w:rsidP="005D554B">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6.5</w:t>
      </w:r>
      <w:r w:rsidRPr="00974CD0">
        <w:rPr>
          <w:b/>
          <w:bCs/>
          <w:snapToGrid w:val="0"/>
          <w:sz w:val="22"/>
          <w:szCs w:val="22"/>
          <w:lang w:eastAsia="x-none"/>
        </w:rPr>
        <w:tab/>
      </w:r>
      <w:proofErr w:type="spellStart"/>
      <w:r w:rsidRPr="00974CD0">
        <w:rPr>
          <w:b/>
          <w:bCs/>
          <w:snapToGrid w:val="0"/>
          <w:sz w:val="22"/>
          <w:szCs w:val="22"/>
          <w:lang w:eastAsia="x-none"/>
        </w:rPr>
        <w:t>Talpyklės</w:t>
      </w:r>
      <w:proofErr w:type="spellEnd"/>
      <w:r w:rsidRPr="00974CD0">
        <w:rPr>
          <w:b/>
          <w:bCs/>
          <w:snapToGrid w:val="0"/>
          <w:sz w:val="22"/>
          <w:szCs w:val="22"/>
          <w:lang w:eastAsia="x-none"/>
        </w:rPr>
        <w:t xml:space="preserve"> pobūdis ir jos turinys</w:t>
      </w:r>
    </w:p>
    <w:p w14:paraId="4FC2B171" w14:textId="77777777" w:rsidR="005D554B" w:rsidRPr="00974CD0" w:rsidRDefault="005D554B" w:rsidP="005D554B">
      <w:pPr>
        <w:rPr>
          <w:snapToGrid w:val="0"/>
          <w:sz w:val="22"/>
          <w:szCs w:val="22"/>
        </w:rPr>
      </w:pPr>
    </w:p>
    <w:p w14:paraId="3345D058" w14:textId="3BAE459D" w:rsidR="00897906" w:rsidRPr="00974CD0" w:rsidRDefault="00897906" w:rsidP="00897906">
      <w:pPr>
        <w:rPr>
          <w:snapToGrid w:val="0"/>
          <w:sz w:val="22"/>
          <w:szCs w:val="22"/>
        </w:rPr>
      </w:pPr>
      <w:r w:rsidRPr="00974CD0">
        <w:rPr>
          <w:snapToGrid w:val="0"/>
          <w:sz w:val="22"/>
          <w:szCs w:val="22"/>
        </w:rPr>
        <w:t>Rudo stiklo buteliuka</w:t>
      </w:r>
      <w:r w:rsidR="00DB3976">
        <w:rPr>
          <w:snapToGrid w:val="0"/>
          <w:sz w:val="22"/>
          <w:szCs w:val="22"/>
        </w:rPr>
        <w:t>s</w:t>
      </w:r>
      <w:r w:rsidRPr="00974CD0">
        <w:rPr>
          <w:snapToGrid w:val="0"/>
          <w:sz w:val="22"/>
          <w:szCs w:val="22"/>
        </w:rPr>
        <w:t xml:space="preserve"> su lašintuvu (PE) ir užsukamu dangteliu (PP).</w:t>
      </w:r>
    </w:p>
    <w:p w14:paraId="18567CAA" w14:textId="567F5AE4" w:rsidR="00897906" w:rsidRPr="00974CD0" w:rsidRDefault="00897906" w:rsidP="00897906">
      <w:pPr>
        <w:rPr>
          <w:snapToGrid w:val="0"/>
          <w:sz w:val="22"/>
          <w:szCs w:val="22"/>
        </w:rPr>
      </w:pPr>
      <w:r w:rsidRPr="00974CD0">
        <w:rPr>
          <w:snapToGrid w:val="0"/>
          <w:sz w:val="22"/>
          <w:szCs w:val="22"/>
        </w:rPr>
        <w:t>Pakuotės dydžiai: 20 ml arba 50 ml.</w:t>
      </w:r>
    </w:p>
    <w:p w14:paraId="7B1E1C2E" w14:textId="11794702" w:rsidR="005D554B" w:rsidRPr="00974CD0" w:rsidRDefault="00897906" w:rsidP="00897906">
      <w:pPr>
        <w:rPr>
          <w:snapToGrid w:val="0"/>
          <w:sz w:val="22"/>
          <w:szCs w:val="22"/>
        </w:rPr>
      </w:pPr>
      <w:r w:rsidRPr="00974CD0">
        <w:rPr>
          <w:snapToGrid w:val="0"/>
          <w:sz w:val="22"/>
          <w:szCs w:val="22"/>
        </w:rPr>
        <w:t>Vienas buteliukas yra supakuotas kartono dėžutėje kartu su pakuotės lapeliu.</w:t>
      </w:r>
    </w:p>
    <w:p w14:paraId="4D2C12A3" w14:textId="77777777" w:rsidR="005D554B" w:rsidRPr="00974CD0" w:rsidRDefault="005D554B" w:rsidP="005D554B">
      <w:pPr>
        <w:rPr>
          <w:snapToGrid w:val="0"/>
          <w:sz w:val="22"/>
          <w:szCs w:val="22"/>
        </w:rPr>
      </w:pPr>
    </w:p>
    <w:p w14:paraId="2ED3CFDB" w14:textId="68B34CB7" w:rsidR="005D554B" w:rsidRPr="00974CD0" w:rsidRDefault="005D554B" w:rsidP="005D554B">
      <w:pPr>
        <w:keepNext/>
        <w:tabs>
          <w:tab w:val="left" w:pos="567"/>
        </w:tabs>
        <w:spacing w:line="260" w:lineRule="exact"/>
        <w:jc w:val="both"/>
        <w:outlineLvl w:val="3"/>
        <w:rPr>
          <w:b/>
          <w:bCs/>
          <w:snapToGrid w:val="0"/>
          <w:sz w:val="22"/>
          <w:szCs w:val="22"/>
          <w:lang w:eastAsia="x-none"/>
        </w:rPr>
      </w:pPr>
      <w:bookmarkStart w:id="4" w:name="OLE_LINK1"/>
      <w:r w:rsidRPr="00974CD0">
        <w:rPr>
          <w:b/>
          <w:bCs/>
          <w:snapToGrid w:val="0"/>
          <w:sz w:val="22"/>
          <w:szCs w:val="22"/>
          <w:lang w:eastAsia="x-none"/>
        </w:rPr>
        <w:t>6.6</w:t>
      </w:r>
      <w:r w:rsidRPr="00974CD0">
        <w:rPr>
          <w:b/>
          <w:bCs/>
          <w:snapToGrid w:val="0"/>
          <w:sz w:val="22"/>
          <w:szCs w:val="22"/>
          <w:lang w:eastAsia="x-none"/>
        </w:rPr>
        <w:tab/>
        <w:t>Specialūs reikalavimai atliekoms tvarkyti</w:t>
      </w:r>
    </w:p>
    <w:bookmarkEnd w:id="4"/>
    <w:p w14:paraId="0ED9D9D5" w14:textId="77777777" w:rsidR="005D554B" w:rsidRPr="00974CD0" w:rsidRDefault="005D554B" w:rsidP="005D554B">
      <w:pPr>
        <w:rPr>
          <w:snapToGrid w:val="0"/>
          <w:sz w:val="22"/>
          <w:szCs w:val="22"/>
        </w:rPr>
      </w:pPr>
    </w:p>
    <w:p w14:paraId="2311273A" w14:textId="4B3EFE58" w:rsidR="005D554B" w:rsidRPr="00974CD0" w:rsidRDefault="005D554B" w:rsidP="005D554B">
      <w:pPr>
        <w:rPr>
          <w:snapToGrid w:val="0"/>
          <w:sz w:val="22"/>
          <w:szCs w:val="22"/>
        </w:rPr>
      </w:pPr>
      <w:r w:rsidRPr="00974CD0">
        <w:rPr>
          <w:snapToGrid w:val="0"/>
          <w:sz w:val="22"/>
          <w:szCs w:val="22"/>
        </w:rPr>
        <w:t xml:space="preserve">Specialių reikalavimų atliekoms tvarkyti nėra. </w:t>
      </w:r>
    </w:p>
    <w:p w14:paraId="641A9889" w14:textId="77777777" w:rsidR="005D554B" w:rsidRPr="00974CD0" w:rsidRDefault="005D554B" w:rsidP="005D554B">
      <w:pPr>
        <w:rPr>
          <w:snapToGrid w:val="0"/>
          <w:sz w:val="22"/>
          <w:szCs w:val="22"/>
        </w:rPr>
      </w:pPr>
    </w:p>
    <w:p w14:paraId="770101BD" w14:textId="77777777" w:rsidR="005D554B" w:rsidRPr="00974CD0" w:rsidRDefault="005D554B" w:rsidP="005D554B">
      <w:pPr>
        <w:rPr>
          <w:snapToGrid w:val="0"/>
          <w:sz w:val="22"/>
          <w:szCs w:val="22"/>
        </w:rPr>
      </w:pPr>
    </w:p>
    <w:p w14:paraId="7CACA824" w14:textId="77777777" w:rsidR="005D554B"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7.</w:t>
      </w:r>
      <w:r w:rsidRPr="00974CD0">
        <w:rPr>
          <w:b/>
          <w:bCs/>
          <w:snapToGrid w:val="0"/>
          <w:sz w:val="22"/>
          <w:szCs w:val="22"/>
          <w:lang w:eastAsia="x-none"/>
        </w:rPr>
        <w:tab/>
        <w:t>REGISTRUOTOJAS</w:t>
      </w:r>
    </w:p>
    <w:p w14:paraId="03964B6A" w14:textId="77777777" w:rsidR="00456CB9" w:rsidRPr="00974CD0" w:rsidRDefault="00456CB9" w:rsidP="005D554B">
      <w:pPr>
        <w:keepNext/>
        <w:keepLines/>
        <w:tabs>
          <w:tab w:val="left" w:pos="567"/>
        </w:tabs>
        <w:outlineLvl w:val="2"/>
        <w:rPr>
          <w:b/>
          <w:bCs/>
          <w:snapToGrid w:val="0"/>
          <w:sz w:val="22"/>
          <w:szCs w:val="22"/>
          <w:lang w:eastAsia="x-none"/>
        </w:rPr>
      </w:pPr>
    </w:p>
    <w:p w14:paraId="03318501" w14:textId="77777777" w:rsidR="00456CB9" w:rsidRPr="00281EB5" w:rsidRDefault="00456CB9" w:rsidP="00456CB9">
      <w:pPr>
        <w:numPr>
          <w:ilvl w:val="12"/>
          <w:numId w:val="0"/>
        </w:numPr>
        <w:ind w:right="-2"/>
        <w:rPr>
          <w:snapToGrid w:val="0"/>
          <w:sz w:val="22"/>
          <w:szCs w:val="22"/>
        </w:rPr>
      </w:pPr>
      <w:proofErr w:type="spellStart"/>
      <w:r w:rsidRPr="00281EB5">
        <w:rPr>
          <w:snapToGrid w:val="0"/>
          <w:sz w:val="22"/>
          <w:szCs w:val="22"/>
        </w:rPr>
        <w:t>Phytopharm</w:t>
      </w:r>
      <w:proofErr w:type="spellEnd"/>
      <w:r w:rsidRPr="00281EB5">
        <w:rPr>
          <w:snapToGrid w:val="0"/>
          <w:sz w:val="22"/>
          <w:szCs w:val="22"/>
        </w:rPr>
        <w:t xml:space="preserve"> </w:t>
      </w:r>
      <w:proofErr w:type="spellStart"/>
      <w:r w:rsidRPr="00281EB5">
        <w:rPr>
          <w:snapToGrid w:val="0"/>
          <w:sz w:val="22"/>
          <w:szCs w:val="22"/>
        </w:rPr>
        <w:t>Klęka</w:t>
      </w:r>
      <w:proofErr w:type="spellEnd"/>
      <w:r w:rsidRPr="00281EB5">
        <w:rPr>
          <w:snapToGrid w:val="0"/>
          <w:sz w:val="22"/>
          <w:szCs w:val="22"/>
        </w:rPr>
        <w:t xml:space="preserve"> S.A.</w:t>
      </w:r>
    </w:p>
    <w:p w14:paraId="1DC83734" w14:textId="77777777" w:rsidR="00456CB9" w:rsidRPr="00281EB5" w:rsidRDefault="00456CB9" w:rsidP="00456CB9">
      <w:pPr>
        <w:numPr>
          <w:ilvl w:val="12"/>
          <w:numId w:val="0"/>
        </w:numPr>
        <w:ind w:right="-2"/>
        <w:rPr>
          <w:snapToGrid w:val="0"/>
          <w:sz w:val="22"/>
          <w:szCs w:val="22"/>
        </w:rPr>
      </w:pPr>
      <w:proofErr w:type="spellStart"/>
      <w:r w:rsidRPr="00281EB5">
        <w:rPr>
          <w:snapToGrid w:val="0"/>
          <w:sz w:val="22"/>
          <w:szCs w:val="22"/>
        </w:rPr>
        <w:t>Klęka</w:t>
      </w:r>
      <w:proofErr w:type="spellEnd"/>
      <w:r w:rsidRPr="00281EB5">
        <w:rPr>
          <w:snapToGrid w:val="0"/>
          <w:sz w:val="22"/>
          <w:szCs w:val="22"/>
        </w:rPr>
        <w:t xml:space="preserve"> 1</w:t>
      </w:r>
    </w:p>
    <w:p w14:paraId="24FA9671" w14:textId="77777777" w:rsidR="00456CB9" w:rsidRPr="00281EB5" w:rsidRDefault="00456CB9" w:rsidP="00456CB9">
      <w:pPr>
        <w:numPr>
          <w:ilvl w:val="12"/>
          <w:numId w:val="0"/>
        </w:numPr>
        <w:ind w:right="-2"/>
        <w:rPr>
          <w:snapToGrid w:val="0"/>
          <w:sz w:val="22"/>
          <w:szCs w:val="22"/>
        </w:rPr>
      </w:pPr>
      <w:r w:rsidRPr="00281EB5">
        <w:rPr>
          <w:snapToGrid w:val="0"/>
          <w:sz w:val="22"/>
          <w:szCs w:val="22"/>
        </w:rPr>
        <w:t xml:space="preserve">63-040 </w:t>
      </w:r>
      <w:proofErr w:type="spellStart"/>
      <w:r w:rsidRPr="00281EB5">
        <w:rPr>
          <w:snapToGrid w:val="0"/>
          <w:sz w:val="22"/>
          <w:szCs w:val="22"/>
        </w:rPr>
        <w:t>Nowe</w:t>
      </w:r>
      <w:proofErr w:type="spellEnd"/>
      <w:r w:rsidRPr="00281EB5">
        <w:rPr>
          <w:snapToGrid w:val="0"/>
          <w:sz w:val="22"/>
          <w:szCs w:val="22"/>
        </w:rPr>
        <w:t xml:space="preserve"> </w:t>
      </w:r>
      <w:proofErr w:type="spellStart"/>
      <w:r w:rsidRPr="00281EB5">
        <w:rPr>
          <w:snapToGrid w:val="0"/>
          <w:sz w:val="22"/>
          <w:szCs w:val="22"/>
        </w:rPr>
        <w:t>Miasto</w:t>
      </w:r>
      <w:proofErr w:type="spellEnd"/>
      <w:r w:rsidRPr="00281EB5">
        <w:rPr>
          <w:snapToGrid w:val="0"/>
          <w:sz w:val="22"/>
          <w:szCs w:val="22"/>
        </w:rPr>
        <w:t xml:space="preserve"> </w:t>
      </w:r>
      <w:proofErr w:type="spellStart"/>
      <w:r w:rsidRPr="00281EB5">
        <w:rPr>
          <w:snapToGrid w:val="0"/>
          <w:sz w:val="22"/>
          <w:szCs w:val="22"/>
        </w:rPr>
        <w:t>nad</w:t>
      </w:r>
      <w:proofErr w:type="spellEnd"/>
      <w:r w:rsidRPr="00281EB5">
        <w:rPr>
          <w:snapToGrid w:val="0"/>
          <w:sz w:val="22"/>
          <w:szCs w:val="22"/>
        </w:rPr>
        <w:t xml:space="preserve"> </w:t>
      </w:r>
      <w:proofErr w:type="spellStart"/>
      <w:r w:rsidRPr="00281EB5">
        <w:rPr>
          <w:snapToGrid w:val="0"/>
          <w:sz w:val="22"/>
          <w:szCs w:val="22"/>
        </w:rPr>
        <w:t>Wartą</w:t>
      </w:r>
      <w:proofErr w:type="spellEnd"/>
    </w:p>
    <w:p w14:paraId="3C6A41A5" w14:textId="77777777" w:rsidR="00456CB9" w:rsidRPr="00FD7A8D" w:rsidRDefault="00456CB9" w:rsidP="00456CB9">
      <w:pPr>
        <w:numPr>
          <w:ilvl w:val="12"/>
          <w:numId w:val="0"/>
        </w:numPr>
        <w:ind w:right="-2"/>
        <w:rPr>
          <w:snapToGrid w:val="0"/>
          <w:sz w:val="22"/>
          <w:szCs w:val="22"/>
        </w:rPr>
      </w:pPr>
      <w:r>
        <w:rPr>
          <w:snapToGrid w:val="0"/>
          <w:sz w:val="22"/>
          <w:szCs w:val="22"/>
        </w:rPr>
        <w:t>Lenkija</w:t>
      </w:r>
    </w:p>
    <w:p w14:paraId="5365338D" w14:textId="77777777" w:rsidR="00456CB9" w:rsidRPr="00281EB5" w:rsidRDefault="00456CB9" w:rsidP="00456CB9">
      <w:pPr>
        <w:numPr>
          <w:ilvl w:val="12"/>
          <w:numId w:val="0"/>
        </w:numPr>
        <w:ind w:right="-2"/>
        <w:rPr>
          <w:snapToGrid w:val="0"/>
          <w:sz w:val="22"/>
          <w:szCs w:val="22"/>
        </w:rPr>
      </w:pPr>
      <w:r w:rsidRPr="00281EB5">
        <w:rPr>
          <w:snapToGrid w:val="0"/>
          <w:sz w:val="22"/>
          <w:szCs w:val="22"/>
        </w:rPr>
        <w:t>Tel.: +48 61 28 68 000</w:t>
      </w:r>
    </w:p>
    <w:p w14:paraId="6C77958A" w14:textId="77777777" w:rsidR="00456CB9" w:rsidRPr="00281EB5" w:rsidRDefault="00456CB9" w:rsidP="00456CB9">
      <w:pPr>
        <w:numPr>
          <w:ilvl w:val="12"/>
          <w:numId w:val="0"/>
        </w:numPr>
        <w:ind w:right="-2"/>
        <w:rPr>
          <w:snapToGrid w:val="0"/>
          <w:sz w:val="22"/>
          <w:szCs w:val="22"/>
        </w:rPr>
      </w:pPr>
      <w:proofErr w:type="spellStart"/>
      <w:r w:rsidRPr="00281EB5">
        <w:rPr>
          <w:snapToGrid w:val="0"/>
          <w:sz w:val="22"/>
          <w:szCs w:val="22"/>
        </w:rPr>
        <w:t>Fax</w:t>
      </w:r>
      <w:proofErr w:type="spellEnd"/>
      <w:r w:rsidRPr="00281EB5">
        <w:rPr>
          <w:snapToGrid w:val="0"/>
          <w:sz w:val="22"/>
          <w:szCs w:val="22"/>
        </w:rPr>
        <w:t>: +48 61 28 68 529</w:t>
      </w:r>
    </w:p>
    <w:p w14:paraId="42B0CFDC" w14:textId="77777777" w:rsidR="00456CB9" w:rsidRPr="00FD7A8D" w:rsidRDefault="00456CB9" w:rsidP="00456CB9">
      <w:pPr>
        <w:numPr>
          <w:ilvl w:val="12"/>
          <w:numId w:val="0"/>
        </w:numPr>
        <w:ind w:right="-2"/>
        <w:rPr>
          <w:snapToGrid w:val="0"/>
          <w:sz w:val="22"/>
          <w:szCs w:val="22"/>
        </w:rPr>
      </w:pPr>
      <w:r w:rsidRPr="00281EB5">
        <w:rPr>
          <w:snapToGrid w:val="0"/>
          <w:sz w:val="22"/>
          <w:szCs w:val="22"/>
        </w:rPr>
        <w:t>info@europlant-group.pl</w:t>
      </w:r>
    </w:p>
    <w:p w14:paraId="06BB7048" w14:textId="77777777" w:rsidR="005D554B" w:rsidRPr="00974CD0" w:rsidRDefault="005D554B" w:rsidP="005D554B">
      <w:pPr>
        <w:rPr>
          <w:snapToGrid w:val="0"/>
          <w:sz w:val="22"/>
          <w:szCs w:val="22"/>
        </w:rPr>
      </w:pPr>
    </w:p>
    <w:p w14:paraId="46F77D5D" w14:textId="77777777" w:rsidR="005D554B" w:rsidRPr="00974CD0" w:rsidRDefault="005D554B" w:rsidP="005D554B">
      <w:pPr>
        <w:rPr>
          <w:snapToGrid w:val="0"/>
          <w:sz w:val="22"/>
          <w:szCs w:val="22"/>
        </w:rPr>
      </w:pPr>
    </w:p>
    <w:p w14:paraId="1F912165"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8.</w:t>
      </w:r>
      <w:r w:rsidRPr="00974CD0">
        <w:rPr>
          <w:b/>
          <w:bCs/>
          <w:snapToGrid w:val="0"/>
          <w:sz w:val="22"/>
          <w:szCs w:val="22"/>
          <w:lang w:eastAsia="x-none"/>
        </w:rPr>
        <w:tab/>
        <w:t xml:space="preserve">REGISTRACIJOS PAŽYMĖJIMO NUMERIS (-IAI) </w:t>
      </w:r>
    </w:p>
    <w:p w14:paraId="1DBAD38B" w14:textId="77777777" w:rsidR="005D554B" w:rsidRPr="00974CD0" w:rsidRDefault="005D554B" w:rsidP="005D554B">
      <w:pPr>
        <w:rPr>
          <w:snapToGrid w:val="0"/>
          <w:sz w:val="22"/>
          <w:szCs w:val="22"/>
        </w:rPr>
      </w:pPr>
    </w:p>
    <w:p w14:paraId="38845727" w14:textId="77777777" w:rsidR="00E26F17" w:rsidRPr="00E26F17" w:rsidRDefault="00E26F17" w:rsidP="00E26F17">
      <w:pPr>
        <w:numPr>
          <w:ilvl w:val="12"/>
          <w:numId w:val="0"/>
        </w:numPr>
        <w:ind w:right="-2"/>
        <w:rPr>
          <w:snapToGrid w:val="0"/>
          <w:sz w:val="22"/>
          <w:szCs w:val="22"/>
        </w:rPr>
      </w:pPr>
      <w:r w:rsidRPr="00E26F17">
        <w:rPr>
          <w:snapToGrid w:val="0"/>
          <w:sz w:val="22"/>
          <w:szCs w:val="22"/>
        </w:rPr>
        <w:t>LT/1/24/5471/001 – 20 ml, N1</w:t>
      </w:r>
    </w:p>
    <w:p w14:paraId="6CAB55D1" w14:textId="48104AFC" w:rsidR="00456CB9" w:rsidRDefault="00E26F17" w:rsidP="00E26F17">
      <w:pPr>
        <w:numPr>
          <w:ilvl w:val="12"/>
          <w:numId w:val="0"/>
        </w:numPr>
        <w:ind w:right="-2"/>
        <w:rPr>
          <w:snapToGrid w:val="0"/>
          <w:sz w:val="22"/>
          <w:szCs w:val="22"/>
        </w:rPr>
      </w:pPr>
      <w:r w:rsidRPr="00E26F17">
        <w:rPr>
          <w:snapToGrid w:val="0"/>
          <w:sz w:val="22"/>
          <w:szCs w:val="22"/>
        </w:rPr>
        <w:t>LT/1/24/5471/002 – 50 ml, N1</w:t>
      </w:r>
    </w:p>
    <w:p w14:paraId="1B72091F" w14:textId="3A454685" w:rsidR="00DB3976" w:rsidRDefault="00DB3976" w:rsidP="00E26F17">
      <w:pPr>
        <w:numPr>
          <w:ilvl w:val="12"/>
          <w:numId w:val="0"/>
        </w:numPr>
        <w:ind w:right="-2"/>
        <w:rPr>
          <w:snapToGrid w:val="0"/>
          <w:sz w:val="22"/>
          <w:szCs w:val="22"/>
        </w:rPr>
      </w:pPr>
    </w:p>
    <w:p w14:paraId="0EAF2B98" w14:textId="77777777" w:rsidR="00E26F17" w:rsidRPr="00974CD0" w:rsidRDefault="00E26F17" w:rsidP="00E26F17">
      <w:pPr>
        <w:numPr>
          <w:ilvl w:val="12"/>
          <w:numId w:val="0"/>
        </w:numPr>
        <w:ind w:right="-2"/>
        <w:rPr>
          <w:snapToGrid w:val="0"/>
          <w:sz w:val="22"/>
          <w:szCs w:val="22"/>
        </w:rPr>
      </w:pPr>
    </w:p>
    <w:p w14:paraId="26E02A17"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9.</w:t>
      </w:r>
      <w:r w:rsidRPr="00974CD0">
        <w:rPr>
          <w:b/>
          <w:bCs/>
          <w:snapToGrid w:val="0"/>
          <w:sz w:val="22"/>
          <w:szCs w:val="22"/>
          <w:lang w:eastAsia="x-none"/>
        </w:rPr>
        <w:tab/>
        <w:t>REGISTRAVIMO / PERREGISTRAVIMO DATA</w:t>
      </w:r>
    </w:p>
    <w:p w14:paraId="00BB8475" w14:textId="77777777" w:rsidR="005D554B" w:rsidRPr="00974CD0" w:rsidRDefault="005D554B" w:rsidP="005D554B">
      <w:pPr>
        <w:rPr>
          <w:snapToGrid w:val="0"/>
          <w:sz w:val="22"/>
          <w:szCs w:val="22"/>
        </w:rPr>
      </w:pPr>
    </w:p>
    <w:p w14:paraId="729E5658" w14:textId="249A500C" w:rsidR="005D554B" w:rsidRPr="00974CD0" w:rsidRDefault="005D554B" w:rsidP="00897906">
      <w:pPr>
        <w:rPr>
          <w:snapToGrid w:val="0"/>
          <w:sz w:val="22"/>
          <w:szCs w:val="22"/>
        </w:rPr>
      </w:pPr>
      <w:r w:rsidRPr="00974CD0">
        <w:rPr>
          <w:snapToGrid w:val="0"/>
          <w:sz w:val="22"/>
          <w:szCs w:val="22"/>
        </w:rPr>
        <w:t xml:space="preserve">Registravimo data </w:t>
      </w:r>
      <w:r w:rsidR="00E26F17">
        <w:rPr>
          <w:snapToGrid w:val="0"/>
          <w:sz w:val="22"/>
          <w:szCs w:val="22"/>
        </w:rPr>
        <w:t>2024 m. birželio 27 d.</w:t>
      </w:r>
    </w:p>
    <w:p w14:paraId="3F6363B8" w14:textId="77777777" w:rsidR="005D554B" w:rsidRPr="00974CD0" w:rsidRDefault="005D554B" w:rsidP="005D554B">
      <w:pPr>
        <w:rPr>
          <w:snapToGrid w:val="0"/>
          <w:sz w:val="22"/>
          <w:szCs w:val="22"/>
        </w:rPr>
      </w:pPr>
    </w:p>
    <w:p w14:paraId="62F561BC" w14:textId="77777777" w:rsidR="005D554B" w:rsidRPr="00974CD0" w:rsidRDefault="005D554B" w:rsidP="005D554B">
      <w:pPr>
        <w:tabs>
          <w:tab w:val="left" w:pos="567"/>
        </w:tabs>
        <w:rPr>
          <w:snapToGrid w:val="0"/>
          <w:sz w:val="22"/>
          <w:szCs w:val="22"/>
        </w:rPr>
      </w:pPr>
    </w:p>
    <w:p w14:paraId="7AB3459B" w14:textId="77777777" w:rsidR="005D554B" w:rsidRPr="00974CD0" w:rsidRDefault="005D554B" w:rsidP="005D554B">
      <w:pPr>
        <w:keepNext/>
        <w:keepLines/>
        <w:tabs>
          <w:tab w:val="left" w:pos="567"/>
        </w:tabs>
        <w:outlineLvl w:val="2"/>
        <w:rPr>
          <w:b/>
          <w:bCs/>
          <w:snapToGrid w:val="0"/>
          <w:sz w:val="22"/>
          <w:szCs w:val="22"/>
          <w:lang w:eastAsia="x-none"/>
        </w:rPr>
      </w:pPr>
      <w:r w:rsidRPr="00974CD0">
        <w:rPr>
          <w:b/>
          <w:bCs/>
          <w:snapToGrid w:val="0"/>
          <w:sz w:val="22"/>
          <w:szCs w:val="22"/>
          <w:lang w:eastAsia="x-none"/>
        </w:rPr>
        <w:t>10.</w:t>
      </w:r>
      <w:r w:rsidRPr="00974CD0">
        <w:rPr>
          <w:b/>
          <w:bCs/>
          <w:snapToGrid w:val="0"/>
          <w:sz w:val="22"/>
          <w:szCs w:val="22"/>
          <w:lang w:eastAsia="x-none"/>
        </w:rPr>
        <w:tab/>
        <w:t>TEKSTO PERŽIŪROS DATA</w:t>
      </w:r>
    </w:p>
    <w:p w14:paraId="5757428C" w14:textId="77777777" w:rsidR="00E26F17" w:rsidRDefault="00E26F17" w:rsidP="005D554B">
      <w:pPr>
        <w:rPr>
          <w:snapToGrid w:val="0"/>
          <w:sz w:val="22"/>
          <w:szCs w:val="22"/>
        </w:rPr>
      </w:pPr>
    </w:p>
    <w:p w14:paraId="4A82431E" w14:textId="23715211" w:rsidR="005D554B" w:rsidRPr="00974CD0" w:rsidRDefault="00E26F17" w:rsidP="005D554B">
      <w:pPr>
        <w:rPr>
          <w:snapToGrid w:val="0"/>
          <w:sz w:val="22"/>
          <w:szCs w:val="22"/>
        </w:rPr>
      </w:pPr>
      <w:r>
        <w:rPr>
          <w:snapToGrid w:val="0"/>
          <w:sz w:val="22"/>
          <w:szCs w:val="22"/>
        </w:rPr>
        <w:t>202</w:t>
      </w:r>
      <w:r w:rsidR="00865A59">
        <w:rPr>
          <w:snapToGrid w:val="0"/>
          <w:sz w:val="22"/>
          <w:szCs w:val="22"/>
        </w:rPr>
        <w:t>5</w:t>
      </w:r>
      <w:r>
        <w:rPr>
          <w:snapToGrid w:val="0"/>
          <w:sz w:val="22"/>
          <w:szCs w:val="22"/>
        </w:rPr>
        <w:t xml:space="preserve"> m. </w:t>
      </w:r>
      <w:r w:rsidR="00865A59">
        <w:rPr>
          <w:snapToGrid w:val="0"/>
          <w:sz w:val="22"/>
          <w:szCs w:val="22"/>
        </w:rPr>
        <w:t>spalio 9</w:t>
      </w:r>
      <w:r>
        <w:rPr>
          <w:snapToGrid w:val="0"/>
          <w:sz w:val="22"/>
          <w:szCs w:val="22"/>
        </w:rPr>
        <w:t xml:space="preserve"> d.</w:t>
      </w:r>
    </w:p>
    <w:p w14:paraId="2F01195D" w14:textId="77777777" w:rsidR="005D554B" w:rsidRPr="00974CD0" w:rsidRDefault="005D554B" w:rsidP="005D554B">
      <w:pPr>
        <w:rPr>
          <w:snapToGrid w:val="0"/>
          <w:sz w:val="22"/>
          <w:szCs w:val="22"/>
        </w:rPr>
      </w:pPr>
    </w:p>
    <w:p w14:paraId="5836C167" w14:textId="4D6625C0" w:rsidR="005D554B" w:rsidRPr="00974CD0" w:rsidRDefault="005D554B" w:rsidP="009856C5">
      <w:pPr>
        <w:rPr>
          <w:rFonts w:eastAsia="SimSun"/>
          <w:sz w:val="22"/>
          <w:szCs w:val="22"/>
        </w:rPr>
      </w:pPr>
      <w:r w:rsidRPr="00974CD0">
        <w:rPr>
          <w:rFonts w:eastAsia="SimSun"/>
          <w:sz w:val="22"/>
          <w:szCs w:val="22"/>
        </w:rPr>
        <w:t>Išsami informacija apie šį vaistinį preparatą pateikiama Valstybinės vaistų kontrolės tarnybos prie Lietuvos Respublikos sveikatos apsaugos ministerijos tinklalapyje</w:t>
      </w:r>
      <w:r w:rsidRPr="00974CD0">
        <w:rPr>
          <w:rFonts w:eastAsia="SimSun"/>
          <w:i/>
          <w:sz w:val="22"/>
          <w:szCs w:val="22"/>
        </w:rPr>
        <w:t xml:space="preserve"> </w:t>
      </w:r>
      <w:r w:rsidR="00907E50" w:rsidRPr="007C1693">
        <w:t>https://</w:t>
      </w:r>
      <w:r w:rsidR="007E7BB2" w:rsidRPr="007C1693" w:rsidDel="007E7BB2">
        <w:t xml:space="preserve"> </w:t>
      </w:r>
      <w:proofErr w:type="spellStart"/>
      <w:r w:rsidR="00907E50" w:rsidRPr="007C1693">
        <w:t>vvkt.</w:t>
      </w:r>
      <w:r w:rsidR="007E7BB2" w:rsidRPr="007C1693">
        <w:t>lrv.</w:t>
      </w:r>
      <w:r w:rsidR="00907E50" w:rsidRPr="007C1693">
        <w:t>lt</w:t>
      </w:r>
      <w:proofErr w:type="spellEnd"/>
      <w:r w:rsidR="007E7BB2">
        <w:t>/</w:t>
      </w:r>
      <w:proofErr w:type="spellStart"/>
      <w:r w:rsidR="007E7BB2">
        <w:t>lt</w:t>
      </w:r>
      <w:proofErr w:type="spellEnd"/>
      <w:r w:rsidR="009856C5">
        <w:t>.</w:t>
      </w:r>
    </w:p>
    <w:p w14:paraId="47A6643C" w14:textId="77777777" w:rsidR="005D554B" w:rsidRPr="00974CD0" w:rsidRDefault="005D554B" w:rsidP="005D554B">
      <w:pPr>
        <w:tabs>
          <w:tab w:val="left" w:pos="5954"/>
          <w:tab w:val="left" w:pos="6237"/>
          <w:tab w:val="left" w:pos="6663"/>
          <w:tab w:val="left" w:pos="6946"/>
        </w:tabs>
        <w:jc w:val="center"/>
        <w:rPr>
          <w:rFonts w:eastAsia="SimSun"/>
          <w:sz w:val="22"/>
          <w:szCs w:val="22"/>
        </w:rPr>
      </w:pPr>
    </w:p>
    <w:p w14:paraId="360E93A8" w14:textId="77777777" w:rsidR="001605E5" w:rsidRPr="00974CD0" w:rsidRDefault="001605E5" w:rsidP="005D554B">
      <w:pPr>
        <w:tabs>
          <w:tab w:val="left" w:pos="5954"/>
          <w:tab w:val="left" w:pos="6237"/>
          <w:tab w:val="left" w:pos="6663"/>
          <w:tab w:val="left" w:pos="6946"/>
        </w:tabs>
        <w:jc w:val="center"/>
        <w:rPr>
          <w:rFonts w:eastAsia="SimSun"/>
          <w:sz w:val="22"/>
          <w:szCs w:val="22"/>
        </w:rPr>
        <w:sectPr w:rsidR="001605E5" w:rsidRPr="00974CD0" w:rsidSect="00CC398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737" w:footer="737" w:gutter="0"/>
          <w:pgNumType w:start="1" w:chapStyle="1"/>
          <w:cols w:space="1296"/>
          <w:titlePg/>
          <w:docGrid w:linePitch="360"/>
        </w:sectPr>
      </w:pPr>
    </w:p>
    <w:p w14:paraId="3B6E4D13" w14:textId="77777777" w:rsidR="005D554B" w:rsidRPr="00974CD0" w:rsidRDefault="005D554B" w:rsidP="005D554B">
      <w:pPr>
        <w:tabs>
          <w:tab w:val="left" w:pos="567"/>
        </w:tabs>
        <w:spacing w:line="260" w:lineRule="exact"/>
        <w:rPr>
          <w:snapToGrid w:val="0"/>
          <w:sz w:val="22"/>
          <w:szCs w:val="22"/>
        </w:rPr>
      </w:pPr>
    </w:p>
    <w:p w14:paraId="118FA2E7" w14:textId="77777777" w:rsidR="005D554B" w:rsidRPr="00974CD0" w:rsidRDefault="005D554B" w:rsidP="005D554B">
      <w:pPr>
        <w:tabs>
          <w:tab w:val="left" w:pos="567"/>
        </w:tabs>
        <w:spacing w:line="260" w:lineRule="exact"/>
        <w:rPr>
          <w:snapToGrid w:val="0"/>
          <w:sz w:val="22"/>
          <w:szCs w:val="22"/>
        </w:rPr>
      </w:pPr>
    </w:p>
    <w:p w14:paraId="4E6938F5" w14:textId="77777777" w:rsidR="005D554B" w:rsidRPr="00974CD0" w:rsidRDefault="005D554B" w:rsidP="005D554B">
      <w:pPr>
        <w:tabs>
          <w:tab w:val="left" w:pos="567"/>
        </w:tabs>
        <w:spacing w:line="260" w:lineRule="exact"/>
        <w:rPr>
          <w:snapToGrid w:val="0"/>
          <w:sz w:val="22"/>
          <w:szCs w:val="22"/>
        </w:rPr>
      </w:pPr>
    </w:p>
    <w:p w14:paraId="35BADBF5" w14:textId="77777777" w:rsidR="005D554B" w:rsidRPr="00974CD0" w:rsidRDefault="005D554B" w:rsidP="005D554B">
      <w:pPr>
        <w:tabs>
          <w:tab w:val="left" w:pos="567"/>
        </w:tabs>
        <w:spacing w:line="260" w:lineRule="exact"/>
        <w:rPr>
          <w:snapToGrid w:val="0"/>
          <w:sz w:val="22"/>
          <w:szCs w:val="22"/>
        </w:rPr>
      </w:pPr>
    </w:p>
    <w:p w14:paraId="5C950E62" w14:textId="77777777" w:rsidR="005D554B" w:rsidRPr="00974CD0" w:rsidRDefault="005D554B" w:rsidP="005D554B">
      <w:pPr>
        <w:tabs>
          <w:tab w:val="left" w:pos="567"/>
        </w:tabs>
        <w:spacing w:line="260" w:lineRule="exact"/>
        <w:rPr>
          <w:snapToGrid w:val="0"/>
          <w:sz w:val="22"/>
          <w:szCs w:val="22"/>
        </w:rPr>
      </w:pPr>
    </w:p>
    <w:p w14:paraId="5D55B146" w14:textId="77777777" w:rsidR="005D554B" w:rsidRPr="00974CD0" w:rsidRDefault="005D554B" w:rsidP="005D554B">
      <w:pPr>
        <w:tabs>
          <w:tab w:val="left" w:pos="567"/>
        </w:tabs>
        <w:spacing w:line="260" w:lineRule="exact"/>
        <w:rPr>
          <w:snapToGrid w:val="0"/>
          <w:sz w:val="22"/>
          <w:szCs w:val="22"/>
        </w:rPr>
      </w:pPr>
    </w:p>
    <w:p w14:paraId="3B7EA4F2" w14:textId="77777777" w:rsidR="005D554B" w:rsidRPr="00974CD0" w:rsidRDefault="005D554B" w:rsidP="005D554B">
      <w:pPr>
        <w:tabs>
          <w:tab w:val="left" w:pos="567"/>
        </w:tabs>
        <w:spacing w:line="260" w:lineRule="exact"/>
        <w:rPr>
          <w:snapToGrid w:val="0"/>
          <w:sz w:val="22"/>
          <w:szCs w:val="22"/>
        </w:rPr>
      </w:pPr>
    </w:p>
    <w:p w14:paraId="048A9B94" w14:textId="77777777" w:rsidR="005D554B" w:rsidRPr="00974CD0" w:rsidRDefault="005D554B" w:rsidP="005D554B">
      <w:pPr>
        <w:tabs>
          <w:tab w:val="left" w:pos="567"/>
        </w:tabs>
        <w:spacing w:line="260" w:lineRule="exact"/>
        <w:rPr>
          <w:snapToGrid w:val="0"/>
          <w:sz w:val="22"/>
          <w:szCs w:val="22"/>
        </w:rPr>
      </w:pPr>
    </w:p>
    <w:p w14:paraId="547F3111" w14:textId="77777777" w:rsidR="005D554B" w:rsidRPr="00974CD0" w:rsidRDefault="005D554B" w:rsidP="005D554B">
      <w:pPr>
        <w:tabs>
          <w:tab w:val="left" w:pos="567"/>
        </w:tabs>
        <w:spacing w:line="260" w:lineRule="exact"/>
        <w:rPr>
          <w:snapToGrid w:val="0"/>
          <w:sz w:val="22"/>
          <w:szCs w:val="22"/>
        </w:rPr>
      </w:pPr>
    </w:p>
    <w:p w14:paraId="2E8A2AC6" w14:textId="77777777" w:rsidR="005D554B" w:rsidRPr="00974CD0" w:rsidRDefault="005D554B" w:rsidP="005D554B">
      <w:pPr>
        <w:tabs>
          <w:tab w:val="left" w:pos="567"/>
        </w:tabs>
        <w:spacing w:line="260" w:lineRule="exact"/>
        <w:rPr>
          <w:snapToGrid w:val="0"/>
          <w:sz w:val="22"/>
          <w:szCs w:val="22"/>
        </w:rPr>
      </w:pPr>
    </w:p>
    <w:p w14:paraId="0597C05B" w14:textId="77777777" w:rsidR="005D554B" w:rsidRPr="00974CD0" w:rsidRDefault="005D554B" w:rsidP="005D554B">
      <w:pPr>
        <w:tabs>
          <w:tab w:val="left" w:pos="567"/>
        </w:tabs>
        <w:spacing w:line="260" w:lineRule="exact"/>
        <w:rPr>
          <w:snapToGrid w:val="0"/>
          <w:sz w:val="22"/>
          <w:szCs w:val="22"/>
        </w:rPr>
      </w:pPr>
    </w:p>
    <w:p w14:paraId="29BB0F0B" w14:textId="77777777" w:rsidR="005D554B" w:rsidRPr="00974CD0" w:rsidRDefault="005D554B" w:rsidP="005D554B">
      <w:pPr>
        <w:tabs>
          <w:tab w:val="left" w:pos="567"/>
        </w:tabs>
        <w:spacing w:line="260" w:lineRule="exact"/>
        <w:rPr>
          <w:snapToGrid w:val="0"/>
          <w:sz w:val="22"/>
          <w:szCs w:val="22"/>
        </w:rPr>
      </w:pPr>
    </w:p>
    <w:p w14:paraId="083CE461" w14:textId="77777777" w:rsidR="005D554B" w:rsidRPr="00974CD0" w:rsidRDefault="005D554B" w:rsidP="005D554B">
      <w:pPr>
        <w:tabs>
          <w:tab w:val="left" w:pos="567"/>
        </w:tabs>
        <w:spacing w:line="260" w:lineRule="exact"/>
        <w:rPr>
          <w:snapToGrid w:val="0"/>
          <w:sz w:val="22"/>
          <w:szCs w:val="22"/>
        </w:rPr>
      </w:pPr>
    </w:p>
    <w:p w14:paraId="7ECFBFA5" w14:textId="77777777" w:rsidR="00DB3976" w:rsidRDefault="00DB3976" w:rsidP="005D554B">
      <w:pPr>
        <w:tabs>
          <w:tab w:val="left" w:pos="567"/>
        </w:tabs>
        <w:spacing w:line="260" w:lineRule="exact"/>
        <w:jc w:val="center"/>
        <w:rPr>
          <w:b/>
          <w:snapToGrid w:val="0"/>
          <w:sz w:val="22"/>
          <w:szCs w:val="22"/>
        </w:rPr>
      </w:pPr>
    </w:p>
    <w:p w14:paraId="6CA9C1ED" w14:textId="77777777" w:rsidR="00DB3976" w:rsidRDefault="00DB3976" w:rsidP="005D554B">
      <w:pPr>
        <w:tabs>
          <w:tab w:val="left" w:pos="567"/>
        </w:tabs>
        <w:spacing w:line="260" w:lineRule="exact"/>
        <w:jc w:val="center"/>
        <w:rPr>
          <w:b/>
          <w:snapToGrid w:val="0"/>
          <w:sz w:val="22"/>
          <w:szCs w:val="22"/>
        </w:rPr>
      </w:pPr>
    </w:p>
    <w:p w14:paraId="68973A0C" w14:textId="77777777" w:rsidR="00DB3976" w:rsidRDefault="00DB3976" w:rsidP="005D554B">
      <w:pPr>
        <w:tabs>
          <w:tab w:val="left" w:pos="567"/>
        </w:tabs>
        <w:spacing w:line="260" w:lineRule="exact"/>
        <w:jc w:val="center"/>
        <w:rPr>
          <w:b/>
          <w:snapToGrid w:val="0"/>
          <w:sz w:val="22"/>
          <w:szCs w:val="22"/>
        </w:rPr>
      </w:pPr>
    </w:p>
    <w:p w14:paraId="22B2E182" w14:textId="77777777" w:rsidR="00DB3976" w:rsidRDefault="00DB3976" w:rsidP="005D554B">
      <w:pPr>
        <w:tabs>
          <w:tab w:val="left" w:pos="567"/>
        </w:tabs>
        <w:spacing w:line="260" w:lineRule="exact"/>
        <w:jc w:val="center"/>
        <w:rPr>
          <w:b/>
          <w:snapToGrid w:val="0"/>
          <w:sz w:val="22"/>
          <w:szCs w:val="22"/>
        </w:rPr>
      </w:pPr>
    </w:p>
    <w:p w14:paraId="384047E8" w14:textId="77777777" w:rsidR="00DB3976" w:rsidRDefault="00DB3976" w:rsidP="005D554B">
      <w:pPr>
        <w:tabs>
          <w:tab w:val="left" w:pos="567"/>
        </w:tabs>
        <w:spacing w:line="260" w:lineRule="exact"/>
        <w:jc w:val="center"/>
        <w:rPr>
          <w:b/>
          <w:snapToGrid w:val="0"/>
          <w:sz w:val="22"/>
          <w:szCs w:val="22"/>
        </w:rPr>
      </w:pPr>
    </w:p>
    <w:p w14:paraId="006EFC6C" w14:textId="77777777" w:rsidR="00DB3976" w:rsidRDefault="00DB3976" w:rsidP="005D554B">
      <w:pPr>
        <w:tabs>
          <w:tab w:val="left" w:pos="567"/>
        </w:tabs>
        <w:spacing w:line="260" w:lineRule="exact"/>
        <w:jc w:val="center"/>
        <w:rPr>
          <w:b/>
          <w:snapToGrid w:val="0"/>
          <w:sz w:val="22"/>
          <w:szCs w:val="22"/>
        </w:rPr>
      </w:pPr>
    </w:p>
    <w:p w14:paraId="302C2533" w14:textId="77777777" w:rsidR="00DB3976" w:rsidRDefault="00DB3976" w:rsidP="005D554B">
      <w:pPr>
        <w:tabs>
          <w:tab w:val="left" w:pos="567"/>
        </w:tabs>
        <w:spacing w:line="260" w:lineRule="exact"/>
        <w:jc w:val="center"/>
        <w:rPr>
          <w:b/>
          <w:snapToGrid w:val="0"/>
          <w:sz w:val="22"/>
          <w:szCs w:val="22"/>
        </w:rPr>
      </w:pPr>
    </w:p>
    <w:p w14:paraId="5148D36E" w14:textId="77777777" w:rsidR="00DB3976" w:rsidRDefault="00DB3976" w:rsidP="005D554B">
      <w:pPr>
        <w:tabs>
          <w:tab w:val="left" w:pos="567"/>
        </w:tabs>
        <w:spacing w:line="260" w:lineRule="exact"/>
        <w:jc w:val="center"/>
        <w:rPr>
          <w:b/>
          <w:snapToGrid w:val="0"/>
          <w:sz w:val="22"/>
          <w:szCs w:val="22"/>
        </w:rPr>
      </w:pPr>
    </w:p>
    <w:p w14:paraId="77B6DD7F" w14:textId="77777777" w:rsidR="005C6C18" w:rsidRDefault="005C6C18" w:rsidP="005D554B">
      <w:pPr>
        <w:tabs>
          <w:tab w:val="left" w:pos="567"/>
        </w:tabs>
        <w:spacing w:line="260" w:lineRule="exact"/>
        <w:jc w:val="center"/>
        <w:rPr>
          <w:b/>
          <w:snapToGrid w:val="0"/>
          <w:sz w:val="22"/>
          <w:szCs w:val="22"/>
        </w:rPr>
      </w:pPr>
    </w:p>
    <w:p w14:paraId="23120660" w14:textId="088B9914" w:rsidR="005D554B" w:rsidRPr="00974CD0" w:rsidRDefault="005D554B" w:rsidP="005D554B">
      <w:pPr>
        <w:tabs>
          <w:tab w:val="left" w:pos="567"/>
        </w:tabs>
        <w:spacing w:line="260" w:lineRule="exact"/>
        <w:jc w:val="center"/>
        <w:rPr>
          <w:b/>
          <w:snapToGrid w:val="0"/>
          <w:sz w:val="22"/>
          <w:szCs w:val="22"/>
        </w:rPr>
      </w:pPr>
      <w:r w:rsidRPr="00974CD0">
        <w:rPr>
          <w:b/>
          <w:snapToGrid w:val="0"/>
          <w:sz w:val="22"/>
          <w:szCs w:val="22"/>
        </w:rPr>
        <w:t>II PRIEDAS</w:t>
      </w:r>
    </w:p>
    <w:p w14:paraId="058B6001" w14:textId="77777777" w:rsidR="005D554B" w:rsidRPr="00974CD0" w:rsidRDefault="005D554B" w:rsidP="005D554B">
      <w:pPr>
        <w:tabs>
          <w:tab w:val="left" w:pos="567"/>
        </w:tabs>
        <w:spacing w:line="260" w:lineRule="exact"/>
        <w:ind w:left="1701" w:right="1416" w:hanging="567"/>
        <w:rPr>
          <w:snapToGrid w:val="0"/>
          <w:sz w:val="22"/>
          <w:szCs w:val="22"/>
        </w:rPr>
      </w:pPr>
    </w:p>
    <w:p w14:paraId="4EEEB2A5" w14:textId="77777777" w:rsidR="005D554B" w:rsidRPr="00974CD0" w:rsidRDefault="005D554B" w:rsidP="005D554B">
      <w:pPr>
        <w:tabs>
          <w:tab w:val="left" w:pos="567"/>
        </w:tabs>
        <w:spacing w:line="260" w:lineRule="exact"/>
        <w:jc w:val="center"/>
        <w:rPr>
          <w:i/>
          <w:snapToGrid w:val="0"/>
          <w:sz w:val="22"/>
          <w:szCs w:val="22"/>
        </w:rPr>
      </w:pPr>
      <w:r w:rsidRPr="00974CD0">
        <w:rPr>
          <w:b/>
          <w:snapToGrid w:val="0"/>
          <w:sz w:val="22"/>
          <w:szCs w:val="22"/>
        </w:rPr>
        <w:t>REGISTRACIJOS SĄLYGOS</w:t>
      </w:r>
    </w:p>
    <w:p w14:paraId="36484B32" w14:textId="77777777" w:rsidR="005D554B" w:rsidRPr="00974CD0" w:rsidRDefault="005D554B" w:rsidP="005D554B">
      <w:pPr>
        <w:tabs>
          <w:tab w:val="left" w:pos="567"/>
        </w:tabs>
        <w:spacing w:line="260" w:lineRule="exact"/>
        <w:rPr>
          <w:snapToGrid w:val="0"/>
          <w:sz w:val="22"/>
          <w:szCs w:val="22"/>
        </w:rPr>
      </w:pPr>
    </w:p>
    <w:p w14:paraId="0E797C2F" w14:textId="5EDD3F5D" w:rsidR="005D554B" w:rsidRPr="00974CD0" w:rsidRDefault="005D554B" w:rsidP="005D554B">
      <w:pPr>
        <w:tabs>
          <w:tab w:val="left" w:pos="1701"/>
        </w:tabs>
        <w:spacing w:line="260" w:lineRule="exact"/>
        <w:ind w:left="1701" w:right="567" w:hanging="567"/>
        <w:rPr>
          <w:b/>
          <w:snapToGrid w:val="0"/>
          <w:sz w:val="22"/>
          <w:szCs w:val="22"/>
        </w:rPr>
      </w:pPr>
      <w:r w:rsidRPr="00974CD0">
        <w:rPr>
          <w:b/>
          <w:snapToGrid w:val="0"/>
          <w:sz w:val="22"/>
          <w:szCs w:val="22"/>
        </w:rPr>
        <w:t>A.</w:t>
      </w:r>
      <w:r w:rsidRPr="00974CD0">
        <w:rPr>
          <w:b/>
          <w:snapToGrid w:val="0"/>
          <w:sz w:val="22"/>
          <w:szCs w:val="22"/>
        </w:rPr>
        <w:tab/>
        <w:t>GAMINTOJAS (-AI), ATSAKINGAS (-I) UŽ SERIJŲ IŠLEIDIMĄ</w:t>
      </w:r>
    </w:p>
    <w:p w14:paraId="659DC155" w14:textId="77777777" w:rsidR="005D554B" w:rsidRPr="00974CD0" w:rsidRDefault="005D554B" w:rsidP="005D554B">
      <w:pPr>
        <w:tabs>
          <w:tab w:val="left" w:pos="1701"/>
        </w:tabs>
        <w:spacing w:line="260" w:lineRule="exact"/>
        <w:ind w:left="567" w:right="567" w:hanging="567"/>
        <w:rPr>
          <w:snapToGrid w:val="0"/>
          <w:sz w:val="22"/>
          <w:szCs w:val="22"/>
        </w:rPr>
      </w:pPr>
    </w:p>
    <w:p w14:paraId="700EC4CD" w14:textId="77777777" w:rsidR="005D554B" w:rsidRPr="00974CD0" w:rsidRDefault="005D554B" w:rsidP="005D554B">
      <w:pPr>
        <w:tabs>
          <w:tab w:val="left" w:pos="1701"/>
        </w:tabs>
        <w:spacing w:line="260" w:lineRule="exact"/>
        <w:ind w:left="1701" w:right="567" w:hanging="567"/>
        <w:rPr>
          <w:b/>
          <w:snapToGrid w:val="0"/>
          <w:sz w:val="22"/>
          <w:szCs w:val="22"/>
        </w:rPr>
      </w:pPr>
      <w:r w:rsidRPr="00974CD0">
        <w:rPr>
          <w:b/>
          <w:snapToGrid w:val="0"/>
          <w:sz w:val="22"/>
          <w:szCs w:val="22"/>
        </w:rPr>
        <w:t>B.</w:t>
      </w:r>
      <w:r w:rsidRPr="00974CD0">
        <w:rPr>
          <w:b/>
          <w:snapToGrid w:val="0"/>
          <w:sz w:val="22"/>
          <w:szCs w:val="22"/>
        </w:rPr>
        <w:tab/>
        <w:t>TIEKIMO IR VARTOJIMO SĄLYGOS AR APRIBOJIMAI</w:t>
      </w:r>
    </w:p>
    <w:p w14:paraId="68988666" w14:textId="04BBD63A" w:rsidR="005D554B" w:rsidRPr="00974CD0" w:rsidRDefault="005D554B" w:rsidP="005D554B">
      <w:pPr>
        <w:tabs>
          <w:tab w:val="left" w:pos="567"/>
        </w:tabs>
        <w:spacing w:line="260" w:lineRule="exact"/>
        <w:ind w:left="567" w:hanging="567"/>
        <w:rPr>
          <w:b/>
          <w:snapToGrid w:val="0"/>
          <w:sz w:val="22"/>
          <w:szCs w:val="22"/>
        </w:rPr>
      </w:pPr>
      <w:r w:rsidRPr="00974CD0">
        <w:rPr>
          <w:snapToGrid w:val="0"/>
          <w:sz w:val="22"/>
          <w:szCs w:val="22"/>
        </w:rPr>
        <w:br w:type="page"/>
      </w:r>
      <w:r w:rsidRPr="00974CD0">
        <w:rPr>
          <w:b/>
          <w:snapToGrid w:val="0"/>
          <w:sz w:val="22"/>
          <w:szCs w:val="22"/>
        </w:rPr>
        <w:lastRenderedPageBreak/>
        <w:t>A.</w:t>
      </w:r>
      <w:r w:rsidRPr="00974CD0">
        <w:rPr>
          <w:b/>
          <w:snapToGrid w:val="0"/>
          <w:sz w:val="22"/>
          <w:szCs w:val="22"/>
        </w:rPr>
        <w:tab/>
        <w:t>GAMINTOJAS (-AI), ATSAKINGAS (-I) UŽ SERIJŲ IŠLEIDIMĄ</w:t>
      </w:r>
    </w:p>
    <w:p w14:paraId="3E68E859" w14:textId="77777777" w:rsidR="005D554B" w:rsidRPr="00974CD0" w:rsidRDefault="005D554B" w:rsidP="005D554B">
      <w:pPr>
        <w:tabs>
          <w:tab w:val="left" w:pos="567"/>
        </w:tabs>
        <w:spacing w:line="260" w:lineRule="exact"/>
        <w:rPr>
          <w:snapToGrid w:val="0"/>
          <w:sz w:val="22"/>
          <w:szCs w:val="22"/>
        </w:rPr>
      </w:pPr>
    </w:p>
    <w:p w14:paraId="437B52B9" w14:textId="77777777" w:rsidR="005D554B" w:rsidRPr="00974CD0" w:rsidRDefault="005D554B" w:rsidP="005D554B">
      <w:pPr>
        <w:tabs>
          <w:tab w:val="left" w:pos="567"/>
        </w:tabs>
        <w:jc w:val="both"/>
        <w:rPr>
          <w:snapToGrid w:val="0"/>
          <w:sz w:val="22"/>
          <w:szCs w:val="22"/>
        </w:rPr>
      </w:pPr>
      <w:r w:rsidRPr="00974CD0">
        <w:rPr>
          <w:snapToGrid w:val="0"/>
          <w:sz w:val="22"/>
          <w:szCs w:val="22"/>
          <w:u w:val="single"/>
        </w:rPr>
        <w:t>Gamintojo (-ų), atsakingo (-ų) už serijų išleidimą, pavadinimas (-ai) ir adresas (-ai)</w:t>
      </w:r>
    </w:p>
    <w:p w14:paraId="6D216EF4" w14:textId="77777777" w:rsidR="005D554B" w:rsidRPr="00974CD0" w:rsidRDefault="005D554B" w:rsidP="005D554B">
      <w:pPr>
        <w:tabs>
          <w:tab w:val="left" w:pos="567"/>
        </w:tabs>
        <w:spacing w:line="260" w:lineRule="exact"/>
        <w:rPr>
          <w:snapToGrid w:val="0"/>
          <w:sz w:val="22"/>
          <w:szCs w:val="22"/>
        </w:rPr>
      </w:pPr>
    </w:p>
    <w:p w14:paraId="5D2DBF35" w14:textId="77777777" w:rsidR="007C3D1C" w:rsidRPr="007C3D1C" w:rsidRDefault="007C3D1C" w:rsidP="007C3D1C">
      <w:pPr>
        <w:tabs>
          <w:tab w:val="left" w:pos="142"/>
        </w:tabs>
        <w:spacing w:line="260" w:lineRule="exact"/>
        <w:rPr>
          <w:snapToGrid w:val="0"/>
          <w:sz w:val="22"/>
          <w:szCs w:val="22"/>
        </w:rPr>
      </w:pPr>
      <w:r w:rsidRPr="007C3D1C">
        <w:rPr>
          <w:snapToGrid w:val="0"/>
          <w:sz w:val="22"/>
          <w:szCs w:val="22"/>
        </w:rPr>
        <w:tab/>
      </w:r>
      <w:proofErr w:type="spellStart"/>
      <w:r w:rsidRPr="007C3D1C">
        <w:rPr>
          <w:snapToGrid w:val="0"/>
          <w:sz w:val="22"/>
          <w:szCs w:val="22"/>
        </w:rPr>
        <w:t>Phytopharm</w:t>
      </w:r>
      <w:proofErr w:type="spellEnd"/>
      <w:r w:rsidRPr="007C3D1C">
        <w:rPr>
          <w:snapToGrid w:val="0"/>
          <w:sz w:val="22"/>
          <w:szCs w:val="22"/>
        </w:rPr>
        <w:t xml:space="preserve"> </w:t>
      </w:r>
      <w:proofErr w:type="spellStart"/>
      <w:r w:rsidRPr="007C3D1C">
        <w:rPr>
          <w:snapToGrid w:val="0"/>
          <w:sz w:val="22"/>
          <w:szCs w:val="22"/>
        </w:rPr>
        <w:t>Klęka</w:t>
      </w:r>
      <w:proofErr w:type="spellEnd"/>
      <w:r w:rsidRPr="007C3D1C">
        <w:rPr>
          <w:snapToGrid w:val="0"/>
          <w:sz w:val="22"/>
          <w:szCs w:val="22"/>
        </w:rPr>
        <w:t xml:space="preserve"> S.A.</w:t>
      </w:r>
    </w:p>
    <w:p w14:paraId="3F0D3AD5" w14:textId="77777777" w:rsidR="007C3D1C" w:rsidRPr="007C3D1C" w:rsidRDefault="007C3D1C" w:rsidP="007C3D1C">
      <w:pPr>
        <w:tabs>
          <w:tab w:val="left" w:pos="142"/>
        </w:tabs>
        <w:spacing w:line="260" w:lineRule="exact"/>
        <w:rPr>
          <w:snapToGrid w:val="0"/>
          <w:sz w:val="22"/>
          <w:szCs w:val="22"/>
        </w:rPr>
      </w:pPr>
      <w:r w:rsidRPr="007C3D1C">
        <w:rPr>
          <w:snapToGrid w:val="0"/>
          <w:sz w:val="22"/>
          <w:szCs w:val="22"/>
        </w:rPr>
        <w:tab/>
      </w:r>
      <w:proofErr w:type="spellStart"/>
      <w:r w:rsidRPr="007C3D1C">
        <w:rPr>
          <w:snapToGrid w:val="0"/>
          <w:sz w:val="22"/>
          <w:szCs w:val="22"/>
        </w:rPr>
        <w:t>Klęka</w:t>
      </w:r>
      <w:proofErr w:type="spellEnd"/>
      <w:r w:rsidRPr="007C3D1C">
        <w:rPr>
          <w:snapToGrid w:val="0"/>
          <w:sz w:val="22"/>
          <w:szCs w:val="22"/>
        </w:rPr>
        <w:t xml:space="preserve"> 1</w:t>
      </w:r>
    </w:p>
    <w:p w14:paraId="7996CA67" w14:textId="77777777" w:rsidR="007C3D1C" w:rsidRPr="007C3D1C" w:rsidRDefault="007C3D1C" w:rsidP="007C3D1C">
      <w:pPr>
        <w:tabs>
          <w:tab w:val="left" w:pos="142"/>
        </w:tabs>
        <w:spacing w:line="260" w:lineRule="exact"/>
        <w:rPr>
          <w:snapToGrid w:val="0"/>
          <w:sz w:val="22"/>
          <w:szCs w:val="22"/>
        </w:rPr>
      </w:pPr>
      <w:r w:rsidRPr="007C3D1C">
        <w:rPr>
          <w:snapToGrid w:val="0"/>
          <w:sz w:val="22"/>
          <w:szCs w:val="22"/>
        </w:rPr>
        <w:tab/>
        <w:t xml:space="preserve">63-040 </w:t>
      </w:r>
      <w:proofErr w:type="spellStart"/>
      <w:r w:rsidRPr="007C3D1C">
        <w:rPr>
          <w:snapToGrid w:val="0"/>
          <w:sz w:val="22"/>
          <w:szCs w:val="22"/>
        </w:rPr>
        <w:t>Nowe</w:t>
      </w:r>
      <w:proofErr w:type="spellEnd"/>
      <w:r w:rsidRPr="007C3D1C">
        <w:rPr>
          <w:snapToGrid w:val="0"/>
          <w:sz w:val="22"/>
          <w:szCs w:val="22"/>
        </w:rPr>
        <w:t xml:space="preserve"> </w:t>
      </w:r>
      <w:proofErr w:type="spellStart"/>
      <w:r w:rsidRPr="007C3D1C">
        <w:rPr>
          <w:snapToGrid w:val="0"/>
          <w:sz w:val="22"/>
          <w:szCs w:val="22"/>
        </w:rPr>
        <w:t>Miasto</w:t>
      </w:r>
      <w:proofErr w:type="spellEnd"/>
      <w:r w:rsidRPr="007C3D1C">
        <w:rPr>
          <w:snapToGrid w:val="0"/>
          <w:sz w:val="22"/>
          <w:szCs w:val="22"/>
        </w:rPr>
        <w:t xml:space="preserve"> </w:t>
      </w:r>
      <w:proofErr w:type="spellStart"/>
      <w:r w:rsidRPr="007C3D1C">
        <w:rPr>
          <w:snapToGrid w:val="0"/>
          <w:sz w:val="22"/>
          <w:szCs w:val="22"/>
        </w:rPr>
        <w:t>nad</w:t>
      </w:r>
      <w:proofErr w:type="spellEnd"/>
      <w:r w:rsidRPr="007C3D1C">
        <w:rPr>
          <w:snapToGrid w:val="0"/>
          <w:sz w:val="22"/>
          <w:szCs w:val="22"/>
        </w:rPr>
        <w:t xml:space="preserve"> </w:t>
      </w:r>
      <w:proofErr w:type="spellStart"/>
      <w:r w:rsidRPr="007C3D1C">
        <w:rPr>
          <w:snapToGrid w:val="0"/>
          <w:sz w:val="22"/>
          <w:szCs w:val="22"/>
        </w:rPr>
        <w:t>Wartą</w:t>
      </w:r>
      <w:proofErr w:type="spellEnd"/>
    </w:p>
    <w:p w14:paraId="28DFC722" w14:textId="77777777" w:rsidR="007C3D1C" w:rsidRPr="007C3D1C" w:rsidRDefault="007C3D1C" w:rsidP="007C3D1C">
      <w:pPr>
        <w:tabs>
          <w:tab w:val="left" w:pos="142"/>
        </w:tabs>
        <w:spacing w:line="260" w:lineRule="exact"/>
        <w:rPr>
          <w:snapToGrid w:val="0"/>
          <w:sz w:val="22"/>
          <w:szCs w:val="22"/>
        </w:rPr>
      </w:pPr>
      <w:r w:rsidRPr="007C3D1C">
        <w:rPr>
          <w:snapToGrid w:val="0"/>
          <w:sz w:val="22"/>
          <w:szCs w:val="22"/>
        </w:rPr>
        <w:tab/>
        <w:t>Lenkija</w:t>
      </w:r>
    </w:p>
    <w:p w14:paraId="0AF09494" w14:textId="1D19DDC3" w:rsidR="005D554B" w:rsidRPr="00974CD0" w:rsidRDefault="007C3D1C" w:rsidP="007C3D1C">
      <w:pPr>
        <w:tabs>
          <w:tab w:val="left" w:pos="142"/>
        </w:tabs>
        <w:spacing w:line="260" w:lineRule="exact"/>
        <w:rPr>
          <w:snapToGrid w:val="0"/>
          <w:sz w:val="22"/>
          <w:szCs w:val="22"/>
        </w:rPr>
      </w:pPr>
      <w:r w:rsidRPr="007C3D1C">
        <w:rPr>
          <w:snapToGrid w:val="0"/>
          <w:sz w:val="22"/>
          <w:szCs w:val="22"/>
        </w:rPr>
        <w:tab/>
      </w:r>
    </w:p>
    <w:p w14:paraId="4A80AFF5" w14:textId="77777777" w:rsidR="005D554B" w:rsidRPr="00974CD0" w:rsidRDefault="005D554B" w:rsidP="005D554B">
      <w:pPr>
        <w:tabs>
          <w:tab w:val="left" w:pos="567"/>
        </w:tabs>
        <w:spacing w:line="260" w:lineRule="exact"/>
        <w:rPr>
          <w:snapToGrid w:val="0"/>
          <w:sz w:val="22"/>
          <w:szCs w:val="22"/>
        </w:rPr>
      </w:pPr>
    </w:p>
    <w:p w14:paraId="45EB1AB4" w14:textId="77777777" w:rsidR="005D554B" w:rsidRPr="00974CD0" w:rsidRDefault="005D554B" w:rsidP="005D554B">
      <w:pPr>
        <w:tabs>
          <w:tab w:val="left" w:pos="567"/>
        </w:tabs>
        <w:ind w:left="567" w:hanging="567"/>
        <w:rPr>
          <w:snapToGrid w:val="0"/>
          <w:sz w:val="22"/>
          <w:szCs w:val="22"/>
        </w:rPr>
      </w:pPr>
      <w:r w:rsidRPr="00974CD0">
        <w:rPr>
          <w:b/>
          <w:snapToGrid w:val="0"/>
          <w:sz w:val="22"/>
          <w:szCs w:val="22"/>
        </w:rPr>
        <w:t>B.</w:t>
      </w:r>
      <w:r w:rsidRPr="00974CD0">
        <w:rPr>
          <w:b/>
          <w:snapToGrid w:val="0"/>
          <w:sz w:val="22"/>
          <w:szCs w:val="22"/>
        </w:rPr>
        <w:tab/>
        <w:t>TIEKIMO IR VARTOJIMO SĄLYGOS AR APRIBOJIMAI</w:t>
      </w:r>
    </w:p>
    <w:p w14:paraId="676C36EB" w14:textId="77777777" w:rsidR="005D554B" w:rsidRPr="00974CD0" w:rsidRDefault="005D554B" w:rsidP="005D554B">
      <w:pPr>
        <w:tabs>
          <w:tab w:val="left" w:pos="567"/>
        </w:tabs>
        <w:spacing w:line="260" w:lineRule="exact"/>
        <w:rPr>
          <w:snapToGrid w:val="0"/>
          <w:sz w:val="22"/>
          <w:szCs w:val="22"/>
        </w:rPr>
      </w:pPr>
    </w:p>
    <w:p w14:paraId="43A24870" w14:textId="008EE6E1" w:rsidR="005D554B" w:rsidRPr="00974CD0" w:rsidRDefault="005D554B" w:rsidP="00897906">
      <w:pPr>
        <w:tabs>
          <w:tab w:val="left" w:pos="567"/>
        </w:tabs>
        <w:spacing w:line="260" w:lineRule="exact"/>
        <w:rPr>
          <w:snapToGrid w:val="0"/>
          <w:sz w:val="22"/>
          <w:szCs w:val="22"/>
        </w:rPr>
      </w:pPr>
      <w:r w:rsidRPr="00974CD0">
        <w:rPr>
          <w:snapToGrid w:val="0"/>
          <w:sz w:val="22"/>
          <w:szCs w:val="22"/>
        </w:rPr>
        <w:t>Nereceptinis vaistinis preparatas.</w:t>
      </w:r>
    </w:p>
    <w:p w14:paraId="32202E49" w14:textId="01F6C705" w:rsidR="005D554B" w:rsidRPr="00974CD0" w:rsidRDefault="005D554B" w:rsidP="007B171A">
      <w:pPr>
        <w:tabs>
          <w:tab w:val="left" w:pos="4962"/>
        </w:tabs>
        <w:ind w:firstLine="4962"/>
        <w:rPr>
          <w:rFonts w:eastAsia="SimSun"/>
          <w:color w:val="000000"/>
          <w:sz w:val="22"/>
          <w:szCs w:val="22"/>
        </w:rPr>
      </w:pPr>
      <w:r w:rsidRPr="00974CD0">
        <w:rPr>
          <w:rFonts w:eastAsia="SimSun"/>
          <w:b/>
          <w:sz w:val="22"/>
          <w:szCs w:val="22"/>
        </w:rPr>
        <w:br w:type="page"/>
      </w:r>
    </w:p>
    <w:p w14:paraId="179C652A" w14:textId="77777777" w:rsidR="005D554B" w:rsidRPr="00974CD0" w:rsidRDefault="005D554B" w:rsidP="005D554B">
      <w:pPr>
        <w:tabs>
          <w:tab w:val="left" w:pos="4962"/>
        </w:tabs>
        <w:rPr>
          <w:rFonts w:eastAsia="SimSun"/>
          <w:sz w:val="22"/>
          <w:szCs w:val="22"/>
        </w:rPr>
      </w:pPr>
    </w:p>
    <w:p w14:paraId="65E1AA09" w14:textId="77777777" w:rsidR="005D554B" w:rsidRPr="00974CD0" w:rsidRDefault="005D554B" w:rsidP="005D554B">
      <w:pPr>
        <w:tabs>
          <w:tab w:val="left" w:pos="567"/>
        </w:tabs>
        <w:spacing w:line="260" w:lineRule="exact"/>
        <w:rPr>
          <w:snapToGrid w:val="0"/>
          <w:sz w:val="22"/>
          <w:szCs w:val="22"/>
        </w:rPr>
      </w:pPr>
    </w:p>
    <w:p w14:paraId="1D451ACD" w14:textId="77777777" w:rsidR="005D554B" w:rsidRPr="00974CD0" w:rsidRDefault="005D554B" w:rsidP="005D554B">
      <w:pPr>
        <w:tabs>
          <w:tab w:val="left" w:pos="567"/>
        </w:tabs>
        <w:spacing w:line="260" w:lineRule="exact"/>
        <w:rPr>
          <w:snapToGrid w:val="0"/>
          <w:sz w:val="22"/>
          <w:szCs w:val="22"/>
        </w:rPr>
      </w:pPr>
    </w:p>
    <w:p w14:paraId="7F21E3CA" w14:textId="77777777" w:rsidR="005D554B" w:rsidRPr="00974CD0" w:rsidRDefault="005D554B" w:rsidP="005D554B">
      <w:pPr>
        <w:tabs>
          <w:tab w:val="left" w:pos="567"/>
        </w:tabs>
        <w:spacing w:line="260" w:lineRule="exact"/>
        <w:rPr>
          <w:snapToGrid w:val="0"/>
          <w:sz w:val="22"/>
          <w:szCs w:val="22"/>
        </w:rPr>
      </w:pPr>
    </w:p>
    <w:p w14:paraId="522CBADC" w14:textId="77777777" w:rsidR="005D554B" w:rsidRPr="00974CD0" w:rsidRDefault="005D554B" w:rsidP="005D554B">
      <w:pPr>
        <w:tabs>
          <w:tab w:val="left" w:pos="567"/>
        </w:tabs>
        <w:spacing w:line="260" w:lineRule="exact"/>
        <w:rPr>
          <w:snapToGrid w:val="0"/>
          <w:sz w:val="22"/>
          <w:szCs w:val="22"/>
        </w:rPr>
      </w:pPr>
    </w:p>
    <w:p w14:paraId="19097B24" w14:textId="77777777" w:rsidR="005D554B" w:rsidRPr="00974CD0" w:rsidRDefault="005D554B" w:rsidP="005D554B">
      <w:pPr>
        <w:tabs>
          <w:tab w:val="left" w:pos="567"/>
        </w:tabs>
        <w:spacing w:line="260" w:lineRule="exact"/>
        <w:rPr>
          <w:snapToGrid w:val="0"/>
          <w:sz w:val="22"/>
          <w:szCs w:val="22"/>
        </w:rPr>
      </w:pPr>
    </w:p>
    <w:p w14:paraId="1BC5D92A" w14:textId="77777777" w:rsidR="005D554B" w:rsidRPr="00974CD0" w:rsidRDefault="005D554B" w:rsidP="005D554B">
      <w:pPr>
        <w:tabs>
          <w:tab w:val="left" w:pos="567"/>
        </w:tabs>
        <w:spacing w:line="260" w:lineRule="exact"/>
        <w:rPr>
          <w:snapToGrid w:val="0"/>
          <w:sz w:val="22"/>
          <w:szCs w:val="22"/>
        </w:rPr>
      </w:pPr>
    </w:p>
    <w:p w14:paraId="1028E5DF" w14:textId="77777777" w:rsidR="005D554B" w:rsidRPr="00974CD0" w:rsidRDefault="005D554B" w:rsidP="005D554B">
      <w:pPr>
        <w:tabs>
          <w:tab w:val="left" w:pos="567"/>
        </w:tabs>
        <w:spacing w:line="260" w:lineRule="exact"/>
        <w:rPr>
          <w:snapToGrid w:val="0"/>
          <w:sz w:val="22"/>
          <w:szCs w:val="22"/>
        </w:rPr>
      </w:pPr>
    </w:p>
    <w:p w14:paraId="0C0745AD" w14:textId="77777777" w:rsidR="005D554B" w:rsidRPr="00974CD0" w:rsidRDefault="005D554B" w:rsidP="005D554B">
      <w:pPr>
        <w:tabs>
          <w:tab w:val="left" w:pos="567"/>
        </w:tabs>
        <w:spacing w:line="260" w:lineRule="exact"/>
        <w:rPr>
          <w:snapToGrid w:val="0"/>
          <w:sz w:val="22"/>
          <w:szCs w:val="22"/>
        </w:rPr>
      </w:pPr>
    </w:p>
    <w:p w14:paraId="0E08B107" w14:textId="77777777" w:rsidR="005D554B" w:rsidRPr="00974CD0" w:rsidRDefault="005D554B" w:rsidP="005D554B">
      <w:pPr>
        <w:tabs>
          <w:tab w:val="left" w:pos="567"/>
        </w:tabs>
        <w:spacing w:line="260" w:lineRule="exact"/>
        <w:rPr>
          <w:snapToGrid w:val="0"/>
          <w:sz w:val="22"/>
          <w:szCs w:val="22"/>
        </w:rPr>
      </w:pPr>
    </w:p>
    <w:p w14:paraId="7E7C0F57" w14:textId="77777777" w:rsidR="005D554B" w:rsidRPr="00974CD0" w:rsidRDefault="005D554B" w:rsidP="005D554B">
      <w:pPr>
        <w:tabs>
          <w:tab w:val="left" w:pos="567"/>
        </w:tabs>
        <w:spacing w:line="260" w:lineRule="exact"/>
        <w:rPr>
          <w:snapToGrid w:val="0"/>
          <w:sz w:val="22"/>
          <w:szCs w:val="22"/>
        </w:rPr>
      </w:pPr>
    </w:p>
    <w:p w14:paraId="7865667A" w14:textId="77777777" w:rsidR="005D554B" w:rsidRPr="00974CD0" w:rsidRDefault="005D554B" w:rsidP="005D554B">
      <w:pPr>
        <w:tabs>
          <w:tab w:val="left" w:pos="567"/>
        </w:tabs>
        <w:spacing w:line="260" w:lineRule="exact"/>
        <w:rPr>
          <w:snapToGrid w:val="0"/>
          <w:sz w:val="22"/>
          <w:szCs w:val="22"/>
        </w:rPr>
      </w:pPr>
    </w:p>
    <w:p w14:paraId="6519497C" w14:textId="77777777" w:rsidR="005D554B" w:rsidRPr="00974CD0" w:rsidRDefault="005D554B" w:rsidP="005D554B">
      <w:pPr>
        <w:tabs>
          <w:tab w:val="left" w:pos="567"/>
        </w:tabs>
        <w:spacing w:line="260" w:lineRule="exact"/>
        <w:rPr>
          <w:snapToGrid w:val="0"/>
          <w:sz w:val="22"/>
          <w:szCs w:val="22"/>
        </w:rPr>
      </w:pPr>
    </w:p>
    <w:p w14:paraId="1624FAEF" w14:textId="77777777" w:rsidR="005D554B" w:rsidRPr="00974CD0" w:rsidRDefault="005D554B" w:rsidP="005D554B">
      <w:pPr>
        <w:tabs>
          <w:tab w:val="left" w:pos="567"/>
        </w:tabs>
        <w:spacing w:line="260" w:lineRule="exact"/>
        <w:rPr>
          <w:snapToGrid w:val="0"/>
          <w:sz w:val="22"/>
          <w:szCs w:val="22"/>
        </w:rPr>
      </w:pPr>
    </w:p>
    <w:p w14:paraId="23BB50FB" w14:textId="77777777" w:rsidR="005D554B" w:rsidRPr="00974CD0" w:rsidRDefault="005D554B" w:rsidP="005D554B">
      <w:pPr>
        <w:tabs>
          <w:tab w:val="left" w:pos="567"/>
        </w:tabs>
        <w:spacing w:line="260" w:lineRule="exact"/>
        <w:rPr>
          <w:snapToGrid w:val="0"/>
          <w:sz w:val="22"/>
          <w:szCs w:val="22"/>
        </w:rPr>
      </w:pPr>
    </w:p>
    <w:p w14:paraId="641E82D3" w14:textId="77777777" w:rsidR="005D554B" w:rsidRPr="00974CD0" w:rsidRDefault="005D554B" w:rsidP="005D554B">
      <w:pPr>
        <w:tabs>
          <w:tab w:val="left" w:pos="567"/>
        </w:tabs>
        <w:spacing w:line="260" w:lineRule="exact"/>
        <w:rPr>
          <w:snapToGrid w:val="0"/>
          <w:sz w:val="22"/>
          <w:szCs w:val="22"/>
        </w:rPr>
      </w:pPr>
    </w:p>
    <w:p w14:paraId="018DCA19" w14:textId="77777777" w:rsidR="005D554B" w:rsidRPr="00974CD0" w:rsidRDefault="005D554B" w:rsidP="005D554B">
      <w:pPr>
        <w:tabs>
          <w:tab w:val="left" w:pos="567"/>
        </w:tabs>
        <w:spacing w:line="260" w:lineRule="exact"/>
        <w:rPr>
          <w:snapToGrid w:val="0"/>
          <w:sz w:val="22"/>
          <w:szCs w:val="22"/>
        </w:rPr>
      </w:pPr>
    </w:p>
    <w:p w14:paraId="378ED4B5" w14:textId="77777777" w:rsidR="005D554B" w:rsidRPr="00974CD0" w:rsidRDefault="005D554B" w:rsidP="005D554B">
      <w:pPr>
        <w:tabs>
          <w:tab w:val="left" w:pos="567"/>
        </w:tabs>
        <w:spacing w:line="260" w:lineRule="exact"/>
        <w:outlineLvl w:val="0"/>
        <w:rPr>
          <w:b/>
          <w:snapToGrid w:val="0"/>
          <w:sz w:val="22"/>
          <w:szCs w:val="22"/>
        </w:rPr>
      </w:pPr>
    </w:p>
    <w:p w14:paraId="7D83035C" w14:textId="77777777" w:rsidR="005D554B" w:rsidRPr="00974CD0" w:rsidRDefault="005D554B" w:rsidP="005D554B">
      <w:pPr>
        <w:tabs>
          <w:tab w:val="left" w:pos="567"/>
        </w:tabs>
        <w:spacing w:line="260" w:lineRule="exact"/>
        <w:outlineLvl w:val="0"/>
        <w:rPr>
          <w:b/>
          <w:snapToGrid w:val="0"/>
          <w:sz w:val="22"/>
          <w:szCs w:val="22"/>
        </w:rPr>
      </w:pPr>
    </w:p>
    <w:p w14:paraId="2624E366" w14:textId="77777777" w:rsidR="005D554B" w:rsidRPr="00974CD0" w:rsidRDefault="005D554B" w:rsidP="005D554B">
      <w:pPr>
        <w:tabs>
          <w:tab w:val="left" w:pos="567"/>
        </w:tabs>
        <w:spacing w:line="260" w:lineRule="exact"/>
        <w:outlineLvl w:val="0"/>
        <w:rPr>
          <w:b/>
          <w:snapToGrid w:val="0"/>
          <w:sz w:val="22"/>
          <w:szCs w:val="22"/>
        </w:rPr>
      </w:pPr>
    </w:p>
    <w:p w14:paraId="70348702" w14:textId="77777777" w:rsidR="005D554B" w:rsidRPr="00974CD0" w:rsidRDefault="005D554B" w:rsidP="005D554B">
      <w:pPr>
        <w:tabs>
          <w:tab w:val="left" w:pos="567"/>
        </w:tabs>
        <w:spacing w:line="260" w:lineRule="exact"/>
        <w:outlineLvl w:val="0"/>
        <w:rPr>
          <w:b/>
          <w:snapToGrid w:val="0"/>
          <w:sz w:val="22"/>
          <w:szCs w:val="22"/>
        </w:rPr>
      </w:pPr>
    </w:p>
    <w:p w14:paraId="2A2C5874" w14:textId="77777777" w:rsidR="005D554B" w:rsidRPr="00974CD0" w:rsidRDefault="005D554B" w:rsidP="005D554B">
      <w:pPr>
        <w:tabs>
          <w:tab w:val="left" w:pos="567"/>
        </w:tabs>
        <w:spacing w:line="260" w:lineRule="exact"/>
        <w:outlineLvl w:val="0"/>
        <w:rPr>
          <w:b/>
          <w:snapToGrid w:val="0"/>
          <w:sz w:val="22"/>
          <w:szCs w:val="22"/>
        </w:rPr>
      </w:pPr>
    </w:p>
    <w:p w14:paraId="024A3662" w14:textId="77777777" w:rsidR="005D554B" w:rsidRPr="00974CD0" w:rsidRDefault="005D554B" w:rsidP="005D554B">
      <w:pPr>
        <w:tabs>
          <w:tab w:val="left" w:pos="567"/>
        </w:tabs>
        <w:spacing w:line="260" w:lineRule="exact"/>
        <w:outlineLvl w:val="0"/>
        <w:rPr>
          <w:b/>
          <w:snapToGrid w:val="0"/>
          <w:sz w:val="22"/>
          <w:szCs w:val="22"/>
        </w:rPr>
      </w:pPr>
    </w:p>
    <w:p w14:paraId="7414F1B7" w14:textId="77777777" w:rsidR="005D554B" w:rsidRPr="00974CD0" w:rsidRDefault="005D554B" w:rsidP="005D554B">
      <w:pPr>
        <w:keepNext/>
        <w:tabs>
          <w:tab w:val="left" w:pos="567"/>
        </w:tabs>
        <w:jc w:val="center"/>
        <w:outlineLvl w:val="1"/>
        <w:rPr>
          <w:b/>
          <w:snapToGrid w:val="0"/>
          <w:sz w:val="22"/>
          <w:szCs w:val="22"/>
          <w:lang w:eastAsia="x-none"/>
        </w:rPr>
      </w:pPr>
      <w:r w:rsidRPr="00974CD0">
        <w:rPr>
          <w:b/>
          <w:bCs/>
          <w:iCs/>
          <w:snapToGrid w:val="0"/>
          <w:sz w:val="22"/>
          <w:szCs w:val="22"/>
          <w:lang w:eastAsia="x-none"/>
        </w:rPr>
        <w:t>III PRIEDAS</w:t>
      </w:r>
    </w:p>
    <w:p w14:paraId="6289E873" w14:textId="77777777" w:rsidR="005D554B" w:rsidRPr="00974CD0" w:rsidRDefault="005D554B" w:rsidP="005D554B">
      <w:pPr>
        <w:tabs>
          <w:tab w:val="left" w:pos="567"/>
        </w:tabs>
        <w:spacing w:line="260" w:lineRule="exact"/>
        <w:rPr>
          <w:snapToGrid w:val="0"/>
          <w:sz w:val="22"/>
          <w:szCs w:val="22"/>
        </w:rPr>
      </w:pPr>
    </w:p>
    <w:p w14:paraId="069E2D2D" w14:textId="77777777" w:rsidR="005C6C18" w:rsidRDefault="005C6C18" w:rsidP="005D554B">
      <w:pPr>
        <w:keepNext/>
        <w:tabs>
          <w:tab w:val="left" w:pos="567"/>
        </w:tabs>
        <w:jc w:val="center"/>
        <w:outlineLvl w:val="1"/>
        <w:rPr>
          <w:b/>
          <w:bCs/>
          <w:iCs/>
          <w:snapToGrid w:val="0"/>
          <w:sz w:val="22"/>
          <w:szCs w:val="22"/>
          <w:lang w:eastAsia="x-none"/>
        </w:rPr>
      </w:pPr>
    </w:p>
    <w:p w14:paraId="5FA774FE" w14:textId="5B23C735" w:rsidR="005D554B" w:rsidRPr="00974CD0" w:rsidRDefault="005D554B" w:rsidP="005D554B">
      <w:pPr>
        <w:keepNext/>
        <w:tabs>
          <w:tab w:val="left" w:pos="567"/>
        </w:tabs>
        <w:jc w:val="center"/>
        <w:outlineLvl w:val="1"/>
        <w:rPr>
          <w:b/>
          <w:snapToGrid w:val="0"/>
          <w:sz w:val="22"/>
          <w:szCs w:val="22"/>
          <w:lang w:eastAsia="x-none"/>
        </w:rPr>
      </w:pPr>
      <w:r w:rsidRPr="00974CD0">
        <w:rPr>
          <w:b/>
          <w:bCs/>
          <w:iCs/>
          <w:snapToGrid w:val="0"/>
          <w:sz w:val="22"/>
          <w:szCs w:val="22"/>
          <w:lang w:eastAsia="x-none"/>
        </w:rPr>
        <w:t>ŽENKLINIMAS IR PAKUOTĖS LAPELIS</w:t>
      </w:r>
    </w:p>
    <w:p w14:paraId="36401FB9" w14:textId="77777777" w:rsidR="005D554B" w:rsidRPr="00974CD0" w:rsidRDefault="005D554B" w:rsidP="005D554B">
      <w:pPr>
        <w:tabs>
          <w:tab w:val="left" w:pos="567"/>
        </w:tabs>
        <w:spacing w:line="260" w:lineRule="exact"/>
        <w:rPr>
          <w:snapToGrid w:val="0"/>
          <w:sz w:val="22"/>
          <w:szCs w:val="22"/>
        </w:rPr>
      </w:pPr>
      <w:r w:rsidRPr="00974CD0">
        <w:rPr>
          <w:snapToGrid w:val="0"/>
          <w:sz w:val="22"/>
          <w:szCs w:val="22"/>
        </w:rPr>
        <w:br w:type="page"/>
      </w:r>
    </w:p>
    <w:p w14:paraId="550DC1D1" w14:textId="77777777" w:rsidR="005D554B" w:rsidRPr="00974CD0" w:rsidRDefault="005D554B" w:rsidP="005D554B">
      <w:pPr>
        <w:tabs>
          <w:tab w:val="left" w:pos="567"/>
        </w:tabs>
        <w:spacing w:line="260" w:lineRule="exact"/>
        <w:rPr>
          <w:snapToGrid w:val="0"/>
          <w:sz w:val="22"/>
          <w:szCs w:val="22"/>
        </w:rPr>
      </w:pPr>
    </w:p>
    <w:p w14:paraId="0BD13EF4" w14:textId="77777777" w:rsidR="005D554B" w:rsidRPr="00974CD0" w:rsidRDefault="005D554B" w:rsidP="005D554B">
      <w:pPr>
        <w:tabs>
          <w:tab w:val="left" w:pos="567"/>
        </w:tabs>
        <w:spacing w:line="260" w:lineRule="exact"/>
        <w:rPr>
          <w:snapToGrid w:val="0"/>
          <w:sz w:val="22"/>
          <w:szCs w:val="22"/>
        </w:rPr>
      </w:pPr>
    </w:p>
    <w:p w14:paraId="7568C9D0" w14:textId="77777777" w:rsidR="005D554B" w:rsidRPr="00974CD0" w:rsidRDefault="005D554B" w:rsidP="005D554B">
      <w:pPr>
        <w:tabs>
          <w:tab w:val="left" w:pos="567"/>
        </w:tabs>
        <w:spacing w:line="260" w:lineRule="exact"/>
        <w:rPr>
          <w:snapToGrid w:val="0"/>
          <w:sz w:val="22"/>
          <w:szCs w:val="22"/>
        </w:rPr>
      </w:pPr>
    </w:p>
    <w:p w14:paraId="50133316" w14:textId="77777777" w:rsidR="005D554B" w:rsidRPr="00974CD0" w:rsidRDefault="005D554B" w:rsidP="005D554B">
      <w:pPr>
        <w:tabs>
          <w:tab w:val="left" w:pos="567"/>
        </w:tabs>
        <w:spacing w:line="260" w:lineRule="exact"/>
        <w:rPr>
          <w:snapToGrid w:val="0"/>
          <w:sz w:val="22"/>
          <w:szCs w:val="22"/>
        </w:rPr>
      </w:pPr>
    </w:p>
    <w:p w14:paraId="0B9BBD05" w14:textId="77777777" w:rsidR="005D554B" w:rsidRPr="00974CD0" w:rsidRDefault="005D554B" w:rsidP="005D554B">
      <w:pPr>
        <w:tabs>
          <w:tab w:val="left" w:pos="567"/>
        </w:tabs>
        <w:spacing w:line="260" w:lineRule="exact"/>
        <w:rPr>
          <w:snapToGrid w:val="0"/>
          <w:sz w:val="22"/>
          <w:szCs w:val="22"/>
        </w:rPr>
      </w:pPr>
    </w:p>
    <w:p w14:paraId="70AF1D1D" w14:textId="77777777" w:rsidR="005D554B" w:rsidRPr="00974CD0" w:rsidRDefault="005D554B" w:rsidP="005D554B">
      <w:pPr>
        <w:tabs>
          <w:tab w:val="left" w:pos="567"/>
        </w:tabs>
        <w:spacing w:line="260" w:lineRule="exact"/>
        <w:rPr>
          <w:snapToGrid w:val="0"/>
          <w:sz w:val="22"/>
          <w:szCs w:val="22"/>
        </w:rPr>
      </w:pPr>
    </w:p>
    <w:p w14:paraId="08FCD980" w14:textId="77777777" w:rsidR="005D554B" w:rsidRPr="00974CD0" w:rsidRDefault="005D554B" w:rsidP="005D554B">
      <w:pPr>
        <w:tabs>
          <w:tab w:val="left" w:pos="567"/>
        </w:tabs>
        <w:spacing w:line="260" w:lineRule="exact"/>
        <w:rPr>
          <w:snapToGrid w:val="0"/>
          <w:sz w:val="22"/>
          <w:szCs w:val="22"/>
        </w:rPr>
      </w:pPr>
    </w:p>
    <w:p w14:paraId="6730AFA1" w14:textId="77777777" w:rsidR="005D554B" w:rsidRPr="00974CD0" w:rsidRDefault="005D554B" w:rsidP="005D554B">
      <w:pPr>
        <w:tabs>
          <w:tab w:val="left" w:pos="567"/>
        </w:tabs>
        <w:spacing w:line="260" w:lineRule="exact"/>
        <w:rPr>
          <w:snapToGrid w:val="0"/>
          <w:sz w:val="22"/>
          <w:szCs w:val="22"/>
        </w:rPr>
      </w:pPr>
    </w:p>
    <w:p w14:paraId="51CEB32A" w14:textId="77777777" w:rsidR="005D554B" w:rsidRPr="00974CD0" w:rsidRDefault="005D554B" w:rsidP="005D554B">
      <w:pPr>
        <w:tabs>
          <w:tab w:val="left" w:pos="567"/>
        </w:tabs>
        <w:spacing w:line="260" w:lineRule="exact"/>
        <w:rPr>
          <w:snapToGrid w:val="0"/>
          <w:sz w:val="22"/>
          <w:szCs w:val="22"/>
        </w:rPr>
      </w:pPr>
    </w:p>
    <w:p w14:paraId="01BC3FE2" w14:textId="77777777" w:rsidR="005D554B" w:rsidRPr="00974CD0" w:rsidRDefault="005D554B" w:rsidP="005D554B">
      <w:pPr>
        <w:tabs>
          <w:tab w:val="left" w:pos="567"/>
        </w:tabs>
        <w:spacing w:line="260" w:lineRule="exact"/>
        <w:rPr>
          <w:snapToGrid w:val="0"/>
          <w:sz w:val="22"/>
          <w:szCs w:val="22"/>
        </w:rPr>
      </w:pPr>
    </w:p>
    <w:p w14:paraId="2DEB6A9D" w14:textId="77777777" w:rsidR="005D554B" w:rsidRPr="00974CD0" w:rsidRDefault="005D554B" w:rsidP="005D554B">
      <w:pPr>
        <w:tabs>
          <w:tab w:val="left" w:pos="567"/>
        </w:tabs>
        <w:spacing w:line="260" w:lineRule="exact"/>
        <w:rPr>
          <w:snapToGrid w:val="0"/>
          <w:sz w:val="22"/>
          <w:szCs w:val="22"/>
        </w:rPr>
      </w:pPr>
    </w:p>
    <w:p w14:paraId="3B65D4A4" w14:textId="77777777" w:rsidR="005D554B" w:rsidRPr="00974CD0" w:rsidRDefault="005D554B" w:rsidP="005D554B">
      <w:pPr>
        <w:tabs>
          <w:tab w:val="left" w:pos="567"/>
        </w:tabs>
        <w:spacing w:line="260" w:lineRule="exact"/>
        <w:rPr>
          <w:snapToGrid w:val="0"/>
          <w:sz w:val="22"/>
          <w:szCs w:val="22"/>
        </w:rPr>
      </w:pPr>
    </w:p>
    <w:p w14:paraId="4C9B6C9F" w14:textId="77777777" w:rsidR="005D554B" w:rsidRPr="00974CD0" w:rsidRDefault="005D554B" w:rsidP="005D554B">
      <w:pPr>
        <w:tabs>
          <w:tab w:val="left" w:pos="567"/>
        </w:tabs>
        <w:spacing w:line="260" w:lineRule="exact"/>
        <w:rPr>
          <w:snapToGrid w:val="0"/>
          <w:sz w:val="22"/>
          <w:szCs w:val="22"/>
        </w:rPr>
      </w:pPr>
    </w:p>
    <w:p w14:paraId="01A2EFD3" w14:textId="77777777" w:rsidR="005D554B" w:rsidRPr="00974CD0" w:rsidRDefault="005D554B" w:rsidP="005D554B">
      <w:pPr>
        <w:tabs>
          <w:tab w:val="left" w:pos="567"/>
        </w:tabs>
        <w:spacing w:line="260" w:lineRule="exact"/>
        <w:rPr>
          <w:snapToGrid w:val="0"/>
          <w:sz w:val="22"/>
          <w:szCs w:val="22"/>
        </w:rPr>
      </w:pPr>
    </w:p>
    <w:p w14:paraId="62D71FE2" w14:textId="77777777" w:rsidR="005D554B" w:rsidRPr="00974CD0" w:rsidRDefault="005D554B" w:rsidP="005D554B">
      <w:pPr>
        <w:tabs>
          <w:tab w:val="left" w:pos="567"/>
        </w:tabs>
        <w:spacing w:line="260" w:lineRule="exact"/>
        <w:rPr>
          <w:snapToGrid w:val="0"/>
          <w:sz w:val="22"/>
          <w:szCs w:val="22"/>
        </w:rPr>
      </w:pPr>
    </w:p>
    <w:p w14:paraId="71EEFDB6" w14:textId="77777777" w:rsidR="005D554B" w:rsidRPr="00974CD0" w:rsidRDefault="005D554B" w:rsidP="005D554B">
      <w:pPr>
        <w:tabs>
          <w:tab w:val="left" w:pos="567"/>
        </w:tabs>
        <w:spacing w:line="260" w:lineRule="exact"/>
        <w:rPr>
          <w:snapToGrid w:val="0"/>
          <w:sz w:val="22"/>
          <w:szCs w:val="22"/>
        </w:rPr>
      </w:pPr>
    </w:p>
    <w:p w14:paraId="788827E6" w14:textId="77777777" w:rsidR="005D554B" w:rsidRPr="00974CD0" w:rsidRDefault="005D554B" w:rsidP="005D554B">
      <w:pPr>
        <w:tabs>
          <w:tab w:val="left" w:pos="567"/>
        </w:tabs>
        <w:spacing w:line="260" w:lineRule="exact"/>
        <w:rPr>
          <w:snapToGrid w:val="0"/>
          <w:sz w:val="22"/>
          <w:szCs w:val="22"/>
        </w:rPr>
      </w:pPr>
    </w:p>
    <w:p w14:paraId="1A6F9B44" w14:textId="77777777" w:rsidR="005D554B" w:rsidRPr="00974CD0" w:rsidRDefault="005D554B" w:rsidP="005D554B">
      <w:pPr>
        <w:tabs>
          <w:tab w:val="left" w:pos="567"/>
        </w:tabs>
        <w:spacing w:line="260" w:lineRule="exact"/>
        <w:rPr>
          <w:snapToGrid w:val="0"/>
          <w:sz w:val="22"/>
          <w:szCs w:val="22"/>
        </w:rPr>
      </w:pPr>
    </w:p>
    <w:p w14:paraId="46A44B28" w14:textId="77777777" w:rsidR="005D554B" w:rsidRPr="00974CD0" w:rsidRDefault="005D554B" w:rsidP="005D554B">
      <w:pPr>
        <w:tabs>
          <w:tab w:val="left" w:pos="567"/>
        </w:tabs>
        <w:spacing w:line="260" w:lineRule="exact"/>
        <w:rPr>
          <w:snapToGrid w:val="0"/>
          <w:sz w:val="22"/>
          <w:szCs w:val="22"/>
        </w:rPr>
      </w:pPr>
    </w:p>
    <w:p w14:paraId="27E41400" w14:textId="77777777" w:rsidR="005D554B" w:rsidRPr="00974CD0" w:rsidRDefault="005D554B" w:rsidP="005D554B">
      <w:pPr>
        <w:tabs>
          <w:tab w:val="left" w:pos="567"/>
        </w:tabs>
        <w:spacing w:line="260" w:lineRule="exact"/>
        <w:rPr>
          <w:snapToGrid w:val="0"/>
          <w:sz w:val="22"/>
          <w:szCs w:val="22"/>
        </w:rPr>
      </w:pPr>
    </w:p>
    <w:p w14:paraId="73E00F00" w14:textId="77777777" w:rsidR="005D554B" w:rsidRPr="00974CD0" w:rsidRDefault="005D554B" w:rsidP="005D554B">
      <w:pPr>
        <w:tabs>
          <w:tab w:val="left" w:pos="567"/>
        </w:tabs>
        <w:spacing w:line="260" w:lineRule="exact"/>
        <w:rPr>
          <w:snapToGrid w:val="0"/>
          <w:sz w:val="22"/>
          <w:szCs w:val="22"/>
        </w:rPr>
      </w:pPr>
    </w:p>
    <w:p w14:paraId="75AC6C62" w14:textId="77777777" w:rsidR="005D554B" w:rsidRPr="00974CD0" w:rsidRDefault="005D554B" w:rsidP="005D554B">
      <w:pPr>
        <w:tabs>
          <w:tab w:val="left" w:pos="567"/>
        </w:tabs>
        <w:spacing w:line="260" w:lineRule="exact"/>
        <w:rPr>
          <w:snapToGrid w:val="0"/>
          <w:sz w:val="22"/>
          <w:szCs w:val="22"/>
        </w:rPr>
      </w:pPr>
    </w:p>
    <w:p w14:paraId="72C6CF54" w14:textId="77777777" w:rsidR="005D554B" w:rsidRPr="00974CD0" w:rsidRDefault="005D554B" w:rsidP="005D554B">
      <w:pPr>
        <w:keepNext/>
        <w:tabs>
          <w:tab w:val="left" w:pos="567"/>
        </w:tabs>
        <w:jc w:val="center"/>
        <w:outlineLvl w:val="1"/>
        <w:rPr>
          <w:b/>
          <w:snapToGrid w:val="0"/>
          <w:sz w:val="22"/>
          <w:szCs w:val="22"/>
          <w:lang w:eastAsia="x-none"/>
        </w:rPr>
      </w:pPr>
      <w:r w:rsidRPr="00974CD0">
        <w:rPr>
          <w:b/>
          <w:bCs/>
          <w:iCs/>
          <w:snapToGrid w:val="0"/>
          <w:sz w:val="22"/>
          <w:szCs w:val="22"/>
          <w:lang w:eastAsia="x-none"/>
        </w:rPr>
        <w:t>A. ŽENKLINIMAS</w:t>
      </w:r>
    </w:p>
    <w:p w14:paraId="500CC0BA" w14:textId="77777777" w:rsidR="005D554B" w:rsidRPr="00974CD0" w:rsidRDefault="005D554B" w:rsidP="005D554B">
      <w:pPr>
        <w:tabs>
          <w:tab w:val="left" w:pos="567"/>
        </w:tabs>
        <w:spacing w:line="260" w:lineRule="exact"/>
        <w:rPr>
          <w:snapToGrid w:val="0"/>
          <w:sz w:val="22"/>
          <w:szCs w:val="22"/>
        </w:rPr>
      </w:pPr>
      <w:r w:rsidRPr="00974CD0">
        <w:rPr>
          <w:snapToGrid w:val="0"/>
          <w:sz w:val="22"/>
          <w:szCs w:val="22"/>
        </w:rPr>
        <w:br w:type="page"/>
      </w:r>
    </w:p>
    <w:p w14:paraId="144A791D" w14:textId="7775F875"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74CD0">
        <w:rPr>
          <w:b/>
          <w:snapToGrid w:val="0"/>
          <w:sz w:val="22"/>
          <w:szCs w:val="22"/>
        </w:rPr>
        <w:lastRenderedPageBreak/>
        <w:t>INFORMACIJA ANT IŠORINĖS PAKUOTĖS</w:t>
      </w:r>
    </w:p>
    <w:p w14:paraId="08150356"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292DBDC1" w14:textId="095DFF42" w:rsidR="005D554B" w:rsidRPr="00974CD0" w:rsidRDefault="007B171A"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74CD0">
        <w:rPr>
          <w:b/>
          <w:snapToGrid w:val="0"/>
          <w:sz w:val="22"/>
          <w:szCs w:val="22"/>
        </w:rPr>
        <w:t>Dėžutė</w:t>
      </w:r>
    </w:p>
    <w:p w14:paraId="5AD561D7" w14:textId="77777777" w:rsidR="005D554B" w:rsidRPr="00974CD0" w:rsidRDefault="005D554B" w:rsidP="005D554B">
      <w:pPr>
        <w:tabs>
          <w:tab w:val="left" w:pos="567"/>
        </w:tabs>
        <w:spacing w:line="260" w:lineRule="exact"/>
        <w:rPr>
          <w:snapToGrid w:val="0"/>
          <w:sz w:val="22"/>
          <w:szCs w:val="22"/>
        </w:rPr>
      </w:pPr>
    </w:p>
    <w:p w14:paraId="47174EF2" w14:textId="77777777" w:rsidR="005D554B" w:rsidRPr="00974CD0" w:rsidRDefault="005D554B" w:rsidP="005D554B">
      <w:pPr>
        <w:tabs>
          <w:tab w:val="left" w:pos="567"/>
        </w:tabs>
        <w:spacing w:line="260" w:lineRule="exact"/>
        <w:rPr>
          <w:snapToGrid w:val="0"/>
          <w:sz w:val="22"/>
          <w:szCs w:val="22"/>
        </w:rPr>
      </w:pPr>
    </w:p>
    <w:p w14:paraId="643C6B96"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1.</w:t>
      </w:r>
      <w:r w:rsidRPr="00974CD0">
        <w:rPr>
          <w:b/>
          <w:snapToGrid w:val="0"/>
          <w:sz w:val="22"/>
          <w:szCs w:val="22"/>
        </w:rPr>
        <w:tab/>
      </w:r>
      <w:r w:rsidRPr="00974CD0">
        <w:rPr>
          <w:b/>
          <w:caps/>
          <w:snapToGrid w:val="0"/>
          <w:sz w:val="22"/>
          <w:szCs w:val="22"/>
        </w:rPr>
        <w:t>VAISTINIO</w:t>
      </w:r>
      <w:r w:rsidRPr="00974CD0">
        <w:rPr>
          <w:b/>
          <w:snapToGrid w:val="0"/>
          <w:sz w:val="22"/>
          <w:szCs w:val="22"/>
        </w:rPr>
        <w:t xml:space="preserve"> PREPARATO PAVADINIMAS</w:t>
      </w:r>
    </w:p>
    <w:p w14:paraId="7CF832E1" w14:textId="77777777" w:rsidR="005D554B" w:rsidRPr="00974CD0" w:rsidRDefault="005D554B" w:rsidP="005D554B">
      <w:pPr>
        <w:tabs>
          <w:tab w:val="left" w:pos="567"/>
        </w:tabs>
        <w:spacing w:line="260" w:lineRule="exact"/>
        <w:rPr>
          <w:snapToGrid w:val="0"/>
          <w:sz w:val="22"/>
          <w:szCs w:val="22"/>
        </w:rPr>
      </w:pPr>
    </w:p>
    <w:p w14:paraId="58C4D653" w14:textId="7FC76090" w:rsidR="005D554B" w:rsidRPr="00974CD0" w:rsidRDefault="004D6209" w:rsidP="005D554B">
      <w:pPr>
        <w:tabs>
          <w:tab w:val="left" w:pos="567"/>
        </w:tabs>
        <w:spacing w:line="260" w:lineRule="exact"/>
        <w:rPr>
          <w:snapToGrid w:val="0"/>
          <w:sz w:val="22"/>
          <w:szCs w:val="22"/>
        </w:rPr>
      </w:pPr>
      <w:proofErr w:type="spellStart"/>
      <w:r>
        <w:rPr>
          <w:snapToGrid w:val="0"/>
          <w:sz w:val="22"/>
          <w:szCs w:val="22"/>
        </w:rPr>
        <w:t>Pelafen</w:t>
      </w:r>
      <w:proofErr w:type="spellEnd"/>
      <w:r w:rsidR="007B171A" w:rsidRPr="00974CD0">
        <w:rPr>
          <w:snapToGrid w:val="0"/>
          <w:sz w:val="22"/>
          <w:szCs w:val="22"/>
        </w:rPr>
        <w:t xml:space="preserve"> geriamieji lašai (tirpalas)</w:t>
      </w:r>
    </w:p>
    <w:p w14:paraId="6665C30B" w14:textId="1BB205D3" w:rsidR="005D554B" w:rsidRPr="00D277E3" w:rsidRDefault="00724004" w:rsidP="005D554B">
      <w:pPr>
        <w:tabs>
          <w:tab w:val="left" w:pos="567"/>
        </w:tabs>
        <w:spacing w:line="260" w:lineRule="exact"/>
        <w:rPr>
          <w:i/>
          <w:sz w:val="22"/>
        </w:rPr>
      </w:pPr>
      <w:proofErr w:type="spellStart"/>
      <w:r>
        <w:rPr>
          <w:i/>
          <w:iCs/>
          <w:snapToGrid w:val="0"/>
          <w:sz w:val="22"/>
          <w:szCs w:val="22"/>
        </w:rPr>
        <w:t>p</w:t>
      </w:r>
      <w:r w:rsidRPr="00724004">
        <w:rPr>
          <w:i/>
          <w:iCs/>
          <w:snapToGrid w:val="0"/>
          <w:sz w:val="22"/>
          <w:szCs w:val="22"/>
        </w:rPr>
        <w:t>elargonii</w:t>
      </w:r>
      <w:proofErr w:type="spellEnd"/>
      <w:r w:rsidRPr="00724004">
        <w:rPr>
          <w:i/>
          <w:iCs/>
          <w:snapToGrid w:val="0"/>
          <w:sz w:val="22"/>
          <w:szCs w:val="22"/>
        </w:rPr>
        <w:t xml:space="preserve"> </w:t>
      </w:r>
      <w:proofErr w:type="spellStart"/>
      <w:r w:rsidRPr="00724004">
        <w:rPr>
          <w:i/>
          <w:iCs/>
          <w:snapToGrid w:val="0"/>
          <w:sz w:val="22"/>
          <w:szCs w:val="22"/>
        </w:rPr>
        <w:t>radicis</w:t>
      </w:r>
      <w:proofErr w:type="spellEnd"/>
      <w:r w:rsidRPr="00724004">
        <w:rPr>
          <w:i/>
          <w:iCs/>
          <w:snapToGrid w:val="0"/>
          <w:sz w:val="22"/>
          <w:szCs w:val="22"/>
        </w:rPr>
        <w:t xml:space="preserve"> </w:t>
      </w:r>
      <w:proofErr w:type="spellStart"/>
      <w:r w:rsidRPr="00724004">
        <w:rPr>
          <w:i/>
          <w:iCs/>
          <w:snapToGrid w:val="0"/>
          <w:sz w:val="22"/>
          <w:szCs w:val="22"/>
        </w:rPr>
        <w:t>ti</w:t>
      </w:r>
      <w:r w:rsidR="00354FB4">
        <w:rPr>
          <w:i/>
          <w:iCs/>
          <w:snapToGrid w:val="0"/>
          <w:sz w:val="22"/>
          <w:szCs w:val="22"/>
        </w:rPr>
        <w:t>n</w:t>
      </w:r>
      <w:r w:rsidRPr="00724004">
        <w:rPr>
          <w:i/>
          <w:iCs/>
          <w:snapToGrid w:val="0"/>
          <w:sz w:val="22"/>
          <w:szCs w:val="22"/>
        </w:rPr>
        <w:t>ctura</w:t>
      </w:r>
      <w:proofErr w:type="spellEnd"/>
    </w:p>
    <w:p w14:paraId="3D68829D" w14:textId="77777777" w:rsidR="005C6C18" w:rsidRPr="00974CD0" w:rsidRDefault="005C6C18" w:rsidP="005D554B">
      <w:pPr>
        <w:tabs>
          <w:tab w:val="left" w:pos="567"/>
        </w:tabs>
        <w:spacing w:line="260" w:lineRule="exact"/>
        <w:rPr>
          <w:snapToGrid w:val="0"/>
          <w:sz w:val="22"/>
          <w:szCs w:val="22"/>
        </w:rPr>
      </w:pPr>
    </w:p>
    <w:p w14:paraId="68F85DE0" w14:textId="77777777" w:rsidR="005D554B" w:rsidRPr="00974CD0" w:rsidRDefault="005D554B" w:rsidP="005D554B">
      <w:pPr>
        <w:tabs>
          <w:tab w:val="left" w:pos="567"/>
        </w:tabs>
        <w:spacing w:line="260" w:lineRule="exact"/>
        <w:rPr>
          <w:snapToGrid w:val="0"/>
          <w:sz w:val="22"/>
          <w:szCs w:val="22"/>
        </w:rPr>
      </w:pPr>
    </w:p>
    <w:p w14:paraId="1B365543"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974CD0">
        <w:rPr>
          <w:b/>
          <w:snapToGrid w:val="0"/>
          <w:sz w:val="22"/>
          <w:szCs w:val="22"/>
        </w:rPr>
        <w:t>2.</w:t>
      </w:r>
      <w:r w:rsidRPr="00974CD0">
        <w:rPr>
          <w:b/>
          <w:snapToGrid w:val="0"/>
          <w:sz w:val="22"/>
          <w:szCs w:val="22"/>
        </w:rPr>
        <w:tab/>
        <w:t>VEIKLIOJI (-IOS) MEDŽIAGA (-OS) IR JOS (-Ų) KIEKIS (-IAI)</w:t>
      </w:r>
    </w:p>
    <w:p w14:paraId="0E719A9F" w14:textId="77777777" w:rsidR="005D554B" w:rsidRPr="00974CD0" w:rsidRDefault="005D554B" w:rsidP="005D554B">
      <w:pPr>
        <w:tabs>
          <w:tab w:val="left" w:pos="567"/>
        </w:tabs>
        <w:spacing w:line="260" w:lineRule="exact"/>
        <w:rPr>
          <w:snapToGrid w:val="0"/>
          <w:sz w:val="22"/>
          <w:szCs w:val="22"/>
        </w:rPr>
      </w:pPr>
    </w:p>
    <w:p w14:paraId="02A2A356" w14:textId="700FED2C" w:rsidR="00D361EF" w:rsidRPr="00102E14" w:rsidRDefault="00D361EF" w:rsidP="00D361EF">
      <w:pPr>
        <w:widowControl w:val="0"/>
        <w:tabs>
          <w:tab w:val="left" w:pos="567"/>
        </w:tabs>
        <w:rPr>
          <w:sz w:val="22"/>
          <w:szCs w:val="22"/>
        </w:rPr>
      </w:pPr>
      <w:r w:rsidRPr="00102E14">
        <w:rPr>
          <w:sz w:val="22"/>
          <w:szCs w:val="22"/>
        </w:rPr>
        <w:t>10</w:t>
      </w:r>
      <w:r w:rsidRPr="00974CD0">
        <w:rPr>
          <w:sz w:val="22"/>
          <w:szCs w:val="22"/>
        </w:rPr>
        <w:t> </w:t>
      </w:r>
      <w:r w:rsidRPr="00102E14">
        <w:rPr>
          <w:sz w:val="22"/>
          <w:szCs w:val="22"/>
        </w:rPr>
        <w:t xml:space="preserve">g </w:t>
      </w:r>
      <w:r w:rsidRPr="00974CD0">
        <w:rPr>
          <w:sz w:val="22"/>
          <w:szCs w:val="22"/>
        </w:rPr>
        <w:t xml:space="preserve">geriamųjų lašų </w:t>
      </w:r>
      <w:r w:rsidRPr="00102E14">
        <w:rPr>
          <w:sz w:val="22"/>
          <w:szCs w:val="22"/>
        </w:rPr>
        <w:t>(=</w:t>
      </w:r>
      <w:r w:rsidRPr="00974CD0">
        <w:rPr>
          <w:sz w:val="22"/>
          <w:szCs w:val="22"/>
        </w:rPr>
        <w:t> </w:t>
      </w:r>
      <w:r w:rsidRPr="00102E14">
        <w:rPr>
          <w:sz w:val="22"/>
          <w:szCs w:val="22"/>
        </w:rPr>
        <w:t>10</w:t>
      </w:r>
      <w:r w:rsidRPr="00974CD0">
        <w:rPr>
          <w:sz w:val="22"/>
          <w:szCs w:val="22"/>
        </w:rPr>
        <w:t> </w:t>
      </w:r>
      <w:r w:rsidRPr="00102E14">
        <w:rPr>
          <w:sz w:val="22"/>
          <w:szCs w:val="22"/>
        </w:rPr>
        <w:t xml:space="preserve">ml) </w:t>
      </w:r>
      <w:r w:rsidRPr="00974CD0">
        <w:rPr>
          <w:sz w:val="22"/>
          <w:szCs w:val="22"/>
        </w:rPr>
        <w:t>yra</w:t>
      </w:r>
      <w:r w:rsidRPr="00102E14">
        <w:rPr>
          <w:sz w:val="22"/>
          <w:szCs w:val="22"/>
        </w:rPr>
        <w:t xml:space="preserve"> 8</w:t>
      </w:r>
      <w:r w:rsidRPr="00974CD0">
        <w:rPr>
          <w:sz w:val="22"/>
          <w:szCs w:val="22"/>
        </w:rPr>
        <w:t> </w:t>
      </w:r>
      <w:r w:rsidRPr="00102E14">
        <w:rPr>
          <w:sz w:val="22"/>
          <w:szCs w:val="22"/>
        </w:rPr>
        <w:t xml:space="preserve">g </w:t>
      </w:r>
      <w:proofErr w:type="spellStart"/>
      <w:r w:rsidRPr="00102E14">
        <w:rPr>
          <w:i/>
          <w:sz w:val="22"/>
          <w:szCs w:val="22"/>
        </w:rPr>
        <w:t>Pelargonium</w:t>
      </w:r>
      <w:proofErr w:type="spellEnd"/>
      <w:r w:rsidRPr="00102E14">
        <w:rPr>
          <w:i/>
          <w:sz w:val="22"/>
          <w:szCs w:val="22"/>
        </w:rPr>
        <w:t xml:space="preserve"> </w:t>
      </w:r>
      <w:proofErr w:type="spellStart"/>
      <w:r w:rsidRPr="00102E14">
        <w:rPr>
          <w:i/>
          <w:sz w:val="22"/>
          <w:szCs w:val="22"/>
        </w:rPr>
        <w:t>sidoides</w:t>
      </w:r>
      <w:proofErr w:type="spellEnd"/>
      <w:r w:rsidRPr="00102E14">
        <w:rPr>
          <w:i/>
          <w:sz w:val="22"/>
          <w:szCs w:val="22"/>
        </w:rPr>
        <w:t xml:space="preserve"> </w:t>
      </w:r>
      <w:r w:rsidRPr="00102E14">
        <w:rPr>
          <w:sz w:val="22"/>
          <w:szCs w:val="22"/>
        </w:rPr>
        <w:t xml:space="preserve">DC </w:t>
      </w:r>
      <w:r w:rsidRPr="00974CD0">
        <w:rPr>
          <w:sz w:val="22"/>
          <w:szCs w:val="22"/>
        </w:rPr>
        <w:t>ir (arba)</w:t>
      </w:r>
      <w:r w:rsidRPr="00102E14">
        <w:rPr>
          <w:i/>
          <w:sz w:val="22"/>
          <w:szCs w:val="22"/>
        </w:rPr>
        <w:t xml:space="preserve"> </w:t>
      </w:r>
      <w:proofErr w:type="spellStart"/>
      <w:r w:rsidRPr="00102E14">
        <w:rPr>
          <w:i/>
          <w:sz w:val="22"/>
          <w:szCs w:val="22"/>
        </w:rPr>
        <w:t>Pelargonium</w:t>
      </w:r>
      <w:proofErr w:type="spellEnd"/>
      <w:r w:rsidRPr="00102E14">
        <w:rPr>
          <w:i/>
          <w:sz w:val="22"/>
          <w:szCs w:val="22"/>
        </w:rPr>
        <w:t xml:space="preserve"> </w:t>
      </w:r>
      <w:proofErr w:type="spellStart"/>
      <w:r w:rsidRPr="00102E14">
        <w:rPr>
          <w:i/>
          <w:sz w:val="22"/>
          <w:szCs w:val="22"/>
        </w:rPr>
        <w:t>reniforme</w:t>
      </w:r>
      <w:proofErr w:type="spellEnd"/>
      <w:r w:rsidRPr="00102E14">
        <w:rPr>
          <w:i/>
          <w:sz w:val="22"/>
          <w:szCs w:val="22"/>
        </w:rPr>
        <w:t xml:space="preserve"> </w:t>
      </w:r>
      <w:proofErr w:type="spellStart"/>
      <w:r w:rsidRPr="00102E14">
        <w:rPr>
          <w:sz w:val="22"/>
          <w:szCs w:val="22"/>
        </w:rPr>
        <w:t>Curt</w:t>
      </w:r>
      <w:proofErr w:type="spellEnd"/>
      <w:r w:rsidRPr="00102E14">
        <w:rPr>
          <w:i/>
          <w:sz w:val="22"/>
          <w:szCs w:val="22"/>
        </w:rPr>
        <w:t>.,</w:t>
      </w:r>
      <w:r w:rsidRPr="00102E14">
        <w:rPr>
          <w:sz w:val="22"/>
          <w:szCs w:val="22"/>
        </w:rPr>
        <w:t xml:space="preserve"> </w:t>
      </w:r>
      <w:proofErr w:type="spellStart"/>
      <w:r w:rsidRPr="00102E14">
        <w:rPr>
          <w:sz w:val="22"/>
          <w:szCs w:val="22"/>
        </w:rPr>
        <w:t>radix</w:t>
      </w:r>
      <w:proofErr w:type="spellEnd"/>
      <w:r w:rsidRPr="00102E14">
        <w:rPr>
          <w:sz w:val="22"/>
          <w:szCs w:val="22"/>
        </w:rPr>
        <w:t xml:space="preserve"> (</w:t>
      </w:r>
      <w:r w:rsidRPr="00974CD0">
        <w:rPr>
          <w:sz w:val="22"/>
          <w:szCs w:val="22"/>
        </w:rPr>
        <w:t>pelargonijų šaknų</w:t>
      </w:r>
      <w:r w:rsidRPr="00102E14">
        <w:rPr>
          <w:sz w:val="22"/>
          <w:szCs w:val="22"/>
        </w:rPr>
        <w:t xml:space="preserve">) </w:t>
      </w:r>
      <w:r w:rsidR="005C6C18">
        <w:rPr>
          <w:sz w:val="22"/>
          <w:szCs w:val="22"/>
        </w:rPr>
        <w:t>tinktūros</w:t>
      </w:r>
      <w:r w:rsidRPr="00102E14">
        <w:rPr>
          <w:sz w:val="22"/>
          <w:szCs w:val="22"/>
        </w:rPr>
        <w:t xml:space="preserve"> </w:t>
      </w:r>
      <w:r w:rsidR="00B12221">
        <w:rPr>
          <w:sz w:val="22"/>
          <w:szCs w:val="22"/>
        </w:rPr>
        <w:t>(</w:t>
      </w:r>
      <w:r w:rsidRPr="00102E14">
        <w:rPr>
          <w:sz w:val="22"/>
          <w:szCs w:val="22"/>
        </w:rPr>
        <w:t>1:8</w:t>
      </w:r>
      <w:r w:rsidRPr="00974CD0">
        <w:rPr>
          <w:sz w:val="22"/>
          <w:szCs w:val="22"/>
        </w:rPr>
        <w:t> </w:t>
      </w:r>
      <w:r w:rsidRPr="00102E14">
        <w:rPr>
          <w:sz w:val="22"/>
          <w:szCs w:val="22"/>
        </w:rPr>
        <w:t>–</w:t>
      </w:r>
      <w:r w:rsidRPr="00974CD0">
        <w:rPr>
          <w:sz w:val="22"/>
          <w:szCs w:val="22"/>
        </w:rPr>
        <w:t> </w:t>
      </w:r>
      <w:r w:rsidRPr="00102E14">
        <w:rPr>
          <w:sz w:val="22"/>
          <w:szCs w:val="22"/>
        </w:rPr>
        <w:t xml:space="preserve">10). </w:t>
      </w:r>
    </w:p>
    <w:p w14:paraId="3460DB81" w14:textId="18035C61" w:rsidR="00D361EF" w:rsidRPr="00102E14" w:rsidRDefault="00D361EF" w:rsidP="00D361EF">
      <w:pPr>
        <w:widowControl w:val="0"/>
        <w:tabs>
          <w:tab w:val="left" w:pos="567"/>
        </w:tabs>
        <w:rPr>
          <w:sz w:val="22"/>
          <w:szCs w:val="22"/>
        </w:rPr>
      </w:pPr>
      <w:r w:rsidRPr="00974CD0">
        <w:rPr>
          <w:sz w:val="22"/>
          <w:szCs w:val="22"/>
        </w:rPr>
        <w:t>Ekstrakcijos tirp</w:t>
      </w:r>
      <w:r w:rsidR="00724004">
        <w:rPr>
          <w:sz w:val="22"/>
          <w:szCs w:val="22"/>
        </w:rPr>
        <w:t>ik</w:t>
      </w:r>
      <w:r w:rsidRPr="00974CD0">
        <w:rPr>
          <w:sz w:val="22"/>
          <w:szCs w:val="22"/>
        </w:rPr>
        <w:t>l</w:t>
      </w:r>
      <w:r w:rsidR="00724004">
        <w:rPr>
          <w:sz w:val="22"/>
          <w:szCs w:val="22"/>
        </w:rPr>
        <w:t>is</w:t>
      </w:r>
      <w:r w:rsidRPr="00102E14">
        <w:rPr>
          <w:sz w:val="22"/>
          <w:szCs w:val="22"/>
        </w:rPr>
        <w:t>: 15</w:t>
      </w:r>
      <w:r w:rsidRPr="00974CD0">
        <w:rPr>
          <w:sz w:val="22"/>
          <w:szCs w:val="22"/>
        </w:rPr>
        <w:t> </w:t>
      </w:r>
      <w:r w:rsidRPr="00102E14">
        <w:rPr>
          <w:sz w:val="22"/>
          <w:szCs w:val="22"/>
        </w:rPr>
        <w:t xml:space="preserve">% </w:t>
      </w:r>
      <w:r w:rsidR="005C6C18">
        <w:rPr>
          <w:sz w:val="22"/>
          <w:szCs w:val="22"/>
        </w:rPr>
        <w:t>(V/V)</w:t>
      </w:r>
      <w:r w:rsidR="005C6C18" w:rsidRPr="005C6C18">
        <w:rPr>
          <w:sz w:val="22"/>
          <w:szCs w:val="22"/>
        </w:rPr>
        <w:t xml:space="preserve"> </w:t>
      </w:r>
      <w:r w:rsidR="005C6C18" w:rsidRPr="00974CD0">
        <w:rPr>
          <w:sz w:val="22"/>
          <w:szCs w:val="22"/>
        </w:rPr>
        <w:t>etanolis</w:t>
      </w:r>
      <w:r w:rsidR="005C6C18">
        <w:rPr>
          <w:sz w:val="22"/>
          <w:szCs w:val="22"/>
        </w:rPr>
        <w:t>.</w:t>
      </w:r>
    </w:p>
    <w:p w14:paraId="449B1D3A" w14:textId="77777777" w:rsidR="00D361EF" w:rsidRDefault="00D361EF" w:rsidP="00D361EF">
      <w:pPr>
        <w:widowControl w:val="0"/>
        <w:tabs>
          <w:tab w:val="left" w:pos="567"/>
        </w:tabs>
        <w:rPr>
          <w:sz w:val="22"/>
          <w:szCs w:val="22"/>
        </w:rPr>
      </w:pPr>
      <w:r w:rsidRPr="00102E14">
        <w:rPr>
          <w:sz w:val="22"/>
          <w:szCs w:val="22"/>
        </w:rPr>
        <w:t>1</w:t>
      </w:r>
      <w:r w:rsidRPr="00974CD0">
        <w:rPr>
          <w:sz w:val="22"/>
          <w:szCs w:val="22"/>
        </w:rPr>
        <w:t> </w:t>
      </w:r>
      <w:r w:rsidRPr="00102E14">
        <w:rPr>
          <w:sz w:val="22"/>
          <w:szCs w:val="22"/>
        </w:rPr>
        <w:t>g</w:t>
      </w:r>
      <w:r w:rsidRPr="00974CD0">
        <w:rPr>
          <w:sz w:val="22"/>
          <w:szCs w:val="22"/>
        </w:rPr>
        <w:t> </w:t>
      </w:r>
      <w:r w:rsidRPr="00102E14">
        <w:rPr>
          <w:sz w:val="22"/>
          <w:szCs w:val="22"/>
        </w:rPr>
        <w:t>=</w:t>
      </w:r>
      <w:r w:rsidRPr="00974CD0">
        <w:rPr>
          <w:sz w:val="22"/>
          <w:szCs w:val="22"/>
        </w:rPr>
        <w:t> </w:t>
      </w:r>
      <w:r w:rsidRPr="00102E14">
        <w:rPr>
          <w:sz w:val="22"/>
          <w:szCs w:val="22"/>
        </w:rPr>
        <w:t>20</w:t>
      </w:r>
      <w:r w:rsidRPr="00974CD0">
        <w:rPr>
          <w:sz w:val="22"/>
          <w:szCs w:val="22"/>
        </w:rPr>
        <w:t> lašų</w:t>
      </w:r>
    </w:p>
    <w:p w14:paraId="5F4797CD" w14:textId="77777777" w:rsidR="005C6C18" w:rsidRPr="00102E14" w:rsidRDefault="005C6C18" w:rsidP="00D361EF">
      <w:pPr>
        <w:widowControl w:val="0"/>
        <w:tabs>
          <w:tab w:val="left" w:pos="567"/>
        </w:tabs>
        <w:rPr>
          <w:sz w:val="22"/>
          <w:szCs w:val="22"/>
        </w:rPr>
      </w:pPr>
    </w:p>
    <w:p w14:paraId="374590D7" w14:textId="77777777" w:rsidR="005D554B" w:rsidRPr="00974CD0" w:rsidRDefault="005D554B" w:rsidP="005D554B">
      <w:pPr>
        <w:tabs>
          <w:tab w:val="left" w:pos="567"/>
        </w:tabs>
        <w:spacing w:line="260" w:lineRule="exact"/>
        <w:rPr>
          <w:snapToGrid w:val="0"/>
          <w:sz w:val="22"/>
          <w:szCs w:val="22"/>
        </w:rPr>
      </w:pPr>
    </w:p>
    <w:p w14:paraId="02D26219"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3.</w:t>
      </w:r>
      <w:r w:rsidRPr="00974CD0">
        <w:rPr>
          <w:b/>
          <w:snapToGrid w:val="0"/>
          <w:sz w:val="22"/>
          <w:szCs w:val="22"/>
        </w:rPr>
        <w:tab/>
        <w:t>PAGALBINIŲ MEDŽIAGŲ SĄRAŠAS</w:t>
      </w:r>
    </w:p>
    <w:p w14:paraId="5C0A1253" w14:textId="77777777" w:rsidR="005D554B" w:rsidRPr="00974CD0" w:rsidRDefault="005D554B" w:rsidP="005D554B">
      <w:pPr>
        <w:tabs>
          <w:tab w:val="left" w:pos="567"/>
        </w:tabs>
        <w:spacing w:line="260" w:lineRule="exact"/>
        <w:rPr>
          <w:snapToGrid w:val="0"/>
          <w:sz w:val="22"/>
          <w:szCs w:val="22"/>
        </w:rPr>
      </w:pPr>
    </w:p>
    <w:p w14:paraId="096DF1AB" w14:textId="2054725B" w:rsidR="005D554B" w:rsidRPr="00974CD0" w:rsidRDefault="00D361EF" w:rsidP="005D554B">
      <w:pPr>
        <w:tabs>
          <w:tab w:val="left" w:pos="567"/>
        </w:tabs>
        <w:spacing w:line="260" w:lineRule="exact"/>
        <w:rPr>
          <w:snapToGrid w:val="0"/>
          <w:sz w:val="22"/>
          <w:szCs w:val="22"/>
        </w:rPr>
      </w:pPr>
      <w:r w:rsidRPr="00974CD0">
        <w:rPr>
          <w:snapToGrid w:val="0"/>
          <w:sz w:val="22"/>
          <w:szCs w:val="22"/>
        </w:rPr>
        <w:t xml:space="preserve">Sudėtyje yra etanolio. </w:t>
      </w:r>
      <w:r w:rsidRPr="00D628C0">
        <w:rPr>
          <w:snapToGrid w:val="0"/>
          <w:sz w:val="22"/>
          <w:szCs w:val="22"/>
          <w:highlight w:val="lightGray"/>
        </w:rPr>
        <w:t>Daugiau informacijos pateikiama pakuotės lapelyje.</w:t>
      </w:r>
    </w:p>
    <w:p w14:paraId="28F60B04" w14:textId="77777777" w:rsidR="00D361EF" w:rsidRPr="00974CD0" w:rsidRDefault="00D361EF" w:rsidP="005D554B">
      <w:pPr>
        <w:tabs>
          <w:tab w:val="left" w:pos="567"/>
        </w:tabs>
        <w:spacing w:line="260" w:lineRule="exact"/>
        <w:rPr>
          <w:snapToGrid w:val="0"/>
          <w:sz w:val="22"/>
          <w:szCs w:val="22"/>
        </w:rPr>
      </w:pPr>
    </w:p>
    <w:p w14:paraId="6F0A7F11" w14:textId="77777777" w:rsidR="00D361EF" w:rsidRPr="00974CD0" w:rsidRDefault="00D361EF" w:rsidP="005D554B">
      <w:pPr>
        <w:tabs>
          <w:tab w:val="left" w:pos="567"/>
        </w:tabs>
        <w:spacing w:line="260" w:lineRule="exact"/>
        <w:rPr>
          <w:snapToGrid w:val="0"/>
          <w:sz w:val="22"/>
          <w:szCs w:val="22"/>
        </w:rPr>
      </w:pPr>
    </w:p>
    <w:p w14:paraId="59DCECBC"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4.</w:t>
      </w:r>
      <w:r w:rsidRPr="00974CD0">
        <w:rPr>
          <w:b/>
          <w:snapToGrid w:val="0"/>
          <w:sz w:val="22"/>
          <w:szCs w:val="22"/>
        </w:rPr>
        <w:tab/>
        <w:t>FARMACINĖ FORMA IR KIEKIS PAKUOTĖJE</w:t>
      </w:r>
    </w:p>
    <w:p w14:paraId="0B72CA4E" w14:textId="77777777" w:rsidR="005D554B" w:rsidRPr="00974CD0" w:rsidRDefault="005D554B" w:rsidP="005D554B">
      <w:pPr>
        <w:tabs>
          <w:tab w:val="left" w:pos="567"/>
        </w:tabs>
        <w:spacing w:line="260" w:lineRule="exact"/>
        <w:rPr>
          <w:snapToGrid w:val="0"/>
          <w:sz w:val="22"/>
          <w:szCs w:val="22"/>
        </w:rPr>
      </w:pPr>
    </w:p>
    <w:p w14:paraId="2B809306" w14:textId="36692511" w:rsidR="00D361EF" w:rsidRPr="00974CD0" w:rsidRDefault="00D361EF" w:rsidP="00D361EF">
      <w:pPr>
        <w:pStyle w:val="Betarp"/>
        <w:jc w:val="both"/>
        <w:rPr>
          <w:rFonts w:ascii="Times New Roman" w:hAnsi="Times New Roman"/>
          <w:lang w:val="lt-LT"/>
        </w:rPr>
      </w:pPr>
      <w:r w:rsidRPr="00974CD0">
        <w:rPr>
          <w:rFonts w:ascii="Times New Roman" w:hAnsi="Times New Roman"/>
          <w:lang w:val="lt-LT"/>
        </w:rPr>
        <w:t>Geriamieji lašai (tirpalas)</w:t>
      </w:r>
    </w:p>
    <w:p w14:paraId="7E950945" w14:textId="3BF3586B" w:rsidR="00D361EF" w:rsidRPr="00974CD0" w:rsidRDefault="00D361EF" w:rsidP="00D361EF">
      <w:pPr>
        <w:pStyle w:val="Betarp"/>
        <w:jc w:val="both"/>
        <w:rPr>
          <w:rFonts w:ascii="Times New Roman" w:hAnsi="Times New Roman"/>
          <w:lang w:val="lt-LT"/>
        </w:rPr>
      </w:pPr>
      <w:r w:rsidRPr="00974CD0">
        <w:rPr>
          <w:rFonts w:ascii="Times New Roman" w:hAnsi="Times New Roman"/>
          <w:lang w:val="lt-LT"/>
        </w:rPr>
        <w:t>20 ml</w:t>
      </w:r>
    </w:p>
    <w:p w14:paraId="36918FD5" w14:textId="21373E69" w:rsidR="00D361EF" w:rsidRPr="00974CD0" w:rsidRDefault="00D361EF" w:rsidP="00D361EF">
      <w:pPr>
        <w:pStyle w:val="Betarp"/>
        <w:jc w:val="both"/>
        <w:rPr>
          <w:rFonts w:ascii="Times New Roman" w:hAnsi="Times New Roman"/>
          <w:lang w:val="lt-LT"/>
        </w:rPr>
      </w:pPr>
      <w:r w:rsidRPr="00974CD0">
        <w:rPr>
          <w:rFonts w:ascii="Times New Roman" w:hAnsi="Times New Roman"/>
          <w:highlight w:val="lightGray"/>
          <w:lang w:val="lt-LT"/>
        </w:rPr>
        <w:t>50 ml</w:t>
      </w:r>
    </w:p>
    <w:p w14:paraId="4DC7DC4A" w14:textId="77777777" w:rsidR="005D554B" w:rsidRPr="00974CD0" w:rsidRDefault="005D554B" w:rsidP="005D554B">
      <w:pPr>
        <w:tabs>
          <w:tab w:val="left" w:pos="567"/>
        </w:tabs>
        <w:spacing w:line="260" w:lineRule="exact"/>
        <w:rPr>
          <w:snapToGrid w:val="0"/>
          <w:sz w:val="22"/>
          <w:szCs w:val="22"/>
        </w:rPr>
      </w:pPr>
    </w:p>
    <w:p w14:paraId="50990323" w14:textId="77777777" w:rsidR="00D361EF" w:rsidRPr="00974CD0" w:rsidRDefault="00D361EF" w:rsidP="005D554B">
      <w:pPr>
        <w:tabs>
          <w:tab w:val="left" w:pos="567"/>
        </w:tabs>
        <w:spacing w:line="260" w:lineRule="exact"/>
        <w:rPr>
          <w:snapToGrid w:val="0"/>
          <w:sz w:val="22"/>
          <w:szCs w:val="22"/>
        </w:rPr>
      </w:pPr>
    </w:p>
    <w:p w14:paraId="075AE771"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5.</w:t>
      </w:r>
      <w:r w:rsidRPr="00974CD0">
        <w:rPr>
          <w:b/>
          <w:snapToGrid w:val="0"/>
          <w:sz w:val="22"/>
          <w:szCs w:val="22"/>
        </w:rPr>
        <w:tab/>
        <w:t>VARTOJIMO METODAS IR BŪDAS (-AI)</w:t>
      </w:r>
    </w:p>
    <w:p w14:paraId="456D8463" w14:textId="77777777" w:rsidR="005D554B" w:rsidRPr="00974CD0" w:rsidRDefault="005D554B" w:rsidP="005D554B">
      <w:pPr>
        <w:tabs>
          <w:tab w:val="left" w:pos="567"/>
        </w:tabs>
        <w:spacing w:line="260" w:lineRule="exact"/>
        <w:rPr>
          <w:snapToGrid w:val="0"/>
          <w:sz w:val="22"/>
          <w:szCs w:val="22"/>
        </w:rPr>
      </w:pPr>
    </w:p>
    <w:p w14:paraId="157C957F" w14:textId="77777777" w:rsidR="005D554B" w:rsidRPr="00974CD0" w:rsidRDefault="005D554B" w:rsidP="005D554B">
      <w:pPr>
        <w:tabs>
          <w:tab w:val="left" w:pos="567"/>
        </w:tabs>
        <w:spacing w:line="260" w:lineRule="exact"/>
        <w:rPr>
          <w:snapToGrid w:val="0"/>
          <w:sz w:val="22"/>
          <w:szCs w:val="22"/>
        </w:rPr>
      </w:pPr>
      <w:r w:rsidRPr="00974CD0">
        <w:rPr>
          <w:snapToGrid w:val="0"/>
          <w:sz w:val="22"/>
          <w:szCs w:val="22"/>
        </w:rPr>
        <w:t>Prieš vartojimą perskaitykite pakuotės lapelį.</w:t>
      </w:r>
    </w:p>
    <w:p w14:paraId="677FE035" w14:textId="5F0ADA6E" w:rsidR="005D554B" w:rsidRPr="00974CD0" w:rsidRDefault="00CE75C2" w:rsidP="005D554B">
      <w:pPr>
        <w:tabs>
          <w:tab w:val="left" w:pos="567"/>
        </w:tabs>
        <w:spacing w:line="260" w:lineRule="exact"/>
        <w:rPr>
          <w:snapToGrid w:val="0"/>
          <w:sz w:val="22"/>
          <w:szCs w:val="22"/>
        </w:rPr>
      </w:pPr>
      <w:r w:rsidRPr="00D628C0">
        <w:rPr>
          <w:snapToGrid w:val="0"/>
          <w:sz w:val="22"/>
          <w:szCs w:val="22"/>
          <w:highlight w:val="lightGray"/>
        </w:rPr>
        <w:t>Vartoti per burną.</w:t>
      </w:r>
    </w:p>
    <w:p w14:paraId="1B1EB029" w14:textId="77777777" w:rsidR="00CE75C2" w:rsidRPr="00974CD0" w:rsidRDefault="00CE75C2" w:rsidP="005D554B">
      <w:pPr>
        <w:tabs>
          <w:tab w:val="left" w:pos="567"/>
        </w:tabs>
        <w:spacing w:line="260" w:lineRule="exact"/>
        <w:rPr>
          <w:snapToGrid w:val="0"/>
          <w:sz w:val="22"/>
          <w:szCs w:val="22"/>
        </w:rPr>
      </w:pPr>
    </w:p>
    <w:p w14:paraId="2FC93E80" w14:textId="77777777" w:rsidR="005D554B" w:rsidRPr="00974CD0" w:rsidRDefault="005D554B" w:rsidP="005D554B">
      <w:pPr>
        <w:tabs>
          <w:tab w:val="left" w:pos="567"/>
        </w:tabs>
        <w:spacing w:line="260" w:lineRule="exact"/>
        <w:rPr>
          <w:snapToGrid w:val="0"/>
          <w:sz w:val="22"/>
          <w:szCs w:val="22"/>
        </w:rPr>
      </w:pPr>
    </w:p>
    <w:p w14:paraId="566F87E5"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6.</w:t>
      </w:r>
      <w:r w:rsidRPr="00974CD0">
        <w:rPr>
          <w:b/>
          <w:snapToGrid w:val="0"/>
          <w:sz w:val="22"/>
          <w:szCs w:val="22"/>
        </w:rPr>
        <w:tab/>
        <w:t>SPECIALUS ĮSPĖJIMAS, KAD VAISTINĮ PREPARATĄ BŪTINA LAIKYTI VAIKAMS NEPASTEBIMOJE IR  NEPASIEKIAMOJE VIETOJE</w:t>
      </w:r>
    </w:p>
    <w:p w14:paraId="0FBD3C67" w14:textId="77777777" w:rsidR="005D554B" w:rsidRPr="00974CD0" w:rsidRDefault="005D554B" w:rsidP="005D554B">
      <w:pPr>
        <w:tabs>
          <w:tab w:val="left" w:pos="567"/>
        </w:tabs>
        <w:spacing w:line="260" w:lineRule="exact"/>
        <w:rPr>
          <w:snapToGrid w:val="0"/>
          <w:sz w:val="22"/>
          <w:szCs w:val="22"/>
        </w:rPr>
      </w:pPr>
    </w:p>
    <w:p w14:paraId="69C2F795" w14:textId="77777777" w:rsidR="005D554B" w:rsidRPr="00974CD0" w:rsidRDefault="005D554B" w:rsidP="005D554B">
      <w:pPr>
        <w:tabs>
          <w:tab w:val="left" w:pos="567"/>
        </w:tabs>
        <w:spacing w:line="260" w:lineRule="exact"/>
        <w:rPr>
          <w:snapToGrid w:val="0"/>
          <w:sz w:val="22"/>
          <w:szCs w:val="22"/>
        </w:rPr>
      </w:pPr>
      <w:r w:rsidRPr="00974CD0">
        <w:rPr>
          <w:snapToGrid w:val="0"/>
          <w:sz w:val="22"/>
          <w:szCs w:val="22"/>
        </w:rPr>
        <w:t>Laikyti vaikams nepastebimoje ir nepasiekiamoje vietoje.</w:t>
      </w:r>
    </w:p>
    <w:p w14:paraId="77A109DC" w14:textId="77777777" w:rsidR="005D554B" w:rsidRPr="00974CD0" w:rsidRDefault="005D554B" w:rsidP="005D554B">
      <w:pPr>
        <w:tabs>
          <w:tab w:val="left" w:pos="567"/>
        </w:tabs>
        <w:spacing w:line="260" w:lineRule="exact"/>
        <w:rPr>
          <w:snapToGrid w:val="0"/>
          <w:sz w:val="22"/>
          <w:szCs w:val="22"/>
        </w:rPr>
      </w:pPr>
    </w:p>
    <w:p w14:paraId="78042AFD" w14:textId="77777777" w:rsidR="005D554B" w:rsidRPr="00974CD0" w:rsidRDefault="005D554B" w:rsidP="005D554B">
      <w:pPr>
        <w:tabs>
          <w:tab w:val="left" w:pos="567"/>
        </w:tabs>
        <w:spacing w:line="260" w:lineRule="exact"/>
        <w:rPr>
          <w:snapToGrid w:val="0"/>
          <w:sz w:val="22"/>
          <w:szCs w:val="22"/>
        </w:rPr>
      </w:pPr>
    </w:p>
    <w:p w14:paraId="52F225AB"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7.</w:t>
      </w:r>
      <w:r w:rsidRPr="00974CD0">
        <w:rPr>
          <w:b/>
          <w:snapToGrid w:val="0"/>
          <w:sz w:val="22"/>
          <w:szCs w:val="22"/>
        </w:rPr>
        <w:tab/>
        <w:t>KITAS (-I) SPECIALUS (-ŪS) ĮSPĖJIMAS (-AI) (JEI REIKIA)</w:t>
      </w:r>
    </w:p>
    <w:p w14:paraId="2E9BF168" w14:textId="77777777" w:rsidR="005D554B" w:rsidRPr="00974CD0" w:rsidRDefault="005D554B" w:rsidP="005D554B">
      <w:pPr>
        <w:tabs>
          <w:tab w:val="left" w:pos="567"/>
        </w:tabs>
        <w:spacing w:line="260" w:lineRule="exact"/>
        <w:rPr>
          <w:snapToGrid w:val="0"/>
          <w:sz w:val="22"/>
          <w:szCs w:val="22"/>
        </w:rPr>
      </w:pPr>
    </w:p>
    <w:p w14:paraId="2F88E5EB" w14:textId="77777777" w:rsidR="005D554B" w:rsidRPr="00974CD0" w:rsidRDefault="005D554B" w:rsidP="005D554B">
      <w:pPr>
        <w:tabs>
          <w:tab w:val="left" w:pos="567"/>
        </w:tabs>
        <w:spacing w:line="260" w:lineRule="exact"/>
        <w:rPr>
          <w:snapToGrid w:val="0"/>
          <w:sz w:val="22"/>
          <w:szCs w:val="22"/>
        </w:rPr>
      </w:pPr>
    </w:p>
    <w:p w14:paraId="31E9389F"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8.</w:t>
      </w:r>
      <w:r w:rsidRPr="00974CD0">
        <w:rPr>
          <w:b/>
          <w:snapToGrid w:val="0"/>
          <w:sz w:val="22"/>
          <w:szCs w:val="22"/>
        </w:rPr>
        <w:tab/>
        <w:t>TINKAMUMO LAIKAS</w:t>
      </w:r>
    </w:p>
    <w:p w14:paraId="5B2DF3D7" w14:textId="77777777" w:rsidR="005D554B" w:rsidRPr="00974CD0" w:rsidRDefault="005D554B" w:rsidP="005D554B">
      <w:pPr>
        <w:tabs>
          <w:tab w:val="left" w:pos="567"/>
        </w:tabs>
        <w:spacing w:line="260" w:lineRule="exact"/>
        <w:rPr>
          <w:snapToGrid w:val="0"/>
          <w:sz w:val="22"/>
          <w:szCs w:val="22"/>
        </w:rPr>
      </w:pPr>
    </w:p>
    <w:p w14:paraId="49593DF4" w14:textId="1515B73D" w:rsidR="00CE75C2" w:rsidRPr="00433BC3" w:rsidRDefault="008C04E5" w:rsidP="005D554B">
      <w:pPr>
        <w:tabs>
          <w:tab w:val="left" w:pos="567"/>
        </w:tabs>
        <w:spacing w:line="260" w:lineRule="exact"/>
        <w:rPr>
          <w:rFonts w:eastAsia="SimSun"/>
          <w:sz w:val="22"/>
          <w:szCs w:val="22"/>
        </w:rPr>
      </w:pPr>
      <w:r w:rsidRPr="00433BC3">
        <w:rPr>
          <w:rFonts w:eastAsia="SimSun"/>
          <w:sz w:val="22"/>
          <w:szCs w:val="22"/>
        </w:rPr>
        <w:t>EXP</w:t>
      </w:r>
      <w:r w:rsidR="00CE75C2" w:rsidRPr="00433BC3">
        <w:rPr>
          <w:rFonts w:eastAsia="SimSun"/>
          <w:sz w:val="22"/>
          <w:szCs w:val="22"/>
        </w:rPr>
        <w:t>:</w:t>
      </w:r>
    </w:p>
    <w:p w14:paraId="4DF65919" w14:textId="7EC4E5AD" w:rsidR="00CE75C2" w:rsidRPr="00974CD0" w:rsidRDefault="00CE75C2" w:rsidP="005D554B">
      <w:pPr>
        <w:tabs>
          <w:tab w:val="left" w:pos="567"/>
        </w:tabs>
        <w:spacing w:line="260" w:lineRule="exact"/>
        <w:rPr>
          <w:snapToGrid w:val="0"/>
          <w:sz w:val="22"/>
          <w:szCs w:val="22"/>
        </w:rPr>
      </w:pPr>
      <w:r w:rsidRPr="00974CD0">
        <w:rPr>
          <w:snapToGrid w:val="0"/>
          <w:sz w:val="22"/>
          <w:szCs w:val="22"/>
        </w:rPr>
        <w:t>Po pirmojo atidarymo lašus galima vartoti 6 mėnesius.</w:t>
      </w:r>
    </w:p>
    <w:p w14:paraId="5ABB678D" w14:textId="77777777" w:rsidR="005D554B" w:rsidRPr="00974CD0" w:rsidRDefault="005D554B" w:rsidP="005D554B">
      <w:pPr>
        <w:tabs>
          <w:tab w:val="left" w:pos="567"/>
        </w:tabs>
        <w:spacing w:line="260" w:lineRule="exact"/>
        <w:rPr>
          <w:snapToGrid w:val="0"/>
          <w:sz w:val="22"/>
          <w:szCs w:val="22"/>
        </w:rPr>
      </w:pPr>
    </w:p>
    <w:p w14:paraId="6280750C" w14:textId="77777777" w:rsidR="005D554B" w:rsidRPr="00974CD0" w:rsidRDefault="005D554B" w:rsidP="005D554B">
      <w:pPr>
        <w:tabs>
          <w:tab w:val="left" w:pos="567"/>
        </w:tabs>
        <w:spacing w:line="260" w:lineRule="exact"/>
        <w:rPr>
          <w:snapToGrid w:val="0"/>
          <w:sz w:val="22"/>
          <w:szCs w:val="22"/>
        </w:rPr>
      </w:pPr>
    </w:p>
    <w:p w14:paraId="75172B9E" w14:textId="77777777" w:rsidR="005D554B" w:rsidRPr="00974CD0"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74CD0">
        <w:rPr>
          <w:b/>
          <w:snapToGrid w:val="0"/>
          <w:sz w:val="22"/>
          <w:szCs w:val="22"/>
        </w:rPr>
        <w:t>9.</w:t>
      </w:r>
      <w:r w:rsidRPr="00974CD0">
        <w:rPr>
          <w:b/>
          <w:snapToGrid w:val="0"/>
          <w:sz w:val="22"/>
          <w:szCs w:val="22"/>
        </w:rPr>
        <w:tab/>
        <w:t>SPECIALIOS LAIKYMO SĄLYGOS</w:t>
      </w:r>
    </w:p>
    <w:p w14:paraId="14F13992" w14:textId="77777777" w:rsidR="005D554B" w:rsidRPr="00974CD0" w:rsidRDefault="005D554B" w:rsidP="005D554B">
      <w:pPr>
        <w:tabs>
          <w:tab w:val="left" w:pos="567"/>
        </w:tabs>
        <w:spacing w:line="260" w:lineRule="exact"/>
        <w:rPr>
          <w:snapToGrid w:val="0"/>
          <w:sz w:val="22"/>
          <w:szCs w:val="22"/>
        </w:rPr>
      </w:pPr>
    </w:p>
    <w:p w14:paraId="2D6632EB" w14:textId="77777777" w:rsidR="008C04E5" w:rsidRPr="00974CD0" w:rsidRDefault="008C04E5" w:rsidP="008C04E5">
      <w:pPr>
        <w:rPr>
          <w:sz w:val="22"/>
          <w:szCs w:val="22"/>
        </w:rPr>
      </w:pPr>
      <w:r w:rsidRPr="00974CD0">
        <w:rPr>
          <w:sz w:val="22"/>
          <w:szCs w:val="22"/>
        </w:rPr>
        <w:lastRenderedPageBreak/>
        <w:t>Laikyti žemesnėje kaip 25 °C temperatūroje.</w:t>
      </w:r>
    </w:p>
    <w:p w14:paraId="44BC3152" w14:textId="5E4538E4" w:rsidR="008C04E5" w:rsidRPr="00974CD0" w:rsidRDefault="008C04E5" w:rsidP="008C04E5">
      <w:pPr>
        <w:rPr>
          <w:snapToGrid w:val="0"/>
          <w:color w:val="0D0D0D"/>
          <w:sz w:val="22"/>
          <w:szCs w:val="22"/>
        </w:rPr>
      </w:pPr>
      <w:r w:rsidRPr="00D628C0">
        <w:rPr>
          <w:snapToGrid w:val="0"/>
          <w:color w:val="0D0D0D"/>
          <w:sz w:val="22"/>
          <w:szCs w:val="22"/>
          <w:highlight w:val="lightGray"/>
        </w:rPr>
        <w:t>Po pirmojo atidarymo laikyti žemesnėje kaip 25 °C temperatūroje uždarytame buteliuke.</w:t>
      </w:r>
    </w:p>
    <w:p w14:paraId="053A628B" w14:textId="77777777" w:rsidR="005D554B" w:rsidRPr="00974CD0" w:rsidRDefault="005D554B" w:rsidP="005D554B">
      <w:pPr>
        <w:tabs>
          <w:tab w:val="left" w:pos="567"/>
        </w:tabs>
        <w:spacing w:line="260" w:lineRule="exact"/>
        <w:rPr>
          <w:snapToGrid w:val="0"/>
          <w:sz w:val="22"/>
          <w:szCs w:val="22"/>
        </w:rPr>
      </w:pPr>
    </w:p>
    <w:p w14:paraId="24514EB5" w14:textId="77777777" w:rsidR="008C04E5" w:rsidRPr="00974CD0" w:rsidRDefault="008C04E5" w:rsidP="005D554B">
      <w:pPr>
        <w:tabs>
          <w:tab w:val="left" w:pos="567"/>
        </w:tabs>
        <w:spacing w:line="260" w:lineRule="exact"/>
        <w:rPr>
          <w:snapToGrid w:val="0"/>
          <w:sz w:val="22"/>
          <w:szCs w:val="22"/>
        </w:rPr>
      </w:pPr>
    </w:p>
    <w:p w14:paraId="2BE3336F"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10.</w:t>
      </w:r>
      <w:r w:rsidRPr="00974CD0">
        <w:rPr>
          <w:b/>
          <w:snapToGrid w:val="0"/>
          <w:sz w:val="22"/>
          <w:szCs w:val="22"/>
        </w:rPr>
        <w:tab/>
        <w:t>SPECIALIOS ATSARGUMO PRIEMONĖS DĖL NESUVARTOTO VAISTINIO PREPARATO AR JO ATLIEKŲ TVARKYMO (JEI REIKIA)</w:t>
      </w:r>
    </w:p>
    <w:p w14:paraId="4638E0FF" w14:textId="77777777" w:rsidR="005D554B" w:rsidRPr="00974CD0" w:rsidRDefault="005D554B" w:rsidP="005D554B">
      <w:pPr>
        <w:tabs>
          <w:tab w:val="left" w:pos="567"/>
        </w:tabs>
        <w:spacing w:line="260" w:lineRule="exact"/>
        <w:rPr>
          <w:snapToGrid w:val="0"/>
          <w:sz w:val="22"/>
          <w:szCs w:val="22"/>
        </w:rPr>
      </w:pPr>
    </w:p>
    <w:p w14:paraId="0F1C6EE8" w14:textId="77777777" w:rsidR="005D554B" w:rsidRPr="00974CD0" w:rsidRDefault="005D554B" w:rsidP="005D554B">
      <w:pPr>
        <w:tabs>
          <w:tab w:val="left" w:pos="567"/>
        </w:tabs>
        <w:spacing w:line="260" w:lineRule="exact"/>
        <w:rPr>
          <w:snapToGrid w:val="0"/>
          <w:sz w:val="22"/>
          <w:szCs w:val="22"/>
        </w:rPr>
      </w:pPr>
    </w:p>
    <w:p w14:paraId="50D76CB5"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11.</w:t>
      </w:r>
      <w:r w:rsidRPr="00974CD0">
        <w:rPr>
          <w:b/>
          <w:snapToGrid w:val="0"/>
          <w:sz w:val="22"/>
          <w:szCs w:val="22"/>
        </w:rPr>
        <w:tab/>
      </w:r>
      <w:r w:rsidRPr="00974CD0">
        <w:rPr>
          <w:b/>
          <w:caps/>
          <w:snapToGrid w:val="0"/>
          <w:sz w:val="22"/>
          <w:szCs w:val="22"/>
        </w:rPr>
        <w:t xml:space="preserve"> REGISTRUOTOJO PAVADINIMAS IR ADRESAS</w:t>
      </w:r>
    </w:p>
    <w:p w14:paraId="104B1C06" w14:textId="77777777" w:rsidR="00724004" w:rsidRDefault="00724004" w:rsidP="00724004">
      <w:pPr>
        <w:tabs>
          <w:tab w:val="left" w:pos="567"/>
        </w:tabs>
        <w:spacing w:line="260" w:lineRule="exact"/>
        <w:rPr>
          <w:snapToGrid w:val="0"/>
          <w:sz w:val="22"/>
          <w:szCs w:val="22"/>
        </w:rPr>
      </w:pPr>
    </w:p>
    <w:p w14:paraId="02C56E83" w14:textId="3799547D" w:rsidR="00724004" w:rsidRPr="00724004" w:rsidRDefault="00724004" w:rsidP="00724004">
      <w:pPr>
        <w:tabs>
          <w:tab w:val="left" w:pos="567"/>
        </w:tabs>
        <w:spacing w:line="260" w:lineRule="exact"/>
        <w:rPr>
          <w:snapToGrid w:val="0"/>
          <w:sz w:val="22"/>
          <w:szCs w:val="22"/>
        </w:rPr>
      </w:pPr>
      <w:proofErr w:type="spellStart"/>
      <w:r w:rsidRPr="00724004">
        <w:rPr>
          <w:snapToGrid w:val="0"/>
          <w:sz w:val="22"/>
          <w:szCs w:val="22"/>
        </w:rPr>
        <w:t>Phytopharm</w:t>
      </w:r>
      <w:proofErr w:type="spellEnd"/>
      <w:r w:rsidRPr="00724004">
        <w:rPr>
          <w:snapToGrid w:val="0"/>
          <w:sz w:val="22"/>
          <w:szCs w:val="22"/>
        </w:rPr>
        <w:t xml:space="preserve"> </w:t>
      </w:r>
      <w:proofErr w:type="spellStart"/>
      <w:r w:rsidRPr="00724004">
        <w:rPr>
          <w:snapToGrid w:val="0"/>
          <w:sz w:val="22"/>
          <w:szCs w:val="22"/>
        </w:rPr>
        <w:t>Klęka</w:t>
      </w:r>
      <w:proofErr w:type="spellEnd"/>
      <w:r w:rsidRPr="00724004">
        <w:rPr>
          <w:snapToGrid w:val="0"/>
          <w:sz w:val="22"/>
          <w:szCs w:val="22"/>
        </w:rPr>
        <w:t xml:space="preserve"> S.A.</w:t>
      </w:r>
    </w:p>
    <w:p w14:paraId="6B2D4E5C" w14:textId="77777777" w:rsidR="00724004" w:rsidRPr="00724004" w:rsidRDefault="00724004" w:rsidP="00724004">
      <w:pPr>
        <w:tabs>
          <w:tab w:val="left" w:pos="567"/>
        </w:tabs>
        <w:spacing w:line="260" w:lineRule="exact"/>
        <w:rPr>
          <w:snapToGrid w:val="0"/>
          <w:sz w:val="22"/>
          <w:szCs w:val="22"/>
        </w:rPr>
      </w:pPr>
      <w:proofErr w:type="spellStart"/>
      <w:r w:rsidRPr="00724004">
        <w:rPr>
          <w:snapToGrid w:val="0"/>
          <w:sz w:val="22"/>
          <w:szCs w:val="22"/>
        </w:rPr>
        <w:t>Klęka</w:t>
      </w:r>
      <w:proofErr w:type="spellEnd"/>
      <w:r w:rsidRPr="00724004">
        <w:rPr>
          <w:snapToGrid w:val="0"/>
          <w:sz w:val="22"/>
          <w:szCs w:val="22"/>
        </w:rPr>
        <w:t xml:space="preserve"> 1, 63-040 </w:t>
      </w:r>
      <w:proofErr w:type="spellStart"/>
      <w:r w:rsidRPr="00724004">
        <w:rPr>
          <w:snapToGrid w:val="0"/>
          <w:sz w:val="22"/>
          <w:szCs w:val="22"/>
        </w:rPr>
        <w:t>Nowe</w:t>
      </w:r>
      <w:proofErr w:type="spellEnd"/>
      <w:r w:rsidRPr="00724004">
        <w:rPr>
          <w:snapToGrid w:val="0"/>
          <w:sz w:val="22"/>
          <w:szCs w:val="22"/>
        </w:rPr>
        <w:t xml:space="preserve"> </w:t>
      </w:r>
      <w:proofErr w:type="spellStart"/>
      <w:r w:rsidRPr="00724004">
        <w:rPr>
          <w:snapToGrid w:val="0"/>
          <w:sz w:val="22"/>
          <w:szCs w:val="22"/>
        </w:rPr>
        <w:t>Miasto</w:t>
      </w:r>
      <w:proofErr w:type="spellEnd"/>
      <w:r w:rsidRPr="00724004">
        <w:rPr>
          <w:snapToGrid w:val="0"/>
          <w:sz w:val="22"/>
          <w:szCs w:val="22"/>
        </w:rPr>
        <w:t xml:space="preserve"> </w:t>
      </w:r>
      <w:proofErr w:type="spellStart"/>
      <w:r w:rsidRPr="00724004">
        <w:rPr>
          <w:snapToGrid w:val="0"/>
          <w:sz w:val="22"/>
          <w:szCs w:val="22"/>
        </w:rPr>
        <w:t>nad</w:t>
      </w:r>
      <w:proofErr w:type="spellEnd"/>
      <w:r w:rsidRPr="00724004">
        <w:rPr>
          <w:snapToGrid w:val="0"/>
          <w:sz w:val="22"/>
          <w:szCs w:val="22"/>
        </w:rPr>
        <w:t xml:space="preserve"> </w:t>
      </w:r>
      <w:proofErr w:type="spellStart"/>
      <w:r w:rsidRPr="00724004">
        <w:rPr>
          <w:snapToGrid w:val="0"/>
          <w:sz w:val="22"/>
          <w:szCs w:val="22"/>
        </w:rPr>
        <w:t>Wartą</w:t>
      </w:r>
      <w:proofErr w:type="spellEnd"/>
    </w:p>
    <w:p w14:paraId="73723EF5" w14:textId="44241729" w:rsidR="005D554B" w:rsidRPr="00974CD0" w:rsidRDefault="00724004" w:rsidP="00724004">
      <w:pPr>
        <w:tabs>
          <w:tab w:val="left" w:pos="567"/>
        </w:tabs>
        <w:spacing w:line="260" w:lineRule="exact"/>
        <w:rPr>
          <w:snapToGrid w:val="0"/>
          <w:sz w:val="22"/>
          <w:szCs w:val="22"/>
        </w:rPr>
      </w:pPr>
      <w:r w:rsidRPr="00724004">
        <w:rPr>
          <w:snapToGrid w:val="0"/>
          <w:sz w:val="22"/>
          <w:szCs w:val="22"/>
        </w:rPr>
        <w:t>Lenkija</w:t>
      </w:r>
    </w:p>
    <w:p w14:paraId="01B76A6C" w14:textId="77777777" w:rsidR="005D554B" w:rsidRPr="00974CD0" w:rsidRDefault="005D554B" w:rsidP="005D554B">
      <w:pPr>
        <w:tabs>
          <w:tab w:val="left" w:pos="567"/>
        </w:tabs>
        <w:spacing w:line="260" w:lineRule="exact"/>
        <w:rPr>
          <w:snapToGrid w:val="0"/>
          <w:sz w:val="22"/>
          <w:szCs w:val="22"/>
        </w:rPr>
      </w:pPr>
    </w:p>
    <w:p w14:paraId="747A5CEA" w14:textId="77777777" w:rsidR="005D554B" w:rsidRPr="00974CD0" w:rsidRDefault="005D554B" w:rsidP="005D554B">
      <w:pPr>
        <w:tabs>
          <w:tab w:val="left" w:pos="567"/>
        </w:tabs>
        <w:spacing w:line="260" w:lineRule="exact"/>
        <w:rPr>
          <w:snapToGrid w:val="0"/>
          <w:sz w:val="22"/>
          <w:szCs w:val="22"/>
        </w:rPr>
      </w:pPr>
    </w:p>
    <w:p w14:paraId="154B793F"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74CD0">
        <w:rPr>
          <w:b/>
          <w:snapToGrid w:val="0"/>
          <w:sz w:val="22"/>
          <w:szCs w:val="22"/>
        </w:rPr>
        <w:t>12.</w:t>
      </w:r>
      <w:r w:rsidRPr="00974CD0">
        <w:rPr>
          <w:b/>
          <w:snapToGrid w:val="0"/>
          <w:sz w:val="22"/>
          <w:szCs w:val="22"/>
        </w:rPr>
        <w:tab/>
        <w:t xml:space="preserve">REGISTRACIJOS PAŽYMĖJIMO NUMERIS (-IAI) </w:t>
      </w:r>
    </w:p>
    <w:p w14:paraId="0B77103A" w14:textId="77777777" w:rsidR="005D554B" w:rsidRPr="00974CD0" w:rsidRDefault="005D554B" w:rsidP="005D554B">
      <w:pPr>
        <w:tabs>
          <w:tab w:val="left" w:pos="567"/>
        </w:tabs>
        <w:spacing w:line="260" w:lineRule="exact"/>
        <w:rPr>
          <w:snapToGrid w:val="0"/>
          <w:sz w:val="22"/>
          <w:szCs w:val="22"/>
        </w:rPr>
      </w:pPr>
    </w:p>
    <w:p w14:paraId="18DEF533" w14:textId="6750BC01" w:rsidR="00E26F17" w:rsidRPr="00907E50" w:rsidRDefault="00E26F17" w:rsidP="00E26F17">
      <w:pPr>
        <w:tabs>
          <w:tab w:val="left" w:pos="567"/>
        </w:tabs>
        <w:spacing w:line="260" w:lineRule="exact"/>
        <w:rPr>
          <w:snapToGrid w:val="0"/>
          <w:sz w:val="22"/>
          <w:szCs w:val="22"/>
          <w:shd w:val="clear" w:color="auto" w:fill="F2F2F2" w:themeFill="background1" w:themeFillShade="F2"/>
        </w:rPr>
      </w:pPr>
      <w:r w:rsidRPr="00E26F17">
        <w:rPr>
          <w:snapToGrid w:val="0"/>
          <w:sz w:val="22"/>
          <w:szCs w:val="22"/>
        </w:rPr>
        <w:t xml:space="preserve">LT/1/24/5471/001 </w:t>
      </w:r>
      <w:r w:rsidRPr="00907E50">
        <w:rPr>
          <w:snapToGrid w:val="0"/>
          <w:sz w:val="22"/>
          <w:szCs w:val="22"/>
          <w:shd w:val="clear" w:color="auto" w:fill="F2F2F2" w:themeFill="background1" w:themeFillShade="F2"/>
        </w:rPr>
        <w:t>– 20 ml</w:t>
      </w:r>
    </w:p>
    <w:p w14:paraId="73E5A93B" w14:textId="07FEC944" w:rsidR="005D554B" w:rsidRPr="00907E50" w:rsidRDefault="00E26F17" w:rsidP="00E26F17">
      <w:pPr>
        <w:tabs>
          <w:tab w:val="left" w:pos="567"/>
        </w:tabs>
        <w:spacing w:line="260" w:lineRule="exact"/>
        <w:rPr>
          <w:snapToGrid w:val="0"/>
          <w:sz w:val="22"/>
          <w:szCs w:val="22"/>
          <w:shd w:val="clear" w:color="auto" w:fill="F2F2F2" w:themeFill="background1" w:themeFillShade="F2"/>
        </w:rPr>
      </w:pPr>
      <w:r w:rsidRPr="00907E50">
        <w:rPr>
          <w:snapToGrid w:val="0"/>
          <w:sz w:val="22"/>
          <w:szCs w:val="22"/>
          <w:shd w:val="clear" w:color="auto" w:fill="F2F2F2" w:themeFill="background1" w:themeFillShade="F2"/>
        </w:rPr>
        <w:t>LT/1/24/5471/002 – 50 ml</w:t>
      </w:r>
    </w:p>
    <w:p w14:paraId="307FD7CC" w14:textId="77777777" w:rsidR="00E26F17" w:rsidRPr="00974CD0" w:rsidRDefault="00E26F17" w:rsidP="00E26F17">
      <w:pPr>
        <w:tabs>
          <w:tab w:val="left" w:pos="567"/>
        </w:tabs>
        <w:spacing w:line="260" w:lineRule="exact"/>
        <w:rPr>
          <w:snapToGrid w:val="0"/>
          <w:sz w:val="22"/>
          <w:szCs w:val="22"/>
        </w:rPr>
      </w:pPr>
    </w:p>
    <w:p w14:paraId="4C9A29C1" w14:textId="77777777" w:rsidR="005D554B" w:rsidRPr="00974CD0" w:rsidRDefault="005D554B" w:rsidP="005D554B">
      <w:pPr>
        <w:tabs>
          <w:tab w:val="left" w:pos="567"/>
        </w:tabs>
        <w:spacing w:line="260" w:lineRule="exact"/>
        <w:rPr>
          <w:snapToGrid w:val="0"/>
          <w:sz w:val="22"/>
          <w:szCs w:val="22"/>
        </w:rPr>
      </w:pPr>
    </w:p>
    <w:p w14:paraId="5140AB8D"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74CD0">
        <w:rPr>
          <w:b/>
          <w:snapToGrid w:val="0"/>
          <w:sz w:val="22"/>
          <w:szCs w:val="22"/>
        </w:rPr>
        <w:t>13.</w:t>
      </w:r>
      <w:r w:rsidRPr="00974CD0">
        <w:rPr>
          <w:b/>
          <w:snapToGrid w:val="0"/>
          <w:sz w:val="22"/>
          <w:szCs w:val="22"/>
        </w:rPr>
        <w:tab/>
        <w:t xml:space="preserve">SERIJOS NUMERIS </w:t>
      </w:r>
    </w:p>
    <w:p w14:paraId="39022347" w14:textId="77777777" w:rsidR="005D554B" w:rsidRPr="00974CD0" w:rsidRDefault="005D554B" w:rsidP="005D554B">
      <w:pPr>
        <w:tabs>
          <w:tab w:val="left" w:pos="567"/>
        </w:tabs>
        <w:spacing w:line="260" w:lineRule="exact"/>
        <w:rPr>
          <w:snapToGrid w:val="0"/>
          <w:sz w:val="22"/>
          <w:szCs w:val="22"/>
        </w:rPr>
      </w:pPr>
    </w:p>
    <w:p w14:paraId="7CCF8025" w14:textId="4A3573A1" w:rsidR="005D554B" w:rsidRPr="00BE3463" w:rsidRDefault="00A7464E" w:rsidP="005D554B">
      <w:pPr>
        <w:tabs>
          <w:tab w:val="left" w:pos="567"/>
        </w:tabs>
        <w:spacing w:line="260" w:lineRule="exact"/>
        <w:rPr>
          <w:rFonts w:eastAsia="SimSun"/>
          <w:sz w:val="22"/>
          <w:szCs w:val="22"/>
        </w:rPr>
      </w:pPr>
      <w:r w:rsidRPr="00BE3463">
        <w:rPr>
          <w:rFonts w:eastAsia="SimSun"/>
          <w:sz w:val="22"/>
          <w:szCs w:val="22"/>
        </w:rPr>
        <w:t>Lot</w:t>
      </w:r>
    </w:p>
    <w:p w14:paraId="70391F03" w14:textId="77777777" w:rsidR="00A7464E" w:rsidRPr="00974CD0" w:rsidRDefault="00A7464E" w:rsidP="005D554B">
      <w:pPr>
        <w:tabs>
          <w:tab w:val="left" w:pos="567"/>
        </w:tabs>
        <w:spacing w:line="260" w:lineRule="exact"/>
        <w:rPr>
          <w:snapToGrid w:val="0"/>
          <w:sz w:val="22"/>
          <w:szCs w:val="22"/>
        </w:rPr>
      </w:pPr>
    </w:p>
    <w:p w14:paraId="57113545" w14:textId="77777777" w:rsidR="00A7464E" w:rsidRPr="00974CD0" w:rsidRDefault="00A7464E" w:rsidP="005D554B">
      <w:pPr>
        <w:tabs>
          <w:tab w:val="left" w:pos="567"/>
        </w:tabs>
        <w:spacing w:line="260" w:lineRule="exact"/>
        <w:rPr>
          <w:snapToGrid w:val="0"/>
          <w:sz w:val="22"/>
          <w:szCs w:val="22"/>
        </w:rPr>
      </w:pPr>
    </w:p>
    <w:p w14:paraId="3F73FB4F"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74CD0">
        <w:rPr>
          <w:b/>
          <w:snapToGrid w:val="0"/>
          <w:sz w:val="22"/>
          <w:szCs w:val="22"/>
        </w:rPr>
        <w:t>14.</w:t>
      </w:r>
      <w:r w:rsidRPr="00974CD0">
        <w:rPr>
          <w:b/>
          <w:snapToGrid w:val="0"/>
          <w:sz w:val="22"/>
          <w:szCs w:val="22"/>
        </w:rPr>
        <w:tab/>
        <w:t>PARDAVIMO (IŠDAVIMO) TVARKA</w:t>
      </w:r>
    </w:p>
    <w:p w14:paraId="5F7CE6E1" w14:textId="77777777" w:rsidR="005D554B" w:rsidRPr="00974CD0" w:rsidRDefault="005D554B" w:rsidP="005D554B">
      <w:pPr>
        <w:tabs>
          <w:tab w:val="left" w:pos="567"/>
        </w:tabs>
        <w:spacing w:line="260" w:lineRule="exact"/>
        <w:rPr>
          <w:snapToGrid w:val="0"/>
          <w:sz w:val="22"/>
          <w:szCs w:val="22"/>
        </w:rPr>
      </w:pPr>
    </w:p>
    <w:p w14:paraId="30D37B83" w14:textId="01C78162" w:rsidR="005D554B" w:rsidRPr="00974CD0" w:rsidRDefault="005D554B" w:rsidP="005D554B">
      <w:pPr>
        <w:tabs>
          <w:tab w:val="left" w:pos="567"/>
        </w:tabs>
        <w:spacing w:line="260" w:lineRule="exact"/>
        <w:rPr>
          <w:snapToGrid w:val="0"/>
          <w:sz w:val="22"/>
          <w:szCs w:val="22"/>
        </w:rPr>
      </w:pPr>
      <w:r w:rsidRPr="00974CD0">
        <w:rPr>
          <w:snapToGrid w:val="0"/>
          <w:sz w:val="22"/>
          <w:szCs w:val="22"/>
        </w:rPr>
        <w:t>Nereceptinis vaistas</w:t>
      </w:r>
    </w:p>
    <w:p w14:paraId="3C361D2B" w14:textId="77777777" w:rsidR="005D554B" w:rsidRPr="00974CD0" w:rsidRDefault="005D554B" w:rsidP="005D554B">
      <w:pPr>
        <w:tabs>
          <w:tab w:val="left" w:pos="567"/>
        </w:tabs>
        <w:spacing w:line="260" w:lineRule="exact"/>
        <w:rPr>
          <w:snapToGrid w:val="0"/>
          <w:sz w:val="22"/>
          <w:szCs w:val="22"/>
        </w:rPr>
      </w:pPr>
    </w:p>
    <w:p w14:paraId="0309C687" w14:textId="77777777" w:rsidR="005D554B" w:rsidRPr="00974CD0" w:rsidRDefault="005D554B" w:rsidP="005D554B">
      <w:pPr>
        <w:tabs>
          <w:tab w:val="left" w:pos="567"/>
        </w:tabs>
        <w:spacing w:line="260" w:lineRule="exact"/>
        <w:rPr>
          <w:snapToGrid w:val="0"/>
          <w:sz w:val="22"/>
          <w:szCs w:val="22"/>
        </w:rPr>
      </w:pPr>
    </w:p>
    <w:p w14:paraId="2911DC98" w14:textId="77777777" w:rsidR="005D554B" w:rsidRPr="00974CD0"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974CD0">
        <w:rPr>
          <w:b/>
          <w:snapToGrid w:val="0"/>
          <w:sz w:val="22"/>
          <w:szCs w:val="22"/>
        </w:rPr>
        <w:t>15.</w:t>
      </w:r>
      <w:r w:rsidRPr="00974CD0">
        <w:rPr>
          <w:b/>
          <w:snapToGrid w:val="0"/>
          <w:sz w:val="22"/>
          <w:szCs w:val="22"/>
        </w:rPr>
        <w:tab/>
        <w:t>VARTOJIMO INSTRUKCIJA</w:t>
      </w:r>
    </w:p>
    <w:p w14:paraId="2D488BDD" w14:textId="77777777" w:rsidR="005D554B" w:rsidRPr="00974CD0" w:rsidRDefault="005D554B" w:rsidP="005D554B">
      <w:pPr>
        <w:tabs>
          <w:tab w:val="left" w:pos="567"/>
        </w:tabs>
        <w:spacing w:line="260" w:lineRule="exact"/>
        <w:rPr>
          <w:snapToGrid w:val="0"/>
          <w:sz w:val="22"/>
          <w:szCs w:val="22"/>
        </w:rPr>
      </w:pPr>
    </w:p>
    <w:p w14:paraId="0F8F90DC" w14:textId="62C30CD7" w:rsidR="00EA1109" w:rsidRPr="00EA1109" w:rsidRDefault="004D6209" w:rsidP="00EA1109">
      <w:pPr>
        <w:tabs>
          <w:tab w:val="left" w:pos="567"/>
        </w:tabs>
        <w:rPr>
          <w:rFonts w:eastAsia="SimSun"/>
          <w:sz w:val="22"/>
          <w:szCs w:val="22"/>
        </w:rPr>
      </w:pPr>
      <w:proofErr w:type="spellStart"/>
      <w:r>
        <w:rPr>
          <w:rFonts w:eastAsia="SimSun"/>
          <w:sz w:val="22"/>
          <w:szCs w:val="22"/>
        </w:rPr>
        <w:t>Pelafen</w:t>
      </w:r>
      <w:proofErr w:type="spellEnd"/>
      <w:r w:rsidR="00EA1109" w:rsidRPr="00EA1109">
        <w:rPr>
          <w:rFonts w:eastAsia="SimSun"/>
          <w:sz w:val="22"/>
          <w:szCs w:val="22"/>
        </w:rPr>
        <w:t xml:space="preserve"> </w:t>
      </w:r>
      <w:r w:rsidR="00904695">
        <w:rPr>
          <w:rFonts w:eastAsia="SimSun"/>
          <w:sz w:val="22"/>
          <w:szCs w:val="22"/>
        </w:rPr>
        <w:t>yra tradicinis augalinis vaistas simptominiam peršalimo gydymui suaugusiesiems</w:t>
      </w:r>
      <w:r w:rsidR="00EA1109" w:rsidRPr="00EA1109">
        <w:rPr>
          <w:rFonts w:eastAsia="SimSun"/>
          <w:sz w:val="22"/>
          <w:szCs w:val="22"/>
        </w:rPr>
        <w:t xml:space="preserve">, </w:t>
      </w:r>
      <w:r w:rsidR="00904695">
        <w:rPr>
          <w:rFonts w:eastAsia="SimSun"/>
          <w:sz w:val="22"/>
          <w:szCs w:val="22"/>
        </w:rPr>
        <w:t xml:space="preserve">paaugliams ir vyresniems nei </w:t>
      </w:r>
      <w:r w:rsidR="0041580B">
        <w:rPr>
          <w:rFonts w:eastAsia="SimSun"/>
          <w:sz w:val="22"/>
          <w:szCs w:val="22"/>
        </w:rPr>
        <w:t>3</w:t>
      </w:r>
      <w:r w:rsidR="00904695">
        <w:rPr>
          <w:rFonts w:eastAsia="SimSun"/>
          <w:sz w:val="22"/>
          <w:szCs w:val="22"/>
        </w:rPr>
        <w:t> metų vaikams</w:t>
      </w:r>
      <w:r w:rsidR="00EA1109" w:rsidRPr="00EA1109">
        <w:rPr>
          <w:rFonts w:eastAsia="SimSun"/>
          <w:sz w:val="22"/>
          <w:szCs w:val="22"/>
        </w:rPr>
        <w:t>.</w:t>
      </w:r>
    </w:p>
    <w:p w14:paraId="11B4FCE6" w14:textId="77777777" w:rsidR="00EA1109" w:rsidRPr="00EA1109" w:rsidRDefault="00EA1109" w:rsidP="00EA1109">
      <w:pPr>
        <w:tabs>
          <w:tab w:val="left" w:pos="567"/>
        </w:tabs>
        <w:rPr>
          <w:rFonts w:eastAsia="SimSun"/>
          <w:sz w:val="22"/>
          <w:szCs w:val="22"/>
        </w:rPr>
      </w:pPr>
    </w:p>
    <w:p w14:paraId="6756C723" w14:textId="0307D302" w:rsidR="00EA1109" w:rsidRPr="00EA1109" w:rsidRDefault="00CE76E8" w:rsidP="00EA1109">
      <w:pPr>
        <w:tabs>
          <w:tab w:val="left" w:pos="567"/>
        </w:tabs>
        <w:rPr>
          <w:rFonts w:eastAsia="SimSun"/>
          <w:sz w:val="22"/>
          <w:szCs w:val="22"/>
        </w:rPr>
      </w:pPr>
      <w:r>
        <w:rPr>
          <w:rFonts w:eastAsia="SimSun"/>
          <w:sz w:val="22"/>
          <w:szCs w:val="22"/>
        </w:rPr>
        <w:t>T</w:t>
      </w:r>
      <w:r w:rsidR="00904695" w:rsidRPr="00974CD0">
        <w:rPr>
          <w:snapToGrid w:val="0"/>
          <w:sz w:val="22"/>
          <w:szCs w:val="22"/>
        </w:rPr>
        <w:t>radicinis augalinis vaist</w:t>
      </w:r>
      <w:r w:rsidR="00904695">
        <w:rPr>
          <w:snapToGrid w:val="0"/>
          <w:sz w:val="22"/>
          <w:szCs w:val="22"/>
        </w:rPr>
        <w:t>as</w:t>
      </w:r>
      <w:r w:rsidR="00904695" w:rsidRPr="00974CD0">
        <w:rPr>
          <w:snapToGrid w:val="0"/>
          <w:sz w:val="22"/>
          <w:szCs w:val="22"/>
        </w:rPr>
        <w:t>, kurio indikacijos pagrįstos tik ilgalaikiu vartojimu</w:t>
      </w:r>
      <w:r w:rsidR="00EA1109" w:rsidRPr="00EA1109">
        <w:rPr>
          <w:rFonts w:eastAsia="SimSun"/>
          <w:sz w:val="22"/>
          <w:szCs w:val="22"/>
        </w:rPr>
        <w:t>.</w:t>
      </w:r>
    </w:p>
    <w:p w14:paraId="072283C7" w14:textId="77777777" w:rsidR="00EA1109" w:rsidRPr="00EA1109" w:rsidRDefault="00EA1109" w:rsidP="00EA1109">
      <w:pPr>
        <w:tabs>
          <w:tab w:val="left" w:pos="567"/>
        </w:tabs>
        <w:rPr>
          <w:rFonts w:eastAsia="SimSun"/>
          <w:sz w:val="22"/>
          <w:szCs w:val="22"/>
        </w:rPr>
      </w:pPr>
    </w:p>
    <w:p w14:paraId="1A8C6A5B" w14:textId="36079EF1" w:rsidR="00EA1109" w:rsidRPr="00EA1109" w:rsidRDefault="00904695" w:rsidP="00EA1109">
      <w:pPr>
        <w:tabs>
          <w:tab w:val="left" w:pos="1296"/>
        </w:tabs>
        <w:rPr>
          <w:rFonts w:eastAsia="SimSun"/>
          <w:bCs/>
          <w:i/>
          <w:iCs/>
          <w:sz w:val="22"/>
          <w:szCs w:val="22"/>
        </w:rPr>
      </w:pPr>
      <w:bookmarkStart w:id="5" w:name="_Hlk10726419"/>
      <w:r w:rsidRPr="00904695">
        <w:rPr>
          <w:rFonts w:eastAsia="SimSun"/>
          <w:i/>
          <w:iCs/>
          <w:sz w:val="22"/>
          <w:szCs w:val="22"/>
        </w:rPr>
        <w:t>12</w:t>
      </w:r>
      <w:r>
        <w:rPr>
          <w:rFonts w:eastAsia="SimSun"/>
          <w:i/>
          <w:iCs/>
          <w:sz w:val="22"/>
          <w:szCs w:val="22"/>
        </w:rPr>
        <w:t> </w:t>
      </w:r>
      <w:r w:rsidRPr="00904695">
        <w:rPr>
          <w:rFonts w:eastAsia="SimSun"/>
          <w:i/>
          <w:iCs/>
          <w:sz w:val="22"/>
          <w:szCs w:val="22"/>
        </w:rPr>
        <w:t>metų ir vyresniems paaugliams, suaugusiesiems ir senyviems žmonėms</w:t>
      </w:r>
    </w:p>
    <w:p w14:paraId="17D8D491" w14:textId="447FDC7C" w:rsidR="00EA1109" w:rsidRPr="00EA1109" w:rsidRDefault="00904695" w:rsidP="00EA1109">
      <w:pPr>
        <w:tabs>
          <w:tab w:val="left" w:pos="1296"/>
        </w:tabs>
        <w:rPr>
          <w:rFonts w:eastAsia="SimSun"/>
          <w:bCs/>
          <w:iCs/>
          <w:sz w:val="22"/>
          <w:szCs w:val="22"/>
        </w:rPr>
      </w:pPr>
      <w:r w:rsidRPr="00904695">
        <w:rPr>
          <w:rFonts w:eastAsia="SimSun"/>
          <w:bCs/>
          <w:iCs/>
          <w:sz w:val="22"/>
          <w:szCs w:val="22"/>
        </w:rPr>
        <w:t>Po 3</w:t>
      </w:r>
      <w:r w:rsidR="0041580B">
        <w:rPr>
          <w:rFonts w:eastAsia="SimSun"/>
          <w:bCs/>
          <w:iCs/>
          <w:sz w:val="22"/>
          <w:szCs w:val="22"/>
        </w:rPr>
        <w:t>5</w:t>
      </w:r>
      <w:r>
        <w:rPr>
          <w:rFonts w:eastAsia="SimSun"/>
          <w:bCs/>
          <w:iCs/>
          <w:sz w:val="22"/>
          <w:szCs w:val="22"/>
        </w:rPr>
        <w:t> l</w:t>
      </w:r>
      <w:r w:rsidRPr="00904695">
        <w:rPr>
          <w:rFonts w:eastAsia="SimSun"/>
          <w:bCs/>
          <w:iCs/>
          <w:sz w:val="22"/>
          <w:szCs w:val="22"/>
        </w:rPr>
        <w:t>aš</w:t>
      </w:r>
      <w:r w:rsidR="0041580B">
        <w:rPr>
          <w:rFonts w:eastAsia="SimSun"/>
          <w:bCs/>
          <w:iCs/>
          <w:sz w:val="22"/>
          <w:szCs w:val="22"/>
        </w:rPr>
        <w:t>us</w:t>
      </w:r>
      <w:r w:rsidRPr="00904695">
        <w:rPr>
          <w:rFonts w:eastAsia="SimSun"/>
          <w:bCs/>
          <w:iCs/>
          <w:sz w:val="22"/>
          <w:szCs w:val="22"/>
        </w:rPr>
        <w:t xml:space="preserve"> </w:t>
      </w:r>
      <w:r w:rsidR="00F631DB" w:rsidRPr="00D277E3">
        <w:rPr>
          <w:rFonts w:eastAsia="SimSun"/>
          <w:sz w:val="22"/>
          <w:lang w:val="nl-NL"/>
        </w:rPr>
        <w:t>3</w:t>
      </w:r>
      <w:r w:rsidRPr="00904695">
        <w:rPr>
          <w:rFonts w:eastAsia="SimSun"/>
          <w:bCs/>
          <w:iCs/>
          <w:sz w:val="22"/>
          <w:szCs w:val="22"/>
        </w:rPr>
        <w:t xml:space="preserve"> kartus per parą</w:t>
      </w:r>
    </w:p>
    <w:p w14:paraId="745F784B" w14:textId="77777777" w:rsidR="00EA1109" w:rsidRPr="00EA1109" w:rsidRDefault="00EA1109" w:rsidP="00EA1109">
      <w:pPr>
        <w:tabs>
          <w:tab w:val="left" w:pos="1296"/>
        </w:tabs>
        <w:rPr>
          <w:rFonts w:eastAsia="SimSun"/>
          <w:bCs/>
          <w:iCs/>
          <w:sz w:val="22"/>
          <w:szCs w:val="22"/>
        </w:rPr>
      </w:pPr>
    </w:p>
    <w:p w14:paraId="0D96C93D" w14:textId="470BCC35" w:rsidR="00EA1109" w:rsidRPr="00EA1109" w:rsidRDefault="00EA1109" w:rsidP="00EA1109">
      <w:pPr>
        <w:tabs>
          <w:tab w:val="left" w:pos="1296"/>
        </w:tabs>
        <w:rPr>
          <w:rFonts w:eastAsia="SimSun"/>
          <w:bCs/>
          <w:i/>
          <w:iCs/>
          <w:sz w:val="22"/>
          <w:szCs w:val="22"/>
        </w:rPr>
      </w:pPr>
      <w:r w:rsidRPr="00EA1109">
        <w:rPr>
          <w:rFonts w:eastAsia="SimSun"/>
          <w:bCs/>
          <w:i/>
          <w:iCs/>
          <w:sz w:val="22"/>
          <w:szCs w:val="22"/>
        </w:rPr>
        <w:t>6</w:t>
      </w:r>
      <w:r w:rsidR="00904695">
        <w:rPr>
          <w:rFonts w:eastAsia="SimSun"/>
          <w:bCs/>
          <w:i/>
          <w:iCs/>
          <w:sz w:val="22"/>
          <w:szCs w:val="22"/>
        </w:rPr>
        <w:noBreakHyphen/>
      </w:r>
      <w:r w:rsidRPr="00EA1109">
        <w:rPr>
          <w:rFonts w:eastAsia="SimSun"/>
          <w:bCs/>
          <w:i/>
          <w:iCs/>
          <w:sz w:val="22"/>
          <w:szCs w:val="22"/>
        </w:rPr>
        <w:t>11</w:t>
      </w:r>
      <w:r w:rsidR="00904695">
        <w:rPr>
          <w:rFonts w:eastAsia="SimSun"/>
          <w:bCs/>
          <w:i/>
          <w:iCs/>
          <w:sz w:val="22"/>
          <w:szCs w:val="22"/>
        </w:rPr>
        <w:t> metų vaikams</w:t>
      </w:r>
    </w:p>
    <w:bookmarkEnd w:id="5"/>
    <w:p w14:paraId="2503457C" w14:textId="74108D5D" w:rsidR="00904695" w:rsidRPr="00EA1109" w:rsidRDefault="00904695" w:rsidP="00904695">
      <w:pPr>
        <w:tabs>
          <w:tab w:val="left" w:pos="1296"/>
        </w:tabs>
        <w:rPr>
          <w:rFonts w:eastAsia="SimSun"/>
          <w:bCs/>
          <w:iCs/>
          <w:sz w:val="22"/>
          <w:szCs w:val="22"/>
        </w:rPr>
      </w:pPr>
      <w:r w:rsidRPr="00904695">
        <w:rPr>
          <w:rFonts w:eastAsia="SimSun"/>
          <w:bCs/>
          <w:iCs/>
          <w:sz w:val="22"/>
          <w:szCs w:val="22"/>
        </w:rPr>
        <w:t xml:space="preserve">Po </w:t>
      </w:r>
      <w:r>
        <w:rPr>
          <w:rFonts w:eastAsia="SimSun"/>
          <w:bCs/>
          <w:iCs/>
          <w:sz w:val="22"/>
          <w:szCs w:val="22"/>
        </w:rPr>
        <w:t>2</w:t>
      </w:r>
      <w:r w:rsidR="0041580B">
        <w:rPr>
          <w:rFonts w:eastAsia="SimSun"/>
          <w:bCs/>
          <w:iCs/>
          <w:sz w:val="22"/>
          <w:szCs w:val="22"/>
        </w:rPr>
        <w:t>2</w:t>
      </w:r>
      <w:r>
        <w:rPr>
          <w:rFonts w:eastAsia="SimSun"/>
          <w:bCs/>
          <w:iCs/>
          <w:sz w:val="22"/>
          <w:szCs w:val="22"/>
        </w:rPr>
        <w:t> l</w:t>
      </w:r>
      <w:r w:rsidRPr="00904695">
        <w:rPr>
          <w:rFonts w:eastAsia="SimSun"/>
          <w:bCs/>
          <w:iCs/>
          <w:sz w:val="22"/>
          <w:szCs w:val="22"/>
        </w:rPr>
        <w:t>aš</w:t>
      </w:r>
      <w:r w:rsidR="0041580B">
        <w:rPr>
          <w:rFonts w:eastAsia="SimSun"/>
          <w:bCs/>
          <w:iCs/>
          <w:sz w:val="22"/>
          <w:szCs w:val="22"/>
        </w:rPr>
        <w:t>us</w:t>
      </w:r>
      <w:r w:rsidRPr="00904695">
        <w:rPr>
          <w:rFonts w:eastAsia="SimSun"/>
          <w:bCs/>
          <w:iCs/>
          <w:sz w:val="22"/>
          <w:szCs w:val="22"/>
        </w:rPr>
        <w:t xml:space="preserve"> </w:t>
      </w:r>
      <w:r w:rsidR="00F631DB">
        <w:rPr>
          <w:rFonts w:eastAsia="SimSun"/>
          <w:bCs/>
          <w:iCs/>
          <w:sz w:val="22"/>
          <w:szCs w:val="22"/>
        </w:rPr>
        <w:t>3</w:t>
      </w:r>
      <w:r w:rsidRPr="00904695">
        <w:rPr>
          <w:rFonts w:eastAsia="SimSun"/>
          <w:bCs/>
          <w:iCs/>
          <w:sz w:val="22"/>
          <w:szCs w:val="22"/>
        </w:rPr>
        <w:t xml:space="preserve"> kartus per parą</w:t>
      </w:r>
    </w:p>
    <w:p w14:paraId="25CF9EFE" w14:textId="77777777" w:rsidR="00EA1109" w:rsidRPr="00EA1109" w:rsidRDefault="00EA1109" w:rsidP="00EA1109">
      <w:pPr>
        <w:tabs>
          <w:tab w:val="left" w:pos="1296"/>
        </w:tabs>
        <w:rPr>
          <w:rFonts w:eastAsia="SimSun"/>
          <w:bCs/>
          <w:iCs/>
          <w:sz w:val="22"/>
          <w:szCs w:val="22"/>
        </w:rPr>
      </w:pPr>
    </w:p>
    <w:p w14:paraId="691FBD8B" w14:textId="01138038" w:rsidR="0041580B" w:rsidRPr="00552ACB" w:rsidRDefault="0041580B" w:rsidP="0041580B">
      <w:pPr>
        <w:tabs>
          <w:tab w:val="left" w:pos="1296"/>
        </w:tabs>
        <w:rPr>
          <w:bCs/>
          <w:i/>
          <w:iCs/>
          <w:sz w:val="22"/>
          <w:szCs w:val="22"/>
        </w:rPr>
      </w:pPr>
      <w:r w:rsidRPr="00552ACB">
        <w:rPr>
          <w:bCs/>
          <w:i/>
          <w:iCs/>
          <w:sz w:val="22"/>
          <w:szCs w:val="22"/>
        </w:rPr>
        <w:t>3</w:t>
      </w:r>
      <w:r w:rsidRPr="00552ACB">
        <w:rPr>
          <w:bCs/>
          <w:i/>
          <w:iCs/>
          <w:sz w:val="22"/>
          <w:szCs w:val="22"/>
        </w:rPr>
        <w:noBreakHyphen/>
        <w:t>5 metų vaikams</w:t>
      </w:r>
    </w:p>
    <w:p w14:paraId="01B77F33" w14:textId="1F5348D3" w:rsidR="0041580B" w:rsidRDefault="0041580B" w:rsidP="0041580B">
      <w:pPr>
        <w:tabs>
          <w:tab w:val="left" w:pos="1296"/>
        </w:tabs>
        <w:rPr>
          <w:bCs/>
          <w:iCs/>
          <w:sz w:val="22"/>
          <w:szCs w:val="22"/>
        </w:rPr>
      </w:pPr>
      <w:r>
        <w:rPr>
          <w:bCs/>
          <w:iCs/>
          <w:sz w:val="22"/>
          <w:szCs w:val="22"/>
        </w:rPr>
        <w:t>P</w:t>
      </w:r>
      <w:r w:rsidRPr="00974CD0">
        <w:rPr>
          <w:bCs/>
          <w:iCs/>
          <w:sz w:val="22"/>
          <w:szCs w:val="22"/>
        </w:rPr>
        <w:t xml:space="preserve">o </w:t>
      </w:r>
      <w:r>
        <w:rPr>
          <w:bCs/>
          <w:iCs/>
          <w:sz w:val="22"/>
          <w:szCs w:val="22"/>
        </w:rPr>
        <w:t>1</w:t>
      </w:r>
      <w:r w:rsidRPr="00B57696">
        <w:rPr>
          <w:bCs/>
          <w:iCs/>
          <w:sz w:val="22"/>
          <w:szCs w:val="22"/>
        </w:rPr>
        <w:t>0</w:t>
      </w:r>
      <w:r w:rsidRPr="00974CD0">
        <w:rPr>
          <w:bCs/>
          <w:iCs/>
          <w:sz w:val="22"/>
          <w:szCs w:val="22"/>
        </w:rPr>
        <w:t xml:space="preserve"> lašų </w:t>
      </w:r>
      <w:r w:rsidR="00724DE9">
        <w:rPr>
          <w:bCs/>
          <w:iCs/>
          <w:sz w:val="22"/>
          <w:szCs w:val="22"/>
        </w:rPr>
        <w:t>3</w:t>
      </w:r>
      <w:r w:rsidRPr="00974CD0">
        <w:rPr>
          <w:bCs/>
          <w:iCs/>
          <w:sz w:val="22"/>
          <w:szCs w:val="22"/>
        </w:rPr>
        <w:t xml:space="preserve"> kartus per parą</w:t>
      </w:r>
    </w:p>
    <w:p w14:paraId="3E87AC1B" w14:textId="77777777" w:rsidR="0041580B" w:rsidRPr="00EA1109" w:rsidRDefault="0041580B" w:rsidP="00EA1109">
      <w:pPr>
        <w:tabs>
          <w:tab w:val="left" w:pos="1296"/>
        </w:tabs>
        <w:rPr>
          <w:rFonts w:eastAsia="SimSun"/>
          <w:bCs/>
          <w:iCs/>
          <w:sz w:val="22"/>
          <w:szCs w:val="22"/>
        </w:rPr>
      </w:pPr>
    </w:p>
    <w:p w14:paraId="31419DED" w14:textId="77777777" w:rsidR="00724004" w:rsidRPr="007C1693" w:rsidRDefault="00724004" w:rsidP="00724004">
      <w:pPr>
        <w:tabs>
          <w:tab w:val="left" w:pos="567"/>
        </w:tabs>
        <w:rPr>
          <w:rFonts w:eastAsia="SimSun"/>
          <w:sz w:val="22"/>
        </w:rPr>
      </w:pPr>
      <w:r w:rsidRPr="007C1693">
        <w:rPr>
          <w:rFonts w:eastAsia="SimSun"/>
          <w:sz w:val="22"/>
        </w:rPr>
        <w:t>Jeigu per 7 dienas Jūsų savijauta nepagerėjo arba net pablogėjo, kreipkitės į gydytoją.</w:t>
      </w:r>
    </w:p>
    <w:p w14:paraId="5A0B9FC8" w14:textId="77777777" w:rsidR="00724004" w:rsidRPr="007C1693" w:rsidRDefault="00724004" w:rsidP="00724004">
      <w:pPr>
        <w:tabs>
          <w:tab w:val="left" w:pos="567"/>
        </w:tabs>
        <w:rPr>
          <w:rFonts w:eastAsia="SimSun"/>
          <w:sz w:val="22"/>
        </w:rPr>
      </w:pPr>
    </w:p>
    <w:p w14:paraId="532A6331" w14:textId="3A0C1F8C" w:rsidR="005D554B" w:rsidRDefault="00724004" w:rsidP="005D554B">
      <w:pPr>
        <w:tabs>
          <w:tab w:val="left" w:pos="567"/>
        </w:tabs>
        <w:spacing w:line="260" w:lineRule="exact"/>
        <w:rPr>
          <w:rFonts w:eastAsia="SimSun"/>
          <w:sz w:val="22"/>
          <w:szCs w:val="22"/>
        </w:rPr>
      </w:pPr>
      <w:r w:rsidRPr="007C1693">
        <w:rPr>
          <w:rFonts w:eastAsia="SimSun"/>
          <w:sz w:val="22"/>
          <w:highlight w:val="lightGray"/>
        </w:rPr>
        <w:t xml:space="preserve">Jei </w:t>
      </w:r>
      <w:r w:rsidR="00CE0AA3" w:rsidRPr="00552ACB">
        <w:rPr>
          <w:rFonts w:eastAsia="SimSun"/>
          <w:sz w:val="22"/>
          <w:szCs w:val="22"/>
          <w:highlight w:val="lightGray"/>
        </w:rPr>
        <w:t>vartojant vaistą simptomai išlieka ilgiau nei 7 dienas</w:t>
      </w:r>
      <w:r w:rsidRPr="007C1693">
        <w:rPr>
          <w:rFonts w:eastAsia="SimSun"/>
          <w:sz w:val="22"/>
          <w:highlight w:val="lightGray"/>
        </w:rPr>
        <w:t xml:space="preserve"> arba sukelia šalutinį poveikį, nepaminėtą ant pakuotės ar pakuotės lapelyje, būtina pasitarti su gydytoju.</w:t>
      </w:r>
    </w:p>
    <w:p w14:paraId="0F6E485F" w14:textId="77777777" w:rsidR="009A0F86" w:rsidRDefault="009A0F86" w:rsidP="005D554B">
      <w:pPr>
        <w:tabs>
          <w:tab w:val="left" w:pos="567"/>
        </w:tabs>
        <w:spacing w:line="260" w:lineRule="exact"/>
        <w:rPr>
          <w:rFonts w:eastAsia="SimSun"/>
          <w:sz w:val="22"/>
          <w:szCs w:val="22"/>
        </w:rPr>
      </w:pPr>
    </w:p>
    <w:p w14:paraId="084198B7" w14:textId="77777777" w:rsidR="005C6C18" w:rsidRPr="00974CD0" w:rsidRDefault="005C6C18" w:rsidP="005D554B">
      <w:pPr>
        <w:tabs>
          <w:tab w:val="left" w:pos="567"/>
        </w:tabs>
        <w:spacing w:line="260" w:lineRule="exact"/>
        <w:rPr>
          <w:snapToGrid w:val="0"/>
          <w:sz w:val="22"/>
          <w:szCs w:val="22"/>
        </w:rPr>
      </w:pPr>
    </w:p>
    <w:p w14:paraId="5B263CDE" w14:textId="77777777" w:rsidR="00EA1109" w:rsidRPr="007C1693" w:rsidRDefault="008E5A1A" w:rsidP="005D554B">
      <w:pPr>
        <w:tabs>
          <w:tab w:val="left" w:pos="567"/>
        </w:tabs>
        <w:spacing w:line="260" w:lineRule="exact"/>
        <w:rPr>
          <w:sz w:val="22"/>
          <w:highlight w:val="lightGray"/>
        </w:rPr>
      </w:pPr>
      <w:r w:rsidRPr="00552ACB">
        <w:rPr>
          <w:snapToGrid w:val="0"/>
          <w:sz w:val="22"/>
          <w:szCs w:val="22"/>
          <w:highlight w:val="lightGray"/>
        </w:rPr>
        <w:t xml:space="preserve">Simptominiam peršalimo gydymui </w:t>
      </w:r>
    </w:p>
    <w:p w14:paraId="55A7E74F" w14:textId="1DF57F9F" w:rsidR="001324F1" w:rsidRDefault="001324F1" w:rsidP="005D554B">
      <w:pPr>
        <w:tabs>
          <w:tab w:val="left" w:pos="567"/>
        </w:tabs>
        <w:spacing w:line="260" w:lineRule="exact"/>
        <w:rPr>
          <w:snapToGrid w:val="0"/>
          <w:sz w:val="22"/>
          <w:szCs w:val="22"/>
        </w:rPr>
      </w:pPr>
      <w:r w:rsidRPr="00552ACB">
        <w:rPr>
          <w:snapToGrid w:val="0"/>
          <w:sz w:val="22"/>
          <w:szCs w:val="22"/>
          <w:highlight w:val="lightGray"/>
        </w:rPr>
        <w:t>Vaikams nuo 3 metų ir suaugusiesiems</w:t>
      </w:r>
    </w:p>
    <w:p w14:paraId="7E040D73" w14:textId="77777777" w:rsidR="0079198B" w:rsidRPr="00974CD0" w:rsidRDefault="0079198B" w:rsidP="005D554B">
      <w:pPr>
        <w:tabs>
          <w:tab w:val="left" w:pos="567"/>
        </w:tabs>
        <w:spacing w:line="260" w:lineRule="exact"/>
        <w:rPr>
          <w:snapToGrid w:val="0"/>
          <w:sz w:val="22"/>
          <w:szCs w:val="22"/>
        </w:rPr>
      </w:pPr>
    </w:p>
    <w:p w14:paraId="1C2C3AB3" w14:textId="77777777" w:rsidR="005D554B" w:rsidRPr="00974CD0" w:rsidRDefault="005D554B" w:rsidP="005D554B">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974CD0">
        <w:rPr>
          <w:b/>
          <w:snapToGrid w:val="0"/>
          <w:sz w:val="22"/>
          <w:szCs w:val="22"/>
        </w:rPr>
        <w:t>16.</w:t>
      </w:r>
      <w:r w:rsidRPr="00974CD0">
        <w:rPr>
          <w:b/>
          <w:snapToGrid w:val="0"/>
          <w:sz w:val="22"/>
          <w:szCs w:val="22"/>
        </w:rPr>
        <w:tab/>
        <w:t>INFORMACIJA BRAILIO RAŠTU</w:t>
      </w:r>
    </w:p>
    <w:p w14:paraId="67D4AE15" w14:textId="77777777" w:rsidR="005D554B" w:rsidRPr="00974CD0" w:rsidRDefault="005D554B" w:rsidP="005D554B">
      <w:pPr>
        <w:tabs>
          <w:tab w:val="left" w:pos="567"/>
        </w:tabs>
        <w:spacing w:line="260" w:lineRule="exact"/>
        <w:rPr>
          <w:snapToGrid w:val="0"/>
          <w:sz w:val="22"/>
          <w:szCs w:val="22"/>
        </w:rPr>
      </w:pPr>
    </w:p>
    <w:p w14:paraId="18130B64" w14:textId="7F51B5D4" w:rsidR="00D87269" w:rsidRPr="00974CD0" w:rsidRDefault="004D6209" w:rsidP="00D87269">
      <w:pPr>
        <w:tabs>
          <w:tab w:val="left" w:pos="567"/>
        </w:tabs>
        <w:spacing w:line="260" w:lineRule="exact"/>
        <w:rPr>
          <w:snapToGrid w:val="0"/>
          <w:sz w:val="22"/>
          <w:szCs w:val="22"/>
        </w:rPr>
      </w:pPr>
      <w:proofErr w:type="spellStart"/>
      <w:r>
        <w:rPr>
          <w:snapToGrid w:val="0"/>
          <w:sz w:val="22"/>
          <w:szCs w:val="22"/>
        </w:rPr>
        <w:t>pelafen</w:t>
      </w:r>
      <w:proofErr w:type="spellEnd"/>
      <w:r w:rsidR="00D87269" w:rsidRPr="00974CD0">
        <w:rPr>
          <w:snapToGrid w:val="0"/>
          <w:sz w:val="22"/>
          <w:szCs w:val="22"/>
        </w:rPr>
        <w:t xml:space="preserve"> lašai </w:t>
      </w:r>
    </w:p>
    <w:p w14:paraId="2CCDA7AC" w14:textId="77777777" w:rsidR="005D554B" w:rsidRPr="00974CD0" w:rsidRDefault="005D554B" w:rsidP="005D554B">
      <w:pPr>
        <w:tabs>
          <w:tab w:val="left" w:pos="567"/>
        </w:tabs>
        <w:spacing w:line="260" w:lineRule="exact"/>
        <w:rPr>
          <w:snapToGrid w:val="0"/>
          <w:sz w:val="22"/>
          <w:szCs w:val="22"/>
        </w:rPr>
      </w:pPr>
    </w:p>
    <w:p w14:paraId="68A63884" w14:textId="77777777" w:rsidR="005D554B" w:rsidRPr="00974CD0" w:rsidRDefault="005D554B" w:rsidP="005D554B">
      <w:pPr>
        <w:tabs>
          <w:tab w:val="left" w:pos="567"/>
        </w:tabs>
        <w:spacing w:line="260" w:lineRule="exact"/>
        <w:rPr>
          <w:sz w:val="22"/>
          <w:szCs w:val="22"/>
          <w:shd w:val="clear" w:color="auto" w:fill="CCCCCC"/>
        </w:rPr>
      </w:pPr>
    </w:p>
    <w:p w14:paraId="4BD30149" w14:textId="77777777" w:rsidR="005D554B" w:rsidRPr="00974CD0"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974CD0">
        <w:rPr>
          <w:b/>
          <w:snapToGrid w:val="0"/>
          <w:sz w:val="22"/>
          <w:szCs w:val="22"/>
        </w:rPr>
        <w:t>17.</w:t>
      </w:r>
      <w:r w:rsidRPr="00974CD0">
        <w:rPr>
          <w:b/>
          <w:snapToGrid w:val="0"/>
          <w:sz w:val="22"/>
          <w:szCs w:val="22"/>
        </w:rPr>
        <w:tab/>
        <w:t>UNIKALUS IDENTIFIKATORIUS – 2D BRŪKŠNINIS KODAS</w:t>
      </w:r>
    </w:p>
    <w:p w14:paraId="78E5257B" w14:textId="77777777" w:rsidR="005D554B" w:rsidRPr="00974CD0" w:rsidRDefault="005D554B" w:rsidP="005D554B">
      <w:pPr>
        <w:tabs>
          <w:tab w:val="left" w:pos="567"/>
        </w:tabs>
        <w:spacing w:line="260" w:lineRule="exact"/>
        <w:rPr>
          <w:snapToGrid w:val="0"/>
          <w:sz w:val="22"/>
          <w:szCs w:val="22"/>
        </w:rPr>
      </w:pPr>
    </w:p>
    <w:p w14:paraId="27C9EB33" w14:textId="4D790ED6" w:rsidR="005D554B" w:rsidRPr="00974CD0" w:rsidRDefault="005D554B" w:rsidP="005D554B">
      <w:pPr>
        <w:tabs>
          <w:tab w:val="left" w:pos="567"/>
        </w:tabs>
        <w:spacing w:line="260" w:lineRule="exact"/>
        <w:rPr>
          <w:snapToGrid w:val="0"/>
          <w:sz w:val="22"/>
          <w:szCs w:val="22"/>
          <w:highlight w:val="lightGray"/>
        </w:rPr>
      </w:pPr>
      <w:r w:rsidRPr="00974CD0">
        <w:rPr>
          <w:snapToGrid w:val="0"/>
          <w:sz w:val="22"/>
          <w:szCs w:val="22"/>
          <w:highlight w:val="lightGray"/>
        </w:rPr>
        <w:t>Duomenys nebūtini.</w:t>
      </w:r>
    </w:p>
    <w:p w14:paraId="0850D67A" w14:textId="77777777" w:rsidR="005D554B" w:rsidRPr="00974CD0" w:rsidRDefault="005D554B" w:rsidP="005D554B">
      <w:pPr>
        <w:tabs>
          <w:tab w:val="left" w:pos="567"/>
        </w:tabs>
        <w:spacing w:line="260" w:lineRule="exact"/>
        <w:rPr>
          <w:snapToGrid w:val="0"/>
          <w:sz w:val="22"/>
          <w:szCs w:val="22"/>
        </w:rPr>
      </w:pPr>
    </w:p>
    <w:p w14:paraId="2040BCB8" w14:textId="77777777" w:rsidR="005D554B" w:rsidRPr="00974CD0" w:rsidRDefault="005D554B" w:rsidP="005D554B">
      <w:pPr>
        <w:tabs>
          <w:tab w:val="left" w:pos="567"/>
        </w:tabs>
        <w:spacing w:line="260" w:lineRule="exact"/>
        <w:rPr>
          <w:snapToGrid w:val="0"/>
          <w:sz w:val="22"/>
          <w:szCs w:val="22"/>
        </w:rPr>
      </w:pPr>
    </w:p>
    <w:p w14:paraId="6E94B3BC" w14:textId="77777777" w:rsidR="005D554B" w:rsidRPr="00974CD0"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974CD0">
        <w:rPr>
          <w:b/>
          <w:snapToGrid w:val="0"/>
          <w:sz w:val="22"/>
          <w:szCs w:val="22"/>
        </w:rPr>
        <w:t>18.</w:t>
      </w:r>
      <w:r w:rsidRPr="00974CD0">
        <w:rPr>
          <w:b/>
          <w:snapToGrid w:val="0"/>
          <w:sz w:val="22"/>
          <w:szCs w:val="22"/>
        </w:rPr>
        <w:tab/>
        <w:t>UNIKALUS IDENTIFIKATORIUS – ŽMONĖMS SUPRANTAMI DUOMENYS</w:t>
      </w:r>
    </w:p>
    <w:p w14:paraId="59C02BC8" w14:textId="77777777" w:rsidR="005D554B" w:rsidRPr="00974CD0" w:rsidRDefault="005D554B" w:rsidP="005D554B">
      <w:pPr>
        <w:tabs>
          <w:tab w:val="left" w:pos="567"/>
        </w:tabs>
        <w:spacing w:line="260" w:lineRule="exact"/>
        <w:rPr>
          <w:snapToGrid w:val="0"/>
          <w:sz w:val="22"/>
          <w:szCs w:val="22"/>
        </w:rPr>
      </w:pPr>
    </w:p>
    <w:p w14:paraId="79F8B723" w14:textId="576F390B" w:rsidR="005D554B" w:rsidRPr="00974CD0" w:rsidRDefault="005D554B" w:rsidP="005D554B">
      <w:pPr>
        <w:tabs>
          <w:tab w:val="left" w:pos="567"/>
        </w:tabs>
        <w:spacing w:line="260" w:lineRule="exact"/>
        <w:rPr>
          <w:snapToGrid w:val="0"/>
          <w:vanish/>
          <w:sz w:val="22"/>
          <w:szCs w:val="22"/>
        </w:rPr>
      </w:pPr>
      <w:r w:rsidRPr="00974CD0">
        <w:rPr>
          <w:snapToGrid w:val="0"/>
          <w:sz w:val="22"/>
          <w:szCs w:val="22"/>
          <w:highlight w:val="lightGray"/>
          <w:shd w:val="clear" w:color="auto" w:fill="CCCCCC"/>
        </w:rPr>
        <w:t>Duomenys nebūtini.</w:t>
      </w:r>
    </w:p>
    <w:p w14:paraId="5596BFD6" w14:textId="77777777" w:rsidR="005D554B" w:rsidRPr="00974CD0" w:rsidRDefault="005D554B" w:rsidP="005D554B">
      <w:pPr>
        <w:tabs>
          <w:tab w:val="left" w:pos="567"/>
        </w:tabs>
        <w:spacing w:line="260" w:lineRule="exact"/>
        <w:rPr>
          <w:snapToGrid w:val="0"/>
          <w:vanish/>
          <w:sz w:val="22"/>
          <w:szCs w:val="22"/>
        </w:rPr>
      </w:pPr>
    </w:p>
    <w:p w14:paraId="134A53FB" w14:textId="77777777" w:rsidR="005D554B" w:rsidRPr="00974CD0" w:rsidRDefault="005D554B" w:rsidP="005D554B">
      <w:pPr>
        <w:tabs>
          <w:tab w:val="left" w:pos="567"/>
        </w:tabs>
        <w:spacing w:line="260" w:lineRule="exact"/>
        <w:rPr>
          <w:snapToGrid w:val="0"/>
          <w:sz w:val="22"/>
          <w:szCs w:val="22"/>
        </w:rPr>
      </w:pPr>
    </w:p>
    <w:p w14:paraId="2584727E" w14:textId="77777777" w:rsidR="005D554B" w:rsidRPr="00974CD0" w:rsidRDefault="005D554B" w:rsidP="005D554B">
      <w:pPr>
        <w:tabs>
          <w:tab w:val="left" w:pos="567"/>
        </w:tabs>
        <w:spacing w:line="260" w:lineRule="exact"/>
        <w:rPr>
          <w:snapToGrid w:val="0"/>
          <w:sz w:val="22"/>
          <w:szCs w:val="22"/>
        </w:rPr>
      </w:pPr>
      <w:r w:rsidRPr="00974CD0">
        <w:rPr>
          <w:snapToGrid w:val="0"/>
          <w:sz w:val="22"/>
          <w:szCs w:val="22"/>
        </w:rPr>
        <w:br w:type="page"/>
      </w:r>
    </w:p>
    <w:p w14:paraId="3E45234F" w14:textId="21FC924A"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74CD0">
        <w:rPr>
          <w:b/>
          <w:snapToGrid w:val="0"/>
          <w:sz w:val="22"/>
          <w:szCs w:val="22"/>
        </w:rPr>
        <w:lastRenderedPageBreak/>
        <w:t>MINIMALI INFORMACIJA ANT MAŽŲ VIDINIŲ PAKUOČIŲ</w:t>
      </w:r>
    </w:p>
    <w:p w14:paraId="7D687313" w14:textId="77777777" w:rsid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2B1396E4" w14:textId="59CDE62E" w:rsidR="005D554B" w:rsidRPr="00974CD0" w:rsidRDefault="00E52351" w:rsidP="005D554B">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Pr>
          <w:b/>
          <w:snapToGrid w:val="0"/>
          <w:sz w:val="22"/>
          <w:szCs w:val="22"/>
        </w:rPr>
        <w:t>Etiketė</w:t>
      </w:r>
    </w:p>
    <w:p w14:paraId="29906D64" w14:textId="77777777" w:rsidR="005D554B" w:rsidRPr="00974CD0" w:rsidRDefault="005D554B" w:rsidP="005D554B">
      <w:pPr>
        <w:tabs>
          <w:tab w:val="left" w:pos="567"/>
        </w:tabs>
        <w:spacing w:line="260" w:lineRule="exact"/>
        <w:rPr>
          <w:snapToGrid w:val="0"/>
          <w:sz w:val="22"/>
          <w:szCs w:val="22"/>
        </w:rPr>
      </w:pPr>
    </w:p>
    <w:p w14:paraId="24C15086" w14:textId="77777777" w:rsidR="005D554B" w:rsidRPr="00974CD0" w:rsidRDefault="005D554B" w:rsidP="005D554B">
      <w:pPr>
        <w:tabs>
          <w:tab w:val="left" w:pos="567"/>
        </w:tabs>
        <w:spacing w:line="260" w:lineRule="exact"/>
        <w:rPr>
          <w:snapToGrid w:val="0"/>
          <w:sz w:val="22"/>
          <w:szCs w:val="22"/>
        </w:rPr>
      </w:pPr>
    </w:p>
    <w:p w14:paraId="273AEB30"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1.</w:t>
      </w:r>
      <w:r w:rsidRPr="00974CD0">
        <w:rPr>
          <w:b/>
          <w:snapToGrid w:val="0"/>
          <w:sz w:val="22"/>
          <w:szCs w:val="22"/>
        </w:rPr>
        <w:tab/>
      </w:r>
      <w:r w:rsidRPr="00974CD0">
        <w:rPr>
          <w:b/>
          <w:caps/>
          <w:snapToGrid w:val="0"/>
          <w:sz w:val="22"/>
          <w:szCs w:val="22"/>
        </w:rPr>
        <w:t>Vaistinio preparato pavadinimas ir vartojimo būdas (-ai)</w:t>
      </w:r>
    </w:p>
    <w:p w14:paraId="1A5D675B" w14:textId="77777777" w:rsidR="005D554B" w:rsidRPr="00974CD0" w:rsidRDefault="005D554B" w:rsidP="005D554B">
      <w:pPr>
        <w:tabs>
          <w:tab w:val="left" w:pos="567"/>
        </w:tabs>
        <w:spacing w:line="260" w:lineRule="exact"/>
        <w:rPr>
          <w:snapToGrid w:val="0"/>
          <w:sz w:val="22"/>
          <w:szCs w:val="22"/>
        </w:rPr>
      </w:pPr>
    </w:p>
    <w:p w14:paraId="4E664377" w14:textId="57FBFFC7" w:rsidR="002E44CA" w:rsidRPr="00974CD0" w:rsidRDefault="004D6209" w:rsidP="002E44CA">
      <w:pPr>
        <w:tabs>
          <w:tab w:val="left" w:pos="567"/>
        </w:tabs>
        <w:spacing w:line="260" w:lineRule="exact"/>
        <w:rPr>
          <w:snapToGrid w:val="0"/>
          <w:sz w:val="22"/>
          <w:szCs w:val="22"/>
        </w:rPr>
      </w:pPr>
      <w:proofErr w:type="spellStart"/>
      <w:r>
        <w:rPr>
          <w:snapToGrid w:val="0"/>
          <w:sz w:val="22"/>
          <w:szCs w:val="22"/>
        </w:rPr>
        <w:t>Pelafen</w:t>
      </w:r>
      <w:proofErr w:type="spellEnd"/>
      <w:r w:rsidR="002E44CA" w:rsidRPr="00974CD0">
        <w:rPr>
          <w:snapToGrid w:val="0"/>
          <w:sz w:val="22"/>
          <w:szCs w:val="22"/>
        </w:rPr>
        <w:t xml:space="preserve"> geriamieji lašai (tirpalas)</w:t>
      </w:r>
    </w:p>
    <w:p w14:paraId="4E39D445" w14:textId="5D76A494" w:rsidR="005D554B" w:rsidRPr="00974CD0" w:rsidRDefault="00724004" w:rsidP="005D554B">
      <w:pPr>
        <w:tabs>
          <w:tab w:val="left" w:pos="567"/>
        </w:tabs>
        <w:spacing w:line="260" w:lineRule="exact"/>
        <w:rPr>
          <w:snapToGrid w:val="0"/>
          <w:sz w:val="22"/>
          <w:szCs w:val="22"/>
        </w:rPr>
      </w:pPr>
      <w:proofErr w:type="spellStart"/>
      <w:r>
        <w:rPr>
          <w:i/>
          <w:iCs/>
          <w:snapToGrid w:val="0"/>
          <w:sz w:val="22"/>
          <w:szCs w:val="22"/>
        </w:rPr>
        <w:t>p</w:t>
      </w:r>
      <w:r w:rsidRPr="00724004">
        <w:rPr>
          <w:i/>
          <w:iCs/>
          <w:snapToGrid w:val="0"/>
          <w:sz w:val="22"/>
          <w:szCs w:val="22"/>
        </w:rPr>
        <w:t>elargonii</w:t>
      </w:r>
      <w:proofErr w:type="spellEnd"/>
      <w:r w:rsidRPr="00724004">
        <w:rPr>
          <w:i/>
          <w:iCs/>
          <w:snapToGrid w:val="0"/>
          <w:sz w:val="22"/>
          <w:szCs w:val="22"/>
        </w:rPr>
        <w:t xml:space="preserve"> </w:t>
      </w:r>
      <w:proofErr w:type="spellStart"/>
      <w:r w:rsidRPr="00724004">
        <w:rPr>
          <w:i/>
          <w:iCs/>
          <w:snapToGrid w:val="0"/>
          <w:sz w:val="22"/>
          <w:szCs w:val="22"/>
        </w:rPr>
        <w:t>radicis</w:t>
      </w:r>
      <w:proofErr w:type="spellEnd"/>
      <w:r w:rsidRPr="00724004">
        <w:rPr>
          <w:i/>
          <w:iCs/>
          <w:snapToGrid w:val="0"/>
          <w:sz w:val="22"/>
          <w:szCs w:val="22"/>
        </w:rPr>
        <w:t xml:space="preserve"> </w:t>
      </w:r>
      <w:proofErr w:type="spellStart"/>
      <w:r w:rsidRPr="00724004">
        <w:rPr>
          <w:i/>
          <w:iCs/>
          <w:snapToGrid w:val="0"/>
          <w:sz w:val="22"/>
          <w:szCs w:val="22"/>
        </w:rPr>
        <w:t>tinctura</w:t>
      </w:r>
      <w:proofErr w:type="spellEnd"/>
    </w:p>
    <w:p w14:paraId="1B914B63" w14:textId="77777777" w:rsidR="005D554B" w:rsidRDefault="005D554B" w:rsidP="005D554B">
      <w:pPr>
        <w:tabs>
          <w:tab w:val="left" w:pos="567"/>
        </w:tabs>
        <w:spacing w:line="260" w:lineRule="exact"/>
        <w:rPr>
          <w:snapToGrid w:val="0"/>
          <w:sz w:val="22"/>
          <w:szCs w:val="22"/>
        </w:rPr>
      </w:pPr>
    </w:p>
    <w:p w14:paraId="1A2C9FE1" w14:textId="77777777" w:rsidR="005C6C18" w:rsidRPr="00974CD0" w:rsidRDefault="005C6C18" w:rsidP="005D554B">
      <w:pPr>
        <w:tabs>
          <w:tab w:val="left" w:pos="567"/>
        </w:tabs>
        <w:spacing w:line="260" w:lineRule="exact"/>
        <w:rPr>
          <w:snapToGrid w:val="0"/>
          <w:sz w:val="22"/>
          <w:szCs w:val="22"/>
        </w:rPr>
      </w:pPr>
    </w:p>
    <w:p w14:paraId="3005D328"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2.</w:t>
      </w:r>
      <w:r w:rsidRPr="00974CD0">
        <w:rPr>
          <w:b/>
          <w:snapToGrid w:val="0"/>
          <w:sz w:val="22"/>
          <w:szCs w:val="22"/>
        </w:rPr>
        <w:tab/>
        <w:t>VARTOJIMO METODAS</w:t>
      </w:r>
    </w:p>
    <w:p w14:paraId="6A82763A" w14:textId="77777777" w:rsidR="005D554B" w:rsidRPr="00974CD0" w:rsidRDefault="005D554B" w:rsidP="005D554B">
      <w:pPr>
        <w:tabs>
          <w:tab w:val="left" w:pos="567"/>
        </w:tabs>
        <w:spacing w:line="260" w:lineRule="exact"/>
        <w:rPr>
          <w:snapToGrid w:val="0"/>
          <w:sz w:val="22"/>
          <w:szCs w:val="22"/>
        </w:rPr>
      </w:pPr>
    </w:p>
    <w:p w14:paraId="29FE80F7" w14:textId="0DACB299" w:rsidR="005D554B" w:rsidRDefault="002E44CA" w:rsidP="005D554B">
      <w:pPr>
        <w:tabs>
          <w:tab w:val="left" w:pos="567"/>
        </w:tabs>
        <w:spacing w:line="260" w:lineRule="exact"/>
        <w:rPr>
          <w:snapToGrid w:val="0"/>
          <w:sz w:val="22"/>
          <w:szCs w:val="22"/>
        </w:rPr>
      </w:pPr>
      <w:r w:rsidRPr="00D628C0">
        <w:rPr>
          <w:snapToGrid w:val="0"/>
          <w:sz w:val="22"/>
          <w:szCs w:val="22"/>
          <w:highlight w:val="lightGray"/>
        </w:rPr>
        <w:t>Vartoti per burną.</w:t>
      </w:r>
    </w:p>
    <w:p w14:paraId="4CB43B6E" w14:textId="77777777" w:rsidR="002E44CA" w:rsidRDefault="002E44CA" w:rsidP="005D554B">
      <w:pPr>
        <w:tabs>
          <w:tab w:val="left" w:pos="567"/>
        </w:tabs>
        <w:spacing w:line="260" w:lineRule="exact"/>
        <w:rPr>
          <w:snapToGrid w:val="0"/>
          <w:sz w:val="22"/>
          <w:szCs w:val="22"/>
        </w:rPr>
      </w:pPr>
    </w:p>
    <w:p w14:paraId="1C5D8B57" w14:textId="77777777" w:rsidR="002E44CA" w:rsidRPr="00974CD0" w:rsidRDefault="002E44CA" w:rsidP="005D554B">
      <w:pPr>
        <w:tabs>
          <w:tab w:val="left" w:pos="567"/>
        </w:tabs>
        <w:spacing w:line="260" w:lineRule="exact"/>
        <w:rPr>
          <w:snapToGrid w:val="0"/>
          <w:sz w:val="22"/>
          <w:szCs w:val="22"/>
        </w:rPr>
      </w:pPr>
    </w:p>
    <w:p w14:paraId="23A63ACE"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3.</w:t>
      </w:r>
      <w:r w:rsidRPr="00974CD0">
        <w:rPr>
          <w:b/>
          <w:snapToGrid w:val="0"/>
          <w:sz w:val="22"/>
          <w:szCs w:val="22"/>
        </w:rPr>
        <w:tab/>
        <w:t>TINKAMUMO LAIKAS</w:t>
      </w:r>
    </w:p>
    <w:p w14:paraId="3B2AB7B8" w14:textId="77777777" w:rsidR="005D554B" w:rsidRPr="00974CD0" w:rsidRDefault="005D554B" w:rsidP="005D554B">
      <w:pPr>
        <w:tabs>
          <w:tab w:val="left" w:pos="567"/>
        </w:tabs>
        <w:spacing w:line="260" w:lineRule="exact"/>
        <w:rPr>
          <w:snapToGrid w:val="0"/>
          <w:sz w:val="22"/>
          <w:szCs w:val="22"/>
        </w:rPr>
      </w:pPr>
    </w:p>
    <w:p w14:paraId="3D05A56D" w14:textId="77777777" w:rsidR="002E44CA" w:rsidRPr="00BE3463" w:rsidRDefault="002E44CA" w:rsidP="002E44CA">
      <w:pPr>
        <w:tabs>
          <w:tab w:val="left" w:pos="567"/>
        </w:tabs>
        <w:spacing w:line="260" w:lineRule="exact"/>
        <w:rPr>
          <w:rFonts w:eastAsia="SimSun"/>
          <w:sz w:val="22"/>
          <w:szCs w:val="22"/>
        </w:rPr>
      </w:pPr>
      <w:r w:rsidRPr="00BE3463">
        <w:rPr>
          <w:rFonts w:eastAsia="SimSun"/>
          <w:sz w:val="22"/>
          <w:szCs w:val="22"/>
        </w:rPr>
        <w:t>EXP:</w:t>
      </w:r>
    </w:p>
    <w:p w14:paraId="1CA80A56" w14:textId="77777777" w:rsidR="002E44CA" w:rsidRPr="00974CD0" w:rsidRDefault="002E44CA" w:rsidP="002E44CA">
      <w:pPr>
        <w:tabs>
          <w:tab w:val="left" w:pos="567"/>
        </w:tabs>
        <w:spacing w:line="260" w:lineRule="exact"/>
        <w:rPr>
          <w:snapToGrid w:val="0"/>
          <w:sz w:val="22"/>
          <w:szCs w:val="22"/>
        </w:rPr>
      </w:pPr>
      <w:r w:rsidRPr="00974CD0">
        <w:rPr>
          <w:snapToGrid w:val="0"/>
          <w:sz w:val="22"/>
          <w:szCs w:val="22"/>
        </w:rPr>
        <w:t>Po pirmojo atidarymo lašus galima vartoti 6 mėnesius.</w:t>
      </w:r>
    </w:p>
    <w:p w14:paraId="7E8BC15D" w14:textId="77777777" w:rsidR="005D554B" w:rsidRPr="00974CD0" w:rsidRDefault="005D554B" w:rsidP="005D554B">
      <w:pPr>
        <w:tabs>
          <w:tab w:val="left" w:pos="567"/>
        </w:tabs>
        <w:spacing w:line="260" w:lineRule="exact"/>
        <w:rPr>
          <w:snapToGrid w:val="0"/>
          <w:sz w:val="22"/>
          <w:szCs w:val="22"/>
        </w:rPr>
      </w:pPr>
    </w:p>
    <w:p w14:paraId="528615AE" w14:textId="77777777" w:rsidR="005D554B" w:rsidRPr="00974CD0" w:rsidRDefault="005D554B" w:rsidP="005D554B">
      <w:pPr>
        <w:tabs>
          <w:tab w:val="left" w:pos="567"/>
        </w:tabs>
        <w:spacing w:line="260" w:lineRule="exact"/>
        <w:rPr>
          <w:snapToGrid w:val="0"/>
          <w:sz w:val="22"/>
          <w:szCs w:val="22"/>
        </w:rPr>
      </w:pPr>
    </w:p>
    <w:p w14:paraId="7CFA88A7" w14:textId="77777777" w:rsidR="005D554B" w:rsidRPr="00974CD0"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4.</w:t>
      </w:r>
      <w:r w:rsidRPr="00974CD0">
        <w:rPr>
          <w:b/>
          <w:snapToGrid w:val="0"/>
          <w:sz w:val="22"/>
          <w:szCs w:val="22"/>
        </w:rPr>
        <w:tab/>
        <w:t xml:space="preserve">SERIJOS NUMERIS </w:t>
      </w:r>
    </w:p>
    <w:p w14:paraId="325963B5" w14:textId="77777777" w:rsidR="005D554B" w:rsidRPr="00974CD0" w:rsidRDefault="005D554B" w:rsidP="005D554B">
      <w:pPr>
        <w:tabs>
          <w:tab w:val="left" w:pos="567"/>
        </w:tabs>
        <w:spacing w:line="260" w:lineRule="exact"/>
        <w:rPr>
          <w:snapToGrid w:val="0"/>
          <w:sz w:val="22"/>
          <w:szCs w:val="22"/>
        </w:rPr>
      </w:pPr>
    </w:p>
    <w:p w14:paraId="2A52E61B" w14:textId="5E7E25C3" w:rsidR="005D554B" w:rsidRPr="00BE3463" w:rsidRDefault="005D554B" w:rsidP="002E44CA">
      <w:pPr>
        <w:tabs>
          <w:tab w:val="left" w:pos="567"/>
        </w:tabs>
        <w:spacing w:line="260" w:lineRule="exact"/>
        <w:rPr>
          <w:rFonts w:eastAsia="SimSun"/>
          <w:sz w:val="22"/>
          <w:szCs w:val="22"/>
        </w:rPr>
      </w:pPr>
      <w:r w:rsidRPr="00BE3463">
        <w:rPr>
          <w:rFonts w:eastAsia="SimSun"/>
          <w:sz w:val="22"/>
          <w:szCs w:val="22"/>
        </w:rPr>
        <w:t>Lot</w:t>
      </w:r>
      <w:r w:rsidR="002E44CA" w:rsidRPr="00BE3463">
        <w:rPr>
          <w:rFonts w:eastAsia="SimSun"/>
          <w:sz w:val="22"/>
          <w:szCs w:val="22"/>
        </w:rPr>
        <w:t>:</w:t>
      </w:r>
    </w:p>
    <w:p w14:paraId="49525AFF" w14:textId="77777777" w:rsidR="005D554B" w:rsidRPr="00974CD0" w:rsidRDefault="005D554B" w:rsidP="005D554B">
      <w:pPr>
        <w:tabs>
          <w:tab w:val="left" w:pos="567"/>
        </w:tabs>
        <w:spacing w:line="260" w:lineRule="exact"/>
        <w:rPr>
          <w:snapToGrid w:val="0"/>
          <w:sz w:val="22"/>
          <w:szCs w:val="22"/>
        </w:rPr>
      </w:pPr>
    </w:p>
    <w:p w14:paraId="7779C386" w14:textId="77777777" w:rsidR="005D554B" w:rsidRPr="00974CD0" w:rsidRDefault="005D554B" w:rsidP="005D554B">
      <w:pPr>
        <w:tabs>
          <w:tab w:val="left" w:pos="567"/>
        </w:tabs>
        <w:spacing w:line="260" w:lineRule="exact"/>
        <w:rPr>
          <w:snapToGrid w:val="0"/>
          <w:sz w:val="22"/>
          <w:szCs w:val="22"/>
        </w:rPr>
      </w:pPr>
    </w:p>
    <w:p w14:paraId="154ED22F"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5.</w:t>
      </w:r>
      <w:r w:rsidRPr="00974CD0">
        <w:rPr>
          <w:b/>
          <w:snapToGrid w:val="0"/>
          <w:sz w:val="22"/>
          <w:szCs w:val="22"/>
        </w:rPr>
        <w:tab/>
        <w:t>KIEKIS (MASĖ, TŪRIS ARBA VIENETAI)</w:t>
      </w:r>
    </w:p>
    <w:p w14:paraId="0BE21B23" w14:textId="77777777" w:rsidR="005D554B" w:rsidRPr="00974CD0" w:rsidRDefault="005D554B" w:rsidP="005D554B">
      <w:pPr>
        <w:tabs>
          <w:tab w:val="left" w:pos="567"/>
        </w:tabs>
        <w:spacing w:line="260" w:lineRule="exact"/>
        <w:rPr>
          <w:snapToGrid w:val="0"/>
          <w:sz w:val="22"/>
          <w:szCs w:val="22"/>
        </w:rPr>
      </w:pPr>
    </w:p>
    <w:p w14:paraId="21471C8E" w14:textId="74E637AE" w:rsidR="002E44CA" w:rsidRPr="00D277E3" w:rsidRDefault="002E44CA" w:rsidP="002E44CA">
      <w:pPr>
        <w:tabs>
          <w:tab w:val="left" w:pos="567"/>
        </w:tabs>
        <w:rPr>
          <w:rFonts w:eastAsia="SimSun"/>
          <w:sz w:val="22"/>
        </w:rPr>
      </w:pPr>
      <w:r w:rsidRPr="00D277E3">
        <w:rPr>
          <w:rFonts w:eastAsia="SimSun"/>
          <w:sz w:val="22"/>
        </w:rPr>
        <w:t>20 ml</w:t>
      </w:r>
    </w:p>
    <w:p w14:paraId="401F323A" w14:textId="0EDE5A6D" w:rsidR="002E44CA" w:rsidRPr="00D277E3" w:rsidRDefault="002E44CA" w:rsidP="002E44CA">
      <w:pPr>
        <w:tabs>
          <w:tab w:val="left" w:pos="567"/>
        </w:tabs>
        <w:rPr>
          <w:rFonts w:eastAsia="SimSun"/>
          <w:sz w:val="22"/>
        </w:rPr>
      </w:pPr>
      <w:r w:rsidRPr="00D277E3">
        <w:rPr>
          <w:rFonts w:eastAsia="SimSun"/>
          <w:sz w:val="22"/>
          <w:highlight w:val="lightGray"/>
        </w:rPr>
        <w:t>50 ml</w:t>
      </w:r>
    </w:p>
    <w:p w14:paraId="7C37BAD1" w14:textId="77777777" w:rsidR="005D554B" w:rsidRPr="002E44CA" w:rsidRDefault="005D554B" w:rsidP="005D554B">
      <w:pPr>
        <w:tabs>
          <w:tab w:val="left" w:pos="567"/>
        </w:tabs>
        <w:spacing w:line="260" w:lineRule="exact"/>
        <w:rPr>
          <w:snapToGrid w:val="0"/>
          <w:sz w:val="22"/>
          <w:szCs w:val="22"/>
        </w:rPr>
      </w:pPr>
    </w:p>
    <w:p w14:paraId="6DA1A908" w14:textId="77777777" w:rsidR="002E44CA" w:rsidRPr="002E44CA" w:rsidRDefault="002E44CA" w:rsidP="005D554B">
      <w:pPr>
        <w:tabs>
          <w:tab w:val="left" w:pos="567"/>
        </w:tabs>
        <w:spacing w:line="260" w:lineRule="exact"/>
        <w:rPr>
          <w:snapToGrid w:val="0"/>
          <w:sz w:val="22"/>
          <w:szCs w:val="22"/>
        </w:rPr>
      </w:pPr>
    </w:p>
    <w:p w14:paraId="0106F178" w14:textId="77777777" w:rsidR="005D554B" w:rsidRPr="00974CD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74CD0">
        <w:rPr>
          <w:b/>
          <w:snapToGrid w:val="0"/>
          <w:sz w:val="22"/>
          <w:szCs w:val="22"/>
        </w:rPr>
        <w:t>6.</w:t>
      </w:r>
      <w:r w:rsidRPr="00974CD0">
        <w:rPr>
          <w:b/>
          <w:snapToGrid w:val="0"/>
          <w:sz w:val="22"/>
          <w:szCs w:val="22"/>
        </w:rPr>
        <w:tab/>
        <w:t>KITA</w:t>
      </w:r>
    </w:p>
    <w:p w14:paraId="026A40B8" w14:textId="77777777" w:rsidR="005D554B" w:rsidRDefault="005D554B" w:rsidP="005D554B">
      <w:pPr>
        <w:tabs>
          <w:tab w:val="left" w:pos="567"/>
        </w:tabs>
        <w:spacing w:line="260" w:lineRule="exact"/>
        <w:rPr>
          <w:snapToGrid w:val="0"/>
          <w:sz w:val="22"/>
          <w:szCs w:val="22"/>
        </w:rPr>
      </w:pPr>
    </w:p>
    <w:p w14:paraId="65F5D80D" w14:textId="33673674" w:rsidR="00C042BB" w:rsidRPr="00354FB4" w:rsidRDefault="00C042BB" w:rsidP="00C042BB">
      <w:pPr>
        <w:tabs>
          <w:tab w:val="left" w:pos="567"/>
        </w:tabs>
        <w:spacing w:line="260" w:lineRule="exact"/>
        <w:rPr>
          <w:snapToGrid w:val="0"/>
          <w:sz w:val="22"/>
          <w:szCs w:val="22"/>
        </w:rPr>
      </w:pPr>
      <w:r w:rsidRPr="00D628C0">
        <w:rPr>
          <w:snapToGrid w:val="0"/>
          <w:sz w:val="22"/>
          <w:szCs w:val="22"/>
          <w:highlight w:val="lightGray"/>
        </w:rPr>
        <w:t>Prieš vartojimą perskaitykite pakuotės lapelį.</w:t>
      </w:r>
    </w:p>
    <w:p w14:paraId="4F408070" w14:textId="7E2313F3" w:rsidR="00C042BB" w:rsidRPr="00974CD0" w:rsidRDefault="00724004" w:rsidP="00C042BB">
      <w:pPr>
        <w:tabs>
          <w:tab w:val="left" w:pos="567"/>
        </w:tabs>
        <w:spacing w:line="260" w:lineRule="exact"/>
        <w:rPr>
          <w:snapToGrid w:val="0"/>
          <w:sz w:val="22"/>
          <w:szCs w:val="22"/>
        </w:rPr>
      </w:pPr>
      <w:r w:rsidRPr="00354FB4">
        <w:rPr>
          <w:snapToGrid w:val="0"/>
          <w:sz w:val="22"/>
          <w:szCs w:val="22"/>
        </w:rPr>
        <w:t>S</w:t>
      </w:r>
      <w:r w:rsidR="00C042BB" w:rsidRPr="00354FB4">
        <w:rPr>
          <w:snapToGrid w:val="0"/>
          <w:sz w:val="22"/>
          <w:szCs w:val="22"/>
        </w:rPr>
        <w:t xml:space="preserve">imptominiam peršalimo gydymui. </w:t>
      </w:r>
      <w:r w:rsidR="00C042BB" w:rsidRPr="00D628C0">
        <w:rPr>
          <w:snapToGrid w:val="0"/>
          <w:sz w:val="22"/>
          <w:szCs w:val="22"/>
          <w:highlight w:val="lightGray"/>
        </w:rPr>
        <w:t xml:space="preserve">Nerekomenduojama jaunesniems nei </w:t>
      </w:r>
      <w:r w:rsidR="005F46AA">
        <w:rPr>
          <w:snapToGrid w:val="0"/>
          <w:sz w:val="22"/>
          <w:szCs w:val="22"/>
          <w:highlight w:val="lightGray"/>
        </w:rPr>
        <w:t>3</w:t>
      </w:r>
      <w:r w:rsidR="00C042BB" w:rsidRPr="00D628C0">
        <w:rPr>
          <w:snapToGrid w:val="0"/>
          <w:sz w:val="22"/>
          <w:szCs w:val="22"/>
          <w:highlight w:val="lightGray"/>
        </w:rPr>
        <w:t> metų vaikams.</w:t>
      </w:r>
    </w:p>
    <w:p w14:paraId="41418832" w14:textId="77777777" w:rsidR="005D554B" w:rsidRPr="00974CD0" w:rsidRDefault="005D554B" w:rsidP="005D554B">
      <w:pPr>
        <w:tabs>
          <w:tab w:val="left" w:pos="567"/>
        </w:tabs>
        <w:spacing w:line="260" w:lineRule="exact"/>
        <w:outlineLvl w:val="0"/>
        <w:rPr>
          <w:snapToGrid w:val="0"/>
          <w:sz w:val="22"/>
          <w:szCs w:val="22"/>
        </w:rPr>
      </w:pPr>
      <w:r w:rsidRPr="00974CD0">
        <w:rPr>
          <w:snapToGrid w:val="0"/>
          <w:sz w:val="22"/>
          <w:szCs w:val="22"/>
        </w:rPr>
        <w:br w:type="page"/>
      </w:r>
    </w:p>
    <w:p w14:paraId="0A12B1BB" w14:textId="77777777" w:rsidR="005D554B" w:rsidRPr="00974CD0" w:rsidRDefault="005D554B" w:rsidP="005D554B">
      <w:pPr>
        <w:tabs>
          <w:tab w:val="left" w:pos="567"/>
        </w:tabs>
        <w:spacing w:line="260" w:lineRule="exact"/>
        <w:outlineLvl w:val="0"/>
        <w:rPr>
          <w:snapToGrid w:val="0"/>
          <w:sz w:val="22"/>
          <w:szCs w:val="22"/>
        </w:rPr>
      </w:pPr>
    </w:p>
    <w:p w14:paraId="0A3909B6" w14:textId="77777777" w:rsidR="005D554B" w:rsidRPr="00974CD0" w:rsidRDefault="005D554B" w:rsidP="005D554B">
      <w:pPr>
        <w:tabs>
          <w:tab w:val="left" w:pos="567"/>
        </w:tabs>
        <w:spacing w:line="260" w:lineRule="exact"/>
        <w:outlineLvl w:val="0"/>
        <w:rPr>
          <w:snapToGrid w:val="0"/>
          <w:sz w:val="22"/>
          <w:szCs w:val="22"/>
        </w:rPr>
      </w:pPr>
    </w:p>
    <w:p w14:paraId="49363620" w14:textId="77777777" w:rsidR="005D554B" w:rsidRPr="00974CD0" w:rsidRDefault="005D554B" w:rsidP="005D554B">
      <w:pPr>
        <w:tabs>
          <w:tab w:val="left" w:pos="567"/>
        </w:tabs>
        <w:spacing w:line="260" w:lineRule="exact"/>
        <w:outlineLvl w:val="0"/>
        <w:rPr>
          <w:snapToGrid w:val="0"/>
          <w:sz w:val="22"/>
          <w:szCs w:val="22"/>
        </w:rPr>
      </w:pPr>
    </w:p>
    <w:p w14:paraId="3FC74D81" w14:textId="77777777" w:rsidR="005D554B" w:rsidRPr="00974CD0" w:rsidRDefault="005D554B" w:rsidP="005D554B">
      <w:pPr>
        <w:tabs>
          <w:tab w:val="left" w:pos="567"/>
        </w:tabs>
        <w:spacing w:line="260" w:lineRule="exact"/>
        <w:outlineLvl w:val="0"/>
        <w:rPr>
          <w:snapToGrid w:val="0"/>
          <w:sz w:val="22"/>
          <w:szCs w:val="22"/>
        </w:rPr>
      </w:pPr>
    </w:p>
    <w:p w14:paraId="5BF52C92" w14:textId="77777777" w:rsidR="005D554B" w:rsidRPr="00974CD0" w:rsidRDefault="005D554B" w:rsidP="005D554B">
      <w:pPr>
        <w:tabs>
          <w:tab w:val="left" w:pos="567"/>
        </w:tabs>
        <w:spacing w:line="260" w:lineRule="exact"/>
        <w:outlineLvl w:val="0"/>
        <w:rPr>
          <w:snapToGrid w:val="0"/>
          <w:sz w:val="22"/>
          <w:szCs w:val="22"/>
        </w:rPr>
      </w:pPr>
    </w:p>
    <w:p w14:paraId="67BBCDA7" w14:textId="77777777" w:rsidR="005D554B" w:rsidRPr="00974CD0" w:rsidRDefault="005D554B" w:rsidP="005D554B">
      <w:pPr>
        <w:tabs>
          <w:tab w:val="left" w:pos="567"/>
        </w:tabs>
        <w:spacing w:line="260" w:lineRule="exact"/>
        <w:outlineLvl w:val="0"/>
        <w:rPr>
          <w:snapToGrid w:val="0"/>
          <w:sz w:val="22"/>
          <w:szCs w:val="22"/>
        </w:rPr>
      </w:pPr>
    </w:p>
    <w:p w14:paraId="2ACD8019" w14:textId="77777777" w:rsidR="005D554B" w:rsidRPr="00974CD0" w:rsidRDefault="005D554B" w:rsidP="005D554B">
      <w:pPr>
        <w:tabs>
          <w:tab w:val="left" w:pos="567"/>
        </w:tabs>
        <w:spacing w:line="260" w:lineRule="exact"/>
        <w:outlineLvl w:val="0"/>
        <w:rPr>
          <w:snapToGrid w:val="0"/>
          <w:sz w:val="22"/>
          <w:szCs w:val="22"/>
        </w:rPr>
      </w:pPr>
    </w:p>
    <w:p w14:paraId="28B7FF4C" w14:textId="77777777" w:rsidR="005D554B" w:rsidRPr="00974CD0" w:rsidRDefault="005D554B" w:rsidP="005D554B">
      <w:pPr>
        <w:tabs>
          <w:tab w:val="left" w:pos="567"/>
        </w:tabs>
        <w:spacing w:line="260" w:lineRule="exact"/>
        <w:outlineLvl w:val="0"/>
        <w:rPr>
          <w:snapToGrid w:val="0"/>
          <w:sz w:val="22"/>
          <w:szCs w:val="22"/>
        </w:rPr>
      </w:pPr>
    </w:p>
    <w:p w14:paraId="35C9D3A3" w14:textId="77777777" w:rsidR="005D554B" w:rsidRPr="00974CD0" w:rsidRDefault="005D554B" w:rsidP="005D554B">
      <w:pPr>
        <w:tabs>
          <w:tab w:val="left" w:pos="567"/>
        </w:tabs>
        <w:spacing w:line="260" w:lineRule="exact"/>
        <w:outlineLvl w:val="0"/>
        <w:rPr>
          <w:snapToGrid w:val="0"/>
          <w:sz w:val="22"/>
          <w:szCs w:val="22"/>
        </w:rPr>
      </w:pPr>
    </w:p>
    <w:p w14:paraId="1AC8E391" w14:textId="77777777" w:rsidR="005D554B" w:rsidRPr="00974CD0" w:rsidRDefault="005D554B" w:rsidP="005D554B">
      <w:pPr>
        <w:tabs>
          <w:tab w:val="left" w:pos="567"/>
        </w:tabs>
        <w:spacing w:line="260" w:lineRule="exact"/>
        <w:outlineLvl w:val="0"/>
        <w:rPr>
          <w:snapToGrid w:val="0"/>
          <w:sz w:val="22"/>
          <w:szCs w:val="22"/>
        </w:rPr>
      </w:pPr>
    </w:p>
    <w:p w14:paraId="27CEF2DD" w14:textId="77777777" w:rsidR="005D554B" w:rsidRPr="00974CD0" w:rsidRDefault="005D554B" w:rsidP="005D554B">
      <w:pPr>
        <w:tabs>
          <w:tab w:val="left" w:pos="567"/>
        </w:tabs>
        <w:spacing w:line="260" w:lineRule="exact"/>
        <w:outlineLvl w:val="0"/>
        <w:rPr>
          <w:snapToGrid w:val="0"/>
          <w:sz w:val="22"/>
          <w:szCs w:val="22"/>
        </w:rPr>
      </w:pPr>
    </w:p>
    <w:p w14:paraId="4947E32C" w14:textId="77777777" w:rsidR="005D554B" w:rsidRPr="00974CD0" w:rsidRDefault="005D554B" w:rsidP="005D554B">
      <w:pPr>
        <w:tabs>
          <w:tab w:val="left" w:pos="567"/>
        </w:tabs>
        <w:spacing w:line="260" w:lineRule="exact"/>
        <w:outlineLvl w:val="0"/>
        <w:rPr>
          <w:snapToGrid w:val="0"/>
          <w:sz w:val="22"/>
          <w:szCs w:val="22"/>
        </w:rPr>
      </w:pPr>
    </w:p>
    <w:p w14:paraId="65E2F57C" w14:textId="77777777" w:rsidR="005D554B" w:rsidRPr="00974CD0" w:rsidRDefault="005D554B" w:rsidP="005D554B">
      <w:pPr>
        <w:tabs>
          <w:tab w:val="left" w:pos="567"/>
        </w:tabs>
        <w:spacing w:line="260" w:lineRule="exact"/>
        <w:outlineLvl w:val="0"/>
        <w:rPr>
          <w:snapToGrid w:val="0"/>
          <w:sz w:val="22"/>
          <w:szCs w:val="22"/>
        </w:rPr>
      </w:pPr>
    </w:p>
    <w:p w14:paraId="4EF08278" w14:textId="77777777" w:rsidR="005D554B" w:rsidRPr="00974CD0" w:rsidRDefault="005D554B" w:rsidP="005D554B">
      <w:pPr>
        <w:tabs>
          <w:tab w:val="left" w:pos="567"/>
        </w:tabs>
        <w:spacing w:line="260" w:lineRule="exact"/>
        <w:outlineLvl w:val="0"/>
        <w:rPr>
          <w:snapToGrid w:val="0"/>
          <w:sz w:val="22"/>
          <w:szCs w:val="22"/>
        </w:rPr>
      </w:pPr>
    </w:p>
    <w:p w14:paraId="7BCA090F" w14:textId="77777777" w:rsidR="005D554B" w:rsidRPr="00974CD0" w:rsidRDefault="005D554B" w:rsidP="005D554B">
      <w:pPr>
        <w:tabs>
          <w:tab w:val="left" w:pos="567"/>
        </w:tabs>
        <w:spacing w:line="260" w:lineRule="exact"/>
        <w:outlineLvl w:val="0"/>
        <w:rPr>
          <w:snapToGrid w:val="0"/>
          <w:sz w:val="22"/>
          <w:szCs w:val="22"/>
        </w:rPr>
      </w:pPr>
    </w:p>
    <w:p w14:paraId="10CA91FE" w14:textId="77777777" w:rsidR="005D554B" w:rsidRPr="00974CD0" w:rsidRDefault="005D554B" w:rsidP="005D554B">
      <w:pPr>
        <w:tabs>
          <w:tab w:val="left" w:pos="567"/>
        </w:tabs>
        <w:spacing w:line="260" w:lineRule="exact"/>
        <w:outlineLvl w:val="0"/>
        <w:rPr>
          <w:snapToGrid w:val="0"/>
          <w:sz w:val="22"/>
          <w:szCs w:val="22"/>
        </w:rPr>
      </w:pPr>
    </w:p>
    <w:p w14:paraId="464F7565" w14:textId="77777777" w:rsidR="005D554B" w:rsidRPr="00974CD0" w:rsidRDefault="005D554B" w:rsidP="005D554B">
      <w:pPr>
        <w:tabs>
          <w:tab w:val="left" w:pos="567"/>
        </w:tabs>
        <w:spacing w:line="260" w:lineRule="exact"/>
        <w:outlineLvl w:val="0"/>
        <w:rPr>
          <w:snapToGrid w:val="0"/>
          <w:sz w:val="22"/>
          <w:szCs w:val="22"/>
        </w:rPr>
      </w:pPr>
    </w:p>
    <w:p w14:paraId="71577F67" w14:textId="77777777" w:rsidR="005D554B" w:rsidRPr="00974CD0" w:rsidRDefault="005D554B" w:rsidP="005D554B">
      <w:pPr>
        <w:tabs>
          <w:tab w:val="left" w:pos="567"/>
        </w:tabs>
        <w:spacing w:line="260" w:lineRule="exact"/>
        <w:outlineLvl w:val="0"/>
        <w:rPr>
          <w:snapToGrid w:val="0"/>
          <w:sz w:val="22"/>
          <w:szCs w:val="22"/>
        </w:rPr>
      </w:pPr>
    </w:p>
    <w:p w14:paraId="44BF78D8" w14:textId="77777777" w:rsidR="005D554B" w:rsidRPr="00974CD0" w:rsidRDefault="005D554B" w:rsidP="005D554B">
      <w:pPr>
        <w:tabs>
          <w:tab w:val="left" w:pos="567"/>
        </w:tabs>
        <w:spacing w:line="260" w:lineRule="exact"/>
        <w:outlineLvl w:val="0"/>
        <w:rPr>
          <w:snapToGrid w:val="0"/>
          <w:sz w:val="22"/>
          <w:szCs w:val="22"/>
        </w:rPr>
      </w:pPr>
    </w:p>
    <w:p w14:paraId="008BDC00" w14:textId="77777777" w:rsidR="005D554B" w:rsidRPr="00974CD0" w:rsidRDefault="005D554B" w:rsidP="005D554B">
      <w:pPr>
        <w:tabs>
          <w:tab w:val="left" w:pos="567"/>
        </w:tabs>
        <w:spacing w:line="260" w:lineRule="exact"/>
        <w:outlineLvl w:val="0"/>
        <w:rPr>
          <w:snapToGrid w:val="0"/>
          <w:sz w:val="22"/>
          <w:szCs w:val="22"/>
        </w:rPr>
      </w:pPr>
    </w:p>
    <w:p w14:paraId="1083A433" w14:textId="77777777" w:rsidR="005D554B" w:rsidRPr="00974CD0" w:rsidRDefault="005D554B" w:rsidP="005D554B">
      <w:pPr>
        <w:tabs>
          <w:tab w:val="left" w:pos="567"/>
        </w:tabs>
        <w:spacing w:line="260" w:lineRule="exact"/>
        <w:outlineLvl w:val="0"/>
        <w:rPr>
          <w:snapToGrid w:val="0"/>
          <w:sz w:val="22"/>
          <w:szCs w:val="22"/>
        </w:rPr>
      </w:pPr>
    </w:p>
    <w:p w14:paraId="253EF4D9" w14:textId="77777777" w:rsidR="005D554B" w:rsidRPr="00974CD0" w:rsidRDefault="005D554B" w:rsidP="005D554B">
      <w:pPr>
        <w:tabs>
          <w:tab w:val="left" w:pos="567"/>
        </w:tabs>
        <w:spacing w:line="260" w:lineRule="exact"/>
        <w:outlineLvl w:val="0"/>
        <w:rPr>
          <w:snapToGrid w:val="0"/>
          <w:sz w:val="22"/>
          <w:szCs w:val="22"/>
        </w:rPr>
      </w:pPr>
    </w:p>
    <w:p w14:paraId="7B43F046" w14:textId="77777777" w:rsidR="005D554B" w:rsidRPr="00974CD0" w:rsidRDefault="005D554B" w:rsidP="005D554B">
      <w:pPr>
        <w:tabs>
          <w:tab w:val="left" w:pos="567"/>
        </w:tabs>
        <w:spacing w:line="260" w:lineRule="exact"/>
        <w:jc w:val="center"/>
        <w:outlineLvl w:val="0"/>
        <w:rPr>
          <w:b/>
          <w:snapToGrid w:val="0"/>
          <w:sz w:val="22"/>
          <w:szCs w:val="22"/>
        </w:rPr>
      </w:pPr>
      <w:r w:rsidRPr="00974CD0">
        <w:rPr>
          <w:b/>
          <w:snapToGrid w:val="0"/>
          <w:sz w:val="22"/>
          <w:szCs w:val="22"/>
        </w:rPr>
        <w:t>B. PAKUOTĖS LAPELIS</w:t>
      </w:r>
    </w:p>
    <w:p w14:paraId="30F92FDC" w14:textId="77777777" w:rsidR="004D6209" w:rsidRPr="00FD7A8D" w:rsidRDefault="005D554B" w:rsidP="004D6209">
      <w:pPr>
        <w:keepNext/>
        <w:tabs>
          <w:tab w:val="left" w:pos="567"/>
        </w:tabs>
        <w:jc w:val="center"/>
        <w:outlineLvl w:val="1"/>
        <w:rPr>
          <w:b/>
          <w:snapToGrid w:val="0"/>
          <w:sz w:val="22"/>
          <w:szCs w:val="22"/>
          <w:lang w:eastAsia="x-none"/>
        </w:rPr>
      </w:pPr>
      <w:r w:rsidRPr="00974CD0">
        <w:rPr>
          <w:b/>
          <w:bCs/>
          <w:iCs/>
          <w:snapToGrid w:val="0"/>
          <w:sz w:val="22"/>
          <w:szCs w:val="22"/>
          <w:lang w:eastAsia="x-none"/>
        </w:rPr>
        <w:br w:type="page"/>
      </w:r>
      <w:r w:rsidR="004D6209" w:rsidRPr="00FD7A8D">
        <w:rPr>
          <w:b/>
          <w:bCs/>
          <w:iCs/>
          <w:snapToGrid w:val="0"/>
          <w:sz w:val="22"/>
          <w:szCs w:val="22"/>
          <w:lang w:eastAsia="x-none"/>
        </w:rPr>
        <w:lastRenderedPageBreak/>
        <w:t>Pakuotės lapelis:</w:t>
      </w:r>
      <w:r w:rsidR="004D6209" w:rsidRPr="00FD7A8D">
        <w:rPr>
          <w:b/>
          <w:snapToGrid w:val="0"/>
          <w:sz w:val="22"/>
          <w:szCs w:val="22"/>
          <w:lang w:eastAsia="x-none"/>
        </w:rPr>
        <w:t xml:space="preserve"> </w:t>
      </w:r>
      <w:r w:rsidR="004D6209" w:rsidRPr="00FD7A8D">
        <w:rPr>
          <w:b/>
          <w:bCs/>
          <w:iCs/>
          <w:snapToGrid w:val="0"/>
          <w:sz w:val="22"/>
          <w:szCs w:val="22"/>
          <w:lang w:eastAsia="x-none"/>
        </w:rPr>
        <w:t>informacija pacientui</w:t>
      </w:r>
    </w:p>
    <w:p w14:paraId="62ADD8B2" w14:textId="77777777" w:rsidR="004D6209" w:rsidRPr="00974CD0" w:rsidRDefault="004D6209" w:rsidP="004D6209">
      <w:pPr>
        <w:numPr>
          <w:ilvl w:val="12"/>
          <w:numId w:val="0"/>
        </w:numPr>
        <w:shd w:val="clear" w:color="auto" w:fill="FFFFFF"/>
        <w:jc w:val="center"/>
        <w:rPr>
          <w:snapToGrid w:val="0"/>
          <w:sz w:val="22"/>
          <w:szCs w:val="22"/>
        </w:rPr>
      </w:pPr>
    </w:p>
    <w:p w14:paraId="425F1355" w14:textId="77777777" w:rsidR="004D6209" w:rsidRPr="001F558A" w:rsidRDefault="004D6209" w:rsidP="004D6209">
      <w:pPr>
        <w:numPr>
          <w:ilvl w:val="12"/>
          <w:numId w:val="0"/>
        </w:numPr>
        <w:jc w:val="center"/>
        <w:rPr>
          <w:b/>
          <w:snapToGrid w:val="0"/>
          <w:sz w:val="22"/>
          <w:szCs w:val="22"/>
        </w:rPr>
      </w:pPr>
      <w:proofErr w:type="spellStart"/>
      <w:r>
        <w:rPr>
          <w:b/>
          <w:snapToGrid w:val="0"/>
          <w:sz w:val="22"/>
          <w:szCs w:val="22"/>
        </w:rPr>
        <w:t>Pelafen</w:t>
      </w:r>
      <w:proofErr w:type="spellEnd"/>
      <w:r w:rsidRPr="001F558A">
        <w:rPr>
          <w:b/>
          <w:snapToGrid w:val="0"/>
          <w:sz w:val="22"/>
          <w:szCs w:val="22"/>
        </w:rPr>
        <w:t xml:space="preserve"> geriamieji lašai (tirpalas)</w:t>
      </w:r>
    </w:p>
    <w:p w14:paraId="54758895" w14:textId="77777777" w:rsidR="004D6209" w:rsidRPr="001F558A" w:rsidRDefault="004D6209" w:rsidP="004D6209">
      <w:pPr>
        <w:numPr>
          <w:ilvl w:val="12"/>
          <w:numId w:val="0"/>
        </w:numPr>
        <w:jc w:val="center"/>
        <w:rPr>
          <w:bCs/>
          <w:i/>
          <w:iCs/>
          <w:snapToGrid w:val="0"/>
          <w:sz w:val="22"/>
          <w:szCs w:val="22"/>
        </w:rPr>
      </w:pPr>
      <w:r w:rsidRPr="001F558A">
        <w:rPr>
          <w:bCs/>
          <w:i/>
          <w:iCs/>
          <w:snapToGrid w:val="0"/>
          <w:sz w:val="22"/>
          <w:szCs w:val="22"/>
        </w:rPr>
        <w:t>pelargonij</w:t>
      </w:r>
      <w:r>
        <w:rPr>
          <w:bCs/>
          <w:i/>
          <w:iCs/>
          <w:snapToGrid w:val="0"/>
          <w:sz w:val="22"/>
          <w:szCs w:val="22"/>
        </w:rPr>
        <w:t>ų</w:t>
      </w:r>
      <w:r w:rsidRPr="001F558A">
        <w:rPr>
          <w:bCs/>
          <w:i/>
          <w:iCs/>
          <w:snapToGrid w:val="0"/>
          <w:sz w:val="22"/>
          <w:szCs w:val="22"/>
        </w:rPr>
        <w:t xml:space="preserve"> šaknų tinktūra</w:t>
      </w:r>
    </w:p>
    <w:p w14:paraId="3C059AC4" w14:textId="77777777" w:rsidR="004D6209" w:rsidRPr="00974CD0" w:rsidRDefault="004D6209" w:rsidP="004D6209">
      <w:pPr>
        <w:ind w:right="-2"/>
        <w:rPr>
          <w:snapToGrid w:val="0"/>
          <w:sz w:val="22"/>
          <w:szCs w:val="22"/>
        </w:rPr>
      </w:pPr>
    </w:p>
    <w:p w14:paraId="3E0F147D" w14:textId="77777777" w:rsidR="004D6209" w:rsidRPr="00974CD0" w:rsidRDefault="004D6209" w:rsidP="004D6209">
      <w:pPr>
        <w:numPr>
          <w:ilvl w:val="12"/>
          <w:numId w:val="0"/>
        </w:numPr>
        <w:ind w:right="-2"/>
        <w:rPr>
          <w:b/>
          <w:snapToGrid w:val="0"/>
          <w:sz w:val="22"/>
          <w:szCs w:val="22"/>
        </w:rPr>
      </w:pPr>
      <w:r w:rsidRPr="00974CD0">
        <w:rPr>
          <w:b/>
          <w:snapToGrid w:val="0"/>
          <w:sz w:val="22"/>
          <w:szCs w:val="22"/>
        </w:rPr>
        <w:t>Atidžiai perskaitykite visą šį lapelį, prieš pradėdami vartoti šį vaistą, nes jame pateikiama Jums svarbi informacija.</w:t>
      </w:r>
    </w:p>
    <w:p w14:paraId="6391DD98" w14:textId="77777777" w:rsidR="004D6209" w:rsidRPr="00974CD0" w:rsidRDefault="004D6209" w:rsidP="004D6209">
      <w:pPr>
        <w:numPr>
          <w:ilvl w:val="12"/>
          <w:numId w:val="0"/>
        </w:numPr>
        <w:rPr>
          <w:snapToGrid w:val="0"/>
          <w:sz w:val="22"/>
          <w:szCs w:val="22"/>
        </w:rPr>
      </w:pPr>
      <w:r w:rsidRPr="00974CD0">
        <w:rPr>
          <w:snapToGrid w:val="0"/>
          <w:sz w:val="22"/>
          <w:szCs w:val="22"/>
        </w:rPr>
        <w:t>Visada vartokite šį vaistą tiksliai kaip aprašyta šiame lapelyje arba kaip nurodė gydytojas</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vaistininkas.</w:t>
      </w:r>
    </w:p>
    <w:p w14:paraId="6DEEF66B" w14:textId="77777777" w:rsidR="004D6209" w:rsidRPr="00974CD0" w:rsidRDefault="004D6209" w:rsidP="004D6209">
      <w:pPr>
        <w:numPr>
          <w:ilvl w:val="0"/>
          <w:numId w:val="3"/>
        </w:numPr>
        <w:tabs>
          <w:tab w:val="left" w:pos="567"/>
        </w:tabs>
        <w:spacing w:line="260" w:lineRule="exact"/>
        <w:ind w:left="567" w:hanging="567"/>
        <w:rPr>
          <w:snapToGrid w:val="0"/>
          <w:sz w:val="22"/>
          <w:szCs w:val="22"/>
        </w:rPr>
      </w:pPr>
      <w:r w:rsidRPr="00974CD0">
        <w:rPr>
          <w:snapToGrid w:val="0"/>
          <w:sz w:val="22"/>
          <w:szCs w:val="22"/>
        </w:rPr>
        <w:t xml:space="preserve">Neišmeskite šio lapelio, nes vėl gali prireikti jį perskaityti. </w:t>
      </w:r>
    </w:p>
    <w:p w14:paraId="03705DC9" w14:textId="77777777" w:rsidR="004D6209" w:rsidRPr="00974CD0" w:rsidRDefault="004D6209" w:rsidP="004D6209">
      <w:pPr>
        <w:numPr>
          <w:ilvl w:val="0"/>
          <w:numId w:val="3"/>
        </w:numPr>
        <w:tabs>
          <w:tab w:val="left" w:pos="567"/>
        </w:tabs>
        <w:spacing w:line="260" w:lineRule="exact"/>
        <w:ind w:left="567" w:hanging="567"/>
        <w:rPr>
          <w:snapToGrid w:val="0"/>
          <w:sz w:val="22"/>
          <w:szCs w:val="22"/>
        </w:rPr>
      </w:pPr>
      <w:r w:rsidRPr="00974CD0">
        <w:rPr>
          <w:snapToGrid w:val="0"/>
          <w:sz w:val="22"/>
          <w:szCs w:val="22"/>
        </w:rPr>
        <w:t>Jeigu norite sužinoti daugiau arba pasitarti, kreipkitės į vaistininką.</w:t>
      </w:r>
    </w:p>
    <w:p w14:paraId="08CAA5B0" w14:textId="77777777" w:rsidR="004D6209" w:rsidRPr="00974CD0" w:rsidRDefault="004D6209" w:rsidP="004D6209">
      <w:pPr>
        <w:numPr>
          <w:ilvl w:val="0"/>
          <w:numId w:val="3"/>
        </w:numPr>
        <w:tabs>
          <w:tab w:val="left" w:pos="567"/>
        </w:tabs>
        <w:spacing w:line="260" w:lineRule="exact"/>
        <w:ind w:left="567" w:hanging="567"/>
        <w:rPr>
          <w:snapToGrid w:val="0"/>
          <w:sz w:val="22"/>
          <w:szCs w:val="22"/>
        </w:rPr>
      </w:pPr>
      <w:r w:rsidRPr="00974CD0">
        <w:rPr>
          <w:snapToGrid w:val="0"/>
          <w:sz w:val="22"/>
          <w:szCs w:val="22"/>
        </w:rPr>
        <w:t>Jeigu pasireiškė šalutinis poveikis (net jeigu jis šiame lapelyje nenurodytas), kreipkitės į gydytoją</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vaistininką. Žr. 4</w:t>
      </w:r>
      <w:r>
        <w:rPr>
          <w:snapToGrid w:val="0"/>
          <w:sz w:val="22"/>
          <w:szCs w:val="22"/>
        </w:rPr>
        <w:t> </w:t>
      </w:r>
      <w:r w:rsidRPr="00974CD0">
        <w:rPr>
          <w:snapToGrid w:val="0"/>
          <w:sz w:val="22"/>
          <w:szCs w:val="22"/>
        </w:rPr>
        <w:t>skyrių.</w:t>
      </w:r>
    </w:p>
    <w:p w14:paraId="61431738" w14:textId="77777777" w:rsidR="004D6209" w:rsidRPr="00974CD0" w:rsidRDefault="004D6209" w:rsidP="004D6209">
      <w:pPr>
        <w:numPr>
          <w:ilvl w:val="0"/>
          <w:numId w:val="3"/>
        </w:numPr>
        <w:tabs>
          <w:tab w:val="left" w:pos="567"/>
        </w:tabs>
        <w:spacing w:line="260" w:lineRule="exact"/>
        <w:ind w:left="567" w:hanging="567"/>
        <w:rPr>
          <w:snapToGrid w:val="0"/>
          <w:sz w:val="22"/>
          <w:szCs w:val="22"/>
        </w:rPr>
      </w:pPr>
      <w:r w:rsidRPr="00974CD0">
        <w:rPr>
          <w:snapToGrid w:val="0"/>
          <w:sz w:val="22"/>
          <w:szCs w:val="22"/>
        </w:rPr>
        <w:t xml:space="preserve">Jeigu per </w:t>
      </w:r>
      <w:r>
        <w:rPr>
          <w:snapToGrid w:val="0"/>
          <w:sz w:val="22"/>
          <w:szCs w:val="22"/>
        </w:rPr>
        <w:t>7 </w:t>
      </w:r>
      <w:r w:rsidRPr="00974CD0">
        <w:rPr>
          <w:snapToGrid w:val="0"/>
          <w:sz w:val="22"/>
          <w:szCs w:val="22"/>
        </w:rPr>
        <w:t>dienas Jūsų savijauta nepagerėjo arba net pablogėjo, kreipkitės į gydytoją.&gt;</w:t>
      </w:r>
    </w:p>
    <w:p w14:paraId="65DEA7B8" w14:textId="77777777" w:rsidR="004D6209" w:rsidRPr="00974CD0" w:rsidRDefault="004D6209" w:rsidP="004D6209">
      <w:pPr>
        <w:ind w:right="-2"/>
        <w:rPr>
          <w:snapToGrid w:val="0"/>
          <w:sz w:val="22"/>
          <w:szCs w:val="22"/>
        </w:rPr>
      </w:pPr>
    </w:p>
    <w:p w14:paraId="29D518A9"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Apie ką rašoma šiame lapelyje?</w:t>
      </w:r>
    </w:p>
    <w:p w14:paraId="6F1FC490" w14:textId="77777777" w:rsidR="004D6209" w:rsidRPr="00974CD0" w:rsidRDefault="004D6209" w:rsidP="004D6209">
      <w:pPr>
        <w:numPr>
          <w:ilvl w:val="12"/>
          <w:numId w:val="0"/>
        </w:numPr>
        <w:ind w:left="284" w:right="-2"/>
        <w:rPr>
          <w:snapToGrid w:val="0"/>
          <w:sz w:val="22"/>
          <w:szCs w:val="22"/>
        </w:rPr>
      </w:pPr>
    </w:p>
    <w:p w14:paraId="30C4B8DB" w14:textId="77777777" w:rsidR="004D6209" w:rsidRPr="00974CD0" w:rsidRDefault="004D6209" w:rsidP="004D6209">
      <w:pPr>
        <w:numPr>
          <w:ilvl w:val="12"/>
          <w:numId w:val="0"/>
        </w:numPr>
        <w:tabs>
          <w:tab w:val="left" w:pos="709"/>
        </w:tabs>
        <w:ind w:right="-2"/>
        <w:rPr>
          <w:snapToGrid w:val="0"/>
          <w:sz w:val="22"/>
          <w:szCs w:val="22"/>
        </w:rPr>
      </w:pPr>
      <w:r w:rsidRPr="00974CD0">
        <w:rPr>
          <w:snapToGrid w:val="0"/>
          <w:sz w:val="22"/>
          <w:szCs w:val="22"/>
        </w:rPr>
        <w:t>1.</w:t>
      </w:r>
      <w:r w:rsidRPr="00974CD0">
        <w:rPr>
          <w:snapToGrid w:val="0"/>
          <w:sz w:val="22"/>
          <w:szCs w:val="22"/>
        </w:rPr>
        <w:tab/>
        <w:t xml:space="preserve">Kas yra </w:t>
      </w:r>
      <w:proofErr w:type="spellStart"/>
      <w:r>
        <w:rPr>
          <w:snapToGrid w:val="0"/>
          <w:sz w:val="22"/>
          <w:szCs w:val="22"/>
        </w:rPr>
        <w:t>Pelafen</w:t>
      </w:r>
      <w:proofErr w:type="spellEnd"/>
      <w:r w:rsidRPr="00974CD0">
        <w:rPr>
          <w:snapToGrid w:val="0"/>
          <w:sz w:val="22"/>
          <w:szCs w:val="22"/>
        </w:rPr>
        <w:t xml:space="preserve"> ir kam jis vartojamas </w:t>
      </w:r>
    </w:p>
    <w:p w14:paraId="05F47CCF" w14:textId="77777777" w:rsidR="004D6209" w:rsidRPr="00974CD0" w:rsidRDefault="004D6209" w:rsidP="004D6209">
      <w:pPr>
        <w:numPr>
          <w:ilvl w:val="12"/>
          <w:numId w:val="0"/>
        </w:numPr>
        <w:tabs>
          <w:tab w:val="left" w:pos="709"/>
        </w:tabs>
        <w:ind w:right="-2"/>
        <w:rPr>
          <w:snapToGrid w:val="0"/>
          <w:sz w:val="22"/>
          <w:szCs w:val="22"/>
        </w:rPr>
      </w:pPr>
      <w:r w:rsidRPr="00974CD0">
        <w:rPr>
          <w:snapToGrid w:val="0"/>
          <w:sz w:val="22"/>
          <w:szCs w:val="22"/>
        </w:rPr>
        <w:t>2.</w:t>
      </w:r>
      <w:r w:rsidRPr="00974CD0">
        <w:rPr>
          <w:snapToGrid w:val="0"/>
          <w:sz w:val="22"/>
          <w:szCs w:val="22"/>
        </w:rPr>
        <w:tab/>
        <w:t xml:space="preserve">Kas žinotina prieš vartojant </w:t>
      </w:r>
      <w:proofErr w:type="spellStart"/>
      <w:r>
        <w:rPr>
          <w:snapToGrid w:val="0"/>
          <w:sz w:val="22"/>
          <w:szCs w:val="22"/>
        </w:rPr>
        <w:t>Pelafen</w:t>
      </w:r>
      <w:proofErr w:type="spellEnd"/>
    </w:p>
    <w:p w14:paraId="0F64BD1C" w14:textId="77777777" w:rsidR="004D6209" w:rsidRPr="00974CD0" w:rsidRDefault="004D6209" w:rsidP="004D6209">
      <w:pPr>
        <w:numPr>
          <w:ilvl w:val="12"/>
          <w:numId w:val="0"/>
        </w:numPr>
        <w:tabs>
          <w:tab w:val="left" w:pos="709"/>
        </w:tabs>
        <w:ind w:right="-2"/>
        <w:rPr>
          <w:snapToGrid w:val="0"/>
          <w:sz w:val="22"/>
          <w:szCs w:val="22"/>
        </w:rPr>
      </w:pPr>
      <w:r w:rsidRPr="00974CD0">
        <w:rPr>
          <w:snapToGrid w:val="0"/>
          <w:sz w:val="22"/>
          <w:szCs w:val="22"/>
        </w:rPr>
        <w:t>3.</w:t>
      </w:r>
      <w:r w:rsidRPr="00974CD0">
        <w:rPr>
          <w:snapToGrid w:val="0"/>
          <w:sz w:val="22"/>
          <w:szCs w:val="22"/>
        </w:rPr>
        <w:tab/>
        <w:t xml:space="preserve">Kaip vartoti </w:t>
      </w:r>
      <w:proofErr w:type="spellStart"/>
      <w:r>
        <w:rPr>
          <w:snapToGrid w:val="0"/>
          <w:sz w:val="22"/>
          <w:szCs w:val="22"/>
        </w:rPr>
        <w:t>Pelafen</w:t>
      </w:r>
      <w:proofErr w:type="spellEnd"/>
    </w:p>
    <w:p w14:paraId="26B79F95" w14:textId="77777777" w:rsidR="004D6209" w:rsidRPr="00974CD0" w:rsidRDefault="004D6209" w:rsidP="004D6209">
      <w:pPr>
        <w:numPr>
          <w:ilvl w:val="12"/>
          <w:numId w:val="0"/>
        </w:numPr>
        <w:tabs>
          <w:tab w:val="left" w:pos="709"/>
        </w:tabs>
        <w:ind w:right="-2"/>
        <w:rPr>
          <w:snapToGrid w:val="0"/>
          <w:sz w:val="22"/>
          <w:szCs w:val="22"/>
        </w:rPr>
      </w:pPr>
      <w:r w:rsidRPr="00974CD0">
        <w:rPr>
          <w:snapToGrid w:val="0"/>
          <w:sz w:val="22"/>
          <w:szCs w:val="22"/>
        </w:rPr>
        <w:t>4.</w:t>
      </w:r>
      <w:r w:rsidRPr="00974CD0">
        <w:rPr>
          <w:snapToGrid w:val="0"/>
          <w:sz w:val="22"/>
          <w:szCs w:val="22"/>
        </w:rPr>
        <w:tab/>
        <w:t xml:space="preserve">Galimas šalutinis poveikis </w:t>
      </w:r>
    </w:p>
    <w:p w14:paraId="6D71EABF" w14:textId="77777777" w:rsidR="004D6209" w:rsidRPr="00974CD0" w:rsidRDefault="004D6209" w:rsidP="004D6209">
      <w:pPr>
        <w:numPr>
          <w:ilvl w:val="12"/>
          <w:numId w:val="0"/>
        </w:numPr>
        <w:tabs>
          <w:tab w:val="left" w:pos="709"/>
        </w:tabs>
        <w:ind w:right="-2"/>
        <w:rPr>
          <w:snapToGrid w:val="0"/>
          <w:sz w:val="22"/>
          <w:szCs w:val="22"/>
        </w:rPr>
      </w:pPr>
      <w:r w:rsidRPr="00974CD0">
        <w:rPr>
          <w:snapToGrid w:val="0"/>
          <w:sz w:val="22"/>
          <w:szCs w:val="22"/>
        </w:rPr>
        <w:t>5.</w:t>
      </w:r>
      <w:r w:rsidRPr="00974CD0">
        <w:rPr>
          <w:snapToGrid w:val="0"/>
          <w:sz w:val="22"/>
          <w:szCs w:val="22"/>
        </w:rPr>
        <w:tab/>
        <w:t xml:space="preserve">Kaip laikyti </w:t>
      </w:r>
      <w:proofErr w:type="spellStart"/>
      <w:r>
        <w:rPr>
          <w:snapToGrid w:val="0"/>
          <w:sz w:val="22"/>
          <w:szCs w:val="22"/>
        </w:rPr>
        <w:t>Pelafen</w:t>
      </w:r>
      <w:proofErr w:type="spellEnd"/>
    </w:p>
    <w:p w14:paraId="46479680" w14:textId="77777777" w:rsidR="004D6209" w:rsidRPr="00974CD0" w:rsidRDefault="004D6209" w:rsidP="004D6209">
      <w:pPr>
        <w:numPr>
          <w:ilvl w:val="12"/>
          <w:numId w:val="0"/>
        </w:numPr>
        <w:tabs>
          <w:tab w:val="left" w:pos="709"/>
        </w:tabs>
        <w:ind w:right="-2"/>
        <w:rPr>
          <w:snapToGrid w:val="0"/>
          <w:sz w:val="22"/>
          <w:szCs w:val="22"/>
        </w:rPr>
      </w:pPr>
      <w:r w:rsidRPr="00974CD0">
        <w:rPr>
          <w:snapToGrid w:val="0"/>
          <w:sz w:val="22"/>
          <w:szCs w:val="22"/>
        </w:rPr>
        <w:t>6.</w:t>
      </w:r>
      <w:r w:rsidRPr="00974CD0">
        <w:rPr>
          <w:snapToGrid w:val="0"/>
          <w:sz w:val="22"/>
          <w:szCs w:val="22"/>
        </w:rPr>
        <w:tab/>
        <w:t>Pakuotės turinys ir kita informacija</w:t>
      </w:r>
    </w:p>
    <w:p w14:paraId="436582BE" w14:textId="77777777" w:rsidR="004D6209" w:rsidRPr="00974CD0" w:rsidRDefault="004D6209" w:rsidP="004D6209">
      <w:pPr>
        <w:numPr>
          <w:ilvl w:val="12"/>
          <w:numId w:val="0"/>
        </w:numPr>
        <w:ind w:right="-2"/>
        <w:rPr>
          <w:snapToGrid w:val="0"/>
          <w:sz w:val="22"/>
          <w:szCs w:val="22"/>
        </w:rPr>
      </w:pPr>
    </w:p>
    <w:p w14:paraId="28558F7D" w14:textId="77777777" w:rsidR="004D6209" w:rsidRPr="00974CD0" w:rsidRDefault="004D6209" w:rsidP="004D6209">
      <w:pPr>
        <w:numPr>
          <w:ilvl w:val="12"/>
          <w:numId w:val="0"/>
        </w:numPr>
        <w:ind w:right="-2"/>
        <w:rPr>
          <w:snapToGrid w:val="0"/>
          <w:sz w:val="22"/>
          <w:szCs w:val="22"/>
        </w:rPr>
      </w:pPr>
    </w:p>
    <w:p w14:paraId="756E676D"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1.</w:t>
      </w:r>
      <w:r w:rsidRPr="00974CD0">
        <w:rPr>
          <w:b/>
          <w:bCs/>
          <w:snapToGrid w:val="0"/>
          <w:sz w:val="22"/>
          <w:szCs w:val="22"/>
          <w:lang w:eastAsia="x-none"/>
        </w:rPr>
        <w:tab/>
        <w:t xml:space="preserve">Kas yra </w:t>
      </w:r>
      <w:proofErr w:type="spellStart"/>
      <w:r>
        <w:rPr>
          <w:b/>
          <w:bCs/>
          <w:snapToGrid w:val="0"/>
          <w:sz w:val="22"/>
          <w:szCs w:val="22"/>
          <w:lang w:eastAsia="x-none"/>
        </w:rPr>
        <w:t>Pelafen</w:t>
      </w:r>
      <w:proofErr w:type="spellEnd"/>
      <w:r w:rsidRPr="00974CD0">
        <w:rPr>
          <w:b/>
          <w:bCs/>
          <w:snapToGrid w:val="0"/>
          <w:sz w:val="22"/>
          <w:szCs w:val="22"/>
          <w:lang w:eastAsia="x-none"/>
        </w:rPr>
        <w:t xml:space="preserve"> ir kam jis vartojamas</w:t>
      </w:r>
    </w:p>
    <w:p w14:paraId="2782C992" w14:textId="77777777" w:rsidR="004D6209" w:rsidRPr="00974CD0" w:rsidRDefault="004D6209" w:rsidP="004D6209">
      <w:pPr>
        <w:numPr>
          <w:ilvl w:val="12"/>
          <w:numId w:val="0"/>
        </w:numPr>
        <w:ind w:right="-2"/>
        <w:rPr>
          <w:snapToGrid w:val="0"/>
          <w:sz w:val="22"/>
          <w:szCs w:val="22"/>
        </w:rPr>
      </w:pPr>
    </w:p>
    <w:p w14:paraId="5F7B9B03" w14:textId="60EC42C5" w:rsidR="004D6209" w:rsidRPr="00974CD0" w:rsidRDefault="004D6209" w:rsidP="004D6209">
      <w:pPr>
        <w:tabs>
          <w:tab w:val="left" w:pos="567"/>
        </w:tabs>
        <w:spacing w:line="260" w:lineRule="exact"/>
        <w:rPr>
          <w:snapToGrid w:val="0"/>
          <w:sz w:val="22"/>
          <w:szCs w:val="22"/>
        </w:rPr>
      </w:pPr>
      <w:proofErr w:type="spellStart"/>
      <w:r>
        <w:rPr>
          <w:snapToGrid w:val="0"/>
          <w:sz w:val="22"/>
          <w:szCs w:val="22"/>
        </w:rPr>
        <w:t>Pelafen</w:t>
      </w:r>
      <w:proofErr w:type="spellEnd"/>
      <w:r>
        <w:rPr>
          <w:snapToGrid w:val="0"/>
          <w:sz w:val="22"/>
          <w:szCs w:val="22"/>
        </w:rPr>
        <w:t xml:space="preserve"> sudėtyje yra pelargonijų šaknų tinktūros. </w:t>
      </w:r>
      <w:proofErr w:type="spellStart"/>
      <w:r>
        <w:rPr>
          <w:snapToGrid w:val="0"/>
          <w:sz w:val="22"/>
          <w:szCs w:val="22"/>
        </w:rPr>
        <w:t>Pelafen</w:t>
      </w:r>
      <w:proofErr w:type="spellEnd"/>
      <w:r w:rsidRPr="00974CD0">
        <w:rPr>
          <w:snapToGrid w:val="0"/>
          <w:sz w:val="22"/>
          <w:szCs w:val="22"/>
        </w:rPr>
        <w:t xml:space="preserve"> yra tradicinis augalinis vaist</w:t>
      </w:r>
      <w:r>
        <w:rPr>
          <w:snapToGrid w:val="0"/>
          <w:sz w:val="22"/>
          <w:szCs w:val="22"/>
        </w:rPr>
        <w:t xml:space="preserve">as </w:t>
      </w:r>
      <w:r w:rsidRPr="00974CD0">
        <w:rPr>
          <w:snapToGrid w:val="0"/>
          <w:sz w:val="22"/>
          <w:szCs w:val="22"/>
        </w:rPr>
        <w:t>simptominiam peršalimo gydymui.</w:t>
      </w:r>
    </w:p>
    <w:p w14:paraId="23F6AC0A" w14:textId="77777777" w:rsidR="004D6209" w:rsidRPr="00974CD0" w:rsidRDefault="004D6209" w:rsidP="004D6209">
      <w:pPr>
        <w:tabs>
          <w:tab w:val="left" w:pos="567"/>
        </w:tabs>
        <w:spacing w:line="260" w:lineRule="exact"/>
        <w:rPr>
          <w:snapToGrid w:val="0"/>
          <w:sz w:val="22"/>
          <w:szCs w:val="22"/>
        </w:rPr>
      </w:pPr>
    </w:p>
    <w:p w14:paraId="4932CF54" w14:textId="77777777" w:rsidR="004D6209" w:rsidRPr="00974CD0" w:rsidRDefault="004D6209" w:rsidP="004D6209">
      <w:pPr>
        <w:tabs>
          <w:tab w:val="left" w:pos="567"/>
        </w:tabs>
        <w:spacing w:line="260" w:lineRule="exact"/>
        <w:rPr>
          <w:snapToGrid w:val="0"/>
          <w:sz w:val="22"/>
          <w:szCs w:val="22"/>
        </w:rPr>
      </w:pPr>
      <w:r w:rsidRPr="00974CD0">
        <w:rPr>
          <w:snapToGrid w:val="0"/>
          <w:sz w:val="22"/>
          <w:szCs w:val="22"/>
        </w:rPr>
        <w:t>Tradicinis augalinis vaist</w:t>
      </w:r>
      <w:r>
        <w:rPr>
          <w:snapToGrid w:val="0"/>
          <w:sz w:val="22"/>
          <w:szCs w:val="22"/>
        </w:rPr>
        <w:t>as</w:t>
      </w:r>
      <w:r w:rsidRPr="00974CD0">
        <w:rPr>
          <w:snapToGrid w:val="0"/>
          <w:sz w:val="22"/>
          <w:szCs w:val="22"/>
        </w:rPr>
        <w:t>, kurio indikacijos pagrįstos tik ilgalaikiu vartojimu.</w:t>
      </w:r>
    </w:p>
    <w:p w14:paraId="3D489F3C" w14:textId="77777777" w:rsidR="004D6209" w:rsidRPr="00974CD0" w:rsidRDefault="004D6209" w:rsidP="004D6209">
      <w:pPr>
        <w:tabs>
          <w:tab w:val="left" w:pos="567"/>
        </w:tabs>
        <w:spacing w:line="260" w:lineRule="exact"/>
        <w:rPr>
          <w:snapToGrid w:val="0"/>
          <w:sz w:val="22"/>
          <w:szCs w:val="22"/>
        </w:rPr>
      </w:pPr>
    </w:p>
    <w:p w14:paraId="261192D8" w14:textId="22C1462B" w:rsidR="004D6209" w:rsidRPr="00974CD0" w:rsidRDefault="004D6209" w:rsidP="004D6209">
      <w:pPr>
        <w:tabs>
          <w:tab w:val="left" w:pos="567"/>
        </w:tabs>
        <w:spacing w:line="260" w:lineRule="exact"/>
        <w:rPr>
          <w:snapToGrid w:val="0"/>
          <w:sz w:val="22"/>
          <w:szCs w:val="22"/>
        </w:rPr>
      </w:pPr>
      <w:proofErr w:type="spellStart"/>
      <w:r>
        <w:rPr>
          <w:snapToGrid w:val="0"/>
          <w:sz w:val="22"/>
          <w:szCs w:val="22"/>
        </w:rPr>
        <w:t>Pelafen</w:t>
      </w:r>
      <w:proofErr w:type="spellEnd"/>
      <w:r w:rsidRPr="00974CD0">
        <w:rPr>
          <w:snapToGrid w:val="0"/>
          <w:sz w:val="22"/>
          <w:szCs w:val="22"/>
        </w:rPr>
        <w:t xml:space="preserve"> skirtas suaugusiesiems, paaugliams ir vyresniems nei </w:t>
      </w:r>
      <w:r w:rsidR="008E64E7">
        <w:rPr>
          <w:snapToGrid w:val="0"/>
          <w:sz w:val="22"/>
          <w:szCs w:val="22"/>
        </w:rPr>
        <w:t>3</w:t>
      </w:r>
      <w:r w:rsidRPr="00974CD0">
        <w:rPr>
          <w:snapToGrid w:val="0"/>
          <w:sz w:val="22"/>
          <w:szCs w:val="22"/>
        </w:rPr>
        <w:t> metų vaikams.</w:t>
      </w:r>
    </w:p>
    <w:p w14:paraId="0B3B3E57" w14:textId="77777777" w:rsidR="004D6209" w:rsidRDefault="004D6209" w:rsidP="004D6209">
      <w:pPr>
        <w:ind w:right="-2"/>
        <w:rPr>
          <w:sz w:val="22"/>
          <w:szCs w:val="22"/>
        </w:rPr>
      </w:pPr>
    </w:p>
    <w:p w14:paraId="7AD34939" w14:textId="77777777" w:rsidR="004D6209" w:rsidRPr="00974CD0" w:rsidRDefault="004D6209" w:rsidP="004D6209">
      <w:pPr>
        <w:ind w:right="-2"/>
        <w:rPr>
          <w:snapToGrid w:val="0"/>
          <w:sz w:val="22"/>
          <w:szCs w:val="22"/>
        </w:rPr>
      </w:pPr>
      <w:r w:rsidRPr="00974CD0">
        <w:rPr>
          <w:snapToGrid w:val="0"/>
          <w:sz w:val="22"/>
          <w:szCs w:val="22"/>
        </w:rPr>
        <w:t xml:space="preserve">Jeigu per </w:t>
      </w:r>
      <w:r>
        <w:rPr>
          <w:snapToGrid w:val="0"/>
          <w:sz w:val="22"/>
          <w:szCs w:val="22"/>
        </w:rPr>
        <w:t>7 </w:t>
      </w:r>
      <w:r w:rsidRPr="00974CD0">
        <w:rPr>
          <w:snapToGrid w:val="0"/>
          <w:sz w:val="22"/>
          <w:szCs w:val="22"/>
        </w:rPr>
        <w:t>dienas Jūsų savijauta nepagerėjo arba net pablogėjo, kreipkitės į gydytoją.</w:t>
      </w:r>
    </w:p>
    <w:p w14:paraId="16AD03B3" w14:textId="77777777" w:rsidR="004D6209" w:rsidRPr="00974CD0" w:rsidRDefault="004D6209" w:rsidP="004D6209">
      <w:pPr>
        <w:numPr>
          <w:ilvl w:val="12"/>
          <w:numId w:val="0"/>
        </w:numPr>
        <w:ind w:right="-2"/>
        <w:rPr>
          <w:snapToGrid w:val="0"/>
          <w:sz w:val="22"/>
          <w:szCs w:val="22"/>
        </w:rPr>
      </w:pPr>
    </w:p>
    <w:p w14:paraId="0673A466" w14:textId="77777777" w:rsidR="004D6209" w:rsidRPr="00974CD0" w:rsidRDefault="004D6209" w:rsidP="004D6209">
      <w:pPr>
        <w:numPr>
          <w:ilvl w:val="12"/>
          <w:numId w:val="0"/>
        </w:numPr>
        <w:ind w:right="-2"/>
        <w:rPr>
          <w:snapToGrid w:val="0"/>
          <w:sz w:val="22"/>
          <w:szCs w:val="22"/>
        </w:rPr>
      </w:pPr>
    </w:p>
    <w:p w14:paraId="1D76A3A4"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2.</w:t>
      </w:r>
      <w:r w:rsidRPr="00974CD0">
        <w:rPr>
          <w:b/>
          <w:bCs/>
          <w:snapToGrid w:val="0"/>
          <w:sz w:val="22"/>
          <w:szCs w:val="22"/>
          <w:lang w:eastAsia="x-none"/>
        </w:rPr>
        <w:tab/>
        <w:t xml:space="preserve">Kas žinotina prieš vartojant </w:t>
      </w:r>
      <w:proofErr w:type="spellStart"/>
      <w:r>
        <w:rPr>
          <w:b/>
          <w:bCs/>
          <w:snapToGrid w:val="0"/>
          <w:sz w:val="22"/>
          <w:szCs w:val="22"/>
          <w:lang w:eastAsia="x-none"/>
        </w:rPr>
        <w:t>Pelafen</w:t>
      </w:r>
      <w:proofErr w:type="spellEnd"/>
    </w:p>
    <w:p w14:paraId="6B708219" w14:textId="77777777" w:rsidR="004D6209" w:rsidRPr="00974CD0" w:rsidRDefault="004D6209" w:rsidP="004D6209">
      <w:pPr>
        <w:numPr>
          <w:ilvl w:val="12"/>
          <w:numId w:val="0"/>
        </w:numPr>
        <w:ind w:right="-2"/>
        <w:rPr>
          <w:snapToGrid w:val="0"/>
          <w:sz w:val="22"/>
          <w:szCs w:val="22"/>
        </w:rPr>
      </w:pPr>
    </w:p>
    <w:p w14:paraId="563BE9C6"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Pelafen</w:t>
      </w:r>
      <w:proofErr w:type="spellEnd"/>
      <w:r w:rsidRPr="00974CD0">
        <w:rPr>
          <w:b/>
          <w:bCs/>
          <w:snapToGrid w:val="0"/>
          <w:sz w:val="22"/>
          <w:szCs w:val="22"/>
          <w:lang w:eastAsia="x-none"/>
        </w:rPr>
        <w:t xml:space="preserve"> vartoti draudžiama:</w:t>
      </w:r>
    </w:p>
    <w:p w14:paraId="538431F6" w14:textId="77777777" w:rsidR="004D6209" w:rsidRPr="00974CD0" w:rsidRDefault="004D6209" w:rsidP="004D6209">
      <w:pPr>
        <w:numPr>
          <w:ilvl w:val="12"/>
          <w:numId w:val="0"/>
        </w:numPr>
        <w:tabs>
          <w:tab w:val="left" w:pos="567"/>
        </w:tabs>
        <w:ind w:left="567" w:hanging="567"/>
        <w:rPr>
          <w:snapToGrid w:val="0"/>
          <w:sz w:val="22"/>
          <w:szCs w:val="22"/>
        </w:rPr>
      </w:pPr>
      <w:r w:rsidRPr="00974CD0">
        <w:rPr>
          <w:snapToGrid w:val="0"/>
          <w:sz w:val="22"/>
          <w:szCs w:val="22"/>
        </w:rPr>
        <w:t>-</w:t>
      </w:r>
      <w:r w:rsidRPr="00974CD0">
        <w:rPr>
          <w:snapToGrid w:val="0"/>
          <w:sz w:val="22"/>
          <w:szCs w:val="22"/>
        </w:rPr>
        <w:tab/>
        <w:t xml:space="preserve">jeigu yra alergija </w:t>
      </w:r>
      <w:r>
        <w:rPr>
          <w:snapToGrid w:val="0"/>
          <w:sz w:val="22"/>
          <w:szCs w:val="22"/>
        </w:rPr>
        <w:t xml:space="preserve">pelargonijų šaknų tinktūrai </w:t>
      </w:r>
      <w:r w:rsidRPr="00974CD0">
        <w:rPr>
          <w:snapToGrid w:val="0"/>
          <w:sz w:val="22"/>
          <w:szCs w:val="22"/>
        </w:rPr>
        <w:t>arba bet kuriai pagalbinei šio vaisto medžiagai (jos išvardytos 6</w:t>
      </w:r>
      <w:r>
        <w:rPr>
          <w:snapToGrid w:val="0"/>
          <w:sz w:val="22"/>
          <w:szCs w:val="22"/>
        </w:rPr>
        <w:t> </w:t>
      </w:r>
      <w:r w:rsidRPr="00974CD0">
        <w:rPr>
          <w:snapToGrid w:val="0"/>
          <w:sz w:val="22"/>
          <w:szCs w:val="22"/>
        </w:rPr>
        <w:t>skyriuje).</w:t>
      </w:r>
    </w:p>
    <w:p w14:paraId="117D8CD3" w14:textId="77777777" w:rsidR="004D6209" w:rsidRPr="00974CD0" w:rsidRDefault="004D6209" w:rsidP="004D6209">
      <w:pPr>
        <w:numPr>
          <w:ilvl w:val="12"/>
          <w:numId w:val="0"/>
        </w:numPr>
        <w:ind w:right="-2"/>
        <w:rPr>
          <w:snapToGrid w:val="0"/>
          <w:sz w:val="22"/>
          <w:szCs w:val="22"/>
        </w:rPr>
      </w:pPr>
    </w:p>
    <w:p w14:paraId="1890480E"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 xml:space="preserve">Įspėjimai ir atsargumo priemonės </w:t>
      </w:r>
    </w:p>
    <w:p w14:paraId="72290CE9" w14:textId="77777777" w:rsidR="004D6209" w:rsidRPr="00974CD0" w:rsidRDefault="004D6209" w:rsidP="004D6209">
      <w:pPr>
        <w:numPr>
          <w:ilvl w:val="12"/>
          <w:numId w:val="0"/>
        </w:numPr>
        <w:ind w:right="-2"/>
        <w:rPr>
          <w:snapToGrid w:val="0"/>
          <w:sz w:val="22"/>
          <w:szCs w:val="22"/>
        </w:rPr>
      </w:pPr>
      <w:r w:rsidRPr="00974CD0">
        <w:rPr>
          <w:snapToGrid w:val="0"/>
          <w:sz w:val="22"/>
          <w:szCs w:val="22"/>
        </w:rPr>
        <w:t>Pasitarkite su gydytoju arba</w:t>
      </w:r>
      <w:r>
        <w:rPr>
          <w:snapToGrid w:val="0"/>
          <w:sz w:val="22"/>
          <w:szCs w:val="22"/>
        </w:rPr>
        <w:t xml:space="preserve"> </w:t>
      </w:r>
      <w:r w:rsidRPr="00974CD0">
        <w:rPr>
          <w:snapToGrid w:val="0"/>
          <w:sz w:val="22"/>
          <w:szCs w:val="22"/>
        </w:rPr>
        <w:t xml:space="preserve">vaistininku, prieš pradėdami vartoti </w:t>
      </w:r>
      <w:proofErr w:type="spellStart"/>
      <w:r>
        <w:rPr>
          <w:snapToGrid w:val="0"/>
          <w:sz w:val="22"/>
          <w:szCs w:val="22"/>
        </w:rPr>
        <w:t>Pelafen</w:t>
      </w:r>
      <w:proofErr w:type="spellEnd"/>
      <w:r>
        <w:rPr>
          <w:snapToGrid w:val="0"/>
          <w:sz w:val="22"/>
          <w:szCs w:val="22"/>
        </w:rPr>
        <w:t>.</w:t>
      </w:r>
    </w:p>
    <w:p w14:paraId="2BE13FF4" w14:textId="77777777" w:rsidR="004D6209" w:rsidRDefault="004D6209" w:rsidP="004D6209">
      <w:pPr>
        <w:numPr>
          <w:ilvl w:val="12"/>
          <w:numId w:val="0"/>
        </w:numPr>
        <w:ind w:right="-2"/>
        <w:rPr>
          <w:snapToGrid w:val="0"/>
          <w:sz w:val="22"/>
          <w:szCs w:val="22"/>
        </w:rPr>
      </w:pPr>
    </w:p>
    <w:p w14:paraId="7B5F5079" w14:textId="77777777" w:rsidR="004D6209" w:rsidRPr="00102AE2" w:rsidRDefault="004D6209" w:rsidP="004D6209">
      <w:pPr>
        <w:numPr>
          <w:ilvl w:val="12"/>
          <w:numId w:val="0"/>
        </w:numPr>
        <w:ind w:right="-2"/>
        <w:rPr>
          <w:snapToGrid w:val="0"/>
          <w:sz w:val="22"/>
          <w:szCs w:val="22"/>
        </w:rPr>
      </w:pPr>
      <w:r w:rsidRPr="00102AE2">
        <w:rPr>
          <w:snapToGrid w:val="0"/>
          <w:sz w:val="22"/>
          <w:szCs w:val="22"/>
        </w:rPr>
        <w:t>Pasitarkite su gydytoju, jei pasireiškia dusulys, karščiavimas arba atsiranda kraujingų ar pūlingų gleivių.</w:t>
      </w:r>
    </w:p>
    <w:p w14:paraId="129F342F" w14:textId="77777777" w:rsidR="004D6209" w:rsidRPr="00102AE2" w:rsidRDefault="004D6209" w:rsidP="004D6209">
      <w:pPr>
        <w:numPr>
          <w:ilvl w:val="12"/>
          <w:numId w:val="0"/>
        </w:numPr>
        <w:ind w:right="-2"/>
        <w:rPr>
          <w:snapToGrid w:val="0"/>
          <w:sz w:val="22"/>
          <w:szCs w:val="22"/>
        </w:rPr>
      </w:pPr>
    </w:p>
    <w:p w14:paraId="00A1BD3B" w14:textId="77777777" w:rsidR="004D6209" w:rsidRDefault="004D6209" w:rsidP="004D6209">
      <w:pPr>
        <w:numPr>
          <w:ilvl w:val="12"/>
          <w:numId w:val="0"/>
        </w:numPr>
        <w:ind w:right="-2"/>
        <w:rPr>
          <w:snapToGrid w:val="0"/>
          <w:sz w:val="22"/>
          <w:szCs w:val="22"/>
        </w:rPr>
      </w:pPr>
      <w:r w:rsidRPr="00102AE2">
        <w:rPr>
          <w:snapToGrid w:val="0"/>
          <w:sz w:val="22"/>
          <w:szCs w:val="22"/>
        </w:rPr>
        <w:t xml:space="preserve">Jei atsiranda toksinio poveikio kepenims požymių (tokių kaip pykinimas, apetito praradimas, </w:t>
      </w:r>
      <w:proofErr w:type="spellStart"/>
      <w:r w:rsidRPr="00102AE2">
        <w:rPr>
          <w:snapToGrid w:val="0"/>
          <w:sz w:val="22"/>
          <w:szCs w:val="22"/>
        </w:rPr>
        <w:t>epigastriumo</w:t>
      </w:r>
      <w:proofErr w:type="spellEnd"/>
      <w:r w:rsidRPr="00102AE2">
        <w:rPr>
          <w:snapToGrid w:val="0"/>
          <w:sz w:val="22"/>
          <w:szCs w:val="22"/>
        </w:rPr>
        <w:t xml:space="preserve"> </w:t>
      </w:r>
      <w:r w:rsidR="00935164">
        <w:rPr>
          <w:snapToGrid w:val="0"/>
          <w:sz w:val="22"/>
          <w:szCs w:val="22"/>
        </w:rPr>
        <w:t xml:space="preserve">(viršutinės pilvo dalies) </w:t>
      </w:r>
      <w:r w:rsidRPr="00102AE2">
        <w:rPr>
          <w:snapToGrid w:val="0"/>
          <w:sz w:val="22"/>
          <w:szCs w:val="22"/>
        </w:rPr>
        <w:t>skausmas, nuovargis, geltona odos spalva), reikia nedelsiant nutraukti vaisto vartojimą ir kreiptis į gydytoją.</w:t>
      </w:r>
    </w:p>
    <w:p w14:paraId="57E51EDA" w14:textId="77777777" w:rsidR="004D6209" w:rsidRPr="00974CD0" w:rsidRDefault="004D6209" w:rsidP="004D6209">
      <w:pPr>
        <w:numPr>
          <w:ilvl w:val="12"/>
          <w:numId w:val="0"/>
        </w:numPr>
        <w:ind w:right="-2"/>
        <w:rPr>
          <w:snapToGrid w:val="0"/>
          <w:sz w:val="22"/>
          <w:szCs w:val="22"/>
        </w:rPr>
      </w:pPr>
    </w:p>
    <w:p w14:paraId="0BDD87A9"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Vaikams</w:t>
      </w:r>
    </w:p>
    <w:p w14:paraId="4CAA2401" w14:textId="05F99C8A" w:rsidR="004D6209" w:rsidRPr="00974CD0" w:rsidRDefault="004D6209" w:rsidP="004D6209">
      <w:pPr>
        <w:tabs>
          <w:tab w:val="left" w:pos="567"/>
        </w:tabs>
        <w:rPr>
          <w:sz w:val="22"/>
          <w:szCs w:val="22"/>
        </w:rPr>
      </w:pPr>
      <w:r w:rsidRPr="00974CD0">
        <w:rPr>
          <w:sz w:val="22"/>
          <w:szCs w:val="22"/>
        </w:rPr>
        <w:t xml:space="preserve">Vartojimas jaunesniems nei </w:t>
      </w:r>
      <w:r w:rsidR="008E64E7">
        <w:rPr>
          <w:sz w:val="22"/>
          <w:szCs w:val="22"/>
        </w:rPr>
        <w:t>3</w:t>
      </w:r>
      <w:r w:rsidRPr="00974CD0">
        <w:rPr>
          <w:sz w:val="22"/>
          <w:szCs w:val="22"/>
        </w:rPr>
        <w:t xml:space="preserve"> metų vaikams </w:t>
      </w:r>
      <w:r w:rsidR="002A3FB0" w:rsidRPr="002A3FB0">
        <w:rPr>
          <w:sz w:val="22"/>
          <w:szCs w:val="22"/>
        </w:rPr>
        <w:t>nerekomenduojamas</w:t>
      </w:r>
      <w:r w:rsidRPr="00974CD0">
        <w:rPr>
          <w:sz w:val="22"/>
          <w:szCs w:val="22"/>
        </w:rPr>
        <w:t xml:space="preserve">, nes </w:t>
      </w:r>
      <w:r w:rsidR="00A04246">
        <w:rPr>
          <w:sz w:val="22"/>
          <w:szCs w:val="22"/>
        </w:rPr>
        <w:t xml:space="preserve">reikalinga </w:t>
      </w:r>
      <w:r w:rsidR="000012D8">
        <w:rPr>
          <w:sz w:val="22"/>
          <w:szCs w:val="22"/>
        </w:rPr>
        <w:t>gydytojo priežiūra</w:t>
      </w:r>
      <w:r w:rsidRPr="00974CD0">
        <w:rPr>
          <w:sz w:val="22"/>
          <w:szCs w:val="22"/>
        </w:rPr>
        <w:t>.</w:t>
      </w:r>
    </w:p>
    <w:p w14:paraId="36340A63" w14:textId="77777777" w:rsidR="004D6209" w:rsidRPr="00102AE2" w:rsidRDefault="004D6209" w:rsidP="004D6209">
      <w:pPr>
        <w:numPr>
          <w:ilvl w:val="12"/>
          <w:numId w:val="0"/>
        </w:numPr>
        <w:rPr>
          <w:bCs/>
          <w:snapToGrid w:val="0"/>
          <w:sz w:val="22"/>
          <w:szCs w:val="22"/>
        </w:rPr>
      </w:pPr>
    </w:p>
    <w:p w14:paraId="057F5182"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lastRenderedPageBreak/>
        <w:t xml:space="preserve">Kiti vaistai ir </w:t>
      </w:r>
      <w:proofErr w:type="spellStart"/>
      <w:r>
        <w:rPr>
          <w:b/>
          <w:bCs/>
          <w:snapToGrid w:val="0"/>
          <w:sz w:val="22"/>
          <w:szCs w:val="22"/>
          <w:lang w:eastAsia="x-none"/>
        </w:rPr>
        <w:t>Pelafen</w:t>
      </w:r>
      <w:proofErr w:type="spellEnd"/>
    </w:p>
    <w:p w14:paraId="00669E07" w14:textId="77777777" w:rsidR="004D6209" w:rsidRDefault="004D6209" w:rsidP="004D6209">
      <w:pPr>
        <w:numPr>
          <w:ilvl w:val="12"/>
          <w:numId w:val="0"/>
        </w:numPr>
        <w:ind w:right="-2"/>
        <w:rPr>
          <w:snapToGrid w:val="0"/>
          <w:sz w:val="22"/>
          <w:szCs w:val="22"/>
        </w:rPr>
      </w:pPr>
      <w:r w:rsidRPr="00974CD0">
        <w:rPr>
          <w:snapToGrid w:val="0"/>
          <w:sz w:val="22"/>
          <w:szCs w:val="22"/>
        </w:rPr>
        <w:t>Jeigu vartojate ar neseniai vartojote kitų vaistų arba dėl to nesate tikri, apie tai pasakykite gydytojui</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vaistininkui</w:t>
      </w:r>
      <w:r>
        <w:rPr>
          <w:snapToGrid w:val="0"/>
          <w:sz w:val="22"/>
          <w:szCs w:val="22"/>
        </w:rPr>
        <w:t>.</w:t>
      </w:r>
    </w:p>
    <w:p w14:paraId="7BC9360D" w14:textId="77777777" w:rsidR="004D6209" w:rsidRDefault="004D6209" w:rsidP="004D6209">
      <w:pPr>
        <w:numPr>
          <w:ilvl w:val="12"/>
          <w:numId w:val="0"/>
        </w:numPr>
        <w:ind w:right="-2"/>
        <w:rPr>
          <w:snapToGrid w:val="0"/>
          <w:sz w:val="22"/>
          <w:szCs w:val="22"/>
        </w:rPr>
      </w:pPr>
    </w:p>
    <w:p w14:paraId="712B83D0" w14:textId="77777777" w:rsidR="004D6209" w:rsidRDefault="004D6209" w:rsidP="004D6209">
      <w:pPr>
        <w:numPr>
          <w:ilvl w:val="12"/>
          <w:numId w:val="0"/>
        </w:numPr>
        <w:ind w:right="-2"/>
        <w:rPr>
          <w:snapToGrid w:val="0"/>
          <w:sz w:val="22"/>
          <w:szCs w:val="22"/>
        </w:rPr>
      </w:pPr>
      <w:r>
        <w:rPr>
          <w:snapToGrid w:val="0"/>
          <w:sz w:val="22"/>
          <w:szCs w:val="22"/>
        </w:rPr>
        <w:t>Sąveikos tyrimų neatlikta.</w:t>
      </w:r>
    </w:p>
    <w:p w14:paraId="2D6CAACA" w14:textId="77777777" w:rsidR="004D6209" w:rsidRPr="00974CD0" w:rsidRDefault="004D6209" w:rsidP="004D6209">
      <w:pPr>
        <w:numPr>
          <w:ilvl w:val="12"/>
          <w:numId w:val="0"/>
        </w:numPr>
        <w:ind w:right="-2"/>
        <w:rPr>
          <w:snapToGrid w:val="0"/>
          <w:sz w:val="22"/>
          <w:szCs w:val="22"/>
        </w:rPr>
      </w:pPr>
    </w:p>
    <w:p w14:paraId="3CE0D456"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Nėštumas ir</w:t>
      </w:r>
      <w:r>
        <w:rPr>
          <w:b/>
          <w:bCs/>
          <w:snapToGrid w:val="0"/>
          <w:sz w:val="22"/>
          <w:szCs w:val="22"/>
          <w:lang w:eastAsia="x-none"/>
        </w:rPr>
        <w:t xml:space="preserve"> </w:t>
      </w:r>
      <w:r w:rsidRPr="00974CD0">
        <w:rPr>
          <w:b/>
          <w:bCs/>
          <w:snapToGrid w:val="0"/>
          <w:sz w:val="22"/>
          <w:szCs w:val="22"/>
          <w:lang w:eastAsia="x-none"/>
        </w:rPr>
        <w:t>žindymo laikotarpis</w:t>
      </w:r>
    </w:p>
    <w:p w14:paraId="183EAFA0" w14:textId="77777777" w:rsidR="004D6209" w:rsidRPr="00974CD0" w:rsidRDefault="004D6209" w:rsidP="004D6209">
      <w:pPr>
        <w:numPr>
          <w:ilvl w:val="12"/>
          <w:numId w:val="0"/>
        </w:numPr>
        <w:rPr>
          <w:snapToGrid w:val="0"/>
          <w:sz w:val="22"/>
          <w:szCs w:val="22"/>
        </w:rPr>
      </w:pPr>
      <w:r w:rsidRPr="00974CD0">
        <w:rPr>
          <w:snapToGrid w:val="0"/>
          <w:sz w:val="22"/>
          <w:szCs w:val="22"/>
        </w:rPr>
        <w:t>Jeigu esate nėščia, žindote kūdikį, manote, kad galbūt esate nėščia, arba planuojate pastoti, tai prieš vartodama šį vaistą pasitarkite su gydytoju</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vaistininku</w:t>
      </w:r>
      <w:r>
        <w:rPr>
          <w:snapToGrid w:val="0"/>
          <w:sz w:val="22"/>
          <w:szCs w:val="22"/>
        </w:rPr>
        <w:t>.</w:t>
      </w:r>
    </w:p>
    <w:p w14:paraId="37E4526F" w14:textId="77777777" w:rsidR="004D6209" w:rsidRDefault="004D6209" w:rsidP="004D6209">
      <w:pPr>
        <w:numPr>
          <w:ilvl w:val="12"/>
          <w:numId w:val="0"/>
        </w:numPr>
        <w:rPr>
          <w:snapToGrid w:val="0"/>
          <w:sz w:val="22"/>
          <w:szCs w:val="22"/>
        </w:rPr>
      </w:pPr>
    </w:p>
    <w:p w14:paraId="4D3B46D6" w14:textId="62CA6F5C" w:rsidR="004D6209" w:rsidRDefault="004D6209" w:rsidP="004D6209">
      <w:pPr>
        <w:numPr>
          <w:ilvl w:val="12"/>
          <w:numId w:val="0"/>
        </w:numPr>
        <w:rPr>
          <w:snapToGrid w:val="0"/>
          <w:sz w:val="22"/>
          <w:szCs w:val="22"/>
        </w:rPr>
      </w:pPr>
      <w:proofErr w:type="spellStart"/>
      <w:r>
        <w:rPr>
          <w:snapToGrid w:val="0"/>
          <w:sz w:val="22"/>
          <w:szCs w:val="22"/>
        </w:rPr>
        <w:t>Pelafen</w:t>
      </w:r>
      <w:proofErr w:type="spellEnd"/>
      <w:r w:rsidRPr="00BF140C">
        <w:rPr>
          <w:snapToGrid w:val="0"/>
          <w:sz w:val="22"/>
          <w:szCs w:val="22"/>
        </w:rPr>
        <w:t xml:space="preserve"> nerekomenduojama vartoti nėštumo ir žindymo laikotarpiu, nes nepakanka duomenų apie pelargonijų šaknų tinktūros vartojimą nėščioms ir </w:t>
      </w:r>
      <w:r w:rsidR="00935164">
        <w:rPr>
          <w:snapToGrid w:val="0"/>
          <w:sz w:val="22"/>
          <w:szCs w:val="22"/>
        </w:rPr>
        <w:t>žindančioms</w:t>
      </w:r>
      <w:r w:rsidRPr="00BF140C">
        <w:rPr>
          <w:snapToGrid w:val="0"/>
          <w:sz w:val="22"/>
          <w:szCs w:val="22"/>
        </w:rPr>
        <w:t xml:space="preserve"> moterims.</w:t>
      </w:r>
    </w:p>
    <w:p w14:paraId="761969C3" w14:textId="77777777" w:rsidR="004D6209" w:rsidRPr="00974CD0" w:rsidRDefault="004D6209" w:rsidP="004D6209">
      <w:pPr>
        <w:numPr>
          <w:ilvl w:val="12"/>
          <w:numId w:val="0"/>
        </w:numPr>
        <w:rPr>
          <w:snapToGrid w:val="0"/>
          <w:sz w:val="22"/>
          <w:szCs w:val="22"/>
        </w:rPr>
      </w:pPr>
    </w:p>
    <w:p w14:paraId="47FB5EDE"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Vairavimas ir mechanizmų valdymas</w:t>
      </w:r>
    </w:p>
    <w:p w14:paraId="11733C66" w14:textId="77777777" w:rsidR="004D6209" w:rsidRPr="00974CD0" w:rsidRDefault="004D6209" w:rsidP="004D6209">
      <w:pPr>
        <w:tabs>
          <w:tab w:val="left" w:pos="567"/>
        </w:tabs>
        <w:spacing w:line="260" w:lineRule="exact"/>
        <w:rPr>
          <w:snapToGrid w:val="0"/>
          <w:sz w:val="22"/>
          <w:szCs w:val="22"/>
        </w:rPr>
      </w:pPr>
      <w:r w:rsidRPr="00974CD0">
        <w:rPr>
          <w:snapToGrid w:val="0"/>
          <w:sz w:val="22"/>
          <w:szCs w:val="22"/>
        </w:rPr>
        <w:t>Poveikio gebėjimui vairuoti ir valdyti mechanizmus tyrimų neatlikta.</w:t>
      </w:r>
    </w:p>
    <w:p w14:paraId="0CE0CF0D" w14:textId="77777777" w:rsidR="004D6209" w:rsidRPr="00974CD0" w:rsidRDefault="004D6209" w:rsidP="004D6209">
      <w:pPr>
        <w:numPr>
          <w:ilvl w:val="12"/>
          <w:numId w:val="0"/>
        </w:numPr>
        <w:ind w:right="-2"/>
        <w:rPr>
          <w:snapToGrid w:val="0"/>
          <w:sz w:val="22"/>
          <w:szCs w:val="22"/>
        </w:rPr>
      </w:pPr>
    </w:p>
    <w:p w14:paraId="2773EFD4" w14:textId="6896A3B8" w:rsidR="004D6209" w:rsidRPr="00703FA8" w:rsidRDefault="004D6209" w:rsidP="004D6209">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Pelafen</w:t>
      </w:r>
      <w:proofErr w:type="spellEnd"/>
      <w:r w:rsidRPr="00703FA8">
        <w:rPr>
          <w:b/>
          <w:bCs/>
          <w:snapToGrid w:val="0"/>
          <w:sz w:val="22"/>
          <w:szCs w:val="22"/>
          <w:lang w:eastAsia="x-none"/>
        </w:rPr>
        <w:t xml:space="preserve"> </w:t>
      </w:r>
      <w:r w:rsidRPr="00AD7D2D">
        <w:rPr>
          <w:b/>
          <w:bCs/>
          <w:snapToGrid w:val="0"/>
          <w:sz w:val="22"/>
          <w:szCs w:val="22"/>
          <w:lang w:eastAsia="x-none"/>
        </w:rPr>
        <w:t>sudėtyje yra maždaug</w:t>
      </w:r>
      <w:r w:rsidRPr="00703FA8">
        <w:rPr>
          <w:b/>
          <w:bCs/>
          <w:snapToGrid w:val="0"/>
          <w:sz w:val="22"/>
          <w:szCs w:val="22"/>
          <w:lang w:eastAsia="x-none"/>
        </w:rPr>
        <w:t xml:space="preserve"> 11</w:t>
      </w:r>
      <w:r w:rsidRPr="00AD7D2D">
        <w:rPr>
          <w:b/>
          <w:bCs/>
          <w:snapToGrid w:val="0"/>
          <w:sz w:val="22"/>
          <w:szCs w:val="22"/>
          <w:lang w:eastAsia="x-none"/>
        </w:rPr>
        <w:t>,</w:t>
      </w:r>
      <w:r w:rsidRPr="00703FA8">
        <w:rPr>
          <w:b/>
          <w:bCs/>
          <w:snapToGrid w:val="0"/>
          <w:sz w:val="22"/>
          <w:szCs w:val="22"/>
          <w:lang w:eastAsia="x-none"/>
        </w:rPr>
        <w:t>2</w:t>
      </w:r>
      <w:r w:rsidRPr="00AD7D2D">
        <w:rPr>
          <w:b/>
          <w:bCs/>
          <w:snapToGrid w:val="0"/>
          <w:sz w:val="22"/>
          <w:szCs w:val="22"/>
          <w:lang w:eastAsia="x-none"/>
        </w:rPr>
        <w:t> </w:t>
      </w:r>
      <w:r w:rsidRPr="00703FA8">
        <w:rPr>
          <w:b/>
          <w:bCs/>
          <w:snapToGrid w:val="0"/>
          <w:sz w:val="22"/>
          <w:szCs w:val="22"/>
          <w:lang w:eastAsia="x-none"/>
        </w:rPr>
        <w:t>% (</w:t>
      </w:r>
      <w:r w:rsidR="005C6C18">
        <w:rPr>
          <w:b/>
          <w:bCs/>
          <w:snapToGrid w:val="0"/>
          <w:sz w:val="22"/>
          <w:szCs w:val="22"/>
          <w:lang w:eastAsia="x-none"/>
        </w:rPr>
        <w:t>V</w:t>
      </w:r>
      <w:r w:rsidRPr="00703FA8">
        <w:rPr>
          <w:b/>
          <w:bCs/>
          <w:snapToGrid w:val="0"/>
          <w:sz w:val="22"/>
          <w:szCs w:val="22"/>
          <w:lang w:eastAsia="x-none"/>
        </w:rPr>
        <w:t>/</w:t>
      </w:r>
      <w:r w:rsidR="005C6C18">
        <w:rPr>
          <w:b/>
          <w:bCs/>
          <w:snapToGrid w:val="0"/>
          <w:sz w:val="22"/>
          <w:szCs w:val="22"/>
          <w:lang w:eastAsia="x-none"/>
        </w:rPr>
        <w:t>V</w:t>
      </w:r>
      <w:r w:rsidRPr="00703FA8">
        <w:rPr>
          <w:b/>
          <w:bCs/>
          <w:snapToGrid w:val="0"/>
          <w:sz w:val="22"/>
          <w:szCs w:val="22"/>
          <w:lang w:eastAsia="x-none"/>
        </w:rPr>
        <w:t xml:space="preserve">) </w:t>
      </w:r>
      <w:r w:rsidRPr="00AD7D2D">
        <w:rPr>
          <w:b/>
          <w:bCs/>
          <w:snapToGrid w:val="0"/>
          <w:sz w:val="22"/>
          <w:szCs w:val="22"/>
          <w:lang w:eastAsia="x-none"/>
        </w:rPr>
        <w:t xml:space="preserve">etanolio </w:t>
      </w:r>
      <w:r w:rsidRPr="00703FA8">
        <w:rPr>
          <w:b/>
          <w:bCs/>
          <w:snapToGrid w:val="0"/>
          <w:sz w:val="22"/>
          <w:szCs w:val="22"/>
          <w:lang w:eastAsia="x-none"/>
        </w:rPr>
        <w:t>(</w:t>
      </w:r>
      <w:r w:rsidRPr="00AD7D2D">
        <w:rPr>
          <w:b/>
          <w:bCs/>
          <w:snapToGrid w:val="0"/>
          <w:sz w:val="22"/>
          <w:szCs w:val="22"/>
          <w:lang w:eastAsia="x-none"/>
        </w:rPr>
        <w:t>alkoholio</w:t>
      </w:r>
      <w:r w:rsidRPr="00703FA8">
        <w:rPr>
          <w:b/>
          <w:bCs/>
          <w:snapToGrid w:val="0"/>
          <w:sz w:val="22"/>
          <w:szCs w:val="22"/>
          <w:lang w:eastAsia="x-none"/>
        </w:rPr>
        <w:t xml:space="preserve">) </w:t>
      </w:r>
    </w:p>
    <w:p w14:paraId="61C84438" w14:textId="53F70836" w:rsidR="002A3FB0" w:rsidRPr="00552ACB" w:rsidRDefault="002A3FB0" w:rsidP="00552ACB">
      <w:pPr>
        <w:tabs>
          <w:tab w:val="left" w:pos="567"/>
        </w:tabs>
        <w:rPr>
          <w:bCs/>
          <w:sz w:val="22"/>
          <w:szCs w:val="22"/>
        </w:rPr>
      </w:pPr>
      <w:bookmarkStart w:id="6" w:name="_Hlk181799428"/>
      <w:r>
        <w:rPr>
          <w:bCs/>
          <w:sz w:val="22"/>
          <w:szCs w:val="22"/>
        </w:rPr>
        <w:t>10</w:t>
      </w:r>
      <w:r w:rsidR="004D6209" w:rsidRPr="00974CD0">
        <w:rPr>
          <w:bCs/>
          <w:sz w:val="22"/>
          <w:szCs w:val="22"/>
        </w:rPr>
        <w:t xml:space="preserve"> lašų šio vaisto </w:t>
      </w:r>
      <w:bookmarkEnd w:id="6"/>
      <w:r w:rsidR="004D6209" w:rsidRPr="00974CD0">
        <w:rPr>
          <w:bCs/>
          <w:sz w:val="22"/>
          <w:szCs w:val="22"/>
        </w:rPr>
        <w:t xml:space="preserve">yra </w:t>
      </w:r>
      <w:r>
        <w:rPr>
          <w:bCs/>
          <w:sz w:val="22"/>
          <w:szCs w:val="22"/>
        </w:rPr>
        <w:t>45</w:t>
      </w:r>
      <w:r w:rsidR="00373896" w:rsidRPr="00974CD0">
        <w:rPr>
          <w:bCs/>
          <w:sz w:val="22"/>
          <w:szCs w:val="22"/>
        </w:rPr>
        <w:t> </w:t>
      </w:r>
      <w:r>
        <w:rPr>
          <w:bCs/>
          <w:sz w:val="22"/>
          <w:szCs w:val="22"/>
        </w:rPr>
        <w:t xml:space="preserve">mg </w:t>
      </w:r>
      <w:r w:rsidRPr="00974CD0">
        <w:rPr>
          <w:bCs/>
          <w:sz w:val="22"/>
          <w:szCs w:val="22"/>
        </w:rPr>
        <w:t>alkoholio (etanolio)</w:t>
      </w:r>
      <w:r>
        <w:rPr>
          <w:bCs/>
          <w:sz w:val="22"/>
          <w:szCs w:val="22"/>
        </w:rPr>
        <w:t>.</w:t>
      </w:r>
    </w:p>
    <w:p w14:paraId="25C46425" w14:textId="5770A03B" w:rsidR="004D6209" w:rsidRPr="00974CD0" w:rsidRDefault="004D6209" w:rsidP="004D6209">
      <w:pPr>
        <w:tabs>
          <w:tab w:val="left" w:pos="567"/>
        </w:tabs>
        <w:rPr>
          <w:bCs/>
          <w:sz w:val="22"/>
          <w:szCs w:val="22"/>
        </w:rPr>
      </w:pPr>
      <w:r w:rsidRPr="00974CD0">
        <w:rPr>
          <w:bCs/>
          <w:sz w:val="22"/>
          <w:szCs w:val="22"/>
        </w:rPr>
        <w:t>2</w:t>
      </w:r>
      <w:r w:rsidR="002A3FB0">
        <w:rPr>
          <w:bCs/>
          <w:sz w:val="22"/>
          <w:szCs w:val="22"/>
        </w:rPr>
        <w:t>2</w:t>
      </w:r>
      <w:r w:rsidRPr="00974CD0">
        <w:rPr>
          <w:bCs/>
          <w:sz w:val="22"/>
          <w:szCs w:val="22"/>
        </w:rPr>
        <w:t> laš</w:t>
      </w:r>
      <w:r w:rsidR="002A3FB0">
        <w:rPr>
          <w:bCs/>
          <w:sz w:val="22"/>
          <w:szCs w:val="22"/>
        </w:rPr>
        <w:t>uose</w:t>
      </w:r>
      <w:r w:rsidRPr="00974CD0">
        <w:rPr>
          <w:bCs/>
          <w:sz w:val="22"/>
          <w:szCs w:val="22"/>
        </w:rPr>
        <w:t xml:space="preserve"> šio vaisto yra </w:t>
      </w:r>
      <w:r w:rsidRPr="00703FA8">
        <w:rPr>
          <w:bCs/>
          <w:sz w:val="22"/>
          <w:szCs w:val="22"/>
        </w:rPr>
        <w:t>9</w:t>
      </w:r>
      <w:r w:rsidR="002A3FB0">
        <w:rPr>
          <w:bCs/>
          <w:sz w:val="22"/>
          <w:szCs w:val="22"/>
        </w:rPr>
        <w:t>9</w:t>
      </w:r>
      <w:r w:rsidRPr="00974CD0">
        <w:rPr>
          <w:bCs/>
          <w:sz w:val="22"/>
          <w:szCs w:val="22"/>
        </w:rPr>
        <w:t> </w:t>
      </w:r>
      <w:r w:rsidRPr="00703FA8">
        <w:rPr>
          <w:bCs/>
          <w:sz w:val="22"/>
          <w:szCs w:val="22"/>
        </w:rPr>
        <w:t>mg</w:t>
      </w:r>
      <w:r w:rsidRPr="00974CD0">
        <w:rPr>
          <w:bCs/>
          <w:sz w:val="22"/>
          <w:szCs w:val="22"/>
        </w:rPr>
        <w:t>, o 3</w:t>
      </w:r>
      <w:r w:rsidR="002A3FB0">
        <w:rPr>
          <w:bCs/>
          <w:sz w:val="22"/>
          <w:szCs w:val="22"/>
        </w:rPr>
        <w:t>5</w:t>
      </w:r>
      <w:r w:rsidRPr="00974CD0">
        <w:rPr>
          <w:bCs/>
          <w:sz w:val="22"/>
          <w:szCs w:val="22"/>
        </w:rPr>
        <w:t> laš</w:t>
      </w:r>
      <w:r w:rsidR="002A3FB0">
        <w:rPr>
          <w:bCs/>
          <w:sz w:val="22"/>
          <w:szCs w:val="22"/>
        </w:rPr>
        <w:t>uose</w:t>
      </w:r>
      <w:r w:rsidRPr="00974CD0">
        <w:rPr>
          <w:bCs/>
          <w:sz w:val="22"/>
          <w:szCs w:val="22"/>
        </w:rPr>
        <w:t xml:space="preserve"> – 1</w:t>
      </w:r>
      <w:r w:rsidR="006E7875">
        <w:rPr>
          <w:bCs/>
          <w:sz w:val="22"/>
          <w:szCs w:val="22"/>
        </w:rPr>
        <w:t>5</w:t>
      </w:r>
      <w:r w:rsidR="009901AA">
        <w:rPr>
          <w:bCs/>
          <w:sz w:val="22"/>
          <w:szCs w:val="22"/>
        </w:rPr>
        <w:t>8</w:t>
      </w:r>
      <w:r w:rsidRPr="00974CD0">
        <w:rPr>
          <w:bCs/>
          <w:sz w:val="22"/>
          <w:szCs w:val="22"/>
        </w:rPr>
        <w:t> mg alkoholio (etanolio).</w:t>
      </w:r>
    </w:p>
    <w:p w14:paraId="2381968D" w14:textId="57C39C7D" w:rsidR="00205DFE" w:rsidRPr="00974CD0" w:rsidRDefault="00802D88" w:rsidP="004D6209">
      <w:pPr>
        <w:tabs>
          <w:tab w:val="left" w:pos="567"/>
        </w:tabs>
        <w:rPr>
          <w:bCs/>
          <w:sz w:val="22"/>
          <w:szCs w:val="22"/>
        </w:rPr>
      </w:pPr>
      <w:r w:rsidRPr="00802D88">
        <w:rPr>
          <w:bCs/>
          <w:sz w:val="22"/>
          <w:szCs w:val="22"/>
        </w:rPr>
        <w:t>10</w:t>
      </w:r>
      <w:r w:rsidR="004D6209" w:rsidRPr="00974CD0">
        <w:rPr>
          <w:bCs/>
          <w:sz w:val="22"/>
          <w:szCs w:val="22"/>
        </w:rPr>
        <w:t> lašų vaisto</w:t>
      </w:r>
      <w:r w:rsidR="004D6209" w:rsidRPr="007C1693">
        <w:t xml:space="preserve"> </w:t>
      </w:r>
      <w:r w:rsidR="004D6209" w:rsidRPr="00974CD0">
        <w:rPr>
          <w:bCs/>
          <w:sz w:val="22"/>
          <w:szCs w:val="22"/>
        </w:rPr>
        <w:t xml:space="preserve">esantis alkoholio kiekis atitinka mažiau kaip </w:t>
      </w:r>
      <w:r w:rsidR="009901AA">
        <w:rPr>
          <w:bCs/>
          <w:sz w:val="22"/>
          <w:szCs w:val="22"/>
        </w:rPr>
        <w:t>2</w:t>
      </w:r>
      <w:r w:rsidR="004D6209" w:rsidRPr="00974CD0">
        <w:rPr>
          <w:bCs/>
          <w:sz w:val="22"/>
          <w:szCs w:val="22"/>
        </w:rPr>
        <w:t> ml alaus ar 1 ml vyno.</w:t>
      </w:r>
    </w:p>
    <w:p w14:paraId="7A42A7E5" w14:textId="27FECCBE" w:rsidR="004D6209" w:rsidRPr="00703FA8" w:rsidRDefault="004D6209" w:rsidP="004D6209">
      <w:pPr>
        <w:tabs>
          <w:tab w:val="left" w:pos="567"/>
        </w:tabs>
        <w:rPr>
          <w:bCs/>
          <w:sz w:val="22"/>
          <w:szCs w:val="22"/>
        </w:rPr>
      </w:pPr>
      <w:r w:rsidRPr="00974CD0">
        <w:rPr>
          <w:bCs/>
          <w:sz w:val="22"/>
          <w:szCs w:val="22"/>
        </w:rPr>
        <w:t>2</w:t>
      </w:r>
      <w:r w:rsidR="00C500C3">
        <w:rPr>
          <w:bCs/>
          <w:sz w:val="22"/>
          <w:szCs w:val="22"/>
        </w:rPr>
        <w:t>2</w:t>
      </w:r>
      <w:r w:rsidRPr="00974CD0">
        <w:rPr>
          <w:bCs/>
          <w:sz w:val="22"/>
          <w:szCs w:val="22"/>
        </w:rPr>
        <w:t> laš</w:t>
      </w:r>
      <w:r w:rsidR="00C500C3">
        <w:rPr>
          <w:bCs/>
          <w:sz w:val="22"/>
          <w:szCs w:val="22"/>
        </w:rPr>
        <w:t>uose</w:t>
      </w:r>
      <w:r w:rsidRPr="00974CD0">
        <w:rPr>
          <w:bCs/>
          <w:sz w:val="22"/>
          <w:szCs w:val="22"/>
        </w:rPr>
        <w:t xml:space="preserve"> vaisto esantis alkoholio kiekis atitinka mažiau kaip 4 ml alaus ar 2 ml vyno. </w:t>
      </w:r>
      <w:r>
        <w:rPr>
          <w:bCs/>
          <w:sz w:val="22"/>
          <w:szCs w:val="22"/>
        </w:rPr>
        <w:t>3</w:t>
      </w:r>
      <w:r w:rsidR="00C500C3">
        <w:rPr>
          <w:bCs/>
          <w:sz w:val="22"/>
          <w:szCs w:val="22"/>
        </w:rPr>
        <w:t>5</w:t>
      </w:r>
      <w:r w:rsidRPr="00974CD0">
        <w:rPr>
          <w:bCs/>
          <w:sz w:val="22"/>
          <w:szCs w:val="22"/>
        </w:rPr>
        <w:t> laš</w:t>
      </w:r>
      <w:r w:rsidR="00C500C3">
        <w:rPr>
          <w:bCs/>
          <w:sz w:val="22"/>
          <w:szCs w:val="22"/>
        </w:rPr>
        <w:t>uose</w:t>
      </w:r>
      <w:r w:rsidRPr="00974CD0">
        <w:rPr>
          <w:bCs/>
          <w:sz w:val="22"/>
          <w:szCs w:val="22"/>
        </w:rPr>
        <w:t xml:space="preserve"> vaisto esantis alkoholio kiekis atitinka mažiau kaip </w:t>
      </w:r>
      <w:r w:rsidR="009901AA">
        <w:rPr>
          <w:bCs/>
          <w:sz w:val="22"/>
          <w:szCs w:val="22"/>
        </w:rPr>
        <w:t>6</w:t>
      </w:r>
      <w:r w:rsidRPr="00974CD0">
        <w:rPr>
          <w:bCs/>
          <w:sz w:val="22"/>
          <w:szCs w:val="22"/>
        </w:rPr>
        <w:t xml:space="preserve"> ml alaus ar </w:t>
      </w:r>
      <w:r w:rsidR="009901AA">
        <w:rPr>
          <w:bCs/>
          <w:sz w:val="22"/>
          <w:szCs w:val="22"/>
        </w:rPr>
        <w:t>2</w:t>
      </w:r>
      <w:r w:rsidRPr="00974CD0">
        <w:rPr>
          <w:bCs/>
          <w:sz w:val="22"/>
          <w:szCs w:val="22"/>
        </w:rPr>
        <w:t> ml vyno.</w:t>
      </w:r>
    </w:p>
    <w:p w14:paraId="6A2FEED4" w14:textId="77777777" w:rsidR="004D6209" w:rsidRPr="00703FA8" w:rsidRDefault="004D6209" w:rsidP="004D6209">
      <w:pPr>
        <w:tabs>
          <w:tab w:val="left" w:pos="567"/>
        </w:tabs>
        <w:rPr>
          <w:bCs/>
          <w:sz w:val="22"/>
          <w:szCs w:val="22"/>
        </w:rPr>
      </w:pPr>
      <w:r w:rsidRPr="00974CD0">
        <w:rPr>
          <w:bCs/>
          <w:sz w:val="22"/>
          <w:szCs w:val="22"/>
        </w:rPr>
        <w:t>Mažas alkoholio kiekis, esantis šio vaisto sudėtyje, nesukelia pastebimo poveikio</w:t>
      </w:r>
      <w:r w:rsidRPr="00703FA8">
        <w:rPr>
          <w:bCs/>
          <w:sz w:val="22"/>
          <w:szCs w:val="22"/>
        </w:rPr>
        <w:t>.</w:t>
      </w:r>
    </w:p>
    <w:p w14:paraId="4BEA37EC" w14:textId="77777777" w:rsidR="004D6209" w:rsidRPr="00974CD0" w:rsidRDefault="004D6209" w:rsidP="004D6209">
      <w:pPr>
        <w:numPr>
          <w:ilvl w:val="12"/>
          <w:numId w:val="0"/>
        </w:numPr>
        <w:ind w:right="-2"/>
        <w:rPr>
          <w:snapToGrid w:val="0"/>
          <w:sz w:val="22"/>
          <w:szCs w:val="22"/>
        </w:rPr>
      </w:pPr>
    </w:p>
    <w:p w14:paraId="73702AB4" w14:textId="77777777" w:rsidR="004D6209" w:rsidRPr="00974CD0" w:rsidRDefault="004D6209" w:rsidP="004D6209">
      <w:pPr>
        <w:numPr>
          <w:ilvl w:val="12"/>
          <w:numId w:val="0"/>
        </w:numPr>
        <w:ind w:right="-2"/>
        <w:rPr>
          <w:snapToGrid w:val="0"/>
          <w:sz w:val="22"/>
          <w:szCs w:val="22"/>
        </w:rPr>
      </w:pPr>
    </w:p>
    <w:p w14:paraId="312330A8" w14:textId="77777777" w:rsidR="004D6209" w:rsidRPr="00974CD0" w:rsidRDefault="004D6209" w:rsidP="004D6209">
      <w:pPr>
        <w:keepNext/>
        <w:keepLines/>
        <w:tabs>
          <w:tab w:val="left" w:pos="567"/>
        </w:tabs>
        <w:outlineLvl w:val="2"/>
        <w:rPr>
          <w:b/>
          <w:bCs/>
          <w:snapToGrid w:val="0"/>
          <w:sz w:val="22"/>
          <w:szCs w:val="22"/>
          <w:lang w:eastAsia="x-none"/>
        </w:rPr>
      </w:pPr>
      <w:r w:rsidRPr="00974CD0">
        <w:rPr>
          <w:b/>
          <w:bCs/>
          <w:snapToGrid w:val="0"/>
          <w:sz w:val="22"/>
          <w:szCs w:val="22"/>
          <w:lang w:eastAsia="x-none"/>
        </w:rPr>
        <w:t>3.</w:t>
      </w:r>
      <w:r w:rsidRPr="00974CD0">
        <w:rPr>
          <w:b/>
          <w:bCs/>
          <w:snapToGrid w:val="0"/>
          <w:sz w:val="22"/>
          <w:szCs w:val="22"/>
          <w:lang w:eastAsia="x-none"/>
        </w:rPr>
        <w:tab/>
        <w:t xml:space="preserve">Kaip vartoti </w:t>
      </w:r>
      <w:proofErr w:type="spellStart"/>
      <w:r>
        <w:rPr>
          <w:b/>
          <w:bCs/>
          <w:snapToGrid w:val="0"/>
          <w:sz w:val="22"/>
          <w:szCs w:val="22"/>
          <w:lang w:eastAsia="x-none"/>
        </w:rPr>
        <w:t>Pelafen</w:t>
      </w:r>
      <w:proofErr w:type="spellEnd"/>
    </w:p>
    <w:p w14:paraId="2E0E5AD9" w14:textId="77777777" w:rsidR="004D6209" w:rsidRPr="00974CD0" w:rsidRDefault="004D6209" w:rsidP="004D6209">
      <w:pPr>
        <w:numPr>
          <w:ilvl w:val="12"/>
          <w:numId w:val="0"/>
        </w:numPr>
        <w:ind w:right="-2"/>
        <w:rPr>
          <w:snapToGrid w:val="0"/>
          <w:sz w:val="22"/>
          <w:szCs w:val="22"/>
        </w:rPr>
      </w:pPr>
    </w:p>
    <w:p w14:paraId="77C00B0C" w14:textId="77777777" w:rsidR="004D6209" w:rsidRDefault="004D6209" w:rsidP="004D6209">
      <w:pPr>
        <w:ind w:right="-2"/>
        <w:rPr>
          <w:snapToGrid w:val="0"/>
          <w:sz w:val="22"/>
          <w:szCs w:val="22"/>
        </w:rPr>
      </w:pPr>
      <w:r w:rsidRPr="00974CD0">
        <w:rPr>
          <w:snapToGrid w:val="0"/>
          <w:sz w:val="22"/>
          <w:szCs w:val="22"/>
        </w:rPr>
        <w:t>Visada vartokite šį vaistą tiksliai, kaip aprašyta šiame lapelyje arba kaip nurodė gydytojas</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vaistininkas. Jeigu abejojate, kreipkitės į gydytoją</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vaistininką</w:t>
      </w:r>
      <w:r>
        <w:rPr>
          <w:snapToGrid w:val="0"/>
          <w:sz w:val="22"/>
          <w:szCs w:val="22"/>
        </w:rPr>
        <w:t>.</w:t>
      </w:r>
    </w:p>
    <w:p w14:paraId="1D74D1DC" w14:textId="77777777" w:rsidR="004D6209" w:rsidRDefault="004D6209" w:rsidP="004D6209">
      <w:pPr>
        <w:numPr>
          <w:ilvl w:val="12"/>
          <w:numId w:val="0"/>
        </w:numPr>
        <w:ind w:right="-2"/>
        <w:rPr>
          <w:snapToGrid w:val="0"/>
          <w:sz w:val="22"/>
          <w:szCs w:val="22"/>
        </w:rPr>
      </w:pPr>
    </w:p>
    <w:p w14:paraId="25A39A33" w14:textId="77777777" w:rsidR="004D6209" w:rsidRDefault="004D6209" w:rsidP="004D6209">
      <w:pPr>
        <w:numPr>
          <w:ilvl w:val="12"/>
          <w:numId w:val="0"/>
        </w:numPr>
        <w:ind w:right="-2"/>
        <w:rPr>
          <w:snapToGrid w:val="0"/>
          <w:sz w:val="22"/>
          <w:szCs w:val="22"/>
        </w:rPr>
      </w:pPr>
      <w:r>
        <w:rPr>
          <w:snapToGrid w:val="0"/>
          <w:sz w:val="22"/>
          <w:szCs w:val="22"/>
        </w:rPr>
        <w:t>Rekomenduojama dozė:</w:t>
      </w:r>
    </w:p>
    <w:p w14:paraId="105F4FA0" w14:textId="77777777" w:rsidR="004D6209" w:rsidRPr="00974CD0" w:rsidRDefault="004D6209" w:rsidP="004D6209">
      <w:pPr>
        <w:numPr>
          <w:ilvl w:val="12"/>
          <w:numId w:val="0"/>
        </w:numPr>
        <w:ind w:right="-2"/>
        <w:rPr>
          <w:snapToGrid w:val="0"/>
          <w:sz w:val="22"/>
          <w:szCs w:val="22"/>
        </w:rPr>
      </w:pPr>
    </w:p>
    <w:p w14:paraId="337E7056" w14:textId="7613ADDF" w:rsidR="004D6209" w:rsidRPr="00974CD0" w:rsidRDefault="004D6209" w:rsidP="004D6209">
      <w:pPr>
        <w:tabs>
          <w:tab w:val="left" w:pos="567"/>
        </w:tabs>
        <w:spacing w:line="260" w:lineRule="exact"/>
        <w:rPr>
          <w:i/>
          <w:sz w:val="22"/>
          <w:szCs w:val="22"/>
          <w:lang w:eastAsia="pl-PL"/>
        </w:rPr>
      </w:pPr>
      <w:r w:rsidRPr="00B57696">
        <w:rPr>
          <w:i/>
          <w:sz w:val="22"/>
          <w:szCs w:val="22"/>
          <w:lang w:eastAsia="pl-PL"/>
        </w:rPr>
        <w:t>12</w:t>
      </w:r>
      <w:r w:rsidRPr="00974CD0">
        <w:rPr>
          <w:i/>
          <w:sz w:val="22"/>
          <w:szCs w:val="22"/>
          <w:lang w:eastAsia="pl-PL"/>
        </w:rPr>
        <w:t xml:space="preserve"> metų ir vyresniems paaugliams, suaugusiesiems ir senyviems </w:t>
      </w:r>
      <w:r w:rsidR="00200AEA">
        <w:rPr>
          <w:i/>
          <w:sz w:val="22"/>
          <w:szCs w:val="22"/>
          <w:lang w:eastAsia="pl-PL"/>
        </w:rPr>
        <w:t>pacientams</w:t>
      </w:r>
    </w:p>
    <w:p w14:paraId="14A86A76" w14:textId="4EB7179E" w:rsidR="004D6209" w:rsidRPr="00974CD0" w:rsidRDefault="004D6209" w:rsidP="004D6209">
      <w:pPr>
        <w:tabs>
          <w:tab w:val="left" w:pos="1296"/>
        </w:tabs>
        <w:rPr>
          <w:bCs/>
          <w:iCs/>
          <w:sz w:val="22"/>
          <w:szCs w:val="22"/>
        </w:rPr>
      </w:pPr>
      <w:r w:rsidRPr="00974CD0">
        <w:rPr>
          <w:bCs/>
          <w:iCs/>
          <w:sz w:val="22"/>
          <w:szCs w:val="22"/>
        </w:rPr>
        <w:t xml:space="preserve">Po </w:t>
      </w:r>
      <w:r w:rsidRPr="00B57696">
        <w:rPr>
          <w:bCs/>
          <w:iCs/>
          <w:sz w:val="22"/>
          <w:szCs w:val="22"/>
        </w:rPr>
        <w:t>3</w:t>
      </w:r>
      <w:r w:rsidR="008B455B">
        <w:rPr>
          <w:bCs/>
          <w:iCs/>
          <w:sz w:val="22"/>
          <w:szCs w:val="22"/>
        </w:rPr>
        <w:t>5</w:t>
      </w:r>
      <w:r w:rsidRPr="00974CD0">
        <w:rPr>
          <w:bCs/>
          <w:iCs/>
          <w:sz w:val="22"/>
          <w:szCs w:val="22"/>
        </w:rPr>
        <w:t> laš</w:t>
      </w:r>
      <w:r w:rsidR="008B455B">
        <w:rPr>
          <w:bCs/>
          <w:iCs/>
          <w:sz w:val="22"/>
          <w:szCs w:val="22"/>
        </w:rPr>
        <w:t>us</w:t>
      </w:r>
      <w:r w:rsidRPr="00974CD0">
        <w:rPr>
          <w:bCs/>
          <w:iCs/>
          <w:sz w:val="22"/>
          <w:szCs w:val="22"/>
        </w:rPr>
        <w:t xml:space="preserve"> tris kartus per parą.</w:t>
      </w:r>
    </w:p>
    <w:p w14:paraId="1C08F4D4" w14:textId="77777777" w:rsidR="004D6209" w:rsidRPr="00B57696" w:rsidRDefault="004D6209" w:rsidP="004D6209">
      <w:pPr>
        <w:tabs>
          <w:tab w:val="left" w:pos="1296"/>
        </w:tabs>
        <w:rPr>
          <w:bCs/>
          <w:iCs/>
          <w:sz w:val="22"/>
          <w:szCs w:val="22"/>
        </w:rPr>
      </w:pPr>
    </w:p>
    <w:p w14:paraId="1EA53931" w14:textId="77777777" w:rsidR="004D6209" w:rsidRPr="00B57696" w:rsidRDefault="004D6209" w:rsidP="004D6209">
      <w:pPr>
        <w:tabs>
          <w:tab w:val="left" w:pos="1296"/>
        </w:tabs>
        <w:rPr>
          <w:bCs/>
          <w:iCs/>
          <w:sz w:val="22"/>
          <w:szCs w:val="22"/>
        </w:rPr>
      </w:pPr>
      <w:r w:rsidRPr="00974CD0">
        <w:rPr>
          <w:bCs/>
          <w:i/>
          <w:iCs/>
          <w:sz w:val="22"/>
          <w:szCs w:val="22"/>
        </w:rPr>
        <w:t>Vaikų populiacija</w:t>
      </w:r>
    </w:p>
    <w:p w14:paraId="438FCDEA" w14:textId="77777777" w:rsidR="004D6209" w:rsidRPr="00B57696" w:rsidRDefault="004D6209" w:rsidP="004D6209">
      <w:pPr>
        <w:tabs>
          <w:tab w:val="left" w:pos="1296"/>
        </w:tabs>
        <w:rPr>
          <w:bCs/>
          <w:sz w:val="22"/>
          <w:szCs w:val="22"/>
        </w:rPr>
      </w:pPr>
      <w:r w:rsidRPr="00B57696">
        <w:rPr>
          <w:bCs/>
          <w:sz w:val="22"/>
          <w:szCs w:val="22"/>
        </w:rPr>
        <w:t>6</w:t>
      </w:r>
      <w:r w:rsidRPr="00974CD0">
        <w:rPr>
          <w:bCs/>
          <w:sz w:val="22"/>
          <w:szCs w:val="22"/>
        </w:rPr>
        <w:noBreakHyphen/>
      </w:r>
      <w:r w:rsidRPr="00B57696">
        <w:rPr>
          <w:bCs/>
          <w:sz w:val="22"/>
          <w:szCs w:val="22"/>
        </w:rPr>
        <w:t>11</w:t>
      </w:r>
      <w:r w:rsidRPr="00974CD0">
        <w:rPr>
          <w:bCs/>
          <w:sz w:val="22"/>
          <w:szCs w:val="22"/>
        </w:rPr>
        <w:t> metų vaikai</w:t>
      </w:r>
      <w:r w:rsidR="00200AEA">
        <w:rPr>
          <w:bCs/>
          <w:sz w:val="22"/>
          <w:szCs w:val="22"/>
        </w:rPr>
        <w:t xml:space="preserve"> ir paaugliai</w:t>
      </w:r>
      <w:r w:rsidRPr="00B57696">
        <w:rPr>
          <w:bCs/>
          <w:sz w:val="22"/>
          <w:szCs w:val="22"/>
        </w:rPr>
        <w:t>:</w:t>
      </w:r>
    </w:p>
    <w:p w14:paraId="7EDB5DED" w14:textId="27848236" w:rsidR="004D6209" w:rsidRPr="00974CD0" w:rsidRDefault="004D6209" w:rsidP="004D6209">
      <w:pPr>
        <w:tabs>
          <w:tab w:val="left" w:pos="1296"/>
        </w:tabs>
        <w:rPr>
          <w:bCs/>
          <w:iCs/>
          <w:sz w:val="22"/>
          <w:szCs w:val="22"/>
        </w:rPr>
      </w:pPr>
      <w:r w:rsidRPr="00974CD0">
        <w:rPr>
          <w:bCs/>
          <w:iCs/>
          <w:sz w:val="22"/>
          <w:szCs w:val="22"/>
        </w:rPr>
        <w:t>po 2</w:t>
      </w:r>
      <w:r w:rsidR="008B455B">
        <w:rPr>
          <w:bCs/>
          <w:iCs/>
          <w:sz w:val="22"/>
          <w:szCs w:val="22"/>
        </w:rPr>
        <w:t>2</w:t>
      </w:r>
      <w:r w:rsidRPr="00974CD0">
        <w:rPr>
          <w:bCs/>
          <w:iCs/>
          <w:sz w:val="22"/>
          <w:szCs w:val="22"/>
        </w:rPr>
        <w:t> laš</w:t>
      </w:r>
      <w:r w:rsidR="008B455B">
        <w:rPr>
          <w:bCs/>
          <w:iCs/>
          <w:sz w:val="22"/>
          <w:szCs w:val="22"/>
        </w:rPr>
        <w:t>us</w:t>
      </w:r>
      <w:r w:rsidRPr="00974CD0">
        <w:rPr>
          <w:bCs/>
          <w:iCs/>
          <w:sz w:val="22"/>
          <w:szCs w:val="22"/>
        </w:rPr>
        <w:t xml:space="preserve"> tris kartus per parą.</w:t>
      </w:r>
    </w:p>
    <w:p w14:paraId="7524CF95" w14:textId="77777777" w:rsidR="004854FC" w:rsidRPr="00974CD0" w:rsidRDefault="004854FC" w:rsidP="004D6209">
      <w:pPr>
        <w:tabs>
          <w:tab w:val="left" w:pos="1296"/>
        </w:tabs>
        <w:rPr>
          <w:bCs/>
          <w:iCs/>
          <w:sz w:val="22"/>
          <w:szCs w:val="22"/>
        </w:rPr>
      </w:pPr>
    </w:p>
    <w:p w14:paraId="381F70B1" w14:textId="02E4AFC6" w:rsidR="004854FC" w:rsidRPr="00552ACB" w:rsidRDefault="004854FC" w:rsidP="004854FC">
      <w:pPr>
        <w:tabs>
          <w:tab w:val="left" w:pos="1296"/>
        </w:tabs>
        <w:rPr>
          <w:bCs/>
          <w:i/>
          <w:sz w:val="22"/>
          <w:szCs w:val="22"/>
        </w:rPr>
      </w:pPr>
      <w:r w:rsidRPr="00552ACB">
        <w:rPr>
          <w:bCs/>
          <w:i/>
          <w:sz w:val="22"/>
          <w:szCs w:val="22"/>
        </w:rPr>
        <w:t>3-5 metų vaikai</w:t>
      </w:r>
    </w:p>
    <w:p w14:paraId="29331589" w14:textId="77777777" w:rsidR="004854FC" w:rsidRPr="004854FC" w:rsidRDefault="004854FC" w:rsidP="004854FC">
      <w:pPr>
        <w:tabs>
          <w:tab w:val="left" w:pos="1296"/>
        </w:tabs>
        <w:rPr>
          <w:bCs/>
          <w:iCs/>
          <w:sz w:val="22"/>
          <w:szCs w:val="22"/>
        </w:rPr>
      </w:pPr>
      <w:r w:rsidRPr="004854FC">
        <w:rPr>
          <w:bCs/>
          <w:iCs/>
          <w:sz w:val="22"/>
          <w:szCs w:val="22"/>
        </w:rPr>
        <w:t>po 10 lašų tris kartus per parą.</w:t>
      </w:r>
    </w:p>
    <w:p w14:paraId="40AF37B9" w14:textId="77777777" w:rsidR="004D6209" w:rsidRPr="00B57696" w:rsidRDefault="004D6209" w:rsidP="004D6209">
      <w:pPr>
        <w:tabs>
          <w:tab w:val="left" w:pos="1296"/>
        </w:tabs>
        <w:rPr>
          <w:bCs/>
          <w:iCs/>
          <w:sz w:val="22"/>
          <w:szCs w:val="22"/>
        </w:rPr>
      </w:pPr>
    </w:p>
    <w:p w14:paraId="1CF979F8" w14:textId="218427F0" w:rsidR="004D6209" w:rsidRPr="00B57696" w:rsidRDefault="004D6209" w:rsidP="004D6209">
      <w:pPr>
        <w:tabs>
          <w:tab w:val="left" w:pos="1296"/>
        </w:tabs>
        <w:rPr>
          <w:bCs/>
          <w:iCs/>
          <w:sz w:val="22"/>
          <w:szCs w:val="22"/>
        </w:rPr>
      </w:pPr>
      <w:r w:rsidRPr="00974CD0">
        <w:rPr>
          <w:bCs/>
          <w:iCs/>
          <w:sz w:val="22"/>
          <w:szCs w:val="22"/>
        </w:rPr>
        <w:t>Jaunesniems nei</w:t>
      </w:r>
      <w:r w:rsidRPr="00B57696">
        <w:rPr>
          <w:bCs/>
          <w:iCs/>
          <w:sz w:val="22"/>
          <w:szCs w:val="22"/>
        </w:rPr>
        <w:t xml:space="preserve"> </w:t>
      </w:r>
      <w:r w:rsidR="004854FC">
        <w:rPr>
          <w:bCs/>
          <w:iCs/>
          <w:sz w:val="22"/>
          <w:szCs w:val="22"/>
        </w:rPr>
        <w:t>3</w:t>
      </w:r>
      <w:r w:rsidRPr="00974CD0">
        <w:rPr>
          <w:bCs/>
          <w:iCs/>
          <w:sz w:val="22"/>
          <w:szCs w:val="22"/>
        </w:rPr>
        <w:t> metų vaikams šio vaisto vartoti nerekomenduojama.</w:t>
      </w:r>
    </w:p>
    <w:p w14:paraId="29C8D6B1" w14:textId="77777777" w:rsidR="004D6209" w:rsidRPr="00B57696" w:rsidRDefault="004D6209" w:rsidP="004D6209">
      <w:pPr>
        <w:tabs>
          <w:tab w:val="left" w:pos="1296"/>
        </w:tabs>
        <w:autoSpaceDE w:val="0"/>
        <w:autoSpaceDN w:val="0"/>
        <w:adjustRightInd w:val="0"/>
        <w:rPr>
          <w:sz w:val="22"/>
          <w:szCs w:val="22"/>
        </w:rPr>
      </w:pPr>
    </w:p>
    <w:p w14:paraId="18E1159A" w14:textId="77777777" w:rsidR="004D6209" w:rsidRPr="00974CD0" w:rsidRDefault="004D6209" w:rsidP="004D6209">
      <w:pPr>
        <w:tabs>
          <w:tab w:val="left" w:pos="1296"/>
        </w:tabs>
        <w:autoSpaceDE w:val="0"/>
        <w:autoSpaceDN w:val="0"/>
        <w:adjustRightInd w:val="0"/>
        <w:rPr>
          <w:i/>
          <w:sz w:val="22"/>
          <w:szCs w:val="22"/>
        </w:rPr>
      </w:pPr>
      <w:r w:rsidRPr="00974CD0">
        <w:rPr>
          <w:i/>
          <w:sz w:val="22"/>
          <w:szCs w:val="22"/>
        </w:rPr>
        <w:t>Pacientams, kurių inkstų ir (arba) kepenų funkcija sutrikusi</w:t>
      </w:r>
    </w:p>
    <w:p w14:paraId="0E066B7F" w14:textId="77777777" w:rsidR="004D6209" w:rsidRDefault="004D6209" w:rsidP="004D6209">
      <w:pPr>
        <w:widowControl w:val="0"/>
        <w:tabs>
          <w:tab w:val="left" w:pos="1296"/>
        </w:tabs>
        <w:rPr>
          <w:rFonts w:eastAsia="Arial Unicode MS"/>
          <w:bCs/>
          <w:color w:val="000000"/>
          <w:sz w:val="22"/>
          <w:szCs w:val="22"/>
          <w:lang w:bidi="en-US"/>
        </w:rPr>
      </w:pPr>
      <w:r>
        <w:rPr>
          <w:rFonts w:eastAsia="Arial Unicode MS"/>
          <w:bCs/>
          <w:color w:val="000000"/>
          <w:sz w:val="22"/>
          <w:szCs w:val="22"/>
          <w:lang w:bidi="en-US"/>
        </w:rPr>
        <w:t>D</w:t>
      </w:r>
      <w:r w:rsidRPr="00974CD0">
        <w:rPr>
          <w:rFonts w:eastAsia="Arial Unicode MS"/>
          <w:bCs/>
          <w:color w:val="000000"/>
          <w:sz w:val="22"/>
          <w:szCs w:val="22"/>
          <w:lang w:bidi="en-US"/>
        </w:rPr>
        <w:t xml:space="preserve">uomenų, </w:t>
      </w:r>
      <w:r>
        <w:rPr>
          <w:rFonts w:eastAsia="Arial Unicode MS"/>
          <w:bCs/>
          <w:color w:val="000000"/>
          <w:sz w:val="22"/>
          <w:szCs w:val="22"/>
          <w:lang w:bidi="en-US"/>
        </w:rPr>
        <w:t>kad būtų galima pateikti dozavimo instrukciją esant inkstų ar kepenų funkcijos sutrikimui, nėra.</w:t>
      </w:r>
    </w:p>
    <w:p w14:paraId="2756A39B" w14:textId="77777777" w:rsidR="004D6209" w:rsidRPr="00B57696" w:rsidRDefault="004D6209" w:rsidP="004D6209">
      <w:pPr>
        <w:tabs>
          <w:tab w:val="left" w:pos="1296"/>
        </w:tabs>
        <w:autoSpaceDE w:val="0"/>
        <w:autoSpaceDN w:val="0"/>
        <w:adjustRightInd w:val="0"/>
        <w:rPr>
          <w:b/>
          <w:i/>
          <w:sz w:val="22"/>
          <w:szCs w:val="22"/>
        </w:rPr>
      </w:pPr>
    </w:p>
    <w:p w14:paraId="41CF3B30" w14:textId="77777777" w:rsidR="004D6209" w:rsidRPr="004805C9" w:rsidRDefault="004D6209" w:rsidP="004D6209">
      <w:pPr>
        <w:tabs>
          <w:tab w:val="left" w:pos="1296"/>
        </w:tabs>
        <w:rPr>
          <w:sz w:val="22"/>
          <w:szCs w:val="22"/>
          <w:u w:val="single"/>
        </w:rPr>
      </w:pPr>
      <w:r w:rsidRPr="004805C9">
        <w:rPr>
          <w:sz w:val="22"/>
          <w:szCs w:val="22"/>
          <w:u w:val="single"/>
        </w:rPr>
        <w:t>Vartojimo metodas</w:t>
      </w:r>
    </w:p>
    <w:p w14:paraId="461E7E06" w14:textId="77777777" w:rsidR="004D6209" w:rsidRPr="00B57696" w:rsidRDefault="004D6209" w:rsidP="004D6209">
      <w:pPr>
        <w:tabs>
          <w:tab w:val="left" w:pos="1296"/>
        </w:tabs>
        <w:rPr>
          <w:sz w:val="22"/>
          <w:szCs w:val="22"/>
        </w:rPr>
      </w:pPr>
      <w:r w:rsidRPr="00974CD0">
        <w:rPr>
          <w:sz w:val="22"/>
          <w:szCs w:val="22"/>
        </w:rPr>
        <w:t>Vartoti per burną</w:t>
      </w:r>
      <w:r w:rsidRPr="00B57696">
        <w:rPr>
          <w:sz w:val="22"/>
          <w:szCs w:val="22"/>
        </w:rPr>
        <w:t>.</w:t>
      </w:r>
    </w:p>
    <w:p w14:paraId="1AD58100" w14:textId="77777777" w:rsidR="004D6209" w:rsidRPr="00974CD0" w:rsidRDefault="004D6209" w:rsidP="004D6209">
      <w:pPr>
        <w:tabs>
          <w:tab w:val="left" w:pos="1296"/>
        </w:tabs>
        <w:rPr>
          <w:bCs/>
          <w:iCs/>
          <w:sz w:val="22"/>
          <w:szCs w:val="22"/>
        </w:rPr>
      </w:pPr>
      <w:r w:rsidRPr="00974CD0">
        <w:rPr>
          <w:bCs/>
          <w:iCs/>
          <w:sz w:val="22"/>
          <w:szCs w:val="22"/>
        </w:rPr>
        <w:t>Reikiamą kiekį lašų galima gerti tiesiai iš šaukšto arba, jei pageidaujama, galima sumaišyti su puse stiklinės vandens ir iš karto išgerti visą stiklinės turinį.</w:t>
      </w:r>
    </w:p>
    <w:p w14:paraId="0BC2A828" w14:textId="77777777" w:rsidR="004D6209" w:rsidRPr="00974CD0" w:rsidRDefault="004D6209" w:rsidP="004D6209">
      <w:pPr>
        <w:tabs>
          <w:tab w:val="left" w:pos="1296"/>
        </w:tabs>
        <w:rPr>
          <w:bCs/>
          <w:iCs/>
          <w:sz w:val="22"/>
          <w:szCs w:val="22"/>
        </w:rPr>
      </w:pPr>
      <w:r w:rsidRPr="00974CD0">
        <w:rPr>
          <w:bCs/>
          <w:iCs/>
          <w:sz w:val="22"/>
          <w:szCs w:val="22"/>
        </w:rPr>
        <w:t>Dozę reikia gerti ryte, vidurdienį ir vakare.</w:t>
      </w:r>
    </w:p>
    <w:p w14:paraId="45B9C120" w14:textId="77777777" w:rsidR="004D6209" w:rsidRPr="00B57696" w:rsidRDefault="004D6209" w:rsidP="004D6209">
      <w:pPr>
        <w:tabs>
          <w:tab w:val="left" w:pos="1296"/>
        </w:tabs>
        <w:rPr>
          <w:sz w:val="22"/>
          <w:szCs w:val="22"/>
        </w:rPr>
      </w:pPr>
    </w:p>
    <w:p w14:paraId="0232C41E" w14:textId="77777777" w:rsidR="004D6209" w:rsidRPr="00B57696" w:rsidRDefault="004D6209" w:rsidP="004D6209">
      <w:pPr>
        <w:tabs>
          <w:tab w:val="left" w:pos="567"/>
        </w:tabs>
        <w:rPr>
          <w:sz w:val="22"/>
          <w:szCs w:val="22"/>
          <w:u w:val="single"/>
        </w:rPr>
      </w:pPr>
      <w:r w:rsidRPr="00974CD0">
        <w:rPr>
          <w:sz w:val="22"/>
          <w:szCs w:val="22"/>
          <w:u w:val="single"/>
        </w:rPr>
        <w:t>Vartojimo trukmė</w:t>
      </w:r>
    </w:p>
    <w:p w14:paraId="709A5E0E" w14:textId="6861D3B7" w:rsidR="004D6209" w:rsidRPr="00974CD0" w:rsidRDefault="004D6209" w:rsidP="004D6209">
      <w:pPr>
        <w:tabs>
          <w:tab w:val="left" w:pos="567"/>
        </w:tabs>
        <w:spacing w:line="260" w:lineRule="exact"/>
        <w:rPr>
          <w:snapToGrid w:val="0"/>
          <w:sz w:val="22"/>
          <w:szCs w:val="22"/>
        </w:rPr>
      </w:pPr>
      <w:r w:rsidRPr="00974CD0">
        <w:rPr>
          <w:sz w:val="22"/>
          <w:szCs w:val="22"/>
        </w:rPr>
        <w:t>Jei vartojant vaist</w:t>
      </w:r>
      <w:r>
        <w:rPr>
          <w:sz w:val="22"/>
          <w:szCs w:val="22"/>
        </w:rPr>
        <w:t xml:space="preserve">ą </w:t>
      </w:r>
      <w:r w:rsidRPr="00974CD0">
        <w:rPr>
          <w:sz w:val="22"/>
          <w:szCs w:val="22"/>
        </w:rPr>
        <w:t xml:space="preserve">simptomai </w:t>
      </w:r>
      <w:r w:rsidR="009901AA" w:rsidRPr="006436AD">
        <w:rPr>
          <w:snapToGrid w:val="0"/>
          <w:sz w:val="22"/>
          <w:szCs w:val="22"/>
        </w:rPr>
        <w:t>pablogėja</w:t>
      </w:r>
      <w:r w:rsidRPr="00974CD0">
        <w:rPr>
          <w:sz w:val="22"/>
          <w:szCs w:val="22"/>
        </w:rPr>
        <w:t xml:space="preserve"> arba išlieka</w:t>
      </w:r>
      <w:r w:rsidR="009901AA" w:rsidRPr="006436AD">
        <w:rPr>
          <w:snapToGrid w:val="0"/>
          <w:sz w:val="22"/>
          <w:szCs w:val="22"/>
        </w:rPr>
        <w:t xml:space="preserve"> ilgiau nei 7 dienas, kreipkitės</w:t>
      </w:r>
      <w:r w:rsidRPr="00974CD0">
        <w:rPr>
          <w:sz w:val="22"/>
          <w:szCs w:val="22"/>
        </w:rPr>
        <w:t xml:space="preserve"> į gydytoją.</w:t>
      </w:r>
    </w:p>
    <w:p w14:paraId="6D1730E7" w14:textId="77777777" w:rsidR="004D6209" w:rsidRPr="00974CD0" w:rsidRDefault="004D6209" w:rsidP="004D6209">
      <w:pPr>
        <w:numPr>
          <w:ilvl w:val="12"/>
          <w:numId w:val="0"/>
        </w:numPr>
        <w:ind w:right="-2"/>
        <w:rPr>
          <w:snapToGrid w:val="0"/>
          <w:sz w:val="22"/>
          <w:szCs w:val="22"/>
        </w:rPr>
      </w:pPr>
    </w:p>
    <w:p w14:paraId="2DBBFB64"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lastRenderedPageBreak/>
        <w:t xml:space="preserve">Ką daryti pavartojus per didelę </w:t>
      </w:r>
      <w:proofErr w:type="spellStart"/>
      <w:r>
        <w:rPr>
          <w:b/>
          <w:bCs/>
          <w:snapToGrid w:val="0"/>
          <w:sz w:val="22"/>
          <w:szCs w:val="22"/>
          <w:lang w:eastAsia="x-none"/>
        </w:rPr>
        <w:t>Pelafen</w:t>
      </w:r>
      <w:proofErr w:type="spellEnd"/>
      <w:r>
        <w:rPr>
          <w:b/>
          <w:bCs/>
          <w:snapToGrid w:val="0"/>
          <w:sz w:val="22"/>
          <w:szCs w:val="22"/>
          <w:lang w:eastAsia="x-none"/>
        </w:rPr>
        <w:t xml:space="preserve"> </w:t>
      </w:r>
      <w:r w:rsidRPr="00974CD0">
        <w:rPr>
          <w:b/>
          <w:bCs/>
          <w:snapToGrid w:val="0"/>
          <w:sz w:val="22"/>
          <w:szCs w:val="22"/>
          <w:lang w:eastAsia="x-none"/>
        </w:rPr>
        <w:t>dozę</w:t>
      </w:r>
    </w:p>
    <w:p w14:paraId="1FA7ED58" w14:textId="77777777" w:rsidR="004D6209" w:rsidRDefault="004D6209" w:rsidP="004D6209">
      <w:pPr>
        <w:numPr>
          <w:ilvl w:val="12"/>
          <w:numId w:val="0"/>
        </w:numPr>
        <w:ind w:right="-2"/>
        <w:rPr>
          <w:snapToGrid w:val="0"/>
          <w:sz w:val="22"/>
          <w:szCs w:val="22"/>
        </w:rPr>
      </w:pPr>
      <w:r>
        <w:rPr>
          <w:snapToGrid w:val="0"/>
          <w:sz w:val="22"/>
          <w:szCs w:val="22"/>
        </w:rPr>
        <w:t>Apie perdozavimo atvejus nepranešta.</w:t>
      </w:r>
    </w:p>
    <w:p w14:paraId="0848FD6C" w14:textId="77777777" w:rsidR="004D6209" w:rsidRDefault="004D6209" w:rsidP="004D6209">
      <w:pPr>
        <w:numPr>
          <w:ilvl w:val="12"/>
          <w:numId w:val="0"/>
        </w:numPr>
        <w:ind w:right="-2"/>
        <w:rPr>
          <w:snapToGrid w:val="0"/>
          <w:sz w:val="22"/>
          <w:szCs w:val="22"/>
        </w:rPr>
      </w:pPr>
    </w:p>
    <w:p w14:paraId="732ED167"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 xml:space="preserve">Pamiršus pavartoti </w:t>
      </w:r>
      <w:proofErr w:type="spellStart"/>
      <w:r>
        <w:rPr>
          <w:b/>
          <w:bCs/>
          <w:snapToGrid w:val="0"/>
          <w:sz w:val="22"/>
          <w:szCs w:val="22"/>
          <w:lang w:eastAsia="x-none"/>
        </w:rPr>
        <w:t>Pelafen</w:t>
      </w:r>
      <w:proofErr w:type="spellEnd"/>
    </w:p>
    <w:p w14:paraId="66244CF5" w14:textId="77777777" w:rsidR="004D6209" w:rsidRPr="00974CD0" w:rsidRDefault="004D6209" w:rsidP="004D6209">
      <w:pPr>
        <w:numPr>
          <w:ilvl w:val="12"/>
          <w:numId w:val="0"/>
        </w:numPr>
        <w:ind w:right="-2"/>
        <w:rPr>
          <w:snapToGrid w:val="0"/>
          <w:sz w:val="22"/>
          <w:szCs w:val="22"/>
        </w:rPr>
      </w:pPr>
      <w:r w:rsidRPr="00974CD0">
        <w:rPr>
          <w:snapToGrid w:val="0"/>
          <w:sz w:val="22"/>
          <w:szCs w:val="22"/>
        </w:rPr>
        <w:t>Negalima vartoti dvigubos dozės norint kompensuoti praleistą dozę</w:t>
      </w:r>
      <w:r>
        <w:rPr>
          <w:snapToGrid w:val="0"/>
          <w:sz w:val="22"/>
          <w:szCs w:val="22"/>
        </w:rPr>
        <w:t>.</w:t>
      </w:r>
    </w:p>
    <w:p w14:paraId="19A94C9D" w14:textId="77777777" w:rsidR="004D6209" w:rsidRPr="00974CD0" w:rsidRDefault="004D6209" w:rsidP="004D6209">
      <w:pPr>
        <w:numPr>
          <w:ilvl w:val="12"/>
          <w:numId w:val="0"/>
        </w:numPr>
        <w:ind w:right="-2"/>
        <w:rPr>
          <w:snapToGrid w:val="0"/>
          <w:sz w:val="22"/>
          <w:szCs w:val="22"/>
        </w:rPr>
      </w:pPr>
    </w:p>
    <w:p w14:paraId="0EECF54F" w14:textId="77777777" w:rsidR="004D6209" w:rsidRPr="00974CD0" w:rsidRDefault="004D6209" w:rsidP="004D6209">
      <w:pPr>
        <w:numPr>
          <w:ilvl w:val="12"/>
          <w:numId w:val="0"/>
        </w:numPr>
        <w:ind w:right="-29"/>
        <w:rPr>
          <w:snapToGrid w:val="0"/>
          <w:sz w:val="22"/>
          <w:szCs w:val="22"/>
        </w:rPr>
      </w:pPr>
      <w:r w:rsidRPr="00974CD0">
        <w:rPr>
          <w:snapToGrid w:val="0"/>
          <w:sz w:val="22"/>
          <w:szCs w:val="22"/>
        </w:rPr>
        <w:t>Jeigu kiltų daugiau klausimų dėl šio vaisto vartojimo, kreipkitės į gydytoją</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vaistininką</w:t>
      </w:r>
      <w:r>
        <w:rPr>
          <w:snapToGrid w:val="0"/>
          <w:sz w:val="22"/>
          <w:szCs w:val="22"/>
        </w:rPr>
        <w:t>.</w:t>
      </w:r>
    </w:p>
    <w:p w14:paraId="338B9C1C" w14:textId="77777777" w:rsidR="004D6209" w:rsidRPr="00974CD0" w:rsidRDefault="004D6209" w:rsidP="004D6209">
      <w:pPr>
        <w:numPr>
          <w:ilvl w:val="12"/>
          <w:numId w:val="0"/>
        </w:numPr>
        <w:rPr>
          <w:snapToGrid w:val="0"/>
          <w:sz w:val="22"/>
          <w:szCs w:val="22"/>
        </w:rPr>
      </w:pPr>
    </w:p>
    <w:p w14:paraId="0DF0B1CC" w14:textId="77777777" w:rsidR="004D6209" w:rsidRPr="00974CD0" w:rsidRDefault="004D6209" w:rsidP="004D6209">
      <w:pPr>
        <w:numPr>
          <w:ilvl w:val="12"/>
          <w:numId w:val="0"/>
        </w:numPr>
        <w:rPr>
          <w:snapToGrid w:val="0"/>
          <w:sz w:val="22"/>
          <w:szCs w:val="22"/>
        </w:rPr>
      </w:pPr>
    </w:p>
    <w:p w14:paraId="65E1877E" w14:textId="77777777" w:rsidR="004D6209" w:rsidRPr="00974CD0" w:rsidRDefault="004D6209" w:rsidP="004D6209">
      <w:pPr>
        <w:keepNext/>
        <w:keepLines/>
        <w:tabs>
          <w:tab w:val="left" w:pos="567"/>
        </w:tabs>
        <w:outlineLvl w:val="2"/>
        <w:rPr>
          <w:b/>
          <w:bCs/>
          <w:snapToGrid w:val="0"/>
          <w:sz w:val="22"/>
          <w:szCs w:val="22"/>
          <w:lang w:eastAsia="x-none"/>
        </w:rPr>
      </w:pPr>
      <w:r w:rsidRPr="00974CD0">
        <w:rPr>
          <w:b/>
          <w:bCs/>
          <w:snapToGrid w:val="0"/>
          <w:sz w:val="22"/>
          <w:szCs w:val="22"/>
          <w:lang w:eastAsia="x-none"/>
        </w:rPr>
        <w:t>4.</w:t>
      </w:r>
      <w:r w:rsidRPr="00974CD0">
        <w:rPr>
          <w:b/>
          <w:bCs/>
          <w:snapToGrid w:val="0"/>
          <w:sz w:val="22"/>
          <w:szCs w:val="22"/>
          <w:lang w:eastAsia="x-none"/>
        </w:rPr>
        <w:tab/>
        <w:t>Galimas šalutinis poveikis</w:t>
      </w:r>
    </w:p>
    <w:p w14:paraId="1817E94F" w14:textId="77777777" w:rsidR="004D6209" w:rsidRPr="00974CD0" w:rsidRDefault="004D6209" w:rsidP="004D6209">
      <w:pPr>
        <w:numPr>
          <w:ilvl w:val="12"/>
          <w:numId w:val="0"/>
        </w:numPr>
        <w:rPr>
          <w:snapToGrid w:val="0"/>
          <w:sz w:val="22"/>
          <w:szCs w:val="22"/>
        </w:rPr>
      </w:pPr>
    </w:p>
    <w:p w14:paraId="685E2AD4" w14:textId="77777777" w:rsidR="004D6209" w:rsidRPr="00974CD0" w:rsidRDefault="004D6209" w:rsidP="004D6209">
      <w:pPr>
        <w:ind w:right="-29"/>
        <w:rPr>
          <w:snapToGrid w:val="0"/>
          <w:sz w:val="22"/>
          <w:szCs w:val="22"/>
        </w:rPr>
      </w:pPr>
      <w:r w:rsidRPr="00974CD0">
        <w:rPr>
          <w:snapToGrid w:val="0"/>
          <w:sz w:val="22"/>
          <w:szCs w:val="22"/>
        </w:rPr>
        <w:t>Šis vaistas, kaip ir visi kiti, gali sukelti šalutinį poveikį, nors jis pasireiškia ne visiems žmonėms.</w:t>
      </w:r>
    </w:p>
    <w:p w14:paraId="7F9DEA84" w14:textId="77777777" w:rsidR="004D6209" w:rsidRDefault="004D6209" w:rsidP="004D6209">
      <w:pPr>
        <w:tabs>
          <w:tab w:val="left" w:pos="567"/>
        </w:tabs>
        <w:autoSpaceDE w:val="0"/>
        <w:autoSpaceDN w:val="0"/>
        <w:adjustRightInd w:val="0"/>
        <w:spacing w:line="260" w:lineRule="exact"/>
        <w:rPr>
          <w:snapToGrid w:val="0"/>
          <w:sz w:val="22"/>
          <w:szCs w:val="22"/>
        </w:rPr>
      </w:pPr>
    </w:p>
    <w:p w14:paraId="683AD28C" w14:textId="77777777" w:rsidR="004D6209" w:rsidRPr="00F66A72" w:rsidRDefault="004D6209" w:rsidP="004D6209">
      <w:pPr>
        <w:tabs>
          <w:tab w:val="left" w:pos="567"/>
        </w:tabs>
        <w:autoSpaceDE w:val="0"/>
        <w:autoSpaceDN w:val="0"/>
        <w:adjustRightInd w:val="0"/>
        <w:spacing w:line="260" w:lineRule="exact"/>
        <w:rPr>
          <w:snapToGrid w:val="0"/>
          <w:sz w:val="22"/>
          <w:szCs w:val="22"/>
        </w:rPr>
      </w:pPr>
      <w:r>
        <w:rPr>
          <w:snapToGrid w:val="0"/>
          <w:sz w:val="22"/>
          <w:szCs w:val="22"/>
        </w:rPr>
        <w:t xml:space="preserve">Šalutinis poveikis, galintis pasireikšti vartojant </w:t>
      </w:r>
      <w:proofErr w:type="spellStart"/>
      <w:r>
        <w:rPr>
          <w:snapToGrid w:val="0"/>
          <w:sz w:val="22"/>
          <w:szCs w:val="22"/>
        </w:rPr>
        <w:t>Pelafen</w:t>
      </w:r>
      <w:proofErr w:type="spellEnd"/>
      <w:r>
        <w:rPr>
          <w:snapToGrid w:val="0"/>
          <w:sz w:val="22"/>
          <w:szCs w:val="22"/>
        </w:rPr>
        <w:t>:</w:t>
      </w:r>
    </w:p>
    <w:p w14:paraId="6253FAF5" w14:textId="77777777" w:rsidR="004D6209" w:rsidRPr="00974CD0" w:rsidRDefault="004D6209" w:rsidP="004D6209">
      <w:pPr>
        <w:tabs>
          <w:tab w:val="left" w:pos="567"/>
        </w:tabs>
        <w:autoSpaceDE w:val="0"/>
        <w:autoSpaceDN w:val="0"/>
        <w:adjustRightInd w:val="0"/>
        <w:spacing w:line="260" w:lineRule="exact"/>
        <w:rPr>
          <w:snapToGrid w:val="0"/>
          <w:sz w:val="22"/>
          <w:szCs w:val="22"/>
        </w:rPr>
      </w:pPr>
    </w:p>
    <w:p w14:paraId="4ACF78CC" w14:textId="0FF7437E" w:rsidR="004D6209" w:rsidRPr="00C61AD5" w:rsidRDefault="004D6209" w:rsidP="004D6209">
      <w:pPr>
        <w:tabs>
          <w:tab w:val="left" w:pos="567"/>
        </w:tabs>
        <w:autoSpaceDE w:val="0"/>
        <w:autoSpaceDN w:val="0"/>
        <w:adjustRightInd w:val="0"/>
        <w:spacing w:line="260" w:lineRule="exact"/>
        <w:rPr>
          <w:snapToGrid w:val="0"/>
          <w:sz w:val="22"/>
          <w:szCs w:val="22"/>
          <w:u w:val="single"/>
        </w:rPr>
      </w:pPr>
      <w:r w:rsidRPr="00C61AD5">
        <w:rPr>
          <w:snapToGrid w:val="0"/>
          <w:sz w:val="22"/>
          <w:szCs w:val="22"/>
          <w:u w:val="single"/>
        </w:rPr>
        <w:t>Šalutinio poveikio reiškiniai, kurių dažnis nežinomas (negali būti apskaičiuotas pagal turimus duomenis)</w:t>
      </w:r>
      <w:r w:rsidR="001E4E91">
        <w:rPr>
          <w:snapToGrid w:val="0"/>
          <w:sz w:val="22"/>
          <w:szCs w:val="22"/>
          <w:u w:val="single"/>
        </w:rPr>
        <w:t>:</w:t>
      </w:r>
    </w:p>
    <w:p w14:paraId="670C83B2" w14:textId="7769A283" w:rsidR="00C3242A" w:rsidRPr="00552ACB" w:rsidRDefault="00C3242A" w:rsidP="00C3242A">
      <w:pPr>
        <w:tabs>
          <w:tab w:val="left" w:pos="567"/>
        </w:tabs>
        <w:autoSpaceDE w:val="0"/>
        <w:autoSpaceDN w:val="0"/>
        <w:adjustRightInd w:val="0"/>
        <w:spacing w:line="260" w:lineRule="exact"/>
        <w:rPr>
          <w:snapToGrid w:val="0"/>
          <w:sz w:val="22"/>
          <w:szCs w:val="22"/>
        </w:rPr>
      </w:pPr>
      <w:r w:rsidRPr="00552ACB">
        <w:rPr>
          <w:snapToGrid w:val="0"/>
          <w:sz w:val="22"/>
          <w:szCs w:val="22"/>
        </w:rPr>
        <w:t>padidėjęs jautrumas</w:t>
      </w:r>
      <w:r w:rsidR="00BA5C45" w:rsidRPr="00552ACB">
        <w:rPr>
          <w:snapToGrid w:val="0"/>
          <w:sz w:val="22"/>
          <w:szCs w:val="22"/>
        </w:rPr>
        <w:t xml:space="preserve">, </w:t>
      </w:r>
      <w:r w:rsidRPr="00552ACB">
        <w:rPr>
          <w:snapToGrid w:val="0"/>
          <w:sz w:val="22"/>
          <w:szCs w:val="22"/>
        </w:rPr>
        <w:t>anafilaksinė reakcija</w:t>
      </w:r>
      <w:r w:rsidR="001D06E2" w:rsidRPr="00552ACB">
        <w:rPr>
          <w:snapToGrid w:val="0"/>
          <w:sz w:val="22"/>
          <w:szCs w:val="22"/>
        </w:rPr>
        <w:t xml:space="preserve">, </w:t>
      </w:r>
      <w:r w:rsidRPr="00552ACB">
        <w:rPr>
          <w:snapToGrid w:val="0"/>
          <w:sz w:val="22"/>
          <w:szCs w:val="22"/>
        </w:rPr>
        <w:t>bėrimas, niežulys, dilgėlinė</w:t>
      </w:r>
      <w:r w:rsidR="009901AA" w:rsidRPr="00552ACB">
        <w:rPr>
          <w:snapToGrid w:val="0"/>
          <w:sz w:val="22"/>
          <w:szCs w:val="22"/>
        </w:rPr>
        <w:t xml:space="preserve"> </w:t>
      </w:r>
      <w:r w:rsidR="009901AA" w:rsidRPr="00324853">
        <w:rPr>
          <w:snapToGrid w:val="0"/>
          <w:sz w:val="22"/>
          <w:szCs w:val="22"/>
        </w:rPr>
        <w:t>(bėrimas)</w:t>
      </w:r>
      <w:r w:rsidRPr="00552ACB">
        <w:rPr>
          <w:snapToGrid w:val="0"/>
          <w:sz w:val="22"/>
          <w:szCs w:val="22"/>
        </w:rPr>
        <w:t xml:space="preserve">, </w:t>
      </w:r>
      <w:proofErr w:type="spellStart"/>
      <w:r w:rsidR="009901AA" w:rsidRPr="00324853">
        <w:rPr>
          <w:snapToGrid w:val="0"/>
          <w:sz w:val="22"/>
          <w:szCs w:val="22"/>
        </w:rPr>
        <w:t>angioneurozinė</w:t>
      </w:r>
      <w:proofErr w:type="spellEnd"/>
      <w:r w:rsidR="009901AA" w:rsidRPr="00324853">
        <w:rPr>
          <w:snapToGrid w:val="0"/>
          <w:sz w:val="22"/>
          <w:szCs w:val="22"/>
        </w:rPr>
        <w:t xml:space="preserve"> edema (poodinių audinių patinimas)</w:t>
      </w:r>
      <w:r w:rsidR="001D06E2" w:rsidRPr="00552ACB">
        <w:rPr>
          <w:snapToGrid w:val="0"/>
          <w:sz w:val="22"/>
          <w:szCs w:val="22"/>
        </w:rPr>
        <w:t xml:space="preserve">, </w:t>
      </w:r>
      <w:r w:rsidRPr="00552ACB">
        <w:rPr>
          <w:snapToGrid w:val="0"/>
          <w:sz w:val="22"/>
          <w:szCs w:val="22"/>
        </w:rPr>
        <w:t>kraujavimas iš nosies</w:t>
      </w:r>
      <w:r w:rsidR="001D06E2" w:rsidRPr="00552ACB">
        <w:rPr>
          <w:snapToGrid w:val="0"/>
          <w:sz w:val="22"/>
          <w:szCs w:val="22"/>
        </w:rPr>
        <w:t xml:space="preserve">, </w:t>
      </w:r>
      <w:r w:rsidRPr="00552ACB">
        <w:rPr>
          <w:snapToGrid w:val="0"/>
          <w:sz w:val="22"/>
          <w:szCs w:val="22"/>
        </w:rPr>
        <w:t xml:space="preserve">viduriavimas, skausmas </w:t>
      </w:r>
      <w:proofErr w:type="spellStart"/>
      <w:r w:rsidRPr="00552ACB">
        <w:rPr>
          <w:snapToGrid w:val="0"/>
          <w:sz w:val="22"/>
          <w:szCs w:val="22"/>
        </w:rPr>
        <w:t>epigastriume</w:t>
      </w:r>
      <w:proofErr w:type="spellEnd"/>
      <w:r w:rsidRPr="00552ACB">
        <w:rPr>
          <w:snapToGrid w:val="0"/>
          <w:sz w:val="22"/>
          <w:szCs w:val="22"/>
        </w:rPr>
        <w:t xml:space="preserve"> (</w:t>
      </w:r>
      <w:r w:rsidR="009901AA" w:rsidRPr="00324853">
        <w:rPr>
          <w:snapToGrid w:val="0"/>
          <w:sz w:val="22"/>
          <w:szCs w:val="22"/>
        </w:rPr>
        <w:t>skausmas viršutinėje pilvo dalyje</w:t>
      </w:r>
      <w:r w:rsidRPr="00552ACB">
        <w:rPr>
          <w:snapToGrid w:val="0"/>
          <w:sz w:val="22"/>
          <w:szCs w:val="22"/>
        </w:rPr>
        <w:t>), pykinimas, vėmimas, kraujavimas iš dantenų</w:t>
      </w:r>
      <w:r w:rsidR="00A12419" w:rsidRPr="00552ACB">
        <w:rPr>
          <w:snapToGrid w:val="0"/>
          <w:sz w:val="22"/>
          <w:szCs w:val="22"/>
        </w:rPr>
        <w:t xml:space="preserve">, </w:t>
      </w:r>
      <w:r w:rsidR="00A12419" w:rsidRPr="00324853">
        <w:rPr>
          <w:snapToGrid w:val="0"/>
          <w:sz w:val="22"/>
          <w:szCs w:val="22"/>
        </w:rPr>
        <w:t xml:space="preserve">buvo pranešta apie </w:t>
      </w:r>
      <w:r w:rsidR="00E062B6" w:rsidRPr="00324853">
        <w:rPr>
          <w:snapToGrid w:val="0"/>
          <w:sz w:val="22"/>
          <w:szCs w:val="22"/>
        </w:rPr>
        <w:t>toksinį poveikį kepenims</w:t>
      </w:r>
      <w:r w:rsidR="00A12419" w:rsidRPr="00324853">
        <w:rPr>
          <w:snapToGrid w:val="0"/>
          <w:sz w:val="22"/>
          <w:szCs w:val="22"/>
        </w:rPr>
        <w:t xml:space="preserve"> ir hepatitą. </w:t>
      </w:r>
    </w:p>
    <w:p w14:paraId="2FD2B53B" w14:textId="77777777" w:rsidR="004D6209" w:rsidRPr="00974CD0" w:rsidRDefault="004D6209" w:rsidP="004D6209">
      <w:pPr>
        <w:tabs>
          <w:tab w:val="left" w:pos="567"/>
        </w:tabs>
        <w:rPr>
          <w:b/>
          <w:snapToGrid w:val="0"/>
          <w:sz w:val="22"/>
          <w:szCs w:val="22"/>
        </w:rPr>
      </w:pPr>
    </w:p>
    <w:p w14:paraId="417F6828" w14:textId="77777777" w:rsidR="004D6209" w:rsidRPr="00974CD0" w:rsidRDefault="004D6209" w:rsidP="004D6209">
      <w:pPr>
        <w:tabs>
          <w:tab w:val="left" w:pos="567"/>
        </w:tabs>
        <w:rPr>
          <w:b/>
          <w:snapToGrid w:val="0"/>
          <w:sz w:val="22"/>
          <w:szCs w:val="22"/>
        </w:rPr>
      </w:pPr>
      <w:r w:rsidRPr="00974CD0">
        <w:rPr>
          <w:b/>
          <w:snapToGrid w:val="0"/>
          <w:sz w:val="22"/>
          <w:szCs w:val="22"/>
        </w:rPr>
        <w:t>Pranešimas apie šalutinį poveikį</w:t>
      </w:r>
    </w:p>
    <w:p w14:paraId="4FCBAA8F" w14:textId="68DDFC83" w:rsidR="004D6209" w:rsidRPr="00974CD0" w:rsidRDefault="004D6209" w:rsidP="004D6209">
      <w:pPr>
        <w:tabs>
          <w:tab w:val="left" w:pos="567"/>
        </w:tabs>
        <w:spacing w:line="260" w:lineRule="exact"/>
        <w:ind w:right="-1"/>
        <w:rPr>
          <w:snapToGrid w:val="0"/>
          <w:sz w:val="22"/>
          <w:szCs w:val="22"/>
        </w:rPr>
      </w:pPr>
      <w:r w:rsidRPr="00974CD0">
        <w:rPr>
          <w:snapToGrid w:val="0"/>
          <w:sz w:val="22"/>
          <w:szCs w:val="22"/>
        </w:rPr>
        <w:t>Jeigu pasireiškė šalutinis poveikis, įskaitant šiame lapelyje nenurodytą, pasakykite gydytojui</w:t>
      </w:r>
      <w:r>
        <w:rPr>
          <w:snapToGrid w:val="0"/>
          <w:sz w:val="22"/>
          <w:szCs w:val="22"/>
        </w:rPr>
        <w:t xml:space="preserve"> </w:t>
      </w:r>
      <w:r w:rsidRPr="00974CD0">
        <w:rPr>
          <w:snapToGrid w:val="0"/>
          <w:sz w:val="22"/>
          <w:szCs w:val="22"/>
        </w:rPr>
        <w:t>arba</w:t>
      </w:r>
      <w:r>
        <w:rPr>
          <w:snapToGrid w:val="0"/>
          <w:sz w:val="22"/>
          <w:szCs w:val="22"/>
        </w:rPr>
        <w:t xml:space="preserve"> </w:t>
      </w:r>
      <w:r w:rsidRPr="00974CD0">
        <w:rPr>
          <w:snapToGrid w:val="0"/>
          <w:sz w:val="22"/>
          <w:szCs w:val="22"/>
        </w:rPr>
        <w:t xml:space="preserve">vaistininkui. Pranešimą apie šalutinį poveikį galite </w:t>
      </w:r>
      <w:r w:rsidR="00C71D53" w:rsidRPr="00C71D53">
        <w:rPr>
          <w:snapToGrid w:val="0"/>
          <w:sz w:val="22"/>
          <w:szCs w:val="22"/>
        </w:rPr>
        <w:t xml:space="preserve">užpildyti ir </w:t>
      </w:r>
      <w:r w:rsidRPr="00974CD0">
        <w:rPr>
          <w:snapToGrid w:val="0"/>
          <w:sz w:val="22"/>
          <w:szCs w:val="22"/>
        </w:rPr>
        <w:t xml:space="preserve">pateikti Valstybinės vaistų kontrolės tarnybos prie Lietuvos Respublikos sveikatos apsaugos ministerijos </w:t>
      </w:r>
      <w:r w:rsidR="00C71D53" w:rsidRPr="00C71D53">
        <w:rPr>
          <w:snapToGrid w:val="0"/>
          <w:sz w:val="22"/>
          <w:szCs w:val="22"/>
        </w:rPr>
        <w:t>tinklalapyje https://vvkt.lrv.lt/lt/ nurodytais būdais</w:t>
      </w:r>
      <w:r w:rsidRPr="00974CD0">
        <w:rPr>
          <w:snapToGrid w:val="0"/>
          <w:sz w:val="22"/>
          <w:szCs w:val="22"/>
        </w:rPr>
        <w:t xml:space="preserve"> arba </w:t>
      </w:r>
      <w:r w:rsidR="00C71D53" w:rsidRPr="00C71D53">
        <w:rPr>
          <w:snapToGrid w:val="0"/>
          <w:sz w:val="22"/>
          <w:szCs w:val="22"/>
        </w:rPr>
        <w:t>paskambinti</w:t>
      </w:r>
      <w:r w:rsidRPr="00974CD0">
        <w:rPr>
          <w:snapToGrid w:val="0"/>
          <w:sz w:val="22"/>
          <w:szCs w:val="22"/>
        </w:rPr>
        <w:t xml:space="preserve"> nemokamu telefonu </w:t>
      </w:r>
      <w:r w:rsidR="001D4208">
        <w:rPr>
          <w:snapToGrid w:val="0"/>
          <w:sz w:val="22"/>
          <w:szCs w:val="22"/>
        </w:rPr>
        <w:t>+370</w:t>
      </w:r>
      <w:r w:rsidR="001D4208" w:rsidRPr="00974CD0">
        <w:rPr>
          <w:snapToGrid w:val="0"/>
          <w:sz w:val="22"/>
          <w:szCs w:val="22"/>
        </w:rPr>
        <w:t xml:space="preserve"> </w:t>
      </w:r>
      <w:r w:rsidRPr="00974CD0">
        <w:rPr>
          <w:snapToGrid w:val="0"/>
          <w:sz w:val="22"/>
          <w:szCs w:val="22"/>
        </w:rPr>
        <w:t>800 73 568. Pranešdami apie šalutinį poveikį galite mums padėti gauti daugiau informacijos apie šio vaisto saugumą.</w:t>
      </w:r>
    </w:p>
    <w:p w14:paraId="6964DB97" w14:textId="77777777" w:rsidR="004D6209" w:rsidRPr="00974CD0" w:rsidRDefault="004D6209" w:rsidP="004D6209">
      <w:pPr>
        <w:tabs>
          <w:tab w:val="left" w:pos="567"/>
        </w:tabs>
        <w:spacing w:line="260" w:lineRule="exact"/>
        <w:ind w:right="-449"/>
        <w:rPr>
          <w:snapToGrid w:val="0"/>
          <w:sz w:val="22"/>
          <w:szCs w:val="22"/>
        </w:rPr>
      </w:pPr>
    </w:p>
    <w:p w14:paraId="5D493108" w14:textId="77777777" w:rsidR="004D6209" w:rsidRPr="00974CD0" w:rsidRDefault="004D6209" w:rsidP="004D6209">
      <w:pPr>
        <w:keepNext/>
        <w:keepLines/>
        <w:tabs>
          <w:tab w:val="left" w:pos="567"/>
        </w:tabs>
        <w:outlineLvl w:val="2"/>
        <w:rPr>
          <w:b/>
          <w:bCs/>
          <w:snapToGrid w:val="0"/>
          <w:sz w:val="22"/>
          <w:szCs w:val="22"/>
          <w:lang w:eastAsia="x-none"/>
        </w:rPr>
      </w:pPr>
      <w:r w:rsidRPr="00974CD0">
        <w:rPr>
          <w:b/>
          <w:bCs/>
          <w:snapToGrid w:val="0"/>
          <w:sz w:val="22"/>
          <w:szCs w:val="22"/>
          <w:lang w:eastAsia="x-none"/>
        </w:rPr>
        <w:t>5.</w:t>
      </w:r>
      <w:r w:rsidRPr="00974CD0">
        <w:rPr>
          <w:b/>
          <w:bCs/>
          <w:snapToGrid w:val="0"/>
          <w:sz w:val="22"/>
          <w:szCs w:val="22"/>
          <w:lang w:eastAsia="x-none"/>
        </w:rPr>
        <w:tab/>
        <w:t xml:space="preserve">Kaip laikyti </w:t>
      </w:r>
      <w:proofErr w:type="spellStart"/>
      <w:r>
        <w:rPr>
          <w:b/>
          <w:bCs/>
          <w:snapToGrid w:val="0"/>
          <w:sz w:val="22"/>
          <w:szCs w:val="22"/>
          <w:lang w:eastAsia="x-none"/>
        </w:rPr>
        <w:t>Pelafen</w:t>
      </w:r>
      <w:proofErr w:type="spellEnd"/>
    </w:p>
    <w:p w14:paraId="5BEADF70" w14:textId="77777777" w:rsidR="004D6209" w:rsidRPr="00974CD0" w:rsidRDefault="004D6209" w:rsidP="004D6209">
      <w:pPr>
        <w:numPr>
          <w:ilvl w:val="12"/>
          <w:numId w:val="0"/>
        </w:numPr>
        <w:ind w:right="-2"/>
        <w:rPr>
          <w:snapToGrid w:val="0"/>
          <w:sz w:val="22"/>
          <w:szCs w:val="22"/>
        </w:rPr>
      </w:pPr>
    </w:p>
    <w:p w14:paraId="5C8ABC3A" w14:textId="77777777" w:rsidR="004D6209" w:rsidRPr="00974CD0" w:rsidRDefault="004D6209" w:rsidP="004D6209">
      <w:pPr>
        <w:numPr>
          <w:ilvl w:val="12"/>
          <w:numId w:val="0"/>
        </w:numPr>
        <w:ind w:right="-2"/>
        <w:rPr>
          <w:snapToGrid w:val="0"/>
          <w:sz w:val="22"/>
          <w:szCs w:val="22"/>
        </w:rPr>
      </w:pPr>
      <w:r w:rsidRPr="00974CD0">
        <w:rPr>
          <w:snapToGrid w:val="0"/>
          <w:sz w:val="22"/>
          <w:szCs w:val="22"/>
        </w:rPr>
        <w:t>Šį vaistą laikykite vaikams nepastebimoje ir nepasiekiamoje vietoje.</w:t>
      </w:r>
    </w:p>
    <w:p w14:paraId="5163F687" w14:textId="77777777" w:rsidR="004D6209" w:rsidRPr="00974CD0" w:rsidRDefault="004D6209" w:rsidP="004D6209">
      <w:pPr>
        <w:rPr>
          <w:sz w:val="22"/>
          <w:szCs w:val="22"/>
        </w:rPr>
      </w:pPr>
      <w:r w:rsidRPr="00974CD0">
        <w:rPr>
          <w:sz w:val="22"/>
          <w:szCs w:val="22"/>
        </w:rPr>
        <w:t>Laikyti žemesnėje kaip 25 °C temperatūroje.</w:t>
      </w:r>
    </w:p>
    <w:p w14:paraId="02F583BF" w14:textId="77777777" w:rsidR="004D6209" w:rsidRPr="00974CD0" w:rsidRDefault="004D6209" w:rsidP="004D6209">
      <w:pPr>
        <w:numPr>
          <w:ilvl w:val="12"/>
          <w:numId w:val="0"/>
        </w:numPr>
        <w:ind w:right="-2"/>
        <w:rPr>
          <w:snapToGrid w:val="0"/>
          <w:sz w:val="22"/>
          <w:szCs w:val="22"/>
        </w:rPr>
      </w:pPr>
    </w:p>
    <w:p w14:paraId="1FCBDCAD" w14:textId="77777777" w:rsidR="004D6209" w:rsidRPr="00E96319" w:rsidRDefault="004D6209" w:rsidP="004D6209">
      <w:pPr>
        <w:rPr>
          <w:snapToGrid w:val="0"/>
          <w:color w:val="0D0D0D"/>
          <w:sz w:val="22"/>
          <w:szCs w:val="22"/>
        </w:rPr>
      </w:pPr>
      <w:r w:rsidRPr="00974CD0">
        <w:rPr>
          <w:snapToGrid w:val="0"/>
          <w:sz w:val="22"/>
          <w:szCs w:val="22"/>
        </w:rPr>
        <w:t>Po pirmojo atidarymo</w:t>
      </w:r>
      <w:r>
        <w:rPr>
          <w:snapToGrid w:val="0"/>
          <w:sz w:val="22"/>
          <w:szCs w:val="22"/>
        </w:rPr>
        <w:t xml:space="preserve"> lašus galima vartoti</w:t>
      </w:r>
      <w:r w:rsidRPr="00974CD0">
        <w:rPr>
          <w:snapToGrid w:val="0"/>
          <w:sz w:val="22"/>
          <w:szCs w:val="22"/>
        </w:rPr>
        <w:t xml:space="preserve"> 6 mėnesi</w:t>
      </w:r>
      <w:r>
        <w:rPr>
          <w:snapToGrid w:val="0"/>
          <w:sz w:val="22"/>
          <w:szCs w:val="22"/>
        </w:rPr>
        <w:t>us</w:t>
      </w:r>
      <w:r w:rsidRPr="00974CD0">
        <w:rPr>
          <w:snapToGrid w:val="0"/>
          <w:sz w:val="22"/>
          <w:szCs w:val="22"/>
        </w:rPr>
        <w:t>.</w:t>
      </w:r>
      <w:r>
        <w:rPr>
          <w:snapToGrid w:val="0"/>
          <w:sz w:val="22"/>
          <w:szCs w:val="22"/>
        </w:rPr>
        <w:t xml:space="preserve"> </w:t>
      </w:r>
      <w:r w:rsidRPr="00974CD0">
        <w:rPr>
          <w:snapToGrid w:val="0"/>
          <w:color w:val="0D0D0D"/>
          <w:sz w:val="22"/>
          <w:szCs w:val="22"/>
        </w:rPr>
        <w:t>Po pirmojo atidarymo laikyti žemesnėje kaip 25 °C temperatūroje, uždarytame buteliuke.</w:t>
      </w:r>
    </w:p>
    <w:p w14:paraId="6ADDABB8" w14:textId="77777777" w:rsidR="004D6209" w:rsidRDefault="004D6209" w:rsidP="004D6209">
      <w:pPr>
        <w:numPr>
          <w:ilvl w:val="12"/>
          <w:numId w:val="0"/>
        </w:numPr>
        <w:ind w:right="-2"/>
        <w:rPr>
          <w:snapToGrid w:val="0"/>
          <w:sz w:val="22"/>
          <w:szCs w:val="22"/>
        </w:rPr>
      </w:pPr>
    </w:p>
    <w:p w14:paraId="55119EA3" w14:textId="714789AF" w:rsidR="004D6209" w:rsidRDefault="004D6209" w:rsidP="004D6209">
      <w:pPr>
        <w:numPr>
          <w:ilvl w:val="12"/>
          <w:numId w:val="0"/>
        </w:numPr>
        <w:ind w:right="-2"/>
        <w:rPr>
          <w:snapToGrid w:val="0"/>
          <w:sz w:val="22"/>
          <w:szCs w:val="22"/>
        </w:rPr>
      </w:pPr>
      <w:r w:rsidRPr="00974CD0">
        <w:rPr>
          <w:snapToGrid w:val="0"/>
          <w:sz w:val="22"/>
          <w:szCs w:val="22"/>
        </w:rPr>
        <w:t>Ant dėžutės</w:t>
      </w:r>
      <w:r>
        <w:rPr>
          <w:snapToGrid w:val="0"/>
          <w:sz w:val="22"/>
          <w:szCs w:val="22"/>
        </w:rPr>
        <w:t xml:space="preserve"> ir etiketės </w:t>
      </w:r>
      <w:r w:rsidRPr="00974CD0">
        <w:rPr>
          <w:snapToGrid w:val="0"/>
          <w:sz w:val="22"/>
          <w:szCs w:val="22"/>
        </w:rPr>
        <w:t xml:space="preserve">po </w:t>
      </w:r>
      <w:r w:rsidR="005C6C18">
        <w:rPr>
          <w:snapToGrid w:val="0"/>
          <w:sz w:val="22"/>
          <w:szCs w:val="22"/>
        </w:rPr>
        <w:t>„</w:t>
      </w:r>
      <w:r>
        <w:rPr>
          <w:snapToGrid w:val="0"/>
          <w:sz w:val="22"/>
          <w:szCs w:val="22"/>
        </w:rPr>
        <w:t>EXP</w:t>
      </w:r>
      <w:r w:rsidR="005C6C18">
        <w:rPr>
          <w:snapToGrid w:val="0"/>
          <w:sz w:val="22"/>
          <w:szCs w:val="22"/>
        </w:rPr>
        <w:t>“</w:t>
      </w:r>
      <w:r w:rsidRPr="00974CD0">
        <w:rPr>
          <w:snapToGrid w:val="0"/>
          <w:sz w:val="22"/>
          <w:szCs w:val="22"/>
        </w:rPr>
        <w:t xml:space="preserve"> nurodytam tinkamumo laikui pasibaigus, šio vaisto vartoti negalima. Vaistas tinkamas vartoti iki paskutinės nurodyto mėnesio dienos.</w:t>
      </w:r>
    </w:p>
    <w:p w14:paraId="1FFFC987" w14:textId="77777777" w:rsidR="004D6209" w:rsidRPr="00974CD0" w:rsidRDefault="004D6209" w:rsidP="004D6209">
      <w:pPr>
        <w:numPr>
          <w:ilvl w:val="12"/>
          <w:numId w:val="0"/>
        </w:numPr>
        <w:ind w:right="-2"/>
        <w:rPr>
          <w:snapToGrid w:val="0"/>
          <w:sz w:val="22"/>
          <w:szCs w:val="22"/>
        </w:rPr>
      </w:pPr>
    </w:p>
    <w:p w14:paraId="32E3129D" w14:textId="77777777" w:rsidR="004D6209" w:rsidRPr="00974CD0" w:rsidRDefault="004D6209" w:rsidP="004D6209">
      <w:pPr>
        <w:numPr>
          <w:ilvl w:val="12"/>
          <w:numId w:val="0"/>
        </w:numPr>
        <w:ind w:right="-2"/>
        <w:rPr>
          <w:i/>
          <w:snapToGrid w:val="0"/>
          <w:sz w:val="22"/>
          <w:szCs w:val="22"/>
        </w:rPr>
      </w:pPr>
      <w:r w:rsidRPr="00974CD0">
        <w:rPr>
          <w:snapToGrid w:val="0"/>
          <w:sz w:val="22"/>
          <w:szCs w:val="22"/>
        </w:rPr>
        <w:t>Vaistų negalima išmesti į kanalizaciją arba su buitinėmis atliekomis. Kaip išmesti nereikalingus vaistus, klauskite vaistininko. Šios priemonės padės apsaugoti aplinką.</w:t>
      </w:r>
    </w:p>
    <w:p w14:paraId="4C4DF151" w14:textId="77777777" w:rsidR="004D6209" w:rsidRPr="00974CD0" w:rsidRDefault="004D6209" w:rsidP="004D6209">
      <w:pPr>
        <w:numPr>
          <w:ilvl w:val="12"/>
          <w:numId w:val="0"/>
        </w:numPr>
        <w:ind w:right="-2"/>
        <w:rPr>
          <w:snapToGrid w:val="0"/>
          <w:sz w:val="22"/>
          <w:szCs w:val="22"/>
        </w:rPr>
      </w:pPr>
    </w:p>
    <w:p w14:paraId="652F99EC" w14:textId="77777777" w:rsidR="004D6209" w:rsidRPr="00974CD0" w:rsidRDefault="004D6209" w:rsidP="004D6209">
      <w:pPr>
        <w:numPr>
          <w:ilvl w:val="12"/>
          <w:numId w:val="0"/>
        </w:numPr>
        <w:ind w:right="-2"/>
        <w:rPr>
          <w:snapToGrid w:val="0"/>
          <w:sz w:val="22"/>
          <w:szCs w:val="22"/>
        </w:rPr>
      </w:pPr>
    </w:p>
    <w:p w14:paraId="6E30E958" w14:textId="77777777" w:rsidR="004D6209" w:rsidRPr="00974CD0" w:rsidRDefault="004D6209" w:rsidP="004D6209">
      <w:pPr>
        <w:keepNext/>
        <w:keepLines/>
        <w:tabs>
          <w:tab w:val="left" w:pos="567"/>
        </w:tabs>
        <w:outlineLvl w:val="2"/>
        <w:rPr>
          <w:b/>
          <w:bCs/>
          <w:snapToGrid w:val="0"/>
          <w:sz w:val="22"/>
          <w:szCs w:val="22"/>
          <w:lang w:eastAsia="x-none"/>
        </w:rPr>
      </w:pPr>
      <w:r w:rsidRPr="00974CD0">
        <w:rPr>
          <w:b/>
          <w:bCs/>
          <w:snapToGrid w:val="0"/>
          <w:sz w:val="22"/>
          <w:szCs w:val="22"/>
          <w:lang w:eastAsia="x-none"/>
        </w:rPr>
        <w:t>6.</w:t>
      </w:r>
      <w:r w:rsidRPr="00974CD0">
        <w:rPr>
          <w:bCs/>
          <w:snapToGrid w:val="0"/>
          <w:sz w:val="22"/>
          <w:szCs w:val="22"/>
          <w:lang w:eastAsia="x-none"/>
        </w:rPr>
        <w:tab/>
      </w:r>
      <w:r w:rsidRPr="00974CD0">
        <w:rPr>
          <w:b/>
          <w:bCs/>
          <w:snapToGrid w:val="0"/>
          <w:sz w:val="22"/>
          <w:szCs w:val="22"/>
          <w:lang w:eastAsia="x-none"/>
        </w:rPr>
        <w:t>Pakuotės turinys ir kita informacija</w:t>
      </w:r>
    </w:p>
    <w:p w14:paraId="6574C369" w14:textId="77777777" w:rsidR="004D6209" w:rsidRPr="00974CD0" w:rsidRDefault="004D6209" w:rsidP="004D6209">
      <w:pPr>
        <w:numPr>
          <w:ilvl w:val="12"/>
          <w:numId w:val="0"/>
        </w:numPr>
        <w:rPr>
          <w:snapToGrid w:val="0"/>
          <w:sz w:val="22"/>
          <w:szCs w:val="22"/>
        </w:rPr>
      </w:pPr>
    </w:p>
    <w:p w14:paraId="4B798975"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Pelafen</w:t>
      </w:r>
      <w:proofErr w:type="spellEnd"/>
      <w:r w:rsidRPr="00974CD0">
        <w:rPr>
          <w:b/>
          <w:bCs/>
          <w:snapToGrid w:val="0"/>
          <w:sz w:val="22"/>
          <w:szCs w:val="22"/>
          <w:lang w:eastAsia="x-none"/>
        </w:rPr>
        <w:t xml:space="preserve"> sudėtis </w:t>
      </w:r>
    </w:p>
    <w:p w14:paraId="109B2014" w14:textId="34E39797" w:rsidR="004D6209" w:rsidRPr="000E747D" w:rsidRDefault="004D6209" w:rsidP="004D6209">
      <w:pPr>
        <w:numPr>
          <w:ilvl w:val="0"/>
          <w:numId w:val="5"/>
        </w:numPr>
        <w:tabs>
          <w:tab w:val="left" w:pos="567"/>
        </w:tabs>
        <w:spacing w:line="260" w:lineRule="exact"/>
        <w:ind w:left="567" w:right="-2" w:hanging="567"/>
        <w:rPr>
          <w:snapToGrid w:val="0"/>
          <w:sz w:val="22"/>
          <w:szCs w:val="22"/>
        </w:rPr>
      </w:pPr>
      <w:r w:rsidRPr="000E747D">
        <w:rPr>
          <w:snapToGrid w:val="0"/>
          <w:sz w:val="22"/>
          <w:szCs w:val="22"/>
        </w:rPr>
        <w:t>Veiklioji  medžiaga yra pelargonijų šaknų tinktūra. 1</w:t>
      </w:r>
      <w:r w:rsidRPr="00102E14">
        <w:rPr>
          <w:snapToGrid w:val="0"/>
          <w:sz w:val="22"/>
          <w:szCs w:val="22"/>
        </w:rPr>
        <w:t>0</w:t>
      </w:r>
      <w:r w:rsidRPr="000E747D">
        <w:rPr>
          <w:snapToGrid w:val="0"/>
          <w:sz w:val="22"/>
          <w:szCs w:val="22"/>
        </w:rPr>
        <w:t> </w:t>
      </w:r>
      <w:r w:rsidRPr="00102E14">
        <w:rPr>
          <w:snapToGrid w:val="0"/>
          <w:sz w:val="22"/>
          <w:szCs w:val="22"/>
        </w:rPr>
        <w:t xml:space="preserve">g </w:t>
      </w:r>
      <w:r w:rsidRPr="000E747D">
        <w:rPr>
          <w:snapToGrid w:val="0"/>
          <w:sz w:val="22"/>
          <w:szCs w:val="22"/>
        </w:rPr>
        <w:t xml:space="preserve">geriamųjų lašų </w:t>
      </w:r>
      <w:r w:rsidRPr="00102E14">
        <w:rPr>
          <w:snapToGrid w:val="0"/>
          <w:sz w:val="22"/>
          <w:szCs w:val="22"/>
        </w:rPr>
        <w:t>(=</w:t>
      </w:r>
      <w:r w:rsidRPr="000E747D">
        <w:rPr>
          <w:snapToGrid w:val="0"/>
          <w:sz w:val="22"/>
          <w:szCs w:val="22"/>
        </w:rPr>
        <w:t> </w:t>
      </w:r>
      <w:r w:rsidRPr="00102E14">
        <w:rPr>
          <w:snapToGrid w:val="0"/>
          <w:sz w:val="22"/>
          <w:szCs w:val="22"/>
        </w:rPr>
        <w:t>10</w:t>
      </w:r>
      <w:r w:rsidRPr="000E747D">
        <w:rPr>
          <w:snapToGrid w:val="0"/>
          <w:sz w:val="22"/>
          <w:szCs w:val="22"/>
        </w:rPr>
        <w:t> </w:t>
      </w:r>
      <w:r w:rsidRPr="00102E14">
        <w:rPr>
          <w:snapToGrid w:val="0"/>
          <w:sz w:val="22"/>
          <w:szCs w:val="22"/>
        </w:rPr>
        <w:t xml:space="preserve">ml) </w:t>
      </w:r>
      <w:r w:rsidRPr="000E747D">
        <w:rPr>
          <w:snapToGrid w:val="0"/>
          <w:sz w:val="22"/>
          <w:szCs w:val="22"/>
        </w:rPr>
        <w:t>yra</w:t>
      </w:r>
      <w:r w:rsidRPr="00102E14">
        <w:rPr>
          <w:snapToGrid w:val="0"/>
          <w:sz w:val="22"/>
          <w:szCs w:val="22"/>
        </w:rPr>
        <w:t xml:space="preserve"> 8</w:t>
      </w:r>
      <w:r w:rsidRPr="000E747D">
        <w:rPr>
          <w:snapToGrid w:val="0"/>
          <w:sz w:val="22"/>
          <w:szCs w:val="22"/>
        </w:rPr>
        <w:t> </w:t>
      </w:r>
      <w:r w:rsidRPr="00102E14">
        <w:rPr>
          <w:snapToGrid w:val="0"/>
          <w:sz w:val="22"/>
          <w:szCs w:val="22"/>
        </w:rPr>
        <w:t xml:space="preserve">g </w:t>
      </w:r>
      <w:r w:rsidRPr="000E747D">
        <w:rPr>
          <w:snapToGrid w:val="0"/>
          <w:sz w:val="22"/>
          <w:szCs w:val="22"/>
        </w:rPr>
        <w:t xml:space="preserve"> </w:t>
      </w:r>
      <w:proofErr w:type="spellStart"/>
      <w:r w:rsidRPr="00102E14">
        <w:rPr>
          <w:i/>
          <w:snapToGrid w:val="0"/>
          <w:sz w:val="22"/>
          <w:szCs w:val="22"/>
        </w:rPr>
        <w:t>Pelargonium</w:t>
      </w:r>
      <w:proofErr w:type="spellEnd"/>
      <w:r w:rsidRPr="00102E14">
        <w:rPr>
          <w:i/>
          <w:snapToGrid w:val="0"/>
          <w:sz w:val="22"/>
          <w:szCs w:val="22"/>
        </w:rPr>
        <w:t xml:space="preserve"> </w:t>
      </w:r>
      <w:proofErr w:type="spellStart"/>
      <w:r w:rsidRPr="00102E14">
        <w:rPr>
          <w:i/>
          <w:snapToGrid w:val="0"/>
          <w:sz w:val="22"/>
          <w:szCs w:val="22"/>
        </w:rPr>
        <w:t>sidoides</w:t>
      </w:r>
      <w:proofErr w:type="spellEnd"/>
      <w:r w:rsidRPr="00102E14">
        <w:rPr>
          <w:i/>
          <w:snapToGrid w:val="0"/>
          <w:sz w:val="22"/>
          <w:szCs w:val="22"/>
        </w:rPr>
        <w:t xml:space="preserve"> </w:t>
      </w:r>
      <w:r w:rsidRPr="00102E14">
        <w:rPr>
          <w:snapToGrid w:val="0"/>
          <w:sz w:val="22"/>
          <w:szCs w:val="22"/>
        </w:rPr>
        <w:t xml:space="preserve">DC </w:t>
      </w:r>
      <w:r w:rsidRPr="000E747D">
        <w:rPr>
          <w:snapToGrid w:val="0"/>
          <w:sz w:val="22"/>
          <w:szCs w:val="22"/>
        </w:rPr>
        <w:t>ir (arba)</w:t>
      </w:r>
      <w:r w:rsidRPr="00102E14">
        <w:rPr>
          <w:i/>
          <w:snapToGrid w:val="0"/>
          <w:sz w:val="22"/>
          <w:szCs w:val="22"/>
        </w:rPr>
        <w:t xml:space="preserve"> </w:t>
      </w:r>
      <w:proofErr w:type="spellStart"/>
      <w:r w:rsidRPr="00102E14">
        <w:rPr>
          <w:i/>
          <w:snapToGrid w:val="0"/>
          <w:sz w:val="22"/>
          <w:szCs w:val="22"/>
        </w:rPr>
        <w:t>Pelargonium</w:t>
      </w:r>
      <w:proofErr w:type="spellEnd"/>
      <w:r w:rsidRPr="00102E14">
        <w:rPr>
          <w:i/>
          <w:snapToGrid w:val="0"/>
          <w:sz w:val="22"/>
          <w:szCs w:val="22"/>
        </w:rPr>
        <w:t xml:space="preserve"> </w:t>
      </w:r>
      <w:proofErr w:type="spellStart"/>
      <w:r w:rsidRPr="00102E14">
        <w:rPr>
          <w:i/>
          <w:snapToGrid w:val="0"/>
          <w:sz w:val="22"/>
          <w:szCs w:val="22"/>
        </w:rPr>
        <w:t>reniforme</w:t>
      </w:r>
      <w:proofErr w:type="spellEnd"/>
      <w:r w:rsidRPr="00102E14">
        <w:rPr>
          <w:i/>
          <w:snapToGrid w:val="0"/>
          <w:sz w:val="22"/>
          <w:szCs w:val="22"/>
        </w:rPr>
        <w:t xml:space="preserve"> </w:t>
      </w:r>
      <w:proofErr w:type="spellStart"/>
      <w:r w:rsidRPr="00102E14">
        <w:rPr>
          <w:snapToGrid w:val="0"/>
          <w:sz w:val="22"/>
          <w:szCs w:val="22"/>
        </w:rPr>
        <w:t>Curt</w:t>
      </w:r>
      <w:proofErr w:type="spellEnd"/>
      <w:r w:rsidRPr="00102E14">
        <w:rPr>
          <w:i/>
          <w:snapToGrid w:val="0"/>
          <w:sz w:val="22"/>
          <w:szCs w:val="22"/>
        </w:rPr>
        <w:t>.,</w:t>
      </w:r>
      <w:r w:rsidRPr="00102E14">
        <w:rPr>
          <w:snapToGrid w:val="0"/>
          <w:sz w:val="22"/>
          <w:szCs w:val="22"/>
        </w:rPr>
        <w:t xml:space="preserve"> </w:t>
      </w:r>
      <w:proofErr w:type="spellStart"/>
      <w:r w:rsidRPr="00102E14">
        <w:rPr>
          <w:snapToGrid w:val="0"/>
          <w:sz w:val="22"/>
          <w:szCs w:val="22"/>
        </w:rPr>
        <w:t>radix</w:t>
      </w:r>
      <w:proofErr w:type="spellEnd"/>
      <w:r w:rsidRPr="00102E14">
        <w:rPr>
          <w:snapToGrid w:val="0"/>
          <w:sz w:val="22"/>
          <w:szCs w:val="22"/>
        </w:rPr>
        <w:t xml:space="preserve"> (</w:t>
      </w:r>
      <w:r w:rsidRPr="000E747D">
        <w:rPr>
          <w:snapToGrid w:val="0"/>
          <w:sz w:val="22"/>
          <w:szCs w:val="22"/>
        </w:rPr>
        <w:t>pelargonijų šaknų</w:t>
      </w:r>
      <w:r w:rsidRPr="00102E14">
        <w:rPr>
          <w:snapToGrid w:val="0"/>
          <w:sz w:val="22"/>
          <w:szCs w:val="22"/>
        </w:rPr>
        <w:t xml:space="preserve">) </w:t>
      </w:r>
      <w:r w:rsidR="005C6C18" w:rsidRPr="000E747D">
        <w:rPr>
          <w:snapToGrid w:val="0"/>
          <w:sz w:val="22"/>
          <w:szCs w:val="22"/>
        </w:rPr>
        <w:t>tinktūros</w:t>
      </w:r>
      <w:r w:rsidR="005C6C18" w:rsidRPr="00102E14">
        <w:rPr>
          <w:snapToGrid w:val="0"/>
          <w:sz w:val="22"/>
          <w:szCs w:val="22"/>
        </w:rPr>
        <w:t xml:space="preserve"> </w:t>
      </w:r>
      <w:r w:rsidRPr="00102E14">
        <w:rPr>
          <w:snapToGrid w:val="0"/>
          <w:sz w:val="22"/>
          <w:szCs w:val="22"/>
        </w:rPr>
        <w:t xml:space="preserve"> </w:t>
      </w:r>
      <w:r w:rsidR="00B12221">
        <w:rPr>
          <w:snapToGrid w:val="0"/>
          <w:sz w:val="22"/>
          <w:szCs w:val="22"/>
        </w:rPr>
        <w:t>(</w:t>
      </w:r>
      <w:r w:rsidRPr="00102E14">
        <w:rPr>
          <w:snapToGrid w:val="0"/>
          <w:sz w:val="22"/>
          <w:szCs w:val="22"/>
        </w:rPr>
        <w:t>1:8</w:t>
      </w:r>
      <w:r w:rsidRPr="000E747D">
        <w:rPr>
          <w:snapToGrid w:val="0"/>
          <w:sz w:val="22"/>
          <w:szCs w:val="22"/>
        </w:rPr>
        <w:t> </w:t>
      </w:r>
      <w:r w:rsidRPr="00102E14">
        <w:rPr>
          <w:snapToGrid w:val="0"/>
          <w:sz w:val="22"/>
          <w:szCs w:val="22"/>
        </w:rPr>
        <w:t>–</w:t>
      </w:r>
      <w:r w:rsidRPr="000E747D">
        <w:rPr>
          <w:snapToGrid w:val="0"/>
          <w:sz w:val="22"/>
          <w:szCs w:val="22"/>
        </w:rPr>
        <w:t> </w:t>
      </w:r>
      <w:r w:rsidRPr="00102E14">
        <w:rPr>
          <w:snapToGrid w:val="0"/>
          <w:sz w:val="22"/>
          <w:szCs w:val="22"/>
        </w:rPr>
        <w:t xml:space="preserve">10). </w:t>
      </w:r>
      <w:r w:rsidRPr="000E747D">
        <w:rPr>
          <w:snapToGrid w:val="0"/>
          <w:sz w:val="22"/>
          <w:szCs w:val="22"/>
        </w:rPr>
        <w:t>Ekstrakcijos tirp</w:t>
      </w:r>
      <w:r>
        <w:rPr>
          <w:snapToGrid w:val="0"/>
          <w:sz w:val="22"/>
          <w:szCs w:val="22"/>
        </w:rPr>
        <w:t>ikli</w:t>
      </w:r>
      <w:r w:rsidRPr="000E747D">
        <w:rPr>
          <w:snapToGrid w:val="0"/>
          <w:sz w:val="22"/>
          <w:szCs w:val="22"/>
        </w:rPr>
        <w:t xml:space="preserve">s: 15 % </w:t>
      </w:r>
      <w:r w:rsidR="005C6C18">
        <w:rPr>
          <w:snapToGrid w:val="0"/>
          <w:sz w:val="22"/>
          <w:szCs w:val="22"/>
        </w:rPr>
        <w:t>(V/V)</w:t>
      </w:r>
      <w:r w:rsidR="005C6C18" w:rsidRPr="000E747D">
        <w:rPr>
          <w:snapToGrid w:val="0"/>
          <w:sz w:val="22"/>
          <w:szCs w:val="22"/>
        </w:rPr>
        <w:t xml:space="preserve"> etanolis</w:t>
      </w:r>
      <w:r w:rsidR="005C6C18">
        <w:rPr>
          <w:snapToGrid w:val="0"/>
          <w:sz w:val="22"/>
          <w:szCs w:val="22"/>
        </w:rPr>
        <w:t>.</w:t>
      </w:r>
    </w:p>
    <w:p w14:paraId="2A2A5930" w14:textId="77777777" w:rsidR="004D6209" w:rsidRPr="000E747D" w:rsidRDefault="004D6209" w:rsidP="00D1182E">
      <w:pPr>
        <w:tabs>
          <w:tab w:val="left" w:pos="567"/>
        </w:tabs>
        <w:spacing w:line="260" w:lineRule="exact"/>
        <w:ind w:left="567" w:right="-2"/>
        <w:rPr>
          <w:snapToGrid w:val="0"/>
          <w:sz w:val="22"/>
          <w:szCs w:val="22"/>
        </w:rPr>
      </w:pPr>
      <w:r w:rsidRPr="000E747D">
        <w:rPr>
          <w:snapToGrid w:val="0"/>
          <w:sz w:val="22"/>
          <w:szCs w:val="22"/>
        </w:rPr>
        <w:t>1 g = 20 lašų</w:t>
      </w:r>
    </w:p>
    <w:p w14:paraId="35AC4993" w14:textId="2D81B832" w:rsidR="004D6209" w:rsidRPr="00974CD0" w:rsidRDefault="004D6209" w:rsidP="004D6209">
      <w:pPr>
        <w:numPr>
          <w:ilvl w:val="0"/>
          <w:numId w:val="5"/>
        </w:numPr>
        <w:tabs>
          <w:tab w:val="left" w:pos="567"/>
        </w:tabs>
        <w:spacing w:line="260" w:lineRule="exact"/>
        <w:ind w:left="567" w:right="-2" w:hanging="567"/>
        <w:rPr>
          <w:snapToGrid w:val="0"/>
          <w:sz w:val="22"/>
          <w:szCs w:val="22"/>
        </w:rPr>
      </w:pPr>
      <w:r w:rsidRPr="00974CD0">
        <w:rPr>
          <w:snapToGrid w:val="0"/>
          <w:sz w:val="22"/>
          <w:szCs w:val="22"/>
        </w:rPr>
        <w:t>Pagalbinė</w:t>
      </w:r>
      <w:r>
        <w:rPr>
          <w:snapToGrid w:val="0"/>
          <w:sz w:val="22"/>
          <w:szCs w:val="22"/>
        </w:rPr>
        <w:t xml:space="preserve">s </w:t>
      </w:r>
      <w:r w:rsidRPr="00974CD0">
        <w:rPr>
          <w:snapToGrid w:val="0"/>
          <w:sz w:val="22"/>
          <w:szCs w:val="22"/>
        </w:rPr>
        <w:t>medžiag</w:t>
      </w:r>
      <w:r>
        <w:rPr>
          <w:snapToGrid w:val="0"/>
          <w:sz w:val="22"/>
          <w:szCs w:val="22"/>
        </w:rPr>
        <w:t xml:space="preserve">os </w:t>
      </w:r>
      <w:r w:rsidRPr="00974CD0">
        <w:rPr>
          <w:snapToGrid w:val="0"/>
          <w:sz w:val="22"/>
          <w:szCs w:val="22"/>
        </w:rPr>
        <w:t>yra</w:t>
      </w:r>
      <w:r w:rsidRPr="000E747D">
        <w:t xml:space="preserve"> </w:t>
      </w:r>
      <w:proofErr w:type="spellStart"/>
      <w:r>
        <w:rPr>
          <w:snapToGrid w:val="0"/>
          <w:sz w:val="22"/>
          <w:szCs w:val="22"/>
        </w:rPr>
        <w:t>glicerolis</w:t>
      </w:r>
      <w:proofErr w:type="spellEnd"/>
      <w:r w:rsidRPr="000E747D">
        <w:rPr>
          <w:snapToGrid w:val="0"/>
          <w:sz w:val="22"/>
          <w:szCs w:val="22"/>
        </w:rPr>
        <w:t xml:space="preserve"> (E422)</w:t>
      </w:r>
      <w:r w:rsidR="00373896">
        <w:rPr>
          <w:snapToGrid w:val="0"/>
          <w:sz w:val="22"/>
          <w:szCs w:val="22"/>
        </w:rPr>
        <w:t>.</w:t>
      </w:r>
    </w:p>
    <w:p w14:paraId="2D8F5CA7" w14:textId="77777777" w:rsidR="004D6209" w:rsidRPr="00974CD0" w:rsidRDefault="004D6209" w:rsidP="004D6209">
      <w:pPr>
        <w:numPr>
          <w:ilvl w:val="12"/>
          <w:numId w:val="0"/>
        </w:numPr>
        <w:ind w:right="-2"/>
        <w:rPr>
          <w:snapToGrid w:val="0"/>
          <w:sz w:val="22"/>
          <w:szCs w:val="22"/>
        </w:rPr>
      </w:pPr>
    </w:p>
    <w:p w14:paraId="6FE23ABF" w14:textId="646E0806" w:rsidR="004D6209" w:rsidRPr="00974CD0" w:rsidRDefault="002443FA" w:rsidP="004D6209">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P</w:t>
      </w:r>
      <w:r w:rsidR="004D6209">
        <w:rPr>
          <w:b/>
          <w:bCs/>
          <w:snapToGrid w:val="0"/>
          <w:sz w:val="22"/>
          <w:szCs w:val="22"/>
          <w:lang w:eastAsia="x-none"/>
        </w:rPr>
        <w:t>elafen</w:t>
      </w:r>
      <w:proofErr w:type="spellEnd"/>
      <w:r w:rsidR="004D6209" w:rsidRPr="00974CD0">
        <w:rPr>
          <w:b/>
          <w:bCs/>
          <w:snapToGrid w:val="0"/>
          <w:sz w:val="22"/>
          <w:szCs w:val="22"/>
          <w:lang w:eastAsia="x-none"/>
        </w:rPr>
        <w:t xml:space="preserve"> išvaizda ir kiekis pakuotėje</w:t>
      </w:r>
    </w:p>
    <w:p w14:paraId="54F4A78C" w14:textId="77777777" w:rsidR="004D6209" w:rsidRDefault="004D6209" w:rsidP="004D6209">
      <w:pPr>
        <w:tabs>
          <w:tab w:val="left" w:pos="567"/>
        </w:tabs>
        <w:spacing w:line="260" w:lineRule="exact"/>
        <w:rPr>
          <w:snapToGrid w:val="0"/>
          <w:sz w:val="22"/>
          <w:szCs w:val="22"/>
        </w:rPr>
      </w:pPr>
    </w:p>
    <w:p w14:paraId="48CC90EF" w14:textId="77777777" w:rsidR="004D6209" w:rsidRPr="00974CD0" w:rsidRDefault="004D6209" w:rsidP="004D6209">
      <w:pPr>
        <w:tabs>
          <w:tab w:val="left" w:pos="567"/>
        </w:tabs>
        <w:spacing w:line="260" w:lineRule="exact"/>
        <w:rPr>
          <w:snapToGrid w:val="0"/>
          <w:sz w:val="22"/>
          <w:szCs w:val="22"/>
        </w:rPr>
      </w:pPr>
      <w:r w:rsidRPr="00974CD0">
        <w:rPr>
          <w:snapToGrid w:val="0"/>
          <w:sz w:val="22"/>
          <w:szCs w:val="22"/>
        </w:rPr>
        <w:t>Skaidrus, rausvai rudas arba rudas šiek tiek kartaus skonio skystis.</w:t>
      </w:r>
    </w:p>
    <w:p w14:paraId="6AE0E9F4" w14:textId="77777777" w:rsidR="004D6209" w:rsidRDefault="004D6209" w:rsidP="004D6209">
      <w:pPr>
        <w:rPr>
          <w:snapToGrid w:val="0"/>
          <w:sz w:val="22"/>
          <w:szCs w:val="22"/>
        </w:rPr>
      </w:pPr>
    </w:p>
    <w:p w14:paraId="517C1A45" w14:textId="3C8BE883" w:rsidR="004D6209" w:rsidRPr="00974CD0" w:rsidRDefault="004D6209" w:rsidP="004D6209">
      <w:pPr>
        <w:rPr>
          <w:snapToGrid w:val="0"/>
          <w:sz w:val="22"/>
          <w:szCs w:val="22"/>
        </w:rPr>
      </w:pPr>
      <w:r w:rsidRPr="00974CD0">
        <w:rPr>
          <w:snapToGrid w:val="0"/>
          <w:sz w:val="22"/>
          <w:szCs w:val="22"/>
        </w:rPr>
        <w:t>Rudo stiklo buteliuka</w:t>
      </w:r>
      <w:r w:rsidR="004B34BA">
        <w:rPr>
          <w:snapToGrid w:val="0"/>
          <w:sz w:val="22"/>
          <w:szCs w:val="22"/>
        </w:rPr>
        <w:t>s</w:t>
      </w:r>
      <w:r w:rsidRPr="00974CD0">
        <w:rPr>
          <w:snapToGrid w:val="0"/>
          <w:sz w:val="22"/>
          <w:szCs w:val="22"/>
        </w:rPr>
        <w:t xml:space="preserve"> su lašintuvu (PE) ir užsukamu dangteliu (PP).</w:t>
      </w:r>
    </w:p>
    <w:p w14:paraId="2108A0CF" w14:textId="77777777" w:rsidR="004D6209" w:rsidRPr="00974CD0" w:rsidRDefault="004D6209" w:rsidP="004D6209">
      <w:pPr>
        <w:rPr>
          <w:snapToGrid w:val="0"/>
          <w:sz w:val="22"/>
          <w:szCs w:val="22"/>
        </w:rPr>
      </w:pPr>
      <w:r w:rsidRPr="00974CD0">
        <w:rPr>
          <w:snapToGrid w:val="0"/>
          <w:sz w:val="22"/>
          <w:szCs w:val="22"/>
        </w:rPr>
        <w:t>Pakuotės dydžiai: 20 ml arba 50 ml.</w:t>
      </w:r>
    </w:p>
    <w:p w14:paraId="630DF393" w14:textId="77777777" w:rsidR="004D6209" w:rsidRPr="00974CD0" w:rsidRDefault="004D6209" w:rsidP="004D6209">
      <w:pPr>
        <w:rPr>
          <w:snapToGrid w:val="0"/>
          <w:sz w:val="22"/>
          <w:szCs w:val="22"/>
        </w:rPr>
      </w:pPr>
      <w:r w:rsidRPr="00974CD0">
        <w:rPr>
          <w:snapToGrid w:val="0"/>
          <w:sz w:val="22"/>
          <w:szCs w:val="22"/>
        </w:rPr>
        <w:t>Vienas buteliukas yra supakuotas kartono dėžutėje kartu su pakuotės lapeliu.</w:t>
      </w:r>
    </w:p>
    <w:p w14:paraId="29462818" w14:textId="77777777" w:rsidR="004D6209" w:rsidRDefault="004D6209" w:rsidP="004D6209">
      <w:pPr>
        <w:numPr>
          <w:ilvl w:val="12"/>
          <w:numId w:val="0"/>
        </w:numPr>
        <w:ind w:right="-2"/>
        <w:rPr>
          <w:b/>
          <w:bCs/>
          <w:snapToGrid w:val="0"/>
          <w:sz w:val="22"/>
          <w:szCs w:val="22"/>
        </w:rPr>
      </w:pPr>
    </w:p>
    <w:p w14:paraId="037CE475" w14:textId="77777777" w:rsidR="004D6209" w:rsidRPr="00974CD0" w:rsidRDefault="004D6209" w:rsidP="004D6209">
      <w:pPr>
        <w:keepNext/>
        <w:tabs>
          <w:tab w:val="left" w:pos="567"/>
        </w:tabs>
        <w:spacing w:line="260" w:lineRule="exact"/>
        <w:jc w:val="both"/>
        <w:outlineLvl w:val="3"/>
        <w:rPr>
          <w:b/>
          <w:bCs/>
          <w:snapToGrid w:val="0"/>
          <w:sz w:val="22"/>
          <w:szCs w:val="22"/>
          <w:lang w:eastAsia="x-none"/>
        </w:rPr>
      </w:pPr>
      <w:r w:rsidRPr="00974CD0">
        <w:rPr>
          <w:b/>
          <w:bCs/>
          <w:snapToGrid w:val="0"/>
          <w:sz w:val="22"/>
          <w:szCs w:val="22"/>
          <w:lang w:eastAsia="x-none"/>
        </w:rPr>
        <w:t>Registruotojas ir gamintojas</w:t>
      </w:r>
    </w:p>
    <w:p w14:paraId="695517C5" w14:textId="77777777" w:rsidR="004D6209" w:rsidRDefault="004D6209" w:rsidP="004D6209">
      <w:pPr>
        <w:numPr>
          <w:ilvl w:val="12"/>
          <w:numId w:val="0"/>
        </w:numPr>
        <w:ind w:right="-2"/>
        <w:rPr>
          <w:snapToGrid w:val="0"/>
          <w:sz w:val="22"/>
          <w:szCs w:val="22"/>
        </w:rPr>
      </w:pPr>
    </w:p>
    <w:p w14:paraId="007DD469" w14:textId="77777777" w:rsidR="004D6209" w:rsidRPr="00D277E3" w:rsidRDefault="004D6209" w:rsidP="004D6209">
      <w:pPr>
        <w:numPr>
          <w:ilvl w:val="12"/>
          <w:numId w:val="0"/>
        </w:numPr>
        <w:ind w:left="-142"/>
        <w:jc w:val="both"/>
        <w:rPr>
          <w:snapToGrid w:val="0"/>
          <w:sz w:val="22"/>
          <w:szCs w:val="22"/>
          <w:lang w:val="pt-PT"/>
        </w:rPr>
      </w:pPr>
      <w:r w:rsidRPr="00D277E3">
        <w:rPr>
          <w:snapToGrid w:val="0"/>
          <w:sz w:val="22"/>
          <w:szCs w:val="22"/>
          <w:lang w:val="pt-PT"/>
        </w:rPr>
        <w:tab/>
        <w:t>Phytopharm Klęka S.A.</w:t>
      </w:r>
    </w:p>
    <w:p w14:paraId="764A6C93" w14:textId="77777777" w:rsidR="004D6209" w:rsidRPr="00355882" w:rsidRDefault="004D6209" w:rsidP="004D6209">
      <w:pPr>
        <w:numPr>
          <w:ilvl w:val="12"/>
          <w:numId w:val="0"/>
        </w:numPr>
        <w:ind w:left="-142"/>
        <w:jc w:val="both"/>
        <w:rPr>
          <w:sz w:val="22"/>
          <w:lang w:val="pl-PL"/>
        </w:rPr>
      </w:pPr>
      <w:r w:rsidRPr="00D277E3">
        <w:rPr>
          <w:snapToGrid w:val="0"/>
          <w:sz w:val="22"/>
          <w:szCs w:val="22"/>
          <w:lang w:val="pt-PT"/>
        </w:rPr>
        <w:tab/>
      </w:r>
      <w:r w:rsidRPr="00355882">
        <w:rPr>
          <w:sz w:val="22"/>
          <w:lang w:val="pl-PL"/>
        </w:rPr>
        <w:t>Klęka 1</w:t>
      </w:r>
    </w:p>
    <w:p w14:paraId="20343898" w14:textId="77777777" w:rsidR="004D6209" w:rsidRPr="00355882" w:rsidRDefault="004D6209" w:rsidP="004D6209">
      <w:pPr>
        <w:numPr>
          <w:ilvl w:val="12"/>
          <w:numId w:val="0"/>
        </w:numPr>
        <w:ind w:left="-142"/>
        <w:jc w:val="both"/>
        <w:rPr>
          <w:sz w:val="22"/>
          <w:lang w:val="pl-PL"/>
        </w:rPr>
      </w:pPr>
      <w:r w:rsidRPr="00355882">
        <w:rPr>
          <w:sz w:val="22"/>
          <w:lang w:val="pl-PL"/>
        </w:rPr>
        <w:tab/>
        <w:t>63-040 Nowe Miasto nad Wartą</w:t>
      </w:r>
    </w:p>
    <w:p w14:paraId="0E6BE189" w14:textId="77777777" w:rsidR="004D6209" w:rsidRPr="00355882" w:rsidRDefault="004D6209" w:rsidP="004D6209">
      <w:pPr>
        <w:numPr>
          <w:ilvl w:val="12"/>
          <w:numId w:val="0"/>
        </w:numPr>
        <w:ind w:right="-2" w:hanging="142"/>
        <w:rPr>
          <w:sz w:val="22"/>
          <w:lang w:val="pl-PL"/>
        </w:rPr>
      </w:pPr>
      <w:r w:rsidRPr="00355882">
        <w:rPr>
          <w:sz w:val="22"/>
          <w:lang w:val="pl-PL"/>
        </w:rPr>
        <w:tab/>
      </w:r>
      <w:proofErr w:type="spellStart"/>
      <w:r w:rsidRPr="00355882">
        <w:rPr>
          <w:sz w:val="22"/>
          <w:lang w:val="pl-PL"/>
        </w:rPr>
        <w:t>Lenkija</w:t>
      </w:r>
      <w:proofErr w:type="spellEnd"/>
    </w:p>
    <w:p w14:paraId="5BB7EEBA" w14:textId="77777777" w:rsidR="004D6209" w:rsidRPr="00D277E3" w:rsidRDefault="004D6209" w:rsidP="004D6209">
      <w:pPr>
        <w:numPr>
          <w:ilvl w:val="12"/>
          <w:numId w:val="0"/>
        </w:numPr>
        <w:ind w:right="-2" w:hanging="142"/>
        <w:rPr>
          <w:snapToGrid w:val="0"/>
          <w:sz w:val="22"/>
          <w:szCs w:val="22"/>
          <w:lang w:val="pt-PT"/>
        </w:rPr>
      </w:pPr>
      <w:r w:rsidRPr="00355882">
        <w:rPr>
          <w:sz w:val="22"/>
          <w:lang w:val="pl-PL"/>
        </w:rPr>
        <w:tab/>
      </w:r>
      <w:r w:rsidRPr="00D277E3">
        <w:rPr>
          <w:snapToGrid w:val="0"/>
          <w:sz w:val="22"/>
          <w:szCs w:val="22"/>
          <w:lang w:val="pt-PT"/>
        </w:rPr>
        <w:t>Tel.: +48 61 28 68 000</w:t>
      </w:r>
    </w:p>
    <w:p w14:paraId="3A4E4AFC" w14:textId="77777777" w:rsidR="004D6209" w:rsidRPr="00D277E3" w:rsidRDefault="004D6209" w:rsidP="004D6209">
      <w:pPr>
        <w:numPr>
          <w:ilvl w:val="12"/>
          <w:numId w:val="0"/>
        </w:numPr>
        <w:ind w:right="-2" w:hanging="142"/>
        <w:rPr>
          <w:snapToGrid w:val="0"/>
          <w:sz w:val="22"/>
          <w:szCs w:val="22"/>
          <w:lang w:val="pt-PT"/>
        </w:rPr>
      </w:pPr>
      <w:r w:rsidRPr="00D277E3">
        <w:rPr>
          <w:snapToGrid w:val="0"/>
          <w:sz w:val="22"/>
          <w:szCs w:val="22"/>
          <w:lang w:val="pt-PT"/>
        </w:rPr>
        <w:tab/>
        <w:t>Fax: +48 61 28 68 529</w:t>
      </w:r>
    </w:p>
    <w:p w14:paraId="689F7139" w14:textId="77777777" w:rsidR="004D6209" w:rsidRPr="00974CD0" w:rsidRDefault="004D6209" w:rsidP="004D6209">
      <w:pPr>
        <w:numPr>
          <w:ilvl w:val="12"/>
          <w:numId w:val="0"/>
        </w:numPr>
        <w:ind w:right="-2" w:hanging="142"/>
        <w:rPr>
          <w:snapToGrid w:val="0"/>
          <w:sz w:val="22"/>
          <w:szCs w:val="22"/>
        </w:rPr>
      </w:pPr>
      <w:r w:rsidRPr="00D277E3">
        <w:rPr>
          <w:snapToGrid w:val="0"/>
          <w:sz w:val="22"/>
          <w:szCs w:val="22"/>
          <w:lang w:val="pt-PT"/>
        </w:rPr>
        <w:tab/>
        <w:t>info@europlant-group.pl</w:t>
      </w:r>
    </w:p>
    <w:p w14:paraId="47C78314" w14:textId="77777777" w:rsidR="004D6209" w:rsidRPr="00974CD0" w:rsidRDefault="004D6209" w:rsidP="004D6209">
      <w:pPr>
        <w:tabs>
          <w:tab w:val="left" w:pos="567"/>
        </w:tabs>
        <w:rPr>
          <w:snapToGrid w:val="0"/>
          <w:sz w:val="22"/>
          <w:szCs w:val="22"/>
        </w:rPr>
      </w:pPr>
    </w:p>
    <w:p w14:paraId="4BFC7B45" w14:textId="77777777" w:rsidR="004D6209" w:rsidRPr="00974CD0" w:rsidRDefault="004D6209" w:rsidP="004D6209">
      <w:pPr>
        <w:numPr>
          <w:ilvl w:val="12"/>
          <w:numId w:val="0"/>
        </w:numPr>
        <w:tabs>
          <w:tab w:val="left" w:pos="567"/>
        </w:tabs>
        <w:spacing w:line="260" w:lineRule="exact"/>
        <w:ind w:right="-2"/>
        <w:rPr>
          <w:snapToGrid w:val="0"/>
          <w:sz w:val="22"/>
          <w:szCs w:val="22"/>
        </w:rPr>
      </w:pPr>
      <w:r w:rsidRPr="00974CD0">
        <w:rPr>
          <w:b/>
          <w:snapToGrid w:val="0"/>
          <w:sz w:val="22"/>
          <w:szCs w:val="22"/>
        </w:rPr>
        <w:t>Šis vaistas Europos ekonominės erdvės valstybėse narėse registruotas tokiais pavadinimais:</w:t>
      </w:r>
    </w:p>
    <w:p w14:paraId="3011DA36" w14:textId="77777777" w:rsidR="004D6209" w:rsidRDefault="004D6209" w:rsidP="004D6209">
      <w:pPr>
        <w:tabs>
          <w:tab w:val="left" w:pos="567"/>
        </w:tabs>
        <w:spacing w:line="260" w:lineRule="exact"/>
        <w:ind w:left="567" w:hanging="567"/>
        <w:rPr>
          <w:snapToGrid w:val="0"/>
          <w:sz w:val="22"/>
          <w:szCs w:val="22"/>
        </w:rPr>
      </w:pPr>
    </w:p>
    <w:p w14:paraId="0FA9C91A" w14:textId="648430E6" w:rsidR="00354FB4" w:rsidRPr="00354FB4" w:rsidRDefault="00354FB4" w:rsidP="00CD590B">
      <w:pPr>
        <w:tabs>
          <w:tab w:val="left" w:pos="567"/>
        </w:tabs>
        <w:spacing w:line="260" w:lineRule="exact"/>
        <w:ind w:left="567" w:hanging="567"/>
        <w:rPr>
          <w:snapToGrid w:val="0"/>
          <w:sz w:val="22"/>
          <w:szCs w:val="22"/>
        </w:rPr>
      </w:pPr>
      <w:r w:rsidRPr="00354FB4">
        <w:rPr>
          <w:snapToGrid w:val="0"/>
          <w:sz w:val="22"/>
          <w:szCs w:val="22"/>
        </w:rPr>
        <w:t xml:space="preserve">Lietuva </w:t>
      </w:r>
      <w:r w:rsidR="00CD590B">
        <w:rPr>
          <w:snapToGrid w:val="0"/>
          <w:sz w:val="22"/>
          <w:szCs w:val="22"/>
        </w:rPr>
        <w:t>–</w:t>
      </w:r>
      <w:r w:rsidRPr="00354FB4">
        <w:rPr>
          <w:snapToGrid w:val="0"/>
          <w:sz w:val="22"/>
          <w:szCs w:val="22"/>
        </w:rPr>
        <w:t xml:space="preserve"> </w:t>
      </w:r>
      <w:proofErr w:type="spellStart"/>
      <w:r w:rsidRPr="00354FB4">
        <w:rPr>
          <w:snapToGrid w:val="0"/>
          <w:sz w:val="22"/>
          <w:szCs w:val="22"/>
        </w:rPr>
        <w:t>Pelafen</w:t>
      </w:r>
      <w:proofErr w:type="spellEnd"/>
      <w:r w:rsidRPr="00354FB4">
        <w:rPr>
          <w:snapToGrid w:val="0"/>
          <w:sz w:val="22"/>
          <w:szCs w:val="22"/>
        </w:rPr>
        <w:t xml:space="preserve"> geriamieji lašai (tirpalas)</w:t>
      </w:r>
    </w:p>
    <w:p w14:paraId="7F949D18" w14:textId="3E54E67C" w:rsidR="00354FB4" w:rsidRPr="00354FB4" w:rsidRDefault="00354FB4" w:rsidP="00CD590B">
      <w:pPr>
        <w:tabs>
          <w:tab w:val="left" w:pos="567"/>
        </w:tabs>
        <w:spacing w:line="260" w:lineRule="exact"/>
        <w:ind w:left="567" w:hanging="567"/>
        <w:rPr>
          <w:snapToGrid w:val="0"/>
          <w:sz w:val="22"/>
          <w:szCs w:val="22"/>
        </w:rPr>
      </w:pPr>
      <w:r w:rsidRPr="00354FB4">
        <w:rPr>
          <w:snapToGrid w:val="0"/>
          <w:sz w:val="22"/>
          <w:szCs w:val="22"/>
        </w:rPr>
        <w:t xml:space="preserve">Latvija </w:t>
      </w:r>
      <w:r w:rsidR="00CD590B">
        <w:rPr>
          <w:snapToGrid w:val="0"/>
          <w:sz w:val="22"/>
          <w:szCs w:val="22"/>
        </w:rPr>
        <w:t>–</w:t>
      </w:r>
      <w:r w:rsidRPr="00354FB4">
        <w:rPr>
          <w:snapToGrid w:val="0"/>
          <w:sz w:val="22"/>
          <w:szCs w:val="22"/>
        </w:rPr>
        <w:t xml:space="preserve"> </w:t>
      </w:r>
      <w:proofErr w:type="spellStart"/>
      <w:r w:rsidRPr="00354FB4">
        <w:rPr>
          <w:snapToGrid w:val="0"/>
          <w:sz w:val="22"/>
          <w:szCs w:val="22"/>
        </w:rPr>
        <w:t>Pelafen</w:t>
      </w:r>
      <w:proofErr w:type="spellEnd"/>
      <w:r w:rsidRPr="00354FB4">
        <w:rPr>
          <w:snapToGrid w:val="0"/>
          <w:sz w:val="22"/>
          <w:szCs w:val="22"/>
        </w:rPr>
        <w:t xml:space="preserve"> </w:t>
      </w:r>
      <w:proofErr w:type="spellStart"/>
      <w:r w:rsidRPr="00354FB4">
        <w:rPr>
          <w:snapToGrid w:val="0"/>
          <w:sz w:val="22"/>
          <w:szCs w:val="22"/>
        </w:rPr>
        <w:t>pilieni</w:t>
      </w:r>
      <w:proofErr w:type="spellEnd"/>
      <w:r w:rsidRPr="00354FB4">
        <w:rPr>
          <w:snapToGrid w:val="0"/>
          <w:sz w:val="22"/>
          <w:szCs w:val="22"/>
        </w:rPr>
        <w:t xml:space="preserve"> </w:t>
      </w:r>
      <w:proofErr w:type="spellStart"/>
      <w:r w:rsidRPr="00354FB4">
        <w:rPr>
          <w:snapToGrid w:val="0"/>
          <w:sz w:val="22"/>
          <w:szCs w:val="22"/>
        </w:rPr>
        <w:t>iekšķīgai</w:t>
      </w:r>
      <w:proofErr w:type="spellEnd"/>
      <w:r w:rsidRPr="00354FB4">
        <w:rPr>
          <w:snapToGrid w:val="0"/>
          <w:sz w:val="22"/>
          <w:szCs w:val="22"/>
        </w:rPr>
        <w:t xml:space="preserve"> </w:t>
      </w:r>
      <w:proofErr w:type="spellStart"/>
      <w:r w:rsidRPr="00354FB4">
        <w:rPr>
          <w:snapToGrid w:val="0"/>
          <w:sz w:val="22"/>
          <w:szCs w:val="22"/>
        </w:rPr>
        <w:t>lietošanai</w:t>
      </w:r>
      <w:proofErr w:type="spellEnd"/>
      <w:r w:rsidRPr="00354FB4">
        <w:rPr>
          <w:snapToGrid w:val="0"/>
          <w:sz w:val="22"/>
          <w:szCs w:val="22"/>
        </w:rPr>
        <w:t>,</w:t>
      </w:r>
    </w:p>
    <w:p w14:paraId="035B99D5" w14:textId="77777777" w:rsidR="00354FB4" w:rsidRPr="00354FB4" w:rsidRDefault="00354FB4" w:rsidP="00354FB4">
      <w:pPr>
        <w:tabs>
          <w:tab w:val="left" w:pos="567"/>
        </w:tabs>
        <w:spacing w:line="260" w:lineRule="exact"/>
        <w:ind w:left="567" w:hanging="567"/>
        <w:rPr>
          <w:snapToGrid w:val="0"/>
          <w:sz w:val="22"/>
          <w:szCs w:val="22"/>
        </w:rPr>
      </w:pPr>
      <w:proofErr w:type="spellStart"/>
      <w:r w:rsidRPr="00354FB4">
        <w:rPr>
          <w:snapToGrid w:val="0"/>
          <w:sz w:val="22"/>
          <w:szCs w:val="22"/>
        </w:rPr>
        <w:t>šķīdums</w:t>
      </w:r>
      <w:proofErr w:type="spellEnd"/>
    </w:p>
    <w:p w14:paraId="6C293A72" w14:textId="5A1AF158" w:rsidR="00354FB4" w:rsidRPr="00354FB4" w:rsidRDefault="00354FB4" w:rsidP="00CD590B">
      <w:pPr>
        <w:tabs>
          <w:tab w:val="left" w:pos="567"/>
        </w:tabs>
        <w:spacing w:line="260" w:lineRule="exact"/>
        <w:ind w:left="567" w:hanging="567"/>
        <w:rPr>
          <w:snapToGrid w:val="0"/>
          <w:sz w:val="22"/>
          <w:szCs w:val="22"/>
        </w:rPr>
      </w:pPr>
      <w:r w:rsidRPr="00354FB4">
        <w:rPr>
          <w:snapToGrid w:val="0"/>
          <w:sz w:val="22"/>
          <w:szCs w:val="22"/>
        </w:rPr>
        <w:t xml:space="preserve">Estija </w:t>
      </w:r>
      <w:r w:rsidR="00CD590B">
        <w:rPr>
          <w:snapToGrid w:val="0"/>
          <w:sz w:val="22"/>
          <w:szCs w:val="22"/>
        </w:rPr>
        <w:t>–</w:t>
      </w:r>
      <w:r w:rsidRPr="00354FB4">
        <w:rPr>
          <w:snapToGrid w:val="0"/>
          <w:sz w:val="22"/>
          <w:szCs w:val="22"/>
        </w:rPr>
        <w:t xml:space="preserve"> </w:t>
      </w:r>
      <w:proofErr w:type="spellStart"/>
      <w:r w:rsidRPr="00354FB4">
        <w:rPr>
          <w:snapToGrid w:val="0"/>
          <w:sz w:val="22"/>
          <w:szCs w:val="22"/>
        </w:rPr>
        <w:t>Pelafen</w:t>
      </w:r>
      <w:proofErr w:type="spellEnd"/>
    </w:p>
    <w:p w14:paraId="04B41EDB" w14:textId="56A9B60D" w:rsidR="00354FB4" w:rsidRPr="00354FB4" w:rsidRDefault="00354FB4" w:rsidP="00CD590B">
      <w:pPr>
        <w:tabs>
          <w:tab w:val="left" w:pos="567"/>
        </w:tabs>
        <w:spacing w:line="260" w:lineRule="exact"/>
        <w:ind w:left="567" w:hanging="567"/>
        <w:rPr>
          <w:snapToGrid w:val="0"/>
          <w:sz w:val="22"/>
          <w:szCs w:val="22"/>
        </w:rPr>
      </w:pPr>
      <w:r w:rsidRPr="00354FB4">
        <w:rPr>
          <w:snapToGrid w:val="0"/>
          <w:sz w:val="22"/>
          <w:szCs w:val="22"/>
        </w:rPr>
        <w:t xml:space="preserve">Vengrija </w:t>
      </w:r>
      <w:r w:rsidR="00CD590B">
        <w:rPr>
          <w:snapToGrid w:val="0"/>
          <w:sz w:val="22"/>
          <w:szCs w:val="22"/>
        </w:rPr>
        <w:t>–</w:t>
      </w:r>
      <w:r w:rsidRPr="00354FB4">
        <w:rPr>
          <w:snapToGrid w:val="0"/>
          <w:sz w:val="22"/>
          <w:szCs w:val="22"/>
        </w:rPr>
        <w:t xml:space="preserve"> </w:t>
      </w:r>
      <w:proofErr w:type="spellStart"/>
      <w:r w:rsidRPr="00354FB4">
        <w:rPr>
          <w:snapToGrid w:val="0"/>
          <w:sz w:val="22"/>
          <w:szCs w:val="22"/>
        </w:rPr>
        <w:t>Pelafen</w:t>
      </w:r>
      <w:proofErr w:type="spellEnd"/>
    </w:p>
    <w:p w14:paraId="0D10595B" w14:textId="47B9FEF1" w:rsidR="00354FB4" w:rsidRPr="00354FB4" w:rsidRDefault="00354FB4" w:rsidP="00CD590B">
      <w:pPr>
        <w:tabs>
          <w:tab w:val="left" w:pos="567"/>
        </w:tabs>
        <w:spacing w:line="260" w:lineRule="exact"/>
        <w:ind w:left="567" w:hanging="567"/>
        <w:rPr>
          <w:snapToGrid w:val="0"/>
          <w:sz w:val="22"/>
          <w:szCs w:val="22"/>
        </w:rPr>
      </w:pPr>
      <w:r w:rsidRPr="00354FB4">
        <w:rPr>
          <w:snapToGrid w:val="0"/>
          <w:sz w:val="22"/>
          <w:szCs w:val="22"/>
        </w:rPr>
        <w:t xml:space="preserve">Čekija </w:t>
      </w:r>
      <w:r w:rsidR="00CD590B">
        <w:rPr>
          <w:snapToGrid w:val="0"/>
          <w:sz w:val="22"/>
          <w:szCs w:val="22"/>
        </w:rPr>
        <w:t>–</w:t>
      </w:r>
      <w:r w:rsidRPr="00354FB4">
        <w:rPr>
          <w:snapToGrid w:val="0"/>
          <w:sz w:val="22"/>
          <w:szCs w:val="22"/>
        </w:rPr>
        <w:t xml:space="preserve"> </w:t>
      </w:r>
      <w:proofErr w:type="spellStart"/>
      <w:r w:rsidRPr="00354FB4">
        <w:rPr>
          <w:snapToGrid w:val="0"/>
          <w:sz w:val="22"/>
          <w:szCs w:val="22"/>
        </w:rPr>
        <w:t>Pelafen</w:t>
      </w:r>
      <w:proofErr w:type="spellEnd"/>
    </w:p>
    <w:p w14:paraId="4740A876" w14:textId="457644CF" w:rsidR="00354FB4" w:rsidRPr="00354FB4" w:rsidRDefault="00354FB4" w:rsidP="00CD590B">
      <w:pPr>
        <w:tabs>
          <w:tab w:val="left" w:pos="567"/>
        </w:tabs>
        <w:spacing w:line="260" w:lineRule="exact"/>
        <w:ind w:left="567" w:hanging="567"/>
        <w:rPr>
          <w:snapToGrid w:val="0"/>
          <w:sz w:val="22"/>
          <w:szCs w:val="22"/>
        </w:rPr>
      </w:pPr>
      <w:r w:rsidRPr="00354FB4">
        <w:rPr>
          <w:snapToGrid w:val="0"/>
          <w:sz w:val="22"/>
          <w:szCs w:val="22"/>
        </w:rPr>
        <w:t xml:space="preserve">Slovakija </w:t>
      </w:r>
      <w:r w:rsidR="00CD590B">
        <w:rPr>
          <w:snapToGrid w:val="0"/>
          <w:sz w:val="22"/>
          <w:szCs w:val="22"/>
        </w:rPr>
        <w:t>–</w:t>
      </w:r>
      <w:r w:rsidRPr="00354FB4">
        <w:rPr>
          <w:snapToGrid w:val="0"/>
          <w:sz w:val="22"/>
          <w:szCs w:val="22"/>
        </w:rPr>
        <w:t xml:space="preserve"> </w:t>
      </w:r>
      <w:proofErr w:type="spellStart"/>
      <w:r w:rsidRPr="00354FB4">
        <w:rPr>
          <w:snapToGrid w:val="0"/>
          <w:sz w:val="22"/>
          <w:szCs w:val="22"/>
        </w:rPr>
        <w:t>Pelafen</w:t>
      </w:r>
      <w:proofErr w:type="spellEnd"/>
      <w:r w:rsidRPr="00354FB4">
        <w:rPr>
          <w:snapToGrid w:val="0"/>
          <w:sz w:val="22"/>
          <w:szCs w:val="22"/>
        </w:rPr>
        <w:t xml:space="preserve"> </w:t>
      </w:r>
      <w:proofErr w:type="spellStart"/>
      <w:r w:rsidRPr="00354FB4">
        <w:rPr>
          <w:snapToGrid w:val="0"/>
          <w:sz w:val="22"/>
          <w:szCs w:val="22"/>
        </w:rPr>
        <w:t>perorálne</w:t>
      </w:r>
      <w:proofErr w:type="spellEnd"/>
      <w:r w:rsidRPr="00354FB4">
        <w:rPr>
          <w:snapToGrid w:val="0"/>
          <w:sz w:val="22"/>
          <w:szCs w:val="22"/>
        </w:rPr>
        <w:t xml:space="preserve"> </w:t>
      </w:r>
      <w:proofErr w:type="spellStart"/>
      <w:r w:rsidRPr="00354FB4">
        <w:rPr>
          <w:snapToGrid w:val="0"/>
          <w:sz w:val="22"/>
          <w:szCs w:val="22"/>
        </w:rPr>
        <w:t>roztokové</w:t>
      </w:r>
      <w:proofErr w:type="spellEnd"/>
      <w:r w:rsidRPr="00354FB4">
        <w:rPr>
          <w:snapToGrid w:val="0"/>
          <w:sz w:val="22"/>
          <w:szCs w:val="22"/>
        </w:rPr>
        <w:t xml:space="preserve"> </w:t>
      </w:r>
      <w:proofErr w:type="spellStart"/>
      <w:r w:rsidRPr="00354FB4">
        <w:rPr>
          <w:snapToGrid w:val="0"/>
          <w:sz w:val="22"/>
          <w:szCs w:val="22"/>
        </w:rPr>
        <w:t>kvapky</w:t>
      </w:r>
      <w:proofErr w:type="spellEnd"/>
    </w:p>
    <w:p w14:paraId="052F6AED" w14:textId="11D48791" w:rsidR="00354FB4" w:rsidRPr="00354FB4" w:rsidRDefault="00354FB4" w:rsidP="00354FB4">
      <w:pPr>
        <w:tabs>
          <w:tab w:val="left" w:pos="567"/>
        </w:tabs>
        <w:spacing w:line="260" w:lineRule="exact"/>
        <w:ind w:left="567" w:hanging="567"/>
        <w:rPr>
          <w:snapToGrid w:val="0"/>
          <w:sz w:val="22"/>
          <w:szCs w:val="22"/>
        </w:rPr>
      </w:pPr>
      <w:r w:rsidRPr="00354FB4">
        <w:rPr>
          <w:snapToGrid w:val="0"/>
          <w:sz w:val="22"/>
          <w:szCs w:val="22"/>
        </w:rPr>
        <w:t xml:space="preserve">Austrija </w:t>
      </w:r>
      <w:r w:rsidR="00CD590B">
        <w:rPr>
          <w:snapToGrid w:val="0"/>
          <w:sz w:val="22"/>
          <w:szCs w:val="22"/>
        </w:rPr>
        <w:t>–</w:t>
      </w:r>
      <w:r w:rsidRPr="00354FB4">
        <w:rPr>
          <w:snapToGrid w:val="0"/>
          <w:sz w:val="22"/>
          <w:szCs w:val="22"/>
        </w:rPr>
        <w:t xml:space="preserve"> </w:t>
      </w:r>
      <w:proofErr w:type="spellStart"/>
      <w:r w:rsidRPr="00354FB4">
        <w:rPr>
          <w:snapToGrid w:val="0"/>
          <w:sz w:val="22"/>
          <w:szCs w:val="22"/>
        </w:rPr>
        <w:t>Pelargonium</w:t>
      </w:r>
      <w:proofErr w:type="spellEnd"/>
      <w:r w:rsidRPr="00354FB4">
        <w:rPr>
          <w:snapToGrid w:val="0"/>
          <w:sz w:val="22"/>
          <w:szCs w:val="22"/>
        </w:rPr>
        <w:t xml:space="preserve"> </w:t>
      </w:r>
      <w:proofErr w:type="spellStart"/>
      <w:r w:rsidRPr="00354FB4">
        <w:rPr>
          <w:snapToGrid w:val="0"/>
          <w:sz w:val="22"/>
          <w:szCs w:val="22"/>
        </w:rPr>
        <w:t>Phytopharm</w:t>
      </w:r>
      <w:proofErr w:type="spellEnd"/>
      <w:r w:rsidRPr="00354FB4">
        <w:rPr>
          <w:snapToGrid w:val="0"/>
          <w:sz w:val="22"/>
          <w:szCs w:val="22"/>
        </w:rPr>
        <w:t xml:space="preserve"> </w:t>
      </w:r>
      <w:proofErr w:type="spellStart"/>
      <w:r w:rsidRPr="00354FB4">
        <w:rPr>
          <w:snapToGrid w:val="0"/>
          <w:sz w:val="22"/>
          <w:szCs w:val="22"/>
        </w:rPr>
        <w:t>Tropfen</w:t>
      </w:r>
      <w:proofErr w:type="spellEnd"/>
      <w:r w:rsidRPr="00354FB4">
        <w:rPr>
          <w:snapToGrid w:val="0"/>
          <w:sz w:val="22"/>
          <w:szCs w:val="22"/>
        </w:rPr>
        <w:t xml:space="preserve"> </w:t>
      </w:r>
      <w:proofErr w:type="spellStart"/>
      <w:r w:rsidRPr="00354FB4">
        <w:rPr>
          <w:snapToGrid w:val="0"/>
          <w:sz w:val="22"/>
          <w:szCs w:val="22"/>
        </w:rPr>
        <w:t>zum</w:t>
      </w:r>
      <w:proofErr w:type="spellEnd"/>
      <w:r w:rsidR="00CD590B">
        <w:rPr>
          <w:snapToGrid w:val="0"/>
          <w:sz w:val="22"/>
          <w:szCs w:val="22"/>
        </w:rPr>
        <w:t xml:space="preserve"> </w:t>
      </w:r>
      <w:proofErr w:type="spellStart"/>
      <w:r w:rsidRPr="00354FB4">
        <w:rPr>
          <w:snapToGrid w:val="0"/>
          <w:sz w:val="22"/>
          <w:szCs w:val="22"/>
        </w:rPr>
        <w:t>Einnehmen</w:t>
      </w:r>
      <w:proofErr w:type="spellEnd"/>
      <w:r w:rsidRPr="00354FB4">
        <w:rPr>
          <w:snapToGrid w:val="0"/>
          <w:sz w:val="22"/>
          <w:szCs w:val="22"/>
        </w:rPr>
        <w:t xml:space="preserve">, </w:t>
      </w:r>
      <w:proofErr w:type="spellStart"/>
      <w:r w:rsidRPr="00354FB4">
        <w:rPr>
          <w:snapToGrid w:val="0"/>
          <w:sz w:val="22"/>
          <w:szCs w:val="22"/>
        </w:rPr>
        <w:t>Lösung</w:t>
      </w:r>
      <w:proofErr w:type="spellEnd"/>
    </w:p>
    <w:p w14:paraId="3202ECAD" w14:textId="0725C4F7" w:rsidR="004D6209" w:rsidRDefault="00354FB4" w:rsidP="00354FB4">
      <w:pPr>
        <w:tabs>
          <w:tab w:val="left" w:pos="567"/>
        </w:tabs>
        <w:spacing w:line="260" w:lineRule="exact"/>
        <w:ind w:left="567" w:hanging="567"/>
        <w:rPr>
          <w:b/>
          <w:bCs/>
          <w:snapToGrid w:val="0"/>
          <w:sz w:val="22"/>
          <w:szCs w:val="22"/>
        </w:rPr>
      </w:pPr>
      <w:r w:rsidRPr="00354FB4">
        <w:rPr>
          <w:snapToGrid w:val="0"/>
          <w:sz w:val="22"/>
          <w:szCs w:val="22"/>
        </w:rPr>
        <w:t xml:space="preserve">Lenkija – </w:t>
      </w:r>
      <w:proofErr w:type="spellStart"/>
      <w:r w:rsidRPr="00354FB4">
        <w:rPr>
          <w:snapToGrid w:val="0"/>
          <w:sz w:val="22"/>
          <w:szCs w:val="22"/>
        </w:rPr>
        <w:t>Pelafen</w:t>
      </w:r>
      <w:proofErr w:type="spellEnd"/>
      <w:r w:rsidRPr="00354FB4">
        <w:rPr>
          <w:snapToGrid w:val="0"/>
          <w:sz w:val="22"/>
          <w:szCs w:val="22"/>
        </w:rPr>
        <w:t xml:space="preserve"> MED</w:t>
      </w:r>
    </w:p>
    <w:p w14:paraId="353E8383" w14:textId="77777777" w:rsidR="004D6209" w:rsidRPr="00A47545" w:rsidRDefault="004D6209" w:rsidP="004D6209">
      <w:pPr>
        <w:tabs>
          <w:tab w:val="left" w:pos="567"/>
        </w:tabs>
        <w:spacing w:line="260" w:lineRule="exact"/>
        <w:ind w:left="567" w:hanging="567"/>
        <w:rPr>
          <w:b/>
          <w:bCs/>
          <w:snapToGrid w:val="0"/>
          <w:sz w:val="22"/>
          <w:szCs w:val="22"/>
        </w:rPr>
      </w:pPr>
    </w:p>
    <w:p w14:paraId="3A480A30" w14:textId="216192A1" w:rsidR="004D6209" w:rsidRDefault="004D6209" w:rsidP="004D6209">
      <w:pPr>
        <w:numPr>
          <w:ilvl w:val="12"/>
          <w:numId w:val="0"/>
        </w:numPr>
        <w:ind w:right="-2"/>
        <w:rPr>
          <w:b/>
          <w:snapToGrid w:val="0"/>
          <w:sz w:val="22"/>
          <w:szCs w:val="22"/>
        </w:rPr>
      </w:pPr>
      <w:r w:rsidRPr="00974CD0">
        <w:rPr>
          <w:b/>
          <w:snapToGrid w:val="0"/>
          <w:sz w:val="22"/>
          <w:szCs w:val="22"/>
        </w:rPr>
        <w:t>Šis pakuotės lapelis paskutinį kartą peržiūrėtas</w:t>
      </w:r>
      <w:r w:rsidR="00907E50">
        <w:rPr>
          <w:b/>
          <w:snapToGrid w:val="0"/>
          <w:sz w:val="22"/>
          <w:szCs w:val="22"/>
        </w:rPr>
        <w:t xml:space="preserve"> 202</w:t>
      </w:r>
      <w:r w:rsidR="00865A59">
        <w:rPr>
          <w:b/>
          <w:snapToGrid w:val="0"/>
          <w:sz w:val="22"/>
          <w:szCs w:val="22"/>
        </w:rPr>
        <w:t>5-10-09</w:t>
      </w:r>
      <w:r w:rsidR="00907E50">
        <w:rPr>
          <w:b/>
          <w:snapToGrid w:val="0"/>
          <w:sz w:val="22"/>
          <w:szCs w:val="22"/>
        </w:rPr>
        <w:t>.</w:t>
      </w:r>
    </w:p>
    <w:p w14:paraId="78BBA5DB" w14:textId="77777777" w:rsidR="004D6209" w:rsidRPr="00974CD0" w:rsidRDefault="004D6209" w:rsidP="004D6209">
      <w:pPr>
        <w:numPr>
          <w:ilvl w:val="12"/>
          <w:numId w:val="0"/>
        </w:numPr>
        <w:tabs>
          <w:tab w:val="left" w:pos="567"/>
        </w:tabs>
        <w:ind w:right="-2"/>
        <w:rPr>
          <w:i/>
          <w:snapToGrid w:val="0"/>
          <w:sz w:val="22"/>
          <w:szCs w:val="22"/>
        </w:rPr>
      </w:pPr>
    </w:p>
    <w:p w14:paraId="51D6BB44" w14:textId="3742F2DF" w:rsidR="004D6209" w:rsidRPr="00907E50" w:rsidRDefault="004D6209" w:rsidP="00907E50">
      <w:r w:rsidRPr="00974CD0">
        <w:rPr>
          <w:snapToGrid w:val="0"/>
          <w:sz w:val="22"/>
          <w:szCs w:val="22"/>
        </w:rPr>
        <w:t>Išsami informacija apie šį vaistą pateikiama Valstybinės vaistų kontrolės tarnybos prie Lietuvos Respublikos sveikatos apsaugos ministerijos tinklalapyje</w:t>
      </w:r>
      <w:r w:rsidRPr="00974CD0">
        <w:rPr>
          <w:i/>
          <w:snapToGrid w:val="0"/>
          <w:sz w:val="22"/>
          <w:szCs w:val="22"/>
        </w:rPr>
        <w:t xml:space="preserve"> </w:t>
      </w:r>
      <w:r w:rsidR="00907E50" w:rsidRPr="007C1693">
        <w:t>https://</w:t>
      </w:r>
      <w:r w:rsidR="00961DD0" w:rsidRPr="007C1693" w:rsidDel="00961DD0">
        <w:t xml:space="preserve"> </w:t>
      </w:r>
      <w:proofErr w:type="spellStart"/>
      <w:r w:rsidR="00907E50" w:rsidRPr="007C1693">
        <w:t>vvkt.</w:t>
      </w:r>
      <w:r w:rsidR="00961DD0" w:rsidRPr="007C1693">
        <w:t>lrv.</w:t>
      </w:r>
      <w:r w:rsidR="00907E50" w:rsidRPr="007C1693">
        <w:t>lt</w:t>
      </w:r>
      <w:proofErr w:type="spellEnd"/>
      <w:r w:rsidR="00961DD0">
        <w:t>/</w:t>
      </w:r>
      <w:proofErr w:type="spellStart"/>
      <w:r w:rsidR="00961DD0">
        <w:t>lt</w:t>
      </w:r>
      <w:proofErr w:type="spellEnd"/>
      <w:r w:rsidR="00961DD0">
        <w:t>/</w:t>
      </w:r>
      <w:r w:rsidRPr="00974CD0">
        <w:rPr>
          <w:snapToGrid w:val="0"/>
          <w:sz w:val="22"/>
          <w:szCs w:val="22"/>
        </w:rPr>
        <w:t>.</w:t>
      </w:r>
    </w:p>
    <w:p w14:paraId="7CA534D4" w14:textId="35DB1185" w:rsidR="005D554B" w:rsidRPr="00974CD0" w:rsidRDefault="005D554B" w:rsidP="004D6209">
      <w:pPr>
        <w:keepNext/>
        <w:tabs>
          <w:tab w:val="left" w:pos="567"/>
        </w:tabs>
        <w:jc w:val="center"/>
        <w:outlineLvl w:val="1"/>
        <w:rPr>
          <w:sz w:val="22"/>
          <w:szCs w:val="22"/>
          <w:lang w:eastAsia="lt-LT"/>
        </w:rPr>
      </w:pPr>
    </w:p>
    <w:sectPr w:rsidR="005D554B" w:rsidRPr="00974CD0" w:rsidSect="00CC398C">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675A" w14:textId="77777777" w:rsidR="00971148" w:rsidRDefault="00971148">
      <w:pPr>
        <w:rPr>
          <w:szCs w:val="24"/>
          <w:lang w:eastAsia="lt-LT"/>
        </w:rPr>
      </w:pPr>
      <w:r>
        <w:rPr>
          <w:szCs w:val="24"/>
          <w:lang w:eastAsia="lt-LT"/>
        </w:rPr>
        <w:separator/>
      </w:r>
    </w:p>
  </w:endnote>
  <w:endnote w:type="continuationSeparator" w:id="0">
    <w:p w14:paraId="0C6CEB78" w14:textId="77777777" w:rsidR="00971148" w:rsidRDefault="00971148">
      <w:pPr>
        <w:rPr>
          <w:szCs w:val="24"/>
          <w:lang w:eastAsia="lt-LT"/>
        </w:rPr>
      </w:pPr>
      <w:r>
        <w:rPr>
          <w:szCs w:val="24"/>
          <w:lang w:eastAsia="lt-LT"/>
        </w:rPr>
        <w:continuationSeparator/>
      </w:r>
    </w:p>
  </w:endnote>
  <w:endnote w:type="continuationNotice" w:id="1">
    <w:p w14:paraId="03609825" w14:textId="77777777" w:rsidR="00971148" w:rsidRDefault="00971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3A40" w14:textId="77777777" w:rsidR="00971148" w:rsidRDefault="00971148">
      <w:pPr>
        <w:rPr>
          <w:szCs w:val="24"/>
          <w:lang w:eastAsia="lt-LT"/>
        </w:rPr>
      </w:pPr>
      <w:r>
        <w:rPr>
          <w:szCs w:val="24"/>
          <w:lang w:eastAsia="lt-LT"/>
        </w:rPr>
        <w:separator/>
      </w:r>
    </w:p>
  </w:footnote>
  <w:footnote w:type="continuationSeparator" w:id="0">
    <w:p w14:paraId="56BD1820" w14:textId="77777777" w:rsidR="00971148" w:rsidRDefault="00971148">
      <w:pPr>
        <w:rPr>
          <w:szCs w:val="24"/>
          <w:lang w:eastAsia="lt-LT"/>
        </w:rPr>
      </w:pPr>
      <w:r>
        <w:rPr>
          <w:szCs w:val="24"/>
          <w:lang w:eastAsia="lt-LT"/>
        </w:rPr>
        <w:continuationSeparator/>
      </w:r>
    </w:p>
  </w:footnote>
  <w:footnote w:type="continuationNotice" w:id="1">
    <w:p w14:paraId="2D1E456E" w14:textId="77777777" w:rsidR="00971148" w:rsidRDefault="00971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6530" w14:textId="77777777" w:rsidR="00643831" w:rsidRDefault="006438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D63B40"/>
    <w:multiLevelType w:val="hybridMultilevel"/>
    <w:tmpl w:val="7A42C8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46212"/>
    <w:multiLevelType w:val="hybridMultilevel"/>
    <w:tmpl w:val="AF5AC07E"/>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4649021">
    <w:abstractNumId w:val="2"/>
  </w:num>
  <w:num w:numId="2" w16cid:durableId="377824751">
    <w:abstractNumId w:val="4"/>
  </w:num>
  <w:num w:numId="3" w16cid:durableId="716467346">
    <w:abstractNumId w:val="0"/>
    <w:lvlOverride w:ilvl="0">
      <w:lvl w:ilvl="0">
        <w:start w:val="1"/>
        <w:numFmt w:val="bullet"/>
        <w:lvlText w:val="-"/>
        <w:lvlJc w:val="left"/>
        <w:pPr>
          <w:ind w:left="360" w:hanging="360"/>
        </w:pPr>
      </w:lvl>
    </w:lvlOverride>
  </w:num>
  <w:num w:numId="4" w16cid:durableId="2060591966">
    <w:abstractNumId w:val="0"/>
    <w:lvlOverride w:ilvl="0">
      <w:lvl w:ilvl="0">
        <w:start w:val="1"/>
        <w:numFmt w:val="bullet"/>
        <w:lvlText w:val=""/>
        <w:lvlJc w:val="left"/>
        <w:pPr>
          <w:ind w:left="360" w:hanging="360"/>
        </w:pPr>
        <w:rPr>
          <w:rFonts w:ascii="Symbol" w:hAnsi="Symbol" w:hint="default"/>
        </w:rPr>
      </w:lvl>
    </w:lvlOverride>
  </w:num>
  <w:num w:numId="5" w16cid:durableId="455682349">
    <w:abstractNumId w:val="0"/>
    <w:lvlOverride w:ilvl="0">
      <w:lvl w:ilvl="0">
        <w:start w:val="1"/>
        <w:numFmt w:val="bullet"/>
        <w:lvlText w:val="-"/>
        <w:lvlJc w:val="left"/>
        <w:pPr>
          <w:ind w:left="360" w:hanging="360"/>
        </w:pPr>
      </w:lvl>
    </w:lvlOverride>
  </w:num>
  <w:num w:numId="6" w16cid:durableId="1072196111">
    <w:abstractNumId w:val="1"/>
  </w:num>
  <w:num w:numId="7" w16cid:durableId="626394665">
    <w:abstractNumId w:val="3"/>
  </w:num>
  <w:num w:numId="8" w16cid:durableId="127382680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2D8"/>
    <w:rsid w:val="00003E19"/>
    <w:rsid w:val="00022904"/>
    <w:rsid w:val="000355DE"/>
    <w:rsid w:val="000461BB"/>
    <w:rsid w:val="00057BD4"/>
    <w:rsid w:val="00065833"/>
    <w:rsid w:val="00077271"/>
    <w:rsid w:val="00091D83"/>
    <w:rsid w:val="000A4268"/>
    <w:rsid w:val="000A7DAD"/>
    <w:rsid w:val="000B3768"/>
    <w:rsid w:val="000B7CD3"/>
    <w:rsid w:val="000C68F0"/>
    <w:rsid w:val="000E747D"/>
    <w:rsid w:val="00102AE2"/>
    <w:rsid w:val="00102E14"/>
    <w:rsid w:val="00114638"/>
    <w:rsid w:val="00122A06"/>
    <w:rsid w:val="001253D8"/>
    <w:rsid w:val="001324F1"/>
    <w:rsid w:val="00133398"/>
    <w:rsid w:val="001423C5"/>
    <w:rsid w:val="00143054"/>
    <w:rsid w:val="001605E5"/>
    <w:rsid w:val="00181989"/>
    <w:rsid w:val="00182D60"/>
    <w:rsid w:val="001A3840"/>
    <w:rsid w:val="001B5F03"/>
    <w:rsid w:val="001D06E2"/>
    <w:rsid w:val="001D40E5"/>
    <w:rsid w:val="001D4208"/>
    <w:rsid w:val="001E3DBE"/>
    <w:rsid w:val="001E4E91"/>
    <w:rsid w:val="001F558A"/>
    <w:rsid w:val="001F5F59"/>
    <w:rsid w:val="00200AEA"/>
    <w:rsid w:val="0020221E"/>
    <w:rsid w:val="00205DFE"/>
    <w:rsid w:val="002110DE"/>
    <w:rsid w:val="00213800"/>
    <w:rsid w:val="0021713A"/>
    <w:rsid w:val="00233687"/>
    <w:rsid w:val="00237088"/>
    <w:rsid w:val="002443FA"/>
    <w:rsid w:val="00267565"/>
    <w:rsid w:val="00267BB3"/>
    <w:rsid w:val="002A3FB0"/>
    <w:rsid w:val="002C1A9A"/>
    <w:rsid w:val="002E0BE8"/>
    <w:rsid w:val="002E44CA"/>
    <w:rsid w:val="002E4D7F"/>
    <w:rsid w:val="002E522B"/>
    <w:rsid w:val="00304E37"/>
    <w:rsid w:val="00311298"/>
    <w:rsid w:val="00317EFF"/>
    <w:rsid w:val="00324853"/>
    <w:rsid w:val="0032741D"/>
    <w:rsid w:val="00332CF9"/>
    <w:rsid w:val="00354FB4"/>
    <w:rsid w:val="00355882"/>
    <w:rsid w:val="0036026A"/>
    <w:rsid w:val="00373896"/>
    <w:rsid w:val="003A0C6A"/>
    <w:rsid w:val="003C3CD6"/>
    <w:rsid w:val="003C56E1"/>
    <w:rsid w:val="003C7B92"/>
    <w:rsid w:val="003D3DB4"/>
    <w:rsid w:val="003E052B"/>
    <w:rsid w:val="0040355B"/>
    <w:rsid w:val="0041580B"/>
    <w:rsid w:val="00433BC3"/>
    <w:rsid w:val="00436911"/>
    <w:rsid w:val="00442C58"/>
    <w:rsid w:val="004461F2"/>
    <w:rsid w:val="00456CB9"/>
    <w:rsid w:val="00482116"/>
    <w:rsid w:val="004854FC"/>
    <w:rsid w:val="00495A7B"/>
    <w:rsid w:val="004B34BA"/>
    <w:rsid w:val="004C00C4"/>
    <w:rsid w:val="004D1779"/>
    <w:rsid w:val="004D6209"/>
    <w:rsid w:val="004E0C56"/>
    <w:rsid w:val="004E6EAC"/>
    <w:rsid w:val="00516DF6"/>
    <w:rsid w:val="00521C52"/>
    <w:rsid w:val="00536523"/>
    <w:rsid w:val="00542807"/>
    <w:rsid w:val="0054458F"/>
    <w:rsid w:val="00552ACB"/>
    <w:rsid w:val="0057521D"/>
    <w:rsid w:val="005920C3"/>
    <w:rsid w:val="00596DFE"/>
    <w:rsid w:val="005C478A"/>
    <w:rsid w:val="005C6C18"/>
    <w:rsid w:val="005D554B"/>
    <w:rsid w:val="005D7804"/>
    <w:rsid w:val="005F46AA"/>
    <w:rsid w:val="00602C81"/>
    <w:rsid w:val="006149A7"/>
    <w:rsid w:val="00633637"/>
    <w:rsid w:val="00643308"/>
    <w:rsid w:val="00643831"/>
    <w:rsid w:val="006514E9"/>
    <w:rsid w:val="00674CAC"/>
    <w:rsid w:val="00676FBB"/>
    <w:rsid w:val="006C18E2"/>
    <w:rsid w:val="006C7589"/>
    <w:rsid w:val="006D38F2"/>
    <w:rsid w:val="006E7875"/>
    <w:rsid w:val="00703FA8"/>
    <w:rsid w:val="00707AED"/>
    <w:rsid w:val="0071501D"/>
    <w:rsid w:val="00724004"/>
    <w:rsid w:val="00724DE9"/>
    <w:rsid w:val="0074121E"/>
    <w:rsid w:val="00744B3C"/>
    <w:rsid w:val="00747694"/>
    <w:rsid w:val="00752C1D"/>
    <w:rsid w:val="0076503F"/>
    <w:rsid w:val="0079198B"/>
    <w:rsid w:val="007B171A"/>
    <w:rsid w:val="007C1693"/>
    <w:rsid w:val="007C34AF"/>
    <w:rsid w:val="007C3D1C"/>
    <w:rsid w:val="007E25F2"/>
    <w:rsid w:val="007E5755"/>
    <w:rsid w:val="007E7BB2"/>
    <w:rsid w:val="007F3115"/>
    <w:rsid w:val="007F6B94"/>
    <w:rsid w:val="00802D88"/>
    <w:rsid w:val="008148EF"/>
    <w:rsid w:val="008546CF"/>
    <w:rsid w:val="00865A59"/>
    <w:rsid w:val="00872140"/>
    <w:rsid w:val="00897906"/>
    <w:rsid w:val="008B455B"/>
    <w:rsid w:val="008C04E5"/>
    <w:rsid w:val="008C0705"/>
    <w:rsid w:val="008E5A1A"/>
    <w:rsid w:val="008E64E7"/>
    <w:rsid w:val="00904695"/>
    <w:rsid w:val="00907E50"/>
    <w:rsid w:val="00922E96"/>
    <w:rsid w:val="00924F1D"/>
    <w:rsid w:val="00935164"/>
    <w:rsid w:val="0094167B"/>
    <w:rsid w:val="00946C3F"/>
    <w:rsid w:val="00961DD0"/>
    <w:rsid w:val="00971148"/>
    <w:rsid w:val="00974CD0"/>
    <w:rsid w:val="009856C5"/>
    <w:rsid w:val="00985F80"/>
    <w:rsid w:val="009901AA"/>
    <w:rsid w:val="009A0F86"/>
    <w:rsid w:val="009B0DA8"/>
    <w:rsid w:val="009C3AF6"/>
    <w:rsid w:val="009D5BED"/>
    <w:rsid w:val="00A035E4"/>
    <w:rsid w:val="00A04246"/>
    <w:rsid w:val="00A12419"/>
    <w:rsid w:val="00A138AE"/>
    <w:rsid w:val="00A20719"/>
    <w:rsid w:val="00A5701D"/>
    <w:rsid w:val="00A7464E"/>
    <w:rsid w:val="00AA13F8"/>
    <w:rsid w:val="00AB4052"/>
    <w:rsid w:val="00AC79A0"/>
    <w:rsid w:val="00AD7D2D"/>
    <w:rsid w:val="00AE20B9"/>
    <w:rsid w:val="00AE7610"/>
    <w:rsid w:val="00AF0DFE"/>
    <w:rsid w:val="00AF1E84"/>
    <w:rsid w:val="00AF275D"/>
    <w:rsid w:val="00B12221"/>
    <w:rsid w:val="00B15C77"/>
    <w:rsid w:val="00B57696"/>
    <w:rsid w:val="00B74521"/>
    <w:rsid w:val="00B81531"/>
    <w:rsid w:val="00B85F5B"/>
    <w:rsid w:val="00B861D5"/>
    <w:rsid w:val="00BA1FD0"/>
    <w:rsid w:val="00BA2698"/>
    <w:rsid w:val="00BA5C45"/>
    <w:rsid w:val="00BC205D"/>
    <w:rsid w:val="00BC54C8"/>
    <w:rsid w:val="00BD4A6E"/>
    <w:rsid w:val="00BE3463"/>
    <w:rsid w:val="00BE75CC"/>
    <w:rsid w:val="00BF140C"/>
    <w:rsid w:val="00BF7FF0"/>
    <w:rsid w:val="00C0368F"/>
    <w:rsid w:val="00C042BB"/>
    <w:rsid w:val="00C0657D"/>
    <w:rsid w:val="00C13CBB"/>
    <w:rsid w:val="00C15EC5"/>
    <w:rsid w:val="00C3242A"/>
    <w:rsid w:val="00C500C3"/>
    <w:rsid w:val="00C61AD5"/>
    <w:rsid w:val="00C716DC"/>
    <w:rsid w:val="00C71D53"/>
    <w:rsid w:val="00C7351E"/>
    <w:rsid w:val="00C955ED"/>
    <w:rsid w:val="00CA3ED0"/>
    <w:rsid w:val="00CC398C"/>
    <w:rsid w:val="00CC475A"/>
    <w:rsid w:val="00CD590B"/>
    <w:rsid w:val="00CE0AA3"/>
    <w:rsid w:val="00CE75C2"/>
    <w:rsid w:val="00CE76E8"/>
    <w:rsid w:val="00CF2838"/>
    <w:rsid w:val="00CF3F76"/>
    <w:rsid w:val="00D074EB"/>
    <w:rsid w:val="00D1182E"/>
    <w:rsid w:val="00D20C10"/>
    <w:rsid w:val="00D220B2"/>
    <w:rsid w:val="00D24AE1"/>
    <w:rsid w:val="00D25C49"/>
    <w:rsid w:val="00D277E3"/>
    <w:rsid w:val="00D361EF"/>
    <w:rsid w:val="00D628C0"/>
    <w:rsid w:val="00D63C1D"/>
    <w:rsid w:val="00D8022E"/>
    <w:rsid w:val="00D8206A"/>
    <w:rsid w:val="00D87269"/>
    <w:rsid w:val="00D92435"/>
    <w:rsid w:val="00D96B7F"/>
    <w:rsid w:val="00DB3976"/>
    <w:rsid w:val="00DB61E1"/>
    <w:rsid w:val="00E062B6"/>
    <w:rsid w:val="00E25897"/>
    <w:rsid w:val="00E26F17"/>
    <w:rsid w:val="00E27D4D"/>
    <w:rsid w:val="00E52351"/>
    <w:rsid w:val="00E7382A"/>
    <w:rsid w:val="00E76984"/>
    <w:rsid w:val="00EA1109"/>
    <w:rsid w:val="00EA18BF"/>
    <w:rsid w:val="00EB07DB"/>
    <w:rsid w:val="00ED69CD"/>
    <w:rsid w:val="00EF4414"/>
    <w:rsid w:val="00F55995"/>
    <w:rsid w:val="00F631DB"/>
    <w:rsid w:val="00F66A72"/>
    <w:rsid w:val="00F77A3E"/>
    <w:rsid w:val="00F91165"/>
    <w:rsid w:val="00FA6DD1"/>
    <w:rsid w:val="00FC6FC0"/>
    <w:rsid w:val="00FD26DB"/>
    <w:rsid w:val="00FD75E7"/>
    <w:rsid w:val="00FD7BBD"/>
    <w:rsid w:val="00FE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qFormat/>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qFormat/>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99"/>
    <w:qFormat/>
    <w:rsid w:val="00FE4858"/>
    <w:pPr>
      <w:ind w:left="720"/>
      <w:contextualSpacing/>
    </w:pPr>
  </w:style>
  <w:style w:type="paragraph" w:styleId="Betarp">
    <w:name w:val="No Spacing"/>
    <w:uiPriority w:val="99"/>
    <w:qFormat/>
    <w:rsid w:val="00D361EF"/>
    <w:rPr>
      <w:rFonts w:ascii="Calibri" w:eastAsia="SimSun" w:hAnsi="Calibri"/>
      <w:sz w:val="22"/>
      <w:szCs w:val="22"/>
      <w:lang w:val="pl-PL"/>
    </w:rPr>
  </w:style>
  <w:style w:type="table" w:styleId="Lentelstinklelis">
    <w:name w:val="Table Grid"/>
    <w:basedOn w:val="prastojilentel"/>
    <w:uiPriority w:val="59"/>
    <w:rsid w:val="00355882"/>
    <w:rPr>
      <w:sz w:val="22"/>
      <w:szCs w:val="22"/>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0434">
      <w:bodyDiv w:val="1"/>
      <w:marLeft w:val="0"/>
      <w:marRight w:val="0"/>
      <w:marTop w:val="0"/>
      <w:marBottom w:val="0"/>
      <w:divBdr>
        <w:top w:val="none" w:sz="0" w:space="0" w:color="auto"/>
        <w:left w:val="none" w:sz="0" w:space="0" w:color="auto"/>
        <w:bottom w:val="none" w:sz="0" w:space="0" w:color="auto"/>
        <w:right w:val="none" w:sz="0" w:space="0" w:color="auto"/>
      </w:divBdr>
    </w:div>
    <w:div w:id="331839965">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9057701">
      <w:bodyDiv w:val="1"/>
      <w:marLeft w:val="0"/>
      <w:marRight w:val="0"/>
      <w:marTop w:val="0"/>
      <w:marBottom w:val="0"/>
      <w:divBdr>
        <w:top w:val="none" w:sz="0" w:space="0" w:color="auto"/>
        <w:left w:val="none" w:sz="0" w:space="0" w:color="auto"/>
        <w:bottom w:val="none" w:sz="0" w:space="0" w:color="auto"/>
        <w:right w:val="none" w:sz="0" w:space="0" w:color="auto"/>
      </w:divBdr>
    </w:div>
    <w:div w:id="1142967906">
      <w:bodyDiv w:val="1"/>
      <w:marLeft w:val="0"/>
      <w:marRight w:val="0"/>
      <w:marTop w:val="0"/>
      <w:marBottom w:val="0"/>
      <w:divBdr>
        <w:top w:val="none" w:sz="0" w:space="0" w:color="auto"/>
        <w:left w:val="none" w:sz="0" w:space="0" w:color="auto"/>
        <w:bottom w:val="none" w:sz="0" w:space="0" w:color="auto"/>
        <w:right w:val="none" w:sz="0" w:space="0" w:color="auto"/>
      </w:divBdr>
    </w:div>
    <w:div w:id="1422994464">
      <w:bodyDiv w:val="1"/>
      <w:marLeft w:val="0"/>
      <w:marRight w:val="0"/>
      <w:marTop w:val="0"/>
      <w:marBottom w:val="0"/>
      <w:divBdr>
        <w:top w:val="none" w:sz="0" w:space="0" w:color="auto"/>
        <w:left w:val="none" w:sz="0" w:space="0" w:color="auto"/>
        <w:bottom w:val="none" w:sz="0" w:space="0" w:color="auto"/>
        <w:right w:val="none" w:sz="0" w:space="0" w:color="auto"/>
      </w:divBdr>
    </w:div>
    <w:div w:id="150315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3F959-D819-478F-92BD-0A603D72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12110</Words>
  <Characters>6904</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18977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2026-03-16T09:32:00Z</dcterms:created>
  <dcterms:modified xsi:type="dcterms:W3CDTF">2026-03-16T09:32:00Z</dcterms:modified>
</cp:coreProperties>
</file>