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7DD99" w14:textId="251569C8" w:rsidR="00404635" w:rsidRPr="00B206DC" w:rsidRDefault="00476C77" w:rsidP="00404635">
      <w:pPr>
        <w:pStyle w:val="TTEMEASMCA"/>
        <w:ind w:left="0" w:firstLine="0"/>
        <w:rPr>
          <w:caps w:val="0"/>
          <w:lang w:val="lt-LT"/>
        </w:rPr>
      </w:pPr>
      <w:r>
        <w:rPr>
          <w:caps w:val="0"/>
          <w:lang w:val="lt-LT"/>
        </w:rPr>
        <w:t>`</w:t>
      </w:r>
      <w:r>
        <w:rPr>
          <w:caps w:val="0"/>
          <w:lang w:val="lt-LT"/>
        </w:rPr>
        <w:tab/>
      </w:r>
    </w:p>
    <w:p w14:paraId="7BBD3A01" w14:textId="77777777" w:rsidR="00404635" w:rsidRPr="00B206DC" w:rsidRDefault="00404635" w:rsidP="00404635">
      <w:pPr>
        <w:pStyle w:val="TTEMEASMCA"/>
        <w:ind w:left="0" w:firstLine="0"/>
        <w:rPr>
          <w:caps w:val="0"/>
          <w:lang w:val="lt-LT"/>
        </w:rPr>
      </w:pPr>
    </w:p>
    <w:p w14:paraId="25672948" w14:textId="77777777" w:rsidR="00404635" w:rsidRPr="00B206DC" w:rsidRDefault="00404635" w:rsidP="00404635">
      <w:pPr>
        <w:pStyle w:val="TTEMEASMCA"/>
        <w:ind w:left="0" w:firstLine="0"/>
        <w:rPr>
          <w:caps w:val="0"/>
          <w:lang w:val="lt-LT"/>
        </w:rPr>
      </w:pPr>
    </w:p>
    <w:p w14:paraId="01A77ECF" w14:textId="77777777" w:rsidR="00404635" w:rsidRPr="00B206DC" w:rsidRDefault="00404635" w:rsidP="00404635">
      <w:pPr>
        <w:pStyle w:val="TTEMEASMCA"/>
        <w:ind w:left="0" w:firstLine="0"/>
        <w:rPr>
          <w:caps w:val="0"/>
          <w:lang w:val="lt-LT"/>
        </w:rPr>
      </w:pPr>
    </w:p>
    <w:p w14:paraId="11B881E6" w14:textId="77777777" w:rsidR="00404635" w:rsidRPr="00B206DC" w:rsidRDefault="00404635" w:rsidP="00404635">
      <w:pPr>
        <w:pStyle w:val="TTEMEASMCA"/>
        <w:ind w:left="0" w:firstLine="0"/>
        <w:rPr>
          <w:caps w:val="0"/>
          <w:lang w:val="lt-LT"/>
        </w:rPr>
      </w:pPr>
    </w:p>
    <w:p w14:paraId="6E5C1EF5" w14:textId="77777777" w:rsidR="00404635" w:rsidRPr="00B206DC" w:rsidRDefault="00404635" w:rsidP="00404635">
      <w:pPr>
        <w:pStyle w:val="TTEMEASMCA"/>
        <w:ind w:left="0" w:firstLine="0"/>
        <w:rPr>
          <w:caps w:val="0"/>
          <w:lang w:val="lt-LT"/>
        </w:rPr>
      </w:pPr>
    </w:p>
    <w:p w14:paraId="5F1C9081" w14:textId="77777777" w:rsidR="00404635" w:rsidRPr="00B206DC" w:rsidRDefault="00404635" w:rsidP="00404635">
      <w:pPr>
        <w:pStyle w:val="TTEMEASMCA"/>
        <w:ind w:left="0" w:firstLine="0"/>
        <w:rPr>
          <w:caps w:val="0"/>
          <w:lang w:val="lt-LT"/>
        </w:rPr>
      </w:pPr>
    </w:p>
    <w:p w14:paraId="65E091E2" w14:textId="77777777" w:rsidR="00404635" w:rsidRPr="00B206DC" w:rsidRDefault="00404635" w:rsidP="00404635">
      <w:pPr>
        <w:pStyle w:val="TTEMEASMCA"/>
        <w:ind w:left="0" w:firstLine="0"/>
        <w:rPr>
          <w:caps w:val="0"/>
          <w:lang w:val="lt-LT"/>
        </w:rPr>
      </w:pPr>
      <w:r w:rsidRPr="00B206DC">
        <w:rPr>
          <w:caps w:val="0"/>
          <w:lang w:val="lt-LT"/>
        </w:rPr>
        <w:t>A. ŽENKLINIMAS</w:t>
      </w:r>
    </w:p>
    <w:p w14:paraId="73496FF4" w14:textId="77777777" w:rsidR="00404635" w:rsidRPr="00B206DC" w:rsidRDefault="00404635" w:rsidP="00404635">
      <w:pPr>
        <w:pStyle w:val="TTEMEASMCA"/>
        <w:ind w:left="0" w:firstLine="0"/>
        <w:rPr>
          <w:caps w:val="0"/>
          <w:lang w:val="lt-LT"/>
        </w:rPr>
      </w:pPr>
      <w:r w:rsidRPr="00B206DC">
        <w:rPr>
          <w:caps w:val="0"/>
          <w:lang w:val="lt-LT"/>
        </w:rPr>
        <w:br w:type="page"/>
      </w:r>
    </w:p>
    <w:p w14:paraId="6358D036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lastRenderedPageBreak/>
        <w:t>INFORMACIJA ANT IŠORINĖS PAKUOTĖS</w:t>
      </w:r>
    </w:p>
    <w:p w14:paraId="61388919" w14:textId="77777777" w:rsidR="00404635" w:rsidRPr="00476C77" w:rsidRDefault="00404635" w:rsidP="00AB690D">
      <w:pPr>
        <w:pStyle w:val="PI-1labEMEASMCA"/>
        <w:rPr>
          <w:noProof w:val="0"/>
        </w:rPr>
      </w:pPr>
    </w:p>
    <w:p w14:paraId="50F069FC" w14:textId="77777777" w:rsidR="00404635" w:rsidRPr="00476C77" w:rsidRDefault="00404635" w:rsidP="00AB690D">
      <w:pPr>
        <w:pStyle w:val="PI-1labEMEASMCA"/>
        <w:rPr>
          <w:bCs/>
          <w:noProof w:val="0"/>
        </w:rPr>
      </w:pPr>
      <w:r w:rsidRPr="00476C77">
        <w:rPr>
          <w:noProof w:val="0"/>
        </w:rPr>
        <w:t>IŠORINĖ PAKUOTĖ</w:t>
      </w:r>
    </w:p>
    <w:p w14:paraId="321EC396" w14:textId="77777777" w:rsidR="00404635" w:rsidRPr="00B206DC" w:rsidRDefault="00404635" w:rsidP="00AB690D">
      <w:pPr>
        <w:pStyle w:val="BTEMEASMCA"/>
      </w:pPr>
    </w:p>
    <w:p w14:paraId="61421F91" w14:textId="77777777" w:rsidR="00404635" w:rsidRPr="00B206DC" w:rsidRDefault="00404635" w:rsidP="00AB690D">
      <w:pPr>
        <w:pStyle w:val="BTEMEASMCA"/>
      </w:pPr>
    </w:p>
    <w:p w14:paraId="40C1E1DB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1.</w:t>
      </w:r>
      <w:r w:rsidRPr="00476C77">
        <w:rPr>
          <w:noProof w:val="0"/>
        </w:rPr>
        <w:tab/>
        <w:t>VAISTINIO PREPARATO PAVADINIMAS</w:t>
      </w:r>
    </w:p>
    <w:p w14:paraId="690262C7" w14:textId="77777777" w:rsidR="00404635" w:rsidRPr="00B206DC" w:rsidRDefault="00404635" w:rsidP="00AB690D">
      <w:pPr>
        <w:pStyle w:val="BTEMEASMCA"/>
      </w:pPr>
    </w:p>
    <w:p w14:paraId="1B944C6E" w14:textId="104D1B0A" w:rsidR="00404635" w:rsidRPr="00B206DC" w:rsidRDefault="00404635" w:rsidP="00404635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B206DC">
        <w:rPr>
          <w:rFonts w:ascii="Times New Roman" w:hAnsi="Times New Roman"/>
          <w:lang w:val="lt-LT"/>
        </w:rPr>
        <w:t>T</w:t>
      </w:r>
      <w:r w:rsidR="00BE071E" w:rsidRPr="00B206DC">
        <w:rPr>
          <w:rFonts w:ascii="Times New Roman" w:hAnsi="Times New Roman"/>
          <w:lang w:val="lt-LT"/>
        </w:rPr>
        <w:t>IAPRIDAL</w:t>
      </w:r>
      <w:r w:rsidRPr="00B206DC">
        <w:rPr>
          <w:rFonts w:ascii="Times New Roman" w:hAnsi="Times New Roman"/>
          <w:i/>
          <w:vertAlign w:val="superscript"/>
          <w:lang w:val="lt-LT"/>
        </w:rPr>
        <w:t xml:space="preserve"> </w:t>
      </w:r>
      <w:r w:rsidRPr="00B206DC">
        <w:rPr>
          <w:rFonts w:ascii="Times New Roman" w:hAnsi="Times New Roman"/>
          <w:lang w:val="lt-LT"/>
        </w:rPr>
        <w:t>100</w:t>
      </w:r>
      <w:r w:rsidRPr="00B206DC">
        <w:rPr>
          <w:rFonts w:ascii="Times New Roman" w:hAnsi="Times New Roman"/>
          <w:bCs/>
          <w:lang w:val="lt-LT"/>
        </w:rPr>
        <w:t> mg tabletės</w:t>
      </w:r>
    </w:p>
    <w:p w14:paraId="2344CD29" w14:textId="68C64388" w:rsidR="00404635" w:rsidRPr="00B206DC" w:rsidRDefault="00BE071E" w:rsidP="00404635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B206DC">
        <w:rPr>
          <w:rFonts w:ascii="Times New Roman" w:hAnsi="Times New Roman"/>
          <w:lang w:val="lt-LT"/>
        </w:rPr>
        <w:t>t</w:t>
      </w:r>
      <w:r w:rsidR="00404635" w:rsidRPr="00B206DC">
        <w:rPr>
          <w:rFonts w:ascii="Times New Roman" w:hAnsi="Times New Roman"/>
          <w:lang w:val="lt-LT"/>
        </w:rPr>
        <w:t>iapridas</w:t>
      </w:r>
      <w:proofErr w:type="spellEnd"/>
    </w:p>
    <w:p w14:paraId="217F7663" w14:textId="77777777" w:rsidR="00404635" w:rsidRPr="00B206DC" w:rsidRDefault="00404635" w:rsidP="00AB690D">
      <w:pPr>
        <w:pStyle w:val="BTEMEASMCA"/>
      </w:pPr>
    </w:p>
    <w:p w14:paraId="31ED7B4C" w14:textId="77777777" w:rsidR="00404635" w:rsidRPr="00B206DC" w:rsidRDefault="00404635" w:rsidP="00AB690D">
      <w:pPr>
        <w:pStyle w:val="BTEMEASMCA"/>
      </w:pPr>
    </w:p>
    <w:p w14:paraId="7E9FE973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2.</w:t>
      </w:r>
      <w:r w:rsidRPr="00476C77">
        <w:rPr>
          <w:noProof w:val="0"/>
        </w:rPr>
        <w:tab/>
        <w:t>VEIKLIOJI (-IOS) MEDŽIAGA (-OS) IR JOS (-Ų) KIEKIS (-IAI)</w:t>
      </w:r>
    </w:p>
    <w:p w14:paraId="57CBCE9F" w14:textId="77777777" w:rsidR="00404635" w:rsidRPr="00B206DC" w:rsidRDefault="00404635" w:rsidP="00AB690D">
      <w:pPr>
        <w:pStyle w:val="BTEMEASMCA"/>
      </w:pPr>
    </w:p>
    <w:p w14:paraId="40C28EB1" w14:textId="77777777" w:rsidR="00404635" w:rsidRPr="00B206DC" w:rsidRDefault="00404635" w:rsidP="00404635">
      <w:pPr>
        <w:spacing w:after="0" w:line="240" w:lineRule="auto"/>
        <w:rPr>
          <w:rFonts w:ascii="Times New Roman" w:hAnsi="Times New Roman"/>
          <w:lang w:val="lt-LT"/>
        </w:rPr>
      </w:pPr>
      <w:r w:rsidRPr="00B206DC">
        <w:rPr>
          <w:rFonts w:ascii="Times New Roman" w:hAnsi="Times New Roman"/>
          <w:lang w:val="lt-LT"/>
        </w:rPr>
        <w:t xml:space="preserve">Vienoje tabletėje yra 111,1 mg </w:t>
      </w:r>
      <w:proofErr w:type="spellStart"/>
      <w:r w:rsidRPr="00B206DC">
        <w:rPr>
          <w:rFonts w:ascii="Times New Roman" w:hAnsi="Times New Roman"/>
          <w:lang w:val="lt-LT"/>
        </w:rPr>
        <w:t>tiaprido</w:t>
      </w:r>
      <w:proofErr w:type="spellEnd"/>
      <w:r w:rsidRPr="00B206DC">
        <w:rPr>
          <w:rFonts w:ascii="Times New Roman" w:hAnsi="Times New Roman"/>
          <w:lang w:val="lt-LT"/>
        </w:rPr>
        <w:t xml:space="preserve"> hidrochlorido, atitinkančio 100 mg </w:t>
      </w:r>
      <w:proofErr w:type="spellStart"/>
      <w:r w:rsidRPr="00B206DC">
        <w:rPr>
          <w:rFonts w:ascii="Times New Roman" w:hAnsi="Times New Roman"/>
          <w:lang w:val="lt-LT"/>
        </w:rPr>
        <w:t>tiaprido</w:t>
      </w:r>
      <w:proofErr w:type="spellEnd"/>
      <w:r w:rsidRPr="00B206DC">
        <w:rPr>
          <w:rFonts w:ascii="Times New Roman" w:hAnsi="Times New Roman"/>
          <w:lang w:val="lt-LT"/>
        </w:rPr>
        <w:t>.</w:t>
      </w:r>
    </w:p>
    <w:p w14:paraId="02E8E97B" w14:textId="77777777" w:rsidR="00404635" w:rsidRPr="00B206DC" w:rsidRDefault="00404635" w:rsidP="00AB690D">
      <w:pPr>
        <w:pStyle w:val="BTEMEASMCA"/>
      </w:pPr>
    </w:p>
    <w:p w14:paraId="3C51CA9B" w14:textId="77777777" w:rsidR="00404635" w:rsidRPr="00B206DC" w:rsidRDefault="00404635" w:rsidP="00AB690D">
      <w:pPr>
        <w:pStyle w:val="BTEMEASMCA"/>
      </w:pPr>
    </w:p>
    <w:p w14:paraId="28D67B9F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3.</w:t>
      </w:r>
      <w:r w:rsidRPr="00476C77">
        <w:rPr>
          <w:noProof w:val="0"/>
        </w:rPr>
        <w:tab/>
        <w:t>PAGALBINIŲ MEDŽIAGŲ SĄRAŠAS</w:t>
      </w:r>
    </w:p>
    <w:p w14:paraId="47514F0A" w14:textId="77777777" w:rsidR="00404635" w:rsidRPr="00B206DC" w:rsidRDefault="00404635" w:rsidP="00AB690D">
      <w:pPr>
        <w:pStyle w:val="BTEMEASMCA"/>
      </w:pPr>
    </w:p>
    <w:p w14:paraId="15520907" w14:textId="1B752580" w:rsidR="00404635" w:rsidRPr="00B206DC" w:rsidRDefault="00142CD1" w:rsidP="00AB690D">
      <w:pPr>
        <w:pStyle w:val="BTEMEASMCA"/>
      </w:pPr>
      <w:r w:rsidRPr="00B206DC">
        <w:tab/>
      </w:r>
    </w:p>
    <w:p w14:paraId="07311595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4.</w:t>
      </w:r>
      <w:r w:rsidRPr="00476C77">
        <w:rPr>
          <w:noProof w:val="0"/>
        </w:rPr>
        <w:tab/>
        <w:t>FARMACINĖ FORMA IR KIEKIS PAKUOTĖJE</w:t>
      </w:r>
    </w:p>
    <w:p w14:paraId="0115A5E9" w14:textId="77777777" w:rsidR="00404635" w:rsidRPr="00B206DC" w:rsidRDefault="00404635" w:rsidP="00AB690D">
      <w:pPr>
        <w:pStyle w:val="BTEMEASMCA"/>
      </w:pPr>
    </w:p>
    <w:p w14:paraId="368A98A3" w14:textId="77777777" w:rsidR="00404635" w:rsidRPr="00B206DC" w:rsidRDefault="00404635" w:rsidP="00AB690D">
      <w:pPr>
        <w:pStyle w:val="BTEMEASMCA"/>
      </w:pPr>
      <w:r w:rsidRPr="00476C77">
        <w:rPr>
          <w:highlight w:val="lightGray"/>
        </w:rPr>
        <w:t>Tabletės</w:t>
      </w:r>
    </w:p>
    <w:p w14:paraId="7E0E7982" w14:textId="77777777" w:rsidR="00404635" w:rsidRPr="00B206DC" w:rsidRDefault="00404635" w:rsidP="00AB690D">
      <w:pPr>
        <w:pStyle w:val="BTEMEASMCA"/>
      </w:pPr>
      <w:r w:rsidRPr="00B206DC">
        <w:t>20 tablečių</w:t>
      </w:r>
    </w:p>
    <w:p w14:paraId="0C5862CC" w14:textId="77777777" w:rsidR="00404635" w:rsidRPr="00B206DC" w:rsidRDefault="00404635" w:rsidP="00AB690D">
      <w:pPr>
        <w:pStyle w:val="BTEMEASMCA"/>
      </w:pPr>
    </w:p>
    <w:p w14:paraId="35D2D53F" w14:textId="77777777" w:rsidR="00404635" w:rsidRPr="00B206DC" w:rsidRDefault="00404635" w:rsidP="00AB690D">
      <w:pPr>
        <w:pStyle w:val="BTEMEASMCA"/>
      </w:pPr>
    </w:p>
    <w:p w14:paraId="744BA102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5.</w:t>
      </w:r>
      <w:r w:rsidRPr="00476C77">
        <w:rPr>
          <w:noProof w:val="0"/>
        </w:rPr>
        <w:tab/>
        <w:t>VARTOJIMO METODAS IR BŪDAS (-AI)</w:t>
      </w:r>
    </w:p>
    <w:p w14:paraId="146CC2BD" w14:textId="77777777" w:rsidR="00404635" w:rsidRPr="00B206DC" w:rsidRDefault="00404635" w:rsidP="00AB690D">
      <w:pPr>
        <w:pStyle w:val="BTEMEASMCA"/>
      </w:pPr>
    </w:p>
    <w:p w14:paraId="2B778DA0" w14:textId="77777777" w:rsidR="00404635" w:rsidRPr="00B206DC" w:rsidRDefault="00404635" w:rsidP="00AB690D">
      <w:pPr>
        <w:pStyle w:val="BTEMEASMCA"/>
      </w:pPr>
      <w:r w:rsidRPr="00B206DC">
        <w:t>Vartoti per burną.</w:t>
      </w:r>
    </w:p>
    <w:p w14:paraId="2480F91C" w14:textId="77777777" w:rsidR="00404635" w:rsidRPr="00B206DC" w:rsidRDefault="00404635" w:rsidP="00AB690D">
      <w:pPr>
        <w:pStyle w:val="BTEMEASMCA"/>
      </w:pPr>
      <w:r w:rsidRPr="00B206DC">
        <w:t>Prieš vartojimą perskaitykite pakuotės lapelį.</w:t>
      </w:r>
    </w:p>
    <w:p w14:paraId="02E173AD" w14:textId="77777777" w:rsidR="00404635" w:rsidRPr="00B206DC" w:rsidRDefault="00404635" w:rsidP="00AB690D">
      <w:pPr>
        <w:pStyle w:val="BTEMEASMCA"/>
      </w:pPr>
    </w:p>
    <w:p w14:paraId="1E1F78C9" w14:textId="77777777" w:rsidR="00404635" w:rsidRPr="00B206DC" w:rsidRDefault="00404635" w:rsidP="00AB690D">
      <w:pPr>
        <w:pStyle w:val="BTEMEASMCA"/>
      </w:pPr>
    </w:p>
    <w:p w14:paraId="38696EB2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6.</w:t>
      </w:r>
      <w:r w:rsidRPr="00476C77">
        <w:rPr>
          <w:noProof w:val="0"/>
        </w:rPr>
        <w:tab/>
        <w:t>SPECIALUS ĮSPĖJIMAS, KAD VAISTINĮ PREPARATĄ BŪTINA LAIKYTI VAIKAMS NEPASTEBIMOJE IR NEPASIEKIAMOJE VIETOJE</w:t>
      </w:r>
    </w:p>
    <w:p w14:paraId="3FC86B92" w14:textId="77777777" w:rsidR="00404635" w:rsidRPr="00B206DC" w:rsidRDefault="00404635" w:rsidP="00AB690D">
      <w:pPr>
        <w:pStyle w:val="BTEMEASMCA"/>
      </w:pPr>
    </w:p>
    <w:p w14:paraId="06D38FC4" w14:textId="77777777" w:rsidR="00404635" w:rsidRPr="00B206DC" w:rsidRDefault="00404635" w:rsidP="00AB690D">
      <w:pPr>
        <w:pStyle w:val="BTEMEASMCA"/>
      </w:pPr>
      <w:r w:rsidRPr="00B206DC">
        <w:t>Laikyti vaikams nepastebimoje ir nepasiekiamoje vietoje.</w:t>
      </w:r>
    </w:p>
    <w:p w14:paraId="7D3F0FDE" w14:textId="77777777" w:rsidR="00404635" w:rsidRPr="00B206DC" w:rsidRDefault="00404635" w:rsidP="00AB690D">
      <w:pPr>
        <w:pStyle w:val="BTEMEASMCA"/>
      </w:pPr>
    </w:p>
    <w:p w14:paraId="7750A44B" w14:textId="77777777" w:rsidR="00404635" w:rsidRPr="00B206DC" w:rsidRDefault="00404635" w:rsidP="00AB690D">
      <w:pPr>
        <w:pStyle w:val="BTEMEASMCA"/>
      </w:pPr>
    </w:p>
    <w:p w14:paraId="6BBBB9C5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7.</w:t>
      </w:r>
      <w:r w:rsidRPr="00476C77">
        <w:rPr>
          <w:noProof w:val="0"/>
        </w:rPr>
        <w:tab/>
        <w:t>KITAS (-I) SPECIALUS (-ŪS) ĮSPĖJIMAS (-AI) (JEI REIKIA)</w:t>
      </w:r>
    </w:p>
    <w:p w14:paraId="1BD2A365" w14:textId="77777777" w:rsidR="00404635" w:rsidRPr="00B206DC" w:rsidRDefault="00404635" w:rsidP="00AB690D">
      <w:pPr>
        <w:pStyle w:val="BTEMEASMCA"/>
      </w:pPr>
    </w:p>
    <w:p w14:paraId="7AD311A9" w14:textId="77777777" w:rsidR="00404635" w:rsidRPr="00B206DC" w:rsidRDefault="00404635" w:rsidP="00AB690D">
      <w:pPr>
        <w:pStyle w:val="BTEMEASMCA"/>
      </w:pPr>
    </w:p>
    <w:p w14:paraId="0E597489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8.</w:t>
      </w:r>
      <w:r w:rsidRPr="00476C77">
        <w:rPr>
          <w:noProof w:val="0"/>
        </w:rPr>
        <w:tab/>
        <w:t>TINKAMUMO LAIKAS</w:t>
      </w:r>
    </w:p>
    <w:p w14:paraId="18D8743A" w14:textId="77777777" w:rsidR="00404635" w:rsidRPr="00B206DC" w:rsidRDefault="00404635" w:rsidP="00AB690D">
      <w:pPr>
        <w:pStyle w:val="BTEMEASMCA"/>
      </w:pPr>
    </w:p>
    <w:p w14:paraId="42EFA159" w14:textId="38EB8D27" w:rsidR="00404635" w:rsidRPr="00B206DC" w:rsidRDefault="00404635" w:rsidP="00AB690D">
      <w:pPr>
        <w:pStyle w:val="BTEMEASMCA"/>
      </w:pPr>
      <w:r w:rsidRPr="00B206DC">
        <w:t>EXP</w:t>
      </w:r>
      <w:r w:rsidR="00AC3397" w:rsidRPr="007155A7">
        <w:t>:</w:t>
      </w:r>
      <w:r w:rsidRPr="00B206DC">
        <w:t xml:space="preserve"> {MMMM</w:t>
      </w:r>
      <w:r w:rsidR="00AC3397" w:rsidRPr="00B206DC">
        <w:t xml:space="preserve"> mm</w:t>
      </w:r>
      <w:r w:rsidRPr="00B206DC">
        <w:t>}</w:t>
      </w:r>
    </w:p>
    <w:p w14:paraId="7E0DA9B9" w14:textId="77777777" w:rsidR="00404635" w:rsidRPr="00B206DC" w:rsidRDefault="00404635" w:rsidP="00AB690D">
      <w:pPr>
        <w:pStyle w:val="BTEMEASMCA"/>
      </w:pPr>
    </w:p>
    <w:p w14:paraId="6D35089A" w14:textId="77777777" w:rsidR="00404635" w:rsidRPr="00B206DC" w:rsidRDefault="00404635" w:rsidP="00AB690D">
      <w:pPr>
        <w:pStyle w:val="BTEMEASMCA"/>
      </w:pPr>
    </w:p>
    <w:p w14:paraId="2697F974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9.</w:t>
      </w:r>
      <w:r w:rsidRPr="00476C77">
        <w:rPr>
          <w:noProof w:val="0"/>
        </w:rPr>
        <w:tab/>
        <w:t>SPECIALIOS LAIKYMO SĄLYGOS</w:t>
      </w:r>
    </w:p>
    <w:p w14:paraId="2F499435" w14:textId="77777777" w:rsidR="00404635" w:rsidRPr="00B206DC" w:rsidRDefault="00404635" w:rsidP="00AB690D">
      <w:pPr>
        <w:pStyle w:val="BTEMEASMCA"/>
      </w:pPr>
    </w:p>
    <w:p w14:paraId="0E32A797" w14:textId="77777777" w:rsidR="000410C9" w:rsidRPr="00B206DC" w:rsidRDefault="000410C9" w:rsidP="00AB690D">
      <w:pPr>
        <w:pStyle w:val="BTEMEASMCA"/>
      </w:pPr>
      <w:bookmarkStart w:id="0" w:name="_Hlk148378047"/>
      <w:r w:rsidRPr="00B206DC">
        <w:t>Laikyti ne aukštesnėje kaip 30°C temperatūroje.</w:t>
      </w:r>
    </w:p>
    <w:bookmarkEnd w:id="0"/>
    <w:p w14:paraId="4853F464" w14:textId="77777777" w:rsidR="000410C9" w:rsidRPr="00B206DC" w:rsidRDefault="000410C9" w:rsidP="00AB690D">
      <w:pPr>
        <w:pStyle w:val="BTEMEASMCA"/>
      </w:pPr>
    </w:p>
    <w:p w14:paraId="34C79084" w14:textId="77777777" w:rsidR="00404635" w:rsidRPr="00B206DC" w:rsidRDefault="00404635" w:rsidP="00AB690D">
      <w:pPr>
        <w:pStyle w:val="BTEMEASMCA"/>
      </w:pPr>
    </w:p>
    <w:p w14:paraId="66FFFAEE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10.</w:t>
      </w:r>
      <w:r w:rsidRPr="00476C77">
        <w:rPr>
          <w:noProof w:val="0"/>
        </w:rPr>
        <w:tab/>
        <w:t xml:space="preserve">SPECIALIOS ATSARGUMO PRIEMONĖS DĖL NESUVARTOTO </w:t>
      </w:r>
      <w:r w:rsidRPr="00476C77">
        <w:rPr>
          <w:bCs/>
          <w:noProof w:val="0"/>
        </w:rPr>
        <w:t xml:space="preserve">VAISTINIO PREPARATO AR JO ATLIEKŲ </w:t>
      </w:r>
      <w:r w:rsidRPr="00476C77">
        <w:rPr>
          <w:noProof w:val="0"/>
        </w:rPr>
        <w:t>TVARKYMO (JEI REIKIA)</w:t>
      </w:r>
    </w:p>
    <w:p w14:paraId="054A7AA5" w14:textId="77777777" w:rsidR="00404635" w:rsidRPr="00B206DC" w:rsidRDefault="00404635" w:rsidP="00AB690D">
      <w:pPr>
        <w:pStyle w:val="BTEMEASMCA"/>
      </w:pPr>
    </w:p>
    <w:p w14:paraId="154FBAED" w14:textId="77777777" w:rsidR="00404635" w:rsidRPr="00B206DC" w:rsidRDefault="00404635" w:rsidP="00AB690D">
      <w:pPr>
        <w:pStyle w:val="BTEMEASMCA"/>
      </w:pPr>
    </w:p>
    <w:p w14:paraId="0FFC6850" w14:textId="77777777" w:rsidR="00A1479E" w:rsidRPr="00B206DC" w:rsidRDefault="00A1479E" w:rsidP="00A14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hAnsi="Times New Roman"/>
          <w:b/>
          <w:caps/>
          <w:lang w:val="lt-LT"/>
        </w:rPr>
      </w:pPr>
      <w:r w:rsidRPr="00B206DC">
        <w:rPr>
          <w:rFonts w:ascii="Times New Roman" w:hAnsi="Times New Roman"/>
          <w:b/>
          <w:caps/>
          <w:lang w:val="lt-LT"/>
        </w:rPr>
        <w:t>11.</w:t>
      </w:r>
      <w:r w:rsidRPr="00B206DC">
        <w:rPr>
          <w:rFonts w:ascii="Times New Roman" w:hAnsi="Times New Roman"/>
          <w:b/>
          <w:caps/>
          <w:lang w:val="lt-LT"/>
        </w:rPr>
        <w:tab/>
        <w:t>LYGIAGRETUS IMPORTUOTOJAS</w:t>
      </w:r>
    </w:p>
    <w:p w14:paraId="613A7EFB" w14:textId="77777777" w:rsidR="00A1479E" w:rsidRPr="00B206DC" w:rsidRDefault="00A1479E" w:rsidP="00A1479E">
      <w:pPr>
        <w:spacing w:after="0" w:line="240" w:lineRule="auto"/>
        <w:rPr>
          <w:rFonts w:ascii="Times New Roman" w:hAnsi="Times New Roman"/>
          <w:lang w:val="lt-LT"/>
        </w:rPr>
      </w:pPr>
    </w:p>
    <w:p w14:paraId="35DBFD75" w14:textId="77777777" w:rsidR="00AC3397" w:rsidRPr="00B206DC" w:rsidRDefault="00AC3397" w:rsidP="00A1479E">
      <w:pPr>
        <w:spacing w:after="0" w:line="240" w:lineRule="auto"/>
        <w:rPr>
          <w:rFonts w:ascii="Times New Roman" w:hAnsi="Times New Roman"/>
          <w:lang w:val="lt-LT"/>
        </w:rPr>
      </w:pPr>
      <w:r w:rsidRPr="00B206DC">
        <w:rPr>
          <w:rFonts w:ascii="Times New Roman" w:hAnsi="Times New Roman"/>
          <w:lang w:val="lt-LT"/>
        </w:rPr>
        <w:t xml:space="preserve">Lygiagretus importuotojas </w:t>
      </w:r>
    </w:p>
    <w:p w14:paraId="1C264CAF" w14:textId="4C856E0E" w:rsidR="00A1479E" w:rsidRPr="00B206DC" w:rsidRDefault="00A1479E" w:rsidP="00A1479E">
      <w:pPr>
        <w:spacing w:after="0" w:line="240" w:lineRule="auto"/>
        <w:rPr>
          <w:rFonts w:ascii="Times New Roman" w:hAnsi="Times New Roman"/>
          <w:lang w:val="lt-LT"/>
        </w:rPr>
      </w:pPr>
      <w:r w:rsidRPr="00B206DC">
        <w:rPr>
          <w:rFonts w:ascii="Times New Roman" w:hAnsi="Times New Roman"/>
          <w:lang w:val="lt-LT"/>
        </w:rPr>
        <w:t xml:space="preserve">UAB </w:t>
      </w:r>
      <w:r w:rsidR="00AB690D" w:rsidRPr="00B206DC">
        <w:rPr>
          <w:rFonts w:ascii="Times New Roman" w:hAnsi="Times New Roman"/>
          <w:lang w:val="lt-LT"/>
        </w:rPr>
        <w:t>„</w:t>
      </w:r>
      <w:proofErr w:type="spellStart"/>
      <w:r w:rsidRPr="00B206DC">
        <w:rPr>
          <w:rFonts w:ascii="Times New Roman" w:hAnsi="Times New Roman"/>
          <w:lang w:val="lt-LT"/>
        </w:rPr>
        <w:t>Niromed</w:t>
      </w:r>
      <w:proofErr w:type="spellEnd"/>
      <w:r w:rsidR="00AB690D" w:rsidRPr="00B206DC">
        <w:rPr>
          <w:rFonts w:ascii="Times New Roman" w:hAnsi="Times New Roman"/>
          <w:lang w:val="lt-LT"/>
        </w:rPr>
        <w:t>“</w:t>
      </w:r>
    </w:p>
    <w:p w14:paraId="0458A5D4" w14:textId="77777777" w:rsidR="00A1479E" w:rsidRPr="00B206DC" w:rsidRDefault="00A1479E" w:rsidP="00A1479E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57DE57BB" w14:textId="77777777" w:rsidR="00A1479E" w:rsidRPr="00B206DC" w:rsidRDefault="00A1479E" w:rsidP="00A1479E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07D89719" w14:textId="77777777" w:rsidR="00A1479E" w:rsidRPr="00B206DC" w:rsidRDefault="00A1479E" w:rsidP="00A14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B206DC">
        <w:rPr>
          <w:rFonts w:ascii="Times New Roman" w:hAnsi="Times New Roman"/>
          <w:b/>
          <w:caps/>
          <w:lang w:val="lt-LT"/>
        </w:rPr>
        <w:t>12.</w:t>
      </w:r>
      <w:r w:rsidRPr="00B206DC">
        <w:rPr>
          <w:rFonts w:ascii="Times New Roman" w:hAnsi="Times New Roman"/>
          <w:b/>
          <w:caps/>
          <w:lang w:val="lt-LT"/>
        </w:rPr>
        <w:tab/>
        <w:t>LYGIAGRETAUS IMPORTO LEIDIMO NUMERIS (-IAI)</w:t>
      </w:r>
    </w:p>
    <w:p w14:paraId="1B295EB8" w14:textId="77777777" w:rsidR="00A1479E" w:rsidRPr="00B206DC" w:rsidRDefault="00A1479E" w:rsidP="00A1479E">
      <w:pPr>
        <w:tabs>
          <w:tab w:val="left" w:pos="540"/>
          <w:tab w:val="left" w:pos="630"/>
        </w:tabs>
        <w:spacing w:after="0" w:line="240" w:lineRule="auto"/>
        <w:jc w:val="both"/>
        <w:rPr>
          <w:rFonts w:ascii="Times New Roman" w:hAnsi="Times New Roman"/>
          <w:lang w:val="lt-LT"/>
        </w:rPr>
      </w:pPr>
    </w:p>
    <w:p w14:paraId="1D237B02" w14:textId="2E3333E9" w:rsidR="00A1479E" w:rsidRPr="00B206DC" w:rsidRDefault="00A32A15" w:rsidP="00A1479E">
      <w:pPr>
        <w:tabs>
          <w:tab w:val="left" w:pos="540"/>
          <w:tab w:val="left" w:pos="630"/>
        </w:tabs>
        <w:spacing w:after="0" w:line="240" w:lineRule="auto"/>
        <w:jc w:val="both"/>
        <w:rPr>
          <w:rFonts w:ascii="Times New Roman" w:hAnsi="Times New Roman"/>
          <w:highlight w:val="lightGray"/>
          <w:lang w:val="lt-LT"/>
        </w:rPr>
      </w:pPr>
      <w:r w:rsidRPr="00B206DC">
        <w:rPr>
          <w:rFonts w:ascii="Times New Roman" w:hAnsi="Times New Roman"/>
          <w:lang w:val="lt-LT"/>
        </w:rPr>
        <w:t>LT/L/24/2062/001</w:t>
      </w:r>
    </w:p>
    <w:p w14:paraId="7532BE1C" w14:textId="77777777" w:rsidR="00A1479E" w:rsidRPr="00B206DC" w:rsidRDefault="00A1479E" w:rsidP="00A1479E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6B435D4" w14:textId="77777777" w:rsidR="00A1479E" w:rsidRPr="00B206DC" w:rsidRDefault="00A1479E" w:rsidP="00A1479E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A81D105" w14:textId="77777777" w:rsidR="00A1479E" w:rsidRPr="00B206DC" w:rsidRDefault="00A1479E" w:rsidP="00A14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hAnsi="Times New Roman"/>
          <w:b/>
          <w:caps/>
          <w:lang w:val="lt-LT"/>
        </w:rPr>
      </w:pPr>
      <w:r w:rsidRPr="00B206DC">
        <w:rPr>
          <w:rFonts w:ascii="Times New Roman" w:hAnsi="Times New Roman"/>
          <w:b/>
          <w:caps/>
          <w:lang w:val="lt-LT"/>
        </w:rPr>
        <w:t>13.</w:t>
      </w:r>
      <w:r w:rsidRPr="00B206DC">
        <w:rPr>
          <w:rFonts w:ascii="Times New Roman" w:hAnsi="Times New Roman"/>
          <w:b/>
          <w:caps/>
          <w:lang w:val="lt-LT"/>
        </w:rPr>
        <w:tab/>
        <w:t>serijos numeris</w:t>
      </w:r>
    </w:p>
    <w:p w14:paraId="213C7FD7" w14:textId="77777777" w:rsidR="00A1479E" w:rsidRPr="00B206DC" w:rsidRDefault="00A1479E" w:rsidP="00A1479E">
      <w:pPr>
        <w:spacing w:after="0" w:line="240" w:lineRule="auto"/>
        <w:ind w:left="567" w:hanging="567"/>
        <w:rPr>
          <w:rFonts w:ascii="Times New Roman" w:hAnsi="Times New Roman"/>
          <w:i/>
          <w:lang w:val="lt-LT"/>
        </w:rPr>
      </w:pPr>
    </w:p>
    <w:p w14:paraId="29011879" w14:textId="0481B09A" w:rsidR="00A1479E" w:rsidRPr="00B206DC" w:rsidRDefault="00A1479E" w:rsidP="00A1479E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B206DC">
        <w:rPr>
          <w:rFonts w:ascii="Times New Roman" w:hAnsi="Times New Roman"/>
          <w:lang w:val="lt-LT"/>
        </w:rPr>
        <w:t>Lot</w:t>
      </w:r>
      <w:r w:rsidR="00AC3397" w:rsidRPr="00B206DC">
        <w:rPr>
          <w:rFonts w:ascii="Times New Roman" w:hAnsi="Times New Roman"/>
          <w:lang w:val="lt-LT"/>
        </w:rPr>
        <w:t>:</w:t>
      </w:r>
    </w:p>
    <w:p w14:paraId="36296CC1" w14:textId="77777777" w:rsidR="00404635" w:rsidRPr="00B206DC" w:rsidRDefault="00404635" w:rsidP="00AB690D">
      <w:pPr>
        <w:pStyle w:val="BTEMEASMCA"/>
      </w:pPr>
    </w:p>
    <w:p w14:paraId="6E3DEFF8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14.</w:t>
      </w:r>
      <w:r w:rsidRPr="00476C77">
        <w:rPr>
          <w:noProof w:val="0"/>
        </w:rPr>
        <w:tab/>
        <w:t>PARDAVIMO (IŠDAVIMO) TVARKA</w:t>
      </w:r>
    </w:p>
    <w:p w14:paraId="592BDE59" w14:textId="77777777" w:rsidR="00404635" w:rsidRPr="00B206DC" w:rsidRDefault="00404635" w:rsidP="00AB690D">
      <w:pPr>
        <w:pStyle w:val="BTEMEASMCA"/>
      </w:pPr>
    </w:p>
    <w:p w14:paraId="02FDF3D9" w14:textId="77777777" w:rsidR="00404635" w:rsidRPr="00B206DC" w:rsidRDefault="00404635" w:rsidP="00AB690D">
      <w:pPr>
        <w:pStyle w:val="BTEMEASMCA"/>
      </w:pPr>
      <w:r w:rsidRPr="00B206DC">
        <w:t>Receptinis vaistas.</w:t>
      </w:r>
    </w:p>
    <w:p w14:paraId="63807471" w14:textId="77777777" w:rsidR="00404635" w:rsidRPr="00B206DC" w:rsidRDefault="00404635" w:rsidP="00AB690D">
      <w:pPr>
        <w:pStyle w:val="BTEMEASMCA"/>
      </w:pPr>
    </w:p>
    <w:p w14:paraId="51FFFE20" w14:textId="77777777" w:rsidR="00404635" w:rsidRPr="00B206DC" w:rsidRDefault="00404635" w:rsidP="00AB690D">
      <w:pPr>
        <w:pStyle w:val="BTEMEASMCA"/>
      </w:pPr>
    </w:p>
    <w:p w14:paraId="64C4F1C2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15.</w:t>
      </w:r>
      <w:r w:rsidRPr="00476C77">
        <w:rPr>
          <w:noProof w:val="0"/>
        </w:rPr>
        <w:tab/>
        <w:t>VARTOJIMO INSTRUKCIJA</w:t>
      </w:r>
    </w:p>
    <w:p w14:paraId="727B7B09" w14:textId="77777777" w:rsidR="00404635" w:rsidRPr="00B206DC" w:rsidRDefault="00404635" w:rsidP="00AB690D">
      <w:pPr>
        <w:pStyle w:val="BTEMEASMCA"/>
      </w:pPr>
    </w:p>
    <w:p w14:paraId="062C0721" w14:textId="77777777" w:rsidR="00404635" w:rsidRPr="00B206DC" w:rsidRDefault="00404635" w:rsidP="00AB690D">
      <w:pPr>
        <w:pStyle w:val="BTEMEASMCA"/>
      </w:pPr>
    </w:p>
    <w:p w14:paraId="621A1E08" w14:textId="77777777" w:rsidR="00404635" w:rsidRPr="00476C77" w:rsidRDefault="00404635" w:rsidP="00AB690D">
      <w:pPr>
        <w:pStyle w:val="PI-1labEMEASMCA"/>
        <w:rPr>
          <w:noProof w:val="0"/>
        </w:rPr>
      </w:pPr>
      <w:r w:rsidRPr="00476C77">
        <w:rPr>
          <w:noProof w:val="0"/>
        </w:rPr>
        <w:t>16.</w:t>
      </w:r>
      <w:r w:rsidRPr="00476C77">
        <w:rPr>
          <w:noProof w:val="0"/>
        </w:rPr>
        <w:tab/>
        <w:t>INFORMACIJA BRAILIO RAŠTU</w:t>
      </w:r>
    </w:p>
    <w:p w14:paraId="1EFEF6B8" w14:textId="77777777" w:rsidR="00404635" w:rsidRPr="00B206DC" w:rsidRDefault="00404635" w:rsidP="00AB690D">
      <w:pPr>
        <w:pStyle w:val="BTEMEASMCA"/>
      </w:pPr>
    </w:p>
    <w:p w14:paraId="364BB435" w14:textId="4EE2992F" w:rsidR="00404635" w:rsidRPr="00B206DC" w:rsidRDefault="00BE071E" w:rsidP="00AB690D">
      <w:pPr>
        <w:pStyle w:val="BTEMEASMCA"/>
      </w:pPr>
      <w:proofErr w:type="spellStart"/>
      <w:r w:rsidRPr="00B206DC">
        <w:t>t</w:t>
      </w:r>
      <w:r w:rsidR="00404635" w:rsidRPr="00B206DC">
        <w:t>iapridal</w:t>
      </w:r>
      <w:proofErr w:type="spellEnd"/>
      <w:r w:rsidR="00404635" w:rsidRPr="00B206DC">
        <w:t xml:space="preserve"> 100 mg</w:t>
      </w:r>
    </w:p>
    <w:p w14:paraId="114D140C" w14:textId="77777777" w:rsidR="00404635" w:rsidRPr="00B206DC" w:rsidRDefault="00404635" w:rsidP="00AB690D">
      <w:pPr>
        <w:pStyle w:val="BTEMEASMCA"/>
      </w:pPr>
    </w:p>
    <w:p w14:paraId="5506CC14" w14:textId="77777777" w:rsidR="00404635" w:rsidRPr="00B206DC" w:rsidRDefault="00404635" w:rsidP="00AB690D">
      <w:pPr>
        <w:pStyle w:val="BTEMEASMCA"/>
      </w:pPr>
    </w:p>
    <w:p w14:paraId="00CFEC31" w14:textId="77777777" w:rsidR="00404635" w:rsidRPr="00476C77" w:rsidRDefault="00404635" w:rsidP="004046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snapToGrid w:val="0"/>
          <w:szCs w:val="24"/>
          <w:lang w:val="lt-LT"/>
        </w:rPr>
      </w:pPr>
      <w:r w:rsidRPr="00476C77">
        <w:rPr>
          <w:rFonts w:ascii="Times New Roman" w:hAnsi="Times New Roman"/>
          <w:b/>
          <w:snapToGrid w:val="0"/>
          <w:szCs w:val="20"/>
          <w:lang w:val="lt-LT"/>
        </w:rPr>
        <w:t>17.</w:t>
      </w:r>
      <w:r w:rsidRPr="00476C77">
        <w:rPr>
          <w:rFonts w:ascii="Times New Roman" w:hAnsi="Times New Roman"/>
          <w:b/>
          <w:snapToGrid w:val="0"/>
          <w:szCs w:val="20"/>
          <w:lang w:val="lt-LT"/>
        </w:rPr>
        <w:tab/>
        <w:t>UNIKALUS IDENTIFIKATORIUS – 2D BRŪKŠNINIS KODAS</w:t>
      </w:r>
    </w:p>
    <w:p w14:paraId="43A4CDDF" w14:textId="77777777" w:rsidR="00404635" w:rsidRPr="00476C77" w:rsidRDefault="00404635" w:rsidP="00404635">
      <w:pPr>
        <w:tabs>
          <w:tab w:val="left" w:pos="567"/>
        </w:tabs>
        <w:spacing w:after="0" w:line="260" w:lineRule="exact"/>
        <w:rPr>
          <w:rFonts w:ascii="Times New Roman" w:hAnsi="Times New Roman"/>
          <w:snapToGrid w:val="0"/>
          <w:szCs w:val="20"/>
          <w:lang w:val="lt-LT"/>
        </w:rPr>
      </w:pPr>
    </w:p>
    <w:p w14:paraId="09C7E269" w14:textId="3F91EA3C" w:rsidR="00404635" w:rsidRPr="00476C77" w:rsidRDefault="00404635" w:rsidP="00404635">
      <w:pPr>
        <w:tabs>
          <w:tab w:val="left" w:pos="567"/>
        </w:tabs>
        <w:spacing w:after="0" w:line="260" w:lineRule="exact"/>
        <w:rPr>
          <w:rFonts w:ascii="Times New Roman" w:hAnsi="Times New Roman"/>
          <w:snapToGrid w:val="0"/>
          <w:shd w:val="clear" w:color="auto" w:fill="CCCCCC"/>
          <w:lang w:val="lt-LT"/>
        </w:rPr>
      </w:pPr>
      <w:r w:rsidRPr="00476C77">
        <w:rPr>
          <w:rFonts w:ascii="Times New Roman" w:hAnsi="Times New Roman"/>
          <w:snapToGrid w:val="0"/>
          <w:szCs w:val="20"/>
          <w:lang w:val="lt-LT"/>
        </w:rPr>
        <w:t>2D brūkšninis kodas su nurodytu unikaliu identifikatoriumi.</w:t>
      </w:r>
    </w:p>
    <w:p w14:paraId="54458486" w14:textId="77777777" w:rsidR="00404635" w:rsidRPr="00476C77" w:rsidRDefault="00404635" w:rsidP="00404635">
      <w:pPr>
        <w:tabs>
          <w:tab w:val="left" w:pos="567"/>
        </w:tabs>
        <w:spacing w:after="0" w:line="260" w:lineRule="exact"/>
        <w:rPr>
          <w:rFonts w:ascii="Times New Roman" w:hAnsi="Times New Roman"/>
          <w:snapToGrid w:val="0"/>
          <w:szCs w:val="20"/>
          <w:lang w:val="lt-LT"/>
        </w:rPr>
      </w:pPr>
    </w:p>
    <w:p w14:paraId="09F9F33B" w14:textId="77777777" w:rsidR="00404635" w:rsidRPr="00476C77" w:rsidRDefault="00404635" w:rsidP="004046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snapToGrid w:val="0"/>
          <w:szCs w:val="20"/>
          <w:lang w:val="lt-LT"/>
        </w:rPr>
      </w:pPr>
      <w:r w:rsidRPr="00476C77">
        <w:rPr>
          <w:rFonts w:ascii="Times New Roman" w:hAnsi="Times New Roman"/>
          <w:b/>
          <w:snapToGrid w:val="0"/>
          <w:szCs w:val="20"/>
          <w:lang w:val="lt-LT"/>
        </w:rPr>
        <w:t>18.</w:t>
      </w:r>
      <w:r w:rsidRPr="00476C77">
        <w:rPr>
          <w:rFonts w:ascii="Times New Roman" w:hAnsi="Times New Roman"/>
          <w:b/>
          <w:snapToGrid w:val="0"/>
          <w:szCs w:val="20"/>
          <w:lang w:val="lt-LT"/>
        </w:rPr>
        <w:tab/>
        <w:t>UNIKALUS IDENTIFIKATORIUS – ŽMONĖMS SUPRANTAMI DUOMENYS</w:t>
      </w:r>
    </w:p>
    <w:p w14:paraId="54F4DD26" w14:textId="77777777" w:rsidR="00404635" w:rsidRPr="00476C77" w:rsidRDefault="00404635" w:rsidP="00404635">
      <w:pPr>
        <w:tabs>
          <w:tab w:val="left" w:pos="567"/>
        </w:tabs>
        <w:spacing w:after="0" w:line="260" w:lineRule="exact"/>
        <w:rPr>
          <w:rFonts w:ascii="Times New Roman" w:hAnsi="Times New Roman"/>
          <w:snapToGrid w:val="0"/>
          <w:szCs w:val="20"/>
          <w:lang w:val="lt-LT"/>
        </w:rPr>
      </w:pPr>
    </w:p>
    <w:p w14:paraId="50D4D5EB" w14:textId="77777777" w:rsidR="00404635" w:rsidRPr="00B206DC" w:rsidRDefault="00404635" w:rsidP="00404635">
      <w:pPr>
        <w:tabs>
          <w:tab w:val="left" w:pos="567"/>
        </w:tabs>
        <w:spacing w:after="0" w:line="260" w:lineRule="exact"/>
        <w:rPr>
          <w:rFonts w:ascii="Times New Roman" w:hAnsi="Times New Roman"/>
          <w:snapToGrid w:val="0"/>
          <w:color w:val="008000"/>
          <w:lang w:val="lt-LT"/>
        </w:rPr>
      </w:pPr>
      <w:r w:rsidRPr="00B206DC">
        <w:rPr>
          <w:rFonts w:ascii="Times New Roman" w:hAnsi="Times New Roman"/>
          <w:snapToGrid w:val="0"/>
          <w:szCs w:val="20"/>
          <w:lang w:val="lt-LT"/>
        </w:rPr>
        <w:t>PC: {numeris}</w:t>
      </w:r>
    </w:p>
    <w:p w14:paraId="101F6D6B" w14:textId="77777777" w:rsidR="00404635" w:rsidRPr="00B206DC" w:rsidRDefault="00404635" w:rsidP="00404635">
      <w:pPr>
        <w:tabs>
          <w:tab w:val="left" w:pos="567"/>
        </w:tabs>
        <w:spacing w:after="0" w:line="260" w:lineRule="exact"/>
        <w:rPr>
          <w:rFonts w:ascii="Times New Roman" w:hAnsi="Times New Roman"/>
          <w:snapToGrid w:val="0"/>
          <w:lang w:val="lt-LT"/>
        </w:rPr>
      </w:pPr>
      <w:r w:rsidRPr="00B206DC">
        <w:rPr>
          <w:rFonts w:ascii="Times New Roman" w:hAnsi="Times New Roman"/>
          <w:snapToGrid w:val="0"/>
          <w:szCs w:val="20"/>
          <w:lang w:val="lt-LT"/>
        </w:rPr>
        <w:t>SN: {numeris}</w:t>
      </w:r>
    </w:p>
    <w:p w14:paraId="20B55B91" w14:textId="77777777" w:rsidR="00404635" w:rsidRPr="00B206DC" w:rsidRDefault="00404635" w:rsidP="00404635">
      <w:pPr>
        <w:tabs>
          <w:tab w:val="left" w:pos="567"/>
        </w:tabs>
        <w:spacing w:after="0" w:line="260" w:lineRule="exact"/>
        <w:rPr>
          <w:rFonts w:ascii="Times New Roman" w:hAnsi="Times New Roman"/>
          <w:snapToGrid w:val="0"/>
          <w:lang w:val="lt-LT"/>
        </w:rPr>
      </w:pPr>
      <w:r w:rsidRPr="00476C77">
        <w:rPr>
          <w:rFonts w:ascii="Times New Roman" w:hAnsi="Times New Roman"/>
          <w:snapToGrid w:val="0"/>
          <w:szCs w:val="20"/>
          <w:highlight w:val="lightGray"/>
          <w:lang w:val="lt-LT"/>
        </w:rPr>
        <w:t>NN: {numeris}</w:t>
      </w:r>
      <w:r w:rsidRPr="00B206DC">
        <w:rPr>
          <w:rFonts w:ascii="Times New Roman" w:hAnsi="Times New Roman"/>
          <w:snapToGrid w:val="0"/>
          <w:szCs w:val="20"/>
          <w:lang w:val="lt-LT"/>
        </w:rPr>
        <w:t xml:space="preserve"> </w:t>
      </w:r>
    </w:p>
    <w:p w14:paraId="377D9946" w14:textId="77777777" w:rsidR="00943BA6" w:rsidRPr="00B206DC" w:rsidRDefault="00943BA6">
      <w:pPr>
        <w:rPr>
          <w:lang w:val="lt-LT"/>
        </w:rPr>
      </w:pPr>
    </w:p>
    <w:p w14:paraId="6395D509" w14:textId="77777777" w:rsidR="00616EB2" w:rsidRPr="00B206DC" w:rsidRDefault="00616EB2">
      <w:pPr>
        <w:rPr>
          <w:lang w:val="lt-LT"/>
        </w:rPr>
      </w:pPr>
    </w:p>
    <w:p w14:paraId="73A394A4" w14:textId="6E4080D6" w:rsidR="0019098E" w:rsidRPr="00B206DC" w:rsidRDefault="0019098E" w:rsidP="0019098E">
      <w:pPr>
        <w:spacing w:after="0" w:line="240" w:lineRule="auto"/>
        <w:rPr>
          <w:rFonts w:ascii="Times New Roman" w:eastAsia="Calibri" w:hAnsi="Times New Roman"/>
          <w:bCs/>
          <w:lang w:val="lt-LT"/>
        </w:rPr>
      </w:pPr>
      <w:r w:rsidRPr="00B206DC">
        <w:rPr>
          <w:rFonts w:ascii="Times New Roman" w:eastAsia="Calibri" w:hAnsi="Times New Roman"/>
          <w:bCs/>
          <w:lang w:val="lt-LT"/>
        </w:rPr>
        <w:lastRenderedPageBreak/>
        <w:t xml:space="preserve">Gamintojas: </w:t>
      </w:r>
      <w:proofErr w:type="spellStart"/>
      <w:r w:rsidR="003E3BCD" w:rsidRPr="00B206DC">
        <w:rPr>
          <w:rFonts w:ascii="Times New Roman" w:hAnsi="Times New Roman"/>
          <w:lang w:val="lt-LT"/>
        </w:rPr>
        <w:t>Delpharm</w:t>
      </w:r>
      <w:proofErr w:type="spellEnd"/>
      <w:r w:rsidR="003E3BCD" w:rsidRPr="00B206DC">
        <w:rPr>
          <w:rFonts w:ascii="Times New Roman" w:hAnsi="Times New Roman"/>
          <w:lang w:val="lt-LT"/>
        </w:rPr>
        <w:t xml:space="preserve"> </w:t>
      </w:r>
      <w:proofErr w:type="spellStart"/>
      <w:r w:rsidR="003E3BCD" w:rsidRPr="00B206DC">
        <w:rPr>
          <w:rFonts w:ascii="Times New Roman" w:hAnsi="Times New Roman"/>
          <w:lang w:val="lt-LT"/>
        </w:rPr>
        <w:t>Dijon</w:t>
      </w:r>
      <w:proofErr w:type="spellEnd"/>
      <w:r w:rsidR="003E3BCD" w:rsidRPr="00B206DC">
        <w:rPr>
          <w:rFonts w:ascii="Times New Roman" w:hAnsi="Times New Roman"/>
          <w:lang w:val="lt-LT"/>
        </w:rPr>
        <w:t xml:space="preserve">, </w:t>
      </w:r>
      <w:r w:rsidR="003E3BCD" w:rsidRPr="00476C77">
        <w:rPr>
          <w:rFonts w:ascii="Times New Roman" w:hAnsi="Times New Roman"/>
          <w:highlight w:val="lightGray"/>
          <w:lang w:val="lt-LT"/>
        </w:rPr>
        <w:t xml:space="preserve">6 </w:t>
      </w:r>
      <w:proofErr w:type="spellStart"/>
      <w:r w:rsidR="003E3BCD" w:rsidRPr="00476C77">
        <w:rPr>
          <w:rFonts w:ascii="Times New Roman" w:hAnsi="Times New Roman"/>
          <w:highlight w:val="lightGray"/>
          <w:lang w:val="lt-LT"/>
        </w:rPr>
        <w:t>boulevard</w:t>
      </w:r>
      <w:proofErr w:type="spellEnd"/>
      <w:r w:rsidR="003E3BCD" w:rsidRPr="00476C77">
        <w:rPr>
          <w:rFonts w:ascii="Times New Roman" w:hAnsi="Times New Roman"/>
          <w:highlight w:val="lightGray"/>
          <w:lang w:val="lt-LT"/>
        </w:rPr>
        <w:t xml:space="preserve"> de </w:t>
      </w:r>
      <w:proofErr w:type="spellStart"/>
      <w:r w:rsidR="003E3BCD" w:rsidRPr="00476C77">
        <w:rPr>
          <w:rFonts w:ascii="Times New Roman" w:hAnsi="Times New Roman"/>
          <w:highlight w:val="lightGray"/>
          <w:lang w:val="lt-LT"/>
        </w:rPr>
        <w:t>l’Europe</w:t>
      </w:r>
      <w:proofErr w:type="spellEnd"/>
      <w:r w:rsidR="00C37608" w:rsidRPr="00476C77">
        <w:rPr>
          <w:rFonts w:ascii="Times New Roman" w:hAnsi="Times New Roman"/>
          <w:highlight w:val="lightGray"/>
          <w:lang w:val="lt-LT"/>
        </w:rPr>
        <w:t xml:space="preserve">, </w:t>
      </w:r>
      <w:r w:rsidR="003E3BCD" w:rsidRPr="00476C77">
        <w:rPr>
          <w:rFonts w:ascii="Times New Roman" w:hAnsi="Times New Roman"/>
          <w:highlight w:val="lightGray"/>
          <w:lang w:val="lt-LT"/>
        </w:rPr>
        <w:t xml:space="preserve">21800 </w:t>
      </w:r>
      <w:proofErr w:type="spellStart"/>
      <w:r w:rsidR="003E3BCD" w:rsidRPr="00476C77">
        <w:rPr>
          <w:rFonts w:ascii="Times New Roman" w:hAnsi="Times New Roman"/>
          <w:highlight w:val="lightGray"/>
          <w:lang w:val="lt-LT"/>
        </w:rPr>
        <w:t>Quetigny</w:t>
      </w:r>
      <w:proofErr w:type="spellEnd"/>
      <w:r w:rsidR="00C37608" w:rsidRPr="00476C77">
        <w:rPr>
          <w:rFonts w:ascii="Times New Roman" w:hAnsi="Times New Roman"/>
          <w:highlight w:val="lightGray"/>
          <w:lang w:val="lt-LT"/>
        </w:rPr>
        <w:t>,</w:t>
      </w:r>
      <w:r w:rsidR="00C37608" w:rsidRPr="00B206DC">
        <w:rPr>
          <w:rFonts w:ascii="Times New Roman" w:hAnsi="Times New Roman"/>
          <w:lang w:val="lt-LT"/>
        </w:rPr>
        <w:t xml:space="preserve"> </w:t>
      </w:r>
      <w:r w:rsidR="003E3BCD" w:rsidRPr="00B206DC">
        <w:rPr>
          <w:rFonts w:ascii="Times New Roman" w:hAnsi="Times New Roman"/>
          <w:lang w:val="lt-LT"/>
        </w:rPr>
        <w:t>Prancūzija</w:t>
      </w:r>
      <w:r w:rsidR="00C37608" w:rsidRPr="00B206DC">
        <w:rPr>
          <w:rFonts w:ascii="Times New Roman" w:hAnsi="Times New Roman"/>
          <w:lang w:val="lt-LT"/>
        </w:rPr>
        <w:t xml:space="preserve"> </w:t>
      </w:r>
      <w:r w:rsidR="003E3BCD" w:rsidRPr="00B206DC">
        <w:rPr>
          <w:rFonts w:ascii="Times New Roman" w:hAnsi="Times New Roman"/>
          <w:lang w:val="lt-LT"/>
        </w:rPr>
        <w:t>arba</w:t>
      </w:r>
      <w:r w:rsidR="00C37608" w:rsidRPr="00B206DC">
        <w:rPr>
          <w:rFonts w:ascii="Times New Roman" w:hAnsi="Times New Roman"/>
          <w:lang w:val="lt-LT"/>
        </w:rPr>
        <w:t xml:space="preserve"> </w:t>
      </w:r>
      <w:proofErr w:type="spellStart"/>
      <w:r w:rsidR="003E3BCD" w:rsidRPr="00B206DC">
        <w:rPr>
          <w:rFonts w:ascii="Times New Roman" w:hAnsi="Times New Roman"/>
          <w:lang w:val="lt-LT"/>
        </w:rPr>
        <w:t>Famar</w:t>
      </w:r>
      <w:proofErr w:type="spellEnd"/>
      <w:r w:rsidR="003E3BCD" w:rsidRPr="00B206DC">
        <w:rPr>
          <w:rFonts w:ascii="Times New Roman" w:hAnsi="Times New Roman"/>
          <w:lang w:val="lt-LT"/>
        </w:rPr>
        <w:t xml:space="preserve"> </w:t>
      </w:r>
      <w:proofErr w:type="spellStart"/>
      <w:r w:rsidR="003E3BCD" w:rsidRPr="00B206DC">
        <w:rPr>
          <w:rFonts w:ascii="Times New Roman" w:hAnsi="Times New Roman"/>
          <w:lang w:val="lt-LT"/>
        </w:rPr>
        <w:t>Health</w:t>
      </w:r>
      <w:proofErr w:type="spellEnd"/>
      <w:r w:rsidR="003E3BCD" w:rsidRPr="00B206DC">
        <w:rPr>
          <w:rFonts w:ascii="Times New Roman" w:hAnsi="Times New Roman"/>
          <w:lang w:val="lt-LT"/>
        </w:rPr>
        <w:t xml:space="preserve"> Care </w:t>
      </w:r>
      <w:proofErr w:type="spellStart"/>
      <w:r w:rsidR="003E3BCD" w:rsidRPr="00B206DC">
        <w:rPr>
          <w:rFonts w:ascii="Times New Roman" w:hAnsi="Times New Roman"/>
          <w:lang w:val="lt-LT"/>
        </w:rPr>
        <w:t>Services</w:t>
      </w:r>
      <w:proofErr w:type="spellEnd"/>
      <w:r w:rsidR="003E3BCD" w:rsidRPr="00B206DC">
        <w:rPr>
          <w:rFonts w:ascii="Times New Roman" w:hAnsi="Times New Roman"/>
          <w:lang w:val="lt-LT"/>
        </w:rPr>
        <w:t xml:space="preserve"> S.A.U.</w:t>
      </w:r>
      <w:r w:rsidR="006B0E9D" w:rsidRPr="00B206DC">
        <w:rPr>
          <w:rFonts w:ascii="Times New Roman" w:hAnsi="Times New Roman"/>
          <w:lang w:val="lt-LT"/>
        </w:rPr>
        <w:t xml:space="preserve">, </w:t>
      </w:r>
      <w:proofErr w:type="spellStart"/>
      <w:r w:rsidR="003E3BCD" w:rsidRPr="00476C77">
        <w:rPr>
          <w:rFonts w:ascii="Times New Roman" w:hAnsi="Times New Roman"/>
          <w:highlight w:val="lightGray"/>
          <w:lang w:val="lt-LT"/>
        </w:rPr>
        <w:t>Avenida</w:t>
      </w:r>
      <w:proofErr w:type="spellEnd"/>
      <w:r w:rsidR="003E3BCD" w:rsidRPr="00476C77">
        <w:rPr>
          <w:rFonts w:ascii="Times New Roman" w:hAnsi="Times New Roman"/>
          <w:highlight w:val="lightGray"/>
          <w:lang w:val="lt-LT"/>
        </w:rPr>
        <w:t xml:space="preserve">. </w:t>
      </w:r>
      <w:proofErr w:type="spellStart"/>
      <w:r w:rsidR="003E3BCD" w:rsidRPr="00476C77">
        <w:rPr>
          <w:rFonts w:ascii="Times New Roman" w:hAnsi="Times New Roman"/>
          <w:highlight w:val="lightGray"/>
          <w:lang w:val="lt-LT"/>
        </w:rPr>
        <w:t>Leganes</w:t>
      </w:r>
      <w:proofErr w:type="spellEnd"/>
      <w:r w:rsidR="006B0E9D" w:rsidRPr="00476C77">
        <w:rPr>
          <w:rFonts w:ascii="Times New Roman" w:hAnsi="Times New Roman"/>
          <w:highlight w:val="lightGray"/>
          <w:lang w:val="lt-LT"/>
        </w:rPr>
        <w:t xml:space="preserve"> </w:t>
      </w:r>
      <w:r w:rsidR="003E3BCD" w:rsidRPr="00476C77">
        <w:rPr>
          <w:rFonts w:ascii="Times New Roman" w:hAnsi="Times New Roman"/>
          <w:highlight w:val="lightGray"/>
          <w:lang w:val="lt-LT"/>
        </w:rPr>
        <w:t>62</w:t>
      </w:r>
      <w:r w:rsidR="006B0E9D" w:rsidRPr="00476C77">
        <w:rPr>
          <w:rFonts w:ascii="Times New Roman" w:hAnsi="Times New Roman"/>
          <w:highlight w:val="lightGray"/>
          <w:lang w:val="lt-LT"/>
        </w:rPr>
        <w:t xml:space="preserve">, </w:t>
      </w:r>
      <w:r w:rsidR="003E3BCD" w:rsidRPr="00476C77">
        <w:rPr>
          <w:rFonts w:ascii="Times New Roman" w:hAnsi="Times New Roman"/>
          <w:highlight w:val="lightGray"/>
          <w:lang w:val="lt-LT"/>
        </w:rPr>
        <w:t xml:space="preserve">28923 </w:t>
      </w:r>
      <w:proofErr w:type="spellStart"/>
      <w:r w:rsidR="003E3BCD" w:rsidRPr="00476C77">
        <w:rPr>
          <w:rFonts w:ascii="Times New Roman" w:hAnsi="Times New Roman"/>
          <w:highlight w:val="lightGray"/>
          <w:lang w:val="lt-LT"/>
        </w:rPr>
        <w:t>Alcorcon</w:t>
      </w:r>
      <w:proofErr w:type="spellEnd"/>
      <w:r w:rsidR="003E3BCD" w:rsidRPr="00476C77">
        <w:rPr>
          <w:rFonts w:ascii="Times New Roman" w:hAnsi="Times New Roman"/>
          <w:highlight w:val="lightGray"/>
          <w:lang w:val="lt-LT"/>
        </w:rPr>
        <w:t xml:space="preserve"> (</w:t>
      </w:r>
      <w:proofErr w:type="spellStart"/>
      <w:r w:rsidR="003E3BCD" w:rsidRPr="00476C77">
        <w:rPr>
          <w:rFonts w:ascii="Times New Roman" w:hAnsi="Times New Roman"/>
          <w:highlight w:val="lightGray"/>
          <w:lang w:val="lt-LT"/>
        </w:rPr>
        <w:t>Madrid</w:t>
      </w:r>
      <w:proofErr w:type="spellEnd"/>
      <w:r w:rsidR="003E3BCD" w:rsidRPr="00476C77">
        <w:rPr>
          <w:rFonts w:ascii="Times New Roman" w:hAnsi="Times New Roman"/>
          <w:highlight w:val="lightGray"/>
          <w:lang w:val="lt-LT"/>
        </w:rPr>
        <w:t>)</w:t>
      </w:r>
      <w:r w:rsidR="006B0E9D" w:rsidRPr="00476C77">
        <w:rPr>
          <w:rFonts w:ascii="Times New Roman" w:hAnsi="Times New Roman"/>
          <w:highlight w:val="lightGray"/>
          <w:lang w:val="lt-LT"/>
        </w:rPr>
        <w:t>,</w:t>
      </w:r>
      <w:r w:rsidR="006B0E9D" w:rsidRPr="00B206DC">
        <w:rPr>
          <w:rFonts w:ascii="Times New Roman" w:hAnsi="Times New Roman"/>
          <w:lang w:val="lt-LT"/>
        </w:rPr>
        <w:t xml:space="preserve"> </w:t>
      </w:r>
      <w:r w:rsidR="003E3BCD" w:rsidRPr="00B206DC">
        <w:rPr>
          <w:rFonts w:ascii="Times New Roman" w:hAnsi="Times New Roman"/>
          <w:lang w:val="lt-LT"/>
        </w:rPr>
        <w:t>Ispanija</w:t>
      </w:r>
      <w:r w:rsidR="006B0E9D" w:rsidRPr="00B206DC">
        <w:rPr>
          <w:rFonts w:ascii="Times New Roman" w:hAnsi="Times New Roman"/>
          <w:lang w:val="lt-LT"/>
        </w:rPr>
        <w:t xml:space="preserve">. </w:t>
      </w:r>
    </w:p>
    <w:p w14:paraId="658A5767" w14:textId="77777777" w:rsidR="0019098E" w:rsidRPr="00B206DC" w:rsidRDefault="0019098E" w:rsidP="0019098E">
      <w:pPr>
        <w:spacing w:after="0" w:line="240" w:lineRule="auto"/>
        <w:rPr>
          <w:rFonts w:ascii="Times New Roman" w:eastAsia="Calibri" w:hAnsi="Times New Roman"/>
          <w:bCs/>
          <w:lang w:val="lt-LT"/>
        </w:rPr>
      </w:pPr>
    </w:p>
    <w:p w14:paraId="07480621" w14:textId="77777777" w:rsidR="0019098E" w:rsidRPr="00B206DC" w:rsidRDefault="0019098E" w:rsidP="0019098E">
      <w:pPr>
        <w:spacing w:after="0" w:line="240" w:lineRule="auto"/>
        <w:rPr>
          <w:rFonts w:ascii="Times New Roman" w:hAnsi="Times New Roman"/>
          <w:color w:val="000000"/>
          <w:lang w:val="lt-LT"/>
        </w:rPr>
      </w:pPr>
      <w:r w:rsidRPr="00B206DC">
        <w:rPr>
          <w:rFonts w:ascii="Times New Roman" w:hAnsi="Times New Roman"/>
          <w:color w:val="000000"/>
          <w:lang w:val="lt-LT"/>
        </w:rPr>
        <w:t xml:space="preserve">Perpakavo: LABOR </w:t>
      </w:r>
      <w:proofErr w:type="spellStart"/>
      <w:r w:rsidRPr="00B206DC">
        <w:rPr>
          <w:rFonts w:ascii="Times New Roman" w:hAnsi="Times New Roman"/>
          <w:color w:val="000000"/>
          <w:lang w:val="lt-LT"/>
        </w:rPr>
        <w:t>Przedsiębiorstwo</w:t>
      </w:r>
      <w:proofErr w:type="spellEnd"/>
      <w:r w:rsidRPr="00B206DC">
        <w:rPr>
          <w:rFonts w:ascii="Times New Roman" w:hAnsi="Times New Roman"/>
          <w:color w:val="000000"/>
          <w:lang w:val="lt-LT"/>
        </w:rPr>
        <w:t xml:space="preserve"> </w:t>
      </w:r>
      <w:proofErr w:type="spellStart"/>
      <w:r w:rsidRPr="00B206DC">
        <w:rPr>
          <w:rFonts w:ascii="Times New Roman" w:hAnsi="Times New Roman"/>
          <w:color w:val="000000"/>
          <w:lang w:val="lt-LT"/>
        </w:rPr>
        <w:t>Farmaceutyczno-Chemiczne</w:t>
      </w:r>
      <w:proofErr w:type="spellEnd"/>
      <w:r w:rsidRPr="00B206DC">
        <w:rPr>
          <w:rFonts w:ascii="Times New Roman" w:hAnsi="Times New Roman"/>
          <w:color w:val="000000"/>
          <w:lang w:val="lt-LT"/>
        </w:rPr>
        <w:t xml:space="preserve"> sp. z </w:t>
      </w:r>
      <w:proofErr w:type="spellStart"/>
      <w:r w:rsidRPr="00B206DC">
        <w:rPr>
          <w:rFonts w:ascii="Times New Roman" w:hAnsi="Times New Roman"/>
          <w:color w:val="000000"/>
          <w:lang w:val="lt-LT"/>
        </w:rPr>
        <w:t>o.o</w:t>
      </w:r>
      <w:proofErr w:type="spellEnd"/>
      <w:r w:rsidRPr="00B206DC">
        <w:rPr>
          <w:rFonts w:ascii="Times New Roman" w:hAnsi="Times New Roman"/>
          <w:color w:val="000000"/>
          <w:lang w:val="lt-LT"/>
        </w:rPr>
        <w:t xml:space="preserve">., </w:t>
      </w:r>
      <w:proofErr w:type="spellStart"/>
      <w:r w:rsidRPr="00476C77">
        <w:rPr>
          <w:rFonts w:ascii="Times New Roman" w:hAnsi="Times New Roman"/>
          <w:color w:val="000000"/>
          <w:highlight w:val="lightGray"/>
          <w:lang w:val="lt-LT"/>
        </w:rPr>
        <w:t>Ul</w:t>
      </w:r>
      <w:proofErr w:type="spellEnd"/>
      <w:r w:rsidRPr="00476C77">
        <w:rPr>
          <w:rFonts w:ascii="Times New Roman" w:hAnsi="Times New Roman"/>
          <w:color w:val="000000"/>
          <w:highlight w:val="lightGray"/>
          <w:lang w:val="lt-LT"/>
        </w:rPr>
        <w:t xml:space="preserve">. </w:t>
      </w:r>
      <w:proofErr w:type="spellStart"/>
      <w:r w:rsidRPr="00476C77">
        <w:rPr>
          <w:rFonts w:ascii="Times New Roman" w:hAnsi="Times New Roman"/>
          <w:color w:val="000000"/>
          <w:highlight w:val="lightGray"/>
          <w:lang w:val="lt-LT"/>
        </w:rPr>
        <w:t>Długosza</w:t>
      </w:r>
      <w:proofErr w:type="spellEnd"/>
      <w:r w:rsidRPr="00476C77">
        <w:rPr>
          <w:rFonts w:ascii="Times New Roman" w:hAnsi="Times New Roman"/>
          <w:color w:val="000000"/>
          <w:highlight w:val="lightGray"/>
          <w:lang w:val="lt-LT"/>
        </w:rPr>
        <w:t xml:space="preserve"> 49, 51-162 </w:t>
      </w:r>
      <w:proofErr w:type="spellStart"/>
      <w:r w:rsidRPr="00476C77">
        <w:rPr>
          <w:rFonts w:ascii="Times New Roman" w:hAnsi="Times New Roman"/>
          <w:color w:val="000000"/>
          <w:highlight w:val="lightGray"/>
          <w:lang w:val="lt-LT"/>
        </w:rPr>
        <w:t>Wrocław</w:t>
      </w:r>
      <w:proofErr w:type="spellEnd"/>
      <w:r w:rsidRPr="00476C77">
        <w:rPr>
          <w:rFonts w:ascii="Times New Roman" w:hAnsi="Times New Roman"/>
          <w:color w:val="000000"/>
          <w:highlight w:val="lightGray"/>
          <w:lang w:val="lt-LT"/>
        </w:rPr>
        <w:t>,</w:t>
      </w:r>
      <w:r w:rsidRPr="00B206DC">
        <w:rPr>
          <w:rFonts w:ascii="Times New Roman" w:hAnsi="Times New Roman"/>
          <w:color w:val="000000"/>
          <w:lang w:val="lt-LT"/>
        </w:rPr>
        <w:t xml:space="preserve"> Lenkija arba UAB „Entafarma“, </w:t>
      </w:r>
      <w:proofErr w:type="spellStart"/>
      <w:r w:rsidRPr="00476C77">
        <w:rPr>
          <w:rFonts w:ascii="Times New Roman" w:hAnsi="Times New Roman"/>
          <w:color w:val="000000"/>
          <w:highlight w:val="lightGray"/>
          <w:lang w:val="lt-LT"/>
        </w:rPr>
        <w:t>Klonėnų</w:t>
      </w:r>
      <w:proofErr w:type="spellEnd"/>
      <w:r w:rsidRPr="00476C77">
        <w:rPr>
          <w:rFonts w:ascii="Times New Roman" w:hAnsi="Times New Roman"/>
          <w:color w:val="000000"/>
          <w:highlight w:val="lightGray"/>
          <w:lang w:val="lt-LT"/>
        </w:rPr>
        <w:t xml:space="preserve"> vs. 1, LT-19156 Širvintų r. sav.,</w:t>
      </w:r>
      <w:r w:rsidRPr="00B206DC">
        <w:rPr>
          <w:rFonts w:ascii="Times New Roman" w:hAnsi="Times New Roman"/>
          <w:color w:val="000000"/>
          <w:lang w:val="lt-LT"/>
        </w:rPr>
        <w:t xml:space="preserve"> Lietuva.</w:t>
      </w:r>
    </w:p>
    <w:p w14:paraId="711FCF31" w14:textId="77777777" w:rsidR="0019098E" w:rsidRPr="00B206DC" w:rsidRDefault="0019098E" w:rsidP="0019098E">
      <w:pPr>
        <w:spacing w:after="0" w:line="240" w:lineRule="auto"/>
        <w:rPr>
          <w:rFonts w:ascii="Times New Roman" w:hAnsi="Times New Roman"/>
          <w:color w:val="000000"/>
          <w:lang w:val="lt-LT"/>
        </w:rPr>
      </w:pPr>
    </w:p>
    <w:p w14:paraId="6C5C7546" w14:textId="77777777" w:rsidR="0019098E" w:rsidRPr="00B206DC" w:rsidRDefault="0019098E" w:rsidP="0019098E">
      <w:pPr>
        <w:spacing w:after="0" w:line="240" w:lineRule="auto"/>
        <w:rPr>
          <w:rFonts w:ascii="Times New Roman" w:hAnsi="Times New Roman"/>
          <w:lang w:val="lt-LT"/>
        </w:rPr>
      </w:pPr>
      <w:r w:rsidRPr="00B206DC">
        <w:rPr>
          <w:rFonts w:ascii="Times New Roman" w:hAnsi="Times New Roman"/>
          <w:color w:val="000000"/>
          <w:lang w:val="lt-LT"/>
        </w:rPr>
        <w:t>Perpakavimo serija</w:t>
      </w:r>
    </w:p>
    <w:p w14:paraId="4A1769A3" w14:textId="77777777" w:rsidR="00616EB2" w:rsidRPr="00B206DC" w:rsidRDefault="00616EB2">
      <w:pPr>
        <w:rPr>
          <w:lang w:val="lt-LT"/>
        </w:rPr>
      </w:pPr>
    </w:p>
    <w:p w14:paraId="7353261E" w14:textId="77777777" w:rsidR="00616EB2" w:rsidRPr="00476C77" w:rsidRDefault="00616EB2" w:rsidP="00616EB2">
      <w:pPr>
        <w:spacing w:after="0" w:line="240" w:lineRule="auto"/>
        <w:rPr>
          <w:rFonts w:ascii="Times New Roman" w:hAnsi="Times New Roman"/>
          <w:i/>
          <w:iCs/>
          <w:snapToGrid w:val="0"/>
          <w:lang w:val="lt-LT"/>
        </w:rPr>
      </w:pPr>
      <w:r w:rsidRPr="00476C77">
        <w:rPr>
          <w:rFonts w:ascii="Times New Roman" w:hAnsi="Times New Roman"/>
          <w:i/>
          <w:iCs/>
          <w:snapToGrid w:val="0"/>
          <w:lang w:val="lt-LT"/>
        </w:rPr>
        <w:t>Lygiagrečiai importuojamas vaistinis preparatas nuo referencinio vaistinio preparato skiriasi</w:t>
      </w:r>
    </w:p>
    <w:p w14:paraId="57EA38CB" w14:textId="77777777" w:rsidR="00616EB2" w:rsidRPr="00476C77" w:rsidRDefault="00616EB2" w:rsidP="00616EB2">
      <w:pPr>
        <w:spacing w:after="0" w:line="240" w:lineRule="auto"/>
        <w:rPr>
          <w:rFonts w:ascii="Times New Roman" w:hAnsi="Times New Roman"/>
          <w:i/>
          <w:iCs/>
          <w:snapToGrid w:val="0"/>
          <w:lang w:val="lt-LT"/>
        </w:rPr>
      </w:pPr>
      <w:r w:rsidRPr="00476C77">
        <w:rPr>
          <w:rFonts w:ascii="Times New Roman" w:hAnsi="Times New Roman"/>
          <w:i/>
          <w:iCs/>
          <w:snapToGrid w:val="0"/>
          <w:lang w:val="lt-LT"/>
        </w:rPr>
        <w:t>laikymo sąlygomis: lygiagretaus - laikyti ne aukštesnėje kaip 30°C temperatūroje, referenciniam vaistui specialių laikymo sąlygų nereikia.</w:t>
      </w:r>
    </w:p>
    <w:p w14:paraId="4DDEB1AD" w14:textId="77777777" w:rsidR="00616EB2" w:rsidRPr="00476C77" w:rsidRDefault="00616EB2">
      <w:pPr>
        <w:rPr>
          <w:lang w:val="lt-LT"/>
        </w:rPr>
      </w:pPr>
    </w:p>
    <w:sectPr w:rsidR="00616EB2" w:rsidRPr="00476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35"/>
    <w:rsid w:val="000410C9"/>
    <w:rsid w:val="000A5B70"/>
    <w:rsid w:val="000E2B1B"/>
    <w:rsid w:val="00142CD1"/>
    <w:rsid w:val="0019098E"/>
    <w:rsid w:val="00375E9E"/>
    <w:rsid w:val="003E3BCD"/>
    <w:rsid w:val="00404635"/>
    <w:rsid w:val="00476C77"/>
    <w:rsid w:val="005E6A3C"/>
    <w:rsid w:val="00616EB2"/>
    <w:rsid w:val="006B0E9D"/>
    <w:rsid w:val="00785688"/>
    <w:rsid w:val="00827DD2"/>
    <w:rsid w:val="008E5DD7"/>
    <w:rsid w:val="00943BA6"/>
    <w:rsid w:val="009D047D"/>
    <w:rsid w:val="00A1479E"/>
    <w:rsid w:val="00A32A15"/>
    <w:rsid w:val="00AB690D"/>
    <w:rsid w:val="00AC3397"/>
    <w:rsid w:val="00AC3B45"/>
    <w:rsid w:val="00B206DC"/>
    <w:rsid w:val="00BE071E"/>
    <w:rsid w:val="00C37608"/>
    <w:rsid w:val="00EB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B664A"/>
  <w15:chartTrackingRefBased/>
  <w15:docId w15:val="{CEB87063-986B-45D4-9516-7DD8AA9E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04635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046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TEMEASMCA">
    <w:name w:val="BT EMEA_SMCA"/>
    <w:basedOn w:val="prastasis"/>
    <w:link w:val="BTEMEASMCAChar"/>
    <w:autoRedefine/>
    <w:uiPriority w:val="99"/>
    <w:rsid w:val="00AB690D"/>
    <w:pPr>
      <w:spacing w:after="0" w:line="240" w:lineRule="auto"/>
    </w:pPr>
    <w:rPr>
      <w:rFonts w:ascii="Times New Roman" w:hAnsi="Times New Roman"/>
      <w:lang w:val="lt-LT"/>
    </w:rPr>
  </w:style>
  <w:style w:type="character" w:customStyle="1" w:styleId="BTEMEASMCAChar">
    <w:name w:val="BT EMEA_SMCA Char"/>
    <w:link w:val="BTEMEASMCA"/>
    <w:uiPriority w:val="99"/>
    <w:locked/>
    <w:rsid w:val="00AB690D"/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PI-1labEMEASMCA">
    <w:name w:val="PI-1_lab EMEA_SMCA"/>
    <w:basedOn w:val="prastasis"/>
    <w:link w:val="PI-1labEMEASMCAChar"/>
    <w:autoRedefine/>
    <w:rsid w:val="00AB690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</w:tabs>
      <w:spacing w:after="0" w:line="240" w:lineRule="auto"/>
    </w:pPr>
    <w:rPr>
      <w:rFonts w:ascii="Times New Roman" w:hAnsi="Times New Roman"/>
      <w:b/>
      <w:noProof/>
      <w:lang w:val="lt-LT"/>
    </w:rPr>
  </w:style>
  <w:style w:type="character" w:customStyle="1" w:styleId="PI-1labEMEASMCAChar">
    <w:name w:val="PI-1_lab EMEA_SMCA Char"/>
    <w:link w:val="PI-1labEMEASMCA"/>
    <w:locked/>
    <w:rsid w:val="00AB690D"/>
    <w:rPr>
      <w:rFonts w:ascii="Times New Roman" w:eastAsia="Times New Roman" w:hAnsi="Times New Roman" w:cs="Times New Roman"/>
      <w:b/>
      <w:noProof/>
      <w:kern w:val="0"/>
      <w:lang w:val="lt-LT"/>
      <w14:ligatures w14:val="none"/>
    </w:rPr>
  </w:style>
  <w:style w:type="paragraph" w:customStyle="1" w:styleId="TTEMEASMCA">
    <w:name w:val="TT EMEA_SMCA"/>
    <w:basedOn w:val="Antrat1"/>
    <w:link w:val="TTEMEASMCAChar"/>
    <w:autoRedefine/>
    <w:rsid w:val="00404635"/>
    <w:pPr>
      <w:keepNext w:val="0"/>
      <w:keepLines w:val="0"/>
      <w:tabs>
        <w:tab w:val="left" w:pos="567"/>
      </w:tabs>
      <w:spacing w:before="0" w:line="240" w:lineRule="auto"/>
      <w:ind w:left="567" w:hanging="567"/>
      <w:jc w:val="center"/>
    </w:pPr>
    <w:rPr>
      <w:rFonts w:ascii="Times New Roman" w:eastAsia="Times New Roman" w:hAnsi="Times New Roman" w:cs="Times New Roman"/>
      <w:b/>
      <w:caps/>
      <w:color w:val="auto"/>
      <w:sz w:val="22"/>
      <w:szCs w:val="22"/>
    </w:rPr>
  </w:style>
  <w:style w:type="character" w:customStyle="1" w:styleId="TTEMEASMCAChar">
    <w:name w:val="TT EMEA_SMCA Char"/>
    <w:link w:val="TTEMEASMCA"/>
    <w:locked/>
    <w:rsid w:val="00404635"/>
    <w:rPr>
      <w:rFonts w:ascii="Times New Roman" w:eastAsia="Times New Roman" w:hAnsi="Times New Roman" w:cs="Times New Roman"/>
      <w:b/>
      <w:caps/>
      <w:kern w:val="0"/>
      <w14:ligatures w14:val="non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0463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Pataisymai">
    <w:name w:val="Revision"/>
    <w:hidden/>
    <w:uiPriority w:val="99"/>
    <w:semiHidden/>
    <w:rsid w:val="00AB690D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2A15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1339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3</cp:revision>
  <dcterms:created xsi:type="dcterms:W3CDTF">2026-06-02T11:21:00Z</dcterms:created>
  <dcterms:modified xsi:type="dcterms:W3CDTF">2026-06-04T18:58:00Z</dcterms:modified>
</cp:coreProperties>
</file>