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53A0" w14:textId="77777777" w:rsidR="001262DA" w:rsidRPr="0017100F" w:rsidRDefault="001262DA" w:rsidP="001262DA">
      <w:pPr>
        <w:tabs>
          <w:tab w:val="left" w:pos="567"/>
        </w:tabs>
        <w:spacing w:after="0" w:line="260" w:lineRule="exact"/>
        <w:jc w:val="center"/>
        <w:outlineLvl w:val="0"/>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B. PAKUOTĖS LAPELIS</w:t>
      </w:r>
    </w:p>
    <w:p w14:paraId="632F157D" w14:textId="77777777" w:rsidR="001262DA" w:rsidRPr="0017100F" w:rsidRDefault="001262DA" w:rsidP="001262DA">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17100F">
        <w:rPr>
          <w:rFonts w:ascii="Times New Roman" w:eastAsia="Times New Roman" w:hAnsi="Times New Roman" w:cs="Times New Roman"/>
          <w:b/>
          <w:bCs/>
          <w:iCs/>
          <w:snapToGrid w:val="0"/>
          <w:szCs w:val="28"/>
        </w:rPr>
        <w:br w:type="page"/>
      </w:r>
      <w:r w:rsidRPr="0017100F">
        <w:rPr>
          <w:rFonts w:ascii="Times New Roman" w:eastAsia="Times New Roman" w:hAnsi="Times New Roman" w:cs="Times New Roman"/>
          <w:b/>
          <w:bCs/>
          <w:iCs/>
          <w:snapToGrid w:val="0"/>
          <w:szCs w:val="28"/>
        </w:rPr>
        <w:lastRenderedPageBreak/>
        <w:t>Pakuotės lapelis:</w:t>
      </w:r>
      <w:r w:rsidRPr="0017100F">
        <w:rPr>
          <w:rFonts w:ascii="Times New Roman" w:eastAsia="Times New Roman" w:hAnsi="Times New Roman" w:cs="Times New Roman"/>
          <w:b/>
          <w:snapToGrid w:val="0"/>
          <w:szCs w:val="24"/>
        </w:rPr>
        <w:t xml:space="preserve"> </w:t>
      </w:r>
      <w:r w:rsidRPr="0017100F">
        <w:rPr>
          <w:rFonts w:ascii="Times New Roman" w:eastAsia="Times New Roman" w:hAnsi="Times New Roman" w:cs="Times New Roman"/>
          <w:b/>
          <w:bCs/>
          <w:iCs/>
          <w:snapToGrid w:val="0"/>
          <w:szCs w:val="28"/>
        </w:rPr>
        <w:t>informacija vartotojui</w:t>
      </w:r>
    </w:p>
    <w:p w14:paraId="205839B3" w14:textId="77777777" w:rsidR="001262DA" w:rsidRPr="0017100F" w:rsidRDefault="001262DA" w:rsidP="001262DA">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14:paraId="73AA40F8" w14:textId="77777777" w:rsidR="001262DA" w:rsidRPr="0017100F" w:rsidRDefault="001262DA" w:rsidP="001262DA">
      <w:pPr>
        <w:tabs>
          <w:tab w:val="left" w:pos="567"/>
        </w:tabs>
        <w:spacing w:after="0" w:line="260" w:lineRule="exact"/>
        <w:jc w:val="center"/>
        <w:rPr>
          <w:rFonts w:ascii="Times New Roman" w:eastAsia="Times New Roman" w:hAnsi="Times New Roman" w:cs="Times New Roman"/>
          <w:b/>
          <w:snapToGrid w:val="0"/>
          <w:szCs w:val="24"/>
        </w:rPr>
      </w:pPr>
      <w:r w:rsidRPr="0017100F">
        <w:rPr>
          <w:rFonts w:ascii="Times New Roman" w:eastAsia="Times New Roman" w:hAnsi="Times New Roman" w:cs="Times New Roman"/>
          <w:b/>
          <w:snapToGrid w:val="0"/>
          <w:szCs w:val="24"/>
        </w:rPr>
        <w:t>Crinone 80 mg/g makšties gelis</w:t>
      </w:r>
    </w:p>
    <w:p w14:paraId="658B6C18" w14:textId="77777777" w:rsidR="001262DA" w:rsidRPr="0017100F" w:rsidRDefault="001262DA" w:rsidP="001262DA">
      <w:pPr>
        <w:numPr>
          <w:ilvl w:val="12"/>
          <w:numId w:val="0"/>
        </w:numPr>
        <w:spacing w:after="0" w:line="240" w:lineRule="auto"/>
        <w:jc w:val="center"/>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progesteronas</w:t>
      </w:r>
    </w:p>
    <w:p w14:paraId="30BEB441" w14:textId="77777777" w:rsidR="001262DA" w:rsidRPr="0017100F" w:rsidRDefault="001262DA" w:rsidP="001262DA">
      <w:pPr>
        <w:spacing w:after="0" w:line="240" w:lineRule="auto"/>
        <w:rPr>
          <w:rFonts w:ascii="Times New Roman" w:eastAsia="Times New Roman" w:hAnsi="Times New Roman" w:cs="Times New Roman"/>
          <w:snapToGrid w:val="0"/>
          <w:szCs w:val="24"/>
        </w:rPr>
      </w:pPr>
    </w:p>
    <w:p w14:paraId="1F15EBCB" w14:textId="77777777" w:rsidR="001262DA" w:rsidRPr="0017100F" w:rsidRDefault="001262DA" w:rsidP="001262DA">
      <w:pPr>
        <w:suppressAutoHyphens/>
        <w:spacing w:after="0" w:line="240" w:lineRule="auto"/>
        <w:rPr>
          <w:rFonts w:ascii="Times New Roman" w:eastAsia="Times New Roman" w:hAnsi="Times New Roman" w:cs="Times New Roman"/>
          <w:snapToGrid w:val="0"/>
          <w:szCs w:val="24"/>
        </w:rPr>
      </w:pPr>
      <w:r w:rsidRPr="0017100F">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27039DD8" w14:textId="77777777" w:rsidR="001262DA" w:rsidRPr="0017100F" w:rsidRDefault="001262DA" w:rsidP="001262DA">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Neišmeskite šio lapelio, nes vėl gali prireikti jį perskaityti. </w:t>
      </w:r>
    </w:p>
    <w:p w14:paraId="50CB2BCD" w14:textId="77777777" w:rsidR="001262DA" w:rsidRPr="0017100F" w:rsidRDefault="001262DA" w:rsidP="001262DA">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kiltų daugiau klausimų, kreipkitės į gydytoją arba vaistininką.</w:t>
      </w:r>
    </w:p>
    <w:p w14:paraId="1D5C4A7D" w14:textId="77777777" w:rsidR="001262DA" w:rsidRPr="0017100F" w:rsidRDefault="001262DA" w:rsidP="001262DA">
      <w:p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w:t>
      </w:r>
      <w:r w:rsidRPr="0017100F">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14:paraId="78A27047" w14:textId="77777777" w:rsidR="001262DA" w:rsidRPr="0017100F" w:rsidRDefault="001262DA" w:rsidP="001262DA">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0ABA4FF4" w14:textId="77777777" w:rsidR="001262DA" w:rsidRPr="0017100F" w:rsidRDefault="001262DA" w:rsidP="001262DA">
      <w:pPr>
        <w:spacing w:after="0" w:line="240" w:lineRule="auto"/>
        <w:ind w:right="-2"/>
        <w:rPr>
          <w:rFonts w:ascii="Times New Roman" w:eastAsia="Times New Roman" w:hAnsi="Times New Roman" w:cs="Times New Roman"/>
          <w:snapToGrid w:val="0"/>
          <w:szCs w:val="24"/>
        </w:rPr>
      </w:pPr>
    </w:p>
    <w:p w14:paraId="2899F65E"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Apie ką rašoma šiame lapelyje?</w:t>
      </w:r>
    </w:p>
    <w:p w14:paraId="358D4CDD"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08CA9687" w14:textId="77777777" w:rsidR="001262DA" w:rsidRPr="0017100F" w:rsidRDefault="001262DA" w:rsidP="001262DA">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1.</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Kas yra Crinone ir kam jis vartojamas</w:t>
      </w:r>
      <w:r w:rsidRPr="0017100F">
        <w:rPr>
          <w:rFonts w:ascii="Times New Roman" w:eastAsia="Times New Roman" w:hAnsi="Times New Roman" w:cs="Times New Roman"/>
          <w:snapToGrid w:val="0"/>
          <w:szCs w:val="24"/>
        </w:rPr>
        <w:t xml:space="preserve"> </w:t>
      </w:r>
    </w:p>
    <w:p w14:paraId="5EFD5D28" w14:textId="77777777" w:rsidR="001262DA" w:rsidRPr="0017100F" w:rsidRDefault="001262DA" w:rsidP="001262DA">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2.</w:t>
      </w:r>
      <w:r w:rsidRPr="0017100F">
        <w:rPr>
          <w:rFonts w:ascii="Times New Roman" w:eastAsia="Times New Roman" w:hAnsi="Times New Roman" w:cs="Times New Roman"/>
          <w:snapToGrid w:val="0"/>
          <w:szCs w:val="24"/>
        </w:rPr>
        <w:tab/>
        <w:t>Kas žinotina prieš vartojant Crinone</w:t>
      </w:r>
    </w:p>
    <w:p w14:paraId="38EBB680" w14:textId="77777777" w:rsidR="001262DA" w:rsidRPr="0017100F" w:rsidRDefault="001262DA" w:rsidP="001262DA">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3.</w:t>
      </w:r>
      <w:r w:rsidRPr="0017100F">
        <w:rPr>
          <w:rFonts w:ascii="Times New Roman" w:eastAsia="Times New Roman" w:hAnsi="Times New Roman" w:cs="Times New Roman"/>
          <w:snapToGrid w:val="0"/>
          <w:szCs w:val="24"/>
        </w:rPr>
        <w:tab/>
        <w:t xml:space="preserve">Kaip vartoti Crinone </w:t>
      </w:r>
    </w:p>
    <w:p w14:paraId="45C526B7" w14:textId="77777777" w:rsidR="001262DA" w:rsidRPr="0017100F" w:rsidRDefault="001262DA" w:rsidP="001262DA">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4.</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Galimas šalutinis poveikis</w:t>
      </w:r>
      <w:r w:rsidRPr="0017100F">
        <w:rPr>
          <w:rFonts w:ascii="Times New Roman" w:eastAsia="Times New Roman" w:hAnsi="Times New Roman" w:cs="Times New Roman"/>
          <w:snapToGrid w:val="0"/>
          <w:szCs w:val="24"/>
        </w:rPr>
        <w:t xml:space="preserve"> </w:t>
      </w:r>
    </w:p>
    <w:p w14:paraId="376B08A2" w14:textId="77777777" w:rsidR="001262DA" w:rsidRPr="0017100F" w:rsidRDefault="001262DA" w:rsidP="001262DA">
      <w:pPr>
        <w:numPr>
          <w:ilvl w:val="12"/>
          <w:numId w:val="0"/>
        </w:numPr>
        <w:tabs>
          <w:tab w:val="left" w:pos="709"/>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5.</w:t>
      </w:r>
      <w:r w:rsidRPr="0017100F">
        <w:rPr>
          <w:rFonts w:ascii="Times New Roman" w:eastAsia="Times New Roman" w:hAnsi="Times New Roman" w:cs="Times New Roman"/>
          <w:snapToGrid w:val="0"/>
          <w:szCs w:val="24"/>
        </w:rPr>
        <w:tab/>
      </w:r>
      <w:r w:rsidRPr="0017100F">
        <w:rPr>
          <w:rFonts w:ascii="Times New Roman" w:eastAsia="Times New Roman" w:hAnsi="Times New Roman" w:cs="Times New Roman"/>
          <w:snapToGrid w:val="0"/>
          <w:szCs w:val="20"/>
        </w:rPr>
        <w:t>Kaip laikyti Crinone</w:t>
      </w:r>
      <w:r w:rsidRPr="0017100F">
        <w:rPr>
          <w:rFonts w:ascii="Times New Roman" w:eastAsia="Times New Roman" w:hAnsi="Times New Roman" w:cs="Times New Roman"/>
          <w:snapToGrid w:val="0"/>
          <w:szCs w:val="24"/>
        </w:rPr>
        <w:t xml:space="preserve"> </w:t>
      </w:r>
    </w:p>
    <w:p w14:paraId="2036F3A3" w14:textId="77777777" w:rsidR="001262DA" w:rsidRPr="0017100F" w:rsidRDefault="001262DA" w:rsidP="001262DA">
      <w:pPr>
        <w:numPr>
          <w:ilvl w:val="12"/>
          <w:numId w:val="0"/>
        </w:numPr>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6.</w:t>
      </w:r>
      <w:r w:rsidRPr="0017100F">
        <w:rPr>
          <w:rFonts w:ascii="Times New Roman" w:eastAsia="Times New Roman" w:hAnsi="Times New Roman" w:cs="Times New Roman"/>
          <w:snapToGrid w:val="0"/>
          <w:szCs w:val="24"/>
        </w:rPr>
        <w:tab/>
        <w:t>Pakuotės turinys ir kita informacija</w:t>
      </w:r>
    </w:p>
    <w:p w14:paraId="772D844F"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2839D192"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4D29A614"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1.</w:t>
      </w:r>
      <w:r w:rsidRPr="0017100F">
        <w:rPr>
          <w:rFonts w:ascii="Times New Roman" w:eastAsia="Times New Roman" w:hAnsi="Times New Roman" w:cs="Times New Roman"/>
          <w:b/>
          <w:bCs/>
          <w:snapToGrid w:val="0"/>
          <w:szCs w:val="28"/>
        </w:rPr>
        <w:tab/>
        <w:t>Kas yra Crinone ir kam jis vartojamas</w:t>
      </w:r>
    </w:p>
    <w:p w14:paraId="51D53783"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7BBF8C28"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Visas šio vaisto pavadinimas yra Crinone 80 mg/g makšties gelis, tačiau šiame lapelyje bus naudojamas trumpesnis pavadinimas Crinone. Crinone sudėtyje yra hormono, vadinamo progesteronu. Kai gelio pavartojama į makštį, progesteronas paros laikotarpiu lėtai patenka į Jūsų kraują.</w:t>
      </w:r>
    </w:p>
    <w:p w14:paraId="7E70C620"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476DB389"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vartojama progesterono kiekiui organizme papildyti, kai Jums atliekama dirbtinio apvaisinimo procedūra. Tai padės Jums pastoti. Jums gali būti nurodyta tęsti Crinone vartojimą, kad būtų palaikomas prasidėjęs nėštumas.</w:t>
      </w:r>
    </w:p>
    <w:p w14:paraId="568D56A0"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07411963"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67779599"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2.</w:t>
      </w:r>
      <w:r w:rsidRPr="0017100F">
        <w:rPr>
          <w:rFonts w:ascii="Times New Roman" w:eastAsia="Times New Roman" w:hAnsi="Times New Roman" w:cs="Times New Roman"/>
          <w:b/>
          <w:bCs/>
          <w:snapToGrid w:val="0"/>
          <w:szCs w:val="28"/>
        </w:rPr>
        <w:tab/>
        <w:t>Kas žinotina prieš vartojant Crinone</w:t>
      </w:r>
    </w:p>
    <w:p w14:paraId="71B2F5FB"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7993917F" w14:textId="40BEAF71"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Crinone vartoti </w:t>
      </w:r>
      <w:r w:rsidR="00896494">
        <w:rPr>
          <w:rFonts w:ascii="Times New Roman" w:eastAsia="Times New Roman" w:hAnsi="Times New Roman" w:cs="Times New Roman"/>
          <w:b/>
          <w:bCs/>
          <w:snapToGrid w:val="0"/>
          <w:szCs w:val="28"/>
        </w:rPr>
        <w:t>draudžia</w:t>
      </w:r>
      <w:r w:rsidRPr="0017100F">
        <w:rPr>
          <w:rFonts w:ascii="Times New Roman" w:eastAsia="Times New Roman" w:hAnsi="Times New Roman" w:cs="Times New Roman"/>
          <w:b/>
          <w:bCs/>
          <w:snapToGrid w:val="0"/>
          <w:szCs w:val="28"/>
        </w:rPr>
        <w:t>ma:</w:t>
      </w:r>
    </w:p>
    <w:p w14:paraId="2D41A3F5" w14:textId="77777777" w:rsidR="001262DA" w:rsidRPr="0017100F" w:rsidRDefault="001262DA" w:rsidP="001262DA">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alergija progesteronui arba bet kuriai pagalbinei šio vaisto medžiagai (jos išvardytos 6 skyriuje);</w:t>
      </w:r>
    </w:p>
    <w:p w14:paraId="4A3BBA5B"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neaiškios priežasties sukeltas kraujavimas iš makšties;</w:t>
      </w:r>
    </w:p>
    <w:p w14:paraId="7069126B"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yra porfirija (negebėjimas skaidyti tam tikrų medžiagų (porfirinų), paveldimas kraujo giminaičių);</w:t>
      </w:r>
    </w:p>
    <w:p w14:paraId="09F47927"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sergate arba manote, kad galite sirgti krūtų arba lytinių organų vėžiu;</w:t>
      </w:r>
    </w:p>
    <w:p w14:paraId="02D87E66"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Jums yra arba kada nors buvo venų patinimo sukeltų krešulių (tromboflebitas), užsikimšusi kraujagyslė (tromboembolijos sutrikimas) ar insultas;</w:t>
      </w:r>
    </w:p>
    <w:p w14:paraId="4675CF7E"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esate nėščia, tačiau vaisius yra negyvas (yra nesivystantis nėštumas).</w:t>
      </w:r>
    </w:p>
    <w:p w14:paraId="30A5F6B5"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 kuri nors aukščiau paminėta būklė Jums tinka, Crinone nevartokite. Jei abejojate, prieš šio vaisto vartojimą pasitarkite su gydytoju arba vaistininku.</w:t>
      </w:r>
    </w:p>
    <w:p w14:paraId="69F657BE"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2A90F3A2"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 xml:space="preserve">Įspėjimai ir atsargumo priemonės </w:t>
      </w:r>
    </w:p>
    <w:p w14:paraId="15DF5F00"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Pasitarkite su gydytoju, prieš pradėdami vartoti Crinone, jei Jums tinka bet kuri toliau paminėta būklė. Gydymo laikotarpiu Jus gali tekti stebėti atidžiau.</w:t>
      </w:r>
    </w:p>
    <w:p w14:paraId="354C51FA"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Yra inkstų arba kepenų sutrikimų.</w:t>
      </w:r>
    </w:p>
    <w:p w14:paraId="4BF1A887"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Yra širdies sutrikimų arba sergate cukriniu diabetu.</w:t>
      </w:r>
    </w:p>
    <w:p w14:paraId="10DB328A"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Sergate astma.</w:t>
      </w:r>
    </w:p>
    <w:p w14:paraId="442E9666"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lastRenderedPageBreak/>
        <w:t>Sergate epilepsija arba dažnai pasireiškia migrena.</w:t>
      </w:r>
    </w:p>
    <w:p w14:paraId="4A4C9EB8"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Kada nors esate sirgusi depresija.</w:t>
      </w:r>
    </w:p>
    <w:p w14:paraId="7871E69C"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44A8F2D8"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Jums pasireiškia bet koks netikėtas kraujavimas, pasakykite savo gydytojui, kad jis galėtų ištirti kraujavimo priežastį.</w:t>
      </w:r>
    </w:p>
    <w:p w14:paraId="20793232"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648766F4"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Vaikams ir paaugliams</w:t>
      </w:r>
    </w:p>
    <w:p w14:paraId="398580B9"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nėra skirtas vartoti vaikams ir paaugliams.</w:t>
      </w:r>
    </w:p>
    <w:p w14:paraId="51A80A21"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3699746C"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b/>
          <w:snapToGrid w:val="0"/>
        </w:rPr>
        <w:t>Tyrimai ir patikrinimai</w:t>
      </w:r>
    </w:p>
    <w:p w14:paraId="3814244F"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Prieš pradedant gydymą šiuo vaistu bei tam tikrais intervalais jo metu būtina atlikti tam tikrus tyrimus, t. y.:</w:t>
      </w:r>
    </w:p>
    <w:p w14:paraId="77C1B2B4"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prieš šio vaisto vartojimą gydytojas turės atlikti tepinėlio tyrimą bei ištirti krūtis ir dubens sritį;</w:t>
      </w:r>
    </w:p>
    <w:p w14:paraId="5CF19295"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gydymo metu gydytojas tikrins, ar neatsiranda kokių nors gimdos sutikimų, tokių kaip vidinio sluoksnio sustorėjimas (endometriumo hiperplazija). Be to, gydytojas tikrins, ar nėra kokių nors kraujo krešulių atsiradimo kraujagyslėse požymių.</w:t>
      </w:r>
    </w:p>
    <w:p w14:paraId="3A914D40"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734D5209"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Kiti vaistai ir Crinone</w:t>
      </w:r>
    </w:p>
    <w:p w14:paraId="78510F8A"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negalima vartoti kartu su kitais į makštį vartojamais vaistais.</w:t>
      </w:r>
    </w:p>
    <w:p w14:paraId="58CE0D1A"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73D994E7"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vartojate ar neseniai vartojote kitų vaistų, įskaitant įsigytus be recepto, apie tai pasakykite gydytojui arba vaistininkui.</w:t>
      </w:r>
    </w:p>
    <w:p w14:paraId="7D3268C9"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11EAE56D"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Nėštumas ir žindymo laikotarpis</w:t>
      </w:r>
    </w:p>
    <w:p w14:paraId="7B704A8E"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yra skirtas vartoti dirbtinio apvaisinimo procedūros metu. Jums gali būti nurodyta tęsti vartoti Crinone prasidėjusiam nėštumui palaikyti.</w:t>
      </w:r>
    </w:p>
    <w:p w14:paraId="1DE92020" w14:textId="77777777" w:rsidR="001262DA" w:rsidRPr="0017100F" w:rsidRDefault="001262DA" w:rsidP="001262DA">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 xml:space="preserve">Crinone žindymo laikotarpiu vartoti nerekomenduojama. </w:t>
      </w:r>
    </w:p>
    <w:p w14:paraId="13822CE4" w14:textId="77777777" w:rsidR="001262DA" w:rsidRPr="0017100F" w:rsidRDefault="001262DA" w:rsidP="001262DA">
      <w:pPr>
        <w:numPr>
          <w:ilvl w:val="12"/>
          <w:numId w:val="0"/>
        </w:numPr>
        <w:spacing w:after="0" w:line="240" w:lineRule="auto"/>
        <w:rPr>
          <w:rFonts w:ascii="Times New Roman" w:eastAsia="Times New Roman" w:hAnsi="Times New Roman" w:cs="Times New Roman"/>
          <w:snapToGrid w:val="0"/>
          <w:szCs w:val="24"/>
        </w:rPr>
      </w:pPr>
    </w:p>
    <w:p w14:paraId="0400E253" w14:textId="77777777" w:rsidR="001262DA"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Vairavimas ir mechanizmų valdymas</w:t>
      </w:r>
    </w:p>
    <w:p w14:paraId="30F7462C" w14:textId="77777777" w:rsidR="001262DA" w:rsidRPr="00BB026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BB026F">
        <w:rPr>
          <w:rFonts w:ascii="Times New Roman" w:eastAsia="Times New Roman" w:hAnsi="Times New Roman" w:cs="Times New Roman"/>
          <w:snapToGrid w:val="0"/>
          <w:szCs w:val="24"/>
        </w:rPr>
        <w:t xml:space="preserve">Crinone vartojimo laikotarpiu galite </w:t>
      </w:r>
      <w:r>
        <w:rPr>
          <w:rFonts w:ascii="Times New Roman" w:eastAsia="Times New Roman" w:hAnsi="Times New Roman" w:cs="Times New Roman"/>
          <w:snapToGrid w:val="0"/>
          <w:szCs w:val="24"/>
        </w:rPr>
        <w:t xml:space="preserve">jausti </w:t>
      </w:r>
      <w:r w:rsidRPr="00BB026F">
        <w:rPr>
          <w:rFonts w:ascii="Times New Roman" w:eastAsia="Times New Roman" w:hAnsi="Times New Roman" w:cs="Times New Roman"/>
          <w:snapToGrid w:val="0"/>
          <w:szCs w:val="24"/>
        </w:rPr>
        <w:t>stiprų nuovargį. Tokiu atveju nevairuokite ir nevaldykite mechanizmų. Alkoholio vartojimas gali sustiprinti nuovargį.</w:t>
      </w:r>
    </w:p>
    <w:p w14:paraId="194BCC6B" w14:textId="77777777" w:rsidR="001262DA" w:rsidRPr="00BB026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0BEDF4D3"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BB026F">
        <w:rPr>
          <w:rFonts w:ascii="Times New Roman" w:eastAsia="Times New Roman" w:hAnsi="Times New Roman" w:cs="Times New Roman"/>
          <w:b/>
          <w:bCs/>
          <w:snapToGrid w:val="0"/>
          <w:szCs w:val="28"/>
        </w:rPr>
        <w:t xml:space="preserve">Crinone sudėtyje yra </w:t>
      </w:r>
      <w:r w:rsidRPr="00BB026F">
        <w:rPr>
          <w:rFonts w:ascii="Times New Roman" w:eastAsia="Times New Roman" w:hAnsi="Times New Roman" w:cs="Times New Roman"/>
          <w:b/>
          <w:bCs/>
          <w:snapToGrid w:val="0"/>
          <w:color w:val="000000"/>
          <w:szCs w:val="28"/>
        </w:rPr>
        <w:t>sorbo rūgšties</w:t>
      </w:r>
    </w:p>
    <w:p w14:paraId="42D5EEDC"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0"/>
        </w:rPr>
        <w:t>Crinone sudėtyje yra sorbo rūgšties. Gali sukelti vietinių odos reakcijų (pvz., kontaktinį dermatitą). Be to, tokių odos reakcijų gali pasireikšti ant partnerio varpos, jei turėsite lytinių santykių vartodami Crinone. Tokio poveikio galima išvengti naudojant prezervatyvus.</w:t>
      </w:r>
    </w:p>
    <w:p w14:paraId="24394E35"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457A0A64"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75ED6E93" w14:textId="77777777" w:rsidR="001262DA" w:rsidRPr="0017100F" w:rsidRDefault="001262DA" w:rsidP="001262DA">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3.</w:t>
      </w:r>
      <w:r w:rsidRPr="0017100F">
        <w:rPr>
          <w:rFonts w:ascii="Times New Roman" w:eastAsia="Times New Roman" w:hAnsi="Times New Roman" w:cs="Times New Roman"/>
          <w:b/>
          <w:bCs/>
          <w:snapToGrid w:val="0"/>
          <w:szCs w:val="26"/>
        </w:rPr>
        <w:tab/>
        <w:t>Kaip vartoti Crinone</w:t>
      </w:r>
    </w:p>
    <w:p w14:paraId="30B7EBD9"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1ADFB3C8"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Visada vartokite šį vaistą tiksliai kaip nurodė gydytojas. Jeigu abejojate, kreipkitės į gydytoją arba vaistininką.</w:t>
      </w:r>
    </w:p>
    <w:p w14:paraId="1300D23B"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218DDB5B"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Kokią dozę vartoti</w:t>
      </w:r>
    </w:p>
    <w:p w14:paraId="5A24F531"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Po embriono perkėlimo kiekvieną dieną (geriausia rytais) vieno Crinone aplikatoriaus turinį pavartokite į makštį. Po to, kai bus patvirtinta, kad esate nėščia, Jūsų gali būti paprašyta tęsti Crinone vartojimą prasidėjusiam nėštumui palaikyti (iš viso 30 dienų).</w:t>
      </w:r>
    </w:p>
    <w:p w14:paraId="56DF4F69"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4FF65D97"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Aplikatorius yra sukurtas taip, kad būtų pavartotas tikslus gelio kiekis (1,125 g, t. y. 90 mg progesterono). Tikėtina, kad nedidelis gelio kiekis liks aplikatoriuje. Jį visada išmeskite, kadangi Jūs jau būsite suvartojusi visą reikiamą vaisto kiekį.</w:t>
      </w:r>
    </w:p>
    <w:p w14:paraId="397139A8"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b/>
          <w:snapToGrid w:val="0"/>
        </w:rPr>
      </w:pPr>
    </w:p>
    <w:p w14:paraId="47BDA6AA"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Kaip vartoti</w:t>
      </w:r>
    </w:p>
    <w:p w14:paraId="51AFB048"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Šį vaistą galima vartoti tik į makštį, naudojant pakuotėje esantį užpildytą aplikatorių.</w:t>
      </w:r>
    </w:p>
    <w:p w14:paraId="5C0AA2E8"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1F187593"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Prieš aplikatoriaus vartojimą perskaitykite visas toliau pateikiamas instrukcijas.</w:t>
      </w:r>
    </w:p>
    <w:p w14:paraId="08635356" w14:textId="77777777" w:rsidR="001262DA" w:rsidRPr="0017100F" w:rsidRDefault="001262DA" w:rsidP="001262DA">
      <w:pPr>
        <w:keepLines/>
        <w:spacing w:after="0" w:line="240" w:lineRule="auto"/>
        <w:rPr>
          <w:rFonts w:ascii="Times New Roman" w:eastAsia="Times New Roman" w:hAnsi="Times New Roman" w:cs="Times New Roman"/>
          <w:snapToGrid w:val="0"/>
          <w:szCs w:val="20"/>
        </w:rPr>
      </w:pPr>
    </w:p>
    <w:p w14:paraId="6580AFEE" w14:textId="77777777" w:rsidR="001262DA" w:rsidRPr="0017100F" w:rsidRDefault="001262DA" w:rsidP="001262DA">
      <w:pPr>
        <w:keepLines/>
        <w:spacing w:after="0" w:line="240" w:lineRule="auto"/>
        <w:rPr>
          <w:rFonts w:ascii="Times New Roman" w:eastAsia="Times New Roman" w:hAnsi="Times New Roman" w:cs="Times New Roman"/>
          <w:snapToGrid w:val="0"/>
          <w:szCs w:val="20"/>
        </w:rPr>
      </w:pPr>
      <w:r w:rsidRPr="0017100F">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61312" behindDoc="0" locked="0" layoutInCell="1" allowOverlap="1" wp14:anchorId="27E6007E" wp14:editId="3DAD9E64">
                <wp:simplePos x="0" y="0"/>
                <wp:positionH relativeFrom="column">
                  <wp:posOffset>2383790</wp:posOffset>
                </wp:positionH>
                <wp:positionV relativeFrom="paragraph">
                  <wp:posOffset>116205</wp:posOffset>
                </wp:positionV>
                <wp:extent cx="133985" cy="120650"/>
                <wp:effectExtent l="7620" t="6350" r="1270" b="63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0E83E" id="Rounded Rectangle 6" o:spid="_x0000_s1026" style="position:absolute;margin-left:187.7pt;margin-top:9.15pt;width:10.5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" stroked="f"/>
            </w:pict>
          </mc:Fallback>
        </mc:AlternateContent>
      </w:r>
      <w:r w:rsidRPr="0010721B">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60288" behindDoc="0" locked="0" layoutInCell="1" allowOverlap="1" wp14:anchorId="48A23A25" wp14:editId="129D72CA">
                <wp:simplePos x="0" y="0"/>
                <wp:positionH relativeFrom="column">
                  <wp:posOffset>1212850</wp:posOffset>
                </wp:positionH>
                <wp:positionV relativeFrom="paragraph">
                  <wp:posOffset>100965</wp:posOffset>
                </wp:positionV>
                <wp:extent cx="133985" cy="120650"/>
                <wp:effectExtent l="8255" t="635" r="635" b="25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2ABC1" id="Rounded Rectangle 5" o:spid="_x0000_s1026" style="position:absolute;margin-left:95.5pt;margin-top:7.95pt;width:10.5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" stroked="f"/>
            </w:pict>
          </mc:Fallback>
        </mc:AlternateContent>
      </w:r>
      <w:r w:rsidRPr="0010721B">
        <w:rPr>
          <w:rFonts w:ascii="Times New Roman" w:eastAsia="Times New Roman" w:hAnsi="Times New Roman" w:cs="Times New Roman"/>
          <w:noProof/>
          <w:snapToGrid w:val="0"/>
          <w:szCs w:val="20"/>
          <w:lang w:eastAsia="lt-LT"/>
        </w:rPr>
        <mc:AlternateContent>
          <mc:Choice Requires="wps">
            <w:drawing>
              <wp:anchor distT="0" distB="0" distL="114300" distR="114300" simplePos="0" relativeHeight="251659264" behindDoc="0" locked="0" layoutInCell="1" allowOverlap="1" wp14:anchorId="3D495E97" wp14:editId="42BE8AF7">
                <wp:simplePos x="0" y="0"/>
                <wp:positionH relativeFrom="column">
                  <wp:posOffset>80645</wp:posOffset>
                </wp:positionH>
                <wp:positionV relativeFrom="paragraph">
                  <wp:posOffset>84455</wp:posOffset>
                </wp:positionV>
                <wp:extent cx="133985" cy="120650"/>
                <wp:effectExtent l="0" t="3175" r="889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06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33E2B" id="Rounded Rectangle 4" o:spid="_x0000_s1026" style="position:absolute;margin-left:6.35pt;margin-top:6.65pt;width:10.5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" stroked="f"/>
            </w:pict>
          </mc:Fallback>
        </mc:AlternateContent>
      </w:r>
      <w:r w:rsidRPr="0010721B">
        <w:rPr>
          <w:rFonts w:ascii="Times New Roman" w:eastAsia="Times New Roman" w:hAnsi="Times New Roman" w:cs="Times New Roman"/>
          <w:noProof/>
          <w:snapToGrid w:val="0"/>
          <w:szCs w:val="20"/>
          <w:lang w:eastAsia="lt-LT"/>
        </w:rPr>
        <w:drawing>
          <wp:inline distT="0" distB="0" distL="0" distR="0" wp14:anchorId="22E603D8" wp14:editId="6D2E2E56">
            <wp:extent cx="1133475" cy="1171575"/>
            <wp:effectExtent l="0" t="0" r="9525" b="9525"/>
            <wp:docPr id="3" name="Picture 3" descr="A black and white drawing of a hand holding a ligh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drawing of a hand holding a ligh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a:ln>
                      <a:noFill/>
                    </a:ln>
                  </pic:spPr>
                </pic:pic>
              </a:graphicData>
            </a:graphic>
          </wp:inline>
        </w:drawing>
      </w:r>
      <w:r w:rsidRPr="0010721B">
        <w:rPr>
          <w:rFonts w:ascii="Times New Roman" w:eastAsia="Times New Roman" w:hAnsi="Times New Roman" w:cs="Times New Roman"/>
          <w:noProof/>
          <w:snapToGrid w:val="0"/>
          <w:szCs w:val="20"/>
          <w:lang w:eastAsia="lt-LT"/>
        </w:rPr>
        <w:drawing>
          <wp:inline distT="0" distB="0" distL="0" distR="0" wp14:anchorId="1FB49447" wp14:editId="6DA92528">
            <wp:extent cx="1152525" cy="1143000"/>
            <wp:effectExtent l="0" t="0" r="9525" b="0"/>
            <wp:docPr id="2" name="Picture 2" descr="A drawing of a person holding a pip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 holding a pipett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43000"/>
                    </a:xfrm>
                    <a:prstGeom prst="rect">
                      <a:avLst/>
                    </a:prstGeom>
                    <a:noFill/>
                    <a:ln>
                      <a:noFill/>
                    </a:ln>
                  </pic:spPr>
                </pic:pic>
              </a:graphicData>
            </a:graphic>
          </wp:inline>
        </w:drawing>
      </w:r>
      <w:r w:rsidRPr="0010721B">
        <w:rPr>
          <w:rFonts w:ascii="Times New Roman" w:eastAsia="Times New Roman" w:hAnsi="Times New Roman" w:cs="Times New Roman"/>
          <w:noProof/>
          <w:snapToGrid w:val="0"/>
          <w:szCs w:val="20"/>
          <w:lang w:eastAsia="lt-LT"/>
        </w:rPr>
        <w:drawing>
          <wp:inline distT="0" distB="0" distL="0" distR="0" wp14:anchorId="0D0366AC" wp14:editId="568680C4">
            <wp:extent cx="1143000" cy="1123950"/>
            <wp:effectExtent l="0" t="0" r="0" b="0"/>
            <wp:docPr id="1" name="Picture 1" descr="A drawing of a human fo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human foo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p w14:paraId="14EA2551" w14:textId="77777777" w:rsidR="001262DA" w:rsidRPr="00BB026F" w:rsidRDefault="001262DA" w:rsidP="001262DA">
      <w:pPr>
        <w:keepLines/>
        <w:spacing w:after="0" w:line="240" w:lineRule="auto"/>
        <w:rPr>
          <w:rFonts w:ascii="Times New Roman" w:eastAsia="Times New Roman" w:hAnsi="Times New Roman" w:cs="Times New Roman"/>
          <w:snapToGrid w:val="0"/>
          <w:szCs w:val="20"/>
        </w:rPr>
      </w:pPr>
    </w:p>
    <w:p w14:paraId="75A63E75"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Kaip atrodo aplikatorius</w:t>
      </w:r>
    </w:p>
    <w:p w14:paraId="05B70AE4"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1.</w:t>
      </w:r>
      <w:r w:rsidRPr="0017100F">
        <w:rPr>
          <w:rFonts w:ascii="Times New Roman" w:eastAsia="Times New Roman" w:hAnsi="Times New Roman" w:cs="Times New Roman"/>
          <w:snapToGrid w:val="0"/>
        </w:rPr>
        <w:tab/>
        <w:t>Oro rezervuaras</w:t>
      </w:r>
    </w:p>
    <w:p w14:paraId="5A296E05"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2.</w:t>
      </w:r>
      <w:r w:rsidRPr="0017100F">
        <w:rPr>
          <w:rFonts w:ascii="Times New Roman" w:eastAsia="Times New Roman" w:hAnsi="Times New Roman" w:cs="Times New Roman"/>
          <w:snapToGrid w:val="0"/>
        </w:rPr>
        <w:tab/>
        <w:t>Plokščia storojo galo dalis</w:t>
      </w:r>
    </w:p>
    <w:p w14:paraId="026EA191"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3.</w:t>
      </w:r>
      <w:r w:rsidRPr="0017100F">
        <w:rPr>
          <w:rFonts w:ascii="Times New Roman" w:eastAsia="Times New Roman" w:hAnsi="Times New Roman" w:cs="Times New Roman"/>
          <w:snapToGrid w:val="0"/>
        </w:rPr>
        <w:tab/>
        <w:t>Storasis galas</w:t>
      </w:r>
    </w:p>
    <w:p w14:paraId="6938F2CB"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4.</w:t>
      </w:r>
      <w:r w:rsidRPr="0017100F">
        <w:rPr>
          <w:rFonts w:ascii="Times New Roman" w:eastAsia="Times New Roman" w:hAnsi="Times New Roman" w:cs="Times New Roman"/>
          <w:snapToGrid w:val="0"/>
        </w:rPr>
        <w:tab/>
        <w:t>Plonasis galas</w:t>
      </w:r>
    </w:p>
    <w:p w14:paraId="48C73BA7"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5.</w:t>
      </w:r>
      <w:r w:rsidRPr="0017100F">
        <w:rPr>
          <w:rFonts w:ascii="Times New Roman" w:eastAsia="Times New Roman" w:hAnsi="Times New Roman" w:cs="Times New Roman"/>
          <w:snapToGrid w:val="0"/>
        </w:rPr>
        <w:tab/>
        <w:t>Dangtelis</w:t>
      </w:r>
    </w:p>
    <w:p w14:paraId="1E484159"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54FFB857"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Aplikatoriaus parengimas naudoti</w:t>
      </w:r>
    </w:p>
    <w:p w14:paraId="714FC69B"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Paimkite aplikatorių už storojo galo nykščiu ir smiliumi. Plonąjį aplikatoriaus galą nukreipkite žemyn ir aplikatorių pakratykite, kad visas gelis patektų į plonąjį gelio galą.</w:t>
      </w:r>
    </w:p>
    <w:p w14:paraId="1C8322D2"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6DDB852A"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Aplikatoriaus atidarymas</w:t>
      </w:r>
    </w:p>
    <w:p w14:paraId="199082EA"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 xml:space="preserve">Paimkite aplikatorių už plokščios storojo galo dalies nykščiu ir smiliumi. Nuo plonojo galo nusukite ir nuimkite dangtelį. Kad gelio neišsiskirtų prieš vartojimą, nespauskite oro rezervuaro storajame gale. </w:t>
      </w:r>
    </w:p>
    <w:p w14:paraId="57FAF8CA"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5227368C"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b/>
          <w:snapToGrid w:val="0"/>
        </w:rPr>
      </w:pPr>
      <w:r w:rsidRPr="0017100F">
        <w:rPr>
          <w:rFonts w:ascii="Times New Roman" w:eastAsia="Times New Roman" w:hAnsi="Times New Roman" w:cs="Times New Roman"/>
          <w:b/>
          <w:snapToGrid w:val="0"/>
        </w:rPr>
        <w:t>Aplikatoriaus įsikišimas</w:t>
      </w:r>
    </w:p>
    <w:p w14:paraId="4564788B"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Atsiloškite atgal arba atsigulkite, sulenkite kelius ir praskėskite kojas. Atsargiai kiškite aplikatorių giliai į makštį, kol ranka paliesite kūną.</w:t>
      </w:r>
    </w:p>
    <w:p w14:paraId="3A71449D"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266205E4"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Stipriai suspauskite oro rezervuarą ties storuoju aplikatoriaus galu, kad gelio iš aplikatoriaus patektų į makštį.</w:t>
      </w:r>
    </w:p>
    <w:p w14:paraId="1988C0EA"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2E5D969E" w14:textId="77777777" w:rsidR="001262DA" w:rsidRPr="0017100F" w:rsidRDefault="001262DA" w:rsidP="001262DA">
      <w:pPr>
        <w:keepNext/>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b/>
          <w:snapToGrid w:val="0"/>
        </w:rPr>
        <w:t>Po aplikatoriaus panaudojimo</w:t>
      </w:r>
    </w:p>
    <w:p w14:paraId="5767FB6C"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r w:rsidRPr="0017100F">
        <w:rPr>
          <w:rFonts w:ascii="Times New Roman" w:eastAsia="Times New Roman" w:hAnsi="Times New Roman" w:cs="Times New Roman"/>
          <w:snapToGrid w:val="0"/>
        </w:rPr>
        <w:t>Išmeskite aplikatorių kartu su nedideliu jame likusio gelio likučiu. Kiekvieną aplikatorių galima naudoti tik vieną kartą.</w:t>
      </w:r>
    </w:p>
    <w:p w14:paraId="4B2537C6"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snapToGrid w:val="0"/>
        </w:rPr>
      </w:pPr>
    </w:p>
    <w:p w14:paraId="6DD98317" w14:textId="77777777" w:rsidR="001262DA" w:rsidRPr="0017100F" w:rsidRDefault="001262DA" w:rsidP="001262DA">
      <w:pPr>
        <w:keepLines/>
        <w:tabs>
          <w:tab w:val="left" w:pos="567"/>
        </w:tabs>
        <w:spacing w:after="0" w:line="260" w:lineRule="exact"/>
        <w:rPr>
          <w:rFonts w:ascii="Times New Roman" w:eastAsia="Times New Roman" w:hAnsi="Times New Roman" w:cs="Times New Roman"/>
          <w:iCs/>
          <w:snapToGrid w:val="0"/>
          <w:lang w:eastAsia="lt-LT"/>
        </w:rPr>
      </w:pPr>
      <w:r w:rsidRPr="0017100F">
        <w:rPr>
          <w:rFonts w:ascii="Times New Roman" w:eastAsia="Times New Roman" w:hAnsi="Times New Roman" w:cs="Times New Roman"/>
          <w:snapToGrid w:val="0"/>
        </w:rPr>
        <w:t xml:space="preserve">Crinone gelis makštyje gali išlikti kelias dienas. Tuo metu </w:t>
      </w:r>
      <w:r w:rsidRPr="0017100F">
        <w:rPr>
          <w:rFonts w:ascii="Times New Roman" w:eastAsia="Times New Roman" w:hAnsi="Times New Roman" w:cs="Times New Roman"/>
          <w:iCs/>
          <w:snapToGrid w:val="0"/>
          <w:lang w:eastAsia="lt-LT"/>
        </w:rPr>
        <w:t>gali išsiskirti rausvai gelsvų ar rusvų gumulėlių pavidalo ar baltų drumstų išskyrų</w:t>
      </w:r>
      <w:r w:rsidRPr="0017100F">
        <w:rPr>
          <w:rFonts w:ascii="Times New Roman" w:eastAsia="Times New Roman" w:hAnsi="Times New Roman" w:cs="Times New Roman"/>
          <w:snapToGrid w:val="0"/>
        </w:rPr>
        <w:t xml:space="preserve">. Dėl to jaudintis nereikia. </w:t>
      </w:r>
    </w:p>
    <w:p w14:paraId="4C86F33B"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702DEB3C"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Ką daryti pavartojus per didelę Crinone dozę?</w:t>
      </w:r>
    </w:p>
    <w:p w14:paraId="2CA63D9B"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Nėra tikėtina, kad Jūs suvartosite per didelę šio vaisto dozę, kadangi kiekviename aplikatoriuje yra reikiamas vaisto kiekis.</w:t>
      </w:r>
    </w:p>
    <w:p w14:paraId="009630DD"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1CDD41B0"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Pamiršus pavartoti Crinone</w:t>
      </w:r>
    </w:p>
    <w:p w14:paraId="6F2DC7A4"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Negalima vartoti dvigubos dozės norint kompensuoti praleistą dozę.</w:t>
      </w:r>
      <w:r w:rsidRPr="0017100F">
        <w:rPr>
          <w:rFonts w:ascii="Times New Roman" w:eastAsia="Times New Roman" w:hAnsi="Times New Roman" w:cs="Times New Roman"/>
          <w:snapToGrid w:val="0"/>
          <w:szCs w:val="20"/>
        </w:rPr>
        <w:t xml:space="preserve"> </w:t>
      </w:r>
      <w:r w:rsidRPr="0017100F">
        <w:rPr>
          <w:rFonts w:ascii="Times New Roman" w:eastAsia="Times New Roman" w:hAnsi="Times New Roman" w:cs="Times New Roman"/>
          <w:snapToGrid w:val="0"/>
          <w:szCs w:val="24"/>
        </w:rPr>
        <w:t>Jei pamiršite suvartoti Crinone vieną dieną, tęskite įprastinį vienos dozės vartojimą kitą dieną.</w:t>
      </w:r>
    </w:p>
    <w:p w14:paraId="4A50C797"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1805C865" w14:textId="77777777" w:rsidR="001262DA" w:rsidRPr="0017100F" w:rsidRDefault="001262DA" w:rsidP="001262DA">
      <w:pPr>
        <w:numPr>
          <w:ilvl w:val="12"/>
          <w:numId w:val="0"/>
        </w:numPr>
        <w:spacing w:after="0" w:line="240" w:lineRule="auto"/>
        <w:ind w:right="-2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Jeigu kiltų daugiau klausimų dėl šio vaisto vartojimo, kreipkitės į gydytoją arba vaistininką.</w:t>
      </w:r>
    </w:p>
    <w:p w14:paraId="30E58AAE" w14:textId="77777777" w:rsidR="001262DA" w:rsidRPr="0017100F" w:rsidRDefault="001262DA" w:rsidP="001262DA">
      <w:pPr>
        <w:numPr>
          <w:ilvl w:val="12"/>
          <w:numId w:val="0"/>
        </w:numPr>
        <w:spacing w:after="0" w:line="240" w:lineRule="auto"/>
        <w:ind w:right="-29"/>
        <w:rPr>
          <w:rFonts w:ascii="Times New Roman" w:eastAsia="Times New Roman" w:hAnsi="Times New Roman" w:cs="Times New Roman"/>
          <w:snapToGrid w:val="0"/>
          <w:szCs w:val="24"/>
        </w:rPr>
      </w:pPr>
    </w:p>
    <w:p w14:paraId="710613B1" w14:textId="77777777" w:rsidR="001262DA" w:rsidRPr="0017100F" w:rsidRDefault="001262DA" w:rsidP="001262DA">
      <w:pPr>
        <w:numPr>
          <w:ilvl w:val="12"/>
          <w:numId w:val="0"/>
        </w:numPr>
        <w:spacing w:after="0" w:line="240" w:lineRule="auto"/>
        <w:rPr>
          <w:rFonts w:ascii="Times New Roman" w:eastAsia="Times New Roman" w:hAnsi="Times New Roman" w:cs="Times New Roman"/>
          <w:snapToGrid w:val="0"/>
          <w:szCs w:val="24"/>
        </w:rPr>
      </w:pPr>
    </w:p>
    <w:p w14:paraId="112E6F61" w14:textId="77777777" w:rsidR="001262DA" w:rsidRPr="0017100F" w:rsidRDefault="001262DA" w:rsidP="001262DA">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4.</w:t>
      </w:r>
      <w:r w:rsidRPr="0017100F">
        <w:rPr>
          <w:rFonts w:ascii="Times New Roman" w:eastAsia="Times New Roman" w:hAnsi="Times New Roman" w:cs="Times New Roman"/>
          <w:b/>
          <w:bCs/>
          <w:snapToGrid w:val="0"/>
          <w:szCs w:val="26"/>
        </w:rPr>
        <w:tab/>
        <w:t>Galimas šalutinis poveikis</w:t>
      </w:r>
    </w:p>
    <w:p w14:paraId="3D739C4D" w14:textId="77777777" w:rsidR="001262DA" w:rsidRPr="0017100F" w:rsidRDefault="001262DA" w:rsidP="001262DA">
      <w:pPr>
        <w:numPr>
          <w:ilvl w:val="12"/>
          <w:numId w:val="0"/>
        </w:numPr>
        <w:spacing w:after="0" w:line="240" w:lineRule="auto"/>
        <w:rPr>
          <w:rFonts w:ascii="Times New Roman" w:eastAsia="Times New Roman" w:hAnsi="Times New Roman" w:cs="Times New Roman"/>
          <w:snapToGrid w:val="0"/>
          <w:szCs w:val="24"/>
        </w:rPr>
      </w:pPr>
    </w:p>
    <w:p w14:paraId="17401B6E" w14:textId="77777777" w:rsidR="001262DA" w:rsidRPr="0017100F" w:rsidRDefault="001262DA" w:rsidP="001262DA">
      <w:pPr>
        <w:numPr>
          <w:ilvl w:val="12"/>
          <w:numId w:val="0"/>
        </w:numPr>
        <w:spacing w:after="0" w:line="240" w:lineRule="auto"/>
        <w:ind w:right="-29"/>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Šis vaistas, kaip ir visi kiti, gali sukelti šalutinį poveikį, nors jis pasireiškia ne visiems žmonėms.</w:t>
      </w:r>
    </w:p>
    <w:p w14:paraId="1168FC31" w14:textId="77777777" w:rsidR="001262DA" w:rsidRPr="0017100F" w:rsidRDefault="001262DA" w:rsidP="001262DA">
      <w:pPr>
        <w:numPr>
          <w:ilvl w:val="12"/>
          <w:numId w:val="0"/>
        </w:numPr>
        <w:spacing w:after="0" w:line="240" w:lineRule="auto"/>
        <w:ind w:right="-29"/>
        <w:rPr>
          <w:rFonts w:ascii="Times New Roman" w:eastAsia="Times New Roman" w:hAnsi="Times New Roman" w:cs="Times New Roman"/>
          <w:snapToGrid w:val="0"/>
          <w:szCs w:val="24"/>
        </w:rPr>
      </w:pPr>
    </w:p>
    <w:p w14:paraId="039FA43E" w14:textId="77777777" w:rsidR="001262DA" w:rsidRPr="0017100F" w:rsidRDefault="001262DA" w:rsidP="001262DA">
      <w:pPr>
        <w:keepNext/>
        <w:keepLines/>
        <w:spacing w:after="0" w:line="240" w:lineRule="auto"/>
        <w:ind w:left="567" w:hanging="567"/>
        <w:rPr>
          <w:rFonts w:ascii="Times New Roman" w:eastAsia="Times New Roman" w:hAnsi="Times New Roman" w:cs="Times New Roman"/>
          <w:b/>
        </w:rPr>
      </w:pPr>
      <w:r w:rsidRPr="0017100F">
        <w:rPr>
          <w:rFonts w:ascii="Times New Roman" w:eastAsia="Times New Roman" w:hAnsi="Times New Roman" w:cs="Times New Roman"/>
          <w:b/>
        </w:rPr>
        <w:lastRenderedPageBreak/>
        <w:t>Alerginės reakcijos</w:t>
      </w:r>
    </w:p>
    <w:p w14:paraId="1E6C9A18" w14:textId="77777777" w:rsidR="001262DA" w:rsidRPr="00BB026F" w:rsidRDefault="001262DA" w:rsidP="001262DA">
      <w:pPr>
        <w:keepLine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Jei Jums pasireikš alerginė reakcija, nutraukite Crinone vartojimą ir nedelsdama kreipkitės į gydytoją. Gali pasireikšti, pvz., odos išbėrimas su niežuliu</w:t>
      </w:r>
      <w:r>
        <w:rPr>
          <w:rFonts w:ascii="Times New Roman" w:eastAsia="Times New Roman" w:hAnsi="Times New Roman" w:cs="Times New Roman"/>
        </w:rPr>
        <w:t>, i</w:t>
      </w:r>
      <w:r w:rsidRPr="00BB026F">
        <w:rPr>
          <w:rFonts w:ascii="Times New Roman" w:eastAsia="Times New Roman" w:hAnsi="Times New Roman" w:cs="Times New Roman"/>
        </w:rPr>
        <w:t>šorinių lytinių organų</w:t>
      </w:r>
      <w:r>
        <w:rPr>
          <w:rFonts w:ascii="Times New Roman" w:eastAsia="Times New Roman" w:hAnsi="Times New Roman" w:cs="Times New Roman"/>
        </w:rPr>
        <w:t>, krūtų ir veido patinimas.</w:t>
      </w:r>
      <w:r w:rsidRPr="00BB026F">
        <w:rPr>
          <w:rFonts w:ascii="Times New Roman" w:eastAsia="Times New Roman" w:hAnsi="Times New Roman" w:cs="Times New Roman"/>
        </w:rPr>
        <w:t xml:space="preserve"> Kokia yra tikimybė, kad toks šalutinis poveikis pasireikš, nežinoma.</w:t>
      </w:r>
    </w:p>
    <w:p w14:paraId="47604DB4" w14:textId="77777777" w:rsidR="001262DA" w:rsidRPr="00BB026F" w:rsidRDefault="001262DA" w:rsidP="001262DA">
      <w:pPr>
        <w:keepLines/>
        <w:spacing w:after="0" w:line="240" w:lineRule="auto"/>
        <w:ind w:left="567" w:hanging="567"/>
        <w:rPr>
          <w:rFonts w:ascii="Times New Roman" w:eastAsia="Times New Roman" w:hAnsi="Times New Roman" w:cs="Times New Roman"/>
        </w:rPr>
      </w:pPr>
    </w:p>
    <w:p w14:paraId="5491DB11" w14:textId="77777777" w:rsidR="001262DA" w:rsidRPr="0017100F" w:rsidRDefault="001262DA" w:rsidP="001262DA">
      <w:pPr>
        <w:keepNext/>
        <w:keepLines/>
        <w:spacing w:after="0" w:line="240" w:lineRule="auto"/>
        <w:ind w:left="567" w:hanging="567"/>
        <w:rPr>
          <w:rFonts w:ascii="Times New Roman" w:eastAsia="Times New Roman" w:hAnsi="Times New Roman" w:cs="Times New Roman"/>
          <w:b/>
        </w:rPr>
      </w:pPr>
      <w:r w:rsidRPr="0017100F">
        <w:rPr>
          <w:rFonts w:ascii="Times New Roman" w:eastAsia="Times New Roman" w:hAnsi="Times New Roman" w:cs="Times New Roman"/>
          <w:b/>
        </w:rPr>
        <w:t>Kitoks šalutinis poveikis</w:t>
      </w:r>
    </w:p>
    <w:p w14:paraId="5509DC4D" w14:textId="77777777" w:rsidR="009F39FF" w:rsidRDefault="007F3FD2" w:rsidP="007F3FD2">
      <w:pPr>
        <w:keepNext/>
        <w:keepLines/>
        <w:spacing w:after="0" w:line="240" w:lineRule="auto"/>
        <w:rPr>
          <w:rFonts w:ascii="Times New Roman" w:eastAsia="Times New Roman" w:hAnsi="Times New Roman" w:cs="Times New Roman"/>
          <w:b/>
        </w:rPr>
      </w:pPr>
      <w:r w:rsidRPr="007F3FD2">
        <w:rPr>
          <w:rFonts w:ascii="Times New Roman" w:eastAsia="Times New Roman" w:hAnsi="Times New Roman" w:cs="Times New Roman"/>
          <w:b/>
        </w:rPr>
        <w:t>Dažni šalutinio poveikio reiškiniai (gali pasireikšti rečiau kaip 1 iš 10 asmenų):</w:t>
      </w:r>
    </w:p>
    <w:p w14:paraId="31905C8D" w14:textId="78C5BDA8" w:rsidR="001262DA" w:rsidRPr="007F3FD2" w:rsidRDefault="001262DA" w:rsidP="00A04777">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7F3FD2">
        <w:rPr>
          <w:rFonts w:ascii="Times New Roman" w:eastAsia="Times New Roman" w:hAnsi="Times New Roman" w:cs="Times New Roman"/>
          <w:bCs/>
        </w:rPr>
        <w:t>galvos skausmas;</w:t>
      </w:r>
    </w:p>
    <w:p w14:paraId="0A3B58FB" w14:textId="77777777" w:rsidR="001262DA" w:rsidRPr="00BB026F" w:rsidRDefault="001262DA" w:rsidP="001262DA">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mieguistumas;</w:t>
      </w:r>
    </w:p>
    <w:p w14:paraId="21D13ACD" w14:textId="77777777" w:rsidR="001262DA" w:rsidRPr="0010721B" w:rsidRDefault="001262DA" w:rsidP="001262DA">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skrandžio arba žarnyno (virškin</w:t>
      </w:r>
      <w:r>
        <w:rPr>
          <w:rFonts w:ascii="Times New Roman" w:eastAsia="Times New Roman" w:hAnsi="Times New Roman" w:cs="Times New Roman"/>
          <w:bCs/>
        </w:rPr>
        <w:t>imo</w:t>
      </w:r>
      <w:r w:rsidRPr="00BB026F">
        <w:rPr>
          <w:rFonts w:ascii="Times New Roman" w:eastAsia="Times New Roman" w:hAnsi="Times New Roman" w:cs="Times New Roman"/>
          <w:bCs/>
        </w:rPr>
        <w:t xml:space="preserve"> trakto) skausmas arba diegliai;</w:t>
      </w:r>
    </w:p>
    <w:p w14:paraId="72C984FD" w14:textId="77777777" w:rsidR="001262DA" w:rsidRPr="0010721B" w:rsidRDefault="001262DA" w:rsidP="001262DA">
      <w:pPr>
        <w:keepLines/>
        <w:spacing w:after="0" w:line="240" w:lineRule="auto"/>
        <w:ind w:left="567" w:hanging="567"/>
        <w:rPr>
          <w:rFonts w:ascii="Times New Roman" w:eastAsia="Times New Roman" w:hAnsi="Times New Roman" w:cs="Times New Roman"/>
          <w:bCs/>
        </w:rPr>
      </w:pPr>
      <w:r w:rsidRPr="0010721B">
        <w:rPr>
          <w:rFonts w:ascii="Times New Roman" w:eastAsia="Times New Roman" w:hAnsi="Times New Roman" w:cs="Times New Roman"/>
          <w:bCs/>
        </w:rPr>
        <w:t>-</w:t>
      </w:r>
      <w:r w:rsidRPr="0010721B">
        <w:rPr>
          <w:rFonts w:ascii="Times New Roman" w:eastAsia="Times New Roman" w:hAnsi="Times New Roman" w:cs="Times New Roman"/>
          <w:bCs/>
        </w:rPr>
        <w:tab/>
        <w:t>krūtų jautrumas;</w:t>
      </w:r>
    </w:p>
    <w:p w14:paraId="37FFD8CB" w14:textId="77777777" w:rsidR="001262DA" w:rsidRPr="00BB026F" w:rsidRDefault="001262DA" w:rsidP="001262DA">
      <w:pPr>
        <w:keepLine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r>
      <w:r w:rsidRPr="00BB026F">
        <w:rPr>
          <w:rFonts w:ascii="Times New Roman" w:eastAsia="Times New Roman" w:hAnsi="Times New Roman" w:cs="Times New Roman"/>
          <w:bCs/>
        </w:rPr>
        <w:t>kraujavimas tarp menstruacijų (tepimas);</w:t>
      </w:r>
    </w:p>
    <w:p w14:paraId="6D2CB963" w14:textId="77777777" w:rsidR="001262DA" w:rsidRPr="00417054" w:rsidRDefault="001262DA" w:rsidP="001262DA">
      <w:pPr>
        <w:keepLines/>
        <w:spacing w:after="0" w:line="240" w:lineRule="auto"/>
        <w:ind w:left="567" w:hanging="567"/>
        <w:rPr>
          <w:rFonts w:ascii="Times New Roman" w:eastAsia="Times New Roman" w:hAnsi="Times New Roman" w:cs="Times New Roman"/>
          <w:bCs/>
        </w:rPr>
      </w:pPr>
      <w:r w:rsidRPr="00BB026F">
        <w:rPr>
          <w:rFonts w:ascii="Times New Roman" w:eastAsia="Times New Roman" w:hAnsi="Times New Roman" w:cs="Times New Roman"/>
          <w:bCs/>
        </w:rPr>
        <w:t>-</w:t>
      </w:r>
      <w:r w:rsidRPr="00BB026F">
        <w:rPr>
          <w:rFonts w:ascii="Times New Roman" w:eastAsia="Times New Roman" w:hAnsi="Times New Roman" w:cs="Times New Roman"/>
          <w:bCs/>
        </w:rPr>
        <w:tab/>
        <w:t>dirginimas</w:t>
      </w:r>
      <w:r w:rsidRPr="00417054">
        <w:rPr>
          <w:rFonts w:ascii="Times New Roman" w:eastAsia="Times New Roman" w:hAnsi="Times New Roman" w:cs="Times New Roman"/>
          <w:bCs/>
        </w:rPr>
        <w:t xml:space="preserve"> arba kitokia nesunki makšties ar aplinkinės srities reakcija.</w:t>
      </w:r>
    </w:p>
    <w:p w14:paraId="67D0FC67" w14:textId="77777777" w:rsidR="001262DA" w:rsidRPr="00BB026F" w:rsidRDefault="001262DA" w:rsidP="001262DA">
      <w:pPr>
        <w:keepLines/>
        <w:spacing w:after="0" w:line="240" w:lineRule="auto"/>
        <w:rPr>
          <w:rFonts w:ascii="Times New Roman" w:eastAsia="Times New Roman" w:hAnsi="Times New Roman" w:cs="Times New Roman"/>
        </w:rPr>
      </w:pPr>
    </w:p>
    <w:p w14:paraId="576FFBEB" w14:textId="77777777" w:rsidR="001262DA" w:rsidRPr="0017100F" w:rsidRDefault="001262DA" w:rsidP="001262DA">
      <w:pPr>
        <w:keepNext/>
        <w:keepLines/>
        <w:spacing w:after="0" w:line="240" w:lineRule="auto"/>
        <w:rPr>
          <w:rFonts w:ascii="Times New Roman" w:eastAsia="Times New Roman" w:hAnsi="Times New Roman" w:cs="Times New Roman"/>
          <w:b/>
        </w:rPr>
      </w:pPr>
      <w:r w:rsidRPr="0017100F">
        <w:rPr>
          <w:rFonts w:ascii="Times New Roman" w:eastAsia="Times New Roman" w:hAnsi="Times New Roman" w:cs="Times New Roman"/>
          <w:b/>
        </w:rPr>
        <w:t>Pastaba</w:t>
      </w:r>
    </w:p>
    <w:p w14:paraId="7E2053EA" w14:textId="77777777" w:rsidR="001262DA" w:rsidRPr="0017100F" w:rsidRDefault="001262DA" w:rsidP="001262DA">
      <w:pPr>
        <w:tabs>
          <w:tab w:val="left" w:pos="567"/>
        </w:tabs>
        <w:autoSpaceDE w:val="0"/>
        <w:autoSpaceDN w:val="0"/>
        <w:adjustRightInd w:val="0"/>
        <w:spacing w:after="0" w:line="260" w:lineRule="exact"/>
        <w:rPr>
          <w:rFonts w:ascii="Times New Roman" w:eastAsia="Times New Roman" w:hAnsi="Times New Roman" w:cs="Times New Roman"/>
          <w:iCs/>
          <w:snapToGrid w:val="0"/>
          <w:lang w:eastAsia="lt-LT"/>
        </w:rPr>
      </w:pPr>
      <w:r w:rsidRPr="0017100F">
        <w:rPr>
          <w:rFonts w:ascii="Times New Roman" w:eastAsia="Times New Roman" w:hAnsi="Times New Roman" w:cs="Times New Roman"/>
          <w:iCs/>
          <w:snapToGrid w:val="0"/>
          <w:lang w:eastAsia="lt-LT"/>
        </w:rPr>
        <w:t>Crinone gelis makštyje gali išlikti kelias dienas. Tuo metu gali išsiskirti rausvai gelsvų ar rusvų gumulėlių pavidalo ar baltų drumstų išskyrų. Tokios išskyros gali sukelti makšties dirginimą, skausmą ar patinimą, tačiau dėl to jaudintis nereikia.</w:t>
      </w:r>
    </w:p>
    <w:p w14:paraId="39402747" w14:textId="77777777" w:rsidR="001262DA" w:rsidRPr="0017100F" w:rsidRDefault="001262DA" w:rsidP="001262DA">
      <w:pPr>
        <w:tabs>
          <w:tab w:val="left" w:pos="567"/>
        </w:tabs>
        <w:spacing w:after="0" w:line="240" w:lineRule="auto"/>
        <w:rPr>
          <w:rFonts w:ascii="Times New Roman" w:eastAsia="Times New Roman" w:hAnsi="Times New Roman" w:cs="Times New Roman"/>
          <w:b/>
          <w:snapToGrid w:val="0"/>
          <w:szCs w:val="24"/>
        </w:rPr>
      </w:pPr>
    </w:p>
    <w:p w14:paraId="4C18A1A9" w14:textId="77777777" w:rsidR="00FF5C75" w:rsidRPr="00FF5C75" w:rsidRDefault="00FF5C75" w:rsidP="00FF5C75">
      <w:pPr>
        <w:tabs>
          <w:tab w:val="left" w:pos="567"/>
        </w:tabs>
        <w:spacing w:after="0" w:line="240" w:lineRule="auto"/>
        <w:rPr>
          <w:rFonts w:ascii="Times New Roman" w:eastAsia="Times New Roman" w:hAnsi="Times New Roman" w:cs="Times New Roman"/>
          <w:b/>
          <w:snapToGrid w:val="0"/>
        </w:rPr>
      </w:pPr>
      <w:r w:rsidRPr="00FF5C75">
        <w:rPr>
          <w:rFonts w:ascii="Times New Roman" w:eastAsia="Times New Roman" w:hAnsi="Times New Roman" w:cs="Times New Roman"/>
          <w:b/>
          <w:noProof/>
          <w:snapToGrid w:val="0"/>
        </w:rPr>
        <w:t>Pranešimas apie šalutinį poveikį</w:t>
      </w:r>
    </w:p>
    <w:p w14:paraId="67FEB060" w14:textId="77777777" w:rsidR="00FF5C75" w:rsidRPr="00FF5C75" w:rsidRDefault="00FF5C75" w:rsidP="00FF5C75">
      <w:pPr>
        <w:tabs>
          <w:tab w:val="left" w:pos="567"/>
        </w:tabs>
        <w:spacing w:after="0" w:line="260" w:lineRule="exact"/>
        <w:ind w:right="-1"/>
        <w:rPr>
          <w:rFonts w:ascii="Times New Roman" w:eastAsia="Times New Roman" w:hAnsi="Times New Roman" w:cs="Times New Roman"/>
          <w:snapToGrid w:val="0"/>
          <w:szCs w:val="20"/>
        </w:rPr>
      </w:pPr>
      <w:r w:rsidRPr="00FF5C75">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FF5C75">
          <w:rPr>
            <w:rFonts w:ascii="Times New Roman" w:eastAsia="Times New Roman" w:hAnsi="Times New Roman" w:cs="Times New Roman"/>
            <w:snapToGrid w:val="0"/>
            <w:color w:val="0000FF"/>
            <w:szCs w:val="20"/>
            <w:u w:val="single"/>
          </w:rPr>
          <w:t>https://vapris.vvkt.lt/vvkt-web/public/nrv</w:t>
        </w:r>
      </w:hyperlink>
      <w:r w:rsidRPr="00FF5C75">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1" w:history="1">
        <w:r w:rsidRPr="00FF5C75">
          <w:rPr>
            <w:rFonts w:ascii="Times New Roman" w:eastAsia="Times New Roman" w:hAnsi="Times New Roman" w:cs="Times New Roman"/>
            <w:snapToGrid w:val="0"/>
            <w:color w:val="0000FF"/>
            <w:szCs w:val="20"/>
            <w:u w:val="single"/>
          </w:rPr>
          <w:t>https://www.vvkt.lt/index.php?4004286486</w:t>
        </w:r>
      </w:hyperlink>
      <w:r w:rsidRPr="00FF5C75">
        <w:rPr>
          <w:rFonts w:ascii="Times New Roman" w:eastAsia="Times New Roman" w:hAnsi="Times New Roman" w:cs="Times New Roman"/>
          <w:snapToGrid w:val="0"/>
          <w:szCs w:val="20"/>
        </w:rPr>
        <w:t xml:space="preserve">, ir atsiunčiant elektroniniu paštu (adresu </w:t>
      </w:r>
      <w:hyperlink r:id="rId12" w:history="1">
        <w:r w:rsidRPr="00FF5C75">
          <w:rPr>
            <w:rFonts w:ascii="Times New Roman" w:eastAsia="Times New Roman" w:hAnsi="Times New Roman" w:cs="Times New Roman"/>
            <w:snapToGrid w:val="0"/>
            <w:color w:val="0000FF"/>
            <w:szCs w:val="20"/>
            <w:u w:val="single"/>
          </w:rPr>
          <w:t>NepageidaujamaR@vvkt.lt</w:t>
        </w:r>
      </w:hyperlink>
      <w:r w:rsidRPr="00FF5C75">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30C146DE" w14:textId="77777777" w:rsidR="00FF5C75" w:rsidRPr="00FF5C75" w:rsidRDefault="00FF5C75" w:rsidP="00FF5C75">
      <w:pPr>
        <w:tabs>
          <w:tab w:val="left" w:pos="567"/>
        </w:tabs>
        <w:spacing w:after="0" w:line="260" w:lineRule="exact"/>
        <w:ind w:right="-449"/>
        <w:rPr>
          <w:rFonts w:ascii="Times New Roman" w:eastAsia="Times New Roman" w:hAnsi="Times New Roman" w:cs="Times New Roman"/>
          <w:noProof/>
          <w:snapToGrid w:val="0"/>
        </w:rPr>
      </w:pPr>
    </w:p>
    <w:p w14:paraId="0F6E1B99" w14:textId="77777777" w:rsidR="001262DA" w:rsidRPr="0017100F" w:rsidRDefault="001262DA" w:rsidP="001262DA">
      <w:pPr>
        <w:tabs>
          <w:tab w:val="left" w:pos="567"/>
        </w:tabs>
        <w:spacing w:after="0" w:line="260" w:lineRule="exact"/>
        <w:ind w:right="-449"/>
        <w:rPr>
          <w:rFonts w:ascii="Times New Roman" w:eastAsia="Times New Roman" w:hAnsi="Times New Roman" w:cs="Times New Roman"/>
          <w:snapToGrid w:val="0"/>
          <w:szCs w:val="24"/>
        </w:rPr>
      </w:pPr>
    </w:p>
    <w:p w14:paraId="0E256D84" w14:textId="77777777" w:rsidR="001262DA" w:rsidRPr="0017100F" w:rsidRDefault="001262DA" w:rsidP="001262DA">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5.</w:t>
      </w:r>
      <w:r w:rsidRPr="0017100F">
        <w:rPr>
          <w:rFonts w:ascii="Times New Roman" w:eastAsia="Times New Roman" w:hAnsi="Times New Roman" w:cs="Times New Roman"/>
          <w:b/>
          <w:bCs/>
          <w:snapToGrid w:val="0"/>
          <w:szCs w:val="26"/>
        </w:rPr>
        <w:tab/>
        <w:t>Kaip laikyti Crinone</w:t>
      </w:r>
    </w:p>
    <w:p w14:paraId="4CE71C85"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593E03AA"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Šį vaistą laikykite vaikams nepastebimoje ir nepasiekiamoje vietoje.</w:t>
      </w:r>
    </w:p>
    <w:p w14:paraId="3B1F796F"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p>
    <w:p w14:paraId="418267A6"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Ant dėžutės ir aplikatoriaus po „EXP“ nurodytam tinkamumo laikui pasibaigus, šio vaisto vartoti negalima. Vaistas tinkamas vartoti iki paskutinės nurodyto mėnesio dienos.</w:t>
      </w:r>
    </w:p>
    <w:p w14:paraId="42CF1A5B"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 xml:space="preserve">Laikyti ne aukštesnėje kaip 25 </w:t>
      </w:r>
      <w:r w:rsidRPr="0017100F">
        <w:rPr>
          <w:rFonts w:ascii="Times New Roman" w:eastAsia="Times New Roman" w:hAnsi="Times New Roman" w:cs="Times New Roman"/>
        </w:rPr>
        <w:sym w:font="Symbol" w:char="F0B0"/>
      </w:r>
      <w:r w:rsidRPr="0017100F">
        <w:rPr>
          <w:rFonts w:ascii="Times New Roman" w:eastAsia="Times New Roman" w:hAnsi="Times New Roman" w:cs="Times New Roman"/>
        </w:rPr>
        <w:t>C temperatūroje. Negalima užšaldyti.</w:t>
      </w:r>
    </w:p>
    <w:p w14:paraId="1E32E0BD" w14:textId="77777777" w:rsidR="001262DA" w:rsidRPr="00BB026F" w:rsidRDefault="001262DA" w:rsidP="001262DA">
      <w:pPr>
        <w:keepLines/>
        <w:tabs>
          <w:tab w:val="left" w:pos="567"/>
        </w:tabs>
        <w:spacing w:after="0" w:line="240" w:lineRule="auto"/>
        <w:rPr>
          <w:rFonts w:ascii="Times New Roman" w:eastAsia="Times New Roman" w:hAnsi="Times New Roman" w:cs="Times New Roman"/>
        </w:rPr>
      </w:pPr>
    </w:p>
    <w:p w14:paraId="20E477AC"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Kiekvieną aplikatorių galima naudoti tik vieną kartą. Aplikatoriuje likusį gelį reikia išmesti.</w:t>
      </w:r>
    </w:p>
    <w:p w14:paraId="77CFC01F"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p>
    <w:p w14:paraId="780A5FC4" w14:textId="77777777" w:rsidR="001262DA" w:rsidRPr="0017100F" w:rsidRDefault="001262DA" w:rsidP="001262DA">
      <w:pPr>
        <w:keepLines/>
        <w:tabs>
          <w:tab w:val="left" w:pos="567"/>
        </w:tabs>
        <w:spacing w:after="0" w:line="240" w:lineRule="auto"/>
        <w:rPr>
          <w:rFonts w:ascii="Times New Roman" w:eastAsia="Times New Roman" w:hAnsi="Times New Roman" w:cs="Times New Roman"/>
        </w:rPr>
      </w:pPr>
      <w:r w:rsidRPr="0017100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108E1CE"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0CCB8291"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765CA946" w14:textId="77777777" w:rsidR="001262DA" w:rsidRPr="0017100F" w:rsidRDefault="001262DA" w:rsidP="001262DA">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17100F">
        <w:rPr>
          <w:rFonts w:ascii="Times New Roman" w:eastAsia="Times New Roman" w:hAnsi="Times New Roman" w:cs="Times New Roman"/>
          <w:b/>
          <w:bCs/>
          <w:snapToGrid w:val="0"/>
          <w:szCs w:val="26"/>
        </w:rPr>
        <w:t>6.</w:t>
      </w:r>
      <w:r w:rsidRPr="0017100F">
        <w:rPr>
          <w:rFonts w:ascii="Times New Roman" w:eastAsia="Times New Roman" w:hAnsi="Times New Roman" w:cs="Times New Roman"/>
          <w:bCs/>
          <w:snapToGrid w:val="0"/>
          <w:szCs w:val="26"/>
        </w:rPr>
        <w:tab/>
      </w:r>
      <w:r w:rsidRPr="0017100F">
        <w:rPr>
          <w:rFonts w:ascii="Times New Roman" w:eastAsia="Times New Roman" w:hAnsi="Times New Roman" w:cs="Times New Roman"/>
          <w:b/>
          <w:bCs/>
          <w:snapToGrid w:val="0"/>
          <w:szCs w:val="26"/>
        </w:rPr>
        <w:t>Pakuotės turinys ir kita informacija</w:t>
      </w:r>
    </w:p>
    <w:p w14:paraId="5BD6CFE6" w14:textId="77777777" w:rsidR="001262DA" w:rsidRPr="0017100F" w:rsidRDefault="001262DA" w:rsidP="001262DA">
      <w:pPr>
        <w:numPr>
          <w:ilvl w:val="12"/>
          <w:numId w:val="0"/>
        </w:numPr>
        <w:spacing w:after="0" w:line="240" w:lineRule="auto"/>
        <w:rPr>
          <w:rFonts w:ascii="Times New Roman" w:eastAsia="Times New Roman" w:hAnsi="Times New Roman" w:cs="Times New Roman"/>
          <w:snapToGrid w:val="0"/>
          <w:szCs w:val="24"/>
        </w:rPr>
      </w:pPr>
    </w:p>
    <w:p w14:paraId="5AF292EE"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t>Crinone sudėtis</w:t>
      </w:r>
    </w:p>
    <w:p w14:paraId="26FB8F47"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p>
    <w:p w14:paraId="1BB44FF7" w14:textId="77777777" w:rsidR="001262DA" w:rsidRPr="0017100F" w:rsidRDefault="001262DA" w:rsidP="001262DA">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Veiklioji medžiaga yra progesteronas. Iš kiekvieno aplikatoriaus į makštį patenka 1,125 g makšties gelio, kuriame yra 90 mg progesterono.</w:t>
      </w:r>
    </w:p>
    <w:p w14:paraId="6F6C80E8" w14:textId="77777777" w:rsidR="001262DA" w:rsidRPr="0017100F" w:rsidRDefault="001262DA" w:rsidP="001262DA">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Pagalbinės medžiagos yra sorbo rūgštis (E 200), glicerolis, skystasis parafinas, hidrinti palmių aliejaus gliceridai, karbomeras 974P, polikarbofilas, natrio hidroksidas ir išgrynintas vanduo</w:t>
      </w:r>
      <w:r w:rsidRPr="0017100F">
        <w:rPr>
          <w:rFonts w:ascii="Times New Roman" w:eastAsia="Times New Roman" w:hAnsi="Times New Roman" w:cs="Times New Roman"/>
          <w:i/>
          <w:snapToGrid w:val="0"/>
          <w:color w:val="008000"/>
          <w:szCs w:val="24"/>
        </w:rPr>
        <w:t>.</w:t>
      </w:r>
    </w:p>
    <w:p w14:paraId="309A3DBE"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283F666F"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7100F">
        <w:rPr>
          <w:rFonts w:ascii="Times New Roman" w:eastAsia="Times New Roman" w:hAnsi="Times New Roman" w:cs="Times New Roman"/>
          <w:b/>
          <w:bCs/>
          <w:snapToGrid w:val="0"/>
          <w:szCs w:val="28"/>
        </w:rPr>
        <w:lastRenderedPageBreak/>
        <w:t>Crinone išvaizda ir kiekis pakuotėje</w:t>
      </w:r>
    </w:p>
    <w:p w14:paraId="234983F2" w14:textId="77777777" w:rsidR="001262DA" w:rsidRPr="0017100F" w:rsidRDefault="001262DA" w:rsidP="001262DA">
      <w:pPr>
        <w:keepNext/>
        <w:tabs>
          <w:tab w:val="left" w:pos="567"/>
        </w:tabs>
        <w:spacing w:after="0" w:line="260" w:lineRule="exact"/>
        <w:jc w:val="both"/>
        <w:outlineLvl w:val="3"/>
        <w:rPr>
          <w:rFonts w:ascii="Times New Roman" w:eastAsia="Times New Roman" w:hAnsi="Times New Roman" w:cs="Times New Roman"/>
          <w:b/>
          <w:bCs/>
          <w:snapToGrid w:val="0"/>
          <w:szCs w:val="28"/>
        </w:rPr>
      </w:pPr>
    </w:p>
    <w:p w14:paraId="5657A9AA"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yra homogeniškas baltas arba balkšvas gelis. Makšties gelis yra vienkartiniame vienos dalies baltame polietileniniame makšties aplikatoriuje su nusukama viršūne. Kiekvienas aplikatorius yra popieriaus/aliuminio/jonomero dervos folijos apvalkale.</w:t>
      </w:r>
    </w:p>
    <w:p w14:paraId="7C14B4EC"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416DBD97"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r w:rsidRPr="0017100F">
        <w:rPr>
          <w:rFonts w:ascii="Times New Roman" w:eastAsia="Times New Roman" w:hAnsi="Times New Roman" w:cs="Times New Roman"/>
          <w:snapToGrid w:val="0"/>
          <w:szCs w:val="24"/>
        </w:rPr>
        <w:t>Crinone tiekiamas pakuotėmis po 6 ar 15 vienadozių aplikatorių. Gali būti tiekiamos ne visų dydžių pakuotės.</w:t>
      </w:r>
    </w:p>
    <w:p w14:paraId="2A0F2D70"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48FF045A" w14:textId="218D03DC" w:rsidR="00195F6F" w:rsidRPr="00195F6F" w:rsidRDefault="00195F6F" w:rsidP="00195F6F">
      <w:pPr>
        <w:numPr>
          <w:ilvl w:val="12"/>
          <w:numId w:val="0"/>
        </w:numPr>
        <w:spacing w:after="0" w:line="240" w:lineRule="auto"/>
        <w:ind w:right="-2"/>
        <w:rPr>
          <w:rFonts w:ascii="Times New Roman" w:eastAsia="Times New Roman" w:hAnsi="Times New Roman" w:cs="Times New Roman"/>
          <w:b/>
          <w:bCs/>
          <w:snapToGrid w:val="0"/>
          <w:szCs w:val="28"/>
        </w:rPr>
      </w:pPr>
      <w:r w:rsidRPr="00195F6F">
        <w:rPr>
          <w:rFonts w:ascii="Times New Roman" w:eastAsia="Times New Roman" w:hAnsi="Times New Roman" w:cs="Times New Roman"/>
          <w:b/>
          <w:bCs/>
          <w:snapToGrid w:val="0"/>
          <w:szCs w:val="28"/>
        </w:rPr>
        <w:t>Registruotojas eksportuojančioje valstybėje ir gamintojas</w:t>
      </w:r>
      <w:r w:rsidR="0039645F">
        <w:rPr>
          <w:rFonts w:ascii="Times New Roman" w:eastAsia="Times New Roman" w:hAnsi="Times New Roman" w:cs="Times New Roman"/>
          <w:b/>
          <w:bCs/>
          <w:snapToGrid w:val="0"/>
          <w:szCs w:val="28"/>
        </w:rPr>
        <w:t xml:space="preserve"> 2024-01-12</w:t>
      </w:r>
    </w:p>
    <w:p w14:paraId="24A1C36B" w14:textId="77777777" w:rsidR="001262DA" w:rsidRPr="0017100F" w:rsidRDefault="001262DA" w:rsidP="001262DA">
      <w:pPr>
        <w:numPr>
          <w:ilvl w:val="12"/>
          <w:numId w:val="0"/>
        </w:numPr>
        <w:spacing w:after="0" w:line="240" w:lineRule="auto"/>
        <w:ind w:right="-2"/>
        <w:rPr>
          <w:rFonts w:ascii="Times New Roman" w:eastAsia="Times New Roman" w:hAnsi="Times New Roman" w:cs="Times New Roman"/>
          <w:snapToGrid w:val="0"/>
          <w:szCs w:val="24"/>
        </w:rPr>
      </w:pPr>
    </w:p>
    <w:p w14:paraId="644BA3B9" w14:textId="77777777" w:rsidR="003868D7" w:rsidRPr="003868D7" w:rsidRDefault="003868D7" w:rsidP="003868D7">
      <w:pPr>
        <w:spacing w:after="0" w:line="240" w:lineRule="auto"/>
        <w:rPr>
          <w:rFonts w:ascii="Times New Roman" w:eastAsia="Times New Roman" w:hAnsi="Times New Roman" w:cs="Times New Roman"/>
        </w:rPr>
      </w:pPr>
      <w:r w:rsidRPr="003868D7">
        <w:rPr>
          <w:rFonts w:ascii="Times New Roman" w:eastAsia="Times New Roman" w:hAnsi="Times New Roman" w:cs="Times New Roman"/>
          <w:b/>
          <w:bCs/>
        </w:rPr>
        <w:t>Registruotojas</w:t>
      </w:r>
    </w:p>
    <w:p w14:paraId="69F0F8D7" w14:textId="77777777" w:rsidR="00FC3593" w:rsidRPr="00FC3593" w:rsidRDefault="00FC3593" w:rsidP="00FC3593">
      <w:pPr>
        <w:tabs>
          <w:tab w:val="left" w:pos="567"/>
        </w:tabs>
        <w:spacing w:after="0" w:line="260" w:lineRule="exact"/>
        <w:rPr>
          <w:rFonts w:ascii="Times New Roman" w:eastAsia="Times New Roman" w:hAnsi="Times New Roman" w:cs="Times New Roman"/>
          <w:snapToGrid w:val="0"/>
          <w:szCs w:val="20"/>
        </w:rPr>
      </w:pPr>
      <w:r w:rsidRPr="00FC3593">
        <w:rPr>
          <w:rFonts w:ascii="Times New Roman" w:eastAsia="Times New Roman" w:hAnsi="Times New Roman" w:cs="Times New Roman"/>
          <w:snapToGrid w:val="0"/>
          <w:szCs w:val="20"/>
        </w:rPr>
        <w:t>Merck Romania SRL</w:t>
      </w:r>
    </w:p>
    <w:p w14:paraId="1D950AA7" w14:textId="77777777" w:rsidR="005B7161" w:rsidRPr="005B7161" w:rsidRDefault="005B7161" w:rsidP="005B7161">
      <w:pPr>
        <w:tabs>
          <w:tab w:val="left" w:pos="567"/>
        </w:tabs>
        <w:spacing w:after="0" w:line="260" w:lineRule="exact"/>
        <w:rPr>
          <w:rFonts w:ascii="Times New Roman" w:eastAsia="Times New Roman" w:hAnsi="Times New Roman" w:cs="Times New Roman"/>
          <w:snapToGrid w:val="0"/>
          <w:szCs w:val="20"/>
        </w:rPr>
      </w:pPr>
      <w:r w:rsidRPr="005B7161">
        <w:rPr>
          <w:rFonts w:ascii="Times New Roman" w:eastAsia="Times New Roman" w:hAnsi="Times New Roman" w:cs="Times New Roman"/>
          <w:snapToGrid w:val="0"/>
          <w:szCs w:val="20"/>
        </w:rPr>
        <w:t>Str. Gara Herăstrău nr. 4D, Clădirea C, Etaj 6, Sector 2</w:t>
      </w:r>
    </w:p>
    <w:p w14:paraId="4A8601E2" w14:textId="77777777" w:rsidR="00FC3593" w:rsidRPr="00FC3593" w:rsidRDefault="00FC3593" w:rsidP="00FC3593">
      <w:pPr>
        <w:tabs>
          <w:tab w:val="left" w:pos="567"/>
        </w:tabs>
        <w:spacing w:after="0" w:line="260" w:lineRule="exact"/>
        <w:rPr>
          <w:rFonts w:ascii="Times New Roman" w:eastAsia="Times New Roman" w:hAnsi="Times New Roman" w:cs="Times New Roman"/>
          <w:snapToGrid w:val="0"/>
          <w:szCs w:val="20"/>
          <w:lang w:val="en-US"/>
        </w:rPr>
      </w:pPr>
      <w:r w:rsidRPr="00FC3593">
        <w:rPr>
          <w:rFonts w:ascii="Times New Roman" w:eastAsia="Times New Roman" w:hAnsi="Times New Roman" w:cs="Times New Roman"/>
          <w:snapToGrid w:val="0"/>
          <w:szCs w:val="20"/>
          <w:lang w:val="en-US"/>
        </w:rPr>
        <w:t>020334 Bucureşti,</w:t>
      </w:r>
    </w:p>
    <w:p w14:paraId="6F4FD32E" w14:textId="7C106CDE" w:rsidR="001262DA" w:rsidRDefault="00FC3593" w:rsidP="001262DA">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Rumunija</w:t>
      </w:r>
    </w:p>
    <w:p w14:paraId="734DD89D" w14:textId="77777777" w:rsidR="00FC3593" w:rsidRDefault="00FC3593" w:rsidP="001262DA">
      <w:pPr>
        <w:tabs>
          <w:tab w:val="left" w:pos="567"/>
        </w:tabs>
        <w:spacing w:after="0" w:line="260" w:lineRule="exact"/>
        <w:rPr>
          <w:rFonts w:ascii="Times New Roman" w:eastAsia="Times New Roman" w:hAnsi="Times New Roman" w:cs="Times New Roman"/>
          <w:snapToGrid w:val="0"/>
          <w:szCs w:val="20"/>
        </w:rPr>
      </w:pPr>
    </w:p>
    <w:p w14:paraId="2FD65629" w14:textId="77777777" w:rsidR="00B2463B" w:rsidRPr="00B2463B" w:rsidRDefault="00B2463B" w:rsidP="00B2463B">
      <w:pPr>
        <w:spacing w:after="0" w:line="240" w:lineRule="auto"/>
        <w:rPr>
          <w:rFonts w:ascii="Times New Roman" w:eastAsia="Times New Roman" w:hAnsi="Times New Roman" w:cs="Times New Roman"/>
          <w:b/>
          <w:bCs/>
        </w:rPr>
      </w:pPr>
      <w:r w:rsidRPr="00B2463B">
        <w:rPr>
          <w:rFonts w:ascii="Times New Roman" w:eastAsia="Times New Roman" w:hAnsi="Times New Roman" w:cs="Times New Roman"/>
          <w:b/>
          <w:bCs/>
        </w:rPr>
        <w:t>Gamintojas</w:t>
      </w:r>
    </w:p>
    <w:p w14:paraId="22853212" w14:textId="77777777" w:rsidR="001262DA" w:rsidRPr="0017100F" w:rsidRDefault="001262DA" w:rsidP="001262DA">
      <w:pPr>
        <w:keepNext/>
        <w:keepLines/>
        <w:spacing w:after="0"/>
        <w:rPr>
          <w:rFonts w:ascii="Times New Roman" w:hAnsi="Times New Roman" w:cs="Times New Roman"/>
        </w:rPr>
      </w:pPr>
      <w:r w:rsidRPr="0017100F">
        <w:rPr>
          <w:rFonts w:ascii="Times New Roman" w:hAnsi="Times New Roman" w:cs="Times New Roman"/>
        </w:rPr>
        <w:t>Millmount Healthcare Limited</w:t>
      </w:r>
    </w:p>
    <w:p w14:paraId="6ADEA01F" w14:textId="77777777" w:rsidR="001262DA" w:rsidRPr="0017100F" w:rsidRDefault="001262DA" w:rsidP="001262DA">
      <w:pPr>
        <w:keepNext/>
        <w:keepLines/>
        <w:spacing w:after="0"/>
        <w:rPr>
          <w:rFonts w:ascii="Times New Roman" w:hAnsi="Times New Roman" w:cs="Times New Roman"/>
        </w:rPr>
      </w:pPr>
      <w:r w:rsidRPr="0017100F">
        <w:rPr>
          <w:rFonts w:ascii="Times New Roman" w:hAnsi="Times New Roman" w:cs="Times New Roman"/>
        </w:rPr>
        <w:t>Block-7, City North Business Campus</w:t>
      </w:r>
    </w:p>
    <w:p w14:paraId="79B1BF51" w14:textId="77777777" w:rsidR="001262DA" w:rsidRPr="0017100F" w:rsidRDefault="001262DA" w:rsidP="001262DA">
      <w:pPr>
        <w:keepNext/>
        <w:keepLines/>
        <w:spacing w:after="0"/>
        <w:rPr>
          <w:rFonts w:ascii="Times New Roman" w:hAnsi="Times New Roman" w:cs="Times New Roman"/>
        </w:rPr>
      </w:pPr>
      <w:r w:rsidRPr="0017100F">
        <w:rPr>
          <w:rFonts w:ascii="Times New Roman" w:hAnsi="Times New Roman" w:cs="Times New Roman"/>
        </w:rPr>
        <w:t xml:space="preserve">Stamullen, Co. Meath, </w:t>
      </w:r>
    </w:p>
    <w:p w14:paraId="33058295" w14:textId="77777777" w:rsidR="001262DA" w:rsidRDefault="001262DA" w:rsidP="001262DA">
      <w:pPr>
        <w:keepLines/>
        <w:spacing w:after="0"/>
        <w:rPr>
          <w:rFonts w:ascii="Times New Roman" w:hAnsi="Times New Roman" w:cs="Times New Roman"/>
        </w:rPr>
      </w:pPr>
      <w:r w:rsidRPr="0017100F">
        <w:rPr>
          <w:rFonts w:ascii="Times New Roman" w:hAnsi="Times New Roman" w:cs="Times New Roman"/>
        </w:rPr>
        <w:t>Airija</w:t>
      </w:r>
    </w:p>
    <w:p w14:paraId="2A1D2102" w14:textId="77777777" w:rsidR="00E214A6" w:rsidRDefault="00E214A6" w:rsidP="001262DA">
      <w:pPr>
        <w:keepLines/>
        <w:spacing w:after="0"/>
        <w:rPr>
          <w:rFonts w:ascii="Times New Roman" w:hAnsi="Times New Roman" w:cs="Times New Roman"/>
        </w:rPr>
      </w:pPr>
    </w:p>
    <w:p w14:paraId="135368A7" w14:textId="3B10E9D0" w:rsidR="00E214A6" w:rsidRDefault="00E214A6" w:rsidP="001262DA">
      <w:pPr>
        <w:keepLines/>
        <w:spacing w:after="0"/>
        <w:rPr>
          <w:rFonts w:ascii="Times New Roman" w:hAnsi="Times New Roman" w:cs="Times New Roman"/>
        </w:rPr>
      </w:pPr>
      <w:r>
        <w:rPr>
          <w:rFonts w:ascii="Times New Roman" w:hAnsi="Times New Roman" w:cs="Times New Roman"/>
        </w:rPr>
        <w:t xml:space="preserve">arba </w:t>
      </w:r>
    </w:p>
    <w:p w14:paraId="36B3BCA0" w14:textId="77777777" w:rsidR="00E214A6" w:rsidRDefault="00E214A6" w:rsidP="001262DA">
      <w:pPr>
        <w:keepLines/>
        <w:spacing w:after="0"/>
        <w:rPr>
          <w:rFonts w:ascii="Times New Roman" w:hAnsi="Times New Roman" w:cs="Times New Roman"/>
        </w:rPr>
      </w:pPr>
    </w:p>
    <w:p w14:paraId="1280D9D3" w14:textId="77777777" w:rsidR="004F3FDC" w:rsidRPr="004F3FDC" w:rsidRDefault="004F3FDC" w:rsidP="004F3FDC">
      <w:pPr>
        <w:keepLines/>
        <w:spacing w:after="0"/>
        <w:rPr>
          <w:rFonts w:ascii="Times New Roman" w:hAnsi="Times New Roman" w:cs="Times New Roman"/>
          <w:lang w:val="en-US"/>
        </w:rPr>
      </w:pPr>
      <w:r w:rsidRPr="004F3FDC">
        <w:rPr>
          <w:rFonts w:ascii="Times New Roman" w:hAnsi="Times New Roman" w:cs="Times New Roman"/>
          <w:lang w:val="en-US"/>
        </w:rPr>
        <w:t>Central Pharma (Contract Packing) Limited</w:t>
      </w:r>
    </w:p>
    <w:p w14:paraId="1FBF0B73" w14:textId="77777777" w:rsidR="00546EFB" w:rsidRPr="00546EFB" w:rsidRDefault="00546EFB" w:rsidP="00546EFB">
      <w:pPr>
        <w:keepLines/>
        <w:spacing w:after="0"/>
        <w:rPr>
          <w:rFonts w:ascii="Times New Roman" w:hAnsi="Times New Roman" w:cs="Times New Roman"/>
          <w:lang w:val="en-US"/>
        </w:rPr>
      </w:pPr>
      <w:r w:rsidRPr="00546EFB">
        <w:rPr>
          <w:rFonts w:ascii="Times New Roman" w:hAnsi="Times New Roman" w:cs="Times New Roman"/>
          <w:lang w:val="en-US"/>
        </w:rPr>
        <w:t>Caxton Road, Bedford,</w:t>
      </w:r>
    </w:p>
    <w:p w14:paraId="1BE75456" w14:textId="20A150E2" w:rsidR="009B7DE7" w:rsidRDefault="00546EFB" w:rsidP="00546EFB">
      <w:pPr>
        <w:keepLines/>
        <w:spacing w:after="0"/>
        <w:rPr>
          <w:rFonts w:ascii="Times New Roman" w:hAnsi="Times New Roman" w:cs="Times New Roman"/>
          <w:lang w:val="en-US"/>
        </w:rPr>
      </w:pPr>
      <w:r w:rsidRPr="00546EFB">
        <w:rPr>
          <w:rFonts w:ascii="Times New Roman" w:hAnsi="Times New Roman" w:cs="Times New Roman"/>
          <w:lang w:val="en-US"/>
        </w:rPr>
        <w:t>MK41 0XZ</w:t>
      </w:r>
    </w:p>
    <w:p w14:paraId="7F26F85D" w14:textId="611C75FD" w:rsidR="00546EFB" w:rsidRPr="00546EFB" w:rsidRDefault="004F3FDC" w:rsidP="00546EFB">
      <w:pPr>
        <w:keepLines/>
        <w:spacing w:after="0"/>
        <w:rPr>
          <w:rFonts w:ascii="Times New Roman" w:hAnsi="Times New Roman" w:cs="Times New Roman"/>
          <w:lang w:val="en-US"/>
        </w:rPr>
      </w:pPr>
      <w:r>
        <w:rPr>
          <w:rFonts w:ascii="Times New Roman" w:hAnsi="Times New Roman" w:cs="Times New Roman"/>
          <w:lang w:val="en-US"/>
        </w:rPr>
        <w:t>Jungtinė Karalystė</w:t>
      </w:r>
    </w:p>
    <w:p w14:paraId="559BB1C0" w14:textId="77777777" w:rsidR="00E214A6" w:rsidRPr="0017100F" w:rsidRDefault="00E214A6" w:rsidP="001262DA">
      <w:pPr>
        <w:keepLines/>
        <w:spacing w:after="0"/>
        <w:rPr>
          <w:rFonts w:ascii="Times New Roman" w:hAnsi="Times New Roman" w:cs="Times New Roman"/>
        </w:rPr>
      </w:pPr>
    </w:p>
    <w:p w14:paraId="7A2BF150" w14:textId="41FC8421" w:rsidR="00460B08" w:rsidRPr="00460B08" w:rsidRDefault="00460B08" w:rsidP="00460B08">
      <w:pPr>
        <w:autoSpaceDE w:val="0"/>
        <w:autoSpaceDN w:val="0"/>
        <w:adjustRightInd w:val="0"/>
        <w:spacing w:after="0" w:line="240" w:lineRule="auto"/>
        <w:rPr>
          <w:rFonts w:ascii="Times New Roman" w:eastAsia="TimesNewRoman" w:hAnsi="Times New Roman" w:cs="Times New Roman"/>
          <w:color w:val="000000"/>
        </w:rPr>
      </w:pPr>
      <w:r w:rsidRPr="00460B08">
        <w:rPr>
          <w:rFonts w:ascii="Times New Roman" w:hAnsi="Times New Roman" w:cs="Times New Roman"/>
          <w:b/>
          <w:color w:val="000000"/>
        </w:rPr>
        <w:t xml:space="preserve">Lygiagretus importuotojas </w:t>
      </w:r>
      <w:r w:rsidRPr="00460B08">
        <w:rPr>
          <w:rFonts w:ascii="Times New Roman" w:hAnsi="Times New Roman" w:cs="Times New Roman"/>
          <w:b/>
          <w:color w:val="000000"/>
        </w:rPr>
        <w:br/>
      </w:r>
      <w:r w:rsidRPr="00460B08">
        <w:rPr>
          <w:rFonts w:ascii="Times New Roman" w:eastAsia="TimesNewRoman" w:hAnsi="Times New Roman" w:cs="Times New Roman"/>
          <w:color w:val="000000"/>
        </w:rPr>
        <w:t xml:space="preserve">UAB </w:t>
      </w:r>
      <w:r w:rsidR="009F39FF">
        <w:rPr>
          <w:rFonts w:ascii="Times New Roman" w:eastAsia="TimesNewRoman" w:hAnsi="Times New Roman" w:cs="Times New Roman"/>
          <w:color w:val="000000"/>
        </w:rPr>
        <w:t>„</w:t>
      </w:r>
      <w:r w:rsidRPr="00460B08">
        <w:rPr>
          <w:rFonts w:ascii="Times New Roman" w:eastAsia="TimesNewRoman" w:hAnsi="Times New Roman" w:cs="Times New Roman"/>
          <w:color w:val="000000"/>
        </w:rPr>
        <w:t>Niromed</w:t>
      </w:r>
      <w:r w:rsidR="009F39FF">
        <w:rPr>
          <w:rFonts w:ascii="Times New Roman" w:eastAsia="TimesNewRoman" w:hAnsi="Times New Roman" w:cs="Times New Roman"/>
          <w:color w:val="000000"/>
        </w:rPr>
        <w:t>“</w:t>
      </w:r>
      <w:r w:rsidRPr="00460B08">
        <w:rPr>
          <w:rFonts w:ascii="Times New Roman" w:hAnsi="Times New Roman" w:cs="Times New Roman"/>
          <w:b/>
          <w:color w:val="000000"/>
        </w:rPr>
        <w:br/>
      </w:r>
      <w:r w:rsidRPr="00460B08">
        <w:rPr>
          <w:rFonts w:ascii="Times New Roman" w:eastAsia="TimesNewRoman" w:hAnsi="Times New Roman" w:cs="Times New Roman"/>
          <w:color w:val="000000"/>
        </w:rPr>
        <w:t>Žirmūnų g. 139A</w:t>
      </w:r>
      <w:r w:rsidRPr="00460B08">
        <w:rPr>
          <w:rFonts w:ascii="Times New Roman" w:hAnsi="Times New Roman" w:cs="Times New Roman"/>
          <w:b/>
          <w:color w:val="000000"/>
        </w:rPr>
        <w:br/>
      </w:r>
      <w:r w:rsidRPr="00460B08">
        <w:rPr>
          <w:rFonts w:ascii="Times New Roman" w:eastAsia="TimesNewRoman" w:hAnsi="Times New Roman" w:cs="Times New Roman"/>
          <w:color w:val="000000"/>
        </w:rPr>
        <w:t>LT‑09120 Vilnius</w:t>
      </w:r>
      <w:r w:rsidRPr="00460B08">
        <w:rPr>
          <w:rFonts w:ascii="Times New Roman" w:eastAsia="TimesNewRoman" w:hAnsi="Times New Roman" w:cs="Times New Roman"/>
          <w:color w:val="000000"/>
        </w:rPr>
        <w:br/>
        <w:t>Lietuva</w:t>
      </w:r>
    </w:p>
    <w:p w14:paraId="02D586D2" w14:textId="77777777" w:rsidR="00460B08" w:rsidRPr="00460B08" w:rsidRDefault="00460B08" w:rsidP="00460B08">
      <w:pPr>
        <w:widowControl w:val="0"/>
        <w:autoSpaceDN w:val="0"/>
        <w:spacing w:after="0" w:line="240" w:lineRule="auto"/>
        <w:rPr>
          <w:rFonts w:ascii="Times New Roman" w:eastAsia="Times New Roman" w:hAnsi="Times New Roman" w:cs="Times New Roman"/>
          <w:b/>
          <w:color w:val="000000"/>
        </w:rPr>
      </w:pPr>
    </w:p>
    <w:p w14:paraId="54A1EA66" w14:textId="77777777" w:rsidR="00460B08" w:rsidRPr="00460B08" w:rsidRDefault="00460B08" w:rsidP="00460B08">
      <w:pPr>
        <w:spacing w:after="0" w:line="240" w:lineRule="auto"/>
        <w:ind w:left="567" w:hanging="567"/>
        <w:rPr>
          <w:rFonts w:ascii="Times New Roman" w:eastAsia="Times New Roman" w:hAnsi="Times New Roman" w:cs="Times New Roman"/>
          <w:b/>
          <w:bCs/>
          <w:lang w:val="cs-CZ"/>
        </w:rPr>
      </w:pPr>
      <w:r w:rsidRPr="00460B08">
        <w:rPr>
          <w:rFonts w:ascii="Times New Roman" w:eastAsia="Times New Roman" w:hAnsi="Times New Roman" w:cs="Times New Roman"/>
          <w:b/>
          <w:bCs/>
          <w:lang w:val="cs-CZ"/>
        </w:rPr>
        <w:t>Perpakavo</w:t>
      </w:r>
    </w:p>
    <w:p w14:paraId="62AA292A"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r w:rsidRPr="00460B08">
        <w:rPr>
          <w:rFonts w:ascii="Times New Roman" w:eastAsia="Times New Roman" w:hAnsi="Times New Roman" w:cs="Times New Roman"/>
          <w:lang w:val="cs-CZ"/>
        </w:rPr>
        <w:t>LABOR Przedsiębiorstwo Farmaceutyczno-Chemiczne sp. z o.o.</w:t>
      </w:r>
    </w:p>
    <w:p w14:paraId="34FA267F"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r w:rsidRPr="00460B08">
        <w:rPr>
          <w:rFonts w:ascii="Times New Roman" w:eastAsia="Times New Roman" w:hAnsi="Times New Roman" w:cs="Times New Roman"/>
          <w:lang w:val="cs-CZ"/>
        </w:rPr>
        <w:t>Ul. Długosza 49,</w:t>
      </w:r>
    </w:p>
    <w:p w14:paraId="7BA3A1BC"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r w:rsidRPr="00460B08">
        <w:rPr>
          <w:rFonts w:ascii="Times New Roman" w:eastAsia="Times New Roman" w:hAnsi="Times New Roman" w:cs="Times New Roman"/>
          <w:lang w:val="cs-CZ"/>
        </w:rPr>
        <w:t>51-162 Wrocław,</w:t>
      </w:r>
    </w:p>
    <w:p w14:paraId="4F80B410"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r w:rsidRPr="00460B08">
        <w:rPr>
          <w:rFonts w:ascii="Times New Roman" w:eastAsia="Times New Roman" w:hAnsi="Times New Roman" w:cs="Times New Roman"/>
          <w:lang w:val="cs-CZ"/>
        </w:rPr>
        <w:t>Lenkija</w:t>
      </w:r>
    </w:p>
    <w:p w14:paraId="1788B2F1"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p>
    <w:p w14:paraId="724574F4"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r w:rsidRPr="00460B08">
        <w:rPr>
          <w:rFonts w:ascii="Times New Roman" w:eastAsia="Times New Roman" w:hAnsi="Times New Roman" w:cs="Times New Roman"/>
          <w:lang w:val="cs-CZ"/>
        </w:rPr>
        <w:t>arba</w:t>
      </w:r>
    </w:p>
    <w:p w14:paraId="6DA4B7B0" w14:textId="77777777" w:rsidR="00460B08" w:rsidRPr="00460B08" w:rsidRDefault="00460B08" w:rsidP="00460B08">
      <w:pPr>
        <w:spacing w:after="0" w:line="240" w:lineRule="auto"/>
        <w:ind w:left="567" w:hanging="567"/>
        <w:rPr>
          <w:rFonts w:ascii="Times New Roman" w:eastAsia="Times New Roman" w:hAnsi="Times New Roman" w:cs="Times New Roman"/>
          <w:lang w:val="cs-CZ"/>
        </w:rPr>
      </w:pPr>
    </w:p>
    <w:p w14:paraId="6327CF4D" w14:textId="77777777" w:rsidR="00460B08" w:rsidRPr="00460B08" w:rsidRDefault="00460B08" w:rsidP="00460B08">
      <w:pPr>
        <w:spacing w:after="0" w:line="240" w:lineRule="auto"/>
        <w:rPr>
          <w:rFonts w:ascii="Times New Roman" w:eastAsia="Times New Roman" w:hAnsi="Times New Roman" w:cs="Times New Roman"/>
          <w:lang w:val="cs-CZ"/>
        </w:rPr>
      </w:pPr>
      <w:r w:rsidRPr="00460B08">
        <w:rPr>
          <w:rFonts w:ascii="Times New Roman" w:eastAsia="Times New Roman" w:hAnsi="Times New Roman" w:cs="Times New Roman"/>
          <w:lang w:val="cs-CZ"/>
        </w:rPr>
        <w:t>UAB „Entafarma“</w:t>
      </w:r>
    </w:p>
    <w:p w14:paraId="09489A43" w14:textId="77777777" w:rsidR="00460B08" w:rsidRPr="00460B08" w:rsidRDefault="00460B08" w:rsidP="00460B08">
      <w:pPr>
        <w:spacing w:after="0" w:line="240" w:lineRule="auto"/>
        <w:rPr>
          <w:rFonts w:ascii="Times New Roman" w:eastAsia="Times New Roman" w:hAnsi="Times New Roman" w:cs="Times New Roman"/>
          <w:lang w:val="cs-CZ"/>
        </w:rPr>
      </w:pPr>
      <w:r w:rsidRPr="00460B08">
        <w:rPr>
          <w:rFonts w:ascii="Times New Roman" w:eastAsia="Times New Roman" w:hAnsi="Times New Roman" w:cs="Times New Roman"/>
          <w:lang w:val="cs-CZ"/>
        </w:rPr>
        <w:t>Klonėnų vs. 1,</w:t>
      </w:r>
    </w:p>
    <w:p w14:paraId="4152B549" w14:textId="77777777" w:rsidR="00460B08" w:rsidRPr="00460B08" w:rsidRDefault="00460B08" w:rsidP="00460B08">
      <w:pPr>
        <w:spacing w:after="0" w:line="240" w:lineRule="auto"/>
        <w:rPr>
          <w:rFonts w:ascii="Times New Roman" w:eastAsia="Times New Roman" w:hAnsi="Times New Roman" w:cs="Times New Roman"/>
          <w:lang w:val="cs-CZ"/>
        </w:rPr>
      </w:pPr>
      <w:r w:rsidRPr="00460B08">
        <w:rPr>
          <w:rFonts w:ascii="Times New Roman" w:eastAsia="Times New Roman" w:hAnsi="Times New Roman" w:cs="Times New Roman"/>
          <w:lang w:val="cs-CZ"/>
        </w:rPr>
        <w:t>LT-19156 Širvintų r. sav.</w:t>
      </w:r>
    </w:p>
    <w:p w14:paraId="1D018D29" w14:textId="77777777" w:rsidR="00460B08" w:rsidRPr="00460B08" w:rsidRDefault="00460B08" w:rsidP="00460B08">
      <w:pPr>
        <w:spacing w:after="0" w:line="240" w:lineRule="auto"/>
        <w:rPr>
          <w:rFonts w:ascii="Times New Roman" w:eastAsia="Times New Roman" w:hAnsi="Times New Roman" w:cs="Times New Roman"/>
          <w:b/>
        </w:rPr>
      </w:pPr>
      <w:r w:rsidRPr="00460B08">
        <w:rPr>
          <w:rFonts w:ascii="Times New Roman" w:eastAsia="Times New Roman" w:hAnsi="Times New Roman" w:cs="Times New Roman"/>
          <w:lang w:val="cs-CZ"/>
        </w:rPr>
        <w:t>Lietuva</w:t>
      </w:r>
    </w:p>
    <w:p w14:paraId="5F9116FD" w14:textId="77777777" w:rsidR="00460B08" w:rsidRDefault="00460B08" w:rsidP="00460B08">
      <w:pPr>
        <w:numPr>
          <w:ilvl w:val="12"/>
          <w:numId w:val="0"/>
        </w:numPr>
        <w:spacing w:after="0" w:line="240" w:lineRule="auto"/>
        <w:ind w:left="567" w:hanging="567"/>
        <w:outlineLvl w:val="0"/>
        <w:rPr>
          <w:rFonts w:ascii="Times New Roman" w:eastAsia="Times New Roman" w:hAnsi="Times New Roman" w:cs="Times New Roman"/>
          <w:b/>
        </w:rPr>
      </w:pPr>
    </w:p>
    <w:p w14:paraId="7E3DE2CA" w14:textId="77777777" w:rsidR="00A16BED" w:rsidRPr="00460B08" w:rsidRDefault="00A16BED" w:rsidP="00460B08">
      <w:pPr>
        <w:numPr>
          <w:ilvl w:val="12"/>
          <w:numId w:val="0"/>
        </w:numPr>
        <w:spacing w:after="0" w:line="240" w:lineRule="auto"/>
        <w:ind w:left="567" w:hanging="567"/>
        <w:outlineLvl w:val="0"/>
        <w:rPr>
          <w:rFonts w:ascii="Times New Roman" w:eastAsia="Times New Roman" w:hAnsi="Times New Roman" w:cs="Times New Roman"/>
          <w:b/>
        </w:rPr>
      </w:pPr>
    </w:p>
    <w:p w14:paraId="13C8BECC" w14:textId="3A56D834" w:rsidR="00A16BED" w:rsidRPr="00460B08" w:rsidRDefault="00A16BED" w:rsidP="00A16BED">
      <w:pPr>
        <w:spacing w:after="0" w:line="240" w:lineRule="auto"/>
        <w:ind w:left="567" w:hanging="567"/>
        <w:rPr>
          <w:rFonts w:ascii="Times New Roman" w:eastAsia="Times New Roman" w:hAnsi="Times New Roman" w:cs="Times New Roman"/>
          <w:b/>
        </w:rPr>
      </w:pPr>
      <w:r w:rsidRPr="00460B08">
        <w:rPr>
          <w:rFonts w:ascii="Times New Roman" w:eastAsia="Times New Roman" w:hAnsi="Times New Roman" w:cs="Times New Roman"/>
          <w:b/>
        </w:rPr>
        <w:t>Šis pakuotės lapelis paskutinį kartą peržiūrėtas 202</w:t>
      </w:r>
      <w:r w:rsidR="009F39FF">
        <w:rPr>
          <w:rFonts w:ascii="Times New Roman" w:eastAsia="Times New Roman" w:hAnsi="Times New Roman" w:cs="Times New Roman"/>
          <w:b/>
        </w:rPr>
        <w:t>4</w:t>
      </w:r>
      <w:r w:rsidRPr="00460B08">
        <w:rPr>
          <w:rFonts w:ascii="Times New Roman" w:eastAsia="Times New Roman" w:hAnsi="Times New Roman" w:cs="Times New Roman"/>
          <w:b/>
        </w:rPr>
        <w:t>-</w:t>
      </w:r>
      <w:r w:rsidR="001E134B">
        <w:rPr>
          <w:rFonts w:ascii="Times New Roman" w:eastAsia="Times New Roman" w:hAnsi="Times New Roman" w:cs="Times New Roman"/>
          <w:b/>
        </w:rPr>
        <w:t>01-12</w:t>
      </w:r>
      <w:r w:rsidRPr="00460B08">
        <w:rPr>
          <w:rFonts w:ascii="Times New Roman" w:eastAsia="Times New Roman" w:hAnsi="Times New Roman" w:cs="Times New Roman"/>
          <w:b/>
        </w:rPr>
        <w:t>.</w:t>
      </w:r>
    </w:p>
    <w:p w14:paraId="174C527B" w14:textId="77777777" w:rsidR="00A16BED" w:rsidRPr="00460B08" w:rsidRDefault="00A16BED" w:rsidP="00A16BED">
      <w:pPr>
        <w:spacing w:after="0" w:line="240" w:lineRule="auto"/>
        <w:ind w:left="567" w:hanging="567"/>
        <w:rPr>
          <w:rFonts w:ascii="Times New Roman" w:eastAsia="Times New Roman" w:hAnsi="Times New Roman" w:cs="Times New Roman"/>
          <w:b/>
        </w:rPr>
      </w:pPr>
    </w:p>
    <w:p w14:paraId="6604FF44" w14:textId="77777777" w:rsidR="00A16BED" w:rsidRPr="00460B08" w:rsidRDefault="00A16BED" w:rsidP="00A16BED">
      <w:pPr>
        <w:spacing w:after="0" w:line="240" w:lineRule="auto"/>
        <w:ind w:left="567" w:hanging="567"/>
        <w:rPr>
          <w:rFonts w:ascii="Times New Roman" w:eastAsia="Calibri" w:hAnsi="Times New Roman" w:cs="Times New Roman"/>
        </w:rPr>
      </w:pPr>
      <w:r w:rsidRPr="00460B08">
        <w:rPr>
          <w:rFonts w:ascii="Times New Roman" w:eastAsia="Calibri" w:hAnsi="Times New Roman" w:cs="Times New Roman"/>
        </w:rPr>
        <w:t>Išsami informacija apie šį vaistą pateikiama Valstybinės vaistų kontrolės tarnybos prie Lietuvos</w:t>
      </w:r>
    </w:p>
    <w:p w14:paraId="68C1B196" w14:textId="77777777" w:rsidR="00A16BED" w:rsidRPr="00460B08" w:rsidRDefault="00A16BED" w:rsidP="00A16BED">
      <w:pPr>
        <w:spacing w:after="0" w:line="240" w:lineRule="auto"/>
        <w:ind w:left="567" w:hanging="567"/>
        <w:rPr>
          <w:rFonts w:ascii="Times New Roman" w:eastAsia="Calibri" w:hAnsi="Times New Roman" w:cs="Times New Roman"/>
        </w:rPr>
      </w:pPr>
      <w:r w:rsidRPr="00460B08">
        <w:rPr>
          <w:rFonts w:ascii="Times New Roman" w:eastAsia="Calibri" w:hAnsi="Times New Roman" w:cs="Times New Roman"/>
        </w:rPr>
        <w:t>Respublikos sveikatos apsaugos ministerijos tinklalapyje</w:t>
      </w:r>
      <w:r w:rsidRPr="00460B08">
        <w:rPr>
          <w:rFonts w:ascii="Times New Roman" w:eastAsia="Calibri" w:hAnsi="Times New Roman" w:cs="Times New Roman"/>
          <w:i/>
        </w:rPr>
        <w:t xml:space="preserve"> </w:t>
      </w:r>
      <w:hyperlink r:id="rId13" w:history="1">
        <w:r w:rsidRPr="00460B08">
          <w:rPr>
            <w:rFonts w:ascii="Times New Roman" w:eastAsia="Calibri" w:hAnsi="Times New Roman" w:cs="Times New Roman"/>
            <w:color w:val="0000FF"/>
            <w:u w:val="single"/>
          </w:rPr>
          <w:t>http://www.vvkt.lt/</w:t>
        </w:r>
      </w:hyperlink>
      <w:r w:rsidRPr="00460B08">
        <w:rPr>
          <w:rFonts w:ascii="Times New Roman" w:eastAsia="Calibri" w:hAnsi="Times New Roman" w:cs="Times New Roman"/>
        </w:rPr>
        <w:t>.</w:t>
      </w:r>
    </w:p>
    <w:p w14:paraId="032A41AF" w14:textId="77777777" w:rsidR="00460B08" w:rsidRPr="00460B08" w:rsidRDefault="00460B08" w:rsidP="00460B08">
      <w:pPr>
        <w:spacing w:after="0" w:line="240" w:lineRule="auto"/>
        <w:rPr>
          <w:rFonts w:ascii="Times New Roman" w:eastAsia="Times New Roman" w:hAnsi="Times New Roman" w:cs="Times New Roman"/>
          <w:sz w:val="24"/>
          <w:szCs w:val="20"/>
        </w:rPr>
      </w:pPr>
    </w:p>
    <w:p w14:paraId="7C68AA62" w14:textId="77777777" w:rsidR="00460B08" w:rsidRPr="0017100F" w:rsidRDefault="00460B08" w:rsidP="00460B0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7100F">
        <w:rPr>
          <w:rFonts w:ascii="Times New Roman" w:eastAsia="Times New Roman" w:hAnsi="Times New Roman" w:cs="Times New Roman"/>
          <w:b/>
          <w:snapToGrid w:val="0"/>
          <w:szCs w:val="20"/>
        </w:rPr>
        <w:lastRenderedPageBreak/>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409"/>
      </w:tblGrid>
      <w:tr w:rsidR="00460B08" w:rsidRPr="0017100F" w14:paraId="5DC61C54" w14:textId="77777777" w:rsidTr="00154661">
        <w:tc>
          <w:tcPr>
            <w:tcW w:w="3651" w:type="dxa"/>
            <w:shd w:val="clear" w:color="auto" w:fill="auto"/>
          </w:tcPr>
          <w:p w14:paraId="565D6FDB" w14:textId="77777777" w:rsidR="00460B08" w:rsidRPr="0017100F" w:rsidRDefault="00460B08" w:rsidP="00154661">
            <w:pPr>
              <w:numPr>
                <w:ilvl w:val="12"/>
                <w:numId w:val="0"/>
              </w:numPr>
              <w:spacing w:after="0" w:line="240" w:lineRule="auto"/>
              <w:ind w:right="-2"/>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Valstybės narės pavadinimas</w:t>
            </w:r>
          </w:p>
        </w:tc>
        <w:tc>
          <w:tcPr>
            <w:tcW w:w="5409" w:type="dxa"/>
            <w:shd w:val="clear" w:color="auto" w:fill="auto"/>
          </w:tcPr>
          <w:p w14:paraId="599900F2" w14:textId="77777777" w:rsidR="00460B08" w:rsidRPr="0017100F" w:rsidRDefault="00460B08" w:rsidP="00154661">
            <w:pPr>
              <w:numPr>
                <w:ilvl w:val="12"/>
                <w:numId w:val="0"/>
              </w:numPr>
              <w:spacing w:after="0" w:line="240" w:lineRule="auto"/>
              <w:ind w:right="-2"/>
              <w:jc w:val="center"/>
              <w:rPr>
                <w:rFonts w:ascii="Times New Roman" w:eastAsia="Times New Roman" w:hAnsi="Times New Roman" w:cs="Times New Roman"/>
                <w:b/>
                <w:snapToGrid w:val="0"/>
                <w:szCs w:val="20"/>
              </w:rPr>
            </w:pPr>
            <w:r w:rsidRPr="0017100F">
              <w:rPr>
                <w:rFonts w:ascii="Times New Roman" w:eastAsia="Times New Roman" w:hAnsi="Times New Roman" w:cs="Times New Roman"/>
                <w:b/>
                <w:snapToGrid w:val="0"/>
                <w:szCs w:val="20"/>
              </w:rPr>
              <w:t>Vaisto pavadinimas</w:t>
            </w:r>
          </w:p>
        </w:tc>
      </w:tr>
      <w:tr w:rsidR="00460B08" w:rsidRPr="0017100F" w14:paraId="45B3A484" w14:textId="77777777" w:rsidTr="00154661">
        <w:tc>
          <w:tcPr>
            <w:tcW w:w="3651" w:type="dxa"/>
            <w:shd w:val="clear" w:color="auto" w:fill="auto"/>
          </w:tcPr>
          <w:p w14:paraId="1439A93F"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Bulgarija </w:t>
            </w:r>
          </w:p>
        </w:tc>
        <w:tc>
          <w:tcPr>
            <w:tcW w:w="5409" w:type="dxa"/>
            <w:shd w:val="clear" w:color="auto" w:fill="auto"/>
          </w:tcPr>
          <w:p w14:paraId="031E8A7E"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Кринон 80 mg/g вагинален гeл </w:t>
            </w:r>
          </w:p>
        </w:tc>
      </w:tr>
      <w:tr w:rsidR="00460B08" w:rsidRPr="0017100F" w14:paraId="6E85F574" w14:textId="77777777" w:rsidTr="00154661">
        <w:tc>
          <w:tcPr>
            <w:tcW w:w="3651" w:type="dxa"/>
            <w:shd w:val="clear" w:color="auto" w:fill="auto"/>
          </w:tcPr>
          <w:p w14:paraId="17BB4442"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Kroatija</w:t>
            </w:r>
          </w:p>
        </w:tc>
        <w:tc>
          <w:tcPr>
            <w:tcW w:w="5409" w:type="dxa"/>
            <w:shd w:val="clear" w:color="auto" w:fill="auto"/>
          </w:tcPr>
          <w:p w14:paraId="06365C77"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gel za rodnicu</w:t>
            </w:r>
          </w:p>
        </w:tc>
      </w:tr>
      <w:tr w:rsidR="00460B08" w:rsidRPr="0017100F" w14:paraId="74228D29" w14:textId="77777777" w:rsidTr="00154661">
        <w:tc>
          <w:tcPr>
            <w:tcW w:w="3651" w:type="dxa"/>
            <w:shd w:val="clear" w:color="auto" w:fill="auto"/>
          </w:tcPr>
          <w:p w14:paraId="24265422"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Estija</w:t>
            </w:r>
          </w:p>
        </w:tc>
        <w:tc>
          <w:tcPr>
            <w:tcW w:w="5409" w:type="dxa"/>
            <w:shd w:val="clear" w:color="auto" w:fill="auto"/>
          </w:tcPr>
          <w:p w14:paraId="6D7672E4"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vaginaalgeel</w:t>
            </w:r>
          </w:p>
        </w:tc>
      </w:tr>
      <w:tr w:rsidR="00460B08" w:rsidRPr="0017100F" w14:paraId="57233331" w14:textId="77777777" w:rsidTr="00154661">
        <w:tc>
          <w:tcPr>
            <w:tcW w:w="3651" w:type="dxa"/>
            <w:shd w:val="clear" w:color="auto" w:fill="auto"/>
          </w:tcPr>
          <w:p w14:paraId="6C8E534E" w14:textId="77777777" w:rsidR="00460B08" w:rsidRPr="0017100F" w:rsidDel="008975EE"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Prancūzija </w:t>
            </w:r>
          </w:p>
        </w:tc>
        <w:tc>
          <w:tcPr>
            <w:tcW w:w="5409" w:type="dxa"/>
            <w:shd w:val="clear" w:color="auto" w:fill="auto"/>
          </w:tcPr>
          <w:p w14:paraId="2B1EC974" w14:textId="77777777" w:rsidR="00460B08" w:rsidRPr="0017100F" w:rsidDel="008975EE"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 xml:space="preserve">Crinone 80 mg/g gel vaginal </w:t>
            </w:r>
          </w:p>
        </w:tc>
      </w:tr>
      <w:tr w:rsidR="00460B08" w:rsidRPr="0017100F" w14:paraId="08A8F346" w14:textId="77777777" w:rsidTr="00154661">
        <w:tc>
          <w:tcPr>
            <w:tcW w:w="3651" w:type="dxa"/>
            <w:shd w:val="clear" w:color="auto" w:fill="auto"/>
          </w:tcPr>
          <w:p w14:paraId="7C6FC6A6"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Vokietija</w:t>
            </w:r>
          </w:p>
        </w:tc>
        <w:tc>
          <w:tcPr>
            <w:tcW w:w="5409" w:type="dxa"/>
            <w:shd w:val="clear" w:color="auto" w:fill="auto"/>
          </w:tcPr>
          <w:p w14:paraId="6724C510"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 </w:t>
            </w:r>
            <w:r>
              <w:rPr>
                <w:rFonts w:ascii="Times New Roman" w:eastAsia="Times New Roman" w:hAnsi="Times New Roman" w:cs="Times New Roman"/>
                <w:snapToGrid w:val="0"/>
                <w:szCs w:val="20"/>
                <w:lang w:val="en-US"/>
              </w:rPr>
              <w:t>%</w:t>
            </w:r>
            <w:r w:rsidRPr="0017100F">
              <w:rPr>
                <w:rFonts w:ascii="Times New Roman" w:eastAsia="Times New Roman" w:hAnsi="Times New Roman" w:cs="Times New Roman"/>
                <w:snapToGrid w:val="0"/>
                <w:szCs w:val="20"/>
              </w:rPr>
              <w:t xml:space="preserve"> Vaginalgel</w:t>
            </w:r>
          </w:p>
        </w:tc>
      </w:tr>
      <w:tr w:rsidR="00460B08" w:rsidRPr="0017100F" w14:paraId="25D9848B" w14:textId="77777777" w:rsidTr="00154661">
        <w:tc>
          <w:tcPr>
            <w:tcW w:w="3651" w:type="dxa"/>
            <w:shd w:val="clear" w:color="auto" w:fill="auto"/>
          </w:tcPr>
          <w:p w14:paraId="54896C97"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Latvija</w:t>
            </w:r>
          </w:p>
        </w:tc>
        <w:tc>
          <w:tcPr>
            <w:tcW w:w="5409" w:type="dxa"/>
            <w:shd w:val="clear" w:color="auto" w:fill="auto"/>
          </w:tcPr>
          <w:p w14:paraId="3717C47B"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vaginālais gels</w:t>
            </w:r>
          </w:p>
        </w:tc>
      </w:tr>
      <w:tr w:rsidR="00460B08" w:rsidRPr="0017100F" w14:paraId="480CDFEA" w14:textId="77777777" w:rsidTr="00154661">
        <w:tc>
          <w:tcPr>
            <w:tcW w:w="3651" w:type="dxa"/>
            <w:shd w:val="clear" w:color="auto" w:fill="auto"/>
          </w:tcPr>
          <w:p w14:paraId="24BE8484"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Lietuva</w:t>
            </w:r>
          </w:p>
        </w:tc>
        <w:tc>
          <w:tcPr>
            <w:tcW w:w="5409" w:type="dxa"/>
            <w:shd w:val="clear" w:color="auto" w:fill="auto"/>
          </w:tcPr>
          <w:p w14:paraId="3BEE8263"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makšties gelis</w:t>
            </w:r>
          </w:p>
        </w:tc>
      </w:tr>
      <w:tr w:rsidR="00460B08" w:rsidRPr="0017100F" w14:paraId="7E8761DB" w14:textId="77777777" w:rsidTr="00154661">
        <w:tc>
          <w:tcPr>
            <w:tcW w:w="3651" w:type="dxa"/>
            <w:shd w:val="clear" w:color="auto" w:fill="auto"/>
          </w:tcPr>
          <w:p w14:paraId="30F6E694"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Nyderlandai</w:t>
            </w:r>
          </w:p>
        </w:tc>
        <w:tc>
          <w:tcPr>
            <w:tcW w:w="5409" w:type="dxa"/>
            <w:shd w:val="clear" w:color="auto" w:fill="auto"/>
          </w:tcPr>
          <w:p w14:paraId="0AF89C0D"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gel voor vaginaal gebruik</w:t>
            </w:r>
          </w:p>
        </w:tc>
      </w:tr>
      <w:tr w:rsidR="00460B08" w:rsidRPr="0017100F" w14:paraId="5C6308D8" w14:textId="77777777" w:rsidTr="00154661">
        <w:tc>
          <w:tcPr>
            <w:tcW w:w="3651" w:type="dxa"/>
            <w:shd w:val="clear" w:color="auto" w:fill="auto"/>
          </w:tcPr>
          <w:p w14:paraId="2AC2052C"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Lenkija</w:t>
            </w:r>
          </w:p>
        </w:tc>
        <w:tc>
          <w:tcPr>
            <w:tcW w:w="5409" w:type="dxa"/>
            <w:shd w:val="clear" w:color="auto" w:fill="auto"/>
          </w:tcPr>
          <w:p w14:paraId="704D3123"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w:t>
            </w:r>
          </w:p>
        </w:tc>
      </w:tr>
      <w:tr w:rsidR="00460B08" w:rsidRPr="0017100F" w14:paraId="31710AA9" w14:textId="77777777" w:rsidTr="00154661">
        <w:tc>
          <w:tcPr>
            <w:tcW w:w="3651" w:type="dxa"/>
            <w:shd w:val="clear" w:color="auto" w:fill="auto"/>
          </w:tcPr>
          <w:p w14:paraId="5E572D7E"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Rumunija</w:t>
            </w:r>
          </w:p>
        </w:tc>
        <w:tc>
          <w:tcPr>
            <w:tcW w:w="5409" w:type="dxa"/>
            <w:shd w:val="clear" w:color="auto" w:fill="auto"/>
          </w:tcPr>
          <w:p w14:paraId="5179319C"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gel vaginal</w:t>
            </w:r>
          </w:p>
        </w:tc>
      </w:tr>
      <w:tr w:rsidR="00460B08" w:rsidRPr="0017100F" w14:paraId="7ABEE1AC" w14:textId="77777777" w:rsidTr="00154661">
        <w:tc>
          <w:tcPr>
            <w:tcW w:w="3651" w:type="dxa"/>
            <w:shd w:val="clear" w:color="auto" w:fill="auto"/>
          </w:tcPr>
          <w:p w14:paraId="58B2B8D4"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Slovėnija</w:t>
            </w:r>
          </w:p>
        </w:tc>
        <w:tc>
          <w:tcPr>
            <w:tcW w:w="5409" w:type="dxa"/>
            <w:shd w:val="clear" w:color="auto" w:fill="auto"/>
          </w:tcPr>
          <w:p w14:paraId="5B698923"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80 mg/g vaginalni gel</w:t>
            </w:r>
          </w:p>
        </w:tc>
      </w:tr>
      <w:tr w:rsidR="00460B08" w:rsidRPr="0017100F" w14:paraId="52709A65" w14:textId="77777777" w:rsidTr="00154661">
        <w:tc>
          <w:tcPr>
            <w:tcW w:w="3651" w:type="dxa"/>
            <w:shd w:val="clear" w:color="auto" w:fill="auto"/>
          </w:tcPr>
          <w:p w14:paraId="07E47B26"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Ispanija</w:t>
            </w:r>
          </w:p>
        </w:tc>
        <w:tc>
          <w:tcPr>
            <w:tcW w:w="5409" w:type="dxa"/>
            <w:shd w:val="clear" w:color="auto" w:fill="auto"/>
          </w:tcPr>
          <w:p w14:paraId="6355176D" w14:textId="77777777" w:rsidR="00460B08" w:rsidRPr="0017100F" w:rsidRDefault="00460B08" w:rsidP="00154661">
            <w:pPr>
              <w:tabs>
                <w:tab w:val="left" w:pos="567"/>
              </w:tabs>
              <w:spacing w:after="0" w:line="260" w:lineRule="exact"/>
              <w:rPr>
                <w:rFonts w:ascii="Times New Roman" w:eastAsia="Times New Roman" w:hAnsi="Times New Roman" w:cs="Times New Roman"/>
                <w:snapToGrid w:val="0"/>
                <w:szCs w:val="20"/>
              </w:rPr>
            </w:pPr>
            <w:r w:rsidRPr="0017100F">
              <w:rPr>
                <w:rFonts w:ascii="Times New Roman" w:eastAsia="Times New Roman" w:hAnsi="Times New Roman" w:cs="Times New Roman"/>
                <w:snapToGrid w:val="0"/>
                <w:szCs w:val="20"/>
              </w:rPr>
              <w:t>Crinone 8</w:t>
            </w:r>
            <w:r>
              <w:rPr>
                <w:rFonts w:ascii="Times New Roman" w:eastAsia="Times New Roman" w:hAnsi="Times New Roman" w:cs="Times New Roman"/>
                <w:snapToGrid w:val="0"/>
                <w:szCs w:val="20"/>
              </w:rPr>
              <w:t> %</w:t>
            </w:r>
            <w:r w:rsidRPr="0017100F">
              <w:rPr>
                <w:rFonts w:ascii="Times New Roman" w:eastAsia="Times New Roman" w:hAnsi="Times New Roman" w:cs="Times New Roman"/>
                <w:snapToGrid w:val="0"/>
                <w:szCs w:val="20"/>
              </w:rPr>
              <w:t>gel vaginal</w:t>
            </w:r>
          </w:p>
        </w:tc>
      </w:tr>
    </w:tbl>
    <w:p w14:paraId="44E000D0" w14:textId="77777777" w:rsidR="00460B08" w:rsidRPr="0017100F" w:rsidRDefault="00460B08" w:rsidP="00460B08">
      <w:pPr>
        <w:numPr>
          <w:ilvl w:val="12"/>
          <w:numId w:val="0"/>
        </w:numPr>
        <w:spacing w:after="0" w:line="240" w:lineRule="auto"/>
        <w:ind w:right="-2"/>
        <w:rPr>
          <w:rFonts w:ascii="Times New Roman" w:eastAsia="Times New Roman" w:hAnsi="Times New Roman" w:cs="Times New Roman"/>
          <w:snapToGrid w:val="0"/>
          <w:szCs w:val="20"/>
        </w:rPr>
      </w:pPr>
    </w:p>
    <w:p w14:paraId="608C0985" w14:textId="77777777" w:rsidR="00460B08" w:rsidRPr="00BB026F" w:rsidRDefault="00460B08" w:rsidP="00460B08">
      <w:pPr>
        <w:numPr>
          <w:ilvl w:val="12"/>
          <w:numId w:val="0"/>
        </w:numPr>
        <w:tabs>
          <w:tab w:val="left" w:pos="567"/>
        </w:tabs>
        <w:spacing w:after="0" w:line="240" w:lineRule="auto"/>
        <w:ind w:right="-2"/>
      </w:pPr>
    </w:p>
    <w:p w14:paraId="1A223434" w14:textId="77777777" w:rsidR="00460B08" w:rsidRPr="00460B08" w:rsidRDefault="00460B08" w:rsidP="00460B08">
      <w:pPr>
        <w:spacing w:after="0" w:line="240" w:lineRule="auto"/>
        <w:ind w:left="567" w:hanging="567"/>
        <w:rPr>
          <w:rFonts w:ascii="Times New Roman" w:eastAsia="Calibri" w:hAnsi="Times New Roman" w:cs="Times New Roman"/>
        </w:rPr>
      </w:pPr>
    </w:p>
    <w:p w14:paraId="65EBE136" w14:textId="77777777" w:rsidR="00460B08" w:rsidRDefault="00460B08"/>
    <w:sectPr w:rsidR="00460B08" w:rsidSect="006363E2">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D24" w14:textId="77777777" w:rsidR="009F39FF" w:rsidRDefault="009F39FF">
      <w:pPr>
        <w:spacing w:after="0" w:line="240" w:lineRule="auto"/>
      </w:pPr>
      <w:r>
        <w:separator/>
      </w:r>
    </w:p>
  </w:endnote>
  <w:endnote w:type="continuationSeparator" w:id="0">
    <w:p w14:paraId="58606403" w14:textId="77777777" w:rsidR="009F39FF" w:rsidRDefault="009F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C675" w14:textId="77777777" w:rsidR="001B617C" w:rsidRDefault="001B617C">
    <w:pPr>
      <w:pStyle w:val="Porat"/>
      <w:jc w:val="center"/>
    </w:pPr>
    <w:r>
      <w:fldChar w:fldCharType="begin"/>
    </w:r>
    <w:r>
      <w:instrText xml:space="preserve"> PAGE   \* MERGEFORMAT </w:instrText>
    </w:r>
    <w:r>
      <w:fldChar w:fldCharType="separate"/>
    </w:r>
    <w:r>
      <w:rPr>
        <w:noProof/>
      </w:rPr>
      <w:t>2</w:t>
    </w:r>
    <w:r>
      <w:rPr>
        <w:noProof/>
      </w:rPr>
      <w:fldChar w:fldCharType="end"/>
    </w:r>
  </w:p>
  <w:p w14:paraId="7BF83584" w14:textId="77777777" w:rsidR="001B617C" w:rsidRDefault="001B61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61A1" w14:textId="77777777" w:rsidR="009F39FF" w:rsidRDefault="009F39FF">
      <w:pPr>
        <w:spacing w:after="0" w:line="240" w:lineRule="auto"/>
      </w:pPr>
      <w:r>
        <w:separator/>
      </w:r>
    </w:p>
  </w:footnote>
  <w:footnote w:type="continuationSeparator" w:id="0">
    <w:p w14:paraId="542825BC" w14:textId="77777777" w:rsidR="009F39FF" w:rsidRDefault="009F3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8C342FC"/>
    <w:multiLevelType w:val="hybridMultilevel"/>
    <w:tmpl w:val="E5A2FE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773BD"/>
    <w:multiLevelType w:val="hybridMultilevel"/>
    <w:tmpl w:val="CD1AE3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839108">
    <w:abstractNumId w:val="0"/>
    <w:lvlOverride w:ilvl="0">
      <w:lvl w:ilvl="0">
        <w:start w:val="1"/>
        <w:numFmt w:val="bullet"/>
        <w:lvlText w:val="-"/>
        <w:lvlJc w:val="left"/>
        <w:pPr>
          <w:ind w:left="360" w:hanging="360"/>
        </w:pPr>
      </w:lvl>
    </w:lvlOverride>
  </w:num>
  <w:num w:numId="2" w16cid:durableId="1534466312">
    <w:abstractNumId w:val="0"/>
    <w:lvlOverride w:ilvl="0">
      <w:lvl w:ilvl="0">
        <w:start w:val="1"/>
        <w:numFmt w:val="bullet"/>
        <w:lvlText w:val="-"/>
        <w:lvlJc w:val="left"/>
        <w:pPr>
          <w:ind w:left="360" w:hanging="360"/>
        </w:pPr>
      </w:lvl>
    </w:lvlOverride>
  </w:num>
  <w:num w:numId="3" w16cid:durableId="828331192">
    <w:abstractNumId w:val="2"/>
  </w:num>
  <w:num w:numId="4" w16cid:durableId="12381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DA"/>
    <w:rsid w:val="001262DA"/>
    <w:rsid w:val="00195F6F"/>
    <w:rsid w:val="001B617C"/>
    <w:rsid w:val="001E134B"/>
    <w:rsid w:val="003868D7"/>
    <w:rsid w:val="0039645F"/>
    <w:rsid w:val="00460B08"/>
    <w:rsid w:val="004F3FDC"/>
    <w:rsid w:val="00546EFB"/>
    <w:rsid w:val="005B7161"/>
    <w:rsid w:val="007F3FD2"/>
    <w:rsid w:val="00896494"/>
    <w:rsid w:val="00943BA6"/>
    <w:rsid w:val="009B7DE7"/>
    <w:rsid w:val="009F39FF"/>
    <w:rsid w:val="00A04777"/>
    <w:rsid w:val="00A16BED"/>
    <w:rsid w:val="00B2463B"/>
    <w:rsid w:val="00C147C7"/>
    <w:rsid w:val="00E214A6"/>
    <w:rsid w:val="00E36730"/>
    <w:rsid w:val="00FC3593"/>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5EDF"/>
  <w15:chartTrackingRefBased/>
  <w15:docId w15:val="{FBDED1E0-8A96-4F5D-838A-51FA0E9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62DA"/>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262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62DA"/>
    <w:rPr>
      <w:kern w:val="0"/>
      <w:lang w:val="lt-LT"/>
      <w14:ligatures w14:val="none"/>
    </w:rPr>
  </w:style>
  <w:style w:type="character" w:styleId="Hipersaitas">
    <w:name w:val="Hyperlink"/>
    <w:basedOn w:val="Numatytasispastraiposriftas"/>
    <w:uiPriority w:val="99"/>
    <w:unhideWhenUsed/>
    <w:rsid w:val="001262DA"/>
    <w:rPr>
      <w:color w:val="0563C1" w:themeColor="hyperlink"/>
      <w:u w:val="single"/>
    </w:rPr>
  </w:style>
  <w:style w:type="paragraph" w:styleId="Sraopastraipa">
    <w:name w:val="List Paragraph"/>
    <w:basedOn w:val="prastasis"/>
    <w:uiPriority w:val="34"/>
    <w:qFormat/>
    <w:rsid w:val="001262DA"/>
    <w:pPr>
      <w:ind w:left="720"/>
      <w:contextualSpacing/>
    </w:pPr>
  </w:style>
  <w:style w:type="paragraph" w:styleId="Pataisymai">
    <w:name w:val="Revision"/>
    <w:hidden/>
    <w:uiPriority w:val="99"/>
    <w:semiHidden/>
    <w:rsid w:val="009F39FF"/>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7459</Words>
  <Characters>4252</Characters>
  <Application>Microsoft Office Word</Application>
  <DocSecurity>0</DocSecurity>
  <Lines>35</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22</cp:revision>
  <dcterms:created xsi:type="dcterms:W3CDTF">2023-10-31T20:23:00Z</dcterms:created>
  <dcterms:modified xsi:type="dcterms:W3CDTF">2024-01-16T15:10:00Z</dcterms:modified>
</cp:coreProperties>
</file>