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4BE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F5AA67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3B1181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BF71E8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25ADC8A"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CB562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DB4DC9A"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E7FCFE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5756C3"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9A8571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A2329C3"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205EE1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88BB06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FC887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00CE80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A2ED68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E8AC13"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61DFCC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76B6F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055A0F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00D9E12" w14:textId="77777777"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B1E63D0" w14:textId="77777777" w:rsidR="00BB30BA" w:rsidRDefault="00BB30BA"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906530A" w14:textId="77777777" w:rsidR="00BB30BA" w:rsidRPr="004E3BE9" w:rsidRDefault="00BB30BA"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575C6B2" w14:textId="77777777" w:rsidR="0043695F" w:rsidRPr="004E3BE9" w:rsidRDefault="0043695F" w:rsidP="00A84058">
      <w:pPr>
        <w:widowControl w:val="0"/>
        <w:autoSpaceDE w:val="0"/>
        <w:autoSpaceDN w:val="0"/>
        <w:spacing w:after="0" w:line="240" w:lineRule="auto"/>
        <w:jc w:val="center"/>
        <w:rPr>
          <w:rFonts w:ascii="Times New Roman" w:eastAsia="Times New Roman" w:hAnsi="Times New Roman" w:cs="Times New Roman"/>
          <w:b/>
          <w:kern w:val="0"/>
          <w14:ligatures w14:val="none"/>
        </w:rPr>
      </w:pPr>
      <w:r w:rsidRPr="004E3BE9">
        <w:rPr>
          <w:rFonts w:ascii="Times New Roman" w:eastAsia="Times New Roman" w:hAnsi="Times New Roman" w:cs="Times New Roman"/>
          <w:b/>
          <w:kern w:val="0"/>
          <w14:ligatures w14:val="none"/>
        </w:rPr>
        <w:t>I PRIEDAS</w:t>
      </w:r>
    </w:p>
    <w:p w14:paraId="3254704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C655F69" w14:textId="77777777" w:rsidR="0043695F" w:rsidRPr="004E3BE9" w:rsidRDefault="0043695F" w:rsidP="00A84058">
      <w:pPr>
        <w:widowControl w:val="0"/>
        <w:autoSpaceDE w:val="0"/>
        <w:autoSpaceDN w:val="0"/>
        <w:spacing w:after="0" w:line="240" w:lineRule="auto"/>
        <w:jc w:val="center"/>
        <w:rPr>
          <w:rFonts w:ascii="Times New Roman" w:eastAsia="Times New Roman" w:hAnsi="Times New Roman" w:cs="Times New Roman"/>
          <w:b/>
          <w:kern w:val="0"/>
          <w14:ligatures w14:val="none"/>
        </w:rPr>
      </w:pPr>
      <w:bookmarkStart w:id="0" w:name="PREPARATO_CHARAKTERISTIKŲ_SANTRAUKA"/>
      <w:bookmarkEnd w:id="0"/>
      <w:r w:rsidRPr="004E3BE9">
        <w:rPr>
          <w:rFonts w:ascii="Times New Roman" w:eastAsia="Times New Roman" w:hAnsi="Times New Roman" w:cs="Times New Roman"/>
          <w:b/>
          <w:kern w:val="0"/>
          <w14:ligatures w14:val="none"/>
        </w:rPr>
        <w:t>PREPARATO CHARAKTERISTIKŲ SANTRAUKA</w:t>
      </w:r>
    </w:p>
    <w:p w14:paraId="080A41C0" w14:textId="77777777" w:rsidR="0043695F" w:rsidRPr="004E3BE9"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p>
    <w:p w14:paraId="0C8906F2" w14:textId="77777777" w:rsidR="0043695F" w:rsidRPr="004E3BE9" w:rsidRDefault="0043695F" w:rsidP="00A84058">
      <w:pPr>
        <w:widowControl w:val="0"/>
        <w:numPr>
          <w:ilvl w:val="0"/>
          <w:numId w:val="12"/>
        </w:numPr>
        <w:autoSpaceDE w:val="0"/>
        <w:autoSpaceDN w:val="0"/>
        <w:spacing w:after="0" w:line="240" w:lineRule="auto"/>
        <w:ind w:left="567" w:hanging="567"/>
        <w:rPr>
          <w:rFonts w:ascii="Times New Roman" w:eastAsia="Times New Roman" w:hAnsi="Times New Roman" w:cs="Times New Roman"/>
          <w:b/>
          <w:kern w:val="0"/>
          <w14:ligatures w14:val="none"/>
        </w:rPr>
      </w:pPr>
      <w:r w:rsidRPr="004E3BE9">
        <w:rPr>
          <w:rFonts w:ascii="Times New Roman" w:eastAsia="Times New Roman" w:hAnsi="Times New Roman" w:cs="Times New Roman"/>
          <w:kern w:val="0"/>
          <w14:ligatures w14:val="none"/>
        </w:rPr>
        <w:br w:type="page"/>
      </w:r>
      <w:r w:rsidRPr="004E3BE9">
        <w:rPr>
          <w:rFonts w:ascii="Times New Roman" w:eastAsia="Times New Roman" w:hAnsi="Times New Roman" w:cs="Times New Roman"/>
          <w:b/>
          <w:kern w:val="0"/>
          <w14:ligatures w14:val="none"/>
        </w:rPr>
        <w:lastRenderedPageBreak/>
        <w:t>VAISTINIO PREPARATO PAVADINIMAS</w:t>
      </w:r>
    </w:p>
    <w:p w14:paraId="71607FAE" w14:textId="77777777" w:rsidR="005A31F8" w:rsidRPr="004E3BE9" w:rsidRDefault="005A31F8"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E0F3511" w14:textId="260E3C12" w:rsidR="005A31F8" w:rsidRPr="004E3BE9" w:rsidRDefault="00A9564F"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005A31F8" w:rsidRPr="004E3BE9">
        <w:rPr>
          <w:rFonts w:ascii="Times New Roman" w:eastAsia="Times New Roman" w:hAnsi="Times New Roman" w:cs="Times New Roman"/>
          <w:kern w:val="0"/>
          <w14:ligatures w14:val="none"/>
        </w:rPr>
        <w:t xml:space="preserve"> </w:t>
      </w:r>
      <w:r w:rsidRPr="004E3BE9">
        <w:rPr>
          <w:rFonts w:ascii="Times New Roman" w:eastAsia="Times New Roman" w:hAnsi="Times New Roman" w:cs="Times New Roman"/>
          <w:kern w:val="0"/>
          <w14:ligatures w14:val="none"/>
        </w:rPr>
        <w:t>infuzinė emulsija</w:t>
      </w:r>
    </w:p>
    <w:p w14:paraId="5342E1E9" w14:textId="77777777" w:rsidR="005A31F8" w:rsidRPr="004E3BE9" w:rsidRDefault="005A31F8"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80AA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6CD39AD"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KOKYBINĖ IR KIEKYBINĖ SUDĖTIS</w:t>
      </w:r>
    </w:p>
    <w:p w14:paraId="7A2A849A"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12CD2C7" w14:textId="4B4C292B" w:rsidR="000239CF" w:rsidRPr="004E3BE9" w:rsidRDefault="000239CF" w:rsidP="00A84058">
      <w:pPr>
        <w:tabs>
          <w:tab w:val="left" w:pos="567"/>
        </w:tabs>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w:t>
      </w:r>
      <w:r w:rsidR="00E334BE" w:rsidRPr="004E3BE9">
        <w:rPr>
          <w:rFonts w:ascii="Times New Roman" w:eastAsia="Times New Roman" w:hAnsi="Times New Roman" w:cs="Times New Roman"/>
          <w:kern w:val="0"/>
          <w14:ligatures w14:val="none"/>
        </w:rPr>
        <w:t>sudaro trijų</w:t>
      </w:r>
      <w:r w:rsidR="00D71CF5" w:rsidRPr="004E3BE9">
        <w:rPr>
          <w:rFonts w:ascii="Times New Roman" w:eastAsia="Times New Roman" w:hAnsi="Times New Roman" w:cs="Times New Roman"/>
          <w:kern w:val="0"/>
          <w14:ligatures w14:val="none"/>
        </w:rPr>
        <w:t xml:space="preserve"> </w:t>
      </w:r>
      <w:r w:rsidR="00E334BE" w:rsidRPr="004E3BE9">
        <w:rPr>
          <w:rFonts w:ascii="Times New Roman" w:eastAsia="Times New Roman" w:hAnsi="Times New Roman" w:cs="Times New Roman"/>
          <w:kern w:val="0"/>
          <w14:ligatures w14:val="none"/>
        </w:rPr>
        <w:t>kamerų maišelio sistema</w:t>
      </w:r>
      <w:r w:rsidRPr="004E3BE9">
        <w:rPr>
          <w:rFonts w:ascii="Times New Roman" w:eastAsia="Times New Roman" w:hAnsi="Times New Roman" w:cs="Times New Roman"/>
          <w:kern w:val="0"/>
          <w14:ligatures w14:val="none"/>
        </w:rPr>
        <w:t xml:space="preserve">. </w:t>
      </w:r>
      <w:r w:rsidR="00E50D32" w:rsidRPr="004E3BE9">
        <w:rPr>
          <w:rFonts w:ascii="Times New Roman" w:eastAsia="Times New Roman" w:hAnsi="Times New Roman" w:cs="Times New Roman"/>
          <w:kern w:val="0"/>
          <w14:ligatures w14:val="none"/>
        </w:rPr>
        <w:t>M</w:t>
      </w:r>
      <w:r w:rsidR="00D71CF5" w:rsidRPr="004E3BE9">
        <w:rPr>
          <w:rFonts w:ascii="Times New Roman" w:eastAsia="Times New Roman" w:hAnsi="Times New Roman" w:cs="Times New Roman"/>
          <w:kern w:val="0"/>
          <w14:ligatures w14:val="none"/>
        </w:rPr>
        <w:t>aišelyje yra toliau nurodytas tūris</w:t>
      </w:r>
      <w:r w:rsidRPr="004E3BE9">
        <w:rPr>
          <w:rFonts w:ascii="Times New Roman" w:eastAsia="Times New Roman" w:hAnsi="Times New Roman" w:cs="Times New Roman"/>
          <w:kern w:val="0"/>
          <w14:ligatures w14:val="none"/>
        </w:rPr>
        <w:t>:</w:t>
      </w:r>
    </w:p>
    <w:p w14:paraId="5F9F208A" w14:textId="77777777" w:rsidR="000239CF" w:rsidRPr="004E3BE9" w:rsidRDefault="000239CF" w:rsidP="00A84058">
      <w:pPr>
        <w:tabs>
          <w:tab w:val="left" w:pos="567"/>
        </w:tabs>
        <w:spacing w:after="0" w:line="240" w:lineRule="auto"/>
        <w:rPr>
          <w:rFonts w:ascii="Times New Roman" w:eastAsia="Times New Roman" w:hAnsi="Times New Roman" w:cs="Times New Roman"/>
          <w:kern w:val="0"/>
          <w14:ligatures w14:val="none"/>
        </w:rPr>
      </w:pPr>
    </w:p>
    <w:tbl>
      <w:tblPr>
        <w:tblW w:w="5000" w:type="pct"/>
        <w:tblCellMar>
          <w:left w:w="70" w:type="dxa"/>
          <w:right w:w="70" w:type="dxa"/>
        </w:tblCellMar>
        <w:tblLook w:val="0000" w:firstRow="0" w:lastRow="0" w:firstColumn="0" w:lastColumn="0" w:noHBand="0" w:noVBand="0"/>
      </w:tblPr>
      <w:tblGrid>
        <w:gridCol w:w="5443"/>
        <w:gridCol w:w="1486"/>
        <w:gridCol w:w="2145"/>
      </w:tblGrid>
      <w:tr w:rsidR="00E50D32" w:rsidRPr="004E3BE9" w14:paraId="054F8489" w14:textId="77777777" w:rsidTr="00D12971">
        <w:tc>
          <w:tcPr>
            <w:tcW w:w="2999" w:type="pct"/>
          </w:tcPr>
          <w:p w14:paraId="081D8BE5" w14:textId="77777777" w:rsidR="00E50D32" w:rsidRPr="004E3BE9" w:rsidRDefault="00E50D32" w:rsidP="00E50D32">
            <w:pPr>
              <w:tabs>
                <w:tab w:val="left" w:pos="567"/>
              </w:tabs>
              <w:spacing w:after="0" w:line="240" w:lineRule="auto"/>
              <w:rPr>
                <w:rFonts w:ascii="Times New Roman" w:eastAsia="Times New Roman" w:hAnsi="Times New Roman" w:cs="Times New Roman"/>
                <w:kern w:val="0"/>
                <w:highlight w:val="yellow"/>
                <w14:ligatures w14:val="none"/>
              </w:rPr>
            </w:pPr>
          </w:p>
        </w:tc>
        <w:tc>
          <w:tcPr>
            <w:tcW w:w="819" w:type="pct"/>
          </w:tcPr>
          <w:p w14:paraId="708C750E" w14:textId="64DB5C04" w:rsidR="00E50D32" w:rsidRPr="004E3BE9" w:rsidRDefault="00E50D32" w:rsidP="00E50D32">
            <w:pPr>
              <w:tabs>
                <w:tab w:val="left" w:pos="567"/>
              </w:tabs>
              <w:spacing w:after="0" w:line="240" w:lineRule="auto"/>
              <w:jc w:val="right"/>
              <w:rPr>
                <w:rFonts w:ascii="Times New Roman" w:eastAsia="Times New Roman" w:hAnsi="Times New Roman" w:cs="Times New Roman"/>
                <w:b/>
                <w:kern w:val="0"/>
                <w14:ligatures w14:val="none"/>
              </w:rPr>
            </w:pPr>
            <w:r w:rsidRPr="004E3BE9">
              <w:rPr>
                <w:rFonts w:ascii="Times New Roman" w:eastAsia="Times New Roman" w:hAnsi="Times New Roman" w:cs="Times New Roman"/>
                <w:b/>
                <w:bCs/>
                <w:kern w:val="0"/>
                <w:szCs w:val="20"/>
                <w14:ligatures w14:val="none"/>
              </w:rPr>
              <w:t>500</w:t>
            </w:r>
            <w:r w:rsidR="00786CA6" w:rsidRPr="004E3BE9">
              <w:rPr>
                <w:rFonts w:ascii="Times New Roman" w:eastAsia="Times New Roman" w:hAnsi="Times New Roman" w:cs="Times New Roman"/>
                <w:b/>
                <w:bCs/>
                <w:kern w:val="0"/>
                <w:szCs w:val="20"/>
                <w14:ligatures w14:val="none"/>
              </w:rPr>
              <w:t> ml</w:t>
            </w:r>
          </w:p>
        </w:tc>
        <w:tc>
          <w:tcPr>
            <w:tcW w:w="1182" w:type="pct"/>
          </w:tcPr>
          <w:p w14:paraId="57738203" w14:textId="49D95EA4" w:rsidR="00E50D32" w:rsidRPr="004E3BE9" w:rsidRDefault="00E50D32" w:rsidP="00E50D32">
            <w:pPr>
              <w:tabs>
                <w:tab w:val="left" w:pos="567"/>
              </w:tabs>
              <w:spacing w:after="0" w:line="240" w:lineRule="auto"/>
              <w:jc w:val="right"/>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1000</w:t>
            </w:r>
            <w:r w:rsidR="00786CA6" w:rsidRPr="004E3BE9">
              <w:rPr>
                <w:rFonts w:ascii="Times New Roman" w:eastAsia="Times New Roman" w:hAnsi="Times New Roman" w:cs="Times New Roman"/>
                <w:b/>
                <w:bCs/>
                <w:kern w:val="0"/>
                <w:szCs w:val="20"/>
                <w14:ligatures w14:val="none"/>
              </w:rPr>
              <w:t> ml</w:t>
            </w:r>
          </w:p>
        </w:tc>
      </w:tr>
      <w:tr w:rsidR="00E50D32" w:rsidRPr="004E3BE9" w14:paraId="07241365" w14:textId="77777777" w:rsidTr="00D12971">
        <w:trPr>
          <w:trHeight w:val="520"/>
        </w:trPr>
        <w:tc>
          <w:tcPr>
            <w:tcW w:w="2999" w:type="pct"/>
            <w:vAlign w:val="bottom"/>
          </w:tcPr>
          <w:p w14:paraId="2A9E5656" w14:textId="77777777" w:rsidR="00E50D32" w:rsidRPr="004E3BE9" w:rsidRDefault="00E50D32" w:rsidP="00E50D32">
            <w:pPr>
              <w:tabs>
                <w:tab w:val="left" w:pos="567"/>
              </w:tabs>
              <w:spacing w:after="0" w:line="240" w:lineRule="auto"/>
              <w:rPr>
                <w:rFonts w:ascii="Times New Roman" w:eastAsia="Times New Roman" w:hAnsi="Times New Roman" w:cs="Times New Roman"/>
                <w:kern w:val="0"/>
                <w14:ligatures w14:val="none"/>
              </w:rPr>
            </w:pPr>
          </w:p>
          <w:p w14:paraId="40A7F73D" w14:textId="755C1637" w:rsidR="00E50D32" w:rsidRPr="004E3BE9" w:rsidRDefault="00E50D32" w:rsidP="00E50D3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14:ligatures w14:val="none"/>
              </w:rPr>
              <w:t>6,5</w:t>
            </w:r>
            <w:r w:rsidR="00116B3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aminorūgščių tirpalas su elektrolitais</w:t>
            </w:r>
          </w:p>
        </w:tc>
        <w:tc>
          <w:tcPr>
            <w:tcW w:w="819" w:type="pct"/>
            <w:vAlign w:val="bottom"/>
          </w:tcPr>
          <w:p w14:paraId="06C4C7C4" w14:textId="77777777" w:rsidR="00E50D32" w:rsidRPr="004E3BE9" w:rsidRDefault="00E50D32" w:rsidP="00E50D32">
            <w:pPr>
              <w:tabs>
                <w:tab w:val="left" w:pos="567"/>
              </w:tabs>
              <w:spacing w:after="0" w:line="240" w:lineRule="auto"/>
              <w:jc w:val="right"/>
              <w:rPr>
                <w:rFonts w:ascii="Times New Roman" w:eastAsia="Times New Roman" w:hAnsi="Times New Roman" w:cs="Times New Roman"/>
                <w:kern w:val="0"/>
                <w14:ligatures w14:val="none"/>
              </w:rPr>
            </w:pPr>
          </w:p>
          <w:p w14:paraId="46304D32" w14:textId="6C9FCCFA" w:rsidR="00E50D32" w:rsidRPr="004E3BE9" w:rsidRDefault="00E50D32" w:rsidP="00E50D32">
            <w:pPr>
              <w:tabs>
                <w:tab w:val="left" w:pos="567"/>
              </w:tabs>
              <w:spacing w:after="0" w:line="240" w:lineRule="auto"/>
              <w:jc w:val="right"/>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szCs w:val="20"/>
                <w14:ligatures w14:val="none"/>
              </w:rPr>
              <w:t>191</w:t>
            </w:r>
            <w:r w:rsidR="00786CA6" w:rsidRPr="004E3BE9">
              <w:rPr>
                <w:rFonts w:ascii="Times New Roman" w:eastAsia="Times New Roman" w:hAnsi="Times New Roman" w:cs="Times New Roman"/>
                <w:kern w:val="0"/>
                <w:szCs w:val="20"/>
                <w14:ligatures w14:val="none"/>
              </w:rPr>
              <w:t> ml</w:t>
            </w:r>
          </w:p>
        </w:tc>
        <w:tc>
          <w:tcPr>
            <w:tcW w:w="1182" w:type="pct"/>
            <w:vAlign w:val="bottom"/>
          </w:tcPr>
          <w:p w14:paraId="460E4A56" w14:textId="77777777" w:rsidR="00E50D32" w:rsidRPr="004E3BE9" w:rsidRDefault="00E50D32" w:rsidP="00E50D32">
            <w:pPr>
              <w:tabs>
                <w:tab w:val="left" w:pos="567"/>
              </w:tabs>
              <w:spacing w:after="0" w:line="240" w:lineRule="auto"/>
              <w:jc w:val="right"/>
              <w:rPr>
                <w:rFonts w:ascii="Times New Roman" w:eastAsia="Times New Roman" w:hAnsi="Times New Roman" w:cs="Times New Roman"/>
                <w:kern w:val="0"/>
                <w14:ligatures w14:val="none"/>
              </w:rPr>
            </w:pPr>
          </w:p>
          <w:p w14:paraId="2D46908C" w14:textId="71A458FA" w:rsidR="00E50D32" w:rsidRPr="004E3BE9" w:rsidRDefault="00E50D32" w:rsidP="00E50D32">
            <w:pPr>
              <w:tabs>
                <w:tab w:val="left" w:pos="567"/>
              </w:tabs>
              <w:spacing w:after="0" w:line="240" w:lineRule="auto"/>
              <w:jc w:val="right"/>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382</w:t>
            </w:r>
            <w:r w:rsidR="00786CA6" w:rsidRPr="004E3BE9">
              <w:rPr>
                <w:rFonts w:ascii="Times New Roman" w:eastAsia="Times New Roman" w:hAnsi="Times New Roman" w:cs="Times New Roman"/>
                <w:kern w:val="0"/>
                <w:szCs w:val="20"/>
                <w14:ligatures w14:val="none"/>
              </w:rPr>
              <w:t> ml</w:t>
            </w:r>
          </w:p>
        </w:tc>
      </w:tr>
      <w:tr w:rsidR="00E50D32" w:rsidRPr="004E3BE9" w14:paraId="3C57F3AC" w14:textId="77777777" w:rsidTr="00D12971">
        <w:trPr>
          <w:trHeight w:val="520"/>
        </w:trPr>
        <w:tc>
          <w:tcPr>
            <w:tcW w:w="2999" w:type="pct"/>
            <w:vAlign w:val="bottom"/>
          </w:tcPr>
          <w:p w14:paraId="0E08B694" w14:textId="366F81F8" w:rsidR="00E50D32" w:rsidRPr="004E3BE9" w:rsidRDefault="00E50D32" w:rsidP="00E50D3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14:ligatures w14:val="none"/>
              </w:rPr>
              <w:t>19,6</w:t>
            </w:r>
            <w:r w:rsidR="00116B3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gliukozė</w:t>
            </w:r>
          </w:p>
        </w:tc>
        <w:tc>
          <w:tcPr>
            <w:tcW w:w="819" w:type="pct"/>
            <w:vAlign w:val="bottom"/>
          </w:tcPr>
          <w:p w14:paraId="7F50F7AC" w14:textId="2C9E9DF0" w:rsidR="00E50D32" w:rsidRPr="004E3BE9" w:rsidRDefault="00E50D32" w:rsidP="00E50D32">
            <w:pPr>
              <w:tabs>
                <w:tab w:val="left" w:pos="567"/>
              </w:tabs>
              <w:spacing w:after="0" w:line="240" w:lineRule="auto"/>
              <w:jc w:val="right"/>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szCs w:val="20"/>
                <w14:ligatures w14:val="none"/>
              </w:rPr>
              <w:t>255</w:t>
            </w:r>
            <w:r w:rsidR="00786CA6" w:rsidRPr="004E3BE9">
              <w:rPr>
                <w:rFonts w:ascii="Times New Roman" w:eastAsia="Times New Roman" w:hAnsi="Times New Roman" w:cs="Times New Roman"/>
                <w:kern w:val="0"/>
                <w:szCs w:val="20"/>
                <w14:ligatures w14:val="none"/>
              </w:rPr>
              <w:t> ml</w:t>
            </w:r>
          </w:p>
        </w:tc>
        <w:tc>
          <w:tcPr>
            <w:tcW w:w="1182" w:type="pct"/>
            <w:vAlign w:val="bottom"/>
          </w:tcPr>
          <w:p w14:paraId="603A6C41" w14:textId="7CEC569F" w:rsidR="00E50D32" w:rsidRPr="004E3BE9" w:rsidRDefault="00E50D32" w:rsidP="00E50D32">
            <w:pPr>
              <w:tabs>
                <w:tab w:val="left" w:pos="567"/>
              </w:tabs>
              <w:spacing w:after="0" w:line="240" w:lineRule="auto"/>
              <w:jc w:val="right"/>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szCs w:val="20"/>
                <w14:ligatures w14:val="none"/>
              </w:rPr>
              <w:t>510</w:t>
            </w:r>
            <w:r w:rsidR="00786CA6" w:rsidRPr="004E3BE9">
              <w:rPr>
                <w:rFonts w:ascii="Times New Roman" w:eastAsia="Times New Roman" w:hAnsi="Times New Roman" w:cs="Times New Roman"/>
                <w:kern w:val="0"/>
                <w:szCs w:val="20"/>
                <w14:ligatures w14:val="none"/>
              </w:rPr>
              <w:t> ml</w:t>
            </w:r>
          </w:p>
        </w:tc>
      </w:tr>
      <w:tr w:rsidR="00E50D32" w:rsidRPr="004E3BE9" w14:paraId="64C55D11" w14:textId="77777777" w:rsidTr="00D12971">
        <w:trPr>
          <w:trHeight w:val="520"/>
        </w:trPr>
        <w:tc>
          <w:tcPr>
            <w:tcW w:w="2999" w:type="pct"/>
            <w:vAlign w:val="bottom"/>
          </w:tcPr>
          <w:p w14:paraId="152BE335" w14:textId="2BD808BE" w:rsidR="00E50D32" w:rsidRPr="004E3BE9" w:rsidRDefault="00E50D32" w:rsidP="00E50D3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14:ligatures w14:val="none"/>
              </w:rPr>
              <w:t>20</w:t>
            </w:r>
            <w:r w:rsidR="00116B3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lipidų emulsija (</w:t>
            </w:r>
            <w:proofErr w:type="spellStart"/>
            <w:r w:rsidRPr="004E3BE9">
              <w:rPr>
                <w:rFonts w:ascii="Times New Roman" w:eastAsia="Times New Roman" w:hAnsi="Times New Roman" w:cs="Times New Roman"/>
                <w:kern w:val="0"/>
                <w14:ligatures w14:val="none"/>
              </w:rPr>
              <w:t>SMOFlipid</w:t>
            </w:r>
            <w:proofErr w:type="spellEnd"/>
            <w:r w:rsidRPr="004E3BE9">
              <w:rPr>
                <w:rFonts w:ascii="Times New Roman" w:eastAsia="Times New Roman" w:hAnsi="Times New Roman" w:cs="Times New Roman"/>
                <w:kern w:val="0"/>
                <w14:ligatures w14:val="none"/>
              </w:rPr>
              <w:t>)</w:t>
            </w:r>
          </w:p>
        </w:tc>
        <w:tc>
          <w:tcPr>
            <w:tcW w:w="819" w:type="pct"/>
            <w:vAlign w:val="bottom"/>
          </w:tcPr>
          <w:p w14:paraId="4FB813F0" w14:textId="2953E984" w:rsidR="00E50D32" w:rsidRPr="004E3BE9" w:rsidRDefault="00E50D32" w:rsidP="00E50D32">
            <w:pPr>
              <w:tabs>
                <w:tab w:val="left" w:pos="567"/>
              </w:tabs>
              <w:spacing w:after="0" w:line="240" w:lineRule="auto"/>
              <w:jc w:val="right"/>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szCs w:val="20"/>
                <w14:ligatures w14:val="none"/>
              </w:rPr>
              <w:t>54</w:t>
            </w:r>
            <w:r w:rsidR="00786CA6" w:rsidRPr="004E3BE9">
              <w:rPr>
                <w:rFonts w:ascii="Times New Roman" w:eastAsia="Times New Roman" w:hAnsi="Times New Roman" w:cs="Times New Roman"/>
                <w:kern w:val="0"/>
                <w:szCs w:val="20"/>
                <w14:ligatures w14:val="none"/>
              </w:rPr>
              <w:t> ml</w:t>
            </w:r>
          </w:p>
        </w:tc>
        <w:tc>
          <w:tcPr>
            <w:tcW w:w="1182" w:type="pct"/>
            <w:vAlign w:val="bottom"/>
          </w:tcPr>
          <w:p w14:paraId="63E1B40E" w14:textId="0A3A5247" w:rsidR="00E50D32" w:rsidRPr="004E3BE9" w:rsidRDefault="00E50D32" w:rsidP="00E50D32">
            <w:pPr>
              <w:tabs>
                <w:tab w:val="left" w:pos="567"/>
              </w:tabs>
              <w:spacing w:after="0" w:line="240" w:lineRule="auto"/>
              <w:jc w:val="right"/>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108</w:t>
            </w:r>
            <w:r w:rsidR="00786CA6" w:rsidRPr="004E3BE9">
              <w:rPr>
                <w:rFonts w:ascii="Times New Roman" w:eastAsia="Times New Roman" w:hAnsi="Times New Roman" w:cs="Times New Roman"/>
                <w:kern w:val="0"/>
                <w:szCs w:val="20"/>
                <w14:ligatures w14:val="none"/>
              </w:rPr>
              <w:t> ml</w:t>
            </w:r>
          </w:p>
        </w:tc>
      </w:tr>
    </w:tbl>
    <w:p w14:paraId="04300D12" w14:textId="77777777" w:rsidR="00E50D32" w:rsidRPr="004E3BE9" w:rsidRDefault="00E50D32" w:rsidP="00A84058">
      <w:pPr>
        <w:tabs>
          <w:tab w:val="left" w:pos="567"/>
        </w:tabs>
        <w:spacing w:after="0" w:line="240" w:lineRule="auto"/>
        <w:rPr>
          <w:rFonts w:ascii="Times New Roman" w:eastAsia="Times New Roman" w:hAnsi="Times New Roman" w:cs="Times New Roman"/>
          <w:kern w:val="0"/>
          <w14:ligatures w14:val="none"/>
        </w:rPr>
      </w:pPr>
    </w:p>
    <w:p w14:paraId="549E5A02" w14:textId="0F5F39A7" w:rsidR="000239CF" w:rsidRPr="004E3BE9" w:rsidRDefault="009B4DAA" w:rsidP="00A84058">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 lipidų vartoti nenorima, dėl maišelio struktūros galima aktyvinti tik </w:t>
      </w:r>
      <w:r w:rsidR="00CD5AFB" w:rsidRPr="004E3BE9">
        <w:rPr>
          <w:rFonts w:ascii="Times New Roman" w:eastAsia="Times New Roman" w:hAnsi="Times New Roman" w:cs="Times New Roman"/>
          <w:kern w:val="0"/>
          <w14:ligatures w14:val="none"/>
        </w:rPr>
        <w:t xml:space="preserve">nuplėšiamą sandariklį tarp </w:t>
      </w:r>
      <w:r w:rsidRPr="004E3BE9">
        <w:rPr>
          <w:rFonts w:ascii="Times New Roman" w:eastAsia="Times New Roman" w:hAnsi="Times New Roman" w:cs="Times New Roman"/>
          <w:kern w:val="0"/>
          <w14:ligatures w14:val="none"/>
        </w:rPr>
        <w:t xml:space="preserve">aminorūgščių (elektrolitų) ir gliukozės kamerų, paliekant nepažeistą </w:t>
      </w:r>
      <w:r w:rsidR="00CD5AFB" w:rsidRPr="004E3BE9">
        <w:rPr>
          <w:rFonts w:ascii="Times New Roman" w:eastAsia="Times New Roman" w:hAnsi="Times New Roman" w:cs="Times New Roman"/>
          <w:kern w:val="0"/>
          <w14:ligatures w14:val="none"/>
        </w:rPr>
        <w:t xml:space="preserve">nuplėšiamą sandariklį tarp </w:t>
      </w:r>
      <w:r w:rsidRPr="004E3BE9">
        <w:rPr>
          <w:rFonts w:ascii="Times New Roman" w:eastAsia="Times New Roman" w:hAnsi="Times New Roman" w:cs="Times New Roman"/>
          <w:kern w:val="0"/>
          <w14:ligatures w14:val="none"/>
        </w:rPr>
        <w:t xml:space="preserve">aminorūgščių ir lipidų kamerų. Vėliau maišelio turinį galima </w:t>
      </w:r>
      <w:proofErr w:type="spellStart"/>
      <w:r w:rsidRPr="004E3BE9">
        <w:rPr>
          <w:rFonts w:ascii="Times New Roman" w:eastAsia="Times New Roman" w:hAnsi="Times New Roman" w:cs="Times New Roman"/>
          <w:kern w:val="0"/>
          <w14:ligatures w14:val="none"/>
        </w:rPr>
        <w:t>infuzuoti</w:t>
      </w:r>
      <w:proofErr w:type="spellEnd"/>
      <w:r w:rsidRPr="004E3BE9">
        <w:rPr>
          <w:rFonts w:ascii="Times New Roman" w:eastAsia="Times New Roman" w:hAnsi="Times New Roman" w:cs="Times New Roman"/>
          <w:kern w:val="0"/>
          <w14:ligatures w14:val="none"/>
        </w:rPr>
        <w:t xml:space="preserve"> su lipidais arba be jų. Vaistinio preparato sudėtis po aktyvinimo, t.</w:t>
      </w:r>
      <w:r w:rsidR="00116B3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y. dviejų (aminorūgščių ir gliukozės, dviejų kamerų maišelis, </w:t>
      </w:r>
      <w:r w:rsidR="0034030C" w:rsidRPr="004E3BE9">
        <w:rPr>
          <w:rFonts w:ascii="Times New Roman" w:eastAsia="Times New Roman" w:hAnsi="Times New Roman" w:cs="Times New Roman"/>
          <w:kern w:val="0"/>
          <w14:ligatures w14:val="none"/>
        </w:rPr>
        <w:t>446</w:t>
      </w:r>
      <w:r w:rsidR="00786CA6" w:rsidRPr="004E3BE9">
        <w:rPr>
          <w:rFonts w:ascii="Times New Roman" w:eastAsia="Times New Roman" w:hAnsi="Times New Roman" w:cs="Times New Roman"/>
          <w:kern w:val="0"/>
          <w14:ligatures w14:val="none"/>
        </w:rPr>
        <w:t> ml</w:t>
      </w:r>
      <w:r w:rsidRPr="004E3BE9">
        <w:rPr>
          <w:rFonts w:ascii="Times New Roman" w:eastAsia="Times New Roman" w:hAnsi="Times New Roman" w:cs="Times New Roman"/>
          <w:kern w:val="0"/>
          <w14:ligatures w14:val="none"/>
        </w:rPr>
        <w:t xml:space="preserve"> tirpalo) arba trijų (aminorūgščių, gliukozės ir lipidų, trijų kamerų maišelis, </w:t>
      </w:r>
      <w:r w:rsidR="0034030C" w:rsidRPr="004E3BE9">
        <w:rPr>
          <w:rFonts w:ascii="Times New Roman" w:eastAsia="Times New Roman" w:hAnsi="Times New Roman" w:cs="Times New Roman"/>
          <w:kern w:val="0"/>
          <w14:ligatures w14:val="none"/>
        </w:rPr>
        <w:t>500</w:t>
      </w:r>
      <w:r w:rsidR="00786CA6" w:rsidRPr="004E3BE9">
        <w:rPr>
          <w:rFonts w:ascii="Times New Roman" w:eastAsia="Times New Roman" w:hAnsi="Times New Roman" w:cs="Times New Roman"/>
          <w:kern w:val="0"/>
          <w14:ligatures w14:val="none"/>
        </w:rPr>
        <w:t> ml</w:t>
      </w:r>
      <w:r w:rsidRPr="004E3BE9">
        <w:rPr>
          <w:rFonts w:ascii="Times New Roman" w:eastAsia="Times New Roman" w:hAnsi="Times New Roman" w:cs="Times New Roman"/>
          <w:kern w:val="0"/>
          <w14:ligatures w14:val="none"/>
        </w:rPr>
        <w:t xml:space="preserve"> emulsijos) kamerų turinio sumaišymo, pateikiama toliau esančioje lentelėje.</w:t>
      </w:r>
    </w:p>
    <w:p w14:paraId="68C81C5A" w14:textId="77777777" w:rsidR="009B4DAA" w:rsidRPr="004E3BE9" w:rsidRDefault="009B4DAA" w:rsidP="00A84058">
      <w:pPr>
        <w:tabs>
          <w:tab w:val="left" w:pos="567"/>
        </w:tabs>
        <w:spacing w:after="0" w:line="240" w:lineRule="auto"/>
        <w:rPr>
          <w:rFonts w:ascii="Times New Roman" w:eastAsia="Times New Roman" w:hAnsi="Times New Roman" w:cs="Times New Roman"/>
          <w:kern w:val="0"/>
          <w14:ligatures w14:val="none"/>
        </w:rPr>
      </w:pPr>
    </w:p>
    <w:p w14:paraId="61C9DF0B" w14:textId="6A017421" w:rsidR="000239CF" w:rsidRPr="004E3BE9" w:rsidRDefault="009B4DAA" w:rsidP="00A84058">
      <w:pPr>
        <w:numPr>
          <w:ilvl w:val="12"/>
          <w:numId w:val="0"/>
        </w:numPr>
        <w:spacing w:after="0" w:line="240" w:lineRule="auto"/>
        <w:ind w:right="-2"/>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Sujungus dvi arba tris kameras, gaunama tokia bendra sudėtis:</w:t>
      </w:r>
    </w:p>
    <w:p w14:paraId="26E6E8F2" w14:textId="77777777" w:rsidR="000239CF" w:rsidRPr="004E3BE9" w:rsidRDefault="000239CF" w:rsidP="00A84058">
      <w:pPr>
        <w:spacing w:after="0" w:line="240" w:lineRule="auto"/>
        <w:ind w:right="-2"/>
        <w:rPr>
          <w:rFonts w:ascii="Times New Roman" w:eastAsia="Times New Roman" w:hAnsi="Times New Roman" w:cs="Times New Roman"/>
          <w:b/>
          <w:bCs/>
          <w:kern w:val="0"/>
          <w14:ligatures w14:val="none"/>
        </w:rPr>
      </w:pPr>
    </w:p>
    <w:tbl>
      <w:tblPr>
        <w:tblStyle w:val="TableGrid1"/>
        <w:tblW w:w="9351" w:type="dxa"/>
        <w:tblLayout w:type="fixed"/>
        <w:tblLook w:val="06A0" w:firstRow="1" w:lastRow="0" w:firstColumn="1" w:lastColumn="0" w:noHBand="1" w:noVBand="1"/>
      </w:tblPr>
      <w:tblGrid>
        <w:gridCol w:w="5530"/>
        <w:gridCol w:w="1836"/>
        <w:gridCol w:w="1985"/>
      </w:tblGrid>
      <w:tr w:rsidR="0034030C" w:rsidRPr="004E3BE9" w14:paraId="606E100B" w14:textId="77777777" w:rsidTr="00D12971">
        <w:trPr>
          <w:trHeight w:val="300"/>
        </w:trPr>
        <w:tc>
          <w:tcPr>
            <w:tcW w:w="5530" w:type="dxa"/>
          </w:tcPr>
          <w:p w14:paraId="414C44AD" w14:textId="0B784C3E"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Veiklioji medžiaga (g)</w:t>
            </w:r>
          </w:p>
        </w:tc>
        <w:tc>
          <w:tcPr>
            <w:tcW w:w="1836" w:type="dxa"/>
          </w:tcPr>
          <w:p w14:paraId="059AC937" w14:textId="77777777" w:rsidR="0034030C" w:rsidRPr="004E3BE9" w:rsidRDefault="0034030C" w:rsidP="0034030C">
            <w:pPr>
              <w:tabs>
                <w:tab w:val="left" w:pos="567"/>
              </w:tabs>
              <w:spacing w:line="260" w:lineRule="exact"/>
              <w:jc w:val="center"/>
              <w:rPr>
                <w:b/>
                <w:bCs/>
                <w:sz w:val="22"/>
                <w:szCs w:val="22"/>
                <w:lang w:val="lt-LT"/>
              </w:rPr>
            </w:pPr>
            <w:r w:rsidRPr="004E3BE9">
              <w:rPr>
                <w:b/>
                <w:bCs/>
                <w:sz w:val="22"/>
                <w:szCs w:val="22"/>
                <w:lang w:val="lt-LT"/>
              </w:rPr>
              <w:t>Dviejų suaktyvintų kamerų maišelis</w:t>
            </w:r>
          </w:p>
          <w:p w14:paraId="0A48F182" w14:textId="7A770E28" w:rsidR="0034030C" w:rsidRPr="004E3BE9" w:rsidRDefault="0034030C" w:rsidP="0034030C">
            <w:pPr>
              <w:tabs>
                <w:tab w:val="left" w:pos="567"/>
              </w:tabs>
              <w:spacing w:line="260" w:lineRule="exact"/>
              <w:jc w:val="center"/>
              <w:rPr>
                <w:b/>
                <w:bCs/>
                <w:sz w:val="22"/>
                <w:szCs w:val="22"/>
                <w:lang w:val="lt-LT"/>
              </w:rPr>
            </w:pPr>
            <w:r w:rsidRPr="004E3BE9">
              <w:rPr>
                <w:b/>
                <w:bCs/>
                <w:sz w:val="22"/>
                <w:szCs w:val="22"/>
                <w:lang w:val="lt-LT"/>
              </w:rPr>
              <w:t>(446 ml)</w:t>
            </w:r>
          </w:p>
        </w:tc>
        <w:tc>
          <w:tcPr>
            <w:tcW w:w="1985" w:type="dxa"/>
          </w:tcPr>
          <w:p w14:paraId="3FDB75E8" w14:textId="77777777" w:rsidR="0034030C" w:rsidRPr="004E3BE9" w:rsidRDefault="0034030C" w:rsidP="0034030C">
            <w:pPr>
              <w:tabs>
                <w:tab w:val="left" w:pos="567"/>
              </w:tabs>
              <w:spacing w:line="260" w:lineRule="exact"/>
              <w:jc w:val="center"/>
              <w:rPr>
                <w:b/>
                <w:bCs/>
                <w:sz w:val="22"/>
                <w:szCs w:val="22"/>
                <w:lang w:val="lt-LT"/>
              </w:rPr>
            </w:pPr>
            <w:r w:rsidRPr="004E3BE9">
              <w:rPr>
                <w:b/>
                <w:bCs/>
                <w:sz w:val="22"/>
                <w:szCs w:val="22"/>
                <w:lang w:val="lt-LT"/>
              </w:rPr>
              <w:t>Trijų suaktyvintų kamerų maišelis</w:t>
            </w:r>
          </w:p>
          <w:p w14:paraId="7893FD6C" w14:textId="45966D9A" w:rsidR="0034030C" w:rsidRPr="004E3BE9" w:rsidRDefault="0034030C" w:rsidP="0034030C">
            <w:pPr>
              <w:tabs>
                <w:tab w:val="left" w:pos="567"/>
              </w:tabs>
              <w:spacing w:line="260" w:lineRule="exact"/>
              <w:jc w:val="center"/>
              <w:rPr>
                <w:b/>
                <w:bCs/>
                <w:sz w:val="22"/>
                <w:szCs w:val="22"/>
                <w:lang w:val="lt-LT"/>
              </w:rPr>
            </w:pPr>
            <w:r w:rsidRPr="004E3BE9">
              <w:rPr>
                <w:b/>
                <w:bCs/>
                <w:sz w:val="22"/>
                <w:szCs w:val="22"/>
                <w:lang w:val="lt-LT"/>
              </w:rPr>
              <w:t>(500 ml)</w:t>
            </w:r>
          </w:p>
        </w:tc>
      </w:tr>
      <w:tr w:rsidR="0034030C" w:rsidRPr="004E3BE9" w14:paraId="08FF28C2" w14:textId="77777777" w:rsidTr="0034030C">
        <w:trPr>
          <w:trHeight w:val="300"/>
        </w:trPr>
        <w:tc>
          <w:tcPr>
            <w:tcW w:w="5530" w:type="dxa"/>
            <w:shd w:val="clear" w:color="auto" w:fill="D9D9D9"/>
          </w:tcPr>
          <w:p w14:paraId="796A60EA" w14:textId="709443AD"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Aminorūgščių kamera</w:t>
            </w:r>
          </w:p>
        </w:tc>
        <w:tc>
          <w:tcPr>
            <w:tcW w:w="1836" w:type="dxa"/>
            <w:shd w:val="clear" w:color="auto" w:fill="D9D9D9"/>
          </w:tcPr>
          <w:p w14:paraId="0114F8EF" w14:textId="77777777" w:rsidR="0034030C" w:rsidRPr="004E3BE9" w:rsidRDefault="0034030C" w:rsidP="0034030C">
            <w:pPr>
              <w:tabs>
                <w:tab w:val="left" w:pos="567"/>
              </w:tabs>
              <w:spacing w:line="260" w:lineRule="exact"/>
              <w:jc w:val="right"/>
              <w:rPr>
                <w:b/>
                <w:bCs/>
                <w:sz w:val="22"/>
                <w:szCs w:val="22"/>
                <w:lang w:val="lt-LT"/>
              </w:rPr>
            </w:pPr>
          </w:p>
        </w:tc>
        <w:tc>
          <w:tcPr>
            <w:tcW w:w="1985" w:type="dxa"/>
            <w:shd w:val="clear" w:color="auto" w:fill="D9D9D9"/>
          </w:tcPr>
          <w:p w14:paraId="1C9E891F" w14:textId="77777777" w:rsidR="0034030C" w:rsidRPr="004E3BE9" w:rsidRDefault="0034030C" w:rsidP="0034030C">
            <w:pPr>
              <w:tabs>
                <w:tab w:val="left" w:pos="567"/>
              </w:tabs>
              <w:spacing w:line="260" w:lineRule="exact"/>
              <w:jc w:val="right"/>
              <w:rPr>
                <w:b/>
                <w:bCs/>
                <w:sz w:val="22"/>
                <w:szCs w:val="22"/>
                <w:lang w:val="lt-LT"/>
              </w:rPr>
            </w:pPr>
          </w:p>
        </w:tc>
      </w:tr>
      <w:tr w:rsidR="0034030C" w:rsidRPr="004E3BE9" w14:paraId="744EF36D" w14:textId="77777777" w:rsidTr="00D12971">
        <w:trPr>
          <w:trHeight w:val="300"/>
        </w:trPr>
        <w:tc>
          <w:tcPr>
            <w:tcW w:w="5530" w:type="dxa"/>
          </w:tcPr>
          <w:p w14:paraId="3FCB45D3" w14:textId="155D629D"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alaninas</w:t>
            </w:r>
            <w:proofErr w:type="spellEnd"/>
          </w:p>
        </w:tc>
        <w:tc>
          <w:tcPr>
            <w:tcW w:w="1836" w:type="dxa"/>
          </w:tcPr>
          <w:p w14:paraId="74427957" w14:textId="12FB7E91"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2</w:t>
            </w:r>
          </w:p>
        </w:tc>
        <w:tc>
          <w:tcPr>
            <w:tcW w:w="1985" w:type="dxa"/>
          </w:tcPr>
          <w:p w14:paraId="35360447" w14:textId="2BA62856"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2</w:t>
            </w:r>
          </w:p>
        </w:tc>
      </w:tr>
      <w:tr w:rsidR="0034030C" w:rsidRPr="004E3BE9" w14:paraId="08E0C699" w14:textId="77777777" w:rsidTr="00D12971">
        <w:trPr>
          <w:trHeight w:val="300"/>
        </w:trPr>
        <w:tc>
          <w:tcPr>
            <w:tcW w:w="5530" w:type="dxa"/>
          </w:tcPr>
          <w:p w14:paraId="13DDA26C" w14:textId="304C0ED7"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argininas</w:t>
            </w:r>
            <w:proofErr w:type="spellEnd"/>
          </w:p>
        </w:tc>
        <w:tc>
          <w:tcPr>
            <w:tcW w:w="1836" w:type="dxa"/>
          </w:tcPr>
          <w:p w14:paraId="38ACCC98" w14:textId="0D83932B"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79</w:t>
            </w:r>
          </w:p>
        </w:tc>
        <w:tc>
          <w:tcPr>
            <w:tcW w:w="1985" w:type="dxa"/>
          </w:tcPr>
          <w:p w14:paraId="5831C85F" w14:textId="3569ABFB"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79</w:t>
            </w:r>
          </w:p>
        </w:tc>
      </w:tr>
      <w:tr w:rsidR="0034030C" w:rsidRPr="004E3BE9" w14:paraId="0DC276C4" w14:textId="77777777" w:rsidTr="00D12971">
        <w:trPr>
          <w:trHeight w:val="300"/>
        </w:trPr>
        <w:tc>
          <w:tcPr>
            <w:tcW w:w="5530" w:type="dxa"/>
          </w:tcPr>
          <w:p w14:paraId="322F8624" w14:textId="2D1DD7DE"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asparto</w:t>
            </w:r>
            <w:proofErr w:type="spellEnd"/>
            <w:r w:rsidRPr="004E3BE9">
              <w:rPr>
                <w:sz w:val="22"/>
                <w:szCs w:val="22"/>
                <w:lang w:val="lt-LT"/>
              </w:rPr>
              <w:t xml:space="preserve"> rūgštis</w:t>
            </w:r>
          </w:p>
        </w:tc>
        <w:tc>
          <w:tcPr>
            <w:tcW w:w="1836" w:type="dxa"/>
          </w:tcPr>
          <w:p w14:paraId="6439F382" w14:textId="7E7D614D"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79</w:t>
            </w:r>
          </w:p>
        </w:tc>
        <w:tc>
          <w:tcPr>
            <w:tcW w:w="1985" w:type="dxa"/>
          </w:tcPr>
          <w:p w14:paraId="1E3FB9AA" w14:textId="580095A9"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79</w:t>
            </w:r>
          </w:p>
        </w:tc>
      </w:tr>
      <w:tr w:rsidR="0034030C" w:rsidRPr="004E3BE9" w14:paraId="2F3608A9" w14:textId="77777777" w:rsidTr="00D12971">
        <w:trPr>
          <w:trHeight w:val="300"/>
        </w:trPr>
        <w:tc>
          <w:tcPr>
            <w:tcW w:w="5530" w:type="dxa"/>
          </w:tcPr>
          <w:p w14:paraId="78530608" w14:textId="2749B086"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ci</w:t>
            </w:r>
            <w:r w:rsidR="00B85FFC">
              <w:rPr>
                <w:sz w:val="22"/>
                <w:szCs w:val="22"/>
                <w:lang w:val="lt-LT"/>
              </w:rPr>
              <w:t>s</w:t>
            </w:r>
            <w:r w:rsidRPr="004E3BE9">
              <w:rPr>
                <w:sz w:val="22"/>
                <w:szCs w:val="22"/>
                <w:lang w:val="lt-LT"/>
              </w:rPr>
              <w:t>teinas</w:t>
            </w:r>
            <w:proofErr w:type="spellEnd"/>
          </w:p>
        </w:tc>
        <w:tc>
          <w:tcPr>
            <w:tcW w:w="1836" w:type="dxa"/>
          </w:tcPr>
          <w:p w14:paraId="241B5007" w14:textId="57E0D9E2"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19</w:t>
            </w:r>
          </w:p>
        </w:tc>
        <w:tc>
          <w:tcPr>
            <w:tcW w:w="1985" w:type="dxa"/>
          </w:tcPr>
          <w:p w14:paraId="46D9DE68" w14:textId="5599371A"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19</w:t>
            </w:r>
          </w:p>
        </w:tc>
      </w:tr>
      <w:tr w:rsidR="0034030C" w:rsidRPr="004E3BE9" w14:paraId="5EDD63AB" w14:textId="77777777" w:rsidTr="00D12971">
        <w:trPr>
          <w:trHeight w:val="300"/>
        </w:trPr>
        <w:tc>
          <w:tcPr>
            <w:tcW w:w="5530" w:type="dxa"/>
          </w:tcPr>
          <w:p w14:paraId="46F6FCCF" w14:textId="5105BDC6"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glutamo</w:t>
            </w:r>
            <w:proofErr w:type="spellEnd"/>
            <w:r w:rsidRPr="004E3BE9">
              <w:rPr>
                <w:sz w:val="22"/>
                <w:szCs w:val="22"/>
                <w:lang w:val="lt-LT"/>
              </w:rPr>
              <w:t xml:space="preserve"> rūgštis</w:t>
            </w:r>
          </w:p>
        </w:tc>
        <w:tc>
          <w:tcPr>
            <w:tcW w:w="1836" w:type="dxa"/>
          </w:tcPr>
          <w:p w14:paraId="0C4D5AA2" w14:textId="4C708606"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4</w:t>
            </w:r>
          </w:p>
        </w:tc>
        <w:tc>
          <w:tcPr>
            <w:tcW w:w="1985" w:type="dxa"/>
          </w:tcPr>
          <w:p w14:paraId="0E9AACA1" w14:textId="08C29F4A"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4</w:t>
            </w:r>
          </w:p>
        </w:tc>
      </w:tr>
      <w:tr w:rsidR="0034030C" w:rsidRPr="004E3BE9" w14:paraId="0FCC3A79" w14:textId="77777777" w:rsidTr="00D12971">
        <w:trPr>
          <w:trHeight w:val="300"/>
        </w:trPr>
        <w:tc>
          <w:tcPr>
            <w:tcW w:w="5530" w:type="dxa"/>
          </w:tcPr>
          <w:p w14:paraId="6E458663" w14:textId="7230B251"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Glicinas</w:t>
            </w:r>
          </w:p>
        </w:tc>
        <w:tc>
          <w:tcPr>
            <w:tcW w:w="1836" w:type="dxa"/>
          </w:tcPr>
          <w:p w14:paraId="7C417A0C" w14:textId="2A82A464"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40</w:t>
            </w:r>
          </w:p>
        </w:tc>
        <w:tc>
          <w:tcPr>
            <w:tcW w:w="1985" w:type="dxa"/>
          </w:tcPr>
          <w:p w14:paraId="76F428C0" w14:textId="42DD64D9"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40</w:t>
            </w:r>
          </w:p>
        </w:tc>
      </w:tr>
      <w:tr w:rsidR="0034030C" w:rsidRPr="004E3BE9" w14:paraId="19EEB32B" w14:textId="77777777" w:rsidTr="00D12971">
        <w:trPr>
          <w:trHeight w:val="300"/>
        </w:trPr>
        <w:tc>
          <w:tcPr>
            <w:tcW w:w="5530" w:type="dxa"/>
          </w:tcPr>
          <w:p w14:paraId="28EBFD04" w14:textId="1389A001"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histidinas</w:t>
            </w:r>
            <w:proofErr w:type="spellEnd"/>
          </w:p>
        </w:tc>
        <w:tc>
          <w:tcPr>
            <w:tcW w:w="1836" w:type="dxa"/>
          </w:tcPr>
          <w:p w14:paraId="005639C1" w14:textId="466834B5"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40</w:t>
            </w:r>
          </w:p>
        </w:tc>
        <w:tc>
          <w:tcPr>
            <w:tcW w:w="1985" w:type="dxa"/>
          </w:tcPr>
          <w:p w14:paraId="06F2568A" w14:textId="68C5AE0C"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40</w:t>
            </w:r>
          </w:p>
        </w:tc>
      </w:tr>
      <w:tr w:rsidR="0034030C" w:rsidRPr="004E3BE9" w14:paraId="2877AE64" w14:textId="77777777" w:rsidTr="00D12971">
        <w:trPr>
          <w:trHeight w:val="300"/>
        </w:trPr>
        <w:tc>
          <w:tcPr>
            <w:tcW w:w="5530" w:type="dxa"/>
          </w:tcPr>
          <w:p w14:paraId="755C41F7" w14:textId="29399EE9"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izoleucinas</w:t>
            </w:r>
            <w:proofErr w:type="spellEnd"/>
          </w:p>
        </w:tc>
        <w:tc>
          <w:tcPr>
            <w:tcW w:w="1836" w:type="dxa"/>
          </w:tcPr>
          <w:p w14:paraId="6F5B8B04" w14:textId="2334DC83"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59</w:t>
            </w:r>
          </w:p>
        </w:tc>
        <w:tc>
          <w:tcPr>
            <w:tcW w:w="1985" w:type="dxa"/>
          </w:tcPr>
          <w:p w14:paraId="25F0F870" w14:textId="12DA4086"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59</w:t>
            </w:r>
          </w:p>
        </w:tc>
      </w:tr>
      <w:tr w:rsidR="0034030C" w:rsidRPr="004E3BE9" w14:paraId="60B79E22" w14:textId="77777777" w:rsidTr="00D12971">
        <w:trPr>
          <w:trHeight w:val="300"/>
        </w:trPr>
        <w:tc>
          <w:tcPr>
            <w:tcW w:w="5530" w:type="dxa"/>
          </w:tcPr>
          <w:p w14:paraId="1269F3AB" w14:textId="5741C498"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leucinas</w:t>
            </w:r>
            <w:proofErr w:type="spellEnd"/>
          </w:p>
        </w:tc>
        <w:tc>
          <w:tcPr>
            <w:tcW w:w="1836" w:type="dxa"/>
          </w:tcPr>
          <w:p w14:paraId="05B5A996" w14:textId="0455C08A"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3</w:t>
            </w:r>
          </w:p>
        </w:tc>
        <w:tc>
          <w:tcPr>
            <w:tcW w:w="1985" w:type="dxa"/>
          </w:tcPr>
          <w:p w14:paraId="25379764" w14:textId="62A3F97C"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3</w:t>
            </w:r>
          </w:p>
        </w:tc>
      </w:tr>
      <w:tr w:rsidR="0034030C" w:rsidRPr="004E3BE9" w14:paraId="3C90A31F" w14:textId="77777777" w:rsidTr="00D12971">
        <w:trPr>
          <w:trHeight w:val="300"/>
        </w:trPr>
        <w:tc>
          <w:tcPr>
            <w:tcW w:w="5530" w:type="dxa"/>
          </w:tcPr>
          <w:p w14:paraId="1167E225" w14:textId="33109CC9" w:rsidR="0034030C" w:rsidRPr="004E3BE9" w:rsidRDefault="0034030C" w:rsidP="0034030C">
            <w:pPr>
              <w:tabs>
                <w:tab w:val="left" w:pos="0"/>
                <w:tab w:val="left" w:pos="567"/>
              </w:tabs>
              <w:rPr>
                <w:sz w:val="22"/>
                <w:szCs w:val="22"/>
                <w:lang w:val="lt-LT"/>
              </w:rPr>
            </w:pPr>
            <w:r w:rsidRPr="004E3BE9">
              <w:rPr>
                <w:sz w:val="22"/>
                <w:szCs w:val="22"/>
                <w:lang w:val="lt-LT"/>
              </w:rPr>
              <w:t>Lizin</w:t>
            </w:r>
            <w:r w:rsidR="00297EC8" w:rsidRPr="004E3BE9">
              <w:rPr>
                <w:sz w:val="22"/>
                <w:szCs w:val="22"/>
                <w:lang w:val="lt-LT"/>
              </w:rPr>
              <w:t>as</w:t>
            </w:r>
            <w:r w:rsidRPr="004E3BE9">
              <w:rPr>
                <w:sz w:val="22"/>
                <w:szCs w:val="22"/>
                <w:lang w:val="lt-LT"/>
              </w:rPr>
              <w:t xml:space="preserve"> </w:t>
            </w:r>
            <w:proofErr w:type="spellStart"/>
            <w:r w:rsidRPr="004E3BE9">
              <w:rPr>
                <w:sz w:val="22"/>
                <w:szCs w:val="22"/>
                <w:lang w:val="lt-LT"/>
              </w:rPr>
              <w:t>monohidratas</w:t>
            </w:r>
            <w:proofErr w:type="spellEnd"/>
            <w:r w:rsidRPr="004E3BE9">
              <w:rPr>
                <w:sz w:val="22"/>
                <w:szCs w:val="22"/>
                <w:lang w:val="lt-LT"/>
              </w:rPr>
              <w:t xml:space="preserve">, </w:t>
            </w:r>
            <w:r w:rsidRPr="004E3BE9">
              <w:rPr>
                <w:i/>
                <w:iCs/>
                <w:sz w:val="22"/>
                <w:szCs w:val="22"/>
                <w:lang w:val="lt-LT"/>
              </w:rPr>
              <w:t>atitinkantis</w:t>
            </w:r>
          </w:p>
          <w:p w14:paraId="00135669" w14:textId="1F5B9161"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L-lizin</w:t>
            </w:r>
            <w:r w:rsidR="00297EC8" w:rsidRPr="004E3BE9">
              <w:rPr>
                <w:sz w:val="22"/>
                <w:szCs w:val="22"/>
                <w:lang w:val="lt-LT"/>
              </w:rPr>
              <w:t>ą</w:t>
            </w:r>
          </w:p>
        </w:tc>
        <w:tc>
          <w:tcPr>
            <w:tcW w:w="1836" w:type="dxa"/>
          </w:tcPr>
          <w:p w14:paraId="00E6B604" w14:textId="6D4CB5E9"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1</w:t>
            </w:r>
          </w:p>
        </w:tc>
        <w:tc>
          <w:tcPr>
            <w:tcW w:w="1985" w:type="dxa"/>
          </w:tcPr>
          <w:p w14:paraId="2DE16FF4" w14:textId="16DBCD9E"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 xml:space="preserve">                 1</w:t>
            </w:r>
            <w:r w:rsidR="005453CE" w:rsidRPr="004E3BE9">
              <w:rPr>
                <w:sz w:val="22"/>
                <w:szCs w:val="22"/>
                <w:lang w:val="lt-LT"/>
              </w:rPr>
              <w:t>,</w:t>
            </w:r>
            <w:r w:rsidRPr="004E3BE9">
              <w:rPr>
                <w:sz w:val="22"/>
                <w:szCs w:val="22"/>
                <w:lang w:val="lt-LT"/>
              </w:rPr>
              <w:t>1</w:t>
            </w:r>
          </w:p>
        </w:tc>
      </w:tr>
      <w:tr w:rsidR="0034030C" w:rsidRPr="004E3BE9" w14:paraId="4EAC8E26" w14:textId="77777777" w:rsidTr="00D12971">
        <w:trPr>
          <w:trHeight w:val="300"/>
        </w:trPr>
        <w:tc>
          <w:tcPr>
            <w:tcW w:w="5530" w:type="dxa"/>
          </w:tcPr>
          <w:p w14:paraId="13CEC35E" w14:textId="168266D8"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metioninas</w:t>
            </w:r>
            <w:proofErr w:type="spellEnd"/>
          </w:p>
        </w:tc>
        <w:tc>
          <w:tcPr>
            <w:tcW w:w="1836" w:type="dxa"/>
          </w:tcPr>
          <w:p w14:paraId="7E299E39" w14:textId="0C133B36"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25</w:t>
            </w:r>
          </w:p>
        </w:tc>
        <w:tc>
          <w:tcPr>
            <w:tcW w:w="1985" w:type="dxa"/>
          </w:tcPr>
          <w:p w14:paraId="1DA7EFF0" w14:textId="3A995A31"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25</w:t>
            </w:r>
          </w:p>
        </w:tc>
      </w:tr>
      <w:tr w:rsidR="0034030C" w:rsidRPr="004E3BE9" w14:paraId="6E2F61AA" w14:textId="77777777" w:rsidTr="00D12971">
        <w:trPr>
          <w:trHeight w:val="300"/>
        </w:trPr>
        <w:tc>
          <w:tcPr>
            <w:tcW w:w="5530" w:type="dxa"/>
          </w:tcPr>
          <w:p w14:paraId="4CD617FA" w14:textId="38E88004"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fenilalaninas</w:t>
            </w:r>
            <w:proofErr w:type="spellEnd"/>
          </w:p>
        </w:tc>
        <w:tc>
          <w:tcPr>
            <w:tcW w:w="1836" w:type="dxa"/>
          </w:tcPr>
          <w:p w14:paraId="4C62B94C" w14:textId="51897184"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52</w:t>
            </w:r>
          </w:p>
        </w:tc>
        <w:tc>
          <w:tcPr>
            <w:tcW w:w="1985" w:type="dxa"/>
          </w:tcPr>
          <w:p w14:paraId="026B6C88" w14:textId="1AACCEA3"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52</w:t>
            </w:r>
          </w:p>
        </w:tc>
      </w:tr>
      <w:tr w:rsidR="0034030C" w:rsidRPr="004E3BE9" w14:paraId="55341E2F" w14:textId="77777777" w:rsidTr="00D12971">
        <w:trPr>
          <w:trHeight w:val="300"/>
        </w:trPr>
        <w:tc>
          <w:tcPr>
            <w:tcW w:w="5530" w:type="dxa"/>
          </w:tcPr>
          <w:p w14:paraId="2AC2A2CF" w14:textId="40AC71DA"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prolinas</w:t>
            </w:r>
            <w:proofErr w:type="spellEnd"/>
          </w:p>
        </w:tc>
        <w:tc>
          <w:tcPr>
            <w:tcW w:w="1836" w:type="dxa"/>
          </w:tcPr>
          <w:p w14:paraId="07ECA6E9" w14:textId="323BD512"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 xml:space="preserve"> 1</w:t>
            </w:r>
            <w:r w:rsidR="005453CE" w:rsidRPr="004E3BE9">
              <w:rPr>
                <w:sz w:val="22"/>
                <w:szCs w:val="22"/>
                <w:lang w:val="lt-LT"/>
              </w:rPr>
              <w:t>,</w:t>
            </w:r>
            <w:r w:rsidRPr="004E3BE9">
              <w:rPr>
                <w:sz w:val="22"/>
                <w:szCs w:val="22"/>
                <w:lang w:val="lt-LT"/>
              </w:rPr>
              <w:t>1</w:t>
            </w:r>
          </w:p>
        </w:tc>
        <w:tc>
          <w:tcPr>
            <w:tcW w:w="1985" w:type="dxa"/>
          </w:tcPr>
          <w:p w14:paraId="1CCBE59B" w14:textId="42636659"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1</w:t>
            </w:r>
          </w:p>
        </w:tc>
      </w:tr>
      <w:tr w:rsidR="0034030C" w:rsidRPr="004E3BE9" w14:paraId="08DD94D9" w14:textId="77777777" w:rsidTr="00D12971">
        <w:trPr>
          <w:trHeight w:val="300"/>
        </w:trPr>
        <w:tc>
          <w:tcPr>
            <w:tcW w:w="5530" w:type="dxa"/>
          </w:tcPr>
          <w:p w14:paraId="4B76D7BA" w14:textId="2340E845"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serinas</w:t>
            </w:r>
            <w:proofErr w:type="spellEnd"/>
          </w:p>
        </w:tc>
        <w:tc>
          <w:tcPr>
            <w:tcW w:w="1836" w:type="dxa"/>
          </w:tcPr>
          <w:p w14:paraId="293ECE91" w14:textId="7263776A"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73</w:t>
            </w:r>
          </w:p>
        </w:tc>
        <w:tc>
          <w:tcPr>
            <w:tcW w:w="1985" w:type="dxa"/>
          </w:tcPr>
          <w:p w14:paraId="69875BE7" w14:textId="42E9C61C"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73</w:t>
            </w:r>
          </w:p>
        </w:tc>
      </w:tr>
      <w:tr w:rsidR="0034030C" w:rsidRPr="004E3BE9" w14:paraId="45C58A74" w14:textId="77777777" w:rsidTr="00D12971">
        <w:trPr>
          <w:trHeight w:val="300"/>
        </w:trPr>
        <w:tc>
          <w:tcPr>
            <w:tcW w:w="5530" w:type="dxa"/>
          </w:tcPr>
          <w:p w14:paraId="37A3F9D6" w14:textId="11E0D1A6" w:rsidR="0034030C" w:rsidRPr="004E3BE9" w:rsidRDefault="0034030C" w:rsidP="0034030C">
            <w:pPr>
              <w:tabs>
                <w:tab w:val="left" w:pos="0"/>
                <w:tab w:val="left" w:pos="567"/>
              </w:tabs>
              <w:spacing w:line="260" w:lineRule="exact"/>
              <w:rPr>
                <w:sz w:val="22"/>
                <w:szCs w:val="22"/>
                <w:lang w:val="lt-LT"/>
              </w:rPr>
            </w:pPr>
            <w:proofErr w:type="spellStart"/>
            <w:r w:rsidRPr="004E3BE9">
              <w:rPr>
                <w:sz w:val="22"/>
                <w:szCs w:val="22"/>
                <w:lang w:val="lt-LT"/>
              </w:rPr>
              <w:t>Taurinas</w:t>
            </w:r>
            <w:proofErr w:type="spellEnd"/>
          </w:p>
        </w:tc>
        <w:tc>
          <w:tcPr>
            <w:tcW w:w="1836" w:type="dxa"/>
          </w:tcPr>
          <w:p w14:paraId="28B458A4" w14:textId="53620F85"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057</w:t>
            </w:r>
          </w:p>
        </w:tc>
        <w:tc>
          <w:tcPr>
            <w:tcW w:w="1985" w:type="dxa"/>
          </w:tcPr>
          <w:p w14:paraId="29B95383" w14:textId="61940103"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057</w:t>
            </w:r>
          </w:p>
        </w:tc>
      </w:tr>
      <w:tr w:rsidR="0034030C" w:rsidRPr="004E3BE9" w14:paraId="26BAF66D" w14:textId="77777777" w:rsidTr="00D12971">
        <w:trPr>
          <w:trHeight w:val="300"/>
        </w:trPr>
        <w:tc>
          <w:tcPr>
            <w:tcW w:w="5530" w:type="dxa"/>
          </w:tcPr>
          <w:p w14:paraId="465D5104" w14:textId="021D602C"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treoninas</w:t>
            </w:r>
            <w:proofErr w:type="spellEnd"/>
          </w:p>
        </w:tc>
        <w:tc>
          <w:tcPr>
            <w:tcW w:w="1836" w:type="dxa"/>
          </w:tcPr>
          <w:p w14:paraId="04F9EE3C" w14:textId="0C13408C"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69</w:t>
            </w:r>
          </w:p>
        </w:tc>
        <w:tc>
          <w:tcPr>
            <w:tcW w:w="1985" w:type="dxa"/>
          </w:tcPr>
          <w:p w14:paraId="033516DE" w14:textId="670E7058"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69</w:t>
            </w:r>
          </w:p>
        </w:tc>
      </w:tr>
      <w:tr w:rsidR="0034030C" w:rsidRPr="004E3BE9" w14:paraId="24F278BC" w14:textId="77777777" w:rsidTr="00D12971">
        <w:trPr>
          <w:trHeight w:val="300"/>
        </w:trPr>
        <w:tc>
          <w:tcPr>
            <w:tcW w:w="5530" w:type="dxa"/>
          </w:tcPr>
          <w:p w14:paraId="6D8C7AC8" w14:textId="4705219C"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triptofanas</w:t>
            </w:r>
            <w:proofErr w:type="spellEnd"/>
          </w:p>
        </w:tc>
        <w:tc>
          <w:tcPr>
            <w:tcW w:w="1836" w:type="dxa"/>
          </w:tcPr>
          <w:p w14:paraId="414F2A91" w14:textId="76DCEAC3"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27</w:t>
            </w:r>
          </w:p>
        </w:tc>
        <w:tc>
          <w:tcPr>
            <w:tcW w:w="1985" w:type="dxa"/>
          </w:tcPr>
          <w:p w14:paraId="1520C356" w14:textId="3D1FC8A0"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27</w:t>
            </w:r>
          </w:p>
        </w:tc>
      </w:tr>
      <w:tr w:rsidR="0034030C" w:rsidRPr="004E3BE9" w14:paraId="75C09528" w14:textId="77777777" w:rsidTr="00D12971">
        <w:trPr>
          <w:trHeight w:val="300"/>
        </w:trPr>
        <w:tc>
          <w:tcPr>
            <w:tcW w:w="5530" w:type="dxa"/>
          </w:tcPr>
          <w:p w14:paraId="050E8A82" w14:textId="43734FA5"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tirozinas</w:t>
            </w:r>
            <w:proofErr w:type="spellEnd"/>
          </w:p>
        </w:tc>
        <w:tc>
          <w:tcPr>
            <w:tcW w:w="1836" w:type="dxa"/>
          </w:tcPr>
          <w:p w14:paraId="19E45846" w14:textId="1D4F4F95"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096</w:t>
            </w:r>
          </w:p>
        </w:tc>
        <w:tc>
          <w:tcPr>
            <w:tcW w:w="1985" w:type="dxa"/>
          </w:tcPr>
          <w:p w14:paraId="681B2E00" w14:textId="2F7C1012"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096</w:t>
            </w:r>
          </w:p>
        </w:tc>
      </w:tr>
      <w:tr w:rsidR="0034030C" w:rsidRPr="004E3BE9" w14:paraId="0FAE4330" w14:textId="77777777" w:rsidTr="00D12971">
        <w:trPr>
          <w:trHeight w:val="300"/>
        </w:trPr>
        <w:tc>
          <w:tcPr>
            <w:tcW w:w="5530" w:type="dxa"/>
          </w:tcPr>
          <w:p w14:paraId="78271398" w14:textId="3AD5D8FE"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valinas</w:t>
            </w:r>
            <w:proofErr w:type="spellEnd"/>
          </w:p>
        </w:tc>
        <w:tc>
          <w:tcPr>
            <w:tcW w:w="1836" w:type="dxa"/>
          </w:tcPr>
          <w:p w14:paraId="0E2795FF" w14:textId="0DEA309D"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69</w:t>
            </w:r>
          </w:p>
        </w:tc>
        <w:tc>
          <w:tcPr>
            <w:tcW w:w="1985" w:type="dxa"/>
          </w:tcPr>
          <w:p w14:paraId="1FB22125" w14:textId="7A775249"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69</w:t>
            </w:r>
          </w:p>
        </w:tc>
      </w:tr>
      <w:tr w:rsidR="0034030C" w:rsidRPr="004E3BE9" w14:paraId="0580615A" w14:textId="77777777" w:rsidTr="00D12971">
        <w:trPr>
          <w:trHeight w:val="300"/>
        </w:trPr>
        <w:tc>
          <w:tcPr>
            <w:tcW w:w="5530" w:type="dxa"/>
          </w:tcPr>
          <w:p w14:paraId="2B544B80" w14:textId="40758026"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lastRenderedPageBreak/>
              <w:t xml:space="preserve">Kalcio </w:t>
            </w:r>
            <w:proofErr w:type="spellStart"/>
            <w:r w:rsidRPr="004E3BE9">
              <w:rPr>
                <w:sz w:val="22"/>
                <w:szCs w:val="22"/>
                <w:lang w:val="lt-LT"/>
              </w:rPr>
              <w:t>gliukonatas</w:t>
            </w:r>
            <w:proofErr w:type="spellEnd"/>
            <w:r w:rsidRPr="004E3BE9">
              <w:rPr>
                <w:sz w:val="22"/>
                <w:szCs w:val="22"/>
                <w:lang w:val="lt-LT"/>
              </w:rPr>
              <w:t xml:space="preserve"> </w:t>
            </w:r>
            <w:proofErr w:type="spellStart"/>
            <w:r w:rsidRPr="004E3BE9">
              <w:rPr>
                <w:sz w:val="22"/>
                <w:szCs w:val="22"/>
                <w:lang w:val="lt-LT"/>
              </w:rPr>
              <w:t>monohidratas</w:t>
            </w:r>
            <w:proofErr w:type="spellEnd"/>
            <w:r w:rsidRPr="004E3BE9">
              <w:rPr>
                <w:sz w:val="22"/>
                <w:szCs w:val="22"/>
                <w:lang w:val="lt-LT"/>
              </w:rPr>
              <w:t xml:space="preserve">, </w:t>
            </w:r>
            <w:r w:rsidRPr="004E3BE9">
              <w:rPr>
                <w:i/>
                <w:iCs/>
                <w:sz w:val="22"/>
                <w:szCs w:val="22"/>
                <w:lang w:val="lt-LT"/>
              </w:rPr>
              <w:t xml:space="preserve">atitinkantis </w:t>
            </w:r>
            <w:r w:rsidRPr="004E3BE9">
              <w:rPr>
                <w:sz w:val="22"/>
                <w:szCs w:val="22"/>
                <w:lang w:val="lt-LT"/>
              </w:rPr>
              <w:br/>
              <w:t xml:space="preserve">Kalcio </w:t>
            </w:r>
            <w:proofErr w:type="spellStart"/>
            <w:r w:rsidRPr="004E3BE9">
              <w:rPr>
                <w:sz w:val="22"/>
                <w:szCs w:val="22"/>
                <w:lang w:val="lt-LT"/>
              </w:rPr>
              <w:t>gliukonat</w:t>
            </w:r>
            <w:r w:rsidR="00297EC8" w:rsidRPr="004E3BE9">
              <w:rPr>
                <w:sz w:val="22"/>
                <w:szCs w:val="22"/>
                <w:lang w:val="lt-LT"/>
              </w:rPr>
              <w:t>ą</w:t>
            </w:r>
            <w:proofErr w:type="spellEnd"/>
          </w:p>
        </w:tc>
        <w:tc>
          <w:tcPr>
            <w:tcW w:w="1836" w:type="dxa"/>
            <w:vAlign w:val="bottom"/>
          </w:tcPr>
          <w:p w14:paraId="5BE136C7" w14:textId="6AF0FCC4"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2</w:t>
            </w:r>
            <w:r w:rsidR="005453CE" w:rsidRPr="004E3BE9">
              <w:rPr>
                <w:sz w:val="22"/>
                <w:szCs w:val="22"/>
                <w:lang w:val="lt-LT"/>
              </w:rPr>
              <w:t>,</w:t>
            </w:r>
            <w:r w:rsidRPr="004E3BE9">
              <w:rPr>
                <w:sz w:val="22"/>
                <w:szCs w:val="22"/>
                <w:lang w:val="lt-LT"/>
              </w:rPr>
              <w:t>5</w:t>
            </w:r>
          </w:p>
        </w:tc>
        <w:tc>
          <w:tcPr>
            <w:tcW w:w="1985" w:type="dxa"/>
            <w:vAlign w:val="bottom"/>
          </w:tcPr>
          <w:p w14:paraId="69FF62DB" w14:textId="2689C13A"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2</w:t>
            </w:r>
            <w:r w:rsidR="005453CE" w:rsidRPr="004E3BE9">
              <w:rPr>
                <w:sz w:val="22"/>
                <w:szCs w:val="22"/>
                <w:lang w:val="lt-LT"/>
              </w:rPr>
              <w:t>,</w:t>
            </w:r>
            <w:r w:rsidRPr="004E3BE9">
              <w:rPr>
                <w:sz w:val="22"/>
                <w:szCs w:val="22"/>
                <w:lang w:val="lt-LT"/>
              </w:rPr>
              <w:t>5</w:t>
            </w:r>
          </w:p>
        </w:tc>
      </w:tr>
      <w:tr w:rsidR="0034030C" w:rsidRPr="004E3BE9" w14:paraId="3666988A" w14:textId="77777777" w:rsidTr="00D12971">
        <w:trPr>
          <w:trHeight w:val="300"/>
        </w:trPr>
        <w:tc>
          <w:tcPr>
            <w:tcW w:w="5530" w:type="dxa"/>
          </w:tcPr>
          <w:p w14:paraId="7E263513" w14:textId="77777777" w:rsidR="0034030C" w:rsidRPr="004E3BE9" w:rsidRDefault="0034030C" w:rsidP="0034030C">
            <w:pPr>
              <w:tabs>
                <w:tab w:val="left" w:pos="567"/>
              </w:tabs>
              <w:rPr>
                <w:sz w:val="22"/>
                <w:szCs w:val="22"/>
                <w:lang w:val="lt-LT"/>
              </w:rPr>
            </w:pPr>
            <w:r w:rsidRPr="004E3BE9">
              <w:rPr>
                <w:sz w:val="22"/>
                <w:szCs w:val="22"/>
                <w:lang w:val="lt-LT"/>
              </w:rPr>
              <w:t xml:space="preserve">Natrio </w:t>
            </w:r>
            <w:proofErr w:type="spellStart"/>
            <w:r w:rsidRPr="004E3BE9">
              <w:rPr>
                <w:sz w:val="22"/>
                <w:szCs w:val="22"/>
                <w:lang w:val="lt-LT"/>
              </w:rPr>
              <w:t>glicerofosfatas</w:t>
            </w:r>
            <w:proofErr w:type="spellEnd"/>
            <w:r w:rsidRPr="004E3BE9">
              <w:rPr>
                <w:sz w:val="22"/>
                <w:szCs w:val="22"/>
                <w:lang w:val="lt-LT"/>
              </w:rPr>
              <w:t xml:space="preserve"> (hidratas) </w:t>
            </w:r>
            <w:r w:rsidRPr="004E3BE9">
              <w:rPr>
                <w:i/>
                <w:iCs/>
                <w:sz w:val="22"/>
                <w:szCs w:val="22"/>
                <w:lang w:val="lt-LT"/>
              </w:rPr>
              <w:t>atitinkantis</w:t>
            </w:r>
          </w:p>
          <w:p w14:paraId="4C79A12D" w14:textId="6395DF2D"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 xml:space="preserve">Natrio </w:t>
            </w:r>
            <w:proofErr w:type="spellStart"/>
            <w:r w:rsidRPr="004E3BE9">
              <w:rPr>
                <w:sz w:val="22"/>
                <w:szCs w:val="22"/>
                <w:lang w:val="lt-LT"/>
              </w:rPr>
              <w:t>glicerofosfat</w:t>
            </w:r>
            <w:r w:rsidR="00297EC8" w:rsidRPr="004E3BE9">
              <w:rPr>
                <w:sz w:val="22"/>
                <w:szCs w:val="22"/>
                <w:lang w:val="lt-LT"/>
              </w:rPr>
              <w:t>ą</w:t>
            </w:r>
            <w:proofErr w:type="spellEnd"/>
            <w:r w:rsidRPr="004E3BE9">
              <w:rPr>
                <w:sz w:val="22"/>
                <w:szCs w:val="22"/>
                <w:lang w:val="lt-LT"/>
              </w:rPr>
              <w:t xml:space="preserve"> </w:t>
            </w:r>
          </w:p>
        </w:tc>
        <w:tc>
          <w:tcPr>
            <w:tcW w:w="1836" w:type="dxa"/>
            <w:vAlign w:val="bottom"/>
          </w:tcPr>
          <w:p w14:paraId="71292239" w14:textId="14AF3AA9"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1</w:t>
            </w:r>
          </w:p>
        </w:tc>
        <w:tc>
          <w:tcPr>
            <w:tcW w:w="1985" w:type="dxa"/>
            <w:vAlign w:val="bottom"/>
          </w:tcPr>
          <w:p w14:paraId="5212CD9B" w14:textId="01EF2AA8"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1</w:t>
            </w:r>
            <w:r w:rsidR="005453CE" w:rsidRPr="004E3BE9">
              <w:rPr>
                <w:sz w:val="22"/>
                <w:szCs w:val="22"/>
                <w:lang w:val="lt-LT"/>
              </w:rPr>
              <w:t>,</w:t>
            </w:r>
            <w:r w:rsidRPr="004E3BE9">
              <w:rPr>
                <w:sz w:val="22"/>
                <w:szCs w:val="22"/>
                <w:lang w:val="lt-LT"/>
              </w:rPr>
              <w:t>1</w:t>
            </w:r>
          </w:p>
        </w:tc>
      </w:tr>
      <w:tr w:rsidR="0034030C" w:rsidRPr="004E3BE9" w14:paraId="303727D6" w14:textId="77777777" w:rsidTr="00D12971">
        <w:trPr>
          <w:trHeight w:val="300"/>
        </w:trPr>
        <w:tc>
          <w:tcPr>
            <w:tcW w:w="5530" w:type="dxa"/>
          </w:tcPr>
          <w:p w14:paraId="02B9484C" w14:textId="77777777" w:rsidR="0034030C" w:rsidRPr="004E3BE9" w:rsidRDefault="0034030C" w:rsidP="0034030C">
            <w:pPr>
              <w:tabs>
                <w:tab w:val="left" w:pos="567"/>
              </w:tabs>
              <w:rPr>
                <w:sz w:val="22"/>
                <w:szCs w:val="22"/>
                <w:lang w:val="lt-LT"/>
              </w:rPr>
            </w:pPr>
            <w:r w:rsidRPr="004E3BE9">
              <w:rPr>
                <w:sz w:val="22"/>
                <w:szCs w:val="22"/>
                <w:lang w:val="lt-LT"/>
              </w:rPr>
              <w:t xml:space="preserve">Magnio sulfatas </w:t>
            </w:r>
            <w:proofErr w:type="spellStart"/>
            <w:r w:rsidRPr="004E3BE9">
              <w:rPr>
                <w:sz w:val="22"/>
                <w:szCs w:val="22"/>
                <w:lang w:val="lt-LT"/>
              </w:rPr>
              <w:t>heptahidratas</w:t>
            </w:r>
            <w:proofErr w:type="spellEnd"/>
            <w:r w:rsidRPr="004E3BE9">
              <w:rPr>
                <w:sz w:val="22"/>
                <w:szCs w:val="22"/>
                <w:lang w:val="lt-LT"/>
              </w:rPr>
              <w:t xml:space="preserve">, </w:t>
            </w:r>
            <w:r w:rsidRPr="004E3BE9">
              <w:rPr>
                <w:i/>
                <w:iCs/>
                <w:sz w:val="22"/>
                <w:szCs w:val="22"/>
                <w:lang w:val="lt-LT"/>
              </w:rPr>
              <w:t>atitinkantis</w:t>
            </w:r>
          </w:p>
          <w:p w14:paraId="49B74D17" w14:textId="079FAE5F"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Magnio sulfat</w:t>
            </w:r>
            <w:r w:rsidR="00297EC8" w:rsidRPr="004E3BE9">
              <w:rPr>
                <w:sz w:val="22"/>
                <w:szCs w:val="22"/>
                <w:lang w:val="lt-LT"/>
              </w:rPr>
              <w:t>ą</w:t>
            </w:r>
          </w:p>
        </w:tc>
        <w:tc>
          <w:tcPr>
            <w:tcW w:w="1836" w:type="dxa"/>
            <w:vAlign w:val="bottom"/>
          </w:tcPr>
          <w:p w14:paraId="18154C2A" w14:textId="77777777"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 xml:space="preserve"> </w:t>
            </w:r>
          </w:p>
          <w:p w14:paraId="0417B4D0" w14:textId="045CC1DC"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086</w:t>
            </w:r>
          </w:p>
        </w:tc>
        <w:tc>
          <w:tcPr>
            <w:tcW w:w="1985" w:type="dxa"/>
            <w:vAlign w:val="bottom"/>
          </w:tcPr>
          <w:p w14:paraId="1C8042F7" w14:textId="77777777"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 xml:space="preserve"> </w:t>
            </w:r>
          </w:p>
          <w:p w14:paraId="7F95C86E" w14:textId="2AB02858"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086</w:t>
            </w:r>
          </w:p>
        </w:tc>
      </w:tr>
      <w:tr w:rsidR="0034030C" w:rsidRPr="004E3BE9" w14:paraId="7BEEF410" w14:textId="77777777" w:rsidTr="00D12971">
        <w:trPr>
          <w:trHeight w:val="300"/>
        </w:trPr>
        <w:tc>
          <w:tcPr>
            <w:tcW w:w="5530" w:type="dxa"/>
          </w:tcPr>
          <w:p w14:paraId="4F000A98" w14:textId="4BC4E7D6" w:rsidR="0034030C" w:rsidRPr="004E3BE9" w:rsidRDefault="0034030C" w:rsidP="0034030C">
            <w:pPr>
              <w:tabs>
                <w:tab w:val="left" w:pos="0"/>
                <w:tab w:val="left" w:pos="567"/>
              </w:tabs>
              <w:spacing w:line="260" w:lineRule="exact"/>
              <w:rPr>
                <w:sz w:val="22"/>
                <w:szCs w:val="22"/>
                <w:lang w:val="lt-LT"/>
              </w:rPr>
            </w:pPr>
            <w:r w:rsidRPr="004E3BE9">
              <w:rPr>
                <w:sz w:val="22"/>
                <w:szCs w:val="22"/>
                <w:lang w:val="lt-LT"/>
              </w:rPr>
              <w:t>Kalio chloridas</w:t>
            </w:r>
          </w:p>
        </w:tc>
        <w:tc>
          <w:tcPr>
            <w:tcW w:w="1836" w:type="dxa"/>
            <w:vAlign w:val="bottom"/>
          </w:tcPr>
          <w:p w14:paraId="4FA3387E" w14:textId="3B417EB3"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67</w:t>
            </w:r>
          </w:p>
        </w:tc>
        <w:tc>
          <w:tcPr>
            <w:tcW w:w="1985" w:type="dxa"/>
            <w:vAlign w:val="bottom"/>
          </w:tcPr>
          <w:p w14:paraId="43BB1A5B" w14:textId="3CCB54C1" w:rsidR="0034030C" w:rsidRPr="004E3BE9" w:rsidRDefault="0034030C" w:rsidP="0034030C">
            <w:pPr>
              <w:tabs>
                <w:tab w:val="left" w:pos="567"/>
              </w:tabs>
              <w:spacing w:line="260" w:lineRule="exact"/>
              <w:jc w:val="right"/>
              <w:rPr>
                <w:sz w:val="22"/>
                <w:szCs w:val="22"/>
                <w:lang w:val="lt-LT"/>
              </w:rPr>
            </w:pPr>
            <w:r w:rsidRPr="004E3BE9">
              <w:rPr>
                <w:sz w:val="22"/>
                <w:szCs w:val="22"/>
                <w:lang w:val="lt-LT"/>
              </w:rPr>
              <w:t>0</w:t>
            </w:r>
            <w:r w:rsidR="005453CE" w:rsidRPr="004E3BE9">
              <w:rPr>
                <w:sz w:val="22"/>
                <w:szCs w:val="22"/>
                <w:lang w:val="lt-LT"/>
              </w:rPr>
              <w:t>,</w:t>
            </w:r>
            <w:r w:rsidRPr="004E3BE9">
              <w:rPr>
                <w:sz w:val="22"/>
                <w:szCs w:val="22"/>
                <w:lang w:val="lt-LT"/>
              </w:rPr>
              <w:t>67</w:t>
            </w:r>
          </w:p>
        </w:tc>
      </w:tr>
      <w:tr w:rsidR="005453CE" w:rsidRPr="004E3BE9" w14:paraId="07E458FA" w14:textId="77777777" w:rsidTr="0034030C">
        <w:trPr>
          <w:trHeight w:val="300"/>
        </w:trPr>
        <w:tc>
          <w:tcPr>
            <w:tcW w:w="5530" w:type="dxa"/>
            <w:shd w:val="clear" w:color="auto" w:fill="D9D9D9"/>
          </w:tcPr>
          <w:p w14:paraId="1916164E" w14:textId="6025A615" w:rsidR="005453CE" w:rsidRPr="004E3BE9" w:rsidRDefault="005453CE" w:rsidP="005453CE">
            <w:pPr>
              <w:tabs>
                <w:tab w:val="left" w:pos="0"/>
                <w:tab w:val="left" w:pos="567"/>
              </w:tabs>
              <w:spacing w:line="260" w:lineRule="exact"/>
              <w:rPr>
                <w:sz w:val="22"/>
                <w:szCs w:val="22"/>
                <w:lang w:val="lt-LT"/>
              </w:rPr>
            </w:pPr>
            <w:r w:rsidRPr="004E3BE9">
              <w:rPr>
                <w:sz w:val="22"/>
                <w:szCs w:val="22"/>
                <w:lang w:val="lt-LT"/>
              </w:rPr>
              <w:t>Gliukozės kamera</w:t>
            </w:r>
          </w:p>
        </w:tc>
        <w:tc>
          <w:tcPr>
            <w:tcW w:w="1836" w:type="dxa"/>
            <w:shd w:val="clear" w:color="auto" w:fill="D9D9D9"/>
          </w:tcPr>
          <w:p w14:paraId="7F6277FD" w14:textId="77777777" w:rsidR="005453CE" w:rsidRPr="004E3BE9" w:rsidRDefault="005453CE" w:rsidP="005453CE">
            <w:pPr>
              <w:tabs>
                <w:tab w:val="left" w:pos="567"/>
              </w:tabs>
              <w:spacing w:line="260" w:lineRule="exact"/>
              <w:jc w:val="right"/>
              <w:rPr>
                <w:sz w:val="22"/>
                <w:szCs w:val="22"/>
                <w:lang w:val="lt-LT"/>
              </w:rPr>
            </w:pPr>
          </w:p>
        </w:tc>
        <w:tc>
          <w:tcPr>
            <w:tcW w:w="1985" w:type="dxa"/>
            <w:shd w:val="clear" w:color="auto" w:fill="D9D9D9"/>
          </w:tcPr>
          <w:p w14:paraId="7FA213F3" w14:textId="77777777" w:rsidR="005453CE" w:rsidRPr="004E3BE9" w:rsidRDefault="005453CE" w:rsidP="005453CE">
            <w:pPr>
              <w:tabs>
                <w:tab w:val="left" w:pos="567"/>
              </w:tabs>
              <w:spacing w:line="260" w:lineRule="exact"/>
              <w:jc w:val="right"/>
              <w:rPr>
                <w:sz w:val="22"/>
                <w:szCs w:val="22"/>
                <w:lang w:val="lt-LT"/>
              </w:rPr>
            </w:pPr>
          </w:p>
        </w:tc>
      </w:tr>
      <w:tr w:rsidR="005453CE" w:rsidRPr="004E3BE9" w14:paraId="7D83C237" w14:textId="77777777" w:rsidTr="00D12971">
        <w:trPr>
          <w:trHeight w:val="300"/>
        </w:trPr>
        <w:tc>
          <w:tcPr>
            <w:tcW w:w="5530" w:type="dxa"/>
          </w:tcPr>
          <w:p w14:paraId="5E36207F" w14:textId="13F13101" w:rsidR="005453CE" w:rsidRPr="004E3BE9" w:rsidRDefault="005453CE" w:rsidP="005453CE">
            <w:pPr>
              <w:tabs>
                <w:tab w:val="left" w:pos="0"/>
                <w:tab w:val="left" w:pos="567"/>
              </w:tabs>
              <w:spacing w:line="260" w:lineRule="exact"/>
              <w:rPr>
                <w:sz w:val="22"/>
                <w:szCs w:val="22"/>
                <w:lang w:val="lt-LT"/>
              </w:rPr>
            </w:pPr>
            <w:r w:rsidRPr="004E3BE9">
              <w:rPr>
                <w:sz w:val="22"/>
                <w:szCs w:val="22"/>
                <w:lang w:val="lt-LT"/>
              </w:rPr>
              <w:t xml:space="preserve">Gliukozė </w:t>
            </w:r>
            <w:proofErr w:type="spellStart"/>
            <w:r w:rsidRPr="004E3BE9">
              <w:rPr>
                <w:sz w:val="22"/>
                <w:szCs w:val="22"/>
                <w:lang w:val="lt-LT"/>
              </w:rPr>
              <w:t>monohodratas</w:t>
            </w:r>
            <w:proofErr w:type="spellEnd"/>
            <w:r w:rsidRPr="004E3BE9">
              <w:rPr>
                <w:sz w:val="22"/>
                <w:szCs w:val="22"/>
                <w:lang w:val="lt-LT"/>
              </w:rPr>
              <w:t xml:space="preserve">, </w:t>
            </w:r>
            <w:r w:rsidRPr="004E3BE9">
              <w:rPr>
                <w:i/>
                <w:iCs/>
                <w:sz w:val="22"/>
                <w:szCs w:val="22"/>
                <w:lang w:val="lt-LT"/>
              </w:rPr>
              <w:t xml:space="preserve">atitinkantis </w:t>
            </w:r>
            <w:r w:rsidRPr="004E3BE9">
              <w:rPr>
                <w:sz w:val="22"/>
                <w:szCs w:val="22"/>
                <w:lang w:val="lt-LT"/>
              </w:rPr>
              <w:br/>
              <w:t>Gliukoz</w:t>
            </w:r>
            <w:r w:rsidR="00297EC8" w:rsidRPr="004E3BE9">
              <w:rPr>
                <w:sz w:val="22"/>
                <w:szCs w:val="22"/>
                <w:lang w:val="lt-LT"/>
              </w:rPr>
              <w:t>ę</w:t>
            </w:r>
          </w:p>
        </w:tc>
        <w:tc>
          <w:tcPr>
            <w:tcW w:w="1836" w:type="dxa"/>
          </w:tcPr>
          <w:p w14:paraId="5D899262" w14:textId="310B69E6"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50,0</w:t>
            </w:r>
          </w:p>
        </w:tc>
        <w:tc>
          <w:tcPr>
            <w:tcW w:w="1985" w:type="dxa"/>
          </w:tcPr>
          <w:p w14:paraId="01C1A92D" w14:textId="4796094F"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50,0</w:t>
            </w:r>
          </w:p>
        </w:tc>
      </w:tr>
      <w:tr w:rsidR="005453CE" w:rsidRPr="004E3BE9" w14:paraId="4FEF37EB" w14:textId="77777777" w:rsidTr="0034030C">
        <w:trPr>
          <w:trHeight w:val="300"/>
        </w:trPr>
        <w:tc>
          <w:tcPr>
            <w:tcW w:w="5530" w:type="dxa"/>
            <w:shd w:val="clear" w:color="auto" w:fill="D9D9D9"/>
          </w:tcPr>
          <w:p w14:paraId="42BEB1E4" w14:textId="26468244" w:rsidR="005453CE" w:rsidRPr="004E3BE9" w:rsidRDefault="005453CE" w:rsidP="005453CE">
            <w:pPr>
              <w:tabs>
                <w:tab w:val="left" w:pos="0"/>
                <w:tab w:val="left" w:pos="567"/>
              </w:tabs>
              <w:spacing w:line="260" w:lineRule="exact"/>
              <w:rPr>
                <w:sz w:val="22"/>
                <w:szCs w:val="22"/>
                <w:lang w:val="lt-LT"/>
              </w:rPr>
            </w:pPr>
            <w:r w:rsidRPr="004E3BE9">
              <w:rPr>
                <w:sz w:val="22"/>
                <w:szCs w:val="22"/>
                <w:lang w:val="lt-LT"/>
              </w:rPr>
              <w:t>Lipidų kamera</w:t>
            </w:r>
          </w:p>
        </w:tc>
        <w:tc>
          <w:tcPr>
            <w:tcW w:w="1836" w:type="dxa"/>
            <w:shd w:val="clear" w:color="auto" w:fill="D9D9D9"/>
          </w:tcPr>
          <w:p w14:paraId="28BB569D" w14:textId="77777777" w:rsidR="005453CE" w:rsidRPr="004E3BE9" w:rsidRDefault="005453CE" w:rsidP="005453CE">
            <w:pPr>
              <w:tabs>
                <w:tab w:val="left" w:pos="567"/>
              </w:tabs>
              <w:spacing w:line="260" w:lineRule="exact"/>
              <w:jc w:val="right"/>
              <w:rPr>
                <w:sz w:val="22"/>
                <w:szCs w:val="22"/>
                <w:lang w:val="lt-LT"/>
              </w:rPr>
            </w:pPr>
          </w:p>
        </w:tc>
        <w:tc>
          <w:tcPr>
            <w:tcW w:w="1985" w:type="dxa"/>
            <w:shd w:val="clear" w:color="auto" w:fill="D9D9D9"/>
          </w:tcPr>
          <w:p w14:paraId="35F69642" w14:textId="77777777" w:rsidR="005453CE" w:rsidRPr="004E3BE9" w:rsidRDefault="005453CE" w:rsidP="005453CE">
            <w:pPr>
              <w:tabs>
                <w:tab w:val="left" w:pos="567"/>
              </w:tabs>
              <w:spacing w:line="260" w:lineRule="exact"/>
              <w:jc w:val="right"/>
              <w:rPr>
                <w:sz w:val="22"/>
                <w:szCs w:val="22"/>
                <w:lang w:val="lt-LT"/>
              </w:rPr>
            </w:pPr>
          </w:p>
        </w:tc>
      </w:tr>
      <w:tr w:rsidR="005453CE" w:rsidRPr="004E3BE9" w14:paraId="45A97C24" w14:textId="77777777" w:rsidTr="00D12971">
        <w:trPr>
          <w:trHeight w:val="300"/>
        </w:trPr>
        <w:tc>
          <w:tcPr>
            <w:tcW w:w="5530" w:type="dxa"/>
          </w:tcPr>
          <w:p w14:paraId="27411953" w14:textId="2268F773" w:rsidR="005453CE" w:rsidRPr="004E3BE9" w:rsidRDefault="00297EC8" w:rsidP="005453CE">
            <w:pPr>
              <w:tabs>
                <w:tab w:val="left" w:pos="0"/>
                <w:tab w:val="left" w:pos="567"/>
              </w:tabs>
              <w:spacing w:line="260" w:lineRule="exact"/>
              <w:rPr>
                <w:sz w:val="22"/>
                <w:szCs w:val="22"/>
                <w:lang w:val="lt-LT"/>
              </w:rPr>
            </w:pPr>
            <w:r w:rsidRPr="004E3BE9">
              <w:rPr>
                <w:sz w:val="22"/>
                <w:szCs w:val="22"/>
                <w:lang w:val="lt-LT"/>
              </w:rPr>
              <w:t>Rafinuotas s</w:t>
            </w:r>
            <w:r w:rsidR="005453CE" w:rsidRPr="004E3BE9">
              <w:rPr>
                <w:sz w:val="22"/>
                <w:szCs w:val="22"/>
                <w:lang w:val="lt-LT"/>
              </w:rPr>
              <w:t>ojų aliejus</w:t>
            </w:r>
          </w:p>
        </w:tc>
        <w:tc>
          <w:tcPr>
            <w:tcW w:w="1836" w:type="dxa"/>
          </w:tcPr>
          <w:p w14:paraId="07754EA9" w14:textId="77777777"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3A576424" w14:textId="505D61C4"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3,2</w:t>
            </w:r>
          </w:p>
        </w:tc>
      </w:tr>
      <w:tr w:rsidR="005453CE" w:rsidRPr="004E3BE9" w14:paraId="35C20D61" w14:textId="77777777" w:rsidTr="00D12971">
        <w:trPr>
          <w:trHeight w:val="300"/>
        </w:trPr>
        <w:tc>
          <w:tcPr>
            <w:tcW w:w="5530" w:type="dxa"/>
          </w:tcPr>
          <w:p w14:paraId="120C3A5C" w14:textId="0D30577A" w:rsidR="005453CE" w:rsidRPr="004E3BE9" w:rsidRDefault="00297EC8" w:rsidP="005453CE">
            <w:pPr>
              <w:tabs>
                <w:tab w:val="left" w:pos="0"/>
                <w:tab w:val="left" w:pos="567"/>
              </w:tabs>
              <w:spacing w:line="260" w:lineRule="exact"/>
              <w:rPr>
                <w:sz w:val="22"/>
                <w:szCs w:val="22"/>
                <w:lang w:val="lt-LT"/>
              </w:rPr>
            </w:pPr>
            <w:r w:rsidRPr="004E3BE9">
              <w:rPr>
                <w:sz w:val="22"/>
                <w:szCs w:val="22"/>
                <w:lang w:val="lt-LT"/>
              </w:rPr>
              <w:t>Vidutinės grandinės t</w:t>
            </w:r>
            <w:r w:rsidR="005453CE" w:rsidRPr="004E3BE9">
              <w:rPr>
                <w:sz w:val="22"/>
                <w:szCs w:val="22"/>
                <w:lang w:val="lt-LT"/>
              </w:rPr>
              <w:t>rigliceridai</w:t>
            </w:r>
          </w:p>
        </w:tc>
        <w:tc>
          <w:tcPr>
            <w:tcW w:w="1836" w:type="dxa"/>
          </w:tcPr>
          <w:p w14:paraId="7A27A79F" w14:textId="77777777"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5E56748C" w14:textId="27FA07F6"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3,2</w:t>
            </w:r>
          </w:p>
        </w:tc>
      </w:tr>
      <w:tr w:rsidR="005453CE" w:rsidRPr="004E3BE9" w14:paraId="6C0B6F8C" w14:textId="77777777" w:rsidTr="00D12971">
        <w:trPr>
          <w:trHeight w:val="300"/>
        </w:trPr>
        <w:tc>
          <w:tcPr>
            <w:tcW w:w="5530" w:type="dxa"/>
          </w:tcPr>
          <w:p w14:paraId="70881901" w14:textId="460E14D1" w:rsidR="005453CE" w:rsidRPr="004E3BE9" w:rsidRDefault="00297EC8" w:rsidP="005453CE">
            <w:pPr>
              <w:tabs>
                <w:tab w:val="left" w:pos="0"/>
                <w:tab w:val="left" w:pos="567"/>
              </w:tabs>
              <w:spacing w:line="260" w:lineRule="exact"/>
              <w:rPr>
                <w:sz w:val="22"/>
                <w:szCs w:val="22"/>
                <w:lang w:val="lt-LT"/>
              </w:rPr>
            </w:pPr>
            <w:r w:rsidRPr="004E3BE9">
              <w:rPr>
                <w:sz w:val="22"/>
                <w:szCs w:val="22"/>
                <w:lang w:val="lt-LT"/>
              </w:rPr>
              <w:t>Rafinuotas a</w:t>
            </w:r>
            <w:r w:rsidR="005453CE" w:rsidRPr="004E3BE9">
              <w:rPr>
                <w:sz w:val="22"/>
                <w:szCs w:val="22"/>
                <w:lang w:val="lt-LT"/>
              </w:rPr>
              <w:t>lyvuogių aliejus</w:t>
            </w:r>
          </w:p>
        </w:tc>
        <w:tc>
          <w:tcPr>
            <w:tcW w:w="1836" w:type="dxa"/>
          </w:tcPr>
          <w:p w14:paraId="3034223E" w14:textId="77777777"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5B126722" w14:textId="0E7E5750"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2,7</w:t>
            </w:r>
          </w:p>
        </w:tc>
      </w:tr>
      <w:tr w:rsidR="005453CE" w:rsidRPr="004E3BE9" w14:paraId="04EEA200" w14:textId="77777777" w:rsidTr="00D12971">
        <w:trPr>
          <w:trHeight w:val="300"/>
        </w:trPr>
        <w:tc>
          <w:tcPr>
            <w:tcW w:w="5530" w:type="dxa"/>
          </w:tcPr>
          <w:p w14:paraId="0DC332CB" w14:textId="0F2362B8" w:rsidR="005453CE" w:rsidRPr="004E3BE9" w:rsidRDefault="005453CE" w:rsidP="005453CE">
            <w:pPr>
              <w:tabs>
                <w:tab w:val="left" w:pos="0"/>
                <w:tab w:val="left" w:pos="567"/>
              </w:tabs>
              <w:spacing w:line="260" w:lineRule="exact"/>
              <w:rPr>
                <w:sz w:val="22"/>
                <w:szCs w:val="22"/>
                <w:lang w:val="lt-LT"/>
              </w:rPr>
            </w:pPr>
            <w:r w:rsidRPr="004E3BE9">
              <w:rPr>
                <w:sz w:val="22"/>
                <w:szCs w:val="22"/>
                <w:lang w:val="lt-LT"/>
              </w:rPr>
              <w:t>Žuvų taukai, praturtinti omega-3 rūgštimis</w:t>
            </w:r>
          </w:p>
        </w:tc>
        <w:tc>
          <w:tcPr>
            <w:tcW w:w="1836" w:type="dxa"/>
          </w:tcPr>
          <w:p w14:paraId="14803CA3" w14:textId="77777777"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16A2F71C" w14:textId="2D170546" w:rsidR="005453CE" w:rsidRPr="004E3BE9" w:rsidRDefault="005453CE" w:rsidP="005453CE">
            <w:pPr>
              <w:tabs>
                <w:tab w:val="left" w:pos="567"/>
              </w:tabs>
              <w:spacing w:line="260" w:lineRule="exact"/>
              <w:jc w:val="right"/>
              <w:rPr>
                <w:sz w:val="22"/>
                <w:szCs w:val="22"/>
                <w:lang w:val="lt-LT"/>
              </w:rPr>
            </w:pPr>
            <w:r w:rsidRPr="004E3BE9">
              <w:rPr>
                <w:sz w:val="22"/>
                <w:szCs w:val="22"/>
                <w:lang w:val="lt-LT"/>
              </w:rPr>
              <w:t>1,6</w:t>
            </w:r>
          </w:p>
        </w:tc>
      </w:tr>
    </w:tbl>
    <w:p w14:paraId="55CD553F" w14:textId="77777777" w:rsidR="0034030C" w:rsidRPr="004E3BE9" w:rsidRDefault="0034030C" w:rsidP="00A84058">
      <w:pPr>
        <w:spacing w:after="0" w:line="240" w:lineRule="auto"/>
        <w:ind w:right="-2"/>
        <w:rPr>
          <w:rFonts w:ascii="Times New Roman" w:eastAsia="Times New Roman" w:hAnsi="Times New Roman" w:cs="Times New Roman"/>
          <w:b/>
          <w:bCs/>
          <w:kern w:val="0"/>
          <w14:ligatures w14:val="none"/>
        </w:rPr>
      </w:pPr>
    </w:p>
    <w:p w14:paraId="03834AEF" w14:textId="66D14227" w:rsidR="000239CF" w:rsidRPr="004E3BE9" w:rsidRDefault="00C776EB"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Atitinka</w:t>
      </w:r>
      <w:r w:rsidR="000239CF" w:rsidRPr="004E3BE9">
        <w:rPr>
          <w:rFonts w:ascii="Times New Roman" w:eastAsia="Times New Roman" w:hAnsi="Times New Roman" w:cs="Times New Roman"/>
          <w:kern w:val="0"/>
          <w14:ligatures w14:val="none"/>
        </w:rPr>
        <w:t>:</w:t>
      </w:r>
    </w:p>
    <w:tbl>
      <w:tblPr>
        <w:tblStyle w:val="TableGrid1"/>
        <w:tblW w:w="9351" w:type="dxa"/>
        <w:tblLayout w:type="fixed"/>
        <w:tblLook w:val="06A0" w:firstRow="1" w:lastRow="0" w:firstColumn="1" w:lastColumn="0" w:noHBand="1" w:noVBand="1"/>
      </w:tblPr>
      <w:tblGrid>
        <w:gridCol w:w="2689"/>
        <w:gridCol w:w="1701"/>
        <w:gridCol w:w="1701"/>
        <w:gridCol w:w="1559"/>
        <w:gridCol w:w="1701"/>
      </w:tblGrid>
      <w:tr w:rsidR="00F42044" w:rsidRPr="004E3BE9" w14:paraId="0351C917" w14:textId="77777777" w:rsidTr="00D12971">
        <w:trPr>
          <w:trHeight w:val="300"/>
        </w:trPr>
        <w:tc>
          <w:tcPr>
            <w:tcW w:w="2689" w:type="dxa"/>
          </w:tcPr>
          <w:p w14:paraId="4BA14D55" w14:textId="77777777" w:rsidR="00F42044" w:rsidRPr="004E3BE9" w:rsidRDefault="00F42044" w:rsidP="00F42044">
            <w:pPr>
              <w:tabs>
                <w:tab w:val="left" w:pos="0"/>
                <w:tab w:val="left" w:pos="567"/>
              </w:tabs>
              <w:spacing w:line="260" w:lineRule="exact"/>
              <w:rPr>
                <w:sz w:val="22"/>
                <w:szCs w:val="22"/>
                <w:lang w:val="lt-LT"/>
              </w:rPr>
            </w:pPr>
          </w:p>
        </w:tc>
        <w:tc>
          <w:tcPr>
            <w:tcW w:w="3402" w:type="dxa"/>
            <w:gridSpan w:val="2"/>
          </w:tcPr>
          <w:p w14:paraId="0620A108" w14:textId="78D36659" w:rsidR="00F42044" w:rsidRPr="004E3BE9" w:rsidRDefault="00F42044" w:rsidP="00F42044">
            <w:pPr>
              <w:tabs>
                <w:tab w:val="left" w:pos="567"/>
              </w:tabs>
              <w:spacing w:line="260" w:lineRule="exact"/>
              <w:jc w:val="center"/>
              <w:rPr>
                <w:b/>
                <w:bCs/>
                <w:sz w:val="22"/>
                <w:szCs w:val="22"/>
                <w:lang w:val="lt-LT"/>
              </w:rPr>
            </w:pPr>
            <w:r w:rsidRPr="004E3BE9">
              <w:rPr>
                <w:b/>
                <w:bCs/>
                <w:sz w:val="22"/>
                <w:szCs w:val="22"/>
                <w:lang w:val="lt-LT"/>
              </w:rPr>
              <w:t>Dviejų suaktyvintų kamerų maišelis</w:t>
            </w:r>
          </w:p>
        </w:tc>
        <w:tc>
          <w:tcPr>
            <w:tcW w:w="3260" w:type="dxa"/>
            <w:gridSpan w:val="2"/>
          </w:tcPr>
          <w:p w14:paraId="2CCE59A5" w14:textId="679FE36D" w:rsidR="00F42044" w:rsidRPr="004E3BE9" w:rsidRDefault="00F42044" w:rsidP="00F42044">
            <w:pPr>
              <w:tabs>
                <w:tab w:val="left" w:pos="567"/>
              </w:tabs>
              <w:spacing w:line="260" w:lineRule="exact"/>
              <w:jc w:val="center"/>
              <w:rPr>
                <w:b/>
                <w:bCs/>
                <w:sz w:val="22"/>
                <w:szCs w:val="22"/>
                <w:lang w:val="lt-LT"/>
              </w:rPr>
            </w:pPr>
            <w:r w:rsidRPr="004E3BE9">
              <w:rPr>
                <w:b/>
                <w:bCs/>
                <w:sz w:val="22"/>
                <w:szCs w:val="22"/>
                <w:lang w:val="lt-LT"/>
              </w:rPr>
              <w:t>Trijų suaktyvintų kamerų maišelis</w:t>
            </w:r>
          </w:p>
        </w:tc>
      </w:tr>
      <w:tr w:rsidR="00F42044" w:rsidRPr="004E3BE9" w14:paraId="746440E4" w14:textId="77777777" w:rsidTr="00F42044">
        <w:trPr>
          <w:trHeight w:val="300"/>
        </w:trPr>
        <w:tc>
          <w:tcPr>
            <w:tcW w:w="2689" w:type="dxa"/>
            <w:shd w:val="clear" w:color="auto" w:fill="D9D9D9"/>
          </w:tcPr>
          <w:p w14:paraId="739C2908" w14:textId="50394C93"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Tūrio vienete (ml)</w:t>
            </w:r>
          </w:p>
        </w:tc>
        <w:tc>
          <w:tcPr>
            <w:tcW w:w="1701" w:type="dxa"/>
            <w:shd w:val="clear" w:color="auto" w:fill="D9D9D9"/>
          </w:tcPr>
          <w:p w14:paraId="48DF0228" w14:textId="77777777" w:rsidR="00F42044" w:rsidRPr="004E3BE9" w:rsidRDefault="00F42044" w:rsidP="00F42044">
            <w:pPr>
              <w:tabs>
                <w:tab w:val="left" w:pos="567"/>
              </w:tabs>
              <w:spacing w:line="260" w:lineRule="exact"/>
              <w:jc w:val="right"/>
              <w:rPr>
                <w:sz w:val="22"/>
                <w:szCs w:val="22"/>
                <w:lang w:val="lt-LT"/>
              </w:rPr>
            </w:pPr>
            <w:r w:rsidRPr="004E3BE9">
              <w:rPr>
                <w:b/>
                <w:bCs/>
                <w:sz w:val="22"/>
                <w:szCs w:val="22"/>
                <w:lang w:val="lt-LT"/>
              </w:rPr>
              <w:t>446</w:t>
            </w:r>
          </w:p>
        </w:tc>
        <w:tc>
          <w:tcPr>
            <w:tcW w:w="1701" w:type="dxa"/>
            <w:shd w:val="clear" w:color="auto" w:fill="D9D9D9"/>
          </w:tcPr>
          <w:p w14:paraId="2E6298D1" w14:textId="77777777" w:rsidR="00F42044" w:rsidRPr="004E3BE9" w:rsidRDefault="00F42044" w:rsidP="00F42044">
            <w:pPr>
              <w:tabs>
                <w:tab w:val="left" w:pos="567"/>
              </w:tabs>
              <w:spacing w:line="260" w:lineRule="exact"/>
              <w:jc w:val="right"/>
              <w:rPr>
                <w:sz w:val="22"/>
                <w:szCs w:val="22"/>
                <w:lang w:val="lt-LT"/>
              </w:rPr>
            </w:pPr>
            <w:r w:rsidRPr="004E3BE9">
              <w:rPr>
                <w:b/>
                <w:bCs/>
                <w:sz w:val="22"/>
                <w:szCs w:val="22"/>
                <w:lang w:val="lt-LT"/>
              </w:rPr>
              <w:t>100</w:t>
            </w:r>
          </w:p>
        </w:tc>
        <w:tc>
          <w:tcPr>
            <w:tcW w:w="1559" w:type="dxa"/>
            <w:shd w:val="clear" w:color="auto" w:fill="D9D9D9"/>
          </w:tcPr>
          <w:p w14:paraId="178D4D10" w14:textId="77777777" w:rsidR="00F42044" w:rsidRPr="004E3BE9" w:rsidRDefault="00F42044" w:rsidP="00F42044">
            <w:pPr>
              <w:tabs>
                <w:tab w:val="left" w:pos="567"/>
              </w:tabs>
              <w:spacing w:line="260" w:lineRule="exact"/>
              <w:jc w:val="right"/>
              <w:rPr>
                <w:b/>
                <w:bCs/>
                <w:sz w:val="22"/>
                <w:szCs w:val="22"/>
                <w:lang w:val="lt-LT"/>
              </w:rPr>
            </w:pPr>
            <w:r w:rsidRPr="004E3BE9">
              <w:rPr>
                <w:b/>
                <w:bCs/>
                <w:sz w:val="22"/>
                <w:szCs w:val="22"/>
                <w:lang w:val="lt-LT"/>
              </w:rPr>
              <w:t>500</w:t>
            </w:r>
          </w:p>
        </w:tc>
        <w:tc>
          <w:tcPr>
            <w:tcW w:w="1701" w:type="dxa"/>
            <w:shd w:val="clear" w:color="auto" w:fill="D9D9D9"/>
          </w:tcPr>
          <w:p w14:paraId="22D22F10" w14:textId="77777777" w:rsidR="00F42044" w:rsidRPr="004E3BE9" w:rsidRDefault="00F42044" w:rsidP="00F42044">
            <w:pPr>
              <w:tabs>
                <w:tab w:val="left" w:pos="567"/>
              </w:tabs>
              <w:spacing w:line="260" w:lineRule="exact"/>
              <w:jc w:val="right"/>
              <w:rPr>
                <w:b/>
                <w:bCs/>
                <w:sz w:val="22"/>
                <w:szCs w:val="22"/>
                <w:lang w:val="lt-LT"/>
              </w:rPr>
            </w:pPr>
            <w:r w:rsidRPr="004E3BE9">
              <w:rPr>
                <w:b/>
                <w:bCs/>
                <w:sz w:val="22"/>
                <w:szCs w:val="22"/>
                <w:lang w:val="lt-LT"/>
              </w:rPr>
              <w:t>100</w:t>
            </w:r>
          </w:p>
        </w:tc>
      </w:tr>
      <w:tr w:rsidR="00F42044" w:rsidRPr="004E3BE9" w14:paraId="25F4BD52" w14:textId="77777777" w:rsidTr="00D12971">
        <w:trPr>
          <w:trHeight w:val="300"/>
        </w:trPr>
        <w:tc>
          <w:tcPr>
            <w:tcW w:w="2689" w:type="dxa"/>
          </w:tcPr>
          <w:p w14:paraId="451A60FD" w14:textId="218B6D58"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Aminorūgštys (g)</w:t>
            </w:r>
          </w:p>
        </w:tc>
        <w:tc>
          <w:tcPr>
            <w:tcW w:w="1701" w:type="dxa"/>
          </w:tcPr>
          <w:p w14:paraId="2007B4FC"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13</w:t>
            </w:r>
          </w:p>
        </w:tc>
        <w:tc>
          <w:tcPr>
            <w:tcW w:w="1701" w:type="dxa"/>
          </w:tcPr>
          <w:p w14:paraId="62B6F0AD" w14:textId="5FB955AC"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2,8</w:t>
            </w:r>
          </w:p>
        </w:tc>
        <w:tc>
          <w:tcPr>
            <w:tcW w:w="1559" w:type="dxa"/>
          </w:tcPr>
          <w:p w14:paraId="1F3C017B"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13</w:t>
            </w:r>
          </w:p>
        </w:tc>
        <w:tc>
          <w:tcPr>
            <w:tcW w:w="1701" w:type="dxa"/>
          </w:tcPr>
          <w:p w14:paraId="5C117CFC" w14:textId="2039645F"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2,5</w:t>
            </w:r>
          </w:p>
        </w:tc>
      </w:tr>
      <w:tr w:rsidR="00F42044" w:rsidRPr="004E3BE9" w14:paraId="7256ABFF" w14:textId="77777777" w:rsidTr="00D12971">
        <w:trPr>
          <w:trHeight w:val="300"/>
        </w:trPr>
        <w:tc>
          <w:tcPr>
            <w:tcW w:w="2689" w:type="dxa"/>
          </w:tcPr>
          <w:p w14:paraId="390FAA3D" w14:textId="68816109"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Azotas (g)</w:t>
            </w:r>
          </w:p>
        </w:tc>
        <w:tc>
          <w:tcPr>
            <w:tcW w:w="1701" w:type="dxa"/>
          </w:tcPr>
          <w:p w14:paraId="2902A986" w14:textId="3DD735DF"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2,0</w:t>
            </w:r>
          </w:p>
        </w:tc>
        <w:tc>
          <w:tcPr>
            <w:tcW w:w="1701" w:type="dxa"/>
          </w:tcPr>
          <w:p w14:paraId="662E3878" w14:textId="54FCC48E"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0,45</w:t>
            </w:r>
          </w:p>
        </w:tc>
        <w:tc>
          <w:tcPr>
            <w:tcW w:w="1559" w:type="dxa"/>
          </w:tcPr>
          <w:p w14:paraId="163935AE" w14:textId="1C08B776"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2,0</w:t>
            </w:r>
          </w:p>
        </w:tc>
        <w:tc>
          <w:tcPr>
            <w:tcW w:w="1701" w:type="dxa"/>
          </w:tcPr>
          <w:p w14:paraId="2BCCFEC6" w14:textId="72C4D6B9"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0,40</w:t>
            </w:r>
          </w:p>
        </w:tc>
      </w:tr>
      <w:tr w:rsidR="00F42044" w:rsidRPr="004E3BE9" w14:paraId="14D0D20F" w14:textId="77777777" w:rsidTr="00D12971">
        <w:trPr>
          <w:trHeight w:val="300"/>
        </w:trPr>
        <w:tc>
          <w:tcPr>
            <w:tcW w:w="2689" w:type="dxa"/>
          </w:tcPr>
          <w:p w14:paraId="02114D14" w14:textId="7E64D82A"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Elektrolitai (</w:t>
            </w:r>
            <w:proofErr w:type="spellStart"/>
            <w:r w:rsidRPr="004E3BE9">
              <w:rPr>
                <w:sz w:val="22"/>
                <w:szCs w:val="22"/>
                <w:lang w:val="lt-LT"/>
              </w:rPr>
              <w:t>mmol</w:t>
            </w:r>
            <w:proofErr w:type="spellEnd"/>
            <w:r w:rsidRPr="004E3BE9">
              <w:rPr>
                <w:sz w:val="22"/>
                <w:szCs w:val="22"/>
                <w:lang w:val="lt-LT"/>
              </w:rPr>
              <w:t>)</w:t>
            </w:r>
          </w:p>
        </w:tc>
        <w:tc>
          <w:tcPr>
            <w:tcW w:w="1701" w:type="dxa"/>
          </w:tcPr>
          <w:p w14:paraId="6CC69A0E"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1A110839"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1A7523F0"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1AF06EA1"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r>
      <w:tr w:rsidR="00F42044" w:rsidRPr="004E3BE9" w14:paraId="0663820D" w14:textId="77777777" w:rsidTr="00D12971">
        <w:trPr>
          <w:trHeight w:val="300"/>
        </w:trPr>
        <w:tc>
          <w:tcPr>
            <w:tcW w:w="2689" w:type="dxa"/>
          </w:tcPr>
          <w:p w14:paraId="2A174C70" w14:textId="26E8579E"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natris</w:t>
            </w:r>
            <w:r w:rsidRPr="004E3BE9">
              <w:rPr>
                <w:sz w:val="22"/>
                <w:szCs w:val="22"/>
                <w:vertAlign w:val="superscript"/>
                <w:lang w:val="lt-LT"/>
              </w:rPr>
              <w:t>1</w:t>
            </w:r>
          </w:p>
        </w:tc>
        <w:tc>
          <w:tcPr>
            <w:tcW w:w="1701" w:type="dxa"/>
          </w:tcPr>
          <w:p w14:paraId="5ADC26FF" w14:textId="1B8358EE"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9,9</w:t>
            </w:r>
          </w:p>
        </w:tc>
        <w:tc>
          <w:tcPr>
            <w:tcW w:w="1701" w:type="dxa"/>
          </w:tcPr>
          <w:p w14:paraId="4AD0FB53" w14:textId="667A2966"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2,2</w:t>
            </w:r>
          </w:p>
        </w:tc>
        <w:tc>
          <w:tcPr>
            <w:tcW w:w="1559" w:type="dxa"/>
          </w:tcPr>
          <w:p w14:paraId="4E466E33"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10</w:t>
            </w:r>
          </w:p>
        </w:tc>
        <w:tc>
          <w:tcPr>
            <w:tcW w:w="1701" w:type="dxa"/>
          </w:tcPr>
          <w:p w14:paraId="7EFE8C91" w14:textId="5EC80C2E"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2,0</w:t>
            </w:r>
          </w:p>
        </w:tc>
      </w:tr>
      <w:tr w:rsidR="00F42044" w:rsidRPr="004E3BE9" w14:paraId="04E62C31" w14:textId="77777777" w:rsidTr="00D12971">
        <w:trPr>
          <w:trHeight w:val="300"/>
        </w:trPr>
        <w:tc>
          <w:tcPr>
            <w:tcW w:w="2689" w:type="dxa"/>
          </w:tcPr>
          <w:p w14:paraId="3280EB70" w14:textId="5C4986AA"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kalis</w:t>
            </w:r>
          </w:p>
        </w:tc>
        <w:tc>
          <w:tcPr>
            <w:tcW w:w="1701" w:type="dxa"/>
          </w:tcPr>
          <w:p w14:paraId="16D502CE" w14:textId="72D93D94"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8,9</w:t>
            </w:r>
          </w:p>
        </w:tc>
        <w:tc>
          <w:tcPr>
            <w:tcW w:w="1701" w:type="dxa"/>
          </w:tcPr>
          <w:p w14:paraId="04D94785" w14:textId="3D6A2612"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2,0</w:t>
            </w:r>
          </w:p>
        </w:tc>
        <w:tc>
          <w:tcPr>
            <w:tcW w:w="1559" w:type="dxa"/>
          </w:tcPr>
          <w:p w14:paraId="1E997303" w14:textId="2E67F2FD"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8,9</w:t>
            </w:r>
          </w:p>
        </w:tc>
        <w:tc>
          <w:tcPr>
            <w:tcW w:w="1701" w:type="dxa"/>
          </w:tcPr>
          <w:p w14:paraId="7FDE0EAE" w14:textId="410A0DF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1,8</w:t>
            </w:r>
          </w:p>
        </w:tc>
      </w:tr>
      <w:tr w:rsidR="00F42044" w:rsidRPr="004E3BE9" w14:paraId="6E04F950" w14:textId="77777777" w:rsidTr="00D12971">
        <w:trPr>
          <w:trHeight w:val="300"/>
        </w:trPr>
        <w:tc>
          <w:tcPr>
            <w:tcW w:w="2689" w:type="dxa"/>
          </w:tcPr>
          <w:p w14:paraId="0D39F466" w14:textId="631DB8D1"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magnis</w:t>
            </w:r>
          </w:p>
        </w:tc>
        <w:tc>
          <w:tcPr>
            <w:tcW w:w="1701" w:type="dxa"/>
          </w:tcPr>
          <w:p w14:paraId="0361A10F" w14:textId="123D9435"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0,71</w:t>
            </w:r>
          </w:p>
        </w:tc>
        <w:tc>
          <w:tcPr>
            <w:tcW w:w="1701" w:type="dxa"/>
          </w:tcPr>
          <w:p w14:paraId="536C722C" w14:textId="35F9C6FA"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0,16</w:t>
            </w:r>
          </w:p>
        </w:tc>
        <w:tc>
          <w:tcPr>
            <w:tcW w:w="1559" w:type="dxa"/>
          </w:tcPr>
          <w:p w14:paraId="0264E4E5" w14:textId="773B83B1"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0,71</w:t>
            </w:r>
          </w:p>
        </w:tc>
        <w:tc>
          <w:tcPr>
            <w:tcW w:w="1701" w:type="dxa"/>
          </w:tcPr>
          <w:p w14:paraId="73ADCFAC" w14:textId="200A589C"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0,14</w:t>
            </w:r>
          </w:p>
        </w:tc>
      </w:tr>
      <w:tr w:rsidR="00F42044" w:rsidRPr="004E3BE9" w14:paraId="27E00037" w14:textId="77777777" w:rsidTr="00D12971">
        <w:trPr>
          <w:trHeight w:val="300"/>
        </w:trPr>
        <w:tc>
          <w:tcPr>
            <w:tcW w:w="2689" w:type="dxa"/>
          </w:tcPr>
          <w:p w14:paraId="4FDD5E55" w14:textId="16F5A326"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kalcis</w:t>
            </w:r>
          </w:p>
        </w:tc>
        <w:tc>
          <w:tcPr>
            <w:tcW w:w="1701" w:type="dxa"/>
          </w:tcPr>
          <w:p w14:paraId="7A78CED9" w14:textId="49A0CCE9"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5,7</w:t>
            </w:r>
          </w:p>
        </w:tc>
        <w:tc>
          <w:tcPr>
            <w:tcW w:w="1701" w:type="dxa"/>
          </w:tcPr>
          <w:p w14:paraId="07A45139" w14:textId="4C59A7A0"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1,3</w:t>
            </w:r>
          </w:p>
        </w:tc>
        <w:tc>
          <w:tcPr>
            <w:tcW w:w="1559" w:type="dxa"/>
          </w:tcPr>
          <w:p w14:paraId="45CCAAE2" w14:textId="29154C9B"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5,7</w:t>
            </w:r>
          </w:p>
        </w:tc>
        <w:tc>
          <w:tcPr>
            <w:tcW w:w="1701" w:type="dxa"/>
          </w:tcPr>
          <w:p w14:paraId="57C47C43" w14:textId="7CD00374"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1,1</w:t>
            </w:r>
          </w:p>
        </w:tc>
      </w:tr>
      <w:tr w:rsidR="00F42044" w:rsidRPr="004E3BE9" w14:paraId="57185DA9" w14:textId="77777777" w:rsidTr="00D12971">
        <w:trPr>
          <w:trHeight w:val="300"/>
        </w:trPr>
        <w:tc>
          <w:tcPr>
            <w:tcW w:w="2689" w:type="dxa"/>
          </w:tcPr>
          <w:p w14:paraId="57750AB5" w14:textId="2BBB6804"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fosfatas</w:t>
            </w:r>
            <w:r w:rsidRPr="004E3BE9">
              <w:rPr>
                <w:sz w:val="22"/>
                <w:szCs w:val="22"/>
                <w:vertAlign w:val="superscript"/>
                <w:lang w:val="lt-LT"/>
              </w:rPr>
              <w:t>1</w:t>
            </w:r>
          </w:p>
        </w:tc>
        <w:tc>
          <w:tcPr>
            <w:tcW w:w="1701" w:type="dxa"/>
          </w:tcPr>
          <w:p w14:paraId="40289B98" w14:textId="45502144"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4,9</w:t>
            </w:r>
          </w:p>
        </w:tc>
        <w:tc>
          <w:tcPr>
            <w:tcW w:w="1701" w:type="dxa"/>
          </w:tcPr>
          <w:p w14:paraId="70E5E7E3" w14:textId="1190CDAE"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1,1</w:t>
            </w:r>
          </w:p>
        </w:tc>
        <w:tc>
          <w:tcPr>
            <w:tcW w:w="1559" w:type="dxa"/>
          </w:tcPr>
          <w:p w14:paraId="3EFDEF38" w14:textId="5F2C6ECA"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5,7</w:t>
            </w:r>
          </w:p>
        </w:tc>
        <w:tc>
          <w:tcPr>
            <w:tcW w:w="1701" w:type="dxa"/>
          </w:tcPr>
          <w:p w14:paraId="2ECF05A5" w14:textId="7A57F308"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1,1</w:t>
            </w:r>
          </w:p>
        </w:tc>
      </w:tr>
      <w:tr w:rsidR="00F42044" w:rsidRPr="004E3BE9" w14:paraId="0E4C111B" w14:textId="77777777" w:rsidTr="00D12971">
        <w:trPr>
          <w:trHeight w:val="300"/>
        </w:trPr>
        <w:tc>
          <w:tcPr>
            <w:tcW w:w="2689" w:type="dxa"/>
          </w:tcPr>
          <w:p w14:paraId="5CCE0A9D" w14:textId="35759AE3"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sulfatas</w:t>
            </w:r>
          </w:p>
        </w:tc>
        <w:tc>
          <w:tcPr>
            <w:tcW w:w="1701" w:type="dxa"/>
          </w:tcPr>
          <w:p w14:paraId="677A0A4A" w14:textId="51C53E02"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0,71</w:t>
            </w:r>
          </w:p>
        </w:tc>
        <w:tc>
          <w:tcPr>
            <w:tcW w:w="1701" w:type="dxa"/>
          </w:tcPr>
          <w:p w14:paraId="4FE9B03E" w14:textId="79E5C92D"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0,16</w:t>
            </w:r>
          </w:p>
        </w:tc>
        <w:tc>
          <w:tcPr>
            <w:tcW w:w="1559" w:type="dxa"/>
          </w:tcPr>
          <w:p w14:paraId="531B21EC" w14:textId="31E46373"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0,71</w:t>
            </w:r>
          </w:p>
        </w:tc>
        <w:tc>
          <w:tcPr>
            <w:tcW w:w="1701" w:type="dxa"/>
          </w:tcPr>
          <w:p w14:paraId="52F14E0C" w14:textId="11E0E35A"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0,14</w:t>
            </w:r>
          </w:p>
        </w:tc>
      </w:tr>
      <w:tr w:rsidR="00F42044" w:rsidRPr="004E3BE9" w14:paraId="1DFC5089" w14:textId="77777777" w:rsidTr="00D12971">
        <w:trPr>
          <w:trHeight w:val="300"/>
        </w:trPr>
        <w:tc>
          <w:tcPr>
            <w:tcW w:w="2689" w:type="dxa"/>
          </w:tcPr>
          <w:p w14:paraId="1738FE1F" w14:textId="2265CEA6"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chloridas</w:t>
            </w:r>
          </w:p>
        </w:tc>
        <w:tc>
          <w:tcPr>
            <w:tcW w:w="1701" w:type="dxa"/>
          </w:tcPr>
          <w:p w14:paraId="00799F6B" w14:textId="4416DDB6"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8,9</w:t>
            </w:r>
          </w:p>
        </w:tc>
        <w:tc>
          <w:tcPr>
            <w:tcW w:w="1701" w:type="dxa"/>
          </w:tcPr>
          <w:p w14:paraId="54E5692B" w14:textId="24A6F145"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2,0</w:t>
            </w:r>
          </w:p>
        </w:tc>
        <w:tc>
          <w:tcPr>
            <w:tcW w:w="1559" w:type="dxa"/>
          </w:tcPr>
          <w:p w14:paraId="0000714A" w14:textId="3452BD4A"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8,9</w:t>
            </w:r>
          </w:p>
        </w:tc>
        <w:tc>
          <w:tcPr>
            <w:tcW w:w="1701" w:type="dxa"/>
          </w:tcPr>
          <w:p w14:paraId="2C06DA95" w14:textId="2CA12F66"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1,8</w:t>
            </w:r>
          </w:p>
        </w:tc>
      </w:tr>
      <w:tr w:rsidR="00F42044" w:rsidRPr="004E3BE9" w14:paraId="13ACF866" w14:textId="77777777" w:rsidTr="00D12971">
        <w:trPr>
          <w:trHeight w:val="300"/>
        </w:trPr>
        <w:tc>
          <w:tcPr>
            <w:tcW w:w="2689" w:type="dxa"/>
          </w:tcPr>
          <w:p w14:paraId="73AA6731" w14:textId="69C76265"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acetatas</w:t>
            </w:r>
          </w:p>
        </w:tc>
        <w:tc>
          <w:tcPr>
            <w:tcW w:w="1701" w:type="dxa"/>
          </w:tcPr>
          <w:p w14:paraId="6B45B151" w14:textId="3C022BE2"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2,5</w:t>
            </w:r>
          </w:p>
        </w:tc>
        <w:tc>
          <w:tcPr>
            <w:tcW w:w="1701" w:type="dxa"/>
          </w:tcPr>
          <w:p w14:paraId="6BB06DA1" w14:textId="34C0C481"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0,56</w:t>
            </w:r>
          </w:p>
        </w:tc>
        <w:tc>
          <w:tcPr>
            <w:tcW w:w="1559" w:type="dxa"/>
          </w:tcPr>
          <w:p w14:paraId="6A6AA768" w14:textId="30D7D1CF"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2,5</w:t>
            </w:r>
          </w:p>
        </w:tc>
        <w:tc>
          <w:tcPr>
            <w:tcW w:w="1701" w:type="dxa"/>
          </w:tcPr>
          <w:p w14:paraId="18A52C9B" w14:textId="1BBE62F6"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0,50</w:t>
            </w:r>
          </w:p>
        </w:tc>
      </w:tr>
      <w:tr w:rsidR="00F42044" w:rsidRPr="004E3BE9" w14:paraId="77EA4ABB" w14:textId="77777777" w:rsidTr="00D12971">
        <w:trPr>
          <w:trHeight w:val="300"/>
        </w:trPr>
        <w:tc>
          <w:tcPr>
            <w:tcW w:w="2689" w:type="dxa"/>
          </w:tcPr>
          <w:p w14:paraId="6DC21C78" w14:textId="7C03E0C8"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Angliavandeniai (g)</w:t>
            </w:r>
          </w:p>
        </w:tc>
        <w:tc>
          <w:tcPr>
            <w:tcW w:w="1701" w:type="dxa"/>
          </w:tcPr>
          <w:p w14:paraId="4ACB295F"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6EFEEC10"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44B317C0"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25A2F6FF"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r>
      <w:tr w:rsidR="00F42044" w:rsidRPr="004E3BE9" w14:paraId="2D20100F" w14:textId="77777777" w:rsidTr="00D12971">
        <w:trPr>
          <w:trHeight w:val="300"/>
        </w:trPr>
        <w:tc>
          <w:tcPr>
            <w:tcW w:w="2689" w:type="dxa"/>
          </w:tcPr>
          <w:p w14:paraId="7241EDAE" w14:textId="32DFE5E2"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 Gliukozė (bevandenė)</w:t>
            </w:r>
          </w:p>
        </w:tc>
        <w:tc>
          <w:tcPr>
            <w:tcW w:w="1701" w:type="dxa"/>
          </w:tcPr>
          <w:p w14:paraId="66480EE4" w14:textId="4EA81804"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50,0</w:t>
            </w:r>
          </w:p>
        </w:tc>
        <w:tc>
          <w:tcPr>
            <w:tcW w:w="1701" w:type="dxa"/>
          </w:tcPr>
          <w:p w14:paraId="75702335" w14:textId="33691AC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11,2</w:t>
            </w:r>
          </w:p>
        </w:tc>
        <w:tc>
          <w:tcPr>
            <w:tcW w:w="1559" w:type="dxa"/>
          </w:tcPr>
          <w:p w14:paraId="6A03950C" w14:textId="2B560A13"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50,0</w:t>
            </w:r>
          </w:p>
        </w:tc>
        <w:tc>
          <w:tcPr>
            <w:tcW w:w="1701" w:type="dxa"/>
          </w:tcPr>
          <w:p w14:paraId="2679E3AC" w14:textId="467DCB9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10,0</w:t>
            </w:r>
          </w:p>
        </w:tc>
      </w:tr>
      <w:tr w:rsidR="00F42044" w:rsidRPr="004E3BE9" w14:paraId="462AF05E" w14:textId="77777777" w:rsidTr="00D12971">
        <w:trPr>
          <w:trHeight w:val="300"/>
        </w:trPr>
        <w:tc>
          <w:tcPr>
            <w:tcW w:w="2689" w:type="dxa"/>
          </w:tcPr>
          <w:p w14:paraId="4214C95E" w14:textId="7EDC8902"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Lipidai (g)</w:t>
            </w:r>
          </w:p>
        </w:tc>
        <w:tc>
          <w:tcPr>
            <w:tcW w:w="1701" w:type="dxa"/>
          </w:tcPr>
          <w:p w14:paraId="327E04A6"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w:t>
            </w:r>
          </w:p>
        </w:tc>
        <w:tc>
          <w:tcPr>
            <w:tcW w:w="1701" w:type="dxa"/>
          </w:tcPr>
          <w:p w14:paraId="2785248E"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0</w:t>
            </w:r>
          </w:p>
        </w:tc>
        <w:tc>
          <w:tcPr>
            <w:tcW w:w="1559" w:type="dxa"/>
          </w:tcPr>
          <w:p w14:paraId="39D823AB"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11</w:t>
            </w:r>
          </w:p>
        </w:tc>
        <w:tc>
          <w:tcPr>
            <w:tcW w:w="1701" w:type="dxa"/>
          </w:tcPr>
          <w:p w14:paraId="33DD26EC" w14:textId="6A25D82D"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2,1</w:t>
            </w:r>
          </w:p>
        </w:tc>
      </w:tr>
      <w:tr w:rsidR="00F42044" w:rsidRPr="004E3BE9" w14:paraId="7A95384B" w14:textId="77777777" w:rsidTr="00D12971">
        <w:trPr>
          <w:trHeight w:val="300"/>
        </w:trPr>
        <w:tc>
          <w:tcPr>
            <w:tcW w:w="2689" w:type="dxa"/>
          </w:tcPr>
          <w:p w14:paraId="78542EAC" w14:textId="0D96723F"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Energijos kiekis (kcal)</w:t>
            </w:r>
          </w:p>
        </w:tc>
        <w:tc>
          <w:tcPr>
            <w:tcW w:w="1701" w:type="dxa"/>
          </w:tcPr>
          <w:p w14:paraId="508F653C"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282B863D"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28C9AB07"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5BB2EF5A"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 xml:space="preserve"> </w:t>
            </w:r>
          </w:p>
        </w:tc>
      </w:tr>
      <w:tr w:rsidR="00F42044" w:rsidRPr="004E3BE9" w14:paraId="53EBFC4B" w14:textId="77777777" w:rsidTr="00D12971">
        <w:trPr>
          <w:trHeight w:val="300"/>
        </w:trPr>
        <w:tc>
          <w:tcPr>
            <w:tcW w:w="2689" w:type="dxa"/>
          </w:tcPr>
          <w:p w14:paraId="499D84F7" w14:textId="06A4D903" w:rsidR="00F42044" w:rsidRPr="004E3BE9" w:rsidRDefault="00F42044" w:rsidP="00F42044">
            <w:pPr>
              <w:tabs>
                <w:tab w:val="left" w:pos="0"/>
                <w:tab w:val="left" w:pos="567"/>
              </w:tabs>
              <w:spacing w:line="260" w:lineRule="exact"/>
              <w:rPr>
                <w:sz w:val="22"/>
                <w:szCs w:val="22"/>
                <w:lang w:val="lt-LT"/>
              </w:rPr>
            </w:pPr>
            <w:r w:rsidRPr="004E3BE9">
              <w:rPr>
                <w:sz w:val="22"/>
                <w:szCs w:val="22"/>
                <w:lang w:val="lt-LT"/>
              </w:rPr>
              <w:t>- iš viso (apytiksliai)</w:t>
            </w:r>
          </w:p>
        </w:tc>
        <w:tc>
          <w:tcPr>
            <w:tcW w:w="1701" w:type="dxa"/>
          </w:tcPr>
          <w:p w14:paraId="3B02CAFA"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250</w:t>
            </w:r>
          </w:p>
        </w:tc>
        <w:tc>
          <w:tcPr>
            <w:tcW w:w="1701" w:type="dxa"/>
          </w:tcPr>
          <w:p w14:paraId="7531AB17" w14:textId="4C6936A8"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56,0</w:t>
            </w:r>
          </w:p>
        </w:tc>
        <w:tc>
          <w:tcPr>
            <w:tcW w:w="1559" w:type="dxa"/>
          </w:tcPr>
          <w:p w14:paraId="0D7D7C22"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358</w:t>
            </w:r>
          </w:p>
        </w:tc>
        <w:tc>
          <w:tcPr>
            <w:tcW w:w="1701" w:type="dxa"/>
          </w:tcPr>
          <w:p w14:paraId="220FD1AF" w14:textId="1466F926"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71,6</w:t>
            </w:r>
          </w:p>
        </w:tc>
      </w:tr>
      <w:tr w:rsidR="00F42044" w:rsidRPr="004E3BE9" w14:paraId="5BD1EA1A" w14:textId="77777777" w:rsidTr="00D12971">
        <w:trPr>
          <w:trHeight w:val="300"/>
        </w:trPr>
        <w:tc>
          <w:tcPr>
            <w:tcW w:w="2689" w:type="dxa"/>
          </w:tcPr>
          <w:p w14:paraId="1F3A9B4B" w14:textId="36C8E8FC"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 ne baltymai (apytiksliai)</w:t>
            </w:r>
          </w:p>
        </w:tc>
        <w:tc>
          <w:tcPr>
            <w:tcW w:w="1701" w:type="dxa"/>
          </w:tcPr>
          <w:p w14:paraId="2664621E"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200</w:t>
            </w:r>
          </w:p>
        </w:tc>
        <w:tc>
          <w:tcPr>
            <w:tcW w:w="1701" w:type="dxa"/>
          </w:tcPr>
          <w:p w14:paraId="7414D284" w14:textId="7FF6B0DB"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44,8</w:t>
            </w:r>
          </w:p>
        </w:tc>
        <w:tc>
          <w:tcPr>
            <w:tcW w:w="1559" w:type="dxa"/>
          </w:tcPr>
          <w:p w14:paraId="5DDD05F1" w14:textId="77777777"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308</w:t>
            </w:r>
          </w:p>
        </w:tc>
        <w:tc>
          <w:tcPr>
            <w:tcW w:w="1701" w:type="dxa"/>
          </w:tcPr>
          <w:p w14:paraId="0339CF4A" w14:textId="3007EC81"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61,5</w:t>
            </w:r>
          </w:p>
        </w:tc>
      </w:tr>
      <w:tr w:rsidR="00F42044" w:rsidRPr="004E3BE9" w14:paraId="1508E4D2" w14:textId="77777777" w:rsidTr="00D12971">
        <w:trPr>
          <w:trHeight w:val="300"/>
        </w:trPr>
        <w:tc>
          <w:tcPr>
            <w:tcW w:w="2689" w:type="dxa"/>
          </w:tcPr>
          <w:p w14:paraId="1F0EC556" w14:textId="6D4BEA39" w:rsidR="00F42044" w:rsidRPr="004E3BE9" w:rsidRDefault="00F42044" w:rsidP="00F42044">
            <w:pPr>
              <w:tabs>
                <w:tab w:val="left" w:pos="497"/>
                <w:tab w:val="left" w:pos="567"/>
              </w:tabs>
              <w:spacing w:line="260" w:lineRule="exact"/>
              <w:rPr>
                <w:sz w:val="22"/>
                <w:szCs w:val="22"/>
                <w:lang w:val="lt-LT"/>
              </w:rPr>
            </w:pPr>
            <w:proofErr w:type="spellStart"/>
            <w:r w:rsidRPr="004E3BE9">
              <w:rPr>
                <w:sz w:val="22"/>
                <w:szCs w:val="22"/>
                <w:lang w:val="lt-LT"/>
              </w:rPr>
              <w:t>Osmoliariškumas</w:t>
            </w:r>
            <w:proofErr w:type="spellEnd"/>
            <w:r w:rsidRPr="004E3BE9">
              <w:rPr>
                <w:sz w:val="22"/>
                <w:szCs w:val="22"/>
                <w:lang w:val="lt-LT"/>
              </w:rPr>
              <w:t xml:space="preserve"> (apytiksliai)</w:t>
            </w:r>
            <w:r w:rsidRPr="004E3BE9">
              <w:rPr>
                <w:sz w:val="22"/>
                <w:szCs w:val="22"/>
                <w:vertAlign w:val="superscript"/>
                <w:lang w:val="lt-LT"/>
              </w:rPr>
              <w:t xml:space="preserve"> 2</w:t>
            </w:r>
          </w:p>
        </w:tc>
        <w:tc>
          <w:tcPr>
            <w:tcW w:w="1701" w:type="dxa"/>
          </w:tcPr>
          <w:p w14:paraId="14B52F37" w14:textId="2A5FF299"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970 </w:t>
            </w:r>
            <w:proofErr w:type="spellStart"/>
            <w:r w:rsidRPr="004E3BE9">
              <w:rPr>
                <w:sz w:val="22"/>
                <w:szCs w:val="22"/>
                <w:lang w:val="lt-LT"/>
              </w:rPr>
              <w:t>mOsm</w:t>
            </w:r>
            <w:proofErr w:type="spellEnd"/>
            <w:r w:rsidRPr="004E3BE9">
              <w:rPr>
                <w:sz w:val="22"/>
                <w:szCs w:val="22"/>
                <w:lang w:val="lt-LT"/>
              </w:rPr>
              <w:t>/l</w:t>
            </w:r>
          </w:p>
        </w:tc>
        <w:tc>
          <w:tcPr>
            <w:tcW w:w="1701" w:type="dxa"/>
          </w:tcPr>
          <w:p w14:paraId="05E10296" w14:textId="6F045525"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970 </w:t>
            </w:r>
            <w:proofErr w:type="spellStart"/>
            <w:r w:rsidRPr="004E3BE9">
              <w:rPr>
                <w:sz w:val="22"/>
                <w:szCs w:val="22"/>
                <w:lang w:val="lt-LT"/>
              </w:rPr>
              <w:t>mOsm</w:t>
            </w:r>
            <w:proofErr w:type="spellEnd"/>
            <w:r w:rsidRPr="004E3BE9">
              <w:rPr>
                <w:sz w:val="22"/>
                <w:szCs w:val="22"/>
                <w:lang w:val="lt-LT"/>
              </w:rPr>
              <w:t>/l</w:t>
            </w:r>
          </w:p>
        </w:tc>
        <w:tc>
          <w:tcPr>
            <w:tcW w:w="1559" w:type="dxa"/>
          </w:tcPr>
          <w:p w14:paraId="242CF169" w14:textId="79B1876D"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890 </w:t>
            </w:r>
            <w:proofErr w:type="spellStart"/>
            <w:r w:rsidRPr="004E3BE9">
              <w:rPr>
                <w:sz w:val="22"/>
                <w:szCs w:val="22"/>
                <w:lang w:val="lt-LT"/>
              </w:rPr>
              <w:t>mOsm</w:t>
            </w:r>
            <w:proofErr w:type="spellEnd"/>
            <w:r w:rsidRPr="004E3BE9">
              <w:rPr>
                <w:sz w:val="22"/>
                <w:szCs w:val="22"/>
                <w:lang w:val="lt-LT"/>
              </w:rPr>
              <w:t>/l</w:t>
            </w:r>
          </w:p>
        </w:tc>
        <w:tc>
          <w:tcPr>
            <w:tcW w:w="1701" w:type="dxa"/>
          </w:tcPr>
          <w:p w14:paraId="6B361678" w14:textId="253D4D1F"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890 </w:t>
            </w:r>
            <w:proofErr w:type="spellStart"/>
            <w:r w:rsidRPr="004E3BE9">
              <w:rPr>
                <w:sz w:val="22"/>
                <w:szCs w:val="22"/>
                <w:lang w:val="lt-LT"/>
              </w:rPr>
              <w:t>mOsm</w:t>
            </w:r>
            <w:proofErr w:type="spellEnd"/>
            <w:r w:rsidRPr="004E3BE9">
              <w:rPr>
                <w:sz w:val="22"/>
                <w:szCs w:val="22"/>
                <w:lang w:val="lt-LT"/>
              </w:rPr>
              <w:t>/l</w:t>
            </w:r>
          </w:p>
        </w:tc>
      </w:tr>
      <w:tr w:rsidR="00F42044" w:rsidRPr="004E3BE9" w14:paraId="055944E8" w14:textId="77777777" w:rsidTr="00D12971">
        <w:trPr>
          <w:trHeight w:val="300"/>
        </w:trPr>
        <w:tc>
          <w:tcPr>
            <w:tcW w:w="2689" w:type="dxa"/>
          </w:tcPr>
          <w:p w14:paraId="113EFD12" w14:textId="148B7309" w:rsidR="00F42044" w:rsidRPr="004E3BE9" w:rsidRDefault="00F42044" w:rsidP="00F42044">
            <w:pPr>
              <w:tabs>
                <w:tab w:val="left" w:pos="497"/>
                <w:tab w:val="left" w:pos="567"/>
              </w:tabs>
              <w:spacing w:line="260" w:lineRule="exact"/>
              <w:rPr>
                <w:sz w:val="22"/>
                <w:szCs w:val="22"/>
                <w:lang w:val="lt-LT"/>
              </w:rPr>
            </w:pPr>
            <w:r w:rsidRPr="004E3BE9">
              <w:rPr>
                <w:sz w:val="22"/>
                <w:szCs w:val="22"/>
                <w:lang w:val="lt-LT"/>
              </w:rPr>
              <w:t>pH</w:t>
            </w:r>
          </w:p>
        </w:tc>
        <w:tc>
          <w:tcPr>
            <w:tcW w:w="1701" w:type="dxa"/>
          </w:tcPr>
          <w:p w14:paraId="387F5888" w14:textId="5BD3DE98"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5,7</w:t>
            </w:r>
          </w:p>
        </w:tc>
        <w:tc>
          <w:tcPr>
            <w:tcW w:w="1701" w:type="dxa"/>
          </w:tcPr>
          <w:p w14:paraId="08742DB4" w14:textId="67E67374"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5,7</w:t>
            </w:r>
          </w:p>
        </w:tc>
        <w:tc>
          <w:tcPr>
            <w:tcW w:w="1559" w:type="dxa"/>
          </w:tcPr>
          <w:p w14:paraId="6C0A1320" w14:textId="7A53547A"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5,7</w:t>
            </w:r>
          </w:p>
        </w:tc>
        <w:tc>
          <w:tcPr>
            <w:tcW w:w="1701" w:type="dxa"/>
          </w:tcPr>
          <w:p w14:paraId="598CB06E" w14:textId="53A544C6" w:rsidR="00F42044" w:rsidRPr="004E3BE9" w:rsidRDefault="00F42044" w:rsidP="00F42044">
            <w:pPr>
              <w:tabs>
                <w:tab w:val="left" w:pos="567"/>
              </w:tabs>
              <w:spacing w:line="260" w:lineRule="exact"/>
              <w:jc w:val="right"/>
              <w:rPr>
                <w:sz w:val="22"/>
                <w:szCs w:val="22"/>
                <w:lang w:val="lt-LT"/>
              </w:rPr>
            </w:pPr>
            <w:r w:rsidRPr="004E3BE9">
              <w:rPr>
                <w:sz w:val="22"/>
                <w:szCs w:val="22"/>
                <w:lang w:val="lt-LT"/>
              </w:rPr>
              <w:t>5,7</w:t>
            </w:r>
          </w:p>
        </w:tc>
      </w:tr>
    </w:tbl>
    <w:p w14:paraId="4BF5F38C" w14:textId="7586BED1" w:rsidR="000239CF" w:rsidRPr="004E3BE9" w:rsidRDefault="000239CF"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vertAlign w:val="superscript"/>
          <w14:ligatures w14:val="none"/>
        </w:rPr>
        <w:t>1</w:t>
      </w:r>
      <w:r w:rsidR="0026582B" w:rsidRPr="004E3BE9">
        <w:t xml:space="preserve"> </w:t>
      </w:r>
      <w:r w:rsidR="0026582B" w:rsidRPr="004E3BE9">
        <w:rPr>
          <w:rFonts w:ascii="Times New Roman" w:eastAsia="Times New Roman" w:hAnsi="Times New Roman" w:cs="Times New Roman"/>
          <w:kern w:val="0"/>
          <w14:ligatures w14:val="none"/>
        </w:rPr>
        <w:t>Lipidų emulsijos ir aminorūgščių tirpalo dalis.</w:t>
      </w:r>
    </w:p>
    <w:p w14:paraId="358D3061" w14:textId="6BD5A720" w:rsidR="000239CF" w:rsidRPr="004E3BE9" w:rsidRDefault="000239CF" w:rsidP="00A8405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vertAlign w:val="superscript"/>
          <w14:ligatures w14:val="none"/>
        </w:rPr>
        <w:t>2</w:t>
      </w:r>
      <w:r w:rsidRPr="004E3BE9">
        <w:rPr>
          <w:rFonts w:ascii="Times New Roman" w:eastAsia="Times New Roman" w:hAnsi="Times New Roman" w:cs="Times New Roman"/>
          <w:kern w:val="0"/>
          <w14:ligatures w14:val="none"/>
        </w:rPr>
        <w:t xml:space="preserve"> </w:t>
      </w:r>
      <w:r w:rsidR="0026582B" w:rsidRPr="004E3BE9">
        <w:rPr>
          <w:rFonts w:ascii="Times New Roman" w:eastAsia="Times New Roman" w:hAnsi="Times New Roman" w:cs="Times New Roman"/>
          <w:kern w:val="0"/>
          <w14:ligatures w14:val="none"/>
        </w:rPr>
        <w:t>Apskaičiuota teorinė vertė</w:t>
      </w:r>
    </w:p>
    <w:p w14:paraId="198BD321"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42F4E0A" w14:textId="593EE4E0"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Visos pagalbinės medžiagos išvardytos 6.1</w:t>
      </w:r>
      <w:r w:rsidR="009969EA" w:rsidRPr="004E3BE9">
        <w:rPr>
          <w:rFonts w:ascii="Times New Roman" w:eastAsia="Times New Roman" w:hAnsi="Times New Roman" w:cs="Times New Roman"/>
          <w:kern w:val="0"/>
          <w14:ligatures w14:val="none"/>
        </w:rPr>
        <w:t> skyriu</w:t>
      </w:r>
      <w:r w:rsidRPr="004E3BE9">
        <w:rPr>
          <w:rFonts w:ascii="Times New Roman" w:eastAsia="Times New Roman" w:hAnsi="Times New Roman" w:cs="Times New Roman"/>
          <w:kern w:val="0"/>
          <w14:ligatures w14:val="none"/>
        </w:rPr>
        <w:t>je.</w:t>
      </w:r>
    </w:p>
    <w:p w14:paraId="45D1A03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5FB210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2E462E"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FARMACINĖ FORMA</w:t>
      </w:r>
    </w:p>
    <w:p w14:paraId="3047479A"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08BCE4F0" w14:textId="047CEB03"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Infuzinė emulsija.</w:t>
      </w:r>
    </w:p>
    <w:p w14:paraId="747D5BBC" w14:textId="77777777" w:rsidR="00CA22B3" w:rsidRPr="004E3BE9" w:rsidRDefault="00CA22B3" w:rsidP="00A84058">
      <w:pPr>
        <w:widowControl w:val="0"/>
        <w:spacing w:after="0" w:line="240" w:lineRule="auto"/>
        <w:rPr>
          <w:rFonts w:ascii="Times New Roman" w:eastAsia="Times New Roman" w:hAnsi="Times New Roman" w:cs="Times New Roman"/>
          <w:kern w:val="0"/>
          <w14:ligatures w14:val="none"/>
        </w:rPr>
      </w:pPr>
    </w:p>
    <w:p w14:paraId="51A78E06" w14:textId="77777777"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Gliukozės ir aminorūgščių tirpalai yra skaidrūs, bespalviai arba šiek tiek geltoni, be dalelių. Lipidų </w:t>
      </w:r>
      <w:r w:rsidRPr="004E3BE9">
        <w:rPr>
          <w:rFonts w:ascii="Times New Roman" w:eastAsia="Times New Roman" w:hAnsi="Times New Roman" w:cs="Times New Roman"/>
          <w:kern w:val="0"/>
          <w14:ligatures w14:val="none"/>
        </w:rPr>
        <w:lastRenderedPageBreak/>
        <w:t>emulsija yra balta ir homogeniška.</w:t>
      </w:r>
    </w:p>
    <w:p w14:paraId="240056EB" w14:textId="77777777"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p>
    <w:p w14:paraId="3C134DF0" w14:textId="77777777" w:rsidR="00717ED0" w:rsidRPr="004E3BE9" w:rsidRDefault="00717ED0" w:rsidP="00A84058">
      <w:pPr>
        <w:widowControl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Trijų kamerų maišelis:</w:t>
      </w:r>
    </w:p>
    <w:p w14:paraId="4BA1BE7D" w14:textId="533366E7"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Osmoliariškumas</w:t>
      </w:r>
      <w:proofErr w:type="spellEnd"/>
      <w:r w:rsidRPr="004E3BE9">
        <w:rPr>
          <w:rFonts w:ascii="Times New Roman" w:eastAsia="Times New Roman" w:hAnsi="Times New Roman" w:cs="Times New Roman"/>
          <w:kern w:val="0"/>
          <w14:ligatures w14:val="none"/>
        </w:rPr>
        <w:t xml:space="preserve">: maždaug </w:t>
      </w:r>
      <w:r w:rsidR="000C5AE6" w:rsidRPr="004E3BE9">
        <w:rPr>
          <w:rFonts w:ascii="Times New Roman" w:eastAsia="Times New Roman" w:hAnsi="Times New Roman" w:cs="Times New Roman"/>
          <w:kern w:val="0"/>
          <w14:ligatures w14:val="none"/>
        </w:rPr>
        <w:t>995</w:t>
      </w:r>
      <w:r w:rsidR="002E50E7" w:rsidRPr="004E3BE9">
        <w:rPr>
          <w:rFonts w:ascii="Times New Roman" w:eastAsia="Times New Roman" w:hAnsi="Times New Roman" w:cs="Times New Roman"/>
          <w:kern w:val="0"/>
          <w14:ligatures w14:val="none"/>
        </w:rPr>
        <w:t> </w:t>
      </w:r>
      <w:proofErr w:type="spellStart"/>
      <w:r w:rsidR="002E50E7" w:rsidRPr="004E3BE9">
        <w:rPr>
          <w:rFonts w:ascii="Times New Roman" w:eastAsia="Times New Roman" w:hAnsi="Times New Roman" w:cs="Times New Roman"/>
          <w:kern w:val="0"/>
          <w14:ligatures w14:val="none"/>
        </w:rPr>
        <w:t>mOsm</w:t>
      </w:r>
      <w:proofErr w:type="spellEnd"/>
      <w:r w:rsidRPr="004E3BE9">
        <w:rPr>
          <w:rFonts w:ascii="Times New Roman" w:eastAsia="Times New Roman" w:hAnsi="Times New Roman" w:cs="Times New Roman"/>
          <w:kern w:val="0"/>
          <w14:ligatures w14:val="none"/>
        </w:rPr>
        <w:t>/kg</w:t>
      </w:r>
    </w:p>
    <w:p w14:paraId="17159422" w14:textId="75FF7E56"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Osmoliariškumas</w:t>
      </w:r>
      <w:proofErr w:type="spellEnd"/>
      <w:r w:rsidRPr="004E3BE9">
        <w:rPr>
          <w:rFonts w:ascii="Times New Roman" w:eastAsia="Times New Roman" w:hAnsi="Times New Roman" w:cs="Times New Roman"/>
          <w:kern w:val="0"/>
          <w14:ligatures w14:val="none"/>
        </w:rPr>
        <w:t>: maždaug 8</w:t>
      </w:r>
      <w:r w:rsidR="000C5AE6" w:rsidRPr="004E3BE9">
        <w:rPr>
          <w:rFonts w:ascii="Times New Roman" w:eastAsia="Times New Roman" w:hAnsi="Times New Roman" w:cs="Times New Roman"/>
          <w:kern w:val="0"/>
          <w14:ligatures w14:val="none"/>
        </w:rPr>
        <w:t>9</w:t>
      </w:r>
      <w:r w:rsidRPr="004E3BE9">
        <w:rPr>
          <w:rFonts w:ascii="Times New Roman" w:eastAsia="Times New Roman" w:hAnsi="Times New Roman" w:cs="Times New Roman"/>
          <w:kern w:val="0"/>
          <w14:ligatures w14:val="none"/>
        </w:rPr>
        <w:t>0</w:t>
      </w:r>
      <w:r w:rsidR="002E50E7" w:rsidRPr="004E3BE9">
        <w:rPr>
          <w:rFonts w:ascii="Times New Roman" w:eastAsia="Times New Roman" w:hAnsi="Times New Roman" w:cs="Times New Roman"/>
          <w:kern w:val="0"/>
          <w14:ligatures w14:val="none"/>
        </w:rPr>
        <w:t> </w:t>
      </w:r>
      <w:proofErr w:type="spellStart"/>
      <w:r w:rsidR="002E50E7" w:rsidRPr="004E3BE9">
        <w:rPr>
          <w:rFonts w:ascii="Times New Roman" w:eastAsia="Times New Roman" w:hAnsi="Times New Roman" w:cs="Times New Roman"/>
          <w:kern w:val="0"/>
          <w14:ligatures w14:val="none"/>
        </w:rPr>
        <w:t>mOsm</w:t>
      </w:r>
      <w:proofErr w:type="spellEnd"/>
      <w:r w:rsidRPr="004E3BE9">
        <w:rPr>
          <w:rFonts w:ascii="Times New Roman" w:eastAsia="Times New Roman" w:hAnsi="Times New Roman" w:cs="Times New Roman"/>
          <w:kern w:val="0"/>
          <w14:ligatures w14:val="none"/>
        </w:rPr>
        <w:t>/l</w:t>
      </w:r>
    </w:p>
    <w:p w14:paraId="31E0A435" w14:textId="5FD7EDC1"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pH (po sumaišymo): 5</w:t>
      </w:r>
      <w:r w:rsidR="007B7853" w:rsidRPr="004E3BE9">
        <w:rPr>
          <w:rFonts w:ascii="Times New Roman" w:eastAsia="Times New Roman" w:hAnsi="Times New Roman" w:cs="Times New Roman"/>
          <w:kern w:val="0"/>
          <w14:ligatures w14:val="none"/>
        </w:rPr>
        <w:t>,</w:t>
      </w:r>
      <w:r w:rsidR="000C5AE6" w:rsidRPr="004E3BE9">
        <w:rPr>
          <w:rFonts w:ascii="Times New Roman" w:eastAsia="Times New Roman" w:hAnsi="Times New Roman" w:cs="Times New Roman"/>
          <w:kern w:val="0"/>
          <w14:ligatures w14:val="none"/>
        </w:rPr>
        <w:t>7</w:t>
      </w:r>
    </w:p>
    <w:p w14:paraId="12086684" w14:textId="77777777"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p>
    <w:p w14:paraId="67518096" w14:textId="08D59C69" w:rsidR="00717ED0" w:rsidRPr="004E3BE9" w:rsidRDefault="00717ED0" w:rsidP="00A84058">
      <w:pPr>
        <w:widowControl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Dviejų kamerų maišelis:</w:t>
      </w:r>
    </w:p>
    <w:p w14:paraId="3CBEE1E5" w14:textId="659EA1F3"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Osmoliariškumas</w:t>
      </w:r>
      <w:proofErr w:type="spellEnd"/>
      <w:r w:rsidRPr="004E3BE9">
        <w:rPr>
          <w:rFonts w:ascii="Times New Roman" w:eastAsia="Times New Roman" w:hAnsi="Times New Roman" w:cs="Times New Roman"/>
          <w:kern w:val="0"/>
          <w14:ligatures w14:val="none"/>
        </w:rPr>
        <w:t xml:space="preserve">: maždaug </w:t>
      </w:r>
      <w:r w:rsidR="000C5AE6" w:rsidRPr="004E3BE9">
        <w:rPr>
          <w:rFonts w:ascii="Times New Roman" w:eastAsia="Times New Roman" w:hAnsi="Times New Roman" w:cs="Times New Roman"/>
          <w:kern w:val="0"/>
          <w14:ligatures w14:val="none"/>
        </w:rPr>
        <w:t>1055</w:t>
      </w:r>
      <w:r w:rsidR="002E50E7" w:rsidRPr="004E3BE9">
        <w:rPr>
          <w:rFonts w:ascii="Times New Roman" w:eastAsia="Times New Roman" w:hAnsi="Times New Roman" w:cs="Times New Roman"/>
          <w:kern w:val="0"/>
          <w14:ligatures w14:val="none"/>
        </w:rPr>
        <w:t> </w:t>
      </w:r>
      <w:proofErr w:type="spellStart"/>
      <w:r w:rsidR="002E50E7" w:rsidRPr="004E3BE9">
        <w:rPr>
          <w:rFonts w:ascii="Times New Roman" w:eastAsia="Times New Roman" w:hAnsi="Times New Roman" w:cs="Times New Roman"/>
          <w:kern w:val="0"/>
          <w14:ligatures w14:val="none"/>
        </w:rPr>
        <w:t>mOsm</w:t>
      </w:r>
      <w:proofErr w:type="spellEnd"/>
      <w:r w:rsidRPr="004E3BE9">
        <w:rPr>
          <w:rFonts w:ascii="Times New Roman" w:eastAsia="Times New Roman" w:hAnsi="Times New Roman" w:cs="Times New Roman"/>
          <w:kern w:val="0"/>
          <w14:ligatures w14:val="none"/>
        </w:rPr>
        <w:t>/kg</w:t>
      </w:r>
    </w:p>
    <w:p w14:paraId="01ECDB26" w14:textId="273265E8" w:rsidR="00717ED0" w:rsidRPr="004E3BE9" w:rsidRDefault="00717ED0" w:rsidP="00A84058">
      <w:pPr>
        <w:widowControl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Osmoliariškumas</w:t>
      </w:r>
      <w:proofErr w:type="spellEnd"/>
      <w:r w:rsidRPr="004E3BE9">
        <w:rPr>
          <w:rFonts w:ascii="Times New Roman" w:eastAsia="Times New Roman" w:hAnsi="Times New Roman" w:cs="Times New Roman"/>
          <w:kern w:val="0"/>
          <w14:ligatures w14:val="none"/>
        </w:rPr>
        <w:t>: maždaug 9</w:t>
      </w:r>
      <w:r w:rsidR="000C5AE6" w:rsidRPr="004E3BE9">
        <w:rPr>
          <w:rFonts w:ascii="Times New Roman" w:eastAsia="Times New Roman" w:hAnsi="Times New Roman" w:cs="Times New Roman"/>
          <w:kern w:val="0"/>
          <w14:ligatures w14:val="none"/>
        </w:rPr>
        <w:t>7</w:t>
      </w:r>
      <w:r w:rsidRPr="004E3BE9">
        <w:rPr>
          <w:rFonts w:ascii="Times New Roman" w:eastAsia="Times New Roman" w:hAnsi="Times New Roman" w:cs="Times New Roman"/>
          <w:kern w:val="0"/>
          <w14:ligatures w14:val="none"/>
        </w:rPr>
        <w:t>0</w:t>
      </w:r>
      <w:r w:rsidR="002E50E7" w:rsidRPr="004E3BE9">
        <w:rPr>
          <w:rFonts w:ascii="Times New Roman" w:eastAsia="Times New Roman" w:hAnsi="Times New Roman" w:cs="Times New Roman"/>
          <w:kern w:val="0"/>
          <w14:ligatures w14:val="none"/>
        </w:rPr>
        <w:t> </w:t>
      </w:r>
      <w:proofErr w:type="spellStart"/>
      <w:r w:rsidR="002E50E7" w:rsidRPr="004E3BE9">
        <w:rPr>
          <w:rFonts w:ascii="Times New Roman" w:eastAsia="Times New Roman" w:hAnsi="Times New Roman" w:cs="Times New Roman"/>
          <w:kern w:val="0"/>
          <w14:ligatures w14:val="none"/>
        </w:rPr>
        <w:t>mOsm</w:t>
      </w:r>
      <w:proofErr w:type="spellEnd"/>
      <w:r w:rsidRPr="004E3BE9">
        <w:rPr>
          <w:rFonts w:ascii="Times New Roman" w:eastAsia="Times New Roman" w:hAnsi="Times New Roman" w:cs="Times New Roman"/>
          <w:kern w:val="0"/>
          <w14:ligatures w14:val="none"/>
        </w:rPr>
        <w:t>/l – Apskaičiuota teorinė vertė</w:t>
      </w:r>
    </w:p>
    <w:p w14:paraId="201D0E43" w14:textId="2E65370A" w:rsidR="00682B35" w:rsidRPr="004E3BE9" w:rsidRDefault="00717ED0" w:rsidP="00A84058">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Times New Roman" w:hAnsi="Times New Roman" w:cs="Times New Roman"/>
          <w:kern w:val="0"/>
          <w14:ligatures w14:val="none"/>
        </w:rPr>
        <w:t>pH (po sumaišymo): 5</w:t>
      </w:r>
      <w:r w:rsidR="007B7853" w:rsidRPr="004E3BE9">
        <w:rPr>
          <w:rFonts w:ascii="Times New Roman" w:eastAsia="Times New Roman" w:hAnsi="Times New Roman" w:cs="Times New Roman"/>
          <w:kern w:val="0"/>
          <w14:ligatures w14:val="none"/>
        </w:rPr>
        <w:t>,</w:t>
      </w:r>
      <w:r w:rsidR="000C5AE6" w:rsidRPr="004E3BE9">
        <w:rPr>
          <w:rFonts w:ascii="Times New Roman" w:eastAsia="Times New Roman" w:hAnsi="Times New Roman" w:cs="Times New Roman"/>
          <w:kern w:val="0"/>
          <w14:ligatures w14:val="none"/>
        </w:rPr>
        <w:t>7</w:t>
      </w:r>
    </w:p>
    <w:p w14:paraId="164C1D05" w14:textId="15B8EDBE"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0218C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7CE9C6"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KLINIKINĖ INFORMACIJA</w:t>
      </w:r>
    </w:p>
    <w:p w14:paraId="7B21313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4369D995"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Terapinės indikacijos</w:t>
      </w:r>
    </w:p>
    <w:p w14:paraId="4ECCF16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DBB2086" w14:textId="513A5EBE" w:rsidR="0043695F" w:rsidRPr="004E3BE9" w:rsidRDefault="00CD5C1D"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skirtas naujagimi</w:t>
      </w:r>
      <w:r w:rsidR="00B80EB3">
        <w:rPr>
          <w:rFonts w:ascii="Times New Roman" w:eastAsia="Times New Roman" w:hAnsi="Times New Roman" w:cs="Times New Roman"/>
          <w:kern w:val="0"/>
          <w14:ligatures w14:val="none"/>
        </w:rPr>
        <w:t>ų</w:t>
      </w:r>
      <w:r w:rsidR="008E0287" w:rsidRPr="004E3BE9">
        <w:rPr>
          <w:rFonts w:ascii="Times New Roman" w:eastAsia="Times New Roman" w:hAnsi="Times New Roman" w:cs="Times New Roman"/>
          <w:kern w:val="0"/>
          <w14:ligatures w14:val="none"/>
        </w:rPr>
        <w:t xml:space="preserve"> (įskaitant neišnešiotus ir išnešiotus naujagimius)</w:t>
      </w:r>
      <w:r w:rsidR="004E6D65" w:rsidRPr="004E3BE9">
        <w:rPr>
          <w:rFonts w:ascii="Times New Roman" w:eastAsia="Times New Roman" w:hAnsi="Times New Roman" w:cs="Times New Roman"/>
          <w:kern w:val="0"/>
          <w14:ligatures w14:val="none"/>
        </w:rPr>
        <w:t xml:space="preserve"> </w:t>
      </w:r>
      <w:r w:rsidR="008E0287" w:rsidRPr="004E3BE9">
        <w:rPr>
          <w:rFonts w:ascii="Times New Roman" w:eastAsia="Times New Roman" w:hAnsi="Times New Roman" w:cs="Times New Roman"/>
          <w:kern w:val="0"/>
          <w14:ligatures w14:val="none"/>
        </w:rPr>
        <w:t>ir</w:t>
      </w:r>
      <w:r w:rsidRPr="004E3BE9">
        <w:rPr>
          <w:rFonts w:ascii="Times New Roman" w:eastAsia="Times New Roman" w:hAnsi="Times New Roman" w:cs="Times New Roman"/>
          <w:kern w:val="0"/>
          <w14:ligatures w14:val="none"/>
        </w:rPr>
        <w:t xml:space="preserve"> kūdiki</w:t>
      </w:r>
      <w:r w:rsidR="002044C5">
        <w:rPr>
          <w:rFonts w:ascii="Times New Roman" w:eastAsia="Times New Roman" w:hAnsi="Times New Roman" w:cs="Times New Roman"/>
          <w:kern w:val="0"/>
          <w14:ligatures w14:val="none"/>
        </w:rPr>
        <w:t>ų</w:t>
      </w:r>
      <w:r w:rsidR="008E0287" w:rsidRPr="004E3BE9">
        <w:rPr>
          <w:rFonts w:ascii="Times New Roman" w:eastAsia="Times New Roman" w:hAnsi="Times New Roman" w:cs="Times New Roman"/>
          <w:kern w:val="0"/>
          <w14:ligatures w14:val="none"/>
        </w:rPr>
        <w:t xml:space="preserve"> iki 2 metų </w:t>
      </w:r>
      <w:proofErr w:type="spellStart"/>
      <w:r w:rsidR="00B80EB3" w:rsidRPr="004E3BE9">
        <w:rPr>
          <w:rFonts w:ascii="Times New Roman" w:eastAsia="Times New Roman" w:hAnsi="Times New Roman" w:cs="Times New Roman"/>
          <w:kern w:val="0"/>
          <w14:ligatures w14:val="none"/>
        </w:rPr>
        <w:t>parenteriniam</w:t>
      </w:r>
      <w:proofErr w:type="spellEnd"/>
      <w:r w:rsidR="00B80EB3" w:rsidRPr="004E3BE9">
        <w:rPr>
          <w:rFonts w:ascii="Times New Roman" w:eastAsia="Times New Roman" w:hAnsi="Times New Roman" w:cs="Times New Roman"/>
          <w:kern w:val="0"/>
          <w14:ligatures w14:val="none"/>
        </w:rPr>
        <w:t xml:space="preserve"> maitinimui</w:t>
      </w:r>
      <w:r w:rsidRPr="004E3BE9">
        <w:rPr>
          <w:rFonts w:ascii="Times New Roman" w:eastAsia="Times New Roman" w:hAnsi="Times New Roman" w:cs="Times New Roman"/>
          <w:kern w:val="0"/>
          <w14:ligatures w14:val="none"/>
        </w:rPr>
        <w:t xml:space="preserve">, kai maitinimas per burną ar </w:t>
      </w:r>
      <w:proofErr w:type="spellStart"/>
      <w:r w:rsidRPr="004E3BE9">
        <w:rPr>
          <w:rFonts w:ascii="Times New Roman" w:eastAsia="Times New Roman" w:hAnsi="Times New Roman" w:cs="Times New Roman"/>
          <w:kern w:val="0"/>
          <w14:ligatures w14:val="none"/>
        </w:rPr>
        <w:t>enterinis</w:t>
      </w:r>
      <w:proofErr w:type="spellEnd"/>
      <w:r w:rsidRPr="004E3BE9">
        <w:rPr>
          <w:rFonts w:ascii="Times New Roman" w:eastAsia="Times New Roman" w:hAnsi="Times New Roman" w:cs="Times New Roman"/>
          <w:kern w:val="0"/>
          <w14:ligatures w14:val="none"/>
        </w:rPr>
        <w:t xml:space="preserve"> maitinimas neįmanomas, nepakankamas arba draudžiamas.</w:t>
      </w:r>
    </w:p>
    <w:p w14:paraId="33AA3A28" w14:textId="77777777" w:rsidR="00CD5C1D" w:rsidRPr="004E3BE9" w:rsidRDefault="00CD5C1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EDB8F1D"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Dozavimas ir vartojimo metodas</w:t>
      </w:r>
    </w:p>
    <w:p w14:paraId="480E54F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57322225" w14:textId="475176EA" w:rsidR="0077685A" w:rsidRPr="004E3BE9" w:rsidRDefault="0077685A" w:rsidP="00A84058">
      <w:pPr>
        <w:tabs>
          <w:tab w:val="left" w:pos="567"/>
        </w:tabs>
        <w:spacing w:after="0" w:line="240" w:lineRule="auto"/>
        <w:rPr>
          <w:rFonts w:ascii="Times New Roman" w:eastAsia="Times New Roman" w:hAnsi="Times New Roman" w:cs="Times New Roman"/>
          <w:kern w:val="0"/>
          <w:szCs w:val="20"/>
          <w14:ligatures w14:val="none"/>
        </w:rPr>
      </w:pPr>
      <w:bookmarkStart w:id="1" w:name="_Hlk104376591"/>
      <w:r w:rsidRPr="004E3BE9">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4E3BE9">
        <w:rPr>
          <w:rFonts w:ascii="Times New Roman" w:eastAsia="Times New Roman" w:hAnsi="Times New Roman" w:cs="Times New Roman"/>
          <w:kern w:val="0"/>
          <w:szCs w:val="20"/>
          <w14:ligatures w14:val="none"/>
        </w:rPr>
        <w:t>metabolizuoti</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sudedamąsias dalis, taip pat nuo papildomai per burną </w:t>
      </w:r>
      <w:r w:rsidR="002044C5">
        <w:rPr>
          <w:rFonts w:ascii="Times New Roman" w:eastAsia="Times New Roman" w:hAnsi="Times New Roman" w:cs="Times New Roman"/>
          <w:kern w:val="0"/>
          <w:szCs w:val="20"/>
          <w14:ligatures w14:val="none"/>
        </w:rPr>
        <w:t>ar</w:t>
      </w:r>
      <w:r w:rsidR="002044C5"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enteriniu</w:t>
      </w:r>
      <w:proofErr w:type="spellEnd"/>
      <w:r w:rsidRPr="004E3BE9">
        <w:rPr>
          <w:rFonts w:ascii="Times New Roman" w:eastAsia="Times New Roman" w:hAnsi="Times New Roman" w:cs="Times New Roman"/>
          <w:kern w:val="0"/>
          <w:szCs w:val="20"/>
          <w14:ligatures w14:val="none"/>
        </w:rPr>
        <w:t xml:space="preserve"> būdu gaunamos energijos ar </w:t>
      </w:r>
      <w:r w:rsidR="00210BEA" w:rsidRPr="004E3BE9">
        <w:rPr>
          <w:rFonts w:ascii="Times New Roman" w:eastAsia="Times New Roman" w:hAnsi="Times New Roman" w:cs="Times New Roman"/>
          <w:kern w:val="0"/>
          <w:szCs w:val="20"/>
          <w14:ligatures w14:val="none"/>
        </w:rPr>
        <w:t>pagrindinių maistinių medžiagų</w:t>
      </w:r>
      <w:r w:rsidRPr="004E3BE9">
        <w:rPr>
          <w:rFonts w:ascii="Times New Roman" w:eastAsia="Times New Roman" w:hAnsi="Times New Roman" w:cs="Times New Roman"/>
          <w:kern w:val="0"/>
          <w:szCs w:val="20"/>
          <w14:ligatures w14:val="none"/>
        </w:rPr>
        <w:t>.</w:t>
      </w:r>
    </w:p>
    <w:p w14:paraId="3954B949" w14:textId="77777777" w:rsidR="0077685A" w:rsidRPr="004E3BE9" w:rsidRDefault="0077685A" w:rsidP="00A84058">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Pacientams vaikams, kuriems reikalinga </w:t>
      </w:r>
      <w:proofErr w:type="spellStart"/>
      <w:r w:rsidRPr="004E3BE9">
        <w:rPr>
          <w:rFonts w:ascii="Times New Roman" w:eastAsia="Times New Roman" w:hAnsi="Times New Roman" w:cs="Times New Roman"/>
          <w:kern w:val="0"/>
          <w:szCs w:val="20"/>
          <w14:ligatures w14:val="none"/>
        </w:rPr>
        <w:t>parenterinė</w:t>
      </w:r>
      <w:proofErr w:type="spellEnd"/>
      <w:r w:rsidRPr="004E3BE9">
        <w:rPr>
          <w:rFonts w:ascii="Times New Roman" w:eastAsia="Times New Roman" w:hAnsi="Times New Roman" w:cs="Times New Roman"/>
          <w:kern w:val="0"/>
          <w:szCs w:val="20"/>
          <w14:ligatures w14:val="none"/>
        </w:rPr>
        <w:t xml:space="preserve"> mityba, lipidai yra būtina </w:t>
      </w:r>
      <w:proofErr w:type="spellStart"/>
      <w:r w:rsidRPr="004E3BE9">
        <w:rPr>
          <w:rFonts w:ascii="Times New Roman" w:eastAsia="Times New Roman" w:hAnsi="Times New Roman" w:cs="Times New Roman"/>
          <w:kern w:val="0"/>
          <w:szCs w:val="20"/>
          <w14:ligatures w14:val="none"/>
        </w:rPr>
        <w:t>parenterinės</w:t>
      </w:r>
      <w:proofErr w:type="spellEnd"/>
      <w:r w:rsidRPr="004E3BE9">
        <w:rPr>
          <w:rFonts w:ascii="Times New Roman" w:eastAsia="Times New Roman" w:hAnsi="Times New Roman" w:cs="Times New Roman"/>
          <w:kern w:val="0"/>
          <w:szCs w:val="20"/>
          <w14:ligatures w14:val="none"/>
        </w:rPr>
        <w:t xml:space="preserve"> mitybos dalis.</w:t>
      </w:r>
    </w:p>
    <w:p w14:paraId="0499A444" w14:textId="29D446EA" w:rsidR="00C9675F" w:rsidRPr="004E3BE9" w:rsidRDefault="0077685A" w:rsidP="00A84058">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Kaip parodyta 1</w:t>
      </w:r>
      <w:r w:rsidR="00CF3A9D"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lentelėje, bendra pagrindinių maistinių medžiagų sudėtis priklauso nuo </w:t>
      </w:r>
      <w:r w:rsidR="00CF3A9D" w:rsidRPr="004E3BE9">
        <w:rPr>
          <w:rFonts w:ascii="Times New Roman" w:eastAsia="Times New Roman" w:hAnsi="Times New Roman" w:cs="Times New Roman"/>
          <w:kern w:val="0"/>
          <w:szCs w:val="20"/>
          <w14:ligatures w14:val="none"/>
        </w:rPr>
        <w:t>su</w:t>
      </w:r>
      <w:r w:rsidRPr="004E3BE9">
        <w:rPr>
          <w:rFonts w:ascii="Times New Roman" w:eastAsia="Times New Roman" w:hAnsi="Times New Roman" w:cs="Times New Roman"/>
          <w:kern w:val="0"/>
          <w:szCs w:val="20"/>
          <w14:ligatures w14:val="none"/>
        </w:rPr>
        <w:t xml:space="preserve">aktyvintų kamerų skaičiaus. </w:t>
      </w:r>
      <w:r w:rsidR="007247A7" w:rsidRPr="004E3BE9">
        <w:rPr>
          <w:rFonts w:ascii="Times New Roman" w:eastAsia="Times New Roman" w:hAnsi="Times New Roman" w:cs="Times New Roman"/>
          <w:kern w:val="0"/>
          <w:szCs w:val="20"/>
          <w14:ligatures w14:val="none"/>
        </w:rPr>
        <w:t>Trijų suaktyvintų</w:t>
      </w:r>
      <w:r w:rsidRPr="004E3BE9">
        <w:rPr>
          <w:rFonts w:ascii="Times New Roman" w:eastAsia="Times New Roman" w:hAnsi="Times New Roman" w:cs="Times New Roman"/>
          <w:kern w:val="0"/>
          <w:szCs w:val="20"/>
          <w14:ligatures w14:val="none"/>
        </w:rPr>
        <w:t xml:space="preserve"> kamerų maišelyje yra lipidų, aminorūgščių ir gliukozės. </w:t>
      </w:r>
      <w:r w:rsidR="007247A7" w:rsidRPr="004E3BE9">
        <w:rPr>
          <w:rFonts w:ascii="Times New Roman" w:eastAsia="Times New Roman" w:hAnsi="Times New Roman" w:cs="Times New Roman"/>
          <w:kern w:val="0"/>
          <w:szCs w:val="20"/>
          <w14:ligatures w14:val="none"/>
        </w:rPr>
        <w:t xml:space="preserve">Dviejų </w:t>
      </w:r>
      <w:r w:rsidR="00CF3A9D" w:rsidRPr="004E3BE9">
        <w:rPr>
          <w:rFonts w:ascii="Times New Roman" w:eastAsia="Times New Roman" w:hAnsi="Times New Roman" w:cs="Times New Roman"/>
          <w:kern w:val="0"/>
          <w:szCs w:val="20"/>
          <w14:ligatures w14:val="none"/>
        </w:rPr>
        <w:t xml:space="preserve">suaktyvintų </w:t>
      </w:r>
      <w:r w:rsidRPr="004E3BE9">
        <w:rPr>
          <w:rFonts w:ascii="Times New Roman" w:eastAsia="Times New Roman" w:hAnsi="Times New Roman" w:cs="Times New Roman"/>
          <w:kern w:val="0"/>
          <w:szCs w:val="20"/>
          <w14:ligatures w14:val="none"/>
        </w:rPr>
        <w:t xml:space="preserve">kamerų maišelyje yra aminorūgščių ir gliukozės. Niekada negalima </w:t>
      </w:r>
      <w:proofErr w:type="spellStart"/>
      <w:r w:rsidRPr="004E3BE9">
        <w:rPr>
          <w:rFonts w:ascii="Times New Roman" w:eastAsia="Times New Roman" w:hAnsi="Times New Roman" w:cs="Times New Roman"/>
          <w:kern w:val="0"/>
          <w:szCs w:val="20"/>
          <w14:ligatures w14:val="none"/>
        </w:rPr>
        <w:t>infuzuoti</w:t>
      </w:r>
      <w:proofErr w:type="spellEnd"/>
      <w:r w:rsidRPr="004E3BE9">
        <w:rPr>
          <w:rFonts w:ascii="Times New Roman" w:eastAsia="Times New Roman" w:hAnsi="Times New Roman" w:cs="Times New Roman"/>
          <w:kern w:val="0"/>
          <w:szCs w:val="20"/>
          <w14:ligatures w14:val="none"/>
        </w:rPr>
        <w:t xml:space="preserve"> vien gliukozės kameros turinio.</w:t>
      </w:r>
    </w:p>
    <w:p w14:paraId="2AC427CA" w14:textId="77777777" w:rsidR="0077685A" w:rsidRPr="004E3BE9" w:rsidRDefault="0077685A" w:rsidP="00A84058">
      <w:pPr>
        <w:tabs>
          <w:tab w:val="left" w:pos="567"/>
        </w:tabs>
        <w:spacing w:after="0" w:line="240" w:lineRule="auto"/>
        <w:rPr>
          <w:rFonts w:ascii="Times New Roman" w:eastAsia="Times New Roman" w:hAnsi="Times New Roman" w:cs="Times New Roman"/>
          <w:kern w:val="0"/>
          <w:szCs w:val="20"/>
          <w14:ligatures w14:val="none"/>
        </w:rPr>
      </w:pPr>
    </w:p>
    <w:p w14:paraId="25096EC5" w14:textId="2545113A" w:rsidR="003F3784" w:rsidRPr="004E3BE9" w:rsidRDefault="003F3784" w:rsidP="00A84058">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sudėtyje yra fiksuotos dozės pagrindinių maistinių medžiagų ir elektrolitų derinys, kuris gali nepatenkinti visų paciento maistinių medžiagų poreikių vienu metu.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gali netikti kai kuriems neišnešiotiems naujagimiams, nes dėl klinikinės paciento būklės gali prireikti skirti individualizuotus, konkrečius paciento poreikius atitinkančius vaistinius preparatus.</w:t>
      </w:r>
    </w:p>
    <w:p w14:paraId="7E42303D" w14:textId="77777777" w:rsidR="003F3784" w:rsidRPr="004E3BE9" w:rsidRDefault="003F3784" w:rsidP="00A84058">
      <w:pPr>
        <w:tabs>
          <w:tab w:val="left" w:pos="567"/>
        </w:tabs>
        <w:spacing w:after="0" w:line="240" w:lineRule="auto"/>
        <w:rPr>
          <w:rFonts w:ascii="Times New Roman" w:eastAsia="Times New Roman" w:hAnsi="Times New Roman" w:cs="Times New Roman"/>
          <w:kern w:val="0"/>
          <w:szCs w:val="20"/>
          <w14:ligatures w14:val="none"/>
        </w:rPr>
      </w:pPr>
    </w:p>
    <w:bookmarkEnd w:id="1"/>
    <w:p w14:paraId="153F7B07" w14:textId="6D402DFA" w:rsidR="00C9675F" w:rsidRPr="004E3BE9" w:rsidRDefault="00FC12F0" w:rsidP="00A84058">
      <w:pPr>
        <w:keepNext/>
        <w:tabs>
          <w:tab w:val="left" w:pos="567"/>
        </w:tabs>
        <w:spacing w:after="0" w:line="240" w:lineRule="auto"/>
        <w:rPr>
          <w:rFonts w:ascii="Times New Roman" w:eastAsia="Times New Roman" w:hAnsi="Times New Roman" w:cs="Times New Roman"/>
          <w:kern w:val="0"/>
          <w:u w:val="single"/>
          <w14:ligatures w14:val="none"/>
        </w:rPr>
      </w:pPr>
      <w:r w:rsidRPr="004E3BE9">
        <w:rPr>
          <w:rFonts w:ascii="Times New Roman" w:eastAsia="Times New Roman" w:hAnsi="Times New Roman" w:cs="Times New Roman"/>
          <w:kern w:val="0"/>
          <w:u w:val="single"/>
          <w14:ligatures w14:val="none"/>
        </w:rPr>
        <w:t>Dozavimas</w:t>
      </w:r>
    </w:p>
    <w:p w14:paraId="2E929777" w14:textId="77777777" w:rsidR="00C71FD5" w:rsidRPr="004E3BE9" w:rsidRDefault="00C71FD5" w:rsidP="00C71FD5">
      <w:pPr>
        <w:tabs>
          <w:tab w:val="left" w:pos="567"/>
        </w:tabs>
        <w:spacing w:after="0" w:line="240" w:lineRule="auto"/>
        <w:rPr>
          <w:rFonts w:ascii="Times New Roman" w:eastAsia="Times New Roman" w:hAnsi="Times New Roman" w:cs="Times New Roman"/>
          <w:kern w:val="0"/>
          <w:szCs w:val="20"/>
          <w14:ligatures w14:val="none"/>
        </w:rPr>
      </w:pPr>
      <w:bookmarkStart w:id="2" w:name="_Hlk125108318"/>
    </w:p>
    <w:p w14:paraId="4F2996D6" w14:textId="6C14B070" w:rsidR="00C9675F" w:rsidRPr="004E3BE9" w:rsidRDefault="00C71FD5" w:rsidP="00C71FD5">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Suaktyvinant trijų kamerų maišelį, neišnešiotiems n</w:t>
      </w:r>
      <w:r w:rsidR="00D0537C" w:rsidRPr="004E3BE9">
        <w:rPr>
          <w:rFonts w:ascii="Times New Roman" w:eastAsia="Times New Roman" w:hAnsi="Times New Roman" w:cs="Times New Roman"/>
          <w:kern w:val="0"/>
          <w:szCs w:val="20"/>
          <w14:ligatures w14:val="none"/>
        </w:rPr>
        <w:t xml:space="preserve">aujagimiams rekomenduojama dozė yra </w:t>
      </w:r>
      <w:r w:rsidRPr="004E3BE9">
        <w:rPr>
          <w:rFonts w:ascii="Times New Roman" w:eastAsia="Times New Roman" w:hAnsi="Times New Roman" w:cs="Times New Roman"/>
          <w:kern w:val="0"/>
          <w:szCs w:val="20"/>
          <w14:ligatures w14:val="none"/>
        </w:rPr>
        <w:t>60</w:t>
      </w:r>
      <w:r w:rsidR="00116B39" w:rsidRPr="004E3BE9">
        <w:rPr>
          <w:rFonts w:ascii="Times New Roman" w:eastAsia="Times New Roman" w:hAnsi="Times New Roman" w:cs="Times New Roman"/>
          <w:kern w:val="0"/>
          <w:szCs w:val="20"/>
          <w14:ligatures w14:val="none"/>
        </w:rPr>
        <w:t> </w:t>
      </w:r>
      <w:r w:rsidR="00116B3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szCs w:val="20"/>
          <w14:ligatures w14:val="none"/>
        </w:rPr>
        <w:t>140</w:t>
      </w:r>
      <w:r w:rsidR="00786CA6" w:rsidRPr="004E3BE9">
        <w:rPr>
          <w:rFonts w:ascii="Times New Roman" w:eastAsia="Times New Roman" w:hAnsi="Times New Roman" w:cs="Times New Roman"/>
          <w:kern w:val="0"/>
          <w:szCs w:val="20"/>
          <w14:ligatures w14:val="none"/>
        </w:rPr>
        <w:t> ml</w:t>
      </w:r>
      <w:r w:rsidR="00D0537C" w:rsidRPr="004E3BE9">
        <w:rPr>
          <w:rFonts w:ascii="Times New Roman" w:eastAsia="Times New Roman" w:hAnsi="Times New Roman" w:cs="Times New Roman"/>
          <w:kern w:val="0"/>
          <w:szCs w:val="20"/>
          <w14:ligatures w14:val="none"/>
        </w:rPr>
        <w:t>/kg per parą</w:t>
      </w:r>
      <w:r w:rsidRPr="004E3BE9">
        <w:rPr>
          <w:rFonts w:ascii="Times New Roman" w:eastAsia="Times New Roman" w:hAnsi="Times New Roman" w:cs="Times New Roman"/>
          <w:kern w:val="0"/>
          <w:szCs w:val="20"/>
          <w14:ligatures w14:val="none"/>
        </w:rPr>
        <w:t>, išnešiotiems naujagimiams – 60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120 </w:t>
      </w:r>
      <w:r w:rsidR="00786CA6" w:rsidRPr="004E3BE9">
        <w:rPr>
          <w:rFonts w:ascii="Times New Roman" w:eastAsia="Times New Roman" w:hAnsi="Times New Roman" w:cs="Times New Roman"/>
          <w:kern w:val="0"/>
          <w:szCs w:val="20"/>
          <w14:ligatures w14:val="none"/>
        </w:rPr>
        <w:t>ml</w:t>
      </w:r>
      <w:r w:rsidR="00D0537C" w:rsidRPr="004E3BE9">
        <w:rPr>
          <w:rFonts w:ascii="Times New Roman" w:eastAsia="Times New Roman" w:hAnsi="Times New Roman" w:cs="Times New Roman"/>
          <w:kern w:val="0"/>
          <w:szCs w:val="20"/>
          <w14:ligatures w14:val="none"/>
        </w:rPr>
        <w:t xml:space="preserve">/kg per parą </w:t>
      </w:r>
      <w:r w:rsidRPr="004E3BE9">
        <w:rPr>
          <w:rFonts w:ascii="Times New Roman" w:eastAsia="Times New Roman" w:hAnsi="Times New Roman" w:cs="Times New Roman"/>
          <w:kern w:val="0"/>
          <w:szCs w:val="20"/>
          <w14:ligatures w14:val="none"/>
        </w:rPr>
        <w:t>ir kūdikiams – 80</w:t>
      </w:r>
      <w:r w:rsidR="00116B39" w:rsidRPr="004E3BE9">
        <w:rPr>
          <w:rFonts w:ascii="Times New Roman" w:eastAsia="Times New Roman" w:hAnsi="Times New Roman" w:cs="Times New Roman"/>
          <w:kern w:val="0"/>
          <w:szCs w:val="20"/>
          <w14:ligatures w14:val="none"/>
        </w:rPr>
        <w:t> </w:t>
      </w:r>
      <w:r w:rsidR="00116B3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szCs w:val="20"/>
          <w14:ligatures w14:val="none"/>
        </w:rPr>
        <w:t xml:space="preserve">100 ml/kg per parą (1 lentelė). </w:t>
      </w:r>
      <w:r w:rsidR="00D0537C" w:rsidRPr="004E3BE9">
        <w:rPr>
          <w:rFonts w:ascii="Times New Roman" w:eastAsia="Times New Roman" w:hAnsi="Times New Roman" w:cs="Times New Roman"/>
          <w:kern w:val="0"/>
          <w:szCs w:val="20"/>
          <w14:ligatures w14:val="none"/>
        </w:rPr>
        <w:t>Pirmosiomis dienomis dozę galima laipsniškai didinti. Didžiausia rekomenduojama paros dozė (</w:t>
      </w:r>
      <w:r w:rsidR="004E283A" w:rsidRPr="004E3BE9">
        <w:rPr>
          <w:rFonts w:ascii="Times New Roman" w:eastAsia="Times New Roman" w:hAnsi="Times New Roman" w:cs="Times New Roman"/>
          <w:kern w:val="0"/>
          <w:szCs w:val="20"/>
          <w14:ligatures w14:val="none"/>
        </w:rPr>
        <w:t>140</w:t>
      </w:r>
      <w:r w:rsidRPr="004E3BE9">
        <w:rPr>
          <w:rFonts w:ascii="Times New Roman" w:eastAsia="Times New Roman" w:hAnsi="Times New Roman" w:cs="Times New Roman"/>
          <w:kern w:val="0"/>
          <w:szCs w:val="20"/>
          <w14:ligatures w14:val="none"/>
        </w:rPr>
        <w:t xml:space="preserve"> ml/kg neišnešiotiems naujagimiams, </w:t>
      </w:r>
      <w:r w:rsidR="004E283A" w:rsidRPr="004E3BE9">
        <w:rPr>
          <w:rFonts w:ascii="Times New Roman" w:eastAsia="Times New Roman" w:hAnsi="Times New Roman" w:cs="Times New Roman"/>
          <w:kern w:val="0"/>
          <w:szCs w:val="20"/>
          <w14:ligatures w14:val="none"/>
        </w:rPr>
        <w:t>120</w:t>
      </w:r>
      <w:r w:rsidRPr="004E3BE9">
        <w:rPr>
          <w:rFonts w:ascii="Times New Roman" w:eastAsia="Times New Roman" w:hAnsi="Times New Roman" w:cs="Times New Roman"/>
          <w:kern w:val="0"/>
          <w:szCs w:val="20"/>
          <w14:ligatures w14:val="none"/>
        </w:rPr>
        <w:t xml:space="preserve"> ml/kg išnešiotiems naujagimiams ir </w:t>
      </w:r>
      <w:r w:rsidR="004E283A" w:rsidRPr="004E3BE9">
        <w:rPr>
          <w:rFonts w:ascii="Times New Roman" w:eastAsia="Times New Roman" w:hAnsi="Times New Roman" w:cs="Times New Roman"/>
          <w:kern w:val="0"/>
          <w:szCs w:val="20"/>
          <w14:ligatures w14:val="none"/>
        </w:rPr>
        <w:t>100</w:t>
      </w:r>
      <w:r w:rsidRPr="004E3BE9">
        <w:rPr>
          <w:rFonts w:ascii="Times New Roman" w:eastAsia="Times New Roman" w:hAnsi="Times New Roman" w:cs="Times New Roman"/>
          <w:kern w:val="0"/>
          <w:szCs w:val="20"/>
          <w14:ligatures w14:val="none"/>
        </w:rPr>
        <w:t> ml/kg</w:t>
      </w:r>
      <w:r w:rsidR="004E283A" w:rsidRPr="004E3BE9">
        <w:rPr>
          <w:rFonts w:ascii="Times New Roman" w:eastAsia="Times New Roman" w:hAnsi="Times New Roman" w:cs="Times New Roman"/>
          <w:kern w:val="0"/>
          <w:szCs w:val="20"/>
          <w14:ligatures w14:val="none"/>
        </w:rPr>
        <w:t xml:space="preserve"> per parą</w:t>
      </w:r>
      <w:r w:rsidRPr="004E3BE9">
        <w:rPr>
          <w:rFonts w:ascii="Times New Roman" w:eastAsia="Times New Roman" w:hAnsi="Times New Roman" w:cs="Times New Roman"/>
          <w:kern w:val="0"/>
          <w:szCs w:val="20"/>
          <w14:ligatures w14:val="none"/>
        </w:rPr>
        <w:t xml:space="preserve"> kūdikiams</w:t>
      </w:r>
      <w:r w:rsidR="00D0537C" w:rsidRPr="004E3BE9">
        <w:rPr>
          <w:rFonts w:ascii="Times New Roman" w:eastAsia="Times New Roman" w:hAnsi="Times New Roman" w:cs="Times New Roman"/>
          <w:kern w:val="0"/>
          <w:szCs w:val="20"/>
          <w14:ligatures w14:val="none"/>
        </w:rPr>
        <w:t>) negali būti viršyta.</w:t>
      </w:r>
    </w:p>
    <w:p w14:paraId="0078F822" w14:textId="77777777" w:rsidR="00D0537C" w:rsidRPr="004E3BE9" w:rsidRDefault="00D0537C" w:rsidP="00A84058">
      <w:pPr>
        <w:tabs>
          <w:tab w:val="left" w:pos="567"/>
        </w:tabs>
        <w:spacing w:after="0" w:line="240" w:lineRule="auto"/>
        <w:rPr>
          <w:rFonts w:ascii="Times New Roman" w:eastAsia="Times New Roman" w:hAnsi="Times New Roman" w:cs="Times New Roman"/>
          <w:kern w:val="0"/>
          <w:szCs w:val="20"/>
          <w14:ligatures w14:val="none"/>
        </w:rPr>
      </w:pPr>
    </w:p>
    <w:p w14:paraId="56AB4B71" w14:textId="70C1B212" w:rsidR="004E283A" w:rsidRPr="004E3BE9" w:rsidRDefault="004E283A" w:rsidP="004E283A">
      <w:pPr>
        <w:tabs>
          <w:tab w:val="left" w:pos="567"/>
        </w:tabs>
        <w:spacing w:after="0" w:line="240" w:lineRule="auto"/>
        <w:rPr>
          <w:rFonts w:ascii="Times New Roman" w:eastAsia="Times New Roman" w:hAnsi="Times New Roman" w:cs="Times New Roman"/>
          <w:kern w:val="0"/>
          <w:szCs w:val="20"/>
          <w14:ligatures w14:val="none"/>
        </w:rPr>
      </w:pPr>
      <w:bookmarkStart w:id="3" w:name="_Ref100669729"/>
      <w:bookmarkStart w:id="4" w:name="_Toc102043590"/>
      <w:bookmarkEnd w:id="2"/>
      <w:r w:rsidRPr="004E3BE9">
        <w:rPr>
          <w:rFonts w:ascii="Times New Roman" w:eastAsia="Times New Roman" w:hAnsi="Times New Roman" w:cs="Times New Roman"/>
          <w:kern w:val="0"/>
          <w:szCs w:val="20"/>
          <w14:ligatures w14:val="none"/>
        </w:rPr>
        <w:t xml:space="preserve">Suaktyvinant </w:t>
      </w:r>
      <w:r w:rsidR="00434CE5" w:rsidRPr="004E3BE9">
        <w:rPr>
          <w:rFonts w:ascii="Times New Roman" w:eastAsia="Times New Roman" w:hAnsi="Times New Roman" w:cs="Times New Roman"/>
          <w:kern w:val="0"/>
          <w:szCs w:val="20"/>
          <w14:ligatures w14:val="none"/>
        </w:rPr>
        <w:t>dviejų</w:t>
      </w:r>
      <w:r w:rsidRPr="004E3BE9">
        <w:rPr>
          <w:rFonts w:ascii="Times New Roman" w:eastAsia="Times New Roman" w:hAnsi="Times New Roman" w:cs="Times New Roman"/>
          <w:kern w:val="0"/>
          <w:szCs w:val="20"/>
          <w14:ligatures w14:val="none"/>
        </w:rPr>
        <w:t xml:space="preserve"> kamerų maišelį, neišnešiotiems naujagimiams rekomenduojama dozė yra </w:t>
      </w:r>
      <w:r w:rsidR="00434CE5" w:rsidRPr="004E3BE9">
        <w:rPr>
          <w:rFonts w:ascii="Times New Roman" w:eastAsia="Times New Roman" w:hAnsi="Times New Roman" w:cs="Times New Roman"/>
          <w:kern w:val="0"/>
          <w:szCs w:val="20"/>
          <w14:ligatures w14:val="none"/>
        </w:rPr>
        <w:t>54</w:t>
      </w:r>
      <w:r w:rsidRPr="004E3BE9">
        <w:rPr>
          <w:rFonts w:ascii="Times New Roman" w:eastAsia="Times New Roman" w:hAnsi="Times New Roman" w:cs="Times New Roman"/>
          <w:kern w:val="0"/>
          <w:szCs w:val="20"/>
          <w14:ligatures w14:val="none"/>
        </w:rPr>
        <w:t>-1</w:t>
      </w:r>
      <w:r w:rsidR="00434CE5" w:rsidRPr="004E3BE9">
        <w:rPr>
          <w:rFonts w:ascii="Times New Roman" w:eastAsia="Times New Roman" w:hAnsi="Times New Roman" w:cs="Times New Roman"/>
          <w:kern w:val="0"/>
          <w:szCs w:val="20"/>
          <w14:ligatures w14:val="none"/>
        </w:rPr>
        <w:t>25</w:t>
      </w:r>
      <w:r w:rsidRPr="004E3BE9">
        <w:rPr>
          <w:rFonts w:ascii="Times New Roman" w:eastAsia="Times New Roman" w:hAnsi="Times New Roman" w:cs="Times New Roman"/>
          <w:kern w:val="0"/>
          <w:szCs w:val="20"/>
          <w14:ligatures w14:val="none"/>
        </w:rPr>
        <w:t xml:space="preserve"> ml/kg per parą, išnešiotiems naujagimiams – </w:t>
      </w:r>
      <w:r w:rsidR="00434CE5" w:rsidRPr="004E3BE9">
        <w:rPr>
          <w:rFonts w:ascii="Times New Roman" w:eastAsia="Times New Roman" w:hAnsi="Times New Roman" w:cs="Times New Roman"/>
          <w:kern w:val="0"/>
          <w:szCs w:val="20"/>
          <w14:ligatures w14:val="none"/>
        </w:rPr>
        <w:t>54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w:t>
      </w:r>
      <w:r w:rsidR="00434CE5" w:rsidRPr="004E3BE9">
        <w:rPr>
          <w:rFonts w:ascii="Times New Roman" w:eastAsia="Times New Roman" w:hAnsi="Times New Roman" w:cs="Times New Roman"/>
          <w:kern w:val="0"/>
          <w:szCs w:val="20"/>
          <w14:ligatures w14:val="none"/>
        </w:rPr>
        <w:t>07</w:t>
      </w:r>
      <w:r w:rsidRPr="004E3BE9">
        <w:rPr>
          <w:rFonts w:ascii="Times New Roman" w:eastAsia="Times New Roman" w:hAnsi="Times New Roman" w:cs="Times New Roman"/>
          <w:kern w:val="0"/>
          <w:szCs w:val="20"/>
          <w14:ligatures w14:val="none"/>
        </w:rPr>
        <w:t xml:space="preserve"> ml/kg per parą ir kūdikiams – </w:t>
      </w:r>
      <w:r w:rsidR="00434CE5" w:rsidRPr="004E3BE9">
        <w:rPr>
          <w:rFonts w:ascii="Times New Roman" w:eastAsia="Times New Roman" w:hAnsi="Times New Roman" w:cs="Times New Roman"/>
          <w:kern w:val="0"/>
          <w:szCs w:val="20"/>
          <w14:ligatures w14:val="none"/>
        </w:rPr>
        <w:t>71</w:t>
      </w:r>
      <w:r w:rsidRPr="004E3BE9">
        <w:rPr>
          <w:rFonts w:ascii="Times New Roman" w:eastAsia="Times New Roman" w:hAnsi="Times New Roman" w:cs="Times New Roman"/>
          <w:kern w:val="0"/>
          <w:szCs w:val="20"/>
          <w14:ligatures w14:val="none"/>
        </w:rPr>
        <w:t>-</w:t>
      </w:r>
      <w:r w:rsidR="00434CE5" w:rsidRPr="004E3BE9">
        <w:rPr>
          <w:rFonts w:ascii="Times New Roman" w:eastAsia="Times New Roman" w:hAnsi="Times New Roman" w:cs="Times New Roman"/>
          <w:kern w:val="0"/>
          <w:szCs w:val="20"/>
          <w14:ligatures w14:val="none"/>
        </w:rPr>
        <w:t>89</w:t>
      </w:r>
      <w:r w:rsidRPr="004E3BE9">
        <w:rPr>
          <w:rFonts w:ascii="Times New Roman" w:eastAsia="Times New Roman" w:hAnsi="Times New Roman" w:cs="Times New Roman"/>
          <w:kern w:val="0"/>
          <w:szCs w:val="20"/>
          <w14:ligatures w14:val="none"/>
        </w:rPr>
        <w:t> ml/kg per parą (1 lentelė). Pirmosiomis dienomis dozę galima laipsniškai didinti. Didžiausia rekomenduojama paros dozė (125 ml/kg neišnešiotiems naujagimiams, 107 ml/kg išnešiotiems naujagimiams ir 89 ml/kg kūdikiams) negali būti viršyta.</w:t>
      </w:r>
    </w:p>
    <w:p w14:paraId="75AA49B8" w14:textId="77777777" w:rsidR="00884435" w:rsidRPr="004E3BE9" w:rsidRDefault="00884435" w:rsidP="00A84058">
      <w:pPr>
        <w:tabs>
          <w:tab w:val="left" w:pos="567"/>
        </w:tabs>
        <w:spacing w:after="0" w:line="240" w:lineRule="auto"/>
        <w:rPr>
          <w:rFonts w:ascii="Times New Roman" w:eastAsia="Times New Roman" w:hAnsi="Times New Roman" w:cs="Times New Roman"/>
          <w:kern w:val="0"/>
          <w:szCs w:val="20"/>
          <w14:ligatures w14:val="none"/>
        </w:rPr>
      </w:pPr>
    </w:p>
    <w:p w14:paraId="502445AC" w14:textId="03800B89" w:rsidR="00C9675F" w:rsidRPr="004E3BE9" w:rsidRDefault="00C9675F" w:rsidP="00A84058">
      <w:pPr>
        <w:keepNext/>
        <w:keepLines/>
        <w:spacing w:after="0" w:line="240" w:lineRule="auto"/>
        <w:ind w:left="1440" w:hanging="1440"/>
        <w:outlineLvl w:val="4"/>
        <w:rPr>
          <w:rFonts w:ascii="Times New Roman" w:eastAsia="Calibri" w:hAnsi="Times New Roman" w:cs="Times New Roman"/>
          <w:b/>
          <w:bCs/>
          <w:kern w:val="0"/>
          <w14:ligatures w14:val="none"/>
        </w:rPr>
      </w:pPr>
      <w:r w:rsidRPr="004E3BE9">
        <w:rPr>
          <w:rFonts w:ascii="Times New Roman" w:eastAsia="Calibri" w:hAnsi="Times New Roman" w:cs="Times New Roman"/>
          <w:b/>
          <w:bCs/>
          <w:kern w:val="0"/>
          <w14:ligatures w14:val="none"/>
        </w:rPr>
        <w:lastRenderedPageBreak/>
        <w:fldChar w:fldCharType="begin"/>
      </w:r>
      <w:r w:rsidRPr="004E3BE9">
        <w:rPr>
          <w:rFonts w:ascii="Times New Roman" w:eastAsia="Calibri" w:hAnsi="Times New Roman" w:cs="Times New Roman"/>
          <w:b/>
          <w:bCs/>
          <w:kern w:val="0"/>
          <w14:ligatures w14:val="none"/>
        </w:rPr>
        <w:instrText xml:space="preserve"> SEQ Table \* ARABIC </w:instrText>
      </w:r>
      <w:r w:rsidRPr="004E3BE9">
        <w:rPr>
          <w:rFonts w:ascii="Times New Roman" w:eastAsia="Calibri" w:hAnsi="Times New Roman" w:cs="Times New Roman"/>
          <w:b/>
          <w:bCs/>
          <w:kern w:val="0"/>
          <w14:ligatures w14:val="none"/>
        </w:rPr>
        <w:fldChar w:fldCharType="separate"/>
      </w:r>
      <w:r w:rsidR="00535D46" w:rsidRPr="004E3BE9">
        <w:rPr>
          <w:rFonts w:ascii="Times New Roman" w:eastAsia="Calibri" w:hAnsi="Times New Roman" w:cs="Times New Roman"/>
          <w:b/>
          <w:bCs/>
          <w:kern w:val="0"/>
          <w14:ligatures w14:val="none"/>
        </w:rPr>
        <w:t>1</w:t>
      </w:r>
      <w:r w:rsidRPr="004E3BE9">
        <w:rPr>
          <w:rFonts w:ascii="Times New Roman" w:eastAsia="Calibri" w:hAnsi="Times New Roman" w:cs="Times New Roman"/>
          <w:b/>
          <w:bCs/>
          <w:kern w:val="0"/>
          <w14:ligatures w14:val="none"/>
        </w:rPr>
        <w:fldChar w:fldCharType="end"/>
      </w:r>
      <w:bookmarkEnd w:id="3"/>
      <w:r w:rsidR="00AF0459" w:rsidRPr="004E3BE9">
        <w:rPr>
          <w:rFonts w:ascii="Times New Roman" w:eastAsia="Calibri" w:hAnsi="Times New Roman" w:cs="Times New Roman"/>
          <w:b/>
          <w:bCs/>
          <w:kern w:val="0"/>
          <w14:ligatures w14:val="none"/>
        </w:rPr>
        <w:t> lentelė.</w:t>
      </w:r>
      <w:r w:rsidRPr="004E3BE9">
        <w:rPr>
          <w:rFonts w:ascii="Times New Roman" w:eastAsia="Calibri" w:hAnsi="Times New Roman" w:cs="Times New Roman"/>
          <w:b/>
          <w:bCs/>
          <w:kern w:val="0"/>
          <w14:ligatures w14:val="none"/>
        </w:rPr>
        <w:tab/>
      </w:r>
      <w:bookmarkEnd w:id="4"/>
      <w:r w:rsidR="00095D80" w:rsidRPr="004E3BE9">
        <w:rPr>
          <w:rFonts w:ascii="Times New Roman" w:eastAsia="Calibri" w:hAnsi="Times New Roman" w:cs="Times New Roman"/>
          <w:b/>
          <w:bCs/>
          <w:kern w:val="0"/>
          <w14:ligatures w14:val="none"/>
        </w:rPr>
        <w:t>Rekomenduojamo dozavimo suaktyvinus trijų kamerų maišelį ir dviejų kamerų maišelį apžvalga (vienetai/kg per parą) pagal sudedamąsias medžiagas</w:t>
      </w:r>
    </w:p>
    <w:tbl>
      <w:tblPr>
        <w:tblW w:w="0" w:type="auto"/>
        <w:tblLayout w:type="fixed"/>
        <w:tblLook w:val="04A0" w:firstRow="1" w:lastRow="0" w:firstColumn="1" w:lastColumn="0" w:noHBand="0" w:noVBand="1"/>
      </w:tblPr>
      <w:tblGrid>
        <w:gridCol w:w="1476"/>
        <w:gridCol w:w="1377"/>
        <w:gridCol w:w="1369"/>
        <w:gridCol w:w="1048"/>
        <w:gridCol w:w="1377"/>
        <w:gridCol w:w="1369"/>
        <w:gridCol w:w="1048"/>
      </w:tblGrid>
      <w:tr w:rsidR="008C6572" w:rsidRPr="004E3BE9" w14:paraId="04B48410" w14:textId="77777777" w:rsidTr="00BB30BA">
        <w:trPr>
          <w:trHeight w:val="300"/>
        </w:trPr>
        <w:tc>
          <w:tcPr>
            <w:tcW w:w="1476" w:type="dxa"/>
            <w:vMerge w:val="restart"/>
            <w:tcBorders>
              <w:top w:val="single" w:sz="4" w:space="0" w:color="auto"/>
              <w:left w:val="single" w:sz="4" w:space="0" w:color="auto"/>
              <w:bottom w:val="single" w:sz="4" w:space="0" w:color="auto"/>
              <w:right w:val="single" w:sz="4" w:space="0" w:color="auto"/>
            </w:tcBorders>
          </w:tcPr>
          <w:p w14:paraId="39C83A53" w14:textId="77777777" w:rsidR="008C6572" w:rsidRPr="004E3BE9" w:rsidRDefault="008C6572" w:rsidP="008C6572">
            <w:pPr>
              <w:keepNext/>
              <w:spacing w:after="0" w:line="240" w:lineRule="auto"/>
              <w:rPr>
                <w:rFonts w:ascii="Times New Roman" w:eastAsia="Times New Roman" w:hAnsi="Times New Roman" w:cs="Times New Roman"/>
                <w:kern w:val="0"/>
                <w14:ligatures w14:val="none"/>
              </w:rPr>
            </w:pPr>
          </w:p>
        </w:tc>
        <w:tc>
          <w:tcPr>
            <w:tcW w:w="3794" w:type="dxa"/>
            <w:gridSpan w:val="3"/>
            <w:tcBorders>
              <w:top w:val="single" w:sz="4" w:space="0" w:color="auto"/>
              <w:right w:val="single" w:sz="4" w:space="0" w:color="auto"/>
            </w:tcBorders>
          </w:tcPr>
          <w:p w14:paraId="51724849" w14:textId="5990C774" w:rsidR="008C6572" w:rsidRPr="004E3BE9" w:rsidRDefault="008C6572" w:rsidP="008C6572">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Suaktyvintas trijų kamerų maišelis</w:t>
            </w:r>
          </w:p>
        </w:tc>
        <w:tc>
          <w:tcPr>
            <w:tcW w:w="3794" w:type="dxa"/>
            <w:gridSpan w:val="3"/>
            <w:tcBorders>
              <w:top w:val="single" w:sz="4" w:space="0" w:color="auto"/>
              <w:left w:val="single" w:sz="4" w:space="0" w:color="auto"/>
              <w:right w:val="single" w:sz="4" w:space="0" w:color="auto"/>
            </w:tcBorders>
          </w:tcPr>
          <w:p w14:paraId="284BF2F6" w14:textId="4F886082" w:rsidR="008C6572" w:rsidRPr="004E3BE9" w:rsidRDefault="008C6572" w:rsidP="008C6572">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Suaktyvintas dviejų kamerų maišelis</w:t>
            </w:r>
          </w:p>
        </w:tc>
      </w:tr>
      <w:tr w:rsidR="008C6572" w:rsidRPr="004E3BE9" w14:paraId="3CECAF67" w14:textId="77777777" w:rsidTr="00BB30BA">
        <w:trPr>
          <w:trHeight w:val="300"/>
        </w:trPr>
        <w:tc>
          <w:tcPr>
            <w:tcW w:w="1476" w:type="dxa"/>
            <w:vMerge/>
            <w:tcBorders>
              <w:left w:val="single" w:sz="4" w:space="0" w:color="auto"/>
              <w:bottom w:val="single" w:sz="4" w:space="0" w:color="auto"/>
              <w:right w:val="single" w:sz="4" w:space="0" w:color="auto"/>
            </w:tcBorders>
          </w:tcPr>
          <w:p w14:paraId="1C3B123C" w14:textId="77777777" w:rsidR="008C6572" w:rsidRPr="004E3BE9" w:rsidRDefault="008C6572" w:rsidP="008C6572">
            <w:pPr>
              <w:keepNext/>
              <w:spacing w:after="0" w:line="240" w:lineRule="auto"/>
              <w:rPr>
                <w:rFonts w:ascii="Times New Roman" w:eastAsia="Times New Roman" w:hAnsi="Times New Roman" w:cs="Times New Roman"/>
                <w:kern w:val="0"/>
                <w14:ligatures w14:val="none"/>
              </w:rPr>
            </w:pPr>
          </w:p>
        </w:tc>
        <w:tc>
          <w:tcPr>
            <w:tcW w:w="1377" w:type="dxa"/>
            <w:tcBorders>
              <w:left w:val="single" w:sz="4" w:space="0" w:color="auto"/>
              <w:bottom w:val="single" w:sz="4" w:space="0" w:color="auto"/>
            </w:tcBorders>
            <w:vAlign w:val="bottom"/>
          </w:tcPr>
          <w:p w14:paraId="21375905" w14:textId="381294B1" w:rsidR="008C6572" w:rsidRPr="004E3BE9" w:rsidRDefault="008C6572" w:rsidP="008C6572">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1369" w:type="dxa"/>
            <w:tcBorders>
              <w:left w:val="nil"/>
              <w:bottom w:val="single" w:sz="4" w:space="0" w:color="auto"/>
            </w:tcBorders>
            <w:vAlign w:val="bottom"/>
          </w:tcPr>
          <w:p w14:paraId="635EEAC2" w14:textId="5F226C9B" w:rsidR="008C6572" w:rsidRPr="004E3BE9" w:rsidRDefault="008C6572" w:rsidP="008C6572">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1048" w:type="dxa"/>
            <w:tcBorders>
              <w:left w:val="nil"/>
              <w:bottom w:val="single" w:sz="4" w:space="0" w:color="auto"/>
              <w:right w:val="single" w:sz="4" w:space="0" w:color="auto"/>
            </w:tcBorders>
            <w:vAlign w:val="bottom"/>
          </w:tcPr>
          <w:p w14:paraId="4B60FB6D" w14:textId="367261C0" w:rsidR="008C6572" w:rsidRPr="004E3BE9" w:rsidRDefault="008C6572" w:rsidP="008C6572">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c>
          <w:tcPr>
            <w:tcW w:w="1377" w:type="dxa"/>
            <w:tcBorders>
              <w:left w:val="single" w:sz="4" w:space="0" w:color="auto"/>
              <w:bottom w:val="single" w:sz="4" w:space="0" w:color="auto"/>
            </w:tcBorders>
            <w:vAlign w:val="bottom"/>
          </w:tcPr>
          <w:p w14:paraId="629A7477" w14:textId="7C1EA507" w:rsidR="008C6572" w:rsidRPr="004E3BE9" w:rsidRDefault="008C6572" w:rsidP="008C6572">
            <w:pPr>
              <w:keepNext/>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bCs/>
                <w:kern w:val="0"/>
                <w14:ligatures w14:val="none"/>
              </w:rPr>
              <w:t>Neišnešioti naujagimiai</w:t>
            </w:r>
          </w:p>
        </w:tc>
        <w:tc>
          <w:tcPr>
            <w:tcW w:w="1369" w:type="dxa"/>
            <w:tcBorders>
              <w:left w:val="nil"/>
              <w:bottom w:val="single" w:sz="4" w:space="0" w:color="auto"/>
            </w:tcBorders>
            <w:vAlign w:val="bottom"/>
          </w:tcPr>
          <w:p w14:paraId="5A72DA56" w14:textId="3470942F" w:rsidR="008C6572" w:rsidRPr="004E3BE9" w:rsidRDefault="008C6572" w:rsidP="008C6572">
            <w:pPr>
              <w:keepNext/>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bCs/>
                <w:kern w:val="0"/>
                <w14:ligatures w14:val="none"/>
              </w:rPr>
              <w:t>Išnešioti naujagimiai</w:t>
            </w:r>
          </w:p>
        </w:tc>
        <w:tc>
          <w:tcPr>
            <w:tcW w:w="1048" w:type="dxa"/>
            <w:tcBorders>
              <w:left w:val="nil"/>
              <w:bottom w:val="single" w:sz="4" w:space="0" w:color="auto"/>
              <w:right w:val="single" w:sz="4" w:space="0" w:color="auto"/>
            </w:tcBorders>
            <w:vAlign w:val="bottom"/>
          </w:tcPr>
          <w:p w14:paraId="032EFEAC" w14:textId="1C3A3B8D" w:rsidR="008C6572" w:rsidRPr="004E3BE9" w:rsidRDefault="008C6572" w:rsidP="008C6572">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r>
      <w:tr w:rsidR="008C6572" w:rsidRPr="004E3BE9" w14:paraId="191D1C63" w14:textId="77777777" w:rsidTr="00252604">
        <w:trPr>
          <w:trHeight w:val="300"/>
        </w:trPr>
        <w:tc>
          <w:tcPr>
            <w:tcW w:w="1476" w:type="dxa"/>
            <w:tcBorders>
              <w:top w:val="single" w:sz="4" w:space="0" w:color="auto"/>
              <w:left w:val="single" w:sz="4" w:space="0" w:color="auto"/>
              <w:right w:val="single" w:sz="4" w:space="0" w:color="auto"/>
            </w:tcBorders>
          </w:tcPr>
          <w:p w14:paraId="5F11CE9F" w14:textId="639E1E85"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Skystis (ml)</w:t>
            </w:r>
          </w:p>
        </w:tc>
        <w:tc>
          <w:tcPr>
            <w:tcW w:w="1377" w:type="dxa"/>
            <w:tcBorders>
              <w:top w:val="single" w:sz="4" w:space="0" w:color="auto"/>
            </w:tcBorders>
          </w:tcPr>
          <w:p w14:paraId="49309030" w14:textId="19ABDFD4"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140</w:t>
            </w:r>
          </w:p>
        </w:tc>
        <w:tc>
          <w:tcPr>
            <w:tcW w:w="1369" w:type="dxa"/>
            <w:tcBorders>
              <w:top w:val="single" w:sz="4" w:space="0" w:color="auto"/>
              <w:left w:val="nil"/>
            </w:tcBorders>
          </w:tcPr>
          <w:p w14:paraId="671866E3" w14:textId="71B67F03"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120</w:t>
            </w:r>
          </w:p>
        </w:tc>
        <w:tc>
          <w:tcPr>
            <w:tcW w:w="1048" w:type="dxa"/>
            <w:tcBorders>
              <w:top w:val="single" w:sz="4" w:space="0" w:color="auto"/>
              <w:left w:val="nil"/>
              <w:right w:val="single" w:sz="4" w:space="0" w:color="auto"/>
            </w:tcBorders>
          </w:tcPr>
          <w:p w14:paraId="2E30106C" w14:textId="01337C5F"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100</w:t>
            </w:r>
          </w:p>
        </w:tc>
        <w:tc>
          <w:tcPr>
            <w:tcW w:w="1377" w:type="dxa"/>
            <w:tcBorders>
              <w:top w:val="single" w:sz="4" w:space="0" w:color="auto"/>
              <w:left w:val="single" w:sz="4" w:space="0" w:color="auto"/>
            </w:tcBorders>
          </w:tcPr>
          <w:p w14:paraId="04F2BFAD" w14:textId="2F36F9BE"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125</w:t>
            </w:r>
          </w:p>
        </w:tc>
        <w:tc>
          <w:tcPr>
            <w:tcW w:w="1369" w:type="dxa"/>
            <w:tcBorders>
              <w:top w:val="single" w:sz="4" w:space="0" w:color="auto"/>
              <w:left w:val="nil"/>
            </w:tcBorders>
          </w:tcPr>
          <w:p w14:paraId="6FB00B6A" w14:textId="6B17AE76"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107</w:t>
            </w:r>
          </w:p>
        </w:tc>
        <w:tc>
          <w:tcPr>
            <w:tcW w:w="1048" w:type="dxa"/>
            <w:tcBorders>
              <w:top w:val="single" w:sz="4" w:space="0" w:color="auto"/>
              <w:left w:val="nil"/>
              <w:right w:val="single" w:sz="4" w:space="0" w:color="auto"/>
            </w:tcBorders>
          </w:tcPr>
          <w:p w14:paraId="4FB2CADB" w14:textId="068CD24E"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71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89</w:t>
            </w:r>
          </w:p>
        </w:tc>
      </w:tr>
      <w:tr w:rsidR="008C6572" w:rsidRPr="004E3BE9" w14:paraId="393A833C" w14:textId="77777777" w:rsidTr="00252604">
        <w:trPr>
          <w:trHeight w:val="300"/>
        </w:trPr>
        <w:tc>
          <w:tcPr>
            <w:tcW w:w="1476" w:type="dxa"/>
            <w:tcBorders>
              <w:left w:val="single" w:sz="4" w:space="0" w:color="auto"/>
              <w:right w:val="single" w:sz="4" w:space="0" w:color="auto"/>
            </w:tcBorders>
          </w:tcPr>
          <w:p w14:paraId="0CD6B9DD" w14:textId="29C8DCC4"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Lipidai (g)</w:t>
            </w:r>
          </w:p>
        </w:tc>
        <w:tc>
          <w:tcPr>
            <w:tcW w:w="1377" w:type="dxa"/>
          </w:tcPr>
          <w:p w14:paraId="24A51A18" w14:textId="636CA5B8"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1,3</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3,0</w:t>
            </w:r>
          </w:p>
        </w:tc>
        <w:tc>
          <w:tcPr>
            <w:tcW w:w="1369" w:type="dxa"/>
            <w:tcBorders>
              <w:left w:val="nil"/>
            </w:tcBorders>
          </w:tcPr>
          <w:p w14:paraId="6CE6D725" w14:textId="5A1E6433"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1,3</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2,6</w:t>
            </w:r>
          </w:p>
        </w:tc>
        <w:tc>
          <w:tcPr>
            <w:tcW w:w="1048" w:type="dxa"/>
            <w:tcBorders>
              <w:left w:val="nil"/>
              <w:right w:val="single" w:sz="4" w:space="0" w:color="auto"/>
            </w:tcBorders>
          </w:tcPr>
          <w:p w14:paraId="6ED88AC5" w14:textId="5AF6E8FE"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2,1</w:t>
            </w:r>
          </w:p>
        </w:tc>
        <w:tc>
          <w:tcPr>
            <w:tcW w:w="1377" w:type="dxa"/>
            <w:tcBorders>
              <w:left w:val="single" w:sz="4" w:space="0" w:color="auto"/>
            </w:tcBorders>
          </w:tcPr>
          <w:p w14:paraId="045089CD" w14:textId="77777777"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c>
          <w:tcPr>
            <w:tcW w:w="1369" w:type="dxa"/>
            <w:tcBorders>
              <w:left w:val="nil"/>
            </w:tcBorders>
          </w:tcPr>
          <w:p w14:paraId="20C3360C" w14:textId="77777777"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c>
          <w:tcPr>
            <w:tcW w:w="1048" w:type="dxa"/>
            <w:tcBorders>
              <w:left w:val="nil"/>
              <w:right w:val="single" w:sz="4" w:space="0" w:color="auto"/>
            </w:tcBorders>
          </w:tcPr>
          <w:p w14:paraId="7BFD2327" w14:textId="77777777"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r>
      <w:tr w:rsidR="008C6572" w:rsidRPr="004E3BE9" w14:paraId="0E2458EC" w14:textId="77777777" w:rsidTr="00252604">
        <w:trPr>
          <w:trHeight w:val="300"/>
        </w:trPr>
        <w:tc>
          <w:tcPr>
            <w:tcW w:w="1476" w:type="dxa"/>
            <w:tcBorders>
              <w:left w:val="single" w:sz="4" w:space="0" w:color="auto"/>
              <w:right w:val="single" w:sz="4" w:space="0" w:color="auto"/>
            </w:tcBorders>
          </w:tcPr>
          <w:p w14:paraId="14C95636" w14:textId="7613C12E"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Aminorūgštys (g)*</w:t>
            </w:r>
          </w:p>
        </w:tc>
        <w:tc>
          <w:tcPr>
            <w:tcW w:w="1377" w:type="dxa"/>
          </w:tcPr>
          <w:p w14:paraId="0AFD1F0D" w14:textId="4D554AC3"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3,5</w:t>
            </w:r>
          </w:p>
        </w:tc>
        <w:tc>
          <w:tcPr>
            <w:tcW w:w="1369" w:type="dxa"/>
            <w:tcBorders>
              <w:left w:val="nil"/>
            </w:tcBorders>
          </w:tcPr>
          <w:p w14:paraId="2B9CE980" w14:textId="5C2209A8"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3,0</w:t>
            </w:r>
          </w:p>
        </w:tc>
        <w:tc>
          <w:tcPr>
            <w:tcW w:w="1048" w:type="dxa"/>
            <w:tcBorders>
              <w:left w:val="nil"/>
              <w:right w:val="single" w:sz="4" w:space="0" w:color="auto"/>
            </w:tcBorders>
          </w:tcPr>
          <w:p w14:paraId="3DB69AAF" w14:textId="20D964AC"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2,0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w:t>
            </w:r>
          </w:p>
        </w:tc>
        <w:tc>
          <w:tcPr>
            <w:tcW w:w="1377" w:type="dxa"/>
            <w:tcBorders>
              <w:left w:val="single" w:sz="4" w:space="0" w:color="auto"/>
            </w:tcBorders>
          </w:tcPr>
          <w:p w14:paraId="2158F47B" w14:textId="4EF7F0E0"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3,5</w:t>
            </w:r>
          </w:p>
        </w:tc>
        <w:tc>
          <w:tcPr>
            <w:tcW w:w="1369" w:type="dxa"/>
            <w:tcBorders>
              <w:left w:val="nil"/>
            </w:tcBorders>
          </w:tcPr>
          <w:p w14:paraId="6CA7E268" w14:textId="18E0ABC7"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3,0</w:t>
            </w:r>
          </w:p>
        </w:tc>
        <w:tc>
          <w:tcPr>
            <w:tcW w:w="1048" w:type="dxa"/>
            <w:tcBorders>
              <w:left w:val="nil"/>
              <w:right w:val="single" w:sz="4" w:space="0" w:color="auto"/>
            </w:tcBorders>
          </w:tcPr>
          <w:p w14:paraId="7FA593CF" w14:textId="7E2AA211"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2,0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w:t>
            </w:r>
          </w:p>
        </w:tc>
      </w:tr>
      <w:tr w:rsidR="008C6572" w:rsidRPr="004E3BE9" w14:paraId="43EF22B0" w14:textId="77777777" w:rsidTr="00252604">
        <w:trPr>
          <w:trHeight w:val="300"/>
        </w:trPr>
        <w:tc>
          <w:tcPr>
            <w:tcW w:w="1476" w:type="dxa"/>
            <w:tcBorders>
              <w:left w:val="single" w:sz="4" w:space="0" w:color="auto"/>
              <w:right w:val="single" w:sz="4" w:space="0" w:color="auto"/>
            </w:tcBorders>
          </w:tcPr>
          <w:p w14:paraId="23741ECB" w14:textId="2EDCA435"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 (g)</w:t>
            </w:r>
          </w:p>
        </w:tc>
        <w:tc>
          <w:tcPr>
            <w:tcW w:w="1377" w:type="dxa"/>
          </w:tcPr>
          <w:p w14:paraId="38CE090B" w14:textId="44986FE5"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14</w:t>
            </w:r>
          </w:p>
        </w:tc>
        <w:tc>
          <w:tcPr>
            <w:tcW w:w="1369" w:type="dxa"/>
            <w:tcBorders>
              <w:left w:val="nil"/>
            </w:tcBorders>
          </w:tcPr>
          <w:p w14:paraId="533DC6C8" w14:textId="270978A3"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12</w:t>
            </w:r>
          </w:p>
        </w:tc>
        <w:tc>
          <w:tcPr>
            <w:tcW w:w="1048" w:type="dxa"/>
            <w:tcBorders>
              <w:left w:val="nil"/>
              <w:right w:val="single" w:sz="4" w:space="0" w:color="auto"/>
            </w:tcBorders>
          </w:tcPr>
          <w:p w14:paraId="03FFD40E" w14:textId="3165D3E4"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10</w:t>
            </w:r>
          </w:p>
        </w:tc>
        <w:tc>
          <w:tcPr>
            <w:tcW w:w="1377" w:type="dxa"/>
            <w:tcBorders>
              <w:left w:val="single" w:sz="4" w:space="0" w:color="auto"/>
            </w:tcBorders>
          </w:tcPr>
          <w:p w14:paraId="0876D80F" w14:textId="2A7EA107"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14</w:t>
            </w:r>
          </w:p>
        </w:tc>
        <w:tc>
          <w:tcPr>
            <w:tcW w:w="1369" w:type="dxa"/>
            <w:tcBorders>
              <w:left w:val="nil"/>
            </w:tcBorders>
          </w:tcPr>
          <w:p w14:paraId="524B690D" w14:textId="56F46328"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12</w:t>
            </w:r>
          </w:p>
        </w:tc>
        <w:tc>
          <w:tcPr>
            <w:tcW w:w="1048" w:type="dxa"/>
            <w:tcBorders>
              <w:left w:val="nil"/>
              <w:right w:val="single" w:sz="4" w:space="0" w:color="auto"/>
            </w:tcBorders>
          </w:tcPr>
          <w:p w14:paraId="3209FB01" w14:textId="788CD8A9" w:rsidR="008C6572" w:rsidRPr="004E3BE9" w:rsidRDefault="008C6572" w:rsidP="008C6572">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10</w:t>
            </w:r>
          </w:p>
        </w:tc>
      </w:tr>
      <w:tr w:rsidR="008C6572" w:rsidRPr="004E3BE9" w14:paraId="47CB2BA2" w14:textId="77777777" w:rsidTr="00252604">
        <w:trPr>
          <w:trHeight w:val="300"/>
        </w:trPr>
        <w:tc>
          <w:tcPr>
            <w:tcW w:w="1476" w:type="dxa"/>
            <w:tcBorders>
              <w:left w:val="single" w:sz="4" w:space="0" w:color="auto"/>
              <w:bottom w:val="single" w:sz="4" w:space="0" w:color="auto"/>
              <w:right w:val="single" w:sz="4" w:space="0" w:color="auto"/>
            </w:tcBorders>
          </w:tcPr>
          <w:p w14:paraId="4812A529" w14:textId="12A0FDF3"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Energija (kcal)</w:t>
            </w:r>
          </w:p>
        </w:tc>
        <w:tc>
          <w:tcPr>
            <w:tcW w:w="1377" w:type="dxa"/>
            <w:tcBorders>
              <w:bottom w:val="single" w:sz="4" w:space="0" w:color="auto"/>
            </w:tcBorders>
          </w:tcPr>
          <w:p w14:paraId="0E56ECF7" w14:textId="4E60B126"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43</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100</w:t>
            </w:r>
          </w:p>
        </w:tc>
        <w:tc>
          <w:tcPr>
            <w:tcW w:w="1369" w:type="dxa"/>
            <w:tcBorders>
              <w:left w:val="nil"/>
              <w:bottom w:val="single" w:sz="4" w:space="0" w:color="auto"/>
            </w:tcBorders>
          </w:tcPr>
          <w:p w14:paraId="37CD75C1" w14:textId="6E78CC0E"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43</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86</w:t>
            </w:r>
          </w:p>
        </w:tc>
        <w:tc>
          <w:tcPr>
            <w:tcW w:w="1048" w:type="dxa"/>
            <w:tcBorders>
              <w:left w:val="nil"/>
              <w:bottom w:val="single" w:sz="4" w:space="0" w:color="auto"/>
              <w:right w:val="single" w:sz="4" w:space="0" w:color="auto"/>
            </w:tcBorders>
          </w:tcPr>
          <w:p w14:paraId="602B4587" w14:textId="2B391957"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72</w:t>
            </w:r>
          </w:p>
        </w:tc>
        <w:tc>
          <w:tcPr>
            <w:tcW w:w="1377" w:type="dxa"/>
            <w:tcBorders>
              <w:left w:val="single" w:sz="4" w:space="0" w:color="auto"/>
              <w:bottom w:val="single" w:sz="4" w:space="0" w:color="auto"/>
            </w:tcBorders>
          </w:tcPr>
          <w:p w14:paraId="771732C4" w14:textId="488DF9F1"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30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70</w:t>
            </w:r>
          </w:p>
        </w:tc>
        <w:tc>
          <w:tcPr>
            <w:tcW w:w="1369" w:type="dxa"/>
            <w:tcBorders>
              <w:left w:val="nil"/>
              <w:bottom w:val="single" w:sz="4" w:space="0" w:color="auto"/>
            </w:tcBorders>
          </w:tcPr>
          <w:p w14:paraId="50038A87" w14:textId="09BA7C81"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30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60</w:t>
            </w:r>
          </w:p>
        </w:tc>
        <w:tc>
          <w:tcPr>
            <w:tcW w:w="1048" w:type="dxa"/>
            <w:tcBorders>
              <w:left w:val="nil"/>
              <w:bottom w:val="single" w:sz="4" w:space="0" w:color="auto"/>
              <w:right w:val="single" w:sz="4" w:space="0" w:color="auto"/>
            </w:tcBorders>
          </w:tcPr>
          <w:p w14:paraId="32E64AAA" w14:textId="52470E32"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50</w:t>
            </w:r>
          </w:p>
        </w:tc>
      </w:tr>
      <w:tr w:rsidR="008C6572" w:rsidRPr="004E3BE9" w14:paraId="6A85938B" w14:textId="77777777" w:rsidTr="00252604">
        <w:trPr>
          <w:trHeight w:val="300"/>
        </w:trPr>
        <w:tc>
          <w:tcPr>
            <w:tcW w:w="9064" w:type="dxa"/>
            <w:gridSpan w:val="7"/>
            <w:tcBorders>
              <w:top w:val="single" w:sz="4" w:space="0" w:color="auto"/>
              <w:left w:val="single" w:sz="4" w:space="0" w:color="auto"/>
              <w:right w:val="single" w:sz="4" w:space="0" w:color="auto"/>
            </w:tcBorders>
          </w:tcPr>
          <w:p w14:paraId="5855B174" w14:textId="7B22205C"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Elektrolitai (</w:t>
            </w: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w:t>
            </w:r>
          </w:p>
        </w:tc>
      </w:tr>
      <w:tr w:rsidR="008C6572" w:rsidRPr="004E3BE9" w14:paraId="070743C7" w14:textId="77777777" w:rsidTr="00252604">
        <w:trPr>
          <w:trHeight w:val="300"/>
        </w:trPr>
        <w:tc>
          <w:tcPr>
            <w:tcW w:w="1476" w:type="dxa"/>
            <w:tcBorders>
              <w:left w:val="single" w:sz="4" w:space="0" w:color="auto"/>
              <w:right w:val="single" w:sz="4" w:space="0" w:color="auto"/>
            </w:tcBorders>
          </w:tcPr>
          <w:p w14:paraId="217A249F" w14:textId="79279902"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1377" w:type="dxa"/>
          </w:tcPr>
          <w:p w14:paraId="65DBBB88" w14:textId="0AF869E3"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2,8</w:t>
            </w:r>
          </w:p>
        </w:tc>
        <w:tc>
          <w:tcPr>
            <w:tcW w:w="1369" w:type="dxa"/>
            <w:tcBorders>
              <w:left w:val="nil"/>
            </w:tcBorders>
          </w:tcPr>
          <w:p w14:paraId="39B62D18" w14:textId="7702D525"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2,4</w:t>
            </w:r>
          </w:p>
        </w:tc>
        <w:tc>
          <w:tcPr>
            <w:tcW w:w="1048" w:type="dxa"/>
            <w:tcBorders>
              <w:left w:val="nil"/>
              <w:right w:val="single" w:sz="4" w:space="0" w:color="auto"/>
            </w:tcBorders>
          </w:tcPr>
          <w:p w14:paraId="1CECBFA6" w14:textId="42B7E8AC"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2,0</w:t>
            </w:r>
          </w:p>
        </w:tc>
        <w:tc>
          <w:tcPr>
            <w:tcW w:w="1377" w:type="dxa"/>
            <w:tcBorders>
              <w:left w:val="single" w:sz="4" w:space="0" w:color="auto"/>
            </w:tcBorders>
          </w:tcPr>
          <w:p w14:paraId="4180F32F" w14:textId="2465EE9F"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2,8</w:t>
            </w:r>
          </w:p>
        </w:tc>
        <w:tc>
          <w:tcPr>
            <w:tcW w:w="1369" w:type="dxa"/>
            <w:tcBorders>
              <w:left w:val="nil"/>
            </w:tcBorders>
          </w:tcPr>
          <w:p w14:paraId="0AFE2E8A" w14:textId="757FFEF5"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2,4</w:t>
            </w:r>
          </w:p>
        </w:tc>
        <w:tc>
          <w:tcPr>
            <w:tcW w:w="1048" w:type="dxa"/>
            <w:tcBorders>
              <w:left w:val="nil"/>
              <w:right w:val="single" w:sz="4" w:space="0" w:color="auto"/>
            </w:tcBorders>
          </w:tcPr>
          <w:p w14:paraId="544C1D27" w14:textId="4A64FBDB"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2,0</w:t>
            </w:r>
          </w:p>
        </w:tc>
      </w:tr>
      <w:tr w:rsidR="008C6572" w:rsidRPr="004E3BE9" w14:paraId="57879707" w14:textId="77777777" w:rsidTr="00252604">
        <w:trPr>
          <w:trHeight w:val="300"/>
        </w:trPr>
        <w:tc>
          <w:tcPr>
            <w:tcW w:w="1476" w:type="dxa"/>
            <w:tcBorders>
              <w:left w:val="single" w:sz="4" w:space="0" w:color="auto"/>
              <w:right w:val="single" w:sz="4" w:space="0" w:color="auto"/>
            </w:tcBorders>
          </w:tcPr>
          <w:p w14:paraId="3CBFDE45" w14:textId="6A7063C1"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Kalis</w:t>
            </w:r>
          </w:p>
        </w:tc>
        <w:tc>
          <w:tcPr>
            <w:tcW w:w="1377" w:type="dxa"/>
          </w:tcPr>
          <w:p w14:paraId="27BEC0A7" w14:textId="1F1EEE55"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w:t>
            </w:r>
          </w:p>
        </w:tc>
        <w:tc>
          <w:tcPr>
            <w:tcW w:w="1369" w:type="dxa"/>
            <w:tcBorders>
              <w:left w:val="nil"/>
            </w:tcBorders>
          </w:tcPr>
          <w:p w14:paraId="5BF19A5D" w14:textId="00A9EA54"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2,1</w:t>
            </w:r>
          </w:p>
        </w:tc>
        <w:tc>
          <w:tcPr>
            <w:tcW w:w="1048" w:type="dxa"/>
            <w:tcBorders>
              <w:left w:val="nil"/>
              <w:right w:val="single" w:sz="4" w:space="0" w:color="auto"/>
            </w:tcBorders>
          </w:tcPr>
          <w:p w14:paraId="5EBBB780" w14:textId="118F5BE1"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1,8</w:t>
            </w:r>
          </w:p>
        </w:tc>
        <w:tc>
          <w:tcPr>
            <w:tcW w:w="1377" w:type="dxa"/>
            <w:tcBorders>
              <w:left w:val="single" w:sz="4" w:space="0" w:color="auto"/>
            </w:tcBorders>
          </w:tcPr>
          <w:p w14:paraId="627BA1E8" w14:textId="43C48588"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w:t>
            </w:r>
          </w:p>
        </w:tc>
        <w:tc>
          <w:tcPr>
            <w:tcW w:w="1369" w:type="dxa"/>
            <w:tcBorders>
              <w:left w:val="nil"/>
            </w:tcBorders>
          </w:tcPr>
          <w:p w14:paraId="3BFF3D83" w14:textId="654379A0"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2,1</w:t>
            </w:r>
          </w:p>
        </w:tc>
        <w:tc>
          <w:tcPr>
            <w:tcW w:w="1048" w:type="dxa"/>
            <w:tcBorders>
              <w:left w:val="nil"/>
              <w:right w:val="single" w:sz="4" w:space="0" w:color="auto"/>
            </w:tcBorders>
          </w:tcPr>
          <w:p w14:paraId="49E7AA93" w14:textId="689DCEBB"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1,8</w:t>
            </w:r>
          </w:p>
        </w:tc>
      </w:tr>
      <w:tr w:rsidR="008C6572" w:rsidRPr="004E3BE9" w14:paraId="321D44BE" w14:textId="77777777" w:rsidTr="00252604">
        <w:trPr>
          <w:trHeight w:val="300"/>
        </w:trPr>
        <w:tc>
          <w:tcPr>
            <w:tcW w:w="1476" w:type="dxa"/>
            <w:tcBorders>
              <w:left w:val="single" w:sz="4" w:space="0" w:color="auto"/>
              <w:right w:val="single" w:sz="4" w:space="0" w:color="auto"/>
            </w:tcBorders>
          </w:tcPr>
          <w:p w14:paraId="07B9C847" w14:textId="1B00E87B"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Chloridas</w:t>
            </w:r>
          </w:p>
        </w:tc>
        <w:tc>
          <w:tcPr>
            <w:tcW w:w="1377" w:type="dxa"/>
          </w:tcPr>
          <w:p w14:paraId="7D45125F" w14:textId="0910D373"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1,0</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w:t>
            </w:r>
          </w:p>
        </w:tc>
        <w:tc>
          <w:tcPr>
            <w:tcW w:w="1369" w:type="dxa"/>
            <w:tcBorders>
              <w:left w:val="nil"/>
            </w:tcBorders>
          </w:tcPr>
          <w:p w14:paraId="5DDECAC2" w14:textId="658C8B63"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2,1</w:t>
            </w:r>
          </w:p>
        </w:tc>
        <w:tc>
          <w:tcPr>
            <w:tcW w:w="1048" w:type="dxa"/>
            <w:tcBorders>
              <w:left w:val="nil"/>
              <w:right w:val="single" w:sz="4" w:space="0" w:color="auto"/>
            </w:tcBorders>
          </w:tcPr>
          <w:p w14:paraId="4715653E" w14:textId="5BCC4009"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1,8</w:t>
            </w:r>
          </w:p>
        </w:tc>
        <w:tc>
          <w:tcPr>
            <w:tcW w:w="1377" w:type="dxa"/>
            <w:tcBorders>
              <w:left w:val="single" w:sz="4" w:space="0" w:color="auto"/>
            </w:tcBorders>
          </w:tcPr>
          <w:p w14:paraId="1AD9E387" w14:textId="45C188C3"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w:t>
            </w:r>
          </w:p>
        </w:tc>
        <w:tc>
          <w:tcPr>
            <w:tcW w:w="1369" w:type="dxa"/>
            <w:tcBorders>
              <w:left w:val="nil"/>
            </w:tcBorders>
          </w:tcPr>
          <w:p w14:paraId="33FA6A04" w14:textId="2CA88578"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2,1</w:t>
            </w:r>
          </w:p>
        </w:tc>
        <w:tc>
          <w:tcPr>
            <w:tcW w:w="1048" w:type="dxa"/>
            <w:tcBorders>
              <w:left w:val="nil"/>
              <w:right w:val="single" w:sz="4" w:space="0" w:color="auto"/>
            </w:tcBorders>
          </w:tcPr>
          <w:p w14:paraId="28C1E93B" w14:textId="58152442"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1,8</w:t>
            </w:r>
          </w:p>
        </w:tc>
      </w:tr>
      <w:tr w:rsidR="008C6572" w:rsidRPr="004E3BE9" w14:paraId="66B509C1" w14:textId="77777777" w:rsidTr="00252604">
        <w:trPr>
          <w:trHeight w:val="300"/>
        </w:trPr>
        <w:tc>
          <w:tcPr>
            <w:tcW w:w="1476" w:type="dxa"/>
            <w:tcBorders>
              <w:left w:val="single" w:sz="4" w:space="0" w:color="auto"/>
              <w:right w:val="single" w:sz="4" w:space="0" w:color="auto"/>
            </w:tcBorders>
          </w:tcPr>
          <w:p w14:paraId="27E2EB5E" w14:textId="0B55799B"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Kalcis</w:t>
            </w:r>
          </w:p>
        </w:tc>
        <w:tc>
          <w:tcPr>
            <w:tcW w:w="1377" w:type="dxa"/>
          </w:tcPr>
          <w:p w14:paraId="476C2D6B" w14:textId="3E1CE5BF"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1,6</w:t>
            </w:r>
          </w:p>
        </w:tc>
        <w:tc>
          <w:tcPr>
            <w:tcW w:w="1369" w:type="dxa"/>
            <w:tcBorders>
              <w:left w:val="nil"/>
            </w:tcBorders>
          </w:tcPr>
          <w:p w14:paraId="1C174B86" w14:textId="75A6AE32"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1,4</w:t>
            </w:r>
          </w:p>
        </w:tc>
        <w:tc>
          <w:tcPr>
            <w:tcW w:w="1048" w:type="dxa"/>
            <w:tcBorders>
              <w:left w:val="nil"/>
              <w:right w:val="single" w:sz="4" w:space="0" w:color="auto"/>
            </w:tcBorders>
          </w:tcPr>
          <w:p w14:paraId="44B90B80" w14:textId="16759DE4"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1,1</w:t>
            </w:r>
          </w:p>
        </w:tc>
        <w:tc>
          <w:tcPr>
            <w:tcW w:w="1377" w:type="dxa"/>
            <w:tcBorders>
              <w:left w:val="single" w:sz="4" w:space="0" w:color="auto"/>
            </w:tcBorders>
          </w:tcPr>
          <w:p w14:paraId="09FB13B5" w14:textId="3936F2B2"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1,6</w:t>
            </w:r>
          </w:p>
        </w:tc>
        <w:tc>
          <w:tcPr>
            <w:tcW w:w="1369" w:type="dxa"/>
            <w:tcBorders>
              <w:left w:val="nil"/>
            </w:tcBorders>
          </w:tcPr>
          <w:p w14:paraId="002FB0F1" w14:textId="0C09595B"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1,4</w:t>
            </w:r>
          </w:p>
        </w:tc>
        <w:tc>
          <w:tcPr>
            <w:tcW w:w="1048" w:type="dxa"/>
            <w:tcBorders>
              <w:left w:val="nil"/>
              <w:right w:val="single" w:sz="4" w:space="0" w:color="auto"/>
            </w:tcBorders>
          </w:tcPr>
          <w:p w14:paraId="40A3CB24" w14:textId="5DB59E7F"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1,1</w:t>
            </w:r>
          </w:p>
        </w:tc>
      </w:tr>
      <w:tr w:rsidR="008C6572" w:rsidRPr="004E3BE9" w14:paraId="4CE74282" w14:textId="77777777" w:rsidTr="00252604">
        <w:trPr>
          <w:trHeight w:val="300"/>
        </w:trPr>
        <w:tc>
          <w:tcPr>
            <w:tcW w:w="1476" w:type="dxa"/>
            <w:tcBorders>
              <w:left w:val="single" w:sz="4" w:space="0" w:color="auto"/>
              <w:right w:val="single" w:sz="4" w:space="0" w:color="auto"/>
            </w:tcBorders>
          </w:tcPr>
          <w:p w14:paraId="4A442BFF" w14:textId="2101AEA8"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Fosfatas</w:t>
            </w:r>
          </w:p>
        </w:tc>
        <w:tc>
          <w:tcPr>
            <w:tcW w:w="1377" w:type="dxa"/>
          </w:tcPr>
          <w:p w14:paraId="3458AB48" w14:textId="1B8E4EF2"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1,6</w:t>
            </w:r>
          </w:p>
        </w:tc>
        <w:tc>
          <w:tcPr>
            <w:tcW w:w="1369" w:type="dxa"/>
            <w:tcBorders>
              <w:left w:val="nil"/>
            </w:tcBorders>
          </w:tcPr>
          <w:p w14:paraId="48AFB43C" w14:textId="3D776777"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1,4</w:t>
            </w:r>
          </w:p>
        </w:tc>
        <w:tc>
          <w:tcPr>
            <w:tcW w:w="1048" w:type="dxa"/>
            <w:tcBorders>
              <w:left w:val="nil"/>
              <w:right w:val="single" w:sz="4" w:space="0" w:color="auto"/>
            </w:tcBorders>
          </w:tcPr>
          <w:p w14:paraId="17A23BCA" w14:textId="28C919FF"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1,1</w:t>
            </w:r>
          </w:p>
        </w:tc>
        <w:tc>
          <w:tcPr>
            <w:tcW w:w="1377" w:type="dxa"/>
            <w:tcBorders>
              <w:left w:val="single" w:sz="4" w:space="0" w:color="auto"/>
            </w:tcBorders>
          </w:tcPr>
          <w:p w14:paraId="45DC6DA1" w14:textId="45F71657"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1,4</w:t>
            </w:r>
          </w:p>
        </w:tc>
        <w:tc>
          <w:tcPr>
            <w:tcW w:w="1369" w:type="dxa"/>
            <w:tcBorders>
              <w:left w:val="nil"/>
            </w:tcBorders>
          </w:tcPr>
          <w:p w14:paraId="34668AA3" w14:textId="3320E51E"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0,6</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1,2</w:t>
            </w:r>
          </w:p>
        </w:tc>
        <w:tc>
          <w:tcPr>
            <w:tcW w:w="1048" w:type="dxa"/>
            <w:tcBorders>
              <w:left w:val="nil"/>
              <w:right w:val="single" w:sz="4" w:space="0" w:color="auto"/>
            </w:tcBorders>
          </w:tcPr>
          <w:p w14:paraId="5CE15E30" w14:textId="10027DC1"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0,8</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1,0</w:t>
            </w:r>
          </w:p>
        </w:tc>
      </w:tr>
      <w:tr w:rsidR="008C6572" w:rsidRPr="004E3BE9" w14:paraId="7B2A1F93" w14:textId="77777777" w:rsidTr="00252604">
        <w:trPr>
          <w:trHeight w:val="300"/>
        </w:trPr>
        <w:tc>
          <w:tcPr>
            <w:tcW w:w="1476" w:type="dxa"/>
            <w:tcBorders>
              <w:left w:val="single" w:sz="4" w:space="0" w:color="auto"/>
              <w:bottom w:val="single" w:sz="4" w:space="0" w:color="auto"/>
              <w:right w:val="single" w:sz="4" w:space="0" w:color="auto"/>
            </w:tcBorders>
          </w:tcPr>
          <w:p w14:paraId="5EEF64B8" w14:textId="1B8741B6"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1377" w:type="dxa"/>
            <w:tcBorders>
              <w:bottom w:val="single" w:sz="4" w:space="0" w:color="auto"/>
            </w:tcBorders>
          </w:tcPr>
          <w:p w14:paraId="20F7CB7A" w14:textId="4A9EFE06"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0,2</w:t>
            </w:r>
          </w:p>
        </w:tc>
        <w:tc>
          <w:tcPr>
            <w:tcW w:w="1369" w:type="dxa"/>
            <w:tcBorders>
              <w:left w:val="nil"/>
              <w:bottom w:val="single" w:sz="4" w:space="0" w:color="auto"/>
            </w:tcBorders>
          </w:tcPr>
          <w:p w14:paraId="5D45B89F" w14:textId="50840CC3"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0,2</w:t>
            </w:r>
          </w:p>
        </w:tc>
        <w:tc>
          <w:tcPr>
            <w:tcW w:w="1048" w:type="dxa"/>
            <w:tcBorders>
              <w:left w:val="nil"/>
              <w:bottom w:val="single" w:sz="4" w:space="0" w:color="auto"/>
              <w:right w:val="single" w:sz="4" w:space="0" w:color="auto"/>
            </w:tcBorders>
          </w:tcPr>
          <w:p w14:paraId="56C89988" w14:textId="3C05687E"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p>
        </w:tc>
        <w:tc>
          <w:tcPr>
            <w:tcW w:w="1377" w:type="dxa"/>
            <w:tcBorders>
              <w:left w:val="single" w:sz="4" w:space="0" w:color="auto"/>
              <w:bottom w:val="single" w:sz="4" w:space="0" w:color="auto"/>
            </w:tcBorders>
          </w:tcPr>
          <w:p w14:paraId="68B6D437" w14:textId="74EA73D9"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0,2</w:t>
            </w:r>
          </w:p>
        </w:tc>
        <w:tc>
          <w:tcPr>
            <w:tcW w:w="1369" w:type="dxa"/>
            <w:tcBorders>
              <w:left w:val="nil"/>
              <w:bottom w:val="single" w:sz="4" w:space="0" w:color="auto"/>
            </w:tcBorders>
          </w:tcPr>
          <w:p w14:paraId="48F82BB4" w14:textId="616B31F5"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0,2</w:t>
            </w:r>
          </w:p>
        </w:tc>
        <w:tc>
          <w:tcPr>
            <w:tcW w:w="1048" w:type="dxa"/>
            <w:tcBorders>
              <w:left w:val="nil"/>
              <w:bottom w:val="single" w:sz="4" w:space="0" w:color="auto"/>
              <w:right w:val="single" w:sz="4" w:space="0" w:color="auto"/>
            </w:tcBorders>
          </w:tcPr>
          <w:p w14:paraId="73B17D8A" w14:textId="3EB14CA3" w:rsidR="008C6572" w:rsidRPr="004E3BE9" w:rsidRDefault="008C6572" w:rsidP="008C657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p>
        </w:tc>
      </w:tr>
    </w:tbl>
    <w:p w14:paraId="52C1451E" w14:textId="4630659F" w:rsidR="00C9675F" w:rsidRPr="004E3BE9" w:rsidRDefault="00C9675F" w:rsidP="00A84058">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 </w:t>
      </w:r>
      <w:r w:rsidR="00095D80" w:rsidRPr="004E3BE9">
        <w:rPr>
          <w:rFonts w:ascii="Times New Roman" w:eastAsia="Times New Roman" w:hAnsi="Times New Roman" w:cs="Times New Roman"/>
          <w:kern w:val="0"/>
          <w:szCs w:val="20"/>
          <w14:ligatures w14:val="none"/>
        </w:rPr>
        <w:t>Dozę ribojanti sudedamoji medžiaga: bendra dozė turi neviršyti rekomenduojamos aminorūgščių ribos</w:t>
      </w:r>
      <w:r w:rsidR="00744D2F">
        <w:rPr>
          <w:rFonts w:ascii="Times New Roman" w:eastAsia="Times New Roman" w:hAnsi="Times New Roman" w:cs="Times New Roman"/>
          <w:kern w:val="0"/>
          <w:szCs w:val="20"/>
          <w14:ligatures w14:val="none"/>
        </w:rPr>
        <w:t>.</w:t>
      </w:r>
    </w:p>
    <w:p w14:paraId="5B8561DE" w14:textId="77777777" w:rsidR="00C9675F" w:rsidRPr="004E3BE9"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0AC6ACC1" w14:textId="0A37D2DD" w:rsidR="00C9675F" w:rsidRPr="004E3BE9" w:rsidRDefault="00D17441" w:rsidP="00A84058">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Naujagimiams ir kūdikiams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reikia nepertraukiamai </w:t>
      </w:r>
      <w:proofErr w:type="spellStart"/>
      <w:r w:rsidRPr="004E3BE9">
        <w:rPr>
          <w:rFonts w:ascii="Times New Roman" w:eastAsia="Times New Roman" w:hAnsi="Times New Roman" w:cs="Times New Roman"/>
          <w:kern w:val="0"/>
          <w:szCs w:val="20"/>
          <w14:ligatures w14:val="none"/>
        </w:rPr>
        <w:t>infuzuoti</w:t>
      </w:r>
      <w:proofErr w:type="spellEnd"/>
      <w:r w:rsidRPr="004E3BE9">
        <w:rPr>
          <w:rFonts w:ascii="Times New Roman" w:eastAsia="Times New Roman" w:hAnsi="Times New Roman" w:cs="Times New Roman"/>
          <w:kern w:val="0"/>
          <w:szCs w:val="20"/>
          <w14:ligatures w14:val="none"/>
        </w:rPr>
        <w:t xml:space="preserve"> 20</w:t>
      </w:r>
      <w:r w:rsidR="00916560"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24</w:t>
      </w:r>
      <w:r w:rsidR="002D7031" w:rsidRPr="004E3BE9">
        <w:rPr>
          <w:rFonts w:ascii="Times New Roman" w:eastAsia="Times New Roman" w:hAnsi="Times New Roman" w:cs="Times New Roman"/>
          <w:kern w:val="0"/>
          <w:szCs w:val="20"/>
          <w14:ligatures w14:val="none"/>
        </w:rPr>
        <w:t> valandas</w:t>
      </w:r>
      <w:r w:rsidRPr="004E3BE9">
        <w:rPr>
          <w:rFonts w:ascii="Times New Roman" w:eastAsia="Times New Roman" w:hAnsi="Times New Roman" w:cs="Times New Roman"/>
          <w:kern w:val="0"/>
          <w:szCs w:val="20"/>
          <w14:ligatures w14:val="none"/>
        </w:rPr>
        <w:t>. Kūdikiams, kurių būklė stabili, gali būti taikoma ciklinė infuzija (vartojama trumpiau nei 20</w:t>
      </w:r>
      <w:r w:rsidR="00916560" w:rsidRPr="004E3BE9">
        <w:rPr>
          <w:rFonts w:ascii="Times New Roman" w:eastAsia="Times New Roman" w:hAnsi="Times New Roman" w:cs="Times New Roman"/>
          <w:kern w:val="0"/>
          <w:szCs w:val="20"/>
          <w14:ligatures w14:val="none"/>
        </w:rPr>
        <w:t>–</w:t>
      </w:r>
      <w:r w:rsidR="00116B39"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24</w:t>
      </w:r>
      <w:r w:rsidR="002D7031" w:rsidRPr="004E3BE9">
        <w:rPr>
          <w:rFonts w:ascii="Times New Roman" w:eastAsia="Times New Roman" w:hAnsi="Times New Roman" w:cs="Times New Roman"/>
          <w:kern w:val="0"/>
          <w:szCs w:val="20"/>
          <w14:ligatures w14:val="none"/>
        </w:rPr>
        <w:t> valandas</w:t>
      </w:r>
      <w:r w:rsidRPr="004E3BE9">
        <w:rPr>
          <w:rFonts w:ascii="Times New Roman" w:eastAsia="Times New Roman" w:hAnsi="Times New Roman" w:cs="Times New Roman"/>
          <w:kern w:val="0"/>
          <w:szCs w:val="20"/>
          <w14:ligatures w14:val="none"/>
        </w:rPr>
        <w:t xml:space="preserve">). To paties maišelio negalima </w:t>
      </w:r>
      <w:proofErr w:type="spellStart"/>
      <w:r w:rsidRPr="004E3BE9">
        <w:rPr>
          <w:rFonts w:ascii="Times New Roman" w:eastAsia="Times New Roman" w:hAnsi="Times New Roman" w:cs="Times New Roman"/>
          <w:kern w:val="0"/>
          <w:szCs w:val="20"/>
          <w14:ligatures w14:val="none"/>
        </w:rPr>
        <w:t>infuzuoti</w:t>
      </w:r>
      <w:proofErr w:type="spellEnd"/>
      <w:r w:rsidRPr="004E3BE9">
        <w:rPr>
          <w:rFonts w:ascii="Times New Roman" w:eastAsia="Times New Roman" w:hAnsi="Times New Roman" w:cs="Times New Roman"/>
          <w:kern w:val="0"/>
          <w:szCs w:val="20"/>
          <w14:ligatures w14:val="none"/>
        </w:rPr>
        <w:t xml:space="preserve"> ilgiau kaip 24</w:t>
      </w:r>
      <w:r w:rsidR="002D7031" w:rsidRPr="004E3BE9">
        <w:rPr>
          <w:rFonts w:ascii="Times New Roman" w:eastAsia="Times New Roman" w:hAnsi="Times New Roman" w:cs="Times New Roman"/>
          <w:kern w:val="0"/>
          <w:szCs w:val="20"/>
          <w14:ligatures w14:val="none"/>
        </w:rPr>
        <w:t> valandas</w:t>
      </w:r>
      <w:r w:rsidRPr="004E3BE9">
        <w:rPr>
          <w:rFonts w:ascii="Times New Roman" w:eastAsia="Times New Roman" w:hAnsi="Times New Roman" w:cs="Times New Roman"/>
          <w:kern w:val="0"/>
          <w:szCs w:val="20"/>
          <w14:ligatures w14:val="none"/>
        </w:rPr>
        <w:t>.</w:t>
      </w:r>
    </w:p>
    <w:p w14:paraId="1727E57E" w14:textId="77777777" w:rsidR="00D17441" w:rsidRPr="004E3BE9" w:rsidRDefault="00D17441" w:rsidP="00A84058">
      <w:pPr>
        <w:tabs>
          <w:tab w:val="left" w:pos="567"/>
        </w:tabs>
        <w:spacing w:after="0" w:line="240" w:lineRule="auto"/>
        <w:rPr>
          <w:rFonts w:ascii="Times New Roman" w:eastAsia="Times New Roman" w:hAnsi="Times New Roman" w:cs="Times New Roman"/>
          <w:kern w:val="0"/>
          <w:szCs w:val="20"/>
          <w14:ligatures w14:val="none"/>
        </w:rPr>
      </w:pPr>
    </w:p>
    <w:p w14:paraId="02DE0F01" w14:textId="5C412797" w:rsidR="00C9675F" w:rsidRPr="004E3BE9" w:rsidRDefault="00E91B9A" w:rsidP="00A84058">
      <w:pPr>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Vartojimo metodas</w:t>
      </w:r>
    </w:p>
    <w:p w14:paraId="1BF25742" w14:textId="25B8E272" w:rsidR="00C9675F" w:rsidRPr="004E3BE9" w:rsidRDefault="00C9675F" w:rsidP="00A84058">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w:t>
      </w:r>
      <w:proofErr w:type="spellStart"/>
      <w:r w:rsidR="00E91B9A" w:rsidRPr="004E3BE9">
        <w:rPr>
          <w:rFonts w:ascii="Times New Roman" w:eastAsia="Times New Roman" w:hAnsi="Times New Roman" w:cs="Times New Roman"/>
          <w:kern w:val="0"/>
          <w:szCs w:val="20"/>
          <w14:ligatures w14:val="none"/>
        </w:rPr>
        <w:t>infuzuojamas</w:t>
      </w:r>
      <w:proofErr w:type="spellEnd"/>
      <w:r w:rsidR="00E91B9A" w:rsidRPr="004E3BE9">
        <w:rPr>
          <w:rFonts w:ascii="Times New Roman" w:eastAsia="Times New Roman" w:hAnsi="Times New Roman" w:cs="Times New Roman"/>
          <w:kern w:val="0"/>
          <w:szCs w:val="20"/>
          <w14:ligatures w14:val="none"/>
        </w:rPr>
        <w:t xml:space="preserve"> į centrinę veną</w:t>
      </w:r>
      <w:r w:rsidRPr="004E3BE9">
        <w:rPr>
          <w:rFonts w:ascii="Times New Roman" w:eastAsia="Times New Roman" w:hAnsi="Times New Roman" w:cs="Times New Roman"/>
          <w:kern w:val="0"/>
          <w:szCs w:val="20"/>
          <w14:ligatures w14:val="none"/>
        </w:rPr>
        <w:t>.</w:t>
      </w:r>
    </w:p>
    <w:p w14:paraId="3B0A33CE" w14:textId="77777777" w:rsidR="00C9675F" w:rsidRPr="004E3BE9"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672E7716" w14:textId="286C6B48" w:rsidR="00A84058" w:rsidRPr="004E3BE9" w:rsidRDefault="00A84058" w:rsidP="00A84058">
      <w:pPr>
        <w:tabs>
          <w:tab w:val="left" w:pos="567"/>
        </w:tabs>
        <w:spacing w:after="0" w:line="240" w:lineRule="auto"/>
        <w:rPr>
          <w:rFonts w:ascii="Times New Roman" w:eastAsia="Times New Roman" w:hAnsi="Times New Roman" w:cs="Times New Roman"/>
          <w:kern w:val="0"/>
          <w:szCs w:val="20"/>
          <w14:ligatures w14:val="none"/>
        </w:rPr>
      </w:pPr>
      <w:bookmarkStart w:id="5" w:name="_Ref118291719"/>
      <w:r w:rsidRPr="004E3BE9">
        <w:rPr>
          <w:rFonts w:ascii="Times New Roman" w:eastAsia="Times New Roman" w:hAnsi="Times New Roman" w:cs="Times New Roman"/>
          <w:kern w:val="0"/>
          <w:szCs w:val="20"/>
          <w14:ligatures w14:val="none"/>
        </w:rPr>
        <w:t>Rekomenduojamas didžiausias infuzijos greitis suaktyvintam trijų kamerų maišeliui ir dviejų kamerų maišeliui nurodytas 2</w:t>
      </w:r>
      <w:r w:rsidR="002D7031"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lentelėje. Infuzijos greitis nustatomas tūrį dalijant iš infuzijos trukmės.</w:t>
      </w:r>
    </w:p>
    <w:p w14:paraId="56BF1243" w14:textId="0DB6A56E" w:rsidR="00A84058" w:rsidRPr="004E3BE9" w:rsidRDefault="00A84058" w:rsidP="00A84058">
      <w:pPr>
        <w:keepNext/>
        <w:keepLines/>
        <w:spacing w:after="0" w:line="240" w:lineRule="auto"/>
        <w:ind w:left="22" w:hanging="22"/>
        <w:outlineLvl w:val="4"/>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Infuzijos greitis turi būti kontroliuojamas naudojant elektroninį srauto reguliavimo prietaisą (</w:t>
      </w:r>
      <w:r w:rsidR="00C147AE" w:rsidRPr="004E3BE9">
        <w:rPr>
          <w:rFonts w:ascii="Times New Roman" w:eastAsia="Times New Roman" w:hAnsi="Times New Roman" w:cs="Times New Roman"/>
          <w:kern w:val="0"/>
          <w:szCs w:val="20"/>
          <w14:ligatures w14:val="none"/>
        </w:rPr>
        <w:t>pompą</w:t>
      </w:r>
      <w:r w:rsidRPr="004E3BE9">
        <w:rPr>
          <w:rFonts w:ascii="Times New Roman" w:eastAsia="Times New Roman" w:hAnsi="Times New Roman" w:cs="Times New Roman"/>
          <w:kern w:val="0"/>
          <w:szCs w:val="20"/>
          <w14:ligatures w14:val="none"/>
        </w:rPr>
        <w:t xml:space="preserve">, </w:t>
      </w:r>
      <w:r w:rsidR="00C147AE" w:rsidRPr="004E3BE9">
        <w:rPr>
          <w:rFonts w:ascii="Times New Roman" w:eastAsia="Times New Roman" w:hAnsi="Times New Roman" w:cs="Times New Roman"/>
          <w:kern w:val="0"/>
          <w:szCs w:val="20"/>
          <w14:ligatures w14:val="none"/>
        </w:rPr>
        <w:t xml:space="preserve">automatinį </w:t>
      </w:r>
      <w:r w:rsidRPr="004E3BE9">
        <w:rPr>
          <w:rFonts w:ascii="Times New Roman" w:eastAsia="Times New Roman" w:hAnsi="Times New Roman" w:cs="Times New Roman"/>
          <w:kern w:val="0"/>
          <w:szCs w:val="20"/>
          <w14:ligatures w14:val="none"/>
        </w:rPr>
        <w:t>švirkšt</w:t>
      </w:r>
      <w:r w:rsidR="00C147AE" w:rsidRPr="004E3BE9">
        <w:rPr>
          <w:rFonts w:ascii="Times New Roman" w:eastAsia="Times New Roman" w:hAnsi="Times New Roman" w:cs="Times New Roman"/>
          <w:kern w:val="0"/>
          <w:szCs w:val="20"/>
          <w14:ligatures w14:val="none"/>
        </w:rPr>
        <w:t>ą</w:t>
      </w:r>
      <w:r w:rsidRPr="004E3BE9">
        <w:rPr>
          <w:rFonts w:ascii="Times New Roman" w:eastAsia="Times New Roman" w:hAnsi="Times New Roman" w:cs="Times New Roman"/>
          <w:kern w:val="0"/>
          <w:szCs w:val="20"/>
          <w14:ligatures w14:val="none"/>
        </w:rPr>
        <w:t>).</w:t>
      </w:r>
    </w:p>
    <w:p w14:paraId="5042F7F3" w14:textId="77777777" w:rsidR="00A84058" w:rsidRPr="004E3BE9" w:rsidRDefault="00A84058" w:rsidP="00A84058">
      <w:pPr>
        <w:keepNext/>
        <w:keepLines/>
        <w:spacing w:after="0" w:line="240" w:lineRule="auto"/>
        <w:ind w:left="1440" w:hanging="1440"/>
        <w:outlineLvl w:val="4"/>
        <w:rPr>
          <w:rFonts w:ascii="Times New Roman" w:eastAsia="Times New Roman" w:hAnsi="Times New Roman" w:cs="Times New Roman"/>
          <w:kern w:val="0"/>
          <w:szCs w:val="20"/>
          <w14:ligatures w14:val="none"/>
        </w:rPr>
      </w:pPr>
    </w:p>
    <w:p w14:paraId="743577F2" w14:textId="270AC072" w:rsidR="00C9675F" w:rsidRPr="004E3BE9" w:rsidRDefault="00C9675F" w:rsidP="00A84058">
      <w:pPr>
        <w:keepNext/>
        <w:keepLines/>
        <w:spacing w:after="0" w:line="240" w:lineRule="auto"/>
        <w:ind w:left="1440" w:hanging="1440"/>
        <w:outlineLvl w:val="4"/>
        <w:rPr>
          <w:rFonts w:ascii="Times New Roman" w:eastAsia="Calibri" w:hAnsi="Times New Roman" w:cs="Times New Roman"/>
          <w:b/>
          <w:bCs/>
          <w:kern w:val="0"/>
          <w14:ligatures w14:val="none"/>
        </w:rPr>
      </w:pPr>
      <w:r w:rsidRPr="004E3BE9">
        <w:rPr>
          <w:rFonts w:ascii="Times New Roman" w:eastAsia="Calibri" w:hAnsi="Times New Roman" w:cs="Times New Roman"/>
          <w:b/>
          <w:bCs/>
          <w:kern w:val="0"/>
          <w14:ligatures w14:val="none"/>
        </w:rPr>
        <w:fldChar w:fldCharType="begin"/>
      </w:r>
      <w:r w:rsidRPr="004E3BE9">
        <w:rPr>
          <w:rFonts w:ascii="Times New Roman" w:eastAsia="Calibri" w:hAnsi="Times New Roman" w:cs="Times New Roman"/>
          <w:b/>
          <w:bCs/>
          <w:kern w:val="0"/>
          <w14:ligatures w14:val="none"/>
        </w:rPr>
        <w:instrText xml:space="preserve"> SEQ Table \* ARABIC </w:instrText>
      </w:r>
      <w:r w:rsidRPr="004E3BE9">
        <w:rPr>
          <w:rFonts w:ascii="Times New Roman" w:eastAsia="Calibri" w:hAnsi="Times New Roman" w:cs="Times New Roman"/>
          <w:b/>
          <w:bCs/>
          <w:kern w:val="0"/>
          <w14:ligatures w14:val="none"/>
        </w:rPr>
        <w:fldChar w:fldCharType="separate"/>
      </w:r>
      <w:r w:rsidR="00535D46" w:rsidRPr="004E3BE9">
        <w:rPr>
          <w:rFonts w:ascii="Times New Roman" w:eastAsia="Calibri" w:hAnsi="Times New Roman" w:cs="Times New Roman"/>
          <w:b/>
          <w:bCs/>
          <w:kern w:val="0"/>
          <w14:ligatures w14:val="none"/>
        </w:rPr>
        <w:t>2</w:t>
      </w:r>
      <w:r w:rsidRPr="004E3BE9">
        <w:rPr>
          <w:rFonts w:ascii="Times New Roman" w:eastAsia="Calibri" w:hAnsi="Times New Roman" w:cs="Times New Roman"/>
          <w:b/>
          <w:bCs/>
          <w:kern w:val="0"/>
          <w14:ligatures w14:val="none"/>
        </w:rPr>
        <w:fldChar w:fldCharType="end"/>
      </w:r>
      <w:bookmarkEnd w:id="5"/>
      <w:r w:rsidR="002C1901" w:rsidRPr="004E3BE9">
        <w:rPr>
          <w:rFonts w:ascii="Times New Roman" w:eastAsia="Calibri" w:hAnsi="Times New Roman" w:cs="Times New Roman"/>
          <w:b/>
          <w:bCs/>
          <w:kern w:val="0"/>
          <w14:ligatures w14:val="none"/>
        </w:rPr>
        <w:t> lentelė.</w:t>
      </w:r>
      <w:r w:rsidRPr="004E3BE9">
        <w:rPr>
          <w:rFonts w:ascii="Times New Roman" w:eastAsia="Calibri" w:hAnsi="Times New Roman" w:cs="Times New Roman"/>
          <w:b/>
          <w:bCs/>
          <w:kern w:val="0"/>
          <w14:ligatures w14:val="none"/>
        </w:rPr>
        <w:tab/>
      </w:r>
      <w:r w:rsidR="002B73D8" w:rsidRPr="004E3BE9">
        <w:rPr>
          <w:rFonts w:ascii="Times New Roman" w:eastAsia="Calibri" w:hAnsi="Times New Roman" w:cs="Times New Roman"/>
          <w:b/>
          <w:bCs/>
          <w:kern w:val="0"/>
          <w14:ligatures w14:val="none"/>
        </w:rPr>
        <w:t>Rekomenduojamas didžiausias infuzijos greitis 20</w:t>
      </w:r>
      <w:r w:rsidR="002D7031" w:rsidRPr="004E3BE9">
        <w:rPr>
          <w:rFonts w:ascii="Times New Roman" w:eastAsia="Calibri" w:hAnsi="Times New Roman" w:cs="Times New Roman"/>
          <w:b/>
          <w:bCs/>
          <w:kern w:val="0"/>
          <w14:ligatures w14:val="none"/>
        </w:rPr>
        <w:t> valand</w:t>
      </w:r>
      <w:r w:rsidR="002B73D8" w:rsidRPr="004E3BE9">
        <w:rPr>
          <w:rFonts w:ascii="Times New Roman" w:eastAsia="Calibri" w:hAnsi="Times New Roman" w:cs="Times New Roman"/>
          <w:b/>
          <w:bCs/>
          <w:kern w:val="0"/>
          <w14:ligatures w14:val="none"/>
        </w:rPr>
        <w:t xml:space="preserve">ų laikotarpiu, taikomas suaktyvintam </w:t>
      </w:r>
      <w:r w:rsidR="00F82329" w:rsidRPr="004E3BE9">
        <w:rPr>
          <w:rFonts w:ascii="Times New Roman" w:eastAsia="Calibri" w:hAnsi="Times New Roman" w:cs="Times New Roman"/>
          <w:b/>
          <w:bCs/>
          <w:kern w:val="0"/>
          <w14:ligatures w14:val="none"/>
        </w:rPr>
        <w:t>dviejų</w:t>
      </w:r>
      <w:r w:rsidR="002B73D8" w:rsidRPr="004E3BE9">
        <w:rPr>
          <w:rFonts w:ascii="Times New Roman" w:eastAsia="Calibri" w:hAnsi="Times New Roman" w:cs="Times New Roman"/>
          <w:b/>
          <w:bCs/>
          <w:kern w:val="0"/>
          <w14:ligatures w14:val="none"/>
        </w:rPr>
        <w:t xml:space="preserve"> kamerų maišeliui ir </w:t>
      </w:r>
      <w:r w:rsidR="00F82329" w:rsidRPr="004E3BE9">
        <w:rPr>
          <w:rFonts w:ascii="Times New Roman" w:eastAsia="Calibri" w:hAnsi="Times New Roman" w:cs="Times New Roman"/>
          <w:b/>
          <w:bCs/>
          <w:kern w:val="0"/>
          <w14:ligatures w14:val="none"/>
        </w:rPr>
        <w:t>trijų</w:t>
      </w:r>
      <w:r w:rsidR="002B73D8" w:rsidRPr="004E3BE9">
        <w:rPr>
          <w:rFonts w:ascii="Times New Roman" w:eastAsia="Calibri" w:hAnsi="Times New Roman" w:cs="Times New Roman"/>
          <w:b/>
          <w:bCs/>
          <w:kern w:val="0"/>
          <w14:ligatures w14:val="none"/>
        </w:rPr>
        <w:t xml:space="preserve"> kamerų m (vienetai/kg per</w:t>
      </w:r>
      <w:r w:rsidR="002D7031" w:rsidRPr="004E3BE9">
        <w:rPr>
          <w:rFonts w:ascii="Times New Roman" w:eastAsia="Calibri" w:hAnsi="Times New Roman" w:cs="Times New Roman"/>
          <w:b/>
          <w:bCs/>
          <w:kern w:val="0"/>
          <w14:ligatures w14:val="none"/>
        </w:rPr>
        <w:t> valand</w:t>
      </w:r>
      <w:r w:rsidR="002B73D8" w:rsidRPr="004E3BE9">
        <w:rPr>
          <w:rFonts w:ascii="Times New Roman" w:eastAsia="Calibri" w:hAnsi="Times New Roman" w:cs="Times New Roman"/>
          <w:b/>
          <w:bCs/>
          <w:kern w:val="0"/>
          <w14:ligatures w14:val="none"/>
        </w:rPr>
        <w:t>ą)</w:t>
      </w:r>
    </w:p>
    <w:p w14:paraId="032A900C" w14:textId="77777777" w:rsidR="00835DA8" w:rsidRPr="004E3BE9" w:rsidRDefault="00835DA8" w:rsidP="00A84058">
      <w:pPr>
        <w:keepNext/>
        <w:keepLines/>
        <w:tabs>
          <w:tab w:val="left" w:pos="567"/>
        </w:tabs>
        <w:spacing w:after="0" w:line="240" w:lineRule="auto"/>
        <w:rPr>
          <w:rFonts w:ascii="Times New Roman" w:eastAsia="Times New Roman" w:hAnsi="Times New Roman" w:cs="Times New Roman"/>
          <w:kern w:val="0"/>
          <w:szCs w:val="20"/>
          <w14:ligatures w14:val="none"/>
        </w:rPr>
      </w:pPr>
      <w:bookmarkStart w:id="6" w:name="_Ref131595744"/>
    </w:p>
    <w:tbl>
      <w:tblPr>
        <w:tblW w:w="5000" w:type="pct"/>
        <w:tblLook w:val="04A0" w:firstRow="1" w:lastRow="0" w:firstColumn="1" w:lastColumn="0" w:noHBand="0" w:noVBand="1"/>
      </w:tblPr>
      <w:tblGrid>
        <w:gridCol w:w="1604"/>
        <w:gridCol w:w="1341"/>
        <w:gridCol w:w="1341"/>
        <w:gridCol w:w="1048"/>
        <w:gridCol w:w="1341"/>
        <w:gridCol w:w="1341"/>
        <w:gridCol w:w="1048"/>
      </w:tblGrid>
      <w:tr w:rsidR="00835DA8" w:rsidRPr="004E3BE9" w14:paraId="037E7AB6" w14:textId="77777777" w:rsidTr="00835DA8">
        <w:tc>
          <w:tcPr>
            <w:tcW w:w="885" w:type="pct"/>
            <w:vMerge w:val="restart"/>
            <w:tcBorders>
              <w:top w:val="single" w:sz="4" w:space="0" w:color="auto"/>
              <w:left w:val="single" w:sz="4" w:space="0" w:color="auto"/>
              <w:right w:val="single" w:sz="4" w:space="0" w:color="auto"/>
            </w:tcBorders>
          </w:tcPr>
          <w:p w14:paraId="69ADBE54" w14:textId="77777777" w:rsidR="00835DA8" w:rsidRPr="004E3BE9" w:rsidRDefault="00835DA8" w:rsidP="00835DA8">
            <w:pPr>
              <w:keepNext/>
              <w:spacing w:after="0" w:line="240" w:lineRule="auto"/>
              <w:rPr>
                <w:rFonts w:ascii="Times New Roman" w:eastAsia="Times New Roman" w:hAnsi="Times New Roman" w:cs="Times New Roman"/>
                <w:kern w:val="0"/>
                <w14:ligatures w14:val="none"/>
              </w:rPr>
            </w:pPr>
          </w:p>
        </w:tc>
        <w:tc>
          <w:tcPr>
            <w:tcW w:w="2058" w:type="pct"/>
            <w:gridSpan w:val="3"/>
            <w:tcBorders>
              <w:top w:val="single" w:sz="4" w:space="0" w:color="auto"/>
              <w:right w:val="single" w:sz="4" w:space="0" w:color="auto"/>
            </w:tcBorders>
          </w:tcPr>
          <w:p w14:paraId="496B8B56" w14:textId="031EEFF6"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szCs w:val="20"/>
                <w14:ligatures w14:val="none"/>
              </w:rPr>
              <w:t>Suaktyvintas trijų kamerų maišelis</w:t>
            </w:r>
          </w:p>
        </w:tc>
        <w:tc>
          <w:tcPr>
            <w:tcW w:w="2058" w:type="pct"/>
            <w:gridSpan w:val="3"/>
            <w:tcBorders>
              <w:top w:val="single" w:sz="4" w:space="0" w:color="auto"/>
              <w:left w:val="single" w:sz="4" w:space="0" w:color="auto"/>
              <w:right w:val="single" w:sz="4" w:space="0" w:color="auto"/>
            </w:tcBorders>
          </w:tcPr>
          <w:p w14:paraId="3DCD2E85" w14:textId="723FA7A8"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szCs w:val="20"/>
                <w14:ligatures w14:val="none"/>
              </w:rPr>
              <w:t>Suaktyvintas trijų kamerų maišelis</w:t>
            </w:r>
          </w:p>
        </w:tc>
      </w:tr>
      <w:tr w:rsidR="00835DA8" w:rsidRPr="004E3BE9" w14:paraId="318CE116" w14:textId="77777777" w:rsidTr="00835DA8">
        <w:tc>
          <w:tcPr>
            <w:tcW w:w="885" w:type="pct"/>
            <w:vMerge/>
            <w:tcBorders>
              <w:left w:val="single" w:sz="4" w:space="0" w:color="auto"/>
              <w:bottom w:val="single" w:sz="4" w:space="0" w:color="auto"/>
              <w:right w:val="single" w:sz="4" w:space="0" w:color="auto"/>
            </w:tcBorders>
          </w:tcPr>
          <w:p w14:paraId="26365C27" w14:textId="77777777" w:rsidR="00835DA8" w:rsidRPr="00252604" w:rsidRDefault="00835DA8" w:rsidP="00835DA8">
            <w:pPr>
              <w:keepNext/>
              <w:spacing w:after="0" w:line="240" w:lineRule="auto"/>
              <w:rPr>
                <w:rFonts w:ascii="Times New Roman" w:eastAsia="Times New Roman" w:hAnsi="Times New Roman" w:cs="Times New Roman"/>
                <w:kern w:val="0"/>
                <w14:ligatures w14:val="none"/>
              </w:rPr>
            </w:pPr>
          </w:p>
        </w:tc>
        <w:tc>
          <w:tcPr>
            <w:tcW w:w="740" w:type="pct"/>
            <w:tcBorders>
              <w:bottom w:val="single" w:sz="4" w:space="0" w:color="auto"/>
            </w:tcBorders>
            <w:vAlign w:val="bottom"/>
          </w:tcPr>
          <w:p w14:paraId="0E7A1B50" w14:textId="36502F56"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40" w:type="pct"/>
            <w:tcBorders>
              <w:left w:val="nil"/>
              <w:bottom w:val="single" w:sz="4" w:space="0" w:color="auto"/>
            </w:tcBorders>
            <w:vAlign w:val="bottom"/>
          </w:tcPr>
          <w:p w14:paraId="7D76890D" w14:textId="2DFA28FC"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578" w:type="pct"/>
            <w:tcBorders>
              <w:bottom w:val="single" w:sz="4" w:space="0" w:color="auto"/>
              <w:right w:val="single" w:sz="4" w:space="0" w:color="auto"/>
            </w:tcBorders>
            <w:vAlign w:val="bottom"/>
          </w:tcPr>
          <w:p w14:paraId="4774B261" w14:textId="1D34A160"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c>
          <w:tcPr>
            <w:tcW w:w="740" w:type="pct"/>
            <w:tcBorders>
              <w:left w:val="single" w:sz="4" w:space="0" w:color="auto"/>
              <w:bottom w:val="single" w:sz="4" w:space="0" w:color="auto"/>
            </w:tcBorders>
            <w:vAlign w:val="bottom"/>
          </w:tcPr>
          <w:p w14:paraId="62EC1A6A" w14:textId="66277E88"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40" w:type="pct"/>
            <w:tcBorders>
              <w:bottom w:val="single" w:sz="4" w:space="0" w:color="auto"/>
            </w:tcBorders>
            <w:vAlign w:val="bottom"/>
          </w:tcPr>
          <w:p w14:paraId="16BE32EC" w14:textId="467C4255"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578" w:type="pct"/>
            <w:tcBorders>
              <w:left w:val="nil"/>
              <w:bottom w:val="single" w:sz="4" w:space="0" w:color="auto"/>
              <w:right w:val="single" w:sz="4" w:space="0" w:color="auto"/>
            </w:tcBorders>
            <w:vAlign w:val="bottom"/>
          </w:tcPr>
          <w:p w14:paraId="19B4361E" w14:textId="105847A9" w:rsidR="00835DA8" w:rsidRPr="00252604" w:rsidRDefault="00835DA8" w:rsidP="00835DA8">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r>
      <w:tr w:rsidR="00835DA8" w:rsidRPr="004E3BE9" w14:paraId="384F9E1F" w14:textId="77777777" w:rsidTr="00835DA8">
        <w:tc>
          <w:tcPr>
            <w:tcW w:w="885" w:type="pct"/>
            <w:tcBorders>
              <w:top w:val="single" w:sz="4" w:space="0" w:color="auto"/>
              <w:left w:val="single" w:sz="4" w:space="0" w:color="auto"/>
              <w:right w:val="single" w:sz="4" w:space="0" w:color="auto"/>
            </w:tcBorders>
          </w:tcPr>
          <w:p w14:paraId="04A3C7B6" w14:textId="57A87BCC"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Skystis (ml)</w:t>
            </w:r>
          </w:p>
        </w:tc>
        <w:tc>
          <w:tcPr>
            <w:tcW w:w="740" w:type="pct"/>
            <w:tcBorders>
              <w:top w:val="single" w:sz="4" w:space="0" w:color="auto"/>
            </w:tcBorders>
          </w:tcPr>
          <w:p w14:paraId="1A3145DF" w14:textId="16F67130"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7,00</w:t>
            </w:r>
          </w:p>
        </w:tc>
        <w:tc>
          <w:tcPr>
            <w:tcW w:w="740" w:type="pct"/>
            <w:tcBorders>
              <w:top w:val="single" w:sz="4" w:space="0" w:color="auto"/>
              <w:left w:val="nil"/>
            </w:tcBorders>
          </w:tcPr>
          <w:p w14:paraId="6F522AB1" w14:textId="2E6F6132"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6,00</w:t>
            </w:r>
          </w:p>
        </w:tc>
        <w:tc>
          <w:tcPr>
            <w:tcW w:w="578" w:type="pct"/>
            <w:tcBorders>
              <w:top w:val="single" w:sz="4" w:space="0" w:color="auto"/>
              <w:right w:val="single" w:sz="4" w:space="0" w:color="auto"/>
            </w:tcBorders>
          </w:tcPr>
          <w:p w14:paraId="3E3CA85C" w14:textId="0551DBE2"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5,00</w:t>
            </w:r>
          </w:p>
        </w:tc>
        <w:tc>
          <w:tcPr>
            <w:tcW w:w="740" w:type="pct"/>
            <w:tcBorders>
              <w:top w:val="single" w:sz="4" w:space="0" w:color="auto"/>
              <w:left w:val="single" w:sz="4" w:space="0" w:color="auto"/>
            </w:tcBorders>
          </w:tcPr>
          <w:p w14:paraId="3813A62B" w14:textId="678D1F26"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6,25</w:t>
            </w:r>
          </w:p>
        </w:tc>
        <w:tc>
          <w:tcPr>
            <w:tcW w:w="740" w:type="pct"/>
            <w:tcBorders>
              <w:top w:val="single" w:sz="4" w:space="0" w:color="auto"/>
            </w:tcBorders>
          </w:tcPr>
          <w:p w14:paraId="64DA83CE" w14:textId="560F6E35"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5,35</w:t>
            </w:r>
          </w:p>
        </w:tc>
        <w:tc>
          <w:tcPr>
            <w:tcW w:w="578" w:type="pct"/>
            <w:tcBorders>
              <w:top w:val="single" w:sz="4" w:space="0" w:color="auto"/>
              <w:left w:val="nil"/>
              <w:right w:val="single" w:sz="4" w:space="0" w:color="auto"/>
            </w:tcBorders>
          </w:tcPr>
          <w:p w14:paraId="2DFF5AEA" w14:textId="1069C384"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4,45</w:t>
            </w:r>
          </w:p>
        </w:tc>
      </w:tr>
      <w:tr w:rsidR="00835DA8" w:rsidRPr="004E3BE9" w14:paraId="5F590D4B" w14:textId="77777777" w:rsidTr="00835DA8">
        <w:tc>
          <w:tcPr>
            <w:tcW w:w="885" w:type="pct"/>
            <w:tcBorders>
              <w:left w:val="single" w:sz="4" w:space="0" w:color="auto"/>
              <w:right w:val="single" w:sz="4" w:space="0" w:color="auto"/>
            </w:tcBorders>
          </w:tcPr>
          <w:p w14:paraId="6171E04E" w14:textId="6801C1A9"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Lipidai (g)</w:t>
            </w:r>
          </w:p>
        </w:tc>
        <w:tc>
          <w:tcPr>
            <w:tcW w:w="740" w:type="pct"/>
          </w:tcPr>
          <w:p w14:paraId="68B6F064" w14:textId="3BD42727"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740" w:type="pct"/>
            <w:tcBorders>
              <w:left w:val="nil"/>
            </w:tcBorders>
          </w:tcPr>
          <w:p w14:paraId="4D312749" w14:textId="69EF2F6A"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c>
          <w:tcPr>
            <w:tcW w:w="578" w:type="pct"/>
            <w:tcBorders>
              <w:right w:val="single" w:sz="4" w:space="0" w:color="auto"/>
            </w:tcBorders>
          </w:tcPr>
          <w:p w14:paraId="71BCF821" w14:textId="0FABB012"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0,11</w:t>
            </w:r>
          </w:p>
        </w:tc>
        <w:tc>
          <w:tcPr>
            <w:tcW w:w="740" w:type="pct"/>
            <w:tcBorders>
              <w:left w:val="single" w:sz="4" w:space="0" w:color="auto"/>
            </w:tcBorders>
          </w:tcPr>
          <w:p w14:paraId="7987F74E" w14:textId="77777777"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c>
          <w:tcPr>
            <w:tcW w:w="740" w:type="pct"/>
          </w:tcPr>
          <w:p w14:paraId="70276C23" w14:textId="77777777"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c>
          <w:tcPr>
            <w:tcW w:w="578" w:type="pct"/>
            <w:tcBorders>
              <w:left w:val="nil"/>
              <w:right w:val="single" w:sz="4" w:space="0" w:color="auto"/>
            </w:tcBorders>
          </w:tcPr>
          <w:p w14:paraId="336C5DD9" w14:textId="77777777"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r>
      <w:tr w:rsidR="00835DA8" w:rsidRPr="004E3BE9" w14:paraId="060C21AC" w14:textId="77777777" w:rsidTr="00835DA8">
        <w:tc>
          <w:tcPr>
            <w:tcW w:w="885" w:type="pct"/>
            <w:tcBorders>
              <w:left w:val="single" w:sz="4" w:space="0" w:color="auto"/>
              <w:right w:val="single" w:sz="4" w:space="0" w:color="auto"/>
            </w:tcBorders>
          </w:tcPr>
          <w:p w14:paraId="765FF0AD" w14:textId="1B033D7B"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Aminorūgštys (g)*</w:t>
            </w:r>
          </w:p>
        </w:tc>
        <w:tc>
          <w:tcPr>
            <w:tcW w:w="740" w:type="pct"/>
          </w:tcPr>
          <w:p w14:paraId="59A11568" w14:textId="1963D3A9"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0,18</w:t>
            </w:r>
          </w:p>
        </w:tc>
        <w:tc>
          <w:tcPr>
            <w:tcW w:w="740" w:type="pct"/>
            <w:tcBorders>
              <w:left w:val="nil"/>
            </w:tcBorders>
          </w:tcPr>
          <w:p w14:paraId="13BF1AAA" w14:textId="2CF00B57"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578" w:type="pct"/>
            <w:tcBorders>
              <w:right w:val="single" w:sz="4" w:space="0" w:color="auto"/>
            </w:tcBorders>
          </w:tcPr>
          <w:p w14:paraId="256EA41B" w14:textId="7D53E92C"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c>
          <w:tcPr>
            <w:tcW w:w="740" w:type="pct"/>
            <w:tcBorders>
              <w:left w:val="single" w:sz="4" w:space="0" w:color="auto"/>
            </w:tcBorders>
          </w:tcPr>
          <w:p w14:paraId="209A6A11" w14:textId="0C52990C"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0,18</w:t>
            </w:r>
          </w:p>
        </w:tc>
        <w:tc>
          <w:tcPr>
            <w:tcW w:w="740" w:type="pct"/>
          </w:tcPr>
          <w:p w14:paraId="5EE3C1E0" w14:textId="66A9B570"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578" w:type="pct"/>
            <w:tcBorders>
              <w:left w:val="nil"/>
              <w:right w:val="single" w:sz="4" w:space="0" w:color="auto"/>
            </w:tcBorders>
          </w:tcPr>
          <w:p w14:paraId="629194F3" w14:textId="4C245FF7"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r>
      <w:tr w:rsidR="00835DA8" w:rsidRPr="004E3BE9" w14:paraId="51421FB8" w14:textId="77777777" w:rsidTr="00835DA8">
        <w:tc>
          <w:tcPr>
            <w:tcW w:w="885" w:type="pct"/>
            <w:tcBorders>
              <w:left w:val="single" w:sz="4" w:space="0" w:color="auto"/>
              <w:bottom w:val="single" w:sz="4" w:space="0" w:color="auto"/>
              <w:right w:val="single" w:sz="4" w:space="0" w:color="auto"/>
            </w:tcBorders>
          </w:tcPr>
          <w:p w14:paraId="1A746C79" w14:textId="35A28049"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 (g)</w:t>
            </w:r>
          </w:p>
        </w:tc>
        <w:tc>
          <w:tcPr>
            <w:tcW w:w="740" w:type="pct"/>
            <w:tcBorders>
              <w:bottom w:val="single" w:sz="4" w:space="0" w:color="auto"/>
            </w:tcBorders>
          </w:tcPr>
          <w:p w14:paraId="7F721F24" w14:textId="6604BB1D"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0,70</w:t>
            </w:r>
          </w:p>
        </w:tc>
        <w:tc>
          <w:tcPr>
            <w:tcW w:w="740" w:type="pct"/>
            <w:tcBorders>
              <w:left w:val="nil"/>
              <w:bottom w:val="single" w:sz="4" w:space="0" w:color="auto"/>
            </w:tcBorders>
          </w:tcPr>
          <w:p w14:paraId="5821A954" w14:textId="2020D146"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0,60</w:t>
            </w:r>
          </w:p>
        </w:tc>
        <w:tc>
          <w:tcPr>
            <w:tcW w:w="578" w:type="pct"/>
            <w:tcBorders>
              <w:bottom w:val="single" w:sz="4" w:space="0" w:color="auto"/>
              <w:right w:val="single" w:sz="4" w:space="0" w:color="auto"/>
            </w:tcBorders>
          </w:tcPr>
          <w:p w14:paraId="1E69E218" w14:textId="4A3F9740"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0,50</w:t>
            </w:r>
          </w:p>
        </w:tc>
        <w:tc>
          <w:tcPr>
            <w:tcW w:w="740" w:type="pct"/>
            <w:tcBorders>
              <w:left w:val="single" w:sz="4" w:space="0" w:color="auto"/>
              <w:bottom w:val="single" w:sz="4" w:space="0" w:color="auto"/>
            </w:tcBorders>
          </w:tcPr>
          <w:p w14:paraId="5F137FBE" w14:textId="2E743F62"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0,70</w:t>
            </w:r>
          </w:p>
        </w:tc>
        <w:tc>
          <w:tcPr>
            <w:tcW w:w="740" w:type="pct"/>
            <w:tcBorders>
              <w:bottom w:val="single" w:sz="4" w:space="0" w:color="auto"/>
            </w:tcBorders>
          </w:tcPr>
          <w:p w14:paraId="0A1891BD" w14:textId="54154110"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0,60</w:t>
            </w:r>
          </w:p>
        </w:tc>
        <w:tc>
          <w:tcPr>
            <w:tcW w:w="578" w:type="pct"/>
            <w:tcBorders>
              <w:left w:val="nil"/>
              <w:bottom w:val="single" w:sz="4" w:space="0" w:color="auto"/>
              <w:right w:val="single" w:sz="4" w:space="0" w:color="auto"/>
            </w:tcBorders>
          </w:tcPr>
          <w:p w14:paraId="6B9BC0D8" w14:textId="68B698D4" w:rsidR="00835DA8" w:rsidRPr="00252604" w:rsidRDefault="00835DA8" w:rsidP="00835DA8">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0,50</w:t>
            </w:r>
          </w:p>
        </w:tc>
      </w:tr>
    </w:tbl>
    <w:p w14:paraId="26BA47E3" w14:textId="4B277FC8" w:rsidR="00C9675F" w:rsidRPr="004E3BE9" w:rsidRDefault="00C9675F" w:rsidP="00A84058">
      <w:pPr>
        <w:keepNext/>
        <w:keepLines/>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r w:rsidR="005A281F" w:rsidRPr="004E3BE9">
        <w:rPr>
          <w:rFonts w:ascii="Times New Roman" w:eastAsia="Times New Roman" w:hAnsi="Times New Roman" w:cs="Times New Roman"/>
          <w:kern w:val="0"/>
          <w:szCs w:val="20"/>
          <w14:ligatures w14:val="none"/>
        </w:rPr>
        <w:t xml:space="preserve"> Greitį ribojanti sudedamoji medžiaga: didžiausias greitis turi neviršyti rekomenduojamo aminorūgščių infuzijos greičio</w:t>
      </w:r>
      <w:r w:rsidR="002E6D13">
        <w:rPr>
          <w:rFonts w:ascii="Times New Roman" w:eastAsia="Times New Roman" w:hAnsi="Times New Roman" w:cs="Times New Roman"/>
          <w:kern w:val="0"/>
          <w:szCs w:val="20"/>
          <w14:ligatures w14:val="none"/>
        </w:rPr>
        <w:t>.</w:t>
      </w:r>
    </w:p>
    <w:bookmarkEnd w:id="6"/>
    <w:p w14:paraId="276CADC4" w14:textId="77777777" w:rsidR="00C9675F" w:rsidRPr="004E3BE9" w:rsidRDefault="00C9675F" w:rsidP="00A84058">
      <w:pPr>
        <w:tabs>
          <w:tab w:val="left" w:pos="567"/>
        </w:tabs>
        <w:spacing w:after="0" w:line="240" w:lineRule="auto"/>
        <w:rPr>
          <w:rFonts w:ascii="Times New Roman" w:eastAsia="Times New Roman" w:hAnsi="Times New Roman" w:cs="Times New Roman"/>
          <w:kern w:val="0"/>
          <w:szCs w:val="20"/>
          <w14:ligatures w14:val="none"/>
        </w:rPr>
      </w:pPr>
    </w:p>
    <w:p w14:paraId="19482B63" w14:textId="1AA1231B" w:rsidR="009E4657" w:rsidRPr="004E3BE9"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Parenterinis</w:t>
      </w:r>
      <w:proofErr w:type="spellEnd"/>
      <w:r w:rsidRPr="004E3BE9">
        <w:rPr>
          <w:rFonts w:ascii="Times New Roman" w:eastAsia="Times New Roman" w:hAnsi="Times New Roman" w:cs="Times New Roman"/>
          <w:kern w:val="0"/>
          <w:szCs w:val="20"/>
          <w14:ligatures w14:val="none"/>
        </w:rPr>
        <w:t xml:space="preserve"> maitinimas gali būti tęsiamas tiek laiko, kiek to reikalauja paciento klinikinė būklė.</w:t>
      </w:r>
    </w:p>
    <w:p w14:paraId="00B53B40" w14:textId="77777777" w:rsidR="009E4657" w:rsidRPr="004E3BE9"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
    <w:p w14:paraId="43AEC843" w14:textId="6492BA85" w:rsidR="009E4657" w:rsidRPr="004E3BE9"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vitaminų, mikroelementų ar kitų priedų, prieš pasirenkant infuzijos būdą, reikia atsižvelgti į galutinį mišinio </w:t>
      </w:r>
      <w:proofErr w:type="spellStart"/>
      <w:r w:rsidRPr="004E3BE9">
        <w:rPr>
          <w:rFonts w:ascii="Times New Roman" w:eastAsia="Times New Roman" w:hAnsi="Times New Roman" w:cs="Times New Roman"/>
          <w:kern w:val="0"/>
          <w:szCs w:val="20"/>
          <w14:ligatures w14:val="none"/>
        </w:rPr>
        <w:t>osmoliariškumą</w:t>
      </w:r>
      <w:proofErr w:type="spellEnd"/>
      <w:r w:rsidRPr="004E3BE9">
        <w:rPr>
          <w:rFonts w:ascii="Times New Roman" w:eastAsia="Times New Roman" w:hAnsi="Times New Roman" w:cs="Times New Roman"/>
          <w:kern w:val="0"/>
          <w:szCs w:val="20"/>
          <w14:ligatures w14:val="none"/>
        </w:rPr>
        <w:t>. K</w:t>
      </w:r>
      <w:r w:rsidR="001A1DA1" w:rsidRPr="004E3BE9">
        <w:rPr>
          <w:rFonts w:ascii="Times New Roman" w:eastAsia="Times New Roman" w:hAnsi="Times New Roman" w:cs="Times New Roman"/>
          <w:kern w:val="0"/>
          <w:szCs w:val="20"/>
          <w14:ligatures w14:val="none"/>
        </w:rPr>
        <w:t>a</w:t>
      </w:r>
      <w:r w:rsidRPr="004E3BE9">
        <w:rPr>
          <w:rFonts w:ascii="Times New Roman" w:eastAsia="Times New Roman" w:hAnsi="Times New Roman" w:cs="Times New Roman"/>
          <w:kern w:val="0"/>
          <w:szCs w:val="20"/>
          <w14:ligatures w14:val="none"/>
        </w:rPr>
        <w:t xml:space="preserve">ip apskaičiuoti </w:t>
      </w:r>
      <w:proofErr w:type="spellStart"/>
      <w:r w:rsidRPr="004E3BE9">
        <w:rPr>
          <w:rFonts w:ascii="Times New Roman" w:eastAsia="Times New Roman" w:hAnsi="Times New Roman" w:cs="Times New Roman"/>
          <w:kern w:val="0"/>
          <w:szCs w:val="20"/>
          <w14:ligatures w14:val="none"/>
        </w:rPr>
        <w:t>osmoliariškumą</w:t>
      </w:r>
      <w:proofErr w:type="spellEnd"/>
      <w:r w:rsidRPr="004E3BE9">
        <w:rPr>
          <w:rFonts w:ascii="Times New Roman" w:eastAsia="Times New Roman" w:hAnsi="Times New Roman" w:cs="Times New Roman"/>
          <w:kern w:val="0"/>
          <w:szCs w:val="20"/>
          <w14:ligatures w14:val="none"/>
        </w:rPr>
        <w:t>, žr. 6.6 skyrių.</w:t>
      </w:r>
    </w:p>
    <w:p w14:paraId="23458D28" w14:textId="77777777" w:rsidR="009E4657" w:rsidRPr="004E3BE9"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p>
    <w:p w14:paraId="3E44FC2A" w14:textId="32CC8CD7" w:rsidR="009E4657" w:rsidRPr="004E3BE9" w:rsidRDefault="009E4657" w:rsidP="009E4657">
      <w:pPr>
        <w:widowControl w:val="0"/>
        <w:autoSpaceDE w:val="0"/>
        <w:autoSpaceDN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Vartojant naujagimiams ir jaunesniems nei 2</w:t>
      </w:r>
      <w:r w:rsidR="00622BEB"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metų </w:t>
      </w:r>
      <w:r w:rsidR="00622BEB" w:rsidRPr="004E3BE9">
        <w:rPr>
          <w:rFonts w:ascii="Times New Roman" w:eastAsia="Times New Roman" w:hAnsi="Times New Roman" w:cs="Times New Roman"/>
          <w:kern w:val="0"/>
          <w:szCs w:val="20"/>
          <w14:ligatures w14:val="none"/>
        </w:rPr>
        <w:t>vaikams</w:t>
      </w:r>
      <w:r w:rsidRPr="004E3BE9">
        <w:rPr>
          <w:rFonts w:ascii="Times New Roman" w:eastAsia="Times New Roman" w:hAnsi="Times New Roman" w:cs="Times New Roman"/>
          <w:kern w:val="0"/>
          <w:szCs w:val="20"/>
          <w14:ligatures w14:val="none"/>
        </w:rPr>
        <w:t>, tirpalą (maišeliuose ir vartojimo rinkiniuose) reikia saugoti nuo šviesos poveikio, kol bus baigta infuzija (žr. 4.4, 6.3 ir 6.6</w:t>
      </w:r>
      <w:r w:rsidR="009969EA" w:rsidRPr="004E3BE9">
        <w:rPr>
          <w:rFonts w:ascii="Times New Roman" w:eastAsia="Times New Roman" w:hAnsi="Times New Roman" w:cs="Times New Roman"/>
          <w:kern w:val="0"/>
          <w:szCs w:val="20"/>
          <w14:ligatures w14:val="none"/>
        </w:rPr>
        <w:t> skyriu</w:t>
      </w:r>
      <w:r w:rsidRPr="004E3BE9">
        <w:rPr>
          <w:rFonts w:ascii="Times New Roman" w:eastAsia="Times New Roman" w:hAnsi="Times New Roman" w:cs="Times New Roman"/>
          <w:kern w:val="0"/>
          <w:szCs w:val="20"/>
          <w14:ligatures w14:val="none"/>
        </w:rPr>
        <w:t>s).</w:t>
      </w:r>
    </w:p>
    <w:p w14:paraId="20EC4469" w14:textId="77777777" w:rsidR="009E4657" w:rsidRPr="004E3BE9" w:rsidRDefault="009E465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E002E2D" w14:textId="3D4AC697" w:rsidR="00111243" w:rsidRPr="004E3BE9" w:rsidRDefault="00C967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Vaistinio preparato ruošimo prieš vartojant instrukcija pateikiama 6.6</w:t>
      </w:r>
      <w:r w:rsidR="009969EA" w:rsidRPr="004E3BE9">
        <w:rPr>
          <w:rFonts w:ascii="Times New Roman" w:eastAsia="Times New Roman" w:hAnsi="Times New Roman" w:cs="Times New Roman"/>
          <w:kern w:val="0"/>
          <w14:ligatures w14:val="none"/>
        </w:rPr>
        <w:t> skyriu</w:t>
      </w:r>
      <w:r w:rsidRPr="004E3BE9">
        <w:rPr>
          <w:rFonts w:ascii="Times New Roman" w:eastAsia="Times New Roman" w:hAnsi="Times New Roman" w:cs="Times New Roman"/>
          <w:kern w:val="0"/>
          <w14:ligatures w14:val="none"/>
        </w:rPr>
        <w:t>je.</w:t>
      </w:r>
    </w:p>
    <w:p w14:paraId="0993AEF2" w14:textId="77777777" w:rsidR="00C9675F" w:rsidRPr="004E3BE9" w:rsidRDefault="00C967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B5BBA8"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Kontraindikacijos</w:t>
      </w:r>
    </w:p>
    <w:p w14:paraId="0DD078A2" w14:textId="607DC947" w:rsidR="009F1C39" w:rsidRPr="004E3BE9" w:rsidRDefault="009F1C39" w:rsidP="00B4594E">
      <w:pPr>
        <w:widowControl w:val="0"/>
        <w:autoSpaceDE w:val="0"/>
        <w:autoSpaceDN w:val="0"/>
        <w:spacing w:after="0" w:line="240" w:lineRule="auto"/>
        <w:rPr>
          <w:rFonts w:ascii="Times New Roman" w:eastAsia="Times New Roman" w:hAnsi="Times New Roman" w:cs="Times New Roman"/>
          <w:kern w:val="0"/>
          <w14:ligatures w14:val="none"/>
        </w:rPr>
      </w:pPr>
    </w:p>
    <w:p w14:paraId="62640F29" w14:textId="3EBC5224" w:rsidR="00B4594E" w:rsidRPr="004E3BE9" w:rsidRDefault="00B4594E"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Padidėjęs jautrumas </w:t>
      </w:r>
      <w:r w:rsidR="00C371B2" w:rsidRPr="004E3BE9">
        <w:rPr>
          <w:rFonts w:ascii="Times New Roman" w:eastAsia="Times New Roman" w:hAnsi="Times New Roman" w:cs="Times New Roman"/>
          <w:kern w:val="0"/>
          <w14:ligatures w14:val="none"/>
        </w:rPr>
        <w:t>kiaušiniams</w:t>
      </w:r>
      <w:r w:rsidRPr="004E3BE9">
        <w:rPr>
          <w:rFonts w:ascii="Times New Roman" w:eastAsia="Times New Roman" w:hAnsi="Times New Roman" w:cs="Times New Roman"/>
          <w:kern w:val="0"/>
          <w14:ligatures w14:val="none"/>
        </w:rPr>
        <w:t xml:space="preserve">, </w:t>
      </w:r>
      <w:r w:rsidR="00C371B2" w:rsidRPr="004E3BE9">
        <w:rPr>
          <w:rFonts w:ascii="Times New Roman" w:eastAsia="Times New Roman" w:hAnsi="Times New Roman" w:cs="Times New Roman"/>
          <w:kern w:val="0"/>
          <w14:ligatures w14:val="none"/>
        </w:rPr>
        <w:t>žuviai</w:t>
      </w:r>
      <w:r w:rsidRPr="004E3BE9">
        <w:rPr>
          <w:rFonts w:ascii="Times New Roman" w:eastAsia="Times New Roman" w:hAnsi="Times New Roman" w:cs="Times New Roman"/>
          <w:kern w:val="0"/>
          <w14:ligatures w14:val="none"/>
        </w:rPr>
        <w:t xml:space="preserve">, </w:t>
      </w:r>
      <w:r w:rsidR="00C371B2" w:rsidRPr="004E3BE9">
        <w:rPr>
          <w:rFonts w:ascii="Times New Roman" w:eastAsia="Times New Roman" w:hAnsi="Times New Roman" w:cs="Times New Roman"/>
          <w:kern w:val="0"/>
          <w14:ligatures w14:val="none"/>
        </w:rPr>
        <w:t>sojai</w:t>
      </w:r>
      <w:r w:rsidRPr="004E3BE9">
        <w:rPr>
          <w:rFonts w:ascii="Times New Roman" w:eastAsia="Times New Roman" w:hAnsi="Times New Roman" w:cs="Times New Roman"/>
          <w:kern w:val="0"/>
          <w14:ligatures w14:val="none"/>
        </w:rPr>
        <w:t xml:space="preserve">, </w:t>
      </w:r>
      <w:r w:rsidR="00C371B2" w:rsidRPr="004E3BE9">
        <w:rPr>
          <w:rFonts w:ascii="Times New Roman" w:eastAsia="Times New Roman" w:hAnsi="Times New Roman" w:cs="Times New Roman"/>
          <w:kern w:val="0"/>
          <w14:ligatures w14:val="none"/>
        </w:rPr>
        <w:t>žemės riešutų baltymams</w:t>
      </w:r>
      <w:r w:rsidR="00BB30BA">
        <w:rPr>
          <w:rFonts w:ascii="Times New Roman" w:eastAsia="Times New Roman" w:hAnsi="Times New Roman" w:cs="Times New Roman"/>
          <w:kern w:val="0"/>
          <w14:ligatures w14:val="none"/>
        </w:rPr>
        <w:t>, bet kuriai veikliajai medžiagai</w:t>
      </w:r>
      <w:r w:rsidRPr="004E3BE9">
        <w:rPr>
          <w:rFonts w:ascii="Times New Roman" w:eastAsia="Times New Roman" w:hAnsi="Times New Roman" w:cs="Times New Roman"/>
          <w:kern w:val="0"/>
          <w14:ligatures w14:val="none"/>
        </w:rPr>
        <w:t xml:space="preserve"> arba bet kuriai 6.1</w:t>
      </w:r>
      <w:r w:rsidR="009969EA" w:rsidRPr="004E3BE9">
        <w:rPr>
          <w:rFonts w:ascii="Times New Roman" w:eastAsia="Times New Roman" w:hAnsi="Times New Roman" w:cs="Times New Roman"/>
          <w:kern w:val="0"/>
          <w14:ligatures w14:val="none"/>
        </w:rPr>
        <w:t> skyriu</w:t>
      </w:r>
      <w:r w:rsidRPr="004E3BE9">
        <w:rPr>
          <w:rFonts w:ascii="Times New Roman" w:eastAsia="Times New Roman" w:hAnsi="Times New Roman" w:cs="Times New Roman"/>
          <w:kern w:val="0"/>
          <w14:ligatures w14:val="none"/>
        </w:rPr>
        <w:t>je nurodytai pagalbinei medžiagai.</w:t>
      </w:r>
    </w:p>
    <w:p w14:paraId="290E3F0D" w14:textId="6C43D943" w:rsidR="00B4594E" w:rsidRPr="004E3BE9"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Be to, visos toliau išvardytos kontraindikacijos galioja, kai vartojamas suaktyvintas </w:t>
      </w:r>
      <w:r w:rsidR="00F812C0" w:rsidRPr="004E3BE9">
        <w:rPr>
          <w:rFonts w:ascii="Times New Roman" w:eastAsia="Times New Roman" w:hAnsi="Times New Roman" w:cs="Times New Roman"/>
          <w:kern w:val="0"/>
          <w14:ligatures w14:val="none"/>
        </w:rPr>
        <w:t>3 kamer</w:t>
      </w:r>
      <w:r w:rsidRPr="004E3BE9">
        <w:rPr>
          <w:rFonts w:ascii="Times New Roman" w:eastAsia="Times New Roman" w:hAnsi="Times New Roman" w:cs="Times New Roman"/>
          <w:kern w:val="0"/>
          <w14:ligatures w14:val="none"/>
        </w:rPr>
        <w:t xml:space="preserve">ų maišelis. Vartojant suaktyvintą </w:t>
      </w:r>
      <w:r w:rsidR="00F812C0" w:rsidRPr="004E3BE9">
        <w:rPr>
          <w:rFonts w:ascii="Times New Roman" w:eastAsia="Times New Roman" w:hAnsi="Times New Roman" w:cs="Times New Roman"/>
          <w:kern w:val="0"/>
          <w14:ligatures w14:val="none"/>
        </w:rPr>
        <w:t>2 kamer</w:t>
      </w:r>
      <w:r w:rsidRPr="004E3BE9">
        <w:rPr>
          <w:rFonts w:ascii="Times New Roman" w:eastAsia="Times New Roman" w:hAnsi="Times New Roman" w:cs="Times New Roman"/>
          <w:kern w:val="0"/>
          <w14:ligatures w14:val="none"/>
        </w:rPr>
        <w:t>ų maišelį, t.</w:t>
      </w:r>
      <w:r w:rsidR="00116B3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y. be lipidų, taikomos tik tos kontraindikacijos, kurios yra susijusios su aminorūgštimis</w:t>
      </w:r>
      <w:r w:rsidR="00C772DC" w:rsidRPr="004E3BE9">
        <w:rPr>
          <w:rFonts w:ascii="Times New Roman" w:eastAsia="Times New Roman" w:hAnsi="Times New Roman" w:cs="Times New Roman"/>
          <w:kern w:val="0"/>
          <w14:ligatures w14:val="none"/>
        </w:rPr>
        <w:t>, elektrolitais</w:t>
      </w:r>
      <w:r w:rsidRPr="004E3BE9">
        <w:rPr>
          <w:rFonts w:ascii="Times New Roman" w:eastAsia="Times New Roman" w:hAnsi="Times New Roman" w:cs="Times New Roman"/>
          <w:kern w:val="0"/>
          <w14:ligatures w14:val="none"/>
        </w:rPr>
        <w:t xml:space="preserve"> ir gliukoze.</w:t>
      </w:r>
    </w:p>
    <w:p w14:paraId="39F80267" w14:textId="77777777" w:rsidR="00FB0D2A" w:rsidRPr="004E3BE9"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295AF0A" w14:textId="7DEC46BC" w:rsidR="00B4594E" w:rsidRPr="004E3BE9"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Aminorūgštys</w:t>
      </w:r>
      <w:r w:rsidR="00B4594E" w:rsidRPr="004E3BE9">
        <w:rPr>
          <w:rFonts w:ascii="Times New Roman" w:eastAsia="Times New Roman" w:hAnsi="Times New Roman" w:cs="Times New Roman"/>
          <w:kern w:val="0"/>
          <w14:ligatures w14:val="none"/>
        </w:rPr>
        <w:t>:</w:t>
      </w:r>
    </w:p>
    <w:p w14:paraId="6368D9E3" w14:textId="35C89A53" w:rsidR="00B4594E" w:rsidRPr="004E3BE9" w:rsidRDefault="00A84342"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į</w:t>
      </w:r>
      <w:r w:rsidR="00FB0D2A" w:rsidRPr="004E3BE9">
        <w:rPr>
          <w:rFonts w:ascii="Times New Roman" w:eastAsia="Times New Roman" w:hAnsi="Times New Roman" w:cs="Times New Roman"/>
          <w:kern w:val="0"/>
          <w14:ligatures w14:val="none"/>
        </w:rPr>
        <w:t>gimtas aminorūgščių apykaitos sutrikimas</w:t>
      </w:r>
      <w:r w:rsidR="00025ADB">
        <w:rPr>
          <w:rFonts w:ascii="Times New Roman" w:eastAsia="Times New Roman" w:hAnsi="Times New Roman" w:cs="Times New Roman"/>
          <w:kern w:val="0"/>
          <w14:ligatures w14:val="none"/>
        </w:rPr>
        <w:t>.</w:t>
      </w:r>
    </w:p>
    <w:p w14:paraId="487BCFB4" w14:textId="77777777" w:rsidR="00B4594E" w:rsidRPr="004E3BE9" w:rsidRDefault="00B4594E" w:rsidP="00FB0D2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4DA8EDE3" w14:textId="44F99628" w:rsidR="00FB0D2A" w:rsidRPr="004E3BE9" w:rsidRDefault="00FB0D2A" w:rsidP="00FB0D2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Gliukozė</w:t>
      </w:r>
      <w:r w:rsidR="00B4594E" w:rsidRPr="004E3BE9">
        <w:rPr>
          <w:rFonts w:ascii="Times New Roman" w:eastAsia="Times New Roman" w:hAnsi="Times New Roman" w:cs="Times New Roman"/>
          <w:kern w:val="0"/>
          <w14:ligatures w14:val="none"/>
        </w:rPr>
        <w:t>:</w:t>
      </w:r>
    </w:p>
    <w:p w14:paraId="50DBF7FE" w14:textId="6BD5200A" w:rsidR="00B4594E" w:rsidRPr="004E3BE9" w:rsidRDefault="00A84342"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FB0D2A" w:rsidRPr="004E3BE9">
        <w:rPr>
          <w:rFonts w:ascii="Times New Roman" w:eastAsia="Times New Roman" w:hAnsi="Times New Roman" w:cs="Times New Roman"/>
          <w:kern w:val="0"/>
          <w14:ligatures w14:val="none"/>
        </w:rPr>
        <w:t>unki hiperglikemija</w:t>
      </w:r>
      <w:r w:rsidR="00025ADB">
        <w:rPr>
          <w:rFonts w:ascii="Times New Roman" w:eastAsia="Times New Roman" w:hAnsi="Times New Roman" w:cs="Times New Roman"/>
          <w:kern w:val="0"/>
          <w14:ligatures w14:val="none"/>
        </w:rPr>
        <w:t>.</w:t>
      </w:r>
    </w:p>
    <w:p w14:paraId="21C5AFAE" w14:textId="77777777" w:rsidR="00B4594E" w:rsidRPr="004E3BE9" w:rsidRDefault="00B4594E"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4F38D86" w14:textId="1662BA64" w:rsidR="00FB0D2A" w:rsidRPr="004E3BE9" w:rsidRDefault="00B4594E" w:rsidP="00FB0D2A">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Lipid</w:t>
      </w:r>
      <w:r w:rsidR="00FB0D2A" w:rsidRPr="004E3BE9">
        <w:rPr>
          <w:rFonts w:ascii="Times New Roman" w:eastAsia="Times New Roman" w:hAnsi="Times New Roman" w:cs="Times New Roman"/>
          <w:kern w:val="0"/>
          <w14:ligatures w14:val="none"/>
        </w:rPr>
        <w:t>ai</w:t>
      </w:r>
      <w:r w:rsidRPr="004E3BE9">
        <w:rPr>
          <w:rFonts w:ascii="Times New Roman" w:eastAsia="Times New Roman" w:hAnsi="Times New Roman" w:cs="Times New Roman"/>
          <w:kern w:val="0"/>
          <w14:ligatures w14:val="none"/>
        </w:rPr>
        <w:t>:</w:t>
      </w:r>
    </w:p>
    <w:p w14:paraId="4354EC3A" w14:textId="6A3B212E" w:rsidR="00B4594E" w:rsidRPr="004E3BE9" w:rsidRDefault="00A84342"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FB0D2A" w:rsidRPr="004E3BE9">
        <w:rPr>
          <w:rFonts w:ascii="Times New Roman" w:eastAsia="Times New Roman" w:hAnsi="Times New Roman" w:cs="Times New Roman"/>
          <w:kern w:val="0"/>
          <w14:ligatures w14:val="none"/>
        </w:rPr>
        <w:t xml:space="preserve">unki </w:t>
      </w:r>
      <w:proofErr w:type="spellStart"/>
      <w:r w:rsidR="00FB0D2A" w:rsidRPr="004E3BE9">
        <w:rPr>
          <w:rFonts w:ascii="Times New Roman" w:eastAsia="Times New Roman" w:hAnsi="Times New Roman" w:cs="Times New Roman"/>
          <w:kern w:val="0"/>
          <w14:ligatures w14:val="none"/>
        </w:rPr>
        <w:t>hiperlipidemija</w:t>
      </w:r>
      <w:proofErr w:type="spellEnd"/>
      <w:r w:rsidR="00FB0D2A" w:rsidRPr="004E3BE9">
        <w:rPr>
          <w:rFonts w:ascii="Times New Roman" w:eastAsia="Times New Roman" w:hAnsi="Times New Roman" w:cs="Times New Roman"/>
          <w:kern w:val="0"/>
          <w14:ligatures w14:val="none"/>
        </w:rPr>
        <w:t xml:space="preserve"> arba sunkūs lipidų apykaitos sutrikimai, kuriems būdinga </w:t>
      </w:r>
      <w:proofErr w:type="spellStart"/>
      <w:r w:rsidR="00FB0D2A" w:rsidRPr="004E3BE9">
        <w:rPr>
          <w:rFonts w:ascii="Times New Roman" w:eastAsia="Times New Roman" w:hAnsi="Times New Roman" w:cs="Times New Roman"/>
          <w:kern w:val="0"/>
          <w14:ligatures w14:val="none"/>
        </w:rPr>
        <w:t>hipertrigliceridemija</w:t>
      </w:r>
      <w:proofErr w:type="spellEnd"/>
      <w:r w:rsidR="00025ADB">
        <w:rPr>
          <w:rFonts w:ascii="Times New Roman" w:eastAsia="Times New Roman" w:hAnsi="Times New Roman" w:cs="Times New Roman"/>
          <w:kern w:val="0"/>
          <w14:ligatures w14:val="none"/>
        </w:rPr>
        <w:t>.</w:t>
      </w:r>
    </w:p>
    <w:p w14:paraId="62AD6B31" w14:textId="77777777" w:rsidR="00FB0D2A" w:rsidRPr="004E3BE9"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p>
    <w:p w14:paraId="2BF749C2" w14:textId="257266D8" w:rsidR="00B4594E" w:rsidRPr="004E3BE9" w:rsidRDefault="00FB0D2A" w:rsidP="00B4594E">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Elektrolitai</w:t>
      </w:r>
      <w:r w:rsidR="00B4594E" w:rsidRPr="004E3BE9">
        <w:rPr>
          <w:rFonts w:ascii="Times New Roman" w:eastAsia="Times New Roman" w:hAnsi="Times New Roman" w:cs="Times New Roman"/>
          <w:kern w:val="0"/>
          <w14:ligatures w14:val="none"/>
        </w:rPr>
        <w:t>:</w:t>
      </w:r>
    </w:p>
    <w:p w14:paraId="3D9FF6A9" w14:textId="7974E428" w:rsidR="00B4594E" w:rsidRPr="004E3BE9" w:rsidRDefault="00A84342" w:rsidP="00FB0D2A">
      <w:pPr>
        <w:numPr>
          <w:ilvl w:val="0"/>
          <w:numId w:val="29"/>
        </w:numPr>
        <w:tabs>
          <w:tab w:val="left" w:pos="567"/>
        </w:tabs>
        <w:autoSpaceDE w:val="0"/>
        <w:autoSpaceDN w:val="0"/>
        <w:adjustRightIn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00FB0D2A" w:rsidRPr="004E3BE9">
        <w:rPr>
          <w:rFonts w:ascii="Times New Roman" w:eastAsia="Times New Roman" w:hAnsi="Times New Roman" w:cs="Times New Roman"/>
          <w:kern w:val="0"/>
          <w14:ligatures w14:val="none"/>
        </w:rPr>
        <w:t>atologiškai padidėjusi elektrolitų koncentracija kraujo plazmoje</w:t>
      </w:r>
      <w:r w:rsidR="00025ADB">
        <w:rPr>
          <w:rFonts w:ascii="Times New Roman" w:eastAsia="Times New Roman" w:hAnsi="Times New Roman" w:cs="Times New Roman"/>
          <w:kern w:val="0"/>
          <w14:ligatures w14:val="none"/>
        </w:rPr>
        <w:t>.</w:t>
      </w:r>
    </w:p>
    <w:p w14:paraId="701583EC" w14:textId="77777777" w:rsidR="00FB0D2A" w:rsidRPr="004E3BE9" w:rsidRDefault="00FB0D2A" w:rsidP="00B4594E">
      <w:pPr>
        <w:autoSpaceDE w:val="0"/>
        <w:autoSpaceDN w:val="0"/>
        <w:adjustRightInd w:val="0"/>
        <w:spacing w:after="0" w:line="240" w:lineRule="auto"/>
        <w:rPr>
          <w:rFonts w:ascii="Times New Roman" w:eastAsia="Times New Roman" w:hAnsi="Times New Roman" w:cs="Times New Roman"/>
          <w:kern w:val="0"/>
          <w:sz w:val="20"/>
          <w14:ligatures w14:val="none"/>
        </w:rPr>
      </w:pPr>
    </w:p>
    <w:p w14:paraId="4D6C2B25" w14:textId="4998F429" w:rsidR="009F1C39" w:rsidRPr="004E3BE9" w:rsidRDefault="00DC6824"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Vartojimas kartu su </w:t>
      </w:r>
      <w:proofErr w:type="spellStart"/>
      <w:r w:rsidRPr="004E3BE9">
        <w:rPr>
          <w:rFonts w:ascii="Times New Roman" w:eastAsia="Times New Roman" w:hAnsi="Times New Roman" w:cs="Times New Roman"/>
          <w:kern w:val="0"/>
          <w14:ligatures w14:val="none"/>
        </w:rPr>
        <w:t>ceftriaksonu</w:t>
      </w:r>
      <w:proofErr w:type="spellEnd"/>
      <w:r w:rsidRPr="004E3BE9">
        <w:rPr>
          <w:rFonts w:ascii="Times New Roman" w:eastAsia="Times New Roman" w:hAnsi="Times New Roman" w:cs="Times New Roman"/>
          <w:kern w:val="0"/>
          <w14:ligatures w14:val="none"/>
        </w:rPr>
        <w:t xml:space="preserve"> draudžiamas iki 28 dienų amžiaus, net jei naudojamos atskiros infuzi</w:t>
      </w:r>
      <w:r w:rsidR="00CB0614" w:rsidRPr="004E3BE9">
        <w:rPr>
          <w:rFonts w:ascii="Times New Roman" w:eastAsia="Times New Roman" w:hAnsi="Times New Roman" w:cs="Times New Roman"/>
          <w:kern w:val="0"/>
          <w14:ligatures w14:val="none"/>
        </w:rPr>
        <w:t>nės</w:t>
      </w:r>
      <w:r w:rsidRPr="004E3BE9">
        <w:rPr>
          <w:rFonts w:ascii="Times New Roman" w:eastAsia="Times New Roman" w:hAnsi="Times New Roman" w:cs="Times New Roman"/>
          <w:kern w:val="0"/>
          <w14:ligatures w14:val="none"/>
        </w:rPr>
        <w:t xml:space="preserve"> linijos (žr. 4.5 skyrių).</w:t>
      </w:r>
    </w:p>
    <w:p w14:paraId="5C89EC9D" w14:textId="77777777" w:rsidR="00DC6824" w:rsidRPr="004E3BE9" w:rsidRDefault="00DC682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88C7D"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Specialūs įspėjimai ir atsargumo priemonės</w:t>
      </w:r>
    </w:p>
    <w:p w14:paraId="3C076980" w14:textId="3DEA96E2" w:rsidR="000500D3" w:rsidRPr="004E3BE9" w:rsidRDefault="000500D3"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72FBF2" w14:textId="77777777" w:rsidR="00EA2209" w:rsidRPr="004E3BE9" w:rsidRDefault="00EA2209" w:rsidP="00EA2209">
      <w:pPr>
        <w:keepNext/>
        <w:tabs>
          <w:tab w:val="left" w:pos="567"/>
        </w:tabs>
        <w:spacing w:after="0" w:line="240" w:lineRule="auto"/>
        <w:rPr>
          <w:rFonts w:ascii="Times New Roman" w:eastAsia="Times New Roman" w:hAnsi="Times New Roman" w:cs="Times New Roman"/>
          <w:kern w:val="0"/>
          <w:szCs w:val="20"/>
          <w:u w:val="single"/>
          <w14:ligatures w14:val="none"/>
        </w:rPr>
      </w:pPr>
      <w:bookmarkStart w:id="7" w:name="_Hlk102653753"/>
      <w:r w:rsidRPr="004E3BE9">
        <w:rPr>
          <w:rFonts w:ascii="Times New Roman" w:eastAsia="Times New Roman" w:hAnsi="Times New Roman" w:cs="Times New Roman"/>
          <w:kern w:val="0"/>
          <w:szCs w:val="20"/>
          <w:u w:val="single"/>
          <w:lang w:eastAsia="en-GB"/>
          <w14:ligatures w14:val="none"/>
        </w:rPr>
        <w:t>Padidėjusio jautrumo reakcijos</w:t>
      </w:r>
    </w:p>
    <w:p w14:paraId="7C386AB9" w14:textId="1461DBCE" w:rsidR="00EA2209" w:rsidRPr="004E3BE9"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Jei atsiranda bet kokių anafilaksinės reakcijos požymių ar simptomų (pavyzdžiui, karščiavimas, drebulys, prakaitavimas, bėrimas ar dusulys),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infuziją būtina nedelsiant nutraukti.</w:t>
      </w:r>
    </w:p>
    <w:p w14:paraId="1B63260F" w14:textId="77777777" w:rsidR="00EA2209" w:rsidRPr="004E3BE9" w:rsidRDefault="00EA2209" w:rsidP="00EA2209">
      <w:pPr>
        <w:tabs>
          <w:tab w:val="left" w:pos="567"/>
        </w:tabs>
        <w:spacing w:after="0" w:line="240" w:lineRule="auto"/>
        <w:rPr>
          <w:rFonts w:ascii="Times New Roman" w:eastAsia="Times New Roman" w:hAnsi="Times New Roman" w:cs="Times New Roman"/>
          <w:kern w:val="0"/>
          <w:szCs w:val="20"/>
          <w14:ligatures w14:val="none"/>
        </w:rPr>
      </w:pPr>
    </w:p>
    <w:p w14:paraId="45B7C1D3" w14:textId="77777777" w:rsidR="00EA2209" w:rsidRPr="004E3BE9" w:rsidRDefault="00EA2209" w:rsidP="00EA2209">
      <w:pPr>
        <w:keepNext/>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lang w:eastAsia="en-GB"/>
          <w14:ligatures w14:val="none"/>
        </w:rPr>
        <w:t>Infekcija</w:t>
      </w:r>
    </w:p>
    <w:p w14:paraId="35939438" w14:textId="77777777" w:rsidR="00EA2209" w:rsidRPr="004E3BE9"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4E3BE9">
        <w:rPr>
          <w:rFonts w:ascii="Times New Roman" w:eastAsia="Times New Roman" w:hAnsi="Times New Roman" w:cs="Times New Roman"/>
          <w:kern w:val="0"/>
          <w:szCs w:val="20"/>
          <w14:ligatures w14:val="none"/>
        </w:rPr>
        <w:t>aseptinių</w:t>
      </w:r>
      <w:proofErr w:type="spellEnd"/>
      <w:r w:rsidRPr="004E3BE9">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3BAA727D" w14:textId="77777777" w:rsidR="009969EA" w:rsidRPr="004E3BE9" w:rsidRDefault="009969EA" w:rsidP="00EA2209">
      <w:pPr>
        <w:tabs>
          <w:tab w:val="left" w:pos="567"/>
        </w:tabs>
        <w:spacing w:after="0" w:line="240" w:lineRule="auto"/>
        <w:rPr>
          <w:rFonts w:ascii="Times New Roman" w:eastAsia="Times New Roman" w:hAnsi="Times New Roman" w:cs="Times New Roman"/>
          <w:kern w:val="0"/>
          <w:szCs w:val="20"/>
          <w14:ligatures w14:val="none"/>
        </w:rPr>
      </w:pPr>
    </w:p>
    <w:p w14:paraId="4D3E9266" w14:textId="79A9F6A4" w:rsidR="00896FCE" w:rsidRPr="004E3BE9" w:rsidRDefault="00EA2209" w:rsidP="00EA2209">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Atidus simptomų ir laboratorinių rodmenų stebėjimas (ar neatsiranda karščiavimas, </w:t>
      </w:r>
      <w:proofErr w:type="spellStart"/>
      <w:r w:rsidRPr="004E3BE9">
        <w:rPr>
          <w:rFonts w:ascii="Times New Roman" w:eastAsia="Times New Roman" w:hAnsi="Times New Roman" w:cs="Times New Roman"/>
          <w:kern w:val="0"/>
          <w:szCs w:val="20"/>
          <w14:ligatures w14:val="none"/>
        </w:rPr>
        <w:t>šaltkrėtis</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leukocitozė</w:t>
      </w:r>
      <w:proofErr w:type="spellEnd"/>
      <w:r w:rsidRPr="004E3BE9">
        <w:rPr>
          <w:rFonts w:ascii="Times New Roman" w:eastAsia="Times New Roman" w:hAnsi="Times New Roman" w:cs="Times New Roman"/>
          <w:kern w:val="0"/>
          <w:szCs w:val="20"/>
          <w14:ligatures w14:val="none"/>
        </w:rPr>
        <w:t>, hiperglikemija) ir kateterio įvedimo vietos stebėjimas gali padėti atpažinti ankstyvą infekciją.</w:t>
      </w:r>
    </w:p>
    <w:p w14:paraId="15A2439E" w14:textId="77777777" w:rsidR="00EA2209" w:rsidRPr="004E3BE9" w:rsidRDefault="00EA2209" w:rsidP="00EA2209">
      <w:pPr>
        <w:tabs>
          <w:tab w:val="left" w:pos="567"/>
        </w:tabs>
        <w:spacing w:after="0" w:line="240" w:lineRule="auto"/>
        <w:rPr>
          <w:rFonts w:ascii="Times New Roman" w:eastAsia="Times New Roman" w:hAnsi="Times New Roman" w:cs="Times New Roman"/>
          <w:kern w:val="0"/>
          <w:szCs w:val="20"/>
          <w14:ligatures w14:val="none"/>
        </w:rPr>
      </w:pPr>
    </w:p>
    <w:p w14:paraId="28D11B30" w14:textId="77777777" w:rsidR="00836944" w:rsidRPr="004E3BE9"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u w:val="single"/>
          <w:lang w:eastAsia="en-GB"/>
          <w14:ligatures w14:val="none"/>
        </w:rPr>
        <w:t>Permaitinimo sindromas</w:t>
      </w:r>
    </w:p>
    <w:p w14:paraId="6B786287" w14:textId="38BF21CF" w:rsidR="00944C79" w:rsidRPr="004E3BE9" w:rsidRDefault="00944C79" w:rsidP="00944C7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Skiriant </w:t>
      </w:r>
      <w:proofErr w:type="spellStart"/>
      <w:r w:rsidRPr="004E3BE9">
        <w:rPr>
          <w:rFonts w:ascii="Times New Roman" w:eastAsia="Times New Roman" w:hAnsi="Times New Roman" w:cs="Times New Roman"/>
          <w:kern w:val="0"/>
          <w:szCs w:val="20"/>
          <w:lang w:eastAsia="en-GB"/>
          <w14:ligatures w14:val="none"/>
        </w:rPr>
        <w:t>parenterinį</w:t>
      </w:r>
      <w:proofErr w:type="spellEnd"/>
      <w:r w:rsidRPr="004E3BE9">
        <w:rPr>
          <w:rFonts w:ascii="Times New Roman" w:eastAsia="Times New Roman" w:hAnsi="Times New Roman" w:cs="Times New Roman"/>
          <w:kern w:val="0"/>
          <w:szCs w:val="20"/>
          <w:lang w:eastAsia="en-GB"/>
          <w14:ligatures w14:val="none"/>
        </w:rPr>
        <w:t xml:space="preserve"> maitinimą labai mažo gimimo kūno svorio naujagimiams, kurių elektrolitų atsargos yra labai mažos, gali pasireikšti permaitinimo sindromas, kuriam būding</w:t>
      </w:r>
      <w:r w:rsidR="004B3B86">
        <w:rPr>
          <w:rFonts w:ascii="Times New Roman" w:eastAsia="Times New Roman" w:hAnsi="Times New Roman" w:cs="Times New Roman"/>
          <w:kern w:val="0"/>
          <w:szCs w:val="20"/>
          <w:lang w:eastAsia="en-GB"/>
          <w14:ligatures w14:val="none"/>
        </w:rPr>
        <w:t>os</w:t>
      </w:r>
      <w:r w:rsidRPr="004E3BE9">
        <w:rPr>
          <w:rFonts w:ascii="Times New Roman" w:eastAsia="Times New Roman" w:hAnsi="Times New Roman" w:cs="Times New Roman"/>
          <w:kern w:val="0"/>
          <w:szCs w:val="20"/>
          <w:lang w:eastAsia="en-GB"/>
          <w14:ligatures w14:val="none"/>
        </w:rPr>
        <w:t xml:space="preserve"> maž</w:t>
      </w:r>
      <w:r w:rsidR="004B3B86">
        <w:rPr>
          <w:rFonts w:ascii="Times New Roman" w:eastAsia="Times New Roman" w:hAnsi="Times New Roman" w:cs="Times New Roman"/>
          <w:kern w:val="0"/>
          <w:szCs w:val="20"/>
          <w:lang w:eastAsia="en-GB"/>
          <w14:ligatures w14:val="none"/>
        </w:rPr>
        <w:t>os</w:t>
      </w:r>
      <w:r w:rsidRPr="004E3BE9">
        <w:rPr>
          <w:rFonts w:ascii="Times New Roman" w:eastAsia="Times New Roman" w:hAnsi="Times New Roman" w:cs="Times New Roman"/>
          <w:kern w:val="0"/>
          <w:szCs w:val="20"/>
          <w:lang w:eastAsia="en-GB"/>
          <w14:ligatures w14:val="none"/>
        </w:rPr>
        <w:t xml:space="preserve"> kalio, fosforo ir magnio </w:t>
      </w:r>
      <w:r w:rsidR="004B3B86">
        <w:rPr>
          <w:rFonts w:ascii="Times New Roman" w:eastAsia="Times New Roman" w:hAnsi="Times New Roman" w:cs="Times New Roman"/>
          <w:kern w:val="0"/>
          <w:szCs w:val="20"/>
          <w:lang w:eastAsia="en-GB"/>
          <w14:ligatures w14:val="none"/>
        </w:rPr>
        <w:t>koncentracijos</w:t>
      </w:r>
      <w:r w:rsidR="004B3B86"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 xml:space="preserve">kraujo serume. Taip pat gali pasireikšti tiamino trūkumas ir skysčių susilaikymas. Siekiant išvengti šių komplikacijų, rekomenduojama </w:t>
      </w:r>
      <w:proofErr w:type="spellStart"/>
      <w:r w:rsidRPr="004E3BE9">
        <w:rPr>
          <w:rFonts w:ascii="Times New Roman" w:eastAsia="Times New Roman" w:hAnsi="Times New Roman" w:cs="Times New Roman"/>
          <w:kern w:val="0"/>
          <w:szCs w:val="20"/>
          <w:lang w:eastAsia="en-GB"/>
          <w14:ligatures w14:val="none"/>
        </w:rPr>
        <w:t>parenterinį</w:t>
      </w:r>
      <w:proofErr w:type="spellEnd"/>
      <w:r w:rsidRPr="004E3BE9">
        <w:rPr>
          <w:rFonts w:ascii="Times New Roman" w:eastAsia="Times New Roman" w:hAnsi="Times New Roman" w:cs="Times New Roman"/>
          <w:kern w:val="0"/>
          <w:szCs w:val="20"/>
          <w:lang w:eastAsia="en-GB"/>
          <w14:ligatures w14:val="none"/>
        </w:rPr>
        <w:t xml:space="preserve"> maitinimą pradėti atsargiai ir lėtai, užtikrinant tinkamą kalcio, fosfatų ir kalio suvartojimą bei atidžiai stebint skysčių ir elektrolitų kiekį.</w:t>
      </w:r>
    </w:p>
    <w:p w14:paraId="7B023FC6" w14:textId="77777777" w:rsidR="00836944" w:rsidRPr="004E3BE9"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p>
    <w:p w14:paraId="20559654" w14:textId="77777777" w:rsidR="00836944" w:rsidRPr="004E3BE9"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u w:val="single"/>
          <w:lang w:eastAsia="en-GB"/>
          <w14:ligatures w14:val="none"/>
        </w:rPr>
        <w:t>Riebalų perkrovos sindromas</w:t>
      </w:r>
    </w:p>
    <w:p w14:paraId="0E74D0B0" w14:textId="01F2D249" w:rsidR="00836944" w:rsidRPr="004E3BE9"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Atsiradus riebalų perkrovos sindromui,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infuziją reikia nedelsiant nutraukti (žr. 4.8 ir 4.9</w:t>
      </w:r>
      <w:r w:rsidR="009969EA" w:rsidRPr="004E3BE9">
        <w:rPr>
          <w:rFonts w:ascii="Times New Roman" w:eastAsia="Times New Roman" w:hAnsi="Times New Roman" w:cs="Times New Roman"/>
          <w:kern w:val="0"/>
          <w:szCs w:val="20"/>
          <w:lang w:eastAsia="en-GB"/>
          <w14:ligatures w14:val="none"/>
        </w:rPr>
        <w:t> skyriu</w:t>
      </w:r>
      <w:r w:rsidRPr="004E3BE9">
        <w:rPr>
          <w:rFonts w:ascii="Times New Roman" w:eastAsia="Times New Roman" w:hAnsi="Times New Roman" w:cs="Times New Roman"/>
          <w:kern w:val="0"/>
          <w:szCs w:val="20"/>
          <w:lang w:eastAsia="en-GB"/>
          <w14:ligatures w14:val="none"/>
        </w:rPr>
        <w:t>s).</w:t>
      </w:r>
    </w:p>
    <w:p w14:paraId="32769DF2" w14:textId="77777777" w:rsidR="00836944" w:rsidRPr="004E3BE9" w:rsidRDefault="00836944" w:rsidP="00836944">
      <w:pPr>
        <w:tabs>
          <w:tab w:val="left" w:pos="567"/>
        </w:tabs>
        <w:spacing w:after="0" w:line="240" w:lineRule="auto"/>
        <w:rPr>
          <w:rFonts w:ascii="Times New Roman" w:eastAsia="Times New Roman" w:hAnsi="Times New Roman" w:cs="Times New Roman"/>
          <w:kern w:val="0"/>
          <w:szCs w:val="20"/>
          <w:lang w:eastAsia="en-GB"/>
          <w14:ligatures w14:val="none"/>
        </w:rPr>
      </w:pPr>
    </w:p>
    <w:p w14:paraId="0B9614A0" w14:textId="77777777" w:rsidR="00836944" w:rsidRPr="004E3BE9" w:rsidRDefault="00836944" w:rsidP="00836944">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u w:val="single"/>
          <w:lang w:eastAsia="en-GB"/>
          <w14:ligatures w14:val="none"/>
        </w:rPr>
        <w:lastRenderedPageBreak/>
        <w:t>Hiperglikemija</w:t>
      </w:r>
    </w:p>
    <w:p w14:paraId="3D51F44D" w14:textId="2A1EEB04" w:rsidR="00836944" w:rsidRPr="004E3BE9" w:rsidRDefault="00BF58DA" w:rsidP="00836944">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Atsiradus h</w:t>
      </w:r>
      <w:r w:rsidR="00836944" w:rsidRPr="004E3BE9">
        <w:rPr>
          <w:rFonts w:ascii="Times New Roman" w:eastAsia="Times New Roman" w:hAnsi="Times New Roman" w:cs="Times New Roman"/>
          <w:kern w:val="0"/>
          <w:szCs w:val="20"/>
          <w:lang w:eastAsia="en-GB"/>
          <w14:ligatures w14:val="none"/>
        </w:rPr>
        <w:t>iperglikemij</w:t>
      </w:r>
      <w:r w:rsidRPr="004E3BE9">
        <w:rPr>
          <w:rFonts w:ascii="Times New Roman" w:eastAsia="Times New Roman" w:hAnsi="Times New Roman" w:cs="Times New Roman"/>
          <w:kern w:val="0"/>
          <w:szCs w:val="20"/>
          <w:lang w:eastAsia="en-GB"/>
          <w14:ligatures w14:val="none"/>
        </w:rPr>
        <w:t xml:space="preserve">ai, </w:t>
      </w:r>
      <w:r w:rsidR="00836944" w:rsidRPr="004E3BE9">
        <w:rPr>
          <w:rFonts w:ascii="Times New Roman" w:eastAsia="Times New Roman" w:hAnsi="Times New Roman" w:cs="Times New Roman"/>
          <w:kern w:val="0"/>
          <w:szCs w:val="20"/>
          <w:lang w:eastAsia="en-GB"/>
          <w14:ligatures w14:val="none"/>
        </w:rPr>
        <w:t xml:space="preserve">reikia koreguoti </w:t>
      </w:r>
      <w:proofErr w:type="spellStart"/>
      <w:r w:rsidR="00836944" w:rsidRPr="004E3BE9">
        <w:rPr>
          <w:rFonts w:ascii="Times New Roman" w:eastAsia="Times New Roman" w:hAnsi="Times New Roman" w:cs="Times New Roman"/>
          <w:kern w:val="0"/>
          <w:szCs w:val="20"/>
          <w:lang w:eastAsia="en-GB"/>
          <w14:ligatures w14:val="none"/>
        </w:rPr>
        <w:t>Pedismof</w:t>
      </w:r>
      <w:proofErr w:type="spellEnd"/>
      <w:r w:rsidR="00836944"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00836944" w:rsidRPr="004E3BE9">
        <w:rPr>
          <w:rFonts w:ascii="Times New Roman" w:eastAsia="Times New Roman" w:hAnsi="Times New Roman" w:cs="Times New Roman"/>
          <w:kern w:val="0"/>
          <w:szCs w:val="20"/>
          <w:lang w:eastAsia="en-GB"/>
          <w14:ligatures w14:val="none"/>
        </w:rPr>
        <w:t xml:space="preserve"> infuzijos greitį ir (arba) skirti insulino (žr. 4.8 ir 4.9</w:t>
      </w:r>
      <w:r w:rsidR="009969EA" w:rsidRPr="004E3BE9">
        <w:rPr>
          <w:rFonts w:ascii="Times New Roman" w:eastAsia="Times New Roman" w:hAnsi="Times New Roman" w:cs="Times New Roman"/>
          <w:kern w:val="0"/>
          <w:szCs w:val="20"/>
          <w:lang w:eastAsia="en-GB"/>
          <w14:ligatures w14:val="none"/>
        </w:rPr>
        <w:t> skyriu</w:t>
      </w:r>
      <w:r w:rsidR="00836944" w:rsidRPr="004E3BE9">
        <w:rPr>
          <w:rFonts w:ascii="Times New Roman" w:eastAsia="Times New Roman" w:hAnsi="Times New Roman" w:cs="Times New Roman"/>
          <w:kern w:val="0"/>
          <w:szCs w:val="20"/>
          <w:lang w:eastAsia="en-GB"/>
          <w14:ligatures w14:val="none"/>
        </w:rPr>
        <w:t>s).</w:t>
      </w:r>
    </w:p>
    <w:p w14:paraId="12EB63F2" w14:textId="77777777" w:rsidR="00896FCE" w:rsidRPr="004E3BE9" w:rsidRDefault="00896FCE"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6B65EB17" w14:textId="6ABE8D53" w:rsidR="00896FCE" w:rsidRPr="004E3BE9" w:rsidRDefault="00896FCE"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Vitamin</w:t>
      </w:r>
      <w:r w:rsidR="00677A22" w:rsidRPr="004E3BE9">
        <w:rPr>
          <w:rFonts w:ascii="Times New Roman" w:eastAsia="Times New Roman" w:hAnsi="Times New Roman" w:cs="Times New Roman"/>
          <w:kern w:val="0"/>
          <w:szCs w:val="20"/>
          <w:u w:val="single"/>
          <w:lang w:eastAsia="en-GB"/>
          <w14:ligatures w14:val="none"/>
        </w:rPr>
        <w:t>as</w:t>
      </w:r>
      <w:r w:rsidRPr="004E3BE9">
        <w:rPr>
          <w:rFonts w:ascii="Times New Roman" w:eastAsia="Times New Roman" w:hAnsi="Times New Roman" w:cs="Times New Roman"/>
          <w:kern w:val="0"/>
          <w:szCs w:val="20"/>
          <w:u w:val="single"/>
          <w:lang w:eastAsia="en-GB"/>
          <w14:ligatures w14:val="none"/>
        </w:rPr>
        <w:t xml:space="preserve"> E / </w:t>
      </w:r>
      <w:proofErr w:type="spellStart"/>
      <w:r w:rsidR="00677A22" w:rsidRPr="004E3BE9">
        <w:rPr>
          <w:rFonts w:ascii="Times New Roman" w:eastAsia="Times New Roman" w:hAnsi="Times New Roman" w:cs="Times New Roman"/>
          <w:kern w:val="0"/>
          <w:szCs w:val="20"/>
          <w:u w:val="single"/>
          <w:lang w:eastAsia="en-GB"/>
          <w14:ligatures w14:val="none"/>
        </w:rPr>
        <w:t>tokoferolis</w:t>
      </w:r>
      <w:proofErr w:type="spellEnd"/>
    </w:p>
    <w:p w14:paraId="3FF8C9B1" w14:textId="0673F7C9" w:rsidR="00896FCE" w:rsidRPr="004E3BE9" w:rsidRDefault="00472B21" w:rsidP="00472B21">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Sojų aliejuje, vidutinės grandinės trigliceriduose, alyvuogių aliejuje ir žuvų taukuose </w:t>
      </w:r>
      <w:r w:rsidR="00533054" w:rsidRPr="004E3BE9">
        <w:rPr>
          <w:rFonts w:ascii="Times New Roman" w:eastAsia="Times New Roman" w:hAnsi="Times New Roman" w:cs="Times New Roman"/>
          <w:kern w:val="0"/>
          <w:szCs w:val="20"/>
          <w:lang w:eastAsia="en-GB"/>
          <w14:ligatures w14:val="none"/>
        </w:rPr>
        <w:t xml:space="preserve">įvairiais kiekiais natūraliai yra </w:t>
      </w:r>
      <w:r w:rsidR="00896FCE" w:rsidRPr="004E3BE9">
        <w:rPr>
          <w:rFonts w:ascii="Times New Roman" w:eastAsia="Times New Roman" w:hAnsi="Times New Roman" w:cs="Times New Roman"/>
          <w:kern w:val="0"/>
          <w:szCs w:val="20"/>
          <w:lang w:eastAsia="en-GB"/>
          <w14:ligatures w14:val="none"/>
        </w:rPr>
        <w:t>vitamin</w:t>
      </w:r>
      <w:r w:rsidR="00533054" w:rsidRPr="004E3BE9">
        <w:rPr>
          <w:rFonts w:ascii="Times New Roman" w:eastAsia="Times New Roman" w:hAnsi="Times New Roman" w:cs="Times New Roman"/>
          <w:kern w:val="0"/>
          <w:szCs w:val="20"/>
          <w:lang w:eastAsia="en-GB"/>
          <w14:ligatures w14:val="none"/>
        </w:rPr>
        <w:t>o</w:t>
      </w:r>
      <w:r w:rsidR="00896FCE" w:rsidRPr="004E3BE9">
        <w:rPr>
          <w:rFonts w:ascii="Times New Roman" w:eastAsia="Times New Roman" w:hAnsi="Times New Roman" w:cs="Times New Roman"/>
          <w:kern w:val="0"/>
          <w:szCs w:val="20"/>
          <w:lang w:eastAsia="en-GB"/>
          <w14:ligatures w14:val="none"/>
        </w:rPr>
        <w:t xml:space="preserve"> E (</w:t>
      </w:r>
      <w:proofErr w:type="spellStart"/>
      <w:r w:rsidR="00533054" w:rsidRPr="004E3BE9">
        <w:rPr>
          <w:rFonts w:ascii="Times New Roman" w:eastAsia="Times New Roman" w:hAnsi="Times New Roman" w:cs="Times New Roman"/>
          <w:kern w:val="0"/>
          <w:szCs w:val="20"/>
          <w:lang w:eastAsia="en-GB"/>
          <w14:ligatures w14:val="none"/>
        </w:rPr>
        <w:t>tokoferolio</w:t>
      </w:r>
      <w:proofErr w:type="spellEnd"/>
      <w:r w:rsidR="00896FCE"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 xml:space="preserve">Be to, sudėtis yra papildyta visų </w:t>
      </w:r>
      <w:proofErr w:type="spellStart"/>
      <w:r w:rsidRPr="004E3BE9">
        <w:rPr>
          <w:rFonts w:ascii="Times New Roman" w:eastAsia="Times New Roman" w:hAnsi="Times New Roman" w:cs="Times New Roman"/>
          <w:kern w:val="0"/>
          <w:szCs w:val="20"/>
          <w:lang w:eastAsia="en-GB"/>
          <w14:ligatures w14:val="none"/>
        </w:rPr>
        <w:t>racematų</w:t>
      </w:r>
      <w:proofErr w:type="spellEnd"/>
      <w:r w:rsidRPr="004E3BE9">
        <w:rPr>
          <w:rFonts w:ascii="Times New Roman" w:eastAsia="Times New Roman" w:hAnsi="Times New Roman" w:cs="Times New Roman"/>
          <w:kern w:val="0"/>
          <w:szCs w:val="20"/>
          <w:lang w:eastAsia="en-GB"/>
          <w14:ligatures w14:val="none"/>
        </w:rPr>
        <w:t xml:space="preserve"> alfa-</w:t>
      </w:r>
      <w:proofErr w:type="spellStart"/>
      <w:r w:rsidRPr="004E3BE9">
        <w:rPr>
          <w:rFonts w:ascii="Times New Roman" w:eastAsia="Times New Roman" w:hAnsi="Times New Roman" w:cs="Times New Roman"/>
          <w:kern w:val="0"/>
          <w:szCs w:val="20"/>
          <w:lang w:eastAsia="en-GB"/>
          <w14:ligatures w14:val="none"/>
        </w:rPr>
        <w:t>tokoferoliu</w:t>
      </w:r>
      <w:proofErr w:type="spellEnd"/>
      <w:r w:rsidRPr="004E3BE9">
        <w:rPr>
          <w:rFonts w:ascii="Times New Roman" w:eastAsia="Times New Roman" w:hAnsi="Times New Roman" w:cs="Times New Roman"/>
          <w:kern w:val="0"/>
          <w:szCs w:val="20"/>
          <w:lang w:eastAsia="en-GB"/>
          <w14:ligatures w14:val="none"/>
        </w:rPr>
        <w:t xml:space="preserve"> </w:t>
      </w:r>
      <w:r w:rsidR="00896FCE" w:rsidRPr="004E3BE9">
        <w:rPr>
          <w:rFonts w:ascii="Times New Roman" w:eastAsia="Times New Roman" w:hAnsi="Times New Roman" w:cs="Times New Roman"/>
          <w:kern w:val="0"/>
          <w:szCs w:val="20"/>
          <w:lang w:eastAsia="en-GB"/>
          <w14:ligatures w14:val="none"/>
        </w:rPr>
        <w:t>(</w:t>
      </w:r>
      <w:r w:rsidRPr="004E3BE9">
        <w:rPr>
          <w:rFonts w:ascii="Times New Roman" w:eastAsia="Times New Roman" w:hAnsi="Times New Roman" w:cs="Times New Roman"/>
          <w:kern w:val="0"/>
          <w:szCs w:val="20"/>
          <w:lang w:eastAsia="en-GB"/>
          <w14:ligatures w14:val="none"/>
        </w:rPr>
        <w:t>kita</w:t>
      </w:r>
      <w:r w:rsidR="00896FCE"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 xml:space="preserve">vitamino E </w:t>
      </w:r>
      <w:r w:rsidR="00896FCE" w:rsidRPr="004E3BE9">
        <w:rPr>
          <w:rFonts w:ascii="Times New Roman" w:eastAsia="Times New Roman" w:hAnsi="Times New Roman" w:cs="Times New Roman"/>
          <w:kern w:val="0"/>
          <w:szCs w:val="20"/>
          <w:lang w:eastAsia="en-GB"/>
          <w14:ligatures w14:val="none"/>
        </w:rPr>
        <w:t>form</w:t>
      </w:r>
      <w:r w:rsidRPr="004E3BE9">
        <w:rPr>
          <w:rFonts w:ascii="Times New Roman" w:eastAsia="Times New Roman" w:hAnsi="Times New Roman" w:cs="Times New Roman"/>
          <w:kern w:val="0"/>
          <w:szCs w:val="20"/>
          <w:lang w:eastAsia="en-GB"/>
          <w14:ligatures w14:val="none"/>
        </w:rPr>
        <w:t>a</w:t>
      </w:r>
      <w:r w:rsidR="00896FCE" w:rsidRPr="004E3BE9">
        <w:rPr>
          <w:rFonts w:ascii="Times New Roman" w:eastAsia="Times New Roman" w:hAnsi="Times New Roman" w:cs="Times New Roman"/>
          <w:kern w:val="0"/>
          <w:szCs w:val="20"/>
          <w:lang w:eastAsia="en-GB"/>
          <w14:ligatures w14:val="none"/>
        </w:rPr>
        <w:t>)</w:t>
      </w:r>
      <w:r w:rsidRPr="004E3BE9">
        <w:rPr>
          <w:rFonts w:ascii="Times New Roman" w:eastAsia="Times New Roman" w:hAnsi="Times New Roman" w:cs="Times New Roman"/>
          <w:kern w:val="0"/>
          <w:szCs w:val="20"/>
          <w:lang w:eastAsia="en-GB"/>
          <w14:ligatures w14:val="none"/>
        </w:rPr>
        <w:t xml:space="preserve">, siekiant apriboti riebalų </w:t>
      </w:r>
      <w:proofErr w:type="spellStart"/>
      <w:r w:rsidRPr="004E3BE9">
        <w:rPr>
          <w:rFonts w:ascii="Times New Roman" w:eastAsia="Times New Roman" w:hAnsi="Times New Roman" w:cs="Times New Roman"/>
          <w:kern w:val="0"/>
          <w:szCs w:val="20"/>
          <w:lang w:eastAsia="en-GB"/>
          <w14:ligatures w14:val="none"/>
        </w:rPr>
        <w:t>peroksidinimą</w:t>
      </w:r>
      <w:proofErr w:type="spellEnd"/>
      <w:r w:rsidR="00896FCE" w:rsidRPr="004E3BE9">
        <w:rPr>
          <w:rFonts w:ascii="Times New Roman" w:eastAsia="Times New Roman" w:hAnsi="Times New Roman" w:cs="Times New Roman"/>
          <w:kern w:val="0"/>
          <w:szCs w:val="20"/>
          <w:lang w:eastAsia="en-GB"/>
          <w14:ligatures w14:val="none"/>
        </w:rPr>
        <w:t>.</w:t>
      </w:r>
    </w:p>
    <w:p w14:paraId="2CBCFA60" w14:textId="2343EC92" w:rsidR="00896FCE" w:rsidRPr="004E3BE9" w:rsidRDefault="00800C90"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Kai </w:t>
      </w:r>
      <w:proofErr w:type="spellStart"/>
      <w:r w:rsidRPr="004E3BE9">
        <w:rPr>
          <w:rFonts w:ascii="Times New Roman" w:eastAsia="Times New Roman" w:hAnsi="Times New Roman" w:cs="Times New Roman"/>
          <w:kern w:val="0"/>
          <w:szCs w:val="20"/>
          <w:lang w:eastAsia="en-GB"/>
          <w14:ligatures w14:val="none"/>
        </w:rPr>
        <w:t>Pedi</w:t>
      </w:r>
      <w:r w:rsidR="0019381A" w:rsidRPr="004E3BE9">
        <w:rPr>
          <w:rFonts w:ascii="Times New Roman" w:eastAsia="Times New Roman" w:hAnsi="Times New Roman" w:cs="Times New Roman"/>
          <w:kern w:val="0"/>
          <w:szCs w:val="20"/>
          <w:lang w:eastAsia="en-GB"/>
          <w14:ligatures w14:val="none"/>
        </w:rPr>
        <w:t>smof</w:t>
      </w:r>
      <w:proofErr w:type="spellEnd"/>
      <w:r w:rsidRPr="004E3BE9">
        <w:rPr>
          <w:rFonts w:ascii="Times New Roman" w:eastAsia="Times New Roman" w:hAnsi="Times New Roman" w:cs="Times New Roman"/>
          <w:kern w:val="0"/>
          <w:szCs w:val="20"/>
          <w:lang w:eastAsia="en-GB"/>
          <w14:ligatures w14:val="none"/>
        </w:rPr>
        <w:t xml:space="preserve"> vartojamas kaip </w:t>
      </w:r>
      <w:r w:rsidR="00F812C0" w:rsidRPr="004E3BE9">
        <w:rPr>
          <w:rFonts w:ascii="Times New Roman" w:eastAsia="Times New Roman" w:hAnsi="Times New Roman" w:cs="Times New Roman"/>
          <w:kern w:val="0"/>
          <w:szCs w:val="20"/>
          <w:lang w:eastAsia="en-GB"/>
          <w14:ligatures w14:val="none"/>
        </w:rPr>
        <w:t>3 kamer</w:t>
      </w:r>
      <w:r w:rsidRPr="004E3BE9">
        <w:rPr>
          <w:rFonts w:ascii="Times New Roman" w:eastAsia="Times New Roman" w:hAnsi="Times New Roman" w:cs="Times New Roman"/>
          <w:kern w:val="0"/>
          <w:szCs w:val="20"/>
          <w:lang w:eastAsia="en-GB"/>
          <w14:ligatures w14:val="none"/>
        </w:rPr>
        <w:t>ų maišelis, alfa-</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xml:space="preserve"> kiekis suaktyvintame </w:t>
      </w:r>
      <w:r w:rsidR="00F812C0" w:rsidRPr="004E3BE9">
        <w:rPr>
          <w:rFonts w:ascii="Times New Roman" w:eastAsia="Times New Roman" w:hAnsi="Times New Roman" w:cs="Times New Roman"/>
          <w:kern w:val="0"/>
          <w:szCs w:val="20"/>
          <w:lang w:eastAsia="en-GB"/>
          <w14:ligatures w14:val="none"/>
        </w:rPr>
        <w:t>3 kamer</w:t>
      </w:r>
      <w:r w:rsidRPr="004E3BE9">
        <w:rPr>
          <w:rFonts w:ascii="Times New Roman" w:eastAsia="Times New Roman" w:hAnsi="Times New Roman" w:cs="Times New Roman"/>
          <w:kern w:val="0"/>
          <w:szCs w:val="20"/>
          <w:lang w:eastAsia="en-GB"/>
          <w14:ligatures w14:val="none"/>
        </w:rPr>
        <w:t>ų maišelyje yra 2,9</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lang w:eastAsia="en-GB"/>
          <w14:ligatures w14:val="none"/>
        </w:rPr>
        <w:t>4,1</w:t>
      </w:r>
      <w:r w:rsidR="00CD5AFB" w:rsidRPr="004E3BE9">
        <w:rPr>
          <w:rFonts w:ascii="Times New Roman" w:eastAsia="Times New Roman" w:hAnsi="Times New Roman" w:cs="Times New Roman"/>
          <w:kern w:val="0"/>
          <w:szCs w:val="20"/>
          <w:lang w:eastAsia="en-GB"/>
          <w14:ligatures w14:val="none"/>
        </w:rPr>
        <w:t> mg</w:t>
      </w:r>
      <w:r w:rsidRPr="004E3BE9">
        <w:rPr>
          <w:rFonts w:ascii="Times New Roman" w:eastAsia="Times New Roman" w:hAnsi="Times New Roman" w:cs="Times New Roman"/>
          <w:kern w:val="0"/>
          <w:szCs w:val="20"/>
          <w:lang w:eastAsia="en-GB"/>
          <w14:ligatures w14:val="none"/>
        </w:rPr>
        <w:t>/250</w:t>
      </w:r>
      <w:r w:rsidR="00786CA6" w:rsidRPr="004E3BE9">
        <w:rPr>
          <w:rFonts w:ascii="Times New Roman" w:eastAsia="Times New Roman" w:hAnsi="Times New Roman" w:cs="Times New Roman"/>
          <w:kern w:val="0"/>
          <w:szCs w:val="20"/>
          <w:lang w:eastAsia="en-GB"/>
          <w14:ligatures w14:val="none"/>
        </w:rPr>
        <w:t> ml</w:t>
      </w:r>
      <w:r w:rsidRPr="004E3BE9">
        <w:rPr>
          <w:rFonts w:ascii="Times New Roman" w:eastAsia="Times New Roman" w:hAnsi="Times New Roman" w:cs="Times New Roman"/>
          <w:kern w:val="0"/>
          <w:szCs w:val="20"/>
          <w:lang w:eastAsia="en-GB"/>
          <w14:ligatures w14:val="none"/>
        </w:rPr>
        <w:t xml:space="preserve"> ir 11,4</w:t>
      </w:r>
      <w:r w:rsidR="00116B39"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lang w:eastAsia="en-GB"/>
          <w14:ligatures w14:val="none"/>
        </w:rPr>
        <w:t>16,4</w:t>
      </w:r>
      <w:r w:rsidR="00CD5AFB" w:rsidRPr="004E3BE9">
        <w:rPr>
          <w:rFonts w:ascii="Times New Roman" w:eastAsia="Times New Roman" w:hAnsi="Times New Roman" w:cs="Times New Roman"/>
          <w:kern w:val="0"/>
          <w:szCs w:val="20"/>
          <w:lang w:eastAsia="en-GB"/>
          <w14:ligatures w14:val="none"/>
        </w:rPr>
        <w:t> mg</w:t>
      </w:r>
      <w:r w:rsidRPr="004E3BE9">
        <w:rPr>
          <w:rFonts w:ascii="Times New Roman" w:eastAsia="Times New Roman" w:hAnsi="Times New Roman" w:cs="Times New Roman"/>
          <w:kern w:val="0"/>
          <w:szCs w:val="20"/>
          <w:lang w:eastAsia="en-GB"/>
          <w14:ligatures w14:val="none"/>
        </w:rPr>
        <w:t>/1000</w:t>
      </w:r>
      <w:r w:rsidR="00786CA6" w:rsidRPr="004E3BE9">
        <w:rPr>
          <w:rFonts w:ascii="Times New Roman" w:eastAsia="Times New Roman" w:hAnsi="Times New Roman" w:cs="Times New Roman"/>
          <w:kern w:val="0"/>
          <w:szCs w:val="20"/>
          <w:lang w:eastAsia="en-GB"/>
          <w14:ligatures w14:val="none"/>
        </w:rPr>
        <w:t> ml</w:t>
      </w:r>
      <w:r w:rsidRPr="004E3BE9">
        <w:rPr>
          <w:rFonts w:ascii="Times New Roman" w:eastAsia="Times New Roman" w:hAnsi="Times New Roman" w:cs="Times New Roman"/>
          <w:kern w:val="0"/>
          <w:szCs w:val="20"/>
          <w:lang w:eastAsia="en-GB"/>
          <w14:ligatures w14:val="none"/>
        </w:rPr>
        <w:t xml:space="preserve">. Kai </w:t>
      </w:r>
      <w:proofErr w:type="spellStart"/>
      <w:r w:rsidRPr="004E3BE9">
        <w:rPr>
          <w:rFonts w:ascii="Times New Roman" w:eastAsia="Times New Roman" w:hAnsi="Times New Roman" w:cs="Times New Roman"/>
          <w:kern w:val="0"/>
          <w:szCs w:val="20"/>
          <w:lang w:eastAsia="en-GB"/>
          <w14:ligatures w14:val="none"/>
        </w:rPr>
        <w:t>Pedi</w:t>
      </w:r>
      <w:r w:rsidR="0019381A" w:rsidRPr="004E3BE9">
        <w:rPr>
          <w:rFonts w:ascii="Times New Roman" w:eastAsia="Times New Roman" w:hAnsi="Times New Roman" w:cs="Times New Roman"/>
          <w:kern w:val="0"/>
          <w:szCs w:val="20"/>
          <w:lang w:eastAsia="en-GB"/>
          <w14:ligatures w14:val="none"/>
        </w:rPr>
        <w:t>smof</w:t>
      </w:r>
      <w:proofErr w:type="spellEnd"/>
      <w:r w:rsidRPr="004E3BE9">
        <w:rPr>
          <w:rFonts w:ascii="Times New Roman" w:eastAsia="Times New Roman" w:hAnsi="Times New Roman" w:cs="Times New Roman"/>
          <w:kern w:val="0"/>
          <w:szCs w:val="20"/>
          <w:lang w:eastAsia="en-GB"/>
          <w14:ligatures w14:val="none"/>
        </w:rPr>
        <w:t xml:space="preserve"> vartojamas kaip </w:t>
      </w:r>
      <w:r w:rsidR="00F812C0" w:rsidRPr="004E3BE9">
        <w:rPr>
          <w:rFonts w:ascii="Times New Roman" w:eastAsia="Times New Roman" w:hAnsi="Times New Roman" w:cs="Times New Roman"/>
          <w:kern w:val="0"/>
          <w:szCs w:val="20"/>
          <w:lang w:eastAsia="en-GB"/>
          <w14:ligatures w14:val="none"/>
        </w:rPr>
        <w:t>2 kamer</w:t>
      </w:r>
      <w:r w:rsidRPr="004E3BE9">
        <w:rPr>
          <w:rFonts w:ascii="Times New Roman" w:eastAsia="Times New Roman" w:hAnsi="Times New Roman" w:cs="Times New Roman"/>
          <w:kern w:val="0"/>
          <w:szCs w:val="20"/>
          <w:lang w:eastAsia="en-GB"/>
          <w14:ligatures w14:val="none"/>
        </w:rPr>
        <w:t>ų maišelis (be suaktyvintos lipidų kameros), vitamino E (</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sudėtyje nėra.</w:t>
      </w:r>
    </w:p>
    <w:p w14:paraId="47FC42D6" w14:textId="77777777" w:rsidR="00800C90" w:rsidRPr="004E3BE9" w:rsidRDefault="00800C90"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68DDF9E2" w14:textId="0CA757CD" w:rsidR="00896FCE" w:rsidRPr="004E3BE9" w:rsidRDefault="00677A22"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proofErr w:type="spellStart"/>
      <w:r w:rsidRPr="004E3BE9">
        <w:rPr>
          <w:rFonts w:ascii="Times New Roman" w:eastAsia="Times New Roman" w:hAnsi="Times New Roman" w:cs="Times New Roman"/>
          <w:kern w:val="0"/>
          <w:szCs w:val="20"/>
          <w:u w:val="single"/>
          <w:lang w:eastAsia="en-GB"/>
          <w14:ligatures w14:val="none"/>
        </w:rPr>
        <w:t>Ekstravazacija</w:t>
      </w:r>
      <w:proofErr w:type="spellEnd"/>
    </w:p>
    <w:p w14:paraId="6A1D37F3" w14:textId="0B34F701" w:rsidR="00896FCE" w:rsidRPr="004E3BE9" w:rsidRDefault="00533054" w:rsidP="00896FCE">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4E3BE9">
        <w:rPr>
          <w:rFonts w:ascii="Times New Roman" w:eastAsia="Times New Roman" w:hAnsi="Times New Roman" w:cs="Times New Roman"/>
          <w:kern w:val="0"/>
          <w:szCs w:val="20"/>
          <w:lang w:eastAsia="en-GB"/>
          <w14:ligatures w14:val="none"/>
        </w:rPr>
        <w:t>Ekstravazacija</w:t>
      </w:r>
      <w:proofErr w:type="spellEnd"/>
      <w:r w:rsidRPr="004E3BE9">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proofErr w:type="spellStart"/>
      <w:r w:rsidRPr="004E3BE9">
        <w:rPr>
          <w:rFonts w:ascii="Times New Roman" w:eastAsia="Times New Roman" w:hAnsi="Times New Roman" w:cs="Times New Roman"/>
          <w:kern w:val="0"/>
          <w:szCs w:val="20"/>
          <w:lang w:eastAsia="en-GB"/>
          <w14:ligatures w14:val="none"/>
        </w:rPr>
        <w:t>ekstravazacijos</w:t>
      </w:r>
      <w:proofErr w:type="spellEnd"/>
      <w:r w:rsidRPr="004E3BE9">
        <w:rPr>
          <w:rFonts w:ascii="Times New Roman" w:eastAsia="Times New Roman" w:hAnsi="Times New Roman" w:cs="Times New Roman"/>
          <w:kern w:val="0"/>
          <w:szCs w:val="20"/>
          <w:lang w:eastAsia="en-GB"/>
          <w14:ligatures w14:val="none"/>
        </w:rPr>
        <w:t xml:space="preserve"> požymių.</w:t>
      </w:r>
    </w:p>
    <w:p w14:paraId="08C4F959" w14:textId="77777777" w:rsidR="00533054" w:rsidRPr="004E3BE9" w:rsidRDefault="00533054"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7DF864CD" w14:textId="1A3A8A70" w:rsidR="00896FCE" w:rsidRPr="004E3BE9" w:rsidRDefault="00421A41"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Apsauga nuo šviesos</w:t>
      </w:r>
    </w:p>
    <w:p w14:paraId="5E135081" w14:textId="76FA7217" w:rsidR="00896FCE" w:rsidRPr="004E3BE9" w:rsidRDefault="00596E13"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Šviesos poveikis intraveniniams </w:t>
      </w:r>
      <w:proofErr w:type="spellStart"/>
      <w:r w:rsidRPr="004E3BE9">
        <w:rPr>
          <w:rFonts w:ascii="Times New Roman" w:eastAsia="Times New Roman" w:hAnsi="Times New Roman" w:cs="Times New Roman"/>
          <w:kern w:val="0"/>
          <w:szCs w:val="20"/>
          <w:lang w:eastAsia="en-GB"/>
          <w14:ligatures w14:val="none"/>
        </w:rPr>
        <w:t>parenterinės</w:t>
      </w:r>
      <w:proofErr w:type="spellEnd"/>
      <w:r w:rsidRPr="004E3BE9">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 ir jaunesniems nei 2</w:t>
      </w:r>
      <w:r w:rsidR="007578AF" w:rsidRPr="004E3BE9">
        <w:rPr>
          <w:rFonts w:ascii="Times New Roman" w:eastAsia="Times New Roman" w:hAnsi="Times New Roman" w:cs="Times New Roman"/>
          <w:kern w:val="0"/>
          <w:szCs w:val="20"/>
          <w:lang w:eastAsia="en-GB"/>
          <w14:ligatures w14:val="none"/>
        </w:rPr>
        <w:t> </w:t>
      </w:r>
      <w:r w:rsidRPr="004E3BE9">
        <w:rPr>
          <w:rFonts w:ascii="Times New Roman" w:eastAsia="Times New Roman" w:hAnsi="Times New Roman" w:cs="Times New Roman"/>
          <w:kern w:val="0"/>
          <w:szCs w:val="20"/>
          <w:lang w:eastAsia="en-GB"/>
          <w14:ligatures w14:val="none"/>
        </w:rPr>
        <w:t xml:space="preserve">metų </w:t>
      </w:r>
      <w:r w:rsidR="00944C79" w:rsidRPr="004E3BE9">
        <w:rPr>
          <w:rFonts w:ascii="Times New Roman" w:eastAsia="Times New Roman" w:hAnsi="Times New Roman" w:cs="Times New Roman"/>
          <w:kern w:val="0"/>
          <w:szCs w:val="20"/>
          <w:lang w:eastAsia="en-GB"/>
          <w14:ligatures w14:val="none"/>
        </w:rPr>
        <w:t>kūdikiams</w:t>
      </w:r>
      <w:r w:rsidRPr="004E3BE9">
        <w:rPr>
          <w:rFonts w:ascii="Times New Roman" w:eastAsia="Times New Roman" w:hAnsi="Times New Roman" w:cs="Times New Roman"/>
          <w:kern w:val="0"/>
          <w:szCs w:val="20"/>
          <w:lang w:eastAsia="en-GB"/>
          <w14:ligatures w14:val="none"/>
        </w:rPr>
        <w:t xml:space="preserve">,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turi būti apsaugotas nuo aplinkos šviesos, kol </w:t>
      </w:r>
      <w:r w:rsidR="000F67F2" w:rsidRPr="004E3BE9">
        <w:rPr>
          <w:rFonts w:ascii="Times New Roman" w:eastAsia="Times New Roman" w:hAnsi="Times New Roman" w:cs="Times New Roman"/>
          <w:kern w:val="0"/>
          <w:szCs w:val="20"/>
          <w:lang w:eastAsia="en-GB"/>
          <w14:ligatures w14:val="none"/>
        </w:rPr>
        <w:t>bus baigta infuzija</w:t>
      </w:r>
      <w:r w:rsidRPr="004E3BE9">
        <w:rPr>
          <w:rFonts w:ascii="Times New Roman" w:eastAsia="Times New Roman" w:hAnsi="Times New Roman" w:cs="Times New Roman"/>
          <w:kern w:val="0"/>
          <w:szCs w:val="20"/>
          <w:lang w:eastAsia="en-GB"/>
          <w14:ligatures w14:val="none"/>
        </w:rPr>
        <w:t xml:space="preserve"> (žr. 4.2, 6.3 ir 6.6</w:t>
      </w:r>
      <w:r w:rsidR="009969EA" w:rsidRPr="004E3BE9">
        <w:rPr>
          <w:rFonts w:ascii="Times New Roman" w:eastAsia="Times New Roman" w:hAnsi="Times New Roman" w:cs="Times New Roman"/>
          <w:kern w:val="0"/>
          <w:szCs w:val="20"/>
          <w:lang w:eastAsia="en-GB"/>
          <w14:ligatures w14:val="none"/>
        </w:rPr>
        <w:t> skyriu</w:t>
      </w:r>
      <w:r w:rsidRPr="004E3BE9">
        <w:rPr>
          <w:rFonts w:ascii="Times New Roman" w:eastAsia="Times New Roman" w:hAnsi="Times New Roman" w:cs="Times New Roman"/>
          <w:kern w:val="0"/>
          <w:szCs w:val="20"/>
          <w:lang w:eastAsia="en-GB"/>
          <w14:ligatures w14:val="none"/>
        </w:rPr>
        <w:t>s).</w:t>
      </w:r>
    </w:p>
    <w:p w14:paraId="118B85E8" w14:textId="77777777" w:rsidR="00596E13" w:rsidRPr="004E3BE9" w:rsidRDefault="00596E13"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26045D0D" w14:textId="2B0F1CD9" w:rsidR="00896FCE" w:rsidRPr="004E3BE9" w:rsidRDefault="00AD6024"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Stebėjimas/laboratoriniai tyrimai</w:t>
      </w:r>
    </w:p>
    <w:p w14:paraId="054C81FB" w14:textId="42CBBCBB" w:rsidR="00785BCC" w:rsidRPr="004E3BE9"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4E3BE9">
        <w:rPr>
          <w:rFonts w:ascii="Times New Roman" w:eastAsia="Times New Roman" w:hAnsi="Times New Roman" w:cs="Times New Roman"/>
          <w:kern w:val="0"/>
          <w:szCs w:val="20"/>
          <w:lang w:eastAsia="en-GB"/>
          <w14:ligatures w14:val="none"/>
        </w:rPr>
        <w:t>osmoliariškumą</w:t>
      </w:r>
      <w:proofErr w:type="spellEnd"/>
      <w:r w:rsidRPr="004E3BE9">
        <w:rPr>
          <w:rFonts w:ascii="Times New Roman" w:eastAsia="Times New Roman" w:hAnsi="Times New Roman" w:cs="Times New Roman"/>
          <w:kern w:val="0"/>
          <w:szCs w:val="20"/>
          <w:lang w:eastAsia="en-GB"/>
          <w14:ligatures w14:val="none"/>
        </w:rPr>
        <w:t xml:space="preserve">, trigliceridų </w:t>
      </w:r>
      <w:r w:rsidR="00217657">
        <w:rPr>
          <w:rFonts w:ascii="Times New Roman" w:eastAsia="Times New Roman" w:hAnsi="Times New Roman" w:cs="Times New Roman"/>
          <w:kern w:val="0"/>
          <w:szCs w:val="20"/>
          <w:lang w:eastAsia="en-GB"/>
          <w14:ligatures w14:val="none"/>
        </w:rPr>
        <w:t>koncentraciją</w:t>
      </w:r>
      <w:r w:rsidR="00217657"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 xml:space="preserve">kraujo serume, gliukozės </w:t>
      </w:r>
      <w:r w:rsidR="00217657">
        <w:rPr>
          <w:rFonts w:ascii="Times New Roman" w:eastAsia="Times New Roman" w:hAnsi="Times New Roman" w:cs="Times New Roman"/>
          <w:kern w:val="0"/>
          <w:szCs w:val="20"/>
          <w:lang w:eastAsia="en-GB"/>
          <w14:ligatures w14:val="none"/>
        </w:rPr>
        <w:t>koncentraciją</w:t>
      </w:r>
      <w:r w:rsidR="00217657"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kraujyje, kepenų ir inkstų funkciją, krešėjimo parametrus ir visų kraujo ląstelių, įskaitant trombocitus, kiekį.</w:t>
      </w:r>
    </w:p>
    <w:p w14:paraId="63232B2F" w14:textId="77777777" w:rsidR="00785BCC" w:rsidRPr="004E3BE9"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
    <w:p w14:paraId="6BFAA418" w14:textId="7FD7657E" w:rsidR="00896FCE" w:rsidRPr="004E3BE9"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sudėtyje esantys lipidai gali trukdyti atlikti kai kuriuos laboratorinius kraujo tyrimus (pvz., hemoglobino, </w:t>
      </w:r>
      <w:proofErr w:type="spellStart"/>
      <w:r w:rsidRPr="004E3BE9">
        <w:rPr>
          <w:rFonts w:ascii="Times New Roman" w:eastAsia="Times New Roman" w:hAnsi="Times New Roman" w:cs="Times New Roman"/>
          <w:kern w:val="0"/>
          <w:szCs w:val="20"/>
          <w:lang w:eastAsia="en-GB"/>
          <w14:ligatures w14:val="none"/>
        </w:rPr>
        <w:t>bilirubino</w:t>
      </w:r>
      <w:proofErr w:type="spellEnd"/>
      <w:r w:rsidRPr="004E3BE9">
        <w:rPr>
          <w:rFonts w:ascii="Times New Roman" w:eastAsia="Times New Roman" w:hAnsi="Times New Roman" w:cs="Times New Roman"/>
          <w:kern w:val="0"/>
          <w:szCs w:val="20"/>
          <w:lang w:eastAsia="en-GB"/>
          <w14:ligatures w14:val="none"/>
        </w:rPr>
        <w:t xml:space="preserve">, laktato </w:t>
      </w:r>
      <w:proofErr w:type="spellStart"/>
      <w:r w:rsidRPr="004E3BE9">
        <w:rPr>
          <w:rFonts w:ascii="Times New Roman" w:eastAsia="Times New Roman" w:hAnsi="Times New Roman" w:cs="Times New Roman"/>
          <w:kern w:val="0"/>
          <w:szCs w:val="20"/>
          <w:lang w:eastAsia="en-GB"/>
          <w14:ligatures w14:val="none"/>
        </w:rPr>
        <w:t>dehidrogenazės</w:t>
      </w:r>
      <w:proofErr w:type="spellEnd"/>
      <w:r w:rsidRPr="004E3BE9">
        <w:rPr>
          <w:rFonts w:ascii="Times New Roman" w:eastAsia="Times New Roman" w:hAnsi="Times New Roman" w:cs="Times New Roman"/>
          <w:kern w:val="0"/>
          <w:szCs w:val="20"/>
          <w:lang w:eastAsia="en-GB"/>
          <w14:ligatures w14:val="none"/>
        </w:rPr>
        <w:t xml:space="preserve"> ir deguonies įsotinimo), jei kraujo mėginys imamas prieš lipidų pašalinimą iš kraujotakos. Šiuos kraujo tyrimus reikia atlikti praėjus mažiausiai 4</w:t>
      </w:r>
      <w:r w:rsidR="00522884" w:rsidRPr="004E3BE9">
        <w:rPr>
          <w:rFonts w:ascii="Times New Roman" w:eastAsia="Times New Roman" w:hAnsi="Times New Roman" w:cs="Times New Roman"/>
          <w:kern w:val="0"/>
          <w:szCs w:val="20"/>
          <w:lang w:eastAsia="en-GB"/>
          <w14:ligatures w14:val="none"/>
        </w:rPr>
        <w:t> </w:t>
      </w:r>
      <w:r w:rsidR="00522884"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lang w:eastAsia="en-GB"/>
          <w14:ligatures w14:val="none"/>
        </w:rPr>
        <w:t>6</w:t>
      </w:r>
      <w:r w:rsidR="002D7031" w:rsidRPr="004E3BE9">
        <w:rPr>
          <w:rFonts w:ascii="Times New Roman" w:eastAsia="Times New Roman" w:hAnsi="Times New Roman" w:cs="Times New Roman"/>
          <w:kern w:val="0"/>
          <w:szCs w:val="20"/>
          <w:lang w:eastAsia="en-GB"/>
          <w14:ligatures w14:val="none"/>
        </w:rPr>
        <w:t> valand</w:t>
      </w:r>
      <w:r w:rsidRPr="004E3BE9">
        <w:rPr>
          <w:rFonts w:ascii="Times New Roman" w:eastAsia="Times New Roman" w:hAnsi="Times New Roman" w:cs="Times New Roman"/>
          <w:kern w:val="0"/>
          <w:szCs w:val="20"/>
          <w:lang w:eastAsia="en-GB"/>
          <w14:ligatures w14:val="none"/>
        </w:rPr>
        <w:t>oms po infuzijos nutraukimo.</w:t>
      </w:r>
    </w:p>
    <w:p w14:paraId="62FDD135" w14:textId="77777777" w:rsidR="00785BCC" w:rsidRPr="004E3BE9" w:rsidRDefault="00785BCC" w:rsidP="00785BCC">
      <w:pPr>
        <w:tabs>
          <w:tab w:val="left" w:pos="567"/>
        </w:tabs>
        <w:spacing w:after="0" w:line="240" w:lineRule="auto"/>
        <w:rPr>
          <w:rFonts w:ascii="Times New Roman" w:eastAsia="Times New Roman" w:hAnsi="Times New Roman" w:cs="Times New Roman"/>
          <w:kern w:val="0"/>
          <w:szCs w:val="20"/>
          <w:lang w:eastAsia="en-GB"/>
          <w14:ligatures w14:val="none"/>
        </w:rPr>
      </w:pPr>
    </w:p>
    <w:p w14:paraId="09760AC2" w14:textId="7A2BCA50" w:rsidR="00896FCE" w:rsidRPr="004E3BE9" w:rsidRDefault="00FF78F7"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kurių inkstų funkcija sutrikusi</w:t>
      </w:r>
    </w:p>
    <w:p w14:paraId="35724FE6" w14:textId="54A38A32" w:rsidR="00896FCE" w:rsidRPr="004E3BE9" w:rsidRDefault="00FF78F7"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Pacientams, sergantiems inkstų nepakankamumu, </w:t>
      </w:r>
      <w:r w:rsidR="00505FA4" w:rsidRPr="004E3BE9">
        <w:rPr>
          <w:rFonts w:ascii="Times New Roman" w:eastAsia="Times New Roman" w:hAnsi="Times New Roman" w:cs="Times New Roman"/>
          <w:kern w:val="0"/>
          <w:szCs w:val="20"/>
          <w:lang w:eastAsia="en-GB"/>
          <w14:ligatures w14:val="none"/>
        </w:rPr>
        <w:t>š</w:t>
      </w:r>
      <w:r w:rsidR="00217657">
        <w:rPr>
          <w:rFonts w:ascii="Times New Roman" w:eastAsia="Times New Roman" w:hAnsi="Times New Roman" w:cs="Times New Roman"/>
          <w:kern w:val="0"/>
          <w:szCs w:val="20"/>
          <w:lang w:eastAsia="en-GB"/>
          <w14:ligatures w14:val="none"/>
        </w:rPr>
        <w:t>io</w:t>
      </w:r>
      <w:r w:rsidR="00505FA4" w:rsidRPr="004E3BE9">
        <w:rPr>
          <w:rFonts w:ascii="Times New Roman" w:eastAsia="Times New Roman" w:hAnsi="Times New Roman" w:cs="Times New Roman"/>
          <w:kern w:val="0"/>
          <w:szCs w:val="20"/>
          <w:lang w:eastAsia="en-GB"/>
          <w14:ligatures w14:val="none"/>
        </w:rPr>
        <w:t xml:space="preserve"> vaistin</w:t>
      </w:r>
      <w:r w:rsidR="00217657">
        <w:rPr>
          <w:rFonts w:ascii="Times New Roman" w:eastAsia="Times New Roman" w:hAnsi="Times New Roman" w:cs="Times New Roman"/>
          <w:kern w:val="0"/>
          <w:szCs w:val="20"/>
          <w:lang w:eastAsia="en-GB"/>
          <w14:ligatures w14:val="none"/>
        </w:rPr>
        <w:t>io</w:t>
      </w:r>
      <w:r w:rsidR="00505FA4" w:rsidRPr="004E3BE9">
        <w:rPr>
          <w:rFonts w:ascii="Times New Roman" w:eastAsia="Times New Roman" w:hAnsi="Times New Roman" w:cs="Times New Roman"/>
          <w:kern w:val="0"/>
          <w:szCs w:val="20"/>
          <w:lang w:eastAsia="en-GB"/>
          <w14:ligatures w14:val="none"/>
        </w:rPr>
        <w:t xml:space="preserve"> preparat</w:t>
      </w:r>
      <w:r w:rsidR="00217657">
        <w:rPr>
          <w:rFonts w:ascii="Times New Roman" w:eastAsia="Times New Roman" w:hAnsi="Times New Roman" w:cs="Times New Roman"/>
          <w:kern w:val="0"/>
          <w:szCs w:val="20"/>
          <w:lang w:eastAsia="en-GB"/>
          <w14:ligatures w14:val="none"/>
        </w:rPr>
        <w:t>o</w:t>
      </w:r>
      <w:r w:rsidR="00505FA4"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 xml:space="preserve">reikia vartoti atsargiai. Šiems pacientams reikia atidžiai stebėti skysčių ir elektrolitų būklę. Prieš pradedant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w:t>
      </w:r>
      <w:r w:rsidR="00505FA4" w:rsidRPr="004E3BE9">
        <w:rPr>
          <w:rFonts w:ascii="Times New Roman" w:eastAsia="Times New Roman" w:hAnsi="Times New Roman" w:cs="Times New Roman"/>
          <w:kern w:val="0"/>
          <w:szCs w:val="20"/>
          <w:lang w:eastAsia="en-GB"/>
          <w14:ligatures w14:val="none"/>
        </w:rPr>
        <w:t>pertekliaus</w:t>
      </w:r>
      <w:r w:rsidRPr="004E3BE9">
        <w:rPr>
          <w:rFonts w:ascii="Times New Roman" w:eastAsia="Times New Roman" w:hAnsi="Times New Roman" w:cs="Times New Roman"/>
          <w:kern w:val="0"/>
          <w:szCs w:val="20"/>
          <w:lang w:eastAsia="en-GB"/>
          <w14:ligatures w14:val="none"/>
        </w:rPr>
        <w:t xml:space="preserve"> būsenas ir sunkius medžiagų apykaitos sutrikimus.</w:t>
      </w:r>
    </w:p>
    <w:p w14:paraId="2FC840A7" w14:textId="77777777" w:rsidR="00FF78F7" w:rsidRPr="004E3BE9" w:rsidRDefault="00FF78F7"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7D7009A3" w14:textId="2FAC0DC0" w:rsidR="00896FCE" w:rsidRPr="004E3BE9" w:rsidRDefault="00204A25"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sergantys širdies ir kraujagyslių sistemos ligomis</w:t>
      </w:r>
    </w:p>
    <w:p w14:paraId="6DA28585" w14:textId="2521CB59" w:rsidR="00896FCE" w:rsidRPr="004E3BE9"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60643E9C" w14:textId="77777777" w:rsidR="00571BCB" w:rsidRPr="004E3BE9"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0EE927C5" w14:textId="00312CA3" w:rsidR="00896FCE" w:rsidRPr="004E3BE9" w:rsidRDefault="00204A25" w:rsidP="00896FCE">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sergantys kepenų, tulžies pūslės ir latakų ligomis</w:t>
      </w:r>
    </w:p>
    <w:p w14:paraId="2EEC3DB4" w14:textId="6A6671EA" w:rsidR="00896FCE" w:rsidRPr="004E3BE9"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195A0A61" w14:textId="77777777" w:rsidR="00571BCB" w:rsidRPr="004E3BE9" w:rsidRDefault="00571BCB"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3807E4B4" w14:textId="55E3D506" w:rsidR="00896FCE" w:rsidRPr="004E3BE9" w:rsidRDefault="00932A2B"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kurių būklė nestabili</w:t>
      </w:r>
    </w:p>
    <w:p w14:paraId="4DF84487" w14:textId="75218B46" w:rsidR="00896FCE" w:rsidRPr="004E3BE9" w:rsidRDefault="00C90D91"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4E3BE9">
        <w:rPr>
          <w:rFonts w:ascii="Times New Roman" w:eastAsia="Times New Roman" w:hAnsi="Times New Roman" w:cs="Times New Roman"/>
          <w:kern w:val="0"/>
          <w:szCs w:val="20"/>
          <w:lang w:eastAsia="en-GB"/>
          <w14:ligatures w14:val="none"/>
        </w:rPr>
        <w:t>dekompensuotas</w:t>
      </w:r>
      <w:proofErr w:type="spellEnd"/>
      <w:r w:rsidRPr="004E3BE9">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4E3BE9">
        <w:rPr>
          <w:rFonts w:ascii="Times New Roman" w:eastAsia="Times New Roman" w:hAnsi="Times New Roman" w:cs="Times New Roman"/>
          <w:kern w:val="0"/>
          <w:szCs w:val="20"/>
          <w:lang w:eastAsia="en-GB"/>
          <w14:ligatures w14:val="none"/>
        </w:rPr>
        <w:t>metabolinė</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Pr="004E3BE9">
        <w:rPr>
          <w:rFonts w:ascii="Times New Roman" w:eastAsia="Times New Roman" w:hAnsi="Times New Roman" w:cs="Times New Roman"/>
          <w:kern w:val="0"/>
          <w:szCs w:val="20"/>
          <w:lang w:eastAsia="en-GB"/>
          <w14:ligatures w14:val="none"/>
        </w:rPr>
        <w:t>acidozė</w:t>
      </w:r>
      <w:proofErr w:type="spellEnd"/>
      <w:r w:rsidRPr="004E3BE9">
        <w:rPr>
          <w:rFonts w:ascii="Times New Roman" w:eastAsia="Times New Roman" w:hAnsi="Times New Roman" w:cs="Times New Roman"/>
          <w:kern w:val="0"/>
          <w:szCs w:val="20"/>
          <w:lang w:eastAsia="en-GB"/>
          <w14:ligatures w14:val="none"/>
        </w:rPr>
        <w:t xml:space="preserve">, sunkus sepsis ir </w:t>
      </w:r>
      <w:proofErr w:type="spellStart"/>
      <w:r w:rsidRPr="004E3BE9">
        <w:rPr>
          <w:rFonts w:ascii="Times New Roman" w:eastAsia="Times New Roman" w:hAnsi="Times New Roman" w:cs="Times New Roman"/>
          <w:kern w:val="0"/>
          <w:szCs w:val="20"/>
          <w:lang w:eastAsia="en-GB"/>
          <w14:ligatures w14:val="none"/>
        </w:rPr>
        <w:t>hiperosmoliarinė</w:t>
      </w:r>
      <w:proofErr w:type="spellEnd"/>
      <w:r w:rsidRPr="004E3BE9">
        <w:rPr>
          <w:rFonts w:ascii="Times New Roman" w:eastAsia="Times New Roman" w:hAnsi="Times New Roman" w:cs="Times New Roman"/>
          <w:kern w:val="0"/>
          <w:szCs w:val="20"/>
          <w:lang w:eastAsia="en-GB"/>
          <w14:ligatures w14:val="none"/>
        </w:rPr>
        <w:t xml:space="preserve"> koma),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2154A9A0" w14:textId="77777777" w:rsidR="00C90D91" w:rsidRPr="004E3BE9" w:rsidRDefault="00C90D91" w:rsidP="00896FCE">
      <w:pPr>
        <w:tabs>
          <w:tab w:val="left" w:pos="567"/>
        </w:tabs>
        <w:spacing w:after="0" w:line="240" w:lineRule="auto"/>
        <w:rPr>
          <w:rFonts w:ascii="Times New Roman" w:eastAsia="Times New Roman" w:hAnsi="Times New Roman" w:cs="Times New Roman"/>
          <w:kern w:val="0"/>
          <w:szCs w:val="20"/>
          <w:lang w:eastAsia="en-GB"/>
          <w14:ligatures w14:val="none"/>
        </w:rPr>
      </w:pPr>
    </w:p>
    <w:p w14:paraId="4869E115" w14:textId="42C0DA4F" w:rsidR="00896FCE" w:rsidRPr="004E3BE9" w:rsidRDefault="000E0F9C" w:rsidP="00896FCE">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Suderinamumas</w:t>
      </w:r>
    </w:p>
    <w:p w14:paraId="37A7BB01" w14:textId="33B13A25" w:rsidR="00896FCE" w:rsidRPr="004E3BE9" w:rsidRDefault="00932A2B" w:rsidP="00896FCE">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Į maišelį negalima </w:t>
      </w:r>
      <w:r w:rsidR="00505FA4" w:rsidRPr="004E3BE9">
        <w:rPr>
          <w:rFonts w:ascii="Times New Roman" w:eastAsia="Times New Roman" w:hAnsi="Times New Roman" w:cs="Times New Roman"/>
          <w:kern w:val="0"/>
          <w:szCs w:val="20"/>
          <w:lang w:eastAsia="en-GB"/>
          <w14:ligatures w14:val="none"/>
        </w:rPr>
        <w:t>įšvirkšti</w:t>
      </w:r>
      <w:r w:rsidRPr="004E3BE9">
        <w:rPr>
          <w:rFonts w:ascii="Times New Roman" w:eastAsia="Times New Roman" w:hAnsi="Times New Roman" w:cs="Times New Roman"/>
          <w:kern w:val="0"/>
          <w:szCs w:val="20"/>
          <w:lang w:eastAsia="en-GB"/>
          <w14:ligatures w14:val="none"/>
        </w:rPr>
        <w:t xml:space="preserve"> jokių priedų, nebent yra patvirtintas suderinamumas (žr. 6.2 ir 6.6</w:t>
      </w:r>
      <w:r w:rsidR="009969EA" w:rsidRPr="004E3BE9">
        <w:rPr>
          <w:rFonts w:ascii="Times New Roman" w:eastAsia="Times New Roman" w:hAnsi="Times New Roman" w:cs="Times New Roman"/>
          <w:kern w:val="0"/>
          <w:szCs w:val="20"/>
          <w:lang w:eastAsia="en-GB"/>
          <w14:ligatures w14:val="none"/>
        </w:rPr>
        <w:t> skyriu</w:t>
      </w:r>
      <w:r w:rsidRPr="004E3BE9">
        <w:rPr>
          <w:rFonts w:ascii="Times New Roman" w:eastAsia="Times New Roman" w:hAnsi="Times New Roman" w:cs="Times New Roman"/>
          <w:kern w:val="0"/>
          <w:szCs w:val="20"/>
          <w:lang w:eastAsia="en-GB"/>
          <w14:ligatures w14:val="none"/>
        </w:rPr>
        <w:t>s).</w:t>
      </w:r>
    </w:p>
    <w:p w14:paraId="2528BE69" w14:textId="77777777" w:rsidR="00932A2B" w:rsidRPr="004E3BE9" w:rsidRDefault="00932A2B" w:rsidP="00896FCE">
      <w:pPr>
        <w:tabs>
          <w:tab w:val="left" w:pos="567"/>
        </w:tabs>
        <w:spacing w:after="0" w:line="240" w:lineRule="auto"/>
        <w:rPr>
          <w:rFonts w:ascii="Times New Roman" w:eastAsia="Times New Roman" w:hAnsi="Times New Roman" w:cs="Times New Roman"/>
          <w:kern w:val="0"/>
          <w:szCs w:val="20"/>
          <w14:ligatures w14:val="none"/>
        </w:rPr>
      </w:pPr>
    </w:p>
    <w:bookmarkEnd w:id="7"/>
    <w:p w14:paraId="70E36689"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Sąveika su kitais vaistiniais preparatais ir kitokia sąveika</w:t>
      </w:r>
    </w:p>
    <w:p w14:paraId="5EE198F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02B079BB" w14:textId="46C6AB10" w:rsidR="000E4D95" w:rsidRPr="004E3BE9" w:rsidRDefault="000E4D95" w:rsidP="000E4D95">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Farmakodinaminės</w:t>
      </w:r>
      <w:proofErr w:type="spellEnd"/>
      <w:r w:rsidRPr="004E3BE9">
        <w:rPr>
          <w:rFonts w:ascii="Times New Roman" w:eastAsia="Times New Roman" w:hAnsi="Times New Roman" w:cs="Times New Roman"/>
          <w:kern w:val="0"/>
          <w14:ligatures w14:val="none"/>
        </w:rPr>
        <w:t xml:space="preserve"> sąveikos tyrimų su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neatlikta.</w:t>
      </w:r>
    </w:p>
    <w:p w14:paraId="58873EC8" w14:textId="77777777" w:rsidR="007C4F79" w:rsidRPr="004E3BE9"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p>
    <w:p w14:paraId="5780732B" w14:textId="2CBB1A40" w:rsidR="007C4F79" w:rsidRPr="004E3BE9"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Kaip ir kitų kalcio sudėtyje turinčių infuzinių tirpalų</w:t>
      </w:r>
      <w:r w:rsidR="00CB0614" w:rsidRPr="004E3BE9">
        <w:rPr>
          <w:rFonts w:ascii="Times New Roman" w:eastAsia="Times New Roman" w:hAnsi="Times New Roman" w:cs="Times New Roman"/>
          <w:kern w:val="0"/>
          <w14:ligatures w14:val="none"/>
        </w:rPr>
        <w:t xml:space="preserve"> atveju</w:t>
      </w:r>
      <w:r w:rsidRPr="004E3BE9">
        <w:rPr>
          <w:rFonts w:ascii="Times New Roman" w:eastAsia="Times New Roman" w:hAnsi="Times New Roman" w:cs="Times New Roman"/>
          <w:kern w:val="0"/>
          <w14:ligatures w14:val="none"/>
        </w:rPr>
        <w:t>, naujagimius (</w:t>
      </w:r>
      <w:r w:rsidR="006678B5"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28</w:t>
      </w:r>
      <w:r w:rsidR="001D109F"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dienų amžiaus) draudžiama kartu gydyti </w:t>
      </w:r>
      <w:proofErr w:type="spellStart"/>
      <w:r w:rsidRPr="004E3BE9">
        <w:rPr>
          <w:rFonts w:ascii="Times New Roman" w:eastAsia="Times New Roman" w:hAnsi="Times New Roman" w:cs="Times New Roman"/>
          <w:kern w:val="0"/>
          <w14:ligatures w14:val="none"/>
        </w:rPr>
        <w:t>ceftriaksonu</w:t>
      </w:r>
      <w:proofErr w:type="spellEnd"/>
      <w:r w:rsidRPr="004E3BE9">
        <w:rPr>
          <w:rFonts w:ascii="Times New Roman" w:eastAsia="Times New Roman" w:hAnsi="Times New Roman" w:cs="Times New Roman"/>
          <w:kern w:val="0"/>
          <w14:ligatures w14:val="none"/>
        </w:rPr>
        <w:t xml:space="preserve"> ir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net jei naudojamos atskiros infuzinės linijos, dėl mirtį sukeliančio </w:t>
      </w:r>
      <w:proofErr w:type="spellStart"/>
      <w:r w:rsidRPr="004E3BE9">
        <w:rPr>
          <w:rFonts w:ascii="Times New Roman" w:eastAsia="Times New Roman" w:hAnsi="Times New Roman" w:cs="Times New Roman"/>
          <w:kern w:val="0"/>
          <w14:ligatures w14:val="none"/>
        </w:rPr>
        <w:t>ceftriaksono</w:t>
      </w:r>
      <w:proofErr w:type="spellEnd"/>
      <w:r w:rsidRPr="004E3BE9">
        <w:rPr>
          <w:rFonts w:ascii="Times New Roman" w:eastAsia="Times New Roman" w:hAnsi="Times New Roman" w:cs="Times New Roman"/>
          <w:kern w:val="0"/>
          <w14:ligatures w14:val="none"/>
        </w:rPr>
        <w:t xml:space="preserve"> ir kalcio druskų nuosėdų atsiradimo naujagimio kraujyje rizikos. Vyresniems nei 28</w:t>
      </w:r>
      <w:r w:rsidR="00CB0614"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dienų pacientams </w:t>
      </w:r>
      <w:proofErr w:type="spellStart"/>
      <w:r w:rsidRPr="004E3BE9">
        <w:rPr>
          <w:rFonts w:ascii="Times New Roman" w:eastAsia="Times New Roman" w:hAnsi="Times New Roman" w:cs="Times New Roman"/>
          <w:kern w:val="0"/>
          <w14:ligatures w14:val="none"/>
        </w:rPr>
        <w:t>ceftriaksono</w:t>
      </w:r>
      <w:proofErr w:type="spellEnd"/>
      <w:r w:rsidRPr="004E3BE9">
        <w:rPr>
          <w:rFonts w:ascii="Times New Roman" w:eastAsia="Times New Roman" w:hAnsi="Times New Roman" w:cs="Times New Roman"/>
          <w:kern w:val="0"/>
          <w14:ligatures w14:val="none"/>
        </w:rPr>
        <w:t xml:space="preserve"> negalima vartoti kartu su kalcio sudėtyje turinčiais intraveniniais tirpalais, įskaitant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per tą pačią infuzinę liniją (pvz., per Y jungtį).</w:t>
      </w:r>
    </w:p>
    <w:p w14:paraId="75CF23C4" w14:textId="4458D393" w:rsidR="007C4F79" w:rsidRPr="004E3BE9"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 ta pati infuzinė linija naudojama viena po kitos skiriamoms infuzijoms, linija turi būti kruopščiai praplaunama suderinamu skysčiu (pvz., fiziologiniu druskos tirpalu), kad būtų išvengta nuosėdų susidarymo. </w:t>
      </w:r>
    </w:p>
    <w:p w14:paraId="269C0CAB" w14:textId="77777777" w:rsidR="007C4F79" w:rsidRPr="004E3BE9"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p>
    <w:p w14:paraId="66F36CEC" w14:textId="3AF1216E" w:rsidR="0043695F" w:rsidRPr="004E3BE9" w:rsidRDefault="007C4F79" w:rsidP="007C4F79">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Dėl </w:t>
      </w:r>
      <w:proofErr w:type="spellStart"/>
      <w:r w:rsidRPr="004E3BE9">
        <w:rPr>
          <w:rFonts w:ascii="Times New Roman" w:eastAsia="Times New Roman" w:hAnsi="Times New Roman" w:cs="Times New Roman"/>
          <w:kern w:val="0"/>
          <w14:ligatures w14:val="none"/>
        </w:rPr>
        <w:t>pseudoagliutinacijos</w:t>
      </w:r>
      <w:proofErr w:type="spellEnd"/>
      <w:r w:rsidRPr="004E3BE9">
        <w:rPr>
          <w:rFonts w:ascii="Times New Roman" w:eastAsia="Times New Roman" w:hAnsi="Times New Roman" w:cs="Times New Roman"/>
          <w:kern w:val="0"/>
          <w14:ligatures w14:val="none"/>
        </w:rPr>
        <w:t xml:space="preserve"> rizikos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negalima skirti kartu su krauju tuo pačiu infuzi</w:t>
      </w:r>
      <w:r w:rsidR="00CB0614" w:rsidRPr="004E3BE9">
        <w:rPr>
          <w:rFonts w:ascii="Times New Roman" w:eastAsia="Times New Roman" w:hAnsi="Times New Roman" w:cs="Times New Roman"/>
          <w:kern w:val="0"/>
          <w14:ligatures w14:val="none"/>
        </w:rPr>
        <w:t>niu</w:t>
      </w:r>
      <w:r w:rsidRPr="004E3BE9">
        <w:rPr>
          <w:rFonts w:ascii="Times New Roman" w:eastAsia="Times New Roman" w:hAnsi="Times New Roman" w:cs="Times New Roman"/>
          <w:kern w:val="0"/>
          <w14:ligatures w14:val="none"/>
        </w:rPr>
        <w:t xml:space="preserve"> rinkiniu.</w:t>
      </w:r>
    </w:p>
    <w:p w14:paraId="2777A96E" w14:textId="77777777" w:rsidR="00043010" w:rsidRPr="004E3BE9" w:rsidRDefault="00043010" w:rsidP="00043010">
      <w:pPr>
        <w:widowControl w:val="0"/>
        <w:autoSpaceDE w:val="0"/>
        <w:autoSpaceDN w:val="0"/>
        <w:spacing w:after="0" w:line="240" w:lineRule="auto"/>
        <w:rPr>
          <w:rFonts w:ascii="Times New Roman" w:eastAsia="Times New Roman" w:hAnsi="Times New Roman" w:cs="Times New Roman"/>
          <w:kern w:val="0"/>
          <w14:ligatures w14:val="none"/>
        </w:rPr>
      </w:pPr>
    </w:p>
    <w:p w14:paraId="32B81FA6" w14:textId="23950899" w:rsidR="00043010" w:rsidRPr="004E3BE9" w:rsidRDefault="00043010" w:rsidP="00043010">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Alyvuogių ir sojų aliejaus sudėtyje natūraliai yra vitamino K1, kuris gali neutralizuoti kumarino (arba kumarino darinių, įskaitant varfariną) </w:t>
      </w:r>
      <w:proofErr w:type="spellStart"/>
      <w:r w:rsidRPr="004E3BE9">
        <w:rPr>
          <w:rFonts w:ascii="Times New Roman" w:eastAsia="Times New Roman" w:hAnsi="Times New Roman" w:cs="Times New Roman"/>
          <w:kern w:val="0"/>
          <w14:ligatures w14:val="none"/>
        </w:rPr>
        <w:t>antikoaguliacinį</w:t>
      </w:r>
      <w:proofErr w:type="spellEnd"/>
      <w:r w:rsidRPr="004E3BE9">
        <w:rPr>
          <w:rFonts w:ascii="Times New Roman" w:eastAsia="Times New Roman" w:hAnsi="Times New Roman" w:cs="Times New Roman"/>
          <w:kern w:val="0"/>
          <w14:ligatures w14:val="none"/>
        </w:rPr>
        <w:t xml:space="preserve"> poveikį.</w:t>
      </w:r>
    </w:p>
    <w:p w14:paraId="293A54D1" w14:textId="77777777" w:rsidR="00276497" w:rsidRPr="004E3BE9" w:rsidRDefault="0027649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3A692AC" w14:textId="77777777" w:rsidR="0043695F" w:rsidRPr="004E3BE9" w:rsidRDefault="0043695F" w:rsidP="00A84058">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Vaisingumas, nėštumo ir žindymo laikotarpis</w:t>
      </w:r>
    </w:p>
    <w:p w14:paraId="48558A6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5A7D98D6" w14:textId="62F590E9" w:rsidR="00E73D92" w:rsidRPr="004E3BE9" w:rsidRDefault="00E73D92" w:rsidP="00E73D92">
      <w:pPr>
        <w:widowControl w:val="0"/>
        <w:autoSpaceDE w:val="0"/>
        <w:autoSpaceDN w:val="0"/>
        <w:spacing w:after="0" w:line="240" w:lineRule="auto"/>
        <w:rPr>
          <w:rFonts w:ascii="Times New Roman" w:eastAsia="Times New Roman" w:hAnsi="Times New Roman" w:cs="Times New Roman"/>
          <w:kern w:val="0"/>
          <w:u w:val="single"/>
          <w14:ligatures w14:val="none"/>
        </w:rPr>
      </w:pPr>
      <w:r w:rsidRPr="004E3BE9">
        <w:rPr>
          <w:rFonts w:ascii="Times New Roman" w:eastAsia="Times New Roman" w:hAnsi="Times New Roman" w:cs="Times New Roman"/>
          <w:kern w:val="0"/>
          <w:u w:val="single"/>
          <w14:ligatures w14:val="none"/>
        </w:rPr>
        <w:t>Nėštumas ir žindymas</w:t>
      </w:r>
    </w:p>
    <w:p w14:paraId="5A584515" w14:textId="65DD2833" w:rsidR="002C0AB8" w:rsidRPr="004E3BE9" w:rsidRDefault="00E73D92" w:rsidP="002C0AB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Netaikoma, nes vaistinis preparatas skirtas naujagimiams</w:t>
      </w:r>
      <w:r w:rsidR="002C0AB8" w:rsidRPr="004E3BE9">
        <w:rPr>
          <w:rFonts w:ascii="Times New Roman" w:eastAsia="Times New Roman" w:hAnsi="Times New Roman" w:cs="Times New Roman"/>
          <w:kern w:val="0"/>
          <w14:ligatures w14:val="none"/>
        </w:rPr>
        <w:t>.</w:t>
      </w:r>
    </w:p>
    <w:p w14:paraId="3C1AA464" w14:textId="77777777" w:rsidR="002C0AB8" w:rsidRPr="004E3BE9" w:rsidRDefault="002C0AB8" w:rsidP="002C0AB8">
      <w:pPr>
        <w:widowControl w:val="0"/>
        <w:autoSpaceDE w:val="0"/>
        <w:autoSpaceDN w:val="0"/>
        <w:spacing w:after="0" w:line="240" w:lineRule="auto"/>
        <w:rPr>
          <w:rFonts w:ascii="Times New Roman" w:eastAsia="Times New Roman" w:hAnsi="Times New Roman" w:cs="Times New Roman"/>
          <w:kern w:val="0"/>
          <w14:ligatures w14:val="none"/>
        </w:rPr>
      </w:pPr>
    </w:p>
    <w:p w14:paraId="5037FB5E" w14:textId="3581B750" w:rsidR="004E38A1" w:rsidRPr="004E3BE9" w:rsidRDefault="004E38A1" w:rsidP="004E38A1">
      <w:pPr>
        <w:widowControl w:val="0"/>
        <w:autoSpaceDE w:val="0"/>
        <w:autoSpaceDN w:val="0"/>
        <w:spacing w:after="0" w:line="240" w:lineRule="auto"/>
        <w:rPr>
          <w:rFonts w:ascii="Times New Roman" w:eastAsia="Times New Roman" w:hAnsi="Times New Roman" w:cs="Times New Roman"/>
          <w:kern w:val="0"/>
          <w:u w:val="single"/>
          <w14:ligatures w14:val="none"/>
        </w:rPr>
      </w:pPr>
      <w:r w:rsidRPr="004E3BE9">
        <w:rPr>
          <w:rFonts w:ascii="Times New Roman" w:eastAsia="Times New Roman" w:hAnsi="Times New Roman" w:cs="Times New Roman"/>
          <w:kern w:val="0"/>
          <w:u w:val="single"/>
          <w14:ligatures w14:val="none"/>
        </w:rPr>
        <w:t>Vaisingumas</w:t>
      </w:r>
    </w:p>
    <w:p w14:paraId="3DEC0258" w14:textId="4F56EC75" w:rsidR="00332933" w:rsidRPr="004E3BE9" w:rsidRDefault="004E38A1" w:rsidP="004E38A1">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Duomenų nėra. Poveikis vaisingumui nėra tikėtinas.</w:t>
      </w:r>
    </w:p>
    <w:p w14:paraId="4AB4E699" w14:textId="77777777" w:rsidR="004E38A1" w:rsidRPr="004E3BE9" w:rsidRDefault="004E38A1" w:rsidP="004E38A1">
      <w:pPr>
        <w:widowControl w:val="0"/>
        <w:autoSpaceDE w:val="0"/>
        <w:autoSpaceDN w:val="0"/>
        <w:spacing w:after="0" w:line="240" w:lineRule="auto"/>
        <w:rPr>
          <w:rFonts w:ascii="Times New Roman" w:eastAsia="Times New Roman" w:hAnsi="Times New Roman" w:cs="Times New Roman"/>
          <w:kern w:val="0"/>
          <w14:ligatures w14:val="none"/>
        </w:rPr>
      </w:pPr>
    </w:p>
    <w:p w14:paraId="7CF2598B" w14:textId="77777777" w:rsidR="0043695F" w:rsidRPr="004E3BE9" w:rsidRDefault="0043695F" w:rsidP="00A84058">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Poveikis gebėjimui vairuoti ir valdyti mechanizmus</w:t>
      </w:r>
    </w:p>
    <w:p w14:paraId="78621D42"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095F3D" w14:textId="3BAE1E18" w:rsidR="0043695F" w:rsidRPr="004E3BE9" w:rsidRDefault="004E38A1" w:rsidP="00A84058">
      <w:pPr>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Duomenys neaktualūs.</w:t>
      </w:r>
    </w:p>
    <w:p w14:paraId="6D97A783"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E022C32" w14:textId="77777777" w:rsidR="0043695F" w:rsidRPr="004E3BE9" w:rsidRDefault="0043695F" w:rsidP="00A84058">
      <w:pPr>
        <w:keepNext/>
        <w:keepLines/>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Nepageidaujamas poveikis</w:t>
      </w:r>
    </w:p>
    <w:p w14:paraId="000C1FD5" w14:textId="77777777" w:rsidR="007C7F90" w:rsidRPr="004E3BE9" w:rsidRDefault="007C7F90" w:rsidP="007C7F90">
      <w:pPr>
        <w:tabs>
          <w:tab w:val="left" w:pos="567"/>
        </w:tabs>
        <w:spacing w:after="0" w:line="240" w:lineRule="auto"/>
        <w:rPr>
          <w:rFonts w:ascii="Times New Roman" w:eastAsia="Times New Roman" w:hAnsi="Times New Roman" w:cs="Times New Roman"/>
          <w:kern w:val="0"/>
          <w:szCs w:val="20"/>
          <w14:ligatures w14:val="none"/>
        </w:rPr>
      </w:pPr>
      <w:bookmarkStart w:id="8" w:name="_Hlk187920419"/>
    </w:p>
    <w:p w14:paraId="6C2DE500" w14:textId="0E7A9D53" w:rsidR="007C7F90" w:rsidRPr="004E3BE9" w:rsidRDefault="007C7F90" w:rsidP="007C7F90">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Apibendrinti klinikinių tyrimų duomenys ir patirtis, įgyta po vaistinio preparato pateikimo į rinką su atskiromis pagrindinėmis maistinėmis medžiagomis (aminorūgštimis, lipidais, gliukoze) vaikų populiacijoje, rodo, kad gydant </w:t>
      </w:r>
      <w:proofErr w:type="spellStart"/>
      <w:r w:rsidRPr="004E3BE9">
        <w:rPr>
          <w:rFonts w:ascii="Times New Roman" w:eastAsia="Times New Roman" w:hAnsi="Times New Roman" w:cs="Times New Roman"/>
          <w:kern w:val="0"/>
          <w:szCs w:val="20"/>
          <w14:ligatures w14:val="none"/>
        </w:rPr>
        <w:t>Pedi</w:t>
      </w:r>
      <w:r w:rsidR="0019381A" w:rsidRPr="004E3BE9">
        <w:rPr>
          <w:rFonts w:ascii="Times New Roman" w:eastAsia="Times New Roman" w:hAnsi="Times New Roman" w:cs="Times New Roman"/>
          <w:kern w:val="0"/>
          <w:szCs w:val="20"/>
          <w14:ligatures w14:val="none"/>
        </w:rPr>
        <w:t>smof</w:t>
      </w:r>
      <w:proofErr w:type="spellEnd"/>
      <w:r w:rsidRPr="004E3BE9">
        <w:rPr>
          <w:rFonts w:ascii="Times New Roman" w:eastAsia="Times New Roman" w:hAnsi="Times New Roman" w:cs="Times New Roman"/>
          <w:kern w:val="0"/>
          <w:szCs w:val="20"/>
          <w14:ligatures w14:val="none"/>
        </w:rPr>
        <w:t xml:space="preserve"> taip pat gali pasireikšti toliau išvardytos nepageidaujamos reakcijos į vaistinį preparatą (NRV).</w:t>
      </w:r>
    </w:p>
    <w:p w14:paraId="37B71ACD" w14:textId="77777777" w:rsidR="007C7F90" w:rsidRPr="004E3BE9" w:rsidRDefault="007C7F90" w:rsidP="007C7F90">
      <w:pPr>
        <w:tabs>
          <w:tab w:val="left" w:pos="567"/>
        </w:tabs>
        <w:spacing w:after="0" w:line="240" w:lineRule="auto"/>
        <w:rPr>
          <w:rFonts w:ascii="Times New Roman" w:eastAsia="Times New Roman" w:hAnsi="Times New Roman" w:cs="Times New Roman"/>
          <w:kern w:val="0"/>
          <w:szCs w:val="20"/>
          <w14:ligatures w14:val="none"/>
        </w:rPr>
      </w:pPr>
    </w:p>
    <w:tbl>
      <w:tblPr>
        <w:tblStyle w:val="TableGrid2"/>
        <w:tblW w:w="0" w:type="auto"/>
        <w:tblLook w:val="04A0" w:firstRow="1" w:lastRow="0" w:firstColumn="1" w:lastColumn="0" w:noHBand="0" w:noVBand="1"/>
      </w:tblPr>
      <w:tblGrid>
        <w:gridCol w:w="4148"/>
        <w:gridCol w:w="3318"/>
        <w:gridCol w:w="1594"/>
      </w:tblGrid>
      <w:tr w:rsidR="00036DD8" w:rsidRPr="004E3BE9" w14:paraId="38B8C9F9" w14:textId="77777777" w:rsidTr="00D12971">
        <w:tc>
          <w:tcPr>
            <w:tcW w:w="4148" w:type="dxa"/>
            <w:tcBorders>
              <w:bottom w:val="single" w:sz="4" w:space="0" w:color="auto"/>
            </w:tcBorders>
          </w:tcPr>
          <w:p w14:paraId="44C34632" w14:textId="21F32565" w:rsidR="00036DD8" w:rsidRPr="004E3BE9" w:rsidRDefault="00036DD8" w:rsidP="00036DD8">
            <w:pPr>
              <w:keepNext/>
              <w:tabs>
                <w:tab w:val="left" w:pos="567"/>
              </w:tabs>
              <w:rPr>
                <w:b/>
                <w:bCs/>
                <w:lang w:val="lt-LT"/>
              </w:rPr>
            </w:pPr>
            <w:r w:rsidRPr="004E3BE9">
              <w:rPr>
                <w:b/>
                <w:bCs/>
                <w:lang w:val="lt-LT"/>
              </w:rPr>
              <w:t>Organų sistemų klasė</w:t>
            </w:r>
          </w:p>
        </w:tc>
        <w:tc>
          <w:tcPr>
            <w:tcW w:w="3318" w:type="dxa"/>
            <w:tcBorders>
              <w:bottom w:val="single" w:sz="4" w:space="0" w:color="auto"/>
            </w:tcBorders>
          </w:tcPr>
          <w:p w14:paraId="1268C51B" w14:textId="41183314" w:rsidR="00036DD8" w:rsidRPr="004E3BE9" w:rsidRDefault="00036DD8" w:rsidP="00036DD8">
            <w:pPr>
              <w:keepNext/>
              <w:tabs>
                <w:tab w:val="left" w:pos="567"/>
              </w:tabs>
              <w:rPr>
                <w:b/>
                <w:bCs/>
                <w:lang w:val="lt-LT"/>
              </w:rPr>
            </w:pPr>
            <w:r w:rsidRPr="004E3BE9">
              <w:rPr>
                <w:b/>
                <w:bCs/>
                <w:lang w:val="lt-LT"/>
              </w:rPr>
              <w:t xml:space="preserve">Rekomenduojamas </w:t>
            </w:r>
            <w:proofErr w:type="spellStart"/>
            <w:r w:rsidRPr="004E3BE9">
              <w:rPr>
                <w:b/>
                <w:bCs/>
                <w:lang w:val="lt-LT"/>
              </w:rPr>
              <w:t>MedDRA</w:t>
            </w:r>
            <w:proofErr w:type="spellEnd"/>
            <w:r w:rsidRPr="004E3BE9">
              <w:rPr>
                <w:b/>
                <w:bCs/>
                <w:lang w:val="lt-LT"/>
              </w:rPr>
              <w:t xml:space="preserve"> terminas</w:t>
            </w:r>
          </w:p>
        </w:tc>
        <w:tc>
          <w:tcPr>
            <w:tcW w:w="1594" w:type="dxa"/>
            <w:tcBorders>
              <w:bottom w:val="single" w:sz="4" w:space="0" w:color="auto"/>
            </w:tcBorders>
          </w:tcPr>
          <w:p w14:paraId="585E6796" w14:textId="1C263041" w:rsidR="00036DD8" w:rsidRPr="004E3BE9" w:rsidRDefault="00036DD8" w:rsidP="00036DD8">
            <w:pPr>
              <w:keepNext/>
              <w:tabs>
                <w:tab w:val="left" w:pos="567"/>
              </w:tabs>
              <w:rPr>
                <w:b/>
                <w:vertAlign w:val="superscript"/>
                <w:lang w:val="lt-LT"/>
              </w:rPr>
            </w:pPr>
            <w:proofErr w:type="spellStart"/>
            <w:r w:rsidRPr="004E3BE9">
              <w:rPr>
                <w:b/>
                <w:bCs/>
                <w:lang w:val="lt-LT"/>
              </w:rPr>
              <w:t>Dažnis</w:t>
            </w:r>
            <w:r w:rsidRPr="004E3BE9">
              <w:rPr>
                <w:b/>
                <w:bCs/>
                <w:sz w:val="28"/>
                <w:szCs w:val="28"/>
                <w:vertAlign w:val="superscript"/>
                <w:lang w:val="lt-LT"/>
              </w:rPr>
              <w:t>a</w:t>
            </w:r>
            <w:proofErr w:type="spellEnd"/>
          </w:p>
        </w:tc>
      </w:tr>
      <w:tr w:rsidR="00036DD8" w:rsidRPr="004E3BE9" w14:paraId="7E7B2C7C" w14:textId="77777777" w:rsidTr="00D12971">
        <w:tc>
          <w:tcPr>
            <w:tcW w:w="4148" w:type="dxa"/>
            <w:tcBorders>
              <w:bottom w:val="nil"/>
              <w:right w:val="nil"/>
            </w:tcBorders>
          </w:tcPr>
          <w:p w14:paraId="24291F30" w14:textId="7CAA39FD" w:rsidR="00036DD8" w:rsidRPr="004E3BE9" w:rsidRDefault="00A35ECC" w:rsidP="00036DD8">
            <w:pPr>
              <w:keepNext/>
              <w:tabs>
                <w:tab w:val="left" w:pos="567"/>
              </w:tabs>
              <w:rPr>
                <w:lang w:val="lt-LT"/>
              </w:rPr>
            </w:pPr>
            <w:r w:rsidRPr="004E3BE9">
              <w:rPr>
                <w:lang w:val="lt-LT"/>
              </w:rPr>
              <w:t>Kepenų, tulžies pūslės ir latakų sutrikimai</w:t>
            </w:r>
          </w:p>
        </w:tc>
        <w:tc>
          <w:tcPr>
            <w:tcW w:w="3318" w:type="dxa"/>
            <w:tcBorders>
              <w:left w:val="nil"/>
              <w:bottom w:val="nil"/>
              <w:right w:val="nil"/>
            </w:tcBorders>
          </w:tcPr>
          <w:p w14:paraId="589E4416" w14:textId="7886C33A" w:rsidR="00036DD8" w:rsidRPr="004E3BE9" w:rsidRDefault="00036DD8" w:rsidP="00036DD8">
            <w:pPr>
              <w:keepNext/>
              <w:tabs>
                <w:tab w:val="left" w:pos="567"/>
              </w:tabs>
              <w:rPr>
                <w:lang w:val="lt-LT"/>
              </w:rPr>
            </w:pPr>
            <w:proofErr w:type="spellStart"/>
            <w:r w:rsidRPr="004E3BE9">
              <w:rPr>
                <w:lang w:val="lt-LT"/>
              </w:rPr>
              <w:t>Cholestazė</w:t>
            </w:r>
            <w:proofErr w:type="spellEnd"/>
          </w:p>
        </w:tc>
        <w:tc>
          <w:tcPr>
            <w:tcW w:w="1594" w:type="dxa"/>
            <w:tcBorders>
              <w:left w:val="nil"/>
              <w:bottom w:val="nil"/>
            </w:tcBorders>
          </w:tcPr>
          <w:p w14:paraId="4AA6DD0E" w14:textId="050975D8" w:rsidR="00036DD8" w:rsidRPr="004E3BE9" w:rsidRDefault="00C61C94" w:rsidP="00036DD8">
            <w:pPr>
              <w:keepNext/>
              <w:tabs>
                <w:tab w:val="left" w:pos="567"/>
              </w:tabs>
              <w:rPr>
                <w:lang w:val="lt-LT"/>
              </w:rPr>
            </w:pPr>
            <w:r>
              <w:rPr>
                <w:lang w:val="lt-LT"/>
              </w:rPr>
              <w:t>Nedažnas</w:t>
            </w:r>
          </w:p>
        </w:tc>
      </w:tr>
      <w:tr w:rsidR="00036DD8" w:rsidRPr="004E3BE9" w14:paraId="4EBF482C" w14:textId="77777777" w:rsidTr="00D12971">
        <w:tc>
          <w:tcPr>
            <w:tcW w:w="4148" w:type="dxa"/>
            <w:tcBorders>
              <w:top w:val="nil"/>
              <w:bottom w:val="nil"/>
              <w:right w:val="nil"/>
            </w:tcBorders>
          </w:tcPr>
          <w:p w14:paraId="56669F69" w14:textId="77777777" w:rsidR="00036DD8" w:rsidRPr="004E3BE9" w:rsidRDefault="00036DD8" w:rsidP="00036DD8">
            <w:pPr>
              <w:keepNext/>
              <w:tabs>
                <w:tab w:val="left" w:pos="567"/>
              </w:tabs>
              <w:rPr>
                <w:lang w:val="lt-LT"/>
              </w:rPr>
            </w:pPr>
          </w:p>
        </w:tc>
        <w:tc>
          <w:tcPr>
            <w:tcW w:w="3318" w:type="dxa"/>
            <w:tcBorders>
              <w:top w:val="nil"/>
              <w:left w:val="nil"/>
              <w:bottom w:val="nil"/>
              <w:right w:val="nil"/>
            </w:tcBorders>
          </w:tcPr>
          <w:p w14:paraId="39FE5D7B" w14:textId="32631BA1" w:rsidR="00036DD8" w:rsidRPr="004E3BE9" w:rsidRDefault="00036DD8" w:rsidP="00036DD8">
            <w:pPr>
              <w:keepNext/>
              <w:tabs>
                <w:tab w:val="left" w:pos="567"/>
              </w:tabs>
              <w:rPr>
                <w:lang w:val="lt-LT"/>
              </w:rPr>
            </w:pPr>
            <w:proofErr w:type="spellStart"/>
            <w:r w:rsidRPr="004E3BE9">
              <w:rPr>
                <w:lang w:val="lt-LT"/>
              </w:rPr>
              <w:t>Hiperbilirubinemija</w:t>
            </w:r>
            <w:proofErr w:type="spellEnd"/>
          </w:p>
        </w:tc>
        <w:tc>
          <w:tcPr>
            <w:tcW w:w="1594" w:type="dxa"/>
            <w:tcBorders>
              <w:top w:val="nil"/>
              <w:left w:val="nil"/>
              <w:bottom w:val="nil"/>
            </w:tcBorders>
          </w:tcPr>
          <w:p w14:paraId="6E550575" w14:textId="56FA9E08" w:rsidR="00036DD8" w:rsidRPr="004E3BE9" w:rsidRDefault="00C61C94" w:rsidP="00036DD8">
            <w:pPr>
              <w:keepNext/>
              <w:tabs>
                <w:tab w:val="left" w:pos="567"/>
              </w:tabs>
              <w:rPr>
                <w:lang w:val="lt-LT"/>
              </w:rPr>
            </w:pPr>
            <w:r>
              <w:rPr>
                <w:lang w:val="lt-LT"/>
              </w:rPr>
              <w:t>Nežinomas</w:t>
            </w:r>
          </w:p>
        </w:tc>
      </w:tr>
      <w:tr w:rsidR="00036DD8" w:rsidRPr="004E3BE9" w14:paraId="650BD253" w14:textId="77777777" w:rsidTr="00D12971">
        <w:tc>
          <w:tcPr>
            <w:tcW w:w="4148" w:type="dxa"/>
            <w:tcBorders>
              <w:bottom w:val="nil"/>
              <w:right w:val="nil"/>
            </w:tcBorders>
          </w:tcPr>
          <w:p w14:paraId="1B40A4C4" w14:textId="57789EBD" w:rsidR="00036DD8" w:rsidRPr="004E3BE9" w:rsidRDefault="00036DD8" w:rsidP="00036DD8">
            <w:pPr>
              <w:keepNext/>
              <w:tabs>
                <w:tab w:val="left" w:pos="567"/>
              </w:tabs>
              <w:rPr>
                <w:lang w:val="lt-LT"/>
              </w:rPr>
            </w:pPr>
            <w:r w:rsidRPr="004E3BE9">
              <w:rPr>
                <w:lang w:val="lt-LT"/>
              </w:rPr>
              <w:t>Metabolizmo ir mitybos sutrikimai</w:t>
            </w:r>
          </w:p>
        </w:tc>
        <w:tc>
          <w:tcPr>
            <w:tcW w:w="3318" w:type="dxa"/>
            <w:tcBorders>
              <w:left w:val="nil"/>
              <w:bottom w:val="nil"/>
              <w:right w:val="nil"/>
            </w:tcBorders>
          </w:tcPr>
          <w:p w14:paraId="19FDB272" w14:textId="54B9A94F" w:rsidR="00036DD8" w:rsidRPr="004E3BE9" w:rsidRDefault="00036DD8" w:rsidP="00036DD8">
            <w:pPr>
              <w:keepNext/>
              <w:tabs>
                <w:tab w:val="left" w:pos="567"/>
              </w:tabs>
              <w:rPr>
                <w:lang w:val="lt-LT"/>
              </w:rPr>
            </w:pPr>
            <w:proofErr w:type="spellStart"/>
            <w:r w:rsidRPr="004E3BE9">
              <w:rPr>
                <w:lang w:val="lt-LT"/>
              </w:rPr>
              <w:t>Hipertrigliceridemija</w:t>
            </w:r>
            <w:proofErr w:type="spellEnd"/>
          </w:p>
        </w:tc>
        <w:tc>
          <w:tcPr>
            <w:tcW w:w="1594" w:type="dxa"/>
            <w:tcBorders>
              <w:left w:val="nil"/>
              <w:bottom w:val="nil"/>
            </w:tcBorders>
          </w:tcPr>
          <w:p w14:paraId="34B37E94" w14:textId="678D8C72" w:rsidR="00036DD8" w:rsidRPr="004E3BE9" w:rsidRDefault="00C61C94" w:rsidP="00036DD8">
            <w:pPr>
              <w:keepNext/>
              <w:tabs>
                <w:tab w:val="left" w:pos="567"/>
              </w:tabs>
              <w:rPr>
                <w:lang w:val="lt-LT"/>
              </w:rPr>
            </w:pPr>
            <w:r>
              <w:rPr>
                <w:lang w:val="lt-LT"/>
              </w:rPr>
              <w:t>Dažnas</w:t>
            </w:r>
          </w:p>
        </w:tc>
      </w:tr>
      <w:tr w:rsidR="00036DD8" w:rsidRPr="004E3BE9" w14:paraId="09258791" w14:textId="77777777" w:rsidTr="00D12971">
        <w:tc>
          <w:tcPr>
            <w:tcW w:w="4148" w:type="dxa"/>
            <w:tcBorders>
              <w:top w:val="nil"/>
              <w:bottom w:val="single" w:sz="4" w:space="0" w:color="auto"/>
              <w:right w:val="nil"/>
            </w:tcBorders>
          </w:tcPr>
          <w:p w14:paraId="11909CD6" w14:textId="77777777" w:rsidR="00036DD8" w:rsidRPr="004E3BE9" w:rsidRDefault="00036DD8" w:rsidP="00036DD8">
            <w:pPr>
              <w:keepNext/>
              <w:tabs>
                <w:tab w:val="left" w:pos="567"/>
              </w:tabs>
              <w:rPr>
                <w:lang w:val="lt-LT"/>
              </w:rPr>
            </w:pPr>
          </w:p>
        </w:tc>
        <w:tc>
          <w:tcPr>
            <w:tcW w:w="3318" w:type="dxa"/>
            <w:tcBorders>
              <w:top w:val="nil"/>
              <w:left w:val="nil"/>
              <w:bottom w:val="single" w:sz="4" w:space="0" w:color="auto"/>
              <w:right w:val="nil"/>
            </w:tcBorders>
          </w:tcPr>
          <w:p w14:paraId="7343F5FF" w14:textId="77777777" w:rsidR="00036DD8" w:rsidRDefault="00036DD8" w:rsidP="00036DD8">
            <w:pPr>
              <w:keepNext/>
              <w:tabs>
                <w:tab w:val="left" w:pos="567"/>
              </w:tabs>
              <w:rPr>
                <w:lang w:val="lt-LT"/>
              </w:rPr>
            </w:pPr>
            <w:r w:rsidRPr="004E3BE9">
              <w:rPr>
                <w:lang w:val="lt-LT"/>
              </w:rPr>
              <w:t>Hiperglikemija</w:t>
            </w:r>
          </w:p>
          <w:p w14:paraId="73DD79AF" w14:textId="3EF46E9E" w:rsidR="00C61C94" w:rsidRPr="004E3BE9" w:rsidRDefault="00C61C94" w:rsidP="00036DD8">
            <w:pPr>
              <w:keepNext/>
              <w:tabs>
                <w:tab w:val="left" w:pos="567"/>
              </w:tabs>
              <w:rPr>
                <w:lang w:val="lt-LT"/>
              </w:rPr>
            </w:pPr>
            <w:proofErr w:type="spellStart"/>
            <w:r>
              <w:rPr>
                <w:lang w:val="lt-LT"/>
              </w:rPr>
              <w:t>Hiper</w:t>
            </w:r>
            <w:r w:rsidR="00B12ECF">
              <w:rPr>
                <w:lang w:val="lt-LT"/>
              </w:rPr>
              <w:t>lipidemija</w:t>
            </w:r>
            <w:proofErr w:type="spellEnd"/>
          </w:p>
        </w:tc>
        <w:tc>
          <w:tcPr>
            <w:tcW w:w="1594" w:type="dxa"/>
            <w:tcBorders>
              <w:top w:val="nil"/>
              <w:left w:val="nil"/>
              <w:bottom w:val="single" w:sz="4" w:space="0" w:color="auto"/>
            </w:tcBorders>
          </w:tcPr>
          <w:p w14:paraId="201123A0" w14:textId="3C51CEB3" w:rsidR="00036DD8" w:rsidRDefault="00C61C94" w:rsidP="00036DD8">
            <w:pPr>
              <w:keepNext/>
              <w:tabs>
                <w:tab w:val="left" w:pos="567"/>
              </w:tabs>
              <w:rPr>
                <w:lang w:val="lt-LT"/>
              </w:rPr>
            </w:pPr>
            <w:r>
              <w:rPr>
                <w:lang w:val="lt-LT"/>
              </w:rPr>
              <w:t>Dažnas</w:t>
            </w:r>
          </w:p>
          <w:p w14:paraId="12921468" w14:textId="2F5F91C2" w:rsidR="00C61C94" w:rsidRPr="004E3BE9" w:rsidRDefault="00C61C94" w:rsidP="00036DD8">
            <w:pPr>
              <w:keepNext/>
              <w:tabs>
                <w:tab w:val="left" w:pos="567"/>
              </w:tabs>
              <w:rPr>
                <w:lang w:val="lt-LT"/>
              </w:rPr>
            </w:pPr>
            <w:r>
              <w:rPr>
                <w:lang w:val="lt-LT"/>
              </w:rPr>
              <w:t>Nedažnas</w:t>
            </w:r>
          </w:p>
        </w:tc>
      </w:tr>
      <w:tr w:rsidR="00036DD8" w:rsidRPr="004E3BE9" w14:paraId="1DA2C01C" w14:textId="77777777" w:rsidTr="00D12971">
        <w:tc>
          <w:tcPr>
            <w:tcW w:w="4148" w:type="dxa"/>
            <w:tcBorders>
              <w:top w:val="single" w:sz="4" w:space="0" w:color="auto"/>
              <w:bottom w:val="single" w:sz="4" w:space="0" w:color="auto"/>
              <w:right w:val="nil"/>
            </w:tcBorders>
          </w:tcPr>
          <w:p w14:paraId="2EF0C001" w14:textId="33A636C6" w:rsidR="00036DD8" w:rsidRPr="004E3BE9" w:rsidRDefault="00036DD8" w:rsidP="00036DD8">
            <w:pPr>
              <w:keepNext/>
              <w:tabs>
                <w:tab w:val="left" w:pos="567"/>
              </w:tabs>
              <w:rPr>
                <w:lang w:val="lt-LT"/>
              </w:rPr>
            </w:pPr>
            <w:r w:rsidRPr="004E3BE9">
              <w:rPr>
                <w:lang w:val="lt-LT"/>
              </w:rPr>
              <w:t>Bendrieji sutrikimai ir vartojimo vieta</w:t>
            </w:r>
          </w:p>
        </w:tc>
        <w:tc>
          <w:tcPr>
            <w:tcW w:w="3318" w:type="dxa"/>
            <w:tcBorders>
              <w:top w:val="single" w:sz="4" w:space="0" w:color="auto"/>
              <w:left w:val="nil"/>
              <w:bottom w:val="single" w:sz="4" w:space="0" w:color="auto"/>
              <w:right w:val="nil"/>
            </w:tcBorders>
          </w:tcPr>
          <w:p w14:paraId="6502BE8D" w14:textId="14249EB5" w:rsidR="00036DD8" w:rsidRPr="004E3BE9" w:rsidRDefault="00036DD8" w:rsidP="00036DD8">
            <w:pPr>
              <w:keepNext/>
              <w:tabs>
                <w:tab w:val="left" w:pos="567"/>
              </w:tabs>
              <w:rPr>
                <w:lang w:val="lt-LT"/>
              </w:rPr>
            </w:pPr>
            <w:r w:rsidRPr="004E3BE9">
              <w:rPr>
                <w:lang w:val="lt-LT"/>
              </w:rPr>
              <w:t>Karščiavimas</w:t>
            </w:r>
          </w:p>
        </w:tc>
        <w:tc>
          <w:tcPr>
            <w:tcW w:w="1594" w:type="dxa"/>
            <w:tcBorders>
              <w:top w:val="single" w:sz="4" w:space="0" w:color="auto"/>
              <w:left w:val="nil"/>
              <w:bottom w:val="single" w:sz="4" w:space="0" w:color="auto"/>
            </w:tcBorders>
          </w:tcPr>
          <w:p w14:paraId="35551F69" w14:textId="29738856" w:rsidR="00036DD8" w:rsidRPr="004E3BE9" w:rsidRDefault="00B12ECF" w:rsidP="00036DD8">
            <w:pPr>
              <w:keepNext/>
              <w:tabs>
                <w:tab w:val="left" w:pos="567"/>
              </w:tabs>
              <w:rPr>
                <w:lang w:val="lt-LT"/>
              </w:rPr>
            </w:pPr>
            <w:r>
              <w:rPr>
                <w:lang w:val="lt-LT"/>
              </w:rPr>
              <w:t>Nedažnas</w:t>
            </w:r>
          </w:p>
        </w:tc>
      </w:tr>
    </w:tbl>
    <w:p w14:paraId="07B0B829" w14:textId="10F23267" w:rsidR="00036DD8" w:rsidRPr="004E3BE9" w:rsidRDefault="00036DD8" w:rsidP="00036DD8">
      <w:pPr>
        <w:numPr>
          <w:ilvl w:val="0"/>
          <w:numId w:val="31"/>
        </w:numPr>
        <w:tabs>
          <w:tab w:val="left" w:pos="567"/>
        </w:tabs>
        <w:spacing w:before="120" w:after="0" w:line="240" w:lineRule="auto"/>
        <w:ind w:left="357" w:hanging="357"/>
        <w:contextualSpacing/>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Labai dažnas (≥ 1/10), dažnas (nuo ≥ 1/100 iki &lt; 1/10), nedažnas (nuo ≥ 1/1 000 iki &lt; 1/100), retas (nuo ≥ 1/10 000 iki &lt; 1/1 000) labai retas (&lt; 1/10 000)</w:t>
      </w:r>
      <w:r w:rsidR="003B428C" w:rsidRPr="004E3BE9">
        <w:rPr>
          <w:rFonts w:ascii="Times New Roman" w:eastAsia="Times New Roman" w:hAnsi="Times New Roman" w:cs="Times New Roman"/>
          <w:kern w:val="0"/>
          <w:szCs w:val="20"/>
          <w14:ligatures w14:val="none"/>
        </w:rPr>
        <w:t xml:space="preserve">, nežinomas </w:t>
      </w:r>
      <w:r w:rsidR="001A268B" w:rsidRPr="004E3BE9">
        <w:rPr>
          <w:rFonts w:ascii="Times New Roman" w:eastAsia="Times New Roman" w:hAnsi="Times New Roman" w:cs="Times New Roman"/>
          <w:kern w:val="0"/>
          <w:szCs w:val="20"/>
          <w14:ligatures w14:val="none"/>
        </w:rPr>
        <w:t>(negali būti apskaičiuotas pagal turimus duomenis)</w:t>
      </w:r>
    </w:p>
    <w:p w14:paraId="2195A309" w14:textId="77777777" w:rsidR="00036DD8" w:rsidRPr="004E3BE9" w:rsidRDefault="00036DD8" w:rsidP="00036DD8">
      <w:pPr>
        <w:spacing w:before="120" w:after="0" w:line="240" w:lineRule="auto"/>
        <w:ind w:left="357"/>
        <w:contextualSpacing/>
        <w:rPr>
          <w:rFonts w:ascii="Times New Roman" w:eastAsia="Times New Roman" w:hAnsi="Times New Roman" w:cs="Times New Roman"/>
          <w:kern w:val="0"/>
          <w:szCs w:val="20"/>
          <w14:ligatures w14:val="none"/>
        </w:rPr>
      </w:pPr>
    </w:p>
    <w:bookmarkEnd w:id="8"/>
    <w:p w14:paraId="7C7D89EC" w14:textId="2EC99664" w:rsidR="00036DD8" w:rsidRPr="004E3BE9" w:rsidRDefault="00C065DE" w:rsidP="00036DD8">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Vartojant kitus </w:t>
      </w:r>
      <w:proofErr w:type="spellStart"/>
      <w:r w:rsidRPr="004E3BE9">
        <w:rPr>
          <w:rFonts w:ascii="Times New Roman" w:eastAsia="Times New Roman" w:hAnsi="Times New Roman" w:cs="Times New Roman"/>
          <w:kern w:val="0"/>
          <w:szCs w:val="20"/>
          <w14:ligatures w14:val="none"/>
        </w:rPr>
        <w:t>parenterinės</w:t>
      </w:r>
      <w:proofErr w:type="spellEnd"/>
      <w:r w:rsidRPr="004E3BE9">
        <w:rPr>
          <w:rFonts w:ascii="Times New Roman" w:eastAsia="Times New Roman" w:hAnsi="Times New Roman" w:cs="Times New Roman"/>
          <w:kern w:val="0"/>
          <w:szCs w:val="20"/>
          <w14:ligatures w14:val="none"/>
        </w:rPr>
        <w:t xml:space="preserve"> mitybos mišinius buvo pastebėtos toliau nurodytos nepageidaujamos reakcijos. Jei pasireiškia toks nepageidaujamas poveikis,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infuziją reikia nutraukti arba, jei reikia, </w:t>
      </w:r>
      <w:r w:rsidR="00433716" w:rsidRPr="004E3BE9">
        <w:rPr>
          <w:rFonts w:ascii="Times New Roman" w:eastAsia="Times New Roman" w:hAnsi="Times New Roman" w:cs="Times New Roman"/>
          <w:kern w:val="0"/>
          <w:szCs w:val="20"/>
          <w14:ligatures w14:val="none"/>
        </w:rPr>
        <w:t xml:space="preserve">ją </w:t>
      </w:r>
      <w:r w:rsidRPr="004E3BE9">
        <w:rPr>
          <w:rFonts w:ascii="Times New Roman" w:eastAsia="Times New Roman" w:hAnsi="Times New Roman" w:cs="Times New Roman"/>
          <w:kern w:val="0"/>
          <w:szCs w:val="20"/>
          <w14:ligatures w14:val="none"/>
        </w:rPr>
        <w:t>tęsti mažesniu greičiu</w:t>
      </w:r>
      <w:r w:rsidR="00A81CCE">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 xml:space="preserve"> arba mažesne doze.</w:t>
      </w:r>
    </w:p>
    <w:p w14:paraId="24922E41" w14:textId="77777777" w:rsidR="00C065DE" w:rsidRPr="004E3BE9" w:rsidRDefault="00C065DE" w:rsidP="00036DD8">
      <w:pPr>
        <w:tabs>
          <w:tab w:val="left" w:pos="567"/>
        </w:tabs>
        <w:spacing w:after="0" w:line="240" w:lineRule="auto"/>
        <w:rPr>
          <w:rFonts w:ascii="Times New Roman" w:eastAsia="Times New Roman" w:hAnsi="Times New Roman" w:cs="Times New Roman"/>
          <w:kern w:val="0"/>
          <w:szCs w:val="20"/>
          <w14:ligatures w14:val="none"/>
        </w:rPr>
      </w:pPr>
    </w:p>
    <w:p w14:paraId="7721215C" w14:textId="207B0093" w:rsidR="00036DD8" w:rsidRPr="004E3BE9" w:rsidRDefault="00036DD8"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4E3BE9">
        <w:rPr>
          <w:rFonts w:ascii="Times New Roman" w:eastAsia="Times New Roman" w:hAnsi="Times New Roman" w:cs="Times New Roman"/>
          <w:i/>
          <w:kern w:val="0"/>
          <w:szCs w:val="20"/>
          <w14:ligatures w14:val="none"/>
        </w:rPr>
        <w:t>Riebalų perkrovos sindromas</w:t>
      </w:r>
    </w:p>
    <w:p w14:paraId="106A97E1" w14:textId="2CA08C71" w:rsidR="00CB3AFB" w:rsidRPr="004E3BE9" w:rsidRDefault="00CB3AFB" w:rsidP="00CB3AFB">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Riebalų perkrovos sindromas yra reta būklė, apie kurią buvo pranešta vartojant į veną </w:t>
      </w:r>
      <w:r w:rsidR="00BA6D33" w:rsidRPr="004E3BE9">
        <w:rPr>
          <w:rFonts w:ascii="Times New Roman" w:eastAsia="Times New Roman" w:hAnsi="Times New Roman" w:cs="Times New Roman"/>
          <w:kern w:val="0"/>
          <w:szCs w:val="20"/>
          <w14:ligatures w14:val="none"/>
        </w:rPr>
        <w:t>leidž</w:t>
      </w:r>
      <w:r w:rsidRPr="004E3BE9">
        <w:rPr>
          <w:rFonts w:ascii="Times New Roman" w:eastAsia="Times New Roman" w:hAnsi="Times New Roman" w:cs="Times New Roman"/>
          <w:kern w:val="0"/>
          <w:szCs w:val="20"/>
          <w14:ligatures w14:val="none"/>
        </w:rPr>
        <w:t xml:space="preserve">iamas lipidų emulsijas ir kuriai būdingas staigus paciento būklės pablogėjimas (pvz., </w:t>
      </w:r>
      <w:r w:rsidR="00C7442E" w:rsidRPr="004E3BE9">
        <w:rPr>
          <w:rFonts w:ascii="Times New Roman" w:eastAsia="Times New Roman" w:hAnsi="Times New Roman" w:cs="Times New Roman"/>
          <w:kern w:val="0"/>
          <w:szCs w:val="20"/>
          <w14:ligatures w14:val="none"/>
        </w:rPr>
        <w:t xml:space="preserve">pasireiškia </w:t>
      </w:r>
      <w:r w:rsidRPr="004E3BE9">
        <w:rPr>
          <w:rFonts w:ascii="Times New Roman" w:eastAsia="Times New Roman" w:hAnsi="Times New Roman" w:cs="Times New Roman"/>
          <w:kern w:val="0"/>
          <w:szCs w:val="20"/>
          <w14:ligatures w14:val="none"/>
        </w:rPr>
        <w:t xml:space="preserve">karščiavimas, anemija, </w:t>
      </w:r>
      <w:proofErr w:type="spellStart"/>
      <w:r w:rsidRPr="004E3BE9">
        <w:rPr>
          <w:rFonts w:ascii="Times New Roman" w:eastAsia="Times New Roman" w:hAnsi="Times New Roman" w:cs="Times New Roman"/>
          <w:kern w:val="0"/>
          <w:szCs w:val="20"/>
          <w14:ligatures w14:val="none"/>
        </w:rPr>
        <w:t>leukopenija</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trombocitopenija</w:t>
      </w:r>
      <w:proofErr w:type="spellEnd"/>
      <w:r w:rsidRPr="004E3BE9">
        <w:rPr>
          <w:rFonts w:ascii="Times New Roman" w:eastAsia="Times New Roman" w:hAnsi="Times New Roman" w:cs="Times New Roman"/>
          <w:kern w:val="0"/>
          <w:szCs w:val="20"/>
          <w14:ligatures w14:val="none"/>
        </w:rPr>
        <w:t xml:space="preserve">, krešėjimo sutrikimai, </w:t>
      </w:r>
      <w:proofErr w:type="spellStart"/>
      <w:r w:rsidRPr="004E3BE9">
        <w:rPr>
          <w:rFonts w:ascii="Times New Roman" w:eastAsia="Times New Roman" w:hAnsi="Times New Roman" w:cs="Times New Roman"/>
          <w:kern w:val="0"/>
          <w:szCs w:val="20"/>
          <w14:ligatures w14:val="none"/>
        </w:rPr>
        <w:t>hiperlipidemija</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hepatomegalija</w:t>
      </w:r>
      <w:proofErr w:type="spellEnd"/>
      <w:r w:rsidRPr="004E3BE9">
        <w:rPr>
          <w:rFonts w:ascii="Times New Roman" w:eastAsia="Times New Roman" w:hAnsi="Times New Roman" w:cs="Times New Roman"/>
          <w:kern w:val="0"/>
          <w:szCs w:val="20"/>
          <w14:ligatures w14:val="none"/>
        </w:rPr>
        <w:t xml:space="preserve">, kepenų funkcijos pablogėjimas ir centrinės nervų sistemos sutrikimai, </w:t>
      </w:r>
      <w:r w:rsidR="00C7442E" w:rsidRPr="004E3BE9">
        <w:rPr>
          <w:rFonts w:ascii="Times New Roman" w:eastAsia="Times New Roman" w:hAnsi="Times New Roman" w:cs="Times New Roman"/>
          <w:kern w:val="0"/>
          <w:szCs w:val="20"/>
          <w14:ligatures w14:val="none"/>
        </w:rPr>
        <w:t>tokie kaip</w:t>
      </w:r>
      <w:r w:rsidRPr="004E3BE9">
        <w:rPr>
          <w:rFonts w:ascii="Times New Roman" w:eastAsia="Times New Roman" w:hAnsi="Times New Roman" w:cs="Times New Roman"/>
          <w:kern w:val="0"/>
          <w:szCs w:val="20"/>
          <w14:ligatures w14:val="none"/>
        </w:rPr>
        <w:t xml:space="preserve"> </w:t>
      </w:r>
      <w:r w:rsidRPr="004E3BE9">
        <w:rPr>
          <w:rFonts w:ascii="Times New Roman" w:eastAsia="Times New Roman" w:hAnsi="Times New Roman" w:cs="Times New Roman"/>
          <w:kern w:val="0"/>
          <w:szCs w:val="20"/>
          <w14:ligatures w14:val="none"/>
        </w:rPr>
        <w:lastRenderedPageBreak/>
        <w:t xml:space="preserve">koma). Šis sindromas gali pasireikšti dėl sumažėjusio arba riboto gebėjimo </w:t>
      </w:r>
      <w:proofErr w:type="spellStart"/>
      <w:r w:rsidRPr="004E3BE9">
        <w:rPr>
          <w:rFonts w:ascii="Times New Roman" w:eastAsia="Times New Roman" w:hAnsi="Times New Roman" w:cs="Times New Roman"/>
          <w:kern w:val="0"/>
          <w:szCs w:val="20"/>
          <w14:ligatures w14:val="none"/>
        </w:rPr>
        <w:t>metabolizuoti</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sudėtyje esančius lipidus, kartu pailgėjus</w:t>
      </w:r>
      <w:r w:rsidR="006C174C" w:rsidRPr="004E3BE9">
        <w:rPr>
          <w:rFonts w:ascii="Times New Roman" w:eastAsia="Times New Roman" w:hAnsi="Times New Roman" w:cs="Times New Roman"/>
          <w:kern w:val="0"/>
          <w:szCs w:val="20"/>
          <w14:ligatures w14:val="none"/>
        </w:rPr>
        <w:t xml:space="preserve"> kraujo plazmos</w:t>
      </w:r>
      <w:r w:rsidRPr="004E3BE9">
        <w:rPr>
          <w:rFonts w:ascii="Times New Roman" w:eastAsia="Times New Roman" w:hAnsi="Times New Roman" w:cs="Times New Roman"/>
          <w:kern w:val="0"/>
          <w:szCs w:val="20"/>
          <w14:ligatures w14:val="none"/>
        </w:rPr>
        <w:t xml:space="preserve"> </w:t>
      </w:r>
      <w:r w:rsidR="006C174C" w:rsidRPr="004E3BE9">
        <w:rPr>
          <w:rFonts w:ascii="Times New Roman" w:eastAsia="Times New Roman" w:hAnsi="Times New Roman" w:cs="Times New Roman"/>
          <w:kern w:val="0"/>
          <w:szCs w:val="20"/>
          <w14:ligatures w14:val="none"/>
        </w:rPr>
        <w:t>klirensui</w:t>
      </w:r>
      <w:r w:rsidRPr="004E3BE9">
        <w:rPr>
          <w:rFonts w:ascii="Times New Roman" w:eastAsia="Times New Roman" w:hAnsi="Times New Roman" w:cs="Times New Roman"/>
          <w:kern w:val="0"/>
          <w:szCs w:val="20"/>
          <w14:ligatures w14:val="none"/>
        </w:rPr>
        <w:t xml:space="preserve"> (dėl to padidėja lipidų kiekis). Nors riebalų perkrovos sindromas dažniausiai buvo pastebėtas, kai buvo viršyta rekomenduojama lipidų dozė arba infuzijos greitis, aprašyta ir tokių atvejų, kai lipidų vaistinis preparatas buvo vartojamas pagal instrukcijas. Simptomai paprastai išnyksta nutraukus lipidų emulsijos infuziją.</w:t>
      </w:r>
    </w:p>
    <w:p w14:paraId="6451538D" w14:textId="77777777" w:rsidR="00CB3AFB" w:rsidRPr="004E3BE9" w:rsidRDefault="00CB3AFB" w:rsidP="00CB3AFB">
      <w:pPr>
        <w:tabs>
          <w:tab w:val="left" w:pos="567"/>
        </w:tabs>
        <w:spacing w:after="0" w:line="240" w:lineRule="auto"/>
        <w:rPr>
          <w:rFonts w:ascii="Times New Roman" w:eastAsia="Times New Roman" w:hAnsi="Times New Roman" w:cs="Times New Roman"/>
          <w:kern w:val="0"/>
          <w:szCs w:val="20"/>
          <w14:ligatures w14:val="none"/>
        </w:rPr>
      </w:pPr>
    </w:p>
    <w:p w14:paraId="303B89AF" w14:textId="5622E2A5" w:rsidR="00036DD8" w:rsidRPr="004E3BE9" w:rsidRDefault="00036DD8"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4E3BE9">
        <w:rPr>
          <w:rFonts w:ascii="Times New Roman" w:eastAsia="Times New Roman" w:hAnsi="Times New Roman" w:cs="Times New Roman"/>
          <w:i/>
          <w:kern w:val="0"/>
          <w:szCs w:val="20"/>
          <w14:ligatures w14:val="none"/>
        </w:rPr>
        <w:t>Perteklinė aminorūgščių infuzija</w:t>
      </w:r>
    </w:p>
    <w:p w14:paraId="4BFC0F19" w14:textId="2021DD20" w:rsidR="00036DD8" w:rsidRPr="004E3BE9" w:rsidRDefault="004244EA" w:rsidP="00036DD8">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Kaip ir kitų aminorūgščių tirpalų atveju,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sudėtyje esančios aminorūgštys gali sukelti nepageidaujamą poveikį, jei viršijamas rekomenduojamas infuzijos greitis. Toks poveikis yra pykinimas, vėmimas, drebulys ir prakaitavimas. Aminorūgščių infuzija taip pat gali sukelti kūno temperatūros pakilimą. Sutrikus inkstų funkcijai, gali padidėti azoto sudėtyje turinčių metabolitų (pvz., kreatinino ir karbamido) kiekis.</w:t>
      </w:r>
    </w:p>
    <w:p w14:paraId="33821BF4" w14:textId="77777777" w:rsidR="004244EA" w:rsidRPr="004E3BE9" w:rsidRDefault="004244EA" w:rsidP="00036DD8">
      <w:pPr>
        <w:tabs>
          <w:tab w:val="left" w:pos="567"/>
        </w:tabs>
        <w:spacing w:after="0" w:line="240" w:lineRule="auto"/>
        <w:rPr>
          <w:rFonts w:ascii="Times New Roman" w:eastAsia="Times New Roman" w:hAnsi="Times New Roman" w:cs="Times New Roman"/>
          <w:kern w:val="0"/>
          <w:szCs w:val="20"/>
          <w14:ligatures w14:val="none"/>
        </w:rPr>
      </w:pPr>
    </w:p>
    <w:p w14:paraId="1FDC0BA0" w14:textId="170B69AF" w:rsidR="00036DD8" w:rsidRPr="004E3BE9" w:rsidRDefault="00BA7F56" w:rsidP="00036DD8">
      <w:pPr>
        <w:keepNext/>
        <w:tabs>
          <w:tab w:val="left" w:pos="567"/>
        </w:tabs>
        <w:spacing w:after="0" w:line="240" w:lineRule="auto"/>
        <w:rPr>
          <w:rFonts w:ascii="Times New Roman" w:eastAsia="Times New Roman" w:hAnsi="Times New Roman" w:cs="Times New Roman"/>
          <w:i/>
          <w:kern w:val="0"/>
          <w:szCs w:val="20"/>
          <w14:ligatures w14:val="none"/>
        </w:rPr>
      </w:pPr>
      <w:r w:rsidRPr="004E3BE9">
        <w:rPr>
          <w:rFonts w:ascii="Times New Roman" w:eastAsia="Times New Roman" w:hAnsi="Times New Roman" w:cs="Times New Roman"/>
          <w:i/>
          <w:kern w:val="0"/>
          <w:szCs w:val="20"/>
          <w14:ligatures w14:val="none"/>
        </w:rPr>
        <w:t>Perteklinė gliukozės infuzija</w:t>
      </w:r>
    </w:p>
    <w:p w14:paraId="5C81CEC2" w14:textId="2E19B41F" w:rsidR="0043695F" w:rsidRPr="004E3BE9" w:rsidRDefault="00BA7F56" w:rsidP="00A84058">
      <w:pPr>
        <w:widowControl w:val="0"/>
        <w:autoSpaceDE w:val="0"/>
        <w:autoSpaceDN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Jei viršijamas paciento gliukozės klirenso pajėgumas, gali pasireikšti hiperglikemija, </w:t>
      </w:r>
      <w:proofErr w:type="spellStart"/>
      <w:r w:rsidRPr="004E3BE9">
        <w:rPr>
          <w:rFonts w:ascii="Times New Roman" w:eastAsia="Times New Roman" w:hAnsi="Times New Roman" w:cs="Times New Roman"/>
          <w:kern w:val="0"/>
          <w:szCs w:val="20"/>
          <w14:ligatures w14:val="none"/>
        </w:rPr>
        <w:t>gliukozurija</w:t>
      </w:r>
      <w:proofErr w:type="spellEnd"/>
      <w:r w:rsidRPr="004E3BE9">
        <w:rPr>
          <w:rFonts w:ascii="Times New Roman" w:eastAsia="Times New Roman" w:hAnsi="Times New Roman" w:cs="Times New Roman"/>
          <w:kern w:val="0"/>
          <w:szCs w:val="20"/>
          <w14:ligatures w14:val="none"/>
        </w:rPr>
        <w:t xml:space="preserve"> ir </w:t>
      </w:r>
      <w:proofErr w:type="spellStart"/>
      <w:r w:rsidRPr="004E3BE9">
        <w:rPr>
          <w:rFonts w:ascii="Times New Roman" w:eastAsia="Times New Roman" w:hAnsi="Times New Roman" w:cs="Times New Roman"/>
          <w:kern w:val="0"/>
          <w:szCs w:val="20"/>
          <w14:ligatures w14:val="none"/>
        </w:rPr>
        <w:t>hiperosmoliarinis</w:t>
      </w:r>
      <w:proofErr w:type="spellEnd"/>
      <w:r w:rsidRPr="004E3BE9">
        <w:rPr>
          <w:rFonts w:ascii="Times New Roman" w:eastAsia="Times New Roman" w:hAnsi="Times New Roman" w:cs="Times New Roman"/>
          <w:kern w:val="0"/>
          <w:szCs w:val="20"/>
          <w14:ligatures w14:val="none"/>
        </w:rPr>
        <w:t xml:space="preserve"> sindromas.</w:t>
      </w:r>
    </w:p>
    <w:p w14:paraId="0191AB89" w14:textId="77777777" w:rsidR="00BA7F56" w:rsidRPr="004E3BE9" w:rsidRDefault="00BA7F5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AE5D232"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u w:val="single"/>
          <w14:ligatures w14:val="none"/>
        </w:rPr>
        <w:t>Pranešimas apie įtariamas nepageidaujamas reakcijas</w:t>
      </w:r>
    </w:p>
    <w:p w14:paraId="5DBDD3AE" w14:textId="77777777" w:rsidR="0043695F" w:rsidRPr="004E3BE9" w:rsidRDefault="0043695F" w:rsidP="00A84058">
      <w:pPr>
        <w:widowControl w:val="0"/>
        <w:tabs>
          <w:tab w:val="left" w:pos="567"/>
        </w:tabs>
        <w:autoSpaceDE w:val="0"/>
        <w:autoSpaceDN w:val="0"/>
        <w:spacing w:after="0" w:line="240" w:lineRule="auto"/>
        <w:rPr>
          <w:rFonts w:ascii="Times New Roman" w:eastAsia="Times New Roman" w:hAnsi="Times New Roman" w:cs="Times New Roman"/>
          <w:snapToGrid w:val="0"/>
          <w:kern w:val="0"/>
          <w14:ligatures w14:val="none"/>
        </w:rPr>
      </w:pPr>
      <w:r w:rsidRPr="004E3BE9">
        <w:rPr>
          <w:rFonts w:ascii="Times New Roman" w:eastAsia="Times New Roman" w:hAnsi="Times New Roman" w:cs="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E3BE9">
        <w:rPr>
          <w:rFonts w:ascii="Times New Roman" w:eastAsia="Times New Roman" w:hAnsi="Times New Roman" w:cs="Times New Roman"/>
          <w:color w:val="0000EE"/>
          <w:kern w:val="0"/>
          <w:u w:val="single"/>
          <w:lang w:eastAsia="lt-LT"/>
          <w14:ligatures w14:val="none"/>
        </w:rPr>
        <w:t>https://vvkt.lrv.lt/lt/</w:t>
      </w:r>
      <w:r w:rsidRPr="004E3BE9">
        <w:rPr>
          <w:rFonts w:ascii="Times New Roman" w:eastAsia="Times New Roman" w:hAnsi="Times New Roman" w:cs="Times New Roman"/>
          <w:kern w:val="0"/>
          <w14:ligatures w14:val="none"/>
        </w:rPr>
        <w:t xml:space="preserve"> nurodytais būdais.</w:t>
      </w:r>
    </w:p>
    <w:p w14:paraId="566E9C71"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C7479E8" w14:textId="77777777" w:rsidR="0043695F" w:rsidRPr="004E3BE9" w:rsidRDefault="0043695F" w:rsidP="00A84058">
      <w:pPr>
        <w:widowControl w:val="0"/>
        <w:numPr>
          <w:ilvl w:val="1"/>
          <w:numId w:val="1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Perdozavimas</w:t>
      </w:r>
    </w:p>
    <w:p w14:paraId="4B75B7D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17458EB7" w14:textId="6385A1D9"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Kad būtų išvengta perdozavimo ar maišymo klaidų (taip pat žr. 6.6</w:t>
      </w:r>
      <w:r w:rsidR="00E13EAD"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skyrių), dirbant su mažais kiekiais, būtina laikytis 4.2</w:t>
      </w:r>
      <w:r w:rsidR="009969EA" w:rsidRPr="004E3BE9">
        <w:rPr>
          <w:rFonts w:ascii="Times New Roman" w:eastAsia="Arial Unicode MS" w:hAnsi="Times New Roman" w:cs="Times New Roman"/>
          <w:color w:val="000000"/>
          <w:kern w:val="0"/>
          <w:lang w:bidi="en-US"/>
          <w14:ligatures w14:val="none"/>
        </w:rPr>
        <w:t> skyriu</w:t>
      </w:r>
      <w:r w:rsidRPr="004E3BE9">
        <w:rPr>
          <w:rFonts w:ascii="Times New Roman" w:eastAsia="Arial Unicode MS" w:hAnsi="Times New Roman" w:cs="Times New Roman"/>
          <w:color w:val="000000"/>
          <w:kern w:val="0"/>
          <w:lang w:bidi="en-US"/>
          <w14:ligatures w14:val="none"/>
        </w:rPr>
        <w:t>je pateiktų dozavimo rekomendacijų. Atidus biocheminių parametrų stebėjimas yra labai svarbus siekiant nustatyti vaistinio preparato vartojimo klaidas, t.</w:t>
      </w:r>
      <w:r w:rsidR="00522884"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y. perdozavimą.</w:t>
      </w:r>
    </w:p>
    <w:p w14:paraId="6280B86D" w14:textId="77777777"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7F302568" w14:textId="39C76CDD"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Perdozavus gali pasireikšti skysčių perkrova, elektrolitų pusiausvyros sutrikimas, riebalų perkrovos sindromas, hiperglikemija ar kiti nepageidaujami reiškiniai (žr. 4.8</w:t>
      </w:r>
      <w:r w:rsidR="00E13EAD"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 xml:space="preserve">skyrių), įskaitant, </w:t>
      </w:r>
      <w:r w:rsidR="005F6E12" w:rsidRPr="004E3BE9">
        <w:rPr>
          <w:rFonts w:ascii="Times New Roman" w:eastAsia="Arial Unicode MS" w:hAnsi="Times New Roman" w:cs="Times New Roman"/>
          <w:color w:val="000000"/>
          <w:kern w:val="0"/>
          <w:lang w:bidi="en-US"/>
          <w14:ligatures w14:val="none"/>
        </w:rPr>
        <w:t>pv</w:t>
      </w:r>
      <w:r w:rsidR="005C033D" w:rsidRPr="004E3BE9">
        <w:rPr>
          <w:rFonts w:ascii="Times New Roman" w:eastAsia="Arial Unicode MS" w:hAnsi="Times New Roman" w:cs="Times New Roman"/>
          <w:color w:val="000000"/>
          <w:kern w:val="0"/>
          <w:lang w:bidi="en-US"/>
          <w14:ligatures w14:val="none"/>
        </w:rPr>
        <w:t>z</w:t>
      </w:r>
      <w:r w:rsidR="005F6E12" w:rsidRPr="004E3BE9">
        <w:rPr>
          <w:rFonts w:ascii="Times New Roman" w:eastAsia="Arial Unicode MS" w:hAnsi="Times New Roman" w:cs="Times New Roman"/>
          <w:color w:val="000000"/>
          <w:kern w:val="0"/>
          <w:lang w:bidi="en-US"/>
          <w14:ligatures w14:val="none"/>
        </w:rPr>
        <w:t>.</w:t>
      </w:r>
      <w:r w:rsidRPr="004E3BE9">
        <w:rPr>
          <w:rFonts w:ascii="Times New Roman" w:eastAsia="Arial Unicode MS" w:hAnsi="Times New Roman" w:cs="Times New Roman"/>
          <w:color w:val="000000"/>
          <w:kern w:val="0"/>
          <w:lang w:bidi="en-US"/>
          <w14:ligatures w14:val="none"/>
        </w:rPr>
        <w:t>, pykinimą, vėmimą ir drebulį. Infuziją būtina nedelsiant nutraukti.</w:t>
      </w:r>
    </w:p>
    <w:p w14:paraId="7517F1A0" w14:textId="77777777"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329D883A" w14:textId="7E7AC200"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Specifinio priešnuodžio nėra, tačiau perdozavimo požymiai ir simptomai, nutraukus infuziją, paprastai išnyksta. Jei nutraukus infuziją simptomai išlieka, gali tekti skatinti diurezę ir atlikti hemodializę</w:t>
      </w:r>
      <w:r w:rsidR="005F6E12" w:rsidRPr="004E3BE9">
        <w:rPr>
          <w:rFonts w:ascii="Times New Roman" w:eastAsia="Arial Unicode MS" w:hAnsi="Times New Roman" w:cs="Times New Roman"/>
          <w:color w:val="000000"/>
          <w:kern w:val="0"/>
          <w:lang w:bidi="en-US"/>
          <w14:ligatures w14:val="none"/>
        </w:rPr>
        <w:t xml:space="preserve"> ar</w:t>
      </w:r>
      <w:r w:rsidRPr="004E3BE9">
        <w:rPr>
          <w:rFonts w:ascii="Times New Roman" w:eastAsia="Arial Unicode MS" w:hAnsi="Times New Roman" w:cs="Times New Roman"/>
          <w:color w:val="000000"/>
          <w:kern w:val="0"/>
          <w:lang w:bidi="en-US"/>
          <w14:ligatures w14:val="none"/>
        </w:rPr>
        <w:t xml:space="preserve"> </w:t>
      </w:r>
      <w:proofErr w:type="spellStart"/>
      <w:r w:rsidRPr="004E3BE9">
        <w:rPr>
          <w:rFonts w:ascii="Times New Roman" w:eastAsia="Arial Unicode MS" w:hAnsi="Times New Roman" w:cs="Times New Roman"/>
          <w:color w:val="000000"/>
          <w:kern w:val="0"/>
          <w:lang w:bidi="en-US"/>
          <w14:ligatures w14:val="none"/>
        </w:rPr>
        <w:t>hemofiltraciją</w:t>
      </w:r>
      <w:proofErr w:type="spellEnd"/>
      <w:r w:rsidRPr="004E3BE9">
        <w:rPr>
          <w:rFonts w:ascii="Times New Roman" w:eastAsia="Arial Unicode MS" w:hAnsi="Times New Roman" w:cs="Times New Roman"/>
          <w:color w:val="000000"/>
          <w:kern w:val="0"/>
          <w:lang w:bidi="en-US"/>
          <w14:ligatures w14:val="none"/>
        </w:rPr>
        <w:t>. Tolesnės gydymo priemonės priklauso nuo konkrečių simptomų ir jų sunkumo.</w:t>
      </w:r>
    </w:p>
    <w:p w14:paraId="607FF1B5" w14:textId="77777777"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2768A863" w14:textId="77777777"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Atnaujinus infuziją po to, kai simptomai palengvėjo, rekomenduojama infuzijos greitį didinti palaipsniui, dažnai vertinant paciento būklę.</w:t>
      </w:r>
    </w:p>
    <w:p w14:paraId="7510AC90" w14:textId="77777777" w:rsidR="002B1D17"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p>
    <w:p w14:paraId="71172748" w14:textId="189EFFDD" w:rsidR="00C9666D" w:rsidRPr="004E3BE9" w:rsidRDefault="002B1D17" w:rsidP="002B1D17">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Atidus biocheminių parametrų stebėjimas yra labai svarbus siekiant nustatyti vaistinio preparato vartojimo klaidas, t.</w:t>
      </w:r>
      <w:r w:rsidR="00522884"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y. perdozavimą, ir tinkamai gydyti visus sutrikimus.</w:t>
      </w:r>
    </w:p>
    <w:p w14:paraId="54AD8182"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4E407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80B6F05"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FARMAKOLOGINĖS SAVYBĖS</w:t>
      </w:r>
    </w:p>
    <w:p w14:paraId="09AED43C"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1310A4DE"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Farmakodinaminės</w:t>
      </w:r>
      <w:proofErr w:type="spellEnd"/>
      <w:r w:rsidRPr="004E3BE9">
        <w:rPr>
          <w:rFonts w:ascii="Times New Roman" w:eastAsia="Times New Roman" w:hAnsi="Times New Roman" w:cs="Times New Roman"/>
          <w:b/>
          <w:bCs/>
          <w:kern w:val="0"/>
          <w14:ligatures w14:val="none"/>
        </w:rPr>
        <w:t xml:space="preserve"> savybės</w:t>
      </w:r>
    </w:p>
    <w:p w14:paraId="00918C6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AC4F8C7" w14:textId="4074B7D0"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Farmakoterapinė</w:t>
      </w:r>
      <w:proofErr w:type="spellEnd"/>
      <w:r w:rsidRPr="004E3BE9">
        <w:rPr>
          <w:rFonts w:ascii="Times New Roman" w:eastAsia="Times New Roman" w:hAnsi="Times New Roman" w:cs="Times New Roman"/>
          <w:kern w:val="0"/>
          <w14:ligatures w14:val="none"/>
        </w:rPr>
        <w:t xml:space="preserve"> grupė – </w:t>
      </w:r>
      <w:proofErr w:type="spellStart"/>
      <w:r w:rsidR="003540E4" w:rsidRPr="004E3BE9">
        <w:rPr>
          <w:rFonts w:ascii="Times New Roman" w:eastAsia="Times New Roman" w:hAnsi="Times New Roman" w:cs="Times New Roman"/>
          <w:kern w:val="0"/>
          <w14:ligatures w14:val="none"/>
        </w:rPr>
        <w:t>parenterinės</w:t>
      </w:r>
      <w:proofErr w:type="spellEnd"/>
      <w:r w:rsidR="003540E4" w:rsidRPr="004E3BE9">
        <w:rPr>
          <w:rFonts w:ascii="Times New Roman" w:eastAsia="Times New Roman" w:hAnsi="Times New Roman" w:cs="Times New Roman"/>
          <w:kern w:val="0"/>
          <w14:ligatures w14:val="none"/>
        </w:rPr>
        <w:t xml:space="preserve"> mitybos tirpalai / deriniai</w:t>
      </w:r>
      <w:r w:rsidR="000F2D9B" w:rsidRPr="004E3BE9">
        <w:rPr>
          <w:rFonts w:ascii="Times New Roman" w:eastAsia="Times New Roman" w:hAnsi="Times New Roman" w:cs="Times New Roman"/>
          <w:kern w:val="0"/>
          <w14:ligatures w14:val="none"/>
        </w:rPr>
        <w:t xml:space="preserve">, </w:t>
      </w:r>
      <w:r w:rsidRPr="004E3BE9">
        <w:rPr>
          <w:rFonts w:ascii="Times New Roman" w:eastAsia="Times New Roman" w:hAnsi="Times New Roman" w:cs="Times New Roman"/>
          <w:kern w:val="0"/>
          <w14:ligatures w14:val="none"/>
        </w:rPr>
        <w:t xml:space="preserve">ATC kodas – </w:t>
      </w:r>
      <w:r w:rsidR="003540E4" w:rsidRPr="004E3BE9">
        <w:rPr>
          <w:rFonts w:ascii="Times New Roman" w:eastAsia="Times New Roman" w:hAnsi="Times New Roman" w:cs="Times New Roman"/>
          <w:kern w:val="0"/>
          <w14:ligatures w14:val="none"/>
        </w:rPr>
        <w:t>B05BA10</w:t>
      </w:r>
      <w:r w:rsidRPr="004E3BE9">
        <w:rPr>
          <w:rFonts w:ascii="Times New Roman" w:eastAsia="Times New Roman" w:hAnsi="Times New Roman" w:cs="Times New Roman"/>
          <w:kern w:val="0"/>
          <w14:ligatures w14:val="none"/>
        </w:rPr>
        <w:t>.</w:t>
      </w:r>
    </w:p>
    <w:p w14:paraId="2188D991"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9D75529" w14:textId="26CA88B2" w:rsidR="005F6E12" w:rsidRPr="004E3BE9" w:rsidRDefault="00FC599D" w:rsidP="00FC599D">
      <w:pPr>
        <w:widowControl w:val="0"/>
        <w:spacing w:after="0" w:line="240" w:lineRule="auto"/>
        <w:rPr>
          <w:rFonts w:ascii="Times New Roman" w:eastAsia="Arial Unicode MS" w:hAnsi="Times New Roman" w:cs="Times New Roman"/>
          <w:color w:val="000000"/>
          <w:kern w:val="0"/>
          <w:lang w:bidi="en-US"/>
          <w14:ligatures w14:val="none"/>
        </w:rPr>
      </w:pPr>
      <w:proofErr w:type="spellStart"/>
      <w:r w:rsidRPr="004E3BE9">
        <w:rPr>
          <w:rFonts w:ascii="Times New Roman" w:eastAsia="Arial Unicode MS" w:hAnsi="Times New Roman" w:cs="Times New Roman"/>
          <w:color w:val="000000"/>
          <w:kern w:val="0"/>
          <w:lang w:bidi="en-US"/>
          <w14:ligatures w14:val="none"/>
        </w:rPr>
        <w:t>Pedismof</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00D50B86" w:rsidRPr="004E3BE9">
        <w:rPr>
          <w:rFonts w:ascii="Times New Roman" w:eastAsia="Arial Unicode MS" w:hAnsi="Times New Roman" w:cs="Times New Roman"/>
          <w:color w:val="000000"/>
          <w:kern w:val="0"/>
          <w:lang w:bidi="en-US"/>
          <w14:ligatures w14:val="none"/>
        </w:rPr>
        <w:t>Neo</w:t>
      </w:r>
      <w:proofErr w:type="spellEnd"/>
      <w:r w:rsidRPr="004E3BE9">
        <w:rPr>
          <w:rFonts w:ascii="Times New Roman" w:eastAsia="Arial Unicode MS" w:hAnsi="Times New Roman" w:cs="Times New Roman"/>
          <w:color w:val="000000"/>
          <w:kern w:val="0"/>
          <w:lang w:bidi="en-US"/>
          <w14:ligatures w14:val="none"/>
        </w:rPr>
        <w:t xml:space="preserve"> aminorūgščių tirpale yra visos naujagimiams </w:t>
      </w:r>
      <w:r w:rsidR="0032422C" w:rsidRPr="004E3BE9">
        <w:rPr>
          <w:rFonts w:ascii="Times New Roman" w:eastAsia="Arial Unicode MS" w:hAnsi="Times New Roman" w:cs="Times New Roman"/>
          <w:color w:val="000000"/>
          <w:kern w:val="0"/>
          <w:lang w:bidi="en-US"/>
          <w14:ligatures w14:val="none"/>
        </w:rPr>
        <w:t>nepakeičiamos</w:t>
      </w:r>
      <w:r w:rsidRPr="004E3BE9">
        <w:rPr>
          <w:rFonts w:ascii="Times New Roman" w:eastAsia="Arial Unicode MS" w:hAnsi="Times New Roman" w:cs="Times New Roman"/>
          <w:color w:val="000000"/>
          <w:kern w:val="0"/>
          <w:lang w:bidi="en-US"/>
          <w14:ligatures w14:val="none"/>
        </w:rPr>
        <w:t xml:space="preserve"> ir pusiau </w:t>
      </w:r>
      <w:r w:rsidR="0032422C" w:rsidRPr="004E3BE9">
        <w:rPr>
          <w:rFonts w:ascii="Times New Roman" w:eastAsia="Arial Unicode MS" w:hAnsi="Times New Roman" w:cs="Times New Roman"/>
          <w:color w:val="000000"/>
          <w:kern w:val="0"/>
          <w:lang w:bidi="en-US"/>
          <w14:ligatures w14:val="none"/>
        </w:rPr>
        <w:t>nepakeičiamos</w:t>
      </w:r>
      <w:r w:rsidRPr="004E3BE9">
        <w:rPr>
          <w:rFonts w:ascii="Times New Roman" w:eastAsia="Arial Unicode MS" w:hAnsi="Times New Roman" w:cs="Times New Roman"/>
          <w:color w:val="000000"/>
          <w:kern w:val="0"/>
          <w:lang w:bidi="en-US"/>
          <w14:ligatures w14:val="none"/>
        </w:rPr>
        <w:t xml:space="preserve"> aminorūgštys (t.</w:t>
      </w:r>
      <w:r w:rsidR="00522884"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 xml:space="preserve">y. </w:t>
      </w:r>
      <w:proofErr w:type="spellStart"/>
      <w:r w:rsidRPr="004E3BE9">
        <w:rPr>
          <w:rFonts w:ascii="Times New Roman" w:eastAsia="Arial Unicode MS" w:hAnsi="Times New Roman" w:cs="Times New Roman"/>
          <w:color w:val="000000"/>
          <w:kern w:val="0"/>
          <w:lang w:bidi="en-US"/>
          <w14:ligatures w14:val="none"/>
        </w:rPr>
        <w:t>argininas</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Pr="004E3BE9">
        <w:rPr>
          <w:rFonts w:ascii="Times New Roman" w:eastAsia="Arial Unicode MS" w:hAnsi="Times New Roman" w:cs="Times New Roman"/>
          <w:color w:val="000000"/>
          <w:kern w:val="0"/>
          <w:lang w:bidi="en-US"/>
          <w14:ligatures w14:val="none"/>
        </w:rPr>
        <w:t>cisteinas</w:t>
      </w:r>
      <w:proofErr w:type="spellEnd"/>
      <w:r w:rsidRPr="004E3BE9">
        <w:rPr>
          <w:rFonts w:ascii="Times New Roman" w:eastAsia="Arial Unicode MS" w:hAnsi="Times New Roman" w:cs="Times New Roman"/>
          <w:color w:val="000000"/>
          <w:kern w:val="0"/>
          <w:lang w:bidi="en-US"/>
          <w14:ligatures w14:val="none"/>
        </w:rPr>
        <w:t xml:space="preserve">, glicinas, </w:t>
      </w:r>
      <w:proofErr w:type="spellStart"/>
      <w:r w:rsidRPr="004E3BE9">
        <w:rPr>
          <w:rFonts w:ascii="Times New Roman" w:eastAsia="Arial Unicode MS" w:hAnsi="Times New Roman" w:cs="Times New Roman"/>
          <w:color w:val="000000"/>
          <w:kern w:val="0"/>
          <w:lang w:bidi="en-US"/>
          <w14:ligatures w14:val="none"/>
        </w:rPr>
        <w:t>prolinas</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Pr="004E3BE9">
        <w:rPr>
          <w:rFonts w:ascii="Times New Roman" w:eastAsia="Arial Unicode MS" w:hAnsi="Times New Roman" w:cs="Times New Roman"/>
          <w:color w:val="000000"/>
          <w:kern w:val="0"/>
          <w:lang w:bidi="en-US"/>
          <w14:ligatures w14:val="none"/>
        </w:rPr>
        <w:t>tirozinas</w:t>
      </w:r>
      <w:proofErr w:type="spellEnd"/>
      <w:r w:rsidRPr="004E3BE9">
        <w:rPr>
          <w:rFonts w:ascii="Times New Roman" w:eastAsia="Arial Unicode MS" w:hAnsi="Times New Roman" w:cs="Times New Roman"/>
          <w:color w:val="000000"/>
          <w:kern w:val="0"/>
          <w:lang w:bidi="en-US"/>
          <w14:ligatures w14:val="none"/>
        </w:rPr>
        <w:t xml:space="preserve"> ir </w:t>
      </w:r>
      <w:proofErr w:type="spellStart"/>
      <w:r w:rsidRPr="004E3BE9">
        <w:rPr>
          <w:rFonts w:ascii="Times New Roman" w:eastAsia="Arial Unicode MS" w:hAnsi="Times New Roman" w:cs="Times New Roman"/>
          <w:color w:val="000000"/>
          <w:kern w:val="0"/>
          <w:lang w:bidi="en-US"/>
          <w14:ligatures w14:val="none"/>
        </w:rPr>
        <w:t>taurinas</w:t>
      </w:r>
      <w:proofErr w:type="spellEnd"/>
      <w:r w:rsidRPr="004E3BE9">
        <w:rPr>
          <w:rFonts w:ascii="Times New Roman" w:eastAsia="Arial Unicode MS" w:hAnsi="Times New Roman" w:cs="Times New Roman"/>
          <w:color w:val="000000"/>
          <w:kern w:val="0"/>
          <w:lang w:bidi="en-US"/>
          <w14:ligatures w14:val="none"/>
        </w:rPr>
        <w:t>).</w:t>
      </w:r>
    </w:p>
    <w:p w14:paraId="21C1D071" w14:textId="6A084EAB" w:rsidR="00AC75FF" w:rsidRPr="004E3BE9" w:rsidRDefault="00FC599D" w:rsidP="00FC599D">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Aminorūgštys pirmiausia naudojamos baltymų sintezei, </w:t>
      </w:r>
      <w:r w:rsidR="005F6E12" w:rsidRPr="004E3BE9">
        <w:rPr>
          <w:rFonts w:ascii="Times New Roman" w:eastAsia="Arial Unicode MS" w:hAnsi="Times New Roman" w:cs="Times New Roman"/>
          <w:color w:val="000000"/>
          <w:kern w:val="0"/>
          <w:lang w:bidi="en-US"/>
          <w14:ligatures w14:val="none"/>
        </w:rPr>
        <w:t xml:space="preserve">jos </w:t>
      </w:r>
      <w:r w:rsidRPr="004E3BE9">
        <w:rPr>
          <w:rFonts w:ascii="Times New Roman" w:eastAsia="Arial Unicode MS" w:hAnsi="Times New Roman" w:cs="Times New Roman"/>
          <w:color w:val="000000"/>
          <w:kern w:val="0"/>
          <w:lang w:bidi="en-US"/>
          <w14:ligatures w14:val="none"/>
        </w:rPr>
        <w:t>taip pat yra daugelio biocheminių grandžių pirmtakai ir svarbios įvairių signal</w:t>
      </w:r>
      <w:r w:rsidR="005F6E12" w:rsidRPr="004E3BE9">
        <w:rPr>
          <w:rFonts w:ascii="Times New Roman" w:eastAsia="Arial Unicode MS" w:hAnsi="Times New Roman" w:cs="Times New Roman"/>
          <w:color w:val="000000"/>
          <w:kern w:val="0"/>
          <w:lang w:bidi="en-US"/>
          <w14:ligatures w14:val="none"/>
        </w:rPr>
        <w:t>ą perduodančių</w:t>
      </w:r>
      <w:r w:rsidRPr="004E3BE9">
        <w:rPr>
          <w:rFonts w:ascii="Times New Roman" w:eastAsia="Arial Unicode MS" w:hAnsi="Times New Roman" w:cs="Times New Roman"/>
          <w:color w:val="000000"/>
          <w:kern w:val="0"/>
          <w:lang w:bidi="en-US"/>
          <w14:ligatures w14:val="none"/>
        </w:rPr>
        <w:t xml:space="preserve"> molekulių sudedamosios dalys. Konkrečiai </w:t>
      </w:r>
      <w:proofErr w:type="spellStart"/>
      <w:r w:rsidRPr="004E3BE9">
        <w:rPr>
          <w:rFonts w:ascii="Times New Roman" w:eastAsia="Arial Unicode MS" w:hAnsi="Times New Roman" w:cs="Times New Roman"/>
          <w:color w:val="000000"/>
          <w:kern w:val="0"/>
          <w:lang w:bidi="en-US"/>
          <w14:ligatures w14:val="none"/>
        </w:rPr>
        <w:t>taurinas</w:t>
      </w:r>
      <w:proofErr w:type="spellEnd"/>
      <w:r w:rsidRPr="004E3BE9">
        <w:rPr>
          <w:rFonts w:ascii="Times New Roman" w:eastAsia="Arial Unicode MS" w:hAnsi="Times New Roman" w:cs="Times New Roman"/>
          <w:color w:val="000000"/>
          <w:kern w:val="0"/>
          <w:lang w:bidi="en-US"/>
          <w14:ligatures w14:val="none"/>
        </w:rPr>
        <w:t xml:space="preserve"> yra svarbus membranos potencialo stabilizavimui, tulžies druskų susidarymui, augimui, smegenų brendimui ir tinklainės vystymuisi.</w:t>
      </w:r>
    </w:p>
    <w:p w14:paraId="2366500D" w14:textId="77777777" w:rsidR="00AC75FF" w:rsidRPr="004E3BE9" w:rsidRDefault="00AC75FF" w:rsidP="00AC75FF">
      <w:pPr>
        <w:widowControl w:val="0"/>
        <w:spacing w:after="0" w:line="240" w:lineRule="auto"/>
        <w:rPr>
          <w:rFonts w:ascii="Times New Roman" w:eastAsia="Arial Unicode MS" w:hAnsi="Times New Roman" w:cs="Times New Roman"/>
          <w:color w:val="000000"/>
          <w:kern w:val="0"/>
          <w:lang w:bidi="en-US"/>
          <w14:ligatures w14:val="none"/>
        </w:rPr>
      </w:pPr>
    </w:p>
    <w:p w14:paraId="54F57DB3" w14:textId="3CD83006" w:rsidR="0029623A" w:rsidRPr="004E3BE9"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proofErr w:type="spellStart"/>
      <w:r w:rsidRPr="004E3BE9">
        <w:rPr>
          <w:rFonts w:ascii="Times New Roman" w:eastAsia="Arial Unicode MS" w:hAnsi="Times New Roman" w:cs="Times New Roman"/>
          <w:color w:val="000000"/>
          <w:kern w:val="0"/>
          <w:lang w:bidi="en-US"/>
          <w14:ligatures w14:val="none"/>
        </w:rPr>
        <w:t>Pedismof</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00D50B86" w:rsidRPr="004E3BE9">
        <w:rPr>
          <w:rFonts w:ascii="Times New Roman" w:eastAsia="Arial Unicode MS" w:hAnsi="Times New Roman" w:cs="Times New Roman"/>
          <w:color w:val="000000"/>
          <w:kern w:val="0"/>
          <w:lang w:bidi="en-US"/>
          <w14:ligatures w14:val="none"/>
        </w:rPr>
        <w:t>Neo</w:t>
      </w:r>
      <w:proofErr w:type="spellEnd"/>
      <w:r w:rsidRPr="004E3BE9">
        <w:rPr>
          <w:rFonts w:ascii="Times New Roman" w:eastAsia="Arial Unicode MS" w:hAnsi="Times New Roman" w:cs="Times New Roman"/>
          <w:color w:val="000000"/>
          <w:kern w:val="0"/>
          <w:lang w:bidi="en-US"/>
          <w14:ligatures w14:val="none"/>
        </w:rPr>
        <w:t xml:space="preserve"> angliavandenių šaltinis yra gliukozė. </w:t>
      </w:r>
    </w:p>
    <w:p w14:paraId="6B5E2020" w14:textId="28044554" w:rsidR="00AC75FF" w:rsidRPr="004E3BE9"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Ji svarbi naujagimiams kaip pirminis energijos šaltinis, nes gali būti naudojama tiesiogiai, be fermentinės konversijos ir yra privalomas energijos šaltinis smegenų medžiagų apykaitai.</w:t>
      </w:r>
    </w:p>
    <w:p w14:paraId="37474484" w14:textId="77777777" w:rsidR="0029623A" w:rsidRPr="004E3BE9" w:rsidRDefault="0029623A" w:rsidP="0029623A">
      <w:pPr>
        <w:widowControl w:val="0"/>
        <w:spacing w:after="0" w:line="240" w:lineRule="auto"/>
        <w:rPr>
          <w:rFonts w:ascii="Times New Roman" w:eastAsia="Arial Unicode MS" w:hAnsi="Times New Roman" w:cs="Times New Roman"/>
          <w:color w:val="000000"/>
          <w:kern w:val="0"/>
          <w:lang w:bidi="en-US"/>
          <w14:ligatures w14:val="none"/>
        </w:rPr>
      </w:pPr>
    </w:p>
    <w:p w14:paraId="5B5344CC" w14:textId="0472FB02" w:rsidR="009E72D8" w:rsidRPr="004E3BE9"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proofErr w:type="spellStart"/>
      <w:r w:rsidRPr="004E3BE9">
        <w:rPr>
          <w:rFonts w:ascii="Times New Roman" w:eastAsia="Arial Unicode MS" w:hAnsi="Times New Roman" w:cs="Times New Roman"/>
          <w:color w:val="000000"/>
          <w:kern w:val="0"/>
          <w:lang w:bidi="en-US"/>
          <w14:ligatures w14:val="none"/>
        </w:rPr>
        <w:t>Pedismof</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00D50B86" w:rsidRPr="004E3BE9">
        <w:rPr>
          <w:rFonts w:ascii="Times New Roman" w:eastAsia="Arial Unicode MS" w:hAnsi="Times New Roman" w:cs="Times New Roman"/>
          <w:color w:val="000000"/>
          <w:kern w:val="0"/>
          <w:lang w:bidi="en-US"/>
          <w14:ligatures w14:val="none"/>
        </w:rPr>
        <w:t>Neo</w:t>
      </w:r>
      <w:proofErr w:type="spellEnd"/>
      <w:r w:rsidRPr="004E3BE9">
        <w:rPr>
          <w:rFonts w:ascii="Times New Roman" w:eastAsia="Arial Unicode MS" w:hAnsi="Times New Roman" w:cs="Times New Roman"/>
          <w:color w:val="000000"/>
          <w:kern w:val="0"/>
          <w:lang w:bidi="en-US"/>
          <w14:ligatures w14:val="none"/>
        </w:rPr>
        <w:t xml:space="preserve"> sudėtyje esanti lipidų emulsija yra 20</w:t>
      </w:r>
      <w:r w:rsidR="00CD5AFB"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 xml:space="preserve"> </w:t>
      </w:r>
      <w:proofErr w:type="spellStart"/>
      <w:r w:rsidRPr="004E3BE9">
        <w:rPr>
          <w:rFonts w:ascii="Times New Roman" w:eastAsia="Arial Unicode MS" w:hAnsi="Times New Roman" w:cs="Times New Roman"/>
          <w:color w:val="000000"/>
          <w:kern w:val="0"/>
          <w:lang w:bidi="en-US"/>
          <w14:ligatures w14:val="none"/>
        </w:rPr>
        <w:t>SMOFlipid</w:t>
      </w:r>
      <w:proofErr w:type="spellEnd"/>
      <w:r w:rsidRPr="004E3BE9">
        <w:rPr>
          <w:rFonts w:ascii="Times New Roman" w:eastAsia="Arial Unicode MS" w:hAnsi="Times New Roman" w:cs="Times New Roman"/>
          <w:color w:val="000000"/>
          <w:kern w:val="0"/>
          <w:lang w:bidi="en-US"/>
          <w14:ligatures w14:val="none"/>
        </w:rPr>
        <w:t>, sojų aliejaus, vidutinės grandinės trigliceridų, alyvuogių aliejaus ir žuvų taukų mišinys.</w:t>
      </w:r>
    </w:p>
    <w:p w14:paraId="6BF14427" w14:textId="35D60E41" w:rsidR="00AC75FF" w:rsidRPr="004E3BE9"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Sudėtyje esančios riebalų rūgštys yra trigliceridų pavidalo, juos hidrolizuoja lipoproteinų lipazė ir išsiskiria laisvosios riebalų rūgštys. Riebalų rūgštys yra energijos šaltinis trigliceridų pavidalu, struktūriniai ląstelių membranų ir audinių komponentai fosfolipidų ir </w:t>
      </w:r>
      <w:proofErr w:type="spellStart"/>
      <w:r w:rsidRPr="004E3BE9">
        <w:rPr>
          <w:rFonts w:ascii="Times New Roman" w:eastAsia="Arial Unicode MS" w:hAnsi="Times New Roman" w:cs="Times New Roman"/>
          <w:color w:val="000000"/>
          <w:kern w:val="0"/>
          <w:lang w:bidi="en-US"/>
          <w14:ligatures w14:val="none"/>
        </w:rPr>
        <w:t>glikolipidų</w:t>
      </w:r>
      <w:proofErr w:type="spellEnd"/>
      <w:r w:rsidRPr="004E3BE9">
        <w:rPr>
          <w:rFonts w:ascii="Times New Roman" w:eastAsia="Arial Unicode MS" w:hAnsi="Times New Roman" w:cs="Times New Roman"/>
          <w:color w:val="000000"/>
          <w:kern w:val="0"/>
          <w:lang w:bidi="en-US"/>
          <w14:ligatures w14:val="none"/>
        </w:rPr>
        <w:t xml:space="preserve"> pavidalu bei antrinės signal</w:t>
      </w:r>
      <w:r w:rsidR="005F6E12" w:rsidRPr="004E3BE9">
        <w:rPr>
          <w:rFonts w:ascii="Times New Roman" w:eastAsia="Arial Unicode MS" w:hAnsi="Times New Roman" w:cs="Times New Roman"/>
          <w:color w:val="000000"/>
          <w:kern w:val="0"/>
          <w:lang w:bidi="en-US"/>
          <w14:ligatures w14:val="none"/>
        </w:rPr>
        <w:t>ą perduodančios</w:t>
      </w:r>
      <w:r w:rsidRPr="004E3BE9">
        <w:rPr>
          <w:rFonts w:ascii="Times New Roman" w:eastAsia="Arial Unicode MS" w:hAnsi="Times New Roman" w:cs="Times New Roman"/>
          <w:color w:val="000000"/>
          <w:kern w:val="0"/>
          <w:lang w:bidi="en-US"/>
          <w14:ligatures w14:val="none"/>
        </w:rPr>
        <w:t xml:space="preserve"> medžiagos ir mediatoriai.</w:t>
      </w:r>
    </w:p>
    <w:p w14:paraId="6C66B707" w14:textId="77777777" w:rsidR="009E72D8" w:rsidRPr="004E3BE9" w:rsidRDefault="009E72D8" w:rsidP="009E72D8">
      <w:pPr>
        <w:widowControl w:val="0"/>
        <w:spacing w:after="0" w:line="240" w:lineRule="auto"/>
        <w:rPr>
          <w:rFonts w:ascii="Times New Roman" w:eastAsia="Arial Unicode MS" w:hAnsi="Times New Roman" w:cs="Times New Roman"/>
          <w:color w:val="000000"/>
          <w:kern w:val="0"/>
          <w:lang w:bidi="en-US"/>
          <w14:ligatures w14:val="none"/>
        </w:rPr>
      </w:pPr>
    </w:p>
    <w:p w14:paraId="5B271126" w14:textId="32B3C1F5" w:rsidR="00FB339E" w:rsidRPr="004E3BE9"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Sojų aliejaus sudėtyje yra daug polinesočiųjų riebalų rūgščių, kurias daugiausia sudaro dvi nepakeičiamosios riebalų rūgštys </w:t>
      </w:r>
      <w:r w:rsidR="002109F9" w:rsidRPr="004E3BE9">
        <w:rPr>
          <w:rFonts w:ascii="Times New Roman" w:eastAsia="Arial Unicode MS" w:hAnsi="Times New Roman" w:cs="Times New Roman"/>
          <w:color w:val="000000"/>
          <w:kern w:val="0"/>
          <w:lang w:bidi="en-US"/>
          <w14:ligatures w14:val="none"/>
        </w:rPr>
        <w:t>–</w:t>
      </w:r>
      <w:r w:rsidRPr="004E3BE9">
        <w:rPr>
          <w:rFonts w:ascii="Times New Roman" w:eastAsia="Arial Unicode MS" w:hAnsi="Times New Roman" w:cs="Times New Roman"/>
          <w:color w:val="000000"/>
          <w:kern w:val="0"/>
          <w:lang w:bidi="en-US"/>
          <w14:ligatures w14:val="none"/>
        </w:rPr>
        <w:t xml:space="preserve"> </w:t>
      </w:r>
      <w:proofErr w:type="spellStart"/>
      <w:r w:rsidRPr="004E3BE9">
        <w:rPr>
          <w:rFonts w:ascii="Times New Roman" w:eastAsia="Arial Unicode MS" w:hAnsi="Times New Roman" w:cs="Times New Roman"/>
          <w:color w:val="000000"/>
          <w:kern w:val="0"/>
          <w:lang w:bidi="en-US"/>
          <w14:ligatures w14:val="none"/>
        </w:rPr>
        <w:t>linolo</w:t>
      </w:r>
      <w:proofErr w:type="spellEnd"/>
      <w:r w:rsidRPr="004E3BE9">
        <w:rPr>
          <w:rFonts w:ascii="Times New Roman" w:eastAsia="Arial Unicode MS" w:hAnsi="Times New Roman" w:cs="Times New Roman"/>
          <w:color w:val="000000"/>
          <w:kern w:val="0"/>
          <w:lang w:bidi="en-US"/>
          <w14:ligatures w14:val="none"/>
        </w:rPr>
        <w:t xml:space="preserve"> rūgštis (L</w:t>
      </w:r>
      <w:r w:rsidR="002109F9" w:rsidRPr="004E3BE9">
        <w:rPr>
          <w:rFonts w:ascii="Times New Roman" w:eastAsia="Arial Unicode MS" w:hAnsi="Times New Roman" w:cs="Times New Roman"/>
          <w:color w:val="000000"/>
          <w:kern w:val="0"/>
          <w:lang w:bidi="en-US"/>
          <w14:ligatures w14:val="none"/>
        </w:rPr>
        <w:t>R</w:t>
      </w:r>
      <w:r w:rsidRPr="004E3BE9">
        <w:rPr>
          <w:rFonts w:ascii="Times New Roman" w:eastAsia="Arial Unicode MS" w:hAnsi="Times New Roman" w:cs="Times New Roman"/>
          <w:color w:val="000000"/>
          <w:kern w:val="0"/>
          <w:lang w:bidi="en-US"/>
          <w14:ligatures w14:val="none"/>
        </w:rPr>
        <w:t>, omega-6 riebalų rūgštis) ir alfa-</w:t>
      </w:r>
      <w:proofErr w:type="spellStart"/>
      <w:r w:rsidRPr="004E3BE9">
        <w:rPr>
          <w:rFonts w:ascii="Times New Roman" w:eastAsia="Arial Unicode MS" w:hAnsi="Times New Roman" w:cs="Times New Roman"/>
          <w:color w:val="000000"/>
          <w:kern w:val="0"/>
          <w:lang w:bidi="en-US"/>
          <w14:ligatures w14:val="none"/>
        </w:rPr>
        <w:t>linoleno</w:t>
      </w:r>
      <w:proofErr w:type="spellEnd"/>
      <w:r w:rsidRPr="004E3BE9">
        <w:rPr>
          <w:rFonts w:ascii="Times New Roman" w:eastAsia="Arial Unicode MS" w:hAnsi="Times New Roman" w:cs="Times New Roman"/>
          <w:color w:val="000000"/>
          <w:kern w:val="0"/>
          <w:lang w:bidi="en-US"/>
          <w14:ligatures w14:val="none"/>
        </w:rPr>
        <w:t xml:space="preserve"> rūgštis (AL</w:t>
      </w:r>
      <w:r w:rsidR="002109F9" w:rsidRPr="004E3BE9">
        <w:rPr>
          <w:rFonts w:ascii="Times New Roman" w:eastAsia="Arial Unicode MS" w:hAnsi="Times New Roman" w:cs="Times New Roman"/>
          <w:color w:val="000000"/>
          <w:kern w:val="0"/>
          <w:lang w:bidi="en-US"/>
          <w14:ligatures w14:val="none"/>
        </w:rPr>
        <w:t>R</w:t>
      </w:r>
      <w:r w:rsidRPr="004E3BE9">
        <w:rPr>
          <w:rFonts w:ascii="Times New Roman" w:eastAsia="Arial Unicode MS" w:hAnsi="Times New Roman" w:cs="Times New Roman"/>
          <w:color w:val="000000"/>
          <w:kern w:val="0"/>
          <w:lang w:bidi="en-US"/>
          <w14:ligatures w14:val="none"/>
        </w:rPr>
        <w:t>, omega-3 riebalų rūgštis).</w:t>
      </w:r>
    </w:p>
    <w:p w14:paraId="59849C48" w14:textId="77777777" w:rsidR="006B5CF8" w:rsidRPr="004E3BE9" w:rsidRDefault="006B5CF8" w:rsidP="00FB339E">
      <w:pPr>
        <w:widowControl w:val="0"/>
        <w:spacing w:after="0" w:line="240" w:lineRule="auto"/>
        <w:rPr>
          <w:rFonts w:ascii="Times New Roman" w:eastAsia="Arial Unicode MS" w:hAnsi="Times New Roman" w:cs="Times New Roman"/>
          <w:color w:val="000000"/>
          <w:kern w:val="0"/>
          <w:lang w:bidi="en-US"/>
          <w14:ligatures w14:val="none"/>
        </w:rPr>
      </w:pPr>
    </w:p>
    <w:p w14:paraId="04C9CC94" w14:textId="077438B4" w:rsidR="00FB339E" w:rsidRPr="004E3BE9"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Vidutinės grandinės trigliceridų sudėtyje yra vidutinės grandinės riebalų rūgščių, kurios greitai oksiduojasi ir suteikia organizmui </w:t>
      </w:r>
      <w:r w:rsidR="00AB5656">
        <w:rPr>
          <w:rFonts w:ascii="Times New Roman" w:eastAsia="Arial Unicode MS" w:hAnsi="Times New Roman" w:cs="Times New Roman"/>
          <w:color w:val="000000"/>
          <w:kern w:val="0"/>
          <w:lang w:bidi="en-US"/>
          <w14:ligatures w14:val="none"/>
        </w:rPr>
        <w:t>iš karto prieinamos</w:t>
      </w:r>
      <w:r w:rsidRPr="004E3BE9">
        <w:rPr>
          <w:rFonts w:ascii="Times New Roman" w:eastAsia="Arial Unicode MS" w:hAnsi="Times New Roman" w:cs="Times New Roman"/>
          <w:color w:val="000000"/>
          <w:kern w:val="0"/>
          <w:lang w:bidi="en-US"/>
          <w14:ligatures w14:val="none"/>
        </w:rPr>
        <w:t xml:space="preserve"> energijos. </w:t>
      </w:r>
    </w:p>
    <w:p w14:paraId="7BFE9324" w14:textId="4CBA0136" w:rsidR="00AC75FF" w:rsidRPr="004E3BE9" w:rsidRDefault="00FB339E" w:rsidP="00FB339E">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Alyvuogių aliejaus sudėtyje yra daug </w:t>
      </w:r>
      <w:proofErr w:type="spellStart"/>
      <w:r w:rsidRPr="004E3BE9">
        <w:rPr>
          <w:rFonts w:ascii="Times New Roman" w:eastAsia="Arial Unicode MS" w:hAnsi="Times New Roman" w:cs="Times New Roman"/>
          <w:color w:val="000000"/>
          <w:kern w:val="0"/>
          <w:lang w:bidi="en-US"/>
          <w14:ligatures w14:val="none"/>
        </w:rPr>
        <w:t>mononesočiosios</w:t>
      </w:r>
      <w:proofErr w:type="spellEnd"/>
      <w:r w:rsidRPr="004E3BE9">
        <w:rPr>
          <w:rFonts w:ascii="Times New Roman" w:eastAsia="Arial Unicode MS" w:hAnsi="Times New Roman" w:cs="Times New Roman"/>
          <w:color w:val="000000"/>
          <w:kern w:val="0"/>
          <w:lang w:bidi="en-US"/>
          <w14:ligatures w14:val="none"/>
        </w:rPr>
        <w:t xml:space="preserve"> riebalų rūgšties </w:t>
      </w:r>
      <w:proofErr w:type="spellStart"/>
      <w:r w:rsidRPr="004E3BE9">
        <w:rPr>
          <w:rFonts w:ascii="Times New Roman" w:eastAsia="Arial Unicode MS" w:hAnsi="Times New Roman" w:cs="Times New Roman"/>
          <w:color w:val="000000"/>
          <w:kern w:val="0"/>
          <w:lang w:bidi="en-US"/>
          <w14:ligatures w14:val="none"/>
        </w:rPr>
        <w:t>oleino</w:t>
      </w:r>
      <w:proofErr w:type="spellEnd"/>
      <w:r w:rsidRPr="004E3BE9">
        <w:rPr>
          <w:rFonts w:ascii="Times New Roman" w:eastAsia="Arial Unicode MS" w:hAnsi="Times New Roman" w:cs="Times New Roman"/>
          <w:color w:val="000000"/>
          <w:kern w:val="0"/>
          <w:lang w:bidi="en-US"/>
          <w14:ligatures w14:val="none"/>
        </w:rPr>
        <w:t xml:space="preserve"> rūgšties (omega-9 riebalų rūgšties).</w:t>
      </w:r>
    </w:p>
    <w:p w14:paraId="27186D4D" w14:textId="78128365" w:rsidR="00AC75FF" w:rsidRPr="004E3BE9" w:rsidRDefault="002377A7" w:rsidP="00AC75FF">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Žuvų taukuose yra daug labai ilgos grandinės omega-3 polinesočiųjų riebalų rūgščių (PNRR), tokių kaip </w:t>
      </w:r>
      <w:proofErr w:type="spellStart"/>
      <w:r w:rsidRPr="004E3BE9">
        <w:rPr>
          <w:rFonts w:ascii="Times New Roman" w:eastAsia="Arial Unicode MS" w:hAnsi="Times New Roman" w:cs="Times New Roman"/>
          <w:color w:val="000000"/>
          <w:kern w:val="0"/>
          <w:lang w:bidi="en-US"/>
          <w14:ligatures w14:val="none"/>
        </w:rPr>
        <w:t>eikozapentaeno</w:t>
      </w:r>
      <w:proofErr w:type="spellEnd"/>
      <w:r w:rsidRPr="004E3BE9">
        <w:rPr>
          <w:rFonts w:ascii="Times New Roman" w:eastAsia="Arial Unicode MS" w:hAnsi="Times New Roman" w:cs="Times New Roman"/>
          <w:color w:val="000000"/>
          <w:kern w:val="0"/>
          <w:lang w:bidi="en-US"/>
          <w14:ligatures w14:val="none"/>
        </w:rPr>
        <w:t xml:space="preserve"> rūgštis (EPR) ir </w:t>
      </w:r>
      <w:proofErr w:type="spellStart"/>
      <w:r w:rsidRPr="004E3BE9">
        <w:rPr>
          <w:rFonts w:ascii="Times New Roman" w:eastAsia="Arial Unicode MS" w:hAnsi="Times New Roman" w:cs="Times New Roman"/>
          <w:color w:val="000000"/>
          <w:kern w:val="0"/>
          <w:lang w:bidi="en-US"/>
          <w14:ligatures w14:val="none"/>
        </w:rPr>
        <w:t>dokozaheksaeno</w:t>
      </w:r>
      <w:proofErr w:type="spellEnd"/>
      <w:r w:rsidRPr="004E3BE9">
        <w:rPr>
          <w:rFonts w:ascii="Times New Roman" w:eastAsia="Arial Unicode MS" w:hAnsi="Times New Roman" w:cs="Times New Roman"/>
          <w:color w:val="000000"/>
          <w:kern w:val="0"/>
          <w:lang w:bidi="en-US"/>
          <w14:ligatures w14:val="none"/>
        </w:rPr>
        <w:t xml:space="preserve"> rūgštis (DHR), ir labai ilgos grandinės omega-6 riebalų rūgšties </w:t>
      </w:r>
      <w:proofErr w:type="spellStart"/>
      <w:r w:rsidRPr="004E3BE9">
        <w:rPr>
          <w:rFonts w:ascii="Times New Roman" w:eastAsia="Arial Unicode MS" w:hAnsi="Times New Roman" w:cs="Times New Roman"/>
          <w:color w:val="000000"/>
          <w:kern w:val="0"/>
          <w:lang w:bidi="en-US"/>
          <w14:ligatures w14:val="none"/>
        </w:rPr>
        <w:t>arachidono</w:t>
      </w:r>
      <w:proofErr w:type="spellEnd"/>
      <w:r w:rsidRPr="004E3BE9">
        <w:rPr>
          <w:rFonts w:ascii="Times New Roman" w:eastAsia="Arial Unicode MS" w:hAnsi="Times New Roman" w:cs="Times New Roman"/>
          <w:color w:val="000000"/>
          <w:kern w:val="0"/>
          <w:lang w:bidi="en-US"/>
          <w14:ligatures w14:val="none"/>
        </w:rPr>
        <w:t xml:space="preserve"> rūgšties (AR). AR, EP</w:t>
      </w:r>
      <w:r w:rsidR="002109F9" w:rsidRPr="004E3BE9">
        <w:rPr>
          <w:rFonts w:ascii="Times New Roman" w:eastAsia="Arial Unicode MS" w:hAnsi="Times New Roman" w:cs="Times New Roman"/>
          <w:color w:val="000000"/>
          <w:kern w:val="0"/>
          <w:lang w:bidi="en-US"/>
          <w14:ligatures w14:val="none"/>
        </w:rPr>
        <w:t>R</w:t>
      </w:r>
      <w:r w:rsidRPr="004E3BE9">
        <w:rPr>
          <w:rFonts w:ascii="Times New Roman" w:eastAsia="Arial Unicode MS" w:hAnsi="Times New Roman" w:cs="Times New Roman"/>
          <w:color w:val="000000"/>
          <w:kern w:val="0"/>
          <w:lang w:bidi="en-US"/>
          <w14:ligatures w14:val="none"/>
        </w:rPr>
        <w:t xml:space="preserve"> ir DHR yra </w:t>
      </w:r>
      <w:proofErr w:type="spellStart"/>
      <w:r w:rsidRPr="004E3BE9">
        <w:rPr>
          <w:rFonts w:ascii="Times New Roman" w:eastAsia="Arial Unicode MS" w:hAnsi="Times New Roman" w:cs="Times New Roman"/>
          <w:color w:val="000000"/>
          <w:kern w:val="0"/>
          <w:lang w:bidi="en-US"/>
          <w14:ligatures w14:val="none"/>
        </w:rPr>
        <w:t>eikozanoidų</w:t>
      </w:r>
      <w:proofErr w:type="spellEnd"/>
      <w:r w:rsidRPr="004E3BE9">
        <w:rPr>
          <w:rFonts w:ascii="Times New Roman" w:eastAsia="Arial Unicode MS" w:hAnsi="Times New Roman" w:cs="Times New Roman"/>
          <w:color w:val="000000"/>
          <w:kern w:val="0"/>
          <w:lang w:bidi="en-US"/>
          <w14:ligatures w14:val="none"/>
        </w:rPr>
        <w:t xml:space="preserve">, tokių kaip prostaglandinai, </w:t>
      </w:r>
      <w:proofErr w:type="spellStart"/>
      <w:r w:rsidRPr="004E3BE9">
        <w:rPr>
          <w:rFonts w:ascii="Times New Roman" w:eastAsia="Arial Unicode MS" w:hAnsi="Times New Roman" w:cs="Times New Roman"/>
          <w:color w:val="000000"/>
          <w:kern w:val="0"/>
          <w:lang w:bidi="en-US"/>
          <w14:ligatures w14:val="none"/>
        </w:rPr>
        <w:t>tromboksanai</w:t>
      </w:r>
      <w:proofErr w:type="spellEnd"/>
      <w:r w:rsidRPr="004E3BE9">
        <w:rPr>
          <w:rFonts w:ascii="Times New Roman" w:eastAsia="Arial Unicode MS" w:hAnsi="Times New Roman" w:cs="Times New Roman"/>
          <w:color w:val="000000"/>
          <w:kern w:val="0"/>
          <w:lang w:bidi="en-US"/>
          <w14:ligatures w14:val="none"/>
        </w:rPr>
        <w:t xml:space="preserve"> ir </w:t>
      </w:r>
      <w:proofErr w:type="spellStart"/>
      <w:r w:rsidRPr="004E3BE9">
        <w:rPr>
          <w:rFonts w:ascii="Times New Roman" w:eastAsia="Arial Unicode MS" w:hAnsi="Times New Roman" w:cs="Times New Roman"/>
          <w:color w:val="000000"/>
          <w:kern w:val="0"/>
          <w:lang w:bidi="en-US"/>
          <w14:ligatures w14:val="none"/>
        </w:rPr>
        <w:t>leukotrienai</w:t>
      </w:r>
      <w:proofErr w:type="spellEnd"/>
      <w:r w:rsidRPr="004E3BE9">
        <w:rPr>
          <w:rFonts w:ascii="Times New Roman" w:eastAsia="Arial Unicode MS" w:hAnsi="Times New Roman" w:cs="Times New Roman"/>
          <w:color w:val="000000"/>
          <w:kern w:val="0"/>
          <w:lang w:bidi="en-US"/>
          <w14:ligatures w14:val="none"/>
        </w:rPr>
        <w:t xml:space="preserve">, pirmtakai. Nors neišnešioti naujagimiai gali sintetinti AR iš LR ir DHR iš ALR, jų konversija yra labai ribota. DHR ir AR yra svarbios smegenų vystymuisi ir normaliam kūno augimui. Pagrindinis DHR kaupimasis smegenyse ir nerviniame audinyje vyksta paskutinį nėštumo trimestrą, o tinklainėje </w:t>
      </w:r>
      <w:r w:rsidR="002109F9" w:rsidRPr="004E3BE9">
        <w:rPr>
          <w:rFonts w:ascii="Times New Roman" w:eastAsia="Arial Unicode MS" w:hAnsi="Times New Roman" w:cs="Times New Roman"/>
          <w:color w:val="000000"/>
          <w:kern w:val="0"/>
          <w:lang w:bidi="en-US"/>
          <w14:ligatures w14:val="none"/>
        </w:rPr>
        <w:t>–</w:t>
      </w:r>
      <w:r w:rsidRPr="004E3BE9">
        <w:rPr>
          <w:rFonts w:ascii="Times New Roman" w:eastAsia="Arial Unicode MS" w:hAnsi="Times New Roman" w:cs="Times New Roman"/>
          <w:color w:val="000000"/>
          <w:kern w:val="0"/>
          <w:lang w:bidi="en-US"/>
          <w14:ligatures w14:val="none"/>
        </w:rPr>
        <w:t xml:space="preserve"> nuo 24</w:t>
      </w:r>
      <w:r w:rsidR="002109F9"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nėštumo savaitės iki gimimo. EPR yra pagrindinis tinklainėje sintetinamų labai ilgos grandinės riebalų rūgščių (C24-C36) pirmtakas.</w:t>
      </w:r>
    </w:p>
    <w:p w14:paraId="43D2647E" w14:textId="77777777" w:rsidR="002377A7" w:rsidRPr="004E3BE9" w:rsidRDefault="002377A7" w:rsidP="00AC75FF">
      <w:pPr>
        <w:widowControl w:val="0"/>
        <w:spacing w:after="0" w:line="240" w:lineRule="auto"/>
        <w:rPr>
          <w:rFonts w:ascii="Times New Roman" w:eastAsia="Arial Unicode MS" w:hAnsi="Times New Roman" w:cs="Times New Roman"/>
          <w:color w:val="000000"/>
          <w:kern w:val="0"/>
          <w:lang w:bidi="en-US"/>
          <w14:ligatures w14:val="none"/>
        </w:rPr>
      </w:pPr>
    </w:p>
    <w:p w14:paraId="1BB77366" w14:textId="10AFFB47" w:rsidR="00AC75FF" w:rsidRPr="004E3BE9" w:rsidRDefault="00182282" w:rsidP="00AC75FF">
      <w:pPr>
        <w:widowControl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Mišrioje 4 aliejų lipidų emulsijoje yra nepakeičiamųjų riebalų rūgščių LR, kuri</w:t>
      </w:r>
      <w:r w:rsidR="002109F9" w:rsidRPr="004E3BE9">
        <w:rPr>
          <w:rFonts w:ascii="Times New Roman" w:eastAsia="Arial Unicode MS" w:hAnsi="Times New Roman" w:cs="Times New Roman"/>
          <w:color w:val="000000"/>
          <w:kern w:val="0"/>
          <w:lang w:bidi="en-US"/>
          <w14:ligatures w14:val="none"/>
        </w:rPr>
        <w:t>os</w:t>
      </w:r>
      <w:r w:rsidRPr="004E3BE9">
        <w:rPr>
          <w:rFonts w:ascii="Times New Roman" w:eastAsia="Arial Unicode MS" w:hAnsi="Times New Roman" w:cs="Times New Roman"/>
          <w:color w:val="000000"/>
          <w:kern w:val="0"/>
          <w:lang w:bidi="en-US"/>
          <w14:ligatures w14:val="none"/>
        </w:rPr>
        <w:t xml:space="preserve"> tipinė koncentracija yra maždaug 35</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 (nuo 28 iki 50</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 ir ALR, kurios tipinė koncentracija yra maždaug 5</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 (nuo 3 iki 7</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 taip pat labai ilgos grandinės PNRR (gautų iš žuvų taukų EPR), kurių tipinė koncentracija yra maždaug 5</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 (nuo 2 iki 7</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 ir DHR, kuri</w:t>
      </w:r>
      <w:r w:rsidR="002109F9" w:rsidRPr="004E3BE9">
        <w:rPr>
          <w:rFonts w:ascii="Times New Roman" w:eastAsia="Arial Unicode MS" w:hAnsi="Times New Roman" w:cs="Times New Roman"/>
          <w:color w:val="000000"/>
          <w:kern w:val="0"/>
          <w:lang w:bidi="en-US"/>
          <w14:ligatures w14:val="none"/>
        </w:rPr>
        <w:t>os</w:t>
      </w:r>
      <w:r w:rsidRPr="004E3BE9">
        <w:rPr>
          <w:rFonts w:ascii="Times New Roman" w:eastAsia="Arial Unicode MS" w:hAnsi="Times New Roman" w:cs="Times New Roman"/>
          <w:color w:val="000000"/>
          <w:kern w:val="0"/>
          <w:lang w:bidi="en-US"/>
          <w14:ligatures w14:val="none"/>
        </w:rPr>
        <w:t xml:space="preserve"> tipinė koncentracija yra maždaug 4</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 (nuo 2 iki 7</w:t>
      </w:r>
      <w:r w:rsidR="00CD5AFB" w:rsidRPr="004E3BE9">
        <w:rPr>
          <w:rFonts w:ascii="Times New Roman" w:eastAsia="Arial Unicode MS" w:hAnsi="Times New Roman" w:cs="Times New Roman"/>
          <w:color w:val="000000"/>
          <w:kern w:val="0"/>
          <w:lang w:bidi="en-US"/>
          <w14:ligatures w14:val="none"/>
        </w:rPr>
        <w:t> mg</w:t>
      </w:r>
      <w:r w:rsidRPr="004E3BE9">
        <w:rPr>
          <w:rFonts w:ascii="Times New Roman" w:eastAsia="Arial Unicode MS" w:hAnsi="Times New Roman" w:cs="Times New Roman"/>
          <w:color w:val="000000"/>
          <w:kern w:val="0"/>
          <w:lang w:bidi="en-US"/>
          <w14:ligatures w14:val="none"/>
        </w:rPr>
        <w:t>/ml).</w:t>
      </w:r>
    </w:p>
    <w:p w14:paraId="2CFAA0CA" w14:textId="77777777" w:rsidR="00182282" w:rsidRPr="004E3BE9" w:rsidRDefault="00182282" w:rsidP="00AC75FF">
      <w:pPr>
        <w:widowControl w:val="0"/>
        <w:spacing w:after="0" w:line="240" w:lineRule="auto"/>
        <w:rPr>
          <w:rFonts w:ascii="Times New Roman" w:eastAsia="Arial Unicode MS" w:hAnsi="Times New Roman" w:cs="Times New Roman"/>
          <w:color w:val="000000"/>
          <w:kern w:val="0"/>
          <w:lang w:bidi="en-US"/>
          <w14:ligatures w14:val="none"/>
        </w:rPr>
      </w:pPr>
    </w:p>
    <w:p w14:paraId="1BAF8990" w14:textId="4567BF48" w:rsidR="00AC75FF" w:rsidRPr="004E3BE9" w:rsidRDefault="00B81747" w:rsidP="00AC75FF">
      <w:pPr>
        <w:widowControl w:val="0"/>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Lipidų emulsijos sudėtyje esantis visų </w:t>
      </w:r>
      <w:proofErr w:type="spellStart"/>
      <w:r w:rsidRPr="004E3BE9">
        <w:rPr>
          <w:rFonts w:ascii="Times New Roman" w:eastAsia="Times New Roman" w:hAnsi="Times New Roman" w:cs="Times New Roman"/>
          <w:kern w:val="0"/>
          <w:szCs w:val="20"/>
          <w:lang w:eastAsia="en-GB"/>
          <w14:ligatures w14:val="none"/>
        </w:rPr>
        <w:t>racematų</w:t>
      </w:r>
      <w:proofErr w:type="spellEnd"/>
      <w:r w:rsidRPr="004E3BE9">
        <w:rPr>
          <w:rFonts w:ascii="Times New Roman" w:eastAsia="Times New Roman" w:hAnsi="Times New Roman" w:cs="Times New Roman"/>
          <w:kern w:val="0"/>
          <w:szCs w:val="20"/>
          <w:lang w:eastAsia="en-GB"/>
          <w14:ligatures w14:val="none"/>
        </w:rPr>
        <w:t xml:space="preserve"> alfa-</w:t>
      </w:r>
      <w:proofErr w:type="spellStart"/>
      <w:r w:rsidRPr="004E3BE9">
        <w:rPr>
          <w:rFonts w:ascii="Times New Roman" w:eastAsia="Times New Roman" w:hAnsi="Times New Roman" w:cs="Times New Roman"/>
          <w:kern w:val="0"/>
          <w:szCs w:val="20"/>
          <w:lang w:eastAsia="en-GB"/>
          <w14:ligatures w14:val="none"/>
        </w:rPr>
        <w:t>tokoferolis</w:t>
      </w:r>
      <w:proofErr w:type="spellEnd"/>
      <w:r w:rsidRPr="004E3BE9">
        <w:rPr>
          <w:rFonts w:ascii="Times New Roman" w:eastAsia="Times New Roman" w:hAnsi="Times New Roman" w:cs="Times New Roman"/>
          <w:kern w:val="0"/>
          <w:szCs w:val="20"/>
          <w:lang w:eastAsia="en-GB"/>
          <w14:ligatures w14:val="none"/>
        </w:rPr>
        <w:t xml:space="preserve"> apsaugo nesočiąsias riebalų rūgštis nuo lipidų </w:t>
      </w:r>
      <w:proofErr w:type="spellStart"/>
      <w:r w:rsidRPr="004E3BE9">
        <w:rPr>
          <w:rFonts w:ascii="Times New Roman" w:eastAsia="Times New Roman" w:hAnsi="Times New Roman" w:cs="Times New Roman"/>
          <w:kern w:val="0"/>
          <w:szCs w:val="20"/>
          <w:lang w:eastAsia="en-GB"/>
          <w14:ligatures w14:val="none"/>
        </w:rPr>
        <w:t>peroksidacijos</w:t>
      </w:r>
      <w:proofErr w:type="spellEnd"/>
      <w:r w:rsidRPr="004E3BE9">
        <w:rPr>
          <w:rFonts w:ascii="Times New Roman" w:eastAsia="Times New Roman" w:hAnsi="Times New Roman" w:cs="Times New Roman"/>
          <w:kern w:val="0"/>
          <w:szCs w:val="20"/>
          <w:lang w:eastAsia="en-GB"/>
          <w14:ligatures w14:val="none"/>
        </w:rPr>
        <w:t xml:space="preserve"> ir oksidacinio streso.</w:t>
      </w:r>
    </w:p>
    <w:p w14:paraId="09C9F4F6" w14:textId="77777777" w:rsidR="00B81747" w:rsidRPr="004E3BE9" w:rsidRDefault="00B81747" w:rsidP="00AC75FF">
      <w:pPr>
        <w:widowControl w:val="0"/>
        <w:spacing w:after="0" w:line="240" w:lineRule="auto"/>
        <w:rPr>
          <w:rFonts w:ascii="Times New Roman" w:eastAsia="Arial Unicode MS" w:hAnsi="Times New Roman" w:cs="Times New Roman"/>
          <w:color w:val="000000"/>
          <w:kern w:val="0"/>
          <w:lang w:bidi="en-US"/>
          <w14:ligatures w14:val="none"/>
        </w:rPr>
      </w:pPr>
    </w:p>
    <w:p w14:paraId="448C8CE1" w14:textId="1B455AF2" w:rsidR="0043695F" w:rsidRPr="004E3BE9" w:rsidRDefault="00933E0F" w:rsidP="00A84058">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Paskelbtuose su </w:t>
      </w:r>
      <w:proofErr w:type="spellStart"/>
      <w:r w:rsidRPr="004E3BE9">
        <w:rPr>
          <w:rFonts w:ascii="Times New Roman" w:eastAsia="Arial Unicode MS" w:hAnsi="Times New Roman" w:cs="Times New Roman"/>
          <w:color w:val="000000"/>
          <w:kern w:val="0"/>
          <w:lang w:bidi="en-US"/>
          <w14:ligatures w14:val="none"/>
        </w:rPr>
        <w:t>SMOFlipid</w:t>
      </w:r>
      <w:proofErr w:type="spellEnd"/>
      <w:r w:rsidRPr="004E3BE9">
        <w:rPr>
          <w:rFonts w:ascii="Times New Roman" w:eastAsia="Arial Unicode MS" w:hAnsi="Times New Roman" w:cs="Times New Roman"/>
          <w:color w:val="000000"/>
          <w:kern w:val="0"/>
          <w:lang w:bidi="en-US"/>
          <w14:ligatures w14:val="none"/>
        </w:rPr>
        <w:t xml:space="preserve"> atliktuose tyrimuose pacientams vaikams, kuriems buvo skiriama lipidų emulsija, riebalų rūgščių profilis parodė, kad kraujo plazmos lipoproteinuose ir eritrocitų fosfolipiduose padaugėjo omega-3 riebalų rūgščių, tai atspindi </w:t>
      </w:r>
      <w:proofErr w:type="spellStart"/>
      <w:r w:rsidRPr="004E3BE9">
        <w:rPr>
          <w:rFonts w:ascii="Times New Roman" w:eastAsia="Arial Unicode MS" w:hAnsi="Times New Roman" w:cs="Times New Roman"/>
          <w:color w:val="000000"/>
          <w:kern w:val="0"/>
          <w:lang w:bidi="en-US"/>
          <w14:ligatures w14:val="none"/>
        </w:rPr>
        <w:t>infuzuojamos</w:t>
      </w:r>
      <w:proofErr w:type="spellEnd"/>
      <w:r w:rsidRPr="004E3BE9">
        <w:rPr>
          <w:rFonts w:ascii="Times New Roman" w:eastAsia="Arial Unicode MS" w:hAnsi="Times New Roman" w:cs="Times New Roman"/>
          <w:color w:val="000000"/>
          <w:kern w:val="0"/>
          <w:lang w:bidi="en-US"/>
          <w14:ligatures w14:val="none"/>
        </w:rPr>
        <w:t xml:space="preserve"> lipidų emulsijos sudėtį. </w:t>
      </w:r>
      <w:proofErr w:type="spellStart"/>
      <w:r w:rsidRPr="004E3BE9">
        <w:rPr>
          <w:rFonts w:ascii="Times New Roman" w:eastAsia="Arial Unicode MS" w:hAnsi="Times New Roman" w:cs="Times New Roman"/>
          <w:color w:val="000000"/>
          <w:kern w:val="0"/>
          <w:lang w:bidi="en-US"/>
          <w14:ligatures w14:val="none"/>
        </w:rPr>
        <w:t>Arachidono</w:t>
      </w:r>
      <w:proofErr w:type="spellEnd"/>
      <w:r w:rsidRPr="004E3BE9">
        <w:rPr>
          <w:rFonts w:ascii="Times New Roman" w:eastAsia="Arial Unicode MS" w:hAnsi="Times New Roman" w:cs="Times New Roman"/>
          <w:color w:val="000000"/>
          <w:kern w:val="0"/>
          <w:lang w:bidi="en-US"/>
          <w14:ligatures w14:val="none"/>
        </w:rPr>
        <w:t xml:space="preserve"> rūgšties koncentracija kraujo plazmos fosfolipiduose neišnešiotiems naujagimiams, kuriems buvo skiriama </w:t>
      </w:r>
      <w:proofErr w:type="spellStart"/>
      <w:r w:rsidRPr="004E3BE9">
        <w:rPr>
          <w:rFonts w:ascii="Times New Roman" w:eastAsia="Arial Unicode MS" w:hAnsi="Times New Roman" w:cs="Times New Roman"/>
          <w:color w:val="000000"/>
          <w:kern w:val="0"/>
          <w:lang w:bidi="en-US"/>
          <w14:ligatures w14:val="none"/>
        </w:rPr>
        <w:t>SMOFlipid</w:t>
      </w:r>
      <w:proofErr w:type="spellEnd"/>
      <w:r w:rsidRPr="004E3BE9">
        <w:rPr>
          <w:rFonts w:ascii="Times New Roman" w:eastAsia="Arial Unicode MS" w:hAnsi="Times New Roman" w:cs="Times New Roman"/>
          <w:color w:val="000000"/>
          <w:kern w:val="0"/>
          <w:lang w:bidi="en-US"/>
          <w14:ligatures w14:val="none"/>
        </w:rPr>
        <w:t xml:space="preserve"> ir standartinė sojų aliejaus emulsija, buvo panaši. Abiejose grupėse kūno svoris padidėjo panašiai. Nė vienam iš tirtų pacientų nebuvo nustatyta klinikinių ar biocheminių nepakeičiamųjų riebalų rūgščių trūkumo požymių.</w:t>
      </w:r>
    </w:p>
    <w:p w14:paraId="04AE84E8" w14:textId="77777777" w:rsidR="00933E0F" w:rsidRPr="004E3BE9" w:rsidRDefault="00933E0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F05663C"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Farmakokinetinės</w:t>
      </w:r>
      <w:proofErr w:type="spellEnd"/>
      <w:r w:rsidRPr="004E3BE9">
        <w:rPr>
          <w:rFonts w:ascii="Times New Roman" w:eastAsia="Times New Roman" w:hAnsi="Times New Roman" w:cs="Times New Roman"/>
          <w:b/>
          <w:bCs/>
          <w:kern w:val="0"/>
          <w14:ligatures w14:val="none"/>
        </w:rPr>
        <w:t xml:space="preserve"> savybės</w:t>
      </w:r>
    </w:p>
    <w:p w14:paraId="750CF827" w14:textId="77777777" w:rsidR="000A7CF7" w:rsidRPr="004E3BE9" w:rsidRDefault="000A7CF7" w:rsidP="00A84058">
      <w:pPr>
        <w:widowControl w:val="0"/>
        <w:spacing w:after="0" w:line="240" w:lineRule="auto"/>
        <w:jc w:val="both"/>
        <w:rPr>
          <w:rFonts w:ascii="Times New Roman" w:eastAsia="Arial Unicode MS" w:hAnsi="Times New Roman" w:cs="Times New Roman"/>
          <w:color w:val="000000"/>
          <w:kern w:val="0"/>
          <w:lang w:bidi="en-US"/>
          <w14:ligatures w14:val="none"/>
        </w:rPr>
      </w:pPr>
    </w:p>
    <w:p w14:paraId="506225C5" w14:textId="2955A143" w:rsidR="00C226EC" w:rsidRPr="004E3BE9" w:rsidRDefault="00C226EC" w:rsidP="00C226EC">
      <w:pPr>
        <w:spacing w:after="0" w:line="240" w:lineRule="auto"/>
        <w:rPr>
          <w:rFonts w:ascii="Times New Roman" w:eastAsia="Arial Unicode MS" w:hAnsi="Times New Roman" w:cs="Times New Roman"/>
          <w:color w:val="000000"/>
          <w:kern w:val="0"/>
          <w:lang w:bidi="en-US"/>
          <w14:ligatures w14:val="none"/>
        </w:rPr>
      </w:pPr>
      <w:proofErr w:type="spellStart"/>
      <w:r w:rsidRPr="004E3BE9">
        <w:rPr>
          <w:rFonts w:ascii="Times New Roman" w:eastAsia="Arial Unicode MS" w:hAnsi="Times New Roman" w:cs="Times New Roman"/>
          <w:color w:val="000000"/>
          <w:kern w:val="0"/>
          <w:lang w:bidi="en-US"/>
          <w14:ligatures w14:val="none"/>
        </w:rPr>
        <w:t>Pedismof</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00D50B86" w:rsidRPr="004E3BE9">
        <w:rPr>
          <w:rFonts w:ascii="Times New Roman" w:eastAsia="Arial Unicode MS" w:hAnsi="Times New Roman" w:cs="Times New Roman"/>
          <w:color w:val="000000"/>
          <w:kern w:val="0"/>
          <w:lang w:bidi="en-US"/>
          <w14:ligatures w14:val="none"/>
        </w:rPr>
        <w:t>Neo</w:t>
      </w:r>
      <w:proofErr w:type="spellEnd"/>
      <w:r w:rsidRPr="004E3BE9">
        <w:rPr>
          <w:rFonts w:ascii="Times New Roman" w:eastAsia="Arial Unicode MS" w:hAnsi="Times New Roman" w:cs="Times New Roman"/>
          <w:color w:val="000000"/>
          <w:kern w:val="0"/>
          <w:lang w:bidi="en-US"/>
          <w14:ligatures w14:val="none"/>
        </w:rPr>
        <w:t xml:space="preserve"> sudėtyje esančios aminorūgštys, lipidai ir gliukozė pasiskirsto, </w:t>
      </w:r>
      <w:proofErr w:type="spellStart"/>
      <w:r w:rsidRPr="004E3BE9">
        <w:rPr>
          <w:rFonts w:ascii="Times New Roman" w:eastAsia="Arial Unicode MS" w:hAnsi="Times New Roman" w:cs="Times New Roman"/>
          <w:color w:val="000000"/>
          <w:kern w:val="0"/>
          <w:lang w:bidi="en-US"/>
          <w14:ligatures w14:val="none"/>
        </w:rPr>
        <w:t>metabolizuojami</w:t>
      </w:r>
      <w:proofErr w:type="spellEnd"/>
      <w:r w:rsidRPr="004E3BE9">
        <w:rPr>
          <w:rFonts w:ascii="Times New Roman" w:eastAsia="Arial Unicode MS" w:hAnsi="Times New Roman" w:cs="Times New Roman"/>
          <w:color w:val="000000"/>
          <w:kern w:val="0"/>
          <w:lang w:bidi="en-US"/>
          <w14:ligatures w14:val="none"/>
        </w:rPr>
        <w:t xml:space="preserve"> ir pašalinami panašiai kaip ir maistinės medžiagos, vartojamos per burną ar </w:t>
      </w:r>
      <w:r w:rsidR="00575404" w:rsidRPr="004E3BE9">
        <w:rPr>
          <w:rFonts w:ascii="Times New Roman" w:eastAsia="Arial Unicode MS" w:hAnsi="Times New Roman" w:cs="Times New Roman"/>
          <w:color w:val="000000"/>
          <w:kern w:val="0"/>
          <w:lang w:bidi="en-US"/>
          <w14:ligatures w14:val="none"/>
        </w:rPr>
        <w:t xml:space="preserve">skiriant </w:t>
      </w:r>
      <w:proofErr w:type="spellStart"/>
      <w:r w:rsidRPr="004E3BE9">
        <w:rPr>
          <w:rFonts w:ascii="Times New Roman" w:eastAsia="Arial Unicode MS" w:hAnsi="Times New Roman" w:cs="Times New Roman"/>
          <w:color w:val="000000"/>
          <w:kern w:val="0"/>
          <w:lang w:bidi="en-US"/>
          <w14:ligatures w14:val="none"/>
        </w:rPr>
        <w:t>enterin</w:t>
      </w:r>
      <w:r w:rsidR="00575404" w:rsidRPr="004E3BE9">
        <w:rPr>
          <w:rFonts w:ascii="Times New Roman" w:eastAsia="Arial Unicode MS" w:hAnsi="Times New Roman" w:cs="Times New Roman"/>
          <w:color w:val="000000"/>
          <w:kern w:val="0"/>
          <w:lang w:bidi="en-US"/>
          <w14:ligatures w14:val="none"/>
        </w:rPr>
        <w:t>į</w:t>
      </w:r>
      <w:proofErr w:type="spellEnd"/>
      <w:r w:rsidRPr="004E3BE9">
        <w:rPr>
          <w:rFonts w:ascii="Times New Roman" w:eastAsia="Arial Unicode MS" w:hAnsi="Times New Roman" w:cs="Times New Roman"/>
          <w:color w:val="000000"/>
          <w:kern w:val="0"/>
          <w:lang w:bidi="en-US"/>
          <w14:ligatures w14:val="none"/>
        </w:rPr>
        <w:t xml:space="preserve"> maitinim</w:t>
      </w:r>
      <w:r w:rsidR="00575404" w:rsidRPr="004E3BE9">
        <w:rPr>
          <w:rFonts w:ascii="Times New Roman" w:eastAsia="Arial Unicode MS" w:hAnsi="Times New Roman" w:cs="Times New Roman"/>
          <w:color w:val="000000"/>
          <w:kern w:val="0"/>
          <w:lang w:bidi="en-US"/>
          <w14:ligatures w14:val="none"/>
        </w:rPr>
        <w:t>ą</w:t>
      </w:r>
      <w:r w:rsidRPr="004E3BE9">
        <w:rPr>
          <w:rFonts w:ascii="Times New Roman" w:eastAsia="Arial Unicode MS" w:hAnsi="Times New Roman" w:cs="Times New Roman"/>
          <w:color w:val="000000"/>
          <w:kern w:val="0"/>
          <w:lang w:bidi="en-US"/>
          <w14:ligatures w14:val="none"/>
        </w:rPr>
        <w:t>.</w:t>
      </w:r>
    </w:p>
    <w:p w14:paraId="604FC444" w14:textId="77777777" w:rsidR="00C226EC" w:rsidRPr="004E3BE9" w:rsidRDefault="00C226EC" w:rsidP="00C226EC">
      <w:pPr>
        <w:spacing w:after="0" w:line="240" w:lineRule="auto"/>
        <w:rPr>
          <w:rFonts w:ascii="Times New Roman" w:eastAsia="Arial Unicode MS" w:hAnsi="Times New Roman" w:cs="Times New Roman"/>
          <w:color w:val="000000"/>
          <w:kern w:val="0"/>
          <w:lang w:bidi="en-US"/>
          <w14:ligatures w14:val="none"/>
        </w:rPr>
      </w:pPr>
    </w:p>
    <w:p w14:paraId="3DF431D5" w14:textId="14AAD626" w:rsidR="001D2E0F" w:rsidRPr="004E3BE9" w:rsidRDefault="00C226EC" w:rsidP="00C226EC">
      <w:pPr>
        <w:spacing w:after="0" w:line="240" w:lineRule="auto"/>
        <w:rPr>
          <w:rFonts w:ascii="Times New Roman" w:eastAsia="Times New Roman" w:hAnsi="Times New Roman" w:cs="Times New Roman"/>
          <w:kern w:val="0"/>
          <w14:ligatures w14:val="none"/>
        </w:rPr>
      </w:pPr>
      <w:proofErr w:type="spellStart"/>
      <w:r w:rsidRPr="004E3BE9">
        <w:rPr>
          <w:rFonts w:ascii="Times New Roman" w:eastAsia="Arial Unicode MS" w:hAnsi="Times New Roman" w:cs="Times New Roman"/>
          <w:color w:val="000000"/>
          <w:kern w:val="0"/>
          <w:lang w:bidi="en-US"/>
          <w14:ligatures w14:val="none"/>
        </w:rPr>
        <w:t>Pedismof</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00D50B86" w:rsidRPr="004E3BE9">
        <w:rPr>
          <w:rFonts w:ascii="Times New Roman" w:eastAsia="Arial Unicode MS" w:hAnsi="Times New Roman" w:cs="Times New Roman"/>
          <w:color w:val="000000"/>
          <w:kern w:val="0"/>
          <w:lang w:bidi="en-US"/>
          <w14:ligatures w14:val="none"/>
        </w:rPr>
        <w:t>Neo</w:t>
      </w:r>
      <w:proofErr w:type="spellEnd"/>
      <w:r w:rsidRPr="004E3BE9">
        <w:rPr>
          <w:rFonts w:ascii="Times New Roman" w:eastAsia="Arial Unicode MS" w:hAnsi="Times New Roman" w:cs="Times New Roman"/>
          <w:color w:val="000000"/>
          <w:kern w:val="0"/>
          <w:lang w:bidi="en-US"/>
          <w14:ligatures w14:val="none"/>
        </w:rPr>
        <w:t xml:space="preserve"> </w:t>
      </w:r>
      <w:proofErr w:type="spellStart"/>
      <w:r w:rsidRPr="004E3BE9">
        <w:rPr>
          <w:rFonts w:ascii="Times New Roman" w:eastAsia="Arial Unicode MS" w:hAnsi="Times New Roman" w:cs="Times New Roman"/>
          <w:color w:val="000000"/>
          <w:kern w:val="0"/>
          <w:lang w:bidi="en-US"/>
          <w14:ligatures w14:val="none"/>
        </w:rPr>
        <w:t>infuzuojamas</w:t>
      </w:r>
      <w:proofErr w:type="spellEnd"/>
      <w:r w:rsidRPr="004E3BE9">
        <w:rPr>
          <w:rFonts w:ascii="Times New Roman" w:eastAsia="Arial Unicode MS" w:hAnsi="Times New Roman" w:cs="Times New Roman"/>
          <w:color w:val="000000"/>
          <w:kern w:val="0"/>
          <w:lang w:bidi="en-US"/>
          <w14:ligatures w14:val="none"/>
        </w:rPr>
        <w:t xml:space="preserve"> į veną, todėl jo biologinis prieinamumas yra 100</w:t>
      </w:r>
      <w:r w:rsidR="00CD5AFB" w:rsidRPr="004E3BE9">
        <w:rPr>
          <w:rFonts w:ascii="Times New Roman" w:eastAsia="Arial Unicode MS" w:hAnsi="Times New Roman" w:cs="Times New Roman"/>
          <w:color w:val="000000"/>
          <w:kern w:val="0"/>
          <w:lang w:bidi="en-US"/>
          <w14:ligatures w14:val="none"/>
        </w:rPr>
        <w:t> %</w:t>
      </w:r>
      <w:r w:rsidRPr="004E3BE9">
        <w:rPr>
          <w:rFonts w:ascii="Times New Roman" w:eastAsia="Arial Unicode MS" w:hAnsi="Times New Roman" w:cs="Times New Roman"/>
          <w:color w:val="000000"/>
          <w:kern w:val="0"/>
          <w:lang w:bidi="en-US"/>
          <w14:ligatures w14:val="none"/>
        </w:rPr>
        <w:t>.</w:t>
      </w:r>
    </w:p>
    <w:p w14:paraId="2F8D37A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9C784D"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Ikiklinikinių</w:t>
      </w:r>
      <w:proofErr w:type="spellEnd"/>
      <w:r w:rsidRPr="004E3BE9">
        <w:rPr>
          <w:rFonts w:ascii="Times New Roman" w:eastAsia="Times New Roman" w:hAnsi="Times New Roman" w:cs="Times New Roman"/>
          <w:b/>
          <w:bCs/>
          <w:kern w:val="0"/>
          <w14:ligatures w14:val="none"/>
        </w:rPr>
        <w:t xml:space="preserve"> saugumo tyrimų duomenys</w:t>
      </w:r>
    </w:p>
    <w:p w14:paraId="28C00721"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199081DC" w14:textId="76C6C24C" w:rsidR="00E03E2C" w:rsidRPr="004E3BE9" w:rsidRDefault="00A87216" w:rsidP="00A84058">
      <w:pPr>
        <w:spacing w:after="0" w:line="240" w:lineRule="auto"/>
        <w:rPr>
          <w:rFonts w:ascii="Times New Roman" w:eastAsia="Calibri" w:hAnsi="Times New Roman" w:cs="Times New Roman"/>
          <w:kern w:val="0"/>
          <w14:ligatures w14:val="none"/>
        </w:rPr>
      </w:pPr>
      <w:r w:rsidRPr="004E3BE9">
        <w:rPr>
          <w:rFonts w:ascii="Times New Roman" w:eastAsia="Arial Unicode MS" w:hAnsi="Times New Roman" w:cs="Times New Roman"/>
          <w:color w:val="000000"/>
          <w:kern w:val="0"/>
          <w:lang w:bidi="en-US"/>
          <w14:ligatures w14:val="none"/>
        </w:rPr>
        <w:t xml:space="preserve">Nėra jokių saugumo vertinimui svarbių </w:t>
      </w:r>
      <w:proofErr w:type="spellStart"/>
      <w:r w:rsidRPr="004E3BE9">
        <w:rPr>
          <w:rFonts w:ascii="Times New Roman" w:eastAsia="Arial Unicode MS" w:hAnsi="Times New Roman" w:cs="Times New Roman"/>
          <w:color w:val="000000"/>
          <w:kern w:val="0"/>
          <w:lang w:bidi="en-US"/>
          <w14:ligatures w14:val="none"/>
        </w:rPr>
        <w:t>ikiklinikinių</w:t>
      </w:r>
      <w:proofErr w:type="spellEnd"/>
      <w:r w:rsidRPr="004E3BE9">
        <w:rPr>
          <w:rFonts w:ascii="Times New Roman" w:eastAsia="Arial Unicode MS" w:hAnsi="Times New Roman" w:cs="Times New Roman"/>
          <w:color w:val="000000"/>
          <w:kern w:val="0"/>
          <w:lang w:bidi="en-US"/>
          <w14:ligatures w14:val="none"/>
        </w:rPr>
        <w:t xml:space="preserve"> duomenų, išskyrus tuos, kurie jau įtraukti į preparato charakteristikų santrauką.</w:t>
      </w:r>
    </w:p>
    <w:p w14:paraId="697CBAC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1175DD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787F6A"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FARMACINĖ INFORMACIJA</w:t>
      </w:r>
    </w:p>
    <w:p w14:paraId="31BCCBD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2E5CCA1"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Pagalbinių medžiagų sąrašas</w:t>
      </w:r>
    </w:p>
    <w:p w14:paraId="34E8132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B6086C" w:rsidRPr="004E3BE9" w14:paraId="4D07A6FF" w14:textId="77777777" w:rsidTr="00D12971">
        <w:tc>
          <w:tcPr>
            <w:tcW w:w="2694" w:type="dxa"/>
          </w:tcPr>
          <w:p w14:paraId="7279662D" w14:textId="6BE19E39" w:rsidR="00B6086C" w:rsidRPr="00252604" w:rsidRDefault="007600EC" w:rsidP="00B6086C">
            <w:pPr>
              <w:tabs>
                <w:tab w:val="left" w:pos="567"/>
              </w:tabs>
              <w:rPr>
                <w:sz w:val="22"/>
                <w:szCs w:val="22"/>
                <w:lang w:val="lt-LT"/>
              </w:rPr>
            </w:pPr>
            <w:proofErr w:type="spellStart"/>
            <w:r w:rsidRPr="004E3BE9">
              <w:t>Pagalbinė</w:t>
            </w:r>
            <w:proofErr w:type="spellEnd"/>
            <w:r w:rsidRPr="004E3BE9">
              <w:t xml:space="preserve"> </w:t>
            </w:r>
            <w:proofErr w:type="spellStart"/>
            <w:r w:rsidRPr="004E3BE9">
              <w:t>medžiaga</w:t>
            </w:r>
            <w:proofErr w:type="spellEnd"/>
          </w:p>
        </w:tc>
        <w:tc>
          <w:tcPr>
            <w:tcW w:w="1814" w:type="dxa"/>
            <w:vAlign w:val="bottom"/>
          </w:tcPr>
          <w:p w14:paraId="3651B147" w14:textId="67A30E9D" w:rsidR="00B6086C" w:rsidRPr="00252604" w:rsidRDefault="007600EC" w:rsidP="00B6086C">
            <w:pPr>
              <w:tabs>
                <w:tab w:val="left" w:pos="567"/>
              </w:tabs>
              <w:jc w:val="center"/>
              <w:rPr>
                <w:sz w:val="22"/>
                <w:szCs w:val="22"/>
                <w:lang w:val="lt-LT"/>
              </w:rPr>
            </w:pPr>
            <w:proofErr w:type="spellStart"/>
            <w:r w:rsidRPr="004E3BE9">
              <w:t>Aminorūgščių</w:t>
            </w:r>
            <w:proofErr w:type="spellEnd"/>
            <w:r w:rsidRPr="004E3BE9">
              <w:t xml:space="preserve"> </w:t>
            </w:r>
            <w:proofErr w:type="spellStart"/>
            <w:r w:rsidRPr="004E3BE9">
              <w:t>kamera</w:t>
            </w:r>
            <w:proofErr w:type="spellEnd"/>
          </w:p>
          <w:p w14:paraId="770ABE0A" w14:textId="77777777" w:rsidR="00B6086C" w:rsidRPr="00252604" w:rsidRDefault="00B6086C" w:rsidP="00B6086C">
            <w:pPr>
              <w:tabs>
                <w:tab w:val="left" w:pos="567"/>
              </w:tabs>
              <w:jc w:val="center"/>
              <w:rPr>
                <w:sz w:val="22"/>
                <w:szCs w:val="22"/>
                <w:lang w:val="lt-LT"/>
              </w:rPr>
            </w:pPr>
          </w:p>
        </w:tc>
        <w:tc>
          <w:tcPr>
            <w:tcW w:w="2254" w:type="dxa"/>
            <w:vAlign w:val="bottom"/>
          </w:tcPr>
          <w:p w14:paraId="7229903F" w14:textId="5261818D" w:rsidR="00B6086C" w:rsidRPr="00252604" w:rsidRDefault="007600EC" w:rsidP="00B6086C">
            <w:pPr>
              <w:tabs>
                <w:tab w:val="left" w:pos="567"/>
              </w:tabs>
              <w:jc w:val="center"/>
              <w:rPr>
                <w:sz w:val="22"/>
                <w:szCs w:val="22"/>
                <w:lang w:val="lt-LT"/>
              </w:rPr>
            </w:pPr>
            <w:proofErr w:type="spellStart"/>
            <w:r w:rsidRPr="004E3BE9">
              <w:t>Gliukozės</w:t>
            </w:r>
            <w:proofErr w:type="spellEnd"/>
            <w:r w:rsidRPr="004E3BE9">
              <w:t xml:space="preserve"> </w:t>
            </w:r>
            <w:proofErr w:type="spellStart"/>
            <w:r w:rsidRPr="004E3BE9">
              <w:t>kamera</w:t>
            </w:r>
            <w:proofErr w:type="spellEnd"/>
          </w:p>
          <w:p w14:paraId="3F8FC297" w14:textId="77777777" w:rsidR="00B6086C" w:rsidRPr="00252604" w:rsidRDefault="00B6086C" w:rsidP="00B6086C">
            <w:pPr>
              <w:tabs>
                <w:tab w:val="left" w:pos="567"/>
              </w:tabs>
              <w:jc w:val="center"/>
              <w:rPr>
                <w:sz w:val="22"/>
                <w:szCs w:val="22"/>
                <w:lang w:val="lt-LT"/>
              </w:rPr>
            </w:pPr>
          </w:p>
        </w:tc>
        <w:tc>
          <w:tcPr>
            <w:tcW w:w="2254" w:type="dxa"/>
            <w:vAlign w:val="bottom"/>
          </w:tcPr>
          <w:p w14:paraId="0928DE85" w14:textId="7313A374" w:rsidR="00B6086C" w:rsidRPr="00252604" w:rsidRDefault="00B6086C" w:rsidP="00B6086C">
            <w:pPr>
              <w:tabs>
                <w:tab w:val="left" w:pos="567"/>
              </w:tabs>
              <w:jc w:val="center"/>
              <w:rPr>
                <w:sz w:val="22"/>
                <w:szCs w:val="22"/>
                <w:lang w:val="lt-LT"/>
              </w:rPr>
            </w:pPr>
            <w:proofErr w:type="spellStart"/>
            <w:r w:rsidRPr="004E3BE9">
              <w:t>L</w:t>
            </w:r>
            <w:r w:rsidR="000C073E" w:rsidRPr="004E3BE9">
              <w:t>i</w:t>
            </w:r>
            <w:r w:rsidR="007600EC" w:rsidRPr="004E3BE9">
              <w:t>pidų</w:t>
            </w:r>
            <w:proofErr w:type="spellEnd"/>
            <w:r w:rsidR="007600EC" w:rsidRPr="004E3BE9">
              <w:t xml:space="preserve"> </w:t>
            </w:r>
            <w:proofErr w:type="spellStart"/>
            <w:r w:rsidR="007600EC" w:rsidRPr="004E3BE9">
              <w:t>kamera</w:t>
            </w:r>
            <w:proofErr w:type="spellEnd"/>
          </w:p>
          <w:p w14:paraId="7FED489D" w14:textId="77777777" w:rsidR="00B6086C" w:rsidRPr="00252604" w:rsidRDefault="00B6086C" w:rsidP="00B6086C">
            <w:pPr>
              <w:tabs>
                <w:tab w:val="left" w:pos="567"/>
              </w:tabs>
              <w:jc w:val="center"/>
              <w:rPr>
                <w:sz w:val="22"/>
                <w:szCs w:val="22"/>
                <w:lang w:val="lt-LT"/>
              </w:rPr>
            </w:pPr>
          </w:p>
        </w:tc>
      </w:tr>
      <w:tr w:rsidR="00B6086C" w:rsidRPr="004E3BE9" w14:paraId="55501423" w14:textId="77777777" w:rsidTr="00D12971">
        <w:tc>
          <w:tcPr>
            <w:tcW w:w="2694" w:type="dxa"/>
          </w:tcPr>
          <w:p w14:paraId="399E5722" w14:textId="6F9AC752" w:rsidR="00B6086C" w:rsidRPr="00252604" w:rsidRDefault="007600EC" w:rsidP="00B6086C">
            <w:pPr>
              <w:tabs>
                <w:tab w:val="left" w:pos="567"/>
              </w:tabs>
              <w:rPr>
                <w:sz w:val="22"/>
                <w:szCs w:val="22"/>
                <w:lang w:val="lt-LT"/>
              </w:rPr>
            </w:pPr>
            <w:r w:rsidRPr="00BB30BA">
              <w:rPr>
                <w:lang w:val="pt-PT"/>
              </w:rPr>
              <w:t>Visų racematų alfa-tokoferolis</w:t>
            </w:r>
            <w:r w:rsidR="00B6086C" w:rsidRPr="00BB30BA">
              <w:rPr>
                <w:lang w:val="pt-PT"/>
              </w:rPr>
              <w:t xml:space="preserve"> (E307)</w:t>
            </w:r>
          </w:p>
        </w:tc>
        <w:tc>
          <w:tcPr>
            <w:tcW w:w="1814" w:type="dxa"/>
          </w:tcPr>
          <w:p w14:paraId="0A818CAB"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26FE4361"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036BB01E" w14:textId="77777777" w:rsidR="00B6086C" w:rsidRPr="00252604" w:rsidRDefault="00B6086C" w:rsidP="00B6086C">
            <w:pPr>
              <w:tabs>
                <w:tab w:val="left" w:pos="567"/>
              </w:tabs>
              <w:jc w:val="center"/>
              <w:rPr>
                <w:sz w:val="22"/>
                <w:szCs w:val="22"/>
                <w:lang w:val="lt-LT"/>
              </w:rPr>
            </w:pPr>
            <w:r w:rsidRPr="004E3BE9">
              <w:t>X</w:t>
            </w:r>
          </w:p>
        </w:tc>
      </w:tr>
      <w:tr w:rsidR="00B6086C" w:rsidRPr="004E3BE9" w14:paraId="216B09B3" w14:textId="77777777" w:rsidTr="00D12971">
        <w:tc>
          <w:tcPr>
            <w:tcW w:w="2694" w:type="dxa"/>
          </w:tcPr>
          <w:p w14:paraId="7C21671E" w14:textId="380D532D" w:rsidR="00B6086C" w:rsidRPr="00252604" w:rsidRDefault="00297EC8" w:rsidP="00B6086C">
            <w:pPr>
              <w:tabs>
                <w:tab w:val="left" w:pos="567"/>
              </w:tabs>
              <w:rPr>
                <w:sz w:val="22"/>
                <w:szCs w:val="22"/>
                <w:lang w:val="lt-LT"/>
              </w:rPr>
            </w:pPr>
            <w:proofErr w:type="spellStart"/>
            <w:r w:rsidRPr="004E3BE9">
              <w:t>Ledinė</w:t>
            </w:r>
            <w:proofErr w:type="spellEnd"/>
            <w:r w:rsidRPr="004E3BE9">
              <w:t xml:space="preserve"> </w:t>
            </w:r>
            <w:proofErr w:type="spellStart"/>
            <w:r w:rsidRPr="004E3BE9">
              <w:t>a</w:t>
            </w:r>
            <w:r w:rsidR="00865FDE" w:rsidRPr="004E3BE9">
              <w:t>cto</w:t>
            </w:r>
            <w:proofErr w:type="spellEnd"/>
            <w:r w:rsidR="00865FDE" w:rsidRPr="004E3BE9">
              <w:t xml:space="preserve"> </w:t>
            </w:r>
            <w:proofErr w:type="spellStart"/>
            <w:r w:rsidR="00865FDE" w:rsidRPr="004E3BE9">
              <w:t>rūgštis</w:t>
            </w:r>
            <w:proofErr w:type="spellEnd"/>
            <w:r w:rsidR="00B6086C" w:rsidRPr="004E3BE9">
              <w:t>* (E260)</w:t>
            </w:r>
          </w:p>
        </w:tc>
        <w:tc>
          <w:tcPr>
            <w:tcW w:w="1814" w:type="dxa"/>
          </w:tcPr>
          <w:p w14:paraId="287DD306" w14:textId="77777777" w:rsidR="00B6086C" w:rsidRPr="00252604" w:rsidRDefault="00B6086C" w:rsidP="00B6086C">
            <w:pPr>
              <w:tabs>
                <w:tab w:val="left" w:pos="567"/>
              </w:tabs>
              <w:jc w:val="center"/>
              <w:rPr>
                <w:sz w:val="22"/>
                <w:szCs w:val="22"/>
                <w:lang w:val="lt-LT"/>
              </w:rPr>
            </w:pPr>
            <w:r w:rsidRPr="004E3BE9">
              <w:t>X</w:t>
            </w:r>
          </w:p>
        </w:tc>
        <w:tc>
          <w:tcPr>
            <w:tcW w:w="2254" w:type="dxa"/>
          </w:tcPr>
          <w:p w14:paraId="7E156105"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153806D6" w14:textId="77777777" w:rsidR="00B6086C" w:rsidRPr="00252604" w:rsidRDefault="00B6086C" w:rsidP="00B6086C">
            <w:pPr>
              <w:tabs>
                <w:tab w:val="left" w:pos="567"/>
              </w:tabs>
              <w:jc w:val="center"/>
              <w:rPr>
                <w:sz w:val="22"/>
                <w:szCs w:val="22"/>
                <w:lang w:val="lt-LT"/>
              </w:rPr>
            </w:pPr>
            <w:r w:rsidRPr="004E3BE9">
              <w:t>-</w:t>
            </w:r>
          </w:p>
        </w:tc>
      </w:tr>
      <w:tr w:rsidR="00B6086C" w:rsidRPr="004E3BE9" w14:paraId="37E2A7DB" w14:textId="77777777" w:rsidTr="00D12971">
        <w:tc>
          <w:tcPr>
            <w:tcW w:w="2694" w:type="dxa"/>
          </w:tcPr>
          <w:p w14:paraId="225FD638" w14:textId="677EEAF3" w:rsidR="00B6086C" w:rsidRPr="00252604" w:rsidRDefault="00865FDE" w:rsidP="00B6086C">
            <w:pPr>
              <w:tabs>
                <w:tab w:val="left" w:pos="567"/>
              </w:tabs>
              <w:rPr>
                <w:sz w:val="22"/>
                <w:szCs w:val="22"/>
                <w:lang w:val="lt-LT"/>
              </w:rPr>
            </w:pPr>
            <w:proofErr w:type="spellStart"/>
            <w:r w:rsidRPr="004E3BE9">
              <w:t>Glicerolis</w:t>
            </w:r>
            <w:proofErr w:type="spellEnd"/>
            <w:r w:rsidR="00B6086C" w:rsidRPr="004E3BE9">
              <w:t xml:space="preserve"> (E422)</w:t>
            </w:r>
          </w:p>
        </w:tc>
        <w:tc>
          <w:tcPr>
            <w:tcW w:w="1814" w:type="dxa"/>
          </w:tcPr>
          <w:p w14:paraId="51A9F30A"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7FDDB885"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77FCCA1D" w14:textId="77777777" w:rsidR="00B6086C" w:rsidRPr="00252604" w:rsidRDefault="00B6086C" w:rsidP="00B6086C">
            <w:pPr>
              <w:tabs>
                <w:tab w:val="left" w:pos="567"/>
              </w:tabs>
              <w:jc w:val="center"/>
              <w:rPr>
                <w:sz w:val="22"/>
                <w:szCs w:val="22"/>
                <w:lang w:val="lt-LT"/>
              </w:rPr>
            </w:pPr>
            <w:r w:rsidRPr="004E3BE9">
              <w:t>X</w:t>
            </w:r>
          </w:p>
        </w:tc>
      </w:tr>
      <w:tr w:rsidR="00B6086C" w:rsidRPr="004E3BE9" w14:paraId="46D29CEC" w14:textId="77777777" w:rsidTr="00D12971">
        <w:tc>
          <w:tcPr>
            <w:tcW w:w="2694" w:type="dxa"/>
          </w:tcPr>
          <w:p w14:paraId="0D4E5700" w14:textId="2C4B1B69" w:rsidR="00B6086C" w:rsidRPr="00252604" w:rsidRDefault="00865FDE" w:rsidP="00B6086C">
            <w:pPr>
              <w:tabs>
                <w:tab w:val="left" w:pos="567"/>
              </w:tabs>
              <w:rPr>
                <w:sz w:val="22"/>
                <w:szCs w:val="22"/>
                <w:lang w:val="lt-LT"/>
              </w:rPr>
            </w:pPr>
            <w:proofErr w:type="spellStart"/>
            <w:r w:rsidRPr="004E3BE9">
              <w:t>Išgryninti</w:t>
            </w:r>
            <w:proofErr w:type="spellEnd"/>
            <w:r w:rsidRPr="004E3BE9">
              <w:t xml:space="preserve"> </w:t>
            </w:r>
            <w:proofErr w:type="spellStart"/>
            <w:r w:rsidRPr="004E3BE9">
              <w:t>kiaušinio</w:t>
            </w:r>
            <w:proofErr w:type="spellEnd"/>
            <w:r w:rsidRPr="004E3BE9">
              <w:t xml:space="preserve"> </w:t>
            </w:r>
            <w:proofErr w:type="spellStart"/>
            <w:r w:rsidRPr="004E3BE9">
              <w:t>fosfolipidai</w:t>
            </w:r>
            <w:proofErr w:type="spellEnd"/>
          </w:p>
        </w:tc>
        <w:tc>
          <w:tcPr>
            <w:tcW w:w="1814" w:type="dxa"/>
          </w:tcPr>
          <w:p w14:paraId="116C57B2"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046D0017"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64A91D36" w14:textId="77777777" w:rsidR="00B6086C" w:rsidRPr="00252604" w:rsidRDefault="00B6086C" w:rsidP="00B6086C">
            <w:pPr>
              <w:tabs>
                <w:tab w:val="left" w:pos="567"/>
              </w:tabs>
              <w:jc w:val="center"/>
              <w:rPr>
                <w:sz w:val="22"/>
                <w:szCs w:val="22"/>
                <w:lang w:val="lt-LT"/>
              </w:rPr>
            </w:pPr>
            <w:r w:rsidRPr="004E3BE9">
              <w:t>X</w:t>
            </w:r>
          </w:p>
        </w:tc>
      </w:tr>
      <w:tr w:rsidR="00B6086C" w:rsidRPr="004E3BE9" w14:paraId="086B785D" w14:textId="77777777" w:rsidTr="00D12971">
        <w:tc>
          <w:tcPr>
            <w:tcW w:w="2694" w:type="dxa"/>
          </w:tcPr>
          <w:p w14:paraId="18DAF0B0" w14:textId="0EA8E7D5" w:rsidR="00B6086C" w:rsidRPr="00252604" w:rsidRDefault="00865FDE" w:rsidP="00B6086C">
            <w:pPr>
              <w:tabs>
                <w:tab w:val="left" w:pos="567"/>
              </w:tabs>
              <w:rPr>
                <w:sz w:val="22"/>
                <w:szCs w:val="22"/>
                <w:lang w:val="lt-LT"/>
              </w:rPr>
            </w:pPr>
            <w:proofErr w:type="spellStart"/>
            <w:r w:rsidRPr="004E3BE9">
              <w:t>Natrio</w:t>
            </w:r>
            <w:proofErr w:type="spellEnd"/>
            <w:r w:rsidRPr="004E3BE9">
              <w:t xml:space="preserve"> </w:t>
            </w:r>
            <w:proofErr w:type="spellStart"/>
            <w:r w:rsidRPr="004E3BE9">
              <w:t>hidroksidas</w:t>
            </w:r>
            <w:proofErr w:type="spellEnd"/>
            <w:r w:rsidR="00B6086C" w:rsidRPr="004E3BE9">
              <w:t>* (E524)</w:t>
            </w:r>
          </w:p>
        </w:tc>
        <w:tc>
          <w:tcPr>
            <w:tcW w:w="1814" w:type="dxa"/>
          </w:tcPr>
          <w:p w14:paraId="22505972"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7F842527"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0B9258F5" w14:textId="77777777" w:rsidR="00B6086C" w:rsidRPr="00252604" w:rsidRDefault="00B6086C" w:rsidP="00B6086C">
            <w:pPr>
              <w:tabs>
                <w:tab w:val="left" w:pos="567"/>
              </w:tabs>
              <w:jc w:val="center"/>
              <w:rPr>
                <w:sz w:val="22"/>
                <w:szCs w:val="22"/>
                <w:lang w:val="lt-LT"/>
              </w:rPr>
            </w:pPr>
            <w:r w:rsidRPr="004E3BE9">
              <w:t>X</w:t>
            </w:r>
          </w:p>
        </w:tc>
      </w:tr>
      <w:tr w:rsidR="00B6086C" w:rsidRPr="004E3BE9" w14:paraId="4456C58E" w14:textId="77777777" w:rsidTr="00D12971">
        <w:tc>
          <w:tcPr>
            <w:tcW w:w="2694" w:type="dxa"/>
          </w:tcPr>
          <w:p w14:paraId="1DF53498" w14:textId="6697DF15" w:rsidR="00B6086C" w:rsidRPr="00252604" w:rsidRDefault="00865FDE" w:rsidP="00B6086C">
            <w:pPr>
              <w:tabs>
                <w:tab w:val="left" w:pos="567"/>
              </w:tabs>
              <w:rPr>
                <w:sz w:val="22"/>
                <w:szCs w:val="22"/>
                <w:lang w:val="lt-LT"/>
              </w:rPr>
            </w:pPr>
            <w:proofErr w:type="spellStart"/>
            <w:r w:rsidRPr="004E3BE9">
              <w:t>Natrio</w:t>
            </w:r>
            <w:proofErr w:type="spellEnd"/>
            <w:r w:rsidR="00B6086C" w:rsidRPr="004E3BE9">
              <w:t xml:space="preserve"> </w:t>
            </w:r>
            <w:proofErr w:type="spellStart"/>
            <w:r w:rsidR="00B6086C" w:rsidRPr="004E3BE9">
              <w:t>oleat</w:t>
            </w:r>
            <w:r w:rsidRPr="004E3BE9">
              <w:t>as</w:t>
            </w:r>
            <w:proofErr w:type="spellEnd"/>
          </w:p>
        </w:tc>
        <w:tc>
          <w:tcPr>
            <w:tcW w:w="1814" w:type="dxa"/>
          </w:tcPr>
          <w:p w14:paraId="62EF7685"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17A2BB37" w14:textId="77777777" w:rsidR="00B6086C" w:rsidRPr="00252604" w:rsidRDefault="00B6086C" w:rsidP="00B6086C">
            <w:pPr>
              <w:tabs>
                <w:tab w:val="left" w:pos="567"/>
              </w:tabs>
              <w:jc w:val="center"/>
              <w:rPr>
                <w:sz w:val="22"/>
                <w:szCs w:val="22"/>
                <w:lang w:val="lt-LT"/>
              </w:rPr>
            </w:pPr>
            <w:r w:rsidRPr="004E3BE9">
              <w:t>-</w:t>
            </w:r>
          </w:p>
        </w:tc>
        <w:tc>
          <w:tcPr>
            <w:tcW w:w="2254" w:type="dxa"/>
          </w:tcPr>
          <w:p w14:paraId="58F4D9DC" w14:textId="77777777" w:rsidR="00B6086C" w:rsidRPr="00252604" w:rsidRDefault="00B6086C" w:rsidP="00B6086C">
            <w:pPr>
              <w:tabs>
                <w:tab w:val="left" w:pos="567"/>
              </w:tabs>
              <w:jc w:val="center"/>
              <w:rPr>
                <w:sz w:val="22"/>
                <w:szCs w:val="22"/>
                <w:lang w:val="lt-LT"/>
              </w:rPr>
            </w:pPr>
            <w:r w:rsidRPr="004E3BE9">
              <w:t>X</w:t>
            </w:r>
          </w:p>
        </w:tc>
      </w:tr>
      <w:tr w:rsidR="00B6086C" w:rsidRPr="004E3BE9" w14:paraId="5BC2F614" w14:textId="77777777" w:rsidTr="00D12971">
        <w:tc>
          <w:tcPr>
            <w:tcW w:w="2694" w:type="dxa"/>
          </w:tcPr>
          <w:p w14:paraId="4FE5C35C" w14:textId="3BDC89F4" w:rsidR="00B6086C" w:rsidRPr="00252604" w:rsidRDefault="00865FDE" w:rsidP="00B6086C">
            <w:pPr>
              <w:tabs>
                <w:tab w:val="left" w:pos="567"/>
              </w:tabs>
              <w:rPr>
                <w:sz w:val="22"/>
                <w:szCs w:val="22"/>
                <w:lang w:val="lt-LT"/>
              </w:rPr>
            </w:pPr>
            <w:proofErr w:type="spellStart"/>
            <w:r w:rsidRPr="004E3BE9">
              <w:t>Injekcinis</w:t>
            </w:r>
            <w:proofErr w:type="spellEnd"/>
            <w:r w:rsidRPr="004E3BE9">
              <w:t xml:space="preserve"> </w:t>
            </w:r>
            <w:proofErr w:type="spellStart"/>
            <w:r w:rsidRPr="004E3BE9">
              <w:t>vanduo</w:t>
            </w:r>
            <w:proofErr w:type="spellEnd"/>
          </w:p>
        </w:tc>
        <w:tc>
          <w:tcPr>
            <w:tcW w:w="1814" w:type="dxa"/>
          </w:tcPr>
          <w:p w14:paraId="3C84740B" w14:textId="77777777" w:rsidR="00B6086C" w:rsidRPr="00252604" w:rsidRDefault="00B6086C" w:rsidP="00B6086C">
            <w:pPr>
              <w:tabs>
                <w:tab w:val="left" w:pos="567"/>
              </w:tabs>
              <w:jc w:val="center"/>
              <w:rPr>
                <w:sz w:val="22"/>
                <w:szCs w:val="22"/>
                <w:lang w:val="lt-LT"/>
              </w:rPr>
            </w:pPr>
            <w:r w:rsidRPr="004E3BE9">
              <w:t>X</w:t>
            </w:r>
          </w:p>
        </w:tc>
        <w:tc>
          <w:tcPr>
            <w:tcW w:w="2254" w:type="dxa"/>
          </w:tcPr>
          <w:p w14:paraId="406498BF" w14:textId="77777777" w:rsidR="00B6086C" w:rsidRPr="00252604" w:rsidRDefault="00B6086C" w:rsidP="00B6086C">
            <w:pPr>
              <w:tabs>
                <w:tab w:val="left" w:pos="567"/>
              </w:tabs>
              <w:jc w:val="center"/>
              <w:rPr>
                <w:sz w:val="22"/>
                <w:szCs w:val="22"/>
                <w:lang w:val="lt-LT"/>
              </w:rPr>
            </w:pPr>
            <w:r w:rsidRPr="004E3BE9">
              <w:t>X</w:t>
            </w:r>
          </w:p>
        </w:tc>
        <w:tc>
          <w:tcPr>
            <w:tcW w:w="2254" w:type="dxa"/>
          </w:tcPr>
          <w:p w14:paraId="6E44AD8D" w14:textId="77777777" w:rsidR="00B6086C" w:rsidRPr="00252604" w:rsidRDefault="00B6086C" w:rsidP="00B6086C">
            <w:pPr>
              <w:tabs>
                <w:tab w:val="left" w:pos="567"/>
              </w:tabs>
              <w:jc w:val="center"/>
              <w:rPr>
                <w:sz w:val="22"/>
                <w:szCs w:val="22"/>
                <w:lang w:val="lt-LT"/>
              </w:rPr>
            </w:pPr>
            <w:r w:rsidRPr="004E3BE9">
              <w:t>X</w:t>
            </w:r>
          </w:p>
        </w:tc>
      </w:tr>
    </w:tbl>
    <w:p w14:paraId="08D114ED" w14:textId="77777777" w:rsidR="00D740DD" w:rsidRPr="004E3BE9" w:rsidRDefault="00D740D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F1C1B82" w14:textId="695A8200" w:rsidR="0096498B" w:rsidRPr="004E3BE9" w:rsidRDefault="0096498B"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pH koreguoti</w:t>
      </w:r>
    </w:p>
    <w:p w14:paraId="7D56A373" w14:textId="77777777" w:rsidR="0096498B" w:rsidRPr="004E3BE9" w:rsidRDefault="0096498B"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0E6FFED"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Nesuderinamumas</w:t>
      </w:r>
    </w:p>
    <w:p w14:paraId="68F5168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5A26492" w14:textId="26FF33F2" w:rsidR="0043695F" w:rsidRPr="004E3BE9" w:rsidRDefault="00911E8B"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Šio vaistinio preparato negalima maišyti su kitais, išskyrus nurodytus 6.6</w:t>
      </w:r>
      <w:r w:rsidR="009969EA" w:rsidRPr="004E3BE9">
        <w:rPr>
          <w:rFonts w:ascii="Times New Roman" w:eastAsia="Times New Roman" w:hAnsi="Times New Roman" w:cs="Times New Roman"/>
          <w:kern w:val="0"/>
          <w14:ligatures w14:val="none"/>
        </w:rPr>
        <w:t> skyriu</w:t>
      </w:r>
      <w:r w:rsidRPr="004E3BE9">
        <w:rPr>
          <w:rFonts w:ascii="Times New Roman" w:eastAsia="Times New Roman" w:hAnsi="Times New Roman" w:cs="Times New Roman"/>
          <w:kern w:val="0"/>
          <w14:ligatures w14:val="none"/>
        </w:rPr>
        <w:t>je</w:t>
      </w:r>
      <w:r w:rsidR="007209C5" w:rsidRPr="004E3BE9">
        <w:rPr>
          <w:rFonts w:ascii="Times New Roman" w:eastAsia="Times New Roman" w:hAnsi="Times New Roman" w:cs="Times New Roman"/>
          <w:kern w:val="0"/>
          <w14:ligatures w14:val="none"/>
        </w:rPr>
        <w:t>.</w:t>
      </w:r>
    </w:p>
    <w:p w14:paraId="71F93D1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1AA2F9F"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Tinkamumo laikas</w:t>
      </w:r>
    </w:p>
    <w:p w14:paraId="78F18F2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6D0CAE6" w14:textId="768B8A73" w:rsidR="00BA487A" w:rsidRPr="004E3BE9" w:rsidRDefault="003C7290" w:rsidP="00BA487A">
      <w:pPr>
        <w:tabs>
          <w:tab w:val="left" w:pos="567"/>
        </w:tabs>
        <w:spacing w:after="0" w:line="240" w:lineRule="auto"/>
        <w:rPr>
          <w:rFonts w:ascii="Times New Roman" w:eastAsia="Times New Roman" w:hAnsi="Times New Roman" w:cs="Times New Roman"/>
          <w:i/>
          <w:iCs/>
          <w:kern w:val="0"/>
          <w14:ligatures w14:val="none"/>
        </w:rPr>
      </w:pPr>
      <w:r w:rsidRPr="004E3BE9">
        <w:rPr>
          <w:rFonts w:ascii="Times New Roman" w:eastAsia="Times New Roman" w:hAnsi="Times New Roman" w:cs="Times New Roman"/>
          <w:i/>
          <w:iCs/>
          <w:kern w:val="0"/>
          <w14:ligatures w14:val="none"/>
        </w:rPr>
        <w:t>Vaistinio</w:t>
      </w:r>
      <w:r w:rsidR="004136AF" w:rsidRPr="004E3BE9">
        <w:rPr>
          <w:rFonts w:ascii="Times New Roman" w:eastAsia="Times New Roman" w:hAnsi="Times New Roman" w:cs="Times New Roman"/>
          <w:i/>
          <w:iCs/>
          <w:kern w:val="0"/>
          <w14:ligatures w14:val="none"/>
        </w:rPr>
        <w:t xml:space="preserve"> preparato tinkamumo laikas pardavimo pakuotėje</w:t>
      </w:r>
    </w:p>
    <w:p w14:paraId="330493ED" w14:textId="58678075" w:rsidR="00BA487A" w:rsidRPr="004E3BE9" w:rsidRDefault="00BA487A" w:rsidP="00BA487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2</w:t>
      </w:r>
      <w:r w:rsidR="00B859AC" w:rsidRPr="004E3BE9">
        <w:rPr>
          <w:rFonts w:ascii="Times New Roman" w:eastAsia="Times New Roman" w:hAnsi="Times New Roman" w:cs="Times New Roman"/>
          <w:kern w:val="0"/>
          <w14:ligatures w14:val="none"/>
        </w:rPr>
        <w:t> metai</w:t>
      </w:r>
    </w:p>
    <w:p w14:paraId="51ABB1AE" w14:textId="77777777" w:rsidR="00BA487A" w:rsidRPr="004E3BE9" w:rsidRDefault="00BA487A" w:rsidP="00BA487A">
      <w:pPr>
        <w:tabs>
          <w:tab w:val="left" w:pos="567"/>
        </w:tabs>
        <w:spacing w:after="0" w:line="240" w:lineRule="auto"/>
        <w:rPr>
          <w:rFonts w:ascii="Times New Roman" w:eastAsia="Times New Roman" w:hAnsi="Times New Roman" w:cs="Times New Roman"/>
          <w:i/>
          <w:iCs/>
          <w:kern w:val="0"/>
          <w:szCs w:val="20"/>
          <w14:ligatures w14:val="none"/>
        </w:rPr>
      </w:pPr>
    </w:p>
    <w:p w14:paraId="42CC3E19" w14:textId="14DB12C4" w:rsidR="00BA487A" w:rsidRPr="004E3BE9" w:rsidRDefault="00B859AC" w:rsidP="00BA487A">
      <w:pPr>
        <w:tabs>
          <w:tab w:val="left" w:pos="567"/>
        </w:tabs>
        <w:spacing w:after="0" w:line="240" w:lineRule="auto"/>
        <w:rPr>
          <w:rFonts w:ascii="Times New Roman" w:eastAsia="Times New Roman" w:hAnsi="Times New Roman" w:cs="Times New Roman"/>
          <w:bCs/>
          <w:i/>
          <w:iCs/>
          <w:kern w:val="0"/>
          <w14:ligatures w14:val="none"/>
        </w:rPr>
      </w:pPr>
      <w:r w:rsidRPr="004E3BE9">
        <w:rPr>
          <w:rFonts w:ascii="Times New Roman" w:eastAsia="Times New Roman" w:hAnsi="Times New Roman" w:cs="Times New Roman"/>
          <w:bCs/>
          <w:i/>
          <w:iCs/>
          <w:kern w:val="0"/>
          <w14:ligatures w14:val="none"/>
        </w:rPr>
        <w:t>Tinkamumo laikas sumaišius maišelio kamerų turinį</w:t>
      </w:r>
    </w:p>
    <w:p w14:paraId="2A679CD7" w14:textId="0E54C6A6" w:rsidR="00E2488D" w:rsidRPr="004E3BE9" w:rsidRDefault="00E2488D" w:rsidP="00BA487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Nustatyta, kad po dviejų ir trijų kamerų maišelių sumaišymo vaistinis preparatas išlieka stabilus iki 7 dienų 2</w:t>
      </w:r>
      <w:r w:rsidR="00EB0DEC"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 xml:space="preserve">8 °C temperatūroje ir </w:t>
      </w:r>
      <w:r w:rsidR="00744F74" w:rsidRPr="004E3BE9">
        <w:rPr>
          <w:rFonts w:ascii="Times New Roman" w:eastAsia="Times New Roman" w:hAnsi="Times New Roman" w:cs="Times New Roman"/>
          <w:kern w:val="0"/>
          <w:szCs w:val="20"/>
          <w14:ligatures w14:val="none"/>
        </w:rPr>
        <w:t xml:space="preserve">po to </w:t>
      </w:r>
      <w:r w:rsidRPr="004E3BE9">
        <w:rPr>
          <w:rFonts w:ascii="Times New Roman" w:eastAsia="Times New Roman" w:hAnsi="Times New Roman" w:cs="Times New Roman"/>
          <w:kern w:val="0"/>
          <w:szCs w:val="20"/>
          <w14:ligatures w14:val="none"/>
        </w:rPr>
        <w:t>48</w:t>
      </w:r>
      <w:r w:rsidR="002D7031" w:rsidRPr="004E3BE9">
        <w:rPr>
          <w:rFonts w:ascii="Times New Roman" w:eastAsia="Times New Roman" w:hAnsi="Times New Roman" w:cs="Times New Roman"/>
          <w:kern w:val="0"/>
          <w:szCs w:val="20"/>
          <w14:ligatures w14:val="none"/>
        </w:rPr>
        <w:t> valandas</w:t>
      </w:r>
      <w:r w:rsidRPr="004E3BE9">
        <w:rPr>
          <w:rFonts w:ascii="Times New Roman" w:eastAsia="Times New Roman" w:hAnsi="Times New Roman" w:cs="Times New Roman"/>
          <w:kern w:val="0"/>
          <w:szCs w:val="20"/>
          <w14:ligatures w14:val="none"/>
        </w:rPr>
        <w:t xml:space="preserve"> kambario temperatūroje (20</w:t>
      </w:r>
      <w:r w:rsidR="00EB0DEC"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w:t>
      </w:r>
      <w:r w:rsidR="00EB0DE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°C), įskaitant vartojimo trukmę. Mikrobiologiniu požiūriu vaistinį preparatą reikia vartoti nedelsiant. Jei vaistinis preparatas nevartojamas iš karto, už laikymo trukmę ir sąlygas prieš vartojimą atsako vartotojas bei paprastai neturi būti laikoma ilgiau kaip 24</w:t>
      </w:r>
      <w:r w:rsidR="002D7031" w:rsidRPr="004E3BE9">
        <w:rPr>
          <w:rFonts w:ascii="Times New Roman" w:eastAsia="Times New Roman" w:hAnsi="Times New Roman" w:cs="Times New Roman"/>
          <w:kern w:val="0"/>
          <w:szCs w:val="20"/>
          <w14:ligatures w14:val="none"/>
        </w:rPr>
        <w:t> valandas</w:t>
      </w:r>
      <w:r w:rsidRPr="004E3BE9">
        <w:rPr>
          <w:rFonts w:ascii="Times New Roman" w:eastAsia="Times New Roman" w:hAnsi="Times New Roman" w:cs="Times New Roman"/>
          <w:kern w:val="0"/>
          <w:szCs w:val="20"/>
          <w14:ligatures w14:val="none"/>
        </w:rPr>
        <w:t xml:space="preserve"> 2</w:t>
      </w:r>
      <w:r w:rsidR="00EB0DEC"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8</w:t>
      </w:r>
      <w:r w:rsidR="00EB0DE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°C temperatūroje, nebent maišymas vyko kontroliuojamomis ir patvirtintomis </w:t>
      </w:r>
      <w:proofErr w:type="spellStart"/>
      <w:r w:rsidRPr="004E3BE9">
        <w:rPr>
          <w:rFonts w:ascii="Times New Roman" w:eastAsia="Times New Roman" w:hAnsi="Times New Roman" w:cs="Times New Roman"/>
          <w:kern w:val="0"/>
          <w:szCs w:val="20"/>
          <w14:ligatures w14:val="none"/>
        </w:rPr>
        <w:t>aseptinėmis</w:t>
      </w:r>
      <w:proofErr w:type="spellEnd"/>
      <w:r w:rsidRPr="004E3BE9">
        <w:rPr>
          <w:rFonts w:ascii="Times New Roman" w:eastAsia="Times New Roman" w:hAnsi="Times New Roman" w:cs="Times New Roman"/>
          <w:kern w:val="0"/>
          <w:szCs w:val="20"/>
          <w14:ligatures w14:val="none"/>
        </w:rPr>
        <w:t xml:space="preserve"> sąlygomis.</w:t>
      </w:r>
    </w:p>
    <w:p w14:paraId="6297102D" w14:textId="77777777" w:rsidR="00BA487A" w:rsidRPr="004E3BE9" w:rsidRDefault="00BA487A" w:rsidP="00BA487A">
      <w:pPr>
        <w:tabs>
          <w:tab w:val="left" w:pos="567"/>
        </w:tabs>
        <w:spacing w:after="0" w:line="240" w:lineRule="auto"/>
        <w:rPr>
          <w:rFonts w:ascii="Times New Roman" w:eastAsia="Times New Roman" w:hAnsi="Times New Roman" w:cs="Times New Roman"/>
          <w:b/>
          <w:kern w:val="0"/>
          <w14:ligatures w14:val="none"/>
        </w:rPr>
      </w:pPr>
    </w:p>
    <w:p w14:paraId="585470CD" w14:textId="2945CF3B" w:rsidR="00BA487A" w:rsidRPr="004E3BE9" w:rsidRDefault="00B859AC" w:rsidP="00BA487A">
      <w:pPr>
        <w:tabs>
          <w:tab w:val="left" w:pos="567"/>
        </w:tabs>
        <w:spacing w:after="0" w:line="240" w:lineRule="auto"/>
        <w:rPr>
          <w:rFonts w:ascii="Times New Roman" w:eastAsia="Times New Roman" w:hAnsi="Times New Roman" w:cs="Times New Roman"/>
          <w:bCs/>
          <w:i/>
          <w:iCs/>
          <w:kern w:val="0"/>
          <w14:ligatures w14:val="none"/>
        </w:rPr>
      </w:pPr>
      <w:bookmarkStart w:id="9" w:name="_Hlk56592334"/>
      <w:r w:rsidRPr="004E3BE9">
        <w:rPr>
          <w:rFonts w:ascii="Times New Roman" w:eastAsia="Times New Roman" w:hAnsi="Times New Roman" w:cs="Times New Roman"/>
          <w:bCs/>
          <w:i/>
          <w:iCs/>
          <w:kern w:val="0"/>
          <w14:ligatures w14:val="none"/>
        </w:rPr>
        <w:t>Tinkamumo laikas po sumaišymo su priedais</w:t>
      </w:r>
    </w:p>
    <w:p w14:paraId="23A4308C" w14:textId="66A4C373" w:rsidR="00744F74" w:rsidRPr="004E3BE9" w:rsidRDefault="00744F74" w:rsidP="00744F74">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Nustatyta, kad po dviejų ir trijų kamerų maišeli</w:t>
      </w:r>
      <w:r w:rsidR="009164A2" w:rsidRPr="004E3BE9">
        <w:rPr>
          <w:rFonts w:ascii="Times New Roman" w:eastAsia="Times New Roman" w:hAnsi="Times New Roman" w:cs="Times New Roman"/>
          <w:kern w:val="0"/>
          <w:szCs w:val="20"/>
          <w14:ligatures w14:val="none"/>
        </w:rPr>
        <w:t>o</w:t>
      </w:r>
      <w:r w:rsidRPr="004E3BE9">
        <w:rPr>
          <w:rFonts w:ascii="Times New Roman" w:eastAsia="Times New Roman" w:hAnsi="Times New Roman" w:cs="Times New Roman"/>
          <w:kern w:val="0"/>
          <w:szCs w:val="20"/>
          <w14:ligatures w14:val="none"/>
        </w:rPr>
        <w:t xml:space="preserve"> sumaišymo su priedais </w:t>
      </w:r>
      <w:bookmarkStart w:id="10" w:name="_Hlk59030292"/>
      <w:r w:rsidR="00BA487A"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žr.</w:t>
      </w:r>
      <w:r w:rsidR="00BA487A" w:rsidRPr="004E3BE9">
        <w:rPr>
          <w:rFonts w:ascii="Times New Roman" w:eastAsia="Times New Roman" w:hAnsi="Times New Roman" w:cs="Times New Roman"/>
          <w:kern w:val="0"/>
          <w:szCs w:val="20"/>
          <w14:ligatures w14:val="none"/>
        </w:rPr>
        <w:t xml:space="preserve"> 6.6</w:t>
      </w:r>
      <w:r w:rsidRPr="004E3BE9">
        <w:rPr>
          <w:rFonts w:ascii="Times New Roman" w:eastAsia="Times New Roman" w:hAnsi="Times New Roman" w:cs="Times New Roman"/>
          <w:kern w:val="0"/>
          <w:szCs w:val="20"/>
          <w14:ligatures w14:val="none"/>
        </w:rPr>
        <w:t> skyrių</w:t>
      </w:r>
      <w:r w:rsidR="00BA487A" w:rsidRPr="004E3BE9">
        <w:rPr>
          <w:rFonts w:ascii="Times New Roman" w:eastAsia="Times New Roman" w:hAnsi="Times New Roman" w:cs="Times New Roman"/>
          <w:kern w:val="0"/>
          <w:szCs w:val="20"/>
          <w14:ligatures w14:val="none"/>
        </w:rPr>
        <w:t xml:space="preserve">) </w:t>
      </w:r>
      <w:bookmarkStart w:id="11" w:name="_Hlk128671127"/>
      <w:bookmarkStart w:id="12" w:name="_Hlk59030532"/>
      <w:bookmarkEnd w:id="10"/>
      <w:r w:rsidRPr="004E3BE9">
        <w:rPr>
          <w:rFonts w:ascii="Times New Roman" w:eastAsia="Times New Roman" w:hAnsi="Times New Roman" w:cs="Times New Roman"/>
          <w:kern w:val="0"/>
          <w:szCs w:val="20"/>
          <w14:ligatures w14:val="none"/>
        </w:rPr>
        <w:t>vaistinis preparatas išlieka stabilus iki 7 dienų 2</w:t>
      </w:r>
      <w:r w:rsidR="00EB0DEC"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8 °C temperatūroje</w:t>
      </w:r>
      <w:r w:rsidR="00BA487A" w:rsidRPr="004E3BE9">
        <w:rPr>
          <w:rFonts w:ascii="Times New Roman" w:eastAsia="Times New Roman" w:hAnsi="Times New Roman" w:cs="Times New Roman"/>
          <w:kern w:val="0"/>
          <w:szCs w:val="20"/>
          <w14:ligatures w14:val="none"/>
        </w:rPr>
        <w:t xml:space="preserve"> </w:t>
      </w:r>
      <w:r w:rsidRPr="004E3BE9">
        <w:rPr>
          <w:rFonts w:ascii="Times New Roman" w:eastAsia="Times New Roman" w:hAnsi="Times New Roman" w:cs="Times New Roman"/>
          <w:kern w:val="0"/>
          <w:szCs w:val="20"/>
          <w14:ligatures w14:val="none"/>
        </w:rPr>
        <w:t>ir po to 48</w:t>
      </w:r>
      <w:r w:rsidR="002D7031" w:rsidRPr="004E3BE9">
        <w:rPr>
          <w:rFonts w:ascii="Times New Roman" w:eastAsia="Times New Roman" w:hAnsi="Times New Roman" w:cs="Times New Roman"/>
          <w:kern w:val="0"/>
          <w:szCs w:val="20"/>
          <w14:ligatures w14:val="none"/>
        </w:rPr>
        <w:t> valandas</w:t>
      </w:r>
      <w:r w:rsidRPr="004E3BE9">
        <w:rPr>
          <w:rFonts w:ascii="Times New Roman" w:eastAsia="Times New Roman" w:hAnsi="Times New Roman" w:cs="Times New Roman"/>
          <w:kern w:val="0"/>
          <w:szCs w:val="20"/>
          <w14:ligatures w14:val="none"/>
        </w:rPr>
        <w:t xml:space="preserve"> kambario temperatūroje (20</w:t>
      </w:r>
      <w:r w:rsidR="00EB0DEC"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25 °C)</w:t>
      </w:r>
      <w:r w:rsidR="00BA487A" w:rsidRPr="004E3BE9">
        <w:rPr>
          <w:rFonts w:ascii="Times New Roman" w:eastAsia="Times New Roman" w:hAnsi="Times New Roman" w:cs="Times New Roman"/>
          <w:kern w:val="0"/>
          <w:szCs w:val="20"/>
          <w14:ligatures w14:val="none"/>
        </w:rPr>
        <w:t xml:space="preserve"> </w:t>
      </w:r>
      <w:r w:rsidRPr="004E3BE9">
        <w:rPr>
          <w:rFonts w:ascii="Times New Roman" w:eastAsia="Times New Roman" w:hAnsi="Times New Roman" w:cs="Times New Roman"/>
          <w:kern w:val="0"/>
          <w:szCs w:val="20"/>
          <w14:ligatures w14:val="none"/>
        </w:rPr>
        <w:t>arba</w:t>
      </w:r>
      <w:r w:rsidR="00BA487A" w:rsidRPr="004E3BE9">
        <w:rPr>
          <w:rFonts w:ascii="Times New Roman" w:eastAsia="Times New Roman" w:hAnsi="Times New Roman" w:cs="Times New Roman"/>
          <w:kern w:val="0"/>
          <w:szCs w:val="20"/>
          <w14:ligatures w14:val="none"/>
        </w:rPr>
        <w:t xml:space="preserve"> 24</w:t>
      </w:r>
      <w:r w:rsidR="002D7031" w:rsidRPr="004E3BE9">
        <w:rPr>
          <w:rFonts w:ascii="Times New Roman" w:eastAsia="Times New Roman" w:hAnsi="Times New Roman" w:cs="Times New Roman"/>
          <w:kern w:val="0"/>
          <w:szCs w:val="20"/>
          <w14:ligatures w14:val="none"/>
        </w:rPr>
        <w:t> valandas</w:t>
      </w:r>
      <w:r w:rsidR="00BA487A" w:rsidRPr="004E3BE9">
        <w:rPr>
          <w:rFonts w:ascii="Times New Roman" w:eastAsia="Times New Roman" w:hAnsi="Times New Roman" w:cs="Times New Roman"/>
          <w:kern w:val="0"/>
          <w:szCs w:val="20"/>
          <w14:ligatures w14:val="none"/>
        </w:rPr>
        <w:t xml:space="preserve"> 37 ± 2</w:t>
      </w:r>
      <w:r w:rsidR="00EB0DEC" w:rsidRPr="004E3BE9">
        <w:rPr>
          <w:rFonts w:ascii="Times New Roman" w:eastAsia="Times New Roman" w:hAnsi="Times New Roman" w:cs="Times New Roman"/>
          <w:kern w:val="0"/>
          <w:szCs w:val="20"/>
          <w14:ligatures w14:val="none"/>
        </w:rPr>
        <w:t> </w:t>
      </w:r>
      <w:r w:rsidR="00BA487A" w:rsidRPr="004E3BE9">
        <w:rPr>
          <w:rFonts w:ascii="Times New Roman" w:eastAsia="Times New Roman" w:hAnsi="Times New Roman" w:cs="Times New Roman"/>
          <w:kern w:val="0"/>
          <w:szCs w:val="20"/>
          <w14:ligatures w14:val="none"/>
        </w:rPr>
        <w:t>°C</w:t>
      </w:r>
      <w:bookmarkEnd w:id="11"/>
      <w:r w:rsidRPr="004E3BE9">
        <w:rPr>
          <w:rFonts w:ascii="Times New Roman" w:eastAsia="Times New Roman" w:hAnsi="Times New Roman" w:cs="Times New Roman"/>
          <w:kern w:val="0"/>
          <w:szCs w:val="20"/>
          <w14:ligatures w14:val="none"/>
        </w:rPr>
        <w:t xml:space="preserve"> temperatūroje</w:t>
      </w:r>
      <w:r w:rsidR="00BA487A"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 xml:space="preserve"> įskaitant vartojimo trukmę. Mikrobiologiniu požiūriu vaistinį preparatą reikia vartoti nedelsiant po priedų </w:t>
      </w:r>
      <w:r w:rsidR="000A533D" w:rsidRPr="004E3BE9">
        <w:rPr>
          <w:rFonts w:ascii="Times New Roman" w:eastAsia="Times New Roman" w:hAnsi="Times New Roman" w:cs="Times New Roman"/>
          <w:kern w:val="0"/>
          <w:szCs w:val="20"/>
          <w14:ligatures w14:val="none"/>
        </w:rPr>
        <w:t>įšvirkštimo</w:t>
      </w:r>
      <w:r w:rsidRPr="004E3BE9">
        <w:rPr>
          <w:rFonts w:ascii="Times New Roman" w:eastAsia="Times New Roman" w:hAnsi="Times New Roman" w:cs="Times New Roman"/>
          <w:kern w:val="0"/>
          <w:szCs w:val="20"/>
          <w14:ligatures w14:val="none"/>
        </w:rPr>
        <w:t>. Jei vaistinis preparatas nevartojamas iš karto, už laikymo trukmę ir sąlygas prieš vartojimą atsako vartotojas bei paprastai neturi būti laikoma ilgiau kaip 24</w:t>
      </w:r>
      <w:r w:rsidR="002D7031" w:rsidRPr="004E3BE9">
        <w:rPr>
          <w:rFonts w:ascii="Times New Roman" w:eastAsia="Times New Roman" w:hAnsi="Times New Roman" w:cs="Times New Roman"/>
          <w:kern w:val="0"/>
          <w:szCs w:val="20"/>
          <w14:ligatures w14:val="none"/>
        </w:rPr>
        <w:t> valandas</w:t>
      </w:r>
      <w:r w:rsidRPr="004E3BE9">
        <w:rPr>
          <w:rFonts w:ascii="Times New Roman" w:eastAsia="Times New Roman" w:hAnsi="Times New Roman" w:cs="Times New Roman"/>
          <w:kern w:val="0"/>
          <w:szCs w:val="20"/>
          <w14:ligatures w14:val="none"/>
        </w:rPr>
        <w:t xml:space="preserve"> 2</w:t>
      </w:r>
      <w:r w:rsidR="00EB0DEC"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szCs w:val="20"/>
          <w14:ligatures w14:val="none"/>
        </w:rPr>
        <w:t>8</w:t>
      </w:r>
      <w:r w:rsidR="00EB0DE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°C temperatūroje, nebent priedų </w:t>
      </w:r>
      <w:r w:rsidR="000A533D" w:rsidRPr="004E3BE9">
        <w:rPr>
          <w:rFonts w:ascii="Times New Roman" w:eastAsia="Times New Roman" w:hAnsi="Times New Roman" w:cs="Times New Roman"/>
          <w:kern w:val="0"/>
          <w:szCs w:val="20"/>
          <w14:ligatures w14:val="none"/>
        </w:rPr>
        <w:t xml:space="preserve">įšvirkštimas </w:t>
      </w:r>
      <w:r w:rsidRPr="004E3BE9">
        <w:rPr>
          <w:rFonts w:ascii="Times New Roman" w:eastAsia="Times New Roman" w:hAnsi="Times New Roman" w:cs="Times New Roman"/>
          <w:kern w:val="0"/>
          <w:szCs w:val="20"/>
          <w14:ligatures w14:val="none"/>
        </w:rPr>
        <w:t xml:space="preserve">vyko kontroliuojamomis ir patvirtintomis </w:t>
      </w:r>
      <w:proofErr w:type="spellStart"/>
      <w:r w:rsidRPr="004E3BE9">
        <w:rPr>
          <w:rFonts w:ascii="Times New Roman" w:eastAsia="Times New Roman" w:hAnsi="Times New Roman" w:cs="Times New Roman"/>
          <w:kern w:val="0"/>
          <w:szCs w:val="20"/>
          <w14:ligatures w14:val="none"/>
        </w:rPr>
        <w:t>aseptinėmis</w:t>
      </w:r>
      <w:proofErr w:type="spellEnd"/>
      <w:r w:rsidRPr="004E3BE9">
        <w:rPr>
          <w:rFonts w:ascii="Times New Roman" w:eastAsia="Times New Roman" w:hAnsi="Times New Roman" w:cs="Times New Roman"/>
          <w:kern w:val="0"/>
          <w:szCs w:val="20"/>
          <w14:ligatures w14:val="none"/>
        </w:rPr>
        <w:t xml:space="preserve"> sąlygomis.</w:t>
      </w:r>
    </w:p>
    <w:bookmarkEnd w:id="9"/>
    <w:bookmarkEnd w:id="12"/>
    <w:p w14:paraId="36775BFD" w14:textId="77777777" w:rsidR="00BA487A" w:rsidRPr="004E3BE9" w:rsidRDefault="00BA487A" w:rsidP="00BA487A">
      <w:pPr>
        <w:tabs>
          <w:tab w:val="left" w:pos="567"/>
        </w:tabs>
        <w:spacing w:after="0" w:line="240" w:lineRule="auto"/>
        <w:rPr>
          <w:rFonts w:ascii="Times New Roman" w:eastAsia="Times New Roman" w:hAnsi="Times New Roman" w:cs="Times New Roman"/>
          <w:kern w:val="0"/>
          <w:szCs w:val="20"/>
          <w14:ligatures w14:val="none"/>
        </w:rPr>
      </w:pPr>
    </w:p>
    <w:p w14:paraId="1C10CBDC" w14:textId="59865B18" w:rsidR="00BA487A" w:rsidRPr="004E3BE9" w:rsidRDefault="00A86937" w:rsidP="00BA487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Vartojant naujagimiams ir jaunesniems nei 2</w:t>
      </w:r>
      <w:r w:rsidR="0075346A"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metų kūdikiams, tirpalą (maišeliuose ir vartojimo rinkiniuose) reikia saugoti nuo šviesos poveikio, kol bus baigta infuzija</w:t>
      </w:r>
      <w:r w:rsidR="00BA487A" w:rsidRPr="004E3BE9">
        <w:rPr>
          <w:rFonts w:ascii="Times New Roman" w:eastAsia="Times New Roman" w:hAnsi="Times New Roman" w:cs="Times New Roman"/>
          <w:kern w:val="0"/>
          <w:szCs w:val="20"/>
          <w14:ligatures w14:val="none"/>
        </w:rPr>
        <w:t xml:space="preserve"> (žr. 4.2, 4.4 ir 6.6</w:t>
      </w:r>
      <w:r w:rsidR="009969EA" w:rsidRPr="004E3BE9">
        <w:rPr>
          <w:rFonts w:ascii="Times New Roman" w:eastAsia="Times New Roman" w:hAnsi="Times New Roman" w:cs="Times New Roman"/>
          <w:kern w:val="0"/>
          <w:szCs w:val="20"/>
          <w14:ligatures w14:val="none"/>
        </w:rPr>
        <w:t> skyriu</w:t>
      </w:r>
      <w:r w:rsidR="00BA487A" w:rsidRPr="004E3BE9">
        <w:rPr>
          <w:rFonts w:ascii="Times New Roman" w:eastAsia="Times New Roman" w:hAnsi="Times New Roman" w:cs="Times New Roman"/>
          <w:kern w:val="0"/>
          <w:szCs w:val="20"/>
          <w14:ligatures w14:val="none"/>
        </w:rPr>
        <w:t>s).</w:t>
      </w:r>
    </w:p>
    <w:p w14:paraId="30BC4D2D" w14:textId="77777777" w:rsidR="004F195C" w:rsidRPr="004E3BE9" w:rsidRDefault="004F195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220F60D"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Specialios laikymo sąlygos</w:t>
      </w:r>
    </w:p>
    <w:p w14:paraId="358C1C8D"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8F52458" w14:textId="3313BD2B" w:rsidR="00996010" w:rsidRPr="004E3BE9" w:rsidRDefault="007709CD" w:rsidP="00996010">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L</w:t>
      </w:r>
      <w:r w:rsidR="00996010" w:rsidRPr="004E3BE9">
        <w:rPr>
          <w:rFonts w:ascii="Times New Roman" w:eastAsia="Times New Roman" w:hAnsi="Times New Roman" w:cs="Times New Roman"/>
          <w:kern w:val="0"/>
          <w14:ligatures w14:val="none"/>
        </w:rPr>
        <w:t xml:space="preserve">aikyti </w:t>
      </w:r>
      <w:r w:rsidRPr="004E3BE9">
        <w:rPr>
          <w:rFonts w:ascii="Times New Roman" w:eastAsia="Times New Roman" w:hAnsi="Times New Roman" w:cs="Times New Roman"/>
          <w:kern w:val="0"/>
          <w14:ligatures w14:val="none"/>
        </w:rPr>
        <w:t xml:space="preserve">ne </w:t>
      </w:r>
      <w:r w:rsidR="00996010" w:rsidRPr="004E3BE9">
        <w:rPr>
          <w:rFonts w:ascii="Times New Roman" w:eastAsia="Times New Roman" w:hAnsi="Times New Roman" w:cs="Times New Roman"/>
          <w:kern w:val="0"/>
          <w14:ligatures w14:val="none"/>
        </w:rPr>
        <w:t>aukštesnėje kaip 25</w:t>
      </w:r>
      <w:r w:rsidR="00EB0DEC" w:rsidRPr="004E3BE9">
        <w:rPr>
          <w:rFonts w:ascii="Times New Roman" w:eastAsia="Times New Roman" w:hAnsi="Times New Roman" w:cs="Times New Roman"/>
          <w:kern w:val="0"/>
          <w14:ligatures w14:val="none"/>
        </w:rPr>
        <w:t> </w:t>
      </w:r>
      <w:r w:rsidR="00996010" w:rsidRPr="004E3BE9">
        <w:rPr>
          <w:rFonts w:ascii="Times New Roman" w:eastAsia="Times New Roman" w:hAnsi="Times New Roman" w:cs="Times New Roman"/>
          <w:kern w:val="0"/>
          <w14:ligatures w14:val="none"/>
        </w:rPr>
        <w:t>°C temperatūroje. Negalima užšaldyti. Laikyti apvalkale.</w:t>
      </w:r>
    </w:p>
    <w:p w14:paraId="2F8026BA" w14:textId="77777777" w:rsidR="00996010" w:rsidRPr="004E3BE9" w:rsidRDefault="00996010" w:rsidP="00996010">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szCs w:val="20"/>
          <w14:ligatures w14:val="none"/>
        </w:rPr>
      </w:pPr>
    </w:p>
    <w:p w14:paraId="625A707B" w14:textId="6BE0D9D6" w:rsidR="00996010" w:rsidRPr="004E3BE9" w:rsidRDefault="00996010" w:rsidP="00996010">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i/>
          <w:iCs/>
          <w:kern w:val="0"/>
          <w:szCs w:val="20"/>
          <w14:ligatures w14:val="none"/>
        </w:rPr>
        <w:t xml:space="preserve">Tinkamumo laikas po sumaišymo: </w:t>
      </w:r>
      <w:r w:rsidRPr="004E3BE9">
        <w:rPr>
          <w:rFonts w:ascii="Times New Roman" w:eastAsia="Times New Roman" w:hAnsi="Times New Roman" w:cs="Times New Roman"/>
          <w:kern w:val="0"/>
          <w:szCs w:val="20"/>
          <w14:ligatures w14:val="none"/>
        </w:rPr>
        <w:t>žr. 6.3 skyrių.</w:t>
      </w:r>
    </w:p>
    <w:p w14:paraId="43F2B963" w14:textId="31C44E20" w:rsidR="00996010" w:rsidRPr="004E3BE9" w:rsidRDefault="00996010" w:rsidP="00996010">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i/>
          <w:iCs/>
          <w:kern w:val="0"/>
          <w:szCs w:val="20"/>
          <w14:ligatures w14:val="none"/>
        </w:rPr>
        <w:t xml:space="preserve">Tinkamumo laikas po sumaišymo su suderinamais vaistiniais preparatais: </w:t>
      </w:r>
      <w:r w:rsidRPr="004E3BE9">
        <w:rPr>
          <w:rFonts w:ascii="Times New Roman" w:eastAsia="Times New Roman" w:hAnsi="Times New Roman" w:cs="Times New Roman"/>
          <w:kern w:val="0"/>
          <w:szCs w:val="20"/>
          <w14:ligatures w14:val="none"/>
        </w:rPr>
        <w:t>žr. 6.3 skyrių.</w:t>
      </w:r>
    </w:p>
    <w:p w14:paraId="4F1BFA7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F65AC41" w14:textId="77777777" w:rsidR="0043695F" w:rsidRPr="004E3BE9" w:rsidRDefault="0043695F" w:rsidP="00A8405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Talpyklės</w:t>
      </w:r>
      <w:proofErr w:type="spellEnd"/>
      <w:r w:rsidRPr="004E3BE9">
        <w:rPr>
          <w:rFonts w:ascii="Times New Roman" w:eastAsia="Times New Roman" w:hAnsi="Times New Roman" w:cs="Times New Roman"/>
          <w:b/>
          <w:bCs/>
          <w:kern w:val="0"/>
          <w14:ligatures w14:val="none"/>
        </w:rPr>
        <w:t xml:space="preserve"> pobūdis ir jos turinys</w:t>
      </w:r>
    </w:p>
    <w:p w14:paraId="6113D4AE" w14:textId="77777777" w:rsidR="007209C5" w:rsidRPr="004E3BE9" w:rsidRDefault="007209C5" w:rsidP="00A84058">
      <w:pPr>
        <w:widowControl w:val="0"/>
        <w:spacing w:after="0" w:line="240" w:lineRule="auto"/>
        <w:rPr>
          <w:rFonts w:ascii="Times New Roman" w:eastAsia="Arial Unicode MS" w:hAnsi="Times New Roman" w:cs="Times New Roman"/>
          <w:color w:val="000000"/>
          <w:kern w:val="0"/>
          <w:lang w:bidi="en-US"/>
          <w14:ligatures w14:val="none"/>
        </w:rPr>
      </w:pPr>
    </w:p>
    <w:p w14:paraId="2EB47511" w14:textId="174CF669" w:rsidR="00B310DB" w:rsidRPr="004E3BE9"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roofErr w:type="spellStart"/>
      <w:r w:rsidRPr="004E3BE9">
        <w:rPr>
          <w:rFonts w:ascii="Times New Roman" w:eastAsia="Arial Unicode MS" w:hAnsi="Times New Roman" w:cs="Times New Roman"/>
          <w:color w:val="000000"/>
          <w:kern w:val="0"/>
          <w:lang w:bidi="en-US"/>
          <w14:ligatures w14:val="none"/>
        </w:rPr>
        <w:t>Talpyklę</w:t>
      </w:r>
      <w:proofErr w:type="spellEnd"/>
      <w:r w:rsidRPr="004E3BE9">
        <w:rPr>
          <w:rFonts w:ascii="Times New Roman" w:eastAsia="Arial Unicode MS" w:hAnsi="Times New Roman" w:cs="Times New Roman"/>
          <w:color w:val="000000"/>
          <w:kern w:val="0"/>
          <w:lang w:bidi="en-US"/>
          <w14:ligatures w14:val="none"/>
        </w:rPr>
        <w:t xml:space="preserve"> sudaro </w:t>
      </w:r>
      <w:r w:rsidR="00154165" w:rsidRPr="004E3BE9">
        <w:rPr>
          <w:rFonts w:ascii="Times New Roman" w:eastAsia="Arial Unicode MS" w:hAnsi="Times New Roman" w:cs="Times New Roman"/>
          <w:color w:val="000000"/>
          <w:kern w:val="0"/>
          <w:lang w:bidi="en-US"/>
          <w14:ligatures w14:val="none"/>
        </w:rPr>
        <w:t>kelių kamerų</w:t>
      </w:r>
      <w:r w:rsidRPr="004E3BE9">
        <w:rPr>
          <w:rFonts w:ascii="Times New Roman" w:eastAsia="Arial Unicode MS" w:hAnsi="Times New Roman" w:cs="Times New Roman"/>
          <w:color w:val="000000"/>
          <w:kern w:val="0"/>
          <w:lang w:bidi="en-US"/>
          <w14:ligatures w14:val="none"/>
        </w:rPr>
        <w:t xml:space="preserve"> pirminis maišelis ir antrinis deguonies barjerinis maišelis. Pirminis maišelis yra padalytas į tris kameras nuplėšiamais sandarikliais. Tarp pirminio maišelio ir antrinio deguonies barjero maišelio yra deguonies absorbentas. </w:t>
      </w:r>
      <w:r w:rsidR="00154165" w:rsidRPr="004E3BE9">
        <w:rPr>
          <w:rFonts w:ascii="Times New Roman" w:eastAsia="Arial Unicode MS" w:hAnsi="Times New Roman" w:cs="Times New Roman"/>
          <w:color w:val="000000"/>
          <w:kern w:val="0"/>
          <w:lang w:bidi="en-US"/>
          <w14:ligatures w14:val="none"/>
        </w:rPr>
        <w:t>Tam atvejui, jei</w:t>
      </w:r>
      <w:r w:rsidRPr="004E3BE9">
        <w:rPr>
          <w:rFonts w:ascii="Times New Roman" w:eastAsia="Arial Unicode MS" w:hAnsi="Times New Roman" w:cs="Times New Roman"/>
          <w:color w:val="000000"/>
          <w:kern w:val="0"/>
          <w:lang w:bidi="en-US"/>
          <w14:ligatures w14:val="none"/>
        </w:rPr>
        <w:t xml:space="preserve"> antrinio deguonies barjerinio maišelio vientisumas netyčia pažeidžiamas, pakuotėje tarp pirminio maišelio ir antrinio deguonies barjerinio maišelio taip pat įdėtas vientisumo indikatorius.</w:t>
      </w:r>
      <w:r w:rsidR="009164A2" w:rsidRPr="004E3BE9">
        <w:t xml:space="preserve"> </w:t>
      </w:r>
      <w:r w:rsidR="009164A2" w:rsidRPr="004E3BE9">
        <w:rPr>
          <w:rFonts w:ascii="Times New Roman" w:eastAsia="Arial Unicode MS" w:hAnsi="Times New Roman" w:cs="Times New Roman"/>
          <w:color w:val="000000"/>
          <w:kern w:val="0"/>
          <w:lang w:bidi="en-US"/>
          <w14:ligatures w14:val="none"/>
        </w:rPr>
        <w:t>Prieš nuimant antrinį deguonies barjero maišelį, reikia patikrinti vientisumo indikatorių. Jei indikatorius yra juodas, antrinis deguonies barjero maišelis yra pažeistas ir vaistinį pr</w:t>
      </w:r>
      <w:r w:rsidR="00E104FE" w:rsidRPr="004E3BE9">
        <w:rPr>
          <w:rFonts w:ascii="Times New Roman" w:eastAsia="Arial Unicode MS" w:hAnsi="Times New Roman" w:cs="Times New Roman"/>
          <w:color w:val="000000"/>
          <w:kern w:val="0"/>
          <w:lang w:bidi="en-US"/>
          <w14:ligatures w14:val="none"/>
        </w:rPr>
        <w:t>epara</w:t>
      </w:r>
      <w:r w:rsidR="009164A2" w:rsidRPr="004E3BE9">
        <w:rPr>
          <w:rFonts w:ascii="Times New Roman" w:eastAsia="Arial Unicode MS" w:hAnsi="Times New Roman" w:cs="Times New Roman"/>
          <w:color w:val="000000"/>
          <w:kern w:val="0"/>
          <w:lang w:bidi="en-US"/>
          <w14:ligatures w14:val="none"/>
        </w:rPr>
        <w:t>tą reikia išmesti.</w:t>
      </w:r>
    </w:p>
    <w:p w14:paraId="5BFBEBE2" w14:textId="77777777" w:rsidR="00B310DB" w:rsidRPr="004E3BE9"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
    <w:p w14:paraId="60332AB6" w14:textId="4D90DA30" w:rsidR="00A66FBF" w:rsidRPr="004E3BE9" w:rsidRDefault="00B310DB" w:rsidP="00B310DB">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Pirminis maišelis </w:t>
      </w:r>
      <w:r w:rsidR="00154165" w:rsidRPr="004E3BE9">
        <w:rPr>
          <w:rFonts w:ascii="Times New Roman" w:eastAsia="Arial Unicode MS" w:hAnsi="Times New Roman" w:cs="Times New Roman"/>
          <w:color w:val="000000"/>
          <w:kern w:val="0"/>
          <w:lang w:bidi="en-US"/>
          <w14:ligatures w14:val="none"/>
        </w:rPr>
        <w:t xml:space="preserve">yra </w:t>
      </w:r>
      <w:r w:rsidRPr="004E3BE9">
        <w:rPr>
          <w:rFonts w:ascii="Times New Roman" w:eastAsia="Arial Unicode MS" w:hAnsi="Times New Roman" w:cs="Times New Roman"/>
          <w:color w:val="000000"/>
          <w:kern w:val="0"/>
          <w:lang w:bidi="en-US"/>
          <w14:ligatures w14:val="none"/>
        </w:rPr>
        <w:t xml:space="preserve">pagamintas iš daugiasluoksnės polimerinės plėvelės </w:t>
      </w:r>
      <w:proofErr w:type="spellStart"/>
      <w:r w:rsidRPr="004E3BE9">
        <w:rPr>
          <w:rFonts w:ascii="Times New Roman" w:eastAsia="Arial Unicode MS" w:hAnsi="Times New Roman" w:cs="Times New Roman"/>
          <w:color w:val="000000"/>
          <w:kern w:val="0"/>
          <w:lang w:bidi="en-US"/>
          <w14:ligatures w14:val="none"/>
        </w:rPr>
        <w:t>Biofine</w:t>
      </w:r>
      <w:proofErr w:type="spellEnd"/>
      <w:r w:rsidRPr="004E3BE9">
        <w:rPr>
          <w:rFonts w:ascii="Times New Roman" w:eastAsia="Arial Unicode MS" w:hAnsi="Times New Roman" w:cs="Times New Roman"/>
          <w:color w:val="000000"/>
          <w:kern w:val="0"/>
          <w:lang w:bidi="en-US"/>
          <w14:ligatures w14:val="none"/>
        </w:rPr>
        <w:t xml:space="preserve">, kurią sudaro polipropilenas ir sintetinė guma. Infuzijos ir priedų </w:t>
      </w:r>
      <w:r w:rsidR="00154165" w:rsidRPr="004E3BE9">
        <w:rPr>
          <w:rFonts w:ascii="Times New Roman" w:eastAsia="Arial Unicode MS" w:hAnsi="Times New Roman" w:cs="Times New Roman"/>
          <w:color w:val="000000"/>
          <w:kern w:val="0"/>
          <w:lang w:bidi="en-US"/>
          <w14:ligatures w14:val="none"/>
        </w:rPr>
        <w:t>angos</w:t>
      </w:r>
      <w:r w:rsidRPr="004E3BE9">
        <w:rPr>
          <w:rFonts w:ascii="Times New Roman" w:eastAsia="Arial Unicode MS" w:hAnsi="Times New Roman" w:cs="Times New Roman"/>
          <w:color w:val="000000"/>
          <w:kern w:val="0"/>
          <w:lang w:bidi="en-US"/>
          <w14:ligatures w14:val="none"/>
        </w:rPr>
        <w:t xml:space="preserve"> pagamintos iš polipropileno ir sintetinės gumos su sintetiniais </w:t>
      </w:r>
      <w:proofErr w:type="spellStart"/>
      <w:r w:rsidRPr="004E3BE9">
        <w:rPr>
          <w:rFonts w:ascii="Times New Roman" w:eastAsia="Arial Unicode MS" w:hAnsi="Times New Roman" w:cs="Times New Roman"/>
          <w:color w:val="000000"/>
          <w:kern w:val="0"/>
          <w:lang w:bidi="en-US"/>
          <w14:ligatures w14:val="none"/>
        </w:rPr>
        <w:t>poliizopreno</w:t>
      </w:r>
      <w:proofErr w:type="spellEnd"/>
      <w:r w:rsidRPr="004E3BE9">
        <w:rPr>
          <w:rFonts w:ascii="Times New Roman" w:eastAsia="Arial Unicode MS" w:hAnsi="Times New Roman" w:cs="Times New Roman"/>
          <w:color w:val="000000"/>
          <w:kern w:val="0"/>
          <w:lang w:bidi="en-US"/>
          <w14:ligatures w14:val="none"/>
        </w:rPr>
        <w:t xml:space="preserve"> kamščiais. Uždaroji </w:t>
      </w:r>
      <w:r w:rsidR="00730983" w:rsidRPr="004E3BE9">
        <w:rPr>
          <w:rFonts w:ascii="Times New Roman" w:eastAsia="Arial Unicode MS" w:hAnsi="Times New Roman" w:cs="Times New Roman"/>
          <w:color w:val="000000"/>
          <w:kern w:val="0"/>
          <w:lang w:bidi="en-US"/>
          <w14:ligatures w14:val="none"/>
        </w:rPr>
        <w:t>anga</w:t>
      </w:r>
      <w:r w:rsidRPr="004E3BE9">
        <w:rPr>
          <w:rFonts w:ascii="Times New Roman" w:eastAsia="Arial Unicode MS" w:hAnsi="Times New Roman" w:cs="Times New Roman"/>
          <w:color w:val="000000"/>
          <w:kern w:val="0"/>
          <w:lang w:bidi="en-US"/>
          <w14:ligatures w14:val="none"/>
        </w:rPr>
        <w:t xml:space="preserve">, kuri naudojama tik gamybos metu, pagaminta iš polipropileno ir sintetinės gumos su sintetiniu </w:t>
      </w:r>
      <w:proofErr w:type="spellStart"/>
      <w:r w:rsidRPr="004E3BE9">
        <w:rPr>
          <w:rFonts w:ascii="Times New Roman" w:eastAsia="Arial Unicode MS" w:hAnsi="Times New Roman" w:cs="Times New Roman"/>
          <w:color w:val="000000"/>
          <w:kern w:val="0"/>
          <w:lang w:bidi="en-US"/>
          <w14:ligatures w14:val="none"/>
        </w:rPr>
        <w:t>poliizopreno</w:t>
      </w:r>
      <w:proofErr w:type="spellEnd"/>
      <w:r w:rsidRPr="004E3BE9">
        <w:rPr>
          <w:rFonts w:ascii="Times New Roman" w:eastAsia="Arial Unicode MS" w:hAnsi="Times New Roman" w:cs="Times New Roman"/>
          <w:color w:val="000000"/>
          <w:kern w:val="0"/>
          <w:lang w:bidi="en-US"/>
          <w14:ligatures w14:val="none"/>
        </w:rPr>
        <w:t xml:space="preserve"> kamščiu.</w:t>
      </w:r>
    </w:p>
    <w:p w14:paraId="25FA7092" w14:textId="77777777" w:rsidR="00A66FBF" w:rsidRPr="004E3BE9" w:rsidRDefault="00A66FBF" w:rsidP="00A66FBF">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p>
    <w:p w14:paraId="13BD4C76" w14:textId="5470922F" w:rsidR="00A66FBF" w:rsidRPr="004E3BE9" w:rsidRDefault="00A66FBF" w:rsidP="00A66FBF">
      <w:pPr>
        <w:widowControl w:val="0"/>
        <w:autoSpaceDE w:val="0"/>
        <w:autoSpaceDN w:val="0"/>
        <w:spacing w:after="0" w:line="240" w:lineRule="auto"/>
        <w:rPr>
          <w:rFonts w:ascii="Times New Roman" w:eastAsia="Arial Unicode MS" w:hAnsi="Times New Roman" w:cs="Times New Roman"/>
          <w:i/>
          <w:iCs/>
          <w:color w:val="000000"/>
          <w:kern w:val="0"/>
          <w:lang w:bidi="en-US"/>
          <w14:ligatures w14:val="none"/>
        </w:rPr>
      </w:pPr>
      <w:r w:rsidRPr="004E3BE9">
        <w:rPr>
          <w:rFonts w:ascii="Times New Roman" w:eastAsia="Arial Unicode MS" w:hAnsi="Times New Roman" w:cs="Times New Roman"/>
          <w:i/>
          <w:iCs/>
          <w:color w:val="000000"/>
          <w:kern w:val="0"/>
          <w:lang w:bidi="en-US"/>
          <w14:ligatures w14:val="none"/>
        </w:rPr>
        <w:t>Pakuotės dy</w:t>
      </w:r>
      <w:r w:rsidR="00AA2BF0" w:rsidRPr="004E3BE9">
        <w:rPr>
          <w:rFonts w:ascii="Times New Roman" w:eastAsia="Arial Unicode MS" w:hAnsi="Times New Roman" w:cs="Times New Roman"/>
          <w:i/>
          <w:iCs/>
          <w:color w:val="000000"/>
          <w:kern w:val="0"/>
          <w:lang w:bidi="en-US"/>
          <w14:ligatures w14:val="none"/>
        </w:rPr>
        <w:t>dis</w:t>
      </w:r>
    </w:p>
    <w:p w14:paraId="602AFFEA" w14:textId="757113E9" w:rsidR="00A66FBF" w:rsidRPr="004E3BE9" w:rsidRDefault="00A66FBF" w:rsidP="00A66FBF">
      <w:pPr>
        <w:widowControl w:val="0"/>
        <w:autoSpaceDE w:val="0"/>
        <w:autoSpaceDN w:val="0"/>
        <w:spacing w:after="0" w:line="240" w:lineRule="auto"/>
        <w:rPr>
          <w:rFonts w:ascii="Times New Roman" w:eastAsia="Arial Unicode MS" w:hAnsi="Times New Roman" w:cs="Times New Roman"/>
          <w:color w:val="000000"/>
          <w:kern w:val="0"/>
          <w:lang w:bidi="en-US"/>
          <w14:ligatures w14:val="none"/>
        </w:rPr>
      </w:pPr>
      <w:r w:rsidRPr="004E3BE9">
        <w:rPr>
          <w:rFonts w:ascii="Times New Roman" w:eastAsia="Arial Unicode MS" w:hAnsi="Times New Roman" w:cs="Times New Roman"/>
          <w:color w:val="000000"/>
          <w:kern w:val="0"/>
          <w:lang w:bidi="en-US"/>
          <w14:ligatures w14:val="none"/>
        </w:rPr>
        <w:t xml:space="preserve">6 x </w:t>
      </w:r>
      <w:r w:rsidR="00AA2BF0" w:rsidRPr="004E3BE9">
        <w:rPr>
          <w:rFonts w:ascii="Times New Roman" w:eastAsia="Arial Unicode MS" w:hAnsi="Times New Roman" w:cs="Times New Roman"/>
          <w:color w:val="000000"/>
          <w:kern w:val="0"/>
          <w:lang w:bidi="en-US"/>
          <w14:ligatures w14:val="none"/>
        </w:rPr>
        <w:t>5</w:t>
      </w:r>
      <w:r w:rsidRPr="004E3BE9">
        <w:rPr>
          <w:rFonts w:ascii="Times New Roman" w:eastAsia="Arial Unicode MS" w:hAnsi="Times New Roman" w:cs="Times New Roman"/>
          <w:color w:val="000000"/>
          <w:kern w:val="0"/>
          <w:lang w:bidi="en-US"/>
          <w14:ligatures w14:val="none"/>
        </w:rPr>
        <w:t>00</w:t>
      </w:r>
      <w:r w:rsidR="00786CA6" w:rsidRPr="004E3BE9">
        <w:rPr>
          <w:rFonts w:ascii="Times New Roman" w:eastAsia="Arial Unicode MS" w:hAnsi="Times New Roman" w:cs="Times New Roman"/>
          <w:color w:val="000000"/>
          <w:kern w:val="0"/>
          <w:lang w:bidi="en-US"/>
          <w14:ligatures w14:val="none"/>
        </w:rPr>
        <w:t> ml</w:t>
      </w:r>
    </w:p>
    <w:p w14:paraId="6EEE9659" w14:textId="77777777" w:rsidR="007209C5" w:rsidRPr="004E3BE9" w:rsidRDefault="007209C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D08FA2F" w14:textId="5BD3ABCE" w:rsidR="0043695F" w:rsidRPr="004E3BE9" w:rsidRDefault="0043695F" w:rsidP="00A84058">
      <w:pPr>
        <w:keepNext/>
        <w:keepLines/>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Specialūs reikalavimai atliekoms tvarkyti</w:t>
      </w:r>
      <w:r w:rsidR="00153A4A" w:rsidRPr="004E3BE9">
        <w:t xml:space="preserve"> </w:t>
      </w:r>
      <w:r w:rsidR="00153A4A" w:rsidRPr="004E3BE9">
        <w:rPr>
          <w:rFonts w:ascii="Times New Roman" w:eastAsia="Times New Roman" w:hAnsi="Times New Roman" w:cs="Times New Roman"/>
          <w:b/>
          <w:bCs/>
          <w:kern w:val="0"/>
          <w14:ligatures w14:val="none"/>
        </w:rPr>
        <w:t>ir vaistiniam preparatui ruošti</w:t>
      </w:r>
    </w:p>
    <w:p w14:paraId="7C72AA52" w14:textId="77777777" w:rsidR="0043695F" w:rsidRPr="004E3BE9" w:rsidRDefault="0043695F" w:rsidP="00A84058">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19CF3D84" w14:textId="69B71291" w:rsidR="00B017A2" w:rsidRPr="004E3BE9" w:rsidRDefault="00430502" w:rsidP="00B017A2">
      <w:pPr>
        <w:keepNext/>
        <w:keepLines/>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i/>
          <w:iCs/>
          <w:kern w:val="0"/>
          <w14:ligatures w14:val="none"/>
        </w:rPr>
        <w:t>Vartojimo instrukcijos</w:t>
      </w:r>
    </w:p>
    <w:p w14:paraId="71A0E07B" w14:textId="2EFC5D25" w:rsidR="00BC4D79" w:rsidRPr="004E3BE9" w:rsidRDefault="00BC4D79" w:rsidP="00BC4D79">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 pakuotė pažeista, </w:t>
      </w:r>
      <w:r w:rsidR="00154165" w:rsidRPr="004E3BE9">
        <w:rPr>
          <w:rFonts w:ascii="Times New Roman" w:eastAsia="Times New Roman" w:hAnsi="Times New Roman" w:cs="Times New Roman"/>
          <w:kern w:val="0"/>
          <w14:ligatures w14:val="none"/>
        </w:rPr>
        <w:t xml:space="preserve">vaistinio preparato </w:t>
      </w:r>
      <w:r w:rsidRPr="004E3BE9">
        <w:rPr>
          <w:rFonts w:ascii="Times New Roman" w:eastAsia="Times New Roman" w:hAnsi="Times New Roman" w:cs="Times New Roman"/>
          <w:kern w:val="0"/>
          <w14:ligatures w14:val="none"/>
        </w:rPr>
        <w:t xml:space="preserve">vartoti negalima. </w:t>
      </w:r>
      <w:r w:rsidR="00154165" w:rsidRPr="004E3BE9">
        <w:rPr>
          <w:rFonts w:ascii="Times New Roman" w:eastAsia="Times New Roman" w:hAnsi="Times New Roman" w:cs="Times New Roman"/>
          <w:kern w:val="0"/>
          <w14:ligatures w14:val="none"/>
        </w:rPr>
        <w:t>Jį g</w:t>
      </w:r>
      <w:r w:rsidRPr="004E3BE9">
        <w:rPr>
          <w:rFonts w:ascii="Times New Roman" w:eastAsia="Times New Roman" w:hAnsi="Times New Roman" w:cs="Times New Roman"/>
          <w:kern w:val="0"/>
          <w14:ligatures w14:val="none"/>
        </w:rPr>
        <w:t xml:space="preserve">alima vartoti tik tada, kai aminorūgščių ir gliukozės tirpalai yra skaidrūs ir bespalviai arba šiek tiek geltoni, o lipidų emulsija </w:t>
      </w:r>
      <w:r w:rsidR="00154165" w:rsidRPr="004E3BE9">
        <w:rPr>
          <w:rFonts w:ascii="Times New Roman" w:eastAsia="Times New Roman" w:hAnsi="Times New Roman" w:cs="Times New Roman"/>
          <w:kern w:val="0"/>
          <w14:ligatures w14:val="none"/>
        </w:rPr>
        <w:t>–</w:t>
      </w:r>
      <w:r w:rsidRPr="004E3BE9">
        <w:rPr>
          <w:rFonts w:ascii="Times New Roman" w:eastAsia="Times New Roman" w:hAnsi="Times New Roman" w:cs="Times New Roman"/>
          <w:kern w:val="0"/>
          <w14:ligatures w14:val="none"/>
        </w:rPr>
        <w:t xml:space="preserve"> balta ir homogeniška. Prieš vartojimą ir prieš bet kokį </w:t>
      </w:r>
      <w:r w:rsidR="00154165" w:rsidRPr="004E3BE9">
        <w:rPr>
          <w:rFonts w:ascii="Times New Roman" w:eastAsia="Times New Roman" w:hAnsi="Times New Roman" w:cs="Times New Roman"/>
          <w:kern w:val="0"/>
          <w14:ligatures w14:val="none"/>
        </w:rPr>
        <w:t>įšvirkštimą</w:t>
      </w:r>
      <w:r w:rsidRPr="004E3BE9">
        <w:rPr>
          <w:rFonts w:ascii="Times New Roman" w:eastAsia="Times New Roman" w:hAnsi="Times New Roman" w:cs="Times New Roman"/>
          <w:kern w:val="0"/>
          <w14:ligatures w14:val="none"/>
        </w:rPr>
        <w:t xml:space="preserve"> per priedų </w:t>
      </w:r>
      <w:r w:rsidR="00730983" w:rsidRPr="004E3BE9">
        <w:rPr>
          <w:rFonts w:ascii="Times New Roman" w:eastAsia="Times New Roman" w:hAnsi="Times New Roman" w:cs="Times New Roman"/>
          <w:kern w:val="0"/>
          <w14:ligatures w14:val="none"/>
        </w:rPr>
        <w:t>angą</w:t>
      </w:r>
      <w:r w:rsidRPr="004E3BE9">
        <w:rPr>
          <w:rFonts w:ascii="Times New Roman" w:eastAsia="Times New Roman" w:hAnsi="Times New Roman" w:cs="Times New Roman"/>
          <w:kern w:val="0"/>
          <w14:ligatures w14:val="none"/>
        </w:rPr>
        <w:t xml:space="preserve"> turi būti sumaišytas dviejų arba trijų kamerų turinys</w:t>
      </w:r>
      <w:r w:rsidR="00154165" w:rsidRPr="004E3BE9">
        <w:rPr>
          <w:rFonts w:ascii="Times New Roman" w:eastAsia="Times New Roman" w:hAnsi="Times New Roman" w:cs="Times New Roman"/>
          <w:kern w:val="0"/>
          <w14:ligatures w14:val="none"/>
        </w:rPr>
        <w:t>.</w:t>
      </w:r>
    </w:p>
    <w:p w14:paraId="43D0BF73" w14:textId="228E1256" w:rsidR="00BC4D79" w:rsidRPr="004E3BE9" w:rsidRDefault="00BC4D79" w:rsidP="00BC4D79">
      <w:pPr>
        <w:tabs>
          <w:tab w:val="left" w:pos="567"/>
        </w:tabs>
        <w:spacing w:after="0" w:line="240" w:lineRule="auto"/>
        <w:rPr>
          <w:rFonts w:ascii="Times New Roman" w:eastAsia="Times New Roman" w:hAnsi="Times New Roman" w:cs="Times New Roman"/>
          <w:kern w:val="0"/>
          <w14:ligatures w14:val="none"/>
        </w:rPr>
      </w:pPr>
    </w:p>
    <w:p w14:paraId="6CBB976D" w14:textId="3B1F2649" w:rsidR="00B017A2" w:rsidRPr="004E3BE9" w:rsidRDefault="00BC4D79" w:rsidP="00BC4D79">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14:ligatures w14:val="none"/>
        </w:rPr>
        <w:t xml:space="preserve">Atskyrus </w:t>
      </w:r>
      <w:r w:rsidR="00154165" w:rsidRPr="004E3BE9">
        <w:rPr>
          <w:rFonts w:ascii="Times New Roman" w:eastAsia="Times New Roman" w:hAnsi="Times New Roman" w:cs="Times New Roman"/>
          <w:kern w:val="0"/>
          <w14:ligatures w14:val="none"/>
        </w:rPr>
        <w:t>nuplėšiamus</w:t>
      </w:r>
      <w:r w:rsidRPr="004E3BE9">
        <w:rPr>
          <w:rFonts w:ascii="Times New Roman" w:eastAsia="Times New Roman" w:hAnsi="Times New Roman" w:cs="Times New Roman"/>
          <w:kern w:val="0"/>
          <w14:ligatures w14:val="none"/>
        </w:rPr>
        <w:t xml:space="preserve"> sandariklius, maišelį reikia </w:t>
      </w:r>
      <w:r w:rsidR="00CC1881" w:rsidRPr="004E3BE9">
        <w:rPr>
          <w:rFonts w:ascii="Times New Roman" w:eastAsia="Times New Roman" w:hAnsi="Times New Roman" w:cs="Times New Roman"/>
          <w:kern w:val="0"/>
          <w14:ligatures w14:val="none"/>
        </w:rPr>
        <w:t>tris</w:t>
      </w:r>
      <w:r w:rsidRPr="004E3BE9">
        <w:rPr>
          <w:rFonts w:ascii="Times New Roman" w:eastAsia="Times New Roman" w:hAnsi="Times New Roman" w:cs="Times New Roman"/>
          <w:kern w:val="0"/>
          <w14:ligatures w14:val="none"/>
        </w:rPr>
        <w:t xml:space="preserve"> kartus apversti, kad būtų gautas homogeniškas baltas emulsijos mišinys, kuriame nėra jokių fazių atsiskyrimo požymių.</w:t>
      </w:r>
    </w:p>
    <w:p w14:paraId="73AD1DB1"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5358FB1F" w14:textId="4153F811" w:rsidR="00B017A2" w:rsidRPr="004E3BE9" w:rsidRDefault="00B017A2" w:rsidP="00B017A2">
      <w:pPr>
        <w:spacing w:after="0" w:line="240" w:lineRule="auto"/>
        <w:ind w:right="-2"/>
        <w:rPr>
          <w:rFonts w:ascii="Times New Roman" w:eastAsia="Times New Roman" w:hAnsi="Times New Roman" w:cs="Times New Roman"/>
          <w:bCs/>
          <w:kern w:val="0"/>
          <w:szCs w:val="20"/>
          <w:u w:val="single"/>
          <w14:ligatures w14:val="none"/>
        </w:rPr>
      </w:pPr>
      <w:r w:rsidRPr="004E3BE9">
        <w:rPr>
          <w:rFonts w:ascii="Times New Roman" w:eastAsia="Times New Roman" w:hAnsi="Times New Roman" w:cs="Times New Roman"/>
          <w:bCs/>
          <w:kern w:val="0"/>
          <w:szCs w:val="20"/>
          <w:u w:val="single"/>
          <w14:ligatures w14:val="none"/>
        </w:rPr>
        <w:t>Schemi</w:t>
      </w:r>
      <w:r w:rsidR="00077FAC" w:rsidRPr="004E3BE9">
        <w:rPr>
          <w:rFonts w:ascii="Times New Roman" w:eastAsia="Times New Roman" w:hAnsi="Times New Roman" w:cs="Times New Roman"/>
          <w:bCs/>
          <w:kern w:val="0"/>
          <w:szCs w:val="20"/>
          <w:u w:val="single"/>
          <w14:ligatures w14:val="none"/>
        </w:rPr>
        <w:t>nė maišelio apžvalga</w:t>
      </w:r>
    </w:p>
    <w:p w14:paraId="17A6BCCA" w14:textId="77777777" w:rsidR="00B017A2" w:rsidRPr="004E3BE9" w:rsidRDefault="00B017A2" w:rsidP="00B017A2">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59"/>
        <w:gridCol w:w="3846"/>
      </w:tblGrid>
      <w:tr w:rsidR="00B017A2" w:rsidRPr="004E3BE9" w14:paraId="3E7D03F1" w14:textId="77777777" w:rsidTr="00D12971">
        <w:trPr>
          <w:trHeight w:val="3607"/>
        </w:trPr>
        <w:tc>
          <w:tcPr>
            <w:tcW w:w="4957" w:type="dxa"/>
          </w:tcPr>
          <w:p w14:paraId="72A553C4" w14:textId="4D608A74" w:rsidR="00B017A2" w:rsidRPr="004E3BE9" w:rsidRDefault="00B017A2" w:rsidP="00B017A2">
            <w:pPr>
              <w:tabs>
                <w:tab w:val="left" w:pos="3119"/>
              </w:tabs>
              <w:rPr>
                <w:lang w:val="lt-LT" w:eastAsia="sv-SE"/>
              </w:rPr>
            </w:pPr>
            <w:r w:rsidRPr="004E3BE9">
              <w:rPr>
                <w:lang w:val="lt-LT" w:eastAsia="sv-SE"/>
              </w:rPr>
              <w:t xml:space="preserve">1. </w:t>
            </w:r>
            <w:r w:rsidR="00730983" w:rsidRPr="004E3BE9">
              <w:rPr>
                <w:lang w:val="lt-LT" w:eastAsia="sv-SE"/>
              </w:rPr>
              <w:t>Apvalkalo</w:t>
            </w:r>
            <w:r w:rsidR="00154165" w:rsidRPr="004E3BE9">
              <w:rPr>
                <w:lang w:val="lt-LT" w:eastAsia="sv-SE"/>
              </w:rPr>
              <w:t xml:space="preserve"> </w:t>
            </w:r>
            <w:r w:rsidR="00730983" w:rsidRPr="004E3BE9">
              <w:rPr>
                <w:lang w:val="lt-LT" w:eastAsia="sv-SE"/>
              </w:rPr>
              <w:t>įpjovos</w:t>
            </w:r>
          </w:p>
          <w:p w14:paraId="4B8B83DC" w14:textId="4D1678D3" w:rsidR="00B017A2" w:rsidRPr="004E3BE9" w:rsidRDefault="00B017A2" w:rsidP="00B017A2">
            <w:pPr>
              <w:tabs>
                <w:tab w:val="left" w:pos="3119"/>
              </w:tabs>
              <w:rPr>
                <w:lang w:val="lt-LT" w:eastAsia="sv-SE"/>
              </w:rPr>
            </w:pPr>
            <w:r w:rsidRPr="004E3BE9">
              <w:rPr>
                <w:lang w:val="lt-LT" w:eastAsia="sv-SE"/>
              </w:rPr>
              <w:t xml:space="preserve">2. </w:t>
            </w:r>
            <w:r w:rsidR="00730983" w:rsidRPr="004E3BE9">
              <w:rPr>
                <w:lang w:val="lt-LT" w:eastAsia="sv-SE"/>
              </w:rPr>
              <w:t>Rankena</w:t>
            </w:r>
          </w:p>
          <w:p w14:paraId="424E59ED" w14:textId="0F1E2223" w:rsidR="00B017A2" w:rsidRPr="004E3BE9" w:rsidRDefault="00B017A2" w:rsidP="00B017A2">
            <w:pPr>
              <w:tabs>
                <w:tab w:val="left" w:pos="3119"/>
              </w:tabs>
              <w:rPr>
                <w:lang w:val="lt-LT" w:eastAsia="sv-SE"/>
              </w:rPr>
            </w:pPr>
            <w:r w:rsidRPr="004E3BE9">
              <w:rPr>
                <w:lang w:val="lt-LT" w:eastAsia="sv-SE"/>
              </w:rPr>
              <w:t xml:space="preserve">3. </w:t>
            </w:r>
            <w:r w:rsidR="00730983" w:rsidRPr="004E3BE9">
              <w:rPr>
                <w:lang w:val="lt-LT" w:eastAsia="sv-SE"/>
              </w:rPr>
              <w:t>Skylė maišeliui pakabinti</w:t>
            </w:r>
          </w:p>
          <w:p w14:paraId="52DCAC1E" w14:textId="601D6989" w:rsidR="00B017A2" w:rsidRPr="004E3BE9" w:rsidRDefault="00B017A2" w:rsidP="00B017A2">
            <w:pPr>
              <w:tabs>
                <w:tab w:val="left" w:pos="3119"/>
              </w:tabs>
              <w:rPr>
                <w:lang w:val="lt-LT" w:eastAsia="sv-SE"/>
              </w:rPr>
            </w:pPr>
            <w:r w:rsidRPr="004E3BE9">
              <w:rPr>
                <w:lang w:val="lt-LT" w:eastAsia="sv-SE"/>
              </w:rPr>
              <w:t xml:space="preserve">4. </w:t>
            </w:r>
            <w:r w:rsidR="00154165" w:rsidRPr="004E3BE9">
              <w:rPr>
                <w:lang w:val="lt-LT" w:eastAsia="sv-SE"/>
              </w:rPr>
              <w:t>Nuplėšiami</w:t>
            </w:r>
            <w:r w:rsidR="00730983" w:rsidRPr="004E3BE9">
              <w:rPr>
                <w:lang w:val="lt-LT" w:eastAsia="sv-SE"/>
              </w:rPr>
              <w:t xml:space="preserve"> sandarikliai</w:t>
            </w:r>
          </w:p>
          <w:p w14:paraId="76C3DEA0" w14:textId="157436F6" w:rsidR="00B017A2" w:rsidRPr="004E3BE9" w:rsidRDefault="00B017A2" w:rsidP="00B017A2">
            <w:pPr>
              <w:tabs>
                <w:tab w:val="left" w:pos="3119"/>
              </w:tabs>
              <w:rPr>
                <w:lang w:val="lt-LT" w:eastAsia="sv-SE"/>
              </w:rPr>
            </w:pPr>
            <w:r w:rsidRPr="004E3BE9">
              <w:rPr>
                <w:lang w:val="lt-LT" w:eastAsia="sv-SE"/>
              </w:rPr>
              <w:t xml:space="preserve">5. </w:t>
            </w:r>
            <w:r w:rsidR="00730983" w:rsidRPr="004E3BE9">
              <w:rPr>
                <w:lang w:val="lt-LT" w:eastAsia="sv-SE"/>
              </w:rPr>
              <w:t>Uždaroji anga</w:t>
            </w:r>
            <w:r w:rsidRPr="004E3BE9">
              <w:rPr>
                <w:lang w:val="lt-LT" w:eastAsia="sv-SE"/>
              </w:rPr>
              <w:t xml:space="preserve"> (</w:t>
            </w:r>
            <w:r w:rsidR="00730983" w:rsidRPr="004E3BE9">
              <w:rPr>
                <w:lang w:val="lt-LT" w:eastAsia="sv-SE"/>
              </w:rPr>
              <w:t>šios angos naudoti negalima</w:t>
            </w:r>
            <w:r w:rsidRPr="004E3BE9">
              <w:rPr>
                <w:lang w:val="lt-LT" w:eastAsia="sv-SE"/>
              </w:rPr>
              <w:t>)</w:t>
            </w:r>
          </w:p>
          <w:p w14:paraId="53409743" w14:textId="3A61EF71" w:rsidR="00B017A2" w:rsidRPr="004E3BE9" w:rsidRDefault="00B017A2" w:rsidP="00B017A2">
            <w:pPr>
              <w:tabs>
                <w:tab w:val="left" w:pos="3119"/>
              </w:tabs>
              <w:rPr>
                <w:lang w:val="lt-LT" w:eastAsia="sv-SE"/>
              </w:rPr>
            </w:pPr>
            <w:r w:rsidRPr="004E3BE9">
              <w:rPr>
                <w:lang w:val="lt-LT" w:eastAsia="sv-SE"/>
              </w:rPr>
              <w:t>6.</w:t>
            </w:r>
            <w:r w:rsidR="004D5A6C" w:rsidRPr="004E3BE9">
              <w:rPr>
                <w:lang w:val="lt-LT" w:eastAsia="sv-SE"/>
              </w:rPr>
              <w:t xml:space="preserve"> </w:t>
            </w:r>
            <w:r w:rsidR="00730983" w:rsidRPr="004E3BE9">
              <w:rPr>
                <w:lang w:val="lt-LT" w:eastAsia="sv-SE"/>
              </w:rPr>
              <w:t>Priedų anga</w:t>
            </w:r>
            <w:r w:rsidRPr="004E3BE9">
              <w:rPr>
                <w:lang w:val="lt-LT" w:eastAsia="sv-SE"/>
              </w:rPr>
              <w:t xml:space="preserve"> (</w:t>
            </w:r>
            <w:r w:rsidR="00730983" w:rsidRPr="004E3BE9">
              <w:rPr>
                <w:lang w:val="lt-LT" w:eastAsia="sv-SE"/>
              </w:rPr>
              <w:t>balta</w:t>
            </w:r>
            <w:r w:rsidRPr="004E3BE9">
              <w:rPr>
                <w:lang w:val="lt-LT" w:eastAsia="sv-SE"/>
              </w:rPr>
              <w:t>)</w:t>
            </w:r>
          </w:p>
          <w:p w14:paraId="6FF7B7FC" w14:textId="2F8AAD77" w:rsidR="00B017A2" w:rsidRPr="004E3BE9" w:rsidRDefault="00B017A2" w:rsidP="00B017A2">
            <w:pPr>
              <w:tabs>
                <w:tab w:val="left" w:pos="3119"/>
              </w:tabs>
              <w:rPr>
                <w:lang w:val="lt-LT" w:eastAsia="sv-SE"/>
              </w:rPr>
            </w:pPr>
            <w:r w:rsidRPr="004E3BE9">
              <w:rPr>
                <w:lang w:val="lt-LT" w:eastAsia="sv-SE"/>
              </w:rPr>
              <w:t>7. Infu</w:t>
            </w:r>
            <w:r w:rsidR="00730983" w:rsidRPr="004E3BE9">
              <w:rPr>
                <w:lang w:val="lt-LT" w:eastAsia="sv-SE"/>
              </w:rPr>
              <w:t>zijos anga</w:t>
            </w:r>
            <w:r w:rsidRPr="004E3BE9">
              <w:rPr>
                <w:lang w:val="lt-LT" w:eastAsia="sv-SE"/>
              </w:rPr>
              <w:t xml:space="preserve"> (</w:t>
            </w:r>
            <w:r w:rsidR="00730983" w:rsidRPr="004E3BE9">
              <w:rPr>
                <w:lang w:val="lt-LT" w:eastAsia="sv-SE"/>
              </w:rPr>
              <w:t>mėlyna</w:t>
            </w:r>
            <w:r w:rsidRPr="004E3BE9">
              <w:rPr>
                <w:lang w:val="lt-LT" w:eastAsia="sv-SE"/>
              </w:rPr>
              <w:t>)</w:t>
            </w:r>
          </w:p>
          <w:p w14:paraId="0D5A25CD" w14:textId="426DB6DB" w:rsidR="00B017A2" w:rsidRPr="004E3BE9" w:rsidRDefault="00B017A2" w:rsidP="00B017A2">
            <w:pPr>
              <w:tabs>
                <w:tab w:val="left" w:pos="3119"/>
              </w:tabs>
              <w:rPr>
                <w:lang w:val="lt-LT" w:eastAsia="sv-SE"/>
              </w:rPr>
            </w:pPr>
            <w:r w:rsidRPr="004E3BE9">
              <w:rPr>
                <w:lang w:val="lt-LT" w:eastAsia="sv-SE"/>
              </w:rPr>
              <w:t xml:space="preserve">8. </w:t>
            </w:r>
            <w:r w:rsidR="00730983" w:rsidRPr="004E3BE9">
              <w:rPr>
                <w:lang w:val="lt-LT" w:eastAsia="sv-SE"/>
              </w:rPr>
              <w:t>Deguonies</w:t>
            </w:r>
            <w:r w:rsidRPr="004E3BE9">
              <w:rPr>
                <w:lang w:val="lt-LT" w:eastAsia="sv-SE"/>
              </w:rPr>
              <w:t xml:space="preserve"> absorbe</w:t>
            </w:r>
            <w:r w:rsidR="00EA5BA9" w:rsidRPr="004E3BE9">
              <w:rPr>
                <w:lang w:val="lt-LT" w:eastAsia="sv-SE"/>
              </w:rPr>
              <w:t>ntas</w:t>
            </w:r>
            <w:r w:rsidRPr="004E3BE9">
              <w:rPr>
                <w:lang w:val="lt-LT" w:eastAsia="sv-SE"/>
              </w:rPr>
              <w:t xml:space="preserve">* </w:t>
            </w:r>
          </w:p>
          <w:p w14:paraId="5668E8A3" w14:textId="69AB77E4" w:rsidR="00B017A2" w:rsidRPr="004E3BE9" w:rsidRDefault="00B017A2" w:rsidP="00B017A2">
            <w:pPr>
              <w:tabs>
                <w:tab w:val="left" w:pos="3119"/>
              </w:tabs>
              <w:rPr>
                <w:lang w:val="lt-LT" w:eastAsia="sv-SE"/>
              </w:rPr>
            </w:pPr>
            <w:r w:rsidRPr="004E3BE9">
              <w:rPr>
                <w:lang w:val="lt-LT" w:eastAsia="sv-SE"/>
              </w:rPr>
              <w:t xml:space="preserve">9. </w:t>
            </w:r>
            <w:r w:rsidR="00730983" w:rsidRPr="004E3BE9">
              <w:rPr>
                <w:lang w:val="lt-LT" w:eastAsia="sv-SE"/>
              </w:rPr>
              <w:t>Vientisumo</w:t>
            </w:r>
            <w:r w:rsidRPr="004E3BE9">
              <w:rPr>
                <w:lang w:val="lt-LT" w:eastAsia="sv-SE"/>
              </w:rPr>
              <w:t xml:space="preserve"> indi</w:t>
            </w:r>
            <w:r w:rsidR="00730983" w:rsidRPr="004E3BE9">
              <w:rPr>
                <w:lang w:val="lt-LT" w:eastAsia="sv-SE"/>
              </w:rPr>
              <w:t>k</w:t>
            </w:r>
            <w:r w:rsidRPr="004E3BE9">
              <w:rPr>
                <w:lang w:val="lt-LT" w:eastAsia="sv-SE"/>
              </w:rPr>
              <w:t>ator</w:t>
            </w:r>
            <w:r w:rsidR="00730983" w:rsidRPr="004E3BE9">
              <w:rPr>
                <w:lang w:val="lt-LT" w:eastAsia="sv-SE"/>
              </w:rPr>
              <w:t>ius</w:t>
            </w:r>
            <w:r w:rsidRPr="004E3BE9">
              <w:rPr>
                <w:lang w:val="lt-LT" w:eastAsia="sv-SE"/>
              </w:rPr>
              <w:t xml:space="preserve">* </w:t>
            </w:r>
          </w:p>
          <w:p w14:paraId="11B193C7" w14:textId="7232AB73" w:rsidR="00B017A2" w:rsidRPr="004E3BE9" w:rsidRDefault="00B017A2" w:rsidP="00B017A2">
            <w:pPr>
              <w:tabs>
                <w:tab w:val="left" w:pos="3119"/>
              </w:tabs>
              <w:rPr>
                <w:lang w:val="lt-LT" w:eastAsia="sv-SE"/>
              </w:rPr>
            </w:pPr>
            <w:r w:rsidRPr="004E3BE9">
              <w:rPr>
                <w:lang w:val="lt-LT" w:eastAsia="sv-SE"/>
              </w:rPr>
              <w:t>*</w:t>
            </w:r>
            <w:r w:rsidR="00730983" w:rsidRPr="004E3BE9">
              <w:rPr>
                <w:lang w:val="lt-LT" w:eastAsia="sv-SE"/>
              </w:rPr>
              <w:t xml:space="preserve">yra tarp maišelio ir apvalkalo </w:t>
            </w:r>
            <w:r w:rsidRPr="004E3BE9">
              <w:rPr>
                <w:lang w:val="lt-LT" w:eastAsia="sv-SE"/>
              </w:rPr>
              <w:br/>
            </w:r>
          </w:p>
          <w:p w14:paraId="647EF59C" w14:textId="7377F09B" w:rsidR="00B017A2" w:rsidRPr="004E3BE9" w:rsidRDefault="00B017A2" w:rsidP="00B017A2">
            <w:pPr>
              <w:tabs>
                <w:tab w:val="left" w:pos="3119"/>
              </w:tabs>
              <w:rPr>
                <w:lang w:val="lt-LT" w:eastAsia="sv-SE"/>
              </w:rPr>
            </w:pPr>
            <w:r w:rsidRPr="004E3BE9">
              <w:rPr>
                <w:lang w:val="lt-LT" w:eastAsia="sv-SE"/>
              </w:rPr>
              <w:t xml:space="preserve">A. </w:t>
            </w:r>
            <w:r w:rsidR="00730983" w:rsidRPr="004E3BE9">
              <w:rPr>
                <w:lang w:val="lt-LT" w:eastAsia="sv-SE"/>
              </w:rPr>
              <w:t>Gliukozė</w:t>
            </w:r>
          </w:p>
          <w:p w14:paraId="75A143FA" w14:textId="1ADDC51D" w:rsidR="00B017A2" w:rsidRPr="004E3BE9" w:rsidRDefault="00B017A2" w:rsidP="00B017A2">
            <w:pPr>
              <w:tabs>
                <w:tab w:val="left" w:pos="3119"/>
              </w:tabs>
              <w:rPr>
                <w:lang w:val="lt-LT" w:eastAsia="sv-SE"/>
              </w:rPr>
            </w:pPr>
            <w:r w:rsidRPr="004E3BE9">
              <w:rPr>
                <w:lang w:val="lt-LT" w:eastAsia="sv-SE"/>
              </w:rPr>
              <w:t>B. Amino</w:t>
            </w:r>
            <w:r w:rsidR="00730983" w:rsidRPr="004E3BE9">
              <w:rPr>
                <w:lang w:val="lt-LT" w:eastAsia="sv-SE"/>
              </w:rPr>
              <w:t>rūgštys</w:t>
            </w:r>
          </w:p>
          <w:p w14:paraId="46B9B3A6" w14:textId="45804581" w:rsidR="00B017A2" w:rsidRPr="004E3BE9" w:rsidRDefault="00B017A2" w:rsidP="00B017A2">
            <w:pPr>
              <w:tabs>
                <w:tab w:val="left" w:pos="3119"/>
              </w:tabs>
              <w:rPr>
                <w:lang w:val="lt-LT" w:eastAsia="sv-SE"/>
              </w:rPr>
            </w:pPr>
            <w:r w:rsidRPr="004E3BE9">
              <w:rPr>
                <w:lang w:val="lt-LT" w:eastAsia="sv-SE"/>
              </w:rPr>
              <w:t xml:space="preserve">C. </w:t>
            </w:r>
            <w:r w:rsidR="00730983" w:rsidRPr="004E3BE9">
              <w:rPr>
                <w:lang w:val="lt-LT" w:eastAsia="sv-SE"/>
              </w:rPr>
              <w:t>Lipidai</w:t>
            </w:r>
          </w:p>
        </w:tc>
        <w:tc>
          <w:tcPr>
            <w:tcW w:w="3548" w:type="dxa"/>
          </w:tcPr>
          <w:p w14:paraId="5D2DBB73" w14:textId="77777777" w:rsidR="00B017A2" w:rsidRPr="004E3BE9" w:rsidRDefault="00B017A2" w:rsidP="00B017A2">
            <w:pPr>
              <w:tabs>
                <w:tab w:val="left" w:pos="3119"/>
              </w:tabs>
              <w:rPr>
                <w:lang w:val="lt-LT" w:eastAsia="sv-SE"/>
              </w:rPr>
            </w:pPr>
            <w:r w:rsidRPr="00B80EB3">
              <w:rPr>
                <w:noProof/>
                <w:lang w:eastAsia="lt-LT"/>
              </w:rPr>
              <w:drawing>
                <wp:inline distT="0" distB="0" distL="0" distR="0" wp14:anchorId="1839E210" wp14:editId="7FA243D8">
                  <wp:extent cx="2297259" cy="210883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2353" b="3095"/>
                          <a:stretch>
                            <a:fillRect/>
                          </a:stretch>
                        </pic:blipFill>
                        <pic:spPr bwMode="auto">
                          <a:xfrm>
                            <a:off x="0" y="0"/>
                            <a:ext cx="2376810" cy="2181861"/>
                          </a:xfrm>
                          <a:prstGeom prst="rect">
                            <a:avLst/>
                          </a:prstGeom>
                          <a:ln>
                            <a:noFill/>
                          </a:ln>
                          <a:extLst>
                            <a:ext uri="{53640926-AAD7-44D8-BBD7-CCE9431645EC}">
                              <a14:shadowObscured xmlns:a14="http://schemas.microsoft.com/office/drawing/2010/main"/>
                            </a:ext>
                          </a:extLst>
                        </pic:spPr>
                      </pic:pic>
                    </a:graphicData>
                  </a:graphic>
                </wp:inline>
              </w:drawing>
            </w:r>
          </w:p>
        </w:tc>
      </w:tr>
    </w:tbl>
    <w:p w14:paraId="5D0D143C" w14:textId="77777777" w:rsidR="00B017A2" w:rsidRPr="004E3BE9" w:rsidRDefault="00B017A2" w:rsidP="00B017A2">
      <w:pPr>
        <w:tabs>
          <w:tab w:val="left" w:pos="3119"/>
        </w:tabs>
        <w:spacing w:after="0" w:line="240" w:lineRule="auto"/>
        <w:rPr>
          <w:rFonts w:ascii="Times New Roman" w:eastAsia="Times New Roman" w:hAnsi="Times New Roman" w:cs="Times New Roman"/>
          <w:kern w:val="0"/>
          <w:szCs w:val="20"/>
          <w:lang w:eastAsia="sv-SE"/>
          <w14:ligatures w14:val="none"/>
        </w:rPr>
      </w:pPr>
    </w:p>
    <w:p w14:paraId="59CE19E9" w14:textId="7E813FCB" w:rsidR="00B017A2" w:rsidRPr="004E3BE9" w:rsidRDefault="00B017A2" w:rsidP="00B017A2">
      <w:p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1. </w:t>
      </w:r>
      <w:r w:rsidR="00730983" w:rsidRPr="004E3BE9">
        <w:rPr>
          <w:rFonts w:ascii="Times New Roman" w:eastAsia="Times New Roman" w:hAnsi="Times New Roman" w:cs="Times New Roman"/>
          <w:bCs/>
          <w:kern w:val="0"/>
          <w:u w:val="single"/>
          <w14:ligatures w14:val="none"/>
        </w:rPr>
        <w:t>Maišelio apžiūra</w:t>
      </w:r>
    </w:p>
    <w:p w14:paraId="52C4F0DC" w14:textId="77777777" w:rsidR="00B017A2" w:rsidRPr="004E3BE9" w:rsidRDefault="00B017A2" w:rsidP="00B017A2">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35C6688" w14:textId="7E95E12C" w:rsidR="0008388D" w:rsidRPr="004E3BE9" w:rsidRDefault="0008388D" w:rsidP="0008388D">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E104FE" w:rsidRPr="004E3BE9">
        <w:rPr>
          <w:rFonts w:ascii="Times New Roman" w:eastAsia="Times New Roman" w:hAnsi="Times New Roman" w:cs="Times New Roman"/>
          <w:kern w:val="0"/>
          <w:szCs w:val="20"/>
          <w14:ligatures w14:val="none"/>
        </w:rPr>
        <w:t>eparat</w:t>
      </w:r>
      <w:r w:rsidRPr="004E3BE9">
        <w:rPr>
          <w:rFonts w:ascii="Times New Roman" w:eastAsia="Times New Roman" w:hAnsi="Times New Roman" w:cs="Times New Roman"/>
          <w:kern w:val="0"/>
          <w:szCs w:val="20"/>
          <w14:ligatures w14:val="none"/>
        </w:rPr>
        <w:t>ą reikia išmesti. Jei indikatoriaus spalva yra kitokia nei vientisa juoda, vaistinį preparatą vartoti saugu.</w:t>
      </w:r>
    </w:p>
    <w:p w14:paraId="54241A49" w14:textId="71A844ED" w:rsidR="00B017A2" w:rsidRPr="004E3BE9" w:rsidRDefault="0008388D" w:rsidP="0008388D">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Galima vartoti tik tada, jei aminorūgščių ir gliukozės tirpalai yra skaidrūs ir bespalviai arba šiek tiek geltoni, o lipidų emulsija </w:t>
      </w:r>
      <w:r w:rsidR="00154165"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 xml:space="preserve"> balta ir homogeniška.</w:t>
      </w:r>
    </w:p>
    <w:p w14:paraId="1AC07AA2" w14:textId="77777777" w:rsidR="0008388D" w:rsidRPr="004E3BE9" w:rsidRDefault="0008388D" w:rsidP="0008388D">
      <w:pPr>
        <w:spacing w:after="0" w:line="240" w:lineRule="auto"/>
        <w:ind w:left="360" w:right="-2"/>
        <w:rPr>
          <w:rFonts w:ascii="Times New Roman" w:eastAsia="Times New Roman" w:hAnsi="Times New Roman" w:cs="Times New Roman"/>
          <w:b/>
          <w:kern w:val="0"/>
          <w:szCs w:val="20"/>
          <w14:ligatures w14:val="none"/>
        </w:rPr>
      </w:pPr>
    </w:p>
    <w:p w14:paraId="08113C10" w14:textId="00A448EF" w:rsidR="00B017A2" w:rsidRPr="004E3BE9" w:rsidRDefault="00B017A2" w:rsidP="00B017A2">
      <w:p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 2. </w:t>
      </w:r>
      <w:r w:rsidR="00730983" w:rsidRPr="004E3BE9">
        <w:rPr>
          <w:rFonts w:ascii="Times New Roman" w:eastAsia="Times New Roman" w:hAnsi="Times New Roman" w:cs="Times New Roman"/>
          <w:bCs/>
          <w:kern w:val="0"/>
          <w:u w:val="single"/>
          <w14:ligatures w14:val="none"/>
        </w:rPr>
        <w:t>Apvalkalo nuėmimas</w:t>
      </w:r>
    </w:p>
    <w:p w14:paraId="1839E79D" w14:textId="77777777" w:rsidR="00B017A2" w:rsidRPr="004E3BE9" w:rsidRDefault="00B017A2" w:rsidP="00B017A2">
      <w:pPr>
        <w:spacing w:after="0" w:line="240" w:lineRule="auto"/>
        <w:ind w:right="-2"/>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B017A2" w:rsidRPr="004E3BE9" w14:paraId="3E93662A" w14:textId="77777777" w:rsidTr="00D12971">
        <w:tc>
          <w:tcPr>
            <w:tcW w:w="4673" w:type="dxa"/>
          </w:tcPr>
          <w:p w14:paraId="0077358D" w14:textId="01E20ECF" w:rsidR="00B017A2" w:rsidRPr="004E3BE9" w:rsidRDefault="00247CD0" w:rsidP="00B017A2">
            <w:pPr>
              <w:numPr>
                <w:ilvl w:val="0"/>
                <w:numId w:val="34"/>
              </w:numPr>
              <w:tabs>
                <w:tab w:val="left" w:pos="567"/>
              </w:tabs>
              <w:spacing w:line="260" w:lineRule="exact"/>
              <w:ind w:left="567" w:hanging="567"/>
              <w:contextualSpacing/>
              <w:rPr>
                <w:lang w:val="lt-LT"/>
              </w:rPr>
            </w:pPr>
            <w:r w:rsidRPr="004E3BE9">
              <w:rPr>
                <w:lang w:val="lt-LT"/>
              </w:rPr>
              <w:lastRenderedPageBreak/>
              <w:t>Tam, kad būtų nuimtas apvalkalas, reikia maišelį laikyti horizontaliai ir plėšti nuo įpjovos, esančios ties angomis, išilgai viršutinio krašto.</w:t>
            </w:r>
            <w:r w:rsidR="00B017A2" w:rsidRPr="004E3BE9">
              <w:rPr>
                <w:lang w:val="lt-LT"/>
              </w:rPr>
              <w:t xml:space="preserve"> </w:t>
            </w:r>
          </w:p>
          <w:p w14:paraId="784E0895" w14:textId="77777777" w:rsidR="00B017A2" w:rsidRPr="004E3BE9" w:rsidRDefault="00B017A2" w:rsidP="00B017A2">
            <w:pPr>
              <w:rPr>
                <w:lang w:val="lt-LT"/>
              </w:rPr>
            </w:pPr>
          </w:p>
        </w:tc>
        <w:tc>
          <w:tcPr>
            <w:tcW w:w="3832" w:type="dxa"/>
          </w:tcPr>
          <w:p w14:paraId="64AC3C55" w14:textId="77777777" w:rsidR="00B017A2" w:rsidRPr="004E3BE9" w:rsidRDefault="00B017A2" w:rsidP="00B017A2">
            <w:pPr>
              <w:jc w:val="center"/>
              <w:rPr>
                <w:lang w:val="lt-LT"/>
              </w:rPr>
            </w:pPr>
            <w:r w:rsidRPr="00B80EB3">
              <w:rPr>
                <w:noProof/>
                <w:lang w:eastAsia="lt-LT"/>
              </w:rPr>
              <w:drawing>
                <wp:inline distT="0" distB="0" distL="0" distR="0" wp14:anchorId="0F11B2FA" wp14:editId="350BDDE3">
                  <wp:extent cx="725408" cy="1223779"/>
                  <wp:effectExtent l="0" t="1588"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1"/>
                          <a:stretch>
                            <a:fillRect/>
                          </a:stretch>
                        </pic:blipFill>
                        <pic:spPr>
                          <a:xfrm rot="16200000">
                            <a:off x="0" y="0"/>
                            <a:ext cx="758460" cy="1279538"/>
                          </a:xfrm>
                          <a:prstGeom prst="rect">
                            <a:avLst/>
                          </a:prstGeom>
                        </pic:spPr>
                      </pic:pic>
                    </a:graphicData>
                  </a:graphic>
                </wp:inline>
              </w:drawing>
            </w:r>
          </w:p>
        </w:tc>
      </w:tr>
      <w:tr w:rsidR="00B017A2" w:rsidRPr="004E3BE9" w14:paraId="498C5285" w14:textId="77777777" w:rsidTr="00D12971">
        <w:tc>
          <w:tcPr>
            <w:tcW w:w="4673" w:type="dxa"/>
          </w:tcPr>
          <w:p w14:paraId="37C33891" w14:textId="3A1A854D" w:rsidR="00B017A2" w:rsidRPr="004E3BE9" w:rsidRDefault="00247CD0" w:rsidP="00B017A2">
            <w:pPr>
              <w:numPr>
                <w:ilvl w:val="0"/>
                <w:numId w:val="34"/>
              </w:numPr>
              <w:tabs>
                <w:tab w:val="left" w:pos="567"/>
              </w:tabs>
              <w:spacing w:line="260" w:lineRule="exact"/>
              <w:ind w:left="567" w:hanging="567"/>
              <w:contextualSpacing/>
              <w:rPr>
                <w:lang w:val="lt-LT"/>
              </w:rPr>
            </w:pPr>
            <w:r w:rsidRPr="004E3BE9">
              <w:rPr>
                <w:lang w:val="lt-LT"/>
              </w:rPr>
              <w:t>Tada tiesiog nuplėšiama ilgoji pusė, apvalkalas nutraukiamas ir išmetamas kartu su deguonies absorbe</w:t>
            </w:r>
            <w:r w:rsidR="00EA5BA9" w:rsidRPr="004E3BE9">
              <w:rPr>
                <w:lang w:val="lt-LT"/>
              </w:rPr>
              <w:t>nt</w:t>
            </w:r>
            <w:r w:rsidRPr="004E3BE9">
              <w:rPr>
                <w:lang w:val="lt-LT"/>
              </w:rPr>
              <w:t>u ir vientisumo indikatoriumi.</w:t>
            </w:r>
          </w:p>
        </w:tc>
        <w:tc>
          <w:tcPr>
            <w:tcW w:w="3832" w:type="dxa"/>
          </w:tcPr>
          <w:p w14:paraId="575DEE50" w14:textId="77777777" w:rsidR="00B017A2" w:rsidRPr="004E3BE9" w:rsidRDefault="00B017A2" w:rsidP="00B017A2">
            <w:pPr>
              <w:jc w:val="center"/>
              <w:rPr>
                <w:lang w:val="lt-LT"/>
              </w:rPr>
            </w:pPr>
            <w:r w:rsidRPr="00B80EB3">
              <w:rPr>
                <w:noProof/>
                <w:lang w:eastAsia="lt-LT"/>
              </w:rPr>
              <w:drawing>
                <wp:inline distT="0" distB="0" distL="0" distR="0" wp14:anchorId="234C28BB" wp14:editId="3BC34A8D">
                  <wp:extent cx="726841" cy="12218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2"/>
                          <a:stretch>
                            <a:fillRect/>
                          </a:stretch>
                        </pic:blipFill>
                        <pic:spPr>
                          <a:xfrm rot="16200000">
                            <a:off x="0" y="0"/>
                            <a:ext cx="752332" cy="1264681"/>
                          </a:xfrm>
                          <a:prstGeom prst="rect">
                            <a:avLst/>
                          </a:prstGeom>
                        </pic:spPr>
                      </pic:pic>
                    </a:graphicData>
                  </a:graphic>
                </wp:inline>
              </w:drawing>
            </w:r>
          </w:p>
        </w:tc>
      </w:tr>
    </w:tbl>
    <w:p w14:paraId="2746A1E4" w14:textId="77777777" w:rsidR="00B017A2" w:rsidRPr="004E3BE9" w:rsidRDefault="00B017A2" w:rsidP="00B017A2">
      <w:pPr>
        <w:spacing w:after="0" w:line="240" w:lineRule="auto"/>
        <w:rPr>
          <w:rFonts w:ascii="Times New Roman" w:eastAsia="Times New Roman" w:hAnsi="Times New Roman" w:cs="Times New Roman"/>
          <w:kern w:val="0"/>
          <w:szCs w:val="20"/>
          <w14:ligatures w14:val="none"/>
        </w:rPr>
      </w:pPr>
    </w:p>
    <w:p w14:paraId="5BBD7F0B" w14:textId="1661D739" w:rsidR="00B017A2" w:rsidRPr="004E3BE9" w:rsidRDefault="00B017A2" w:rsidP="00B017A2">
      <w:pPr>
        <w:numPr>
          <w:ilvl w:val="12"/>
          <w:numId w:val="0"/>
        </w:num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3. </w:t>
      </w:r>
      <w:r w:rsidR="00247CD0" w:rsidRPr="004E3BE9">
        <w:rPr>
          <w:rFonts w:ascii="Times New Roman" w:eastAsia="Times New Roman" w:hAnsi="Times New Roman" w:cs="Times New Roman"/>
          <w:bCs/>
          <w:kern w:val="0"/>
          <w:u w:val="single"/>
          <w14:ligatures w14:val="none"/>
        </w:rPr>
        <w:t>Maišymas</w:t>
      </w:r>
    </w:p>
    <w:p w14:paraId="0FBFB353" w14:textId="77777777" w:rsidR="00B017A2" w:rsidRPr="004E3BE9" w:rsidRDefault="00B017A2" w:rsidP="00B017A2">
      <w:pPr>
        <w:numPr>
          <w:ilvl w:val="12"/>
          <w:numId w:val="0"/>
        </w:numPr>
        <w:spacing w:after="0" w:line="240" w:lineRule="auto"/>
        <w:ind w:right="-2"/>
        <w:rPr>
          <w:rFonts w:ascii="Times New Roman" w:eastAsia="Times New Roman" w:hAnsi="Times New Roman" w:cs="Times New Roman"/>
          <w:b/>
          <w:kern w:val="0"/>
          <w14:ligatures w14:val="none"/>
        </w:rPr>
      </w:pPr>
    </w:p>
    <w:p w14:paraId="1EB064D8" w14:textId="627ED2C8" w:rsidR="00B017A2" w:rsidRPr="004E3BE9" w:rsidRDefault="00491B8C" w:rsidP="00B017A2">
      <w:pPr>
        <w:numPr>
          <w:ilvl w:val="12"/>
          <w:numId w:val="0"/>
        </w:numPr>
        <w:spacing w:after="0" w:line="240" w:lineRule="auto"/>
        <w:ind w:right="-2"/>
        <w:rPr>
          <w:rFonts w:ascii="Times New Roman" w:eastAsia="Times New Roman" w:hAnsi="Times New Roman" w:cs="Times New Roman"/>
          <w:b/>
          <w:kern w:val="0"/>
          <w14:ligatures w14:val="none"/>
        </w:rPr>
      </w:pPr>
      <w:r w:rsidRPr="004E3BE9">
        <w:rPr>
          <w:rFonts w:ascii="Times New Roman" w:eastAsia="Times New Roman" w:hAnsi="Times New Roman" w:cs="Times New Roman"/>
          <w:bCs/>
          <w:kern w:val="0"/>
          <w14:ligatures w14:val="none"/>
        </w:rPr>
        <w:t xml:space="preserve">Maišelio struktūra leidžia aktyvinti </w:t>
      </w:r>
      <w:r w:rsidR="00F812C0" w:rsidRPr="004E3BE9">
        <w:rPr>
          <w:rFonts w:ascii="Times New Roman" w:eastAsia="Times New Roman" w:hAnsi="Times New Roman" w:cs="Times New Roman"/>
          <w:bCs/>
          <w:kern w:val="0"/>
          <w14:ligatures w14:val="none"/>
        </w:rPr>
        <w:t>3 kamer</w:t>
      </w:r>
      <w:r w:rsidRPr="004E3BE9">
        <w:rPr>
          <w:rFonts w:ascii="Times New Roman" w:eastAsia="Times New Roman" w:hAnsi="Times New Roman" w:cs="Times New Roman"/>
          <w:bCs/>
          <w:kern w:val="0"/>
          <w14:ligatures w14:val="none"/>
        </w:rPr>
        <w:t xml:space="preserve">as (lipidų, aminorūgščių, gliukozės) arba </w:t>
      </w:r>
      <w:r w:rsidR="00F812C0" w:rsidRPr="004E3BE9">
        <w:rPr>
          <w:rFonts w:ascii="Times New Roman" w:eastAsia="Times New Roman" w:hAnsi="Times New Roman" w:cs="Times New Roman"/>
          <w:bCs/>
          <w:kern w:val="0"/>
          <w14:ligatures w14:val="none"/>
        </w:rPr>
        <w:t>2 kamer</w:t>
      </w:r>
      <w:r w:rsidRPr="004E3BE9">
        <w:rPr>
          <w:rFonts w:ascii="Times New Roman" w:eastAsia="Times New Roman" w:hAnsi="Times New Roman" w:cs="Times New Roman"/>
          <w:bCs/>
          <w:kern w:val="0"/>
          <w14:ligatures w14:val="none"/>
        </w:rPr>
        <w:t>as (tik aminorūgščių ir gliukozės), priklausomai nuo paciento poreikių.</w:t>
      </w:r>
    </w:p>
    <w:p w14:paraId="70198663" w14:textId="198C6D83" w:rsidR="00B017A2" w:rsidRPr="004E3BE9" w:rsidRDefault="00B017A2" w:rsidP="00B017A2">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3.1 </w:t>
      </w:r>
      <w:r w:rsidR="00F812C0" w:rsidRPr="004E3BE9">
        <w:rPr>
          <w:rFonts w:ascii="Times New Roman" w:eastAsia="Calibri" w:hAnsi="Times New Roman" w:cs="Times New Roman"/>
          <w:bCs/>
          <w:kern w:val="0"/>
          <w:u w:val="single"/>
          <w14:ligatures w14:val="none"/>
        </w:rPr>
        <w:t>3 kamer</w:t>
      </w:r>
      <w:r w:rsidR="00F17375" w:rsidRPr="004E3BE9">
        <w:rPr>
          <w:rFonts w:ascii="Times New Roman" w:eastAsia="Calibri" w:hAnsi="Times New Roman" w:cs="Times New Roman"/>
          <w:bCs/>
          <w:kern w:val="0"/>
          <w:u w:val="single"/>
          <w14:ligatures w14:val="none"/>
        </w:rPr>
        <w:t>ų aktyvinimas</w:t>
      </w:r>
      <w:r w:rsidRPr="004E3BE9">
        <w:rPr>
          <w:rFonts w:ascii="Times New Roman" w:eastAsia="Calibri" w:hAnsi="Times New Roman" w:cs="Times New Roman"/>
          <w:bCs/>
          <w:kern w:val="0"/>
          <w:u w:val="single"/>
          <w14:ligatures w14:val="none"/>
        </w:rPr>
        <w:t xml:space="preserve"> (3</w:t>
      </w:r>
      <w:r w:rsidR="00F17375" w:rsidRPr="004E3BE9">
        <w:rPr>
          <w:rFonts w:ascii="Times New Roman" w:eastAsia="Calibri" w:hAnsi="Times New Roman" w:cs="Times New Roman"/>
          <w:bCs/>
          <w:kern w:val="0"/>
          <w:u w:val="single"/>
          <w14:ligatures w14:val="none"/>
        </w:rPr>
        <w:t> tirpalų sumaišymas suardant du nuplėšiamus sandariklius</w:t>
      </w:r>
      <w:r w:rsidRPr="004E3BE9">
        <w:rPr>
          <w:rFonts w:ascii="Times New Roman" w:eastAsia="Calibri" w:hAnsi="Times New Roman" w:cs="Times New Roman"/>
          <w:bCs/>
          <w:kern w:val="0"/>
          <w:u w:val="single"/>
          <w14:ligatures w14:val="none"/>
        </w:rPr>
        <w:t>)</w:t>
      </w:r>
    </w:p>
    <w:p w14:paraId="1E456E97" w14:textId="77777777" w:rsidR="00B017A2" w:rsidRPr="004E3BE9" w:rsidRDefault="00B017A2" w:rsidP="00B017A2">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B017A2" w:rsidRPr="004E3BE9" w14:paraId="007C88BD" w14:textId="77777777" w:rsidTr="00D12971">
        <w:tc>
          <w:tcPr>
            <w:tcW w:w="4673" w:type="dxa"/>
          </w:tcPr>
          <w:p w14:paraId="68B05C9D" w14:textId="27F9CF59" w:rsidR="00B017A2" w:rsidRPr="004E3BE9" w:rsidRDefault="000E1FFB" w:rsidP="00B017A2">
            <w:pPr>
              <w:numPr>
                <w:ilvl w:val="0"/>
                <w:numId w:val="34"/>
              </w:numPr>
              <w:tabs>
                <w:tab w:val="left" w:pos="567"/>
              </w:tabs>
              <w:spacing w:line="260" w:lineRule="exact"/>
              <w:ind w:left="567" w:hanging="567"/>
              <w:contextualSpacing/>
              <w:rPr>
                <w:lang w:val="lt-LT"/>
              </w:rPr>
            </w:pPr>
            <w:r w:rsidRPr="004E3BE9">
              <w:rPr>
                <w:lang w:val="lt-LT"/>
              </w:rPr>
              <w:t>Maišelis padedamas ant švaraus, lygaus paviršiaus teksto puse į viršų, o angos turi būti nukreiptos nuo vaistinį preparatą ruošiančio asmens.</w:t>
            </w:r>
          </w:p>
          <w:p w14:paraId="50DDD0FF" w14:textId="77777777" w:rsidR="00B017A2" w:rsidRPr="004E3BE9" w:rsidRDefault="00B017A2" w:rsidP="00B017A2">
            <w:pPr>
              <w:numPr>
                <w:ilvl w:val="12"/>
                <w:numId w:val="0"/>
              </w:numPr>
              <w:ind w:right="-2"/>
              <w:rPr>
                <w:lang w:val="lt-LT"/>
              </w:rPr>
            </w:pPr>
          </w:p>
        </w:tc>
        <w:tc>
          <w:tcPr>
            <w:tcW w:w="3832" w:type="dxa"/>
          </w:tcPr>
          <w:p w14:paraId="68A797EF" w14:textId="77777777" w:rsidR="00B017A2" w:rsidRPr="004E3BE9" w:rsidRDefault="00B017A2" w:rsidP="00B017A2">
            <w:pPr>
              <w:numPr>
                <w:ilvl w:val="12"/>
                <w:numId w:val="0"/>
              </w:numPr>
              <w:ind w:right="-2"/>
              <w:jc w:val="center"/>
              <w:rPr>
                <w:lang w:val="lt-LT"/>
              </w:rPr>
            </w:pPr>
            <w:r w:rsidRPr="00B80EB3">
              <w:rPr>
                <w:noProof/>
                <w:lang w:eastAsia="lt-LT"/>
              </w:rPr>
              <w:drawing>
                <wp:inline distT="0" distB="0" distL="0" distR="0" wp14:anchorId="4E0FDB0A" wp14:editId="5152E3FA">
                  <wp:extent cx="1322095" cy="77334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
                          <a:srcRect b="50704"/>
                          <a:stretch>
                            <a:fillRect/>
                          </a:stretch>
                        </pic:blipFill>
                        <pic:spPr bwMode="auto">
                          <a:xfrm>
                            <a:off x="0" y="0"/>
                            <a:ext cx="1329289" cy="777548"/>
                          </a:xfrm>
                          <a:prstGeom prst="rect">
                            <a:avLst/>
                          </a:prstGeom>
                          <a:ln>
                            <a:noFill/>
                          </a:ln>
                          <a:extLst>
                            <a:ext uri="{53640926-AAD7-44D8-BBD7-CCE9431645EC}">
                              <a14:shadowObscured xmlns:a14="http://schemas.microsoft.com/office/drawing/2010/main"/>
                            </a:ext>
                          </a:extLst>
                        </pic:spPr>
                      </pic:pic>
                    </a:graphicData>
                  </a:graphic>
                </wp:inline>
              </w:drawing>
            </w:r>
          </w:p>
        </w:tc>
      </w:tr>
      <w:tr w:rsidR="00B017A2" w:rsidRPr="004E3BE9" w14:paraId="46CE8BD3" w14:textId="77777777" w:rsidTr="00D12971">
        <w:tc>
          <w:tcPr>
            <w:tcW w:w="4673" w:type="dxa"/>
          </w:tcPr>
          <w:p w14:paraId="44967721" w14:textId="657998B4" w:rsidR="00B017A2" w:rsidRPr="004E3BE9" w:rsidRDefault="00154DDE" w:rsidP="00B017A2">
            <w:pPr>
              <w:numPr>
                <w:ilvl w:val="0"/>
                <w:numId w:val="34"/>
              </w:numPr>
              <w:tabs>
                <w:tab w:val="left" w:pos="567"/>
              </w:tabs>
              <w:spacing w:line="260" w:lineRule="exact"/>
              <w:ind w:left="567" w:hanging="567"/>
              <w:contextualSpacing/>
              <w:rPr>
                <w:lang w:val="lt-LT"/>
              </w:rPr>
            </w:pPr>
            <w:r w:rsidRPr="004E3BE9">
              <w:rPr>
                <w:lang w:val="lt-LT"/>
              </w:rPr>
              <w:t>Maišelis stipriai susukamas nuo rankenos pusės link angų, iš pradžių dešine ranka, o paskui nuolat spaudžiant kaire ranka, kol vertikalūs sandarikliai bus pažeisti.</w:t>
            </w:r>
          </w:p>
          <w:p w14:paraId="5B64F6DE" w14:textId="77777777" w:rsidR="00B017A2" w:rsidRPr="004E3BE9" w:rsidRDefault="00B017A2" w:rsidP="00B017A2">
            <w:pPr>
              <w:rPr>
                <w:lang w:val="lt-LT"/>
              </w:rPr>
            </w:pPr>
          </w:p>
        </w:tc>
        <w:tc>
          <w:tcPr>
            <w:tcW w:w="3832" w:type="dxa"/>
          </w:tcPr>
          <w:p w14:paraId="4B5F8BB3" w14:textId="77777777" w:rsidR="00B017A2" w:rsidRPr="004E3BE9" w:rsidRDefault="00B017A2" w:rsidP="00B017A2">
            <w:pPr>
              <w:numPr>
                <w:ilvl w:val="12"/>
                <w:numId w:val="0"/>
              </w:numPr>
              <w:ind w:right="-2"/>
              <w:jc w:val="center"/>
              <w:rPr>
                <w:lang w:val="lt-LT"/>
              </w:rPr>
            </w:pPr>
            <w:r w:rsidRPr="00B80EB3">
              <w:rPr>
                <w:noProof/>
                <w:lang w:eastAsia="lt-LT"/>
              </w:rPr>
              <w:drawing>
                <wp:inline distT="0" distB="0" distL="0" distR="0" wp14:anchorId="7400C363" wp14:editId="5C549770">
                  <wp:extent cx="1316157" cy="7637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rcRect t="51097"/>
                          <a:stretch>
                            <a:fillRect/>
                          </a:stretch>
                        </pic:blipFill>
                        <pic:spPr bwMode="auto">
                          <a:xfrm>
                            <a:off x="0" y="0"/>
                            <a:ext cx="1343919" cy="779827"/>
                          </a:xfrm>
                          <a:prstGeom prst="rect">
                            <a:avLst/>
                          </a:prstGeom>
                          <a:ln>
                            <a:noFill/>
                          </a:ln>
                          <a:extLst>
                            <a:ext uri="{53640926-AAD7-44D8-BBD7-CCE9431645EC}">
                              <a14:shadowObscured xmlns:a14="http://schemas.microsoft.com/office/drawing/2010/main"/>
                            </a:ext>
                          </a:extLst>
                        </pic:spPr>
                      </pic:pic>
                    </a:graphicData>
                  </a:graphic>
                </wp:inline>
              </w:drawing>
            </w:r>
          </w:p>
          <w:p w14:paraId="2B7F1ED5" w14:textId="77777777" w:rsidR="00B017A2" w:rsidRPr="004E3BE9" w:rsidRDefault="00B017A2" w:rsidP="00B017A2">
            <w:pPr>
              <w:numPr>
                <w:ilvl w:val="12"/>
                <w:numId w:val="0"/>
              </w:numPr>
              <w:ind w:right="-2"/>
              <w:rPr>
                <w:lang w:val="lt-LT"/>
              </w:rPr>
            </w:pPr>
          </w:p>
        </w:tc>
      </w:tr>
      <w:tr w:rsidR="00B017A2" w:rsidRPr="004E3BE9" w14:paraId="7FB6DF8C" w14:textId="77777777" w:rsidTr="00D12971">
        <w:tc>
          <w:tcPr>
            <w:tcW w:w="4673" w:type="dxa"/>
          </w:tcPr>
          <w:p w14:paraId="7CD6EB33" w14:textId="6ADDF40F" w:rsidR="00B017A2" w:rsidRPr="004E3BE9" w:rsidRDefault="00591038" w:rsidP="00B017A2">
            <w:pPr>
              <w:numPr>
                <w:ilvl w:val="0"/>
                <w:numId w:val="34"/>
              </w:numPr>
              <w:tabs>
                <w:tab w:val="left" w:pos="567"/>
              </w:tabs>
              <w:spacing w:line="260" w:lineRule="exact"/>
              <w:ind w:left="567" w:hanging="567"/>
              <w:contextualSpacing/>
              <w:rPr>
                <w:lang w:val="lt-LT"/>
              </w:rPr>
            </w:pPr>
            <w:r w:rsidRPr="004E3BE9">
              <w:rPr>
                <w:lang w:val="lt-LT"/>
              </w:rPr>
              <w:t>Aminorūgščių ir gliukozės kamerų turin</w:t>
            </w:r>
            <w:r w:rsidR="00B73C8E" w:rsidRPr="004E3BE9">
              <w:rPr>
                <w:lang w:val="lt-LT"/>
              </w:rPr>
              <w:t>į</w:t>
            </w:r>
            <w:r w:rsidRPr="004E3BE9">
              <w:rPr>
                <w:lang w:val="lt-LT"/>
              </w:rPr>
              <w:t xml:space="preserve"> reikia sumaišyti prieš sumaišymą su lip</w:t>
            </w:r>
            <w:r w:rsidR="00B73C8E" w:rsidRPr="004E3BE9">
              <w:rPr>
                <w:lang w:val="lt-LT"/>
              </w:rPr>
              <w:t>i</w:t>
            </w:r>
            <w:r w:rsidRPr="004E3BE9">
              <w:rPr>
                <w:lang w:val="lt-LT"/>
              </w:rPr>
              <w:t>dų kameros turiniu. Vertikalus nuplėšiamas sandariklis atsidaro dėl skysčio slėgio.</w:t>
            </w:r>
          </w:p>
          <w:p w14:paraId="5C0A03A7" w14:textId="77777777" w:rsidR="00B017A2" w:rsidRPr="004E3BE9" w:rsidRDefault="00B017A2" w:rsidP="00B017A2">
            <w:pPr>
              <w:ind w:left="567"/>
              <w:contextualSpacing/>
              <w:rPr>
                <w:lang w:val="lt-LT"/>
              </w:rPr>
            </w:pPr>
          </w:p>
        </w:tc>
        <w:tc>
          <w:tcPr>
            <w:tcW w:w="3832" w:type="dxa"/>
          </w:tcPr>
          <w:p w14:paraId="073B0EE3" w14:textId="77777777" w:rsidR="00B017A2" w:rsidRPr="004E3BE9" w:rsidRDefault="00B017A2" w:rsidP="00B017A2">
            <w:pPr>
              <w:numPr>
                <w:ilvl w:val="12"/>
                <w:numId w:val="0"/>
              </w:numPr>
              <w:ind w:right="-2"/>
              <w:jc w:val="center"/>
              <w:rPr>
                <w:lang w:val="lt-LT"/>
              </w:rPr>
            </w:pPr>
            <w:r w:rsidRPr="00B80EB3">
              <w:rPr>
                <w:noProof/>
                <w:lang w:eastAsia="lt-LT"/>
              </w:rPr>
              <w:drawing>
                <wp:inline distT="0" distB="0" distL="0" distR="0" wp14:anchorId="344281E0" wp14:editId="767D2E36">
                  <wp:extent cx="1328032" cy="717632"/>
                  <wp:effectExtent l="0" t="0" r="571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356562" cy="733049"/>
                          </a:xfrm>
                          <a:prstGeom prst="rect">
                            <a:avLst/>
                          </a:prstGeom>
                        </pic:spPr>
                      </pic:pic>
                    </a:graphicData>
                  </a:graphic>
                </wp:inline>
              </w:drawing>
            </w:r>
          </w:p>
        </w:tc>
      </w:tr>
      <w:tr w:rsidR="00B017A2" w:rsidRPr="004E3BE9" w14:paraId="7CCF5455" w14:textId="77777777" w:rsidTr="00D12971">
        <w:tc>
          <w:tcPr>
            <w:tcW w:w="4673" w:type="dxa"/>
          </w:tcPr>
          <w:p w14:paraId="25AAE9D5" w14:textId="76059B48" w:rsidR="00B017A2" w:rsidRPr="004E3BE9" w:rsidRDefault="006608D8" w:rsidP="00B017A2">
            <w:pPr>
              <w:numPr>
                <w:ilvl w:val="0"/>
                <w:numId w:val="36"/>
              </w:numPr>
              <w:tabs>
                <w:tab w:val="left" w:pos="567"/>
              </w:tabs>
              <w:autoSpaceDE w:val="0"/>
              <w:autoSpaceDN w:val="0"/>
              <w:adjustRightInd w:val="0"/>
              <w:spacing w:line="260" w:lineRule="exact"/>
              <w:ind w:left="567" w:hanging="567"/>
              <w:contextualSpacing/>
              <w:rPr>
                <w:lang w:val="lt-LT"/>
              </w:rPr>
            </w:pPr>
            <w:r w:rsidRPr="004E3BE9">
              <w:rPr>
                <w:lang w:val="lt-LT"/>
              </w:rPr>
              <w:t>Trijų kamerų turinys sumaišomas tris kartus apverčiant maišelį, kol sudedamosios dalys gerai susimaišo (visas turinys tampa baltos spalvos).</w:t>
            </w:r>
          </w:p>
          <w:p w14:paraId="28D9607B" w14:textId="48EEC7B1" w:rsidR="00B017A2" w:rsidRPr="004E3BE9" w:rsidRDefault="00B017A2" w:rsidP="00B017A2">
            <w:pPr>
              <w:ind w:left="567"/>
              <w:contextualSpacing/>
              <w:rPr>
                <w:i/>
                <w:iCs/>
                <w:lang w:val="lt-LT"/>
              </w:rPr>
            </w:pPr>
            <w:r w:rsidRPr="004E3BE9">
              <w:rPr>
                <w:lang w:val="lt-LT"/>
              </w:rPr>
              <w:br/>
            </w:r>
            <w:r w:rsidR="006608D8" w:rsidRPr="004E3BE9">
              <w:rPr>
                <w:i/>
                <w:iCs/>
                <w:sz w:val="18"/>
                <w:szCs w:val="18"/>
                <w:lang w:val="lt-LT"/>
              </w:rPr>
              <w:t>Skysčiai lengvai susimaišo, nors vertikalieji sandarikliai lieka iš dalies uždaryti</w:t>
            </w:r>
            <w:r w:rsidRPr="004E3BE9">
              <w:rPr>
                <w:i/>
                <w:iCs/>
                <w:sz w:val="18"/>
                <w:szCs w:val="18"/>
                <w:lang w:val="lt-LT"/>
              </w:rPr>
              <w:t>.</w:t>
            </w:r>
          </w:p>
          <w:p w14:paraId="365708D4" w14:textId="77777777" w:rsidR="00B017A2" w:rsidRPr="004E3BE9" w:rsidRDefault="00B017A2" w:rsidP="00B017A2">
            <w:pPr>
              <w:numPr>
                <w:ilvl w:val="12"/>
                <w:numId w:val="0"/>
              </w:numPr>
              <w:ind w:right="-2"/>
              <w:rPr>
                <w:lang w:val="lt-LT"/>
              </w:rPr>
            </w:pPr>
          </w:p>
        </w:tc>
        <w:tc>
          <w:tcPr>
            <w:tcW w:w="3832" w:type="dxa"/>
          </w:tcPr>
          <w:p w14:paraId="43FA850E" w14:textId="77777777" w:rsidR="00B017A2" w:rsidRPr="004E3BE9" w:rsidRDefault="00B017A2" w:rsidP="00B017A2">
            <w:pPr>
              <w:numPr>
                <w:ilvl w:val="12"/>
                <w:numId w:val="0"/>
              </w:numPr>
              <w:ind w:right="-2"/>
              <w:jc w:val="center"/>
              <w:rPr>
                <w:lang w:val="lt-LT"/>
              </w:rPr>
            </w:pPr>
            <w:r w:rsidRPr="00B80EB3">
              <w:rPr>
                <w:noProof/>
                <w:lang w:eastAsia="lt-LT"/>
              </w:rPr>
              <w:drawing>
                <wp:inline distT="0" distB="0" distL="0" distR="0" wp14:anchorId="3B62C487" wp14:editId="571A5312">
                  <wp:extent cx="1298344" cy="83799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rcRect t="45707"/>
                          <a:stretch>
                            <a:fillRect/>
                          </a:stretch>
                        </pic:blipFill>
                        <pic:spPr bwMode="auto">
                          <a:xfrm>
                            <a:off x="0" y="0"/>
                            <a:ext cx="1333763" cy="86085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8E33073" w14:textId="77777777" w:rsidR="00B017A2" w:rsidRPr="004E3BE9" w:rsidRDefault="00B017A2" w:rsidP="00B017A2">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7EC67115" w14:textId="7E1A3065" w:rsidR="00B017A2" w:rsidRPr="004E3BE9" w:rsidRDefault="00B017A2" w:rsidP="00B017A2">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3.2 </w:t>
      </w:r>
      <w:r w:rsidR="00F812C0" w:rsidRPr="004E3BE9">
        <w:rPr>
          <w:rFonts w:ascii="Times New Roman" w:eastAsia="Calibri" w:hAnsi="Times New Roman" w:cs="Times New Roman"/>
          <w:bCs/>
          <w:kern w:val="0"/>
          <w:u w:val="single"/>
          <w14:ligatures w14:val="none"/>
        </w:rPr>
        <w:t>2 kamer</w:t>
      </w:r>
      <w:r w:rsidR="000E1FFB" w:rsidRPr="004E3BE9">
        <w:rPr>
          <w:rFonts w:ascii="Times New Roman" w:eastAsia="Calibri" w:hAnsi="Times New Roman" w:cs="Times New Roman"/>
          <w:bCs/>
          <w:kern w:val="0"/>
          <w:u w:val="single"/>
          <w14:ligatures w14:val="none"/>
        </w:rPr>
        <w:t>ų aktyvinimas (2 tirpalų sumaišymas suardant nuplėšiamą sandariklį tarp aminorūgščių ir gliukozės kamerų</w:t>
      </w:r>
      <w:r w:rsidRPr="004E3BE9">
        <w:rPr>
          <w:rFonts w:ascii="Times New Roman" w:eastAsia="Calibri" w:hAnsi="Times New Roman" w:cs="Times New Roman"/>
          <w:bCs/>
          <w:kern w:val="0"/>
          <w:u w:val="single"/>
          <w14:ligatures w14:val="none"/>
        </w:rPr>
        <w:t>)</w:t>
      </w:r>
    </w:p>
    <w:p w14:paraId="1DED3382" w14:textId="77777777" w:rsidR="00B017A2" w:rsidRPr="004E3BE9"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B017A2" w:rsidRPr="004E3BE9" w14:paraId="773613E9" w14:textId="77777777" w:rsidTr="00D12971">
        <w:tc>
          <w:tcPr>
            <w:tcW w:w="4673" w:type="dxa"/>
          </w:tcPr>
          <w:p w14:paraId="2FDDC5E3" w14:textId="4AE4B6B9" w:rsidR="00B017A2" w:rsidRPr="004E3BE9" w:rsidRDefault="000E1FFB" w:rsidP="00B017A2">
            <w:pPr>
              <w:numPr>
                <w:ilvl w:val="0"/>
                <w:numId w:val="35"/>
              </w:numPr>
              <w:tabs>
                <w:tab w:val="left" w:pos="567"/>
              </w:tabs>
              <w:autoSpaceDE w:val="0"/>
              <w:autoSpaceDN w:val="0"/>
              <w:adjustRightInd w:val="0"/>
              <w:spacing w:line="260" w:lineRule="exact"/>
              <w:ind w:left="567" w:hanging="567"/>
              <w:contextualSpacing/>
              <w:rPr>
                <w:lang w:val="lt-LT"/>
              </w:rPr>
            </w:pPr>
            <w:r w:rsidRPr="004E3BE9">
              <w:rPr>
                <w:lang w:val="lt-LT"/>
              </w:rPr>
              <w:t>Maišelis padedamas ant švaraus, lygaus paviršiaus teksto puse į viršų, o angos turi būti nukreiptos nuo vaistinį preparatą ruošiančio asmens</w:t>
            </w:r>
            <w:r w:rsidR="00B017A2" w:rsidRPr="004E3BE9">
              <w:rPr>
                <w:lang w:val="lt-LT"/>
              </w:rPr>
              <w:t>.</w:t>
            </w:r>
          </w:p>
          <w:p w14:paraId="69FD7020" w14:textId="77777777" w:rsidR="00B017A2" w:rsidRPr="004E3BE9" w:rsidRDefault="00B017A2" w:rsidP="00B017A2">
            <w:pPr>
              <w:numPr>
                <w:ilvl w:val="12"/>
                <w:numId w:val="0"/>
              </w:numPr>
              <w:rPr>
                <w:lang w:val="lt-LT"/>
              </w:rPr>
            </w:pPr>
          </w:p>
        </w:tc>
        <w:tc>
          <w:tcPr>
            <w:tcW w:w="3821" w:type="dxa"/>
          </w:tcPr>
          <w:p w14:paraId="3AC37396" w14:textId="77777777" w:rsidR="00B017A2" w:rsidRPr="004E3BE9" w:rsidRDefault="00B017A2" w:rsidP="00B017A2">
            <w:pPr>
              <w:numPr>
                <w:ilvl w:val="12"/>
                <w:numId w:val="0"/>
              </w:numPr>
              <w:jc w:val="center"/>
              <w:rPr>
                <w:lang w:val="lt-LT"/>
              </w:rPr>
            </w:pPr>
            <w:r w:rsidRPr="00B80EB3">
              <w:rPr>
                <w:noProof/>
                <w:lang w:eastAsia="lt-LT"/>
              </w:rPr>
              <w:drawing>
                <wp:inline distT="0" distB="0" distL="0" distR="0" wp14:anchorId="27F1C630" wp14:editId="014CE174">
                  <wp:extent cx="1345845" cy="805206"/>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357299" cy="812059"/>
                          </a:xfrm>
                          <a:prstGeom prst="rect">
                            <a:avLst/>
                          </a:prstGeom>
                        </pic:spPr>
                      </pic:pic>
                    </a:graphicData>
                  </a:graphic>
                </wp:inline>
              </w:drawing>
            </w:r>
          </w:p>
        </w:tc>
      </w:tr>
      <w:tr w:rsidR="00B017A2" w:rsidRPr="004E3BE9" w14:paraId="26609BD4" w14:textId="77777777" w:rsidTr="00D12971">
        <w:tc>
          <w:tcPr>
            <w:tcW w:w="4673" w:type="dxa"/>
          </w:tcPr>
          <w:p w14:paraId="70A6CA5A" w14:textId="2EA4C4E0" w:rsidR="00B017A2" w:rsidRPr="004E3BE9" w:rsidRDefault="00154DDE" w:rsidP="00B017A2">
            <w:pPr>
              <w:numPr>
                <w:ilvl w:val="0"/>
                <w:numId w:val="35"/>
              </w:numPr>
              <w:tabs>
                <w:tab w:val="left" w:pos="567"/>
              </w:tabs>
              <w:spacing w:line="260" w:lineRule="exact"/>
              <w:ind w:left="567" w:hanging="567"/>
              <w:contextualSpacing/>
              <w:rPr>
                <w:lang w:val="lt-LT"/>
              </w:rPr>
            </w:pPr>
            <w:r w:rsidRPr="004E3BE9">
              <w:rPr>
                <w:lang w:val="lt-LT"/>
              </w:rPr>
              <w:t>Maišelis stipriai susukamas nuo rankenos pusės link angų, iš pradžių dešine ranka, o paskui nuolat spaudžiant kaire ranka, kol vertikalus sandariklis tarp aminorūgščių ir gliukozės kamerų bus pažeistas.</w:t>
            </w:r>
          </w:p>
          <w:p w14:paraId="49ADD083" w14:textId="5EA8B29E" w:rsidR="00B017A2" w:rsidRPr="004E3BE9" w:rsidRDefault="00B017A2" w:rsidP="00B017A2">
            <w:pPr>
              <w:ind w:left="567"/>
              <w:contextualSpacing/>
              <w:rPr>
                <w:i/>
                <w:iCs/>
                <w:sz w:val="24"/>
                <w:szCs w:val="24"/>
                <w:lang w:val="lt-LT"/>
              </w:rPr>
            </w:pPr>
            <w:r w:rsidRPr="004E3BE9">
              <w:rPr>
                <w:i/>
                <w:iCs/>
                <w:lang w:val="lt-LT"/>
              </w:rPr>
              <w:br/>
            </w:r>
            <w:r w:rsidR="00154DDE" w:rsidRPr="004E3BE9">
              <w:rPr>
                <w:i/>
                <w:iCs/>
                <w:sz w:val="18"/>
                <w:szCs w:val="18"/>
                <w:lang w:val="lt-LT"/>
              </w:rPr>
              <w:t>Nuplėšiamų sandariklių šalia lipidų kameros spausti negalima, kad ši kamera nebūtų suaktyvinta</w:t>
            </w:r>
            <w:r w:rsidR="00F82537" w:rsidRPr="004E3BE9">
              <w:rPr>
                <w:i/>
                <w:iCs/>
                <w:sz w:val="18"/>
                <w:szCs w:val="18"/>
                <w:lang w:val="lt-LT"/>
              </w:rPr>
              <w:t>.</w:t>
            </w:r>
          </w:p>
          <w:p w14:paraId="2C250822" w14:textId="77777777" w:rsidR="00B017A2" w:rsidRPr="004E3BE9" w:rsidRDefault="00B017A2" w:rsidP="00B017A2">
            <w:pPr>
              <w:ind w:left="567"/>
              <w:contextualSpacing/>
              <w:rPr>
                <w:lang w:val="lt-LT"/>
              </w:rPr>
            </w:pPr>
          </w:p>
        </w:tc>
        <w:tc>
          <w:tcPr>
            <w:tcW w:w="3821" w:type="dxa"/>
          </w:tcPr>
          <w:p w14:paraId="23B5D253" w14:textId="77777777" w:rsidR="00B017A2" w:rsidRPr="004E3BE9" w:rsidRDefault="00B017A2" w:rsidP="00B017A2">
            <w:pPr>
              <w:jc w:val="center"/>
              <w:rPr>
                <w:b/>
                <w:bCs/>
                <w:lang w:val="lt-LT"/>
              </w:rPr>
            </w:pPr>
            <w:r w:rsidRPr="00B80EB3">
              <w:rPr>
                <w:noProof/>
                <w:lang w:eastAsia="lt-LT"/>
              </w:rPr>
              <w:lastRenderedPageBreak/>
              <w:drawing>
                <wp:inline distT="0" distB="0" distL="0" distR="0" wp14:anchorId="7D71D396" wp14:editId="12CF2765">
                  <wp:extent cx="1348814" cy="715164"/>
                  <wp:effectExtent l="0" t="0" r="381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rcRect b="55564"/>
                          <a:stretch>
                            <a:fillRect/>
                          </a:stretch>
                        </pic:blipFill>
                        <pic:spPr bwMode="auto">
                          <a:xfrm>
                            <a:off x="0" y="0"/>
                            <a:ext cx="1367024" cy="724819"/>
                          </a:xfrm>
                          <a:prstGeom prst="rect">
                            <a:avLst/>
                          </a:prstGeom>
                          <a:ln>
                            <a:noFill/>
                          </a:ln>
                          <a:extLst>
                            <a:ext uri="{53640926-AAD7-44D8-BBD7-CCE9431645EC}">
                              <a14:shadowObscured xmlns:a14="http://schemas.microsoft.com/office/drawing/2010/main"/>
                            </a:ext>
                          </a:extLst>
                        </pic:spPr>
                      </pic:pic>
                    </a:graphicData>
                  </a:graphic>
                </wp:inline>
              </w:drawing>
            </w:r>
          </w:p>
          <w:p w14:paraId="1152890E" w14:textId="77777777" w:rsidR="00B017A2" w:rsidRPr="004E3BE9" w:rsidRDefault="00B017A2" w:rsidP="00B017A2">
            <w:pPr>
              <w:jc w:val="center"/>
              <w:rPr>
                <w:lang w:val="lt-LT"/>
              </w:rPr>
            </w:pPr>
          </w:p>
        </w:tc>
      </w:tr>
      <w:tr w:rsidR="00B017A2" w:rsidRPr="004E3BE9" w14:paraId="0E424581" w14:textId="77777777" w:rsidTr="00D12971">
        <w:tc>
          <w:tcPr>
            <w:tcW w:w="4673" w:type="dxa"/>
          </w:tcPr>
          <w:p w14:paraId="6346E144" w14:textId="6F6B0690" w:rsidR="00B017A2" w:rsidRPr="004E3BE9" w:rsidRDefault="00D510F7" w:rsidP="00B017A2">
            <w:pPr>
              <w:numPr>
                <w:ilvl w:val="0"/>
                <w:numId w:val="35"/>
              </w:numPr>
              <w:tabs>
                <w:tab w:val="left" w:pos="567"/>
              </w:tabs>
              <w:spacing w:line="260" w:lineRule="exact"/>
              <w:ind w:left="567" w:hanging="567"/>
              <w:contextualSpacing/>
              <w:rPr>
                <w:lang w:val="lt-LT"/>
              </w:rPr>
            </w:pPr>
            <w:r w:rsidRPr="004E3BE9">
              <w:rPr>
                <w:lang w:val="lt-LT"/>
              </w:rPr>
              <w:t>Dviejų kamerų turinys sumaišomas tris kartus apverčiant maišelį, kol sudedamosios dalys gerai susimaišo (susidaro skaidrus tirpalas).</w:t>
            </w:r>
          </w:p>
          <w:p w14:paraId="313CD1F5" w14:textId="01174FF4" w:rsidR="00B017A2" w:rsidRPr="004E3BE9" w:rsidRDefault="00B017A2" w:rsidP="00B017A2">
            <w:pPr>
              <w:ind w:left="567"/>
              <w:contextualSpacing/>
              <w:rPr>
                <w:i/>
                <w:iCs/>
                <w:sz w:val="18"/>
                <w:szCs w:val="18"/>
                <w:lang w:val="lt-LT"/>
              </w:rPr>
            </w:pPr>
            <w:r w:rsidRPr="004E3BE9">
              <w:rPr>
                <w:lang w:val="lt-LT"/>
              </w:rPr>
              <w:br/>
            </w:r>
            <w:r w:rsidR="006608D8" w:rsidRPr="004E3BE9">
              <w:rPr>
                <w:i/>
                <w:iCs/>
                <w:sz w:val="18"/>
                <w:szCs w:val="18"/>
                <w:lang w:val="lt-LT"/>
              </w:rPr>
              <w:t>Skysčiai lengvai susimaišo, nors vertikalus sandariklis lieka iš dalies uždarytas</w:t>
            </w:r>
            <w:r w:rsidRPr="004E3BE9">
              <w:rPr>
                <w:i/>
                <w:iCs/>
                <w:sz w:val="18"/>
                <w:szCs w:val="18"/>
                <w:lang w:val="lt-LT"/>
              </w:rPr>
              <w:t>.</w:t>
            </w:r>
          </w:p>
          <w:p w14:paraId="054F7F32" w14:textId="77777777" w:rsidR="00B017A2" w:rsidRPr="004E3BE9" w:rsidRDefault="00B017A2" w:rsidP="00B017A2">
            <w:pPr>
              <w:ind w:left="567"/>
              <w:contextualSpacing/>
              <w:rPr>
                <w:lang w:val="lt-LT"/>
              </w:rPr>
            </w:pPr>
          </w:p>
        </w:tc>
        <w:tc>
          <w:tcPr>
            <w:tcW w:w="3821" w:type="dxa"/>
          </w:tcPr>
          <w:p w14:paraId="55CF56D0" w14:textId="77777777" w:rsidR="00B017A2" w:rsidRPr="004E3BE9" w:rsidRDefault="00B017A2" w:rsidP="00B017A2">
            <w:pPr>
              <w:numPr>
                <w:ilvl w:val="12"/>
                <w:numId w:val="0"/>
              </w:numPr>
              <w:jc w:val="center"/>
              <w:rPr>
                <w:lang w:val="lt-LT"/>
              </w:rPr>
            </w:pPr>
            <w:r w:rsidRPr="00B80EB3">
              <w:rPr>
                <w:noProof/>
                <w:lang w:eastAsia="lt-LT"/>
              </w:rPr>
              <w:drawing>
                <wp:inline distT="0" distB="0" distL="0" distR="0" wp14:anchorId="3026FD1F" wp14:editId="62C96746">
                  <wp:extent cx="1339850" cy="83333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rcRect t="47875"/>
                          <a:stretch>
                            <a:fillRect/>
                          </a:stretch>
                        </pic:blipFill>
                        <pic:spPr bwMode="auto">
                          <a:xfrm>
                            <a:off x="0" y="0"/>
                            <a:ext cx="1351246" cy="8404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F711479" w14:textId="77777777" w:rsidR="00B017A2" w:rsidRPr="004E3BE9"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p w14:paraId="502B18AF" w14:textId="3635CCF6" w:rsidR="00B017A2" w:rsidRPr="004E3BE9" w:rsidRDefault="00B017A2" w:rsidP="00B017A2">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4. </w:t>
      </w:r>
      <w:r w:rsidR="007B0305" w:rsidRPr="004E3BE9">
        <w:rPr>
          <w:rFonts w:ascii="Times New Roman" w:eastAsia="Times New Roman" w:hAnsi="Times New Roman" w:cs="Times New Roman"/>
          <w:bCs/>
          <w:kern w:val="0"/>
          <w:u w:val="single"/>
          <w14:ligatures w14:val="none"/>
        </w:rPr>
        <w:t>Priedų įšvirkštimas</w:t>
      </w:r>
      <w:r w:rsidRPr="004E3BE9">
        <w:rPr>
          <w:rFonts w:ascii="Times New Roman" w:eastAsia="Times New Roman" w:hAnsi="Times New Roman" w:cs="Times New Roman"/>
          <w:bCs/>
          <w:kern w:val="0"/>
          <w:u w:val="single"/>
          <w14:ligatures w14:val="none"/>
        </w:rPr>
        <w:t xml:space="preserve"> </w:t>
      </w:r>
      <w:r w:rsidR="007B0305" w:rsidRPr="004E3BE9">
        <w:rPr>
          <w:rFonts w:ascii="Times New Roman" w:eastAsia="Times New Roman" w:hAnsi="Times New Roman" w:cs="Times New Roman"/>
          <w:bCs/>
          <w:kern w:val="0"/>
          <w:u w:val="single"/>
          <w14:ligatures w14:val="none"/>
        </w:rPr>
        <w:t>(jei skirta</w:t>
      </w:r>
      <w:r w:rsidRPr="004E3BE9">
        <w:rPr>
          <w:rFonts w:ascii="Times New Roman" w:eastAsia="Times New Roman" w:hAnsi="Times New Roman" w:cs="Times New Roman"/>
          <w:bCs/>
          <w:kern w:val="0"/>
          <w:u w:val="single"/>
          <w14:ligatures w14:val="none"/>
        </w:rPr>
        <w:t>)</w:t>
      </w:r>
    </w:p>
    <w:p w14:paraId="205ECA4B" w14:textId="77777777" w:rsidR="00B017A2" w:rsidRPr="004E3BE9" w:rsidRDefault="00B017A2" w:rsidP="00B017A2">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4E3BE9" w14:paraId="75D751C7" w14:textId="77777777" w:rsidTr="00D12971">
        <w:tc>
          <w:tcPr>
            <w:tcW w:w="4673" w:type="dxa"/>
          </w:tcPr>
          <w:p w14:paraId="6F83551E" w14:textId="3B438D78" w:rsidR="00B017A2" w:rsidRPr="004E3BE9" w:rsidRDefault="00B017A2" w:rsidP="00B017A2">
            <w:pPr>
              <w:keepNext/>
              <w:numPr>
                <w:ilvl w:val="12"/>
                <w:numId w:val="0"/>
              </w:numPr>
              <w:ind w:left="567" w:hanging="567"/>
              <w:rPr>
                <w:lang w:val="lt-LT"/>
              </w:rPr>
            </w:pPr>
            <w:r w:rsidRPr="004E3BE9">
              <w:rPr>
                <w:lang w:val="lt-LT"/>
              </w:rPr>
              <w:t>•</w:t>
            </w:r>
            <w:r w:rsidRPr="004E3BE9">
              <w:rPr>
                <w:lang w:val="lt-LT"/>
              </w:rPr>
              <w:tab/>
            </w:r>
            <w:r w:rsidR="007B0305" w:rsidRPr="004E3BE9">
              <w:rPr>
                <w:lang w:val="lt-LT"/>
              </w:rPr>
              <w:t>Maišelis vėl padedamas ant lygaus paviršiaus. Prieš įšvirkščiant priedus, nulaužiamas baltas priedų angos dangtelis, kurio rodyklė nukreipta į maišelį.</w:t>
            </w:r>
          </w:p>
        </w:tc>
        <w:tc>
          <w:tcPr>
            <w:tcW w:w="3832" w:type="dxa"/>
          </w:tcPr>
          <w:p w14:paraId="1C6550BE" w14:textId="77777777" w:rsidR="00B017A2" w:rsidRPr="004E3BE9" w:rsidRDefault="00B017A2" w:rsidP="00B017A2">
            <w:pPr>
              <w:keepNext/>
              <w:numPr>
                <w:ilvl w:val="12"/>
                <w:numId w:val="0"/>
              </w:numPr>
              <w:jc w:val="center"/>
              <w:rPr>
                <w:lang w:val="lt-LT"/>
              </w:rPr>
            </w:pPr>
            <w:r w:rsidRPr="00B80EB3">
              <w:rPr>
                <w:noProof/>
                <w:lang w:eastAsia="lt-LT"/>
              </w:rPr>
              <w:drawing>
                <wp:inline distT="0" distB="0" distL="0" distR="0" wp14:anchorId="638BE08A" wp14:editId="0831EE7F">
                  <wp:extent cx="1418582" cy="494058"/>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467575" cy="511121"/>
                          </a:xfrm>
                          <a:prstGeom prst="rect">
                            <a:avLst/>
                          </a:prstGeom>
                        </pic:spPr>
                      </pic:pic>
                    </a:graphicData>
                  </a:graphic>
                </wp:inline>
              </w:drawing>
            </w:r>
          </w:p>
        </w:tc>
      </w:tr>
      <w:tr w:rsidR="00B017A2" w:rsidRPr="004E3BE9" w14:paraId="7D17D156" w14:textId="77777777" w:rsidTr="00D12971">
        <w:tc>
          <w:tcPr>
            <w:tcW w:w="4673" w:type="dxa"/>
          </w:tcPr>
          <w:p w14:paraId="60692771" w14:textId="3EDF910B" w:rsidR="00B017A2" w:rsidRPr="004E3BE9" w:rsidRDefault="00B017A2" w:rsidP="00B017A2">
            <w:pPr>
              <w:numPr>
                <w:ilvl w:val="12"/>
                <w:numId w:val="0"/>
              </w:numPr>
              <w:ind w:left="567" w:hanging="567"/>
              <w:rPr>
                <w:lang w:val="lt-LT"/>
              </w:rPr>
            </w:pPr>
            <w:r w:rsidRPr="004E3BE9">
              <w:rPr>
                <w:lang w:val="lt-LT"/>
              </w:rPr>
              <w:t>•</w:t>
            </w:r>
            <w:r w:rsidRPr="004E3BE9">
              <w:rPr>
                <w:lang w:val="lt-LT"/>
              </w:rPr>
              <w:tab/>
            </w:r>
            <w:r w:rsidR="007B0305" w:rsidRPr="004E3BE9">
              <w:rPr>
                <w:lang w:val="lt-LT"/>
              </w:rPr>
              <w:t xml:space="preserve">Suimamas priedų angos pagrindas. Adata įkišama per priedų angos pertvaros vidurį ir įšvirkščiama priedų (kurių suderinamumas yra </w:t>
            </w:r>
            <w:r w:rsidR="00B73C8E" w:rsidRPr="004E3BE9">
              <w:rPr>
                <w:lang w:val="lt-LT"/>
              </w:rPr>
              <w:t>patvirtintas</w:t>
            </w:r>
            <w:r w:rsidR="007B0305" w:rsidRPr="004E3BE9">
              <w:rPr>
                <w:lang w:val="lt-LT"/>
              </w:rPr>
              <w:t>)</w:t>
            </w:r>
            <w:r w:rsidRPr="004E3BE9">
              <w:rPr>
                <w:lang w:val="lt-LT"/>
              </w:rPr>
              <w:t>.</w:t>
            </w:r>
            <w:r w:rsidRPr="004E3BE9">
              <w:rPr>
                <w:lang w:val="lt-LT"/>
              </w:rPr>
              <w:br/>
            </w:r>
          </w:p>
          <w:p w14:paraId="50D4236D" w14:textId="5016CFD3" w:rsidR="00B017A2" w:rsidRPr="004E3BE9" w:rsidRDefault="00B017A2" w:rsidP="00B017A2">
            <w:pPr>
              <w:ind w:left="567" w:hanging="567"/>
              <w:rPr>
                <w:lang w:val="lt-LT"/>
              </w:rPr>
            </w:pPr>
            <w:r w:rsidRPr="004E3BE9">
              <w:rPr>
                <w:lang w:val="lt-LT"/>
              </w:rPr>
              <w:t>•</w:t>
            </w:r>
            <w:r w:rsidRPr="004E3BE9">
              <w:rPr>
                <w:lang w:val="lt-LT"/>
              </w:rPr>
              <w:tab/>
            </w:r>
            <w:r w:rsidR="007B0305" w:rsidRPr="004E3BE9">
              <w:rPr>
                <w:lang w:val="lt-LT"/>
              </w:rPr>
              <w:t>Tarp kiekvieno priedo įšvirkštimo turinys kruopščiai sumaišomas tris kartus apverčiant maišelį</w:t>
            </w:r>
            <w:r w:rsidRPr="004E3BE9">
              <w:rPr>
                <w:lang w:val="lt-LT"/>
              </w:rPr>
              <w:t xml:space="preserve">. </w:t>
            </w:r>
            <w:r w:rsidRPr="004E3BE9">
              <w:rPr>
                <w:lang w:val="lt-LT"/>
              </w:rPr>
              <w:br/>
            </w:r>
            <w:r w:rsidRPr="004E3BE9">
              <w:rPr>
                <w:lang w:val="lt-LT"/>
              </w:rPr>
              <w:br/>
            </w:r>
            <w:r w:rsidR="007B0305" w:rsidRPr="004E3BE9">
              <w:rPr>
                <w:i/>
                <w:iCs/>
                <w:sz w:val="18"/>
                <w:szCs w:val="18"/>
                <w:lang w:val="lt-LT"/>
              </w:rPr>
              <w:t xml:space="preserve">Pirmą kartą naudojama priedų jungties membrana yra sterili. Turi būti naudojama </w:t>
            </w:r>
            <w:proofErr w:type="spellStart"/>
            <w:r w:rsidR="007B0305" w:rsidRPr="004E3BE9">
              <w:rPr>
                <w:i/>
                <w:iCs/>
                <w:sz w:val="18"/>
                <w:szCs w:val="18"/>
                <w:lang w:val="lt-LT"/>
              </w:rPr>
              <w:t>aseptinė</w:t>
            </w:r>
            <w:proofErr w:type="spellEnd"/>
            <w:r w:rsidR="007B0305" w:rsidRPr="004E3BE9">
              <w:rPr>
                <w:i/>
                <w:iCs/>
                <w:sz w:val="18"/>
                <w:szCs w:val="18"/>
                <w:lang w:val="lt-LT"/>
              </w:rPr>
              <w:t xml:space="preserve"> priedų įšvirkštimo technika.</w:t>
            </w:r>
          </w:p>
        </w:tc>
        <w:tc>
          <w:tcPr>
            <w:tcW w:w="3832" w:type="dxa"/>
          </w:tcPr>
          <w:p w14:paraId="755FF3C5" w14:textId="77777777" w:rsidR="00B017A2" w:rsidRPr="004E3BE9" w:rsidRDefault="00B017A2" w:rsidP="00B017A2">
            <w:pPr>
              <w:numPr>
                <w:ilvl w:val="12"/>
                <w:numId w:val="0"/>
              </w:numPr>
              <w:jc w:val="center"/>
              <w:rPr>
                <w:lang w:val="lt-LT"/>
              </w:rPr>
            </w:pPr>
            <w:r w:rsidRPr="00B80EB3">
              <w:rPr>
                <w:noProof/>
                <w:lang w:eastAsia="lt-LT"/>
              </w:rPr>
              <w:drawing>
                <wp:inline distT="0" distB="0" distL="0" distR="0" wp14:anchorId="7E9721E0" wp14:editId="06FB80DF">
                  <wp:extent cx="1394831" cy="6481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9"/>
                          <a:stretch>
                            <a:fillRect/>
                          </a:stretch>
                        </pic:blipFill>
                        <pic:spPr>
                          <a:xfrm>
                            <a:off x="0" y="0"/>
                            <a:ext cx="1444963" cy="671496"/>
                          </a:xfrm>
                          <a:prstGeom prst="rect">
                            <a:avLst/>
                          </a:prstGeom>
                        </pic:spPr>
                      </pic:pic>
                    </a:graphicData>
                  </a:graphic>
                </wp:inline>
              </w:drawing>
            </w:r>
          </w:p>
        </w:tc>
      </w:tr>
    </w:tbl>
    <w:p w14:paraId="15C6CB5A" w14:textId="77777777" w:rsidR="00B017A2" w:rsidRPr="004E3BE9"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p w14:paraId="0673FFF5" w14:textId="7ABE976D" w:rsidR="00B017A2" w:rsidRPr="004E3BE9" w:rsidRDefault="00B017A2" w:rsidP="00B017A2">
      <w:pPr>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5. </w:t>
      </w:r>
      <w:r w:rsidR="007B0305" w:rsidRPr="004E3BE9">
        <w:rPr>
          <w:rFonts w:ascii="Times New Roman" w:eastAsia="Times New Roman" w:hAnsi="Times New Roman" w:cs="Times New Roman"/>
          <w:bCs/>
          <w:kern w:val="0"/>
          <w:u w:val="single"/>
          <w14:ligatures w14:val="none"/>
        </w:rPr>
        <w:t>Vaistinio preparato galutinis paruošimas</w:t>
      </w:r>
      <w:r w:rsidRPr="004E3BE9">
        <w:rPr>
          <w:rFonts w:ascii="Times New Roman" w:eastAsia="Times New Roman" w:hAnsi="Times New Roman" w:cs="Times New Roman"/>
          <w:bCs/>
          <w:kern w:val="0"/>
          <w:u w:val="single"/>
          <w14:ligatures w14:val="none"/>
        </w:rPr>
        <w:t xml:space="preserve"> </w:t>
      </w:r>
    </w:p>
    <w:p w14:paraId="2B2F1FB0" w14:textId="77777777" w:rsidR="00B017A2" w:rsidRPr="004E3BE9" w:rsidRDefault="00B017A2" w:rsidP="00B017A2">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4E3BE9" w14:paraId="0FB73BC9" w14:textId="77777777" w:rsidTr="00D12971">
        <w:tc>
          <w:tcPr>
            <w:tcW w:w="4673" w:type="dxa"/>
          </w:tcPr>
          <w:p w14:paraId="49DF79EE" w14:textId="1B2CE674" w:rsidR="00B017A2" w:rsidRPr="004E3BE9" w:rsidRDefault="00B017A2" w:rsidP="00B017A2">
            <w:pPr>
              <w:numPr>
                <w:ilvl w:val="12"/>
                <w:numId w:val="0"/>
              </w:numPr>
              <w:ind w:left="567" w:hanging="567"/>
              <w:rPr>
                <w:lang w:val="lt-LT"/>
              </w:rPr>
            </w:pPr>
            <w:r w:rsidRPr="004E3BE9">
              <w:rPr>
                <w:lang w:val="lt-LT"/>
              </w:rPr>
              <w:t>•</w:t>
            </w:r>
            <w:r w:rsidRPr="004E3BE9">
              <w:rPr>
                <w:lang w:val="lt-LT"/>
              </w:rPr>
              <w:tab/>
            </w:r>
            <w:r w:rsidR="00232811" w:rsidRPr="004E3BE9">
              <w:rPr>
                <w:lang w:val="lt-LT"/>
              </w:rPr>
              <w:t>Prieš pat infuzi</w:t>
            </w:r>
            <w:r w:rsidR="00B73C8E" w:rsidRPr="004E3BE9">
              <w:rPr>
                <w:lang w:val="lt-LT"/>
              </w:rPr>
              <w:t>nio</w:t>
            </w:r>
            <w:r w:rsidR="00232811" w:rsidRPr="004E3BE9">
              <w:rPr>
                <w:lang w:val="lt-LT"/>
              </w:rPr>
              <w:t xml:space="preserve"> rinkinio prijungimą nulaužiamas mėlynas infuzijos angos dangtelis, kurio rodyklė nukreipta nuo maišelio.</w:t>
            </w:r>
          </w:p>
          <w:p w14:paraId="1D5574E2" w14:textId="77777777" w:rsidR="00B017A2" w:rsidRPr="004E3BE9" w:rsidRDefault="00B017A2" w:rsidP="00B017A2">
            <w:pPr>
              <w:numPr>
                <w:ilvl w:val="12"/>
                <w:numId w:val="0"/>
              </w:numPr>
              <w:rPr>
                <w:b/>
                <w:i/>
                <w:iCs/>
                <w:lang w:val="lt-LT"/>
              </w:rPr>
            </w:pPr>
          </w:p>
        </w:tc>
        <w:tc>
          <w:tcPr>
            <w:tcW w:w="3832" w:type="dxa"/>
          </w:tcPr>
          <w:p w14:paraId="7271B846" w14:textId="77777777" w:rsidR="00B017A2" w:rsidRPr="004E3BE9" w:rsidRDefault="00B017A2" w:rsidP="00B017A2">
            <w:pPr>
              <w:numPr>
                <w:ilvl w:val="12"/>
                <w:numId w:val="0"/>
              </w:numPr>
              <w:jc w:val="center"/>
              <w:rPr>
                <w:b/>
                <w:i/>
                <w:iCs/>
                <w:lang w:val="lt-LT"/>
              </w:rPr>
            </w:pPr>
            <w:r w:rsidRPr="00B80EB3">
              <w:rPr>
                <w:noProof/>
                <w:lang w:eastAsia="lt-LT"/>
              </w:rPr>
              <w:drawing>
                <wp:inline distT="0" distB="0" distL="0" distR="0" wp14:anchorId="798B8D1A" wp14:editId="79B11115">
                  <wp:extent cx="1382956" cy="563691"/>
                  <wp:effectExtent l="0" t="0" r="825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0"/>
                          <a:stretch>
                            <a:fillRect/>
                          </a:stretch>
                        </pic:blipFill>
                        <pic:spPr>
                          <a:xfrm>
                            <a:off x="0" y="0"/>
                            <a:ext cx="1431461" cy="583462"/>
                          </a:xfrm>
                          <a:prstGeom prst="rect">
                            <a:avLst/>
                          </a:prstGeom>
                        </pic:spPr>
                      </pic:pic>
                    </a:graphicData>
                  </a:graphic>
                </wp:inline>
              </w:drawing>
            </w:r>
          </w:p>
        </w:tc>
      </w:tr>
      <w:tr w:rsidR="00B017A2" w:rsidRPr="004E3BE9" w14:paraId="76E33597" w14:textId="77777777" w:rsidTr="00D12971">
        <w:tc>
          <w:tcPr>
            <w:tcW w:w="4673" w:type="dxa"/>
          </w:tcPr>
          <w:p w14:paraId="037D464B" w14:textId="69501576" w:rsidR="00B017A2" w:rsidRPr="004E3BE9" w:rsidRDefault="00B017A2" w:rsidP="00B017A2">
            <w:pPr>
              <w:numPr>
                <w:ilvl w:val="12"/>
                <w:numId w:val="0"/>
              </w:numPr>
              <w:ind w:left="567" w:hanging="567"/>
              <w:rPr>
                <w:lang w:val="lt-LT"/>
              </w:rPr>
            </w:pPr>
            <w:r w:rsidRPr="004E3BE9">
              <w:rPr>
                <w:lang w:val="lt-LT"/>
              </w:rPr>
              <w:t>•</w:t>
            </w:r>
            <w:r w:rsidRPr="004E3BE9">
              <w:rPr>
                <w:lang w:val="lt-LT"/>
              </w:rPr>
              <w:tab/>
            </w:r>
            <w:r w:rsidR="008C6C7D" w:rsidRPr="004E3BE9">
              <w:rPr>
                <w:lang w:val="lt-LT"/>
              </w:rPr>
              <w:t>Suimamas infuzijos angos pagrindas. Šiek tiek pasukant riešą smaigalys stumiamas per infuzijos angą, kol bus įkištas. Smaigalys turi būti įkištas iki galo, kad būtų tvirtai prijungtas</w:t>
            </w:r>
            <w:r w:rsidRPr="004E3BE9">
              <w:rPr>
                <w:lang w:val="lt-LT"/>
              </w:rPr>
              <w:t xml:space="preserve">. </w:t>
            </w:r>
            <w:r w:rsidRPr="004E3BE9">
              <w:rPr>
                <w:lang w:val="lt-LT"/>
              </w:rPr>
              <w:tab/>
            </w:r>
            <w:r w:rsidRPr="004E3BE9">
              <w:rPr>
                <w:lang w:val="lt-LT"/>
              </w:rPr>
              <w:br/>
            </w:r>
            <w:r w:rsidRPr="004E3BE9">
              <w:rPr>
                <w:lang w:val="lt-LT"/>
              </w:rPr>
              <w:br/>
            </w:r>
            <w:r w:rsidR="00EC7E07" w:rsidRPr="004E3BE9">
              <w:rPr>
                <w:i/>
                <w:iCs/>
                <w:sz w:val="18"/>
                <w:szCs w:val="18"/>
                <w:lang w:val="lt-LT"/>
              </w:rPr>
              <w:t>Pirmą kartą naudojama infuzijos jungties membrana yra sterili</w:t>
            </w:r>
            <w:r w:rsidRPr="004E3BE9">
              <w:rPr>
                <w:i/>
                <w:iCs/>
                <w:sz w:val="18"/>
                <w:szCs w:val="18"/>
                <w:lang w:val="lt-LT"/>
              </w:rPr>
              <w:t>.</w:t>
            </w:r>
            <w:r w:rsidRPr="004E3BE9">
              <w:rPr>
                <w:lang w:val="lt-LT"/>
              </w:rPr>
              <w:t xml:space="preserve"> </w:t>
            </w:r>
            <w:r w:rsidRPr="004E3BE9">
              <w:rPr>
                <w:lang w:val="lt-LT"/>
              </w:rPr>
              <w:br/>
            </w:r>
            <w:r w:rsidRPr="004E3BE9">
              <w:rPr>
                <w:lang w:val="lt-LT"/>
              </w:rPr>
              <w:br/>
            </w:r>
            <w:r w:rsidR="0070419F" w:rsidRPr="004E3BE9">
              <w:rPr>
                <w:i/>
                <w:iCs/>
                <w:sz w:val="18"/>
                <w:szCs w:val="18"/>
                <w:lang w:val="lt-LT"/>
              </w:rPr>
              <w:t>Turi būti naudojamas neventiliuojamas infuzijos rinkinys arba ventiliuojamo infuzijos rinkinio oro įleidimo anga turi būti uždaryta.</w:t>
            </w:r>
            <w:r w:rsidRPr="004E3BE9">
              <w:rPr>
                <w:i/>
                <w:iCs/>
                <w:szCs w:val="18"/>
                <w:lang w:val="lt-LT"/>
              </w:rPr>
              <w:br/>
            </w:r>
          </w:p>
        </w:tc>
        <w:tc>
          <w:tcPr>
            <w:tcW w:w="3832" w:type="dxa"/>
          </w:tcPr>
          <w:p w14:paraId="77FE6E87" w14:textId="77777777" w:rsidR="00B017A2" w:rsidRPr="004E3BE9" w:rsidRDefault="00B017A2" w:rsidP="00B017A2">
            <w:pPr>
              <w:numPr>
                <w:ilvl w:val="12"/>
                <w:numId w:val="0"/>
              </w:numPr>
              <w:jc w:val="center"/>
              <w:rPr>
                <w:b/>
                <w:i/>
                <w:iCs/>
                <w:lang w:val="lt-LT"/>
              </w:rPr>
            </w:pPr>
            <w:r w:rsidRPr="00B80EB3">
              <w:rPr>
                <w:noProof/>
                <w:lang w:eastAsia="lt-LT"/>
              </w:rPr>
              <w:drawing>
                <wp:inline distT="0" distB="0" distL="0" distR="0" wp14:anchorId="18E94F89" wp14:editId="499D0CD1">
                  <wp:extent cx="1377018" cy="56431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1"/>
                          <a:stretch>
                            <a:fillRect/>
                          </a:stretch>
                        </pic:blipFill>
                        <pic:spPr>
                          <a:xfrm>
                            <a:off x="0" y="0"/>
                            <a:ext cx="1521934" cy="623697"/>
                          </a:xfrm>
                          <a:prstGeom prst="rect">
                            <a:avLst/>
                          </a:prstGeom>
                        </pic:spPr>
                      </pic:pic>
                    </a:graphicData>
                  </a:graphic>
                </wp:inline>
              </w:drawing>
            </w:r>
          </w:p>
        </w:tc>
      </w:tr>
    </w:tbl>
    <w:p w14:paraId="058BC823" w14:textId="77777777" w:rsidR="00B017A2" w:rsidRPr="004E3BE9" w:rsidRDefault="00B017A2" w:rsidP="00B017A2">
      <w:pPr>
        <w:numPr>
          <w:ilvl w:val="12"/>
          <w:numId w:val="0"/>
        </w:numPr>
        <w:spacing w:after="0" w:line="240" w:lineRule="auto"/>
        <w:rPr>
          <w:rFonts w:ascii="Times New Roman" w:eastAsia="Times New Roman" w:hAnsi="Times New Roman" w:cs="Times New Roman"/>
          <w:b/>
          <w:kern w:val="0"/>
          <w14:ligatures w14:val="none"/>
        </w:rPr>
      </w:pPr>
    </w:p>
    <w:p w14:paraId="5E8997F1" w14:textId="0E9DE4CF" w:rsidR="00B017A2" w:rsidRPr="004E3BE9" w:rsidRDefault="00B017A2" w:rsidP="00B017A2">
      <w:pPr>
        <w:numPr>
          <w:ilvl w:val="12"/>
          <w:numId w:val="0"/>
        </w:num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6. </w:t>
      </w:r>
      <w:r w:rsidR="007B0305" w:rsidRPr="004E3BE9">
        <w:rPr>
          <w:rFonts w:ascii="Times New Roman" w:eastAsia="Times New Roman" w:hAnsi="Times New Roman" w:cs="Times New Roman"/>
          <w:bCs/>
          <w:kern w:val="0"/>
          <w:u w:val="single"/>
          <w14:ligatures w14:val="none"/>
        </w:rPr>
        <w:t>Maišelio pakabinimas</w:t>
      </w:r>
    </w:p>
    <w:p w14:paraId="5F96DF5A" w14:textId="77777777" w:rsidR="00B017A2" w:rsidRPr="004E3BE9" w:rsidRDefault="00B017A2" w:rsidP="00B017A2">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B017A2" w:rsidRPr="004E3BE9" w14:paraId="324DD92D" w14:textId="77777777" w:rsidTr="00D12971">
        <w:tc>
          <w:tcPr>
            <w:tcW w:w="4673" w:type="dxa"/>
          </w:tcPr>
          <w:p w14:paraId="3A0361A1" w14:textId="7160AA08" w:rsidR="00B017A2" w:rsidRPr="004E3BE9" w:rsidRDefault="00B017A2" w:rsidP="00B017A2">
            <w:pPr>
              <w:numPr>
                <w:ilvl w:val="12"/>
                <w:numId w:val="0"/>
              </w:numPr>
              <w:ind w:left="567" w:hanging="567"/>
              <w:rPr>
                <w:lang w:val="lt-LT"/>
              </w:rPr>
            </w:pPr>
            <w:r w:rsidRPr="004E3BE9">
              <w:rPr>
                <w:lang w:val="lt-LT"/>
              </w:rPr>
              <w:t>•</w:t>
            </w:r>
            <w:r w:rsidRPr="004E3BE9">
              <w:rPr>
                <w:lang w:val="lt-LT"/>
              </w:rPr>
              <w:tab/>
            </w:r>
            <w:r w:rsidR="00F66BBE" w:rsidRPr="004E3BE9">
              <w:rPr>
                <w:lang w:val="lt-LT"/>
              </w:rPr>
              <w:t xml:space="preserve">Maišelis pakabinamas </w:t>
            </w:r>
            <w:r w:rsidR="00B73C8E" w:rsidRPr="004E3BE9">
              <w:rPr>
                <w:lang w:val="lt-LT"/>
              </w:rPr>
              <w:t>naudojant</w:t>
            </w:r>
            <w:r w:rsidR="00F66BBE" w:rsidRPr="004E3BE9">
              <w:rPr>
                <w:lang w:val="lt-LT"/>
              </w:rPr>
              <w:t xml:space="preserve"> skyl</w:t>
            </w:r>
            <w:r w:rsidR="00B73C8E" w:rsidRPr="004E3BE9">
              <w:rPr>
                <w:lang w:val="lt-LT"/>
              </w:rPr>
              <w:t>ę</w:t>
            </w:r>
            <w:r w:rsidR="00F66BBE" w:rsidRPr="004E3BE9">
              <w:rPr>
                <w:lang w:val="lt-LT"/>
              </w:rPr>
              <w:t>, esanči</w:t>
            </w:r>
            <w:r w:rsidR="00B73C8E" w:rsidRPr="004E3BE9">
              <w:rPr>
                <w:lang w:val="lt-LT"/>
              </w:rPr>
              <w:t>ą</w:t>
            </w:r>
            <w:r w:rsidR="00F66BBE" w:rsidRPr="004E3BE9">
              <w:rPr>
                <w:lang w:val="lt-LT"/>
              </w:rPr>
              <w:t xml:space="preserve"> po rankena</w:t>
            </w:r>
            <w:r w:rsidRPr="004E3BE9">
              <w:rPr>
                <w:lang w:val="lt-LT"/>
              </w:rPr>
              <w:t>.</w:t>
            </w:r>
          </w:p>
          <w:p w14:paraId="2EC5207A" w14:textId="77777777" w:rsidR="00B017A2" w:rsidRPr="004E3BE9" w:rsidRDefault="00B017A2" w:rsidP="00B017A2">
            <w:pPr>
              <w:numPr>
                <w:ilvl w:val="12"/>
                <w:numId w:val="0"/>
              </w:numPr>
              <w:rPr>
                <w:lang w:val="lt-LT"/>
              </w:rPr>
            </w:pPr>
          </w:p>
        </w:tc>
        <w:tc>
          <w:tcPr>
            <w:tcW w:w="3832" w:type="dxa"/>
          </w:tcPr>
          <w:p w14:paraId="5B7BAAA1" w14:textId="77777777" w:rsidR="00B017A2" w:rsidRPr="004E3BE9" w:rsidRDefault="00B017A2" w:rsidP="00B017A2">
            <w:pPr>
              <w:numPr>
                <w:ilvl w:val="12"/>
                <w:numId w:val="0"/>
              </w:numPr>
              <w:jc w:val="center"/>
              <w:rPr>
                <w:lang w:val="lt-LT"/>
              </w:rPr>
            </w:pPr>
            <w:r w:rsidRPr="00B80EB3">
              <w:rPr>
                <w:noProof/>
                <w:lang w:eastAsia="lt-LT"/>
              </w:rPr>
              <w:drawing>
                <wp:inline distT="0" distB="0" distL="0" distR="0" wp14:anchorId="290183CC" wp14:editId="3A29E2BB">
                  <wp:extent cx="547230" cy="398192"/>
                  <wp:effectExtent l="0" t="0" r="571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2"/>
                          <a:stretch>
                            <a:fillRect/>
                          </a:stretch>
                        </pic:blipFill>
                        <pic:spPr>
                          <a:xfrm>
                            <a:off x="0" y="0"/>
                            <a:ext cx="574378" cy="417946"/>
                          </a:xfrm>
                          <a:prstGeom prst="rect">
                            <a:avLst/>
                          </a:prstGeom>
                        </pic:spPr>
                      </pic:pic>
                    </a:graphicData>
                  </a:graphic>
                </wp:inline>
              </w:drawing>
            </w:r>
          </w:p>
        </w:tc>
      </w:tr>
    </w:tbl>
    <w:p w14:paraId="6F916265"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3778AEBC" w14:textId="0D62D44B" w:rsidR="00B017A2" w:rsidRPr="004E3BE9" w:rsidRDefault="00F66BBE" w:rsidP="00B017A2">
      <w:pPr>
        <w:tabs>
          <w:tab w:val="left" w:pos="567"/>
        </w:tabs>
        <w:spacing w:after="0" w:line="240" w:lineRule="auto"/>
        <w:rPr>
          <w:rFonts w:ascii="Times New Roman" w:eastAsia="Times New Roman" w:hAnsi="Times New Roman" w:cs="Times New Roman"/>
          <w:i/>
          <w:iCs/>
          <w:kern w:val="0"/>
          <w14:ligatures w14:val="none"/>
        </w:rPr>
      </w:pPr>
      <w:bookmarkStart w:id="13" w:name="_Hlk56592373"/>
      <w:r w:rsidRPr="004E3BE9">
        <w:rPr>
          <w:rFonts w:ascii="Times New Roman" w:eastAsia="Times New Roman" w:hAnsi="Times New Roman" w:cs="Times New Roman"/>
          <w:i/>
          <w:iCs/>
          <w:kern w:val="0"/>
          <w14:ligatures w14:val="none"/>
        </w:rPr>
        <w:t>Suderinamumas</w:t>
      </w:r>
    </w:p>
    <w:bookmarkEnd w:id="13"/>
    <w:p w14:paraId="2BD42775" w14:textId="7F23CEE6" w:rsidR="00B017A2" w:rsidRPr="004E3BE9" w:rsidRDefault="00DF4513" w:rsidP="00B017A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Vitalipid</w:t>
      </w:r>
      <w:proofErr w:type="spellEnd"/>
      <w:r w:rsidRPr="004E3BE9">
        <w:rPr>
          <w:rFonts w:ascii="Times New Roman" w:eastAsia="Times New Roman" w:hAnsi="Times New Roman" w:cs="Times New Roman"/>
          <w:kern w:val="0"/>
          <w:szCs w:val="20"/>
          <w14:ligatures w14:val="none"/>
        </w:rPr>
        <w:t xml:space="preserve"> N </w:t>
      </w:r>
      <w:proofErr w:type="spellStart"/>
      <w:r w:rsidRPr="004E3BE9">
        <w:rPr>
          <w:rFonts w:ascii="Times New Roman" w:eastAsia="Times New Roman" w:hAnsi="Times New Roman" w:cs="Times New Roman"/>
          <w:kern w:val="0"/>
          <w:szCs w:val="20"/>
          <w14:ligatures w14:val="none"/>
        </w:rPr>
        <w:t>Infant</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 ir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04FA8016"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br w:type="page"/>
      </w:r>
    </w:p>
    <w:p w14:paraId="19107189"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14:ligatures w14:val="none"/>
        </w:rPr>
      </w:pPr>
    </w:p>
    <w:p w14:paraId="3C94C417" w14:textId="56EC5CAE" w:rsidR="00693A56" w:rsidRPr="004E3BE9" w:rsidRDefault="00693A56" w:rsidP="00693A56">
      <w:pPr>
        <w:tabs>
          <w:tab w:val="left" w:pos="567"/>
        </w:tabs>
        <w:spacing w:after="0" w:line="240" w:lineRule="auto"/>
        <w:jc w:val="center"/>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Trijų kamerų maišelio suderinamumo ribos, kai stabilumas išlieka 7 dienas 2-8</w:t>
      </w:r>
      <w:r w:rsidR="000D4869" w:rsidRPr="004E3BE9">
        <w:rPr>
          <w:rFonts w:ascii="Times New Roman" w:eastAsia="Times New Roman" w:hAnsi="Times New Roman" w:cs="Times New Roman"/>
          <w:b/>
          <w:bCs/>
          <w:kern w:val="0"/>
          <w14:ligatures w14:val="none"/>
        </w:rPr>
        <w:t> </w:t>
      </w:r>
      <w:r w:rsidRPr="004E3BE9">
        <w:rPr>
          <w:rFonts w:ascii="Times New Roman" w:eastAsia="Times New Roman" w:hAnsi="Times New Roman" w:cs="Times New Roman"/>
          <w:b/>
          <w:bCs/>
          <w:kern w:val="0"/>
          <w14:ligatures w14:val="none"/>
        </w:rPr>
        <w:t xml:space="preserve">°C temperatūroje ir po to </w:t>
      </w:r>
      <w:r w:rsidRPr="004E3BE9">
        <w:rPr>
          <w:rFonts w:ascii="Times New Roman" w:eastAsia="Times New Roman" w:hAnsi="Times New Roman" w:cs="Times New Roman"/>
          <w:b/>
          <w:bCs/>
          <w:kern w:val="0"/>
          <w:szCs w:val="20"/>
          <w14:ligatures w14:val="none"/>
        </w:rPr>
        <w:br/>
      </w:r>
      <w:r w:rsidRPr="004E3BE9">
        <w:rPr>
          <w:rFonts w:ascii="Times New Roman" w:eastAsia="Times New Roman" w:hAnsi="Times New Roman" w:cs="Times New Roman"/>
          <w:b/>
          <w:bCs/>
          <w:kern w:val="0"/>
          <w14:ligatures w14:val="none"/>
        </w:rPr>
        <w:t>48</w:t>
      </w:r>
      <w:r w:rsidR="002D7031" w:rsidRPr="004E3BE9">
        <w:rPr>
          <w:rFonts w:ascii="Times New Roman" w:eastAsia="Times New Roman" w:hAnsi="Times New Roman" w:cs="Times New Roman"/>
          <w:b/>
          <w:bCs/>
          <w:kern w:val="0"/>
          <w14:ligatures w14:val="none"/>
        </w:rPr>
        <w:t> valandas</w:t>
      </w:r>
      <w:r w:rsidRPr="004E3BE9">
        <w:rPr>
          <w:rFonts w:ascii="Times New Roman" w:eastAsia="Times New Roman" w:hAnsi="Times New Roman" w:cs="Times New Roman"/>
          <w:b/>
          <w:bCs/>
          <w:kern w:val="0"/>
          <w14:ligatures w14:val="none"/>
        </w:rPr>
        <w:t xml:space="preserve"> kambario temperatūroje (20</w:t>
      </w:r>
      <w:r w:rsidRPr="004E3BE9">
        <w:rPr>
          <w:rFonts w:ascii="Times New Roman" w:eastAsia="Times New Roman" w:hAnsi="Times New Roman" w:cs="Times New Roman"/>
          <w:b/>
          <w:bCs/>
          <w:kern w:val="0"/>
          <w14:ligatures w14:val="none"/>
        </w:rPr>
        <w:noBreakHyphen/>
        <w:t>25 °C) arba 24</w:t>
      </w:r>
      <w:r w:rsidR="002D7031" w:rsidRPr="004E3BE9">
        <w:rPr>
          <w:rFonts w:ascii="Times New Roman" w:eastAsia="Times New Roman" w:hAnsi="Times New Roman" w:cs="Times New Roman"/>
          <w:b/>
          <w:bCs/>
          <w:kern w:val="0"/>
          <w14:ligatures w14:val="none"/>
        </w:rPr>
        <w:t> valandas</w:t>
      </w:r>
      <w:r w:rsidRPr="004E3BE9">
        <w:rPr>
          <w:rFonts w:ascii="Times New Roman" w:eastAsia="Times New Roman" w:hAnsi="Times New Roman" w:cs="Times New Roman"/>
          <w:b/>
          <w:bCs/>
          <w:kern w:val="0"/>
          <w14:ligatures w14:val="none"/>
        </w:rPr>
        <w:t xml:space="preserve"> 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999"/>
        <w:gridCol w:w="2486"/>
      </w:tblGrid>
      <w:tr w:rsidR="00C06C76" w:rsidRPr="004E3BE9" w14:paraId="73CBFD96" w14:textId="77777777" w:rsidTr="00252604">
        <w:trPr>
          <w:trHeight w:hRule="exact" w:val="845"/>
        </w:trPr>
        <w:tc>
          <w:tcPr>
            <w:tcW w:w="3058" w:type="dxa"/>
          </w:tcPr>
          <w:p w14:paraId="4714D082" w14:textId="77777777" w:rsidR="00C06C76" w:rsidRPr="004E3BE9"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048FD3B0" w14:textId="7880CB66"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4E3BE9">
              <w:rPr>
                <w:rFonts w:ascii="Times New Roman" w:eastAsia="Times New Roman" w:hAnsi="Times New Roman" w:cs="Times New Roman"/>
                <w:b/>
                <w:kern w:val="0"/>
                <w:szCs w:val="20"/>
                <w14:ligatures w14:val="none"/>
              </w:rPr>
              <w:t>Vienetai</w:t>
            </w:r>
          </w:p>
        </w:tc>
        <w:tc>
          <w:tcPr>
            <w:tcW w:w="2501" w:type="dxa"/>
          </w:tcPr>
          <w:p w14:paraId="1CB8ACDB" w14:textId="1C51EAB6" w:rsidR="00C06C76" w:rsidRPr="00252604" w:rsidRDefault="00297EC8" w:rsidP="00C06C76">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sidRPr="004E3BE9">
              <w:rPr>
                <w:rFonts w:ascii="Times New Roman" w:eastAsia="Times New Roman" w:hAnsi="Times New Roman" w:cs="Times New Roman"/>
                <w:b/>
                <w:kern w:val="0"/>
                <w:szCs w:val="20"/>
                <w14:ligatures w14:val="none"/>
              </w:rPr>
              <w:t>Didžiausias</w:t>
            </w:r>
            <w:r w:rsidR="00C06C76" w:rsidRPr="004E3BE9">
              <w:rPr>
                <w:rFonts w:ascii="Times New Roman" w:eastAsia="Times New Roman" w:hAnsi="Times New Roman" w:cs="Times New Roman"/>
                <w:b/>
                <w:kern w:val="0"/>
                <w:szCs w:val="20"/>
                <w14:ligatures w14:val="none"/>
              </w:rPr>
              <w:t xml:space="preserve"> bendras </w:t>
            </w:r>
            <w:r w:rsidRPr="004E3BE9">
              <w:rPr>
                <w:rFonts w:ascii="Times New Roman" w:eastAsia="Times New Roman" w:hAnsi="Times New Roman" w:cs="Times New Roman"/>
                <w:b/>
                <w:kern w:val="0"/>
                <w:szCs w:val="20"/>
                <w14:ligatures w14:val="none"/>
              </w:rPr>
              <w:t>kiekis</w:t>
            </w:r>
          </w:p>
        </w:tc>
      </w:tr>
      <w:tr w:rsidR="00C06C76" w:rsidRPr="004E3BE9" w14:paraId="0B07F305" w14:textId="77777777" w:rsidTr="00C06C76">
        <w:trPr>
          <w:trHeight w:hRule="exact" w:val="432"/>
        </w:trPr>
        <w:tc>
          <w:tcPr>
            <w:tcW w:w="3058" w:type="dxa"/>
          </w:tcPr>
          <w:p w14:paraId="73CC4DE3" w14:textId="14F5E714"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maišelio dydis</w:t>
            </w:r>
          </w:p>
        </w:tc>
        <w:tc>
          <w:tcPr>
            <w:tcW w:w="962" w:type="dxa"/>
          </w:tcPr>
          <w:p w14:paraId="7FD4FAF7" w14:textId="5540ED49"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28ACDF86" w14:textId="77777777"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500</w:t>
            </w:r>
          </w:p>
        </w:tc>
      </w:tr>
      <w:tr w:rsidR="00C06C76" w:rsidRPr="004E3BE9" w14:paraId="43ADD2A9" w14:textId="77777777" w:rsidTr="00C06C76">
        <w:trPr>
          <w:trHeight w:hRule="exact" w:val="432"/>
        </w:trPr>
        <w:tc>
          <w:tcPr>
            <w:tcW w:w="3058" w:type="dxa"/>
          </w:tcPr>
          <w:p w14:paraId="4B02CA67" w14:textId="2B973EA4"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b/>
                <w:bCs/>
                <w:kern w:val="0"/>
                <w:szCs w:val="20"/>
                <w14:ligatures w14:val="none"/>
              </w:rPr>
              <w:t xml:space="preserve">Priedas </w:t>
            </w:r>
          </w:p>
        </w:tc>
        <w:tc>
          <w:tcPr>
            <w:tcW w:w="962" w:type="dxa"/>
          </w:tcPr>
          <w:p w14:paraId="451BA51D" w14:textId="77777777"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2501" w:type="dxa"/>
          </w:tcPr>
          <w:p w14:paraId="509A1F41" w14:textId="70BFF7D6"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b/>
                <w:bCs/>
                <w:kern w:val="0"/>
                <w:szCs w:val="20"/>
                <w14:ligatures w14:val="none"/>
              </w:rPr>
              <w:t>Tūris</w:t>
            </w:r>
          </w:p>
        </w:tc>
      </w:tr>
      <w:tr w:rsidR="00C06C76" w:rsidRPr="004E3BE9" w14:paraId="0B53B4E6" w14:textId="77777777" w:rsidTr="00C06C76">
        <w:trPr>
          <w:trHeight w:hRule="exact" w:val="432"/>
        </w:trPr>
        <w:tc>
          <w:tcPr>
            <w:tcW w:w="3058" w:type="dxa"/>
          </w:tcPr>
          <w:p w14:paraId="7E777342" w14:textId="270228BB"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p>
        </w:tc>
        <w:tc>
          <w:tcPr>
            <w:tcW w:w="962" w:type="dxa"/>
          </w:tcPr>
          <w:p w14:paraId="478DB153" w14:textId="17ADA741"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21D88ADB" w14:textId="5709D4E0"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0-8,5</w:t>
            </w:r>
          </w:p>
        </w:tc>
      </w:tr>
      <w:tr w:rsidR="00C06C76" w:rsidRPr="004E3BE9" w14:paraId="0FAFEF63" w14:textId="77777777" w:rsidTr="00C06C76">
        <w:trPr>
          <w:trHeight w:hRule="exact" w:val="432"/>
        </w:trPr>
        <w:tc>
          <w:tcPr>
            <w:tcW w:w="3058" w:type="dxa"/>
          </w:tcPr>
          <w:p w14:paraId="254F9E05" w14:textId="2E32B26A"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w:t>
            </w:r>
          </w:p>
        </w:tc>
        <w:tc>
          <w:tcPr>
            <w:tcW w:w="962" w:type="dxa"/>
          </w:tcPr>
          <w:p w14:paraId="7A6DDDB6" w14:textId="36295E5B"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flakonas</w:t>
            </w:r>
          </w:p>
        </w:tc>
        <w:tc>
          <w:tcPr>
            <w:tcW w:w="2501" w:type="dxa"/>
          </w:tcPr>
          <w:p w14:paraId="63DF7C49" w14:textId="590E48F7"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0-0,5</w:t>
            </w:r>
          </w:p>
        </w:tc>
      </w:tr>
      <w:tr w:rsidR="00C06C76" w:rsidRPr="004E3BE9" w14:paraId="6D7D30EC" w14:textId="77777777" w:rsidTr="00C06C76">
        <w:trPr>
          <w:trHeight w:hRule="exact" w:val="432"/>
        </w:trPr>
        <w:tc>
          <w:tcPr>
            <w:tcW w:w="3058" w:type="dxa"/>
          </w:tcPr>
          <w:p w14:paraId="6B7F6DE6" w14:textId="123D0414"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Vitalipid</w:t>
            </w:r>
            <w:proofErr w:type="spellEnd"/>
            <w:r w:rsidRPr="004E3BE9">
              <w:rPr>
                <w:rFonts w:ascii="Times New Roman" w:eastAsia="Times New Roman" w:hAnsi="Times New Roman" w:cs="Times New Roman"/>
                <w:kern w:val="0"/>
                <w:szCs w:val="20"/>
                <w14:ligatures w14:val="none"/>
              </w:rPr>
              <w:t xml:space="preserve"> N </w:t>
            </w:r>
            <w:proofErr w:type="spellStart"/>
            <w:r w:rsidRPr="004E3BE9">
              <w:rPr>
                <w:rFonts w:ascii="Times New Roman" w:eastAsia="Times New Roman" w:hAnsi="Times New Roman" w:cs="Times New Roman"/>
                <w:kern w:val="0"/>
                <w:szCs w:val="20"/>
                <w14:ligatures w14:val="none"/>
              </w:rPr>
              <w:t>Infant</w:t>
            </w:r>
            <w:proofErr w:type="spellEnd"/>
            <w:r w:rsidRPr="004E3BE9">
              <w:rPr>
                <w:rFonts w:ascii="Times New Roman" w:eastAsia="Times New Roman" w:hAnsi="Times New Roman" w:cs="Times New Roman"/>
                <w:kern w:val="0"/>
                <w:szCs w:val="20"/>
                <w14:ligatures w14:val="none"/>
              </w:rPr>
              <w:t xml:space="preserve"> </w:t>
            </w:r>
          </w:p>
        </w:tc>
        <w:tc>
          <w:tcPr>
            <w:tcW w:w="962" w:type="dxa"/>
          </w:tcPr>
          <w:p w14:paraId="12A7EE98" w14:textId="1FB78698"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4F78EF32" w14:textId="54F7278B"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0-30</w:t>
            </w:r>
          </w:p>
        </w:tc>
      </w:tr>
      <w:tr w:rsidR="00C06C76" w:rsidRPr="004E3BE9" w14:paraId="525D916D" w14:textId="77777777" w:rsidTr="00C06C76">
        <w:trPr>
          <w:trHeight w:hRule="exact" w:val="432"/>
        </w:trPr>
        <w:tc>
          <w:tcPr>
            <w:tcW w:w="3058" w:type="dxa"/>
          </w:tcPr>
          <w:p w14:paraId="76CAACD1" w14:textId="19E249B3"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Elektrolitų ribos</w:t>
            </w:r>
            <w:r w:rsidRPr="004E3BE9">
              <w:rPr>
                <w:rFonts w:ascii="Times New Roman" w:eastAsia="Times New Roman" w:hAnsi="Times New Roman" w:cs="Times New Roman"/>
                <w:b/>
                <w:bCs/>
                <w:kern w:val="0"/>
                <w:szCs w:val="20"/>
                <w:vertAlign w:val="superscript"/>
                <w14:ligatures w14:val="none"/>
              </w:rPr>
              <w:t>1</w:t>
            </w:r>
          </w:p>
        </w:tc>
        <w:tc>
          <w:tcPr>
            <w:tcW w:w="962" w:type="dxa"/>
          </w:tcPr>
          <w:p w14:paraId="5854BB18" w14:textId="77777777"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2501" w:type="dxa"/>
          </w:tcPr>
          <w:p w14:paraId="459A7A95" w14:textId="77777777"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C06C76" w:rsidRPr="004E3BE9" w14:paraId="408A9525" w14:textId="77777777" w:rsidTr="00C06C76">
        <w:trPr>
          <w:trHeight w:hRule="exact" w:val="432"/>
        </w:trPr>
        <w:tc>
          <w:tcPr>
            <w:tcW w:w="3058" w:type="dxa"/>
          </w:tcPr>
          <w:p w14:paraId="6AA0E0A1" w14:textId="346DF1CE"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962" w:type="dxa"/>
          </w:tcPr>
          <w:p w14:paraId="38D67F1E" w14:textId="1BB48E3B"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17D77AB1" w14:textId="3F279137"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C06C76" w:rsidRPr="004E3BE9" w14:paraId="5096A649" w14:textId="77777777" w:rsidTr="00C06C76">
        <w:trPr>
          <w:trHeight w:hRule="exact" w:val="432"/>
        </w:trPr>
        <w:tc>
          <w:tcPr>
            <w:tcW w:w="3058" w:type="dxa"/>
          </w:tcPr>
          <w:p w14:paraId="1F8872CD" w14:textId="2399E202"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Kalis </w:t>
            </w:r>
          </w:p>
        </w:tc>
        <w:tc>
          <w:tcPr>
            <w:tcW w:w="962" w:type="dxa"/>
          </w:tcPr>
          <w:p w14:paraId="50A8EB74" w14:textId="0E9BDEF9"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7B5D97D4" w14:textId="0B528103"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C06C76" w:rsidRPr="004E3BE9" w14:paraId="01A7C94F" w14:textId="77777777" w:rsidTr="00C06C76">
        <w:trPr>
          <w:trHeight w:hRule="exact" w:val="432"/>
        </w:trPr>
        <w:tc>
          <w:tcPr>
            <w:tcW w:w="3058" w:type="dxa"/>
          </w:tcPr>
          <w:p w14:paraId="3E762B8A" w14:textId="18B5A93D"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962" w:type="dxa"/>
          </w:tcPr>
          <w:p w14:paraId="567131FC" w14:textId="4A8A94B7"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4F977D1E" w14:textId="6F271C9F"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5</w:t>
            </w:r>
          </w:p>
        </w:tc>
      </w:tr>
      <w:tr w:rsidR="00C06C76" w:rsidRPr="004E3BE9" w14:paraId="668AB973" w14:textId="77777777" w:rsidTr="00C06C76">
        <w:trPr>
          <w:trHeight w:hRule="exact" w:val="393"/>
        </w:trPr>
        <w:tc>
          <w:tcPr>
            <w:tcW w:w="3058" w:type="dxa"/>
          </w:tcPr>
          <w:p w14:paraId="1CE29446" w14:textId="3610F360" w:rsidR="00C06C76" w:rsidRPr="00252604" w:rsidRDefault="00C06C76" w:rsidP="00C06C76">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Organinis fosfatas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w:t>
            </w:r>
          </w:p>
        </w:tc>
        <w:tc>
          <w:tcPr>
            <w:tcW w:w="962" w:type="dxa"/>
            <w:vAlign w:val="center"/>
          </w:tcPr>
          <w:p w14:paraId="3B5EFA3A" w14:textId="406BEF05"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vAlign w:val="center"/>
          </w:tcPr>
          <w:p w14:paraId="45B25C46" w14:textId="74DB9FCA" w:rsidR="00C06C76" w:rsidRPr="00252604" w:rsidRDefault="00C06C76" w:rsidP="00C06C76">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30</w:t>
            </w:r>
          </w:p>
        </w:tc>
      </w:tr>
    </w:tbl>
    <w:p w14:paraId="2D2B3545" w14:textId="383CAB19" w:rsidR="00B017A2" w:rsidRPr="004E3BE9" w:rsidRDefault="00693A56" w:rsidP="00B017A2">
      <w:pPr>
        <w:widowControl w:val="0"/>
        <w:numPr>
          <w:ilvl w:val="0"/>
          <w:numId w:val="32"/>
        </w:numPr>
        <w:tabs>
          <w:tab w:val="left" w:pos="567"/>
        </w:tabs>
        <w:spacing w:before="120" w:after="0" w:line="240" w:lineRule="auto"/>
        <w:ind w:left="357" w:hanging="357"/>
        <w:jc w:val="both"/>
        <w:rPr>
          <w:rFonts w:ascii="Times New Roman" w:eastAsia="Times New Roman" w:hAnsi="Times New Roman" w:cs="Times New Roman"/>
          <w:i/>
          <w:kern w:val="0"/>
          <w:sz w:val="18"/>
          <w:szCs w:val="18"/>
          <w14:ligatures w14:val="none"/>
        </w:rPr>
      </w:pPr>
      <w:r w:rsidRPr="004E3BE9">
        <w:rPr>
          <w:rFonts w:ascii="Times New Roman" w:eastAsia="Times New Roman" w:hAnsi="Times New Roman" w:cs="Times New Roman"/>
          <w:i/>
          <w:kern w:val="0"/>
          <w:sz w:val="18"/>
          <w:szCs w:val="18"/>
          <w14:ligatures w14:val="none"/>
        </w:rPr>
        <w:t>apima kiekį</w:t>
      </w:r>
      <w:r w:rsidR="00B37188" w:rsidRPr="004E3BE9">
        <w:rPr>
          <w:rFonts w:ascii="Times New Roman" w:eastAsia="Times New Roman" w:hAnsi="Times New Roman" w:cs="Times New Roman"/>
          <w:i/>
          <w:kern w:val="0"/>
          <w:sz w:val="18"/>
          <w:szCs w:val="18"/>
          <w14:ligatures w14:val="none"/>
        </w:rPr>
        <w:t xml:space="preserve"> visuose preparatuose</w:t>
      </w:r>
    </w:p>
    <w:p w14:paraId="6DA7537B" w14:textId="77777777" w:rsidR="00B017A2" w:rsidRPr="004E3BE9" w:rsidRDefault="00B017A2" w:rsidP="00B017A2">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473A9776" w14:textId="44AC5740" w:rsidR="00B017A2" w:rsidRPr="004E3BE9" w:rsidRDefault="00693A56" w:rsidP="00B017A2">
      <w:pPr>
        <w:tabs>
          <w:tab w:val="left" w:pos="567"/>
        </w:tabs>
        <w:spacing w:after="0" w:line="240" w:lineRule="auto"/>
        <w:jc w:val="center"/>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Dviejų kamerų maišelio suderinamumo ribos, kai stabilumas išlieka </w:t>
      </w:r>
      <w:r w:rsidR="00B017A2" w:rsidRPr="004E3BE9">
        <w:rPr>
          <w:rFonts w:ascii="Times New Roman" w:eastAsia="Times New Roman" w:hAnsi="Times New Roman" w:cs="Times New Roman"/>
          <w:b/>
          <w:bCs/>
          <w:kern w:val="0"/>
          <w14:ligatures w14:val="none"/>
        </w:rPr>
        <w:t>7</w:t>
      </w:r>
      <w:r w:rsidRPr="004E3BE9">
        <w:rPr>
          <w:rFonts w:ascii="Times New Roman" w:eastAsia="Times New Roman" w:hAnsi="Times New Roman" w:cs="Times New Roman"/>
          <w:b/>
          <w:bCs/>
          <w:kern w:val="0"/>
          <w14:ligatures w14:val="none"/>
        </w:rPr>
        <w:t> dienas</w:t>
      </w:r>
      <w:r w:rsidR="00B017A2" w:rsidRPr="004E3BE9">
        <w:rPr>
          <w:rFonts w:ascii="Times New Roman" w:eastAsia="Times New Roman" w:hAnsi="Times New Roman" w:cs="Times New Roman"/>
          <w:b/>
          <w:bCs/>
          <w:kern w:val="0"/>
          <w14:ligatures w14:val="none"/>
        </w:rPr>
        <w:t xml:space="preserve"> 2-8</w:t>
      </w:r>
      <w:r w:rsidRPr="004E3BE9">
        <w:rPr>
          <w:rFonts w:ascii="Times New Roman" w:eastAsia="Times New Roman" w:hAnsi="Times New Roman" w:cs="Times New Roman"/>
          <w:b/>
          <w:bCs/>
          <w:kern w:val="0"/>
          <w14:ligatures w14:val="none"/>
        </w:rPr>
        <w:t xml:space="preserve"> </w:t>
      </w:r>
      <w:r w:rsidR="00B017A2" w:rsidRPr="004E3BE9">
        <w:rPr>
          <w:rFonts w:ascii="Times New Roman" w:eastAsia="Times New Roman" w:hAnsi="Times New Roman" w:cs="Times New Roman"/>
          <w:b/>
          <w:bCs/>
          <w:kern w:val="0"/>
          <w14:ligatures w14:val="none"/>
        </w:rPr>
        <w:t xml:space="preserve">°C </w:t>
      </w:r>
      <w:r w:rsidRPr="004E3BE9">
        <w:rPr>
          <w:rFonts w:ascii="Times New Roman" w:eastAsia="Times New Roman" w:hAnsi="Times New Roman" w:cs="Times New Roman"/>
          <w:b/>
          <w:bCs/>
          <w:kern w:val="0"/>
          <w14:ligatures w14:val="none"/>
        </w:rPr>
        <w:t>temperatūroje ir po to</w:t>
      </w:r>
      <w:r w:rsidR="00B017A2" w:rsidRPr="004E3BE9">
        <w:rPr>
          <w:rFonts w:ascii="Times New Roman" w:eastAsia="Times New Roman" w:hAnsi="Times New Roman" w:cs="Times New Roman"/>
          <w:b/>
          <w:bCs/>
          <w:kern w:val="0"/>
          <w14:ligatures w14:val="none"/>
        </w:rPr>
        <w:t xml:space="preserve"> </w:t>
      </w:r>
      <w:r w:rsidR="00B017A2" w:rsidRPr="004E3BE9">
        <w:rPr>
          <w:rFonts w:ascii="Times New Roman" w:eastAsia="Times New Roman" w:hAnsi="Times New Roman" w:cs="Times New Roman"/>
          <w:b/>
          <w:bCs/>
          <w:kern w:val="0"/>
          <w:szCs w:val="20"/>
          <w14:ligatures w14:val="none"/>
        </w:rPr>
        <w:br/>
      </w:r>
      <w:r w:rsidR="00B017A2" w:rsidRPr="004E3BE9">
        <w:rPr>
          <w:rFonts w:ascii="Times New Roman" w:eastAsia="Times New Roman" w:hAnsi="Times New Roman" w:cs="Times New Roman"/>
          <w:b/>
          <w:bCs/>
          <w:kern w:val="0"/>
          <w14:ligatures w14:val="none"/>
        </w:rPr>
        <w:t>48</w:t>
      </w:r>
      <w:r w:rsidR="002D7031" w:rsidRPr="004E3BE9">
        <w:rPr>
          <w:rFonts w:ascii="Times New Roman" w:eastAsia="Times New Roman" w:hAnsi="Times New Roman" w:cs="Times New Roman"/>
          <w:b/>
          <w:bCs/>
          <w:kern w:val="0"/>
          <w14:ligatures w14:val="none"/>
        </w:rPr>
        <w:t> valandas</w:t>
      </w:r>
      <w:r w:rsidRPr="004E3BE9">
        <w:rPr>
          <w:rFonts w:ascii="Times New Roman" w:eastAsia="Times New Roman" w:hAnsi="Times New Roman" w:cs="Times New Roman"/>
          <w:b/>
          <w:bCs/>
          <w:kern w:val="0"/>
          <w14:ligatures w14:val="none"/>
        </w:rPr>
        <w:t xml:space="preserve"> kambario temperatūroje </w:t>
      </w:r>
      <w:r w:rsidR="00B017A2" w:rsidRPr="004E3BE9">
        <w:rPr>
          <w:rFonts w:ascii="Times New Roman" w:eastAsia="Times New Roman" w:hAnsi="Times New Roman" w:cs="Times New Roman"/>
          <w:b/>
          <w:bCs/>
          <w:kern w:val="0"/>
          <w14:ligatures w14:val="none"/>
        </w:rPr>
        <w:t>(20</w:t>
      </w:r>
      <w:r w:rsidR="00B017A2" w:rsidRPr="004E3BE9">
        <w:rPr>
          <w:rFonts w:ascii="Times New Roman" w:eastAsia="Times New Roman" w:hAnsi="Times New Roman" w:cs="Times New Roman"/>
          <w:b/>
          <w:bCs/>
          <w:kern w:val="0"/>
          <w14:ligatures w14:val="none"/>
        </w:rPr>
        <w:noBreakHyphen/>
        <w:t>25</w:t>
      </w:r>
      <w:r w:rsidRPr="004E3BE9">
        <w:rPr>
          <w:rFonts w:ascii="Times New Roman" w:eastAsia="Times New Roman" w:hAnsi="Times New Roman" w:cs="Times New Roman"/>
          <w:b/>
          <w:bCs/>
          <w:kern w:val="0"/>
          <w14:ligatures w14:val="none"/>
        </w:rPr>
        <w:t xml:space="preserve"> </w:t>
      </w:r>
      <w:r w:rsidR="00B017A2" w:rsidRPr="004E3BE9">
        <w:rPr>
          <w:rFonts w:ascii="Times New Roman" w:eastAsia="Times New Roman" w:hAnsi="Times New Roman" w:cs="Times New Roman"/>
          <w:b/>
          <w:bCs/>
          <w:kern w:val="0"/>
          <w14:ligatures w14:val="none"/>
        </w:rPr>
        <w:t xml:space="preserve">°C) </w:t>
      </w:r>
      <w:r w:rsidRPr="004E3BE9">
        <w:rPr>
          <w:rFonts w:ascii="Times New Roman" w:eastAsia="Times New Roman" w:hAnsi="Times New Roman" w:cs="Times New Roman"/>
          <w:b/>
          <w:bCs/>
          <w:kern w:val="0"/>
          <w14:ligatures w14:val="none"/>
        </w:rPr>
        <w:t>arba</w:t>
      </w:r>
      <w:r w:rsidR="00B017A2" w:rsidRPr="004E3BE9">
        <w:rPr>
          <w:rFonts w:ascii="Times New Roman" w:eastAsia="Times New Roman" w:hAnsi="Times New Roman" w:cs="Times New Roman"/>
          <w:b/>
          <w:bCs/>
          <w:kern w:val="0"/>
          <w14:ligatures w14:val="none"/>
        </w:rPr>
        <w:t xml:space="preserve"> 24</w:t>
      </w:r>
      <w:r w:rsidR="002D7031" w:rsidRPr="004E3BE9">
        <w:rPr>
          <w:rFonts w:ascii="Times New Roman" w:eastAsia="Times New Roman" w:hAnsi="Times New Roman" w:cs="Times New Roman"/>
          <w:b/>
          <w:bCs/>
          <w:kern w:val="0"/>
          <w14:ligatures w14:val="none"/>
        </w:rPr>
        <w:t> valandas</w:t>
      </w:r>
      <w:r w:rsidR="00B017A2" w:rsidRPr="004E3BE9">
        <w:rPr>
          <w:rFonts w:ascii="Times New Roman" w:eastAsia="Times New Roman" w:hAnsi="Times New Roman" w:cs="Times New Roman"/>
          <w:b/>
          <w:bCs/>
          <w:kern w:val="0"/>
          <w14:ligatures w14:val="none"/>
        </w:rPr>
        <w:t xml:space="preserve"> 37 ± 2</w:t>
      </w:r>
      <w:r w:rsidR="000D4869" w:rsidRPr="004E3BE9">
        <w:rPr>
          <w:rFonts w:ascii="Times New Roman" w:eastAsia="Times New Roman" w:hAnsi="Times New Roman" w:cs="Times New Roman"/>
          <w:b/>
          <w:bCs/>
          <w:kern w:val="0"/>
          <w14:ligatures w14:val="none"/>
        </w:rPr>
        <w:t> </w:t>
      </w:r>
      <w:r w:rsidR="00B017A2" w:rsidRPr="004E3BE9">
        <w:rPr>
          <w:rFonts w:ascii="Times New Roman" w:eastAsia="Times New Roman" w:hAnsi="Times New Roman" w:cs="Times New Roman"/>
          <w:b/>
          <w:bCs/>
          <w:kern w:val="0"/>
          <w14:ligatures w14:val="none"/>
        </w:rPr>
        <w:t>°C</w:t>
      </w:r>
      <w:r w:rsidRPr="004E3BE9">
        <w:rPr>
          <w:rFonts w:ascii="Times New Roman" w:eastAsia="Times New Roman" w:hAnsi="Times New Roman" w:cs="Times New Roman"/>
          <w:b/>
          <w:bCs/>
          <w:kern w:val="0"/>
          <w14:ligatures w14:val="none"/>
        </w:rPr>
        <w:t xml:space="preserve">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999"/>
        <w:gridCol w:w="2485"/>
      </w:tblGrid>
      <w:tr w:rsidR="00434B75" w:rsidRPr="004E3BE9" w14:paraId="0E7AA77E" w14:textId="77777777" w:rsidTr="00252604">
        <w:trPr>
          <w:trHeight w:hRule="exact" w:val="725"/>
        </w:trPr>
        <w:tc>
          <w:tcPr>
            <w:tcW w:w="3058" w:type="dxa"/>
          </w:tcPr>
          <w:p w14:paraId="50DE117B" w14:textId="77777777" w:rsidR="00434B75" w:rsidRPr="004E3BE9" w:rsidRDefault="00434B75" w:rsidP="00434B75">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725173DF" w14:textId="6F209079" w:rsidR="00434B75" w:rsidRPr="00252604" w:rsidRDefault="00434B75" w:rsidP="00434B75">
            <w:pPr>
              <w:keepNext/>
              <w:keepLines/>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4E3BE9">
              <w:rPr>
                <w:rFonts w:ascii="Times New Roman" w:eastAsia="Times New Roman" w:hAnsi="Times New Roman" w:cs="Times New Roman"/>
                <w:b/>
                <w:kern w:val="0"/>
                <w:szCs w:val="20"/>
                <w14:ligatures w14:val="none"/>
              </w:rPr>
              <w:t>Vienetai</w:t>
            </w:r>
          </w:p>
        </w:tc>
        <w:tc>
          <w:tcPr>
            <w:tcW w:w="2501" w:type="dxa"/>
          </w:tcPr>
          <w:p w14:paraId="39D72A33" w14:textId="35F0AE07" w:rsidR="00434B75" w:rsidRPr="00252604" w:rsidRDefault="00297EC8" w:rsidP="00434B75">
            <w:pPr>
              <w:keepNext/>
              <w:keepLines/>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sidRPr="004E3BE9">
              <w:rPr>
                <w:rFonts w:ascii="Times New Roman" w:eastAsia="Times New Roman" w:hAnsi="Times New Roman" w:cs="Times New Roman"/>
                <w:b/>
                <w:kern w:val="0"/>
                <w:szCs w:val="20"/>
                <w14:ligatures w14:val="none"/>
              </w:rPr>
              <w:t>Didžiausias</w:t>
            </w:r>
            <w:r w:rsidR="00434B75" w:rsidRPr="004E3BE9">
              <w:rPr>
                <w:rFonts w:ascii="Times New Roman" w:eastAsia="Times New Roman" w:hAnsi="Times New Roman" w:cs="Times New Roman"/>
                <w:b/>
                <w:kern w:val="0"/>
                <w:szCs w:val="20"/>
                <w14:ligatures w14:val="none"/>
              </w:rPr>
              <w:t xml:space="preserve"> bendras </w:t>
            </w:r>
            <w:r w:rsidRPr="004E3BE9">
              <w:rPr>
                <w:rFonts w:ascii="Times New Roman" w:eastAsia="Times New Roman" w:hAnsi="Times New Roman" w:cs="Times New Roman"/>
                <w:b/>
                <w:kern w:val="0"/>
                <w:szCs w:val="20"/>
                <w14:ligatures w14:val="none"/>
              </w:rPr>
              <w:t>kiekis</w:t>
            </w:r>
          </w:p>
        </w:tc>
      </w:tr>
      <w:tr w:rsidR="00C06C76" w:rsidRPr="004E3BE9" w14:paraId="4819DEEF" w14:textId="77777777" w:rsidTr="00C06C76">
        <w:trPr>
          <w:trHeight w:hRule="exact" w:val="805"/>
        </w:trPr>
        <w:tc>
          <w:tcPr>
            <w:tcW w:w="3058" w:type="dxa"/>
          </w:tcPr>
          <w:p w14:paraId="127852C2" w14:textId="5F751DA7" w:rsidR="00C06C76" w:rsidRPr="004E3BE9"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maišelio dydis, tik gliukozės ir aminorūgščių kameros</w:t>
            </w:r>
          </w:p>
        </w:tc>
        <w:tc>
          <w:tcPr>
            <w:tcW w:w="962" w:type="dxa"/>
          </w:tcPr>
          <w:p w14:paraId="2D0BA8FB"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ml</w:t>
            </w:r>
          </w:p>
        </w:tc>
        <w:tc>
          <w:tcPr>
            <w:tcW w:w="2501" w:type="dxa"/>
          </w:tcPr>
          <w:p w14:paraId="335E6A1E" w14:textId="37AFFDC4"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446</w:t>
            </w:r>
            <w:r w:rsidR="0062057C" w:rsidRPr="00252604">
              <w:rPr>
                <w:rFonts w:ascii="Times New Roman" w:eastAsia="Times New Roman" w:hAnsi="Times New Roman" w:cs="Times New Roman"/>
                <w:kern w:val="0"/>
                <w:szCs w:val="20"/>
                <w14:ligatures w14:val="none"/>
              </w:rPr>
              <w:t>,</w:t>
            </w:r>
            <w:r w:rsidRPr="00252604">
              <w:rPr>
                <w:rFonts w:ascii="Times New Roman" w:eastAsia="Times New Roman" w:hAnsi="Times New Roman" w:cs="Times New Roman"/>
                <w:kern w:val="0"/>
                <w:szCs w:val="20"/>
                <w14:ligatures w14:val="none"/>
              </w:rPr>
              <w:t>4</w:t>
            </w:r>
          </w:p>
        </w:tc>
      </w:tr>
      <w:tr w:rsidR="00C06C76" w:rsidRPr="004E3BE9" w14:paraId="45C10AAA" w14:textId="77777777" w:rsidTr="00C06C76">
        <w:trPr>
          <w:trHeight w:hRule="exact" w:val="432"/>
        </w:trPr>
        <w:tc>
          <w:tcPr>
            <w:tcW w:w="3058" w:type="dxa"/>
          </w:tcPr>
          <w:p w14:paraId="238A4F18" w14:textId="237158BC"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b/>
                <w:bCs/>
                <w:kern w:val="0"/>
                <w:szCs w:val="20"/>
                <w14:ligatures w14:val="none"/>
              </w:rPr>
              <w:t xml:space="preserve">Priedas </w:t>
            </w:r>
          </w:p>
        </w:tc>
        <w:tc>
          <w:tcPr>
            <w:tcW w:w="962" w:type="dxa"/>
          </w:tcPr>
          <w:p w14:paraId="0C08FE26"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2501" w:type="dxa"/>
          </w:tcPr>
          <w:p w14:paraId="500AB4A5" w14:textId="767C189F"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b/>
                <w:bCs/>
                <w:kern w:val="0"/>
                <w:szCs w:val="20"/>
                <w14:ligatures w14:val="none"/>
              </w:rPr>
              <w:t>Tūris</w:t>
            </w:r>
          </w:p>
        </w:tc>
      </w:tr>
      <w:tr w:rsidR="00C06C76" w:rsidRPr="004E3BE9" w14:paraId="59E411F7" w14:textId="77777777" w:rsidTr="00C06C76">
        <w:trPr>
          <w:trHeight w:hRule="exact" w:val="432"/>
        </w:trPr>
        <w:tc>
          <w:tcPr>
            <w:tcW w:w="3058" w:type="dxa"/>
          </w:tcPr>
          <w:p w14:paraId="19C2E4BE" w14:textId="3721756D"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p>
        </w:tc>
        <w:tc>
          <w:tcPr>
            <w:tcW w:w="962" w:type="dxa"/>
          </w:tcPr>
          <w:p w14:paraId="64CDFD5A"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ml</w:t>
            </w:r>
          </w:p>
        </w:tc>
        <w:tc>
          <w:tcPr>
            <w:tcW w:w="2501" w:type="dxa"/>
          </w:tcPr>
          <w:p w14:paraId="4D7D459A" w14:textId="3B820652"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0-8,5</w:t>
            </w:r>
          </w:p>
        </w:tc>
      </w:tr>
      <w:tr w:rsidR="00C06C76" w:rsidRPr="004E3BE9" w14:paraId="75718E41" w14:textId="77777777" w:rsidTr="00C06C76">
        <w:trPr>
          <w:trHeight w:hRule="exact" w:val="692"/>
        </w:trPr>
        <w:tc>
          <w:tcPr>
            <w:tcW w:w="3058" w:type="dxa"/>
          </w:tcPr>
          <w:p w14:paraId="1D921596" w14:textId="1004599F"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 ištirpintas injekciniame vandenyje</w:t>
            </w:r>
          </w:p>
        </w:tc>
        <w:tc>
          <w:tcPr>
            <w:tcW w:w="962" w:type="dxa"/>
          </w:tcPr>
          <w:p w14:paraId="0852E1B4" w14:textId="3E9DF2AE"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flakonas</w:t>
            </w:r>
          </w:p>
        </w:tc>
        <w:tc>
          <w:tcPr>
            <w:tcW w:w="2501" w:type="dxa"/>
          </w:tcPr>
          <w:p w14:paraId="6EA9716E" w14:textId="61CC2A56"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0-0,4</w:t>
            </w:r>
          </w:p>
        </w:tc>
      </w:tr>
      <w:tr w:rsidR="00C06C76" w:rsidRPr="004E3BE9" w14:paraId="0EC11F2D" w14:textId="77777777" w:rsidTr="00C06C76">
        <w:trPr>
          <w:trHeight w:hRule="exact" w:val="432"/>
        </w:trPr>
        <w:tc>
          <w:tcPr>
            <w:tcW w:w="3058" w:type="dxa"/>
          </w:tcPr>
          <w:p w14:paraId="206B5936" w14:textId="175535DD"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Elektrolitų ribos</w:t>
            </w:r>
            <w:r w:rsidRPr="004E3BE9">
              <w:rPr>
                <w:rFonts w:ascii="Times New Roman" w:eastAsia="Times New Roman" w:hAnsi="Times New Roman" w:cs="Times New Roman"/>
                <w:b/>
                <w:bCs/>
                <w:kern w:val="0"/>
                <w:szCs w:val="20"/>
                <w:vertAlign w:val="superscript"/>
                <w14:ligatures w14:val="none"/>
              </w:rPr>
              <w:t>1</w:t>
            </w:r>
          </w:p>
        </w:tc>
        <w:tc>
          <w:tcPr>
            <w:tcW w:w="962" w:type="dxa"/>
          </w:tcPr>
          <w:p w14:paraId="514A415C"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2501" w:type="dxa"/>
          </w:tcPr>
          <w:p w14:paraId="28BA50F9"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C06C76" w:rsidRPr="004E3BE9" w14:paraId="1A98EF2C" w14:textId="77777777" w:rsidTr="00C06C76">
        <w:trPr>
          <w:trHeight w:hRule="exact" w:val="432"/>
        </w:trPr>
        <w:tc>
          <w:tcPr>
            <w:tcW w:w="3058" w:type="dxa"/>
          </w:tcPr>
          <w:p w14:paraId="21D5B619" w14:textId="0F88B5BC"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962" w:type="dxa"/>
          </w:tcPr>
          <w:p w14:paraId="1EB7B221"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083955B0" w14:textId="2C7C9335"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C06C76" w:rsidRPr="004E3BE9" w14:paraId="43D27B47" w14:textId="77777777" w:rsidTr="00C06C76">
        <w:trPr>
          <w:trHeight w:hRule="exact" w:val="361"/>
        </w:trPr>
        <w:tc>
          <w:tcPr>
            <w:tcW w:w="3058" w:type="dxa"/>
          </w:tcPr>
          <w:p w14:paraId="781C213B" w14:textId="378181AB"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Kalis </w:t>
            </w:r>
          </w:p>
        </w:tc>
        <w:tc>
          <w:tcPr>
            <w:tcW w:w="962" w:type="dxa"/>
          </w:tcPr>
          <w:p w14:paraId="6A33C1C0"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5E9CE38D" w14:textId="19B5044D"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C06C76" w:rsidRPr="004E3BE9" w14:paraId="244F5826" w14:textId="77777777" w:rsidTr="00C06C76">
        <w:trPr>
          <w:trHeight w:hRule="exact" w:val="353"/>
        </w:trPr>
        <w:tc>
          <w:tcPr>
            <w:tcW w:w="3058" w:type="dxa"/>
          </w:tcPr>
          <w:p w14:paraId="7CD03193" w14:textId="1CD0BB44"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962" w:type="dxa"/>
          </w:tcPr>
          <w:p w14:paraId="5A0ACBFD"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6B407EDA" w14:textId="5C366D21"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5</w:t>
            </w:r>
          </w:p>
        </w:tc>
      </w:tr>
      <w:tr w:rsidR="00C06C76" w:rsidRPr="004E3BE9" w14:paraId="786D0A19" w14:textId="77777777" w:rsidTr="00C06C76">
        <w:trPr>
          <w:trHeight w:hRule="exact" w:val="396"/>
        </w:trPr>
        <w:tc>
          <w:tcPr>
            <w:tcW w:w="3058" w:type="dxa"/>
          </w:tcPr>
          <w:p w14:paraId="12F57376" w14:textId="1BCEA81A" w:rsidR="00C06C76" w:rsidRPr="00252604" w:rsidRDefault="00C06C76" w:rsidP="00C06C76">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Organinis fosfatas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w:t>
            </w:r>
          </w:p>
        </w:tc>
        <w:tc>
          <w:tcPr>
            <w:tcW w:w="962" w:type="dxa"/>
            <w:vAlign w:val="center"/>
          </w:tcPr>
          <w:p w14:paraId="6D5B3E8C" w14:textId="77777777"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vAlign w:val="center"/>
          </w:tcPr>
          <w:p w14:paraId="607B620A" w14:textId="7C89CFBA" w:rsidR="00C06C76" w:rsidRPr="00252604" w:rsidRDefault="00C06C76" w:rsidP="00C06C76">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30</w:t>
            </w:r>
          </w:p>
        </w:tc>
      </w:tr>
    </w:tbl>
    <w:p w14:paraId="4F5298A5" w14:textId="18E2EBD7" w:rsidR="00B017A2" w:rsidRPr="004E3BE9" w:rsidRDefault="00B37188" w:rsidP="00B017A2">
      <w:pPr>
        <w:widowControl w:val="0"/>
        <w:numPr>
          <w:ilvl w:val="0"/>
          <w:numId w:val="33"/>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4E3BE9">
        <w:rPr>
          <w:rFonts w:ascii="Times New Roman" w:eastAsia="Times New Roman" w:hAnsi="Times New Roman" w:cs="Times New Roman"/>
          <w:i/>
          <w:kern w:val="0"/>
          <w:sz w:val="18"/>
          <w:szCs w:val="18"/>
          <w14:ligatures w14:val="none"/>
        </w:rPr>
        <w:t>apima kiekį visuose preparatuose</w:t>
      </w:r>
    </w:p>
    <w:p w14:paraId="2EB6CA49"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sz w:val="24"/>
          <w:szCs w:val="24"/>
          <w14:ligatures w14:val="none"/>
        </w:rPr>
      </w:pPr>
    </w:p>
    <w:p w14:paraId="20B0F29D" w14:textId="77777777" w:rsidR="0089378D" w:rsidRPr="004E3BE9" w:rsidRDefault="0089378D" w:rsidP="0089378D">
      <w:pPr>
        <w:tabs>
          <w:tab w:val="left" w:pos="567"/>
        </w:tabs>
        <w:spacing w:after="0" w:line="240" w:lineRule="auto"/>
        <w:rPr>
          <w:rFonts w:ascii="Times New Roman" w:eastAsia="Times New Roman" w:hAnsi="Times New Roman" w:cs="Times New Roman"/>
          <w:kern w:val="0"/>
          <w14:ligatures w14:val="none"/>
        </w:rPr>
      </w:pPr>
      <w:bookmarkStart w:id="14" w:name="_Hlk107489348"/>
      <w:r w:rsidRPr="004E3BE9">
        <w:rPr>
          <w:rFonts w:ascii="Times New Roman" w:eastAsia="Times New Roman" w:hAnsi="Times New Roman" w:cs="Times New Roman"/>
          <w:kern w:val="0"/>
          <w14:ligatures w14:val="none"/>
        </w:rPr>
        <w:t>Pastaba. Šios lentelės skirtos nurodyti suderinamumą. Jos nėra dozavimo gairės.</w:t>
      </w:r>
    </w:p>
    <w:p w14:paraId="3F584016" w14:textId="6FDAF808" w:rsidR="0089378D" w:rsidRPr="004E3BE9" w:rsidRDefault="0089378D" w:rsidP="0089378D">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Prieš skiriant prekių ženklu pažymėtus preparatus, </w:t>
      </w:r>
      <w:r w:rsidR="00B37188" w:rsidRPr="004E3BE9">
        <w:rPr>
          <w:rFonts w:ascii="Times New Roman" w:eastAsia="Times New Roman" w:hAnsi="Times New Roman" w:cs="Times New Roman"/>
          <w:kern w:val="0"/>
          <w14:ligatures w14:val="none"/>
        </w:rPr>
        <w:t>reikia peržiūrėti</w:t>
      </w:r>
      <w:r w:rsidRPr="004E3BE9">
        <w:rPr>
          <w:rFonts w:ascii="Times New Roman" w:eastAsia="Times New Roman" w:hAnsi="Times New Roman" w:cs="Times New Roman"/>
          <w:kern w:val="0"/>
          <w14:ligatures w14:val="none"/>
        </w:rPr>
        <w:t xml:space="preserve"> nacionalinius patvirtintus informacinius dokumentus. </w:t>
      </w:r>
    </w:p>
    <w:p w14:paraId="379F57AC" w14:textId="77777777" w:rsidR="0089378D" w:rsidRPr="004E3BE9" w:rsidRDefault="0089378D" w:rsidP="0089378D">
      <w:pPr>
        <w:tabs>
          <w:tab w:val="left" w:pos="567"/>
        </w:tabs>
        <w:spacing w:after="0" w:line="240" w:lineRule="auto"/>
        <w:rPr>
          <w:rFonts w:ascii="Times New Roman" w:eastAsia="Times New Roman" w:hAnsi="Times New Roman" w:cs="Times New Roman"/>
          <w:kern w:val="0"/>
          <w14:ligatures w14:val="none"/>
        </w:rPr>
      </w:pPr>
    </w:p>
    <w:p w14:paraId="76F3267E" w14:textId="77777777" w:rsidR="0089378D" w:rsidRPr="004E3BE9" w:rsidRDefault="0089378D" w:rsidP="0089378D">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Suderinamumas su kitais priedais ir skirtingų mišinių laikymo trukmė bus pateikta paprašius.</w:t>
      </w:r>
    </w:p>
    <w:p w14:paraId="691894C6" w14:textId="77777777" w:rsidR="0089378D" w:rsidRPr="004E3BE9" w:rsidRDefault="0089378D" w:rsidP="0089378D">
      <w:pPr>
        <w:tabs>
          <w:tab w:val="left" w:pos="567"/>
        </w:tabs>
        <w:spacing w:after="0" w:line="240" w:lineRule="auto"/>
        <w:rPr>
          <w:rFonts w:ascii="Times New Roman" w:eastAsia="Times New Roman" w:hAnsi="Times New Roman" w:cs="Times New Roman"/>
          <w:kern w:val="0"/>
          <w14:ligatures w14:val="none"/>
        </w:rPr>
      </w:pPr>
    </w:p>
    <w:p w14:paraId="62886BB0" w14:textId="62B24619" w:rsidR="00B017A2" w:rsidRPr="004E3BE9" w:rsidRDefault="0089378D" w:rsidP="0089378D">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14:ligatures w14:val="none"/>
        </w:rPr>
        <w:t xml:space="preserve">Jei į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r w:rsidR="00B37188" w:rsidRPr="004E3BE9">
        <w:rPr>
          <w:rFonts w:ascii="Times New Roman" w:eastAsia="Times New Roman" w:hAnsi="Times New Roman" w:cs="Times New Roman"/>
          <w:kern w:val="0"/>
          <w14:ligatures w14:val="none"/>
        </w:rPr>
        <w:t>įšvirkščiama</w:t>
      </w:r>
      <w:r w:rsidRPr="004E3BE9">
        <w:rPr>
          <w:rFonts w:ascii="Times New Roman" w:eastAsia="Times New Roman" w:hAnsi="Times New Roman" w:cs="Times New Roman"/>
          <w:kern w:val="0"/>
          <w14:ligatures w14:val="none"/>
        </w:rPr>
        <w:t xml:space="preserve"> tirpalų, reikia atsižvelgti į galutinio mišinio </w:t>
      </w:r>
      <w:proofErr w:type="spellStart"/>
      <w:r w:rsidRPr="004E3BE9">
        <w:rPr>
          <w:rFonts w:ascii="Times New Roman" w:eastAsia="Times New Roman" w:hAnsi="Times New Roman" w:cs="Times New Roman"/>
          <w:kern w:val="0"/>
          <w14:ligatures w14:val="none"/>
        </w:rPr>
        <w:t>osmoliariškumą</w:t>
      </w:r>
      <w:proofErr w:type="spellEnd"/>
      <w:r w:rsidRPr="004E3BE9">
        <w:rPr>
          <w:rFonts w:ascii="Times New Roman" w:eastAsia="Times New Roman" w:hAnsi="Times New Roman" w:cs="Times New Roman"/>
          <w:kern w:val="0"/>
          <w14:ligatures w14:val="none"/>
        </w:rPr>
        <w:t>, kad būtų galima parinkti tinkamą infuzijos būdą (į centrinę ar periferinę veną) (taip pat žr. 4.2</w:t>
      </w:r>
      <w:r w:rsidR="00B37188"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skyrių). </w:t>
      </w:r>
      <w:proofErr w:type="spellStart"/>
      <w:r w:rsidRPr="004E3BE9">
        <w:rPr>
          <w:rFonts w:ascii="Times New Roman" w:eastAsia="Times New Roman" w:hAnsi="Times New Roman" w:cs="Times New Roman"/>
          <w:kern w:val="0"/>
          <w14:ligatures w14:val="none"/>
        </w:rPr>
        <w:t>Osmoliariškumą</w:t>
      </w:r>
      <w:proofErr w:type="spellEnd"/>
      <w:r w:rsidRPr="004E3BE9">
        <w:rPr>
          <w:rFonts w:ascii="Times New Roman" w:eastAsia="Times New Roman" w:hAnsi="Times New Roman" w:cs="Times New Roman"/>
          <w:kern w:val="0"/>
          <w14:ligatures w14:val="none"/>
        </w:rPr>
        <w:t xml:space="preserve"> galima apskaičiuoti sudėjus atskirų tirpalų </w:t>
      </w:r>
      <w:proofErr w:type="spellStart"/>
      <w:r w:rsidRPr="004E3BE9">
        <w:rPr>
          <w:rFonts w:ascii="Times New Roman" w:eastAsia="Times New Roman" w:hAnsi="Times New Roman" w:cs="Times New Roman"/>
          <w:kern w:val="0"/>
          <w14:ligatures w14:val="none"/>
        </w:rPr>
        <w:t>osmoliariškumo</w:t>
      </w:r>
      <w:proofErr w:type="spellEnd"/>
      <w:r w:rsidRPr="004E3BE9">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26981A6D"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343A991F" w14:textId="1E8A7F70" w:rsidR="00B017A2" w:rsidRPr="004E3BE9" w:rsidRDefault="00E34C43" w:rsidP="00B017A2">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471105B7"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731513F2" w14:textId="31DAD23C"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Osm</w:t>
      </w:r>
      <w:proofErr w:type="spellEnd"/>
      <w:r w:rsidRPr="004E3BE9">
        <w:rPr>
          <w:rFonts w:ascii="Times New Roman" w:eastAsia="Times New Roman" w:hAnsi="Times New Roman" w:cs="Times New Roman"/>
          <w:kern w:val="0"/>
          <w:szCs w:val="20"/>
          <w14:ligatures w14:val="none"/>
        </w:rPr>
        <w:t xml:space="preserve">. = </w:t>
      </w:r>
      <w:proofErr w:type="spellStart"/>
      <w:r w:rsidR="00E34C43" w:rsidRPr="004E3BE9">
        <w:rPr>
          <w:rFonts w:ascii="Times New Roman" w:eastAsia="Times New Roman" w:hAnsi="Times New Roman" w:cs="Times New Roman"/>
          <w:kern w:val="0"/>
          <w:szCs w:val="20"/>
          <w14:ligatures w14:val="none"/>
        </w:rPr>
        <w:t>osmoliariškumas</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miliosmol</w:t>
      </w:r>
      <w:r w:rsidR="00E34C43" w:rsidRPr="004E3BE9">
        <w:rPr>
          <w:rFonts w:ascii="Times New Roman" w:eastAsia="Times New Roman" w:hAnsi="Times New Roman" w:cs="Times New Roman"/>
          <w:kern w:val="0"/>
          <w:szCs w:val="20"/>
          <w14:ligatures w14:val="none"/>
        </w:rPr>
        <w:t>iai</w:t>
      </w:r>
      <w:proofErr w:type="spellEnd"/>
      <w:r w:rsidRPr="004E3BE9">
        <w:rPr>
          <w:rFonts w:ascii="Times New Roman" w:eastAsia="Times New Roman" w:hAnsi="Times New Roman" w:cs="Times New Roman"/>
          <w:kern w:val="0"/>
          <w:szCs w:val="20"/>
          <w14:ligatures w14:val="none"/>
        </w:rPr>
        <w:t xml:space="preserve"> litre,</w:t>
      </w:r>
      <w:r w:rsidR="002E50E7" w:rsidRPr="004E3BE9">
        <w:rPr>
          <w:rFonts w:ascii="Times New Roman" w:eastAsia="Times New Roman" w:hAnsi="Times New Roman" w:cs="Times New Roman"/>
          <w:kern w:val="0"/>
          <w:szCs w:val="20"/>
          <w14:ligatures w14:val="none"/>
        </w:rPr>
        <w:t> </w:t>
      </w:r>
      <w:proofErr w:type="spellStart"/>
      <w:r w:rsidR="002E50E7" w:rsidRPr="004E3BE9">
        <w:rPr>
          <w:rFonts w:ascii="Times New Roman" w:eastAsia="Times New Roman" w:hAnsi="Times New Roman" w:cs="Times New Roman"/>
          <w:kern w:val="0"/>
          <w:szCs w:val="20"/>
          <w14:ligatures w14:val="none"/>
        </w:rPr>
        <w:t>mOsm</w:t>
      </w:r>
      <w:proofErr w:type="spellEnd"/>
      <w:r w:rsidRPr="004E3BE9">
        <w:rPr>
          <w:rFonts w:ascii="Times New Roman" w:eastAsia="Times New Roman" w:hAnsi="Times New Roman" w:cs="Times New Roman"/>
          <w:kern w:val="0"/>
          <w:szCs w:val="20"/>
          <w14:ligatures w14:val="none"/>
        </w:rPr>
        <w:t>/</w:t>
      </w:r>
      <w:r w:rsidR="00E34C43" w:rsidRPr="004E3BE9">
        <w:rPr>
          <w:rFonts w:ascii="Times New Roman" w:eastAsia="Times New Roman" w:hAnsi="Times New Roman" w:cs="Times New Roman"/>
          <w:kern w:val="0"/>
          <w:szCs w:val="20"/>
          <w14:ligatures w14:val="none"/>
        </w:rPr>
        <w:t>l</w:t>
      </w:r>
      <w:r w:rsidRPr="004E3BE9">
        <w:rPr>
          <w:rFonts w:ascii="Times New Roman" w:eastAsia="Times New Roman" w:hAnsi="Times New Roman" w:cs="Times New Roman"/>
          <w:kern w:val="0"/>
          <w:szCs w:val="20"/>
          <w14:ligatures w14:val="none"/>
        </w:rPr>
        <w:t>]</w:t>
      </w:r>
    </w:p>
    <w:p w14:paraId="0AAB1C49" w14:textId="6D510959" w:rsidR="00B017A2" w:rsidRPr="004E3BE9" w:rsidRDefault="00E34C43" w:rsidP="00B017A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Tūris</w:t>
      </w:r>
      <w:r w:rsidR="00B017A2" w:rsidRPr="004E3BE9">
        <w:rPr>
          <w:rFonts w:ascii="Times New Roman" w:eastAsia="Times New Roman" w:hAnsi="Times New Roman" w:cs="Times New Roman"/>
          <w:kern w:val="0"/>
          <w:szCs w:val="20"/>
          <w14:ligatures w14:val="none"/>
        </w:rPr>
        <w:t xml:space="preserve"> = </w:t>
      </w:r>
      <w:r w:rsidRPr="004E3BE9">
        <w:rPr>
          <w:rFonts w:ascii="Times New Roman" w:eastAsia="Times New Roman" w:hAnsi="Times New Roman" w:cs="Times New Roman"/>
          <w:kern w:val="0"/>
          <w:szCs w:val="20"/>
          <w14:ligatures w14:val="none"/>
        </w:rPr>
        <w:t>tūris litre</w:t>
      </w:r>
      <w:r w:rsidR="00B017A2" w:rsidRPr="004E3BE9">
        <w:rPr>
          <w:rFonts w:ascii="Times New Roman" w:eastAsia="Times New Roman" w:hAnsi="Times New Roman" w:cs="Times New Roman"/>
          <w:kern w:val="0"/>
          <w:szCs w:val="20"/>
          <w14:ligatures w14:val="none"/>
        </w:rPr>
        <w:t xml:space="preserve"> [</w:t>
      </w:r>
      <w:r w:rsidR="00297EC8" w:rsidRPr="004E3BE9">
        <w:rPr>
          <w:rFonts w:ascii="Times New Roman" w:eastAsia="Times New Roman" w:hAnsi="Times New Roman" w:cs="Times New Roman"/>
          <w:kern w:val="0"/>
          <w:szCs w:val="20"/>
          <w14:ligatures w14:val="none"/>
        </w:rPr>
        <w:t>l</w:t>
      </w:r>
      <w:r w:rsidR="00B017A2" w:rsidRPr="004E3BE9">
        <w:rPr>
          <w:rFonts w:ascii="Times New Roman" w:eastAsia="Times New Roman" w:hAnsi="Times New Roman" w:cs="Times New Roman"/>
          <w:kern w:val="0"/>
          <w:szCs w:val="20"/>
          <w14:ligatures w14:val="none"/>
        </w:rPr>
        <w:t xml:space="preserve">] </w:t>
      </w:r>
    </w:p>
    <w:p w14:paraId="6168C940" w14:textId="1AB0178D" w:rsidR="00B017A2" w:rsidRPr="004E3BE9" w:rsidRDefault="004E4C8D" w:rsidP="00B017A2">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Tirp</w:t>
      </w:r>
      <w:proofErr w:type="spellEnd"/>
      <w:r w:rsidRPr="004E3BE9">
        <w:rPr>
          <w:rFonts w:ascii="Times New Roman" w:eastAsia="Times New Roman" w:hAnsi="Times New Roman" w:cs="Times New Roman"/>
          <w:kern w:val="0"/>
          <w:szCs w:val="20"/>
          <w14:ligatures w14:val="none"/>
        </w:rPr>
        <w:t>.</w:t>
      </w:r>
      <w:r w:rsidR="00B017A2" w:rsidRPr="004E3BE9">
        <w:rPr>
          <w:rFonts w:ascii="Times New Roman" w:eastAsia="Times New Roman" w:hAnsi="Times New Roman" w:cs="Times New Roman"/>
          <w:kern w:val="0"/>
          <w:szCs w:val="20"/>
          <w14:ligatures w14:val="none"/>
        </w:rPr>
        <w:t xml:space="preserve"> 1 = </w:t>
      </w:r>
      <w:r w:rsidR="00B37188" w:rsidRPr="004E3BE9">
        <w:rPr>
          <w:rFonts w:ascii="Times New Roman" w:eastAsia="Times New Roman" w:hAnsi="Times New Roman" w:cs="Times New Roman"/>
          <w:kern w:val="0"/>
          <w:szCs w:val="20"/>
          <w14:ligatures w14:val="none"/>
        </w:rPr>
        <w:t>įšvirkštas</w:t>
      </w:r>
      <w:r w:rsidRPr="004E3BE9">
        <w:rPr>
          <w:rFonts w:ascii="Times New Roman" w:eastAsia="Times New Roman" w:hAnsi="Times New Roman" w:cs="Times New Roman"/>
          <w:kern w:val="0"/>
          <w:szCs w:val="20"/>
          <w14:ligatures w14:val="none"/>
        </w:rPr>
        <w:t xml:space="preserve"> tirpalas numeris 1</w:t>
      </w:r>
    </w:p>
    <w:p w14:paraId="4E1F3CAE" w14:textId="2BDB1376" w:rsidR="004E4C8D" w:rsidRPr="004E3BE9" w:rsidRDefault="004E4C8D" w:rsidP="004E4C8D">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Tirp</w:t>
      </w:r>
      <w:proofErr w:type="spellEnd"/>
      <w:r w:rsidRPr="004E3BE9">
        <w:rPr>
          <w:rFonts w:ascii="Times New Roman" w:eastAsia="Times New Roman" w:hAnsi="Times New Roman" w:cs="Times New Roman"/>
          <w:kern w:val="0"/>
          <w:szCs w:val="20"/>
          <w14:ligatures w14:val="none"/>
        </w:rPr>
        <w:t xml:space="preserve">. 2 = </w:t>
      </w:r>
      <w:r w:rsidR="00B37188" w:rsidRPr="004E3BE9">
        <w:rPr>
          <w:rFonts w:ascii="Times New Roman" w:eastAsia="Times New Roman" w:hAnsi="Times New Roman" w:cs="Times New Roman"/>
          <w:kern w:val="0"/>
          <w:szCs w:val="20"/>
          <w14:ligatures w14:val="none"/>
        </w:rPr>
        <w:t xml:space="preserve">įšvirkštas </w:t>
      </w:r>
      <w:r w:rsidRPr="004E3BE9">
        <w:rPr>
          <w:rFonts w:ascii="Times New Roman" w:eastAsia="Times New Roman" w:hAnsi="Times New Roman" w:cs="Times New Roman"/>
          <w:kern w:val="0"/>
          <w:szCs w:val="20"/>
          <w14:ligatures w14:val="none"/>
        </w:rPr>
        <w:t>tirpalas numeris 2</w:t>
      </w:r>
    </w:p>
    <w:p w14:paraId="182EE4EF" w14:textId="55C04CB4"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 = </w:t>
      </w:r>
      <w:r w:rsidR="004E4C8D" w:rsidRPr="004E3BE9">
        <w:rPr>
          <w:rFonts w:ascii="Times New Roman" w:eastAsia="Times New Roman" w:hAnsi="Times New Roman" w:cs="Times New Roman"/>
          <w:kern w:val="0"/>
          <w:szCs w:val="20"/>
          <w14:ligatures w14:val="none"/>
        </w:rPr>
        <w:t xml:space="preserve">papildomas </w:t>
      </w:r>
      <w:r w:rsidR="00B37188" w:rsidRPr="004E3BE9">
        <w:rPr>
          <w:rFonts w:ascii="Times New Roman" w:eastAsia="Times New Roman" w:hAnsi="Times New Roman" w:cs="Times New Roman"/>
          <w:kern w:val="0"/>
          <w:szCs w:val="20"/>
          <w14:ligatures w14:val="none"/>
        </w:rPr>
        <w:t xml:space="preserve">įšvirkštas </w:t>
      </w:r>
      <w:r w:rsidR="004E4C8D" w:rsidRPr="004E3BE9">
        <w:rPr>
          <w:rFonts w:ascii="Times New Roman" w:eastAsia="Times New Roman" w:hAnsi="Times New Roman" w:cs="Times New Roman"/>
          <w:kern w:val="0"/>
          <w:szCs w:val="20"/>
          <w14:ligatures w14:val="none"/>
        </w:rPr>
        <w:t>tirpalas</w:t>
      </w:r>
      <w:r w:rsidRPr="004E3BE9">
        <w:rPr>
          <w:rFonts w:ascii="Times New Roman" w:eastAsia="Times New Roman" w:hAnsi="Times New Roman" w:cs="Times New Roman"/>
          <w:kern w:val="0"/>
          <w:szCs w:val="20"/>
          <w14:ligatures w14:val="none"/>
        </w:rPr>
        <w:t xml:space="preserve">, </w:t>
      </w:r>
      <w:r w:rsidR="004E4C8D" w:rsidRPr="004E3BE9">
        <w:rPr>
          <w:rFonts w:ascii="Times New Roman" w:eastAsia="Times New Roman" w:hAnsi="Times New Roman" w:cs="Times New Roman"/>
          <w:kern w:val="0"/>
          <w:szCs w:val="20"/>
          <w14:ligatures w14:val="none"/>
        </w:rPr>
        <w:t>jei taikoma</w:t>
      </w:r>
    </w:p>
    <w:p w14:paraId="5A115155" w14:textId="187B18F0"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x = </w:t>
      </w:r>
      <w:r w:rsidR="004E4C8D" w:rsidRPr="004E3BE9">
        <w:rPr>
          <w:rFonts w:ascii="Times New Roman" w:eastAsia="Times New Roman" w:hAnsi="Times New Roman" w:cs="Times New Roman"/>
          <w:kern w:val="0"/>
          <w:szCs w:val="20"/>
          <w14:ligatures w14:val="none"/>
        </w:rPr>
        <w:t>padauginta</w:t>
      </w:r>
    </w:p>
    <w:p w14:paraId="6569FFAB"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14:ligatures w14:val="none"/>
        </w:rPr>
      </w:pPr>
    </w:p>
    <w:p w14:paraId="2E824280" w14:textId="524F918F" w:rsidR="00B017A2" w:rsidRPr="004E3BE9" w:rsidRDefault="00E34C43" w:rsidP="00B017A2">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Priedų </w:t>
      </w:r>
      <w:r w:rsidR="00B37188" w:rsidRPr="004E3BE9">
        <w:rPr>
          <w:rFonts w:ascii="Times New Roman" w:eastAsia="Times New Roman" w:hAnsi="Times New Roman" w:cs="Times New Roman"/>
          <w:kern w:val="0"/>
          <w:szCs w:val="20"/>
          <w14:ligatures w14:val="none"/>
        </w:rPr>
        <w:t xml:space="preserve">įšvirkštimas </w:t>
      </w:r>
      <w:r w:rsidRPr="004E3BE9">
        <w:rPr>
          <w:rFonts w:ascii="Times New Roman" w:eastAsia="Times New Roman" w:hAnsi="Times New Roman" w:cs="Times New Roman"/>
          <w:kern w:val="0"/>
          <w14:ligatures w14:val="none"/>
        </w:rPr>
        <w:t xml:space="preserve">turi būti atliekamas </w:t>
      </w:r>
      <w:proofErr w:type="spellStart"/>
      <w:r w:rsidRPr="004E3BE9">
        <w:rPr>
          <w:rFonts w:ascii="Times New Roman" w:eastAsia="Times New Roman" w:hAnsi="Times New Roman" w:cs="Times New Roman"/>
          <w:kern w:val="0"/>
          <w14:ligatures w14:val="none"/>
        </w:rPr>
        <w:t>aseptinėmis</w:t>
      </w:r>
      <w:proofErr w:type="spellEnd"/>
      <w:r w:rsidRPr="004E3BE9">
        <w:rPr>
          <w:rFonts w:ascii="Times New Roman" w:eastAsia="Times New Roman" w:hAnsi="Times New Roman" w:cs="Times New Roman"/>
          <w:kern w:val="0"/>
          <w14:ligatures w14:val="none"/>
        </w:rPr>
        <w:t xml:space="preserve"> sąlygomis</w:t>
      </w:r>
      <w:r w:rsidR="00B017A2" w:rsidRPr="004E3BE9">
        <w:rPr>
          <w:rFonts w:ascii="Times New Roman" w:eastAsia="Times New Roman" w:hAnsi="Times New Roman" w:cs="Times New Roman"/>
          <w:kern w:val="0"/>
          <w14:ligatures w14:val="none"/>
        </w:rPr>
        <w:t>.</w:t>
      </w:r>
    </w:p>
    <w:bookmarkEnd w:id="14"/>
    <w:p w14:paraId="563DFA3F"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14:ligatures w14:val="none"/>
        </w:rPr>
      </w:pPr>
    </w:p>
    <w:p w14:paraId="7301865F" w14:textId="761599A9" w:rsidR="0025404F" w:rsidRPr="004E3BE9" w:rsidRDefault="0025404F" w:rsidP="00B017A2">
      <w:pPr>
        <w:tabs>
          <w:tab w:val="left" w:pos="567"/>
        </w:tabs>
        <w:spacing w:after="0" w:line="240" w:lineRule="auto"/>
        <w:rPr>
          <w:rFonts w:ascii="Times New Roman" w:eastAsia="Times New Roman" w:hAnsi="Times New Roman" w:cs="Times New Roman"/>
          <w:kern w:val="0"/>
          <w14:ligatures w14:val="none"/>
        </w:rPr>
      </w:pPr>
      <w:bookmarkStart w:id="15" w:name="_Hlk97129186"/>
      <w:r w:rsidRPr="004E3BE9">
        <w:rPr>
          <w:rFonts w:ascii="Times New Roman" w:eastAsia="Times New Roman" w:hAnsi="Times New Roman" w:cs="Times New Roman"/>
          <w:kern w:val="0"/>
          <w14:ligatures w14:val="none"/>
        </w:rPr>
        <w:t>Tik vienkartiniam naudojimui.</w:t>
      </w:r>
      <w:r w:rsidR="00B017A2" w:rsidRPr="004E3BE9">
        <w:rPr>
          <w:rFonts w:ascii="Times New Roman" w:eastAsia="Times New Roman" w:hAnsi="Times New Roman" w:cs="Times New Roman"/>
          <w:kern w:val="0"/>
          <w14:ligatures w14:val="none"/>
        </w:rPr>
        <w:t xml:space="preserve"> </w:t>
      </w:r>
      <w:r w:rsidRPr="004E3BE9">
        <w:rPr>
          <w:rFonts w:ascii="Times New Roman" w:eastAsia="Times New Roman" w:hAnsi="Times New Roman" w:cs="Times New Roman"/>
          <w:kern w:val="0"/>
          <w14:ligatures w14:val="none"/>
        </w:rPr>
        <w:t>Bet kokį po infuzijos likusį mišinį reikia išpilti.</w:t>
      </w:r>
    </w:p>
    <w:p w14:paraId="4072F1FE"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14:ligatures w14:val="none"/>
        </w:rPr>
      </w:pPr>
    </w:p>
    <w:p w14:paraId="14BA6967" w14:textId="0FB70650" w:rsidR="00B017A2" w:rsidRPr="004E3BE9" w:rsidRDefault="00B017A2" w:rsidP="00B017A2">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Nesuvartotą vaistinį preparatą ar atliekas reikia tvarkyti laikantis vietinių reikalavimų.</w:t>
      </w:r>
      <w:bookmarkEnd w:id="15"/>
    </w:p>
    <w:p w14:paraId="4E6A5CE0" w14:textId="77777777" w:rsidR="00B017A2" w:rsidRPr="004E3BE9" w:rsidRDefault="00B017A2" w:rsidP="00B017A2">
      <w:pPr>
        <w:tabs>
          <w:tab w:val="left" w:pos="567"/>
        </w:tabs>
        <w:spacing w:after="0" w:line="240" w:lineRule="auto"/>
        <w:rPr>
          <w:rFonts w:ascii="Times New Roman" w:eastAsia="Times New Roman" w:hAnsi="Times New Roman" w:cs="Times New Roman"/>
          <w:kern w:val="0"/>
          <w:szCs w:val="20"/>
          <w14:ligatures w14:val="none"/>
        </w:rPr>
      </w:pPr>
    </w:p>
    <w:p w14:paraId="6179C9A6" w14:textId="089D8B7A" w:rsidR="00B017A2" w:rsidRPr="004E3BE9" w:rsidRDefault="000F67F2" w:rsidP="000F67F2">
      <w:pPr>
        <w:tabs>
          <w:tab w:val="left" w:pos="567"/>
        </w:tabs>
        <w:spacing w:after="0" w:line="240" w:lineRule="auto"/>
        <w:rPr>
          <w:rFonts w:ascii="Times New Roman" w:eastAsia="Times New Roman" w:hAnsi="Times New Roman" w:cs="Times New Roman"/>
          <w:kern w:val="0"/>
          <w:szCs w:val="20"/>
          <w14:ligatures w14:val="none"/>
        </w:rPr>
      </w:pPr>
      <w:bookmarkStart w:id="16" w:name="_Hlk125034431"/>
      <w:r w:rsidRPr="004E3BE9">
        <w:rPr>
          <w:rFonts w:ascii="Times New Roman" w:eastAsia="Times New Roman" w:hAnsi="Times New Roman" w:cs="Times New Roman"/>
          <w:kern w:val="0"/>
          <w:szCs w:val="20"/>
          <w14:ligatures w14:val="none"/>
        </w:rPr>
        <w:t>Vartojant naujagimiams ir jaunesniems nei 2 metų kūdikiams, vaistinį preparatą reikia saugoti nuo šviesos poveikio, kol bus baigta infuzija.</w:t>
      </w:r>
      <w:r w:rsidR="00B017A2" w:rsidRPr="004E3BE9">
        <w:rPr>
          <w:rFonts w:ascii="Times New Roman" w:eastAsia="Times New Roman" w:hAnsi="Times New Roman" w:cs="Times New Roman"/>
          <w:kern w:val="0"/>
          <w:szCs w:val="20"/>
          <w14:ligatures w14:val="none"/>
        </w:rPr>
        <w:t xml:space="preserve"> </w:t>
      </w:r>
      <w:proofErr w:type="spellStart"/>
      <w:r w:rsidR="00300F84" w:rsidRPr="004E3BE9">
        <w:rPr>
          <w:rFonts w:ascii="Times New Roman" w:eastAsia="Times New Roman" w:hAnsi="Times New Roman" w:cs="Times New Roman"/>
          <w:kern w:val="0"/>
          <w:szCs w:val="20"/>
          <w14:ligatures w14:val="none"/>
        </w:rPr>
        <w:t>Pedismof</w:t>
      </w:r>
      <w:proofErr w:type="spellEnd"/>
      <w:r w:rsidR="00300F84"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00300F84" w:rsidRPr="004E3BE9">
        <w:rPr>
          <w:rFonts w:ascii="Times New Roman" w:eastAsia="Times New Roman" w:hAnsi="Times New Roman" w:cs="Times New Roman"/>
          <w:kern w:val="0"/>
          <w:szCs w:val="20"/>
          <w14:ligatures w14:val="none"/>
        </w:rPr>
        <w:t xml:space="preserve"> veikiant aplinkos šviesai, ypač įmaišius mikroelementų ir (arba) vitaminų, susidaro peroksidų ir kitų skilimo produktų, kurių kiekį galima sumažinti apsaugant nuo šviesos poveikio </w:t>
      </w:r>
      <w:r w:rsidRPr="004E3BE9">
        <w:rPr>
          <w:rFonts w:ascii="Times New Roman" w:eastAsia="Times New Roman" w:hAnsi="Times New Roman" w:cs="Times New Roman"/>
          <w:kern w:val="0"/>
          <w:szCs w:val="20"/>
          <w14:ligatures w14:val="none"/>
        </w:rPr>
        <w:t>(žr. 4.2, 4.4 ir 6.3</w:t>
      </w:r>
      <w:r w:rsidR="009969EA" w:rsidRPr="004E3BE9">
        <w:rPr>
          <w:rFonts w:ascii="Times New Roman" w:eastAsia="Times New Roman" w:hAnsi="Times New Roman" w:cs="Times New Roman"/>
          <w:kern w:val="0"/>
          <w:szCs w:val="20"/>
          <w14:ligatures w14:val="none"/>
        </w:rPr>
        <w:t> skyriu</w:t>
      </w:r>
      <w:r w:rsidRPr="004E3BE9">
        <w:rPr>
          <w:rFonts w:ascii="Times New Roman" w:eastAsia="Times New Roman" w:hAnsi="Times New Roman" w:cs="Times New Roman"/>
          <w:kern w:val="0"/>
          <w:szCs w:val="20"/>
          <w14:ligatures w14:val="none"/>
        </w:rPr>
        <w:t>s)</w:t>
      </w:r>
      <w:r w:rsidR="00B017A2" w:rsidRPr="004E3BE9">
        <w:rPr>
          <w:rFonts w:ascii="Times New Roman" w:eastAsia="Times New Roman" w:hAnsi="Times New Roman" w:cs="Times New Roman"/>
          <w:kern w:val="0"/>
          <w:szCs w:val="20"/>
          <w14:ligatures w14:val="none"/>
        </w:rPr>
        <w:t>.</w:t>
      </w:r>
      <w:bookmarkEnd w:id="16"/>
    </w:p>
    <w:p w14:paraId="665E401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8CC964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BAE1448"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REGISTRUOTOJAS</w:t>
      </w:r>
    </w:p>
    <w:p w14:paraId="405F4B9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80B183A" w14:textId="77777777" w:rsidR="00EA4A81" w:rsidRPr="004E3BE9" w:rsidRDefault="00EA4A81" w:rsidP="00EA4A81">
      <w:pPr>
        <w:widowControl w:val="0"/>
        <w:autoSpaceDE w:val="0"/>
        <w:autoSpaceDN w:val="0"/>
        <w:spacing w:after="0" w:line="240" w:lineRule="auto"/>
        <w:rPr>
          <w:rFonts w:ascii="Times New Roman" w:eastAsia="Times New Roman" w:hAnsi="Times New Roman" w:cs="Times New Roman"/>
          <w:kern w:val="0"/>
          <w:szCs w:val="20"/>
          <w:lang w:eastAsia="lt-LT"/>
          <w14:ligatures w14:val="none"/>
        </w:rPr>
      </w:pPr>
      <w:proofErr w:type="spellStart"/>
      <w:r w:rsidRPr="004E3BE9">
        <w:rPr>
          <w:rFonts w:ascii="Times New Roman" w:eastAsia="Times New Roman" w:hAnsi="Times New Roman" w:cs="Times New Roman"/>
          <w:kern w:val="0"/>
          <w:szCs w:val="20"/>
          <w:lang w:eastAsia="lt-LT"/>
          <w14:ligatures w14:val="none"/>
        </w:rPr>
        <w:t>Fresenius</w:t>
      </w:r>
      <w:proofErr w:type="spellEnd"/>
      <w:r w:rsidRPr="004E3BE9">
        <w:rPr>
          <w:rFonts w:ascii="Times New Roman" w:eastAsia="Times New Roman" w:hAnsi="Times New Roman" w:cs="Times New Roman"/>
          <w:kern w:val="0"/>
          <w:szCs w:val="20"/>
          <w:lang w:eastAsia="lt-LT"/>
          <w14:ligatures w14:val="none"/>
        </w:rPr>
        <w:t xml:space="preserve"> Kabi AB</w:t>
      </w:r>
    </w:p>
    <w:p w14:paraId="5CAD56C4" w14:textId="77777777" w:rsidR="00EA4A81" w:rsidRPr="004E3BE9" w:rsidRDefault="00EA4A81" w:rsidP="00EA4A81">
      <w:pPr>
        <w:widowControl w:val="0"/>
        <w:autoSpaceDE w:val="0"/>
        <w:autoSpaceDN w:val="0"/>
        <w:spacing w:after="0" w:line="240" w:lineRule="auto"/>
        <w:rPr>
          <w:rFonts w:ascii="Times New Roman" w:eastAsia="Times New Roman" w:hAnsi="Times New Roman" w:cs="Times New Roman"/>
          <w:kern w:val="0"/>
          <w:szCs w:val="20"/>
          <w:lang w:eastAsia="lt-LT"/>
          <w14:ligatures w14:val="none"/>
        </w:rPr>
      </w:pPr>
      <w:proofErr w:type="spellStart"/>
      <w:r w:rsidRPr="004E3BE9">
        <w:rPr>
          <w:rFonts w:ascii="Times New Roman" w:eastAsia="Times New Roman" w:hAnsi="Times New Roman" w:cs="Times New Roman"/>
          <w:kern w:val="0"/>
          <w:szCs w:val="20"/>
          <w:lang w:eastAsia="lt-LT"/>
          <w14:ligatures w14:val="none"/>
        </w:rPr>
        <w:t>Rapsgatan</w:t>
      </w:r>
      <w:proofErr w:type="spellEnd"/>
      <w:r w:rsidRPr="004E3BE9">
        <w:rPr>
          <w:rFonts w:ascii="Times New Roman" w:eastAsia="Times New Roman" w:hAnsi="Times New Roman" w:cs="Times New Roman"/>
          <w:kern w:val="0"/>
          <w:szCs w:val="20"/>
          <w:lang w:eastAsia="lt-LT"/>
          <w14:ligatures w14:val="none"/>
        </w:rPr>
        <w:t xml:space="preserve"> 7</w:t>
      </w:r>
    </w:p>
    <w:p w14:paraId="5DA30751" w14:textId="49E90C74" w:rsidR="00EA4A81" w:rsidRPr="004E3BE9" w:rsidRDefault="00EA4A81" w:rsidP="00152BEA">
      <w:pPr>
        <w:tabs>
          <w:tab w:val="left" w:pos="567"/>
        </w:tabs>
        <w:spacing w:after="0" w:line="240" w:lineRule="auto"/>
        <w:rPr>
          <w:rFonts w:ascii="Times New Roman" w:eastAsia="Times New Roman" w:hAnsi="Times New Roman" w:cs="Times New Roman"/>
          <w:kern w:val="0"/>
          <w:szCs w:val="20"/>
          <w:lang w:eastAsia="lt-LT"/>
          <w14:ligatures w14:val="none"/>
        </w:rPr>
      </w:pPr>
      <w:r w:rsidRPr="004E3BE9">
        <w:rPr>
          <w:rFonts w:ascii="Times New Roman" w:eastAsia="Times New Roman" w:hAnsi="Times New Roman" w:cs="Times New Roman"/>
          <w:kern w:val="0"/>
          <w:szCs w:val="20"/>
          <w:lang w:eastAsia="lt-LT"/>
          <w14:ligatures w14:val="none"/>
        </w:rPr>
        <w:t xml:space="preserve">751 74 </w:t>
      </w:r>
      <w:proofErr w:type="spellStart"/>
      <w:r w:rsidRPr="004E3BE9">
        <w:rPr>
          <w:rFonts w:ascii="Times New Roman" w:eastAsia="Times New Roman" w:hAnsi="Times New Roman" w:cs="Times New Roman"/>
          <w:kern w:val="0"/>
          <w:szCs w:val="20"/>
          <w:lang w:eastAsia="lt-LT"/>
          <w14:ligatures w14:val="none"/>
        </w:rPr>
        <w:t>Uppsala</w:t>
      </w:r>
      <w:proofErr w:type="spellEnd"/>
    </w:p>
    <w:p w14:paraId="1C61F54A" w14:textId="2D317CA9" w:rsidR="00EA4A81" w:rsidRPr="004E3BE9" w:rsidRDefault="00EA4A81" w:rsidP="00EA4A81">
      <w:pPr>
        <w:tabs>
          <w:tab w:val="left" w:pos="567"/>
        </w:tabs>
        <w:spacing w:after="0" w:line="240" w:lineRule="auto"/>
        <w:rPr>
          <w:rFonts w:ascii="Times New Roman" w:eastAsia="Times New Roman" w:hAnsi="Times New Roman" w:cs="Times New Roman"/>
          <w:kern w:val="0"/>
          <w:highlight w:val="yellow"/>
          <w:lang w:eastAsia="lt-LT"/>
          <w14:ligatures w14:val="none"/>
        </w:rPr>
      </w:pPr>
      <w:r w:rsidRPr="004E3BE9">
        <w:rPr>
          <w:rFonts w:ascii="Times New Roman" w:eastAsia="Times New Roman" w:hAnsi="Times New Roman" w:cs="Times New Roman"/>
          <w:kern w:val="0"/>
          <w:szCs w:val="20"/>
          <w:lang w:eastAsia="lt-LT"/>
          <w14:ligatures w14:val="none"/>
        </w:rPr>
        <w:t>Švedija</w:t>
      </w:r>
    </w:p>
    <w:p w14:paraId="22E4BE13"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2A3ED6D" w14:textId="77777777" w:rsidR="00152BEA" w:rsidRPr="004E3BE9" w:rsidRDefault="00152BEA"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C5C91EE"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REGISTRACIJOS PAŽYMĖJIMO NUMERIS (-IAI)</w:t>
      </w:r>
    </w:p>
    <w:p w14:paraId="2624D3F6" w14:textId="191862E4" w:rsidR="00D12971" w:rsidRDefault="00D12971"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968C4F" w14:textId="29C45104" w:rsidR="00D12971" w:rsidRPr="00D12971" w:rsidRDefault="00D12971" w:rsidP="00A84058">
      <w:pPr>
        <w:widowControl w:val="0"/>
        <w:autoSpaceDE w:val="0"/>
        <w:autoSpaceDN w:val="0"/>
        <w:spacing w:after="0" w:line="240" w:lineRule="auto"/>
        <w:rPr>
          <w:rFonts w:ascii="Times New Roman" w:eastAsia="Times New Roman" w:hAnsi="Times New Roman" w:cs="Times New Roman"/>
          <w:kern w:val="0"/>
          <w14:ligatures w14:val="none"/>
        </w:rPr>
      </w:pPr>
      <w:r w:rsidRPr="00D12971">
        <w:rPr>
          <w:rFonts w:ascii="Times New Roman" w:eastAsia="Times New Roman" w:hAnsi="Times New Roman" w:cs="Times New Roman"/>
          <w:kern w:val="0"/>
          <w14:ligatures w14:val="none"/>
        </w:rPr>
        <w:t>LT/1/25/5847/001</w:t>
      </w:r>
    </w:p>
    <w:p w14:paraId="6B64D6EC" w14:textId="77777777" w:rsidR="00D12971" w:rsidRPr="004E3BE9" w:rsidRDefault="00D12971"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3A7CAA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7172372"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REGISTRAVIMO / PERREGISTRAVIMO DATA</w:t>
      </w:r>
    </w:p>
    <w:p w14:paraId="3DB782AA"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441C7AB7" w14:textId="7B05CF83"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Registravimo data </w:t>
      </w:r>
      <w:r w:rsidR="00D12971">
        <w:rPr>
          <w:rFonts w:ascii="Times New Roman" w:hAnsi="Times New Roman" w:cs="Times New Roman"/>
          <w:szCs w:val="24"/>
        </w:rPr>
        <w:t>2025 m. rugsėjo 19 d.</w:t>
      </w:r>
    </w:p>
    <w:p w14:paraId="139C98D9"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A0728D"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B57947E" w14:textId="77777777" w:rsidR="0043695F" w:rsidRPr="004E3BE9" w:rsidRDefault="0043695F" w:rsidP="00A8405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TEKSTO PERŽIŪROS DATA</w:t>
      </w:r>
    </w:p>
    <w:p w14:paraId="09E876A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65EF536D" w14:textId="11A619FE" w:rsidR="00E55405" w:rsidRPr="004E3BE9" w:rsidRDefault="00D12971" w:rsidP="00E55405">
      <w:pPr>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2025 m. rugsėjo 19 d.</w:t>
      </w:r>
    </w:p>
    <w:p w14:paraId="7A1A265B" w14:textId="77777777" w:rsidR="00E55405" w:rsidRPr="004E3BE9" w:rsidRDefault="00E55405"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569382FD" w14:textId="77777777" w:rsidR="00E55405" w:rsidRPr="004E3BE9" w:rsidRDefault="00E55405"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2137B499" w14:textId="6EB5B631"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Išsami informacija apie šį vaistinį preparatą pateikiama </w:t>
      </w:r>
      <w:r w:rsidRPr="004E3BE9">
        <w:rPr>
          <w:rFonts w:ascii="Times New Roman" w:eastAsia="SimSun" w:hAnsi="Times New Roman" w:cs="Times New Roman"/>
          <w:kern w:val="0"/>
          <w14:ligatures w14:val="none"/>
        </w:rPr>
        <w:t>Valstybinės vaistų kontrolės tarnybos prie Lietuvos Respublikos sveikatos apsaugos ministerijos tinklalapyje</w:t>
      </w:r>
      <w:r w:rsidRPr="004E3BE9">
        <w:rPr>
          <w:rFonts w:ascii="Times New Roman" w:eastAsia="SimSun" w:hAnsi="Times New Roman" w:cs="Times New Roman"/>
          <w:i/>
          <w:kern w:val="0"/>
          <w14:ligatures w14:val="none"/>
        </w:rPr>
        <w:t xml:space="preserve"> </w:t>
      </w:r>
      <w:r w:rsidRPr="004E3BE9">
        <w:rPr>
          <w:rFonts w:ascii="Times New Roman" w:eastAsia="Times New Roman" w:hAnsi="Times New Roman" w:cs="Times New Roman"/>
          <w:color w:val="0000EE"/>
          <w:kern w:val="0"/>
          <w:u w:val="single"/>
          <w:lang w:eastAsia="lt-LT"/>
          <w14:ligatures w14:val="none"/>
        </w:rPr>
        <w:t>https://vvkt.lrv.lt/lt/.</w:t>
      </w:r>
    </w:p>
    <w:p w14:paraId="7118089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20DFC0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br w:type="page"/>
      </w:r>
    </w:p>
    <w:p w14:paraId="49F74524"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2E2463A0"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450EBA08"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10394A1"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169C884"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23E5C9A"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1D7341F6"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9B62ED1"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0D2EE776"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5B72640B"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4E74F374"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77AC93D6"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2B06BC2"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522C46C"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11D64000"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361EE87"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F08A987"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4A5C7CE1"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592F9F99"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130AA4F3"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1A66B521"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713F64F6"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2811377E"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78A95A5" w14:textId="77777777" w:rsidR="003948F2" w:rsidRPr="004E3BE9" w:rsidRDefault="003948F2" w:rsidP="003948F2">
      <w:pPr>
        <w:tabs>
          <w:tab w:val="left" w:pos="567"/>
        </w:tabs>
        <w:spacing w:after="0" w:line="240" w:lineRule="auto"/>
        <w:jc w:val="center"/>
        <w:rPr>
          <w:rFonts w:ascii="Times New Roman" w:eastAsia="Times New Roman" w:hAnsi="Times New Roman" w:cs="Times New Roman"/>
          <w:kern w:val="0"/>
          <w:lang w:eastAsia="lt-LT"/>
          <w14:ligatures w14:val="none"/>
        </w:rPr>
      </w:pPr>
      <w:r w:rsidRPr="004E3BE9">
        <w:rPr>
          <w:rFonts w:ascii="Times New Roman" w:eastAsia="Times New Roman" w:hAnsi="Times New Roman" w:cs="Times New Roman"/>
          <w:b/>
          <w:kern w:val="0"/>
          <w:szCs w:val="20"/>
          <w:lang w:eastAsia="lt-LT"/>
          <w14:ligatures w14:val="none"/>
        </w:rPr>
        <w:t>II PRIEDAS</w:t>
      </w:r>
    </w:p>
    <w:p w14:paraId="5A9BAF9C" w14:textId="77777777" w:rsidR="003948F2" w:rsidRPr="004E3BE9" w:rsidRDefault="003948F2" w:rsidP="003948F2">
      <w:pPr>
        <w:tabs>
          <w:tab w:val="left" w:pos="567"/>
        </w:tabs>
        <w:spacing w:after="0" w:line="240" w:lineRule="auto"/>
        <w:ind w:right="1416"/>
        <w:rPr>
          <w:rFonts w:ascii="Times New Roman" w:eastAsia="Times New Roman" w:hAnsi="Times New Roman" w:cs="Times New Roman"/>
          <w:kern w:val="0"/>
          <w:lang w:eastAsia="lt-LT"/>
          <w14:ligatures w14:val="none"/>
        </w:rPr>
      </w:pPr>
    </w:p>
    <w:p w14:paraId="21ACD741" w14:textId="77777777" w:rsidR="003948F2" w:rsidRPr="004E3BE9" w:rsidRDefault="003948F2" w:rsidP="003948F2">
      <w:pPr>
        <w:numPr>
          <w:ilvl w:val="0"/>
          <w:numId w:val="47"/>
        </w:numPr>
        <w:tabs>
          <w:tab w:val="left" w:pos="567"/>
          <w:tab w:val="left" w:pos="1701"/>
        </w:tabs>
        <w:spacing w:after="0" w:line="240" w:lineRule="auto"/>
        <w:ind w:right="1418"/>
        <w:rPr>
          <w:rFonts w:ascii="Times New Roman" w:eastAsia="Times New Roman" w:hAnsi="Times New Roman" w:cs="Times New Roman"/>
          <w:b/>
          <w:kern w:val="0"/>
          <w:lang w:eastAsia="lt-LT"/>
          <w14:ligatures w14:val="none"/>
        </w:rPr>
      </w:pPr>
      <w:r w:rsidRPr="004E3BE9">
        <w:rPr>
          <w:rFonts w:ascii="Times New Roman" w:eastAsia="Times New Roman" w:hAnsi="Times New Roman" w:cs="Times New Roman"/>
          <w:b/>
          <w:kern w:val="0"/>
          <w:szCs w:val="20"/>
          <w:lang w:eastAsia="lt-LT"/>
          <w14:ligatures w14:val="none"/>
        </w:rPr>
        <w:t>GAMINTOJAS (-AI), ATSAKINGAS (-I) UŽ SERIJŲ IŠLEIDIMĄ</w:t>
      </w:r>
    </w:p>
    <w:p w14:paraId="7ECA9B72" w14:textId="77777777" w:rsidR="003948F2" w:rsidRPr="004E3BE9" w:rsidRDefault="003948F2" w:rsidP="003948F2">
      <w:pPr>
        <w:tabs>
          <w:tab w:val="left" w:pos="567"/>
        </w:tabs>
        <w:spacing w:after="0" w:line="240" w:lineRule="auto"/>
        <w:ind w:left="567" w:hanging="1701"/>
        <w:rPr>
          <w:rFonts w:ascii="Times New Roman" w:eastAsia="Times New Roman" w:hAnsi="Times New Roman" w:cs="Times New Roman"/>
          <w:kern w:val="0"/>
          <w:lang w:eastAsia="lt-LT"/>
          <w14:ligatures w14:val="none"/>
        </w:rPr>
      </w:pPr>
    </w:p>
    <w:p w14:paraId="3DBA6584" w14:textId="77777777" w:rsidR="003948F2" w:rsidRPr="004E3BE9" w:rsidRDefault="003948F2" w:rsidP="003948F2">
      <w:pPr>
        <w:numPr>
          <w:ilvl w:val="0"/>
          <w:numId w:val="47"/>
        </w:numPr>
        <w:tabs>
          <w:tab w:val="left" w:pos="567"/>
          <w:tab w:val="left" w:pos="1701"/>
        </w:tabs>
        <w:spacing w:after="0" w:line="240" w:lineRule="auto"/>
        <w:ind w:right="1418"/>
        <w:rPr>
          <w:rFonts w:ascii="Times New Roman" w:eastAsia="Times New Roman" w:hAnsi="Times New Roman" w:cs="Times New Roman"/>
          <w:b/>
          <w:kern w:val="0"/>
          <w:lang w:eastAsia="lt-LT"/>
          <w14:ligatures w14:val="none"/>
        </w:rPr>
      </w:pPr>
      <w:r w:rsidRPr="004E3BE9">
        <w:rPr>
          <w:rFonts w:ascii="Times New Roman" w:eastAsia="Times New Roman" w:hAnsi="Times New Roman" w:cs="Times New Roman"/>
          <w:b/>
          <w:kern w:val="0"/>
          <w:szCs w:val="20"/>
          <w:lang w:eastAsia="lt-LT"/>
          <w14:ligatures w14:val="none"/>
        </w:rPr>
        <w:t>TIEKIMO IR VARTOJIMO SĄLYGOS AR APRIBOJIMAI</w:t>
      </w:r>
    </w:p>
    <w:p w14:paraId="32D55198" w14:textId="77777777" w:rsidR="003948F2" w:rsidRPr="004E3BE9" w:rsidRDefault="003948F2" w:rsidP="003948F2">
      <w:pPr>
        <w:tabs>
          <w:tab w:val="left" w:pos="567"/>
        </w:tabs>
        <w:spacing w:after="0" w:line="240" w:lineRule="auto"/>
        <w:ind w:left="567" w:hanging="567"/>
        <w:rPr>
          <w:rFonts w:ascii="Times New Roman" w:eastAsia="Times New Roman" w:hAnsi="Times New Roman" w:cs="Times New Roman"/>
          <w:kern w:val="0"/>
          <w:lang w:eastAsia="lt-LT"/>
          <w14:ligatures w14:val="none"/>
        </w:rPr>
      </w:pPr>
    </w:p>
    <w:p w14:paraId="3CA8097D" w14:textId="77777777" w:rsidR="003948F2" w:rsidRPr="004E3BE9" w:rsidRDefault="003948F2" w:rsidP="003948F2">
      <w:pPr>
        <w:keepNext/>
        <w:numPr>
          <w:ilvl w:val="0"/>
          <w:numId w:val="48"/>
        </w:numPr>
        <w:tabs>
          <w:tab w:val="left" w:pos="567"/>
        </w:tabs>
        <w:spacing w:after="0" w:line="240" w:lineRule="auto"/>
        <w:ind w:left="567" w:hanging="567"/>
        <w:rPr>
          <w:rFonts w:ascii="Times New Roman" w:eastAsia="Times New Roman" w:hAnsi="Times New Roman" w:cs="Times New Roman"/>
          <w:kern w:val="0"/>
          <w:lang w:eastAsia="lt-LT"/>
          <w14:ligatures w14:val="none"/>
        </w:rPr>
      </w:pPr>
      <w:r w:rsidRPr="004E3BE9">
        <w:rPr>
          <w:rFonts w:ascii="Times New Roman" w:eastAsia="Times New Roman" w:hAnsi="Times New Roman" w:cs="Times New Roman"/>
          <w:kern w:val="0"/>
          <w:szCs w:val="20"/>
          <w:lang w:eastAsia="lt-LT"/>
          <w14:ligatures w14:val="none"/>
        </w:rPr>
        <w:br w:type="page"/>
      </w:r>
      <w:r w:rsidRPr="004E3BE9">
        <w:rPr>
          <w:rFonts w:ascii="Times New Roman" w:eastAsia="Times New Roman" w:hAnsi="Times New Roman" w:cs="Times New Roman"/>
          <w:b/>
          <w:kern w:val="0"/>
          <w:szCs w:val="20"/>
          <w:lang w:eastAsia="lt-LT"/>
          <w14:ligatures w14:val="none"/>
        </w:rPr>
        <w:lastRenderedPageBreak/>
        <w:t>GAMINTOJAS (-AI), ATSAKINGAS (-I) UŽ SERIJŲ IŠLEIDIMĄ</w:t>
      </w:r>
    </w:p>
    <w:p w14:paraId="1580CF03" w14:textId="77777777" w:rsidR="003948F2" w:rsidRPr="004E3BE9" w:rsidRDefault="003948F2" w:rsidP="003948F2">
      <w:pPr>
        <w:keepNext/>
        <w:tabs>
          <w:tab w:val="left" w:pos="567"/>
        </w:tabs>
        <w:spacing w:after="0" w:line="240" w:lineRule="auto"/>
        <w:ind w:right="1416"/>
        <w:rPr>
          <w:rFonts w:ascii="Times New Roman" w:eastAsia="Times New Roman" w:hAnsi="Times New Roman" w:cs="Times New Roman"/>
          <w:kern w:val="0"/>
          <w:lang w:eastAsia="lt-LT"/>
          <w14:ligatures w14:val="none"/>
        </w:rPr>
      </w:pPr>
    </w:p>
    <w:p w14:paraId="09926E53"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kern w:val="0"/>
          <w:lang w:eastAsia="lt-LT"/>
          <w14:ligatures w14:val="none"/>
        </w:rPr>
      </w:pPr>
      <w:r w:rsidRPr="004E3BE9">
        <w:rPr>
          <w:rFonts w:ascii="Times New Roman" w:eastAsia="Times New Roman" w:hAnsi="Times New Roman" w:cs="Times New Roman"/>
          <w:kern w:val="0"/>
          <w:szCs w:val="20"/>
          <w:u w:val="single"/>
          <w:lang w:eastAsia="lt-LT"/>
          <w14:ligatures w14:val="none"/>
        </w:rPr>
        <w:t>Gamintojo (-ų), atsakingo (-ų) už serijų išleidimą, pavadinimas (-ai) ir adresas (-ai)</w:t>
      </w:r>
    </w:p>
    <w:p w14:paraId="519F1D86"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03C806F" w14:textId="77777777" w:rsidR="003948F2" w:rsidRPr="004E3BE9" w:rsidRDefault="003948F2" w:rsidP="003948F2">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Fresenius</w:t>
      </w:r>
      <w:proofErr w:type="spellEnd"/>
      <w:r w:rsidRPr="004E3BE9">
        <w:rPr>
          <w:rFonts w:ascii="Times New Roman" w:eastAsia="Times New Roman" w:hAnsi="Times New Roman" w:cs="Times New Roman"/>
          <w:kern w:val="0"/>
          <w14:ligatures w14:val="none"/>
        </w:rPr>
        <w:t xml:space="preserve"> Kabi AB, SE-751 74 </w:t>
      </w:r>
      <w:proofErr w:type="spellStart"/>
      <w:r w:rsidRPr="004E3BE9">
        <w:rPr>
          <w:rFonts w:ascii="Times New Roman" w:eastAsia="Times New Roman" w:hAnsi="Times New Roman" w:cs="Times New Roman"/>
          <w:kern w:val="0"/>
          <w14:ligatures w14:val="none"/>
        </w:rPr>
        <w:t>Uppsala</w:t>
      </w:r>
      <w:proofErr w:type="spellEnd"/>
      <w:r w:rsidRPr="004E3BE9">
        <w:rPr>
          <w:rFonts w:ascii="Times New Roman" w:eastAsia="Times New Roman" w:hAnsi="Times New Roman" w:cs="Times New Roman"/>
          <w:kern w:val="0"/>
          <w14:ligatures w14:val="none"/>
        </w:rPr>
        <w:t>, Švedija</w:t>
      </w:r>
    </w:p>
    <w:p w14:paraId="0C180B9A"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1181CE4B"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BD3C154" w14:textId="77777777" w:rsidR="003948F2" w:rsidRPr="004E3BE9" w:rsidRDefault="003948F2" w:rsidP="003948F2">
      <w:pPr>
        <w:keepNext/>
        <w:numPr>
          <w:ilvl w:val="0"/>
          <w:numId w:val="48"/>
        </w:numPr>
        <w:tabs>
          <w:tab w:val="left" w:pos="567"/>
        </w:tabs>
        <w:spacing w:after="0" w:line="240" w:lineRule="auto"/>
        <w:ind w:left="567" w:hanging="567"/>
        <w:rPr>
          <w:rFonts w:ascii="Times New Roman" w:eastAsia="Times New Roman" w:hAnsi="Times New Roman" w:cs="Times New Roman"/>
          <w:b/>
          <w:kern w:val="0"/>
          <w:lang w:eastAsia="lt-LT"/>
          <w14:ligatures w14:val="none"/>
        </w:rPr>
      </w:pPr>
      <w:r w:rsidRPr="004E3BE9">
        <w:rPr>
          <w:rFonts w:ascii="Times New Roman" w:eastAsia="Times New Roman" w:hAnsi="Times New Roman" w:cs="Times New Roman"/>
          <w:b/>
          <w:kern w:val="0"/>
          <w:szCs w:val="20"/>
          <w:lang w:eastAsia="lt-LT"/>
          <w14:ligatures w14:val="none"/>
        </w:rPr>
        <w:t xml:space="preserve">TIEKIMO IR VARTOJIMO SĄLYGOS AR APRIBOJIMAI </w:t>
      </w:r>
    </w:p>
    <w:p w14:paraId="45AC8231" w14:textId="77777777" w:rsidR="003948F2" w:rsidRPr="004E3BE9" w:rsidRDefault="003948F2" w:rsidP="003948F2">
      <w:pPr>
        <w:keepNext/>
        <w:tabs>
          <w:tab w:val="left" w:pos="567"/>
        </w:tabs>
        <w:spacing w:after="0" w:line="240" w:lineRule="auto"/>
        <w:rPr>
          <w:rFonts w:ascii="Times New Roman" w:eastAsia="Times New Roman" w:hAnsi="Times New Roman" w:cs="Times New Roman"/>
          <w:kern w:val="0"/>
          <w:lang w:eastAsia="lt-LT"/>
          <w14:ligatures w14:val="none"/>
        </w:rPr>
      </w:pPr>
    </w:p>
    <w:p w14:paraId="060B6101" w14:textId="77777777" w:rsidR="003948F2" w:rsidRPr="004E3BE9" w:rsidRDefault="003948F2" w:rsidP="003948F2">
      <w:pPr>
        <w:numPr>
          <w:ilvl w:val="12"/>
          <w:numId w:val="0"/>
        </w:numPr>
        <w:tabs>
          <w:tab w:val="left" w:pos="567"/>
        </w:tabs>
        <w:spacing w:after="0" w:line="240" w:lineRule="auto"/>
        <w:rPr>
          <w:rFonts w:ascii="Times New Roman" w:eastAsia="Times New Roman" w:hAnsi="Times New Roman" w:cs="Times New Roman"/>
          <w:kern w:val="0"/>
          <w:szCs w:val="20"/>
          <w:lang w:eastAsia="lt-LT"/>
          <w14:ligatures w14:val="none"/>
        </w:rPr>
      </w:pPr>
      <w:r w:rsidRPr="004E3BE9">
        <w:rPr>
          <w:rFonts w:ascii="Times New Roman" w:eastAsia="Times New Roman" w:hAnsi="Times New Roman" w:cs="Times New Roman"/>
          <w:kern w:val="0"/>
          <w:szCs w:val="20"/>
          <w:lang w:eastAsia="lt-LT"/>
          <w14:ligatures w14:val="none"/>
        </w:rPr>
        <w:t>Receptinis vaistinis preparatas.</w:t>
      </w:r>
    </w:p>
    <w:p w14:paraId="7D95169C" w14:textId="77777777" w:rsidR="003948F2" w:rsidRPr="004E3BE9" w:rsidRDefault="003948F2" w:rsidP="003948F2">
      <w:pPr>
        <w:numPr>
          <w:ilvl w:val="12"/>
          <w:numId w:val="0"/>
        </w:numPr>
        <w:tabs>
          <w:tab w:val="left" w:pos="567"/>
        </w:tabs>
        <w:spacing w:after="0" w:line="240" w:lineRule="auto"/>
        <w:rPr>
          <w:rFonts w:ascii="Times New Roman" w:eastAsia="Times New Roman" w:hAnsi="Times New Roman" w:cs="Times New Roman"/>
          <w:kern w:val="0"/>
          <w:lang w:eastAsia="lt-LT"/>
          <w14:ligatures w14:val="none"/>
        </w:rPr>
      </w:pPr>
    </w:p>
    <w:p w14:paraId="5B91682A" w14:textId="77777777" w:rsidR="003948F2" w:rsidRPr="004E3BE9" w:rsidRDefault="003948F2" w:rsidP="003948F2">
      <w:pPr>
        <w:tabs>
          <w:tab w:val="left" w:pos="567"/>
        </w:tabs>
        <w:spacing w:after="0" w:line="240" w:lineRule="auto"/>
        <w:ind w:right="566"/>
        <w:rPr>
          <w:rFonts w:ascii="Times New Roman" w:eastAsia="Times New Roman" w:hAnsi="Times New Roman" w:cs="Times New Roman"/>
          <w:kern w:val="0"/>
          <w:lang w:eastAsia="lt-LT"/>
          <w14:ligatures w14:val="none"/>
        </w:rPr>
      </w:pPr>
      <w:r w:rsidRPr="004E3BE9">
        <w:rPr>
          <w:rFonts w:ascii="Times New Roman" w:eastAsia="Times New Roman" w:hAnsi="Times New Roman" w:cs="Times New Roman"/>
          <w:kern w:val="0"/>
          <w:szCs w:val="20"/>
          <w:lang w:eastAsia="lt-LT"/>
          <w14:ligatures w14:val="none"/>
        </w:rPr>
        <w:br w:type="page"/>
      </w:r>
    </w:p>
    <w:p w14:paraId="7455F915"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21419510"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C005928"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4694545"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5935E14"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szCs w:val="20"/>
          <w:lang w:eastAsia="lt-LT"/>
          <w14:ligatures w14:val="none"/>
        </w:rPr>
      </w:pPr>
    </w:p>
    <w:p w14:paraId="718D0253"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szCs w:val="20"/>
          <w:lang w:eastAsia="lt-LT"/>
          <w14:ligatures w14:val="none"/>
        </w:rPr>
      </w:pPr>
    </w:p>
    <w:p w14:paraId="499F1AEB"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szCs w:val="20"/>
          <w:lang w:eastAsia="lt-LT"/>
          <w14:ligatures w14:val="none"/>
        </w:rPr>
      </w:pPr>
    </w:p>
    <w:p w14:paraId="77D89172"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szCs w:val="20"/>
          <w:lang w:eastAsia="lt-LT"/>
          <w14:ligatures w14:val="none"/>
        </w:rPr>
      </w:pPr>
    </w:p>
    <w:p w14:paraId="4A50A7B8"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szCs w:val="20"/>
          <w:lang w:eastAsia="lt-LT"/>
          <w14:ligatures w14:val="none"/>
        </w:rPr>
      </w:pPr>
    </w:p>
    <w:p w14:paraId="133F0780"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740F822D"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1201FFE5"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71C2BE4B"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570B35BC"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64195C1D"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3BEFB72D" w14:textId="77777777" w:rsidR="003948F2" w:rsidRPr="004E3BE9" w:rsidRDefault="003948F2" w:rsidP="003948F2">
      <w:pPr>
        <w:tabs>
          <w:tab w:val="left" w:pos="567"/>
        </w:tabs>
        <w:spacing w:after="0" w:line="240" w:lineRule="auto"/>
        <w:rPr>
          <w:rFonts w:ascii="Times New Roman" w:eastAsia="Times New Roman" w:hAnsi="Times New Roman" w:cs="Times New Roman"/>
          <w:kern w:val="0"/>
          <w:lang w:eastAsia="lt-LT"/>
          <w14:ligatures w14:val="none"/>
        </w:rPr>
      </w:pPr>
    </w:p>
    <w:p w14:paraId="76530FBD"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6B8FB00E"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02620698"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05A3B24A"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73FB75C8"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10E273A2"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5A7ACD77" w14:textId="77777777" w:rsidR="003948F2" w:rsidRPr="004E3BE9" w:rsidRDefault="003948F2" w:rsidP="003948F2">
      <w:pPr>
        <w:tabs>
          <w:tab w:val="left" w:pos="567"/>
        </w:tabs>
        <w:spacing w:after="0" w:line="240" w:lineRule="auto"/>
        <w:outlineLvl w:val="0"/>
        <w:rPr>
          <w:rFonts w:ascii="Times New Roman" w:eastAsia="Times New Roman" w:hAnsi="Times New Roman" w:cs="Times New Roman"/>
          <w:b/>
          <w:kern w:val="0"/>
          <w:lang w:eastAsia="lt-LT"/>
          <w14:ligatures w14:val="none"/>
        </w:rPr>
      </w:pPr>
    </w:p>
    <w:p w14:paraId="3429303D" w14:textId="77777777" w:rsidR="003948F2" w:rsidRPr="004E3BE9" w:rsidRDefault="003948F2" w:rsidP="003948F2">
      <w:pPr>
        <w:tabs>
          <w:tab w:val="left" w:pos="567"/>
        </w:tabs>
        <w:spacing w:after="0" w:line="240" w:lineRule="auto"/>
        <w:jc w:val="center"/>
        <w:outlineLvl w:val="0"/>
        <w:rPr>
          <w:rFonts w:ascii="Times New Roman" w:eastAsia="Times New Roman" w:hAnsi="Times New Roman" w:cs="Times New Roman"/>
          <w:b/>
          <w:kern w:val="0"/>
          <w:lang w:eastAsia="lt-LT"/>
          <w14:ligatures w14:val="none"/>
        </w:rPr>
      </w:pPr>
      <w:r w:rsidRPr="004E3BE9">
        <w:rPr>
          <w:rFonts w:ascii="Times New Roman" w:eastAsia="Times New Roman" w:hAnsi="Times New Roman" w:cs="Times New Roman"/>
          <w:b/>
          <w:kern w:val="0"/>
          <w:szCs w:val="20"/>
          <w:lang w:eastAsia="lt-LT"/>
          <w14:ligatures w14:val="none"/>
        </w:rPr>
        <w:t>III PRIEDAS</w:t>
      </w:r>
    </w:p>
    <w:p w14:paraId="2B2C5E1E" w14:textId="77777777" w:rsidR="003948F2" w:rsidRPr="004E3BE9" w:rsidRDefault="003948F2" w:rsidP="003948F2">
      <w:pPr>
        <w:tabs>
          <w:tab w:val="left" w:pos="567"/>
        </w:tabs>
        <w:spacing w:after="0" w:line="240" w:lineRule="auto"/>
        <w:jc w:val="center"/>
        <w:rPr>
          <w:rFonts w:ascii="Times New Roman" w:eastAsia="Times New Roman" w:hAnsi="Times New Roman" w:cs="Times New Roman"/>
          <w:b/>
          <w:kern w:val="0"/>
          <w:lang w:eastAsia="lt-LT"/>
          <w14:ligatures w14:val="none"/>
        </w:rPr>
      </w:pPr>
    </w:p>
    <w:p w14:paraId="60236316" w14:textId="77777777" w:rsidR="003948F2" w:rsidRPr="004E3BE9" w:rsidRDefault="003948F2" w:rsidP="003948F2">
      <w:pPr>
        <w:tabs>
          <w:tab w:val="left" w:pos="567"/>
        </w:tabs>
        <w:spacing w:after="0" w:line="240" w:lineRule="auto"/>
        <w:jc w:val="center"/>
        <w:outlineLvl w:val="0"/>
        <w:rPr>
          <w:rFonts w:ascii="Times New Roman" w:eastAsia="Times New Roman" w:hAnsi="Times New Roman" w:cs="Times New Roman"/>
          <w:b/>
          <w:kern w:val="0"/>
          <w:lang w:eastAsia="lt-LT"/>
          <w14:ligatures w14:val="none"/>
        </w:rPr>
      </w:pPr>
      <w:r w:rsidRPr="004E3BE9">
        <w:rPr>
          <w:rFonts w:ascii="Times New Roman" w:eastAsia="Times New Roman" w:hAnsi="Times New Roman" w:cs="Times New Roman"/>
          <w:b/>
          <w:kern w:val="0"/>
          <w:szCs w:val="20"/>
          <w:lang w:eastAsia="lt-LT"/>
          <w14:ligatures w14:val="none"/>
        </w:rPr>
        <w:t>ŽENKLINIMAS IR PAKUOTĖS LAPELIS</w:t>
      </w:r>
    </w:p>
    <w:p w14:paraId="489D3A0E" w14:textId="77777777" w:rsidR="003948F2" w:rsidRPr="004E3BE9" w:rsidRDefault="003948F2" w:rsidP="003948F2">
      <w:pPr>
        <w:tabs>
          <w:tab w:val="left" w:pos="567"/>
        </w:tabs>
        <w:spacing w:after="0" w:line="240" w:lineRule="auto"/>
        <w:rPr>
          <w:rFonts w:ascii="Times New Roman" w:eastAsia="Times New Roman" w:hAnsi="Times New Roman" w:cs="Times New Roman"/>
          <w:b/>
          <w:kern w:val="0"/>
          <w:lang w:eastAsia="lt-LT"/>
          <w14:ligatures w14:val="none"/>
        </w:rPr>
      </w:pPr>
      <w:r w:rsidRPr="004E3BE9">
        <w:rPr>
          <w:rFonts w:ascii="Times New Roman" w:eastAsia="Times New Roman" w:hAnsi="Times New Roman" w:cs="Times New Roman"/>
          <w:kern w:val="0"/>
          <w:szCs w:val="20"/>
          <w:lang w:eastAsia="lt-LT"/>
          <w14:ligatures w14:val="none"/>
        </w:rPr>
        <w:br w:type="page"/>
      </w:r>
    </w:p>
    <w:p w14:paraId="17D4D88C"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B843FE2"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7B93B6D0"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CD9311C"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33E0092"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CA8D58D"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4156D5F"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511A59C"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10B322F"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4590E6C0"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2F13DFF"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BE44F34"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0BF697C"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A3EB3F5"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428A85C9"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73B4A4F"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89E8DD2"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5B371F5"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0276E1E"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3B82B86"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B6A771D"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E687FA7" w14:textId="77777777" w:rsidR="00D83666"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8493D56" w14:textId="77777777" w:rsidR="00BB30BA" w:rsidRPr="004E3BE9" w:rsidRDefault="00BB30BA" w:rsidP="00D83666">
      <w:pPr>
        <w:tabs>
          <w:tab w:val="left" w:pos="567"/>
        </w:tabs>
        <w:spacing w:after="0" w:line="260" w:lineRule="exact"/>
        <w:rPr>
          <w:rFonts w:ascii="Times New Roman" w:eastAsia="Times New Roman" w:hAnsi="Times New Roman" w:cs="Times New Roman"/>
          <w:kern w:val="0"/>
          <w:szCs w:val="24"/>
          <w14:ligatures w14:val="none"/>
        </w:rPr>
      </w:pPr>
    </w:p>
    <w:p w14:paraId="39F62E11" w14:textId="77777777" w:rsidR="00D83666" w:rsidRPr="004E3BE9" w:rsidRDefault="00D83666" w:rsidP="00D83666">
      <w:pPr>
        <w:keepNext/>
        <w:tabs>
          <w:tab w:val="left" w:pos="567"/>
        </w:tabs>
        <w:spacing w:after="0" w:line="260" w:lineRule="exact"/>
        <w:jc w:val="center"/>
        <w:outlineLvl w:val="1"/>
        <w:rPr>
          <w:rFonts w:ascii="Times New Roman" w:eastAsia="Times New Roman" w:hAnsi="Times New Roman" w:cs="Times New Roman"/>
          <w:b/>
          <w:kern w:val="0"/>
          <w:szCs w:val="24"/>
          <w:lang w:eastAsia="x-none"/>
          <w14:ligatures w14:val="none"/>
        </w:rPr>
      </w:pPr>
      <w:r w:rsidRPr="004E3BE9">
        <w:rPr>
          <w:rFonts w:ascii="Times New Roman" w:eastAsia="Times New Roman" w:hAnsi="Times New Roman" w:cs="Times New Roman"/>
          <w:b/>
          <w:bCs/>
          <w:iCs/>
          <w:kern w:val="0"/>
          <w:szCs w:val="28"/>
          <w:lang w:eastAsia="x-none"/>
          <w14:ligatures w14:val="none"/>
        </w:rPr>
        <w:t>A. ŽENKLINIMAS</w:t>
      </w:r>
    </w:p>
    <w:p w14:paraId="34521A84"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kern w:val="0"/>
          <w:szCs w:val="24"/>
          <w14:ligatures w14:val="none"/>
        </w:rPr>
        <w:br w:type="page"/>
      </w:r>
    </w:p>
    <w:p w14:paraId="4CD019B6" w14:textId="77777777" w:rsidR="00D83666" w:rsidRPr="00252604" w:rsidRDefault="00D83666" w:rsidP="00D8366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Cs w:val="20"/>
          <w14:ligatures w14:val="none"/>
        </w:rPr>
      </w:pPr>
      <w:r w:rsidRPr="004E3BE9">
        <w:rPr>
          <w:rFonts w:ascii="Times New Roman" w:eastAsia="Times New Roman" w:hAnsi="Times New Roman" w:cs="Times New Roman"/>
          <w:b/>
          <w:kern w:val="0"/>
          <w:szCs w:val="24"/>
          <w14:ligatures w14:val="none"/>
        </w:rPr>
        <w:lastRenderedPageBreak/>
        <w:t>INFORMACIJA ANT IŠORINĖS IR VIDINĖS PAKUOTĖS</w:t>
      </w:r>
    </w:p>
    <w:p w14:paraId="66773A33" w14:textId="77777777" w:rsidR="00D83666" w:rsidRPr="00252604" w:rsidRDefault="00D83666" w:rsidP="00D8366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kern w:val="0"/>
          <w:szCs w:val="20"/>
          <w14:ligatures w14:val="none"/>
        </w:rPr>
      </w:pPr>
    </w:p>
    <w:p w14:paraId="0700A3A0" w14:textId="77777777" w:rsidR="00D83666" w:rsidRPr="00252604" w:rsidRDefault="00D83666" w:rsidP="00D8366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Cs w:val="20"/>
          <w14:ligatures w14:val="none"/>
        </w:rPr>
      </w:pPr>
      <w:r w:rsidRPr="00252604">
        <w:rPr>
          <w:rFonts w:ascii="Times New Roman" w:eastAsia="Times New Roman" w:hAnsi="Times New Roman" w:cs="Times New Roman"/>
          <w:b/>
          <w:kern w:val="0"/>
          <w:szCs w:val="20"/>
          <w14:ligatures w14:val="none"/>
        </w:rPr>
        <w:t xml:space="preserve">Maišelio ir dėžutės etiketė – visas / </w:t>
      </w:r>
      <w:r w:rsidRPr="004E3BE9">
        <w:rPr>
          <w:rFonts w:ascii="Times New Roman" w:eastAsia="Times New Roman" w:hAnsi="Times New Roman" w:cs="Times New Roman"/>
          <w:b/>
          <w:i/>
          <w:kern w:val="0"/>
          <w:szCs w:val="20"/>
          <w:highlight w:val="lightGray"/>
          <w14:ligatures w14:val="none"/>
        </w:rPr>
        <w:t>sutrumpintas</w:t>
      </w:r>
      <w:r w:rsidRPr="00252604">
        <w:rPr>
          <w:rFonts w:ascii="Times New Roman" w:eastAsia="Times New Roman" w:hAnsi="Times New Roman" w:cs="Times New Roman"/>
          <w:b/>
          <w:kern w:val="0"/>
          <w:szCs w:val="20"/>
          <w14:ligatures w14:val="none"/>
        </w:rPr>
        <w:t xml:space="preserve"> ES suderintas ženklinimo tekstas</w:t>
      </w:r>
    </w:p>
    <w:p w14:paraId="3E91F695" w14:textId="77777777" w:rsidR="00D83666" w:rsidRPr="004E3BE9" w:rsidRDefault="00D83666" w:rsidP="00D83666">
      <w:pPr>
        <w:tabs>
          <w:tab w:val="left" w:pos="567"/>
        </w:tabs>
        <w:spacing w:after="0" w:line="240" w:lineRule="auto"/>
        <w:rPr>
          <w:rFonts w:ascii="Times New Roman" w:eastAsia="Times New Roman" w:hAnsi="Times New Roman" w:cs="Times New Roman"/>
          <w:kern w:val="0"/>
          <w:szCs w:val="24"/>
          <w14:ligatures w14:val="none"/>
        </w:rPr>
      </w:pPr>
    </w:p>
    <w:p w14:paraId="00AD9A95" w14:textId="77777777" w:rsidR="00D83666" w:rsidRPr="004E3BE9" w:rsidRDefault="00D83666" w:rsidP="00D83666">
      <w:pPr>
        <w:tabs>
          <w:tab w:val="left" w:pos="567"/>
        </w:tabs>
        <w:spacing w:after="0" w:line="240" w:lineRule="auto"/>
        <w:rPr>
          <w:rFonts w:ascii="Times New Roman" w:eastAsia="Times New Roman" w:hAnsi="Times New Roman" w:cs="Times New Roman"/>
          <w:kern w:val="0"/>
          <w:szCs w:val="24"/>
          <w14:ligatures w14:val="none"/>
        </w:rPr>
      </w:pPr>
    </w:p>
    <w:p w14:paraId="1F10018D" w14:textId="77777777" w:rsidR="00D83666" w:rsidRPr="004E3BE9" w:rsidRDefault="00D83666" w:rsidP="00D8366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b/>
          <w:kern w:val="0"/>
          <w:szCs w:val="24"/>
          <w14:ligatures w14:val="none"/>
        </w:rPr>
        <w:t>1.</w:t>
      </w:r>
      <w:r w:rsidRPr="004E3BE9">
        <w:rPr>
          <w:rFonts w:ascii="Times New Roman" w:eastAsia="Times New Roman" w:hAnsi="Times New Roman" w:cs="Times New Roman"/>
          <w:b/>
          <w:kern w:val="0"/>
          <w:szCs w:val="24"/>
          <w14:ligatures w14:val="none"/>
        </w:rPr>
        <w:tab/>
      </w:r>
      <w:r w:rsidRPr="004E3BE9">
        <w:rPr>
          <w:rFonts w:ascii="Times New Roman" w:eastAsia="Times New Roman" w:hAnsi="Times New Roman" w:cs="Times New Roman"/>
          <w:b/>
          <w:caps/>
          <w:kern w:val="0"/>
          <w:szCs w:val="24"/>
          <w14:ligatures w14:val="none"/>
        </w:rPr>
        <w:t>VAISTINIO</w:t>
      </w:r>
      <w:r w:rsidRPr="004E3BE9">
        <w:rPr>
          <w:rFonts w:ascii="Times New Roman" w:eastAsia="Times New Roman" w:hAnsi="Times New Roman" w:cs="Times New Roman"/>
          <w:b/>
          <w:kern w:val="0"/>
          <w:szCs w:val="24"/>
          <w14:ligatures w14:val="none"/>
        </w:rPr>
        <w:t xml:space="preserve"> PREPARATO PAVADINIMAS</w:t>
      </w:r>
    </w:p>
    <w:p w14:paraId="44183346" w14:textId="77777777" w:rsidR="00D83666" w:rsidRPr="00252604" w:rsidRDefault="00D83666" w:rsidP="00D83666">
      <w:pPr>
        <w:tabs>
          <w:tab w:val="left" w:pos="567"/>
        </w:tabs>
        <w:spacing w:after="0" w:line="240" w:lineRule="auto"/>
        <w:rPr>
          <w:rFonts w:ascii="Times New Roman" w:eastAsia="Times New Roman" w:hAnsi="Times New Roman" w:cs="Times New Roman"/>
          <w:kern w:val="0"/>
          <w:szCs w:val="20"/>
          <w14:ligatures w14:val="none"/>
        </w:rPr>
      </w:pPr>
    </w:p>
    <w:p w14:paraId="6F73DA7B" w14:textId="49394301" w:rsidR="00D83666" w:rsidRPr="00252604" w:rsidRDefault="00D83666" w:rsidP="00D83666">
      <w:pPr>
        <w:tabs>
          <w:tab w:val="left" w:pos="567"/>
        </w:tabs>
        <w:spacing w:after="0" w:line="240" w:lineRule="auto"/>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Pedismof</w:t>
      </w:r>
      <w:proofErr w:type="spellEnd"/>
      <w:r w:rsidRPr="00252604">
        <w:rPr>
          <w:rFonts w:ascii="Times New Roman" w:eastAsia="Times New Roman" w:hAnsi="Times New Roman" w:cs="Times New Roman"/>
          <w:kern w:val="0"/>
          <w:szCs w:val="20"/>
          <w14:ligatures w14:val="none"/>
        </w:rPr>
        <w:t xml:space="preserve"> </w:t>
      </w:r>
      <w:proofErr w:type="spellStart"/>
      <w:r w:rsidRPr="00252604">
        <w:rPr>
          <w:rFonts w:ascii="Times New Roman" w:eastAsia="Times New Roman" w:hAnsi="Times New Roman" w:cs="Times New Roman"/>
          <w:kern w:val="0"/>
          <w:szCs w:val="20"/>
          <w14:ligatures w14:val="none"/>
        </w:rPr>
        <w:t>Neo</w:t>
      </w:r>
      <w:proofErr w:type="spellEnd"/>
      <w:r w:rsidRPr="00252604">
        <w:rPr>
          <w:rFonts w:ascii="Times New Roman" w:eastAsia="Times New Roman" w:hAnsi="Times New Roman" w:cs="Times New Roman"/>
          <w:kern w:val="0"/>
          <w:szCs w:val="20"/>
          <w14:ligatures w14:val="none"/>
        </w:rPr>
        <w:t xml:space="preserve"> infuzinė emulsija</w:t>
      </w:r>
    </w:p>
    <w:p w14:paraId="4A91A54E"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507F8EA8"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48909D65" w14:textId="77777777" w:rsidR="00D83666" w:rsidRPr="004E3BE9"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14:ligatures w14:val="none"/>
        </w:rPr>
      </w:pPr>
      <w:r w:rsidRPr="004E3BE9">
        <w:rPr>
          <w:rFonts w:ascii="Times New Roman" w:eastAsia="Times New Roman" w:hAnsi="Times New Roman" w:cs="Times New Roman"/>
          <w:b/>
          <w:kern w:val="0"/>
          <w:szCs w:val="24"/>
          <w14:ligatures w14:val="none"/>
        </w:rPr>
        <w:t>2.</w:t>
      </w:r>
      <w:r w:rsidRPr="004E3BE9">
        <w:rPr>
          <w:rFonts w:ascii="Times New Roman" w:eastAsia="Times New Roman" w:hAnsi="Times New Roman" w:cs="Times New Roman"/>
          <w:b/>
          <w:kern w:val="0"/>
          <w:szCs w:val="24"/>
          <w14:ligatures w14:val="none"/>
        </w:rPr>
        <w:tab/>
        <w:t>VEIKLIOJI (-IOS) MEDŽIAGA (-OS) IR JOS (-Ų) KIEKIS (-IAI)</w:t>
      </w:r>
    </w:p>
    <w:p w14:paraId="6EF307C7"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7C7E4032" w14:textId="1779C108" w:rsidR="00D83666" w:rsidRPr="00252604" w:rsidRDefault="00D83666" w:rsidP="00D83666">
      <w:pPr>
        <w:spacing w:after="0" w:line="240" w:lineRule="auto"/>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Pedismof</w:t>
      </w:r>
      <w:proofErr w:type="spellEnd"/>
      <w:r w:rsidRPr="00252604">
        <w:rPr>
          <w:rFonts w:ascii="Times New Roman" w:eastAsia="Times New Roman" w:hAnsi="Times New Roman" w:cs="Times New Roman"/>
          <w:kern w:val="0"/>
          <w:szCs w:val="20"/>
          <w14:ligatures w14:val="none"/>
        </w:rPr>
        <w:t xml:space="preserve"> </w:t>
      </w:r>
      <w:proofErr w:type="spellStart"/>
      <w:r w:rsidRPr="00252604">
        <w:rPr>
          <w:rFonts w:ascii="Times New Roman" w:eastAsia="Times New Roman" w:hAnsi="Times New Roman" w:cs="Times New Roman"/>
          <w:kern w:val="0"/>
          <w:szCs w:val="20"/>
          <w14:ligatures w14:val="none"/>
        </w:rPr>
        <w:t>Neo</w:t>
      </w:r>
      <w:proofErr w:type="spellEnd"/>
      <w:r w:rsidRPr="00252604">
        <w:rPr>
          <w:rFonts w:ascii="Times New Roman" w:eastAsia="Times New Roman" w:hAnsi="Times New Roman" w:cs="Times New Roman"/>
          <w:kern w:val="0"/>
          <w:szCs w:val="20"/>
          <w14:ligatures w14:val="none"/>
        </w:rPr>
        <w:t xml:space="preserve">: Trijų kamerų maišelio (500 ml) sudėtis: </w:t>
      </w:r>
    </w:p>
    <w:p w14:paraId="1271B561" w14:textId="77777777" w:rsidR="00D83666" w:rsidRPr="00252604" w:rsidRDefault="00D83666" w:rsidP="00D83666">
      <w:pPr>
        <w:autoSpaceDE w:val="0"/>
        <w:autoSpaceDN w:val="0"/>
        <w:adjustRightInd w:val="0"/>
        <w:spacing w:after="0" w:line="240" w:lineRule="auto"/>
        <w:rPr>
          <w:rFonts w:ascii="Times New Roman" w:eastAsia="Times New Roman" w:hAnsi="Times New Roman" w:cs="Times New Roman"/>
          <w:kern w:val="0"/>
          <w:szCs w:val="20"/>
          <w14:ligatures w14:val="none"/>
        </w:rPr>
      </w:pPr>
    </w:p>
    <w:p w14:paraId="2F47FD6A" w14:textId="657DC988" w:rsidR="00D83666" w:rsidRPr="00252604" w:rsidRDefault="00D83666" w:rsidP="00D83666">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r w:rsidRPr="00252604">
        <w:rPr>
          <w:rFonts w:ascii="Times New Roman" w:eastAsia="Times New Roman" w:hAnsi="Times New Roman" w:cs="Times New Roman"/>
          <w:color w:val="000000"/>
          <w:kern w:val="0"/>
          <w:lang w:eastAsia="sv-SE"/>
          <w14:ligatures w14:val="none"/>
        </w:rPr>
        <w:t xml:space="preserve">1. </w:t>
      </w:r>
      <w:r w:rsidR="00297EC8" w:rsidRPr="00252604">
        <w:rPr>
          <w:rFonts w:ascii="Times New Roman" w:eastAsia="Times New Roman" w:hAnsi="Times New Roman" w:cs="Times New Roman"/>
          <w:color w:val="000000"/>
          <w:kern w:val="0"/>
          <w:lang w:eastAsia="sv-SE"/>
          <w14:ligatures w14:val="none"/>
        </w:rPr>
        <w:t>19,6 % g</w:t>
      </w:r>
      <w:r w:rsidRPr="00252604">
        <w:rPr>
          <w:rFonts w:ascii="Times New Roman" w:eastAsia="Times New Roman" w:hAnsi="Times New Roman" w:cs="Times New Roman"/>
          <w:color w:val="000000"/>
          <w:kern w:val="0"/>
          <w:lang w:eastAsia="sv-SE"/>
          <w14:ligatures w14:val="none"/>
        </w:rPr>
        <w:t xml:space="preserve">liukozė: gliukozė </w:t>
      </w:r>
      <w:proofErr w:type="spellStart"/>
      <w:r w:rsidRPr="00252604">
        <w:rPr>
          <w:rFonts w:ascii="Times New Roman" w:eastAsia="Times New Roman" w:hAnsi="Times New Roman" w:cs="Times New Roman"/>
          <w:color w:val="000000"/>
          <w:kern w:val="0"/>
          <w:lang w:eastAsia="sv-SE"/>
          <w14:ligatures w14:val="none"/>
        </w:rPr>
        <w:t>monohidratas</w:t>
      </w:r>
      <w:proofErr w:type="spellEnd"/>
      <w:r w:rsidRPr="00252604">
        <w:rPr>
          <w:rFonts w:ascii="Times New Roman" w:eastAsia="Times New Roman" w:hAnsi="Times New Roman" w:cs="Times New Roman"/>
          <w:color w:val="000000"/>
          <w:kern w:val="0"/>
          <w:lang w:eastAsia="sv-SE"/>
          <w14:ligatures w14:val="none"/>
        </w:rPr>
        <w:t xml:space="preserve">, </w:t>
      </w:r>
      <w:r w:rsidRPr="00252604">
        <w:rPr>
          <w:rFonts w:ascii="Times New Roman" w:eastAsia="Times New Roman" w:hAnsi="Times New Roman" w:cs="Times New Roman"/>
          <w:i/>
          <w:iCs/>
          <w:color w:val="000000"/>
          <w:kern w:val="0"/>
          <w:lang w:eastAsia="sv-SE"/>
          <w14:ligatures w14:val="none"/>
        </w:rPr>
        <w:t>atitinka</w:t>
      </w:r>
      <w:r w:rsidR="00297EC8" w:rsidRPr="00252604">
        <w:rPr>
          <w:rFonts w:ascii="Times New Roman" w:eastAsia="Times New Roman" w:hAnsi="Times New Roman" w:cs="Times New Roman"/>
          <w:i/>
          <w:iCs/>
          <w:color w:val="000000"/>
          <w:kern w:val="0"/>
          <w:lang w:eastAsia="sv-SE"/>
          <w14:ligatures w14:val="none"/>
        </w:rPr>
        <w:t>ntis</w:t>
      </w:r>
      <w:r w:rsidRPr="00252604">
        <w:rPr>
          <w:rFonts w:ascii="Times New Roman" w:eastAsia="Times New Roman" w:hAnsi="Times New Roman" w:cs="Times New Roman"/>
          <w:i/>
          <w:iCs/>
          <w:color w:val="000000"/>
          <w:kern w:val="0"/>
          <w:lang w:eastAsia="sv-SE"/>
          <w14:ligatures w14:val="none"/>
        </w:rPr>
        <w:t xml:space="preserve"> </w:t>
      </w:r>
      <w:r w:rsidRPr="00252604">
        <w:rPr>
          <w:rFonts w:ascii="Times New Roman" w:eastAsia="Times New Roman" w:hAnsi="Times New Roman" w:cs="Times New Roman"/>
          <w:color w:val="000000"/>
          <w:kern w:val="0"/>
          <w:lang w:eastAsia="sv-SE"/>
          <w14:ligatures w14:val="none"/>
        </w:rPr>
        <w:t>50,0 g gliukozės.</w:t>
      </w:r>
    </w:p>
    <w:p w14:paraId="77D1A7AB" w14:textId="77777777" w:rsidR="00D83666" w:rsidRPr="00252604" w:rsidRDefault="00D83666" w:rsidP="00D83666">
      <w:pPr>
        <w:autoSpaceDE w:val="0"/>
        <w:autoSpaceDN w:val="0"/>
        <w:adjustRightInd w:val="0"/>
        <w:spacing w:after="0" w:line="240" w:lineRule="auto"/>
        <w:rPr>
          <w:rFonts w:ascii="Times New Roman" w:eastAsia="Times New Roman" w:hAnsi="Times New Roman" w:cs="Times New Roman"/>
          <w:color w:val="000000"/>
          <w:kern w:val="0"/>
          <w:sz w:val="16"/>
          <w:szCs w:val="16"/>
          <w:lang w:eastAsia="sv-SE"/>
          <w14:ligatures w14:val="none"/>
        </w:rPr>
      </w:pPr>
    </w:p>
    <w:p w14:paraId="411A34FF" w14:textId="644E3E80" w:rsidR="00D83666" w:rsidRPr="00252604" w:rsidRDefault="00D83666" w:rsidP="00D83666">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r w:rsidRPr="00252604">
        <w:rPr>
          <w:rFonts w:ascii="Times New Roman" w:eastAsia="Times New Roman" w:hAnsi="Times New Roman" w:cs="Times New Roman"/>
          <w:color w:val="000000"/>
          <w:kern w:val="0"/>
          <w:lang w:eastAsia="sv-SE"/>
          <w14:ligatures w14:val="none"/>
        </w:rPr>
        <w:t xml:space="preserve">2. </w:t>
      </w:r>
      <w:r w:rsidR="00297EC8" w:rsidRPr="00252604">
        <w:rPr>
          <w:rFonts w:ascii="Times New Roman" w:eastAsia="Times New Roman" w:hAnsi="Times New Roman" w:cs="Times New Roman"/>
          <w:color w:val="000000"/>
          <w:kern w:val="0"/>
          <w:lang w:eastAsia="sv-SE"/>
          <w14:ligatures w14:val="none"/>
        </w:rPr>
        <w:t>6,5 % a</w:t>
      </w:r>
      <w:r w:rsidRPr="00252604">
        <w:rPr>
          <w:rFonts w:ascii="Times New Roman" w:eastAsia="Times New Roman" w:hAnsi="Times New Roman" w:cs="Times New Roman"/>
          <w:color w:val="000000"/>
          <w:kern w:val="0"/>
          <w:lang w:eastAsia="sv-SE"/>
          <w14:ligatures w14:val="none"/>
        </w:rPr>
        <w:t xml:space="preserve">minorūgštys su elektrolitais: 1,2 g </w:t>
      </w:r>
      <w:proofErr w:type="spellStart"/>
      <w:r w:rsidRPr="00252604">
        <w:rPr>
          <w:rFonts w:ascii="Times New Roman" w:eastAsia="Times New Roman" w:hAnsi="Times New Roman" w:cs="Times New Roman"/>
          <w:color w:val="000000"/>
          <w:kern w:val="0"/>
          <w:lang w:eastAsia="sv-SE"/>
          <w14:ligatures w14:val="none"/>
        </w:rPr>
        <w:t>alanino</w:t>
      </w:r>
      <w:proofErr w:type="spellEnd"/>
      <w:r w:rsidRPr="00252604">
        <w:rPr>
          <w:rFonts w:ascii="Times New Roman" w:eastAsia="Times New Roman" w:hAnsi="Times New Roman" w:cs="Times New Roman"/>
          <w:color w:val="000000"/>
          <w:kern w:val="0"/>
          <w:lang w:eastAsia="sv-SE"/>
          <w14:ligatures w14:val="none"/>
        </w:rPr>
        <w:t xml:space="preserve">, 0,79 g </w:t>
      </w:r>
      <w:proofErr w:type="spellStart"/>
      <w:r w:rsidRPr="00252604">
        <w:rPr>
          <w:rFonts w:ascii="Times New Roman" w:eastAsia="Times New Roman" w:hAnsi="Times New Roman" w:cs="Times New Roman"/>
          <w:color w:val="000000"/>
          <w:kern w:val="0"/>
          <w:lang w:eastAsia="sv-SE"/>
          <w14:ligatures w14:val="none"/>
        </w:rPr>
        <w:t>arginino</w:t>
      </w:r>
      <w:proofErr w:type="spellEnd"/>
      <w:r w:rsidRPr="00252604">
        <w:rPr>
          <w:rFonts w:ascii="Times New Roman" w:eastAsia="Times New Roman" w:hAnsi="Times New Roman" w:cs="Times New Roman"/>
          <w:color w:val="000000"/>
          <w:kern w:val="0"/>
          <w:lang w:eastAsia="sv-SE"/>
          <w14:ligatures w14:val="none"/>
        </w:rPr>
        <w:t xml:space="preserve">, 0,79 g </w:t>
      </w:r>
      <w:proofErr w:type="spellStart"/>
      <w:r w:rsidRPr="00252604">
        <w:rPr>
          <w:rFonts w:ascii="Times New Roman" w:eastAsia="Times New Roman" w:hAnsi="Times New Roman" w:cs="Times New Roman"/>
          <w:color w:val="000000"/>
          <w:kern w:val="0"/>
          <w:lang w:eastAsia="sv-SE"/>
          <w14:ligatures w14:val="none"/>
        </w:rPr>
        <w:t>asparto</w:t>
      </w:r>
      <w:proofErr w:type="spellEnd"/>
      <w:r w:rsidRPr="00252604">
        <w:rPr>
          <w:rFonts w:ascii="Times New Roman" w:eastAsia="Times New Roman" w:hAnsi="Times New Roman" w:cs="Times New Roman"/>
          <w:color w:val="000000"/>
          <w:kern w:val="0"/>
          <w:lang w:eastAsia="sv-SE"/>
          <w14:ligatures w14:val="none"/>
        </w:rPr>
        <w:t xml:space="preserve"> rūgšties, 0,19 g </w:t>
      </w:r>
      <w:proofErr w:type="spellStart"/>
      <w:r w:rsidRPr="00252604">
        <w:rPr>
          <w:rFonts w:ascii="Times New Roman" w:eastAsia="Times New Roman" w:hAnsi="Times New Roman" w:cs="Times New Roman"/>
          <w:color w:val="000000"/>
          <w:kern w:val="0"/>
          <w:lang w:eastAsia="sv-SE"/>
          <w14:ligatures w14:val="none"/>
        </w:rPr>
        <w:t>cisteino</w:t>
      </w:r>
      <w:proofErr w:type="spellEnd"/>
      <w:r w:rsidRPr="00252604">
        <w:rPr>
          <w:rFonts w:ascii="Times New Roman" w:eastAsia="Times New Roman" w:hAnsi="Times New Roman" w:cs="Times New Roman"/>
          <w:color w:val="000000"/>
          <w:kern w:val="0"/>
          <w:lang w:eastAsia="sv-SE"/>
          <w14:ligatures w14:val="none"/>
        </w:rPr>
        <w:t xml:space="preserve">, 1,4 g </w:t>
      </w:r>
      <w:proofErr w:type="spellStart"/>
      <w:r w:rsidRPr="00252604">
        <w:rPr>
          <w:rFonts w:ascii="Times New Roman" w:eastAsia="Times New Roman" w:hAnsi="Times New Roman" w:cs="Times New Roman"/>
          <w:color w:val="000000"/>
          <w:kern w:val="0"/>
          <w:lang w:eastAsia="sv-SE"/>
          <w14:ligatures w14:val="none"/>
        </w:rPr>
        <w:t>glutamo</w:t>
      </w:r>
      <w:proofErr w:type="spellEnd"/>
      <w:r w:rsidRPr="00252604">
        <w:rPr>
          <w:rFonts w:ascii="Times New Roman" w:eastAsia="Times New Roman" w:hAnsi="Times New Roman" w:cs="Times New Roman"/>
          <w:color w:val="000000"/>
          <w:kern w:val="0"/>
          <w:lang w:eastAsia="sv-SE"/>
          <w14:ligatures w14:val="none"/>
        </w:rPr>
        <w:t xml:space="preserve"> rūgšties, 0,40 g glicino, 0,40 g </w:t>
      </w:r>
      <w:proofErr w:type="spellStart"/>
      <w:r w:rsidRPr="00252604">
        <w:rPr>
          <w:rFonts w:ascii="Times New Roman" w:eastAsia="Times New Roman" w:hAnsi="Times New Roman" w:cs="Times New Roman"/>
          <w:color w:val="000000"/>
          <w:kern w:val="0"/>
          <w:lang w:eastAsia="sv-SE"/>
          <w14:ligatures w14:val="none"/>
        </w:rPr>
        <w:t>histidino</w:t>
      </w:r>
      <w:proofErr w:type="spellEnd"/>
      <w:r w:rsidRPr="00252604">
        <w:rPr>
          <w:rFonts w:ascii="Times New Roman" w:eastAsia="Times New Roman" w:hAnsi="Times New Roman" w:cs="Times New Roman"/>
          <w:color w:val="000000"/>
          <w:kern w:val="0"/>
          <w:lang w:eastAsia="sv-SE"/>
          <w14:ligatures w14:val="none"/>
        </w:rPr>
        <w:t xml:space="preserve">, 0,59 g </w:t>
      </w:r>
      <w:proofErr w:type="spellStart"/>
      <w:r w:rsidRPr="00252604">
        <w:rPr>
          <w:rFonts w:ascii="Times New Roman" w:eastAsia="Times New Roman" w:hAnsi="Times New Roman" w:cs="Times New Roman"/>
          <w:color w:val="000000"/>
          <w:kern w:val="0"/>
          <w:lang w:eastAsia="sv-SE"/>
          <w14:ligatures w14:val="none"/>
        </w:rPr>
        <w:t>izoleucino</w:t>
      </w:r>
      <w:proofErr w:type="spellEnd"/>
      <w:r w:rsidRPr="00252604">
        <w:rPr>
          <w:rFonts w:ascii="Times New Roman" w:eastAsia="Times New Roman" w:hAnsi="Times New Roman" w:cs="Times New Roman"/>
          <w:color w:val="000000"/>
          <w:kern w:val="0"/>
          <w:lang w:eastAsia="sv-SE"/>
          <w14:ligatures w14:val="none"/>
        </w:rPr>
        <w:t xml:space="preserve">, 1,3 g </w:t>
      </w:r>
      <w:proofErr w:type="spellStart"/>
      <w:r w:rsidRPr="00252604">
        <w:rPr>
          <w:rFonts w:ascii="Times New Roman" w:eastAsia="Times New Roman" w:hAnsi="Times New Roman" w:cs="Times New Roman"/>
          <w:color w:val="000000"/>
          <w:kern w:val="0"/>
          <w:lang w:eastAsia="sv-SE"/>
          <w14:ligatures w14:val="none"/>
        </w:rPr>
        <w:t>leucino</w:t>
      </w:r>
      <w:proofErr w:type="spellEnd"/>
      <w:r w:rsidRPr="00252604">
        <w:rPr>
          <w:rFonts w:ascii="Times New Roman" w:eastAsia="Times New Roman" w:hAnsi="Times New Roman" w:cs="Times New Roman"/>
          <w:color w:val="000000"/>
          <w:kern w:val="0"/>
          <w:lang w:eastAsia="sv-SE"/>
          <w14:ligatures w14:val="none"/>
        </w:rPr>
        <w:t>, lizin</w:t>
      </w:r>
      <w:r w:rsidR="00297EC8" w:rsidRPr="00252604">
        <w:rPr>
          <w:rFonts w:ascii="Times New Roman" w:eastAsia="Times New Roman" w:hAnsi="Times New Roman" w:cs="Times New Roman"/>
          <w:color w:val="000000"/>
          <w:kern w:val="0"/>
          <w:lang w:eastAsia="sv-SE"/>
          <w14:ligatures w14:val="none"/>
        </w:rPr>
        <w:t>as</w:t>
      </w:r>
      <w:r w:rsidRPr="00252604">
        <w:rPr>
          <w:rFonts w:ascii="Times New Roman" w:eastAsia="Times New Roman" w:hAnsi="Times New Roman" w:cs="Times New Roman"/>
          <w:color w:val="000000"/>
          <w:kern w:val="0"/>
          <w:lang w:eastAsia="sv-SE"/>
          <w14:ligatures w14:val="none"/>
        </w:rPr>
        <w:t xml:space="preserve"> </w:t>
      </w:r>
      <w:proofErr w:type="spellStart"/>
      <w:r w:rsidRPr="00252604">
        <w:rPr>
          <w:rFonts w:ascii="Times New Roman" w:eastAsia="Times New Roman" w:hAnsi="Times New Roman" w:cs="Times New Roman"/>
          <w:color w:val="000000"/>
          <w:kern w:val="0"/>
          <w:lang w:eastAsia="sv-SE"/>
          <w14:ligatures w14:val="none"/>
        </w:rPr>
        <w:t>monohidrat</w:t>
      </w:r>
      <w:r w:rsidR="00297EC8" w:rsidRPr="00252604">
        <w:rPr>
          <w:rFonts w:ascii="Times New Roman" w:eastAsia="Times New Roman" w:hAnsi="Times New Roman" w:cs="Times New Roman"/>
          <w:color w:val="000000"/>
          <w:kern w:val="0"/>
          <w:lang w:eastAsia="sv-SE"/>
          <w14:ligatures w14:val="none"/>
        </w:rPr>
        <w:t>as</w:t>
      </w:r>
      <w:proofErr w:type="spellEnd"/>
      <w:r w:rsidRPr="00252604">
        <w:rPr>
          <w:rFonts w:ascii="Times New Roman" w:eastAsia="Times New Roman" w:hAnsi="Times New Roman" w:cs="Times New Roman"/>
          <w:color w:val="000000"/>
          <w:kern w:val="0"/>
          <w:lang w:eastAsia="sv-SE"/>
          <w14:ligatures w14:val="none"/>
        </w:rPr>
        <w:t xml:space="preserve">, </w:t>
      </w:r>
      <w:r w:rsidRPr="00252604">
        <w:rPr>
          <w:rFonts w:ascii="Times New Roman" w:eastAsia="Times New Roman" w:hAnsi="Times New Roman" w:cs="Times New Roman"/>
          <w:i/>
          <w:iCs/>
          <w:color w:val="000000"/>
          <w:kern w:val="0"/>
          <w:lang w:eastAsia="sv-SE"/>
          <w14:ligatures w14:val="none"/>
        </w:rPr>
        <w:t xml:space="preserve"> atitinka</w:t>
      </w:r>
      <w:r w:rsidR="00297EC8" w:rsidRPr="00252604">
        <w:rPr>
          <w:rFonts w:ascii="Times New Roman" w:eastAsia="Times New Roman" w:hAnsi="Times New Roman" w:cs="Times New Roman"/>
          <w:i/>
          <w:iCs/>
          <w:color w:val="000000"/>
          <w:kern w:val="0"/>
          <w:lang w:eastAsia="sv-SE"/>
          <w14:ligatures w14:val="none"/>
        </w:rPr>
        <w:t>ntis</w:t>
      </w:r>
      <w:r w:rsidRPr="00252604">
        <w:rPr>
          <w:rFonts w:ascii="Times New Roman" w:eastAsia="Times New Roman" w:hAnsi="Times New Roman" w:cs="Times New Roman"/>
          <w:color w:val="000000"/>
          <w:kern w:val="0"/>
          <w:lang w:eastAsia="sv-SE"/>
          <w14:ligatures w14:val="none"/>
        </w:rPr>
        <w:t xml:space="preserve"> 1,1 g lizino, 0,25 g </w:t>
      </w:r>
      <w:proofErr w:type="spellStart"/>
      <w:r w:rsidRPr="00252604">
        <w:rPr>
          <w:rFonts w:ascii="Times New Roman" w:eastAsia="Times New Roman" w:hAnsi="Times New Roman" w:cs="Times New Roman"/>
          <w:color w:val="000000"/>
          <w:kern w:val="0"/>
          <w:lang w:eastAsia="sv-SE"/>
          <w14:ligatures w14:val="none"/>
        </w:rPr>
        <w:t>metionino</w:t>
      </w:r>
      <w:proofErr w:type="spellEnd"/>
      <w:r w:rsidRPr="00252604">
        <w:rPr>
          <w:rFonts w:ascii="Times New Roman" w:eastAsia="Times New Roman" w:hAnsi="Times New Roman" w:cs="Times New Roman"/>
          <w:color w:val="000000"/>
          <w:kern w:val="0"/>
          <w:lang w:eastAsia="sv-SE"/>
          <w14:ligatures w14:val="none"/>
        </w:rPr>
        <w:t xml:space="preserve">, 0,52 g </w:t>
      </w:r>
      <w:proofErr w:type="spellStart"/>
      <w:r w:rsidRPr="00252604">
        <w:rPr>
          <w:rFonts w:ascii="Times New Roman" w:eastAsia="Times New Roman" w:hAnsi="Times New Roman" w:cs="Times New Roman"/>
          <w:color w:val="000000"/>
          <w:kern w:val="0"/>
          <w:lang w:eastAsia="sv-SE"/>
          <w14:ligatures w14:val="none"/>
        </w:rPr>
        <w:t>fenilalanino</w:t>
      </w:r>
      <w:proofErr w:type="spellEnd"/>
      <w:r w:rsidRPr="00252604">
        <w:rPr>
          <w:rFonts w:ascii="Times New Roman" w:eastAsia="Times New Roman" w:hAnsi="Times New Roman" w:cs="Times New Roman"/>
          <w:color w:val="000000"/>
          <w:kern w:val="0"/>
          <w:lang w:eastAsia="sv-SE"/>
          <w14:ligatures w14:val="none"/>
        </w:rPr>
        <w:t xml:space="preserve">, 1,1 g </w:t>
      </w:r>
      <w:proofErr w:type="spellStart"/>
      <w:r w:rsidRPr="00252604">
        <w:rPr>
          <w:rFonts w:ascii="Times New Roman" w:eastAsia="Times New Roman" w:hAnsi="Times New Roman" w:cs="Times New Roman"/>
          <w:color w:val="000000"/>
          <w:kern w:val="0"/>
          <w:lang w:eastAsia="sv-SE"/>
          <w14:ligatures w14:val="none"/>
        </w:rPr>
        <w:t>prolino</w:t>
      </w:r>
      <w:proofErr w:type="spellEnd"/>
      <w:r w:rsidRPr="00252604">
        <w:rPr>
          <w:rFonts w:ascii="Times New Roman" w:eastAsia="Times New Roman" w:hAnsi="Times New Roman" w:cs="Times New Roman"/>
          <w:color w:val="000000"/>
          <w:kern w:val="0"/>
          <w:lang w:eastAsia="sv-SE"/>
          <w14:ligatures w14:val="none"/>
        </w:rPr>
        <w:t xml:space="preserve">, 0,73 g </w:t>
      </w:r>
      <w:proofErr w:type="spellStart"/>
      <w:r w:rsidRPr="00252604">
        <w:rPr>
          <w:rFonts w:ascii="Times New Roman" w:eastAsia="Times New Roman" w:hAnsi="Times New Roman" w:cs="Times New Roman"/>
          <w:color w:val="000000"/>
          <w:kern w:val="0"/>
          <w:lang w:eastAsia="sv-SE"/>
          <w14:ligatures w14:val="none"/>
        </w:rPr>
        <w:t>serino</w:t>
      </w:r>
      <w:proofErr w:type="spellEnd"/>
      <w:r w:rsidRPr="00252604">
        <w:rPr>
          <w:rFonts w:ascii="Times New Roman" w:eastAsia="Times New Roman" w:hAnsi="Times New Roman" w:cs="Times New Roman"/>
          <w:color w:val="000000"/>
          <w:kern w:val="0"/>
          <w:lang w:eastAsia="sv-SE"/>
          <w14:ligatures w14:val="none"/>
        </w:rPr>
        <w:t xml:space="preserve">, 0,057 g taurino, 0,69 g </w:t>
      </w:r>
      <w:proofErr w:type="spellStart"/>
      <w:r w:rsidRPr="00252604">
        <w:rPr>
          <w:rFonts w:ascii="Times New Roman" w:eastAsia="Times New Roman" w:hAnsi="Times New Roman" w:cs="Times New Roman"/>
          <w:color w:val="000000"/>
          <w:kern w:val="0"/>
          <w:lang w:eastAsia="sv-SE"/>
          <w14:ligatures w14:val="none"/>
        </w:rPr>
        <w:t>treonino</w:t>
      </w:r>
      <w:proofErr w:type="spellEnd"/>
      <w:r w:rsidRPr="00252604">
        <w:rPr>
          <w:rFonts w:ascii="Times New Roman" w:eastAsia="Times New Roman" w:hAnsi="Times New Roman" w:cs="Times New Roman"/>
          <w:color w:val="000000"/>
          <w:kern w:val="0"/>
          <w:lang w:eastAsia="sv-SE"/>
          <w14:ligatures w14:val="none"/>
        </w:rPr>
        <w:t>, 0,27</w:t>
      </w:r>
      <w:r w:rsidRPr="00252604">
        <w:rPr>
          <w:rFonts w:ascii="Times New Roman" w:eastAsia="Times New Roman" w:hAnsi="Times New Roman" w:cs="Times New Roman"/>
          <w:kern w:val="0"/>
          <w:szCs w:val="20"/>
          <w14:ligatures w14:val="none"/>
        </w:rPr>
        <w:t> </w:t>
      </w:r>
      <w:r w:rsidRPr="00252604">
        <w:rPr>
          <w:rFonts w:ascii="Times New Roman" w:eastAsia="Times New Roman" w:hAnsi="Times New Roman" w:cs="Times New Roman"/>
          <w:color w:val="000000"/>
          <w:kern w:val="0"/>
          <w:lang w:eastAsia="sv-SE"/>
          <w14:ligatures w14:val="none"/>
        </w:rPr>
        <w:t xml:space="preserve">g </w:t>
      </w:r>
      <w:proofErr w:type="spellStart"/>
      <w:r w:rsidRPr="00252604">
        <w:rPr>
          <w:rFonts w:ascii="Times New Roman" w:eastAsia="Times New Roman" w:hAnsi="Times New Roman" w:cs="Times New Roman"/>
          <w:color w:val="000000"/>
          <w:kern w:val="0"/>
          <w:lang w:eastAsia="sv-SE"/>
          <w14:ligatures w14:val="none"/>
        </w:rPr>
        <w:t>triptofano</w:t>
      </w:r>
      <w:proofErr w:type="spellEnd"/>
      <w:r w:rsidRPr="00252604">
        <w:rPr>
          <w:rFonts w:ascii="Times New Roman" w:eastAsia="Times New Roman" w:hAnsi="Times New Roman" w:cs="Times New Roman"/>
          <w:color w:val="000000"/>
          <w:kern w:val="0"/>
          <w:lang w:eastAsia="sv-SE"/>
          <w14:ligatures w14:val="none"/>
        </w:rPr>
        <w:t xml:space="preserve">, 0,096 g </w:t>
      </w:r>
      <w:proofErr w:type="spellStart"/>
      <w:r w:rsidRPr="00252604">
        <w:rPr>
          <w:rFonts w:ascii="Times New Roman" w:eastAsia="Times New Roman" w:hAnsi="Times New Roman" w:cs="Times New Roman"/>
          <w:color w:val="000000"/>
          <w:kern w:val="0"/>
          <w:lang w:eastAsia="sv-SE"/>
          <w14:ligatures w14:val="none"/>
        </w:rPr>
        <w:t>tirozino</w:t>
      </w:r>
      <w:proofErr w:type="spellEnd"/>
      <w:r w:rsidRPr="00252604">
        <w:rPr>
          <w:rFonts w:ascii="Times New Roman" w:eastAsia="Times New Roman" w:hAnsi="Times New Roman" w:cs="Times New Roman"/>
          <w:color w:val="000000"/>
          <w:kern w:val="0"/>
          <w:lang w:eastAsia="sv-SE"/>
          <w14:ligatures w14:val="none"/>
        </w:rPr>
        <w:t xml:space="preserve">, 0,69 g </w:t>
      </w:r>
      <w:proofErr w:type="spellStart"/>
      <w:r w:rsidRPr="00252604">
        <w:rPr>
          <w:rFonts w:ascii="Times New Roman" w:eastAsia="Times New Roman" w:hAnsi="Times New Roman" w:cs="Times New Roman"/>
          <w:color w:val="000000"/>
          <w:kern w:val="0"/>
          <w:lang w:eastAsia="sv-SE"/>
          <w14:ligatures w14:val="none"/>
        </w:rPr>
        <w:t>valino</w:t>
      </w:r>
      <w:proofErr w:type="spellEnd"/>
      <w:r w:rsidRPr="00252604">
        <w:rPr>
          <w:rFonts w:ascii="Times New Roman" w:eastAsia="Times New Roman" w:hAnsi="Times New Roman" w:cs="Times New Roman"/>
          <w:color w:val="000000"/>
          <w:kern w:val="0"/>
          <w:lang w:eastAsia="sv-SE"/>
          <w14:ligatures w14:val="none"/>
        </w:rPr>
        <w:t>,</w:t>
      </w:r>
      <w:r w:rsidRPr="00252604">
        <w:rPr>
          <w:rFonts w:ascii="Times New Roman" w:eastAsia="Times New Roman" w:hAnsi="Times New Roman" w:cs="Times New Roman"/>
          <w:kern w:val="0"/>
          <w:szCs w:val="20"/>
          <w14:ligatures w14:val="none"/>
        </w:rPr>
        <w:t xml:space="preserve"> k</w:t>
      </w:r>
      <w:r w:rsidRPr="00252604">
        <w:rPr>
          <w:rFonts w:ascii="Times New Roman" w:eastAsia="Times New Roman" w:hAnsi="Times New Roman" w:cs="Times New Roman"/>
          <w:color w:val="000000"/>
          <w:kern w:val="0"/>
          <w:lang w:eastAsia="sv-SE"/>
          <w14:ligatures w14:val="none"/>
        </w:rPr>
        <w:t xml:space="preserve">alcio </w:t>
      </w:r>
      <w:proofErr w:type="spellStart"/>
      <w:r w:rsidRPr="00252604">
        <w:rPr>
          <w:rFonts w:ascii="Times New Roman" w:eastAsia="Times New Roman" w:hAnsi="Times New Roman" w:cs="Times New Roman"/>
          <w:color w:val="000000"/>
          <w:kern w:val="0"/>
          <w:lang w:eastAsia="sv-SE"/>
          <w14:ligatures w14:val="none"/>
        </w:rPr>
        <w:t>gliukonat</w:t>
      </w:r>
      <w:r w:rsidR="00297EC8" w:rsidRPr="00252604">
        <w:rPr>
          <w:rFonts w:ascii="Times New Roman" w:eastAsia="Times New Roman" w:hAnsi="Times New Roman" w:cs="Times New Roman"/>
          <w:color w:val="000000"/>
          <w:kern w:val="0"/>
          <w:lang w:eastAsia="sv-SE"/>
          <w14:ligatures w14:val="none"/>
        </w:rPr>
        <w:t>as</w:t>
      </w:r>
      <w:proofErr w:type="spellEnd"/>
      <w:r w:rsidRPr="00252604">
        <w:rPr>
          <w:rFonts w:ascii="Times New Roman" w:eastAsia="Times New Roman" w:hAnsi="Times New Roman" w:cs="Times New Roman"/>
          <w:color w:val="000000"/>
          <w:kern w:val="0"/>
          <w:lang w:eastAsia="sv-SE"/>
          <w14:ligatures w14:val="none"/>
        </w:rPr>
        <w:t xml:space="preserve"> </w:t>
      </w:r>
      <w:proofErr w:type="spellStart"/>
      <w:r w:rsidRPr="00252604">
        <w:rPr>
          <w:rFonts w:ascii="Times New Roman" w:eastAsia="Times New Roman" w:hAnsi="Times New Roman" w:cs="Times New Roman"/>
          <w:color w:val="000000"/>
          <w:kern w:val="0"/>
          <w:lang w:eastAsia="sv-SE"/>
          <w14:ligatures w14:val="none"/>
        </w:rPr>
        <w:t>monohidrat</w:t>
      </w:r>
      <w:r w:rsidR="00297EC8" w:rsidRPr="00252604">
        <w:rPr>
          <w:rFonts w:ascii="Times New Roman" w:eastAsia="Times New Roman" w:hAnsi="Times New Roman" w:cs="Times New Roman"/>
          <w:color w:val="000000"/>
          <w:kern w:val="0"/>
          <w:lang w:eastAsia="sv-SE"/>
          <w14:ligatures w14:val="none"/>
        </w:rPr>
        <w:t>as</w:t>
      </w:r>
      <w:proofErr w:type="spellEnd"/>
      <w:r w:rsidRPr="00252604">
        <w:rPr>
          <w:rFonts w:ascii="Times New Roman" w:eastAsia="Times New Roman" w:hAnsi="Times New Roman" w:cs="Times New Roman"/>
          <w:color w:val="000000"/>
          <w:kern w:val="0"/>
          <w:lang w:eastAsia="sv-SE"/>
          <w14:ligatures w14:val="none"/>
        </w:rPr>
        <w:t xml:space="preserve">, </w:t>
      </w:r>
      <w:r w:rsidRPr="00252604">
        <w:rPr>
          <w:rFonts w:ascii="Times New Roman" w:eastAsia="Times New Roman" w:hAnsi="Times New Roman" w:cs="Times New Roman"/>
          <w:i/>
          <w:iCs/>
          <w:color w:val="000000"/>
          <w:kern w:val="0"/>
          <w:lang w:eastAsia="sv-SE"/>
          <w14:ligatures w14:val="none"/>
        </w:rPr>
        <w:t>atitinka</w:t>
      </w:r>
      <w:r w:rsidR="00297EC8" w:rsidRPr="00252604">
        <w:rPr>
          <w:rFonts w:ascii="Times New Roman" w:eastAsia="Times New Roman" w:hAnsi="Times New Roman" w:cs="Times New Roman"/>
          <w:i/>
          <w:iCs/>
          <w:color w:val="000000"/>
          <w:kern w:val="0"/>
          <w:lang w:eastAsia="sv-SE"/>
          <w14:ligatures w14:val="none"/>
        </w:rPr>
        <w:t>ntis</w:t>
      </w:r>
      <w:r w:rsidR="00297EC8" w:rsidRPr="00252604">
        <w:rPr>
          <w:rFonts w:ascii="Times New Roman" w:eastAsia="Times New Roman" w:hAnsi="Times New Roman" w:cs="Times New Roman"/>
          <w:color w:val="000000"/>
          <w:kern w:val="0"/>
          <w:lang w:eastAsia="sv-SE"/>
          <w14:ligatures w14:val="none"/>
        </w:rPr>
        <w:t xml:space="preserve"> </w:t>
      </w:r>
      <w:r w:rsidRPr="00252604">
        <w:rPr>
          <w:rFonts w:ascii="Times New Roman" w:eastAsia="Times New Roman" w:hAnsi="Times New Roman" w:cs="Times New Roman"/>
          <w:color w:val="000000"/>
          <w:kern w:val="0"/>
          <w:lang w:eastAsia="sv-SE"/>
          <w14:ligatures w14:val="none"/>
        </w:rPr>
        <w:t>2,5 g</w:t>
      </w:r>
      <w:r w:rsidRPr="00252604">
        <w:rPr>
          <w:rFonts w:ascii="Times New Roman" w:eastAsia="Times New Roman" w:hAnsi="Times New Roman" w:cs="Times New Roman"/>
          <w:kern w:val="0"/>
          <w:szCs w:val="20"/>
          <w14:ligatures w14:val="none"/>
        </w:rPr>
        <w:t xml:space="preserve"> k</w:t>
      </w:r>
      <w:r w:rsidRPr="00252604">
        <w:rPr>
          <w:rFonts w:ascii="Times New Roman" w:eastAsia="Times New Roman" w:hAnsi="Times New Roman" w:cs="Times New Roman"/>
          <w:color w:val="000000"/>
          <w:kern w:val="0"/>
          <w:lang w:eastAsia="sv-SE"/>
          <w14:ligatures w14:val="none"/>
        </w:rPr>
        <w:t xml:space="preserve">alcio </w:t>
      </w:r>
      <w:proofErr w:type="spellStart"/>
      <w:r w:rsidRPr="00252604">
        <w:rPr>
          <w:rFonts w:ascii="Times New Roman" w:eastAsia="Times New Roman" w:hAnsi="Times New Roman" w:cs="Times New Roman"/>
          <w:color w:val="000000"/>
          <w:kern w:val="0"/>
          <w:lang w:eastAsia="sv-SE"/>
          <w14:ligatures w14:val="none"/>
        </w:rPr>
        <w:t>gliukonato</w:t>
      </w:r>
      <w:proofErr w:type="spellEnd"/>
      <w:r w:rsidRPr="00252604">
        <w:rPr>
          <w:rFonts w:ascii="Times New Roman" w:eastAsia="Times New Roman" w:hAnsi="Times New Roman" w:cs="Times New Roman"/>
          <w:color w:val="000000"/>
          <w:kern w:val="0"/>
          <w:lang w:eastAsia="sv-SE"/>
          <w14:ligatures w14:val="none"/>
        </w:rPr>
        <w:t xml:space="preserve">, natrio </w:t>
      </w:r>
      <w:proofErr w:type="spellStart"/>
      <w:r w:rsidRPr="00252604">
        <w:rPr>
          <w:rFonts w:ascii="Times New Roman" w:eastAsia="Times New Roman" w:hAnsi="Times New Roman" w:cs="Times New Roman"/>
          <w:color w:val="000000"/>
          <w:kern w:val="0"/>
          <w:lang w:eastAsia="sv-SE"/>
          <w14:ligatures w14:val="none"/>
        </w:rPr>
        <w:t>glicerofosfat</w:t>
      </w:r>
      <w:r w:rsidR="004E3BE9" w:rsidRPr="00252604">
        <w:rPr>
          <w:rFonts w:ascii="Times New Roman" w:eastAsia="Times New Roman" w:hAnsi="Times New Roman" w:cs="Times New Roman"/>
          <w:color w:val="000000"/>
          <w:kern w:val="0"/>
          <w:lang w:eastAsia="sv-SE"/>
          <w14:ligatures w14:val="none"/>
        </w:rPr>
        <w:t>as</w:t>
      </w:r>
      <w:proofErr w:type="spellEnd"/>
      <w:r w:rsidRPr="00252604">
        <w:rPr>
          <w:rFonts w:ascii="Times New Roman" w:eastAsia="Times New Roman" w:hAnsi="Times New Roman" w:cs="Times New Roman"/>
          <w:color w:val="000000"/>
          <w:kern w:val="0"/>
          <w:lang w:eastAsia="sv-SE"/>
          <w14:ligatures w14:val="none"/>
        </w:rPr>
        <w:t xml:space="preserve"> (hidrat</w:t>
      </w:r>
      <w:r w:rsidR="004E3BE9" w:rsidRPr="00252604">
        <w:rPr>
          <w:rFonts w:ascii="Times New Roman" w:eastAsia="Times New Roman" w:hAnsi="Times New Roman" w:cs="Times New Roman"/>
          <w:color w:val="000000"/>
          <w:kern w:val="0"/>
          <w:lang w:eastAsia="sv-SE"/>
          <w14:ligatures w14:val="none"/>
        </w:rPr>
        <w:t>as</w:t>
      </w:r>
      <w:r w:rsidRPr="00252604">
        <w:rPr>
          <w:rFonts w:ascii="Times New Roman" w:eastAsia="Times New Roman" w:hAnsi="Times New Roman" w:cs="Times New Roman"/>
          <w:color w:val="000000"/>
          <w:kern w:val="0"/>
          <w:lang w:eastAsia="sv-SE"/>
          <w14:ligatures w14:val="none"/>
        </w:rPr>
        <w:t xml:space="preserve">), </w:t>
      </w:r>
      <w:r w:rsidRPr="00252604">
        <w:rPr>
          <w:rFonts w:ascii="Times New Roman" w:eastAsia="Times New Roman" w:hAnsi="Times New Roman" w:cs="Times New Roman"/>
          <w:i/>
          <w:iCs/>
          <w:color w:val="000000"/>
          <w:kern w:val="0"/>
          <w:lang w:eastAsia="sv-SE"/>
          <w14:ligatures w14:val="none"/>
        </w:rPr>
        <w:t>atitinka</w:t>
      </w:r>
      <w:r w:rsidR="004E3BE9" w:rsidRPr="00252604">
        <w:rPr>
          <w:rFonts w:ascii="Times New Roman" w:eastAsia="Times New Roman" w:hAnsi="Times New Roman" w:cs="Times New Roman"/>
          <w:i/>
          <w:iCs/>
          <w:color w:val="000000"/>
          <w:kern w:val="0"/>
          <w:lang w:eastAsia="sv-SE"/>
          <w14:ligatures w14:val="none"/>
        </w:rPr>
        <w:t>ntis</w:t>
      </w:r>
      <w:r w:rsidRPr="00252604">
        <w:rPr>
          <w:rFonts w:ascii="Times New Roman" w:eastAsia="Times New Roman" w:hAnsi="Times New Roman" w:cs="Times New Roman"/>
          <w:i/>
          <w:iCs/>
          <w:color w:val="000000"/>
          <w:kern w:val="0"/>
          <w:lang w:eastAsia="sv-SE"/>
          <w14:ligatures w14:val="none"/>
        </w:rPr>
        <w:t xml:space="preserve"> </w:t>
      </w:r>
      <w:r w:rsidRPr="00252604">
        <w:rPr>
          <w:rFonts w:ascii="Times New Roman" w:eastAsia="Times New Roman" w:hAnsi="Times New Roman" w:cs="Times New Roman"/>
          <w:color w:val="000000"/>
          <w:kern w:val="0"/>
          <w:lang w:eastAsia="sv-SE"/>
          <w14:ligatures w14:val="none"/>
        </w:rPr>
        <w:t xml:space="preserve">1,1 g natrio </w:t>
      </w:r>
      <w:proofErr w:type="spellStart"/>
      <w:r w:rsidRPr="00252604">
        <w:rPr>
          <w:rFonts w:ascii="Times New Roman" w:eastAsia="Times New Roman" w:hAnsi="Times New Roman" w:cs="Times New Roman"/>
          <w:color w:val="000000"/>
          <w:kern w:val="0"/>
          <w:lang w:eastAsia="sv-SE"/>
          <w14:ligatures w14:val="none"/>
        </w:rPr>
        <w:t>glicerofosfato</w:t>
      </w:r>
      <w:proofErr w:type="spellEnd"/>
      <w:r w:rsidRPr="00252604">
        <w:rPr>
          <w:rFonts w:ascii="Times New Roman" w:eastAsia="Times New Roman" w:hAnsi="Times New Roman" w:cs="Times New Roman"/>
          <w:color w:val="000000"/>
          <w:kern w:val="0"/>
          <w:lang w:eastAsia="sv-SE"/>
          <w14:ligatures w14:val="none"/>
        </w:rPr>
        <w:t>,</w:t>
      </w:r>
      <w:r w:rsidRPr="00252604">
        <w:rPr>
          <w:rFonts w:ascii="Times New Roman" w:eastAsia="Times New Roman" w:hAnsi="Times New Roman" w:cs="Times New Roman"/>
          <w:kern w:val="0"/>
          <w:szCs w:val="20"/>
          <w14:ligatures w14:val="none"/>
        </w:rPr>
        <w:t xml:space="preserve"> m</w:t>
      </w:r>
      <w:r w:rsidRPr="00252604">
        <w:rPr>
          <w:rFonts w:ascii="Times New Roman" w:eastAsia="Times New Roman" w:hAnsi="Times New Roman" w:cs="Times New Roman"/>
          <w:color w:val="000000"/>
          <w:kern w:val="0"/>
          <w:lang w:eastAsia="sv-SE"/>
          <w14:ligatures w14:val="none"/>
        </w:rPr>
        <w:t>agnio sulfat</w:t>
      </w:r>
      <w:r w:rsidR="004E3BE9" w:rsidRPr="00252604">
        <w:rPr>
          <w:rFonts w:ascii="Times New Roman" w:eastAsia="Times New Roman" w:hAnsi="Times New Roman" w:cs="Times New Roman"/>
          <w:color w:val="000000"/>
          <w:kern w:val="0"/>
          <w:lang w:eastAsia="sv-SE"/>
          <w14:ligatures w14:val="none"/>
        </w:rPr>
        <w:t>as</w:t>
      </w:r>
      <w:r w:rsidRPr="00252604">
        <w:rPr>
          <w:rFonts w:ascii="Times New Roman" w:eastAsia="Times New Roman" w:hAnsi="Times New Roman" w:cs="Times New Roman"/>
          <w:color w:val="000000"/>
          <w:kern w:val="0"/>
          <w:lang w:eastAsia="sv-SE"/>
          <w14:ligatures w14:val="none"/>
        </w:rPr>
        <w:t xml:space="preserve"> </w:t>
      </w:r>
      <w:proofErr w:type="spellStart"/>
      <w:r w:rsidRPr="00252604">
        <w:rPr>
          <w:rFonts w:ascii="Times New Roman" w:eastAsia="Times New Roman" w:hAnsi="Times New Roman" w:cs="Times New Roman"/>
          <w:color w:val="000000"/>
          <w:kern w:val="0"/>
          <w:lang w:eastAsia="sv-SE"/>
          <w14:ligatures w14:val="none"/>
        </w:rPr>
        <w:t>heptahidrat</w:t>
      </w:r>
      <w:r w:rsidR="004E3BE9" w:rsidRPr="00252604">
        <w:rPr>
          <w:rFonts w:ascii="Times New Roman" w:eastAsia="Times New Roman" w:hAnsi="Times New Roman" w:cs="Times New Roman"/>
          <w:color w:val="000000"/>
          <w:kern w:val="0"/>
          <w:lang w:eastAsia="sv-SE"/>
          <w14:ligatures w14:val="none"/>
        </w:rPr>
        <w:t>as</w:t>
      </w:r>
      <w:proofErr w:type="spellEnd"/>
      <w:r w:rsidRPr="00252604">
        <w:rPr>
          <w:rFonts w:ascii="Times New Roman" w:eastAsia="Times New Roman" w:hAnsi="Times New Roman" w:cs="Times New Roman"/>
          <w:color w:val="000000"/>
          <w:kern w:val="0"/>
          <w:lang w:eastAsia="sv-SE"/>
          <w14:ligatures w14:val="none"/>
        </w:rPr>
        <w:t xml:space="preserve">, </w:t>
      </w:r>
      <w:r w:rsidRPr="00252604">
        <w:rPr>
          <w:rFonts w:ascii="Times New Roman" w:eastAsia="Times New Roman" w:hAnsi="Times New Roman" w:cs="Times New Roman"/>
          <w:i/>
          <w:iCs/>
          <w:color w:val="000000"/>
          <w:kern w:val="0"/>
          <w:lang w:eastAsia="sv-SE"/>
          <w14:ligatures w14:val="none"/>
        </w:rPr>
        <w:t>atitinka</w:t>
      </w:r>
      <w:r w:rsidR="004E3BE9" w:rsidRPr="00252604">
        <w:rPr>
          <w:rFonts w:ascii="Times New Roman" w:eastAsia="Times New Roman" w:hAnsi="Times New Roman" w:cs="Times New Roman"/>
          <w:i/>
          <w:iCs/>
          <w:color w:val="000000"/>
          <w:kern w:val="0"/>
          <w:lang w:eastAsia="sv-SE"/>
          <w14:ligatures w14:val="none"/>
        </w:rPr>
        <w:t>ntis</w:t>
      </w:r>
      <w:r w:rsidRPr="00252604">
        <w:rPr>
          <w:rFonts w:ascii="Times New Roman" w:eastAsia="Times New Roman" w:hAnsi="Times New Roman" w:cs="Times New Roman"/>
          <w:i/>
          <w:iCs/>
          <w:color w:val="000000"/>
          <w:kern w:val="0"/>
          <w:lang w:eastAsia="sv-SE"/>
          <w14:ligatures w14:val="none"/>
        </w:rPr>
        <w:t xml:space="preserve"> </w:t>
      </w:r>
      <w:r w:rsidRPr="00252604">
        <w:rPr>
          <w:rFonts w:ascii="Times New Roman" w:eastAsia="Times New Roman" w:hAnsi="Times New Roman" w:cs="Times New Roman"/>
          <w:color w:val="000000"/>
          <w:kern w:val="0"/>
          <w:lang w:eastAsia="sv-SE"/>
          <w14:ligatures w14:val="none"/>
        </w:rPr>
        <w:t>0,086 g</w:t>
      </w:r>
      <w:r w:rsidRPr="00252604">
        <w:rPr>
          <w:rFonts w:ascii="Times New Roman" w:eastAsia="Times New Roman" w:hAnsi="Times New Roman" w:cs="Times New Roman"/>
          <w:kern w:val="0"/>
          <w:szCs w:val="20"/>
          <w14:ligatures w14:val="none"/>
        </w:rPr>
        <w:t xml:space="preserve"> m</w:t>
      </w:r>
      <w:r w:rsidRPr="00252604">
        <w:rPr>
          <w:rFonts w:ascii="Times New Roman" w:eastAsia="Times New Roman" w:hAnsi="Times New Roman" w:cs="Times New Roman"/>
          <w:color w:val="000000"/>
          <w:kern w:val="0"/>
          <w:lang w:eastAsia="sv-SE"/>
          <w14:ligatures w14:val="none"/>
        </w:rPr>
        <w:t>agnio sulfato, 0,67 g kalio chlorido.</w:t>
      </w:r>
    </w:p>
    <w:p w14:paraId="256FE771" w14:textId="77777777" w:rsidR="00D83666" w:rsidRPr="00252604" w:rsidRDefault="00D83666" w:rsidP="00D83666">
      <w:pPr>
        <w:autoSpaceDE w:val="0"/>
        <w:autoSpaceDN w:val="0"/>
        <w:adjustRightInd w:val="0"/>
        <w:spacing w:after="0" w:line="240" w:lineRule="auto"/>
        <w:rPr>
          <w:rFonts w:ascii="Times New Roman" w:eastAsia="Times New Roman" w:hAnsi="Times New Roman" w:cs="Times New Roman"/>
          <w:color w:val="000000"/>
          <w:kern w:val="0"/>
          <w:sz w:val="16"/>
          <w:szCs w:val="16"/>
          <w:lang w:eastAsia="sv-SE"/>
          <w14:ligatures w14:val="none"/>
        </w:rPr>
      </w:pPr>
    </w:p>
    <w:p w14:paraId="510E947E" w14:textId="2AAD2395" w:rsidR="00D83666" w:rsidRPr="00252604" w:rsidRDefault="00D83666" w:rsidP="00D83666">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r w:rsidRPr="00252604">
        <w:rPr>
          <w:rFonts w:ascii="Times New Roman" w:eastAsia="Times New Roman" w:hAnsi="Times New Roman" w:cs="Times New Roman"/>
          <w:color w:val="000000"/>
          <w:kern w:val="0"/>
          <w:lang w:eastAsia="sv-SE"/>
          <w14:ligatures w14:val="none"/>
        </w:rPr>
        <w:t xml:space="preserve">3. </w:t>
      </w:r>
      <w:r w:rsidR="004E3BE9" w:rsidRPr="00252604">
        <w:rPr>
          <w:rFonts w:ascii="Times New Roman" w:eastAsia="Times New Roman" w:hAnsi="Times New Roman" w:cs="Times New Roman"/>
          <w:color w:val="000000"/>
          <w:kern w:val="0"/>
          <w:lang w:eastAsia="sv-SE"/>
          <w14:ligatures w14:val="none"/>
        </w:rPr>
        <w:t>20 % l</w:t>
      </w:r>
      <w:r w:rsidRPr="00252604">
        <w:rPr>
          <w:rFonts w:ascii="Times New Roman" w:eastAsia="Times New Roman" w:hAnsi="Times New Roman" w:cs="Times New Roman"/>
          <w:color w:val="000000"/>
          <w:kern w:val="0"/>
          <w:lang w:eastAsia="sv-SE"/>
          <w14:ligatures w14:val="none"/>
        </w:rPr>
        <w:t xml:space="preserve">ipidų emulsija </w:t>
      </w:r>
      <w:proofErr w:type="spellStart"/>
      <w:r w:rsidRPr="00252604">
        <w:rPr>
          <w:rFonts w:ascii="Times New Roman" w:eastAsia="Times New Roman" w:hAnsi="Times New Roman" w:cs="Times New Roman"/>
          <w:color w:val="000000"/>
          <w:kern w:val="0"/>
          <w:lang w:eastAsia="sv-SE"/>
          <w14:ligatures w14:val="none"/>
        </w:rPr>
        <w:t>SMOFlipid</w:t>
      </w:r>
      <w:proofErr w:type="spellEnd"/>
      <w:r w:rsidRPr="00252604">
        <w:rPr>
          <w:rFonts w:ascii="Times New Roman" w:eastAsia="Times New Roman" w:hAnsi="Times New Roman" w:cs="Times New Roman"/>
          <w:color w:val="000000"/>
          <w:kern w:val="0"/>
          <w:lang w:eastAsia="sv-SE"/>
          <w14:ligatures w14:val="none"/>
        </w:rPr>
        <w:t>: 3,2 g rafinuoto sojų aliejaus, 3,2 g vidutinės grandinės trigliceridų, 2,7 g rafinuoto alyvuogių aliejaus, 1,6 g praturtintų omega-3 rūgštimis žuvų taukų.</w:t>
      </w:r>
    </w:p>
    <w:p w14:paraId="376399B0" w14:textId="77777777" w:rsidR="00D83666" w:rsidRPr="00252604" w:rsidRDefault="00D83666" w:rsidP="00D83666">
      <w:pPr>
        <w:autoSpaceDE w:val="0"/>
        <w:autoSpaceDN w:val="0"/>
        <w:adjustRightInd w:val="0"/>
        <w:spacing w:after="0" w:line="240" w:lineRule="auto"/>
        <w:rPr>
          <w:rFonts w:ascii="Times New Roman" w:eastAsia="Times New Roman" w:hAnsi="Times New Roman" w:cs="Times New Roman"/>
          <w:color w:val="000000"/>
          <w:kern w:val="0"/>
          <w:lang w:eastAsia="sv-SE"/>
          <w14:ligatures w14:val="none"/>
        </w:rPr>
      </w:pPr>
    </w:p>
    <w:p w14:paraId="030BCEB5" w14:textId="77777777" w:rsidR="00D83666" w:rsidRPr="00252604" w:rsidRDefault="00D83666" w:rsidP="00D83666">
      <w:pPr>
        <w:autoSpaceDE w:val="0"/>
        <w:autoSpaceDN w:val="0"/>
        <w:adjustRightInd w:val="0"/>
        <w:spacing w:after="0" w:line="240" w:lineRule="auto"/>
        <w:rPr>
          <w:rFonts w:ascii="Times New Roman" w:eastAsia="Times New Roman" w:hAnsi="Times New Roman" w:cs="Times New Roman"/>
          <w:i/>
          <w:iCs/>
          <w:color w:val="000000"/>
          <w:kern w:val="0"/>
          <w:lang w:eastAsia="sv-SE"/>
          <w14:ligatures w14:val="none"/>
        </w:rPr>
      </w:pPr>
      <w:r w:rsidRPr="00252604">
        <w:rPr>
          <w:rFonts w:ascii="Times New Roman" w:eastAsia="Times New Roman" w:hAnsi="Times New Roman" w:cs="Times New Roman"/>
          <w:i/>
          <w:iCs/>
          <w:color w:val="000000"/>
          <w:kern w:val="0"/>
          <w:highlight w:val="lightGray"/>
          <w:lang w:eastAsia="sv-SE"/>
          <w14:ligatures w14:val="none"/>
        </w:rPr>
        <w:t>100 ml galutinio mišinio sudėtis:</w:t>
      </w:r>
    </w:p>
    <w:p w14:paraId="77059A17" w14:textId="77777777" w:rsidR="00D83666" w:rsidRPr="00252604" w:rsidRDefault="00D83666" w:rsidP="00D83666">
      <w:pPr>
        <w:tabs>
          <w:tab w:val="left" w:pos="567"/>
          <w:tab w:val="center" w:pos="4153"/>
          <w:tab w:val="right" w:pos="8306"/>
        </w:tabs>
        <w:spacing w:after="0" w:line="240" w:lineRule="auto"/>
        <w:rPr>
          <w:rFonts w:ascii="Times New Roman" w:eastAsia="Times New Roman" w:hAnsi="Times New Roman" w:cs="Times New Roman"/>
          <w:kern w:val="0"/>
          <w:szCs w:val="20"/>
          <w14:ligatures w14:val="none"/>
        </w:rPr>
      </w:pPr>
    </w:p>
    <w:tbl>
      <w:tblPr>
        <w:tblStyle w:val="TableGrid5"/>
        <w:tblW w:w="9776" w:type="dxa"/>
        <w:tblLayout w:type="fixed"/>
        <w:tblLook w:val="06A0" w:firstRow="1" w:lastRow="0" w:firstColumn="1" w:lastColumn="0" w:noHBand="1" w:noVBand="1"/>
      </w:tblPr>
      <w:tblGrid>
        <w:gridCol w:w="3539"/>
        <w:gridCol w:w="3119"/>
        <w:gridCol w:w="3118"/>
      </w:tblGrid>
      <w:tr w:rsidR="00D83666" w:rsidRPr="004E3BE9" w14:paraId="51B7AAA7" w14:textId="77777777" w:rsidTr="00D12971">
        <w:trPr>
          <w:trHeight w:val="300"/>
        </w:trPr>
        <w:tc>
          <w:tcPr>
            <w:tcW w:w="3539" w:type="dxa"/>
          </w:tcPr>
          <w:p w14:paraId="2CF5683C" w14:textId="77777777" w:rsidR="00D83666" w:rsidRPr="00252604" w:rsidRDefault="00D83666" w:rsidP="00D83666">
            <w:pPr>
              <w:tabs>
                <w:tab w:val="left" w:pos="0"/>
                <w:tab w:val="left" w:pos="567"/>
              </w:tabs>
              <w:spacing w:line="260" w:lineRule="exact"/>
              <w:rPr>
                <w:i/>
                <w:iCs/>
                <w:lang w:val="lt-LT"/>
              </w:rPr>
            </w:pPr>
          </w:p>
        </w:tc>
        <w:tc>
          <w:tcPr>
            <w:tcW w:w="3119" w:type="dxa"/>
          </w:tcPr>
          <w:p w14:paraId="5DAC845C" w14:textId="77777777" w:rsidR="00D83666" w:rsidRPr="00252604" w:rsidRDefault="00D83666" w:rsidP="00D83666">
            <w:pPr>
              <w:tabs>
                <w:tab w:val="left" w:pos="567"/>
              </w:tabs>
              <w:spacing w:line="260" w:lineRule="exact"/>
              <w:jc w:val="center"/>
              <w:rPr>
                <w:b/>
                <w:bCs/>
                <w:i/>
                <w:iCs/>
                <w:highlight w:val="lightGray"/>
                <w:lang w:val="lt-LT"/>
              </w:rPr>
            </w:pPr>
            <w:proofErr w:type="spellStart"/>
            <w:r w:rsidRPr="004E3BE9">
              <w:rPr>
                <w:b/>
                <w:bCs/>
                <w:i/>
                <w:iCs/>
                <w:highlight w:val="lightGray"/>
              </w:rPr>
              <w:t>Suaktyvintas</w:t>
            </w:r>
            <w:proofErr w:type="spellEnd"/>
            <w:r w:rsidRPr="004E3BE9">
              <w:rPr>
                <w:b/>
                <w:bCs/>
                <w:i/>
                <w:iCs/>
                <w:highlight w:val="lightGray"/>
              </w:rPr>
              <w:t xml:space="preserve"> </w:t>
            </w:r>
            <w:proofErr w:type="spellStart"/>
            <w:r w:rsidRPr="004E3BE9">
              <w:rPr>
                <w:b/>
                <w:bCs/>
                <w:i/>
                <w:iCs/>
                <w:highlight w:val="lightGray"/>
              </w:rPr>
              <w:t>dviejų</w:t>
            </w:r>
            <w:proofErr w:type="spellEnd"/>
            <w:r w:rsidRPr="004E3BE9">
              <w:rPr>
                <w:b/>
                <w:bCs/>
                <w:i/>
                <w:iCs/>
                <w:highlight w:val="lightGray"/>
              </w:rPr>
              <w:t xml:space="preserve"> </w:t>
            </w:r>
            <w:proofErr w:type="spellStart"/>
            <w:r w:rsidRPr="004E3BE9">
              <w:rPr>
                <w:b/>
                <w:bCs/>
                <w:i/>
                <w:iCs/>
                <w:highlight w:val="lightGray"/>
              </w:rPr>
              <w:t>kamerų</w:t>
            </w:r>
            <w:proofErr w:type="spellEnd"/>
            <w:r w:rsidRPr="004E3BE9">
              <w:rPr>
                <w:b/>
                <w:bCs/>
                <w:i/>
                <w:iCs/>
                <w:highlight w:val="lightGray"/>
              </w:rPr>
              <w:t xml:space="preserve"> </w:t>
            </w:r>
            <w:proofErr w:type="spellStart"/>
            <w:r w:rsidRPr="004E3BE9">
              <w:rPr>
                <w:b/>
                <w:bCs/>
                <w:i/>
                <w:iCs/>
                <w:highlight w:val="lightGray"/>
              </w:rPr>
              <w:t>maišelis</w:t>
            </w:r>
            <w:proofErr w:type="spellEnd"/>
          </w:p>
        </w:tc>
        <w:tc>
          <w:tcPr>
            <w:tcW w:w="3118" w:type="dxa"/>
          </w:tcPr>
          <w:p w14:paraId="3E5EB0F6" w14:textId="77777777" w:rsidR="00D83666" w:rsidRPr="00252604" w:rsidRDefault="00D83666" w:rsidP="00D83666">
            <w:pPr>
              <w:tabs>
                <w:tab w:val="left" w:pos="567"/>
              </w:tabs>
              <w:spacing w:line="260" w:lineRule="exact"/>
              <w:jc w:val="center"/>
              <w:rPr>
                <w:b/>
                <w:bCs/>
                <w:i/>
                <w:iCs/>
                <w:highlight w:val="lightGray"/>
                <w:lang w:val="lt-LT"/>
              </w:rPr>
            </w:pPr>
            <w:proofErr w:type="spellStart"/>
            <w:r w:rsidRPr="004E3BE9">
              <w:rPr>
                <w:b/>
                <w:bCs/>
                <w:i/>
                <w:iCs/>
                <w:highlight w:val="lightGray"/>
              </w:rPr>
              <w:t>Suaktyvintas</w:t>
            </w:r>
            <w:proofErr w:type="spellEnd"/>
            <w:r w:rsidRPr="004E3BE9">
              <w:rPr>
                <w:b/>
                <w:bCs/>
                <w:i/>
                <w:iCs/>
                <w:highlight w:val="lightGray"/>
              </w:rPr>
              <w:t xml:space="preserve"> </w:t>
            </w:r>
            <w:proofErr w:type="spellStart"/>
            <w:r w:rsidRPr="004E3BE9">
              <w:rPr>
                <w:b/>
                <w:bCs/>
                <w:i/>
                <w:iCs/>
                <w:highlight w:val="lightGray"/>
              </w:rPr>
              <w:t>trijų</w:t>
            </w:r>
            <w:proofErr w:type="spellEnd"/>
            <w:r w:rsidRPr="004E3BE9">
              <w:rPr>
                <w:b/>
                <w:bCs/>
                <w:i/>
                <w:iCs/>
                <w:highlight w:val="lightGray"/>
              </w:rPr>
              <w:t xml:space="preserve"> </w:t>
            </w:r>
            <w:proofErr w:type="spellStart"/>
            <w:r w:rsidRPr="004E3BE9">
              <w:rPr>
                <w:b/>
                <w:bCs/>
                <w:i/>
                <w:iCs/>
                <w:highlight w:val="lightGray"/>
              </w:rPr>
              <w:t>kamerų</w:t>
            </w:r>
            <w:proofErr w:type="spellEnd"/>
            <w:r w:rsidRPr="004E3BE9">
              <w:rPr>
                <w:b/>
                <w:bCs/>
                <w:i/>
                <w:iCs/>
                <w:highlight w:val="lightGray"/>
              </w:rPr>
              <w:t xml:space="preserve"> </w:t>
            </w:r>
            <w:proofErr w:type="spellStart"/>
            <w:r w:rsidRPr="004E3BE9">
              <w:rPr>
                <w:b/>
                <w:bCs/>
                <w:i/>
                <w:iCs/>
                <w:highlight w:val="lightGray"/>
              </w:rPr>
              <w:t>maišelis</w:t>
            </w:r>
            <w:proofErr w:type="spellEnd"/>
          </w:p>
        </w:tc>
      </w:tr>
      <w:tr w:rsidR="00D83666" w:rsidRPr="004E3BE9" w14:paraId="6590D6F0" w14:textId="77777777" w:rsidTr="00D12971">
        <w:trPr>
          <w:trHeight w:val="300"/>
        </w:trPr>
        <w:tc>
          <w:tcPr>
            <w:tcW w:w="3539" w:type="dxa"/>
          </w:tcPr>
          <w:p w14:paraId="0E1AA7FB" w14:textId="77777777" w:rsidR="00D83666" w:rsidRPr="00252604" w:rsidRDefault="00D83666" w:rsidP="00D83666">
            <w:pPr>
              <w:tabs>
                <w:tab w:val="left" w:pos="0"/>
                <w:tab w:val="left" w:pos="567"/>
              </w:tabs>
              <w:spacing w:line="260" w:lineRule="exact"/>
              <w:rPr>
                <w:i/>
                <w:iCs/>
                <w:highlight w:val="lightGray"/>
                <w:lang w:val="lt-LT"/>
              </w:rPr>
            </w:pPr>
            <w:proofErr w:type="spellStart"/>
            <w:r w:rsidRPr="004E3BE9">
              <w:rPr>
                <w:i/>
                <w:iCs/>
                <w:highlight w:val="lightGray"/>
              </w:rPr>
              <w:t>Aminorūgštys</w:t>
            </w:r>
            <w:proofErr w:type="spellEnd"/>
            <w:r w:rsidRPr="004E3BE9">
              <w:rPr>
                <w:i/>
                <w:iCs/>
                <w:highlight w:val="lightGray"/>
              </w:rPr>
              <w:t xml:space="preserve"> (g)</w:t>
            </w:r>
          </w:p>
        </w:tc>
        <w:tc>
          <w:tcPr>
            <w:tcW w:w="3119" w:type="dxa"/>
          </w:tcPr>
          <w:p w14:paraId="2FAAFD75"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2,8</w:t>
            </w:r>
          </w:p>
        </w:tc>
        <w:tc>
          <w:tcPr>
            <w:tcW w:w="3118" w:type="dxa"/>
          </w:tcPr>
          <w:p w14:paraId="4DCA50F6"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2,5</w:t>
            </w:r>
          </w:p>
        </w:tc>
      </w:tr>
      <w:tr w:rsidR="00D83666" w:rsidRPr="004E3BE9" w14:paraId="34BDFAF5" w14:textId="77777777" w:rsidTr="00D12971">
        <w:trPr>
          <w:trHeight w:val="300"/>
        </w:trPr>
        <w:tc>
          <w:tcPr>
            <w:tcW w:w="3539" w:type="dxa"/>
          </w:tcPr>
          <w:p w14:paraId="0092B2C6" w14:textId="77777777" w:rsidR="00D83666" w:rsidRPr="00252604" w:rsidRDefault="00D83666" w:rsidP="00D83666">
            <w:pPr>
              <w:tabs>
                <w:tab w:val="left" w:pos="0"/>
                <w:tab w:val="left" w:pos="567"/>
              </w:tabs>
              <w:spacing w:line="260" w:lineRule="exact"/>
              <w:rPr>
                <w:i/>
                <w:iCs/>
                <w:highlight w:val="lightGray"/>
                <w:lang w:val="lt-LT"/>
              </w:rPr>
            </w:pPr>
            <w:proofErr w:type="spellStart"/>
            <w:r w:rsidRPr="004E3BE9">
              <w:rPr>
                <w:i/>
                <w:iCs/>
                <w:highlight w:val="lightGray"/>
              </w:rPr>
              <w:t>Azotas</w:t>
            </w:r>
            <w:proofErr w:type="spellEnd"/>
            <w:r w:rsidRPr="004E3BE9">
              <w:rPr>
                <w:i/>
                <w:iCs/>
                <w:highlight w:val="lightGray"/>
              </w:rPr>
              <w:t xml:space="preserve"> (g)</w:t>
            </w:r>
          </w:p>
        </w:tc>
        <w:tc>
          <w:tcPr>
            <w:tcW w:w="3119" w:type="dxa"/>
          </w:tcPr>
          <w:p w14:paraId="16E0F387"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0,45</w:t>
            </w:r>
          </w:p>
        </w:tc>
        <w:tc>
          <w:tcPr>
            <w:tcW w:w="3118" w:type="dxa"/>
          </w:tcPr>
          <w:p w14:paraId="4EEB5238"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0,40</w:t>
            </w:r>
          </w:p>
        </w:tc>
      </w:tr>
      <w:tr w:rsidR="00D83666" w:rsidRPr="004E3BE9" w14:paraId="59E87169" w14:textId="77777777" w:rsidTr="00D12971">
        <w:trPr>
          <w:trHeight w:val="300"/>
        </w:trPr>
        <w:tc>
          <w:tcPr>
            <w:tcW w:w="3539" w:type="dxa"/>
          </w:tcPr>
          <w:p w14:paraId="77516B9B" w14:textId="77777777" w:rsidR="00D83666" w:rsidRPr="00252604" w:rsidRDefault="00D83666" w:rsidP="00D83666">
            <w:pPr>
              <w:tabs>
                <w:tab w:val="left" w:pos="0"/>
                <w:tab w:val="left" w:pos="567"/>
              </w:tabs>
              <w:spacing w:line="260" w:lineRule="exact"/>
              <w:rPr>
                <w:i/>
                <w:iCs/>
                <w:highlight w:val="lightGray"/>
                <w:lang w:val="lt-LT"/>
              </w:rPr>
            </w:pPr>
            <w:proofErr w:type="spellStart"/>
            <w:r w:rsidRPr="004E3BE9">
              <w:rPr>
                <w:i/>
                <w:iCs/>
                <w:highlight w:val="lightGray"/>
              </w:rPr>
              <w:t>Elektrolitai</w:t>
            </w:r>
            <w:proofErr w:type="spellEnd"/>
            <w:r w:rsidRPr="004E3BE9">
              <w:rPr>
                <w:i/>
                <w:iCs/>
                <w:highlight w:val="lightGray"/>
              </w:rPr>
              <w:t xml:space="preserve"> (mmol)</w:t>
            </w:r>
          </w:p>
        </w:tc>
        <w:tc>
          <w:tcPr>
            <w:tcW w:w="3119" w:type="dxa"/>
          </w:tcPr>
          <w:p w14:paraId="099A1B03"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 xml:space="preserve"> </w:t>
            </w:r>
          </w:p>
        </w:tc>
        <w:tc>
          <w:tcPr>
            <w:tcW w:w="3118" w:type="dxa"/>
          </w:tcPr>
          <w:p w14:paraId="780B05BF"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 xml:space="preserve"> </w:t>
            </w:r>
          </w:p>
        </w:tc>
      </w:tr>
      <w:tr w:rsidR="00D83666" w:rsidRPr="004E3BE9" w14:paraId="6246DC70" w14:textId="77777777" w:rsidTr="00D12971">
        <w:trPr>
          <w:trHeight w:val="300"/>
        </w:trPr>
        <w:tc>
          <w:tcPr>
            <w:tcW w:w="3539" w:type="dxa"/>
          </w:tcPr>
          <w:p w14:paraId="4553C141"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natris</w:t>
            </w:r>
            <w:r w:rsidRPr="004E3BE9">
              <w:rPr>
                <w:i/>
                <w:iCs/>
                <w:highlight w:val="lightGray"/>
                <w:vertAlign w:val="superscript"/>
              </w:rPr>
              <w:t>1</w:t>
            </w:r>
          </w:p>
        </w:tc>
        <w:tc>
          <w:tcPr>
            <w:tcW w:w="3119" w:type="dxa"/>
          </w:tcPr>
          <w:p w14:paraId="3929BAF9"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2,2</w:t>
            </w:r>
          </w:p>
        </w:tc>
        <w:tc>
          <w:tcPr>
            <w:tcW w:w="3118" w:type="dxa"/>
          </w:tcPr>
          <w:p w14:paraId="10F6AC90"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2,0</w:t>
            </w:r>
          </w:p>
        </w:tc>
      </w:tr>
      <w:tr w:rsidR="00D83666" w:rsidRPr="004E3BE9" w14:paraId="27D53517" w14:textId="77777777" w:rsidTr="00D12971">
        <w:trPr>
          <w:trHeight w:val="300"/>
        </w:trPr>
        <w:tc>
          <w:tcPr>
            <w:tcW w:w="3539" w:type="dxa"/>
          </w:tcPr>
          <w:p w14:paraId="5383A381"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kalis</w:t>
            </w:r>
            <w:proofErr w:type="spellEnd"/>
          </w:p>
        </w:tc>
        <w:tc>
          <w:tcPr>
            <w:tcW w:w="3119" w:type="dxa"/>
          </w:tcPr>
          <w:p w14:paraId="7C247E80"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2,0</w:t>
            </w:r>
          </w:p>
        </w:tc>
        <w:tc>
          <w:tcPr>
            <w:tcW w:w="3118" w:type="dxa"/>
          </w:tcPr>
          <w:p w14:paraId="1F15F142"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1,8</w:t>
            </w:r>
          </w:p>
        </w:tc>
      </w:tr>
      <w:tr w:rsidR="00D83666" w:rsidRPr="004E3BE9" w14:paraId="4EFC8151" w14:textId="77777777" w:rsidTr="00D12971">
        <w:trPr>
          <w:trHeight w:val="300"/>
        </w:trPr>
        <w:tc>
          <w:tcPr>
            <w:tcW w:w="3539" w:type="dxa"/>
          </w:tcPr>
          <w:p w14:paraId="39626B1A"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magnis</w:t>
            </w:r>
            <w:proofErr w:type="spellEnd"/>
          </w:p>
        </w:tc>
        <w:tc>
          <w:tcPr>
            <w:tcW w:w="3119" w:type="dxa"/>
          </w:tcPr>
          <w:p w14:paraId="0FB3A3AF"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0,16</w:t>
            </w:r>
          </w:p>
        </w:tc>
        <w:tc>
          <w:tcPr>
            <w:tcW w:w="3118" w:type="dxa"/>
          </w:tcPr>
          <w:p w14:paraId="799B1EE0"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0,14</w:t>
            </w:r>
          </w:p>
        </w:tc>
      </w:tr>
      <w:tr w:rsidR="00D83666" w:rsidRPr="004E3BE9" w14:paraId="2E0828B3" w14:textId="77777777" w:rsidTr="00D12971">
        <w:trPr>
          <w:trHeight w:val="300"/>
        </w:trPr>
        <w:tc>
          <w:tcPr>
            <w:tcW w:w="3539" w:type="dxa"/>
          </w:tcPr>
          <w:p w14:paraId="47F9E9B3"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kalcis</w:t>
            </w:r>
            <w:proofErr w:type="spellEnd"/>
          </w:p>
        </w:tc>
        <w:tc>
          <w:tcPr>
            <w:tcW w:w="3119" w:type="dxa"/>
          </w:tcPr>
          <w:p w14:paraId="598759BC"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1,3</w:t>
            </w:r>
          </w:p>
        </w:tc>
        <w:tc>
          <w:tcPr>
            <w:tcW w:w="3118" w:type="dxa"/>
          </w:tcPr>
          <w:p w14:paraId="388A55BE"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1,1</w:t>
            </w:r>
          </w:p>
        </w:tc>
      </w:tr>
      <w:tr w:rsidR="00D83666" w:rsidRPr="004E3BE9" w14:paraId="48673725" w14:textId="77777777" w:rsidTr="00D12971">
        <w:trPr>
          <w:trHeight w:val="300"/>
        </w:trPr>
        <w:tc>
          <w:tcPr>
            <w:tcW w:w="3539" w:type="dxa"/>
          </w:tcPr>
          <w:p w14:paraId="0A0E2A3B"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fosfatas</w:t>
            </w:r>
            <w:r w:rsidRPr="004E3BE9">
              <w:rPr>
                <w:i/>
                <w:iCs/>
                <w:highlight w:val="lightGray"/>
                <w:vertAlign w:val="superscript"/>
              </w:rPr>
              <w:t>1</w:t>
            </w:r>
          </w:p>
        </w:tc>
        <w:tc>
          <w:tcPr>
            <w:tcW w:w="3119" w:type="dxa"/>
          </w:tcPr>
          <w:p w14:paraId="5C76CCAF"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1,1</w:t>
            </w:r>
          </w:p>
        </w:tc>
        <w:tc>
          <w:tcPr>
            <w:tcW w:w="3118" w:type="dxa"/>
          </w:tcPr>
          <w:p w14:paraId="549738B4"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1,1</w:t>
            </w:r>
          </w:p>
        </w:tc>
      </w:tr>
      <w:tr w:rsidR="00D83666" w:rsidRPr="004E3BE9" w14:paraId="69B91A89" w14:textId="77777777" w:rsidTr="00D12971">
        <w:trPr>
          <w:trHeight w:val="300"/>
        </w:trPr>
        <w:tc>
          <w:tcPr>
            <w:tcW w:w="3539" w:type="dxa"/>
          </w:tcPr>
          <w:p w14:paraId="3ABB538B"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sulfatas</w:t>
            </w:r>
            <w:proofErr w:type="spellEnd"/>
          </w:p>
        </w:tc>
        <w:tc>
          <w:tcPr>
            <w:tcW w:w="3119" w:type="dxa"/>
          </w:tcPr>
          <w:p w14:paraId="3F80D1D0"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0,16</w:t>
            </w:r>
          </w:p>
        </w:tc>
        <w:tc>
          <w:tcPr>
            <w:tcW w:w="3118" w:type="dxa"/>
          </w:tcPr>
          <w:p w14:paraId="4BFDFBFE"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0,14</w:t>
            </w:r>
          </w:p>
        </w:tc>
      </w:tr>
      <w:tr w:rsidR="00D83666" w:rsidRPr="004E3BE9" w14:paraId="519C7675" w14:textId="77777777" w:rsidTr="00D12971">
        <w:trPr>
          <w:trHeight w:val="300"/>
        </w:trPr>
        <w:tc>
          <w:tcPr>
            <w:tcW w:w="3539" w:type="dxa"/>
          </w:tcPr>
          <w:p w14:paraId="7D3BDCBF"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chloridas</w:t>
            </w:r>
            <w:proofErr w:type="spellEnd"/>
          </w:p>
        </w:tc>
        <w:tc>
          <w:tcPr>
            <w:tcW w:w="3119" w:type="dxa"/>
          </w:tcPr>
          <w:p w14:paraId="7C908990"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2,0</w:t>
            </w:r>
          </w:p>
        </w:tc>
        <w:tc>
          <w:tcPr>
            <w:tcW w:w="3118" w:type="dxa"/>
          </w:tcPr>
          <w:p w14:paraId="4FFA5505"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1,8</w:t>
            </w:r>
          </w:p>
        </w:tc>
      </w:tr>
      <w:tr w:rsidR="00D83666" w:rsidRPr="004E3BE9" w14:paraId="2C41CD10" w14:textId="77777777" w:rsidTr="00D12971">
        <w:trPr>
          <w:trHeight w:val="300"/>
        </w:trPr>
        <w:tc>
          <w:tcPr>
            <w:tcW w:w="3539" w:type="dxa"/>
          </w:tcPr>
          <w:p w14:paraId="7A7957F1"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acetatas</w:t>
            </w:r>
            <w:proofErr w:type="spellEnd"/>
            <w:r w:rsidRPr="004E3BE9">
              <w:rPr>
                <w:i/>
                <w:iCs/>
                <w:highlight w:val="lightGray"/>
              </w:rPr>
              <w:t xml:space="preserve"> </w:t>
            </w:r>
          </w:p>
        </w:tc>
        <w:tc>
          <w:tcPr>
            <w:tcW w:w="3119" w:type="dxa"/>
          </w:tcPr>
          <w:p w14:paraId="1C2FB8E8"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0,56</w:t>
            </w:r>
          </w:p>
        </w:tc>
        <w:tc>
          <w:tcPr>
            <w:tcW w:w="3118" w:type="dxa"/>
          </w:tcPr>
          <w:p w14:paraId="6DD55599"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0,50</w:t>
            </w:r>
          </w:p>
        </w:tc>
      </w:tr>
      <w:tr w:rsidR="00D83666" w:rsidRPr="004E3BE9" w14:paraId="39736620" w14:textId="77777777" w:rsidTr="00D12971">
        <w:trPr>
          <w:trHeight w:val="300"/>
        </w:trPr>
        <w:tc>
          <w:tcPr>
            <w:tcW w:w="3539" w:type="dxa"/>
          </w:tcPr>
          <w:p w14:paraId="7364A9AA" w14:textId="77777777" w:rsidR="00D83666" w:rsidRPr="00252604" w:rsidRDefault="00D83666" w:rsidP="00D83666">
            <w:pPr>
              <w:tabs>
                <w:tab w:val="left" w:pos="0"/>
                <w:tab w:val="left" w:pos="567"/>
              </w:tabs>
              <w:spacing w:line="260" w:lineRule="exact"/>
              <w:rPr>
                <w:i/>
                <w:iCs/>
                <w:highlight w:val="lightGray"/>
                <w:lang w:val="lt-LT"/>
              </w:rPr>
            </w:pPr>
            <w:proofErr w:type="spellStart"/>
            <w:r w:rsidRPr="004E3BE9">
              <w:rPr>
                <w:i/>
                <w:iCs/>
                <w:highlight w:val="lightGray"/>
              </w:rPr>
              <w:t>Angliavandeniai</w:t>
            </w:r>
            <w:proofErr w:type="spellEnd"/>
            <w:r w:rsidRPr="004E3BE9">
              <w:rPr>
                <w:i/>
                <w:iCs/>
                <w:highlight w:val="lightGray"/>
              </w:rPr>
              <w:t xml:space="preserve"> (g)</w:t>
            </w:r>
          </w:p>
        </w:tc>
        <w:tc>
          <w:tcPr>
            <w:tcW w:w="3119" w:type="dxa"/>
          </w:tcPr>
          <w:p w14:paraId="77CDCA34" w14:textId="77777777" w:rsidR="00D83666" w:rsidRPr="00252604" w:rsidRDefault="00D83666" w:rsidP="00D83666">
            <w:pPr>
              <w:tabs>
                <w:tab w:val="left" w:pos="567"/>
              </w:tabs>
              <w:spacing w:line="260" w:lineRule="exact"/>
              <w:jc w:val="right"/>
              <w:rPr>
                <w:i/>
                <w:iCs/>
                <w:highlight w:val="lightGray"/>
                <w:lang w:val="lt-LT"/>
              </w:rPr>
            </w:pPr>
          </w:p>
        </w:tc>
        <w:tc>
          <w:tcPr>
            <w:tcW w:w="3118" w:type="dxa"/>
          </w:tcPr>
          <w:p w14:paraId="2CD31903"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 xml:space="preserve"> </w:t>
            </w:r>
          </w:p>
        </w:tc>
      </w:tr>
      <w:tr w:rsidR="00D83666" w:rsidRPr="004E3BE9" w14:paraId="6BDD20AA" w14:textId="77777777" w:rsidTr="00D12971">
        <w:trPr>
          <w:trHeight w:val="300"/>
        </w:trPr>
        <w:tc>
          <w:tcPr>
            <w:tcW w:w="3539" w:type="dxa"/>
          </w:tcPr>
          <w:p w14:paraId="1B21B1E5" w14:textId="77777777" w:rsidR="00D83666" w:rsidRPr="00252604" w:rsidRDefault="00D83666" w:rsidP="00D83666">
            <w:pPr>
              <w:tabs>
                <w:tab w:val="left" w:pos="0"/>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Gliukozė</w:t>
            </w:r>
            <w:proofErr w:type="spellEnd"/>
            <w:r w:rsidRPr="004E3BE9">
              <w:rPr>
                <w:i/>
                <w:iCs/>
                <w:highlight w:val="lightGray"/>
              </w:rPr>
              <w:t xml:space="preserve"> (</w:t>
            </w:r>
            <w:proofErr w:type="spellStart"/>
            <w:r w:rsidRPr="004E3BE9">
              <w:rPr>
                <w:i/>
                <w:iCs/>
                <w:highlight w:val="lightGray"/>
              </w:rPr>
              <w:t>bevandenė</w:t>
            </w:r>
            <w:proofErr w:type="spellEnd"/>
            <w:r w:rsidRPr="004E3BE9">
              <w:rPr>
                <w:i/>
                <w:iCs/>
                <w:highlight w:val="lightGray"/>
              </w:rPr>
              <w:t>)</w:t>
            </w:r>
          </w:p>
        </w:tc>
        <w:tc>
          <w:tcPr>
            <w:tcW w:w="3119" w:type="dxa"/>
          </w:tcPr>
          <w:p w14:paraId="76B2509D"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11,2</w:t>
            </w:r>
          </w:p>
        </w:tc>
        <w:tc>
          <w:tcPr>
            <w:tcW w:w="3118" w:type="dxa"/>
          </w:tcPr>
          <w:p w14:paraId="31CBA09B"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10,0</w:t>
            </w:r>
          </w:p>
        </w:tc>
      </w:tr>
      <w:tr w:rsidR="00D83666" w:rsidRPr="004E3BE9" w14:paraId="78D943B6" w14:textId="77777777" w:rsidTr="00D12971">
        <w:trPr>
          <w:trHeight w:val="300"/>
        </w:trPr>
        <w:tc>
          <w:tcPr>
            <w:tcW w:w="3539" w:type="dxa"/>
          </w:tcPr>
          <w:p w14:paraId="1D3B091B" w14:textId="77777777" w:rsidR="00D83666" w:rsidRPr="00252604" w:rsidRDefault="00D83666" w:rsidP="00D83666">
            <w:pPr>
              <w:tabs>
                <w:tab w:val="left" w:pos="0"/>
                <w:tab w:val="left" w:pos="567"/>
              </w:tabs>
              <w:spacing w:line="260" w:lineRule="exact"/>
              <w:rPr>
                <w:i/>
                <w:iCs/>
                <w:highlight w:val="lightGray"/>
                <w:lang w:val="lt-LT"/>
              </w:rPr>
            </w:pPr>
            <w:proofErr w:type="spellStart"/>
            <w:r w:rsidRPr="004E3BE9">
              <w:rPr>
                <w:i/>
                <w:iCs/>
                <w:highlight w:val="lightGray"/>
              </w:rPr>
              <w:t>Lipidai</w:t>
            </w:r>
            <w:proofErr w:type="spellEnd"/>
            <w:r w:rsidRPr="004E3BE9">
              <w:rPr>
                <w:i/>
                <w:iCs/>
                <w:highlight w:val="lightGray"/>
              </w:rPr>
              <w:t xml:space="preserve"> (g)</w:t>
            </w:r>
          </w:p>
        </w:tc>
        <w:tc>
          <w:tcPr>
            <w:tcW w:w="3119" w:type="dxa"/>
          </w:tcPr>
          <w:p w14:paraId="7CD90149"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 xml:space="preserve">0  </w:t>
            </w:r>
          </w:p>
        </w:tc>
        <w:tc>
          <w:tcPr>
            <w:tcW w:w="3118" w:type="dxa"/>
          </w:tcPr>
          <w:p w14:paraId="2C133B5E"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2,1</w:t>
            </w:r>
          </w:p>
        </w:tc>
      </w:tr>
      <w:tr w:rsidR="00D83666" w:rsidRPr="004E3BE9" w14:paraId="44FD3FB7" w14:textId="77777777" w:rsidTr="00D12971">
        <w:trPr>
          <w:trHeight w:val="300"/>
        </w:trPr>
        <w:tc>
          <w:tcPr>
            <w:tcW w:w="3539" w:type="dxa"/>
          </w:tcPr>
          <w:p w14:paraId="420790A8" w14:textId="77777777" w:rsidR="00D83666" w:rsidRPr="00252604" w:rsidRDefault="00D83666" w:rsidP="00D83666">
            <w:pPr>
              <w:tabs>
                <w:tab w:val="left" w:pos="0"/>
                <w:tab w:val="left" w:pos="567"/>
              </w:tabs>
              <w:spacing w:line="260" w:lineRule="exact"/>
              <w:rPr>
                <w:i/>
                <w:iCs/>
                <w:highlight w:val="lightGray"/>
                <w:lang w:val="lt-LT"/>
              </w:rPr>
            </w:pPr>
            <w:proofErr w:type="spellStart"/>
            <w:r w:rsidRPr="004E3BE9">
              <w:rPr>
                <w:i/>
                <w:iCs/>
                <w:highlight w:val="lightGray"/>
              </w:rPr>
              <w:t>Energijos</w:t>
            </w:r>
            <w:proofErr w:type="spellEnd"/>
            <w:r w:rsidRPr="004E3BE9">
              <w:rPr>
                <w:i/>
                <w:iCs/>
                <w:highlight w:val="lightGray"/>
              </w:rPr>
              <w:t xml:space="preserve"> </w:t>
            </w:r>
            <w:proofErr w:type="spellStart"/>
            <w:r w:rsidRPr="004E3BE9">
              <w:rPr>
                <w:i/>
                <w:iCs/>
                <w:highlight w:val="lightGray"/>
              </w:rPr>
              <w:t>kiekis</w:t>
            </w:r>
            <w:proofErr w:type="spellEnd"/>
            <w:r w:rsidRPr="004E3BE9">
              <w:rPr>
                <w:i/>
                <w:iCs/>
                <w:highlight w:val="lightGray"/>
              </w:rPr>
              <w:t xml:space="preserve"> (kcal)</w:t>
            </w:r>
          </w:p>
        </w:tc>
        <w:tc>
          <w:tcPr>
            <w:tcW w:w="3119" w:type="dxa"/>
          </w:tcPr>
          <w:p w14:paraId="37455A78"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 xml:space="preserve"> </w:t>
            </w:r>
          </w:p>
        </w:tc>
        <w:tc>
          <w:tcPr>
            <w:tcW w:w="3118" w:type="dxa"/>
          </w:tcPr>
          <w:p w14:paraId="7AAC7479"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 xml:space="preserve"> </w:t>
            </w:r>
          </w:p>
        </w:tc>
      </w:tr>
      <w:tr w:rsidR="00D83666" w:rsidRPr="004E3BE9" w14:paraId="55390BA3" w14:textId="77777777" w:rsidTr="00D12971">
        <w:trPr>
          <w:trHeight w:val="300"/>
        </w:trPr>
        <w:tc>
          <w:tcPr>
            <w:tcW w:w="3539" w:type="dxa"/>
          </w:tcPr>
          <w:p w14:paraId="42822FC3" w14:textId="77777777" w:rsidR="00D83666" w:rsidRPr="00252604" w:rsidRDefault="00D83666" w:rsidP="00D83666">
            <w:pPr>
              <w:tabs>
                <w:tab w:val="left" w:pos="0"/>
                <w:tab w:val="left" w:pos="567"/>
              </w:tabs>
              <w:spacing w:line="260" w:lineRule="exact"/>
              <w:rPr>
                <w:i/>
                <w:iCs/>
                <w:highlight w:val="lightGray"/>
                <w:lang w:val="lt-LT"/>
              </w:rPr>
            </w:pPr>
            <w:r w:rsidRPr="004E3BE9">
              <w:rPr>
                <w:i/>
                <w:iCs/>
                <w:highlight w:val="lightGray"/>
              </w:rPr>
              <w:t xml:space="preserve">- </w:t>
            </w:r>
            <w:proofErr w:type="spellStart"/>
            <w:r w:rsidRPr="004E3BE9">
              <w:rPr>
                <w:i/>
                <w:iCs/>
                <w:highlight w:val="lightGray"/>
              </w:rPr>
              <w:t>iš</w:t>
            </w:r>
            <w:proofErr w:type="spellEnd"/>
            <w:r w:rsidRPr="004E3BE9">
              <w:rPr>
                <w:i/>
                <w:iCs/>
                <w:highlight w:val="lightGray"/>
              </w:rPr>
              <w:t xml:space="preserve"> </w:t>
            </w:r>
            <w:proofErr w:type="spellStart"/>
            <w:r w:rsidRPr="004E3BE9">
              <w:rPr>
                <w:i/>
                <w:iCs/>
                <w:highlight w:val="lightGray"/>
              </w:rPr>
              <w:t>viso</w:t>
            </w:r>
            <w:proofErr w:type="spellEnd"/>
            <w:r w:rsidRPr="004E3BE9">
              <w:rPr>
                <w:i/>
                <w:iCs/>
                <w:highlight w:val="lightGray"/>
              </w:rPr>
              <w:t xml:space="preserve"> (</w:t>
            </w:r>
            <w:proofErr w:type="spellStart"/>
            <w:r w:rsidRPr="004E3BE9">
              <w:rPr>
                <w:i/>
                <w:iCs/>
                <w:highlight w:val="lightGray"/>
              </w:rPr>
              <w:t>apytiksliai</w:t>
            </w:r>
            <w:proofErr w:type="spellEnd"/>
            <w:r w:rsidRPr="004E3BE9">
              <w:rPr>
                <w:i/>
                <w:iCs/>
                <w:highlight w:val="lightGray"/>
              </w:rPr>
              <w:t>)</w:t>
            </w:r>
          </w:p>
        </w:tc>
        <w:tc>
          <w:tcPr>
            <w:tcW w:w="3119" w:type="dxa"/>
          </w:tcPr>
          <w:p w14:paraId="176F3557"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56,0</w:t>
            </w:r>
          </w:p>
        </w:tc>
        <w:tc>
          <w:tcPr>
            <w:tcW w:w="3118" w:type="dxa"/>
          </w:tcPr>
          <w:p w14:paraId="205E1ADB"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71,6</w:t>
            </w:r>
          </w:p>
        </w:tc>
      </w:tr>
      <w:tr w:rsidR="00D83666" w:rsidRPr="004E3BE9" w14:paraId="7BA1F684" w14:textId="77777777" w:rsidTr="00D12971">
        <w:trPr>
          <w:trHeight w:val="300"/>
        </w:trPr>
        <w:tc>
          <w:tcPr>
            <w:tcW w:w="3539" w:type="dxa"/>
          </w:tcPr>
          <w:p w14:paraId="08806261"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 xml:space="preserve">- ne </w:t>
            </w:r>
            <w:proofErr w:type="spellStart"/>
            <w:r w:rsidRPr="004E3BE9">
              <w:rPr>
                <w:i/>
                <w:iCs/>
                <w:highlight w:val="lightGray"/>
              </w:rPr>
              <w:t>baltymai</w:t>
            </w:r>
            <w:proofErr w:type="spellEnd"/>
            <w:r w:rsidRPr="004E3BE9">
              <w:rPr>
                <w:i/>
                <w:iCs/>
                <w:highlight w:val="lightGray"/>
              </w:rPr>
              <w:t xml:space="preserve"> (</w:t>
            </w:r>
            <w:proofErr w:type="spellStart"/>
            <w:r w:rsidRPr="004E3BE9">
              <w:rPr>
                <w:i/>
                <w:iCs/>
                <w:highlight w:val="lightGray"/>
              </w:rPr>
              <w:t>apytiksliai</w:t>
            </w:r>
            <w:proofErr w:type="spellEnd"/>
            <w:r w:rsidRPr="004E3BE9">
              <w:rPr>
                <w:i/>
                <w:iCs/>
                <w:highlight w:val="lightGray"/>
              </w:rPr>
              <w:t>)</w:t>
            </w:r>
          </w:p>
        </w:tc>
        <w:tc>
          <w:tcPr>
            <w:tcW w:w="3119" w:type="dxa"/>
          </w:tcPr>
          <w:p w14:paraId="404AE7DF"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44,8</w:t>
            </w:r>
          </w:p>
        </w:tc>
        <w:tc>
          <w:tcPr>
            <w:tcW w:w="3118" w:type="dxa"/>
          </w:tcPr>
          <w:p w14:paraId="14AE3E8A"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61,5</w:t>
            </w:r>
          </w:p>
        </w:tc>
      </w:tr>
      <w:tr w:rsidR="00D83666" w:rsidRPr="004E3BE9" w14:paraId="2A7FFD62" w14:textId="77777777" w:rsidTr="00D12971">
        <w:trPr>
          <w:trHeight w:val="300"/>
        </w:trPr>
        <w:tc>
          <w:tcPr>
            <w:tcW w:w="3539" w:type="dxa"/>
          </w:tcPr>
          <w:p w14:paraId="0F7B239C" w14:textId="77777777" w:rsidR="00D83666" w:rsidRPr="00252604" w:rsidRDefault="00D83666" w:rsidP="00D83666">
            <w:pPr>
              <w:tabs>
                <w:tab w:val="left" w:pos="497"/>
                <w:tab w:val="left" w:pos="567"/>
              </w:tabs>
              <w:spacing w:line="260" w:lineRule="exact"/>
              <w:rPr>
                <w:i/>
                <w:iCs/>
                <w:highlight w:val="lightGray"/>
                <w:lang w:val="lt-LT"/>
              </w:rPr>
            </w:pPr>
            <w:proofErr w:type="spellStart"/>
            <w:r w:rsidRPr="004E3BE9">
              <w:rPr>
                <w:i/>
                <w:iCs/>
                <w:highlight w:val="lightGray"/>
              </w:rPr>
              <w:t>Osmoliariškumas</w:t>
            </w:r>
            <w:proofErr w:type="spellEnd"/>
            <w:r w:rsidRPr="004E3BE9">
              <w:rPr>
                <w:i/>
                <w:iCs/>
                <w:highlight w:val="lightGray"/>
              </w:rPr>
              <w:t xml:space="preserve"> (</w:t>
            </w:r>
            <w:proofErr w:type="spellStart"/>
            <w:r w:rsidRPr="004E3BE9">
              <w:rPr>
                <w:i/>
                <w:iCs/>
                <w:highlight w:val="lightGray"/>
              </w:rPr>
              <w:t>apytiksliai</w:t>
            </w:r>
            <w:proofErr w:type="spellEnd"/>
            <w:r w:rsidRPr="004E3BE9">
              <w:rPr>
                <w:i/>
                <w:iCs/>
                <w:highlight w:val="lightGray"/>
              </w:rPr>
              <w:t xml:space="preserve">) </w:t>
            </w:r>
          </w:p>
        </w:tc>
        <w:tc>
          <w:tcPr>
            <w:tcW w:w="3119" w:type="dxa"/>
          </w:tcPr>
          <w:p w14:paraId="0211E2AE"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970 </w:t>
            </w:r>
            <w:proofErr w:type="spellStart"/>
            <w:r w:rsidRPr="004E3BE9">
              <w:rPr>
                <w:i/>
                <w:iCs/>
                <w:highlight w:val="lightGray"/>
              </w:rPr>
              <w:t>mOsm</w:t>
            </w:r>
            <w:proofErr w:type="spellEnd"/>
            <w:r w:rsidRPr="004E3BE9">
              <w:rPr>
                <w:i/>
                <w:iCs/>
                <w:highlight w:val="lightGray"/>
              </w:rPr>
              <w:t>/l</w:t>
            </w:r>
          </w:p>
        </w:tc>
        <w:tc>
          <w:tcPr>
            <w:tcW w:w="3118" w:type="dxa"/>
          </w:tcPr>
          <w:p w14:paraId="0331D9DF" w14:textId="77777777" w:rsidR="00D83666" w:rsidRPr="00252604" w:rsidRDefault="00D83666" w:rsidP="00D83666">
            <w:pPr>
              <w:tabs>
                <w:tab w:val="left" w:pos="567"/>
              </w:tabs>
              <w:spacing w:line="260" w:lineRule="exact"/>
              <w:jc w:val="right"/>
              <w:rPr>
                <w:highlight w:val="lightGray"/>
                <w:lang w:val="lt-LT"/>
              </w:rPr>
            </w:pPr>
            <w:r w:rsidRPr="004E3BE9">
              <w:rPr>
                <w:highlight w:val="lightGray"/>
              </w:rPr>
              <w:t>890 </w:t>
            </w:r>
            <w:proofErr w:type="spellStart"/>
            <w:r w:rsidRPr="004E3BE9">
              <w:rPr>
                <w:highlight w:val="lightGray"/>
              </w:rPr>
              <w:t>mOsm</w:t>
            </w:r>
            <w:proofErr w:type="spellEnd"/>
            <w:r w:rsidRPr="004E3BE9">
              <w:rPr>
                <w:highlight w:val="lightGray"/>
              </w:rPr>
              <w:t>/l</w:t>
            </w:r>
          </w:p>
        </w:tc>
      </w:tr>
      <w:tr w:rsidR="00D83666" w:rsidRPr="004E3BE9" w14:paraId="1672A4D7" w14:textId="77777777" w:rsidTr="00D12971">
        <w:trPr>
          <w:trHeight w:val="300"/>
        </w:trPr>
        <w:tc>
          <w:tcPr>
            <w:tcW w:w="3539" w:type="dxa"/>
          </w:tcPr>
          <w:p w14:paraId="0B285A03" w14:textId="77777777" w:rsidR="00D83666" w:rsidRPr="00252604" w:rsidRDefault="00D83666" w:rsidP="00D83666">
            <w:pPr>
              <w:tabs>
                <w:tab w:val="left" w:pos="497"/>
                <w:tab w:val="left" w:pos="567"/>
              </w:tabs>
              <w:spacing w:line="260" w:lineRule="exact"/>
              <w:rPr>
                <w:i/>
                <w:iCs/>
                <w:highlight w:val="lightGray"/>
                <w:lang w:val="lt-LT"/>
              </w:rPr>
            </w:pPr>
            <w:r w:rsidRPr="004E3BE9">
              <w:rPr>
                <w:i/>
                <w:iCs/>
                <w:highlight w:val="lightGray"/>
              </w:rPr>
              <w:t>pH</w:t>
            </w:r>
          </w:p>
        </w:tc>
        <w:tc>
          <w:tcPr>
            <w:tcW w:w="3119" w:type="dxa"/>
          </w:tcPr>
          <w:p w14:paraId="2611E6E1" w14:textId="77777777" w:rsidR="00D83666" w:rsidRPr="00252604" w:rsidRDefault="00D83666" w:rsidP="00D83666">
            <w:pPr>
              <w:tabs>
                <w:tab w:val="left" w:pos="567"/>
              </w:tabs>
              <w:spacing w:line="260" w:lineRule="exact"/>
              <w:jc w:val="right"/>
              <w:rPr>
                <w:i/>
                <w:iCs/>
                <w:highlight w:val="lightGray"/>
                <w:lang w:val="lt-LT"/>
              </w:rPr>
            </w:pPr>
            <w:r w:rsidRPr="004E3BE9">
              <w:rPr>
                <w:i/>
                <w:iCs/>
                <w:highlight w:val="lightGray"/>
              </w:rPr>
              <w:t>5,7</w:t>
            </w:r>
          </w:p>
        </w:tc>
        <w:tc>
          <w:tcPr>
            <w:tcW w:w="3118" w:type="dxa"/>
          </w:tcPr>
          <w:p w14:paraId="17D30BA6" w14:textId="77777777" w:rsidR="00D83666" w:rsidRPr="00252604" w:rsidRDefault="00D83666" w:rsidP="00D83666">
            <w:pPr>
              <w:tabs>
                <w:tab w:val="left" w:pos="567"/>
              </w:tabs>
              <w:spacing w:line="260" w:lineRule="exact"/>
              <w:jc w:val="right"/>
              <w:rPr>
                <w:highlight w:val="lightGray"/>
                <w:lang w:val="lt-LT"/>
              </w:rPr>
            </w:pPr>
            <w:r w:rsidRPr="004E3BE9">
              <w:rPr>
                <w:highlight w:val="lightGray"/>
              </w:rPr>
              <w:t>5,7</w:t>
            </w:r>
          </w:p>
        </w:tc>
      </w:tr>
    </w:tbl>
    <w:p w14:paraId="472A9529" w14:textId="77777777" w:rsidR="00D83666" w:rsidRPr="00252604" w:rsidRDefault="00D83666" w:rsidP="00D83666">
      <w:pPr>
        <w:tabs>
          <w:tab w:val="left" w:pos="0"/>
          <w:tab w:val="left" w:pos="3402"/>
          <w:tab w:val="left" w:pos="4536"/>
          <w:tab w:val="left" w:pos="5670"/>
          <w:tab w:val="left" w:pos="6804"/>
        </w:tabs>
        <w:spacing w:after="0" w:line="260" w:lineRule="exact"/>
        <w:rPr>
          <w:rFonts w:ascii="Times New Roman" w:eastAsia="Times New Roman" w:hAnsi="Times New Roman" w:cs="Times New Roman"/>
          <w:b/>
          <w:bCs/>
          <w:i/>
          <w:iCs/>
          <w:kern w:val="0"/>
          <w:szCs w:val="20"/>
          <w:u w:val="single"/>
          <w14:ligatures w14:val="none"/>
        </w:rPr>
      </w:pPr>
      <w:r w:rsidRPr="004E3BE9">
        <w:rPr>
          <w:rFonts w:ascii="Times New Roman" w:eastAsia="Times New Roman" w:hAnsi="Times New Roman" w:cs="Times New Roman"/>
          <w:i/>
          <w:iCs/>
          <w:kern w:val="0"/>
          <w:highlight w:val="lightGray"/>
          <w:vertAlign w:val="superscript"/>
          <w:lang w:eastAsia="en-GB"/>
          <w14:ligatures w14:val="none"/>
        </w:rPr>
        <w:t>1</w:t>
      </w:r>
      <w:r w:rsidRPr="004E3BE9">
        <w:rPr>
          <w:rFonts w:ascii="Times New Roman" w:eastAsia="Times New Roman" w:hAnsi="Times New Roman" w:cs="Times New Roman"/>
          <w:i/>
          <w:iCs/>
          <w:kern w:val="0"/>
          <w:highlight w:val="lightGray"/>
          <w:lang w:eastAsia="en-GB"/>
          <w14:ligatures w14:val="none"/>
        </w:rPr>
        <w:t xml:space="preserve"> Prisideda iš lipidų emulsijos ir aminorūgščių tirpalo.</w:t>
      </w:r>
    </w:p>
    <w:p w14:paraId="47A9238E"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3EC5DA60"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47575BE8" w14:textId="77777777" w:rsidR="00D83666" w:rsidRPr="004E3BE9"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b/>
          <w:kern w:val="0"/>
          <w:szCs w:val="24"/>
          <w14:ligatures w14:val="none"/>
        </w:rPr>
        <w:t>3.</w:t>
      </w:r>
      <w:r w:rsidRPr="004E3BE9">
        <w:rPr>
          <w:rFonts w:ascii="Times New Roman" w:eastAsia="Times New Roman" w:hAnsi="Times New Roman" w:cs="Times New Roman"/>
          <w:b/>
          <w:kern w:val="0"/>
          <w:szCs w:val="24"/>
          <w14:ligatures w14:val="none"/>
        </w:rPr>
        <w:tab/>
        <w:t>PAGALBINIŲ MEDŽIAGŲ SĄRAŠAS</w:t>
      </w:r>
    </w:p>
    <w:p w14:paraId="7D6DB49C"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F7FA9EC" w14:textId="77777777" w:rsidR="00E50459" w:rsidRPr="00252604" w:rsidRDefault="00E50459" w:rsidP="00E50459">
      <w:pPr>
        <w:spacing w:after="0" w:line="240" w:lineRule="auto"/>
        <w:rPr>
          <w:rFonts w:ascii="Times New Roman" w:eastAsia="Times New Roman" w:hAnsi="Times New Roman" w:cs="Times New Roman"/>
          <w:i/>
          <w:iCs/>
          <w:kern w:val="0"/>
          <w:lang w:eastAsia="lv-LV"/>
          <w14:ligatures w14:val="none"/>
        </w:rPr>
      </w:pPr>
      <w:proofErr w:type="spellStart"/>
      <w:r w:rsidRPr="00252604">
        <w:rPr>
          <w:rFonts w:ascii="Times New Roman" w:eastAsia="Times New Roman" w:hAnsi="Times New Roman" w:cs="Times New Roman"/>
          <w:i/>
          <w:iCs/>
          <w:kern w:val="0"/>
          <w:lang w:eastAsia="lv-LV"/>
          <w14:ligatures w14:val="none"/>
        </w:rPr>
        <w:t>Natrii</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hydroxidum</w:t>
      </w:r>
      <w:proofErr w:type="spellEnd"/>
    </w:p>
    <w:p w14:paraId="3FA6A125" w14:textId="77777777" w:rsidR="00E50459" w:rsidRPr="00252604" w:rsidRDefault="00E50459" w:rsidP="00E50459">
      <w:pPr>
        <w:spacing w:after="0" w:line="240" w:lineRule="auto"/>
        <w:rPr>
          <w:rFonts w:ascii="Times New Roman" w:eastAsia="Times New Roman" w:hAnsi="Times New Roman" w:cs="Times New Roman"/>
          <w:i/>
          <w:iCs/>
          <w:kern w:val="0"/>
          <w:lang w:eastAsia="lv-LV"/>
          <w14:ligatures w14:val="none"/>
        </w:rPr>
      </w:pPr>
      <w:proofErr w:type="spellStart"/>
      <w:r w:rsidRPr="00252604">
        <w:rPr>
          <w:rFonts w:ascii="Times New Roman" w:eastAsia="Times New Roman" w:hAnsi="Times New Roman" w:cs="Times New Roman"/>
          <w:i/>
          <w:iCs/>
          <w:kern w:val="0"/>
          <w:lang w:eastAsia="lv-LV"/>
          <w14:ligatures w14:val="none"/>
        </w:rPr>
        <w:t>Acidum</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aceticum</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glaciale</w:t>
      </w:r>
      <w:proofErr w:type="spellEnd"/>
    </w:p>
    <w:p w14:paraId="7680DD2F" w14:textId="77777777" w:rsidR="00E50459" w:rsidRPr="00252604" w:rsidRDefault="00E50459" w:rsidP="00E50459">
      <w:pPr>
        <w:spacing w:after="0" w:line="240" w:lineRule="auto"/>
        <w:rPr>
          <w:rFonts w:ascii="Times New Roman" w:eastAsia="Times New Roman" w:hAnsi="Times New Roman" w:cs="Times New Roman"/>
          <w:i/>
          <w:iCs/>
          <w:kern w:val="0"/>
          <w:lang w:eastAsia="lv-LV"/>
          <w14:ligatures w14:val="none"/>
        </w:rPr>
      </w:pPr>
      <w:proofErr w:type="spellStart"/>
      <w:r w:rsidRPr="00252604">
        <w:rPr>
          <w:rFonts w:ascii="Times New Roman" w:eastAsia="Times New Roman" w:hAnsi="Times New Roman" w:cs="Times New Roman"/>
          <w:i/>
          <w:iCs/>
          <w:kern w:val="0"/>
          <w:lang w:eastAsia="lv-LV"/>
          <w14:ligatures w14:val="none"/>
        </w:rPr>
        <w:t>Glycerolum</w:t>
      </w:r>
      <w:proofErr w:type="spellEnd"/>
      <w:r w:rsidRPr="00252604">
        <w:rPr>
          <w:rFonts w:ascii="Times New Roman" w:eastAsia="Times New Roman" w:hAnsi="Times New Roman" w:cs="Times New Roman"/>
          <w:i/>
          <w:iCs/>
          <w:kern w:val="0"/>
          <w:lang w:eastAsia="lv-LV"/>
          <w14:ligatures w14:val="none"/>
        </w:rPr>
        <w:t>*</w:t>
      </w:r>
    </w:p>
    <w:p w14:paraId="48B23E9F" w14:textId="77777777" w:rsidR="00E50459" w:rsidRPr="00252604" w:rsidRDefault="00E50459" w:rsidP="00E50459">
      <w:pPr>
        <w:spacing w:after="0" w:line="240" w:lineRule="auto"/>
        <w:rPr>
          <w:rFonts w:ascii="Times New Roman" w:eastAsia="Times New Roman" w:hAnsi="Times New Roman" w:cs="Times New Roman"/>
          <w:i/>
          <w:iCs/>
          <w:kern w:val="0"/>
          <w:lang w:eastAsia="lv-LV"/>
          <w14:ligatures w14:val="none"/>
        </w:rPr>
      </w:pPr>
      <w:proofErr w:type="spellStart"/>
      <w:r w:rsidRPr="00252604">
        <w:rPr>
          <w:rFonts w:ascii="Times New Roman" w:eastAsia="Times New Roman" w:hAnsi="Times New Roman" w:cs="Times New Roman"/>
          <w:i/>
          <w:iCs/>
          <w:kern w:val="0"/>
          <w:lang w:eastAsia="lv-LV"/>
          <w14:ligatures w14:val="none"/>
        </w:rPr>
        <w:t>Phospholipida</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ovi</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purificata</w:t>
      </w:r>
      <w:proofErr w:type="spellEnd"/>
      <w:r w:rsidRPr="00252604">
        <w:rPr>
          <w:rFonts w:ascii="Times New Roman" w:eastAsia="Times New Roman" w:hAnsi="Times New Roman" w:cs="Times New Roman"/>
          <w:i/>
          <w:iCs/>
          <w:kern w:val="0"/>
          <w:lang w:eastAsia="lv-LV"/>
          <w14:ligatures w14:val="none"/>
        </w:rPr>
        <w:t>*</w:t>
      </w:r>
    </w:p>
    <w:p w14:paraId="79193EFD" w14:textId="77777777" w:rsidR="00E50459" w:rsidRPr="00252604" w:rsidRDefault="00E50459" w:rsidP="00E50459">
      <w:pPr>
        <w:spacing w:after="0" w:line="240" w:lineRule="auto"/>
        <w:rPr>
          <w:rFonts w:ascii="Times New Roman" w:eastAsia="Times New Roman" w:hAnsi="Times New Roman" w:cs="Times New Roman"/>
          <w:i/>
          <w:iCs/>
          <w:kern w:val="0"/>
          <w:lang w:eastAsia="lv-LV"/>
          <w14:ligatures w14:val="none"/>
        </w:rPr>
      </w:pPr>
      <w:proofErr w:type="spellStart"/>
      <w:r w:rsidRPr="00252604">
        <w:rPr>
          <w:rFonts w:ascii="Times New Roman" w:eastAsia="Times New Roman" w:hAnsi="Times New Roman" w:cs="Times New Roman"/>
          <w:i/>
          <w:iCs/>
          <w:kern w:val="0"/>
          <w:lang w:eastAsia="lv-LV"/>
          <w14:ligatures w14:val="none"/>
        </w:rPr>
        <w:t>Int-rac</w:t>
      </w:r>
      <w:proofErr w:type="spellEnd"/>
      <w:r w:rsidRPr="00252604">
        <w:rPr>
          <w:rFonts w:ascii="Times New Roman" w:eastAsia="Times New Roman" w:hAnsi="Times New Roman" w:cs="Times New Roman"/>
          <w:i/>
          <w:iCs/>
          <w:kern w:val="0"/>
          <w:lang w:eastAsia="lv-LV"/>
          <w14:ligatures w14:val="none"/>
        </w:rPr>
        <w:t>-α-</w:t>
      </w:r>
      <w:proofErr w:type="spellStart"/>
      <w:r w:rsidRPr="00252604">
        <w:rPr>
          <w:rFonts w:ascii="Times New Roman" w:eastAsia="Times New Roman" w:hAnsi="Times New Roman" w:cs="Times New Roman"/>
          <w:i/>
          <w:iCs/>
          <w:kern w:val="0"/>
          <w:lang w:eastAsia="lv-LV"/>
          <w14:ligatures w14:val="none"/>
        </w:rPr>
        <w:t>Tocopherolum</w:t>
      </w:r>
      <w:proofErr w:type="spellEnd"/>
      <w:r w:rsidRPr="00252604">
        <w:rPr>
          <w:rFonts w:ascii="Times New Roman" w:eastAsia="Times New Roman" w:hAnsi="Times New Roman" w:cs="Times New Roman"/>
          <w:i/>
          <w:iCs/>
          <w:kern w:val="0"/>
          <w:lang w:eastAsia="lv-LV"/>
          <w14:ligatures w14:val="none"/>
        </w:rPr>
        <w:t>*</w:t>
      </w:r>
    </w:p>
    <w:p w14:paraId="589258F5" w14:textId="77777777" w:rsidR="00E50459" w:rsidRPr="00252604" w:rsidRDefault="00E50459" w:rsidP="00E50459">
      <w:pPr>
        <w:spacing w:after="0" w:line="240" w:lineRule="auto"/>
        <w:rPr>
          <w:rFonts w:ascii="Times New Roman" w:eastAsia="Times New Roman" w:hAnsi="Times New Roman" w:cs="Times New Roman"/>
          <w:i/>
          <w:iCs/>
          <w:kern w:val="0"/>
          <w:lang w:eastAsia="lv-LV"/>
          <w14:ligatures w14:val="none"/>
        </w:rPr>
      </w:pPr>
      <w:proofErr w:type="spellStart"/>
      <w:r w:rsidRPr="00252604">
        <w:rPr>
          <w:rFonts w:ascii="Times New Roman" w:eastAsia="Times New Roman" w:hAnsi="Times New Roman" w:cs="Times New Roman"/>
          <w:i/>
          <w:iCs/>
          <w:kern w:val="0"/>
          <w:lang w:eastAsia="lv-LV"/>
          <w14:ligatures w14:val="none"/>
        </w:rPr>
        <w:t>Natrii</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oleatum</w:t>
      </w:r>
      <w:proofErr w:type="spellEnd"/>
      <w:r w:rsidRPr="00252604">
        <w:rPr>
          <w:rFonts w:ascii="Times New Roman" w:eastAsia="Times New Roman" w:hAnsi="Times New Roman" w:cs="Times New Roman"/>
          <w:i/>
          <w:iCs/>
          <w:kern w:val="0"/>
          <w:lang w:eastAsia="lv-LV"/>
          <w14:ligatures w14:val="none"/>
        </w:rPr>
        <w:t>*</w:t>
      </w:r>
    </w:p>
    <w:p w14:paraId="016BA253" w14:textId="77777777" w:rsidR="00E50459" w:rsidRPr="00252604" w:rsidRDefault="00E50459" w:rsidP="00E50459">
      <w:pPr>
        <w:spacing w:after="0" w:line="240" w:lineRule="auto"/>
        <w:rPr>
          <w:rFonts w:ascii="Times New Roman" w:eastAsia="Times New Roman" w:hAnsi="Times New Roman" w:cs="Times New Roman"/>
          <w:i/>
          <w:iCs/>
          <w:kern w:val="0"/>
          <w:lang w:eastAsia="lv-LV"/>
          <w14:ligatures w14:val="none"/>
        </w:rPr>
      </w:pPr>
      <w:proofErr w:type="spellStart"/>
      <w:r w:rsidRPr="00252604">
        <w:rPr>
          <w:rFonts w:ascii="Times New Roman" w:eastAsia="Times New Roman" w:hAnsi="Times New Roman" w:cs="Times New Roman"/>
          <w:i/>
          <w:iCs/>
          <w:kern w:val="0"/>
          <w:lang w:eastAsia="lv-LV"/>
          <w14:ligatures w14:val="none"/>
        </w:rPr>
        <w:t>Aqua</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ad</w:t>
      </w:r>
      <w:proofErr w:type="spellEnd"/>
      <w:r w:rsidRPr="00252604">
        <w:rPr>
          <w:rFonts w:ascii="Times New Roman" w:eastAsia="Times New Roman" w:hAnsi="Times New Roman" w:cs="Times New Roman"/>
          <w:i/>
          <w:iCs/>
          <w:kern w:val="0"/>
          <w:lang w:eastAsia="lv-LV"/>
          <w14:ligatures w14:val="none"/>
        </w:rPr>
        <w:t xml:space="preserve"> </w:t>
      </w:r>
      <w:proofErr w:type="spellStart"/>
      <w:r w:rsidRPr="00252604">
        <w:rPr>
          <w:rFonts w:ascii="Times New Roman" w:eastAsia="Times New Roman" w:hAnsi="Times New Roman" w:cs="Times New Roman"/>
          <w:i/>
          <w:iCs/>
          <w:kern w:val="0"/>
          <w:lang w:eastAsia="lv-LV"/>
          <w14:ligatures w14:val="none"/>
        </w:rPr>
        <w:t>iniectabile</w:t>
      </w:r>
      <w:proofErr w:type="spellEnd"/>
    </w:p>
    <w:p w14:paraId="0DB753EC" w14:textId="77777777" w:rsidR="00D83666" w:rsidRPr="004E3BE9" w:rsidRDefault="00D83666" w:rsidP="00D83666">
      <w:pPr>
        <w:tabs>
          <w:tab w:val="left" w:pos="567"/>
        </w:tabs>
        <w:spacing w:after="0" w:line="260" w:lineRule="exact"/>
        <w:rPr>
          <w:rFonts w:ascii="Times New Roman" w:eastAsia="Times New Roman" w:hAnsi="Times New Roman" w:cs="Times New Roman"/>
          <w:i/>
          <w:iCs/>
          <w:kern w:val="0"/>
          <w14:ligatures w14:val="none"/>
        </w:rPr>
      </w:pPr>
      <w:r w:rsidRPr="004E3BE9">
        <w:rPr>
          <w:rFonts w:ascii="Times New Roman" w:eastAsia="Times New Roman" w:hAnsi="Times New Roman" w:cs="Times New Roman"/>
          <w:i/>
          <w:iCs/>
          <w:kern w:val="0"/>
          <w14:ligatures w14:val="none"/>
        </w:rPr>
        <w:t>*Tik lipidų kameroje</w:t>
      </w:r>
    </w:p>
    <w:p w14:paraId="4D1B3E81"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939B66D"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6184C17" w14:textId="77777777" w:rsidR="00D83666" w:rsidRPr="004E3BE9"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b/>
          <w:kern w:val="0"/>
          <w:szCs w:val="24"/>
          <w14:ligatures w14:val="none"/>
        </w:rPr>
        <w:t>4.</w:t>
      </w:r>
      <w:r w:rsidRPr="004E3BE9">
        <w:rPr>
          <w:rFonts w:ascii="Times New Roman" w:eastAsia="Times New Roman" w:hAnsi="Times New Roman" w:cs="Times New Roman"/>
          <w:b/>
          <w:kern w:val="0"/>
          <w:szCs w:val="24"/>
          <w14:ligatures w14:val="none"/>
        </w:rPr>
        <w:tab/>
        <w:t>FARMACINĖ FORMA IR KIEKIS PAKUOTĖJE</w:t>
      </w:r>
    </w:p>
    <w:p w14:paraId="0D2BD5B1"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5B197C7"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highlight w:val="lightGray"/>
          <w14:ligatures w14:val="none"/>
        </w:rPr>
        <w:t>Infuzinė emulsija</w:t>
      </w:r>
    </w:p>
    <w:p w14:paraId="69189B23" w14:textId="77777777" w:rsidR="00D83666" w:rsidRPr="004E3BE9" w:rsidRDefault="00D83666" w:rsidP="00D83666">
      <w:pPr>
        <w:spacing w:after="0" w:line="240" w:lineRule="auto"/>
        <w:rPr>
          <w:rFonts w:ascii="Times New Roman" w:eastAsia="Times New Roman" w:hAnsi="Times New Roman" w:cs="Times New Roman"/>
          <w:kern w:val="0"/>
          <w14:ligatures w14:val="none"/>
        </w:rPr>
      </w:pPr>
    </w:p>
    <w:p w14:paraId="7004727E" w14:textId="77777777" w:rsidR="00D83666" w:rsidRPr="004E3BE9" w:rsidRDefault="00D83666" w:rsidP="00D83666">
      <w:pPr>
        <w:keepNext/>
        <w:tabs>
          <w:tab w:val="left" w:pos="567"/>
          <w:tab w:val="center" w:pos="4153"/>
          <w:tab w:val="right" w:pos="8306"/>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6 x 500 ml</w:t>
      </w:r>
    </w:p>
    <w:p w14:paraId="75A93160"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76D81566"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AB9EF0D" w14:textId="77777777" w:rsidR="00D83666" w:rsidRPr="004E3BE9"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b/>
          <w:kern w:val="0"/>
          <w:szCs w:val="24"/>
          <w14:ligatures w14:val="none"/>
        </w:rPr>
        <w:t>5.</w:t>
      </w:r>
      <w:r w:rsidRPr="004E3BE9">
        <w:rPr>
          <w:rFonts w:ascii="Times New Roman" w:eastAsia="Times New Roman" w:hAnsi="Times New Roman" w:cs="Times New Roman"/>
          <w:b/>
          <w:kern w:val="0"/>
          <w:szCs w:val="24"/>
          <w14:ligatures w14:val="none"/>
        </w:rPr>
        <w:tab/>
        <w:t>VARTOJIMO METODAS IR BŪDAS (-AI)</w:t>
      </w:r>
    </w:p>
    <w:p w14:paraId="2A14AF73"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769B8D90" w14:textId="77777777" w:rsidR="00D83666" w:rsidRPr="00252604" w:rsidRDefault="00D83666" w:rsidP="00D83666">
      <w:pPr>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xml:space="preserve">Leisti į veną, </w:t>
      </w:r>
      <w:proofErr w:type="spellStart"/>
      <w:r w:rsidRPr="00252604">
        <w:rPr>
          <w:rFonts w:ascii="Times New Roman" w:eastAsia="Times New Roman" w:hAnsi="Times New Roman" w:cs="Times New Roman"/>
          <w:kern w:val="0"/>
          <w:szCs w:val="20"/>
          <w14:ligatures w14:val="none"/>
        </w:rPr>
        <w:t>infuzuoti</w:t>
      </w:r>
      <w:proofErr w:type="spellEnd"/>
      <w:r w:rsidRPr="00252604">
        <w:rPr>
          <w:rFonts w:ascii="Times New Roman" w:eastAsia="Times New Roman" w:hAnsi="Times New Roman" w:cs="Times New Roman"/>
          <w:kern w:val="0"/>
          <w:szCs w:val="20"/>
          <w14:ligatures w14:val="none"/>
        </w:rPr>
        <w:t xml:space="preserve"> į centrinę veną. Tik vienkartiniam vartojimui. Lipidų skyrimas nebūtinas.</w:t>
      </w:r>
    </w:p>
    <w:p w14:paraId="4892D5C2" w14:textId="77777777" w:rsidR="00D83666" w:rsidRPr="00252604" w:rsidRDefault="00D83666" w:rsidP="00D83666">
      <w:pPr>
        <w:tabs>
          <w:tab w:val="left" w:pos="567"/>
        </w:tabs>
        <w:spacing w:after="0" w:line="240" w:lineRule="auto"/>
        <w:rPr>
          <w:rFonts w:ascii="Times New Roman" w:eastAsia="Times New Roman" w:hAnsi="Times New Roman" w:cs="Times New Roman"/>
          <w:kern w:val="0"/>
          <w:szCs w:val="20"/>
          <w14:ligatures w14:val="none"/>
        </w:rPr>
      </w:pPr>
    </w:p>
    <w:p w14:paraId="441F4479" w14:textId="77777777" w:rsidR="00D83666" w:rsidRPr="004E3BE9" w:rsidRDefault="00D83666" w:rsidP="00D83666">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Prieš vartojimą perskaitykite pakuotės lapelį.</w:t>
      </w:r>
    </w:p>
    <w:p w14:paraId="7E92BD5B"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E773F5F"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FC70E55" w14:textId="77777777" w:rsidR="00D83666" w:rsidRPr="004E3BE9"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b/>
          <w:kern w:val="0"/>
          <w:szCs w:val="24"/>
          <w14:ligatures w14:val="none"/>
        </w:rPr>
        <w:t>6.</w:t>
      </w:r>
      <w:r w:rsidRPr="004E3BE9">
        <w:rPr>
          <w:rFonts w:ascii="Times New Roman" w:eastAsia="Times New Roman" w:hAnsi="Times New Roman" w:cs="Times New Roman"/>
          <w:b/>
          <w:kern w:val="0"/>
          <w:szCs w:val="24"/>
          <w14:ligatures w14:val="none"/>
        </w:rPr>
        <w:tab/>
        <w:t>SPECIALUS ĮSPĖJIMAS, KAD VAISTINĮ PREPARATĄ BŪTINA LAIKYTI VAIKAMS NEPASTEBIMOJE IR NEPASIEKIAMOJE VIETOJE</w:t>
      </w:r>
    </w:p>
    <w:p w14:paraId="327D9F28"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84F97ED"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kern w:val="0"/>
          <w:szCs w:val="24"/>
          <w14:ligatures w14:val="none"/>
        </w:rPr>
        <w:t>Laikyti vaikams nepastebimoje ir nepasiekiamoje vietoje.</w:t>
      </w:r>
    </w:p>
    <w:p w14:paraId="40842322"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2844A67F"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CB41320" w14:textId="77777777" w:rsidR="00D83666" w:rsidRPr="004E3BE9"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b/>
          <w:kern w:val="0"/>
          <w:szCs w:val="24"/>
          <w14:ligatures w14:val="none"/>
        </w:rPr>
        <w:t>7.</w:t>
      </w:r>
      <w:r w:rsidRPr="004E3BE9">
        <w:rPr>
          <w:rFonts w:ascii="Times New Roman" w:eastAsia="Times New Roman" w:hAnsi="Times New Roman" w:cs="Times New Roman"/>
          <w:b/>
          <w:kern w:val="0"/>
          <w:szCs w:val="24"/>
          <w14:ligatures w14:val="none"/>
        </w:rPr>
        <w:tab/>
        <w:t>KITAS (-I) SPECIALUS (-ŪS) ĮSPĖJIMAS (-AI) (JEI REIKIA)</w:t>
      </w:r>
    </w:p>
    <w:p w14:paraId="534EAD48"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0C5A8A56" w14:textId="77777777" w:rsidR="00D83666" w:rsidRPr="004E3BE9" w:rsidRDefault="00D83666" w:rsidP="00D83666">
      <w:pPr>
        <w:tabs>
          <w:tab w:val="left" w:pos="567"/>
        </w:tabs>
        <w:spacing w:after="0" w:line="260" w:lineRule="exact"/>
        <w:rPr>
          <w:rFonts w:ascii="Times New Roman" w:eastAsia="Times New Roman" w:hAnsi="Times New Roman" w:cs="Times New Roman"/>
          <w:i/>
          <w:iCs/>
          <w:kern w:val="0"/>
          <w:szCs w:val="20"/>
          <w14:ligatures w14:val="none"/>
        </w:rPr>
      </w:pPr>
      <w:r w:rsidRPr="004E3BE9">
        <w:rPr>
          <w:rFonts w:ascii="Times New Roman" w:eastAsia="Times New Roman" w:hAnsi="Times New Roman" w:cs="Times New Roman"/>
          <w:kern w:val="0"/>
          <w:szCs w:val="20"/>
          <w14:ligatures w14:val="none"/>
        </w:rPr>
        <w:t>Prieš vartojimą atidarykite nuplėšiamą sandariklį ir paruoškite mišinį.</w:t>
      </w:r>
      <w:r w:rsidRPr="004E3BE9">
        <w:rPr>
          <w:rFonts w:ascii="Times New Roman" w:eastAsia="Times New Roman" w:hAnsi="Times New Roman" w:cs="Times New Roman"/>
          <w:i/>
          <w:iCs/>
          <w:kern w:val="0"/>
          <w:szCs w:val="20"/>
          <w14:ligatures w14:val="none"/>
        </w:rPr>
        <w:t xml:space="preserve"> </w:t>
      </w:r>
      <w:r w:rsidRPr="004E3BE9">
        <w:rPr>
          <w:rFonts w:ascii="Times New Roman" w:eastAsia="Times New Roman" w:hAnsi="Times New Roman" w:cs="Times New Roman"/>
          <w:i/>
          <w:iCs/>
          <w:kern w:val="0"/>
          <w:szCs w:val="20"/>
          <w:highlight w:val="lightGray"/>
          <w14:ligatures w14:val="none"/>
        </w:rPr>
        <w:t xml:space="preserve">Priedus būtina ruošti </w:t>
      </w:r>
      <w:proofErr w:type="spellStart"/>
      <w:r w:rsidRPr="004E3BE9">
        <w:rPr>
          <w:rFonts w:ascii="Times New Roman" w:eastAsia="Times New Roman" w:hAnsi="Times New Roman" w:cs="Times New Roman"/>
          <w:i/>
          <w:iCs/>
          <w:kern w:val="0"/>
          <w:szCs w:val="20"/>
          <w:highlight w:val="lightGray"/>
          <w14:ligatures w14:val="none"/>
        </w:rPr>
        <w:t>aseptiškai</w:t>
      </w:r>
      <w:proofErr w:type="spellEnd"/>
      <w:r w:rsidRPr="004E3BE9">
        <w:rPr>
          <w:rFonts w:ascii="Times New Roman" w:eastAsia="Times New Roman" w:hAnsi="Times New Roman" w:cs="Times New Roman"/>
          <w:i/>
          <w:iCs/>
          <w:kern w:val="0"/>
          <w:szCs w:val="20"/>
          <w:highlight w:val="lightGray"/>
          <w14:ligatures w14:val="none"/>
        </w:rPr>
        <w:t xml:space="preserve">. </w:t>
      </w:r>
      <w:r w:rsidRPr="004E3BE9">
        <w:rPr>
          <w:rFonts w:ascii="Times New Roman" w:eastAsia="Times New Roman" w:hAnsi="Times New Roman" w:cs="Times New Roman"/>
          <w:kern w:val="0"/>
          <w:szCs w:val="20"/>
          <w14:ligatures w14:val="none"/>
        </w:rPr>
        <w:t>Gliukozės kameros negalima naudoti atskirai.</w:t>
      </w:r>
    </w:p>
    <w:p w14:paraId="0879BD4B"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415F94A1" w14:textId="77777777" w:rsidR="00D83666" w:rsidRPr="004E3BE9" w:rsidRDefault="00D83666" w:rsidP="00D83666">
      <w:pPr>
        <w:tabs>
          <w:tab w:val="left" w:pos="567"/>
        </w:tabs>
        <w:spacing w:after="0" w:line="260" w:lineRule="exact"/>
        <w:rPr>
          <w:rFonts w:ascii="Times New Roman" w:eastAsia="Times New Roman" w:hAnsi="Times New Roman" w:cs="Times New Roman"/>
          <w:i/>
          <w:iCs/>
          <w:kern w:val="0"/>
          <w:szCs w:val="20"/>
          <w:highlight w:val="lightGray"/>
          <w14:ligatures w14:val="none"/>
        </w:rPr>
      </w:pPr>
      <w:r w:rsidRPr="004E3BE9">
        <w:rPr>
          <w:rFonts w:ascii="Times New Roman" w:eastAsia="Times New Roman" w:hAnsi="Times New Roman" w:cs="Times New Roman"/>
          <w:i/>
          <w:iCs/>
          <w:kern w:val="0"/>
          <w:szCs w:val="20"/>
          <w:highlight w:val="lightGray"/>
          <w14:ligatures w14:val="none"/>
        </w:rPr>
        <w:t>Vartoti neišnešiotiems ir išnešiotiems naujagimiams ir vaikams iki 2 metų amžiaus.</w:t>
      </w:r>
    </w:p>
    <w:p w14:paraId="0AD5A8AD"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41B4B390"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Su elektrolitais.</w:t>
      </w:r>
    </w:p>
    <w:p w14:paraId="4C59766D"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F2108A5"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1555BA3" w14:textId="77777777" w:rsidR="00D83666" w:rsidRPr="00252604"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b/>
          <w:kern w:val="0"/>
          <w:szCs w:val="24"/>
          <w14:ligatures w14:val="none"/>
        </w:rPr>
        <w:t>8.</w:t>
      </w:r>
      <w:r w:rsidRPr="00252604">
        <w:rPr>
          <w:rFonts w:ascii="Times New Roman" w:eastAsia="Times New Roman" w:hAnsi="Times New Roman" w:cs="Times New Roman"/>
          <w:b/>
          <w:kern w:val="0"/>
          <w:szCs w:val="24"/>
          <w14:ligatures w14:val="none"/>
        </w:rPr>
        <w:tab/>
        <w:t>TINKAMUMO LAIKAS</w:t>
      </w:r>
    </w:p>
    <w:p w14:paraId="52A950CF"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448DF1D0"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xml:space="preserve">EXP: </w:t>
      </w:r>
      <w:r w:rsidRPr="00252604">
        <w:rPr>
          <w:rFonts w:ascii="Times New Roman" w:eastAsia="Times New Roman" w:hAnsi="Times New Roman" w:cs="Times New Roman"/>
          <w:kern w:val="0"/>
          <w:szCs w:val="20"/>
          <w:highlight w:val="lightGray"/>
          <w14:ligatures w14:val="none"/>
        </w:rPr>
        <w:t>{mm/MMMM}</w:t>
      </w:r>
    </w:p>
    <w:p w14:paraId="14827F86" w14:textId="77777777" w:rsidR="00D83666" w:rsidRPr="004E3BE9" w:rsidRDefault="00D83666" w:rsidP="00D83666">
      <w:pPr>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xml:space="preserve">Sumaišius kamerų turinį, vaistą </w:t>
      </w:r>
      <w:r w:rsidRPr="004E3BE9">
        <w:rPr>
          <w:rFonts w:ascii="Times New Roman" w:eastAsia="Times New Roman" w:hAnsi="Times New Roman" w:cs="Times New Roman"/>
          <w:kern w:val="0"/>
          <w:szCs w:val="20"/>
          <w14:ligatures w14:val="none"/>
        </w:rPr>
        <w:t>būtina vartoti nedelsiant.</w:t>
      </w:r>
    </w:p>
    <w:p w14:paraId="6D62EBAD"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06F84E4D"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7EE09C96" w14:textId="77777777" w:rsidR="00D83666" w:rsidRPr="00252604" w:rsidRDefault="00D83666" w:rsidP="00D83666">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b/>
          <w:kern w:val="0"/>
          <w:szCs w:val="24"/>
          <w14:ligatures w14:val="none"/>
        </w:rPr>
        <w:t>9.</w:t>
      </w:r>
      <w:r w:rsidRPr="00252604">
        <w:rPr>
          <w:rFonts w:ascii="Times New Roman" w:eastAsia="Times New Roman" w:hAnsi="Times New Roman" w:cs="Times New Roman"/>
          <w:b/>
          <w:kern w:val="0"/>
          <w:szCs w:val="24"/>
          <w14:ligatures w14:val="none"/>
        </w:rPr>
        <w:tab/>
        <w:t>SPECIALIOS LAIKYMO SĄLYGOS</w:t>
      </w:r>
    </w:p>
    <w:p w14:paraId="09E424AD"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05FAFD5" w14:textId="77777777" w:rsidR="00D83666" w:rsidRPr="00252604" w:rsidRDefault="00D83666" w:rsidP="00D83666">
      <w:pPr>
        <w:tabs>
          <w:tab w:val="left" w:pos="567"/>
          <w:tab w:val="left" w:pos="3402"/>
          <w:tab w:val="left" w:pos="4536"/>
          <w:tab w:val="left" w:pos="5670"/>
          <w:tab w:val="left" w:pos="6804"/>
        </w:tabs>
        <w:spacing w:after="0" w:line="260" w:lineRule="exact"/>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Laikyti ne aukštesnėje kaip 25 </w:t>
      </w:r>
      <w:r w:rsidRPr="00252604">
        <w:rPr>
          <w:rFonts w:ascii="Times New Roman" w:eastAsia="Times New Roman" w:hAnsi="Times New Roman" w:cs="Times New Roman"/>
          <w:kern w:val="0"/>
          <w:szCs w:val="20"/>
          <w14:ligatures w14:val="none"/>
        </w:rPr>
        <w:sym w:font="Symbol" w:char="F0B0"/>
      </w:r>
      <w:r w:rsidRPr="00252604">
        <w:rPr>
          <w:rFonts w:ascii="Times New Roman" w:eastAsia="Times New Roman" w:hAnsi="Times New Roman" w:cs="Times New Roman"/>
          <w:kern w:val="0"/>
          <w:szCs w:val="20"/>
          <w14:ligatures w14:val="none"/>
        </w:rPr>
        <w:t>C temperatūroje. Negalima užšaldyti. Laikyti maišelyje su apvalkalu.</w:t>
      </w:r>
    </w:p>
    <w:p w14:paraId="41E92D95"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2986979B"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B72CD0F" w14:textId="77777777" w:rsidR="00D83666" w:rsidRPr="00252604"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14:ligatures w14:val="none"/>
        </w:rPr>
      </w:pPr>
      <w:r w:rsidRPr="00252604">
        <w:rPr>
          <w:rFonts w:ascii="Times New Roman" w:eastAsia="Times New Roman" w:hAnsi="Times New Roman" w:cs="Times New Roman"/>
          <w:b/>
          <w:kern w:val="0"/>
          <w:szCs w:val="24"/>
          <w14:ligatures w14:val="none"/>
        </w:rPr>
        <w:lastRenderedPageBreak/>
        <w:t>10.</w:t>
      </w:r>
      <w:r w:rsidRPr="00252604">
        <w:rPr>
          <w:rFonts w:ascii="Times New Roman" w:eastAsia="Times New Roman" w:hAnsi="Times New Roman" w:cs="Times New Roman"/>
          <w:b/>
          <w:kern w:val="0"/>
          <w:szCs w:val="24"/>
          <w14:ligatures w14:val="none"/>
        </w:rPr>
        <w:tab/>
        <w:t>SPECIALIOS ATSARGUMO PRIEMONĖS DĖL NESUVARTOTO VAISTINIO PREPARATO AR JO ATLIEKŲ TVARKYMO (JEI REIKIA)</w:t>
      </w:r>
    </w:p>
    <w:p w14:paraId="6E317151"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79D52B74" w14:textId="77777777" w:rsidR="00D83666" w:rsidRPr="00252604" w:rsidRDefault="00D83666" w:rsidP="00D83666">
      <w:pPr>
        <w:spacing w:after="0" w:line="240" w:lineRule="auto"/>
        <w:rPr>
          <w:rFonts w:ascii="Times New Roman" w:eastAsia="Times New Roman" w:hAnsi="Times New Roman" w:cs="Times New Roman"/>
          <w:i/>
          <w:iCs/>
          <w:kern w:val="0"/>
          <w:szCs w:val="20"/>
          <w14:ligatures w14:val="none"/>
        </w:rPr>
      </w:pPr>
      <w:r w:rsidRPr="00252604">
        <w:rPr>
          <w:rFonts w:ascii="Times New Roman" w:eastAsia="Times New Roman" w:hAnsi="Times New Roman" w:cs="Times New Roman"/>
          <w:i/>
          <w:iCs/>
          <w:kern w:val="0"/>
          <w:szCs w:val="20"/>
          <w:highlight w:val="lightGray"/>
          <w14:ligatures w14:val="none"/>
        </w:rPr>
        <w:t>Nesuvartotą vaisto likutį po infuzijos būtina išpilti.</w:t>
      </w:r>
    </w:p>
    <w:p w14:paraId="01F10B3D"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748CDA6"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F060C68" w14:textId="77777777" w:rsidR="00D83666" w:rsidRPr="00252604" w:rsidRDefault="00D83666" w:rsidP="00D83666">
      <w:pPr>
        <w:keepNext/>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4"/>
          <w14:ligatures w14:val="none"/>
        </w:rPr>
      </w:pPr>
      <w:r w:rsidRPr="00252604">
        <w:rPr>
          <w:rFonts w:ascii="Times New Roman" w:eastAsia="Times New Roman" w:hAnsi="Times New Roman" w:cs="Times New Roman"/>
          <w:b/>
          <w:kern w:val="0"/>
          <w:szCs w:val="24"/>
          <w14:ligatures w14:val="none"/>
        </w:rPr>
        <w:t>11.</w:t>
      </w:r>
      <w:r w:rsidRPr="00252604">
        <w:rPr>
          <w:rFonts w:ascii="Times New Roman" w:eastAsia="Times New Roman" w:hAnsi="Times New Roman" w:cs="Times New Roman"/>
          <w:b/>
          <w:kern w:val="0"/>
          <w:szCs w:val="24"/>
          <w14:ligatures w14:val="none"/>
        </w:rPr>
        <w:tab/>
      </w:r>
      <w:r w:rsidRPr="00252604">
        <w:rPr>
          <w:rFonts w:ascii="Times New Roman" w:eastAsia="Times New Roman" w:hAnsi="Times New Roman" w:cs="Times New Roman"/>
          <w:b/>
          <w:caps/>
          <w:kern w:val="0"/>
          <w:szCs w:val="24"/>
          <w14:ligatures w14:val="none"/>
        </w:rPr>
        <w:t>REGISTRUOTOJO PAVADINIMAS IR ADRESAS</w:t>
      </w:r>
    </w:p>
    <w:p w14:paraId="0616DDFB" w14:textId="77777777" w:rsidR="00D83666" w:rsidRPr="00252604" w:rsidRDefault="00D83666" w:rsidP="00D83666">
      <w:pPr>
        <w:keepNext/>
        <w:tabs>
          <w:tab w:val="left" w:pos="567"/>
        </w:tabs>
        <w:spacing w:after="0" w:line="260" w:lineRule="exact"/>
        <w:rPr>
          <w:rFonts w:ascii="Times New Roman" w:eastAsia="Times New Roman" w:hAnsi="Times New Roman" w:cs="Times New Roman"/>
          <w:kern w:val="0"/>
          <w:szCs w:val="24"/>
          <w14:ligatures w14:val="none"/>
        </w:rPr>
      </w:pPr>
    </w:p>
    <w:p w14:paraId="2184C7C3" w14:textId="77777777" w:rsidR="00BC03B2" w:rsidRPr="00252604" w:rsidRDefault="00BC03B2" w:rsidP="00BC03B2">
      <w:pPr>
        <w:keepNext/>
        <w:tabs>
          <w:tab w:val="left" w:pos="567"/>
        </w:tabs>
        <w:spacing w:after="0" w:line="260" w:lineRule="exact"/>
        <w:rPr>
          <w:rFonts w:ascii="Times New Roman" w:eastAsia="Times New Roman" w:hAnsi="Times New Roman" w:cs="Times New Roman"/>
          <w:kern w:val="0"/>
          <w:szCs w:val="24"/>
          <w14:ligatures w14:val="none"/>
        </w:rPr>
      </w:pPr>
      <w:proofErr w:type="spellStart"/>
      <w:r w:rsidRPr="00252604">
        <w:rPr>
          <w:rFonts w:ascii="Times New Roman" w:eastAsia="Times New Roman" w:hAnsi="Times New Roman" w:cs="Times New Roman"/>
          <w:kern w:val="0"/>
          <w:szCs w:val="24"/>
          <w14:ligatures w14:val="none"/>
        </w:rPr>
        <w:t>Fresenius</w:t>
      </w:r>
      <w:proofErr w:type="spellEnd"/>
      <w:r w:rsidRPr="00252604">
        <w:rPr>
          <w:rFonts w:ascii="Times New Roman" w:eastAsia="Times New Roman" w:hAnsi="Times New Roman" w:cs="Times New Roman"/>
          <w:kern w:val="0"/>
          <w:szCs w:val="24"/>
          <w14:ligatures w14:val="none"/>
        </w:rPr>
        <w:t xml:space="preserve"> Kabi AB</w:t>
      </w:r>
    </w:p>
    <w:p w14:paraId="7DF0465F" w14:textId="77777777" w:rsidR="00BC03B2" w:rsidRPr="00252604" w:rsidRDefault="00BC03B2" w:rsidP="00BC03B2">
      <w:pPr>
        <w:keepNext/>
        <w:tabs>
          <w:tab w:val="left" w:pos="567"/>
        </w:tabs>
        <w:spacing w:after="0" w:line="260" w:lineRule="exact"/>
        <w:rPr>
          <w:rFonts w:ascii="Times New Roman" w:eastAsia="Times New Roman" w:hAnsi="Times New Roman" w:cs="Times New Roman"/>
          <w:kern w:val="0"/>
          <w:szCs w:val="24"/>
          <w14:ligatures w14:val="none"/>
        </w:rPr>
      </w:pPr>
      <w:proofErr w:type="spellStart"/>
      <w:r w:rsidRPr="00252604">
        <w:rPr>
          <w:rFonts w:ascii="Times New Roman" w:eastAsia="Times New Roman" w:hAnsi="Times New Roman" w:cs="Times New Roman"/>
          <w:kern w:val="0"/>
          <w:szCs w:val="24"/>
          <w14:ligatures w14:val="none"/>
        </w:rPr>
        <w:t>Rapsgatan</w:t>
      </w:r>
      <w:proofErr w:type="spellEnd"/>
      <w:r w:rsidRPr="00252604">
        <w:rPr>
          <w:rFonts w:ascii="Times New Roman" w:eastAsia="Times New Roman" w:hAnsi="Times New Roman" w:cs="Times New Roman"/>
          <w:kern w:val="0"/>
          <w:szCs w:val="24"/>
          <w14:ligatures w14:val="none"/>
        </w:rPr>
        <w:t xml:space="preserve"> 7</w:t>
      </w:r>
    </w:p>
    <w:p w14:paraId="1BFC0C51" w14:textId="0C2BD2CC" w:rsidR="00BC03B2" w:rsidRPr="00252604" w:rsidRDefault="00BC03B2" w:rsidP="00D83666">
      <w:pPr>
        <w:spacing w:after="0" w:line="240" w:lineRule="auto"/>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kern w:val="0"/>
          <w:szCs w:val="24"/>
          <w14:ligatures w14:val="none"/>
        </w:rPr>
        <w:t xml:space="preserve">751 74 </w:t>
      </w:r>
      <w:proofErr w:type="spellStart"/>
      <w:r w:rsidRPr="00252604">
        <w:rPr>
          <w:rFonts w:ascii="Times New Roman" w:eastAsia="Times New Roman" w:hAnsi="Times New Roman" w:cs="Times New Roman"/>
          <w:kern w:val="0"/>
          <w:szCs w:val="24"/>
          <w14:ligatures w14:val="none"/>
        </w:rPr>
        <w:t>Uppsala</w:t>
      </w:r>
      <w:proofErr w:type="spellEnd"/>
    </w:p>
    <w:p w14:paraId="21F627C3" w14:textId="4DC3CD84" w:rsidR="00BC03B2" w:rsidRPr="00252604" w:rsidRDefault="00BC03B2" w:rsidP="00BC03B2">
      <w:pPr>
        <w:keepNext/>
        <w:tabs>
          <w:tab w:val="left" w:pos="567"/>
        </w:tabs>
        <w:spacing w:after="0" w:line="260" w:lineRule="exact"/>
        <w:rPr>
          <w:rFonts w:ascii="Times New Roman" w:eastAsia="Times New Roman" w:hAnsi="Times New Roman" w:cs="Times New Roman"/>
          <w:kern w:val="0"/>
          <w:szCs w:val="24"/>
          <w:highlight w:val="yellow"/>
          <w14:ligatures w14:val="none"/>
        </w:rPr>
      </w:pPr>
      <w:r w:rsidRPr="00252604">
        <w:rPr>
          <w:rFonts w:ascii="Times New Roman" w:eastAsia="Times New Roman" w:hAnsi="Times New Roman" w:cs="Times New Roman"/>
          <w:kern w:val="0"/>
          <w:szCs w:val="24"/>
          <w14:ligatures w14:val="none"/>
        </w:rPr>
        <w:t>Švedija</w:t>
      </w:r>
    </w:p>
    <w:p w14:paraId="4CEF5A49"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156778EA"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3D966D0B" w14:textId="77777777" w:rsidR="00D83666" w:rsidRPr="00252604"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b/>
          <w:kern w:val="0"/>
          <w:szCs w:val="24"/>
          <w14:ligatures w14:val="none"/>
        </w:rPr>
        <w:t>12.</w:t>
      </w:r>
      <w:r w:rsidRPr="00252604">
        <w:rPr>
          <w:rFonts w:ascii="Times New Roman" w:eastAsia="Times New Roman" w:hAnsi="Times New Roman" w:cs="Times New Roman"/>
          <w:b/>
          <w:kern w:val="0"/>
          <w:szCs w:val="24"/>
          <w14:ligatures w14:val="none"/>
        </w:rPr>
        <w:tab/>
        <w:t xml:space="preserve">REGISTRACIJOS PAŽYMĖJIMO NUMERIS (-IAI) </w:t>
      </w:r>
    </w:p>
    <w:p w14:paraId="4EE21623"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2782012" w14:textId="4285108B" w:rsidR="00D83666" w:rsidRDefault="00D12971" w:rsidP="00D83666">
      <w:pPr>
        <w:spacing w:after="0" w:line="240" w:lineRule="auto"/>
        <w:outlineLvl w:val="0"/>
        <w:rPr>
          <w:rFonts w:ascii="Times New Roman" w:eastAsia="Times New Roman" w:hAnsi="Times New Roman" w:cs="Times New Roman"/>
          <w:kern w:val="0"/>
          <w:szCs w:val="20"/>
          <w14:ligatures w14:val="none"/>
        </w:rPr>
      </w:pPr>
      <w:r w:rsidRPr="00D12971">
        <w:rPr>
          <w:rFonts w:ascii="Times New Roman" w:eastAsia="Times New Roman" w:hAnsi="Times New Roman" w:cs="Times New Roman"/>
          <w:kern w:val="0"/>
          <w:szCs w:val="20"/>
          <w14:ligatures w14:val="none"/>
        </w:rPr>
        <w:t>LT/1/25/5847/001</w:t>
      </w:r>
    </w:p>
    <w:p w14:paraId="05D88947" w14:textId="77777777" w:rsidR="00D12971" w:rsidRPr="00252604" w:rsidRDefault="00D12971" w:rsidP="00D83666">
      <w:pPr>
        <w:spacing w:after="0" w:line="240" w:lineRule="auto"/>
        <w:outlineLvl w:val="0"/>
        <w:rPr>
          <w:rFonts w:ascii="Times New Roman" w:eastAsia="Times New Roman" w:hAnsi="Times New Roman" w:cs="Times New Roman"/>
          <w:kern w:val="0"/>
          <w:szCs w:val="20"/>
          <w14:ligatures w14:val="none"/>
        </w:rPr>
      </w:pPr>
    </w:p>
    <w:p w14:paraId="657326D5"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0DA5A07C" w14:textId="77777777" w:rsidR="00D83666" w:rsidRPr="00252604"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b/>
          <w:kern w:val="0"/>
          <w:szCs w:val="24"/>
          <w14:ligatures w14:val="none"/>
        </w:rPr>
        <w:t>13.</w:t>
      </w:r>
      <w:r w:rsidRPr="00252604">
        <w:rPr>
          <w:rFonts w:ascii="Times New Roman" w:eastAsia="Times New Roman" w:hAnsi="Times New Roman" w:cs="Times New Roman"/>
          <w:b/>
          <w:kern w:val="0"/>
          <w:szCs w:val="24"/>
          <w14:ligatures w14:val="none"/>
        </w:rPr>
        <w:tab/>
        <w:t xml:space="preserve">SERIJOS NUMERIS </w:t>
      </w:r>
    </w:p>
    <w:p w14:paraId="260A6620"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0"/>
          <w14:ligatures w14:val="none"/>
        </w:rPr>
      </w:pPr>
    </w:p>
    <w:p w14:paraId="77FCB27D"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xml:space="preserve">Lot: </w:t>
      </w:r>
      <w:r w:rsidRPr="00252604">
        <w:rPr>
          <w:rFonts w:ascii="Times New Roman" w:eastAsia="Times New Roman" w:hAnsi="Times New Roman" w:cs="Times New Roman"/>
          <w:kern w:val="0"/>
          <w:szCs w:val="20"/>
          <w:highlight w:val="lightGray"/>
          <w14:ligatures w14:val="none"/>
        </w:rPr>
        <w:t>{numeris}</w:t>
      </w:r>
    </w:p>
    <w:p w14:paraId="34584F96" w14:textId="77777777" w:rsidR="00D83666" w:rsidRPr="00252604" w:rsidRDefault="00D83666" w:rsidP="00D83666">
      <w:pPr>
        <w:spacing w:after="0" w:line="240" w:lineRule="auto"/>
        <w:rPr>
          <w:rFonts w:ascii="Times New Roman" w:eastAsia="Times New Roman" w:hAnsi="Times New Roman" w:cs="Times New Roman"/>
          <w:kern w:val="0"/>
          <w:szCs w:val="20"/>
          <w14:ligatures w14:val="none"/>
        </w:rPr>
      </w:pPr>
    </w:p>
    <w:p w14:paraId="3AF1EFCE"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6E898228" w14:textId="77777777" w:rsidR="00D83666" w:rsidRPr="00252604" w:rsidRDefault="00D83666" w:rsidP="00D83666">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b/>
          <w:kern w:val="0"/>
          <w:szCs w:val="24"/>
          <w14:ligatures w14:val="none"/>
        </w:rPr>
        <w:t>14.</w:t>
      </w:r>
      <w:r w:rsidRPr="00252604">
        <w:rPr>
          <w:rFonts w:ascii="Times New Roman" w:eastAsia="Times New Roman" w:hAnsi="Times New Roman" w:cs="Times New Roman"/>
          <w:b/>
          <w:kern w:val="0"/>
          <w:szCs w:val="24"/>
          <w14:ligatures w14:val="none"/>
        </w:rPr>
        <w:tab/>
        <w:t>PARDAVIMO (IŠDAVIMO) TVARKA</w:t>
      </w:r>
    </w:p>
    <w:p w14:paraId="2C532DF2"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0E1668AC"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kern w:val="0"/>
          <w:szCs w:val="24"/>
          <w14:ligatures w14:val="none"/>
        </w:rPr>
        <w:t>Receptinis vaistas.</w:t>
      </w:r>
    </w:p>
    <w:p w14:paraId="0CBA341A"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5E6D83F6"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A6C6F40" w14:textId="77777777" w:rsidR="00D83666" w:rsidRPr="00252604" w:rsidRDefault="00D83666" w:rsidP="00D83666">
      <w:pPr>
        <w:pBdr>
          <w:top w:val="single" w:sz="4" w:space="2"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252604">
        <w:rPr>
          <w:rFonts w:ascii="Times New Roman" w:eastAsia="Times New Roman" w:hAnsi="Times New Roman" w:cs="Times New Roman"/>
          <w:b/>
          <w:kern w:val="0"/>
          <w:szCs w:val="24"/>
          <w14:ligatures w14:val="none"/>
        </w:rPr>
        <w:t>15.</w:t>
      </w:r>
      <w:r w:rsidRPr="00252604">
        <w:rPr>
          <w:rFonts w:ascii="Times New Roman" w:eastAsia="Times New Roman" w:hAnsi="Times New Roman" w:cs="Times New Roman"/>
          <w:b/>
          <w:kern w:val="0"/>
          <w:szCs w:val="24"/>
          <w14:ligatures w14:val="none"/>
        </w:rPr>
        <w:tab/>
        <w:t>VARTOJIMO INSTRUKCIJA</w:t>
      </w:r>
    </w:p>
    <w:p w14:paraId="1CF4BFE5" w14:textId="77777777" w:rsidR="00D83666" w:rsidRPr="00252604"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74727F44" w14:textId="77777777" w:rsidR="00D83666" w:rsidRPr="004E3BE9" w:rsidRDefault="00D83666" w:rsidP="00D83666">
      <w:pPr>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Vartojant naujagimiams</w:t>
      </w:r>
      <w:r w:rsidRPr="004E3BE9">
        <w:rPr>
          <w:rFonts w:ascii="Times New Roman" w:eastAsia="Times New Roman" w:hAnsi="Times New Roman" w:cs="Times New Roman"/>
          <w:kern w:val="0"/>
          <w:szCs w:val="20"/>
          <w14:ligatures w14:val="none"/>
        </w:rPr>
        <w:t xml:space="preserve"> ir jaunesniems kaip 2 metų vaikams</w:t>
      </w:r>
      <w:r w:rsidRPr="00252604">
        <w:rPr>
          <w:rFonts w:ascii="Times New Roman" w:eastAsia="Times New Roman" w:hAnsi="Times New Roman" w:cs="Times New Roman"/>
          <w:kern w:val="0"/>
          <w:szCs w:val="20"/>
          <w14:ligatures w14:val="none"/>
        </w:rPr>
        <w:t>, tirpalą (maišeliuose ir vartojimo rinkiniuose) reikia saugoti nuo šviesos poveikio, kol bus baigta infuzija.</w:t>
      </w:r>
    </w:p>
    <w:p w14:paraId="6789540E" w14:textId="77777777" w:rsidR="00D83666" w:rsidRPr="00252604" w:rsidRDefault="00D83666" w:rsidP="00D83666">
      <w:pPr>
        <w:tabs>
          <w:tab w:val="left" w:pos="567"/>
        </w:tabs>
        <w:spacing w:after="0" w:line="240" w:lineRule="auto"/>
        <w:rPr>
          <w:rFonts w:ascii="Times New Roman" w:eastAsia="Times New Roman" w:hAnsi="Times New Roman" w:cs="Times New Roman"/>
          <w:kern w:val="0"/>
          <w:szCs w:val="20"/>
          <w14:ligatures w14:val="none"/>
        </w:rPr>
      </w:pPr>
    </w:p>
    <w:p w14:paraId="1A6A7CC6" w14:textId="77777777" w:rsidR="00D83666" w:rsidRPr="004E3BE9" w:rsidRDefault="00D83666" w:rsidP="00D83666">
      <w:pPr>
        <w:tabs>
          <w:tab w:val="left" w:pos="567"/>
        </w:tabs>
        <w:spacing w:after="0" w:line="240" w:lineRule="auto"/>
        <w:rPr>
          <w:rFonts w:ascii="Times New Roman" w:eastAsia="Times New Roman" w:hAnsi="Times New Roman" w:cs="Times New Roman"/>
          <w:kern w:val="0"/>
          <w:szCs w:val="24"/>
          <w14:ligatures w14:val="none"/>
        </w:rPr>
      </w:pPr>
    </w:p>
    <w:p w14:paraId="024169B0" w14:textId="77777777" w:rsidR="00D83666" w:rsidRPr="004E3BE9" w:rsidRDefault="00D83666" w:rsidP="00D83666">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b/>
          <w:kern w:val="0"/>
          <w:szCs w:val="24"/>
          <w14:ligatures w14:val="none"/>
        </w:rPr>
        <w:t>16.</w:t>
      </w:r>
      <w:r w:rsidRPr="004E3BE9">
        <w:rPr>
          <w:rFonts w:ascii="Times New Roman" w:eastAsia="Times New Roman" w:hAnsi="Times New Roman" w:cs="Times New Roman"/>
          <w:b/>
          <w:kern w:val="0"/>
          <w:szCs w:val="24"/>
          <w14:ligatures w14:val="none"/>
        </w:rPr>
        <w:tab/>
        <w:t>INFORMACIJA BRAILIO RAŠTU</w:t>
      </w:r>
    </w:p>
    <w:p w14:paraId="2280296E"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29C2260D"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r w:rsidRPr="004E3BE9">
        <w:rPr>
          <w:rFonts w:ascii="Times New Roman" w:eastAsia="Times New Roman" w:hAnsi="Times New Roman" w:cs="Times New Roman"/>
          <w:kern w:val="0"/>
          <w:szCs w:val="20"/>
          <w:highlight w:val="lightGray"/>
          <w14:ligatures w14:val="none"/>
        </w:rPr>
        <w:t>Priimtas pagrindimas informacijos Brailio raštu nepateikti.</w:t>
      </w:r>
    </w:p>
    <w:p w14:paraId="183A76F9"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4"/>
          <w14:ligatures w14:val="none"/>
        </w:rPr>
      </w:pPr>
    </w:p>
    <w:p w14:paraId="15F2F56B"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hd w:val="clear" w:color="auto" w:fill="CCCCCC"/>
          <w14:ligatures w14:val="none"/>
        </w:rPr>
      </w:pPr>
    </w:p>
    <w:p w14:paraId="24BDBDE0" w14:textId="77777777" w:rsidR="00D83666" w:rsidRPr="004E3BE9" w:rsidRDefault="00D83666" w:rsidP="00D8366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14:ligatures w14:val="none"/>
        </w:rPr>
      </w:pPr>
      <w:r w:rsidRPr="004E3BE9">
        <w:rPr>
          <w:rFonts w:ascii="Times New Roman" w:eastAsia="Times New Roman" w:hAnsi="Times New Roman" w:cs="Times New Roman"/>
          <w:b/>
          <w:kern w:val="0"/>
          <w:szCs w:val="20"/>
          <w14:ligatures w14:val="none"/>
        </w:rPr>
        <w:t>17.</w:t>
      </w:r>
      <w:r w:rsidRPr="004E3BE9">
        <w:rPr>
          <w:rFonts w:ascii="Times New Roman" w:eastAsia="Times New Roman" w:hAnsi="Times New Roman" w:cs="Times New Roman"/>
          <w:b/>
          <w:kern w:val="0"/>
          <w:szCs w:val="20"/>
          <w14:ligatures w14:val="none"/>
        </w:rPr>
        <w:tab/>
        <w:t>UNIKALUS IDENTIFIKATORIUS – 2D BRŪKŠNINIS KODAS</w:t>
      </w:r>
    </w:p>
    <w:p w14:paraId="1E29F01A"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14:ligatures w14:val="none"/>
        </w:rPr>
      </w:pPr>
    </w:p>
    <w:p w14:paraId="49ECD1FD"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4E3BE9">
        <w:rPr>
          <w:rFonts w:ascii="Times New Roman" w:eastAsia="Times New Roman" w:hAnsi="Times New Roman" w:cs="Times New Roman"/>
          <w:kern w:val="0"/>
          <w:szCs w:val="20"/>
          <w:highlight w:val="lightGray"/>
          <w14:ligatures w14:val="none"/>
        </w:rPr>
        <w:t>Duomenys nebūtini.</w:t>
      </w:r>
    </w:p>
    <w:p w14:paraId="1D40A7C3"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547096F1"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14:ligatures w14:val="none"/>
        </w:rPr>
      </w:pPr>
    </w:p>
    <w:p w14:paraId="7E5B70BE" w14:textId="77777777" w:rsidR="00D83666" w:rsidRPr="004E3BE9" w:rsidRDefault="00D83666" w:rsidP="00D8366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14:ligatures w14:val="none"/>
        </w:rPr>
      </w:pPr>
      <w:r w:rsidRPr="004E3BE9">
        <w:rPr>
          <w:rFonts w:ascii="Times New Roman" w:eastAsia="Times New Roman" w:hAnsi="Times New Roman" w:cs="Times New Roman"/>
          <w:b/>
          <w:kern w:val="0"/>
          <w:szCs w:val="20"/>
          <w14:ligatures w14:val="none"/>
        </w:rPr>
        <w:t>18.</w:t>
      </w:r>
      <w:r w:rsidRPr="004E3BE9">
        <w:rPr>
          <w:rFonts w:ascii="Times New Roman" w:eastAsia="Times New Roman" w:hAnsi="Times New Roman" w:cs="Times New Roman"/>
          <w:b/>
          <w:kern w:val="0"/>
          <w:szCs w:val="20"/>
          <w14:ligatures w14:val="none"/>
        </w:rPr>
        <w:tab/>
        <w:t>UNIKALUS IDENTIFIKATORIUS – ŽMONĖMS SUPRANTAMI DUOMENYS</w:t>
      </w:r>
    </w:p>
    <w:p w14:paraId="15011705"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14:ligatures w14:val="none"/>
        </w:rPr>
      </w:pPr>
    </w:p>
    <w:p w14:paraId="65DCE72B"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highlight w:val="lightGray"/>
          <w14:ligatures w14:val="none"/>
        </w:rPr>
      </w:pPr>
      <w:r w:rsidRPr="004E3BE9">
        <w:rPr>
          <w:rFonts w:ascii="Times New Roman" w:eastAsia="Times New Roman" w:hAnsi="Times New Roman" w:cs="Times New Roman"/>
          <w:kern w:val="0"/>
          <w:szCs w:val="20"/>
          <w:highlight w:val="lightGray"/>
          <w14:ligatures w14:val="none"/>
        </w:rPr>
        <w:t>Duomenys nebūtini.</w:t>
      </w:r>
    </w:p>
    <w:p w14:paraId="669D39FB"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38C63876" w14:textId="77777777" w:rsidR="00D83666" w:rsidRPr="004E3BE9" w:rsidRDefault="00D83666" w:rsidP="00D83666">
      <w:pPr>
        <w:tabs>
          <w:tab w:val="left" w:pos="567"/>
        </w:tabs>
        <w:spacing w:after="0" w:line="260" w:lineRule="exact"/>
        <w:rPr>
          <w:rFonts w:ascii="Times New Roman" w:eastAsia="Times New Roman" w:hAnsi="Times New Roman" w:cs="Times New Roman"/>
          <w:kern w:val="0"/>
          <w:szCs w:val="20"/>
          <w:highlight w:val="lightGray"/>
          <w14:ligatures w14:val="none"/>
        </w:rPr>
      </w:pPr>
    </w:p>
    <w:p w14:paraId="7D86EC5D" w14:textId="45802966" w:rsidR="00D83666" w:rsidRPr="004E3BE9" w:rsidRDefault="00D83666">
      <w:pPr>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br w:type="page"/>
      </w:r>
    </w:p>
    <w:p w14:paraId="60C0F6C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C269882"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FB57C4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06DB3D1"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B9834B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92B1783"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531DDED"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51B7EB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AD87C4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E25B00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EC16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AAE637D"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F2B686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5242B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1D73363"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7DB37E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FFD6C92"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83ADEFA"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588F0AA" w14:textId="77777777" w:rsidR="0043695F"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5133B19" w14:textId="77777777" w:rsidR="00BB30BA" w:rsidRDefault="00BB30BA"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9452EF9" w14:textId="77777777" w:rsidR="00BB30BA" w:rsidRDefault="00BB30BA"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9488740" w14:textId="77777777" w:rsidR="00BB30BA" w:rsidRDefault="00BB30BA"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5294737" w14:textId="77777777" w:rsidR="00BB30BA" w:rsidRPr="004E3BE9" w:rsidRDefault="00BB30BA"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1858D69" w14:textId="40A81CF6" w:rsidR="0043695F" w:rsidRPr="004E3BE9" w:rsidRDefault="003367AF" w:rsidP="003367AF">
      <w:pPr>
        <w:tabs>
          <w:tab w:val="left" w:pos="567"/>
        </w:tabs>
        <w:spacing w:after="0" w:line="240" w:lineRule="auto"/>
        <w:jc w:val="center"/>
        <w:rPr>
          <w:rFonts w:ascii="Times New Roman" w:eastAsia="Times New Roman" w:hAnsi="Times New Roman" w:cs="Times New Roman"/>
          <w:b/>
          <w:bCs/>
          <w:kern w:val="0"/>
          <w14:ligatures w14:val="none"/>
        </w:rPr>
      </w:pPr>
      <w:bookmarkStart w:id="17" w:name="B._PAKUOTĖS_LAPELIS"/>
      <w:bookmarkEnd w:id="17"/>
      <w:r w:rsidRPr="004E3BE9">
        <w:rPr>
          <w:rFonts w:ascii="Times New Roman" w:eastAsia="Times New Roman" w:hAnsi="Times New Roman" w:cs="Times New Roman"/>
          <w:b/>
          <w:kern w:val="0"/>
          <w14:ligatures w14:val="none"/>
        </w:rPr>
        <w:t xml:space="preserve">B. </w:t>
      </w:r>
      <w:r w:rsidR="0043695F" w:rsidRPr="004E3BE9">
        <w:rPr>
          <w:rFonts w:ascii="Times New Roman" w:eastAsia="Times New Roman" w:hAnsi="Times New Roman" w:cs="Times New Roman"/>
          <w:b/>
          <w:kern w:val="0"/>
          <w14:ligatures w14:val="none"/>
        </w:rPr>
        <w:t>PAKUOTĖS LAPELIS</w:t>
      </w:r>
    </w:p>
    <w:p w14:paraId="0B8EE551"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40004AF" w14:textId="4DC1624B" w:rsidR="0043695F" w:rsidRPr="004E3BE9"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br w:type="page"/>
      </w:r>
      <w:r w:rsidRPr="004E3BE9">
        <w:rPr>
          <w:rFonts w:ascii="Times New Roman" w:eastAsia="Times New Roman" w:hAnsi="Times New Roman" w:cs="Times New Roman"/>
          <w:b/>
          <w:bCs/>
          <w:kern w:val="0"/>
          <w14:ligatures w14:val="none"/>
        </w:rPr>
        <w:lastRenderedPageBreak/>
        <w:t xml:space="preserve">Pakuotės lapelis: informacija </w:t>
      </w:r>
      <w:r w:rsidR="00612081" w:rsidRPr="004E3BE9">
        <w:rPr>
          <w:rFonts w:ascii="Times New Roman" w:eastAsia="Times New Roman" w:hAnsi="Times New Roman" w:cs="Times New Roman"/>
          <w:b/>
          <w:bCs/>
          <w:kern w:val="0"/>
          <w14:ligatures w14:val="none"/>
        </w:rPr>
        <w:t>pacientui</w:t>
      </w:r>
    </w:p>
    <w:p w14:paraId="0FC0602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A67E778" w14:textId="3D809D68" w:rsidR="002427B1" w:rsidRPr="004E3BE9" w:rsidRDefault="00A9564F" w:rsidP="00612081">
      <w:pPr>
        <w:spacing w:after="0" w:line="240" w:lineRule="auto"/>
        <w:jc w:val="center"/>
        <w:outlineLvl w:val="0"/>
        <w:rPr>
          <w:rFonts w:ascii="Times New Roman" w:eastAsia="Times New Roman" w:hAnsi="Times New Roman" w:cs="Times New Roman"/>
          <w:b/>
          <w:kern w:val="0"/>
          <w:szCs w:val="20"/>
          <w14:ligatures w14:val="none"/>
        </w:rPr>
      </w:pPr>
      <w:proofErr w:type="spellStart"/>
      <w:r w:rsidRPr="004E3BE9">
        <w:rPr>
          <w:rFonts w:ascii="Times New Roman" w:eastAsia="Times New Roman" w:hAnsi="Times New Roman" w:cs="Times New Roman"/>
          <w:b/>
          <w:kern w:val="0"/>
          <w:szCs w:val="20"/>
          <w14:ligatures w14:val="none"/>
        </w:rPr>
        <w:t>Pedismof</w:t>
      </w:r>
      <w:proofErr w:type="spellEnd"/>
      <w:r w:rsidRPr="004E3BE9">
        <w:rPr>
          <w:rFonts w:ascii="Times New Roman" w:eastAsia="Times New Roman" w:hAnsi="Times New Roman" w:cs="Times New Roman"/>
          <w:b/>
          <w:kern w:val="0"/>
          <w:szCs w:val="20"/>
          <w14:ligatures w14:val="none"/>
        </w:rPr>
        <w:t xml:space="preserve"> </w:t>
      </w:r>
      <w:proofErr w:type="spellStart"/>
      <w:r w:rsidR="00D50B86" w:rsidRPr="004E3BE9">
        <w:rPr>
          <w:rFonts w:ascii="Times New Roman" w:eastAsia="Times New Roman" w:hAnsi="Times New Roman" w:cs="Times New Roman"/>
          <w:b/>
          <w:kern w:val="0"/>
          <w:szCs w:val="20"/>
          <w14:ligatures w14:val="none"/>
        </w:rPr>
        <w:t>Neo</w:t>
      </w:r>
      <w:proofErr w:type="spellEnd"/>
      <w:r w:rsidR="002427B1" w:rsidRPr="004E3BE9">
        <w:rPr>
          <w:rFonts w:ascii="Times New Roman" w:eastAsia="Times New Roman" w:hAnsi="Times New Roman" w:cs="Times New Roman"/>
          <w:b/>
          <w:kern w:val="0"/>
          <w:szCs w:val="20"/>
          <w14:ligatures w14:val="none"/>
        </w:rPr>
        <w:t xml:space="preserve"> </w:t>
      </w:r>
      <w:r w:rsidRPr="004E3BE9">
        <w:rPr>
          <w:rFonts w:ascii="Times New Roman" w:eastAsia="Times New Roman" w:hAnsi="Times New Roman" w:cs="Times New Roman"/>
          <w:b/>
          <w:kern w:val="0"/>
          <w:szCs w:val="20"/>
          <w14:ligatures w14:val="none"/>
        </w:rPr>
        <w:t>infuzinė emulsija</w:t>
      </w:r>
    </w:p>
    <w:p w14:paraId="62E4866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2A5E0A9A"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Atidžiai perskaitykite visą šį lapelį, prieš </w:t>
      </w:r>
      <w:r w:rsidR="000B6994" w:rsidRPr="004E3BE9">
        <w:rPr>
          <w:rFonts w:ascii="Times New Roman" w:eastAsia="Times New Roman" w:hAnsi="Times New Roman" w:cs="Times New Roman"/>
          <w:b/>
          <w:bCs/>
          <w:kern w:val="0"/>
          <w14:ligatures w14:val="none"/>
        </w:rPr>
        <w:t>skiriant šį</w:t>
      </w:r>
      <w:r w:rsidRPr="004E3BE9">
        <w:rPr>
          <w:rFonts w:ascii="Times New Roman" w:eastAsia="Times New Roman" w:hAnsi="Times New Roman" w:cs="Times New Roman"/>
          <w:b/>
          <w:bCs/>
          <w:kern w:val="0"/>
          <w14:ligatures w14:val="none"/>
        </w:rPr>
        <w:t xml:space="preserve"> vaistą</w:t>
      </w:r>
      <w:r w:rsidR="000B6994" w:rsidRPr="004E3BE9">
        <w:rPr>
          <w:rFonts w:ascii="Times New Roman" w:eastAsia="Times New Roman" w:hAnsi="Times New Roman" w:cs="Times New Roman"/>
          <w:b/>
          <w:bCs/>
          <w:kern w:val="0"/>
          <w14:ligatures w14:val="none"/>
        </w:rPr>
        <w:t xml:space="preserve"> Jūsų vaikui</w:t>
      </w:r>
      <w:r w:rsidRPr="004E3BE9">
        <w:rPr>
          <w:rFonts w:ascii="Times New Roman" w:eastAsia="Times New Roman" w:hAnsi="Times New Roman" w:cs="Times New Roman"/>
          <w:b/>
          <w:bCs/>
          <w:kern w:val="0"/>
          <w14:ligatures w14:val="none"/>
        </w:rPr>
        <w:t>, nes jame pateikiama Jums svarbi informacija.</w:t>
      </w:r>
    </w:p>
    <w:p w14:paraId="18C6372A" w14:textId="77777777" w:rsidR="0043695F" w:rsidRPr="004E3BE9"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Neišmeskite šio lapelio, nes vėl gali prireikti jį perskaityti.</w:t>
      </w:r>
    </w:p>
    <w:p w14:paraId="073F10D1" w14:textId="4239DC1A" w:rsidR="0043695F" w:rsidRPr="004E3BE9"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kiltų daugiau klausimų, kreipkitės į </w:t>
      </w:r>
      <w:r w:rsidR="004A4D1B" w:rsidRPr="004E3BE9">
        <w:rPr>
          <w:rFonts w:ascii="Times New Roman" w:eastAsia="Times New Roman" w:hAnsi="Times New Roman" w:cs="Times New Roman"/>
          <w:kern w:val="0"/>
          <w14:ligatures w14:val="none"/>
        </w:rPr>
        <w:t xml:space="preserve">savo vaiko </w:t>
      </w:r>
      <w:r w:rsidRPr="004E3BE9">
        <w:rPr>
          <w:rFonts w:ascii="Times New Roman" w:eastAsia="Times New Roman" w:hAnsi="Times New Roman" w:cs="Times New Roman"/>
          <w:kern w:val="0"/>
          <w14:ligatures w14:val="none"/>
        </w:rPr>
        <w:t>gydytoją</w:t>
      </w:r>
      <w:r w:rsidR="007A702E" w:rsidRPr="004E3BE9">
        <w:rPr>
          <w:rFonts w:ascii="Times New Roman" w:eastAsia="Times New Roman" w:hAnsi="Times New Roman" w:cs="Times New Roman"/>
          <w:kern w:val="0"/>
          <w14:ligatures w14:val="none"/>
        </w:rPr>
        <w:t>, vaistininką</w:t>
      </w:r>
      <w:r w:rsidRPr="004E3BE9">
        <w:rPr>
          <w:rFonts w:ascii="Times New Roman" w:eastAsia="Times New Roman" w:hAnsi="Times New Roman" w:cs="Times New Roman"/>
          <w:kern w:val="0"/>
          <w14:ligatures w14:val="none"/>
        </w:rPr>
        <w:t xml:space="preserve"> arba slaugytoją.</w:t>
      </w:r>
    </w:p>
    <w:p w14:paraId="1974CB24" w14:textId="3306C954" w:rsidR="0043695F" w:rsidRPr="004E3BE9"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pasireiškė šalutinis poveikis (net jeigu jis šiame lapelyje nenurodytas), kreipkitės į </w:t>
      </w:r>
      <w:r w:rsidR="004A4D1B" w:rsidRPr="004E3BE9">
        <w:rPr>
          <w:rFonts w:ascii="Times New Roman" w:eastAsia="Times New Roman" w:hAnsi="Times New Roman" w:cs="Times New Roman"/>
          <w:kern w:val="0"/>
          <w14:ligatures w14:val="none"/>
        </w:rPr>
        <w:t xml:space="preserve">savo vaiko </w:t>
      </w:r>
      <w:r w:rsidRPr="004E3BE9">
        <w:rPr>
          <w:rFonts w:ascii="Times New Roman" w:eastAsia="Times New Roman" w:hAnsi="Times New Roman" w:cs="Times New Roman"/>
          <w:kern w:val="0"/>
          <w14:ligatures w14:val="none"/>
        </w:rPr>
        <w:t>gydytoją</w:t>
      </w:r>
      <w:r w:rsidR="007A702E" w:rsidRPr="004E3BE9">
        <w:rPr>
          <w:rFonts w:ascii="Times New Roman" w:eastAsia="Times New Roman" w:hAnsi="Times New Roman" w:cs="Times New Roman"/>
          <w:kern w:val="0"/>
          <w14:ligatures w14:val="none"/>
        </w:rPr>
        <w:t>, vaistininką</w:t>
      </w:r>
      <w:r w:rsidRPr="004E3BE9">
        <w:rPr>
          <w:rFonts w:ascii="Times New Roman" w:eastAsia="Times New Roman" w:hAnsi="Times New Roman" w:cs="Times New Roman"/>
          <w:kern w:val="0"/>
          <w14:ligatures w14:val="none"/>
        </w:rPr>
        <w:t xml:space="preserve"> arba slaugytoją. Žr. 4 skyrių.</w:t>
      </w:r>
    </w:p>
    <w:p w14:paraId="30A1D3C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Apie ką rašoma šiame lapelyje?</w:t>
      </w:r>
    </w:p>
    <w:p w14:paraId="103BF2D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6943BE13"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Kas yra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ir kam jis vartojamas</w:t>
      </w:r>
    </w:p>
    <w:p w14:paraId="2F855B2E" w14:textId="21CAD170"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Kas žinotina prieš </w:t>
      </w:r>
      <w:r w:rsidR="000B6994" w:rsidRPr="004E3BE9">
        <w:rPr>
          <w:rFonts w:ascii="Times New Roman" w:eastAsia="Times New Roman" w:hAnsi="Times New Roman" w:cs="Times New Roman"/>
          <w:kern w:val="0"/>
          <w14:ligatures w14:val="none"/>
        </w:rPr>
        <w:t>Jūsų vaikui skiriant</w:t>
      </w:r>
      <w:r w:rsidRPr="004E3BE9">
        <w:rPr>
          <w:rFonts w:ascii="Times New Roman" w:eastAsia="Times New Roman" w:hAnsi="Times New Roman" w:cs="Times New Roman"/>
          <w:kern w:val="0"/>
          <w14:ligatures w14:val="none"/>
        </w:rPr>
        <w:t xml:space="preserve">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p>
    <w:p w14:paraId="2A07BA25" w14:textId="0175F795"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Kaip vartoti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p>
    <w:p w14:paraId="057CED65" w14:textId="77777777"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Galimas šalutinis poveikis</w:t>
      </w:r>
    </w:p>
    <w:p w14:paraId="24ABE7E7" w14:textId="5046DBA9"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Kaip laikyti </w:t>
      </w:r>
      <w:proofErr w:type="spellStart"/>
      <w:r w:rsidR="00A9564F" w:rsidRPr="004E3BE9">
        <w:rPr>
          <w:rFonts w:ascii="Times New Roman" w:eastAsia="Times New Roman" w:hAnsi="Times New Roman" w:cs="Times New Roman"/>
          <w:kern w:val="0"/>
          <w14:ligatures w14:val="none"/>
        </w:rPr>
        <w:t>Pedismof</w:t>
      </w:r>
      <w:proofErr w:type="spellEnd"/>
      <w:r w:rsidR="00A9564F"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p>
    <w:p w14:paraId="71EC42D6" w14:textId="77777777" w:rsidR="0043695F" w:rsidRPr="004E3BE9"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Pakuotės turinys ir kita informacija</w:t>
      </w:r>
    </w:p>
    <w:p w14:paraId="0FCCF53F"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7AB74789" w:rsidR="0043695F" w:rsidRPr="004E3BE9" w:rsidRDefault="0043695F" w:rsidP="00A84058">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Kas yra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Pr="004E3BE9">
        <w:rPr>
          <w:rFonts w:ascii="Times New Roman" w:eastAsia="Times New Roman" w:hAnsi="Times New Roman" w:cs="Times New Roman"/>
          <w:b/>
          <w:bCs/>
          <w:kern w:val="0"/>
          <w14:ligatures w14:val="none"/>
        </w:rPr>
        <w:t xml:space="preserve"> ir kam jis vartojamas</w:t>
      </w:r>
    </w:p>
    <w:p w14:paraId="1FA699E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38A1128D" w14:textId="2F3EC593"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yra infuzinė emulsija, specialiai sukurta naujagimi</w:t>
      </w:r>
      <w:r w:rsidR="009D5ED1">
        <w:rPr>
          <w:rFonts w:ascii="Times New Roman" w:eastAsia="Times New Roman" w:hAnsi="Times New Roman" w:cs="Times New Roman"/>
          <w:kern w:val="0"/>
          <w14:ligatures w14:val="none"/>
        </w:rPr>
        <w:t>ų</w:t>
      </w:r>
      <w:r w:rsidR="00371C9C" w:rsidRPr="004E3BE9">
        <w:rPr>
          <w:rFonts w:ascii="Times New Roman" w:eastAsia="Times New Roman" w:hAnsi="Times New Roman" w:cs="Times New Roman"/>
          <w:kern w:val="0"/>
          <w14:ligatures w14:val="none"/>
        </w:rPr>
        <w:t xml:space="preserve"> (</w:t>
      </w:r>
      <w:r w:rsidR="0079515C" w:rsidRPr="004E3BE9">
        <w:rPr>
          <w:rFonts w:ascii="Times New Roman" w:eastAsia="Times New Roman" w:hAnsi="Times New Roman" w:cs="Times New Roman"/>
          <w:kern w:val="0"/>
          <w14:ligatures w14:val="none"/>
        </w:rPr>
        <w:t>neišnešiot</w:t>
      </w:r>
      <w:r w:rsidR="009D5ED1">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ir </w:t>
      </w:r>
      <w:r w:rsidR="00371C9C" w:rsidRPr="004E3BE9">
        <w:rPr>
          <w:rFonts w:ascii="Times New Roman" w:eastAsia="Times New Roman" w:hAnsi="Times New Roman" w:cs="Times New Roman"/>
          <w:kern w:val="0"/>
          <w14:ligatures w14:val="none"/>
        </w:rPr>
        <w:t>išnešiot</w:t>
      </w:r>
      <w:r w:rsidR="009D5ED1">
        <w:rPr>
          <w:rFonts w:ascii="Times New Roman" w:eastAsia="Times New Roman" w:hAnsi="Times New Roman" w:cs="Times New Roman"/>
          <w:kern w:val="0"/>
          <w14:ligatures w14:val="none"/>
        </w:rPr>
        <w:t>ų</w:t>
      </w:r>
      <w:r w:rsidR="00371C9C" w:rsidRPr="004E3BE9">
        <w:rPr>
          <w:rFonts w:ascii="Times New Roman" w:eastAsia="Times New Roman" w:hAnsi="Times New Roman" w:cs="Times New Roman"/>
          <w:kern w:val="0"/>
          <w14:ligatures w14:val="none"/>
        </w:rPr>
        <w:t>)</w:t>
      </w:r>
      <w:r w:rsidR="003762D0" w:rsidRPr="004E3BE9">
        <w:rPr>
          <w:rFonts w:ascii="Times New Roman" w:eastAsia="Times New Roman" w:hAnsi="Times New Roman" w:cs="Times New Roman"/>
          <w:kern w:val="0"/>
          <w14:ligatures w14:val="none"/>
        </w:rPr>
        <w:t xml:space="preserve"> ir </w:t>
      </w:r>
      <w:r w:rsidRPr="004E3BE9">
        <w:rPr>
          <w:rFonts w:ascii="Times New Roman" w:eastAsia="Times New Roman" w:hAnsi="Times New Roman" w:cs="Times New Roman"/>
          <w:kern w:val="0"/>
          <w14:ligatures w14:val="none"/>
        </w:rPr>
        <w:t>vaik</w:t>
      </w:r>
      <w:r w:rsidR="009D5ED1">
        <w:rPr>
          <w:rFonts w:ascii="Times New Roman" w:eastAsia="Times New Roman" w:hAnsi="Times New Roman" w:cs="Times New Roman"/>
          <w:kern w:val="0"/>
          <w14:ligatures w14:val="none"/>
        </w:rPr>
        <w:t>ų</w:t>
      </w:r>
      <w:r w:rsidRPr="004E3BE9">
        <w:rPr>
          <w:rFonts w:ascii="Times New Roman" w:eastAsia="Times New Roman" w:hAnsi="Times New Roman" w:cs="Times New Roman"/>
          <w:kern w:val="0"/>
          <w14:ligatures w14:val="none"/>
        </w:rPr>
        <w:t xml:space="preserve"> </w:t>
      </w:r>
      <w:r w:rsidR="003762D0" w:rsidRPr="004E3BE9">
        <w:rPr>
          <w:rFonts w:ascii="Times New Roman" w:eastAsia="Times New Roman" w:hAnsi="Times New Roman" w:cs="Times New Roman"/>
          <w:kern w:val="0"/>
          <w14:ligatures w14:val="none"/>
        </w:rPr>
        <w:t>iki 2 metų</w:t>
      </w:r>
      <w:r w:rsidR="0003621F">
        <w:rPr>
          <w:rFonts w:ascii="Times New Roman" w:eastAsia="Times New Roman" w:hAnsi="Times New Roman" w:cs="Times New Roman"/>
          <w:kern w:val="0"/>
          <w14:ligatures w14:val="none"/>
        </w:rPr>
        <w:t xml:space="preserve"> tinkamos mitybos užtikrinimui</w:t>
      </w:r>
      <w:r w:rsidRPr="004E3BE9">
        <w:rPr>
          <w:rFonts w:ascii="Times New Roman" w:eastAsia="Times New Roman" w:hAnsi="Times New Roman" w:cs="Times New Roman"/>
          <w:kern w:val="0"/>
          <w14:ligatures w14:val="none"/>
        </w:rPr>
        <w:t xml:space="preserve">. Ji lašinama į Jūsų vaiko kraują (atliekama intraveninė infuzija), kai vaikas negali </w:t>
      </w:r>
      <w:r w:rsidR="0003621F">
        <w:rPr>
          <w:rFonts w:ascii="Times New Roman" w:eastAsia="Times New Roman" w:hAnsi="Times New Roman" w:cs="Times New Roman"/>
          <w:kern w:val="0"/>
          <w14:ligatures w14:val="none"/>
        </w:rPr>
        <w:t>gauti visų reikalingų medžiagų</w:t>
      </w:r>
      <w:r w:rsidRPr="004E3BE9">
        <w:rPr>
          <w:rFonts w:ascii="Times New Roman" w:eastAsia="Times New Roman" w:hAnsi="Times New Roman" w:cs="Times New Roman"/>
          <w:kern w:val="0"/>
          <w14:ligatures w14:val="none"/>
        </w:rPr>
        <w:t xml:space="preserve"> per burną.</w:t>
      </w:r>
    </w:p>
    <w:p w14:paraId="16516CDD" w14:textId="77777777"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4CCA1242" w14:textId="18B645DB"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sudėtyje yra aminorūgščių (sudedamųjų dalių, iš kurių gaminami baltymai), elektrolitų (druskų), gliukozės (angliavandenių) ir lipidų (riebalų).</w:t>
      </w:r>
    </w:p>
    <w:p w14:paraId="7F2B3BC0" w14:textId="50B5E953"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38A0236B" w14:textId="6F6892E6"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tiekiamas trijų kamerų plastikiniame maišelyje. Atitinkamose kamerose yra:</w:t>
      </w:r>
    </w:p>
    <w:p w14:paraId="727BA4A6" w14:textId="0B38BB1A" w:rsidR="00EE1979" w:rsidRPr="004E3BE9"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6,5</w:t>
      </w:r>
      <w:r w:rsidR="00CD5AFB"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 aminorūgščių tirpalas su elektrolitais;</w:t>
      </w:r>
    </w:p>
    <w:p w14:paraId="0C6859E9" w14:textId="3A680996" w:rsidR="00EE1979" w:rsidRPr="004E3BE9"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1</w:t>
      </w:r>
      <w:r w:rsidR="003762D0" w:rsidRPr="004E3BE9">
        <w:rPr>
          <w:rFonts w:ascii="Times New Roman" w:eastAsia="Times New Roman" w:hAnsi="Times New Roman" w:cs="Times New Roman"/>
          <w:kern w:val="0"/>
          <w14:ligatures w14:val="none"/>
        </w:rPr>
        <w:t>9</w:t>
      </w:r>
      <w:r w:rsidRPr="004E3BE9">
        <w:rPr>
          <w:rFonts w:ascii="Times New Roman" w:eastAsia="Times New Roman" w:hAnsi="Times New Roman" w:cs="Times New Roman"/>
          <w:kern w:val="0"/>
          <w14:ligatures w14:val="none"/>
        </w:rPr>
        <w:t>,</w:t>
      </w:r>
      <w:r w:rsidR="003762D0" w:rsidRPr="004E3BE9">
        <w:rPr>
          <w:rFonts w:ascii="Times New Roman" w:eastAsia="Times New Roman" w:hAnsi="Times New Roman" w:cs="Times New Roman"/>
          <w:kern w:val="0"/>
          <w14:ligatures w14:val="none"/>
        </w:rPr>
        <w:t>6</w:t>
      </w:r>
      <w:r w:rsidR="00CD5AFB"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 gliukozės tirpalas;</w:t>
      </w:r>
    </w:p>
    <w:p w14:paraId="1A4DFED0" w14:textId="24287F16" w:rsidR="00EE1979" w:rsidRPr="004E3BE9"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20</w:t>
      </w:r>
      <w:r w:rsidR="00CD5AFB"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 lipidų emulsija.</w:t>
      </w:r>
    </w:p>
    <w:p w14:paraId="3D3529C2" w14:textId="77777777"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ab/>
      </w:r>
    </w:p>
    <w:p w14:paraId="3B8FDA28" w14:textId="06E6D972"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Gydytojas gali nuspręsti neskirti lipidų Jūsų vaikui. Tokiu atveju, prieš sulašinant Jūsų vaikui, maišelyje bus sumaišytos tik dvi iš trijų kamerų (gliukozės ir aminorūgščių kamera, dviejų kamerų maišelis).</w:t>
      </w:r>
    </w:p>
    <w:p w14:paraId="18B112D7" w14:textId="77777777" w:rsidR="00EE1979"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66B922BD" w14:textId="6F7E4180" w:rsidR="00A3578E" w:rsidRPr="004E3BE9"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turi būti vartojamas tik prižiūrint medikams.</w:t>
      </w:r>
    </w:p>
    <w:p w14:paraId="717CAB2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342AC1" w14:textId="77777777" w:rsidR="00D37754" w:rsidRPr="004E3BE9" w:rsidRDefault="00D3775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2DCB6E0B" w:rsidR="0043695F" w:rsidRPr="004E3BE9" w:rsidRDefault="000B6994"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Kas žinotina prieš Jūsų vaikui skiriant </w:t>
      </w: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62C673DB" w14:textId="77777777" w:rsidR="0043695F" w:rsidRPr="004E3BE9"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kern w:val="0"/>
          <w14:ligatures w14:val="none"/>
        </w:rPr>
      </w:pPr>
    </w:p>
    <w:p w14:paraId="725773AB" w14:textId="39CFA59C" w:rsidR="0043695F" w:rsidRPr="004E3BE9"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0043695F" w:rsidRPr="004E3BE9">
        <w:rPr>
          <w:rFonts w:ascii="Times New Roman" w:eastAsia="Times New Roman" w:hAnsi="Times New Roman" w:cs="Times New Roman"/>
          <w:b/>
          <w:bCs/>
          <w:kern w:val="0"/>
          <w14:ligatures w14:val="none"/>
        </w:rPr>
        <w:t xml:space="preserve"> </w:t>
      </w:r>
      <w:r w:rsidR="00F76985" w:rsidRPr="004E3BE9">
        <w:rPr>
          <w:rFonts w:ascii="Times New Roman" w:eastAsia="Times New Roman" w:hAnsi="Times New Roman" w:cs="Times New Roman"/>
          <w:b/>
          <w:bCs/>
          <w:kern w:val="0"/>
          <w14:ligatures w14:val="none"/>
        </w:rPr>
        <w:t xml:space="preserve">Jūsų vaikui </w:t>
      </w:r>
      <w:r w:rsidR="0043695F" w:rsidRPr="004E3BE9">
        <w:rPr>
          <w:rFonts w:ascii="Times New Roman" w:eastAsia="Times New Roman" w:hAnsi="Times New Roman" w:cs="Times New Roman"/>
          <w:b/>
          <w:bCs/>
          <w:kern w:val="0"/>
          <w14:ligatures w14:val="none"/>
        </w:rPr>
        <w:t>vartoti draudžiama</w:t>
      </w:r>
      <w:r w:rsidR="00F76985" w:rsidRPr="004E3BE9">
        <w:rPr>
          <w:rFonts w:ascii="Times New Roman" w:eastAsia="Times New Roman" w:hAnsi="Times New Roman" w:cs="Times New Roman"/>
          <w:b/>
          <w:bCs/>
          <w:kern w:val="0"/>
          <w14:ligatures w14:val="none"/>
        </w:rPr>
        <w:t xml:space="preserve"> toliau išvardytais atvejais.</w:t>
      </w:r>
    </w:p>
    <w:p w14:paraId="68ED3F4B" w14:textId="557FC260"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Kai maišelyje sumaišomi gliukozės ir aminorūgščių tirpalai (dviejų kamerų maišelio suaktyvinimas):</w:t>
      </w:r>
    </w:p>
    <w:p w14:paraId="71080708" w14:textId="0A3D86C6"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yra alergiškas kiaušiniui, žuviai, sojai, žemės riešutams, bet kuriai veikliajai medžiagai arba bet kuriai pagalbinei šio vaisto medžiagai (jos išvardytos 6</w:t>
      </w:r>
      <w:r w:rsidR="003D7FE4"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skyriuje);</w:t>
      </w:r>
    </w:p>
    <w:p w14:paraId="5C02BCC2" w14:textId="4A078693"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turi įgimtų aminorūgščių vartojimo ir apykaitos sutrikimų;</w:t>
      </w:r>
    </w:p>
    <w:p w14:paraId="70104C3E" w14:textId="72A2C70E"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w:t>
      </w:r>
      <w:r w:rsidR="00FA58C4" w:rsidRPr="004E3BE9">
        <w:rPr>
          <w:rFonts w:ascii="Times New Roman" w:eastAsia="Times New Roman" w:hAnsi="Times New Roman" w:cs="Times New Roman"/>
          <w:kern w:val="0"/>
          <w14:ligatures w14:val="none"/>
        </w:rPr>
        <w:t>gu</w:t>
      </w:r>
      <w:r w:rsidRPr="004E3BE9">
        <w:rPr>
          <w:rFonts w:ascii="Times New Roman" w:eastAsia="Times New Roman" w:hAnsi="Times New Roman" w:cs="Times New Roman"/>
          <w:kern w:val="0"/>
          <w14:ligatures w14:val="none"/>
        </w:rPr>
        <w:t xml:space="preserve"> Jūsų vaiko kraujyje yra per daug cukraus (hiperglikemija);</w:t>
      </w:r>
    </w:p>
    <w:p w14:paraId="3C49EAB3" w14:textId="25EA1C07" w:rsidR="00F76985" w:rsidRPr="004E3BE9" w:rsidRDefault="00FA58C4"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w:t>
      </w:r>
      <w:r w:rsidR="00F76985" w:rsidRPr="004E3BE9">
        <w:rPr>
          <w:rFonts w:ascii="Times New Roman" w:eastAsia="Times New Roman" w:hAnsi="Times New Roman" w:cs="Times New Roman"/>
          <w:kern w:val="0"/>
          <w14:ligatures w14:val="none"/>
        </w:rPr>
        <w:t xml:space="preserve"> Jūsų vaiko kraujyje yra per daug druskų;</w:t>
      </w:r>
    </w:p>
    <w:p w14:paraId="521E6F76" w14:textId="37277E2F" w:rsidR="00F76985"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yra naujagimis (28</w:t>
      </w:r>
      <w:r w:rsidR="00FA58C4"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dienų amžiaus arba jaunesnis),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(arba kitų tirpalų, kurių sudėtyje yra kalcio) negalima vartoti kartu su </w:t>
      </w:r>
      <w:proofErr w:type="spellStart"/>
      <w:r w:rsidRPr="004E3BE9">
        <w:rPr>
          <w:rFonts w:ascii="Times New Roman" w:eastAsia="Times New Roman" w:hAnsi="Times New Roman" w:cs="Times New Roman"/>
          <w:kern w:val="0"/>
          <w14:ligatures w14:val="none"/>
        </w:rPr>
        <w:t>ceftriaksonu</w:t>
      </w:r>
      <w:proofErr w:type="spellEnd"/>
      <w:r w:rsidRPr="004E3BE9">
        <w:rPr>
          <w:rFonts w:ascii="Times New Roman" w:eastAsia="Times New Roman" w:hAnsi="Times New Roman" w:cs="Times New Roman"/>
          <w:kern w:val="0"/>
          <w14:ligatures w14:val="none"/>
        </w:rPr>
        <w:t xml:space="preserve"> (antibiotiku), net jeigu naudojamos atskiros infuzinės linijos. Yra rizika, kad Jūsų vaiko kraujyje gali susidaryti </w:t>
      </w:r>
      <w:r w:rsidR="00FA58C4" w:rsidRPr="004E3BE9">
        <w:rPr>
          <w:rFonts w:ascii="Times New Roman" w:eastAsia="Times New Roman" w:hAnsi="Times New Roman" w:cs="Times New Roman"/>
          <w:kern w:val="0"/>
          <w14:ligatures w14:val="none"/>
        </w:rPr>
        <w:t xml:space="preserve">dalelių, kurios gali sukelti </w:t>
      </w:r>
      <w:r w:rsidRPr="004E3BE9">
        <w:rPr>
          <w:rFonts w:ascii="Times New Roman" w:eastAsia="Times New Roman" w:hAnsi="Times New Roman" w:cs="Times New Roman"/>
          <w:kern w:val="0"/>
          <w14:ligatures w14:val="none"/>
        </w:rPr>
        <w:t>mirtį.</w:t>
      </w:r>
    </w:p>
    <w:p w14:paraId="74A6E55E" w14:textId="77777777"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p>
    <w:p w14:paraId="2150C866" w14:textId="462C165D"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lastRenderedPageBreak/>
        <w:t>Kai maišelyje sumaišomi gliukozės ir aminorūgščių tirpalai bei lipidų emulsija (trijų kamerų maišelio suaktyvinimas)</w:t>
      </w:r>
    </w:p>
    <w:p w14:paraId="336F2C4E" w14:textId="162E6535" w:rsidR="00F76985" w:rsidRPr="004E3BE9"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Visos pirmiau minėtos situacijos, susijusios su dviejų kamerų maišelio suaktyvinimu ir toliau nurodytos situacijos:</w:t>
      </w:r>
    </w:p>
    <w:p w14:paraId="56B9B52D" w14:textId="518A8944" w:rsidR="0043695F" w:rsidRPr="004E3BE9"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vaiko kraujyje yra per daug lipidų (</w:t>
      </w:r>
      <w:proofErr w:type="spellStart"/>
      <w:r w:rsidRPr="004E3BE9">
        <w:rPr>
          <w:rFonts w:ascii="Times New Roman" w:eastAsia="Times New Roman" w:hAnsi="Times New Roman" w:cs="Times New Roman"/>
          <w:kern w:val="0"/>
          <w14:ligatures w14:val="none"/>
        </w:rPr>
        <w:t>hiperlipidemija</w:t>
      </w:r>
      <w:proofErr w:type="spellEnd"/>
      <w:r w:rsidRPr="004E3BE9">
        <w:rPr>
          <w:rFonts w:ascii="Times New Roman" w:eastAsia="Times New Roman" w:hAnsi="Times New Roman" w:cs="Times New Roman"/>
          <w:kern w:val="0"/>
          <w14:ligatures w14:val="none"/>
        </w:rPr>
        <w:t>) arba trigliceridų (</w:t>
      </w:r>
      <w:proofErr w:type="spellStart"/>
      <w:r w:rsidRPr="004E3BE9">
        <w:rPr>
          <w:rFonts w:ascii="Times New Roman" w:eastAsia="Times New Roman" w:hAnsi="Times New Roman" w:cs="Times New Roman"/>
          <w:kern w:val="0"/>
          <w14:ligatures w14:val="none"/>
        </w:rPr>
        <w:t>hipertrigliceridemija</w:t>
      </w:r>
      <w:proofErr w:type="spellEnd"/>
      <w:r w:rsidRPr="004E3BE9">
        <w:rPr>
          <w:rFonts w:ascii="Times New Roman" w:eastAsia="Times New Roman" w:hAnsi="Times New Roman" w:cs="Times New Roman"/>
          <w:kern w:val="0"/>
          <w14:ligatures w14:val="none"/>
        </w:rPr>
        <w:t>).</w:t>
      </w:r>
    </w:p>
    <w:p w14:paraId="2D685AE9"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Įspėjimai ir atsargumo priemonės</w:t>
      </w:r>
    </w:p>
    <w:p w14:paraId="4D4FAE33" w14:textId="3361EAF6" w:rsidR="0043695F" w:rsidRPr="004E3BE9" w:rsidRDefault="0043695F" w:rsidP="0099243C">
      <w:pPr>
        <w:widowControl w:val="0"/>
        <w:autoSpaceDE w:val="0"/>
        <w:autoSpaceDN w:val="0"/>
        <w:spacing w:after="0" w:line="240" w:lineRule="auto"/>
        <w:rPr>
          <w:rFonts w:ascii="Times New Roman" w:eastAsia="Times New Roman" w:hAnsi="Times New Roman" w:cs="Times New Roman"/>
          <w:bCs/>
          <w:kern w:val="0"/>
          <w14:ligatures w14:val="none"/>
        </w:rPr>
      </w:pPr>
      <w:r w:rsidRPr="004E3BE9">
        <w:rPr>
          <w:rFonts w:ascii="Times New Roman" w:eastAsia="Times New Roman" w:hAnsi="Times New Roman" w:cs="Times New Roman"/>
          <w:bCs/>
          <w:kern w:val="0"/>
          <w14:ligatures w14:val="none"/>
        </w:rPr>
        <w:t xml:space="preserve">Pasitarkite su gydytoju prieš </w:t>
      </w:r>
      <w:r w:rsidR="00A4740D" w:rsidRPr="004E3BE9">
        <w:rPr>
          <w:rFonts w:ascii="Times New Roman" w:eastAsia="Times New Roman" w:hAnsi="Times New Roman" w:cs="Times New Roman"/>
          <w:bCs/>
          <w:kern w:val="0"/>
          <w14:ligatures w14:val="none"/>
        </w:rPr>
        <w:t>Jūsų vaikui skiriant</w:t>
      </w:r>
      <w:r w:rsidRPr="004E3BE9">
        <w:rPr>
          <w:rFonts w:ascii="Times New Roman" w:eastAsia="Times New Roman" w:hAnsi="Times New Roman" w:cs="Times New Roman"/>
          <w:bCs/>
          <w:kern w:val="0"/>
          <w14:ligatures w14:val="none"/>
        </w:rPr>
        <w:t xml:space="preserve"> </w:t>
      </w:r>
      <w:proofErr w:type="spellStart"/>
      <w:r w:rsidR="00A9564F" w:rsidRPr="004E3BE9">
        <w:rPr>
          <w:rFonts w:ascii="Times New Roman" w:eastAsia="Times New Roman" w:hAnsi="Times New Roman" w:cs="Times New Roman"/>
          <w:bCs/>
          <w:kern w:val="0"/>
          <w14:ligatures w14:val="none"/>
        </w:rPr>
        <w:t>Pedismof</w:t>
      </w:r>
      <w:proofErr w:type="spellEnd"/>
      <w:r w:rsidR="00A9564F" w:rsidRPr="004E3BE9">
        <w:rPr>
          <w:rFonts w:ascii="Times New Roman" w:eastAsia="Times New Roman" w:hAnsi="Times New Roman" w:cs="Times New Roman"/>
          <w:bCs/>
          <w:kern w:val="0"/>
          <w14:ligatures w14:val="none"/>
        </w:rPr>
        <w:t xml:space="preserve"> </w:t>
      </w:r>
      <w:proofErr w:type="spellStart"/>
      <w:r w:rsidR="00D50B86" w:rsidRPr="004E3BE9">
        <w:rPr>
          <w:rFonts w:ascii="Times New Roman" w:eastAsia="Times New Roman" w:hAnsi="Times New Roman" w:cs="Times New Roman"/>
          <w:bCs/>
          <w:kern w:val="0"/>
          <w14:ligatures w14:val="none"/>
        </w:rPr>
        <w:t>Neo</w:t>
      </w:r>
      <w:proofErr w:type="spellEnd"/>
      <w:r w:rsidR="00A4740D" w:rsidRPr="004E3BE9">
        <w:rPr>
          <w:rFonts w:ascii="Times New Roman" w:eastAsia="Times New Roman" w:hAnsi="Times New Roman" w:cs="Times New Roman"/>
          <w:bCs/>
          <w:kern w:val="0"/>
          <w14:ligatures w14:val="none"/>
        </w:rPr>
        <w:t>, jeigu vaikui yra toliau nurodyta būklė</w:t>
      </w:r>
      <w:r w:rsidRPr="004E3BE9">
        <w:rPr>
          <w:rFonts w:ascii="Times New Roman" w:eastAsia="Times New Roman" w:hAnsi="Times New Roman" w:cs="Times New Roman"/>
          <w:bCs/>
          <w:kern w:val="0"/>
          <w14:ligatures w14:val="none"/>
        </w:rPr>
        <w:t>:</w:t>
      </w:r>
    </w:p>
    <w:p w14:paraId="1EC2CFBE" w14:textId="65C28338"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i</w:t>
      </w:r>
      <w:r w:rsidR="00A4740D" w:rsidRPr="004E3BE9">
        <w:rPr>
          <w:rFonts w:ascii="Times New Roman" w:eastAsia="Times New Roman" w:hAnsi="Times New Roman" w:cs="Times New Roman"/>
          <w:kern w:val="0"/>
          <w14:ligatures w14:val="none"/>
        </w:rPr>
        <w:t>nkstų sutrikimai</w:t>
      </w:r>
      <w:r w:rsidRPr="004E3BE9">
        <w:rPr>
          <w:rFonts w:ascii="Times New Roman" w:eastAsia="Times New Roman" w:hAnsi="Times New Roman" w:cs="Times New Roman"/>
          <w:kern w:val="0"/>
          <w14:ligatures w14:val="none"/>
        </w:rPr>
        <w:t>;</w:t>
      </w:r>
    </w:p>
    <w:p w14:paraId="32A86D5D" w14:textId="7230DF85"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c</w:t>
      </w:r>
      <w:r w:rsidR="00A4740D" w:rsidRPr="004E3BE9">
        <w:rPr>
          <w:rFonts w:ascii="Times New Roman" w:eastAsia="Times New Roman" w:hAnsi="Times New Roman" w:cs="Times New Roman"/>
          <w:kern w:val="0"/>
          <w14:ligatures w14:val="none"/>
        </w:rPr>
        <w:t>ukrinis diabetas</w:t>
      </w:r>
      <w:r w:rsidRPr="004E3BE9">
        <w:rPr>
          <w:rFonts w:ascii="Times New Roman" w:eastAsia="Times New Roman" w:hAnsi="Times New Roman" w:cs="Times New Roman"/>
          <w:kern w:val="0"/>
          <w14:ligatures w14:val="none"/>
        </w:rPr>
        <w:t>;</w:t>
      </w:r>
    </w:p>
    <w:p w14:paraId="02784B40" w14:textId="57FBEBE6"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k</w:t>
      </w:r>
      <w:r w:rsidR="00A4740D" w:rsidRPr="004E3BE9">
        <w:rPr>
          <w:rFonts w:ascii="Times New Roman" w:eastAsia="Times New Roman" w:hAnsi="Times New Roman" w:cs="Times New Roman"/>
          <w:kern w:val="0"/>
          <w14:ligatures w14:val="none"/>
        </w:rPr>
        <w:t>epenų sutrikimai</w:t>
      </w:r>
      <w:r w:rsidRPr="004E3BE9">
        <w:rPr>
          <w:rFonts w:ascii="Times New Roman" w:eastAsia="Times New Roman" w:hAnsi="Times New Roman" w:cs="Times New Roman"/>
          <w:kern w:val="0"/>
          <w14:ligatures w14:val="none"/>
        </w:rPr>
        <w:t>;</w:t>
      </w:r>
    </w:p>
    <w:p w14:paraId="5BEB8E25" w14:textId="7695B6AF"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w:t>
      </w:r>
      <w:r w:rsidR="00A4740D" w:rsidRPr="004E3BE9">
        <w:rPr>
          <w:rFonts w:ascii="Times New Roman" w:eastAsia="Times New Roman" w:hAnsi="Times New Roman" w:cs="Times New Roman"/>
          <w:kern w:val="0"/>
          <w14:ligatures w14:val="none"/>
        </w:rPr>
        <w:t>unki infekcija (sepsis)</w:t>
      </w:r>
      <w:r w:rsidRPr="004E3BE9">
        <w:rPr>
          <w:rFonts w:ascii="Times New Roman" w:eastAsia="Times New Roman" w:hAnsi="Times New Roman" w:cs="Times New Roman"/>
          <w:kern w:val="0"/>
          <w14:ligatures w14:val="none"/>
        </w:rPr>
        <w:t>;</w:t>
      </w:r>
    </w:p>
    <w:p w14:paraId="76B90E9C" w14:textId="688E597F" w:rsidR="00A4740D" w:rsidRPr="004E3BE9"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w:t>
      </w:r>
      <w:r w:rsidR="00A4740D" w:rsidRPr="004E3BE9">
        <w:rPr>
          <w:rFonts w:ascii="Times New Roman" w:eastAsia="Times New Roman" w:hAnsi="Times New Roman" w:cs="Times New Roman"/>
          <w:kern w:val="0"/>
          <w14:ligatures w14:val="none"/>
        </w:rPr>
        <w:t>kystis plaučiuose (plaučių edema) arba širdies nepakankamumas</w:t>
      </w:r>
      <w:r w:rsidRPr="004E3BE9">
        <w:rPr>
          <w:rFonts w:ascii="Times New Roman" w:eastAsia="Times New Roman" w:hAnsi="Times New Roman" w:cs="Times New Roman"/>
          <w:kern w:val="0"/>
          <w14:ligatures w14:val="none"/>
        </w:rPr>
        <w:t>.</w:t>
      </w:r>
    </w:p>
    <w:p w14:paraId="34728077" w14:textId="0913E1C7" w:rsidR="00A4740D"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27B73092" w14:textId="090A0C95" w:rsidR="00A4740D"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 infuzijos metu Jūsų vaikas pradeda karščiuoti, atsiranda bėrimas, patinimas, kvėpavimo pasunkėjimas, </w:t>
      </w:r>
      <w:proofErr w:type="spellStart"/>
      <w:r w:rsidRPr="004E3BE9">
        <w:rPr>
          <w:rFonts w:ascii="Times New Roman" w:eastAsia="Times New Roman" w:hAnsi="Times New Roman" w:cs="Times New Roman"/>
          <w:kern w:val="0"/>
          <w14:ligatures w14:val="none"/>
        </w:rPr>
        <w:t>šaltkrėtis</w:t>
      </w:r>
      <w:proofErr w:type="spellEnd"/>
      <w:r w:rsidRPr="004E3BE9">
        <w:rPr>
          <w:rFonts w:ascii="Times New Roman" w:eastAsia="Times New Roman" w:hAnsi="Times New Roman" w:cs="Times New Roman"/>
          <w:kern w:val="0"/>
          <w14:ligatures w14:val="none"/>
        </w:rPr>
        <w:t xml:space="preserve">, prakaitavimas, pykinimas ar vėmimas, nedelsdami praneškite apie tai sveikatos priežiūros specialistui, nes šiuos simptomus gali sukelti alerginė reakcija arba vaikui </w:t>
      </w:r>
      <w:r w:rsidR="0099243C" w:rsidRPr="004E3BE9">
        <w:rPr>
          <w:rFonts w:ascii="Times New Roman" w:eastAsia="Times New Roman" w:hAnsi="Times New Roman" w:cs="Times New Roman"/>
          <w:kern w:val="0"/>
          <w14:ligatures w14:val="none"/>
        </w:rPr>
        <w:t>galėjo būti</w:t>
      </w:r>
      <w:r w:rsidRPr="004E3BE9">
        <w:rPr>
          <w:rFonts w:ascii="Times New Roman" w:eastAsia="Times New Roman" w:hAnsi="Times New Roman" w:cs="Times New Roman"/>
          <w:kern w:val="0"/>
          <w14:ligatures w14:val="none"/>
        </w:rPr>
        <w:t xml:space="preserve"> </w:t>
      </w:r>
      <w:r w:rsidR="0075551F">
        <w:rPr>
          <w:rFonts w:ascii="Times New Roman" w:eastAsia="Times New Roman" w:hAnsi="Times New Roman" w:cs="Times New Roman"/>
          <w:kern w:val="0"/>
          <w14:ligatures w14:val="none"/>
        </w:rPr>
        <w:t>suleista</w:t>
      </w:r>
      <w:r w:rsidR="0075551F" w:rsidRPr="004E3BE9">
        <w:rPr>
          <w:rFonts w:ascii="Times New Roman" w:eastAsia="Times New Roman" w:hAnsi="Times New Roman" w:cs="Times New Roman"/>
          <w:kern w:val="0"/>
          <w14:ligatures w14:val="none"/>
        </w:rPr>
        <w:t xml:space="preserve"> </w:t>
      </w:r>
      <w:r w:rsidRPr="004E3BE9">
        <w:rPr>
          <w:rFonts w:ascii="Times New Roman" w:eastAsia="Times New Roman" w:hAnsi="Times New Roman" w:cs="Times New Roman"/>
          <w:kern w:val="0"/>
          <w14:ligatures w14:val="none"/>
        </w:rPr>
        <w:t xml:space="preserve">per daug vaisto. </w:t>
      </w:r>
    </w:p>
    <w:p w14:paraId="39CF14A0" w14:textId="77777777" w:rsidR="00A4740D"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70D5C00C" w14:textId="585711D2" w:rsidR="0043695F" w:rsidRPr="004E3BE9"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Jūsų vaiko gydytojas reguliariai tikrins vaiko kraują, atlikdamas kepenų funkcijos ir kitų rodmenų tyrimus.</w:t>
      </w:r>
    </w:p>
    <w:p w14:paraId="251788D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3349010B"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Kiti vaistai ir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0B2895CA" w14:textId="795312B6" w:rsidR="0043695F" w:rsidRPr="004E3BE9"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vartoja ar neseniai vartojo kitų vaistų arba dėl to nesate tikri, apie tai pasakykite savo vaiko gydytojui.</w:t>
      </w:r>
    </w:p>
    <w:p w14:paraId="76207CDD" w14:textId="77777777" w:rsidR="00F968B9" w:rsidRPr="004E3BE9"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25A2403" w14:textId="30E3C6AF" w:rsidR="00BC30A7" w:rsidRPr="004E3BE9"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Gydytojas atidžiai stebės Jūsų vaiką, jei jis vartoja antikoaguliant</w:t>
      </w:r>
      <w:r w:rsidR="0075551F">
        <w:rPr>
          <w:rFonts w:ascii="Times New Roman" w:eastAsia="Times New Roman" w:hAnsi="Times New Roman" w:cs="Times New Roman"/>
          <w:kern w:val="0"/>
          <w14:ligatures w14:val="none"/>
        </w:rPr>
        <w:t>ų</w:t>
      </w:r>
      <w:r w:rsidRPr="004E3BE9">
        <w:rPr>
          <w:rFonts w:ascii="Times New Roman" w:eastAsia="Times New Roman" w:hAnsi="Times New Roman" w:cs="Times New Roman"/>
          <w:kern w:val="0"/>
          <w14:ligatures w14:val="none"/>
        </w:rPr>
        <w:t>, pavyzdžiui, kumarin</w:t>
      </w:r>
      <w:r w:rsidR="0075551F">
        <w:rPr>
          <w:rFonts w:ascii="Times New Roman" w:eastAsia="Times New Roman" w:hAnsi="Times New Roman" w:cs="Times New Roman"/>
          <w:kern w:val="0"/>
          <w14:ligatures w14:val="none"/>
        </w:rPr>
        <w:t>o</w:t>
      </w:r>
      <w:r w:rsidRPr="004E3BE9">
        <w:rPr>
          <w:rFonts w:ascii="Times New Roman" w:eastAsia="Times New Roman" w:hAnsi="Times New Roman" w:cs="Times New Roman"/>
          <w:kern w:val="0"/>
          <w14:ligatures w14:val="none"/>
        </w:rPr>
        <w:t xml:space="preserve"> arba varfarin</w:t>
      </w:r>
      <w:r w:rsidR="0075551F">
        <w:rPr>
          <w:rFonts w:ascii="Times New Roman" w:eastAsia="Times New Roman" w:hAnsi="Times New Roman" w:cs="Times New Roman"/>
          <w:kern w:val="0"/>
          <w14:ligatures w14:val="none"/>
        </w:rPr>
        <w:t>o</w:t>
      </w:r>
      <w:r w:rsidRPr="004E3BE9">
        <w:rPr>
          <w:rFonts w:ascii="Times New Roman" w:eastAsia="Times New Roman" w:hAnsi="Times New Roman" w:cs="Times New Roman"/>
          <w:kern w:val="0"/>
          <w14:ligatures w14:val="none"/>
        </w:rPr>
        <w:t>, kurie neleidžia krešėti kraujui. Alyvuogių ir sojų aliejuose natūraliai yra nedidelis kiekis vitamino K1, kuris gali trikdyti šių vaistų poveikį.</w:t>
      </w:r>
    </w:p>
    <w:p w14:paraId="3724614E" w14:textId="77777777" w:rsidR="00BC30A7" w:rsidRPr="004E3BE9"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p>
    <w:p w14:paraId="0FE0E301" w14:textId="0ABE18F9" w:rsidR="00F968B9" w:rsidRPr="004E3BE9"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Jeigu Jūsų vaikas yra naujagimis (28</w:t>
      </w:r>
      <w:r w:rsidR="00EA5BA9"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 xml:space="preserve">dienų amžiaus ar jaunesnis), gydytojas užtikrins, kad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(arba kiti tirpalai, kurių sudėtyje yra kalcio) nebūtų skiriamas kartu su </w:t>
      </w:r>
      <w:proofErr w:type="spellStart"/>
      <w:r w:rsidRPr="004E3BE9">
        <w:rPr>
          <w:rFonts w:ascii="Times New Roman" w:eastAsia="Times New Roman" w:hAnsi="Times New Roman" w:cs="Times New Roman"/>
          <w:kern w:val="0"/>
          <w14:ligatures w14:val="none"/>
        </w:rPr>
        <w:t>ceftriaksonu</w:t>
      </w:r>
      <w:proofErr w:type="spellEnd"/>
      <w:r w:rsidRPr="004E3BE9">
        <w:rPr>
          <w:rFonts w:ascii="Times New Roman" w:eastAsia="Times New Roman" w:hAnsi="Times New Roman" w:cs="Times New Roman"/>
          <w:kern w:val="0"/>
          <w14:ligatures w14:val="none"/>
        </w:rPr>
        <w:t xml:space="preserve"> (antibiotiku), net jeigu naudojamos atskiros infuzinės linijos. </w:t>
      </w:r>
      <w:r w:rsidR="00EA5BA9" w:rsidRPr="004E3BE9">
        <w:rPr>
          <w:rFonts w:ascii="Times New Roman" w:eastAsia="Times New Roman" w:hAnsi="Times New Roman" w:cs="Times New Roman"/>
          <w:kern w:val="0"/>
          <w14:ligatures w14:val="none"/>
        </w:rPr>
        <w:t>Yra rizika, kad Jūsų vaiko kraujyje gali susidaryti dalelių, kurios gali sukelti mirtį.</w:t>
      </w:r>
    </w:p>
    <w:p w14:paraId="5E6F9EE0" w14:textId="4FF75214" w:rsidR="0043695F" w:rsidRPr="004E3BE9" w:rsidRDefault="0043695F"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1DCC62E" w14:textId="77777777" w:rsidR="007613C9" w:rsidRPr="004E3BE9" w:rsidRDefault="007613C9"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5D6B40A4" w:rsidR="0043695F" w:rsidRPr="004E3BE9" w:rsidRDefault="0043695F" w:rsidP="00A84058">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Kaip vartoti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4F934FB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3C08362" w14:textId="749C82E2"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Jūsų vaiko gydytojas nuspręs, kokią dozę vartoti, atsižvelgdamas į vaiko kūno svorį ir funkcijas.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Jūsų vaikui skirs sveikatos priežiūros specialistas.</w:t>
      </w:r>
    </w:p>
    <w:p w14:paraId="0B7CEE2B"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2C99780" w14:textId="1D4F07F6"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Šis vaistas yra infuzinė emulsija. Jis leidžiamas per plastikinį vamzdelį į didelę Jūsų vaiko veną</w:t>
      </w:r>
      <w:r w:rsidR="00EA5BA9" w:rsidRPr="004E3BE9">
        <w:rPr>
          <w:rFonts w:ascii="Times New Roman" w:eastAsia="Times New Roman" w:hAnsi="Times New Roman" w:cs="Times New Roman"/>
          <w:kern w:val="0"/>
          <w14:ligatures w14:val="none"/>
        </w:rPr>
        <w:t xml:space="preserve"> krūtinės srityje</w:t>
      </w:r>
      <w:r w:rsidRPr="004E3BE9">
        <w:rPr>
          <w:rFonts w:ascii="Times New Roman" w:eastAsia="Times New Roman" w:hAnsi="Times New Roman" w:cs="Times New Roman"/>
          <w:kern w:val="0"/>
          <w14:ligatures w14:val="none"/>
        </w:rPr>
        <w:t>.</w:t>
      </w:r>
    </w:p>
    <w:p w14:paraId="1AC5E5F7"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3513EDC0" w14:textId="6EDA178C"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Gydytojas gali nuspręsti Jūsų vaikui neskirti lipidų.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maišelio struktūra leidžia prireikus pažeisti tik tarp aminorūgščių ir gliukozės kamerų esantį nuplėšiamą sandariklį. Tokiu atveju nuplėšiamas sandariklis tarp aminorūgščių ir lipidų kamerų lieka nepažeistas. Tuomet maišelio turinį galima </w:t>
      </w:r>
      <w:proofErr w:type="spellStart"/>
      <w:r w:rsidRPr="004E3BE9">
        <w:rPr>
          <w:rFonts w:ascii="Times New Roman" w:eastAsia="Times New Roman" w:hAnsi="Times New Roman" w:cs="Times New Roman"/>
          <w:kern w:val="0"/>
          <w14:ligatures w14:val="none"/>
        </w:rPr>
        <w:t>infuzuoti</w:t>
      </w:r>
      <w:proofErr w:type="spellEnd"/>
      <w:r w:rsidRPr="004E3BE9">
        <w:rPr>
          <w:rFonts w:ascii="Times New Roman" w:eastAsia="Times New Roman" w:hAnsi="Times New Roman" w:cs="Times New Roman"/>
          <w:kern w:val="0"/>
          <w14:ligatures w14:val="none"/>
        </w:rPr>
        <w:t xml:space="preserve"> be lipidų. Gliukozės kameros niekada negalima naudoti atskirai.</w:t>
      </w:r>
    </w:p>
    <w:p w14:paraId="5894C15B"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CA9B65" w14:textId="77777777" w:rsidR="003579B0" w:rsidRPr="004E3BE9" w:rsidRDefault="003579B0" w:rsidP="003579B0">
      <w:pPr>
        <w:widowControl w:val="0"/>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Amžiaus grupė</w:t>
      </w:r>
    </w:p>
    <w:p w14:paraId="18C7514E" w14:textId="7491786F" w:rsidR="000662E1" w:rsidRPr="004E3BE9"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yra infuzinė emulsija, specialiai sukurta</w:t>
      </w:r>
      <w:r w:rsidR="0079515C" w:rsidRPr="004E3BE9">
        <w:rPr>
          <w:rFonts w:ascii="Times New Roman" w:eastAsia="Times New Roman" w:hAnsi="Times New Roman" w:cs="Times New Roman"/>
          <w:kern w:val="0"/>
          <w14:ligatures w14:val="none"/>
        </w:rPr>
        <w:t xml:space="preserve"> naujagimi</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(neišnešiot</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ir išnešiot</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ir vaik</w:t>
      </w:r>
      <w:r w:rsidR="0075551F">
        <w:rPr>
          <w:rFonts w:ascii="Times New Roman" w:eastAsia="Times New Roman" w:hAnsi="Times New Roman" w:cs="Times New Roman"/>
          <w:kern w:val="0"/>
          <w14:ligatures w14:val="none"/>
        </w:rPr>
        <w:t>ų</w:t>
      </w:r>
      <w:r w:rsidR="0079515C" w:rsidRPr="004E3BE9">
        <w:rPr>
          <w:rFonts w:ascii="Times New Roman" w:eastAsia="Times New Roman" w:hAnsi="Times New Roman" w:cs="Times New Roman"/>
          <w:kern w:val="0"/>
          <w14:ligatures w14:val="none"/>
        </w:rPr>
        <w:t xml:space="preserve"> iki dviejų metų </w:t>
      </w:r>
      <w:r w:rsidRPr="004E3BE9">
        <w:rPr>
          <w:rFonts w:ascii="Times New Roman" w:eastAsia="Times New Roman" w:hAnsi="Times New Roman" w:cs="Times New Roman"/>
          <w:kern w:val="0"/>
          <w14:ligatures w14:val="none"/>
        </w:rPr>
        <w:t>tinkam</w:t>
      </w:r>
      <w:r w:rsidR="0075551F">
        <w:rPr>
          <w:rFonts w:ascii="Times New Roman" w:eastAsia="Times New Roman" w:hAnsi="Times New Roman" w:cs="Times New Roman"/>
          <w:kern w:val="0"/>
          <w14:ligatures w14:val="none"/>
        </w:rPr>
        <w:t>os mityb</w:t>
      </w:r>
      <w:r w:rsidR="007A4D68">
        <w:rPr>
          <w:rFonts w:ascii="Times New Roman" w:eastAsia="Times New Roman" w:hAnsi="Times New Roman" w:cs="Times New Roman"/>
          <w:kern w:val="0"/>
          <w14:ligatures w14:val="none"/>
        </w:rPr>
        <w:t>os užtikrinimui</w:t>
      </w:r>
      <w:r w:rsidRPr="004E3BE9">
        <w:rPr>
          <w:rFonts w:ascii="Times New Roman" w:eastAsia="Times New Roman" w:hAnsi="Times New Roman" w:cs="Times New Roman"/>
          <w:kern w:val="0"/>
          <w14:ligatures w14:val="none"/>
        </w:rPr>
        <w:t xml:space="preserve">. Ji lašinama į Jūsų vaiko kraują (intraveninė infuzija), kai Jūsų vaikas negali </w:t>
      </w:r>
      <w:r w:rsidR="007A4D68">
        <w:rPr>
          <w:rFonts w:ascii="Times New Roman" w:eastAsia="Times New Roman" w:hAnsi="Times New Roman" w:cs="Times New Roman"/>
          <w:kern w:val="0"/>
          <w14:ligatures w14:val="none"/>
        </w:rPr>
        <w:t>gauti visų reikalingų medžiagų</w:t>
      </w:r>
      <w:r w:rsidRPr="004E3BE9">
        <w:rPr>
          <w:rFonts w:ascii="Times New Roman" w:eastAsia="Times New Roman" w:hAnsi="Times New Roman" w:cs="Times New Roman"/>
          <w:kern w:val="0"/>
          <w14:ligatures w14:val="none"/>
        </w:rPr>
        <w:t xml:space="preserve"> per burną.</w:t>
      </w:r>
    </w:p>
    <w:p w14:paraId="7B82AAA8" w14:textId="77777777" w:rsidR="007709CD" w:rsidRPr="004E3BE9" w:rsidRDefault="007709CD"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94E781" w14:textId="0BC637C2" w:rsidR="007E6C98" w:rsidRPr="004E3BE9" w:rsidRDefault="007E6C98" w:rsidP="007E6C98">
      <w:pPr>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lastRenderedPageBreak/>
        <w:t xml:space="preserve">Kai kuriems neišnešiotiems naujagimiams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gali netikti, nes jų būklei gali prireikti individualių </w:t>
      </w:r>
      <w:r w:rsidR="007A4D68">
        <w:rPr>
          <w:rFonts w:ascii="Times New Roman" w:eastAsia="Times New Roman" w:hAnsi="Times New Roman" w:cs="Times New Roman"/>
          <w:kern w:val="0"/>
          <w14:ligatures w14:val="none"/>
        </w:rPr>
        <w:t>preparatų</w:t>
      </w:r>
      <w:r w:rsidRPr="004E3BE9">
        <w:rPr>
          <w:rFonts w:ascii="Times New Roman" w:eastAsia="Times New Roman" w:hAnsi="Times New Roman" w:cs="Times New Roman"/>
          <w:kern w:val="0"/>
          <w14:ligatures w14:val="none"/>
        </w:rPr>
        <w:t>, atitinkančių specifinius mitybos poreikius. Gydytojas nuspręs, ar šis vaistas tinka Jūsų vaikui.</w:t>
      </w:r>
    </w:p>
    <w:p w14:paraId="1A3DF3E2" w14:textId="77777777" w:rsidR="007E6C98" w:rsidRPr="004E3BE9" w:rsidRDefault="007E6C98"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17E45008"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Ką daryti</w:t>
      </w:r>
      <w:r w:rsidR="003579B0" w:rsidRPr="004E3BE9">
        <w:rPr>
          <w:rFonts w:ascii="Times New Roman" w:eastAsia="Times New Roman" w:hAnsi="Times New Roman" w:cs="Times New Roman"/>
          <w:b/>
          <w:bCs/>
          <w:kern w:val="0"/>
          <w14:ligatures w14:val="none"/>
        </w:rPr>
        <w:t xml:space="preserve">, jeigu Jūsų vaikui sulašinama </w:t>
      </w:r>
      <w:r w:rsidRPr="004E3BE9">
        <w:rPr>
          <w:rFonts w:ascii="Times New Roman" w:eastAsia="Times New Roman" w:hAnsi="Times New Roman" w:cs="Times New Roman"/>
          <w:b/>
          <w:bCs/>
          <w:kern w:val="0"/>
          <w14:ligatures w14:val="none"/>
        </w:rPr>
        <w:t>per didel</w:t>
      </w:r>
      <w:r w:rsidR="003579B0" w:rsidRPr="004E3BE9">
        <w:rPr>
          <w:rFonts w:ascii="Times New Roman" w:eastAsia="Times New Roman" w:hAnsi="Times New Roman" w:cs="Times New Roman"/>
          <w:b/>
          <w:bCs/>
          <w:kern w:val="0"/>
          <w14:ligatures w14:val="none"/>
        </w:rPr>
        <w:t>ė</w:t>
      </w:r>
      <w:r w:rsidRPr="004E3BE9">
        <w:rPr>
          <w:rFonts w:ascii="Times New Roman" w:eastAsia="Times New Roman" w:hAnsi="Times New Roman" w:cs="Times New Roman"/>
          <w:b/>
          <w:bCs/>
          <w:kern w:val="0"/>
          <w14:ligatures w14:val="none"/>
        </w:rPr>
        <w:t xml:space="preserve">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Pr="004E3BE9">
        <w:rPr>
          <w:rFonts w:ascii="Times New Roman" w:eastAsia="Times New Roman" w:hAnsi="Times New Roman" w:cs="Times New Roman"/>
          <w:b/>
          <w:bCs/>
          <w:kern w:val="0"/>
          <w14:ligatures w14:val="none"/>
        </w:rPr>
        <w:t xml:space="preserve"> doz</w:t>
      </w:r>
      <w:r w:rsidR="003579B0" w:rsidRPr="004E3BE9">
        <w:rPr>
          <w:rFonts w:ascii="Times New Roman" w:eastAsia="Times New Roman" w:hAnsi="Times New Roman" w:cs="Times New Roman"/>
          <w:b/>
          <w:bCs/>
          <w:kern w:val="0"/>
          <w14:ligatures w14:val="none"/>
        </w:rPr>
        <w:t>ė</w:t>
      </w:r>
    </w:p>
    <w:p w14:paraId="1491D8E6" w14:textId="4E55C3A6" w:rsidR="003D0D09" w:rsidRPr="004E3BE9" w:rsidRDefault="007A4D68" w:rsidP="00A84058">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Mažai</w:t>
      </w:r>
      <w:r w:rsidRPr="004E3BE9">
        <w:rPr>
          <w:rFonts w:ascii="Times New Roman" w:eastAsia="Times New Roman" w:hAnsi="Times New Roman" w:cs="Times New Roman"/>
          <w:kern w:val="0"/>
          <w14:ligatures w14:val="none"/>
        </w:rPr>
        <w:t xml:space="preserve"> </w:t>
      </w:r>
      <w:r w:rsidR="00FD72E6" w:rsidRPr="004E3BE9">
        <w:rPr>
          <w:rFonts w:ascii="Times New Roman" w:eastAsia="Times New Roman" w:hAnsi="Times New Roman" w:cs="Times New Roman"/>
          <w:kern w:val="0"/>
          <w14:ligatures w14:val="none"/>
        </w:rPr>
        <w:t xml:space="preserve">tikėtina, kad Jūsų vaikui bus sulašinta per didelė vaisto dozė, nes </w:t>
      </w:r>
      <w:proofErr w:type="spellStart"/>
      <w:r w:rsidR="00FD72E6" w:rsidRPr="004E3BE9">
        <w:rPr>
          <w:rFonts w:ascii="Times New Roman" w:eastAsia="Times New Roman" w:hAnsi="Times New Roman" w:cs="Times New Roman"/>
          <w:kern w:val="0"/>
          <w14:ligatures w14:val="none"/>
        </w:rPr>
        <w:t>Pedismof</w:t>
      </w:r>
      <w:proofErr w:type="spellEnd"/>
      <w:r w:rsidR="00FD72E6"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00FD72E6" w:rsidRPr="004E3BE9">
        <w:rPr>
          <w:rFonts w:ascii="Times New Roman" w:eastAsia="Times New Roman" w:hAnsi="Times New Roman" w:cs="Times New Roman"/>
          <w:kern w:val="0"/>
          <w14:ligatures w14:val="none"/>
        </w:rPr>
        <w:t xml:space="preserve"> vaikui skiria sveikatos priežiūros specialistas. Nepaisant to, žr. 4</w:t>
      </w:r>
      <w:r w:rsidR="00EA5BA9" w:rsidRPr="004E3BE9">
        <w:rPr>
          <w:rFonts w:ascii="Times New Roman" w:eastAsia="Times New Roman" w:hAnsi="Times New Roman" w:cs="Times New Roman"/>
          <w:kern w:val="0"/>
          <w14:ligatures w14:val="none"/>
        </w:rPr>
        <w:t> </w:t>
      </w:r>
      <w:r w:rsidR="00FD72E6" w:rsidRPr="004E3BE9">
        <w:rPr>
          <w:rFonts w:ascii="Times New Roman" w:eastAsia="Times New Roman" w:hAnsi="Times New Roman" w:cs="Times New Roman"/>
          <w:kern w:val="0"/>
          <w14:ligatures w14:val="none"/>
        </w:rPr>
        <w:t xml:space="preserve">skyrių, kur </w:t>
      </w:r>
      <w:r w:rsidR="00EA5BA9" w:rsidRPr="004E3BE9">
        <w:rPr>
          <w:rFonts w:ascii="Times New Roman" w:eastAsia="Times New Roman" w:hAnsi="Times New Roman" w:cs="Times New Roman"/>
          <w:kern w:val="0"/>
          <w14:ligatures w14:val="none"/>
        </w:rPr>
        <w:t>nurodomi</w:t>
      </w:r>
      <w:r w:rsidR="00FD72E6" w:rsidRPr="004E3BE9">
        <w:rPr>
          <w:rFonts w:ascii="Times New Roman" w:eastAsia="Times New Roman" w:hAnsi="Times New Roman" w:cs="Times New Roman"/>
          <w:kern w:val="0"/>
          <w14:ligatures w14:val="none"/>
        </w:rPr>
        <w:t xml:space="preserve"> galimi per didelio riebalų, aminorūgščių ir (arba) gliukozės kiekio </w:t>
      </w:r>
      <w:r w:rsidR="00EA5BA9" w:rsidRPr="004E3BE9">
        <w:rPr>
          <w:rFonts w:ascii="Times New Roman" w:eastAsia="Times New Roman" w:hAnsi="Times New Roman" w:cs="Times New Roman"/>
          <w:kern w:val="0"/>
          <w14:ligatures w14:val="none"/>
        </w:rPr>
        <w:t xml:space="preserve">sukelti </w:t>
      </w:r>
      <w:r w:rsidR="00FD72E6" w:rsidRPr="004E3BE9">
        <w:rPr>
          <w:rFonts w:ascii="Times New Roman" w:eastAsia="Times New Roman" w:hAnsi="Times New Roman" w:cs="Times New Roman"/>
          <w:kern w:val="0"/>
          <w14:ligatures w14:val="none"/>
        </w:rPr>
        <w:t>požymiai ir simptomai.</w:t>
      </w:r>
    </w:p>
    <w:p w14:paraId="61FEA3B1" w14:textId="77777777" w:rsidR="00FD72E6" w:rsidRPr="004E3BE9"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DE7636" w14:textId="796827D2" w:rsidR="00D62178" w:rsidRPr="004E3BE9" w:rsidRDefault="003D0D0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kiltų daugiau klausimų dėl šio vaisto vartojimo, kreipkitės į </w:t>
      </w:r>
      <w:r w:rsidR="00190A9A" w:rsidRPr="004E3BE9">
        <w:rPr>
          <w:rFonts w:ascii="Times New Roman" w:eastAsia="Times New Roman" w:hAnsi="Times New Roman" w:cs="Times New Roman"/>
          <w:kern w:val="0"/>
          <w14:ligatures w14:val="none"/>
        </w:rPr>
        <w:t xml:space="preserve">savo vaiko </w:t>
      </w:r>
      <w:r w:rsidRPr="004E3BE9">
        <w:rPr>
          <w:rFonts w:ascii="Times New Roman" w:eastAsia="Times New Roman" w:hAnsi="Times New Roman" w:cs="Times New Roman"/>
          <w:kern w:val="0"/>
          <w14:ligatures w14:val="none"/>
        </w:rPr>
        <w:t xml:space="preserve">gydytoją arba </w:t>
      </w:r>
      <w:r w:rsidR="00190A9A" w:rsidRPr="004E3BE9">
        <w:rPr>
          <w:rFonts w:ascii="Times New Roman" w:eastAsia="Times New Roman" w:hAnsi="Times New Roman" w:cs="Times New Roman"/>
          <w:kern w:val="0"/>
          <w14:ligatures w14:val="none"/>
        </w:rPr>
        <w:t>slaugytoją</w:t>
      </w:r>
      <w:r w:rsidRPr="004E3BE9">
        <w:rPr>
          <w:rFonts w:ascii="Times New Roman" w:eastAsia="Times New Roman" w:hAnsi="Times New Roman" w:cs="Times New Roman"/>
          <w:kern w:val="0"/>
          <w14:ligatures w14:val="none"/>
        </w:rPr>
        <w:t>.</w:t>
      </w:r>
    </w:p>
    <w:p w14:paraId="3ADC1A1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4E3BE9"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Galimas šalutinis poveikis</w:t>
      </w:r>
    </w:p>
    <w:p w14:paraId="5F20659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8E636A2" w14:textId="37F3E8B8"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Šis vaistas, kaip ir visi kiti, gali sukelti šalutinį poveikį, nors jis pasireiškia ne visiems </w:t>
      </w:r>
      <w:r w:rsidR="00EB75B2" w:rsidRPr="004E3BE9">
        <w:rPr>
          <w:rFonts w:ascii="Times New Roman" w:eastAsia="Times New Roman" w:hAnsi="Times New Roman" w:cs="Times New Roman"/>
          <w:kern w:val="0"/>
          <w14:ligatures w14:val="none"/>
        </w:rPr>
        <w:t>vaikams</w:t>
      </w:r>
      <w:r w:rsidRPr="004E3BE9">
        <w:rPr>
          <w:rFonts w:ascii="Times New Roman" w:eastAsia="Times New Roman" w:hAnsi="Times New Roman" w:cs="Times New Roman"/>
          <w:kern w:val="0"/>
          <w14:ligatures w14:val="none"/>
        </w:rPr>
        <w:t>.</w:t>
      </w:r>
    </w:p>
    <w:p w14:paraId="32CACA75" w14:textId="77777777" w:rsidR="0043695F" w:rsidRPr="004E3BE9" w:rsidRDefault="0043695F" w:rsidP="00CC7C48">
      <w:pPr>
        <w:widowControl w:val="0"/>
        <w:autoSpaceDE w:val="0"/>
        <w:autoSpaceDN w:val="0"/>
        <w:spacing w:after="0" w:line="240" w:lineRule="auto"/>
        <w:rPr>
          <w:rFonts w:ascii="Times New Roman" w:eastAsia="Times New Roman" w:hAnsi="Times New Roman" w:cs="Times New Roman"/>
          <w:kern w:val="0"/>
          <w14:ligatures w14:val="none"/>
        </w:rPr>
      </w:pPr>
    </w:p>
    <w:p w14:paraId="111600A8" w14:textId="52FC4803"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Jei</w:t>
      </w:r>
      <w:r w:rsidR="00EA5BA9" w:rsidRPr="004E3BE9">
        <w:rPr>
          <w:rFonts w:ascii="Times New Roman" w:eastAsia="Times New Roman" w:hAnsi="Times New Roman" w:cs="Times New Roman"/>
          <w:kern w:val="0"/>
          <w:lang w:eastAsia="en-GB"/>
          <w14:ligatures w14:val="none"/>
        </w:rPr>
        <w:t>gu</w:t>
      </w:r>
      <w:r w:rsidRPr="004E3BE9">
        <w:rPr>
          <w:rFonts w:ascii="Times New Roman" w:eastAsia="Times New Roman" w:hAnsi="Times New Roman" w:cs="Times New Roman"/>
          <w:kern w:val="0"/>
          <w:lang w:eastAsia="en-GB"/>
          <w14:ligatures w14:val="none"/>
        </w:rPr>
        <w:t xml:space="preserve"> pastebėsite, kad gydymo metu arba po jo pasikeitė vaiko savijauta, apie tai nedelsdami pasakykite gydytojui arba slaugytojui. </w:t>
      </w:r>
    </w:p>
    <w:p w14:paraId="1423E142" w14:textId="77777777"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F856B9B" w14:textId="0EFD9668"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Jei</w:t>
      </w:r>
      <w:r w:rsidR="00EA5BA9" w:rsidRPr="004E3BE9">
        <w:rPr>
          <w:rFonts w:ascii="Times New Roman" w:eastAsia="Times New Roman" w:hAnsi="Times New Roman" w:cs="Times New Roman"/>
          <w:kern w:val="0"/>
          <w:lang w:eastAsia="en-GB"/>
          <w14:ligatures w14:val="none"/>
        </w:rPr>
        <w:t>gu</w:t>
      </w:r>
      <w:r w:rsidRPr="004E3BE9">
        <w:rPr>
          <w:rFonts w:ascii="Times New Roman" w:eastAsia="Times New Roman" w:hAnsi="Times New Roman" w:cs="Times New Roman"/>
          <w:kern w:val="0"/>
          <w:lang w:eastAsia="en-GB"/>
          <w14:ligatures w14:val="none"/>
        </w:rPr>
        <w:t xml:space="preserve"> pasireiškia šalutinis poveikis, sveikatos priežiūros specialistui gali tekti nutraukti </w:t>
      </w:r>
      <w:proofErr w:type="spellStart"/>
      <w:r w:rsidRPr="004E3BE9">
        <w:rPr>
          <w:rFonts w:ascii="Times New Roman" w:eastAsia="Times New Roman" w:hAnsi="Times New Roman" w:cs="Times New Roman"/>
          <w:kern w:val="0"/>
          <w:lang w:eastAsia="en-GB"/>
          <w14:ligatures w14:val="none"/>
        </w:rPr>
        <w:t>Pedismof</w:t>
      </w:r>
      <w:proofErr w:type="spellEnd"/>
      <w:r w:rsidRPr="004E3BE9">
        <w:rPr>
          <w:rFonts w:ascii="Times New Roman" w:eastAsia="Times New Roman" w:hAnsi="Times New Roman" w:cs="Times New Roman"/>
          <w:kern w:val="0"/>
          <w:lang w:eastAsia="en-GB"/>
          <w14:ligatures w14:val="none"/>
        </w:rPr>
        <w:t xml:space="preserve"> </w:t>
      </w:r>
      <w:proofErr w:type="spellStart"/>
      <w:r w:rsidR="00D50B86" w:rsidRPr="004E3BE9">
        <w:rPr>
          <w:rFonts w:ascii="Times New Roman" w:eastAsia="Times New Roman" w:hAnsi="Times New Roman" w:cs="Times New Roman"/>
          <w:kern w:val="0"/>
          <w:lang w:eastAsia="en-GB"/>
          <w14:ligatures w14:val="none"/>
        </w:rPr>
        <w:t>Neo</w:t>
      </w:r>
      <w:proofErr w:type="spellEnd"/>
      <w:r w:rsidRPr="004E3BE9">
        <w:rPr>
          <w:rFonts w:ascii="Times New Roman" w:eastAsia="Times New Roman" w:hAnsi="Times New Roman" w:cs="Times New Roman"/>
          <w:kern w:val="0"/>
          <w:lang w:eastAsia="en-GB"/>
          <w14:ligatures w14:val="none"/>
        </w:rPr>
        <w:t xml:space="preserve"> infuziją arba ją tęsti mažesniu greičiu ir (arba) doze.</w:t>
      </w:r>
    </w:p>
    <w:p w14:paraId="7C7DEFD9" w14:textId="77777777"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0667502C" w14:textId="27EEBC7C"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Tyrimai, kuriuos gydytojas atliks Jūsų vaikui vartojant vaistą, tur</w:t>
      </w:r>
      <w:r w:rsidR="00EA5BA9" w:rsidRPr="004E3BE9">
        <w:rPr>
          <w:rFonts w:ascii="Times New Roman" w:eastAsia="Times New Roman" w:hAnsi="Times New Roman" w:cs="Times New Roman"/>
          <w:kern w:val="0"/>
          <w:lang w:eastAsia="en-GB"/>
          <w14:ligatures w14:val="none"/>
        </w:rPr>
        <w:t>i</w:t>
      </w:r>
      <w:r w:rsidRPr="004E3BE9">
        <w:rPr>
          <w:rFonts w:ascii="Times New Roman" w:eastAsia="Times New Roman" w:hAnsi="Times New Roman" w:cs="Times New Roman"/>
          <w:kern w:val="0"/>
          <w:lang w:eastAsia="en-GB"/>
          <w14:ligatures w14:val="none"/>
        </w:rPr>
        <w:t xml:space="preserve"> sumažinti šalutinio poveikio riziką.</w:t>
      </w:r>
    </w:p>
    <w:p w14:paraId="447B50AC" w14:textId="77777777" w:rsidR="00CC7C48" w:rsidRPr="004E3BE9"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1D030D4B" w14:textId="184739BF" w:rsidR="00E663FD" w:rsidRPr="00252604" w:rsidRDefault="00E663FD" w:rsidP="00E663FD">
      <w:pPr>
        <w:tabs>
          <w:tab w:val="left" w:pos="567"/>
        </w:tabs>
        <w:spacing w:after="0" w:line="240" w:lineRule="auto"/>
        <w:rPr>
          <w:rFonts w:ascii="Times New Roman" w:eastAsia="Times New Roman" w:hAnsi="Times New Roman" w:cs="Times New Roman"/>
          <w:b/>
          <w:bCs/>
          <w:kern w:val="0"/>
          <w:szCs w:val="20"/>
          <w14:ligatures w14:val="none"/>
        </w:rPr>
      </w:pPr>
      <w:r w:rsidRPr="00252604">
        <w:rPr>
          <w:rFonts w:ascii="Times New Roman" w:eastAsia="Times New Roman" w:hAnsi="Times New Roman" w:cs="Times New Roman"/>
          <w:b/>
          <w:bCs/>
          <w:kern w:val="0"/>
          <w:szCs w:val="20"/>
          <w14:ligatures w14:val="none"/>
        </w:rPr>
        <w:t>Dažni šalutinio poveikio reiškiniai (gali pasireikšti rečiau kaip 1 iš 10 asmenų)</w:t>
      </w:r>
      <w:r w:rsidR="007A4D68">
        <w:rPr>
          <w:rFonts w:ascii="Times New Roman" w:eastAsia="Times New Roman" w:hAnsi="Times New Roman" w:cs="Times New Roman"/>
          <w:b/>
          <w:bCs/>
          <w:kern w:val="0"/>
          <w:szCs w:val="20"/>
          <w14:ligatures w14:val="none"/>
        </w:rPr>
        <w:t>:</w:t>
      </w:r>
    </w:p>
    <w:p w14:paraId="1921B830" w14:textId="62901484" w:rsidR="00E663FD" w:rsidRPr="004E3BE9" w:rsidRDefault="007A4D68" w:rsidP="00E663FD">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 xml:space="preserve">idelis riebalų (vadinamųjų trigliceridų) kiekis kraujyje, sukeliantis būklę, vadinamą </w:t>
      </w:r>
      <w:proofErr w:type="spellStart"/>
      <w:r w:rsidR="00E663FD" w:rsidRPr="004E3BE9">
        <w:rPr>
          <w:rFonts w:ascii="Times New Roman" w:eastAsia="Times New Roman" w:hAnsi="Times New Roman" w:cs="Times New Roman"/>
          <w:kern w:val="0"/>
          <w:szCs w:val="20"/>
          <w14:ligatures w14:val="none"/>
        </w:rPr>
        <w:t>hipertrigliceridemija</w:t>
      </w:r>
      <w:proofErr w:type="spellEnd"/>
      <w:r>
        <w:rPr>
          <w:rFonts w:ascii="Times New Roman" w:eastAsia="Times New Roman" w:hAnsi="Times New Roman" w:cs="Times New Roman"/>
          <w:kern w:val="0"/>
          <w:szCs w:val="20"/>
          <w14:ligatures w14:val="none"/>
        </w:rPr>
        <w:t>;</w:t>
      </w:r>
    </w:p>
    <w:p w14:paraId="3DA3B6EB" w14:textId="4C6FE7AA" w:rsidR="00E663FD" w:rsidRPr="004E3BE9" w:rsidRDefault="007A4D68" w:rsidP="00E663FD">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idelis cukraus kiekis kraujyje (hiperglikemija), kurį gali prireikti stebėti arba gydyti.</w:t>
      </w:r>
    </w:p>
    <w:p w14:paraId="4CAD3906" w14:textId="77777777" w:rsidR="00E663FD" w:rsidRPr="004E3BE9" w:rsidRDefault="00E663FD" w:rsidP="00E663FD">
      <w:pPr>
        <w:tabs>
          <w:tab w:val="left" w:pos="567"/>
        </w:tabs>
        <w:spacing w:after="0" w:line="240" w:lineRule="auto"/>
        <w:rPr>
          <w:rFonts w:ascii="Times New Roman" w:eastAsia="Times New Roman" w:hAnsi="Times New Roman" w:cs="Times New Roman"/>
          <w:kern w:val="0"/>
          <w:szCs w:val="20"/>
          <w14:ligatures w14:val="none"/>
        </w:rPr>
      </w:pPr>
    </w:p>
    <w:p w14:paraId="2C718B59" w14:textId="48EF10CB" w:rsidR="00E663FD" w:rsidRPr="00252604" w:rsidRDefault="00E663FD" w:rsidP="00E663FD">
      <w:pPr>
        <w:tabs>
          <w:tab w:val="left" w:pos="567"/>
        </w:tabs>
        <w:spacing w:after="0" w:line="240" w:lineRule="auto"/>
        <w:rPr>
          <w:rFonts w:ascii="Times New Roman" w:eastAsia="Times New Roman" w:hAnsi="Times New Roman" w:cs="Times New Roman"/>
          <w:b/>
          <w:bCs/>
          <w:kern w:val="0"/>
          <w:szCs w:val="20"/>
          <w14:ligatures w14:val="none"/>
        </w:rPr>
      </w:pPr>
      <w:r w:rsidRPr="00252604">
        <w:rPr>
          <w:rFonts w:ascii="Times New Roman" w:eastAsia="Times New Roman" w:hAnsi="Times New Roman" w:cs="Times New Roman"/>
          <w:b/>
          <w:bCs/>
          <w:kern w:val="0"/>
          <w:lang w:eastAsia="lt-LT"/>
          <w14:ligatures w14:val="none"/>
        </w:rPr>
        <w:t>Nedažni šalutinio poveikio reiškiniai (gali pasireikšti rečiau kaip 1 iš 100 asmenų)</w:t>
      </w:r>
      <w:r w:rsidR="007A4D68">
        <w:rPr>
          <w:rFonts w:ascii="Times New Roman" w:eastAsia="Times New Roman" w:hAnsi="Times New Roman" w:cs="Times New Roman"/>
          <w:b/>
          <w:bCs/>
          <w:kern w:val="0"/>
          <w:lang w:eastAsia="lt-LT"/>
          <w14:ligatures w14:val="none"/>
        </w:rPr>
        <w:t>:</w:t>
      </w:r>
    </w:p>
    <w:p w14:paraId="1AFBABF4" w14:textId="24AC2F87" w:rsidR="00E663FD" w:rsidRPr="004E3BE9" w:rsidRDefault="007A4D68" w:rsidP="00E663FD">
      <w:pPr>
        <w:pStyle w:val="Sraopastraipa"/>
        <w:numPr>
          <w:ilvl w:val="0"/>
          <w:numId w:val="49"/>
        </w:numPr>
        <w:tabs>
          <w:tab w:val="left" w:pos="567"/>
        </w:tabs>
        <w:spacing w:after="0" w:line="260" w:lineRule="exact"/>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 xml:space="preserve">idelis riebalų (vadinamųjų lipidų) kiekis kraujyje, sukeliantis būklę, vadinamą </w:t>
      </w:r>
      <w:proofErr w:type="spellStart"/>
      <w:r w:rsidR="00E663FD" w:rsidRPr="004E3BE9">
        <w:rPr>
          <w:rFonts w:ascii="Times New Roman" w:eastAsia="Times New Roman" w:hAnsi="Times New Roman" w:cs="Times New Roman"/>
          <w:kern w:val="0"/>
          <w:lang w:eastAsia="en-GB"/>
          <w14:ligatures w14:val="none"/>
        </w:rPr>
        <w:t>hiperlipidemija</w:t>
      </w:r>
      <w:proofErr w:type="spellEnd"/>
      <w:r>
        <w:rPr>
          <w:rFonts w:ascii="Times New Roman" w:eastAsia="Times New Roman" w:hAnsi="Times New Roman" w:cs="Times New Roman"/>
          <w:kern w:val="0"/>
          <w:szCs w:val="20"/>
          <w14:ligatures w14:val="none"/>
        </w:rPr>
        <w:t>;</w:t>
      </w:r>
    </w:p>
    <w:p w14:paraId="44006238" w14:textId="59BE5E65" w:rsidR="00E663FD" w:rsidRPr="004E3BE9" w:rsidRDefault="007A4D68" w:rsidP="00E663FD">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b</w:t>
      </w:r>
      <w:r w:rsidR="00E663FD" w:rsidRPr="004E3BE9">
        <w:rPr>
          <w:rFonts w:ascii="Times New Roman" w:eastAsia="Times New Roman" w:hAnsi="Times New Roman" w:cs="Times New Roman"/>
          <w:kern w:val="0"/>
          <w:szCs w:val="20"/>
          <w14:ligatures w14:val="none"/>
        </w:rPr>
        <w:t>ūklė, kai tulžis (kepenų gaminamas skystis) negali tinkamai nutekėti į žarnyną (</w:t>
      </w:r>
      <w:proofErr w:type="spellStart"/>
      <w:r w:rsidR="00E663FD" w:rsidRPr="004E3BE9">
        <w:rPr>
          <w:rFonts w:ascii="Times New Roman" w:eastAsia="Times New Roman" w:hAnsi="Times New Roman" w:cs="Times New Roman"/>
          <w:kern w:val="0"/>
          <w:szCs w:val="20"/>
          <w14:ligatures w14:val="none"/>
        </w:rPr>
        <w:t>cholestazė</w:t>
      </w:r>
      <w:proofErr w:type="spellEnd"/>
      <w:r w:rsidR="00E663FD" w:rsidRPr="004E3BE9">
        <w:rPr>
          <w:rFonts w:ascii="Times New Roman" w:eastAsia="Times New Roman" w:hAnsi="Times New Roman" w:cs="Times New Roman"/>
          <w:kern w:val="0"/>
          <w:szCs w:val="20"/>
          <w14:ligatures w14:val="none"/>
        </w:rPr>
        <w:t>)</w:t>
      </w:r>
      <w:r>
        <w:rPr>
          <w:rFonts w:ascii="Times New Roman" w:eastAsia="Times New Roman" w:hAnsi="Times New Roman" w:cs="Times New Roman"/>
          <w:kern w:val="0"/>
          <w:szCs w:val="20"/>
          <w14:ligatures w14:val="none"/>
        </w:rPr>
        <w:t>;</w:t>
      </w:r>
    </w:p>
    <w:p w14:paraId="5DC4C91F" w14:textId="77382287" w:rsidR="00E663FD" w:rsidRPr="004E3BE9" w:rsidRDefault="007A4D68" w:rsidP="00E663FD">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k</w:t>
      </w:r>
      <w:r w:rsidR="00E663FD" w:rsidRPr="004E3BE9">
        <w:rPr>
          <w:rFonts w:ascii="Times New Roman" w:eastAsia="Times New Roman" w:hAnsi="Times New Roman" w:cs="Times New Roman"/>
          <w:kern w:val="0"/>
          <w:szCs w:val="20"/>
          <w14:ligatures w14:val="none"/>
        </w:rPr>
        <w:t>arščiavimas (</w:t>
      </w:r>
      <w:proofErr w:type="spellStart"/>
      <w:r w:rsidR="00E663FD" w:rsidRPr="004E3BE9">
        <w:rPr>
          <w:rFonts w:ascii="Times New Roman" w:eastAsia="Times New Roman" w:hAnsi="Times New Roman" w:cs="Times New Roman"/>
          <w:kern w:val="0"/>
          <w:szCs w:val="20"/>
          <w14:ligatures w14:val="none"/>
        </w:rPr>
        <w:t>pireksija</w:t>
      </w:r>
      <w:proofErr w:type="spellEnd"/>
      <w:r w:rsidR="00E663FD" w:rsidRPr="004E3BE9">
        <w:rPr>
          <w:rFonts w:ascii="Times New Roman" w:eastAsia="Times New Roman" w:hAnsi="Times New Roman" w:cs="Times New Roman"/>
          <w:kern w:val="0"/>
          <w:szCs w:val="20"/>
          <w14:ligatures w14:val="none"/>
        </w:rPr>
        <w:t>).</w:t>
      </w:r>
    </w:p>
    <w:p w14:paraId="61648EBD" w14:textId="77777777" w:rsidR="00E663FD" w:rsidRPr="004E3BE9" w:rsidRDefault="00E663FD" w:rsidP="00E663FD">
      <w:pPr>
        <w:tabs>
          <w:tab w:val="left" w:pos="567"/>
        </w:tabs>
        <w:spacing w:after="0" w:line="240" w:lineRule="auto"/>
        <w:rPr>
          <w:rFonts w:ascii="Times New Roman" w:eastAsia="Times New Roman" w:hAnsi="Times New Roman" w:cs="Times New Roman"/>
          <w:kern w:val="0"/>
          <w:szCs w:val="20"/>
          <w14:ligatures w14:val="none"/>
        </w:rPr>
      </w:pPr>
    </w:p>
    <w:p w14:paraId="69C4D8C0" w14:textId="0E707BA5" w:rsidR="00E663FD" w:rsidRPr="00252604" w:rsidRDefault="00E663FD" w:rsidP="00E663FD">
      <w:pPr>
        <w:tabs>
          <w:tab w:val="left" w:pos="567"/>
        </w:tabs>
        <w:spacing w:after="0" w:line="240" w:lineRule="auto"/>
        <w:rPr>
          <w:rFonts w:ascii="Times New Roman" w:eastAsia="Times New Roman" w:hAnsi="Times New Roman" w:cs="Times New Roman"/>
          <w:b/>
          <w:bCs/>
          <w:kern w:val="0"/>
          <w:szCs w:val="20"/>
          <w14:ligatures w14:val="none"/>
        </w:rPr>
      </w:pPr>
      <w:r w:rsidRPr="00252604">
        <w:rPr>
          <w:rFonts w:ascii="Times New Roman" w:eastAsia="Times New Roman" w:hAnsi="Times New Roman" w:cs="Times New Roman"/>
          <w:b/>
          <w:bCs/>
          <w:kern w:val="0"/>
          <w:lang w:eastAsia="lt-LT"/>
          <w14:ligatures w14:val="none"/>
        </w:rPr>
        <w:t>Šalutinio poveikio reiškiniai, kurių dažnis nežinomas (negali būti apskaičiuotas pagal turimus duomenis)</w:t>
      </w:r>
      <w:r w:rsidR="007A4D68">
        <w:rPr>
          <w:rFonts w:ascii="Times New Roman" w:eastAsia="Times New Roman" w:hAnsi="Times New Roman" w:cs="Times New Roman"/>
          <w:b/>
          <w:bCs/>
          <w:kern w:val="0"/>
          <w:lang w:eastAsia="lt-LT"/>
          <w14:ligatures w14:val="none"/>
        </w:rPr>
        <w:t>:</w:t>
      </w:r>
    </w:p>
    <w:p w14:paraId="3FBC33C3" w14:textId="3F918D14" w:rsidR="00E663FD" w:rsidRPr="004E3BE9" w:rsidRDefault="007A4D68" w:rsidP="00E663FD">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w:t>
      </w:r>
      <w:r w:rsidR="00E663FD" w:rsidRPr="004E3BE9">
        <w:rPr>
          <w:rFonts w:ascii="Times New Roman" w:eastAsia="Times New Roman" w:hAnsi="Times New Roman" w:cs="Times New Roman"/>
          <w:kern w:val="0"/>
          <w:szCs w:val="20"/>
          <w14:ligatures w14:val="none"/>
        </w:rPr>
        <w:t xml:space="preserve">idelis </w:t>
      </w:r>
      <w:proofErr w:type="spellStart"/>
      <w:r w:rsidR="00E663FD" w:rsidRPr="004E3BE9">
        <w:rPr>
          <w:rFonts w:ascii="Times New Roman" w:eastAsia="Times New Roman" w:hAnsi="Times New Roman" w:cs="Times New Roman"/>
          <w:kern w:val="0"/>
          <w:szCs w:val="20"/>
          <w14:ligatures w14:val="none"/>
        </w:rPr>
        <w:t>bilirubino</w:t>
      </w:r>
      <w:proofErr w:type="spellEnd"/>
      <w:r w:rsidR="00E663FD" w:rsidRPr="004E3BE9">
        <w:rPr>
          <w:rFonts w:ascii="Times New Roman" w:eastAsia="Times New Roman" w:hAnsi="Times New Roman" w:cs="Times New Roman"/>
          <w:kern w:val="0"/>
          <w:szCs w:val="20"/>
          <w14:ligatures w14:val="none"/>
        </w:rPr>
        <w:t xml:space="preserve"> kiekis kraujyje (</w:t>
      </w:r>
      <w:proofErr w:type="spellStart"/>
      <w:r w:rsidR="00E663FD" w:rsidRPr="004E3BE9">
        <w:rPr>
          <w:rFonts w:ascii="Times New Roman" w:eastAsia="Times New Roman" w:hAnsi="Times New Roman" w:cs="Times New Roman"/>
          <w:kern w:val="0"/>
          <w:szCs w:val="20"/>
          <w14:ligatures w14:val="none"/>
        </w:rPr>
        <w:t>hiperbilirubinemija</w:t>
      </w:r>
      <w:proofErr w:type="spellEnd"/>
      <w:r w:rsidR="00E663FD" w:rsidRPr="004E3BE9">
        <w:rPr>
          <w:rFonts w:ascii="Times New Roman" w:eastAsia="Times New Roman" w:hAnsi="Times New Roman" w:cs="Times New Roman"/>
          <w:kern w:val="0"/>
          <w:szCs w:val="20"/>
          <w14:ligatures w14:val="none"/>
        </w:rPr>
        <w:t>), dėl kurio gali pagelsti oda ar akys (būklė, vadinama gelta).</w:t>
      </w:r>
    </w:p>
    <w:p w14:paraId="1F1CCB9A" w14:textId="77777777" w:rsidR="00E663FD" w:rsidRPr="004E3BE9" w:rsidRDefault="00E663FD"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49D33FB9" w14:textId="41D88882" w:rsidR="00EB75B2" w:rsidRPr="004E3BE9" w:rsidRDefault="00CC7C48" w:rsidP="00CC7C48">
      <w:pPr>
        <w:tabs>
          <w:tab w:val="left" w:pos="567"/>
        </w:tabs>
        <w:spacing w:after="0" w:line="260" w:lineRule="exact"/>
        <w:contextualSpacing/>
        <w:rPr>
          <w:rFonts w:ascii="Times New Roman" w:eastAsia="Times New Roman" w:hAnsi="Times New Roman" w:cs="Times New Roman"/>
          <w:color w:val="000000"/>
          <w:kern w:val="0"/>
          <w:szCs w:val="20"/>
          <w14:ligatures w14:val="none"/>
        </w:rPr>
      </w:pPr>
      <w:r w:rsidRPr="004E3BE9">
        <w:rPr>
          <w:rFonts w:ascii="Times New Roman" w:eastAsia="Times New Roman" w:hAnsi="Times New Roman" w:cs="Times New Roman"/>
          <w:kern w:val="0"/>
          <w:lang w:eastAsia="en-GB"/>
          <w14:ligatures w14:val="none"/>
        </w:rPr>
        <w:t xml:space="preserve">Buvo pranešta apie toliau nurodytą šalutinį poveikį, pasireiškusį vartojant kitus </w:t>
      </w:r>
      <w:proofErr w:type="spellStart"/>
      <w:r w:rsidRPr="004E3BE9">
        <w:rPr>
          <w:rFonts w:ascii="Times New Roman" w:eastAsia="Times New Roman" w:hAnsi="Times New Roman" w:cs="Times New Roman"/>
          <w:kern w:val="0"/>
          <w:lang w:eastAsia="en-GB"/>
          <w14:ligatures w14:val="none"/>
        </w:rPr>
        <w:t>parenterinės</w:t>
      </w:r>
      <w:proofErr w:type="spellEnd"/>
      <w:r w:rsidRPr="004E3BE9">
        <w:rPr>
          <w:rFonts w:ascii="Times New Roman" w:eastAsia="Times New Roman" w:hAnsi="Times New Roman" w:cs="Times New Roman"/>
          <w:kern w:val="0"/>
          <w:lang w:eastAsia="en-GB"/>
          <w14:ligatures w14:val="none"/>
        </w:rPr>
        <w:t xml:space="preserve"> mitybos mišinius.</w:t>
      </w:r>
    </w:p>
    <w:p w14:paraId="38F4C71E" w14:textId="77777777" w:rsidR="00EB75B2" w:rsidRPr="004E3BE9" w:rsidRDefault="00EB75B2" w:rsidP="00EB75B2">
      <w:pPr>
        <w:autoSpaceDE w:val="0"/>
        <w:autoSpaceDN w:val="0"/>
        <w:adjustRightInd w:val="0"/>
        <w:spacing w:after="0" w:line="240" w:lineRule="auto"/>
        <w:rPr>
          <w:rFonts w:ascii="Times New Roman" w:eastAsia="Times New Roman" w:hAnsi="Times New Roman" w:cs="Times New Roman"/>
          <w:kern w:val="0"/>
          <w:lang w:eastAsia="en-GB"/>
          <w14:ligatures w14:val="none"/>
        </w:rPr>
      </w:pPr>
    </w:p>
    <w:p w14:paraId="2187A444" w14:textId="6CD29EF6" w:rsidR="00EB75B2" w:rsidRPr="004E3BE9" w:rsidRDefault="007A49C1" w:rsidP="00EB75B2">
      <w:pPr>
        <w:keepNext/>
        <w:tabs>
          <w:tab w:val="left" w:pos="567"/>
        </w:tabs>
        <w:spacing w:after="0" w:line="260" w:lineRule="exact"/>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Riebalų perkrovos sindromas</w:t>
      </w:r>
    </w:p>
    <w:p w14:paraId="135763A8" w14:textId="572CCA6C" w:rsidR="007A49C1" w:rsidRPr="004E3BE9" w:rsidRDefault="007A49C1" w:rsidP="007A49C1">
      <w:pPr>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 xml:space="preserve">Riebalų perkrovos sindromas yra reta būklė, kurią sukelia sumažėjęs arba ribotas gebėjimas pašalinti lipidus, esančius </w:t>
      </w:r>
      <w:proofErr w:type="spellStart"/>
      <w:r w:rsidRPr="004E3BE9">
        <w:rPr>
          <w:rFonts w:ascii="Times New Roman" w:eastAsia="Times New Roman" w:hAnsi="Times New Roman" w:cs="Times New Roman"/>
          <w:kern w:val="0"/>
          <w:lang w:eastAsia="en-GB"/>
          <w14:ligatures w14:val="none"/>
        </w:rPr>
        <w:t>Pedismof</w:t>
      </w:r>
      <w:proofErr w:type="spellEnd"/>
      <w:r w:rsidRPr="004E3BE9">
        <w:rPr>
          <w:rFonts w:ascii="Times New Roman" w:eastAsia="Times New Roman" w:hAnsi="Times New Roman" w:cs="Times New Roman"/>
          <w:kern w:val="0"/>
          <w:lang w:eastAsia="en-GB"/>
          <w14:ligatures w14:val="none"/>
        </w:rPr>
        <w:t xml:space="preserve"> </w:t>
      </w:r>
      <w:proofErr w:type="spellStart"/>
      <w:r w:rsidR="00D50B86" w:rsidRPr="004E3BE9">
        <w:rPr>
          <w:rFonts w:ascii="Times New Roman" w:eastAsia="Times New Roman" w:hAnsi="Times New Roman" w:cs="Times New Roman"/>
          <w:kern w:val="0"/>
          <w:lang w:eastAsia="en-GB"/>
          <w14:ligatures w14:val="none"/>
        </w:rPr>
        <w:t>Neo</w:t>
      </w:r>
      <w:proofErr w:type="spellEnd"/>
      <w:r w:rsidRPr="004E3BE9">
        <w:rPr>
          <w:rFonts w:ascii="Times New Roman" w:eastAsia="Times New Roman" w:hAnsi="Times New Roman" w:cs="Times New Roman"/>
          <w:kern w:val="0"/>
          <w:lang w:eastAsia="en-GB"/>
          <w14:ligatures w14:val="none"/>
        </w:rPr>
        <w:t xml:space="preserve"> sudėtyje.</w:t>
      </w:r>
      <w:r w:rsidR="00EA5BA9" w:rsidRPr="004E3BE9">
        <w:rPr>
          <w:rFonts w:ascii="Times New Roman" w:eastAsia="Times New Roman" w:hAnsi="Times New Roman" w:cs="Times New Roman"/>
          <w:kern w:val="0"/>
          <w:lang w:eastAsia="en-GB"/>
          <w14:ligatures w14:val="none"/>
        </w:rPr>
        <w:t xml:space="preserve"> </w:t>
      </w:r>
      <w:r w:rsidRPr="004E3BE9">
        <w:rPr>
          <w:rFonts w:ascii="Times New Roman" w:eastAsia="Times New Roman" w:hAnsi="Times New Roman" w:cs="Times New Roman"/>
          <w:kern w:val="0"/>
          <w:lang w:eastAsia="en-GB"/>
          <w14:ligatures w14:val="none"/>
        </w:rPr>
        <w:t>Toliau išvardyti šio sindromo požymiai ir simptomai paprastai išnyksta, kai lipidų emulsijos infuzija nutraukiama.</w:t>
      </w:r>
    </w:p>
    <w:p w14:paraId="1A96E585" w14:textId="50838BC1"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Netikėtas ir staigus paciento sveikatos būklės pablogėjimas</w:t>
      </w:r>
      <w:r w:rsidR="007A4D68">
        <w:rPr>
          <w:rFonts w:ascii="Times New Roman" w:eastAsia="Times New Roman" w:hAnsi="Times New Roman" w:cs="Times New Roman"/>
          <w:kern w:val="0"/>
          <w:lang w:eastAsia="en-GB"/>
          <w14:ligatures w14:val="none"/>
        </w:rPr>
        <w:t>.</w:t>
      </w:r>
    </w:p>
    <w:p w14:paraId="29EFEFB7" w14:textId="7765774D"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Didelis riebalų kiekis kraujyje (</w:t>
      </w:r>
      <w:proofErr w:type="spellStart"/>
      <w:r w:rsidRPr="004E3BE9">
        <w:rPr>
          <w:rFonts w:ascii="Times New Roman" w:eastAsia="Times New Roman" w:hAnsi="Times New Roman" w:cs="Times New Roman"/>
          <w:kern w:val="0"/>
          <w:lang w:eastAsia="en-GB"/>
          <w14:ligatures w14:val="none"/>
        </w:rPr>
        <w:t>hiperlipidemija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74CC157F" w14:textId="13E37EC3"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Karščiavimas</w:t>
      </w:r>
      <w:r w:rsidR="007A4D68">
        <w:rPr>
          <w:rFonts w:ascii="Times New Roman" w:eastAsia="Times New Roman" w:hAnsi="Times New Roman" w:cs="Times New Roman"/>
          <w:kern w:val="0"/>
          <w:lang w:eastAsia="en-GB"/>
          <w14:ligatures w14:val="none"/>
        </w:rPr>
        <w:t>.</w:t>
      </w:r>
    </w:p>
    <w:p w14:paraId="5461970E" w14:textId="4408BCBB"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Kepenų riebalinė infiltracija (</w:t>
      </w:r>
      <w:proofErr w:type="spellStart"/>
      <w:r w:rsidRPr="004E3BE9">
        <w:rPr>
          <w:rFonts w:ascii="Times New Roman" w:eastAsia="Times New Roman" w:hAnsi="Times New Roman" w:cs="Times New Roman"/>
          <w:kern w:val="0"/>
          <w:lang w:eastAsia="en-GB"/>
          <w14:ligatures w14:val="none"/>
        </w:rPr>
        <w:t>hepatomegalija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3EECDFE8" w14:textId="0167D8D7"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Kepenų funkcijos pablogėjimas</w:t>
      </w:r>
      <w:r w:rsidR="007A4D68">
        <w:rPr>
          <w:rFonts w:ascii="Times New Roman" w:eastAsia="Times New Roman" w:hAnsi="Times New Roman" w:cs="Times New Roman"/>
          <w:kern w:val="0"/>
          <w:lang w:eastAsia="en-GB"/>
          <w14:ligatures w14:val="none"/>
        </w:rPr>
        <w:t>.</w:t>
      </w:r>
    </w:p>
    <w:p w14:paraId="2056AFBC" w14:textId="4DDE11CE"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Raudonųjų kraujo ląstelių kiekio sumažėjimas, dėl kurio oda gali tapti blyški ir atsirasti silpnumas arba dusulys (mažakraujystė)</w:t>
      </w:r>
      <w:r w:rsidR="007A4D68">
        <w:rPr>
          <w:rFonts w:ascii="Times New Roman" w:eastAsia="Times New Roman" w:hAnsi="Times New Roman" w:cs="Times New Roman"/>
          <w:kern w:val="0"/>
          <w:lang w:eastAsia="en-GB"/>
          <w14:ligatures w14:val="none"/>
        </w:rPr>
        <w:t>.</w:t>
      </w:r>
    </w:p>
    <w:p w14:paraId="38A07AB7" w14:textId="5A11D516"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Mažas baltųjų kraujo ląstelių skaičius, dėl kurio gali padidėti infekcijos rizik</w:t>
      </w:r>
      <w:r w:rsidR="002918C1" w:rsidRPr="004E3BE9">
        <w:rPr>
          <w:rFonts w:ascii="Times New Roman" w:eastAsia="Times New Roman" w:hAnsi="Times New Roman" w:cs="Times New Roman"/>
          <w:kern w:val="0"/>
          <w:lang w:eastAsia="en-GB"/>
          <w14:ligatures w14:val="none"/>
        </w:rPr>
        <w:t>a</w:t>
      </w:r>
      <w:r w:rsidRPr="004E3BE9">
        <w:rPr>
          <w:rFonts w:ascii="Times New Roman" w:eastAsia="Times New Roman" w:hAnsi="Times New Roman" w:cs="Times New Roman"/>
          <w:kern w:val="0"/>
          <w:lang w:eastAsia="en-GB"/>
          <w14:ligatures w14:val="none"/>
        </w:rPr>
        <w:t xml:space="preserve"> (</w:t>
      </w:r>
      <w:proofErr w:type="spellStart"/>
      <w:r w:rsidRPr="004E3BE9">
        <w:rPr>
          <w:rFonts w:ascii="Times New Roman" w:eastAsia="Times New Roman" w:hAnsi="Times New Roman" w:cs="Times New Roman"/>
          <w:kern w:val="0"/>
          <w:lang w:eastAsia="en-GB"/>
          <w14:ligatures w14:val="none"/>
        </w:rPr>
        <w:t>leukopenija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7F9099E4" w14:textId="426011CD"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Mažas trombocitų skaičius, dėl kurio gali padidėti kraujosruvų atsiradimo ir (arba) kraujavimo rizika (</w:t>
      </w:r>
      <w:proofErr w:type="spellStart"/>
      <w:r w:rsidRPr="004E3BE9">
        <w:rPr>
          <w:rFonts w:ascii="Times New Roman" w:eastAsia="Times New Roman" w:hAnsi="Times New Roman" w:cs="Times New Roman"/>
          <w:kern w:val="0"/>
          <w:lang w:eastAsia="en-GB"/>
          <w14:ligatures w14:val="none"/>
        </w:rPr>
        <w:t>trombocitopenija</w:t>
      </w:r>
      <w:proofErr w:type="spellEnd"/>
      <w:r w:rsidRPr="004E3BE9">
        <w:rPr>
          <w:rFonts w:ascii="Times New Roman" w:eastAsia="Times New Roman" w:hAnsi="Times New Roman" w:cs="Times New Roman"/>
          <w:kern w:val="0"/>
          <w:lang w:eastAsia="en-GB"/>
          <w14:ligatures w14:val="none"/>
        </w:rPr>
        <w:t>)</w:t>
      </w:r>
      <w:r w:rsidR="007A4D68">
        <w:rPr>
          <w:rFonts w:ascii="Times New Roman" w:eastAsia="Times New Roman" w:hAnsi="Times New Roman" w:cs="Times New Roman"/>
          <w:kern w:val="0"/>
          <w:lang w:eastAsia="en-GB"/>
          <w14:ligatures w14:val="none"/>
        </w:rPr>
        <w:t>.</w:t>
      </w:r>
    </w:p>
    <w:p w14:paraId="696CB0BE" w14:textId="63C0A2BE"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lastRenderedPageBreak/>
        <w:t>Krešėjimo sutrikimai, kurie turi įtakos kraujo gebėjimui krešėti</w:t>
      </w:r>
      <w:r w:rsidR="007A4D68">
        <w:rPr>
          <w:rFonts w:ascii="Times New Roman" w:eastAsia="Times New Roman" w:hAnsi="Times New Roman" w:cs="Times New Roman"/>
          <w:kern w:val="0"/>
          <w:lang w:eastAsia="en-GB"/>
          <w14:ligatures w14:val="none"/>
        </w:rPr>
        <w:t>.</w:t>
      </w:r>
    </w:p>
    <w:p w14:paraId="4F61BC48" w14:textId="658F52F6" w:rsidR="007A49C1" w:rsidRPr="004E3BE9"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 xml:space="preserve">Koma, dėl kurios prireikia </w:t>
      </w:r>
      <w:r w:rsidR="00EA5BA9" w:rsidRPr="004E3BE9">
        <w:rPr>
          <w:rFonts w:ascii="Times New Roman" w:eastAsia="Times New Roman" w:hAnsi="Times New Roman" w:cs="Times New Roman"/>
          <w:kern w:val="0"/>
          <w:lang w:eastAsia="en-GB"/>
          <w14:ligatures w14:val="none"/>
        </w:rPr>
        <w:t>gydymo</w:t>
      </w:r>
      <w:r w:rsidRPr="004E3BE9">
        <w:rPr>
          <w:rFonts w:ascii="Times New Roman" w:eastAsia="Times New Roman" w:hAnsi="Times New Roman" w:cs="Times New Roman"/>
          <w:kern w:val="0"/>
          <w:lang w:eastAsia="en-GB"/>
          <w14:ligatures w14:val="none"/>
        </w:rPr>
        <w:t xml:space="preserve"> ligoninėje</w:t>
      </w:r>
      <w:r w:rsidR="007A4D68">
        <w:rPr>
          <w:rFonts w:ascii="Times New Roman" w:eastAsia="Times New Roman" w:hAnsi="Times New Roman" w:cs="Times New Roman"/>
          <w:kern w:val="0"/>
          <w:lang w:eastAsia="en-GB"/>
          <w14:ligatures w14:val="none"/>
        </w:rPr>
        <w:t>.</w:t>
      </w:r>
    </w:p>
    <w:p w14:paraId="01023117" w14:textId="73DBB954" w:rsidR="00C879BA" w:rsidRPr="004E3BE9" w:rsidRDefault="00EB75B2" w:rsidP="007A49C1">
      <w:pPr>
        <w:tabs>
          <w:tab w:val="left" w:pos="567"/>
        </w:tabs>
        <w:spacing w:after="0" w:line="260" w:lineRule="exact"/>
        <w:rPr>
          <w:rFonts w:ascii="Times New Roman" w:eastAsia="Times New Roman" w:hAnsi="Times New Roman" w:cs="Times New Roman"/>
          <w:b/>
          <w:bCs/>
          <w:iCs/>
          <w:kern w:val="0"/>
          <w:szCs w:val="20"/>
          <w14:ligatures w14:val="none"/>
        </w:rPr>
      </w:pPr>
      <w:r w:rsidRPr="004E3BE9">
        <w:rPr>
          <w:rFonts w:ascii="Times New Roman" w:eastAsia="Times New Roman" w:hAnsi="Times New Roman" w:cs="Times New Roman"/>
          <w:kern w:val="0"/>
          <w:lang w:eastAsia="en-GB"/>
          <w14:ligatures w14:val="none"/>
        </w:rPr>
        <w:br/>
      </w:r>
      <w:r w:rsidR="00C879BA" w:rsidRPr="004E3BE9">
        <w:rPr>
          <w:rFonts w:ascii="Times New Roman" w:eastAsia="Times New Roman" w:hAnsi="Times New Roman" w:cs="Times New Roman"/>
          <w:b/>
          <w:bCs/>
          <w:iCs/>
          <w:kern w:val="0"/>
          <w:szCs w:val="20"/>
          <w14:ligatures w14:val="none"/>
        </w:rPr>
        <w:t>Su aminorūgštimis susijęs šalutinis poveikis</w:t>
      </w:r>
    </w:p>
    <w:p w14:paraId="4C2200C5" w14:textId="1CBAE056" w:rsidR="00C879BA" w:rsidRPr="004E3BE9"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roofErr w:type="spellStart"/>
      <w:r w:rsidRPr="004E3BE9">
        <w:rPr>
          <w:rFonts w:ascii="Times New Roman" w:eastAsia="Times New Roman" w:hAnsi="Times New Roman" w:cs="Times New Roman"/>
          <w:iCs/>
          <w:kern w:val="0"/>
          <w:szCs w:val="20"/>
          <w14:ligatures w14:val="none"/>
        </w:rPr>
        <w:t>Pedismof</w:t>
      </w:r>
      <w:proofErr w:type="spellEnd"/>
      <w:r w:rsidRPr="004E3BE9">
        <w:rPr>
          <w:rFonts w:ascii="Times New Roman" w:eastAsia="Times New Roman" w:hAnsi="Times New Roman" w:cs="Times New Roman"/>
          <w:iCs/>
          <w:kern w:val="0"/>
          <w:szCs w:val="20"/>
          <w14:ligatures w14:val="none"/>
        </w:rPr>
        <w:t xml:space="preserve"> </w:t>
      </w:r>
      <w:proofErr w:type="spellStart"/>
      <w:r w:rsidR="00D50B86" w:rsidRPr="004E3BE9">
        <w:rPr>
          <w:rFonts w:ascii="Times New Roman" w:eastAsia="Times New Roman" w:hAnsi="Times New Roman" w:cs="Times New Roman"/>
          <w:iCs/>
          <w:kern w:val="0"/>
          <w:szCs w:val="20"/>
          <w14:ligatures w14:val="none"/>
        </w:rPr>
        <w:t>Neo</w:t>
      </w:r>
      <w:proofErr w:type="spellEnd"/>
      <w:r w:rsidRPr="004E3BE9">
        <w:rPr>
          <w:rFonts w:ascii="Times New Roman" w:eastAsia="Times New Roman" w:hAnsi="Times New Roman" w:cs="Times New Roman"/>
          <w:iCs/>
          <w:kern w:val="0"/>
          <w:szCs w:val="20"/>
          <w14:ligatures w14:val="none"/>
        </w:rPr>
        <w:t xml:space="preserve"> sudėtyje esančios aminorūgštys gali sukelti šalutinį poveikį, jei vaikui vaisto skiriama per daug. Toks poveikis gali būti pykinimas, vėmimas, drebulys ir prakaitavimas. Aminorūgščių infuzija taip pat gali sukelti kūno temperatūros pakilimą. </w:t>
      </w:r>
    </w:p>
    <w:p w14:paraId="4F845A7F" w14:textId="77777777" w:rsidR="00C879BA" w:rsidRPr="004E3BE9"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
    <w:p w14:paraId="23908BF6" w14:textId="77777777" w:rsidR="00C879BA" w:rsidRPr="004E3BE9" w:rsidRDefault="00C879BA" w:rsidP="00C879BA">
      <w:pPr>
        <w:tabs>
          <w:tab w:val="left" w:pos="567"/>
        </w:tabs>
        <w:spacing w:after="0" w:line="260" w:lineRule="exact"/>
        <w:rPr>
          <w:rFonts w:ascii="Times New Roman" w:eastAsia="Times New Roman" w:hAnsi="Times New Roman" w:cs="Times New Roman"/>
          <w:b/>
          <w:bCs/>
          <w:iCs/>
          <w:kern w:val="0"/>
          <w:szCs w:val="20"/>
          <w14:ligatures w14:val="none"/>
        </w:rPr>
      </w:pPr>
      <w:r w:rsidRPr="004E3BE9">
        <w:rPr>
          <w:rFonts w:ascii="Times New Roman" w:eastAsia="Times New Roman" w:hAnsi="Times New Roman" w:cs="Times New Roman"/>
          <w:b/>
          <w:bCs/>
          <w:iCs/>
          <w:kern w:val="0"/>
          <w:szCs w:val="20"/>
          <w14:ligatures w14:val="none"/>
        </w:rPr>
        <w:t>Su gliukoze susijęs šalutinis poveikis</w:t>
      </w:r>
    </w:p>
    <w:p w14:paraId="7B561D54" w14:textId="50FBA7FC" w:rsidR="00C879BA" w:rsidRPr="004E3BE9"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r w:rsidRPr="004E3BE9">
        <w:rPr>
          <w:rFonts w:ascii="Times New Roman" w:eastAsia="Times New Roman" w:hAnsi="Times New Roman" w:cs="Times New Roman"/>
          <w:iCs/>
          <w:kern w:val="0"/>
          <w:szCs w:val="20"/>
          <w14:ligatures w14:val="none"/>
        </w:rPr>
        <w:t>Jei Jūsų vaikui bus skirta per daug gliukozės, atsiras per daug cukraus jo kraujyje (hiperglikemija) ir šlapime (</w:t>
      </w:r>
      <w:proofErr w:type="spellStart"/>
      <w:r w:rsidRPr="004E3BE9">
        <w:rPr>
          <w:rFonts w:ascii="Times New Roman" w:eastAsia="Times New Roman" w:hAnsi="Times New Roman" w:cs="Times New Roman"/>
          <w:iCs/>
          <w:kern w:val="0"/>
          <w:szCs w:val="20"/>
          <w14:ligatures w14:val="none"/>
        </w:rPr>
        <w:t>gliukozurija</w:t>
      </w:r>
      <w:proofErr w:type="spellEnd"/>
      <w:r w:rsidRPr="004E3BE9">
        <w:rPr>
          <w:rFonts w:ascii="Times New Roman" w:eastAsia="Times New Roman" w:hAnsi="Times New Roman" w:cs="Times New Roman"/>
          <w:iCs/>
          <w:kern w:val="0"/>
          <w:szCs w:val="20"/>
          <w14:ligatures w14:val="none"/>
        </w:rPr>
        <w:t xml:space="preserve">). Tai gali sukelti būklę, vadinamą </w:t>
      </w:r>
      <w:proofErr w:type="spellStart"/>
      <w:r w:rsidRPr="004E3BE9">
        <w:rPr>
          <w:rFonts w:ascii="Times New Roman" w:eastAsia="Times New Roman" w:hAnsi="Times New Roman" w:cs="Times New Roman"/>
          <w:iCs/>
          <w:kern w:val="0"/>
          <w:szCs w:val="20"/>
          <w14:ligatures w14:val="none"/>
        </w:rPr>
        <w:t>hiperosmoliariniu</w:t>
      </w:r>
      <w:proofErr w:type="spellEnd"/>
      <w:r w:rsidRPr="004E3BE9">
        <w:rPr>
          <w:rFonts w:ascii="Times New Roman" w:eastAsia="Times New Roman" w:hAnsi="Times New Roman" w:cs="Times New Roman"/>
          <w:iCs/>
          <w:kern w:val="0"/>
          <w:szCs w:val="20"/>
          <w14:ligatures w14:val="none"/>
        </w:rPr>
        <w:t xml:space="preserve"> sindromu.</w:t>
      </w:r>
    </w:p>
    <w:p w14:paraId="172DBEC1" w14:textId="77777777" w:rsidR="00C879BA" w:rsidRPr="004E3BE9" w:rsidRDefault="00C879BA" w:rsidP="00A84058">
      <w:pPr>
        <w:widowControl w:val="0"/>
        <w:autoSpaceDE w:val="0"/>
        <w:autoSpaceDN w:val="0"/>
        <w:spacing w:after="0" w:line="240" w:lineRule="auto"/>
        <w:outlineLvl w:val="1"/>
        <w:rPr>
          <w:rFonts w:ascii="Times New Roman" w:eastAsia="Times New Roman" w:hAnsi="Times New Roman" w:cs="Times New Roman"/>
          <w:iCs/>
          <w:kern w:val="0"/>
          <w:szCs w:val="20"/>
          <w14:ligatures w14:val="none"/>
        </w:rPr>
      </w:pPr>
    </w:p>
    <w:p w14:paraId="053C1875" w14:textId="4AFAEB9D"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Pranešimas apie šalutinį poveikį</w:t>
      </w:r>
    </w:p>
    <w:p w14:paraId="6D83018A" w14:textId="139BAF12"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Jeigu </w:t>
      </w:r>
      <w:r w:rsidR="001C1D6C" w:rsidRPr="004E3BE9">
        <w:rPr>
          <w:rFonts w:ascii="Times New Roman" w:eastAsia="Times New Roman" w:hAnsi="Times New Roman" w:cs="Times New Roman"/>
          <w:kern w:val="0"/>
          <w14:ligatures w14:val="none"/>
        </w:rPr>
        <w:t xml:space="preserve">Jūsų vaikui </w:t>
      </w:r>
      <w:r w:rsidRPr="004E3BE9">
        <w:rPr>
          <w:rFonts w:ascii="Times New Roman" w:eastAsia="Times New Roman" w:hAnsi="Times New Roman" w:cs="Times New Roman"/>
          <w:kern w:val="0"/>
          <w14:ligatures w14:val="none"/>
        </w:rPr>
        <w:t xml:space="preserve">pasireiškė šalutinis poveikis, įskaitant šiame lapelyje nenurodytą, pasakykite gydytojui arba slaugytojui. Pranešimą apie šalutinį poveikį galite </w:t>
      </w:r>
      <w:r w:rsidRPr="004E3BE9">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4E3BE9">
        <w:rPr>
          <w:rFonts w:ascii="Times New Roman" w:eastAsia="Times New Roman" w:hAnsi="Times New Roman" w:cs="Times New Roman"/>
          <w:color w:val="0000EE"/>
          <w:kern w:val="0"/>
          <w:u w:val="single"/>
          <w:lang w:eastAsia="lt-LT"/>
          <w14:ligatures w14:val="none"/>
        </w:rPr>
        <w:t>https://vvkt.lrv.lt/lt/</w:t>
      </w:r>
      <w:r w:rsidRPr="004E3BE9">
        <w:rPr>
          <w:rFonts w:ascii="Times New Roman" w:eastAsia="Times New Roman" w:hAnsi="Times New Roman" w:cs="Times New Roman"/>
          <w:kern w:val="0"/>
          <w:lang w:eastAsia="lt-LT"/>
          <w14:ligatures w14:val="none"/>
        </w:rPr>
        <w:t xml:space="preserve"> nurodytais būdais arba paskambinti nemokamu telefonu </w:t>
      </w:r>
      <w:r w:rsidR="00C0075F" w:rsidRPr="004E3BE9">
        <w:rPr>
          <w:rFonts w:ascii="Times New Roman" w:eastAsia="Times New Roman" w:hAnsi="Times New Roman" w:cs="Times New Roman"/>
          <w:kern w:val="0"/>
          <w:lang w:eastAsia="lt-LT"/>
          <w14:ligatures w14:val="none"/>
        </w:rPr>
        <w:t>+370</w:t>
      </w:r>
      <w:r w:rsidRPr="004E3BE9">
        <w:rPr>
          <w:rFonts w:ascii="Times New Roman" w:eastAsia="Times New Roman" w:hAnsi="Times New Roman" w:cs="Times New Roman"/>
          <w:kern w:val="0"/>
          <w:lang w:eastAsia="lt-LT"/>
          <w14:ligatures w14:val="none"/>
        </w:rPr>
        <w:t xml:space="preserve"> 800 73 568.</w:t>
      </w:r>
      <w:r w:rsidRPr="004E3BE9">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505B70D5" w:rsidR="0043695F" w:rsidRPr="004E3BE9"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Kaip laikyti </w:t>
      </w:r>
      <w:proofErr w:type="spellStart"/>
      <w:r w:rsidR="00A9564F" w:rsidRPr="004E3BE9">
        <w:rPr>
          <w:rFonts w:ascii="Times New Roman" w:eastAsia="Times New Roman" w:hAnsi="Times New Roman" w:cs="Times New Roman"/>
          <w:b/>
          <w:bCs/>
          <w:kern w:val="0"/>
          <w14:ligatures w14:val="none"/>
        </w:rPr>
        <w:t>Pedismof</w:t>
      </w:r>
      <w:proofErr w:type="spellEnd"/>
      <w:r w:rsidR="00A9564F"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p>
    <w:p w14:paraId="5B462B4B"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6DBA4C0" w14:textId="5AABF32F" w:rsidR="007709CD" w:rsidRPr="004E3BE9" w:rsidRDefault="007709CD" w:rsidP="007709CD">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Laikyti ne aukštesnėje kaip 25</w:t>
      </w:r>
      <w:r w:rsidR="00410DBC" w:rsidRPr="004E3BE9">
        <w:rPr>
          <w:rFonts w:ascii="Times New Roman" w:eastAsia="Times New Roman" w:hAnsi="Times New Roman" w:cs="Times New Roman"/>
          <w:kern w:val="0"/>
          <w14:ligatures w14:val="none"/>
        </w:rPr>
        <w:t> </w:t>
      </w:r>
      <w:r w:rsidRPr="004E3BE9">
        <w:rPr>
          <w:rFonts w:ascii="Times New Roman" w:eastAsia="Times New Roman" w:hAnsi="Times New Roman" w:cs="Times New Roman"/>
          <w:kern w:val="0"/>
          <w14:ligatures w14:val="none"/>
        </w:rPr>
        <w:t>°C temperatūroje. Negalima užšaldyti. Laikyti apvalkale.</w:t>
      </w:r>
    </w:p>
    <w:p w14:paraId="061D4D56" w14:textId="77777777" w:rsidR="007709CD" w:rsidRPr="004E3BE9"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372A28" w14:textId="2A00E0AE" w:rsidR="0045606C" w:rsidRPr="004E3BE9"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Ant dėžutės ir </w:t>
      </w:r>
      <w:r w:rsidR="007709CD" w:rsidRPr="004E3BE9">
        <w:rPr>
          <w:rFonts w:ascii="Times New Roman" w:eastAsia="Times New Roman" w:hAnsi="Times New Roman" w:cs="Times New Roman"/>
          <w:kern w:val="0"/>
          <w14:ligatures w14:val="none"/>
        </w:rPr>
        <w:t>maišelio etiketės</w:t>
      </w:r>
      <w:r w:rsidRPr="004E3BE9">
        <w:rPr>
          <w:rFonts w:ascii="Times New Roman" w:eastAsia="Times New Roman" w:hAnsi="Times New Roman" w:cs="Times New Roman"/>
          <w:kern w:val="0"/>
          <w14:ligatures w14:val="none"/>
        </w:rPr>
        <w:t xml:space="preserve"> po „EXP“ nurodytam tinkamumo laikui pasibaigus, šio vaisto vartoti negalima. Vaistas tinkamas vartoti iki paskutinės nurodyto mėnesio dienos.</w:t>
      </w:r>
    </w:p>
    <w:p w14:paraId="4B0175E5" w14:textId="77777777" w:rsidR="0045606C" w:rsidRPr="004E3BE9"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5A3DF5" w14:textId="119D28D8" w:rsidR="007709CD" w:rsidRPr="004E3BE9" w:rsidRDefault="007709CD" w:rsidP="007709CD">
      <w:pPr>
        <w:widowControl w:val="0"/>
        <w:autoSpaceDE w:val="0"/>
        <w:autoSpaceDN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Vartojant naujagimiams ir jaunesniems nei 2 metų vaikams, tirpalą (maišeliuose ir vartojimo rinkiniuose) reikia saugoti nuo šviesos poveikio, kol bus baigta infuzija (žr. 2 skyrių).</w:t>
      </w:r>
    </w:p>
    <w:p w14:paraId="63DB1567"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4E3BE9"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Pakuotės turinys ir kita informacija</w:t>
      </w:r>
    </w:p>
    <w:p w14:paraId="57DC1413" w14:textId="77777777" w:rsidR="0043695F" w:rsidRPr="004E3BE9"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088348C4" w:rsidR="0043695F" w:rsidRPr="004E3BE9"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0043695F" w:rsidRPr="004E3BE9">
        <w:rPr>
          <w:rFonts w:ascii="Times New Roman" w:eastAsia="Times New Roman" w:hAnsi="Times New Roman" w:cs="Times New Roman"/>
          <w:b/>
          <w:bCs/>
          <w:kern w:val="0"/>
          <w14:ligatures w14:val="none"/>
        </w:rPr>
        <w:t xml:space="preserve"> sudėtis</w:t>
      </w:r>
    </w:p>
    <w:p w14:paraId="5C9D4671" w14:textId="06BFA027" w:rsidR="007709CD" w:rsidRPr="004E3BE9"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Žr. sveikatos priežiūros specialistams skirtą informaciją lapelio pabaigoje.</w:t>
      </w:r>
    </w:p>
    <w:p w14:paraId="6FDD4EDC" w14:textId="77777777" w:rsidR="007709CD" w:rsidRPr="004E3BE9"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7ECF70A7" w:rsidR="0043695F" w:rsidRPr="004E3BE9" w:rsidRDefault="00A9564F" w:rsidP="00A84058">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0043695F" w:rsidRPr="004E3BE9">
        <w:rPr>
          <w:rFonts w:ascii="Times New Roman" w:eastAsia="Times New Roman" w:hAnsi="Times New Roman" w:cs="Times New Roman"/>
          <w:b/>
          <w:bCs/>
          <w:kern w:val="0"/>
          <w14:ligatures w14:val="none"/>
        </w:rPr>
        <w:t xml:space="preserve"> išvaizda ir kiekis pakuotėje</w:t>
      </w:r>
    </w:p>
    <w:p w14:paraId="179B0501" w14:textId="64C81998" w:rsidR="00062E3B" w:rsidRPr="004E3BE9" w:rsidRDefault="00062E3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FF8293A" w14:textId="16B28F0C" w:rsidR="007709CD" w:rsidRPr="004E3BE9"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infuzinė emulsija yra sudaryta iš trijų kamerų maišelių sistemos, kurios vienoje kameroje yra aminorūgščių tirpalas, kitoje – gliukozės tirpalas, o trečioje – lipidų emulsija.</w:t>
      </w:r>
    </w:p>
    <w:p w14:paraId="77D8D498" w14:textId="77777777" w:rsidR="00C001AF" w:rsidRPr="004E3BE9"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
    <w:tbl>
      <w:tblPr>
        <w:tblStyle w:val="TableGrid4"/>
        <w:tblW w:w="0" w:type="auto"/>
        <w:tblLook w:val="04A0" w:firstRow="1" w:lastRow="0" w:firstColumn="1" w:lastColumn="0" w:noHBand="0" w:noVBand="1"/>
      </w:tblPr>
      <w:tblGrid>
        <w:gridCol w:w="2265"/>
        <w:gridCol w:w="2265"/>
        <w:gridCol w:w="2265"/>
        <w:gridCol w:w="2266"/>
      </w:tblGrid>
      <w:tr w:rsidR="007709CD" w:rsidRPr="004E3BE9" w14:paraId="54573FC8" w14:textId="77777777" w:rsidTr="00D12971">
        <w:tc>
          <w:tcPr>
            <w:tcW w:w="2265" w:type="dxa"/>
          </w:tcPr>
          <w:p w14:paraId="4E528DBB" w14:textId="3C5B90A2" w:rsidR="007709CD" w:rsidRPr="004E3BE9" w:rsidRDefault="007709CD" w:rsidP="007709CD">
            <w:pPr>
              <w:tabs>
                <w:tab w:val="left" w:pos="567"/>
              </w:tabs>
              <w:spacing w:line="260" w:lineRule="exact"/>
              <w:rPr>
                <w:lang w:val="lt-LT"/>
              </w:rPr>
            </w:pPr>
            <w:proofErr w:type="spellStart"/>
            <w:r w:rsidRPr="004E3BE9">
              <w:rPr>
                <w:lang w:val="lt-LT"/>
              </w:rPr>
              <w:t>Talpyklės</w:t>
            </w:r>
            <w:proofErr w:type="spellEnd"/>
            <w:r w:rsidRPr="004E3BE9">
              <w:rPr>
                <w:lang w:val="lt-LT"/>
              </w:rPr>
              <w:t xml:space="preserve"> dydis</w:t>
            </w:r>
          </w:p>
        </w:tc>
        <w:tc>
          <w:tcPr>
            <w:tcW w:w="2265" w:type="dxa"/>
          </w:tcPr>
          <w:p w14:paraId="50141BD8" w14:textId="7A5F3D11" w:rsidR="007709CD" w:rsidRPr="004E3BE9" w:rsidRDefault="007709CD" w:rsidP="007709CD">
            <w:pPr>
              <w:tabs>
                <w:tab w:val="left" w:pos="567"/>
              </w:tabs>
              <w:spacing w:line="260" w:lineRule="exact"/>
              <w:rPr>
                <w:lang w:val="lt-LT"/>
              </w:rPr>
            </w:pPr>
            <w:r w:rsidRPr="004E3BE9">
              <w:rPr>
                <w:lang w:val="lt-LT"/>
              </w:rPr>
              <w:t>6,5 % aminorūgščių tirpalas su elektrolitais</w:t>
            </w:r>
          </w:p>
        </w:tc>
        <w:tc>
          <w:tcPr>
            <w:tcW w:w="2265" w:type="dxa"/>
          </w:tcPr>
          <w:p w14:paraId="2E7D104D" w14:textId="531ED5BB" w:rsidR="007709CD" w:rsidRPr="004E3BE9" w:rsidRDefault="007709CD" w:rsidP="007709CD">
            <w:pPr>
              <w:tabs>
                <w:tab w:val="left" w:pos="567"/>
              </w:tabs>
              <w:spacing w:line="260" w:lineRule="exact"/>
              <w:rPr>
                <w:lang w:val="lt-LT"/>
              </w:rPr>
            </w:pPr>
            <w:r w:rsidRPr="004E3BE9">
              <w:rPr>
                <w:lang w:val="lt-LT"/>
              </w:rPr>
              <w:t>1</w:t>
            </w:r>
            <w:r w:rsidR="00F7046E" w:rsidRPr="004E3BE9">
              <w:rPr>
                <w:lang w:val="lt-LT"/>
              </w:rPr>
              <w:t>9</w:t>
            </w:r>
            <w:r w:rsidRPr="004E3BE9">
              <w:rPr>
                <w:lang w:val="lt-LT"/>
              </w:rPr>
              <w:t>,</w:t>
            </w:r>
            <w:r w:rsidR="00F7046E" w:rsidRPr="004E3BE9">
              <w:rPr>
                <w:lang w:val="lt-LT"/>
              </w:rPr>
              <w:t>6</w:t>
            </w:r>
            <w:r w:rsidRPr="004E3BE9">
              <w:rPr>
                <w:lang w:val="lt-LT"/>
              </w:rPr>
              <w:t> % gliukozė</w:t>
            </w:r>
          </w:p>
        </w:tc>
        <w:tc>
          <w:tcPr>
            <w:tcW w:w="2266" w:type="dxa"/>
          </w:tcPr>
          <w:p w14:paraId="0EE723DB" w14:textId="5534A6FB" w:rsidR="007709CD" w:rsidRPr="004E3BE9" w:rsidRDefault="007709CD" w:rsidP="007709CD">
            <w:pPr>
              <w:tabs>
                <w:tab w:val="left" w:pos="567"/>
              </w:tabs>
              <w:spacing w:line="260" w:lineRule="exact"/>
              <w:rPr>
                <w:lang w:val="lt-LT"/>
              </w:rPr>
            </w:pPr>
            <w:r w:rsidRPr="004E3BE9">
              <w:rPr>
                <w:lang w:val="lt-LT"/>
              </w:rPr>
              <w:t>20 % lipidų emulsija</w:t>
            </w:r>
            <w:r w:rsidR="003C6F3A" w:rsidRPr="004E3BE9">
              <w:rPr>
                <w:lang w:val="lt-LT"/>
              </w:rPr>
              <w:t xml:space="preserve"> (</w:t>
            </w:r>
            <w:proofErr w:type="spellStart"/>
            <w:r w:rsidR="003C6F3A" w:rsidRPr="004E3BE9">
              <w:rPr>
                <w:lang w:val="lt-LT"/>
              </w:rPr>
              <w:t>SMOFlipid</w:t>
            </w:r>
            <w:proofErr w:type="spellEnd"/>
            <w:r w:rsidR="003C6F3A" w:rsidRPr="004E3BE9">
              <w:rPr>
                <w:lang w:val="lt-LT"/>
              </w:rPr>
              <w:t>)</w:t>
            </w:r>
          </w:p>
        </w:tc>
      </w:tr>
      <w:tr w:rsidR="007709CD" w:rsidRPr="004E3BE9" w14:paraId="3D51F667" w14:textId="77777777" w:rsidTr="00D12971">
        <w:tc>
          <w:tcPr>
            <w:tcW w:w="2265" w:type="dxa"/>
          </w:tcPr>
          <w:p w14:paraId="3236B07A" w14:textId="55A2B320" w:rsidR="007709CD" w:rsidRPr="004E3BE9" w:rsidRDefault="007709CD" w:rsidP="007709CD">
            <w:pPr>
              <w:tabs>
                <w:tab w:val="left" w:pos="567"/>
              </w:tabs>
              <w:spacing w:line="260" w:lineRule="exact"/>
              <w:rPr>
                <w:lang w:val="lt-LT"/>
              </w:rPr>
            </w:pPr>
            <w:r w:rsidRPr="004E3BE9">
              <w:rPr>
                <w:lang w:val="lt-LT"/>
              </w:rPr>
              <w:t>1000</w:t>
            </w:r>
            <w:r w:rsidR="00786CA6" w:rsidRPr="004E3BE9">
              <w:rPr>
                <w:lang w:val="lt-LT"/>
              </w:rPr>
              <w:t> ml</w:t>
            </w:r>
          </w:p>
        </w:tc>
        <w:tc>
          <w:tcPr>
            <w:tcW w:w="2265" w:type="dxa"/>
          </w:tcPr>
          <w:p w14:paraId="771D0378" w14:textId="482568F3" w:rsidR="007709CD" w:rsidRPr="004E3BE9" w:rsidRDefault="00F7046E" w:rsidP="007709CD">
            <w:pPr>
              <w:tabs>
                <w:tab w:val="left" w:pos="567"/>
              </w:tabs>
              <w:spacing w:line="260" w:lineRule="exact"/>
              <w:rPr>
                <w:lang w:val="lt-LT"/>
              </w:rPr>
            </w:pPr>
            <w:r w:rsidRPr="004E3BE9">
              <w:rPr>
                <w:lang w:val="lt-LT"/>
              </w:rPr>
              <w:t>191</w:t>
            </w:r>
            <w:r w:rsidR="00786CA6" w:rsidRPr="004E3BE9">
              <w:rPr>
                <w:lang w:val="lt-LT"/>
              </w:rPr>
              <w:t> ml</w:t>
            </w:r>
          </w:p>
        </w:tc>
        <w:tc>
          <w:tcPr>
            <w:tcW w:w="2265" w:type="dxa"/>
          </w:tcPr>
          <w:p w14:paraId="2F1B19EA" w14:textId="616F1433" w:rsidR="007709CD" w:rsidRPr="004E3BE9" w:rsidRDefault="00F7046E" w:rsidP="007709CD">
            <w:pPr>
              <w:tabs>
                <w:tab w:val="left" w:pos="567"/>
              </w:tabs>
              <w:spacing w:line="260" w:lineRule="exact"/>
              <w:rPr>
                <w:lang w:val="lt-LT"/>
              </w:rPr>
            </w:pPr>
            <w:r w:rsidRPr="004E3BE9">
              <w:rPr>
                <w:lang w:val="lt-LT"/>
              </w:rPr>
              <w:t>255</w:t>
            </w:r>
            <w:r w:rsidR="00786CA6" w:rsidRPr="004E3BE9">
              <w:rPr>
                <w:lang w:val="lt-LT"/>
              </w:rPr>
              <w:t> ml</w:t>
            </w:r>
          </w:p>
        </w:tc>
        <w:tc>
          <w:tcPr>
            <w:tcW w:w="2266" w:type="dxa"/>
          </w:tcPr>
          <w:p w14:paraId="3DBE01A5" w14:textId="30B7EC6F" w:rsidR="007709CD" w:rsidRPr="004E3BE9" w:rsidRDefault="00F7046E" w:rsidP="007709CD">
            <w:pPr>
              <w:tabs>
                <w:tab w:val="left" w:pos="567"/>
              </w:tabs>
              <w:spacing w:line="260" w:lineRule="exact"/>
              <w:rPr>
                <w:lang w:val="lt-LT"/>
              </w:rPr>
            </w:pPr>
            <w:r w:rsidRPr="004E3BE9">
              <w:rPr>
                <w:lang w:val="lt-LT"/>
              </w:rPr>
              <w:t>54</w:t>
            </w:r>
            <w:r w:rsidR="00786CA6" w:rsidRPr="004E3BE9">
              <w:rPr>
                <w:lang w:val="lt-LT"/>
              </w:rPr>
              <w:t> ml</w:t>
            </w:r>
          </w:p>
        </w:tc>
      </w:tr>
    </w:tbl>
    <w:p w14:paraId="4372575C" w14:textId="77777777" w:rsidR="007709CD" w:rsidRPr="004E3BE9" w:rsidRDefault="007709CD" w:rsidP="007709CD">
      <w:pPr>
        <w:tabs>
          <w:tab w:val="left" w:pos="567"/>
        </w:tabs>
        <w:spacing w:after="0" w:line="260" w:lineRule="exact"/>
        <w:rPr>
          <w:rFonts w:ascii="Times New Roman" w:eastAsia="Times New Roman" w:hAnsi="Times New Roman" w:cs="Times New Roman"/>
          <w:kern w:val="0"/>
          <w:szCs w:val="20"/>
          <w14:ligatures w14:val="none"/>
        </w:rPr>
      </w:pPr>
    </w:p>
    <w:p w14:paraId="7EA19438" w14:textId="77777777" w:rsidR="00501ADF" w:rsidRPr="004E3BE9" w:rsidRDefault="00501ADF" w:rsidP="007709CD">
      <w:pPr>
        <w:autoSpaceDE w:val="0"/>
        <w:autoSpaceDN w:val="0"/>
        <w:adjustRightInd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Priklausomai nuo vaiko poreikių, prieš infuziją maišelyje sumaišomi dviejų arba trijų kamerų tirpalai.</w:t>
      </w:r>
    </w:p>
    <w:p w14:paraId="327B450B" w14:textId="303BBBD4" w:rsidR="007709CD" w:rsidRPr="004E3BE9" w:rsidRDefault="007709CD" w:rsidP="007709CD">
      <w:pPr>
        <w:autoSpaceDE w:val="0"/>
        <w:autoSpaceDN w:val="0"/>
        <w:adjustRightInd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kern w:val="0"/>
          <w14:ligatures w14:val="none"/>
        </w:rPr>
        <w:br/>
      </w:r>
      <w:r w:rsidR="00B72497" w:rsidRPr="004E3BE9">
        <w:rPr>
          <w:rFonts w:ascii="Times New Roman" w:eastAsia="Times New Roman" w:hAnsi="Times New Roman" w:cs="Times New Roman"/>
          <w:b/>
          <w:bCs/>
          <w:kern w:val="0"/>
          <w:lang w:eastAsia="en-GB"/>
          <w14:ligatures w14:val="none"/>
        </w:rPr>
        <w:t>Išvaizda prieš sumaišymą</w:t>
      </w:r>
    </w:p>
    <w:p w14:paraId="3597F854" w14:textId="5D42EB06" w:rsidR="007709CD" w:rsidRPr="004E3BE9" w:rsidRDefault="00893C17" w:rsidP="007709CD">
      <w:pPr>
        <w:autoSpaceDE w:val="0"/>
        <w:autoSpaceDN w:val="0"/>
        <w:adjustRightInd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Gliukozės ir aminorūgščių tirpalai yra skaidrūs, bespalviai arba šiek tiek geltoni, be dalelių. Lipidų emulsija yra balta ir homogeniška.</w:t>
      </w:r>
    </w:p>
    <w:p w14:paraId="731F4BBF" w14:textId="77777777" w:rsidR="00893C17" w:rsidRPr="004E3BE9" w:rsidRDefault="00893C17" w:rsidP="007709CD">
      <w:pPr>
        <w:autoSpaceDE w:val="0"/>
        <w:autoSpaceDN w:val="0"/>
        <w:adjustRightInd w:val="0"/>
        <w:spacing w:after="0" w:line="240" w:lineRule="auto"/>
        <w:rPr>
          <w:rFonts w:ascii="Times New Roman" w:eastAsia="Times New Roman" w:hAnsi="Times New Roman" w:cs="Times New Roman"/>
          <w:kern w:val="0"/>
          <w14:ligatures w14:val="none"/>
        </w:rPr>
      </w:pPr>
    </w:p>
    <w:p w14:paraId="221E8B0E" w14:textId="6E7CD45A" w:rsidR="007709CD" w:rsidRPr="004E3BE9" w:rsidRDefault="00B72497" w:rsidP="008069CE">
      <w:pPr>
        <w:keepNext/>
        <w:autoSpaceDE w:val="0"/>
        <w:autoSpaceDN w:val="0"/>
        <w:adjustRightInd w:val="0"/>
        <w:spacing w:after="0" w:line="240" w:lineRule="auto"/>
        <w:rPr>
          <w:rFonts w:ascii="Times New Roman" w:eastAsia="Times New Roman" w:hAnsi="Times New Roman" w:cs="Times New Roman"/>
          <w:b/>
          <w:bCs/>
          <w:kern w:val="0"/>
          <w:lang w:eastAsia="en-GB"/>
          <w14:ligatures w14:val="none"/>
        </w:rPr>
      </w:pPr>
      <w:r w:rsidRPr="004E3BE9">
        <w:rPr>
          <w:rFonts w:ascii="Times New Roman" w:eastAsia="Times New Roman" w:hAnsi="Times New Roman" w:cs="Times New Roman"/>
          <w:b/>
          <w:bCs/>
          <w:kern w:val="0"/>
          <w:lang w:eastAsia="en-GB"/>
          <w14:ligatures w14:val="none"/>
        </w:rPr>
        <w:lastRenderedPageBreak/>
        <w:t>Išvaizda po sumaišymo</w:t>
      </w:r>
    </w:p>
    <w:p w14:paraId="72C1D6B9" w14:textId="77777777" w:rsidR="00893C17" w:rsidRPr="004E3BE9" w:rsidRDefault="00893C17" w:rsidP="008069CE">
      <w:pPr>
        <w:keepNext/>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 xml:space="preserve">Suaktyvintas dviejų kamerų infuzinio maišelio tirpalas yra skaidrus, bespalvis arba šiek tiek geltonas, be dalelių. </w:t>
      </w:r>
    </w:p>
    <w:p w14:paraId="115763EE" w14:textId="77777777" w:rsidR="00893C17" w:rsidRPr="004E3BE9"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Aktyvuota trijų kamerų maišelių infuzinė emulsija yra vienalytė ir pieno baltumo.</w:t>
      </w:r>
    </w:p>
    <w:p w14:paraId="60A16A84" w14:textId="77777777" w:rsidR="00893C17" w:rsidRPr="004E3BE9"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p>
    <w:p w14:paraId="56FE6DF5" w14:textId="2B80279D" w:rsidR="007709CD" w:rsidRPr="004E3BE9"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4E3BE9">
        <w:rPr>
          <w:rFonts w:ascii="Times New Roman" w:eastAsia="Times New Roman" w:hAnsi="Times New Roman" w:cs="Times New Roman"/>
          <w:kern w:val="0"/>
          <w:lang w:eastAsia="en-GB"/>
          <w14:ligatures w14:val="none"/>
        </w:rPr>
        <w:t>Deguonies absorbentas ir vientisumo indikatorius dedami tarp pirminio maišelio ir apvalkalo.</w:t>
      </w:r>
    </w:p>
    <w:p w14:paraId="3B599EAF" w14:textId="77777777" w:rsidR="00893C17" w:rsidRPr="004E3BE9" w:rsidRDefault="00893C17" w:rsidP="00893C17">
      <w:pPr>
        <w:tabs>
          <w:tab w:val="left" w:pos="567"/>
        </w:tabs>
        <w:spacing w:after="0" w:line="260" w:lineRule="exact"/>
        <w:rPr>
          <w:rFonts w:ascii="Times New Roman" w:eastAsia="Times New Roman" w:hAnsi="Times New Roman" w:cs="Times New Roman"/>
          <w:kern w:val="0"/>
          <w:szCs w:val="20"/>
          <w14:ligatures w14:val="none"/>
        </w:rPr>
      </w:pPr>
    </w:p>
    <w:p w14:paraId="79CD2EA3" w14:textId="31C7EBED" w:rsidR="007709CD" w:rsidRPr="004E3BE9" w:rsidRDefault="00B72497" w:rsidP="007709CD">
      <w:pPr>
        <w:numPr>
          <w:ilvl w:val="12"/>
          <w:numId w:val="0"/>
        </w:numPr>
        <w:spacing w:after="0" w:line="240" w:lineRule="auto"/>
        <w:ind w:right="-2"/>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Pakuotės dydžiai</w:t>
      </w:r>
    </w:p>
    <w:p w14:paraId="4F830CDD" w14:textId="5FF6D415" w:rsidR="007709CD" w:rsidRPr="004E3BE9" w:rsidRDefault="007709CD" w:rsidP="007709CD">
      <w:pPr>
        <w:keepNext/>
        <w:spacing w:after="0" w:line="260" w:lineRule="exact"/>
        <w:rPr>
          <w:rFonts w:ascii="Times New Roman" w:eastAsia="Calibri" w:hAnsi="Times New Roman" w:cs="Times New Roman"/>
          <w:kern w:val="0"/>
          <w14:ligatures w14:val="none"/>
        </w:rPr>
      </w:pPr>
      <w:r w:rsidRPr="004E3BE9">
        <w:rPr>
          <w:rFonts w:ascii="Times New Roman" w:eastAsia="Calibri" w:hAnsi="Times New Roman" w:cs="Times New Roman"/>
          <w:kern w:val="0"/>
          <w14:ligatures w14:val="none"/>
        </w:rPr>
        <w:t xml:space="preserve">6 x </w:t>
      </w:r>
      <w:r w:rsidR="006C1A39" w:rsidRPr="004E3BE9">
        <w:rPr>
          <w:rFonts w:ascii="Times New Roman" w:eastAsia="Calibri" w:hAnsi="Times New Roman" w:cs="Times New Roman"/>
          <w:kern w:val="0"/>
          <w14:ligatures w14:val="none"/>
        </w:rPr>
        <w:t>5</w:t>
      </w:r>
      <w:r w:rsidRPr="004E3BE9">
        <w:rPr>
          <w:rFonts w:ascii="Times New Roman" w:eastAsia="Calibri" w:hAnsi="Times New Roman" w:cs="Times New Roman"/>
          <w:kern w:val="0"/>
          <w14:ligatures w14:val="none"/>
        </w:rPr>
        <w:t>00</w:t>
      </w:r>
      <w:r w:rsidR="00786CA6" w:rsidRPr="004E3BE9">
        <w:rPr>
          <w:rFonts w:ascii="Times New Roman" w:eastAsia="Calibri" w:hAnsi="Times New Roman" w:cs="Times New Roman"/>
          <w:kern w:val="0"/>
          <w14:ligatures w14:val="none"/>
        </w:rPr>
        <w:t> ml</w:t>
      </w:r>
    </w:p>
    <w:p w14:paraId="50D898DE" w14:textId="77777777" w:rsidR="008A77D5" w:rsidRPr="004E3BE9" w:rsidRDefault="008A77D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95A1BEC" w14:textId="5DD3C0C3" w:rsidR="00893C17" w:rsidRPr="004E3BE9" w:rsidRDefault="00893C17" w:rsidP="00893C17">
      <w:pPr>
        <w:keepNext/>
        <w:widowControl w:val="0"/>
        <w:autoSpaceDE w:val="0"/>
        <w:autoSpaceDN w:val="0"/>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Registruotojas ir gamintojas</w:t>
      </w:r>
    </w:p>
    <w:p w14:paraId="4330F7C6" w14:textId="77777777" w:rsidR="00BB2EB8" w:rsidRPr="004E3BE9" w:rsidRDefault="00BB2EB8" w:rsidP="00BB2EB8">
      <w:pPr>
        <w:tabs>
          <w:tab w:val="left" w:pos="567"/>
        </w:tabs>
        <w:spacing w:after="0" w:line="240" w:lineRule="auto"/>
        <w:rPr>
          <w:rFonts w:ascii="Times New Roman" w:eastAsia="Times New Roman" w:hAnsi="Times New Roman" w:cs="Times New Roman"/>
          <w:kern w:val="0"/>
          <w:szCs w:val="20"/>
          <w:highlight w:val="yellow"/>
          <w:lang w:eastAsia="lt-LT"/>
          <w14:ligatures w14:val="none"/>
        </w:rPr>
      </w:pPr>
    </w:p>
    <w:p w14:paraId="489E2F76" w14:textId="77777777" w:rsidR="00BB2EB8" w:rsidRPr="004E3BE9" w:rsidRDefault="00BB2EB8" w:rsidP="00BB2EB8">
      <w:pPr>
        <w:tabs>
          <w:tab w:val="left" w:pos="567"/>
        </w:tabs>
        <w:spacing w:after="0" w:line="240" w:lineRule="auto"/>
        <w:rPr>
          <w:rFonts w:ascii="Times New Roman" w:eastAsia="Times New Roman" w:hAnsi="Times New Roman" w:cs="Times New Roman"/>
          <w:i/>
          <w:iCs/>
          <w:kern w:val="0"/>
          <w:szCs w:val="20"/>
          <w:lang w:eastAsia="lt-LT"/>
          <w14:ligatures w14:val="none"/>
        </w:rPr>
      </w:pPr>
      <w:r w:rsidRPr="004E3BE9">
        <w:rPr>
          <w:rFonts w:ascii="Times New Roman" w:eastAsia="Times New Roman" w:hAnsi="Times New Roman" w:cs="Times New Roman"/>
          <w:i/>
          <w:iCs/>
          <w:kern w:val="0"/>
          <w:szCs w:val="20"/>
          <w:lang w:eastAsia="lt-LT"/>
          <w14:ligatures w14:val="none"/>
        </w:rPr>
        <w:t>Registruotojas</w:t>
      </w:r>
    </w:p>
    <w:p w14:paraId="60F7261F" w14:textId="2A19ABC4" w:rsidR="00E850B3" w:rsidRPr="004E3BE9" w:rsidRDefault="00E850B3" w:rsidP="00E850B3">
      <w:pPr>
        <w:tabs>
          <w:tab w:val="left" w:pos="567"/>
        </w:tabs>
        <w:spacing w:after="0" w:line="240" w:lineRule="auto"/>
        <w:rPr>
          <w:rFonts w:ascii="Times New Roman" w:eastAsia="Times New Roman" w:hAnsi="Times New Roman" w:cs="Times New Roman"/>
          <w:kern w:val="0"/>
          <w:highlight w:val="yellow"/>
          <w:lang w:eastAsia="lt-LT"/>
          <w14:ligatures w14:val="none"/>
        </w:rPr>
      </w:pPr>
      <w:proofErr w:type="spellStart"/>
      <w:r w:rsidRPr="004E3BE9">
        <w:rPr>
          <w:rFonts w:ascii="Times New Roman" w:eastAsia="Times New Roman" w:hAnsi="Times New Roman" w:cs="Times New Roman"/>
          <w:kern w:val="0"/>
          <w:szCs w:val="20"/>
          <w:lang w:eastAsia="lt-LT"/>
          <w14:ligatures w14:val="none"/>
        </w:rPr>
        <w:t>Fresenius</w:t>
      </w:r>
      <w:proofErr w:type="spellEnd"/>
      <w:r w:rsidRPr="004E3BE9">
        <w:rPr>
          <w:rFonts w:ascii="Times New Roman" w:eastAsia="Times New Roman" w:hAnsi="Times New Roman" w:cs="Times New Roman"/>
          <w:kern w:val="0"/>
          <w:szCs w:val="20"/>
          <w:lang w:eastAsia="lt-LT"/>
          <w14:ligatures w14:val="none"/>
        </w:rPr>
        <w:t xml:space="preserve"> Kabi AB</w:t>
      </w:r>
      <w:r w:rsidR="00D61CCB" w:rsidRPr="004E3BE9">
        <w:rPr>
          <w:rFonts w:ascii="Times New Roman" w:eastAsia="Times New Roman" w:hAnsi="Times New Roman" w:cs="Times New Roman"/>
          <w:kern w:val="0"/>
          <w:szCs w:val="20"/>
          <w:lang w:eastAsia="lt-LT"/>
          <w14:ligatures w14:val="none"/>
        </w:rPr>
        <w:t xml:space="preserve">, </w:t>
      </w:r>
      <w:proofErr w:type="spellStart"/>
      <w:r w:rsidRPr="004E3BE9">
        <w:rPr>
          <w:rFonts w:ascii="Times New Roman" w:eastAsia="Times New Roman" w:hAnsi="Times New Roman" w:cs="Times New Roman"/>
          <w:kern w:val="0"/>
          <w:szCs w:val="20"/>
          <w:lang w:eastAsia="lt-LT"/>
          <w14:ligatures w14:val="none"/>
        </w:rPr>
        <w:t>Rapsgatan</w:t>
      </w:r>
      <w:proofErr w:type="spellEnd"/>
      <w:r w:rsidRPr="004E3BE9">
        <w:rPr>
          <w:rFonts w:ascii="Times New Roman" w:eastAsia="Times New Roman" w:hAnsi="Times New Roman" w:cs="Times New Roman"/>
          <w:kern w:val="0"/>
          <w:szCs w:val="20"/>
          <w:lang w:eastAsia="lt-LT"/>
          <w14:ligatures w14:val="none"/>
        </w:rPr>
        <w:t xml:space="preserve"> 7</w:t>
      </w:r>
      <w:r w:rsidR="00D61CCB" w:rsidRPr="004E3BE9">
        <w:rPr>
          <w:rFonts w:ascii="Times New Roman" w:eastAsia="Times New Roman" w:hAnsi="Times New Roman" w:cs="Times New Roman"/>
          <w:kern w:val="0"/>
          <w:szCs w:val="20"/>
          <w:lang w:eastAsia="lt-LT"/>
          <w14:ligatures w14:val="none"/>
        </w:rPr>
        <w:t xml:space="preserve">, </w:t>
      </w:r>
      <w:r w:rsidRPr="004E3BE9">
        <w:rPr>
          <w:rFonts w:ascii="Times New Roman" w:eastAsia="Times New Roman" w:hAnsi="Times New Roman" w:cs="Times New Roman"/>
          <w:kern w:val="0"/>
          <w:szCs w:val="20"/>
          <w:lang w:eastAsia="lt-LT"/>
          <w14:ligatures w14:val="none"/>
        </w:rPr>
        <w:t xml:space="preserve">751 74 </w:t>
      </w:r>
      <w:proofErr w:type="spellStart"/>
      <w:r w:rsidRPr="004E3BE9">
        <w:rPr>
          <w:rFonts w:ascii="Times New Roman" w:eastAsia="Times New Roman" w:hAnsi="Times New Roman" w:cs="Times New Roman"/>
          <w:kern w:val="0"/>
          <w:szCs w:val="20"/>
          <w:lang w:eastAsia="lt-LT"/>
          <w14:ligatures w14:val="none"/>
        </w:rPr>
        <w:t>Uppsala</w:t>
      </w:r>
      <w:proofErr w:type="spellEnd"/>
      <w:r w:rsidR="00D61CCB" w:rsidRPr="004E3BE9">
        <w:rPr>
          <w:rFonts w:ascii="Times New Roman" w:eastAsia="Times New Roman" w:hAnsi="Times New Roman" w:cs="Times New Roman"/>
          <w:kern w:val="0"/>
          <w:szCs w:val="20"/>
          <w:lang w:eastAsia="lt-LT"/>
          <w14:ligatures w14:val="none"/>
        </w:rPr>
        <w:t xml:space="preserve">, </w:t>
      </w:r>
      <w:r w:rsidRPr="004E3BE9">
        <w:rPr>
          <w:rFonts w:ascii="Times New Roman" w:eastAsia="Times New Roman" w:hAnsi="Times New Roman" w:cs="Times New Roman"/>
          <w:kern w:val="0"/>
          <w:szCs w:val="20"/>
          <w:lang w:eastAsia="lt-LT"/>
          <w14:ligatures w14:val="none"/>
        </w:rPr>
        <w:t>Švedija</w:t>
      </w:r>
    </w:p>
    <w:p w14:paraId="629B0BC6" w14:textId="77777777" w:rsidR="00BB2EB8" w:rsidRPr="004E3BE9" w:rsidRDefault="00BB2EB8" w:rsidP="00BB2EB8">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711FA835" w14:textId="77777777" w:rsidR="00BB2EB8" w:rsidRPr="004E3BE9" w:rsidRDefault="00BB2EB8" w:rsidP="00BB2EB8">
      <w:pPr>
        <w:keepNext/>
        <w:widowControl w:val="0"/>
        <w:autoSpaceDE w:val="0"/>
        <w:autoSpaceDN w:val="0"/>
        <w:spacing w:after="0" w:line="240" w:lineRule="auto"/>
        <w:rPr>
          <w:rFonts w:ascii="Times New Roman" w:eastAsia="Times New Roman" w:hAnsi="Times New Roman" w:cs="Times New Roman"/>
          <w:i/>
          <w:iCs/>
          <w:kern w:val="0"/>
          <w14:ligatures w14:val="none"/>
        </w:rPr>
      </w:pPr>
      <w:r w:rsidRPr="004E3BE9">
        <w:rPr>
          <w:rFonts w:ascii="Times New Roman" w:eastAsia="Times New Roman" w:hAnsi="Times New Roman" w:cs="Times New Roman"/>
          <w:i/>
          <w:iCs/>
          <w:kern w:val="0"/>
          <w14:ligatures w14:val="none"/>
        </w:rPr>
        <w:t>Gamintojas</w:t>
      </w:r>
    </w:p>
    <w:p w14:paraId="6684EE11" w14:textId="77777777" w:rsidR="00BB2EB8" w:rsidRPr="004E3BE9" w:rsidRDefault="00BB2EB8" w:rsidP="00BB2EB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4E3BE9">
        <w:rPr>
          <w:rFonts w:ascii="Times New Roman" w:eastAsia="Times New Roman" w:hAnsi="Times New Roman" w:cs="Times New Roman"/>
          <w:kern w:val="0"/>
          <w14:ligatures w14:val="none"/>
        </w:rPr>
        <w:t>Fresenius</w:t>
      </w:r>
      <w:proofErr w:type="spellEnd"/>
      <w:r w:rsidRPr="004E3BE9">
        <w:rPr>
          <w:rFonts w:ascii="Times New Roman" w:eastAsia="Times New Roman" w:hAnsi="Times New Roman" w:cs="Times New Roman"/>
          <w:kern w:val="0"/>
          <w14:ligatures w14:val="none"/>
        </w:rPr>
        <w:t xml:space="preserve"> Kabi AB, SE-751 74 </w:t>
      </w:r>
      <w:proofErr w:type="spellStart"/>
      <w:r w:rsidRPr="004E3BE9">
        <w:rPr>
          <w:rFonts w:ascii="Times New Roman" w:eastAsia="Times New Roman" w:hAnsi="Times New Roman" w:cs="Times New Roman"/>
          <w:kern w:val="0"/>
          <w14:ligatures w14:val="none"/>
        </w:rPr>
        <w:t>Uppsala</w:t>
      </w:r>
      <w:proofErr w:type="spellEnd"/>
      <w:r w:rsidRPr="004E3BE9">
        <w:rPr>
          <w:rFonts w:ascii="Times New Roman" w:eastAsia="Times New Roman" w:hAnsi="Times New Roman" w:cs="Times New Roman"/>
          <w:kern w:val="0"/>
          <w14:ligatures w14:val="none"/>
        </w:rPr>
        <w:t>, Švedija</w:t>
      </w:r>
    </w:p>
    <w:p w14:paraId="14ADE2E9" w14:textId="77777777" w:rsidR="00BB2EB8" w:rsidRPr="004E3BE9" w:rsidRDefault="00BB2EB8" w:rsidP="00BB2EB8">
      <w:pPr>
        <w:widowControl w:val="0"/>
        <w:autoSpaceDE w:val="0"/>
        <w:autoSpaceDN w:val="0"/>
        <w:spacing w:after="0" w:line="240" w:lineRule="auto"/>
        <w:rPr>
          <w:rFonts w:ascii="Times New Roman" w:eastAsia="Times New Roman" w:hAnsi="Times New Roman" w:cs="Times New Roman"/>
          <w:kern w:val="0"/>
          <w14:ligatures w14:val="none"/>
        </w:rPr>
      </w:pPr>
    </w:p>
    <w:p w14:paraId="482E7A68" w14:textId="0D4E1E03" w:rsidR="00BB2EB8" w:rsidRPr="00BB30BA" w:rsidRDefault="00BB2EB8" w:rsidP="00BB2EB8">
      <w:pPr>
        <w:widowControl w:val="0"/>
        <w:autoSpaceDE w:val="0"/>
        <w:autoSpaceDN w:val="0"/>
        <w:spacing w:after="0" w:line="240" w:lineRule="auto"/>
        <w:rPr>
          <w:rFonts w:ascii="Times New Roman" w:hAnsi="Times New Roman"/>
          <w:b/>
          <w:kern w:val="0"/>
          <w14:ligatures w14:val="none"/>
        </w:rPr>
      </w:pPr>
      <w:r w:rsidRPr="004E3BE9">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01817479" w14:textId="77777777" w:rsidR="00B41AC6" w:rsidRPr="00BB30BA" w:rsidRDefault="00B41AC6" w:rsidP="00B41AC6">
      <w:pPr>
        <w:widowControl w:val="0"/>
        <w:autoSpaceDE w:val="0"/>
        <w:autoSpaceDN w:val="0"/>
        <w:spacing w:after="0" w:line="240" w:lineRule="auto"/>
        <w:rPr>
          <w:rFonts w:ascii="Times New Roman" w:hAnsi="Times New Roman"/>
          <w:kern w:val="0"/>
          <w:lang w:val="lv-LV"/>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635"/>
      </w:tblGrid>
      <w:tr w:rsidR="00B41AC6" w:rsidRPr="00B41AC6" w14:paraId="4164CFC7" w14:textId="77777777" w:rsidTr="00B41AC6">
        <w:trPr>
          <w:trHeight w:val="283"/>
        </w:trPr>
        <w:tc>
          <w:tcPr>
            <w:tcW w:w="1426" w:type="dxa"/>
            <w:hideMark/>
          </w:tcPr>
          <w:p w14:paraId="5E5DE4A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Austrija</w:t>
            </w:r>
          </w:p>
        </w:tc>
        <w:tc>
          <w:tcPr>
            <w:tcW w:w="7635" w:type="dxa"/>
            <w:hideMark/>
          </w:tcPr>
          <w:p w14:paraId="531AACD2"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Emulsion zur Infusion</w:t>
            </w:r>
          </w:p>
        </w:tc>
      </w:tr>
      <w:tr w:rsidR="00B41AC6" w:rsidRPr="00B41AC6" w14:paraId="2346C580" w14:textId="77777777" w:rsidTr="00B41AC6">
        <w:trPr>
          <w:trHeight w:val="283"/>
        </w:trPr>
        <w:tc>
          <w:tcPr>
            <w:tcW w:w="1426" w:type="dxa"/>
            <w:hideMark/>
          </w:tcPr>
          <w:p w14:paraId="5383D6D0" w14:textId="5F81F4D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Be</w:t>
            </w:r>
            <w:r>
              <w:rPr>
                <w:rFonts w:ascii="Times New Roman" w:eastAsia="Times New Roman" w:hAnsi="Times New Roman" w:cs="Times New Roman"/>
                <w:bCs/>
                <w:lang w:val="lv-LV"/>
              </w:rPr>
              <w:t>lgija</w:t>
            </w:r>
          </w:p>
        </w:tc>
        <w:tc>
          <w:tcPr>
            <w:tcW w:w="7635" w:type="dxa"/>
            <w:hideMark/>
          </w:tcPr>
          <w:p w14:paraId="03D4DB62"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emulsie voor infusie</w:t>
            </w:r>
          </w:p>
          <w:p w14:paraId="17F0EEB5"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émulsion pour perfusion</w:t>
            </w:r>
          </w:p>
          <w:p w14:paraId="110260C3"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Emulsion zur Infusion</w:t>
            </w:r>
          </w:p>
        </w:tc>
      </w:tr>
      <w:tr w:rsidR="00B41AC6" w:rsidRPr="00B41AC6" w14:paraId="5CD0FEE1" w14:textId="77777777" w:rsidTr="00B41AC6">
        <w:trPr>
          <w:trHeight w:val="283"/>
        </w:trPr>
        <w:tc>
          <w:tcPr>
            <w:tcW w:w="1426" w:type="dxa"/>
            <w:hideMark/>
          </w:tcPr>
          <w:p w14:paraId="6D137CDD" w14:textId="3E168582"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Kroatija</w:t>
            </w:r>
          </w:p>
        </w:tc>
        <w:tc>
          <w:tcPr>
            <w:tcW w:w="7635" w:type="dxa"/>
            <w:hideMark/>
          </w:tcPr>
          <w:p w14:paraId="1FAA216C"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emulzija za infuziju</w:t>
            </w:r>
          </w:p>
        </w:tc>
      </w:tr>
      <w:tr w:rsidR="00B41AC6" w:rsidRPr="00B41AC6" w14:paraId="1C0C1E82" w14:textId="77777777" w:rsidTr="00B41AC6">
        <w:trPr>
          <w:trHeight w:val="283"/>
        </w:trPr>
        <w:tc>
          <w:tcPr>
            <w:tcW w:w="1426" w:type="dxa"/>
            <w:hideMark/>
          </w:tcPr>
          <w:p w14:paraId="58CEE4FD" w14:textId="6B56C07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Če</w:t>
            </w:r>
            <w:r>
              <w:rPr>
                <w:rFonts w:ascii="Times New Roman" w:eastAsia="Times New Roman" w:hAnsi="Times New Roman" w:cs="Times New Roman"/>
                <w:bCs/>
                <w:lang w:val="lv-LV"/>
              </w:rPr>
              <w:t>kija</w:t>
            </w:r>
          </w:p>
        </w:tc>
        <w:tc>
          <w:tcPr>
            <w:tcW w:w="7635" w:type="dxa"/>
            <w:hideMark/>
          </w:tcPr>
          <w:p w14:paraId="1433A34B"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35430146" w14:textId="77777777" w:rsidTr="00B41AC6">
        <w:trPr>
          <w:trHeight w:val="283"/>
        </w:trPr>
        <w:tc>
          <w:tcPr>
            <w:tcW w:w="1426" w:type="dxa"/>
            <w:hideMark/>
          </w:tcPr>
          <w:p w14:paraId="17FB25CA" w14:textId="262E6C70"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D</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nija</w:t>
            </w:r>
          </w:p>
        </w:tc>
        <w:tc>
          <w:tcPr>
            <w:tcW w:w="7635" w:type="dxa"/>
            <w:hideMark/>
          </w:tcPr>
          <w:p w14:paraId="18E57194"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356DE651" w14:textId="77777777" w:rsidTr="00B41AC6">
        <w:trPr>
          <w:trHeight w:val="283"/>
        </w:trPr>
        <w:tc>
          <w:tcPr>
            <w:tcW w:w="1426" w:type="dxa"/>
            <w:hideMark/>
          </w:tcPr>
          <w:p w14:paraId="6694B158" w14:textId="20EC77E5"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Estija</w:t>
            </w:r>
          </w:p>
        </w:tc>
        <w:tc>
          <w:tcPr>
            <w:tcW w:w="7635" w:type="dxa"/>
            <w:hideMark/>
          </w:tcPr>
          <w:p w14:paraId="716471C7"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6A482750" w14:textId="77777777" w:rsidTr="00B41AC6">
        <w:trPr>
          <w:trHeight w:val="283"/>
        </w:trPr>
        <w:tc>
          <w:tcPr>
            <w:tcW w:w="1426" w:type="dxa"/>
            <w:hideMark/>
          </w:tcPr>
          <w:p w14:paraId="54297130" w14:textId="57B567D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S</w:t>
            </w:r>
            <w:r>
              <w:rPr>
                <w:rFonts w:ascii="Times New Roman" w:eastAsia="Times New Roman" w:hAnsi="Times New Roman" w:cs="Times New Roman"/>
                <w:bCs/>
                <w:lang w:val="lv-LV"/>
              </w:rPr>
              <w:t>u</w:t>
            </w:r>
            <w:r w:rsidRPr="00B41AC6">
              <w:rPr>
                <w:rFonts w:ascii="Times New Roman" w:eastAsia="Times New Roman" w:hAnsi="Times New Roman" w:cs="Times New Roman"/>
                <w:bCs/>
                <w:lang w:val="lv-LV"/>
              </w:rPr>
              <w:t>omija</w:t>
            </w:r>
          </w:p>
        </w:tc>
        <w:tc>
          <w:tcPr>
            <w:tcW w:w="7635" w:type="dxa"/>
            <w:hideMark/>
          </w:tcPr>
          <w:p w14:paraId="54E82E61"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infuusioneste, emulsio</w:t>
            </w:r>
          </w:p>
        </w:tc>
      </w:tr>
      <w:tr w:rsidR="00B41AC6" w:rsidRPr="00B41AC6" w14:paraId="4B4CDF97" w14:textId="77777777" w:rsidTr="00B41AC6">
        <w:trPr>
          <w:trHeight w:val="283"/>
        </w:trPr>
        <w:tc>
          <w:tcPr>
            <w:tcW w:w="1426" w:type="dxa"/>
            <w:hideMark/>
          </w:tcPr>
          <w:p w14:paraId="6D190D5D" w14:textId="64B786A2" w:rsidR="00B41AC6" w:rsidRPr="00252604" w:rsidRDefault="00B41AC6" w:rsidP="00B41AC6">
            <w:pPr>
              <w:widowControl w:val="0"/>
              <w:autoSpaceDE w:val="0"/>
              <w:autoSpaceDN w:val="0"/>
              <w:rPr>
                <w:rFonts w:ascii="Times New Roman" w:eastAsia="Times New Roman" w:hAnsi="Times New Roman" w:cs="Times New Roman"/>
                <w:bCs/>
                <w:lang w:val="lt-LT"/>
              </w:rPr>
            </w:pPr>
            <w:r>
              <w:rPr>
                <w:rFonts w:ascii="Times New Roman" w:eastAsia="Times New Roman" w:hAnsi="Times New Roman" w:cs="Times New Roman"/>
                <w:bCs/>
                <w:lang w:val="lv-LV"/>
              </w:rPr>
              <w:t>Pranc</w:t>
            </w:r>
            <w:proofErr w:type="spellStart"/>
            <w:r>
              <w:rPr>
                <w:rFonts w:ascii="Times New Roman" w:eastAsia="Times New Roman" w:hAnsi="Times New Roman" w:cs="Times New Roman"/>
                <w:bCs/>
                <w:lang w:val="lt-LT"/>
              </w:rPr>
              <w:t>ūzija</w:t>
            </w:r>
            <w:proofErr w:type="spellEnd"/>
          </w:p>
        </w:tc>
        <w:tc>
          <w:tcPr>
            <w:tcW w:w="7635" w:type="dxa"/>
            <w:hideMark/>
          </w:tcPr>
          <w:p w14:paraId="752298C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2, émulsion pour perfusion</w:t>
            </w:r>
          </w:p>
        </w:tc>
      </w:tr>
      <w:tr w:rsidR="00B41AC6" w:rsidRPr="00B41AC6" w14:paraId="639B12A3" w14:textId="77777777" w:rsidTr="00B41AC6">
        <w:trPr>
          <w:trHeight w:val="283"/>
        </w:trPr>
        <w:tc>
          <w:tcPr>
            <w:tcW w:w="1426" w:type="dxa"/>
            <w:hideMark/>
          </w:tcPr>
          <w:p w14:paraId="5F2A8C14" w14:textId="0864F61E"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Vokietija</w:t>
            </w:r>
          </w:p>
        </w:tc>
        <w:tc>
          <w:tcPr>
            <w:tcW w:w="7635" w:type="dxa"/>
            <w:hideMark/>
          </w:tcPr>
          <w:p w14:paraId="7E4CCE80"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Emulsion zur Infusion</w:t>
            </w:r>
          </w:p>
        </w:tc>
      </w:tr>
      <w:tr w:rsidR="00B41AC6" w:rsidRPr="00B41AC6" w14:paraId="07F5A2BA" w14:textId="77777777" w:rsidTr="00B41AC6">
        <w:trPr>
          <w:trHeight w:val="283"/>
        </w:trPr>
        <w:tc>
          <w:tcPr>
            <w:tcW w:w="1426" w:type="dxa"/>
            <w:hideMark/>
          </w:tcPr>
          <w:p w14:paraId="4F26E715" w14:textId="328C59B7"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Airija</w:t>
            </w:r>
          </w:p>
        </w:tc>
        <w:tc>
          <w:tcPr>
            <w:tcW w:w="7635" w:type="dxa"/>
            <w:hideMark/>
          </w:tcPr>
          <w:p w14:paraId="227BF1B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70C69D88" w14:textId="77777777" w:rsidTr="00B41AC6">
        <w:trPr>
          <w:trHeight w:val="283"/>
        </w:trPr>
        <w:tc>
          <w:tcPr>
            <w:tcW w:w="1426" w:type="dxa"/>
            <w:hideMark/>
          </w:tcPr>
          <w:p w14:paraId="75705C7C" w14:textId="7CC84F1C"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Islan</w:t>
            </w:r>
            <w:r>
              <w:rPr>
                <w:rFonts w:ascii="Times New Roman" w:eastAsia="Times New Roman" w:hAnsi="Times New Roman" w:cs="Times New Roman"/>
                <w:bCs/>
                <w:lang w:val="lv-LV"/>
              </w:rPr>
              <w:t>dija</w:t>
            </w:r>
          </w:p>
        </w:tc>
        <w:tc>
          <w:tcPr>
            <w:tcW w:w="7635" w:type="dxa"/>
            <w:hideMark/>
          </w:tcPr>
          <w:p w14:paraId="7298F39C"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41FB90C1" w14:textId="77777777" w:rsidTr="00B41AC6">
        <w:trPr>
          <w:trHeight w:val="283"/>
        </w:trPr>
        <w:tc>
          <w:tcPr>
            <w:tcW w:w="1426" w:type="dxa"/>
            <w:hideMark/>
          </w:tcPr>
          <w:p w14:paraId="0E965FF9" w14:textId="443FC0C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I</w:t>
            </w:r>
            <w:r>
              <w:rPr>
                <w:rFonts w:ascii="Times New Roman" w:eastAsia="Times New Roman" w:hAnsi="Times New Roman" w:cs="Times New Roman"/>
                <w:bCs/>
                <w:lang w:val="lv-LV"/>
              </w:rPr>
              <w:t>talija</w:t>
            </w:r>
          </w:p>
        </w:tc>
        <w:tc>
          <w:tcPr>
            <w:tcW w:w="7635" w:type="dxa"/>
            <w:hideMark/>
          </w:tcPr>
          <w:p w14:paraId="39EC86C9"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w:t>
            </w:r>
          </w:p>
        </w:tc>
      </w:tr>
      <w:tr w:rsidR="00B41AC6" w:rsidRPr="00B41AC6" w14:paraId="44D6F23B" w14:textId="77777777" w:rsidTr="00B41AC6">
        <w:trPr>
          <w:trHeight w:val="283"/>
        </w:trPr>
        <w:tc>
          <w:tcPr>
            <w:tcW w:w="1426" w:type="dxa"/>
            <w:hideMark/>
          </w:tcPr>
          <w:p w14:paraId="6AED1DBE"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Latvija</w:t>
            </w:r>
          </w:p>
        </w:tc>
        <w:tc>
          <w:tcPr>
            <w:tcW w:w="7635" w:type="dxa"/>
            <w:hideMark/>
          </w:tcPr>
          <w:p w14:paraId="259AF5D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emulsija infūzijām</w:t>
            </w:r>
          </w:p>
        </w:tc>
      </w:tr>
      <w:tr w:rsidR="00B41AC6" w:rsidRPr="00B41AC6" w14:paraId="46F44692" w14:textId="77777777" w:rsidTr="00B41AC6">
        <w:trPr>
          <w:trHeight w:val="283"/>
        </w:trPr>
        <w:tc>
          <w:tcPr>
            <w:tcW w:w="1426" w:type="dxa"/>
            <w:hideMark/>
          </w:tcPr>
          <w:p w14:paraId="05179E33"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Lietuva</w:t>
            </w:r>
          </w:p>
        </w:tc>
        <w:tc>
          <w:tcPr>
            <w:tcW w:w="7635" w:type="dxa"/>
            <w:hideMark/>
          </w:tcPr>
          <w:p w14:paraId="761CB90E"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infuzinė emulsija</w:t>
            </w:r>
          </w:p>
        </w:tc>
      </w:tr>
      <w:tr w:rsidR="00B41AC6" w:rsidRPr="00B41AC6" w14:paraId="41664E29" w14:textId="77777777" w:rsidTr="00B41AC6">
        <w:trPr>
          <w:trHeight w:val="283"/>
        </w:trPr>
        <w:tc>
          <w:tcPr>
            <w:tcW w:w="1426" w:type="dxa"/>
            <w:hideMark/>
          </w:tcPr>
          <w:p w14:paraId="24442BE1" w14:textId="172FEDF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N</w:t>
            </w:r>
            <w:r>
              <w:rPr>
                <w:rFonts w:ascii="Times New Roman" w:eastAsia="Times New Roman" w:hAnsi="Times New Roman" w:cs="Times New Roman"/>
                <w:bCs/>
                <w:lang w:val="lv-LV"/>
              </w:rPr>
              <w:t>yderlandai</w:t>
            </w:r>
          </w:p>
        </w:tc>
        <w:tc>
          <w:tcPr>
            <w:tcW w:w="7635" w:type="dxa"/>
            <w:hideMark/>
          </w:tcPr>
          <w:p w14:paraId="66540C3C"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emulsie voor infusie</w:t>
            </w:r>
          </w:p>
        </w:tc>
      </w:tr>
      <w:tr w:rsidR="00B41AC6" w:rsidRPr="00B41AC6" w14:paraId="38637D90" w14:textId="77777777" w:rsidTr="00B41AC6">
        <w:trPr>
          <w:trHeight w:val="283"/>
        </w:trPr>
        <w:tc>
          <w:tcPr>
            <w:tcW w:w="1426" w:type="dxa"/>
            <w:hideMark/>
          </w:tcPr>
          <w:p w14:paraId="0CD1581C" w14:textId="7B51D91A"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Norv</w:t>
            </w:r>
            <w:r>
              <w:rPr>
                <w:rFonts w:ascii="Times New Roman" w:eastAsia="Times New Roman" w:hAnsi="Times New Roman" w:cs="Times New Roman"/>
                <w:bCs/>
                <w:lang w:val="lv-LV"/>
              </w:rPr>
              <w:t>egija</w:t>
            </w:r>
          </w:p>
        </w:tc>
        <w:tc>
          <w:tcPr>
            <w:tcW w:w="7635" w:type="dxa"/>
            <w:hideMark/>
          </w:tcPr>
          <w:p w14:paraId="562DDC26"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032339D8" w14:textId="77777777" w:rsidTr="00B41AC6">
        <w:trPr>
          <w:trHeight w:val="283"/>
        </w:trPr>
        <w:tc>
          <w:tcPr>
            <w:tcW w:w="1426" w:type="dxa"/>
            <w:hideMark/>
          </w:tcPr>
          <w:p w14:paraId="5BD4DC65" w14:textId="7490BA49"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Lenkija</w:t>
            </w:r>
          </w:p>
        </w:tc>
        <w:tc>
          <w:tcPr>
            <w:tcW w:w="7635" w:type="dxa"/>
            <w:hideMark/>
          </w:tcPr>
          <w:p w14:paraId="1017FBCA"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1EE02A91" w14:textId="77777777" w:rsidTr="00B41AC6">
        <w:trPr>
          <w:trHeight w:val="283"/>
        </w:trPr>
        <w:tc>
          <w:tcPr>
            <w:tcW w:w="1426" w:type="dxa"/>
            <w:hideMark/>
          </w:tcPr>
          <w:p w14:paraId="796ED58D" w14:textId="42CB9309"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Portug</w:t>
            </w:r>
            <w:r>
              <w:rPr>
                <w:rFonts w:ascii="Times New Roman" w:eastAsia="Times New Roman" w:hAnsi="Times New Roman" w:cs="Times New Roman"/>
                <w:bCs/>
                <w:lang w:val="lv-LV"/>
              </w:rPr>
              <w:t>alija</w:t>
            </w:r>
          </w:p>
        </w:tc>
        <w:tc>
          <w:tcPr>
            <w:tcW w:w="7635" w:type="dxa"/>
            <w:hideMark/>
          </w:tcPr>
          <w:p w14:paraId="2C038A5F"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67E9000C" w14:textId="77777777" w:rsidTr="00B41AC6">
        <w:trPr>
          <w:trHeight w:val="283"/>
        </w:trPr>
        <w:tc>
          <w:tcPr>
            <w:tcW w:w="1426" w:type="dxa"/>
            <w:hideMark/>
          </w:tcPr>
          <w:p w14:paraId="18CDBE2A" w14:textId="0C315D41"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Rum</w:t>
            </w:r>
            <w:r>
              <w:rPr>
                <w:rFonts w:ascii="Times New Roman" w:eastAsia="Times New Roman" w:hAnsi="Times New Roman" w:cs="Times New Roman"/>
                <w:bCs/>
                <w:lang w:val="lv-LV"/>
              </w:rPr>
              <w:t>unija</w:t>
            </w:r>
          </w:p>
        </w:tc>
        <w:tc>
          <w:tcPr>
            <w:tcW w:w="7635" w:type="dxa"/>
            <w:hideMark/>
          </w:tcPr>
          <w:p w14:paraId="280521A8"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 emulsie perfuzabilă</w:t>
            </w:r>
          </w:p>
        </w:tc>
      </w:tr>
      <w:tr w:rsidR="00B41AC6" w:rsidRPr="00B41AC6" w14:paraId="65598CC3" w14:textId="77777777" w:rsidTr="00B41AC6">
        <w:trPr>
          <w:trHeight w:val="283"/>
        </w:trPr>
        <w:tc>
          <w:tcPr>
            <w:tcW w:w="1426" w:type="dxa"/>
            <w:hideMark/>
          </w:tcPr>
          <w:p w14:paraId="70B3BA47" w14:textId="6956104A"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kija</w:t>
            </w:r>
          </w:p>
        </w:tc>
        <w:tc>
          <w:tcPr>
            <w:tcW w:w="7635" w:type="dxa"/>
            <w:hideMark/>
          </w:tcPr>
          <w:p w14:paraId="39FE218A"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w:t>
            </w:r>
          </w:p>
        </w:tc>
      </w:tr>
      <w:tr w:rsidR="00B41AC6" w:rsidRPr="00B41AC6" w14:paraId="5D0AF18D" w14:textId="77777777" w:rsidTr="00B41AC6">
        <w:trPr>
          <w:trHeight w:val="283"/>
        </w:trPr>
        <w:tc>
          <w:tcPr>
            <w:tcW w:w="1426" w:type="dxa"/>
            <w:hideMark/>
          </w:tcPr>
          <w:p w14:paraId="377A08AE" w14:textId="006A83BC"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ė</w:t>
            </w:r>
            <w:r w:rsidRPr="00B41AC6">
              <w:rPr>
                <w:rFonts w:ascii="Times New Roman" w:eastAsia="Times New Roman" w:hAnsi="Times New Roman" w:cs="Times New Roman"/>
                <w:bCs/>
                <w:lang w:val="lv-LV"/>
              </w:rPr>
              <w:t>nija</w:t>
            </w:r>
          </w:p>
        </w:tc>
        <w:tc>
          <w:tcPr>
            <w:tcW w:w="7635" w:type="dxa"/>
            <w:hideMark/>
          </w:tcPr>
          <w:p w14:paraId="5FABCE01"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emulzija za infundiranje</w:t>
            </w:r>
          </w:p>
        </w:tc>
      </w:tr>
      <w:tr w:rsidR="00B41AC6" w:rsidRPr="00B41AC6" w14:paraId="4F6664A0" w14:textId="77777777" w:rsidTr="00B41AC6">
        <w:trPr>
          <w:trHeight w:val="283"/>
        </w:trPr>
        <w:tc>
          <w:tcPr>
            <w:tcW w:w="1426" w:type="dxa"/>
            <w:hideMark/>
          </w:tcPr>
          <w:p w14:paraId="07E18B5D" w14:textId="6F27134A"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Ispanija</w:t>
            </w:r>
          </w:p>
        </w:tc>
        <w:tc>
          <w:tcPr>
            <w:tcW w:w="7635" w:type="dxa"/>
            <w:hideMark/>
          </w:tcPr>
          <w:p w14:paraId="72AC19CB"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Neo</w:t>
            </w:r>
          </w:p>
        </w:tc>
      </w:tr>
      <w:tr w:rsidR="00B41AC6" w:rsidRPr="00B41AC6" w14:paraId="33CC9598" w14:textId="77777777" w:rsidTr="00B41AC6">
        <w:trPr>
          <w:trHeight w:val="283"/>
        </w:trPr>
        <w:tc>
          <w:tcPr>
            <w:tcW w:w="1426" w:type="dxa"/>
            <w:hideMark/>
          </w:tcPr>
          <w:p w14:paraId="262F2CE9" w14:textId="4379E9D8"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Vengrija</w:t>
            </w:r>
          </w:p>
        </w:tc>
        <w:tc>
          <w:tcPr>
            <w:tcW w:w="7635" w:type="dxa"/>
            <w:hideMark/>
          </w:tcPr>
          <w:p w14:paraId="7ADAB7DD"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emulziós infúzió</w:t>
            </w:r>
          </w:p>
        </w:tc>
      </w:tr>
      <w:tr w:rsidR="00B41AC6" w:rsidRPr="00B41AC6" w14:paraId="51E30263" w14:textId="77777777" w:rsidTr="00B41AC6">
        <w:trPr>
          <w:trHeight w:val="283"/>
        </w:trPr>
        <w:tc>
          <w:tcPr>
            <w:tcW w:w="1426" w:type="dxa"/>
            <w:hideMark/>
          </w:tcPr>
          <w:p w14:paraId="4A93A8E2" w14:textId="1658B55A" w:rsidR="00B41AC6" w:rsidRPr="00B41AC6" w:rsidRDefault="00B41AC6" w:rsidP="00B41AC6">
            <w:pPr>
              <w:widowControl w:val="0"/>
              <w:autoSpaceDE w:val="0"/>
              <w:autoSpaceDN w:val="0"/>
              <w:rPr>
                <w:rFonts w:ascii="Times New Roman" w:eastAsia="Times New Roman" w:hAnsi="Times New Roman" w:cs="Times New Roman"/>
                <w:bCs/>
                <w:lang w:val="lv-LV"/>
              </w:rPr>
            </w:pPr>
            <w:r>
              <w:rPr>
                <w:rFonts w:ascii="Times New Roman" w:eastAsia="Times New Roman" w:hAnsi="Times New Roman" w:cs="Times New Roman"/>
                <w:bCs/>
                <w:lang w:val="lv-LV"/>
              </w:rPr>
              <w:t>Švedija</w:t>
            </w:r>
          </w:p>
        </w:tc>
        <w:tc>
          <w:tcPr>
            <w:tcW w:w="7635" w:type="dxa"/>
            <w:hideMark/>
          </w:tcPr>
          <w:p w14:paraId="1DC2B694" w14:textId="77777777" w:rsidR="00B41AC6" w:rsidRPr="00B41AC6" w:rsidRDefault="00B41AC6" w:rsidP="00B41AC6">
            <w:pPr>
              <w:widowControl w:val="0"/>
              <w:autoSpaceDE w:val="0"/>
              <w:autoSpaceDN w:val="0"/>
              <w:rPr>
                <w:rFonts w:ascii="Times New Roman" w:eastAsia="Times New Roman" w:hAnsi="Times New Roman" w:cs="Times New Roman"/>
                <w:bCs/>
                <w:lang w:val="lv-LV"/>
              </w:rPr>
            </w:pPr>
            <w:r w:rsidRPr="00B41AC6">
              <w:rPr>
                <w:rFonts w:ascii="Times New Roman" w:eastAsia="Times New Roman" w:hAnsi="Times New Roman" w:cs="Times New Roman"/>
                <w:bCs/>
                <w:lang w:val="lv-LV"/>
              </w:rPr>
              <w:t>Pedismof Infant infusionsvätska, emulsion</w:t>
            </w:r>
          </w:p>
        </w:tc>
      </w:tr>
    </w:tbl>
    <w:p w14:paraId="0CDF79C4" w14:textId="77777777" w:rsidR="00B41AC6" w:rsidRPr="00B41AC6" w:rsidRDefault="00B41AC6" w:rsidP="00B41AC6">
      <w:pPr>
        <w:widowControl w:val="0"/>
        <w:autoSpaceDE w:val="0"/>
        <w:autoSpaceDN w:val="0"/>
        <w:spacing w:after="0" w:line="240" w:lineRule="auto"/>
        <w:rPr>
          <w:rFonts w:ascii="Times New Roman" w:eastAsia="Times New Roman" w:hAnsi="Times New Roman" w:cs="Times New Roman"/>
          <w:kern w:val="0"/>
          <w:lang w:val="lv-LV"/>
          <w14:ligatures w14:val="none"/>
        </w:rPr>
      </w:pPr>
    </w:p>
    <w:p w14:paraId="212E696F" w14:textId="77777777" w:rsidR="005D582C" w:rsidRPr="004E3BE9" w:rsidRDefault="005D582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5B9AC952" w:rsidR="0043695F" w:rsidRPr="004E3BE9"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Šis pakuotės lapelis paskutinį kartą peržiūrėtas</w:t>
      </w:r>
      <w:r w:rsidR="00D12971">
        <w:rPr>
          <w:rFonts w:ascii="Times New Roman" w:eastAsia="Times New Roman" w:hAnsi="Times New Roman" w:cs="Times New Roman"/>
          <w:b/>
          <w:bCs/>
          <w:kern w:val="0"/>
          <w14:ligatures w14:val="none"/>
        </w:rPr>
        <w:t xml:space="preserve"> 2025-09-19</w:t>
      </w:r>
      <w:r w:rsidR="00BB30BA">
        <w:rPr>
          <w:rFonts w:ascii="Times New Roman" w:eastAsia="Times New Roman" w:hAnsi="Times New Roman" w:cs="Times New Roman"/>
          <w:b/>
          <w:bCs/>
          <w:kern w:val="0"/>
          <w14:ligatures w14:val="none"/>
        </w:rPr>
        <w:t>.</w:t>
      </w:r>
    </w:p>
    <w:p w14:paraId="0AA6AC94"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4E3BE9"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4E3BE9">
        <w:rPr>
          <w:rFonts w:ascii="Times New Roman" w:eastAsia="Times New Roman" w:hAnsi="Times New Roman" w:cs="Times New Roman"/>
          <w:i/>
          <w:kern w:val="0"/>
          <w14:ligatures w14:val="none"/>
        </w:rPr>
        <w:t xml:space="preserve"> </w:t>
      </w:r>
      <w:r w:rsidRPr="004E3BE9">
        <w:rPr>
          <w:rFonts w:ascii="Times New Roman" w:eastAsia="Times New Roman" w:hAnsi="Times New Roman" w:cs="Times New Roman"/>
          <w:color w:val="0000EE"/>
          <w:kern w:val="0"/>
          <w:u w:val="single"/>
          <w:lang w:eastAsia="lt-LT"/>
          <w14:ligatures w14:val="none"/>
        </w:rPr>
        <w:t>https://vvkt.lrv.lt/lt/</w:t>
      </w:r>
      <w:r w:rsidRPr="004E3BE9">
        <w:rPr>
          <w:rFonts w:ascii="Times New Roman" w:eastAsia="Times New Roman" w:hAnsi="Times New Roman" w:cs="Times New Roman"/>
          <w:kern w:val="0"/>
          <w14:ligatures w14:val="none"/>
        </w:rPr>
        <w:t>.</w:t>
      </w:r>
    </w:p>
    <w:p w14:paraId="0810F322" w14:textId="342480A0" w:rsidR="00E42E4E" w:rsidRPr="004E3BE9" w:rsidRDefault="00E42E4E" w:rsidP="00E42E4E">
      <w:pPr>
        <w:spacing w:after="0" w:line="240" w:lineRule="auto"/>
        <w:rPr>
          <w:rFonts w:ascii="Times New Roman" w:hAnsi="Times New Roman" w:cs="Times New Roman"/>
        </w:rPr>
      </w:pPr>
      <w:r w:rsidRPr="004E3BE9">
        <w:rPr>
          <w:rFonts w:ascii="Times New Roman" w:hAnsi="Times New Roman" w:cs="Times New Roman"/>
        </w:rPr>
        <w:t>---------------------------------------------------------------------------------------------------------------------</w:t>
      </w:r>
    </w:p>
    <w:p w14:paraId="0D4C2138" w14:textId="77777777" w:rsidR="00E42E4E" w:rsidRPr="004E3BE9" w:rsidRDefault="00E42E4E" w:rsidP="00E42E4E">
      <w:pPr>
        <w:spacing w:after="0" w:line="240" w:lineRule="auto"/>
        <w:rPr>
          <w:rFonts w:ascii="Times New Roman" w:hAnsi="Times New Roman" w:cs="Times New Roman"/>
        </w:rPr>
      </w:pPr>
    </w:p>
    <w:p w14:paraId="3CA307DC" w14:textId="77674161" w:rsidR="00E42E4E" w:rsidRPr="004E3BE9" w:rsidRDefault="00E42E4E" w:rsidP="00E42E4E">
      <w:pPr>
        <w:spacing w:after="0" w:line="240" w:lineRule="auto"/>
        <w:rPr>
          <w:rFonts w:ascii="Times New Roman" w:hAnsi="Times New Roman" w:cs="Times New Roman"/>
        </w:rPr>
      </w:pPr>
      <w:r w:rsidRPr="004E3BE9">
        <w:rPr>
          <w:rFonts w:ascii="Times New Roman" w:hAnsi="Times New Roman" w:cs="Times New Roman"/>
        </w:rPr>
        <w:t>Toliau pateikta informacija skirta tik sveikatos priežiūros specialistams.</w:t>
      </w:r>
    </w:p>
    <w:p w14:paraId="5F7ADB1B" w14:textId="4F441C79" w:rsidR="00FE3FB3" w:rsidRPr="004E3BE9" w:rsidRDefault="00FE3FB3" w:rsidP="00E42E4E">
      <w:pPr>
        <w:spacing w:after="0" w:line="240" w:lineRule="auto"/>
        <w:rPr>
          <w:rFonts w:ascii="Times New Roman" w:hAnsi="Times New Roman" w:cs="Times New Roman"/>
        </w:rPr>
      </w:pPr>
    </w:p>
    <w:p w14:paraId="366251C8" w14:textId="1CB0FC05" w:rsidR="00153A4A" w:rsidRPr="004E3BE9" w:rsidRDefault="00153A4A" w:rsidP="00153A4A">
      <w:pPr>
        <w:keepNext/>
        <w:keepLines/>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Specialūs reikalavimai atliekoms tvarkyti</w:t>
      </w:r>
      <w:r w:rsidRPr="004E3BE9">
        <w:t xml:space="preserve"> </w:t>
      </w:r>
      <w:r w:rsidRPr="004E3BE9">
        <w:rPr>
          <w:rFonts w:ascii="Times New Roman" w:eastAsia="Times New Roman" w:hAnsi="Times New Roman" w:cs="Times New Roman"/>
          <w:b/>
          <w:bCs/>
          <w:kern w:val="0"/>
          <w14:ligatures w14:val="none"/>
        </w:rPr>
        <w:t>ir vaistiniam preparatui ruošti</w:t>
      </w:r>
    </w:p>
    <w:p w14:paraId="74E843FD" w14:textId="77777777" w:rsidR="00153A4A" w:rsidRPr="004E3BE9" w:rsidRDefault="00153A4A" w:rsidP="00153A4A">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59345539" w14:textId="77777777" w:rsidR="00B53D88" w:rsidRPr="004E3BE9" w:rsidRDefault="00B53D88" w:rsidP="00B53D88">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Priedų negalima įšvirkšti į maišelį prieš tai nepatikrinus suderinamumo (žr. toliau esančias 3 ir 4 lenteles).</w:t>
      </w:r>
    </w:p>
    <w:p w14:paraId="38E702E4" w14:textId="77777777" w:rsidR="00B53D88" w:rsidRPr="004E3BE9" w:rsidRDefault="00B53D88" w:rsidP="00B53D88">
      <w:pPr>
        <w:tabs>
          <w:tab w:val="left" w:pos="567"/>
        </w:tabs>
        <w:spacing w:after="0" w:line="240" w:lineRule="auto"/>
        <w:rPr>
          <w:rFonts w:ascii="Times New Roman" w:eastAsia="Times New Roman" w:hAnsi="Times New Roman" w:cs="Times New Roman"/>
          <w:kern w:val="0"/>
          <w14:ligatures w14:val="none"/>
        </w:rPr>
      </w:pPr>
    </w:p>
    <w:p w14:paraId="30515887" w14:textId="5B5DE7FF" w:rsidR="00B53D88" w:rsidRPr="004E3BE9" w:rsidRDefault="00B53D88" w:rsidP="00B53D88">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Tik vienkartiniam </w:t>
      </w:r>
      <w:r w:rsidR="004E3BE9">
        <w:rPr>
          <w:rFonts w:ascii="Times New Roman" w:eastAsia="Times New Roman" w:hAnsi="Times New Roman" w:cs="Times New Roman"/>
          <w:kern w:val="0"/>
          <w14:ligatures w14:val="none"/>
        </w:rPr>
        <w:t>vartojimui</w:t>
      </w:r>
      <w:r w:rsidRPr="004E3BE9">
        <w:rPr>
          <w:rFonts w:ascii="Times New Roman" w:eastAsia="Times New Roman" w:hAnsi="Times New Roman" w:cs="Times New Roman"/>
          <w:kern w:val="0"/>
          <w14:ligatures w14:val="none"/>
        </w:rPr>
        <w:t>.</w:t>
      </w:r>
    </w:p>
    <w:p w14:paraId="40C9F56A" w14:textId="77777777" w:rsidR="00455640" w:rsidRPr="004E3BE9" w:rsidRDefault="00455640" w:rsidP="00B53D88">
      <w:pPr>
        <w:tabs>
          <w:tab w:val="left" w:pos="567"/>
        </w:tabs>
        <w:spacing w:after="0" w:line="240" w:lineRule="auto"/>
        <w:rPr>
          <w:rFonts w:ascii="Times New Roman" w:eastAsia="Times New Roman" w:hAnsi="Times New Roman" w:cs="Times New Roman"/>
          <w:kern w:val="0"/>
          <w14:ligatures w14:val="none"/>
        </w:rPr>
      </w:pPr>
    </w:p>
    <w:p w14:paraId="7907D1FB" w14:textId="3C0F72A2" w:rsidR="00455640" w:rsidRPr="004E3BE9" w:rsidRDefault="00455640" w:rsidP="00B53D88">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Nesuvartotą vaistinį preparatą ar atliekas reikia tvarkyti laikantis vietinių reikalavimų.</w:t>
      </w:r>
    </w:p>
    <w:p w14:paraId="1B629741" w14:textId="77777777" w:rsidR="00B53D88" w:rsidRPr="004E3BE9" w:rsidRDefault="00B53D88" w:rsidP="00153A4A">
      <w:pPr>
        <w:keepNext/>
        <w:keepLines/>
        <w:widowControl w:val="0"/>
        <w:autoSpaceDE w:val="0"/>
        <w:autoSpaceDN w:val="0"/>
        <w:spacing w:after="0" w:line="240" w:lineRule="auto"/>
        <w:rPr>
          <w:rFonts w:ascii="Times New Roman" w:eastAsia="Times New Roman" w:hAnsi="Times New Roman" w:cs="Times New Roman"/>
          <w:b/>
          <w:kern w:val="0"/>
          <w14:ligatures w14:val="none"/>
        </w:rPr>
      </w:pPr>
    </w:p>
    <w:p w14:paraId="0D85350D" w14:textId="77777777" w:rsidR="00153A4A" w:rsidRPr="004E3BE9" w:rsidRDefault="00153A4A" w:rsidP="00153A4A">
      <w:pPr>
        <w:keepNext/>
        <w:keepLines/>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Vartojimo instrukcijos</w:t>
      </w:r>
    </w:p>
    <w:p w14:paraId="0CE25060"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613223A7" w14:textId="77777777" w:rsidR="00153A4A" w:rsidRPr="004E3BE9" w:rsidRDefault="00153A4A" w:rsidP="00153A4A">
      <w:pPr>
        <w:spacing w:after="0" w:line="240" w:lineRule="auto"/>
        <w:ind w:right="-2"/>
        <w:rPr>
          <w:rFonts w:ascii="Times New Roman" w:eastAsia="Times New Roman" w:hAnsi="Times New Roman" w:cs="Times New Roman"/>
          <w:bCs/>
          <w:kern w:val="0"/>
          <w:szCs w:val="20"/>
          <w:u w:val="single"/>
          <w14:ligatures w14:val="none"/>
        </w:rPr>
      </w:pPr>
      <w:r w:rsidRPr="004E3BE9">
        <w:rPr>
          <w:rFonts w:ascii="Times New Roman" w:eastAsia="Times New Roman" w:hAnsi="Times New Roman" w:cs="Times New Roman"/>
          <w:bCs/>
          <w:kern w:val="0"/>
          <w:szCs w:val="20"/>
          <w:u w:val="single"/>
          <w14:ligatures w14:val="none"/>
        </w:rPr>
        <w:t>Scheminė maišelio apžvalga</w:t>
      </w:r>
    </w:p>
    <w:p w14:paraId="5B8EA106" w14:textId="77777777" w:rsidR="00153A4A" w:rsidRPr="004E3BE9"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89"/>
        <w:gridCol w:w="3816"/>
      </w:tblGrid>
      <w:tr w:rsidR="00153A4A" w:rsidRPr="004E3BE9" w14:paraId="501009F1" w14:textId="77777777" w:rsidTr="00D12971">
        <w:trPr>
          <w:trHeight w:val="3607"/>
        </w:trPr>
        <w:tc>
          <w:tcPr>
            <w:tcW w:w="4957" w:type="dxa"/>
          </w:tcPr>
          <w:p w14:paraId="09C4377A" w14:textId="77777777" w:rsidR="00153A4A" w:rsidRPr="004E3BE9" w:rsidRDefault="00153A4A" w:rsidP="00D12971">
            <w:pPr>
              <w:tabs>
                <w:tab w:val="left" w:pos="3119"/>
              </w:tabs>
              <w:rPr>
                <w:lang w:val="lt-LT" w:eastAsia="sv-SE"/>
              </w:rPr>
            </w:pPr>
            <w:r w:rsidRPr="004E3BE9">
              <w:rPr>
                <w:lang w:val="lt-LT" w:eastAsia="sv-SE"/>
              </w:rPr>
              <w:t>1. Apvalkalo įpjovos</w:t>
            </w:r>
          </w:p>
          <w:p w14:paraId="4791040F" w14:textId="77777777" w:rsidR="00153A4A" w:rsidRPr="004E3BE9" w:rsidRDefault="00153A4A" w:rsidP="00D12971">
            <w:pPr>
              <w:tabs>
                <w:tab w:val="left" w:pos="3119"/>
              </w:tabs>
              <w:rPr>
                <w:lang w:val="lt-LT" w:eastAsia="sv-SE"/>
              </w:rPr>
            </w:pPr>
            <w:r w:rsidRPr="004E3BE9">
              <w:rPr>
                <w:lang w:val="lt-LT" w:eastAsia="sv-SE"/>
              </w:rPr>
              <w:t>2. Rankena</w:t>
            </w:r>
          </w:p>
          <w:p w14:paraId="21558AE5" w14:textId="77777777" w:rsidR="00153A4A" w:rsidRPr="004E3BE9" w:rsidRDefault="00153A4A" w:rsidP="00D12971">
            <w:pPr>
              <w:tabs>
                <w:tab w:val="left" w:pos="3119"/>
              </w:tabs>
              <w:rPr>
                <w:lang w:val="lt-LT" w:eastAsia="sv-SE"/>
              </w:rPr>
            </w:pPr>
            <w:r w:rsidRPr="004E3BE9">
              <w:rPr>
                <w:lang w:val="lt-LT" w:eastAsia="sv-SE"/>
              </w:rPr>
              <w:t>3. Skylė maišeliui pakabinti</w:t>
            </w:r>
          </w:p>
          <w:p w14:paraId="69BE25B1" w14:textId="77777777" w:rsidR="00153A4A" w:rsidRPr="004E3BE9" w:rsidRDefault="00153A4A" w:rsidP="00D12971">
            <w:pPr>
              <w:tabs>
                <w:tab w:val="left" w:pos="3119"/>
              </w:tabs>
              <w:rPr>
                <w:lang w:val="lt-LT" w:eastAsia="sv-SE"/>
              </w:rPr>
            </w:pPr>
            <w:r w:rsidRPr="004E3BE9">
              <w:rPr>
                <w:lang w:val="lt-LT" w:eastAsia="sv-SE"/>
              </w:rPr>
              <w:t>4. Nuplėšiami sandarikliai</w:t>
            </w:r>
          </w:p>
          <w:p w14:paraId="3EB8E179" w14:textId="77777777" w:rsidR="00153A4A" w:rsidRPr="004E3BE9" w:rsidRDefault="00153A4A" w:rsidP="00D12971">
            <w:pPr>
              <w:tabs>
                <w:tab w:val="left" w:pos="3119"/>
              </w:tabs>
              <w:rPr>
                <w:lang w:val="lt-LT" w:eastAsia="sv-SE"/>
              </w:rPr>
            </w:pPr>
            <w:r w:rsidRPr="004E3BE9">
              <w:rPr>
                <w:lang w:val="lt-LT" w:eastAsia="sv-SE"/>
              </w:rPr>
              <w:t>5. Uždaroji anga (šios angos naudoti negalima)</w:t>
            </w:r>
          </w:p>
          <w:p w14:paraId="55AEC78E" w14:textId="77777777" w:rsidR="00153A4A" w:rsidRPr="004E3BE9" w:rsidRDefault="00153A4A" w:rsidP="00D12971">
            <w:pPr>
              <w:tabs>
                <w:tab w:val="left" w:pos="3119"/>
              </w:tabs>
              <w:rPr>
                <w:lang w:val="lt-LT" w:eastAsia="sv-SE"/>
              </w:rPr>
            </w:pPr>
            <w:r w:rsidRPr="004E3BE9">
              <w:rPr>
                <w:lang w:val="lt-LT" w:eastAsia="sv-SE"/>
              </w:rPr>
              <w:t>6. Priedų anga (balta)</w:t>
            </w:r>
          </w:p>
          <w:p w14:paraId="2D2A824E" w14:textId="77777777" w:rsidR="00153A4A" w:rsidRPr="004E3BE9" w:rsidRDefault="00153A4A" w:rsidP="00D12971">
            <w:pPr>
              <w:tabs>
                <w:tab w:val="left" w:pos="3119"/>
              </w:tabs>
              <w:rPr>
                <w:lang w:val="lt-LT" w:eastAsia="sv-SE"/>
              </w:rPr>
            </w:pPr>
            <w:r w:rsidRPr="004E3BE9">
              <w:rPr>
                <w:lang w:val="lt-LT" w:eastAsia="sv-SE"/>
              </w:rPr>
              <w:t>7. Infuzijos anga (mėlyna)</w:t>
            </w:r>
          </w:p>
          <w:p w14:paraId="52D5BD81" w14:textId="77777777" w:rsidR="00153A4A" w:rsidRPr="004E3BE9" w:rsidRDefault="00153A4A" w:rsidP="00D12971">
            <w:pPr>
              <w:tabs>
                <w:tab w:val="left" w:pos="3119"/>
              </w:tabs>
              <w:rPr>
                <w:lang w:val="lt-LT" w:eastAsia="sv-SE"/>
              </w:rPr>
            </w:pPr>
            <w:r w:rsidRPr="004E3BE9">
              <w:rPr>
                <w:lang w:val="lt-LT" w:eastAsia="sv-SE"/>
              </w:rPr>
              <w:t xml:space="preserve">8. Deguonies absorbentas* </w:t>
            </w:r>
          </w:p>
          <w:p w14:paraId="6CD3EF87" w14:textId="77777777" w:rsidR="00153A4A" w:rsidRPr="004E3BE9" w:rsidRDefault="00153A4A" w:rsidP="00D12971">
            <w:pPr>
              <w:tabs>
                <w:tab w:val="left" w:pos="3119"/>
              </w:tabs>
              <w:rPr>
                <w:lang w:val="lt-LT" w:eastAsia="sv-SE"/>
              </w:rPr>
            </w:pPr>
            <w:r w:rsidRPr="004E3BE9">
              <w:rPr>
                <w:lang w:val="lt-LT" w:eastAsia="sv-SE"/>
              </w:rPr>
              <w:t xml:space="preserve">9. Vientisumo indikatorius* </w:t>
            </w:r>
          </w:p>
          <w:p w14:paraId="1998FCF1" w14:textId="77777777" w:rsidR="00153A4A" w:rsidRPr="004E3BE9" w:rsidRDefault="00153A4A" w:rsidP="00D12971">
            <w:pPr>
              <w:tabs>
                <w:tab w:val="left" w:pos="3119"/>
              </w:tabs>
              <w:rPr>
                <w:lang w:val="lt-LT" w:eastAsia="sv-SE"/>
              </w:rPr>
            </w:pPr>
            <w:r w:rsidRPr="004E3BE9">
              <w:rPr>
                <w:lang w:val="lt-LT" w:eastAsia="sv-SE"/>
              </w:rPr>
              <w:t xml:space="preserve">*yra tarp maišelio ir apvalkalo </w:t>
            </w:r>
            <w:r w:rsidRPr="004E3BE9">
              <w:rPr>
                <w:lang w:val="lt-LT" w:eastAsia="sv-SE"/>
              </w:rPr>
              <w:br/>
            </w:r>
          </w:p>
          <w:p w14:paraId="1D2C566F" w14:textId="77777777" w:rsidR="00153A4A" w:rsidRPr="004E3BE9" w:rsidRDefault="00153A4A" w:rsidP="00D12971">
            <w:pPr>
              <w:tabs>
                <w:tab w:val="left" w:pos="3119"/>
              </w:tabs>
              <w:rPr>
                <w:lang w:val="lt-LT" w:eastAsia="sv-SE"/>
              </w:rPr>
            </w:pPr>
            <w:r w:rsidRPr="004E3BE9">
              <w:rPr>
                <w:lang w:val="lt-LT" w:eastAsia="sv-SE"/>
              </w:rPr>
              <w:t>A. Gliukozė</w:t>
            </w:r>
          </w:p>
          <w:p w14:paraId="48FCB298" w14:textId="77777777" w:rsidR="00153A4A" w:rsidRPr="004E3BE9" w:rsidRDefault="00153A4A" w:rsidP="00D12971">
            <w:pPr>
              <w:tabs>
                <w:tab w:val="left" w:pos="3119"/>
              </w:tabs>
              <w:rPr>
                <w:lang w:val="lt-LT" w:eastAsia="sv-SE"/>
              </w:rPr>
            </w:pPr>
            <w:r w:rsidRPr="004E3BE9">
              <w:rPr>
                <w:lang w:val="lt-LT" w:eastAsia="sv-SE"/>
              </w:rPr>
              <w:t>B. Aminorūgštys</w:t>
            </w:r>
          </w:p>
          <w:p w14:paraId="215C5BFE" w14:textId="77777777" w:rsidR="00153A4A" w:rsidRPr="004E3BE9" w:rsidRDefault="00153A4A" w:rsidP="00D12971">
            <w:pPr>
              <w:tabs>
                <w:tab w:val="left" w:pos="3119"/>
              </w:tabs>
              <w:rPr>
                <w:lang w:val="lt-LT" w:eastAsia="sv-SE"/>
              </w:rPr>
            </w:pPr>
            <w:r w:rsidRPr="004E3BE9">
              <w:rPr>
                <w:lang w:val="lt-LT" w:eastAsia="sv-SE"/>
              </w:rPr>
              <w:t>C. Lipidai</w:t>
            </w:r>
          </w:p>
        </w:tc>
        <w:tc>
          <w:tcPr>
            <w:tcW w:w="3548" w:type="dxa"/>
          </w:tcPr>
          <w:p w14:paraId="6F41F2E4" w14:textId="7437BFC5" w:rsidR="00153A4A" w:rsidRPr="004E3BE9" w:rsidRDefault="002503B2" w:rsidP="00D12971">
            <w:pPr>
              <w:tabs>
                <w:tab w:val="left" w:pos="3119"/>
              </w:tabs>
              <w:rPr>
                <w:lang w:val="lt-LT" w:eastAsia="sv-SE"/>
              </w:rPr>
            </w:pPr>
            <w:r w:rsidRPr="00B80EB3">
              <w:rPr>
                <w:noProof/>
                <w:lang w:eastAsia="lt-LT"/>
              </w:rPr>
              <w:drawing>
                <wp:inline distT="0" distB="0" distL="0" distR="0" wp14:anchorId="19C4E207" wp14:editId="311FEAF4">
                  <wp:extent cx="2286256" cy="2362212"/>
                  <wp:effectExtent l="0" t="0" r="0" b="0"/>
                  <wp:docPr id="1514893211" name="Picture 151489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72944" cy="2451780"/>
                          </a:xfrm>
                          <a:prstGeom prst="rect">
                            <a:avLst/>
                          </a:prstGeom>
                        </pic:spPr>
                      </pic:pic>
                    </a:graphicData>
                  </a:graphic>
                </wp:inline>
              </w:drawing>
            </w:r>
          </w:p>
        </w:tc>
      </w:tr>
    </w:tbl>
    <w:p w14:paraId="125A38CC" w14:textId="77777777" w:rsidR="00153A4A" w:rsidRPr="004E3BE9"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p w14:paraId="2A41A036" w14:textId="77777777" w:rsidR="00153A4A" w:rsidRPr="004E3BE9" w:rsidRDefault="00153A4A" w:rsidP="00153A4A">
      <w:p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1. Maišelio apžiūra</w:t>
      </w:r>
    </w:p>
    <w:p w14:paraId="32ABF0A4" w14:textId="77777777" w:rsidR="00153A4A" w:rsidRPr="004E3BE9" w:rsidRDefault="00153A4A" w:rsidP="00153A4A">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93B7FD3" w14:textId="08E21E67" w:rsidR="00153A4A" w:rsidRPr="004E3BE9"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E104FE" w:rsidRPr="004E3BE9">
        <w:rPr>
          <w:rFonts w:ascii="Times New Roman" w:eastAsia="Times New Roman" w:hAnsi="Times New Roman" w:cs="Times New Roman"/>
          <w:kern w:val="0"/>
          <w:szCs w:val="20"/>
          <w14:ligatures w14:val="none"/>
        </w:rPr>
        <w:t>epara</w:t>
      </w:r>
      <w:r w:rsidRPr="004E3BE9">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4AA376A0" w14:textId="77777777" w:rsidR="00153A4A" w:rsidRPr="004E3BE9"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Galima vartoti tik tada, jei aminorūgščių ir gliukozės tirpalai yra skaidrūs ir bespalviai arba šiek tiek geltoni, o lipidų emulsija – balta ir homogeniška.</w:t>
      </w:r>
    </w:p>
    <w:p w14:paraId="7C0AC212" w14:textId="77777777" w:rsidR="00153A4A" w:rsidRPr="004E3BE9" w:rsidRDefault="00153A4A" w:rsidP="00153A4A">
      <w:pPr>
        <w:spacing w:after="0" w:line="240" w:lineRule="auto"/>
        <w:ind w:left="360" w:right="-2"/>
        <w:rPr>
          <w:rFonts w:ascii="Times New Roman" w:eastAsia="Times New Roman" w:hAnsi="Times New Roman" w:cs="Times New Roman"/>
          <w:b/>
          <w:kern w:val="0"/>
          <w:szCs w:val="20"/>
          <w14:ligatures w14:val="none"/>
        </w:rPr>
      </w:pPr>
    </w:p>
    <w:p w14:paraId="43C42699" w14:textId="77777777" w:rsidR="00153A4A" w:rsidRPr="004E3BE9" w:rsidRDefault="00153A4A" w:rsidP="00153A4A">
      <w:p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 2. Apvalkalo nuėmimas</w:t>
      </w:r>
    </w:p>
    <w:p w14:paraId="57099160" w14:textId="77777777" w:rsidR="00153A4A" w:rsidRPr="004E3BE9" w:rsidRDefault="00153A4A" w:rsidP="00153A4A">
      <w:pPr>
        <w:spacing w:after="0" w:line="240" w:lineRule="auto"/>
        <w:ind w:right="-2"/>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5C1FA0" w:rsidRPr="004E3BE9" w14:paraId="27D851F2" w14:textId="77777777" w:rsidTr="008069CE">
        <w:tc>
          <w:tcPr>
            <w:tcW w:w="4673" w:type="dxa"/>
          </w:tcPr>
          <w:p w14:paraId="251AE8E4"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 xml:space="preserve">Tam, kad būtų nuimtas apvalkalas, reikia maišelį laikyti horizontaliai ir plėšti nuo įpjovos, esančios ties angomis, išilgai viršutinio krašto. </w:t>
            </w:r>
          </w:p>
          <w:p w14:paraId="14654494" w14:textId="77777777" w:rsidR="005C1FA0" w:rsidRPr="004E3BE9" w:rsidRDefault="005C1FA0" w:rsidP="00C955E2">
            <w:pPr>
              <w:rPr>
                <w:lang w:val="lt-LT"/>
              </w:rPr>
            </w:pPr>
          </w:p>
        </w:tc>
        <w:tc>
          <w:tcPr>
            <w:tcW w:w="3832" w:type="dxa"/>
          </w:tcPr>
          <w:p w14:paraId="547B5BB1" w14:textId="58D0D798" w:rsidR="005C1FA0" w:rsidRPr="00252604" w:rsidRDefault="005C1FA0" w:rsidP="00C955E2">
            <w:pPr>
              <w:jc w:val="center"/>
              <w:rPr>
                <w:lang w:val="lt-LT"/>
              </w:rPr>
            </w:pPr>
            <w:r w:rsidRPr="00B80EB3">
              <w:rPr>
                <w:noProof/>
                <w:lang w:eastAsia="lt-LT"/>
              </w:rPr>
              <w:drawing>
                <wp:inline distT="0" distB="0" distL="0" distR="0" wp14:anchorId="5EEBC6B2" wp14:editId="16328AC2">
                  <wp:extent cx="1231966" cy="744536"/>
                  <wp:effectExtent l="0" t="0" r="6350" b="0"/>
                  <wp:docPr id="1734418794" name="Picture 173441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4"/>
                          <a:stretch>
                            <a:fillRect/>
                          </a:stretch>
                        </pic:blipFill>
                        <pic:spPr>
                          <a:xfrm>
                            <a:off x="0" y="0"/>
                            <a:ext cx="1244914" cy="752361"/>
                          </a:xfrm>
                          <a:prstGeom prst="rect">
                            <a:avLst/>
                          </a:prstGeom>
                        </pic:spPr>
                      </pic:pic>
                    </a:graphicData>
                  </a:graphic>
                </wp:inline>
              </w:drawing>
            </w:r>
          </w:p>
        </w:tc>
      </w:tr>
      <w:tr w:rsidR="005C1FA0" w:rsidRPr="004E3BE9" w14:paraId="1F87496C" w14:textId="77777777" w:rsidTr="008069CE">
        <w:tc>
          <w:tcPr>
            <w:tcW w:w="4673" w:type="dxa"/>
          </w:tcPr>
          <w:p w14:paraId="30CC7D0B"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Tada tiesiog nuplėšiama ilgoji pusė, apvalkalas nutraukiamas ir išmetamas kartu su deguonies absorbentu ir vientisumo indikatoriumi.</w:t>
            </w:r>
          </w:p>
        </w:tc>
        <w:tc>
          <w:tcPr>
            <w:tcW w:w="3832" w:type="dxa"/>
          </w:tcPr>
          <w:p w14:paraId="1B399A4E" w14:textId="2C020420" w:rsidR="005C1FA0" w:rsidRPr="00252604" w:rsidRDefault="005C1FA0" w:rsidP="00C955E2">
            <w:pPr>
              <w:jc w:val="center"/>
              <w:rPr>
                <w:lang w:val="lt-LT"/>
              </w:rPr>
            </w:pPr>
            <w:r w:rsidRPr="00B80EB3">
              <w:rPr>
                <w:noProof/>
                <w:lang w:eastAsia="lt-LT"/>
              </w:rPr>
              <w:drawing>
                <wp:inline distT="0" distB="0" distL="0" distR="0" wp14:anchorId="64651CAF" wp14:editId="160A5658">
                  <wp:extent cx="1192729" cy="755222"/>
                  <wp:effectExtent l="0" t="0" r="7620" b="6985"/>
                  <wp:docPr id="1135271024" name="Picture 113527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5"/>
                          <a:stretch>
                            <a:fillRect/>
                          </a:stretch>
                        </pic:blipFill>
                        <pic:spPr>
                          <a:xfrm>
                            <a:off x="0" y="0"/>
                            <a:ext cx="1210327" cy="766365"/>
                          </a:xfrm>
                          <a:prstGeom prst="rect">
                            <a:avLst/>
                          </a:prstGeom>
                        </pic:spPr>
                      </pic:pic>
                    </a:graphicData>
                  </a:graphic>
                </wp:inline>
              </w:drawing>
            </w:r>
          </w:p>
        </w:tc>
      </w:tr>
    </w:tbl>
    <w:p w14:paraId="24186444" w14:textId="77777777" w:rsidR="00153A4A" w:rsidRPr="004E3BE9" w:rsidRDefault="00153A4A" w:rsidP="00153A4A">
      <w:pPr>
        <w:spacing w:after="0" w:line="240" w:lineRule="auto"/>
        <w:rPr>
          <w:rFonts w:ascii="Times New Roman" w:eastAsia="Times New Roman" w:hAnsi="Times New Roman" w:cs="Times New Roman"/>
          <w:kern w:val="0"/>
          <w:szCs w:val="20"/>
          <w14:ligatures w14:val="none"/>
        </w:rPr>
      </w:pPr>
    </w:p>
    <w:p w14:paraId="56CB48BD"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3. Maišymas</w:t>
      </w:r>
    </w:p>
    <w:p w14:paraId="4FB251CD"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p>
    <w:p w14:paraId="06F908D5"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r w:rsidRPr="004E3BE9">
        <w:rPr>
          <w:rFonts w:ascii="Times New Roman" w:eastAsia="Times New Roman" w:hAnsi="Times New Roman" w:cs="Times New Roman"/>
          <w:bCs/>
          <w:kern w:val="0"/>
          <w14:ligatures w14:val="none"/>
        </w:rPr>
        <w:t>Maišelio struktūra leidžia aktyvinti 3 kameras (lipidų, aminorūgščių, gliukozės) arba 2 kameras (tik aminorūgščių ir gliukozės), priklausomai nuo paciento poreikių.</w:t>
      </w:r>
    </w:p>
    <w:p w14:paraId="1AD48150" w14:textId="77777777" w:rsidR="00153A4A" w:rsidRPr="004E3BE9" w:rsidRDefault="00153A4A" w:rsidP="00153A4A">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lastRenderedPageBreak/>
        <w:t xml:space="preserve">3.1 </w:t>
      </w:r>
      <w:r w:rsidRPr="004E3BE9">
        <w:rPr>
          <w:rFonts w:ascii="Times New Roman" w:eastAsia="Calibri" w:hAnsi="Times New Roman" w:cs="Times New Roman"/>
          <w:bCs/>
          <w:kern w:val="0"/>
          <w:u w:val="single"/>
          <w14:ligatures w14:val="none"/>
        </w:rPr>
        <w:t>3 kamerų aktyvinimas (3 tirpalų sumaišymas suardant du nuplėšiamus sandariklius)</w:t>
      </w:r>
    </w:p>
    <w:p w14:paraId="65719ACC" w14:textId="77777777" w:rsidR="00153A4A" w:rsidRPr="004E3BE9" w:rsidRDefault="00153A4A" w:rsidP="00153A4A">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5C1FA0" w:rsidRPr="004E3BE9" w14:paraId="1D704AAD" w14:textId="77777777" w:rsidTr="008069CE">
        <w:tc>
          <w:tcPr>
            <w:tcW w:w="4673" w:type="dxa"/>
          </w:tcPr>
          <w:p w14:paraId="524C81EA"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Maišelis padedamas ant švaraus, lygaus paviršiaus teksto puse į viršų, o angos turi būti nukreiptos nuo vaistinį preparatą ruošiančio asmens.</w:t>
            </w:r>
          </w:p>
          <w:p w14:paraId="5C20C6DF" w14:textId="77777777" w:rsidR="005C1FA0" w:rsidRPr="004E3BE9" w:rsidRDefault="005C1FA0" w:rsidP="00C955E2">
            <w:pPr>
              <w:numPr>
                <w:ilvl w:val="12"/>
                <w:numId w:val="0"/>
              </w:numPr>
              <w:ind w:right="-2"/>
              <w:rPr>
                <w:lang w:val="lt-LT"/>
              </w:rPr>
            </w:pPr>
          </w:p>
        </w:tc>
        <w:tc>
          <w:tcPr>
            <w:tcW w:w="3832" w:type="dxa"/>
          </w:tcPr>
          <w:p w14:paraId="38B87603" w14:textId="1349A742" w:rsidR="005C1FA0" w:rsidRPr="00252604" w:rsidRDefault="005C1FA0" w:rsidP="00C955E2">
            <w:pPr>
              <w:numPr>
                <w:ilvl w:val="12"/>
                <w:numId w:val="0"/>
              </w:numPr>
              <w:ind w:right="-2"/>
              <w:jc w:val="center"/>
              <w:rPr>
                <w:lang w:val="lt-LT"/>
              </w:rPr>
            </w:pPr>
            <w:r w:rsidRPr="00B80EB3">
              <w:rPr>
                <w:noProof/>
                <w:lang w:eastAsia="lt-LT"/>
              </w:rPr>
              <w:drawing>
                <wp:inline distT="0" distB="0" distL="0" distR="0" wp14:anchorId="0BA24621" wp14:editId="6B690779">
                  <wp:extent cx="1414505" cy="817808"/>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6"/>
                          <a:stretch>
                            <a:fillRect/>
                          </a:stretch>
                        </pic:blipFill>
                        <pic:spPr>
                          <a:xfrm>
                            <a:off x="0" y="0"/>
                            <a:ext cx="1469029" cy="849332"/>
                          </a:xfrm>
                          <a:prstGeom prst="rect">
                            <a:avLst/>
                          </a:prstGeom>
                        </pic:spPr>
                      </pic:pic>
                    </a:graphicData>
                  </a:graphic>
                </wp:inline>
              </w:drawing>
            </w:r>
          </w:p>
        </w:tc>
      </w:tr>
      <w:tr w:rsidR="005C1FA0" w:rsidRPr="004E3BE9" w14:paraId="409074EF" w14:textId="77777777" w:rsidTr="008069CE">
        <w:tc>
          <w:tcPr>
            <w:tcW w:w="4673" w:type="dxa"/>
          </w:tcPr>
          <w:p w14:paraId="77ED9833"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Maišelis stipriai susukamas nuo rankenos pusės link angų, iš pradžių dešine ranka, o paskui nuolat spaudžiant kaire ranka, kol vertikalūs sandarikliai bus pažeisti.</w:t>
            </w:r>
          </w:p>
          <w:p w14:paraId="70F4D60F" w14:textId="77777777" w:rsidR="005C1FA0" w:rsidRPr="004E3BE9" w:rsidRDefault="005C1FA0" w:rsidP="00C955E2">
            <w:pPr>
              <w:rPr>
                <w:lang w:val="lt-LT"/>
              </w:rPr>
            </w:pPr>
          </w:p>
        </w:tc>
        <w:tc>
          <w:tcPr>
            <w:tcW w:w="3832" w:type="dxa"/>
          </w:tcPr>
          <w:p w14:paraId="3750A298" w14:textId="77777777" w:rsidR="005C1FA0" w:rsidRPr="00252604" w:rsidRDefault="005C1FA0" w:rsidP="00C955E2">
            <w:pPr>
              <w:numPr>
                <w:ilvl w:val="12"/>
                <w:numId w:val="0"/>
              </w:numPr>
              <w:ind w:right="-2"/>
              <w:jc w:val="center"/>
              <w:rPr>
                <w:szCs w:val="22"/>
                <w:lang w:val="lt-LT"/>
              </w:rPr>
            </w:pPr>
            <w:r w:rsidRPr="00B80EB3">
              <w:rPr>
                <w:noProof/>
                <w:lang w:eastAsia="lt-LT"/>
              </w:rPr>
              <w:drawing>
                <wp:inline distT="0" distB="0" distL="0" distR="0" wp14:anchorId="2B7A81F4" wp14:editId="15D8343A">
                  <wp:extent cx="1400857" cy="81847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7"/>
                          <a:stretch>
                            <a:fillRect/>
                          </a:stretch>
                        </pic:blipFill>
                        <pic:spPr>
                          <a:xfrm>
                            <a:off x="0" y="0"/>
                            <a:ext cx="1476374" cy="862593"/>
                          </a:xfrm>
                          <a:prstGeom prst="rect">
                            <a:avLst/>
                          </a:prstGeom>
                        </pic:spPr>
                      </pic:pic>
                    </a:graphicData>
                  </a:graphic>
                </wp:inline>
              </w:drawing>
            </w:r>
          </w:p>
          <w:p w14:paraId="29BB8415" w14:textId="77777777" w:rsidR="005C1FA0" w:rsidRPr="00252604" w:rsidRDefault="005C1FA0" w:rsidP="00C955E2">
            <w:pPr>
              <w:numPr>
                <w:ilvl w:val="12"/>
                <w:numId w:val="0"/>
              </w:numPr>
              <w:ind w:right="-2"/>
              <w:rPr>
                <w:lang w:val="lt-LT"/>
              </w:rPr>
            </w:pPr>
          </w:p>
        </w:tc>
      </w:tr>
      <w:tr w:rsidR="005C1FA0" w:rsidRPr="004E3BE9" w14:paraId="2B6185AD" w14:textId="77777777" w:rsidTr="008069CE">
        <w:tc>
          <w:tcPr>
            <w:tcW w:w="4673" w:type="dxa"/>
          </w:tcPr>
          <w:p w14:paraId="00E2CAB2" w14:textId="77777777" w:rsidR="005C1FA0" w:rsidRPr="004E3BE9" w:rsidRDefault="005C1FA0" w:rsidP="00C955E2">
            <w:pPr>
              <w:numPr>
                <w:ilvl w:val="0"/>
                <w:numId w:val="34"/>
              </w:numPr>
              <w:tabs>
                <w:tab w:val="left" w:pos="567"/>
              </w:tabs>
              <w:spacing w:line="260" w:lineRule="exact"/>
              <w:ind w:left="567" w:hanging="567"/>
              <w:contextualSpacing/>
              <w:rPr>
                <w:lang w:val="lt-LT"/>
              </w:rPr>
            </w:pPr>
            <w:r w:rsidRPr="004E3BE9">
              <w:rPr>
                <w:lang w:val="lt-LT"/>
              </w:rPr>
              <w:t>Aminorūgščių ir gliukozės kamerų turinį reikia sumaišyti prieš sumaišymą su lipidų kameros turiniu. Vertikalus nuplėšiamas sandariklis atsidaro dėl skysčio slėgio.</w:t>
            </w:r>
          </w:p>
          <w:p w14:paraId="1786C849" w14:textId="77777777" w:rsidR="005C1FA0" w:rsidRPr="004E3BE9" w:rsidRDefault="005C1FA0" w:rsidP="00C955E2">
            <w:pPr>
              <w:ind w:left="567"/>
              <w:contextualSpacing/>
              <w:rPr>
                <w:lang w:val="lt-LT"/>
              </w:rPr>
            </w:pPr>
          </w:p>
        </w:tc>
        <w:tc>
          <w:tcPr>
            <w:tcW w:w="3832" w:type="dxa"/>
          </w:tcPr>
          <w:p w14:paraId="000F98ED" w14:textId="22584C98" w:rsidR="005C1FA0" w:rsidRPr="00252604" w:rsidRDefault="005C1FA0" w:rsidP="00C955E2">
            <w:pPr>
              <w:numPr>
                <w:ilvl w:val="12"/>
                <w:numId w:val="0"/>
              </w:numPr>
              <w:ind w:right="-2"/>
              <w:jc w:val="center"/>
              <w:rPr>
                <w:lang w:val="lt-LT"/>
              </w:rPr>
            </w:pPr>
            <w:r w:rsidRPr="00B80EB3">
              <w:rPr>
                <w:noProof/>
                <w:lang w:eastAsia="lt-LT"/>
              </w:rPr>
              <w:drawing>
                <wp:inline distT="0" distB="0" distL="0" distR="0" wp14:anchorId="307F2D8D" wp14:editId="1A0334E5">
                  <wp:extent cx="1385504" cy="716436"/>
                  <wp:effectExtent l="0" t="0" r="571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8"/>
                          <a:stretch>
                            <a:fillRect/>
                          </a:stretch>
                        </pic:blipFill>
                        <pic:spPr>
                          <a:xfrm>
                            <a:off x="0" y="0"/>
                            <a:ext cx="1460338" cy="755132"/>
                          </a:xfrm>
                          <a:prstGeom prst="rect">
                            <a:avLst/>
                          </a:prstGeom>
                        </pic:spPr>
                      </pic:pic>
                    </a:graphicData>
                  </a:graphic>
                </wp:inline>
              </w:drawing>
            </w:r>
          </w:p>
        </w:tc>
      </w:tr>
      <w:tr w:rsidR="005C1FA0" w:rsidRPr="004E3BE9" w14:paraId="5F610424" w14:textId="77777777" w:rsidTr="008069CE">
        <w:tc>
          <w:tcPr>
            <w:tcW w:w="4673" w:type="dxa"/>
          </w:tcPr>
          <w:p w14:paraId="57521314" w14:textId="77777777" w:rsidR="005C1FA0" w:rsidRPr="004E3BE9" w:rsidRDefault="005C1FA0" w:rsidP="00C955E2">
            <w:pPr>
              <w:numPr>
                <w:ilvl w:val="0"/>
                <w:numId w:val="36"/>
              </w:numPr>
              <w:tabs>
                <w:tab w:val="left" w:pos="567"/>
              </w:tabs>
              <w:autoSpaceDE w:val="0"/>
              <w:autoSpaceDN w:val="0"/>
              <w:adjustRightInd w:val="0"/>
              <w:spacing w:line="260" w:lineRule="exact"/>
              <w:ind w:left="567" w:hanging="567"/>
              <w:contextualSpacing/>
              <w:rPr>
                <w:lang w:val="lt-LT"/>
              </w:rPr>
            </w:pPr>
            <w:r w:rsidRPr="004E3BE9">
              <w:rPr>
                <w:lang w:val="lt-LT"/>
              </w:rPr>
              <w:t>Trijų kamerų turinys sumaišomas tris kartus apverčiant maišelį, kol sudedamosios dalys gerai susimaišo (visas turinys tampa baltos spalvos).</w:t>
            </w:r>
          </w:p>
          <w:p w14:paraId="02B2C491" w14:textId="77777777" w:rsidR="005C1FA0" w:rsidRPr="004E3BE9" w:rsidRDefault="005C1FA0" w:rsidP="00C955E2">
            <w:pPr>
              <w:ind w:left="567"/>
              <w:contextualSpacing/>
              <w:rPr>
                <w:i/>
                <w:iCs/>
                <w:lang w:val="lt-LT"/>
              </w:rPr>
            </w:pPr>
            <w:r w:rsidRPr="004E3BE9">
              <w:rPr>
                <w:lang w:val="lt-LT"/>
              </w:rPr>
              <w:br/>
            </w:r>
            <w:r w:rsidRPr="004E3BE9">
              <w:rPr>
                <w:i/>
                <w:iCs/>
                <w:sz w:val="18"/>
                <w:szCs w:val="18"/>
                <w:lang w:val="lt-LT"/>
              </w:rPr>
              <w:t>Skysčiai lengvai susimaišo, nors vertikalieji sandarikliai lieka iš dalies uždaryti.</w:t>
            </w:r>
          </w:p>
          <w:p w14:paraId="1F2BA5D3" w14:textId="77777777" w:rsidR="005C1FA0" w:rsidRPr="004E3BE9" w:rsidRDefault="005C1FA0" w:rsidP="00C955E2">
            <w:pPr>
              <w:numPr>
                <w:ilvl w:val="12"/>
                <w:numId w:val="0"/>
              </w:numPr>
              <w:ind w:right="-2"/>
              <w:rPr>
                <w:lang w:val="lt-LT"/>
              </w:rPr>
            </w:pPr>
          </w:p>
        </w:tc>
        <w:tc>
          <w:tcPr>
            <w:tcW w:w="3832" w:type="dxa"/>
          </w:tcPr>
          <w:p w14:paraId="1A7275A6" w14:textId="65B50991" w:rsidR="005C1FA0" w:rsidRPr="004E3BE9" w:rsidRDefault="007E007E" w:rsidP="00C955E2">
            <w:pPr>
              <w:numPr>
                <w:ilvl w:val="12"/>
                <w:numId w:val="0"/>
              </w:numPr>
              <w:ind w:right="-2"/>
              <w:jc w:val="center"/>
              <w:rPr>
                <w:lang w:val="lt-LT"/>
              </w:rPr>
            </w:pPr>
            <w:r w:rsidRPr="00B80EB3">
              <w:rPr>
                <w:noProof/>
                <w:lang w:eastAsia="lt-LT"/>
              </w:rPr>
              <w:drawing>
                <wp:inline distT="0" distB="0" distL="0" distR="0" wp14:anchorId="739DE0BD" wp14:editId="0AC3A814">
                  <wp:extent cx="1298344" cy="837997"/>
                  <wp:effectExtent l="0" t="0" r="0" b="635"/>
                  <wp:docPr id="230081971" name="Picture 23008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rcRect t="45707"/>
                          <a:stretch>
                            <a:fillRect/>
                          </a:stretch>
                        </pic:blipFill>
                        <pic:spPr bwMode="auto">
                          <a:xfrm>
                            <a:off x="0" y="0"/>
                            <a:ext cx="1333763" cy="86085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E8B099"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24CB970E" w14:textId="77777777" w:rsidR="00153A4A" w:rsidRPr="004E3BE9" w:rsidRDefault="00153A4A" w:rsidP="00153A4A">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3.2 </w:t>
      </w:r>
      <w:r w:rsidRPr="004E3BE9">
        <w:rPr>
          <w:rFonts w:ascii="Times New Roman" w:eastAsia="Calibri" w:hAnsi="Times New Roman" w:cs="Times New Roman"/>
          <w:bCs/>
          <w:kern w:val="0"/>
          <w:u w:val="single"/>
          <w14:ligatures w14:val="none"/>
        </w:rPr>
        <w:t>2 kamerų aktyvinimas (2 tirpalų sumaišymas suardant nuplėšiamą sandariklį tarp aminorūgščių ir gliukozės kamerų)</w:t>
      </w:r>
    </w:p>
    <w:p w14:paraId="316EB3C7"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C955E2" w:rsidRPr="004E3BE9" w14:paraId="737F2C67" w14:textId="77777777" w:rsidTr="00C955E2">
        <w:tc>
          <w:tcPr>
            <w:tcW w:w="4679" w:type="dxa"/>
          </w:tcPr>
          <w:p w14:paraId="7EF39BE7" w14:textId="77777777" w:rsidR="00C955E2" w:rsidRPr="004E3BE9" w:rsidRDefault="00C955E2" w:rsidP="00C955E2">
            <w:pPr>
              <w:numPr>
                <w:ilvl w:val="0"/>
                <w:numId w:val="35"/>
              </w:numPr>
              <w:tabs>
                <w:tab w:val="left" w:pos="567"/>
              </w:tabs>
              <w:autoSpaceDE w:val="0"/>
              <w:autoSpaceDN w:val="0"/>
              <w:adjustRightInd w:val="0"/>
              <w:spacing w:line="260" w:lineRule="exact"/>
              <w:ind w:left="567" w:hanging="567"/>
              <w:contextualSpacing/>
              <w:rPr>
                <w:lang w:val="lt-LT"/>
              </w:rPr>
            </w:pPr>
            <w:r w:rsidRPr="004E3BE9">
              <w:rPr>
                <w:lang w:val="lt-LT"/>
              </w:rPr>
              <w:t>Maišelis padedamas ant švaraus, lygaus paviršiaus teksto puse į viršų, o angos turi būti nukreiptos nuo vaistinį preparatą ruošiančio asmens.</w:t>
            </w:r>
          </w:p>
          <w:p w14:paraId="62B0D91D" w14:textId="77777777" w:rsidR="00C955E2" w:rsidRPr="004E3BE9" w:rsidRDefault="00C955E2" w:rsidP="00C955E2">
            <w:pPr>
              <w:numPr>
                <w:ilvl w:val="12"/>
                <w:numId w:val="0"/>
              </w:numPr>
              <w:rPr>
                <w:lang w:val="lt-LT"/>
              </w:rPr>
            </w:pPr>
          </w:p>
        </w:tc>
        <w:tc>
          <w:tcPr>
            <w:tcW w:w="3826" w:type="dxa"/>
          </w:tcPr>
          <w:p w14:paraId="3E166D12" w14:textId="5B92079B" w:rsidR="00C955E2" w:rsidRPr="00252604" w:rsidRDefault="00C955E2" w:rsidP="00C955E2">
            <w:pPr>
              <w:numPr>
                <w:ilvl w:val="12"/>
                <w:numId w:val="0"/>
              </w:numPr>
              <w:jc w:val="center"/>
              <w:rPr>
                <w:lang w:val="lt-LT"/>
              </w:rPr>
            </w:pPr>
            <w:r w:rsidRPr="00B80EB3">
              <w:rPr>
                <w:noProof/>
                <w:lang w:eastAsia="lt-LT"/>
              </w:rPr>
              <w:drawing>
                <wp:inline distT="0" distB="0" distL="0" distR="0" wp14:anchorId="0C3AB554" wp14:editId="434B2032">
                  <wp:extent cx="1279734" cy="735986"/>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9"/>
                          <a:stretch>
                            <a:fillRect/>
                          </a:stretch>
                        </pic:blipFill>
                        <pic:spPr>
                          <a:xfrm>
                            <a:off x="0" y="0"/>
                            <a:ext cx="1330264" cy="765046"/>
                          </a:xfrm>
                          <a:prstGeom prst="rect">
                            <a:avLst/>
                          </a:prstGeom>
                        </pic:spPr>
                      </pic:pic>
                    </a:graphicData>
                  </a:graphic>
                </wp:inline>
              </w:drawing>
            </w:r>
          </w:p>
        </w:tc>
      </w:tr>
      <w:tr w:rsidR="00C955E2" w:rsidRPr="004E3BE9" w14:paraId="19328879" w14:textId="77777777" w:rsidTr="00C955E2">
        <w:tc>
          <w:tcPr>
            <w:tcW w:w="4679" w:type="dxa"/>
          </w:tcPr>
          <w:p w14:paraId="70D76F10" w14:textId="77777777" w:rsidR="00C955E2" w:rsidRPr="004E3BE9" w:rsidRDefault="00C955E2" w:rsidP="00C955E2">
            <w:pPr>
              <w:numPr>
                <w:ilvl w:val="0"/>
                <w:numId w:val="35"/>
              </w:numPr>
              <w:tabs>
                <w:tab w:val="left" w:pos="567"/>
              </w:tabs>
              <w:spacing w:line="260" w:lineRule="exact"/>
              <w:ind w:left="567" w:hanging="567"/>
              <w:contextualSpacing/>
              <w:rPr>
                <w:lang w:val="lt-LT"/>
              </w:rPr>
            </w:pPr>
            <w:r w:rsidRPr="004E3BE9">
              <w:rPr>
                <w:lang w:val="lt-LT"/>
              </w:rPr>
              <w:t>Maišelis stipriai susukamas nuo rankenos pusės link angų, iš pradžių dešine ranka, o paskui nuolat spaudžiant kaire ranka, kol vertikalus sandariklis tarp aminorūgščių ir gliukozės kamerų bus pažeistas.</w:t>
            </w:r>
          </w:p>
          <w:p w14:paraId="13CCBE90" w14:textId="77777777" w:rsidR="00C955E2" w:rsidRPr="004E3BE9" w:rsidRDefault="00C955E2" w:rsidP="00C955E2">
            <w:pPr>
              <w:ind w:left="567"/>
              <w:contextualSpacing/>
              <w:rPr>
                <w:i/>
                <w:iCs/>
                <w:sz w:val="24"/>
                <w:szCs w:val="24"/>
                <w:lang w:val="lt-LT"/>
              </w:rPr>
            </w:pPr>
            <w:r w:rsidRPr="004E3BE9">
              <w:rPr>
                <w:i/>
                <w:iCs/>
                <w:lang w:val="lt-LT"/>
              </w:rPr>
              <w:br/>
            </w:r>
            <w:r w:rsidRPr="004E3BE9">
              <w:rPr>
                <w:i/>
                <w:iCs/>
                <w:sz w:val="18"/>
                <w:szCs w:val="18"/>
                <w:lang w:val="lt-LT"/>
              </w:rPr>
              <w:t>Nuplėšiamų sandariklių šalia lipidų kameros spausti negalima, kad ši kamera nebūtų suaktyvinta.</w:t>
            </w:r>
          </w:p>
          <w:p w14:paraId="30B756A2" w14:textId="77777777" w:rsidR="00C955E2" w:rsidRPr="004E3BE9" w:rsidRDefault="00C955E2" w:rsidP="00C955E2">
            <w:pPr>
              <w:ind w:left="567"/>
              <w:contextualSpacing/>
              <w:rPr>
                <w:lang w:val="lt-LT"/>
              </w:rPr>
            </w:pPr>
          </w:p>
        </w:tc>
        <w:tc>
          <w:tcPr>
            <w:tcW w:w="3826" w:type="dxa"/>
          </w:tcPr>
          <w:p w14:paraId="341EFF59" w14:textId="77777777" w:rsidR="00C955E2" w:rsidRPr="00252604" w:rsidRDefault="00C955E2" w:rsidP="00C955E2">
            <w:pPr>
              <w:jc w:val="center"/>
              <w:rPr>
                <w:b/>
                <w:bCs/>
                <w:szCs w:val="22"/>
                <w:lang w:val="lt-LT"/>
              </w:rPr>
            </w:pPr>
            <w:r w:rsidRPr="00B80EB3">
              <w:rPr>
                <w:noProof/>
                <w:lang w:eastAsia="lt-LT"/>
              </w:rPr>
              <w:drawing>
                <wp:inline distT="0" distB="0" distL="0" distR="0" wp14:anchorId="2436C35D" wp14:editId="63F18BF1">
                  <wp:extent cx="1293381" cy="674326"/>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30"/>
                          <a:stretch>
                            <a:fillRect/>
                          </a:stretch>
                        </pic:blipFill>
                        <pic:spPr>
                          <a:xfrm>
                            <a:off x="0" y="0"/>
                            <a:ext cx="1330581" cy="693721"/>
                          </a:xfrm>
                          <a:prstGeom prst="rect">
                            <a:avLst/>
                          </a:prstGeom>
                        </pic:spPr>
                      </pic:pic>
                    </a:graphicData>
                  </a:graphic>
                </wp:inline>
              </w:drawing>
            </w:r>
          </w:p>
          <w:p w14:paraId="5C4DD20F" w14:textId="77777777" w:rsidR="00C955E2" w:rsidRPr="00252604" w:rsidRDefault="00C955E2" w:rsidP="00C955E2">
            <w:pPr>
              <w:jc w:val="center"/>
              <w:rPr>
                <w:lang w:val="lt-LT"/>
              </w:rPr>
            </w:pPr>
          </w:p>
        </w:tc>
      </w:tr>
      <w:tr w:rsidR="00C955E2" w:rsidRPr="004E3BE9" w14:paraId="77010CC1" w14:textId="77777777" w:rsidTr="00C955E2">
        <w:tc>
          <w:tcPr>
            <w:tcW w:w="4679" w:type="dxa"/>
          </w:tcPr>
          <w:p w14:paraId="42AA5C27" w14:textId="77777777" w:rsidR="00C955E2" w:rsidRPr="004E3BE9" w:rsidRDefault="00C955E2" w:rsidP="00C955E2">
            <w:pPr>
              <w:numPr>
                <w:ilvl w:val="0"/>
                <w:numId w:val="35"/>
              </w:numPr>
              <w:tabs>
                <w:tab w:val="left" w:pos="567"/>
              </w:tabs>
              <w:spacing w:line="260" w:lineRule="exact"/>
              <w:ind w:left="567" w:hanging="567"/>
              <w:contextualSpacing/>
              <w:rPr>
                <w:lang w:val="lt-LT"/>
              </w:rPr>
            </w:pPr>
            <w:r w:rsidRPr="004E3BE9">
              <w:rPr>
                <w:lang w:val="lt-LT"/>
              </w:rPr>
              <w:t>Dviejų kamerų turinys sumaišomas tris kartus apverčiant maišelį, kol sudedamosios dalys gerai susimaišo (susidaro skaidrus tirpalas).</w:t>
            </w:r>
          </w:p>
          <w:p w14:paraId="1C9E27FA" w14:textId="77777777" w:rsidR="00C955E2" w:rsidRPr="004E3BE9" w:rsidRDefault="00C955E2" w:rsidP="00C955E2">
            <w:pPr>
              <w:ind w:left="567"/>
              <w:contextualSpacing/>
              <w:rPr>
                <w:i/>
                <w:iCs/>
                <w:sz w:val="18"/>
                <w:szCs w:val="18"/>
                <w:lang w:val="lt-LT"/>
              </w:rPr>
            </w:pPr>
            <w:r w:rsidRPr="004E3BE9">
              <w:rPr>
                <w:lang w:val="lt-LT"/>
              </w:rPr>
              <w:br/>
            </w:r>
            <w:r w:rsidRPr="004E3BE9">
              <w:rPr>
                <w:i/>
                <w:iCs/>
                <w:sz w:val="18"/>
                <w:szCs w:val="18"/>
                <w:lang w:val="lt-LT"/>
              </w:rPr>
              <w:t>Skysčiai lengvai susimaišo, nors vertikalus sandariklis lieka iš dalies uždarytas.</w:t>
            </w:r>
          </w:p>
          <w:p w14:paraId="7A705332" w14:textId="77777777" w:rsidR="00C955E2" w:rsidRPr="004E3BE9" w:rsidRDefault="00C955E2" w:rsidP="00C955E2">
            <w:pPr>
              <w:ind w:left="567"/>
              <w:contextualSpacing/>
              <w:rPr>
                <w:lang w:val="lt-LT"/>
              </w:rPr>
            </w:pPr>
          </w:p>
        </w:tc>
        <w:tc>
          <w:tcPr>
            <w:tcW w:w="3826" w:type="dxa"/>
          </w:tcPr>
          <w:p w14:paraId="4C56328C" w14:textId="11488B1A" w:rsidR="00C955E2" w:rsidRPr="00252604" w:rsidRDefault="00B82A30" w:rsidP="00C955E2">
            <w:pPr>
              <w:numPr>
                <w:ilvl w:val="12"/>
                <w:numId w:val="0"/>
              </w:numPr>
              <w:jc w:val="center"/>
              <w:rPr>
                <w:lang w:val="lt-LT"/>
              </w:rPr>
            </w:pPr>
            <w:r w:rsidRPr="00B80EB3">
              <w:rPr>
                <w:noProof/>
                <w:lang w:eastAsia="lt-LT"/>
              </w:rPr>
              <w:drawing>
                <wp:inline distT="0" distB="0" distL="0" distR="0" wp14:anchorId="46B75F1A" wp14:editId="03C8558B">
                  <wp:extent cx="1339850" cy="833334"/>
                  <wp:effectExtent l="0" t="0" r="0" b="5080"/>
                  <wp:docPr id="1653077780" name="Picture 165307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rcRect t="47875"/>
                          <a:stretch>
                            <a:fillRect/>
                          </a:stretch>
                        </pic:blipFill>
                        <pic:spPr bwMode="auto">
                          <a:xfrm>
                            <a:off x="0" y="0"/>
                            <a:ext cx="1351246" cy="840422"/>
                          </a:xfrm>
                          <a:prstGeom prst="rect">
                            <a:avLst/>
                          </a:prstGeom>
                          <a:ln>
                            <a:noFill/>
                          </a:ln>
                          <a:extLst>
                            <a:ext uri="{53640926-AAD7-44D8-BBD7-CCE9431645EC}">
                              <a14:shadowObscured xmlns:a14="http://schemas.microsoft.com/office/drawing/2010/main"/>
                            </a:ext>
                          </a:extLst>
                        </pic:spPr>
                      </pic:pic>
                    </a:graphicData>
                  </a:graphic>
                </wp:inline>
              </w:drawing>
            </w:r>
          </w:p>
        </w:tc>
      </w:tr>
    </w:tbl>
    <w:p w14:paraId="7E534025"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5AD0CB58" w14:textId="77777777" w:rsidR="00153A4A" w:rsidRPr="004E3BE9" w:rsidRDefault="00153A4A" w:rsidP="00153A4A">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lastRenderedPageBreak/>
        <w:t>4. Priedų įšvirkštimas (jei skirta)</w:t>
      </w:r>
    </w:p>
    <w:p w14:paraId="1715CB35" w14:textId="77777777" w:rsidR="00153A4A" w:rsidRPr="004E3BE9" w:rsidRDefault="00153A4A" w:rsidP="00153A4A">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5C1FA0" w:rsidRPr="004E3BE9" w14:paraId="6EA2E621" w14:textId="77777777" w:rsidTr="008069CE">
        <w:tc>
          <w:tcPr>
            <w:tcW w:w="4673" w:type="dxa"/>
          </w:tcPr>
          <w:p w14:paraId="3A217ABC" w14:textId="77777777" w:rsidR="005C1FA0" w:rsidRPr="004E3BE9" w:rsidRDefault="005C1FA0" w:rsidP="00C955E2">
            <w:pPr>
              <w:keepNext/>
              <w:numPr>
                <w:ilvl w:val="12"/>
                <w:numId w:val="0"/>
              </w:numPr>
              <w:ind w:left="567" w:hanging="567"/>
              <w:rPr>
                <w:lang w:val="lt-LT"/>
              </w:rPr>
            </w:pPr>
            <w:r w:rsidRPr="004E3BE9">
              <w:rPr>
                <w:lang w:val="lt-LT"/>
              </w:rPr>
              <w:t>•</w:t>
            </w:r>
            <w:r w:rsidRPr="004E3BE9">
              <w:rPr>
                <w:lang w:val="lt-LT"/>
              </w:rPr>
              <w:tab/>
              <w:t>Maišelis vėl padedamas ant lygaus paviršiaus. Prieš įšvirkščiant priedus, nulaužiamas baltas priedų angos dangtelis, kurio rodyklė nukreipta į maišelį.</w:t>
            </w:r>
          </w:p>
        </w:tc>
        <w:tc>
          <w:tcPr>
            <w:tcW w:w="3832" w:type="dxa"/>
          </w:tcPr>
          <w:p w14:paraId="4E418F32" w14:textId="6E075079" w:rsidR="005C1FA0" w:rsidRPr="00252604" w:rsidRDefault="007238E4" w:rsidP="00C955E2">
            <w:pPr>
              <w:keepNext/>
              <w:numPr>
                <w:ilvl w:val="12"/>
                <w:numId w:val="0"/>
              </w:numPr>
              <w:jc w:val="center"/>
              <w:rPr>
                <w:lang w:val="lt-LT"/>
              </w:rPr>
            </w:pPr>
            <w:r w:rsidRPr="00B80EB3">
              <w:rPr>
                <w:noProof/>
                <w:lang w:eastAsia="lt-LT"/>
              </w:rPr>
              <w:drawing>
                <wp:inline distT="0" distB="0" distL="0" distR="0" wp14:anchorId="7016587D" wp14:editId="244DA00F">
                  <wp:extent cx="1418582" cy="494058"/>
                  <wp:effectExtent l="0" t="0" r="0" b="1270"/>
                  <wp:docPr id="1265815689" name="Picture 1265815689" descr="A close-up of a person's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person's hands&#10;&#10;AI-generated content may be incorrect."/>
                          <pic:cNvPicPr/>
                        </pic:nvPicPr>
                        <pic:blipFill>
                          <a:blip r:embed="rId18"/>
                          <a:stretch>
                            <a:fillRect/>
                          </a:stretch>
                        </pic:blipFill>
                        <pic:spPr>
                          <a:xfrm>
                            <a:off x="0" y="0"/>
                            <a:ext cx="1467575" cy="511121"/>
                          </a:xfrm>
                          <a:prstGeom prst="rect">
                            <a:avLst/>
                          </a:prstGeom>
                        </pic:spPr>
                      </pic:pic>
                    </a:graphicData>
                  </a:graphic>
                </wp:inline>
              </w:drawing>
            </w:r>
          </w:p>
        </w:tc>
      </w:tr>
      <w:tr w:rsidR="005C1FA0" w:rsidRPr="004E3BE9" w14:paraId="56706EB0" w14:textId="77777777" w:rsidTr="008069CE">
        <w:tc>
          <w:tcPr>
            <w:tcW w:w="4673" w:type="dxa"/>
          </w:tcPr>
          <w:p w14:paraId="7A637480" w14:textId="77777777" w:rsidR="005C1FA0" w:rsidRPr="004E3BE9" w:rsidRDefault="005C1FA0" w:rsidP="00C955E2">
            <w:pPr>
              <w:numPr>
                <w:ilvl w:val="12"/>
                <w:numId w:val="0"/>
              </w:numPr>
              <w:ind w:left="567" w:hanging="567"/>
              <w:rPr>
                <w:lang w:val="lt-LT"/>
              </w:rPr>
            </w:pPr>
            <w:r w:rsidRPr="004E3BE9">
              <w:rPr>
                <w:lang w:val="lt-LT"/>
              </w:rPr>
              <w:t>•</w:t>
            </w:r>
            <w:r w:rsidRPr="004E3BE9">
              <w:rPr>
                <w:lang w:val="lt-LT"/>
              </w:rPr>
              <w:tab/>
              <w:t>Suimamas priedų angos pagrindas. Adata įkišama per priedų angos pertvaros vidurį ir įšvirkščiama priedų (kurių suderinamumas yra patvirtintas).</w:t>
            </w:r>
            <w:r w:rsidRPr="004E3BE9">
              <w:rPr>
                <w:lang w:val="lt-LT"/>
              </w:rPr>
              <w:br/>
            </w:r>
          </w:p>
          <w:p w14:paraId="54793DB9" w14:textId="77777777" w:rsidR="005C1FA0" w:rsidRPr="004E3BE9" w:rsidRDefault="005C1FA0" w:rsidP="00C955E2">
            <w:pPr>
              <w:ind w:left="567" w:hanging="567"/>
              <w:rPr>
                <w:lang w:val="lt-LT"/>
              </w:rPr>
            </w:pPr>
            <w:r w:rsidRPr="004E3BE9">
              <w:rPr>
                <w:lang w:val="lt-LT"/>
              </w:rPr>
              <w:t>•</w:t>
            </w:r>
            <w:r w:rsidRPr="004E3BE9">
              <w:rPr>
                <w:lang w:val="lt-LT"/>
              </w:rPr>
              <w:tab/>
              <w:t xml:space="preserve">Tarp kiekvieno priedo įšvirkštimo turinys kruopščiai sumaišomas tris kartus apverčiant maišelį. </w:t>
            </w:r>
            <w:r w:rsidRPr="004E3BE9">
              <w:rPr>
                <w:lang w:val="lt-LT"/>
              </w:rPr>
              <w:br/>
            </w:r>
            <w:r w:rsidRPr="004E3BE9">
              <w:rPr>
                <w:lang w:val="lt-LT"/>
              </w:rPr>
              <w:br/>
            </w:r>
            <w:r w:rsidRPr="004E3BE9">
              <w:rPr>
                <w:i/>
                <w:iCs/>
                <w:sz w:val="18"/>
                <w:szCs w:val="18"/>
                <w:lang w:val="lt-LT"/>
              </w:rPr>
              <w:t xml:space="preserve">Pirmą kartą naudojama priedų jungties membrana yra sterili. Turi būti naudojama </w:t>
            </w:r>
            <w:proofErr w:type="spellStart"/>
            <w:r w:rsidRPr="004E3BE9">
              <w:rPr>
                <w:i/>
                <w:iCs/>
                <w:sz w:val="18"/>
                <w:szCs w:val="18"/>
                <w:lang w:val="lt-LT"/>
              </w:rPr>
              <w:t>aseptinė</w:t>
            </w:r>
            <w:proofErr w:type="spellEnd"/>
            <w:r w:rsidRPr="004E3BE9">
              <w:rPr>
                <w:i/>
                <w:iCs/>
                <w:sz w:val="18"/>
                <w:szCs w:val="18"/>
                <w:lang w:val="lt-LT"/>
              </w:rPr>
              <w:t xml:space="preserve"> priedų įšvirkštimo technika.</w:t>
            </w:r>
          </w:p>
        </w:tc>
        <w:tc>
          <w:tcPr>
            <w:tcW w:w="3832" w:type="dxa"/>
          </w:tcPr>
          <w:p w14:paraId="030E0EB1" w14:textId="29A73336" w:rsidR="001749FB" w:rsidRPr="00252604" w:rsidRDefault="001749FB" w:rsidP="00405698">
            <w:pPr>
              <w:numPr>
                <w:ilvl w:val="12"/>
                <w:numId w:val="0"/>
              </w:numPr>
              <w:jc w:val="center"/>
              <w:rPr>
                <w:lang w:val="lt-LT"/>
              </w:rPr>
            </w:pPr>
            <w:r w:rsidRPr="00B80EB3">
              <w:rPr>
                <w:noProof/>
                <w:lang w:eastAsia="lt-LT"/>
              </w:rPr>
              <w:drawing>
                <wp:inline distT="0" distB="0" distL="0" distR="0" wp14:anchorId="38359051" wp14:editId="79EE33C9">
                  <wp:extent cx="1394831" cy="648199"/>
                  <wp:effectExtent l="0" t="0" r="0" b="0"/>
                  <wp:docPr id="342409421" name="Picture 342409421" descr="A drawing of a person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rawing of a person holding a syringe&#10;&#10;AI-generated content may be incorrect."/>
                          <pic:cNvPicPr/>
                        </pic:nvPicPr>
                        <pic:blipFill>
                          <a:blip r:embed="rId19"/>
                          <a:stretch>
                            <a:fillRect/>
                          </a:stretch>
                        </pic:blipFill>
                        <pic:spPr>
                          <a:xfrm>
                            <a:off x="0" y="0"/>
                            <a:ext cx="1444963" cy="671496"/>
                          </a:xfrm>
                          <a:prstGeom prst="rect">
                            <a:avLst/>
                          </a:prstGeom>
                        </pic:spPr>
                      </pic:pic>
                    </a:graphicData>
                  </a:graphic>
                </wp:inline>
              </w:drawing>
            </w:r>
          </w:p>
        </w:tc>
      </w:tr>
    </w:tbl>
    <w:p w14:paraId="32532A3C"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3B880089"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 xml:space="preserve">5. Vaistinio preparato galutinis paruošimas </w:t>
      </w:r>
    </w:p>
    <w:p w14:paraId="6B895F35" w14:textId="77777777" w:rsidR="00153A4A" w:rsidRPr="004E3BE9"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5C1FA0" w:rsidRPr="004E3BE9" w14:paraId="5BB4AB07" w14:textId="77777777" w:rsidTr="008069CE">
        <w:tc>
          <w:tcPr>
            <w:tcW w:w="4673" w:type="dxa"/>
          </w:tcPr>
          <w:p w14:paraId="1016737C" w14:textId="77777777" w:rsidR="005C1FA0" w:rsidRPr="004E3BE9" w:rsidRDefault="005C1FA0" w:rsidP="00C955E2">
            <w:pPr>
              <w:numPr>
                <w:ilvl w:val="12"/>
                <w:numId w:val="0"/>
              </w:numPr>
              <w:ind w:left="567" w:hanging="567"/>
              <w:rPr>
                <w:lang w:val="lt-LT"/>
              </w:rPr>
            </w:pPr>
            <w:r w:rsidRPr="004E3BE9">
              <w:rPr>
                <w:lang w:val="lt-LT"/>
              </w:rPr>
              <w:t>•</w:t>
            </w:r>
            <w:r w:rsidRPr="004E3BE9">
              <w:rPr>
                <w:lang w:val="lt-LT"/>
              </w:rPr>
              <w:tab/>
              <w:t>Prieš pat infuzinio rinkinio prijungimą nulaužiamas mėlynas infuzijos angos dangtelis, kurio rodyklė nukreipta nuo maišelio.</w:t>
            </w:r>
          </w:p>
          <w:p w14:paraId="48592002" w14:textId="77777777" w:rsidR="005C1FA0" w:rsidRPr="004E3BE9" w:rsidRDefault="005C1FA0" w:rsidP="00C955E2">
            <w:pPr>
              <w:numPr>
                <w:ilvl w:val="12"/>
                <w:numId w:val="0"/>
              </w:numPr>
              <w:rPr>
                <w:b/>
                <w:i/>
                <w:iCs/>
                <w:lang w:val="lt-LT"/>
              </w:rPr>
            </w:pPr>
          </w:p>
        </w:tc>
        <w:tc>
          <w:tcPr>
            <w:tcW w:w="3832" w:type="dxa"/>
          </w:tcPr>
          <w:p w14:paraId="3DAE0F21" w14:textId="0E645ED6" w:rsidR="00F756A6" w:rsidRPr="00252604" w:rsidRDefault="00F756A6" w:rsidP="00C955E2">
            <w:pPr>
              <w:numPr>
                <w:ilvl w:val="12"/>
                <w:numId w:val="0"/>
              </w:numPr>
              <w:jc w:val="center"/>
              <w:rPr>
                <w:b/>
                <w:i/>
                <w:iCs/>
                <w:lang w:val="lt-LT"/>
              </w:rPr>
            </w:pPr>
            <w:r w:rsidRPr="00B80EB3">
              <w:rPr>
                <w:noProof/>
                <w:lang w:eastAsia="lt-LT"/>
              </w:rPr>
              <w:drawing>
                <wp:inline distT="0" distB="0" distL="0" distR="0" wp14:anchorId="01CDC242" wp14:editId="4DA220F6">
                  <wp:extent cx="1382956" cy="563691"/>
                  <wp:effectExtent l="0" t="0" r="8255" b="8255"/>
                  <wp:docPr id="610729841" name="Picture 610729841" descr="A blue drawing of a hand holding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drawing of a hand holding a pen&#10;&#10;AI-generated content may be incorrect."/>
                          <pic:cNvPicPr/>
                        </pic:nvPicPr>
                        <pic:blipFill>
                          <a:blip r:embed="rId20"/>
                          <a:stretch>
                            <a:fillRect/>
                          </a:stretch>
                        </pic:blipFill>
                        <pic:spPr>
                          <a:xfrm>
                            <a:off x="0" y="0"/>
                            <a:ext cx="1431461" cy="583462"/>
                          </a:xfrm>
                          <a:prstGeom prst="rect">
                            <a:avLst/>
                          </a:prstGeom>
                        </pic:spPr>
                      </pic:pic>
                    </a:graphicData>
                  </a:graphic>
                </wp:inline>
              </w:drawing>
            </w:r>
          </w:p>
        </w:tc>
      </w:tr>
      <w:tr w:rsidR="005C1FA0" w:rsidRPr="004E3BE9" w14:paraId="0A2B3B7B" w14:textId="77777777" w:rsidTr="008069CE">
        <w:tc>
          <w:tcPr>
            <w:tcW w:w="4673" w:type="dxa"/>
          </w:tcPr>
          <w:p w14:paraId="3D1225D4" w14:textId="77777777" w:rsidR="005C1FA0" w:rsidRPr="004E3BE9" w:rsidRDefault="005C1FA0" w:rsidP="00C955E2">
            <w:pPr>
              <w:numPr>
                <w:ilvl w:val="12"/>
                <w:numId w:val="0"/>
              </w:numPr>
              <w:ind w:left="567" w:hanging="567"/>
              <w:rPr>
                <w:lang w:val="lt-LT"/>
              </w:rPr>
            </w:pPr>
            <w:r w:rsidRPr="004E3BE9">
              <w:rPr>
                <w:lang w:val="lt-LT"/>
              </w:rPr>
              <w:t>•</w:t>
            </w:r>
            <w:r w:rsidRPr="004E3BE9">
              <w:rPr>
                <w:lang w:val="lt-LT"/>
              </w:rPr>
              <w:tab/>
              <w:t xml:space="preserve">Suimamas infuzijos angos pagrindas. Šiek tiek pasukant riešą smaigalys stumiamas per infuzijos angą, kol bus įkištas. Smaigalys turi būti įkištas iki galo, kad būtų tvirtai prijungtas. </w:t>
            </w:r>
            <w:r w:rsidRPr="004E3BE9">
              <w:rPr>
                <w:lang w:val="lt-LT"/>
              </w:rPr>
              <w:tab/>
            </w:r>
            <w:r w:rsidRPr="004E3BE9">
              <w:rPr>
                <w:lang w:val="lt-LT"/>
              </w:rPr>
              <w:br/>
            </w:r>
            <w:r w:rsidRPr="004E3BE9">
              <w:rPr>
                <w:lang w:val="lt-LT"/>
              </w:rPr>
              <w:br/>
            </w:r>
            <w:r w:rsidRPr="004E3BE9">
              <w:rPr>
                <w:i/>
                <w:iCs/>
                <w:sz w:val="18"/>
                <w:szCs w:val="18"/>
                <w:lang w:val="lt-LT"/>
              </w:rPr>
              <w:t>Pirmą kartą naudojama infuzijos jungties membrana yra sterili.</w:t>
            </w:r>
            <w:r w:rsidRPr="004E3BE9">
              <w:rPr>
                <w:lang w:val="lt-LT"/>
              </w:rPr>
              <w:t xml:space="preserve"> </w:t>
            </w:r>
            <w:r w:rsidRPr="004E3BE9">
              <w:rPr>
                <w:lang w:val="lt-LT"/>
              </w:rPr>
              <w:br/>
            </w:r>
            <w:r w:rsidRPr="004E3BE9">
              <w:rPr>
                <w:lang w:val="lt-LT"/>
              </w:rPr>
              <w:br/>
            </w:r>
            <w:r w:rsidRPr="004E3BE9">
              <w:rPr>
                <w:i/>
                <w:iCs/>
                <w:sz w:val="18"/>
                <w:szCs w:val="18"/>
                <w:lang w:val="lt-LT"/>
              </w:rPr>
              <w:t>Turi būti naudojamas neventiliuojamas infuzijos rinkinys arba ventiliuojamo infuzijos rinkinio oro įleidimo anga turi būti uždaryta.</w:t>
            </w:r>
            <w:r w:rsidRPr="004E3BE9">
              <w:rPr>
                <w:i/>
                <w:iCs/>
                <w:szCs w:val="18"/>
                <w:lang w:val="lt-LT"/>
              </w:rPr>
              <w:br/>
            </w:r>
          </w:p>
        </w:tc>
        <w:tc>
          <w:tcPr>
            <w:tcW w:w="3832" w:type="dxa"/>
          </w:tcPr>
          <w:p w14:paraId="35B88EB9" w14:textId="3B96DE68" w:rsidR="00931E54" w:rsidRPr="00252604" w:rsidRDefault="00931E54" w:rsidP="00C955E2">
            <w:pPr>
              <w:numPr>
                <w:ilvl w:val="12"/>
                <w:numId w:val="0"/>
              </w:numPr>
              <w:jc w:val="center"/>
              <w:rPr>
                <w:b/>
                <w:i/>
                <w:iCs/>
                <w:lang w:val="lt-LT"/>
              </w:rPr>
            </w:pPr>
            <w:r w:rsidRPr="00B80EB3">
              <w:rPr>
                <w:noProof/>
                <w:lang w:eastAsia="lt-LT"/>
              </w:rPr>
              <w:drawing>
                <wp:inline distT="0" distB="0" distL="0" distR="0" wp14:anchorId="2FFDE6D1" wp14:editId="3A8CAEAD">
                  <wp:extent cx="1377018" cy="564310"/>
                  <wp:effectExtent l="0" t="0" r="0" b="7620"/>
                  <wp:docPr id="1572171539" name="Picture 1572171539" descr="A drawing of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drawing of a hand&#10;&#10;AI-generated content may be incorrect."/>
                          <pic:cNvPicPr/>
                        </pic:nvPicPr>
                        <pic:blipFill>
                          <a:blip r:embed="rId21"/>
                          <a:stretch>
                            <a:fillRect/>
                          </a:stretch>
                        </pic:blipFill>
                        <pic:spPr>
                          <a:xfrm>
                            <a:off x="0" y="0"/>
                            <a:ext cx="1521934" cy="623697"/>
                          </a:xfrm>
                          <a:prstGeom prst="rect">
                            <a:avLst/>
                          </a:prstGeom>
                        </pic:spPr>
                      </pic:pic>
                    </a:graphicData>
                  </a:graphic>
                </wp:inline>
              </w:drawing>
            </w:r>
          </w:p>
        </w:tc>
      </w:tr>
    </w:tbl>
    <w:p w14:paraId="37958E76" w14:textId="77777777" w:rsidR="00153A4A" w:rsidRPr="004E3BE9" w:rsidRDefault="00153A4A" w:rsidP="00153A4A">
      <w:pPr>
        <w:numPr>
          <w:ilvl w:val="12"/>
          <w:numId w:val="0"/>
        </w:numPr>
        <w:spacing w:after="0" w:line="240" w:lineRule="auto"/>
        <w:rPr>
          <w:rFonts w:ascii="Times New Roman" w:eastAsia="Times New Roman" w:hAnsi="Times New Roman" w:cs="Times New Roman"/>
          <w:b/>
          <w:kern w:val="0"/>
          <w14:ligatures w14:val="none"/>
        </w:rPr>
      </w:pPr>
    </w:p>
    <w:p w14:paraId="7F872838" w14:textId="77777777" w:rsidR="00153A4A" w:rsidRPr="004E3BE9"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4E3BE9">
        <w:rPr>
          <w:rFonts w:ascii="Times New Roman" w:eastAsia="Times New Roman" w:hAnsi="Times New Roman" w:cs="Times New Roman"/>
          <w:bCs/>
          <w:kern w:val="0"/>
          <w:u w:val="single"/>
          <w14:ligatures w14:val="none"/>
        </w:rPr>
        <w:t>6. Maišelio pakabinimas</w:t>
      </w:r>
    </w:p>
    <w:p w14:paraId="7F1EE6FF" w14:textId="77777777" w:rsidR="00153A4A" w:rsidRPr="004E3BE9" w:rsidRDefault="00153A4A" w:rsidP="00153A4A">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153A4A" w:rsidRPr="004E3BE9" w14:paraId="585439C8" w14:textId="77777777" w:rsidTr="00D12971">
        <w:tc>
          <w:tcPr>
            <w:tcW w:w="4673" w:type="dxa"/>
          </w:tcPr>
          <w:p w14:paraId="5F90D22D" w14:textId="77777777" w:rsidR="00153A4A" w:rsidRPr="004E3BE9" w:rsidRDefault="00153A4A" w:rsidP="00D12971">
            <w:pPr>
              <w:numPr>
                <w:ilvl w:val="12"/>
                <w:numId w:val="0"/>
              </w:numPr>
              <w:ind w:left="567" w:hanging="567"/>
              <w:rPr>
                <w:lang w:val="lt-LT"/>
              </w:rPr>
            </w:pPr>
            <w:r w:rsidRPr="004E3BE9">
              <w:rPr>
                <w:lang w:val="lt-LT"/>
              </w:rPr>
              <w:t>•</w:t>
            </w:r>
            <w:r w:rsidRPr="004E3BE9">
              <w:rPr>
                <w:lang w:val="lt-LT"/>
              </w:rPr>
              <w:tab/>
              <w:t>Maišelis pakabinamas naudojant skylę, esančią po rankena.</w:t>
            </w:r>
          </w:p>
          <w:p w14:paraId="51DBE6D5" w14:textId="77777777" w:rsidR="00153A4A" w:rsidRPr="004E3BE9" w:rsidRDefault="00153A4A" w:rsidP="00D12971">
            <w:pPr>
              <w:numPr>
                <w:ilvl w:val="12"/>
                <w:numId w:val="0"/>
              </w:numPr>
              <w:rPr>
                <w:lang w:val="lt-LT"/>
              </w:rPr>
            </w:pPr>
          </w:p>
        </w:tc>
        <w:tc>
          <w:tcPr>
            <w:tcW w:w="3832" w:type="dxa"/>
          </w:tcPr>
          <w:p w14:paraId="7C335516" w14:textId="4645EF3A" w:rsidR="00153A4A" w:rsidRPr="004E3BE9" w:rsidRDefault="00C955E2" w:rsidP="00D12971">
            <w:pPr>
              <w:numPr>
                <w:ilvl w:val="12"/>
                <w:numId w:val="0"/>
              </w:numPr>
              <w:jc w:val="center"/>
              <w:rPr>
                <w:lang w:val="lt-LT"/>
              </w:rPr>
            </w:pPr>
            <w:r w:rsidRPr="00B80EB3">
              <w:rPr>
                <w:noProof/>
                <w:lang w:eastAsia="lt-LT"/>
              </w:rPr>
              <w:drawing>
                <wp:inline distT="0" distB="0" distL="0" distR="0" wp14:anchorId="03F7518D" wp14:editId="42003AA8">
                  <wp:extent cx="573462" cy="417281"/>
                  <wp:effectExtent l="0" t="0" r="0" b="1905"/>
                  <wp:docPr id="2072773587" name="Picture 207277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2"/>
                          <a:stretch>
                            <a:fillRect/>
                          </a:stretch>
                        </pic:blipFill>
                        <pic:spPr>
                          <a:xfrm>
                            <a:off x="0" y="0"/>
                            <a:ext cx="593973" cy="432206"/>
                          </a:xfrm>
                          <a:prstGeom prst="rect">
                            <a:avLst/>
                          </a:prstGeom>
                        </pic:spPr>
                      </pic:pic>
                    </a:graphicData>
                  </a:graphic>
                </wp:inline>
              </w:drawing>
            </w:r>
          </w:p>
        </w:tc>
      </w:tr>
    </w:tbl>
    <w:p w14:paraId="3239932F"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030CD457" w14:textId="4A768B9C" w:rsidR="001024AD" w:rsidRPr="004E3BE9" w:rsidRDefault="001024AD" w:rsidP="001024AD">
      <w:pPr>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Įspėjimai ir atsargumo priemonės</w:t>
      </w:r>
    </w:p>
    <w:p w14:paraId="1E3ABB64" w14:textId="77777777" w:rsidR="001024AD" w:rsidRPr="004E3BE9" w:rsidRDefault="001024AD"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063B0F63" w14:textId="7B748B62" w:rsidR="00DD25AF" w:rsidRPr="004E3BE9" w:rsidRDefault="00DD25AF" w:rsidP="001024AD">
      <w:pPr>
        <w:widowControl w:val="0"/>
        <w:autoSpaceDE w:val="0"/>
        <w:autoSpaceDN w:val="0"/>
        <w:spacing w:after="0" w:line="240" w:lineRule="auto"/>
        <w:rPr>
          <w:rFonts w:ascii="Times New Roman" w:eastAsia="Times New Roman" w:hAnsi="Times New Roman" w:cs="Times New Roman"/>
          <w:kern w:val="0"/>
          <w:u w:val="single"/>
          <w14:ligatures w14:val="none"/>
        </w:rPr>
      </w:pPr>
      <w:r w:rsidRPr="004E3BE9">
        <w:rPr>
          <w:rFonts w:ascii="Times New Roman" w:eastAsia="Times New Roman" w:hAnsi="Times New Roman" w:cs="Times New Roman"/>
          <w:kern w:val="0"/>
          <w:u w:val="single"/>
          <w14:ligatures w14:val="none"/>
        </w:rPr>
        <w:t>Infuzijos greitis</w:t>
      </w:r>
    </w:p>
    <w:p w14:paraId="3BEA6250" w14:textId="4518F5E9" w:rsidR="00DD25AF" w:rsidRPr="004E3BE9"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Siekiant išvengti rizikos, susijusios su per dideliu infuzijos greičiu, rekomenduojama naudoti nepertraukiamą ir gerai kontroliuojamą infuziją, jei įmanoma, naudojant tūrinę pompą.</w:t>
      </w:r>
    </w:p>
    <w:p w14:paraId="256385DC" w14:textId="77777777" w:rsidR="00C16509" w:rsidRPr="004E3BE9" w:rsidRDefault="00C16509" w:rsidP="00C16509">
      <w:pPr>
        <w:tabs>
          <w:tab w:val="left" w:pos="567"/>
        </w:tabs>
        <w:spacing w:after="0" w:line="240" w:lineRule="auto"/>
        <w:rPr>
          <w:rFonts w:ascii="Times New Roman" w:eastAsia="Times New Roman" w:hAnsi="Times New Roman" w:cs="Times New Roman"/>
          <w:kern w:val="0"/>
          <w:szCs w:val="20"/>
          <w14:ligatures w14:val="none"/>
        </w:rPr>
      </w:pPr>
    </w:p>
    <w:p w14:paraId="76131D70" w14:textId="77777777" w:rsidR="00C16509" w:rsidRPr="004E3BE9" w:rsidRDefault="00C16509" w:rsidP="00C16509">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u w:val="single"/>
          <w:lang w:eastAsia="en-GB"/>
          <w14:ligatures w14:val="none"/>
        </w:rPr>
        <w:t>Permaitinimo sindromas</w:t>
      </w:r>
    </w:p>
    <w:p w14:paraId="565D4DB1" w14:textId="7D6ECF5D" w:rsidR="00C16509" w:rsidRPr="004E3BE9" w:rsidRDefault="00C16509" w:rsidP="00C1650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Skiriant </w:t>
      </w:r>
      <w:proofErr w:type="spellStart"/>
      <w:r w:rsidRPr="004E3BE9">
        <w:rPr>
          <w:rFonts w:ascii="Times New Roman" w:eastAsia="Times New Roman" w:hAnsi="Times New Roman" w:cs="Times New Roman"/>
          <w:kern w:val="0"/>
          <w:szCs w:val="20"/>
          <w:lang w:eastAsia="en-GB"/>
          <w14:ligatures w14:val="none"/>
        </w:rPr>
        <w:t>parenterinį</w:t>
      </w:r>
      <w:proofErr w:type="spellEnd"/>
      <w:r w:rsidRPr="004E3BE9">
        <w:rPr>
          <w:rFonts w:ascii="Times New Roman" w:eastAsia="Times New Roman" w:hAnsi="Times New Roman" w:cs="Times New Roman"/>
          <w:kern w:val="0"/>
          <w:szCs w:val="20"/>
          <w:lang w:eastAsia="en-GB"/>
          <w14:ligatures w14:val="none"/>
        </w:rPr>
        <w:t xml:space="preserve"> maitinimą labai </w:t>
      </w:r>
      <w:r w:rsidR="00DA4ED1" w:rsidRPr="004E3BE9">
        <w:rPr>
          <w:rFonts w:ascii="Times New Roman" w:eastAsia="Times New Roman" w:hAnsi="Times New Roman" w:cs="Times New Roman"/>
          <w:kern w:val="0"/>
          <w:szCs w:val="20"/>
          <w:lang w:eastAsia="en-GB"/>
          <w14:ligatures w14:val="none"/>
        </w:rPr>
        <w:t xml:space="preserve">mažo </w:t>
      </w:r>
      <w:r w:rsidR="00732AFD" w:rsidRPr="004E3BE9">
        <w:rPr>
          <w:rFonts w:ascii="Times New Roman" w:eastAsia="Times New Roman" w:hAnsi="Times New Roman" w:cs="Times New Roman"/>
          <w:kern w:val="0"/>
          <w:szCs w:val="20"/>
          <w:lang w:eastAsia="en-GB"/>
          <w14:ligatures w14:val="none"/>
        </w:rPr>
        <w:t xml:space="preserve">gimimo </w:t>
      </w:r>
      <w:r w:rsidR="00DA4ED1" w:rsidRPr="004E3BE9">
        <w:rPr>
          <w:rFonts w:ascii="Times New Roman" w:eastAsia="Times New Roman" w:hAnsi="Times New Roman" w:cs="Times New Roman"/>
          <w:kern w:val="0"/>
          <w:szCs w:val="20"/>
          <w:lang w:eastAsia="en-GB"/>
          <w14:ligatures w14:val="none"/>
        </w:rPr>
        <w:t>kūno svorio naujagimiams, kurių elektrolitų atsargos yra labai mažos</w:t>
      </w:r>
      <w:r w:rsidRPr="004E3BE9">
        <w:rPr>
          <w:rFonts w:ascii="Times New Roman" w:eastAsia="Times New Roman" w:hAnsi="Times New Roman" w:cs="Times New Roman"/>
          <w:kern w:val="0"/>
          <w:szCs w:val="20"/>
          <w:lang w:eastAsia="en-GB"/>
          <w14:ligatures w14:val="none"/>
        </w:rPr>
        <w:t xml:space="preserve">, gali pasireikšti permaitinimo sindromas, kuriam būdingas </w:t>
      </w:r>
      <w:r w:rsidR="00DA4ED1" w:rsidRPr="004E3BE9">
        <w:rPr>
          <w:rFonts w:ascii="Times New Roman" w:eastAsia="Times New Roman" w:hAnsi="Times New Roman" w:cs="Times New Roman"/>
          <w:kern w:val="0"/>
          <w:szCs w:val="20"/>
          <w:lang w:eastAsia="en-GB"/>
          <w14:ligatures w14:val="none"/>
        </w:rPr>
        <w:t>mažas</w:t>
      </w:r>
      <w:r w:rsidRPr="004E3BE9">
        <w:rPr>
          <w:rFonts w:ascii="Times New Roman" w:eastAsia="Times New Roman" w:hAnsi="Times New Roman" w:cs="Times New Roman"/>
          <w:kern w:val="0"/>
          <w:szCs w:val="20"/>
          <w:lang w:eastAsia="en-GB"/>
          <w14:ligatures w14:val="none"/>
        </w:rPr>
        <w:t xml:space="preserve"> kalio, fosforo ir magnio </w:t>
      </w:r>
      <w:r w:rsidR="00DA4ED1" w:rsidRPr="004E3BE9">
        <w:rPr>
          <w:rFonts w:ascii="Times New Roman" w:eastAsia="Times New Roman" w:hAnsi="Times New Roman" w:cs="Times New Roman"/>
          <w:kern w:val="0"/>
          <w:szCs w:val="20"/>
          <w:lang w:eastAsia="en-GB"/>
          <w14:ligatures w14:val="none"/>
        </w:rPr>
        <w:t>kiekis kraujo serume</w:t>
      </w:r>
      <w:r w:rsidRPr="004E3BE9">
        <w:rPr>
          <w:rFonts w:ascii="Times New Roman" w:eastAsia="Times New Roman" w:hAnsi="Times New Roman" w:cs="Times New Roman"/>
          <w:kern w:val="0"/>
          <w:szCs w:val="20"/>
          <w:lang w:eastAsia="en-GB"/>
          <w14:ligatures w14:val="none"/>
        </w:rPr>
        <w:t xml:space="preserve">. Taip pat gali pasireikšti tiamino trūkumas ir skysčių susilaikymas. Siekiant išvengti šių komplikacijų, rekomenduojama </w:t>
      </w:r>
      <w:proofErr w:type="spellStart"/>
      <w:r w:rsidRPr="004E3BE9">
        <w:rPr>
          <w:rFonts w:ascii="Times New Roman" w:eastAsia="Times New Roman" w:hAnsi="Times New Roman" w:cs="Times New Roman"/>
          <w:kern w:val="0"/>
          <w:szCs w:val="20"/>
          <w:lang w:eastAsia="en-GB"/>
          <w14:ligatures w14:val="none"/>
        </w:rPr>
        <w:t>parenterinį</w:t>
      </w:r>
      <w:proofErr w:type="spellEnd"/>
      <w:r w:rsidRPr="004E3BE9">
        <w:rPr>
          <w:rFonts w:ascii="Times New Roman" w:eastAsia="Times New Roman" w:hAnsi="Times New Roman" w:cs="Times New Roman"/>
          <w:kern w:val="0"/>
          <w:szCs w:val="20"/>
          <w:lang w:eastAsia="en-GB"/>
          <w14:ligatures w14:val="none"/>
        </w:rPr>
        <w:t xml:space="preserve"> maitinimą pradėti atsargiai ir lėtai, </w:t>
      </w:r>
      <w:r w:rsidR="00DA4ED1" w:rsidRPr="004E3BE9">
        <w:rPr>
          <w:rFonts w:ascii="Times New Roman" w:eastAsia="Times New Roman" w:hAnsi="Times New Roman" w:cs="Times New Roman"/>
          <w:kern w:val="0"/>
          <w:szCs w:val="20"/>
          <w:lang w:eastAsia="en-GB"/>
          <w14:ligatures w14:val="none"/>
        </w:rPr>
        <w:t>užtikrinant tinkamą kalcio, fosfatų ir kalio suvartojimą</w:t>
      </w:r>
      <w:r w:rsidR="00B97176" w:rsidRPr="004E3BE9">
        <w:rPr>
          <w:rFonts w:ascii="Times New Roman" w:eastAsia="Times New Roman" w:hAnsi="Times New Roman" w:cs="Times New Roman"/>
          <w:kern w:val="0"/>
          <w:szCs w:val="20"/>
          <w:lang w:eastAsia="en-GB"/>
          <w14:ligatures w14:val="none"/>
        </w:rPr>
        <w:t xml:space="preserve"> bei</w:t>
      </w:r>
      <w:r w:rsidR="00DA4ED1" w:rsidRPr="004E3BE9">
        <w:rPr>
          <w:rFonts w:ascii="Times New Roman" w:eastAsia="Times New Roman" w:hAnsi="Times New Roman" w:cs="Times New Roman"/>
          <w:kern w:val="0"/>
          <w:szCs w:val="20"/>
          <w:lang w:eastAsia="en-GB"/>
          <w14:ligatures w14:val="none"/>
        </w:rPr>
        <w:t xml:space="preserve"> </w:t>
      </w:r>
      <w:r w:rsidRPr="004E3BE9">
        <w:rPr>
          <w:rFonts w:ascii="Times New Roman" w:eastAsia="Times New Roman" w:hAnsi="Times New Roman" w:cs="Times New Roman"/>
          <w:kern w:val="0"/>
          <w:szCs w:val="20"/>
          <w:lang w:eastAsia="en-GB"/>
          <w14:ligatures w14:val="none"/>
        </w:rPr>
        <w:t>atidžiai stebint skysčių ir elektrolitų kiekį.</w:t>
      </w:r>
    </w:p>
    <w:p w14:paraId="24D9AD85"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14:ligatures w14:val="none"/>
        </w:rPr>
      </w:pPr>
    </w:p>
    <w:p w14:paraId="4DE2814F" w14:textId="77777777" w:rsidR="00FE6237" w:rsidRPr="004E3BE9" w:rsidRDefault="00FE6237" w:rsidP="00FE6237">
      <w:pPr>
        <w:keepNext/>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lang w:eastAsia="en-GB"/>
          <w14:ligatures w14:val="none"/>
        </w:rPr>
        <w:lastRenderedPageBreak/>
        <w:t>Infekcija</w:t>
      </w:r>
    </w:p>
    <w:p w14:paraId="0587A42C"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4E3BE9">
        <w:rPr>
          <w:rFonts w:ascii="Times New Roman" w:eastAsia="Times New Roman" w:hAnsi="Times New Roman" w:cs="Times New Roman"/>
          <w:kern w:val="0"/>
          <w:szCs w:val="20"/>
          <w14:ligatures w14:val="none"/>
        </w:rPr>
        <w:t>aseptinių</w:t>
      </w:r>
      <w:proofErr w:type="spellEnd"/>
      <w:r w:rsidRPr="004E3BE9">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58092BE3"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72E58E3C" w14:textId="77777777" w:rsidR="00FE6237" w:rsidRPr="004E3BE9"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proofErr w:type="spellStart"/>
      <w:r w:rsidRPr="004E3BE9">
        <w:rPr>
          <w:rFonts w:ascii="Times New Roman" w:eastAsia="Times New Roman" w:hAnsi="Times New Roman" w:cs="Times New Roman"/>
          <w:kern w:val="0"/>
          <w:szCs w:val="20"/>
          <w:u w:val="single"/>
          <w:lang w:eastAsia="en-GB"/>
          <w14:ligatures w14:val="none"/>
        </w:rPr>
        <w:t>Ekstravazacija</w:t>
      </w:r>
      <w:proofErr w:type="spellEnd"/>
    </w:p>
    <w:p w14:paraId="6B8E8DC7"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4E3BE9">
        <w:rPr>
          <w:rFonts w:ascii="Times New Roman" w:eastAsia="Times New Roman" w:hAnsi="Times New Roman" w:cs="Times New Roman"/>
          <w:kern w:val="0"/>
          <w:szCs w:val="20"/>
          <w:lang w:eastAsia="en-GB"/>
          <w14:ligatures w14:val="none"/>
        </w:rPr>
        <w:t>Ekstravazacija</w:t>
      </w:r>
      <w:proofErr w:type="spellEnd"/>
      <w:r w:rsidRPr="004E3BE9">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proofErr w:type="spellStart"/>
      <w:r w:rsidRPr="004E3BE9">
        <w:rPr>
          <w:rFonts w:ascii="Times New Roman" w:eastAsia="Times New Roman" w:hAnsi="Times New Roman" w:cs="Times New Roman"/>
          <w:kern w:val="0"/>
          <w:szCs w:val="20"/>
          <w:lang w:eastAsia="en-GB"/>
          <w14:ligatures w14:val="none"/>
        </w:rPr>
        <w:t>ekstravazacijos</w:t>
      </w:r>
      <w:proofErr w:type="spellEnd"/>
      <w:r w:rsidRPr="004E3BE9">
        <w:rPr>
          <w:rFonts w:ascii="Times New Roman" w:eastAsia="Times New Roman" w:hAnsi="Times New Roman" w:cs="Times New Roman"/>
          <w:kern w:val="0"/>
          <w:szCs w:val="20"/>
          <w:lang w:eastAsia="en-GB"/>
          <w14:ligatures w14:val="none"/>
        </w:rPr>
        <w:t xml:space="preserve"> požymių.</w:t>
      </w:r>
    </w:p>
    <w:p w14:paraId="716B6E20" w14:textId="7777777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416CA61B" w14:textId="77777777" w:rsidR="00FE6237" w:rsidRPr="004E3BE9"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Apsauga nuo šviesos</w:t>
      </w:r>
    </w:p>
    <w:p w14:paraId="002D239E" w14:textId="45A80EE7" w:rsidR="00FE6237" w:rsidRPr="004E3BE9"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Šviesos poveikis intraveniniams </w:t>
      </w:r>
      <w:proofErr w:type="spellStart"/>
      <w:r w:rsidRPr="004E3BE9">
        <w:rPr>
          <w:rFonts w:ascii="Times New Roman" w:eastAsia="Times New Roman" w:hAnsi="Times New Roman" w:cs="Times New Roman"/>
          <w:kern w:val="0"/>
          <w:szCs w:val="20"/>
          <w:lang w:eastAsia="en-GB"/>
          <w14:ligatures w14:val="none"/>
        </w:rPr>
        <w:t>parenterinės</w:t>
      </w:r>
      <w:proofErr w:type="spellEnd"/>
      <w:r w:rsidRPr="004E3BE9">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turi būti apsaugotas nuo aplinkos šviesos, kol bus baigta infuzija.</w:t>
      </w:r>
    </w:p>
    <w:p w14:paraId="45DF5BD6" w14:textId="77777777" w:rsidR="00DD25AF" w:rsidRPr="004E3BE9"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3FFBAFA4"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Stebėjimas/laboratoriniai tyrimai</w:t>
      </w:r>
    </w:p>
    <w:p w14:paraId="358E031E"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4E3BE9">
        <w:rPr>
          <w:rFonts w:ascii="Times New Roman" w:eastAsia="Times New Roman" w:hAnsi="Times New Roman" w:cs="Times New Roman"/>
          <w:kern w:val="0"/>
          <w:szCs w:val="20"/>
          <w:lang w:eastAsia="en-GB"/>
          <w14:ligatures w14:val="none"/>
        </w:rPr>
        <w:t>osmoliariškumą</w:t>
      </w:r>
      <w:proofErr w:type="spellEnd"/>
      <w:r w:rsidRPr="004E3BE9">
        <w:rPr>
          <w:rFonts w:ascii="Times New Roman" w:eastAsia="Times New Roman" w:hAnsi="Times New Roman" w:cs="Times New Roman"/>
          <w:kern w:val="0"/>
          <w:szCs w:val="20"/>
          <w:lang w:eastAsia="en-GB"/>
          <w14:ligatures w14:val="none"/>
        </w:rPr>
        <w:t>, trigliceridų kiekį kraujo serume, gliukozės kiekį kraujyje, kepenų ir inkstų funkciją, krešėjimo parametrus ir visų kraujo ląstelių, įskaitant trombocitus, kiekį.</w:t>
      </w:r>
    </w:p>
    <w:p w14:paraId="1029D556" w14:textId="77777777" w:rsidR="00C16509" w:rsidRPr="004E3BE9" w:rsidRDefault="00C16509"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4E339E22" w14:textId="77777777" w:rsidR="001024AD" w:rsidRPr="004E3BE9" w:rsidRDefault="001024AD" w:rsidP="001024AD">
      <w:pPr>
        <w:keepNext/>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lang w:eastAsia="en-GB"/>
          <w14:ligatures w14:val="none"/>
        </w:rPr>
        <w:t>Padidėjusio jautrumo reakcijos</w:t>
      </w:r>
    </w:p>
    <w:p w14:paraId="2D464EAD" w14:textId="73F6A070" w:rsidR="001024AD" w:rsidRPr="004E3BE9" w:rsidRDefault="001024AD" w:rsidP="001024AD">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Jei atsiranda bet kokių anafilaksinės reakcijos požymių ar simptomų (pavyzdžiui, karščiavimas, drebulys, prakaitavimas, išbėrimas ar dusulys), infuziją būtina nedelsiant nutraukti.</w:t>
      </w:r>
    </w:p>
    <w:p w14:paraId="4968AB2F"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4F7C0F27"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kurių inkstų funkcija sutrikusi</w:t>
      </w:r>
    </w:p>
    <w:p w14:paraId="655E2647" w14:textId="57B742F2"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Pacientams, sergantiems inkstų nepakankamumu, šį vaistinį preparatą reikia vartoti atsargiai. Šiems pacientams reikia atidžiai stebėti skysčių ir elektrolitų būklę. Prieš pradedant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pertekliaus būsenas ir sunkius medžiagų apykaitos sutrikimus.</w:t>
      </w:r>
    </w:p>
    <w:p w14:paraId="67EF6D33"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673D1D95"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sergantys širdies ir kraujagyslių sistemos ligomis</w:t>
      </w:r>
    </w:p>
    <w:p w14:paraId="2EA4D816"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0502A09C"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50D82144"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sergantys kepenų, tulžies pūslės ir latakų ligomis</w:t>
      </w:r>
    </w:p>
    <w:p w14:paraId="0E810812"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5F741EDA" w14:textId="7777777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04D08C3B" w14:textId="77777777" w:rsidR="002674E9" w:rsidRPr="004E3BE9"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Pacientai, kurių būklė nestabili</w:t>
      </w:r>
    </w:p>
    <w:p w14:paraId="4FA070A6" w14:textId="724A6DA7" w:rsidR="002674E9" w:rsidRPr="004E3BE9"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4E3BE9">
        <w:rPr>
          <w:rFonts w:ascii="Times New Roman" w:eastAsia="Times New Roman" w:hAnsi="Times New Roman" w:cs="Times New Roman"/>
          <w:kern w:val="0"/>
          <w:szCs w:val="20"/>
          <w:lang w:eastAsia="en-GB"/>
          <w14:ligatures w14:val="none"/>
        </w:rPr>
        <w:t>dekompensuotas</w:t>
      </w:r>
      <w:proofErr w:type="spellEnd"/>
      <w:r w:rsidRPr="004E3BE9">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4E3BE9">
        <w:rPr>
          <w:rFonts w:ascii="Times New Roman" w:eastAsia="Times New Roman" w:hAnsi="Times New Roman" w:cs="Times New Roman"/>
          <w:kern w:val="0"/>
          <w:szCs w:val="20"/>
          <w:lang w:eastAsia="en-GB"/>
          <w14:ligatures w14:val="none"/>
        </w:rPr>
        <w:t>metabolinė</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Pr="004E3BE9">
        <w:rPr>
          <w:rFonts w:ascii="Times New Roman" w:eastAsia="Times New Roman" w:hAnsi="Times New Roman" w:cs="Times New Roman"/>
          <w:kern w:val="0"/>
          <w:szCs w:val="20"/>
          <w:lang w:eastAsia="en-GB"/>
          <w14:ligatures w14:val="none"/>
        </w:rPr>
        <w:t>acidozė</w:t>
      </w:r>
      <w:proofErr w:type="spellEnd"/>
      <w:r w:rsidRPr="004E3BE9">
        <w:rPr>
          <w:rFonts w:ascii="Times New Roman" w:eastAsia="Times New Roman" w:hAnsi="Times New Roman" w:cs="Times New Roman"/>
          <w:kern w:val="0"/>
          <w:szCs w:val="20"/>
          <w:lang w:eastAsia="en-GB"/>
          <w14:ligatures w14:val="none"/>
        </w:rPr>
        <w:t xml:space="preserve">, sunkus sepsis ir </w:t>
      </w:r>
      <w:proofErr w:type="spellStart"/>
      <w:r w:rsidRPr="004E3BE9">
        <w:rPr>
          <w:rFonts w:ascii="Times New Roman" w:eastAsia="Times New Roman" w:hAnsi="Times New Roman" w:cs="Times New Roman"/>
          <w:kern w:val="0"/>
          <w:szCs w:val="20"/>
          <w:lang w:eastAsia="en-GB"/>
          <w14:ligatures w14:val="none"/>
        </w:rPr>
        <w:t>hiperosmoliarinė</w:t>
      </w:r>
      <w:proofErr w:type="spellEnd"/>
      <w:r w:rsidRPr="004E3BE9">
        <w:rPr>
          <w:rFonts w:ascii="Times New Roman" w:eastAsia="Times New Roman" w:hAnsi="Times New Roman" w:cs="Times New Roman"/>
          <w:kern w:val="0"/>
          <w:szCs w:val="20"/>
          <w:lang w:eastAsia="en-GB"/>
          <w14:ligatures w14:val="none"/>
        </w:rPr>
        <w:t xml:space="preserve"> koma), </w:t>
      </w:r>
      <w:proofErr w:type="spellStart"/>
      <w:r w:rsidRPr="004E3BE9">
        <w:rPr>
          <w:rFonts w:ascii="Times New Roman" w:eastAsia="Times New Roman" w:hAnsi="Times New Roman" w:cs="Times New Roman"/>
          <w:kern w:val="0"/>
          <w:szCs w:val="20"/>
          <w:lang w:eastAsia="en-GB"/>
          <w14:ligatures w14:val="none"/>
        </w:rPr>
        <w:t>Pedismof</w:t>
      </w:r>
      <w:proofErr w:type="spellEnd"/>
      <w:r w:rsidRPr="004E3BE9">
        <w:rPr>
          <w:rFonts w:ascii="Times New Roman" w:eastAsia="Times New Roman" w:hAnsi="Times New Roman" w:cs="Times New Roman"/>
          <w:kern w:val="0"/>
          <w:szCs w:val="20"/>
          <w:lang w:eastAsia="en-GB"/>
          <w14:ligatures w14:val="none"/>
        </w:rPr>
        <w:t xml:space="preserve"> </w:t>
      </w:r>
      <w:proofErr w:type="spellStart"/>
      <w:r w:rsidR="00D50B86" w:rsidRPr="004E3BE9">
        <w:rPr>
          <w:rFonts w:ascii="Times New Roman" w:eastAsia="Times New Roman" w:hAnsi="Times New Roman" w:cs="Times New Roman"/>
          <w:kern w:val="0"/>
          <w:szCs w:val="20"/>
          <w:lang w:eastAsia="en-GB"/>
          <w14:ligatures w14:val="none"/>
        </w:rPr>
        <w:t>Neo</w:t>
      </w:r>
      <w:proofErr w:type="spellEnd"/>
      <w:r w:rsidRPr="004E3BE9">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5118ED94" w14:textId="77777777" w:rsidR="001024AD" w:rsidRPr="004E3BE9" w:rsidRDefault="001024AD" w:rsidP="001024AD">
      <w:pPr>
        <w:tabs>
          <w:tab w:val="left" w:pos="567"/>
        </w:tabs>
        <w:spacing w:after="0" w:line="240" w:lineRule="auto"/>
        <w:rPr>
          <w:rFonts w:ascii="Times New Roman" w:eastAsia="Times New Roman" w:hAnsi="Times New Roman" w:cs="Times New Roman"/>
          <w:kern w:val="0"/>
          <w:szCs w:val="20"/>
          <w14:ligatures w14:val="none"/>
        </w:rPr>
      </w:pPr>
    </w:p>
    <w:p w14:paraId="3A059D48" w14:textId="3F285EC0" w:rsidR="006C1A39" w:rsidRPr="004E3BE9" w:rsidRDefault="006C1A39" w:rsidP="006C1A3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Specifiniai poreikiai kai kuriems neišnešiotiems naujagimiams</w:t>
      </w:r>
    </w:p>
    <w:p w14:paraId="1860D110" w14:textId="0E5F0F3A" w:rsidR="006C1A39" w:rsidRPr="004E3BE9" w:rsidRDefault="006C1A39" w:rsidP="006C1A39">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gali netikti kai kuriems neišnešiotiems naujagimiams, nes dėl klinikinės paciento būklės gali prireikti skirti individualizuotus, konkrečius paciento poreikius atitinkančius vaistinius preparatus.</w:t>
      </w:r>
    </w:p>
    <w:p w14:paraId="325595CE" w14:textId="77777777" w:rsidR="006C1A39" w:rsidRPr="004E3BE9" w:rsidRDefault="006C1A39" w:rsidP="001024AD">
      <w:pPr>
        <w:tabs>
          <w:tab w:val="left" w:pos="567"/>
        </w:tabs>
        <w:spacing w:after="0" w:line="240" w:lineRule="auto"/>
        <w:rPr>
          <w:rFonts w:ascii="Times New Roman" w:eastAsia="Times New Roman" w:hAnsi="Times New Roman" w:cs="Times New Roman"/>
          <w:kern w:val="0"/>
          <w:szCs w:val="20"/>
          <w14:ligatures w14:val="none"/>
        </w:rPr>
      </w:pPr>
    </w:p>
    <w:p w14:paraId="2E89682F" w14:textId="77777777" w:rsidR="001024AD" w:rsidRPr="004E3BE9" w:rsidRDefault="001024AD" w:rsidP="001024AD">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4E3BE9">
        <w:rPr>
          <w:rFonts w:ascii="Times New Roman" w:eastAsia="Times New Roman" w:hAnsi="Times New Roman" w:cs="Times New Roman"/>
          <w:kern w:val="0"/>
          <w:szCs w:val="20"/>
          <w:u w:val="single"/>
          <w:lang w:eastAsia="en-GB"/>
          <w14:ligatures w14:val="none"/>
        </w:rPr>
        <w:t xml:space="preserve">Vitaminas E / </w:t>
      </w:r>
      <w:proofErr w:type="spellStart"/>
      <w:r w:rsidRPr="004E3BE9">
        <w:rPr>
          <w:rFonts w:ascii="Times New Roman" w:eastAsia="Times New Roman" w:hAnsi="Times New Roman" w:cs="Times New Roman"/>
          <w:kern w:val="0"/>
          <w:szCs w:val="20"/>
          <w:u w:val="single"/>
          <w:lang w:eastAsia="en-GB"/>
          <w14:ligatures w14:val="none"/>
        </w:rPr>
        <w:t>tokoferolis</w:t>
      </w:r>
      <w:proofErr w:type="spellEnd"/>
    </w:p>
    <w:p w14:paraId="686EA245" w14:textId="77777777" w:rsidR="001024AD" w:rsidRPr="004E3BE9"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Sojų aliejuje, vidutinės grandinės trigliceriduose, alyvuogių aliejuje ir žuvų taukuose įvairiais kiekiais natūraliai yra vitamino E (</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xml:space="preserve">). Be to, sudėtis yra papildyta visų </w:t>
      </w:r>
      <w:proofErr w:type="spellStart"/>
      <w:r w:rsidRPr="004E3BE9">
        <w:rPr>
          <w:rFonts w:ascii="Times New Roman" w:eastAsia="Times New Roman" w:hAnsi="Times New Roman" w:cs="Times New Roman"/>
          <w:kern w:val="0"/>
          <w:szCs w:val="20"/>
          <w:lang w:eastAsia="en-GB"/>
          <w14:ligatures w14:val="none"/>
        </w:rPr>
        <w:t>racematų</w:t>
      </w:r>
      <w:proofErr w:type="spellEnd"/>
      <w:r w:rsidRPr="004E3BE9">
        <w:rPr>
          <w:rFonts w:ascii="Times New Roman" w:eastAsia="Times New Roman" w:hAnsi="Times New Roman" w:cs="Times New Roman"/>
          <w:kern w:val="0"/>
          <w:szCs w:val="20"/>
          <w:lang w:eastAsia="en-GB"/>
          <w14:ligatures w14:val="none"/>
        </w:rPr>
        <w:t xml:space="preserve"> alfa-</w:t>
      </w:r>
      <w:proofErr w:type="spellStart"/>
      <w:r w:rsidRPr="004E3BE9">
        <w:rPr>
          <w:rFonts w:ascii="Times New Roman" w:eastAsia="Times New Roman" w:hAnsi="Times New Roman" w:cs="Times New Roman"/>
          <w:kern w:val="0"/>
          <w:szCs w:val="20"/>
          <w:lang w:eastAsia="en-GB"/>
          <w14:ligatures w14:val="none"/>
        </w:rPr>
        <w:t>tokoferoliu</w:t>
      </w:r>
      <w:proofErr w:type="spellEnd"/>
      <w:r w:rsidRPr="004E3BE9">
        <w:rPr>
          <w:rFonts w:ascii="Times New Roman" w:eastAsia="Times New Roman" w:hAnsi="Times New Roman" w:cs="Times New Roman"/>
          <w:kern w:val="0"/>
          <w:szCs w:val="20"/>
          <w:lang w:eastAsia="en-GB"/>
          <w14:ligatures w14:val="none"/>
        </w:rPr>
        <w:t xml:space="preserve"> (kita vitamino E forma), siekiant apriboti riebalų </w:t>
      </w:r>
      <w:proofErr w:type="spellStart"/>
      <w:r w:rsidRPr="004E3BE9">
        <w:rPr>
          <w:rFonts w:ascii="Times New Roman" w:eastAsia="Times New Roman" w:hAnsi="Times New Roman" w:cs="Times New Roman"/>
          <w:kern w:val="0"/>
          <w:szCs w:val="20"/>
          <w:lang w:eastAsia="en-GB"/>
          <w14:ligatures w14:val="none"/>
        </w:rPr>
        <w:t>peroksidinimą</w:t>
      </w:r>
      <w:proofErr w:type="spellEnd"/>
      <w:r w:rsidRPr="004E3BE9">
        <w:rPr>
          <w:rFonts w:ascii="Times New Roman" w:eastAsia="Times New Roman" w:hAnsi="Times New Roman" w:cs="Times New Roman"/>
          <w:kern w:val="0"/>
          <w:szCs w:val="20"/>
          <w:lang w:eastAsia="en-GB"/>
          <w14:ligatures w14:val="none"/>
        </w:rPr>
        <w:t>.</w:t>
      </w:r>
    </w:p>
    <w:p w14:paraId="7754310A" w14:textId="78BAD889" w:rsidR="001024AD" w:rsidRPr="004E3BE9"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4E3BE9">
        <w:rPr>
          <w:rFonts w:ascii="Times New Roman" w:eastAsia="Times New Roman" w:hAnsi="Times New Roman" w:cs="Times New Roman"/>
          <w:kern w:val="0"/>
          <w:szCs w:val="20"/>
          <w:lang w:eastAsia="en-GB"/>
          <w14:ligatures w14:val="none"/>
        </w:rPr>
        <w:t xml:space="preserve">Kai </w:t>
      </w:r>
      <w:proofErr w:type="spellStart"/>
      <w:r w:rsidRPr="004E3BE9">
        <w:rPr>
          <w:rFonts w:ascii="Times New Roman" w:eastAsia="Times New Roman" w:hAnsi="Times New Roman" w:cs="Times New Roman"/>
          <w:kern w:val="0"/>
          <w:szCs w:val="20"/>
          <w:lang w:eastAsia="en-GB"/>
          <w14:ligatures w14:val="none"/>
        </w:rPr>
        <w:t>Pedi</w:t>
      </w:r>
      <w:r w:rsidR="0019381A" w:rsidRPr="004E3BE9">
        <w:rPr>
          <w:rFonts w:ascii="Times New Roman" w:eastAsia="Times New Roman" w:hAnsi="Times New Roman" w:cs="Times New Roman"/>
          <w:kern w:val="0"/>
          <w:szCs w:val="20"/>
          <w:lang w:eastAsia="en-GB"/>
          <w14:ligatures w14:val="none"/>
        </w:rPr>
        <w:t>smof</w:t>
      </w:r>
      <w:proofErr w:type="spellEnd"/>
      <w:r w:rsidRPr="004E3BE9">
        <w:rPr>
          <w:rFonts w:ascii="Times New Roman" w:eastAsia="Times New Roman" w:hAnsi="Times New Roman" w:cs="Times New Roman"/>
          <w:kern w:val="0"/>
          <w:szCs w:val="20"/>
          <w:lang w:eastAsia="en-GB"/>
          <w14:ligatures w14:val="none"/>
        </w:rPr>
        <w:t xml:space="preserve"> vartojamas kaip </w:t>
      </w:r>
      <w:r w:rsidR="00127629" w:rsidRPr="004E3BE9">
        <w:rPr>
          <w:rFonts w:ascii="Times New Roman" w:eastAsia="Times New Roman" w:hAnsi="Times New Roman" w:cs="Times New Roman"/>
          <w:kern w:val="0"/>
          <w:szCs w:val="20"/>
          <w:lang w:eastAsia="en-GB"/>
          <w14:ligatures w14:val="none"/>
        </w:rPr>
        <w:t xml:space="preserve">trijų </w:t>
      </w:r>
      <w:r w:rsidRPr="004E3BE9">
        <w:rPr>
          <w:rFonts w:ascii="Times New Roman" w:eastAsia="Times New Roman" w:hAnsi="Times New Roman" w:cs="Times New Roman"/>
          <w:kern w:val="0"/>
          <w:szCs w:val="20"/>
          <w:lang w:eastAsia="en-GB"/>
          <w14:ligatures w14:val="none"/>
        </w:rPr>
        <w:t>kamerų maišelis, alfa-</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xml:space="preserve"> kiekis suaktyvintame </w:t>
      </w:r>
      <w:r w:rsidR="00311DCB" w:rsidRPr="004E3BE9">
        <w:rPr>
          <w:rFonts w:ascii="Times New Roman" w:eastAsia="Times New Roman" w:hAnsi="Times New Roman" w:cs="Times New Roman"/>
          <w:kern w:val="0"/>
          <w:szCs w:val="20"/>
          <w:lang w:eastAsia="en-GB"/>
          <w14:ligatures w14:val="none"/>
        </w:rPr>
        <w:t xml:space="preserve">trijų </w:t>
      </w:r>
      <w:r w:rsidRPr="004E3BE9">
        <w:rPr>
          <w:rFonts w:ascii="Times New Roman" w:eastAsia="Times New Roman" w:hAnsi="Times New Roman" w:cs="Times New Roman"/>
          <w:kern w:val="0"/>
          <w:szCs w:val="20"/>
          <w:lang w:eastAsia="en-GB"/>
          <w14:ligatures w14:val="none"/>
        </w:rPr>
        <w:t>kamerų maišelyje yra 2,9-4,1 mg/250</w:t>
      </w:r>
      <w:r w:rsidR="00786CA6" w:rsidRPr="004E3BE9">
        <w:rPr>
          <w:rFonts w:ascii="Times New Roman" w:eastAsia="Times New Roman" w:hAnsi="Times New Roman" w:cs="Times New Roman"/>
          <w:kern w:val="0"/>
          <w:szCs w:val="20"/>
          <w:lang w:eastAsia="en-GB"/>
          <w14:ligatures w14:val="none"/>
        </w:rPr>
        <w:t> ml</w:t>
      </w:r>
      <w:r w:rsidRPr="004E3BE9">
        <w:rPr>
          <w:rFonts w:ascii="Times New Roman" w:eastAsia="Times New Roman" w:hAnsi="Times New Roman" w:cs="Times New Roman"/>
          <w:kern w:val="0"/>
          <w:szCs w:val="20"/>
          <w:lang w:eastAsia="en-GB"/>
          <w14:ligatures w14:val="none"/>
        </w:rPr>
        <w:t xml:space="preserve"> ir 11,4-16,4 mg/1000</w:t>
      </w:r>
      <w:r w:rsidR="00786CA6" w:rsidRPr="004E3BE9">
        <w:rPr>
          <w:rFonts w:ascii="Times New Roman" w:eastAsia="Times New Roman" w:hAnsi="Times New Roman" w:cs="Times New Roman"/>
          <w:kern w:val="0"/>
          <w:szCs w:val="20"/>
          <w:lang w:eastAsia="en-GB"/>
          <w14:ligatures w14:val="none"/>
        </w:rPr>
        <w:t> ml</w:t>
      </w:r>
      <w:r w:rsidRPr="004E3BE9">
        <w:rPr>
          <w:rFonts w:ascii="Times New Roman" w:eastAsia="Times New Roman" w:hAnsi="Times New Roman" w:cs="Times New Roman"/>
          <w:kern w:val="0"/>
          <w:szCs w:val="20"/>
          <w:lang w:eastAsia="en-GB"/>
          <w14:ligatures w14:val="none"/>
        </w:rPr>
        <w:t xml:space="preserve">. Kai </w:t>
      </w:r>
      <w:proofErr w:type="spellStart"/>
      <w:r w:rsidRPr="004E3BE9">
        <w:rPr>
          <w:rFonts w:ascii="Times New Roman" w:eastAsia="Times New Roman" w:hAnsi="Times New Roman" w:cs="Times New Roman"/>
          <w:kern w:val="0"/>
          <w:szCs w:val="20"/>
          <w:lang w:eastAsia="en-GB"/>
          <w14:ligatures w14:val="none"/>
        </w:rPr>
        <w:t>Pedi</w:t>
      </w:r>
      <w:r w:rsidR="00410DBC" w:rsidRPr="004E3BE9">
        <w:rPr>
          <w:rFonts w:ascii="Times New Roman" w:eastAsia="Times New Roman" w:hAnsi="Times New Roman" w:cs="Times New Roman"/>
          <w:kern w:val="0"/>
          <w:szCs w:val="20"/>
          <w:lang w:eastAsia="en-GB"/>
          <w14:ligatures w14:val="none"/>
        </w:rPr>
        <w:t>smof</w:t>
      </w:r>
      <w:proofErr w:type="spellEnd"/>
      <w:r w:rsidRPr="004E3BE9">
        <w:rPr>
          <w:rFonts w:ascii="Times New Roman" w:eastAsia="Times New Roman" w:hAnsi="Times New Roman" w:cs="Times New Roman"/>
          <w:kern w:val="0"/>
          <w:szCs w:val="20"/>
          <w:lang w:eastAsia="en-GB"/>
          <w14:ligatures w14:val="none"/>
        </w:rPr>
        <w:t xml:space="preserve"> vartojamas kaip </w:t>
      </w:r>
      <w:r w:rsidR="00311DCB" w:rsidRPr="004E3BE9">
        <w:rPr>
          <w:rFonts w:ascii="Times New Roman" w:eastAsia="Times New Roman" w:hAnsi="Times New Roman" w:cs="Times New Roman"/>
          <w:kern w:val="0"/>
          <w:szCs w:val="20"/>
          <w:lang w:eastAsia="en-GB"/>
          <w14:ligatures w14:val="none"/>
        </w:rPr>
        <w:t xml:space="preserve">dviejų </w:t>
      </w:r>
      <w:r w:rsidRPr="004E3BE9">
        <w:rPr>
          <w:rFonts w:ascii="Times New Roman" w:eastAsia="Times New Roman" w:hAnsi="Times New Roman" w:cs="Times New Roman"/>
          <w:kern w:val="0"/>
          <w:szCs w:val="20"/>
          <w:lang w:eastAsia="en-GB"/>
          <w14:ligatures w14:val="none"/>
        </w:rPr>
        <w:t>kamerų maišelis (be suaktyvintos lipidų kameros), vitamino E (</w:t>
      </w:r>
      <w:proofErr w:type="spellStart"/>
      <w:r w:rsidRPr="004E3BE9">
        <w:rPr>
          <w:rFonts w:ascii="Times New Roman" w:eastAsia="Times New Roman" w:hAnsi="Times New Roman" w:cs="Times New Roman"/>
          <w:kern w:val="0"/>
          <w:szCs w:val="20"/>
          <w:lang w:eastAsia="en-GB"/>
          <w14:ligatures w14:val="none"/>
        </w:rPr>
        <w:t>tokoferolio</w:t>
      </w:r>
      <w:proofErr w:type="spellEnd"/>
      <w:r w:rsidRPr="004E3BE9">
        <w:rPr>
          <w:rFonts w:ascii="Times New Roman" w:eastAsia="Times New Roman" w:hAnsi="Times New Roman" w:cs="Times New Roman"/>
          <w:kern w:val="0"/>
          <w:szCs w:val="20"/>
          <w:lang w:eastAsia="en-GB"/>
          <w14:ligatures w14:val="none"/>
        </w:rPr>
        <w:t>) sudėtyje nėra.</w:t>
      </w:r>
    </w:p>
    <w:p w14:paraId="0DAAD966" w14:textId="77777777" w:rsidR="00311DCB" w:rsidRPr="004E3BE9"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593468BE" w14:textId="77777777" w:rsidR="008D1096" w:rsidRPr="004E3BE9" w:rsidRDefault="008D1096" w:rsidP="008D1096">
      <w:pPr>
        <w:tabs>
          <w:tab w:val="left" w:pos="567"/>
        </w:tabs>
        <w:spacing w:after="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Vartojimo metodas</w:t>
      </w:r>
    </w:p>
    <w:p w14:paraId="4AA3372F" w14:textId="5AC3DA7E"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lastRenderedPageBreak/>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infuzuojamas</w:t>
      </w:r>
      <w:proofErr w:type="spellEnd"/>
      <w:r w:rsidRPr="004E3BE9">
        <w:rPr>
          <w:rFonts w:ascii="Times New Roman" w:eastAsia="Times New Roman" w:hAnsi="Times New Roman" w:cs="Times New Roman"/>
          <w:kern w:val="0"/>
          <w:szCs w:val="20"/>
          <w14:ligatures w14:val="none"/>
        </w:rPr>
        <w:t xml:space="preserve"> į centrinę veną.</w:t>
      </w:r>
    </w:p>
    <w:p w14:paraId="7288F112"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4222CE70" w14:textId="1AC660A0" w:rsidR="00A5747F" w:rsidRPr="004E3BE9" w:rsidRDefault="00A5747F" w:rsidP="00A5747F">
      <w:pPr>
        <w:widowControl w:val="0"/>
        <w:autoSpaceDE w:val="0"/>
        <w:autoSpaceDN w:val="0"/>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vitaminų, mikroelementų ar kitų priedų, prieš pasirenkant infuzijos būdą, reikia atsižvelgti į galutinį mišinio </w:t>
      </w:r>
      <w:proofErr w:type="spellStart"/>
      <w:r w:rsidRPr="004E3BE9">
        <w:rPr>
          <w:rFonts w:ascii="Times New Roman" w:eastAsia="Times New Roman" w:hAnsi="Times New Roman" w:cs="Times New Roman"/>
          <w:kern w:val="0"/>
          <w:szCs w:val="20"/>
          <w14:ligatures w14:val="none"/>
        </w:rPr>
        <w:t>osmoliariškumą</w:t>
      </w:r>
      <w:proofErr w:type="spellEnd"/>
      <w:r w:rsidRPr="004E3BE9">
        <w:rPr>
          <w:rFonts w:ascii="Times New Roman" w:eastAsia="Times New Roman" w:hAnsi="Times New Roman" w:cs="Times New Roman"/>
          <w:kern w:val="0"/>
          <w:szCs w:val="20"/>
          <w14:ligatures w14:val="none"/>
        </w:rPr>
        <w:t xml:space="preserve">. Kaip apskaičiuoti </w:t>
      </w:r>
      <w:proofErr w:type="spellStart"/>
      <w:r w:rsidRPr="004E3BE9">
        <w:rPr>
          <w:rFonts w:ascii="Times New Roman" w:eastAsia="Times New Roman" w:hAnsi="Times New Roman" w:cs="Times New Roman"/>
          <w:kern w:val="0"/>
          <w:szCs w:val="20"/>
          <w14:ligatures w14:val="none"/>
        </w:rPr>
        <w:t>osmoliariškumą</w:t>
      </w:r>
      <w:proofErr w:type="spellEnd"/>
      <w:r w:rsidRPr="004E3BE9">
        <w:rPr>
          <w:rFonts w:ascii="Times New Roman" w:eastAsia="Times New Roman" w:hAnsi="Times New Roman" w:cs="Times New Roman"/>
          <w:kern w:val="0"/>
          <w:szCs w:val="20"/>
          <w14:ligatures w14:val="none"/>
        </w:rPr>
        <w:t xml:space="preserve">, nurodyta </w:t>
      </w:r>
      <w:r w:rsidR="00605D5A" w:rsidRPr="004E3BE9">
        <w:rPr>
          <w:rFonts w:ascii="Times New Roman" w:eastAsia="Times New Roman" w:hAnsi="Times New Roman" w:cs="Times New Roman"/>
          <w:kern w:val="0"/>
          <w:szCs w:val="20"/>
          <w14:ligatures w14:val="none"/>
        </w:rPr>
        <w:t xml:space="preserve">toliau esančiame </w:t>
      </w:r>
      <w:r w:rsidRPr="004E3BE9">
        <w:rPr>
          <w:rFonts w:ascii="Times New Roman" w:eastAsia="Times New Roman" w:hAnsi="Times New Roman" w:cs="Times New Roman"/>
          <w:kern w:val="0"/>
          <w:szCs w:val="20"/>
          <w14:ligatures w14:val="none"/>
        </w:rPr>
        <w:t>poskyryje „Suderinamumas“.</w:t>
      </w:r>
    </w:p>
    <w:p w14:paraId="2B664FB6" w14:textId="77777777" w:rsidR="00A5747F" w:rsidRPr="004E3BE9" w:rsidRDefault="00A5747F" w:rsidP="008D1096">
      <w:pPr>
        <w:tabs>
          <w:tab w:val="left" w:pos="567"/>
        </w:tabs>
        <w:spacing w:after="0" w:line="240" w:lineRule="auto"/>
        <w:rPr>
          <w:rFonts w:ascii="Times New Roman" w:eastAsia="Times New Roman" w:hAnsi="Times New Roman" w:cs="Times New Roman"/>
          <w:kern w:val="0"/>
          <w:szCs w:val="20"/>
          <w14:ligatures w14:val="none"/>
        </w:rPr>
      </w:pPr>
    </w:p>
    <w:p w14:paraId="32B4B92A" w14:textId="77777777" w:rsidR="008D1096" w:rsidRPr="004E3BE9" w:rsidRDefault="008D1096" w:rsidP="008D1096">
      <w:pPr>
        <w:keepNext/>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Dozavimas</w:t>
      </w:r>
    </w:p>
    <w:p w14:paraId="1394F51B" w14:textId="77777777" w:rsidR="00F063E1" w:rsidRPr="004E3BE9" w:rsidRDefault="00F063E1"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Rekomenduojama dozė ir didžiausia paros dozė</w:t>
      </w:r>
    </w:p>
    <w:p w14:paraId="6DF4C259" w14:textId="38526782"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4E3BE9">
        <w:rPr>
          <w:rFonts w:ascii="Times New Roman" w:eastAsia="Times New Roman" w:hAnsi="Times New Roman" w:cs="Times New Roman"/>
          <w:kern w:val="0"/>
          <w:szCs w:val="20"/>
          <w14:ligatures w14:val="none"/>
        </w:rPr>
        <w:t>metabolizuoti</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sudedamąsias dalis, taip pat nuo papildomai per burną / </w:t>
      </w:r>
      <w:proofErr w:type="spellStart"/>
      <w:r w:rsidRPr="004E3BE9">
        <w:rPr>
          <w:rFonts w:ascii="Times New Roman" w:eastAsia="Times New Roman" w:hAnsi="Times New Roman" w:cs="Times New Roman"/>
          <w:kern w:val="0"/>
          <w:szCs w:val="20"/>
          <w14:ligatures w14:val="none"/>
        </w:rPr>
        <w:t>enteriniu</w:t>
      </w:r>
      <w:proofErr w:type="spellEnd"/>
      <w:r w:rsidRPr="004E3BE9">
        <w:rPr>
          <w:rFonts w:ascii="Times New Roman" w:eastAsia="Times New Roman" w:hAnsi="Times New Roman" w:cs="Times New Roman"/>
          <w:kern w:val="0"/>
          <w:szCs w:val="20"/>
          <w14:ligatures w14:val="none"/>
        </w:rPr>
        <w:t xml:space="preserve"> būdu gaunamos energijos ar pagrindinių maistinių medžiagų. Pacientams vaikams, kuriems reikalinga </w:t>
      </w:r>
      <w:proofErr w:type="spellStart"/>
      <w:r w:rsidRPr="004E3BE9">
        <w:rPr>
          <w:rFonts w:ascii="Times New Roman" w:eastAsia="Times New Roman" w:hAnsi="Times New Roman" w:cs="Times New Roman"/>
          <w:kern w:val="0"/>
          <w:szCs w:val="20"/>
          <w14:ligatures w14:val="none"/>
        </w:rPr>
        <w:t>parenterinė</w:t>
      </w:r>
      <w:proofErr w:type="spellEnd"/>
      <w:r w:rsidRPr="004E3BE9">
        <w:rPr>
          <w:rFonts w:ascii="Times New Roman" w:eastAsia="Times New Roman" w:hAnsi="Times New Roman" w:cs="Times New Roman"/>
          <w:kern w:val="0"/>
          <w:szCs w:val="20"/>
          <w14:ligatures w14:val="none"/>
        </w:rPr>
        <w:t xml:space="preserve"> mityba, lipidai yra būtina </w:t>
      </w:r>
      <w:proofErr w:type="spellStart"/>
      <w:r w:rsidRPr="004E3BE9">
        <w:rPr>
          <w:rFonts w:ascii="Times New Roman" w:eastAsia="Times New Roman" w:hAnsi="Times New Roman" w:cs="Times New Roman"/>
          <w:kern w:val="0"/>
          <w:szCs w:val="20"/>
          <w14:ligatures w14:val="none"/>
        </w:rPr>
        <w:t>parenterinės</w:t>
      </w:r>
      <w:proofErr w:type="spellEnd"/>
      <w:r w:rsidRPr="004E3BE9">
        <w:rPr>
          <w:rFonts w:ascii="Times New Roman" w:eastAsia="Times New Roman" w:hAnsi="Times New Roman" w:cs="Times New Roman"/>
          <w:kern w:val="0"/>
          <w:szCs w:val="20"/>
          <w14:ligatures w14:val="none"/>
        </w:rPr>
        <w:t xml:space="preserve"> mitybos dalis.</w:t>
      </w:r>
    </w:p>
    <w:p w14:paraId="61D0CE49" w14:textId="77777777"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2286AD66" w14:textId="785DAD41"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Kaip parodyta 1 lentelėje, bendra pagrindinių maistinių medžiagų sudėtis priklauso nuo suaktyvintų kamerų skaičiaus. Trijų suaktyvintų kamerų maišelyje yra lipidų, aminorūgščių ir gliukozės. Dviejų suaktyvintų kamerų maišelyje yra aminorūgščių ir gliukozės.</w:t>
      </w:r>
    </w:p>
    <w:p w14:paraId="23B6E498" w14:textId="77777777" w:rsidR="00C07F3A" w:rsidRPr="004E3BE9"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6363EEF0" w14:textId="189506B8"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Suaktyvinant trijų kamerų maišelį, neišnešiotiems naujagimiams rekomenduojama dozė yra 60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140 ml/kg per parą, išnešiotiems naujagimiams – 60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120 ml/kg per parą ir kūdikiams – 80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100 ml/kg per parą (1 lentelė). Pirmosiomis dienomis dozę galima laipsniškai didinti. Didžiausia rekomenduojama paros dozė (140 ml/kg neišnešiotiems naujagimiams, 120 ml/kg išnešiotiems naujagimiams ir 100 ml/kg per parą kūdikiams) negali būti viršyta.</w:t>
      </w:r>
    </w:p>
    <w:p w14:paraId="0BD26800" w14:textId="77777777"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p>
    <w:p w14:paraId="21EC7050" w14:textId="43BB8F5A"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Suaktyvinant dviejų kamerų maišelį, neišnešiotiems naujagimiams rekomenduojama dozė yra 54-125 ml/kg per parą, išnešiotiems naujagimiams – 54</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107 ml/kg per parą ir kūdikiams – 71</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89 ml/kg per parą (1 lentelė). Pirmosiomis dienomis dozę galima laipsniškai didinti. Didžiausia rekomenduojama paros dozė (125 ml/kg neišnešiotiems naujagimiams, 107 ml/kg išnešiotiems naujagimiams ir 89 ml/kg kūdikiams) negali būti viršyta.</w:t>
      </w:r>
    </w:p>
    <w:p w14:paraId="069D7C44" w14:textId="77777777" w:rsidR="00B3328A" w:rsidRPr="004E3BE9" w:rsidRDefault="00B3328A" w:rsidP="00B3328A">
      <w:pPr>
        <w:tabs>
          <w:tab w:val="left" w:pos="567"/>
        </w:tabs>
        <w:spacing w:after="0" w:line="240" w:lineRule="auto"/>
        <w:rPr>
          <w:rFonts w:ascii="Times New Roman" w:eastAsia="Times New Roman" w:hAnsi="Times New Roman" w:cs="Times New Roman"/>
          <w:kern w:val="0"/>
          <w:szCs w:val="20"/>
          <w14:ligatures w14:val="none"/>
        </w:rPr>
      </w:pPr>
    </w:p>
    <w:p w14:paraId="62B4EFF4" w14:textId="77777777" w:rsidR="00B3328A" w:rsidRPr="004E3BE9" w:rsidRDefault="00B3328A" w:rsidP="00B3328A">
      <w:pPr>
        <w:keepNext/>
        <w:keepLines/>
        <w:spacing w:after="0" w:line="240" w:lineRule="auto"/>
        <w:ind w:left="1440" w:hanging="1440"/>
        <w:outlineLvl w:val="4"/>
        <w:rPr>
          <w:rFonts w:ascii="Times New Roman" w:eastAsia="Calibri" w:hAnsi="Times New Roman" w:cs="Times New Roman"/>
          <w:b/>
          <w:bCs/>
          <w:kern w:val="0"/>
          <w14:ligatures w14:val="none"/>
        </w:rPr>
      </w:pPr>
      <w:r w:rsidRPr="004E3BE9">
        <w:rPr>
          <w:rFonts w:ascii="Times New Roman" w:eastAsia="Calibri" w:hAnsi="Times New Roman" w:cs="Times New Roman"/>
          <w:b/>
          <w:bCs/>
          <w:kern w:val="0"/>
          <w14:ligatures w14:val="none"/>
        </w:rPr>
        <w:fldChar w:fldCharType="begin"/>
      </w:r>
      <w:r w:rsidRPr="004E3BE9">
        <w:rPr>
          <w:rFonts w:ascii="Times New Roman" w:eastAsia="Calibri" w:hAnsi="Times New Roman" w:cs="Times New Roman"/>
          <w:b/>
          <w:bCs/>
          <w:kern w:val="0"/>
          <w14:ligatures w14:val="none"/>
        </w:rPr>
        <w:instrText xml:space="preserve"> SEQ Table \* ARABIC </w:instrText>
      </w:r>
      <w:r w:rsidRPr="004E3BE9">
        <w:rPr>
          <w:rFonts w:ascii="Times New Roman" w:eastAsia="Calibri" w:hAnsi="Times New Roman" w:cs="Times New Roman"/>
          <w:b/>
          <w:bCs/>
          <w:kern w:val="0"/>
          <w14:ligatures w14:val="none"/>
        </w:rPr>
        <w:fldChar w:fldCharType="separate"/>
      </w:r>
      <w:r w:rsidRPr="004E3BE9">
        <w:rPr>
          <w:rFonts w:ascii="Times New Roman" w:eastAsia="Calibri" w:hAnsi="Times New Roman" w:cs="Times New Roman"/>
          <w:b/>
          <w:bCs/>
          <w:kern w:val="0"/>
          <w14:ligatures w14:val="none"/>
        </w:rPr>
        <w:t>1</w:t>
      </w:r>
      <w:r w:rsidRPr="004E3BE9">
        <w:rPr>
          <w:rFonts w:ascii="Times New Roman" w:eastAsia="Calibri" w:hAnsi="Times New Roman" w:cs="Times New Roman"/>
          <w:b/>
          <w:bCs/>
          <w:kern w:val="0"/>
          <w14:ligatures w14:val="none"/>
        </w:rPr>
        <w:fldChar w:fldCharType="end"/>
      </w:r>
      <w:r w:rsidRPr="004E3BE9">
        <w:rPr>
          <w:rFonts w:ascii="Times New Roman" w:eastAsia="Calibri" w:hAnsi="Times New Roman" w:cs="Times New Roman"/>
          <w:b/>
          <w:bCs/>
          <w:kern w:val="0"/>
          <w14:ligatures w14:val="none"/>
        </w:rPr>
        <w:t> lentelė.</w:t>
      </w:r>
      <w:r w:rsidRPr="004E3BE9">
        <w:rPr>
          <w:rFonts w:ascii="Times New Roman" w:eastAsia="Calibri" w:hAnsi="Times New Roman" w:cs="Times New Roman"/>
          <w:b/>
          <w:bCs/>
          <w:kern w:val="0"/>
          <w14:ligatures w14:val="none"/>
        </w:rPr>
        <w:tab/>
        <w:t>Rekomenduojamo dozavimo suaktyvinus trijų kamerų maišelį ir dviejų kamerų maišelį apžvalga (vienetai/kg per parą) pagal sudedamąsias medžiagas</w:t>
      </w:r>
    </w:p>
    <w:tbl>
      <w:tblPr>
        <w:tblW w:w="5000" w:type="pct"/>
        <w:tblLayout w:type="fixed"/>
        <w:tblLook w:val="04A0" w:firstRow="1" w:lastRow="0" w:firstColumn="1" w:lastColumn="0" w:noHBand="0" w:noVBand="1"/>
      </w:tblPr>
      <w:tblGrid>
        <w:gridCol w:w="1844"/>
        <w:gridCol w:w="1276"/>
        <w:gridCol w:w="1274"/>
        <w:gridCol w:w="1135"/>
        <w:gridCol w:w="1276"/>
        <w:gridCol w:w="1131"/>
        <w:gridCol w:w="1128"/>
      </w:tblGrid>
      <w:tr w:rsidR="00B3328A" w:rsidRPr="004E3BE9" w14:paraId="5B8C6025" w14:textId="77777777" w:rsidTr="00D12971">
        <w:trPr>
          <w:trHeight w:val="300"/>
        </w:trPr>
        <w:tc>
          <w:tcPr>
            <w:tcW w:w="1017" w:type="pct"/>
            <w:vMerge w:val="restart"/>
            <w:tcBorders>
              <w:top w:val="single" w:sz="4" w:space="0" w:color="auto"/>
              <w:left w:val="single" w:sz="4" w:space="0" w:color="auto"/>
              <w:bottom w:val="single" w:sz="4" w:space="0" w:color="auto"/>
              <w:right w:val="single" w:sz="4" w:space="0" w:color="auto"/>
            </w:tcBorders>
          </w:tcPr>
          <w:p w14:paraId="526646C5" w14:textId="77777777" w:rsidR="00B3328A" w:rsidRPr="004E3BE9" w:rsidRDefault="00B3328A" w:rsidP="00D12971">
            <w:pPr>
              <w:keepNext/>
              <w:spacing w:after="0" w:line="240" w:lineRule="auto"/>
              <w:rPr>
                <w:rFonts w:ascii="Times New Roman" w:eastAsia="Times New Roman" w:hAnsi="Times New Roman" w:cs="Times New Roman"/>
                <w:kern w:val="0"/>
                <w14:ligatures w14:val="none"/>
              </w:rPr>
            </w:pPr>
          </w:p>
        </w:tc>
        <w:tc>
          <w:tcPr>
            <w:tcW w:w="2033" w:type="pct"/>
            <w:gridSpan w:val="3"/>
            <w:tcBorders>
              <w:top w:val="single" w:sz="4" w:space="0" w:color="auto"/>
              <w:right w:val="single" w:sz="4" w:space="0" w:color="auto"/>
            </w:tcBorders>
          </w:tcPr>
          <w:p w14:paraId="38B5D952"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Suaktyvintas trijų kamerų maišelis</w:t>
            </w:r>
          </w:p>
        </w:tc>
        <w:tc>
          <w:tcPr>
            <w:tcW w:w="1950" w:type="pct"/>
            <w:gridSpan w:val="3"/>
            <w:tcBorders>
              <w:top w:val="single" w:sz="4" w:space="0" w:color="auto"/>
              <w:left w:val="single" w:sz="4" w:space="0" w:color="auto"/>
              <w:right w:val="single" w:sz="4" w:space="0" w:color="auto"/>
            </w:tcBorders>
          </w:tcPr>
          <w:p w14:paraId="335EEBE4"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Suaktyvintas dviejų kamerų maišelis</w:t>
            </w:r>
          </w:p>
        </w:tc>
      </w:tr>
      <w:tr w:rsidR="00B3328A" w:rsidRPr="004E3BE9" w14:paraId="4618F45C" w14:textId="77777777" w:rsidTr="00D12971">
        <w:trPr>
          <w:trHeight w:val="300"/>
        </w:trPr>
        <w:tc>
          <w:tcPr>
            <w:tcW w:w="1017" w:type="pct"/>
            <w:vMerge/>
            <w:tcBorders>
              <w:left w:val="single" w:sz="4" w:space="0" w:color="auto"/>
              <w:bottom w:val="single" w:sz="4" w:space="0" w:color="auto"/>
              <w:right w:val="single" w:sz="4" w:space="0" w:color="auto"/>
            </w:tcBorders>
          </w:tcPr>
          <w:p w14:paraId="33514EDF" w14:textId="77777777" w:rsidR="00B3328A" w:rsidRPr="004E3BE9" w:rsidRDefault="00B3328A" w:rsidP="00D12971">
            <w:pPr>
              <w:keepNext/>
              <w:spacing w:after="0" w:line="240" w:lineRule="auto"/>
              <w:rPr>
                <w:rFonts w:ascii="Times New Roman" w:eastAsia="Times New Roman" w:hAnsi="Times New Roman" w:cs="Times New Roman"/>
                <w:kern w:val="0"/>
                <w14:ligatures w14:val="none"/>
              </w:rPr>
            </w:pPr>
          </w:p>
        </w:tc>
        <w:tc>
          <w:tcPr>
            <w:tcW w:w="704" w:type="pct"/>
            <w:tcBorders>
              <w:left w:val="single" w:sz="4" w:space="0" w:color="auto"/>
              <w:bottom w:val="single" w:sz="4" w:space="0" w:color="auto"/>
            </w:tcBorders>
            <w:vAlign w:val="bottom"/>
          </w:tcPr>
          <w:p w14:paraId="514B9C46"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03" w:type="pct"/>
            <w:tcBorders>
              <w:left w:val="nil"/>
              <w:bottom w:val="single" w:sz="4" w:space="0" w:color="auto"/>
            </w:tcBorders>
            <w:vAlign w:val="bottom"/>
          </w:tcPr>
          <w:p w14:paraId="5CB70C69"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626" w:type="pct"/>
            <w:tcBorders>
              <w:left w:val="nil"/>
              <w:bottom w:val="single" w:sz="4" w:space="0" w:color="auto"/>
              <w:right w:val="single" w:sz="4" w:space="0" w:color="auto"/>
            </w:tcBorders>
            <w:vAlign w:val="bottom"/>
          </w:tcPr>
          <w:p w14:paraId="7563EFF5"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c>
          <w:tcPr>
            <w:tcW w:w="704" w:type="pct"/>
            <w:tcBorders>
              <w:left w:val="single" w:sz="4" w:space="0" w:color="auto"/>
              <w:bottom w:val="single" w:sz="4" w:space="0" w:color="auto"/>
            </w:tcBorders>
            <w:vAlign w:val="bottom"/>
          </w:tcPr>
          <w:p w14:paraId="15F985B7" w14:textId="77777777" w:rsidR="00B3328A" w:rsidRPr="004E3BE9" w:rsidRDefault="00B3328A" w:rsidP="00D12971">
            <w:pPr>
              <w:keepNext/>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bCs/>
                <w:kern w:val="0"/>
                <w14:ligatures w14:val="none"/>
              </w:rPr>
              <w:t>Neišnešioti naujagimiai</w:t>
            </w:r>
          </w:p>
        </w:tc>
        <w:tc>
          <w:tcPr>
            <w:tcW w:w="624" w:type="pct"/>
            <w:tcBorders>
              <w:left w:val="nil"/>
              <w:bottom w:val="single" w:sz="4" w:space="0" w:color="auto"/>
            </w:tcBorders>
            <w:vAlign w:val="bottom"/>
          </w:tcPr>
          <w:p w14:paraId="208B6CC3" w14:textId="77777777" w:rsidR="00B3328A" w:rsidRPr="004E3BE9" w:rsidRDefault="00B3328A" w:rsidP="00D12971">
            <w:pPr>
              <w:keepNext/>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bCs/>
                <w:kern w:val="0"/>
                <w14:ligatures w14:val="none"/>
              </w:rPr>
              <w:t>Išnešioti naujagimiai</w:t>
            </w:r>
          </w:p>
        </w:tc>
        <w:tc>
          <w:tcPr>
            <w:tcW w:w="622" w:type="pct"/>
            <w:tcBorders>
              <w:left w:val="nil"/>
              <w:bottom w:val="single" w:sz="4" w:space="0" w:color="auto"/>
              <w:right w:val="single" w:sz="4" w:space="0" w:color="auto"/>
            </w:tcBorders>
            <w:vAlign w:val="bottom"/>
          </w:tcPr>
          <w:p w14:paraId="1FD83FEC" w14:textId="77777777" w:rsidR="00B3328A" w:rsidRPr="004E3BE9" w:rsidRDefault="00B3328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r>
      <w:tr w:rsidR="00B3328A" w:rsidRPr="004E3BE9" w14:paraId="3349B5FB" w14:textId="77777777" w:rsidTr="00D12971">
        <w:trPr>
          <w:trHeight w:val="300"/>
        </w:trPr>
        <w:tc>
          <w:tcPr>
            <w:tcW w:w="1017" w:type="pct"/>
            <w:tcBorders>
              <w:top w:val="single" w:sz="4" w:space="0" w:color="auto"/>
              <w:left w:val="single" w:sz="4" w:space="0" w:color="auto"/>
              <w:right w:val="single" w:sz="4" w:space="0" w:color="auto"/>
            </w:tcBorders>
          </w:tcPr>
          <w:p w14:paraId="46634D0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Skystis (ml)</w:t>
            </w:r>
          </w:p>
        </w:tc>
        <w:tc>
          <w:tcPr>
            <w:tcW w:w="704" w:type="pct"/>
            <w:tcBorders>
              <w:top w:val="single" w:sz="4" w:space="0" w:color="auto"/>
            </w:tcBorders>
          </w:tcPr>
          <w:p w14:paraId="6A8EFD0D"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60-140</w:t>
            </w:r>
          </w:p>
        </w:tc>
        <w:tc>
          <w:tcPr>
            <w:tcW w:w="703" w:type="pct"/>
            <w:tcBorders>
              <w:top w:val="single" w:sz="4" w:space="0" w:color="auto"/>
              <w:left w:val="nil"/>
            </w:tcBorders>
          </w:tcPr>
          <w:p w14:paraId="0A8ED110"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60-120</w:t>
            </w:r>
          </w:p>
        </w:tc>
        <w:tc>
          <w:tcPr>
            <w:tcW w:w="626" w:type="pct"/>
            <w:tcBorders>
              <w:top w:val="single" w:sz="4" w:space="0" w:color="auto"/>
              <w:left w:val="nil"/>
              <w:right w:val="single" w:sz="4" w:space="0" w:color="auto"/>
            </w:tcBorders>
          </w:tcPr>
          <w:p w14:paraId="23F71786"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80-100</w:t>
            </w:r>
          </w:p>
        </w:tc>
        <w:tc>
          <w:tcPr>
            <w:tcW w:w="704" w:type="pct"/>
            <w:tcBorders>
              <w:top w:val="single" w:sz="4" w:space="0" w:color="auto"/>
              <w:left w:val="single" w:sz="4" w:space="0" w:color="auto"/>
            </w:tcBorders>
          </w:tcPr>
          <w:p w14:paraId="594E38C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54-125</w:t>
            </w:r>
          </w:p>
        </w:tc>
        <w:tc>
          <w:tcPr>
            <w:tcW w:w="624" w:type="pct"/>
            <w:tcBorders>
              <w:top w:val="single" w:sz="4" w:space="0" w:color="auto"/>
              <w:left w:val="nil"/>
            </w:tcBorders>
          </w:tcPr>
          <w:p w14:paraId="28E641D4"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54-107</w:t>
            </w:r>
          </w:p>
        </w:tc>
        <w:tc>
          <w:tcPr>
            <w:tcW w:w="622" w:type="pct"/>
            <w:tcBorders>
              <w:top w:val="single" w:sz="4" w:space="0" w:color="auto"/>
              <w:left w:val="nil"/>
              <w:right w:val="single" w:sz="4" w:space="0" w:color="auto"/>
            </w:tcBorders>
          </w:tcPr>
          <w:p w14:paraId="247839A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71-89</w:t>
            </w:r>
          </w:p>
        </w:tc>
      </w:tr>
      <w:tr w:rsidR="00B3328A" w:rsidRPr="004E3BE9" w14:paraId="10DF357A" w14:textId="77777777" w:rsidTr="00D12971">
        <w:trPr>
          <w:trHeight w:val="300"/>
        </w:trPr>
        <w:tc>
          <w:tcPr>
            <w:tcW w:w="1017" w:type="pct"/>
            <w:tcBorders>
              <w:left w:val="single" w:sz="4" w:space="0" w:color="auto"/>
              <w:right w:val="single" w:sz="4" w:space="0" w:color="auto"/>
            </w:tcBorders>
          </w:tcPr>
          <w:p w14:paraId="2DD73BF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Lipidai (g)</w:t>
            </w:r>
          </w:p>
        </w:tc>
        <w:tc>
          <w:tcPr>
            <w:tcW w:w="704" w:type="pct"/>
          </w:tcPr>
          <w:p w14:paraId="35256900"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1,3-3,0</w:t>
            </w:r>
          </w:p>
        </w:tc>
        <w:tc>
          <w:tcPr>
            <w:tcW w:w="703" w:type="pct"/>
            <w:tcBorders>
              <w:left w:val="nil"/>
            </w:tcBorders>
          </w:tcPr>
          <w:p w14:paraId="7739E3C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1,3-2,6</w:t>
            </w:r>
          </w:p>
        </w:tc>
        <w:tc>
          <w:tcPr>
            <w:tcW w:w="626" w:type="pct"/>
            <w:tcBorders>
              <w:left w:val="nil"/>
              <w:right w:val="single" w:sz="4" w:space="0" w:color="auto"/>
            </w:tcBorders>
          </w:tcPr>
          <w:p w14:paraId="02E49E7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1,7-2,1</w:t>
            </w:r>
          </w:p>
        </w:tc>
        <w:tc>
          <w:tcPr>
            <w:tcW w:w="704" w:type="pct"/>
            <w:tcBorders>
              <w:left w:val="single" w:sz="4" w:space="0" w:color="auto"/>
            </w:tcBorders>
          </w:tcPr>
          <w:p w14:paraId="17A00C3B"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c>
          <w:tcPr>
            <w:tcW w:w="624" w:type="pct"/>
            <w:tcBorders>
              <w:left w:val="nil"/>
            </w:tcBorders>
          </w:tcPr>
          <w:p w14:paraId="7201F47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c>
          <w:tcPr>
            <w:tcW w:w="622" w:type="pct"/>
            <w:tcBorders>
              <w:left w:val="nil"/>
              <w:right w:val="single" w:sz="4" w:space="0" w:color="auto"/>
            </w:tcBorders>
          </w:tcPr>
          <w:p w14:paraId="500CA9E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w:t>
            </w:r>
          </w:p>
        </w:tc>
      </w:tr>
      <w:tr w:rsidR="00B3328A" w:rsidRPr="004E3BE9" w14:paraId="7F901B0F" w14:textId="77777777" w:rsidTr="00D12971">
        <w:trPr>
          <w:trHeight w:val="300"/>
        </w:trPr>
        <w:tc>
          <w:tcPr>
            <w:tcW w:w="1017" w:type="pct"/>
            <w:tcBorders>
              <w:left w:val="single" w:sz="4" w:space="0" w:color="auto"/>
              <w:right w:val="single" w:sz="4" w:space="0" w:color="auto"/>
            </w:tcBorders>
          </w:tcPr>
          <w:p w14:paraId="5E133706"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Aminorūgštys (g)*</w:t>
            </w:r>
          </w:p>
        </w:tc>
        <w:tc>
          <w:tcPr>
            <w:tcW w:w="704" w:type="pct"/>
          </w:tcPr>
          <w:p w14:paraId="2232D9BE"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1,5-3,5</w:t>
            </w:r>
          </w:p>
        </w:tc>
        <w:tc>
          <w:tcPr>
            <w:tcW w:w="703" w:type="pct"/>
            <w:tcBorders>
              <w:left w:val="nil"/>
            </w:tcBorders>
          </w:tcPr>
          <w:p w14:paraId="13D80B7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1,5-3,0</w:t>
            </w:r>
          </w:p>
        </w:tc>
        <w:tc>
          <w:tcPr>
            <w:tcW w:w="626" w:type="pct"/>
            <w:tcBorders>
              <w:left w:val="nil"/>
              <w:right w:val="single" w:sz="4" w:space="0" w:color="auto"/>
            </w:tcBorders>
          </w:tcPr>
          <w:p w14:paraId="623CABF8"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2,0-2,5</w:t>
            </w:r>
          </w:p>
        </w:tc>
        <w:tc>
          <w:tcPr>
            <w:tcW w:w="704" w:type="pct"/>
            <w:tcBorders>
              <w:left w:val="single" w:sz="4" w:space="0" w:color="auto"/>
            </w:tcBorders>
          </w:tcPr>
          <w:p w14:paraId="4C9E3DD5"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1,5-3,5</w:t>
            </w:r>
          </w:p>
        </w:tc>
        <w:tc>
          <w:tcPr>
            <w:tcW w:w="624" w:type="pct"/>
            <w:tcBorders>
              <w:left w:val="nil"/>
            </w:tcBorders>
          </w:tcPr>
          <w:p w14:paraId="6DB6EE11"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1,5-3,0</w:t>
            </w:r>
          </w:p>
        </w:tc>
        <w:tc>
          <w:tcPr>
            <w:tcW w:w="622" w:type="pct"/>
            <w:tcBorders>
              <w:left w:val="nil"/>
              <w:right w:val="single" w:sz="4" w:space="0" w:color="auto"/>
            </w:tcBorders>
          </w:tcPr>
          <w:p w14:paraId="1DD7EC47"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2,0-2,5</w:t>
            </w:r>
          </w:p>
        </w:tc>
      </w:tr>
      <w:tr w:rsidR="00B3328A" w:rsidRPr="004E3BE9" w14:paraId="21CCF61B" w14:textId="77777777" w:rsidTr="00D12971">
        <w:trPr>
          <w:trHeight w:val="300"/>
        </w:trPr>
        <w:tc>
          <w:tcPr>
            <w:tcW w:w="1017" w:type="pct"/>
            <w:tcBorders>
              <w:left w:val="single" w:sz="4" w:space="0" w:color="auto"/>
              <w:right w:val="single" w:sz="4" w:space="0" w:color="auto"/>
            </w:tcBorders>
          </w:tcPr>
          <w:p w14:paraId="566B024A"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 (g)</w:t>
            </w:r>
          </w:p>
        </w:tc>
        <w:tc>
          <w:tcPr>
            <w:tcW w:w="704" w:type="pct"/>
          </w:tcPr>
          <w:p w14:paraId="6243A3D4"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6-14</w:t>
            </w:r>
          </w:p>
        </w:tc>
        <w:tc>
          <w:tcPr>
            <w:tcW w:w="703" w:type="pct"/>
            <w:tcBorders>
              <w:left w:val="nil"/>
            </w:tcBorders>
          </w:tcPr>
          <w:p w14:paraId="57F0D8C7"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6-12</w:t>
            </w:r>
          </w:p>
        </w:tc>
        <w:tc>
          <w:tcPr>
            <w:tcW w:w="626" w:type="pct"/>
            <w:tcBorders>
              <w:left w:val="nil"/>
              <w:right w:val="single" w:sz="4" w:space="0" w:color="auto"/>
            </w:tcBorders>
          </w:tcPr>
          <w:p w14:paraId="4DB91F30"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8-10</w:t>
            </w:r>
          </w:p>
        </w:tc>
        <w:tc>
          <w:tcPr>
            <w:tcW w:w="704" w:type="pct"/>
            <w:tcBorders>
              <w:left w:val="single" w:sz="4" w:space="0" w:color="auto"/>
            </w:tcBorders>
          </w:tcPr>
          <w:p w14:paraId="51EE468F"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6-14</w:t>
            </w:r>
          </w:p>
        </w:tc>
        <w:tc>
          <w:tcPr>
            <w:tcW w:w="624" w:type="pct"/>
            <w:tcBorders>
              <w:left w:val="nil"/>
            </w:tcBorders>
          </w:tcPr>
          <w:p w14:paraId="3D15B8C9"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6-12</w:t>
            </w:r>
          </w:p>
        </w:tc>
        <w:tc>
          <w:tcPr>
            <w:tcW w:w="622" w:type="pct"/>
            <w:tcBorders>
              <w:left w:val="nil"/>
              <w:right w:val="single" w:sz="4" w:space="0" w:color="auto"/>
            </w:tcBorders>
          </w:tcPr>
          <w:p w14:paraId="055ED2E3" w14:textId="77777777" w:rsidR="00B3328A" w:rsidRPr="004E3BE9" w:rsidRDefault="00B3328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8-10</w:t>
            </w:r>
          </w:p>
        </w:tc>
      </w:tr>
      <w:tr w:rsidR="00B3328A" w:rsidRPr="004E3BE9" w14:paraId="7C0F80EE" w14:textId="77777777" w:rsidTr="00D12971">
        <w:trPr>
          <w:trHeight w:val="300"/>
        </w:trPr>
        <w:tc>
          <w:tcPr>
            <w:tcW w:w="1017" w:type="pct"/>
            <w:tcBorders>
              <w:left w:val="single" w:sz="4" w:space="0" w:color="auto"/>
              <w:bottom w:val="single" w:sz="4" w:space="0" w:color="auto"/>
              <w:right w:val="single" w:sz="4" w:space="0" w:color="auto"/>
            </w:tcBorders>
          </w:tcPr>
          <w:p w14:paraId="4F0A20A8"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Energija (kcal)</w:t>
            </w:r>
          </w:p>
        </w:tc>
        <w:tc>
          <w:tcPr>
            <w:tcW w:w="704" w:type="pct"/>
            <w:tcBorders>
              <w:bottom w:val="single" w:sz="4" w:space="0" w:color="auto"/>
            </w:tcBorders>
          </w:tcPr>
          <w:p w14:paraId="5293A55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43-100</w:t>
            </w:r>
          </w:p>
        </w:tc>
        <w:tc>
          <w:tcPr>
            <w:tcW w:w="703" w:type="pct"/>
            <w:tcBorders>
              <w:left w:val="nil"/>
              <w:bottom w:val="single" w:sz="4" w:space="0" w:color="auto"/>
            </w:tcBorders>
          </w:tcPr>
          <w:p w14:paraId="053C0D4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43-86</w:t>
            </w:r>
          </w:p>
        </w:tc>
        <w:tc>
          <w:tcPr>
            <w:tcW w:w="626" w:type="pct"/>
            <w:tcBorders>
              <w:left w:val="nil"/>
              <w:bottom w:val="single" w:sz="4" w:space="0" w:color="auto"/>
              <w:right w:val="single" w:sz="4" w:space="0" w:color="auto"/>
            </w:tcBorders>
          </w:tcPr>
          <w:p w14:paraId="6BD5EF2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57-72</w:t>
            </w:r>
          </w:p>
        </w:tc>
        <w:tc>
          <w:tcPr>
            <w:tcW w:w="704" w:type="pct"/>
            <w:tcBorders>
              <w:left w:val="single" w:sz="4" w:space="0" w:color="auto"/>
              <w:bottom w:val="single" w:sz="4" w:space="0" w:color="auto"/>
            </w:tcBorders>
          </w:tcPr>
          <w:p w14:paraId="094471E7"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30-70</w:t>
            </w:r>
          </w:p>
        </w:tc>
        <w:tc>
          <w:tcPr>
            <w:tcW w:w="624" w:type="pct"/>
            <w:tcBorders>
              <w:left w:val="nil"/>
              <w:bottom w:val="single" w:sz="4" w:space="0" w:color="auto"/>
            </w:tcBorders>
          </w:tcPr>
          <w:p w14:paraId="21D2706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30-60</w:t>
            </w:r>
          </w:p>
        </w:tc>
        <w:tc>
          <w:tcPr>
            <w:tcW w:w="622" w:type="pct"/>
            <w:tcBorders>
              <w:left w:val="nil"/>
              <w:bottom w:val="single" w:sz="4" w:space="0" w:color="auto"/>
              <w:right w:val="single" w:sz="4" w:space="0" w:color="auto"/>
            </w:tcBorders>
          </w:tcPr>
          <w:p w14:paraId="212DFB54"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40-50</w:t>
            </w:r>
          </w:p>
        </w:tc>
      </w:tr>
      <w:tr w:rsidR="00B3328A" w:rsidRPr="004E3BE9" w14:paraId="0EF7EAB8" w14:textId="77777777" w:rsidTr="00D12971">
        <w:trPr>
          <w:trHeight w:val="300"/>
        </w:trPr>
        <w:tc>
          <w:tcPr>
            <w:tcW w:w="5000" w:type="pct"/>
            <w:gridSpan w:val="7"/>
            <w:tcBorders>
              <w:top w:val="single" w:sz="4" w:space="0" w:color="auto"/>
              <w:left w:val="single" w:sz="4" w:space="0" w:color="auto"/>
              <w:right w:val="single" w:sz="4" w:space="0" w:color="auto"/>
            </w:tcBorders>
          </w:tcPr>
          <w:p w14:paraId="79D22C3C"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Elektrolitai (</w:t>
            </w: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w:t>
            </w:r>
          </w:p>
        </w:tc>
      </w:tr>
      <w:tr w:rsidR="00B3328A" w:rsidRPr="004E3BE9" w14:paraId="5DF78C97" w14:textId="77777777" w:rsidTr="00D12971">
        <w:trPr>
          <w:trHeight w:val="300"/>
        </w:trPr>
        <w:tc>
          <w:tcPr>
            <w:tcW w:w="1017" w:type="pct"/>
            <w:tcBorders>
              <w:left w:val="single" w:sz="4" w:space="0" w:color="auto"/>
              <w:right w:val="single" w:sz="4" w:space="0" w:color="auto"/>
            </w:tcBorders>
          </w:tcPr>
          <w:p w14:paraId="57F43E2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704" w:type="pct"/>
          </w:tcPr>
          <w:p w14:paraId="5000550C"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1,2-2,8</w:t>
            </w:r>
          </w:p>
        </w:tc>
        <w:tc>
          <w:tcPr>
            <w:tcW w:w="703" w:type="pct"/>
            <w:tcBorders>
              <w:left w:val="nil"/>
            </w:tcBorders>
          </w:tcPr>
          <w:p w14:paraId="37CB9E2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1,2-2,4</w:t>
            </w:r>
          </w:p>
        </w:tc>
        <w:tc>
          <w:tcPr>
            <w:tcW w:w="626" w:type="pct"/>
            <w:tcBorders>
              <w:left w:val="nil"/>
              <w:right w:val="single" w:sz="4" w:space="0" w:color="auto"/>
            </w:tcBorders>
          </w:tcPr>
          <w:p w14:paraId="197E19A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1,6-2,0</w:t>
            </w:r>
          </w:p>
        </w:tc>
        <w:tc>
          <w:tcPr>
            <w:tcW w:w="704" w:type="pct"/>
            <w:tcBorders>
              <w:left w:val="single" w:sz="4" w:space="0" w:color="auto"/>
            </w:tcBorders>
          </w:tcPr>
          <w:p w14:paraId="15A9ED7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1,2-2,8</w:t>
            </w:r>
          </w:p>
        </w:tc>
        <w:tc>
          <w:tcPr>
            <w:tcW w:w="624" w:type="pct"/>
            <w:tcBorders>
              <w:left w:val="nil"/>
            </w:tcBorders>
          </w:tcPr>
          <w:p w14:paraId="330795A5"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1,2-2,4</w:t>
            </w:r>
          </w:p>
        </w:tc>
        <w:tc>
          <w:tcPr>
            <w:tcW w:w="622" w:type="pct"/>
            <w:tcBorders>
              <w:left w:val="nil"/>
              <w:right w:val="single" w:sz="4" w:space="0" w:color="auto"/>
            </w:tcBorders>
          </w:tcPr>
          <w:p w14:paraId="4504A33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1,6-2,0</w:t>
            </w:r>
          </w:p>
        </w:tc>
      </w:tr>
      <w:tr w:rsidR="00B3328A" w:rsidRPr="004E3BE9" w14:paraId="593CF8E6" w14:textId="77777777" w:rsidTr="00D12971">
        <w:trPr>
          <w:trHeight w:val="300"/>
        </w:trPr>
        <w:tc>
          <w:tcPr>
            <w:tcW w:w="1017" w:type="pct"/>
            <w:tcBorders>
              <w:left w:val="single" w:sz="4" w:space="0" w:color="auto"/>
              <w:right w:val="single" w:sz="4" w:space="0" w:color="auto"/>
            </w:tcBorders>
          </w:tcPr>
          <w:p w14:paraId="7CD95B7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Kalis</w:t>
            </w:r>
          </w:p>
        </w:tc>
        <w:tc>
          <w:tcPr>
            <w:tcW w:w="704" w:type="pct"/>
          </w:tcPr>
          <w:p w14:paraId="3997B40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1,0-2,5</w:t>
            </w:r>
          </w:p>
        </w:tc>
        <w:tc>
          <w:tcPr>
            <w:tcW w:w="703" w:type="pct"/>
            <w:tcBorders>
              <w:left w:val="nil"/>
            </w:tcBorders>
          </w:tcPr>
          <w:p w14:paraId="0BE381C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6" w:type="pct"/>
            <w:tcBorders>
              <w:left w:val="nil"/>
              <w:right w:val="single" w:sz="4" w:space="0" w:color="auto"/>
            </w:tcBorders>
          </w:tcPr>
          <w:p w14:paraId="31F6C9CC"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c>
          <w:tcPr>
            <w:tcW w:w="704" w:type="pct"/>
            <w:tcBorders>
              <w:left w:val="single" w:sz="4" w:space="0" w:color="auto"/>
            </w:tcBorders>
          </w:tcPr>
          <w:p w14:paraId="63A85F6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1,1-2,5</w:t>
            </w:r>
          </w:p>
        </w:tc>
        <w:tc>
          <w:tcPr>
            <w:tcW w:w="624" w:type="pct"/>
            <w:tcBorders>
              <w:left w:val="nil"/>
            </w:tcBorders>
          </w:tcPr>
          <w:p w14:paraId="4D614A3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2" w:type="pct"/>
            <w:tcBorders>
              <w:left w:val="nil"/>
              <w:right w:val="single" w:sz="4" w:space="0" w:color="auto"/>
            </w:tcBorders>
          </w:tcPr>
          <w:p w14:paraId="2868D84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r>
      <w:tr w:rsidR="00B3328A" w:rsidRPr="004E3BE9" w14:paraId="58952B3B" w14:textId="77777777" w:rsidTr="00D12971">
        <w:trPr>
          <w:trHeight w:val="300"/>
        </w:trPr>
        <w:tc>
          <w:tcPr>
            <w:tcW w:w="1017" w:type="pct"/>
            <w:tcBorders>
              <w:left w:val="single" w:sz="4" w:space="0" w:color="auto"/>
              <w:right w:val="single" w:sz="4" w:space="0" w:color="auto"/>
            </w:tcBorders>
          </w:tcPr>
          <w:p w14:paraId="13256DBE"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Chloridas</w:t>
            </w:r>
          </w:p>
        </w:tc>
        <w:tc>
          <w:tcPr>
            <w:tcW w:w="704" w:type="pct"/>
          </w:tcPr>
          <w:p w14:paraId="1DEFD1D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1,0-2,5</w:t>
            </w:r>
          </w:p>
        </w:tc>
        <w:tc>
          <w:tcPr>
            <w:tcW w:w="703" w:type="pct"/>
            <w:tcBorders>
              <w:left w:val="nil"/>
            </w:tcBorders>
          </w:tcPr>
          <w:p w14:paraId="1452DBD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6" w:type="pct"/>
            <w:tcBorders>
              <w:left w:val="nil"/>
              <w:right w:val="single" w:sz="4" w:space="0" w:color="auto"/>
            </w:tcBorders>
          </w:tcPr>
          <w:p w14:paraId="49C85E55"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c>
          <w:tcPr>
            <w:tcW w:w="704" w:type="pct"/>
            <w:tcBorders>
              <w:left w:val="single" w:sz="4" w:space="0" w:color="auto"/>
            </w:tcBorders>
          </w:tcPr>
          <w:p w14:paraId="26D7C88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1,1-2,5</w:t>
            </w:r>
          </w:p>
        </w:tc>
        <w:tc>
          <w:tcPr>
            <w:tcW w:w="624" w:type="pct"/>
            <w:tcBorders>
              <w:left w:val="nil"/>
            </w:tcBorders>
          </w:tcPr>
          <w:p w14:paraId="3F35DC15"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1,1-2,1</w:t>
            </w:r>
          </w:p>
        </w:tc>
        <w:tc>
          <w:tcPr>
            <w:tcW w:w="622" w:type="pct"/>
            <w:tcBorders>
              <w:left w:val="nil"/>
              <w:right w:val="single" w:sz="4" w:space="0" w:color="auto"/>
            </w:tcBorders>
          </w:tcPr>
          <w:p w14:paraId="1048EC12"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1,4-1,8</w:t>
            </w:r>
          </w:p>
        </w:tc>
      </w:tr>
      <w:tr w:rsidR="00B3328A" w:rsidRPr="004E3BE9" w14:paraId="032FC972" w14:textId="77777777" w:rsidTr="00D12971">
        <w:trPr>
          <w:trHeight w:val="300"/>
        </w:trPr>
        <w:tc>
          <w:tcPr>
            <w:tcW w:w="1017" w:type="pct"/>
            <w:tcBorders>
              <w:left w:val="single" w:sz="4" w:space="0" w:color="auto"/>
              <w:right w:val="single" w:sz="4" w:space="0" w:color="auto"/>
            </w:tcBorders>
          </w:tcPr>
          <w:p w14:paraId="6DA85537"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Kalcis</w:t>
            </w:r>
          </w:p>
        </w:tc>
        <w:tc>
          <w:tcPr>
            <w:tcW w:w="704" w:type="pct"/>
          </w:tcPr>
          <w:p w14:paraId="6DDA1690"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0,7-1,6</w:t>
            </w:r>
          </w:p>
        </w:tc>
        <w:tc>
          <w:tcPr>
            <w:tcW w:w="703" w:type="pct"/>
            <w:tcBorders>
              <w:left w:val="nil"/>
            </w:tcBorders>
          </w:tcPr>
          <w:p w14:paraId="62A08E9E"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0,7-1,4</w:t>
            </w:r>
          </w:p>
        </w:tc>
        <w:tc>
          <w:tcPr>
            <w:tcW w:w="626" w:type="pct"/>
            <w:tcBorders>
              <w:left w:val="nil"/>
              <w:right w:val="single" w:sz="4" w:space="0" w:color="auto"/>
            </w:tcBorders>
          </w:tcPr>
          <w:p w14:paraId="448C2A6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0,9-1,1</w:t>
            </w:r>
          </w:p>
        </w:tc>
        <w:tc>
          <w:tcPr>
            <w:tcW w:w="704" w:type="pct"/>
            <w:tcBorders>
              <w:left w:val="single" w:sz="4" w:space="0" w:color="auto"/>
            </w:tcBorders>
          </w:tcPr>
          <w:p w14:paraId="50446812"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0,7-1,6</w:t>
            </w:r>
          </w:p>
        </w:tc>
        <w:tc>
          <w:tcPr>
            <w:tcW w:w="624" w:type="pct"/>
            <w:tcBorders>
              <w:left w:val="nil"/>
            </w:tcBorders>
          </w:tcPr>
          <w:p w14:paraId="6B595786"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0,7-1,4</w:t>
            </w:r>
          </w:p>
        </w:tc>
        <w:tc>
          <w:tcPr>
            <w:tcW w:w="622" w:type="pct"/>
            <w:tcBorders>
              <w:left w:val="nil"/>
              <w:right w:val="single" w:sz="4" w:space="0" w:color="auto"/>
            </w:tcBorders>
          </w:tcPr>
          <w:p w14:paraId="5D7F997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0,9-1,1</w:t>
            </w:r>
          </w:p>
        </w:tc>
      </w:tr>
      <w:tr w:rsidR="00B3328A" w:rsidRPr="004E3BE9" w14:paraId="6105E729" w14:textId="77777777" w:rsidTr="00D12971">
        <w:trPr>
          <w:trHeight w:val="300"/>
        </w:trPr>
        <w:tc>
          <w:tcPr>
            <w:tcW w:w="1017" w:type="pct"/>
            <w:tcBorders>
              <w:left w:val="single" w:sz="4" w:space="0" w:color="auto"/>
              <w:right w:val="single" w:sz="4" w:space="0" w:color="auto"/>
            </w:tcBorders>
          </w:tcPr>
          <w:p w14:paraId="5B4FD202" w14:textId="0D774A96" w:rsidR="00B3328A" w:rsidRPr="004E3BE9" w:rsidRDefault="00D34F17"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Fosforas</w:t>
            </w:r>
          </w:p>
        </w:tc>
        <w:tc>
          <w:tcPr>
            <w:tcW w:w="704" w:type="pct"/>
          </w:tcPr>
          <w:p w14:paraId="20388E64"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0,7-1,6</w:t>
            </w:r>
          </w:p>
        </w:tc>
        <w:tc>
          <w:tcPr>
            <w:tcW w:w="703" w:type="pct"/>
            <w:tcBorders>
              <w:left w:val="nil"/>
            </w:tcBorders>
          </w:tcPr>
          <w:p w14:paraId="34BB5FE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0,7-1,4</w:t>
            </w:r>
          </w:p>
        </w:tc>
        <w:tc>
          <w:tcPr>
            <w:tcW w:w="626" w:type="pct"/>
            <w:tcBorders>
              <w:left w:val="nil"/>
              <w:right w:val="single" w:sz="4" w:space="0" w:color="auto"/>
            </w:tcBorders>
          </w:tcPr>
          <w:p w14:paraId="135A148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0,9-1,1</w:t>
            </w:r>
          </w:p>
        </w:tc>
        <w:tc>
          <w:tcPr>
            <w:tcW w:w="704" w:type="pct"/>
            <w:tcBorders>
              <w:left w:val="single" w:sz="4" w:space="0" w:color="auto"/>
            </w:tcBorders>
          </w:tcPr>
          <w:p w14:paraId="01D16392"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0,6-1,4</w:t>
            </w:r>
          </w:p>
        </w:tc>
        <w:tc>
          <w:tcPr>
            <w:tcW w:w="624" w:type="pct"/>
            <w:tcBorders>
              <w:left w:val="nil"/>
            </w:tcBorders>
          </w:tcPr>
          <w:p w14:paraId="58E58F2F"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0,6-1,2</w:t>
            </w:r>
          </w:p>
        </w:tc>
        <w:tc>
          <w:tcPr>
            <w:tcW w:w="622" w:type="pct"/>
            <w:tcBorders>
              <w:left w:val="nil"/>
              <w:right w:val="single" w:sz="4" w:space="0" w:color="auto"/>
            </w:tcBorders>
          </w:tcPr>
          <w:p w14:paraId="79B2F24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0,8-1,0</w:t>
            </w:r>
          </w:p>
        </w:tc>
      </w:tr>
      <w:tr w:rsidR="00B3328A" w:rsidRPr="004E3BE9" w14:paraId="6BE31A22" w14:textId="77777777" w:rsidTr="00D12971">
        <w:trPr>
          <w:trHeight w:val="300"/>
        </w:trPr>
        <w:tc>
          <w:tcPr>
            <w:tcW w:w="1017" w:type="pct"/>
            <w:tcBorders>
              <w:left w:val="single" w:sz="4" w:space="0" w:color="auto"/>
              <w:bottom w:val="single" w:sz="4" w:space="0" w:color="auto"/>
              <w:right w:val="single" w:sz="4" w:space="0" w:color="auto"/>
            </w:tcBorders>
          </w:tcPr>
          <w:p w14:paraId="3A81E77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704" w:type="pct"/>
            <w:tcBorders>
              <w:bottom w:val="single" w:sz="4" w:space="0" w:color="auto"/>
            </w:tcBorders>
          </w:tcPr>
          <w:p w14:paraId="249A66DA"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703" w:type="pct"/>
            <w:tcBorders>
              <w:left w:val="nil"/>
              <w:bottom w:val="single" w:sz="4" w:space="0" w:color="auto"/>
            </w:tcBorders>
          </w:tcPr>
          <w:p w14:paraId="526874C3"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626" w:type="pct"/>
            <w:tcBorders>
              <w:left w:val="nil"/>
              <w:bottom w:val="single" w:sz="4" w:space="0" w:color="auto"/>
              <w:right w:val="single" w:sz="4" w:space="0" w:color="auto"/>
            </w:tcBorders>
          </w:tcPr>
          <w:p w14:paraId="0C544631"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p>
        </w:tc>
        <w:tc>
          <w:tcPr>
            <w:tcW w:w="704" w:type="pct"/>
            <w:tcBorders>
              <w:left w:val="single" w:sz="4" w:space="0" w:color="auto"/>
              <w:bottom w:val="single" w:sz="4" w:space="0" w:color="auto"/>
            </w:tcBorders>
          </w:tcPr>
          <w:p w14:paraId="1815881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624" w:type="pct"/>
            <w:tcBorders>
              <w:left w:val="nil"/>
              <w:bottom w:val="single" w:sz="4" w:space="0" w:color="auto"/>
            </w:tcBorders>
          </w:tcPr>
          <w:p w14:paraId="0D1390DD"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0,1-0,2</w:t>
            </w:r>
          </w:p>
        </w:tc>
        <w:tc>
          <w:tcPr>
            <w:tcW w:w="622" w:type="pct"/>
            <w:tcBorders>
              <w:left w:val="nil"/>
              <w:bottom w:val="single" w:sz="4" w:space="0" w:color="auto"/>
              <w:right w:val="single" w:sz="4" w:space="0" w:color="auto"/>
            </w:tcBorders>
          </w:tcPr>
          <w:p w14:paraId="42A916F9" w14:textId="77777777" w:rsidR="00B3328A" w:rsidRPr="004E3BE9" w:rsidRDefault="00B3328A" w:rsidP="00D129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0,1</w:t>
            </w:r>
          </w:p>
        </w:tc>
      </w:tr>
    </w:tbl>
    <w:p w14:paraId="0B6D7938" w14:textId="77777777" w:rsidR="00E86831" w:rsidRPr="004E3BE9"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Ribojanti sudedamoji medžiaga: bendra dozė turi atitikti nurodytas aminorūgščių ribas</w:t>
      </w:r>
    </w:p>
    <w:p w14:paraId="2EBEB8CA"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65C3F4E6" w14:textId="0BD838EA"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lastRenderedPageBreak/>
        <w:t xml:space="preserve">Naujagimiams ir kūdikiams </w:t>
      </w: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00D50B86"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reikia nepertraukiamai </w:t>
      </w:r>
      <w:proofErr w:type="spellStart"/>
      <w:r w:rsidRPr="004E3BE9">
        <w:rPr>
          <w:rFonts w:ascii="Times New Roman" w:eastAsia="Times New Roman" w:hAnsi="Times New Roman" w:cs="Times New Roman"/>
          <w:kern w:val="0"/>
          <w:szCs w:val="20"/>
          <w14:ligatures w14:val="none"/>
        </w:rPr>
        <w:t>infuzuoti</w:t>
      </w:r>
      <w:proofErr w:type="spellEnd"/>
      <w:r w:rsidRPr="004E3BE9">
        <w:rPr>
          <w:rFonts w:ascii="Times New Roman" w:eastAsia="Times New Roman" w:hAnsi="Times New Roman" w:cs="Times New Roman"/>
          <w:kern w:val="0"/>
          <w:szCs w:val="20"/>
          <w14:ligatures w14:val="none"/>
        </w:rPr>
        <w:t xml:space="preserve"> 20</w:t>
      </w:r>
      <w:r w:rsidR="00410DBC" w:rsidRPr="004E3BE9">
        <w:rPr>
          <w:rFonts w:ascii="Times New Roman" w:eastAsia="Times New Roman" w:hAnsi="Times New Roman" w:cs="Times New Roman"/>
          <w:kern w:val="0"/>
          <w:szCs w:val="20"/>
          <w14:ligatures w14:val="none"/>
        </w:rPr>
        <w:t>–</w:t>
      </w:r>
      <w:r w:rsidRPr="004E3BE9">
        <w:rPr>
          <w:rFonts w:ascii="Times New Roman" w:eastAsia="Times New Roman" w:hAnsi="Times New Roman" w:cs="Times New Roman"/>
          <w:kern w:val="0"/>
          <w:szCs w:val="20"/>
          <w14:ligatures w14:val="none"/>
        </w:rPr>
        <w:t>24 valandas. Kūdikiams, kurių būklė stabili, gali būti taikoma ciklinė infuzija (vartojama trumpiau nei 20</w:t>
      </w:r>
      <w:r w:rsidR="00410DBC" w:rsidRPr="004E3BE9">
        <w:rPr>
          <w:rFonts w:ascii="Times New Roman" w:eastAsia="Times New Roman" w:hAnsi="Times New Roman" w:cs="Times New Roman"/>
          <w:kern w:val="0"/>
          <w:szCs w:val="20"/>
          <w14:ligatures w14:val="none"/>
        </w:rPr>
        <w:t> – </w:t>
      </w:r>
      <w:r w:rsidRPr="004E3BE9">
        <w:rPr>
          <w:rFonts w:ascii="Times New Roman" w:eastAsia="Times New Roman" w:hAnsi="Times New Roman" w:cs="Times New Roman"/>
          <w:kern w:val="0"/>
          <w:szCs w:val="20"/>
          <w14:ligatures w14:val="none"/>
        </w:rPr>
        <w:t xml:space="preserve">24 valandas). To paties maišelio negalima </w:t>
      </w:r>
      <w:proofErr w:type="spellStart"/>
      <w:r w:rsidRPr="004E3BE9">
        <w:rPr>
          <w:rFonts w:ascii="Times New Roman" w:eastAsia="Times New Roman" w:hAnsi="Times New Roman" w:cs="Times New Roman"/>
          <w:kern w:val="0"/>
          <w:szCs w:val="20"/>
          <w14:ligatures w14:val="none"/>
        </w:rPr>
        <w:t>infuzuoti</w:t>
      </w:r>
      <w:proofErr w:type="spellEnd"/>
      <w:r w:rsidRPr="004E3BE9">
        <w:rPr>
          <w:rFonts w:ascii="Times New Roman" w:eastAsia="Times New Roman" w:hAnsi="Times New Roman" w:cs="Times New Roman"/>
          <w:kern w:val="0"/>
          <w:szCs w:val="20"/>
          <w14:ligatures w14:val="none"/>
        </w:rPr>
        <w:t xml:space="preserve"> ilgiau kaip 24 valandas.</w:t>
      </w:r>
    </w:p>
    <w:p w14:paraId="2996FB64"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036EB05" w14:textId="2618A3EC" w:rsidR="008D1096" w:rsidRPr="004E3BE9" w:rsidRDefault="00814C5A"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Didžiausias infuzijos greitis</w:t>
      </w:r>
    </w:p>
    <w:p w14:paraId="0C5D787F" w14:textId="77777777" w:rsidR="00B81DBA" w:rsidRPr="004E3BE9" w:rsidRDefault="00B81DBA" w:rsidP="00B81DB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Rekomenduojamas didžiausias infuzijos greitis suaktyvintam trijų kamerų maišeliui ir dviejų kamerų maišeliui nurodytas 2 lentelėje. Infuzijos greitis nustatomas tūrį dalijant iš infuzijos trukmės.</w:t>
      </w:r>
    </w:p>
    <w:p w14:paraId="69EA0565" w14:textId="77777777" w:rsidR="00B81DBA" w:rsidRPr="004E3BE9" w:rsidRDefault="00B81DBA" w:rsidP="00B81DBA">
      <w:pPr>
        <w:keepNext/>
        <w:keepLines/>
        <w:spacing w:after="0" w:line="240" w:lineRule="auto"/>
        <w:ind w:left="1440" w:hanging="1440"/>
        <w:outlineLvl w:val="4"/>
        <w:rPr>
          <w:rFonts w:ascii="Times New Roman" w:eastAsia="Times New Roman" w:hAnsi="Times New Roman" w:cs="Times New Roman"/>
          <w:kern w:val="0"/>
          <w:szCs w:val="20"/>
          <w14:ligatures w14:val="none"/>
        </w:rPr>
      </w:pPr>
    </w:p>
    <w:p w14:paraId="51DDE91A" w14:textId="77777777" w:rsidR="00B81DBA" w:rsidRPr="004E3BE9" w:rsidRDefault="00B81DBA" w:rsidP="00B81DBA">
      <w:pPr>
        <w:keepNext/>
        <w:keepLines/>
        <w:spacing w:after="0" w:line="240" w:lineRule="auto"/>
        <w:ind w:left="1440" w:hanging="1440"/>
        <w:outlineLvl w:val="4"/>
        <w:rPr>
          <w:rFonts w:ascii="Times New Roman" w:eastAsia="Calibri" w:hAnsi="Times New Roman" w:cs="Times New Roman"/>
          <w:b/>
          <w:bCs/>
          <w:kern w:val="0"/>
          <w14:ligatures w14:val="none"/>
        </w:rPr>
      </w:pPr>
      <w:r w:rsidRPr="004E3BE9">
        <w:rPr>
          <w:rFonts w:ascii="Times New Roman" w:eastAsia="Calibri" w:hAnsi="Times New Roman" w:cs="Times New Roman"/>
          <w:b/>
          <w:bCs/>
          <w:kern w:val="0"/>
          <w14:ligatures w14:val="none"/>
        </w:rPr>
        <w:fldChar w:fldCharType="begin"/>
      </w:r>
      <w:r w:rsidRPr="004E3BE9">
        <w:rPr>
          <w:rFonts w:ascii="Times New Roman" w:eastAsia="Calibri" w:hAnsi="Times New Roman" w:cs="Times New Roman"/>
          <w:b/>
          <w:bCs/>
          <w:kern w:val="0"/>
          <w14:ligatures w14:val="none"/>
        </w:rPr>
        <w:instrText xml:space="preserve"> SEQ Table \* ARABIC </w:instrText>
      </w:r>
      <w:r w:rsidRPr="004E3BE9">
        <w:rPr>
          <w:rFonts w:ascii="Times New Roman" w:eastAsia="Calibri" w:hAnsi="Times New Roman" w:cs="Times New Roman"/>
          <w:b/>
          <w:bCs/>
          <w:kern w:val="0"/>
          <w14:ligatures w14:val="none"/>
        </w:rPr>
        <w:fldChar w:fldCharType="separate"/>
      </w:r>
      <w:r w:rsidRPr="004E3BE9">
        <w:rPr>
          <w:rFonts w:ascii="Times New Roman" w:eastAsia="Calibri" w:hAnsi="Times New Roman" w:cs="Times New Roman"/>
          <w:b/>
          <w:bCs/>
          <w:kern w:val="0"/>
          <w14:ligatures w14:val="none"/>
        </w:rPr>
        <w:t>2</w:t>
      </w:r>
      <w:r w:rsidRPr="004E3BE9">
        <w:rPr>
          <w:rFonts w:ascii="Times New Roman" w:eastAsia="Calibri" w:hAnsi="Times New Roman" w:cs="Times New Roman"/>
          <w:b/>
          <w:bCs/>
          <w:kern w:val="0"/>
          <w14:ligatures w14:val="none"/>
        </w:rPr>
        <w:fldChar w:fldCharType="end"/>
      </w:r>
      <w:r w:rsidRPr="004E3BE9">
        <w:rPr>
          <w:rFonts w:ascii="Times New Roman" w:eastAsia="Calibri" w:hAnsi="Times New Roman" w:cs="Times New Roman"/>
          <w:b/>
          <w:bCs/>
          <w:kern w:val="0"/>
          <w14:ligatures w14:val="none"/>
        </w:rPr>
        <w:t> lentelė.</w:t>
      </w:r>
      <w:r w:rsidRPr="004E3BE9">
        <w:rPr>
          <w:rFonts w:ascii="Times New Roman" w:eastAsia="Calibri" w:hAnsi="Times New Roman" w:cs="Times New Roman"/>
          <w:b/>
          <w:bCs/>
          <w:kern w:val="0"/>
          <w14:ligatures w14:val="none"/>
        </w:rPr>
        <w:tab/>
        <w:t>Rekomenduojamas didžiausias infuzijos greitis 20 valandų laikotarpiu, taikomas suaktyvintam dviejų kamerų maišeliui ir trijų kamerų m (vienetai/kg per valandą)</w:t>
      </w:r>
    </w:p>
    <w:tbl>
      <w:tblPr>
        <w:tblW w:w="5000" w:type="pct"/>
        <w:tblLook w:val="04A0" w:firstRow="1" w:lastRow="0" w:firstColumn="1" w:lastColumn="0" w:noHBand="0" w:noVBand="1"/>
      </w:tblPr>
      <w:tblGrid>
        <w:gridCol w:w="1604"/>
        <w:gridCol w:w="1341"/>
        <w:gridCol w:w="1341"/>
        <w:gridCol w:w="1048"/>
        <w:gridCol w:w="1341"/>
        <w:gridCol w:w="1341"/>
        <w:gridCol w:w="1048"/>
      </w:tblGrid>
      <w:tr w:rsidR="00B81DBA" w:rsidRPr="004E3BE9" w14:paraId="5813497B" w14:textId="77777777" w:rsidTr="00D12971">
        <w:tc>
          <w:tcPr>
            <w:tcW w:w="885" w:type="pct"/>
            <w:vMerge w:val="restart"/>
            <w:tcBorders>
              <w:top w:val="single" w:sz="4" w:space="0" w:color="auto"/>
              <w:left w:val="single" w:sz="4" w:space="0" w:color="auto"/>
              <w:right w:val="single" w:sz="4" w:space="0" w:color="auto"/>
            </w:tcBorders>
          </w:tcPr>
          <w:p w14:paraId="63688C6B" w14:textId="77777777" w:rsidR="00B81DBA" w:rsidRPr="004E3BE9" w:rsidRDefault="00B81DBA" w:rsidP="00D12971">
            <w:pPr>
              <w:keepNext/>
              <w:spacing w:after="0" w:line="240" w:lineRule="auto"/>
              <w:rPr>
                <w:rFonts w:ascii="Times New Roman" w:eastAsia="Times New Roman" w:hAnsi="Times New Roman" w:cs="Times New Roman"/>
                <w:kern w:val="0"/>
                <w14:ligatures w14:val="none"/>
              </w:rPr>
            </w:pPr>
          </w:p>
        </w:tc>
        <w:tc>
          <w:tcPr>
            <w:tcW w:w="2058" w:type="pct"/>
            <w:gridSpan w:val="3"/>
            <w:tcBorders>
              <w:top w:val="single" w:sz="4" w:space="0" w:color="auto"/>
              <w:right w:val="single" w:sz="4" w:space="0" w:color="auto"/>
            </w:tcBorders>
          </w:tcPr>
          <w:p w14:paraId="3CDFC9E0"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szCs w:val="20"/>
                <w14:ligatures w14:val="none"/>
              </w:rPr>
              <w:t>Suaktyvintas trijų kamerų maišelis</w:t>
            </w:r>
          </w:p>
        </w:tc>
        <w:tc>
          <w:tcPr>
            <w:tcW w:w="2058" w:type="pct"/>
            <w:gridSpan w:val="3"/>
            <w:tcBorders>
              <w:top w:val="single" w:sz="4" w:space="0" w:color="auto"/>
              <w:left w:val="single" w:sz="4" w:space="0" w:color="auto"/>
              <w:right w:val="single" w:sz="4" w:space="0" w:color="auto"/>
            </w:tcBorders>
          </w:tcPr>
          <w:p w14:paraId="70506A84"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szCs w:val="20"/>
                <w14:ligatures w14:val="none"/>
              </w:rPr>
              <w:t>Suaktyvintas trijų kamerų maišelis</w:t>
            </w:r>
          </w:p>
        </w:tc>
      </w:tr>
      <w:tr w:rsidR="00B81DBA" w:rsidRPr="004E3BE9" w14:paraId="0AF1AA4D" w14:textId="77777777" w:rsidTr="00D12971">
        <w:tc>
          <w:tcPr>
            <w:tcW w:w="885" w:type="pct"/>
            <w:vMerge/>
            <w:tcBorders>
              <w:left w:val="single" w:sz="4" w:space="0" w:color="auto"/>
              <w:bottom w:val="single" w:sz="4" w:space="0" w:color="auto"/>
              <w:right w:val="single" w:sz="4" w:space="0" w:color="auto"/>
            </w:tcBorders>
          </w:tcPr>
          <w:p w14:paraId="76F6D384" w14:textId="77777777" w:rsidR="00B81DBA" w:rsidRPr="00252604" w:rsidRDefault="00B81DBA" w:rsidP="00D12971">
            <w:pPr>
              <w:keepNext/>
              <w:spacing w:after="0" w:line="240" w:lineRule="auto"/>
              <w:rPr>
                <w:rFonts w:ascii="Times New Roman" w:eastAsia="Times New Roman" w:hAnsi="Times New Roman" w:cs="Times New Roman"/>
                <w:kern w:val="0"/>
                <w14:ligatures w14:val="none"/>
              </w:rPr>
            </w:pPr>
          </w:p>
        </w:tc>
        <w:tc>
          <w:tcPr>
            <w:tcW w:w="740" w:type="pct"/>
            <w:tcBorders>
              <w:bottom w:val="single" w:sz="4" w:space="0" w:color="auto"/>
            </w:tcBorders>
            <w:vAlign w:val="bottom"/>
          </w:tcPr>
          <w:p w14:paraId="761D5501"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40" w:type="pct"/>
            <w:tcBorders>
              <w:left w:val="nil"/>
              <w:bottom w:val="single" w:sz="4" w:space="0" w:color="auto"/>
            </w:tcBorders>
            <w:vAlign w:val="bottom"/>
          </w:tcPr>
          <w:p w14:paraId="5E52F07C"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578" w:type="pct"/>
            <w:tcBorders>
              <w:bottom w:val="single" w:sz="4" w:space="0" w:color="auto"/>
              <w:right w:val="single" w:sz="4" w:space="0" w:color="auto"/>
            </w:tcBorders>
            <w:vAlign w:val="bottom"/>
          </w:tcPr>
          <w:p w14:paraId="2EE0BF42"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c>
          <w:tcPr>
            <w:tcW w:w="740" w:type="pct"/>
            <w:tcBorders>
              <w:left w:val="single" w:sz="4" w:space="0" w:color="auto"/>
              <w:bottom w:val="single" w:sz="4" w:space="0" w:color="auto"/>
            </w:tcBorders>
            <w:vAlign w:val="bottom"/>
          </w:tcPr>
          <w:p w14:paraId="7F160444"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Neišnešioti naujagimiai</w:t>
            </w:r>
          </w:p>
        </w:tc>
        <w:tc>
          <w:tcPr>
            <w:tcW w:w="740" w:type="pct"/>
            <w:tcBorders>
              <w:bottom w:val="single" w:sz="4" w:space="0" w:color="auto"/>
            </w:tcBorders>
            <w:vAlign w:val="bottom"/>
          </w:tcPr>
          <w:p w14:paraId="0AAE94E0"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Išnešioti naujagimiai</w:t>
            </w:r>
          </w:p>
        </w:tc>
        <w:tc>
          <w:tcPr>
            <w:tcW w:w="578" w:type="pct"/>
            <w:tcBorders>
              <w:left w:val="nil"/>
              <w:bottom w:val="single" w:sz="4" w:space="0" w:color="auto"/>
              <w:right w:val="single" w:sz="4" w:space="0" w:color="auto"/>
            </w:tcBorders>
            <w:vAlign w:val="bottom"/>
          </w:tcPr>
          <w:p w14:paraId="669205B4" w14:textId="77777777" w:rsidR="00B81DBA" w:rsidRPr="00252604" w:rsidRDefault="00B81DBA" w:rsidP="00D12971">
            <w:pPr>
              <w:keepNext/>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Kūdikiai</w:t>
            </w:r>
          </w:p>
        </w:tc>
      </w:tr>
      <w:tr w:rsidR="00B81DBA" w:rsidRPr="004E3BE9" w14:paraId="55801F3F" w14:textId="77777777" w:rsidTr="00D12971">
        <w:tc>
          <w:tcPr>
            <w:tcW w:w="885" w:type="pct"/>
            <w:tcBorders>
              <w:top w:val="single" w:sz="4" w:space="0" w:color="auto"/>
              <w:left w:val="single" w:sz="4" w:space="0" w:color="auto"/>
              <w:right w:val="single" w:sz="4" w:space="0" w:color="auto"/>
            </w:tcBorders>
          </w:tcPr>
          <w:p w14:paraId="741F12A1"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Skystis (ml)</w:t>
            </w:r>
          </w:p>
        </w:tc>
        <w:tc>
          <w:tcPr>
            <w:tcW w:w="740" w:type="pct"/>
            <w:tcBorders>
              <w:top w:val="single" w:sz="4" w:space="0" w:color="auto"/>
            </w:tcBorders>
          </w:tcPr>
          <w:p w14:paraId="671A8F5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7,00</w:t>
            </w:r>
          </w:p>
        </w:tc>
        <w:tc>
          <w:tcPr>
            <w:tcW w:w="740" w:type="pct"/>
            <w:tcBorders>
              <w:top w:val="single" w:sz="4" w:space="0" w:color="auto"/>
              <w:left w:val="nil"/>
            </w:tcBorders>
          </w:tcPr>
          <w:p w14:paraId="00F9E955"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6,00</w:t>
            </w:r>
          </w:p>
        </w:tc>
        <w:tc>
          <w:tcPr>
            <w:tcW w:w="578" w:type="pct"/>
            <w:tcBorders>
              <w:top w:val="single" w:sz="4" w:space="0" w:color="auto"/>
              <w:right w:val="single" w:sz="4" w:space="0" w:color="auto"/>
            </w:tcBorders>
          </w:tcPr>
          <w:p w14:paraId="0E790480"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5,00</w:t>
            </w:r>
          </w:p>
        </w:tc>
        <w:tc>
          <w:tcPr>
            <w:tcW w:w="740" w:type="pct"/>
            <w:tcBorders>
              <w:top w:val="single" w:sz="4" w:space="0" w:color="auto"/>
              <w:left w:val="single" w:sz="4" w:space="0" w:color="auto"/>
            </w:tcBorders>
          </w:tcPr>
          <w:p w14:paraId="53AE52D4"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6,25</w:t>
            </w:r>
          </w:p>
        </w:tc>
        <w:tc>
          <w:tcPr>
            <w:tcW w:w="740" w:type="pct"/>
            <w:tcBorders>
              <w:top w:val="single" w:sz="4" w:space="0" w:color="auto"/>
            </w:tcBorders>
          </w:tcPr>
          <w:p w14:paraId="61AC7A6C"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5,35</w:t>
            </w:r>
          </w:p>
        </w:tc>
        <w:tc>
          <w:tcPr>
            <w:tcW w:w="578" w:type="pct"/>
            <w:tcBorders>
              <w:top w:val="single" w:sz="4" w:space="0" w:color="auto"/>
              <w:left w:val="nil"/>
              <w:right w:val="single" w:sz="4" w:space="0" w:color="auto"/>
            </w:tcBorders>
          </w:tcPr>
          <w:p w14:paraId="30E17CDE"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4,45</w:t>
            </w:r>
          </w:p>
        </w:tc>
      </w:tr>
      <w:tr w:rsidR="00B81DBA" w:rsidRPr="004E3BE9" w14:paraId="79854F5C" w14:textId="77777777" w:rsidTr="00D12971">
        <w:tc>
          <w:tcPr>
            <w:tcW w:w="885" w:type="pct"/>
            <w:tcBorders>
              <w:left w:val="single" w:sz="4" w:space="0" w:color="auto"/>
              <w:right w:val="single" w:sz="4" w:space="0" w:color="auto"/>
            </w:tcBorders>
          </w:tcPr>
          <w:p w14:paraId="2F3BA27B"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Lipidai (g)</w:t>
            </w:r>
          </w:p>
        </w:tc>
        <w:tc>
          <w:tcPr>
            <w:tcW w:w="740" w:type="pct"/>
          </w:tcPr>
          <w:p w14:paraId="1DD5266C"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740" w:type="pct"/>
            <w:tcBorders>
              <w:left w:val="nil"/>
            </w:tcBorders>
          </w:tcPr>
          <w:p w14:paraId="152FB9A1"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c>
          <w:tcPr>
            <w:tcW w:w="578" w:type="pct"/>
            <w:tcBorders>
              <w:right w:val="single" w:sz="4" w:space="0" w:color="auto"/>
            </w:tcBorders>
          </w:tcPr>
          <w:p w14:paraId="62F11866"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0,11</w:t>
            </w:r>
          </w:p>
        </w:tc>
        <w:tc>
          <w:tcPr>
            <w:tcW w:w="740" w:type="pct"/>
            <w:tcBorders>
              <w:left w:val="single" w:sz="4" w:space="0" w:color="auto"/>
            </w:tcBorders>
          </w:tcPr>
          <w:p w14:paraId="5641E2C3"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c>
          <w:tcPr>
            <w:tcW w:w="740" w:type="pct"/>
          </w:tcPr>
          <w:p w14:paraId="38A52749"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c>
          <w:tcPr>
            <w:tcW w:w="578" w:type="pct"/>
            <w:tcBorders>
              <w:left w:val="nil"/>
              <w:right w:val="single" w:sz="4" w:space="0" w:color="auto"/>
            </w:tcBorders>
          </w:tcPr>
          <w:p w14:paraId="32E0EA32"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w:t>
            </w:r>
          </w:p>
        </w:tc>
      </w:tr>
      <w:tr w:rsidR="00B81DBA" w:rsidRPr="004E3BE9" w14:paraId="44AABFC3" w14:textId="77777777" w:rsidTr="00D12971">
        <w:tc>
          <w:tcPr>
            <w:tcW w:w="885" w:type="pct"/>
            <w:tcBorders>
              <w:left w:val="single" w:sz="4" w:space="0" w:color="auto"/>
              <w:right w:val="single" w:sz="4" w:space="0" w:color="auto"/>
            </w:tcBorders>
          </w:tcPr>
          <w:p w14:paraId="0A427C6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Aminorūgštys (g)*</w:t>
            </w:r>
          </w:p>
        </w:tc>
        <w:tc>
          <w:tcPr>
            <w:tcW w:w="740" w:type="pct"/>
          </w:tcPr>
          <w:p w14:paraId="33AB3830"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0,18</w:t>
            </w:r>
          </w:p>
        </w:tc>
        <w:tc>
          <w:tcPr>
            <w:tcW w:w="740" w:type="pct"/>
            <w:tcBorders>
              <w:left w:val="nil"/>
            </w:tcBorders>
          </w:tcPr>
          <w:p w14:paraId="4A9748D4"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578" w:type="pct"/>
            <w:tcBorders>
              <w:right w:val="single" w:sz="4" w:space="0" w:color="auto"/>
            </w:tcBorders>
          </w:tcPr>
          <w:p w14:paraId="28D1BA1E"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c>
          <w:tcPr>
            <w:tcW w:w="740" w:type="pct"/>
            <w:tcBorders>
              <w:left w:val="single" w:sz="4" w:space="0" w:color="auto"/>
            </w:tcBorders>
          </w:tcPr>
          <w:p w14:paraId="10DDE738"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0,18</w:t>
            </w:r>
          </w:p>
        </w:tc>
        <w:tc>
          <w:tcPr>
            <w:tcW w:w="740" w:type="pct"/>
          </w:tcPr>
          <w:p w14:paraId="2BFC0C69"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0,15</w:t>
            </w:r>
          </w:p>
        </w:tc>
        <w:tc>
          <w:tcPr>
            <w:tcW w:w="578" w:type="pct"/>
            <w:tcBorders>
              <w:left w:val="nil"/>
              <w:right w:val="single" w:sz="4" w:space="0" w:color="auto"/>
            </w:tcBorders>
          </w:tcPr>
          <w:p w14:paraId="7F74F36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0,13</w:t>
            </w:r>
          </w:p>
        </w:tc>
      </w:tr>
      <w:tr w:rsidR="00B81DBA" w:rsidRPr="004E3BE9" w14:paraId="4D19F6AE" w14:textId="77777777" w:rsidTr="00D12971">
        <w:tc>
          <w:tcPr>
            <w:tcW w:w="885" w:type="pct"/>
            <w:tcBorders>
              <w:left w:val="single" w:sz="4" w:space="0" w:color="auto"/>
              <w:bottom w:val="single" w:sz="4" w:space="0" w:color="auto"/>
              <w:right w:val="single" w:sz="4" w:space="0" w:color="auto"/>
            </w:tcBorders>
          </w:tcPr>
          <w:p w14:paraId="658B73BB"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Gliukozė (g)</w:t>
            </w:r>
          </w:p>
        </w:tc>
        <w:tc>
          <w:tcPr>
            <w:tcW w:w="740" w:type="pct"/>
            <w:tcBorders>
              <w:bottom w:val="single" w:sz="4" w:space="0" w:color="auto"/>
            </w:tcBorders>
          </w:tcPr>
          <w:p w14:paraId="31E3A93F"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0,70</w:t>
            </w:r>
          </w:p>
        </w:tc>
        <w:tc>
          <w:tcPr>
            <w:tcW w:w="740" w:type="pct"/>
            <w:tcBorders>
              <w:left w:val="nil"/>
              <w:bottom w:val="single" w:sz="4" w:space="0" w:color="auto"/>
            </w:tcBorders>
          </w:tcPr>
          <w:p w14:paraId="05E0A756"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0,60</w:t>
            </w:r>
          </w:p>
        </w:tc>
        <w:tc>
          <w:tcPr>
            <w:tcW w:w="578" w:type="pct"/>
            <w:tcBorders>
              <w:bottom w:val="single" w:sz="4" w:space="0" w:color="auto"/>
              <w:right w:val="single" w:sz="4" w:space="0" w:color="auto"/>
            </w:tcBorders>
          </w:tcPr>
          <w:p w14:paraId="168052BB"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0,50</w:t>
            </w:r>
          </w:p>
        </w:tc>
        <w:tc>
          <w:tcPr>
            <w:tcW w:w="740" w:type="pct"/>
            <w:tcBorders>
              <w:left w:val="single" w:sz="4" w:space="0" w:color="auto"/>
              <w:bottom w:val="single" w:sz="4" w:space="0" w:color="auto"/>
            </w:tcBorders>
          </w:tcPr>
          <w:p w14:paraId="53F28428"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0,70</w:t>
            </w:r>
          </w:p>
        </w:tc>
        <w:tc>
          <w:tcPr>
            <w:tcW w:w="740" w:type="pct"/>
            <w:tcBorders>
              <w:bottom w:val="single" w:sz="4" w:space="0" w:color="auto"/>
            </w:tcBorders>
          </w:tcPr>
          <w:p w14:paraId="19C4E387"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0,60</w:t>
            </w:r>
          </w:p>
        </w:tc>
        <w:tc>
          <w:tcPr>
            <w:tcW w:w="578" w:type="pct"/>
            <w:tcBorders>
              <w:left w:val="nil"/>
              <w:bottom w:val="single" w:sz="4" w:space="0" w:color="auto"/>
              <w:right w:val="single" w:sz="4" w:space="0" w:color="auto"/>
            </w:tcBorders>
          </w:tcPr>
          <w:p w14:paraId="31596239" w14:textId="77777777" w:rsidR="00B81DBA" w:rsidRPr="00252604" w:rsidRDefault="00B81DBA" w:rsidP="00D12971">
            <w:pPr>
              <w:keepNext/>
              <w:tabs>
                <w:tab w:val="left" w:pos="567"/>
              </w:tabs>
              <w:spacing w:after="0" w:line="240" w:lineRule="auto"/>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0,50</w:t>
            </w:r>
          </w:p>
        </w:tc>
      </w:tr>
    </w:tbl>
    <w:p w14:paraId="0E0D55E9" w14:textId="77777777" w:rsidR="00E86831" w:rsidRPr="004E3BE9" w:rsidRDefault="00E86831" w:rsidP="00E8683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Ribojanti sudedamoji medžiaga: bendra dozė turi atitikti nurodytas aminorūgščių ribas</w:t>
      </w:r>
    </w:p>
    <w:p w14:paraId="0F3A7EDB" w14:textId="77777777" w:rsidR="008D1096" w:rsidRPr="004E3BE9"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2B58D79" w14:textId="77777777" w:rsidR="00814C5A" w:rsidRPr="004E3BE9" w:rsidRDefault="00814C5A" w:rsidP="008D1096">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Gydymo trukmė</w:t>
      </w:r>
    </w:p>
    <w:p w14:paraId="522143C4" w14:textId="010C161E" w:rsidR="008D1096" w:rsidRPr="004E3BE9"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Parenterinis</w:t>
      </w:r>
      <w:proofErr w:type="spellEnd"/>
      <w:r w:rsidRPr="004E3BE9">
        <w:rPr>
          <w:rFonts w:ascii="Times New Roman" w:eastAsia="Times New Roman" w:hAnsi="Times New Roman" w:cs="Times New Roman"/>
          <w:kern w:val="0"/>
          <w:szCs w:val="20"/>
          <w14:ligatures w14:val="none"/>
        </w:rPr>
        <w:t xml:space="preserve"> maitinimas gali būti tęsiamas tiek laiko, kiek to reikalauja paciento klinikinė būklė.</w:t>
      </w:r>
    </w:p>
    <w:p w14:paraId="6131967C" w14:textId="77777777" w:rsidR="008D1096" w:rsidRPr="004E3BE9"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
    <w:p w14:paraId="6163782D" w14:textId="23952890" w:rsidR="00814C5A" w:rsidRPr="004E3BE9" w:rsidRDefault="00814C5A" w:rsidP="00814C5A">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4E3BE9">
        <w:rPr>
          <w:rFonts w:ascii="Times New Roman" w:eastAsia="Times New Roman" w:hAnsi="Times New Roman" w:cs="Times New Roman"/>
          <w:kern w:val="0"/>
          <w:szCs w:val="20"/>
          <w:u w:val="single"/>
          <w14:ligatures w14:val="none"/>
        </w:rPr>
        <w:t>Suderinamumas</w:t>
      </w:r>
    </w:p>
    <w:p w14:paraId="6CCE934C" w14:textId="77777777" w:rsidR="00814C5A" w:rsidRPr="004E3BE9" w:rsidRDefault="00814C5A" w:rsidP="00814C5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Vitalipid</w:t>
      </w:r>
      <w:proofErr w:type="spellEnd"/>
      <w:r w:rsidRPr="004E3BE9">
        <w:rPr>
          <w:rFonts w:ascii="Times New Roman" w:eastAsia="Times New Roman" w:hAnsi="Times New Roman" w:cs="Times New Roman"/>
          <w:kern w:val="0"/>
          <w:szCs w:val="20"/>
          <w14:ligatures w14:val="none"/>
        </w:rPr>
        <w:t xml:space="preserve"> N </w:t>
      </w:r>
      <w:proofErr w:type="spellStart"/>
      <w:r w:rsidRPr="004E3BE9">
        <w:rPr>
          <w:rFonts w:ascii="Times New Roman" w:eastAsia="Times New Roman" w:hAnsi="Times New Roman" w:cs="Times New Roman"/>
          <w:kern w:val="0"/>
          <w:szCs w:val="20"/>
          <w14:ligatures w14:val="none"/>
        </w:rPr>
        <w:t>Infant</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 ir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6A6EB345" w14:textId="77777777" w:rsidR="00311DCB" w:rsidRPr="004E3BE9"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11C26EFD" w14:textId="03881441" w:rsidR="00153A4A" w:rsidRPr="004E3BE9" w:rsidRDefault="00E86831" w:rsidP="00E86831">
      <w:pPr>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 xml:space="preserve">3 lentelė. </w:t>
      </w:r>
      <w:r w:rsidR="00153A4A" w:rsidRPr="004E3BE9">
        <w:rPr>
          <w:rFonts w:ascii="Times New Roman" w:eastAsia="Times New Roman" w:hAnsi="Times New Roman" w:cs="Times New Roman"/>
          <w:b/>
          <w:bCs/>
          <w:kern w:val="0"/>
          <w14:ligatures w14:val="none"/>
        </w:rPr>
        <w:t>Trijų kamerų maišelio suderinamumo ribos, kai stabilumas išlieka 7 dienas 2-8</w:t>
      </w:r>
      <w:r w:rsidR="00410DBC" w:rsidRPr="004E3BE9">
        <w:rPr>
          <w:rFonts w:ascii="Times New Roman" w:eastAsia="Times New Roman" w:hAnsi="Times New Roman" w:cs="Times New Roman"/>
          <w:b/>
          <w:bCs/>
          <w:kern w:val="0"/>
          <w14:ligatures w14:val="none"/>
        </w:rPr>
        <w:t> </w:t>
      </w:r>
      <w:r w:rsidR="00153A4A" w:rsidRPr="004E3BE9">
        <w:rPr>
          <w:rFonts w:ascii="Times New Roman" w:eastAsia="Times New Roman" w:hAnsi="Times New Roman" w:cs="Times New Roman"/>
          <w:b/>
          <w:bCs/>
          <w:kern w:val="0"/>
          <w14:ligatures w14:val="none"/>
        </w:rPr>
        <w:t>°C temperatūroje ir po to 48 valandas kambario temperatūroje (20</w:t>
      </w:r>
      <w:r w:rsidR="00153A4A" w:rsidRPr="004E3BE9">
        <w:rPr>
          <w:rFonts w:ascii="Times New Roman" w:eastAsia="Times New Roman" w:hAnsi="Times New Roman" w:cs="Times New Roman"/>
          <w:b/>
          <w:bCs/>
          <w:kern w:val="0"/>
          <w14:ligatures w14:val="none"/>
        </w:rPr>
        <w:noBreakHyphen/>
        <w:t>25</w:t>
      </w:r>
      <w:r w:rsidR="00410DBC" w:rsidRPr="004E3BE9">
        <w:rPr>
          <w:rFonts w:ascii="Times New Roman" w:eastAsia="Times New Roman" w:hAnsi="Times New Roman" w:cs="Times New Roman"/>
          <w:b/>
          <w:bCs/>
          <w:kern w:val="0"/>
          <w14:ligatures w14:val="none"/>
        </w:rPr>
        <w:t> </w:t>
      </w:r>
      <w:r w:rsidR="00153A4A" w:rsidRPr="004E3BE9">
        <w:rPr>
          <w:rFonts w:ascii="Times New Roman" w:eastAsia="Times New Roman" w:hAnsi="Times New Roman" w:cs="Times New Roman"/>
          <w:b/>
          <w:bCs/>
          <w:kern w:val="0"/>
          <w14:ligatures w14:val="none"/>
        </w:rPr>
        <w:t>°C) arba 24 valandas 37 ± 2</w:t>
      </w:r>
      <w:r w:rsidR="00410DBC" w:rsidRPr="004E3BE9">
        <w:rPr>
          <w:rFonts w:ascii="Times New Roman" w:eastAsia="Times New Roman" w:hAnsi="Times New Roman" w:cs="Times New Roman"/>
          <w:b/>
          <w:bCs/>
          <w:kern w:val="0"/>
          <w14:ligatures w14:val="none"/>
        </w:rPr>
        <w:t> </w:t>
      </w:r>
      <w:r w:rsidR="00153A4A" w:rsidRPr="004E3BE9">
        <w:rPr>
          <w:rFonts w:ascii="Times New Roman" w:eastAsia="Times New Roman" w:hAnsi="Times New Roman" w:cs="Times New Roman"/>
          <w:b/>
          <w:bCs/>
          <w:kern w:val="0"/>
          <w14:ligatures w14:val="none"/>
        </w:rPr>
        <w:t>°C temperatūroje</w:t>
      </w:r>
    </w:p>
    <w:p w14:paraId="34DD1922" w14:textId="77777777" w:rsidR="007A48C5" w:rsidRPr="004E3BE9" w:rsidRDefault="007A48C5" w:rsidP="007A48C5">
      <w:pPr>
        <w:tabs>
          <w:tab w:val="left" w:pos="567"/>
        </w:tabs>
        <w:spacing w:after="0" w:line="240" w:lineRule="auto"/>
        <w:jc w:val="center"/>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37 ± 2 °C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999"/>
        <w:gridCol w:w="2486"/>
      </w:tblGrid>
      <w:tr w:rsidR="007A48C5" w:rsidRPr="004E3BE9" w14:paraId="5DEFED45" w14:textId="77777777" w:rsidTr="00252604">
        <w:trPr>
          <w:trHeight w:hRule="exact" w:val="703"/>
        </w:trPr>
        <w:tc>
          <w:tcPr>
            <w:tcW w:w="3058" w:type="dxa"/>
          </w:tcPr>
          <w:p w14:paraId="2119FD74"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7D1D054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4E3BE9">
              <w:rPr>
                <w:rFonts w:ascii="Times New Roman" w:eastAsia="Times New Roman" w:hAnsi="Times New Roman" w:cs="Times New Roman"/>
                <w:b/>
                <w:kern w:val="0"/>
                <w:szCs w:val="20"/>
                <w14:ligatures w14:val="none"/>
              </w:rPr>
              <w:t>Vienetai</w:t>
            </w:r>
          </w:p>
        </w:tc>
        <w:tc>
          <w:tcPr>
            <w:tcW w:w="2501" w:type="dxa"/>
          </w:tcPr>
          <w:p w14:paraId="5D60998F" w14:textId="7CB86D50" w:rsidR="007A48C5" w:rsidRPr="00252604" w:rsidRDefault="004E3BE9" w:rsidP="00D12971">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Pr>
                <w:rFonts w:ascii="Times New Roman" w:eastAsia="Times New Roman" w:hAnsi="Times New Roman" w:cs="Times New Roman"/>
                <w:b/>
                <w:kern w:val="0"/>
                <w:szCs w:val="20"/>
                <w14:ligatures w14:val="none"/>
              </w:rPr>
              <w:t>Didžiausias</w:t>
            </w:r>
            <w:r w:rsidR="007A48C5" w:rsidRPr="004E3BE9">
              <w:rPr>
                <w:rFonts w:ascii="Times New Roman" w:eastAsia="Times New Roman" w:hAnsi="Times New Roman" w:cs="Times New Roman"/>
                <w:b/>
                <w:kern w:val="0"/>
                <w:szCs w:val="20"/>
                <w14:ligatures w14:val="none"/>
              </w:rPr>
              <w:t xml:space="preserve"> bendras </w:t>
            </w:r>
            <w:r>
              <w:rPr>
                <w:rFonts w:ascii="Times New Roman" w:eastAsia="Times New Roman" w:hAnsi="Times New Roman" w:cs="Times New Roman"/>
                <w:b/>
                <w:kern w:val="0"/>
                <w:szCs w:val="20"/>
                <w14:ligatures w14:val="none"/>
              </w:rPr>
              <w:t>kiekis</w:t>
            </w:r>
          </w:p>
        </w:tc>
      </w:tr>
      <w:tr w:rsidR="007A48C5" w:rsidRPr="004E3BE9" w14:paraId="7375EACA" w14:textId="77777777" w:rsidTr="00D12971">
        <w:trPr>
          <w:trHeight w:hRule="exact" w:val="432"/>
        </w:trPr>
        <w:tc>
          <w:tcPr>
            <w:tcW w:w="3058" w:type="dxa"/>
          </w:tcPr>
          <w:p w14:paraId="586E669A" w14:textId="1D534D66"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maišelio dydis</w:t>
            </w:r>
          </w:p>
        </w:tc>
        <w:tc>
          <w:tcPr>
            <w:tcW w:w="962" w:type="dxa"/>
          </w:tcPr>
          <w:p w14:paraId="1E63096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586D4827"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500</w:t>
            </w:r>
          </w:p>
        </w:tc>
      </w:tr>
      <w:tr w:rsidR="007A48C5" w:rsidRPr="004E3BE9" w14:paraId="68CB5EC4" w14:textId="77777777" w:rsidTr="00D12971">
        <w:trPr>
          <w:trHeight w:hRule="exact" w:val="432"/>
        </w:trPr>
        <w:tc>
          <w:tcPr>
            <w:tcW w:w="3058" w:type="dxa"/>
          </w:tcPr>
          <w:p w14:paraId="0DBD336F"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b/>
                <w:bCs/>
                <w:kern w:val="0"/>
                <w:szCs w:val="20"/>
                <w14:ligatures w14:val="none"/>
              </w:rPr>
              <w:t xml:space="preserve">Priedas </w:t>
            </w:r>
          </w:p>
        </w:tc>
        <w:tc>
          <w:tcPr>
            <w:tcW w:w="962" w:type="dxa"/>
          </w:tcPr>
          <w:p w14:paraId="2E6ADA1B"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2501" w:type="dxa"/>
          </w:tcPr>
          <w:p w14:paraId="543DFACD"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b/>
                <w:bCs/>
                <w:kern w:val="0"/>
                <w:szCs w:val="20"/>
                <w14:ligatures w14:val="none"/>
              </w:rPr>
              <w:t>Tūris</w:t>
            </w:r>
          </w:p>
        </w:tc>
      </w:tr>
      <w:tr w:rsidR="007A48C5" w:rsidRPr="004E3BE9" w14:paraId="4B3F22B4" w14:textId="77777777" w:rsidTr="00D12971">
        <w:trPr>
          <w:trHeight w:hRule="exact" w:val="432"/>
        </w:trPr>
        <w:tc>
          <w:tcPr>
            <w:tcW w:w="3058" w:type="dxa"/>
          </w:tcPr>
          <w:p w14:paraId="5CFF6C4E"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p>
        </w:tc>
        <w:tc>
          <w:tcPr>
            <w:tcW w:w="962" w:type="dxa"/>
          </w:tcPr>
          <w:p w14:paraId="4DEAC3C7"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4265822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0-8,5</w:t>
            </w:r>
          </w:p>
        </w:tc>
      </w:tr>
      <w:tr w:rsidR="007A48C5" w:rsidRPr="004E3BE9" w14:paraId="778DEDD8" w14:textId="77777777" w:rsidTr="00D12971">
        <w:trPr>
          <w:trHeight w:hRule="exact" w:val="432"/>
        </w:trPr>
        <w:tc>
          <w:tcPr>
            <w:tcW w:w="3058" w:type="dxa"/>
          </w:tcPr>
          <w:p w14:paraId="50233BFD"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w:t>
            </w:r>
          </w:p>
        </w:tc>
        <w:tc>
          <w:tcPr>
            <w:tcW w:w="962" w:type="dxa"/>
          </w:tcPr>
          <w:p w14:paraId="72C148A0"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flakonas</w:t>
            </w:r>
          </w:p>
        </w:tc>
        <w:tc>
          <w:tcPr>
            <w:tcW w:w="2501" w:type="dxa"/>
          </w:tcPr>
          <w:p w14:paraId="7C0C1BA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0-0,5</w:t>
            </w:r>
          </w:p>
        </w:tc>
      </w:tr>
      <w:tr w:rsidR="007A48C5" w:rsidRPr="004E3BE9" w14:paraId="1A2C92EE" w14:textId="77777777" w:rsidTr="00D12971">
        <w:trPr>
          <w:trHeight w:hRule="exact" w:val="432"/>
        </w:trPr>
        <w:tc>
          <w:tcPr>
            <w:tcW w:w="3058" w:type="dxa"/>
          </w:tcPr>
          <w:p w14:paraId="1AEA7460"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Vitalipid</w:t>
            </w:r>
            <w:proofErr w:type="spellEnd"/>
            <w:r w:rsidRPr="004E3BE9">
              <w:rPr>
                <w:rFonts w:ascii="Times New Roman" w:eastAsia="Times New Roman" w:hAnsi="Times New Roman" w:cs="Times New Roman"/>
                <w:kern w:val="0"/>
                <w:szCs w:val="20"/>
                <w14:ligatures w14:val="none"/>
              </w:rPr>
              <w:t xml:space="preserve"> N </w:t>
            </w:r>
            <w:proofErr w:type="spellStart"/>
            <w:r w:rsidRPr="004E3BE9">
              <w:rPr>
                <w:rFonts w:ascii="Times New Roman" w:eastAsia="Times New Roman" w:hAnsi="Times New Roman" w:cs="Times New Roman"/>
                <w:kern w:val="0"/>
                <w:szCs w:val="20"/>
                <w14:ligatures w14:val="none"/>
              </w:rPr>
              <w:t>Infant</w:t>
            </w:r>
            <w:proofErr w:type="spellEnd"/>
            <w:r w:rsidRPr="004E3BE9">
              <w:rPr>
                <w:rFonts w:ascii="Times New Roman" w:eastAsia="Times New Roman" w:hAnsi="Times New Roman" w:cs="Times New Roman"/>
                <w:kern w:val="0"/>
                <w:szCs w:val="20"/>
                <w14:ligatures w14:val="none"/>
              </w:rPr>
              <w:t xml:space="preserve"> </w:t>
            </w:r>
          </w:p>
        </w:tc>
        <w:tc>
          <w:tcPr>
            <w:tcW w:w="962" w:type="dxa"/>
          </w:tcPr>
          <w:p w14:paraId="2F7F58E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ml</w:t>
            </w:r>
          </w:p>
        </w:tc>
        <w:tc>
          <w:tcPr>
            <w:tcW w:w="2501" w:type="dxa"/>
          </w:tcPr>
          <w:p w14:paraId="43832B9A"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0-30</w:t>
            </w:r>
          </w:p>
        </w:tc>
      </w:tr>
      <w:tr w:rsidR="007A48C5" w:rsidRPr="004E3BE9" w14:paraId="607D1A0D" w14:textId="77777777" w:rsidTr="00D12971">
        <w:trPr>
          <w:trHeight w:hRule="exact" w:val="432"/>
        </w:trPr>
        <w:tc>
          <w:tcPr>
            <w:tcW w:w="3058" w:type="dxa"/>
          </w:tcPr>
          <w:p w14:paraId="3B0D8216"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Elektrolitų ribos</w:t>
            </w:r>
            <w:r w:rsidRPr="004E3BE9">
              <w:rPr>
                <w:rFonts w:ascii="Times New Roman" w:eastAsia="Times New Roman" w:hAnsi="Times New Roman" w:cs="Times New Roman"/>
                <w:b/>
                <w:bCs/>
                <w:kern w:val="0"/>
                <w:szCs w:val="20"/>
                <w:vertAlign w:val="superscript"/>
                <w14:ligatures w14:val="none"/>
              </w:rPr>
              <w:t>1</w:t>
            </w:r>
          </w:p>
        </w:tc>
        <w:tc>
          <w:tcPr>
            <w:tcW w:w="962" w:type="dxa"/>
          </w:tcPr>
          <w:p w14:paraId="104466BA"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2501" w:type="dxa"/>
          </w:tcPr>
          <w:p w14:paraId="2B25B42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7A48C5" w:rsidRPr="004E3BE9" w14:paraId="117B8242" w14:textId="77777777" w:rsidTr="00D12971">
        <w:trPr>
          <w:trHeight w:hRule="exact" w:val="432"/>
        </w:trPr>
        <w:tc>
          <w:tcPr>
            <w:tcW w:w="3058" w:type="dxa"/>
          </w:tcPr>
          <w:p w14:paraId="3A5D556A"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962" w:type="dxa"/>
          </w:tcPr>
          <w:p w14:paraId="29A2A48B"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5F8F2496"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2F91C4C4" w14:textId="77777777" w:rsidTr="00D12971">
        <w:trPr>
          <w:trHeight w:hRule="exact" w:val="432"/>
        </w:trPr>
        <w:tc>
          <w:tcPr>
            <w:tcW w:w="3058" w:type="dxa"/>
          </w:tcPr>
          <w:p w14:paraId="4A40E9CE"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Kalis </w:t>
            </w:r>
          </w:p>
        </w:tc>
        <w:tc>
          <w:tcPr>
            <w:tcW w:w="962" w:type="dxa"/>
          </w:tcPr>
          <w:p w14:paraId="375656C8"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064C136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0ACAB015" w14:textId="77777777" w:rsidTr="00D12971">
        <w:trPr>
          <w:trHeight w:hRule="exact" w:val="432"/>
        </w:trPr>
        <w:tc>
          <w:tcPr>
            <w:tcW w:w="3058" w:type="dxa"/>
          </w:tcPr>
          <w:p w14:paraId="06366554"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962" w:type="dxa"/>
          </w:tcPr>
          <w:p w14:paraId="6FD9FDFC"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tcPr>
          <w:p w14:paraId="18F1AEC6"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5</w:t>
            </w:r>
          </w:p>
        </w:tc>
      </w:tr>
      <w:tr w:rsidR="007A48C5" w:rsidRPr="004E3BE9" w14:paraId="4A809FF7" w14:textId="77777777" w:rsidTr="00D12971">
        <w:trPr>
          <w:trHeight w:hRule="exact" w:val="393"/>
        </w:trPr>
        <w:tc>
          <w:tcPr>
            <w:tcW w:w="3058" w:type="dxa"/>
          </w:tcPr>
          <w:p w14:paraId="1CD1DA6A" w14:textId="77777777" w:rsidR="007A48C5" w:rsidRPr="00252604" w:rsidRDefault="007A48C5" w:rsidP="00D12971">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Organinis fosfatas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w:t>
            </w:r>
          </w:p>
        </w:tc>
        <w:tc>
          <w:tcPr>
            <w:tcW w:w="962" w:type="dxa"/>
            <w:vAlign w:val="center"/>
          </w:tcPr>
          <w:p w14:paraId="39B4E49B"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mmol</w:t>
            </w:r>
            <w:proofErr w:type="spellEnd"/>
            <w:r w:rsidRPr="004E3BE9">
              <w:rPr>
                <w:rFonts w:ascii="Times New Roman" w:eastAsia="Times New Roman" w:hAnsi="Times New Roman" w:cs="Times New Roman"/>
                <w:kern w:val="0"/>
                <w:szCs w:val="20"/>
                <w14:ligatures w14:val="none"/>
              </w:rPr>
              <w:t>/l</w:t>
            </w:r>
          </w:p>
        </w:tc>
        <w:tc>
          <w:tcPr>
            <w:tcW w:w="2501" w:type="dxa"/>
            <w:vAlign w:val="center"/>
          </w:tcPr>
          <w:p w14:paraId="6BB2EED0" w14:textId="77777777" w:rsidR="007A48C5" w:rsidRPr="00252604" w:rsidRDefault="007A48C5" w:rsidP="00D12971">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30</w:t>
            </w:r>
          </w:p>
        </w:tc>
      </w:tr>
    </w:tbl>
    <w:p w14:paraId="4385B10E" w14:textId="77777777" w:rsidR="007A48C5" w:rsidRPr="004E3BE9" w:rsidRDefault="007A48C5" w:rsidP="007A48C5">
      <w:pPr>
        <w:widowControl w:val="0"/>
        <w:numPr>
          <w:ilvl w:val="0"/>
          <w:numId w:val="45"/>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4E3BE9">
        <w:rPr>
          <w:rFonts w:ascii="Times New Roman" w:eastAsia="Times New Roman" w:hAnsi="Times New Roman" w:cs="Times New Roman"/>
          <w:i/>
          <w:kern w:val="0"/>
          <w:sz w:val="18"/>
          <w:szCs w:val="18"/>
          <w14:ligatures w14:val="none"/>
        </w:rPr>
        <w:t>apima kiekį visuose preparatuose</w:t>
      </w:r>
    </w:p>
    <w:p w14:paraId="7AE63642" w14:textId="77777777" w:rsidR="007A48C5" w:rsidRPr="004E3BE9" w:rsidRDefault="007A48C5" w:rsidP="007A48C5">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6CBC6973" w14:textId="544AB240" w:rsidR="007A48C5" w:rsidRPr="004E3BE9" w:rsidRDefault="007A48C5" w:rsidP="007A48C5">
      <w:pPr>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lastRenderedPageBreak/>
        <w:t>4 lentelė. Dviejų kamerų maišelio suderinamumo ribos, kai stabilumas išlieka 7 dienas 2-8</w:t>
      </w:r>
      <w:r w:rsidR="00410DBC" w:rsidRPr="004E3BE9">
        <w:rPr>
          <w:rFonts w:ascii="Times New Roman" w:eastAsia="Times New Roman" w:hAnsi="Times New Roman" w:cs="Times New Roman"/>
          <w:b/>
          <w:bCs/>
          <w:kern w:val="0"/>
          <w14:ligatures w14:val="none"/>
        </w:rPr>
        <w:t> </w:t>
      </w:r>
      <w:r w:rsidRPr="004E3BE9">
        <w:rPr>
          <w:rFonts w:ascii="Times New Roman" w:eastAsia="Times New Roman" w:hAnsi="Times New Roman" w:cs="Times New Roman"/>
          <w:b/>
          <w:bCs/>
          <w:kern w:val="0"/>
          <w14:ligatures w14:val="none"/>
        </w:rPr>
        <w:t>°C temperatūroje ir po to 48 valandas kambario temperatūroje (20</w:t>
      </w:r>
      <w:r w:rsidRPr="004E3BE9">
        <w:rPr>
          <w:rFonts w:ascii="Times New Roman" w:eastAsia="Times New Roman" w:hAnsi="Times New Roman" w:cs="Times New Roman"/>
          <w:b/>
          <w:bCs/>
          <w:kern w:val="0"/>
          <w14:ligatures w14:val="none"/>
        </w:rPr>
        <w:noBreakHyphen/>
        <w:t>25</w:t>
      </w:r>
      <w:r w:rsidR="00410DBC" w:rsidRPr="004E3BE9">
        <w:rPr>
          <w:rFonts w:ascii="Times New Roman" w:eastAsia="Times New Roman" w:hAnsi="Times New Roman" w:cs="Times New Roman"/>
          <w:b/>
          <w:bCs/>
          <w:kern w:val="0"/>
          <w14:ligatures w14:val="none"/>
        </w:rPr>
        <w:t> </w:t>
      </w:r>
      <w:r w:rsidRPr="004E3BE9">
        <w:rPr>
          <w:rFonts w:ascii="Times New Roman" w:eastAsia="Times New Roman" w:hAnsi="Times New Roman" w:cs="Times New Roman"/>
          <w:b/>
          <w:bCs/>
          <w:kern w:val="0"/>
          <w14:ligatures w14:val="none"/>
        </w:rPr>
        <w:t>°C) arba 24 valandas 37 ± 2</w:t>
      </w:r>
      <w:r w:rsidR="00410DBC" w:rsidRPr="004E3BE9">
        <w:rPr>
          <w:rFonts w:ascii="Times New Roman" w:eastAsia="Times New Roman" w:hAnsi="Times New Roman" w:cs="Times New Roman"/>
          <w:b/>
          <w:bCs/>
          <w:kern w:val="0"/>
          <w14:ligatures w14:val="none"/>
        </w:rPr>
        <w:t> </w:t>
      </w:r>
      <w:r w:rsidRPr="004E3BE9">
        <w:rPr>
          <w:rFonts w:ascii="Times New Roman" w:eastAsia="Times New Roman" w:hAnsi="Times New Roman" w:cs="Times New Roman"/>
          <w:b/>
          <w:bCs/>
          <w:kern w:val="0"/>
          <w14:ligatures w14:val="none"/>
        </w:rPr>
        <w:t>°C temperatūroje</w:t>
      </w:r>
    </w:p>
    <w:tbl>
      <w:tblPr>
        <w:tblW w:w="652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999"/>
        <w:gridCol w:w="2485"/>
      </w:tblGrid>
      <w:tr w:rsidR="007A48C5" w:rsidRPr="004E3BE9" w14:paraId="51983294" w14:textId="77777777" w:rsidTr="00252604">
        <w:trPr>
          <w:trHeight w:hRule="exact" w:val="865"/>
        </w:trPr>
        <w:tc>
          <w:tcPr>
            <w:tcW w:w="3058" w:type="dxa"/>
          </w:tcPr>
          <w:p w14:paraId="13265B23" w14:textId="77777777" w:rsidR="007A48C5" w:rsidRPr="004E3BE9"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962" w:type="dxa"/>
          </w:tcPr>
          <w:p w14:paraId="41831905" w14:textId="4A469644" w:rsidR="007A48C5" w:rsidRPr="00252604" w:rsidRDefault="004E3BE9" w:rsidP="00D12971">
            <w:pPr>
              <w:keepNext/>
              <w:keepLines/>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Pr>
                <w:rFonts w:ascii="Times New Roman" w:eastAsia="Times New Roman" w:hAnsi="Times New Roman" w:cs="Times New Roman"/>
                <w:b/>
                <w:kern w:val="0"/>
                <w:szCs w:val="20"/>
                <w14:ligatures w14:val="none"/>
              </w:rPr>
              <w:t>Vienetai</w:t>
            </w:r>
          </w:p>
        </w:tc>
        <w:tc>
          <w:tcPr>
            <w:tcW w:w="2501" w:type="dxa"/>
          </w:tcPr>
          <w:p w14:paraId="5D639D58" w14:textId="10FF8074" w:rsidR="007A48C5" w:rsidRPr="00252604" w:rsidRDefault="004E3BE9" w:rsidP="00D12971">
            <w:pPr>
              <w:keepNext/>
              <w:keepLines/>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Pr>
                <w:rFonts w:ascii="Times New Roman" w:eastAsia="Times New Roman" w:hAnsi="Times New Roman" w:cs="Times New Roman"/>
                <w:b/>
                <w:kern w:val="0"/>
                <w:szCs w:val="20"/>
                <w14:ligatures w14:val="none"/>
              </w:rPr>
              <w:t>Didžiausias bendras kiekis</w:t>
            </w:r>
          </w:p>
        </w:tc>
      </w:tr>
      <w:tr w:rsidR="007A48C5" w:rsidRPr="004E3BE9" w14:paraId="10D1A727" w14:textId="77777777" w:rsidTr="00252604">
        <w:trPr>
          <w:trHeight w:hRule="exact" w:val="834"/>
        </w:trPr>
        <w:tc>
          <w:tcPr>
            <w:tcW w:w="3058" w:type="dxa"/>
          </w:tcPr>
          <w:p w14:paraId="56D92A09" w14:textId="0592F7EF" w:rsidR="007A48C5" w:rsidRPr="004E3BE9"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Pedismof</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Neo</w:t>
            </w:r>
            <w:proofErr w:type="spellEnd"/>
            <w:r w:rsidRPr="004E3BE9">
              <w:rPr>
                <w:rFonts w:ascii="Times New Roman" w:eastAsia="Times New Roman" w:hAnsi="Times New Roman" w:cs="Times New Roman"/>
                <w:kern w:val="0"/>
                <w:szCs w:val="20"/>
                <w14:ligatures w14:val="none"/>
              </w:rPr>
              <w:t xml:space="preserve"> maišelio dydis, tik gliukozės ir aminorūgščių kameros</w:t>
            </w:r>
          </w:p>
        </w:tc>
        <w:tc>
          <w:tcPr>
            <w:tcW w:w="962" w:type="dxa"/>
          </w:tcPr>
          <w:p w14:paraId="642E860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ml</w:t>
            </w:r>
          </w:p>
        </w:tc>
        <w:tc>
          <w:tcPr>
            <w:tcW w:w="2501" w:type="dxa"/>
          </w:tcPr>
          <w:p w14:paraId="67D9279D" w14:textId="24FA9264"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446</w:t>
            </w:r>
            <w:r w:rsidR="0062057C" w:rsidRPr="00252604">
              <w:rPr>
                <w:rFonts w:ascii="Times New Roman" w:eastAsia="Times New Roman" w:hAnsi="Times New Roman" w:cs="Times New Roman"/>
                <w:kern w:val="0"/>
                <w:szCs w:val="20"/>
                <w14:ligatures w14:val="none"/>
              </w:rPr>
              <w:t>,</w:t>
            </w:r>
            <w:r w:rsidRPr="00252604">
              <w:rPr>
                <w:rFonts w:ascii="Times New Roman" w:eastAsia="Times New Roman" w:hAnsi="Times New Roman" w:cs="Times New Roman"/>
                <w:kern w:val="0"/>
                <w:szCs w:val="20"/>
                <w14:ligatures w14:val="none"/>
              </w:rPr>
              <w:t>4</w:t>
            </w:r>
          </w:p>
        </w:tc>
      </w:tr>
      <w:tr w:rsidR="007A48C5" w:rsidRPr="004E3BE9" w14:paraId="0360DAE4" w14:textId="77777777" w:rsidTr="00D12971">
        <w:trPr>
          <w:trHeight w:hRule="exact" w:val="432"/>
        </w:trPr>
        <w:tc>
          <w:tcPr>
            <w:tcW w:w="3058" w:type="dxa"/>
          </w:tcPr>
          <w:p w14:paraId="560632F9"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b/>
                <w:bCs/>
                <w:kern w:val="0"/>
                <w:szCs w:val="20"/>
                <w14:ligatures w14:val="none"/>
              </w:rPr>
              <w:t xml:space="preserve">Priedas </w:t>
            </w:r>
          </w:p>
        </w:tc>
        <w:tc>
          <w:tcPr>
            <w:tcW w:w="962" w:type="dxa"/>
          </w:tcPr>
          <w:p w14:paraId="46DE4FF3"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2501" w:type="dxa"/>
          </w:tcPr>
          <w:p w14:paraId="59AE00C8"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b/>
                <w:bCs/>
                <w:kern w:val="0"/>
                <w:szCs w:val="20"/>
                <w14:ligatures w14:val="none"/>
              </w:rPr>
              <w:t>Tūris</w:t>
            </w:r>
          </w:p>
        </w:tc>
      </w:tr>
      <w:tr w:rsidR="007A48C5" w:rsidRPr="004E3BE9" w14:paraId="34CF7AB6" w14:textId="77777777" w:rsidTr="00D12971">
        <w:trPr>
          <w:trHeight w:hRule="exact" w:val="432"/>
        </w:trPr>
        <w:tc>
          <w:tcPr>
            <w:tcW w:w="3058" w:type="dxa"/>
          </w:tcPr>
          <w:p w14:paraId="35BA1553"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Peditrace</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Novum</w:t>
            </w:r>
            <w:proofErr w:type="spellEnd"/>
          </w:p>
        </w:tc>
        <w:tc>
          <w:tcPr>
            <w:tcW w:w="962" w:type="dxa"/>
          </w:tcPr>
          <w:p w14:paraId="3ED0E958"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ml</w:t>
            </w:r>
          </w:p>
        </w:tc>
        <w:tc>
          <w:tcPr>
            <w:tcW w:w="2501" w:type="dxa"/>
          </w:tcPr>
          <w:p w14:paraId="6F94A6C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0-8,5</w:t>
            </w:r>
          </w:p>
        </w:tc>
      </w:tr>
      <w:tr w:rsidR="007A48C5" w:rsidRPr="004E3BE9" w14:paraId="7AA227DA" w14:textId="77777777" w:rsidTr="00D12971">
        <w:trPr>
          <w:trHeight w:hRule="exact" w:val="692"/>
        </w:trPr>
        <w:tc>
          <w:tcPr>
            <w:tcW w:w="3058" w:type="dxa"/>
          </w:tcPr>
          <w:p w14:paraId="16A35E2E"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Soluvit</w:t>
            </w:r>
            <w:proofErr w:type="spellEnd"/>
            <w:r w:rsidRPr="004E3BE9">
              <w:rPr>
                <w:rFonts w:ascii="Times New Roman" w:eastAsia="Times New Roman" w:hAnsi="Times New Roman" w:cs="Times New Roman"/>
                <w:kern w:val="0"/>
                <w:szCs w:val="20"/>
                <w14:ligatures w14:val="none"/>
              </w:rPr>
              <w:t xml:space="preserve"> N, ištirpintas injekciniame vandenyje</w:t>
            </w:r>
          </w:p>
        </w:tc>
        <w:tc>
          <w:tcPr>
            <w:tcW w:w="962" w:type="dxa"/>
          </w:tcPr>
          <w:p w14:paraId="1460B7D2"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flakonas</w:t>
            </w:r>
          </w:p>
        </w:tc>
        <w:tc>
          <w:tcPr>
            <w:tcW w:w="2501" w:type="dxa"/>
          </w:tcPr>
          <w:p w14:paraId="5D78B41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0-0,4</w:t>
            </w:r>
          </w:p>
        </w:tc>
      </w:tr>
      <w:tr w:rsidR="007A48C5" w:rsidRPr="004E3BE9" w14:paraId="631F37B1" w14:textId="77777777" w:rsidTr="00D12971">
        <w:trPr>
          <w:trHeight w:hRule="exact" w:val="432"/>
        </w:trPr>
        <w:tc>
          <w:tcPr>
            <w:tcW w:w="3058" w:type="dxa"/>
          </w:tcPr>
          <w:p w14:paraId="39DFD14E"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Elektrolitų ribos</w:t>
            </w:r>
            <w:r w:rsidRPr="004E3BE9">
              <w:rPr>
                <w:rFonts w:ascii="Times New Roman" w:eastAsia="Times New Roman" w:hAnsi="Times New Roman" w:cs="Times New Roman"/>
                <w:b/>
                <w:bCs/>
                <w:kern w:val="0"/>
                <w:szCs w:val="20"/>
                <w:vertAlign w:val="superscript"/>
                <w14:ligatures w14:val="none"/>
              </w:rPr>
              <w:t>1</w:t>
            </w:r>
          </w:p>
        </w:tc>
        <w:tc>
          <w:tcPr>
            <w:tcW w:w="962" w:type="dxa"/>
          </w:tcPr>
          <w:p w14:paraId="5A6D6198"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2501" w:type="dxa"/>
          </w:tcPr>
          <w:p w14:paraId="3145F044"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7A48C5" w:rsidRPr="004E3BE9" w14:paraId="40610F28" w14:textId="77777777" w:rsidTr="00D12971">
        <w:trPr>
          <w:trHeight w:hRule="exact" w:val="432"/>
        </w:trPr>
        <w:tc>
          <w:tcPr>
            <w:tcW w:w="3058" w:type="dxa"/>
          </w:tcPr>
          <w:p w14:paraId="3FA87D15"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Natris</w:t>
            </w:r>
          </w:p>
        </w:tc>
        <w:tc>
          <w:tcPr>
            <w:tcW w:w="962" w:type="dxa"/>
          </w:tcPr>
          <w:p w14:paraId="3DD36B2A"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72C3109B"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32E911BB" w14:textId="77777777" w:rsidTr="00D12971">
        <w:trPr>
          <w:trHeight w:hRule="exact" w:val="361"/>
        </w:trPr>
        <w:tc>
          <w:tcPr>
            <w:tcW w:w="3058" w:type="dxa"/>
          </w:tcPr>
          <w:p w14:paraId="668F4D51"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Kalis </w:t>
            </w:r>
          </w:p>
        </w:tc>
        <w:tc>
          <w:tcPr>
            <w:tcW w:w="962" w:type="dxa"/>
          </w:tcPr>
          <w:p w14:paraId="229609D3"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71039E9E"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100</w:t>
            </w:r>
          </w:p>
        </w:tc>
      </w:tr>
      <w:tr w:rsidR="007A48C5" w:rsidRPr="004E3BE9" w14:paraId="08A3DD9C" w14:textId="77777777" w:rsidTr="00D12971">
        <w:trPr>
          <w:trHeight w:hRule="exact" w:val="353"/>
        </w:trPr>
        <w:tc>
          <w:tcPr>
            <w:tcW w:w="3058" w:type="dxa"/>
          </w:tcPr>
          <w:p w14:paraId="3259F000"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Magnis</w:t>
            </w:r>
          </w:p>
        </w:tc>
        <w:tc>
          <w:tcPr>
            <w:tcW w:w="962" w:type="dxa"/>
          </w:tcPr>
          <w:p w14:paraId="3F590B43"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tcPr>
          <w:p w14:paraId="5611EC52"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5</w:t>
            </w:r>
          </w:p>
        </w:tc>
      </w:tr>
      <w:tr w:rsidR="007A48C5" w:rsidRPr="004E3BE9" w14:paraId="46C0F140" w14:textId="77777777" w:rsidTr="00D12971">
        <w:trPr>
          <w:trHeight w:hRule="exact" w:val="396"/>
        </w:trPr>
        <w:tc>
          <w:tcPr>
            <w:tcW w:w="3058" w:type="dxa"/>
          </w:tcPr>
          <w:p w14:paraId="117958A8" w14:textId="77777777" w:rsidR="007A48C5" w:rsidRPr="00252604" w:rsidRDefault="007A48C5" w:rsidP="00D12971">
            <w:pPr>
              <w:keepNext/>
              <w:keepLines/>
              <w:widowControl w:val="0"/>
              <w:tabs>
                <w:tab w:val="left" w:pos="567"/>
              </w:tabs>
              <w:spacing w:before="80" w:after="8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Organinis fosfatas (</w:t>
            </w:r>
            <w:proofErr w:type="spellStart"/>
            <w:r w:rsidRPr="004E3BE9">
              <w:rPr>
                <w:rFonts w:ascii="Times New Roman" w:eastAsia="Times New Roman" w:hAnsi="Times New Roman" w:cs="Times New Roman"/>
                <w:kern w:val="0"/>
                <w:szCs w:val="20"/>
                <w14:ligatures w14:val="none"/>
              </w:rPr>
              <w:t>Glycophos</w:t>
            </w:r>
            <w:proofErr w:type="spellEnd"/>
            <w:r w:rsidRPr="004E3BE9">
              <w:rPr>
                <w:rFonts w:ascii="Times New Roman" w:eastAsia="Times New Roman" w:hAnsi="Times New Roman" w:cs="Times New Roman"/>
                <w:kern w:val="0"/>
                <w:szCs w:val="20"/>
                <w14:ligatures w14:val="none"/>
              </w:rPr>
              <w:t>)</w:t>
            </w:r>
          </w:p>
        </w:tc>
        <w:tc>
          <w:tcPr>
            <w:tcW w:w="962" w:type="dxa"/>
            <w:vAlign w:val="center"/>
          </w:tcPr>
          <w:p w14:paraId="774AD43C"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252604">
              <w:rPr>
                <w:rFonts w:ascii="Times New Roman" w:eastAsia="Times New Roman" w:hAnsi="Times New Roman" w:cs="Times New Roman"/>
                <w:kern w:val="0"/>
                <w:szCs w:val="20"/>
                <w14:ligatures w14:val="none"/>
              </w:rPr>
              <w:t>mmol</w:t>
            </w:r>
            <w:proofErr w:type="spellEnd"/>
            <w:r w:rsidRPr="00252604">
              <w:rPr>
                <w:rFonts w:ascii="Times New Roman" w:eastAsia="Times New Roman" w:hAnsi="Times New Roman" w:cs="Times New Roman"/>
                <w:kern w:val="0"/>
                <w:szCs w:val="20"/>
                <w14:ligatures w14:val="none"/>
              </w:rPr>
              <w:t>/l</w:t>
            </w:r>
          </w:p>
        </w:tc>
        <w:tc>
          <w:tcPr>
            <w:tcW w:w="2501" w:type="dxa"/>
            <w:vAlign w:val="center"/>
          </w:tcPr>
          <w:p w14:paraId="0CBCEC46" w14:textId="77777777" w:rsidR="007A48C5" w:rsidRPr="00252604" w:rsidRDefault="007A48C5" w:rsidP="00D12971">
            <w:pPr>
              <w:keepNext/>
              <w:keepLines/>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252604">
              <w:rPr>
                <w:rFonts w:ascii="Times New Roman" w:eastAsia="Times New Roman" w:hAnsi="Times New Roman" w:cs="Times New Roman"/>
                <w:kern w:val="0"/>
                <w:szCs w:val="20"/>
                <w14:ligatures w14:val="none"/>
              </w:rPr>
              <w:t>≤ 30</w:t>
            </w:r>
          </w:p>
        </w:tc>
      </w:tr>
    </w:tbl>
    <w:p w14:paraId="72F40A73" w14:textId="77777777" w:rsidR="007A48C5" w:rsidRPr="004E3BE9" w:rsidRDefault="007A48C5" w:rsidP="007A48C5">
      <w:pPr>
        <w:widowControl w:val="0"/>
        <w:numPr>
          <w:ilvl w:val="0"/>
          <w:numId w:val="46"/>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4E3BE9">
        <w:rPr>
          <w:rFonts w:ascii="Times New Roman" w:eastAsia="Times New Roman" w:hAnsi="Times New Roman" w:cs="Times New Roman"/>
          <w:i/>
          <w:kern w:val="0"/>
          <w:sz w:val="18"/>
          <w:szCs w:val="18"/>
          <w14:ligatures w14:val="none"/>
        </w:rPr>
        <w:t>apima kiekį visuose preparatuose</w:t>
      </w:r>
    </w:p>
    <w:p w14:paraId="6E2E888C"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 w:val="24"/>
          <w:szCs w:val="24"/>
          <w14:ligatures w14:val="none"/>
        </w:rPr>
      </w:pPr>
    </w:p>
    <w:p w14:paraId="0A3958E0"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Pastaba. Šios lentelės skirtos nurodyti suderinamumą. Jos nėra dozavimo gairės.</w:t>
      </w:r>
    </w:p>
    <w:p w14:paraId="55134026"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Prieš skiriant prekių ženklu pažymėtus preparatus, reikia peržiūrėti nacionalinius patvirtintus informacinius dokumentus. </w:t>
      </w:r>
    </w:p>
    <w:p w14:paraId="5E90C32D"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729C7939"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Suderinamumas su kitais priedais ir skirtingų mišinių laikymo trukmė bus pateikta paprašius.</w:t>
      </w:r>
    </w:p>
    <w:p w14:paraId="77E384C7"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6E69B6E8" w14:textId="3116208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14:ligatures w14:val="none"/>
        </w:rPr>
        <w:t xml:space="preserve">Jei į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įšvirkščiama tirpalų, reikia atsižvelgti į </w:t>
      </w:r>
      <w:r w:rsidRPr="004E3BE9">
        <w:rPr>
          <w:rFonts w:ascii="Times New Roman" w:eastAsia="Times New Roman" w:hAnsi="Times New Roman" w:cs="Times New Roman"/>
          <w:i/>
          <w:iCs/>
          <w:kern w:val="0"/>
          <w14:ligatures w14:val="none"/>
        </w:rPr>
        <w:t>galutinio</w:t>
      </w:r>
      <w:r w:rsidRPr="004E3BE9">
        <w:rPr>
          <w:rFonts w:ascii="Times New Roman" w:eastAsia="Times New Roman" w:hAnsi="Times New Roman" w:cs="Times New Roman"/>
          <w:kern w:val="0"/>
          <w14:ligatures w14:val="none"/>
        </w:rPr>
        <w:t xml:space="preserve"> mišinio </w:t>
      </w:r>
      <w:proofErr w:type="spellStart"/>
      <w:r w:rsidRPr="004E3BE9">
        <w:rPr>
          <w:rFonts w:ascii="Times New Roman" w:eastAsia="Times New Roman" w:hAnsi="Times New Roman" w:cs="Times New Roman"/>
          <w:kern w:val="0"/>
          <w14:ligatures w14:val="none"/>
        </w:rPr>
        <w:t>osmoliariškumą</w:t>
      </w:r>
      <w:proofErr w:type="spellEnd"/>
      <w:r w:rsidRPr="004E3BE9">
        <w:rPr>
          <w:rFonts w:ascii="Times New Roman" w:eastAsia="Times New Roman" w:hAnsi="Times New Roman" w:cs="Times New Roman"/>
          <w:kern w:val="0"/>
          <w14:ligatures w14:val="none"/>
        </w:rPr>
        <w:t xml:space="preserve">, kad būtų galima parinkti tinkamą infuzijos būdą (į centrinę ar periferinę veną). </w:t>
      </w:r>
      <w:proofErr w:type="spellStart"/>
      <w:r w:rsidRPr="004E3BE9">
        <w:rPr>
          <w:rFonts w:ascii="Times New Roman" w:eastAsia="Times New Roman" w:hAnsi="Times New Roman" w:cs="Times New Roman"/>
          <w:kern w:val="0"/>
          <w14:ligatures w14:val="none"/>
        </w:rPr>
        <w:t>Osmoliariškumą</w:t>
      </w:r>
      <w:proofErr w:type="spellEnd"/>
      <w:r w:rsidRPr="004E3BE9">
        <w:rPr>
          <w:rFonts w:ascii="Times New Roman" w:eastAsia="Times New Roman" w:hAnsi="Times New Roman" w:cs="Times New Roman"/>
          <w:kern w:val="0"/>
          <w14:ligatures w14:val="none"/>
        </w:rPr>
        <w:t xml:space="preserve"> galima apskaičiuoti sudėjus atskirų tirpalų </w:t>
      </w:r>
      <w:proofErr w:type="spellStart"/>
      <w:r w:rsidRPr="004E3BE9">
        <w:rPr>
          <w:rFonts w:ascii="Times New Roman" w:eastAsia="Times New Roman" w:hAnsi="Times New Roman" w:cs="Times New Roman"/>
          <w:kern w:val="0"/>
          <w14:ligatures w14:val="none"/>
        </w:rPr>
        <w:t>osmoliariškumo</w:t>
      </w:r>
      <w:proofErr w:type="spellEnd"/>
      <w:r w:rsidRPr="004E3BE9">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689AE2C8"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18FB0047"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704673AA"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59D032B9"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Osm</w:t>
      </w:r>
      <w:proofErr w:type="spellEnd"/>
      <w:r w:rsidRPr="004E3BE9">
        <w:rPr>
          <w:rFonts w:ascii="Times New Roman" w:eastAsia="Times New Roman" w:hAnsi="Times New Roman" w:cs="Times New Roman"/>
          <w:kern w:val="0"/>
          <w:szCs w:val="20"/>
          <w14:ligatures w14:val="none"/>
        </w:rPr>
        <w:t xml:space="preserve">. = </w:t>
      </w:r>
      <w:proofErr w:type="spellStart"/>
      <w:r w:rsidRPr="004E3BE9">
        <w:rPr>
          <w:rFonts w:ascii="Times New Roman" w:eastAsia="Times New Roman" w:hAnsi="Times New Roman" w:cs="Times New Roman"/>
          <w:kern w:val="0"/>
          <w:szCs w:val="20"/>
          <w14:ligatures w14:val="none"/>
        </w:rPr>
        <w:t>osmoliariškumas</w:t>
      </w:r>
      <w:proofErr w:type="spellEnd"/>
      <w:r w:rsidRPr="004E3BE9">
        <w:rPr>
          <w:rFonts w:ascii="Times New Roman" w:eastAsia="Times New Roman" w:hAnsi="Times New Roman" w:cs="Times New Roman"/>
          <w:kern w:val="0"/>
          <w:szCs w:val="20"/>
          <w14:ligatures w14:val="none"/>
        </w:rPr>
        <w:t xml:space="preserve"> [</w:t>
      </w:r>
      <w:proofErr w:type="spellStart"/>
      <w:r w:rsidRPr="004E3BE9">
        <w:rPr>
          <w:rFonts w:ascii="Times New Roman" w:eastAsia="Times New Roman" w:hAnsi="Times New Roman" w:cs="Times New Roman"/>
          <w:kern w:val="0"/>
          <w:szCs w:val="20"/>
          <w14:ligatures w14:val="none"/>
        </w:rPr>
        <w:t>miliosmoliai</w:t>
      </w:r>
      <w:proofErr w:type="spellEnd"/>
      <w:r w:rsidRPr="004E3BE9">
        <w:rPr>
          <w:rFonts w:ascii="Times New Roman" w:eastAsia="Times New Roman" w:hAnsi="Times New Roman" w:cs="Times New Roman"/>
          <w:kern w:val="0"/>
          <w:szCs w:val="20"/>
          <w14:ligatures w14:val="none"/>
        </w:rPr>
        <w:t xml:space="preserve"> litre, </w:t>
      </w:r>
      <w:proofErr w:type="spellStart"/>
      <w:r w:rsidRPr="004E3BE9">
        <w:rPr>
          <w:rFonts w:ascii="Times New Roman" w:eastAsia="Times New Roman" w:hAnsi="Times New Roman" w:cs="Times New Roman"/>
          <w:kern w:val="0"/>
          <w:szCs w:val="20"/>
          <w14:ligatures w14:val="none"/>
        </w:rPr>
        <w:t>mOsm</w:t>
      </w:r>
      <w:proofErr w:type="spellEnd"/>
      <w:r w:rsidRPr="004E3BE9">
        <w:rPr>
          <w:rFonts w:ascii="Times New Roman" w:eastAsia="Times New Roman" w:hAnsi="Times New Roman" w:cs="Times New Roman"/>
          <w:kern w:val="0"/>
          <w:szCs w:val="20"/>
          <w14:ligatures w14:val="none"/>
        </w:rPr>
        <w:t>/l]</w:t>
      </w:r>
    </w:p>
    <w:p w14:paraId="2336C7B0" w14:textId="34EF9C23"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Tūris = tūris litre [</w:t>
      </w:r>
      <w:r w:rsidR="004E3BE9">
        <w:rPr>
          <w:rFonts w:ascii="Times New Roman" w:eastAsia="Times New Roman" w:hAnsi="Times New Roman" w:cs="Times New Roman"/>
          <w:kern w:val="0"/>
          <w:szCs w:val="20"/>
          <w14:ligatures w14:val="none"/>
        </w:rPr>
        <w:t>l</w:t>
      </w:r>
      <w:r w:rsidRPr="004E3BE9">
        <w:rPr>
          <w:rFonts w:ascii="Times New Roman" w:eastAsia="Times New Roman" w:hAnsi="Times New Roman" w:cs="Times New Roman"/>
          <w:kern w:val="0"/>
          <w:szCs w:val="20"/>
          <w14:ligatures w14:val="none"/>
        </w:rPr>
        <w:t xml:space="preserve">] </w:t>
      </w:r>
    </w:p>
    <w:p w14:paraId="079774AC"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Tirp</w:t>
      </w:r>
      <w:proofErr w:type="spellEnd"/>
      <w:r w:rsidRPr="004E3BE9">
        <w:rPr>
          <w:rFonts w:ascii="Times New Roman" w:eastAsia="Times New Roman" w:hAnsi="Times New Roman" w:cs="Times New Roman"/>
          <w:kern w:val="0"/>
          <w:szCs w:val="20"/>
          <w14:ligatures w14:val="none"/>
        </w:rPr>
        <w:t>. 1 = įšvirkštas tirpalas numeris 1</w:t>
      </w:r>
    </w:p>
    <w:p w14:paraId="586393C5"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4E3BE9">
        <w:rPr>
          <w:rFonts w:ascii="Times New Roman" w:eastAsia="Times New Roman" w:hAnsi="Times New Roman" w:cs="Times New Roman"/>
          <w:kern w:val="0"/>
          <w:szCs w:val="20"/>
          <w14:ligatures w14:val="none"/>
        </w:rPr>
        <w:t>Tirp</w:t>
      </w:r>
      <w:proofErr w:type="spellEnd"/>
      <w:r w:rsidRPr="004E3BE9">
        <w:rPr>
          <w:rFonts w:ascii="Times New Roman" w:eastAsia="Times New Roman" w:hAnsi="Times New Roman" w:cs="Times New Roman"/>
          <w:kern w:val="0"/>
          <w:szCs w:val="20"/>
          <w14:ligatures w14:val="none"/>
        </w:rPr>
        <w:t>. 2 = įšvirkštas tirpalas numeris 2</w:t>
      </w:r>
    </w:p>
    <w:p w14:paraId="7F28C9A0"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 papildomas įšvirkštas tirpalas, jei taikoma</w:t>
      </w:r>
    </w:p>
    <w:p w14:paraId="5ACBEFE4"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x = padauginta</w:t>
      </w:r>
    </w:p>
    <w:p w14:paraId="5CBEE5E7"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286B439"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Priedų </w:t>
      </w:r>
      <w:r w:rsidRPr="004E3BE9">
        <w:rPr>
          <w:rFonts w:ascii="Times New Roman" w:eastAsia="Times New Roman" w:hAnsi="Times New Roman" w:cs="Times New Roman"/>
          <w:kern w:val="0"/>
          <w:szCs w:val="20"/>
          <w14:ligatures w14:val="none"/>
        </w:rPr>
        <w:t xml:space="preserve">įšvirkštimas </w:t>
      </w:r>
      <w:r w:rsidRPr="004E3BE9">
        <w:rPr>
          <w:rFonts w:ascii="Times New Roman" w:eastAsia="Times New Roman" w:hAnsi="Times New Roman" w:cs="Times New Roman"/>
          <w:kern w:val="0"/>
          <w14:ligatures w14:val="none"/>
        </w:rPr>
        <w:t xml:space="preserve">turi būti atliekamas </w:t>
      </w:r>
      <w:proofErr w:type="spellStart"/>
      <w:r w:rsidRPr="004E3BE9">
        <w:rPr>
          <w:rFonts w:ascii="Times New Roman" w:eastAsia="Times New Roman" w:hAnsi="Times New Roman" w:cs="Times New Roman"/>
          <w:kern w:val="0"/>
          <w14:ligatures w14:val="none"/>
        </w:rPr>
        <w:t>aseptinėmis</w:t>
      </w:r>
      <w:proofErr w:type="spellEnd"/>
      <w:r w:rsidRPr="004E3BE9">
        <w:rPr>
          <w:rFonts w:ascii="Times New Roman" w:eastAsia="Times New Roman" w:hAnsi="Times New Roman" w:cs="Times New Roman"/>
          <w:kern w:val="0"/>
          <w14:ligatures w14:val="none"/>
        </w:rPr>
        <w:t xml:space="preserve"> sąlygomis.</w:t>
      </w:r>
    </w:p>
    <w:p w14:paraId="24BCB85D" w14:textId="77777777" w:rsidR="00153A4A" w:rsidRPr="004E3BE9"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DE26A2B" w14:textId="337AAE0B" w:rsidR="001C0371" w:rsidRPr="004E3BE9" w:rsidRDefault="001C0371" w:rsidP="001C0371">
      <w:pPr>
        <w:widowControl w:val="0"/>
        <w:autoSpaceDE w:val="0"/>
        <w:autoSpaceDN w:val="0"/>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xml:space="preserve">Dėl </w:t>
      </w:r>
      <w:proofErr w:type="spellStart"/>
      <w:r w:rsidRPr="004E3BE9">
        <w:rPr>
          <w:rFonts w:ascii="Times New Roman" w:eastAsia="Times New Roman" w:hAnsi="Times New Roman" w:cs="Times New Roman"/>
          <w:kern w:val="0"/>
          <w14:ligatures w14:val="none"/>
        </w:rPr>
        <w:t>pseudoagliutinacijos</w:t>
      </w:r>
      <w:proofErr w:type="spellEnd"/>
      <w:r w:rsidRPr="004E3BE9">
        <w:rPr>
          <w:rFonts w:ascii="Times New Roman" w:eastAsia="Times New Roman" w:hAnsi="Times New Roman" w:cs="Times New Roman"/>
          <w:kern w:val="0"/>
          <w14:ligatures w14:val="none"/>
        </w:rPr>
        <w:t xml:space="preserve"> rizikos </w:t>
      </w:r>
      <w:proofErr w:type="spellStart"/>
      <w:r w:rsidRPr="004E3BE9">
        <w:rPr>
          <w:rFonts w:ascii="Times New Roman" w:eastAsia="Times New Roman" w:hAnsi="Times New Roman" w:cs="Times New Roman"/>
          <w:kern w:val="0"/>
          <w14:ligatures w14:val="none"/>
        </w:rPr>
        <w:t>Pedismof</w:t>
      </w:r>
      <w:proofErr w:type="spellEnd"/>
      <w:r w:rsidRPr="004E3BE9">
        <w:rPr>
          <w:rFonts w:ascii="Times New Roman" w:eastAsia="Times New Roman" w:hAnsi="Times New Roman" w:cs="Times New Roman"/>
          <w:kern w:val="0"/>
          <w14:ligatures w14:val="none"/>
        </w:rPr>
        <w:t xml:space="preserve"> </w:t>
      </w:r>
      <w:proofErr w:type="spellStart"/>
      <w:r w:rsidR="00D50B86" w:rsidRPr="004E3BE9">
        <w:rPr>
          <w:rFonts w:ascii="Times New Roman" w:eastAsia="Times New Roman" w:hAnsi="Times New Roman" w:cs="Times New Roman"/>
          <w:kern w:val="0"/>
          <w14:ligatures w14:val="none"/>
        </w:rPr>
        <w:t>Neo</w:t>
      </w:r>
      <w:proofErr w:type="spellEnd"/>
      <w:r w:rsidRPr="004E3BE9">
        <w:rPr>
          <w:rFonts w:ascii="Times New Roman" w:eastAsia="Times New Roman" w:hAnsi="Times New Roman" w:cs="Times New Roman"/>
          <w:kern w:val="0"/>
          <w14:ligatures w14:val="none"/>
        </w:rPr>
        <w:t xml:space="preserve"> negalima skirti kartu su krauju tuo pačiu infuziniu rinkiniu.</w:t>
      </w:r>
    </w:p>
    <w:p w14:paraId="3801889B" w14:textId="77777777" w:rsidR="001C0371" w:rsidRPr="004E3BE9" w:rsidRDefault="001C0371" w:rsidP="00153A4A">
      <w:pPr>
        <w:tabs>
          <w:tab w:val="left" w:pos="567"/>
        </w:tabs>
        <w:spacing w:after="0" w:line="240" w:lineRule="auto"/>
        <w:rPr>
          <w:rFonts w:ascii="Times New Roman" w:eastAsia="Times New Roman" w:hAnsi="Times New Roman" w:cs="Times New Roman"/>
          <w:kern w:val="0"/>
          <w14:ligatures w14:val="none"/>
        </w:rPr>
      </w:pPr>
    </w:p>
    <w:p w14:paraId="41F5B68C" w14:textId="77777777" w:rsidR="001C0371" w:rsidRPr="004E3BE9"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kern w:val="0"/>
          <w14:ligatures w14:val="none"/>
        </w:rPr>
        <w:t>Tinkamumo laikas sumaišius maišelio kamerų turinį</w:t>
      </w:r>
    </w:p>
    <w:p w14:paraId="0A68F447" w14:textId="50A514A5" w:rsidR="001C0371" w:rsidRPr="004E3BE9"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Nustatyta, kad po dviejų ir trijų kamerų maišeli</w:t>
      </w:r>
      <w:r w:rsidR="007A48C5" w:rsidRPr="004E3BE9">
        <w:rPr>
          <w:rFonts w:ascii="Times New Roman" w:eastAsia="Times New Roman" w:hAnsi="Times New Roman" w:cs="Times New Roman"/>
          <w:kern w:val="0"/>
          <w:szCs w:val="20"/>
          <w14:ligatures w14:val="none"/>
        </w:rPr>
        <w:t>o</w:t>
      </w:r>
      <w:r w:rsidRPr="004E3BE9">
        <w:rPr>
          <w:rFonts w:ascii="Times New Roman" w:eastAsia="Times New Roman" w:hAnsi="Times New Roman" w:cs="Times New Roman"/>
          <w:kern w:val="0"/>
          <w:szCs w:val="20"/>
          <w14:ligatures w14:val="none"/>
        </w:rPr>
        <w:t xml:space="preserve"> sumaišymo vaistinis preparatas išlieka stabilus iki 7 dienų 2-8 °C temperatūroje ir po to 48 valandas kambario temperatūroje (20-25</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°C), įskaitant vartojimo trukmę. Mikrobiologiniu požiūriu vaistinį preparatą reikia vartoti nedelsiant. Jei vaistinis preparatas nevartojamas iš karto, už laikymo trukmę ir sąlygas prieš vartojimą atsako vartotojas bei </w:t>
      </w:r>
      <w:r w:rsidRPr="004E3BE9">
        <w:rPr>
          <w:rFonts w:ascii="Times New Roman" w:eastAsia="Times New Roman" w:hAnsi="Times New Roman" w:cs="Times New Roman"/>
          <w:kern w:val="0"/>
          <w:szCs w:val="20"/>
          <w14:ligatures w14:val="none"/>
        </w:rPr>
        <w:lastRenderedPageBreak/>
        <w:t xml:space="preserve">paprastai neturi būti laikoma ilgiau kaip 24 valandas 2-8 °C temperatūroje, nebent maišymas vyko kontroliuojamomis ir patvirtintomis </w:t>
      </w:r>
      <w:proofErr w:type="spellStart"/>
      <w:r w:rsidRPr="004E3BE9">
        <w:rPr>
          <w:rFonts w:ascii="Times New Roman" w:eastAsia="Times New Roman" w:hAnsi="Times New Roman" w:cs="Times New Roman"/>
          <w:kern w:val="0"/>
          <w:szCs w:val="20"/>
          <w14:ligatures w14:val="none"/>
        </w:rPr>
        <w:t>aseptinėmis</w:t>
      </w:r>
      <w:proofErr w:type="spellEnd"/>
      <w:r w:rsidRPr="004E3BE9">
        <w:rPr>
          <w:rFonts w:ascii="Times New Roman" w:eastAsia="Times New Roman" w:hAnsi="Times New Roman" w:cs="Times New Roman"/>
          <w:kern w:val="0"/>
          <w:szCs w:val="20"/>
          <w14:ligatures w14:val="none"/>
        </w:rPr>
        <w:t xml:space="preserve"> sąlygomis.</w:t>
      </w:r>
    </w:p>
    <w:p w14:paraId="776FEBFB" w14:textId="77777777" w:rsidR="001C0371" w:rsidRPr="004E3BE9" w:rsidRDefault="001C0371" w:rsidP="001C0371">
      <w:pPr>
        <w:tabs>
          <w:tab w:val="left" w:pos="567"/>
        </w:tabs>
        <w:spacing w:after="0" w:line="240" w:lineRule="auto"/>
        <w:rPr>
          <w:rFonts w:ascii="Times New Roman" w:eastAsia="Times New Roman" w:hAnsi="Times New Roman" w:cs="Times New Roman"/>
          <w:b/>
          <w:kern w:val="0"/>
          <w14:ligatures w14:val="none"/>
        </w:rPr>
      </w:pPr>
    </w:p>
    <w:p w14:paraId="1BBCF220" w14:textId="77777777" w:rsidR="001C0371" w:rsidRPr="004E3BE9" w:rsidRDefault="001C0371" w:rsidP="008069CE">
      <w:pPr>
        <w:keepNext/>
        <w:tabs>
          <w:tab w:val="left" w:pos="567"/>
        </w:tabs>
        <w:spacing w:after="0" w:line="240" w:lineRule="auto"/>
        <w:rPr>
          <w:rFonts w:ascii="Times New Roman" w:eastAsia="Times New Roman" w:hAnsi="Times New Roman" w:cs="Times New Roman"/>
          <w:b/>
          <w:kern w:val="0"/>
          <w14:ligatures w14:val="none"/>
        </w:rPr>
      </w:pPr>
      <w:r w:rsidRPr="004E3BE9">
        <w:rPr>
          <w:rFonts w:ascii="Times New Roman" w:eastAsia="Times New Roman" w:hAnsi="Times New Roman" w:cs="Times New Roman"/>
          <w:b/>
          <w:kern w:val="0"/>
          <w14:ligatures w14:val="none"/>
        </w:rPr>
        <w:t>Tinkamumo laikas po sumaišymo su priedais</w:t>
      </w:r>
    </w:p>
    <w:p w14:paraId="3AA16581" w14:textId="415D53BE" w:rsidR="001C0371" w:rsidRPr="004E3BE9" w:rsidRDefault="001C0371" w:rsidP="008069CE">
      <w:pPr>
        <w:keepNext/>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Nustatyta, kad po dviejų ir trijų kamerų maišelių sumaišymo su priedais (žr. 6.6 skyrių) vaistinis preparatas išlieka stabilus iki 7 dienų 2-8</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°C temperatūroje ir po to 48 valandas kambario temperatūroje (20-25</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°C) arba 24 valandas 37 ± 2</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°C temperatūroje, įskaitant vartojimo trukmę. Mikrobiologiniu požiūriu vaistinį preparatą reikia vartoti nedelsiant po priedų įšvirkštimo. Jei vaistinis preparatas nevartojamas iš karto, už laikymo trukmę ir sąlygas prieš vartojimą atsako vartotojas bei paprastai neturi būti laikoma ilgiau kaip 24 valandas 2-8</w:t>
      </w:r>
      <w:r w:rsidR="00410DBC" w:rsidRPr="004E3BE9">
        <w:rPr>
          <w:rFonts w:ascii="Times New Roman" w:eastAsia="Times New Roman" w:hAnsi="Times New Roman" w:cs="Times New Roman"/>
          <w:kern w:val="0"/>
          <w:szCs w:val="20"/>
          <w14:ligatures w14:val="none"/>
        </w:rPr>
        <w:t> </w:t>
      </w:r>
      <w:r w:rsidRPr="004E3BE9">
        <w:rPr>
          <w:rFonts w:ascii="Times New Roman" w:eastAsia="Times New Roman" w:hAnsi="Times New Roman" w:cs="Times New Roman"/>
          <w:kern w:val="0"/>
          <w:szCs w:val="20"/>
          <w14:ligatures w14:val="none"/>
        </w:rPr>
        <w:t xml:space="preserve">°C temperatūroje, nebent priedų įšvirkštimas vyko kontroliuojamomis ir patvirtintomis </w:t>
      </w:r>
      <w:proofErr w:type="spellStart"/>
      <w:r w:rsidRPr="004E3BE9">
        <w:rPr>
          <w:rFonts w:ascii="Times New Roman" w:eastAsia="Times New Roman" w:hAnsi="Times New Roman" w:cs="Times New Roman"/>
          <w:kern w:val="0"/>
          <w:szCs w:val="20"/>
          <w14:ligatures w14:val="none"/>
        </w:rPr>
        <w:t>aseptinėmis</w:t>
      </w:r>
      <w:proofErr w:type="spellEnd"/>
      <w:r w:rsidRPr="004E3BE9">
        <w:rPr>
          <w:rFonts w:ascii="Times New Roman" w:eastAsia="Times New Roman" w:hAnsi="Times New Roman" w:cs="Times New Roman"/>
          <w:kern w:val="0"/>
          <w:szCs w:val="20"/>
          <w14:ligatures w14:val="none"/>
        </w:rPr>
        <w:t xml:space="preserve"> sąlygomis.</w:t>
      </w:r>
    </w:p>
    <w:p w14:paraId="5CBFE253" w14:textId="77777777" w:rsidR="001C0371" w:rsidRPr="004E3BE9" w:rsidRDefault="001C0371" w:rsidP="001C0371">
      <w:pPr>
        <w:tabs>
          <w:tab w:val="left" w:pos="567"/>
        </w:tabs>
        <w:spacing w:after="0" w:line="240" w:lineRule="auto"/>
        <w:rPr>
          <w:rFonts w:ascii="Times New Roman" w:eastAsia="Times New Roman" w:hAnsi="Times New Roman" w:cs="Times New Roman"/>
          <w:kern w:val="0"/>
          <w:szCs w:val="20"/>
          <w14:ligatures w14:val="none"/>
        </w:rPr>
      </w:pPr>
    </w:p>
    <w:p w14:paraId="72C1C4EE" w14:textId="77777777" w:rsidR="001C0371" w:rsidRPr="004E3BE9" w:rsidRDefault="001C0371" w:rsidP="001C0371">
      <w:pPr>
        <w:tabs>
          <w:tab w:val="left" w:pos="567"/>
        </w:tabs>
        <w:spacing w:after="0" w:line="240" w:lineRule="auto"/>
        <w:rPr>
          <w:rFonts w:ascii="Times New Roman" w:eastAsia="Times New Roman" w:hAnsi="Times New Roman" w:cs="Times New Roman"/>
          <w:b/>
          <w:bCs/>
          <w:kern w:val="0"/>
          <w:szCs w:val="20"/>
          <w14:ligatures w14:val="none"/>
        </w:rPr>
      </w:pPr>
      <w:r w:rsidRPr="004E3BE9">
        <w:rPr>
          <w:rFonts w:ascii="Times New Roman" w:eastAsia="Times New Roman" w:hAnsi="Times New Roman" w:cs="Times New Roman"/>
          <w:b/>
          <w:bCs/>
          <w:kern w:val="0"/>
          <w:szCs w:val="20"/>
          <w14:ligatures w14:val="none"/>
        </w:rPr>
        <w:t>Apsauga nuo šviesos</w:t>
      </w:r>
    </w:p>
    <w:p w14:paraId="485A6989" w14:textId="3AC3D326" w:rsidR="001C0371" w:rsidRPr="004E3BE9"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4E3BE9">
        <w:rPr>
          <w:rFonts w:ascii="Times New Roman" w:eastAsia="Times New Roman" w:hAnsi="Times New Roman" w:cs="Times New Roman"/>
          <w:kern w:val="0"/>
          <w:szCs w:val="20"/>
          <w14:ligatures w14:val="none"/>
        </w:rPr>
        <w:t xml:space="preserve">Vartojant naujagimiams ir jaunesniems nei 2 metų </w:t>
      </w:r>
      <w:r w:rsidR="00B65344" w:rsidRPr="004E3BE9">
        <w:rPr>
          <w:rFonts w:ascii="Times New Roman" w:eastAsia="Times New Roman" w:hAnsi="Times New Roman" w:cs="Times New Roman"/>
          <w:kern w:val="0"/>
          <w:szCs w:val="20"/>
          <w14:ligatures w14:val="none"/>
        </w:rPr>
        <w:t>vaikams</w:t>
      </w:r>
      <w:r w:rsidRPr="004E3BE9">
        <w:rPr>
          <w:rFonts w:ascii="Times New Roman" w:eastAsia="Times New Roman" w:hAnsi="Times New Roman" w:cs="Times New Roman"/>
          <w:kern w:val="0"/>
          <w:szCs w:val="20"/>
          <w14:ligatures w14:val="none"/>
        </w:rPr>
        <w:t>, tirpalą (maišeliuose ir vartojimo rinkiniuose) reikia saugoti nuo šviesos poveikio, kol bus baigta infuzija.</w:t>
      </w:r>
    </w:p>
    <w:p w14:paraId="48C4D394" w14:textId="77777777" w:rsidR="001C0371" w:rsidRPr="004E3BE9" w:rsidRDefault="001C0371" w:rsidP="00153A4A">
      <w:pPr>
        <w:tabs>
          <w:tab w:val="left" w:pos="567"/>
        </w:tabs>
        <w:spacing w:after="0" w:line="240" w:lineRule="auto"/>
        <w:rPr>
          <w:rFonts w:ascii="Times New Roman" w:eastAsia="Times New Roman" w:hAnsi="Times New Roman" w:cs="Times New Roman"/>
          <w:kern w:val="0"/>
          <w14:ligatures w14:val="none"/>
        </w:rPr>
      </w:pPr>
    </w:p>
    <w:p w14:paraId="55F30772" w14:textId="6E1367E7" w:rsidR="003A7468" w:rsidRPr="004E3BE9" w:rsidRDefault="00EE39FA"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4E3BE9">
        <w:rPr>
          <w:rFonts w:ascii="Times New Roman" w:eastAsia="Times New Roman" w:hAnsi="Times New Roman" w:cs="Times New Roman"/>
          <w:b/>
          <w:bCs/>
          <w:kern w:val="0"/>
          <w14:ligatures w14:val="none"/>
        </w:rPr>
        <w:t>Pedismof</w:t>
      </w:r>
      <w:proofErr w:type="spellEnd"/>
      <w:r w:rsidRPr="004E3BE9">
        <w:rPr>
          <w:rFonts w:ascii="Times New Roman" w:eastAsia="Times New Roman" w:hAnsi="Times New Roman" w:cs="Times New Roman"/>
          <w:b/>
          <w:bCs/>
          <w:kern w:val="0"/>
          <w14:ligatures w14:val="none"/>
        </w:rPr>
        <w:t xml:space="preserve"> </w:t>
      </w:r>
      <w:proofErr w:type="spellStart"/>
      <w:r w:rsidR="00D50B86" w:rsidRPr="004E3BE9">
        <w:rPr>
          <w:rFonts w:ascii="Times New Roman" w:eastAsia="Times New Roman" w:hAnsi="Times New Roman" w:cs="Times New Roman"/>
          <w:b/>
          <w:bCs/>
          <w:kern w:val="0"/>
          <w14:ligatures w14:val="none"/>
        </w:rPr>
        <w:t>Neo</w:t>
      </w:r>
      <w:proofErr w:type="spellEnd"/>
      <w:r w:rsidRPr="004E3BE9">
        <w:rPr>
          <w:rFonts w:ascii="Times New Roman" w:eastAsia="Times New Roman" w:hAnsi="Times New Roman" w:cs="Times New Roman"/>
          <w:b/>
          <w:bCs/>
          <w:kern w:val="0"/>
          <w14:ligatures w14:val="none"/>
        </w:rPr>
        <w:t xml:space="preserve"> sudėtis</w:t>
      </w:r>
    </w:p>
    <w:p w14:paraId="7627B44C" w14:textId="77777777" w:rsidR="003A7468" w:rsidRPr="004E3BE9" w:rsidRDefault="003A7468" w:rsidP="003A7468">
      <w:pPr>
        <w:spacing w:after="0" w:line="240" w:lineRule="auto"/>
        <w:ind w:right="-2"/>
        <w:rPr>
          <w:rFonts w:ascii="Times New Roman" w:eastAsia="Times New Roman" w:hAnsi="Times New Roman" w:cs="Times New Roman"/>
          <w:b/>
          <w:bCs/>
          <w:kern w:val="0"/>
          <w14:ligatures w14:val="none"/>
        </w:rPr>
      </w:pPr>
    </w:p>
    <w:p w14:paraId="19E81D0A" w14:textId="40FA5FAC" w:rsidR="00D641BF" w:rsidRPr="00252604" w:rsidRDefault="00D641BF" w:rsidP="00D641BF">
      <w:pPr>
        <w:numPr>
          <w:ilvl w:val="12"/>
          <w:numId w:val="0"/>
        </w:numPr>
        <w:spacing w:after="0" w:line="240" w:lineRule="auto"/>
        <w:ind w:right="-2"/>
        <w:rPr>
          <w:rFonts w:ascii="Times New Roman" w:eastAsia="Times New Roman" w:hAnsi="Times New Roman" w:cs="Times New Roman"/>
          <w:b/>
          <w:bCs/>
          <w:kern w:val="0"/>
          <w:szCs w:val="20"/>
          <w14:ligatures w14:val="none"/>
        </w:rPr>
      </w:pPr>
      <w:bookmarkStart w:id="18" w:name="_Hlk198728317"/>
      <w:r w:rsidRPr="00252604">
        <w:rPr>
          <w:rFonts w:ascii="Times New Roman" w:eastAsia="Times New Roman" w:hAnsi="Times New Roman" w:cs="Times New Roman"/>
          <w:b/>
          <w:bCs/>
          <w:kern w:val="0"/>
          <w:szCs w:val="20"/>
          <w14:ligatures w14:val="none"/>
        </w:rPr>
        <w:t xml:space="preserve">5 lentelė. </w:t>
      </w:r>
      <w:r w:rsidRPr="00252604">
        <w:rPr>
          <w:rFonts w:ascii="Times New Roman" w:eastAsia="Times New Roman" w:hAnsi="Times New Roman" w:cs="Times New Roman"/>
          <w:b/>
          <w:bCs/>
          <w:kern w:val="0"/>
          <w:szCs w:val="20"/>
          <w14:ligatures w14:val="none"/>
        </w:rPr>
        <w:tab/>
        <w:t>Veikliosios medžiagos</w:t>
      </w:r>
    </w:p>
    <w:tbl>
      <w:tblPr>
        <w:tblStyle w:val="TableGrid1"/>
        <w:tblW w:w="9351" w:type="dxa"/>
        <w:tblLayout w:type="fixed"/>
        <w:tblLook w:val="06A0" w:firstRow="1" w:lastRow="0" w:firstColumn="1" w:lastColumn="0" w:noHBand="1" w:noVBand="1"/>
      </w:tblPr>
      <w:tblGrid>
        <w:gridCol w:w="5530"/>
        <w:gridCol w:w="1836"/>
        <w:gridCol w:w="1985"/>
      </w:tblGrid>
      <w:tr w:rsidR="003A7468" w:rsidRPr="004E3BE9" w14:paraId="201C3D09" w14:textId="77777777" w:rsidTr="00D12971">
        <w:trPr>
          <w:trHeight w:val="300"/>
        </w:trPr>
        <w:tc>
          <w:tcPr>
            <w:tcW w:w="5530" w:type="dxa"/>
          </w:tcPr>
          <w:bookmarkEnd w:id="18"/>
          <w:p w14:paraId="6C3CB09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Veiklioji medžiaga (g)</w:t>
            </w:r>
          </w:p>
        </w:tc>
        <w:tc>
          <w:tcPr>
            <w:tcW w:w="1836" w:type="dxa"/>
          </w:tcPr>
          <w:p w14:paraId="6F4F3066"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Dviejų suaktyvintų kamerų maišelis</w:t>
            </w:r>
          </w:p>
          <w:p w14:paraId="4C00A507"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(446 ml)</w:t>
            </w:r>
          </w:p>
        </w:tc>
        <w:tc>
          <w:tcPr>
            <w:tcW w:w="1985" w:type="dxa"/>
          </w:tcPr>
          <w:p w14:paraId="4FC7CDA4"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Trijų suaktyvintų kamerų maišelis</w:t>
            </w:r>
          </w:p>
          <w:p w14:paraId="3F28ED16"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(500 ml)</w:t>
            </w:r>
          </w:p>
        </w:tc>
      </w:tr>
      <w:tr w:rsidR="003A7468" w:rsidRPr="004E3BE9" w14:paraId="52B9FC9B" w14:textId="77777777" w:rsidTr="00D12971">
        <w:trPr>
          <w:trHeight w:val="300"/>
        </w:trPr>
        <w:tc>
          <w:tcPr>
            <w:tcW w:w="5530" w:type="dxa"/>
            <w:shd w:val="clear" w:color="auto" w:fill="D9D9D9"/>
          </w:tcPr>
          <w:p w14:paraId="765E462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Aminorūgščių kamera</w:t>
            </w:r>
          </w:p>
        </w:tc>
        <w:tc>
          <w:tcPr>
            <w:tcW w:w="1836" w:type="dxa"/>
            <w:shd w:val="clear" w:color="auto" w:fill="D9D9D9"/>
          </w:tcPr>
          <w:p w14:paraId="19B635BD" w14:textId="77777777" w:rsidR="003A7468" w:rsidRPr="004E3BE9" w:rsidRDefault="003A7468" w:rsidP="00D12971">
            <w:pPr>
              <w:tabs>
                <w:tab w:val="left" w:pos="567"/>
              </w:tabs>
              <w:spacing w:line="260" w:lineRule="exact"/>
              <w:jc w:val="right"/>
              <w:rPr>
                <w:b/>
                <w:bCs/>
                <w:sz w:val="22"/>
                <w:szCs w:val="22"/>
                <w:lang w:val="lt-LT"/>
              </w:rPr>
            </w:pPr>
          </w:p>
        </w:tc>
        <w:tc>
          <w:tcPr>
            <w:tcW w:w="1985" w:type="dxa"/>
            <w:shd w:val="clear" w:color="auto" w:fill="D9D9D9"/>
          </w:tcPr>
          <w:p w14:paraId="7E3858F7" w14:textId="77777777" w:rsidR="003A7468" w:rsidRPr="004E3BE9" w:rsidRDefault="003A7468" w:rsidP="00D12971">
            <w:pPr>
              <w:tabs>
                <w:tab w:val="left" w:pos="567"/>
              </w:tabs>
              <w:spacing w:line="260" w:lineRule="exact"/>
              <w:jc w:val="right"/>
              <w:rPr>
                <w:b/>
                <w:bCs/>
                <w:sz w:val="22"/>
                <w:szCs w:val="22"/>
                <w:lang w:val="lt-LT"/>
              </w:rPr>
            </w:pPr>
          </w:p>
        </w:tc>
      </w:tr>
      <w:tr w:rsidR="003A7468" w:rsidRPr="004E3BE9" w14:paraId="178FB825" w14:textId="77777777" w:rsidTr="00D12971">
        <w:trPr>
          <w:trHeight w:val="300"/>
        </w:trPr>
        <w:tc>
          <w:tcPr>
            <w:tcW w:w="5530" w:type="dxa"/>
          </w:tcPr>
          <w:p w14:paraId="441CB05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alaninas</w:t>
            </w:r>
            <w:proofErr w:type="spellEnd"/>
          </w:p>
        </w:tc>
        <w:tc>
          <w:tcPr>
            <w:tcW w:w="1836" w:type="dxa"/>
          </w:tcPr>
          <w:p w14:paraId="1BA5878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1,2</w:t>
            </w:r>
          </w:p>
        </w:tc>
        <w:tc>
          <w:tcPr>
            <w:tcW w:w="1985" w:type="dxa"/>
          </w:tcPr>
          <w:p w14:paraId="384DB11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1,2</w:t>
            </w:r>
          </w:p>
        </w:tc>
      </w:tr>
      <w:tr w:rsidR="003A7468" w:rsidRPr="004E3BE9" w14:paraId="43F4B1A8" w14:textId="77777777" w:rsidTr="00D12971">
        <w:trPr>
          <w:trHeight w:val="300"/>
        </w:trPr>
        <w:tc>
          <w:tcPr>
            <w:tcW w:w="5530" w:type="dxa"/>
          </w:tcPr>
          <w:p w14:paraId="7F980F6C"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argininas</w:t>
            </w:r>
            <w:proofErr w:type="spellEnd"/>
          </w:p>
        </w:tc>
        <w:tc>
          <w:tcPr>
            <w:tcW w:w="1836" w:type="dxa"/>
          </w:tcPr>
          <w:p w14:paraId="079493F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c>
          <w:tcPr>
            <w:tcW w:w="1985" w:type="dxa"/>
          </w:tcPr>
          <w:p w14:paraId="69FDAD7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r>
      <w:tr w:rsidR="003A7468" w:rsidRPr="004E3BE9" w14:paraId="17A98D30" w14:textId="77777777" w:rsidTr="00D12971">
        <w:trPr>
          <w:trHeight w:val="300"/>
        </w:trPr>
        <w:tc>
          <w:tcPr>
            <w:tcW w:w="5530" w:type="dxa"/>
          </w:tcPr>
          <w:p w14:paraId="1D504470"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asparto</w:t>
            </w:r>
            <w:proofErr w:type="spellEnd"/>
            <w:r w:rsidRPr="004E3BE9">
              <w:rPr>
                <w:sz w:val="22"/>
                <w:szCs w:val="22"/>
                <w:lang w:val="lt-LT"/>
              </w:rPr>
              <w:t xml:space="preserve"> rūgštis</w:t>
            </w:r>
          </w:p>
        </w:tc>
        <w:tc>
          <w:tcPr>
            <w:tcW w:w="1836" w:type="dxa"/>
          </w:tcPr>
          <w:p w14:paraId="2B5E3E5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c>
          <w:tcPr>
            <w:tcW w:w="1985" w:type="dxa"/>
          </w:tcPr>
          <w:p w14:paraId="5989D47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0,79</w:t>
            </w:r>
          </w:p>
        </w:tc>
      </w:tr>
      <w:tr w:rsidR="003A7468" w:rsidRPr="004E3BE9" w14:paraId="4B4BB98A" w14:textId="77777777" w:rsidTr="00D12971">
        <w:trPr>
          <w:trHeight w:val="300"/>
        </w:trPr>
        <w:tc>
          <w:tcPr>
            <w:tcW w:w="5530" w:type="dxa"/>
          </w:tcPr>
          <w:p w14:paraId="5E9A32BE" w14:textId="548E08E3"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ci</w:t>
            </w:r>
            <w:r w:rsidR="00031B84">
              <w:rPr>
                <w:sz w:val="22"/>
                <w:szCs w:val="22"/>
                <w:lang w:val="lt-LT"/>
              </w:rPr>
              <w:t>s</w:t>
            </w:r>
            <w:r w:rsidRPr="004E3BE9">
              <w:rPr>
                <w:sz w:val="22"/>
                <w:szCs w:val="22"/>
                <w:lang w:val="lt-LT"/>
              </w:rPr>
              <w:t>teinas</w:t>
            </w:r>
            <w:proofErr w:type="spellEnd"/>
          </w:p>
        </w:tc>
        <w:tc>
          <w:tcPr>
            <w:tcW w:w="1836" w:type="dxa"/>
          </w:tcPr>
          <w:p w14:paraId="5C9987B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0,19</w:t>
            </w:r>
          </w:p>
        </w:tc>
        <w:tc>
          <w:tcPr>
            <w:tcW w:w="1985" w:type="dxa"/>
          </w:tcPr>
          <w:p w14:paraId="08F8C93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0,19</w:t>
            </w:r>
          </w:p>
        </w:tc>
      </w:tr>
      <w:tr w:rsidR="003A7468" w:rsidRPr="004E3BE9" w14:paraId="1DD5A04D" w14:textId="77777777" w:rsidTr="00D12971">
        <w:trPr>
          <w:trHeight w:val="300"/>
        </w:trPr>
        <w:tc>
          <w:tcPr>
            <w:tcW w:w="5530" w:type="dxa"/>
          </w:tcPr>
          <w:p w14:paraId="3319C152" w14:textId="28C0B215"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glutamo</w:t>
            </w:r>
            <w:proofErr w:type="spellEnd"/>
            <w:r w:rsidRPr="004E3BE9">
              <w:rPr>
                <w:sz w:val="22"/>
                <w:szCs w:val="22"/>
                <w:lang w:val="lt-LT"/>
              </w:rPr>
              <w:t xml:space="preserve"> rūgštis</w:t>
            </w:r>
          </w:p>
        </w:tc>
        <w:tc>
          <w:tcPr>
            <w:tcW w:w="1836" w:type="dxa"/>
          </w:tcPr>
          <w:p w14:paraId="7E1A26A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1,4</w:t>
            </w:r>
          </w:p>
        </w:tc>
        <w:tc>
          <w:tcPr>
            <w:tcW w:w="1985" w:type="dxa"/>
          </w:tcPr>
          <w:p w14:paraId="4C48BF0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1,4</w:t>
            </w:r>
          </w:p>
        </w:tc>
      </w:tr>
      <w:tr w:rsidR="003A7468" w:rsidRPr="004E3BE9" w14:paraId="620B89BD" w14:textId="77777777" w:rsidTr="00D12971">
        <w:trPr>
          <w:trHeight w:val="300"/>
        </w:trPr>
        <w:tc>
          <w:tcPr>
            <w:tcW w:w="5530" w:type="dxa"/>
          </w:tcPr>
          <w:p w14:paraId="27737042"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Glicinas</w:t>
            </w:r>
          </w:p>
        </w:tc>
        <w:tc>
          <w:tcPr>
            <w:tcW w:w="1836" w:type="dxa"/>
          </w:tcPr>
          <w:p w14:paraId="12A655F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c>
          <w:tcPr>
            <w:tcW w:w="1985" w:type="dxa"/>
          </w:tcPr>
          <w:p w14:paraId="123DA5B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r>
      <w:tr w:rsidR="003A7468" w:rsidRPr="004E3BE9" w14:paraId="6D1EC068" w14:textId="77777777" w:rsidTr="00D12971">
        <w:trPr>
          <w:trHeight w:val="300"/>
        </w:trPr>
        <w:tc>
          <w:tcPr>
            <w:tcW w:w="5530" w:type="dxa"/>
          </w:tcPr>
          <w:p w14:paraId="6FB00833"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histidinas</w:t>
            </w:r>
            <w:proofErr w:type="spellEnd"/>
          </w:p>
        </w:tc>
        <w:tc>
          <w:tcPr>
            <w:tcW w:w="1836" w:type="dxa"/>
          </w:tcPr>
          <w:p w14:paraId="4F3785F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c>
          <w:tcPr>
            <w:tcW w:w="1985" w:type="dxa"/>
          </w:tcPr>
          <w:p w14:paraId="201BFF5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r>
      <w:tr w:rsidR="003A7468" w:rsidRPr="004E3BE9" w14:paraId="1D1FD568" w14:textId="77777777" w:rsidTr="00D12971">
        <w:trPr>
          <w:trHeight w:val="300"/>
        </w:trPr>
        <w:tc>
          <w:tcPr>
            <w:tcW w:w="5530" w:type="dxa"/>
          </w:tcPr>
          <w:p w14:paraId="4FC84AE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izoleucinas</w:t>
            </w:r>
            <w:proofErr w:type="spellEnd"/>
          </w:p>
        </w:tc>
        <w:tc>
          <w:tcPr>
            <w:tcW w:w="1836" w:type="dxa"/>
          </w:tcPr>
          <w:p w14:paraId="51EE096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0,59</w:t>
            </w:r>
          </w:p>
        </w:tc>
        <w:tc>
          <w:tcPr>
            <w:tcW w:w="1985" w:type="dxa"/>
          </w:tcPr>
          <w:p w14:paraId="33ECC3C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0,59</w:t>
            </w:r>
          </w:p>
        </w:tc>
      </w:tr>
      <w:tr w:rsidR="003A7468" w:rsidRPr="004E3BE9" w14:paraId="27ECC6C4" w14:textId="77777777" w:rsidTr="00D12971">
        <w:trPr>
          <w:trHeight w:val="300"/>
        </w:trPr>
        <w:tc>
          <w:tcPr>
            <w:tcW w:w="5530" w:type="dxa"/>
          </w:tcPr>
          <w:p w14:paraId="694AB30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leucinas</w:t>
            </w:r>
            <w:proofErr w:type="spellEnd"/>
          </w:p>
        </w:tc>
        <w:tc>
          <w:tcPr>
            <w:tcW w:w="1836" w:type="dxa"/>
          </w:tcPr>
          <w:p w14:paraId="71C2C88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985" w:type="dxa"/>
          </w:tcPr>
          <w:p w14:paraId="589359E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r>
      <w:tr w:rsidR="003A7468" w:rsidRPr="004E3BE9" w14:paraId="07DB142B" w14:textId="77777777" w:rsidTr="00D12971">
        <w:trPr>
          <w:trHeight w:val="300"/>
        </w:trPr>
        <w:tc>
          <w:tcPr>
            <w:tcW w:w="5530" w:type="dxa"/>
          </w:tcPr>
          <w:p w14:paraId="41920A7F" w14:textId="508937DE" w:rsidR="003A7468" w:rsidRPr="004E3BE9" w:rsidRDefault="003A7468" w:rsidP="00D12971">
            <w:pPr>
              <w:tabs>
                <w:tab w:val="left" w:pos="0"/>
                <w:tab w:val="left" w:pos="567"/>
              </w:tabs>
              <w:rPr>
                <w:sz w:val="22"/>
                <w:szCs w:val="22"/>
                <w:lang w:val="lt-LT"/>
              </w:rPr>
            </w:pPr>
            <w:r w:rsidRPr="004E3BE9">
              <w:rPr>
                <w:sz w:val="22"/>
                <w:szCs w:val="22"/>
                <w:lang w:val="lt-LT"/>
              </w:rPr>
              <w:t>Lizin</w:t>
            </w:r>
            <w:r w:rsidR="004E3BE9">
              <w:rPr>
                <w:sz w:val="22"/>
                <w:szCs w:val="22"/>
                <w:lang w:val="lt-LT"/>
              </w:rPr>
              <w:t>as</w:t>
            </w:r>
            <w:r w:rsidRPr="004E3BE9">
              <w:rPr>
                <w:sz w:val="22"/>
                <w:szCs w:val="22"/>
                <w:lang w:val="lt-LT"/>
              </w:rPr>
              <w:t xml:space="preserve"> </w:t>
            </w:r>
            <w:proofErr w:type="spellStart"/>
            <w:r w:rsidRPr="004E3BE9">
              <w:rPr>
                <w:sz w:val="22"/>
                <w:szCs w:val="22"/>
                <w:lang w:val="lt-LT"/>
              </w:rPr>
              <w:t>monohidratas</w:t>
            </w:r>
            <w:proofErr w:type="spellEnd"/>
            <w:r w:rsidRPr="004E3BE9">
              <w:rPr>
                <w:sz w:val="22"/>
                <w:szCs w:val="22"/>
                <w:lang w:val="lt-LT"/>
              </w:rPr>
              <w:t xml:space="preserve">, </w:t>
            </w:r>
            <w:r w:rsidRPr="004E3BE9">
              <w:rPr>
                <w:i/>
                <w:iCs/>
                <w:sz w:val="22"/>
                <w:szCs w:val="22"/>
                <w:lang w:val="lt-LT"/>
              </w:rPr>
              <w:t>atitinkantis</w:t>
            </w:r>
          </w:p>
          <w:p w14:paraId="1AA973F2" w14:textId="3B311D02"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L-lizin</w:t>
            </w:r>
            <w:r w:rsidR="004E3BE9">
              <w:rPr>
                <w:sz w:val="22"/>
                <w:szCs w:val="22"/>
                <w:lang w:val="lt-LT"/>
              </w:rPr>
              <w:t>ą</w:t>
            </w:r>
          </w:p>
        </w:tc>
        <w:tc>
          <w:tcPr>
            <w:tcW w:w="1836" w:type="dxa"/>
          </w:tcPr>
          <w:p w14:paraId="71D1BB2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985" w:type="dxa"/>
          </w:tcPr>
          <w:p w14:paraId="1606399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1,1</w:t>
            </w:r>
          </w:p>
        </w:tc>
      </w:tr>
      <w:tr w:rsidR="003A7468" w:rsidRPr="004E3BE9" w14:paraId="281B509C" w14:textId="77777777" w:rsidTr="00D12971">
        <w:trPr>
          <w:trHeight w:val="300"/>
        </w:trPr>
        <w:tc>
          <w:tcPr>
            <w:tcW w:w="5530" w:type="dxa"/>
          </w:tcPr>
          <w:p w14:paraId="7AA17AB4"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metioninas</w:t>
            </w:r>
            <w:proofErr w:type="spellEnd"/>
          </w:p>
        </w:tc>
        <w:tc>
          <w:tcPr>
            <w:tcW w:w="1836" w:type="dxa"/>
          </w:tcPr>
          <w:p w14:paraId="1FED37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0,25</w:t>
            </w:r>
          </w:p>
        </w:tc>
        <w:tc>
          <w:tcPr>
            <w:tcW w:w="1985" w:type="dxa"/>
          </w:tcPr>
          <w:p w14:paraId="6A71BAE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0,25</w:t>
            </w:r>
          </w:p>
        </w:tc>
      </w:tr>
      <w:tr w:rsidR="003A7468" w:rsidRPr="004E3BE9" w14:paraId="75E6834A" w14:textId="77777777" w:rsidTr="00D12971">
        <w:trPr>
          <w:trHeight w:val="300"/>
        </w:trPr>
        <w:tc>
          <w:tcPr>
            <w:tcW w:w="5530" w:type="dxa"/>
          </w:tcPr>
          <w:p w14:paraId="3AF048B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fenilalaninas</w:t>
            </w:r>
            <w:proofErr w:type="spellEnd"/>
          </w:p>
        </w:tc>
        <w:tc>
          <w:tcPr>
            <w:tcW w:w="1836" w:type="dxa"/>
          </w:tcPr>
          <w:p w14:paraId="2F22585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0,52</w:t>
            </w:r>
          </w:p>
        </w:tc>
        <w:tc>
          <w:tcPr>
            <w:tcW w:w="1985" w:type="dxa"/>
          </w:tcPr>
          <w:p w14:paraId="53A4D75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0,52</w:t>
            </w:r>
          </w:p>
        </w:tc>
      </w:tr>
      <w:tr w:rsidR="003A7468" w:rsidRPr="004E3BE9" w14:paraId="77F2EAE3" w14:textId="77777777" w:rsidTr="00D12971">
        <w:trPr>
          <w:trHeight w:val="300"/>
        </w:trPr>
        <w:tc>
          <w:tcPr>
            <w:tcW w:w="5530" w:type="dxa"/>
          </w:tcPr>
          <w:p w14:paraId="2747A7CB"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prolinas</w:t>
            </w:r>
            <w:proofErr w:type="spellEnd"/>
          </w:p>
        </w:tc>
        <w:tc>
          <w:tcPr>
            <w:tcW w:w="1836" w:type="dxa"/>
          </w:tcPr>
          <w:p w14:paraId="02FCDE9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1,1</w:t>
            </w:r>
          </w:p>
        </w:tc>
        <w:tc>
          <w:tcPr>
            <w:tcW w:w="1985" w:type="dxa"/>
          </w:tcPr>
          <w:p w14:paraId="39F49B3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7F44D9F6" w14:textId="77777777" w:rsidTr="00D12971">
        <w:trPr>
          <w:trHeight w:val="300"/>
        </w:trPr>
        <w:tc>
          <w:tcPr>
            <w:tcW w:w="5530" w:type="dxa"/>
          </w:tcPr>
          <w:p w14:paraId="3D2A04DF"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serinas</w:t>
            </w:r>
            <w:proofErr w:type="spellEnd"/>
          </w:p>
        </w:tc>
        <w:tc>
          <w:tcPr>
            <w:tcW w:w="1836" w:type="dxa"/>
          </w:tcPr>
          <w:p w14:paraId="1009A2F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0,73</w:t>
            </w:r>
          </w:p>
        </w:tc>
        <w:tc>
          <w:tcPr>
            <w:tcW w:w="1985" w:type="dxa"/>
          </w:tcPr>
          <w:p w14:paraId="5CBDFAA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0,73</w:t>
            </w:r>
          </w:p>
        </w:tc>
      </w:tr>
      <w:tr w:rsidR="003A7468" w:rsidRPr="004E3BE9" w14:paraId="008E0870" w14:textId="77777777" w:rsidTr="00D12971">
        <w:trPr>
          <w:trHeight w:val="300"/>
        </w:trPr>
        <w:tc>
          <w:tcPr>
            <w:tcW w:w="5530" w:type="dxa"/>
          </w:tcPr>
          <w:p w14:paraId="0F6AACA7" w14:textId="77777777" w:rsidR="003A7468" w:rsidRPr="004E3BE9" w:rsidRDefault="003A7468" w:rsidP="00D12971">
            <w:pPr>
              <w:tabs>
                <w:tab w:val="left" w:pos="0"/>
                <w:tab w:val="left" w:pos="567"/>
              </w:tabs>
              <w:spacing w:line="260" w:lineRule="exact"/>
              <w:rPr>
                <w:sz w:val="22"/>
                <w:szCs w:val="22"/>
                <w:lang w:val="lt-LT"/>
              </w:rPr>
            </w:pPr>
            <w:proofErr w:type="spellStart"/>
            <w:r w:rsidRPr="004E3BE9">
              <w:rPr>
                <w:sz w:val="22"/>
                <w:szCs w:val="22"/>
                <w:lang w:val="lt-LT"/>
              </w:rPr>
              <w:t>Taurinas</w:t>
            </w:r>
            <w:proofErr w:type="spellEnd"/>
          </w:p>
        </w:tc>
        <w:tc>
          <w:tcPr>
            <w:tcW w:w="1836" w:type="dxa"/>
          </w:tcPr>
          <w:p w14:paraId="0A6E46E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0,057</w:t>
            </w:r>
          </w:p>
        </w:tc>
        <w:tc>
          <w:tcPr>
            <w:tcW w:w="1985" w:type="dxa"/>
          </w:tcPr>
          <w:p w14:paraId="43A3DE2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0,057</w:t>
            </w:r>
          </w:p>
        </w:tc>
      </w:tr>
      <w:tr w:rsidR="003A7468" w:rsidRPr="004E3BE9" w14:paraId="0DAD50AC" w14:textId="77777777" w:rsidTr="00D12971">
        <w:trPr>
          <w:trHeight w:val="300"/>
        </w:trPr>
        <w:tc>
          <w:tcPr>
            <w:tcW w:w="5530" w:type="dxa"/>
          </w:tcPr>
          <w:p w14:paraId="63E65FBE"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treoninas</w:t>
            </w:r>
            <w:proofErr w:type="spellEnd"/>
          </w:p>
        </w:tc>
        <w:tc>
          <w:tcPr>
            <w:tcW w:w="1836" w:type="dxa"/>
          </w:tcPr>
          <w:p w14:paraId="17F3D89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c>
          <w:tcPr>
            <w:tcW w:w="1985" w:type="dxa"/>
          </w:tcPr>
          <w:p w14:paraId="00C7D7C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r>
      <w:tr w:rsidR="003A7468" w:rsidRPr="004E3BE9" w14:paraId="0B778B5C" w14:textId="77777777" w:rsidTr="00D12971">
        <w:trPr>
          <w:trHeight w:val="300"/>
        </w:trPr>
        <w:tc>
          <w:tcPr>
            <w:tcW w:w="5530" w:type="dxa"/>
          </w:tcPr>
          <w:p w14:paraId="4CFCA17D"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triptofanas</w:t>
            </w:r>
            <w:proofErr w:type="spellEnd"/>
          </w:p>
        </w:tc>
        <w:tc>
          <w:tcPr>
            <w:tcW w:w="1836" w:type="dxa"/>
          </w:tcPr>
          <w:p w14:paraId="12CC16E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0,27</w:t>
            </w:r>
          </w:p>
        </w:tc>
        <w:tc>
          <w:tcPr>
            <w:tcW w:w="1985" w:type="dxa"/>
          </w:tcPr>
          <w:p w14:paraId="3A989AC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0,27</w:t>
            </w:r>
          </w:p>
        </w:tc>
      </w:tr>
      <w:tr w:rsidR="003A7468" w:rsidRPr="004E3BE9" w14:paraId="343298B2" w14:textId="77777777" w:rsidTr="00D12971">
        <w:trPr>
          <w:trHeight w:val="300"/>
        </w:trPr>
        <w:tc>
          <w:tcPr>
            <w:tcW w:w="5530" w:type="dxa"/>
          </w:tcPr>
          <w:p w14:paraId="0429F695"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tirozinas</w:t>
            </w:r>
            <w:proofErr w:type="spellEnd"/>
          </w:p>
        </w:tc>
        <w:tc>
          <w:tcPr>
            <w:tcW w:w="1836" w:type="dxa"/>
          </w:tcPr>
          <w:p w14:paraId="58E5616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0,096</w:t>
            </w:r>
          </w:p>
        </w:tc>
        <w:tc>
          <w:tcPr>
            <w:tcW w:w="1985" w:type="dxa"/>
          </w:tcPr>
          <w:p w14:paraId="72D6C43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0,096</w:t>
            </w:r>
          </w:p>
        </w:tc>
      </w:tr>
      <w:tr w:rsidR="003A7468" w:rsidRPr="004E3BE9" w14:paraId="21112BF0" w14:textId="77777777" w:rsidTr="00D12971">
        <w:trPr>
          <w:trHeight w:val="300"/>
        </w:trPr>
        <w:tc>
          <w:tcPr>
            <w:tcW w:w="5530" w:type="dxa"/>
          </w:tcPr>
          <w:p w14:paraId="1418C45A"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w:t>
            </w:r>
            <w:proofErr w:type="spellStart"/>
            <w:r w:rsidRPr="004E3BE9">
              <w:rPr>
                <w:sz w:val="22"/>
                <w:szCs w:val="22"/>
                <w:lang w:val="lt-LT"/>
              </w:rPr>
              <w:t>valinas</w:t>
            </w:r>
            <w:proofErr w:type="spellEnd"/>
          </w:p>
        </w:tc>
        <w:tc>
          <w:tcPr>
            <w:tcW w:w="1836" w:type="dxa"/>
          </w:tcPr>
          <w:p w14:paraId="1531627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c>
          <w:tcPr>
            <w:tcW w:w="1985" w:type="dxa"/>
          </w:tcPr>
          <w:p w14:paraId="229AA0A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0,69</w:t>
            </w:r>
          </w:p>
        </w:tc>
      </w:tr>
      <w:tr w:rsidR="003A7468" w:rsidRPr="004E3BE9" w14:paraId="6B084D10" w14:textId="77777777" w:rsidTr="00D12971">
        <w:trPr>
          <w:trHeight w:val="300"/>
        </w:trPr>
        <w:tc>
          <w:tcPr>
            <w:tcW w:w="5530" w:type="dxa"/>
          </w:tcPr>
          <w:p w14:paraId="2ACF5BCC" w14:textId="6632BC00"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xml:space="preserve">Kalcio </w:t>
            </w:r>
            <w:proofErr w:type="spellStart"/>
            <w:r w:rsidRPr="004E3BE9">
              <w:rPr>
                <w:sz w:val="22"/>
                <w:szCs w:val="22"/>
                <w:lang w:val="lt-LT"/>
              </w:rPr>
              <w:t>gliukonatas</w:t>
            </w:r>
            <w:proofErr w:type="spellEnd"/>
            <w:r w:rsidRPr="004E3BE9">
              <w:rPr>
                <w:sz w:val="22"/>
                <w:szCs w:val="22"/>
                <w:lang w:val="lt-LT"/>
              </w:rPr>
              <w:t xml:space="preserve"> </w:t>
            </w:r>
            <w:proofErr w:type="spellStart"/>
            <w:r w:rsidRPr="004E3BE9">
              <w:rPr>
                <w:sz w:val="22"/>
                <w:szCs w:val="22"/>
                <w:lang w:val="lt-LT"/>
              </w:rPr>
              <w:t>monohidratas</w:t>
            </w:r>
            <w:proofErr w:type="spellEnd"/>
            <w:r w:rsidRPr="004E3BE9">
              <w:rPr>
                <w:sz w:val="22"/>
                <w:szCs w:val="22"/>
                <w:lang w:val="lt-LT"/>
              </w:rPr>
              <w:t xml:space="preserve">, </w:t>
            </w:r>
            <w:r w:rsidRPr="004E3BE9">
              <w:rPr>
                <w:i/>
                <w:iCs/>
                <w:sz w:val="22"/>
                <w:szCs w:val="22"/>
                <w:lang w:val="lt-LT"/>
              </w:rPr>
              <w:t xml:space="preserve">atitinkantis </w:t>
            </w:r>
            <w:r w:rsidRPr="004E3BE9">
              <w:rPr>
                <w:sz w:val="22"/>
                <w:szCs w:val="22"/>
                <w:lang w:val="lt-LT"/>
              </w:rPr>
              <w:br/>
              <w:t xml:space="preserve">Kalcio </w:t>
            </w:r>
            <w:proofErr w:type="spellStart"/>
            <w:r w:rsidRPr="004E3BE9">
              <w:rPr>
                <w:sz w:val="22"/>
                <w:szCs w:val="22"/>
                <w:lang w:val="lt-LT"/>
              </w:rPr>
              <w:t>gliukonat</w:t>
            </w:r>
            <w:r w:rsidR="004E3BE9">
              <w:rPr>
                <w:sz w:val="22"/>
                <w:szCs w:val="22"/>
                <w:lang w:val="lt-LT"/>
              </w:rPr>
              <w:t>ą</w:t>
            </w:r>
            <w:proofErr w:type="spellEnd"/>
          </w:p>
        </w:tc>
        <w:tc>
          <w:tcPr>
            <w:tcW w:w="1836" w:type="dxa"/>
            <w:vAlign w:val="bottom"/>
          </w:tcPr>
          <w:p w14:paraId="7001712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c>
          <w:tcPr>
            <w:tcW w:w="1985" w:type="dxa"/>
            <w:vAlign w:val="bottom"/>
          </w:tcPr>
          <w:p w14:paraId="025DFEE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r>
      <w:tr w:rsidR="003A7468" w:rsidRPr="004E3BE9" w14:paraId="3AB184C6" w14:textId="77777777" w:rsidTr="00D12971">
        <w:trPr>
          <w:trHeight w:val="300"/>
        </w:trPr>
        <w:tc>
          <w:tcPr>
            <w:tcW w:w="5530" w:type="dxa"/>
          </w:tcPr>
          <w:p w14:paraId="38814FA8" w14:textId="77777777" w:rsidR="003A7468" w:rsidRPr="004E3BE9" w:rsidRDefault="003A7468" w:rsidP="00D12971">
            <w:pPr>
              <w:tabs>
                <w:tab w:val="left" w:pos="567"/>
              </w:tabs>
              <w:rPr>
                <w:sz w:val="22"/>
                <w:szCs w:val="22"/>
                <w:lang w:val="lt-LT"/>
              </w:rPr>
            </w:pPr>
            <w:r w:rsidRPr="004E3BE9">
              <w:rPr>
                <w:sz w:val="22"/>
                <w:szCs w:val="22"/>
                <w:lang w:val="lt-LT"/>
              </w:rPr>
              <w:t xml:space="preserve">Natrio </w:t>
            </w:r>
            <w:proofErr w:type="spellStart"/>
            <w:r w:rsidRPr="004E3BE9">
              <w:rPr>
                <w:sz w:val="22"/>
                <w:szCs w:val="22"/>
                <w:lang w:val="lt-LT"/>
              </w:rPr>
              <w:t>glicerofosfatas</w:t>
            </w:r>
            <w:proofErr w:type="spellEnd"/>
            <w:r w:rsidRPr="004E3BE9">
              <w:rPr>
                <w:sz w:val="22"/>
                <w:szCs w:val="22"/>
                <w:lang w:val="lt-LT"/>
              </w:rPr>
              <w:t xml:space="preserve"> (hidratas) </w:t>
            </w:r>
            <w:r w:rsidRPr="004E3BE9">
              <w:rPr>
                <w:i/>
                <w:iCs/>
                <w:sz w:val="22"/>
                <w:szCs w:val="22"/>
                <w:lang w:val="lt-LT"/>
              </w:rPr>
              <w:t>atitinkantis</w:t>
            </w:r>
          </w:p>
          <w:p w14:paraId="53D9BFB7" w14:textId="436349E1"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xml:space="preserve">Natrio </w:t>
            </w:r>
            <w:proofErr w:type="spellStart"/>
            <w:r w:rsidRPr="004E3BE9">
              <w:rPr>
                <w:sz w:val="22"/>
                <w:szCs w:val="22"/>
                <w:lang w:val="lt-LT"/>
              </w:rPr>
              <w:t>glicerofosfat</w:t>
            </w:r>
            <w:r w:rsidR="004E3BE9">
              <w:rPr>
                <w:sz w:val="22"/>
                <w:szCs w:val="22"/>
                <w:lang w:val="lt-LT"/>
              </w:rPr>
              <w:t>ą</w:t>
            </w:r>
            <w:proofErr w:type="spellEnd"/>
            <w:r w:rsidRPr="004E3BE9">
              <w:rPr>
                <w:sz w:val="22"/>
                <w:szCs w:val="22"/>
                <w:lang w:val="lt-LT"/>
              </w:rPr>
              <w:t xml:space="preserve"> </w:t>
            </w:r>
          </w:p>
        </w:tc>
        <w:tc>
          <w:tcPr>
            <w:tcW w:w="1836" w:type="dxa"/>
            <w:vAlign w:val="bottom"/>
          </w:tcPr>
          <w:p w14:paraId="639CA79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985" w:type="dxa"/>
            <w:vAlign w:val="bottom"/>
          </w:tcPr>
          <w:p w14:paraId="0BD6637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236F32A7" w14:textId="77777777" w:rsidTr="00D12971">
        <w:trPr>
          <w:trHeight w:val="300"/>
        </w:trPr>
        <w:tc>
          <w:tcPr>
            <w:tcW w:w="5530" w:type="dxa"/>
          </w:tcPr>
          <w:p w14:paraId="473F658A" w14:textId="77777777" w:rsidR="003A7468" w:rsidRPr="004E3BE9" w:rsidRDefault="003A7468" w:rsidP="00D12971">
            <w:pPr>
              <w:tabs>
                <w:tab w:val="left" w:pos="567"/>
              </w:tabs>
              <w:rPr>
                <w:sz w:val="22"/>
                <w:szCs w:val="22"/>
                <w:lang w:val="lt-LT"/>
              </w:rPr>
            </w:pPr>
            <w:r w:rsidRPr="004E3BE9">
              <w:rPr>
                <w:sz w:val="22"/>
                <w:szCs w:val="22"/>
                <w:lang w:val="lt-LT"/>
              </w:rPr>
              <w:t xml:space="preserve">Magnio sulfatas </w:t>
            </w:r>
            <w:proofErr w:type="spellStart"/>
            <w:r w:rsidRPr="004E3BE9">
              <w:rPr>
                <w:sz w:val="22"/>
                <w:szCs w:val="22"/>
                <w:lang w:val="lt-LT"/>
              </w:rPr>
              <w:t>heptahidratas</w:t>
            </w:r>
            <w:proofErr w:type="spellEnd"/>
            <w:r w:rsidRPr="004E3BE9">
              <w:rPr>
                <w:sz w:val="22"/>
                <w:szCs w:val="22"/>
                <w:lang w:val="lt-LT"/>
              </w:rPr>
              <w:t xml:space="preserve">, </w:t>
            </w:r>
            <w:r w:rsidRPr="004E3BE9">
              <w:rPr>
                <w:i/>
                <w:iCs/>
                <w:sz w:val="22"/>
                <w:szCs w:val="22"/>
                <w:lang w:val="lt-LT"/>
              </w:rPr>
              <w:t>atitinkantis</w:t>
            </w:r>
          </w:p>
          <w:p w14:paraId="66272F27" w14:textId="53161C92"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Magnio sulfat</w:t>
            </w:r>
            <w:r w:rsidR="004E3BE9">
              <w:rPr>
                <w:sz w:val="22"/>
                <w:szCs w:val="22"/>
                <w:lang w:val="lt-LT"/>
              </w:rPr>
              <w:t>ą</w:t>
            </w:r>
          </w:p>
        </w:tc>
        <w:tc>
          <w:tcPr>
            <w:tcW w:w="1836" w:type="dxa"/>
            <w:vAlign w:val="bottom"/>
          </w:tcPr>
          <w:p w14:paraId="0848EB1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p w14:paraId="706EEDB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0,086</w:t>
            </w:r>
          </w:p>
        </w:tc>
        <w:tc>
          <w:tcPr>
            <w:tcW w:w="1985" w:type="dxa"/>
            <w:vAlign w:val="bottom"/>
          </w:tcPr>
          <w:p w14:paraId="6AA1D5E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p w14:paraId="5D97CBB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0,086</w:t>
            </w:r>
          </w:p>
        </w:tc>
      </w:tr>
      <w:tr w:rsidR="003A7468" w:rsidRPr="004E3BE9" w14:paraId="667E5EA0" w14:textId="77777777" w:rsidTr="00D12971">
        <w:trPr>
          <w:trHeight w:val="300"/>
        </w:trPr>
        <w:tc>
          <w:tcPr>
            <w:tcW w:w="5530" w:type="dxa"/>
          </w:tcPr>
          <w:p w14:paraId="7BF6FE3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Kalio chloridas</w:t>
            </w:r>
          </w:p>
        </w:tc>
        <w:tc>
          <w:tcPr>
            <w:tcW w:w="1836" w:type="dxa"/>
            <w:vAlign w:val="bottom"/>
          </w:tcPr>
          <w:p w14:paraId="4D83841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0,67</w:t>
            </w:r>
          </w:p>
        </w:tc>
        <w:tc>
          <w:tcPr>
            <w:tcW w:w="1985" w:type="dxa"/>
            <w:vAlign w:val="bottom"/>
          </w:tcPr>
          <w:p w14:paraId="496FF10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0,67</w:t>
            </w:r>
          </w:p>
        </w:tc>
      </w:tr>
      <w:tr w:rsidR="003A7468" w:rsidRPr="004E3BE9" w14:paraId="4F33E67E" w14:textId="77777777" w:rsidTr="00D12971">
        <w:trPr>
          <w:trHeight w:val="300"/>
        </w:trPr>
        <w:tc>
          <w:tcPr>
            <w:tcW w:w="5530" w:type="dxa"/>
            <w:shd w:val="clear" w:color="auto" w:fill="D9D9D9"/>
          </w:tcPr>
          <w:p w14:paraId="19010C19"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Gliukozės kamera</w:t>
            </w:r>
          </w:p>
        </w:tc>
        <w:tc>
          <w:tcPr>
            <w:tcW w:w="1836" w:type="dxa"/>
            <w:shd w:val="clear" w:color="auto" w:fill="D9D9D9"/>
          </w:tcPr>
          <w:p w14:paraId="5839EB1B" w14:textId="77777777" w:rsidR="003A7468" w:rsidRPr="004E3BE9" w:rsidRDefault="003A7468" w:rsidP="00D12971">
            <w:pPr>
              <w:tabs>
                <w:tab w:val="left" w:pos="567"/>
              </w:tabs>
              <w:spacing w:line="260" w:lineRule="exact"/>
              <w:jc w:val="right"/>
              <w:rPr>
                <w:sz w:val="22"/>
                <w:szCs w:val="22"/>
                <w:lang w:val="lt-LT"/>
              </w:rPr>
            </w:pPr>
          </w:p>
        </w:tc>
        <w:tc>
          <w:tcPr>
            <w:tcW w:w="1985" w:type="dxa"/>
            <w:shd w:val="clear" w:color="auto" w:fill="D9D9D9"/>
          </w:tcPr>
          <w:p w14:paraId="40FD4459" w14:textId="77777777" w:rsidR="003A7468" w:rsidRPr="004E3BE9" w:rsidRDefault="003A7468" w:rsidP="00D12971">
            <w:pPr>
              <w:tabs>
                <w:tab w:val="left" w:pos="567"/>
              </w:tabs>
              <w:spacing w:line="260" w:lineRule="exact"/>
              <w:jc w:val="right"/>
              <w:rPr>
                <w:sz w:val="22"/>
                <w:szCs w:val="22"/>
                <w:lang w:val="lt-LT"/>
              </w:rPr>
            </w:pPr>
          </w:p>
        </w:tc>
      </w:tr>
      <w:tr w:rsidR="003A7468" w:rsidRPr="004E3BE9" w14:paraId="33795F0F" w14:textId="77777777" w:rsidTr="00D12971">
        <w:trPr>
          <w:trHeight w:val="300"/>
        </w:trPr>
        <w:tc>
          <w:tcPr>
            <w:tcW w:w="5530" w:type="dxa"/>
          </w:tcPr>
          <w:p w14:paraId="151E59A6" w14:textId="67AC14D4"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lastRenderedPageBreak/>
              <w:t xml:space="preserve">Gliukozė </w:t>
            </w:r>
            <w:proofErr w:type="spellStart"/>
            <w:r w:rsidRPr="004E3BE9">
              <w:rPr>
                <w:sz w:val="22"/>
                <w:szCs w:val="22"/>
                <w:lang w:val="lt-LT"/>
              </w:rPr>
              <w:t>monoh</w:t>
            </w:r>
            <w:r w:rsidR="00521D7B">
              <w:rPr>
                <w:sz w:val="22"/>
                <w:szCs w:val="22"/>
                <w:lang w:val="lt-LT"/>
              </w:rPr>
              <w:t>i</w:t>
            </w:r>
            <w:r w:rsidRPr="004E3BE9">
              <w:rPr>
                <w:sz w:val="22"/>
                <w:szCs w:val="22"/>
                <w:lang w:val="lt-LT"/>
              </w:rPr>
              <w:t>dratas</w:t>
            </w:r>
            <w:proofErr w:type="spellEnd"/>
            <w:r w:rsidRPr="004E3BE9">
              <w:rPr>
                <w:sz w:val="22"/>
                <w:szCs w:val="22"/>
                <w:lang w:val="lt-LT"/>
              </w:rPr>
              <w:t xml:space="preserve">, </w:t>
            </w:r>
            <w:r w:rsidRPr="004E3BE9">
              <w:rPr>
                <w:i/>
                <w:iCs/>
                <w:sz w:val="22"/>
                <w:szCs w:val="22"/>
                <w:lang w:val="lt-LT"/>
              </w:rPr>
              <w:t xml:space="preserve">atitinkantis </w:t>
            </w:r>
            <w:r w:rsidRPr="004E3BE9">
              <w:rPr>
                <w:sz w:val="22"/>
                <w:szCs w:val="22"/>
                <w:lang w:val="lt-LT"/>
              </w:rPr>
              <w:br/>
              <w:t>Gliukoz</w:t>
            </w:r>
            <w:r w:rsidR="004E3BE9">
              <w:rPr>
                <w:sz w:val="22"/>
                <w:szCs w:val="22"/>
                <w:lang w:val="lt-LT"/>
              </w:rPr>
              <w:t>ę</w:t>
            </w:r>
          </w:p>
        </w:tc>
        <w:tc>
          <w:tcPr>
            <w:tcW w:w="1836" w:type="dxa"/>
          </w:tcPr>
          <w:p w14:paraId="4862020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c>
          <w:tcPr>
            <w:tcW w:w="1985" w:type="dxa"/>
          </w:tcPr>
          <w:p w14:paraId="72F4C6B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r>
      <w:tr w:rsidR="003A7468" w:rsidRPr="004E3BE9" w14:paraId="2756D83C" w14:textId="77777777" w:rsidTr="00D12971">
        <w:trPr>
          <w:trHeight w:val="300"/>
        </w:trPr>
        <w:tc>
          <w:tcPr>
            <w:tcW w:w="5530" w:type="dxa"/>
            <w:shd w:val="clear" w:color="auto" w:fill="D9D9D9"/>
          </w:tcPr>
          <w:p w14:paraId="52409BFD"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Lipidų kamera</w:t>
            </w:r>
          </w:p>
        </w:tc>
        <w:tc>
          <w:tcPr>
            <w:tcW w:w="1836" w:type="dxa"/>
            <w:shd w:val="clear" w:color="auto" w:fill="D9D9D9"/>
          </w:tcPr>
          <w:p w14:paraId="13AD1513" w14:textId="77777777" w:rsidR="003A7468" w:rsidRPr="004E3BE9" w:rsidRDefault="003A7468" w:rsidP="00D12971">
            <w:pPr>
              <w:tabs>
                <w:tab w:val="left" w:pos="567"/>
              </w:tabs>
              <w:spacing w:line="260" w:lineRule="exact"/>
              <w:jc w:val="right"/>
              <w:rPr>
                <w:sz w:val="22"/>
                <w:szCs w:val="22"/>
                <w:lang w:val="lt-LT"/>
              </w:rPr>
            </w:pPr>
          </w:p>
        </w:tc>
        <w:tc>
          <w:tcPr>
            <w:tcW w:w="1985" w:type="dxa"/>
            <w:shd w:val="clear" w:color="auto" w:fill="D9D9D9"/>
          </w:tcPr>
          <w:p w14:paraId="720E3D69" w14:textId="77777777" w:rsidR="003A7468" w:rsidRPr="004E3BE9" w:rsidRDefault="003A7468" w:rsidP="00D12971">
            <w:pPr>
              <w:tabs>
                <w:tab w:val="left" w:pos="567"/>
              </w:tabs>
              <w:spacing w:line="260" w:lineRule="exact"/>
              <w:jc w:val="right"/>
              <w:rPr>
                <w:sz w:val="22"/>
                <w:szCs w:val="22"/>
                <w:lang w:val="lt-LT"/>
              </w:rPr>
            </w:pPr>
          </w:p>
        </w:tc>
      </w:tr>
      <w:tr w:rsidR="003A7468" w:rsidRPr="004E3BE9" w14:paraId="5C3921C8" w14:textId="77777777" w:rsidTr="00D12971">
        <w:trPr>
          <w:trHeight w:val="300"/>
        </w:trPr>
        <w:tc>
          <w:tcPr>
            <w:tcW w:w="5530" w:type="dxa"/>
          </w:tcPr>
          <w:p w14:paraId="49B24FA3" w14:textId="6735970B" w:rsidR="003A7468" w:rsidRPr="004E3BE9" w:rsidRDefault="004E3BE9" w:rsidP="00D12971">
            <w:pPr>
              <w:tabs>
                <w:tab w:val="left" w:pos="0"/>
                <w:tab w:val="left" w:pos="567"/>
              </w:tabs>
              <w:spacing w:line="260" w:lineRule="exact"/>
              <w:rPr>
                <w:sz w:val="22"/>
                <w:szCs w:val="22"/>
                <w:lang w:val="lt-LT"/>
              </w:rPr>
            </w:pPr>
            <w:r>
              <w:rPr>
                <w:sz w:val="22"/>
                <w:szCs w:val="22"/>
                <w:lang w:val="lt-LT"/>
              </w:rPr>
              <w:t>R</w:t>
            </w:r>
            <w:r w:rsidRPr="004E3BE9">
              <w:rPr>
                <w:sz w:val="22"/>
                <w:szCs w:val="22"/>
                <w:lang w:val="lt-LT"/>
              </w:rPr>
              <w:t xml:space="preserve">afinuotas </w:t>
            </w:r>
            <w:r>
              <w:rPr>
                <w:sz w:val="22"/>
                <w:szCs w:val="22"/>
                <w:lang w:val="lt-LT"/>
              </w:rPr>
              <w:t>s</w:t>
            </w:r>
            <w:r w:rsidR="003A7468" w:rsidRPr="004E3BE9">
              <w:rPr>
                <w:sz w:val="22"/>
                <w:szCs w:val="22"/>
                <w:lang w:val="lt-LT"/>
              </w:rPr>
              <w:t>ojų aliejus</w:t>
            </w:r>
          </w:p>
        </w:tc>
        <w:tc>
          <w:tcPr>
            <w:tcW w:w="1836" w:type="dxa"/>
          </w:tcPr>
          <w:p w14:paraId="58A5F1E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713D6AD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3,2</w:t>
            </w:r>
          </w:p>
        </w:tc>
      </w:tr>
      <w:tr w:rsidR="003A7468" w:rsidRPr="004E3BE9" w14:paraId="58A402C7" w14:textId="77777777" w:rsidTr="00D12971">
        <w:trPr>
          <w:trHeight w:val="300"/>
        </w:trPr>
        <w:tc>
          <w:tcPr>
            <w:tcW w:w="5530" w:type="dxa"/>
          </w:tcPr>
          <w:p w14:paraId="16D1E7C6" w14:textId="5CB3890E" w:rsidR="003A7468" w:rsidRPr="004E3BE9" w:rsidRDefault="004E3BE9" w:rsidP="00D12971">
            <w:pPr>
              <w:tabs>
                <w:tab w:val="left" w:pos="0"/>
                <w:tab w:val="left" w:pos="567"/>
              </w:tabs>
              <w:spacing w:line="260" w:lineRule="exact"/>
              <w:rPr>
                <w:sz w:val="22"/>
                <w:szCs w:val="22"/>
                <w:lang w:val="lt-LT"/>
              </w:rPr>
            </w:pPr>
            <w:r>
              <w:rPr>
                <w:sz w:val="22"/>
                <w:szCs w:val="22"/>
                <w:lang w:val="lt-LT"/>
              </w:rPr>
              <w:t>V</w:t>
            </w:r>
            <w:r w:rsidRPr="004E3BE9">
              <w:rPr>
                <w:sz w:val="22"/>
                <w:szCs w:val="22"/>
                <w:lang w:val="lt-LT"/>
              </w:rPr>
              <w:t xml:space="preserve">idutinės grandinės </w:t>
            </w:r>
            <w:r>
              <w:rPr>
                <w:sz w:val="22"/>
                <w:szCs w:val="22"/>
                <w:lang w:val="lt-LT"/>
              </w:rPr>
              <w:t>t</w:t>
            </w:r>
            <w:r w:rsidR="003A7468" w:rsidRPr="004E3BE9">
              <w:rPr>
                <w:sz w:val="22"/>
                <w:szCs w:val="22"/>
                <w:lang w:val="lt-LT"/>
              </w:rPr>
              <w:t>rigliceridai</w:t>
            </w:r>
          </w:p>
        </w:tc>
        <w:tc>
          <w:tcPr>
            <w:tcW w:w="1836" w:type="dxa"/>
          </w:tcPr>
          <w:p w14:paraId="0DB562E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02A03F2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3,2</w:t>
            </w:r>
          </w:p>
        </w:tc>
      </w:tr>
      <w:tr w:rsidR="003A7468" w:rsidRPr="004E3BE9" w14:paraId="4CF63B58" w14:textId="77777777" w:rsidTr="00D12971">
        <w:trPr>
          <w:trHeight w:val="300"/>
        </w:trPr>
        <w:tc>
          <w:tcPr>
            <w:tcW w:w="5530" w:type="dxa"/>
          </w:tcPr>
          <w:p w14:paraId="270B61F1" w14:textId="3477A754" w:rsidR="003A7468" w:rsidRPr="004E3BE9" w:rsidRDefault="004E3BE9" w:rsidP="00D12971">
            <w:pPr>
              <w:tabs>
                <w:tab w:val="left" w:pos="0"/>
                <w:tab w:val="left" w:pos="567"/>
              </w:tabs>
              <w:spacing w:line="260" w:lineRule="exact"/>
              <w:rPr>
                <w:sz w:val="22"/>
                <w:szCs w:val="22"/>
                <w:lang w:val="lt-LT"/>
              </w:rPr>
            </w:pPr>
            <w:r>
              <w:rPr>
                <w:sz w:val="22"/>
                <w:szCs w:val="22"/>
                <w:lang w:val="lt-LT"/>
              </w:rPr>
              <w:t>R</w:t>
            </w:r>
            <w:r w:rsidRPr="004E3BE9">
              <w:rPr>
                <w:sz w:val="22"/>
                <w:szCs w:val="22"/>
                <w:lang w:val="lt-LT"/>
              </w:rPr>
              <w:t xml:space="preserve">afinuotas </w:t>
            </w:r>
            <w:r>
              <w:rPr>
                <w:sz w:val="22"/>
                <w:szCs w:val="22"/>
                <w:lang w:val="lt-LT"/>
              </w:rPr>
              <w:t>a</w:t>
            </w:r>
            <w:r w:rsidR="003A7468" w:rsidRPr="004E3BE9">
              <w:rPr>
                <w:sz w:val="22"/>
                <w:szCs w:val="22"/>
                <w:lang w:val="lt-LT"/>
              </w:rPr>
              <w:t>lyvuogių aliejus</w:t>
            </w:r>
          </w:p>
        </w:tc>
        <w:tc>
          <w:tcPr>
            <w:tcW w:w="1836" w:type="dxa"/>
          </w:tcPr>
          <w:p w14:paraId="7AB9164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299825F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2,7</w:t>
            </w:r>
          </w:p>
        </w:tc>
      </w:tr>
      <w:tr w:rsidR="003A7468" w:rsidRPr="004E3BE9" w14:paraId="43D8A7EB" w14:textId="77777777" w:rsidTr="00D12971">
        <w:trPr>
          <w:trHeight w:val="300"/>
        </w:trPr>
        <w:tc>
          <w:tcPr>
            <w:tcW w:w="5530" w:type="dxa"/>
          </w:tcPr>
          <w:p w14:paraId="1D4F700B"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Žuvų taukai, praturtinti omega-3 rūgštimis</w:t>
            </w:r>
          </w:p>
        </w:tc>
        <w:tc>
          <w:tcPr>
            <w:tcW w:w="1836" w:type="dxa"/>
          </w:tcPr>
          <w:p w14:paraId="0B8A1E0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985" w:type="dxa"/>
            <w:vAlign w:val="bottom"/>
          </w:tcPr>
          <w:p w14:paraId="4CADD53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1,6</w:t>
            </w:r>
          </w:p>
        </w:tc>
      </w:tr>
    </w:tbl>
    <w:p w14:paraId="69AECA85" w14:textId="77777777" w:rsidR="003A7468" w:rsidRPr="004E3BE9" w:rsidRDefault="003A7468" w:rsidP="003A7468">
      <w:pPr>
        <w:spacing w:after="0" w:line="240" w:lineRule="auto"/>
        <w:ind w:right="-2"/>
        <w:rPr>
          <w:rFonts w:ascii="Times New Roman" w:eastAsia="Times New Roman" w:hAnsi="Times New Roman" w:cs="Times New Roman"/>
          <w:b/>
          <w:bCs/>
          <w:kern w:val="0"/>
          <w14:ligatures w14:val="none"/>
        </w:rPr>
      </w:pPr>
    </w:p>
    <w:p w14:paraId="719C3C96" w14:textId="77777777" w:rsidR="003A7468" w:rsidRPr="004E3BE9" w:rsidRDefault="003A7468" w:rsidP="003A7468">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Atitinka:</w:t>
      </w:r>
    </w:p>
    <w:tbl>
      <w:tblPr>
        <w:tblStyle w:val="TableGrid1"/>
        <w:tblW w:w="9351" w:type="dxa"/>
        <w:tblLayout w:type="fixed"/>
        <w:tblLook w:val="06A0" w:firstRow="1" w:lastRow="0" w:firstColumn="1" w:lastColumn="0" w:noHBand="1" w:noVBand="1"/>
      </w:tblPr>
      <w:tblGrid>
        <w:gridCol w:w="2689"/>
        <w:gridCol w:w="1701"/>
        <w:gridCol w:w="1701"/>
        <w:gridCol w:w="1559"/>
        <w:gridCol w:w="1701"/>
      </w:tblGrid>
      <w:tr w:rsidR="003A7468" w:rsidRPr="004E3BE9" w14:paraId="2D57C621" w14:textId="77777777" w:rsidTr="00D12971">
        <w:trPr>
          <w:trHeight w:val="300"/>
        </w:trPr>
        <w:tc>
          <w:tcPr>
            <w:tcW w:w="2689" w:type="dxa"/>
          </w:tcPr>
          <w:p w14:paraId="11CD3264" w14:textId="77777777" w:rsidR="003A7468" w:rsidRPr="004E3BE9" w:rsidRDefault="003A7468" w:rsidP="00D12971">
            <w:pPr>
              <w:tabs>
                <w:tab w:val="left" w:pos="0"/>
                <w:tab w:val="left" w:pos="567"/>
              </w:tabs>
              <w:spacing w:line="260" w:lineRule="exact"/>
              <w:rPr>
                <w:sz w:val="22"/>
                <w:szCs w:val="22"/>
                <w:lang w:val="lt-LT"/>
              </w:rPr>
            </w:pPr>
          </w:p>
        </w:tc>
        <w:tc>
          <w:tcPr>
            <w:tcW w:w="3402" w:type="dxa"/>
            <w:gridSpan w:val="2"/>
          </w:tcPr>
          <w:p w14:paraId="0812EF63"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Dviejų suaktyvintų kamerų maišelis</w:t>
            </w:r>
          </w:p>
        </w:tc>
        <w:tc>
          <w:tcPr>
            <w:tcW w:w="3260" w:type="dxa"/>
            <w:gridSpan w:val="2"/>
          </w:tcPr>
          <w:p w14:paraId="59766043" w14:textId="77777777" w:rsidR="003A7468" w:rsidRPr="004E3BE9" w:rsidRDefault="003A7468" w:rsidP="00D12971">
            <w:pPr>
              <w:tabs>
                <w:tab w:val="left" w:pos="567"/>
              </w:tabs>
              <w:spacing w:line="260" w:lineRule="exact"/>
              <w:jc w:val="center"/>
              <w:rPr>
                <w:b/>
                <w:bCs/>
                <w:sz w:val="22"/>
                <w:szCs w:val="22"/>
                <w:lang w:val="lt-LT"/>
              </w:rPr>
            </w:pPr>
            <w:r w:rsidRPr="004E3BE9">
              <w:rPr>
                <w:b/>
                <w:bCs/>
                <w:sz w:val="22"/>
                <w:szCs w:val="22"/>
                <w:lang w:val="lt-LT"/>
              </w:rPr>
              <w:t>Trijų suaktyvintų kamerų maišelis</w:t>
            </w:r>
          </w:p>
        </w:tc>
      </w:tr>
      <w:tr w:rsidR="003A7468" w:rsidRPr="004E3BE9" w14:paraId="7CCEF49F" w14:textId="77777777" w:rsidTr="00D12971">
        <w:trPr>
          <w:trHeight w:val="300"/>
        </w:trPr>
        <w:tc>
          <w:tcPr>
            <w:tcW w:w="2689" w:type="dxa"/>
            <w:shd w:val="clear" w:color="auto" w:fill="D9D9D9"/>
          </w:tcPr>
          <w:p w14:paraId="1B58A706"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Tūrio vienete (ml)</w:t>
            </w:r>
          </w:p>
        </w:tc>
        <w:tc>
          <w:tcPr>
            <w:tcW w:w="1701" w:type="dxa"/>
            <w:shd w:val="clear" w:color="auto" w:fill="D9D9D9"/>
          </w:tcPr>
          <w:p w14:paraId="330C4C26" w14:textId="77777777" w:rsidR="003A7468" w:rsidRPr="004E3BE9" w:rsidRDefault="003A7468" w:rsidP="00D12971">
            <w:pPr>
              <w:tabs>
                <w:tab w:val="left" w:pos="567"/>
              </w:tabs>
              <w:spacing w:line="260" w:lineRule="exact"/>
              <w:jc w:val="right"/>
              <w:rPr>
                <w:sz w:val="22"/>
                <w:szCs w:val="22"/>
                <w:lang w:val="lt-LT"/>
              </w:rPr>
            </w:pPr>
            <w:r w:rsidRPr="004E3BE9">
              <w:rPr>
                <w:b/>
                <w:bCs/>
                <w:sz w:val="22"/>
                <w:szCs w:val="22"/>
                <w:lang w:val="lt-LT"/>
              </w:rPr>
              <w:t>446</w:t>
            </w:r>
          </w:p>
        </w:tc>
        <w:tc>
          <w:tcPr>
            <w:tcW w:w="1701" w:type="dxa"/>
            <w:shd w:val="clear" w:color="auto" w:fill="D9D9D9"/>
          </w:tcPr>
          <w:p w14:paraId="79D225C4" w14:textId="77777777" w:rsidR="003A7468" w:rsidRPr="004E3BE9" w:rsidRDefault="003A7468" w:rsidP="00D12971">
            <w:pPr>
              <w:tabs>
                <w:tab w:val="left" w:pos="567"/>
              </w:tabs>
              <w:spacing w:line="260" w:lineRule="exact"/>
              <w:jc w:val="right"/>
              <w:rPr>
                <w:sz w:val="22"/>
                <w:szCs w:val="22"/>
                <w:lang w:val="lt-LT"/>
              </w:rPr>
            </w:pPr>
            <w:r w:rsidRPr="004E3BE9">
              <w:rPr>
                <w:b/>
                <w:bCs/>
                <w:sz w:val="22"/>
                <w:szCs w:val="22"/>
                <w:lang w:val="lt-LT"/>
              </w:rPr>
              <w:t>100</w:t>
            </w:r>
          </w:p>
        </w:tc>
        <w:tc>
          <w:tcPr>
            <w:tcW w:w="1559" w:type="dxa"/>
            <w:shd w:val="clear" w:color="auto" w:fill="D9D9D9"/>
          </w:tcPr>
          <w:p w14:paraId="0DFFD9DA" w14:textId="77777777" w:rsidR="003A7468" w:rsidRPr="004E3BE9" w:rsidRDefault="003A7468" w:rsidP="00D12971">
            <w:pPr>
              <w:tabs>
                <w:tab w:val="left" w:pos="567"/>
              </w:tabs>
              <w:spacing w:line="260" w:lineRule="exact"/>
              <w:jc w:val="right"/>
              <w:rPr>
                <w:b/>
                <w:bCs/>
                <w:sz w:val="22"/>
                <w:szCs w:val="22"/>
                <w:lang w:val="lt-LT"/>
              </w:rPr>
            </w:pPr>
            <w:r w:rsidRPr="004E3BE9">
              <w:rPr>
                <w:b/>
                <w:bCs/>
                <w:sz w:val="22"/>
                <w:szCs w:val="22"/>
                <w:lang w:val="lt-LT"/>
              </w:rPr>
              <w:t>500</w:t>
            </w:r>
          </w:p>
        </w:tc>
        <w:tc>
          <w:tcPr>
            <w:tcW w:w="1701" w:type="dxa"/>
            <w:shd w:val="clear" w:color="auto" w:fill="D9D9D9"/>
          </w:tcPr>
          <w:p w14:paraId="2B55273C" w14:textId="77777777" w:rsidR="003A7468" w:rsidRPr="004E3BE9" w:rsidRDefault="003A7468" w:rsidP="00D12971">
            <w:pPr>
              <w:tabs>
                <w:tab w:val="left" w:pos="567"/>
              </w:tabs>
              <w:spacing w:line="260" w:lineRule="exact"/>
              <w:jc w:val="right"/>
              <w:rPr>
                <w:b/>
                <w:bCs/>
                <w:sz w:val="22"/>
                <w:szCs w:val="22"/>
                <w:lang w:val="lt-LT"/>
              </w:rPr>
            </w:pPr>
            <w:r w:rsidRPr="004E3BE9">
              <w:rPr>
                <w:b/>
                <w:bCs/>
                <w:sz w:val="22"/>
                <w:szCs w:val="22"/>
                <w:lang w:val="lt-LT"/>
              </w:rPr>
              <w:t>100</w:t>
            </w:r>
          </w:p>
        </w:tc>
      </w:tr>
      <w:tr w:rsidR="003A7468" w:rsidRPr="004E3BE9" w14:paraId="6F5634A6" w14:textId="77777777" w:rsidTr="00D12971">
        <w:trPr>
          <w:trHeight w:val="300"/>
        </w:trPr>
        <w:tc>
          <w:tcPr>
            <w:tcW w:w="2689" w:type="dxa"/>
          </w:tcPr>
          <w:p w14:paraId="2A8B7112"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Aminorūgštys (g)</w:t>
            </w:r>
          </w:p>
        </w:tc>
        <w:tc>
          <w:tcPr>
            <w:tcW w:w="1701" w:type="dxa"/>
          </w:tcPr>
          <w:p w14:paraId="427D9C6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701" w:type="dxa"/>
          </w:tcPr>
          <w:p w14:paraId="67E4EAB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2,8</w:t>
            </w:r>
          </w:p>
        </w:tc>
        <w:tc>
          <w:tcPr>
            <w:tcW w:w="1559" w:type="dxa"/>
          </w:tcPr>
          <w:p w14:paraId="540E22A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701" w:type="dxa"/>
          </w:tcPr>
          <w:p w14:paraId="3D548A9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r>
      <w:tr w:rsidR="003A7468" w:rsidRPr="004E3BE9" w14:paraId="4D2AB189" w14:textId="77777777" w:rsidTr="00D12971">
        <w:trPr>
          <w:trHeight w:val="300"/>
        </w:trPr>
        <w:tc>
          <w:tcPr>
            <w:tcW w:w="2689" w:type="dxa"/>
          </w:tcPr>
          <w:p w14:paraId="592EA410"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Azotas (g)</w:t>
            </w:r>
          </w:p>
        </w:tc>
        <w:tc>
          <w:tcPr>
            <w:tcW w:w="1701" w:type="dxa"/>
          </w:tcPr>
          <w:p w14:paraId="6D58D90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701" w:type="dxa"/>
          </w:tcPr>
          <w:p w14:paraId="048B760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0,45</w:t>
            </w:r>
          </w:p>
        </w:tc>
        <w:tc>
          <w:tcPr>
            <w:tcW w:w="1559" w:type="dxa"/>
          </w:tcPr>
          <w:p w14:paraId="753BCE4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701" w:type="dxa"/>
          </w:tcPr>
          <w:p w14:paraId="1265243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0,40</w:t>
            </w:r>
          </w:p>
        </w:tc>
      </w:tr>
      <w:tr w:rsidR="003A7468" w:rsidRPr="004E3BE9" w14:paraId="43C25AE3" w14:textId="77777777" w:rsidTr="00D12971">
        <w:trPr>
          <w:trHeight w:val="300"/>
        </w:trPr>
        <w:tc>
          <w:tcPr>
            <w:tcW w:w="2689" w:type="dxa"/>
          </w:tcPr>
          <w:p w14:paraId="79E9BC04"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Elektrolitai (</w:t>
            </w:r>
            <w:proofErr w:type="spellStart"/>
            <w:r w:rsidRPr="004E3BE9">
              <w:rPr>
                <w:sz w:val="22"/>
                <w:szCs w:val="22"/>
                <w:lang w:val="lt-LT"/>
              </w:rPr>
              <w:t>mmol</w:t>
            </w:r>
            <w:proofErr w:type="spellEnd"/>
            <w:r w:rsidRPr="004E3BE9">
              <w:rPr>
                <w:sz w:val="22"/>
                <w:szCs w:val="22"/>
                <w:lang w:val="lt-LT"/>
              </w:rPr>
              <w:t>)</w:t>
            </w:r>
          </w:p>
        </w:tc>
        <w:tc>
          <w:tcPr>
            <w:tcW w:w="1701" w:type="dxa"/>
          </w:tcPr>
          <w:p w14:paraId="16DEF13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01D7DBD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511A78D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7F99A0F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r>
      <w:tr w:rsidR="003A7468" w:rsidRPr="004E3BE9" w14:paraId="60D5FE90" w14:textId="77777777" w:rsidTr="00D12971">
        <w:trPr>
          <w:trHeight w:val="300"/>
        </w:trPr>
        <w:tc>
          <w:tcPr>
            <w:tcW w:w="2689" w:type="dxa"/>
          </w:tcPr>
          <w:p w14:paraId="122580DF"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natris</w:t>
            </w:r>
            <w:r w:rsidRPr="004E3BE9">
              <w:rPr>
                <w:sz w:val="22"/>
                <w:szCs w:val="22"/>
                <w:vertAlign w:val="superscript"/>
                <w:lang w:val="lt-LT"/>
              </w:rPr>
              <w:t>1</w:t>
            </w:r>
          </w:p>
        </w:tc>
        <w:tc>
          <w:tcPr>
            <w:tcW w:w="1701" w:type="dxa"/>
          </w:tcPr>
          <w:p w14:paraId="43CDACA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9,9</w:t>
            </w:r>
          </w:p>
        </w:tc>
        <w:tc>
          <w:tcPr>
            <w:tcW w:w="1701" w:type="dxa"/>
          </w:tcPr>
          <w:p w14:paraId="44653AA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2,2</w:t>
            </w:r>
          </w:p>
        </w:tc>
        <w:tc>
          <w:tcPr>
            <w:tcW w:w="1559" w:type="dxa"/>
          </w:tcPr>
          <w:p w14:paraId="7A87735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10</w:t>
            </w:r>
          </w:p>
        </w:tc>
        <w:tc>
          <w:tcPr>
            <w:tcW w:w="1701" w:type="dxa"/>
          </w:tcPr>
          <w:p w14:paraId="396132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r>
      <w:tr w:rsidR="003A7468" w:rsidRPr="004E3BE9" w14:paraId="3A9F696C" w14:textId="77777777" w:rsidTr="00D12971">
        <w:trPr>
          <w:trHeight w:val="300"/>
        </w:trPr>
        <w:tc>
          <w:tcPr>
            <w:tcW w:w="2689" w:type="dxa"/>
          </w:tcPr>
          <w:p w14:paraId="0C93BFEB"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kalis</w:t>
            </w:r>
          </w:p>
        </w:tc>
        <w:tc>
          <w:tcPr>
            <w:tcW w:w="1701" w:type="dxa"/>
          </w:tcPr>
          <w:p w14:paraId="1B36598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0F15BB5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559" w:type="dxa"/>
          </w:tcPr>
          <w:p w14:paraId="4FC0683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236A287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1,8</w:t>
            </w:r>
          </w:p>
        </w:tc>
      </w:tr>
      <w:tr w:rsidR="003A7468" w:rsidRPr="004E3BE9" w14:paraId="4CF070CC" w14:textId="77777777" w:rsidTr="00D12971">
        <w:trPr>
          <w:trHeight w:val="300"/>
        </w:trPr>
        <w:tc>
          <w:tcPr>
            <w:tcW w:w="2689" w:type="dxa"/>
          </w:tcPr>
          <w:p w14:paraId="109C284F"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magnis</w:t>
            </w:r>
          </w:p>
        </w:tc>
        <w:tc>
          <w:tcPr>
            <w:tcW w:w="1701" w:type="dxa"/>
          </w:tcPr>
          <w:p w14:paraId="51C30A8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4277E73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0,16</w:t>
            </w:r>
          </w:p>
        </w:tc>
        <w:tc>
          <w:tcPr>
            <w:tcW w:w="1559" w:type="dxa"/>
          </w:tcPr>
          <w:p w14:paraId="0CEDDA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1BDEC9C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0,14</w:t>
            </w:r>
          </w:p>
        </w:tc>
      </w:tr>
      <w:tr w:rsidR="003A7468" w:rsidRPr="004E3BE9" w14:paraId="6728FFAB" w14:textId="77777777" w:rsidTr="00D12971">
        <w:trPr>
          <w:trHeight w:val="300"/>
        </w:trPr>
        <w:tc>
          <w:tcPr>
            <w:tcW w:w="2689" w:type="dxa"/>
          </w:tcPr>
          <w:p w14:paraId="3F242C35"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kalcis</w:t>
            </w:r>
          </w:p>
        </w:tc>
        <w:tc>
          <w:tcPr>
            <w:tcW w:w="1701" w:type="dxa"/>
          </w:tcPr>
          <w:p w14:paraId="69C0CEE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24CDA7F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1,3</w:t>
            </w:r>
          </w:p>
        </w:tc>
        <w:tc>
          <w:tcPr>
            <w:tcW w:w="1559" w:type="dxa"/>
          </w:tcPr>
          <w:p w14:paraId="00B09B5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1244742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6ACD96C5" w14:textId="77777777" w:rsidTr="00D12971">
        <w:trPr>
          <w:trHeight w:val="300"/>
        </w:trPr>
        <w:tc>
          <w:tcPr>
            <w:tcW w:w="2689" w:type="dxa"/>
          </w:tcPr>
          <w:p w14:paraId="2AE51FFF"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fosfatas</w:t>
            </w:r>
            <w:r w:rsidRPr="004E3BE9">
              <w:rPr>
                <w:sz w:val="22"/>
                <w:szCs w:val="22"/>
                <w:vertAlign w:val="superscript"/>
                <w:lang w:val="lt-LT"/>
              </w:rPr>
              <w:t>1</w:t>
            </w:r>
          </w:p>
        </w:tc>
        <w:tc>
          <w:tcPr>
            <w:tcW w:w="1701" w:type="dxa"/>
          </w:tcPr>
          <w:p w14:paraId="330945C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4,9</w:t>
            </w:r>
          </w:p>
        </w:tc>
        <w:tc>
          <w:tcPr>
            <w:tcW w:w="1701" w:type="dxa"/>
          </w:tcPr>
          <w:p w14:paraId="05C638A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559" w:type="dxa"/>
          </w:tcPr>
          <w:p w14:paraId="207877A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4893D7E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r>
      <w:tr w:rsidR="003A7468" w:rsidRPr="004E3BE9" w14:paraId="705BDD52" w14:textId="77777777" w:rsidTr="00D12971">
        <w:trPr>
          <w:trHeight w:val="300"/>
        </w:trPr>
        <w:tc>
          <w:tcPr>
            <w:tcW w:w="2689" w:type="dxa"/>
          </w:tcPr>
          <w:p w14:paraId="6C1E0112"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sulfatas</w:t>
            </w:r>
          </w:p>
        </w:tc>
        <w:tc>
          <w:tcPr>
            <w:tcW w:w="1701" w:type="dxa"/>
          </w:tcPr>
          <w:p w14:paraId="561BF2F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0944EF6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0,16</w:t>
            </w:r>
          </w:p>
        </w:tc>
        <w:tc>
          <w:tcPr>
            <w:tcW w:w="1559" w:type="dxa"/>
          </w:tcPr>
          <w:p w14:paraId="34A238E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0,71</w:t>
            </w:r>
          </w:p>
        </w:tc>
        <w:tc>
          <w:tcPr>
            <w:tcW w:w="1701" w:type="dxa"/>
          </w:tcPr>
          <w:p w14:paraId="4E6E165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0,14</w:t>
            </w:r>
          </w:p>
        </w:tc>
      </w:tr>
      <w:tr w:rsidR="003A7468" w:rsidRPr="004E3BE9" w14:paraId="595E3B40" w14:textId="77777777" w:rsidTr="00D12971">
        <w:trPr>
          <w:trHeight w:val="300"/>
        </w:trPr>
        <w:tc>
          <w:tcPr>
            <w:tcW w:w="2689" w:type="dxa"/>
          </w:tcPr>
          <w:p w14:paraId="0F468B34"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chloridas</w:t>
            </w:r>
          </w:p>
        </w:tc>
        <w:tc>
          <w:tcPr>
            <w:tcW w:w="1701" w:type="dxa"/>
          </w:tcPr>
          <w:p w14:paraId="2056F97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43AD578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w:t>
            </w:r>
          </w:p>
        </w:tc>
        <w:tc>
          <w:tcPr>
            <w:tcW w:w="1559" w:type="dxa"/>
          </w:tcPr>
          <w:p w14:paraId="6C045F5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w:t>
            </w:r>
          </w:p>
        </w:tc>
        <w:tc>
          <w:tcPr>
            <w:tcW w:w="1701" w:type="dxa"/>
          </w:tcPr>
          <w:p w14:paraId="7ECB53E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1,8</w:t>
            </w:r>
          </w:p>
        </w:tc>
      </w:tr>
      <w:tr w:rsidR="003A7468" w:rsidRPr="004E3BE9" w14:paraId="26999EFB" w14:textId="77777777" w:rsidTr="00D12971">
        <w:trPr>
          <w:trHeight w:val="300"/>
        </w:trPr>
        <w:tc>
          <w:tcPr>
            <w:tcW w:w="2689" w:type="dxa"/>
          </w:tcPr>
          <w:p w14:paraId="0F13F5F9"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acetatas</w:t>
            </w:r>
          </w:p>
        </w:tc>
        <w:tc>
          <w:tcPr>
            <w:tcW w:w="1701" w:type="dxa"/>
          </w:tcPr>
          <w:p w14:paraId="0BCFFE4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c>
          <w:tcPr>
            <w:tcW w:w="1701" w:type="dxa"/>
          </w:tcPr>
          <w:p w14:paraId="455A420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0,56</w:t>
            </w:r>
          </w:p>
        </w:tc>
        <w:tc>
          <w:tcPr>
            <w:tcW w:w="1559" w:type="dxa"/>
          </w:tcPr>
          <w:p w14:paraId="32A30F4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w:t>
            </w:r>
          </w:p>
        </w:tc>
        <w:tc>
          <w:tcPr>
            <w:tcW w:w="1701" w:type="dxa"/>
          </w:tcPr>
          <w:p w14:paraId="348D2A39"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0,50</w:t>
            </w:r>
          </w:p>
        </w:tc>
      </w:tr>
      <w:tr w:rsidR="003A7468" w:rsidRPr="004E3BE9" w14:paraId="4FB23C51" w14:textId="77777777" w:rsidTr="00D12971">
        <w:trPr>
          <w:trHeight w:val="300"/>
        </w:trPr>
        <w:tc>
          <w:tcPr>
            <w:tcW w:w="2689" w:type="dxa"/>
          </w:tcPr>
          <w:p w14:paraId="6E74C79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Angliavandeniai (g)</w:t>
            </w:r>
          </w:p>
        </w:tc>
        <w:tc>
          <w:tcPr>
            <w:tcW w:w="1701" w:type="dxa"/>
          </w:tcPr>
          <w:p w14:paraId="1119E5D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299337D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0FD2A2B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1EB98F1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r>
      <w:tr w:rsidR="003A7468" w:rsidRPr="004E3BE9" w14:paraId="27997E7B" w14:textId="77777777" w:rsidTr="00D12971">
        <w:trPr>
          <w:trHeight w:val="300"/>
        </w:trPr>
        <w:tc>
          <w:tcPr>
            <w:tcW w:w="2689" w:type="dxa"/>
          </w:tcPr>
          <w:p w14:paraId="03C0D1A9"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Gliukozė (bevandenė)</w:t>
            </w:r>
          </w:p>
        </w:tc>
        <w:tc>
          <w:tcPr>
            <w:tcW w:w="1701" w:type="dxa"/>
          </w:tcPr>
          <w:p w14:paraId="1737F8E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c>
          <w:tcPr>
            <w:tcW w:w="1701" w:type="dxa"/>
          </w:tcPr>
          <w:p w14:paraId="59541B0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11,2</w:t>
            </w:r>
          </w:p>
        </w:tc>
        <w:tc>
          <w:tcPr>
            <w:tcW w:w="1559" w:type="dxa"/>
          </w:tcPr>
          <w:p w14:paraId="0A9D60A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50,0</w:t>
            </w:r>
          </w:p>
        </w:tc>
        <w:tc>
          <w:tcPr>
            <w:tcW w:w="1701" w:type="dxa"/>
          </w:tcPr>
          <w:p w14:paraId="5291348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10,0</w:t>
            </w:r>
          </w:p>
        </w:tc>
      </w:tr>
      <w:tr w:rsidR="003A7468" w:rsidRPr="004E3BE9" w14:paraId="76EB49B6" w14:textId="77777777" w:rsidTr="00D12971">
        <w:trPr>
          <w:trHeight w:val="300"/>
        </w:trPr>
        <w:tc>
          <w:tcPr>
            <w:tcW w:w="2689" w:type="dxa"/>
          </w:tcPr>
          <w:p w14:paraId="4696012F"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Lipidai (g)</w:t>
            </w:r>
          </w:p>
        </w:tc>
        <w:tc>
          <w:tcPr>
            <w:tcW w:w="1701" w:type="dxa"/>
          </w:tcPr>
          <w:p w14:paraId="03B8536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701" w:type="dxa"/>
          </w:tcPr>
          <w:p w14:paraId="5163418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0</w:t>
            </w:r>
          </w:p>
        </w:tc>
        <w:tc>
          <w:tcPr>
            <w:tcW w:w="1559" w:type="dxa"/>
          </w:tcPr>
          <w:p w14:paraId="67D6701F"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11</w:t>
            </w:r>
          </w:p>
        </w:tc>
        <w:tc>
          <w:tcPr>
            <w:tcW w:w="1701" w:type="dxa"/>
          </w:tcPr>
          <w:p w14:paraId="2898546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2,1</w:t>
            </w:r>
          </w:p>
        </w:tc>
      </w:tr>
      <w:tr w:rsidR="003A7468" w:rsidRPr="004E3BE9" w14:paraId="43A11F65" w14:textId="77777777" w:rsidTr="00D12971">
        <w:trPr>
          <w:trHeight w:val="300"/>
        </w:trPr>
        <w:tc>
          <w:tcPr>
            <w:tcW w:w="2689" w:type="dxa"/>
          </w:tcPr>
          <w:p w14:paraId="3B77B7D7"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Energijos kiekis (kcal)</w:t>
            </w:r>
          </w:p>
        </w:tc>
        <w:tc>
          <w:tcPr>
            <w:tcW w:w="1701" w:type="dxa"/>
          </w:tcPr>
          <w:p w14:paraId="7AD47C28"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44AC0E8E"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559" w:type="dxa"/>
          </w:tcPr>
          <w:p w14:paraId="17B7398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c>
          <w:tcPr>
            <w:tcW w:w="1701" w:type="dxa"/>
          </w:tcPr>
          <w:p w14:paraId="6B269EA5"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 xml:space="preserve"> </w:t>
            </w:r>
          </w:p>
        </w:tc>
      </w:tr>
      <w:tr w:rsidR="003A7468" w:rsidRPr="004E3BE9" w14:paraId="597CFD4B" w14:textId="77777777" w:rsidTr="00D12971">
        <w:trPr>
          <w:trHeight w:val="300"/>
        </w:trPr>
        <w:tc>
          <w:tcPr>
            <w:tcW w:w="2689" w:type="dxa"/>
          </w:tcPr>
          <w:p w14:paraId="173E3E7C" w14:textId="77777777" w:rsidR="003A7468" w:rsidRPr="004E3BE9" w:rsidRDefault="003A7468" w:rsidP="00D12971">
            <w:pPr>
              <w:tabs>
                <w:tab w:val="left" w:pos="0"/>
                <w:tab w:val="left" w:pos="567"/>
              </w:tabs>
              <w:spacing w:line="260" w:lineRule="exact"/>
              <w:rPr>
                <w:sz w:val="22"/>
                <w:szCs w:val="22"/>
                <w:lang w:val="lt-LT"/>
              </w:rPr>
            </w:pPr>
            <w:r w:rsidRPr="004E3BE9">
              <w:rPr>
                <w:sz w:val="22"/>
                <w:szCs w:val="22"/>
                <w:lang w:val="lt-LT"/>
              </w:rPr>
              <w:t>- iš viso (apytiksliai)</w:t>
            </w:r>
          </w:p>
        </w:tc>
        <w:tc>
          <w:tcPr>
            <w:tcW w:w="1701" w:type="dxa"/>
          </w:tcPr>
          <w:p w14:paraId="49EFD7E3"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250</w:t>
            </w:r>
          </w:p>
        </w:tc>
        <w:tc>
          <w:tcPr>
            <w:tcW w:w="1701" w:type="dxa"/>
          </w:tcPr>
          <w:p w14:paraId="113A0C3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56,0</w:t>
            </w:r>
          </w:p>
        </w:tc>
        <w:tc>
          <w:tcPr>
            <w:tcW w:w="1559" w:type="dxa"/>
          </w:tcPr>
          <w:p w14:paraId="7AF2566A"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358</w:t>
            </w:r>
          </w:p>
        </w:tc>
        <w:tc>
          <w:tcPr>
            <w:tcW w:w="1701" w:type="dxa"/>
          </w:tcPr>
          <w:p w14:paraId="3DEA1D9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71,6</w:t>
            </w:r>
          </w:p>
        </w:tc>
      </w:tr>
      <w:tr w:rsidR="003A7468" w:rsidRPr="004E3BE9" w14:paraId="59BF67B8" w14:textId="77777777" w:rsidTr="00D12971">
        <w:trPr>
          <w:trHeight w:val="300"/>
        </w:trPr>
        <w:tc>
          <w:tcPr>
            <w:tcW w:w="2689" w:type="dxa"/>
          </w:tcPr>
          <w:p w14:paraId="2B0E1A3D"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 ne baltymai (apytiksliai)</w:t>
            </w:r>
          </w:p>
        </w:tc>
        <w:tc>
          <w:tcPr>
            <w:tcW w:w="1701" w:type="dxa"/>
          </w:tcPr>
          <w:p w14:paraId="57115087"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200</w:t>
            </w:r>
          </w:p>
        </w:tc>
        <w:tc>
          <w:tcPr>
            <w:tcW w:w="1701" w:type="dxa"/>
          </w:tcPr>
          <w:p w14:paraId="4E4B37FD"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44,8</w:t>
            </w:r>
          </w:p>
        </w:tc>
        <w:tc>
          <w:tcPr>
            <w:tcW w:w="1559" w:type="dxa"/>
          </w:tcPr>
          <w:p w14:paraId="36AFC2C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308</w:t>
            </w:r>
          </w:p>
        </w:tc>
        <w:tc>
          <w:tcPr>
            <w:tcW w:w="1701" w:type="dxa"/>
          </w:tcPr>
          <w:p w14:paraId="0FD0D67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61,5</w:t>
            </w:r>
          </w:p>
        </w:tc>
      </w:tr>
      <w:tr w:rsidR="003A7468" w:rsidRPr="004E3BE9" w14:paraId="4FDC3442" w14:textId="77777777" w:rsidTr="00D12971">
        <w:trPr>
          <w:trHeight w:val="300"/>
        </w:trPr>
        <w:tc>
          <w:tcPr>
            <w:tcW w:w="2689" w:type="dxa"/>
          </w:tcPr>
          <w:p w14:paraId="1EFAE04D" w14:textId="77777777" w:rsidR="003A7468" w:rsidRPr="004E3BE9" w:rsidRDefault="003A7468" w:rsidP="00D12971">
            <w:pPr>
              <w:tabs>
                <w:tab w:val="left" w:pos="497"/>
                <w:tab w:val="left" w:pos="567"/>
              </w:tabs>
              <w:spacing w:line="260" w:lineRule="exact"/>
              <w:rPr>
                <w:sz w:val="22"/>
                <w:szCs w:val="22"/>
                <w:lang w:val="lt-LT"/>
              </w:rPr>
            </w:pPr>
            <w:proofErr w:type="spellStart"/>
            <w:r w:rsidRPr="004E3BE9">
              <w:rPr>
                <w:sz w:val="22"/>
                <w:szCs w:val="22"/>
                <w:lang w:val="lt-LT"/>
              </w:rPr>
              <w:t>Osmoliariškumas</w:t>
            </w:r>
            <w:proofErr w:type="spellEnd"/>
            <w:r w:rsidRPr="004E3BE9">
              <w:rPr>
                <w:sz w:val="22"/>
                <w:szCs w:val="22"/>
                <w:lang w:val="lt-LT"/>
              </w:rPr>
              <w:t xml:space="preserve"> (apytiksliai)</w:t>
            </w:r>
            <w:r w:rsidRPr="004E3BE9">
              <w:rPr>
                <w:sz w:val="22"/>
                <w:szCs w:val="22"/>
                <w:vertAlign w:val="superscript"/>
                <w:lang w:val="lt-LT"/>
              </w:rPr>
              <w:t xml:space="preserve"> 2</w:t>
            </w:r>
          </w:p>
        </w:tc>
        <w:tc>
          <w:tcPr>
            <w:tcW w:w="1701" w:type="dxa"/>
          </w:tcPr>
          <w:p w14:paraId="197BB760"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970 </w:t>
            </w:r>
            <w:proofErr w:type="spellStart"/>
            <w:r w:rsidRPr="004E3BE9">
              <w:rPr>
                <w:sz w:val="22"/>
                <w:szCs w:val="22"/>
                <w:lang w:val="lt-LT"/>
              </w:rPr>
              <w:t>mOsm</w:t>
            </w:r>
            <w:proofErr w:type="spellEnd"/>
            <w:r w:rsidRPr="004E3BE9">
              <w:rPr>
                <w:sz w:val="22"/>
                <w:szCs w:val="22"/>
                <w:lang w:val="lt-LT"/>
              </w:rPr>
              <w:t>/l</w:t>
            </w:r>
          </w:p>
        </w:tc>
        <w:tc>
          <w:tcPr>
            <w:tcW w:w="1701" w:type="dxa"/>
          </w:tcPr>
          <w:p w14:paraId="3A36A9B4"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970 </w:t>
            </w:r>
            <w:proofErr w:type="spellStart"/>
            <w:r w:rsidRPr="004E3BE9">
              <w:rPr>
                <w:sz w:val="22"/>
                <w:szCs w:val="22"/>
                <w:lang w:val="lt-LT"/>
              </w:rPr>
              <w:t>mOsm</w:t>
            </w:r>
            <w:proofErr w:type="spellEnd"/>
            <w:r w:rsidRPr="004E3BE9">
              <w:rPr>
                <w:sz w:val="22"/>
                <w:szCs w:val="22"/>
                <w:lang w:val="lt-LT"/>
              </w:rPr>
              <w:t>/l</w:t>
            </w:r>
          </w:p>
        </w:tc>
        <w:tc>
          <w:tcPr>
            <w:tcW w:w="1559" w:type="dxa"/>
          </w:tcPr>
          <w:p w14:paraId="5E193156"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890 </w:t>
            </w:r>
            <w:proofErr w:type="spellStart"/>
            <w:r w:rsidRPr="004E3BE9">
              <w:rPr>
                <w:sz w:val="22"/>
                <w:szCs w:val="22"/>
                <w:lang w:val="lt-LT"/>
              </w:rPr>
              <w:t>mOsm</w:t>
            </w:r>
            <w:proofErr w:type="spellEnd"/>
            <w:r w:rsidRPr="004E3BE9">
              <w:rPr>
                <w:sz w:val="22"/>
                <w:szCs w:val="22"/>
                <w:lang w:val="lt-LT"/>
              </w:rPr>
              <w:t>/l</w:t>
            </w:r>
          </w:p>
        </w:tc>
        <w:tc>
          <w:tcPr>
            <w:tcW w:w="1701" w:type="dxa"/>
          </w:tcPr>
          <w:p w14:paraId="07868D02"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890 </w:t>
            </w:r>
            <w:proofErr w:type="spellStart"/>
            <w:r w:rsidRPr="004E3BE9">
              <w:rPr>
                <w:sz w:val="22"/>
                <w:szCs w:val="22"/>
                <w:lang w:val="lt-LT"/>
              </w:rPr>
              <w:t>mOsm</w:t>
            </w:r>
            <w:proofErr w:type="spellEnd"/>
            <w:r w:rsidRPr="004E3BE9">
              <w:rPr>
                <w:sz w:val="22"/>
                <w:szCs w:val="22"/>
                <w:lang w:val="lt-LT"/>
              </w:rPr>
              <w:t>/l</w:t>
            </w:r>
          </w:p>
        </w:tc>
      </w:tr>
      <w:tr w:rsidR="003A7468" w:rsidRPr="004E3BE9" w14:paraId="53795421" w14:textId="77777777" w:rsidTr="00D12971">
        <w:trPr>
          <w:trHeight w:val="300"/>
        </w:trPr>
        <w:tc>
          <w:tcPr>
            <w:tcW w:w="2689" w:type="dxa"/>
          </w:tcPr>
          <w:p w14:paraId="4DCD9A19" w14:textId="77777777" w:rsidR="003A7468" w:rsidRPr="004E3BE9" w:rsidRDefault="003A7468" w:rsidP="00D12971">
            <w:pPr>
              <w:tabs>
                <w:tab w:val="left" w:pos="497"/>
                <w:tab w:val="left" w:pos="567"/>
              </w:tabs>
              <w:spacing w:line="260" w:lineRule="exact"/>
              <w:rPr>
                <w:sz w:val="22"/>
                <w:szCs w:val="22"/>
                <w:lang w:val="lt-LT"/>
              </w:rPr>
            </w:pPr>
            <w:r w:rsidRPr="004E3BE9">
              <w:rPr>
                <w:sz w:val="22"/>
                <w:szCs w:val="22"/>
                <w:lang w:val="lt-LT"/>
              </w:rPr>
              <w:t>pH</w:t>
            </w:r>
          </w:p>
        </w:tc>
        <w:tc>
          <w:tcPr>
            <w:tcW w:w="1701" w:type="dxa"/>
          </w:tcPr>
          <w:p w14:paraId="639D8DEB"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2E5A4C3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559" w:type="dxa"/>
          </w:tcPr>
          <w:p w14:paraId="592B67CC"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c>
          <w:tcPr>
            <w:tcW w:w="1701" w:type="dxa"/>
          </w:tcPr>
          <w:p w14:paraId="7139DA51" w14:textId="77777777" w:rsidR="003A7468" w:rsidRPr="004E3BE9" w:rsidRDefault="003A7468" w:rsidP="00D12971">
            <w:pPr>
              <w:tabs>
                <w:tab w:val="left" w:pos="567"/>
              </w:tabs>
              <w:spacing w:line="260" w:lineRule="exact"/>
              <w:jc w:val="right"/>
              <w:rPr>
                <w:sz w:val="22"/>
                <w:szCs w:val="22"/>
                <w:lang w:val="lt-LT"/>
              </w:rPr>
            </w:pPr>
            <w:r w:rsidRPr="004E3BE9">
              <w:rPr>
                <w:sz w:val="22"/>
                <w:szCs w:val="22"/>
                <w:lang w:val="lt-LT"/>
              </w:rPr>
              <w:t>5,7</w:t>
            </w:r>
          </w:p>
        </w:tc>
      </w:tr>
    </w:tbl>
    <w:p w14:paraId="0B38F305" w14:textId="77777777" w:rsidR="00EE39FA" w:rsidRPr="004E3BE9"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vertAlign w:val="superscript"/>
          <w14:ligatures w14:val="none"/>
        </w:rPr>
        <w:t>1</w:t>
      </w:r>
      <w:r w:rsidRPr="004E3BE9">
        <w:t xml:space="preserve"> </w:t>
      </w:r>
      <w:r w:rsidRPr="004E3BE9">
        <w:rPr>
          <w:rFonts w:ascii="Times New Roman" w:eastAsia="Times New Roman" w:hAnsi="Times New Roman" w:cs="Times New Roman"/>
          <w:kern w:val="0"/>
          <w14:ligatures w14:val="none"/>
        </w:rPr>
        <w:t>Lipidų emulsijos ir aminorūgščių tirpalo dalis.</w:t>
      </w:r>
    </w:p>
    <w:p w14:paraId="22CFBA12" w14:textId="77777777" w:rsidR="00EE39FA" w:rsidRPr="004E3BE9"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vertAlign w:val="superscript"/>
          <w14:ligatures w14:val="none"/>
        </w:rPr>
        <w:t>2</w:t>
      </w:r>
      <w:r w:rsidRPr="004E3BE9">
        <w:rPr>
          <w:rFonts w:ascii="Times New Roman" w:eastAsia="Times New Roman" w:hAnsi="Times New Roman" w:cs="Times New Roman"/>
          <w:kern w:val="0"/>
          <w14:ligatures w14:val="none"/>
        </w:rPr>
        <w:t xml:space="preserve"> Apskaičiuota teorinė vertė</w:t>
      </w:r>
    </w:p>
    <w:p w14:paraId="3B4EB4FF" w14:textId="77777777" w:rsidR="00EE39FA" w:rsidRPr="004E3BE9" w:rsidRDefault="00EE39FA" w:rsidP="00153A4A">
      <w:pPr>
        <w:tabs>
          <w:tab w:val="left" w:pos="567"/>
        </w:tabs>
        <w:spacing w:after="0" w:line="240" w:lineRule="auto"/>
        <w:rPr>
          <w:rFonts w:ascii="Times New Roman" w:eastAsia="Times New Roman" w:hAnsi="Times New Roman" w:cs="Times New Roman"/>
          <w:kern w:val="0"/>
          <w14:ligatures w14:val="none"/>
        </w:rPr>
      </w:pPr>
    </w:p>
    <w:p w14:paraId="3198F317" w14:textId="4976BB9F" w:rsidR="00EE39FA" w:rsidRPr="004E3BE9" w:rsidRDefault="00EE39FA" w:rsidP="00153A4A">
      <w:pPr>
        <w:tabs>
          <w:tab w:val="left" w:pos="567"/>
        </w:tabs>
        <w:spacing w:after="0" w:line="240" w:lineRule="auto"/>
        <w:rPr>
          <w:rFonts w:ascii="Times New Roman" w:eastAsia="Times New Roman" w:hAnsi="Times New Roman" w:cs="Times New Roman"/>
          <w:b/>
          <w:bCs/>
          <w:kern w:val="0"/>
          <w14:ligatures w14:val="none"/>
        </w:rPr>
      </w:pPr>
      <w:r w:rsidRPr="004E3BE9">
        <w:rPr>
          <w:rFonts w:ascii="Times New Roman" w:eastAsia="Times New Roman" w:hAnsi="Times New Roman" w:cs="Times New Roman"/>
          <w:b/>
          <w:bCs/>
          <w:kern w:val="0"/>
          <w14:ligatures w14:val="none"/>
        </w:rPr>
        <w:t>Pagalbinės medžiagos</w:t>
      </w:r>
    </w:p>
    <w:p w14:paraId="73DFD8B4" w14:textId="77777777" w:rsidR="00EE39FA" w:rsidRPr="004E3BE9" w:rsidRDefault="00EE39FA" w:rsidP="00153A4A">
      <w:pPr>
        <w:tabs>
          <w:tab w:val="left" w:pos="567"/>
        </w:tabs>
        <w:spacing w:after="0" w:line="240" w:lineRule="auto"/>
        <w:rPr>
          <w:rFonts w:ascii="Times New Roman" w:eastAsia="Times New Roman" w:hAnsi="Times New Roman" w:cs="Times New Roman"/>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535D46" w:rsidRPr="004E3BE9" w14:paraId="0D9B46D2" w14:textId="77777777" w:rsidTr="00D12971">
        <w:tc>
          <w:tcPr>
            <w:tcW w:w="2694" w:type="dxa"/>
          </w:tcPr>
          <w:p w14:paraId="646E6ADB" w14:textId="77777777" w:rsidR="00535D46" w:rsidRPr="00252604" w:rsidRDefault="00535D46" w:rsidP="00D12971">
            <w:pPr>
              <w:tabs>
                <w:tab w:val="left" w:pos="567"/>
              </w:tabs>
              <w:rPr>
                <w:sz w:val="22"/>
                <w:szCs w:val="22"/>
                <w:lang w:val="lt-LT"/>
              </w:rPr>
            </w:pPr>
            <w:proofErr w:type="spellStart"/>
            <w:r w:rsidRPr="004E3BE9">
              <w:t>Pagalbinė</w:t>
            </w:r>
            <w:proofErr w:type="spellEnd"/>
            <w:r w:rsidRPr="004E3BE9">
              <w:t xml:space="preserve"> </w:t>
            </w:r>
            <w:proofErr w:type="spellStart"/>
            <w:r w:rsidRPr="004E3BE9">
              <w:t>medžiaga</w:t>
            </w:r>
            <w:proofErr w:type="spellEnd"/>
          </w:p>
        </w:tc>
        <w:tc>
          <w:tcPr>
            <w:tcW w:w="1814" w:type="dxa"/>
            <w:vAlign w:val="bottom"/>
          </w:tcPr>
          <w:p w14:paraId="7B064CDD" w14:textId="77777777" w:rsidR="00535D46" w:rsidRPr="00252604" w:rsidRDefault="00535D46" w:rsidP="00D12971">
            <w:pPr>
              <w:tabs>
                <w:tab w:val="left" w:pos="567"/>
              </w:tabs>
              <w:jc w:val="center"/>
              <w:rPr>
                <w:sz w:val="22"/>
                <w:szCs w:val="22"/>
                <w:lang w:val="lt-LT"/>
              </w:rPr>
            </w:pPr>
            <w:proofErr w:type="spellStart"/>
            <w:r w:rsidRPr="004E3BE9">
              <w:t>Aminorūgščių</w:t>
            </w:r>
            <w:proofErr w:type="spellEnd"/>
            <w:r w:rsidRPr="004E3BE9">
              <w:t xml:space="preserve"> </w:t>
            </w:r>
            <w:proofErr w:type="spellStart"/>
            <w:r w:rsidRPr="004E3BE9">
              <w:t>kamera</w:t>
            </w:r>
            <w:proofErr w:type="spellEnd"/>
          </w:p>
          <w:p w14:paraId="3BBFBD69" w14:textId="77777777" w:rsidR="00535D46" w:rsidRPr="00252604" w:rsidRDefault="00535D46" w:rsidP="00D12971">
            <w:pPr>
              <w:tabs>
                <w:tab w:val="left" w:pos="567"/>
              </w:tabs>
              <w:jc w:val="center"/>
              <w:rPr>
                <w:sz w:val="22"/>
                <w:szCs w:val="22"/>
                <w:lang w:val="lt-LT"/>
              </w:rPr>
            </w:pPr>
          </w:p>
        </w:tc>
        <w:tc>
          <w:tcPr>
            <w:tcW w:w="2254" w:type="dxa"/>
            <w:vAlign w:val="bottom"/>
          </w:tcPr>
          <w:p w14:paraId="45D23A30" w14:textId="77777777" w:rsidR="00535D46" w:rsidRPr="00252604" w:rsidRDefault="00535D46" w:rsidP="00D12971">
            <w:pPr>
              <w:tabs>
                <w:tab w:val="left" w:pos="567"/>
              </w:tabs>
              <w:jc w:val="center"/>
              <w:rPr>
                <w:sz w:val="22"/>
                <w:szCs w:val="22"/>
                <w:lang w:val="lt-LT"/>
              </w:rPr>
            </w:pPr>
            <w:proofErr w:type="spellStart"/>
            <w:r w:rsidRPr="004E3BE9">
              <w:t>Gliukozės</w:t>
            </w:r>
            <w:proofErr w:type="spellEnd"/>
            <w:r w:rsidRPr="004E3BE9">
              <w:t xml:space="preserve"> </w:t>
            </w:r>
            <w:proofErr w:type="spellStart"/>
            <w:r w:rsidRPr="004E3BE9">
              <w:t>kamera</w:t>
            </w:r>
            <w:proofErr w:type="spellEnd"/>
          </w:p>
          <w:p w14:paraId="2D0F237F" w14:textId="77777777" w:rsidR="00535D46" w:rsidRPr="00252604" w:rsidRDefault="00535D46" w:rsidP="00D12971">
            <w:pPr>
              <w:tabs>
                <w:tab w:val="left" w:pos="567"/>
              </w:tabs>
              <w:jc w:val="center"/>
              <w:rPr>
                <w:sz w:val="22"/>
                <w:szCs w:val="22"/>
                <w:lang w:val="lt-LT"/>
              </w:rPr>
            </w:pPr>
          </w:p>
        </w:tc>
        <w:tc>
          <w:tcPr>
            <w:tcW w:w="2254" w:type="dxa"/>
            <w:vAlign w:val="bottom"/>
          </w:tcPr>
          <w:p w14:paraId="38D193BB" w14:textId="77777777" w:rsidR="00535D46" w:rsidRPr="00252604" w:rsidRDefault="00535D46" w:rsidP="00D12971">
            <w:pPr>
              <w:tabs>
                <w:tab w:val="left" w:pos="567"/>
              </w:tabs>
              <w:jc w:val="center"/>
              <w:rPr>
                <w:sz w:val="22"/>
                <w:szCs w:val="22"/>
                <w:lang w:val="lt-LT"/>
              </w:rPr>
            </w:pPr>
            <w:proofErr w:type="spellStart"/>
            <w:r w:rsidRPr="004E3BE9">
              <w:t>Lipidų</w:t>
            </w:r>
            <w:proofErr w:type="spellEnd"/>
            <w:r w:rsidRPr="004E3BE9">
              <w:t xml:space="preserve"> </w:t>
            </w:r>
            <w:proofErr w:type="spellStart"/>
            <w:r w:rsidRPr="004E3BE9">
              <w:t>kamera</w:t>
            </w:r>
            <w:proofErr w:type="spellEnd"/>
          </w:p>
          <w:p w14:paraId="5B1D498B" w14:textId="77777777" w:rsidR="00535D46" w:rsidRPr="00252604" w:rsidRDefault="00535D46" w:rsidP="00D12971">
            <w:pPr>
              <w:tabs>
                <w:tab w:val="left" w:pos="567"/>
              </w:tabs>
              <w:jc w:val="center"/>
              <w:rPr>
                <w:sz w:val="22"/>
                <w:szCs w:val="22"/>
                <w:lang w:val="lt-LT"/>
              </w:rPr>
            </w:pPr>
          </w:p>
        </w:tc>
      </w:tr>
      <w:tr w:rsidR="00535D46" w:rsidRPr="004E3BE9" w14:paraId="320D974C" w14:textId="77777777" w:rsidTr="00D12971">
        <w:tc>
          <w:tcPr>
            <w:tcW w:w="2694" w:type="dxa"/>
          </w:tcPr>
          <w:p w14:paraId="18F89A4B" w14:textId="77777777" w:rsidR="00535D46" w:rsidRPr="00252604" w:rsidRDefault="00535D46" w:rsidP="00D12971">
            <w:pPr>
              <w:tabs>
                <w:tab w:val="left" w:pos="567"/>
              </w:tabs>
              <w:rPr>
                <w:sz w:val="22"/>
                <w:szCs w:val="22"/>
                <w:lang w:val="lt-LT"/>
              </w:rPr>
            </w:pPr>
            <w:r w:rsidRPr="00BB30BA">
              <w:rPr>
                <w:lang w:val="pt-PT"/>
              </w:rPr>
              <w:t>Visų racematų alfa-tokoferolis (E307)</w:t>
            </w:r>
          </w:p>
        </w:tc>
        <w:tc>
          <w:tcPr>
            <w:tcW w:w="1814" w:type="dxa"/>
          </w:tcPr>
          <w:p w14:paraId="1443E4F9"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0BB3E101"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0ECB8DDA"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083C60DC" w14:textId="77777777" w:rsidTr="00D12971">
        <w:tc>
          <w:tcPr>
            <w:tcW w:w="2694" w:type="dxa"/>
          </w:tcPr>
          <w:p w14:paraId="4E7213CD" w14:textId="5C0FB9E6" w:rsidR="00535D46" w:rsidRPr="00252604" w:rsidRDefault="004E3BE9" w:rsidP="00D12971">
            <w:pPr>
              <w:tabs>
                <w:tab w:val="left" w:pos="567"/>
              </w:tabs>
              <w:rPr>
                <w:sz w:val="22"/>
                <w:szCs w:val="22"/>
                <w:lang w:val="lt-LT"/>
              </w:rPr>
            </w:pPr>
            <w:proofErr w:type="spellStart"/>
            <w:r w:rsidRPr="004E3BE9">
              <w:t>Ledinė</w:t>
            </w:r>
            <w:proofErr w:type="spellEnd"/>
            <w:r w:rsidRPr="004E3BE9">
              <w:t xml:space="preserve"> </w:t>
            </w:r>
            <w:proofErr w:type="spellStart"/>
            <w:r w:rsidRPr="004E3BE9">
              <w:t>a</w:t>
            </w:r>
            <w:r w:rsidR="00535D46" w:rsidRPr="004E3BE9">
              <w:t>cto</w:t>
            </w:r>
            <w:proofErr w:type="spellEnd"/>
            <w:r w:rsidR="00535D46" w:rsidRPr="004E3BE9">
              <w:t xml:space="preserve"> </w:t>
            </w:r>
            <w:proofErr w:type="spellStart"/>
            <w:r w:rsidR="00535D46" w:rsidRPr="004E3BE9">
              <w:t>rūgštis</w:t>
            </w:r>
            <w:proofErr w:type="spellEnd"/>
            <w:r w:rsidR="00535D46" w:rsidRPr="004E3BE9">
              <w:t>* (E260)</w:t>
            </w:r>
          </w:p>
        </w:tc>
        <w:tc>
          <w:tcPr>
            <w:tcW w:w="1814" w:type="dxa"/>
          </w:tcPr>
          <w:p w14:paraId="096E8D79" w14:textId="77777777" w:rsidR="00535D46" w:rsidRPr="00252604" w:rsidRDefault="00535D46" w:rsidP="00D12971">
            <w:pPr>
              <w:tabs>
                <w:tab w:val="left" w:pos="567"/>
              </w:tabs>
              <w:jc w:val="center"/>
              <w:rPr>
                <w:sz w:val="22"/>
                <w:szCs w:val="22"/>
                <w:lang w:val="lt-LT"/>
              </w:rPr>
            </w:pPr>
            <w:r w:rsidRPr="004E3BE9">
              <w:t>X</w:t>
            </w:r>
          </w:p>
        </w:tc>
        <w:tc>
          <w:tcPr>
            <w:tcW w:w="2254" w:type="dxa"/>
          </w:tcPr>
          <w:p w14:paraId="713600F1"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3FCF2146" w14:textId="77777777" w:rsidR="00535D46" w:rsidRPr="00252604" w:rsidRDefault="00535D46" w:rsidP="00D12971">
            <w:pPr>
              <w:tabs>
                <w:tab w:val="left" w:pos="567"/>
              </w:tabs>
              <w:jc w:val="center"/>
              <w:rPr>
                <w:sz w:val="22"/>
                <w:szCs w:val="22"/>
                <w:lang w:val="lt-LT"/>
              </w:rPr>
            </w:pPr>
            <w:r w:rsidRPr="004E3BE9">
              <w:t>-</w:t>
            </w:r>
          </w:p>
        </w:tc>
      </w:tr>
      <w:tr w:rsidR="00535D46" w:rsidRPr="004E3BE9" w14:paraId="1A1A8D3E" w14:textId="77777777" w:rsidTr="00D12971">
        <w:tc>
          <w:tcPr>
            <w:tcW w:w="2694" w:type="dxa"/>
          </w:tcPr>
          <w:p w14:paraId="0F5C9704" w14:textId="77777777" w:rsidR="00535D46" w:rsidRPr="00252604" w:rsidRDefault="00535D46" w:rsidP="00D12971">
            <w:pPr>
              <w:tabs>
                <w:tab w:val="left" w:pos="567"/>
              </w:tabs>
              <w:rPr>
                <w:sz w:val="22"/>
                <w:szCs w:val="22"/>
                <w:lang w:val="lt-LT"/>
              </w:rPr>
            </w:pPr>
            <w:proofErr w:type="spellStart"/>
            <w:r w:rsidRPr="004E3BE9">
              <w:t>Glicerolis</w:t>
            </w:r>
            <w:proofErr w:type="spellEnd"/>
            <w:r w:rsidRPr="004E3BE9">
              <w:t xml:space="preserve"> (E422)</w:t>
            </w:r>
          </w:p>
        </w:tc>
        <w:tc>
          <w:tcPr>
            <w:tcW w:w="1814" w:type="dxa"/>
          </w:tcPr>
          <w:p w14:paraId="6E1A25AE"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7C246B02"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1C2A3406"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5F700613" w14:textId="77777777" w:rsidTr="00D12971">
        <w:tc>
          <w:tcPr>
            <w:tcW w:w="2694" w:type="dxa"/>
          </w:tcPr>
          <w:p w14:paraId="07A94CCF" w14:textId="77777777" w:rsidR="00535D46" w:rsidRPr="00252604" w:rsidRDefault="00535D46" w:rsidP="00D12971">
            <w:pPr>
              <w:tabs>
                <w:tab w:val="left" w:pos="567"/>
              </w:tabs>
              <w:rPr>
                <w:sz w:val="22"/>
                <w:szCs w:val="22"/>
                <w:lang w:val="lt-LT"/>
              </w:rPr>
            </w:pPr>
            <w:proofErr w:type="spellStart"/>
            <w:r w:rsidRPr="004E3BE9">
              <w:t>Išgryninti</w:t>
            </w:r>
            <w:proofErr w:type="spellEnd"/>
            <w:r w:rsidRPr="004E3BE9">
              <w:t xml:space="preserve"> </w:t>
            </w:r>
            <w:proofErr w:type="spellStart"/>
            <w:r w:rsidRPr="004E3BE9">
              <w:t>kiaušinio</w:t>
            </w:r>
            <w:proofErr w:type="spellEnd"/>
            <w:r w:rsidRPr="004E3BE9">
              <w:t xml:space="preserve"> </w:t>
            </w:r>
            <w:proofErr w:type="spellStart"/>
            <w:r w:rsidRPr="004E3BE9">
              <w:t>fosfolipidai</w:t>
            </w:r>
            <w:proofErr w:type="spellEnd"/>
          </w:p>
        </w:tc>
        <w:tc>
          <w:tcPr>
            <w:tcW w:w="1814" w:type="dxa"/>
          </w:tcPr>
          <w:p w14:paraId="04F4470B"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2A561A0F"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4432799B"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443F9E05" w14:textId="77777777" w:rsidTr="00D12971">
        <w:tc>
          <w:tcPr>
            <w:tcW w:w="2694" w:type="dxa"/>
          </w:tcPr>
          <w:p w14:paraId="67A5EDC7" w14:textId="77777777" w:rsidR="00535D46" w:rsidRPr="00252604" w:rsidRDefault="00535D46" w:rsidP="00D12971">
            <w:pPr>
              <w:tabs>
                <w:tab w:val="left" w:pos="567"/>
              </w:tabs>
              <w:rPr>
                <w:sz w:val="22"/>
                <w:szCs w:val="22"/>
                <w:lang w:val="lt-LT"/>
              </w:rPr>
            </w:pPr>
            <w:proofErr w:type="spellStart"/>
            <w:r w:rsidRPr="004E3BE9">
              <w:t>Natrio</w:t>
            </w:r>
            <w:proofErr w:type="spellEnd"/>
            <w:r w:rsidRPr="004E3BE9">
              <w:t xml:space="preserve"> </w:t>
            </w:r>
            <w:proofErr w:type="spellStart"/>
            <w:r w:rsidRPr="004E3BE9">
              <w:t>hidroksidas</w:t>
            </w:r>
            <w:proofErr w:type="spellEnd"/>
            <w:r w:rsidRPr="004E3BE9">
              <w:t>* (E524)</w:t>
            </w:r>
          </w:p>
        </w:tc>
        <w:tc>
          <w:tcPr>
            <w:tcW w:w="1814" w:type="dxa"/>
          </w:tcPr>
          <w:p w14:paraId="639FD431"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059C4108"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56779297"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2B9CDC2C" w14:textId="77777777" w:rsidTr="00D12971">
        <w:tc>
          <w:tcPr>
            <w:tcW w:w="2694" w:type="dxa"/>
          </w:tcPr>
          <w:p w14:paraId="579E069F" w14:textId="77777777" w:rsidR="00535D46" w:rsidRPr="00252604" w:rsidRDefault="00535D46" w:rsidP="00D12971">
            <w:pPr>
              <w:tabs>
                <w:tab w:val="left" w:pos="567"/>
              </w:tabs>
              <w:rPr>
                <w:sz w:val="22"/>
                <w:szCs w:val="22"/>
                <w:lang w:val="lt-LT"/>
              </w:rPr>
            </w:pPr>
            <w:proofErr w:type="spellStart"/>
            <w:r w:rsidRPr="004E3BE9">
              <w:t>Natrio</w:t>
            </w:r>
            <w:proofErr w:type="spellEnd"/>
            <w:r w:rsidRPr="004E3BE9">
              <w:t xml:space="preserve"> </w:t>
            </w:r>
            <w:proofErr w:type="spellStart"/>
            <w:r w:rsidRPr="004E3BE9">
              <w:t>oleatas</w:t>
            </w:r>
            <w:proofErr w:type="spellEnd"/>
          </w:p>
        </w:tc>
        <w:tc>
          <w:tcPr>
            <w:tcW w:w="1814" w:type="dxa"/>
          </w:tcPr>
          <w:p w14:paraId="6470F5AD"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5C8DC79C" w14:textId="77777777" w:rsidR="00535D46" w:rsidRPr="00252604" w:rsidRDefault="00535D46" w:rsidP="00D12971">
            <w:pPr>
              <w:tabs>
                <w:tab w:val="left" w:pos="567"/>
              </w:tabs>
              <w:jc w:val="center"/>
              <w:rPr>
                <w:sz w:val="22"/>
                <w:szCs w:val="22"/>
                <w:lang w:val="lt-LT"/>
              </w:rPr>
            </w:pPr>
            <w:r w:rsidRPr="004E3BE9">
              <w:t>-</w:t>
            </w:r>
          </w:p>
        </w:tc>
        <w:tc>
          <w:tcPr>
            <w:tcW w:w="2254" w:type="dxa"/>
          </w:tcPr>
          <w:p w14:paraId="462F9CBD" w14:textId="77777777" w:rsidR="00535D46" w:rsidRPr="00252604" w:rsidRDefault="00535D46" w:rsidP="00D12971">
            <w:pPr>
              <w:tabs>
                <w:tab w:val="left" w:pos="567"/>
              </w:tabs>
              <w:jc w:val="center"/>
              <w:rPr>
                <w:sz w:val="22"/>
                <w:szCs w:val="22"/>
                <w:lang w:val="lt-LT"/>
              </w:rPr>
            </w:pPr>
            <w:r w:rsidRPr="004E3BE9">
              <w:t>X</w:t>
            </w:r>
          </w:p>
        </w:tc>
      </w:tr>
      <w:tr w:rsidR="00535D46" w:rsidRPr="004E3BE9" w14:paraId="6F2148EC" w14:textId="77777777" w:rsidTr="00D12971">
        <w:tc>
          <w:tcPr>
            <w:tcW w:w="2694" w:type="dxa"/>
          </w:tcPr>
          <w:p w14:paraId="3BB751D6" w14:textId="77777777" w:rsidR="00535D46" w:rsidRPr="00252604" w:rsidRDefault="00535D46" w:rsidP="00D12971">
            <w:pPr>
              <w:tabs>
                <w:tab w:val="left" w:pos="567"/>
              </w:tabs>
              <w:rPr>
                <w:sz w:val="22"/>
                <w:szCs w:val="22"/>
                <w:lang w:val="lt-LT"/>
              </w:rPr>
            </w:pPr>
            <w:proofErr w:type="spellStart"/>
            <w:r w:rsidRPr="004E3BE9">
              <w:t>Injekcinis</w:t>
            </w:r>
            <w:proofErr w:type="spellEnd"/>
            <w:r w:rsidRPr="004E3BE9">
              <w:t xml:space="preserve"> </w:t>
            </w:r>
            <w:proofErr w:type="spellStart"/>
            <w:r w:rsidRPr="004E3BE9">
              <w:t>vanduo</w:t>
            </w:r>
            <w:proofErr w:type="spellEnd"/>
          </w:p>
        </w:tc>
        <w:tc>
          <w:tcPr>
            <w:tcW w:w="1814" w:type="dxa"/>
          </w:tcPr>
          <w:p w14:paraId="02CB4E05" w14:textId="77777777" w:rsidR="00535D46" w:rsidRPr="00252604" w:rsidRDefault="00535D46" w:rsidP="00D12971">
            <w:pPr>
              <w:tabs>
                <w:tab w:val="left" w:pos="567"/>
              </w:tabs>
              <w:jc w:val="center"/>
              <w:rPr>
                <w:sz w:val="22"/>
                <w:szCs w:val="22"/>
                <w:lang w:val="lt-LT"/>
              </w:rPr>
            </w:pPr>
            <w:r w:rsidRPr="004E3BE9">
              <w:t>X</w:t>
            </w:r>
          </w:p>
        </w:tc>
        <w:tc>
          <w:tcPr>
            <w:tcW w:w="2254" w:type="dxa"/>
          </w:tcPr>
          <w:p w14:paraId="4C7CD009" w14:textId="77777777" w:rsidR="00535D46" w:rsidRPr="00252604" w:rsidRDefault="00535D46" w:rsidP="00D12971">
            <w:pPr>
              <w:tabs>
                <w:tab w:val="left" w:pos="567"/>
              </w:tabs>
              <w:jc w:val="center"/>
              <w:rPr>
                <w:sz w:val="22"/>
                <w:szCs w:val="22"/>
                <w:lang w:val="lt-LT"/>
              </w:rPr>
            </w:pPr>
            <w:r w:rsidRPr="004E3BE9">
              <w:t>X</w:t>
            </w:r>
          </w:p>
        </w:tc>
        <w:tc>
          <w:tcPr>
            <w:tcW w:w="2254" w:type="dxa"/>
          </w:tcPr>
          <w:p w14:paraId="6B45C847" w14:textId="77777777" w:rsidR="00535D46" w:rsidRPr="00252604" w:rsidRDefault="00535D46" w:rsidP="00D12971">
            <w:pPr>
              <w:tabs>
                <w:tab w:val="left" w:pos="567"/>
              </w:tabs>
              <w:jc w:val="center"/>
              <w:rPr>
                <w:sz w:val="22"/>
                <w:szCs w:val="22"/>
                <w:lang w:val="lt-LT"/>
              </w:rPr>
            </w:pPr>
            <w:r w:rsidRPr="004E3BE9">
              <w:t>X</w:t>
            </w:r>
          </w:p>
        </w:tc>
      </w:tr>
    </w:tbl>
    <w:p w14:paraId="2F760C35" w14:textId="31144564" w:rsidR="00535D46" w:rsidRPr="008C6572" w:rsidRDefault="00535D46" w:rsidP="00535D46">
      <w:pPr>
        <w:tabs>
          <w:tab w:val="left" w:pos="567"/>
        </w:tabs>
        <w:spacing w:after="0" w:line="240" w:lineRule="auto"/>
        <w:rPr>
          <w:rFonts w:ascii="Times New Roman" w:eastAsia="Times New Roman" w:hAnsi="Times New Roman" w:cs="Times New Roman"/>
          <w:kern w:val="0"/>
          <w14:ligatures w14:val="none"/>
        </w:rPr>
      </w:pPr>
      <w:r w:rsidRPr="004E3BE9">
        <w:rPr>
          <w:rFonts w:ascii="Times New Roman" w:eastAsia="Times New Roman" w:hAnsi="Times New Roman" w:cs="Times New Roman"/>
          <w:kern w:val="0"/>
          <w14:ligatures w14:val="none"/>
        </w:rPr>
        <w:t>* pH koreguoti</w:t>
      </w:r>
    </w:p>
    <w:sectPr w:rsidR="00535D46" w:rsidRPr="008C6572" w:rsidSect="00D2307C">
      <w:headerReference w:type="default" r:id="rId31"/>
      <w:footerReference w:type="default" r:id="rId32"/>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7AB5" w14:textId="77777777" w:rsidR="00D12971" w:rsidRPr="004E3BE9" w:rsidRDefault="00D12971">
      <w:pPr>
        <w:spacing w:after="0" w:line="240" w:lineRule="auto"/>
      </w:pPr>
      <w:r w:rsidRPr="004E3BE9">
        <w:separator/>
      </w:r>
    </w:p>
  </w:endnote>
  <w:endnote w:type="continuationSeparator" w:id="0">
    <w:p w14:paraId="08A1DE1A" w14:textId="77777777" w:rsidR="00D12971" w:rsidRPr="004E3BE9" w:rsidRDefault="00D12971">
      <w:pPr>
        <w:spacing w:after="0" w:line="240" w:lineRule="auto"/>
      </w:pPr>
      <w:r w:rsidRPr="004E3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D12971" w:rsidRPr="004E3BE9" w:rsidRDefault="00D12971">
    <w:pPr>
      <w:pStyle w:val="Pagrindinistekstas"/>
      <w:spacing w:line="14" w:lineRule="auto"/>
      <w:rPr>
        <w:sz w:val="20"/>
      </w:rPr>
    </w:pPr>
    <w:r w:rsidRPr="00B80EB3">
      <w:rPr>
        <w:noProof/>
        <w:lang w:eastAsia="lt-LT"/>
      </w:rPr>
      <mc:AlternateContent>
        <mc:Choice Requires="wps">
          <w:drawing>
            <wp:anchor distT="0" distB="0" distL="0" distR="0" simplePos="0" relativeHeight="251658240"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4A6D9938" w:rsidR="00D12971" w:rsidRPr="004E3BE9" w:rsidRDefault="00D12971">
                          <w:pPr>
                            <w:spacing w:before="15"/>
                            <w:rPr>
                              <w:rFonts w:ascii="Arial"/>
                              <w:sz w:val="16"/>
                            </w:rPr>
                          </w:pPr>
                          <w:r w:rsidRPr="004E3BE9">
                            <w:rPr>
                              <w:rFonts w:ascii="Arial"/>
                              <w:spacing w:val="-5"/>
                              <w:sz w:val="16"/>
                            </w:rPr>
                            <w:fldChar w:fldCharType="begin"/>
                          </w:r>
                          <w:r w:rsidRPr="004E3BE9">
                            <w:rPr>
                              <w:rFonts w:ascii="Arial"/>
                              <w:spacing w:val="-5"/>
                              <w:sz w:val="16"/>
                            </w:rPr>
                            <w:instrText xml:space="preserve"> PAGE </w:instrText>
                          </w:r>
                          <w:r w:rsidRPr="004E3BE9">
                            <w:rPr>
                              <w:rFonts w:ascii="Arial"/>
                              <w:spacing w:val="-5"/>
                              <w:sz w:val="16"/>
                            </w:rPr>
                            <w:fldChar w:fldCharType="separate"/>
                          </w:r>
                          <w:r w:rsidR="009757A5">
                            <w:rPr>
                              <w:rFonts w:ascii="Arial"/>
                              <w:noProof/>
                              <w:spacing w:val="-5"/>
                              <w:sz w:val="16"/>
                            </w:rPr>
                            <w:t>30</w:t>
                          </w:r>
                          <w:r w:rsidRPr="004E3BE9">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6" type="#_x0000_t202" style="position:absolute;margin-left:290.15pt;margin-top:795.35pt;width:15.9pt;height:1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" filled="f" stroked="f">
              <v:path arrowok="t"/>
              <v:textbox inset="0,0,0,0">
                <w:txbxContent>
                  <w:p w14:paraId="13C150FD" w14:textId="4A6D9938" w:rsidR="00D12971" w:rsidRPr="004E3BE9" w:rsidRDefault="00D12971">
                    <w:pPr>
                      <w:spacing w:before="15"/>
                      <w:rPr>
                        <w:rFonts w:ascii="Arial"/>
                        <w:sz w:val="16"/>
                      </w:rPr>
                    </w:pPr>
                    <w:r w:rsidRPr="004E3BE9">
                      <w:rPr>
                        <w:rFonts w:ascii="Arial"/>
                        <w:spacing w:val="-5"/>
                        <w:sz w:val="16"/>
                      </w:rPr>
                      <w:fldChar w:fldCharType="begin"/>
                    </w:r>
                    <w:r w:rsidRPr="004E3BE9">
                      <w:rPr>
                        <w:rFonts w:ascii="Arial"/>
                        <w:spacing w:val="-5"/>
                        <w:sz w:val="16"/>
                      </w:rPr>
                      <w:instrText xml:space="preserve"> PAGE </w:instrText>
                    </w:r>
                    <w:r w:rsidRPr="004E3BE9">
                      <w:rPr>
                        <w:rFonts w:ascii="Arial"/>
                        <w:spacing w:val="-5"/>
                        <w:sz w:val="16"/>
                      </w:rPr>
                      <w:fldChar w:fldCharType="separate"/>
                    </w:r>
                    <w:r w:rsidR="009757A5">
                      <w:rPr>
                        <w:rFonts w:ascii="Arial"/>
                        <w:noProof/>
                        <w:spacing w:val="-5"/>
                        <w:sz w:val="16"/>
                      </w:rPr>
                      <w:t>30</w:t>
                    </w:r>
                    <w:r w:rsidRPr="004E3BE9">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719C" w14:textId="77777777" w:rsidR="00D12971" w:rsidRPr="004E3BE9" w:rsidRDefault="00D12971">
      <w:pPr>
        <w:spacing w:after="0" w:line="240" w:lineRule="auto"/>
      </w:pPr>
      <w:r w:rsidRPr="004E3BE9">
        <w:separator/>
      </w:r>
    </w:p>
  </w:footnote>
  <w:footnote w:type="continuationSeparator" w:id="0">
    <w:p w14:paraId="5B6CE618" w14:textId="77777777" w:rsidR="00D12971" w:rsidRPr="004E3BE9" w:rsidRDefault="00D12971">
      <w:pPr>
        <w:spacing w:after="0" w:line="240" w:lineRule="auto"/>
      </w:pPr>
      <w:r w:rsidRPr="004E3B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D179" w14:textId="77777777" w:rsidR="00D12971" w:rsidRDefault="00D129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F55"/>
    <w:multiLevelType w:val="hybridMultilevel"/>
    <w:tmpl w:val="4358D25A"/>
    <w:lvl w:ilvl="0" w:tplc="A580C1FE">
      <w:numFmt w:val="bullet"/>
      <w:lvlText w:val="-"/>
      <w:lvlJc w:val="left"/>
      <w:pPr>
        <w:ind w:left="930" w:hanging="570"/>
      </w:pPr>
      <w:rPr>
        <w:rFonts w:ascii="Times New Roman" w:eastAsia="Times New Roman" w:hAnsi="Times New Roman" w:cs="Times New Roman" w:hint="default"/>
      </w:rPr>
    </w:lvl>
    <w:lvl w:ilvl="1" w:tplc="B99655F0" w:tentative="1">
      <w:start w:val="1"/>
      <w:numFmt w:val="bullet"/>
      <w:lvlText w:val="o"/>
      <w:lvlJc w:val="left"/>
      <w:pPr>
        <w:ind w:left="1440" w:hanging="360"/>
      </w:pPr>
      <w:rPr>
        <w:rFonts w:ascii="Courier New" w:hAnsi="Courier New" w:cs="Courier New" w:hint="default"/>
      </w:rPr>
    </w:lvl>
    <w:lvl w:ilvl="2" w:tplc="3C7E1E3E" w:tentative="1">
      <w:start w:val="1"/>
      <w:numFmt w:val="bullet"/>
      <w:lvlText w:val=""/>
      <w:lvlJc w:val="left"/>
      <w:pPr>
        <w:ind w:left="2160" w:hanging="360"/>
      </w:pPr>
      <w:rPr>
        <w:rFonts w:ascii="Wingdings" w:hAnsi="Wingdings" w:hint="default"/>
      </w:rPr>
    </w:lvl>
    <w:lvl w:ilvl="3" w:tplc="846EE200" w:tentative="1">
      <w:start w:val="1"/>
      <w:numFmt w:val="bullet"/>
      <w:lvlText w:val=""/>
      <w:lvlJc w:val="left"/>
      <w:pPr>
        <w:ind w:left="2880" w:hanging="360"/>
      </w:pPr>
      <w:rPr>
        <w:rFonts w:ascii="Symbol" w:hAnsi="Symbol" w:hint="default"/>
      </w:rPr>
    </w:lvl>
    <w:lvl w:ilvl="4" w:tplc="9A5053C2" w:tentative="1">
      <w:start w:val="1"/>
      <w:numFmt w:val="bullet"/>
      <w:lvlText w:val="o"/>
      <w:lvlJc w:val="left"/>
      <w:pPr>
        <w:ind w:left="3600" w:hanging="360"/>
      </w:pPr>
      <w:rPr>
        <w:rFonts w:ascii="Courier New" w:hAnsi="Courier New" w:cs="Courier New" w:hint="default"/>
      </w:rPr>
    </w:lvl>
    <w:lvl w:ilvl="5" w:tplc="92ECE924" w:tentative="1">
      <w:start w:val="1"/>
      <w:numFmt w:val="bullet"/>
      <w:lvlText w:val=""/>
      <w:lvlJc w:val="left"/>
      <w:pPr>
        <w:ind w:left="4320" w:hanging="360"/>
      </w:pPr>
      <w:rPr>
        <w:rFonts w:ascii="Wingdings" w:hAnsi="Wingdings" w:hint="default"/>
      </w:rPr>
    </w:lvl>
    <w:lvl w:ilvl="6" w:tplc="97B47F7C" w:tentative="1">
      <w:start w:val="1"/>
      <w:numFmt w:val="bullet"/>
      <w:lvlText w:val=""/>
      <w:lvlJc w:val="left"/>
      <w:pPr>
        <w:ind w:left="5040" w:hanging="360"/>
      </w:pPr>
      <w:rPr>
        <w:rFonts w:ascii="Symbol" w:hAnsi="Symbol" w:hint="default"/>
      </w:rPr>
    </w:lvl>
    <w:lvl w:ilvl="7" w:tplc="3D34548A" w:tentative="1">
      <w:start w:val="1"/>
      <w:numFmt w:val="bullet"/>
      <w:lvlText w:val="o"/>
      <w:lvlJc w:val="left"/>
      <w:pPr>
        <w:ind w:left="5760" w:hanging="360"/>
      </w:pPr>
      <w:rPr>
        <w:rFonts w:ascii="Courier New" w:hAnsi="Courier New" w:cs="Courier New" w:hint="default"/>
      </w:rPr>
    </w:lvl>
    <w:lvl w:ilvl="8" w:tplc="8988C38E" w:tentative="1">
      <w:start w:val="1"/>
      <w:numFmt w:val="bullet"/>
      <w:lvlText w:val=""/>
      <w:lvlJc w:val="left"/>
      <w:pPr>
        <w:ind w:left="6480" w:hanging="360"/>
      </w:pPr>
      <w:rPr>
        <w:rFonts w:ascii="Wingdings" w:hAnsi="Wingdings" w:hint="default"/>
      </w:rPr>
    </w:lvl>
  </w:abstractNum>
  <w:abstractNum w:abstractNumId="1" w15:restartNumberingAfterBreak="0">
    <w:nsid w:val="02ED5F13"/>
    <w:multiLevelType w:val="hybridMultilevel"/>
    <w:tmpl w:val="AC62B836"/>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2" w15:restartNumberingAfterBreak="0">
    <w:nsid w:val="0476534C"/>
    <w:multiLevelType w:val="hybridMultilevel"/>
    <w:tmpl w:val="BA00280C"/>
    <w:lvl w:ilvl="0" w:tplc="BC7EB11E">
      <w:start w:val="1"/>
      <w:numFmt w:val="decimal"/>
      <w:lvlText w:val="%1."/>
      <w:lvlJc w:val="left"/>
      <w:pPr>
        <w:ind w:left="360" w:hanging="360"/>
      </w:pPr>
      <w:rPr>
        <w:rFonts w:cs="Times New Roman" w:hint="default"/>
        <w:vertAlign w:val="superscript"/>
      </w:rPr>
    </w:lvl>
    <w:lvl w:ilvl="1" w:tplc="5BB6BF4E" w:tentative="1">
      <w:start w:val="1"/>
      <w:numFmt w:val="lowerLetter"/>
      <w:lvlText w:val="%2."/>
      <w:lvlJc w:val="left"/>
      <w:pPr>
        <w:ind w:left="-828" w:hanging="360"/>
      </w:pPr>
    </w:lvl>
    <w:lvl w:ilvl="2" w:tplc="B99415DE" w:tentative="1">
      <w:start w:val="1"/>
      <w:numFmt w:val="lowerRoman"/>
      <w:lvlText w:val="%3."/>
      <w:lvlJc w:val="right"/>
      <w:pPr>
        <w:ind w:left="-108" w:hanging="180"/>
      </w:pPr>
    </w:lvl>
    <w:lvl w:ilvl="3" w:tplc="2E18C048" w:tentative="1">
      <w:start w:val="1"/>
      <w:numFmt w:val="decimal"/>
      <w:lvlText w:val="%4."/>
      <w:lvlJc w:val="left"/>
      <w:pPr>
        <w:ind w:left="612" w:hanging="360"/>
      </w:pPr>
    </w:lvl>
    <w:lvl w:ilvl="4" w:tplc="FACE334C" w:tentative="1">
      <w:start w:val="1"/>
      <w:numFmt w:val="lowerLetter"/>
      <w:lvlText w:val="%5."/>
      <w:lvlJc w:val="left"/>
      <w:pPr>
        <w:ind w:left="1332" w:hanging="360"/>
      </w:pPr>
    </w:lvl>
    <w:lvl w:ilvl="5" w:tplc="79CAA890" w:tentative="1">
      <w:start w:val="1"/>
      <w:numFmt w:val="lowerRoman"/>
      <w:lvlText w:val="%6."/>
      <w:lvlJc w:val="right"/>
      <w:pPr>
        <w:ind w:left="2052" w:hanging="180"/>
      </w:pPr>
    </w:lvl>
    <w:lvl w:ilvl="6" w:tplc="232CBCD6" w:tentative="1">
      <w:start w:val="1"/>
      <w:numFmt w:val="decimal"/>
      <w:lvlText w:val="%7."/>
      <w:lvlJc w:val="left"/>
      <w:pPr>
        <w:ind w:left="2772" w:hanging="360"/>
      </w:pPr>
    </w:lvl>
    <w:lvl w:ilvl="7" w:tplc="E02ECCBE" w:tentative="1">
      <w:start w:val="1"/>
      <w:numFmt w:val="lowerLetter"/>
      <w:lvlText w:val="%8."/>
      <w:lvlJc w:val="left"/>
      <w:pPr>
        <w:ind w:left="3492" w:hanging="360"/>
      </w:pPr>
    </w:lvl>
    <w:lvl w:ilvl="8" w:tplc="1D2C9A94" w:tentative="1">
      <w:start w:val="1"/>
      <w:numFmt w:val="lowerRoman"/>
      <w:lvlText w:val="%9."/>
      <w:lvlJc w:val="right"/>
      <w:pPr>
        <w:ind w:left="4212" w:hanging="180"/>
      </w:pPr>
    </w:lvl>
  </w:abstractNum>
  <w:abstractNum w:abstractNumId="3"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098851BC"/>
    <w:multiLevelType w:val="hybridMultilevel"/>
    <w:tmpl w:val="CE425812"/>
    <w:lvl w:ilvl="0" w:tplc="E51618CA">
      <w:start w:val="1"/>
      <w:numFmt w:val="bullet"/>
      <w:lvlText w:val="-"/>
      <w:lvlJc w:val="left"/>
      <w:pPr>
        <w:ind w:left="720" w:hanging="360"/>
      </w:pPr>
    </w:lvl>
    <w:lvl w:ilvl="1" w:tplc="5D1C892A" w:tentative="1">
      <w:start w:val="1"/>
      <w:numFmt w:val="bullet"/>
      <w:lvlText w:val="o"/>
      <w:lvlJc w:val="left"/>
      <w:pPr>
        <w:ind w:left="1440" w:hanging="360"/>
      </w:pPr>
      <w:rPr>
        <w:rFonts w:ascii="Courier New" w:hAnsi="Courier New" w:cs="Courier New" w:hint="default"/>
      </w:rPr>
    </w:lvl>
    <w:lvl w:ilvl="2" w:tplc="8266EE14" w:tentative="1">
      <w:start w:val="1"/>
      <w:numFmt w:val="bullet"/>
      <w:lvlText w:val=""/>
      <w:lvlJc w:val="left"/>
      <w:pPr>
        <w:ind w:left="2160" w:hanging="360"/>
      </w:pPr>
      <w:rPr>
        <w:rFonts w:ascii="Wingdings" w:hAnsi="Wingdings" w:hint="default"/>
      </w:rPr>
    </w:lvl>
    <w:lvl w:ilvl="3" w:tplc="037617E2" w:tentative="1">
      <w:start w:val="1"/>
      <w:numFmt w:val="bullet"/>
      <w:lvlText w:val=""/>
      <w:lvlJc w:val="left"/>
      <w:pPr>
        <w:ind w:left="2880" w:hanging="360"/>
      </w:pPr>
      <w:rPr>
        <w:rFonts w:ascii="Symbol" w:hAnsi="Symbol" w:hint="default"/>
      </w:rPr>
    </w:lvl>
    <w:lvl w:ilvl="4" w:tplc="8ECE04BE" w:tentative="1">
      <w:start w:val="1"/>
      <w:numFmt w:val="bullet"/>
      <w:lvlText w:val="o"/>
      <w:lvlJc w:val="left"/>
      <w:pPr>
        <w:ind w:left="3600" w:hanging="360"/>
      </w:pPr>
      <w:rPr>
        <w:rFonts w:ascii="Courier New" w:hAnsi="Courier New" w:cs="Courier New" w:hint="default"/>
      </w:rPr>
    </w:lvl>
    <w:lvl w:ilvl="5" w:tplc="68A877B2" w:tentative="1">
      <w:start w:val="1"/>
      <w:numFmt w:val="bullet"/>
      <w:lvlText w:val=""/>
      <w:lvlJc w:val="left"/>
      <w:pPr>
        <w:ind w:left="4320" w:hanging="360"/>
      </w:pPr>
      <w:rPr>
        <w:rFonts w:ascii="Wingdings" w:hAnsi="Wingdings" w:hint="default"/>
      </w:rPr>
    </w:lvl>
    <w:lvl w:ilvl="6" w:tplc="59C65B5E" w:tentative="1">
      <w:start w:val="1"/>
      <w:numFmt w:val="bullet"/>
      <w:lvlText w:val=""/>
      <w:lvlJc w:val="left"/>
      <w:pPr>
        <w:ind w:left="5040" w:hanging="360"/>
      </w:pPr>
      <w:rPr>
        <w:rFonts w:ascii="Symbol" w:hAnsi="Symbol" w:hint="default"/>
      </w:rPr>
    </w:lvl>
    <w:lvl w:ilvl="7" w:tplc="ABD462B0" w:tentative="1">
      <w:start w:val="1"/>
      <w:numFmt w:val="bullet"/>
      <w:lvlText w:val="o"/>
      <w:lvlJc w:val="left"/>
      <w:pPr>
        <w:ind w:left="5760" w:hanging="360"/>
      </w:pPr>
      <w:rPr>
        <w:rFonts w:ascii="Courier New" w:hAnsi="Courier New" w:cs="Courier New" w:hint="default"/>
      </w:rPr>
    </w:lvl>
    <w:lvl w:ilvl="8" w:tplc="51C42F14" w:tentative="1">
      <w:start w:val="1"/>
      <w:numFmt w:val="bullet"/>
      <w:lvlText w:val=""/>
      <w:lvlJc w:val="left"/>
      <w:pPr>
        <w:ind w:left="6480" w:hanging="360"/>
      </w:pPr>
      <w:rPr>
        <w:rFonts w:ascii="Wingdings" w:hAnsi="Wingdings" w:hint="default"/>
      </w:rPr>
    </w:lvl>
  </w:abstractNum>
  <w:abstractNum w:abstractNumId="6" w15:restartNumberingAfterBreak="0">
    <w:nsid w:val="0ADE1044"/>
    <w:multiLevelType w:val="hybridMultilevel"/>
    <w:tmpl w:val="4E00E20A"/>
    <w:lvl w:ilvl="0" w:tplc="8C9A92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90A69"/>
    <w:multiLevelType w:val="hybridMultilevel"/>
    <w:tmpl w:val="1AD49FDE"/>
    <w:lvl w:ilvl="0" w:tplc="65304976">
      <w:start w:val="1"/>
      <w:numFmt w:val="bullet"/>
      <w:lvlText w:val=""/>
      <w:lvlJc w:val="left"/>
      <w:pPr>
        <w:ind w:left="720" w:hanging="720"/>
      </w:pPr>
      <w:rPr>
        <w:rFonts w:ascii="Symbol" w:hAnsi="Symbol" w:hint="default"/>
      </w:rPr>
    </w:lvl>
    <w:lvl w:ilvl="1" w:tplc="A30EC154" w:tentative="1">
      <w:start w:val="1"/>
      <w:numFmt w:val="bullet"/>
      <w:lvlText w:val="o"/>
      <w:lvlJc w:val="left"/>
      <w:pPr>
        <w:ind w:left="1080" w:hanging="360"/>
      </w:pPr>
      <w:rPr>
        <w:rFonts w:ascii="Courier New" w:hAnsi="Courier New" w:cs="Courier New" w:hint="default"/>
      </w:rPr>
    </w:lvl>
    <w:lvl w:ilvl="2" w:tplc="447E24CA" w:tentative="1">
      <w:start w:val="1"/>
      <w:numFmt w:val="bullet"/>
      <w:lvlText w:val=""/>
      <w:lvlJc w:val="left"/>
      <w:pPr>
        <w:ind w:left="1800" w:hanging="360"/>
      </w:pPr>
      <w:rPr>
        <w:rFonts w:ascii="Wingdings" w:hAnsi="Wingdings" w:hint="default"/>
      </w:rPr>
    </w:lvl>
    <w:lvl w:ilvl="3" w:tplc="A93047D0" w:tentative="1">
      <w:start w:val="1"/>
      <w:numFmt w:val="bullet"/>
      <w:lvlText w:val=""/>
      <w:lvlJc w:val="left"/>
      <w:pPr>
        <w:ind w:left="2520" w:hanging="360"/>
      </w:pPr>
      <w:rPr>
        <w:rFonts w:ascii="Symbol" w:hAnsi="Symbol" w:hint="default"/>
      </w:rPr>
    </w:lvl>
    <w:lvl w:ilvl="4" w:tplc="580416C4" w:tentative="1">
      <w:start w:val="1"/>
      <w:numFmt w:val="bullet"/>
      <w:lvlText w:val="o"/>
      <w:lvlJc w:val="left"/>
      <w:pPr>
        <w:ind w:left="3240" w:hanging="360"/>
      </w:pPr>
      <w:rPr>
        <w:rFonts w:ascii="Courier New" w:hAnsi="Courier New" w:cs="Courier New" w:hint="default"/>
      </w:rPr>
    </w:lvl>
    <w:lvl w:ilvl="5" w:tplc="A9022B92" w:tentative="1">
      <w:start w:val="1"/>
      <w:numFmt w:val="bullet"/>
      <w:lvlText w:val=""/>
      <w:lvlJc w:val="left"/>
      <w:pPr>
        <w:ind w:left="3960" w:hanging="360"/>
      </w:pPr>
      <w:rPr>
        <w:rFonts w:ascii="Wingdings" w:hAnsi="Wingdings" w:hint="default"/>
      </w:rPr>
    </w:lvl>
    <w:lvl w:ilvl="6" w:tplc="04B25F9C" w:tentative="1">
      <w:start w:val="1"/>
      <w:numFmt w:val="bullet"/>
      <w:lvlText w:val=""/>
      <w:lvlJc w:val="left"/>
      <w:pPr>
        <w:ind w:left="4680" w:hanging="360"/>
      </w:pPr>
      <w:rPr>
        <w:rFonts w:ascii="Symbol" w:hAnsi="Symbol" w:hint="default"/>
      </w:rPr>
    </w:lvl>
    <w:lvl w:ilvl="7" w:tplc="68DC4CDE" w:tentative="1">
      <w:start w:val="1"/>
      <w:numFmt w:val="bullet"/>
      <w:lvlText w:val="o"/>
      <w:lvlJc w:val="left"/>
      <w:pPr>
        <w:ind w:left="5400" w:hanging="360"/>
      </w:pPr>
      <w:rPr>
        <w:rFonts w:ascii="Courier New" w:hAnsi="Courier New" w:cs="Courier New" w:hint="default"/>
      </w:rPr>
    </w:lvl>
    <w:lvl w:ilvl="8" w:tplc="502C1080" w:tentative="1">
      <w:start w:val="1"/>
      <w:numFmt w:val="bullet"/>
      <w:lvlText w:val=""/>
      <w:lvlJc w:val="left"/>
      <w:pPr>
        <w:ind w:left="6120" w:hanging="360"/>
      </w:pPr>
      <w:rPr>
        <w:rFonts w:ascii="Wingdings" w:hAnsi="Wingdings" w:hint="default"/>
      </w:rPr>
    </w:lvl>
  </w:abstractNum>
  <w:abstractNum w:abstractNumId="8"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1"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12"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415C14"/>
    <w:multiLevelType w:val="hybridMultilevel"/>
    <w:tmpl w:val="C9D4818E"/>
    <w:lvl w:ilvl="0" w:tplc="88525188">
      <w:start w:val="1"/>
      <w:numFmt w:val="bullet"/>
      <w:lvlText w:val=""/>
      <w:lvlJc w:val="left"/>
      <w:pPr>
        <w:ind w:left="720" w:hanging="360"/>
      </w:pPr>
      <w:rPr>
        <w:rFonts w:ascii="Symbol" w:hAnsi="Symbol" w:hint="default"/>
      </w:rPr>
    </w:lvl>
    <w:lvl w:ilvl="1" w:tplc="2042C9CA" w:tentative="1">
      <w:start w:val="1"/>
      <w:numFmt w:val="bullet"/>
      <w:lvlText w:val="o"/>
      <w:lvlJc w:val="left"/>
      <w:pPr>
        <w:ind w:left="1440" w:hanging="360"/>
      </w:pPr>
      <w:rPr>
        <w:rFonts w:ascii="Courier New" w:hAnsi="Courier New" w:cs="Courier New" w:hint="default"/>
      </w:rPr>
    </w:lvl>
    <w:lvl w:ilvl="2" w:tplc="08946E5E" w:tentative="1">
      <w:start w:val="1"/>
      <w:numFmt w:val="bullet"/>
      <w:lvlText w:val=""/>
      <w:lvlJc w:val="left"/>
      <w:pPr>
        <w:ind w:left="2160" w:hanging="360"/>
      </w:pPr>
      <w:rPr>
        <w:rFonts w:ascii="Wingdings" w:hAnsi="Wingdings" w:hint="default"/>
      </w:rPr>
    </w:lvl>
    <w:lvl w:ilvl="3" w:tplc="8ED405B6" w:tentative="1">
      <w:start w:val="1"/>
      <w:numFmt w:val="bullet"/>
      <w:lvlText w:val=""/>
      <w:lvlJc w:val="left"/>
      <w:pPr>
        <w:ind w:left="2880" w:hanging="360"/>
      </w:pPr>
      <w:rPr>
        <w:rFonts w:ascii="Symbol" w:hAnsi="Symbol" w:hint="default"/>
      </w:rPr>
    </w:lvl>
    <w:lvl w:ilvl="4" w:tplc="762C10C6" w:tentative="1">
      <w:start w:val="1"/>
      <w:numFmt w:val="bullet"/>
      <w:lvlText w:val="o"/>
      <w:lvlJc w:val="left"/>
      <w:pPr>
        <w:ind w:left="3600" w:hanging="360"/>
      </w:pPr>
      <w:rPr>
        <w:rFonts w:ascii="Courier New" w:hAnsi="Courier New" w:cs="Courier New" w:hint="default"/>
      </w:rPr>
    </w:lvl>
    <w:lvl w:ilvl="5" w:tplc="BFDE21F0" w:tentative="1">
      <w:start w:val="1"/>
      <w:numFmt w:val="bullet"/>
      <w:lvlText w:val=""/>
      <w:lvlJc w:val="left"/>
      <w:pPr>
        <w:ind w:left="4320" w:hanging="360"/>
      </w:pPr>
      <w:rPr>
        <w:rFonts w:ascii="Wingdings" w:hAnsi="Wingdings" w:hint="default"/>
      </w:rPr>
    </w:lvl>
    <w:lvl w:ilvl="6" w:tplc="3AE01336" w:tentative="1">
      <w:start w:val="1"/>
      <w:numFmt w:val="bullet"/>
      <w:lvlText w:val=""/>
      <w:lvlJc w:val="left"/>
      <w:pPr>
        <w:ind w:left="5040" w:hanging="360"/>
      </w:pPr>
      <w:rPr>
        <w:rFonts w:ascii="Symbol" w:hAnsi="Symbol" w:hint="default"/>
      </w:rPr>
    </w:lvl>
    <w:lvl w:ilvl="7" w:tplc="66A8C820" w:tentative="1">
      <w:start w:val="1"/>
      <w:numFmt w:val="bullet"/>
      <w:lvlText w:val="o"/>
      <w:lvlJc w:val="left"/>
      <w:pPr>
        <w:ind w:left="5760" w:hanging="360"/>
      </w:pPr>
      <w:rPr>
        <w:rFonts w:ascii="Courier New" w:hAnsi="Courier New" w:cs="Courier New" w:hint="default"/>
      </w:rPr>
    </w:lvl>
    <w:lvl w:ilvl="8" w:tplc="1A686D76" w:tentative="1">
      <w:start w:val="1"/>
      <w:numFmt w:val="bullet"/>
      <w:lvlText w:val=""/>
      <w:lvlJc w:val="left"/>
      <w:pPr>
        <w:ind w:left="6480" w:hanging="360"/>
      </w:pPr>
      <w:rPr>
        <w:rFonts w:ascii="Wingdings" w:hAnsi="Wingdings" w:hint="default"/>
      </w:rPr>
    </w:lvl>
  </w:abstractNum>
  <w:abstractNum w:abstractNumId="14" w15:restartNumberingAfterBreak="0">
    <w:nsid w:val="2A496C96"/>
    <w:multiLevelType w:val="hybridMultilevel"/>
    <w:tmpl w:val="009CD2F2"/>
    <w:lvl w:ilvl="0" w:tplc="F7D65A04">
      <w:start w:val="1"/>
      <w:numFmt w:val="bullet"/>
      <w:lvlText w:val=""/>
      <w:lvlJc w:val="left"/>
      <w:pPr>
        <w:ind w:left="720" w:hanging="720"/>
      </w:pPr>
      <w:rPr>
        <w:rFonts w:ascii="Symbol" w:hAnsi="Symbol" w:hint="default"/>
      </w:rPr>
    </w:lvl>
    <w:lvl w:ilvl="1" w:tplc="C39CF1D4" w:tentative="1">
      <w:start w:val="1"/>
      <w:numFmt w:val="bullet"/>
      <w:lvlText w:val="o"/>
      <w:lvlJc w:val="left"/>
      <w:pPr>
        <w:ind w:left="1440" w:hanging="360"/>
      </w:pPr>
      <w:rPr>
        <w:rFonts w:ascii="Courier New" w:hAnsi="Courier New" w:cs="Courier New" w:hint="default"/>
      </w:rPr>
    </w:lvl>
    <w:lvl w:ilvl="2" w:tplc="DCA2E2C0" w:tentative="1">
      <w:start w:val="1"/>
      <w:numFmt w:val="bullet"/>
      <w:lvlText w:val=""/>
      <w:lvlJc w:val="left"/>
      <w:pPr>
        <w:ind w:left="2160" w:hanging="360"/>
      </w:pPr>
      <w:rPr>
        <w:rFonts w:ascii="Wingdings" w:hAnsi="Wingdings" w:hint="default"/>
      </w:rPr>
    </w:lvl>
    <w:lvl w:ilvl="3" w:tplc="8D36B96E" w:tentative="1">
      <w:start w:val="1"/>
      <w:numFmt w:val="bullet"/>
      <w:lvlText w:val=""/>
      <w:lvlJc w:val="left"/>
      <w:pPr>
        <w:ind w:left="2880" w:hanging="360"/>
      </w:pPr>
      <w:rPr>
        <w:rFonts w:ascii="Symbol" w:hAnsi="Symbol" w:hint="default"/>
      </w:rPr>
    </w:lvl>
    <w:lvl w:ilvl="4" w:tplc="4456201E" w:tentative="1">
      <w:start w:val="1"/>
      <w:numFmt w:val="bullet"/>
      <w:lvlText w:val="o"/>
      <w:lvlJc w:val="left"/>
      <w:pPr>
        <w:ind w:left="3600" w:hanging="360"/>
      </w:pPr>
      <w:rPr>
        <w:rFonts w:ascii="Courier New" w:hAnsi="Courier New" w:cs="Courier New" w:hint="default"/>
      </w:rPr>
    </w:lvl>
    <w:lvl w:ilvl="5" w:tplc="8C0E878C" w:tentative="1">
      <w:start w:val="1"/>
      <w:numFmt w:val="bullet"/>
      <w:lvlText w:val=""/>
      <w:lvlJc w:val="left"/>
      <w:pPr>
        <w:ind w:left="4320" w:hanging="360"/>
      </w:pPr>
      <w:rPr>
        <w:rFonts w:ascii="Wingdings" w:hAnsi="Wingdings" w:hint="default"/>
      </w:rPr>
    </w:lvl>
    <w:lvl w:ilvl="6" w:tplc="7AF463DA" w:tentative="1">
      <w:start w:val="1"/>
      <w:numFmt w:val="bullet"/>
      <w:lvlText w:val=""/>
      <w:lvlJc w:val="left"/>
      <w:pPr>
        <w:ind w:left="5040" w:hanging="360"/>
      </w:pPr>
      <w:rPr>
        <w:rFonts w:ascii="Symbol" w:hAnsi="Symbol" w:hint="default"/>
      </w:rPr>
    </w:lvl>
    <w:lvl w:ilvl="7" w:tplc="3FB45138" w:tentative="1">
      <w:start w:val="1"/>
      <w:numFmt w:val="bullet"/>
      <w:lvlText w:val="o"/>
      <w:lvlJc w:val="left"/>
      <w:pPr>
        <w:ind w:left="5760" w:hanging="360"/>
      </w:pPr>
      <w:rPr>
        <w:rFonts w:ascii="Courier New" w:hAnsi="Courier New" w:cs="Courier New" w:hint="default"/>
      </w:rPr>
    </w:lvl>
    <w:lvl w:ilvl="8" w:tplc="45068A32" w:tentative="1">
      <w:start w:val="1"/>
      <w:numFmt w:val="bullet"/>
      <w:lvlText w:val=""/>
      <w:lvlJc w:val="left"/>
      <w:pPr>
        <w:ind w:left="6480" w:hanging="360"/>
      </w:pPr>
      <w:rPr>
        <w:rFonts w:ascii="Wingdings" w:hAnsi="Wingdings" w:hint="default"/>
      </w:rPr>
    </w:lvl>
  </w:abstractNum>
  <w:abstractNum w:abstractNumId="15"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7" w15:restartNumberingAfterBreak="0">
    <w:nsid w:val="30B01132"/>
    <w:multiLevelType w:val="hybridMultilevel"/>
    <w:tmpl w:val="A460826E"/>
    <w:lvl w:ilvl="0" w:tplc="132C015C">
      <w:start w:val="1"/>
      <w:numFmt w:val="bullet"/>
      <w:lvlText w:val=""/>
      <w:lvlJc w:val="left"/>
      <w:pPr>
        <w:ind w:left="720" w:hanging="360"/>
      </w:pPr>
      <w:rPr>
        <w:rFonts w:ascii="Symbol" w:hAnsi="Symbol" w:hint="default"/>
      </w:rPr>
    </w:lvl>
    <w:lvl w:ilvl="1" w:tplc="981ABD6E" w:tentative="1">
      <w:start w:val="1"/>
      <w:numFmt w:val="bullet"/>
      <w:lvlText w:val="o"/>
      <w:lvlJc w:val="left"/>
      <w:pPr>
        <w:ind w:left="1440" w:hanging="360"/>
      </w:pPr>
      <w:rPr>
        <w:rFonts w:ascii="Courier New" w:hAnsi="Courier New" w:cs="Courier New" w:hint="default"/>
      </w:rPr>
    </w:lvl>
    <w:lvl w:ilvl="2" w:tplc="C7A8250E" w:tentative="1">
      <w:start w:val="1"/>
      <w:numFmt w:val="bullet"/>
      <w:lvlText w:val=""/>
      <w:lvlJc w:val="left"/>
      <w:pPr>
        <w:ind w:left="2160" w:hanging="360"/>
      </w:pPr>
      <w:rPr>
        <w:rFonts w:ascii="Wingdings" w:hAnsi="Wingdings" w:hint="default"/>
      </w:rPr>
    </w:lvl>
    <w:lvl w:ilvl="3" w:tplc="019AED48" w:tentative="1">
      <w:start w:val="1"/>
      <w:numFmt w:val="bullet"/>
      <w:lvlText w:val=""/>
      <w:lvlJc w:val="left"/>
      <w:pPr>
        <w:ind w:left="2880" w:hanging="360"/>
      </w:pPr>
      <w:rPr>
        <w:rFonts w:ascii="Symbol" w:hAnsi="Symbol" w:hint="default"/>
      </w:rPr>
    </w:lvl>
    <w:lvl w:ilvl="4" w:tplc="7AFEFF44" w:tentative="1">
      <w:start w:val="1"/>
      <w:numFmt w:val="bullet"/>
      <w:lvlText w:val="o"/>
      <w:lvlJc w:val="left"/>
      <w:pPr>
        <w:ind w:left="3600" w:hanging="360"/>
      </w:pPr>
      <w:rPr>
        <w:rFonts w:ascii="Courier New" w:hAnsi="Courier New" w:cs="Courier New" w:hint="default"/>
      </w:rPr>
    </w:lvl>
    <w:lvl w:ilvl="5" w:tplc="9AF6515A" w:tentative="1">
      <w:start w:val="1"/>
      <w:numFmt w:val="bullet"/>
      <w:lvlText w:val=""/>
      <w:lvlJc w:val="left"/>
      <w:pPr>
        <w:ind w:left="4320" w:hanging="360"/>
      </w:pPr>
      <w:rPr>
        <w:rFonts w:ascii="Wingdings" w:hAnsi="Wingdings" w:hint="default"/>
      </w:rPr>
    </w:lvl>
    <w:lvl w:ilvl="6" w:tplc="491ACDE4" w:tentative="1">
      <w:start w:val="1"/>
      <w:numFmt w:val="bullet"/>
      <w:lvlText w:val=""/>
      <w:lvlJc w:val="left"/>
      <w:pPr>
        <w:ind w:left="5040" w:hanging="360"/>
      </w:pPr>
      <w:rPr>
        <w:rFonts w:ascii="Symbol" w:hAnsi="Symbol" w:hint="default"/>
      </w:rPr>
    </w:lvl>
    <w:lvl w:ilvl="7" w:tplc="43D6DC7C" w:tentative="1">
      <w:start w:val="1"/>
      <w:numFmt w:val="bullet"/>
      <w:lvlText w:val="o"/>
      <w:lvlJc w:val="left"/>
      <w:pPr>
        <w:ind w:left="5760" w:hanging="360"/>
      </w:pPr>
      <w:rPr>
        <w:rFonts w:ascii="Courier New" w:hAnsi="Courier New" w:cs="Courier New" w:hint="default"/>
      </w:rPr>
    </w:lvl>
    <w:lvl w:ilvl="8" w:tplc="2AE29BBA" w:tentative="1">
      <w:start w:val="1"/>
      <w:numFmt w:val="bullet"/>
      <w:lvlText w:val=""/>
      <w:lvlJc w:val="left"/>
      <w:pPr>
        <w:ind w:left="6480" w:hanging="360"/>
      </w:pPr>
      <w:rPr>
        <w:rFonts w:ascii="Wingdings" w:hAnsi="Wingdings" w:hint="default"/>
      </w:rPr>
    </w:lvl>
  </w:abstractNum>
  <w:abstractNum w:abstractNumId="18"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19"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687C86"/>
    <w:multiLevelType w:val="hybridMultilevel"/>
    <w:tmpl w:val="F7A40BDC"/>
    <w:lvl w:ilvl="0" w:tplc="0D0E3ACE">
      <w:start w:val="1"/>
      <w:numFmt w:val="bullet"/>
      <w:lvlText w:val="-"/>
      <w:lvlJc w:val="left"/>
      <w:pPr>
        <w:ind w:left="720" w:hanging="360"/>
      </w:pPr>
    </w:lvl>
    <w:lvl w:ilvl="1" w:tplc="66AAFD92" w:tentative="1">
      <w:start w:val="1"/>
      <w:numFmt w:val="bullet"/>
      <w:lvlText w:val="o"/>
      <w:lvlJc w:val="left"/>
      <w:pPr>
        <w:ind w:left="1440" w:hanging="360"/>
      </w:pPr>
      <w:rPr>
        <w:rFonts w:ascii="Courier New" w:hAnsi="Courier New" w:cs="Courier New" w:hint="default"/>
      </w:rPr>
    </w:lvl>
    <w:lvl w:ilvl="2" w:tplc="854C4AA6" w:tentative="1">
      <w:start w:val="1"/>
      <w:numFmt w:val="bullet"/>
      <w:lvlText w:val=""/>
      <w:lvlJc w:val="left"/>
      <w:pPr>
        <w:ind w:left="2160" w:hanging="360"/>
      </w:pPr>
      <w:rPr>
        <w:rFonts w:ascii="Wingdings" w:hAnsi="Wingdings" w:hint="default"/>
      </w:rPr>
    </w:lvl>
    <w:lvl w:ilvl="3" w:tplc="38E88744" w:tentative="1">
      <w:start w:val="1"/>
      <w:numFmt w:val="bullet"/>
      <w:lvlText w:val=""/>
      <w:lvlJc w:val="left"/>
      <w:pPr>
        <w:ind w:left="2880" w:hanging="360"/>
      </w:pPr>
      <w:rPr>
        <w:rFonts w:ascii="Symbol" w:hAnsi="Symbol" w:hint="default"/>
      </w:rPr>
    </w:lvl>
    <w:lvl w:ilvl="4" w:tplc="BD0C044A" w:tentative="1">
      <w:start w:val="1"/>
      <w:numFmt w:val="bullet"/>
      <w:lvlText w:val="o"/>
      <w:lvlJc w:val="left"/>
      <w:pPr>
        <w:ind w:left="3600" w:hanging="360"/>
      </w:pPr>
      <w:rPr>
        <w:rFonts w:ascii="Courier New" w:hAnsi="Courier New" w:cs="Courier New" w:hint="default"/>
      </w:rPr>
    </w:lvl>
    <w:lvl w:ilvl="5" w:tplc="F50C59C2" w:tentative="1">
      <w:start w:val="1"/>
      <w:numFmt w:val="bullet"/>
      <w:lvlText w:val=""/>
      <w:lvlJc w:val="left"/>
      <w:pPr>
        <w:ind w:left="4320" w:hanging="360"/>
      </w:pPr>
      <w:rPr>
        <w:rFonts w:ascii="Wingdings" w:hAnsi="Wingdings" w:hint="default"/>
      </w:rPr>
    </w:lvl>
    <w:lvl w:ilvl="6" w:tplc="C4FC9E90" w:tentative="1">
      <w:start w:val="1"/>
      <w:numFmt w:val="bullet"/>
      <w:lvlText w:val=""/>
      <w:lvlJc w:val="left"/>
      <w:pPr>
        <w:ind w:left="5040" w:hanging="360"/>
      </w:pPr>
      <w:rPr>
        <w:rFonts w:ascii="Symbol" w:hAnsi="Symbol" w:hint="default"/>
      </w:rPr>
    </w:lvl>
    <w:lvl w:ilvl="7" w:tplc="9BFEF5D6" w:tentative="1">
      <w:start w:val="1"/>
      <w:numFmt w:val="bullet"/>
      <w:lvlText w:val="o"/>
      <w:lvlJc w:val="left"/>
      <w:pPr>
        <w:ind w:left="5760" w:hanging="360"/>
      </w:pPr>
      <w:rPr>
        <w:rFonts w:ascii="Courier New" w:hAnsi="Courier New" w:cs="Courier New" w:hint="default"/>
      </w:rPr>
    </w:lvl>
    <w:lvl w:ilvl="8" w:tplc="BAF249EA" w:tentative="1">
      <w:start w:val="1"/>
      <w:numFmt w:val="bullet"/>
      <w:lvlText w:val=""/>
      <w:lvlJc w:val="left"/>
      <w:pPr>
        <w:ind w:left="6480" w:hanging="360"/>
      </w:pPr>
      <w:rPr>
        <w:rFonts w:ascii="Wingdings" w:hAnsi="Wingdings" w:hint="default"/>
      </w:rPr>
    </w:lvl>
  </w:abstractNum>
  <w:abstractNum w:abstractNumId="22"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23" w15:restartNumberingAfterBreak="0">
    <w:nsid w:val="3C2470DB"/>
    <w:multiLevelType w:val="hybridMultilevel"/>
    <w:tmpl w:val="BA00280C"/>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2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2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2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54484A"/>
    <w:multiLevelType w:val="hybridMultilevel"/>
    <w:tmpl w:val="07DE4624"/>
    <w:lvl w:ilvl="0" w:tplc="56149A3A">
      <w:start w:val="1"/>
      <w:numFmt w:val="decimal"/>
      <w:lvlText w:val="%1."/>
      <w:lvlJc w:val="left"/>
      <w:pPr>
        <w:ind w:left="360" w:hanging="360"/>
      </w:pPr>
      <w:rPr>
        <w:rFonts w:cs="Times New Roman" w:hint="default"/>
        <w:vertAlign w:val="superscript"/>
      </w:rPr>
    </w:lvl>
    <w:lvl w:ilvl="1" w:tplc="3CC01642" w:tentative="1">
      <w:start w:val="1"/>
      <w:numFmt w:val="lowerLetter"/>
      <w:lvlText w:val="%2."/>
      <w:lvlJc w:val="left"/>
      <w:pPr>
        <w:ind w:left="-828" w:hanging="360"/>
      </w:pPr>
    </w:lvl>
    <w:lvl w:ilvl="2" w:tplc="4CD6240E" w:tentative="1">
      <w:start w:val="1"/>
      <w:numFmt w:val="lowerRoman"/>
      <w:lvlText w:val="%3."/>
      <w:lvlJc w:val="right"/>
      <w:pPr>
        <w:ind w:left="-108" w:hanging="180"/>
      </w:pPr>
    </w:lvl>
    <w:lvl w:ilvl="3" w:tplc="94D2AF0E" w:tentative="1">
      <w:start w:val="1"/>
      <w:numFmt w:val="decimal"/>
      <w:lvlText w:val="%4."/>
      <w:lvlJc w:val="left"/>
      <w:pPr>
        <w:ind w:left="612" w:hanging="360"/>
      </w:pPr>
    </w:lvl>
    <w:lvl w:ilvl="4" w:tplc="254E90EC" w:tentative="1">
      <w:start w:val="1"/>
      <w:numFmt w:val="lowerLetter"/>
      <w:lvlText w:val="%5."/>
      <w:lvlJc w:val="left"/>
      <w:pPr>
        <w:ind w:left="1332" w:hanging="360"/>
      </w:pPr>
    </w:lvl>
    <w:lvl w:ilvl="5" w:tplc="2A5453EE" w:tentative="1">
      <w:start w:val="1"/>
      <w:numFmt w:val="lowerRoman"/>
      <w:lvlText w:val="%6."/>
      <w:lvlJc w:val="right"/>
      <w:pPr>
        <w:ind w:left="2052" w:hanging="180"/>
      </w:pPr>
    </w:lvl>
    <w:lvl w:ilvl="6" w:tplc="42DA14BA" w:tentative="1">
      <w:start w:val="1"/>
      <w:numFmt w:val="decimal"/>
      <w:lvlText w:val="%7."/>
      <w:lvlJc w:val="left"/>
      <w:pPr>
        <w:ind w:left="2772" w:hanging="360"/>
      </w:pPr>
    </w:lvl>
    <w:lvl w:ilvl="7" w:tplc="9C367280" w:tentative="1">
      <w:start w:val="1"/>
      <w:numFmt w:val="lowerLetter"/>
      <w:lvlText w:val="%8."/>
      <w:lvlJc w:val="left"/>
      <w:pPr>
        <w:ind w:left="3492" w:hanging="360"/>
      </w:pPr>
    </w:lvl>
    <w:lvl w:ilvl="8" w:tplc="F28CADFC" w:tentative="1">
      <w:start w:val="1"/>
      <w:numFmt w:val="lowerRoman"/>
      <w:lvlText w:val="%9."/>
      <w:lvlJc w:val="right"/>
      <w:pPr>
        <w:ind w:left="4212" w:hanging="180"/>
      </w:pPr>
    </w:lvl>
  </w:abstractNum>
  <w:abstractNum w:abstractNumId="30"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5D6FD7"/>
    <w:multiLevelType w:val="hybridMultilevel"/>
    <w:tmpl w:val="A3FC970E"/>
    <w:lvl w:ilvl="0" w:tplc="D456A44E">
      <w:start w:val="1"/>
      <w:numFmt w:val="bullet"/>
      <w:lvlText w:val="-"/>
      <w:lvlJc w:val="left"/>
      <w:pPr>
        <w:ind w:left="959" w:hanging="360"/>
      </w:pPr>
    </w:lvl>
    <w:lvl w:ilvl="1" w:tplc="04270003" w:tentative="1">
      <w:start w:val="1"/>
      <w:numFmt w:val="bullet"/>
      <w:lvlText w:val="o"/>
      <w:lvlJc w:val="left"/>
      <w:pPr>
        <w:ind w:left="1679" w:hanging="360"/>
      </w:pPr>
      <w:rPr>
        <w:rFonts w:ascii="Courier New" w:hAnsi="Courier New" w:cs="Courier New" w:hint="default"/>
      </w:rPr>
    </w:lvl>
    <w:lvl w:ilvl="2" w:tplc="04270005" w:tentative="1">
      <w:start w:val="1"/>
      <w:numFmt w:val="bullet"/>
      <w:lvlText w:val=""/>
      <w:lvlJc w:val="left"/>
      <w:pPr>
        <w:ind w:left="2399" w:hanging="360"/>
      </w:pPr>
      <w:rPr>
        <w:rFonts w:ascii="Wingdings" w:hAnsi="Wingdings" w:hint="default"/>
      </w:rPr>
    </w:lvl>
    <w:lvl w:ilvl="3" w:tplc="04270001" w:tentative="1">
      <w:start w:val="1"/>
      <w:numFmt w:val="bullet"/>
      <w:lvlText w:val=""/>
      <w:lvlJc w:val="left"/>
      <w:pPr>
        <w:ind w:left="3119" w:hanging="360"/>
      </w:pPr>
      <w:rPr>
        <w:rFonts w:ascii="Symbol" w:hAnsi="Symbol" w:hint="default"/>
      </w:rPr>
    </w:lvl>
    <w:lvl w:ilvl="4" w:tplc="04270003" w:tentative="1">
      <w:start w:val="1"/>
      <w:numFmt w:val="bullet"/>
      <w:lvlText w:val="o"/>
      <w:lvlJc w:val="left"/>
      <w:pPr>
        <w:ind w:left="3839" w:hanging="360"/>
      </w:pPr>
      <w:rPr>
        <w:rFonts w:ascii="Courier New" w:hAnsi="Courier New" w:cs="Courier New" w:hint="default"/>
      </w:rPr>
    </w:lvl>
    <w:lvl w:ilvl="5" w:tplc="04270005" w:tentative="1">
      <w:start w:val="1"/>
      <w:numFmt w:val="bullet"/>
      <w:lvlText w:val=""/>
      <w:lvlJc w:val="left"/>
      <w:pPr>
        <w:ind w:left="4559" w:hanging="360"/>
      </w:pPr>
      <w:rPr>
        <w:rFonts w:ascii="Wingdings" w:hAnsi="Wingdings" w:hint="default"/>
      </w:rPr>
    </w:lvl>
    <w:lvl w:ilvl="6" w:tplc="04270001" w:tentative="1">
      <w:start w:val="1"/>
      <w:numFmt w:val="bullet"/>
      <w:lvlText w:val=""/>
      <w:lvlJc w:val="left"/>
      <w:pPr>
        <w:ind w:left="5279" w:hanging="360"/>
      </w:pPr>
      <w:rPr>
        <w:rFonts w:ascii="Symbol" w:hAnsi="Symbol" w:hint="default"/>
      </w:rPr>
    </w:lvl>
    <w:lvl w:ilvl="7" w:tplc="04270003" w:tentative="1">
      <w:start w:val="1"/>
      <w:numFmt w:val="bullet"/>
      <w:lvlText w:val="o"/>
      <w:lvlJc w:val="left"/>
      <w:pPr>
        <w:ind w:left="5999" w:hanging="360"/>
      </w:pPr>
      <w:rPr>
        <w:rFonts w:ascii="Courier New" w:hAnsi="Courier New" w:cs="Courier New" w:hint="default"/>
      </w:rPr>
    </w:lvl>
    <w:lvl w:ilvl="8" w:tplc="04270005" w:tentative="1">
      <w:start w:val="1"/>
      <w:numFmt w:val="bullet"/>
      <w:lvlText w:val=""/>
      <w:lvlJc w:val="left"/>
      <w:pPr>
        <w:ind w:left="6719" w:hanging="360"/>
      </w:pPr>
      <w:rPr>
        <w:rFonts w:ascii="Wingdings" w:hAnsi="Wingdings" w:hint="default"/>
      </w:rPr>
    </w:lvl>
  </w:abstractNum>
  <w:abstractNum w:abstractNumId="32"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400A91"/>
    <w:multiLevelType w:val="hybridMultilevel"/>
    <w:tmpl w:val="2272E4E2"/>
    <w:lvl w:ilvl="0" w:tplc="6CCA09EA">
      <w:start w:val="1"/>
      <w:numFmt w:val="upperLetter"/>
      <w:lvlText w:val="%1."/>
      <w:lvlJc w:val="left"/>
      <w:pPr>
        <w:ind w:left="1701" w:hanging="708"/>
      </w:pPr>
      <w:rPr>
        <w:rFonts w:hint="default"/>
      </w:rPr>
    </w:lvl>
    <w:lvl w:ilvl="1" w:tplc="CB30A0B0">
      <w:start w:val="1"/>
      <w:numFmt w:val="decimal"/>
      <w:lvlText w:val="%2."/>
      <w:lvlJc w:val="left"/>
      <w:pPr>
        <w:ind w:left="2283" w:hanging="570"/>
      </w:pPr>
      <w:rPr>
        <w:rFonts w:hint="default"/>
      </w:rPr>
    </w:lvl>
    <w:lvl w:ilvl="2" w:tplc="EA1CE74A" w:tentative="1">
      <w:start w:val="1"/>
      <w:numFmt w:val="lowerRoman"/>
      <w:lvlText w:val="%3."/>
      <w:lvlJc w:val="right"/>
      <w:pPr>
        <w:ind w:left="2793" w:hanging="180"/>
      </w:pPr>
    </w:lvl>
    <w:lvl w:ilvl="3" w:tplc="9B14C7FE" w:tentative="1">
      <w:start w:val="1"/>
      <w:numFmt w:val="decimal"/>
      <w:lvlText w:val="%4."/>
      <w:lvlJc w:val="left"/>
      <w:pPr>
        <w:ind w:left="3513" w:hanging="360"/>
      </w:pPr>
    </w:lvl>
    <w:lvl w:ilvl="4" w:tplc="099CEA8C" w:tentative="1">
      <w:start w:val="1"/>
      <w:numFmt w:val="lowerLetter"/>
      <w:lvlText w:val="%5."/>
      <w:lvlJc w:val="left"/>
      <w:pPr>
        <w:ind w:left="4233" w:hanging="360"/>
      </w:pPr>
    </w:lvl>
    <w:lvl w:ilvl="5" w:tplc="9992E1A4" w:tentative="1">
      <w:start w:val="1"/>
      <w:numFmt w:val="lowerRoman"/>
      <w:lvlText w:val="%6."/>
      <w:lvlJc w:val="right"/>
      <w:pPr>
        <w:ind w:left="4953" w:hanging="180"/>
      </w:pPr>
    </w:lvl>
    <w:lvl w:ilvl="6" w:tplc="D8221FCA" w:tentative="1">
      <w:start w:val="1"/>
      <w:numFmt w:val="decimal"/>
      <w:lvlText w:val="%7."/>
      <w:lvlJc w:val="left"/>
      <w:pPr>
        <w:ind w:left="5673" w:hanging="360"/>
      </w:pPr>
    </w:lvl>
    <w:lvl w:ilvl="7" w:tplc="0B52AF14" w:tentative="1">
      <w:start w:val="1"/>
      <w:numFmt w:val="lowerLetter"/>
      <w:lvlText w:val="%8."/>
      <w:lvlJc w:val="left"/>
      <w:pPr>
        <w:ind w:left="6393" w:hanging="360"/>
      </w:pPr>
    </w:lvl>
    <w:lvl w:ilvl="8" w:tplc="3112FE00" w:tentative="1">
      <w:start w:val="1"/>
      <w:numFmt w:val="lowerRoman"/>
      <w:lvlText w:val="%9."/>
      <w:lvlJc w:val="right"/>
      <w:pPr>
        <w:ind w:left="7113" w:hanging="180"/>
      </w:pPr>
    </w:lvl>
  </w:abstractNum>
  <w:abstractNum w:abstractNumId="34"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35" w15:restartNumberingAfterBreak="0">
    <w:nsid w:val="5D4E4527"/>
    <w:multiLevelType w:val="hybridMultilevel"/>
    <w:tmpl w:val="3B768C12"/>
    <w:lvl w:ilvl="0" w:tplc="A30E01E2">
      <w:start w:val="1"/>
      <w:numFmt w:val="lowerLetter"/>
      <w:lvlText w:val="%1."/>
      <w:lvlJc w:val="left"/>
      <w:pPr>
        <w:ind w:left="360" w:hanging="360"/>
      </w:pPr>
      <w:rPr>
        <w:rFonts w:hint="default"/>
      </w:rPr>
    </w:lvl>
    <w:lvl w:ilvl="1" w:tplc="8A94E476" w:tentative="1">
      <w:start w:val="1"/>
      <w:numFmt w:val="lowerLetter"/>
      <w:lvlText w:val="%2."/>
      <w:lvlJc w:val="left"/>
      <w:pPr>
        <w:ind w:left="1080" w:hanging="360"/>
      </w:pPr>
    </w:lvl>
    <w:lvl w:ilvl="2" w:tplc="285EF4E0" w:tentative="1">
      <w:start w:val="1"/>
      <w:numFmt w:val="lowerRoman"/>
      <w:lvlText w:val="%3."/>
      <w:lvlJc w:val="right"/>
      <w:pPr>
        <w:ind w:left="1800" w:hanging="180"/>
      </w:pPr>
    </w:lvl>
    <w:lvl w:ilvl="3" w:tplc="E166BED8" w:tentative="1">
      <w:start w:val="1"/>
      <w:numFmt w:val="decimal"/>
      <w:lvlText w:val="%4."/>
      <w:lvlJc w:val="left"/>
      <w:pPr>
        <w:ind w:left="2520" w:hanging="360"/>
      </w:pPr>
    </w:lvl>
    <w:lvl w:ilvl="4" w:tplc="174043E0" w:tentative="1">
      <w:start w:val="1"/>
      <w:numFmt w:val="lowerLetter"/>
      <w:lvlText w:val="%5."/>
      <w:lvlJc w:val="left"/>
      <w:pPr>
        <w:ind w:left="3240" w:hanging="360"/>
      </w:pPr>
    </w:lvl>
    <w:lvl w:ilvl="5" w:tplc="3822CB36" w:tentative="1">
      <w:start w:val="1"/>
      <w:numFmt w:val="lowerRoman"/>
      <w:lvlText w:val="%6."/>
      <w:lvlJc w:val="right"/>
      <w:pPr>
        <w:ind w:left="3960" w:hanging="180"/>
      </w:pPr>
    </w:lvl>
    <w:lvl w:ilvl="6" w:tplc="4F40DB1E" w:tentative="1">
      <w:start w:val="1"/>
      <w:numFmt w:val="decimal"/>
      <w:lvlText w:val="%7."/>
      <w:lvlJc w:val="left"/>
      <w:pPr>
        <w:ind w:left="4680" w:hanging="360"/>
      </w:pPr>
    </w:lvl>
    <w:lvl w:ilvl="7" w:tplc="90521580" w:tentative="1">
      <w:start w:val="1"/>
      <w:numFmt w:val="lowerLetter"/>
      <w:lvlText w:val="%8."/>
      <w:lvlJc w:val="left"/>
      <w:pPr>
        <w:ind w:left="5400" w:hanging="360"/>
      </w:pPr>
    </w:lvl>
    <w:lvl w:ilvl="8" w:tplc="2FB8F2BC" w:tentative="1">
      <w:start w:val="1"/>
      <w:numFmt w:val="lowerRoman"/>
      <w:lvlText w:val="%9."/>
      <w:lvlJc w:val="right"/>
      <w:pPr>
        <w:ind w:left="6120" w:hanging="180"/>
      </w:pPr>
    </w:lvl>
  </w:abstractNum>
  <w:abstractNum w:abstractNumId="36" w15:restartNumberingAfterBreak="0">
    <w:nsid w:val="5FE7768E"/>
    <w:multiLevelType w:val="hybridMultilevel"/>
    <w:tmpl w:val="9342C174"/>
    <w:lvl w:ilvl="0" w:tplc="FFFFFFFF">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D456A44E">
      <w:start w:val="1"/>
      <w:numFmt w:val="bullet"/>
      <w:lvlText w:val="-"/>
      <w:lvlJc w:val="left"/>
      <w:pPr>
        <w:ind w:left="599" w:hanging="360"/>
      </w:pPr>
    </w:lvl>
    <w:lvl w:ilvl="2" w:tplc="FFFFFFFF">
      <w:numFmt w:val="bullet"/>
      <w:lvlText w:val="•"/>
      <w:lvlJc w:val="left"/>
      <w:pPr>
        <w:ind w:left="2725" w:hanging="543"/>
      </w:pPr>
      <w:rPr>
        <w:rFonts w:hint="default"/>
        <w:lang w:val="lt-LT" w:eastAsia="en-US" w:bidi="ar-SA"/>
      </w:rPr>
    </w:lvl>
    <w:lvl w:ilvl="3" w:tplc="FFFFFFFF">
      <w:numFmt w:val="bullet"/>
      <w:lvlText w:val="•"/>
      <w:lvlJc w:val="left"/>
      <w:pPr>
        <w:ind w:left="3697" w:hanging="543"/>
      </w:pPr>
      <w:rPr>
        <w:rFonts w:hint="default"/>
        <w:lang w:val="lt-LT" w:eastAsia="en-US" w:bidi="ar-SA"/>
      </w:rPr>
    </w:lvl>
    <w:lvl w:ilvl="4" w:tplc="FFFFFFFF">
      <w:numFmt w:val="bullet"/>
      <w:lvlText w:val="•"/>
      <w:lvlJc w:val="left"/>
      <w:pPr>
        <w:ind w:left="4670" w:hanging="543"/>
      </w:pPr>
      <w:rPr>
        <w:rFonts w:hint="default"/>
        <w:lang w:val="lt-LT" w:eastAsia="en-US" w:bidi="ar-SA"/>
      </w:rPr>
    </w:lvl>
    <w:lvl w:ilvl="5" w:tplc="FFFFFFFF">
      <w:numFmt w:val="bullet"/>
      <w:lvlText w:val="•"/>
      <w:lvlJc w:val="left"/>
      <w:pPr>
        <w:ind w:left="5642" w:hanging="543"/>
      </w:pPr>
      <w:rPr>
        <w:rFonts w:hint="default"/>
        <w:lang w:val="lt-LT" w:eastAsia="en-US" w:bidi="ar-SA"/>
      </w:rPr>
    </w:lvl>
    <w:lvl w:ilvl="6" w:tplc="FFFFFFFF">
      <w:numFmt w:val="bullet"/>
      <w:lvlText w:val="•"/>
      <w:lvlJc w:val="left"/>
      <w:pPr>
        <w:ind w:left="6615" w:hanging="543"/>
      </w:pPr>
      <w:rPr>
        <w:rFonts w:hint="default"/>
        <w:lang w:val="lt-LT" w:eastAsia="en-US" w:bidi="ar-SA"/>
      </w:rPr>
    </w:lvl>
    <w:lvl w:ilvl="7" w:tplc="FFFFFFFF">
      <w:numFmt w:val="bullet"/>
      <w:lvlText w:val="•"/>
      <w:lvlJc w:val="left"/>
      <w:pPr>
        <w:ind w:left="7587" w:hanging="543"/>
      </w:pPr>
      <w:rPr>
        <w:rFonts w:hint="default"/>
        <w:lang w:val="lt-LT" w:eastAsia="en-US" w:bidi="ar-SA"/>
      </w:rPr>
    </w:lvl>
    <w:lvl w:ilvl="8" w:tplc="FFFFFFFF">
      <w:numFmt w:val="bullet"/>
      <w:lvlText w:val="•"/>
      <w:lvlJc w:val="left"/>
      <w:pPr>
        <w:ind w:left="8560" w:hanging="543"/>
      </w:pPr>
      <w:rPr>
        <w:rFonts w:hint="default"/>
        <w:lang w:val="lt-LT" w:eastAsia="en-US" w:bidi="ar-SA"/>
      </w:rPr>
    </w:lvl>
  </w:abstractNum>
  <w:abstractNum w:abstractNumId="37" w15:restartNumberingAfterBreak="0">
    <w:nsid w:val="61CD4EC4"/>
    <w:multiLevelType w:val="hybridMultilevel"/>
    <w:tmpl w:val="DB5AA3F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0470B9"/>
    <w:multiLevelType w:val="hybridMultilevel"/>
    <w:tmpl w:val="899A3DA4"/>
    <w:lvl w:ilvl="0" w:tplc="A2B0CAA4">
      <w:start w:val="1"/>
      <w:numFmt w:val="bullet"/>
      <w:lvlText w:val="-"/>
      <w:lvlJc w:val="left"/>
      <w:pPr>
        <w:ind w:left="720" w:hanging="360"/>
      </w:pPr>
    </w:lvl>
    <w:lvl w:ilvl="1" w:tplc="6914AFD2" w:tentative="1">
      <w:start w:val="1"/>
      <w:numFmt w:val="bullet"/>
      <w:lvlText w:val="o"/>
      <w:lvlJc w:val="left"/>
      <w:pPr>
        <w:ind w:left="1440" w:hanging="360"/>
      </w:pPr>
      <w:rPr>
        <w:rFonts w:ascii="Courier New" w:hAnsi="Courier New" w:cs="Courier New" w:hint="default"/>
      </w:rPr>
    </w:lvl>
    <w:lvl w:ilvl="2" w:tplc="8BACC8AE" w:tentative="1">
      <w:start w:val="1"/>
      <w:numFmt w:val="bullet"/>
      <w:lvlText w:val=""/>
      <w:lvlJc w:val="left"/>
      <w:pPr>
        <w:ind w:left="2160" w:hanging="360"/>
      </w:pPr>
      <w:rPr>
        <w:rFonts w:ascii="Wingdings" w:hAnsi="Wingdings" w:hint="default"/>
      </w:rPr>
    </w:lvl>
    <w:lvl w:ilvl="3" w:tplc="76CC0534" w:tentative="1">
      <w:start w:val="1"/>
      <w:numFmt w:val="bullet"/>
      <w:lvlText w:val=""/>
      <w:lvlJc w:val="left"/>
      <w:pPr>
        <w:ind w:left="2880" w:hanging="360"/>
      </w:pPr>
      <w:rPr>
        <w:rFonts w:ascii="Symbol" w:hAnsi="Symbol" w:hint="default"/>
      </w:rPr>
    </w:lvl>
    <w:lvl w:ilvl="4" w:tplc="F7F4121A" w:tentative="1">
      <w:start w:val="1"/>
      <w:numFmt w:val="bullet"/>
      <w:lvlText w:val="o"/>
      <w:lvlJc w:val="left"/>
      <w:pPr>
        <w:ind w:left="3600" w:hanging="360"/>
      </w:pPr>
      <w:rPr>
        <w:rFonts w:ascii="Courier New" w:hAnsi="Courier New" w:cs="Courier New" w:hint="default"/>
      </w:rPr>
    </w:lvl>
    <w:lvl w:ilvl="5" w:tplc="E8FCB446" w:tentative="1">
      <w:start w:val="1"/>
      <w:numFmt w:val="bullet"/>
      <w:lvlText w:val=""/>
      <w:lvlJc w:val="left"/>
      <w:pPr>
        <w:ind w:left="4320" w:hanging="360"/>
      </w:pPr>
      <w:rPr>
        <w:rFonts w:ascii="Wingdings" w:hAnsi="Wingdings" w:hint="default"/>
      </w:rPr>
    </w:lvl>
    <w:lvl w:ilvl="6" w:tplc="5082F372" w:tentative="1">
      <w:start w:val="1"/>
      <w:numFmt w:val="bullet"/>
      <w:lvlText w:val=""/>
      <w:lvlJc w:val="left"/>
      <w:pPr>
        <w:ind w:left="5040" w:hanging="360"/>
      </w:pPr>
      <w:rPr>
        <w:rFonts w:ascii="Symbol" w:hAnsi="Symbol" w:hint="default"/>
      </w:rPr>
    </w:lvl>
    <w:lvl w:ilvl="7" w:tplc="1CB8379A" w:tentative="1">
      <w:start w:val="1"/>
      <w:numFmt w:val="bullet"/>
      <w:lvlText w:val="o"/>
      <w:lvlJc w:val="left"/>
      <w:pPr>
        <w:ind w:left="5760" w:hanging="360"/>
      </w:pPr>
      <w:rPr>
        <w:rFonts w:ascii="Courier New" w:hAnsi="Courier New" w:cs="Courier New" w:hint="default"/>
      </w:rPr>
    </w:lvl>
    <w:lvl w:ilvl="8" w:tplc="92426BB8" w:tentative="1">
      <w:start w:val="1"/>
      <w:numFmt w:val="bullet"/>
      <w:lvlText w:val=""/>
      <w:lvlJc w:val="left"/>
      <w:pPr>
        <w:ind w:left="6480" w:hanging="360"/>
      </w:pPr>
      <w:rPr>
        <w:rFonts w:ascii="Wingdings" w:hAnsi="Wingdings" w:hint="default"/>
      </w:rPr>
    </w:lvl>
  </w:abstractNum>
  <w:abstractNum w:abstractNumId="39" w15:restartNumberingAfterBreak="0">
    <w:nsid w:val="6E8F3733"/>
    <w:multiLevelType w:val="hybridMultilevel"/>
    <w:tmpl w:val="A2A2B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42" w15:restartNumberingAfterBreak="0">
    <w:nsid w:val="73FE2999"/>
    <w:multiLevelType w:val="hybridMultilevel"/>
    <w:tmpl w:val="10140C60"/>
    <w:lvl w:ilvl="0" w:tplc="E5F8F86E">
      <w:start w:val="1"/>
      <w:numFmt w:val="bullet"/>
      <w:lvlText w:val=""/>
      <w:lvlJc w:val="left"/>
      <w:pPr>
        <w:ind w:left="720" w:hanging="360"/>
      </w:pPr>
      <w:rPr>
        <w:rFonts w:ascii="Symbol" w:hAnsi="Symbol" w:hint="default"/>
      </w:rPr>
    </w:lvl>
    <w:lvl w:ilvl="1" w:tplc="552020B6" w:tentative="1">
      <w:start w:val="1"/>
      <w:numFmt w:val="bullet"/>
      <w:lvlText w:val="o"/>
      <w:lvlJc w:val="left"/>
      <w:pPr>
        <w:ind w:left="1440" w:hanging="360"/>
      </w:pPr>
      <w:rPr>
        <w:rFonts w:ascii="Courier New" w:hAnsi="Courier New" w:cs="Courier New" w:hint="default"/>
      </w:rPr>
    </w:lvl>
    <w:lvl w:ilvl="2" w:tplc="69183400" w:tentative="1">
      <w:start w:val="1"/>
      <w:numFmt w:val="bullet"/>
      <w:lvlText w:val=""/>
      <w:lvlJc w:val="left"/>
      <w:pPr>
        <w:ind w:left="2160" w:hanging="360"/>
      </w:pPr>
      <w:rPr>
        <w:rFonts w:ascii="Wingdings" w:hAnsi="Wingdings" w:hint="default"/>
      </w:rPr>
    </w:lvl>
    <w:lvl w:ilvl="3" w:tplc="66D43604" w:tentative="1">
      <w:start w:val="1"/>
      <w:numFmt w:val="bullet"/>
      <w:lvlText w:val=""/>
      <w:lvlJc w:val="left"/>
      <w:pPr>
        <w:ind w:left="2880" w:hanging="360"/>
      </w:pPr>
      <w:rPr>
        <w:rFonts w:ascii="Symbol" w:hAnsi="Symbol" w:hint="default"/>
      </w:rPr>
    </w:lvl>
    <w:lvl w:ilvl="4" w:tplc="B890F920" w:tentative="1">
      <w:start w:val="1"/>
      <w:numFmt w:val="bullet"/>
      <w:lvlText w:val="o"/>
      <w:lvlJc w:val="left"/>
      <w:pPr>
        <w:ind w:left="3600" w:hanging="360"/>
      </w:pPr>
      <w:rPr>
        <w:rFonts w:ascii="Courier New" w:hAnsi="Courier New" w:cs="Courier New" w:hint="default"/>
      </w:rPr>
    </w:lvl>
    <w:lvl w:ilvl="5" w:tplc="EA44D766" w:tentative="1">
      <w:start w:val="1"/>
      <w:numFmt w:val="bullet"/>
      <w:lvlText w:val=""/>
      <w:lvlJc w:val="left"/>
      <w:pPr>
        <w:ind w:left="4320" w:hanging="360"/>
      </w:pPr>
      <w:rPr>
        <w:rFonts w:ascii="Wingdings" w:hAnsi="Wingdings" w:hint="default"/>
      </w:rPr>
    </w:lvl>
    <w:lvl w:ilvl="6" w:tplc="FA727DF8" w:tentative="1">
      <w:start w:val="1"/>
      <w:numFmt w:val="bullet"/>
      <w:lvlText w:val=""/>
      <w:lvlJc w:val="left"/>
      <w:pPr>
        <w:ind w:left="5040" w:hanging="360"/>
      </w:pPr>
      <w:rPr>
        <w:rFonts w:ascii="Symbol" w:hAnsi="Symbol" w:hint="default"/>
      </w:rPr>
    </w:lvl>
    <w:lvl w:ilvl="7" w:tplc="19D442D4" w:tentative="1">
      <w:start w:val="1"/>
      <w:numFmt w:val="bullet"/>
      <w:lvlText w:val="o"/>
      <w:lvlJc w:val="left"/>
      <w:pPr>
        <w:ind w:left="5760" w:hanging="360"/>
      </w:pPr>
      <w:rPr>
        <w:rFonts w:ascii="Courier New" w:hAnsi="Courier New" w:cs="Courier New" w:hint="default"/>
      </w:rPr>
    </w:lvl>
    <w:lvl w:ilvl="8" w:tplc="3FDE8D5C" w:tentative="1">
      <w:start w:val="1"/>
      <w:numFmt w:val="bullet"/>
      <w:lvlText w:val=""/>
      <w:lvlJc w:val="left"/>
      <w:pPr>
        <w:ind w:left="6480" w:hanging="360"/>
      </w:pPr>
      <w:rPr>
        <w:rFonts w:ascii="Wingdings" w:hAnsi="Wingdings" w:hint="default"/>
      </w:rPr>
    </w:lvl>
  </w:abstractNum>
  <w:abstractNum w:abstractNumId="43"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44"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100D28"/>
    <w:multiLevelType w:val="hybridMultilevel"/>
    <w:tmpl w:val="2F94C0BA"/>
    <w:lvl w:ilvl="0" w:tplc="447A79D6">
      <w:start w:val="1"/>
      <w:numFmt w:val="upperLetter"/>
      <w:lvlText w:val="%1."/>
      <w:lvlJc w:val="left"/>
      <w:pPr>
        <w:ind w:left="5670" w:hanging="5670"/>
      </w:pPr>
      <w:rPr>
        <w:rFonts w:hint="default"/>
        <w:b/>
      </w:rPr>
    </w:lvl>
    <w:lvl w:ilvl="1" w:tplc="ACBC4006">
      <w:start w:val="1"/>
      <w:numFmt w:val="decimal"/>
      <w:lvlText w:val="%2."/>
      <w:lvlJc w:val="left"/>
      <w:pPr>
        <w:ind w:left="1650" w:hanging="570"/>
      </w:pPr>
      <w:rPr>
        <w:rFonts w:hint="default"/>
        <w:b/>
        <w:i w:val="0"/>
      </w:rPr>
    </w:lvl>
    <w:lvl w:ilvl="2" w:tplc="9C7847AC" w:tentative="1">
      <w:start w:val="1"/>
      <w:numFmt w:val="lowerRoman"/>
      <w:lvlText w:val="%3."/>
      <w:lvlJc w:val="right"/>
      <w:pPr>
        <w:ind w:left="2160" w:hanging="180"/>
      </w:pPr>
    </w:lvl>
    <w:lvl w:ilvl="3" w:tplc="E09E8A54" w:tentative="1">
      <w:start w:val="1"/>
      <w:numFmt w:val="decimal"/>
      <w:lvlText w:val="%4."/>
      <w:lvlJc w:val="left"/>
      <w:pPr>
        <w:ind w:left="2880" w:hanging="360"/>
      </w:pPr>
    </w:lvl>
    <w:lvl w:ilvl="4" w:tplc="193C71A0" w:tentative="1">
      <w:start w:val="1"/>
      <w:numFmt w:val="lowerLetter"/>
      <w:lvlText w:val="%5."/>
      <w:lvlJc w:val="left"/>
      <w:pPr>
        <w:ind w:left="3600" w:hanging="360"/>
      </w:pPr>
    </w:lvl>
    <w:lvl w:ilvl="5" w:tplc="6E7E48A2" w:tentative="1">
      <w:start w:val="1"/>
      <w:numFmt w:val="lowerRoman"/>
      <w:lvlText w:val="%6."/>
      <w:lvlJc w:val="right"/>
      <w:pPr>
        <w:ind w:left="4320" w:hanging="180"/>
      </w:pPr>
    </w:lvl>
    <w:lvl w:ilvl="6" w:tplc="FE4AE106" w:tentative="1">
      <w:start w:val="1"/>
      <w:numFmt w:val="decimal"/>
      <w:lvlText w:val="%7."/>
      <w:lvlJc w:val="left"/>
      <w:pPr>
        <w:ind w:left="5040" w:hanging="360"/>
      </w:pPr>
    </w:lvl>
    <w:lvl w:ilvl="7" w:tplc="67441138" w:tentative="1">
      <w:start w:val="1"/>
      <w:numFmt w:val="lowerLetter"/>
      <w:lvlText w:val="%8."/>
      <w:lvlJc w:val="left"/>
      <w:pPr>
        <w:ind w:left="5760" w:hanging="360"/>
      </w:pPr>
    </w:lvl>
    <w:lvl w:ilvl="8" w:tplc="E9CA684E" w:tentative="1">
      <w:start w:val="1"/>
      <w:numFmt w:val="lowerRoman"/>
      <w:lvlText w:val="%9."/>
      <w:lvlJc w:val="right"/>
      <w:pPr>
        <w:ind w:left="6480" w:hanging="180"/>
      </w:pPr>
    </w:lvl>
  </w:abstractNum>
  <w:abstractNum w:abstractNumId="46"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47" w15:restartNumberingAfterBreak="0">
    <w:nsid w:val="7D515146"/>
    <w:multiLevelType w:val="hybridMultilevel"/>
    <w:tmpl w:val="07DE4624"/>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48"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1383217530">
    <w:abstractNumId w:val="34"/>
  </w:num>
  <w:num w:numId="2" w16cid:durableId="1646817640">
    <w:abstractNumId w:val="46"/>
  </w:num>
  <w:num w:numId="3" w16cid:durableId="1229609587">
    <w:abstractNumId w:val="1"/>
  </w:num>
  <w:num w:numId="4" w16cid:durableId="10879276">
    <w:abstractNumId w:val="48"/>
  </w:num>
  <w:num w:numId="5" w16cid:durableId="2020692915">
    <w:abstractNumId w:val="11"/>
  </w:num>
  <w:num w:numId="6" w16cid:durableId="1461147518">
    <w:abstractNumId w:val="22"/>
  </w:num>
  <w:num w:numId="7" w16cid:durableId="2007898556">
    <w:abstractNumId w:val="41"/>
  </w:num>
  <w:num w:numId="8" w16cid:durableId="1493329732">
    <w:abstractNumId w:val="16"/>
  </w:num>
  <w:num w:numId="9" w16cid:durableId="386491874">
    <w:abstractNumId w:val="27"/>
  </w:num>
  <w:num w:numId="10" w16cid:durableId="1846166426">
    <w:abstractNumId w:val="18"/>
  </w:num>
  <w:num w:numId="11" w16cid:durableId="1101142019">
    <w:abstractNumId w:val="43"/>
  </w:num>
  <w:num w:numId="12" w16cid:durableId="587079193">
    <w:abstractNumId w:val="40"/>
  </w:num>
  <w:num w:numId="13" w16cid:durableId="648218539">
    <w:abstractNumId w:val="44"/>
  </w:num>
  <w:num w:numId="14" w16cid:durableId="1594312715">
    <w:abstractNumId w:val="32"/>
  </w:num>
  <w:num w:numId="15" w16cid:durableId="1896090014">
    <w:abstractNumId w:val="8"/>
  </w:num>
  <w:num w:numId="16" w16cid:durableId="1443113756">
    <w:abstractNumId w:val="28"/>
  </w:num>
  <w:num w:numId="17" w16cid:durableId="2042782375">
    <w:abstractNumId w:val="25"/>
  </w:num>
  <w:num w:numId="18" w16cid:durableId="1806659852">
    <w:abstractNumId w:val="26"/>
  </w:num>
  <w:num w:numId="19" w16cid:durableId="53165345">
    <w:abstractNumId w:val="19"/>
  </w:num>
  <w:num w:numId="20" w16cid:durableId="14431261">
    <w:abstractNumId w:val="9"/>
  </w:num>
  <w:num w:numId="21" w16cid:durableId="668866365">
    <w:abstractNumId w:val="30"/>
  </w:num>
  <w:num w:numId="22" w16cid:durableId="1563171216">
    <w:abstractNumId w:val="10"/>
  </w:num>
  <w:num w:numId="23" w16cid:durableId="1908345371">
    <w:abstractNumId w:val="24"/>
  </w:num>
  <w:num w:numId="24" w16cid:durableId="452865821">
    <w:abstractNumId w:val="12"/>
  </w:num>
  <w:num w:numId="25" w16cid:durableId="1066494723">
    <w:abstractNumId w:val="3"/>
  </w:num>
  <w:num w:numId="26" w16cid:durableId="730079004">
    <w:abstractNumId w:val="4"/>
  </w:num>
  <w:num w:numId="27" w16cid:durableId="1522741924">
    <w:abstractNumId w:val="15"/>
  </w:num>
  <w:num w:numId="28" w16cid:durableId="2017147101">
    <w:abstractNumId w:val="20"/>
  </w:num>
  <w:num w:numId="29" w16cid:durableId="517620607">
    <w:abstractNumId w:val="13"/>
  </w:num>
  <w:num w:numId="30" w16cid:durableId="168444110">
    <w:abstractNumId w:val="42"/>
  </w:num>
  <w:num w:numId="31" w16cid:durableId="1235705747">
    <w:abstractNumId w:val="35"/>
  </w:num>
  <w:num w:numId="32" w16cid:durableId="1801070197">
    <w:abstractNumId w:val="2"/>
  </w:num>
  <w:num w:numId="33" w16cid:durableId="1372615028">
    <w:abstractNumId w:val="29"/>
  </w:num>
  <w:num w:numId="34" w16cid:durableId="225410950">
    <w:abstractNumId w:val="17"/>
  </w:num>
  <w:num w:numId="35" w16cid:durableId="1823043891">
    <w:abstractNumId w:val="7"/>
  </w:num>
  <w:num w:numId="36" w16cid:durableId="1302035993">
    <w:abstractNumId w:val="14"/>
  </w:num>
  <w:num w:numId="37" w16cid:durableId="115760718">
    <w:abstractNumId w:val="0"/>
  </w:num>
  <w:num w:numId="38" w16cid:durableId="1363869952">
    <w:abstractNumId w:val="39"/>
  </w:num>
  <w:num w:numId="39" w16cid:durableId="266815958">
    <w:abstractNumId w:val="36"/>
  </w:num>
  <w:num w:numId="40" w16cid:durableId="1994874278">
    <w:abstractNumId w:val="31"/>
  </w:num>
  <w:num w:numId="41" w16cid:durableId="273295072">
    <w:abstractNumId w:val="38"/>
  </w:num>
  <w:num w:numId="42" w16cid:durableId="368536551">
    <w:abstractNumId w:val="5"/>
  </w:num>
  <w:num w:numId="43" w16cid:durableId="2061787079">
    <w:abstractNumId w:val="21"/>
  </w:num>
  <w:num w:numId="44" w16cid:durableId="627008907">
    <w:abstractNumId w:val="37"/>
  </w:num>
  <w:num w:numId="45" w16cid:durableId="1408990432">
    <w:abstractNumId w:val="23"/>
  </w:num>
  <w:num w:numId="46" w16cid:durableId="405423867">
    <w:abstractNumId w:val="47"/>
  </w:num>
  <w:num w:numId="47" w16cid:durableId="592057722">
    <w:abstractNumId w:val="33"/>
  </w:num>
  <w:num w:numId="48" w16cid:durableId="169375174">
    <w:abstractNumId w:val="45"/>
  </w:num>
  <w:num w:numId="49" w16cid:durableId="1737893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1"/>
    <w:rsid w:val="000039A2"/>
    <w:rsid w:val="000239CF"/>
    <w:rsid w:val="00023AEB"/>
    <w:rsid w:val="00025ADB"/>
    <w:rsid w:val="00030203"/>
    <w:rsid w:val="00031B84"/>
    <w:rsid w:val="00032839"/>
    <w:rsid w:val="00034CB3"/>
    <w:rsid w:val="0003621F"/>
    <w:rsid w:val="00036DD8"/>
    <w:rsid w:val="00043010"/>
    <w:rsid w:val="00046A3D"/>
    <w:rsid w:val="000500D3"/>
    <w:rsid w:val="000623C7"/>
    <w:rsid w:val="00062E3B"/>
    <w:rsid w:val="000662E1"/>
    <w:rsid w:val="00077FAC"/>
    <w:rsid w:val="000819A9"/>
    <w:rsid w:val="000837C9"/>
    <w:rsid w:val="0008388D"/>
    <w:rsid w:val="00084162"/>
    <w:rsid w:val="00090C2C"/>
    <w:rsid w:val="000949F5"/>
    <w:rsid w:val="00095AD0"/>
    <w:rsid w:val="00095D80"/>
    <w:rsid w:val="00096E82"/>
    <w:rsid w:val="000971E9"/>
    <w:rsid w:val="000A2270"/>
    <w:rsid w:val="000A2D4C"/>
    <w:rsid w:val="000A37CD"/>
    <w:rsid w:val="000A533D"/>
    <w:rsid w:val="000A7CF7"/>
    <w:rsid w:val="000B6994"/>
    <w:rsid w:val="000C073E"/>
    <w:rsid w:val="000C1757"/>
    <w:rsid w:val="000C28C5"/>
    <w:rsid w:val="000C5AE6"/>
    <w:rsid w:val="000C7F7A"/>
    <w:rsid w:val="000D4869"/>
    <w:rsid w:val="000E0F9C"/>
    <w:rsid w:val="000E1B6D"/>
    <w:rsid w:val="000E1FFB"/>
    <w:rsid w:val="000E4353"/>
    <w:rsid w:val="000E496F"/>
    <w:rsid w:val="000E4D95"/>
    <w:rsid w:val="000F2D9B"/>
    <w:rsid w:val="000F580F"/>
    <w:rsid w:val="000F5D44"/>
    <w:rsid w:val="000F67F2"/>
    <w:rsid w:val="001024AD"/>
    <w:rsid w:val="00102A86"/>
    <w:rsid w:val="001033A3"/>
    <w:rsid w:val="00105822"/>
    <w:rsid w:val="00111243"/>
    <w:rsid w:val="001116C3"/>
    <w:rsid w:val="00112119"/>
    <w:rsid w:val="00116B39"/>
    <w:rsid w:val="00116E35"/>
    <w:rsid w:val="001209B5"/>
    <w:rsid w:val="00127629"/>
    <w:rsid w:val="00131110"/>
    <w:rsid w:val="001378FC"/>
    <w:rsid w:val="0013790B"/>
    <w:rsid w:val="001438A5"/>
    <w:rsid w:val="00147933"/>
    <w:rsid w:val="00152BEA"/>
    <w:rsid w:val="00153A4A"/>
    <w:rsid w:val="00154165"/>
    <w:rsid w:val="00154C01"/>
    <w:rsid w:val="00154DDE"/>
    <w:rsid w:val="00161FA6"/>
    <w:rsid w:val="00167FB7"/>
    <w:rsid w:val="001749FB"/>
    <w:rsid w:val="00176372"/>
    <w:rsid w:val="00182282"/>
    <w:rsid w:val="0018236C"/>
    <w:rsid w:val="00182F34"/>
    <w:rsid w:val="00183B87"/>
    <w:rsid w:val="0018554E"/>
    <w:rsid w:val="00190A9A"/>
    <w:rsid w:val="0019381A"/>
    <w:rsid w:val="00193881"/>
    <w:rsid w:val="001950A8"/>
    <w:rsid w:val="0019714C"/>
    <w:rsid w:val="001A1DA1"/>
    <w:rsid w:val="001A268B"/>
    <w:rsid w:val="001B27C9"/>
    <w:rsid w:val="001B3E35"/>
    <w:rsid w:val="001B417B"/>
    <w:rsid w:val="001B43E1"/>
    <w:rsid w:val="001B4BA0"/>
    <w:rsid w:val="001C0371"/>
    <w:rsid w:val="001C1D6C"/>
    <w:rsid w:val="001D109F"/>
    <w:rsid w:val="001D2E0F"/>
    <w:rsid w:val="001F1666"/>
    <w:rsid w:val="001F1717"/>
    <w:rsid w:val="001F1C5A"/>
    <w:rsid w:val="001F3751"/>
    <w:rsid w:val="001F7C08"/>
    <w:rsid w:val="002038EF"/>
    <w:rsid w:val="002044C5"/>
    <w:rsid w:val="00204A25"/>
    <w:rsid w:val="00206FE7"/>
    <w:rsid w:val="002109F9"/>
    <w:rsid w:val="00210BEA"/>
    <w:rsid w:val="002118B9"/>
    <w:rsid w:val="00211BB9"/>
    <w:rsid w:val="00215A32"/>
    <w:rsid w:val="00217657"/>
    <w:rsid w:val="002213C3"/>
    <w:rsid w:val="00223751"/>
    <w:rsid w:val="00223C92"/>
    <w:rsid w:val="00226140"/>
    <w:rsid w:val="00232811"/>
    <w:rsid w:val="002377A7"/>
    <w:rsid w:val="002404F9"/>
    <w:rsid w:val="00240665"/>
    <w:rsid w:val="00241262"/>
    <w:rsid w:val="002427B1"/>
    <w:rsid w:val="00243186"/>
    <w:rsid w:val="00245F3D"/>
    <w:rsid w:val="00247CD0"/>
    <w:rsid w:val="002503B2"/>
    <w:rsid w:val="00251237"/>
    <w:rsid w:val="00252604"/>
    <w:rsid w:val="00253E1A"/>
    <w:rsid w:val="0025404F"/>
    <w:rsid w:val="002551D3"/>
    <w:rsid w:val="0026213A"/>
    <w:rsid w:val="0026582B"/>
    <w:rsid w:val="002661FF"/>
    <w:rsid w:val="002674E9"/>
    <w:rsid w:val="0026793D"/>
    <w:rsid w:val="00275299"/>
    <w:rsid w:val="00276497"/>
    <w:rsid w:val="00280526"/>
    <w:rsid w:val="00283475"/>
    <w:rsid w:val="00285FA1"/>
    <w:rsid w:val="00290591"/>
    <w:rsid w:val="002918C1"/>
    <w:rsid w:val="00292224"/>
    <w:rsid w:val="00292D33"/>
    <w:rsid w:val="0029503F"/>
    <w:rsid w:val="0029623A"/>
    <w:rsid w:val="00297EC8"/>
    <w:rsid w:val="002B1D17"/>
    <w:rsid w:val="002B4081"/>
    <w:rsid w:val="002B73D8"/>
    <w:rsid w:val="002C0AB8"/>
    <w:rsid w:val="002C1901"/>
    <w:rsid w:val="002C5248"/>
    <w:rsid w:val="002C60F3"/>
    <w:rsid w:val="002C693D"/>
    <w:rsid w:val="002D3287"/>
    <w:rsid w:val="002D7031"/>
    <w:rsid w:val="002D75AD"/>
    <w:rsid w:val="002E02D5"/>
    <w:rsid w:val="002E50E7"/>
    <w:rsid w:val="002E6D13"/>
    <w:rsid w:val="002F2081"/>
    <w:rsid w:val="002F2378"/>
    <w:rsid w:val="00300F84"/>
    <w:rsid w:val="00301683"/>
    <w:rsid w:val="003054BF"/>
    <w:rsid w:val="00310A86"/>
    <w:rsid w:val="00310B41"/>
    <w:rsid w:val="00311DCB"/>
    <w:rsid w:val="00320D4B"/>
    <w:rsid w:val="003215AA"/>
    <w:rsid w:val="0032422C"/>
    <w:rsid w:val="00332933"/>
    <w:rsid w:val="00334542"/>
    <w:rsid w:val="00334E0B"/>
    <w:rsid w:val="003367AF"/>
    <w:rsid w:val="003402E1"/>
    <w:rsid w:val="0034030C"/>
    <w:rsid w:val="003420CC"/>
    <w:rsid w:val="00350A5F"/>
    <w:rsid w:val="00353F97"/>
    <w:rsid w:val="003540E4"/>
    <w:rsid w:val="00354AF9"/>
    <w:rsid w:val="00354E60"/>
    <w:rsid w:val="003560F5"/>
    <w:rsid w:val="00356DF6"/>
    <w:rsid w:val="003579B0"/>
    <w:rsid w:val="00357A8E"/>
    <w:rsid w:val="00366712"/>
    <w:rsid w:val="0036726D"/>
    <w:rsid w:val="00371C9C"/>
    <w:rsid w:val="00375040"/>
    <w:rsid w:val="00375E01"/>
    <w:rsid w:val="003762D0"/>
    <w:rsid w:val="0038097B"/>
    <w:rsid w:val="0038581F"/>
    <w:rsid w:val="00386D98"/>
    <w:rsid w:val="003948F2"/>
    <w:rsid w:val="00396518"/>
    <w:rsid w:val="003A02F6"/>
    <w:rsid w:val="003A2D85"/>
    <w:rsid w:val="003A7468"/>
    <w:rsid w:val="003A7A07"/>
    <w:rsid w:val="003A7BD1"/>
    <w:rsid w:val="003B1D08"/>
    <w:rsid w:val="003B428C"/>
    <w:rsid w:val="003B4F9D"/>
    <w:rsid w:val="003C5777"/>
    <w:rsid w:val="003C6305"/>
    <w:rsid w:val="003C6B7B"/>
    <w:rsid w:val="003C6F3A"/>
    <w:rsid w:val="003C7290"/>
    <w:rsid w:val="003D0D09"/>
    <w:rsid w:val="003D1004"/>
    <w:rsid w:val="003D1F12"/>
    <w:rsid w:val="003D2049"/>
    <w:rsid w:val="003D5946"/>
    <w:rsid w:val="003D6CA9"/>
    <w:rsid w:val="003D7FE4"/>
    <w:rsid w:val="003E7FAB"/>
    <w:rsid w:val="003F3784"/>
    <w:rsid w:val="00405698"/>
    <w:rsid w:val="00410DBC"/>
    <w:rsid w:val="004136AF"/>
    <w:rsid w:val="0042123D"/>
    <w:rsid w:val="004218D3"/>
    <w:rsid w:val="00421A41"/>
    <w:rsid w:val="00422F2D"/>
    <w:rsid w:val="0042320F"/>
    <w:rsid w:val="004244EA"/>
    <w:rsid w:val="0042589A"/>
    <w:rsid w:val="00426A8C"/>
    <w:rsid w:val="00430502"/>
    <w:rsid w:val="004326FB"/>
    <w:rsid w:val="0043317F"/>
    <w:rsid w:val="00433716"/>
    <w:rsid w:val="004345B2"/>
    <w:rsid w:val="00434B75"/>
    <w:rsid w:val="00434CE5"/>
    <w:rsid w:val="004361C2"/>
    <w:rsid w:val="0043695F"/>
    <w:rsid w:val="00440BB7"/>
    <w:rsid w:val="004455D5"/>
    <w:rsid w:val="00451D13"/>
    <w:rsid w:val="004548D9"/>
    <w:rsid w:val="00455640"/>
    <w:rsid w:val="0045606C"/>
    <w:rsid w:val="00457534"/>
    <w:rsid w:val="004646FD"/>
    <w:rsid w:val="00470AB1"/>
    <w:rsid w:val="00472B21"/>
    <w:rsid w:val="00473768"/>
    <w:rsid w:val="0047445F"/>
    <w:rsid w:val="00475EE6"/>
    <w:rsid w:val="00486D83"/>
    <w:rsid w:val="00491B8C"/>
    <w:rsid w:val="00496A6A"/>
    <w:rsid w:val="004A4D1B"/>
    <w:rsid w:val="004B3A02"/>
    <w:rsid w:val="004B3B86"/>
    <w:rsid w:val="004B79C5"/>
    <w:rsid w:val="004D37B9"/>
    <w:rsid w:val="004D38B4"/>
    <w:rsid w:val="004D520A"/>
    <w:rsid w:val="004D5A6C"/>
    <w:rsid w:val="004D6B32"/>
    <w:rsid w:val="004E283A"/>
    <w:rsid w:val="004E38A1"/>
    <w:rsid w:val="004E392A"/>
    <w:rsid w:val="004E3BE9"/>
    <w:rsid w:val="004E4C8D"/>
    <w:rsid w:val="004E5B9B"/>
    <w:rsid w:val="004E6D65"/>
    <w:rsid w:val="004F195C"/>
    <w:rsid w:val="004F7515"/>
    <w:rsid w:val="00501ADF"/>
    <w:rsid w:val="0050399E"/>
    <w:rsid w:val="00505FA4"/>
    <w:rsid w:val="00506A03"/>
    <w:rsid w:val="0051062B"/>
    <w:rsid w:val="0051074B"/>
    <w:rsid w:val="0051461A"/>
    <w:rsid w:val="00514B9C"/>
    <w:rsid w:val="00521D7B"/>
    <w:rsid w:val="00522884"/>
    <w:rsid w:val="00525581"/>
    <w:rsid w:val="00533054"/>
    <w:rsid w:val="00534103"/>
    <w:rsid w:val="0053436A"/>
    <w:rsid w:val="00535D46"/>
    <w:rsid w:val="00537D3A"/>
    <w:rsid w:val="0054417B"/>
    <w:rsid w:val="005453CE"/>
    <w:rsid w:val="00547779"/>
    <w:rsid w:val="00551E34"/>
    <w:rsid w:val="00553971"/>
    <w:rsid w:val="00555F2B"/>
    <w:rsid w:val="00557DA3"/>
    <w:rsid w:val="0056381B"/>
    <w:rsid w:val="005674D5"/>
    <w:rsid w:val="00571BCB"/>
    <w:rsid w:val="00575404"/>
    <w:rsid w:val="00585DA8"/>
    <w:rsid w:val="00591038"/>
    <w:rsid w:val="005922F5"/>
    <w:rsid w:val="0059519C"/>
    <w:rsid w:val="00596E13"/>
    <w:rsid w:val="005A0154"/>
    <w:rsid w:val="005A281F"/>
    <w:rsid w:val="005A31F8"/>
    <w:rsid w:val="005A5D08"/>
    <w:rsid w:val="005B3C2D"/>
    <w:rsid w:val="005B7ABA"/>
    <w:rsid w:val="005C033D"/>
    <w:rsid w:val="005C1FA0"/>
    <w:rsid w:val="005C66BC"/>
    <w:rsid w:val="005D027E"/>
    <w:rsid w:val="005D582C"/>
    <w:rsid w:val="005E33C5"/>
    <w:rsid w:val="005E7BE2"/>
    <w:rsid w:val="005F171E"/>
    <w:rsid w:val="005F6283"/>
    <w:rsid w:val="005F6E12"/>
    <w:rsid w:val="00604E1E"/>
    <w:rsid w:val="00605D5A"/>
    <w:rsid w:val="00607378"/>
    <w:rsid w:val="00612081"/>
    <w:rsid w:val="00612135"/>
    <w:rsid w:val="00615875"/>
    <w:rsid w:val="00615990"/>
    <w:rsid w:val="00616184"/>
    <w:rsid w:val="006204EE"/>
    <w:rsid w:val="0062057C"/>
    <w:rsid w:val="00620751"/>
    <w:rsid w:val="00622BEB"/>
    <w:rsid w:val="00626AD8"/>
    <w:rsid w:val="00632327"/>
    <w:rsid w:val="0063478D"/>
    <w:rsid w:val="00636287"/>
    <w:rsid w:val="00636899"/>
    <w:rsid w:val="006401F1"/>
    <w:rsid w:val="006411A0"/>
    <w:rsid w:val="0064173E"/>
    <w:rsid w:val="00643B79"/>
    <w:rsid w:val="0064789F"/>
    <w:rsid w:val="0066007E"/>
    <w:rsid w:val="006608D8"/>
    <w:rsid w:val="00660FAF"/>
    <w:rsid w:val="00664209"/>
    <w:rsid w:val="006678B5"/>
    <w:rsid w:val="00673F6C"/>
    <w:rsid w:val="006776F9"/>
    <w:rsid w:val="00677A22"/>
    <w:rsid w:val="00682B35"/>
    <w:rsid w:val="00685E9A"/>
    <w:rsid w:val="00686394"/>
    <w:rsid w:val="00687353"/>
    <w:rsid w:val="00693A56"/>
    <w:rsid w:val="00695B74"/>
    <w:rsid w:val="00697755"/>
    <w:rsid w:val="006A0AA6"/>
    <w:rsid w:val="006A2752"/>
    <w:rsid w:val="006A3CE8"/>
    <w:rsid w:val="006A75E2"/>
    <w:rsid w:val="006B30BC"/>
    <w:rsid w:val="006B5626"/>
    <w:rsid w:val="006B5CF8"/>
    <w:rsid w:val="006B6520"/>
    <w:rsid w:val="006C174C"/>
    <w:rsid w:val="006C1A39"/>
    <w:rsid w:val="006C58D9"/>
    <w:rsid w:val="006E6CE7"/>
    <w:rsid w:val="006F4741"/>
    <w:rsid w:val="006F7BDF"/>
    <w:rsid w:val="0070176E"/>
    <w:rsid w:val="007024B2"/>
    <w:rsid w:val="0070419F"/>
    <w:rsid w:val="00717ED0"/>
    <w:rsid w:val="007209C5"/>
    <w:rsid w:val="007238E4"/>
    <w:rsid w:val="007247A7"/>
    <w:rsid w:val="00730983"/>
    <w:rsid w:val="0073263C"/>
    <w:rsid w:val="0073292F"/>
    <w:rsid w:val="00732AFD"/>
    <w:rsid w:val="00733384"/>
    <w:rsid w:val="00735A08"/>
    <w:rsid w:val="00735CB7"/>
    <w:rsid w:val="0073616F"/>
    <w:rsid w:val="007373E1"/>
    <w:rsid w:val="00741D0E"/>
    <w:rsid w:val="00744D2F"/>
    <w:rsid w:val="00744F74"/>
    <w:rsid w:val="0075346A"/>
    <w:rsid w:val="0075551F"/>
    <w:rsid w:val="007578AF"/>
    <w:rsid w:val="007600EC"/>
    <w:rsid w:val="007611DF"/>
    <w:rsid w:val="007613C9"/>
    <w:rsid w:val="00763265"/>
    <w:rsid w:val="007675DC"/>
    <w:rsid w:val="007709CD"/>
    <w:rsid w:val="007714CF"/>
    <w:rsid w:val="00771CC4"/>
    <w:rsid w:val="00775B6B"/>
    <w:rsid w:val="0077685A"/>
    <w:rsid w:val="00781136"/>
    <w:rsid w:val="00781E4A"/>
    <w:rsid w:val="00783B6D"/>
    <w:rsid w:val="00785BCC"/>
    <w:rsid w:val="00786CA6"/>
    <w:rsid w:val="00790728"/>
    <w:rsid w:val="007925B6"/>
    <w:rsid w:val="00793432"/>
    <w:rsid w:val="0079515C"/>
    <w:rsid w:val="007958B7"/>
    <w:rsid w:val="00797D89"/>
    <w:rsid w:val="007A0CB4"/>
    <w:rsid w:val="007A3793"/>
    <w:rsid w:val="007A48C5"/>
    <w:rsid w:val="007A49C1"/>
    <w:rsid w:val="007A4D68"/>
    <w:rsid w:val="007A702E"/>
    <w:rsid w:val="007B0305"/>
    <w:rsid w:val="007B7853"/>
    <w:rsid w:val="007C449E"/>
    <w:rsid w:val="007C48BB"/>
    <w:rsid w:val="007C4F79"/>
    <w:rsid w:val="007C63A9"/>
    <w:rsid w:val="007C7F90"/>
    <w:rsid w:val="007D78A6"/>
    <w:rsid w:val="007E007E"/>
    <w:rsid w:val="007E224B"/>
    <w:rsid w:val="007E2A74"/>
    <w:rsid w:val="007E6C98"/>
    <w:rsid w:val="007E71CC"/>
    <w:rsid w:val="007E7284"/>
    <w:rsid w:val="00800C90"/>
    <w:rsid w:val="008020B9"/>
    <w:rsid w:val="00804E52"/>
    <w:rsid w:val="008069CE"/>
    <w:rsid w:val="00806FB2"/>
    <w:rsid w:val="008100D0"/>
    <w:rsid w:val="0081166E"/>
    <w:rsid w:val="00813CF3"/>
    <w:rsid w:val="00814C5A"/>
    <w:rsid w:val="008163CB"/>
    <w:rsid w:val="00822001"/>
    <w:rsid w:val="008234DE"/>
    <w:rsid w:val="0082572A"/>
    <w:rsid w:val="00826979"/>
    <w:rsid w:val="00826EAF"/>
    <w:rsid w:val="00832897"/>
    <w:rsid w:val="00834E5A"/>
    <w:rsid w:val="00835364"/>
    <w:rsid w:val="00835DA8"/>
    <w:rsid w:val="00836944"/>
    <w:rsid w:val="00837C57"/>
    <w:rsid w:val="00842E12"/>
    <w:rsid w:val="008452BA"/>
    <w:rsid w:val="008467F3"/>
    <w:rsid w:val="00847405"/>
    <w:rsid w:val="00847509"/>
    <w:rsid w:val="00855BF6"/>
    <w:rsid w:val="00862ACC"/>
    <w:rsid w:val="0086360F"/>
    <w:rsid w:val="00863C54"/>
    <w:rsid w:val="00865083"/>
    <w:rsid w:val="00865FDE"/>
    <w:rsid w:val="008668AC"/>
    <w:rsid w:val="00884435"/>
    <w:rsid w:val="0089378D"/>
    <w:rsid w:val="00893C17"/>
    <w:rsid w:val="008946A9"/>
    <w:rsid w:val="00896FCE"/>
    <w:rsid w:val="008A0992"/>
    <w:rsid w:val="008A60B2"/>
    <w:rsid w:val="008A77D5"/>
    <w:rsid w:val="008C3410"/>
    <w:rsid w:val="008C382A"/>
    <w:rsid w:val="008C6572"/>
    <w:rsid w:val="008C6C7D"/>
    <w:rsid w:val="008D0239"/>
    <w:rsid w:val="008D083D"/>
    <w:rsid w:val="008D1096"/>
    <w:rsid w:val="008D2C36"/>
    <w:rsid w:val="008E0287"/>
    <w:rsid w:val="008E3B8F"/>
    <w:rsid w:val="008E412A"/>
    <w:rsid w:val="008E53B6"/>
    <w:rsid w:val="008F4675"/>
    <w:rsid w:val="008F6119"/>
    <w:rsid w:val="0090195F"/>
    <w:rsid w:val="009053E9"/>
    <w:rsid w:val="00906762"/>
    <w:rsid w:val="00911E8B"/>
    <w:rsid w:val="009164A2"/>
    <w:rsid w:val="00916560"/>
    <w:rsid w:val="00916C54"/>
    <w:rsid w:val="00931E54"/>
    <w:rsid w:val="00932A2B"/>
    <w:rsid w:val="00933E0F"/>
    <w:rsid w:val="00935247"/>
    <w:rsid w:val="00937EA8"/>
    <w:rsid w:val="009426D4"/>
    <w:rsid w:val="00942C46"/>
    <w:rsid w:val="00944C79"/>
    <w:rsid w:val="0094680D"/>
    <w:rsid w:val="00947413"/>
    <w:rsid w:val="00952A84"/>
    <w:rsid w:val="009554D0"/>
    <w:rsid w:val="009555EE"/>
    <w:rsid w:val="00955FE1"/>
    <w:rsid w:val="00960DEB"/>
    <w:rsid w:val="00962393"/>
    <w:rsid w:val="0096498B"/>
    <w:rsid w:val="00967BD0"/>
    <w:rsid w:val="00971BAF"/>
    <w:rsid w:val="00972F06"/>
    <w:rsid w:val="009742C2"/>
    <w:rsid w:val="009757A5"/>
    <w:rsid w:val="009774E3"/>
    <w:rsid w:val="0098013F"/>
    <w:rsid w:val="009832D7"/>
    <w:rsid w:val="0098768B"/>
    <w:rsid w:val="009879FB"/>
    <w:rsid w:val="00991DCF"/>
    <w:rsid w:val="00991F9F"/>
    <w:rsid w:val="0099243C"/>
    <w:rsid w:val="00996010"/>
    <w:rsid w:val="009969EA"/>
    <w:rsid w:val="009A1792"/>
    <w:rsid w:val="009A54B8"/>
    <w:rsid w:val="009A6194"/>
    <w:rsid w:val="009A6E92"/>
    <w:rsid w:val="009B35D9"/>
    <w:rsid w:val="009B4DAA"/>
    <w:rsid w:val="009B5F11"/>
    <w:rsid w:val="009D0494"/>
    <w:rsid w:val="009D4139"/>
    <w:rsid w:val="009D4AE3"/>
    <w:rsid w:val="009D5ED1"/>
    <w:rsid w:val="009D75C8"/>
    <w:rsid w:val="009E4187"/>
    <w:rsid w:val="009E4657"/>
    <w:rsid w:val="009E72D8"/>
    <w:rsid w:val="009E7945"/>
    <w:rsid w:val="009F1B55"/>
    <w:rsid w:val="009F1C39"/>
    <w:rsid w:val="009F68B3"/>
    <w:rsid w:val="009F6C67"/>
    <w:rsid w:val="009F7BE9"/>
    <w:rsid w:val="00A0507B"/>
    <w:rsid w:val="00A11D28"/>
    <w:rsid w:val="00A12253"/>
    <w:rsid w:val="00A22B6C"/>
    <w:rsid w:val="00A22F13"/>
    <w:rsid w:val="00A2476A"/>
    <w:rsid w:val="00A3578E"/>
    <w:rsid w:val="00A35ECC"/>
    <w:rsid w:val="00A4740D"/>
    <w:rsid w:val="00A511A7"/>
    <w:rsid w:val="00A56F21"/>
    <w:rsid w:val="00A5747F"/>
    <w:rsid w:val="00A62EDA"/>
    <w:rsid w:val="00A63AAB"/>
    <w:rsid w:val="00A646D6"/>
    <w:rsid w:val="00A66FBF"/>
    <w:rsid w:val="00A7202F"/>
    <w:rsid w:val="00A72A38"/>
    <w:rsid w:val="00A75A80"/>
    <w:rsid w:val="00A81CCE"/>
    <w:rsid w:val="00A84058"/>
    <w:rsid w:val="00A84342"/>
    <w:rsid w:val="00A86937"/>
    <w:rsid w:val="00A87216"/>
    <w:rsid w:val="00A9564F"/>
    <w:rsid w:val="00AA0D3D"/>
    <w:rsid w:val="00AA2BF0"/>
    <w:rsid w:val="00AA55D7"/>
    <w:rsid w:val="00AA64B5"/>
    <w:rsid w:val="00AA6E15"/>
    <w:rsid w:val="00AB13B0"/>
    <w:rsid w:val="00AB2CBB"/>
    <w:rsid w:val="00AB5656"/>
    <w:rsid w:val="00AC023B"/>
    <w:rsid w:val="00AC19F5"/>
    <w:rsid w:val="00AC1EB6"/>
    <w:rsid w:val="00AC2D18"/>
    <w:rsid w:val="00AC4FDD"/>
    <w:rsid w:val="00AC68D8"/>
    <w:rsid w:val="00AC75FF"/>
    <w:rsid w:val="00AD4CD3"/>
    <w:rsid w:val="00AD6024"/>
    <w:rsid w:val="00AE7C56"/>
    <w:rsid w:val="00AF0459"/>
    <w:rsid w:val="00B017A2"/>
    <w:rsid w:val="00B02C34"/>
    <w:rsid w:val="00B0728D"/>
    <w:rsid w:val="00B12ECF"/>
    <w:rsid w:val="00B152AA"/>
    <w:rsid w:val="00B218A4"/>
    <w:rsid w:val="00B21B88"/>
    <w:rsid w:val="00B249C8"/>
    <w:rsid w:val="00B24A3F"/>
    <w:rsid w:val="00B310DB"/>
    <w:rsid w:val="00B32293"/>
    <w:rsid w:val="00B3328A"/>
    <w:rsid w:val="00B357FC"/>
    <w:rsid w:val="00B36556"/>
    <w:rsid w:val="00B37188"/>
    <w:rsid w:val="00B40331"/>
    <w:rsid w:val="00B41AC6"/>
    <w:rsid w:val="00B42DE8"/>
    <w:rsid w:val="00B438EA"/>
    <w:rsid w:val="00B4594E"/>
    <w:rsid w:val="00B467CA"/>
    <w:rsid w:val="00B53D88"/>
    <w:rsid w:val="00B6086C"/>
    <w:rsid w:val="00B625F7"/>
    <w:rsid w:val="00B6510E"/>
    <w:rsid w:val="00B65344"/>
    <w:rsid w:val="00B66AF1"/>
    <w:rsid w:val="00B6734C"/>
    <w:rsid w:val="00B70E0B"/>
    <w:rsid w:val="00B72497"/>
    <w:rsid w:val="00B73C8E"/>
    <w:rsid w:val="00B75186"/>
    <w:rsid w:val="00B80EB3"/>
    <w:rsid w:val="00B81747"/>
    <w:rsid w:val="00B81DBA"/>
    <w:rsid w:val="00B82A30"/>
    <w:rsid w:val="00B859AC"/>
    <w:rsid w:val="00B85FFC"/>
    <w:rsid w:val="00B97176"/>
    <w:rsid w:val="00BA1DAF"/>
    <w:rsid w:val="00BA487A"/>
    <w:rsid w:val="00BA6D33"/>
    <w:rsid w:val="00BA7F56"/>
    <w:rsid w:val="00BB2EB8"/>
    <w:rsid w:val="00BB30BA"/>
    <w:rsid w:val="00BB539C"/>
    <w:rsid w:val="00BC03B2"/>
    <w:rsid w:val="00BC2317"/>
    <w:rsid w:val="00BC30A7"/>
    <w:rsid w:val="00BC37EB"/>
    <w:rsid w:val="00BC4D79"/>
    <w:rsid w:val="00BD11B9"/>
    <w:rsid w:val="00BD54F4"/>
    <w:rsid w:val="00BE0A8F"/>
    <w:rsid w:val="00BE3E51"/>
    <w:rsid w:val="00BE46A9"/>
    <w:rsid w:val="00BE4A21"/>
    <w:rsid w:val="00BE6C3D"/>
    <w:rsid w:val="00BF03DF"/>
    <w:rsid w:val="00BF0632"/>
    <w:rsid w:val="00BF4174"/>
    <w:rsid w:val="00BF58DA"/>
    <w:rsid w:val="00BF7ED5"/>
    <w:rsid w:val="00C001AF"/>
    <w:rsid w:val="00C0075F"/>
    <w:rsid w:val="00C00D00"/>
    <w:rsid w:val="00C04762"/>
    <w:rsid w:val="00C05891"/>
    <w:rsid w:val="00C065DE"/>
    <w:rsid w:val="00C06C76"/>
    <w:rsid w:val="00C07F3A"/>
    <w:rsid w:val="00C1324D"/>
    <w:rsid w:val="00C147AE"/>
    <w:rsid w:val="00C1571F"/>
    <w:rsid w:val="00C16509"/>
    <w:rsid w:val="00C226EC"/>
    <w:rsid w:val="00C23F0C"/>
    <w:rsid w:val="00C25C92"/>
    <w:rsid w:val="00C26467"/>
    <w:rsid w:val="00C26CE5"/>
    <w:rsid w:val="00C31951"/>
    <w:rsid w:val="00C31FFB"/>
    <w:rsid w:val="00C34C68"/>
    <w:rsid w:val="00C371B2"/>
    <w:rsid w:val="00C412F8"/>
    <w:rsid w:val="00C41A94"/>
    <w:rsid w:val="00C5497B"/>
    <w:rsid w:val="00C56950"/>
    <w:rsid w:val="00C61C94"/>
    <w:rsid w:val="00C64745"/>
    <w:rsid w:val="00C70AD6"/>
    <w:rsid w:val="00C7150E"/>
    <w:rsid w:val="00C71FD5"/>
    <w:rsid w:val="00C7442E"/>
    <w:rsid w:val="00C772DC"/>
    <w:rsid w:val="00C776EB"/>
    <w:rsid w:val="00C82934"/>
    <w:rsid w:val="00C85822"/>
    <w:rsid w:val="00C879BA"/>
    <w:rsid w:val="00C90D91"/>
    <w:rsid w:val="00C955E2"/>
    <w:rsid w:val="00C9666D"/>
    <w:rsid w:val="00C9675F"/>
    <w:rsid w:val="00CA142D"/>
    <w:rsid w:val="00CA22B3"/>
    <w:rsid w:val="00CB0614"/>
    <w:rsid w:val="00CB0637"/>
    <w:rsid w:val="00CB3AFB"/>
    <w:rsid w:val="00CC1881"/>
    <w:rsid w:val="00CC3896"/>
    <w:rsid w:val="00CC7C48"/>
    <w:rsid w:val="00CD1809"/>
    <w:rsid w:val="00CD5AFB"/>
    <w:rsid w:val="00CD5C1D"/>
    <w:rsid w:val="00CD62F5"/>
    <w:rsid w:val="00CD6691"/>
    <w:rsid w:val="00CD6BEF"/>
    <w:rsid w:val="00CE099B"/>
    <w:rsid w:val="00CE0A40"/>
    <w:rsid w:val="00CE1D01"/>
    <w:rsid w:val="00CE3825"/>
    <w:rsid w:val="00CE3B69"/>
    <w:rsid w:val="00CE5891"/>
    <w:rsid w:val="00CE7323"/>
    <w:rsid w:val="00CF3A9D"/>
    <w:rsid w:val="00CF48B1"/>
    <w:rsid w:val="00CF6178"/>
    <w:rsid w:val="00CF7F6F"/>
    <w:rsid w:val="00D03570"/>
    <w:rsid w:val="00D049FB"/>
    <w:rsid w:val="00D0537C"/>
    <w:rsid w:val="00D07858"/>
    <w:rsid w:val="00D12971"/>
    <w:rsid w:val="00D12E80"/>
    <w:rsid w:val="00D14E58"/>
    <w:rsid w:val="00D15753"/>
    <w:rsid w:val="00D17441"/>
    <w:rsid w:val="00D2162D"/>
    <w:rsid w:val="00D22683"/>
    <w:rsid w:val="00D2307C"/>
    <w:rsid w:val="00D305EE"/>
    <w:rsid w:val="00D30C63"/>
    <w:rsid w:val="00D323A9"/>
    <w:rsid w:val="00D34F17"/>
    <w:rsid w:val="00D37754"/>
    <w:rsid w:val="00D405D0"/>
    <w:rsid w:val="00D4423D"/>
    <w:rsid w:val="00D50B86"/>
    <w:rsid w:val="00D510F7"/>
    <w:rsid w:val="00D532B8"/>
    <w:rsid w:val="00D539F1"/>
    <w:rsid w:val="00D54FDC"/>
    <w:rsid w:val="00D60E54"/>
    <w:rsid w:val="00D61CCB"/>
    <w:rsid w:val="00D62178"/>
    <w:rsid w:val="00D641BF"/>
    <w:rsid w:val="00D70261"/>
    <w:rsid w:val="00D71CF5"/>
    <w:rsid w:val="00D740DD"/>
    <w:rsid w:val="00D83666"/>
    <w:rsid w:val="00D871D7"/>
    <w:rsid w:val="00D9640C"/>
    <w:rsid w:val="00D96FAE"/>
    <w:rsid w:val="00DA4ED1"/>
    <w:rsid w:val="00DB0BE9"/>
    <w:rsid w:val="00DC6824"/>
    <w:rsid w:val="00DD25AF"/>
    <w:rsid w:val="00DD2A3C"/>
    <w:rsid w:val="00DD5466"/>
    <w:rsid w:val="00DD5CFE"/>
    <w:rsid w:val="00DE0580"/>
    <w:rsid w:val="00DE1FCC"/>
    <w:rsid w:val="00DE6564"/>
    <w:rsid w:val="00DF10E1"/>
    <w:rsid w:val="00DF4513"/>
    <w:rsid w:val="00DF4E61"/>
    <w:rsid w:val="00DF56C0"/>
    <w:rsid w:val="00DF6963"/>
    <w:rsid w:val="00E022B9"/>
    <w:rsid w:val="00E03E2C"/>
    <w:rsid w:val="00E05067"/>
    <w:rsid w:val="00E058DF"/>
    <w:rsid w:val="00E06761"/>
    <w:rsid w:val="00E10108"/>
    <w:rsid w:val="00E104FE"/>
    <w:rsid w:val="00E13EAD"/>
    <w:rsid w:val="00E2488D"/>
    <w:rsid w:val="00E248D2"/>
    <w:rsid w:val="00E334BE"/>
    <w:rsid w:val="00E34C43"/>
    <w:rsid w:val="00E37E59"/>
    <w:rsid w:val="00E42E4E"/>
    <w:rsid w:val="00E47462"/>
    <w:rsid w:val="00E50459"/>
    <w:rsid w:val="00E50D32"/>
    <w:rsid w:val="00E52048"/>
    <w:rsid w:val="00E54575"/>
    <w:rsid w:val="00E55405"/>
    <w:rsid w:val="00E600A3"/>
    <w:rsid w:val="00E60FDF"/>
    <w:rsid w:val="00E6529A"/>
    <w:rsid w:val="00E663FD"/>
    <w:rsid w:val="00E66427"/>
    <w:rsid w:val="00E6730C"/>
    <w:rsid w:val="00E70466"/>
    <w:rsid w:val="00E712B5"/>
    <w:rsid w:val="00E728C6"/>
    <w:rsid w:val="00E73D92"/>
    <w:rsid w:val="00E75FDE"/>
    <w:rsid w:val="00E850B3"/>
    <w:rsid w:val="00E86831"/>
    <w:rsid w:val="00E87122"/>
    <w:rsid w:val="00E91B9A"/>
    <w:rsid w:val="00EA0A4E"/>
    <w:rsid w:val="00EA1774"/>
    <w:rsid w:val="00EA2209"/>
    <w:rsid w:val="00EA4A81"/>
    <w:rsid w:val="00EA5BA9"/>
    <w:rsid w:val="00EB09FF"/>
    <w:rsid w:val="00EB0DEC"/>
    <w:rsid w:val="00EB3024"/>
    <w:rsid w:val="00EB75B2"/>
    <w:rsid w:val="00EC020A"/>
    <w:rsid w:val="00EC09B2"/>
    <w:rsid w:val="00EC7E07"/>
    <w:rsid w:val="00ED2324"/>
    <w:rsid w:val="00ED32FF"/>
    <w:rsid w:val="00ED7539"/>
    <w:rsid w:val="00EE09EE"/>
    <w:rsid w:val="00EE0AAE"/>
    <w:rsid w:val="00EE1979"/>
    <w:rsid w:val="00EE39FA"/>
    <w:rsid w:val="00EE4DA2"/>
    <w:rsid w:val="00EE6040"/>
    <w:rsid w:val="00EF0248"/>
    <w:rsid w:val="00EF488F"/>
    <w:rsid w:val="00EF6FF4"/>
    <w:rsid w:val="00F03106"/>
    <w:rsid w:val="00F0510F"/>
    <w:rsid w:val="00F063E1"/>
    <w:rsid w:val="00F13107"/>
    <w:rsid w:val="00F16BA4"/>
    <w:rsid w:val="00F17375"/>
    <w:rsid w:val="00F20BD2"/>
    <w:rsid w:val="00F214DA"/>
    <w:rsid w:val="00F26C82"/>
    <w:rsid w:val="00F3021E"/>
    <w:rsid w:val="00F30778"/>
    <w:rsid w:val="00F326F3"/>
    <w:rsid w:val="00F334AC"/>
    <w:rsid w:val="00F361AF"/>
    <w:rsid w:val="00F41E0C"/>
    <w:rsid w:val="00F42044"/>
    <w:rsid w:val="00F45772"/>
    <w:rsid w:val="00F46301"/>
    <w:rsid w:val="00F557C8"/>
    <w:rsid w:val="00F57D7D"/>
    <w:rsid w:val="00F60848"/>
    <w:rsid w:val="00F61908"/>
    <w:rsid w:val="00F61983"/>
    <w:rsid w:val="00F644E2"/>
    <w:rsid w:val="00F64C23"/>
    <w:rsid w:val="00F66BBE"/>
    <w:rsid w:val="00F6713F"/>
    <w:rsid w:val="00F7046E"/>
    <w:rsid w:val="00F74750"/>
    <w:rsid w:val="00F756A6"/>
    <w:rsid w:val="00F76985"/>
    <w:rsid w:val="00F812C0"/>
    <w:rsid w:val="00F82329"/>
    <w:rsid w:val="00F82537"/>
    <w:rsid w:val="00F82DA6"/>
    <w:rsid w:val="00F84530"/>
    <w:rsid w:val="00F865BB"/>
    <w:rsid w:val="00F968B9"/>
    <w:rsid w:val="00FA51F1"/>
    <w:rsid w:val="00FA58C4"/>
    <w:rsid w:val="00FA7286"/>
    <w:rsid w:val="00FA756C"/>
    <w:rsid w:val="00FB0D2A"/>
    <w:rsid w:val="00FB1B94"/>
    <w:rsid w:val="00FB309B"/>
    <w:rsid w:val="00FB339E"/>
    <w:rsid w:val="00FC0538"/>
    <w:rsid w:val="00FC12F0"/>
    <w:rsid w:val="00FC599D"/>
    <w:rsid w:val="00FD0E16"/>
    <w:rsid w:val="00FD110E"/>
    <w:rsid w:val="00FD1FA3"/>
    <w:rsid w:val="00FD3E64"/>
    <w:rsid w:val="00FD72E6"/>
    <w:rsid w:val="00FE1617"/>
    <w:rsid w:val="00FE3D14"/>
    <w:rsid w:val="00FE3FB3"/>
    <w:rsid w:val="00FE51BC"/>
    <w:rsid w:val="00FE6237"/>
    <w:rsid w:val="00FE6740"/>
    <w:rsid w:val="00FF0C3A"/>
    <w:rsid w:val="00FF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34"/>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customStyle="1" w:styleId="Neapdorotaspaminjimas1">
    <w:name w:val="Neapdorotas paminėjimas1"/>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table" w:styleId="Lentelstinklelis">
    <w:name w:val="Table Grid"/>
    <w:basedOn w:val="prastojilentel"/>
    <w:uiPriority w:val="59"/>
    <w:rsid w:val="00AC19F5"/>
    <w:pPr>
      <w:spacing w:after="0" w:line="240" w:lineRule="auto"/>
      <w:jc w:val="both"/>
    </w:pPr>
    <w:rPr>
      <w:rFonts w:ascii="Arial" w:hAnsi="Arial" w:cs="Arial"/>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 w:type="table" w:customStyle="1" w:styleId="TableGrid1">
    <w:name w:val="Table Grid1"/>
    <w:basedOn w:val="prastojilentel"/>
    <w:next w:val="Lentelstinklelis"/>
    <w:rsid w:val="000239C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036DD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6086C"/>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rsid w:val="00B017A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7709C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D8366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766661572">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430393935">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F5443-CE5E-4C5A-A00B-CB2FB87D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5D3FD-5C56-47C4-82FE-09AE6C62D3C0}">
  <ds:schemaRefs>
    <ds:schemaRef ds:uri="http://schemas.microsoft.com/office/2006/documentManagement/types"/>
    <ds:schemaRef ds:uri="http://purl.org/dc/terms/"/>
    <ds:schemaRef ds:uri="http://www.w3.org/XML/1998/namespace"/>
    <ds:schemaRef ds:uri="f1ce74ce-6288-40aa-b392-4d3bb9648aad"/>
    <ds:schemaRef ds:uri="http://purl.org/dc/elements/1.1/"/>
    <ds:schemaRef ds:uri="http://purl.org/dc/dcmitype/"/>
    <ds:schemaRef ds:uri="http://schemas.microsoft.com/office/infopath/2007/PartnerControls"/>
    <ds:schemaRef ds:uri="http://schemas.openxmlformats.org/package/2006/metadata/core-properties"/>
    <ds:schemaRef ds:uri="d773f5e4-4fda-4e10-ae40-9e97953da94b"/>
    <ds:schemaRef ds:uri="http://schemas.microsoft.com/office/2006/metadata/properties"/>
  </ds:schemaRefs>
</ds:datastoreItem>
</file>

<file path=customXml/itemProps3.xml><?xml version="1.0" encoding="utf-8"?>
<ds:datastoreItem xmlns:ds="http://schemas.openxmlformats.org/officeDocument/2006/customXml" ds:itemID="{BC10459A-1C0F-44D9-B16B-46A6FDBD4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46763</Words>
  <Characters>26656</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5</cp:revision>
  <dcterms:created xsi:type="dcterms:W3CDTF">2025-09-22T11:36:00Z</dcterms:created>
  <dcterms:modified xsi:type="dcterms:W3CDTF">2025-09-24T05:50:00Z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