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54752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Pakuotės lapelis: informacija vartotojui</w:t>
      </w:r>
    </w:p>
    <w:p w14:paraId="0F4DEB09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B3E6E5E" w14:textId="77777777" w:rsidR="008D1509" w:rsidRPr="0047120D" w:rsidRDefault="008D1509" w:rsidP="008D15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proofErr w:type="spellStart"/>
      <w:r w:rsidRPr="0047120D">
        <w:rPr>
          <w:rFonts w:ascii="Times New Roman" w:eastAsia="Times New Roman" w:hAnsi="Times New Roman" w:cs="Times New Roman"/>
          <w:b/>
          <w:kern w:val="0"/>
          <w14:ligatures w14:val="none"/>
        </w:rPr>
        <w:t>Macitentan</w:t>
      </w:r>
      <w:proofErr w:type="spellEnd"/>
      <w:r w:rsidRPr="0047120D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proofErr w:type="spellStart"/>
      <w:r w:rsidRPr="0047120D">
        <w:rPr>
          <w:rFonts w:ascii="Times New Roman" w:eastAsia="Times New Roman" w:hAnsi="Times New Roman" w:cs="Times New Roman"/>
          <w:b/>
          <w:kern w:val="0"/>
          <w14:ligatures w14:val="none"/>
        </w:rPr>
        <w:t>Norameda</w:t>
      </w:r>
      <w:proofErr w:type="spellEnd"/>
      <w:r w:rsidRPr="0047120D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10 mg plėvele dengtos tabletės</w:t>
      </w:r>
    </w:p>
    <w:p w14:paraId="651CEB88" w14:textId="77777777" w:rsidR="008D1509" w:rsidRPr="0047120D" w:rsidRDefault="008D1509" w:rsidP="008D15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14:ligatures w14:val="none"/>
        </w:rPr>
      </w:pPr>
      <w:proofErr w:type="spellStart"/>
      <w:r w:rsidRPr="0047120D">
        <w:rPr>
          <w:rFonts w:ascii="Times New Roman" w:eastAsia="Times New Roman" w:hAnsi="Times New Roman" w:cs="Times New Roman"/>
          <w:bCs/>
          <w:kern w:val="0"/>
          <w14:ligatures w14:val="none"/>
        </w:rPr>
        <w:t>macitentanas</w:t>
      </w:r>
      <w:proofErr w:type="spellEnd"/>
    </w:p>
    <w:p w14:paraId="2184A304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6E856D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Atidžiai perskaitykite visą šį lapelį, prieš pradėdami vartoti vaistą, nes jame pateikiama Jums ar Jūsų vaikui svarbi informacija.</w:t>
      </w:r>
    </w:p>
    <w:p w14:paraId="4301908C" w14:textId="77777777" w:rsidR="008D1509" w:rsidRPr="004C56C4" w:rsidRDefault="008D1509" w:rsidP="008D1509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Neišmeskite šio lapelio, nes vėl gali prireikti jį perskaityti.</w:t>
      </w:r>
    </w:p>
    <w:p w14:paraId="2E131EB5" w14:textId="77777777" w:rsidR="008D1509" w:rsidRPr="004C56C4" w:rsidRDefault="008D1509" w:rsidP="008D1509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Jeigu kiltų daugiau klausimų, kreipkitės į gydytoją arba </w:t>
      </w:r>
      <w:r>
        <w:rPr>
          <w:rFonts w:ascii="Times New Roman" w:eastAsia="Times New Roman" w:hAnsi="Times New Roman" w:cs="Times New Roman"/>
          <w:kern w:val="0"/>
          <w14:ligatures w14:val="none"/>
        </w:rPr>
        <w:t>vaistininką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8DC30C" w14:textId="77777777" w:rsidR="008D1509" w:rsidRDefault="008D1509" w:rsidP="008D1509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47120D">
        <w:rPr>
          <w:rFonts w:ascii="Times New Roman" w:eastAsia="Times New Roman" w:hAnsi="Times New Roman" w:cs="Times New Roman"/>
          <w:kern w:val="0"/>
          <w14:ligatures w14:val="none"/>
        </w:rPr>
        <w:t>Šis vaistas skirtas tik Jums, todėl kitiems žmonėms jo duoti negalima. Vaistas gali jiems pakenkti (net tiems, kurių ligos požymiai yra tokie patys kaip Jūsų).</w:t>
      </w:r>
    </w:p>
    <w:p w14:paraId="0F806D2B" w14:textId="77777777" w:rsidR="008D1509" w:rsidRPr="004C56C4" w:rsidRDefault="008D1509" w:rsidP="008D1509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Jeigu pasireiškė šalutinis poveikis (net jeigu jis šiame lapelyje nenurodytas), kreipkitės į gydytoją arba </w:t>
      </w:r>
      <w:r>
        <w:rPr>
          <w:rFonts w:ascii="Times New Roman" w:eastAsia="Times New Roman" w:hAnsi="Times New Roman" w:cs="Times New Roman"/>
          <w:kern w:val="0"/>
          <w14:ligatures w14:val="none"/>
        </w:rPr>
        <w:t>vaistininką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. Žr. 4 skyrių.</w:t>
      </w:r>
    </w:p>
    <w:p w14:paraId="4CE8BAE0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55FC51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Apie ką rašoma šiame lapelyje?</w:t>
      </w:r>
    </w:p>
    <w:p w14:paraId="58BD7A34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806015E" w14:textId="77777777" w:rsidR="008D1509" w:rsidRPr="004C56C4" w:rsidRDefault="008D1509" w:rsidP="008D150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Kas yra </w:t>
      </w:r>
      <w:proofErr w:type="spellStart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 ir kam jis vartojamas</w:t>
      </w:r>
    </w:p>
    <w:p w14:paraId="196F633E" w14:textId="77777777" w:rsidR="008D1509" w:rsidRPr="004C56C4" w:rsidRDefault="008D1509" w:rsidP="008D150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Kas žinotina prieš vartojant </w:t>
      </w:r>
      <w:proofErr w:type="spellStart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</w:p>
    <w:p w14:paraId="613F112C" w14:textId="77777777" w:rsidR="008D1509" w:rsidRPr="004C56C4" w:rsidRDefault="008D1509" w:rsidP="008D150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Kaip vartoti </w:t>
      </w:r>
      <w:proofErr w:type="spellStart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</w:p>
    <w:p w14:paraId="4B82A20C" w14:textId="77777777" w:rsidR="008D1509" w:rsidRPr="004C56C4" w:rsidRDefault="008D1509" w:rsidP="008D150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Galimas šalutinis poveikis</w:t>
      </w:r>
    </w:p>
    <w:p w14:paraId="6D8F70C3" w14:textId="77777777" w:rsidR="008D1509" w:rsidRPr="004C56C4" w:rsidRDefault="008D1509" w:rsidP="008D150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Kaip laikyti </w:t>
      </w:r>
      <w:proofErr w:type="spellStart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</w:p>
    <w:p w14:paraId="32E5D0D7" w14:textId="77777777" w:rsidR="008D1509" w:rsidRPr="004C56C4" w:rsidRDefault="008D1509" w:rsidP="008D150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Pakuotės turinys ir kita informacija</w:t>
      </w:r>
    </w:p>
    <w:p w14:paraId="3589A671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C30AD3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832F52" w14:textId="77777777" w:rsidR="008D1509" w:rsidRPr="004C56C4" w:rsidRDefault="008D1509" w:rsidP="008D150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Kas yra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Norameda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ir kam jis vartojamas</w:t>
      </w:r>
    </w:p>
    <w:p w14:paraId="00BB4192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ACF3D48" w14:textId="77777777" w:rsidR="008D1509" w:rsidRPr="001510A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 sudėtyje yra veikliosios medžiagos </w:t>
      </w:r>
      <w:proofErr w:type="spellStart"/>
      <w:r w:rsidRPr="001510A9">
        <w:rPr>
          <w:rFonts w:ascii="Times New Roman" w:eastAsia="Times New Roman" w:hAnsi="Times New Roman" w:cs="Times New Roman"/>
          <w:kern w:val="0"/>
          <w14:ligatures w14:val="none"/>
        </w:rPr>
        <w:t>macitentano</w:t>
      </w:r>
      <w:proofErr w:type="spellEnd"/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, kuris priklauso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vaistų, vadinamų </w:t>
      </w:r>
      <w:proofErr w:type="spellStart"/>
      <w:r w:rsidRPr="001510A9">
        <w:rPr>
          <w:rFonts w:ascii="Times New Roman" w:eastAsia="Times New Roman" w:hAnsi="Times New Roman" w:cs="Times New Roman"/>
          <w:kern w:val="0"/>
          <w14:ligatures w14:val="none"/>
        </w:rPr>
        <w:t>endotelino</w:t>
      </w:r>
      <w:proofErr w:type="spellEnd"/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 receptorių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antagonistais, 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>klasei.</w:t>
      </w:r>
    </w:p>
    <w:p w14:paraId="6B6EB252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BBDDDA" w14:textId="77777777" w:rsidR="008D1509" w:rsidRPr="001510A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 yra </w:t>
      </w:r>
      <w:r>
        <w:rPr>
          <w:rFonts w:ascii="Times New Roman" w:eastAsia="Times New Roman" w:hAnsi="Times New Roman" w:cs="Times New Roman"/>
          <w:kern w:val="0"/>
          <w14:ligatures w14:val="none"/>
        </w:rPr>
        <w:t>skiriamas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 ilgalaikiam plaučių arterinės hipertenzijos (PAH) gydymui:</w:t>
      </w:r>
    </w:p>
    <w:p w14:paraId="123ABF34" w14:textId="77777777" w:rsidR="008D1509" w:rsidRPr="001510A9" w:rsidRDefault="008D1509" w:rsidP="008D1509">
      <w:pPr>
        <w:pStyle w:val="Sraopastraipa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1510A9">
        <w:rPr>
          <w:rFonts w:ascii="Times New Roman" w:eastAsia="Times New Roman" w:hAnsi="Times New Roman" w:cs="Times New Roman"/>
          <w:kern w:val="0"/>
          <w14:ligatures w14:val="none"/>
        </w:rPr>
        <w:t>suaugusiesiems, kuri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ems nustatyta 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II ar III </w:t>
      </w:r>
      <w:r>
        <w:rPr>
          <w:rFonts w:ascii="Times New Roman" w:eastAsia="Times New Roman" w:hAnsi="Times New Roman" w:cs="Times New Roman"/>
          <w:kern w:val="0"/>
          <w14:ligatures w14:val="none"/>
        </w:rPr>
        <w:t>Pasaulio sveikatos organizacijos (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>PSO</w:t>
      </w:r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 funkcinė klasė (FK);</w:t>
      </w:r>
    </w:p>
    <w:p w14:paraId="72C5DA8C" w14:textId="77777777" w:rsidR="008D1509" w:rsidRPr="001510A9" w:rsidRDefault="008D1509" w:rsidP="008D1509">
      <w:pPr>
        <w:pStyle w:val="Sraopastraipa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jaunesniems kaip 18 metų </w:t>
      </w:r>
      <w:r>
        <w:rPr>
          <w:rFonts w:ascii="Times New Roman" w:eastAsia="Times New Roman" w:hAnsi="Times New Roman" w:cs="Times New Roman"/>
          <w:kern w:val="0"/>
          <w14:ligatures w14:val="none"/>
        </w:rPr>
        <w:t>ir ne mažiau kaip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 40 kg sveriantiems vaikams, kuriems nustatyta II ar III PSO funkcinė klasė (FK).</w:t>
      </w:r>
    </w:p>
    <w:p w14:paraId="2B5E1097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PAH </w:t>
      </w:r>
      <w:r>
        <w:rPr>
          <w:rFonts w:ascii="Times New Roman" w:eastAsia="Times New Roman" w:hAnsi="Times New Roman" w:cs="Times New Roman"/>
          <w:kern w:val="0"/>
          <w14:ligatures w14:val="none"/>
        </w:rPr>
        <w:t>yra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 aukštas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>kraujospūdis kraujagyslėse, kuriomis kraujas yra pernešamas iš širdies į plaučius (plaučių arterijose).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>PAH sergan</w:t>
      </w:r>
      <w:r>
        <w:rPr>
          <w:rFonts w:ascii="Times New Roman" w:eastAsia="Times New Roman" w:hAnsi="Times New Roman" w:cs="Times New Roman"/>
          <w:kern w:val="0"/>
          <w14:ligatures w14:val="none"/>
        </w:rPr>
        <w:t>tiems žmonėms šios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 arterijos susiaurėja, todėl širdžiai tenka dirbti sunkiau, kad pro jas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>pratekėtų</w:t>
      </w:r>
      <w:r w:rsidRPr="0005375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kraujas. Dėl to žmonės jaučiasi pavargę, </w:t>
      </w:r>
      <w:r>
        <w:rPr>
          <w:rFonts w:ascii="Times New Roman" w:eastAsia="Times New Roman" w:hAnsi="Times New Roman" w:cs="Times New Roman"/>
          <w:kern w:val="0"/>
          <w14:ligatures w14:val="none"/>
        </w:rPr>
        <w:t>jaučia svaigulį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 ir dūsta.</w:t>
      </w:r>
    </w:p>
    <w:p w14:paraId="52AF41B4" w14:textId="77777777" w:rsidR="008D1509" w:rsidRPr="001510A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786FDB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 praplečia plaučių arterijas, todėl širdžiai kraują pro jas </w:t>
      </w:r>
      <w:r>
        <w:rPr>
          <w:rFonts w:ascii="Times New Roman" w:eastAsia="Times New Roman" w:hAnsi="Times New Roman" w:cs="Times New Roman"/>
          <w:kern w:val="0"/>
          <w14:ligatures w14:val="none"/>
        </w:rPr>
        <w:t>stumti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 xml:space="preserve"> tampa lengviau. Dėl to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t>sumažėja kraujospūdis, palengvėja simptomai ir pagerėja ligos eiga.</w:t>
      </w:r>
      <w:r w:rsidRPr="001510A9">
        <w:rPr>
          <w:rFonts w:ascii="Times New Roman" w:eastAsia="Times New Roman" w:hAnsi="Times New Roman" w:cs="Times New Roman"/>
          <w:kern w:val="0"/>
          <w14:ligatures w14:val="none"/>
        </w:rPr>
        <w:cr/>
      </w:r>
    </w:p>
    <w:p w14:paraId="2F67F9C1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E528BF" w14:textId="77777777" w:rsidR="008D1509" w:rsidRPr="004C56C4" w:rsidRDefault="008D1509" w:rsidP="008D150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Kas žinotina prieš vartojant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Norameda</w:t>
      </w:r>
      <w:proofErr w:type="spellEnd"/>
    </w:p>
    <w:p w14:paraId="6C58F3BC" w14:textId="77777777" w:rsidR="008D1509" w:rsidRPr="004C56C4" w:rsidRDefault="008D1509" w:rsidP="008D1509">
      <w:pPr>
        <w:widowControl w:val="0"/>
        <w:tabs>
          <w:tab w:val="left" w:pos="78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B8B7706" w14:textId="77777777" w:rsidR="008D1509" w:rsidRPr="004C56C4" w:rsidRDefault="008D1509" w:rsidP="008D1509">
      <w:pPr>
        <w:widowControl w:val="0"/>
        <w:tabs>
          <w:tab w:val="left" w:pos="78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Norameda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vartoti draudžiama:</w:t>
      </w:r>
    </w:p>
    <w:p w14:paraId="2061E13F" w14:textId="77777777" w:rsidR="008D1509" w:rsidRPr="004C56C4" w:rsidRDefault="008D1509" w:rsidP="008D1509">
      <w:pPr>
        <w:pStyle w:val="Sraopastraipa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jeigu yra alergija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macitentanui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, žemės riešutams, sojai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 arba bet kuriai pagalbinei šio vaisto medžiagai (jos išvardytos 6 skyriuje</w:t>
      </w:r>
      <w:r>
        <w:rPr>
          <w:rFonts w:ascii="Times New Roman" w:eastAsia="Times New Roman" w:hAnsi="Times New Roman" w:cs="Times New Roman"/>
          <w:kern w:val="0"/>
          <w14:ligatures w14:val="none"/>
        </w:rPr>
        <w:t>);</w:t>
      </w:r>
    </w:p>
    <w:p w14:paraId="660AECF9" w14:textId="77777777" w:rsidR="008D1509" w:rsidRPr="001777F0" w:rsidRDefault="008D1509" w:rsidP="008D1509">
      <w:pPr>
        <w:pStyle w:val="Sraopastraipa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1777F0">
        <w:rPr>
          <w:rFonts w:ascii="Times New Roman" w:eastAsia="Times New Roman" w:hAnsi="Times New Roman" w:cs="Times New Roman"/>
          <w:kern w:val="0"/>
          <w14:ligatures w14:val="none"/>
        </w:rPr>
        <w:t xml:space="preserve">jeigu esate nėščia, planuojate pastoti arba manote, kad galbūt esate nėščia, nes </w:t>
      </w:r>
      <w:r>
        <w:rPr>
          <w:rFonts w:ascii="Times New Roman" w:eastAsia="Times New Roman" w:hAnsi="Times New Roman" w:cs="Times New Roman"/>
          <w:kern w:val="0"/>
          <w14:ligatures w14:val="none"/>
        </w:rPr>
        <w:t>nenaudojate</w:t>
      </w:r>
      <w:r w:rsidRPr="001777F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patikimų</w:t>
      </w:r>
      <w:r w:rsidRPr="001777F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pastojimo kontrolės (</w:t>
      </w:r>
      <w:r w:rsidRPr="001777F0">
        <w:rPr>
          <w:rFonts w:ascii="Times New Roman" w:eastAsia="Times New Roman" w:hAnsi="Times New Roman" w:cs="Times New Roman"/>
          <w:kern w:val="0"/>
          <w14:ligatures w14:val="none"/>
        </w:rPr>
        <w:t>kontracep</w:t>
      </w:r>
      <w:r>
        <w:rPr>
          <w:rFonts w:ascii="Times New Roman" w:eastAsia="Times New Roman" w:hAnsi="Times New Roman" w:cs="Times New Roman"/>
          <w:kern w:val="0"/>
          <w14:ligatures w14:val="none"/>
        </w:rPr>
        <w:t>cijos)</w:t>
      </w:r>
      <w:r w:rsidRPr="001777F0">
        <w:rPr>
          <w:rFonts w:ascii="Times New Roman" w:eastAsia="Times New Roman" w:hAnsi="Times New Roman" w:cs="Times New Roman"/>
          <w:kern w:val="0"/>
          <w14:ligatures w14:val="none"/>
        </w:rPr>
        <w:t xml:space="preserve"> priemonių. Žr. skyrių „Nėštumas ir žindym</w:t>
      </w:r>
      <w:r>
        <w:rPr>
          <w:rFonts w:ascii="Times New Roman" w:eastAsia="Times New Roman" w:hAnsi="Times New Roman" w:cs="Times New Roman"/>
          <w:kern w:val="0"/>
          <w14:ligatures w14:val="none"/>
        </w:rPr>
        <w:t>o laikotarpis</w:t>
      </w:r>
      <w:r w:rsidRPr="001777F0">
        <w:rPr>
          <w:rFonts w:ascii="Times New Roman" w:eastAsia="Times New Roman" w:hAnsi="Times New Roman" w:cs="Times New Roman"/>
          <w:kern w:val="0"/>
          <w14:ligatures w14:val="none"/>
        </w:rPr>
        <w:t>“;</w:t>
      </w:r>
    </w:p>
    <w:p w14:paraId="4C320A69" w14:textId="77777777" w:rsidR="008D1509" w:rsidRPr="001777F0" w:rsidRDefault="008D1509" w:rsidP="008D1509">
      <w:pPr>
        <w:pStyle w:val="Sraopastraipa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jei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gu 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maitinate krūtimi. </w:t>
      </w:r>
      <w:r w:rsidRPr="001777F0">
        <w:rPr>
          <w:rFonts w:ascii="Times New Roman" w:eastAsia="Times New Roman" w:hAnsi="Times New Roman" w:cs="Times New Roman"/>
          <w:kern w:val="0"/>
          <w14:ligatures w14:val="none"/>
        </w:rPr>
        <w:t>Žr. skyrių „Nėštumas ir žindym</w:t>
      </w:r>
      <w:r>
        <w:rPr>
          <w:rFonts w:ascii="Times New Roman" w:eastAsia="Times New Roman" w:hAnsi="Times New Roman" w:cs="Times New Roman"/>
          <w:kern w:val="0"/>
          <w14:ligatures w14:val="none"/>
        </w:rPr>
        <w:t>o laikotarpis</w:t>
      </w:r>
      <w:r w:rsidRPr="001777F0">
        <w:rPr>
          <w:rFonts w:ascii="Times New Roman" w:eastAsia="Times New Roman" w:hAnsi="Times New Roman" w:cs="Times New Roman"/>
          <w:kern w:val="0"/>
          <w14:ligatures w14:val="none"/>
        </w:rPr>
        <w:t>“;</w:t>
      </w:r>
    </w:p>
    <w:p w14:paraId="36C644F2" w14:textId="77777777" w:rsidR="008D1509" w:rsidRPr="00753050" w:rsidRDefault="008D1509" w:rsidP="008D1509">
      <w:pPr>
        <w:pStyle w:val="Sraopastraipa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jeigu sergate kepenų liga arba yra labai aukštas kepenų fermentų aktyvumas kraujyje. </w:t>
      </w:r>
      <w:r>
        <w:rPr>
          <w:rFonts w:ascii="Times New Roman" w:eastAsia="Times New Roman" w:hAnsi="Times New Roman" w:cs="Times New Roman"/>
          <w:kern w:val="0"/>
          <w14:ligatures w14:val="none"/>
        </w:rPr>
        <w:t>Pasitarkite su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gydytoju, kuris nuspręs, ar šis vaistas jums tinka.</w:t>
      </w:r>
    </w:p>
    <w:p w14:paraId="6F4FD9D8" w14:textId="77777777" w:rsidR="008D1509" w:rsidRPr="001777F0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651CD1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77F0">
        <w:rPr>
          <w:rFonts w:ascii="Times New Roman" w:eastAsia="Times New Roman" w:hAnsi="Times New Roman" w:cs="Times New Roman"/>
          <w:kern w:val="0"/>
          <w14:ligatures w14:val="none"/>
        </w:rPr>
        <w:t xml:space="preserve">Jei bet kuri iš </w:t>
      </w:r>
      <w:r>
        <w:rPr>
          <w:rFonts w:ascii="Times New Roman" w:eastAsia="Times New Roman" w:hAnsi="Times New Roman" w:cs="Times New Roman"/>
          <w:kern w:val="0"/>
          <w14:ligatures w14:val="none"/>
        </w:rPr>
        <w:t>minėtų aplinkybių J</w:t>
      </w:r>
      <w:r w:rsidRPr="001777F0">
        <w:rPr>
          <w:rFonts w:ascii="Times New Roman" w:eastAsia="Times New Roman" w:hAnsi="Times New Roman" w:cs="Times New Roman"/>
          <w:kern w:val="0"/>
          <w14:ligatures w14:val="none"/>
        </w:rPr>
        <w:t>ums tinka, apie tai pasakykite gydytojui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0F66BF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E5B203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Įspėjimai ir atsargumo priemonės</w:t>
      </w:r>
    </w:p>
    <w:p w14:paraId="76EAE40B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C3B7AB9" w14:textId="77777777" w:rsidR="008D1509" w:rsidRPr="00BF7C48" w:rsidRDefault="008D1509" w:rsidP="008D15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BF7C4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Pasitarkite su gydytoju arba vaistininku, prieš pradėdami vartoti </w:t>
      </w:r>
      <w:proofErr w:type="spellStart"/>
      <w:r w:rsidRPr="00BF7C48">
        <w:rPr>
          <w:rFonts w:ascii="Times New Roman" w:eastAsia="Times New Roman" w:hAnsi="Times New Roman" w:cs="Times New Roman"/>
          <w:bCs/>
          <w:kern w:val="0"/>
          <w14:ligatures w14:val="none"/>
        </w:rPr>
        <w:t>Macitentan</w:t>
      </w:r>
      <w:proofErr w:type="spellEnd"/>
      <w:r w:rsidRPr="00BF7C4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BF7C48">
        <w:rPr>
          <w:rFonts w:ascii="Times New Roman" w:eastAsia="Times New Roman" w:hAnsi="Times New Roman" w:cs="Times New Roman"/>
          <w:bCs/>
          <w:kern w:val="0"/>
          <w14:ligatures w14:val="none"/>
        </w:rPr>
        <w:t>Norameda</w:t>
      </w:r>
      <w:proofErr w:type="spellEnd"/>
      <w:r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</w:p>
    <w:p w14:paraId="00DFE773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BECAE5" w14:textId="77777777" w:rsidR="008D1509" w:rsidRPr="00BF7C48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J</w:t>
      </w:r>
      <w:r w:rsidRPr="00BF7C48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ums reikės atlikti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gydytojo nurodytus </w:t>
      </w:r>
      <w:r w:rsidRPr="00BF7C48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kraujo tyrimus</w:t>
      </w:r>
    </w:p>
    <w:p w14:paraId="3A7A7BCC" w14:textId="77777777" w:rsidR="008D1509" w:rsidRPr="00753050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Prieš gydy</w:t>
      </w:r>
      <w:r>
        <w:rPr>
          <w:rFonts w:ascii="Times New Roman" w:eastAsia="Times New Roman" w:hAnsi="Times New Roman" w:cs="Times New Roman"/>
          <w:kern w:val="0"/>
          <w14:ligatures w14:val="none"/>
        </w:rPr>
        <w:t>mo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pradžią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bei gydymo metu gydytojas </w:t>
      </w:r>
      <w:r>
        <w:rPr>
          <w:rFonts w:ascii="Times New Roman" w:eastAsia="Times New Roman" w:hAnsi="Times New Roman" w:cs="Times New Roman"/>
          <w:kern w:val="0"/>
          <w14:ligatures w14:val="none"/>
        </w:rPr>
        <w:t>nurodys paimti J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ūsų kraujo mėginius ir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atli</w:t>
      </w:r>
      <w:r>
        <w:rPr>
          <w:rFonts w:ascii="Times New Roman" w:eastAsia="Times New Roman" w:hAnsi="Times New Roman" w:cs="Times New Roman"/>
          <w:kern w:val="0"/>
          <w14:ligatures w14:val="none"/>
        </w:rPr>
        <w:t>kti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tyrimus, kad nustatytų:</w:t>
      </w:r>
    </w:p>
    <w:p w14:paraId="07EC26D4" w14:textId="77777777" w:rsidR="008D1509" w:rsidRPr="00861301" w:rsidRDefault="008D1509" w:rsidP="008D1509">
      <w:pPr>
        <w:pStyle w:val="Sraopastraipa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861301">
        <w:rPr>
          <w:rFonts w:ascii="Times New Roman" w:eastAsia="Times New Roman" w:hAnsi="Times New Roman" w:cs="Times New Roman"/>
          <w:kern w:val="0"/>
          <w14:ligatures w14:val="none"/>
        </w:rPr>
        <w:t xml:space="preserve">ar </w:t>
      </w:r>
      <w:r>
        <w:rPr>
          <w:rFonts w:ascii="Times New Roman" w:eastAsia="Times New Roman" w:hAnsi="Times New Roman" w:cs="Times New Roman"/>
          <w:kern w:val="0"/>
          <w14:ligatures w14:val="none"/>
        </w:rPr>
        <w:t>nėra</w:t>
      </w:r>
      <w:r w:rsidRPr="0086130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mažakraujystės</w:t>
      </w:r>
      <w:r w:rsidRPr="00861301">
        <w:rPr>
          <w:rFonts w:ascii="Times New Roman" w:eastAsia="Times New Roman" w:hAnsi="Times New Roman" w:cs="Times New Roman"/>
          <w:kern w:val="0"/>
          <w14:ligatures w14:val="none"/>
        </w:rPr>
        <w:t xml:space="preserve"> (raudonųjų kraujo </w:t>
      </w:r>
      <w:r>
        <w:rPr>
          <w:rFonts w:ascii="Times New Roman" w:eastAsia="Times New Roman" w:hAnsi="Times New Roman" w:cs="Times New Roman"/>
          <w:kern w:val="0"/>
          <w14:ligatures w14:val="none"/>
        </w:rPr>
        <w:t>ląstelių</w:t>
      </w:r>
      <w:r w:rsidRPr="00861301">
        <w:rPr>
          <w:rFonts w:ascii="Times New Roman" w:eastAsia="Times New Roman" w:hAnsi="Times New Roman" w:cs="Times New Roman"/>
          <w:kern w:val="0"/>
          <w14:ligatures w14:val="none"/>
        </w:rPr>
        <w:t xml:space="preserve"> skaičiaus sumažėjim</w:t>
      </w:r>
      <w:r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861301">
        <w:rPr>
          <w:rFonts w:ascii="Times New Roman" w:eastAsia="Times New Roman" w:hAnsi="Times New Roman" w:cs="Times New Roman"/>
          <w:kern w:val="0"/>
          <w14:ligatures w14:val="none"/>
        </w:rPr>
        <w:t>);</w:t>
      </w:r>
    </w:p>
    <w:p w14:paraId="099A496B" w14:textId="77777777" w:rsidR="008D1509" w:rsidRPr="00861301" w:rsidRDefault="008D1509" w:rsidP="008D1509">
      <w:pPr>
        <w:pStyle w:val="Sraopastraipa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861301">
        <w:rPr>
          <w:rFonts w:ascii="Times New Roman" w:eastAsia="Times New Roman" w:hAnsi="Times New Roman" w:cs="Times New Roman"/>
          <w:kern w:val="0"/>
          <w14:ligatures w14:val="none"/>
        </w:rPr>
        <w:t xml:space="preserve">ar </w:t>
      </w:r>
      <w:r>
        <w:rPr>
          <w:rFonts w:ascii="Times New Roman" w:eastAsia="Times New Roman" w:hAnsi="Times New Roman" w:cs="Times New Roman"/>
          <w:kern w:val="0"/>
          <w14:ligatures w14:val="none"/>
        </w:rPr>
        <w:t>J</w:t>
      </w:r>
      <w:r w:rsidRPr="00861301">
        <w:rPr>
          <w:rFonts w:ascii="Times New Roman" w:eastAsia="Times New Roman" w:hAnsi="Times New Roman" w:cs="Times New Roman"/>
          <w:kern w:val="0"/>
          <w14:ligatures w14:val="none"/>
        </w:rPr>
        <w:t xml:space="preserve">ūsų kepenys </w:t>
      </w:r>
      <w:r>
        <w:rPr>
          <w:rFonts w:ascii="Times New Roman" w:eastAsia="Times New Roman" w:hAnsi="Times New Roman" w:cs="Times New Roman"/>
          <w:kern w:val="0"/>
          <w14:ligatures w14:val="none"/>
        </w:rPr>
        <w:t>veikia tinkamai</w:t>
      </w:r>
      <w:r w:rsidRPr="0086130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FF3C66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BD0D8B" w14:textId="77777777" w:rsidR="008D1509" w:rsidRPr="00753050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Jeigu </w:t>
      </w:r>
      <w:r>
        <w:rPr>
          <w:rFonts w:ascii="Times New Roman" w:eastAsia="Times New Roman" w:hAnsi="Times New Roman" w:cs="Times New Roman"/>
          <w:kern w:val="0"/>
          <w14:ligatures w14:val="none"/>
        </w:rPr>
        <w:t>Jums yra mažakraujystė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(raudonųjų kraujo </w:t>
      </w:r>
      <w:r w:rsidRPr="005335DD">
        <w:rPr>
          <w:rFonts w:ascii="Times New Roman" w:eastAsia="Times New Roman" w:hAnsi="Times New Roman" w:cs="Times New Roman"/>
          <w:kern w:val="0"/>
          <w14:ligatures w14:val="none"/>
        </w:rPr>
        <w:t xml:space="preserve">ląstelių 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skaičiaus sumažėjim</w:t>
      </w:r>
      <w:r>
        <w:rPr>
          <w:rFonts w:ascii="Times New Roman" w:eastAsia="Times New Roman" w:hAnsi="Times New Roman" w:cs="Times New Roman"/>
          <w:kern w:val="0"/>
          <w14:ligatures w14:val="none"/>
        </w:rPr>
        <w:t>as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), gali pasireikšti šie požymiai:</w:t>
      </w:r>
    </w:p>
    <w:p w14:paraId="0FBD43F9" w14:textId="77777777" w:rsidR="008D1509" w:rsidRPr="005335DD" w:rsidRDefault="008D1509" w:rsidP="008D1509">
      <w:pPr>
        <w:pStyle w:val="Sraopastraip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svaigulys</w:t>
      </w:r>
      <w:r w:rsidRPr="005335DD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6AE55CF4" w14:textId="77777777" w:rsidR="008D1509" w:rsidRPr="005335DD" w:rsidRDefault="008D1509" w:rsidP="008D1509">
      <w:pPr>
        <w:pStyle w:val="Sraopastraip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5335DD">
        <w:rPr>
          <w:rFonts w:ascii="Times New Roman" w:eastAsia="Times New Roman" w:hAnsi="Times New Roman" w:cs="Times New Roman"/>
          <w:kern w:val="0"/>
          <w14:ligatures w14:val="none"/>
        </w:rPr>
        <w:t xml:space="preserve">nuovargis /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bendrasis </w:t>
      </w:r>
      <w:r w:rsidRPr="005335DD">
        <w:rPr>
          <w:rFonts w:ascii="Times New Roman" w:eastAsia="Times New Roman" w:hAnsi="Times New Roman" w:cs="Times New Roman"/>
          <w:kern w:val="0"/>
          <w14:ligatures w14:val="none"/>
        </w:rPr>
        <w:t>negalavimas / silpnumas;</w:t>
      </w:r>
    </w:p>
    <w:p w14:paraId="7C2BF100" w14:textId="77777777" w:rsidR="008D1509" w:rsidRPr="005335DD" w:rsidRDefault="008D1509" w:rsidP="008D1509">
      <w:pPr>
        <w:pStyle w:val="Sraopastraip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dažnas</w:t>
      </w:r>
      <w:r w:rsidRPr="005335DD">
        <w:rPr>
          <w:rFonts w:ascii="Times New Roman" w:eastAsia="Times New Roman" w:hAnsi="Times New Roman" w:cs="Times New Roman"/>
          <w:kern w:val="0"/>
          <w14:ligatures w14:val="none"/>
        </w:rPr>
        <w:t xml:space="preserve"> širdies </w:t>
      </w:r>
      <w:r>
        <w:rPr>
          <w:rFonts w:ascii="Times New Roman" w:eastAsia="Times New Roman" w:hAnsi="Times New Roman" w:cs="Times New Roman"/>
          <w:kern w:val="0"/>
          <w14:ligatures w14:val="none"/>
        </w:rPr>
        <w:t>plakimas</w:t>
      </w:r>
      <w:r w:rsidRPr="005335DD">
        <w:rPr>
          <w:rFonts w:ascii="Times New Roman" w:eastAsia="Times New Roman" w:hAnsi="Times New Roman" w:cs="Times New Roman"/>
          <w:kern w:val="0"/>
          <w14:ligatures w14:val="none"/>
        </w:rPr>
        <w:t xml:space="preserve">, smarkus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širdies </w:t>
      </w:r>
      <w:r w:rsidRPr="005335DD">
        <w:rPr>
          <w:rFonts w:ascii="Times New Roman" w:eastAsia="Times New Roman" w:hAnsi="Times New Roman" w:cs="Times New Roman"/>
          <w:kern w:val="0"/>
          <w14:ligatures w14:val="none"/>
        </w:rPr>
        <w:t>plakimas;</w:t>
      </w:r>
    </w:p>
    <w:p w14:paraId="3CC990A6" w14:textId="77777777" w:rsidR="008D1509" w:rsidRPr="005335DD" w:rsidRDefault="008D1509" w:rsidP="008D1509">
      <w:pPr>
        <w:pStyle w:val="Sraopastraip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blyškumas</w:t>
      </w:r>
      <w:r w:rsidRPr="005335D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BF0FB1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C9B58C" w14:textId="77777777" w:rsidR="008D1509" w:rsidRPr="00753050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Jeigu pasteb</w:t>
      </w:r>
      <w:r>
        <w:rPr>
          <w:rFonts w:ascii="Times New Roman" w:eastAsia="Times New Roman" w:hAnsi="Times New Roman" w:cs="Times New Roman"/>
          <w:kern w:val="0"/>
          <w14:ligatures w14:val="none"/>
        </w:rPr>
        <w:t>ės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ite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bet 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kurį iš šių požymių, </w:t>
      </w:r>
      <w:r w:rsidRPr="00950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pasakykite gydytojui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4670D5" w14:textId="77777777" w:rsidR="008D1509" w:rsidRPr="00B80FFA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638554" w14:textId="77777777" w:rsidR="008D1509" w:rsidRPr="006E4B50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4B50">
        <w:rPr>
          <w:rFonts w:ascii="Times New Roman" w:eastAsia="Times New Roman" w:hAnsi="Times New Roman" w:cs="Times New Roman"/>
          <w:kern w:val="0"/>
          <w14:ligatures w14:val="none"/>
        </w:rPr>
        <w:t>Požymiai, rodantys, kad Jūsų kepenys gali neveikti tinkamai, yra:</w:t>
      </w:r>
    </w:p>
    <w:p w14:paraId="5DFEBB36" w14:textId="77777777" w:rsidR="008D1509" w:rsidRPr="006E4B50" w:rsidRDefault="008D1509" w:rsidP="008D1509">
      <w:pPr>
        <w:pStyle w:val="Sraopastraip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šleikštulys</w:t>
      </w:r>
      <w:r w:rsidRPr="006E4B50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14:ligatures w14:val="none"/>
        </w:rPr>
        <w:t>pykinimas</w:t>
      </w:r>
      <w:r w:rsidRPr="006E4B50">
        <w:rPr>
          <w:rFonts w:ascii="Times New Roman" w:eastAsia="Times New Roman" w:hAnsi="Times New Roman" w:cs="Times New Roman"/>
          <w:kern w:val="0"/>
          <w14:ligatures w14:val="none"/>
        </w:rPr>
        <w:t>);</w:t>
      </w:r>
    </w:p>
    <w:p w14:paraId="1060DC57" w14:textId="77777777" w:rsidR="008D1509" w:rsidRPr="006E4B50" w:rsidRDefault="008D1509" w:rsidP="008D1509">
      <w:pPr>
        <w:pStyle w:val="Sraopastraip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6E4B50">
        <w:rPr>
          <w:rFonts w:ascii="Times New Roman" w:eastAsia="Times New Roman" w:hAnsi="Times New Roman" w:cs="Times New Roman"/>
          <w:kern w:val="0"/>
          <w14:ligatures w14:val="none"/>
        </w:rPr>
        <w:t>vėmimas;</w:t>
      </w:r>
    </w:p>
    <w:p w14:paraId="6EF1A149" w14:textId="77777777" w:rsidR="008D1509" w:rsidRPr="006E4B50" w:rsidRDefault="008D1509" w:rsidP="008D1509">
      <w:pPr>
        <w:pStyle w:val="Sraopastraip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6E4B50">
        <w:rPr>
          <w:rFonts w:ascii="Times New Roman" w:eastAsia="Times New Roman" w:hAnsi="Times New Roman" w:cs="Times New Roman"/>
          <w:kern w:val="0"/>
          <w14:ligatures w14:val="none"/>
        </w:rPr>
        <w:t>karščiavimas;</w:t>
      </w:r>
    </w:p>
    <w:p w14:paraId="46C569C0" w14:textId="77777777" w:rsidR="008D1509" w:rsidRPr="006E4B50" w:rsidRDefault="008D1509" w:rsidP="008D1509">
      <w:pPr>
        <w:pStyle w:val="Sraopastraip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6E4B50">
        <w:rPr>
          <w:rFonts w:ascii="Times New Roman" w:eastAsia="Times New Roman" w:hAnsi="Times New Roman" w:cs="Times New Roman"/>
          <w:kern w:val="0"/>
          <w14:ligatures w14:val="none"/>
        </w:rPr>
        <w:t>skrandžio (pilvo) skausmas;</w:t>
      </w:r>
    </w:p>
    <w:p w14:paraId="1E76CAE3" w14:textId="77777777" w:rsidR="008D1509" w:rsidRPr="006E4B50" w:rsidRDefault="008D1509" w:rsidP="008D1509">
      <w:pPr>
        <w:pStyle w:val="Sraopastraip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6E4B50">
        <w:rPr>
          <w:rFonts w:ascii="Times New Roman" w:eastAsia="Times New Roman" w:hAnsi="Times New Roman" w:cs="Times New Roman"/>
          <w:kern w:val="0"/>
          <w14:ligatures w14:val="none"/>
        </w:rPr>
        <w:t>odos ar akių baltymų pageltimas (gelta);</w:t>
      </w:r>
    </w:p>
    <w:p w14:paraId="4E521BAA" w14:textId="77777777" w:rsidR="008D1509" w:rsidRPr="006E4B50" w:rsidRDefault="008D1509" w:rsidP="008D1509">
      <w:pPr>
        <w:pStyle w:val="Sraopastraip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6E4B50">
        <w:rPr>
          <w:rFonts w:ascii="Times New Roman" w:eastAsia="Times New Roman" w:hAnsi="Times New Roman" w:cs="Times New Roman"/>
          <w:kern w:val="0"/>
          <w14:ligatures w14:val="none"/>
        </w:rPr>
        <w:t>tamsios spalvos šlapimas;</w:t>
      </w:r>
    </w:p>
    <w:p w14:paraId="3EFC2140" w14:textId="77777777" w:rsidR="008D1509" w:rsidRPr="006E4B50" w:rsidRDefault="008D1509" w:rsidP="008D1509">
      <w:pPr>
        <w:pStyle w:val="Sraopastraip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6E4B50">
        <w:rPr>
          <w:rFonts w:ascii="Times New Roman" w:eastAsia="Times New Roman" w:hAnsi="Times New Roman" w:cs="Times New Roman"/>
          <w:kern w:val="0"/>
          <w14:ligatures w14:val="none"/>
        </w:rPr>
        <w:t>odos niežėjimas;</w:t>
      </w:r>
    </w:p>
    <w:p w14:paraId="69945B94" w14:textId="77777777" w:rsidR="008D1509" w:rsidRDefault="008D1509" w:rsidP="008D1509">
      <w:pPr>
        <w:pStyle w:val="Sraopastraip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6E4B50">
        <w:rPr>
          <w:rFonts w:ascii="Times New Roman" w:eastAsia="Times New Roman" w:hAnsi="Times New Roman" w:cs="Times New Roman"/>
          <w:kern w:val="0"/>
          <w14:ligatures w14:val="none"/>
        </w:rPr>
        <w:t>neįprastas nuovargis arba išsekimas (letargija arba nuovargis);</w:t>
      </w:r>
    </w:p>
    <w:p w14:paraId="7B8A39F8" w14:textId="77777777" w:rsidR="008D1509" w:rsidRPr="006E4B50" w:rsidRDefault="008D1509" w:rsidP="008D1509">
      <w:pPr>
        <w:pStyle w:val="Sraopastraip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6E4B50">
        <w:rPr>
          <w:rFonts w:ascii="Times New Roman" w:eastAsia="Times New Roman" w:hAnsi="Times New Roman" w:cs="Times New Roman"/>
          <w:kern w:val="0"/>
          <w14:ligatures w14:val="none"/>
        </w:rPr>
        <w:t>į gripą panašus sindromas (sąnarių ir raumenų skausmas su karščiavimu)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DECCF1" w14:textId="77777777" w:rsidR="008D1509" w:rsidRPr="00B80FFA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68F81D" w14:textId="77777777" w:rsidR="008D1509" w:rsidRPr="00B80FFA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0FFA">
        <w:rPr>
          <w:rFonts w:ascii="Times New Roman" w:eastAsia="Times New Roman" w:hAnsi="Times New Roman" w:cs="Times New Roman"/>
          <w:kern w:val="0"/>
          <w14:ligatures w14:val="none"/>
        </w:rPr>
        <w:t xml:space="preserve">Jeigu pastebėsite bet kurį iš šių požymių, </w:t>
      </w:r>
      <w:r w:rsidRPr="00B80FF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nedelsdami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80FF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pasakykite gydytojui</w:t>
      </w:r>
      <w:r w:rsidRPr="00B80FF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036414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2315BA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Jei</w:t>
      </w:r>
      <w:r>
        <w:rPr>
          <w:rFonts w:ascii="Times New Roman" w:eastAsia="Times New Roman" w:hAnsi="Times New Roman" w:cs="Times New Roman"/>
          <w:kern w:val="0"/>
          <w14:ligatures w14:val="none"/>
        </w:rPr>
        <w:t>gu Jums yra inkstų sutrikimų,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pasakykite apie tai gydytojui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prieš pradėdami vartoti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753050">
        <w:rPr>
          <w:rFonts w:ascii="Times New Roman" w:eastAsia="Times New Roman" w:hAnsi="Times New Roman" w:cs="Times New Roman"/>
          <w:kern w:val="0"/>
          <w14:ligatures w14:val="none"/>
        </w:rPr>
        <w:t>Macitentanas</w:t>
      </w:r>
      <w:proofErr w:type="spellEnd"/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pacientams, </w:t>
      </w:r>
      <w:r>
        <w:rPr>
          <w:rFonts w:ascii="Times New Roman" w:eastAsia="Times New Roman" w:hAnsi="Times New Roman" w:cs="Times New Roman"/>
          <w:kern w:val="0"/>
          <w14:ligatures w14:val="none"/>
        </w:rPr>
        <w:t>kuriems yra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inkst</w:t>
      </w:r>
      <w:r>
        <w:rPr>
          <w:rFonts w:ascii="Times New Roman" w:eastAsia="Times New Roman" w:hAnsi="Times New Roman" w:cs="Times New Roman"/>
          <w:kern w:val="0"/>
          <w14:ligatures w14:val="none"/>
        </w:rPr>
        <w:t>ų sutrikimų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, gali </w:t>
      </w:r>
      <w:r>
        <w:rPr>
          <w:rFonts w:ascii="Times New Roman" w:eastAsia="Times New Roman" w:hAnsi="Times New Roman" w:cs="Times New Roman"/>
          <w:kern w:val="0"/>
          <w14:ligatures w14:val="none"/>
        </w:rPr>
        <w:t>labiau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sumažinti kraujospūdį ir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hemoglobin</w:t>
      </w:r>
      <w:r>
        <w:rPr>
          <w:rFonts w:ascii="Times New Roman" w:eastAsia="Times New Roman" w:hAnsi="Times New Roman" w:cs="Times New Roman"/>
          <w:kern w:val="0"/>
          <w14:ligatures w14:val="none"/>
        </w:rPr>
        <w:t>o kiekį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055ED4" w14:textId="77777777" w:rsidR="008D1509" w:rsidRPr="00753050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13D831" w14:textId="77777777" w:rsidR="008D1509" w:rsidRPr="00753050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Plaučių venų </w:t>
      </w:r>
      <w:proofErr w:type="spellStart"/>
      <w:r w:rsidRPr="00753050">
        <w:rPr>
          <w:rFonts w:ascii="Times New Roman" w:eastAsia="Times New Roman" w:hAnsi="Times New Roman" w:cs="Times New Roman"/>
          <w:kern w:val="0"/>
          <w14:ligatures w14:val="none"/>
        </w:rPr>
        <w:t>okliuzine</w:t>
      </w:r>
      <w:proofErr w:type="spellEnd"/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liga (plaučių venų užsikimšim</w:t>
      </w:r>
      <w:r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) sergantiems pacientams vaistų nuo PAH,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įskaitant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, vartojimas gali sukelti plaučių </w:t>
      </w:r>
      <w:r>
        <w:rPr>
          <w:rFonts w:ascii="Times New Roman" w:eastAsia="Times New Roman" w:hAnsi="Times New Roman" w:cs="Times New Roman"/>
          <w:kern w:val="0"/>
          <w14:ligatures w14:val="none"/>
        </w:rPr>
        <w:t>pabrinkimą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. Jeigu vartojant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J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ums atsiranda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plaučių </w:t>
      </w:r>
      <w:r>
        <w:rPr>
          <w:rFonts w:ascii="Times New Roman" w:eastAsia="Times New Roman" w:hAnsi="Times New Roman" w:cs="Times New Roman"/>
          <w:kern w:val="0"/>
          <w14:ligatures w14:val="none"/>
        </w:rPr>
        <w:t>pabrinkimo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požymių, pvz., staigus ir </w:t>
      </w:r>
      <w:r>
        <w:rPr>
          <w:rFonts w:ascii="Times New Roman" w:eastAsia="Times New Roman" w:hAnsi="Times New Roman" w:cs="Times New Roman"/>
          <w:kern w:val="0"/>
          <w14:ligatures w14:val="none"/>
        </w:rPr>
        <w:t>reikšmingas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dusulio sustiprėjimas ir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mažas 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deguonies </w:t>
      </w:r>
      <w:r>
        <w:rPr>
          <w:rFonts w:ascii="Times New Roman" w:eastAsia="Times New Roman" w:hAnsi="Times New Roman" w:cs="Times New Roman"/>
          <w:kern w:val="0"/>
          <w14:ligatures w14:val="none"/>
        </w:rPr>
        <w:t>kiekis kraujyje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56B4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apie tai nedelsdami pasakykite gydytojui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. Gydytojas atliks papildomų tyrimų ir nustatys, kok</w:t>
      </w:r>
      <w:r>
        <w:rPr>
          <w:rFonts w:ascii="Times New Roman" w:eastAsia="Times New Roman" w:hAnsi="Times New Roman" w:cs="Times New Roman"/>
          <w:kern w:val="0"/>
          <w14:ligatures w14:val="none"/>
        </w:rPr>
        <w:t>ia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gydymo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schema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J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ums labiausiai tinka.</w:t>
      </w:r>
    </w:p>
    <w:p w14:paraId="2B5975DE" w14:textId="77777777" w:rsidR="008D1509" w:rsidRPr="00753050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0B839E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Vaikams</w:t>
      </w:r>
      <w:r w:rsidRPr="007530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ir paaugliams</w:t>
      </w:r>
    </w:p>
    <w:p w14:paraId="2EC51732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Šio vaisto negalima vartoti jaunesniems kaip 2</w:t>
      </w:r>
      <w:r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metų vaikams, nes veiksmingumas ir saugumas nebuvo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53050">
        <w:rPr>
          <w:rFonts w:ascii="Times New Roman" w:eastAsia="Times New Roman" w:hAnsi="Times New Roman" w:cs="Times New Roman"/>
          <w:kern w:val="0"/>
          <w14:ligatures w14:val="none"/>
        </w:rPr>
        <w:t>nustatyti.</w:t>
      </w:r>
    </w:p>
    <w:p w14:paraId="5A17A7FD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94720B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Kiti vaistai ir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Norameda</w:t>
      </w:r>
      <w:proofErr w:type="spellEnd"/>
    </w:p>
    <w:p w14:paraId="51E807BB" w14:textId="77777777" w:rsidR="008D1509" w:rsidRPr="001C140D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Jeigu vartojate ar neseniai vartojote kitų vaistų arba dėl to nesate tikri, apie tai pasakykite gydytojui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arba vaistininkui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1C140D">
        <w:rPr>
          <w:rFonts w:ascii="Times New Roman" w:eastAsia="Times New Roman" w:hAnsi="Times New Roman" w:cs="Times New Roman"/>
          <w:kern w:val="0"/>
          <w14:ligatures w14:val="none"/>
        </w:rPr>
        <w:t xml:space="preserve"> gali turėti įtakos kitų vaistų poveikiui.</w:t>
      </w:r>
    </w:p>
    <w:p w14:paraId="4D7D74D0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F72E45" w14:textId="77777777" w:rsidR="008D1509" w:rsidRPr="001C140D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Jeigu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1C140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yra vartojamas kartu su kitais vaistais, į</w:t>
      </w:r>
      <w:r w:rsidRPr="001C140D">
        <w:rPr>
          <w:rFonts w:ascii="Times New Roman" w:eastAsia="Times New Roman" w:hAnsi="Times New Roman" w:cs="Times New Roman"/>
          <w:kern w:val="0"/>
          <w14:ligatures w14:val="none"/>
        </w:rPr>
        <w:t>skaitant nurodytu</w:t>
      </w:r>
      <w:r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1C140D">
        <w:rPr>
          <w:rFonts w:ascii="Times New Roman" w:eastAsia="Times New Roman" w:hAnsi="Times New Roman" w:cs="Times New Roman"/>
          <w:kern w:val="0"/>
          <w14:ligatures w14:val="none"/>
        </w:rPr>
        <w:t xml:space="preserve"> toliau, </w:t>
      </w:r>
      <w:r>
        <w:rPr>
          <w:rFonts w:ascii="Times New Roman" w:eastAsia="Times New Roman" w:hAnsi="Times New Roman" w:cs="Times New Roman"/>
          <w:kern w:val="0"/>
          <w14:ligatures w14:val="none"/>
        </w:rPr>
        <w:t>gali pakisti</w:t>
      </w:r>
      <w:r w:rsidRPr="001C140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1C140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arba kitų vaistų poveikis</w:t>
      </w:r>
      <w:r w:rsidRPr="001C140D">
        <w:rPr>
          <w:rFonts w:ascii="Times New Roman" w:eastAsia="Times New Roman" w:hAnsi="Times New Roman" w:cs="Times New Roman"/>
          <w:kern w:val="0"/>
          <w14:ligatures w14:val="none"/>
        </w:rPr>
        <w:t xml:space="preserve">. Jei vartojate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bet kurį iš </w:t>
      </w:r>
      <w:r w:rsidRPr="001C140D">
        <w:rPr>
          <w:rFonts w:ascii="Times New Roman" w:eastAsia="Times New Roman" w:hAnsi="Times New Roman" w:cs="Times New Roman"/>
          <w:kern w:val="0"/>
          <w14:ligatures w14:val="none"/>
        </w:rPr>
        <w:t xml:space="preserve">toliau </w:t>
      </w:r>
      <w:r>
        <w:rPr>
          <w:rFonts w:ascii="Times New Roman" w:eastAsia="Times New Roman" w:hAnsi="Times New Roman" w:cs="Times New Roman"/>
          <w:kern w:val="0"/>
          <w14:ligatures w14:val="none"/>
        </w:rPr>
        <w:t>išvardytų</w:t>
      </w:r>
      <w:r w:rsidRPr="001C140D">
        <w:rPr>
          <w:rFonts w:ascii="Times New Roman" w:eastAsia="Times New Roman" w:hAnsi="Times New Roman" w:cs="Times New Roman"/>
          <w:kern w:val="0"/>
          <w14:ligatures w14:val="none"/>
        </w:rPr>
        <w:t xml:space="preserve"> vaistų, apie tai pasakykite gydytojui arba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140D">
        <w:rPr>
          <w:rFonts w:ascii="Times New Roman" w:eastAsia="Times New Roman" w:hAnsi="Times New Roman" w:cs="Times New Roman"/>
          <w:kern w:val="0"/>
          <w14:ligatures w14:val="none"/>
        </w:rPr>
        <w:t>vaistininkui:</w:t>
      </w:r>
    </w:p>
    <w:p w14:paraId="05B6FDB0" w14:textId="77777777" w:rsidR="008D1509" w:rsidRPr="0068210F" w:rsidRDefault="008D1509" w:rsidP="008D1509">
      <w:pPr>
        <w:pStyle w:val="Sraopastraip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>rifampiciną</w:t>
      </w:r>
      <w:proofErr w:type="spellEnd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>klaritromiciną</w:t>
      </w:r>
      <w:proofErr w:type="spellEnd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>telitromiciną</w:t>
      </w:r>
      <w:proofErr w:type="spellEnd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>ciprofloksaciną</w:t>
      </w:r>
      <w:proofErr w:type="spellEnd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>eritromiciną</w:t>
      </w:r>
      <w:proofErr w:type="spellEnd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 xml:space="preserve"> (infekci</w:t>
      </w:r>
      <w:r>
        <w:rPr>
          <w:rFonts w:ascii="Times New Roman" w:eastAsia="Times New Roman" w:hAnsi="Times New Roman" w:cs="Times New Roman"/>
          <w:kern w:val="0"/>
          <w14:ligatures w14:val="none"/>
        </w:rPr>
        <w:t>nėms ligoms</w:t>
      </w:r>
      <w:r w:rsidRPr="0068210F">
        <w:rPr>
          <w:rFonts w:ascii="Times New Roman" w:eastAsia="Times New Roman" w:hAnsi="Times New Roman" w:cs="Times New Roman"/>
          <w:kern w:val="0"/>
          <w14:ligatures w14:val="none"/>
        </w:rPr>
        <w:t xml:space="preserve"> gydyti skiriam</w:t>
      </w:r>
      <w:r>
        <w:rPr>
          <w:rFonts w:ascii="Times New Roman" w:eastAsia="Times New Roman" w:hAnsi="Times New Roman" w:cs="Times New Roman"/>
          <w:kern w:val="0"/>
          <w14:ligatures w14:val="none"/>
        </w:rPr>
        <w:t>us</w:t>
      </w:r>
      <w:r w:rsidRPr="0068210F">
        <w:rPr>
          <w:rFonts w:ascii="Times New Roman" w:eastAsia="Times New Roman" w:hAnsi="Times New Roman" w:cs="Times New Roman"/>
          <w:kern w:val="0"/>
          <w14:ligatures w14:val="none"/>
        </w:rPr>
        <w:t xml:space="preserve"> antibiotik</w:t>
      </w:r>
      <w:r>
        <w:rPr>
          <w:rFonts w:ascii="Times New Roman" w:eastAsia="Times New Roman" w:hAnsi="Times New Roman" w:cs="Times New Roman"/>
          <w:kern w:val="0"/>
          <w14:ligatures w14:val="none"/>
        </w:rPr>
        <w:t>us</w:t>
      </w:r>
      <w:r w:rsidRPr="0068210F">
        <w:rPr>
          <w:rFonts w:ascii="Times New Roman" w:eastAsia="Times New Roman" w:hAnsi="Times New Roman" w:cs="Times New Roman"/>
          <w:kern w:val="0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582EFCA3" w14:textId="77777777" w:rsidR="008D1509" w:rsidRPr="003C7957" w:rsidRDefault="008D1509" w:rsidP="008D1509">
      <w:pPr>
        <w:pStyle w:val="Sraopastraip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>fenitoiną</w:t>
      </w:r>
      <w:proofErr w:type="spellEnd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14:ligatures w14:val="none"/>
        </w:rPr>
        <w:t>traukuliams</w:t>
      </w:r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 gydyti </w:t>
      </w:r>
      <w:r>
        <w:rPr>
          <w:rFonts w:ascii="Times New Roman" w:eastAsia="Times New Roman" w:hAnsi="Times New Roman" w:cs="Times New Roman"/>
          <w:kern w:val="0"/>
          <w14:ligatures w14:val="none"/>
        </w:rPr>
        <w:t>skiriamą</w:t>
      </w:r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 vaistą)</w:t>
      </w:r>
      <w:r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1D9EDFCB" w14:textId="77777777" w:rsidR="008D1509" w:rsidRPr="003C7957" w:rsidRDefault="008D1509" w:rsidP="008D1509">
      <w:pPr>
        <w:pStyle w:val="Sraopastraip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>karbamazepiną</w:t>
      </w:r>
      <w:proofErr w:type="spellEnd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 (depresijai ir epilepsijai gydyti </w:t>
      </w:r>
      <w:r>
        <w:rPr>
          <w:rFonts w:ascii="Times New Roman" w:eastAsia="Times New Roman" w:hAnsi="Times New Roman" w:cs="Times New Roman"/>
          <w:kern w:val="0"/>
          <w14:ligatures w14:val="none"/>
        </w:rPr>
        <w:t>skiriamą</w:t>
      </w:r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 vaistą)</w:t>
      </w:r>
      <w:r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72FC3BC5" w14:textId="77777777" w:rsidR="008D1509" w:rsidRPr="003C7957" w:rsidRDefault="008D1509" w:rsidP="008D1509">
      <w:pPr>
        <w:pStyle w:val="Sraopastraip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paprastųjų jonažolių žolių preparatą</w:t>
      </w:r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 (depresijai gydyti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skiriamą </w:t>
      </w:r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augalinį </w:t>
      </w:r>
      <w:r>
        <w:rPr>
          <w:rFonts w:ascii="Times New Roman" w:eastAsia="Times New Roman" w:hAnsi="Times New Roman" w:cs="Times New Roman"/>
          <w:kern w:val="0"/>
          <w14:ligatures w14:val="none"/>
        </w:rPr>
        <w:t>vaistą</w:t>
      </w:r>
      <w:r w:rsidRPr="003C7957">
        <w:rPr>
          <w:rFonts w:ascii="Times New Roman" w:eastAsia="Times New Roman" w:hAnsi="Times New Roman" w:cs="Times New Roman"/>
          <w:kern w:val="0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518DEA47" w14:textId="77777777" w:rsidR="008D1509" w:rsidRPr="003C7957" w:rsidRDefault="008D1509" w:rsidP="008D1509">
      <w:pPr>
        <w:pStyle w:val="Sraopastraip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ritonavirą, </w:t>
      </w:r>
      <w:proofErr w:type="spellStart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>sakvinavirą</w:t>
      </w:r>
      <w:proofErr w:type="spellEnd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 (ŽIV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infekcijai </w:t>
      </w:r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gydyti </w:t>
      </w:r>
      <w:r>
        <w:rPr>
          <w:rFonts w:ascii="Times New Roman" w:eastAsia="Times New Roman" w:hAnsi="Times New Roman" w:cs="Times New Roman"/>
          <w:kern w:val="0"/>
          <w14:ligatures w14:val="none"/>
        </w:rPr>
        <w:t>skiriamus</w:t>
      </w:r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 vaist</w:t>
      </w:r>
      <w:r>
        <w:rPr>
          <w:rFonts w:ascii="Times New Roman" w:eastAsia="Times New Roman" w:hAnsi="Times New Roman" w:cs="Times New Roman"/>
          <w:kern w:val="0"/>
          <w14:ligatures w14:val="none"/>
        </w:rPr>
        <w:t>us</w:t>
      </w:r>
      <w:r w:rsidRPr="003C7957">
        <w:rPr>
          <w:rFonts w:ascii="Times New Roman" w:eastAsia="Times New Roman" w:hAnsi="Times New Roman" w:cs="Times New Roman"/>
          <w:kern w:val="0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4C618D6B" w14:textId="77777777" w:rsidR="008D1509" w:rsidRPr="003C7957" w:rsidRDefault="008D1509" w:rsidP="008D1509">
      <w:pPr>
        <w:pStyle w:val="Sraopastraip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>nefazodoną</w:t>
      </w:r>
      <w:proofErr w:type="spellEnd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 (depresijai gydyti </w:t>
      </w:r>
      <w:r>
        <w:rPr>
          <w:rFonts w:ascii="Times New Roman" w:eastAsia="Times New Roman" w:hAnsi="Times New Roman" w:cs="Times New Roman"/>
          <w:kern w:val="0"/>
          <w14:ligatures w14:val="none"/>
        </w:rPr>
        <w:t>skiriamą</w:t>
      </w:r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 vaistą)</w:t>
      </w:r>
      <w:r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557B23BA" w14:textId="77777777" w:rsidR="008D1509" w:rsidRPr="0068210F" w:rsidRDefault="008D1509" w:rsidP="008D1509">
      <w:pPr>
        <w:pStyle w:val="Sraopastraip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>ketakonazolą</w:t>
      </w:r>
      <w:proofErr w:type="spellEnd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 xml:space="preserve"> (išskyrus šampūną), </w:t>
      </w:r>
      <w:proofErr w:type="spellStart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>flukonazolą</w:t>
      </w:r>
      <w:proofErr w:type="spellEnd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>itrakonazolą</w:t>
      </w:r>
      <w:proofErr w:type="spellEnd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>mikonazolą</w:t>
      </w:r>
      <w:proofErr w:type="spellEnd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>vorikonazolą</w:t>
      </w:r>
      <w:proofErr w:type="spellEnd"/>
      <w:r w:rsidRPr="0068210F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14:ligatures w14:val="none"/>
        </w:rPr>
        <w:t>grybelių sukeltoms i</w:t>
      </w:r>
      <w:r w:rsidRPr="0068210F">
        <w:rPr>
          <w:rFonts w:ascii="Times New Roman" w:eastAsia="Times New Roman" w:hAnsi="Times New Roman" w:cs="Times New Roman"/>
          <w:kern w:val="0"/>
          <w14:ligatures w14:val="none"/>
        </w:rPr>
        <w:t>nfekci</w:t>
      </w:r>
      <w:r>
        <w:rPr>
          <w:rFonts w:ascii="Times New Roman" w:eastAsia="Times New Roman" w:hAnsi="Times New Roman" w:cs="Times New Roman"/>
          <w:kern w:val="0"/>
          <w14:ligatures w14:val="none"/>
        </w:rPr>
        <w:t>nėms ligoms</w:t>
      </w:r>
      <w:r w:rsidRPr="0068210F">
        <w:rPr>
          <w:rFonts w:ascii="Times New Roman" w:eastAsia="Times New Roman" w:hAnsi="Times New Roman" w:cs="Times New Roman"/>
          <w:kern w:val="0"/>
          <w14:ligatures w14:val="none"/>
        </w:rPr>
        <w:t xml:space="preserve"> gydyti skiriam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us </w:t>
      </w:r>
      <w:r w:rsidRPr="0068210F">
        <w:rPr>
          <w:rFonts w:ascii="Times New Roman" w:eastAsia="Times New Roman" w:hAnsi="Times New Roman" w:cs="Times New Roman"/>
          <w:kern w:val="0"/>
          <w14:ligatures w14:val="none"/>
        </w:rPr>
        <w:t>vaist</w:t>
      </w:r>
      <w:r>
        <w:rPr>
          <w:rFonts w:ascii="Times New Roman" w:eastAsia="Times New Roman" w:hAnsi="Times New Roman" w:cs="Times New Roman"/>
          <w:kern w:val="0"/>
          <w14:ligatures w14:val="none"/>
        </w:rPr>
        <w:t>us</w:t>
      </w:r>
      <w:r w:rsidRPr="0068210F">
        <w:rPr>
          <w:rFonts w:ascii="Times New Roman" w:eastAsia="Times New Roman" w:hAnsi="Times New Roman" w:cs="Times New Roman"/>
          <w:kern w:val="0"/>
          <w14:ligatures w14:val="none"/>
        </w:rPr>
        <w:t>);</w:t>
      </w:r>
    </w:p>
    <w:p w14:paraId="701678F3" w14:textId="77777777" w:rsidR="008D1509" w:rsidRPr="003C7957" w:rsidRDefault="008D1509" w:rsidP="008D1509">
      <w:pPr>
        <w:pStyle w:val="Sraopastraip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>amjodaroną</w:t>
      </w:r>
      <w:proofErr w:type="spellEnd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 (širdies ritmui kontroliuoti)</w:t>
      </w:r>
      <w:r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292AEF13" w14:textId="77777777" w:rsidR="008D1509" w:rsidRPr="003C7957" w:rsidRDefault="008D1509" w:rsidP="008D1509">
      <w:pPr>
        <w:pStyle w:val="Sraopastraip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>ciklosporiną</w:t>
      </w:r>
      <w:proofErr w:type="spellEnd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 (vartojam</w:t>
      </w:r>
      <w:r>
        <w:rPr>
          <w:rFonts w:ascii="Times New Roman" w:eastAsia="Times New Roman" w:hAnsi="Times New Roman" w:cs="Times New Roman"/>
          <w:kern w:val="0"/>
          <w14:ligatures w14:val="none"/>
        </w:rPr>
        <w:t>ą</w:t>
      </w:r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 siekiant išvengti organo atmetimo po </w:t>
      </w:r>
      <w:r>
        <w:rPr>
          <w:rFonts w:ascii="Times New Roman" w:eastAsia="Times New Roman" w:hAnsi="Times New Roman" w:cs="Times New Roman"/>
          <w:kern w:val="0"/>
          <w14:ligatures w14:val="none"/>
        </w:rPr>
        <w:t>persodinimo</w:t>
      </w:r>
      <w:r w:rsidRPr="003C7957">
        <w:rPr>
          <w:rFonts w:ascii="Times New Roman" w:eastAsia="Times New Roman" w:hAnsi="Times New Roman" w:cs="Times New Roman"/>
          <w:kern w:val="0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6F227BD9" w14:textId="77777777" w:rsidR="008D1509" w:rsidRPr="003C7957" w:rsidRDefault="008D1509" w:rsidP="008D1509">
      <w:pPr>
        <w:pStyle w:val="Sraopastraip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>diltiazemą</w:t>
      </w:r>
      <w:proofErr w:type="spellEnd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>verapamilį</w:t>
      </w:r>
      <w:proofErr w:type="spellEnd"/>
      <w:r w:rsidRPr="003C7957">
        <w:rPr>
          <w:rFonts w:ascii="Times New Roman" w:eastAsia="Times New Roman" w:hAnsi="Times New Roman" w:cs="Times New Roman"/>
          <w:kern w:val="0"/>
          <w14:ligatures w14:val="none"/>
        </w:rPr>
        <w:t xml:space="preserve"> (padidėjusiam kraujospūdžiui ar specifinėms širdies ligoms gydyti)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F62CC5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203BA3" w14:textId="77777777" w:rsidR="008D1509" w:rsidRPr="00235497" w:rsidRDefault="008D1509" w:rsidP="008D1509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Cs w:val="28"/>
          <w:lang w:eastAsia="x-none"/>
          <w14:ligatures w14:val="none"/>
        </w:rPr>
      </w:pPr>
      <w:proofErr w:type="spellStart"/>
      <w:r w:rsidRPr="00235497">
        <w:rPr>
          <w:rFonts w:ascii="Times New Roman" w:eastAsia="Times New Roman" w:hAnsi="Times New Roman" w:cs="Times New Roman"/>
          <w:b/>
          <w:bCs/>
          <w:kern w:val="0"/>
          <w:szCs w:val="28"/>
          <w:lang w:eastAsia="x-none"/>
          <w14:ligatures w14:val="none"/>
        </w:rPr>
        <w:t>Macitentan</w:t>
      </w:r>
      <w:proofErr w:type="spellEnd"/>
      <w:r w:rsidRPr="00235497">
        <w:rPr>
          <w:rFonts w:ascii="Times New Roman" w:eastAsia="Times New Roman" w:hAnsi="Times New Roman" w:cs="Times New Roman"/>
          <w:b/>
          <w:bCs/>
          <w:kern w:val="0"/>
          <w:szCs w:val="28"/>
          <w:lang w:eastAsia="x-none"/>
          <w14:ligatures w14:val="none"/>
        </w:rPr>
        <w:t xml:space="preserve"> </w:t>
      </w:r>
      <w:proofErr w:type="spellStart"/>
      <w:r w:rsidRPr="00235497">
        <w:rPr>
          <w:rFonts w:ascii="Times New Roman" w:eastAsia="Times New Roman" w:hAnsi="Times New Roman" w:cs="Times New Roman"/>
          <w:b/>
          <w:bCs/>
          <w:kern w:val="0"/>
          <w:szCs w:val="28"/>
          <w:lang w:eastAsia="x-none"/>
          <w14:ligatures w14:val="none"/>
        </w:rPr>
        <w:t>Norameda</w:t>
      </w:r>
      <w:proofErr w:type="spellEnd"/>
      <w:r w:rsidRPr="00235497">
        <w:rPr>
          <w:rFonts w:ascii="Times New Roman" w:eastAsia="Times New Roman" w:hAnsi="Times New Roman" w:cs="Times New Roman"/>
          <w:b/>
          <w:bCs/>
          <w:kern w:val="0"/>
          <w:szCs w:val="28"/>
          <w:lang w:eastAsia="x-none"/>
          <w14:ligatures w14:val="none"/>
        </w:rPr>
        <w:t xml:space="preserve"> vartojimas su maistu</w:t>
      </w:r>
    </w:p>
    <w:p w14:paraId="6A9CAD49" w14:textId="77777777" w:rsidR="008D1509" w:rsidRPr="00235497" w:rsidRDefault="008D1509" w:rsidP="008D150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3089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Jeigu kaip maisto papildą vartojate </w:t>
      </w:r>
      <w:proofErr w:type="spellStart"/>
      <w:r w:rsidRPr="0003089A">
        <w:rPr>
          <w:rFonts w:ascii="Times New Roman" w:eastAsia="Times New Roman" w:hAnsi="Times New Roman" w:cs="Times New Roman"/>
          <w:kern w:val="0"/>
          <w:szCs w:val="24"/>
          <w14:ligatures w14:val="none"/>
        </w:rPr>
        <w:t>piperiną</w:t>
      </w:r>
      <w:proofErr w:type="spellEnd"/>
      <w:r w:rsidRPr="0003089A">
        <w:rPr>
          <w:rFonts w:ascii="Times New Roman" w:eastAsia="Times New Roman" w:hAnsi="Times New Roman" w:cs="Times New Roman"/>
          <w:kern w:val="0"/>
          <w:szCs w:val="24"/>
          <w14:ligatures w14:val="none"/>
        </w:rPr>
        <w:t>, jis gali pakeisti organizmo reakciją į kai kuriuos vaistus,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3089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įskaitant </w:t>
      </w:r>
      <w:proofErr w:type="spellStart"/>
      <w:r w:rsidRPr="0003089A">
        <w:rPr>
          <w:rFonts w:ascii="Times New Roman" w:eastAsia="Times New Roman" w:hAnsi="Times New Roman" w:cs="Times New Roman"/>
          <w:kern w:val="0"/>
          <w:szCs w:val="24"/>
          <w14:ligatures w14:val="none"/>
        </w:rPr>
        <w:t>Macitentan</w:t>
      </w:r>
      <w:proofErr w:type="spellEnd"/>
      <w:r w:rsidRPr="0003089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proofErr w:type="spellStart"/>
      <w:r w:rsidRPr="0003089A">
        <w:rPr>
          <w:rFonts w:ascii="Times New Roman" w:eastAsia="Times New Roman" w:hAnsi="Times New Roman" w:cs="Times New Roman"/>
          <w:kern w:val="0"/>
          <w:szCs w:val="24"/>
          <w14:ligatures w14:val="none"/>
        </w:rPr>
        <w:t>Norameda</w:t>
      </w:r>
      <w:proofErr w:type="spellEnd"/>
      <w:r w:rsidRPr="0003089A">
        <w:rPr>
          <w:rFonts w:ascii="Times New Roman" w:eastAsia="Times New Roman" w:hAnsi="Times New Roman" w:cs="Times New Roman"/>
          <w:kern w:val="0"/>
          <w:szCs w:val="24"/>
          <w14:ligatures w14:val="none"/>
        </w:rPr>
        <w:t>. Pasitarkite su gydytoju arba vaistininku, jei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gu</w:t>
      </w:r>
      <w:r w:rsidRPr="0003089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Jums 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yra</w:t>
      </w:r>
      <w:r w:rsidRPr="0003089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tokia situacija.</w:t>
      </w:r>
      <w:r w:rsidRPr="0003089A">
        <w:rPr>
          <w:rFonts w:ascii="Times New Roman" w:eastAsia="Times New Roman" w:hAnsi="Times New Roman" w:cs="Times New Roman"/>
          <w:kern w:val="0"/>
          <w:szCs w:val="24"/>
          <w14:ligatures w14:val="none"/>
        </w:rPr>
        <w:cr/>
      </w:r>
    </w:p>
    <w:p w14:paraId="17B0B7E4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Nėštumas ir žindymo laikotarpis</w:t>
      </w:r>
    </w:p>
    <w:p w14:paraId="718B6EA8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Jeigu esate nėščia, žindote kūdikį, manote, kad galbūt esate nėščia, arba planuojate pastoti, tai prieš vartodama </w:t>
      </w:r>
      <w:r>
        <w:rPr>
          <w:rFonts w:ascii="Times New Roman" w:eastAsia="Times New Roman" w:hAnsi="Times New Roman" w:cs="Times New Roman"/>
          <w:kern w:val="0"/>
          <w14:ligatures w14:val="none"/>
        </w:rPr>
        <w:t>šį vaistą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 pasitarkite su gydytoju.</w:t>
      </w:r>
    </w:p>
    <w:p w14:paraId="0D211227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C22408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 gali pakenkti negimusiems </w:t>
      </w:r>
      <w:r>
        <w:rPr>
          <w:rFonts w:ascii="Times New Roman" w:eastAsia="Times New Roman" w:hAnsi="Times New Roman" w:cs="Times New Roman"/>
          <w:kern w:val="0"/>
          <w14:ligatures w14:val="none"/>
        </w:rPr>
        <w:t>vaikams</w:t>
      </w:r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, kurių motinos pastojo prieš gydymą, </w:t>
      </w:r>
      <w:r>
        <w:rPr>
          <w:rFonts w:ascii="Times New Roman" w:eastAsia="Times New Roman" w:hAnsi="Times New Roman" w:cs="Times New Roman"/>
          <w:kern w:val="0"/>
          <w14:ligatures w14:val="none"/>
        </w:rPr>
        <w:t>jo</w:t>
      </w:r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 metu ar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ba </w:t>
      </w:r>
      <w:r w:rsidRPr="0091368F">
        <w:rPr>
          <w:rFonts w:ascii="Times New Roman" w:eastAsia="Times New Roman" w:hAnsi="Times New Roman" w:cs="Times New Roman"/>
          <w:kern w:val="0"/>
          <w14:ligatures w14:val="none"/>
        </w:rPr>
        <w:t>po gydymo.</w:t>
      </w:r>
    </w:p>
    <w:p w14:paraId="5AED13C8" w14:textId="77777777" w:rsidR="008D1509" w:rsidRPr="0091368F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1CC76E" w14:textId="77777777" w:rsidR="008D1509" w:rsidRPr="00E33498" w:rsidRDefault="008D1509" w:rsidP="008D1509">
      <w:pPr>
        <w:pStyle w:val="Sraopastraip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E33498">
        <w:rPr>
          <w:rFonts w:ascii="Times New Roman" w:eastAsia="Times New Roman" w:hAnsi="Times New Roman" w:cs="Times New Roman"/>
          <w:kern w:val="0"/>
          <w14:ligatures w14:val="none"/>
        </w:rPr>
        <w:t>Jeigu galite pastoti, vartodam</w:t>
      </w: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E334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33498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E334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33498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E33498">
        <w:rPr>
          <w:rFonts w:ascii="Times New Roman" w:eastAsia="Times New Roman" w:hAnsi="Times New Roman" w:cs="Times New Roman"/>
          <w:kern w:val="0"/>
          <w14:ligatures w14:val="none"/>
        </w:rPr>
        <w:t xml:space="preserve"> naudokite veiksmingą pastojimo kontrolės (kontracepcijos) priemonę.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Aptarkite tai </w:t>
      </w:r>
      <w:r w:rsidRPr="00E33498">
        <w:rPr>
          <w:rFonts w:ascii="Times New Roman" w:eastAsia="Times New Roman" w:hAnsi="Times New Roman" w:cs="Times New Roman"/>
          <w:kern w:val="0"/>
          <w14:ligatures w14:val="none"/>
        </w:rPr>
        <w:t>su savo gydytoju.</w:t>
      </w:r>
    </w:p>
    <w:p w14:paraId="6F1BB6C0" w14:textId="77777777" w:rsidR="008D1509" w:rsidRPr="0091368F" w:rsidRDefault="008D1509" w:rsidP="008D1509">
      <w:pPr>
        <w:pStyle w:val="Sraopastraip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91368F">
        <w:rPr>
          <w:rFonts w:ascii="Times New Roman" w:eastAsia="Times New Roman" w:hAnsi="Times New Roman" w:cs="Times New Roman"/>
          <w:kern w:val="0"/>
          <w14:ligatures w14:val="none"/>
        </w:rPr>
        <w:t>Nevartokite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, jei </w:t>
      </w:r>
      <w:r>
        <w:rPr>
          <w:rFonts w:ascii="Times New Roman" w:eastAsia="Times New Roman" w:hAnsi="Times New Roman" w:cs="Times New Roman"/>
          <w:kern w:val="0"/>
          <w14:ligatures w14:val="none"/>
        </w:rPr>
        <w:t>esate nėščia</w:t>
      </w:r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 arba </w:t>
      </w:r>
      <w:r>
        <w:rPr>
          <w:rFonts w:ascii="Times New Roman" w:eastAsia="Times New Roman" w:hAnsi="Times New Roman" w:cs="Times New Roman"/>
          <w:kern w:val="0"/>
          <w14:ligatures w14:val="none"/>
        </w:rPr>
        <w:t>planuojate</w:t>
      </w:r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 pastoti.</w:t>
      </w:r>
    </w:p>
    <w:p w14:paraId="153EE441" w14:textId="77777777" w:rsidR="008D1509" w:rsidRPr="00E33498" w:rsidRDefault="008D1509" w:rsidP="008D1509">
      <w:pPr>
        <w:pStyle w:val="Sraopastraip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E33498">
        <w:rPr>
          <w:rFonts w:ascii="Times New Roman" w:eastAsia="Times New Roman" w:hAnsi="Times New Roman" w:cs="Times New Roman"/>
          <w:kern w:val="0"/>
          <w14:ligatures w14:val="none"/>
        </w:rPr>
        <w:t xml:space="preserve">Jeigu pastojote arba manote, kad galėjote pastoti </w:t>
      </w:r>
      <w:proofErr w:type="spellStart"/>
      <w:r w:rsidRPr="00E33498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E334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33498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E33498">
        <w:rPr>
          <w:rFonts w:ascii="Times New Roman" w:eastAsia="Times New Roman" w:hAnsi="Times New Roman" w:cs="Times New Roman"/>
          <w:kern w:val="0"/>
          <w14:ligatures w14:val="none"/>
        </w:rPr>
        <w:t xml:space="preserve"> vartojimo laikotarpiu arba netrukus po vartojimo pabaigos (iki 1</w:t>
      </w:r>
      <w:r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E33498">
        <w:rPr>
          <w:rFonts w:ascii="Times New Roman" w:eastAsia="Times New Roman" w:hAnsi="Times New Roman" w:cs="Times New Roman"/>
          <w:kern w:val="0"/>
          <w14:ligatures w14:val="none"/>
        </w:rPr>
        <w:t>mėnesio laikotarpiu), nedelsdama kreipkitės į savo gydytoją.</w:t>
      </w:r>
    </w:p>
    <w:p w14:paraId="28C758DF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A932E4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368F">
        <w:rPr>
          <w:rFonts w:ascii="Times New Roman" w:eastAsia="Times New Roman" w:hAnsi="Times New Roman" w:cs="Times New Roman"/>
          <w:kern w:val="0"/>
          <w14:ligatures w14:val="none"/>
        </w:rPr>
        <w:t>Jei</w:t>
      </w:r>
      <w:r>
        <w:rPr>
          <w:rFonts w:ascii="Times New Roman" w:eastAsia="Times New Roman" w:hAnsi="Times New Roman" w:cs="Times New Roman"/>
          <w:kern w:val="0"/>
          <w14:ligatures w14:val="none"/>
        </w:rPr>
        <w:t>gu</w:t>
      </w:r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 esate </w:t>
      </w:r>
      <w:r>
        <w:rPr>
          <w:rFonts w:ascii="Times New Roman" w:eastAsia="Times New Roman" w:hAnsi="Times New Roman" w:cs="Times New Roman"/>
          <w:kern w:val="0"/>
          <w14:ligatures w14:val="none"/>
        </w:rPr>
        <w:t>pastoti galinti</w:t>
      </w:r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 moteris, prieš pradėdama vartoti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 ir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reguliariai (kartą per mėnesį) </w:t>
      </w:r>
      <w:r w:rsidRPr="0091368F">
        <w:rPr>
          <w:rFonts w:ascii="Times New Roman" w:eastAsia="Times New Roman" w:hAnsi="Times New Roman" w:cs="Times New Roman"/>
          <w:kern w:val="0"/>
          <w14:ligatures w14:val="none"/>
        </w:rPr>
        <w:t>gydymo metu gydytoj</w:t>
      </w:r>
      <w:r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 nuro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dymu </w:t>
      </w:r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turėsite atlikti nėštumo </w:t>
      </w:r>
      <w:r>
        <w:rPr>
          <w:rFonts w:ascii="Times New Roman" w:eastAsia="Times New Roman" w:hAnsi="Times New Roman" w:cs="Times New Roman"/>
          <w:kern w:val="0"/>
          <w14:ligatures w14:val="none"/>
        </w:rPr>
        <w:t>testą.</w:t>
      </w:r>
    </w:p>
    <w:p w14:paraId="3011FA12" w14:textId="77777777" w:rsidR="008D1509" w:rsidRPr="0091368F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B34295" w14:textId="77777777" w:rsidR="008D1509" w:rsidRPr="0091368F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Nežinoma, ar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 išsiskiria į motinos pieną. Vartodama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nemaitinkite krūtimi</w:t>
      </w:r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Aptarkite </w:t>
      </w:r>
      <w:r w:rsidRPr="0091368F">
        <w:rPr>
          <w:rFonts w:ascii="Times New Roman" w:eastAsia="Times New Roman" w:hAnsi="Times New Roman" w:cs="Times New Roman"/>
          <w:kern w:val="0"/>
          <w14:ligatures w14:val="none"/>
        </w:rPr>
        <w:t>tai su savo gydytoju.</w:t>
      </w:r>
    </w:p>
    <w:p w14:paraId="440E27E5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1D46E4" w14:textId="77777777" w:rsidR="008D1509" w:rsidRPr="00E33498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334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Vaisingumas</w:t>
      </w:r>
    </w:p>
    <w:p w14:paraId="74359CB3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Jeigu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esate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91368F">
        <w:rPr>
          <w:rFonts w:ascii="Times New Roman" w:eastAsia="Times New Roman" w:hAnsi="Times New Roman" w:cs="Times New Roman"/>
          <w:kern w:val="0"/>
          <w14:ligatures w14:val="none"/>
        </w:rPr>
        <w:t xml:space="preserve"> vartojantis vyras, šis vaistas gali sumažinti Jūsų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1368F">
        <w:rPr>
          <w:rFonts w:ascii="Times New Roman" w:eastAsia="Times New Roman" w:hAnsi="Times New Roman" w:cs="Times New Roman"/>
          <w:kern w:val="0"/>
          <w14:ligatures w14:val="none"/>
        </w:rPr>
        <w:t>spermatozoidų kiekį. Jeigu kyla kokių nors klausimų ar abejonių, pasitarkite su gydytoju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C9733E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56E0E0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Vairavimas ir mechanizmų valdymas</w:t>
      </w:r>
    </w:p>
    <w:p w14:paraId="1DFDB291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gali sukelti šalutinį poveikį, pavyzdžiui, galvos skausmą ir </w:t>
      </w:r>
      <w:proofErr w:type="spellStart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>hipotenziją</w:t>
      </w:r>
      <w:proofErr w:type="spellEnd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14:ligatures w14:val="none"/>
        </w:rPr>
        <w:t>šalutinis poveikis yra išvardytas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 4</w:t>
      </w:r>
      <w:r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>skyriuje),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be to,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gebėjimas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 vairuoti ar valdyti mechanizmus</w:t>
      </w:r>
      <w:r w:rsidRPr="00533D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taip pat gali būti </w:t>
      </w:r>
      <w:r>
        <w:rPr>
          <w:rFonts w:ascii="Times New Roman" w:eastAsia="Times New Roman" w:hAnsi="Times New Roman" w:cs="Times New Roman"/>
          <w:kern w:val="0"/>
          <w14:ligatures w14:val="none"/>
        </w:rPr>
        <w:t>pablogėjęs</w:t>
      </w:r>
      <w:r w:rsidRPr="00533D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>dėl</w:t>
      </w:r>
      <w:r w:rsidRPr="00533D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>ligos simptomų.</w:t>
      </w:r>
    </w:p>
    <w:p w14:paraId="28B81934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ABA008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bookmarkStart w:id="0" w:name="_Hlk189406675"/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Norameda</w:t>
      </w:r>
      <w:bookmarkEnd w:id="0"/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sudėtyje yra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laktozės ir sojų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lecitino</w:t>
      </w:r>
      <w:proofErr w:type="spellEnd"/>
    </w:p>
    <w:p w14:paraId="082718F8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 sudėtyje yra cukraus, vadinamo laktoze. Jeigu gydytojas Jums yra sakęs, kad netoleruojate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>kokių nors angliavandenių, kreipkitės į jį prieš pradėdami vartoti šį vaistą.</w:t>
      </w:r>
    </w:p>
    <w:p w14:paraId="5EF58F33" w14:textId="77777777" w:rsidR="008D1509" w:rsidRPr="008A5BFA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837EB5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udėtyje yra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sojų </w:t>
      </w:r>
      <w:proofErr w:type="spellStart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>lecitino</w:t>
      </w:r>
      <w:proofErr w:type="spellEnd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>. Jei esate alergišk</w:t>
      </w:r>
      <w:r>
        <w:rPr>
          <w:rFonts w:ascii="Times New Roman" w:eastAsia="Times New Roman" w:hAnsi="Times New Roman" w:cs="Times New Roman"/>
          <w:kern w:val="0"/>
          <w14:ligatures w14:val="none"/>
        </w:rPr>
        <w:t>as (alergiška)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žemės riešutams ar 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>sojai, Jums šio vaisto vartoti negalima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>(žr. 2</w:t>
      </w:r>
      <w:r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>skyri</w:t>
      </w:r>
      <w:r>
        <w:rPr>
          <w:rFonts w:ascii="Times New Roman" w:eastAsia="Times New Roman" w:hAnsi="Times New Roman" w:cs="Times New Roman"/>
          <w:kern w:val="0"/>
          <w14:ligatures w14:val="none"/>
        </w:rPr>
        <w:t>ų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 „</w:t>
      </w:r>
      <w:proofErr w:type="spellStart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8A5BFA">
        <w:rPr>
          <w:rFonts w:ascii="Times New Roman" w:eastAsia="Times New Roman" w:hAnsi="Times New Roman" w:cs="Times New Roman"/>
          <w:kern w:val="0"/>
          <w14:ligatures w14:val="none"/>
        </w:rPr>
        <w:t xml:space="preserve"> vartoti </w:t>
      </w:r>
      <w:r>
        <w:rPr>
          <w:rFonts w:ascii="Times New Roman" w:eastAsia="Times New Roman" w:hAnsi="Times New Roman" w:cs="Times New Roman"/>
          <w:kern w:val="0"/>
          <w14:ligatures w14:val="none"/>
        </w:rPr>
        <w:t>draudžiama</w:t>
      </w:r>
      <w:r w:rsidRPr="008A5BFA">
        <w:rPr>
          <w:rFonts w:ascii="Times New Roman" w:eastAsia="Times New Roman" w:hAnsi="Times New Roman" w:cs="Times New Roman"/>
          <w:kern w:val="0"/>
          <w14:ligatures w14:val="none"/>
        </w:rPr>
        <w:t>“).</w:t>
      </w:r>
    </w:p>
    <w:p w14:paraId="08A09DCE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D29638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D9A687" w14:textId="77777777" w:rsidR="008D1509" w:rsidRPr="004C56C4" w:rsidRDefault="008D1509" w:rsidP="008D1509">
      <w:pPr>
        <w:keepNext/>
        <w:keepLines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Kaip vartoti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Norameda</w:t>
      </w:r>
      <w:proofErr w:type="spellEnd"/>
    </w:p>
    <w:p w14:paraId="51D66E1F" w14:textId="77777777" w:rsidR="008D1509" w:rsidRPr="004C56C4" w:rsidRDefault="008D1509" w:rsidP="008D1509">
      <w:pPr>
        <w:keepNext/>
        <w:keepLine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A4B7673" w14:textId="77777777" w:rsidR="008D1509" w:rsidRPr="00E52B67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E52B67">
        <w:rPr>
          <w:rFonts w:ascii="Times New Roman" w:eastAsia="Times New Roman" w:hAnsi="Times New Roman" w:cs="Times New Roman"/>
          <w:kern w:val="0"/>
          <w14:ligatures w14:val="none"/>
        </w:rPr>
        <w:t xml:space="preserve"> gali skirti tik plaučių arterinės hipertenzijos gydymo patirties turintis gydytojas.</w:t>
      </w:r>
    </w:p>
    <w:p w14:paraId="2C0BF5CA" w14:textId="77777777" w:rsidR="008D1509" w:rsidRPr="00E52B67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E12251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2B67">
        <w:rPr>
          <w:rFonts w:ascii="Times New Roman" w:eastAsia="Times New Roman" w:hAnsi="Times New Roman" w:cs="Times New Roman"/>
          <w:kern w:val="0"/>
          <w14:ligatures w14:val="none"/>
        </w:rPr>
        <w:t>Visada vartokite šį vaistą tiksliai</w:t>
      </w:r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E52B67">
        <w:rPr>
          <w:rFonts w:ascii="Times New Roman" w:eastAsia="Times New Roman" w:hAnsi="Times New Roman" w:cs="Times New Roman"/>
          <w:kern w:val="0"/>
          <w14:ligatures w14:val="none"/>
        </w:rPr>
        <w:t xml:space="preserve"> kaip nurodė gydytojas. Jeigu abejojate, kreipkitės į gydytoją.</w:t>
      </w:r>
    </w:p>
    <w:p w14:paraId="14EE78C3" w14:textId="77777777" w:rsidR="008D1509" w:rsidRPr="00E52B67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9B8392" w14:textId="77777777" w:rsidR="008D1509" w:rsidRPr="00406F28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06F2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Suaugusieji ir jaunesni kaip 18</w:t>
      </w:r>
      <w:r>
        <w:rPr>
          <w:rFonts w:ascii="Times New Roman" w:eastAsia="Times New Roman" w:hAnsi="Times New Roman" w:cs="Times New Roman"/>
          <w:kern w:val="0"/>
          <w:u w:val="single"/>
          <w14:ligatures w14:val="none"/>
        </w:rPr>
        <w:t> </w:t>
      </w:r>
      <w:r w:rsidRPr="00406F28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metų </w:t>
      </w:r>
      <w:r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bei</w:t>
      </w:r>
      <w:r w:rsidRPr="00406F28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u w:val="single"/>
          <w14:ligatures w14:val="none"/>
        </w:rPr>
        <w:t>ne mažiau kaip</w:t>
      </w:r>
      <w:r w:rsidRPr="00406F28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40</w:t>
      </w:r>
      <w:r>
        <w:rPr>
          <w:rFonts w:ascii="Times New Roman" w:eastAsia="Times New Roman" w:hAnsi="Times New Roman" w:cs="Times New Roman"/>
          <w:kern w:val="0"/>
          <w:u w:val="single"/>
          <w14:ligatures w14:val="none"/>
        </w:rPr>
        <w:t> </w:t>
      </w:r>
      <w:r w:rsidRPr="00406F2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kg sveriantys vaikai</w:t>
      </w:r>
    </w:p>
    <w:p w14:paraId="38132A64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2B67">
        <w:rPr>
          <w:rFonts w:ascii="Times New Roman" w:eastAsia="Times New Roman" w:hAnsi="Times New Roman" w:cs="Times New Roman"/>
          <w:kern w:val="0"/>
          <w14:ligatures w14:val="none"/>
        </w:rPr>
        <w:t xml:space="preserve">Rekomenduojama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E52B67">
        <w:rPr>
          <w:rFonts w:ascii="Times New Roman" w:eastAsia="Times New Roman" w:hAnsi="Times New Roman" w:cs="Times New Roman"/>
          <w:kern w:val="0"/>
          <w14:ligatures w14:val="none"/>
        </w:rPr>
        <w:t xml:space="preserve"> dozė yra viena 10</w:t>
      </w:r>
      <w:r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E52B67">
        <w:rPr>
          <w:rFonts w:ascii="Times New Roman" w:eastAsia="Times New Roman" w:hAnsi="Times New Roman" w:cs="Times New Roman"/>
          <w:kern w:val="0"/>
          <w14:ligatures w14:val="none"/>
        </w:rPr>
        <w:t xml:space="preserve">mg tabletė per parą. Nurykite </w:t>
      </w:r>
      <w:r>
        <w:rPr>
          <w:rFonts w:ascii="Times New Roman" w:eastAsia="Times New Roman" w:hAnsi="Times New Roman" w:cs="Times New Roman"/>
          <w:kern w:val="0"/>
          <w14:ligatures w14:val="none"/>
        </w:rPr>
        <w:t>visą</w:t>
      </w:r>
      <w:r w:rsidRPr="00E52B67">
        <w:rPr>
          <w:rFonts w:ascii="Times New Roman" w:eastAsia="Times New Roman" w:hAnsi="Times New Roman" w:cs="Times New Roman"/>
          <w:kern w:val="0"/>
          <w14:ligatures w14:val="none"/>
        </w:rPr>
        <w:t xml:space="preserve"> tabletę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52B67">
        <w:rPr>
          <w:rFonts w:ascii="Times New Roman" w:eastAsia="Times New Roman" w:hAnsi="Times New Roman" w:cs="Times New Roman"/>
          <w:kern w:val="0"/>
          <w14:ligatures w14:val="none"/>
        </w:rPr>
        <w:t>užsigerdami stikline vandens</w:t>
      </w:r>
      <w:r>
        <w:rPr>
          <w:rFonts w:ascii="Times New Roman" w:eastAsia="Times New Roman" w:hAnsi="Times New Roman" w:cs="Times New Roman"/>
          <w:kern w:val="0"/>
          <w14:ligatures w14:val="none"/>
        </w:rPr>
        <w:t>, t</w:t>
      </w:r>
      <w:r w:rsidRPr="00E52B67">
        <w:rPr>
          <w:rFonts w:ascii="Times New Roman" w:eastAsia="Times New Roman" w:hAnsi="Times New Roman" w:cs="Times New Roman"/>
          <w:kern w:val="0"/>
          <w14:ligatures w14:val="none"/>
        </w:rPr>
        <w:t xml:space="preserve">abletės nekramtykite ir nelaužykite.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E52B67">
        <w:rPr>
          <w:rFonts w:ascii="Times New Roman" w:eastAsia="Times New Roman" w:hAnsi="Times New Roman" w:cs="Times New Roman"/>
          <w:kern w:val="0"/>
          <w14:ligatures w14:val="none"/>
        </w:rPr>
        <w:t xml:space="preserve"> galite </w:t>
      </w:r>
      <w:r>
        <w:rPr>
          <w:rFonts w:ascii="Times New Roman" w:eastAsia="Times New Roman" w:hAnsi="Times New Roman" w:cs="Times New Roman"/>
          <w:kern w:val="0"/>
          <w14:ligatures w14:val="none"/>
        </w:rPr>
        <w:t>vartoti</w:t>
      </w:r>
      <w:r w:rsidRPr="00E52B67">
        <w:rPr>
          <w:rFonts w:ascii="Times New Roman" w:eastAsia="Times New Roman" w:hAnsi="Times New Roman" w:cs="Times New Roman"/>
          <w:kern w:val="0"/>
          <w14:ligatures w14:val="none"/>
        </w:rPr>
        <w:t xml:space="preserve"> su maistu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52B67">
        <w:rPr>
          <w:rFonts w:ascii="Times New Roman" w:eastAsia="Times New Roman" w:hAnsi="Times New Roman" w:cs="Times New Roman"/>
          <w:kern w:val="0"/>
          <w14:ligatures w14:val="none"/>
        </w:rPr>
        <w:t>arba be jo. Tabletę geriausia išgerti kasdien tuo pačiu metu.</w:t>
      </w:r>
    </w:p>
    <w:p w14:paraId="524E1A90" w14:textId="77777777" w:rsidR="008D1509" w:rsidRPr="00E52B67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5DF728" w14:textId="77777777" w:rsidR="008D1509" w:rsidRPr="00E52B67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2B67">
        <w:rPr>
          <w:rFonts w:ascii="Times New Roman" w:eastAsia="Times New Roman" w:hAnsi="Times New Roman" w:cs="Times New Roman"/>
          <w:kern w:val="0"/>
          <w14:ligatures w14:val="none"/>
        </w:rPr>
        <w:t>Mažiau kaip 40</w:t>
      </w:r>
      <w:r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E52B67">
        <w:rPr>
          <w:rFonts w:ascii="Times New Roman" w:eastAsia="Times New Roman" w:hAnsi="Times New Roman" w:cs="Times New Roman"/>
          <w:kern w:val="0"/>
          <w14:ligatures w14:val="none"/>
        </w:rPr>
        <w:t xml:space="preserve">kg sveriantiems vaikams yra tiekiamos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kito prekinio pavadinimo mažesnio stiprumo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macitentano</w:t>
      </w:r>
      <w:proofErr w:type="spellEnd"/>
      <w:r w:rsidRPr="00E52B67">
        <w:rPr>
          <w:rFonts w:ascii="Times New Roman" w:eastAsia="Times New Roman" w:hAnsi="Times New Roman" w:cs="Times New Roman"/>
          <w:kern w:val="0"/>
          <w14:ligatures w14:val="none"/>
        </w:rPr>
        <w:t xml:space="preserve"> disperguojamosios tabletės.</w:t>
      </w:r>
    </w:p>
    <w:p w14:paraId="44DF8223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9052EE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Ką daryti pavartojus per didelę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Norameda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dozę</w:t>
      </w:r>
    </w:p>
    <w:p w14:paraId="34CA429D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E0">
        <w:rPr>
          <w:rFonts w:ascii="Times New Roman" w:eastAsia="Times New Roman" w:hAnsi="Times New Roman" w:cs="Times New Roman"/>
          <w:kern w:val="0"/>
          <w14:ligatures w14:val="none"/>
        </w:rPr>
        <w:t>Jei išgėrėte daugiau tablečių nei buvo nurodyta, galite patirti galvos skausmą, pykinimą arba vėmimą.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824E0">
        <w:rPr>
          <w:rFonts w:ascii="Times New Roman" w:eastAsia="Times New Roman" w:hAnsi="Times New Roman" w:cs="Times New Roman"/>
          <w:kern w:val="0"/>
          <w14:ligatures w14:val="none"/>
        </w:rPr>
        <w:t>Pasitarkite su savo gydytoju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6A45D2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055963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Pamiršus pavartoti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Norameda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dozę</w:t>
      </w:r>
    </w:p>
    <w:p w14:paraId="0E430B7A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E0">
        <w:rPr>
          <w:rFonts w:ascii="Times New Roman" w:eastAsia="Times New Roman" w:hAnsi="Times New Roman" w:cs="Times New Roman"/>
          <w:kern w:val="0"/>
          <w14:ligatures w14:val="none"/>
        </w:rPr>
        <w:t xml:space="preserve">Pamiršę pavartoti </w:t>
      </w:r>
      <w:proofErr w:type="spellStart"/>
      <w:r w:rsidRPr="00B824E0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B824E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E0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B824E0">
        <w:rPr>
          <w:rFonts w:ascii="Times New Roman" w:eastAsia="Times New Roman" w:hAnsi="Times New Roman" w:cs="Times New Roman"/>
          <w:kern w:val="0"/>
          <w14:ligatures w14:val="none"/>
        </w:rPr>
        <w:t xml:space="preserve"> tabletę, kitą dozę išgerkite iškart prisiminę, o </w:t>
      </w:r>
      <w:r>
        <w:rPr>
          <w:rFonts w:ascii="Times New Roman" w:eastAsia="Times New Roman" w:hAnsi="Times New Roman" w:cs="Times New Roman"/>
          <w:kern w:val="0"/>
          <w14:ligatures w14:val="none"/>
        </w:rPr>
        <w:t>po to</w:t>
      </w:r>
      <w:r w:rsidRPr="00B824E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tablečių vartojimą tęskite įprastu metu</w:t>
      </w:r>
      <w:r w:rsidRPr="00B824E0">
        <w:rPr>
          <w:rFonts w:ascii="Times New Roman" w:eastAsia="Times New Roman" w:hAnsi="Times New Roman" w:cs="Times New Roman"/>
          <w:kern w:val="0"/>
          <w14:ligatures w14:val="none"/>
        </w:rPr>
        <w:t>. Negalima vartoti dvigubos dozės norint kompensuoti praleistą tabletę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1BF900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2C38E2" w14:textId="77777777" w:rsidR="008D1509" w:rsidRPr="00406F28" w:rsidRDefault="008D1509" w:rsidP="008D1509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Cs w:val="28"/>
          <w:lang w:eastAsia="x-none"/>
          <w14:ligatures w14:val="none"/>
        </w:rPr>
      </w:pPr>
      <w:r w:rsidRPr="00406F28">
        <w:rPr>
          <w:rFonts w:ascii="Times New Roman" w:eastAsia="Times New Roman" w:hAnsi="Times New Roman" w:cs="Times New Roman"/>
          <w:b/>
          <w:bCs/>
          <w:kern w:val="0"/>
          <w:szCs w:val="28"/>
          <w:lang w:eastAsia="x-none"/>
          <w14:ligatures w14:val="none"/>
        </w:rPr>
        <w:t xml:space="preserve">Nustojus vartoti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Norameda</w:t>
      </w:r>
      <w:proofErr w:type="spellEnd"/>
    </w:p>
    <w:p w14:paraId="3C8F25AC" w14:textId="77777777" w:rsidR="008D1509" w:rsidRDefault="008D1509" w:rsidP="008D1509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proofErr w:type="spellStart"/>
      <w:r w:rsidRPr="00B824E0">
        <w:rPr>
          <w:rFonts w:ascii="Times New Roman" w:eastAsia="Times New Roman" w:hAnsi="Times New Roman" w:cs="Times New Roman"/>
          <w:kern w:val="0"/>
          <w:szCs w:val="24"/>
          <w14:ligatures w14:val="none"/>
        </w:rPr>
        <w:t>Macitentan</w:t>
      </w:r>
      <w:proofErr w:type="spellEnd"/>
      <w:r w:rsidRPr="00B824E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proofErr w:type="spellStart"/>
      <w:r w:rsidRPr="00B824E0">
        <w:rPr>
          <w:rFonts w:ascii="Times New Roman" w:eastAsia="Times New Roman" w:hAnsi="Times New Roman" w:cs="Times New Roman"/>
          <w:kern w:val="0"/>
          <w:szCs w:val="24"/>
          <w14:ligatures w14:val="none"/>
        </w:rPr>
        <w:t>Norameda</w:t>
      </w:r>
      <w:proofErr w:type="spellEnd"/>
      <w:r w:rsidRPr="00B824E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yra 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vaistas</w:t>
      </w:r>
      <w:r w:rsidRPr="00B824E0">
        <w:rPr>
          <w:rFonts w:ascii="Times New Roman" w:eastAsia="Times New Roman" w:hAnsi="Times New Roman" w:cs="Times New Roman"/>
          <w:kern w:val="0"/>
          <w:szCs w:val="24"/>
          <w14:ligatures w14:val="none"/>
        </w:rPr>
        <w:t>, kur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io vartojimą</w:t>
      </w:r>
      <w:r w:rsidRPr="00B824E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turite tęsti, norėdami kontroliuoti savo PAH. Nenustokite vartoti </w:t>
      </w:r>
      <w:proofErr w:type="spellStart"/>
      <w:r w:rsidRPr="00B824E0">
        <w:rPr>
          <w:rFonts w:ascii="Times New Roman" w:eastAsia="Times New Roman" w:hAnsi="Times New Roman" w:cs="Times New Roman"/>
          <w:kern w:val="0"/>
          <w:szCs w:val="24"/>
          <w14:ligatures w14:val="none"/>
        </w:rPr>
        <w:t>Macitentan</w:t>
      </w:r>
      <w:proofErr w:type="spellEnd"/>
      <w:r w:rsidRPr="00B824E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proofErr w:type="spellStart"/>
      <w:r w:rsidRPr="00B824E0">
        <w:rPr>
          <w:rFonts w:ascii="Times New Roman" w:eastAsia="Times New Roman" w:hAnsi="Times New Roman" w:cs="Times New Roman"/>
          <w:kern w:val="0"/>
          <w:szCs w:val="24"/>
          <w14:ligatures w14:val="none"/>
        </w:rPr>
        <w:t>Norameda</w:t>
      </w:r>
      <w:proofErr w:type="spellEnd"/>
      <w:r w:rsidRPr="00B824E0">
        <w:rPr>
          <w:rFonts w:ascii="Times New Roman" w:eastAsia="Times New Roman" w:hAnsi="Times New Roman" w:cs="Times New Roman"/>
          <w:kern w:val="0"/>
          <w:szCs w:val="24"/>
          <w14:ligatures w14:val="none"/>
        </w:rPr>
        <w:t>, nebent taip patartų gydytojas.</w:t>
      </w:r>
    </w:p>
    <w:p w14:paraId="5AA4FCCB" w14:textId="77777777" w:rsidR="008D1509" w:rsidRDefault="008D1509" w:rsidP="008D1509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682D243" w14:textId="77777777" w:rsidR="008D1509" w:rsidRPr="00406F28" w:rsidRDefault="008D1509" w:rsidP="008D1509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06F28">
        <w:rPr>
          <w:rFonts w:ascii="Times New Roman" w:eastAsia="Times New Roman" w:hAnsi="Times New Roman" w:cs="Times New Roman"/>
          <w:kern w:val="0"/>
          <w:szCs w:val="24"/>
          <w14:ligatures w14:val="none"/>
        </w:rPr>
        <w:t>Jeigu kiltų daugiau klausimų dėl šio vaisto vartojimo, kreipkitės į gydytoją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406F28">
        <w:rPr>
          <w:rFonts w:ascii="Times New Roman" w:eastAsia="Times New Roman" w:hAnsi="Times New Roman" w:cs="Times New Roman"/>
          <w:kern w:val="0"/>
          <w:szCs w:val="24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406F28">
        <w:rPr>
          <w:rFonts w:ascii="Times New Roman" w:eastAsia="Times New Roman" w:hAnsi="Times New Roman" w:cs="Times New Roman"/>
          <w:kern w:val="0"/>
          <w:szCs w:val="24"/>
          <w14:ligatures w14:val="none"/>
        </w:rPr>
        <w:t>vaistininką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63C91800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AA92AA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C9555C" w14:textId="77777777" w:rsidR="008D1509" w:rsidRPr="004C56C4" w:rsidRDefault="008D1509" w:rsidP="008D150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Galimas šalutinis poveikis</w:t>
      </w:r>
    </w:p>
    <w:p w14:paraId="5CDC567A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BEE7F09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Šis vaistas, kaip ir visi kiti, gali sukelti šalutinį poveikį, nors jis pasireiškia ne visiems žmonėms.</w:t>
      </w:r>
    </w:p>
    <w:p w14:paraId="578C2148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E5BD05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78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Nedažni šalutinio poveikio reiškiniai 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(gali pasireikšti rečiau kaip 1 iš 100</w:t>
      </w:r>
      <w:r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asmenų):</w:t>
      </w:r>
    </w:p>
    <w:p w14:paraId="499137F1" w14:textId="77777777" w:rsidR="008D1509" w:rsidRPr="007B7897" w:rsidRDefault="008D1509" w:rsidP="008D1509">
      <w:pPr>
        <w:pStyle w:val="Sraopastraip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Alerginės reakcijos (srities aplink akis, veido, lūpų, liežuvio ar gerklės patinimas, niežėjimas ir (arba) išbėrimas).</w:t>
      </w:r>
    </w:p>
    <w:p w14:paraId="631BEB32" w14:textId="77777777" w:rsidR="008D1509" w:rsidRPr="007B7897" w:rsidRDefault="008D1509" w:rsidP="008D1509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7897">
        <w:rPr>
          <w:rFonts w:ascii="Times New Roman" w:eastAsia="Times New Roman" w:hAnsi="Times New Roman" w:cs="Times New Roman"/>
          <w:kern w:val="0"/>
          <w14:ligatures w14:val="none"/>
        </w:rPr>
        <w:t xml:space="preserve">Jeigu pastebite kokį nors iš šių požymių, nedelsdami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apie tai 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pasakykite gydytojui.</w:t>
      </w:r>
    </w:p>
    <w:p w14:paraId="411AC46A" w14:textId="77777777" w:rsidR="008D1509" w:rsidRDefault="008D1509" w:rsidP="008D1509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EDFBE3" w14:textId="77777777" w:rsidR="008D1509" w:rsidRPr="007B7897" w:rsidRDefault="008D1509" w:rsidP="008D1509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A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Labai dažni šalutinio poveikio reiškiniai</w:t>
      </w:r>
      <w:r w:rsidRPr="00A33A4A">
        <w:rPr>
          <w:rFonts w:ascii="Times New Roman" w:eastAsia="Times New Roman" w:hAnsi="Times New Roman" w:cs="Times New Roman"/>
          <w:kern w:val="0"/>
          <w14:ligatures w14:val="none"/>
        </w:rPr>
        <w:t xml:space="preserve"> (gali pasireikšti ne rečiau kaip 1 iš 10</w:t>
      </w:r>
      <w:r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A33A4A">
        <w:rPr>
          <w:rFonts w:ascii="Times New Roman" w:eastAsia="Times New Roman" w:hAnsi="Times New Roman" w:cs="Times New Roman"/>
          <w:kern w:val="0"/>
          <w14:ligatures w14:val="none"/>
        </w:rPr>
        <w:t>asmenų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56E50416" w14:textId="77777777" w:rsidR="008D1509" w:rsidRPr="00B1376D" w:rsidRDefault="008D1509" w:rsidP="008D1509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B1376D">
        <w:rPr>
          <w:rFonts w:ascii="Times New Roman" w:eastAsia="Times New Roman" w:hAnsi="Times New Roman" w:cs="Times New Roman"/>
          <w:kern w:val="0"/>
          <w14:ligatures w14:val="none"/>
        </w:rPr>
        <w:t>Mažakraujystė (raudonųjų kraujo ląstelių skaičiaus sumažėjimas) arba hemoglobino kiekio sumažėjimas.</w:t>
      </w:r>
    </w:p>
    <w:p w14:paraId="2ADAAAEB" w14:textId="77777777" w:rsidR="008D1509" w:rsidRPr="007B7897" w:rsidRDefault="008D1509" w:rsidP="008D1509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Galvos skausmas.</w:t>
      </w:r>
    </w:p>
    <w:p w14:paraId="21DBB491" w14:textId="77777777" w:rsidR="008D1509" w:rsidRPr="007B7897" w:rsidRDefault="008D1509" w:rsidP="008D1509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Bronchitas (kvėpavimo takų uždegimas).</w:t>
      </w:r>
    </w:p>
    <w:p w14:paraId="04AAE530" w14:textId="77777777" w:rsidR="008D1509" w:rsidRPr="007B7897" w:rsidRDefault="008D1509" w:rsidP="008D1509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B7897">
        <w:rPr>
          <w:rFonts w:ascii="Times New Roman" w:eastAsia="Times New Roman" w:hAnsi="Times New Roman" w:cs="Times New Roman"/>
          <w:kern w:val="0"/>
          <w14:ligatures w14:val="none"/>
        </w:rPr>
        <w:t>Nazofaringitas</w:t>
      </w:r>
      <w:proofErr w:type="spellEnd"/>
      <w:r w:rsidRPr="007B7897">
        <w:rPr>
          <w:rFonts w:ascii="Times New Roman" w:eastAsia="Times New Roman" w:hAnsi="Times New Roman" w:cs="Times New Roman"/>
          <w:kern w:val="0"/>
          <w14:ligatures w14:val="none"/>
        </w:rPr>
        <w:t xml:space="preserve"> (gerklės ir nosies kanalų uždegimas).</w:t>
      </w:r>
    </w:p>
    <w:p w14:paraId="2B2712FE" w14:textId="77777777" w:rsidR="008D1509" w:rsidRPr="007B7897" w:rsidRDefault="008D1509" w:rsidP="008D1509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Edema (</w:t>
      </w:r>
      <w:r>
        <w:rPr>
          <w:rFonts w:ascii="Times New Roman" w:eastAsia="Times New Roman" w:hAnsi="Times New Roman" w:cs="Times New Roman"/>
          <w:kern w:val="0"/>
          <w14:ligatures w14:val="none"/>
        </w:rPr>
        <w:t>pa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tinimas), ypač kulkšnių ir pėdų.</w:t>
      </w:r>
    </w:p>
    <w:p w14:paraId="151068BA" w14:textId="77777777" w:rsidR="008D1509" w:rsidRDefault="008D1509" w:rsidP="008D1509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8E61DE" w14:textId="77777777" w:rsidR="008D1509" w:rsidRPr="00B1376D" w:rsidRDefault="008D1509" w:rsidP="008D1509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</w:t>
      </w:r>
      <w:r w:rsidRPr="00B1376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ažni šalutinio poveikio reiškiniai</w:t>
      </w:r>
      <w:r w:rsidRPr="00B1376D">
        <w:rPr>
          <w:rFonts w:ascii="Times New Roman" w:eastAsia="Times New Roman" w:hAnsi="Times New Roman" w:cs="Times New Roman"/>
          <w:kern w:val="0"/>
          <w14:ligatures w14:val="none"/>
        </w:rPr>
        <w:t xml:space="preserve"> (gali pasireikšti rečiau kaip 1 iš 10 asmenų)</w:t>
      </w:r>
    </w:p>
    <w:p w14:paraId="3E4D4143" w14:textId="77777777" w:rsidR="008D1509" w:rsidRPr="00B1376D" w:rsidRDefault="008D1509" w:rsidP="008D1509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1376D">
        <w:rPr>
          <w:rFonts w:ascii="Times New Roman" w:eastAsia="Times New Roman" w:hAnsi="Times New Roman" w:cs="Times New Roman"/>
          <w:kern w:val="0"/>
          <w14:ligatures w14:val="none"/>
        </w:rPr>
        <w:t>Faringitas</w:t>
      </w:r>
      <w:proofErr w:type="spellEnd"/>
      <w:r w:rsidRPr="00B1376D">
        <w:rPr>
          <w:rFonts w:ascii="Times New Roman" w:eastAsia="Times New Roman" w:hAnsi="Times New Roman" w:cs="Times New Roman"/>
          <w:kern w:val="0"/>
          <w14:ligatures w14:val="none"/>
        </w:rPr>
        <w:t xml:space="preserve"> (gerklės uždegimas).</w:t>
      </w:r>
    </w:p>
    <w:p w14:paraId="34CD8959" w14:textId="77777777" w:rsidR="008D1509" w:rsidRPr="00B1376D" w:rsidRDefault="008D1509" w:rsidP="008D1509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B1376D">
        <w:rPr>
          <w:rFonts w:ascii="Times New Roman" w:eastAsia="Times New Roman" w:hAnsi="Times New Roman" w:cs="Times New Roman"/>
          <w:kern w:val="0"/>
          <w14:ligatures w14:val="none"/>
        </w:rPr>
        <w:t>Gripas.</w:t>
      </w:r>
    </w:p>
    <w:p w14:paraId="4C1AE549" w14:textId="77777777" w:rsidR="008D1509" w:rsidRPr="00B1376D" w:rsidRDefault="008D1509" w:rsidP="008D1509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B1376D">
        <w:rPr>
          <w:rFonts w:ascii="Times New Roman" w:eastAsia="Times New Roman" w:hAnsi="Times New Roman" w:cs="Times New Roman"/>
          <w:kern w:val="0"/>
          <w14:ligatures w14:val="none"/>
        </w:rPr>
        <w:t>Šlapimo takų infekcija (šlapimo pūslės infekcija).</w:t>
      </w:r>
    </w:p>
    <w:p w14:paraId="3EDB0613" w14:textId="77777777" w:rsidR="008D1509" w:rsidRPr="00B1376D" w:rsidRDefault="008D1509" w:rsidP="008D1509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1376D">
        <w:rPr>
          <w:rFonts w:ascii="Times New Roman" w:eastAsia="Times New Roman" w:hAnsi="Times New Roman" w:cs="Times New Roman"/>
          <w:kern w:val="0"/>
          <w14:ligatures w14:val="none"/>
        </w:rPr>
        <w:t>Hipotenzija</w:t>
      </w:r>
      <w:proofErr w:type="spellEnd"/>
      <w:r w:rsidRPr="00B1376D">
        <w:rPr>
          <w:rFonts w:ascii="Times New Roman" w:eastAsia="Times New Roman" w:hAnsi="Times New Roman" w:cs="Times New Roman"/>
          <w:kern w:val="0"/>
          <w14:ligatures w14:val="none"/>
        </w:rPr>
        <w:t xml:space="preserve"> (žemas kraujospūdis).</w:t>
      </w:r>
    </w:p>
    <w:p w14:paraId="7384D799" w14:textId="77777777" w:rsidR="008D1509" w:rsidRPr="00B1376D" w:rsidRDefault="008D1509" w:rsidP="008D1509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B1376D">
        <w:rPr>
          <w:rFonts w:ascii="Times New Roman" w:eastAsia="Times New Roman" w:hAnsi="Times New Roman" w:cs="Times New Roman"/>
          <w:kern w:val="0"/>
          <w14:ligatures w14:val="none"/>
        </w:rPr>
        <w:t>Nosies užgulimas (užsikimšusi nosis).</w:t>
      </w:r>
    </w:p>
    <w:p w14:paraId="4A4FFA79" w14:textId="77777777" w:rsidR="008D1509" w:rsidRPr="00B1376D" w:rsidRDefault="008D1509" w:rsidP="008D1509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B1376D">
        <w:rPr>
          <w:rFonts w:ascii="Times New Roman" w:eastAsia="Times New Roman" w:hAnsi="Times New Roman" w:cs="Times New Roman"/>
          <w:kern w:val="0"/>
          <w14:ligatures w14:val="none"/>
        </w:rPr>
        <w:t xml:space="preserve">Kepenų </w:t>
      </w:r>
      <w:r>
        <w:rPr>
          <w:rFonts w:ascii="Times New Roman" w:eastAsia="Times New Roman" w:hAnsi="Times New Roman" w:cs="Times New Roman"/>
          <w:kern w:val="0"/>
          <w14:ligatures w14:val="none"/>
        </w:rPr>
        <w:t>tyrimų rodmenų</w:t>
      </w:r>
      <w:r w:rsidRPr="00B1376D">
        <w:rPr>
          <w:rFonts w:ascii="Times New Roman" w:eastAsia="Times New Roman" w:hAnsi="Times New Roman" w:cs="Times New Roman"/>
          <w:kern w:val="0"/>
          <w14:ligatures w14:val="none"/>
        </w:rPr>
        <w:t xml:space="preserve"> padidėjimas.</w:t>
      </w:r>
    </w:p>
    <w:p w14:paraId="7948D164" w14:textId="77777777" w:rsidR="008D1509" w:rsidRPr="00B1376D" w:rsidRDefault="008D1509" w:rsidP="008D1509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1376D">
        <w:rPr>
          <w:rFonts w:ascii="Times New Roman" w:eastAsia="Times New Roman" w:hAnsi="Times New Roman" w:cs="Times New Roman"/>
          <w:kern w:val="0"/>
          <w14:ligatures w14:val="none"/>
        </w:rPr>
        <w:t>Leukopenija</w:t>
      </w:r>
      <w:proofErr w:type="spellEnd"/>
      <w:r w:rsidRPr="00B1376D">
        <w:rPr>
          <w:rFonts w:ascii="Times New Roman" w:eastAsia="Times New Roman" w:hAnsi="Times New Roman" w:cs="Times New Roman"/>
          <w:kern w:val="0"/>
          <w14:ligatures w14:val="none"/>
        </w:rPr>
        <w:t xml:space="preserve"> (sumažėjęs baltųjų kraujo ląstelių skaičius).</w:t>
      </w:r>
    </w:p>
    <w:p w14:paraId="7995D692" w14:textId="77777777" w:rsidR="008D1509" w:rsidRPr="00B1376D" w:rsidRDefault="008D1509" w:rsidP="008D1509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1376D">
        <w:rPr>
          <w:rFonts w:ascii="Times New Roman" w:eastAsia="Times New Roman" w:hAnsi="Times New Roman" w:cs="Times New Roman"/>
          <w:kern w:val="0"/>
          <w14:ligatures w14:val="none"/>
        </w:rPr>
        <w:t>Trombocitopenija</w:t>
      </w:r>
      <w:proofErr w:type="spellEnd"/>
      <w:r w:rsidRPr="00B1376D">
        <w:rPr>
          <w:rFonts w:ascii="Times New Roman" w:eastAsia="Times New Roman" w:hAnsi="Times New Roman" w:cs="Times New Roman"/>
          <w:kern w:val="0"/>
          <w14:ligatures w14:val="none"/>
        </w:rPr>
        <w:t xml:space="preserve"> (sumažėjęs trombocitų skaičius).</w:t>
      </w:r>
    </w:p>
    <w:p w14:paraId="045598F4" w14:textId="77777777" w:rsidR="008D1509" w:rsidRPr="00B1376D" w:rsidRDefault="008D1509" w:rsidP="008D1509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B1376D">
        <w:rPr>
          <w:rFonts w:ascii="Times New Roman" w:eastAsia="Times New Roman" w:hAnsi="Times New Roman" w:cs="Times New Roman"/>
          <w:kern w:val="0"/>
          <w14:ligatures w14:val="none"/>
        </w:rPr>
        <w:t>Paraudimas (odos paraudimas).</w:t>
      </w:r>
    </w:p>
    <w:p w14:paraId="62D96A22" w14:textId="77777777" w:rsidR="008D1509" w:rsidRPr="00B1376D" w:rsidRDefault="008D1509" w:rsidP="008D1509">
      <w:pPr>
        <w:pStyle w:val="Sraopastraipa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B1376D">
        <w:rPr>
          <w:rFonts w:ascii="Times New Roman" w:eastAsia="Times New Roman" w:hAnsi="Times New Roman" w:cs="Times New Roman"/>
          <w:kern w:val="0"/>
          <w14:ligatures w14:val="none"/>
        </w:rPr>
        <w:t>Pagausėjęs kraujavimas iš gimdos.</w:t>
      </w:r>
    </w:p>
    <w:p w14:paraId="49C97B9C" w14:textId="77777777" w:rsidR="008D1509" w:rsidRDefault="008D1509" w:rsidP="008D1509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97E0AB" w14:textId="77777777" w:rsidR="008D1509" w:rsidRPr="00B1376D" w:rsidRDefault="008D1509" w:rsidP="008D15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 w:rsidRPr="00B1376D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Kitas šalutinis poveikis, kuris gali pasireikšti vaikams ir paaugliams</w:t>
      </w:r>
    </w:p>
    <w:p w14:paraId="4A92E786" w14:textId="77777777" w:rsidR="008D1509" w:rsidRPr="004C56C4" w:rsidRDefault="008D1509" w:rsidP="008D1509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Pirmiau išvardyti šalutinio poveikio reiškiniai taip pat gali pasireikšti ir vaikams. Papildomi šalutinio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 xml:space="preserve">poveikio reiškiniai, dažniausiai stebėti vaikams, </w:t>
      </w:r>
      <w:r>
        <w:rPr>
          <w:rFonts w:ascii="Times New Roman" w:eastAsia="Times New Roman" w:hAnsi="Times New Roman" w:cs="Times New Roman"/>
          <w:kern w:val="0"/>
          <w14:ligatures w14:val="none"/>
        </w:rPr>
        <w:t>yra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 xml:space="preserve"> viršutinių kvėpavimo takų infekcij</w:t>
      </w: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nosies 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 xml:space="preserve">sinusų 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ar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gerklės infekcij</w:t>
      </w: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), slog</w:t>
      </w: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 xml:space="preserve"> (niežtin</w:t>
      </w:r>
      <w:r>
        <w:rPr>
          <w:rFonts w:ascii="Times New Roman" w:eastAsia="Times New Roman" w:hAnsi="Times New Roman" w:cs="Times New Roman"/>
          <w:kern w:val="0"/>
          <w14:ligatures w14:val="none"/>
        </w:rPr>
        <w:t>ti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, varvan</w:t>
      </w:r>
      <w:r>
        <w:rPr>
          <w:rFonts w:ascii="Times New Roman" w:eastAsia="Times New Roman" w:hAnsi="Times New Roman" w:cs="Times New Roman"/>
          <w:kern w:val="0"/>
          <w14:ligatures w14:val="none"/>
        </w:rPr>
        <w:t>ti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 xml:space="preserve"> ar užsikimšusi nos</w:t>
      </w:r>
      <w:r>
        <w:rPr>
          <w:rFonts w:ascii="Times New Roman" w:eastAsia="Times New Roman" w:hAnsi="Times New Roman" w:cs="Times New Roman"/>
          <w:kern w:val="0"/>
          <w14:ligatures w14:val="none"/>
        </w:rPr>
        <w:t>is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 xml:space="preserve">) ir </w:t>
      </w:r>
      <w:proofErr w:type="spellStart"/>
      <w:r w:rsidRPr="007B7897">
        <w:rPr>
          <w:rFonts w:ascii="Times New Roman" w:eastAsia="Times New Roman" w:hAnsi="Times New Roman" w:cs="Times New Roman"/>
          <w:kern w:val="0"/>
          <w14:ligatures w14:val="none"/>
        </w:rPr>
        <w:t>gastroenterit</w:t>
      </w:r>
      <w:r>
        <w:rPr>
          <w:rFonts w:ascii="Times New Roman" w:eastAsia="Times New Roman" w:hAnsi="Times New Roman" w:cs="Times New Roman"/>
          <w:kern w:val="0"/>
          <w14:ligatures w14:val="none"/>
        </w:rPr>
        <w:t>as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(skrandžio ir žarnyno uždegim</w:t>
      </w:r>
      <w:r>
        <w:rPr>
          <w:rFonts w:ascii="Times New Roman" w:eastAsia="Times New Roman" w:hAnsi="Times New Roman" w:cs="Times New Roman"/>
          <w:kern w:val="0"/>
          <w14:ligatures w14:val="none"/>
        </w:rPr>
        <w:t>as</w:t>
      </w:r>
      <w:r w:rsidRPr="007B7897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00C8CCA3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5F2B3C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Pranešimas apie šalutinį poveikį</w:t>
      </w:r>
    </w:p>
    <w:p w14:paraId="080A621C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Jeigu pasireiškė šalutinis poveikis, įskaitant šiame lapelyje nenurodytą, pasakykite gydytojui arba </w:t>
      </w:r>
      <w:r>
        <w:rPr>
          <w:rFonts w:ascii="Times New Roman" w:eastAsia="Times New Roman" w:hAnsi="Times New Roman" w:cs="Times New Roman"/>
          <w:kern w:val="0"/>
          <w14:ligatures w14:val="none"/>
        </w:rPr>
        <w:t>vaistininkui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. Pranešimą apie šalutinį poveikį galite </w:t>
      </w:r>
      <w:r w:rsidRPr="004C56C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užpildyti ir pateikti Valstybinės vaistų kontrolės tarnybos prie Lietuvos Respublikos sveikatos apsaugos ministerijos tinklalapyje </w:t>
      </w:r>
      <w:r w:rsidRPr="004C56C4">
        <w:rPr>
          <w:rFonts w:ascii="Times New Roman" w:eastAsia="Times New Roman" w:hAnsi="Times New Roman" w:cs="Times New Roman"/>
          <w:color w:val="0000EE"/>
          <w:kern w:val="0"/>
          <w:u w:val="single"/>
          <w:lang w:eastAsia="lt-LT"/>
          <w14:ligatures w14:val="none"/>
        </w:rPr>
        <w:t>https://vvkt.lrv.lt/lt/</w:t>
      </w:r>
      <w:r w:rsidRPr="004C56C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nurodytais būdais arba paskambinti nemokamu telefonu 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+370</w:t>
      </w:r>
      <w:r w:rsidRPr="004C56C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800 73 568.</w:t>
      </w:r>
      <w:r w:rsidRPr="004C56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Pranešdami apie šalutinį poveikį galite mums padėti gauti daugiau informacijos apie šio vaisto saugumą.</w:t>
      </w:r>
    </w:p>
    <w:p w14:paraId="11628BD4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9AEFF7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F48B72" w14:textId="77777777" w:rsidR="008D1509" w:rsidRPr="004C56C4" w:rsidRDefault="008D1509" w:rsidP="008D150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Kaip laikyti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Norameda</w:t>
      </w:r>
      <w:proofErr w:type="spellEnd"/>
    </w:p>
    <w:p w14:paraId="769652CA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FF304AE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Šį vaistą laikykite vaikams nepastebimoje ir nepasiekiamoje vietoje.</w:t>
      </w:r>
    </w:p>
    <w:p w14:paraId="29078205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13C891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Ant dėžutės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ir lizdinės plokštelės 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po „EXP“ nurodytam tinkamumo laikui pasibaigus, šio vaisto vartoti negalima. Vaistas tinkamas vartoti iki paskutinės nurodyto mėnesio dienos.</w:t>
      </w:r>
    </w:p>
    <w:p w14:paraId="320238D8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4B8BF7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Šiam vaist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ui 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specialių laikymo sąlygų nereikia.</w:t>
      </w:r>
    </w:p>
    <w:p w14:paraId="5F453FDF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B0303D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Vaistų negalima išmesti į kanalizaciją arba su buitinėmis atliekomis. Kaip išmesti nereikalingus vaistus ir pakuotes, klauskite vaistininko. Šios priemonės padės apsaugoti aplinką.</w:t>
      </w:r>
    </w:p>
    <w:p w14:paraId="48379962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041CF2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D7294E" w14:textId="77777777" w:rsidR="008D1509" w:rsidRPr="004C56C4" w:rsidRDefault="008D1509" w:rsidP="008D150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Pakuotės turinys ir kita informacija</w:t>
      </w:r>
    </w:p>
    <w:p w14:paraId="09589AC9" w14:textId="77777777" w:rsidR="008D1509" w:rsidRPr="004C56C4" w:rsidRDefault="008D1509" w:rsidP="008D1509">
      <w:pPr>
        <w:widowControl w:val="0"/>
        <w:tabs>
          <w:tab w:val="left" w:pos="78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736D7D4" w14:textId="77777777" w:rsidR="008D1509" w:rsidRPr="004C56C4" w:rsidRDefault="008D1509" w:rsidP="008D1509">
      <w:pPr>
        <w:widowControl w:val="0"/>
        <w:tabs>
          <w:tab w:val="left" w:pos="78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Norameda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sudėtis</w:t>
      </w:r>
    </w:p>
    <w:p w14:paraId="7E02AC70" w14:textId="77777777" w:rsidR="008D1509" w:rsidRPr="004C56C4" w:rsidRDefault="008D1509" w:rsidP="008D150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Veiklioji medžiaga yra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macitentanas</w:t>
      </w:r>
      <w:proofErr w:type="spellEnd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>. Kiekvien</w:t>
      </w:r>
      <w:r>
        <w:rPr>
          <w:rFonts w:ascii="Times New Roman" w:eastAsia="Times New Roman" w:hAnsi="Times New Roman" w:cs="Times New Roman"/>
          <w:kern w:val="0"/>
          <w14:ligatures w14:val="none"/>
        </w:rPr>
        <w:t>oje tabletėje yra 10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 mg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macitentano</w:t>
      </w:r>
      <w:proofErr w:type="spellEnd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9E4F61" w14:textId="77777777" w:rsidR="008D1509" w:rsidRPr="008B6D9A" w:rsidRDefault="008D1509" w:rsidP="008D150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Pagalbinės medžiagos yra laktozė </w:t>
      </w:r>
      <w:proofErr w:type="spellStart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monohidratas</w:t>
      </w:r>
      <w:proofErr w:type="spellEnd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 (žr. 2 skyrių „</w:t>
      </w:r>
      <w:proofErr w:type="spellStart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 sudėtyje yra laktozės ir sojų </w:t>
      </w:r>
      <w:proofErr w:type="spellStart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lecitino</w:t>
      </w:r>
      <w:proofErr w:type="spellEnd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“), </w:t>
      </w:r>
      <w:proofErr w:type="spellStart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mikrokristalinė</w:t>
      </w:r>
      <w:proofErr w:type="spellEnd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 celiuliozė </w:t>
      </w: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8B6D9A">
        <w:rPr>
          <w:rFonts w:ascii="Times New Roman" w:eastAsia="Times New Roman" w:hAnsi="Times New Roman" w:cs="Times New Roman"/>
          <w:kern w:val="0"/>
          <w14:ligatures w14:val="none"/>
        </w:rPr>
        <w:t>PH 101</w:t>
      </w:r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krospovidonas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(A tipo)</w:t>
      </w:r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povidonas</w:t>
      </w:r>
      <w:proofErr w:type="spellEnd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 K30, </w:t>
      </w:r>
      <w:proofErr w:type="spellStart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polisorbatas</w:t>
      </w:r>
      <w:proofErr w:type="spellEnd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 80 (E433), magnio </w:t>
      </w:r>
      <w:proofErr w:type="spellStart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stearatas</w:t>
      </w:r>
      <w:proofErr w:type="spellEnd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 (E572), polivinilo alkoholis (E1203), titano dioksidas (E171), talkas (E553b), sojų </w:t>
      </w:r>
      <w:proofErr w:type="spellStart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lecitinas</w:t>
      </w:r>
      <w:proofErr w:type="spellEnd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 (E322) (žr. 2 skyrių „</w:t>
      </w:r>
      <w:proofErr w:type="spellStart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 sudėtyje yra laktozės ir sojų </w:t>
      </w:r>
      <w:proofErr w:type="spellStart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lecitino</w:t>
      </w:r>
      <w:proofErr w:type="spellEnd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“)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ir </w:t>
      </w:r>
      <w:proofErr w:type="spellStart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>ksantano</w:t>
      </w:r>
      <w:proofErr w:type="spellEnd"/>
      <w:r w:rsidRPr="008B6D9A">
        <w:rPr>
          <w:rFonts w:ascii="Times New Roman" w:eastAsia="Times New Roman" w:hAnsi="Times New Roman" w:cs="Times New Roman"/>
          <w:kern w:val="0"/>
          <w14:ligatures w14:val="none"/>
        </w:rPr>
        <w:t xml:space="preserve"> lipai (E415)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581E79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95C075" w14:textId="77777777" w:rsidR="008D1509" w:rsidRPr="004C56C4" w:rsidRDefault="008D1509" w:rsidP="008D1509">
      <w:pPr>
        <w:keepNext/>
        <w:keepLines/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Macitentan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Norameda</w:t>
      </w:r>
      <w:proofErr w:type="spellEnd"/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išvaizda ir kiekis pakuotėje</w:t>
      </w:r>
    </w:p>
    <w:p w14:paraId="1604FA56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263268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2632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63268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 w:rsidRPr="002632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10 mg tabletės 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yra baltos arba beveik baltos, abipus išgaubtos, apvalios,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6 mm skersmens</w:t>
      </w:r>
      <w:r w:rsidRPr="002632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lėvele dengtos tabletės, vienoje jų pusėje įspausta „10“.</w:t>
      </w:r>
    </w:p>
    <w:p w14:paraId="580460B3" w14:textId="77777777" w:rsidR="008D1509" w:rsidRPr="004C56C4" w:rsidRDefault="008D1509" w:rsidP="008D1509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FE9A5B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263268">
        <w:rPr>
          <w:rFonts w:ascii="Times New Roman" w:eastAsia="Times New Roman" w:hAnsi="Times New Roman" w:cs="Times New Roman"/>
          <w:kern w:val="0"/>
          <w14:ligatures w14:val="none"/>
        </w:rPr>
        <w:t>Macitentan</w:t>
      </w:r>
      <w:proofErr w:type="spellEnd"/>
      <w:r w:rsidRPr="002632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63268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plėvele dengtos tabletės tiekiamos lizdinių plokštelių pakuotėse, kuriose yra 30 plėvele dengtų tablečių.</w:t>
      </w:r>
    </w:p>
    <w:p w14:paraId="54745B0A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D58180" w14:textId="77777777" w:rsidR="008D1509" w:rsidRPr="004C56C4" w:rsidRDefault="008D1509" w:rsidP="008D1509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Registruotojas</w:t>
      </w:r>
    </w:p>
    <w:p w14:paraId="2FD5D06F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 xml:space="preserve">UAB </w:t>
      </w:r>
      <w:proofErr w:type="spellStart"/>
      <w:r w:rsidRPr="004C56C4">
        <w:rPr>
          <w:rFonts w:ascii="Times New Roman" w:eastAsia="Times New Roman" w:hAnsi="Times New Roman" w:cs="Times New Roman"/>
          <w:kern w:val="0"/>
          <w14:ligatures w14:val="none"/>
        </w:rPr>
        <w:t>Norameda</w:t>
      </w:r>
      <w:proofErr w:type="spellEnd"/>
    </w:p>
    <w:p w14:paraId="38AA105C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Meistrų g. 8A</w:t>
      </w:r>
    </w:p>
    <w:p w14:paraId="6F4271AF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LT-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021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90 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Vilnius</w:t>
      </w:r>
    </w:p>
    <w:p w14:paraId="631045BA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Lietuva</w:t>
      </w:r>
    </w:p>
    <w:p w14:paraId="024FD3DB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7F1F85" w14:textId="77777777" w:rsidR="008D1509" w:rsidRPr="004C56C4" w:rsidRDefault="008D1509" w:rsidP="008D1509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Gamintojas</w:t>
      </w:r>
    </w:p>
    <w:p w14:paraId="66E91C8A" w14:textId="77777777" w:rsidR="008D1509" w:rsidRPr="004379F7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proofErr w:type="spellStart"/>
      <w:r w:rsidRPr="004379F7">
        <w:rPr>
          <w:rFonts w:ascii="Times New Roman" w:eastAsia="Times New Roman" w:hAnsi="Times New Roman" w:cs="Times New Roman"/>
          <w:bCs/>
          <w:kern w:val="0"/>
          <w14:ligatures w14:val="none"/>
        </w:rPr>
        <w:t>KeVaRo</w:t>
      </w:r>
      <w:proofErr w:type="spellEnd"/>
      <w:r w:rsidRPr="004379F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Group Ltd.</w:t>
      </w:r>
    </w:p>
    <w:p w14:paraId="17F8C835" w14:textId="77777777" w:rsidR="008D1509" w:rsidRPr="004379F7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379F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9 </w:t>
      </w:r>
      <w:proofErr w:type="spellStart"/>
      <w:r w:rsidRPr="004379F7">
        <w:rPr>
          <w:rFonts w:ascii="Times New Roman" w:eastAsia="Times New Roman" w:hAnsi="Times New Roman" w:cs="Times New Roman"/>
          <w:bCs/>
          <w:kern w:val="0"/>
          <w14:ligatures w14:val="none"/>
        </w:rPr>
        <w:t>Tzaritza</w:t>
      </w:r>
      <w:proofErr w:type="spellEnd"/>
      <w:r w:rsidRPr="004379F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4379F7">
        <w:rPr>
          <w:rFonts w:ascii="Times New Roman" w:eastAsia="Times New Roman" w:hAnsi="Times New Roman" w:cs="Times New Roman"/>
          <w:bCs/>
          <w:kern w:val="0"/>
          <w14:ligatures w14:val="none"/>
        </w:rPr>
        <w:t>Elenora</w:t>
      </w:r>
      <w:proofErr w:type="spellEnd"/>
      <w:r w:rsidRPr="004379F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Str., Office 23,</w:t>
      </w:r>
    </w:p>
    <w:p w14:paraId="3E254636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379F7">
        <w:rPr>
          <w:rFonts w:ascii="Times New Roman" w:eastAsia="Times New Roman" w:hAnsi="Times New Roman" w:cs="Times New Roman"/>
          <w:bCs/>
          <w:kern w:val="0"/>
          <w14:ligatures w14:val="none"/>
        </w:rPr>
        <w:t>Sofi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ja</w:t>
      </w:r>
      <w:r w:rsidRPr="004379F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1618, </w:t>
      </w:r>
    </w:p>
    <w:p w14:paraId="37035EDC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379F7">
        <w:rPr>
          <w:rFonts w:ascii="Times New Roman" w:eastAsia="Times New Roman" w:hAnsi="Times New Roman" w:cs="Times New Roman"/>
          <w:bCs/>
          <w:kern w:val="0"/>
          <w14:ligatures w14:val="none"/>
        </w:rPr>
        <w:t>Bulgar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ija</w:t>
      </w:r>
    </w:p>
    <w:p w14:paraId="175ADE37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140B919D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14:ligatures w14:val="none"/>
        </w:rPr>
        <w:t>arba</w:t>
      </w:r>
    </w:p>
    <w:p w14:paraId="1ADDFF44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969544" w14:textId="77777777" w:rsidR="008D1509" w:rsidRPr="008462E7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462E7">
        <w:rPr>
          <w:rFonts w:ascii="Times New Roman" w:eastAsia="Times New Roman" w:hAnsi="Times New Roman" w:cs="Times New Roman"/>
          <w:kern w:val="0"/>
          <w14:ligatures w14:val="none"/>
        </w:rPr>
        <w:t>Pharmadox</w:t>
      </w:r>
      <w:proofErr w:type="spellEnd"/>
      <w:r w:rsidRPr="008462E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462E7">
        <w:rPr>
          <w:rFonts w:ascii="Times New Roman" w:eastAsia="Times New Roman" w:hAnsi="Times New Roman" w:cs="Times New Roman"/>
          <w:kern w:val="0"/>
          <w14:ligatures w14:val="none"/>
        </w:rPr>
        <w:t>Healthcare</w:t>
      </w:r>
      <w:proofErr w:type="spellEnd"/>
      <w:r w:rsidRPr="008462E7">
        <w:rPr>
          <w:rFonts w:ascii="Times New Roman" w:eastAsia="Times New Roman" w:hAnsi="Times New Roman" w:cs="Times New Roman"/>
          <w:kern w:val="0"/>
          <w14:ligatures w14:val="none"/>
        </w:rPr>
        <w:t xml:space="preserve"> Ltd.</w:t>
      </w:r>
    </w:p>
    <w:p w14:paraId="18E92912" w14:textId="77777777" w:rsidR="008D1509" w:rsidRPr="008462E7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62E7">
        <w:rPr>
          <w:rFonts w:ascii="Times New Roman" w:eastAsia="Times New Roman" w:hAnsi="Times New Roman" w:cs="Times New Roman"/>
          <w:kern w:val="0"/>
          <w14:ligatures w14:val="none"/>
        </w:rPr>
        <w:t xml:space="preserve">KW20A </w:t>
      </w:r>
      <w:proofErr w:type="spellStart"/>
      <w:r w:rsidRPr="008462E7">
        <w:rPr>
          <w:rFonts w:ascii="Times New Roman" w:eastAsia="Times New Roman" w:hAnsi="Times New Roman" w:cs="Times New Roman"/>
          <w:kern w:val="0"/>
          <w14:ligatures w14:val="none"/>
        </w:rPr>
        <w:t>Kordin</w:t>
      </w:r>
      <w:proofErr w:type="spellEnd"/>
      <w:r w:rsidRPr="008462E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462E7">
        <w:rPr>
          <w:rFonts w:ascii="Times New Roman" w:eastAsia="Times New Roman" w:hAnsi="Times New Roman" w:cs="Times New Roman"/>
          <w:kern w:val="0"/>
          <w14:ligatures w14:val="none"/>
        </w:rPr>
        <w:t>Industrial</w:t>
      </w:r>
      <w:proofErr w:type="spellEnd"/>
      <w:r w:rsidRPr="008462E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462E7">
        <w:rPr>
          <w:rFonts w:ascii="Times New Roman" w:eastAsia="Times New Roman" w:hAnsi="Times New Roman" w:cs="Times New Roman"/>
          <w:kern w:val="0"/>
          <w14:ligatures w14:val="none"/>
        </w:rPr>
        <w:t>Park</w:t>
      </w:r>
      <w:proofErr w:type="spellEnd"/>
      <w:r w:rsidRPr="008462E7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43D96970" w14:textId="77777777" w:rsidR="008D1509" w:rsidRPr="008462E7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462E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Paola</w:t>
      </w:r>
      <w:proofErr w:type="spellEnd"/>
      <w:r w:rsidRPr="008462E7">
        <w:rPr>
          <w:rFonts w:ascii="Times New Roman" w:eastAsia="Times New Roman" w:hAnsi="Times New Roman" w:cs="Times New Roman"/>
          <w:kern w:val="0"/>
          <w14:ligatures w14:val="none"/>
        </w:rPr>
        <w:t xml:space="preserve"> PLA 3000,</w:t>
      </w:r>
    </w:p>
    <w:p w14:paraId="06AEB59F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62E7">
        <w:rPr>
          <w:rFonts w:ascii="Times New Roman" w:eastAsia="Times New Roman" w:hAnsi="Times New Roman" w:cs="Times New Roman"/>
          <w:kern w:val="0"/>
          <w14:ligatures w14:val="none"/>
        </w:rPr>
        <w:t>Malta</w:t>
      </w:r>
    </w:p>
    <w:p w14:paraId="777A569F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5A0501" w14:textId="77777777" w:rsidR="008D1509" w:rsidRDefault="008D1509" w:rsidP="008D15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7B1F6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Jeigu apie šį vaistą norite sužinoti daugiau, kreipkitės į vietinį registruotojo atstovą:</w:t>
      </w:r>
    </w:p>
    <w:p w14:paraId="377EB8ED" w14:textId="77777777" w:rsidR="008D1509" w:rsidRDefault="008D1509" w:rsidP="008D15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13893378" w14:textId="77777777" w:rsidR="008D1509" w:rsidRPr="00D31F98" w:rsidRDefault="008D1509" w:rsidP="008D15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D31F9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UAB </w:t>
      </w:r>
      <w:proofErr w:type="spellStart"/>
      <w:r w:rsidRPr="00D31F9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Norameda</w:t>
      </w:r>
      <w:proofErr w:type="spellEnd"/>
      <w:r w:rsidRPr="00D31F9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, Meistrų 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g. </w:t>
      </w:r>
      <w:r w:rsidRPr="00D31F9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8A, 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LT-</w:t>
      </w:r>
      <w:r w:rsidRPr="00D31F9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021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90</w:t>
      </w:r>
      <w:r w:rsidRPr="00D31F9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Vilnius, Lietuva</w:t>
      </w:r>
    </w:p>
    <w:p w14:paraId="11882E21" w14:textId="77777777" w:rsidR="008D1509" w:rsidRPr="00D36CBD" w:rsidRDefault="008D1509" w:rsidP="008D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D31F9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Tel: +370 5 230 6499</w:t>
      </w:r>
    </w:p>
    <w:p w14:paraId="305E6FEC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F87299" w14:textId="77777777" w:rsidR="008D1509" w:rsidRPr="004C56C4" w:rsidRDefault="008D1509" w:rsidP="008D15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Šis vaistas Europos ekonominės erdvės valstybėse narėse registruotas tokiais pavadinimais: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8"/>
      </w:tblGrid>
      <w:tr w:rsidR="008D1509" w:rsidRPr="00141F34" w14:paraId="780F8795" w14:textId="77777777" w:rsidTr="007B2B8F">
        <w:tc>
          <w:tcPr>
            <w:tcW w:w="1413" w:type="dxa"/>
            <w:hideMark/>
          </w:tcPr>
          <w:p w14:paraId="23512476" w14:textId="77777777" w:rsidR="008D1509" w:rsidRPr="007B1F65" w:rsidRDefault="008D1509" w:rsidP="007B2B8F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proofErr w:type="spellStart"/>
            <w:r w:rsidRPr="007B1F65">
              <w:rPr>
                <w:rFonts w:eastAsia="Times New Roman"/>
              </w:rPr>
              <w:t>Islandija</w:t>
            </w:r>
            <w:proofErr w:type="spellEnd"/>
          </w:p>
        </w:tc>
        <w:tc>
          <w:tcPr>
            <w:tcW w:w="7648" w:type="dxa"/>
            <w:hideMark/>
          </w:tcPr>
          <w:p w14:paraId="7AF08447" w14:textId="77777777" w:rsidR="008D1509" w:rsidRPr="00ED58E3" w:rsidRDefault="008D1509" w:rsidP="007B2B8F">
            <w:pPr>
              <w:widowControl w:val="0"/>
              <w:autoSpaceDE w:val="0"/>
              <w:autoSpaceDN w:val="0"/>
              <w:rPr>
                <w:lang w:val="pt-PT"/>
              </w:rPr>
            </w:pPr>
            <w:r w:rsidRPr="00ED58E3">
              <w:rPr>
                <w:lang w:val="pt-PT"/>
              </w:rPr>
              <w:t>Macitentan Norameda 10 mg filmuhúðaðar töflur</w:t>
            </w:r>
          </w:p>
        </w:tc>
      </w:tr>
      <w:tr w:rsidR="008D1509" w:rsidRPr="00141F34" w14:paraId="4621AF0C" w14:textId="77777777" w:rsidTr="007B2B8F">
        <w:tc>
          <w:tcPr>
            <w:tcW w:w="1413" w:type="dxa"/>
            <w:hideMark/>
          </w:tcPr>
          <w:p w14:paraId="06D15FA2" w14:textId="77777777" w:rsidR="008D1509" w:rsidRPr="007B1F65" w:rsidRDefault="008D1509" w:rsidP="007B2B8F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proofErr w:type="spellStart"/>
            <w:r w:rsidRPr="007B1F65">
              <w:rPr>
                <w:rFonts w:eastAsia="Times New Roman"/>
              </w:rPr>
              <w:t>Estija</w:t>
            </w:r>
            <w:proofErr w:type="spellEnd"/>
          </w:p>
        </w:tc>
        <w:tc>
          <w:tcPr>
            <w:tcW w:w="7648" w:type="dxa"/>
            <w:hideMark/>
          </w:tcPr>
          <w:p w14:paraId="294E911C" w14:textId="77777777" w:rsidR="008D1509" w:rsidRPr="007B1F65" w:rsidRDefault="008D1509" w:rsidP="007B2B8F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proofErr w:type="spellStart"/>
            <w:r w:rsidRPr="007B1F65">
              <w:rPr>
                <w:rFonts w:eastAsia="Times New Roman"/>
              </w:rPr>
              <w:t>Macitentan</w:t>
            </w:r>
            <w:proofErr w:type="spellEnd"/>
            <w:r w:rsidRPr="007B1F65">
              <w:rPr>
                <w:rFonts w:eastAsia="Times New Roman"/>
              </w:rPr>
              <w:t xml:space="preserve"> </w:t>
            </w:r>
            <w:proofErr w:type="spellStart"/>
            <w:r w:rsidRPr="007B1F65">
              <w:rPr>
                <w:rFonts w:eastAsia="Times New Roman"/>
              </w:rPr>
              <w:t>Norameda</w:t>
            </w:r>
            <w:proofErr w:type="spellEnd"/>
          </w:p>
        </w:tc>
      </w:tr>
      <w:tr w:rsidR="008D1509" w:rsidRPr="00141F34" w14:paraId="783385B0" w14:textId="77777777" w:rsidTr="007B2B8F">
        <w:tc>
          <w:tcPr>
            <w:tcW w:w="1413" w:type="dxa"/>
            <w:hideMark/>
          </w:tcPr>
          <w:p w14:paraId="15452AF7" w14:textId="77777777" w:rsidR="008D1509" w:rsidRPr="007B1F65" w:rsidRDefault="008D1509" w:rsidP="007B2B8F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r w:rsidRPr="007B1F65">
              <w:rPr>
                <w:rFonts w:eastAsia="Times New Roman"/>
              </w:rPr>
              <w:t>Lietuva</w:t>
            </w:r>
          </w:p>
        </w:tc>
        <w:tc>
          <w:tcPr>
            <w:tcW w:w="7648" w:type="dxa"/>
            <w:hideMark/>
          </w:tcPr>
          <w:p w14:paraId="198E03C6" w14:textId="77777777" w:rsidR="008D1509" w:rsidRPr="007B1F65" w:rsidRDefault="008D1509" w:rsidP="007B2B8F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proofErr w:type="spellStart"/>
            <w:r w:rsidRPr="007B1F65">
              <w:rPr>
                <w:rFonts w:eastAsia="Times New Roman"/>
              </w:rPr>
              <w:t>Macitentan</w:t>
            </w:r>
            <w:proofErr w:type="spellEnd"/>
            <w:r w:rsidRPr="007B1F65">
              <w:rPr>
                <w:rFonts w:eastAsia="Times New Roman"/>
              </w:rPr>
              <w:t xml:space="preserve"> </w:t>
            </w:r>
            <w:proofErr w:type="spellStart"/>
            <w:r w:rsidRPr="007B1F65">
              <w:rPr>
                <w:rFonts w:eastAsia="Times New Roman"/>
              </w:rPr>
              <w:t>Norameda</w:t>
            </w:r>
            <w:proofErr w:type="spellEnd"/>
            <w:r w:rsidRPr="007B1F65">
              <w:rPr>
                <w:rFonts w:eastAsia="Times New Roman"/>
              </w:rPr>
              <w:t xml:space="preserve"> 10 mg </w:t>
            </w:r>
            <w:proofErr w:type="spellStart"/>
            <w:r w:rsidRPr="007B1F65">
              <w:rPr>
                <w:rFonts w:eastAsia="Times New Roman"/>
              </w:rPr>
              <w:t>plėvele</w:t>
            </w:r>
            <w:proofErr w:type="spellEnd"/>
            <w:r w:rsidRPr="007B1F65">
              <w:rPr>
                <w:rFonts w:eastAsia="Times New Roman"/>
              </w:rPr>
              <w:t xml:space="preserve"> </w:t>
            </w:r>
            <w:proofErr w:type="spellStart"/>
            <w:r w:rsidRPr="007B1F65">
              <w:rPr>
                <w:rFonts w:eastAsia="Times New Roman"/>
              </w:rPr>
              <w:t>dengtos</w:t>
            </w:r>
            <w:proofErr w:type="spellEnd"/>
            <w:r w:rsidRPr="007B1F65">
              <w:rPr>
                <w:rFonts w:eastAsia="Times New Roman"/>
              </w:rPr>
              <w:t xml:space="preserve"> </w:t>
            </w:r>
            <w:proofErr w:type="spellStart"/>
            <w:r w:rsidRPr="007B1F65">
              <w:rPr>
                <w:rFonts w:eastAsia="Times New Roman"/>
              </w:rPr>
              <w:t>tabletės</w:t>
            </w:r>
            <w:proofErr w:type="spellEnd"/>
          </w:p>
        </w:tc>
      </w:tr>
      <w:tr w:rsidR="008D1509" w:rsidRPr="00141F34" w14:paraId="7C3D74CF" w14:textId="77777777" w:rsidTr="007B2B8F">
        <w:tc>
          <w:tcPr>
            <w:tcW w:w="1413" w:type="dxa"/>
            <w:hideMark/>
          </w:tcPr>
          <w:p w14:paraId="6B9CAB11" w14:textId="77777777" w:rsidR="008D1509" w:rsidRPr="007B1F65" w:rsidRDefault="008D1509" w:rsidP="007B2B8F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proofErr w:type="spellStart"/>
            <w:r w:rsidRPr="007B1F65">
              <w:rPr>
                <w:rFonts w:eastAsia="Times New Roman"/>
              </w:rPr>
              <w:t>Latvija</w:t>
            </w:r>
            <w:proofErr w:type="spellEnd"/>
          </w:p>
        </w:tc>
        <w:tc>
          <w:tcPr>
            <w:tcW w:w="7648" w:type="dxa"/>
            <w:hideMark/>
          </w:tcPr>
          <w:p w14:paraId="745BAE5F" w14:textId="77777777" w:rsidR="008D1509" w:rsidRPr="007B1F65" w:rsidRDefault="008D1509" w:rsidP="007B2B8F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proofErr w:type="spellStart"/>
            <w:r w:rsidRPr="007B1F65">
              <w:rPr>
                <w:rFonts w:eastAsia="Times New Roman"/>
              </w:rPr>
              <w:t>Macitentan</w:t>
            </w:r>
            <w:proofErr w:type="spellEnd"/>
            <w:r w:rsidRPr="007B1F65">
              <w:rPr>
                <w:rFonts w:eastAsia="Times New Roman"/>
              </w:rPr>
              <w:t xml:space="preserve"> </w:t>
            </w:r>
            <w:proofErr w:type="spellStart"/>
            <w:r w:rsidRPr="007B1F65">
              <w:rPr>
                <w:rFonts w:eastAsia="Times New Roman"/>
              </w:rPr>
              <w:t>Norameda</w:t>
            </w:r>
            <w:proofErr w:type="spellEnd"/>
            <w:r w:rsidRPr="007B1F65">
              <w:rPr>
                <w:rFonts w:eastAsia="Times New Roman"/>
              </w:rPr>
              <w:t xml:space="preserve"> 10 mg </w:t>
            </w:r>
            <w:proofErr w:type="spellStart"/>
            <w:r w:rsidRPr="007B1F65">
              <w:rPr>
                <w:rFonts w:eastAsia="Times New Roman"/>
              </w:rPr>
              <w:t>apvalkotās</w:t>
            </w:r>
            <w:proofErr w:type="spellEnd"/>
            <w:r w:rsidRPr="007B1F65">
              <w:rPr>
                <w:rFonts w:eastAsia="Times New Roman"/>
              </w:rPr>
              <w:t xml:space="preserve"> </w:t>
            </w:r>
            <w:proofErr w:type="spellStart"/>
            <w:r w:rsidRPr="007B1F65">
              <w:rPr>
                <w:rFonts w:eastAsia="Times New Roman"/>
              </w:rPr>
              <w:t>tabletes</w:t>
            </w:r>
            <w:proofErr w:type="spellEnd"/>
          </w:p>
        </w:tc>
      </w:tr>
    </w:tbl>
    <w:p w14:paraId="5CB7249B" w14:textId="77777777" w:rsidR="008D1509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042E70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76809D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Šis pakuotės lapelis paskutinį kartą peržiūrėtas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2025-09-26.</w:t>
      </w:r>
    </w:p>
    <w:p w14:paraId="4D30DFAD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701C51D" w14:textId="77777777" w:rsidR="008D1509" w:rsidRPr="004C56C4" w:rsidRDefault="008D1509" w:rsidP="008D15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Išsami informacija apie šį vaistą pateikiama Valstybinės vaistų kontrolės tarnybos prie Lietuvos Respublikos sveikatos apsaugos ministerijos tinklalapyje</w:t>
      </w:r>
      <w:r w:rsidRPr="004C56C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r w:rsidRPr="004C56C4">
        <w:rPr>
          <w:rFonts w:ascii="Times New Roman" w:eastAsia="Times New Roman" w:hAnsi="Times New Roman" w:cs="Times New Roman"/>
          <w:color w:val="0000EE"/>
          <w:kern w:val="0"/>
          <w:u w:val="single"/>
          <w:lang w:eastAsia="lt-LT"/>
          <w14:ligatures w14:val="none"/>
        </w:rPr>
        <w:t>https://vvkt.lrv.lt/lt/</w:t>
      </w:r>
      <w:r w:rsidRPr="004C56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F3DE7F" w14:textId="77777777" w:rsidR="008D1509" w:rsidRPr="004C56C4" w:rsidRDefault="008D1509" w:rsidP="008D1509">
      <w:pPr>
        <w:spacing w:after="0" w:line="240" w:lineRule="auto"/>
        <w:rPr>
          <w:rFonts w:ascii="Times New Roman" w:hAnsi="Times New Roman" w:cs="Times New Roman"/>
        </w:rPr>
      </w:pPr>
    </w:p>
    <w:p w14:paraId="01B62A7B" w14:textId="77777777" w:rsidR="00222FED" w:rsidRDefault="00222FED"/>
    <w:sectPr w:rsidR="00222FED" w:rsidSect="008D1509">
      <w:headerReference w:type="default" r:id="rId5"/>
      <w:footerReference w:type="default" r:id="rId6"/>
      <w:pgSz w:w="11910" w:h="16840" w:code="9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2B0C0" w14:textId="77777777" w:rsidR="008D1509" w:rsidRDefault="008D1509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EFCFAD9" wp14:editId="2A30455A">
              <wp:simplePos x="0" y="0"/>
              <wp:positionH relativeFrom="page">
                <wp:posOffset>3684905</wp:posOffset>
              </wp:positionH>
              <wp:positionV relativeFrom="page">
                <wp:posOffset>10100945</wp:posOffset>
              </wp:positionV>
              <wp:extent cx="201930" cy="139700"/>
              <wp:effectExtent l="0" t="0" r="0" b="0"/>
              <wp:wrapNone/>
              <wp:docPr id="136448986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9C75E0" w14:textId="77777777" w:rsidR="008D1509" w:rsidRDefault="008D1509">
                          <w:pPr>
                            <w:spacing w:before="15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pacing w:val="-5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FCFAD9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290.15pt;margin-top:795.35pt;width:15.9pt;height:1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" filled="f" stroked="f">
              <v:textbox inset="0,0,0,0">
                <w:txbxContent>
                  <w:p w14:paraId="6A9C75E0" w14:textId="77777777" w:rsidR="008D1509" w:rsidRDefault="008D1509">
                    <w:pPr>
                      <w:spacing w:before="15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noProof/>
                        <w:spacing w:val="-5"/>
                        <w:sz w:val="16"/>
                      </w:rPr>
                      <w:t>32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B9CBC" w14:textId="77777777" w:rsidR="008D1509" w:rsidRDefault="008D150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5F13"/>
    <w:multiLevelType w:val="hybridMultilevel"/>
    <w:tmpl w:val="348C5CFC"/>
    <w:lvl w:ilvl="0" w:tplc="8C9A9244">
      <w:numFmt w:val="bullet"/>
      <w:lvlText w:val="-"/>
      <w:lvlJc w:val="left"/>
      <w:pPr>
        <w:ind w:left="78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C6649948">
      <w:numFmt w:val="bullet"/>
      <w:lvlText w:val="•"/>
      <w:lvlJc w:val="left"/>
      <w:pPr>
        <w:ind w:left="1752" w:hanging="562"/>
      </w:pPr>
      <w:rPr>
        <w:rFonts w:hint="default"/>
        <w:lang w:val="lt-LT" w:eastAsia="en-US" w:bidi="ar-SA"/>
      </w:rPr>
    </w:lvl>
    <w:lvl w:ilvl="2" w:tplc="EAD467DA">
      <w:numFmt w:val="bullet"/>
      <w:lvlText w:val="•"/>
      <w:lvlJc w:val="left"/>
      <w:pPr>
        <w:ind w:left="2725" w:hanging="562"/>
      </w:pPr>
      <w:rPr>
        <w:rFonts w:hint="default"/>
        <w:lang w:val="lt-LT" w:eastAsia="en-US" w:bidi="ar-SA"/>
      </w:rPr>
    </w:lvl>
    <w:lvl w:ilvl="3" w:tplc="7D04794A">
      <w:numFmt w:val="bullet"/>
      <w:lvlText w:val="•"/>
      <w:lvlJc w:val="left"/>
      <w:pPr>
        <w:ind w:left="3697" w:hanging="562"/>
      </w:pPr>
      <w:rPr>
        <w:rFonts w:hint="default"/>
        <w:lang w:val="lt-LT" w:eastAsia="en-US" w:bidi="ar-SA"/>
      </w:rPr>
    </w:lvl>
    <w:lvl w:ilvl="4" w:tplc="832CBF28">
      <w:numFmt w:val="bullet"/>
      <w:lvlText w:val="•"/>
      <w:lvlJc w:val="left"/>
      <w:pPr>
        <w:ind w:left="4670" w:hanging="562"/>
      </w:pPr>
      <w:rPr>
        <w:rFonts w:hint="default"/>
        <w:lang w:val="lt-LT" w:eastAsia="en-US" w:bidi="ar-SA"/>
      </w:rPr>
    </w:lvl>
    <w:lvl w:ilvl="5" w:tplc="14D0B2D8">
      <w:numFmt w:val="bullet"/>
      <w:lvlText w:val="•"/>
      <w:lvlJc w:val="left"/>
      <w:pPr>
        <w:ind w:left="5642" w:hanging="562"/>
      </w:pPr>
      <w:rPr>
        <w:rFonts w:hint="default"/>
        <w:lang w:val="lt-LT" w:eastAsia="en-US" w:bidi="ar-SA"/>
      </w:rPr>
    </w:lvl>
    <w:lvl w:ilvl="6" w:tplc="9A1EEDE8">
      <w:numFmt w:val="bullet"/>
      <w:lvlText w:val="•"/>
      <w:lvlJc w:val="left"/>
      <w:pPr>
        <w:ind w:left="6615" w:hanging="562"/>
      </w:pPr>
      <w:rPr>
        <w:rFonts w:hint="default"/>
        <w:lang w:val="lt-LT" w:eastAsia="en-US" w:bidi="ar-SA"/>
      </w:rPr>
    </w:lvl>
    <w:lvl w:ilvl="7" w:tplc="644AC9F8">
      <w:numFmt w:val="bullet"/>
      <w:lvlText w:val="•"/>
      <w:lvlJc w:val="left"/>
      <w:pPr>
        <w:ind w:left="7587" w:hanging="562"/>
      </w:pPr>
      <w:rPr>
        <w:rFonts w:hint="default"/>
        <w:lang w:val="lt-LT" w:eastAsia="en-US" w:bidi="ar-SA"/>
      </w:rPr>
    </w:lvl>
    <w:lvl w:ilvl="8" w:tplc="C7AA609A">
      <w:numFmt w:val="bullet"/>
      <w:lvlText w:val="•"/>
      <w:lvlJc w:val="left"/>
      <w:pPr>
        <w:ind w:left="8560" w:hanging="562"/>
      </w:pPr>
      <w:rPr>
        <w:rFonts w:hint="default"/>
        <w:lang w:val="lt-LT" w:eastAsia="en-US" w:bidi="ar-SA"/>
      </w:rPr>
    </w:lvl>
  </w:abstractNum>
  <w:abstractNum w:abstractNumId="1" w15:restartNumberingAfterBreak="0">
    <w:nsid w:val="0E6B456A"/>
    <w:multiLevelType w:val="hybridMultilevel"/>
    <w:tmpl w:val="CD864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C6DA7"/>
    <w:multiLevelType w:val="hybridMultilevel"/>
    <w:tmpl w:val="BA48EF2E"/>
    <w:lvl w:ilvl="0" w:tplc="FFFFFFFF">
      <w:start w:val="1"/>
      <w:numFmt w:val="bullet"/>
      <w:lvlText w:val="-"/>
      <w:lvlJc w:val="left"/>
      <w:pPr>
        <w:ind w:left="1080" w:hanging="360"/>
      </w:p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147911"/>
    <w:multiLevelType w:val="hybridMultilevel"/>
    <w:tmpl w:val="1954F7DE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A3C41"/>
    <w:multiLevelType w:val="hybridMultilevel"/>
    <w:tmpl w:val="F36894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B4640"/>
    <w:multiLevelType w:val="hybridMultilevel"/>
    <w:tmpl w:val="6CF2E860"/>
    <w:lvl w:ilvl="0" w:tplc="65BC38A6">
      <w:start w:val="1"/>
      <w:numFmt w:val="decimal"/>
      <w:lvlText w:val="%1."/>
      <w:lvlJc w:val="left"/>
      <w:pPr>
        <w:ind w:left="777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A3160FF2">
      <w:numFmt w:val="bullet"/>
      <w:lvlText w:val=""/>
      <w:lvlJc w:val="left"/>
      <w:pPr>
        <w:ind w:left="782" w:hanging="5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F856A1FA">
      <w:numFmt w:val="bullet"/>
      <w:lvlText w:val="•"/>
      <w:lvlJc w:val="left"/>
      <w:pPr>
        <w:ind w:left="2725" w:hanging="543"/>
      </w:pPr>
      <w:rPr>
        <w:rFonts w:hint="default"/>
        <w:lang w:val="lt-LT" w:eastAsia="en-US" w:bidi="ar-SA"/>
      </w:rPr>
    </w:lvl>
    <w:lvl w:ilvl="3" w:tplc="6274523A">
      <w:numFmt w:val="bullet"/>
      <w:lvlText w:val="•"/>
      <w:lvlJc w:val="left"/>
      <w:pPr>
        <w:ind w:left="3697" w:hanging="543"/>
      </w:pPr>
      <w:rPr>
        <w:rFonts w:hint="default"/>
        <w:lang w:val="lt-LT" w:eastAsia="en-US" w:bidi="ar-SA"/>
      </w:rPr>
    </w:lvl>
    <w:lvl w:ilvl="4" w:tplc="F1B2FABA">
      <w:numFmt w:val="bullet"/>
      <w:lvlText w:val="•"/>
      <w:lvlJc w:val="left"/>
      <w:pPr>
        <w:ind w:left="4670" w:hanging="543"/>
      </w:pPr>
      <w:rPr>
        <w:rFonts w:hint="default"/>
        <w:lang w:val="lt-LT" w:eastAsia="en-US" w:bidi="ar-SA"/>
      </w:rPr>
    </w:lvl>
    <w:lvl w:ilvl="5" w:tplc="5A189E68">
      <w:numFmt w:val="bullet"/>
      <w:lvlText w:val="•"/>
      <w:lvlJc w:val="left"/>
      <w:pPr>
        <w:ind w:left="5642" w:hanging="543"/>
      </w:pPr>
      <w:rPr>
        <w:rFonts w:hint="default"/>
        <w:lang w:val="lt-LT" w:eastAsia="en-US" w:bidi="ar-SA"/>
      </w:rPr>
    </w:lvl>
    <w:lvl w:ilvl="6" w:tplc="A67EE418">
      <w:numFmt w:val="bullet"/>
      <w:lvlText w:val="•"/>
      <w:lvlJc w:val="left"/>
      <w:pPr>
        <w:ind w:left="6615" w:hanging="543"/>
      </w:pPr>
      <w:rPr>
        <w:rFonts w:hint="default"/>
        <w:lang w:val="lt-LT" w:eastAsia="en-US" w:bidi="ar-SA"/>
      </w:rPr>
    </w:lvl>
    <w:lvl w:ilvl="7" w:tplc="FE4AE946">
      <w:numFmt w:val="bullet"/>
      <w:lvlText w:val="•"/>
      <w:lvlJc w:val="left"/>
      <w:pPr>
        <w:ind w:left="7587" w:hanging="543"/>
      </w:pPr>
      <w:rPr>
        <w:rFonts w:hint="default"/>
        <w:lang w:val="lt-LT" w:eastAsia="en-US" w:bidi="ar-SA"/>
      </w:rPr>
    </w:lvl>
    <w:lvl w:ilvl="8" w:tplc="AC6A0FF4">
      <w:numFmt w:val="bullet"/>
      <w:lvlText w:val="•"/>
      <w:lvlJc w:val="left"/>
      <w:pPr>
        <w:ind w:left="8560" w:hanging="543"/>
      </w:pPr>
      <w:rPr>
        <w:rFonts w:hint="default"/>
        <w:lang w:val="lt-LT" w:eastAsia="en-US" w:bidi="ar-SA"/>
      </w:rPr>
    </w:lvl>
  </w:abstractNum>
  <w:abstractNum w:abstractNumId="6" w15:restartNumberingAfterBreak="0">
    <w:nsid w:val="7A6B2AFF"/>
    <w:multiLevelType w:val="hybridMultilevel"/>
    <w:tmpl w:val="657A852A"/>
    <w:lvl w:ilvl="0" w:tplc="320A1C1A">
      <w:start w:val="1"/>
      <w:numFmt w:val="decimal"/>
      <w:lvlText w:val="%1."/>
      <w:lvlJc w:val="left"/>
      <w:pPr>
        <w:ind w:left="78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9F81982">
      <w:numFmt w:val="bullet"/>
      <w:lvlText w:val="•"/>
      <w:lvlJc w:val="left"/>
      <w:pPr>
        <w:ind w:left="1752" w:hanging="567"/>
      </w:pPr>
      <w:rPr>
        <w:rFonts w:hint="default"/>
        <w:lang w:val="lt-LT" w:eastAsia="en-US" w:bidi="ar-SA"/>
      </w:rPr>
    </w:lvl>
    <w:lvl w:ilvl="2" w:tplc="E98EA274">
      <w:numFmt w:val="bullet"/>
      <w:lvlText w:val="•"/>
      <w:lvlJc w:val="left"/>
      <w:pPr>
        <w:ind w:left="2725" w:hanging="567"/>
      </w:pPr>
      <w:rPr>
        <w:rFonts w:hint="default"/>
        <w:lang w:val="lt-LT" w:eastAsia="en-US" w:bidi="ar-SA"/>
      </w:rPr>
    </w:lvl>
    <w:lvl w:ilvl="3" w:tplc="BD18E16C">
      <w:numFmt w:val="bullet"/>
      <w:lvlText w:val="•"/>
      <w:lvlJc w:val="left"/>
      <w:pPr>
        <w:ind w:left="3697" w:hanging="567"/>
      </w:pPr>
      <w:rPr>
        <w:rFonts w:hint="default"/>
        <w:lang w:val="lt-LT" w:eastAsia="en-US" w:bidi="ar-SA"/>
      </w:rPr>
    </w:lvl>
    <w:lvl w:ilvl="4" w:tplc="6D386EDE">
      <w:numFmt w:val="bullet"/>
      <w:lvlText w:val="•"/>
      <w:lvlJc w:val="left"/>
      <w:pPr>
        <w:ind w:left="4670" w:hanging="567"/>
      </w:pPr>
      <w:rPr>
        <w:rFonts w:hint="default"/>
        <w:lang w:val="lt-LT" w:eastAsia="en-US" w:bidi="ar-SA"/>
      </w:rPr>
    </w:lvl>
    <w:lvl w:ilvl="5" w:tplc="B2D2A1BC">
      <w:numFmt w:val="bullet"/>
      <w:lvlText w:val="•"/>
      <w:lvlJc w:val="left"/>
      <w:pPr>
        <w:ind w:left="5642" w:hanging="567"/>
      </w:pPr>
      <w:rPr>
        <w:rFonts w:hint="default"/>
        <w:lang w:val="lt-LT" w:eastAsia="en-US" w:bidi="ar-SA"/>
      </w:rPr>
    </w:lvl>
    <w:lvl w:ilvl="6" w:tplc="59CC5418">
      <w:numFmt w:val="bullet"/>
      <w:lvlText w:val="•"/>
      <w:lvlJc w:val="left"/>
      <w:pPr>
        <w:ind w:left="6615" w:hanging="567"/>
      </w:pPr>
      <w:rPr>
        <w:rFonts w:hint="default"/>
        <w:lang w:val="lt-LT" w:eastAsia="en-US" w:bidi="ar-SA"/>
      </w:rPr>
    </w:lvl>
    <w:lvl w:ilvl="7" w:tplc="6C7C60C8">
      <w:numFmt w:val="bullet"/>
      <w:lvlText w:val="•"/>
      <w:lvlJc w:val="left"/>
      <w:pPr>
        <w:ind w:left="7587" w:hanging="567"/>
      </w:pPr>
      <w:rPr>
        <w:rFonts w:hint="default"/>
        <w:lang w:val="lt-LT" w:eastAsia="en-US" w:bidi="ar-SA"/>
      </w:rPr>
    </w:lvl>
    <w:lvl w:ilvl="8" w:tplc="3B04537E">
      <w:numFmt w:val="bullet"/>
      <w:lvlText w:val="•"/>
      <w:lvlJc w:val="left"/>
      <w:pPr>
        <w:ind w:left="8560" w:hanging="567"/>
      </w:pPr>
      <w:rPr>
        <w:rFonts w:hint="default"/>
        <w:lang w:val="lt-LT" w:eastAsia="en-US" w:bidi="ar-SA"/>
      </w:rPr>
    </w:lvl>
  </w:abstractNum>
  <w:num w:numId="1" w16cid:durableId="814107017">
    <w:abstractNumId w:val="5"/>
  </w:num>
  <w:num w:numId="2" w16cid:durableId="1204707412">
    <w:abstractNumId w:val="6"/>
  </w:num>
  <w:num w:numId="3" w16cid:durableId="1336418711">
    <w:abstractNumId w:val="0"/>
  </w:num>
  <w:num w:numId="4" w16cid:durableId="1694072190">
    <w:abstractNumId w:val="3"/>
  </w:num>
  <w:num w:numId="5" w16cid:durableId="1367750392">
    <w:abstractNumId w:val="2"/>
  </w:num>
  <w:num w:numId="6" w16cid:durableId="979769666">
    <w:abstractNumId w:val="4"/>
  </w:num>
  <w:num w:numId="7" w16cid:durableId="870218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09"/>
    <w:rsid w:val="00222FED"/>
    <w:rsid w:val="00240916"/>
    <w:rsid w:val="005F173E"/>
    <w:rsid w:val="008B3AD4"/>
    <w:rsid w:val="008D1509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6215"/>
  <w15:chartTrackingRefBased/>
  <w15:docId w15:val="{BD36CD09-B390-4A7A-A412-AFDD02A9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D1509"/>
    <w:pPr>
      <w:spacing w:line="259" w:lineRule="auto"/>
    </w:pPr>
    <w:rPr>
      <w:sz w:val="22"/>
      <w:szCs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D1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D1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D1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D1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D1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D1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D1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D1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D1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D1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D1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D1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D150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D150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D150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D150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D150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D150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D1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D1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D1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D1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D1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D150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1"/>
    <w:qFormat/>
    <w:rsid w:val="008D150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D150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D1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D150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D1509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8D15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8D150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Lentelstinklelis">
    <w:name w:val="Table Grid"/>
    <w:basedOn w:val="prastojilentel"/>
    <w:rsid w:val="008D150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8D15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150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8996</Words>
  <Characters>5128</Characters>
  <Application>Microsoft Office Word</Application>
  <DocSecurity>0</DocSecurity>
  <Lines>42</Lines>
  <Paragraphs>28</Paragraphs>
  <ScaleCrop>false</ScaleCrop>
  <Company/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2025-11-18T07:14:00Z</dcterms:created>
  <dcterms:modified xsi:type="dcterms:W3CDTF">2025-11-18T07:15:00Z</dcterms:modified>
</cp:coreProperties>
</file>