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BBD0" w14:textId="5F307E49" w:rsidR="008D3B35" w:rsidRPr="00B80AB9" w:rsidRDefault="008D3B35">
      <w:pPr>
        <w:tabs>
          <w:tab w:val="left" w:pos="4962"/>
        </w:tabs>
        <w:ind w:firstLine="4536"/>
        <w:rPr>
          <w:rFonts w:asciiTheme="majorBidi" w:eastAsia="SimSun" w:hAnsiTheme="majorBidi" w:cstheme="majorBidi"/>
          <w:color w:val="000000"/>
          <w:sz w:val="22"/>
          <w:szCs w:val="22"/>
        </w:rPr>
      </w:pPr>
    </w:p>
    <w:p w14:paraId="0677EF3C" w14:textId="77777777" w:rsidR="009D0B16" w:rsidRPr="00B80AB9" w:rsidRDefault="009D0B16">
      <w:pPr>
        <w:tabs>
          <w:tab w:val="left" w:pos="4962"/>
        </w:tabs>
        <w:ind w:firstLine="4536"/>
        <w:rPr>
          <w:rFonts w:asciiTheme="majorBidi" w:eastAsia="SimSun" w:hAnsiTheme="majorBidi" w:cstheme="majorBidi"/>
          <w:color w:val="000000"/>
          <w:sz w:val="22"/>
          <w:szCs w:val="22"/>
        </w:rPr>
      </w:pPr>
    </w:p>
    <w:p w14:paraId="01621BAB" w14:textId="77777777" w:rsidR="008D3B35" w:rsidRPr="00B80AB9" w:rsidRDefault="008D3B35">
      <w:pPr>
        <w:tabs>
          <w:tab w:val="left" w:pos="4962"/>
        </w:tabs>
        <w:rPr>
          <w:rFonts w:asciiTheme="majorBidi" w:eastAsia="SimSun" w:hAnsiTheme="majorBidi" w:cstheme="majorBidi"/>
          <w:color w:val="000000"/>
          <w:sz w:val="22"/>
          <w:szCs w:val="22"/>
        </w:rPr>
      </w:pPr>
    </w:p>
    <w:p w14:paraId="2BCC2166" w14:textId="77777777" w:rsidR="008D3B35" w:rsidRPr="00B80AB9" w:rsidRDefault="008D3B35">
      <w:pPr>
        <w:tabs>
          <w:tab w:val="left" w:pos="-1440"/>
          <w:tab w:val="left" w:pos="-720"/>
          <w:tab w:val="left" w:pos="567"/>
        </w:tabs>
        <w:spacing w:line="260" w:lineRule="exact"/>
        <w:rPr>
          <w:rFonts w:asciiTheme="majorBidi" w:hAnsiTheme="majorBidi" w:cstheme="majorBidi"/>
          <w:b/>
          <w:sz w:val="22"/>
          <w:szCs w:val="22"/>
        </w:rPr>
      </w:pPr>
    </w:p>
    <w:p w14:paraId="512A1B53" w14:textId="77777777" w:rsidR="008D3B35" w:rsidRPr="001926D3" w:rsidRDefault="008D3B35">
      <w:pPr>
        <w:tabs>
          <w:tab w:val="left" w:pos="-1440"/>
          <w:tab w:val="left" w:pos="-720"/>
          <w:tab w:val="left" w:pos="567"/>
        </w:tabs>
        <w:spacing w:line="260" w:lineRule="exact"/>
        <w:rPr>
          <w:b/>
          <w:sz w:val="22"/>
          <w:szCs w:val="22"/>
        </w:rPr>
      </w:pPr>
    </w:p>
    <w:p w14:paraId="57671941" w14:textId="77777777" w:rsidR="008D3B35" w:rsidRPr="001926D3" w:rsidRDefault="008D3B35">
      <w:pPr>
        <w:tabs>
          <w:tab w:val="left" w:pos="-1440"/>
          <w:tab w:val="left" w:pos="-720"/>
          <w:tab w:val="left" w:pos="567"/>
        </w:tabs>
        <w:spacing w:line="260" w:lineRule="exact"/>
        <w:rPr>
          <w:b/>
          <w:sz w:val="22"/>
          <w:szCs w:val="22"/>
        </w:rPr>
      </w:pPr>
    </w:p>
    <w:p w14:paraId="2940A988" w14:textId="77777777" w:rsidR="008D3B35" w:rsidRPr="001926D3" w:rsidRDefault="008D3B35">
      <w:pPr>
        <w:tabs>
          <w:tab w:val="left" w:pos="-1440"/>
          <w:tab w:val="left" w:pos="-720"/>
          <w:tab w:val="left" w:pos="567"/>
        </w:tabs>
        <w:spacing w:line="260" w:lineRule="exact"/>
        <w:rPr>
          <w:b/>
          <w:sz w:val="22"/>
          <w:szCs w:val="22"/>
        </w:rPr>
      </w:pPr>
    </w:p>
    <w:p w14:paraId="30B494DC" w14:textId="77777777" w:rsidR="008D3B35" w:rsidRPr="001926D3" w:rsidRDefault="008D3B35">
      <w:pPr>
        <w:tabs>
          <w:tab w:val="left" w:pos="-1440"/>
          <w:tab w:val="left" w:pos="-720"/>
          <w:tab w:val="left" w:pos="567"/>
        </w:tabs>
        <w:spacing w:line="260" w:lineRule="exact"/>
        <w:rPr>
          <w:b/>
          <w:sz w:val="22"/>
          <w:szCs w:val="22"/>
        </w:rPr>
      </w:pPr>
    </w:p>
    <w:p w14:paraId="1ABF7638" w14:textId="77777777" w:rsidR="008D3B35" w:rsidRPr="001926D3" w:rsidRDefault="008D3B35">
      <w:pPr>
        <w:tabs>
          <w:tab w:val="left" w:pos="-1440"/>
          <w:tab w:val="left" w:pos="-720"/>
          <w:tab w:val="left" w:pos="567"/>
        </w:tabs>
        <w:spacing w:line="260" w:lineRule="exact"/>
        <w:rPr>
          <w:b/>
          <w:sz w:val="22"/>
          <w:szCs w:val="22"/>
        </w:rPr>
      </w:pPr>
    </w:p>
    <w:p w14:paraId="3E2701F5" w14:textId="77777777" w:rsidR="008D3B35" w:rsidRPr="001926D3" w:rsidRDefault="008D3B35">
      <w:pPr>
        <w:tabs>
          <w:tab w:val="left" w:pos="-1440"/>
          <w:tab w:val="left" w:pos="-720"/>
          <w:tab w:val="left" w:pos="567"/>
        </w:tabs>
        <w:spacing w:line="260" w:lineRule="exact"/>
        <w:rPr>
          <w:b/>
          <w:sz w:val="22"/>
          <w:szCs w:val="22"/>
        </w:rPr>
      </w:pPr>
    </w:p>
    <w:p w14:paraId="7982F602" w14:textId="77777777" w:rsidR="008D3B35" w:rsidRPr="001926D3" w:rsidRDefault="008D3B35">
      <w:pPr>
        <w:tabs>
          <w:tab w:val="left" w:pos="-1440"/>
          <w:tab w:val="left" w:pos="-720"/>
          <w:tab w:val="left" w:pos="567"/>
        </w:tabs>
        <w:spacing w:line="260" w:lineRule="exact"/>
        <w:rPr>
          <w:b/>
          <w:sz w:val="22"/>
          <w:szCs w:val="22"/>
        </w:rPr>
      </w:pPr>
    </w:p>
    <w:p w14:paraId="30249B0C" w14:textId="77777777" w:rsidR="008D3B35" w:rsidRPr="001926D3" w:rsidRDefault="008D3B35">
      <w:pPr>
        <w:tabs>
          <w:tab w:val="left" w:pos="-1440"/>
          <w:tab w:val="left" w:pos="-720"/>
          <w:tab w:val="left" w:pos="567"/>
        </w:tabs>
        <w:spacing w:line="260" w:lineRule="exact"/>
        <w:rPr>
          <w:b/>
          <w:sz w:val="22"/>
          <w:szCs w:val="22"/>
        </w:rPr>
      </w:pPr>
    </w:p>
    <w:p w14:paraId="075CD9A1" w14:textId="77777777" w:rsidR="008D3B35" w:rsidRPr="001926D3" w:rsidRDefault="008D3B35">
      <w:pPr>
        <w:tabs>
          <w:tab w:val="left" w:pos="-1440"/>
          <w:tab w:val="left" w:pos="-720"/>
          <w:tab w:val="left" w:pos="567"/>
        </w:tabs>
        <w:spacing w:line="260" w:lineRule="exact"/>
        <w:rPr>
          <w:b/>
          <w:sz w:val="22"/>
          <w:szCs w:val="22"/>
        </w:rPr>
      </w:pPr>
    </w:p>
    <w:p w14:paraId="1015A6CB" w14:textId="77777777" w:rsidR="008D3B35" w:rsidRPr="001926D3" w:rsidRDefault="008D3B35">
      <w:pPr>
        <w:tabs>
          <w:tab w:val="left" w:pos="-1440"/>
          <w:tab w:val="left" w:pos="-720"/>
          <w:tab w:val="left" w:pos="567"/>
        </w:tabs>
        <w:spacing w:line="260" w:lineRule="exact"/>
        <w:rPr>
          <w:b/>
          <w:sz w:val="22"/>
          <w:szCs w:val="22"/>
        </w:rPr>
      </w:pPr>
    </w:p>
    <w:p w14:paraId="29AC8128" w14:textId="77777777" w:rsidR="008D3B35" w:rsidRPr="001926D3" w:rsidRDefault="008D3B35">
      <w:pPr>
        <w:tabs>
          <w:tab w:val="left" w:pos="-1440"/>
          <w:tab w:val="left" w:pos="-720"/>
          <w:tab w:val="left" w:pos="567"/>
        </w:tabs>
        <w:spacing w:line="260" w:lineRule="exact"/>
        <w:rPr>
          <w:b/>
          <w:sz w:val="22"/>
          <w:szCs w:val="22"/>
        </w:rPr>
      </w:pPr>
    </w:p>
    <w:p w14:paraId="59E392FA" w14:textId="77777777" w:rsidR="008D3B35" w:rsidRPr="001926D3" w:rsidRDefault="008D3B35">
      <w:pPr>
        <w:tabs>
          <w:tab w:val="left" w:pos="-1440"/>
          <w:tab w:val="left" w:pos="-720"/>
          <w:tab w:val="left" w:pos="567"/>
        </w:tabs>
        <w:spacing w:line="260" w:lineRule="exact"/>
        <w:rPr>
          <w:b/>
          <w:sz w:val="22"/>
          <w:szCs w:val="22"/>
        </w:rPr>
      </w:pPr>
    </w:p>
    <w:p w14:paraId="0A8A6A8C" w14:textId="77777777" w:rsidR="008D3B35" w:rsidRPr="001926D3" w:rsidRDefault="008D3B35">
      <w:pPr>
        <w:tabs>
          <w:tab w:val="left" w:pos="-1440"/>
          <w:tab w:val="left" w:pos="-720"/>
          <w:tab w:val="left" w:pos="567"/>
        </w:tabs>
        <w:spacing w:line="260" w:lineRule="exact"/>
        <w:rPr>
          <w:b/>
          <w:sz w:val="22"/>
          <w:szCs w:val="22"/>
        </w:rPr>
      </w:pPr>
    </w:p>
    <w:p w14:paraId="7B263BA5" w14:textId="77777777" w:rsidR="008D3B35" w:rsidRPr="001926D3" w:rsidRDefault="008D3B35" w:rsidP="001926D3">
      <w:pPr>
        <w:tabs>
          <w:tab w:val="left" w:pos="-1440"/>
          <w:tab w:val="left" w:pos="-720"/>
          <w:tab w:val="left" w:pos="567"/>
        </w:tabs>
        <w:spacing w:line="260" w:lineRule="exact"/>
        <w:rPr>
          <w:b/>
          <w:sz w:val="22"/>
          <w:szCs w:val="22"/>
        </w:rPr>
      </w:pPr>
    </w:p>
    <w:p w14:paraId="5EEFFE3A" w14:textId="77777777" w:rsidR="004851DE" w:rsidRDefault="004851DE" w:rsidP="001926D3">
      <w:pPr>
        <w:tabs>
          <w:tab w:val="left" w:pos="567"/>
        </w:tabs>
        <w:jc w:val="center"/>
        <w:outlineLvl w:val="1"/>
        <w:rPr>
          <w:b/>
          <w:bCs/>
          <w:iCs/>
          <w:sz w:val="22"/>
          <w:szCs w:val="22"/>
          <w:lang w:eastAsia="x-none"/>
        </w:rPr>
      </w:pPr>
    </w:p>
    <w:p w14:paraId="3BDA146B" w14:textId="77777777" w:rsidR="004851DE" w:rsidRDefault="004851DE" w:rsidP="001926D3">
      <w:pPr>
        <w:tabs>
          <w:tab w:val="left" w:pos="567"/>
        </w:tabs>
        <w:jc w:val="center"/>
        <w:outlineLvl w:val="1"/>
        <w:rPr>
          <w:b/>
          <w:bCs/>
          <w:iCs/>
          <w:sz w:val="22"/>
          <w:szCs w:val="22"/>
          <w:lang w:eastAsia="x-none"/>
        </w:rPr>
      </w:pPr>
    </w:p>
    <w:p w14:paraId="2CFD1420" w14:textId="77777777" w:rsidR="004851DE" w:rsidRDefault="004851DE" w:rsidP="001926D3">
      <w:pPr>
        <w:tabs>
          <w:tab w:val="left" w:pos="567"/>
        </w:tabs>
        <w:jc w:val="center"/>
        <w:outlineLvl w:val="1"/>
        <w:rPr>
          <w:b/>
          <w:bCs/>
          <w:iCs/>
          <w:sz w:val="22"/>
          <w:szCs w:val="22"/>
          <w:lang w:eastAsia="x-none"/>
        </w:rPr>
      </w:pPr>
    </w:p>
    <w:p w14:paraId="129D7C0D" w14:textId="77777777" w:rsidR="004851DE" w:rsidRDefault="004851DE" w:rsidP="001926D3">
      <w:pPr>
        <w:tabs>
          <w:tab w:val="left" w:pos="567"/>
        </w:tabs>
        <w:jc w:val="center"/>
        <w:outlineLvl w:val="1"/>
        <w:rPr>
          <w:b/>
          <w:bCs/>
          <w:iCs/>
          <w:sz w:val="22"/>
          <w:szCs w:val="22"/>
          <w:lang w:eastAsia="x-none"/>
        </w:rPr>
      </w:pPr>
    </w:p>
    <w:p w14:paraId="2C8B2C2F" w14:textId="77777777" w:rsidR="004851DE" w:rsidRDefault="004851DE" w:rsidP="001926D3">
      <w:pPr>
        <w:tabs>
          <w:tab w:val="left" w:pos="567"/>
        </w:tabs>
        <w:jc w:val="center"/>
        <w:outlineLvl w:val="1"/>
        <w:rPr>
          <w:b/>
          <w:bCs/>
          <w:iCs/>
          <w:sz w:val="22"/>
          <w:szCs w:val="22"/>
          <w:lang w:eastAsia="x-none"/>
        </w:rPr>
      </w:pPr>
    </w:p>
    <w:p w14:paraId="04CB3164" w14:textId="1083D4E6" w:rsidR="008D3B35" w:rsidRPr="001926D3" w:rsidRDefault="00AB4978">
      <w:pPr>
        <w:keepNext/>
        <w:tabs>
          <w:tab w:val="left" w:pos="567"/>
        </w:tabs>
        <w:jc w:val="center"/>
        <w:outlineLvl w:val="1"/>
        <w:rPr>
          <w:b/>
          <w:sz w:val="22"/>
          <w:szCs w:val="22"/>
          <w:lang w:eastAsia="x-none"/>
        </w:rPr>
      </w:pPr>
      <w:r w:rsidRPr="001926D3">
        <w:rPr>
          <w:b/>
          <w:bCs/>
          <w:iCs/>
          <w:sz w:val="22"/>
          <w:szCs w:val="22"/>
          <w:lang w:eastAsia="x-none"/>
        </w:rPr>
        <w:t>I PRIEDAS</w:t>
      </w:r>
    </w:p>
    <w:p w14:paraId="023273F7" w14:textId="77777777" w:rsidR="008D3B35" w:rsidRPr="001926D3" w:rsidRDefault="008D3B35">
      <w:pPr>
        <w:tabs>
          <w:tab w:val="left" w:pos="567"/>
        </w:tabs>
        <w:rPr>
          <w:sz w:val="22"/>
          <w:szCs w:val="22"/>
        </w:rPr>
      </w:pPr>
    </w:p>
    <w:p w14:paraId="64978BC4" w14:textId="77777777" w:rsidR="008D3B35" w:rsidRPr="001926D3" w:rsidRDefault="00AB4978">
      <w:pPr>
        <w:tabs>
          <w:tab w:val="left" w:pos="-1440"/>
          <w:tab w:val="left" w:pos="-720"/>
          <w:tab w:val="left" w:pos="567"/>
        </w:tabs>
        <w:spacing w:line="260" w:lineRule="exact"/>
        <w:jc w:val="center"/>
        <w:rPr>
          <w:b/>
          <w:sz w:val="22"/>
          <w:szCs w:val="22"/>
        </w:rPr>
      </w:pPr>
      <w:r w:rsidRPr="001926D3">
        <w:rPr>
          <w:b/>
          <w:sz w:val="22"/>
          <w:szCs w:val="22"/>
        </w:rPr>
        <w:t>PREPARATO CHARAKTERISTIKŲ SANTRAUKA</w:t>
      </w:r>
    </w:p>
    <w:p w14:paraId="24D9D186" w14:textId="77777777" w:rsidR="008D3B35" w:rsidRDefault="00AB4978">
      <w:pPr>
        <w:tabs>
          <w:tab w:val="left" w:pos="-1440"/>
          <w:tab w:val="left" w:pos="-720"/>
          <w:tab w:val="left" w:pos="567"/>
        </w:tabs>
        <w:spacing w:line="260" w:lineRule="exact"/>
        <w:jc w:val="center"/>
        <w:rPr>
          <w:sz w:val="22"/>
        </w:rPr>
      </w:pPr>
      <w:r>
        <w:rPr>
          <w:sz w:val="22"/>
          <w:lang w:eastAsia="zh-CN"/>
        </w:rPr>
        <w:br w:type="page"/>
      </w:r>
    </w:p>
    <w:p w14:paraId="7EE3F0FA" w14:textId="77777777" w:rsidR="005D153F" w:rsidRDefault="005D153F" w:rsidP="005D153F">
      <w:pPr>
        <w:keepNext/>
        <w:keepLines/>
        <w:tabs>
          <w:tab w:val="left" w:pos="567"/>
        </w:tabs>
        <w:outlineLvl w:val="2"/>
        <w:rPr>
          <w:b/>
          <w:bCs/>
          <w:sz w:val="22"/>
          <w:szCs w:val="22"/>
          <w:lang w:eastAsia="x-none"/>
        </w:rPr>
      </w:pPr>
      <w:r>
        <w:rPr>
          <w:b/>
          <w:bCs/>
          <w:sz w:val="22"/>
          <w:szCs w:val="22"/>
          <w:lang w:eastAsia="x-none"/>
        </w:rPr>
        <w:lastRenderedPageBreak/>
        <w:t>1.</w:t>
      </w:r>
      <w:r>
        <w:rPr>
          <w:b/>
          <w:bCs/>
          <w:sz w:val="22"/>
          <w:szCs w:val="26"/>
          <w:lang w:eastAsia="x-none"/>
        </w:rPr>
        <w:tab/>
      </w:r>
      <w:r>
        <w:rPr>
          <w:b/>
          <w:bCs/>
          <w:sz w:val="22"/>
          <w:szCs w:val="22"/>
          <w:lang w:eastAsia="x-none"/>
        </w:rPr>
        <w:t>VAISTINIO PREPARATO PAVADINIMAS</w:t>
      </w:r>
    </w:p>
    <w:p w14:paraId="09A09E8F" w14:textId="77777777" w:rsidR="005D153F" w:rsidRDefault="005D153F" w:rsidP="005D153F">
      <w:pPr>
        <w:tabs>
          <w:tab w:val="left" w:pos="567"/>
        </w:tabs>
        <w:spacing w:line="260" w:lineRule="exact"/>
        <w:rPr>
          <w:sz w:val="22"/>
          <w:szCs w:val="24"/>
        </w:rPr>
      </w:pPr>
    </w:p>
    <w:p w14:paraId="6A2F37C5" w14:textId="778CD779" w:rsidR="005D153F" w:rsidRPr="009942AD" w:rsidRDefault="005D153F" w:rsidP="005D153F">
      <w:pPr>
        <w:keepNext/>
        <w:keepLines/>
        <w:tabs>
          <w:tab w:val="left" w:pos="567"/>
        </w:tabs>
        <w:outlineLvl w:val="2"/>
        <w:rPr>
          <w:sz w:val="22"/>
          <w:szCs w:val="22"/>
        </w:rPr>
      </w:pPr>
      <w:proofErr w:type="spellStart"/>
      <w:r w:rsidRPr="009942AD">
        <w:rPr>
          <w:sz w:val="22"/>
          <w:szCs w:val="22"/>
        </w:rPr>
        <w:t>Dimethyl</w:t>
      </w:r>
      <w:proofErr w:type="spellEnd"/>
      <w:r w:rsidRPr="009942AD">
        <w:rPr>
          <w:sz w:val="22"/>
          <w:szCs w:val="22"/>
        </w:rPr>
        <w:t xml:space="preserve"> </w:t>
      </w:r>
      <w:proofErr w:type="spellStart"/>
      <w:r w:rsidRPr="009942AD">
        <w:rPr>
          <w:sz w:val="22"/>
          <w:szCs w:val="22"/>
        </w:rPr>
        <w:t>fumarate</w:t>
      </w:r>
      <w:proofErr w:type="spellEnd"/>
      <w:r w:rsidRPr="009942AD">
        <w:rPr>
          <w:sz w:val="22"/>
          <w:szCs w:val="22"/>
        </w:rPr>
        <w:t xml:space="preserve"> </w:t>
      </w:r>
      <w:proofErr w:type="spellStart"/>
      <w:r>
        <w:rPr>
          <w:sz w:val="22"/>
          <w:szCs w:val="22"/>
        </w:rPr>
        <w:t>Teva</w:t>
      </w:r>
      <w:proofErr w:type="spellEnd"/>
      <w:r w:rsidRPr="009942AD">
        <w:rPr>
          <w:sz w:val="22"/>
          <w:szCs w:val="22"/>
        </w:rPr>
        <w:t xml:space="preserve"> 120 mg skrandyje neirios kietosios kapsulės </w:t>
      </w:r>
    </w:p>
    <w:p w14:paraId="307B5DC7" w14:textId="6425B50F" w:rsidR="005D153F" w:rsidRPr="009942AD" w:rsidRDefault="005D153F" w:rsidP="005D153F">
      <w:pPr>
        <w:keepNext/>
        <w:keepLines/>
        <w:tabs>
          <w:tab w:val="left" w:pos="567"/>
        </w:tabs>
        <w:outlineLvl w:val="2"/>
        <w:rPr>
          <w:b/>
          <w:bCs/>
          <w:sz w:val="22"/>
          <w:szCs w:val="22"/>
          <w:lang w:eastAsia="x-none"/>
        </w:rPr>
      </w:pPr>
      <w:proofErr w:type="spellStart"/>
      <w:r w:rsidRPr="006E08F9">
        <w:rPr>
          <w:sz w:val="22"/>
          <w:szCs w:val="22"/>
          <w:highlight w:val="lightGray"/>
        </w:rPr>
        <w:t>Dimethyl</w:t>
      </w:r>
      <w:proofErr w:type="spellEnd"/>
      <w:r w:rsidRPr="006E08F9">
        <w:rPr>
          <w:sz w:val="22"/>
          <w:szCs w:val="22"/>
          <w:highlight w:val="lightGray"/>
        </w:rPr>
        <w:t xml:space="preserve"> </w:t>
      </w:r>
      <w:proofErr w:type="spellStart"/>
      <w:r w:rsidRPr="006E08F9">
        <w:rPr>
          <w:sz w:val="22"/>
          <w:szCs w:val="22"/>
          <w:highlight w:val="lightGray"/>
        </w:rPr>
        <w:t>fumarate</w:t>
      </w:r>
      <w:proofErr w:type="spellEnd"/>
      <w:r w:rsidRPr="006E08F9">
        <w:rPr>
          <w:sz w:val="22"/>
          <w:szCs w:val="22"/>
          <w:highlight w:val="lightGray"/>
        </w:rPr>
        <w:t xml:space="preserve"> </w:t>
      </w:r>
      <w:proofErr w:type="spellStart"/>
      <w:r w:rsidRPr="006E08F9">
        <w:rPr>
          <w:sz w:val="22"/>
          <w:szCs w:val="22"/>
          <w:highlight w:val="lightGray"/>
        </w:rPr>
        <w:t>Teva</w:t>
      </w:r>
      <w:proofErr w:type="spellEnd"/>
      <w:r w:rsidRPr="006E08F9">
        <w:rPr>
          <w:sz w:val="22"/>
          <w:szCs w:val="22"/>
          <w:highlight w:val="lightGray"/>
        </w:rPr>
        <w:t xml:space="preserve"> 240 mg skrandyje neirios kietosios kapsulės</w:t>
      </w:r>
    </w:p>
    <w:p w14:paraId="4F832AE8" w14:textId="77777777" w:rsidR="008D3B35" w:rsidRDefault="008D3B35">
      <w:pPr>
        <w:tabs>
          <w:tab w:val="left" w:pos="567"/>
        </w:tabs>
        <w:spacing w:line="260" w:lineRule="exact"/>
        <w:rPr>
          <w:sz w:val="22"/>
          <w:szCs w:val="24"/>
        </w:rPr>
      </w:pPr>
    </w:p>
    <w:p w14:paraId="7611DC72" w14:textId="77777777" w:rsidR="008D3B35" w:rsidRDefault="008D3B35">
      <w:pPr>
        <w:tabs>
          <w:tab w:val="left" w:pos="567"/>
        </w:tabs>
        <w:spacing w:line="260" w:lineRule="exact"/>
        <w:rPr>
          <w:sz w:val="22"/>
          <w:szCs w:val="24"/>
        </w:rPr>
      </w:pPr>
    </w:p>
    <w:p w14:paraId="2642FD46" w14:textId="77777777" w:rsidR="008D3B35" w:rsidRDefault="00AB4978">
      <w:pPr>
        <w:keepNext/>
        <w:keepLines/>
        <w:tabs>
          <w:tab w:val="left" w:pos="567"/>
        </w:tabs>
        <w:outlineLvl w:val="2"/>
        <w:rPr>
          <w:b/>
          <w:bCs/>
          <w:sz w:val="22"/>
          <w:szCs w:val="26"/>
          <w:lang w:eastAsia="x-none"/>
        </w:rPr>
      </w:pPr>
      <w:r>
        <w:rPr>
          <w:b/>
          <w:bCs/>
          <w:sz w:val="22"/>
          <w:szCs w:val="26"/>
          <w:lang w:eastAsia="x-none"/>
        </w:rPr>
        <w:t>2.</w:t>
      </w:r>
      <w:r>
        <w:rPr>
          <w:b/>
          <w:bCs/>
          <w:sz w:val="22"/>
          <w:szCs w:val="26"/>
          <w:lang w:eastAsia="x-none"/>
        </w:rPr>
        <w:tab/>
        <w:t>KOKYBINĖ IR KIEKYBINĖ SUDĖTIS</w:t>
      </w:r>
    </w:p>
    <w:p w14:paraId="72FB23A5" w14:textId="77777777" w:rsidR="008D3B35" w:rsidRDefault="008D3B35">
      <w:pPr>
        <w:tabs>
          <w:tab w:val="left" w:pos="567"/>
        </w:tabs>
        <w:spacing w:line="260" w:lineRule="exact"/>
        <w:rPr>
          <w:sz w:val="22"/>
          <w:szCs w:val="24"/>
        </w:rPr>
      </w:pPr>
    </w:p>
    <w:p w14:paraId="4FB8CB2F" w14:textId="13FC30E0" w:rsidR="005D153F" w:rsidRPr="005D153F" w:rsidRDefault="005D153F" w:rsidP="005D153F">
      <w:pPr>
        <w:keepNext/>
        <w:keepLines/>
        <w:tabs>
          <w:tab w:val="left" w:pos="567"/>
        </w:tabs>
        <w:outlineLvl w:val="2"/>
        <w:rPr>
          <w:sz w:val="22"/>
          <w:szCs w:val="22"/>
          <w:u w:val="single"/>
        </w:rPr>
      </w:pPr>
      <w:proofErr w:type="spellStart"/>
      <w:r w:rsidRPr="005D153F">
        <w:rPr>
          <w:sz w:val="22"/>
          <w:szCs w:val="22"/>
          <w:u w:val="single"/>
        </w:rPr>
        <w:t>Dimethyl</w:t>
      </w:r>
      <w:proofErr w:type="spellEnd"/>
      <w:r w:rsidRPr="005D153F">
        <w:rPr>
          <w:sz w:val="22"/>
          <w:szCs w:val="22"/>
          <w:u w:val="single"/>
        </w:rPr>
        <w:t xml:space="preserve"> </w:t>
      </w:r>
      <w:proofErr w:type="spellStart"/>
      <w:r w:rsidRPr="005D153F">
        <w:rPr>
          <w:sz w:val="22"/>
          <w:szCs w:val="22"/>
          <w:u w:val="single"/>
        </w:rPr>
        <w:t>fumarate</w:t>
      </w:r>
      <w:proofErr w:type="spellEnd"/>
      <w:r w:rsidRPr="005D153F">
        <w:rPr>
          <w:sz w:val="22"/>
          <w:szCs w:val="22"/>
          <w:u w:val="single"/>
        </w:rPr>
        <w:t xml:space="preserve"> </w:t>
      </w:r>
      <w:proofErr w:type="spellStart"/>
      <w:r w:rsidRPr="005D153F">
        <w:rPr>
          <w:sz w:val="22"/>
          <w:szCs w:val="22"/>
          <w:u w:val="single"/>
        </w:rPr>
        <w:t>Teva</w:t>
      </w:r>
      <w:proofErr w:type="spellEnd"/>
      <w:r w:rsidRPr="005D153F">
        <w:rPr>
          <w:sz w:val="22"/>
          <w:szCs w:val="22"/>
          <w:u w:val="single"/>
        </w:rPr>
        <w:t xml:space="preserve"> 120 mg skrandyje neirios kietosios kapsulės </w:t>
      </w:r>
    </w:p>
    <w:p w14:paraId="0CF26F5C" w14:textId="77777777" w:rsidR="005D153F" w:rsidRPr="009942AD" w:rsidRDefault="005D153F" w:rsidP="005D153F">
      <w:pPr>
        <w:tabs>
          <w:tab w:val="left" w:pos="567"/>
        </w:tabs>
        <w:rPr>
          <w:sz w:val="22"/>
          <w:szCs w:val="22"/>
        </w:rPr>
      </w:pPr>
      <w:r w:rsidRPr="009942AD">
        <w:rPr>
          <w:sz w:val="22"/>
          <w:szCs w:val="22"/>
        </w:rPr>
        <w:t xml:space="preserve">Kiekvienoje skrandyje neirioje kietojoje kapsulėje yra 120 mg </w:t>
      </w:r>
      <w:proofErr w:type="spellStart"/>
      <w:r w:rsidRPr="009942AD">
        <w:rPr>
          <w:sz w:val="22"/>
          <w:szCs w:val="22"/>
        </w:rPr>
        <w:t>dimetilfumarato</w:t>
      </w:r>
      <w:proofErr w:type="spellEnd"/>
      <w:r w:rsidRPr="009942AD">
        <w:rPr>
          <w:sz w:val="22"/>
          <w:szCs w:val="22"/>
        </w:rPr>
        <w:t xml:space="preserve">. </w:t>
      </w:r>
    </w:p>
    <w:p w14:paraId="0FB6558C" w14:textId="77777777" w:rsidR="005D153F" w:rsidRDefault="005D153F" w:rsidP="005D153F">
      <w:pPr>
        <w:keepNext/>
        <w:keepLines/>
        <w:tabs>
          <w:tab w:val="left" w:pos="567"/>
        </w:tabs>
        <w:outlineLvl w:val="2"/>
        <w:rPr>
          <w:sz w:val="22"/>
          <w:szCs w:val="22"/>
        </w:rPr>
      </w:pPr>
    </w:p>
    <w:p w14:paraId="7F57B478" w14:textId="159FFBA2" w:rsidR="005D153F" w:rsidRPr="006E08F9" w:rsidRDefault="005D153F" w:rsidP="005D153F">
      <w:pPr>
        <w:keepNext/>
        <w:keepLines/>
        <w:tabs>
          <w:tab w:val="left" w:pos="567"/>
        </w:tabs>
        <w:outlineLvl w:val="2"/>
        <w:rPr>
          <w:b/>
          <w:bCs/>
          <w:sz w:val="22"/>
          <w:szCs w:val="22"/>
          <w:highlight w:val="lightGray"/>
          <w:u w:val="single"/>
          <w:lang w:eastAsia="x-none"/>
        </w:rPr>
      </w:pPr>
      <w:proofErr w:type="spellStart"/>
      <w:r w:rsidRPr="006E08F9">
        <w:rPr>
          <w:sz w:val="22"/>
          <w:szCs w:val="22"/>
          <w:highlight w:val="lightGray"/>
          <w:u w:val="single"/>
        </w:rPr>
        <w:t>Dimethyl</w:t>
      </w:r>
      <w:proofErr w:type="spellEnd"/>
      <w:r w:rsidRPr="006E08F9">
        <w:rPr>
          <w:sz w:val="22"/>
          <w:szCs w:val="22"/>
          <w:highlight w:val="lightGray"/>
          <w:u w:val="single"/>
        </w:rPr>
        <w:t xml:space="preserve"> </w:t>
      </w:r>
      <w:proofErr w:type="spellStart"/>
      <w:r w:rsidRPr="006E08F9">
        <w:rPr>
          <w:sz w:val="22"/>
          <w:szCs w:val="22"/>
          <w:highlight w:val="lightGray"/>
          <w:u w:val="single"/>
        </w:rPr>
        <w:t>fumarate</w:t>
      </w:r>
      <w:proofErr w:type="spellEnd"/>
      <w:r w:rsidRPr="006E08F9">
        <w:rPr>
          <w:sz w:val="22"/>
          <w:szCs w:val="22"/>
          <w:highlight w:val="lightGray"/>
          <w:u w:val="single"/>
        </w:rPr>
        <w:t xml:space="preserve"> </w:t>
      </w:r>
      <w:proofErr w:type="spellStart"/>
      <w:r w:rsidRPr="006E08F9">
        <w:rPr>
          <w:sz w:val="22"/>
          <w:szCs w:val="22"/>
          <w:highlight w:val="lightGray"/>
          <w:u w:val="single"/>
        </w:rPr>
        <w:t>Teva</w:t>
      </w:r>
      <w:proofErr w:type="spellEnd"/>
      <w:r w:rsidRPr="006E08F9">
        <w:rPr>
          <w:sz w:val="22"/>
          <w:szCs w:val="22"/>
          <w:highlight w:val="lightGray"/>
          <w:u w:val="single"/>
        </w:rPr>
        <w:t xml:space="preserve"> 240 mg skrandyje neirios kietosios kapsulės</w:t>
      </w:r>
    </w:p>
    <w:p w14:paraId="44B948FE" w14:textId="04732ED3" w:rsidR="005D153F" w:rsidRPr="009942AD" w:rsidRDefault="005D153F" w:rsidP="005D153F">
      <w:pPr>
        <w:tabs>
          <w:tab w:val="left" w:pos="567"/>
        </w:tabs>
        <w:rPr>
          <w:sz w:val="22"/>
          <w:szCs w:val="22"/>
        </w:rPr>
      </w:pPr>
      <w:r w:rsidRPr="006E08F9">
        <w:rPr>
          <w:sz w:val="22"/>
          <w:szCs w:val="22"/>
          <w:highlight w:val="lightGray"/>
        </w:rPr>
        <w:t xml:space="preserve">Kiekvienoje skrandyje neirioje kietojoje kapsulėje yra 240 mg </w:t>
      </w:r>
      <w:proofErr w:type="spellStart"/>
      <w:r w:rsidRPr="006E08F9">
        <w:rPr>
          <w:sz w:val="22"/>
          <w:szCs w:val="22"/>
          <w:highlight w:val="lightGray"/>
        </w:rPr>
        <w:t>dimetilfumarato</w:t>
      </w:r>
      <w:proofErr w:type="spellEnd"/>
      <w:r w:rsidRPr="006E08F9">
        <w:rPr>
          <w:sz w:val="22"/>
          <w:szCs w:val="22"/>
          <w:highlight w:val="lightGray"/>
        </w:rPr>
        <w:t>.</w:t>
      </w:r>
      <w:r w:rsidRPr="009942AD">
        <w:rPr>
          <w:sz w:val="22"/>
          <w:szCs w:val="22"/>
        </w:rPr>
        <w:t xml:space="preserve"> </w:t>
      </w:r>
    </w:p>
    <w:p w14:paraId="380AB245" w14:textId="77777777" w:rsidR="005D153F" w:rsidRDefault="005D153F">
      <w:pPr>
        <w:tabs>
          <w:tab w:val="left" w:pos="567"/>
        </w:tabs>
        <w:spacing w:line="260" w:lineRule="exact"/>
        <w:rPr>
          <w:sz w:val="22"/>
          <w:szCs w:val="22"/>
        </w:rPr>
      </w:pPr>
    </w:p>
    <w:p w14:paraId="5AF5F1D1" w14:textId="07B7FA51" w:rsidR="008D3B35" w:rsidRDefault="00856EAC">
      <w:pPr>
        <w:tabs>
          <w:tab w:val="left" w:pos="567"/>
        </w:tabs>
        <w:spacing w:line="260" w:lineRule="exact"/>
        <w:rPr>
          <w:sz w:val="22"/>
          <w:szCs w:val="24"/>
        </w:rPr>
      </w:pPr>
      <w:r>
        <w:rPr>
          <w:sz w:val="22"/>
          <w:szCs w:val="22"/>
        </w:rPr>
        <w:t xml:space="preserve">Visos pagalbinės medžiagos išvardytos 6.1 skyriuje. </w:t>
      </w:r>
    </w:p>
    <w:p w14:paraId="556E2B13" w14:textId="77777777" w:rsidR="008D3B35" w:rsidRDefault="008D3B35">
      <w:pPr>
        <w:tabs>
          <w:tab w:val="left" w:pos="567"/>
        </w:tabs>
        <w:spacing w:line="260" w:lineRule="exact"/>
        <w:rPr>
          <w:sz w:val="22"/>
          <w:szCs w:val="24"/>
        </w:rPr>
      </w:pPr>
    </w:p>
    <w:p w14:paraId="7E774A9F" w14:textId="77777777" w:rsidR="008D3B35" w:rsidRDefault="008D3B35">
      <w:pPr>
        <w:tabs>
          <w:tab w:val="left" w:pos="567"/>
        </w:tabs>
        <w:spacing w:line="260" w:lineRule="exact"/>
        <w:rPr>
          <w:sz w:val="22"/>
          <w:szCs w:val="24"/>
        </w:rPr>
      </w:pPr>
    </w:p>
    <w:p w14:paraId="4176A3FB" w14:textId="77777777" w:rsidR="008D3B35" w:rsidRDefault="00AB4978">
      <w:pPr>
        <w:keepNext/>
        <w:keepLines/>
        <w:tabs>
          <w:tab w:val="left" w:pos="567"/>
        </w:tabs>
        <w:outlineLvl w:val="2"/>
        <w:rPr>
          <w:b/>
          <w:bCs/>
          <w:sz w:val="22"/>
          <w:szCs w:val="26"/>
          <w:lang w:eastAsia="x-none"/>
        </w:rPr>
      </w:pPr>
      <w:r>
        <w:rPr>
          <w:b/>
          <w:bCs/>
          <w:sz w:val="22"/>
          <w:szCs w:val="26"/>
          <w:lang w:eastAsia="x-none"/>
        </w:rPr>
        <w:t>3.</w:t>
      </w:r>
      <w:r>
        <w:rPr>
          <w:b/>
          <w:bCs/>
          <w:sz w:val="22"/>
          <w:szCs w:val="26"/>
          <w:lang w:eastAsia="x-none"/>
        </w:rPr>
        <w:tab/>
        <w:t>FARMACINĖ FORMA</w:t>
      </w:r>
    </w:p>
    <w:p w14:paraId="6DF8EBBB" w14:textId="77777777" w:rsidR="00F915F1" w:rsidRDefault="00F915F1" w:rsidP="00F915F1">
      <w:pPr>
        <w:tabs>
          <w:tab w:val="left" w:pos="567"/>
        </w:tabs>
        <w:spacing w:line="260" w:lineRule="exact"/>
        <w:rPr>
          <w:sz w:val="22"/>
          <w:szCs w:val="24"/>
        </w:rPr>
      </w:pPr>
    </w:p>
    <w:p w14:paraId="0B92F112" w14:textId="05166D30" w:rsidR="00F915F1" w:rsidRDefault="00F915F1" w:rsidP="00F915F1">
      <w:pPr>
        <w:tabs>
          <w:tab w:val="left" w:pos="567"/>
        </w:tabs>
        <w:spacing w:line="260" w:lineRule="exact"/>
        <w:rPr>
          <w:sz w:val="22"/>
          <w:szCs w:val="24"/>
        </w:rPr>
      </w:pPr>
      <w:r>
        <w:rPr>
          <w:sz w:val="22"/>
          <w:szCs w:val="24"/>
        </w:rPr>
        <w:t>Skrandyje neiri kietoji kapsulė (skrand</w:t>
      </w:r>
      <w:r w:rsidR="00254EF1">
        <w:rPr>
          <w:sz w:val="22"/>
          <w:szCs w:val="24"/>
        </w:rPr>
        <w:t xml:space="preserve">yje neiri </w:t>
      </w:r>
      <w:r>
        <w:rPr>
          <w:sz w:val="22"/>
          <w:szCs w:val="24"/>
        </w:rPr>
        <w:t>kapsulė).</w:t>
      </w:r>
    </w:p>
    <w:p w14:paraId="5EBD4480" w14:textId="70CB9F17" w:rsidR="00F915F1" w:rsidRDefault="00F915F1">
      <w:pPr>
        <w:tabs>
          <w:tab w:val="left" w:pos="567"/>
        </w:tabs>
        <w:spacing w:line="260" w:lineRule="exact"/>
        <w:rPr>
          <w:sz w:val="22"/>
          <w:szCs w:val="24"/>
        </w:rPr>
      </w:pPr>
    </w:p>
    <w:p w14:paraId="0EB36FED" w14:textId="77777777" w:rsidR="00743D0B" w:rsidRPr="00743D0B" w:rsidRDefault="00743D0B" w:rsidP="00743D0B">
      <w:pPr>
        <w:keepNext/>
        <w:keepLines/>
        <w:tabs>
          <w:tab w:val="left" w:pos="567"/>
        </w:tabs>
        <w:outlineLvl w:val="2"/>
        <w:rPr>
          <w:sz w:val="22"/>
          <w:szCs w:val="22"/>
          <w:u w:val="single"/>
        </w:rPr>
      </w:pPr>
      <w:proofErr w:type="spellStart"/>
      <w:r w:rsidRPr="00743D0B">
        <w:rPr>
          <w:sz w:val="22"/>
          <w:szCs w:val="22"/>
          <w:u w:val="single"/>
        </w:rPr>
        <w:t>Dimethyl</w:t>
      </w:r>
      <w:proofErr w:type="spellEnd"/>
      <w:r w:rsidRPr="00743D0B">
        <w:rPr>
          <w:sz w:val="22"/>
          <w:szCs w:val="22"/>
          <w:u w:val="single"/>
        </w:rPr>
        <w:t xml:space="preserve"> </w:t>
      </w:r>
      <w:proofErr w:type="spellStart"/>
      <w:r w:rsidRPr="00743D0B">
        <w:rPr>
          <w:sz w:val="22"/>
          <w:szCs w:val="22"/>
          <w:u w:val="single"/>
        </w:rPr>
        <w:t>fumarate</w:t>
      </w:r>
      <w:proofErr w:type="spellEnd"/>
      <w:r w:rsidRPr="00743D0B">
        <w:rPr>
          <w:sz w:val="22"/>
          <w:szCs w:val="22"/>
          <w:u w:val="single"/>
        </w:rPr>
        <w:t xml:space="preserve"> </w:t>
      </w:r>
      <w:proofErr w:type="spellStart"/>
      <w:r w:rsidRPr="00743D0B">
        <w:rPr>
          <w:sz w:val="22"/>
          <w:szCs w:val="22"/>
          <w:u w:val="single"/>
        </w:rPr>
        <w:t>Teva</w:t>
      </w:r>
      <w:proofErr w:type="spellEnd"/>
      <w:r w:rsidRPr="00743D0B">
        <w:rPr>
          <w:sz w:val="22"/>
          <w:szCs w:val="22"/>
          <w:u w:val="single"/>
        </w:rPr>
        <w:t xml:space="preserve"> 120 mg skrandyje neirios kietosios kapsulės </w:t>
      </w:r>
    </w:p>
    <w:p w14:paraId="72524EAD" w14:textId="35854101" w:rsidR="00743D0B" w:rsidRPr="009942AD" w:rsidRDefault="00743D0B" w:rsidP="00743D0B">
      <w:pPr>
        <w:tabs>
          <w:tab w:val="left" w:pos="567"/>
        </w:tabs>
        <w:rPr>
          <w:sz w:val="22"/>
          <w:szCs w:val="22"/>
        </w:rPr>
      </w:pPr>
      <w:r w:rsidRPr="009942AD">
        <w:rPr>
          <w:sz w:val="22"/>
          <w:szCs w:val="22"/>
        </w:rPr>
        <w:t>21,4 mm ilgio kapsulės, kurių dangtelis žalios</w:t>
      </w:r>
      <w:r w:rsidR="00EF15B3">
        <w:rPr>
          <w:sz w:val="22"/>
          <w:szCs w:val="22"/>
        </w:rPr>
        <w:t xml:space="preserve"> spalvos</w:t>
      </w:r>
      <w:r w:rsidRPr="009942AD">
        <w:rPr>
          <w:sz w:val="22"/>
          <w:szCs w:val="22"/>
        </w:rPr>
        <w:t>, baltos spalvos</w:t>
      </w:r>
      <w:r w:rsidRPr="00574BB0">
        <w:rPr>
          <w:sz w:val="22"/>
          <w:szCs w:val="22"/>
        </w:rPr>
        <w:t xml:space="preserve"> </w:t>
      </w:r>
      <w:r w:rsidRPr="009942AD">
        <w:rPr>
          <w:sz w:val="22"/>
          <w:szCs w:val="22"/>
        </w:rPr>
        <w:t>korpusas, ant kurio</w:t>
      </w:r>
      <w:r>
        <w:rPr>
          <w:sz w:val="22"/>
          <w:szCs w:val="22"/>
        </w:rPr>
        <w:t xml:space="preserve"> yra juodas užrašas „DMF </w:t>
      </w:r>
      <w:r w:rsidRPr="009942AD">
        <w:rPr>
          <w:sz w:val="22"/>
          <w:szCs w:val="22"/>
        </w:rPr>
        <w:t>120“. Kapsulės užpildytos baltomis arba beveik baltomis mini</w:t>
      </w:r>
      <w:r w:rsidR="007D5C3A">
        <w:rPr>
          <w:sz w:val="22"/>
          <w:szCs w:val="22"/>
        </w:rPr>
        <w:t xml:space="preserve"> </w:t>
      </w:r>
      <w:r w:rsidRPr="009942AD">
        <w:rPr>
          <w:sz w:val="22"/>
          <w:szCs w:val="22"/>
        </w:rPr>
        <w:t>tabletėmis.</w:t>
      </w:r>
    </w:p>
    <w:p w14:paraId="45E974EC" w14:textId="77777777" w:rsidR="00743D0B" w:rsidRDefault="00743D0B" w:rsidP="00743D0B">
      <w:pPr>
        <w:keepNext/>
        <w:keepLines/>
        <w:tabs>
          <w:tab w:val="left" w:pos="567"/>
        </w:tabs>
        <w:outlineLvl w:val="2"/>
        <w:rPr>
          <w:sz w:val="22"/>
          <w:szCs w:val="22"/>
        </w:rPr>
      </w:pPr>
    </w:p>
    <w:p w14:paraId="14D985A2" w14:textId="541BA452" w:rsidR="00743D0B" w:rsidRPr="00821818" w:rsidRDefault="00743D0B" w:rsidP="00743D0B">
      <w:pPr>
        <w:keepNext/>
        <w:keepLines/>
        <w:tabs>
          <w:tab w:val="left" w:pos="567"/>
        </w:tabs>
        <w:outlineLvl w:val="2"/>
        <w:rPr>
          <w:b/>
          <w:bCs/>
          <w:sz w:val="22"/>
          <w:szCs w:val="22"/>
          <w:highlight w:val="lightGray"/>
          <w:u w:val="single"/>
          <w:lang w:eastAsia="x-none"/>
        </w:rPr>
      </w:pPr>
      <w:proofErr w:type="spellStart"/>
      <w:r w:rsidRPr="00821818">
        <w:rPr>
          <w:sz w:val="22"/>
          <w:szCs w:val="22"/>
          <w:highlight w:val="lightGray"/>
          <w:u w:val="single"/>
        </w:rPr>
        <w:t>Dimethyl</w:t>
      </w:r>
      <w:proofErr w:type="spellEnd"/>
      <w:r w:rsidRPr="00821818">
        <w:rPr>
          <w:sz w:val="22"/>
          <w:szCs w:val="22"/>
          <w:highlight w:val="lightGray"/>
          <w:u w:val="single"/>
        </w:rPr>
        <w:t xml:space="preserve"> </w:t>
      </w:r>
      <w:proofErr w:type="spellStart"/>
      <w:r w:rsidRPr="00821818">
        <w:rPr>
          <w:sz w:val="22"/>
          <w:szCs w:val="22"/>
          <w:highlight w:val="lightGray"/>
          <w:u w:val="single"/>
        </w:rPr>
        <w:t>fumarate</w:t>
      </w:r>
      <w:proofErr w:type="spellEnd"/>
      <w:r w:rsidRPr="00821818">
        <w:rPr>
          <w:sz w:val="22"/>
          <w:szCs w:val="22"/>
          <w:highlight w:val="lightGray"/>
          <w:u w:val="single"/>
        </w:rPr>
        <w:t xml:space="preserve"> </w:t>
      </w:r>
      <w:proofErr w:type="spellStart"/>
      <w:r w:rsidRPr="00821818">
        <w:rPr>
          <w:sz w:val="22"/>
          <w:szCs w:val="22"/>
          <w:highlight w:val="lightGray"/>
          <w:u w:val="single"/>
        </w:rPr>
        <w:t>Teva</w:t>
      </w:r>
      <w:proofErr w:type="spellEnd"/>
      <w:r w:rsidRPr="00821818">
        <w:rPr>
          <w:sz w:val="22"/>
          <w:szCs w:val="22"/>
          <w:highlight w:val="lightGray"/>
          <w:u w:val="single"/>
        </w:rPr>
        <w:t xml:space="preserve"> 240 mg skrandyje neirios kietosios kapsulės</w:t>
      </w:r>
    </w:p>
    <w:p w14:paraId="5BCF3FB4" w14:textId="437BB947" w:rsidR="00F915F1" w:rsidRDefault="00F915F1" w:rsidP="00F915F1">
      <w:pPr>
        <w:tabs>
          <w:tab w:val="left" w:pos="567"/>
        </w:tabs>
        <w:rPr>
          <w:sz w:val="22"/>
          <w:szCs w:val="22"/>
        </w:rPr>
      </w:pPr>
      <w:r w:rsidRPr="00821818">
        <w:rPr>
          <w:sz w:val="22"/>
          <w:szCs w:val="22"/>
          <w:highlight w:val="lightGray"/>
        </w:rPr>
        <w:t xml:space="preserve">23,2 mm ilgio kapsulės, kurių dangtelis </w:t>
      </w:r>
      <w:r w:rsidR="00EB5A13">
        <w:rPr>
          <w:sz w:val="22"/>
          <w:szCs w:val="22"/>
          <w:highlight w:val="lightGray"/>
        </w:rPr>
        <w:t xml:space="preserve">ir korpusas yra </w:t>
      </w:r>
      <w:r w:rsidRPr="00821818">
        <w:rPr>
          <w:sz w:val="22"/>
          <w:szCs w:val="22"/>
          <w:highlight w:val="lightGray"/>
        </w:rPr>
        <w:t>žalios</w:t>
      </w:r>
      <w:r w:rsidR="00EF15B3" w:rsidRPr="00821818">
        <w:rPr>
          <w:sz w:val="22"/>
          <w:szCs w:val="22"/>
          <w:highlight w:val="lightGray"/>
        </w:rPr>
        <w:t xml:space="preserve"> spalvos</w:t>
      </w:r>
      <w:r w:rsidR="00EB5A13">
        <w:rPr>
          <w:sz w:val="22"/>
          <w:szCs w:val="22"/>
          <w:highlight w:val="lightGray"/>
        </w:rPr>
        <w:t>,</w:t>
      </w:r>
      <w:r w:rsidRPr="00821818">
        <w:rPr>
          <w:sz w:val="22"/>
          <w:szCs w:val="22"/>
          <w:highlight w:val="lightGray"/>
        </w:rPr>
        <w:t xml:space="preserve"> ant kurio yra juodas užrašas „DMF 240“. Kapsulės užpildytos baltomis arba beveik baltomis mini</w:t>
      </w:r>
      <w:r w:rsidR="007D5C3A">
        <w:rPr>
          <w:sz w:val="22"/>
          <w:szCs w:val="22"/>
          <w:highlight w:val="lightGray"/>
        </w:rPr>
        <w:t xml:space="preserve"> </w:t>
      </w:r>
      <w:r w:rsidRPr="00821818">
        <w:rPr>
          <w:sz w:val="22"/>
          <w:szCs w:val="22"/>
          <w:highlight w:val="lightGray"/>
        </w:rPr>
        <w:t>tabletėmis.</w:t>
      </w:r>
    </w:p>
    <w:p w14:paraId="55A3822C" w14:textId="77777777" w:rsidR="00856EAC" w:rsidRDefault="00856EAC">
      <w:pPr>
        <w:keepNext/>
        <w:keepLines/>
        <w:tabs>
          <w:tab w:val="left" w:pos="567"/>
        </w:tabs>
        <w:outlineLvl w:val="2"/>
        <w:rPr>
          <w:b/>
          <w:bCs/>
          <w:sz w:val="22"/>
          <w:szCs w:val="26"/>
          <w:lang w:eastAsia="x-none"/>
        </w:rPr>
      </w:pPr>
    </w:p>
    <w:p w14:paraId="1B5C2882" w14:textId="77777777" w:rsidR="00856EAC" w:rsidRDefault="00856EAC">
      <w:pPr>
        <w:keepNext/>
        <w:keepLines/>
        <w:tabs>
          <w:tab w:val="left" w:pos="567"/>
        </w:tabs>
        <w:outlineLvl w:val="2"/>
        <w:rPr>
          <w:b/>
          <w:bCs/>
          <w:sz w:val="22"/>
          <w:szCs w:val="26"/>
          <w:lang w:eastAsia="x-none"/>
        </w:rPr>
      </w:pPr>
    </w:p>
    <w:p w14:paraId="5B738A4A" w14:textId="27344588" w:rsidR="008D3B35" w:rsidRDefault="00AB4978">
      <w:pPr>
        <w:keepNext/>
        <w:keepLines/>
        <w:tabs>
          <w:tab w:val="left" w:pos="567"/>
        </w:tabs>
        <w:outlineLvl w:val="2"/>
        <w:rPr>
          <w:b/>
          <w:bCs/>
          <w:sz w:val="22"/>
          <w:szCs w:val="26"/>
          <w:lang w:eastAsia="x-none"/>
        </w:rPr>
      </w:pPr>
      <w:r>
        <w:rPr>
          <w:b/>
          <w:bCs/>
          <w:sz w:val="22"/>
          <w:szCs w:val="26"/>
          <w:lang w:eastAsia="x-none"/>
        </w:rPr>
        <w:t>4.</w:t>
      </w:r>
      <w:r>
        <w:rPr>
          <w:b/>
          <w:bCs/>
          <w:sz w:val="22"/>
          <w:szCs w:val="26"/>
          <w:lang w:eastAsia="x-none"/>
        </w:rPr>
        <w:tab/>
        <w:t>KLINIKINĖ INFORMACIJA</w:t>
      </w:r>
    </w:p>
    <w:p w14:paraId="7A8D1710" w14:textId="77777777" w:rsidR="008D3B35" w:rsidRDefault="008D3B35">
      <w:pPr>
        <w:tabs>
          <w:tab w:val="left" w:pos="567"/>
        </w:tabs>
        <w:spacing w:line="260" w:lineRule="exact"/>
        <w:rPr>
          <w:sz w:val="22"/>
          <w:szCs w:val="24"/>
        </w:rPr>
      </w:pPr>
    </w:p>
    <w:p w14:paraId="11BACD62"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4.1</w:t>
      </w:r>
      <w:r>
        <w:rPr>
          <w:b/>
          <w:bCs/>
          <w:sz w:val="22"/>
          <w:szCs w:val="28"/>
          <w:lang w:eastAsia="x-none"/>
        </w:rPr>
        <w:tab/>
        <w:t>Terapinės indikacijos</w:t>
      </w:r>
    </w:p>
    <w:p w14:paraId="4665D2C9" w14:textId="77777777" w:rsidR="008D3B35" w:rsidRDefault="008D3B35">
      <w:pPr>
        <w:tabs>
          <w:tab w:val="left" w:pos="567"/>
        </w:tabs>
        <w:spacing w:line="260" w:lineRule="exact"/>
        <w:rPr>
          <w:sz w:val="22"/>
          <w:szCs w:val="24"/>
        </w:rPr>
      </w:pPr>
    </w:p>
    <w:p w14:paraId="3A082E99" w14:textId="093D5B0B" w:rsidR="00F915F1" w:rsidRPr="009942AD" w:rsidRDefault="00F915F1" w:rsidP="00F915F1">
      <w:pPr>
        <w:tabs>
          <w:tab w:val="left" w:pos="567"/>
        </w:tabs>
        <w:rPr>
          <w:sz w:val="22"/>
          <w:szCs w:val="22"/>
        </w:rPr>
      </w:pPr>
      <w:proofErr w:type="spellStart"/>
      <w:r w:rsidRPr="009942AD">
        <w:rPr>
          <w:sz w:val="22"/>
          <w:szCs w:val="22"/>
        </w:rPr>
        <w:t>Dimethyl</w:t>
      </w:r>
      <w:proofErr w:type="spellEnd"/>
      <w:r w:rsidRPr="009942AD">
        <w:rPr>
          <w:sz w:val="22"/>
          <w:szCs w:val="22"/>
        </w:rPr>
        <w:t xml:space="preserve"> </w:t>
      </w:r>
      <w:proofErr w:type="spellStart"/>
      <w:r w:rsidRPr="009942AD">
        <w:rPr>
          <w:sz w:val="22"/>
          <w:szCs w:val="22"/>
        </w:rPr>
        <w:t>fumarate</w:t>
      </w:r>
      <w:proofErr w:type="spellEnd"/>
      <w:r w:rsidRPr="009942AD">
        <w:rPr>
          <w:sz w:val="22"/>
          <w:szCs w:val="22"/>
        </w:rPr>
        <w:t xml:space="preserve"> </w:t>
      </w:r>
      <w:proofErr w:type="spellStart"/>
      <w:r w:rsidRPr="009942AD">
        <w:rPr>
          <w:sz w:val="22"/>
          <w:szCs w:val="22"/>
        </w:rPr>
        <w:t>Teva</w:t>
      </w:r>
      <w:proofErr w:type="spellEnd"/>
      <w:r w:rsidRPr="009942AD">
        <w:rPr>
          <w:sz w:val="22"/>
          <w:szCs w:val="22"/>
        </w:rPr>
        <w:t xml:space="preserve"> skirtas suaugusi</w:t>
      </w:r>
      <w:r w:rsidR="00BE7C43">
        <w:rPr>
          <w:sz w:val="22"/>
          <w:szCs w:val="22"/>
        </w:rPr>
        <w:t>ųjų</w:t>
      </w:r>
      <w:r w:rsidRPr="009942AD">
        <w:rPr>
          <w:sz w:val="22"/>
          <w:szCs w:val="22"/>
        </w:rPr>
        <w:t xml:space="preserve"> ir 13 metų </w:t>
      </w:r>
      <w:r w:rsidR="003F2D91">
        <w:rPr>
          <w:sz w:val="22"/>
          <w:szCs w:val="22"/>
        </w:rPr>
        <w:t>bei</w:t>
      </w:r>
      <w:r w:rsidRPr="009942AD">
        <w:rPr>
          <w:sz w:val="22"/>
          <w:szCs w:val="22"/>
        </w:rPr>
        <w:t xml:space="preserve"> vyresni</w:t>
      </w:r>
      <w:r w:rsidR="003F2D91">
        <w:rPr>
          <w:sz w:val="22"/>
          <w:szCs w:val="22"/>
        </w:rPr>
        <w:t>ų</w:t>
      </w:r>
      <w:r w:rsidRPr="009942AD">
        <w:rPr>
          <w:sz w:val="22"/>
          <w:szCs w:val="22"/>
        </w:rPr>
        <w:t xml:space="preserve"> vaik</w:t>
      </w:r>
      <w:r w:rsidR="003F2D91">
        <w:rPr>
          <w:sz w:val="22"/>
          <w:szCs w:val="22"/>
        </w:rPr>
        <w:t>ų</w:t>
      </w:r>
      <w:r w:rsidRPr="009942AD">
        <w:rPr>
          <w:sz w:val="22"/>
          <w:szCs w:val="22"/>
        </w:rPr>
        <w:t xml:space="preserve">, </w:t>
      </w:r>
      <w:proofErr w:type="spellStart"/>
      <w:r w:rsidRPr="009942AD">
        <w:rPr>
          <w:sz w:val="22"/>
          <w:szCs w:val="22"/>
        </w:rPr>
        <w:t>recidyvuojančios</w:t>
      </w:r>
      <w:proofErr w:type="spellEnd"/>
      <w:r w:rsidRPr="009942AD">
        <w:rPr>
          <w:sz w:val="22"/>
          <w:szCs w:val="22"/>
        </w:rPr>
        <w:t xml:space="preserve"> </w:t>
      </w:r>
      <w:proofErr w:type="spellStart"/>
      <w:r w:rsidRPr="009942AD">
        <w:rPr>
          <w:sz w:val="22"/>
          <w:szCs w:val="22"/>
        </w:rPr>
        <w:t>remituojančios</w:t>
      </w:r>
      <w:proofErr w:type="spellEnd"/>
      <w:r w:rsidRPr="009942AD">
        <w:rPr>
          <w:sz w:val="22"/>
          <w:szCs w:val="22"/>
        </w:rPr>
        <w:t xml:space="preserve"> išsėtinės sklerozės (RRIS) gydymui. </w:t>
      </w:r>
    </w:p>
    <w:p w14:paraId="1C741BA2" w14:textId="77777777" w:rsidR="00856EAC" w:rsidRDefault="00856EAC">
      <w:pPr>
        <w:keepNext/>
        <w:tabs>
          <w:tab w:val="left" w:pos="567"/>
        </w:tabs>
        <w:spacing w:line="260" w:lineRule="exact"/>
        <w:jc w:val="both"/>
        <w:outlineLvl w:val="3"/>
        <w:rPr>
          <w:b/>
          <w:bCs/>
          <w:sz w:val="22"/>
          <w:szCs w:val="28"/>
          <w:lang w:eastAsia="x-none"/>
        </w:rPr>
      </w:pPr>
    </w:p>
    <w:p w14:paraId="6F56FB1E" w14:textId="57456658"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4.2</w:t>
      </w:r>
      <w:r>
        <w:rPr>
          <w:b/>
          <w:bCs/>
          <w:sz w:val="22"/>
          <w:szCs w:val="28"/>
          <w:lang w:eastAsia="x-none"/>
        </w:rPr>
        <w:tab/>
        <w:t>Dozavimas ir vartojimo metodas</w:t>
      </w:r>
    </w:p>
    <w:p w14:paraId="18B308EF" w14:textId="77777777" w:rsidR="00856EAC" w:rsidRDefault="00856EAC" w:rsidP="00856EAC">
      <w:pPr>
        <w:tabs>
          <w:tab w:val="left" w:pos="567"/>
        </w:tabs>
        <w:spacing w:line="260" w:lineRule="exact"/>
        <w:rPr>
          <w:sz w:val="22"/>
          <w:szCs w:val="24"/>
        </w:rPr>
      </w:pPr>
    </w:p>
    <w:p w14:paraId="5A385899" w14:textId="77777777" w:rsidR="00F915F1" w:rsidRPr="009942AD" w:rsidRDefault="00F915F1" w:rsidP="00F915F1">
      <w:pPr>
        <w:tabs>
          <w:tab w:val="left" w:pos="567"/>
        </w:tabs>
        <w:rPr>
          <w:sz w:val="22"/>
          <w:szCs w:val="22"/>
        </w:rPr>
      </w:pPr>
      <w:r w:rsidRPr="009942AD">
        <w:rPr>
          <w:sz w:val="22"/>
          <w:szCs w:val="22"/>
        </w:rPr>
        <w:t xml:space="preserve">Gydymas turi būti pradedamas nuolatos stebint gydytojui, turinčiam išsėtinės sklerozės gydymo patirties. </w:t>
      </w:r>
    </w:p>
    <w:p w14:paraId="3EABC5B7" w14:textId="77777777" w:rsidR="00F915F1" w:rsidRPr="009942AD" w:rsidRDefault="00F915F1" w:rsidP="00F915F1">
      <w:pPr>
        <w:tabs>
          <w:tab w:val="left" w:pos="567"/>
        </w:tabs>
        <w:rPr>
          <w:sz w:val="22"/>
          <w:szCs w:val="22"/>
          <w:u w:val="single"/>
        </w:rPr>
      </w:pPr>
    </w:p>
    <w:p w14:paraId="5ECCD90B" w14:textId="77777777" w:rsidR="00F915F1" w:rsidRPr="009942AD" w:rsidRDefault="00F915F1" w:rsidP="00F915F1">
      <w:pPr>
        <w:tabs>
          <w:tab w:val="left" w:pos="567"/>
        </w:tabs>
        <w:rPr>
          <w:sz w:val="22"/>
          <w:szCs w:val="22"/>
          <w:u w:val="single"/>
        </w:rPr>
      </w:pPr>
      <w:r w:rsidRPr="009942AD">
        <w:rPr>
          <w:sz w:val="22"/>
          <w:szCs w:val="22"/>
          <w:u w:val="single"/>
        </w:rPr>
        <w:t>Dozavimas</w:t>
      </w:r>
    </w:p>
    <w:p w14:paraId="73AF537C" w14:textId="77777777" w:rsidR="00F915F1" w:rsidRPr="009942AD" w:rsidRDefault="00F915F1" w:rsidP="00F915F1">
      <w:pPr>
        <w:tabs>
          <w:tab w:val="left" w:pos="567"/>
        </w:tabs>
        <w:rPr>
          <w:sz w:val="22"/>
          <w:szCs w:val="22"/>
        </w:rPr>
      </w:pPr>
      <w:r>
        <w:rPr>
          <w:sz w:val="22"/>
          <w:szCs w:val="22"/>
        </w:rPr>
        <w:t xml:space="preserve">Pradinė dozė yra </w:t>
      </w:r>
      <w:r w:rsidRPr="009942AD">
        <w:rPr>
          <w:sz w:val="22"/>
          <w:szCs w:val="22"/>
        </w:rPr>
        <w:t>120 mg du kartus per parą. Po 7 dienų dozė turėtų būti didi</w:t>
      </w:r>
      <w:r>
        <w:rPr>
          <w:sz w:val="22"/>
          <w:szCs w:val="22"/>
        </w:rPr>
        <w:t xml:space="preserve">nama iki rekomenduojamos </w:t>
      </w:r>
      <w:r w:rsidRPr="009942AD">
        <w:rPr>
          <w:sz w:val="22"/>
          <w:szCs w:val="22"/>
        </w:rPr>
        <w:t xml:space="preserve">240 mg du kartus per parą palaikomosios dozės (žr. 4.4 skyrių). </w:t>
      </w:r>
    </w:p>
    <w:p w14:paraId="2822A9BE" w14:textId="77777777" w:rsidR="00F915F1" w:rsidRPr="009942AD" w:rsidRDefault="00F915F1" w:rsidP="00F915F1">
      <w:pPr>
        <w:tabs>
          <w:tab w:val="left" w:pos="567"/>
        </w:tabs>
        <w:rPr>
          <w:sz w:val="22"/>
          <w:szCs w:val="22"/>
        </w:rPr>
      </w:pPr>
    </w:p>
    <w:p w14:paraId="54D6B4DD" w14:textId="6E84EBAE" w:rsidR="00F915F1" w:rsidRPr="009942AD" w:rsidRDefault="00F915F1" w:rsidP="00F915F1">
      <w:pPr>
        <w:tabs>
          <w:tab w:val="left" w:pos="567"/>
        </w:tabs>
        <w:rPr>
          <w:sz w:val="22"/>
          <w:szCs w:val="22"/>
        </w:rPr>
      </w:pPr>
      <w:r w:rsidRPr="009942AD">
        <w:rPr>
          <w:sz w:val="22"/>
          <w:szCs w:val="22"/>
        </w:rPr>
        <w:t>Jeigu pacientas praleido dozę, dvigubos dozės</w:t>
      </w:r>
      <w:r w:rsidR="003E2095" w:rsidRPr="003E2095">
        <w:rPr>
          <w:sz w:val="22"/>
          <w:szCs w:val="22"/>
        </w:rPr>
        <w:t xml:space="preserve"> </w:t>
      </w:r>
      <w:r w:rsidR="003E2095" w:rsidRPr="009942AD">
        <w:rPr>
          <w:sz w:val="22"/>
          <w:szCs w:val="22"/>
        </w:rPr>
        <w:t>vartoti</w:t>
      </w:r>
      <w:r w:rsidR="003E2095" w:rsidRPr="003E2095">
        <w:rPr>
          <w:sz w:val="22"/>
          <w:szCs w:val="22"/>
        </w:rPr>
        <w:t xml:space="preserve"> </w:t>
      </w:r>
      <w:r w:rsidR="003E2095" w:rsidRPr="009942AD">
        <w:rPr>
          <w:sz w:val="22"/>
          <w:szCs w:val="22"/>
        </w:rPr>
        <w:t>negalima</w:t>
      </w:r>
      <w:r w:rsidRPr="009942AD">
        <w:rPr>
          <w:sz w:val="22"/>
          <w:szCs w:val="22"/>
        </w:rPr>
        <w:t>. Praleistą dozę pacientas gali suvartoti, jei iki kitos dozės vartojimo lieka bent 4 valandų laikotarpis. Priešingu atveju pacientas turi palaukti, kol ateis laikas išgerti kitą įprastą dozę.</w:t>
      </w:r>
    </w:p>
    <w:p w14:paraId="4BE57021" w14:textId="77777777" w:rsidR="00F915F1" w:rsidRPr="009942AD" w:rsidRDefault="00F915F1" w:rsidP="00F915F1">
      <w:pPr>
        <w:tabs>
          <w:tab w:val="left" w:pos="567"/>
        </w:tabs>
        <w:rPr>
          <w:sz w:val="22"/>
          <w:szCs w:val="22"/>
        </w:rPr>
      </w:pPr>
    </w:p>
    <w:p w14:paraId="3C0B86C4" w14:textId="77777777" w:rsidR="00F915F1" w:rsidRPr="009942AD" w:rsidRDefault="00F915F1" w:rsidP="00F915F1">
      <w:pPr>
        <w:tabs>
          <w:tab w:val="left" w:pos="567"/>
        </w:tabs>
        <w:rPr>
          <w:sz w:val="22"/>
          <w:szCs w:val="22"/>
        </w:rPr>
      </w:pPr>
      <w:r w:rsidRPr="009942AD">
        <w:rPr>
          <w:sz w:val="22"/>
          <w:szCs w:val="22"/>
        </w:rPr>
        <w:t>Laikinai sumažinus dozę iki 120 mg du kartus per parą, nepageidaujamos reakcijos, susijusios su paraudimu ir virškinimo trakto sutrikimais, gali pasireikšti rečiau. Per 1 mėnesį reikėtų vėl pradėti vartoti rek</w:t>
      </w:r>
      <w:r>
        <w:rPr>
          <w:sz w:val="22"/>
          <w:szCs w:val="22"/>
        </w:rPr>
        <w:t xml:space="preserve">omenduojamą palaikomąją dozę </w:t>
      </w:r>
      <w:r w:rsidRPr="009942AD">
        <w:rPr>
          <w:sz w:val="22"/>
          <w:szCs w:val="22"/>
        </w:rPr>
        <w:t xml:space="preserve">240 mg du kartus per parą. </w:t>
      </w:r>
    </w:p>
    <w:p w14:paraId="213DF2CF" w14:textId="77777777" w:rsidR="00F915F1" w:rsidRPr="009942AD" w:rsidRDefault="00F915F1" w:rsidP="00F915F1">
      <w:pPr>
        <w:tabs>
          <w:tab w:val="left" w:pos="567"/>
        </w:tabs>
        <w:rPr>
          <w:sz w:val="22"/>
          <w:szCs w:val="22"/>
        </w:rPr>
      </w:pPr>
    </w:p>
    <w:p w14:paraId="6098AE5D" w14:textId="127DE4CD" w:rsidR="00F915F1" w:rsidRPr="009942AD" w:rsidRDefault="003E2095" w:rsidP="00F915F1">
      <w:pPr>
        <w:tabs>
          <w:tab w:val="left" w:pos="567"/>
        </w:tabs>
        <w:rPr>
          <w:sz w:val="22"/>
          <w:szCs w:val="22"/>
        </w:rPr>
      </w:pPr>
      <w:proofErr w:type="spellStart"/>
      <w:r>
        <w:rPr>
          <w:sz w:val="22"/>
          <w:szCs w:val="22"/>
        </w:rPr>
        <w:lastRenderedPageBreak/>
        <w:t>Dimethyl</w:t>
      </w:r>
      <w:proofErr w:type="spellEnd"/>
      <w:r>
        <w:rPr>
          <w:sz w:val="22"/>
          <w:szCs w:val="22"/>
        </w:rPr>
        <w:t xml:space="preserve"> </w:t>
      </w:r>
      <w:proofErr w:type="spellStart"/>
      <w:r>
        <w:rPr>
          <w:sz w:val="22"/>
          <w:szCs w:val="22"/>
        </w:rPr>
        <w:t>fumarate</w:t>
      </w:r>
      <w:proofErr w:type="spellEnd"/>
      <w:r>
        <w:rPr>
          <w:sz w:val="22"/>
          <w:szCs w:val="22"/>
        </w:rPr>
        <w:t xml:space="preserve"> </w:t>
      </w:r>
      <w:proofErr w:type="spellStart"/>
      <w:r>
        <w:rPr>
          <w:sz w:val="22"/>
          <w:szCs w:val="22"/>
        </w:rPr>
        <w:t>Teva</w:t>
      </w:r>
      <w:proofErr w:type="spellEnd"/>
      <w:r>
        <w:rPr>
          <w:sz w:val="22"/>
          <w:szCs w:val="22"/>
        </w:rPr>
        <w:t xml:space="preserve"> </w:t>
      </w:r>
      <w:r w:rsidR="00F915F1" w:rsidRPr="009942AD">
        <w:rPr>
          <w:sz w:val="22"/>
          <w:szCs w:val="22"/>
        </w:rPr>
        <w:t xml:space="preserve">reikia vartoti valgio metu (žr. 5.2 skyrių). Valgio metu vartojamas vaistinis preparatas geriau toleruojamas tiems pacientams, kuriems gali pasireikšti paraudimas ar nepageidaujamos virškinimo trakto reakcijos (žr. 4.4, 4.5 ir 4.8 skyrius). </w:t>
      </w:r>
    </w:p>
    <w:p w14:paraId="5C660458" w14:textId="77777777" w:rsidR="00F915F1" w:rsidRDefault="00F915F1" w:rsidP="00F915F1">
      <w:pPr>
        <w:tabs>
          <w:tab w:val="left" w:pos="567"/>
        </w:tabs>
        <w:rPr>
          <w:sz w:val="22"/>
          <w:szCs w:val="22"/>
          <w:u w:val="single"/>
        </w:rPr>
      </w:pPr>
    </w:p>
    <w:p w14:paraId="50C186A6" w14:textId="77777777" w:rsidR="00F915F1" w:rsidRPr="009942AD" w:rsidRDefault="00F915F1" w:rsidP="00F915F1">
      <w:pPr>
        <w:tabs>
          <w:tab w:val="left" w:pos="567"/>
        </w:tabs>
        <w:rPr>
          <w:sz w:val="22"/>
          <w:szCs w:val="22"/>
          <w:u w:val="single"/>
        </w:rPr>
      </w:pPr>
      <w:r w:rsidRPr="009942AD">
        <w:rPr>
          <w:sz w:val="22"/>
          <w:szCs w:val="22"/>
          <w:u w:val="single"/>
        </w:rPr>
        <w:t xml:space="preserve">Ypatingos populiacijos </w:t>
      </w:r>
    </w:p>
    <w:p w14:paraId="2B57709D" w14:textId="77777777" w:rsidR="00F915F1" w:rsidRPr="009942AD" w:rsidRDefault="00F915F1" w:rsidP="00F915F1">
      <w:pPr>
        <w:tabs>
          <w:tab w:val="left" w:pos="567"/>
        </w:tabs>
        <w:rPr>
          <w:sz w:val="22"/>
          <w:szCs w:val="22"/>
        </w:rPr>
      </w:pPr>
    </w:p>
    <w:p w14:paraId="5487F680" w14:textId="77777777" w:rsidR="00F915F1" w:rsidRPr="009942AD" w:rsidRDefault="00F915F1" w:rsidP="00F915F1">
      <w:pPr>
        <w:tabs>
          <w:tab w:val="left" w:pos="567"/>
        </w:tabs>
        <w:rPr>
          <w:sz w:val="22"/>
          <w:szCs w:val="22"/>
        </w:rPr>
      </w:pPr>
      <w:r w:rsidRPr="009942AD">
        <w:rPr>
          <w:i/>
          <w:color w:val="000000"/>
          <w:sz w:val="22"/>
          <w:szCs w:val="22"/>
        </w:rPr>
        <w:t>Senyviems pacientams</w:t>
      </w:r>
      <w:r w:rsidRPr="009942AD">
        <w:rPr>
          <w:sz w:val="22"/>
          <w:szCs w:val="22"/>
        </w:rPr>
        <w:t xml:space="preserve"> </w:t>
      </w:r>
    </w:p>
    <w:p w14:paraId="7F086091" w14:textId="77777777" w:rsidR="00F915F1" w:rsidRPr="009942AD" w:rsidRDefault="00F915F1" w:rsidP="00F915F1">
      <w:pPr>
        <w:tabs>
          <w:tab w:val="left" w:pos="567"/>
        </w:tabs>
        <w:rPr>
          <w:sz w:val="22"/>
          <w:szCs w:val="22"/>
        </w:rPr>
      </w:pPr>
      <w:r w:rsidRPr="009942AD">
        <w:rPr>
          <w:sz w:val="22"/>
          <w:szCs w:val="22"/>
        </w:rPr>
        <w:t xml:space="preserve">Atliekant klinikinius </w:t>
      </w:r>
      <w:proofErr w:type="spellStart"/>
      <w:r w:rsidRPr="009942AD">
        <w:rPr>
          <w:sz w:val="22"/>
          <w:szCs w:val="22"/>
        </w:rPr>
        <w:t>dimetilfumarato</w:t>
      </w:r>
      <w:proofErr w:type="spellEnd"/>
      <w:r w:rsidRPr="009942AD">
        <w:rPr>
          <w:sz w:val="22"/>
          <w:szCs w:val="22"/>
        </w:rPr>
        <w:t xml:space="preserve"> tyrimus dalyvavo ribotas 55 metų ir vyresnių pacientų skaičius, o 65 metų ir vyresnių pacientų skaičius buvo nepakankamas, kad būtų galima nustatyti, ar jų organizmo atsakas skiriasi nuo jaunesnių pacientų (žr. 5.2 skyrių). Remiantis veikliosios medžiagos veikimo būdu, teorinių priežasčių senyviems pacientams skirti kitokią dozę nėra. </w:t>
      </w:r>
    </w:p>
    <w:p w14:paraId="7F6D933B" w14:textId="77777777" w:rsidR="00F915F1" w:rsidRPr="009942AD" w:rsidRDefault="00F915F1" w:rsidP="00F915F1">
      <w:pPr>
        <w:tabs>
          <w:tab w:val="left" w:pos="567"/>
        </w:tabs>
        <w:rPr>
          <w:sz w:val="22"/>
          <w:szCs w:val="22"/>
        </w:rPr>
      </w:pPr>
    </w:p>
    <w:p w14:paraId="29B648AE" w14:textId="6CAD6FD0" w:rsidR="00F915F1" w:rsidRPr="009942AD" w:rsidRDefault="00F915F1" w:rsidP="00F915F1">
      <w:pPr>
        <w:tabs>
          <w:tab w:val="left" w:pos="567"/>
        </w:tabs>
        <w:rPr>
          <w:i/>
          <w:iCs/>
          <w:color w:val="000000"/>
          <w:sz w:val="22"/>
          <w:szCs w:val="22"/>
        </w:rPr>
      </w:pPr>
      <w:r w:rsidRPr="009942AD">
        <w:rPr>
          <w:i/>
          <w:iCs/>
          <w:color w:val="000000"/>
          <w:sz w:val="22"/>
          <w:szCs w:val="22"/>
        </w:rPr>
        <w:t xml:space="preserve">Pacientams, kurių inkstų </w:t>
      </w:r>
      <w:r w:rsidR="0056187B">
        <w:rPr>
          <w:i/>
          <w:iCs/>
          <w:color w:val="000000"/>
          <w:sz w:val="22"/>
          <w:szCs w:val="22"/>
        </w:rPr>
        <w:t>ir (</w:t>
      </w:r>
      <w:r w:rsidRPr="009942AD">
        <w:rPr>
          <w:i/>
          <w:iCs/>
          <w:color w:val="000000"/>
          <w:sz w:val="22"/>
          <w:szCs w:val="22"/>
        </w:rPr>
        <w:t>arba</w:t>
      </w:r>
      <w:r w:rsidR="0056187B">
        <w:rPr>
          <w:i/>
          <w:iCs/>
          <w:color w:val="000000"/>
          <w:sz w:val="22"/>
          <w:szCs w:val="22"/>
        </w:rPr>
        <w:t>)</w:t>
      </w:r>
      <w:r w:rsidRPr="009942AD">
        <w:rPr>
          <w:i/>
          <w:iCs/>
          <w:color w:val="000000"/>
          <w:sz w:val="22"/>
          <w:szCs w:val="22"/>
        </w:rPr>
        <w:t xml:space="preserve"> kepenų funkcija sutrikusi</w:t>
      </w:r>
    </w:p>
    <w:p w14:paraId="510EF3A2" w14:textId="7EDC57B6" w:rsidR="00F915F1" w:rsidRPr="009942AD" w:rsidRDefault="00F915F1" w:rsidP="00F915F1">
      <w:pPr>
        <w:tabs>
          <w:tab w:val="left" w:pos="567"/>
        </w:tabs>
        <w:rPr>
          <w:sz w:val="22"/>
          <w:szCs w:val="22"/>
        </w:rPr>
      </w:pPr>
      <w:proofErr w:type="spellStart"/>
      <w:r w:rsidRPr="009942AD">
        <w:rPr>
          <w:sz w:val="22"/>
          <w:szCs w:val="22"/>
        </w:rPr>
        <w:t>Dimetilfumarato</w:t>
      </w:r>
      <w:proofErr w:type="spellEnd"/>
      <w:r w:rsidRPr="009942AD">
        <w:rPr>
          <w:sz w:val="22"/>
          <w:szCs w:val="22"/>
        </w:rPr>
        <w:t xml:space="preserve"> poveikis pacientams, kuriems sutrikusi inkstų arba kepenų funkcija, neištirtas. Remiantis klinikinės farmakologijos tyrimų duomenimis, vaistinio preparato dozės keisti nereikia (žr. 5.2 skyrių). Būtina imtis atsargumo priemonių gydant pacientus, sergančius sunkiu inkstų </w:t>
      </w:r>
      <w:r w:rsidR="0056187B">
        <w:rPr>
          <w:sz w:val="22"/>
          <w:szCs w:val="22"/>
        </w:rPr>
        <w:t>ir (</w:t>
      </w:r>
      <w:r w:rsidRPr="009942AD">
        <w:rPr>
          <w:sz w:val="22"/>
          <w:szCs w:val="22"/>
        </w:rPr>
        <w:t>arba</w:t>
      </w:r>
      <w:r w:rsidR="0056187B">
        <w:rPr>
          <w:sz w:val="22"/>
          <w:szCs w:val="22"/>
        </w:rPr>
        <w:t>)</w:t>
      </w:r>
      <w:r w:rsidRPr="009942AD">
        <w:rPr>
          <w:sz w:val="22"/>
          <w:szCs w:val="22"/>
        </w:rPr>
        <w:t xml:space="preserve"> sunkiu kepenų funkcijos sutrikimu (žr. 4.4 skyrių). </w:t>
      </w:r>
    </w:p>
    <w:p w14:paraId="45A55F13" w14:textId="77777777" w:rsidR="00F915F1" w:rsidRPr="009942AD" w:rsidRDefault="00F915F1" w:rsidP="00F915F1">
      <w:pPr>
        <w:tabs>
          <w:tab w:val="left" w:pos="567"/>
        </w:tabs>
        <w:rPr>
          <w:sz w:val="22"/>
          <w:szCs w:val="22"/>
        </w:rPr>
      </w:pPr>
    </w:p>
    <w:p w14:paraId="743D31D8" w14:textId="77777777" w:rsidR="00F915F1" w:rsidRPr="009942AD" w:rsidRDefault="00F915F1" w:rsidP="00F915F1">
      <w:pPr>
        <w:tabs>
          <w:tab w:val="left" w:pos="567"/>
        </w:tabs>
        <w:rPr>
          <w:i/>
          <w:sz w:val="22"/>
          <w:szCs w:val="22"/>
        </w:rPr>
      </w:pPr>
      <w:r w:rsidRPr="009942AD">
        <w:rPr>
          <w:i/>
          <w:sz w:val="22"/>
          <w:szCs w:val="22"/>
        </w:rPr>
        <w:t>Vaikų populiacija</w:t>
      </w:r>
    </w:p>
    <w:p w14:paraId="6AAE126B" w14:textId="60F59292" w:rsidR="00F915F1" w:rsidRPr="009942AD" w:rsidRDefault="00F915F1" w:rsidP="00F915F1">
      <w:pPr>
        <w:tabs>
          <w:tab w:val="left" w:pos="567"/>
        </w:tabs>
        <w:rPr>
          <w:sz w:val="22"/>
          <w:szCs w:val="22"/>
        </w:rPr>
      </w:pPr>
      <w:r w:rsidRPr="009942AD">
        <w:rPr>
          <w:sz w:val="22"/>
          <w:szCs w:val="22"/>
        </w:rPr>
        <w:t xml:space="preserve">Suaugusiesiems, 13 metų bei vyresniems vaikams dozavimas yra toks pat. </w:t>
      </w:r>
    </w:p>
    <w:p w14:paraId="7F6346D6" w14:textId="77777777" w:rsidR="00F7509B" w:rsidRDefault="00F7509B" w:rsidP="00F915F1">
      <w:pPr>
        <w:tabs>
          <w:tab w:val="left" w:pos="567"/>
        </w:tabs>
        <w:rPr>
          <w:sz w:val="22"/>
          <w:szCs w:val="22"/>
        </w:rPr>
      </w:pPr>
    </w:p>
    <w:p w14:paraId="3B13EC94" w14:textId="00CA53F2" w:rsidR="006B121A" w:rsidRPr="004851DE" w:rsidRDefault="00F915F1" w:rsidP="006B121A">
      <w:pPr>
        <w:tabs>
          <w:tab w:val="left" w:pos="567"/>
        </w:tabs>
        <w:rPr>
          <w:sz w:val="22"/>
          <w:szCs w:val="22"/>
        </w:rPr>
      </w:pPr>
      <w:r w:rsidRPr="009942AD">
        <w:rPr>
          <w:sz w:val="22"/>
          <w:szCs w:val="22"/>
        </w:rPr>
        <w:t xml:space="preserve">Duomenų apie vartojimą 10-12 metų vaikams yra nedaug. </w:t>
      </w:r>
      <w:r w:rsidR="006B121A" w:rsidRPr="00821818">
        <w:rPr>
          <w:sz w:val="22"/>
          <w:szCs w:val="22"/>
        </w:rPr>
        <w:t xml:space="preserve">Šiuo metu turimi duomenys aprašyti 4.8 ir 5.1 skyriuose, tačiau </w:t>
      </w:r>
      <w:r w:rsidR="00400387" w:rsidRPr="00821818">
        <w:rPr>
          <w:sz w:val="22"/>
          <w:szCs w:val="22"/>
        </w:rPr>
        <w:t xml:space="preserve">dozavimo </w:t>
      </w:r>
      <w:r w:rsidR="006B121A" w:rsidRPr="00821818">
        <w:rPr>
          <w:sz w:val="22"/>
          <w:szCs w:val="22"/>
        </w:rPr>
        <w:t>rekomendacijų pateikti negalima.</w:t>
      </w:r>
    </w:p>
    <w:p w14:paraId="595B5351" w14:textId="77777777" w:rsidR="006B121A" w:rsidRDefault="006B121A" w:rsidP="00F915F1">
      <w:pPr>
        <w:tabs>
          <w:tab w:val="left" w:pos="567"/>
        </w:tabs>
        <w:rPr>
          <w:sz w:val="22"/>
          <w:szCs w:val="22"/>
        </w:rPr>
      </w:pPr>
    </w:p>
    <w:p w14:paraId="54B83694" w14:textId="63F508C7" w:rsidR="006B121A" w:rsidRPr="006B121A" w:rsidRDefault="006B121A" w:rsidP="006B121A">
      <w:pPr>
        <w:tabs>
          <w:tab w:val="left" w:pos="567"/>
        </w:tabs>
        <w:rPr>
          <w:sz w:val="22"/>
          <w:szCs w:val="22"/>
        </w:rPr>
      </w:pPr>
      <w:proofErr w:type="spellStart"/>
      <w:r w:rsidRPr="006B121A">
        <w:rPr>
          <w:sz w:val="22"/>
          <w:szCs w:val="22"/>
        </w:rPr>
        <w:t>Dimetilfumarato</w:t>
      </w:r>
      <w:proofErr w:type="spellEnd"/>
      <w:r w:rsidRPr="006B121A">
        <w:rPr>
          <w:sz w:val="22"/>
          <w:szCs w:val="22"/>
        </w:rPr>
        <w:t xml:space="preserve"> saugumas ir veiksmingumas jaunesniems nei 10 metų vaikams nenustatytas. Duomenų nėra</w:t>
      </w:r>
      <w:r w:rsidR="00400387">
        <w:rPr>
          <w:sz w:val="22"/>
          <w:szCs w:val="22"/>
        </w:rPr>
        <w:t>.</w:t>
      </w:r>
    </w:p>
    <w:p w14:paraId="6A9FA227" w14:textId="77777777" w:rsidR="006B121A" w:rsidRPr="009942AD" w:rsidRDefault="006B121A" w:rsidP="00F915F1">
      <w:pPr>
        <w:tabs>
          <w:tab w:val="left" w:pos="567"/>
        </w:tabs>
        <w:rPr>
          <w:sz w:val="22"/>
          <w:szCs w:val="22"/>
        </w:rPr>
      </w:pPr>
    </w:p>
    <w:p w14:paraId="118DB569" w14:textId="77777777" w:rsidR="00F915F1" w:rsidRPr="009942AD" w:rsidRDefault="00F915F1" w:rsidP="00F915F1">
      <w:pPr>
        <w:tabs>
          <w:tab w:val="left" w:pos="567"/>
        </w:tabs>
        <w:rPr>
          <w:sz w:val="22"/>
          <w:szCs w:val="22"/>
          <w:u w:val="single"/>
        </w:rPr>
      </w:pPr>
      <w:r w:rsidRPr="009942AD">
        <w:rPr>
          <w:sz w:val="22"/>
          <w:szCs w:val="22"/>
          <w:u w:val="single"/>
        </w:rPr>
        <w:t xml:space="preserve">Vartojimo metodas </w:t>
      </w:r>
    </w:p>
    <w:p w14:paraId="04754741" w14:textId="7526BC2D" w:rsidR="00F915F1" w:rsidRPr="009942AD" w:rsidRDefault="00E208A8" w:rsidP="00F915F1">
      <w:pPr>
        <w:tabs>
          <w:tab w:val="left" w:pos="567"/>
        </w:tabs>
        <w:rPr>
          <w:sz w:val="22"/>
          <w:szCs w:val="22"/>
        </w:rPr>
      </w:pPr>
      <w:proofErr w:type="spellStart"/>
      <w:r w:rsidRPr="00E208A8">
        <w:rPr>
          <w:sz w:val="22"/>
          <w:szCs w:val="22"/>
        </w:rPr>
        <w:t>Dimethyl</w:t>
      </w:r>
      <w:proofErr w:type="spellEnd"/>
      <w:r w:rsidRPr="00E208A8">
        <w:rPr>
          <w:sz w:val="22"/>
          <w:szCs w:val="22"/>
        </w:rPr>
        <w:t xml:space="preserve"> </w:t>
      </w:r>
      <w:proofErr w:type="spellStart"/>
      <w:r w:rsidRPr="00E208A8">
        <w:rPr>
          <w:sz w:val="22"/>
          <w:szCs w:val="22"/>
        </w:rPr>
        <w:t>fumarate</w:t>
      </w:r>
      <w:proofErr w:type="spellEnd"/>
      <w:r w:rsidRPr="00E208A8">
        <w:rPr>
          <w:sz w:val="22"/>
          <w:szCs w:val="22"/>
        </w:rPr>
        <w:t xml:space="preserve"> </w:t>
      </w:r>
      <w:proofErr w:type="spellStart"/>
      <w:r w:rsidRPr="00E208A8">
        <w:rPr>
          <w:sz w:val="22"/>
          <w:szCs w:val="22"/>
        </w:rPr>
        <w:t>Teva</w:t>
      </w:r>
      <w:proofErr w:type="spellEnd"/>
      <w:r w:rsidRPr="00E208A8">
        <w:rPr>
          <w:sz w:val="22"/>
          <w:szCs w:val="22"/>
        </w:rPr>
        <w:t xml:space="preserve"> </w:t>
      </w:r>
      <w:r>
        <w:rPr>
          <w:sz w:val="22"/>
          <w:szCs w:val="22"/>
        </w:rPr>
        <w:t xml:space="preserve">skirtas </w:t>
      </w:r>
      <w:r w:rsidRPr="009942AD">
        <w:rPr>
          <w:sz w:val="22"/>
          <w:szCs w:val="22"/>
        </w:rPr>
        <w:t xml:space="preserve">vartoti </w:t>
      </w:r>
      <w:r w:rsidR="00F915F1" w:rsidRPr="009942AD">
        <w:rPr>
          <w:sz w:val="22"/>
          <w:szCs w:val="22"/>
        </w:rPr>
        <w:t xml:space="preserve">per burną. </w:t>
      </w:r>
    </w:p>
    <w:p w14:paraId="223B2E61" w14:textId="77777777" w:rsidR="00F915F1" w:rsidRPr="009942AD" w:rsidRDefault="00F915F1" w:rsidP="00F915F1">
      <w:pPr>
        <w:tabs>
          <w:tab w:val="left" w:pos="567"/>
        </w:tabs>
        <w:rPr>
          <w:sz w:val="22"/>
          <w:szCs w:val="22"/>
        </w:rPr>
      </w:pPr>
    </w:p>
    <w:p w14:paraId="536F07B1" w14:textId="2CBFE7D9" w:rsidR="00F915F1" w:rsidRPr="009942AD" w:rsidRDefault="00F915F1" w:rsidP="00F915F1">
      <w:pPr>
        <w:tabs>
          <w:tab w:val="left" w:pos="567"/>
        </w:tabs>
        <w:rPr>
          <w:sz w:val="22"/>
          <w:szCs w:val="22"/>
        </w:rPr>
      </w:pPr>
      <w:r w:rsidRPr="009942AD">
        <w:rPr>
          <w:sz w:val="22"/>
          <w:szCs w:val="22"/>
        </w:rPr>
        <w:t xml:space="preserve">Kapsulę reikia nuryti </w:t>
      </w:r>
      <w:r w:rsidR="00E208A8">
        <w:rPr>
          <w:sz w:val="22"/>
          <w:szCs w:val="22"/>
        </w:rPr>
        <w:t>nepažeistą</w:t>
      </w:r>
      <w:r w:rsidRPr="009942AD">
        <w:rPr>
          <w:sz w:val="22"/>
          <w:szCs w:val="22"/>
        </w:rPr>
        <w:t xml:space="preserve">. Kapsulės ar jos turinio negalima smulkinti, dalyti, tirpinti, čiulpti ar kramtyti, nes </w:t>
      </w:r>
      <w:proofErr w:type="spellStart"/>
      <w:r w:rsidRPr="009942AD">
        <w:rPr>
          <w:sz w:val="22"/>
          <w:szCs w:val="22"/>
        </w:rPr>
        <w:t>enterinė</w:t>
      </w:r>
      <w:proofErr w:type="spellEnd"/>
      <w:r w:rsidRPr="009942AD">
        <w:rPr>
          <w:sz w:val="22"/>
          <w:szCs w:val="22"/>
        </w:rPr>
        <w:t xml:space="preserve"> mini</w:t>
      </w:r>
      <w:r w:rsidR="008C2F73">
        <w:rPr>
          <w:sz w:val="22"/>
          <w:szCs w:val="22"/>
        </w:rPr>
        <w:t xml:space="preserve"> </w:t>
      </w:r>
      <w:r w:rsidRPr="009942AD">
        <w:rPr>
          <w:sz w:val="22"/>
          <w:szCs w:val="22"/>
        </w:rPr>
        <w:t xml:space="preserve">tablečių (esančių kapsulėje) </w:t>
      </w:r>
      <w:r w:rsidR="00CF69D0">
        <w:rPr>
          <w:sz w:val="22"/>
          <w:szCs w:val="22"/>
        </w:rPr>
        <w:t>danga</w:t>
      </w:r>
      <w:r w:rsidR="00CF69D0" w:rsidRPr="009942AD">
        <w:rPr>
          <w:sz w:val="22"/>
          <w:szCs w:val="22"/>
        </w:rPr>
        <w:t xml:space="preserve"> </w:t>
      </w:r>
      <w:r w:rsidRPr="009942AD">
        <w:rPr>
          <w:sz w:val="22"/>
          <w:szCs w:val="22"/>
        </w:rPr>
        <w:t>saugo žarnyną nuo sudirginimo</w:t>
      </w:r>
      <w:r w:rsidR="00941574">
        <w:rPr>
          <w:sz w:val="22"/>
          <w:szCs w:val="22"/>
        </w:rPr>
        <w:t>.</w:t>
      </w:r>
    </w:p>
    <w:p w14:paraId="4C6C6C6F" w14:textId="77777777" w:rsidR="008D3B35" w:rsidRDefault="008D3B35">
      <w:pPr>
        <w:tabs>
          <w:tab w:val="left" w:pos="567"/>
        </w:tabs>
        <w:spacing w:line="260" w:lineRule="exact"/>
        <w:rPr>
          <w:sz w:val="22"/>
          <w:szCs w:val="24"/>
        </w:rPr>
      </w:pPr>
    </w:p>
    <w:p w14:paraId="7688C74C"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4.3</w:t>
      </w:r>
      <w:r>
        <w:rPr>
          <w:b/>
          <w:bCs/>
          <w:sz w:val="22"/>
          <w:szCs w:val="28"/>
          <w:lang w:eastAsia="x-none"/>
        </w:rPr>
        <w:tab/>
        <w:t>Kontraindikacijos</w:t>
      </w:r>
    </w:p>
    <w:p w14:paraId="78529ACD" w14:textId="77777777" w:rsidR="008D3B35" w:rsidRDefault="008D3B35">
      <w:pPr>
        <w:tabs>
          <w:tab w:val="left" w:pos="567"/>
        </w:tabs>
        <w:spacing w:line="260" w:lineRule="exact"/>
        <w:rPr>
          <w:sz w:val="22"/>
          <w:szCs w:val="24"/>
        </w:rPr>
      </w:pPr>
    </w:p>
    <w:p w14:paraId="1C13BB54" w14:textId="2603ACFC" w:rsidR="00F7509B" w:rsidRPr="00821818" w:rsidRDefault="00F7509B" w:rsidP="00821818">
      <w:pPr>
        <w:tabs>
          <w:tab w:val="left" w:pos="567"/>
        </w:tabs>
        <w:rPr>
          <w:sz w:val="22"/>
          <w:szCs w:val="22"/>
        </w:rPr>
      </w:pPr>
      <w:r w:rsidRPr="00821818">
        <w:rPr>
          <w:sz w:val="22"/>
          <w:szCs w:val="22"/>
        </w:rPr>
        <w:t>Padidėjęs jautrumas veikliajai arba bet kuriai 6.1 skyriuje nurodytai pagalbinei medžiagai.</w:t>
      </w:r>
    </w:p>
    <w:p w14:paraId="224B9D05" w14:textId="77777777" w:rsidR="00805516" w:rsidRDefault="00805516" w:rsidP="00805516">
      <w:pPr>
        <w:pStyle w:val="Sraopastraipa"/>
        <w:tabs>
          <w:tab w:val="left" w:pos="567"/>
        </w:tabs>
        <w:ind w:left="567"/>
        <w:rPr>
          <w:sz w:val="22"/>
          <w:szCs w:val="22"/>
        </w:rPr>
      </w:pPr>
    </w:p>
    <w:p w14:paraId="3C063E50" w14:textId="37C882B8" w:rsidR="00F7509B" w:rsidRPr="00821818" w:rsidRDefault="00F7509B" w:rsidP="00821818">
      <w:pPr>
        <w:tabs>
          <w:tab w:val="left" w:pos="567"/>
        </w:tabs>
        <w:rPr>
          <w:sz w:val="22"/>
          <w:szCs w:val="22"/>
        </w:rPr>
      </w:pPr>
      <w:r w:rsidRPr="00821818">
        <w:rPr>
          <w:sz w:val="22"/>
          <w:szCs w:val="22"/>
        </w:rPr>
        <w:t xml:space="preserve">Įtarta arba patvirtinta progresuojanti </w:t>
      </w:r>
      <w:proofErr w:type="spellStart"/>
      <w:r w:rsidRPr="00821818">
        <w:rPr>
          <w:sz w:val="22"/>
          <w:szCs w:val="22"/>
        </w:rPr>
        <w:t>daugiažidininė</w:t>
      </w:r>
      <w:proofErr w:type="spellEnd"/>
      <w:r w:rsidRPr="00821818">
        <w:rPr>
          <w:sz w:val="22"/>
          <w:szCs w:val="22"/>
        </w:rPr>
        <w:t xml:space="preserve"> </w:t>
      </w:r>
      <w:proofErr w:type="spellStart"/>
      <w:r w:rsidRPr="00821818">
        <w:rPr>
          <w:sz w:val="22"/>
          <w:szCs w:val="22"/>
        </w:rPr>
        <w:t>leukoencefalopatija</w:t>
      </w:r>
      <w:proofErr w:type="spellEnd"/>
      <w:r w:rsidRPr="00821818">
        <w:rPr>
          <w:sz w:val="22"/>
          <w:szCs w:val="22"/>
        </w:rPr>
        <w:t xml:space="preserve"> (PDL).</w:t>
      </w:r>
    </w:p>
    <w:p w14:paraId="538EED74" w14:textId="07B73FB5" w:rsidR="008D3B35" w:rsidRDefault="008D3B35" w:rsidP="00F7509B">
      <w:pPr>
        <w:tabs>
          <w:tab w:val="left" w:pos="567"/>
        </w:tabs>
        <w:spacing w:line="260" w:lineRule="exact"/>
        <w:rPr>
          <w:sz w:val="22"/>
          <w:szCs w:val="24"/>
        </w:rPr>
      </w:pPr>
    </w:p>
    <w:p w14:paraId="2D385F65" w14:textId="77777777" w:rsidR="008D3B35" w:rsidRDefault="00AB4978">
      <w:pPr>
        <w:tabs>
          <w:tab w:val="left" w:pos="567"/>
        </w:tabs>
        <w:spacing w:line="260" w:lineRule="exact"/>
        <w:rPr>
          <w:sz w:val="22"/>
        </w:rPr>
      </w:pPr>
      <w:r>
        <w:rPr>
          <w:b/>
          <w:sz w:val="22"/>
        </w:rPr>
        <w:t>4.4</w:t>
      </w:r>
      <w:r>
        <w:rPr>
          <w:b/>
          <w:sz w:val="22"/>
        </w:rPr>
        <w:tab/>
        <w:t>Specialūs įspėjimai ir atsargumo priemonės</w:t>
      </w:r>
    </w:p>
    <w:p w14:paraId="66B080E1" w14:textId="77777777" w:rsidR="008D3B35" w:rsidRDefault="008D3B35">
      <w:pPr>
        <w:tabs>
          <w:tab w:val="left" w:pos="567"/>
        </w:tabs>
        <w:spacing w:line="260" w:lineRule="exact"/>
        <w:rPr>
          <w:sz w:val="22"/>
        </w:rPr>
      </w:pPr>
    </w:p>
    <w:p w14:paraId="3FE6756E" w14:textId="77777777" w:rsidR="00F7509B" w:rsidRPr="009942AD" w:rsidRDefault="00F7509B" w:rsidP="00F7509B">
      <w:pPr>
        <w:tabs>
          <w:tab w:val="left" w:pos="567"/>
        </w:tabs>
        <w:rPr>
          <w:sz w:val="22"/>
          <w:szCs w:val="22"/>
          <w:u w:val="single"/>
        </w:rPr>
      </w:pPr>
      <w:r w:rsidRPr="009942AD">
        <w:rPr>
          <w:sz w:val="22"/>
          <w:szCs w:val="22"/>
          <w:u w:val="single"/>
        </w:rPr>
        <w:t xml:space="preserve">Kraujo ir laboratoriniai tyrimai </w:t>
      </w:r>
    </w:p>
    <w:p w14:paraId="2E433134" w14:textId="77777777" w:rsidR="00506FA1" w:rsidRDefault="00506FA1" w:rsidP="00F7509B">
      <w:pPr>
        <w:tabs>
          <w:tab w:val="left" w:pos="567"/>
        </w:tabs>
        <w:rPr>
          <w:sz w:val="22"/>
          <w:szCs w:val="22"/>
        </w:rPr>
      </w:pPr>
    </w:p>
    <w:p w14:paraId="32BF070A" w14:textId="6C8B5019" w:rsidR="00506FA1" w:rsidRPr="00506FA1" w:rsidRDefault="00506FA1" w:rsidP="00F7509B">
      <w:pPr>
        <w:tabs>
          <w:tab w:val="left" w:pos="567"/>
        </w:tabs>
        <w:rPr>
          <w:i/>
          <w:sz w:val="22"/>
          <w:szCs w:val="22"/>
        </w:rPr>
      </w:pPr>
      <w:r w:rsidRPr="00506FA1">
        <w:rPr>
          <w:i/>
          <w:sz w:val="22"/>
          <w:szCs w:val="22"/>
        </w:rPr>
        <w:t>Inkstų funkcija</w:t>
      </w:r>
    </w:p>
    <w:p w14:paraId="0733C558" w14:textId="5B2712B2" w:rsidR="00F7509B" w:rsidRPr="009942AD" w:rsidRDefault="00F7509B" w:rsidP="00F7509B">
      <w:pPr>
        <w:tabs>
          <w:tab w:val="left" w:pos="567"/>
        </w:tabs>
        <w:rPr>
          <w:sz w:val="22"/>
          <w:szCs w:val="22"/>
        </w:rPr>
      </w:pPr>
      <w:r w:rsidRPr="009942AD">
        <w:rPr>
          <w:sz w:val="22"/>
          <w:szCs w:val="22"/>
        </w:rPr>
        <w:t xml:space="preserve">Klinikinių tyrimų metu pacientams, kurie buvo gydyti </w:t>
      </w:r>
      <w:proofErr w:type="spellStart"/>
      <w:r w:rsidRPr="009942AD">
        <w:rPr>
          <w:sz w:val="22"/>
          <w:szCs w:val="22"/>
        </w:rPr>
        <w:t>dimetilfumaratu</w:t>
      </w:r>
      <w:proofErr w:type="spellEnd"/>
      <w:r w:rsidRPr="009942AD">
        <w:rPr>
          <w:sz w:val="22"/>
          <w:szCs w:val="22"/>
        </w:rPr>
        <w:t xml:space="preserve">, buvo nustatyta laboratorinių inkstų tyrimų rezultatų pokyčių (žr. 4.8 skyrių). Klinikinė šių pokyčių reikšmė nežinoma. Inkstų funkciją (pvz., nustatyti kreatinino , šlapalo </w:t>
      </w:r>
      <w:r w:rsidR="00A43F43">
        <w:rPr>
          <w:sz w:val="22"/>
          <w:szCs w:val="22"/>
        </w:rPr>
        <w:t>koncentraciją</w:t>
      </w:r>
      <w:r w:rsidR="00A43F43" w:rsidRPr="009942AD">
        <w:rPr>
          <w:sz w:val="22"/>
          <w:szCs w:val="22"/>
        </w:rPr>
        <w:t xml:space="preserve"> </w:t>
      </w:r>
      <w:r w:rsidRPr="009942AD">
        <w:rPr>
          <w:sz w:val="22"/>
          <w:szCs w:val="22"/>
        </w:rPr>
        <w:t xml:space="preserve">kraujyje ir šlapimo tyrimą) rekomenduojama ištirti prieš pradedant gydymą, praėjus 3 bei 6 mėnesiams nuo gydymo pradžios, o po to kas 6–12 mėnesių ir kai kliniškai reikalinga. </w:t>
      </w:r>
    </w:p>
    <w:p w14:paraId="68268646" w14:textId="77777777" w:rsidR="00F7509B" w:rsidRPr="009942AD" w:rsidRDefault="00F7509B" w:rsidP="00F7509B">
      <w:pPr>
        <w:tabs>
          <w:tab w:val="left" w:pos="567"/>
        </w:tabs>
        <w:rPr>
          <w:sz w:val="22"/>
          <w:szCs w:val="22"/>
        </w:rPr>
      </w:pPr>
    </w:p>
    <w:p w14:paraId="7955819D" w14:textId="77777777" w:rsidR="00506FA1" w:rsidRPr="00506FA1" w:rsidRDefault="00506FA1" w:rsidP="00F7509B">
      <w:pPr>
        <w:tabs>
          <w:tab w:val="left" w:pos="567"/>
        </w:tabs>
        <w:rPr>
          <w:i/>
          <w:sz w:val="22"/>
          <w:szCs w:val="22"/>
        </w:rPr>
      </w:pPr>
      <w:r w:rsidRPr="00506FA1">
        <w:rPr>
          <w:i/>
          <w:sz w:val="22"/>
          <w:szCs w:val="22"/>
        </w:rPr>
        <w:t>Kepenų funkcija</w:t>
      </w:r>
    </w:p>
    <w:p w14:paraId="28FA2C4F" w14:textId="30FD5804" w:rsidR="00F7509B" w:rsidRPr="009942AD" w:rsidRDefault="00F7509B" w:rsidP="00F7509B">
      <w:pPr>
        <w:tabs>
          <w:tab w:val="left" w:pos="567"/>
        </w:tabs>
        <w:rPr>
          <w:sz w:val="22"/>
          <w:szCs w:val="22"/>
        </w:rPr>
      </w:pPr>
      <w:r w:rsidRPr="009942AD">
        <w:rPr>
          <w:sz w:val="22"/>
          <w:szCs w:val="22"/>
        </w:rPr>
        <w:t xml:space="preserve">Gydant </w:t>
      </w:r>
      <w:proofErr w:type="spellStart"/>
      <w:r w:rsidRPr="009942AD">
        <w:rPr>
          <w:sz w:val="22"/>
          <w:szCs w:val="22"/>
        </w:rPr>
        <w:t>dimetilfumaratu</w:t>
      </w:r>
      <w:proofErr w:type="spellEnd"/>
      <w:r w:rsidRPr="009942AD">
        <w:rPr>
          <w:sz w:val="22"/>
          <w:szCs w:val="22"/>
        </w:rPr>
        <w:t xml:space="preserve">, vaistinis preparatas gali sukelti kepenų pažeidimų, tarp jų kepenų </w:t>
      </w:r>
      <w:r>
        <w:rPr>
          <w:sz w:val="22"/>
          <w:szCs w:val="22"/>
        </w:rPr>
        <w:t>fermentų aktyvumo padidėjimą (≥ </w:t>
      </w:r>
      <w:r w:rsidRPr="009942AD">
        <w:rPr>
          <w:sz w:val="22"/>
          <w:szCs w:val="22"/>
        </w:rPr>
        <w:t xml:space="preserve">3 kartus viršijantį viršutinę normos ribą [VNR]) ir bendrojo </w:t>
      </w:r>
      <w:proofErr w:type="spellStart"/>
      <w:r>
        <w:rPr>
          <w:sz w:val="22"/>
          <w:szCs w:val="22"/>
        </w:rPr>
        <w:t>bilirubino</w:t>
      </w:r>
      <w:proofErr w:type="spellEnd"/>
      <w:r>
        <w:rPr>
          <w:sz w:val="22"/>
          <w:szCs w:val="22"/>
        </w:rPr>
        <w:t xml:space="preserve"> </w:t>
      </w:r>
      <w:r w:rsidR="00A43F43">
        <w:rPr>
          <w:sz w:val="22"/>
          <w:szCs w:val="22"/>
        </w:rPr>
        <w:t xml:space="preserve">koncentracijos </w:t>
      </w:r>
      <w:r>
        <w:rPr>
          <w:sz w:val="22"/>
          <w:szCs w:val="22"/>
        </w:rPr>
        <w:t>padidėjimą (≥ </w:t>
      </w:r>
      <w:r w:rsidRPr="009942AD">
        <w:rPr>
          <w:sz w:val="22"/>
          <w:szCs w:val="22"/>
        </w:rPr>
        <w:t xml:space="preserve">2 kartus viršijantį VNR). Pokyčiai gali pasireikšti iš karto, po kelių savaičių arba vėliau. Stebėta, kad nepageidaujamos reakcijos išnyko nutraukus gydymą. </w:t>
      </w:r>
      <w:proofErr w:type="spellStart"/>
      <w:r w:rsidRPr="009942AD">
        <w:rPr>
          <w:sz w:val="22"/>
          <w:szCs w:val="22"/>
        </w:rPr>
        <w:t>Aminotransferazių</w:t>
      </w:r>
      <w:proofErr w:type="spellEnd"/>
      <w:r w:rsidRPr="009942AD">
        <w:rPr>
          <w:sz w:val="22"/>
          <w:szCs w:val="22"/>
        </w:rPr>
        <w:t xml:space="preserve"> (pvz., </w:t>
      </w:r>
      <w:proofErr w:type="spellStart"/>
      <w:r w:rsidRPr="009942AD">
        <w:rPr>
          <w:sz w:val="22"/>
          <w:szCs w:val="22"/>
        </w:rPr>
        <w:t>alanino</w:t>
      </w:r>
      <w:proofErr w:type="spellEnd"/>
      <w:r w:rsidRPr="009942AD">
        <w:rPr>
          <w:sz w:val="22"/>
          <w:szCs w:val="22"/>
        </w:rPr>
        <w:t xml:space="preserve"> </w:t>
      </w:r>
      <w:proofErr w:type="spellStart"/>
      <w:r w:rsidRPr="009942AD">
        <w:rPr>
          <w:sz w:val="22"/>
          <w:szCs w:val="22"/>
        </w:rPr>
        <w:t>aminotransferazės</w:t>
      </w:r>
      <w:proofErr w:type="spellEnd"/>
      <w:r w:rsidRPr="009942AD">
        <w:rPr>
          <w:sz w:val="22"/>
          <w:szCs w:val="22"/>
        </w:rPr>
        <w:t xml:space="preserve"> [ALT], </w:t>
      </w:r>
      <w:proofErr w:type="spellStart"/>
      <w:r w:rsidRPr="009942AD">
        <w:rPr>
          <w:sz w:val="22"/>
          <w:szCs w:val="22"/>
        </w:rPr>
        <w:t>aspartato</w:t>
      </w:r>
      <w:proofErr w:type="spellEnd"/>
      <w:r w:rsidRPr="009942AD">
        <w:rPr>
          <w:sz w:val="22"/>
          <w:szCs w:val="22"/>
        </w:rPr>
        <w:t xml:space="preserve"> </w:t>
      </w:r>
      <w:proofErr w:type="spellStart"/>
      <w:r w:rsidRPr="009942AD">
        <w:rPr>
          <w:sz w:val="22"/>
          <w:szCs w:val="22"/>
        </w:rPr>
        <w:t>aminotransferazės</w:t>
      </w:r>
      <w:proofErr w:type="spellEnd"/>
      <w:r w:rsidRPr="009942AD">
        <w:rPr>
          <w:sz w:val="22"/>
          <w:szCs w:val="22"/>
        </w:rPr>
        <w:t xml:space="preserve"> [AST]) </w:t>
      </w:r>
      <w:r w:rsidRPr="009942AD">
        <w:rPr>
          <w:sz w:val="22"/>
          <w:szCs w:val="22"/>
        </w:rPr>
        <w:lastRenderedPageBreak/>
        <w:t xml:space="preserve">aktyvumo ir bendrojo </w:t>
      </w:r>
      <w:proofErr w:type="spellStart"/>
      <w:r w:rsidRPr="009942AD">
        <w:rPr>
          <w:sz w:val="22"/>
          <w:szCs w:val="22"/>
        </w:rPr>
        <w:t>bilirubino</w:t>
      </w:r>
      <w:proofErr w:type="spellEnd"/>
      <w:r w:rsidRPr="009942AD">
        <w:rPr>
          <w:sz w:val="22"/>
          <w:szCs w:val="22"/>
        </w:rPr>
        <w:t xml:space="preserve"> </w:t>
      </w:r>
      <w:r w:rsidR="00A43F43">
        <w:rPr>
          <w:sz w:val="22"/>
          <w:szCs w:val="22"/>
        </w:rPr>
        <w:t>koncentracijos</w:t>
      </w:r>
      <w:r w:rsidR="00A43F43" w:rsidRPr="009942AD">
        <w:rPr>
          <w:sz w:val="22"/>
          <w:szCs w:val="22"/>
        </w:rPr>
        <w:t xml:space="preserve"> </w:t>
      </w:r>
      <w:r w:rsidRPr="009942AD">
        <w:rPr>
          <w:sz w:val="22"/>
          <w:szCs w:val="22"/>
        </w:rPr>
        <w:t xml:space="preserve">serume rodmenis rekomenduojama ištirti prieš pradedant gydymą ir gydymo metu, jeigu kliniškai reikalinga. </w:t>
      </w:r>
    </w:p>
    <w:p w14:paraId="2082965D" w14:textId="77777777" w:rsidR="00F7509B" w:rsidRPr="009942AD" w:rsidRDefault="00F7509B" w:rsidP="00F7509B">
      <w:pPr>
        <w:tabs>
          <w:tab w:val="left" w:pos="567"/>
        </w:tabs>
        <w:rPr>
          <w:sz w:val="22"/>
          <w:szCs w:val="22"/>
        </w:rPr>
      </w:pPr>
    </w:p>
    <w:p w14:paraId="6AF21D2C" w14:textId="77777777" w:rsidR="00506FA1" w:rsidRDefault="00506FA1" w:rsidP="00F7509B">
      <w:pPr>
        <w:tabs>
          <w:tab w:val="left" w:pos="567"/>
        </w:tabs>
        <w:rPr>
          <w:i/>
          <w:sz w:val="22"/>
          <w:szCs w:val="22"/>
        </w:rPr>
      </w:pPr>
      <w:r>
        <w:rPr>
          <w:i/>
          <w:sz w:val="22"/>
          <w:szCs w:val="22"/>
        </w:rPr>
        <w:t>Limfocitai</w:t>
      </w:r>
    </w:p>
    <w:p w14:paraId="4CCF2216" w14:textId="0A5B4852" w:rsidR="00F7509B" w:rsidRPr="009942AD" w:rsidRDefault="00F7509B" w:rsidP="00F7509B">
      <w:pPr>
        <w:tabs>
          <w:tab w:val="left" w:pos="567"/>
        </w:tabs>
        <w:rPr>
          <w:sz w:val="22"/>
          <w:szCs w:val="22"/>
        </w:rPr>
      </w:pPr>
      <w:r w:rsidRPr="009942AD">
        <w:rPr>
          <w:sz w:val="22"/>
          <w:szCs w:val="22"/>
        </w:rPr>
        <w:t xml:space="preserve">Pacientams, kurie buvo gydyti </w:t>
      </w:r>
      <w:proofErr w:type="spellStart"/>
      <w:r w:rsidRPr="009942AD">
        <w:rPr>
          <w:sz w:val="22"/>
          <w:szCs w:val="22"/>
        </w:rPr>
        <w:t>dimetilfumaratu</w:t>
      </w:r>
      <w:proofErr w:type="spellEnd"/>
      <w:r w:rsidRPr="009942AD">
        <w:rPr>
          <w:sz w:val="22"/>
          <w:szCs w:val="22"/>
        </w:rPr>
        <w:t xml:space="preserve">, gali pasireikšti </w:t>
      </w:r>
      <w:proofErr w:type="spellStart"/>
      <w:r w:rsidRPr="009942AD">
        <w:rPr>
          <w:sz w:val="22"/>
          <w:szCs w:val="22"/>
        </w:rPr>
        <w:t>limfopenija</w:t>
      </w:r>
      <w:proofErr w:type="spellEnd"/>
      <w:r w:rsidRPr="009942AD">
        <w:rPr>
          <w:sz w:val="22"/>
          <w:szCs w:val="22"/>
        </w:rPr>
        <w:t xml:space="preserve"> (žr. 4.8 skyrių). Prieš skiriant gydymą </w:t>
      </w:r>
      <w:proofErr w:type="spellStart"/>
      <w:r w:rsidRPr="009942AD">
        <w:rPr>
          <w:sz w:val="22"/>
          <w:szCs w:val="22"/>
        </w:rPr>
        <w:t>dimetilfumaratu</w:t>
      </w:r>
      <w:proofErr w:type="spellEnd"/>
      <w:r w:rsidRPr="009942AD">
        <w:rPr>
          <w:sz w:val="22"/>
          <w:szCs w:val="22"/>
        </w:rPr>
        <w:t xml:space="preserve">, būtina atlikti bendrąjį kraujo tyrimą, įskaitant limfocitus. </w:t>
      </w:r>
    </w:p>
    <w:p w14:paraId="415B7797" w14:textId="77777777" w:rsidR="00F7509B" w:rsidRPr="009942AD" w:rsidRDefault="00F7509B" w:rsidP="00F7509B">
      <w:pPr>
        <w:tabs>
          <w:tab w:val="left" w:pos="567"/>
        </w:tabs>
        <w:rPr>
          <w:sz w:val="22"/>
          <w:szCs w:val="22"/>
        </w:rPr>
      </w:pPr>
    </w:p>
    <w:p w14:paraId="6D07AE46" w14:textId="02265D5C" w:rsidR="00F7509B" w:rsidRPr="009942AD" w:rsidRDefault="00F7509B" w:rsidP="00F7509B">
      <w:pPr>
        <w:tabs>
          <w:tab w:val="left" w:pos="567"/>
        </w:tabs>
        <w:rPr>
          <w:sz w:val="22"/>
          <w:szCs w:val="22"/>
        </w:rPr>
      </w:pPr>
      <w:r w:rsidRPr="009942AD">
        <w:rPr>
          <w:sz w:val="22"/>
          <w:szCs w:val="22"/>
        </w:rPr>
        <w:t xml:space="preserve">Jei nustatoma, kad limfocitų </w:t>
      </w:r>
      <w:r w:rsidR="000A5AF4">
        <w:rPr>
          <w:sz w:val="22"/>
          <w:szCs w:val="22"/>
        </w:rPr>
        <w:t>skaičius</w:t>
      </w:r>
      <w:r w:rsidR="000A5AF4" w:rsidRPr="009942AD">
        <w:rPr>
          <w:sz w:val="22"/>
          <w:szCs w:val="22"/>
        </w:rPr>
        <w:t xml:space="preserve"> </w:t>
      </w:r>
      <w:r w:rsidRPr="009942AD">
        <w:rPr>
          <w:sz w:val="22"/>
          <w:szCs w:val="22"/>
        </w:rPr>
        <w:t xml:space="preserve">yra mažesnis už normos ribą, prieš pradedant gydymą </w:t>
      </w:r>
      <w:proofErr w:type="spellStart"/>
      <w:r w:rsidRPr="009942AD">
        <w:rPr>
          <w:sz w:val="22"/>
          <w:szCs w:val="22"/>
        </w:rPr>
        <w:t>dimetilfumaratu</w:t>
      </w:r>
      <w:proofErr w:type="spellEnd"/>
      <w:r w:rsidRPr="009942AD">
        <w:rPr>
          <w:sz w:val="22"/>
          <w:szCs w:val="22"/>
        </w:rPr>
        <w:t xml:space="preserve"> būtina nuodugniai įvertinti galimas priežastis. Pacientams, kurių limfocitų skaičius kraujyje buvo sumažėjęs iki gydymo pradžios, </w:t>
      </w:r>
      <w:proofErr w:type="spellStart"/>
      <w:r w:rsidRPr="009942AD">
        <w:rPr>
          <w:sz w:val="22"/>
          <w:szCs w:val="22"/>
        </w:rPr>
        <w:t>dimetilfumarato</w:t>
      </w:r>
      <w:proofErr w:type="spellEnd"/>
      <w:r w:rsidRPr="009942AD">
        <w:rPr>
          <w:sz w:val="22"/>
          <w:szCs w:val="22"/>
        </w:rPr>
        <w:t xml:space="preserve"> poveikis nebuvo ištirtas, todėl gydant šiuos pacientus reikia laikytis atsargumo priemonių. </w:t>
      </w:r>
      <w:proofErr w:type="spellStart"/>
      <w:r w:rsidRPr="009942AD">
        <w:rPr>
          <w:sz w:val="22"/>
          <w:szCs w:val="22"/>
        </w:rPr>
        <w:t>Dimetilfumarato</w:t>
      </w:r>
      <w:proofErr w:type="spellEnd"/>
      <w:r w:rsidRPr="009942AD">
        <w:rPr>
          <w:sz w:val="22"/>
          <w:szCs w:val="22"/>
        </w:rPr>
        <w:t xml:space="preserve"> negalima skirti pacientams, kuriems yra sunki </w:t>
      </w:r>
      <w:proofErr w:type="spellStart"/>
      <w:r w:rsidRPr="009942AD">
        <w:rPr>
          <w:sz w:val="22"/>
          <w:szCs w:val="22"/>
        </w:rPr>
        <w:t>limfo</w:t>
      </w:r>
      <w:r>
        <w:rPr>
          <w:sz w:val="22"/>
          <w:szCs w:val="22"/>
        </w:rPr>
        <w:t>penija</w:t>
      </w:r>
      <w:proofErr w:type="spellEnd"/>
      <w:r>
        <w:rPr>
          <w:sz w:val="22"/>
          <w:szCs w:val="22"/>
        </w:rPr>
        <w:t xml:space="preserve"> (limfocitų skaičius &lt; 0,5 × </w:t>
      </w:r>
      <w:r w:rsidRPr="009942AD">
        <w:rPr>
          <w:sz w:val="22"/>
          <w:szCs w:val="22"/>
        </w:rPr>
        <w:t>10</w:t>
      </w:r>
      <w:r w:rsidRPr="009942AD">
        <w:rPr>
          <w:sz w:val="22"/>
          <w:szCs w:val="22"/>
          <w:vertAlign w:val="superscript"/>
        </w:rPr>
        <w:t>9</w:t>
      </w:r>
      <w:r w:rsidRPr="009942AD">
        <w:rPr>
          <w:sz w:val="22"/>
          <w:szCs w:val="22"/>
        </w:rPr>
        <w:t xml:space="preserve">/l). </w:t>
      </w:r>
    </w:p>
    <w:p w14:paraId="5325CBCB" w14:textId="77777777" w:rsidR="00F7509B" w:rsidRDefault="00F7509B">
      <w:pPr>
        <w:tabs>
          <w:tab w:val="left" w:pos="567"/>
        </w:tabs>
        <w:spacing w:line="260" w:lineRule="exact"/>
        <w:rPr>
          <w:sz w:val="22"/>
        </w:rPr>
      </w:pPr>
    </w:p>
    <w:p w14:paraId="4E5104B6" w14:textId="77777777" w:rsidR="00F7509B" w:rsidRPr="009942AD" w:rsidRDefault="00F7509B" w:rsidP="00F7509B">
      <w:pPr>
        <w:tabs>
          <w:tab w:val="left" w:pos="567"/>
        </w:tabs>
        <w:rPr>
          <w:sz w:val="22"/>
          <w:szCs w:val="22"/>
        </w:rPr>
      </w:pPr>
      <w:r w:rsidRPr="009942AD">
        <w:rPr>
          <w:sz w:val="22"/>
          <w:szCs w:val="22"/>
        </w:rPr>
        <w:t xml:space="preserve">Pradėjus gydymą, bendrąjį kraujo tyrimą, įskaitant limfocitus, privaloma atlikti kas 3 mėnesius. </w:t>
      </w:r>
    </w:p>
    <w:p w14:paraId="152EA0A9" w14:textId="77777777" w:rsidR="00F7509B" w:rsidRPr="009942AD" w:rsidRDefault="00F7509B" w:rsidP="00F7509B">
      <w:pPr>
        <w:tabs>
          <w:tab w:val="left" w:pos="567"/>
        </w:tabs>
        <w:rPr>
          <w:sz w:val="22"/>
          <w:szCs w:val="22"/>
        </w:rPr>
      </w:pPr>
    </w:p>
    <w:p w14:paraId="38D629CB" w14:textId="77777777" w:rsidR="00F7509B" w:rsidRPr="009942AD" w:rsidRDefault="00F7509B" w:rsidP="00F7509B">
      <w:pPr>
        <w:tabs>
          <w:tab w:val="left" w:pos="567"/>
        </w:tabs>
        <w:rPr>
          <w:sz w:val="22"/>
          <w:szCs w:val="22"/>
        </w:rPr>
      </w:pPr>
      <w:r w:rsidRPr="009942AD">
        <w:rPr>
          <w:sz w:val="22"/>
          <w:szCs w:val="22"/>
        </w:rPr>
        <w:t xml:space="preserve">Pacientus, kuriems yra </w:t>
      </w:r>
      <w:proofErr w:type="spellStart"/>
      <w:r w:rsidRPr="009942AD">
        <w:rPr>
          <w:sz w:val="22"/>
          <w:szCs w:val="22"/>
        </w:rPr>
        <w:t>limfopenija</w:t>
      </w:r>
      <w:proofErr w:type="spellEnd"/>
      <w:r w:rsidRPr="009942AD">
        <w:rPr>
          <w:sz w:val="22"/>
          <w:szCs w:val="22"/>
        </w:rPr>
        <w:t xml:space="preserve">, rekomenduojama atidžiau stebėti dėl padidėjusios progresuojančios </w:t>
      </w:r>
      <w:proofErr w:type="spellStart"/>
      <w:r w:rsidRPr="009942AD">
        <w:rPr>
          <w:sz w:val="22"/>
          <w:szCs w:val="22"/>
        </w:rPr>
        <w:t>daugiažidininės</w:t>
      </w:r>
      <w:proofErr w:type="spellEnd"/>
      <w:r w:rsidRPr="009942AD">
        <w:rPr>
          <w:sz w:val="22"/>
          <w:szCs w:val="22"/>
        </w:rPr>
        <w:t xml:space="preserve"> </w:t>
      </w:r>
      <w:proofErr w:type="spellStart"/>
      <w:r w:rsidRPr="009942AD">
        <w:rPr>
          <w:sz w:val="22"/>
          <w:szCs w:val="22"/>
        </w:rPr>
        <w:t>leukoencefalopatijos</w:t>
      </w:r>
      <w:proofErr w:type="spellEnd"/>
      <w:r w:rsidRPr="009942AD">
        <w:rPr>
          <w:sz w:val="22"/>
          <w:szCs w:val="22"/>
        </w:rPr>
        <w:t xml:space="preserve"> (PDL) rizikos: </w:t>
      </w:r>
    </w:p>
    <w:p w14:paraId="0B0E25A5" w14:textId="27C8891E" w:rsidR="00F7509B" w:rsidRPr="009942AD" w:rsidRDefault="00F7509B" w:rsidP="00F7509B">
      <w:pPr>
        <w:pStyle w:val="Sraopastraipa"/>
        <w:numPr>
          <w:ilvl w:val="0"/>
          <w:numId w:val="1"/>
        </w:numPr>
        <w:tabs>
          <w:tab w:val="left" w:pos="567"/>
        </w:tabs>
        <w:ind w:left="567" w:hanging="567"/>
        <w:rPr>
          <w:sz w:val="22"/>
          <w:szCs w:val="22"/>
        </w:rPr>
      </w:pPr>
      <w:r w:rsidRPr="009942AD">
        <w:rPr>
          <w:sz w:val="22"/>
          <w:szCs w:val="22"/>
        </w:rPr>
        <w:t xml:space="preserve">pacientams, kuriems ilgalaikė sunki </w:t>
      </w:r>
      <w:proofErr w:type="spellStart"/>
      <w:r w:rsidRPr="009942AD">
        <w:rPr>
          <w:sz w:val="22"/>
          <w:szCs w:val="22"/>
        </w:rPr>
        <w:t>li</w:t>
      </w:r>
      <w:r>
        <w:rPr>
          <w:sz w:val="22"/>
          <w:szCs w:val="22"/>
        </w:rPr>
        <w:t>mfopenija</w:t>
      </w:r>
      <w:proofErr w:type="spellEnd"/>
      <w:r>
        <w:rPr>
          <w:sz w:val="22"/>
          <w:szCs w:val="22"/>
        </w:rPr>
        <w:t xml:space="preserve"> (limfocitų skaičius &lt; 0,5 × </w:t>
      </w:r>
      <w:r w:rsidRPr="009942AD">
        <w:rPr>
          <w:sz w:val="22"/>
          <w:szCs w:val="22"/>
        </w:rPr>
        <w:t>10</w:t>
      </w:r>
      <w:r w:rsidRPr="009942AD">
        <w:rPr>
          <w:sz w:val="22"/>
          <w:szCs w:val="22"/>
          <w:vertAlign w:val="superscript"/>
        </w:rPr>
        <w:t>9</w:t>
      </w:r>
      <w:r w:rsidRPr="009942AD">
        <w:rPr>
          <w:sz w:val="22"/>
          <w:szCs w:val="22"/>
        </w:rPr>
        <w:t xml:space="preserve">/l) tęsiasi ilgiau nei 6 mėnesius, </w:t>
      </w:r>
      <w:proofErr w:type="spellStart"/>
      <w:r w:rsidRPr="009942AD">
        <w:rPr>
          <w:sz w:val="22"/>
          <w:szCs w:val="22"/>
        </w:rPr>
        <w:t>dimetilfumarato</w:t>
      </w:r>
      <w:proofErr w:type="spellEnd"/>
      <w:r w:rsidRPr="009942AD">
        <w:rPr>
          <w:sz w:val="22"/>
          <w:szCs w:val="22"/>
        </w:rPr>
        <w:t xml:space="preserve"> vartojimą reikia nutraukti;</w:t>
      </w:r>
    </w:p>
    <w:p w14:paraId="38C6D6B3" w14:textId="4A835928" w:rsidR="00F7509B" w:rsidRPr="009942AD" w:rsidRDefault="00F7509B" w:rsidP="00F7509B">
      <w:pPr>
        <w:pStyle w:val="Sraopastraipa"/>
        <w:numPr>
          <w:ilvl w:val="0"/>
          <w:numId w:val="1"/>
        </w:numPr>
        <w:tabs>
          <w:tab w:val="left" w:pos="567"/>
        </w:tabs>
        <w:ind w:left="567" w:hanging="567"/>
        <w:rPr>
          <w:sz w:val="22"/>
          <w:szCs w:val="22"/>
        </w:rPr>
      </w:pPr>
      <w:r w:rsidRPr="009942AD">
        <w:rPr>
          <w:sz w:val="22"/>
          <w:szCs w:val="22"/>
        </w:rPr>
        <w:t>pacientams, kuriems nuolatinis vidutinio sunkumo absoliutaus limfoc</w:t>
      </w:r>
      <w:r>
        <w:rPr>
          <w:sz w:val="22"/>
          <w:szCs w:val="22"/>
        </w:rPr>
        <w:t>itų skaičiaus sumažėjimas nuo ≥ 0,5 × </w:t>
      </w:r>
      <w:r w:rsidRPr="009942AD">
        <w:rPr>
          <w:sz w:val="22"/>
          <w:szCs w:val="22"/>
        </w:rPr>
        <w:t>10</w:t>
      </w:r>
      <w:r w:rsidRPr="009942AD">
        <w:rPr>
          <w:sz w:val="22"/>
          <w:szCs w:val="22"/>
          <w:vertAlign w:val="superscript"/>
        </w:rPr>
        <w:t>9</w:t>
      </w:r>
      <w:r>
        <w:rPr>
          <w:sz w:val="22"/>
          <w:szCs w:val="22"/>
        </w:rPr>
        <w:t>/l iki &lt; 0,8 × </w:t>
      </w:r>
      <w:r w:rsidRPr="009942AD">
        <w:rPr>
          <w:sz w:val="22"/>
          <w:szCs w:val="22"/>
        </w:rPr>
        <w:t>10</w:t>
      </w:r>
      <w:r w:rsidRPr="009942AD">
        <w:rPr>
          <w:sz w:val="22"/>
          <w:szCs w:val="22"/>
          <w:vertAlign w:val="superscript"/>
        </w:rPr>
        <w:t>9</w:t>
      </w:r>
      <w:r w:rsidRPr="009942AD">
        <w:rPr>
          <w:sz w:val="22"/>
          <w:szCs w:val="22"/>
        </w:rPr>
        <w:t xml:space="preserve">/l tęsiasi ilgiau nei 6 mėnesius, gydymo </w:t>
      </w:r>
      <w:proofErr w:type="spellStart"/>
      <w:r w:rsidRPr="009942AD">
        <w:rPr>
          <w:sz w:val="22"/>
          <w:szCs w:val="22"/>
        </w:rPr>
        <w:t>dimetilfumaratu</w:t>
      </w:r>
      <w:proofErr w:type="spellEnd"/>
      <w:r w:rsidRPr="009942AD">
        <w:rPr>
          <w:sz w:val="22"/>
          <w:szCs w:val="22"/>
        </w:rPr>
        <w:t xml:space="preserve"> naudos ir rizikos santykį reikia įvertinti iš naujo; </w:t>
      </w:r>
    </w:p>
    <w:p w14:paraId="3F276DDD" w14:textId="77777777" w:rsidR="00F7509B" w:rsidRPr="009942AD" w:rsidRDefault="00F7509B" w:rsidP="00F7509B">
      <w:pPr>
        <w:pStyle w:val="Sraopastraipa"/>
        <w:numPr>
          <w:ilvl w:val="0"/>
          <w:numId w:val="1"/>
        </w:numPr>
        <w:tabs>
          <w:tab w:val="left" w:pos="567"/>
        </w:tabs>
        <w:ind w:left="567" w:hanging="567"/>
        <w:rPr>
          <w:sz w:val="22"/>
          <w:szCs w:val="22"/>
        </w:rPr>
      </w:pPr>
      <w:r w:rsidRPr="009942AD">
        <w:rPr>
          <w:sz w:val="22"/>
          <w:szCs w:val="22"/>
        </w:rPr>
        <w:t xml:space="preserve">pacientams, kurių limfocitų skaičius yra mažesnis nei apatinė normos riba (ANR), nustatyta pagal vietinės laboratorijos normos intervalo ribas, rekomenduojama reguliariai stebėti absoliutų limfocitų skaičių. Reikia atsižvelgti į papildomus veiksnius, kurie gali toliau didinti individualią PDL riziką (žr. tolesnį poskyrį apie PDL). </w:t>
      </w:r>
    </w:p>
    <w:p w14:paraId="66AE9325" w14:textId="77777777" w:rsidR="00F7509B" w:rsidRPr="009942AD" w:rsidRDefault="00F7509B" w:rsidP="00F7509B">
      <w:pPr>
        <w:tabs>
          <w:tab w:val="left" w:pos="567"/>
        </w:tabs>
        <w:rPr>
          <w:sz w:val="22"/>
          <w:szCs w:val="22"/>
        </w:rPr>
      </w:pPr>
    </w:p>
    <w:p w14:paraId="524FE6CE" w14:textId="77777777" w:rsidR="00F7509B" w:rsidRPr="009942AD" w:rsidRDefault="00F7509B" w:rsidP="00F7509B">
      <w:pPr>
        <w:tabs>
          <w:tab w:val="left" w:pos="567"/>
        </w:tabs>
        <w:rPr>
          <w:sz w:val="22"/>
          <w:szCs w:val="22"/>
        </w:rPr>
      </w:pPr>
      <w:r w:rsidRPr="009942AD">
        <w:rPr>
          <w:sz w:val="22"/>
          <w:szCs w:val="22"/>
        </w:rPr>
        <w:t xml:space="preserve">Limfocitų skaičių būtina stebėti tol, kol jis atsistato (žr. 5.1 skyrių). Šiam skaičiui atsistačius ir nesant alternatyvių gydymo galimybių, sprendimai atnaujinti ar neatnaujinti gydymą </w:t>
      </w:r>
      <w:proofErr w:type="spellStart"/>
      <w:r w:rsidRPr="009942AD">
        <w:rPr>
          <w:sz w:val="22"/>
          <w:szCs w:val="22"/>
        </w:rPr>
        <w:t>dimetilfumaratu</w:t>
      </w:r>
      <w:proofErr w:type="spellEnd"/>
      <w:r w:rsidRPr="009942AD">
        <w:rPr>
          <w:sz w:val="22"/>
          <w:szCs w:val="22"/>
        </w:rPr>
        <w:t xml:space="preserve"> po to, kai jis buvo nutrauktas, turi remtis klinikiniu vertinimu. </w:t>
      </w:r>
    </w:p>
    <w:p w14:paraId="5E564A0C" w14:textId="77777777" w:rsidR="00F7509B" w:rsidRPr="009942AD" w:rsidRDefault="00F7509B" w:rsidP="00F7509B">
      <w:pPr>
        <w:tabs>
          <w:tab w:val="left" w:pos="567"/>
        </w:tabs>
        <w:rPr>
          <w:sz w:val="22"/>
          <w:szCs w:val="22"/>
        </w:rPr>
      </w:pPr>
    </w:p>
    <w:p w14:paraId="10B107C5" w14:textId="77777777" w:rsidR="00F7509B" w:rsidRPr="009942AD" w:rsidRDefault="00F7509B" w:rsidP="00F7509B">
      <w:pPr>
        <w:tabs>
          <w:tab w:val="left" w:pos="567"/>
        </w:tabs>
        <w:rPr>
          <w:sz w:val="22"/>
          <w:szCs w:val="22"/>
          <w:u w:val="single"/>
        </w:rPr>
      </w:pPr>
      <w:r w:rsidRPr="009942AD">
        <w:rPr>
          <w:sz w:val="22"/>
          <w:szCs w:val="22"/>
          <w:u w:val="single"/>
        </w:rPr>
        <w:t xml:space="preserve">Magnetinio rezonanso tomografija (MRT) </w:t>
      </w:r>
    </w:p>
    <w:p w14:paraId="7283C922" w14:textId="77777777" w:rsidR="00F7509B" w:rsidRPr="009942AD" w:rsidRDefault="00F7509B" w:rsidP="00F7509B">
      <w:pPr>
        <w:tabs>
          <w:tab w:val="left" w:pos="567"/>
        </w:tabs>
        <w:rPr>
          <w:sz w:val="22"/>
          <w:szCs w:val="22"/>
        </w:rPr>
      </w:pPr>
      <w:r w:rsidRPr="009942AD">
        <w:rPr>
          <w:sz w:val="22"/>
          <w:szCs w:val="22"/>
        </w:rPr>
        <w:t xml:space="preserve">Prieš pradedant gydymą </w:t>
      </w:r>
      <w:proofErr w:type="spellStart"/>
      <w:r w:rsidRPr="009942AD">
        <w:rPr>
          <w:sz w:val="22"/>
          <w:szCs w:val="22"/>
        </w:rPr>
        <w:t>dimetilfumaratu</w:t>
      </w:r>
      <w:proofErr w:type="spellEnd"/>
      <w:r w:rsidRPr="009942AD">
        <w:rPr>
          <w:sz w:val="22"/>
          <w:szCs w:val="22"/>
        </w:rPr>
        <w:t xml:space="preserve">, turi būti prieinami pradinio MRT tyrimo (paprastai atlikto ne seniau nei prieš 3 mėnesius) duomenys, kuriais būtų galima remtis. Tolesnių MRT skenavimo procedūrų poreikis turi būti svarstomas atsižvelgiant į nacionalines ir vietines rekomendacijas. MRT gali būti svarstoma kaip atidesnio pacientų, kuriems manomai yra didesnė rizika susirgti PDL, stebėjimo proceso dalis. Jei kliniškai įtariama, kad pacientas serga PDL, diagnostikos tikslais būtina nedelsiant atlikti MRT tyrimą. </w:t>
      </w:r>
    </w:p>
    <w:p w14:paraId="44C822E0" w14:textId="77777777" w:rsidR="00F7509B" w:rsidRPr="009942AD" w:rsidRDefault="00F7509B" w:rsidP="00F7509B">
      <w:pPr>
        <w:tabs>
          <w:tab w:val="left" w:pos="567"/>
        </w:tabs>
        <w:rPr>
          <w:sz w:val="22"/>
          <w:szCs w:val="22"/>
        </w:rPr>
      </w:pPr>
    </w:p>
    <w:p w14:paraId="4CEEB93A" w14:textId="77777777" w:rsidR="00F7509B" w:rsidRPr="009942AD" w:rsidRDefault="00F7509B" w:rsidP="00F7509B">
      <w:pPr>
        <w:tabs>
          <w:tab w:val="left" w:pos="567"/>
        </w:tabs>
        <w:rPr>
          <w:sz w:val="22"/>
          <w:szCs w:val="22"/>
          <w:u w:val="single"/>
        </w:rPr>
      </w:pPr>
      <w:r w:rsidRPr="009942AD">
        <w:rPr>
          <w:sz w:val="22"/>
          <w:szCs w:val="22"/>
          <w:u w:val="single"/>
        </w:rPr>
        <w:t xml:space="preserve">Progresuojanti </w:t>
      </w:r>
      <w:proofErr w:type="spellStart"/>
      <w:r w:rsidRPr="009942AD">
        <w:rPr>
          <w:sz w:val="22"/>
          <w:szCs w:val="22"/>
          <w:u w:val="single"/>
        </w:rPr>
        <w:t>daugiažidininė</w:t>
      </w:r>
      <w:proofErr w:type="spellEnd"/>
      <w:r w:rsidRPr="009942AD">
        <w:rPr>
          <w:sz w:val="22"/>
          <w:szCs w:val="22"/>
          <w:u w:val="single"/>
        </w:rPr>
        <w:t xml:space="preserve"> </w:t>
      </w:r>
      <w:proofErr w:type="spellStart"/>
      <w:r w:rsidRPr="009942AD">
        <w:rPr>
          <w:sz w:val="22"/>
          <w:szCs w:val="22"/>
          <w:u w:val="single"/>
        </w:rPr>
        <w:t>leukoencefalopatija</w:t>
      </w:r>
      <w:proofErr w:type="spellEnd"/>
      <w:r w:rsidRPr="009942AD">
        <w:rPr>
          <w:sz w:val="22"/>
          <w:szCs w:val="22"/>
          <w:u w:val="single"/>
        </w:rPr>
        <w:t xml:space="preserve"> (PDL) </w:t>
      </w:r>
    </w:p>
    <w:p w14:paraId="7D44B557" w14:textId="77777777" w:rsidR="00F7509B" w:rsidRPr="009942AD" w:rsidRDefault="00F7509B" w:rsidP="00F7509B">
      <w:pPr>
        <w:tabs>
          <w:tab w:val="left" w:pos="567"/>
        </w:tabs>
        <w:rPr>
          <w:sz w:val="22"/>
          <w:szCs w:val="22"/>
        </w:rPr>
      </w:pPr>
      <w:r w:rsidRPr="009942AD">
        <w:rPr>
          <w:sz w:val="22"/>
          <w:szCs w:val="22"/>
        </w:rPr>
        <w:t xml:space="preserve">Buvo pranešta apie PDL </w:t>
      </w:r>
      <w:proofErr w:type="spellStart"/>
      <w:r w:rsidRPr="009942AD">
        <w:rPr>
          <w:sz w:val="22"/>
          <w:szCs w:val="22"/>
        </w:rPr>
        <w:t>dimetilfumaratu</w:t>
      </w:r>
      <w:proofErr w:type="spellEnd"/>
      <w:r w:rsidRPr="009942AD">
        <w:rPr>
          <w:sz w:val="22"/>
          <w:szCs w:val="22"/>
        </w:rPr>
        <w:t xml:space="preserve"> gydytiems pacientams (žr. 4.8 skyrių). PDL yra oportunistinė infekcija, sukeliama Džono-</w:t>
      </w:r>
      <w:proofErr w:type="spellStart"/>
      <w:r w:rsidRPr="009942AD">
        <w:rPr>
          <w:sz w:val="22"/>
          <w:szCs w:val="22"/>
        </w:rPr>
        <w:t>Kaningemo</w:t>
      </w:r>
      <w:proofErr w:type="spellEnd"/>
      <w:r w:rsidRPr="009942AD">
        <w:rPr>
          <w:sz w:val="22"/>
          <w:szCs w:val="22"/>
        </w:rPr>
        <w:t xml:space="preserve"> viruso (</w:t>
      </w:r>
      <w:r>
        <w:rPr>
          <w:sz w:val="22"/>
          <w:szCs w:val="22"/>
        </w:rPr>
        <w:t xml:space="preserve">angl. </w:t>
      </w:r>
      <w:proofErr w:type="spellStart"/>
      <w:r w:rsidRPr="009942AD">
        <w:rPr>
          <w:i/>
          <w:sz w:val="22"/>
          <w:szCs w:val="22"/>
        </w:rPr>
        <w:t>John-Cunningham</w:t>
      </w:r>
      <w:proofErr w:type="spellEnd"/>
      <w:r w:rsidRPr="009942AD">
        <w:rPr>
          <w:i/>
          <w:sz w:val="22"/>
          <w:szCs w:val="22"/>
        </w:rPr>
        <w:t xml:space="preserve"> virus</w:t>
      </w:r>
      <w:r w:rsidRPr="009942AD">
        <w:rPr>
          <w:sz w:val="22"/>
          <w:szCs w:val="22"/>
        </w:rPr>
        <w:t xml:space="preserve">, </w:t>
      </w:r>
      <w:r w:rsidRPr="00574BB0">
        <w:rPr>
          <w:i/>
          <w:sz w:val="22"/>
          <w:szCs w:val="22"/>
        </w:rPr>
        <w:t>JCV</w:t>
      </w:r>
      <w:r w:rsidRPr="009942AD">
        <w:rPr>
          <w:sz w:val="22"/>
          <w:szCs w:val="22"/>
        </w:rPr>
        <w:t xml:space="preserve">), kuri gali būti mirtina arba gali sukelti sunkią negalią. </w:t>
      </w:r>
    </w:p>
    <w:p w14:paraId="4FEDD18D" w14:textId="77777777" w:rsidR="00F7509B" w:rsidRPr="009942AD" w:rsidRDefault="00F7509B" w:rsidP="00F7509B">
      <w:pPr>
        <w:tabs>
          <w:tab w:val="left" w:pos="567"/>
        </w:tabs>
        <w:rPr>
          <w:sz w:val="22"/>
          <w:szCs w:val="22"/>
        </w:rPr>
      </w:pPr>
    </w:p>
    <w:p w14:paraId="718CED4E" w14:textId="48013A19" w:rsidR="00F7509B" w:rsidRPr="009942AD" w:rsidRDefault="00F7509B" w:rsidP="00F7509B">
      <w:pPr>
        <w:tabs>
          <w:tab w:val="left" w:pos="567"/>
        </w:tabs>
        <w:rPr>
          <w:sz w:val="22"/>
          <w:szCs w:val="22"/>
        </w:rPr>
      </w:pPr>
      <w:r w:rsidRPr="009942AD">
        <w:rPr>
          <w:sz w:val="22"/>
          <w:szCs w:val="22"/>
        </w:rPr>
        <w:t xml:space="preserve">PDL atvejų pasireiškė </w:t>
      </w:r>
      <w:proofErr w:type="spellStart"/>
      <w:r w:rsidRPr="009942AD">
        <w:rPr>
          <w:sz w:val="22"/>
          <w:szCs w:val="22"/>
        </w:rPr>
        <w:t>dimetilfumarat</w:t>
      </w:r>
      <w:r w:rsidR="00241C28">
        <w:rPr>
          <w:sz w:val="22"/>
          <w:szCs w:val="22"/>
        </w:rPr>
        <w:t>o</w:t>
      </w:r>
      <w:proofErr w:type="spellEnd"/>
      <w:r w:rsidRPr="009942AD">
        <w:rPr>
          <w:sz w:val="22"/>
          <w:szCs w:val="22"/>
        </w:rPr>
        <w:t xml:space="preserve"> ir kitus vaistinius preparatus, kurių sudėtyje yra </w:t>
      </w:r>
      <w:proofErr w:type="spellStart"/>
      <w:r w:rsidRPr="009942AD">
        <w:rPr>
          <w:sz w:val="22"/>
          <w:szCs w:val="22"/>
        </w:rPr>
        <w:t>fumaratų</w:t>
      </w:r>
      <w:proofErr w:type="spellEnd"/>
      <w:r w:rsidRPr="009942AD">
        <w:rPr>
          <w:sz w:val="22"/>
          <w:szCs w:val="22"/>
        </w:rPr>
        <w:t xml:space="preserve">, vartojusiems pacientams, kuriems buvo </w:t>
      </w:r>
      <w:proofErr w:type="spellStart"/>
      <w:r w:rsidRPr="009942AD">
        <w:rPr>
          <w:sz w:val="22"/>
          <w:szCs w:val="22"/>
        </w:rPr>
        <w:t>limfopenija</w:t>
      </w:r>
      <w:proofErr w:type="spellEnd"/>
      <w:r w:rsidRPr="009942AD">
        <w:rPr>
          <w:sz w:val="22"/>
          <w:szCs w:val="22"/>
        </w:rPr>
        <w:t xml:space="preserve"> (limfocitų skaičius mažesnis už ANR). Atrodo, kad užsitęsusi vidutinio sunkumo arba sunki </w:t>
      </w:r>
      <w:proofErr w:type="spellStart"/>
      <w:r w:rsidRPr="009942AD">
        <w:rPr>
          <w:sz w:val="22"/>
          <w:szCs w:val="22"/>
        </w:rPr>
        <w:t>limfopenija</w:t>
      </w:r>
      <w:proofErr w:type="spellEnd"/>
      <w:r w:rsidRPr="009942AD">
        <w:rPr>
          <w:sz w:val="22"/>
          <w:szCs w:val="22"/>
        </w:rPr>
        <w:t xml:space="preserve"> didina PDL riziką vartojant </w:t>
      </w:r>
      <w:proofErr w:type="spellStart"/>
      <w:r w:rsidRPr="009942AD">
        <w:rPr>
          <w:sz w:val="22"/>
          <w:szCs w:val="22"/>
        </w:rPr>
        <w:t>dimetilfumarat</w:t>
      </w:r>
      <w:r w:rsidR="00F67EB4">
        <w:rPr>
          <w:sz w:val="22"/>
          <w:szCs w:val="22"/>
        </w:rPr>
        <w:t>o</w:t>
      </w:r>
      <w:proofErr w:type="spellEnd"/>
      <w:r w:rsidRPr="009942AD">
        <w:rPr>
          <w:sz w:val="22"/>
          <w:szCs w:val="22"/>
        </w:rPr>
        <w:t xml:space="preserve">, tačiau rizikos negalima atmesti ir pacientams, kuriems yra lengva </w:t>
      </w:r>
      <w:proofErr w:type="spellStart"/>
      <w:r w:rsidRPr="009942AD">
        <w:rPr>
          <w:sz w:val="22"/>
          <w:szCs w:val="22"/>
        </w:rPr>
        <w:t>limfopenija</w:t>
      </w:r>
      <w:proofErr w:type="spellEnd"/>
      <w:r w:rsidRPr="009942AD">
        <w:rPr>
          <w:sz w:val="22"/>
          <w:szCs w:val="22"/>
        </w:rPr>
        <w:t xml:space="preserve">. </w:t>
      </w:r>
    </w:p>
    <w:p w14:paraId="4678B66E" w14:textId="77777777" w:rsidR="00F7509B" w:rsidRPr="009942AD" w:rsidRDefault="00F7509B" w:rsidP="00F7509B">
      <w:pPr>
        <w:tabs>
          <w:tab w:val="left" w:pos="567"/>
        </w:tabs>
        <w:rPr>
          <w:sz w:val="22"/>
          <w:szCs w:val="22"/>
        </w:rPr>
      </w:pPr>
    </w:p>
    <w:p w14:paraId="1FFB85C9" w14:textId="721EBD5A" w:rsidR="00F7509B" w:rsidRPr="009942AD" w:rsidRDefault="00F7509B" w:rsidP="00F7509B">
      <w:pPr>
        <w:tabs>
          <w:tab w:val="left" w:pos="567"/>
        </w:tabs>
        <w:rPr>
          <w:sz w:val="22"/>
          <w:szCs w:val="22"/>
        </w:rPr>
      </w:pPr>
      <w:r w:rsidRPr="009942AD">
        <w:rPr>
          <w:sz w:val="22"/>
          <w:szCs w:val="22"/>
        </w:rPr>
        <w:t xml:space="preserve">Toliau pateikiami papildomi veiksniai, kurie gali prisidėti prie padidėjusios PDL rizikos sergant </w:t>
      </w:r>
      <w:proofErr w:type="spellStart"/>
      <w:r w:rsidRPr="009942AD">
        <w:rPr>
          <w:sz w:val="22"/>
          <w:szCs w:val="22"/>
        </w:rPr>
        <w:t>limfopenija</w:t>
      </w:r>
      <w:proofErr w:type="spellEnd"/>
      <w:r w:rsidRPr="009942AD">
        <w:rPr>
          <w:sz w:val="22"/>
          <w:szCs w:val="22"/>
        </w:rPr>
        <w:t>:</w:t>
      </w:r>
    </w:p>
    <w:p w14:paraId="0F48321C" w14:textId="77777777" w:rsidR="00F7509B" w:rsidRPr="009942AD" w:rsidRDefault="00F7509B" w:rsidP="00F7509B">
      <w:pPr>
        <w:pStyle w:val="Sraopastraipa"/>
        <w:numPr>
          <w:ilvl w:val="0"/>
          <w:numId w:val="2"/>
        </w:numPr>
        <w:tabs>
          <w:tab w:val="left" w:pos="567"/>
        </w:tabs>
        <w:ind w:left="567" w:hanging="567"/>
        <w:rPr>
          <w:sz w:val="22"/>
          <w:szCs w:val="22"/>
        </w:rPr>
      </w:pPr>
      <w:r w:rsidRPr="009942AD">
        <w:rPr>
          <w:sz w:val="22"/>
          <w:szCs w:val="22"/>
        </w:rPr>
        <w:t xml:space="preserve">gydymo </w:t>
      </w:r>
      <w:proofErr w:type="spellStart"/>
      <w:r w:rsidRPr="009942AD">
        <w:rPr>
          <w:sz w:val="22"/>
          <w:szCs w:val="22"/>
        </w:rPr>
        <w:t>dimetilfumaratu</w:t>
      </w:r>
      <w:proofErr w:type="spellEnd"/>
      <w:r w:rsidRPr="009942AD">
        <w:rPr>
          <w:sz w:val="22"/>
          <w:szCs w:val="22"/>
        </w:rPr>
        <w:t xml:space="preserve"> trukmė. PDL atvejai pasireiškė po maždaug 1-5 metų gydymo, nors konkretus ryšys su gydymo trukme nėra žinomas,</w:t>
      </w:r>
    </w:p>
    <w:p w14:paraId="5FB71797" w14:textId="20531198" w:rsidR="00F7509B" w:rsidRPr="009942AD" w:rsidRDefault="00F7509B" w:rsidP="00F7509B">
      <w:pPr>
        <w:pStyle w:val="Sraopastraipa"/>
        <w:numPr>
          <w:ilvl w:val="0"/>
          <w:numId w:val="2"/>
        </w:numPr>
        <w:tabs>
          <w:tab w:val="left" w:pos="567"/>
        </w:tabs>
        <w:ind w:left="567" w:hanging="567"/>
        <w:rPr>
          <w:sz w:val="22"/>
          <w:szCs w:val="22"/>
        </w:rPr>
      </w:pPr>
      <w:r w:rsidRPr="009942AD">
        <w:rPr>
          <w:sz w:val="22"/>
          <w:szCs w:val="22"/>
        </w:rPr>
        <w:t xml:space="preserve">labai sumažėję CD4+ ir ypač CD8+ T ląstelių </w:t>
      </w:r>
      <w:r w:rsidR="00EC5D23">
        <w:rPr>
          <w:sz w:val="22"/>
          <w:szCs w:val="22"/>
        </w:rPr>
        <w:t>skaičiai</w:t>
      </w:r>
      <w:r w:rsidRPr="009942AD">
        <w:rPr>
          <w:sz w:val="22"/>
          <w:szCs w:val="22"/>
        </w:rPr>
        <w:t xml:space="preserve">, kurie yra svarbūs imunologinei apsaugai (žr. 4.8 skyrių), </w:t>
      </w:r>
    </w:p>
    <w:p w14:paraId="0E10D745" w14:textId="77777777" w:rsidR="00F7509B" w:rsidRPr="009942AD" w:rsidRDefault="00F7509B" w:rsidP="00F7509B">
      <w:pPr>
        <w:pStyle w:val="Sraopastraipa"/>
        <w:numPr>
          <w:ilvl w:val="0"/>
          <w:numId w:val="2"/>
        </w:numPr>
        <w:tabs>
          <w:tab w:val="left" w:pos="567"/>
        </w:tabs>
        <w:ind w:left="567" w:hanging="567"/>
        <w:rPr>
          <w:sz w:val="22"/>
          <w:szCs w:val="22"/>
        </w:rPr>
      </w:pPr>
      <w:r w:rsidRPr="009942AD">
        <w:rPr>
          <w:sz w:val="22"/>
          <w:szCs w:val="22"/>
        </w:rPr>
        <w:t xml:space="preserve">ankstesnis gydymas </w:t>
      </w:r>
      <w:proofErr w:type="spellStart"/>
      <w:r w:rsidRPr="009942AD">
        <w:rPr>
          <w:sz w:val="22"/>
          <w:szCs w:val="22"/>
        </w:rPr>
        <w:t>imunosupresantais</w:t>
      </w:r>
      <w:proofErr w:type="spellEnd"/>
      <w:r w:rsidRPr="009942AD">
        <w:rPr>
          <w:sz w:val="22"/>
          <w:szCs w:val="22"/>
        </w:rPr>
        <w:t xml:space="preserve"> ar </w:t>
      </w:r>
      <w:proofErr w:type="spellStart"/>
      <w:r w:rsidRPr="009942AD">
        <w:rPr>
          <w:sz w:val="22"/>
          <w:szCs w:val="22"/>
        </w:rPr>
        <w:t>imunomoduliatoriais</w:t>
      </w:r>
      <w:proofErr w:type="spellEnd"/>
      <w:r w:rsidRPr="009942AD">
        <w:rPr>
          <w:sz w:val="22"/>
          <w:szCs w:val="22"/>
        </w:rPr>
        <w:t xml:space="preserve"> (žr. toliau). </w:t>
      </w:r>
    </w:p>
    <w:p w14:paraId="371F3C9F" w14:textId="77777777" w:rsidR="00F7509B" w:rsidRPr="009942AD" w:rsidRDefault="00F7509B" w:rsidP="00F7509B">
      <w:pPr>
        <w:tabs>
          <w:tab w:val="left" w:pos="567"/>
        </w:tabs>
        <w:rPr>
          <w:sz w:val="22"/>
          <w:szCs w:val="22"/>
        </w:rPr>
      </w:pPr>
    </w:p>
    <w:p w14:paraId="44656F56" w14:textId="77777777" w:rsidR="00F7509B" w:rsidRPr="009942AD" w:rsidRDefault="00F7509B" w:rsidP="00F7509B">
      <w:pPr>
        <w:tabs>
          <w:tab w:val="left" w:pos="567"/>
        </w:tabs>
        <w:rPr>
          <w:sz w:val="22"/>
          <w:szCs w:val="22"/>
        </w:rPr>
      </w:pPr>
      <w:r w:rsidRPr="009942AD">
        <w:rPr>
          <w:sz w:val="22"/>
          <w:szCs w:val="22"/>
        </w:rPr>
        <w:t>Gydytojai turėtų įvertinti savo pacientus, kad nustatytų, ar simptomai rodo neurologinę disfunkciją ir, jei taip, ar šie simptomai yra būdingi IS, ar galbūt rodo PDL.</w:t>
      </w:r>
    </w:p>
    <w:p w14:paraId="026D0C57" w14:textId="77777777" w:rsidR="00F7509B" w:rsidRPr="009942AD" w:rsidRDefault="00F7509B" w:rsidP="00F7509B">
      <w:pPr>
        <w:tabs>
          <w:tab w:val="left" w:pos="567"/>
        </w:tabs>
        <w:rPr>
          <w:sz w:val="22"/>
          <w:szCs w:val="22"/>
        </w:rPr>
      </w:pPr>
    </w:p>
    <w:p w14:paraId="2C7F0DC5" w14:textId="2DD6BD46" w:rsidR="00F7509B" w:rsidRPr="009942AD" w:rsidRDefault="00F7509B" w:rsidP="00F7509B">
      <w:pPr>
        <w:tabs>
          <w:tab w:val="left" w:pos="567"/>
        </w:tabs>
        <w:rPr>
          <w:sz w:val="22"/>
          <w:szCs w:val="22"/>
        </w:rPr>
      </w:pPr>
      <w:r w:rsidRPr="009942AD">
        <w:rPr>
          <w:sz w:val="22"/>
          <w:szCs w:val="22"/>
        </w:rPr>
        <w:t xml:space="preserve">Atsiradus pirmam PDL požymiui arba simptomui, reikia nutraukti gydymą </w:t>
      </w:r>
      <w:proofErr w:type="spellStart"/>
      <w:r w:rsidRPr="009942AD">
        <w:rPr>
          <w:sz w:val="22"/>
          <w:szCs w:val="22"/>
        </w:rPr>
        <w:t>dimetilfumaratu</w:t>
      </w:r>
      <w:proofErr w:type="spellEnd"/>
      <w:r w:rsidRPr="009942AD">
        <w:rPr>
          <w:sz w:val="22"/>
          <w:szCs w:val="22"/>
        </w:rPr>
        <w:t xml:space="preserve"> ir atlikti atitinkamus diagnostinius įvertinimus, įskaitant JCV DNR nustatymą smegenų skystyje kiekybiniu polimerazės grandininės reakcijos (PGR) metodu. PDL simptomai gali būti panašūs į IS paūmėjimo simptomus. Būdingi su PDL susiję simptomai yra įvairūs, progresuojantys per kelias dienas ar savaites, jie apima progresuojantį silpnumą vienoje kūno pusėje arba galūnių nerangumą, regos sutrikimą ir mąstymo, atminties bei orientacijos pokyčius, sukeliančius sumišimą ir asmenybės pokyčius. Gydytojai turėtų ypač atidžiai stebėti, ar nėra PDL galinčių reikšti simptomų, kurių pacientas gali nepastebėti. Pacientams taip pat reikia rekomenduoti informuoti savo partnerį ar globėjus apie savo gydymą, nes jie gali pastebėti simptomus, kurių pats pacientas nepastebi. </w:t>
      </w:r>
    </w:p>
    <w:p w14:paraId="213FFFD5" w14:textId="77777777" w:rsidR="00F7509B" w:rsidRPr="009942AD" w:rsidRDefault="00F7509B" w:rsidP="00F7509B">
      <w:pPr>
        <w:tabs>
          <w:tab w:val="left" w:pos="567"/>
        </w:tabs>
        <w:rPr>
          <w:sz w:val="22"/>
          <w:szCs w:val="22"/>
        </w:rPr>
      </w:pPr>
    </w:p>
    <w:p w14:paraId="2F4660E0" w14:textId="77777777" w:rsidR="00F7509B" w:rsidRPr="009942AD" w:rsidRDefault="00F7509B" w:rsidP="00F7509B">
      <w:pPr>
        <w:tabs>
          <w:tab w:val="left" w:pos="567"/>
        </w:tabs>
        <w:rPr>
          <w:sz w:val="22"/>
          <w:szCs w:val="22"/>
        </w:rPr>
      </w:pPr>
      <w:r w:rsidRPr="009942AD">
        <w:rPr>
          <w:sz w:val="22"/>
          <w:szCs w:val="22"/>
        </w:rPr>
        <w:t xml:space="preserve">PDL gali išsivystyti tik esant JCV infekcijai. Reikia atsižvelgti į tai, kad </w:t>
      </w:r>
      <w:proofErr w:type="spellStart"/>
      <w:r w:rsidRPr="009942AD">
        <w:rPr>
          <w:sz w:val="22"/>
          <w:szCs w:val="22"/>
        </w:rPr>
        <w:t>limfopenijos</w:t>
      </w:r>
      <w:proofErr w:type="spellEnd"/>
      <w:r w:rsidRPr="009942AD">
        <w:rPr>
          <w:sz w:val="22"/>
          <w:szCs w:val="22"/>
        </w:rPr>
        <w:t xml:space="preserve"> įtaka antikūnų prieš JCV tyrimo kraujo serume tikslumui </w:t>
      </w:r>
      <w:proofErr w:type="spellStart"/>
      <w:r w:rsidRPr="009942AD">
        <w:rPr>
          <w:sz w:val="22"/>
          <w:szCs w:val="22"/>
        </w:rPr>
        <w:t>dimetilfumaratu</w:t>
      </w:r>
      <w:proofErr w:type="spellEnd"/>
      <w:r w:rsidRPr="009942AD">
        <w:rPr>
          <w:sz w:val="22"/>
          <w:szCs w:val="22"/>
        </w:rPr>
        <w:t xml:space="preserve"> gydytiems pacientams ištirta nebuvo. Taip pat reikėtų atkreipti dėmesį į tai, kad neigiamas antikūnų prieš JCV tyrimas (esant normaliam limfocitų skaičiui) nereiškia, kad nėra vėlesnės JCV infekcijos galimybės. </w:t>
      </w:r>
    </w:p>
    <w:p w14:paraId="5E45E984" w14:textId="77777777" w:rsidR="00F7509B" w:rsidRDefault="00F7509B">
      <w:pPr>
        <w:tabs>
          <w:tab w:val="left" w:pos="567"/>
        </w:tabs>
        <w:spacing w:line="260" w:lineRule="exact"/>
        <w:rPr>
          <w:sz w:val="22"/>
        </w:rPr>
      </w:pPr>
    </w:p>
    <w:p w14:paraId="0C0538C1" w14:textId="77777777" w:rsidR="00A91FF9" w:rsidRPr="009942AD" w:rsidRDefault="00A91FF9" w:rsidP="00A91FF9">
      <w:pPr>
        <w:tabs>
          <w:tab w:val="left" w:pos="567"/>
        </w:tabs>
        <w:rPr>
          <w:sz w:val="22"/>
          <w:szCs w:val="22"/>
        </w:rPr>
      </w:pPr>
      <w:r w:rsidRPr="009942AD">
        <w:rPr>
          <w:sz w:val="22"/>
          <w:szCs w:val="22"/>
        </w:rPr>
        <w:t xml:space="preserve">Jeigu pacientui išsivysto PDL, </w:t>
      </w:r>
      <w:proofErr w:type="spellStart"/>
      <w:r w:rsidRPr="009942AD">
        <w:rPr>
          <w:sz w:val="22"/>
          <w:szCs w:val="22"/>
        </w:rPr>
        <w:t>dimetilfumarato</w:t>
      </w:r>
      <w:proofErr w:type="spellEnd"/>
      <w:r w:rsidRPr="009942AD">
        <w:rPr>
          <w:sz w:val="22"/>
          <w:szCs w:val="22"/>
        </w:rPr>
        <w:t xml:space="preserve"> vartojimą reikia visam laikui nutraukti. </w:t>
      </w:r>
    </w:p>
    <w:p w14:paraId="3F5F0CDE" w14:textId="77777777" w:rsidR="00A91FF9" w:rsidRPr="009942AD" w:rsidRDefault="00A91FF9" w:rsidP="00A91FF9">
      <w:pPr>
        <w:tabs>
          <w:tab w:val="left" w:pos="567"/>
        </w:tabs>
        <w:rPr>
          <w:sz w:val="22"/>
          <w:szCs w:val="22"/>
        </w:rPr>
      </w:pPr>
    </w:p>
    <w:p w14:paraId="3C7D88CD" w14:textId="77777777" w:rsidR="00A91FF9" w:rsidRPr="009942AD" w:rsidRDefault="00A91FF9" w:rsidP="00A91FF9">
      <w:pPr>
        <w:tabs>
          <w:tab w:val="left" w:pos="567"/>
        </w:tabs>
        <w:rPr>
          <w:sz w:val="22"/>
          <w:szCs w:val="22"/>
          <w:u w:val="single"/>
        </w:rPr>
      </w:pPr>
      <w:r w:rsidRPr="009942AD">
        <w:rPr>
          <w:sz w:val="22"/>
          <w:szCs w:val="22"/>
          <w:u w:val="single"/>
        </w:rPr>
        <w:t xml:space="preserve">Ankstesnis gydymas imunosupresiniais arba </w:t>
      </w:r>
      <w:proofErr w:type="spellStart"/>
      <w:r w:rsidRPr="009942AD">
        <w:rPr>
          <w:sz w:val="22"/>
          <w:szCs w:val="22"/>
          <w:u w:val="single"/>
        </w:rPr>
        <w:t>imunomoduliaciniais</w:t>
      </w:r>
      <w:proofErr w:type="spellEnd"/>
      <w:r w:rsidRPr="009942AD">
        <w:rPr>
          <w:sz w:val="22"/>
          <w:szCs w:val="22"/>
          <w:u w:val="single"/>
        </w:rPr>
        <w:t xml:space="preserve"> vaistiniais preparatais </w:t>
      </w:r>
    </w:p>
    <w:p w14:paraId="36F5E662" w14:textId="77777777" w:rsidR="00A91FF9" w:rsidRPr="009942AD" w:rsidRDefault="00A91FF9" w:rsidP="00A91FF9">
      <w:pPr>
        <w:tabs>
          <w:tab w:val="left" w:pos="567"/>
        </w:tabs>
        <w:rPr>
          <w:sz w:val="22"/>
          <w:szCs w:val="22"/>
        </w:rPr>
      </w:pPr>
      <w:r w:rsidRPr="009942AD">
        <w:rPr>
          <w:sz w:val="22"/>
          <w:szCs w:val="22"/>
        </w:rPr>
        <w:t xml:space="preserve">Tyrimų, skirtų </w:t>
      </w:r>
      <w:proofErr w:type="spellStart"/>
      <w:r w:rsidRPr="009942AD">
        <w:rPr>
          <w:sz w:val="22"/>
          <w:szCs w:val="22"/>
        </w:rPr>
        <w:t>dimetilfumarato</w:t>
      </w:r>
      <w:proofErr w:type="spellEnd"/>
      <w:r w:rsidRPr="009942AD">
        <w:rPr>
          <w:sz w:val="22"/>
          <w:szCs w:val="22"/>
        </w:rPr>
        <w:t xml:space="preserve"> veiksmingumui ir saugumui įvertinti, kai pacientų gydymas kitais ligą modifikuojančiais vaistiniais preparatais buvo keičiamas į gydymą </w:t>
      </w:r>
      <w:proofErr w:type="spellStart"/>
      <w:r w:rsidRPr="009942AD">
        <w:rPr>
          <w:sz w:val="22"/>
          <w:szCs w:val="22"/>
        </w:rPr>
        <w:t>dimetilfumaratu</w:t>
      </w:r>
      <w:proofErr w:type="spellEnd"/>
      <w:r w:rsidRPr="009942AD">
        <w:rPr>
          <w:sz w:val="22"/>
          <w:szCs w:val="22"/>
        </w:rPr>
        <w:t xml:space="preserve">, neatlikta. Ankstesnis gydymas imunosupresiniais vaistiniais preparatais gali turėti įtakos </w:t>
      </w:r>
      <w:proofErr w:type="spellStart"/>
      <w:r w:rsidRPr="009942AD">
        <w:rPr>
          <w:sz w:val="22"/>
          <w:szCs w:val="22"/>
        </w:rPr>
        <w:t>dimetilfumaratu</w:t>
      </w:r>
      <w:proofErr w:type="spellEnd"/>
      <w:r w:rsidRPr="009942AD">
        <w:rPr>
          <w:sz w:val="22"/>
          <w:szCs w:val="22"/>
        </w:rPr>
        <w:t xml:space="preserve"> gydomų pacientų PDL vystymuisi. </w:t>
      </w:r>
    </w:p>
    <w:p w14:paraId="12940323" w14:textId="77777777" w:rsidR="00A91FF9" w:rsidRPr="009942AD" w:rsidRDefault="00A91FF9" w:rsidP="00A91FF9">
      <w:pPr>
        <w:tabs>
          <w:tab w:val="left" w:pos="567"/>
        </w:tabs>
        <w:rPr>
          <w:sz w:val="22"/>
          <w:szCs w:val="22"/>
        </w:rPr>
      </w:pPr>
    </w:p>
    <w:p w14:paraId="53491EC5" w14:textId="77777777" w:rsidR="00A91FF9" w:rsidRPr="009942AD" w:rsidRDefault="00A91FF9" w:rsidP="00A91FF9">
      <w:pPr>
        <w:tabs>
          <w:tab w:val="left" w:pos="567"/>
        </w:tabs>
        <w:rPr>
          <w:sz w:val="22"/>
          <w:szCs w:val="22"/>
        </w:rPr>
      </w:pPr>
      <w:r w:rsidRPr="009942AD">
        <w:rPr>
          <w:sz w:val="22"/>
          <w:szCs w:val="22"/>
        </w:rPr>
        <w:t xml:space="preserve">PDL atvejai pasireiškė pacientams, kurie anksčiau buvo gydomi </w:t>
      </w:r>
      <w:proofErr w:type="spellStart"/>
      <w:r w:rsidRPr="009942AD">
        <w:rPr>
          <w:sz w:val="22"/>
          <w:szCs w:val="22"/>
        </w:rPr>
        <w:t>natalizumabu</w:t>
      </w:r>
      <w:proofErr w:type="spellEnd"/>
      <w:r w:rsidRPr="009942AD">
        <w:rPr>
          <w:sz w:val="22"/>
          <w:szCs w:val="22"/>
        </w:rPr>
        <w:t xml:space="preserve">, keliančiu žinomą PDL riziką. Gydytojai turėtų žinoti, kad PDL atvejais, pasireiškusiais neseniai nutraukus </w:t>
      </w:r>
      <w:proofErr w:type="spellStart"/>
      <w:r w:rsidRPr="009942AD">
        <w:rPr>
          <w:sz w:val="22"/>
          <w:szCs w:val="22"/>
        </w:rPr>
        <w:t>natalizumabo</w:t>
      </w:r>
      <w:proofErr w:type="spellEnd"/>
      <w:r w:rsidRPr="009942AD">
        <w:rPr>
          <w:sz w:val="22"/>
          <w:szCs w:val="22"/>
        </w:rPr>
        <w:t xml:space="preserve"> vartojimą, </w:t>
      </w:r>
      <w:proofErr w:type="spellStart"/>
      <w:r w:rsidRPr="009942AD">
        <w:rPr>
          <w:sz w:val="22"/>
          <w:szCs w:val="22"/>
        </w:rPr>
        <w:t>limfopenijos</w:t>
      </w:r>
      <w:proofErr w:type="spellEnd"/>
      <w:r w:rsidRPr="009942AD">
        <w:rPr>
          <w:sz w:val="22"/>
          <w:szCs w:val="22"/>
        </w:rPr>
        <w:t xml:space="preserve"> gali nebūti. </w:t>
      </w:r>
    </w:p>
    <w:p w14:paraId="372E493A" w14:textId="77777777" w:rsidR="00A91FF9" w:rsidRPr="009942AD" w:rsidRDefault="00A91FF9" w:rsidP="00A91FF9">
      <w:pPr>
        <w:tabs>
          <w:tab w:val="left" w:pos="567"/>
        </w:tabs>
        <w:rPr>
          <w:sz w:val="22"/>
          <w:szCs w:val="22"/>
        </w:rPr>
      </w:pPr>
    </w:p>
    <w:p w14:paraId="05BC11DD" w14:textId="22280418" w:rsidR="00A91FF9" w:rsidRPr="009942AD" w:rsidRDefault="00A91FF9" w:rsidP="00A91FF9">
      <w:pPr>
        <w:tabs>
          <w:tab w:val="left" w:pos="567"/>
        </w:tabs>
        <w:rPr>
          <w:sz w:val="22"/>
          <w:szCs w:val="22"/>
        </w:rPr>
      </w:pPr>
      <w:r w:rsidRPr="009942AD">
        <w:rPr>
          <w:sz w:val="22"/>
          <w:szCs w:val="22"/>
        </w:rPr>
        <w:t xml:space="preserve">Be to, dauguma patvirtintų PDL atvejų, vartojant </w:t>
      </w:r>
      <w:proofErr w:type="spellStart"/>
      <w:r w:rsidRPr="009942AD">
        <w:rPr>
          <w:sz w:val="22"/>
          <w:szCs w:val="22"/>
        </w:rPr>
        <w:t>dimetilfumarat</w:t>
      </w:r>
      <w:r w:rsidR="00D515A6">
        <w:rPr>
          <w:sz w:val="22"/>
          <w:szCs w:val="22"/>
        </w:rPr>
        <w:t>o</w:t>
      </w:r>
      <w:proofErr w:type="spellEnd"/>
      <w:r w:rsidRPr="009942AD">
        <w:rPr>
          <w:sz w:val="22"/>
          <w:szCs w:val="22"/>
        </w:rPr>
        <w:t xml:space="preserve">, pasireiškė pacientams, kuriems anksčiau buvo taikytas </w:t>
      </w:r>
      <w:proofErr w:type="spellStart"/>
      <w:r w:rsidRPr="009942AD">
        <w:rPr>
          <w:sz w:val="22"/>
          <w:szCs w:val="22"/>
        </w:rPr>
        <w:t>imunomoduliacinis</w:t>
      </w:r>
      <w:proofErr w:type="spellEnd"/>
      <w:r w:rsidRPr="009942AD">
        <w:rPr>
          <w:sz w:val="22"/>
          <w:szCs w:val="22"/>
        </w:rPr>
        <w:t xml:space="preserve"> gydymas. </w:t>
      </w:r>
    </w:p>
    <w:p w14:paraId="1B05EBF5" w14:textId="77777777" w:rsidR="00A91FF9" w:rsidRPr="009942AD" w:rsidRDefault="00A91FF9" w:rsidP="00A91FF9">
      <w:pPr>
        <w:tabs>
          <w:tab w:val="left" w:pos="567"/>
        </w:tabs>
        <w:rPr>
          <w:sz w:val="22"/>
          <w:szCs w:val="22"/>
        </w:rPr>
      </w:pPr>
    </w:p>
    <w:p w14:paraId="4D39D0F9" w14:textId="7431C224" w:rsidR="00A91FF9" w:rsidRPr="009942AD" w:rsidRDefault="00A91FF9" w:rsidP="00A91FF9">
      <w:pPr>
        <w:tabs>
          <w:tab w:val="left" w:pos="567"/>
        </w:tabs>
        <w:rPr>
          <w:sz w:val="22"/>
          <w:szCs w:val="22"/>
        </w:rPr>
      </w:pPr>
      <w:r w:rsidRPr="009942AD">
        <w:rPr>
          <w:sz w:val="22"/>
          <w:szCs w:val="22"/>
        </w:rPr>
        <w:t xml:space="preserve">Kai pacientų gydymas kitais ligą modifikuojančiais vaistiniais preparatais yra keičiamas į gydymą </w:t>
      </w:r>
      <w:proofErr w:type="spellStart"/>
      <w:r w:rsidRPr="009942AD">
        <w:rPr>
          <w:sz w:val="22"/>
          <w:szCs w:val="22"/>
        </w:rPr>
        <w:t>dimetilfumaratu</w:t>
      </w:r>
      <w:proofErr w:type="spellEnd"/>
      <w:r w:rsidRPr="009942AD">
        <w:rPr>
          <w:sz w:val="22"/>
          <w:szCs w:val="22"/>
        </w:rPr>
        <w:t xml:space="preserve">, būtina atsižvelgti į kitų vaistinių preparatų pusinės eliminacijos laiką ir veikimo mechanizmą, kad būtų išvengta papildomo imuninio poveikio, tuo pačiu sumažinant išsėtinės sklerozės (IS) ligos </w:t>
      </w:r>
      <w:proofErr w:type="spellStart"/>
      <w:r w:rsidRPr="009942AD">
        <w:rPr>
          <w:sz w:val="22"/>
          <w:szCs w:val="22"/>
        </w:rPr>
        <w:t>reaktyvacijos</w:t>
      </w:r>
      <w:proofErr w:type="spellEnd"/>
      <w:r w:rsidRPr="009942AD">
        <w:rPr>
          <w:sz w:val="22"/>
          <w:szCs w:val="22"/>
        </w:rPr>
        <w:t xml:space="preserve"> riziką. Prieš skiriant </w:t>
      </w:r>
      <w:proofErr w:type="spellStart"/>
      <w:r w:rsidRPr="009942AD">
        <w:rPr>
          <w:sz w:val="22"/>
          <w:szCs w:val="22"/>
        </w:rPr>
        <w:t>dimetilfumarat</w:t>
      </w:r>
      <w:r w:rsidR="009540CB">
        <w:rPr>
          <w:sz w:val="22"/>
          <w:szCs w:val="22"/>
        </w:rPr>
        <w:t>o</w:t>
      </w:r>
      <w:proofErr w:type="spellEnd"/>
      <w:r w:rsidRPr="009942AD">
        <w:rPr>
          <w:sz w:val="22"/>
          <w:szCs w:val="22"/>
        </w:rPr>
        <w:t xml:space="preserve"> ir reguliariai gydymo metu rekomenduojama atlikti bendrąjį kraujo tyrimą (žr. ankstesnį poskyrį „Kraujo ir laboratoriniai tyrimai“). </w:t>
      </w:r>
    </w:p>
    <w:p w14:paraId="3E12B86C" w14:textId="77777777" w:rsidR="00A91FF9" w:rsidRPr="009942AD" w:rsidRDefault="00A91FF9" w:rsidP="00A91FF9">
      <w:pPr>
        <w:tabs>
          <w:tab w:val="left" w:pos="567"/>
        </w:tabs>
        <w:rPr>
          <w:sz w:val="22"/>
          <w:szCs w:val="22"/>
        </w:rPr>
      </w:pPr>
    </w:p>
    <w:p w14:paraId="6F39EA83" w14:textId="33F1CC79" w:rsidR="00A91FF9" w:rsidRPr="009942AD" w:rsidRDefault="00A91FF9" w:rsidP="00A91FF9">
      <w:pPr>
        <w:tabs>
          <w:tab w:val="left" w:pos="567"/>
        </w:tabs>
        <w:rPr>
          <w:sz w:val="22"/>
          <w:szCs w:val="22"/>
          <w:u w:val="single"/>
        </w:rPr>
      </w:pPr>
      <w:r w:rsidRPr="009942AD">
        <w:rPr>
          <w:sz w:val="22"/>
          <w:szCs w:val="22"/>
          <w:u w:val="single"/>
        </w:rPr>
        <w:t xml:space="preserve">Sunkūs inkstų </w:t>
      </w:r>
      <w:r w:rsidR="009540CB">
        <w:rPr>
          <w:sz w:val="22"/>
          <w:szCs w:val="22"/>
          <w:u w:val="single"/>
        </w:rPr>
        <w:t>ir (</w:t>
      </w:r>
      <w:r w:rsidR="001F369D">
        <w:rPr>
          <w:sz w:val="22"/>
          <w:szCs w:val="22"/>
          <w:u w:val="single"/>
        </w:rPr>
        <w:t>arba</w:t>
      </w:r>
      <w:r w:rsidR="009540CB">
        <w:rPr>
          <w:sz w:val="22"/>
          <w:szCs w:val="22"/>
          <w:u w:val="single"/>
        </w:rPr>
        <w:t>)</w:t>
      </w:r>
      <w:r w:rsidRPr="009942AD">
        <w:rPr>
          <w:sz w:val="22"/>
          <w:szCs w:val="22"/>
          <w:u w:val="single"/>
        </w:rPr>
        <w:t xml:space="preserve"> kepenų </w:t>
      </w:r>
      <w:r w:rsidR="009540CB">
        <w:rPr>
          <w:sz w:val="22"/>
          <w:szCs w:val="22"/>
          <w:u w:val="single"/>
        </w:rPr>
        <w:t>funkcijos</w:t>
      </w:r>
      <w:r w:rsidR="009540CB" w:rsidRPr="009942AD">
        <w:rPr>
          <w:sz w:val="22"/>
          <w:szCs w:val="22"/>
          <w:u w:val="single"/>
        </w:rPr>
        <w:t xml:space="preserve"> </w:t>
      </w:r>
      <w:r w:rsidRPr="009942AD">
        <w:rPr>
          <w:sz w:val="22"/>
          <w:szCs w:val="22"/>
          <w:u w:val="single"/>
        </w:rPr>
        <w:t xml:space="preserve">sutrikimai </w:t>
      </w:r>
    </w:p>
    <w:p w14:paraId="1BE69748" w14:textId="7A2BEDB7" w:rsidR="00A91FF9" w:rsidRPr="009942AD" w:rsidRDefault="00A91FF9" w:rsidP="00A91FF9">
      <w:pPr>
        <w:tabs>
          <w:tab w:val="left" w:pos="567"/>
        </w:tabs>
        <w:rPr>
          <w:sz w:val="22"/>
          <w:szCs w:val="22"/>
        </w:rPr>
      </w:pPr>
      <w:r w:rsidRPr="009942AD">
        <w:rPr>
          <w:sz w:val="22"/>
          <w:szCs w:val="22"/>
        </w:rPr>
        <w:t xml:space="preserve">Pacientams, sergantiems sunkiu inkstų funkcijos </w:t>
      </w:r>
      <w:r w:rsidR="00E86AA0">
        <w:rPr>
          <w:sz w:val="22"/>
          <w:szCs w:val="22"/>
        </w:rPr>
        <w:t>ir (</w:t>
      </w:r>
      <w:r w:rsidRPr="009942AD">
        <w:rPr>
          <w:sz w:val="22"/>
          <w:szCs w:val="22"/>
        </w:rPr>
        <w:t>ar</w:t>
      </w:r>
      <w:r w:rsidR="00E86AA0">
        <w:rPr>
          <w:sz w:val="22"/>
          <w:szCs w:val="22"/>
        </w:rPr>
        <w:t>ba)</w:t>
      </w:r>
      <w:r w:rsidRPr="009942AD">
        <w:rPr>
          <w:sz w:val="22"/>
          <w:szCs w:val="22"/>
        </w:rPr>
        <w:t xml:space="preserve"> sunkiu kepenų funkcijos sutrikimu, </w:t>
      </w:r>
      <w:proofErr w:type="spellStart"/>
      <w:r w:rsidRPr="009942AD">
        <w:rPr>
          <w:sz w:val="22"/>
          <w:szCs w:val="22"/>
        </w:rPr>
        <w:t>dimetilfumarato</w:t>
      </w:r>
      <w:proofErr w:type="spellEnd"/>
      <w:r w:rsidRPr="009942AD">
        <w:rPr>
          <w:sz w:val="22"/>
          <w:szCs w:val="22"/>
        </w:rPr>
        <w:t xml:space="preserve"> poveikis neištirtas, todėl gydant šiuos pacientus reikia laikytis atsargumo priemonių (žr. 4.2 skyrių).</w:t>
      </w:r>
    </w:p>
    <w:p w14:paraId="78466A03" w14:textId="77777777" w:rsidR="00A91FF9" w:rsidRPr="009942AD" w:rsidRDefault="00A91FF9" w:rsidP="00A91FF9">
      <w:pPr>
        <w:tabs>
          <w:tab w:val="left" w:pos="567"/>
        </w:tabs>
        <w:rPr>
          <w:sz w:val="22"/>
          <w:szCs w:val="22"/>
        </w:rPr>
      </w:pPr>
    </w:p>
    <w:p w14:paraId="405DF285" w14:textId="77777777" w:rsidR="00A91FF9" w:rsidRPr="009942AD" w:rsidRDefault="00A91FF9" w:rsidP="00A91FF9">
      <w:pPr>
        <w:tabs>
          <w:tab w:val="left" w:pos="567"/>
        </w:tabs>
        <w:rPr>
          <w:sz w:val="22"/>
          <w:szCs w:val="22"/>
          <w:u w:val="single"/>
        </w:rPr>
      </w:pPr>
      <w:r w:rsidRPr="009942AD">
        <w:rPr>
          <w:sz w:val="22"/>
          <w:szCs w:val="22"/>
          <w:u w:val="single"/>
        </w:rPr>
        <w:t xml:space="preserve">Sunkios formos aktyvi virškinimo trakto liga </w:t>
      </w:r>
    </w:p>
    <w:p w14:paraId="6F2DB4DA" w14:textId="77777777" w:rsidR="00A91FF9" w:rsidRPr="009942AD" w:rsidRDefault="00A91FF9" w:rsidP="00A91FF9">
      <w:pPr>
        <w:tabs>
          <w:tab w:val="left" w:pos="567"/>
        </w:tabs>
        <w:rPr>
          <w:sz w:val="22"/>
          <w:szCs w:val="22"/>
        </w:rPr>
      </w:pPr>
      <w:r w:rsidRPr="009942AD">
        <w:rPr>
          <w:sz w:val="22"/>
          <w:szCs w:val="22"/>
        </w:rPr>
        <w:t xml:space="preserve">Pacientams, sergantiems sunkios formos aktyvia virškinimo trakto liga, </w:t>
      </w:r>
      <w:proofErr w:type="spellStart"/>
      <w:r w:rsidRPr="009942AD">
        <w:rPr>
          <w:sz w:val="22"/>
          <w:szCs w:val="22"/>
        </w:rPr>
        <w:t>dimetilfumarato</w:t>
      </w:r>
      <w:proofErr w:type="spellEnd"/>
      <w:r w:rsidRPr="009942AD">
        <w:rPr>
          <w:sz w:val="22"/>
          <w:szCs w:val="22"/>
        </w:rPr>
        <w:t xml:space="preserve"> poveikis neištirtas, todėl gydant šiuos pacientus reikia laikytis atsargumo priemonių.</w:t>
      </w:r>
    </w:p>
    <w:p w14:paraId="477FF58C" w14:textId="77777777" w:rsidR="00A91FF9" w:rsidRPr="009942AD" w:rsidRDefault="00A91FF9" w:rsidP="00A91FF9">
      <w:pPr>
        <w:tabs>
          <w:tab w:val="left" w:pos="567"/>
        </w:tabs>
        <w:rPr>
          <w:sz w:val="22"/>
          <w:szCs w:val="22"/>
        </w:rPr>
      </w:pPr>
    </w:p>
    <w:p w14:paraId="12FBDA7F" w14:textId="77777777" w:rsidR="00A91FF9" w:rsidRPr="009942AD" w:rsidRDefault="00A91FF9" w:rsidP="00A91FF9">
      <w:pPr>
        <w:tabs>
          <w:tab w:val="left" w:pos="567"/>
        </w:tabs>
        <w:rPr>
          <w:sz w:val="22"/>
          <w:szCs w:val="22"/>
          <w:u w:val="single"/>
        </w:rPr>
      </w:pPr>
      <w:r w:rsidRPr="009942AD">
        <w:rPr>
          <w:sz w:val="22"/>
          <w:szCs w:val="22"/>
          <w:u w:val="single"/>
        </w:rPr>
        <w:t xml:space="preserve">Paraudimas </w:t>
      </w:r>
    </w:p>
    <w:p w14:paraId="62F9FD6C" w14:textId="77777777" w:rsidR="00A91FF9" w:rsidRPr="009942AD" w:rsidRDefault="00A91FF9" w:rsidP="00A91FF9">
      <w:pPr>
        <w:tabs>
          <w:tab w:val="left" w:pos="567"/>
        </w:tabs>
        <w:rPr>
          <w:sz w:val="22"/>
          <w:szCs w:val="22"/>
        </w:rPr>
      </w:pPr>
      <w:r w:rsidRPr="009942AD">
        <w:rPr>
          <w:sz w:val="22"/>
          <w:szCs w:val="22"/>
        </w:rPr>
        <w:t xml:space="preserve">Klinikinių tyrimų metu paraudimas pasireiškė 34 % </w:t>
      </w:r>
      <w:proofErr w:type="spellStart"/>
      <w:r w:rsidRPr="009942AD">
        <w:rPr>
          <w:sz w:val="22"/>
          <w:szCs w:val="22"/>
        </w:rPr>
        <w:t>dimetilfumaratu</w:t>
      </w:r>
      <w:proofErr w:type="spellEnd"/>
      <w:r w:rsidRPr="009942AD">
        <w:rPr>
          <w:sz w:val="22"/>
          <w:szCs w:val="22"/>
        </w:rPr>
        <w:t xml:space="preserve"> gydytų pacientų. Daugumai pacientų paraudimas buvo lengvas arba vidutinio sunkumo. Tyrimų su sveikais savanoriais duomenys rodo, kad tikėtina, jog su </w:t>
      </w:r>
      <w:proofErr w:type="spellStart"/>
      <w:r w:rsidRPr="009942AD">
        <w:rPr>
          <w:sz w:val="22"/>
          <w:szCs w:val="22"/>
        </w:rPr>
        <w:t>dimetilfumaratu</w:t>
      </w:r>
      <w:proofErr w:type="spellEnd"/>
      <w:r w:rsidRPr="009942AD">
        <w:rPr>
          <w:sz w:val="22"/>
          <w:szCs w:val="22"/>
        </w:rPr>
        <w:t xml:space="preserve"> susijusį paraudimą sukelia prostaglandinas. Pacientams, patiriantiems netoleruojamą paraudimą, gali būti naudingas trumpas gydymo 75 mg ne </w:t>
      </w:r>
      <w:proofErr w:type="spellStart"/>
      <w:r w:rsidRPr="009942AD">
        <w:rPr>
          <w:sz w:val="22"/>
          <w:szCs w:val="22"/>
        </w:rPr>
        <w:t>enterine</w:t>
      </w:r>
      <w:proofErr w:type="spellEnd"/>
      <w:r w:rsidRPr="009942AD">
        <w:rPr>
          <w:sz w:val="22"/>
          <w:szCs w:val="22"/>
        </w:rPr>
        <w:t xml:space="preserve"> plėvele dengtomis </w:t>
      </w:r>
      <w:proofErr w:type="spellStart"/>
      <w:r w:rsidRPr="009942AD">
        <w:rPr>
          <w:sz w:val="22"/>
          <w:szCs w:val="22"/>
        </w:rPr>
        <w:t>acetilsalicilo</w:t>
      </w:r>
      <w:proofErr w:type="spellEnd"/>
      <w:r w:rsidRPr="009942AD">
        <w:rPr>
          <w:sz w:val="22"/>
          <w:szCs w:val="22"/>
        </w:rPr>
        <w:t xml:space="preserve"> rūgšties tabletėmis kursas (žr. 4.5 skyrių). Dviejų tyrimų su sveikais </w:t>
      </w:r>
      <w:r w:rsidRPr="009942AD">
        <w:rPr>
          <w:sz w:val="22"/>
          <w:szCs w:val="22"/>
        </w:rPr>
        <w:lastRenderedPageBreak/>
        <w:t xml:space="preserve">savanoriais metu vaistinio preparato vartojimo laikotarpiu ilgainiui paraudimas pasireiškė rečiau ir jo intensyvumas buvo mažesnis. </w:t>
      </w:r>
    </w:p>
    <w:p w14:paraId="2B7BF66C" w14:textId="77777777" w:rsidR="00A91FF9" w:rsidRPr="009942AD" w:rsidRDefault="00A91FF9" w:rsidP="00A91FF9">
      <w:pPr>
        <w:tabs>
          <w:tab w:val="left" w:pos="567"/>
        </w:tabs>
        <w:rPr>
          <w:sz w:val="22"/>
          <w:szCs w:val="22"/>
        </w:rPr>
      </w:pPr>
    </w:p>
    <w:p w14:paraId="4DA94D13" w14:textId="77777777" w:rsidR="00A91FF9" w:rsidRPr="009942AD" w:rsidRDefault="00A91FF9" w:rsidP="00A91FF9">
      <w:pPr>
        <w:tabs>
          <w:tab w:val="left" w:pos="567"/>
        </w:tabs>
        <w:rPr>
          <w:sz w:val="22"/>
          <w:szCs w:val="22"/>
        </w:rPr>
      </w:pPr>
      <w:r w:rsidRPr="009942AD">
        <w:rPr>
          <w:sz w:val="22"/>
          <w:szCs w:val="22"/>
        </w:rPr>
        <w:t xml:space="preserve">Iš visų 2 560 klinikiniuose tyrimuose dalyvavusių ir </w:t>
      </w:r>
      <w:proofErr w:type="spellStart"/>
      <w:r w:rsidRPr="009942AD">
        <w:rPr>
          <w:sz w:val="22"/>
          <w:szCs w:val="22"/>
        </w:rPr>
        <w:t>dimetilfumaratu</w:t>
      </w:r>
      <w:proofErr w:type="spellEnd"/>
      <w:r w:rsidRPr="009942AD">
        <w:rPr>
          <w:sz w:val="22"/>
          <w:szCs w:val="22"/>
        </w:rPr>
        <w:t xml:space="preserve"> gydytų pacientų, 3 pacientams pasireiškė sunkūs paraudimo simptomai, kurie galimai buvo padidėjusio jautrumo arba </w:t>
      </w:r>
      <w:proofErr w:type="spellStart"/>
      <w:r w:rsidRPr="009942AD">
        <w:rPr>
          <w:sz w:val="22"/>
          <w:szCs w:val="22"/>
        </w:rPr>
        <w:t>anafilaktoidinės</w:t>
      </w:r>
      <w:proofErr w:type="spellEnd"/>
      <w:r w:rsidRPr="009942AD">
        <w:rPr>
          <w:sz w:val="22"/>
          <w:szCs w:val="22"/>
        </w:rPr>
        <w:t xml:space="preserve"> reakcijos. Šie reiškiniai nebuvo pavojingi gyvybei, tačiau pacientai buvo hospitalizuoti. Gydytojai ir pacientai turėtų žinoti apie tokią galimybę pasireiškus sunkiai reakcijai (žr. 4.2, 4.5 ir 4.8 skyrius). </w:t>
      </w:r>
    </w:p>
    <w:p w14:paraId="72FEA273" w14:textId="77777777" w:rsidR="00A91FF9" w:rsidRPr="009942AD" w:rsidRDefault="00A91FF9" w:rsidP="00A91FF9">
      <w:pPr>
        <w:tabs>
          <w:tab w:val="left" w:pos="567"/>
        </w:tabs>
        <w:rPr>
          <w:sz w:val="22"/>
          <w:szCs w:val="22"/>
        </w:rPr>
      </w:pPr>
    </w:p>
    <w:p w14:paraId="2DAAF9BC" w14:textId="77777777" w:rsidR="00A91FF9" w:rsidRPr="009942AD" w:rsidRDefault="00A91FF9" w:rsidP="00A91FF9">
      <w:pPr>
        <w:tabs>
          <w:tab w:val="left" w:pos="567"/>
        </w:tabs>
        <w:rPr>
          <w:sz w:val="22"/>
          <w:szCs w:val="22"/>
          <w:u w:val="single"/>
        </w:rPr>
      </w:pPr>
      <w:r w:rsidRPr="009942AD">
        <w:rPr>
          <w:sz w:val="22"/>
          <w:szCs w:val="22"/>
          <w:u w:val="single"/>
        </w:rPr>
        <w:t xml:space="preserve">Anafilaksinės reakcijos </w:t>
      </w:r>
    </w:p>
    <w:p w14:paraId="133B60C4" w14:textId="45DF7C0C" w:rsidR="00A91FF9" w:rsidRPr="009942AD" w:rsidRDefault="00A91FF9" w:rsidP="00A91FF9">
      <w:pPr>
        <w:tabs>
          <w:tab w:val="left" w:pos="567"/>
        </w:tabs>
        <w:rPr>
          <w:sz w:val="22"/>
          <w:szCs w:val="22"/>
        </w:rPr>
      </w:pPr>
      <w:r w:rsidRPr="009942AD">
        <w:rPr>
          <w:sz w:val="22"/>
          <w:szCs w:val="22"/>
        </w:rPr>
        <w:t xml:space="preserve">Vaistinį preparatą pateikus į rinką, po </w:t>
      </w:r>
      <w:proofErr w:type="spellStart"/>
      <w:r w:rsidRPr="009942AD">
        <w:rPr>
          <w:sz w:val="22"/>
          <w:szCs w:val="22"/>
        </w:rPr>
        <w:t>dimetilfumarato</w:t>
      </w:r>
      <w:proofErr w:type="spellEnd"/>
      <w:r w:rsidRPr="009942AD">
        <w:rPr>
          <w:sz w:val="22"/>
          <w:szCs w:val="22"/>
        </w:rPr>
        <w:t xml:space="preserve"> vartojimo buvo nustatyti </w:t>
      </w:r>
      <w:proofErr w:type="spellStart"/>
      <w:r w:rsidRPr="009942AD">
        <w:rPr>
          <w:sz w:val="22"/>
          <w:szCs w:val="22"/>
        </w:rPr>
        <w:t>anafilaksijos</w:t>
      </w:r>
      <w:proofErr w:type="spellEnd"/>
      <w:r w:rsidRPr="009942AD">
        <w:rPr>
          <w:sz w:val="22"/>
          <w:szCs w:val="22"/>
        </w:rPr>
        <w:t xml:space="preserve"> ar </w:t>
      </w:r>
      <w:proofErr w:type="spellStart"/>
      <w:r w:rsidRPr="009942AD">
        <w:rPr>
          <w:sz w:val="22"/>
          <w:szCs w:val="22"/>
        </w:rPr>
        <w:t>anafilaktoidinės</w:t>
      </w:r>
      <w:proofErr w:type="spellEnd"/>
      <w:r w:rsidRPr="009942AD">
        <w:rPr>
          <w:sz w:val="22"/>
          <w:szCs w:val="22"/>
        </w:rPr>
        <w:t xml:space="preserve"> reakcijos atvejai</w:t>
      </w:r>
      <w:r>
        <w:rPr>
          <w:sz w:val="22"/>
          <w:szCs w:val="22"/>
        </w:rPr>
        <w:t xml:space="preserve"> (žr. 4.8 skyrių)</w:t>
      </w:r>
      <w:r w:rsidRPr="009942AD">
        <w:rPr>
          <w:sz w:val="22"/>
          <w:szCs w:val="22"/>
        </w:rPr>
        <w:t>. J</w:t>
      </w:r>
      <w:r>
        <w:rPr>
          <w:sz w:val="22"/>
          <w:szCs w:val="22"/>
        </w:rPr>
        <w:t>os</w:t>
      </w:r>
      <w:r w:rsidRPr="009942AD">
        <w:rPr>
          <w:sz w:val="22"/>
          <w:szCs w:val="22"/>
        </w:rPr>
        <w:t xml:space="preserve"> simptomai gali būti </w:t>
      </w:r>
      <w:proofErr w:type="spellStart"/>
      <w:r w:rsidR="00AB4235">
        <w:rPr>
          <w:sz w:val="22"/>
          <w:szCs w:val="22"/>
        </w:rPr>
        <w:t>dispnėja</w:t>
      </w:r>
      <w:proofErr w:type="spellEnd"/>
      <w:r w:rsidR="00AB4235">
        <w:rPr>
          <w:sz w:val="22"/>
          <w:szCs w:val="22"/>
        </w:rPr>
        <w:t xml:space="preserve"> (</w:t>
      </w:r>
      <w:r w:rsidRPr="009942AD">
        <w:rPr>
          <w:sz w:val="22"/>
          <w:szCs w:val="22"/>
        </w:rPr>
        <w:t>dusulys</w:t>
      </w:r>
      <w:r w:rsidR="00AB4235">
        <w:rPr>
          <w:sz w:val="22"/>
          <w:szCs w:val="22"/>
        </w:rPr>
        <w:t>)</w:t>
      </w:r>
      <w:r w:rsidRPr="009942AD">
        <w:rPr>
          <w:sz w:val="22"/>
          <w:szCs w:val="22"/>
        </w:rPr>
        <w:t xml:space="preserve">, hipoksija, </w:t>
      </w:r>
      <w:proofErr w:type="spellStart"/>
      <w:r w:rsidRPr="009942AD">
        <w:rPr>
          <w:sz w:val="22"/>
          <w:szCs w:val="22"/>
        </w:rPr>
        <w:t>hipotenzija</w:t>
      </w:r>
      <w:proofErr w:type="spellEnd"/>
      <w:r w:rsidRPr="009942AD">
        <w:rPr>
          <w:sz w:val="22"/>
          <w:szCs w:val="22"/>
        </w:rPr>
        <w:t xml:space="preserve">, </w:t>
      </w:r>
      <w:proofErr w:type="spellStart"/>
      <w:r w:rsidRPr="009942AD">
        <w:rPr>
          <w:sz w:val="22"/>
          <w:szCs w:val="22"/>
        </w:rPr>
        <w:t>angioneurozinė</w:t>
      </w:r>
      <w:proofErr w:type="spellEnd"/>
      <w:r w:rsidRPr="009942AD">
        <w:rPr>
          <w:sz w:val="22"/>
          <w:szCs w:val="22"/>
        </w:rPr>
        <w:t xml:space="preserve"> edema, </w:t>
      </w:r>
      <w:r>
        <w:rPr>
          <w:sz w:val="22"/>
          <w:szCs w:val="22"/>
        </w:rPr>
        <w:t>iš</w:t>
      </w:r>
      <w:r w:rsidRPr="009942AD">
        <w:rPr>
          <w:sz w:val="22"/>
          <w:szCs w:val="22"/>
        </w:rPr>
        <w:t xml:space="preserve">bėrimas arba dilgėlinė. </w:t>
      </w:r>
      <w:proofErr w:type="spellStart"/>
      <w:r w:rsidRPr="009942AD">
        <w:rPr>
          <w:sz w:val="22"/>
          <w:szCs w:val="22"/>
        </w:rPr>
        <w:t>Dimetilfumarato</w:t>
      </w:r>
      <w:proofErr w:type="spellEnd"/>
      <w:r w:rsidRPr="009942AD">
        <w:rPr>
          <w:sz w:val="22"/>
          <w:szCs w:val="22"/>
        </w:rPr>
        <w:t xml:space="preserve"> sukeliamos </w:t>
      </w:r>
      <w:proofErr w:type="spellStart"/>
      <w:r w:rsidRPr="009942AD">
        <w:rPr>
          <w:sz w:val="22"/>
          <w:szCs w:val="22"/>
        </w:rPr>
        <w:t>anafilaksijos</w:t>
      </w:r>
      <w:proofErr w:type="spellEnd"/>
      <w:r w:rsidRPr="009942AD">
        <w:rPr>
          <w:sz w:val="22"/>
          <w:szCs w:val="22"/>
        </w:rPr>
        <w:t xml:space="preserve"> mechanizmas nežinomas. Reakcijos paprastai pasireiškia po pirmosios dozės vartojimo, tačiau taip pat gali pasireikšti bet kada gydymo metu, ir jos gali būti sunkios bei pavojingos gyvybei. </w:t>
      </w:r>
    </w:p>
    <w:p w14:paraId="67FBECE8" w14:textId="77777777" w:rsidR="00A91FF9" w:rsidRPr="009942AD" w:rsidRDefault="00A91FF9" w:rsidP="00A91FF9">
      <w:pPr>
        <w:tabs>
          <w:tab w:val="left" w:pos="567"/>
        </w:tabs>
        <w:rPr>
          <w:sz w:val="22"/>
          <w:szCs w:val="22"/>
        </w:rPr>
      </w:pPr>
      <w:r w:rsidRPr="009942AD">
        <w:rPr>
          <w:sz w:val="22"/>
          <w:szCs w:val="22"/>
        </w:rPr>
        <w:t xml:space="preserve">Pacientams reikia nurodyti nutraukti </w:t>
      </w:r>
      <w:proofErr w:type="spellStart"/>
      <w:r w:rsidRPr="009942AD">
        <w:rPr>
          <w:sz w:val="22"/>
          <w:szCs w:val="22"/>
        </w:rPr>
        <w:t>dimetilfumarato</w:t>
      </w:r>
      <w:proofErr w:type="spellEnd"/>
      <w:r w:rsidRPr="009942AD">
        <w:rPr>
          <w:sz w:val="22"/>
          <w:szCs w:val="22"/>
        </w:rPr>
        <w:t xml:space="preserve"> vartojimą ir kreiptis skubios medicininės pagalbos, jei pasireiškė </w:t>
      </w:r>
      <w:proofErr w:type="spellStart"/>
      <w:r w:rsidRPr="009942AD">
        <w:rPr>
          <w:sz w:val="22"/>
          <w:szCs w:val="22"/>
        </w:rPr>
        <w:t>anafilaksijos</w:t>
      </w:r>
      <w:proofErr w:type="spellEnd"/>
      <w:r w:rsidRPr="009942AD">
        <w:rPr>
          <w:sz w:val="22"/>
          <w:szCs w:val="22"/>
        </w:rPr>
        <w:t xml:space="preserve"> požymių arba simptomų. Gydymo iš naujo pradėti negalima (žr. 4.8 skyrių). </w:t>
      </w:r>
    </w:p>
    <w:p w14:paraId="46BC78D7" w14:textId="77777777" w:rsidR="00A91FF9" w:rsidRPr="009942AD" w:rsidRDefault="00A91FF9" w:rsidP="00A91FF9">
      <w:pPr>
        <w:tabs>
          <w:tab w:val="left" w:pos="567"/>
        </w:tabs>
        <w:rPr>
          <w:sz w:val="22"/>
          <w:szCs w:val="22"/>
        </w:rPr>
      </w:pPr>
    </w:p>
    <w:p w14:paraId="4774B3E9" w14:textId="77777777" w:rsidR="00A91FF9" w:rsidRPr="009942AD" w:rsidRDefault="00A91FF9" w:rsidP="00A91FF9">
      <w:pPr>
        <w:tabs>
          <w:tab w:val="left" w:pos="567"/>
        </w:tabs>
        <w:rPr>
          <w:sz w:val="22"/>
          <w:szCs w:val="22"/>
          <w:u w:val="single"/>
        </w:rPr>
      </w:pPr>
      <w:r w:rsidRPr="009942AD">
        <w:rPr>
          <w:sz w:val="22"/>
          <w:szCs w:val="22"/>
          <w:u w:val="single"/>
        </w:rPr>
        <w:t xml:space="preserve">Infekcijos </w:t>
      </w:r>
    </w:p>
    <w:p w14:paraId="6326C962" w14:textId="5E3E1F4A" w:rsidR="00A91FF9" w:rsidRPr="009942AD" w:rsidRDefault="00A91FF9" w:rsidP="00A91FF9">
      <w:pPr>
        <w:tabs>
          <w:tab w:val="left" w:pos="567"/>
        </w:tabs>
        <w:rPr>
          <w:sz w:val="22"/>
          <w:szCs w:val="22"/>
        </w:rPr>
      </w:pPr>
      <w:r w:rsidRPr="009942AD">
        <w:rPr>
          <w:sz w:val="22"/>
          <w:szCs w:val="22"/>
        </w:rPr>
        <w:t xml:space="preserve">III fazės placebu kontroliuojamų tyrimų metu infekcijų dažnis (60 % palyginti su 58 %) ir sunkių infekcijų dažnis (2 % palyginti su 2 %) buvo panašūs tarp pacientų, kuriems atitinkamai buvo skiriamas </w:t>
      </w:r>
      <w:proofErr w:type="spellStart"/>
      <w:r w:rsidRPr="009942AD">
        <w:rPr>
          <w:sz w:val="22"/>
          <w:szCs w:val="22"/>
        </w:rPr>
        <w:t>dimetilfumaratas</w:t>
      </w:r>
      <w:proofErr w:type="spellEnd"/>
      <w:r w:rsidRPr="009942AD">
        <w:rPr>
          <w:sz w:val="22"/>
          <w:szCs w:val="22"/>
        </w:rPr>
        <w:t xml:space="preserve"> arba placebas. Tačiau dėl </w:t>
      </w:r>
      <w:proofErr w:type="spellStart"/>
      <w:r w:rsidRPr="009942AD">
        <w:rPr>
          <w:sz w:val="22"/>
          <w:szCs w:val="22"/>
        </w:rPr>
        <w:t>imunomoduliacinių</w:t>
      </w:r>
      <w:proofErr w:type="spellEnd"/>
      <w:r w:rsidRPr="009942AD">
        <w:rPr>
          <w:sz w:val="22"/>
          <w:szCs w:val="22"/>
        </w:rPr>
        <w:t xml:space="preserve"> </w:t>
      </w:r>
      <w:proofErr w:type="spellStart"/>
      <w:r w:rsidRPr="009942AD">
        <w:rPr>
          <w:sz w:val="22"/>
          <w:szCs w:val="22"/>
        </w:rPr>
        <w:t>dimetilfumarato</w:t>
      </w:r>
      <w:proofErr w:type="spellEnd"/>
      <w:r w:rsidRPr="009942AD">
        <w:rPr>
          <w:sz w:val="22"/>
          <w:szCs w:val="22"/>
        </w:rPr>
        <w:t xml:space="preserve"> savybių (žr. 5.1 skyrių), jei pacientui pasireiškia sunki infekcija, būtina apsvarstyti, ar nereikėtų laikinai nutraukti gydymo </w:t>
      </w:r>
      <w:proofErr w:type="spellStart"/>
      <w:r w:rsidRPr="009942AD">
        <w:rPr>
          <w:sz w:val="22"/>
          <w:szCs w:val="22"/>
        </w:rPr>
        <w:t>dimetilfumaratu</w:t>
      </w:r>
      <w:proofErr w:type="spellEnd"/>
      <w:r w:rsidRPr="009942AD">
        <w:rPr>
          <w:sz w:val="22"/>
          <w:szCs w:val="22"/>
        </w:rPr>
        <w:t xml:space="preserve">, ir pakartotinai įvertinti naudą bei riziką prieš atnaujinant gydymą. </w:t>
      </w:r>
      <w:proofErr w:type="spellStart"/>
      <w:r w:rsidRPr="009942AD">
        <w:rPr>
          <w:sz w:val="22"/>
          <w:szCs w:val="22"/>
        </w:rPr>
        <w:t>Dimetilfumarat</w:t>
      </w:r>
      <w:r w:rsidR="009F20E9">
        <w:rPr>
          <w:sz w:val="22"/>
          <w:szCs w:val="22"/>
        </w:rPr>
        <w:t>o</w:t>
      </w:r>
      <w:proofErr w:type="spellEnd"/>
      <w:r w:rsidRPr="009942AD">
        <w:rPr>
          <w:sz w:val="22"/>
          <w:szCs w:val="22"/>
        </w:rPr>
        <w:t xml:space="preserve"> vartojantiems pacientams turi būti paaiškinta, kad apie infekcijos simptomus reikia pranešti gydytojui. Sunkiomis infekcijomis sergančių pacientų negalima pradėti gydyti </w:t>
      </w:r>
      <w:proofErr w:type="spellStart"/>
      <w:r w:rsidRPr="009942AD">
        <w:rPr>
          <w:sz w:val="22"/>
          <w:szCs w:val="22"/>
        </w:rPr>
        <w:t>dimetilfumaratu</w:t>
      </w:r>
      <w:proofErr w:type="spellEnd"/>
      <w:r w:rsidRPr="009942AD">
        <w:rPr>
          <w:sz w:val="22"/>
          <w:szCs w:val="22"/>
        </w:rPr>
        <w:t>, kol infekcija (-</w:t>
      </w:r>
      <w:proofErr w:type="spellStart"/>
      <w:r w:rsidRPr="009942AD">
        <w:rPr>
          <w:sz w:val="22"/>
          <w:szCs w:val="22"/>
        </w:rPr>
        <w:t>os</w:t>
      </w:r>
      <w:proofErr w:type="spellEnd"/>
      <w:r w:rsidRPr="009942AD">
        <w:rPr>
          <w:sz w:val="22"/>
          <w:szCs w:val="22"/>
        </w:rPr>
        <w:t>) nebus išgydyta (-</w:t>
      </w:r>
      <w:proofErr w:type="spellStart"/>
      <w:r w:rsidRPr="009942AD">
        <w:rPr>
          <w:sz w:val="22"/>
          <w:szCs w:val="22"/>
        </w:rPr>
        <w:t>os</w:t>
      </w:r>
      <w:proofErr w:type="spellEnd"/>
      <w:r w:rsidRPr="009942AD">
        <w:rPr>
          <w:sz w:val="22"/>
          <w:szCs w:val="22"/>
        </w:rPr>
        <w:t xml:space="preserve">). </w:t>
      </w:r>
    </w:p>
    <w:p w14:paraId="6208A957" w14:textId="77777777" w:rsidR="00A91FF9" w:rsidRPr="009942AD" w:rsidRDefault="00A91FF9" w:rsidP="00A91FF9">
      <w:pPr>
        <w:tabs>
          <w:tab w:val="left" w:pos="567"/>
        </w:tabs>
        <w:rPr>
          <w:sz w:val="22"/>
          <w:szCs w:val="22"/>
        </w:rPr>
      </w:pPr>
    </w:p>
    <w:p w14:paraId="0155484C" w14:textId="104331DA" w:rsidR="00A91FF9" w:rsidRPr="009942AD" w:rsidRDefault="00A91FF9" w:rsidP="00A91FF9">
      <w:pPr>
        <w:tabs>
          <w:tab w:val="left" w:pos="567"/>
        </w:tabs>
        <w:rPr>
          <w:sz w:val="22"/>
          <w:szCs w:val="22"/>
        </w:rPr>
      </w:pPr>
      <w:r w:rsidRPr="009942AD">
        <w:rPr>
          <w:sz w:val="22"/>
          <w:szCs w:val="22"/>
        </w:rPr>
        <w:t>Sunkios infekcijos nebuvo dažnesnės pacientams</w:t>
      </w:r>
      <w:r>
        <w:rPr>
          <w:sz w:val="22"/>
          <w:szCs w:val="22"/>
        </w:rPr>
        <w:t xml:space="preserve">, kurių limfocitų </w:t>
      </w:r>
      <w:r w:rsidR="009A105A">
        <w:rPr>
          <w:sz w:val="22"/>
          <w:szCs w:val="22"/>
        </w:rPr>
        <w:t xml:space="preserve">skaičius </w:t>
      </w:r>
      <w:r>
        <w:rPr>
          <w:sz w:val="22"/>
          <w:szCs w:val="22"/>
        </w:rPr>
        <w:t>buvo &lt; 0,8 x </w:t>
      </w:r>
      <w:r w:rsidRPr="009942AD">
        <w:rPr>
          <w:sz w:val="22"/>
          <w:szCs w:val="22"/>
        </w:rPr>
        <w:t>10</w:t>
      </w:r>
      <w:r w:rsidRPr="009942AD">
        <w:rPr>
          <w:sz w:val="22"/>
          <w:szCs w:val="22"/>
          <w:vertAlign w:val="superscript"/>
        </w:rPr>
        <w:t>9</w:t>
      </w:r>
      <w:r w:rsidRPr="009942AD">
        <w:rPr>
          <w:sz w:val="22"/>
          <w:szCs w:val="22"/>
        </w:rPr>
        <w:t>/l arba &lt; 0,5 x10</w:t>
      </w:r>
      <w:r w:rsidRPr="009942AD">
        <w:rPr>
          <w:sz w:val="22"/>
          <w:szCs w:val="22"/>
          <w:vertAlign w:val="superscript"/>
        </w:rPr>
        <w:t>9</w:t>
      </w:r>
      <w:r w:rsidRPr="009942AD">
        <w:rPr>
          <w:sz w:val="22"/>
          <w:szCs w:val="22"/>
        </w:rPr>
        <w:t xml:space="preserve">/l (žr. 4.8 skyrių). Jei gydymas tęsiamas vidutinio sunkumo arba sunkios ilgalaikės </w:t>
      </w:r>
      <w:proofErr w:type="spellStart"/>
      <w:r w:rsidRPr="009942AD">
        <w:rPr>
          <w:sz w:val="22"/>
          <w:szCs w:val="22"/>
        </w:rPr>
        <w:t>limfopenijos</w:t>
      </w:r>
      <w:proofErr w:type="spellEnd"/>
      <w:r w:rsidRPr="009942AD">
        <w:rPr>
          <w:sz w:val="22"/>
          <w:szCs w:val="22"/>
        </w:rPr>
        <w:t xml:space="preserve"> atveju, negalima atmesti oportunistinės infekcijos, įskaitant PDL, rizikos (žr. 4.4 skyriaus poskyryje apie PDL). </w:t>
      </w:r>
    </w:p>
    <w:p w14:paraId="3FC34F58" w14:textId="77777777" w:rsidR="00A91FF9" w:rsidRPr="009942AD" w:rsidRDefault="00A91FF9" w:rsidP="00A91FF9">
      <w:pPr>
        <w:tabs>
          <w:tab w:val="left" w:pos="567"/>
        </w:tabs>
        <w:rPr>
          <w:sz w:val="22"/>
          <w:szCs w:val="22"/>
        </w:rPr>
      </w:pPr>
    </w:p>
    <w:p w14:paraId="42C7C49A" w14:textId="06BAAE86" w:rsidR="00A91FF9" w:rsidRPr="009942AD" w:rsidRDefault="00A91FF9" w:rsidP="00A91FF9">
      <w:pPr>
        <w:tabs>
          <w:tab w:val="left" w:pos="567"/>
        </w:tabs>
        <w:rPr>
          <w:sz w:val="22"/>
          <w:szCs w:val="22"/>
          <w:u w:val="single"/>
        </w:rPr>
      </w:pPr>
      <w:r w:rsidRPr="009942AD">
        <w:rPr>
          <w:sz w:val="22"/>
          <w:szCs w:val="22"/>
          <w:u w:val="single"/>
        </w:rPr>
        <w:t>Juostinės pūslelinės (</w:t>
      </w:r>
      <w:proofErr w:type="spellStart"/>
      <w:r w:rsidRPr="006B3151">
        <w:rPr>
          <w:i/>
          <w:sz w:val="22"/>
          <w:szCs w:val="22"/>
          <w:u w:val="single"/>
        </w:rPr>
        <w:t>herpes</w:t>
      </w:r>
      <w:proofErr w:type="spellEnd"/>
      <w:r w:rsidRPr="006B3151">
        <w:rPr>
          <w:i/>
          <w:sz w:val="22"/>
          <w:szCs w:val="22"/>
          <w:u w:val="single"/>
        </w:rPr>
        <w:t xml:space="preserve"> </w:t>
      </w:r>
      <w:proofErr w:type="spellStart"/>
      <w:r w:rsidRPr="006B3151">
        <w:rPr>
          <w:i/>
          <w:sz w:val="22"/>
          <w:szCs w:val="22"/>
          <w:u w:val="single"/>
        </w:rPr>
        <w:t>zoster</w:t>
      </w:r>
      <w:proofErr w:type="spellEnd"/>
      <w:r>
        <w:rPr>
          <w:sz w:val="22"/>
          <w:szCs w:val="22"/>
          <w:u w:val="single"/>
        </w:rPr>
        <w:t>) infekcijos</w:t>
      </w:r>
      <w:r w:rsidRPr="009942AD">
        <w:rPr>
          <w:sz w:val="22"/>
          <w:szCs w:val="22"/>
          <w:u w:val="single"/>
        </w:rPr>
        <w:t xml:space="preserve"> </w:t>
      </w:r>
    </w:p>
    <w:p w14:paraId="3D6247E4" w14:textId="7CDC351C" w:rsidR="00A91FF9" w:rsidRDefault="00A91FF9" w:rsidP="00A91FF9">
      <w:pPr>
        <w:tabs>
          <w:tab w:val="left" w:pos="567"/>
        </w:tabs>
        <w:rPr>
          <w:sz w:val="22"/>
          <w:szCs w:val="22"/>
        </w:rPr>
      </w:pPr>
      <w:r w:rsidRPr="009942AD">
        <w:rPr>
          <w:sz w:val="22"/>
          <w:szCs w:val="22"/>
        </w:rPr>
        <w:t xml:space="preserve">Vartojant </w:t>
      </w:r>
      <w:proofErr w:type="spellStart"/>
      <w:r w:rsidRPr="009942AD">
        <w:rPr>
          <w:sz w:val="22"/>
          <w:szCs w:val="22"/>
        </w:rPr>
        <w:t>dimetilfumarat</w:t>
      </w:r>
      <w:r w:rsidR="009A105A">
        <w:rPr>
          <w:sz w:val="22"/>
          <w:szCs w:val="22"/>
        </w:rPr>
        <w:t>o</w:t>
      </w:r>
      <w:proofErr w:type="spellEnd"/>
      <w:r w:rsidRPr="009942AD">
        <w:rPr>
          <w:sz w:val="22"/>
          <w:szCs w:val="22"/>
        </w:rPr>
        <w:t xml:space="preserve"> pasitaikė juostinės pūslelinės atvejų. Dauguma atvejų buvo nesunkūs, tačiau buvo pranešta apie sunkius atvejus, įskaitant išsisėjusią juostinę pūslelinę, juostinės pūslelinės sukeltą akių ligą, juostinės pūslelinės sukeltą ausų ligą, juostinės pūslelinės neurologinę infekciją, juostinės pūslelinės sukeltą </w:t>
      </w:r>
      <w:proofErr w:type="spellStart"/>
      <w:r w:rsidRPr="009942AD">
        <w:rPr>
          <w:sz w:val="22"/>
          <w:szCs w:val="22"/>
        </w:rPr>
        <w:t>meningoencefalitą</w:t>
      </w:r>
      <w:proofErr w:type="spellEnd"/>
      <w:r w:rsidRPr="009942AD">
        <w:rPr>
          <w:sz w:val="22"/>
          <w:szCs w:val="22"/>
        </w:rPr>
        <w:t xml:space="preserve"> ir </w:t>
      </w:r>
      <w:proofErr w:type="spellStart"/>
      <w:r w:rsidRPr="009942AD">
        <w:rPr>
          <w:i/>
          <w:sz w:val="22"/>
          <w:szCs w:val="22"/>
        </w:rPr>
        <w:t>herpes</w:t>
      </w:r>
      <w:proofErr w:type="spellEnd"/>
      <w:r w:rsidRPr="009942AD">
        <w:rPr>
          <w:i/>
          <w:sz w:val="22"/>
          <w:szCs w:val="22"/>
        </w:rPr>
        <w:t xml:space="preserve"> </w:t>
      </w:r>
      <w:proofErr w:type="spellStart"/>
      <w:r w:rsidRPr="009942AD">
        <w:rPr>
          <w:i/>
          <w:sz w:val="22"/>
          <w:szCs w:val="22"/>
        </w:rPr>
        <w:t>zoster</w:t>
      </w:r>
      <w:proofErr w:type="spellEnd"/>
      <w:r w:rsidRPr="009942AD">
        <w:rPr>
          <w:sz w:val="22"/>
          <w:szCs w:val="22"/>
        </w:rPr>
        <w:t xml:space="preserve"> </w:t>
      </w:r>
      <w:proofErr w:type="spellStart"/>
      <w:r w:rsidRPr="009942AD">
        <w:rPr>
          <w:sz w:val="22"/>
          <w:szCs w:val="22"/>
        </w:rPr>
        <w:t>mening</w:t>
      </w:r>
      <w:r>
        <w:rPr>
          <w:sz w:val="22"/>
          <w:szCs w:val="22"/>
        </w:rPr>
        <w:t>omielitą</w:t>
      </w:r>
      <w:proofErr w:type="spellEnd"/>
      <w:r>
        <w:rPr>
          <w:sz w:val="22"/>
          <w:szCs w:val="22"/>
        </w:rPr>
        <w:t>. Šie sutrikimai</w:t>
      </w:r>
      <w:r w:rsidRPr="009942AD">
        <w:rPr>
          <w:sz w:val="22"/>
          <w:szCs w:val="22"/>
        </w:rPr>
        <w:t xml:space="preserve"> gali pasireikšti bet kuriuo gydymo metu. </w:t>
      </w:r>
    </w:p>
    <w:p w14:paraId="04CE20E4" w14:textId="26EE66DD" w:rsidR="00A91FF9" w:rsidRPr="009942AD" w:rsidRDefault="00A91FF9" w:rsidP="00A91FF9">
      <w:pPr>
        <w:tabs>
          <w:tab w:val="left" w:pos="567"/>
        </w:tabs>
        <w:rPr>
          <w:sz w:val="22"/>
          <w:szCs w:val="22"/>
        </w:rPr>
      </w:pPr>
      <w:proofErr w:type="spellStart"/>
      <w:r>
        <w:rPr>
          <w:sz w:val="22"/>
          <w:szCs w:val="22"/>
        </w:rPr>
        <w:t>D</w:t>
      </w:r>
      <w:r w:rsidRPr="009942AD">
        <w:rPr>
          <w:sz w:val="22"/>
          <w:szCs w:val="22"/>
        </w:rPr>
        <w:t>imetilfumarat</w:t>
      </w:r>
      <w:r w:rsidR="004D581D">
        <w:rPr>
          <w:sz w:val="22"/>
          <w:szCs w:val="22"/>
        </w:rPr>
        <w:t>o</w:t>
      </w:r>
      <w:proofErr w:type="spellEnd"/>
      <w:r w:rsidRPr="009942AD">
        <w:rPr>
          <w:sz w:val="22"/>
          <w:szCs w:val="22"/>
        </w:rPr>
        <w:t xml:space="preserve"> vartojančius pacientus</w:t>
      </w:r>
      <w:r w:rsidRPr="00A91FF9">
        <w:rPr>
          <w:sz w:val="22"/>
          <w:szCs w:val="22"/>
        </w:rPr>
        <w:t xml:space="preserve"> </w:t>
      </w:r>
      <w:r>
        <w:rPr>
          <w:sz w:val="22"/>
          <w:szCs w:val="22"/>
        </w:rPr>
        <w:t xml:space="preserve">reikia </w:t>
      </w:r>
      <w:proofErr w:type="spellStart"/>
      <w:r>
        <w:rPr>
          <w:sz w:val="22"/>
          <w:szCs w:val="22"/>
        </w:rPr>
        <w:t>s</w:t>
      </w:r>
      <w:r w:rsidRPr="009942AD">
        <w:rPr>
          <w:sz w:val="22"/>
          <w:szCs w:val="22"/>
        </w:rPr>
        <w:t>ebė</w:t>
      </w:r>
      <w:r>
        <w:rPr>
          <w:sz w:val="22"/>
          <w:szCs w:val="22"/>
        </w:rPr>
        <w:t>ti</w:t>
      </w:r>
      <w:proofErr w:type="spellEnd"/>
      <w:r w:rsidRPr="009942AD">
        <w:rPr>
          <w:sz w:val="22"/>
          <w:szCs w:val="22"/>
        </w:rPr>
        <w:t xml:space="preserve">, ar nėra juostinės pūslelinės požymių ir simptomų, ypač </w:t>
      </w:r>
      <w:r>
        <w:rPr>
          <w:sz w:val="22"/>
          <w:szCs w:val="22"/>
        </w:rPr>
        <w:t>jei nustatoma kartu esanti</w:t>
      </w:r>
      <w:r w:rsidRPr="009942AD">
        <w:rPr>
          <w:sz w:val="22"/>
          <w:szCs w:val="22"/>
        </w:rPr>
        <w:t xml:space="preserve"> </w:t>
      </w:r>
      <w:proofErr w:type="spellStart"/>
      <w:r w:rsidRPr="009942AD">
        <w:rPr>
          <w:sz w:val="22"/>
          <w:szCs w:val="22"/>
        </w:rPr>
        <w:t>limfocitopenij</w:t>
      </w:r>
      <w:r>
        <w:rPr>
          <w:sz w:val="22"/>
          <w:szCs w:val="22"/>
        </w:rPr>
        <w:t>a</w:t>
      </w:r>
      <w:proofErr w:type="spellEnd"/>
      <w:r w:rsidRPr="009942AD">
        <w:rPr>
          <w:sz w:val="22"/>
          <w:szCs w:val="22"/>
        </w:rPr>
        <w:t xml:space="preserve">. Pasireiškus juostinei pūslelinei, reikia skirti tinkamą juostinės pūslelinės gydymą. Apsvarstykite galimybę pertraukti pacientų, kuriems yra sunkių infekcijų, gydymą </w:t>
      </w:r>
      <w:proofErr w:type="spellStart"/>
      <w:r w:rsidRPr="009942AD">
        <w:rPr>
          <w:sz w:val="22"/>
          <w:szCs w:val="22"/>
        </w:rPr>
        <w:t>dimetilfumaratu</w:t>
      </w:r>
      <w:proofErr w:type="spellEnd"/>
      <w:r w:rsidRPr="009942AD">
        <w:rPr>
          <w:sz w:val="22"/>
          <w:szCs w:val="22"/>
        </w:rPr>
        <w:t>, kol infekcija bus išgydyta (žr. 4.8 skyrių).</w:t>
      </w:r>
    </w:p>
    <w:p w14:paraId="72D06F3E" w14:textId="77777777" w:rsidR="00A91FF9" w:rsidRPr="009942AD" w:rsidRDefault="00A91FF9" w:rsidP="00A91FF9">
      <w:pPr>
        <w:tabs>
          <w:tab w:val="left" w:pos="567"/>
        </w:tabs>
        <w:rPr>
          <w:sz w:val="22"/>
          <w:szCs w:val="22"/>
        </w:rPr>
      </w:pPr>
    </w:p>
    <w:p w14:paraId="41488201" w14:textId="77777777" w:rsidR="00A91FF9" w:rsidRPr="009942AD" w:rsidRDefault="00A91FF9" w:rsidP="00A91FF9">
      <w:pPr>
        <w:tabs>
          <w:tab w:val="left" w:pos="567"/>
        </w:tabs>
        <w:rPr>
          <w:sz w:val="22"/>
          <w:szCs w:val="22"/>
          <w:u w:val="single"/>
        </w:rPr>
      </w:pPr>
      <w:r w:rsidRPr="009942AD">
        <w:rPr>
          <w:sz w:val="22"/>
          <w:szCs w:val="22"/>
          <w:u w:val="single"/>
        </w:rPr>
        <w:t xml:space="preserve">Gydymo pradžia </w:t>
      </w:r>
    </w:p>
    <w:p w14:paraId="15B02A2C" w14:textId="77777777" w:rsidR="00A91FF9" w:rsidRPr="009942AD" w:rsidRDefault="00A91FF9" w:rsidP="00A91FF9">
      <w:pPr>
        <w:tabs>
          <w:tab w:val="left" w:pos="567"/>
        </w:tabs>
        <w:rPr>
          <w:sz w:val="22"/>
          <w:szCs w:val="22"/>
        </w:rPr>
      </w:pPr>
      <w:r w:rsidRPr="009942AD">
        <w:rPr>
          <w:sz w:val="22"/>
          <w:szCs w:val="22"/>
        </w:rPr>
        <w:t xml:space="preserve">Gydymą </w:t>
      </w:r>
      <w:proofErr w:type="spellStart"/>
      <w:r w:rsidRPr="009942AD">
        <w:rPr>
          <w:sz w:val="22"/>
          <w:szCs w:val="22"/>
        </w:rPr>
        <w:t>dimetilfumaratu</w:t>
      </w:r>
      <w:proofErr w:type="spellEnd"/>
      <w:r w:rsidRPr="009942AD">
        <w:rPr>
          <w:sz w:val="22"/>
          <w:szCs w:val="22"/>
        </w:rPr>
        <w:t xml:space="preserve"> reikia pradėti palaipsniui, kad mažiau pasireikštų paraudimas ir nepageidaujamos virškinimo trakto reakcijos (žr. 4.2 skyrių). </w:t>
      </w:r>
    </w:p>
    <w:p w14:paraId="224E8A3E" w14:textId="77777777" w:rsidR="00A91FF9" w:rsidRPr="009942AD" w:rsidRDefault="00A91FF9" w:rsidP="00A91FF9">
      <w:pPr>
        <w:tabs>
          <w:tab w:val="left" w:pos="567"/>
        </w:tabs>
        <w:rPr>
          <w:sz w:val="22"/>
          <w:szCs w:val="22"/>
        </w:rPr>
      </w:pPr>
    </w:p>
    <w:p w14:paraId="3A1A1F1A" w14:textId="77777777" w:rsidR="00A91FF9" w:rsidRPr="009942AD" w:rsidRDefault="00A91FF9" w:rsidP="00A91FF9">
      <w:pPr>
        <w:tabs>
          <w:tab w:val="left" w:pos="567"/>
        </w:tabs>
        <w:rPr>
          <w:sz w:val="22"/>
          <w:szCs w:val="22"/>
          <w:u w:val="single"/>
        </w:rPr>
      </w:pPr>
      <w:proofErr w:type="spellStart"/>
      <w:r w:rsidRPr="009942AD">
        <w:rPr>
          <w:sz w:val="22"/>
          <w:szCs w:val="22"/>
          <w:u w:val="single"/>
        </w:rPr>
        <w:t>Fankoni</w:t>
      </w:r>
      <w:proofErr w:type="spellEnd"/>
      <w:r w:rsidRPr="009942AD">
        <w:rPr>
          <w:sz w:val="22"/>
          <w:szCs w:val="22"/>
          <w:u w:val="single"/>
        </w:rPr>
        <w:t xml:space="preserve"> (</w:t>
      </w:r>
      <w:proofErr w:type="spellStart"/>
      <w:r w:rsidRPr="009942AD">
        <w:rPr>
          <w:i/>
          <w:sz w:val="22"/>
          <w:szCs w:val="22"/>
          <w:u w:val="single"/>
        </w:rPr>
        <w:t>Fanconi</w:t>
      </w:r>
      <w:proofErr w:type="spellEnd"/>
      <w:r w:rsidRPr="009942AD">
        <w:rPr>
          <w:sz w:val="22"/>
          <w:szCs w:val="22"/>
          <w:u w:val="single"/>
        </w:rPr>
        <w:t xml:space="preserve">) sindromas </w:t>
      </w:r>
    </w:p>
    <w:p w14:paraId="1727F33A" w14:textId="54502A9D" w:rsidR="00A91FF9" w:rsidRPr="009942AD" w:rsidRDefault="00A91FF9" w:rsidP="00A91FF9">
      <w:pPr>
        <w:tabs>
          <w:tab w:val="left" w:pos="567"/>
        </w:tabs>
        <w:rPr>
          <w:sz w:val="22"/>
          <w:szCs w:val="22"/>
        </w:rPr>
      </w:pPr>
      <w:r w:rsidRPr="009942AD">
        <w:rPr>
          <w:sz w:val="22"/>
          <w:szCs w:val="22"/>
        </w:rPr>
        <w:t xml:space="preserve">Buvo gauta pranešimų apie </w:t>
      </w:r>
      <w:proofErr w:type="spellStart"/>
      <w:r w:rsidRPr="009942AD">
        <w:rPr>
          <w:sz w:val="22"/>
          <w:szCs w:val="22"/>
        </w:rPr>
        <w:t>Fankoni</w:t>
      </w:r>
      <w:proofErr w:type="spellEnd"/>
      <w:r w:rsidRPr="009942AD">
        <w:rPr>
          <w:sz w:val="22"/>
          <w:szCs w:val="22"/>
        </w:rPr>
        <w:t xml:space="preserve"> sindromo atvejus, pasireiškusius vartojant vaistin</w:t>
      </w:r>
      <w:r w:rsidR="0005275A">
        <w:rPr>
          <w:sz w:val="22"/>
          <w:szCs w:val="22"/>
        </w:rPr>
        <w:t>io</w:t>
      </w:r>
      <w:r w:rsidRPr="009942AD">
        <w:rPr>
          <w:sz w:val="22"/>
          <w:szCs w:val="22"/>
        </w:rPr>
        <w:t xml:space="preserve"> preparat</w:t>
      </w:r>
      <w:r w:rsidR="0005275A">
        <w:rPr>
          <w:sz w:val="22"/>
          <w:szCs w:val="22"/>
        </w:rPr>
        <w:t>o</w:t>
      </w:r>
      <w:r w:rsidRPr="009942AD">
        <w:rPr>
          <w:sz w:val="22"/>
          <w:szCs w:val="22"/>
        </w:rPr>
        <w:t xml:space="preserve">, kurio sudėtyje yra </w:t>
      </w:r>
      <w:proofErr w:type="spellStart"/>
      <w:r w:rsidRPr="009942AD">
        <w:rPr>
          <w:sz w:val="22"/>
          <w:szCs w:val="22"/>
        </w:rPr>
        <w:t>dimetilfumarato</w:t>
      </w:r>
      <w:proofErr w:type="spellEnd"/>
      <w:r w:rsidRPr="009942AD">
        <w:rPr>
          <w:sz w:val="22"/>
          <w:szCs w:val="22"/>
        </w:rPr>
        <w:t xml:space="preserve"> ir kitų </w:t>
      </w:r>
      <w:proofErr w:type="spellStart"/>
      <w:r w:rsidRPr="009942AD">
        <w:rPr>
          <w:sz w:val="22"/>
          <w:szCs w:val="22"/>
        </w:rPr>
        <w:t>fumaro</w:t>
      </w:r>
      <w:proofErr w:type="spellEnd"/>
      <w:r w:rsidRPr="009942AD">
        <w:rPr>
          <w:sz w:val="22"/>
          <w:szCs w:val="22"/>
        </w:rPr>
        <w:t xml:space="preserve"> rūgšties esterių derinys. Ankstyva </w:t>
      </w:r>
      <w:proofErr w:type="spellStart"/>
      <w:r w:rsidRPr="009942AD">
        <w:rPr>
          <w:sz w:val="22"/>
          <w:szCs w:val="22"/>
        </w:rPr>
        <w:t>Fankoni</w:t>
      </w:r>
      <w:proofErr w:type="spellEnd"/>
      <w:r w:rsidRPr="009942AD">
        <w:rPr>
          <w:sz w:val="22"/>
          <w:szCs w:val="22"/>
        </w:rPr>
        <w:t xml:space="preserve"> sindromo diagnozė ir gydymo </w:t>
      </w:r>
      <w:proofErr w:type="spellStart"/>
      <w:r w:rsidRPr="009942AD">
        <w:rPr>
          <w:sz w:val="22"/>
          <w:szCs w:val="22"/>
        </w:rPr>
        <w:t>dimetilfumaratu</w:t>
      </w:r>
      <w:proofErr w:type="spellEnd"/>
      <w:r w:rsidRPr="009942AD">
        <w:rPr>
          <w:sz w:val="22"/>
          <w:szCs w:val="22"/>
        </w:rPr>
        <w:t xml:space="preserve"> nutraukimas yra svarbūs siekiant išvengti inkstų funkcijos sutrikimo ir </w:t>
      </w:r>
      <w:proofErr w:type="spellStart"/>
      <w:r w:rsidRPr="009942AD">
        <w:rPr>
          <w:sz w:val="22"/>
          <w:szCs w:val="22"/>
        </w:rPr>
        <w:t>osteomaliacijos</w:t>
      </w:r>
      <w:proofErr w:type="spellEnd"/>
      <w:r w:rsidRPr="009942AD">
        <w:rPr>
          <w:sz w:val="22"/>
          <w:szCs w:val="22"/>
        </w:rPr>
        <w:t xml:space="preserve">, nes sindromas paprastai būna grįžtamas. Svarbiausi požymiai: </w:t>
      </w:r>
      <w:proofErr w:type="spellStart"/>
      <w:r w:rsidRPr="009942AD">
        <w:rPr>
          <w:sz w:val="22"/>
          <w:szCs w:val="22"/>
        </w:rPr>
        <w:t>proteinurija</w:t>
      </w:r>
      <w:proofErr w:type="spellEnd"/>
      <w:r w:rsidRPr="009942AD">
        <w:rPr>
          <w:sz w:val="22"/>
          <w:szCs w:val="22"/>
        </w:rPr>
        <w:t xml:space="preserve">, </w:t>
      </w:r>
      <w:proofErr w:type="spellStart"/>
      <w:r w:rsidRPr="009942AD">
        <w:rPr>
          <w:sz w:val="22"/>
          <w:szCs w:val="22"/>
        </w:rPr>
        <w:t>gliukozurija</w:t>
      </w:r>
      <w:proofErr w:type="spellEnd"/>
      <w:r w:rsidRPr="009942AD">
        <w:rPr>
          <w:sz w:val="22"/>
          <w:szCs w:val="22"/>
        </w:rPr>
        <w:t xml:space="preserve"> (kai cukraus koncentracija kraujyje yra normali), </w:t>
      </w:r>
      <w:proofErr w:type="spellStart"/>
      <w:r w:rsidRPr="009942AD">
        <w:rPr>
          <w:sz w:val="22"/>
          <w:szCs w:val="22"/>
        </w:rPr>
        <w:t>hiperaminoacidurija</w:t>
      </w:r>
      <w:proofErr w:type="spellEnd"/>
      <w:r w:rsidRPr="009942AD">
        <w:rPr>
          <w:sz w:val="22"/>
          <w:szCs w:val="22"/>
        </w:rPr>
        <w:t xml:space="preserve"> ir </w:t>
      </w:r>
      <w:proofErr w:type="spellStart"/>
      <w:r w:rsidRPr="009942AD">
        <w:rPr>
          <w:sz w:val="22"/>
          <w:szCs w:val="22"/>
        </w:rPr>
        <w:t>fosfaturija</w:t>
      </w:r>
      <w:proofErr w:type="spellEnd"/>
      <w:r w:rsidRPr="009942AD">
        <w:rPr>
          <w:sz w:val="22"/>
          <w:szCs w:val="22"/>
        </w:rPr>
        <w:t xml:space="preserve"> (gali būti kartu su </w:t>
      </w:r>
      <w:proofErr w:type="spellStart"/>
      <w:r w:rsidRPr="009942AD">
        <w:rPr>
          <w:sz w:val="22"/>
          <w:szCs w:val="22"/>
        </w:rPr>
        <w:t>hipofosfatemija</w:t>
      </w:r>
      <w:proofErr w:type="spellEnd"/>
      <w:r w:rsidRPr="009942AD">
        <w:rPr>
          <w:sz w:val="22"/>
          <w:szCs w:val="22"/>
        </w:rPr>
        <w:t xml:space="preserve">). Progresavimas gali pasireikšti tokiais simptomais, kaip </w:t>
      </w:r>
      <w:proofErr w:type="spellStart"/>
      <w:r w:rsidRPr="009942AD">
        <w:rPr>
          <w:sz w:val="22"/>
          <w:szCs w:val="22"/>
        </w:rPr>
        <w:lastRenderedPageBreak/>
        <w:t>poliurija</w:t>
      </w:r>
      <w:proofErr w:type="spellEnd"/>
      <w:r w:rsidRPr="009942AD">
        <w:rPr>
          <w:sz w:val="22"/>
          <w:szCs w:val="22"/>
        </w:rPr>
        <w:t xml:space="preserve">, </w:t>
      </w:r>
      <w:proofErr w:type="spellStart"/>
      <w:r w:rsidRPr="009942AD">
        <w:rPr>
          <w:sz w:val="22"/>
          <w:szCs w:val="22"/>
        </w:rPr>
        <w:t>polidipsija</w:t>
      </w:r>
      <w:proofErr w:type="spellEnd"/>
      <w:r w:rsidRPr="009942AD">
        <w:rPr>
          <w:sz w:val="22"/>
          <w:szCs w:val="22"/>
        </w:rPr>
        <w:t xml:space="preserve"> ir proksimalinių raumenų silpnumas. Retais atvejais gali pasireikšti </w:t>
      </w:r>
      <w:proofErr w:type="spellStart"/>
      <w:r w:rsidRPr="009942AD">
        <w:rPr>
          <w:sz w:val="22"/>
          <w:szCs w:val="22"/>
        </w:rPr>
        <w:t>hipofosfateminė</w:t>
      </w:r>
      <w:proofErr w:type="spellEnd"/>
      <w:r w:rsidRPr="009942AD">
        <w:rPr>
          <w:sz w:val="22"/>
          <w:szCs w:val="22"/>
        </w:rPr>
        <w:t xml:space="preserve"> </w:t>
      </w:r>
      <w:proofErr w:type="spellStart"/>
      <w:r w:rsidRPr="009942AD">
        <w:rPr>
          <w:sz w:val="22"/>
          <w:szCs w:val="22"/>
        </w:rPr>
        <w:t>osteomaliacija</w:t>
      </w:r>
      <w:proofErr w:type="spellEnd"/>
      <w:r w:rsidRPr="009942AD">
        <w:rPr>
          <w:sz w:val="22"/>
          <w:szCs w:val="22"/>
        </w:rPr>
        <w:t xml:space="preserve"> su nelokalizuotu kaulų skausmu, padidėjęs šarminės fosfatazės aktyvumas kraujo serume ir stresiniai lūžiai. Svarbu, kad </w:t>
      </w:r>
      <w:proofErr w:type="spellStart"/>
      <w:r w:rsidRPr="009942AD">
        <w:rPr>
          <w:sz w:val="22"/>
          <w:szCs w:val="22"/>
        </w:rPr>
        <w:t>Fankoni</w:t>
      </w:r>
      <w:proofErr w:type="spellEnd"/>
      <w:r w:rsidRPr="009942AD">
        <w:rPr>
          <w:sz w:val="22"/>
          <w:szCs w:val="22"/>
        </w:rPr>
        <w:t xml:space="preserve"> sindromas gali pasireikšti nepadidėjus kreatinino koncentracijai ar nesumažėjus </w:t>
      </w:r>
      <w:proofErr w:type="spellStart"/>
      <w:r w:rsidRPr="009942AD">
        <w:rPr>
          <w:sz w:val="22"/>
          <w:szCs w:val="22"/>
        </w:rPr>
        <w:t>glomerulų</w:t>
      </w:r>
      <w:proofErr w:type="spellEnd"/>
      <w:r w:rsidRPr="009942AD">
        <w:rPr>
          <w:sz w:val="22"/>
          <w:szCs w:val="22"/>
        </w:rPr>
        <w:t xml:space="preserve"> </w:t>
      </w:r>
      <w:r w:rsidR="00E62F16">
        <w:rPr>
          <w:sz w:val="22"/>
          <w:szCs w:val="22"/>
        </w:rPr>
        <w:t>filtracijos</w:t>
      </w:r>
      <w:r w:rsidR="00E62F16" w:rsidRPr="009942AD">
        <w:rPr>
          <w:sz w:val="22"/>
          <w:szCs w:val="22"/>
        </w:rPr>
        <w:t xml:space="preserve"> </w:t>
      </w:r>
      <w:r w:rsidRPr="009942AD">
        <w:rPr>
          <w:sz w:val="22"/>
          <w:szCs w:val="22"/>
        </w:rPr>
        <w:t xml:space="preserve">greičiui. Jeigu simptomai neaiškūs, reikia apsvarstyti </w:t>
      </w:r>
      <w:proofErr w:type="spellStart"/>
      <w:r w:rsidRPr="009942AD">
        <w:rPr>
          <w:sz w:val="22"/>
          <w:szCs w:val="22"/>
        </w:rPr>
        <w:t>Fankoni</w:t>
      </w:r>
      <w:proofErr w:type="spellEnd"/>
      <w:r w:rsidRPr="009942AD">
        <w:rPr>
          <w:sz w:val="22"/>
          <w:szCs w:val="22"/>
        </w:rPr>
        <w:t xml:space="preserve"> sindromo tikimybę ir atlikti atitinkamus tyrimus. </w:t>
      </w:r>
    </w:p>
    <w:p w14:paraId="72AAB62F" w14:textId="77777777" w:rsidR="00A91FF9" w:rsidRPr="009942AD" w:rsidRDefault="00A91FF9" w:rsidP="00A91FF9">
      <w:pPr>
        <w:tabs>
          <w:tab w:val="left" w:pos="567"/>
        </w:tabs>
        <w:rPr>
          <w:sz w:val="22"/>
          <w:szCs w:val="22"/>
          <w:u w:val="single"/>
        </w:rPr>
      </w:pPr>
    </w:p>
    <w:p w14:paraId="63CE5F2D"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4.5</w:t>
      </w:r>
      <w:r>
        <w:rPr>
          <w:b/>
          <w:bCs/>
          <w:sz w:val="22"/>
          <w:szCs w:val="28"/>
          <w:lang w:eastAsia="x-none"/>
        </w:rPr>
        <w:tab/>
        <w:t>Sąveika su kitais vaistiniais preparatais ir kitokia sąveika</w:t>
      </w:r>
    </w:p>
    <w:p w14:paraId="7A594961" w14:textId="77777777" w:rsidR="00725E07" w:rsidRPr="009942AD" w:rsidRDefault="00725E07" w:rsidP="00725E07">
      <w:pPr>
        <w:tabs>
          <w:tab w:val="left" w:pos="567"/>
        </w:tabs>
        <w:rPr>
          <w:sz w:val="22"/>
          <w:szCs w:val="22"/>
        </w:rPr>
      </w:pPr>
    </w:p>
    <w:p w14:paraId="1C209C33" w14:textId="7F0829F2" w:rsidR="00725E07" w:rsidRPr="00725E07" w:rsidRDefault="00725E07" w:rsidP="00725E07">
      <w:pPr>
        <w:tabs>
          <w:tab w:val="left" w:pos="567"/>
        </w:tabs>
        <w:rPr>
          <w:sz w:val="22"/>
          <w:szCs w:val="22"/>
          <w:u w:val="single"/>
        </w:rPr>
      </w:pPr>
      <w:r w:rsidRPr="00725E07">
        <w:rPr>
          <w:sz w:val="22"/>
          <w:szCs w:val="22"/>
          <w:u w:val="single"/>
        </w:rPr>
        <w:t xml:space="preserve">Gydymas </w:t>
      </w:r>
      <w:proofErr w:type="spellStart"/>
      <w:r w:rsidRPr="00725E07">
        <w:rPr>
          <w:sz w:val="22"/>
          <w:szCs w:val="22"/>
          <w:u w:val="single"/>
        </w:rPr>
        <w:t>priešnavikiniais</w:t>
      </w:r>
      <w:proofErr w:type="spellEnd"/>
      <w:r w:rsidRPr="00725E07">
        <w:rPr>
          <w:sz w:val="22"/>
          <w:szCs w:val="22"/>
          <w:u w:val="single"/>
        </w:rPr>
        <w:t xml:space="preserve">, imunitetą slopinančiais </w:t>
      </w:r>
      <w:r w:rsidR="00462FE1">
        <w:rPr>
          <w:sz w:val="22"/>
          <w:szCs w:val="22"/>
          <w:u w:val="single"/>
        </w:rPr>
        <w:t xml:space="preserve">vaistiniais </w:t>
      </w:r>
      <w:r w:rsidRPr="00725E07">
        <w:rPr>
          <w:sz w:val="22"/>
          <w:szCs w:val="22"/>
          <w:u w:val="single"/>
        </w:rPr>
        <w:t>preparatais ar kortikosteroidais</w:t>
      </w:r>
    </w:p>
    <w:p w14:paraId="4E60FDA8" w14:textId="1C65FC5A" w:rsidR="00725E07" w:rsidRPr="009942AD" w:rsidRDefault="00725E07" w:rsidP="00725E07">
      <w:pPr>
        <w:tabs>
          <w:tab w:val="left" w:pos="567"/>
        </w:tabs>
        <w:rPr>
          <w:sz w:val="22"/>
          <w:szCs w:val="22"/>
        </w:rPr>
      </w:pPr>
      <w:proofErr w:type="spellStart"/>
      <w:r w:rsidRPr="009942AD">
        <w:rPr>
          <w:sz w:val="22"/>
          <w:szCs w:val="22"/>
        </w:rPr>
        <w:t>Dimetilfumarato</w:t>
      </w:r>
      <w:proofErr w:type="spellEnd"/>
      <w:r w:rsidRPr="009942AD">
        <w:rPr>
          <w:sz w:val="22"/>
          <w:szCs w:val="22"/>
        </w:rPr>
        <w:t xml:space="preserve">, derinamo su </w:t>
      </w:r>
      <w:proofErr w:type="spellStart"/>
      <w:r w:rsidRPr="009942AD">
        <w:rPr>
          <w:sz w:val="22"/>
          <w:szCs w:val="22"/>
        </w:rPr>
        <w:t>priešnavikiniais</w:t>
      </w:r>
      <w:proofErr w:type="spellEnd"/>
      <w:r w:rsidRPr="009942AD">
        <w:rPr>
          <w:sz w:val="22"/>
          <w:szCs w:val="22"/>
        </w:rPr>
        <w:t xml:space="preserve"> ar slopinančiais imunitetą </w:t>
      </w:r>
      <w:r w:rsidR="00111DCA">
        <w:rPr>
          <w:sz w:val="22"/>
          <w:szCs w:val="22"/>
          <w:u w:val="single"/>
        </w:rPr>
        <w:t xml:space="preserve">vaistiniais </w:t>
      </w:r>
      <w:r w:rsidRPr="009942AD">
        <w:rPr>
          <w:sz w:val="22"/>
          <w:szCs w:val="22"/>
        </w:rPr>
        <w:t>preparatais, poveikis neištirtas, todėl jį derinant su kitais vaistiniais preparatais reikia laikytis atsargumo priemonių. Klinikinių tyrimų, kuriuose dalyvavo išsėtine skleroze sergantys pacientai, duomenimis, ligos paūmėjimo</w:t>
      </w:r>
      <w:r>
        <w:rPr>
          <w:sz w:val="22"/>
          <w:szCs w:val="22"/>
        </w:rPr>
        <w:t xml:space="preserve"> gydymas kartu skiriant trumpą į veną suleidžiamų</w:t>
      </w:r>
      <w:r w:rsidRPr="009942AD">
        <w:rPr>
          <w:sz w:val="22"/>
          <w:szCs w:val="22"/>
        </w:rPr>
        <w:t xml:space="preserve"> kortikosteroidų kursą nebuvo susijęs su kliniškai reikšmingu infekcijų dažnio padidėjimu.</w:t>
      </w:r>
    </w:p>
    <w:p w14:paraId="79EFF3C3" w14:textId="77777777" w:rsidR="00725E07" w:rsidRPr="009942AD" w:rsidRDefault="00725E07" w:rsidP="00725E07">
      <w:pPr>
        <w:tabs>
          <w:tab w:val="left" w:pos="567"/>
        </w:tabs>
        <w:rPr>
          <w:sz w:val="22"/>
          <w:szCs w:val="22"/>
        </w:rPr>
      </w:pPr>
    </w:p>
    <w:p w14:paraId="0099057B" w14:textId="77777777" w:rsidR="00725E07" w:rsidRPr="00725E07" w:rsidRDefault="00725E07" w:rsidP="00725E07">
      <w:pPr>
        <w:tabs>
          <w:tab w:val="left" w:pos="567"/>
        </w:tabs>
        <w:rPr>
          <w:sz w:val="22"/>
          <w:szCs w:val="22"/>
          <w:u w:val="single"/>
        </w:rPr>
      </w:pPr>
      <w:r w:rsidRPr="00725E07">
        <w:rPr>
          <w:sz w:val="22"/>
          <w:szCs w:val="22"/>
          <w:u w:val="single"/>
        </w:rPr>
        <w:t>Vakcinos</w:t>
      </w:r>
    </w:p>
    <w:p w14:paraId="056788F6" w14:textId="66F92F50" w:rsidR="00725E07" w:rsidRPr="009942AD" w:rsidRDefault="00725E07" w:rsidP="00725E07">
      <w:pPr>
        <w:tabs>
          <w:tab w:val="left" w:pos="567"/>
        </w:tabs>
        <w:rPr>
          <w:sz w:val="22"/>
          <w:szCs w:val="22"/>
        </w:rPr>
      </w:pPr>
      <w:r w:rsidRPr="009942AD">
        <w:rPr>
          <w:sz w:val="22"/>
          <w:szCs w:val="22"/>
        </w:rPr>
        <w:t xml:space="preserve">Gydymo </w:t>
      </w:r>
      <w:proofErr w:type="spellStart"/>
      <w:r w:rsidRPr="009942AD">
        <w:rPr>
          <w:sz w:val="22"/>
          <w:szCs w:val="22"/>
        </w:rPr>
        <w:t>dimetilfumaratu</w:t>
      </w:r>
      <w:proofErr w:type="spellEnd"/>
      <w:r w:rsidRPr="009942AD">
        <w:rPr>
          <w:sz w:val="22"/>
          <w:szCs w:val="22"/>
        </w:rPr>
        <w:t xml:space="preserve"> metu galima apsvarstyti galimybę kartu skirti negyvąsias vakcinas pagal nacionalinį profilaktinių skiepų kalendorių. </w:t>
      </w:r>
    </w:p>
    <w:p w14:paraId="7F962D3D" w14:textId="227FA187" w:rsidR="00725E07" w:rsidRPr="009942AD" w:rsidRDefault="00725E07" w:rsidP="00725E07">
      <w:pPr>
        <w:tabs>
          <w:tab w:val="left" w:pos="567"/>
        </w:tabs>
        <w:rPr>
          <w:sz w:val="22"/>
          <w:szCs w:val="22"/>
        </w:rPr>
      </w:pPr>
      <w:r w:rsidRPr="009942AD">
        <w:rPr>
          <w:sz w:val="22"/>
          <w:szCs w:val="22"/>
        </w:rPr>
        <w:t xml:space="preserve">Atliekant klinikinį tyrimą, kuriame iš viso dalyvavo 71 pacientas, sergantis </w:t>
      </w:r>
      <w:proofErr w:type="spellStart"/>
      <w:r w:rsidRPr="009942AD">
        <w:rPr>
          <w:sz w:val="22"/>
          <w:szCs w:val="22"/>
        </w:rPr>
        <w:t>recidyvuojančia</w:t>
      </w:r>
      <w:proofErr w:type="spellEnd"/>
      <w:r w:rsidRPr="009942AD">
        <w:rPr>
          <w:sz w:val="22"/>
          <w:szCs w:val="22"/>
        </w:rPr>
        <w:t xml:space="preserve"> </w:t>
      </w:r>
      <w:proofErr w:type="spellStart"/>
      <w:r w:rsidRPr="009942AD">
        <w:rPr>
          <w:sz w:val="22"/>
          <w:szCs w:val="22"/>
        </w:rPr>
        <w:t>remituojančia</w:t>
      </w:r>
      <w:proofErr w:type="spellEnd"/>
      <w:r w:rsidRPr="009942AD">
        <w:rPr>
          <w:sz w:val="22"/>
          <w:szCs w:val="22"/>
        </w:rPr>
        <w:t xml:space="preserve"> išsėtine skleroze, pacientams, vartojusiems </w:t>
      </w:r>
      <w:proofErr w:type="spellStart"/>
      <w:r w:rsidRPr="009942AD">
        <w:rPr>
          <w:sz w:val="22"/>
          <w:szCs w:val="22"/>
        </w:rPr>
        <w:t>dimetilfumarat</w:t>
      </w:r>
      <w:r w:rsidR="003F4058">
        <w:rPr>
          <w:sz w:val="22"/>
          <w:szCs w:val="22"/>
        </w:rPr>
        <w:t>o</w:t>
      </w:r>
      <w:proofErr w:type="spellEnd"/>
      <w:r w:rsidRPr="009942AD">
        <w:rPr>
          <w:sz w:val="22"/>
          <w:szCs w:val="22"/>
        </w:rPr>
        <w:t xml:space="preserve"> po 240 mg du kartus per parą mažiausiai 6</w:t>
      </w:r>
      <w:r>
        <w:rPr>
          <w:sz w:val="22"/>
          <w:szCs w:val="22"/>
        </w:rPr>
        <w:t> </w:t>
      </w:r>
      <w:r w:rsidRPr="009942AD">
        <w:rPr>
          <w:sz w:val="22"/>
          <w:szCs w:val="22"/>
        </w:rPr>
        <w:t xml:space="preserve">mėnesius (n = 38) arba </w:t>
      </w:r>
      <w:proofErr w:type="spellStart"/>
      <w:r w:rsidRPr="009942AD">
        <w:rPr>
          <w:sz w:val="22"/>
          <w:szCs w:val="22"/>
        </w:rPr>
        <w:t>nepegiliuotą</w:t>
      </w:r>
      <w:proofErr w:type="spellEnd"/>
      <w:r w:rsidRPr="009942AD">
        <w:rPr>
          <w:sz w:val="22"/>
          <w:szCs w:val="22"/>
        </w:rPr>
        <w:t xml:space="preserve"> interferoną mažiausiai 3 mėnesius (n = 33), susidarė panašus imuninis atsakas (apibrėžiamas kaip titro po vakcinacijos padidėjimas ≥ 2 kartus, palyginti su titru prieš vakcinaciją) į stabligės </w:t>
      </w:r>
      <w:proofErr w:type="spellStart"/>
      <w:r w:rsidRPr="009942AD">
        <w:rPr>
          <w:sz w:val="22"/>
          <w:szCs w:val="22"/>
        </w:rPr>
        <w:t>toksoidą</w:t>
      </w:r>
      <w:proofErr w:type="spellEnd"/>
      <w:r w:rsidRPr="009942AD">
        <w:rPr>
          <w:sz w:val="22"/>
          <w:szCs w:val="22"/>
        </w:rPr>
        <w:t xml:space="preserve"> (imuninį atsaką sukeliantį (angl. </w:t>
      </w:r>
      <w:proofErr w:type="spellStart"/>
      <w:r w:rsidRPr="009942AD">
        <w:rPr>
          <w:i/>
          <w:sz w:val="22"/>
          <w:szCs w:val="22"/>
        </w:rPr>
        <w:t>recall</w:t>
      </w:r>
      <w:proofErr w:type="spellEnd"/>
      <w:r w:rsidRPr="009942AD">
        <w:rPr>
          <w:sz w:val="22"/>
          <w:szCs w:val="22"/>
        </w:rPr>
        <w:t xml:space="preserve">) antigeną) ir </w:t>
      </w:r>
      <w:proofErr w:type="spellStart"/>
      <w:r w:rsidRPr="009942AD">
        <w:rPr>
          <w:sz w:val="22"/>
          <w:szCs w:val="22"/>
        </w:rPr>
        <w:t>konjuguotą</w:t>
      </w:r>
      <w:proofErr w:type="spellEnd"/>
      <w:r w:rsidRPr="009942AD">
        <w:rPr>
          <w:sz w:val="22"/>
          <w:szCs w:val="22"/>
        </w:rPr>
        <w:t xml:space="preserve"> </w:t>
      </w:r>
      <w:proofErr w:type="spellStart"/>
      <w:r w:rsidRPr="009942AD">
        <w:rPr>
          <w:sz w:val="22"/>
          <w:szCs w:val="22"/>
        </w:rPr>
        <w:t>polisacharidinę</w:t>
      </w:r>
      <w:proofErr w:type="spellEnd"/>
      <w:r w:rsidRPr="009942AD">
        <w:rPr>
          <w:sz w:val="22"/>
          <w:szCs w:val="22"/>
        </w:rPr>
        <w:t xml:space="preserve"> vakciną nuo C </w:t>
      </w:r>
      <w:proofErr w:type="spellStart"/>
      <w:r w:rsidRPr="009942AD">
        <w:rPr>
          <w:sz w:val="22"/>
          <w:szCs w:val="22"/>
        </w:rPr>
        <w:t>serogrupių</w:t>
      </w:r>
      <w:proofErr w:type="spellEnd"/>
      <w:r w:rsidRPr="009942AD">
        <w:rPr>
          <w:sz w:val="22"/>
          <w:szCs w:val="22"/>
        </w:rPr>
        <w:t xml:space="preserve"> </w:t>
      </w:r>
      <w:proofErr w:type="spellStart"/>
      <w:r w:rsidRPr="009942AD">
        <w:rPr>
          <w:sz w:val="22"/>
          <w:szCs w:val="22"/>
        </w:rPr>
        <w:t>meningokokų</w:t>
      </w:r>
      <w:proofErr w:type="spellEnd"/>
      <w:r w:rsidRPr="009942AD">
        <w:rPr>
          <w:sz w:val="22"/>
          <w:szCs w:val="22"/>
        </w:rPr>
        <w:t xml:space="preserve"> sukeliamų infekcijų (</w:t>
      </w:r>
      <w:proofErr w:type="spellStart"/>
      <w:r w:rsidRPr="009942AD">
        <w:rPr>
          <w:sz w:val="22"/>
          <w:szCs w:val="22"/>
        </w:rPr>
        <w:t>neoantigeną</w:t>
      </w:r>
      <w:proofErr w:type="spellEnd"/>
      <w:r w:rsidRPr="009942AD">
        <w:rPr>
          <w:sz w:val="22"/>
          <w:szCs w:val="22"/>
        </w:rPr>
        <w:t xml:space="preserve">), o imuninis atsakas į skirtingų </w:t>
      </w:r>
      <w:proofErr w:type="spellStart"/>
      <w:r w:rsidRPr="009942AD">
        <w:rPr>
          <w:sz w:val="22"/>
          <w:szCs w:val="22"/>
        </w:rPr>
        <w:t>serotipų</w:t>
      </w:r>
      <w:proofErr w:type="spellEnd"/>
      <w:r w:rsidRPr="009942AD">
        <w:rPr>
          <w:sz w:val="22"/>
          <w:szCs w:val="22"/>
        </w:rPr>
        <w:t xml:space="preserve"> </w:t>
      </w:r>
      <w:proofErr w:type="spellStart"/>
      <w:r w:rsidRPr="009942AD">
        <w:rPr>
          <w:sz w:val="22"/>
          <w:szCs w:val="22"/>
        </w:rPr>
        <w:t>nekonjuguotą</w:t>
      </w:r>
      <w:proofErr w:type="spellEnd"/>
      <w:r w:rsidRPr="009942AD">
        <w:rPr>
          <w:sz w:val="22"/>
          <w:szCs w:val="22"/>
        </w:rPr>
        <w:t xml:space="preserve"> 23-valentę pneumokokinę </w:t>
      </w:r>
      <w:proofErr w:type="spellStart"/>
      <w:r w:rsidRPr="009942AD">
        <w:rPr>
          <w:sz w:val="22"/>
          <w:szCs w:val="22"/>
        </w:rPr>
        <w:t>polisacharidinę</w:t>
      </w:r>
      <w:proofErr w:type="spellEnd"/>
      <w:r w:rsidRPr="009942AD">
        <w:rPr>
          <w:sz w:val="22"/>
          <w:szCs w:val="22"/>
        </w:rPr>
        <w:t xml:space="preserve"> vakciną (nuo T ląstelių nepriklausomą antigeną) abiejose gydymo grupėse skyrėsi. Teigiamas imuninis atsakas, apibrėžiamas kaip antikūnų į šias tris vakcinas titro padidėjimas ≥ 4 kartus, abiejose gydymo grupėse buvo pasiektas mažiau tiriamųjų. Buvo nustatyti maži atsako į stabligės </w:t>
      </w:r>
      <w:proofErr w:type="spellStart"/>
      <w:r w:rsidRPr="009942AD">
        <w:rPr>
          <w:sz w:val="22"/>
          <w:szCs w:val="22"/>
        </w:rPr>
        <w:t>toksoidą</w:t>
      </w:r>
      <w:proofErr w:type="spellEnd"/>
      <w:r w:rsidRPr="009942AD">
        <w:rPr>
          <w:sz w:val="22"/>
          <w:szCs w:val="22"/>
        </w:rPr>
        <w:t xml:space="preserve"> ir 3 </w:t>
      </w:r>
      <w:proofErr w:type="spellStart"/>
      <w:r w:rsidRPr="009942AD">
        <w:rPr>
          <w:sz w:val="22"/>
          <w:szCs w:val="22"/>
        </w:rPr>
        <w:t>serotipo</w:t>
      </w:r>
      <w:proofErr w:type="spellEnd"/>
      <w:r w:rsidRPr="009942AD">
        <w:rPr>
          <w:sz w:val="22"/>
          <w:szCs w:val="22"/>
        </w:rPr>
        <w:t xml:space="preserve"> pneumokokinį polisacharidą skaitiniai skirtumai </w:t>
      </w:r>
      <w:proofErr w:type="spellStart"/>
      <w:r w:rsidRPr="009942AD">
        <w:rPr>
          <w:sz w:val="22"/>
          <w:szCs w:val="22"/>
        </w:rPr>
        <w:t>nepegiliuoto</w:t>
      </w:r>
      <w:proofErr w:type="spellEnd"/>
      <w:r w:rsidRPr="009942AD">
        <w:rPr>
          <w:sz w:val="22"/>
          <w:szCs w:val="22"/>
        </w:rPr>
        <w:t xml:space="preserve"> interferono naudai.</w:t>
      </w:r>
    </w:p>
    <w:p w14:paraId="3F526FE0" w14:textId="77777777" w:rsidR="00725E07" w:rsidRPr="009942AD" w:rsidRDefault="00725E07" w:rsidP="00725E07">
      <w:pPr>
        <w:tabs>
          <w:tab w:val="left" w:pos="567"/>
        </w:tabs>
        <w:rPr>
          <w:sz w:val="22"/>
          <w:szCs w:val="22"/>
        </w:rPr>
      </w:pPr>
    </w:p>
    <w:p w14:paraId="589AC1CF" w14:textId="15647F61" w:rsidR="00725E07" w:rsidRPr="009942AD" w:rsidRDefault="00725E07" w:rsidP="00725E07">
      <w:pPr>
        <w:tabs>
          <w:tab w:val="left" w:pos="567"/>
        </w:tabs>
        <w:rPr>
          <w:sz w:val="22"/>
          <w:szCs w:val="22"/>
        </w:rPr>
      </w:pPr>
      <w:r w:rsidRPr="009942AD">
        <w:rPr>
          <w:sz w:val="22"/>
          <w:szCs w:val="22"/>
        </w:rPr>
        <w:t xml:space="preserve">Klinikinių duomenų apie gyvųjų susilpnintų vakcinų veiksmingumą ir saugumą </w:t>
      </w:r>
      <w:proofErr w:type="spellStart"/>
      <w:r w:rsidRPr="009942AD">
        <w:rPr>
          <w:sz w:val="22"/>
          <w:szCs w:val="22"/>
        </w:rPr>
        <w:t>dimetilfumarat</w:t>
      </w:r>
      <w:r w:rsidR="008366FF">
        <w:rPr>
          <w:sz w:val="22"/>
          <w:szCs w:val="22"/>
        </w:rPr>
        <w:t>o</w:t>
      </w:r>
      <w:proofErr w:type="spellEnd"/>
      <w:r w:rsidRPr="009942AD">
        <w:rPr>
          <w:sz w:val="22"/>
          <w:szCs w:val="22"/>
        </w:rPr>
        <w:t xml:space="preserve"> vartojantiems pacientams nėra. Gyvosios vakcinos gali padidinti klinikinių infekcijų riziką ir neturėtų būti skiriamos </w:t>
      </w:r>
      <w:proofErr w:type="spellStart"/>
      <w:r w:rsidRPr="009942AD">
        <w:rPr>
          <w:sz w:val="22"/>
          <w:szCs w:val="22"/>
        </w:rPr>
        <w:t>dimetilfumaratu</w:t>
      </w:r>
      <w:proofErr w:type="spellEnd"/>
      <w:r w:rsidRPr="009942AD">
        <w:rPr>
          <w:sz w:val="22"/>
          <w:szCs w:val="22"/>
        </w:rPr>
        <w:t xml:space="preserve"> gydomiems pacientams, išskyrus išimtinius atvejus, kai šią galimą riziką nusveria rizika, atsirandanti, jei asmuo nebūtų paskiepytas. </w:t>
      </w:r>
    </w:p>
    <w:p w14:paraId="440A0F72" w14:textId="77777777" w:rsidR="00725E07" w:rsidRPr="009942AD" w:rsidRDefault="00725E07" w:rsidP="00725E07">
      <w:pPr>
        <w:tabs>
          <w:tab w:val="left" w:pos="567"/>
        </w:tabs>
        <w:rPr>
          <w:sz w:val="22"/>
          <w:szCs w:val="22"/>
        </w:rPr>
      </w:pPr>
    </w:p>
    <w:p w14:paraId="73B20A7E" w14:textId="77777777" w:rsidR="00725E07" w:rsidRPr="00725E07" w:rsidRDefault="00725E07" w:rsidP="00725E07">
      <w:pPr>
        <w:tabs>
          <w:tab w:val="left" w:pos="567"/>
        </w:tabs>
        <w:rPr>
          <w:sz w:val="22"/>
          <w:szCs w:val="22"/>
          <w:u w:val="single"/>
        </w:rPr>
      </w:pPr>
      <w:r w:rsidRPr="00725E07">
        <w:rPr>
          <w:sz w:val="22"/>
          <w:szCs w:val="22"/>
          <w:u w:val="single"/>
        </w:rPr>
        <w:t xml:space="preserve">Kiti </w:t>
      </w:r>
      <w:proofErr w:type="spellStart"/>
      <w:r w:rsidRPr="00725E07">
        <w:rPr>
          <w:sz w:val="22"/>
          <w:szCs w:val="22"/>
          <w:u w:val="single"/>
        </w:rPr>
        <w:t>fumaro</w:t>
      </w:r>
      <w:proofErr w:type="spellEnd"/>
      <w:r w:rsidRPr="00725E07">
        <w:rPr>
          <w:sz w:val="22"/>
          <w:szCs w:val="22"/>
          <w:u w:val="single"/>
        </w:rPr>
        <w:t xml:space="preserve"> rūgšties dariniai</w:t>
      </w:r>
    </w:p>
    <w:p w14:paraId="50FF5BCF" w14:textId="570EF3F6" w:rsidR="00725E07" w:rsidRPr="009942AD" w:rsidRDefault="00725E07" w:rsidP="00725E07">
      <w:pPr>
        <w:tabs>
          <w:tab w:val="left" w:pos="567"/>
        </w:tabs>
        <w:rPr>
          <w:sz w:val="22"/>
          <w:szCs w:val="22"/>
        </w:rPr>
      </w:pPr>
      <w:r w:rsidRPr="009942AD">
        <w:rPr>
          <w:sz w:val="22"/>
          <w:szCs w:val="22"/>
        </w:rPr>
        <w:t xml:space="preserve">Gydymo </w:t>
      </w:r>
      <w:proofErr w:type="spellStart"/>
      <w:r w:rsidRPr="009942AD">
        <w:rPr>
          <w:sz w:val="22"/>
          <w:szCs w:val="22"/>
        </w:rPr>
        <w:t>dimetilfumaratu</w:t>
      </w:r>
      <w:proofErr w:type="spellEnd"/>
      <w:r w:rsidRPr="009942AD">
        <w:rPr>
          <w:sz w:val="22"/>
          <w:szCs w:val="22"/>
        </w:rPr>
        <w:t xml:space="preserve"> metu reikėtų vengti tuo pačiu metu vartoti kitų </w:t>
      </w:r>
      <w:proofErr w:type="spellStart"/>
      <w:r w:rsidRPr="009942AD">
        <w:rPr>
          <w:sz w:val="22"/>
          <w:szCs w:val="22"/>
        </w:rPr>
        <w:t>fumaro</w:t>
      </w:r>
      <w:proofErr w:type="spellEnd"/>
      <w:r w:rsidRPr="009942AD">
        <w:rPr>
          <w:sz w:val="22"/>
          <w:szCs w:val="22"/>
        </w:rPr>
        <w:t xml:space="preserve"> rūgšties darinių (vietinio ar sisteminio poveikio). </w:t>
      </w:r>
    </w:p>
    <w:p w14:paraId="6F71F468" w14:textId="77777777" w:rsidR="00725E07" w:rsidRDefault="00725E07" w:rsidP="00725E07">
      <w:pPr>
        <w:tabs>
          <w:tab w:val="left" w:pos="567"/>
        </w:tabs>
        <w:rPr>
          <w:sz w:val="22"/>
          <w:szCs w:val="22"/>
        </w:rPr>
      </w:pPr>
    </w:p>
    <w:p w14:paraId="01BA1C51" w14:textId="77777777" w:rsidR="00725E07" w:rsidRPr="009942AD" w:rsidRDefault="00725E07" w:rsidP="00725E07">
      <w:pPr>
        <w:tabs>
          <w:tab w:val="left" w:pos="567"/>
        </w:tabs>
        <w:rPr>
          <w:sz w:val="22"/>
          <w:szCs w:val="22"/>
        </w:rPr>
      </w:pPr>
      <w:r w:rsidRPr="009942AD">
        <w:rPr>
          <w:sz w:val="22"/>
          <w:szCs w:val="22"/>
        </w:rPr>
        <w:t xml:space="preserve">Žmogaus organizme </w:t>
      </w:r>
      <w:proofErr w:type="spellStart"/>
      <w:r w:rsidRPr="009942AD">
        <w:rPr>
          <w:sz w:val="22"/>
          <w:szCs w:val="22"/>
        </w:rPr>
        <w:t>dimetilfumaratas</w:t>
      </w:r>
      <w:proofErr w:type="spellEnd"/>
      <w:r w:rsidRPr="009942AD">
        <w:rPr>
          <w:sz w:val="22"/>
          <w:szCs w:val="22"/>
        </w:rPr>
        <w:t xml:space="preserve">, prieš jam patenkant į sisteminę kraujotaką, yra ekstensyviai </w:t>
      </w:r>
      <w:proofErr w:type="spellStart"/>
      <w:r w:rsidRPr="009942AD">
        <w:rPr>
          <w:sz w:val="22"/>
          <w:szCs w:val="22"/>
        </w:rPr>
        <w:t>metabolizuojamas</w:t>
      </w:r>
      <w:proofErr w:type="spellEnd"/>
      <w:r w:rsidRPr="009942AD">
        <w:rPr>
          <w:sz w:val="22"/>
          <w:szCs w:val="22"/>
        </w:rPr>
        <w:t xml:space="preserve"> </w:t>
      </w:r>
      <w:proofErr w:type="spellStart"/>
      <w:r w:rsidRPr="009942AD">
        <w:rPr>
          <w:sz w:val="22"/>
          <w:szCs w:val="22"/>
        </w:rPr>
        <w:t>esterazių</w:t>
      </w:r>
      <w:proofErr w:type="spellEnd"/>
      <w:r w:rsidRPr="009942AD">
        <w:rPr>
          <w:sz w:val="22"/>
          <w:szCs w:val="22"/>
        </w:rPr>
        <w:t xml:space="preserve"> ir toliau papildomai </w:t>
      </w:r>
      <w:proofErr w:type="spellStart"/>
      <w:r w:rsidRPr="009942AD">
        <w:rPr>
          <w:sz w:val="22"/>
          <w:szCs w:val="22"/>
        </w:rPr>
        <w:t>metabolizuojamas</w:t>
      </w:r>
      <w:proofErr w:type="spellEnd"/>
      <w:r w:rsidRPr="009942AD">
        <w:rPr>
          <w:sz w:val="22"/>
          <w:szCs w:val="22"/>
        </w:rPr>
        <w:t xml:space="preserve"> </w:t>
      </w:r>
      <w:proofErr w:type="spellStart"/>
      <w:r w:rsidRPr="009942AD">
        <w:rPr>
          <w:sz w:val="22"/>
          <w:szCs w:val="22"/>
        </w:rPr>
        <w:t>trikarboksilo</w:t>
      </w:r>
      <w:proofErr w:type="spellEnd"/>
      <w:r w:rsidRPr="009942AD">
        <w:rPr>
          <w:sz w:val="22"/>
          <w:szCs w:val="22"/>
        </w:rPr>
        <w:t xml:space="preserve"> rūgšties cikle, nedalyvaujant </w:t>
      </w:r>
      <w:proofErr w:type="spellStart"/>
      <w:r w:rsidRPr="009942AD">
        <w:rPr>
          <w:sz w:val="22"/>
          <w:szCs w:val="22"/>
        </w:rPr>
        <w:t>citochromo</w:t>
      </w:r>
      <w:proofErr w:type="spellEnd"/>
      <w:r w:rsidRPr="009942AD">
        <w:rPr>
          <w:sz w:val="22"/>
          <w:szCs w:val="22"/>
        </w:rPr>
        <w:t xml:space="preserve"> P450 (CYP) sistemai. Atlikus </w:t>
      </w:r>
      <w:proofErr w:type="spellStart"/>
      <w:r w:rsidRPr="009942AD">
        <w:rPr>
          <w:i/>
          <w:sz w:val="22"/>
          <w:szCs w:val="22"/>
        </w:rPr>
        <w:t>in</w:t>
      </w:r>
      <w:proofErr w:type="spellEnd"/>
      <w:r w:rsidRPr="009942AD">
        <w:rPr>
          <w:i/>
          <w:sz w:val="22"/>
          <w:szCs w:val="22"/>
        </w:rPr>
        <w:t xml:space="preserve"> </w:t>
      </w:r>
      <w:proofErr w:type="spellStart"/>
      <w:r w:rsidRPr="009942AD">
        <w:rPr>
          <w:i/>
          <w:sz w:val="22"/>
          <w:szCs w:val="22"/>
        </w:rPr>
        <w:t>vitro</w:t>
      </w:r>
      <w:proofErr w:type="spellEnd"/>
      <w:r w:rsidRPr="009942AD">
        <w:rPr>
          <w:sz w:val="22"/>
          <w:szCs w:val="22"/>
        </w:rPr>
        <w:t xml:space="preserve"> CYP slopinimo ir stimuliavimo tyrimus, poveikio P-</w:t>
      </w:r>
      <w:proofErr w:type="spellStart"/>
      <w:r w:rsidRPr="009942AD">
        <w:rPr>
          <w:sz w:val="22"/>
          <w:szCs w:val="22"/>
        </w:rPr>
        <w:t>glikoproteinui</w:t>
      </w:r>
      <w:proofErr w:type="spellEnd"/>
      <w:r w:rsidRPr="009942AD">
        <w:rPr>
          <w:sz w:val="22"/>
          <w:szCs w:val="22"/>
        </w:rPr>
        <w:t xml:space="preserve"> tyrimą ar </w:t>
      </w:r>
      <w:proofErr w:type="spellStart"/>
      <w:r w:rsidRPr="009942AD">
        <w:rPr>
          <w:sz w:val="22"/>
          <w:szCs w:val="22"/>
        </w:rPr>
        <w:t>dimetilfumarato</w:t>
      </w:r>
      <w:proofErr w:type="spellEnd"/>
      <w:r w:rsidRPr="009942AD">
        <w:rPr>
          <w:sz w:val="22"/>
          <w:szCs w:val="22"/>
        </w:rPr>
        <w:t xml:space="preserve"> ir </w:t>
      </w:r>
      <w:proofErr w:type="spellStart"/>
      <w:r w:rsidRPr="009942AD">
        <w:rPr>
          <w:sz w:val="22"/>
          <w:szCs w:val="22"/>
        </w:rPr>
        <w:t>monometilfumarato</w:t>
      </w:r>
      <w:proofErr w:type="spellEnd"/>
      <w:r w:rsidRPr="009942AD">
        <w:rPr>
          <w:sz w:val="22"/>
          <w:szCs w:val="22"/>
        </w:rPr>
        <w:t xml:space="preserve"> (pirminio </w:t>
      </w:r>
      <w:proofErr w:type="spellStart"/>
      <w:r w:rsidRPr="009942AD">
        <w:rPr>
          <w:sz w:val="22"/>
          <w:szCs w:val="22"/>
        </w:rPr>
        <w:t>dimetilfumarato</w:t>
      </w:r>
      <w:proofErr w:type="spellEnd"/>
      <w:r w:rsidRPr="009942AD">
        <w:rPr>
          <w:sz w:val="22"/>
          <w:szCs w:val="22"/>
        </w:rPr>
        <w:t xml:space="preserve"> metabolito) jungimosi prie baltymų tyrimus, galimos vaistinių preparatų sąveikos rizikos nenustatyta. </w:t>
      </w:r>
    </w:p>
    <w:p w14:paraId="5BDCFD81" w14:textId="77777777" w:rsidR="00725E07" w:rsidRPr="009942AD" w:rsidRDefault="00725E07" w:rsidP="00725E07">
      <w:pPr>
        <w:tabs>
          <w:tab w:val="left" w:pos="567"/>
        </w:tabs>
        <w:rPr>
          <w:sz w:val="22"/>
          <w:szCs w:val="22"/>
        </w:rPr>
      </w:pPr>
    </w:p>
    <w:p w14:paraId="6CFF4CDC" w14:textId="77777777" w:rsidR="00725E07" w:rsidRPr="00725E07" w:rsidRDefault="00725E07" w:rsidP="00725E07">
      <w:pPr>
        <w:tabs>
          <w:tab w:val="left" w:pos="567"/>
        </w:tabs>
        <w:rPr>
          <w:sz w:val="22"/>
          <w:szCs w:val="22"/>
          <w:u w:val="single"/>
        </w:rPr>
      </w:pPr>
      <w:r w:rsidRPr="00725E07">
        <w:rPr>
          <w:sz w:val="22"/>
          <w:szCs w:val="22"/>
          <w:u w:val="single"/>
        </w:rPr>
        <w:t xml:space="preserve">Kitų medžiagų poveikis </w:t>
      </w:r>
      <w:proofErr w:type="spellStart"/>
      <w:r w:rsidRPr="00725E07">
        <w:rPr>
          <w:sz w:val="22"/>
          <w:szCs w:val="22"/>
          <w:u w:val="single"/>
        </w:rPr>
        <w:t>dimetilfumaratui</w:t>
      </w:r>
      <w:proofErr w:type="spellEnd"/>
    </w:p>
    <w:p w14:paraId="47F632E7" w14:textId="6D5EE836" w:rsidR="00725E07" w:rsidRPr="009942AD" w:rsidRDefault="00725E07" w:rsidP="00725E07">
      <w:pPr>
        <w:tabs>
          <w:tab w:val="left" w:pos="567"/>
        </w:tabs>
        <w:rPr>
          <w:sz w:val="22"/>
          <w:szCs w:val="22"/>
        </w:rPr>
      </w:pPr>
      <w:r w:rsidRPr="009942AD">
        <w:rPr>
          <w:sz w:val="22"/>
          <w:szCs w:val="22"/>
        </w:rPr>
        <w:t xml:space="preserve">Paprastai išsėtine skleroze sergantiems pacientams skiriami vaistiniai preparatai – į raumenis leidžiami interferonas beta-1a ir </w:t>
      </w:r>
      <w:proofErr w:type="spellStart"/>
      <w:r w:rsidRPr="009942AD">
        <w:rPr>
          <w:sz w:val="22"/>
          <w:szCs w:val="22"/>
        </w:rPr>
        <w:t>glatiramero</w:t>
      </w:r>
      <w:proofErr w:type="spellEnd"/>
      <w:r w:rsidRPr="009942AD">
        <w:rPr>
          <w:sz w:val="22"/>
          <w:szCs w:val="22"/>
        </w:rPr>
        <w:t xml:space="preserve"> acetatas – buvo kliniškai tiriami siekiant nustatyti galimą sąveiką su </w:t>
      </w:r>
      <w:proofErr w:type="spellStart"/>
      <w:r w:rsidRPr="009942AD">
        <w:rPr>
          <w:sz w:val="22"/>
          <w:szCs w:val="22"/>
        </w:rPr>
        <w:t>dimetilfumaratu</w:t>
      </w:r>
      <w:proofErr w:type="spellEnd"/>
      <w:r w:rsidRPr="009942AD">
        <w:rPr>
          <w:sz w:val="22"/>
          <w:szCs w:val="22"/>
        </w:rPr>
        <w:t xml:space="preserve">, ir buvo nustatyta, kad </w:t>
      </w:r>
      <w:proofErr w:type="spellStart"/>
      <w:r w:rsidRPr="009942AD">
        <w:rPr>
          <w:sz w:val="22"/>
          <w:szCs w:val="22"/>
        </w:rPr>
        <w:t>dimetilfumarato</w:t>
      </w:r>
      <w:proofErr w:type="spellEnd"/>
      <w:r w:rsidRPr="009942AD">
        <w:rPr>
          <w:sz w:val="22"/>
          <w:szCs w:val="22"/>
        </w:rPr>
        <w:t xml:space="preserve"> farmakokinetikos savybės nepakito. </w:t>
      </w:r>
    </w:p>
    <w:p w14:paraId="4B0BAE1F" w14:textId="77777777" w:rsidR="00725E07" w:rsidRPr="009942AD" w:rsidRDefault="00725E07" w:rsidP="00725E07">
      <w:pPr>
        <w:tabs>
          <w:tab w:val="left" w:pos="567"/>
        </w:tabs>
        <w:rPr>
          <w:sz w:val="22"/>
          <w:szCs w:val="22"/>
        </w:rPr>
      </w:pPr>
    </w:p>
    <w:p w14:paraId="1A23ABD0" w14:textId="3D2CC653" w:rsidR="00725E07" w:rsidRPr="009942AD" w:rsidRDefault="00725E07" w:rsidP="00725E07">
      <w:pPr>
        <w:tabs>
          <w:tab w:val="left" w:pos="567"/>
        </w:tabs>
        <w:rPr>
          <w:sz w:val="22"/>
          <w:szCs w:val="22"/>
        </w:rPr>
      </w:pPr>
      <w:r w:rsidRPr="009942AD">
        <w:rPr>
          <w:sz w:val="22"/>
          <w:szCs w:val="22"/>
        </w:rPr>
        <w:t xml:space="preserve">Tyrimų su sveikais savanoriais duomenys rodo, kad tikėtina, jog su </w:t>
      </w:r>
      <w:proofErr w:type="spellStart"/>
      <w:r w:rsidRPr="009942AD">
        <w:rPr>
          <w:sz w:val="22"/>
          <w:szCs w:val="22"/>
        </w:rPr>
        <w:t>dimetilfumaratu</w:t>
      </w:r>
      <w:proofErr w:type="spellEnd"/>
      <w:r w:rsidRPr="009942AD">
        <w:rPr>
          <w:sz w:val="22"/>
          <w:szCs w:val="22"/>
        </w:rPr>
        <w:t xml:space="preserve"> susijusį paraudimą sukelia prostaglandinas. Dviejų atliktų tyrimų su sveikais savanoriais metu atitinkamai 4 dienas ir 4 savaites vartojant 325 mg (arba lygiavertės) dozės ne </w:t>
      </w:r>
      <w:proofErr w:type="spellStart"/>
      <w:r w:rsidRPr="009942AD">
        <w:rPr>
          <w:sz w:val="22"/>
          <w:szCs w:val="22"/>
        </w:rPr>
        <w:t>enterine</w:t>
      </w:r>
      <w:proofErr w:type="spellEnd"/>
      <w:r w:rsidRPr="009942AD">
        <w:rPr>
          <w:sz w:val="22"/>
          <w:szCs w:val="22"/>
        </w:rPr>
        <w:t xml:space="preserve"> plėvele dengtas </w:t>
      </w:r>
      <w:proofErr w:type="spellStart"/>
      <w:r w:rsidRPr="009942AD">
        <w:rPr>
          <w:sz w:val="22"/>
          <w:szCs w:val="22"/>
        </w:rPr>
        <w:t>acetilsalicilo</w:t>
      </w:r>
      <w:proofErr w:type="spellEnd"/>
      <w:r w:rsidRPr="009942AD">
        <w:rPr>
          <w:sz w:val="22"/>
          <w:szCs w:val="22"/>
        </w:rPr>
        <w:t xml:space="preserve"> rūgšties tabletes 30 minučių prieš vartojant </w:t>
      </w:r>
      <w:proofErr w:type="spellStart"/>
      <w:r w:rsidRPr="009942AD">
        <w:rPr>
          <w:sz w:val="22"/>
          <w:szCs w:val="22"/>
        </w:rPr>
        <w:t>dimetilfumarat</w:t>
      </w:r>
      <w:r w:rsidR="009E1884">
        <w:rPr>
          <w:sz w:val="22"/>
          <w:szCs w:val="22"/>
        </w:rPr>
        <w:t>o</w:t>
      </w:r>
      <w:proofErr w:type="spellEnd"/>
      <w:r w:rsidRPr="009942AD">
        <w:rPr>
          <w:sz w:val="22"/>
          <w:szCs w:val="22"/>
        </w:rPr>
        <w:t xml:space="preserve">, </w:t>
      </w:r>
      <w:proofErr w:type="spellStart"/>
      <w:r w:rsidRPr="009942AD">
        <w:rPr>
          <w:sz w:val="22"/>
          <w:szCs w:val="22"/>
        </w:rPr>
        <w:t>dimetilfumarato</w:t>
      </w:r>
      <w:proofErr w:type="spellEnd"/>
      <w:r w:rsidRPr="009942AD">
        <w:rPr>
          <w:sz w:val="22"/>
          <w:szCs w:val="22"/>
        </w:rPr>
        <w:t xml:space="preserve"> farmakokinetikos </w:t>
      </w:r>
      <w:r w:rsidRPr="009942AD">
        <w:rPr>
          <w:sz w:val="22"/>
          <w:szCs w:val="22"/>
        </w:rPr>
        <w:lastRenderedPageBreak/>
        <w:t xml:space="preserve">savybės nepakito. Prieš skiriant </w:t>
      </w:r>
      <w:proofErr w:type="spellStart"/>
      <w:r w:rsidRPr="009942AD">
        <w:rPr>
          <w:sz w:val="22"/>
          <w:szCs w:val="22"/>
        </w:rPr>
        <w:t>acetilsalicilo</w:t>
      </w:r>
      <w:proofErr w:type="spellEnd"/>
      <w:r w:rsidRPr="009942AD">
        <w:rPr>
          <w:sz w:val="22"/>
          <w:szCs w:val="22"/>
        </w:rPr>
        <w:t xml:space="preserve"> rūgšt</w:t>
      </w:r>
      <w:r w:rsidR="009E1884">
        <w:rPr>
          <w:sz w:val="22"/>
          <w:szCs w:val="22"/>
        </w:rPr>
        <w:t>ies</w:t>
      </w:r>
      <w:r w:rsidRPr="009942AD">
        <w:rPr>
          <w:sz w:val="22"/>
          <w:szCs w:val="22"/>
        </w:rPr>
        <w:t xml:space="preserve"> kartu su </w:t>
      </w:r>
      <w:proofErr w:type="spellStart"/>
      <w:r w:rsidRPr="009942AD">
        <w:rPr>
          <w:sz w:val="22"/>
          <w:szCs w:val="22"/>
        </w:rPr>
        <w:t>dimetilfumaratu</w:t>
      </w:r>
      <w:proofErr w:type="spellEnd"/>
      <w:r w:rsidRPr="009942AD">
        <w:rPr>
          <w:sz w:val="22"/>
          <w:szCs w:val="22"/>
        </w:rPr>
        <w:t xml:space="preserve"> pacientams, sergantiems </w:t>
      </w:r>
      <w:proofErr w:type="spellStart"/>
      <w:r w:rsidRPr="009942AD">
        <w:rPr>
          <w:sz w:val="22"/>
          <w:szCs w:val="22"/>
        </w:rPr>
        <w:t>recidyvuojančia</w:t>
      </w:r>
      <w:proofErr w:type="spellEnd"/>
      <w:r w:rsidRPr="009942AD">
        <w:rPr>
          <w:sz w:val="22"/>
          <w:szCs w:val="22"/>
        </w:rPr>
        <w:t xml:space="preserve"> </w:t>
      </w:r>
      <w:proofErr w:type="spellStart"/>
      <w:r w:rsidRPr="009942AD">
        <w:rPr>
          <w:sz w:val="22"/>
          <w:szCs w:val="22"/>
        </w:rPr>
        <w:t>remituojančia</w:t>
      </w:r>
      <w:proofErr w:type="spellEnd"/>
      <w:r w:rsidRPr="009942AD">
        <w:rPr>
          <w:sz w:val="22"/>
          <w:szCs w:val="22"/>
        </w:rPr>
        <w:t xml:space="preserve"> IS, turi būti įvertinta galima rizika, susijusi su gydymu </w:t>
      </w:r>
      <w:proofErr w:type="spellStart"/>
      <w:r w:rsidRPr="009942AD">
        <w:rPr>
          <w:sz w:val="22"/>
          <w:szCs w:val="22"/>
        </w:rPr>
        <w:t>acetilsalicilo</w:t>
      </w:r>
      <w:proofErr w:type="spellEnd"/>
      <w:r w:rsidRPr="009942AD">
        <w:rPr>
          <w:sz w:val="22"/>
          <w:szCs w:val="22"/>
        </w:rPr>
        <w:t xml:space="preserve"> rūgštimi. Ilgalaikis (</w:t>
      </w:r>
      <w:r>
        <w:rPr>
          <w:sz w:val="22"/>
          <w:szCs w:val="22"/>
        </w:rPr>
        <w:t>daugiau kaip  </w:t>
      </w:r>
      <w:r w:rsidRPr="009942AD">
        <w:rPr>
          <w:sz w:val="22"/>
          <w:szCs w:val="22"/>
        </w:rPr>
        <w:t xml:space="preserve">4 savaičių trukmės) nuolatinis </w:t>
      </w:r>
      <w:proofErr w:type="spellStart"/>
      <w:r w:rsidRPr="009942AD">
        <w:rPr>
          <w:sz w:val="22"/>
          <w:szCs w:val="22"/>
        </w:rPr>
        <w:t>acetilsalicilo</w:t>
      </w:r>
      <w:proofErr w:type="spellEnd"/>
      <w:r w:rsidRPr="009942AD">
        <w:rPr>
          <w:sz w:val="22"/>
          <w:szCs w:val="22"/>
        </w:rPr>
        <w:t xml:space="preserve"> rūgšties vartojimas neištirtas (žr. 4.4 ir 4.8 skyrius). </w:t>
      </w:r>
    </w:p>
    <w:p w14:paraId="65830827" w14:textId="77777777" w:rsidR="00725E07" w:rsidRPr="009942AD" w:rsidRDefault="00725E07" w:rsidP="00725E07">
      <w:pPr>
        <w:tabs>
          <w:tab w:val="left" w:pos="567"/>
        </w:tabs>
        <w:rPr>
          <w:sz w:val="22"/>
          <w:szCs w:val="22"/>
        </w:rPr>
      </w:pPr>
    </w:p>
    <w:p w14:paraId="6EDCA5D8" w14:textId="06318A11" w:rsidR="00725E07" w:rsidRPr="009942AD" w:rsidRDefault="00725E07" w:rsidP="00725E07">
      <w:pPr>
        <w:tabs>
          <w:tab w:val="left" w:pos="567"/>
        </w:tabs>
        <w:rPr>
          <w:sz w:val="22"/>
          <w:szCs w:val="22"/>
        </w:rPr>
      </w:pPr>
      <w:r w:rsidRPr="009942AD">
        <w:rPr>
          <w:sz w:val="22"/>
          <w:szCs w:val="22"/>
        </w:rPr>
        <w:t xml:space="preserve">Tuo pačiu metu gydant </w:t>
      </w:r>
      <w:proofErr w:type="spellStart"/>
      <w:r w:rsidRPr="009942AD">
        <w:rPr>
          <w:sz w:val="22"/>
          <w:szCs w:val="22"/>
        </w:rPr>
        <w:t>nefrotoksiniais</w:t>
      </w:r>
      <w:proofErr w:type="spellEnd"/>
      <w:r w:rsidRPr="009942AD">
        <w:rPr>
          <w:sz w:val="22"/>
          <w:szCs w:val="22"/>
        </w:rPr>
        <w:t xml:space="preserve"> vaistiniais preparatais (pvz., </w:t>
      </w:r>
      <w:proofErr w:type="spellStart"/>
      <w:r w:rsidRPr="009942AD">
        <w:rPr>
          <w:sz w:val="22"/>
          <w:szCs w:val="22"/>
        </w:rPr>
        <w:t>aminoglikozidais</w:t>
      </w:r>
      <w:proofErr w:type="spellEnd"/>
      <w:r w:rsidRPr="009942AD">
        <w:rPr>
          <w:sz w:val="22"/>
          <w:szCs w:val="22"/>
        </w:rPr>
        <w:t>, diuretikais, nesteroidiniais vaistiniais preparatais nuo uždegimo [NV</w:t>
      </w:r>
      <w:r w:rsidR="002329D6">
        <w:rPr>
          <w:sz w:val="22"/>
          <w:szCs w:val="22"/>
        </w:rPr>
        <w:t>P</w:t>
      </w:r>
      <w:r w:rsidRPr="009942AD">
        <w:rPr>
          <w:sz w:val="22"/>
          <w:szCs w:val="22"/>
        </w:rPr>
        <w:t xml:space="preserve">NU] arba ličiu), </w:t>
      </w:r>
      <w:proofErr w:type="spellStart"/>
      <w:r w:rsidRPr="009942AD">
        <w:rPr>
          <w:sz w:val="22"/>
          <w:szCs w:val="22"/>
        </w:rPr>
        <w:t>dimetilfumarat</w:t>
      </w:r>
      <w:r w:rsidR="002329D6">
        <w:rPr>
          <w:sz w:val="22"/>
          <w:szCs w:val="22"/>
        </w:rPr>
        <w:t>o</w:t>
      </w:r>
      <w:proofErr w:type="spellEnd"/>
      <w:r w:rsidRPr="009942AD">
        <w:rPr>
          <w:sz w:val="22"/>
          <w:szCs w:val="22"/>
        </w:rPr>
        <w:t xml:space="preserve"> vartojantiems pacientams gali padidėti nepageidaujamų inkstų </w:t>
      </w:r>
      <w:r w:rsidR="00956AB5">
        <w:rPr>
          <w:sz w:val="22"/>
          <w:szCs w:val="22"/>
        </w:rPr>
        <w:t>funkcijos</w:t>
      </w:r>
      <w:r w:rsidR="002329D6" w:rsidRPr="009942AD">
        <w:rPr>
          <w:sz w:val="22"/>
          <w:szCs w:val="22"/>
        </w:rPr>
        <w:t xml:space="preserve"> </w:t>
      </w:r>
      <w:r w:rsidRPr="009942AD">
        <w:rPr>
          <w:sz w:val="22"/>
          <w:szCs w:val="22"/>
        </w:rPr>
        <w:t xml:space="preserve">sutrikimų (pvz., </w:t>
      </w:r>
      <w:proofErr w:type="spellStart"/>
      <w:r w:rsidRPr="009942AD">
        <w:rPr>
          <w:sz w:val="22"/>
          <w:szCs w:val="22"/>
        </w:rPr>
        <w:t>proteinurijos</w:t>
      </w:r>
      <w:proofErr w:type="spellEnd"/>
      <w:r w:rsidRPr="009942AD">
        <w:rPr>
          <w:sz w:val="22"/>
          <w:szCs w:val="22"/>
        </w:rPr>
        <w:t xml:space="preserve">, žr. 4.8 skyrių) pasireiškimo galimybė (žr. 4.4 skyrių, „Kraujo ir laboratoriniai tyrimai“). </w:t>
      </w:r>
    </w:p>
    <w:p w14:paraId="21D33BF8" w14:textId="77777777" w:rsidR="00725E07" w:rsidRPr="009942AD" w:rsidRDefault="00725E07" w:rsidP="00725E07">
      <w:pPr>
        <w:tabs>
          <w:tab w:val="left" w:pos="567"/>
        </w:tabs>
        <w:rPr>
          <w:sz w:val="22"/>
          <w:szCs w:val="22"/>
        </w:rPr>
      </w:pPr>
    </w:p>
    <w:p w14:paraId="3FB04D2B" w14:textId="5B150AF0" w:rsidR="00725E07" w:rsidRPr="009942AD" w:rsidRDefault="00725E07" w:rsidP="00725E07">
      <w:pPr>
        <w:tabs>
          <w:tab w:val="left" w:pos="567"/>
        </w:tabs>
        <w:rPr>
          <w:sz w:val="22"/>
          <w:szCs w:val="22"/>
        </w:rPr>
      </w:pPr>
      <w:r w:rsidRPr="009942AD">
        <w:rPr>
          <w:sz w:val="22"/>
          <w:szCs w:val="22"/>
        </w:rPr>
        <w:t>Vidutini</w:t>
      </w:r>
      <w:r w:rsidR="00D32E20">
        <w:rPr>
          <w:sz w:val="22"/>
          <w:szCs w:val="22"/>
        </w:rPr>
        <w:t>s</w:t>
      </w:r>
      <w:r w:rsidRPr="009942AD">
        <w:rPr>
          <w:sz w:val="22"/>
          <w:szCs w:val="22"/>
        </w:rPr>
        <w:t xml:space="preserve"> alkoholio vartojimas neturėjo įtakos </w:t>
      </w:r>
      <w:proofErr w:type="spellStart"/>
      <w:r w:rsidRPr="009942AD">
        <w:rPr>
          <w:sz w:val="22"/>
          <w:szCs w:val="22"/>
        </w:rPr>
        <w:t>dimetilfumarato</w:t>
      </w:r>
      <w:proofErr w:type="spellEnd"/>
      <w:r w:rsidRPr="009942AD">
        <w:rPr>
          <w:sz w:val="22"/>
          <w:szCs w:val="22"/>
        </w:rPr>
        <w:t xml:space="preserve"> ekspozicijai ir nebuvo susijęs su dažnesnėmis nepageidaujamomis reakcijomis. Išgėrus </w:t>
      </w:r>
      <w:proofErr w:type="spellStart"/>
      <w:r w:rsidR="00524500">
        <w:rPr>
          <w:sz w:val="22"/>
          <w:szCs w:val="22"/>
        </w:rPr>
        <w:t>Dimethyl</w:t>
      </w:r>
      <w:r w:rsidRPr="009942AD">
        <w:rPr>
          <w:sz w:val="22"/>
          <w:szCs w:val="22"/>
        </w:rPr>
        <w:t>fumarat</w:t>
      </w:r>
      <w:r w:rsidR="00524500">
        <w:rPr>
          <w:sz w:val="22"/>
          <w:szCs w:val="22"/>
        </w:rPr>
        <w:t>e</w:t>
      </w:r>
      <w:proofErr w:type="spellEnd"/>
      <w:r w:rsidR="00524500">
        <w:rPr>
          <w:sz w:val="22"/>
          <w:szCs w:val="22"/>
        </w:rPr>
        <w:t xml:space="preserve"> </w:t>
      </w:r>
      <w:proofErr w:type="spellStart"/>
      <w:r w:rsidR="00524500">
        <w:rPr>
          <w:sz w:val="22"/>
          <w:szCs w:val="22"/>
        </w:rPr>
        <w:t>Teva</w:t>
      </w:r>
      <w:proofErr w:type="spellEnd"/>
      <w:r w:rsidR="00524500">
        <w:rPr>
          <w:sz w:val="22"/>
          <w:szCs w:val="22"/>
        </w:rPr>
        <w:t xml:space="preserve"> </w:t>
      </w:r>
      <w:r w:rsidRPr="009942AD">
        <w:rPr>
          <w:sz w:val="22"/>
          <w:szCs w:val="22"/>
        </w:rPr>
        <w:t xml:space="preserve">reikia valandą vengti vartoti didelį kiekį stiprių alkoholinių gėrimų (daugiau kaip 30 % alkoholio tūrio), nes dėl alkoholio gali padažnėti nepageidaujamos virškinimo trakto reakcijos. </w:t>
      </w:r>
    </w:p>
    <w:p w14:paraId="698D4DAD" w14:textId="77777777" w:rsidR="00725E07" w:rsidRPr="009942AD" w:rsidRDefault="00725E07" w:rsidP="00725E07">
      <w:pPr>
        <w:tabs>
          <w:tab w:val="left" w:pos="567"/>
        </w:tabs>
        <w:rPr>
          <w:sz w:val="22"/>
          <w:szCs w:val="22"/>
        </w:rPr>
      </w:pPr>
    </w:p>
    <w:p w14:paraId="77F2D0CD" w14:textId="77777777" w:rsidR="00524500" w:rsidRPr="00524500" w:rsidRDefault="00524500" w:rsidP="00725E07">
      <w:pPr>
        <w:tabs>
          <w:tab w:val="left" w:pos="567"/>
        </w:tabs>
        <w:rPr>
          <w:sz w:val="22"/>
          <w:szCs w:val="22"/>
          <w:u w:val="single"/>
        </w:rPr>
      </w:pPr>
      <w:proofErr w:type="spellStart"/>
      <w:r w:rsidRPr="00524500">
        <w:rPr>
          <w:sz w:val="22"/>
          <w:szCs w:val="22"/>
          <w:u w:val="single"/>
        </w:rPr>
        <w:t>Dimetilfumarato</w:t>
      </w:r>
      <w:proofErr w:type="spellEnd"/>
      <w:r w:rsidRPr="00524500">
        <w:rPr>
          <w:sz w:val="22"/>
          <w:szCs w:val="22"/>
          <w:u w:val="single"/>
        </w:rPr>
        <w:t xml:space="preserve"> poveikis kitiems vaistiniams preparatams</w:t>
      </w:r>
    </w:p>
    <w:p w14:paraId="6CE9C4A1" w14:textId="51517B7E" w:rsidR="00725E07" w:rsidRPr="009942AD" w:rsidRDefault="00725E07" w:rsidP="00725E07">
      <w:pPr>
        <w:tabs>
          <w:tab w:val="left" w:pos="567"/>
        </w:tabs>
        <w:rPr>
          <w:sz w:val="22"/>
          <w:szCs w:val="22"/>
        </w:rPr>
      </w:pPr>
      <w:r w:rsidRPr="009942AD">
        <w:rPr>
          <w:sz w:val="22"/>
          <w:szCs w:val="22"/>
        </w:rPr>
        <w:t xml:space="preserve">CYP slopinimo tyrimų </w:t>
      </w:r>
      <w:proofErr w:type="spellStart"/>
      <w:r w:rsidRPr="009942AD">
        <w:rPr>
          <w:i/>
          <w:sz w:val="22"/>
          <w:szCs w:val="22"/>
        </w:rPr>
        <w:t>in</w:t>
      </w:r>
      <w:proofErr w:type="spellEnd"/>
      <w:r w:rsidRPr="009942AD">
        <w:rPr>
          <w:i/>
          <w:sz w:val="22"/>
          <w:szCs w:val="22"/>
        </w:rPr>
        <w:t xml:space="preserve"> </w:t>
      </w:r>
      <w:proofErr w:type="spellStart"/>
      <w:r w:rsidRPr="009942AD">
        <w:rPr>
          <w:i/>
          <w:sz w:val="22"/>
          <w:szCs w:val="22"/>
        </w:rPr>
        <w:t>vitro</w:t>
      </w:r>
      <w:proofErr w:type="spellEnd"/>
      <w:r w:rsidRPr="009942AD">
        <w:rPr>
          <w:sz w:val="22"/>
          <w:szCs w:val="22"/>
        </w:rPr>
        <w:t xml:space="preserve"> metu sąveikos tarp </w:t>
      </w:r>
      <w:proofErr w:type="spellStart"/>
      <w:r w:rsidRPr="009942AD">
        <w:rPr>
          <w:sz w:val="22"/>
          <w:szCs w:val="22"/>
        </w:rPr>
        <w:t>dimetilfumarato</w:t>
      </w:r>
      <w:proofErr w:type="spellEnd"/>
      <w:r w:rsidRPr="009942AD">
        <w:rPr>
          <w:sz w:val="22"/>
          <w:szCs w:val="22"/>
        </w:rPr>
        <w:t xml:space="preserve"> ir geriamųjų kontraceptikų nenustatyta. Tyrimo </w:t>
      </w:r>
      <w:proofErr w:type="spellStart"/>
      <w:r w:rsidRPr="009942AD">
        <w:rPr>
          <w:i/>
          <w:sz w:val="22"/>
          <w:szCs w:val="22"/>
        </w:rPr>
        <w:t>in</w:t>
      </w:r>
      <w:proofErr w:type="spellEnd"/>
      <w:r w:rsidRPr="009942AD">
        <w:rPr>
          <w:i/>
          <w:sz w:val="22"/>
          <w:szCs w:val="22"/>
        </w:rPr>
        <w:t xml:space="preserve"> </w:t>
      </w:r>
      <w:proofErr w:type="spellStart"/>
      <w:r w:rsidRPr="009942AD">
        <w:rPr>
          <w:i/>
          <w:sz w:val="22"/>
          <w:szCs w:val="22"/>
        </w:rPr>
        <w:t>vivo</w:t>
      </w:r>
      <w:proofErr w:type="spellEnd"/>
      <w:r w:rsidRPr="009942AD">
        <w:rPr>
          <w:sz w:val="22"/>
          <w:szCs w:val="22"/>
        </w:rPr>
        <w:t xml:space="preserve"> metu vartojant </w:t>
      </w:r>
      <w:proofErr w:type="spellStart"/>
      <w:r w:rsidRPr="009942AD">
        <w:rPr>
          <w:sz w:val="22"/>
          <w:szCs w:val="22"/>
        </w:rPr>
        <w:t>dimetilfumarat</w:t>
      </w:r>
      <w:r w:rsidR="00442A36">
        <w:rPr>
          <w:sz w:val="22"/>
          <w:szCs w:val="22"/>
        </w:rPr>
        <w:t>o</w:t>
      </w:r>
      <w:proofErr w:type="spellEnd"/>
      <w:r w:rsidRPr="009942AD">
        <w:rPr>
          <w:sz w:val="22"/>
          <w:szCs w:val="22"/>
        </w:rPr>
        <w:t xml:space="preserve"> kartu su sudėtiniu geriamuoju kontraceptiku (</w:t>
      </w:r>
      <w:proofErr w:type="spellStart"/>
      <w:r w:rsidRPr="009942AD">
        <w:rPr>
          <w:sz w:val="22"/>
          <w:szCs w:val="22"/>
        </w:rPr>
        <w:t>norgestimatu</w:t>
      </w:r>
      <w:proofErr w:type="spellEnd"/>
      <w:r w:rsidRPr="009942AD">
        <w:rPr>
          <w:sz w:val="22"/>
          <w:szCs w:val="22"/>
        </w:rPr>
        <w:t xml:space="preserve"> ir </w:t>
      </w:r>
      <w:proofErr w:type="spellStart"/>
      <w:r w:rsidRPr="009942AD">
        <w:rPr>
          <w:sz w:val="22"/>
          <w:szCs w:val="22"/>
        </w:rPr>
        <w:t>etinilestradioliu</w:t>
      </w:r>
      <w:proofErr w:type="spellEnd"/>
      <w:r w:rsidRPr="009942AD">
        <w:rPr>
          <w:sz w:val="22"/>
          <w:szCs w:val="22"/>
        </w:rPr>
        <w:t xml:space="preserve">), reikšmingo geriamojo kontraceptiko ekspozicijos pokyčio nenustatyta. </w:t>
      </w:r>
    </w:p>
    <w:p w14:paraId="4E584AD8" w14:textId="77777777" w:rsidR="00725E07" w:rsidRPr="009942AD" w:rsidRDefault="00725E07" w:rsidP="00725E07">
      <w:pPr>
        <w:tabs>
          <w:tab w:val="left" w:pos="567"/>
        </w:tabs>
        <w:rPr>
          <w:sz w:val="22"/>
          <w:szCs w:val="22"/>
        </w:rPr>
      </w:pPr>
      <w:r w:rsidRPr="009942AD">
        <w:rPr>
          <w:sz w:val="22"/>
          <w:szCs w:val="22"/>
        </w:rPr>
        <w:t xml:space="preserve">Geriamųjų kontraceptikų, kurių sudėtyje yra kitų </w:t>
      </w:r>
      <w:proofErr w:type="spellStart"/>
      <w:r w:rsidRPr="009942AD">
        <w:rPr>
          <w:sz w:val="22"/>
          <w:szCs w:val="22"/>
        </w:rPr>
        <w:t>progestogenų</w:t>
      </w:r>
      <w:proofErr w:type="spellEnd"/>
      <w:r w:rsidRPr="009942AD">
        <w:rPr>
          <w:sz w:val="22"/>
          <w:szCs w:val="22"/>
        </w:rPr>
        <w:t xml:space="preserve">, sąveikos tyrimų neatlikta, tačiau </w:t>
      </w:r>
      <w:proofErr w:type="spellStart"/>
      <w:r w:rsidRPr="009942AD">
        <w:rPr>
          <w:sz w:val="22"/>
          <w:szCs w:val="22"/>
        </w:rPr>
        <w:t>dimetilfumarato</w:t>
      </w:r>
      <w:proofErr w:type="spellEnd"/>
      <w:r w:rsidRPr="009942AD">
        <w:rPr>
          <w:sz w:val="22"/>
          <w:szCs w:val="22"/>
        </w:rPr>
        <w:t xml:space="preserve"> poveikio jų ekspozicijai nesitikima. </w:t>
      </w:r>
    </w:p>
    <w:p w14:paraId="2C3C276C" w14:textId="77777777" w:rsidR="00725E07" w:rsidRPr="009942AD" w:rsidRDefault="00725E07" w:rsidP="00725E07">
      <w:pPr>
        <w:tabs>
          <w:tab w:val="left" w:pos="567"/>
        </w:tabs>
        <w:rPr>
          <w:sz w:val="22"/>
          <w:szCs w:val="22"/>
        </w:rPr>
      </w:pPr>
    </w:p>
    <w:p w14:paraId="1AC123BE" w14:textId="77777777" w:rsidR="00725E07" w:rsidRPr="009942AD" w:rsidRDefault="00725E07" w:rsidP="00725E07">
      <w:pPr>
        <w:tabs>
          <w:tab w:val="left" w:pos="567"/>
        </w:tabs>
        <w:rPr>
          <w:sz w:val="22"/>
          <w:szCs w:val="22"/>
        </w:rPr>
      </w:pPr>
      <w:r w:rsidRPr="009942AD">
        <w:rPr>
          <w:sz w:val="22"/>
          <w:szCs w:val="22"/>
          <w:u w:val="single"/>
        </w:rPr>
        <w:t>Vaikų populiacija</w:t>
      </w:r>
      <w:r w:rsidRPr="009942AD">
        <w:rPr>
          <w:sz w:val="22"/>
          <w:szCs w:val="22"/>
        </w:rPr>
        <w:t xml:space="preserve"> </w:t>
      </w:r>
    </w:p>
    <w:p w14:paraId="24448587" w14:textId="7E84EAC4" w:rsidR="008D3B35" w:rsidRDefault="00725E07" w:rsidP="00725E07">
      <w:pPr>
        <w:tabs>
          <w:tab w:val="left" w:pos="567"/>
        </w:tabs>
        <w:spacing w:line="260" w:lineRule="exact"/>
        <w:rPr>
          <w:sz w:val="22"/>
          <w:szCs w:val="24"/>
        </w:rPr>
      </w:pPr>
      <w:r w:rsidRPr="009942AD">
        <w:rPr>
          <w:sz w:val="22"/>
          <w:szCs w:val="22"/>
        </w:rPr>
        <w:t>Sąveikos tyrimai atlikti tik suaugusiesiems.</w:t>
      </w:r>
    </w:p>
    <w:p w14:paraId="664FA0C8" w14:textId="77777777" w:rsidR="00524500" w:rsidRDefault="00524500">
      <w:pPr>
        <w:keepNext/>
        <w:tabs>
          <w:tab w:val="left" w:pos="567"/>
        </w:tabs>
        <w:spacing w:line="260" w:lineRule="exact"/>
        <w:jc w:val="both"/>
        <w:outlineLvl w:val="3"/>
        <w:rPr>
          <w:b/>
          <w:bCs/>
          <w:sz w:val="22"/>
          <w:szCs w:val="28"/>
          <w:lang w:eastAsia="x-none"/>
        </w:rPr>
      </w:pPr>
    </w:p>
    <w:p w14:paraId="73C3474F" w14:textId="0E296D3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4.6</w:t>
      </w:r>
      <w:r>
        <w:rPr>
          <w:b/>
          <w:bCs/>
          <w:sz w:val="22"/>
          <w:szCs w:val="28"/>
          <w:lang w:eastAsia="x-none"/>
        </w:rPr>
        <w:tab/>
        <w:t>Vaisingumas, nėštumo ir žindymo laikotarpis</w:t>
      </w:r>
    </w:p>
    <w:p w14:paraId="2593958A" w14:textId="77777777" w:rsidR="008D3B35" w:rsidRDefault="008D3B35">
      <w:pPr>
        <w:tabs>
          <w:tab w:val="left" w:pos="567"/>
        </w:tabs>
        <w:spacing w:line="260" w:lineRule="exact"/>
        <w:rPr>
          <w:sz w:val="22"/>
          <w:szCs w:val="24"/>
        </w:rPr>
      </w:pPr>
    </w:p>
    <w:p w14:paraId="65B33FC8" w14:textId="77777777" w:rsidR="00725E07" w:rsidRPr="009942AD" w:rsidRDefault="00725E07" w:rsidP="00725E07">
      <w:pPr>
        <w:tabs>
          <w:tab w:val="left" w:pos="567"/>
        </w:tabs>
        <w:rPr>
          <w:color w:val="0D0D0D"/>
          <w:sz w:val="22"/>
          <w:szCs w:val="22"/>
          <w:u w:val="single"/>
        </w:rPr>
      </w:pPr>
      <w:r w:rsidRPr="009942AD">
        <w:rPr>
          <w:color w:val="0D0D0D"/>
          <w:sz w:val="22"/>
          <w:szCs w:val="22"/>
          <w:u w:val="single"/>
        </w:rPr>
        <w:t>Nėštumas</w:t>
      </w:r>
    </w:p>
    <w:p w14:paraId="35D7AE08" w14:textId="3DFB769A" w:rsidR="00F155C4" w:rsidRDefault="00725E07" w:rsidP="0098152B">
      <w:pPr>
        <w:tabs>
          <w:tab w:val="left" w:pos="567"/>
        </w:tabs>
        <w:rPr>
          <w:sz w:val="22"/>
          <w:szCs w:val="22"/>
        </w:rPr>
      </w:pPr>
      <w:r w:rsidRPr="009942AD">
        <w:rPr>
          <w:sz w:val="22"/>
          <w:szCs w:val="22"/>
        </w:rPr>
        <w:t xml:space="preserve">Duomenų apie </w:t>
      </w:r>
      <w:proofErr w:type="spellStart"/>
      <w:r w:rsidRPr="009942AD">
        <w:rPr>
          <w:sz w:val="22"/>
          <w:szCs w:val="22"/>
        </w:rPr>
        <w:t>dimetilfumarato</w:t>
      </w:r>
      <w:proofErr w:type="spellEnd"/>
      <w:r w:rsidRPr="009942AD">
        <w:rPr>
          <w:sz w:val="22"/>
          <w:szCs w:val="22"/>
        </w:rPr>
        <w:t xml:space="preserve"> vartojimą nėštumo metu </w:t>
      </w:r>
      <w:r w:rsidR="00F155C4">
        <w:rPr>
          <w:sz w:val="22"/>
          <w:szCs w:val="22"/>
        </w:rPr>
        <w:t xml:space="preserve">yra nedaug (300-1000 nėštumo baigčių) vertinant nėštumo registrų duomenis ir spontaninius pranešimus po pateikimo į rinką. </w:t>
      </w:r>
      <w:proofErr w:type="spellStart"/>
      <w:r w:rsidR="00F155C4">
        <w:rPr>
          <w:sz w:val="22"/>
          <w:szCs w:val="22"/>
        </w:rPr>
        <w:t>Dimetilfumarato</w:t>
      </w:r>
      <w:proofErr w:type="spellEnd"/>
      <w:r w:rsidR="00F155C4">
        <w:rPr>
          <w:sz w:val="22"/>
          <w:szCs w:val="22"/>
        </w:rPr>
        <w:t xml:space="preserve"> nėštumų registre buvo </w:t>
      </w:r>
      <w:r w:rsidR="00B50A95">
        <w:rPr>
          <w:sz w:val="22"/>
          <w:szCs w:val="22"/>
        </w:rPr>
        <w:t xml:space="preserve">užfiksuoti perspektyviniai 289 nėštumų duomenys sergančioms IS nėščiosioms, kai </w:t>
      </w:r>
      <w:r w:rsidR="0098152B">
        <w:rPr>
          <w:sz w:val="22"/>
          <w:szCs w:val="22"/>
        </w:rPr>
        <w:t xml:space="preserve">pasireiškė </w:t>
      </w:r>
      <w:proofErr w:type="spellStart"/>
      <w:r w:rsidR="00B50A95">
        <w:rPr>
          <w:sz w:val="22"/>
          <w:szCs w:val="22"/>
        </w:rPr>
        <w:t>dimetilfumarato</w:t>
      </w:r>
      <w:proofErr w:type="spellEnd"/>
      <w:r w:rsidR="00B50A95" w:rsidRPr="00B50A95">
        <w:rPr>
          <w:sz w:val="22"/>
          <w:szCs w:val="22"/>
        </w:rPr>
        <w:t xml:space="preserve"> </w:t>
      </w:r>
      <w:r w:rsidR="00B50A95">
        <w:rPr>
          <w:sz w:val="22"/>
          <w:szCs w:val="22"/>
        </w:rPr>
        <w:t xml:space="preserve">ekspozicija. Vidutinė </w:t>
      </w:r>
      <w:proofErr w:type="spellStart"/>
      <w:r w:rsidR="00B50A95">
        <w:rPr>
          <w:sz w:val="22"/>
          <w:szCs w:val="22"/>
        </w:rPr>
        <w:t>dimetilfumarato</w:t>
      </w:r>
      <w:proofErr w:type="spellEnd"/>
      <w:r w:rsidR="00B50A95">
        <w:rPr>
          <w:sz w:val="22"/>
          <w:szCs w:val="22"/>
        </w:rPr>
        <w:t xml:space="preserve"> ekspozicijos trukmė buvo 4,6 </w:t>
      </w:r>
      <w:proofErr w:type="spellStart"/>
      <w:r w:rsidR="00B50A95">
        <w:rPr>
          <w:sz w:val="22"/>
          <w:szCs w:val="22"/>
        </w:rPr>
        <w:t>gestacijos</w:t>
      </w:r>
      <w:proofErr w:type="spellEnd"/>
      <w:r w:rsidR="00B50A95">
        <w:rPr>
          <w:sz w:val="22"/>
          <w:szCs w:val="22"/>
        </w:rPr>
        <w:t xml:space="preserve"> savaitės</w:t>
      </w:r>
      <w:r w:rsidR="0098152B">
        <w:rPr>
          <w:sz w:val="22"/>
          <w:szCs w:val="22"/>
        </w:rPr>
        <w:t xml:space="preserve"> </w:t>
      </w:r>
      <w:r w:rsidR="00B50A95">
        <w:rPr>
          <w:sz w:val="22"/>
          <w:szCs w:val="22"/>
        </w:rPr>
        <w:t>po 6 nėštumo savaitės (</w:t>
      </w:r>
      <w:r w:rsidR="0098152B">
        <w:rPr>
          <w:sz w:val="22"/>
          <w:szCs w:val="22"/>
        </w:rPr>
        <w:t xml:space="preserve">44 nėštumų baigtys). </w:t>
      </w:r>
      <w:proofErr w:type="spellStart"/>
      <w:r w:rsidR="0098152B">
        <w:rPr>
          <w:sz w:val="22"/>
          <w:szCs w:val="22"/>
        </w:rPr>
        <w:t>Dimetilfumarato</w:t>
      </w:r>
      <w:proofErr w:type="spellEnd"/>
      <w:r w:rsidR="0098152B">
        <w:rPr>
          <w:sz w:val="22"/>
          <w:szCs w:val="22"/>
        </w:rPr>
        <w:t xml:space="preserve"> ekspozicija tokiu ankstyvu</w:t>
      </w:r>
      <w:r w:rsidR="005201A3">
        <w:rPr>
          <w:sz w:val="22"/>
          <w:szCs w:val="22"/>
        </w:rPr>
        <w:t>oju</w:t>
      </w:r>
      <w:r w:rsidR="0098152B">
        <w:rPr>
          <w:sz w:val="22"/>
          <w:szCs w:val="22"/>
        </w:rPr>
        <w:t xml:space="preserve"> nėštumo laikotarpiu neparodė toksinio poveikio vystymosi eigai ar vais</w:t>
      </w:r>
      <w:r w:rsidR="005201A3">
        <w:rPr>
          <w:sz w:val="22"/>
          <w:szCs w:val="22"/>
        </w:rPr>
        <w:t>i</w:t>
      </w:r>
      <w:r w:rsidR="0098152B">
        <w:rPr>
          <w:sz w:val="22"/>
          <w:szCs w:val="22"/>
        </w:rPr>
        <w:t xml:space="preserve">ui (naujagimiui) lyginant su bendra populiacija. Ilgesnės trukmės </w:t>
      </w:r>
      <w:proofErr w:type="spellStart"/>
      <w:r w:rsidR="0098152B">
        <w:rPr>
          <w:sz w:val="22"/>
          <w:szCs w:val="22"/>
        </w:rPr>
        <w:t>dimetilfumarato</w:t>
      </w:r>
      <w:proofErr w:type="spellEnd"/>
      <w:r w:rsidR="0098152B">
        <w:rPr>
          <w:sz w:val="22"/>
          <w:szCs w:val="22"/>
        </w:rPr>
        <w:t xml:space="preserve"> ekspozicija arba poveikis vėlesniame nėštumo laikotarpyje nežinomi.</w:t>
      </w:r>
    </w:p>
    <w:p w14:paraId="6C60CD0A" w14:textId="77777777" w:rsidR="00F155C4" w:rsidRDefault="00F155C4" w:rsidP="00725E07">
      <w:pPr>
        <w:tabs>
          <w:tab w:val="left" w:pos="567"/>
        </w:tabs>
        <w:rPr>
          <w:sz w:val="22"/>
          <w:szCs w:val="22"/>
        </w:rPr>
      </w:pPr>
    </w:p>
    <w:p w14:paraId="061F2F0B" w14:textId="2DFA0764" w:rsidR="00725E07" w:rsidRPr="009942AD" w:rsidRDefault="00725E07" w:rsidP="007A3419">
      <w:pPr>
        <w:tabs>
          <w:tab w:val="left" w:pos="567"/>
        </w:tabs>
        <w:rPr>
          <w:sz w:val="22"/>
          <w:szCs w:val="22"/>
        </w:rPr>
      </w:pPr>
      <w:r w:rsidRPr="009942AD">
        <w:rPr>
          <w:sz w:val="22"/>
          <w:szCs w:val="22"/>
        </w:rPr>
        <w:t>Su gyvūnais atlikti tyrimai parodė toksinį poveikį reprodukcijai (žr. 5.3 skyr</w:t>
      </w:r>
      <w:r w:rsidR="00524500">
        <w:rPr>
          <w:sz w:val="22"/>
          <w:szCs w:val="22"/>
        </w:rPr>
        <w:t xml:space="preserve">ių). </w:t>
      </w:r>
      <w:r w:rsidR="0098152B">
        <w:rPr>
          <w:sz w:val="22"/>
          <w:szCs w:val="22"/>
        </w:rPr>
        <w:t xml:space="preserve">Kaip atsargumo priemonė, geriausia vengti </w:t>
      </w:r>
      <w:proofErr w:type="spellStart"/>
      <w:r w:rsidR="0098152B">
        <w:rPr>
          <w:sz w:val="22"/>
          <w:szCs w:val="22"/>
        </w:rPr>
        <w:t>Dimethyl</w:t>
      </w:r>
      <w:r w:rsidR="00524500">
        <w:rPr>
          <w:sz w:val="22"/>
          <w:szCs w:val="22"/>
        </w:rPr>
        <w:t>fumarate</w:t>
      </w:r>
      <w:proofErr w:type="spellEnd"/>
      <w:r w:rsidR="00524500">
        <w:rPr>
          <w:sz w:val="22"/>
          <w:szCs w:val="22"/>
        </w:rPr>
        <w:t xml:space="preserve"> </w:t>
      </w:r>
      <w:proofErr w:type="spellStart"/>
      <w:r w:rsidR="00524500">
        <w:rPr>
          <w:sz w:val="22"/>
          <w:szCs w:val="22"/>
        </w:rPr>
        <w:t>Teva</w:t>
      </w:r>
      <w:proofErr w:type="spellEnd"/>
      <w:r w:rsidRPr="009942AD">
        <w:rPr>
          <w:sz w:val="22"/>
          <w:szCs w:val="22"/>
        </w:rPr>
        <w:t xml:space="preserve"> </w:t>
      </w:r>
      <w:r w:rsidR="0098152B">
        <w:rPr>
          <w:sz w:val="22"/>
          <w:szCs w:val="22"/>
        </w:rPr>
        <w:t xml:space="preserve">vartoti </w:t>
      </w:r>
      <w:r w:rsidRPr="009942AD">
        <w:rPr>
          <w:sz w:val="22"/>
          <w:szCs w:val="22"/>
        </w:rPr>
        <w:t>nėštumo metu</w:t>
      </w:r>
      <w:r w:rsidR="0098152B">
        <w:rPr>
          <w:sz w:val="22"/>
          <w:szCs w:val="22"/>
        </w:rPr>
        <w:t xml:space="preserve">. </w:t>
      </w:r>
      <w:proofErr w:type="spellStart"/>
      <w:r w:rsidR="0098152B">
        <w:rPr>
          <w:sz w:val="22"/>
          <w:szCs w:val="22"/>
        </w:rPr>
        <w:t>Dimethylfumarate</w:t>
      </w:r>
      <w:proofErr w:type="spellEnd"/>
      <w:r w:rsidR="0098152B">
        <w:rPr>
          <w:sz w:val="22"/>
          <w:szCs w:val="22"/>
        </w:rPr>
        <w:t xml:space="preserve"> </w:t>
      </w:r>
      <w:proofErr w:type="spellStart"/>
      <w:r w:rsidR="0098152B">
        <w:rPr>
          <w:sz w:val="22"/>
          <w:szCs w:val="22"/>
        </w:rPr>
        <w:t>Teva</w:t>
      </w:r>
      <w:proofErr w:type="spellEnd"/>
      <w:r w:rsidRPr="009942AD">
        <w:rPr>
          <w:sz w:val="22"/>
          <w:szCs w:val="22"/>
        </w:rPr>
        <w:t xml:space="preserve"> </w:t>
      </w:r>
      <w:r w:rsidR="0098152B">
        <w:rPr>
          <w:sz w:val="22"/>
          <w:szCs w:val="22"/>
        </w:rPr>
        <w:t>turėtų būti vartojimas nėštumo laikotarpiu tik jei poreikis neabejotinai būtinas ir jei vartojimo nauda viršija galimo poveikio vaisiui</w:t>
      </w:r>
      <w:r w:rsidR="003743CE">
        <w:rPr>
          <w:sz w:val="22"/>
          <w:szCs w:val="22"/>
        </w:rPr>
        <w:t xml:space="preserve"> (naujagimiui)</w:t>
      </w:r>
      <w:r w:rsidR="0098152B">
        <w:rPr>
          <w:sz w:val="22"/>
          <w:szCs w:val="22"/>
        </w:rPr>
        <w:t xml:space="preserve"> riziką</w:t>
      </w:r>
      <w:r w:rsidRPr="009942AD">
        <w:rPr>
          <w:sz w:val="22"/>
          <w:szCs w:val="22"/>
        </w:rPr>
        <w:t xml:space="preserve">. </w:t>
      </w:r>
    </w:p>
    <w:p w14:paraId="170A796C" w14:textId="77777777" w:rsidR="007A3419" w:rsidRDefault="007A3419" w:rsidP="00725E07">
      <w:pPr>
        <w:tabs>
          <w:tab w:val="left" w:pos="567"/>
        </w:tabs>
        <w:rPr>
          <w:color w:val="0D0D0D"/>
          <w:sz w:val="22"/>
          <w:szCs w:val="22"/>
          <w:u w:val="single"/>
        </w:rPr>
      </w:pPr>
    </w:p>
    <w:p w14:paraId="755C74A3" w14:textId="7127984B" w:rsidR="00725E07" w:rsidRPr="009942AD" w:rsidRDefault="00725E07" w:rsidP="00725E07">
      <w:pPr>
        <w:tabs>
          <w:tab w:val="left" w:pos="567"/>
        </w:tabs>
        <w:rPr>
          <w:color w:val="0D0D0D"/>
          <w:sz w:val="22"/>
          <w:szCs w:val="22"/>
          <w:u w:val="single"/>
        </w:rPr>
      </w:pPr>
      <w:r w:rsidRPr="009942AD">
        <w:rPr>
          <w:color w:val="0D0D0D"/>
          <w:sz w:val="22"/>
          <w:szCs w:val="22"/>
          <w:u w:val="single"/>
        </w:rPr>
        <w:t>Žindymas</w:t>
      </w:r>
    </w:p>
    <w:p w14:paraId="76F38188" w14:textId="7301C603" w:rsidR="00725E07" w:rsidRPr="009942AD" w:rsidRDefault="00725E07" w:rsidP="00725E07">
      <w:pPr>
        <w:tabs>
          <w:tab w:val="left" w:pos="567"/>
        </w:tabs>
        <w:rPr>
          <w:sz w:val="22"/>
          <w:szCs w:val="22"/>
        </w:rPr>
      </w:pPr>
      <w:r w:rsidRPr="009942AD">
        <w:rPr>
          <w:sz w:val="22"/>
          <w:szCs w:val="22"/>
        </w:rPr>
        <w:t xml:space="preserve">Nežinoma, ar </w:t>
      </w:r>
      <w:proofErr w:type="spellStart"/>
      <w:r w:rsidRPr="009942AD">
        <w:rPr>
          <w:sz w:val="22"/>
          <w:szCs w:val="22"/>
        </w:rPr>
        <w:t>dimetilfumaratas</w:t>
      </w:r>
      <w:proofErr w:type="spellEnd"/>
      <w:r w:rsidRPr="009942AD">
        <w:rPr>
          <w:sz w:val="22"/>
          <w:szCs w:val="22"/>
        </w:rPr>
        <w:t xml:space="preserve"> ar jo metabolitai išsiskiria į </w:t>
      </w:r>
      <w:r w:rsidR="0074390C">
        <w:rPr>
          <w:sz w:val="22"/>
          <w:szCs w:val="22"/>
        </w:rPr>
        <w:t>gydytų moterų</w:t>
      </w:r>
      <w:r w:rsidR="0074390C" w:rsidRPr="009942AD">
        <w:rPr>
          <w:sz w:val="22"/>
          <w:szCs w:val="22"/>
        </w:rPr>
        <w:t xml:space="preserve"> </w:t>
      </w:r>
      <w:r w:rsidRPr="009942AD">
        <w:rPr>
          <w:sz w:val="22"/>
          <w:szCs w:val="22"/>
        </w:rPr>
        <w:t>pieną. Pavojaus žindomiems naujagimiams / kūdikiams atmesti negalima. Atsižvelgiant į žindymo naudą kūdikiui ir gydymo naudą motinai, reikia nuspręsti, ar nutraukti žindymą ar nutraukti gydymą</w:t>
      </w:r>
      <w:r w:rsidR="00F66EA7">
        <w:rPr>
          <w:sz w:val="22"/>
          <w:szCs w:val="22"/>
        </w:rPr>
        <w:t xml:space="preserve"> arba susilaikyti nuo gydymo</w:t>
      </w:r>
      <w:r w:rsidRPr="009942AD">
        <w:rPr>
          <w:sz w:val="22"/>
          <w:szCs w:val="22"/>
        </w:rPr>
        <w:t xml:space="preserve"> </w:t>
      </w:r>
      <w:proofErr w:type="spellStart"/>
      <w:r w:rsidRPr="009942AD">
        <w:rPr>
          <w:sz w:val="22"/>
          <w:szCs w:val="22"/>
        </w:rPr>
        <w:t>dimetilfumaratu</w:t>
      </w:r>
      <w:proofErr w:type="spellEnd"/>
      <w:r w:rsidRPr="009942AD">
        <w:rPr>
          <w:sz w:val="22"/>
          <w:szCs w:val="22"/>
        </w:rPr>
        <w:t>.</w:t>
      </w:r>
    </w:p>
    <w:p w14:paraId="76BD2308" w14:textId="77777777" w:rsidR="00725E07" w:rsidRPr="009942AD" w:rsidRDefault="00725E07" w:rsidP="00725E07">
      <w:pPr>
        <w:tabs>
          <w:tab w:val="left" w:pos="567"/>
        </w:tabs>
        <w:rPr>
          <w:color w:val="0D0D0D"/>
          <w:sz w:val="22"/>
          <w:szCs w:val="22"/>
          <w:u w:val="single"/>
        </w:rPr>
      </w:pPr>
    </w:p>
    <w:p w14:paraId="50F5E803" w14:textId="77777777" w:rsidR="00725E07" w:rsidRPr="009942AD" w:rsidRDefault="00725E07" w:rsidP="00725E07">
      <w:pPr>
        <w:tabs>
          <w:tab w:val="left" w:pos="567"/>
        </w:tabs>
        <w:rPr>
          <w:sz w:val="22"/>
          <w:szCs w:val="22"/>
        </w:rPr>
      </w:pPr>
      <w:r w:rsidRPr="009942AD">
        <w:rPr>
          <w:color w:val="0D0D0D"/>
          <w:sz w:val="22"/>
          <w:szCs w:val="22"/>
          <w:u w:val="single"/>
        </w:rPr>
        <w:t>Vaisingumas</w:t>
      </w:r>
    </w:p>
    <w:p w14:paraId="04D2898B" w14:textId="77777777" w:rsidR="00725E07" w:rsidRPr="009942AD" w:rsidRDefault="00725E07" w:rsidP="00725E07">
      <w:pPr>
        <w:tabs>
          <w:tab w:val="left" w:pos="567"/>
        </w:tabs>
        <w:rPr>
          <w:sz w:val="22"/>
          <w:szCs w:val="22"/>
        </w:rPr>
      </w:pPr>
      <w:r w:rsidRPr="009942AD">
        <w:rPr>
          <w:sz w:val="22"/>
          <w:szCs w:val="22"/>
        </w:rPr>
        <w:t xml:space="preserve">Duomenų apie </w:t>
      </w:r>
      <w:proofErr w:type="spellStart"/>
      <w:r w:rsidRPr="009942AD">
        <w:rPr>
          <w:sz w:val="22"/>
          <w:szCs w:val="22"/>
        </w:rPr>
        <w:t>dimetilfumarato</w:t>
      </w:r>
      <w:proofErr w:type="spellEnd"/>
      <w:r w:rsidRPr="009942AD">
        <w:rPr>
          <w:sz w:val="22"/>
          <w:szCs w:val="22"/>
        </w:rPr>
        <w:t xml:space="preserve"> poveikį žmonių vaisingumui nėra. </w:t>
      </w:r>
      <w:proofErr w:type="spellStart"/>
      <w:r w:rsidRPr="009942AD">
        <w:rPr>
          <w:sz w:val="22"/>
          <w:szCs w:val="22"/>
        </w:rPr>
        <w:t>Ikiklinikinių</w:t>
      </w:r>
      <w:proofErr w:type="spellEnd"/>
      <w:r w:rsidRPr="009942AD">
        <w:rPr>
          <w:sz w:val="22"/>
          <w:szCs w:val="22"/>
        </w:rPr>
        <w:t xml:space="preserve"> tyrimų duomenys nerodo, kad </w:t>
      </w:r>
      <w:proofErr w:type="spellStart"/>
      <w:r w:rsidRPr="009942AD">
        <w:rPr>
          <w:sz w:val="22"/>
          <w:szCs w:val="22"/>
        </w:rPr>
        <w:t>dimetilfumarato</w:t>
      </w:r>
      <w:proofErr w:type="spellEnd"/>
      <w:r w:rsidRPr="009942AD">
        <w:rPr>
          <w:sz w:val="22"/>
          <w:szCs w:val="22"/>
        </w:rPr>
        <w:t xml:space="preserve"> vartojimas galėtų būti susijęs su didesne sumažėjusio vaisingumo rizika (žr. 5.3 skyrių).</w:t>
      </w:r>
      <w:r w:rsidRPr="009942AD">
        <w:rPr>
          <w:color w:val="0D0D0D"/>
          <w:sz w:val="22"/>
          <w:szCs w:val="22"/>
          <w:u w:val="single"/>
        </w:rPr>
        <w:t xml:space="preserve"> </w:t>
      </w:r>
    </w:p>
    <w:p w14:paraId="201F54C0" w14:textId="77777777" w:rsidR="00264FAE" w:rsidRDefault="00264FAE">
      <w:pPr>
        <w:keepNext/>
        <w:tabs>
          <w:tab w:val="left" w:pos="567"/>
        </w:tabs>
        <w:spacing w:line="260" w:lineRule="exact"/>
        <w:jc w:val="both"/>
        <w:outlineLvl w:val="3"/>
        <w:rPr>
          <w:b/>
          <w:bCs/>
          <w:sz w:val="22"/>
          <w:szCs w:val="28"/>
          <w:lang w:eastAsia="x-none"/>
        </w:rPr>
      </w:pPr>
    </w:p>
    <w:p w14:paraId="0591CA5B" w14:textId="29FB134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4.7</w:t>
      </w:r>
      <w:r>
        <w:rPr>
          <w:b/>
          <w:bCs/>
          <w:sz w:val="22"/>
          <w:szCs w:val="28"/>
          <w:lang w:eastAsia="x-none"/>
        </w:rPr>
        <w:tab/>
        <w:t>Poveikis gebėjimui vairuoti ir valdyti mechanizmus</w:t>
      </w:r>
    </w:p>
    <w:p w14:paraId="28BEFE05" w14:textId="77777777" w:rsidR="001F369D" w:rsidRDefault="001F369D" w:rsidP="00264FAE">
      <w:pPr>
        <w:tabs>
          <w:tab w:val="left" w:pos="567"/>
        </w:tabs>
        <w:rPr>
          <w:sz w:val="22"/>
          <w:szCs w:val="22"/>
        </w:rPr>
      </w:pPr>
    </w:p>
    <w:p w14:paraId="15A8AFAA" w14:textId="70EF55E4" w:rsidR="00264FAE" w:rsidRDefault="00264FAE" w:rsidP="00264FAE">
      <w:pPr>
        <w:tabs>
          <w:tab w:val="left" w:pos="567"/>
        </w:tabs>
        <w:rPr>
          <w:sz w:val="22"/>
          <w:szCs w:val="22"/>
        </w:rPr>
      </w:pPr>
      <w:proofErr w:type="spellStart"/>
      <w:r>
        <w:rPr>
          <w:sz w:val="22"/>
          <w:szCs w:val="22"/>
        </w:rPr>
        <w:lastRenderedPageBreak/>
        <w:t>Dimetilfumaratas</w:t>
      </w:r>
      <w:proofErr w:type="spellEnd"/>
      <w:r>
        <w:rPr>
          <w:sz w:val="22"/>
          <w:szCs w:val="22"/>
        </w:rPr>
        <w:t xml:space="preserve"> gebėjimo vairuoti ir valdyti mechanizmus neveikia arba veikia nereikšmingai. </w:t>
      </w:r>
    </w:p>
    <w:p w14:paraId="75DBF126" w14:textId="77777777" w:rsidR="008D3B35" w:rsidRDefault="008D3B35">
      <w:pPr>
        <w:tabs>
          <w:tab w:val="left" w:pos="567"/>
        </w:tabs>
        <w:spacing w:line="260" w:lineRule="exact"/>
        <w:rPr>
          <w:sz w:val="22"/>
          <w:szCs w:val="24"/>
        </w:rPr>
      </w:pPr>
    </w:p>
    <w:p w14:paraId="11BF2AA1" w14:textId="77777777" w:rsidR="008D3B35" w:rsidRDefault="00AB4978">
      <w:pPr>
        <w:tabs>
          <w:tab w:val="left" w:pos="567"/>
        </w:tabs>
        <w:rPr>
          <w:sz w:val="22"/>
          <w:u w:val="single"/>
        </w:rPr>
      </w:pPr>
      <w:r>
        <w:rPr>
          <w:b/>
          <w:sz w:val="22"/>
        </w:rPr>
        <w:t>4.8</w:t>
      </w:r>
      <w:r>
        <w:rPr>
          <w:b/>
          <w:sz w:val="22"/>
        </w:rPr>
        <w:tab/>
        <w:t>Nepageidaujamas poveikis</w:t>
      </w:r>
    </w:p>
    <w:p w14:paraId="5BFB1FED" w14:textId="77777777" w:rsidR="00264FAE" w:rsidRDefault="00264FAE" w:rsidP="00264FAE">
      <w:pPr>
        <w:tabs>
          <w:tab w:val="left" w:pos="567"/>
        </w:tabs>
        <w:rPr>
          <w:sz w:val="22"/>
          <w:szCs w:val="22"/>
          <w:u w:val="single"/>
        </w:rPr>
      </w:pPr>
    </w:p>
    <w:p w14:paraId="0191DDA4" w14:textId="5EE395EA" w:rsidR="00264FAE" w:rsidRDefault="00264FAE" w:rsidP="00264FAE">
      <w:pPr>
        <w:tabs>
          <w:tab w:val="left" w:pos="567"/>
        </w:tabs>
        <w:rPr>
          <w:sz w:val="22"/>
          <w:szCs w:val="22"/>
          <w:u w:val="single"/>
        </w:rPr>
      </w:pPr>
      <w:r>
        <w:rPr>
          <w:sz w:val="22"/>
          <w:szCs w:val="22"/>
          <w:u w:val="single"/>
        </w:rPr>
        <w:t>Bendra nepageidaujamų reakcijų santrauka</w:t>
      </w:r>
    </w:p>
    <w:p w14:paraId="53F0800E" w14:textId="427A192F" w:rsidR="00264FAE" w:rsidRDefault="00264FAE" w:rsidP="00264FAE">
      <w:pPr>
        <w:tabs>
          <w:tab w:val="left" w:pos="567"/>
        </w:tabs>
        <w:rPr>
          <w:sz w:val="22"/>
          <w:szCs w:val="22"/>
        </w:rPr>
      </w:pPr>
      <w:r>
        <w:rPr>
          <w:sz w:val="22"/>
          <w:szCs w:val="22"/>
        </w:rPr>
        <w:t xml:space="preserve">Dažniausios nepageidaujamos reakcijos, pasireiškusios </w:t>
      </w:r>
      <w:proofErr w:type="spellStart"/>
      <w:r>
        <w:rPr>
          <w:sz w:val="22"/>
          <w:szCs w:val="22"/>
        </w:rPr>
        <w:t>dimetilfumarat</w:t>
      </w:r>
      <w:r w:rsidR="00817102">
        <w:rPr>
          <w:sz w:val="22"/>
          <w:szCs w:val="22"/>
        </w:rPr>
        <w:t>o</w:t>
      </w:r>
      <w:proofErr w:type="spellEnd"/>
      <w:r>
        <w:rPr>
          <w:sz w:val="22"/>
          <w:szCs w:val="22"/>
        </w:rPr>
        <w:t xml:space="preserve"> vartojusiems pacientams, buvo paraudimas (35 %) ir virškinimo trakto sutrikimai (t. y., viduriavimas [14 %], pykinimas [12 %], pilvo skausmas [10 %], viršutinės pilvo dalies skausmas [10 %]). Paraudimas ir virškinimo trakto sutrikimai dažniausiai prasideda gydymo pradžioje (ypač pirmąjį gydymo mėnesį), o tiems pacientams, kuriems pasireiškia paraudimas ir virškinimo trakto sutrikimai, šie sutrikimai gali protarpiais kartotis viso gydymo </w:t>
      </w:r>
      <w:proofErr w:type="spellStart"/>
      <w:r>
        <w:rPr>
          <w:sz w:val="22"/>
          <w:szCs w:val="22"/>
        </w:rPr>
        <w:t>dimetilfumaratu</w:t>
      </w:r>
      <w:proofErr w:type="spellEnd"/>
      <w:r>
        <w:rPr>
          <w:sz w:val="22"/>
          <w:szCs w:val="22"/>
        </w:rPr>
        <w:t xml:space="preserve"> metu. Dažniausiai pastebėtos nepageidaujamos reakcijos, pasireiškusios </w:t>
      </w:r>
      <w:proofErr w:type="spellStart"/>
      <w:r>
        <w:rPr>
          <w:sz w:val="22"/>
          <w:szCs w:val="22"/>
        </w:rPr>
        <w:t>dimetilfemurat</w:t>
      </w:r>
      <w:r w:rsidR="00817102">
        <w:rPr>
          <w:sz w:val="22"/>
          <w:szCs w:val="22"/>
        </w:rPr>
        <w:t>o</w:t>
      </w:r>
      <w:proofErr w:type="spellEnd"/>
      <w:r>
        <w:rPr>
          <w:sz w:val="22"/>
          <w:szCs w:val="22"/>
        </w:rPr>
        <w:t xml:space="preserve"> vartojusiems pacientams, dėl kurių reikėjo nutraukti vaistinio preparato vartojimą, buvo paraudimas (3 %) ir virškinimo trakto sutrikimai (4 %). </w:t>
      </w:r>
    </w:p>
    <w:p w14:paraId="4C6D865F" w14:textId="77777777" w:rsidR="00264FAE" w:rsidRDefault="00264FAE" w:rsidP="00264FAE">
      <w:pPr>
        <w:tabs>
          <w:tab w:val="left" w:pos="567"/>
        </w:tabs>
        <w:rPr>
          <w:sz w:val="22"/>
          <w:szCs w:val="22"/>
        </w:rPr>
      </w:pPr>
    </w:p>
    <w:p w14:paraId="20C8B9B7" w14:textId="3E0835EA" w:rsidR="00264FAE" w:rsidRDefault="00264FAE" w:rsidP="00264FAE">
      <w:pPr>
        <w:tabs>
          <w:tab w:val="left" w:pos="567"/>
        </w:tabs>
        <w:rPr>
          <w:sz w:val="22"/>
          <w:szCs w:val="22"/>
        </w:rPr>
      </w:pPr>
      <w:r>
        <w:rPr>
          <w:sz w:val="22"/>
          <w:szCs w:val="22"/>
        </w:rPr>
        <w:t xml:space="preserve">Placebu kontroliuojamų 2 ir 3 fazės ir nekontroliuojamų klinikinių tyrimų metu iš viso 2 513 pacientų buvo gydomi </w:t>
      </w:r>
      <w:proofErr w:type="spellStart"/>
      <w:r>
        <w:rPr>
          <w:sz w:val="22"/>
          <w:szCs w:val="22"/>
        </w:rPr>
        <w:t>dimetilfumaratu</w:t>
      </w:r>
      <w:proofErr w:type="spellEnd"/>
      <w:r>
        <w:rPr>
          <w:sz w:val="22"/>
          <w:szCs w:val="22"/>
        </w:rPr>
        <w:t xml:space="preserve"> ir stebimi iki 12 metų, o bendra vaistinio preparato ekspozicija buvo lygi 11 318 asmens metų. Iš viso 1 169 pacientai buvo gydomi </w:t>
      </w:r>
      <w:proofErr w:type="spellStart"/>
      <w:r>
        <w:rPr>
          <w:sz w:val="22"/>
          <w:szCs w:val="22"/>
        </w:rPr>
        <w:t>dimetilfumaratu</w:t>
      </w:r>
      <w:proofErr w:type="spellEnd"/>
      <w:r>
        <w:rPr>
          <w:sz w:val="22"/>
          <w:szCs w:val="22"/>
        </w:rPr>
        <w:t xml:space="preserve"> mažiausiai 5 metus ir 426 pacientai buvo gydomi </w:t>
      </w:r>
      <w:proofErr w:type="spellStart"/>
      <w:r>
        <w:rPr>
          <w:sz w:val="22"/>
          <w:szCs w:val="22"/>
        </w:rPr>
        <w:t>dimetilfumaratu</w:t>
      </w:r>
      <w:proofErr w:type="spellEnd"/>
      <w:r>
        <w:rPr>
          <w:sz w:val="22"/>
          <w:szCs w:val="22"/>
        </w:rPr>
        <w:t xml:space="preserve"> mažiausiai 10 metų. Nekontroliuojamų ir placebu kontroliuojamų klinikinių tyrimų metu gauti rezultatai yra panašūs. </w:t>
      </w:r>
    </w:p>
    <w:p w14:paraId="4F8954BB" w14:textId="77777777" w:rsidR="00264FAE" w:rsidRDefault="00264FAE" w:rsidP="00264FAE">
      <w:pPr>
        <w:tabs>
          <w:tab w:val="left" w:pos="567"/>
        </w:tabs>
        <w:rPr>
          <w:sz w:val="22"/>
          <w:szCs w:val="22"/>
        </w:rPr>
      </w:pPr>
    </w:p>
    <w:p w14:paraId="62846D10" w14:textId="77777777" w:rsidR="00264FAE" w:rsidRDefault="00264FAE" w:rsidP="00264FAE">
      <w:pPr>
        <w:tabs>
          <w:tab w:val="left" w:pos="567"/>
        </w:tabs>
        <w:rPr>
          <w:sz w:val="22"/>
          <w:szCs w:val="22"/>
          <w:u w:val="single"/>
        </w:rPr>
      </w:pPr>
      <w:r>
        <w:rPr>
          <w:sz w:val="22"/>
          <w:szCs w:val="22"/>
          <w:u w:val="single"/>
        </w:rPr>
        <w:t xml:space="preserve">Nepageidaujamų reakcijų santrauka lentelėje </w:t>
      </w:r>
    </w:p>
    <w:p w14:paraId="0D58E492" w14:textId="77777777" w:rsidR="00264FAE" w:rsidRDefault="00264FAE" w:rsidP="00264FAE">
      <w:pPr>
        <w:tabs>
          <w:tab w:val="left" w:pos="567"/>
        </w:tabs>
        <w:rPr>
          <w:sz w:val="22"/>
          <w:szCs w:val="22"/>
        </w:rPr>
      </w:pPr>
      <w:r>
        <w:rPr>
          <w:sz w:val="22"/>
          <w:szCs w:val="22"/>
        </w:rPr>
        <w:t xml:space="preserve">Nepageidaujamos reakcijos, paaiškėjusios iš klinikinių tyrimų, </w:t>
      </w:r>
      <w:proofErr w:type="spellStart"/>
      <w:r>
        <w:rPr>
          <w:sz w:val="22"/>
          <w:szCs w:val="22"/>
        </w:rPr>
        <w:t>poregistracinių</w:t>
      </w:r>
      <w:proofErr w:type="spellEnd"/>
      <w:r>
        <w:rPr>
          <w:sz w:val="22"/>
          <w:szCs w:val="22"/>
        </w:rPr>
        <w:t xml:space="preserve"> saugumo tyrimų ir spontaninių pranešimų, nurodytos toliau pateiktoje lentelėje. </w:t>
      </w:r>
    </w:p>
    <w:p w14:paraId="26455BC7" w14:textId="77777777" w:rsidR="00264FAE" w:rsidRDefault="00264FAE" w:rsidP="00264FAE">
      <w:pPr>
        <w:tabs>
          <w:tab w:val="left" w:pos="567"/>
        </w:tabs>
        <w:rPr>
          <w:sz w:val="22"/>
          <w:szCs w:val="22"/>
        </w:rPr>
      </w:pPr>
    </w:p>
    <w:p w14:paraId="4DDEB79C" w14:textId="77777777" w:rsidR="00264FAE" w:rsidRDefault="00264FAE" w:rsidP="00264FAE">
      <w:pPr>
        <w:tabs>
          <w:tab w:val="left" w:pos="567"/>
        </w:tabs>
        <w:rPr>
          <w:sz w:val="22"/>
          <w:szCs w:val="22"/>
        </w:rPr>
      </w:pPr>
      <w:r>
        <w:rPr>
          <w:sz w:val="22"/>
          <w:szCs w:val="22"/>
        </w:rPr>
        <w:t xml:space="preserve">Nepageidaujamos reakcijos pateiktos nurodant </w:t>
      </w:r>
      <w:proofErr w:type="spellStart"/>
      <w:r>
        <w:rPr>
          <w:sz w:val="22"/>
          <w:szCs w:val="22"/>
        </w:rPr>
        <w:t>MedDRA</w:t>
      </w:r>
      <w:proofErr w:type="spellEnd"/>
      <w:r>
        <w:rPr>
          <w:sz w:val="22"/>
          <w:szCs w:val="22"/>
        </w:rPr>
        <w:t xml:space="preserve"> klasifikacijos pirmaeilius terminus pagal </w:t>
      </w:r>
      <w:proofErr w:type="spellStart"/>
      <w:r>
        <w:rPr>
          <w:sz w:val="22"/>
          <w:szCs w:val="22"/>
        </w:rPr>
        <w:t>MedDRA</w:t>
      </w:r>
      <w:proofErr w:type="spellEnd"/>
      <w:r>
        <w:rPr>
          <w:sz w:val="22"/>
          <w:szCs w:val="22"/>
        </w:rPr>
        <w:t xml:space="preserve"> organų sistemų klases. Toliau pateiktų nepageidaujamų reakcijų dažnis nurodomas remiantis tokiais dažnio apibūdinimais: </w:t>
      </w:r>
    </w:p>
    <w:p w14:paraId="7436BF19" w14:textId="77777777" w:rsidR="00264FAE" w:rsidRDefault="00264FAE" w:rsidP="00264FAE">
      <w:pPr>
        <w:pStyle w:val="Sraopastraipa"/>
        <w:numPr>
          <w:ilvl w:val="0"/>
          <w:numId w:val="3"/>
        </w:numPr>
        <w:tabs>
          <w:tab w:val="left" w:pos="567"/>
        </w:tabs>
        <w:ind w:left="567" w:hanging="567"/>
        <w:rPr>
          <w:sz w:val="22"/>
          <w:szCs w:val="22"/>
        </w:rPr>
      </w:pPr>
      <w:r>
        <w:rPr>
          <w:sz w:val="22"/>
          <w:szCs w:val="22"/>
        </w:rPr>
        <w:t>Labai dažnas (≥ 1/10)</w:t>
      </w:r>
    </w:p>
    <w:p w14:paraId="734E23B5" w14:textId="77777777" w:rsidR="00264FAE" w:rsidRDefault="00264FAE" w:rsidP="00264FAE">
      <w:pPr>
        <w:pStyle w:val="Sraopastraipa"/>
        <w:numPr>
          <w:ilvl w:val="0"/>
          <w:numId w:val="3"/>
        </w:numPr>
        <w:tabs>
          <w:tab w:val="left" w:pos="567"/>
        </w:tabs>
        <w:ind w:left="567" w:hanging="567"/>
        <w:rPr>
          <w:sz w:val="22"/>
          <w:szCs w:val="22"/>
        </w:rPr>
      </w:pPr>
      <w:r>
        <w:rPr>
          <w:sz w:val="22"/>
          <w:szCs w:val="22"/>
        </w:rPr>
        <w:t xml:space="preserve">Dažnas (nuo ≥ 1/100 iki &lt; 1/10) </w:t>
      </w:r>
    </w:p>
    <w:p w14:paraId="17BCB9E3" w14:textId="77777777" w:rsidR="00264FAE" w:rsidRDefault="00264FAE" w:rsidP="00264FAE">
      <w:pPr>
        <w:pStyle w:val="Sraopastraipa"/>
        <w:numPr>
          <w:ilvl w:val="0"/>
          <w:numId w:val="3"/>
        </w:numPr>
        <w:tabs>
          <w:tab w:val="left" w:pos="567"/>
        </w:tabs>
        <w:ind w:left="567" w:hanging="567"/>
        <w:rPr>
          <w:sz w:val="22"/>
          <w:szCs w:val="22"/>
        </w:rPr>
      </w:pPr>
      <w:r>
        <w:rPr>
          <w:sz w:val="22"/>
          <w:szCs w:val="22"/>
        </w:rPr>
        <w:t xml:space="preserve">Nedažnas (nuo ≥ 1/1 000 iki &lt; 1/100) </w:t>
      </w:r>
    </w:p>
    <w:p w14:paraId="3E33F8EE" w14:textId="77777777" w:rsidR="00264FAE" w:rsidRDefault="00264FAE" w:rsidP="00264FAE">
      <w:pPr>
        <w:pStyle w:val="Sraopastraipa"/>
        <w:numPr>
          <w:ilvl w:val="0"/>
          <w:numId w:val="3"/>
        </w:numPr>
        <w:tabs>
          <w:tab w:val="left" w:pos="567"/>
        </w:tabs>
        <w:ind w:left="567" w:hanging="567"/>
        <w:rPr>
          <w:sz w:val="22"/>
          <w:szCs w:val="22"/>
        </w:rPr>
      </w:pPr>
      <w:r>
        <w:rPr>
          <w:sz w:val="22"/>
          <w:szCs w:val="22"/>
        </w:rPr>
        <w:t xml:space="preserve">Retas (nuo ≥ 1/10 000 iki &lt; 1/1 000) </w:t>
      </w:r>
    </w:p>
    <w:p w14:paraId="6AE19687" w14:textId="77777777" w:rsidR="00264FAE" w:rsidRDefault="00264FAE" w:rsidP="00264FAE">
      <w:pPr>
        <w:pStyle w:val="Sraopastraipa"/>
        <w:numPr>
          <w:ilvl w:val="0"/>
          <w:numId w:val="3"/>
        </w:numPr>
        <w:tabs>
          <w:tab w:val="left" w:pos="567"/>
        </w:tabs>
        <w:ind w:left="567" w:hanging="567"/>
        <w:rPr>
          <w:sz w:val="22"/>
          <w:szCs w:val="22"/>
        </w:rPr>
      </w:pPr>
      <w:r>
        <w:rPr>
          <w:sz w:val="22"/>
          <w:szCs w:val="22"/>
        </w:rPr>
        <w:t xml:space="preserve">Labai retas (&lt; 1/10 000) </w:t>
      </w:r>
    </w:p>
    <w:p w14:paraId="6B58B19A" w14:textId="77777777" w:rsidR="00264FAE" w:rsidRDefault="00264FAE" w:rsidP="00264FAE">
      <w:pPr>
        <w:pStyle w:val="Sraopastraipa"/>
        <w:numPr>
          <w:ilvl w:val="0"/>
          <w:numId w:val="3"/>
        </w:numPr>
        <w:tabs>
          <w:tab w:val="left" w:pos="567"/>
        </w:tabs>
        <w:ind w:left="567" w:hanging="567"/>
        <w:rPr>
          <w:sz w:val="22"/>
          <w:szCs w:val="22"/>
        </w:rPr>
      </w:pPr>
      <w:r>
        <w:rPr>
          <w:sz w:val="22"/>
          <w:szCs w:val="22"/>
        </w:rPr>
        <w:t xml:space="preserve">Dažnis nežinomas (negali būti apskaičiuotas pagal turimus duomenis) </w:t>
      </w:r>
    </w:p>
    <w:p w14:paraId="4444D241" w14:textId="77777777" w:rsidR="00264FAE" w:rsidRPr="00264FAE" w:rsidRDefault="00264FAE" w:rsidP="00821818">
      <w:pPr>
        <w:pStyle w:val="Sraopastraipa"/>
        <w:keepNext/>
        <w:keepLines/>
        <w:tabs>
          <w:tab w:val="left" w:pos="720"/>
          <w:tab w:val="left" w:pos="1440"/>
          <w:tab w:val="left" w:pos="2160"/>
          <w:tab w:val="left" w:pos="2880"/>
          <w:tab w:val="left" w:pos="3600"/>
          <w:tab w:val="left" w:pos="4320"/>
          <w:tab w:val="left" w:pos="5040"/>
          <w:tab w:val="left" w:pos="5760"/>
          <w:tab w:val="left" w:pos="6480"/>
          <w:tab w:val="left" w:pos="6891"/>
        </w:tabs>
        <w:rPr>
          <w:sz w:val="22"/>
          <w:szCs w:val="22"/>
        </w:rPr>
      </w:pPr>
    </w:p>
    <w:tbl>
      <w:tblPr>
        <w:tblStyle w:val="Lentelstinklelis"/>
        <w:tblW w:w="5000" w:type="pct"/>
        <w:tblInd w:w="0" w:type="dxa"/>
        <w:tblLook w:val="04A0" w:firstRow="1" w:lastRow="0" w:firstColumn="1" w:lastColumn="0" w:noHBand="0" w:noVBand="1"/>
      </w:tblPr>
      <w:tblGrid>
        <w:gridCol w:w="3255"/>
        <w:gridCol w:w="3542"/>
        <w:gridCol w:w="2263"/>
      </w:tblGrid>
      <w:tr w:rsidR="00264FAE" w14:paraId="47AE17EF" w14:textId="77777777" w:rsidTr="00264FAE">
        <w:trPr>
          <w:tblHeader/>
        </w:trPr>
        <w:tc>
          <w:tcPr>
            <w:tcW w:w="1796" w:type="pct"/>
            <w:tcBorders>
              <w:top w:val="single" w:sz="4" w:space="0" w:color="auto"/>
              <w:left w:val="single" w:sz="4" w:space="0" w:color="auto"/>
              <w:bottom w:val="single" w:sz="4" w:space="0" w:color="auto"/>
              <w:right w:val="single" w:sz="4" w:space="0" w:color="auto"/>
            </w:tcBorders>
            <w:hideMark/>
          </w:tcPr>
          <w:p w14:paraId="1F42E354" w14:textId="77777777" w:rsidR="00264FAE" w:rsidRDefault="00264FAE">
            <w:pPr>
              <w:keepNext/>
              <w:keepLines/>
              <w:tabs>
                <w:tab w:val="left" w:pos="720"/>
                <w:tab w:val="left" w:pos="1440"/>
                <w:tab w:val="left" w:pos="2160"/>
                <w:tab w:val="left" w:pos="2880"/>
                <w:tab w:val="left" w:pos="3600"/>
                <w:tab w:val="left" w:pos="4320"/>
                <w:tab w:val="left" w:pos="5040"/>
                <w:tab w:val="left" w:pos="5760"/>
                <w:tab w:val="left" w:pos="6480"/>
                <w:tab w:val="left" w:pos="6891"/>
              </w:tabs>
              <w:rPr>
                <w:rFonts w:cs="Times New Roman"/>
                <w:b/>
              </w:rPr>
            </w:pPr>
            <w:proofErr w:type="spellStart"/>
            <w:r>
              <w:rPr>
                <w:rFonts w:cs="Times New Roman"/>
                <w:b/>
              </w:rPr>
              <w:t>MedDRA</w:t>
            </w:r>
            <w:proofErr w:type="spellEnd"/>
            <w:r>
              <w:rPr>
                <w:rFonts w:cs="Times New Roman"/>
                <w:b/>
              </w:rPr>
              <w:t xml:space="preserve"> organų sistemų klasė</w:t>
            </w:r>
          </w:p>
        </w:tc>
        <w:tc>
          <w:tcPr>
            <w:tcW w:w="1955" w:type="pct"/>
            <w:tcBorders>
              <w:top w:val="single" w:sz="4" w:space="0" w:color="auto"/>
              <w:left w:val="single" w:sz="4" w:space="0" w:color="auto"/>
              <w:bottom w:val="single" w:sz="4" w:space="0" w:color="auto"/>
              <w:right w:val="single" w:sz="4" w:space="0" w:color="auto"/>
            </w:tcBorders>
            <w:hideMark/>
          </w:tcPr>
          <w:p w14:paraId="6417CD94" w14:textId="77777777" w:rsidR="00264FAE" w:rsidRDefault="00264FAE">
            <w:pPr>
              <w:keepNext/>
              <w:keepLines/>
              <w:tabs>
                <w:tab w:val="left" w:pos="720"/>
                <w:tab w:val="left" w:pos="1440"/>
                <w:tab w:val="left" w:pos="2160"/>
                <w:tab w:val="left" w:pos="2880"/>
                <w:tab w:val="left" w:pos="3600"/>
                <w:tab w:val="left" w:pos="4320"/>
                <w:tab w:val="left" w:pos="5040"/>
                <w:tab w:val="left" w:pos="5760"/>
                <w:tab w:val="left" w:pos="6480"/>
                <w:tab w:val="left" w:pos="6891"/>
              </w:tabs>
              <w:rPr>
                <w:rFonts w:cs="Times New Roman"/>
                <w:b/>
              </w:rPr>
            </w:pPr>
            <w:r>
              <w:rPr>
                <w:rFonts w:cs="Times New Roman"/>
                <w:b/>
              </w:rPr>
              <w:t>Nepageidaujama reakcija</w:t>
            </w:r>
          </w:p>
        </w:tc>
        <w:tc>
          <w:tcPr>
            <w:tcW w:w="1249" w:type="pct"/>
            <w:tcBorders>
              <w:top w:val="single" w:sz="4" w:space="0" w:color="auto"/>
              <w:left w:val="single" w:sz="4" w:space="0" w:color="auto"/>
              <w:bottom w:val="single" w:sz="4" w:space="0" w:color="auto"/>
              <w:right w:val="single" w:sz="4" w:space="0" w:color="auto"/>
            </w:tcBorders>
            <w:hideMark/>
          </w:tcPr>
          <w:p w14:paraId="00368C39" w14:textId="77777777" w:rsidR="00264FAE" w:rsidRDefault="00264FAE">
            <w:pPr>
              <w:keepNext/>
              <w:keepLines/>
              <w:tabs>
                <w:tab w:val="left" w:pos="720"/>
                <w:tab w:val="left" w:pos="1440"/>
                <w:tab w:val="left" w:pos="2160"/>
                <w:tab w:val="left" w:pos="2880"/>
                <w:tab w:val="left" w:pos="3600"/>
                <w:tab w:val="left" w:pos="4320"/>
                <w:tab w:val="left" w:pos="5040"/>
                <w:tab w:val="left" w:pos="5760"/>
                <w:tab w:val="left" w:pos="6480"/>
                <w:tab w:val="left" w:pos="6891"/>
              </w:tabs>
              <w:rPr>
                <w:rFonts w:cs="Times New Roman"/>
                <w:b/>
              </w:rPr>
            </w:pPr>
            <w:r>
              <w:rPr>
                <w:rFonts w:cs="Times New Roman"/>
                <w:b/>
              </w:rPr>
              <w:t>Dažnio kategorija</w:t>
            </w:r>
          </w:p>
        </w:tc>
      </w:tr>
      <w:tr w:rsidR="00264FAE" w14:paraId="6559A5E0" w14:textId="77777777" w:rsidTr="00264FAE">
        <w:tc>
          <w:tcPr>
            <w:tcW w:w="1796" w:type="pct"/>
            <w:vMerge w:val="restart"/>
            <w:tcBorders>
              <w:top w:val="single" w:sz="4" w:space="0" w:color="auto"/>
              <w:left w:val="single" w:sz="4" w:space="0" w:color="auto"/>
              <w:bottom w:val="single" w:sz="4" w:space="0" w:color="auto"/>
              <w:right w:val="single" w:sz="4" w:space="0" w:color="auto"/>
            </w:tcBorders>
            <w:vAlign w:val="center"/>
            <w:hideMark/>
          </w:tcPr>
          <w:p w14:paraId="7CD912A0"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 xml:space="preserve">Infekcijos ir </w:t>
            </w:r>
            <w:proofErr w:type="spellStart"/>
            <w:r>
              <w:rPr>
                <w:rFonts w:cs="Times New Roman"/>
              </w:rPr>
              <w:t>infestacijos</w:t>
            </w:r>
            <w:proofErr w:type="spellEnd"/>
          </w:p>
        </w:tc>
        <w:tc>
          <w:tcPr>
            <w:tcW w:w="1955" w:type="pct"/>
            <w:tcBorders>
              <w:top w:val="single" w:sz="4" w:space="0" w:color="auto"/>
              <w:left w:val="single" w:sz="4" w:space="0" w:color="auto"/>
              <w:bottom w:val="single" w:sz="4" w:space="0" w:color="auto"/>
              <w:right w:val="single" w:sz="4" w:space="0" w:color="auto"/>
            </w:tcBorders>
            <w:vAlign w:val="center"/>
            <w:hideMark/>
          </w:tcPr>
          <w:p w14:paraId="2EAC7472"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proofErr w:type="spellStart"/>
            <w:r>
              <w:rPr>
                <w:rFonts w:cs="Times New Roman"/>
              </w:rPr>
              <w:t>Gastroenteritas</w:t>
            </w:r>
            <w:proofErr w:type="spellEnd"/>
          </w:p>
        </w:tc>
        <w:tc>
          <w:tcPr>
            <w:tcW w:w="1249" w:type="pct"/>
            <w:tcBorders>
              <w:top w:val="single" w:sz="4" w:space="0" w:color="auto"/>
              <w:left w:val="single" w:sz="4" w:space="0" w:color="auto"/>
              <w:bottom w:val="single" w:sz="4" w:space="0" w:color="auto"/>
              <w:right w:val="single" w:sz="4" w:space="0" w:color="auto"/>
            </w:tcBorders>
            <w:vAlign w:val="center"/>
            <w:hideMark/>
          </w:tcPr>
          <w:p w14:paraId="28FBF7AE"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Dažnas</w:t>
            </w:r>
          </w:p>
        </w:tc>
      </w:tr>
      <w:tr w:rsidR="00264FAE" w14:paraId="710B569C" w14:textId="77777777" w:rsidTr="00264FAE">
        <w:tc>
          <w:tcPr>
            <w:tcW w:w="0" w:type="auto"/>
            <w:vMerge/>
            <w:tcBorders>
              <w:top w:val="single" w:sz="4" w:space="0" w:color="auto"/>
              <w:left w:val="single" w:sz="4" w:space="0" w:color="auto"/>
              <w:bottom w:val="single" w:sz="4" w:space="0" w:color="auto"/>
              <w:right w:val="single" w:sz="4" w:space="0" w:color="auto"/>
            </w:tcBorders>
            <w:vAlign w:val="center"/>
            <w:hideMark/>
          </w:tcPr>
          <w:p w14:paraId="3B3D7025" w14:textId="77777777" w:rsidR="00264FAE" w:rsidRDefault="00264FAE">
            <w:pPr>
              <w:rPr>
                <w:rFonts w:cs="Times New Roma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3F041941"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 xml:space="preserve">Progresuojanti </w:t>
            </w:r>
            <w:proofErr w:type="spellStart"/>
            <w:r>
              <w:rPr>
                <w:rFonts w:cs="Times New Roman"/>
              </w:rPr>
              <w:t>daugiažidininė</w:t>
            </w:r>
            <w:proofErr w:type="spellEnd"/>
            <w:r>
              <w:rPr>
                <w:rFonts w:cs="Times New Roman"/>
              </w:rPr>
              <w:t xml:space="preserve"> </w:t>
            </w:r>
            <w:proofErr w:type="spellStart"/>
            <w:r>
              <w:rPr>
                <w:rFonts w:cs="Times New Roman"/>
              </w:rPr>
              <w:t>leukoencefalopatija</w:t>
            </w:r>
            <w:proofErr w:type="spellEnd"/>
            <w:r>
              <w:rPr>
                <w:rFonts w:cs="Times New Roman"/>
              </w:rPr>
              <w:t xml:space="preserve"> (PDL</w:t>
            </w:r>
          </w:p>
        </w:tc>
        <w:tc>
          <w:tcPr>
            <w:tcW w:w="1249" w:type="pct"/>
            <w:tcBorders>
              <w:top w:val="single" w:sz="4" w:space="0" w:color="auto"/>
              <w:left w:val="single" w:sz="4" w:space="0" w:color="auto"/>
              <w:bottom w:val="single" w:sz="4" w:space="0" w:color="auto"/>
              <w:right w:val="single" w:sz="4" w:space="0" w:color="auto"/>
            </w:tcBorders>
            <w:vAlign w:val="center"/>
            <w:hideMark/>
          </w:tcPr>
          <w:p w14:paraId="1B4995FA"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Dažnis nežinomas</w:t>
            </w:r>
          </w:p>
        </w:tc>
      </w:tr>
      <w:tr w:rsidR="00264FAE" w14:paraId="7C7DCE5A" w14:textId="77777777" w:rsidTr="00264FAE">
        <w:tc>
          <w:tcPr>
            <w:tcW w:w="0" w:type="auto"/>
            <w:vMerge/>
            <w:tcBorders>
              <w:top w:val="single" w:sz="4" w:space="0" w:color="auto"/>
              <w:left w:val="single" w:sz="4" w:space="0" w:color="auto"/>
              <w:bottom w:val="single" w:sz="4" w:space="0" w:color="auto"/>
              <w:right w:val="single" w:sz="4" w:space="0" w:color="auto"/>
            </w:tcBorders>
            <w:vAlign w:val="center"/>
            <w:hideMark/>
          </w:tcPr>
          <w:p w14:paraId="5B0680C0" w14:textId="77777777" w:rsidR="00264FAE" w:rsidRDefault="00264FAE">
            <w:pPr>
              <w:rPr>
                <w:rFonts w:cs="Times New Roma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23863D1D"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i/>
              </w:rPr>
            </w:pPr>
            <w:r>
              <w:rPr>
                <w:rFonts w:cs="Times New Roman"/>
              </w:rPr>
              <w:t>Juostinė pūslelinė (</w:t>
            </w:r>
            <w:proofErr w:type="spellStart"/>
            <w:r>
              <w:rPr>
                <w:rFonts w:cs="Times New Roman"/>
                <w:i/>
              </w:rPr>
              <w:t>Herpes</w:t>
            </w:r>
            <w:proofErr w:type="spellEnd"/>
            <w:r>
              <w:rPr>
                <w:rFonts w:cs="Times New Roman"/>
                <w:i/>
              </w:rPr>
              <w:t xml:space="preserve"> </w:t>
            </w:r>
            <w:proofErr w:type="spellStart"/>
            <w:r>
              <w:rPr>
                <w:rFonts w:cs="Times New Roman"/>
                <w:i/>
              </w:rPr>
              <w:t>zoster</w:t>
            </w:r>
            <w:proofErr w:type="spellEnd"/>
            <w:r>
              <w:rPr>
                <w:rFonts w:cs="Times New Roman"/>
                <w:i/>
              </w:rPr>
              <w:t>)</w:t>
            </w:r>
          </w:p>
        </w:tc>
        <w:tc>
          <w:tcPr>
            <w:tcW w:w="1249" w:type="pct"/>
            <w:tcBorders>
              <w:top w:val="single" w:sz="4" w:space="0" w:color="auto"/>
              <w:left w:val="single" w:sz="4" w:space="0" w:color="auto"/>
              <w:bottom w:val="single" w:sz="4" w:space="0" w:color="auto"/>
              <w:right w:val="single" w:sz="4" w:space="0" w:color="auto"/>
            </w:tcBorders>
            <w:vAlign w:val="center"/>
            <w:hideMark/>
          </w:tcPr>
          <w:p w14:paraId="6FE34292"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Dažnis nežinomas</w:t>
            </w:r>
          </w:p>
        </w:tc>
      </w:tr>
      <w:tr w:rsidR="00264FAE" w14:paraId="3A8C5071" w14:textId="77777777" w:rsidTr="00264FAE">
        <w:tc>
          <w:tcPr>
            <w:tcW w:w="1796" w:type="pct"/>
            <w:vMerge w:val="restart"/>
            <w:tcBorders>
              <w:top w:val="single" w:sz="4" w:space="0" w:color="auto"/>
              <w:left w:val="single" w:sz="4" w:space="0" w:color="auto"/>
              <w:bottom w:val="single" w:sz="4" w:space="0" w:color="auto"/>
              <w:right w:val="single" w:sz="4" w:space="0" w:color="auto"/>
            </w:tcBorders>
            <w:vAlign w:val="center"/>
            <w:hideMark/>
          </w:tcPr>
          <w:p w14:paraId="01624185"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Kraujo ir limfinės sistemos sutrikimai</w:t>
            </w:r>
          </w:p>
        </w:tc>
        <w:tc>
          <w:tcPr>
            <w:tcW w:w="1955" w:type="pct"/>
            <w:tcBorders>
              <w:top w:val="single" w:sz="4" w:space="0" w:color="auto"/>
              <w:left w:val="single" w:sz="4" w:space="0" w:color="auto"/>
              <w:bottom w:val="single" w:sz="4" w:space="0" w:color="auto"/>
              <w:right w:val="single" w:sz="4" w:space="0" w:color="auto"/>
            </w:tcBorders>
            <w:vAlign w:val="center"/>
            <w:hideMark/>
          </w:tcPr>
          <w:p w14:paraId="3178314E"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proofErr w:type="spellStart"/>
            <w:r>
              <w:rPr>
                <w:rFonts w:cs="Times New Roman"/>
              </w:rPr>
              <w:t>Limfopenija</w:t>
            </w:r>
            <w:proofErr w:type="spellEnd"/>
          </w:p>
        </w:tc>
        <w:tc>
          <w:tcPr>
            <w:tcW w:w="1249" w:type="pct"/>
            <w:tcBorders>
              <w:top w:val="single" w:sz="4" w:space="0" w:color="auto"/>
              <w:left w:val="single" w:sz="4" w:space="0" w:color="auto"/>
              <w:bottom w:val="single" w:sz="4" w:space="0" w:color="auto"/>
              <w:right w:val="single" w:sz="4" w:space="0" w:color="auto"/>
            </w:tcBorders>
            <w:vAlign w:val="center"/>
            <w:hideMark/>
          </w:tcPr>
          <w:p w14:paraId="6B085AB2"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Dažnas</w:t>
            </w:r>
          </w:p>
        </w:tc>
      </w:tr>
      <w:tr w:rsidR="00264FAE" w14:paraId="4AD999B6" w14:textId="77777777" w:rsidTr="00264FAE">
        <w:tc>
          <w:tcPr>
            <w:tcW w:w="0" w:type="auto"/>
            <w:vMerge/>
            <w:tcBorders>
              <w:top w:val="single" w:sz="4" w:space="0" w:color="auto"/>
              <w:left w:val="single" w:sz="4" w:space="0" w:color="auto"/>
              <w:bottom w:val="single" w:sz="4" w:space="0" w:color="auto"/>
              <w:right w:val="single" w:sz="4" w:space="0" w:color="auto"/>
            </w:tcBorders>
            <w:vAlign w:val="center"/>
            <w:hideMark/>
          </w:tcPr>
          <w:p w14:paraId="33F6E554" w14:textId="77777777" w:rsidR="00264FAE" w:rsidRDefault="00264FAE">
            <w:pPr>
              <w:rPr>
                <w:rFonts w:cs="Times New Roma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21C89F09"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proofErr w:type="spellStart"/>
            <w:r>
              <w:rPr>
                <w:rFonts w:cs="Times New Roman"/>
              </w:rPr>
              <w:t>Leukopenija</w:t>
            </w:r>
            <w:proofErr w:type="spellEnd"/>
          </w:p>
        </w:tc>
        <w:tc>
          <w:tcPr>
            <w:tcW w:w="1249" w:type="pct"/>
            <w:tcBorders>
              <w:top w:val="single" w:sz="4" w:space="0" w:color="auto"/>
              <w:left w:val="single" w:sz="4" w:space="0" w:color="auto"/>
              <w:bottom w:val="single" w:sz="4" w:space="0" w:color="auto"/>
              <w:right w:val="single" w:sz="4" w:space="0" w:color="auto"/>
            </w:tcBorders>
            <w:vAlign w:val="center"/>
            <w:hideMark/>
          </w:tcPr>
          <w:p w14:paraId="2889D5BE"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Dažnas</w:t>
            </w:r>
          </w:p>
        </w:tc>
      </w:tr>
      <w:tr w:rsidR="00264FAE" w14:paraId="6C487558" w14:textId="77777777" w:rsidTr="00264FAE">
        <w:tc>
          <w:tcPr>
            <w:tcW w:w="0" w:type="auto"/>
            <w:vMerge/>
            <w:tcBorders>
              <w:top w:val="single" w:sz="4" w:space="0" w:color="auto"/>
              <w:left w:val="single" w:sz="4" w:space="0" w:color="auto"/>
              <w:bottom w:val="single" w:sz="4" w:space="0" w:color="auto"/>
              <w:right w:val="single" w:sz="4" w:space="0" w:color="auto"/>
            </w:tcBorders>
            <w:vAlign w:val="center"/>
            <w:hideMark/>
          </w:tcPr>
          <w:p w14:paraId="18EAC418" w14:textId="77777777" w:rsidR="00264FAE" w:rsidRDefault="00264FAE">
            <w:pPr>
              <w:rPr>
                <w:rFonts w:cs="Times New Roma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0171928E"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proofErr w:type="spellStart"/>
            <w:r>
              <w:rPr>
                <w:rFonts w:cs="Times New Roman"/>
              </w:rPr>
              <w:t>Trombocitopenija</w:t>
            </w:r>
            <w:proofErr w:type="spellEnd"/>
          </w:p>
        </w:tc>
        <w:tc>
          <w:tcPr>
            <w:tcW w:w="1249" w:type="pct"/>
            <w:tcBorders>
              <w:top w:val="single" w:sz="4" w:space="0" w:color="auto"/>
              <w:left w:val="single" w:sz="4" w:space="0" w:color="auto"/>
              <w:bottom w:val="single" w:sz="4" w:space="0" w:color="auto"/>
              <w:right w:val="single" w:sz="4" w:space="0" w:color="auto"/>
            </w:tcBorders>
            <w:vAlign w:val="center"/>
            <w:hideMark/>
          </w:tcPr>
          <w:p w14:paraId="7D101026" w14:textId="7E90C8E6"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Nedažnas</w:t>
            </w:r>
          </w:p>
        </w:tc>
      </w:tr>
      <w:tr w:rsidR="00264FAE" w14:paraId="2F15BC17" w14:textId="77777777" w:rsidTr="00264FAE">
        <w:tc>
          <w:tcPr>
            <w:tcW w:w="1796" w:type="pct"/>
            <w:vMerge w:val="restart"/>
            <w:tcBorders>
              <w:top w:val="single" w:sz="4" w:space="0" w:color="auto"/>
              <w:left w:val="single" w:sz="4" w:space="0" w:color="auto"/>
              <w:bottom w:val="single" w:sz="4" w:space="0" w:color="auto"/>
              <w:right w:val="single" w:sz="4" w:space="0" w:color="auto"/>
            </w:tcBorders>
            <w:vAlign w:val="center"/>
            <w:hideMark/>
          </w:tcPr>
          <w:p w14:paraId="32CA99CB"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Imuninės sistemos sutrikimai</w:t>
            </w:r>
          </w:p>
        </w:tc>
        <w:tc>
          <w:tcPr>
            <w:tcW w:w="1955" w:type="pct"/>
            <w:tcBorders>
              <w:top w:val="single" w:sz="4" w:space="0" w:color="auto"/>
              <w:left w:val="single" w:sz="4" w:space="0" w:color="auto"/>
              <w:bottom w:val="single" w:sz="4" w:space="0" w:color="auto"/>
              <w:right w:val="single" w:sz="4" w:space="0" w:color="auto"/>
            </w:tcBorders>
            <w:vAlign w:val="center"/>
            <w:hideMark/>
          </w:tcPr>
          <w:p w14:paraId="217ADF15"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Padidėjęs jautrumas</w:t>
            </w:r>
          </w:p>
        </w:tc>
        <w:tc>
          <w:tcPr>
            <w:tcW w:w="1249" w:type="pct"/>
            <w:tcBorders>
              <w:top w:val="single" w:sz="4" w:space="0" w:color="auto"/>
              <w:left w:val="single" w:sz="4" w:space="0" w:color="auto"/>
              <w:bottom w:val="single" w:sz="4" w:space="0" w:color="auto"/>
              <w:right w:val="single" w:sz="4" w:space="0" w:color="auto"/>
            </w:tcBorders>
            <w:vAlign w:val="center"/>
            <w:hideMark/>
          </w:tcPr>
          <w:p w14:paraId="01CCF669"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Nedažnas</w:t>
            </w:r>
          </w:p>
        </w:tc>
      </w:tr>
      <w:tr w:rsidR="00264FAE" w14:paraId="71AE0655" w14:textId="77777777" w:rsidTr="00264FAE">
        <w:tc>
          <w:tcPr>
            <w:tcW w:w="0" w:type="auto"/>
            <w:vMerge/>
            <w:tcBorders>
              <w:top w:val="single" w:sz="4" w:space="0" w:color="auto"/>
              <w:left w:val="single" w:sz="4" w:space="0" w:color="auto"/>
              <w:bottom w:val="single" w:sz="4" w:space="0" w:color="auto"/>
              <w:right w:val="single" w:sz="4" w:space="0" w:color="auto"/>
            </w:tcBorders>
            <w:vAlign w:val="center"/>
            <w:hideMark/>
          </w:tcPr>
          <w:p w14:paraId="6FDD7CB2" w14:textId="77777777" w:rsidR="00264FAE" w:rsidRDefault="00264FAE">
            <w:pPr>
              <w:rPr>
                <w:rFonts w:cs="Times New Roma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1F05AE4E"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proofErr w:type="spellStart"/>
            <w:r>
              <w:rPr>
                <w:rFonts w:cs="Times New Roman"/>
              </w:rPr>
              <w:t>Anafilaksija</w:t>
            </w:r>
            <w:proofErr w:type="spellEnd"/>
          </w:p>
        </w:tc>
        <w:tc>
          <w:tcPr>
            <w:tcW w:w="1249" w:type="pct"/>
            <w:tcBorders>
              <w:top w:val="single" w:sz="4" w:space="0" w:color="auto"/>
              <w:left w:val="single" w:sz="4" w:space="0" w:color="auto"/>
              <w:bottom w:val="single" w:sz="4" w:space="0" w:color="auto"/>
              <w:right w:val="single" w:sz="4" w:space="0" w:color="auto"/>
            </w:tcBorders>
            <w:vAlign w:val="center"/>
            <w:hideMark/>
          </w:tcPr>
          <w:p w14:paraId="37FCA0B5" w14:textId="77777777" w:rsidR="00264FAE" w:rsidRDefault="00264FAE">
            <w:pPr>
              <w:rPr>
                <w:rFonts w:cs="Times New Roman"/>
              </w:rPr>
            </w:pPr>
            <w:r>
              <w:rPr>
                <w:rFonts w:cs="Times New Roman"/>
              </w:rPr>
              <w:t>Dažnis nežinomas</w:t>
            </w:r>
          </w:p>
        </w:tc>
      </w:tr>
      <w:tr w:rsidR="00264FAE" w14:paraId="01918FDB" w14:textId="77777777" w:rsidTr="00264FAE">
        <w:tc>
          <w:tcPr>
            <w:tcW w:w="0" w:type="auto"/>
            <w:vMerge/>
            <w:tcBorders>
              <w:top w:val="single" w:sz="4" w:space="0" w:color="auto"/>
              <w:left w:val="single" w:sz="4" w:space="0" w:color="auto"/>
              <w:bottom w:val="single" w:sz="4" w:space="0" w:color="auto"/>
              <w:right w:val="single" w:sz="4" w:space="0" w:color="auto"/>
            </w:tcBorders>
            <w:vAlign w:val="center"/>
            <w:hideMark/>
          </w:tcPr>
          <w:p w14:paraId="3C35EF21" w14:textId="77777777" w:rsidR="00264FAE" w:rsidRDefault="00264FAE">
            <w:pPr>
              <w:rPr>
                <w:rFonts w:cs="Times New Roma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7C238F64" w14:textId="6124FEC8" w:rsidR="00264FAE" w:rsidRDefault="001639D0">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proofErr w:type="spellStart"/>
            <w:r>
              <w:rPr>
                <w:rFonts w:cs="Times New Roman"/>
              </w:rPr>
              <w:t>Dispnėja</w:t>
            </w:r>
            <w:proofErr w:type="spellEnd"/>
            <w:r>
              <w:rPr>
                <w:rFonts w:cs="Times New Roman"/>
              </w:rPr>
              <w:t xml:space="preserve"> (d</w:t>
            </w:r>
            <w:r w:rsidR="00264FAE">
              <w:rPr>
                <w:rFonts w:cs="Times New Roman"/>
              </w:rPr>
              <w:t>usulys</w:t>
            </w:r>
            <w:r>
              <w:rPr>
                <w:rFonts w:cs="Times New Roman"/>
              </w:rPr>
              <w:t>)</w:t>
            </w:r>
          </w:p>
        </w:tc>
        <w:tc>
          <w:tcPr>
            <w:tcW w:w="1249" w:type="pct"/>
            <w:tcBorders>
              <w:top w:val="single" w:sz="4" w:space="0" w:color="auto"/>
              <w:left w:val="single" w:sz="4" w:space="0" w:color="auto"/>
              <w:bottom w:val="single" w:sz="4" w:space="0" w:color="auto"/>
              <w:right w:val="single" w:sz="4" w:space="0" w:color="auto"/>
            </w:tcBorders>
            <w:vAlign w:val="center"/>
            <w:hideMark/>
          </w:tcPr>
          <w:p w14:paraId="7B40D753" w14:textId="77777777" w:rsidR="00264FAE" w:rsidRDefault="00264FAE">
            <w:pPr>
              <w:rPr>
                <w:rFonts w:cs="Times New Roman"/>
              </w:rPr>
            </w:pPr>
            <w:r>
              <w:rPr>
                <w:rFonts w:cs="Times New Roman"/>
              </w:rPr>
              <w:t>Dažnis nežinomas</w:t>
            </w:r>
          </w:p>
        </w:tc>
      </w:tr>
      <w:tr w:rsidR="00264FAE" w14:paraId="2ACF478C" w14:textId="77777777" w:rsidTr="00264FAE">
        <w:tc>
          <w:tcPr>
            <w:tcW w:w="0" w:type="auto"/>
            <w:vMerge/>
            <w:tcBorders>
              <w:top w:val="single" w:sz="4" w:space="0" w:color="auto"/>
              <w:left w:val="single" w:sz="4" w:space="0" w:color="auto"/>
              <w:bottom w:val="single" w:sz="4" w:space="0" w:color="auto"/>
              <w:right w:val="single" w:sz="4" w:space="0" w:color="auto"/>
            </w:tcBorders>
            <w:vAlign w:val="center"/>
            <w:hideMark/>
          </w:tcPr>
          <w:p w14:paraId="48486C0C" w14:textId="77777777" w:rsidR="00264FAE" w:rsidRDefault="00264FAE">
            <w:pPr>
              <w:rPr>
                <w:rFonts w:cs="Times New Roma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1D65D7A3"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Hipoksija</w:t>
            </w:r>
          </w:p>
        </w:tc>
        <w:tc>
          <w:tcPr>
            <w:tcW w:w="1249" w:type="pct"/>
            <w:tcBorders>
              <w:top w:val="single" w:sz="4" w:space="0" w:color="auto"/>
              <w:left w:val="single" w:sz="4" w:space="0" w:color="auto"/>
              <w:bottom w:val="single" w:sz="4" w:space="0" w:color="auto"/>
              <w:right w:val="single" w:sz="4" w:space="0" w:color="auto"/>
            </w:tcBorders>
            <w:vAlign w:val="center"/>
            <w:hideMark/>
          </w:tcPr>
          <w:p w14:paraId="670E4DE5" w14:textId="77777777" w:rsidR="00264FAE" w:rsidRDefault="00264FAE">
            <w:pPr>
              <w:rPr>
                <w:rFonts w:cs="Times New Roman"/>
              </w:rPr>
            </w:pPr>
            <w:r>
              <w:rPr>
                <w:rFonts w:cs="Times New Roman"/>
              </w:rPr>
              <w:t>Dažnis nežinomas</w:t>
            </w:r>
          </w:p>
        </w:tc>
      </w:tr>
      <w:tr w:rsidR="00264FAE" w14:paraId="75C19600" w14:textId="77777777" w:rsidTr="00264FAE">
        <w:tc>
          <w:tcPr>
            <w:tcW w:w="0" w:type="auto"/>
            <w:vMerge/>
            <w:tcBorders>
              <w:top w:val="single" w:sz="4" w:space="0" w:color="auto"/>
              <w:left w:val="single" w:sz="4" w:space="0" w:color="auto"/>
              <w:bottom w:val="single" w:sz="4" w:space="0" w:color="auto"/>
              <w:right w:val="single" w:sz="4" w:space="0" w:color="auto"/>
            </w:tcBorders>
            <w:vAlign w:val="center"/>
            <w:hideMark/>
          </w:tcPr>
          <w:p w14:paraId="6CF89B46" w14:textId="77777777" w:rsidR="00264FAE" w:rsidRDefault="00264FAE">
            <w:pPr>
              <w:rPr>
                <w:rFonts w:cs="Times New Roma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1869CF55"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proofErr w:type="spellStart"/>
            <w:r>
              <w:rPr>
                <w:rFonts w:cs="Times New Roman"/>
              </w:rPr>
              <w:t>Hipotenzija</w:t>
            </w:r>
            <w:proofErr w:type="spellEnd"/>
          </w:p>
        </w:tc>
        <w:tc>
          <w:tcPr>
            <w:tcW w:w="1249" w:type="pct"/>
            <w:tcBorders>
              <w:top w:val="single" w:sz="4" w:space="0" w:color="auto"/>
              <w:left w:val="single" w:sz="4" w:space="0" w:color="auto"/>
              <w:bottom w:val="single" w:sz="4" w:space="0" w:color="auto"/>
              <w:right w:val="single" w:sz="4" w:space="0" w:color="auto"/>
            </w:tcBorders>
            <w:vAlign w:val="center"/>
            <w:hideMark/>
          </w:tcPr>
          <w:p w14:paraId="2E43AFF2" w14:textId="77777777" w:rsidR="00264FAE" w:rsidRDefault="00264FAE">
            <w:pPr>
              <w:rPr>
                <w:rFonts w:cs="Times New Roman"/>
              </w:rPr>
            </w:pPr>
            <w:r>
              <w:rPr>
                <w:rFonts w:cs="Times New Roman"/>
              </w:rPr>
              <w:t>Dažnis nežinomas</w:t>
            </w:r>
          </w:p>
        </w:tc>
      </w:tr>
      <w:tr w:rsidR="00264FAE" w14:paraId="722D566C" w14:textId="77777777" w:rsidTr="00264FAE">
        <w:tc>
          <w:tcPr>
            <w:tcW w:w="0" w:type="auto"/>
            <w:vMerge/>
            <w:tcBorders>
              <w:top w:val="single" w:sz="4" w:space="0" w:color="auto"/>
              <w:left w:val="single" w:sz="4" w:space="0" w:color="auto"/>
              <w:bottom w:val="single" w:sz="4" w:space="0" w:color="auto"/>
              <w:right w:val="single" w:sz="4" w:space="0" w:color="auto"/>
            </w:tcBorders>
            <w:vAlign w:val="center"/>
            <w:hideMark/>
          </w:tcPr>
          <w:p w14:paraId="1EA47BF5" w14:textId="77777777" w:rsidR="00264FAE" w:rsidRDefault="00264FAE">
            <w:pPr>
              <w:rPr>
                <w:rFonts w:cs="Times New Roma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27342685"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proofErr w:type="spellStart"/>
            <w:r>
              <w:rPr>
                <w:rFonts w:cs="Times New Roman"/>
              </w:rPr>
              <w:t>Angioneurozinė</w:t>
            </w:r>
            <w:proofErr w:type="spellEnd"/>
            <w:r>
              <w:rPr>
                <w:rFonts w:cs="Times New Roman"/>
              </w:rPr>
              <w:t xml:space="preserve"> edema</w:t>
            </w:r>
          </w:p>
        </w:tc>
        <w:tc>
          <w:tcPr>
            <w:tcW w:w="1249" w:type="pct"/>
            <w:tcBorders>
              <w:top w:val="single" w:sz="4" w:space="0" w:color="auto"/>
              <w:left w:val="single" w:sz="4" w:space="0" w:color="auto"/>
              <w:bottom w:val="single" w:sz="4" w:space="0" w:color="auto"/>
              <w:right w:val="single" w:sz="4" w:space="0" w:color="auto"/>
            </w:tcBorders>
            <w:vAlign w:val="center"/>
            <w:hideMark/>
          </w:tcPr>
          <w:p w14:paraId="16B67EDB" w14:textId="77777777" w:rsidR="00264FAE" w:rsidRDefault="00264FAE">
            <w:pPr>
              <w:rPr>
                <w:rFonts w:cs="Times New Roman"/>
              </w:rPr>
            </w:pPr>
            <w:r>
              <w:rPr>
                <w:rFonts w:cs="Times New Roman"/>
              </w:rPr>
              <w:t>Dažnis nežinomas</w:t>
            </w:r>
          </w:p>
        </w:tc>
      </w:tr>
      <w:tr w:rsidR="00264FAE" w14:paraId="1A2BE3EB" w14:textId="77777777" w:rsidTr="00264FAE">
        <w:tc>
          <w:tcPr>
            <w:tcW w:w="1796" w:type="pct"/>
            <w:tcBorders>
              <w:top w:val="single" w:sz="4" w:space="0" w:color="auto"/>
              <w:left w:val="single" w:sz="4" w:space="0" w:color="auto"/>
              <w:bottom w:val="single" w:sz="4" w:space="0" w:color="auto"/>
              <w:right w:val="single" w:sz="4" w:space="0" w:color="auto"/>
            </w:tcBorders>
            <w:vAlign w:val="center"/>
            <w:hideMark/>
          </w:tcPr>
          <w:p w14:paraId="50595648"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Nervų sistemos sutrikimai</w:t>
            </w:r>
          </w:p>
        </w:tc>
        <w:tc>
          <w:tcPr>
            <w:tcW w:w="1955" w:type="pct"/>
            <w:tcBorders>
              <w:top w:val="single" w:sz="4" w:space="0" w:color="auto"/>
              <w:left w:val="single" w:sz="4" w:space="0" w:color="auto"/>
              <w:bottom w:val="single" w:sz="4" w:space="0" w:color="auto"/>
              <w:right w:val="single" w:sz="4" w:space="0" w:color="auto"/>
            </w:tcBorders>
            <w:vAlign w:val="center"/>
            <w:hideMark/>
          </w:tcPr>
          <w:p w14:paraId="0E4FFB79"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Deginimo pojūtis</w:t>
            </w:r>
          </w:p>
        </w:tc>
        <w:tc>
          <w:tcPr>
            <w:tcW w:w="1249" w:type="pct"/>
            <w:tcBorders>
              <w:top w:val="single" w:sz="4" w:space="0" w:color="auto"/>
              <w:left w:val="single" w:sz="4" w:space="0" w:color="auto"/>
              <w:bottom w:val="single" w:sz="4" w:space="0" w:color="auto"/>
              <w:right w:val="single" w:sz="4" w:space="0" w:color="auto"/>
            </w:tcBorders>
            <w:vAlign w:val="center"/>
            <w:hideMark/>
          </w:tcPr>
          <w:p w14:paraId="2D6F1957"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Dažnas</w:t>
            </w:r>
          </w:p>
        </w:tc>
      </w:tr>
      <w:tr w:rsidR="00264FAE" w14:paraId="0E497EAB" w14:textId="77777777" w:rsidTr="00264FAE">
        <w:tc>
          <w:tcPr>
            <w:tcW w:w="1796" w:type="pct"/>
            <w:vMerge w:val="restart"/>
            <w:tcBorders>
              <w:top w:val="single" w:sz="4" w:space="0" w:color="auto"/>
              <w:left w:val="single" w:sz="4" w:space="0" w:color="auto"/>
              <w:bottom w:val="single" w:sz="4" w:space="0" w:color="auto"/>
              <w:right w:val="single" w:sz="4" w:space="0" w:color="auto"/>
            </w:tcBorders>
            <w:vAlign w:val="center"/>
            <w:hideMark/>
          </w:tcPr>
          <w:p w14:paraId="20D36286"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Kraujagyslių sutrikimai</w:t>
            </w:r>
          </w:p>
        </w:tc>
        <w:tc>
          <w:tcPr>
            <w:tcW w:w="1955" w:type="pct"/>
            <w:tcBorders>
              <w:top w:val="single" w:sz="4" w:space="0" w:color="auto"/>
              <w:left w:val="single" w:sz="4" w:space="0" w:color="auto"/>
              <w:bottom w:val="single" w:sz="4" w:space="0" w:color="auto"/>
              <w:right w:val="single" w:sz="4" w:space="0" w:color="auto"/>
            </w:tcBorders>
            <w:vAlign w:val="center"/>
            <w:hideMark/>
          </w:tcPr>
          <w:p w14:paraId="68777256"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Paraudimas</w:t>
            </w:r>
          </w:p>
        </w:tc>
        <w:tc>
          <w:tcPr>
            <w:tcW w:w="1249" w:type="pct"/>
            <w:tcBorders>
              <w:top w:val="single" w:sz="4" w:space="0" w:color="auto"/>
              <w:left w:val="single" w:sz="4" w:space="0" w:color="auto"/>
              <w:bottom w:val="single" w:sz="4" w:space="0" w:color="auto"/>
              <w:right w:val="single" w:sz="4" w:space="0" w:color="auto"/>
            </w:tcBorders>
            <w:vAlign w:val="center"/>
            <w:hideMark/>
          </w:tcPr>
          <w:p w14:paraId="496A4E45"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Labai dažnas</w:t>
            </w:r>
          </w:p>
        </w:tc>
      </w:tr>
      <w:tr w:rsidR="00264FAE" w14:paraId="17863F84" w14:textId="77777777" w:rsidTr="00264FAE">
        <w:tc>
          <w:tcPr>
            <w:tcW w:w="0" w:type="auto"/>
            <w:vMerge/>
            <w:tcBorders>
              <w:top w:val="single" w:sz="4" w:space="0" w:color="auto"/>
              <w:left w:val="single" w:sz="4" w:space="0" w:color="auto"/>
              <w:bottom w:val="single" w:sz="4" w:space="0" w:color="auto"/>
              <w:right w:val="single" w:sz="4" w:space="0" w:color="auto"/>
            </w:tcBorders>
            <w:vAlign w:val="center"/>
            <w:hideMark/>
          </w:tcPr>
          <w:p w14:paraId="348D122E" w14:textId="77777777" w:rsidR="00264FAE" w:rsidRDefault="00264FAE">
            <w:pPr>
              <w:rPr>
                <w:rFonts w:cs="Times New Roma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22FF410F"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Karščio banga</w:t>
            </w:r>
          </w:p>
        </w:tc>
        <w:tc>
          <w:tcPr>
            <w:tcW w:w="1249" w:type="pct"/>
            <w:tcBorders>
              <w:top w:val="single" w:sz="4" w:space="0" w:color="auto"/>
              <w:left w:val="single" w:sz="4" w:space="0" w:color="auto"/>
              <w:bottom w:val="single" w:sz="4" w:space="0" w:color="auto"/>
              <w:right w:val="single" w:sz="4" w:space="0" w:color="auto"/>
            </w:tcBorders>
            <w:vAlign w:val="center"/>
            <w:hideMark/>
          </w:tcPr>
          <w:p w14:paraId="356FA7D4"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Dažnas</w:t>
            </w:r>
          </w:p>
        </w:tc>
      </w:tr>
      <w:tr w:rsidR="00264FAE" w14:paraId="7AD99E91" w14:textId="77777777" w:rsidTr="00264FAE">
        <w:tc>
          <w:tcPr>
            <w:tcW w:w="1796" w:type="pct"/>
            <w:tcBorders>
              <w:top w:val="single" w:sz="4" w:space="0" w:color="auto"/>
              <w:left w:val="single" w:sz="4" w:space="0" w:color="auto"/>
              <w:bottom w:val="single" w:sz="4" w:space="0" w:color="auto"/>
              <w:right w:val="single" w:sz="4" w:space="0" w:color="auto"/>
            </w:tcBorders>
            <w:vAlign w:val="center"/>
            <w:hideMark/>
          </w:tcPr>
          <w:p w14:paraId="143F7A15"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Kvėpavimo sistemos, krūtinės ląstos ir tarpuplaučio sutrikimai</w:t>
            </w:r>
          </w:p>
        </w:tc>
        <w:tc>
          <w:tcPr>
            <w:tcW w:w="1955" w:type="pct"/>
            <w:tcBorders>
              <w:top w:val="single" w:sz="4" w:space="0" w:color="auto"/>
              <w:left w:val="single" w:sz="4" w:space="0" w:color="auto"/>
              <w:bottom w:val="single" w:sz="4" w:space="0" w:color="auto"/>
              <w:right w:val="single" w:sz="4" w:space="0" w:color="auto"/>
            </w:tcBorders>
            <w:vAlign w:val="center"/>
            <w:hideMark/>
          </w:tcPr>
          <w:p w14:paraId="623B23E9"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proofErr w:type="spellStart"/>
            <w:r>
              <w:rPr>
                <w:rFonts w:cs="Times New Roman"/>
              </w:rPr>
              <w:t>Rinorėja</w:t>
            </w:r>
            <w:proofErr w:type="spellEnd"/>
          </w:p>
        </w:tc>
        <w:tc>
          <w:tcPr>
            <w:tcW w:w="1249" w:type="pct"/>
            <w:tcBorders>
              <w:top w:val="single" w:sz="4" w:space="0" w:color="auto"/>
              <w:left w:val="single" w:sz="4" w:space="0" w:color="auto"/>
              <w:bottom w:val="single" w:sz="4" w:space="0" w:color="auto"/>
              <w:right w:val="single" w:sz="4" w:space="0" w:color="auto"/>
            </w:tcBorders>
            <w:vAlign w:val="center"/>
            <w:hideMark/>
          </w:tcPr>
          <w:p w14:paraId="11DD88E6"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Dažnis nežinomas</w:t>
            </w:r>
          </w:p>
        </w:tc>
      </w:tr>
      <w:tr w:rsidR="00264FAE" w14:paraId="17DF1F0F" w14:textId="77777777" w:rsidTr="00264FAE">
        <w:tc>
          <w:tcPr>
            <w:tcW w:w="1796" w:type="pct"/>
            <w:vMerge w:val="restart"/>
            <w:tcBorders>
              <w:top w:val="single" w:sz="4" w:space="0" w:color="auto"/>
              <w:left w:val="single" w:sz="4" w:space="0" w:color="auto"/>
              <w:bottom w:val="single" w:sz="4" w:space="0" w:color="auto"/>
              <w:right w:val="single" w:sz="4" w:space="0" w:color="auto"/>
            </w:tcBorders>
            <w:vAlign w:val="center"/>
            <w:hideMark/>
          </w:tcPr>
          <w:p w14:paraId="09A517AA"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Virškinimo trakto sutrikimai</w:t>
            </w:r>
          </w:p>
        </w:tc>
        <w:tc>
          <w:tcPr>
            <w:tcW w:w="1955" w:type="pct"/>
            <w:tcBorders>
              <w:top w:val="single" w:sz="4" w:space="0" w:color="auto"/>
              <w:left w:val="single" w:sz="4" w:space="0" w:color="auto"/>
              <w:bottom w:val="single" w:sz="4" w:space="0" w:color="auto"/>
              <w:right w:val="single" w:sz="4" w:space="0" w:color="auto"/>
            </w:tcBorders>
            <w:vAlign w:val="center"/>
            <w:hideMark/>
          </w:tcPr>
          <w:p w14:paraId="1D899952"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Viduriavimas</w:t>
            </w:r>
          </w:p>
        </w:tc>
        <w:tc>
          <w:tcPr>
            <w:tcW w:w="1249" w:type="pct"/>
            <w:tcBorders>
              <w:top w:val="single" w:sz="4" w:space="0" w:color="auto"/>
              <w:left w:val="single" w:sz="4" w:space="0" w:color="auto"/>
              <w:bottom w:val="single" w:sz="4" w:space="0" w:color="auto"/>
              <w:right w:val="single" w:sz="4" w:space="0" w:color="auto"/>
            </w:tcBorders>
            <w:vAlign w:val="center"/>
            <w:hideMark/>
          </w:tcPr>
          <w:p w14:paraId="42CB99FC" w14:textId="77777777" w:rsidR="00264FAE" w:rsidRDefault="00264FAE">
            <w:pPr>
              <w:rPr>
                <w:rFonts w:cs="Times New Roman"/>
              </w:rPr>
            </w:pPr>
            <w:r>
              <w:rPr>
                <w:rFonts w:cs="Times New Roman"/>
              </w:rPr>
              <w:t>Labai dažnas</w:t>
            </w:r>
          </w:p>
        </w:tc>
      </w:tr>
      <w:tr w:rsidR="00264FAE" w14:paraId="02993953" w14:textId="77777777" w:rsidTr="00264FAE">
        <w:tc>
          <w:tcPr>
            <w:tcW w:w="0" w:type="auto"/>
            <w:vMerge/>
            <w:tcBorders>
              <w:top w:val="single" w:sz="4" w:space="0" w:color="auto"/>
              <w:left w:val="single" w:sz="4" w:space="0" w:color="auto"/>
              <w:bottom w:val="single" w:sz="4" w:space="0" w:color="auto"/>
              <w:right w:val="single" w:sz="4" w:space="0" w:color="auto"/>
            </w:tcBorders>
            <w:vAlign w:val="center"/>
            <w:hideMark/>
          </w:tcPr>
          <w:p w14:paraId="65B73300" w14:textId="77777777" w:rsidR="00264FAE" w:rsidRDefault="00264FAE">
            <w:pPr>
              <w:rPr>
                <w:rFonts w:cs="Times New Roma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402C7BD0"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Pykinimas</w:t>
            </w:r>
          </w:p>
        </w:tc>
        <w:tc>
          <w:tcPr>
            <w:tcW w:w="1249" w:type="pct"/>
            <w:tcBorders>
              <w:top w:val="single" w:sz="4" w:space="0" w:color="auto"/>
              <w:left w:val="single" w:sz="4" w:space="0" w:color="auto"/>
              <w:bottom w:val="single" w:sz="4" w:space="0" w:color="auto"/>
              <w:right w:val="single" w:sz="4" w:space="0" w:color="auto"/>
            </w:tcBorders>
            <w:hideMark/>
          </w:tcPr>
          <w:p w14:paraId="0596BB39" w14:textId="77777777" w:rsidR="00264FAE" w:rsidRDefault="00264FAE">
            <w:pPr>
              <w:rPr>
                <w:rFonts w:cs="Times New Roman"/>
              </w:rPr>
            </w:pPr>
            <w:r>
              <w:rPr>
                <w:rFonts w:cs="Times New Roman"/>
              </w:rPr>
              <w:t xml:space="preserve">Labai dažnas </w:t>
            </w:r>
          </w:p>
        </w:tc>
      </w:tr>
      <w:tr w:rsidR="00264FAE" w14:paraId="3B2ADD25" w14:textId="77777777" w:rsidTr="00264FAE">
        <w:tc>
          <w:tcPr>
            <w:tcW w:w="0" w:type="auto"/>
            <w:vMerge/>
            <w:tcBorders>
              <w:top w:val="single" w:sz="4" w:space="0" w:color="auto"/>
              <w:left w:val="single" w:sz="4" w:space="0" w:color="auto"/>
              <w:bottom w:val="single" w:sz="4" w:space="0" w:color="auto"/>
              <w:right w:val="single" w:sz="4" w:space="0" w:color="auto"/>
            </w:tcBorders>
            <w:vAlign w:val="center"/>
            <w:hideMark/>
          </w:tcPr>
          <w:p w14:paraId="4B38E0CB" w14:textId="77777777" w:rsidR="00264FAE" w:rsidRDefault="00264FAE">
            <w:pPr>
              <w:rPr>
                <w:rFonts w:cs="Times New Roma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6014BC10"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Viršutinės pilvo dalies skausmas</w:t>
            </w:r>
          </w:p>
        </w:tc>
        <w:tc>
          <w:tcPr>
            <w:tcW w:w="1249" w:type="pct"/>
            <w:tcBorders>
              <w:top w:val="single" w:sz="4" w:space="0" w:color="auto"/>
              <w:left w:val="single" w:sz="4" w:space="0" w:color="auto"/>
              <w:bottom w:val="single" w:sz="4" w:space="0" w:color="auto"/>
              <w:right w:val="single" w:sz="4" w:space="0" w:color="auto"/>
            </w:tcBorders>
            <w:hideMark/>
          </w:tcPr>
          <w:p w14:paraId="167FAD5F" w14:textId="77777777" w:rsidR="00264FAE" w:rsidRDefault="00264FAE">
            <w:pPr>
              <w:rPr>
                <w:rFonts w:cs="Times New Roman"/>
              </w:rPr>
            </w:pPr>
            <w:r>
              <w:rPr>
                <w:rFonts w:cs="Times New Roman"/>
              </w:rPr>
              <w:t xml:space="preserve">Labai dažnas </w:t>
            </w:r>
          </w:p>
        </w:tc>
      </w:tr>
      <w:tr w:rsidR="00264FAE" w14:paraId="72483E3F" w14:textId="77777777" w:rsidTr="00264FAE">
        <w:tc>
          <w:tcPr>
            <w:tcW w:w="0" w:type="auto"/>
            <w:vMerge/>
            <w:tcBorders>
              <w:top w:val="single" w:sz="4" w:space="0" w:color="auto"/>
              <w:left w:val="single" w:sz="4" w:space="0" w:color="auto"/>
              <w:bottom w:val="single" w:sz="4" w:space="0" w:color="auto"/>
              <w:right w:val="single" w:sz="4" w:space="0" w:color="auto"/>
            </w:tcBorders>
            <w:vAlign w:val="center"/>
            <w:hideMark/>
          </w:tcPr>
          <w:p w14:paraId="7672A0CA" w14:textId="77777777" w:rsidR="00264FAE" w:rsidRDefault="00264FAE">
            <w:pPr>
              <w:rPr>
                <w:rFonts w:cs="Times New Roma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268F691C"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Pilvo skausmas</w:t>
            </w:r>
          </w:p>
        </w:tc>
        <w:tc>
          <w:tcPr>
            <w:tcW w:w="1249" w:type="pct"/>
            <w:tcBorders>
              <w:top w:val="single" w:sz="4" w:space="0" w:color="auto"/>
              <w:left w:val="single" w:sz="4" w:space="0" w:color="auto"/>
              <w:bottom w:val="single" w:sz="4" w:space="0" w:color="auto"/>
              <w:right w:val="single" w:sz="4" w:space="0" w:color="auto"/>
            </w:tcBorders>
            <w:vAlign w:val="center"/>
            <w:hideMark/>
          </w:tcPr>
          <w:p w14:paraId="66C0173C" w14:textId="77777777" w:rsidR="00264FAE" w:rsidRDefault="00264FAE">
            <w:pPr>
              <w:rPr>
                <w:rFonts w:cs="Times New Roman"/>
              </w:rPr>
            </w:pPr>
            <w:r>
              <w:rPr>
                <w:rFonts w:cs="Times New Roman"/>
              </w:rPr>
              <w:t>Labai dažnas</w:t>
            </w:r>
          </w:p>
        </w:tc>
      </w:tr>
      <w:tr w:rsidR="00264FAE" w14:paraId="592E0ADB" w14:textId="77777777" w:rsidTr="00264FAE">
        <w:tc>
          <w:tcPr>
            <w:tcW w:w="0" w:type="auto"/>
            <w:vMerge/>
            <w:tcBorders>
              <w:top w:val="single" w:sz="4" w:space="0" w:color="auto"/>
              <w:left w:val="single" w:sz="4" w:space="0" w:color="auto"/>
              <w:bottom w:val="single" w:sz="4" w:space="0" w:color="auto"/>
              <w:right w:val="single" w:sz="4" w:space="0" w:color="auto"/>
            </w:tcBorders>
            <w:vAlign w:val="center"/>
            <w:hideMark/>
          </w:tcPr>
          <w:p w14:paraId="5888F4D7" w14:textId="77777777" w:rsidR="00264FAE" w:rsidRDefault="00264FAE">
            <w:pPr>
              <w:rPr>
                <w:rFonts w:cs="Times New Roma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1925C2FC" w14:textId="634F2F46" w:rsidR="00264FAE" w:rsidRDefault="00AA4432">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Vėmimas</w:t>
            </w:r>
          </w:p>
        </w:tc>
        <w:tc>
          <w:tcPr>
            <w:tcW w:w="1249" w:type="pct"/>
            <w:tcBorders>
              <w:top w:val="single" w:sz="4" w:space="0" w:color="auto"/>
              <w:left w:val="single" w:sz="4" w:space="0" w:color="auto"/>
              <w:bottom w:val="single" w:sz="4" w:space="0" w:color="auto"/>
              <w:right w:val="single" w:sz="4" w:space="0" w:color="auto"/>
            </w:tcBorders>
            <w:hideMark/>
          </w:tcPr>
          <w:p w14:paraId="58B60015" w14:textId="77777777" w:rsidR="00264FAE" w:rsidRDefault="00264FAE">
            <w:pPr>
              <w:rPr>
                <w:rFonts w:cs="Times New Roman"/>
              </w:rPr>
            </w:pPr>
            <w:r>
              <w:rPr>
                <w:rFonts w:cs="Times New Roman"/>
              </w:rPr>
              <w:t xml:space="preserve">Dažnas </w:t>
            </w:r>
          </w:p>
        </w:tc>
      </w:tr>
      <w:tr w:rsidR="00264FAE" w14:paraId="4B2B07C1" w14:textId="77777777" w:rsidTr="00264FAE">
        <w:tc>
          <w:tcPr>
            <w:tcW w:w="0" w:type="auto"/>
            <w:vMerge/>
            <w:tcBorders>
              <w:top w:val="single" w:sz="4" w:space="0" w:color="auto"/>
              <w:left w:val="single" w:sz="4" w:space="0" w:color="auto"/>
              <w:bottom w:val="single" w:sz="4" w:space="0" w:color="auto"/>
              <w:right w:val="single" w:sz="4" w:space="0" w:color="auto"/>
            </w:tcBorders>
            <w:vAlign w:val="center"/>
            <w:hideMark/>
          </w:tcPr>
          <w:p w14:paraId="56635C9B" w14:textId="77777777" w:rsidR="00264FAE" w:rsidRDefault="00264FAE">
            <w:pPr>
              <w:rPr>
                <w:rFonts w:cs="Times New Roma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3CE49979"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Dispepsija</w:t>
            </w:r>
          </w:p>
        </w:tc>
        <w:tc>
          <w:tcPr>
            <w:tcW w:w="1249" w:type="pct"/>
            <w:tcBorders>
              <w:top w:val="single" w:sz="4" w:space="0" w:color="auto"/>
              <w:left w:val="single" w:sz="4" w:space="0" w:color="auto"/>
              <w:bottom w:val="single" w:sz="4" w:space="0" w:color="auto"/>
              <w:right w:val="single" w:sz="4" w:space="0" w:color="auto"/>
            </w:tcBorders>
            <w:hideMark/>
          </w:tcPr>
          <w:p w14:paraId="28E097C4" w14:textId="77777777" w:rsidR="00264FAE" w:rsidRDefault="00264FAE">
            <w:pPr>
              <w:rPr>
                <w:rFonts w:cs="Times New Roman"/>
              </w:rPr>
            </w:pPr>
            <w:r>
              <w:rPr>
                <w:rFonts w:cs="Times New Roman"/>
              </w:rPr>
              <w:t xml:space="preserve">Dažnas </w:t>
            </w:r>
          </w:p>
        </w:tc>
      </w:tr>
      <w:tr w:rsidR="00264FAE" w14:paraId="2366202A" w14:textId="77777777" w:rsidTr="00264FAE">
        <w:tc>
          <w:tcPr>
            <w:tcW w:w="0" w:type="auto"/>
            <w:vMerge/>
            <w:tcBorders>
              <w:top w:val="single" w:sz="4" w:space="0" w:color="auto"/>
              <w:left w:val="single" w:sz="4" w:space="0" w:color="auto"/>
              <w:bottom w:val="single" w:sz="4" w:space="0" w:color="auto"/>
              <w:right w:val="single" w:sz="4" w:space="0" w:color="auto"/>
            </w:tcBorders>
            <w:vAlign w:val="center"/>
            <w:hideMark/>
          </w:tcPr>
          <w:p w14:paraId="4CD550E0" w14:textId="77777777" w:rsidR="00264FAE" w:rsidRDefault="00264FAE">
            <w:pPr>
              <w:rPr>
                <w:rFonts w:cs="Times New Roma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2E8C9271"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Gastritas</w:t>
            </w:r>
          </w:p>
        </w:tc>
        <w:tc>
          <w:tcPr>
            <w:tcW w:w="1249" w:type="pct"/>
            <w:tcBorders>
              <w:top w:val="single" w:sz="4" w:space="0" w:color="auto"/>
              <w:left w:val="single" w:sz="4" w:space="0" w:color="auto"/>
              <w:bottom w:val="single" w:sz="4" w:space="0" w:color="auto"/>
              <w:right w:val="single" w:sz="4" w:space="0" w:color="auto"/>
            </w:tcBorders>
            <w:hideMark/>
          </w:tcPr>
          <w:p w14:paraId="61DAD68F" w14:textId="77777777" w:rsidR="00264FAE" w:rsidRDefault="00264FAE">
            <w:pPr>
              <w:rPr>
                <w:rFonts w:cs="Times New Roman"/>
              </w:rPr>
            </w:pPr>
            <w:r>
              <w:rPr>
                <w:rFonts w:cs="Times New Roman"/>
              </w:rPr>
              <w:t xml:space="preserve">Dažnas </w:t>
            </w:r>
          </w:p>
        </w:tc>
      </w:tr>
      <w:tr w:rsidR="00264FAE" w14:paraId="3E5B7080" w14:textId="77777777" w:rsidTr="00264FAE">
        <w:tc>
          <w:tcPr>
            <w:tcW w:w="0" w:type="auto"/>
            <w:vMerge/>
            <w:tcBorders>
              <w:top w:val="single" w:sz="4" w:space="0" w:color="auto"/>
              <w:left w:val="single" w:sz="4" w:space="0" w:color="auto"/>
              <w:bottom w:val="single" w:sz="4" w:space="0" w:color="auto"/>
              <w:right w:val="single" w:sz="4" w:space="0" w:color="auto"/>
            </w:tcBorders>
            <w:vAlign w:val="center"/>
            <w:hideMark/>
          </w:tcPr>
          <w:p w14:paraId="1FECBA89" w14:textId="77777777" w:rsidR="00264FAE" w:rsidRDefault="00264FAE">
            <w:pPr>
              <w:rPr>
                <w:rFonts w:cs="Times New Roma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57BCD3FD"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Virškinimo trakto sutrikimas</w:t>
            </w:r>
          </w:p>
        </w:tc>
        <w:tc>
          <w:tcPr>
            <w:tcW w:w="1249" w:type="pct"/>
            <w:tcBorders>
              <w:top w:val="single" w:sz="4" w:space="0" w:color="auto"/>
              <w:left w:val="single" w:sz="4" w:space="0" w:color="auto"/>
              <w:bottom w:val="single" w:sz="4" w:space="0" w:color="auto"/>
              <w:right w:val="single" w:sz="4" w:space="0" w:color="auto"/>
            </w:tcBorders>
            <w:hideMark/>
          </w:tcPr>
          <w:p w14:paraId="021D6FEC" w14:textId="77777777" w:rsidR="00264FAE" w:rsidRDefault="00264FAE">
            <w:pPr>
              <w:rPr>
                <w:rFonts w:cs="Times New Roman"/>
              </w:rPr>
            </w:pPr>
            <w:r>
              <w:rPr>
                <w:rFonts w:cs="Times New Roman"/>
              </w:rPr>
              <w:t xml:space="preserve">Dažnas </w:t>
            </w:r>
          </w:p>
        </w:tc>
      </w:tr>
      <w:tr w:rsidR="00264FAE" w14:paraId="7D7DCDBB" w14:textId="77777777" w:rsidTr="00264FAE">
        <w:tc>
          <w:tcPr>
            <w:tcW w:w="1796" w:type="pct"/>
            <w:vMerge w:val="restart"/>
            <w:tcBorders>
              <w:top w:val="single" w:sz="4" w:space="0" w:color="auto"/>
              <w:left w:val="single" w:sz="4" w:space="0" w:color="auto"/>
              <w:bottom w:val="single" w:sz="4" w:space="0" w:color="auto"/>
              <w:right w:val="single" w:sz="4" w:space="0" w:color="auto"/>
            </w:tcBorders>
            <w:vAlign w:val="center"/>
            <w:hideMark/>
          </w:tcPr>
          <w:p w14:paraId="54F7A815"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Kepenų, tulžies pūslės ir latakų sutrikimai</w:t>
            </w:r>
          </w:p>
        </w:tc>
        <w:tc>
          <w:tcPr>
            <w:tcW w:w="1955" w:type="pct"/>
            <w:tcBorders>
              <w:top w:val="single" w:sz="4" w:space="0" w:color="auto"/>
              <w:left w:val="single" w:sz="4" w:space="0" w:color="auto"/>
              <w:bottom w:val="single" w:sz="4" w:space="0" w:color="auto"/>
              <w:right w:val="single" w:sz="4" w:space="0" w:color="auto"/>
            </w:tcBorders>
            <w:vAlign w:val="center"/>
            <w:hideMark/>
          </w:tcPr>
          <w:p w14:paraId="3BF80658"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 xml:space="preserve">Padidėjęs </w:t>
            </w:r>
            <w:proofErr w:type="spellStart"/>
            <w:r>
              <w:rPr>
                <w:rFonts w:cs="Times New Roman"/>
              </w:rPr>
              <w:t>aspartato</w:t>
            </w:r>
            <w:proofErr w:type="spellEnd"/>
            <w:r>
              <w:rPr>
                <w:rFonts w:cs="Times New Roman"/>
              </w:rPr>
              <w:t xml:space="preserve"> </w:t>
            </w:r>
            <w:proofErr w:type="spellStart"/>
            <w:r>
              <w:rPr>
                <w:rFonts w:cs="Times New Roman"/>
              </w:rPr>
              <w:t>aminotransferazės</w:t>
            </w:r>
            <w:proofErr w:type="spellEnd"/>
            <w:r>
              <w:rPr>
                <w:rFonts w:cs="Times New Roman"/>
              </w:rPr>
              <w:t xml:space="preserve"> aktyvumas</w:t>
            </w:r>
          </w:p>
        </w:tc>
        <w:tc>
          <w:tcPr>
            <w:tcW w:w="1249" w:type="pct"/>
            <w:tcBorders>
              <w:top w:val="single" w:sz="4" w:space="0" w:color="auto"/>
              <w:left w:val="single" w:sz="4" w:space="0" w:color="auto"/>
              <w:bottom w:val="single" w:sz="4" w:space="0" w:color="auto"/>
              <w:right w:val="single" w:sz="4" w:space="0" w:color="auto"/>
            </w:tcBorders>
            <w:hideMark/>
          </w:tcPr>
          <w:p w14:paraId="35183A35" w14:textId="77777777" w:rsidR="00264FAE" w:rsidRDefault="00264FAE">
            <w:pPr>
              <w:rPr>
                <w:rFonts w:cs="Times New Roman"/>
              </w:rPr>
            </w:pPr>
            <w:r>
              <w:rPr>
                <w:rFonts w:cs="Times New Roman"/>
              </w:rPr>
              <w:t xml:space="preserve">Dažnas </w:t>
            </w:r>
          </w:p>
        </w:tc>
      </w:tr>
      <w:tr w:rsidR="00264FAE" w14:paraId="46846A8A" w14:textId="77777777" w:rsidTr="00264FAE">
        <w:tc>
          <w:tcPr>
            <w:tcW w:w="0" w:type="auto"/>
            <w:vMerge/>
            <w:tcBorders>
              <w:top w:val="single" w:sz="4" w:space="0" w:color="auto"/>
              <w:left w:val="single" w:sz="4" w:space="0" w:color="auto"/>
              <w:bottom w:val="single" w:sz="4" w:space="0" w:color="auto"/>
              <w:right w:val="single" w:sz="4" w:space="0" w:color="auto"/>
            </w:tcBorders>
            <w:vAlign w:val="center"/>
            <w:hideMark/>
          </w:tcPr>
          <w:p w14:paraId="5E4A6DE7" w14:textId="77777777" w:rsidR="00264FAE" w:rsidRDefault="00264FAE">
            <w:pPr>
              <w:rPr>
                <w:rFonts w:cs="Times New Roma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68671134"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 xml:space="preserve">Padidėjęs </w:t>
            </w:r>
            <w:proofErr w:type="spellStart"/>
            <w:r>
              <w:rPr>
                <w:rFonts w:cs="Times New Roman"/>
              </w:rPr>
              <w:t>alanino</w:t>
            </w:r>
            <w:proofErr w:type="spellEnd"/>
            <w:r>
              <w:rPr>
                <w:rFonts w:cs="Times New Roman"/>
              </w:rPr>
              <w:t xml:space="preserve"> </w:t>
            </w:r>
            <w:proofErr w:type="spellStart"/>
            <w:r>
              <w:rPr>
                <w:rFonts w:cs="Times New Roman"/>
              </w:rPr>
              <w:t>aminotransferazės</w:t>
            </w:r>
            <w:proofErr w:type="spellEnd"/>
            <w:r>
              <w:rPr>
                <w:rFonts w:cs="Times New Roman"/>
              </w:rPr>
              <w:t xml:space="preserve"> aktyvumas</w:t>
            </w:r>
          </w:p>
        </w:tc>
        <w:tc>
          <w:tcPr>
            <w:tcW w:w="1249" w:type="pct"/>
            <w:tcBorders>
              <w:top w:val="single" w:sz="4" w:space="0" w:color="auto"/>
              <w:left w:val="single" w:sz="4" w:space="0" w:color="auto"/>
              <w:bottom w:val="single" w:sz="4" w:space="0" w:color="auto"/>
              <w:right w:val="single" w:sz="4" w:space="0" w:color="auto"/>
            </w:tcBorders>
            <w:hideMark/>
          </w:tcPr>
          <w:p w14:paraId="550BF35F" w14:textId="77777777" w:rsidR="00264FAE" w:rsidRDefault="00264FAE">
            <w:pPr>
              <w:rPr>
                <w:rFonts w:cs="Times New Roman"/>
              </w:rPr>
            </w:pPr>
            <w:r>
              <w:rPr>
                <w:rFonts w:cs="Times New Roman"/>
              </w:rPr>
              <w:t xml:space="preserve">Dažnas </w:t>
            </w:r>
          </w:p>
        </w:tc>
      </w:tr>
      <w:tr w:rsidR="00264FAE" w14:paraId="4AC7CC1E" w14:textId="77777777" w:rsidTr="00264FAE">
        <w:tc>
          <w:tcPr>
            <w:tcW w:w="0" w:type="auto"/>
            <w:vMerge/>
            <w:tcBorders>
              <w:top w:val="single" w:sz="4" w:space="0" w:color="auto"/>
              <w:left w:val="single" w:sz="4" w:space="0" w:color="auto"/>
              <w:bottom w:val="single" w:sz="4" w:space="0" w:color="auto"/>
              <w:right w:val="single" w:sz="4" w:space="0" w:color="auto"/>
            </w:tcBorders>
            <w:vAlign w:val="center"/>
            <w:hideMark/>
          </w:tcPr>
          <w:p w14:paraId="60F8009B" w14:textId="77777777" w:rsidR="00264FAE" w:rsidRDefault="00264FAE">
            <w:pPr>
              <w:rPr>
                <w:rFonts w:cs="Times New Roma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253C174C"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Vaistinio preparato sukeltas kepenų pažeidimas</w:t>
            </w:r>
          </w:p>
        </w:tc>
        <w:tc>
          <w:tcPr>
            <w:tcW w:w="1249" w:type="pct"/>
            <w:tcBorders>
              <w:top w:val="single" w:sz="4" w:space="0" w:color="auto"/>
              <w:left w:val="single" w:sz="4" w:space="0" w:color="auto"/>
              <w:bottom w:val="single" w:sz="4" w:space="0" w:color="auto"/>
              <w:right w:val="single" w:sz="4" w:space="0" w:color="auto"/>
            </w:tcBorders>
            <w:vAlign w:val="center"/>
            <w:hideMark/>
          </w:tcPr>
          <w:p w14:paraId="0D56820C" w14:textId="0D81945B" w:rsidR="00264FAE" w:rsidRDefault="00AD4260">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Retas</w:t>
            </w:r>
          </w:p>
        </w:tc>
      </w:tr>
      <w:tr w:rsidR="00264FAE" w14:paraId="10384664" w14:textId="77777777" w:rsidTr="00264FAE">
        <w:tc>
          <w:tcPr>
            <w:tcW w:w="1796" w:type="pct"/>
            <w:vMerge w:val="restart"/>
            <w:tcBorders>
              <w:top w:val="single" w:sz="4" w:space="0" w:color="auto"/>
              <w:left w:val="single" w:sz="4" w:space="0" w:color="auto"/>
              <w:bottom w:val="single" w:sz="4" w:space="0" w:color="auto"/>
              <w:right w:val="single" w:sz="4" w:space="0" w:color="auto"/>
            </w:tcBorders>
            <w:vAlign w:val="center"/>
            <w:hideMark/>
          </w:tcPr>
          <w:p w14:paraId="6DEE78DB"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Odos ir poodinio audinio sutrikimai</w:t>
            </w:r>
          </w:p>
        </w:tc>
        <w:tc>
          <w:tcPr>
            <w:tcW w:w="1955" w:type="pct"/>
            <w:tcBorders>
              <w:top w:val="single" w:sz="4" w:space="0" w:color="auto"/>
              <w:left w:val="single" w:sz="4" w:space="0" w:color="auto"/>
              <w:bottom w:val="single" w:sz="4" w:space="0" w:color="auto"/>
              <w:right w:val="single" w:sz="4" w:space="0" w:color="auto"/>
            </w:tcBorders>
            <w:vAlign w:val="center"/>
            <w:hideMark/>
          </w:tcPr>
          <w:p w14:paraId="709F6137" w14:textId="6FD56A7E"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Niež</w:t>
            </w:r>
            <w:r w:rsidR="00726AFF">
              <w:rPr>
                <w:rFonts w:cs="Times New Roman"/>
              </w:rPr>
              <w:t>ėjimas</w:t>
            </w:r>
          </w:p>
        </w:tc>
        <w:tc>
          <w:tcPr>
            <w:tcW w:w="1249" w:type="pct"/>
            <w:tcBorders>
              <w:top w:val="single" w:sz="4" w:space="0" w:color="auto"/>
              <w:left w:val="single" w:sz="4" w:space="0" w:color="auto"/>
              <w:bottom w:val="single" w:sz="4" w:space="0" w:color="auto"/>
              <w:right w:val="single" w:sz="4" w:space="0" w:color="auto"/>
            </w:tcBorders>
            <w:hideMark/>
          </w:tcPr>
          <w:p w14:paraId="2D617E55" w14:textId="77777777" w:rsidR="00264FAE" w:rsidRDefault="00264FAE">
            <w:pPr>
              <w:rPr>
                <w:rFonts w:cs="Times New Roman"/>
              </w:rPr>
            </w:pPr>
            <w:r>
              <w:rPr>
                <w:rFonts w:cs="Times New Roman"/>
              </w:rPr>
              <w:t xml:space="preserve">Dažnas </w:t>
            </w:r>
          </w:p>
        </w:tc>
      </w:tr>
      <w:tr w:rsidR="00264FAE" w14:paraId="076B54F6" w14:textId="77777777" w:rsidTr="00264FAE">
        <w:tc>
          <w:tcPr>
            <w:tcW w:w="0" w:type="auto"/>
            <w:vMerge/>
            <w:tcBorders>
              <w:top w:val="single" w:sz="4" w:space="0" w:color="auto"/>
              <w:left w:val="single" w:sz="4" w:space="0" w:color="auto"/>
              <w:bottom w:val="single" w:sz="4" w:space="0" w:color="auto"/>
              <w:right w:val="single" w:sz="4" w:space="0" w:color="auto"/>
            </w:tcBorders>
            <w:vAlign w:val="center"/>
            <w:hideMark/>
          </w:tcPr>
          <w:p w14:paraId="59F1370E" w14:textId="77777777" w:rsidR="00264FAE" w:rsidRDefault="00264FAE">
            <w:pPr>
              <w:rPr>
                <w:rFonts w:cs="Times New Roma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15D9EDEE"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Išbėrimas</w:t>
            </w:r>
          </w:p>
        </w:tc>
        <w:tc>
          <w:tcPr>
            <w:tcW w:w="1249" w:type="pct"/>
            <w:tcBorders>
              <w:top w:val="single" w:sz="4" w:space="0" w:color="auto"/>
              <w:left w:val="single" w:sz="4" w:space="0" w:color="auto"/>
              <w:bottom w:val="single" w:sz="4" w:space="0" w:color="auto"/>
              <w:right w:val="single" w:sz="4" w:space="0" w:color="auto"/>
            </w:tcBorders>
            <w:hideMark/>
          </w:tcPr>
          <w:p w14:paraId="64896EC5" w14:textId="77777777" w:rsidR="00264FAE" w:rsidRDefault="00264FAE">
            <w:pPr>
              <w:rPr>
                <w:rFonts w:cs="Times New Roman"/>
              </w:rPr>
            </w:pPr>
            <w:r>
              <w:rPr>
                <w:rFonts w:cs="Times New Roman"/>
              </w:rPr>
              <w:t xml:space="preserve">Dažnas </w:t>
            </w:r>
          </w:p>
        </w:tc>
      </w:tr>
      <w:tr w:rsidR="00264FAE" w14:paraId="578CD464" w14:textId="77777777" w:rsidTr="00264FAE">
        <w:tc>
          <w:tcPr>
            <w:tcW w:w="0" w:type="auto"/>
            <w:vMerge/>
            <w:tcBorders>
              <w:top w:val="single" w:sz="4" w:space="0" w:color="auto"/>
              <w:left w:val="single" w:sz="4" w:space="0" w:color="auto"/>
              <w:bottom w:val="single" w:sz="4" w:space="0" w:color="auto"/>
              <w:right w:val="single" w:sz="4" w:space="0" w:color="auto"/>
            </w:tcBorders>
            <w:vAlign w:val="center"/>
            <w:hideMark/>
          </w:tcPr>
          <w:p w14:paraId="3BA7093B" w14:textId="77777777" w:rsidR="00264FAE" w:rsidRDefault="00264FAE">
            <w:pPr>
              <w:rPr>
                <w:rFonts w:cs="Times New Roma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1219E830"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proofErr w:type="spellStart"/>
            <w:r>
              <w:rPr>
                <w:rFonts w:cs="Times New Roman"/>
              </w:rPr>
              <w:t>Eritema</w:t>
            </w:r>
            <w:proofErr w:type="spellEnd"/>
          </w:p>
        </w:tc>
        <w:tc>
          <w:tcPr>
            <w:tcW w:w="1249" w:type="pct"/>
            <w:tcBorders>
              <w:top w:val="single" w:sz="4" w:space="0" w:color="auto"/>
              <w:left w:val="single" w:sz="4" w:space="0" w:color="auto"/>
              <w:bottom w:val="single" w:sz="4" w:space="0" w:color="auto"/>
              <w:right w:val="single" w:sz="4" w:space="0" w:color="auto"/>
            </w:tcBorders>
            <w:hideMark/>
          </w:tcPr>
          <w:p w14:paraId="06ED456B" w14:textId="77777777" w:rsidR="00264FAE" w:rsidRDefault="00264FAE">
            <w:pPr>
              <w:rPr>
                <w:rFonts w:cs="Times New Roman"/>
              </w:rPr>
            </w:pPr>
            <w:r>
              <w:rPr>
                <w:rFonts w:cs="Times New Roman"/>
              </w:rPr>
              <w:t xml:space="preserve">Dažnas </w:t>
            </w:r>
          </w:p>
        </w:tc>
      </w:tr>
      <w:tr w:rsidR="00264FAE" w14:paraId="5F95D831" w14:textId="77777777" w:rsidTr="00264FAE">
        <w:tc>
          <w:tcPr>
            <w:tcW w:w="0" w:type="auto"/>
            <w:vMerge/>
            <w:tcBorders>
              <w:top w:val="single" w:sz="4" w:space="0" w:color="auto"/>
              <w:left w:val="single" w:sz="4" w:space="0" w:color="auto"/>
              <w:bottom w:val="single" w:sz="4" w:space="0" w:color="auto"/>
              <w:right w:val="single" w:sz="4" w:space="0" w:color="auto"/>
            </w:tcBorders>
            <w:vAlign w:val="center"/>
            <w:hideMark/>
          </w:tcPr>
          <w:p w14:paraId="50BCD4D9" w14:textId="77777777" w:rsidR="00264FAE" w:rsidRDefault="00264FAE">
            <w:pPr>
              <w:rPr>
                <w:rFonts w:cs="Times New Roma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773E5E79"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proofErr w:type="spellStart"/>
            <w:r>
              <w:rPr>
                <w:rFonts w:cs="Times New Roman"/>
              </w:rPr>
              <w:t>Alopecija</w:t>
            </w:r>
            <w:proofErr w:type="spellEnd"/>
          </w:p>
        </w:tc>
        <w:tc>
          <w:tcPr>
            <w:tcW w:w="1249" w:type="pct"/>
            <w:tcBorders>
              <w:top w:val="single" w:sz="4" w:space="0" w:color="auto"/>
              <w:left w:val="single" w:sz="4" w:space="0" w:color="auto"/>
              <w:bottom w:val="single" w:sz="4" w:space="0" w:color="auto"/>
              <w:right w:val="single" w:sz="4" w:space="0" w:color="auto"/>
            </w:tcBorders>
            <w:hideMark/>
          </w:tcPr>
          <w:p w14:paraId="2EBB3966" w14:textId="77777777" w:rsidR="00264FAE" w:rsidRDefault="00264FAE">
            <w:pPr>
              <w:rPr>
                <w:rFonts w:cs="Times New Roman"/>
              </w:rPr>
            </w:pPr>
            <w:r>
              <w:rPr>
                <w:rFonts w:cs="Times New Roman"/>
              </w:rPr>
              <w:t xml:space="preserve">Dažnas </w:t>
            </w:r>
          </w:p>
        </w:tc>
      </w:tr>
      <w:tr w:rsidR="00264FAE" w14:paraId="752A1121" w14:textId="77777777" w:rsidTr="00264FAE">
        <w:tc>
          <w:tcPr>
            <w:tcW w:w="1796" w:type="pct"/>
            <w:tcBorders>
              <w:top w:val="single" w:sz="4" w:space="0" w:color="auto"/>
              <w:left w:val="single" w:sz="4" w:space="0" w:color="auto"/>
              <w:bottom w:val="single" w:sz="4" w:space="0" w:color="auto"/>
              <w:right w:val="single" w:sz="4" w:space="0" w:color="auto"/>
            </w:tcBorders>
            <w:vAlign w:val="center"/>
            <w:hideMark/>
          </w:tcPr>
          <w:p w14:paraId="1293BD59"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Inkstų ir šlapimo takų sutrikimai</w:t>
            </w:r>
          </w:p>
        </w:tc>
        <w:tc>
          <w:tcPr>
            <w:tcW w:w="1955" w:type="pct"/>
            <w:tcBorders>
              <w:top w:val="single" w:sz="4" w:space="0" w:color="auto"/>
              <w:left w:val="single" w:sz="4" w:space="0" w:color="auto"/>
              <w:bottom w:val="single" w:sz="4" w:space="0" w:color="auto"/>
              <w:right w:val="single" w:sz="4" w:space="0" w:color="auto"/>
            </w:tcBorders>
            <w:vAlign w:val="center"/>
            <w:hideMark/>
          </w:tcPr>
          <w:p w14:paraId="48D3C83D"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proofErr w:type="spellStart"/>
            <w:r>
              <w:rPr>
                <w:rFonts w:cs="Times New Roman"/>
              </w:rPr>
              <w:t>Proteinurija</w:t>
            </w:r>
            <w:proofErr w:type="spellEnd"/>
          </w:p>
        </w:tc>
        <w:tc>
          <w:tcPr>
            <w:tcW w:w="1249" w:type="pct"/>
            <w:tcBorders>
              <w:top w:val="single" w:sz="4" w:space="0" w:color="auto"/>
              <w:left w:val="single" w:sz="4" w:space="0" w:color="auto"/>
              <w:bottom w:val="single" w:sz="4" w:space="0" w:color="auto"/>
              <w:right w:val="single" w:sz="4" w:space="0" w:color="auto"/>
            </w:tcBorders>
            <w:hideMark/>
          </w:tcPr>
          <w:p w14:paraId="7FB59BE1" w14:textId="77777777" w:rsidR="00264FAE" w:rsidRDefault="00264FAE">
            <w:pPr>
              <w:rPr>
                <w:rFonts w:cs="Times New Roman"/>
              </w:rPr>
            </w:pPr>
            <w:r>
              <w:rPr>
                <w:rFonts w:cs="Times New Roman"/>
              </w:rPr>
              <w:t xml:space="preserve">Dažnas </w:t>
            </w:r>
          </w:p>
        </w:tc>
      </w:tr>
      <w:tr w:rsidR="00264FAE" w14:paraId="161414BB" w14:textId="77777777" w:rsidTr="00264FAE">
        <w:tc>
          <w:tcPr>
            <w:tcW w:w="1796" w:type="pct"/>
            <w:tcBorders>
              <w:top w:val="single" w:sz="4" w:space="0" w:color="auto"/>
              <w:left w:val="single" w:sz="4" w:space="0" w:color="auto"/>
              <w:bottom w:val="single" w:sz="4" w:space="0" w:color="auto"/>
              <w:right w:val="single" w:sz="4" w:space="0" w:color="auto"/>
            </w:tcBorders>
            <w:vAlign w:val="center"/>
            <w:hideMark/>
          </w:tcPr>
          <w:p w14:paraId="69E00BB5"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Bendrieji sutrikimai ir vartojimo vietos pažeidimai</w:t>
            </w:r>
          </w:p>
        </w:tc>
        <w:tc>
          <w:tcPr>
            <w:tcW w:w="1955" w:type="pct"/>
            <w:tcBorders>
              <w:top w:val="single" w:sz="4" w:space="0" w:color="auto"/>
              <w:left w:val="single" w:sz="4" w:space="0" w:color="auto"/>
              <w:bottom w:val="single" w:sz="4" w:space="0" w:color="auto"/>
              <w:right w:val="single" w:sz="4" w:space="0" w:color="auto"/>
            </w:tcBorders>
            <w:vAlign w:val="center"/>
            <w:hideMark/>
          </w:tcPr>
          <w:p w14:paraId="532E0E2C"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Karščio pojūtis</w:t>
            </w:r>
          </w:p>
        </w:tc>
        <w:tc>
          <w:tcPr>
            <w:tcW w:w="1249" w:type="pct"/>
            <w:tcBorders>
              <w:top w:val="single" w:sz="4" w:space="0" w:color="auto"/>
              <w:left w:val="single" w:sz="4" w:space="0" w:color="auto"/>
              <w:bottom w:val="single" w:sz="4" w:space="0" w:color="auto"/>
              <w:right w:val="single" w:sz="4" w:space="0" w:color="auto"/>
            </w:tcBorders>
            <w:hideMark/>
          </w:tcPr>
          <w:p w14:paraId="28E28BA5" w14:textId="77777777" w:rsidR="00264FAE" w:rsidRDefault="00264FAE">
            <w:pPr>
              <w:rPr>
                <w:rFonts w:cs="Times New Roman"/>
              </w:rPr>
            </w:pPr>
            <w:r>
              <w:rPr>
                <w:rFonts w:cs="Times New Roman"/>
              </w:rPr>
              <w:t xml:space="preserve">Dažnas </w:t>
            </w:r>
          </w:p>
        </w:tc>
      </w:tr>
      <w:tr w:rsidR="00264FAE" w14:paraId="639BFB92" w14:textId="77777777" w:rsidTr="00264FAE">
        <w:tc>
          <w:tcPr>
            <w:tcW w:w="1796" w:type="pct"/>
            <w:vMerge w:val="restart"/>
            <w:tcBorders>
              <w:top w:val="single" w:sz="4" w:space="0" w:color="auto"/>
              <w:left w:val="single" w:sz="4" w:space="0" w:color="auto"/>
              <w:bottom w:val="single" w:sz="4" w:space="0" w:color="auto"/>
              <w:right w:val="single" w:sz="4" w:space="0" w:color="auto"/>
            </w:tcBorders>
            <w:vAlign w:val="center"/>
            <w:hideMark/>
          </w:tcPr>
          <w:p w14:paraId="1B6C10F8" w14:textId="13782E25"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Tyrimai</w:t>
            </w:r>
          </w:p>
        </w:tc>
        <w:tc>
          <w:tcPr>
            <w:tcW w:w="1955" w:type="pct"/>
            <w:tcBorders>
              <w:top w:val="single" w:sz="4" w:space="0" w:color="auto"/>
              <w:left w:val="single" w:sz="4" w:space="0" w:color="auto"/>
              <w:bottom w:val="single" w:sz="4" w:space="0" w:color="auto"/>
              <w:right w:val="single" w:sz="4" w:space="0" w:color="auto"/>
            </w:tcBorders>
            <w:vAlign w:val="center"/>
            <w:hideMark/>
          </w:tcPr>
          <w:p w14:paraId="1BD3B511" w14:textId="69634A59" w:rsidR="00264FAE" w:rsidRDefault="0023273D">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Keton</w:t>
            </w:r>
            <w:r w:rsidR="004204F2">
              <w:rPr>
                <w:rFonts w:cs="Times New Roman"/>
              </w:rPr>
              <w:t>ų koncentracijos padidėjimas</w:t>
            </w:r>
            <w:r>
              <w:rPr>
                <w:rFonts w:cs="Times New Roman"/>
              </w:rPr>
              <w:t xml:space="preserve"> </w:t>
            </w:r>
            <w:r w:rsidR="00264FAE">
              <w:rPr>
                <w:rFonts w:cs="Times New Roman"/>
              </w:rPr>
              <w:t>šlapime</w:t>
            </w:r>
          </w:p>
        </w:tc>
        <w:tc>
          <w:tcPr>
            <w:tcW w:w="1249" w:type="pct"/>
            <w:tcBorders>
              <w:top w:val="single" w:sz="4" w:space="0" w:color="auto"/>
              <w:left w:val="single" w:sz="4" w:space="0" w:color="auto"/>
              <w:bottom w:val="single" w:sz="4" w:space="0" w:color="auto"/>
              <w:right w:val="single" w:sz="4" w:space="0" w:color="auto"/>
            </w:tcBorders>
            <w:vAlign w:val="center"/>
            <w:hideMark/>
          </w:tcPr>
          <w:p w14:paraId="23D5FEC8" w14:textId="77777777"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Labai dažnas</w:t>
            </w:r>
          </w:p>
        </w:tc>
      </w:tr>
      <w:tr w:rsidR="00264FAE" w14:paraId="797D8AD1" w14:textId="77777777" w:rsidTr="00264FAE">
        <w:tc>
          <w:tcPr>
            <w:tcW w:w="0" w:type="auto"/>
            <w:vMerge/>
            <w:tcBorders>
              <w:top w:val="single" w:sz="4" w:space="0" w:color="auto"/>
              <w:left w:val="single" w:sz="4" w:space="0" w:color="auto"/>
              <w:bottom w:val="single" w:sz="4" w:space="0" w:color="auto"/>
              <w:right w:val="single" w:sz="4" w:space="0" w:color="auto"/>
            </w:tcBorders>
            <w:vAlign w:val="center"/>
            <w:hideMark/>
          </w:tcPr>
          <w:p w14:paraId="720F03BA" w14:textId="77777777" w:rsidR="00264FAE" w:rsidRDefault="00264FAE">
            <w:pPr>
              <w:rPr>
                <w:rFonts w:cs="Times New Roma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450EE1CB" w14:textId="21282BCC" w:rsidR="00264FAE" w:rsidRDefault="00264FAE">
            <w:pPr>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proofErr w:type="spellStart"/>
            <w:r>
              <w:rPr>
                <w:rFonts w:cs="Times New Roman"/>
              </w:rPr>
              <w:t>Albumin</w:t>
            </w:r>
            <w:r w:rsidR="00EB1F9A">
              <w:rPr>
                <w:rFonts w:cs="Times New Roman"/>
              </w:rPr>
              <w:t>ų</w:t>
            </w:r>
            <w:proofErr w:type="spellEnd"/>
            <w:r w:rsidR="004204F2">
              <w:rPr>
                <w:rFonts w:cs="Times New Roman"/>
              </w:rPr>
              <w:t xml:space="preserve"> </w:t>
            </w:r>
            <w:r>
              <w:rPr>
                <w:rFonts w:cs="Times New Roman"/>
              </w:rPr>
              <w:t xml:space="preserve"> </w:t>
            </w:r>
            <w:r w:rsidR="004204F2">
              <w:rPr>
                <w:rFonts w:cs="Times New Roman"/>
              </w:rPr>
              <w:t xml:space="preserve">koncentracijos padidėjimas </w:t>
            </w:r>
            <w:r>
              <w:rPr>
                <w:rFonts w:cs="Times New Roman"/>
              </w:rPr>
              <w:t>šlapime</w:t>
            </w:r>
          </w:p>
        </w:tc>
        <w:tc>
          <w:tcPr>
            <w:tcW w:w="1249" w:type="pct"/>
            <w:tcBorders>
              <w:top w:val="single" w:sz="4" w:space="0" w:color="auto"/>
              <w:left w:val="single" w:sz="4" w:space="0" w:color="auto"/>
              <w:bottom w:val="single" w:sz="4" w:space="0" w:color="auto"/>
              <w:right w:val="single" w:sz="4" w:space="0" w:color="auto"/>
            </w:tcBorders>
            <w:hideMark/>
          </w:tcPr>
          <w:p w14:paraId="66F8FFE3" w14:textId="77777777" w:rsidR="00264FAE" w:rsidRDefault="00264FAE">
            <w:pPr>
              <w:rPr>
                <w:rFonts w:cs="Times New Roman"/>
              </w:rPr>
            </w:pPr>
            <w:r>
              <w:rPr>
                <w:rFonts w:cs="Times New Roman"/>
              </w:rPr>
              <w:t xml:space="preserve">Dažnas </w:t>
            </w:r>
          </w:p>
        </w:tc>
      </w:tr>
      <w:tr w:rsidR="00264FAE" w14:paraId="27A28322" w14:textId="77777777" w:rsidTr="00264FAE">
        <w:tc>
          <w:tcPr>
            <w:tcW w:w="0" w:type="auto"/>
            <w:vMerge/>
            <w:tcBorders>
              <w:top w:val="single" w:sz="4" w:space="0" w:color="auto"/>
              <w:left w:val="single" w:sz="4" w:space="0" w:color="auto"/>
              <w:bottom w:val="single" w:sz="4" w:space="0" w:color="auto"/>
              <w:right w:val="single" w:sz="4" w:space="0" w:color="auto"/>
            </w:tcBorders>
            <w:vAlign w:val="center"/>
            <w:hideMark/>
          </w:tcPr>
          <w:p w14:paraId="60436E95" w14:textId="77777777" w:rsidR="00264FAE" w:rsidRDefault="00264FAE">
            <w:pPr>
              <w:rPr>
                <w:rFonts w:cs="Times New Roman"/>
              </w:rPr>
            </w:pPr>
          </w:p>
        </w:tc>
        <w:tc>
          <w:tcPr>
            <w:tcW w:w="1955" w:type="pct"/>
            <w:tcBorders>
              <w:top w:val="single" w:sz="4" w:space="0" w:color="auto"/>
              <w:left w:val="single" w:sz="4" w:space="0" w:color="auto"/>
              <w:bottom w:val="single" w:sz="4" w:space="0" w:color="auto"/>
              <w:right w:val="single" w:sz="4" w:space="0" w:color="auto"/>
            </w:tcBorders>
            <w:vAlign w:val="center"/>
            <w:hideMark/>
          </w:tcPr>
          <w:p w14:paraId="15F6314F" w14:textId="1D25076E" w:rsidR="00264FAE" w:rsidRDefault="00264FAE">
            <w:pPr>
              <w:keepNext/>
              <w:tabs>
                <w:tab w:val="left" w:pos="720"/>
                <w:tab w:val="left" w:pos="1440"/>
                <w:tab w:val="left" w:pos="2160"/>
                <w:tab w:val="left" w:pos="2880"/>
                <w:tab w:val="left" w:pos="3600"/>
                <w:tab w:val="left" w:pos="4320"/>
                <w:tab w:val="left" w:pos="5040"/>
                <w:tab w:val="left" w:pos="5760"/>
                <w:tab w:val="left" w:pos="6480"/>
                <w:tab w:val="left" w:pos="6891"/>
              </w:tabs>
              <w:rPr>
                <w:rFonts w:cs="Times New Roman"/>
              </w:rPr>
            </w:pPr>
            <w:r>
              <w:rPr>
                <w:rFonts w:cs="Times New Roman"/>
              </w:rPr>
              <w:t xml:space="preserve">Sumažėjęs leukocitų </w:t>
            </w:r>
            <w:r w:rsidR="0023273D">
              <w:rPr>
                <w:rFonts w:cs="Times New Roman"/>
              </w:rPr>
              <w:t>skaičius</w:t>
            </w:r>
          </w:p>
        </w:tc>
        <w:tc>
          <w:tcPr>
            <w:tcW w:w="1249" w:type="pct"/>
            <w:tcBorders>
              <w:top w:val="single" w:sz="4" w:space="0" w:color="auto"/>
              <w:left w:val="single" w:sz="4" w:space="0" w:color="auto"/>
              <w:bottom w:val="single" w:sz="4" w:space="0" w:color="auto"/>
              <w:right w:val="single" w:sz="4" w:space="0" w:color="auto"/>
            </w:tcBorders>
            <w:hideMark/>
          </w:tcPr>
          <w:p w14:paraId="20CE5BBF" w14:textId="77777777" w:rsidR="00264FAE" w:rsidRDefault="00264FAE">
            <w:pPr>
              <w:rPr>
                <w:rFonts w:cs="Times New Roman"/>
              </w:rPr>
            </w:pPr>
            <w:r>
              <w:rPr>
                <w:rFonts w:cs="Times New Roman"/>
              </w:rPr>
              <w:t xml:space="preserve">Dažnas </w:t>
            </w:r>
          </w:p>
        </w:tc>
      </w:tr>
    </w:tbl>
    <w:p w14:paraId="208D738A" w14:textId="77777777" w:rsidR="00264FAE" w:rsidRPr="00264FAE" w:rsidRDefault="00264FAE" w:rsidP="00264FAE">
      <w:pPr>
        <w:tabs>
          <w:tab w:val="left" w:pos="0"/>
        </w:tabs>
        <w:rPr>
          <w:sz w:val="22"/>
          <w:szCs w:val="22"/>
        </w:rPr>
      </w:pPr>
    </w:p>
    <w:p w14:paraId="6D9633D8" w14:textId="77777777" w:rsidR="00264FAE" w:rsidRPr="00264FAE" w:rsidRDefault="00264FAE" w:rsidP="00264FAE">
      <w:pPr>
        <w:tabs>
          <w:tab w:val="left" w:pos="0"/>
        </w:tabs>
        <w:rPr>
          <w:sz w:val="22"/>
          <w:szCs w:val="22"/>
        </w:rPr>
      </w:pPr>
      <w:r w:rsidRPr="00264FAE">
        <w:rPr>
          <w:iCs/>
          <w:sz w:val="22"/>
          <w:szCs w:val="22"/>
          <w:u w:val="single"/>
          <w:lang w:eastAsia="lt-LT"/>
        </w:rPr>
        <w:t>Atrinktų nepageidaujamų reakcijų apibūdinimas</w:t>
      </w:r>
      <w:r w:rsidRPr="00264FAE">
        <w:rPr>
          <w:sz w:val="22"/>
          <w:szCs w:val="22"/>
        </w:rPr>
        <w:t xml:space="preserve"> </w:t>
      </w:r>
    </w:p>
    <w:p w14:paraId="364FE6F2" w14:textId="77777777" w:rsidR="00264FAE" w:rsidRPr="00821818" w:rsidRDefault="00264FAE" w:rsidP="00264FAE">
      <w:pPr>
        <w:tabs>
          <w:tab w:val="left" w:pos="0"/>
        </w:tabs>
        <w:rPr>
          <w:i/>
          <w:iCs/>
          <w:sz w:val="22"/>
          <w:szCs w:val="22"/>
        </w:rPr>
      </w:pPr>
      <w:r w:rsidRPr="00821818">
        <w:rPr>
          <w:i/>
          <w:iCs/>
          <w:sz w:val="22"/>
          <w:szCs w:val="22"/>
        </w:rPr>
        <w:t xml:space="preserve">Paraudimas </w:t>
      </w:r>
    </w:p>
    <w:p w14:paraId="325BA6F5" w14:textId="3C5F1BCE" w:rsidR="00264FAE" w:rsidRPr="00264FAE" w:rsidRDefault="00264FAE" w:rsidP="00264FAE">
      <w:pPr>
        <w:tabs>
          <w:tab w:val="left" w:pos="0"/>
        </w:tabs>
        <w:rPr>
          <w:sz w:val="22"/>
          <w:szCs w:val="22"/>
        </w:rPr>
      </w:pPr>
      <w:r w:rsidRPr="00264FAE">
        <w:rPr>
          <w:sz w:val="22"/>
          <w:szCs w:val="22"/>
        </w:rPr>
        <w:t xml:space="preserve">Placebu kontroliuojamų tyrimų metu pastebėta, kad paraudimo atvejų (34 %, palyginti su 4 %) ir karščio bangų atvejų (7 %, palyginti su 2 %) atitinkamai dažniau pasireiškė tarp </w:t>
      </w:r>
      <w:proofErr w:type="spellStart"/>
      <w:r w:rsidRPr="00264FAE">
        <w:rPr>
          <w:sz w:val="22"/>
          <w:szCs w:val="22"/>
        </w:rPr>
        <w:t>dimetilfumaratu</w:t>
      </w:r>
      <w:proofErr w:type="spellEnd"/>
      <w:r w:rsidRPr="00264FAE">
        <w:rPr>
          <w:sz w:val="22"/>
          <w:szCs w:val="22"/>
        </w:rPr>
        <w:t xml:space="preserve"> gydytų pacientų nei tarp pacientų, kurie vartojo placeb</w:t>
      </w:r>
      <w:r w:rsidR="00A07910">
        <w:rPr>
          <w:sz w:val="22"/>
          <w:szCs w:val="22"/>
        </w:rPr>
        <w:t>o</w:t>
      </w:r>
      <w:r w:rsidRPr="00264FAE">
        <w:rPr>
          <w:sz w:val="22"/>
          <w:szCs w:val="22"/>
        </w:rPr>
        <w:t>. Paraudimas dažniausiai apibūdinamas kaip paraudimas arba karščio banga, tačiau gali apimti ir kitus sutrikimus (pvz., šilumos pojūtį, raudonumą, niež</w:t>
      </w:r>
      <w:r w:rsidR="00A07910">
        <w:rPr>
          <w:sz w:val="22"/>
          <w:szCs w:val="22"/>
        </w:rPr>
        <w:t>ėjimą</w:t>
      </w:r>
      <w:r w:rsidRPr="00264FAE">
        <w:rPr>
          <w:sz w:val="22"/>
          <w:szCs w:val="22"/>
        </w:rPr>
        <w:t xml:space="preserve"> ir deginimo jausmą). Paraudimo reiškinių dažniausiai pasireikšdavo gydymo pradžioje (ypač pirmąjį gydymo mėnesį), o tiems pacientams, kuriems buvo paraudimas, šie reiškiniai gali protarpiais kartotis viso gydymo </w:t>
      </w:r>
      <w:proofErr w:type="spellStart"/>
      <w:r w:rsidRPr="00264FAE">
        <w:rPr>
          <w:sz w:val="22"/>
          <w:szCs w:val="22"/>
        </w:rPr>
        <w:t>dimetilfumaratu</w:t>
      </w:r>
      <w:proofErr w:type="spellEnd"/>
      <w:r w:rsidRPr="00264FAE">
        <w:rPr>
          <w:sz w:val="22"/>
          <w:szCs w:val="22"/>
        </w:rPr>
        <w:t xml:space="preserve"> metu. </w:t>
      </w:r>
    </w:p>
    <w:p w14:paraId="0120E511" w14:textId="77777777" w:rsidR="00264FAE" w:rsidRPr="00264FAE" w:rsidRDefault="00264FAE" w:rsidP="00264FAE">
      <w:pPr>
        <w:tabs>
          <w:tab w:val="left" w:pos="0"/>
        </w:tabs>
        <w:rPr>
          <w:sz w:val="22"/>
          <w:szCs w:val="22"/>
        </w:rPr>
      </w:pPr>
      <w:r w:rsidRPr="00264FAE">
        <w:rPr>
          <w:sz w:val="22"/>
          <w:szCs w:val="22"/>
        </w:rPr>
        <w:t xml:space="preserve">Daugumai pacientų, kuriems pasireiškė paraudimas, jis buvo lengvas arba vidutinio sunkumo. </w:t>
      </w:r>
    </w:p>
    <w:p w14:paraId="66006B68" w14:textId="77777777" w:rsidR="00264FAE" w:rsidRPr="00264FAE" w:rsidRDefault="00264FAE" w:rsidP="00264FAE">
      <w:pPr>
        <w:tabs>
          <w:tab w:val="left" w:pos="0"/>
        </w:tabs>
        <w:rPr>
          <w:sz w:val="22"/>
          <w:szCs w:val="22"/>
        </w:rPr>
      </w:pPr>
      <w:r w:rsidRPr="00264FAE">
        <w:rPr>
          <w:sz w:val="22"/>
          <w:szCs w:val="22"/>
        </w:rPr>
        <w:t xml:space="preserve">Iš viso 3 % pacientų, gydytų </w:t>
      </w:r>
      <w:proofErr w:type="spellStart"/>
      <w:r w:rsidRPr="00264FAE">
        <w:rPr>
          <w:sz w:val="22"/>
          <w:szCs w:val="22"/>
        </w:rPr>
        <w:t>dimetilfumaratu</w:t>
      </w:r>
      <w:proofErr w:type="spellEnd"/>
      <w:r w:rsidRPr="00264FAE">
        <w:rPr>
          <w:sz w:val="22"/>
          <w:szCs w:val="22"/>
        </w:rPr>
        <w:t xml:space="preserve">, nutraukė gydymą dėl paraudimo. </w:t>
      </w:r>
    </w:p>
    <w:p w14:paraId="39255165" w14:textId="27BA90D1" w:rsidR="00264FAE" w:rsidRPr="00264FAE" w:rsidRDefault="00264FAE" w:rsidP="00264FAE">
      <w:pPr>
        <w:tabs>
          <w:tab w:val="left" w:pos="0"/>
        </w:tabs>
        <w:rPr>
          <w:sz w:val="22"/>
          <w:szCs w:val="22"/>
        </w:rPr>
      </w:pPr>
      <w:r w:rsidRPr="00264FAE">
        <w:rPr>
          <w:sz w:val="22"/>
          <w:szCs w:val="22"/>
        </w:rPr>
        <w:t xml:space="preserve">Sunkus paraudimas, kuriam gali būti būdinga viso kūno </w:t>
      </w:r>
      <w:proofErr w:type="spellStart"/>
      <w:r w:rsidRPr="00264FAE">
        <w:rPr>
          <w:sz w:val="22"/>
          <w:szCs w:val="22"/>
        </w:rPr>
        <w:t>eritema</w:t>
      </w:r>
      <w:proofErr w:type="spellEnd"/>
      <w:r w:rsidRPr="00264FAE">
        <w:rPr>
          <w:sz w:val="22"/>
          <w:szCs w:val="22"/>
        </w:rPr>
        <w:t xml:space="preserve">, </w:t>
      </w:r>
      <w:r w:rsidR="009F050E">
        <w:rPr>
          <w:sz w:val="22"/>
          <w:szCs w:val="22"/>
        </w:rPr>
        <w:t>iš</w:t>
      </w:r>
      <w:r w:rsidRPr="00264FAE">
        <w:rPr>
          <w:sz w:val="22"/>
          <w:szCs w:val="22"/>
        </w:rPr>
        <w:t>bėrimas ir (arba) niež</w:t>
      </w:r>
      <w:r w:rsidR="009F050E">
        <w:rPr>
          <w:sz w:val="22"/>
          <w:szCs w:val="22"/>
        </w:rPr>
        <w:t>ėjimas</w:t>
      </w:r>
      <w:r w:rsidRPr="00264FAE">
        <w:rPr>
          <w:sz w:val="22"/>
          <w:szCs w:val="22"/>
        </w:rPr>
        <w:t xml:space="preserve">, pastebėtas tik mažiau kaip 1 % </w:t>
      </w:r>
      <w:proofErr w:type="spellStart"/>
      <w:r w:rsidRPr="00264FAE">
        <w:rPr>
          <w:sz w:val="22"/>
          <w:szCs w:val="22"/>
        </w:rPr>
        <w:t>dimetilfumaratu</w:t>
      </w:r>
      <w:proofErr w:type="spellEnd"/>
      <w:r w:rsidRPr="00264FAE">
        <w:rPr>
          <w:sz w:val="22"/>
          <w:szCs w:val="22"/>
        </w:rPr>
        <w:t xml:space="preserve"> gydytų pacientų (žr. 4.2, 4.4 ir 4.5 skyrius). </w:t>
      </w:r>
    </w:p>
    <w:p w14:paraId="67B0621C" w14:textId="77777777" w:rsidR="00264FAE" w:rsidRPr="00264FAE" w:rsidRDefault="00264FAE" w:rsidP="00264FAE">
      <w:pPr>
        <w:tabs>
          <w:tab w:val="left" w:pos="0"/>
        </w:tabs>
        <w:rPr>
          <w:sz w:val="22"/>
          <w:szCs w:val="22"/>
        </w:rPr>
      </w:pPr>
    </w:p>
    <w:p w14:paraId="74B0C4E1" w14:textId="77777777" w:rsidR="00264FAE" w:rsidRPr="00821818" w:rsidRDefault="00264FAE" w:rsidP="00264FAE">
      <w:pPr>
        <w:tabs>
          <w:tab w:val="left" w:pos="0"/>
        </w:tabs>
        <w:rPr>
          <w:i/>
          <w:iCs/>
          <w:sz w:val="22"/>
          <w:szCs w:val="22"/>
          <w:u w:val="single"/>
        </w:rPr>
      </w:pPr>
      <w:r w:rsidRPr="00821818">
        <w:rPr>
          <w:i/>
          <w:iCs/>
          <w:sz w:val="22"/>
          <w:szCs w:val="22"/>
        </w:rPr>
        <w:t>Virškinimo trakto sutrikimai</w:t>
      </w:r>
    </w:p>
    <w:p w14:paraId="06C09381" w14:textId="3B5279BE" w:rsidR="00264FAE" w:rsidRDefault="00264FAE" w:rsidP="00264FAE">
      <w:pPr>
        <w:tabs>
          <w:tab w:val="left" w:pos="567"/>
        </w:tabs>
        <w:rPr>
          <w:sz w:val="22"/>
          <w:szCs w:val="22"/>
        </w:rPr>
      </w:pPr>
      <w:r w:rsidRPr="00264FAE">
        <w:rPr>
          <w:sz w:val="22"/>
          <w:szCs w:val="22"/>
        </w:rPr>
        <w:t xml:space="preserve">Virškinimo trakto sutrikimo (pvz., viduriavimo [14 %, palyginti su 10 %], pykinimo [12 %, palyginti su 9 %], viršutinės pilvo dalies skausmo [10 %, palyginti su 6 %], pilvo skausmo [9 %, palyginti su 4 %[, vėmimo [8 %, palyginti su 5 %] ir dispepsijos [5 %, palyginti su 3 %]) atvejų atitinkamai dažniau </w:t>
      </w:r>
      <w:r>
        <w:rPr>
          <w:sz w:val="22"/>
          <w:szCs w:val="22"/>
        </w:rPr>
        <w:t xml:space="preserve">pasireiškė </w:t>
      </w:r>
      <w:proofErr w:type="spellStart"/>
      <w:r>
        <w:rPr>
          <w:sz w:val="22"/>
          <w:szCs w:val="22"/>
        </w:rPr>
        <w:t>dimetilfumaratu</w:t>
      </w:r>
      <w:proofErr w:type="spellEnd"/>
      <w:r>
        <w:rPr>
          <w:sz w:val="22"/>
          <w:szCs w:val="22"/>
        </w:rPr>
        <w:t xml:space="preserve"> gydytų pacientų grupėje nei pacientų, kurie vartojo placeb</w:t>
      </w:r>
      <w:r w:rsidR="00B17A53">
        <w:rPr>
          <w:sz w:val="22"/>
          <w:szCs w:val="22"/>
        </w:rPr>
        <w:t>o</w:t>
      </w:r>
      <w:r>
        <w:rPr>
          <w:sz w:val="22"/>
          <w:szCs w:val="22"/>
        </w:rPr>
        <w:t xml:space="preserve">, grupėje. Virškinimo trakto sutrikimai dažniau pasireikšdavo gydymo pradžioje (labiausiai pirmąjį gydymo mėnesį), o tiems pacientams, kuriems buvo virškinimo trakto sutrikimų, šie simptomai gali protarpiais kartotis viso gydymo </w:t>
      </w:r>
      <w:proofErr w:type="spellStart"/>
      <w:r>
        <w:rPr>
          <w:sz w:val="22"/>
          <w:szCs w:val="22"/>
        </w:rPr>
        <w:t>dimetilfumaratu</w:t>
      </w:r>
      <w:proofErr w:type="spellEnd"/>
      <w:r>
        <w:rPr>
          <w:sz w:val="22"/>
          <w:szCs w:val="22"/>
        </w:rPr>
        <w:t xml:space="preserve"> metu. </w:t>
      </w:r>
    </w:p>
    <w:p w14:paraId="24E77E67" w14:textId="6615435D" w:rsidR="00264FAE" w:rsidRDefault="00264FAE" w:rsidP="00264FAE">
      <w:pPr>
        <w:tabs>
          <w:tab w:val="left" w:pos="567"/>
        </w:tabs>
        <w:rPr>
          <w:sz w:val="22"/>
          <w:szCs w:val="22"/>
        </w:rPr>
      </w:pPr>
      <w:r>
        <w:rPr>
          <w:sz w:val="22"/>
          <w:szCs w:val="22"/>
        </w:rPr>
        <w:t xml:space="preserve">Daugumai pacientų, kuriems pasireiškė virškinimo trakto sutrikimai, šie simptomai buvo lengvi arba vidutinio sunkumo. Keturi procentai (4 %) </w:t>
      </w:r>
      <w:proofErr w:type="spellStart"/>
      <w:r>
        <w:rPr>
          <w:sz w:val="22"/>
          <w:szCs w:val="22"/>
        </w:rPr>
        <w:t>dimetilfumarat</w:t>
      </w:r>
      <w:r w:rsidR="006522B0">
        <w:rPr>
          <w:sz w:val="22"/>
          <w:szCs w:val="22"/>
        </w:rPr>
        <w:t>o</w:t>
      </w:r>
      <w:proofErr w:type="spellEnd"/>
      <w:r>
        <w:rPr>
          <w:sz w:val="22"/>
          <w:szCs w:val="22"/>
        </w:rPr>
        <w:t xml:space="preserve"> vartojusių pacientų nutraukė gydymą dėl virškinimo trakto sutrikimų. </w:t>
      </w:r>
    </w:p>
    <w:p w14:paraId="5FE8F448" w14:textId="77777777" w:rsidR="00264FAE" w:rsidRDefault="00264FAE" w:rsidP="00264FAE">
      <w:pPr>
        <w:tabs>
          <w:tab w:val="left" w:pos="567"/>
        </w:tabs>
        <w:rPr>
          <w:sz w:val="22"/>
          <w:szCs w:val="22"/>
        </w:rPr>
      </w:pPr>
      <w:r>
        <w:rPr>
          <w:sz w:val="22"/>
          <w:szCs w:val="22"/>
        </w:rPr>
        <w:t xml:space="preserve">Sunkių virškinimo trakto sutrikimo atvejų, įskaitant </w:t>
      </w:r>
      <w:proofErr w:type="spellStart"/>
      <w:r>
        <w:rPr>
          <w:sz w:val="22"/>
          <w:szCs w:val="22"/>
        </w:rPr>
        <w:t>gastroenteritą</w:t>
      </w:r>
      <w:proofErr w:type="spellEnd"/>
      <w:r>
        <w:rPr>
          <w:sz w:val="22"/>
          <w:szCs w:val="22"/>
        </w:rPr>
        <w:t xml:space="preserve"> ir gastritą, pasireiškė 1 % </w:t>
      </w:r>
      <w:proofErr w:type="spellStart"/>
      <w:r>
        <w:rPr>
          <w:sz w:val="22"/>
          <w:szCs w:val="22"/>
        </w:rPr>
        <w:t>dimetilfumaratu</w:t>
      </w:r>
      <w:proofErr w:type="spellEnd"/>
      <w:r>
        <w:rPr>
          <w:sz w:val="22"/>
          <w:szCs w:val="22"/>
        </w:rPr>
        <w:t xml:space="preserve"> gydytų pacientų (žr. 4.2 skyrių).</w:t>
      </w:r>
    </w:p>
    <w:p w14:paraId="06F05736" w14:textId="77777777" w:rsidR="00264FAE" w:rsidRDefault="00264FAE" w:rsidP="00264FAE">
      <w:pPr>
        <w:tabs>
          <w:tab w:val="left" w:pos="567"/>
        </w:tabs>
        <w:rPr>
          <w:sz w:val="22"/>
          <w:szCs w:val="22"/>
        </w:rPr>
      </w:pPr>
    </w:p>
    <w:p w14:paraId="4D4E590E" w14:textId="77777777" w:rsidR="00264FAE" w:rsidRPr="00821818" w:rsidRDefault="00264FAE" w:rsidP="00264FAE">
      <w:pPr>
        <w:tabs>
          <w:tab w:val="left" w:pos="567"/>
        </w:tabs>
        <w:rPr>
          <w:i/>
          <w:iCs/>
          <w:sz w:val="22"/>
          <w:szCs w:val="22"/>
        </w:rPr>
      </w:pPr>
      <w:r w:rsidRPr="00821818">
        <w:rPr>
          <w:i/>
          <w:iCs/>
          <w:sz w:val="22"/>
          <w:szCs w:val="22"/>
        </w:rPr>
        <w:t xml:space="preserve">Kepenų funkcija </w:t>
      </w:r>
    </w:p>
    <w:p w14:paraId="51BB4EE4" w14:textId="46007EC0" w:rsidR="00264FAE" w:rsidRDefault="00264FAE" w:rsidP="00264FAE">
      <w:pPr>
        <w:tabs>
          <w:tab w:val="left" w:pos="567"/>
        </w:tabs>
        <w:rPr>
          <w:sz w:val="22"/>
          <w:szCs w:val="22"/>
        </w:rPr>
      </w:pPr>
      <w:r>
        <w:rPr>
          <w:sz w:val="22"/>
          <w:szCs w:val="22"/>
        </w:rPr>
        <w:t xml:space="preserve">Remiantis placebu kontroliuojamų tyrimų duomenimis, daugumai pacientų, kuriems padidėjo kepenų </w:t>
      </w:r>
      <w:proofErr w:type="spellStart"/>
      <w:r>
        <w:rPr>
          <w:sz w:val="22"/>
          <w:szCs w:val="22"/>
        </w:rPr>
        <w:t>transaminazių</w:t>
      </w:r>
      <w:proofErr w:type="spellEnd"/>
      <w:r>
        <w:rPr>
          <w:sz w:val="22"/>
          <w:szCs w:val="22"/>
        </w:rPr>
        <w:t xml:space="preserve"> aktyvumas, nustatyta, kad šis aktyvumas viršija viršutinę normos ribą (VNR) &lt; 3 kartus. </w:t>
      </w:r>
      <w:r>
        <w:rPr>
          <w:sz w:val="22"/>
          <w:szCs w:val="22"/>
        </w:rPr>
        <w:lastRenderedPageBreak/>
        <w:t xml:space="preserve">Kepenų </w:t>
      </w:r>
      <w:proofErr w:type="spellStart"/>
      <w:r>
        <w:rPr>
          <w:sz w:val="22"/>
          <w:szCs w:val="22"/>
        </w:rPr>
        <w:t>transaminazių</w:t>
      </w:r>
      <w:proofErr w:type="spellEnd"/>
      <w:r>
        <w:rPr>
          <w:sz w:val="22"/>
          <w:szCs w:val="22"/>
        </w:rPr>
        <w:t xml:space="preserve"> aktyvumo padidėjimas </w:t>
      </w:r>
      <w:proofErr w:type="spellStart"/>
      <w:r>
        <w:rPr>
          <w:sz w:val="22"/>
          <w:szCs w:val="22"/>
        </w:rPr>
        <w:t>dimetilfumaratu</w:t>
      </w:r>
      <w:proofErr w:type="spellEnd"/>
      <w:r>
        <w:rPr>
          <w:sz w:val="22"/>
          <w:szCs w:val="22"/>
        </w:rPr>
        <w:t xml:space="preserve"> gydytiems pacientams, palyginti su placebo vartojusiais pacientais, daugiausia pasireiškė pirmaisiais 6 gydymo mėnesiais. Padidėjęs </w:t>
      </w:r>
      <w:proofErr w:type="spellStart"/>
      <w:r>
        <w:rPr>
          <w:sz w:val="22"/>
          <w:szCs w:val="22"/>
        </w:rPr>
        <w:t>alanino</w:t>
      </w:r>
      <w:proofErr w:type="spellEnd"/>
      <w:r>
        <w:rPr>
          <w:sz w:val="22"/>
          <w:szCs w:val="22"/>
        </w:rPr>
        <w:t xml:space="preserve"> </w:t>
      </w:r>
      <w:proofErr w:type="spellStart"/>
      <w:r>
        <w:rPr>
          <w:sz w:val="22"/>
          <w:szCs w:val="22"/>
        </w:rPr>
        <w:t>aminotransferazės</w:t>
      </w:r>
      <w:proofErr w:type="spellEnd"/>
      <w:r>
        <w:rPr>
          <w:sz w:val="22"/>
          <w:szCs w:val="22"/>
        </w:rPr>
        <w:t xml:space="preserve"> ir </w:t>
      </w:r>
      <w:proofErr w:type="spellStart"/>
      <w:r>
        <w:rPr>
          <w:sz w:val="22"/>
          <w:szCs w:val="22"/>
        </w:rPr>
        <w:t>aspartato</w:t>
      </w:r>
      <w:proofErr w:type="spellEnd"/>
      <w:r>
        <w:rPr>
          <w:sz w:val="22"/>
          <w:szCs w:val="22"/>
        </w:rPr>
        <w:t xml:space="preserve"> </w:t>
      </w:r>
      <w:proofErr w:type="spellStart"/>
      <w:r>
        <w:rPr>
          <w:sz w:val="22"/>
          <w:szCs w:val="22"/>
        </w:rPr>
        <w:t>aminotransferazės</w:t>
      </w:r>
      <w:proofErr w:type="spellEnd"/>
      <w:r>
        <w:rPr>
          <w:sz w:val="22"/>
          <w:szCs w:val="22"/>
        </w:rPr>
        <w:t xml:space="preserve"> aktyvumas, ≥ 3 kartus viršijantis VNR, buvo pastebėtas atitinkamai 5 % ir 2 % pacientų, kurie vartojo placeb</w:t>
      </w:r>
      <w:r w:rsidR="00906D28">
        <w:rPr>
          <w:sz w:val="22"/>
          <w:szCs w:val="22"/>
        </w:rPr>
        <w:t>o</w:t>
      </w:r>
      <w:r>
        <w:rPr>
          <w:sz w:val="22"/>
          <w:szCs w:val="22"/>
        </w:rPr>
        <w:t xml:space="preserve"> bei 6 % ir 2 % pacientų, kurie buvo gydomi </w:t>
      </w:r>
      <w:proofErr w:type="spellStart"/>
      <w:r>
        <w:rPr>
          <w:sz w:val="22"/>
          <w:szCs w:val="22"/>
        </w:rPr>
        <w:t>dimetilfumaratu</w:t>
      </w:r>
      <w:proofErr w:type="spellEnd"/>
      <w:r>
        <w:rPr>
          <w:sz w:val="22"/>
          <w:szCs w:val="22"/>
        </w:rPr>
        <w:t>. Pacient</w:t>
      </w:r>
      <w:r w:rsidR="00AD4260">
        <w:rPr>
          <w:sz w:val="22"/>
          <w:szCs w:val="22"/>
        </w:rPr>
        <w:t>ų</w:t>
      </w:r>
      <w:r>
        <w:rPr>
          <w:sz w:val="22"/>
          <w:szCs w:val="22"/>
        </w:rPr>
        <w:t xml:space="preserve">, kuriems gydymas buvo nutrauktas dėl padidėjusio kepenų </w:t>
      </w:r>
      <w:proofErr w:type="spellStart"/>
      <w:r>
        <w:rPr>
          <w:sz w:val="22"/>
          <w:szCs w:val="22"/>
        </w:rPr>
        <w:t>transaminazių</w:t>
      </w:r>
      <w:proofErr w:type="spellEnd"/>
      <w:r>
        <w:rPr>
          <w:sz w:val="22"/>
          <w:szCs w:val="22"/>
        </w:rPr>
        <w:t xml:space="preserve"> aktyvumo, buvo &lt; 1 %, ir šis rodiklis tiek </w:t>
      </w:r>
      <w:proofErr w:type="spellStart"/>
      <w:r>
        <w:rPr>
          <w:sz w:val="22"/>
          <w:szCs w:val="22"/>
        </w:rPr>
        <w:t>dimetilfumaratą</w:t>
      </w:r>
      <w:proofErr w:type="spellEnd"/>
      <w:r>
        <w:rPr>
          <w:sz w:val="22"/>
          <w:szCs w:val="22"/>
        </w:rPr>
        <w:t>, tiek placeb</w:t>
      </w:r>
      <w:r w:rsidR="006B26AA">
        <w:rPr>
          <w:sz w:val="22"/>
          <w:szCs w:val="22"/>
        </w:rPr>
        <w:t>o</w:t>
      </w:r>
      <w:r>
        <w:rPr>
          <w:sz w:val="22"/>
          <w:szCs w:val="22"/>
        </w:rPr>
        <w:t xml:space="preserve"> vartojusių pacientų grupėse buvo panašus. Atvejų, kai </w:t>
      </w:r>
      <w:proofErr w:type="spellStart"/>
      <w:r>
        <w:rPr>
          <w:sz w:val="22"/>
          <w:szCs w:val="22"/>
        </w:rPr>
        <w:t>transaminazių</w:t>
      </w:r>
      <w:proofErr w:type="spellEnd"/>
      <w:r>
        <w:rPr>
          <w:sz w:val="22"/>
          <w:szCs w:val="22"/>
        </w:rPr>
        <w:t xml:space="preserve"> aktyvumas viršija VNR ≥ 3 kartus, o bendrojo </w:t>
      </w:r>
      <w:proofErr w:type="spellStart"/>
      <w:r>
        <w:rPr>
          <w:sz w:val="22"/>
          <w:szCs w:val="22"/>
        </w:rPr>
        <w:t>bilirubino</w:t>
      </w:r>
      <w:proofErr w:type="spellEnd"/>
      <w:r>
        <w:rPr>
          <w:sz w:val="22"/>
          <w:szCs w:val="22"/>
        </w:rPr>
        <w:t xml:space="preserve"> </w:t>
      </w:r>
      <w:r w:rsidR="006B26AA">
        <w:rPr>
          <w:sz w:val="22"/>
          <w:szCs w:val="22"/>
        </w:rPr>
        <w:t xml:space="preserve">koncentracija </w:t>
      </w:r>
      <w:r>
        <w:rPr>
          <w:sz w:val="22"/>
          <w:szCs w:val="22"/>
        </w:rPr>
        <w:t xml:space="preserve">viršija VNR &gt; 2 kartus, placebu kontroliuojamų tyrimų metu nebuvo nustatyta. </w:t>
      </w:r>
    </w:p>
    <w:p w14:paraId="19CE74BF" w14:textId="77777777" w:rsidR="00264FAE" w:rsidRDefault="00264FAE" w:rsidP="00264FAE">
      <w:pPr>
        <w:tabs>
          <w:tab w:val="left" w:pos="567"/>
        </w:tabs>
        <w:rPr>
          <w:sz w:val="22"/>
          <w:szCs w:val="22"/>
        </w:rPr>
      </w:pPr>
    </w:p>
    <w:p w14:paraId="206176CA" w14:textId="7D141A36" w:rsidR="00264FAE" w:rsidRDefault="00264FAE" w:rsidP="00264FAE">
      <w:pPr>
        <w:tabs>
          <w:tab w:val="left" w:pos="567"/>
        </w:tabs>
        <w:rPr>
          <w:sz w:val="22"/>
          <w:szCs w:val="22"/>
        </w:rPr>
      </w:pPr>
      <w:proofErr w:type="spellStart"/>
      <w:r>
        <w:rPr>
          <w:sz w:val="22"/>
          <w:szCs w:val="22"/>
        </w:rPr>
        <w:t>Poregistraciniu</w:t>
      </w:r>
      <w:proofErr w:type="spellEnd"/>
      <w:r>
        <w:rPr>
          <w:sz w:val="22"/>
          <w:szCs w:val="22"/>
        </w:rPr>
        <w:t xml:space="preserve"> laikotarpiu buvo pranešta apie padidėjusio kepenų fermentų aktyvumo ir vaistinio preparato sukelto kepenų pažeidimo reiškinius (</w:t>
      </w:r>
      <w:proofErr w:type="spellStart"/>
      <w:r>
        <w:rPr>
          <w:sz w:val="22"/>
          <w:szCs w:val="22"/>
        </w:rPr>
        <w:t>transaminazių</w:t>
      </w:r>
      <w:proofErr w:type="spellEnd"/>
      <w:r>
        <w:rPr>
          <w:sz w:val="22"/>
          <w:szCs w:val="22"/>
        </w:rPr>
        <w:t xml:space="preserve"> aktyvumas viršijo VNR ≥ 3 kartus, o bendrojo </w:t>
      </w:r>
      <w:proofErr w:type="spellStart"/>
      <w:r>
        <w:rPr>
          <w:sz w:val="22"/>
          <w:szCs w:val="22"/>
        </w:rPr>
        <w:t>bilirubino</w:t>
      </w:r>
      <w:proofErr w:type="spellEnd"/>
      <w:r>
        <w:rPr>
          <w:sz w:val="22"/>
          <w:szCs w:val="22"/>
        </w:rPr>
        <w:t xml:space="preserve"> </w:t>
      </w:r>
      <w:r w:rsidR="006B26AA">
        <w:rPr>
          <w:sz w:val="22"/>
          <w:szCs w:val="22"/>
        </w:rPr>
        <w:t xml:space="preserve">koncentracija </w:t>
      </w:r>
      <w:r>
        <w:rPr>
          <w:sz w:val="22"/>
          <w:szCs w:val="22"/>
        </w:rPr>
        <w:t xml:space="preserve">viršijo VNR &gt;2 kartus) pavartojus </w:t>
      </w:r>
      <w:proofErr w:type="spellStart"/>
      <w:r>
        <w:rPr>
          <w:sz w:val="22"/>
          <w:szCs w:val="22"/>
        </w:rPr>
        <w:t>dimetilfumarato</w:t>
      </w:r>
      <w:proofErr w:type="spellEnd"/>
      <w:r>
        <w:rPr>
          <w:sz w:val="22"/>
          <w:szCs w:val="22"/>
        </w:rPr>
        <w:t xml:space="preserve">, kurie išnyko nutraukus gydymą. </w:t>
      </w:r>
    </w:p>
    <w:p w14:paraId="5616EE16" w14:textId="77777777" w:rsidR="00264FAE" w:rsidRDefault="00264FAE" w:rsidP="00264FAE">
      <w:pPr>
        <w:tabs>
          <w:tab w:val="left" w:pos="567"/>
        </w:tabs>
        <w:rPr>
          <w:sz w:val="22"/>
          <w:szCs w:val="22"/>
        </w:rPr>
      </w:pPr>
    </w:p>
    <w:p w14:paraId="48B89F81" w14:textId="77777777" w:rsidR="00264FAE" w:rsidRPr="00821818" w:rsidRDefault="00264FAE" w:rsidP="00264FAE">
      <w:pPr>
        <w:tabs>
          <w:tab w:val="left" w:pos="567"/>
        </w:tabs>
        <w:rPr>
          <w:i/>
          <w:iCs/>
          <w:sz w:val="22"/>
          <w:szCs w:val="22"/>
        </w:rPr>
      </w:pPr>
      <w:proofErr w:type="spellStart"/>
      <w:r w:rsidRPr="00821818">
        <w:rPr>
          <w:i/>
          <w:iCs/>
          <w:sz w:val="22"/>
          <w:szCs w:val="22"/>
        </w:rPr>
        <w:t>Limfopenija</w:t>
      </w:r>
      <w:proofErr w:type="spellEnd"/>
      <w:r w:rsidRPr="00821818">
        <w:rPr>
          <w:i/>
          <w:iCs/>
          <w:sz w:val="22"/>
          <w:szCs w:val="22"/>
        </w:rPr>
        <w:t xml:space="preserve"> </w:t>
      </w:r>
    </w:p>
    <w:p w14:paraId="6DCBE5B6" w14:textId="48C295A0" w:rsidR="00264FAE" w:rsidRDefault="00264FAE" w:rsidP="00264FAE">
      <w:pPr>
        <w:tabs>
          <w:tab w:val="left" w:pos="567"/>
        </w:tabs>
        <w:rPr>
          <w:sz w:val="22"/>
          <w:szCs w:val="22"/>
        </w:rPr>
      </w:pPr>
      <w:r>
        <w:rPr>
          <w:sz w:val="22"/>
          <w:szCs w:val="22"/>
        </w:rPr>
        <w:t xml:space="preserve">Placebu kontroliuojamų tyrimų metu nustatyta, kad daugumos pacientų (&gt; 98 %) limfocitų </w:t>
      </w:r>
      <w:r w:rsidR="004A1F44">
        <w:rPr>
          <w:sz w:val="22"/>
          <w:szCs w:val="22"/>
        </w:rPr>
        <w:t xml:space="preserve">skaičius </w:t>
      </w:r>
      <w:r>
        <w:rPr>
          <w:sz w:val="22"/>
          <w:szCs w:val="22"/>
        </w:rPr>
        <w:t xml:space="preserve">prieš pradedant gydymą buvo normalus. Pradėjus gydymą </w:t>
      </w:r>
      <w:proofErr w:type="spellStart"/>
      <w:r>
        <w:rPr>
          <w:sz w:val="22"/>
          <w:szCs w:val="22"/>
        </w:rPr>
        <w:t>dimetilfumaratu</w:t>
      </w:r>
      <w:proofErr w:type="spellEnd"/>
      <w:r>
        <w:rPr>
          <w:sz w:val="22"/>
          <w:szCs w:val="22"/>
        </w:rPr>
        <w:t xml:space="preserve">, vidutinis limfocitų </w:t>
      </w:r>
      <w:r w:rsidR="004A1F44">
        <w:rPr>
          <w:sz w:val="22"/>
          <w:szCs w:val="22"/>
        </w:rPr>
        <w:t xml:space="preserve">skaičius </w:t>
      </w:r>
      <w:r>
        <w:rPr>
          <w:sz w:val="22"/>
          <w:szCs w:val="22"/>
        </w:rPr>
        <w:t xml:space="preserve">per pirmuosius metus sumažėjo, o vėliau išliko stabilus. Vidutiniškai limfocitų </w:t>
      </w:r>
      <w:r w:rsidR="005741EB">
        <w:rPr>
          <w:sz w:val="22"/>
          <w:szCs w:val="22"/>
        </w:rPr>
        <w:t xml:space="preserve">skaičius </w:t>
      </w:r>
      <w:r>
        <w:rPr>
          <w:sz w:val="22"/>
          <w:szCs w:val="22"/>
        </w:rPr>
        <w:t xml:space="preserve">sumažėjo maždaug 30 %, palyginti su pradinėmis reikšmėmis. Limfocitų </w:t>
      </w:r>
      <w:r w:rsidR="005741EB">
        <w:rPr>
          <w:sz w:val="22"/>
          <w:szCs w:val="22"/>
        </w:rPr>
        <w:t xml:space="preserve">skaičiaus </w:t>
      </w:r>
      <w:r>
        <w:rPr>
          <w:sz w:val="22"/>
          <w:szCs w:val="22"/>
        </w:rPr>
        <w:t>vidurkis ir mediana išliko normos ribose. Limfocitų skaičius &lt; 0,5 × 10</w:t>
      </w:r>
      <w:r>
        <w:rPr>
          <w:sz w:val="22"/>
          <w:szCs w:val="22"/>
          <w:vertAlign w:val="superscript"/>
        </w:rPr>
        <w:t>9</w:t>
      </w:r>
      <w:r>
        <w:rPr>
          <w:sz w:val="22"/>
          <w:szCs w:val="22"/>
        </w:rPr>
        <w:t> /l buvo nustatytas &lt; 1 % pacientų, kurie vartojo placeb</w:t>
      </w:r>
      <w:r w:rsidR="005741EB">
        <w:rPr>
          <w:sz w:val="22"/>
          <w:szCs w:val="22"/>
        </w:rPr>
        <w:t>o</w:t>
      </w:r>
      <w:r>
        <w:rPr>
          <w:sz w:val="22"/>
          <w:szCs w:val="22"/>
        </w:rPr>
        <w:t xml:space="preserve">, ir 6 % pacientų, kurie buvo gydomi </w:t>
      </w:r>
      <w:proofErr w:type="spellStart"/>
      <w:r>
        <w:rPr>
          <w:sz w:val="22"/>
          <w:szCs w:val="22"/>
        </w:rPr>
        <w:t>dimetilfumaratu</w:t>
      </w:r>
      <w:proofErr w:type="spellEnd"/>
      <w:r>
        <w:rPr>
          <w:sz w:val="22"/>
          <w:szCs w:val="22"/>
        </w:rPr>
        <w:t>. Limfocitų skaičius &lt; 0,2 × 10</w:t>
      </w:r>
      <w:r>
        <w:rPr>
          <w:sz w:val="22"/>
          <w:szCs w:val="22"/>
          <w:vertAlign w:val="superscript"/>
        </w:rPr>
        <w:t>9</w:t>
      </w:r>
      <w:r>
        <w:rPr>
          <w:sz w:val="22"/>
          <w:szCs w:val="22"/>
        </w:rPr>
        <w:t xml:space="preserve">/l buvo nustatytas 1 pacientui, kuris buvo gydomas </w:t>
      </w:r>
      <w:proofErr w:type="spellStart"/>
      <w:r>
        <w:rPr>
          <w:sz w:val="22"/>
          <w:szCs w:val="22"/>
        </w:rPr>
        <w:t>dimetilfumaratu</w:t>
      </w:r>
      <w:proofErr w:type="spellEnd"/>
      <w:r>
        <w:rPr>
          <w:sz w:val="22"/>
          <w:szCs w:val="22"/>
        </w:rPr>
        <w:t>, ir nė vienam placeb</w:t>
      </w:r>
      <w:r w:rsidR="005741EB">
        <w:rPr>
          <w:sz w:val="22"/>
          <w:szCs w:val="22"/>
        </w:rPr>
        <w:t>o</w:t>
      </w:r>
      <w:r>
        <w:rPr>
          <w:sz w:val="22"/>
          <w:szCs w:val="22"/>
        </w:rPr>
        <w:t xml:space="preserve"> vartojusiam pacientui. </w:t>
      </w:r>
    </w:p>
    <w:p w14:paraId="42386CC1" w14:textId="77777777" w:rsidR="00264FAE" w:rsidRDefault="00264FAE" w:rsidP="00264FAE">
      <w:pPr>
        <w:tabs>
          <w:tab w:val="left" w:pos="567"/>
        </w:tabs>
        <w:rPr>
          <w:sz w:val="22"/>
          <w:szCs w:val="22"/>
        </w:rPr>
      </w:pPr>
    </w:p>
    <w:p w14:paraId="09B108D9" w14:textId="061FDC16" w:rsidR="00264FAE" w:rsidRDefault="00264FAE" w:rsidP="00264FAE">
      <w:pPr>
        <w:tabs>
          <w:tab w:val="left" w:pos="567"/>
        </w:tabs>
        <w:rPr>
          <w:sz w:val="22"/>
          <w:szCs w:val="22"/>
        </w:rPr>
      </w:pPr>
      <w:r>
        <w:rPr>
          <w:sz w:val="22"/>
          <w:szCs w:val="22"/>
        </w:rPr>
        <w:t xml:space="preserve">Klinikinių tyrimų metu (tiek kontroliuojamų, tiek nekontroliuojamų) 41 % </w:t>
      </w:r>
      <w:proofErr w:type="spellStart"/>
      <w:r>
        <w:rPr>
          <w:sz w:val="22"/>
          <w:szCs w:val="22"/>
        </w:rPr>
        <w:t>dimetilfumaratu</w:t>
      </w:r>
      <w:proofErr w:type="spellEnd"/>
      <w:r>
        <w:rPr>
          <w:sz w:val="22"/>
          <w:szCs w:val="22"/>
        </w:rPr>
        <w:t xml:space="preserve"> gydytų pacientų nustatyta </w:t>
      </w:r>
      <w:proofErr w:type="spellStart"/>
      <w:r>
        <w:rPr>
          <w:sz w:val="22"/>
          <w:szCs w:val="22"/>
        </w:rPr>
        <w:t>limfopenija</w:t>
      </w:r>
      <w:proofErr w:type="spellEnd"/>
      <w:r>
        <w:rPr>
          <w:sz w:val="22"/>
          <w:szCs w:val="22"/>
        </w:rPr>
        <w:t xml:space="preserve"> (apibrėžta šiuose tyrimuose kaip &lt; 0,91 × 10</w:t>
      </w:r>
      <w:r>
        <w:rPr>
          <w:sz w:val="22"/>
          <w:szCs w:val="22"/>
          <w:vertAlign w:val="superscript"/>
        </w:rPr>
        <w:t>9</w:t>
      </w:r>
      <w:r>
        <w:rPr>
          <w:sz w:val="22"/>
          <w:szCs w:val="22"/>
        </w:rPr>
        <w:t xml:space="preserve">/l). Nesunki </w:t>
      </w:r>
      <w:proofErr w:type="spellStart"/>
      <w:r>
        <w:rPr>
          <w:sz w:val="22"/>
          <w:szCs w:val="22"/>
        </w:rPr>
        <w:t>limfopenija</w:t>
      </w:r>
      <w:proofErr w:type="spellEnd"/>
      <w:r>
        <w:rPr>
          <w:sz w:val="22"/>
          <w:szCs w:val="22"/>
        </w:rPr>
        <w:t xml:space="preserve"> (limfocitų skaičius nuo ≥ 0,8 × 10</w:t>
      </w:r>
      <w:r>
        <w:rPr>
          <w:sz w:val="22"/>
          <w:szCs w:val="22"/>
          <w:vertAlign w:val="superscript"/>
        </w:rPr>
        <w:t>9</w:t>
      </w:r>
      <w:r>
        <w:rPr>
          <w:sz w:val="22"/>
          <w:szCs w:val="22"/>
        </w:rPr>
        <w:t>/l iki &lt; 0,91 x 10</w:t>
      </w:r>
      <w:r>
        <w:rPr>
          <w:sz w:val="22"/>
          <w:szCs w:val="22"/>
          <w:vertAlign w:val="superscript"/>
        </w:rPr>
        <w:t>9</w:t>
      </w:r>
      <w:r>
        <w:rPr>
          <w:sz w:val="22"/>
          <w:szCs w:val="22"/>
        </w:rPr>
        <w:t xml:space="preserve">/l) buvo nustatyta 28 % pacientų; vidutinio sunkumo </w:t>
      </w:r>
      <w:proofErr w:type="spellStart"/>
      <w:r>
        <w:rPr>
          <w:sz w:val="22"/>
          <w:szCs w:val="22"/>
        </w:rPr>
        <w:t>limfopenija</w:t>
      </w:r>
      <w:proofErr w:type="spellEnd"/>
      <w:r>
        <w:rPr>
          <w:sz w:val="22"/>
          <w:szCs w:val="22"/>
        </w:rPr>
        <w:t xml:space="preserve"> (nuo ≥ 0,5 × 10</w:t>
      </w:r>
      <w:r>
        <w:rPr>
          <w:sz w:val="22"/>
          <w:szCs w:val="22"/>
          <w:vertAlign w:val="superscript"/>
        </w:rPr>
        <w:t>9</w:t>
      </w:r>
      <w:r>
        <w:rPr>
          <w:sz w:val="22"/>
          <w:szCs w:val="22"/>
        </w:rPr>
        <w:t>/l iki &lt; 0,8 × 10</w:t>
      </w:r>
      <w:r>
        <w:rPr>
          <w:sz w:val="22"/>
          <w:szCs w:val="22"/>
          <w:vertAlign w:val="superscript"/>
        </w:rPr>
        <w:t>9</w:t>
      </w:r>
      <w:r>
        <w:rPr>
          <w:sz w:val="22"/>
          <w:szCs w:val="22"/>
        </w:rPr>
        <w:t xml:space="preserve">/l), besitęsianti mažiausiai šešis mėnesius, buvo nustatyta 11 % pacientų; sunki </w:t>
      </w:r>
      <w:proofErr w:type="spellStart"/>
      <w:r>
        <w:rPr>
          <w:sz w:val="22"/>
          <w:szCs w:val="22"/>
        </w:rPr>
        <w:t>limfopenija</w:t>
      </w:r>
      <w:proofErr w:type="spellEnd"/>
      <w:r>
        <w:rPr>
          <w:sz w:val="22"/>
          <w:szCs w:val="22"/>
        </w:rPr>
        <w:t xml:space="preserve"> (&lt; 0,5 × 10</w:t>
      </w:r>
      <w:r>
        <w:rPr>
          <w:sz w:val="22"/>
          <w:szCs w:val="22"/>
          <w:vertAlign w:val="superscript"/>
        </w:rPr>
        <w:t>9</w:t>
      </w:r>
      <w:r>
        <w:rPr>
          <w:sz w:val="22"/>
          <w:szCs w:val="22"/>
        </w:rPr>
        <w:t xml:space="preserve">/l), besitęsianti mažiausiai šešis mėnesius, buvo nustatyta 2 % pacientų. Sunkios </w:t>
      </w:r>
      <w:proofErr w:type="spellStart"/>
      <w:r>
        <w:rPr>
          <w:sz w:val="22"/>
          <w:szCs w:val="22"/>
        </w:rPr>
        <w:t>limfopenijos</w:t>
      </w:r>
      <w:proofErr w:type="spellEnd"/>
      <w:r>
        <w:rPr>
          <w:sz w:val="22"/>
          <w:szCs w:val="22"/>
        </w:rPr>
        <w:t xml:space="preserve"> grupėje, tęsiant gydymą, didžioji dalis limfocitų rodmenų išliko &lt; 0,5 × 10</w:t>
      </w:r>
      <w:r>
        <w:rPr>
          <w:sz w:val="22"/>
          <w:szCs w:val="22"/>
          <w:vertAlign w:val="superscript"/>
        </w:rPr>
        <w:t>9</w:t>
      </w:r>
      <w:r>
        <w:rPr>
          <w:sz w:val="22"/>
          <w:szCs w:val="22"/>
        </w:rPr>
        <w:t xml:space="preserve">/l. </w:t>
      </w:r>
    </w:p>
    <w:p w14:paraId="67AD336A" w14:textId="77777777" w:rsidR="00264FAE" w:rsidRDefault="00264FAE" w:rsidP="00264FAE">
      <w:pPr>
        <w:tabs>
          <w:tab w:val="left" w:pos="567"/>
        </w:tabs>
        <w:rPr>
          <w:sz w:val="22"/>
          <w:szCs w:val="22"/>
        </w:rPr>
      </w:pPr>
    </w:p>
    <w:p w14:paraId="7A9A4764" w14:textId="045827B1" w:rsidR="00264FAE" w:rsidRDefault="00264FAE" w:rsidP="00264FAE">
      <w:pPr>
        <w:tabs>
          <w:tab w:val="left" w:pos="567"/>
        </w:tabs>
        <w:rPr>
          <w:sz w:val="22"/>
          <w:szCs w:val="22"/>
          <w:u w:val="single"/>
        </w:rPr>
      </w:pPr>
      <w:r>
        <w:rPr>
          <w:sz w:val="22"/>
          <w:szCs w:val="22"/>
        </w:rPr>
        <w:t xml:space="preserve">Be to, nekontroliuojamo, perspektyvinio </w:t>
      </w:r>
      <w:proofErr w:type="spellStart"/>
      <w:r>
        <w:rPr>
          <w:sz w:val="22"/>
          <w:szCs w:val="22"/>
        </w:rPr>
        <w:t>poregistracinio</w:t>
      </w:r>
      <w:proofErr w:type="spellEnd"/>
      <w:r>
        <w:rPr>
          <w:sz w:val="22"/>
          <w:szCs w:val="22"/>
        </w:rPr>
        <w:t xml:space="preserve"> tyrimo metu 48-ąją gydymo </w:t>
      </w:r>
      <w:proofErr w:type="spellStart"/>
      <w:r>
        <w:rPr>
          <w:sz w:val="22"/>
          <w:szCs w:val="22"/>
        </w:rPr>
        <w:t>dimetilfumaratu</w:t>
      </w:r>
      <w:proofErr w:type="spellEnd"/>
      <w:r>
        <w:rPr>
          <w:sz w:val="22"/>
          <w:szCs w:val="22"/>
        </w:rPr>
        <w:t xml:space="preserve"> savaitę (n = 185) CD4+ T ląstelių skaičiaus vidutinio sunkumo (nuo ≥ 0,2 × 10</w:t>
      </w:r>
      <w:r>
        <w:rPr>
          <w:sz w:val="22"/>
          <w:szCs w:val="22"/>
          <w:vertAlign w:val="superscript"/>
        </w:rPr>
        <w:t>9</w:t>
      </w:r>
      <w:r>
        <w:rPr>
          <w:sz w:val="22"/>
          <w:szCs w:val="22"/>
        </w:rPr>
        <w:t>/l iki &lt; 0,4 × 10</w:t>
      </w:r>
      <w:r>
        <w:rPr>
          <w:sz w:val="22"/>
          <w:szCs w:val="22"/>
          <w:vertAlign w:val="superscript"/>
        </w:rPr>
        <w:t>9</w:t>
      </w:r>
      <w:r>
        <w:rPr>
          <w:sz w:val="22"/>
          <w:szCs w:val="22"/>
        </w:rPr>
        <w:t>/l) arba sunkus (&lt; 0,2 × 10</w:t>
      </w:r>
      <w:r>
        <w:rPr>
          <w:sz w:val="22"/>
          <w:szCs w:val="22"/>
          <w:vertAlign w:val="superscript"/>
        </w:rPr>
        <w:t>9</w:t>
      </w:r>
      <w:r>
        <w:rPr>
          <w:sz w:val="22"/>
          <w:szCs w:val="22"/>
        </w:rPr>
        <w:t>/l) sumažėjimas nustatytas atitinkamai iki 37 % arba 6 % pacientų, o CD8+ T ląstelių skaičius sumažėjo dažniau: iki 59 % pacientų sumažėjo iki &lt; 0,2 × 10</w:t>
      </w:r>
      <w:r>
        <w:rPr>
          <w:sz w:val="22"/>
          <w:szCs w:val="22"/>
          <w:vertAlign w:val="superscript"/>
        </w:rPr>
        <w:t>9</w:t>
      </w:r>
      <w:r>
        <w:rPr>
          <w:sz w:val="22"/>
          <w:szCs w:val="22"/>
        </w:rPr>
        <w:t>/l ir 25 % pacientų – iki &lt; 0,1 × 10</w:t>
      </w:r>
      <w:r>
        <w:rPr>
          <w:sz w:val="22"/>
          <w:szCs w:val="22"/>
          <w:vertAlign w:val="superscript"/>
        </w:rPr>
        <w:t>9</w:t>
      </w:r>
      <w:r>
        <w:rPr>
          <w:sz w:val="22"/>
          <w:szCs w:val="22"/>
        </w:rPr>
        <w:t xml:space="preserve">/l. Kontroliuojamų ir nekontroliuojamų klinikinių tyrimų metu gydymą </w:t>
      </w:r>
      <w:proofErr w:type="spellStart"/>
      <w:r>
        <w:rPr>
          <w:sz w:val="22"/>
          <w:szCs w:val="22"/>
        </w:rPr>
        <w:t>dimetilfumaratu</w:t>
      </w:r>
      <w:proofErr w:type="spellEnd"/>
      <w:r>
        <w:rPr>
          <w:sz w:val="22"/>
          <w:szCs w:val="22"/>
        </w:rPr>
        <w:t xml:space="preserve"> nutraukusiems pacientams, kurių limfocitų skaičius buvo mažesnis nei apatinė normos riba (ANR), buvo stebima, ar jų limfocitų skaičius neatsistatė iki ANR (žr. 5.1 skyrių).</w:t>
      </w:r>
    </w:p>
    <w:p w14:paraId="0BB1B806" w14:textId="77777777" w:rsidR="00264FAE" w:rsidRDefault="00264FAE" w:rsidP="00264FAE">
      <w:pPr>
        <w:tabs>
          <w:tab w:val="left" w:pos="567"/>
        </w:tabs>
        <w:rPr>
          <w:sz w:val="22"/>
          <w:szCs w:val="22"/>
          <w:u w:val="single"/>
        </w:rPr>
      </w:pPr>
    </w:p>
    <w:p w14:paraId="3BED78D9" w14:textId="68D979F1" w:rsidR="00264FAE" w:rsidRPr="00AD4260" w:rsidRDefault="00AD4260" w:rsidP="00264FAE">
      <w:pPr>
        <w:tabs>
          <w:tab w:val="left" w:pos="567"/>
        </w:tabs>
        <w:rPr>
          <w:i/>
          <w:sz w:val="22"/>
          <w:szCs w:val="22"/>
        </w:rPr>
      </w:pPr>
      <w:r w:rsidRPr="00AD4260">
        <w:rPr>
          <w:i/>
          <w:sz w:val="22"/>
          <w:szCs w:val="22"/>
        </w:rPr>
        <w:t xml:space="preserve">Progresuojanti </w:t>
      </w:r>
      <w:proofErr w:type="spellStart"/>
      <w:r w:rsidRPr="00AD4260">
        <w:rPr>
          <w:i/>
          <w:sz w:val="22"/>
          <w:szCs w:val="22"/>
        </w:rPr>
        <w:t>daugiažidininė</w:t>
      </w:r>
      <w:proofErr w:type="spellEnd"/>
      <w:r w:rsidRPr="00AD4260">
        <w:rPr>
          <w:i/>
          <w:sz w:val="22"/>
          <w:szCs w:val="22"/>
        </w:rPr>
        <w:t xml:space="preserve"> </w:t>
      </w:r>
      <w:proofErr w:type="spellStart"/>
      <w:r w:rsidRPr="00AD4260">
        <w:rPr>
          <w:i/>
          <w:sz w:val="22"/>
          <w:szCs w:val="22"/>
        </w:rPr>
        <w:t>leukoencefalopatija</w:t>
      </w:r>
      <w:proofErr w:type="spellEnd"/>
      <w:r w:rsidRPr="00AD4260">
        <w:rPr>
          <w:i/>
          <w:sz w:val="22"/>
          <w:szCs w:val="22"/>
        </w:rPr>
        <w:t xml:space="preserve"> (PDL)</w:t>
      </w:r>
    </w:p>
    <w:p w14:paraId="2041FF4A" w14:textId="62A3D9CA" w:rsidR="00264FAE" w:rsidRDefault="00264FAE" w:rsidP="00264FAE">
      <w:pPr>
        <w:tabs>
          <w:tab w:val="left" w:pos="567"/>
        </w:tabs>
        <w:rPr>
          <w:sz w:val="22"/>
          <w:szCs w:val="22"/>
        </w:rPr>
      </w:pPr>
      <w:r>
        <w:rPr>
          <w:sz w:val="22"/>
          <w:szCs w:val="22"/>
        </w:rPr>
        <w:t xml:space="preserve">Gydant </w:t>
      </w:r>
      <w:proofErr w:type="spellStart"/>
      <w:r>
        <w:rPr>
          <w:sz w:val="22"/>
          <w:szCs w:val="22"/>
        </w:rPr>
        <w:t>dimetilfumaratu</w:t>
      </w:r>
      <w:proofErr w:type="spellEnd"/>
      <w:r>
        <w:rPr>
          <w:sz w:val="22"/>
          <w:szCs w:val="22"/>
        </w:rPr>
        <w:t xml:space="preserve"> buvo pranešta apie Džono-</w:t>
      </w:r>
      <w:proofErr w:type="spellStart"/>
      <w:r>
        <w:rPr>
          <w:sz w:val="22"/>
          <w:szCs w:val="22"/>
        </w:rPr>
        <w:t>Kaningemo</w:t>
      </w:r>
      <w:proofErr w:type="spellEnd"/>
      <w:r w:rsidR="00704A0D">
        <w:rPr>
          <w:sz w:val="22"/>
          <w:szCs w:val="22"/>
        </w:rPr>
        <w:t xml:space="preserve"> </w:t>
      </w:r>
      <w:r w:rsidR="00704A0D" w:rsidRPr="00B80AB9">
        <w:rPr>
          <w:i/>
          <w:iCs/>
          <w:sz w:val="22"/>
          <w:szCs w:val="22"/>
        </w:rPr>
        <w:t>(</w:t>
      </w:r>
      <w:proofErr w:type="spellStart"/>
      <w:r w:rsidR="00704A0D" w:rsidRPr="00B80AB9">
        <w:rPr>
          <w:i/>
          <w:iCs/>
          <w:sz w:val="22"/>
          <w:szCs w:val="22"/>
        </w:rPr>
        <w:t>angl</w:t>
      </w:r>
      <w:proofErr w:type="spellEnd"/>
      <w:r w:rsidR="00704A0D" w:rsidRPr="00B80AB9">
        <w:rPr>
          <w:i/>
          <w:iCs/>
          <w:sz w:val="22"/>
          <w:szCs w:val="22"/>
        </w:rPr>
        <w:t>.:</w:t>
      </w:r>
      <w:proofErr w:type="spellStart"/>
      <w:r w:rsidR="00704A0D" w:rsidRPr="00B80AB9">
        <w:rPr>
          <w:i/>
          <w:iCs/>
          <w:sz w:val="22"/>
          <w:szCs w:val="22"/>
        </w:rPr>
        <w:t>John</w:t>
      </w:r>
      <w:proofErr w:type="spellEnd"/>
      <w:r w:rsidR="00704A0D" w:rsidRPr="00B80AB9">
        <w:rPr>
          <w:i/>
          <w:iCs/>
          <w:sz w:val="22"/>
          <w:szCs w:val="22"/>
        </w:rPr>
        <w:t xml:space="preserve"> </w:t>
      </w:r>
      <w:proofErr w:type="spellStart"/>
      <w:r w:rsidR="00704A0D" w:rsidRPr="00B80AB9">
        <w:rPr>
          <w:i/>
          <w:iCs/>
          <w:sz w:val="22"/>
          <w:szCs w:val="22"/>
        </w:rPr>
        <w:t>Cunningham</w:t>
      </w:r>
      <w:proofErr w:type="spellEnd"/>
      <w:r w:rsidR="00704A0D" w:rsidRPr="00B80AB9">
        <w:rPr>
          <w:i/>
          <w:iCs/>
          <w:sz w:val="22"/>
          <w:szCs w:val="22"/>
        </w:rPr>
        <w:t>)</w:t>
      </w:r>
      <w:r>
        <w:rPr>
          <w:sz w:val="22"/>
          <w:szCs w:val="22"/>
        </w:rPr>
        <w:t xml:space="preserve"> viruso infekcijų, sukeliančių progresuojančią </w:t>
      </w:r>
      <w:proofErr w:type="spellStart"/>
      <w:r>
        <w:rPr>
          <w:sz w:val="22"/>
          <w:szCs w:val="22"/>
        </w:rPr>
        <w:t>daugiažidininę</w:t>
      </w:r>
      <w:proofErr w:type="spellEnd"/>
      <w:r>
        <w:rPr>
          <w:sz w:val="22"/>
          <w:szCs w:val="22"/>
        </w:rPr>
        <w:t xml:space="preserve"> </w:t>
      </w:r>
      <w:proofErr w:type="spellStart"/>
      <w:r>
        <w:rPr>
          <w:sz w:val="22"/>
          <w:szCs w:val="22"/>
        </w:rPr>
        <w:t>leukoencefalopatiją</w:t>
      </w:r>
      <w:proofErr w:type="spellEnd"/>
      <w:r>
        <w:rPr>
          <w:sz w:val="22"/>
          <w:szCs w:val="22"/>
        </w:rPr>
        <w:t xml:space="preserve"> (PDL), atvejus (žr. 4.4 skyrių). PDL gali būti mirtina arba sukelti sunkią negalią. Vieno iš klinikinių tyrimų metu </w:t>
      </w:r>
      <w:proofErr w:type="spellStart"/>
      <w:r>
        <w:rPr>
          <w:sz w:val="22"/>
          <w:szCs w:val="22"/>
        </w:rPr>
        <w:t>vienamdimetilfumarat</w:t>
      </w:r>
      <w:r w:rsidR="00A53982">
        <w:rPr>
          <w:sz w:val="22"/>
          <w:szCs w:val="22"/>
        </w:rPr>
        <w:t>o</w:t>
      </w:r>
      <w:proofErr w:type="spellEnd"/>
      <w:r>
        <w:rPr>
          <w:sz w:val="22"/>
          <w:szCs w:val="22"/>
        </w:rPr>
        <w:t xml:space="preserve"> vartojusiam pacientui, kuriam buvo nustatyta užsitęsusi sunki </w:t>
      </w:r>
      <w:proofErr w:type="spellStart"/>
      <w:r>
        <w:rPr>
          <w:sz w:val="22"/>
          <w:szCs w:val="22"/>
        </w:rPr>
        <w:t>limfopenija</w:t>
      </w:r>
      <w:proofErr w:type="spellEnd"/>
      <w:r>
        <w:rPr>
          <w:sz w:val="22"/>
          <w:szCs w:val="22"/>
        </w:rPr>
        <w:t xml:space="preserve"> (limfocitų skaičius 3,5 metų laikotarpiu dažniausiai buvo &lt; 0,5 × 10</w:t>
      </w:r>
      <w:r>
        <w:rPr>
          <w:sz w:val="22"/>
          <w:szCs w:val="22"/>
          <w:vertAlign w:val="superscript"/>
        </w:rPr>
        <w:t>9</w:t>
      </w:r>
      <w:r>
        <w:rPr>
          <w:sz w:val="22"/>
          <w:szCs w:val="22"/>
        </w:rPr>
        <w:t xml:space="preserve">/l), išsivystė PDL, kuri baigėsi mirtimi. Pateikus vaistinį preparatą į rinką, PDL taip pat pasireiškė esant vidutinio sunkumo ir nesunkiai </w:t>
      </w:r>
      <w:proofErr w:type="spellStart"/>
      <w:r>
        <w:rPr>
          <w:sz w:val="22"/>
          <w:szCs w:val="22"/>
        </w:rPr>
        <w:t>limfopenijai</w:t>
      </w:r>
      <w:proofErr w:type="spellEnd"/>
      <w:r>
        <w:rPr>
          <w:sz w:val="22"/>
          <w:szCs w:val="22"/>
        </w:rPr>
        <w:t xml:space="preserve"> (limfocitų skaičius nuo &gt; 0,5 × 10</w:t>
      </w:r>
      <w:r>
        <w:rPr>
          <w:sz w:val="22"/>
          <w:szCs w:val="22"/>
          <w:vertAlign w:val="superscript"/>
        </w:rPr>
        <w:t>9</w:t>
      </w:r>
      <w:r>
        <w:rPr>
          <w:sz w:val="22"/>
          <w:szCs w:val="22"/>
        </w:rPr>
        <w:t xml:space="preserve">/l iki &lt; ANR, kaip apibrėžia vietinės laboratorijos normos intervalo ribos). </w:t>
      </w:r>
    </w:p>
    <w:p w14:paraId="1EEB8749" w14:textId="77777777" w:rsidR="00264FAE" w:rsidRDefault="00264FAE" w:rsidP="00264FAE">
      <w:pPr>
        <w:tabs>
          <w:tab w:val="left" w:pos="567"/>
        </w:tabs>
        <w:rPr>
          <w:sz w:val="22"/>
          <w:szCs w:val="22"/>
        </w:rPr>
      </w:pPr>
    </w:p>
    <w:p w14:paraId="4CB1C759" w14:textId="3317AA2B" w:rsidR="00264FAE" w:rsidRDefault="00264FAE" w:rsidP="00264FAE">
      <w:pPr>
        <w:tabs>
          <w:tab w:val="left" w:pos="567"/>
        </w:tabs>
        <w:rPr>
          <w:sz w:val="22"/>
          <w:szCs w:val="22"/>
        </w:rPr>
      </w:pPr>
      <w:r>
        <w:rPr>
          <w:sz w:val="22"/>
          <w:szCs w:val="22"/>
        </w:rPr>
        <w:t>Keliais PDL atvejais PDL diagnozės patvirtinimo metu nustačius T ląstelių pogrupius, buvo rasta, kad CD8+ T ląstelių skaičius sumažėjo iki &lt; 0,1 × 10</w:t>
      </w:r>
      <w:r>
        <w:rPr>
          <w:sz w:val="22"/>
          <w:szCs w:val="22"/>
          <w:vertAlign w:val="superscript"/>
        </w:rPr>
        <w:t>9</w:t>
      </w:r>
      <w:r>
        <w:rPr>
          <w:sz w:val="22"/>
          <w:szCs w:val="22"/>
        </w:rPr>
        <w:t>/l, o CD4+ T ląstelių skaičiaus sumažėjimas buvo skirtingas (nuo &lt; 0,05 iki 0,5 × 10</w:t>
      </w:r>
      <w:r>
        <w:rPr>
          <w:sz w:val="22"/>
          <w:szCs w:val="22"/>
          <w:vertAlign w:val="superscript"/>
        </w:rPr>
        <w:t>9</w:t>
      </w:r>
      <w:r>
        <w:rPr>
          <w:sz w:val="22"/>
          <w:szCs w:val="22"/>
        </w:rPr>
        <w:t xml:space="preserve">/l) ir labiau koreliavo su bendru </w:t>
      </w:r>
      <w:proofErr w:type="spellStart"/>
      <w:r>
        <w:rPr>
          <w:sz w:val="22"/>
          <w:szCs w:val="22"/>
        </w:rPr>
        <w:t>limfopenijos</w:t>
      </w:r>
      <w:proofErr w:type="spellEnd"/>
      <w:r>
        <w:rPr>
          <w:sz w:val="22"/>
          <w:szCs w:val="22"/>
        </w:rPr>
        <w:t xml:space="preserve"> sunkumu (nuo &lt; 0,5 x 10</w:t>
      </w:r>
      <w:r>
        <w:rPr>
          <w:sz w:val="22"/>
          <w:szCs w:val="22"/>
          <w:vertAlign w:val="superscript"/>
        </w:rPr>
        <w:t>9</w:t>
      </w:r>
      <w:r>
        <w:rPr>
          <w:sz w:val="22"/>
          <w:szCs w:val="22"/>
        </w:rPr>
        <w:t xml:space="preserve">/l iki &lt; ANR). Todėl šių pacientų CD4+ / CD8+ santykis buvo padidėjęs. </w:t>
      </w:r>
    </w:p>
    <w:p w14:paraId="5B397447" w14:textId="77777777" w:rsidR="00264FAE" w:rsidRDefault="00264FAE" w:rsidP="00264FAE">
      <w:pPr>
        <w:tabs>
          <w:tab w:val="left" w:pos="567"/>
        </w:tabs>
        <w:rPr>
          <w:sz w:val="22"/>
          <w:szCs w:val="22"/>
        </w:rPr>
      </w:pPr>
    </w:p>
    <w:p w14:paraId="462EA48E" w14:textId="42E70036" w:rsidR="00264FAE" w:rsidRDefault="00264FAE" w:rsidP="00264FAE">
      <w:pPr>
        <w:tabs>
          <w:tab w:val="left" w:pos="567"/>
        </w:tabs>
        <w:rPr>
          <w:sz w:val="22"/>
          <w:szCs w:val="22"/>
        </w:rPr>
      </w:pPr>
      <w:r>
        <w:rPr>
          <w:sz w:val="22"/>
          <w:szCs w:val="22"/>
        </w:rPr>
        <w:lastRenderedPageBreak/>
        <w:t xml:space="preserve">Atrodo, kad užsitęsusi vidutinio sunkumo arba sunki </w:t>
      </w:r>
      <w:proofErr w:type="spellStart"/>
      <w:r>
        <w:rPr>
          <w:sz w:val="22"/>
          <w:szCs w:val="22"/>
        </w:rPr>
        <w:t>limfopenija</w:t>
      </w:r>
      <w:proofErr w:type="spellEnd"/>
      <w:r>
        <w:rPr>
          <w:sz w:val="22"/>
          <w:szCs w:val="22"/>
        </w:rPr>
        <w:t xml:space="preserve"> didina PDL riziką vartojant </w:t>
      </w:r>
      <w:proofErr w:type="spellStart"/>
      <w:r>
        <w:rPr>
          <w:sz w:val="22"/>
          <w:szCs w:val="22"/>
        </w:rPr>
        <w:t>dimetilfumarat</w:t>
      </w:r>
      <w:r w:rsidR="00A53982">
        <w:rPr>
          <w:sz w:val="22"/>
          <w:szCs w:val="22"/>
        </w:rPr>
        <w:t>o</w:t>
      </w:r>
      <w:proofErr w:type="spellEnd"/>
      <w:r>
        <w:rPr>
          <w:sz w:val="22"/>
          <w:szCs w:val="22"/>
        </w:rPr>
        <w:t xml:space="preserve">, tačiau PDL taip pat pasireiškė pacientams, kuriems buvo nesunki </w:t>
      </w:r>
      <w:proofErr w:type="spellStart"/>
      <w:r>
        <w:rPr>
          <w:sz w:val="22"/>
          <w:szCs w:val="22"/>
        </w:rPr>
        <w:t>limfopenija</w:t>
      </w:r>
      <w:proofErr w:type="spellEnd"/>
      <w:r>
        <w:rPr>
          <w:sz w:val="22"/>
          <w:szCs w:val="22"/>
        </w:rPr>
        <w:t xml:space="preserve">. Be to, dauguma PDL atvejų, pateikus vaistinį preparatą į rinką, pasireiškė &gt; 50 metų pacientams. </w:t>
      </w:r>
    </w:p>
    <w:p w14:paraId="066BB07C" w14:textId="77777777" w:rsidR="00264FAE" w:rsidRDefault="00264FAE" w:rsidP="00264FAE">
      <w:pPr>
        <w:tabs>
          <w:tab w:val="left" w:pos="567"/>
        </w:tabs>
        <w:rPr>
          <w:sz w:val="22"/>
          <w:szCs w:val="22"/>
        </w:rPr>
      </w:pPr>
    </w:p>
    <w:p w14:paraId="3AB4E448" w14:textId="77777777" w:rsidR="00616A7F" w:rsidRDefault="00616A7F" w:rsidP="00264FAE">
      <w:pPr>
        <w:tabs>
          <w:tab w:val="left" w:pos="567"/>
        </w:tabs>
        <w:rPr>
          <w:sz w:val="22"/>
          <w:szCs w:val="22"/>
        </w:rPr>
      </w:pPr>
      <w:proofErr w:type="spellStart"/>
      <w:r w:rsidRPr="00616A7F">
        <w:rPr>
          <w:i/>
          <w:sz w:val="22"/>
          <w:szCs w:val="22"/>
        </w:rPr>
        <w:t>Herpes</w:t>
      </w:r>
      <w:proofErr w:type="spellEnd"/>
      <w:r w:rsidRPr="00616A7F">
        <w:rPr>
          <w:i/>
          <w:sz w:val="22"/>
          <w:szCs w:val="22"/>
        </w:rPr>
        <w:t xml:space="preserve"> </w:t>
      </w:r>
      <w:proofErr w:type="spellStart"/>
      <w:r w:rsidRPr="00616A7F">
        <w:rPr>
          <w:i/>
          <w:sz w:val="22"/>
          <w:szCs w:val="22"/>
        </w:rPr>
        <w:t>zoster</w:t>
      </w:r>
      <w:proofErr w:type="spellEnd"/>
      <w:r w:rsidRPr="00616A7F">
        <w:rPr>
          <w:i/>
          <w:sz w:val="22"/>
          <w:szCs w:val="22"/>
        </w:rPr>
        <w:t xml:space="preserve"> infekcijos</w:t>
      </w:r>
    </w:p>
    <w:p w14:paraId="6C5E30CD" w14:textId="32FFEBB0" w:rsidR="00264FAE" w:rsidRDefault="00264FAE" w:rsidP="00264FAE">
      <w:pPr>
        <w:tabs>
          <w:tab w:val="left" w:pos="567"/>
        </w:tabs>
        <w:rPr>
          <w:sz w:val="22"/>
          <w:szCs w:val="22"/>
        </w:rPr>
      </w:pPr>
      <w:r>
        <w:rPr>
          <w:sz w:val="22"/>
          <w:szCs w:val="22"/>
        </w:rPr>
        <w:t xml:space="preserve">Buvo gauta pranešimų apie juostinės pūslelinės infekcijas vartojant </w:t>
      </w:r>
      <w:proofErr w:type="spellStart"/>
      <w:r>
        <w:rPr>
          <w:sz w:val="22"/>
          <w:szCs w:val="22"/>
        </w:rPr>
        <w:t>dimetilfumarat</w:t>
      </w:r>
      <w:r w:rsidR="000F039B">
        <w:rPr>
          <w:sz w:val="22"/>
          <w:szCs w:val="22"/>
        </w:rPr>
        <w:t>o</w:t>
      </w:r>
      <w:proofErr w:type="spellEnd"/>
      <w:r>
        <w:rPr>
          <w:sz w:val="22"/>
          <w:szCs w:val="22"/>
        </w:rPr>
        <w:t xml:space="preserve">. Tebevykstančio ilgalaikio tęstinio tyrimo, kuriame 1 736 IS sergantys pacientai yra gydomi </w:t>
      </w:r>
      <w:proofErr w:type="spellStart"/>
      <w:r>
        <w:rPr>
          <w:sz w:val="22"/>
          <w:szCs w:val="22"/>
        </w:rPr>
        <w:t>dimetilfumaratu</w:t>
      </w:r>
      <w:proofErr w:type="spellEnd"/>
      <w:r>
        <w:rPr>
          <w:sz w:val="22"/>
          <w:szCs w:val="22"/>
        </w:rPr>
        <w:t xml:space="preserve">, metu maždaug 5 % pasireiškė vienas ar daugiau juostinės pūslelinės atvejų, dauguma kurių buvo nesunkūs arba vidutinio sunkumo. Daugelio tiriamųjų, įskaitant kuriems pasireiškė sunki juostinės pūslelinės infekcija, limfocitų skaičius buvo didesnis nei apatinė normos riba. Daugumai tiriamųjų, kurių limfocitų skaičius buvo mažesnis nei ANR, </w:t>
      </w:r>
      <w:proofErr w:type="spellStart"/>
      <w:r>
        <w:rPr>
          <w:sz w:val="22"/>
          <w:szCs w:val="22"/>
        </w:rPr>
        <w:t>limfopenija</w:t>
      </w:r>
      <w:proofErr w:type="spellEnd"/>
      <w:r>
        <w:rPr>
          <w:sz w:val="22"/>
          <w:szCs w:val="22"/>
        </w:rPr>
        <w:t xml:space="preserve"> buvo įvertinta kaip vidutinio sunkumo arba sunki. </w:t>
      </w:r>
    </w:p>
    <w:p w14:paraId="74832BAB" w14:textId="4E20AEEA" w:rsidR="00264FAE" w:rsidRDefault="00264FAE" w:rsidP="00264FAE">
      <w:pPr>
        <w:tabs>
          <w:tab w:val="left" w:pos="567"/>
        </w:tabs>
        <w:rPr>
          <w:sz w:val="22"/>
          <w:szCs w:val="22"/>
        </w:rPr>
      </w:pPr>
      <w:r>
        <w:rPr>
          <w:sz w:val="22"/>
          <w:szCs w:val="22"/>
        </w:rPr>
        <w:t>Vaistinį preparatą pateikus į rinką, dauguma juostinės pūslelinės infekcijos atvejų buvo nesunkūs ir gydymo metu šie reiškiniai išnyko. Vaistinį preparatą pateikus į rinką, gauta nedaug duomenų apie absoliutų limfocitų skaičių (ALS) pacientams, kuriems pasireiškė juostinės pūslelinės infekcija. Tačiau pranešimuose yra nurodoma, kad daugeliui pacientų pasireiškė vidutinio sunkumo (limfocitų skaičius nuo ≥ 0,5 × 10</w:t>
      </w:r>
      <w:r>
        <w:rPr>
          <w:sz w:val="22"/>
          <w:szCs w:val="22"/>
          <w:vertAlign w:val="superscript"/>
        </w:rPr>
        <w:t>9</w:t>
      </w:r>
      <w:r>
        <w:rPr>
          <w:sz w:val="22"/>
          <w:szCs w:val="22"/>
        </w:rPr>
        <w:t>/l iki &lt; 0,8 × 10</w:t>
      </w:r>
      <w:r>
        <w:rPr>
          <w:sz w:val="22"/>
          <w:szCs w:val="22"/>
          <w:vertAlign w:val="superscript"/>
        </w:rPr>
        <w:t>9</w:t>
      </w:r>
      <w:r>
        <w:rPr>
          <w:sz w:val="22"/>
          <w:szCs w:val="22"/>
        </w:rPr>
        <w:t>/l) arba sunki (nuo &lt; 0,5 × 10</w:t>
      </w:r>
      <w:r>
        <w:rPr>
          <w:sz w:val="22"/>
          <w:szCs w:val="22"/>
          <w:vertAlign w:val="superscript"/>
        </w:rPr>
        <w:t>9</w:t>
      </w:r>
      <w:r>
        <w:rPr>
          <w:sz w:val="22"/>
          <w:szCs w:val="22"/>
        </w:rPr>
        <w:t>/l iki 0,2 × 10</w:t>
      </w:r>
      <w:r>
        <w:rPr>
          <w:sz w:val="22"/>
          <w:szCs w:val="22"/>
          <w:vertAlign w:val="superscript"/>
        </w:rPr>
        <w:t>9</w:t>
      </w:r>
      <w:r>
        <w:rPr>
          <w:sz w:val="22"/>
          <w:szCs w:val="22"/>
        </w:rPr>
        <w:t xml:space="preserve">/l) </w:t>
      </w:r>
      <w:proofErr w:type="spellStart"/>
      <w:r>
        <w:rPr>
          <w:sz w:val="22"/>
          <w:szCs w:val="22"/>
        </w:rPr>
        <w:t>limfopenija</w:t>
      </w:r>
      <w:proofErr w:type="spellEnd"/>
      <w:r>
        <w:rPr>
          <w:sz w:val="22"/>
          <w:szCs w:val="22"/>
        </w:rPr>
        <w:t xml:space="preserve"> (žr. 4.4 skyrių). </w:t>
      </w:r>
    </w:p>
    <w:p w14:paraId="672F416B" w14:textId="77777777" w:rsidR="00264FAE" w:rsidRDefault="00264FAE" w:rsidP="00264FAE">
      <w:pPr>
        <w:tabs>
          <w:tab w:val="left" w:pos="567"/>
        </w:tabs>
        <w:rPr>
          <w:sz w:val="22"/>
          <w:szCs w:val="22"/>
        </w:rPr>
      </w:pPr>
    </w:p>
    <w:p w14:paraId="1AEDA148" w14:textId="77777777" w:rsidR="00264FAE" w:rsidRPr="00616A7F" w:rsidRDefault="00264FAE" w:rsidP="00264FAE">
      <w:pPr>
        <w:tabs>
          <w:tab w:val="left" w:pos="567"/>
        </w:tabs>
        <w:rPr>
          <w:i/>
          <w:sz w:val="22"/>
          <w:szCs w:val="22"/>
        </w:rPr>
      </w:pPr>
      <w:r w:rsidRPr="00616A7F">
        <w:rPr>
          <w:i/>
          <w:sz w:val="22"/>
          <w:szCs w:val="22"/>
        </w:rPr>
        <w:t xml:space="preserve">Laboratorinių tyrimų pokyčiai </w:t>
      </w:r>
    </w:p>
    <w:p w14:paraId="295100DA" w14:textId="1F019123" w:rsidR="00264FAE" w:rsidRDefault="00264FAE" w:rsidP="00264FAE">
      <w:pPr>
        <w:tabs>
          <w:tab w:val="left" w:pos="567"/>
        </w:tabs>
        <w:rPr>
          <w:sz w:val="22"/>
          <w:szCs w:val="22"/>
        </w:rPr>
      </w:pPr>
      <w:r>
        <w:rPr>
          <w:sz w:val="22"/>
          <w:szCs w:val="22"/>
        </w:rPr>
        <w:t xml:space="preserve">Placebu kontroliuojamų tyrimų metu pastebėta, kad ketonų šlapime (1+ ar daugiau) dažniau nustatyta </w:t>
      </w:r>
      <w:proofErr w:type="spellStart"/>
      <w:r>
        <w:rPr>
          <w:sz w:val="22"/>
          <w:szCs w:val="22"/>
        </w:rPr>
        <w:t>dimetilfumaratu</w:t>
      </w:r>
      <w:proofErr w:type="spellEnd"/>
      <w:r>
        <w:rPr>
          <w:sz w:val="22"/>
          <w:szCs w:val="22"/>
        </w:rPr>
        <w:t xml:space="preserve"> gydytiems pacientams (45 %) nei pacientams, kurie vartojo placeb</w:t>
      </w:r>
      <w:r w:rsidR="0079104C">
        <w:rPr>
          <w:sz w:val="22"/>
          <w:szCs w:val="22"/>
        </w:rPr>
        <w:t>o</w:t>
      </w:r>
      <w:r>
        <w:rPr>
          <w:sz w:val="22"/>
          <w:szCs w:val="22"/>
        </w:rPr>
        <w:t xml:space="preserve"> (10 %). Klinikinių tyrimų metu nepageidaujamų klinikinių pasekmių nebuvo nustatyta. </w:t>
      </w:r>
    </w:p>
    <w:p w14:paraId="239A7FCB" w14:textId="77777777" w:rsidR="00264FAE" w:rsidRDefault="00264FAE" w:rsidP="00264FAE">
      <w:pPr>
        <w:tabs>
          <w:tab w:val="left" w:pos="567"/>
        </w:tabs>
        <w:rPr>
          <w:sz w:val="22"/>
          <w:szCs w:val="22"/>
        </w:rPr>
      </w:pPr>
    </w:p>
    <w:p w14:paraId="792544FE" w14:textId="202DBACF" w:rsidR="00264FAE" w:rsidRDefault="00264FAE" w:rsidP="00264FAE">
      <w:pPr>
        <w:tabs>
          <w:tab w:val="left" w:pos="567"/>
        </w:tabs>
        <w:rPr>
          <w:sz w:val="22"/>
          <w:szCs w:val="22"/>
        </w:rPr>
      </w:pPr>
      <w:r>
        <w:rPr>
          <w:sz w:val="22"/>
          <w:szCs w:val="22"/>
        </w:rPr>
        <w:t xml:space="preserve">Nustatyta, kad </w:t>
      </w:r>
      <w:proofErr w:type="spellStart"/>
      <w:r>
        <w:rPr>
          <w:sz w:val="22"/>
          <w:szCs w:val="22"/>
        </w:rPr>
        <w:t>dimetilfumaratu</w:t>
      </w:r>
      <w:proofErr w:type="spellEnd"/>
      <w:r>
        <w:rPr>
          <w:sz w:val="22"/>
          <w:szCs w:val="22"/>
        </w:rPr>
        <w:t xml:space="preserve"> gydytiems pacientams, palyginti su pacientais, kurie vartojo placeb</w:t>
      </w:r>
      <w:r w:rsidR="00931690">
        <w:rPr>
          <w:sz w:val="22"/>
          <w:szCs w:val="22"/>
        </w:rPr>
        <w:t>o</w:t>
      </w:r>
      <w:r>
        <w:rPr>
          <w:sz w:val="22"/>
          <w:szCs w:val="22"/>
        </w:rPr>
        <w:t xml:space="preserve">, sumažėjo 1,25-dihidroksivitamino D </w:t>
      </w:r>
      <w:r w:rsidR="00FD7C2A">
        <w:rPr>
          <w:sz w:val="22"/>
          <w:szCs w:val="22"/>
        </w:rPr>
        <w:t xml:space="preserve">koncentracija </w:t>
      </w:r>
      <w:r>
        <w:rPr>
          <w:sz w:val="22"/>
          <w:szCs w:val="22"/>
        </w:rPr>
        <w:t xml:space="preserve">(procentinio sumažėjimo po 2 metų, palyginti su pradinėmis reikšmėmis, mediana buvo atitinkamai 25 % ir 15 %), o </w:t>
      </w:r>
      <w:proofErr w:type="spellStart"/>
      <w:r>
        <w:rPr>
          <w:sz w:val="22"/>
          <w:szCs w:val="22"/>
        </w:rPr>
        <w:t>parat</w:t>
      </w:r>
      <w:r w:rsidR="00616A7F">
        <w:rPr>
          <w:sz w:val="22"/>
          <w:szCs w:val="22"/>
        </w:rPr>
        <w:t>ireoidinio</w:t>
      </w:r>
      <w:proofErr w:type="spellEnd"/>
      <w:r w:rsidR="00616A7F">
        <w:rPr>
          <w:sz w:val="22"/>
          <w:szCs w:val="22"/>
        </w:rPr>
        <w:t xml:space="preserve"> </w:t>
      </w:r>
      <w:r>
        <w:rPr>
          <w:sz w:val="22"/>
          <w:szCs w:val="22"/>
        </w:rPr>
        <w:t xml:space="preserve">hormono (PTH) </w:t>
      </w:r>
      <w:r w:rsidR="00FD7C2A">
        <w:rPr>
          <w:sz w:val="22"/>
          <w:szCs w:val="22"/>
        </w:rPr>
        <w:t xml:space="preserve">koncentracija </w:t>
      </w:r>
      <w:r>
        <w:rPr>
          <w:sz w:val="22"/>
          <w:szCs w:val="22"/>
        </w:rPr>
        <w:t xml:space="preserve">padidėjo (procentinio padidėjimo po 2 metų, palyginti su pradinėmis reikšmėmis, mediana buvo atitinkamai 29 % ir 15 %). Vidutinės šių dviejų rodiklių reikšmės išliko normos ribose. </w:t>
      </w:r>
    </w:p>
    <w:p w14:paraId="25D4B199" w14:textId="77777777" w:rsidR="00264FAE" w:rsidRDefault="00264FAE" w:rsidP="00264FAE">
      <w:pPr>
        <w:tabs>
          <w:tab w:val="left" w:pos="567"/>
        </w:tabs>
        <w:rPr>
          <w:sz w:val="22"/>
          <w:szCs w:val="22"/>
        </w:rPr>
      </w:pPr>
    </w:p>
    <w:p w14:paraId="6BADEEA8" w14:textId="15644A87" w:rsidR="00264FAE" w:rsidRDefault="00264FAE" w:rsidP="00264FAE">
      <w:pPr>
        <w:tabs>
          <w:tab w:val="left" w:pos="567"/>
        </w:tabs>
        <w:rPr>
          <w:sz w:val="22"/>
          <w:szCs w:val="22"/>
        </w:rPr>
      </w:pPr>
      <w:r>
        <w:rPr>
          <w:sz w:val="22"/>
          <w:szCs w:val="22"/>
        </w:rPr>
        <w:t xml:space="preserve">Pirmaisiais 2 gydymo mėnesiais pastebėtas laikinas vidutinio </w:t>
      </w:r>
      <w:proofErr w:type="spellStart"/>
      <w:r>
        <w:rPr>
          <w:sz w:val="22"/>
          <w:szCs w:val="22"/>
        </w:rPr>
        <w:t>eozinofilų</w:t>
      </w:r>
      <w:proofErr w:type="spellEnd"/>
      <w:r>
        <w:rPr>
          <w:sz w:val="22"/>
          <w:szCs w:val="22"/>
        </w:rPr>
        <w:t xml:space="preserve"> </w:t>
      </w:r>
      <w:r w:rsidR="00FD7C2A">
        <w:rPr>
          <w:sz w:val="22"/>
          <w:szCs w:val="22"/>
        </w:rPr>
        <w:t xml:space="preserve">skaičiaus </w:t>
      </w:r>
      <w:r>
        <w:rPr>
          <w:sz w:val="22"/>
          <w:szCs w:val="22"/>
        </w:rPr>
        <w:t xml:space="preserve">padidėjimas. </w:t>
      </w:r>
    </w:p>
    <w:p w14:paraId="0AA98617" w14:textId="77777777" w:rsidR="00264FAE" w:rsidRDefault="00264FAE" w:rsidP="00264FAE">
      <w:pPr>
        <w:tabs>
          <w:tab w:val="left" w:pos="567"/>
        </w:tabs>
        <w:rPr>
          <w:sz w:val="22"/>
          <w:szCs w:val="22"/>
        </w:rPr>
      </w:pPr>
    </w:p>
    <w:p w14:paraId="2489D8EE" w14:textId="77777777" w:rsidR="00264FAE" w:rsidRDefault="00264FAE" w:rsidP="00264FAE">
      <w:pPr>
        <w:tabs>
          <w:tab w:val="left" w:pos="567"/>
        </w:tabs>
        <w:rPr>
          <w:sz w:val="22"/>
          <w:szCs w:val="22"/>
          <w:u w:val="single"/>
        </w:rPr>
      </w:pPr>
      <w:r>
        <w:rPr>
          <w:sz w:val="22"/>
          <w:szCs w:val="22"/>
          <w:u w:val="single"/>
        </w:rPr>
        <w:t xml:space="preserve">Vaikų populiacija </w:t>
      </w:r>
    </w:p>
    <w:p w14:paraId="5753DB41" w14:textId="438BE0C7" w:rsidR="00264FAE" w:rsidRDefault="00264FAE" w:rsidP="00264FAE">
      <w:pPr>
        <w:tabs>
          <w:tab w:val="left" w:pos="567"/>
        </w:tabs>
        <w:rPr>
          <w:sz w:val="22"/>
          <w:szCs w:val="22"/>
        </w:rPr>
      </w:pPr>
      <w:r>
        <w:rPr>
          <w:sz w:val="22"/>
          <w:szCs w:val="22"/>
        </w:rPr>
        <w:t>Atliekant 96 savaičių trukmės atvirąjį, atsitiktinių imčių, veikliuoju preparatu kontroliuojamąjį tyrimą, kuriame dalyvavo RRIS sergantys vaikai nuo 10 iki mažiau nei 18 metų (vaistinio preparato skiriant po 120 mg du kartus per parą 7 dienas, paskui po 240 mg du kartus per parą likusį gydymo laikotarpį; tyrimo populiacija, n = 7</w:t>
      </w:r>
      <w:r w:rsidR="00616A7F">
        <w:rPr>
          <w:sz w:val="22"/>
          <w:szCs w:val="22"/>
        </w:rPr>
        <w:t xml:space="preserve"> nuo 10 iki 13 metų, n</w:t>
      </w:r>
      <w:r w:rsidR="00616A7F" w:rsidRPr="004851DE">
        <w:rPr>
          <w:sz w:val="22"/>
          <w:szCs w:val="22"/>
        </w:rPr>
        <w:t>=</w:t>
      </w:r>
      <w:r w:rsidR="00616A7F">
        <w:rPr>
          <w:sz w:val="22"/>
          <w:szCs w:val="22"/>
        </w:rPr>
        <w:t>71 n</w:t>
      </w:r>
      <w:r w:rsidR="00625889">
        <w:rPr>
          <w:sz w:val="22"/>
          <w:szCs w:val="22"/>
        </w:rPr>
        <w:t>uo</w:t>
      </w:r>
      <w:r w:rsidR="00616A7F">
        <w:rPr>
          <w:sz w:val="22"/>
          <w:szCs w:val="22"/>
        </w:rPr>
        <w:t xml:space="preserve"> 13 iki 18 metų</w:t>
      </w:r>
      <w:r>
        <w:rPr>
          <w:sz w:val="22"/>
          <w:szCs w:val="22"/>
        </w:rPr>
        <w:t xml:space="preserve">), saugumo savybių duomenys vaikams atrodė panašūs į anksčiau stebėtus suaugusiems pacientams. </w:t>
      </w:r>
    </w:p>
    <w:p w14:paraId="470F40AD" w14:textId="77777777" w:rsidR="00264FAE" w:rsidRDefault="00264FAE" w:rsidP="00264FAE">
      <w:pPr>
        <w:tabs>
          <w:tab w:val="left" w:pos="567"/>
        </w:tabs>
        <w:rPr>
          <w:sz w:val="22"/>
          <w:szCs w:val="22"/>
        </w:rPr>
      </w:pPr>
    </w:p>
    <w:p w14:paraId="2F31148D" w14:textId="77777777" w:rsidR="00264FAE" w:rsidRDefault="00264FAE" w:rsidP="00264FAE">
      <w:pPr>
        <w:tabs>
          <w:tab w:val="left" w:pos="567"/>
        </w:tabs>
        <w:rPr>
          <w:sz w:val="22"/>
          <w:szCs w:val="22"/>
        </w:rPr>
      </w:pPr>
      <w:r>
        <w:rPr>
          <w:sz w:val="22"/>
          <w:szCs w:val="22"/>
        </w:rPr>
        <w:t xml:space="preserve">Vaikų klinikinių tyrimų planas skyrėsi nuo suaugusiųjų placebu kontroliuojamų klinikinių tyrimų. Todėl negalima atmesti klinikinių tyrimų plano indėlio į skaitinius nepageidaujamų reakcijų skirtumus tarp vaikų ir suaugusiųjų populiacijų. </w:t>
      </w:r>
    </w:p>
    <w:p w14:paraId="08EE27B0" w14:textId="77777777" w:rsidR="00264FAE" w:rsidRDefault="00264FAE" w:rsidP="00264FAE">
      <w:pPr>
        <w:tabs>
          <w:tab w:val="left" w:pos="567"/>
        </w:tabs>
        <w:rPr>
          <w:sz w:val="22"/>
          <w:szCs w:val="22"/>
        </w:rPr>
      </w:pPr>
    </w:p>
    <w:p w14:paraId="337542D6" w14:textId="77777777" w:rsidR="00264FAE" w:rsidRDefault="00264FAE" w:rsidP="00264FAE">
      <w:pPr>
        <w:tabs>
          <w:tab w:val="left" w:pos="567"/>
        </w:tabs>
        <w:rPr>
          <w:sz w:val="22"/>
          <w:szCs w:val="22"/>
        </w:rPr>
      </w:pPr>
      <w:r>
        <w:rPr>
          <w:sz w:val="22"/>
          <w:szCs w:val="22"/>
        </w:rPr>
        <w:t>Vaikams dažniau (≥ 10 %) nei suaugusiesiems buvo pranešta apie šiuos nepageidaujamus reiškinius:</w:t>
      </w:r>
    </w:p>
    <w:p w14:paraId="3491D28D" w14:textId="77777777" w:rsidR="00264FAE" w:rsidRDefault="00264FAE" w:rsidP="00264FAE">
      <w:pPr>
        <w:pStyle w:val="Sraopastraipa"/>
        <w:numPr>
          <w:ilvl w:val="0"/>
          <w:numId w:val="4"/>
        </w:numPr>
        <w:tabs>
          <w:tab w:val="left" w:pos="567"/>
        </w:tabs>
        <w:ind w:left="567" w:hanging="567"/>
        <w:rPr>
          <w:sz w:val="22"/>
          <w:szCs w:val="22"/>
        </w:rPr>
      </w:pPr>
      <w:r>
        <w:rPr>
          <w:sz w:val="22"/>
          <w:szCs w:val="22"/>
        </w:rPr>
        <w:t xml:space="preserve">galvos skausmas pasireiškė 28 % </w:t>
      </w:r>
      <w:proofErr w:type="spellStart"/>
      <w:r>
        <w:rPr>
          <w:sz w:val="22"/>
          <w:szCs w:val="22"/>
        </w:rPr>
        <w:t>dimetilfumaratu</w:t>
      </w:r>
      <w:proofErr w:type="spellEnd"/>
      <w:r>
        <w:rPr>
          <w:sz w:val="22"/>
          <w:szCs w:val="22"/>
        </w:rPr>
        <w:t xml:space="preserve"> gydytų pacientų, palyginti su 36 % pacientų, gydytų interferonu beta-1a; </w:t>
      </w:r>
    </w:p>
    <w:p w14:paraId="594737A6" w14:textId="77777777" w:rsidR="00264FAE" w:rsidRDefault="00264FAE" w:rsidP="00264FAE">
      <w:pPr>
        <w:pStyle w:val="Sraopastraipa"/>
        <w:numPr>
          <w:ilvl w:val="0"/>
          <w:numId w:val="4"/>
        </w:numPr>
        <w:tabs>
          <w:tab w:val="left" w:pos="567"/>
        </w:tabs>
        <w:ind w:left="567" w:hanging="567"/>
        <w:rPr>
          <w:sz w:val="22"/>
          <w:szCs w:val="22"/>
        </w:rPr>
      </w:pPr>
      <w:r>
        <w:rPr>
          <w:sz w:val="22"/>
          <w:szCs w:val="22"/>
        </w:rPr>
        <w:t xml:space="preserve">virškinimo trakto sutrikimai pasireiškė 74 % </w:t>
      </w:r>
      <w:proofErr w:type="spellStart"/>
      <w:r>
        <w:rPr>
          <w:sz w:val="22"/>
          <w:szCs w:val="22"/>
        </w:rPr>
        <w:t>dimetilfumaratu</w:t>
      </w:r>
      <w:proofErr w:type="spellEnd"/>
      <w:r>
        <w:rPr>
          <w:sz w:val="22"/>
          <w:szCs w:val="22"/>
        </w:rPr>
        <w:t xml:space="preserve"> gydytų pacientų, palyginti su 31 % pacientų, gydytų interferonu beta-1a. Vartojant </w:t>
      </w:r>
      <w:proofErr w:type="spellStart"/>
      <w:r>
        <w:rPr>
          <w:sz w:val="22"/>
          <w:szCs w:val="22"/>
        </w:rPr>
        <w:t>dimetilfumarato</w:t>
      </w:r>
      <w:proofErr w:type="spellEnd"/>
      <w:r>
        <w:rPr>
          <w:sz w:val="22"/>
          <w:szCs w:val="22"/>
        </w:rPr>
        <w:t xml:space="preserve"> dažniausiai iš šių reiškinių pasireiškė pilvo skausmas ir vėmimas; </w:t>
      </w:r>
    </w:p>
    <w:p w14:paraId="1C2EBFA3" w14:textId="78DFBFE1" w:rsidR="00264FAE" w:rsidRDefault="00264FAE" w:rsidP="00264FAE">
      <w:pPr>
        <w:pStyle w:val="Sraopastraipa"/>
        <w:numPr>
          <w:ilvl w:val="0"/>
          <w:numId w:val="4"/>
        </w:numPr>
        <w:tabs>
          <w:tab w:val="left" w:pos="567"/>
        </w:tabs>
        <w:ind w:left="567" w:hanging="567"/>
        <w:rPr>
          <w:sz w:val="22"/>
          <w:szCs w:val="22"/>
        </w:rPr>
      </w:pPr>
      <w:r>
        <w:rPr>
          <w:sz w:val="22"/>
          <w:szCs w:val="22"/>
        </w:rPr>
        <w:t xml:space="preserve">kvėpavimo sistemos, krūtinės ląstos ir tarpuplaučio sutrikimai pasireiškė 32 % </w:t>
      </w:r>
      <w:proofErr w:type="spellStart"/>
      <w:r>
        <w:rPr>
          <w:sz w:val="22"/>
          <w:szCs w:val="22"/>
        </w:rPr>
        <w:t>dimetilfumaratu</w:t>
      </w:r>
      <w:proofErr w:type="spellEnd"/>
      <w:r>
        <w:rPr>
          <w:sz w:val="22"/>
          <w:szCs w:val="22"/>
        </w:rPr>
        <w:t xml:space="preserve"> gydytų pacientų, palyginti su 11 % pacientų, gydytų interferonu beta-1a. Vartojant </w:t>
      </w:r>
      <w:proofErr w:type="spellStart"/>
      <w:r>
        <w:rPr>
          <w:sz w:val="22"/>
          <w:szCs w:val="22"/>
        </w:rPr>
        <w:t>dimetilfumarato</w:t>
      </w:r>
      <w:proofErr w:type="spellEnd"/>
      <w:r>
        <w:rPr>
          <w:sz w:val="22"/>
          <w:szCs w:val="22"/>
        </w:rPr>
        <w:t>, dažniausiai iš šių reiškinių buvo pranešta apie burnos ir ryklės</w:t>
      </w:r>
      <w:r w:rsidR="009D02ED">
        <w:rPr>
          <w:sz w:val="22"/>
          <w:szCs w:val="22"/>
        </w:rPr>
        <w:t xml:space="preserve"> (gerklės)</w:t>
      </w:r>
      <w:r>
        <w:rPr>
          <w:sz w:val="22"/>
          <w:szCs w:val="22"/>
        </w:rPr>
        <w:t xml:space="preserve"> skausmą ir kosulį;</w:t>
      </w:r>
    </w:p>
    <w:p w14:paraId="487A8C02" w14:textId="139702B3" w:rsidR="00264FAE" w:rsidRDefault="00264FAE" w:rsidP="00264FAE">
      <w:pPr>
        <w:pStyle w:val="Sraopastraipa"/>
        <w:numPr>
          <w:ilvl w:val="0"/>
          <w:numId w:val="4"/>
        </w:numPr>
        <w:tabs>
          <w:tab w:val="left" w:pos="567"/>
        </w:tabs>
        <w:ind w:left="567" w:hanging="567"/>
        <w:rPr>
          <w:sz w:val="22"/>
          <w:szCs w:val="22"/>
          <w:u w:val="single"/>
        </w:rPr>
      </w:pPr>
      <w:proofErr w:type="spellStart"/>
      <w:r>
        <w:rPr>
          <w:sz w:val="22"/>
          <w:szCs w:val="22"/>
        </w:rPr>
        <w:t>dismenorėja</w:t>
      </w:r>
      <w:proofErr w:type="spellEnd"/>
      <w:r>
        <w:rPr>
          <w:sz w:val="22"/>
          <w:szCs w:val="22"/>
        </w:rPr>
        <w:t xml:space="preserve"> pasireiškė 17 % </w:t>
      </w:r>
      <w:proofErr w:type="spellStart"/>
      <w:r>
        <w:rPr>
          <w:sz w:val="22"/>
          <w:szCs w:val="22"/>
        </w:rPr>
        <w:t>dimetilfumaratu</w:t>
      </w:r>
      <w:proofErr w:type="spellEnd"/>
      <w:r>
        <w:rPr>
          <w:sz w:val="22"/>
          <w:szCs w:val="22"/>
        </w:rPr>
        <w:t xml:space="preserve"> gydytų pacien</w:t>
      </w:r>
      <w:r w:rsidR="001F369D">
        <w:rPr>
          <w:sz w:val="22"/>
          <w:szCs w:val="22"/>
        </w:rPr>
        <w:t>či</w:t>
      </w:r>
      <w:r>
        <w:rPr>
          <w:sz w:val="22"/>
          <w:szCs w:val="22"/>
        </w:rPr>
        <w:t>ų, palyginti su 7 % pacien</w:t>
      </w:r>
      <w:r w:rsidR="001F369D">
        <w:rPr>
          <w:sz w:val="22"/>
          <w:szCs w:val="22"/>
        </w:rPr>
        <w:t>čių</w:t>
      </w:r>
      <w:r>
        <w:rPr>
          <w:sz w:val="22"/>
          <w:szCs w:val="22"/>
        </w:rPr>
        <w:t xml:space="preserve">, gydytų interferonu beta-1a. </w:t>
      </w:r>
    </w:p>
    <w:p w14:paraId="205A009F" w14:textId="77777777" w:rsidR="00264FAE" w:rsidRDefault="00264FAE" w:rsidP="00264FAE">
      <w:pPr>
        <w:tabs>
          <w:tab w:val="left" w:pos="567"/>
        </w:tabs>
        <w:rPr>
          <w:sz w:val="22"/>
          <w:szCs w:val="22"/>
        </w:rPr>
      </w:pPr>
    </w:p>
    <w:p w14:paraId="37D689B6" w14:textId="683B13EC" w:rsidR="00264FAE" w:rsidRDefault="00264FAE" w:rsidP="00264FAE">
      <w:pPr>
        <w:tabs>
          <w:tab w:val="left" w:pos="567"/>
        </w:tabs>
        <w:rPr>
          <w:sz w:val="22"/>
          <w:szCs w:val="22"/>
        </w:rPr>
      </w:pPr>
      <w:r>
        <w:rPr>
          <w:sz w:val="22"/>
          <w:szCs w:val="22"/>
        </w:rPr>
        <w:lastRenderedPageBreak/>
        <w:t xml:space="preserve">Atliekant mažos apimties 24 savaičių trukmės atvirąjį, nekontroliuojamąjį tyrimą, kurio metu buvo tiriami RRIS sergantys vaikai nuo 13 iki 17 metų (vaistinio preparato vartojant po 120 mg du kartus per parą 7 dienas, paskui po 240 mg du kartus per parą likusį gydymo laikotarpį; saugumo populiacija, n = 22), po kurio buvo atliktas 96 savaičių trukmės tęstinis tyrimas (vartojant po 240 mg du kartus per parą; saugumo populiacija n = 20), saugumo savybių duomenys atrodė panašūs į suaugusių pacientų duomenis. </w:t>
      </w:r>
    </w:p>
    <w:p w14:paraId="3C6DDC91" w14:textId="77777777" w:rsidR="00264FAE" w:rsidRDefault="00264FAE" w:rsidP="00264FAE">
      <w:pPr>
        <w:tabs>
          <w:tab w:val="left" w:pos="567"/>
        </w:tabs>
        <w:rPr>
          <w:sz w:val="22"/>
          <w:szCs w:val="22"/>
        </w:rPr>
      </w:pPr>
    </w:p>
    <w:p w14:paraId="17855D0D" w14:textId="055D46A2" w:rsidR="008D3B35" w:rsidRDefault="00AB4978">
      <w:pPr>
        <w:tabs>
          <w:tab w:val="left" w:pos="567"/>
        </w:tabs>
        <w:spacing w:line="260" w:lineRule="exact"/>
        <w:jc w:val="both"/>
        <w:rPr>
          <w:sz w:val="22"/>
          <w:szCs w:val="22"/>
          <w:u w:val="single"/>
        </w:rPr>
      </w:pPr>
      <w:r>
        <w:rPr>
          <w:sz w:val="22"/>
          <w:szCs w:val="22"/>
          <w:u w:val="single"/>
        </w:rPr>
        <w:t>Pranešimas apie įtariamas nepageidaujamas reakcijas</w:t>
      </w:r>
    </w:p>
    <w:p w14:paraId="724F86B9" w14:textId="77777777" w:rsidR="008D3B35" w:rsidRDefault="00AB4978">
      <w:pPr>
        <w:tabs>
          <w:tab w:val="left" w:pos="567"/>
        </w:tabs>
        <w:spacing w:line="260" w:lineRule="exact"/>
        <w:jc w:val="both"/>
        <w:rPr>
          <w:sz w:val="22"/>
          <w:szCs w:val="24"/>
        </w:rPr>
      </w:pPr>
      <w:r>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 w:val="22"/>
          <w:szCs w:val="22"/>
          <w:u w:val="single"/>
        </w:rPr>
        <w:t>https://vvkt.lrv.lt/lt/</w:t>
      </w:r>
      <w:r>
        <w:rPr>
          <w:sz w:val="22"/>
          <w:szCs w:val="22"/>
        </w:rPr>
        <w:t xml:space="preserve"> nurodytais būdais.</w:t>
      </w:r>
    </w:p>
    <w:p w14:paraId="6FF06097" w14:textId="4402CEDF" w:rsidR="008D3B35" w:rsidRDefault="008D3B35">
      <w:pPr>
        <w:tabs>
          <w:tab w:val="left" w:pos="567"/>
        </w:tabs>
        <w:spacing w:line="260" w:lineRule="exact"/>
        <w:rPr>
          <w:sz w:val="22"/>
          <w:szCs w:val="24"/>
        </w:rPr>
      </w:pPr>
    </w:p>
    <w:p w14:paraId="73B66495"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4.9</w:t>
      </w:r>
      <w:r>
        <w:rPr>
          <w:b/>
          <w:bCs/>
          <w:sz w:val="22"/>
          <w:szCs w:val="28"/>
          <w:lang w:eastAsia="x-none"/>
        </w:rPr>
        <w:tab/>
        <w:t>Perdozavimas</w:t>
      </w:r>
    </w:p>
    <w:p w14:paraId="373D9F57" w14:textId="77777777" w:rsidR="008D3B35" w:rsidRDefault="008D3B35">
      <w:pPr>
        <w:tabs>
          <w:tab w:val="left" w:pos="567"/>
        </w:tabs>
        <w:spacing w:line="260" w:lineRule="exact"/>
        <w:rPr>
          <w:sz w:val="22"/>
          <w:szCs w:val="24"/>
        </w:rPr>
      </w:pPr>
    </w:p>
    <w:p w14:paraId="623F0E2C" w14:textId="77777777" w:rsidR="00D0421F" w:rsidRDefault="00D0421F" w:rsidP="00D0421F">
      <w:pPr>
        <w:tabs>
          <w:tab w:val="left" w:pos="567"/>
        </w:tabs>
        <w:rPr>
          <w:sz w:val="22"/>
          <w:szCs w:val="22"/>
        </w:rPr>
      </w:pPr>
      <w:r>
        <w:rPr>
          <w:sz w:val="22"/>
          <w:szCs w:val="22"/>
        </w:rPr>
        <w:t xml:space="preserve">Gauta pranešimų apie </w:t>
      </w:r>
      <w:proofErr w:type="spellStart"/>
      <w:r>
        <w:rPr>
          <w:sz w:val="22"/>
          <w:szCs w:val="22"/>
        </w:rPr>
        <w:t>dimetilfumarato</w:t>
      </w:r>
      <w:proofErr w:type="spellEnd"/>
      <w:r>
        <w:rPr>
          <w:sz w:val="22"/>
          <w:szCs w:val="22"/>
        </w:rPr>
        <w:t xml:space="preserve"> perdozavimo atvejus. Šiais atvejais aprašyti simptomai atitiko žinomas nepageidaujamas reakcijas, kurias sukelia </w:t>
      </w:r>
      <w:proofErr w:type="spellStart"/>
      <w:r>
        <w:rPr>
          <w:sz w:val="22"/>
          <w:szCs w:val="22"/>
        </w:rPr>
        <w:t>dimetilfumaratas</w:t>
      </w:r>
      <w:proofErr w:type="spellEnd"/>
      <w:r>
        <w:rPr>
          <w:sz w:val="22"/>
          <w:szCs w:val="22"/>
        </w:rPr>
        <w:t xml:space="preserve">. </w:t>
      </w:r>
    </w:p>
    <w:p w14:paraId="280F8D85" w14:textId="77777777" w:rsidR="00D0421F" w:rsidRDefault="00D0421F" w:rsidP="00D0421F">
      <w:pPr>
        <w:tabs>
          <w:tab w:val="left" w:pos="567"/>
        </w:tabs>
        <w:rPr>
          <w:sz w:val="22"/>
          <w:szCs w:val="22"/>
        </w:rPr>
      </w:pPr>
    </w:p>
    <w:p w14:paraId="77B4F17E" w14:textId="77777777" w:rsidR="00D0421F" w:rsidRDefault="00D0421F" w:rsidP="00D0421F">
      <w:pPr>
        <w:tabs>
          <w:tab w:val="left" w:pos="567"/>
        </w:tabs>
        <w:rPr>
          <w:sz w:val="22"/>
          <w:szCs w:val="22"/>
        </w:rPr>
      </w:pPr>
      <w:proofErr w:type="spellStart"/>
      <w:r>
        <w:rPr>
          <w:sz w:val="22"/>
          <w:szCs w:val="22"/>
        </w:rPr>
        <w:t>Dimetilfumarato</w:t>
      </w:r>
      <w:proofErr w:type="spellEnd"/>
      <w:r>
        <w:rPr>
          <w:sz w:val="22"/>
          <w:szCs w:val="22"/>
        </w:rPr>
        <w:t xml:space="preserve"> eliminacijai paskatinti nėra žinomų terapinių intervencijų ar priešnuodžių. Perdozavimo atveju, esant klinikinės indikacijoms, rekomenduojama pradėti simptominį palaikomąjį gydymą.</w:t>
      </w:r>
    </w:p>
    <w:p w14:paraId="73A1683B" w14:textId="77777777" w:rsidR="00D0421F" w:rsidRDefault="00D0421F" w:rsidP="00D0421F">
      <w:pPr>
        <w:tabs>
          <w:tab w:val="left" w:pos="567"/>
        </w:tabs>
        <w:rPr>
          <w:sz w:val="22"/>
          <w:szCs w:val="22"/>
        </w:rPr>
      </w:pPr>
    </w:p>
    <w:p w14:paraId="49F0B59A" w14:textId="77777777" w:rsidR="008D3B35" w:rsidRDefault="008D3B35">
      <w:pPr>
        <w:tabs>
          <w:tab w:val="left" w:pos="567"/>
        </w:tabs>
        <w:spacing w:line="260" w:lineRule="exact"/>
        <w:rPr>
          <w:sz w:val="22"/>
          <w:szCs w:val="24"/>
        </w:rPr>
      </w:pPr>
    </w:p>
    <w:p w14:paraId="3273BED2" w14:textId="77777777" w:rsidR="008D3B35" w:rsidRDefault="008D3B35">
      <w:pPr>
        <w:tabs>
          <w:tab w:val="left" w:pos="567"/>
        </w:tabs>
        <w:spacing w:line="260" w:lineRule="exact"/>
        <w:rPr>
          <w:sz w:val="22"/>
          <w:szCs w:val="24"/>
        </w:rPr>
      </w:pPr>
    </w:p>
    <w:p w14:paraId="1D6C4B05" w14:textId="77777777" w:rsidR="008D3B35" w:rsidRDefault="00AB4978">
      <w:pPr>
        <w:keepNext/>
        <w:keepLines/>
        <w:tabs>
          <w:tab w:val="left" w:pos="567"/>
        </w:tabs>
        <w:outlineLvl w:val="2"/>
        <w:rPr>
          <w:b/>
          <w:bCs/>
          <w:sz w:val="22"/>
          <w:szCs w:val="26"/>
          <w:lang w:eastAsia="x-none"/>
        </w:rPr>
      </w:pPr>
      <w:r w:rsidRPr="001C62A7">
        <w:rPr>
          <w:b/>
          <w:bCs/>
          <w:sz w:val="22"/>
          <w:szCs w:val="26"/>
          <w:lang w:eastAsia="x-none"/>
        </w:rPr>
        <w:t>5.</w:t>
      </w:r>
      <w:r w:rsidRPr="001C62A7">
        <w:rPr>
          <w:b/>
          <w:bCs/>
          <w:sz w:val="22"/>
          <w:szCs w:val="26"/>
          <w:lang w:eastAsia="x-none"/>
        </w:rPr>
        <w:tab/>
        <w:t>FARMAKOLOGINĖS SAVYBĖS</w:t>
      </w:r>
    </w:p>
    <w:p w14:paraId="5E86B24A" w14:textId="77777777" w:rsidR="008D3B35" w:rsidRDefault="008D3B35">
      <w:pPr>
        <w:tabs>
          <w:tab w:val="left" w:pos="567"/>
        </w:tabs>
        <w:spacing w:line="260" w:lineRule="exact"/>
        <w:rPr>
          <w:sz w:val="22"/>
          <w:szCs w:val="24"/>
        </w:rPr>
      </w:pPr>
    </w:p>
    <w:p w14:paraId="7072B8EA"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5.1</w:t>
      </w:r>
      <w:r>
        <w:rPr>
          <w:b/>
          <w:sz w:val="22"/>
          <w:szCs w:val="24"/>
          <w:lang w:eastAsia="x-none"/>
        </w:rPr>
        <w:t xml:space="preserve"> </w:t>
      </w:r>
      <w:r>
        <w:rPr>
          <w:b/>
          <w:bCs/>
          <w:sz w:val="22"/>
          <w:szCs w:val="28"/>
          <w:lang w:eastAsia="x-none"/>
        </w:rPr>
        <w:tab/>
      </w:r>
      <w:proofErr w:type="spellStart"/>
      <w:r>
        <w:rPr>
          <w:b/>
          <w:bCs/>
          <w:sz w:val="22"/>
          <w:szCs w:val="28"/>
          <w:lang w:eastAsia="x-none"/>
        </w:rPr>
        <w:t>Farmakodinaminės</w:t>
      </w:r>
      <w:proofErr w:type="spellEnd"/>
      <w:r>
        <w:rPr>
          <w:b/>
          <w:bCs/>
          <w:sz w:val="22"/>
          <w:szCs w:val="28"/>
          <w:lang w:eastAsia="x-none"/>
        </w:rPr>
        <w:t xml:space="preserve"> savybės</w:t>
      </w:r>
    </w:p>
    <w:p w14:paraId="7C2CE8C2" w14:textId="77777777" w:rsidR="008D3B35" w:rsidRDefault="008D3B35">
      <w:pPr>
        <w:tabs>
          <w:tab w:val="left" w:pos="567"/>
        </w:tabs>
        <w:spacing w:line="260" w:lineRule="exact"/>
        <w:rPr>
          <w:sz w:val="22"/>
          <w:szCs w:val="24"/>
        </w:rPr>
      </w:pPr>
    </w:p>
    <w:p w14:paraId="58B40B04" w14:textId="77777777" w:rsidR="00D0421F" w:rsidRDefault="00D0421F" w:rsidP="00D0421F">
      <w:pPr>
        <w:tabs>
          <w:tab w:val="left" w:pos="567"/>
        </w:tabs>
        <w:rPr>
          <w:sz w:val="22"/>
          <w:szCs w:val="22"/>
        </w:rPr>
      </w:pPr>
      <w:proofErr w:type="spellStart"/>
      <w:r>
        <w:rPr>
          <w:sz w:val="22"/>
          <w:szCs w:val="22"/>
        </w:rPr>
        <w:t>Farmakoterapinė</w:t>
      </w:r>
      <w:proofErr w:type="spellEnd"/>
      <w:r>
        <w:rPr>
          <w:sz w:val="22"/>
          <w:szCs w:val="22"/>
        </w:rPr>
        <w:t xml:space="preserve"> grupė – </w:t>
      </w:r>
      <w:proofErr w:type="spellStart"/>
      <w:r>
        <w:rPr>
          <w:sz w:val="22"/>
          <w:szCs w:val="22"/>
        </w:rPr>
        <w:t>imunosupresantai</w:t>
      </w:r>
      <w:proofErr w:type="spellEnd"/>
      <w:r>
        <w:rPr>
          <w:sz w:val="22"/>
          <w:szCs w:val="22"/>
        </w:rPr>
        <w:t xml:space="preserve">, kiti </w:t>
      </w:r>
      <w:proofErr w:type="spellStart"/>
      <w:r>
        <w:rPr>
          <w:sz w:val="22"/>
          <w:szCs w:val="22"/>
        </w:rPr>
        <w:t>imunosupresantai</w:t>
      </w:r>
      <w:proofErr w:type="spellEnd"/>
      <w:r>
        <w:rPr>
          <w:sz w:val="22"/>
          <w:szCs w:val="22"/>
        </w:rPr>
        <w:t>, ATC kodas – L04AX07</w:t>
      </w:r>
    </w:p>
    <w:p w14:paraId="0E178D45" w14:textId="77777777" w:rsidR="00D0421F" w:rsidRDefault="00D0421F" w:rsidP="00D0421F">
      <w:pPr>
        <w:tabs>
          <w:tab w:val="left" w:pos="567"/>
        </w:tabs>
        <w:rPr>
          <w:sz w:val="22"/>
          <w:szCs w:val="22"/>
        </w:rPr>
      </w:pPr>
    </w:p>
    <w:p w14:paraId="38934A5D" w14:textId="77777777" w:rsidR="00D0421F" w:rsidRDefault="00D0421F" w:rsidP="00D0421F">
      <w:pPr>
        <w:tabs>
          <w:tab w:val="left" w:pos="567"/>
        </w:tabs>
        <w:rPr>
          <w:sz w:val="22"/>
          <w:szCs w:val="22"/>
          <w:u w:val="single"/>
        </w:rPr>
      </w:pPr>
      <w:r>
        <w:rPr>
          <w:sz w:val="22"/>
          <w:szCs w:val="22"/>
          <w:u w:val="single"/>
        </w:rPr>
        <w:t>Veikimo mechanizmas</w:t>
      </w:r>
    </w:p>
    <w:p w14:paraId="05989167" w14:textId="3E7F170B" w:rsidR="00D0421F" w:rsidRDefault="00D0421F" w:rsidP="00D0421F">
      <w:pPr>
        <w:tabs>
          <w:tab w:val="left" w:pos="567"/>
        </w:tabs>
        <w:rPr>
          <w:sz w:val="22"/>
          <w:szCs w:val="22"/>
        </w:rPr>
      </w:pPr>
      <w:proofErr w:type="spellStart"/>
      <w:r>
        <w:rPr>
          <w:sz w:val="22"/>
          <w:szCs w:val="22"/>
        </w:rPr>
        <w:t>Dimetilfumarato</w:t>
      </w:r>
      <w:proofErr w:type="spellEnd"/>
      <w:r>
        <w:rPr>
          <w:sz w:val="22"/>
          <w:szCs w:val="22"/>
        </w:rPr>
        <w:t xml:space="preserve"> gydomojo poveikio išsėtine skleroze sergantiems pacientams mechanizmas nėra visiškai aiškus. </w:t>
      </w:r>
      <w:proofErr w:type="spellStart"/>
      <w:r>
        <w:rPr>
          <w:sz w:val="22"/>
          <w:szCs w:val="22"/>
        </w:rPr>
        <w:t>Ikiklinikinių</w:t>
      </w:r>
      <w:proofErr w:type="spellEnd"/>
      <w:r>
        <w:rPr>
          <w:sz w:val="22"/>
          <w:szCs w:val="22"/>
        </w:rPr>
        <w:t xml:space="preserve"> tyrimų duomenimis, </w:t>
      </w:r>
      <w:proofErr w:type="spellStart"/>
      <w:r>
        <w:rPr>
          <w:sz w:val="22"/>
          <w:szCs w:val="22"/>
        </w:rPr>
        <w:t>dimetilfumarato</w:t>
      </w:r>
      <w:proofErr w:type="spellEnd"/>
      <w:r>
        <w:rPr>
          <w:sz w:val="22"/>
          <w:szCs w:val="22"/>
        </w:rPr>
        <w:t xml:space="preserve"> </w:t>
      </w:r>
      <w:proofErr w:type="spellStart"/>
      <w:r>
        <w:rPr>
          <w:sz w:val="22"/>
          <w:szCs w:val="22"/>
        </w:rPr>
        <w:t>farmakodinaminis</w:t>
      </w:r>
      <w:proofErr w:type="spellEnd"/>
      <w:r>
        <w:rPr>
          <w:sz w:val="22"/>
          <w:szCs w:val="22"/>
        </w:rPr>
        <w:t xml:space="preserve"> poveikis visų pirma pasireiškia aktyvinant branduolio faktoriaus (</w:t>
      </w:r>
      <w:proofErr w:type="spellStart"/>
      <w:r>
        <w:rPr>
          <w:sz w:val="22"/>
          <w:szCs w:val="22"/>
        </w:rPr>
        <w:t>eritroidinės</w:t>
      </w:r>
      <w:proofErr w:type="spellEnd"/>
      <w:r>
        <w:rPr>
          <w:sz w:val="22"/>
          <w:szCs w:val="22"/>
        </w:rPr>
        <w:t xml:space="preserve"> kilmės 2)-tipo 2 (Nrf2) transkripcijos mechanizmą. Pastebėta, kad pacientams </w:t>
      </w:r>
      <w:proofErr w:type="spellStart"/>
      <w:r>
        <w:rPr>
          <w:sz w:val="22"/>
          <w:szCs w:val="22"/>
        </w:rPr>
        <w:t>dimetilfumaratas</w:t>
      </w:r>
      <w:proofErr w:type="spellEnd"/>
      <w:r>
        <w:rPr>
          <w:sz w:val="22"/>
          <w:szCs w:val="22"/>
        </w:rPr>
        <w:t xml:space="preserve"> suaktyvina nuo Nrf2 priklausomus antioksidantų genus (pvz., NAD(P)H </w:t>
      </w:r>
      <w:proofErr w:type="spellStart"/>
      <w:r>
        <w:rPr>
          <w:sz w:val="22"/>
          <w:szCs w:val="22"/>
        </w:rPr>
        <w:t>dehidrogenazę</w:t>
      </w:r>
      <w:proofErr w:type="spellEnd"/>
      <w:r>
        <w:rPr>
          <w:sz w:val="22"/>
          <w:szCs w:val="22"/>
        </w:rPr>
        <w:t xml:space="preserve">, </w:t>
      </w:r>
      <w:proofErr w:type="spellStart"/>
      <w:r>
        <w:rPr>
          <w:sz w:val="22"/>
          <w:szCs w:val="22"/>
        </w:rPr>
        <w:t>chinoną</w:t>
      </w:r>
      <w:proofErr w:type="spellEnd"/>
      <w:r>
        <w:rPr>
          <w:sz w:val="22"/>
          <w:szCs w:val="22"/>
        </w:rPr>
        <w:t> 1; [NQO1]).</w:t>
      </w:r>
    </w:p>
    <w:p w14:paraId="490ED810" w14:textId="77777777" w:rsidR="00D0421F" w:rsidRDefault="00D0421F" w:rsidP="00D0421F">
      <w:pPr>
        <w:tabs>
          <w:tab w:val="left" w:pos="567"/>
        </w:tabs>
        <w:rPr>
          <w:sz w:val="22"/>
          <w:szCs w:val="22"/>
          <w:u w:val="single"/>
        </w:rPr>
      </w:pPr>
    </w:p>
    <w:p w14:paraId="5983A7C4" w14:textId="77777777" w:rsidR="00D0421F" w:rsidRDefault="00D0421F" w:rsidP="00D0421F">
      <w:pPr>
        <w:tabs>
          <w:tab w:val="left" w:pos="567"/>
        </w:tabs>
        <w:rPr>
          <w:sz w:val="22"/>
          <w:szCs w:val="22"/>
          <w:u w:val="single"/>
        </w:rPr>
      </w:pPr>
      <w:proofErr w:type="spellStart"/>
      <w:r>
        <w:rPr>
          <w:sz w:val="22"/>
          <w:szCs w:val="22"/>
          <w:u w:val="single"/>
        </w:rPr>
        <w:t>Farmakodinaminis</w:t>
      </w:r>
      <w:proofErr w:type="spellEnd"/>
      <w:r>
        <w:rPr>
          <w:sz w:val="22"/>
          <w:szCs w:val="22"/>
          <w:u w:val="single"/>
        </w:rPr>
        <w:t xml:space="preserve"> poveikis</w:t>
      </w:r>
    </w:p>
    <w:p w14:paraId="2AC7EEC2" w14:textId="77777777" w:rsidR="00D0421F" w:rsidRDefault="00D0421F" w:rsidP="00D0421F">
      <w:pPr>
        <w:tabs>
          <w:tab w:val="left" w:pos="567"/>
        </w:tabs>
        <w:rPr>
          <w:i/>
          <w:sz w:val="22"/>
          <w:szCs w:val="22"/>
        </w:rPr>
      </w:pPr>
      <w:r>
        <w:rPr>
          <w:i/>
          <w:sz w:val="22"/>
          <w:szCs w:val="22"/>
        </w:rPr>
        <w:t xml:space="preserve">Poveikis imuninei sistemai </w:t>
      </w:r>
    </w:p>
    <w:p w14:paraId="531F592C" w14:textId="77777777" w:rsidR="00D0421F" w:rsidRDefault="00D0421F" w:rsidP="00D0421F">
      <w:pPr>
        <w:tabs>
          <w:tab w:val="left" w:pos="567"/>
        </w:tabs>
        <w:rPr>
          <w:sz w:val="22"/>
          <w:szCs w:val="22"/>
        </w:rPr>
      </w:pPr>
      <w:proofErr w:type="spellStart"/>
      <w:r>
        <w:rPr>
          <w:sz w:val="22"/>
          <w:szCs w:val="22"/>
        </w:rPr>
        <w:t>Ikiklinikinių</w:t>
      </w:r>
      <w:proofErr w:type="spellEnd"/>
      <w:r>
        <w:rPr>
          <w:sz w:val="22"/>
          <w:szCs w:val="22"/>
        </w:rPr>
        <w:t xml:space="preserve"> ir klinikinių tyrimų metu buvo nustatyta, kad </w:t>
      </w:r>
      <w:proofErr w:type="spellStart"/>
      <w:r>
        <w:rPr>
          <w:sz w:val="22"/>
          <w:szCs w:val="22"/>
        </w:rPr>
        <w:t>dimetilfumaratas</w:t>
      </w:r>
      <w:proofErr w:type="spellEnd"/>
      <w:r>
        <w:rPr>
          <w:sz w:val="22"/>
          <w:szCs w:val="22"/>
        </w:rPr>
        <w:t xml:space="preserve"> pasižymi priešuždegiminėmis ir </w:t>
      </w:r>
      <w:proofErr w:type="spellStart"/>
      <w:r>
        <w:rPr>
          <w:sz w:val="22"/>
          <w:szCs w:val="22"/>
        </w:rPr>
        <w:t>imunomoduliacinėmis</w:t>
      </w:r>
      <w:proofErr w:type="spellEnd"/>
      <w:r>
        <w:rPr>
          <w:sz w:val="22"/>
          <w:szCs w:val="22"/>
        </w:rPr>
        <w:t xml:space="preserve"> savybėmis. Iš </w:t>
      </w:r>
      <w:proofErr w:type="spellStart"/>
      <w:r>
        <w:rPr>
          <w:sz w:val="22"/>
          <w:szCs w:val="22"/>
        </w:rPr>
        <w:t>ikiklinikinių</w:t>
      </w:r>
      <w:proofErr w:type="spellEnd"/>
      <w:r>
        <w:rPr>
          <w:sz w:val="22"/>
          <w:szCs w:val="22"/>
        </w:rPr>
        <w:t xml:space="preserve"> modelių matyti, kad </w:t>
      </w:r>
      <w:proofErr w:type="spellStart"/>
      <w:r>
        <w:rPr>
          <w:sz w:val="22"/>
          <w:szCs w:val="22"/>
        </w:rPr>
        <w:t>dimetilfumaratas</w:t>
      </w:r>
      <w:proofErr w:type="spellEnd"/>
      <w:r>
        <w:rPr>
          <w:sz w:val="22"/>
          <w:szCs w:val="22"/>
        </w:rPr>
        <w:t xml:space="preserve"> ir </w:t>
      </w:r>
      <w:proofErr w:type="spellStart"/>
      <w:r>
        <w:rPr>
          <w:sz w:val="22"/>
          <w:szCs w:val="22"/>
        </w:rPr>
        <w:t>monometilfumaratas</w:t>
      </w:r>
      <w:proofErr w:type="spellEnd"/>
      <w:r>
        <w:rPr>
          <w:sz w:val="22"/>
          <w:szCs w:val="22"/>
        </w:rPr>
        <w:t xml:space="preserve">, pirminis </w:t>
      </w:r>
      <w:proofErr w:type="spellStart"/>
      <w:r>
        <w:rPr>
          <w:sz w:val="22"/>
          <w:szCs w:val="22"/>
        </w:rPr>
        <w:t>dimetilfumarato</w:t>
      </w:r>
      <w:proofErr w:type="spellEnd"/>
      <w:r>
        <w:rPr>
          <w:sz w:val="22"/>
          <w:szCs w:val="22"/>
        </w:rPr>
        <w:t xml:space="preserve"> metabolitas, reaguodami į uždegiminius dirgiklius, reikšmingai slopino imuninės sistemos ląstelių aktyvinimą ir tokiu būdu mažino po jo išskiriamų uždegiminių </w:t>
      </w:r>
      <w:proofErr w:type="spellStart"/>
      <w:r>
        <w:rPr>
          <w:sz w:val="22"/>
          <w:szCs w:val="22"/>
        </w:rPr>
        <w:t>citokinų</w:t>
      </w:r>
      <w:proofErr w:type="spellEnd"/>
      <w:r>
        <w:rPr>
          <w:sz w:val="22"/>
          <w:szCs w:val="22"/>
        </w:rPr>
        <w:t xml:space="preserve"> atpalaidavimą. </w:t>
      </w:r>
    </w:p>
    <w:p w14:paraId="74307EF9" w14:textId="77777777" w:rsidR="00D0421F" w:rsidRDefault="00D0421F" w:rsidP="00D0421F">
      <w:pPr>
        <w:tabs>
          <w:tab w:val="left" w:pos="567"/>
        </w:tabs>
        <w:rPr>
          <w:sz w:val="22"/>
          <w:szCs w:val="22"/>
        </w:rPr>
      </w:pPr>
    </w:p>
    <w:p w14:paraId="30A6F882" w14:textId="77777777" w:rsidR="00D0421F" w:rsidRDefault="00D0421F" w:rsidP="00D0421F">
      <w:pPr>
        <w:tabs>
          <w:tab w:val="left" w:pos="567"/>
        </w:tabs>
        <w:rPr>
          <w:sz w:val="22"/>
          <w:szCs w:val="22"/>
        </w:rPr>
      </w:pPr>
      <w:r>
        <w:rPr>
          <w:sz w:val="22"/>
          <w:szCs w:val="22"/>
        </w:rPr>
        <w:t xml:space="preserve">Klinikinių tyrimų su psoriaze sergančiais pacientais metu nustatyta, kad mažindamas uždegiminių </w:t>
      </w:r>
      <w:proofErr w:type="spellStart"/>
      <w:r>
        <w:rPr>
          <w:sz w:val="22"/>
          <w:szCs w:val="22"/>
        </w:rPr>
        <w:t>citokinų</w:t>
      </w:r>
      <w:proofErr w:type="spellEnd"/>
      <w:r>
        <w:rPr>
          <w:sz w:val="22"/>
          <w:szCs w:val="22"/>
        </w:rPr>
        <w:t xml:space="preserve"> (T</w:t>
      </w:r>
      <w:r w:rsidRPr="00D0421F">
        <w:rPr>
          <w:sz w:val="22"/>
          <w:szCs w:val="22"/>
          <w:vertAlign w:val="subscript"/>
        </w:rPr>
        <w:t>H</w:t>
      </w:r>
      <w:r>
        <w:rPr>
          <w:sz w:val="22"/>
          <w:szCs w:val="22"/>
        </w:rPr>
        <w:t>1, T</w:t>
      </w:r>
      <w:r w:rsidRPr="00D0421F">
        <w:rPr>
          <w:sz w:val="22"/>
          <w:szCs w:val="22"/>
          <w:vertAlign w:val="subscript"/>
        </w:rPr>
        <w:t>H</w:t>
      </w:r>
      <w:r>
        <w:rPr>
          <w:sz w:val="22"/>
          <w:szCs w:val="22"/>
        </w:rPr>
        <w:t xml:space="preserve">17) kiekį </w:t>
      </w:r>
      <w:proofErr w:type="spellStart"/>
      <w:r>
        <w:rPr>
          <w:sz w:val="22"/>
          <w:szCs w:val="22"/>
        </w:rPr>
        <w:t>dimetilfumaratas</w:t>
      </w:r>
      <w:proofErr w:type="spellEnd"/>
      <w:r>
        <w:rPr>
          <w:sz w:val="22"/>
          <w:szCs w:val="22"/>
        </w:rPr>
        <w:t xml:space="preserve"> veikė limfocitų fenotipą ir skatino priešuždegiminių ląstelių gamybą (T</w:t>
      </w:r>
      <w:r w:rsidRPr="00D0421F">
        <w:rPr>
          <w:sz w:val="22"/>
          <w:szCs w:val="22"/>
          <w:vertAlign w:val="subscript"/>
        </w:rPr>
        <w:t>H</w:t>
      </w:r>
      <w:r>
        <w:rPr>
          <w:sz w:val="22"/>
          <w:szCs w:val="22"/>
        </w:rPr>
        <w:t xml:space="preserve">2). Pastebėtas gydomasis </w:t>
      </w:r>
      <w:proofErr w:type="spellStart"/>
      <w:r>
        <w:rPr>
          <w:sz w:val="22"/>
          <w:szCs w:val="22"/>
        </w:rPr>
        <w:t>dimetilfumarato</w:t>
      </w:r>
      <w:proofErr w:type="spellEnd"/>
      <w:r>
        <w:rPr>
          <w:sz w:val="22"/>
          <w:szCs w:val="22"/>
        </w:rPr>
        <w:t xml:space="preserve"> poveikis, vertinant daugelį uždegiminių ir </w:t>
      </w:r>
      <w:proofErr w:type="spellStart"/>
      <w:r>
        <w:rPr>
          <w:sz w:val="22"/>
          <w:szCs w:val="22"/>
        </w:rPr>
        <w:t>neurouždegiminių</w:t>
      </w:r>
      <w:proofErr w:type="spellEnd"/>
      <w:r>
        <w:rPr>
          <w:sz w:val="22"/>
          <w:szCs w:val="22"/>
        </w:rPr>
        <w:t xml:space="preserve"> pažeidimų modelių. </w:t>
      </w:r>
    </w:p>
    <w:p w14:paraId="74ACDEDF" w14:textId="3D783893" w:rsidR="00D0421F" w:rsidRDefault="00D0421F" w:rsidP="00D0421F">
      <w:pPr>
        <w:tabs>
          <w:tab w:val="left" w:pos="567"/>
        </w:tabs>
        <w:rPr>
          <w:sz w:val="22"/>
          <w:szCs w:val="22"/>
        </w:rPr>
      </w:pPr>
      <w:r>
        <w:rPr>
          <w:sz w:val="22"/>
          <w:szCs w:val="22"/>
        </w:rPr>
        <w:t xml:space="preserve">III fazės tyrimų, kuriuose dalyvavo IS sergantys pacientai (DEFINE, CONFIRM ir ENDORSE), metu pradėjus gydymą </w:t>
      </w:r>
      <w:proofErr w:type="spellStart"/>
      <w:r>
        <w:rPr>
          <w:sz w:val="22"/>
          <w:szCs w:val="22"/>
        </w:rPr>
        <w:t>dimetilfumaratu</w:t>
      </w:r>
      <w:proofErr w:type="spellEnd"/>
      <w:r>
        <w:rPr>
          <w:sz w:val="22"/>
          <w:szCs w:val="22"/>
        </w:rPr>
        <w:t xml:space="preserve">, vidutinis limfocitų </w:t>
      </w:r>
      <w:r w:rsidR="00F044F3">
        <w:rPr>
          <w:sz w:val="22"/>
          <w:szCs w:val="22"/>
        </w:rPr>
        <w:t>skaičius</w:t>
      </w:r>
      <w:r>
        <w:rPr>
          <w:sz w:val="22"/>
          <w:szCs w:val="22"/>
        </w:rPr>
        <w:t xml:space="preserve">, palyginti su pradine reikšme, per pirmuosius metus vidutiniškai sumažėjo maždaug 30 %, o vėliau stabilizavosi. Šių tyrimų metu gydymą </w:t>
      </w:r>
      <w:proofErr w:type="spellStart"/>
      <w:r>
        <w:rPr>
          <w:sz w:val="22"/>
          <w:szCs w:val="22"/>
        </w:rPr>
        <w:t>dimetilfumaratu</w:t>
      </w:r>
      <w:proofErr w:type="spellEnd"/>
      <w:r>
        <w:rPr>
          <w:sz w:val="22"/>
          <w:szCs w:val="22"/>
        </w:rPr>
        <w:t xml:space="preserve"> nutraukusiems pacientams, kurių limfocitų skaičius buvo mažesnis nei apatinė normos riba (ANR, 0,9 x 10</w:t>
      </w:r>
      <w:r w:rsidRPr="00D0421F">
        <w:rPr>
          <w:sz w:val="22"/>
          <w:szCs w:val="22"/>
          <w:vertAlign w:val="superscript"/>
        </w:rPr>
        <w:t>9</w:t>
      </w:r>
      <w:r>
        <w:rPr>
          <w:sz w:val="22"/>
          <w:szCs w:val="22"/>
        </w:rPr>
        <w:t xml:space="preserve">/l), buvo stebima, ar jų limfocitų skaičius neatsistatė iki ANR. </w:t>
      </w:r>
    </w:p>
    <w:p w14:paraId="26EF14D0" w14:textId="77777777" w:rsidR="00D0421F" w:rsidRDefault="00D0421F" w:rsidP="00D0421F">
      <w:pPr>
        <w:tabs>
          <w:tab w:val="left" w:pos="567"/>
        </w:tabs>
        <w:rPr>
          <w:sz w:val="22"/>
          <w:szCs w:val="22"/>
        </w:rPr>
      </w:pPr>
    </w:p>
    <w:p w14:paraId="7F7E66AD" w14:textId="6DD94571" w:rsidR="00D0421F" w:rsidRDefault="00D0421F" w:rsidP="00DF7283">
      <w:pPr>
        <w:tabs>
          <w:tab w:val="left" w:pos="567"/>
        </w:tabs>
        <w:rPr>
          <w:sz w:val="22"/>
          <w:szCs w:val="22"/>
        </w:rPr>
      </w:pPr>
      <w:r>
        <w:rPr>
          <w:sz w:val="22"/>
          <w:szCs w:val="22"/>
        </w:rPr>
        <w:lastRenderedPageBreak/>
        <w:t xml:space="preserve">Pirmame paveiksle parodyta pacientų dalis, kuri, apskaičiuota naudojant Kaplano-Mejerio metodą, pasieks ANR be užsitęsusios sunkios </w:t>
      </w:r>
      <w:proofErr w:type="spellStart"/>
      <w:r>
        <w:rPr>
          <w:sz w:val="22"/>
          <w:szCs w:val="22"/>
        </w:rPr>
        <w:t>limfopenijos</w:t>
      </w:r>
      <w:proofErr w:type="spellEnd"/>
      <w:r>
        <w:rPr>
          <w:sz w:val="22"/>
          <w:szCs w:val="22"/>
        </w:rPr>
        <w:t xml:space="preserve">. Pradinis įvertinimas (PĮ) prieš atsistatant buvo apibrėžiamas kaip paskutinis nustatytas ALS rodmuo gydymo metu prieš nutraukiant </w:t>
      </w:r>
      <w:proofErr w:type="spellStart"/>
      <w:r>
        <w:rPr>
          <w:sz w:val="22"/>
          <w:szCs w:val="22"/>
        </w:rPr>
        <w:t>dimetilfumarato</w:t>
      </w:r>
      <w:proofErr w:type="spellEnd"/>
      <w:r>
        <w:rPr>
          <w:sz w:val="22"/>
          <w:szCs w:val="22"/>
        </w:rPr>
        <w:t xml:space="preserve"> vartojimą. Apytikriai apskaičiuota pacientų, kuriems PĮ metu buvo nustatyta lengva, vidutinio sunkumo arba sunki </w:t>
      </w:r>
      <w:proofErr w:type="spellStart"/>
      <w:r>
        <w:rPr>
          <w:sz w:val="22"/>
          <w:szCs w:val="22"/>
        </w:rPr>
        <w:t>limfopenija</w:t>
      </w:r>
      <w:proofErr w:type="spellEnd"/>
      <w:r>
        <w:rPr>
          <w:sz w:val="22"/>
          <w:szCs w:val="22"/>
        </w:rPr>
        <w:t xml:space="preserve"> ir kurių limfocitų skaičius atsist</w:t>
      </w:r>
      <w:r w:rsidR="00971C5C">
        <w:rPr>
          <w:sz w:val="22"/>
          <w:szCs w:val="22"/>
        </w:rPr>
        <w:t>at</w:t>
      </w:r>
      <w:r>
        <w:rPr>
          <w:sz w:val="22"/>
          <w:szCs w:val="22"/>
        </w:rPr>
        <w:t>ys iki ANR (ALS ≥ 0,9 × 10</w:t>
      </w:r>
      <w:r>
        <w:rPr>
          <w:sz w:val="22"/>
          <w:szCs w:val="22"/>
          <w:vertAlign w:val="superscript"/>
        </w:rPr>
        <w:t>9</w:t>
      </w:r>
      <w:r>
        <w:rPr>
          <w:sz w:val="22"/>
          <w:szCs w:val="22"/>
        </w:rPr>
        <w:t xml:space="preserve">/l), dalis 12-ą ir 24-ą savaitėmis pateikiama 1 lentelėje, 2 lentelėje ir 3 lentelėje su 95 % taškiniais </w:t>
      </w:r>
      <w:proofErr w:type="spellStart"/>
      <w:r>
        <w:rPr>
          <w:sz w:val="22"/>
          <w:szCs w:val="22"/>
        </w:rPr>
        <w:t>pasikliautinaisiais</w:t>
      </w:r>
      <w:proofErr w:type="spellEnd"/>
      <w:r>
        <w:rPr>
          <w:sz w:val="22"/>
          <w:szCs w:val="22"/>
        </w:rPr>
        <w:t xml:space="preserve"> intervalais. Kaplano-Mejerio metodu nustatyto išgyvenamumo funkcijos įverčio standartinė paklaida, apskaičiuota naudojant </w:t>
      </w:r>
      <w:proofErr w:type="spellStart"/>
      <w:r>
        <w:rPr>
          <w:sz w:val="22"/>
          <w:szCs w:val="22"/>
        </w:rPr>
        <w:t>Grynvudo</w:t>
      </w:r>
      <w:proofErr w:type="spellEnd"/>
      <w:r>
        <w:rPr>
          <w:sz w:val="22"/>
          <w:szCs w:val="22"/>
        </w:rPr>
        <w:t xml:space="preserve"> (angl. </w:t>
      </w:r>
      <w:proofErr w:type="spellStart"/>
      <w:r>
        <w:rPr>
          <w:i/>
          <w:sz w:val="22"/>
          <w:szCs w:val="22"/>
        </w:rPr>
        <w:t>Greenwood</w:t>
      </w:r>
      <w:proofErr w:type="spellEnd"/>
      <w:r>
        <w:rPr>
          <w:sz w:val="22"/>
          <w:szCs w:val="22"/>
        </w:rPr>
        <w:t xml:space="preserve">) formulę. </w:t>
      </w:r>
    </w:p>
    <w:p w14:paraId="5195B709" w14:textId="77777777" w:rsidR="00DF7283" w:rsidRDefault="00DF7283" w:rsidP="00D0421F">
      <w:pPr>
        <w:tabs>
          <w:tab w:val="left" w:pos="567"/>
        </w:tabs>
        <w:rPr>
          <w:b/>
          <w:sz w:val="22"/>
          <w:szCs w:val="22"/>
        </w:rPr>
      </w:pPr>
    </w:p>
    <w:p w14:paraId="2F35FD4D" w14:textId="120E801A" w:rsidR="00D0421F" w:rsidRDefault="00D0421F" w:rsidP="00D0421F">
      <w:pPr>
        <w:tabs>
          <w:tab w:val="left" w:pos="567"/>
        </w:tabs>
        <w:rPr>
          <w:b/>
          <w:sz w:val="22"/>
          <w:szCs w:val="22"/>
        </w:rPr>
      </w:pPr>
      <w:r>
        <w:rPr>
          <w:b/>
          <w:sz w:val="22"/>
          <w:szCs w:val="22"/>
        </w:rPr>
        <w:t>1 pav. Kaplano-Mejerio metodas; pacientų, kuriems limfocitų skaičius atsistatė iki</w:t>
      </w:r>
      <w:r w:rsidR="00995649">
        <w:rPr>
          <w:b/>
          <w:sz w:val="22"/>
          <w:szCs w:val="22"/>
        </w:rPr>
        <w:t xml:space="preserve"> ≥ 910 </w:t>
      </w:r>
      <w:r>
        <w:rPr>
          <w:b/>
          <w:sz w:val="22"/>
          <w:szCs w:val="22"/>
        </w:rPr>
        <w:t>ląstelių/mm</w:t>
      </w:r>
      <w:r w:rsidRPr="00DF7283">
        <w:rPr>
          <w:b/>
          <w:sz w:val="22"/>
          <w:szCs w:val="22"/>
          <w:vertAlign w:val="superscript"/>
        </w:rPr>
        <w:t>3</w:t>
      </w:r>
      <w:r>
        <w:rPr>
          <w:b/>
          <w:sz w:val="22"/>
          <w:szCs w:val="22"/>
        </w:rPr>
        <w:t xml:space="preserve"> </w:t>
      </w:r>
      <w:r w:rsidR="00DF7283">
        <w:rPr>
          <w:b/>
          <w:sz w:val="22"/>
          <w:szCs w:val="22"/>
        </w:rPr>
        <w:t>(0,9 x 10</w:t>
      </w:r>
      <w:r w:rsidR="00DF7283" w:rsidRPr="00DF7283">
        <w:rPr>
          <w:b/>
          <w:sz w:val="22"/>
          <w:szCs w:val="22"/>
          <w:vertAlign w:val="superscript"/>
        </w:rPr>
        <w:t>9</w:t>
      </w:r>
      <w:r w:rsidR="00DF7283">
        <w:rPr>
          <w:b/>
          <w:sz w:val="22"/>
          <w:szCs w:val="22"/>
        </w:rPr>
        <w:t xml:space="preserve">/l) </w:t>
      </w:r>
      <w:r>
        <w:rPr>
          <w:b/>
          <w:sz w:val="22"/>
          <w:szCs w:val="22"/>
        </w:rPr>
        <w:t>ANR nuo pradinio įvertinimo (PĮ), dalis</w:t>
      </w:r>
    </w:p>
    <w:p w14:paraId="2E611BAA" w14:textId="097498B7" w:rsidR="008D3B35" w:rsidRDefault="00FA4303">
      <w:pPr>
        <w:jc w:val="both"/>
        <w:rPr>
          <w:sz w:val="22"/>
          <w:szCs w:val="22"/>
          <w:lang w:eastAsia="lt-LT"/>
        </w:rPr>
      </w:pPr>
      <w:r w:rsidRPr="009942AD">
        <w:rPr>
          <w:noProof/>
          <w:sz w:val="22"/>
          <w:szCs w:val="22"/>
          <w:lang w:val="en-US"/>
        </w:rPr>
        <w:drawing>
          <wp:anchor distT="0" distB="0" distL="114300" distR="114300" simplePos="0" relativeHeight="251659264" behindDoc="0" locked="0" layoutInCell="1" allowOverlap="1" wp14:anchorId="652635C7" wp14:editId="0B23A1A3">
            <wp:simplePos x="0" y="0"/>
            <wp:positionH relativeFrom="column">
              <wp:posOffset>1142365</wp:posOffset>
            </wp:positionH>
            <wp:positionV relativeFrom="paragraph">
              <wp:posOffset>154940</wp:posOffset>
            </wp:positionV>
            <wp:extent cx="4677410" cy="2419350"/>
            <wp:effectExtent l="0" t="0" r="889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7410" cy="2419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61C7AF" w14:textId="77777777" w:rsidR="00DF7283" w:rsidRDefault="00DF7283">
      <w:pPr>
        <w:jc w:val="both"/>
        <w:rPr>
          <w:sz w:val="22"/>
          <w:szCs w:val="22"/>
          <w:u w:val="single"/>
          <w:lang w:eastAsia="lt-LT"/>
        </w:rPr>
      </w:pPr>
    </w:p>
    <w:p w14:paraId="0BE9E37F" w14:textId="77777777" w:rsidR="00DF7283" w:rsidRDefault="00DF7283">
      <w:pPr>
        <w:jc w:val="both"/>
        <w:rPr>
          <w:sz w:val="22"/>
          <w:szCs w:val="22"/>
          <w:u w:val="single"/>
          <w:lang w:eastAsia="lt-LT"/>
        </w:rPr>
      </w:pPr>
    </w:p>
    <w:p w14:paraId="6A3D021E" w14:textId="77777777" w:rsidR="00DF7283" w:rsidRDefault="00DF7283">
      <w:pPr>
        <w:jc w:val="both"/>
        <w:rPr>
          <w:sz w:val="22"/>
          <w:szCs w:val="22"/>
          <w:u w:val="single"/>
          <w:lang w:eastAsia="lt-LT"/>
        </w:rPr>
      </w:pPr>
    </w:p>
    <w:p w14:paraId="7F559A64" w14:textId="039FA620" w:rsidR="00FA4303" w:rsidRDefault="00FA4303" w:rsidP="00FA4303">
      <w:pPr>
        <w:jc w:val="both"/>
        <w:rPr>
          <w:sz w:val="22"/>
          <w:szCs w:val="22"/>
          <w:u w:val="single"/>
          <w:lang w:eastAsia="lt-LT"/>
        </w:rPr>
      </w:pPr>
    </w:p>
    <w:p w14:paraId="6A71C77B" w14:textId="77777777" w:rsidR="00FA4303" w:rsidRDefault="00FA4303" w:rsidP="00FA4303">
      <w:pPr>
        <w:jc w:val="both"/>
        <w:rPr>
          <w:sz w:val="22"/>
          <w:szCs w:val="22"/>
          <w:u w:val="single"/>
          <w:lang w:eastAsia="lt-LT"/>
        </w:rPr>
      </w:pPr>
    </w:p>
    <w:p w14:paraId="36125210" w14:textId="77777777" w:rsidR="00FA4303" w:rsidRDefault="00FA4303" w:rsidP="00FA4303">
      <w:pPr>
        <w:jc w:val="both"/>
        <w:rPr>
          <w:sz w:val="22"/>
          <w:szCs w:val="22"/>
          <w:u w:val="single"/>
          <w:lang w:eastAsia="lt-LT"/>
        </w:rPr>
      </w:pPr>
    </w:p>
    <w:p w14:paraId="1AC57AA2" w14:textId="77777777" w:rsidR="00FA4303" w:rsidRDefault="00FA4303" w:rsidP="00FA4303">
      <w:pPr>
        <w:jc w:val="both"/>
        <w:rPr>
          <w:sz w:val="22"/>
          <w:szCs w:val="22"/>
          <w:u w:val="single"/>
          <w:lang w:eastAsia="lt-LT"/>
        </w:rPr>
      </w:pPr>
    </w:p>
    <w:p w14:paraId="404FB767" w14:textId="77777777" w:rsidR="00FA4303" w:rsidRDefault="00FA4303" w:rsidP="00FA4303">
      <w:pPr>
        <w:jc w:val="both"/>
        <w:rPr>
          <w:sz w:val="22"/>
          <w:szCs w:val="22"/>
          <w:u w:val="single"/>
          <w:lang w:eastAsia="lt-LT"/>
        </w:rPr>
      </w:pPr>
    </w:p>
    <w:p w14:paraId="0614AE25" w14:textId="77777777" w:rsidR="00FA4303" w:rsidRDefault="00FA4303" w:rsidP="00FA4303">
      <w:pPr>
        <w:jc w:val="both"/>
        <w:rPr>
          <w:sz w:val="22"/>
          <w:szCs w:val="22"/>
          <w:u w:val="single"/>
          <w:lang w:eastAsia="lt-LT"/>
        </w:rPr>
      </w:pPr>
    </w:p>
    <w:p w14:paraId="5690C1C7" w14:textId="77777777" w:rsidR="00FA4303" w:rsidRDefault="00FA4303" w:rsidP="00FA4303">
      <w:pPr>
        <w:jc w:val="both"/>
        <w:rPr>
          <w:sz w:val="22"/>
          <w:szCs w:val="22"/>
          <w:u w:val="single"/>
          <w:lang w:eastAsia="lt-LT"/>
        </w:rPr>
      </w:pPr>
    </w:p>
    <w:p w14:paraId="5AFA4198" w14:textId="77777777" w:rsidR="00FA4303" w:rsidRDefault="00FA4303" w:rsidP="00FA4303">
      <w:pPr>
        <w:jc w:val="both"/>
        <w:rPr>
          <w:sz w:val="22"/>
          <w:szCs w:val="22"/>
          <w:u w:val="single"/>
          <w:lang w:eastAsia="lt-LT"/>
        </w:rPr>
      </w:pPr>
    </w:p>
    <w:p w14:paraId="1F679943" w14:textId="77777777" w:rsidR="00FA4303" w:rsidRDefault="00FA4303" w:rsidP="00FA4303">
      <w:pPr>
        <w:jc w:val="both"/>
        <w:rPr>
          <w:sz w:val="22"/>
          <w:szCs w:val="22"/>
          <w:u w:val="single"/>
          <w:lang w:eastAsia="lt-LT"/>
        </w:rPr>
      </w:pPr>
    </w:p>
    <w:p w14:paraId="208F09DE" w14:textId="0D26AA80" w:rsidR="00FA4303" w:rsidRDefault="00FA4303" w:rsidP="00FA4303">
      <w:pPr>
        <w:jc w:val="both"/>
        <w:rPr>
          <w:sz w:val="22"/>
          <w:szCs w:val="22"/>
          <w:u w:val="single"/>
          <w:lang w:eastAsia="lt-LT"/>
        </w:rPr>
      </w:pPr>
      <w:r>
        <w:rPr>
          <w:sz w:val="22"/>
          <w:szCs w:val="22"/>
          <w:u w:val="single"/>
          <w:lang w:eastAsia="lt-LT"/>
        </w:rPr>
        <w:t xml:space="preserve"> </w:t>
      </w:r>
    </w:p>
    <w:p w14:paraId="77CE8609" w14:textId="77777777" w:rsidR="00FA4303" w:rsidRDefault="00FA4303" w:rsidP="00FA4303">
      <w:pPr>
        <w:tabs>
          <w:tab w:val="left" w:pos="567"/>
        </w:tabs>
        <w:rPr>
          <w:sz w:val="22"/>
          <w:szCs w:val="22"/>
          <w:u w:val="single"/>
          <w:lang w:eastAsia="lt-LT"/>
        </w:rPr>
      </w:pPr>
    </w:p>
    <w:p w14:paraId="79465943" w14:textId="77777777" w:rsidR="00FA4303" w:rsidRDefault="00FA4303" w:rsidP="00FA4303">
      <w:pPr>
        <w:tabs>
          <w:tab w:val="left" w:pos="567"/>
        </w:tabs>
        <w:rPr>
          <w:sz w:val="22"/>
          <w:szCs w:val="22"/>
          <w:u w:val="single"/>
          <w:lang w:eastAsia="lt-LT"/>
        </w:rPr>
      </w:pPr>
    </w:p>
    <w:p w14:paraId="33805493" w14:textId="77777777" w:rsidR="00FA4303" w:rsidRDefault="00FA4303" w:rsidP="00FA4303">
      <w:pPr>
        <w:tabs>
          <w:tab w:val="left" w:pos="567"/>
        </w:tabs>
        <w:ind w:left="1134" w:hanging="1134"/>
        <w:rPr>
          <w:sz w:val="16"/>
          <w:szCs w:val="16"/>
        </w:rPr>
      </w:pPr>
    </w:p>
    <w:p w14:paraId="79FE2C5E" w14:textId="11A847DF" w:rsidR="00FA4303" w:rsidRPr="001A7042" w:rsidRDefault="00FA4303" w:rsidP="00FA4303">
      <w:pPr>
        <w:tabs>
          <w:tab w:val="left" w:pos="567"/>
        </w:tabs>
        <w:ind w:left="1134" w:hanging="1134"/>
        <w:rPr>
          <w:sz w:val="16"/>
          <w:szCs w:val="16"/>
        </w:rPr>
      </w:pPr>
      <w:r w:rsidRPr="001A7042">
        <w:rPr>
          <w:sz w:val="16"/>
          <w:szCs w:val="16"/>
        </w:rPr>
        <w:t xml:space="preserve">Pacientų, </w:t>
      </w:r>
      <w:r>
        <w:rPr>
          <w:sz w:val="16"/>
          <w:szCs w:val="16"/>
        </w:rPr>
        <w:t>ku</w:t>
      </w:r>
      <w:r w:rsidRPr="001A7042">
        <w:rPr>
          <w:sz w:val="16"/>
          <w:szCs w:val="16"/>
        </w:rPr>
        <w:t>riems yra rizika,</w:t>
      </w:r>
      <w:r w:rsidR="007F794D">
        <w:rPr>
          <w:sz w:val="16"/>
          <w:szCs w:val="16"/>
        </w:rPr>
        <w:t xml:space="preserve"> </w:t>
      </w:r>
      <w:r w:rsidRPr="001A7042">
        <w:rPr>
          <w:sz w:val="16"/>
          <w:szCs w:val="16"/>
        </w:rPr>
        <w:t>skaičius</w:t>
      </w:r>
    </w:p>
    <w:p w14:paraId="26F91D24" w14:textId="352C2019" w:rsidR="00FA4303" w:rsidRPr="001A7042" w:rsidRDefault="00FA4303" w:rsidP="00FA4303">
      <w:pPr>
        <w:tabs>
          <w:tab w:val="left" w:pos="567"/>
        </w:tabs>
        <w:rPr>
          <w:sz w:val="16"/>
          <w:szCs w:val="16"/>
        </w:rPr>
      </w:pPr>
      <w:r w:rsidRPr="001A7042">
        <w:rPr>
          <w:sz w:val="16"/>
          <w:szCs w:val="16"/>
        </w:rPr>
        <w:t>PĮ: ALS&lt;500 ląstelių mm</w:t>
      </w:r>
      <w:r w:rsidRPr="00263629">
        <w:rPr>
          <w:sz w:val="18"/>
          <w:szCs w:val="18"/>
          <w:vertAlign w:val="superscript"/>
        </w:rPr>
        <w:t xml:space="preserve">3 </w:t>
      </w:r>
      <w:r w:rsidRPr="001A7042">
        <w:rPr>
          <w:sz w:val="16"/>
          <w:szCs w:val="16"/>
        </w:rPr>
        <w:t xml:space="preserve">                 </w:t>
      </w:r>
      <w:r>
        <w:rPr>
          <w:sz w:val="16"/>
          <w:szCs w:val="16"/>
        </w:rPr>
        <w:t xml:space="preserve"> </w:t>
      </w:r>
      <w:r w:rsidRPr="001A7042">
        <w:rPr>
          <w:sz w:val="16"/>
          <w:szCs w:val="16"/>
        </w:rPr>
        <w:t xml:space="preserve"> </w:t>
      </w:r>
      <w:r>
        <w:rPr>
          <w:sz w:val="16"/>
          <w:szCs w:val="16"/>
        </w:rPr>
        <w:t xml:space="preserve">     </w:t>
      </w:r>
      <w:r w:rsidRPr="001A7042">
        <w:rPr>
          <w:sz w:val="16"/>
          <w:szCs w:val="16"/>
        </w:rPr>
        <w:t xml:space="preserve">18                      </w:t>
      </w:r>
      <w:r>
        <w:rPr>
          <w:sz w:val="16"/>
          <w:szCs w:val="16"/>
        </w:rPr>
        <w:t xml:space="preserve">                                                   </w:t>
      </w:r>
      <w:r w:rsidR="00600979">
        <w:rPr>
          <w:sz w:val="16"/>
          <w:szCs w:val="16"/>
        </w:rPr>
        <w:t xml:space="preserve">  </w:t>
      </w:r>
      <w:r w:rsidRPr="001A7042">
        <w:rPr>
          <w:sz w:val="16"/>
          <w:szCs w:val="16"/>
        </w:rPr>
        <w:t>6                                                                          4</w:t>
      </w:r>
    </w:p>
    <w:p w14:paraId="3DDFC5D2" w14:textId="20F62343" w:rsidR="00FA4303" w:rsidRPr="001A7042" w:rsidRDefault="00FA4303" w:rsidP="00FA4303">
      <w:pPr>
        <w:tabs>
          <w:tab w:val="left" w:pos="567"/>
        </w:tabs>
        <w:rPr>
          <w:sz w:val="16"/>
          <w:szCs w:val="16"/>
        </w:rPr>
      </w:pPr>
      <w:r w:rsidRPr="001A7042">
        <w:rPr>
          <w:sz w:val="16"/>
          <w:szCs w:val="16"/>
        </w:rPr>
        <w:t>PĮ: ALS nuo</w:t>
      </w:r>
      <w:r w:rsidRPr="001A7042">
        <w:rPr>
          <w:color w:val="4D5156"/>
          <w:sz w:val="16"/>
          <w:szCs w:val="16"/>
          <w:shd w:val="clear" w:color="auto" w:fill="FFFFFF"/>
        </w:rPr>
        <w:t> </w:t>
      </w:r>
      <w:r w:rsidRPr="00263629">
        <w:rPr>
          <w:sz w:val="16"/>
          <w:szCs w:val="16"/>
          <w:shd w:val="clear" w:color="auto" w:fill="FFFFFF"/>
        </w:rPr>
        <w:t>≥500 iki &lt;800 ląstelių mm</w:t>
      </w:r>
      <w:r w:rsidRPr="00263629">
        <w:rPr>
          <w:sz w:val="16"/>
          <w:szCs w:val="16"/>
          <w:shd w:val="clear" w:color="auto" w:fill="FFFFFF"/>
          <w:vertAlign w:val="superscript"/>
        </w:rPr>
        <w:t>3</w:t>
      </w:r>
      <w:r w:rsidRPr="00263629">
        <w:rPr>
          <w:sz w:val="16"/>
          <w:szCs w:val="16"/>
        </w:rPr>
        <w:t xml:space="preserve"> </w:t>
      </w:r>
      <w:r w:rsidRPr="001A7042">
        <w:rPr>
          <w:sz w:val="16"/>
          <w:szCs w:val="16"/>
        </w:rPr>
        <w:t xml:space="preserve">124                                                          </w:t>
      </w:r>
      <w:r>
        <w:rPr>
          <w:sz w:val="16"/>
          <w:szCs w:val="16"/>
        </w:rPr>
        <w:t xml:space="preserve">            </w:t>
      </w:r>
      <w:r w:rsidR="00600979">
        <w:rPr>
          <w:sz w:val="16"/>
          <w:szCs w:val="16"/>
        </w:rPr>
        <w:t xml:space="preserve">  </w:t>
      </w:r>
      <w:r w:rsidRPr="001A7042">
        <w:rPr>
          <w:sz w:val="16"/>
          <w:szCs w:val="16"/>
        </w:rPr>
        <w:t xml:space="preserve"> 33                                                                        17</w:t>
      </w:r>
    </w:p>
    <w:p w14:paraId="4CB4D7AA" w14:textId="5B7320A0" w:rsidR="00FA4303" w:rsidRPr="001A7042" w:rsidRDefault="00FA4303" w:rsidP="00FA4303">
      <w:pPr>
        <w:tabs>
          <w:tab w:val="left" w:pos="567"/>
        </w:tabs>
        <w:rPr>
          <w:sz w:val="16"/>
          <w:szCs w:val="16"/>
        </w:rPr>
      </w:pPr>
      <w:r w:rsidRPr="001A7042">
        <w:rPr>
          <w:sz w:val="16"/>
          <w:szCs w:val="16"/>
        </w:rPr>
        <w:t>PĮ: ALS nuo ≥800 iki &lt;910 ląstelių mm</w:t>
      </w:r>
      <w:r w:rsidRPr="001A7042">
        <w:rPr>
          <w:sz w:val="16"/>
          <w:szCs w:val="16"/>
          <w:vertAlign w:val="superscript"/>
        </w:rPr>
        <w:t xml:space="preserve">3    </w:t>
      </w:r>
      <w:r w:rsidRPr="001A7042">
        <w:rPr>
          <w:sz w:val="16"/>
          <w:szCs w:val="16"/>
        </w:rPr>
        <w:t xml:space="preserve">86                                                        </w:t>
      </w:r>
      <w:r>
        <w:rPr>
          <w:sz w:val="16"/>
          <w:szCs w:val="16"/>
        </w:rPr>
        <w:t xml:space="preserve">           </w:t>
      </w:r>
      <w:r w:rsidRPr="001A7042">
        <w:rPr>
          <w:sz w:val="16"/>
          <w:szCs w:val="16"/>
        </w:rPr>
        <w:t xml:space="preserve">   </w:t>
      </w:r>
      <w:r w:rsidR="00600979">
        <w:rPr>
          <w:sz w:val="16"/>
          <w:szCs w:val="16"/>
        </w:rPr>
        <w:t xml:space="preserve">   </w:t>
      </w:r>
      <w:r>
        <w:rPr>
          <w:sz w:val="16"/>
          <w:szCs w:val="16"/>
        </w:rPr>
        <w:t xml:space="preserve"> </w:t>
      </w:r>
      <w:r w:rsidRPr="001A7042">
        <w:rPr>
          <w:sz w:val="16"/>
          <w:szCs w:val="16"/>
        </w:rPr>
        <w:t>12                                                                          4</w:t>
      </w:r>
    </w:p>
    <w:p w14:paraId="50C26E72" w14:textId="098A7CF2" w:rsidR="00FA4303" w:rsidRDefault="00FA4303" w:rsidP="00FA4303">
      <w:pPr>
        <w:tabs>
          <w:tab w:val="left" w:pos="567"/>
        </w:tabs>
        <w:rPr>
          <w:sz w:val="22"/>
          <w:szCs w:val="22"/>
        </w:rPr>
      </w:pPr>
    </w:p>
    <w:p w14:paraId="20E8033E" w14:textId="4F0CFE30" w:rsidR="00872E6B" w:rsidRDefault="00872E6B" w:rsidP="00872E6B">
      <w:pPr>
        <w:tabs>
          <w:tab w:val="left" w:pos="567"/>
        </w:tabs>
        <w:rPr>
          <w:sz w:val="22"/>
          <w:szCs w:val="22"/>
        </w:rPr>
      </w:pPr>
      <w:r>
        <w:rPr>
          <w:sz w:val="22"/>
          <w:szCs w:val="22"/>
        </w:rPr>
        <w:t>Pastaba: 500 ląstelių/mm</w:t>
      </w:r>
      <w:r w:rsidRPr="00872E6B">
        <w:rPr>
          <w:sz w:val="22"/>
          <w:szCs w:val="22"/>
          <w:vertAlign w:val="superscript"/>
        </w:rPr>
        <w:t>3</w:t>
      </w:r>
      <w:r>
        <w:rPr>
          <w:sz w:val="22"/>
          <w:szCs w:val="22"/>
        </w:rPr>
        <w:t>, 800 ląstelių/mm</w:t>
      </w:r>
      <w:r w:rsidRPr="00872E6B">
        <w:rPr>
          <w:sz w:val="22"/>
          <w:szCs w:val="22"/>
          <w:vertAlign w:val="superscript"/>
        </w:rPr>
        <w:t>3</w:t>
      </w:r>
      <w:r>
        <w:rPr>
          <w:sz w:val="22"/>
          <w:szCs w:val="22"/>
        </w:rPr>
        <w:t>. 910 ląstelių/mm</w:t>
      </w:r>
      <w:r w:rsidRPr="00872E6B">
        <w:rPr>
          <w:sz w:val="22"/>
          <w:szCs w:val="22"/>
          <w:vertAlign w:val="superscript"/>
        </w:rPr>
        <w:t>3</w:t>
      </w:r>
      <w:r>
        <w:rPr>
          <w:sz w:val="22"/>
          <w:szCs w:val="22"/>
        </w:rPr>
        <w:t xml:space="preserve"> atitinka atitinkamai 0,5 x 10</w:t>
      </w:r>
      <w:r w:rsidRPr="00872E6B">
        <w:rPr>
          <w:sz w:val="22"/>
          <w:szCs w:val="22"/>
          <w:vertAlign w:val="superscript"/>
        </w:rPr>
        <w:t>9</w:t>
      </w:r>
      <w:r>
        <w:rPr>
          <w:sz w:val="22"/>
          <w:szCs w:val="22"/>
        </w:rPr>
        <w:t>/l ir 0,9 x 10</w:t>
      </w:r>
      <w:r w:rsidRPr="00872E6B">
        <w:rPr>
          <w:sz w:val="22"/>
          <w:szCs w:val="22"/>
          <w:vertAlign w:val="superscript"/>
        </w:rPr>
        <w:t>9</w:t>
      </w:r>
      <w:r>
        <w:rPr>
          <w:sz w:val="22"/>
          <w:szCs w:val="22"/>
        </w:rPr>
        <w:t>/l</w:t>
      </w:r>
    </w:p>
    <w:p w14:paraId="354D6513" w14:textId="1F3D482F" w:rsidR="00FA4303" w:rsidRDefault="00FA4303" w:rsidP="00FA4303">
      <w:pPr>
        <w:tabs>
          <w:tab w:val="left" w:pos="567"/>
        </w:tabs>
        <w:rPr>
          <w:sz w:val="22"/>
          <w:szCs w:val="22"/>
        </w:rPr>
      </w:pPr>
    </w:p>
    <w:p w14:paraId="0D0702CD" w14:textId="77777777" w:rsidR="00FA4303" w:rsidRDefault="00FA4303" w:rsidP="00FA4303">
      <w:pPr>
        <w:tabs>
          <w:tab w:val="left" w:pos="567"/>
        </w:tabs>
        <w:rPr>
          <w:sz w:val="22"/>
          <w:szCs w:val="22"/>
        </w:rPr>
      </w:pPr>
    </w:p>
    <w:p w14:paraId="5A08D196" w14:textId="5D0F78F5" w:rsidR="00FA4303" w:rsidRDefault="00FA4303" w:rsidP="00FA4303">
      <w:pPr>
        <w:keepNext/>
        <w:ind w:left="851" w:hanging="851"/>
        <w:rPr>
          <w:b/>
          <w:sz w:val="22"/>
          <w:szCs w:val="22"/>
        </w:rPr>
      </w:pPr>
      <w:r>
        <w:rPr>
          <w:b/>
          <w:sz w:val="22"/>
          <w:szCs w:val="22"/>
        </w:rPr>
        <w:t xml:space="preserve">1 lentelė. Pacientų, kurių limfocitų skaičius pagal apytikslius skaičiavimus pasieks ANR esant lengvai </w:t>
      </w:r>
      <w:proofErr w:type="spellStart"/>
      <w:r>
        <w:rPr>
          <w:b/>
          <w:sz w:val="22"/>
          <w:szCs w:val="22"/>
        </w:rPr>
        <w:t>limfopenijai</w:t>
      </w:r>
      <w:proofErr w:type="spellEnd"/>
      <w:r>
        <w:rPr>
          <w:b/>
          <w:sz w:val="22"/>
          <w:szCs w:val="22"/>
        </w:rPr>
        <w:t xml:space="preserve"> pradinio įvertinimo (PĮ) metu, dalis, neskaitant pacientų, kuriems yra ilgalaikė sunki </w:t>
      </w:r>
      <w:proofErr w:type="spellStart"/>
      <w:r>
        <w:rPr>
          <w:b/>
          <w:sz w:val="22"/>
          <w:szCs w:val="22"/>
        </w:rPr>
        <w:t>limfopenija</w:t>
      </w:r>
      <w:proofErr w:type="spellEnd"/>
      <w:r>
        <w:rPr>
          <w:b/>
          <w:sz w:val="22"/>
          <w:szCs w:val="22"/>
        </w:rPr>
        <w:t xml:space="preserve">; </w:t>
      </w:r>
      <w:proofErr w:type="spellStart"/>
      <w:r>
        <w:rPr>
          <w:b/>
          <w:sz w:val="22"/>
          <w:szCs w:val="22"/>
        </w:rPr>
        <w:t>Kaplan-Meier</w:t>
      </w:r>
      <w:proofErr w:type="spellEnd"/>
      <w:r>
        <w:rPr>
          <w:b/>
          <w:sz w:val="22"/>
          <w:szCs w:val="22"/>
        </w:rPr>
        <w:t xml:space="preserve"> metodas.</w:t>
      </w:r>
    </w:p>
    <w:p w14:paraId="1F5D47A1" w14:textId="77777777" w:rsidR="00FA4303" w:rsidRPr="004851DE" w:rsidRDefault="00FA4303" w:rsidP="00FA4303">
      <w:pPr>
        <w:keepNext/>
        <w:ind w:left="851" w:hanging="851"/>
        <w:rPr>
          <w:b/>
          <w:sz w:val="22"/>
          <w:szCs w:val="22"/>
        </w:rPr>
      </w:pPr>
      <w:r w:rsidRPr="004851DE">
        <w:rPr>
          <w:b/>
          <w:sz w:val="22"/>
          <w:szCs w:val="22"/>
        </w:rPr>
        <w:t xml:space="preserve"> </w:t>
      </w:r>
    </w:p>
    <w:tbl>
      <w:tblPr>
        <w:tblStyle w:val="Lentelstinklelis"/>
        <w:tblW w:w="5000" w:type="pct"/>
        <w:tblInd w:w="0" w:type="dxa"/>
        <w:tblLook w:val="04A0" w:firstRow="1" w:lastRow="0" w:firstColumn="1" w:lastColumn="0" w:noHBand="0" w:noVBand="1"/>
      </w:tblPr>
      <w:tblGrid>
        <w:gridCol w:w="3110"/>
        <w:gridCol w:w="2165"/>
        <w:gridCol w:w="2029"/>
        <w:gridCol w:w="1756"/>
      </w:tblGrid>
      <w:tr w:rsidR="00872E6B" w:rsidRPr="009942AD" w14:paraId="19CD254F" w14:textId="77777777" w:rsidTr="004F472E">
        <w:trPr>
          <w:tblHeader/>
        </w:trPr>
        <w:tc>
          <w:tcPr>
            <w:tcW w:w="1716" w:type="pct"/>
          </w:tcPr>
          <w:p w14:paraId="6E81863C" w14:textId="77777777" w:rsidR="00872E6B" w:rsidRPr="009942AD" w:rsidRDefault="00872E6B" w:rsidP="004F472E">
            <w:pPr>
              <w:rPr>
                <w:rFonts w:cs="Times New Roman"/>
                <w:b/>
              </w:rPr>
            </w:pPr>
            <w:r w:rsidRPr="009942AD">
              <w:rPr>
                <w:rFonts w:cs="Times New Roman"/>
                <w:b/>
              </w:rPr>
              <w:t xml:space="preserve">Rizikos grupei priklausančių pacientų, kuriems yra lengva </w:t>
            </w:r>
            <w:proofErr w:type="spellStart"/>
            <w:r w:rsidRPr="009942AD">
              <w:rPr>
                <w:rFonts w:cs="Times New Roman"/>
                <w:b/>
              </w:rPr>
              <w:t>limfopenija</w:t>
            </w:r>
            <w:r w:rsidRPr="009942AD">
              <w:rPr>
                <w:rFonts w:cs="Times New Roman"/>
                <w:b/>
                <w:vertAlign w:val="superscript"/>
              </w:rPr>
              <w:t>a</w:t>
            </w:r>
            <w:proofErr w:type="spellEnd"/>
            <w:r w:rsidRPr="009942AD">
              <w:rPr>
                <w:rFonts w:cs="Times New Roman"/>
                <w:b/>
              </w:rPr>
              <w:t>, skaičius</w:t>
            </w:r>
          </w:p>
        </w:tc>
        <w:tc>
          <w:tcPr>
            <w:tcW w:w="1195" w:type="pct"/>
            <w:vAlign w:val="center"/>
          </w:tcPr>
          <w:p w14:paraId="7A079811" w14:textId="77777777" w:rsidR="00872E6B" w:rsidRPr="009942AD" w:rsidRDefault="00872E6B" w:rsidP="004F472E">
            <w:pPr>
              <w:jc w:val="center"/>
              <w:rPr>
                <w:rFonts w:cs="Times New Roman"/>
                <w:b/>
              </w:rPr>
            </w:pPr>
            <w:r w:rsidRPr="009942AD">
              <w:rPr>
                <w:rFonts w:cs="Times New Roman"/>
                <w:b/>
              </w:rPr>
              <w:t xml:space="preserve">Pradinis įvertinimas </w:t>
            </w:r>
          </w:p>
          <w:p w14:paraId="1061B027" w14:textId="77777777" w:rsidR="00872E6B" w:rsidRPr="009942AD" w:rsidRDefault="00872E6B" w:rsidP="004F472E">
            <w:pPr>
              <w:jc w:val="center"/>
              <w:rPr>
                <w:rFonts w:cs="Times New Roman"/>
                <w:b/>
              </w:rPr>
            </w:pPr>
            <w:r w:rsidRPr="009942AD">
              <w:rPr>
                <w:rFonts w:cs="Times New Roman"/>
                <w:b/>
              </w:rPr>
              <w:t>N = 86</w:t>
            </w:r>
          </w:p>
        </w:tc>
        <w:tc>
          <w:tcPr>
            <w:tcW w:w="1120" w:type="pct"/>
            <w:vAlign w:val="center"/>
          </w:tcPr>
          <w:p w14:paraId="0EAF71E8" w14:textId="77777777" w:rsidR="00872E6B" w:rsidRPr="009942AD" w:rsidRDefault="00872E6B" w:rsidP="004F472E">
            <w:pPr>
              <w:jc w:val="center"/>
              <w:rPr>
                <w:rFonts w:cs="Times New Roman"/>
                <w:b/>
              </w:rPr>
            </w:pPr>
            <w:r w:rsidRPr="009942AD">
              <w:rPr>
                <w:rFonts w:cs="Times New Roman"/>
                <w:b/>
              </w:rPr>
              <w:t xml:space="preserve">12-a savaitė </w:t>
            </w:r>
          </w:p>
          <w:p w14:paraId="7BB18B6C" w14:textId="77777777" w:rsidR="00872E6B" w:rsidRPr="009942AD" w:rsidRDefault="00872E6B" w:rsidP="004F472E">
            <w:pPr>
              <w:jc w:val="center"/>
              <w:rPr>
                <w:rFonts w:cs="Times New Roman"/>
                <w:b/>
              </w:rPr>
            </w:pPr>
            <w:r w:rsidRPr="009942AD">
              <w:rPr>
                <w:rFonts w:cs="Times New Roman"/>
                <w:b/>
              </w:rPr>
              <w:t>N = 12</w:t>
            </w:r>
          </w:p>
        </w:tc>
        <w:tc>
          <w:tcPr>
            <w:tcW w:w="969" w:type="pct"/>
            <w:vAlign w:val="center"/>
          </w:tcPr>
          <w:p w14:paraId="653EACA3" w14:textId="77777777" w:rsidR="00872E6B" w:rsidRPr="009942AD" w:rsidRDefault="00872E6B" w:rsidP="004F472E">
            <w:pPr>
              <w:jc w:val="center"/>
              <w:rPr>
                <w:rFonts w:cs="Times New Roman"/>
                <w:b/>
              </w:rPr>
            </w:pPr>
            <w:r w:rsidRPr="009942AD">
              <w:rPr>
                <w:rFonts w:cs="Times New Roman"/>
                <w:b/>
              </w:rPr>
              <w:t xml:space="preserve">24-a savaitė </w:t>
            </w:r>
          </w:p>
          <w:p w14:paraId="3071D38A" w14:textId="77777777" w:rsidR="00872E6B" w:rsidRPr="009942AD" w:rsidRDefault="00872E6B" w:rsidP="004F472E">
            <w:pPr>
              <w:jc w:val="center"/>
              <w:rPr>
                <w:rFonts w:cs="Times New Roman"/>
                <w:b/>
              </w:rPr>
            </w:pPr>
            <w:r w:rsidRPr="009942AD">
              <w:rPr>
                <w:rFonts w:cs="Times New Roman"/>
                <w:b/>
              </w:rPr>
              <w:t>N = 4</w:t>
            </w:r>
          </w:p>
        </w:tc>
      </w:tr>
      <w:tr w:rsidR="00872E6B" w:rsidRPr="009942AD" w14:paraId="572A0BF4" w14:textId="77777777" w:rsidTr="004F472E">
        <w:tc>
          <w:tcPr>
            <w:tcW w:w="1716" w:type="pct"/>
          </w:tcPr>
          <w:p w14:paraId="6E1D08CF" w14:textId="77777777" w:rsidR="00872E6B" w:rsidRPr="009942AD" w:rsidRDefault="00872E6B" w:rsidP="004F472E">
            <w:pPr>
              <w:rPr>
                <w:rFonts w:cs="Times New Roman"/>
              </w:rPr>
            </w:pPr>
            <w:r w:rsidRPr="009942AD">
              <w:rPr>
                <w:rFonts w:cs="Times New Roman"/>
              </w:rPr>
              <w:t>Dalis, kuri pasieks ANR (95 % PI)</w:t>
            </w:r>
          </w:p>
        </w:tc>
        <w:tc>
          <w:tcPr>
            <w:tcW w:w="1195" w:type="pct"/>
            <w:vAlign w:val="center"/>
          </w:tcPr>
          <w:p w14:paraId="6AE7E77B" w14:textId="77777777" w:rsidR="00872E6B" w:rsidRPr="009942AD" w:rsidRDefault="00872E6B" w:rsidP="004F472E">
            <w:pPr>
              <w:jc w:val="center"/>
              <w:rPr>
                <w:rFonts w:cs="Times New Roman"/>
              </w:rPr>
            </w:pPr>
          </w:p>
        </w:tc>
        <w:tc>
          <w:tcPr>
            <w:tcW w:w="1120" w:type="pct"/>
            <w:vAlign w:val="center"/>
          </w:tcPr>
          <w:p w14:paraId="5DA8444E" w14:textId="77777777" w:rsidR="00872E6B" w:rsidRPr="009942AD" w:rsidRDefault="00872E6B" w:rsidP="004F472E">
            <w:pPr>
              <w:jc w:val="center"/>
              <w:rPr>
                <w:rFonts w:cs="Times New Roman"/>
              </w:rPr>
            </w:pPr>
            <w:r w:rsidRPr="009942AD">
              <w:rPr>
                <w:rFonts w:cs="Times New Roman"/>
              </w:rPr>
              <w:t>0,81</w:t>
            </w:r>
          </w:p>
          <w:p w14:paraId="1B515076" w14:textId="77777777" w:rsidR="00872E6B" w:rsidRPr="009942AD" w:rsidRDefault="00872E6B" w:rsidP="004F472E">
            <w:pPr>
              <w:jc w:val="center"/>
              <w:rPr>
                <w:rFonts w:cs="Times New Roman"/>
              </w:rPr>
            </w:pPr>
            <w:r w:rsidRPr="009942AD">
              <w:rPr>
                <w:rFonts w:cs="Times New Roman"/>
              </w:rPr>
              <w:t>(0,71; 0,89)</w:t>
            </w:r>
          </w:p>
        </w:tc>
        <w:tc>
          <w:tcPr>
            <w:tcW w:w="969" w:type="pct"/>
            <w:vAlign w:val="center"/>
          </w:tcPr>
          <w:p w14:paraId="19887677" w14:textId="77777777" w:rsidR="00872E6B" w:rsidRPr="009942AD" w:rsidRDefault="00872E6B" w:rsidP="004F472E">
            <w:pPr>
              <w:jc w:val="center"/>
              <w:rPr>
                <w:rFonts w:cs="Times New Roman"/>
              </w:rPr>
            </w:pPr>
            <w:r w:rsidRPr="009942AD">
              <w:rPr>
                <w:rFonts w:cs="Times New Roman"/>
              </w:rPr>
              <w:t>0,90</w:t>
            </w:r>
          </w:p>
          <w:p w14:paraId="23358488" w14:textId="77777777" w:rsidR="00872E6B" w:rsidRPr="009942AD" w:rsidRDefault="00872E6B" w:rsidP="004F472E">
            <w:pPr>
              <w:jc w:val="center"/>
              <w:rPr>
                <w:rFonts w:cs="Times New Roman"/>
              </w:rPr>
            </w:pPr>
            <w:r w:rsidRPr="009942AD">
              <w:rPr>
                <w:rFonts w:cs="Times New Roman"/>
              </w:rPr>
              <w:t>(0,81; 0,96)</w:t>
            </w:r>
          </w:p>
        </w:tc>
      </w:tr>
    </w:tbl>
    <w:p w14:paraId="0319727A" w14:textId="0F98C7B3" w:rsidR="00872E6B" w:rsidRPr="00995649" w:rsidRDefault="00872E6B" w:rsidP="00872E6B">
      <w:pPr>
        <w:rPr>
          <w:sz w:val="22"/>
          <w:szCs w:val="22"/>
        </w:rPr>
      </w:pPr>
      <w:r w:rsidRPr="00872E6B">
        <w:rPr>
          <w:sz w:val="22"/>
          <w:szCs w:val="22"/>
          <w:vertAlign w:val="superscript"/>
        </w:rPr>
        <w:t>a</w:t>
      </w:r>
      <w:r w:rsidRPr="00872E6B">
        <w:rPr>
          <w:sz w:val="22"/>
          <w:szCs w:val="22"/>
        </w:rPr>
        <w:t xml:space="preserve"> </w:t>
      </w:r>
      <w:r w:rsidRPr="00995649">
        <w:rPr>
          <w:sz w:val="22"/>
          <w:szCs w:val="22"/>
        </w:rPr>
        <w:t>Pacientai, kurių ALS yra &lt; 0,9 x 10</w:t>
      </w:r>
      <w:r w:rsidRPr="00995649">
        <w:rPr>
          <w:sz w:val="22"/>
          <w:szCs w:val="22"/>
          <w:vertAlign w:val="superscript"/>
        </w:rPr>
        <w:t>9</w:t>
      </w:r>
      <w:r w:rsidRPr="00995649">
        <w:rPr>
          <w:sz w:val="22"/>
          <w:szCs w:val="22"/>
        </w:rPr>
        <w:t>/l ir ≥0,8 x 10</w:t>
      </w:r>
      <w:r w:rsidRPr="00995649">
        <w:rPr>
          <w:sz w:val="22"/>
          <w:szCs w:val="22"/>
          <w:vertAlign w:val="superscript"/>
        </w:rPr>
        <w:t>9</w:t>
      </w:r>
      <w:r w:rsidRPr="00995649">
        <w:rPr>
          <w:sz w:val="22"/>
          <w:szCs w:val="22"/>
        </w:rPr>
        <w:t xml:space="preserve">/l PĮ metu, neskaitant pacientų, kuriems yra ilgalaikė sunki </w:t>
      </w:r>
      <w:proofErr w:type="spellStart"/>
      <w:r w:rsidRPr="00995649">
        <w:rPr>
          <w:sz w:val="22"/>
          <w:szCs w:val="22"/>
        </w:rPr>
        <w:t>limfopenija</w:t>
      </w:r>
      <w:proofErr w:type="spellEnd"/>
      <w:r w:rsidRPr="00995649">
        <w:rPr>
          <w:sz w:val="22"/>
          <w:szCs w:val="22"/>
        </w:rPr>
        <w:t>.</w:t>
      </w:r>
    </w:p>
    <w:p w14:paraId="024955D7" w14:textId="77777777" w:rsidR="00872E6B" w:rsidRPr="009942AD" w:rsidRDefault="00872E6B" w:rsidP="00872E6B">
      <w:pPr>
        <w:keepNext/>
        <w:ind w:left="1134" w:hanging="1134"/>
        <w:rPr>
          <w:sz w:val="22"/>
          <w:szCs w:val="22"/>
        </w:rPr>
      </w:pPr>
    </w:p>
    <w:p w14:paraId="07B70381" w14:textId="2C8F2C6C" w:rsidR="00872E6B" w:rsidRPr="009942AD" w:rsidRDefault="00872E6B" w:rsidP="00872E6B">
      <w:pPr>
        <w:keepNext/>
        <w:ind w:left="851" w:hanging="851"/>
        <w:rPr>
          <w:b/>
          <w:sz w:val="22"/>
          <w:szCs w:val="22"/>
        </w:rPr>
      </w:pPr>
      <w:r>
        <w:rPr>
          <w:b/>
          <w:sz w:val="22"/>
          <w:szCs w:val="22"/>
        </w:rPr>
        <w:t>2</w:t>
      </w:r>
      <w:r w:rsidRPr="009942AD">
        <w:rPr>
          <w:b/>
          <w:sz w:val="22"/>
          <w:szCs w:val="22"/>
        </w:rPr>
        <w:t xml:space="preserve"> lentelė. Pacientų, kurių limfocitų skaičius pagal apytikslius skaičiavimus pasieks ANR esant vidutinio sunkumo </w:t>
      </w:r>
      <w:proofErr w:type="spellStart"/>
      <w:r w:rsidRPr="009942AD">
        <w:rPr>
          <w:b/>
          <w:sz w:val="22"/>
          <w:szCs w:val="22"/>
        </w:rPr>
        <w:t>limfopenijai</w:t>
      </w:r>
      <w:proofErr w:type="spellEnd"/>
      <w:r w:rsidRPr="009942AD">
        <w:rPr>
          <w:b/>
          <w:sz w:val="22"/>
          <w:szCs w:val="22"/>
        </w:rPr>
        <w:t xml:space="preserve"> pradinio įvertinimo (PĮ) metu, dalis, neskaitant pacientų, kuriems yra ilgalaikė sunki </w:t>
      </w:r>
      <w:proofErr w:type="spellStart"/>
      <w:r w:rsidRPr="009942AD">
        <w:rPr>
          <w:b/>
          <w:sz w:val="22"/>
          <w:szCs w:val="22"/>
        </w:rPr>
        <w:t>limfopenija</w:t>
      </w:r>
      <w:proofErr w:type="spellEnd"/>
      <w:r w:rsidRPr="009942AD">
        <w:rPr>
          <w:b/>
          <w:sz w:val="22"/>
          <w:szCs w:val="22"/>
        </w:rPr>
        <w:t xml:space="preserve">. </w:t>
      </w:r>
      <w:proofErr w:type="spellStart"/>
      <w:r w:rsidRPr="009942AD">
        <w:rPr>
          <w:b/>
          <w:sz w:val="22"/>
          <w:szCs w:val="22"/>
        </w:rPr>
        <w:t>Kaplan-Meier</w:t>
      </w:r>
      <w:proofErr w:type="spellEnd"/>
      <w:r w:rsidRPr="009942AD">
        <w:rPr>
          <w:b/>
          <w:sz w:val="22"/>
          <w:szCs w:val="22"/>
        </w:rPr>
        <w:t xml:space="preserve"> metodas.</w:t>
      </w:r>
    </w:p>
    <w:tbl>
      <w:tblPr>
        <w:tblStyle w:val="Lentelstinklelis"/>
        <w:tblW w:w="5000" w:type="pct"/>
        <w:tblInd w:w="0" w:type="dxa"/>
        <w:tblLook w:val="04A0" w:firstRow="1" w:lastRow="0" w:firstColumn="1" w:lastColumn="0" w:noHBand="0" w:noVBand="1"/>
      </w:tblPr>
      <w:tblGrid>
        <w:gridCol w:w="3110"/>
        <w:gridCol w:w="2165"/>
        <w:gridCol w:w="2029"/>
        <w:gridCol w:w="1756"/>
      </w:tblGrid>
      <w:tr w:rsidR="00872E6B" w:rsidRPr="009942AD" w14:paraId="42898DDF" w14:textId="77777777" w:rsidTr="004F472E">
        <w:trPr>
          <w:tblHeader/>
        </w:trPr>
        <w:tc>
          <w:tcPr>
            <w:tcW w:w="1716" w:type="pct"/>
          </w:tcPr>
          <w:p w14:paraId="130E1C7F" w14:textId="77777777" w:rsidR="00872E6B" w:rsidRPr="009942AD" w:rsidRDefault="00872E6B" w:rsidP="004F472E">
            <w:pPr>
              <w:rPr>
                <w:rFonts w:cs="Times New Roman"/>
                <w:b/>
              </w:rPr>
            </w:pPr>
            <w:r w:rsidRPr="009942AD">
              <w:rPr>
                <w:rFonts w:cs="Times New Roman"/>
                <w:b/>
              </w:rPr>
              <w:t xml:space="preserve">Rizikos grupei priklausančių pacientų, kuriems yra vidutinio sunkumo </w:t>
            </w:r>
            <w:proofErr w:type="spellStart"/>
            <w:r w:rsidRPr="009942AD">
              <w:rPr>
                <w:rFonts w:cs="Times New Roman"/>
                <w:b/>
              </w:rPr>
              <w:t>limfopenija</w:t>
            </w:r>
            <w:r w:rsidRPr="009942AD">
              <w:rPr>
                <w:rFonts w:cs="Times New Roman"/>
                <w:b/>
                <w:vertAlign w:val="superscript"/>
              </w:rPr>
              <w:t>a</w:t>
            </w:r>
            <w:proofErr w:type="spellEnd"/>
            <w:r w:rsidRPr="009942AD">
              <w:rPr>
                <w:rFonts w:cs="Times New Roman"/>
                <w:b/>
              </w:rPr>
              <w:t>, skaičius</w:t>
            </w:r>
          </w:p>
        </w:tc>
        <w:tc>
          <w:tcPr>
            <w:tcW w:w="1195" w:type="pct"/>
            <w:vAlign w:val="center"/>
          </w:tcPr>
          <w:p w14:paraId="1F67E332" w14:textId="77777777" w:rsidR="00872E6B" w:rsidRPr="009942AD" w:rsidRDefault="00872E6B" w:rsidP="004F472E">
            <w:pPr>
              <w:jc w:val="center"/>
              <w:rPr>
                <w:rFonts w:cs="Times New Roman"/>
                <w:b/>
              </w:rPr>
            </w:pPr>
            <w:r w:rsidRPr="009942AD">
              <w:rPr>
                <w:rFonts w:cs="Times New Roman"/>
                <w:b/>
              </w:rPr>
              <w:t xml:space="preserve">Pradinis įvertinimas </w:t>
            </w:r>
          </w:p>
          <w:p w14:paraId="6F83AB56" w14:textId="77777777" w:rsidR="00872E6B" w:rsidRPr="009942AD" w:rsidRDefault="00872E6B" w:rsidP="004F472E">
            <w:pPr>
              <w:keepNext/>
              <w:jc w:val="center"/>
              <w:rPr>
                <w:rFonts w:cs="Times New Roman"/>
              </w:rPr>
            </w:pPr>
            <w:r w:rsidRPr="009942AD">
              <w:rPr>
                <w:rFonts w:cs="Times New Roman"/>
                <w:b/>
              </w:rPr>
              <w:t>N=124</w:t>
            </w:r>
          </w:p>
        </w:tc>
        <w:tc>
          <w:tcPr>
            <w:tcW w:w="1120" w:type="pct"/>
            <w:vAlign w:val="center"/>
          </w:tcPr>
          <w:p w14:paraId="2950E899" w14:textId="77777777" w:rsidR="00872E6B" w:rsidRPr="009942AD" w:rsidRDefault="00872E6B" w:rsidP="004F472E">
            <w:pPr>
              <w:jc w:val="center"/>
              <w:rPr>
                <w:rFonts w:cs="Times New Roman"/>
                <w:b/>
              </w:rPr>
            </w:pPr>
            <w:r w:rsidRPr="009942AD">
              <w:rPr>
                <w:rFonts w:cs="Times New Roman"/>
                <w:b/>
              </w:rPr>
              <w:t xml:space="preserve">12-a savaitė </w:t>
            </w:r>
          </w:p>
          <w:p w14:paraId="1FF7EDDB" w14:textId="77777777" w:rsidR="00872E6B" w:rsidRPr="009942AD" w:rsidRDefault="00872E6B" w:rsidP="004F472E">
            <w:pPr>
              <w:keepNext/>
              <w:jc w:val="center"/>
              <w:rPr>
                <w:rFonts w:cs="Times New Roman"/>
              </w:rPr>
            </w:pPr>
            <w:r w:rsidRPr="009942AD">
              <w:rPr>
                <w:rFonts w:cs="Times New Roman"/>
                <w:b/>
              </w:rPr>
              <w:t>N=33</w:t>
            </w:r>
          </w:p>
        </w:tc>
        <w:tc>
          <w:tcPr>
            <w:tcW w:w="969" w:type="pct"/>
            <w:vAlign w:val="center"/>
          </w:tcPr>
          <w:p w14:paraId="056CADD9" w14:textId="77777777" w:rsidR="00872E6B" w:rsidRPr="009942AD" w:rsidRDefault="00872E6B" w:rsidP="004F472E">
            <w:pPr>
              <w:jc w:val="center"/>
              <w:rPr>
                <w:rFonts w:cs="Times New Roman"/>
                <w:b/>
              </w:rPr>
            </w:pPr>
            <w:r w:rsidRPr="009942AD">
              <w:rPr>
                <w:rFonts w:cs="Times New Roman"/>
                <w:b/>
              </w:rPr>
              <w:t xml:space="preserve">24-a savaitė </w:t>
            </w:r>
          </w:p>
          <w:p w14:paraId="355615A8" w14:textId="77777777" w:rsidR="00872E6B" w:rsidRPr="009942AD" w:rsidRDefault="00872E6B" w:rsidP="004F472E">
            <w:pPr>
              <w:keepNext/>
              <w:jc w:val="center"/>
              <w:rPr>
                <w:rFonts w:cs="Times New Roman"/>
              </w:rPr>
            </w:pPr>
            <w:r w:rsidRPr="009942AD">
              <w:rPr>
                <w:rFonts w:cs="Times New Roman"/>
                <w:b/>
              </w:rPr>
              <w:t>N=17</w:t>
            </w:r>
          </w:p>
        </w:tc>
      </w:tr>
      <w:tr w:rsidR="00872E6B" w:rsidRPr="009942AD" w14:paraId="32495F62" w14:textId="77777777" w:rsidTr="004F472E">
        <w:tc>
          <w:tcPr>
            <w:tcW w:w="1716" w:type="pct"/>
          </w:tcPr>
          <w:p w14:paraId="32147490" w14:textId="77777777" w:rsidR="00872E6B" w:rsidRPr="009942AD" w:rsidRDefault="00872E6B" w:rsidP="004F472E">
            <w:pPr>
              <w:rPr>
                <w:rFonts w:cs="Times New Roman"/>
              </w:rPr>
            </w:pPr>
            <w:r w:rsidRPr="009942AD">
              <w:rPr>
                <w:rFonts w:cs="Times New Roman"/>
              </w:rPr>
              <w:t>Dalis, kuri pasieks ANR (95 % PI)</w:t>
            </w:r>
          </w:p>
        </w:tc>
        <w:tc>
          <w:tcPr>
            <w:tcW w:w="1195" w:type="pct"/>
            <w:vAlign w:val="center"/>
          </w:tcPr>
          <w:p w14:paraId="55C875E7" w14:textId="77777777" w:rsidR="00872E6B" w:rsidRPr="009942AD" w:rsidRDefault="00872E6B" w:rsidP="004F472E">
            <w:pPr>
              <w:keepNext/>
              <w:jc w:val="center"/>
              <w:rPr>
                <w:rFonts w:cs="Times New Roman"/>
              </w:rPr>
            </w:pPr>
          </w:p>
        </w:tc>
        <w:tc>
          <w:tcPr>
            <w:tcW w:w="1120" w:type="pct"/>
            <w:vAlign w:val="center"/>
          </w:tcPr>
          <w:p w14:paraId="06600499" w14:textId="0C9019C0" w:rsidR="00872E6B" w:rsidRPr="009942AD" w:rsidRDefault="00872E6B" w:rsidP="004F472E">
            <w:pPr>
              <w:keepNext/>
              <w:jc w:val="center"/>
              <w:rPr>
                <w:rFonts w:cs="Times New Roman"/>
              </w:rPr>
            </w:pPr>
            <w:r w:rsidRPr="009942AD">
              <w:rPr>
                <w:rFonts w:cs="Times New Roman"/>
              </w:rPr>
              <w:t>0</w:t>
            </w:r>
            <w:r>
              <w:rPr>
                <w:rFonts w:cs="Times New Roman"/>
              </w:rPr>
              <w:t>,</w:t>
            </w:r>
            <w:r w:rsidRPr="009942AD">
              <w:rPr>
                <w:rFonts w:cs="Times New Roman"/>
              </w:rPr>
              <w:t>57</w:t>
            </w:r>
          </w:p>
          <w:p w14:paraId="2C9D27B7" w14:textId="77777777" w:rsidR="00872E6B" w:rsidRPr="009942AD" w:rsidRDefault="00872E6B" w:rsidP="004F472E">
            <w:pPr>
              <w:keepNext/>
              <w:jc w:val="center"/>
              <w:rPr>
                <w:rFonts w:cs="Times New Roman"/>
              </w:rPr>
            </w:pPr>
            <w:r w:rsidRPr="009942AD">
              <w:rPr>
                <w:rFonts w:cs="Times New Roman"/>
              </w:rPr>
              <w:t>(0,46; 0,67)</w:t>
            </w:r>
          </w:p>
        </w:tc>
        <w:tc>
          <w:tcPr>
            <w:tcW w:w="969" w:type="pct"/>
            <w:vAlign w:val="center"/>
          </w:tcPr>
          <w:p w14:paraId="240971EC" w14:textId="77777777" w:rsidR="00872E6B" w:rsidRPr="009942AD" w:rsidRDefault="00872E6B" w:rsidP="004F472E">
            <w:pPr>
              <w:keepNext/>
              <w:jc w:val="center"/>
              <w:rPr>
                <w:rFonts w:cs="Times New Roman"/>
              </w:rPr>
            </w:pPr>
            <w:r w:rsidRPr="009942AD">
              <w:rPr>
                <w:rFonts w:cs="Times New Roman"/>
              </w:rPr>
              <w:t>0,70</w:t>
            </w:r>
          </w:p>
          <w:p w14:paraId="1964276E" w14:textId="77777777" w:rsidR="00872E6B" w:rsidRPr="009942AD" w:rsidRDefault="00872E6B" w:rsidP="004F472E">
            <w:pPr>
              <w:keepNext/>
              <w:jc w:val="center"/>
              <w:rPr>
                <w:rFonts w:cs="Times New Roman"/>
              </w:rPr>
            </w:pPr>
            <w:r w:rsidRPr="009942AD">
              <w:rPr>
                <w:rFonts w:cs="Times New Roman"/>
              </w:rPr>
              <w:t>(0,60; 0,80)</w:t>
            </w:r>
          </w:p>
        </w:tc>
      </w:tr>
    </w:tbl>
    <w:p w14:paraId="43DD03D3" w14:textId="0511F763" w:rsidR="00872E6B" w:rsidRPr="00995649" w:rsidRDefault="00872E6B" w:rsidP="00872E6B">
      <w:pPr>
        <w:tabs>
          <w:tab w:val="left" w:pos="567"/>
        </w:tabs>
        <w:rPr>
          <w:sz w:val="22"/>
          <w:szCs w:val="22"/>
        </w:rPr>
      </w:pPr>
      <w:r w:rsidRPr="00872E6B">
        <w:rPr>
          <w:sz w:val="22"/>
          <w:szCs w:val="22"/>
          <w:vertAlign w:val="superscript"/>
        </w:rPr>
        <w:lastRenderedPageBreak/>
        <w:t>a</w:t>
      </w:r>
      <w:r w:rsidRPr="00872E6B">
        <w:rPr>
          <w:sz w:val="22"/>
          <w:szCs w:val="22"/>
        </w:rPr>
        <w:t xml:space="preserve"> </w:t>
      </w:r>
      <w:r w:rsidRPr="00995649">
        <w:rPr>
          <w:sz w:val="22"/>
          <w:szCs w:val="22"/>
        </w:rPr>
        <w:t>Pacientai, kurių ALS yra &lt;0,8 x 10</w:t>
      </w:r>
      <w:r w:rsidRPr="00995649">
        <w:rPr>
          <w:sz w:val="22"/>
          <w:szCs w:val="22"/>
          <w:vertAlign w:val="superscript"/>
        </w:rPr>
        <w:t>9</w:t>
      </w:r>
      <w:r w:rsidRPr="00995649">
        <w:rPr>
          <w:sz w:val="22"/>
          <w:szCs w:val="22"/>
        </w:rPr>
        <w:t>/l ir ≥0,5 x 10</w:t>
      </w:r>
      <w:r w:rsidRPr="00995649">
        <w:rPr>
          <w:sz w:val="22"/>
          <w:szCs w:val="22"/>
          <w:vertAlign w:val="superscript"/>
        </w:rPr>
        <w:t>9</w:t>
      </w:r>
      <w:r w:rsidRPr="00995649">
        <w:rPr>
          <w:sz w:val="22"/>
          <w:szCs w:val="22"/>
        </w:rPr>
        <w:t xml:space="preserve">/l PĮ metu, neskaitant pacientų, kuriems yra ilgalaikė sunki </w:t>
      </w:r>
      <w:proofErr w:type="spellStart"/>
      <w:r w:rsidRPr="00995649">
        <w:rPr>
          <w:sz w:val="22"/>
          <w:szCs w:val="22"/>
        </w:rPr>
        <w:t>limfopenija</w:t>
      </w:r>
      <w:proofErr w:type="spellEnd"/>
      <w:r w:rsidRPr="00995649">
        <w:rPr>
          <w:sz w:val="22"/>
          <w:szCs w:val="22"/>
        </w:rPr>
        <w:t>.</w:t>
      </w:r>
    </w:p>
    <w:p w14:paraId="6ECC26EE" w14:textId="61F4DB7C" w:rsidR="00FA4303" w:rsidRDefault="00FA4303" w:rsidP="00FA4303">
      <w:pPr>
        <w:tabs>
          <w:tab w:val="left" w:pos="567"/>
        </w:tabs>
        <w:rPr>
          <w:sz w:val="22"/>
          <w:szCs w:val="22"/>
        </w:rPr>
      </w:pPr>
    </w:p>
    <w:p w14:paraId="617CEBF0" w14:textId="4967FB0B" w:rsidR="00A245D7" w:rsidRPr="009942AD" w:rsidRDefault="00A245D7" w:rsidP="00A245D7">
      <w:pPr>
        <w:keepNext/>
        <w:ind w:left="851" w:hanging="851"/>
        <w:rPr>
          <w:b/>
          <w:sz w:val="22"/>
          <w:szCs w:val="22"/>
        </w:rPr>
      </w:pPr>
      <w:r>
        <w:rPr>
          <w:b/>
          <w:sz w:val="22"/>
          <w:szCs w:val="22"/>
        </w:rPr>
        <w:t>3</w:t>
      </w:r>
      <w:r w:rsidRPr="009942AD">
        <w:rPr>
          <w:b/>
          <w:sz w:val="22"/>
          <w:szCs w:val="22"/>
        </w:rPr>
        <w:t xml:space="preserve"> lentelė. Pacientų, kurių limfocitų skaičius pagal apytikslius skaičiavimus pasieks ANR esant sunkiai </w:t>
      </w:r>
      <w:proofErr w:type="spellStart"/>
      <w:r w:rsidRPr="009942AD">
        <w:rPr>
          <w:b/>
          <w:sz w:val="22"/>
          <w:szCs w:val="22"/>
        </w:rPr>
        <w:t>limfopenijai</w:t>
      </w:r>
      <w:proofErr w:type="spellEnd"/>
      <w:r w:rsidRPr="009942AD">
        <w:rPr>
          <w:b/>
          <w:sz w:val="22"/>
          <w:szCs w:val="22"/>
        </w:rPr>
        <w:t xml:space="preserve"> pradinio įvertinimo (PĮ) metu, dalis, neskaitant pacientų, kuriems yra ilgalaikė sunki </w:t>
      </w:r>
      <w:proofErr w:type="spellStart"/>
      <w:r w:rsidRPr="009942AD">
        <w:rPr>
          <w:b/>
          <w:sz w:val="22"/>
          <w:szCs w:val="22"/>
        </w:rPr>
        <w:t>limfopenija</w:t>
      </w:r>
      <w:proofErr w:type="spellEnd"/>
      <w:r w:rsidRPr="009942AD">
        <w:rPr>
          <w:b/>
          <w:sz w:val="22"/>
          <w:szCs w:val="22"/>
        </w:rPr>
        <w:t xml:space="preserve">. </w:t>
      </w:r>
      <w:proofErr w:type="spellStart"/>
      <w:r w:rsidRPr="009942AD">
        <w:rPr>
          <w:b/>
          <w:sz w:val="22"/>
          <w:szCs w:val="22"/>
        </w:rPr>
        <w:t>Kaplan-Meier</w:t>
      </w:r>
      <w:proofErr w:type="spellEnd"/>
      <w:r w:rsidRPr="009942AD">
        <w:rPr>
          <w:b/>
          <w:sz w:val="22"/>
          <w:szCs w:val="22"/>
        </w:rPr>
        <w:t xml:space="preserve"> metodas.</w:t>
      </w:r>
    </w:p>
    <w:tbl>
      <w:tblPr>
        <w:tblStyle w:val="Lentelstinklelis"/>
        <w:tblW w:w="5000" w:type="pct"/>
        <w:tblInd w:w="0" w:type="dxa"/>
        <w:tblLook w:val="04A0" w:firstRow="1" w:lastRow="0" w:firstColumn="1" w:lastColumn="0" w:noHBand="0" w:noVBand="1"/>
      </w:tblPr>
      <w:tblGrid>
        <w:gridCol w:w="3110"/>
        <w:gridCol w:w="2165"/>
        <w:gridCol w:w="2165"/>
        <w:gridCol w:w="1620"/>
      </w:tblGrid>
      <w:tr w:rsidR="00A245D7" w:rsidRPr="009942AD" w14:paraId="07A5EE5F" w14:textId="77777777" w:rsidTr="004F472E">
        <w:trPr>
          <w:tblHeader/>
        </w:trPr>
        <w:tc>
          <w:tcPr>
            <w:tcW w:w="1716" w:type="pct"/>
          </w:tcPr>
          <w:p w14:paraId="1074386C" w14:textId="77777777" w:rsidR="00A245D7" w:rsidRPr="009942AD" w:rsidRDefault="00A245D7" w:rsidP="004F472E">
            <w:pPr>
              <w:rPr>
                <w:rFonts w:cs="Times New Roman"/>
              </w:rPr>
            </w:pPr>
            <w:r w:rsidRPr="009942AD">
              <w:rPr>
                <w:rFonts w:cs="Times New Roman"/>
                <w:b/>
              </w:rPr>
              <w:t xml:space="preserve">Rizikos grupei priklausančių pacientų, kuriems yra sunki </w:t>
            </w:r>
            <w:proofErr w:type="spellStart"/>
            <w:r w:rsidRPr="009942AD">
              <w:rPr>
                <w:rFonts w:cs="Times New Roman"/>
                <w:b/>
              </w:rPr>
              <w:t>limfopenija</w:t>
            </w:r>
            <w:r w:rsidRPr="009942AD">
              <w:rPr>
                <w:rFonts w:cs="Times New Roman"/>
                <w:b/>
                <w:vertAlign w:val="superscript"/>
              </w:rPr>
              <w:t>a</w:t>
            </w:r>
            <w:proofErr w:type="spellEnd"/>
            <w:r w:rsidRPr="009942AD">
              <w:rPr>
                <w:rFonts w:cs="Times New Roman"/>
                <w:b/>
              </w:rPr>
              <w:t>, skaičius</w:t>
            </w:r>
          </w:p>
        </w:tc>
        <w:tc>
          <w:tcPr>
            <w:tcW w:w="1195" w:type="pct"/>
            <w:vAlign w:val="center"/>
          </w:tcPr>
          <w:p w14:paraId="55A53FBB" w14:textId="77777777" w:rsidR="00A245D7" w:rsidRPr="009942AD" w:rsidRDefault="00A245D7" w:rsidP="004F472E">
            <w:pPr>
              <w:jc w:val="center"/>
              <w:rPr>
                <w:rFonts w:cs="Times New Roman"/>
                <w:b/>
              </w:rPr>
            </w:pPr>
            <w:r w:rsidRPr="009942AD">
              <w:rPr>
                <w:rFonts w:cs="Times New Roman"/>
                <w:b/>
              </w:rPr>
              <w:t xml:space="preserve">Pradinis įvertinimas </w:t>
            </w:r>
          </w:p>
          <w:p w14:paraId="3F8AC120" w14:textId="77777777" w:rsidR="00A245D7" w:rsidRPr="009942AD" w:rsidRDefault="00A245D7" w:rsidP="004F472E">
            <w:pPr>
              <w:keepNext/>
              <w:jc w:val="center"/>
              <w:rPr>
                <w:rFonts w:cs="Times New Roman"/>
              </w:rPr>
            </w:pPr>
            <w:r w:rsidRPr="009942AD">
              <w:rPr>
                <w:rFonts w:cs="Times New Roman"/>
                <w:b/>
              </w:rPr>
              <w:t>N=18</w:t>
            </w:r>
          </w:p>
        </w:tc>
        <w:tc>
          <w:tcPr>
            <w:tcW w:w="1195" w:type="pct"/>
            <w:vAlign w:val="center"/>
          </w:tcPr>
          <w:p w14:paraId="491FBA72" w14:textId="77777777" w:rsidR="00A245D7" w:rsidRPr="009942AD" w:rsidRDefault="00A245D7" w:rsidP="004F472E">
            <w:pPr>
              <w:jc w:val="center"/>
              <w:rPr>
                <w:rFonts w:cs="Times New Roman"/>
                <w:b/>
              </w:rPr>
            </w:pPr>
            <w:r w:rsidRPr="009942AD">
              <w:rPr>
                <w:rFonts w:cs="Times New Roman"/>
                <w:b/>
              </w:rPr>
              <w:t xml:space="preserve">12-a savaitė </w:t>
            </w:r>
          </w:p>
          <w:p w14:paraId="61408EBD" w14:textId="77777777" w:rsidR="00A245D7" w:rsidRPr="009942AD" w:rsidRDefault="00A245D7" w:rsidP="004F472E">
            <w:pPr>
              <w:keepNext/>
              <w:jc w:val="center"/>
              <w:rPr>
                <w:rFonts w:cs="Times New Roman"/>
              </w:rPr>
            </w:pPr>
            <w:r w:rsidRPr="009942AD">
              <w:rPr>
                <w:rFonts w:cs="Times New Roman"/>
                <w:b/>
              </w:rPr>
              <w:t>N=6</w:t>
            </w:r>
          </w:p>
        </w:tc>
        <w:tc>
          <w:tcPr>
            <w:tcW w:w="894" w:type="pct"/>
            <w:vAlign w:val="center"/>
          </w:tcPr>
          <w:p w14:paraId="04B0D503" w14:textId="77777777" w:rsidR="00A245D7" w:rsidRPr="009942AD" w:rsidRDefault="00A245D7" w:rsidP="004F472E">
            <w:pPr>
              <w:jc w:val="center"/>
              <w:rPr>
                <w:rFonts w:cs="Times New Roman"/>
                <w:b/>
              </w:rPr>
            </w:pPr>
            <w:r w:rsidRPr="009942AD">
              <w:rPr>
                <w:rFonts w:cs="Times New Roman"/>
                <w:b/>
              </w:rPr>
              <w:t xml:space="preserve">24-a savaitė </w:t>
            </w:r>
          </w:p>
          <w:p w14:paraId="0EE87A3B" w14:textId="77777777" w:rsidR="00A245D7" w:rsidRPr="009942AD" w:rsidRDefault="00A245D7" w:rsidP="004F472E">
            <w:pPr>
              <w:keepNext/>
              <w:jc w:val="center"/>
              <w:rPr>
                <w:rFonts w:cs="Times New Roman"/>
              </w:rPr>
            </w:pPr>
            <w:r w:rsidRPr="009942AD">
              <w:rPr>
                <w:rFonts w:cs="Times New Roman"/>
                <w:b/>
              </w:rPr>
              <w:t>N=4</w:t>
            </w:r>
          </w:p>
        </w:tc>
      </w:tr>
      <w:tr w:rsidR="00A245D7" w:rsidRPr="009942AD" w14:paraId="407B96C1" w14:textId="77777777" w:rsidTr="004F472E">
        <w:tc>
          <w:tcPr>
            <w:tcW w:w="1716" w:type="pct"/>
          </w:tcPr>
          <w:p w14:paraId="03B66A30" w14:textId="77777777" w:rsidR="00A245D7" w:rsidRPr="009942AD" w:rsidRDefault="00A245D7" w:rsidP="004F472E">
            <w:pPr>
              <w:rPr>
                <w:rFonts w:cs="Times New Roman"/>
              </w:rPr>
            </w:pPr>
            <w:r w:rsidRPr="009942AD">
              <w:rPr>
                <w:rFonts w:cs="Times New Roman"/>
              </w:rPr>
              <w:t>Dalis, kuri pasieks ANR (95 % PI)</w:t>
            </w:r>
          </w:p>
        </w:tc>
        <w:tc>
          <w:tcPr>
            <w:tcW w:w="1195" w:type="pct"/>
            <w:vAlign w:val="center"/>
          </w:tcPr>
          <w:p w14:paraId="08146558" w14:textId="77777777" w:rsidR="00A245D7" w:rsidRPr="009942AD" w:rsidRDefault="00A245D7" w:rsidP="004F472E">
            <w:pPr>
              <w:keepNext/>
              <w:jc w:val="center"/>
              <w:rPr>
                <w:rFonts w:cs="Times New Roman"/>
              </w:rPr>
            </w:pPr>
          </w:p>
        </w:tc>
        <w:tc>
          <w:tcPr>
            <w:tcW w:w="1195" w:type="pct"/>
            <w:vAlign w:val="center"/>
          </w:tcPr>
          <w:p w14:paraId="11809366" w14:textId="77777777" w:rsidR="00A245D7" w:rsidRPr="009942AD" w:rsidRDefault="00A245D7" w:rsidP="004F472E">
            <w:pPr>
              <w:keepNext/>
              <w:jc w:val="center"/>
              <w:rPr>
                <w:rFonts w:cs="Times New Roman"/>
              </w:rPr>
            </w:pPr>
            <w:r w:rsidRPr="009942AD">
              <w:rPr>
                <w:rFonts w:cs="Times New Roman"/>
              </w:rPr>
              <w:t>0,43</w:t>
            </w:r>
          </w:p>
          <w:p w14:paraId="0CA36CE6" w14:textId="77777777" w:rsidR="00A245D7" w:rsidRPr="009942AD" w:rsidRDefault="00A245D7" w:rsidP="004F472E">
            <w:pPr>
              <w:keepNext/>
              <w:jc w:val="center"/>
              <w:rPr>
                <w:rFonts w:cs="Times New Roman"/>
              </w:rPr>
            </w:pPr>
            <w:r w:rsidRPr="009942AD">
              <w:rPr>
                <w:rFonts w:cs="Times New Roman"/>
              </w:rPr>
              <w:t>(0,20; 0,75)</w:t>
            </w:r>
          </w:p>
        </w:tc>
        <w:tc>
          <w:tcPr>
            <w:tcW w:w="894" w:type="pct"/>
            <w:vAlign w:val="center"/>
          </w:tcPr>
          <w:p w14:paraId="749579E9" w14:textId="69320D80" w:rsidR="00A245D7" w:rsidRPr="009942AD" w:rsidRDefault="00A245D7" w:rsidP="004F472E">
            <w:pPr>
              <w:keepNext/>
              <w:jc w:val="center"/>
              <w:rPr>
                <w:rFonts w:cs="Times New Roman"/>
              </w:rPr>
            </w:pPr>
            <w:r>
              <w:rPr>
                <w:rFonts w:cs="Times New Roman"/>
              </w:rPr>
              <w:t>0,</w:t>
            </w:r>
            <w:r w:rsidRPr="009942AD">
              <w:rPr>
                <w:rFonts w:cs="Times New Roman"/>
              </w:rPr>
              <w:t>62</w:t>
            </w:r>
          </w:p>
          <w:p w14:paraId="2572CEFD" w14:textId="77777777" w:rsidR="00A245D7" w:rsidRPr="009942AD" w:rsidRDefault="00A245D7" w:rsidP="004F472E">
            <w:pPr>
              <w:keepNext/>
              <w:jc w:val="center"/>
              <w:rPr>
                <w:rFonts w:cs="Times New Roman"/>
              </w:rPr>
            </w:pPr>
            <w:r w:rsidRPr="009942AD">
              <w:rPr>
                <w:rFonts w:cs="Times New Roman"/>
              </w:rPr>
              <w:t>(0,35; 0,88)</w:t>
            </w:r>
          </w:p>
        </w:tc>
      </w:tr>
    </w:tbl>
    <w:p w14:paraId="60533198" w14:textId="70C95302" w:rsidR="00A245D7" w:rsidRPr="009942AD" w:rsidRDefault="00A245D7" w:rsidP="00A245D7">
      <w:pPr>
        <w:tabs>
          <w:tab w:val="left" w:pos="567"/>
        </w:tabs>
        <w:rPr>
          <w:sz w:val="22"/>
          <w:szCs w:val="22"/>
        </w:rPr>
      </w:pPr>
      <w:r w:rsidRPr="009942AD">
        <w:rPr>
          <w:sz w:val="22"/>
          <w:szCs w:val="22"/>
          <w:vertAlign w:val="superscript"/>
        </w:rPr>
        <w:t>a</w:t>
      </w:r>
      <w:r w:rsidRPr="009942AD">
        <w:rPr>
          <w:sz w:val="22"/>
          <w:szCs w:val="22"/>
        </w:rPr>
        <w:t xml:space="preserve"> Pacientai, kurių ALS yra </w:t>
      </w:r>
      <w:r w:rsidRPr="00B80AB9">
        <w:rPr>
          <w:sz w:val="20"/>
        </w:rPr>
        <w:t>&lt;0,5 x 10</w:t>
      </w:r>
      <w:r w:rsidRPr="00B80AB9">
        <w:rPr>
          <w:sz w:val="20"/>
          <w:vertAlign w:val="superscript"/>
        </w:rPr>
        <w:t>9</w:t>
      </w:r>
      <w:r w:rsidRPr="00B80AB9">
        <w:rPr>
          <w:sz w:val="20"/>
        </w:rPr>
        <w:t xml:space="preserve">/l </w:t>
      </w:r>
      <w:r w:rsidRPr="009942AD">
        <w:rPr>
          <w:sz w:val="22"/>
          <w:szCs w:val="22"/>
        </w:rPr>
        <w:t xml:space="preserve">PĮ metu, neskaitant pacientų, kuriems yra ilgalaikė sunki </w:t>
      </w:r>
      <w:proofErr w:type="spellStart"/>
      <w:r w:rsidRPr="009942AD">
        <w:rPr>
          <w:sz w:val="22"/>
          <w:szCs w:val="22"/>
        </w:rPr>
        <w:t>limfopenija</w:t>
      </w:r>
      <w:proofErr w:type="spellEnd"/>
      <w:r w:rsidRPr="009942AD">
        <w:rPr>
          <w:sz w:val="22"/>
          <w:szCs w:val="22"/>
        </w:rPr>
        <w:t>.</w:t>
      </w:r>
    </w:p>
    <w:p w14:paraId="09951CFC" w14:textId="1746E08C" w:rsidR="00A245D7" w:rsidRDefault="00A245D7" w:rsidP="00FA4303">
      <w:pPr>
        <w:tabs>
          <w:tab w:val="left" w:pos="567"/>
        </w:tabs>
        <w:rPr>
          <w:sz w:val="22"/>
          <w:szCs w:val="22"/>
        </w:rPr>
      </w:pPr>
    </w:p>
    <w:p w14:paraId="1A4082A2" w14:textId="77777777" w:rsidR="00CB445B" w:rsidRPr="009942AD" w:rsidRDefault="00CB445B" w:rsidP="00CB445B">
      <w:pPr>
        <w:tabs>
          <w:tab w:val="left" w:pos="567"/>
        </w:tabs>
        <w:rPr>
          <w:sz w:val="22"/>
          <w:szCs w:val="22"/>
          <w:u w:val="single"/>
        </w:rPr>
      </w:pPr>
      <w:r w:rsidRPr="009942AD">
        <w:rPr>
          <w:sz w:val="22"/>
          <w:szCs w:val="22"/>
          <w:u w:val="single"/>
        </w:rPr>
        <w:t>Klinikinis veiksmingumas ir saugumas</w:t>
      </w:r>
    </w:p>
    <w:p w14:paraId="37E032C1" w14:textId="77777777" w:rsidR="00CB445B" w:rsidRPr="009942AD" w:rsidRDefault="00CB445B" w:rsidP="00CB445B">
      <w:pPr>
        <w:tabs>
          <w:tab w:val="left" w:pos="567"/>
        </w:tabs>
        <w:rPr>
          <w:sz w:val="22"/>
          <w:szCs w:val="22"/>
        </w:rPr>
      </w:pPr>
      <w:r w:rsidRPr="009942AD">
        <w:rPr>
          <w:sz w:val="22"/>
          <w:szCs w:val="22"/>
        </w:rPr>
        <w:t xml:space="preserve">Buvo atlikti du 2 metų trukmės, atsitiktinių imčių, dvigubai koduoti, placebu kontroliuojami tyrimai (DEFINE, kuriame dalyvavo 1 234 pacientai, ir CONFIRM, kuriame dalyvavo 1 417 pacientų), kurių metu buvo tiriami pacientai, sergantys </w:t>
      </w:r>
      <w:proofErr w:type="spellStart"/>
      <w:r w:rsidRPr="009942AD">
        <w:rPr>
          <w:sz w:val="22"/>
          <w:szCs w:val="22"/>
        </w:rPr>
        <w:t>recidyvuojančia-remituojančia</w:t>
      </w:r>
      <w:proofErr w:type="spellEnd"/>
      <w:r w:rsidRPr="009942AD">
        <w:rPr>
          <w:sz w:val="22"/>
          <w:szCs w:val="22"/>
        </w:rPr>
        <w:t xml:space="preserve"> išsėtine skleroze (RRIS). Pacientai, sergantys progresuojančiomis IS formomis, į šiuos tyrimus nebuvo įtraukiami. </w:t>
      </w:r>
    </w:p>
    <w:p w14:paraId="2F07EEE8" w14:textId="77777777" w:rsidR="00CB445B" w:rsidRPr="009942AD" w:rsidRDefault="00CB445B" w:rsidP="00CB445B">
      <w:pPr>
        <w:tabs>
          <w:tab w:val="left" w:pos="567"/>
        </w:tabs>
        <w:rPr>
          <w:sz w:val="22"/>
          <w:szCs w:val="22"/>
        </w:rPr>
      </w:pPr>
    </w:p>
    <w:p w14:paraId="5E64F71F" w14:textId="3071EEDE" w:rsidR="00CB445B" w:rsidRPr="009942AD" w:rsidRDefault="00CB445B" w:rsidP="00CB445B">
      <w:pPr>
        <w:tabs>
          <w:tab w:val="left" w:pos="567"/>
        </w:tabs>
        <w:rPr>
          <w:sz w:val="22"/>
          <w:szCs w:val="22"/>
        </w:rPr>
      </w:pPr>
      <w:r w:rsidRPr="009942AD">
        <w:rPr>
          <w:sz w:val="22"/>
          <w:szCs w:val="22"/>
        </w:rPr>
        <w:t xml:space="preserve">Gydymo veiksmingumas (žr. </w:t>
      </w:r>
      <w:r>
        <w:rPr>
          <w:sz w:val="22"/>
          <w:szCs w:val="22"/>
        </w:rPr>
        <w:t>4</w:t>
      </w:r>
      <w:r w:rsidRPr="009942AD">
        <w:rPr>
          <w:sz w:val="22"/>
          <w:szCs w:val="22"/>
        </w:rPr>
        <w:t xml:space="preserve"> lentelę toliau) ir saugumas buvo nustatyti tiems pacientams, kuriems Išplėstinės negalios vertinimo skalės (angl. </w:t>
      </w:r>
      <w:proofErr w:type="spellStart"/>
      <w:r w:rsidRPr="009942AD">
        <w:rPr>
          <w:i/>
          <w:sz w:val="22"/>
          <w:szCs w:val="22"/>
        </w:rPr>
        <w:t>Expanded</w:t>
      </w:r>
      <w:proofErr w:type="spellEnd"/>
      <w:r w:rsidRPr="009942AD">
        <w:rPr>
          <w:i/>
          <w:sz w:val="22"/>
          <w:szCs w:val="22"/>
        </w:rPr>
        <w:t xml:space="preserve"> </w:t>
      </w:r>
      <w:proofErr w:type="spellStart"/>
      <w:r w:rsidRPr="009942AD">
        <w:rPr>
          <w:i/>
          <w:sz w:val="22"/>
          <w:szCs w:val="22"/>
        </w:rPr>
        <w:t>Disability</w:t>
      </w:r>
      <w:proofErr w:type="spellEnd"/>
      <w:r w:rsidRPr="009942AD">
        <w:rPr>
          <w:i/>
          <w:sz w:val="22"/>
          <w:szCs w:val="22"/>
        </w:rPr>
        <w:t xml:space="preserve"> Status </w:t>
      </w:r>
      <w:proofErr w:type="spellStart"/>
      <w:r w:rsidRPr="009942AD">
        <w:rPr>
          <w:i/>
          <w:sz w:val="22"/>
          <w:szCs w:val="22"/>
        </w:rPr>
        <w:t>Score</w:t>
      </w:r>
      <w:proofErr w:type="spellEnd"/>
      <w:r w:rsidRPr="009942AD">
        <w:rPr>
          <w:i/>
          <w:sz w:val="22"/>
          <w:szCs w:val="22"/>
        </w:rPr>
        <w:t xml:space="preserve"> – EDSS</w:t>
      </w:r>
      <w:r w:rsidRPr="009942AD">
        <w:rPr>
          <w:sz w:val="22"/>
          <w:szCs w:val="22"/>
        </w:rPr>
        <w:t xml:space="preserve">) balas buvo nuo 0 iki 5 imtinai ir kuriems vienerių metų laikotarpiu prieš atsitiktinę atranką pasireiškė bent vienas recidyvas arba likus 6 savaitėms iki atsitiktinės atrankos jų galvos smegenų magnetinio rezonanso tomografija (MRT) rodė bent vieną </w:t>
      </w:r>
      <w:proofErr w:type="spellStart"/>
      <w:r w:rsidRPr="009942AD">
        <w:rPr>
          <w:sz w:val="22"/>
          <w:szCs w:val="22"/>
        </w:rPr>
        <w:t>gadolinio</w:t>
      </w:r>
      <w:proofErr w:type="spellEnd"/>
      <w:r w:rsidRPr="009942AD">
        <w:rPr>
          <w:sz w:val="22"/>
          <w:szCs w:val="22"/>
        </w:rPr>
        <w:t xml:space="preserve"> (</w:t>
      </w:r>
      <w:proofErr w:type="spellStart"/>
      <w:r w:rsidRPr="009942AD">
        <w:rPr>
          <w:sz w:val="22"/>
          <w:szCs w:val="22"/>
        </w:rPr>
        <w:t>Gd</w:t>
      </w:r>
      <w:proofErr w:type="spellEnd"/>
      <w:r w:rsidRPr="009942AD">
        <w:rPr>
          <w:sz w:val="22"/>
          <w:szCs w:val="22"/>
        </w:rPr>
        <w:t>+) išryškintą pakitimą.</w:t>
      </w:r>
    </w:p>
    <w:p w14:paraId="62694CFB" w14:textId="21A20B59" w:rsidR="00CB445B" w:rsidRPr="009942AD" w:rsidRDefault="00CB445B" w:rsidP="00CB445B">
      <w:pPr>
        <w:tabs>
          <w:tab w:val="left" w:pos="567"/>
        </w:tabs>
        <w:rPr>
          <w:sz w:val="22"/>
          <w:szCs w:val="22"/>
        </w:rPr>
      </w:pPr>
      <w:r w:rsidRPr="009942AD">
        <w:rPr>
          <w:sz w:val="22"/>
          <w:szCs w:val="22"/>
        </w:rPr>
        <w:t xml:space="preserve">Atliekant tyrimą CONFIRM buvo vartojamas vertintojui nežinomas (t. y., tyrėjui, vertinančiam atsaką į tiriamąjį vaistinį preparatą, šis preparatas buvo koduotas) palyginamasis </w:t>
      </w:r>
      <w:r w:rsidR="00181738">
        <w:rPr>
          <w:sz w:val="22"/>
          <w:szCs w:val="22"/>
        </w:rPr>
        <w:t xml:space="preserve">vaistinis </w:t>
      </w:r>
      <w:r w:rsidRPr="009942AD">
        <w:rPr>
          <w:sz w:val="22"/>
          <w:szCs w:val="22"/>
        </w:rPr>
        <w:t xml:space="preserve">preparatas </w:t>
      </w:r>
      <w:proofErr w:type="spellStart"/>
      <w:r w:rsidRPr="009942AD">
        <w:rPr>
          <w:sz w:val="22"/>
          <w:szCs w:val="22"/>
        </w:rPr>
        <w:t>glatiramero</w:t>
      </w:r>
      <w:proofErr w:type="spellEnd"/>
      <w:r w:rsidRPr="009942AD">
        <w:rPr>
          <w:sz w:val="22"/>
          <w:szCs w:val="22"/>
        </w:rPr>
        <w:t xml:space="preserve"> acetatas. </w:t>
      </w:r>
    </w:p>
    <w:p w14:paraId="7CBB2886" w14:textId="77777777" w:rsidR="00CB445B" w:rsidRPr="009942AD" w:rsidRDefault="00CB445B" w:rsidP="00CB445B">
      <w:pPr>
        <w:tabs>
          <w:tab w:val="left" w:pos="567"/>
        </w:tabs>
        <w:rPr>
          <w:sz w:val="22"/>
          <w:szCs w:val="22"/>
        </w:rPr>
      </w:pPr>
    </w:p>
    <w:p w14:paraId="330E99BC" w14:textId="4D85DB10" w:rsidR="00CB445B" w:rsidRPr="009942AD" w:rsidRDefault="00CB445B" w:rsidP="00CB445B">
      <w:pPr>
        <w:tabs>
          <w:tab w:val="left" w:pos="567"/>
        </w:tabs>
        <w:rPr>
          <w:sz w:val="22"/>
          <w:szCs w:val="22"/>
        </w:rPr>
      </w:pPr>
      <w:r w:rsidRPr="009942AD">
        <w:rPr>
          <w:sz w:val="22"/>
          <w:szCs w:val="22"/>
        </w:rPr>
        <w:t>Tyrimo DEFINE pradžioje pacientų savybių reikšmių medianos buvo tokios: amžiaus mediana – 39 metai, ligos trukmės mediana – 7,0 metai, o EDSS skalės įvertinimo</w:t>
      </w:r>
      <w:r>
        <w:rPr>
          <w:sz w:val="22"/>
          <w:szCs w:val="22"/>
        </w:rPr>
        <w:t xml:space="preserve"> mediana – 2,5 balai. Be to, 17</w:t>
      </w:r>
      <w:r w:rsidRPr="009942AD">
        <w:rPr>
          <w:sz w:val="22"/>
          <w:szCs w:val="22"/>
        </w:rPr>
        <w:t xml:space="preserve"> % pacientų EDSS skalės įvertinimas buvo &gt; 3,5 balo, </w:t>
      </w:r>
      <w:r>
        <w:rPr>
          <w:sz w:val="22"/>
          <w:szCs w:val="22"/>
        </w:rPr>
        <w:t>32</w:t>
      </w:r>
      <w:r w:rsidRPr="009942AD">
        <w:rPr>
          <w:sz w:val="22"/>
          <w:szCs w:val="22"/>
        </w:rPr>
        <w:t xml:space="preserve"> % buvo patyrę ≥ 2 paūmėjimus per pastaruosius metus, o 42 % anksčiau buvo gydyti kitais patvirtintais IS gydymo metodais. MRT kohortoje 36 % pacientų, įtrauktų į tyrimą, nustatyti </w:t>
      </w:r>
      <w:proofErr w:type="spellStart"/>
      <w:r w:rsidRPr="009942AD">
        <w:rPr>
          <w:sz w:val="22"/>
          <w:szCs w:val="22"/>
        </w:rPr>
        <w:t>Gd</w:t>
      </w:r>
      <w:proofErr w:type="spellEnd"/>
      <w:r w:rsidRPr="009942AD">
        <w:rPr>
          <w:sz w:val="22"/>
          <w:szCs w:val="22"/>
        </w:rPr>
        <w:t xml:space="preserve">+ pakitimai tyrimo pradžioje (vidutinis </w:t>
      </w:r>
      <w:proofErr w:type="spellStart"/>
      <w:r w:rsidRPr="009942AD">
        <w:rPr>
          <w:sz w:val="22"/>
          <w:szCs w:val="22"/>
        </w:rPr>
        <w:t>Gd</w:t>
      </w:r>
      <w:proofErr w:type="spellEnd"/>
      <w:r w:rsidRPr="009942AD">
        <w:rPr>
          <w:sz w:val="22"/>
          <w:szCs w:val="22"/>
        </w:rPr>
        <w:t xml:space="preserve">+ pakitimų skaičius buvo 1,4). </w:t>
      </w:r>
    </w:p>
    <w:p w14:paraId="522CA147" w14:textId="77777777" w:rsidR="00CB445B" w:rsidRPr="009942AD" w:rsidRDefault="00CB445B" w:rsidP="00CB445B">
      <w:pPr>
        <w:tabs>
          <w:tab w:val="left" w:pos="567"/>
        </w:tabs>
        <w:rPr>
          <w:sz w:val="22"/>
          <w:szCs w:val="22"/>
        </w:rPr>
      </w:pPr>
    </w:p>
    <w:p w14:paraId="153414C9" w14:textId="77777777" w:rsidR="00CB445B" w:rsidRPr="009942AD" w:rsidRDefault="00CB445B" w:rsidP="00CB445B">
      <w:pPr>
        <w:tabs>
          <w:tab w:val="left" w:pos="567"/>
        </w:tabs>
        <w:rPr>
          <w:sz w:val="22"/>
          <w:szCs w:val="22"/>
        </w:rPr>
      </w:pPr>
      <w:r w:rsidRPr="009942AD">
        <w:rPr>
          <w:sz w:val="22"/>
          <w:szCs w:val="22"/>
        </w:rPr>
        <w:t xml:space="preserve">Tyrimo CONFIRM pradžioje pacientų savybių reikšmių medianos buvo tokios: amžiaus mediana – 37 metai, ligos trukmės mediana – 6,0 metai, o EDSS skalės įvertinimo mediana – 2,5 balo. Be to, 17 % pacientų EDSS skalės įvertinimas buvo &gt; 3,5 balo, 32 % buvo patyrę ≥ 2 paūmėjimus per pastaruosius metus, o 30 % anksčiau buvo gydyti kitais patvirtintais IS gydymo metodais. MRT kohortoje 45 % pacientų, įtrauktų į tyrimą, nustatyti </w:t>
      </w:r>
      <w:proofErr w:type="spellStart"/>
      <w:r w:rsidRPr="009942AD">
        <w:rPr>
          <w:sz w:val="22"/>
          <w:szCs w:val="22"/>
        </w:rPr>
        <w:t>Gd</w:t>
      </w:r>
      <w:proofErr w:type="spellEnd"/>
      <w:r w:rsidRPr="009942AD">
        <w:rPr>
          <w:sz w:val="22"/>
          <w:szCs w:val="22"/>
        </w:rPr>
        <w:t xml:space="preserve">+ pakitimai tyrimo pradžioje (vidutinis </w:t>
      </w:r>
      <w:proofErr w:type="spellStart"/>
      <w:r w:rsidRPr="009942AD">
        <w:rPr>
          <w:sz w:val="22"/>
          <w:szCs w:val="22"/>
        </w:rPr>
        <w:t>Gd</w:t>
      </w:r>
      <w:proofErr w:type="spellEnd"/>
      <w:r w:rsidRPr="009942AD">
        <w:rPr>
          <w:sz w:val="22"/>
          <w:szCs w:val="22"/>
        </w:rPr>
        <w:t xml:space="preserve">+ pakitimų skaičius buvo 2,4). </w:t>
      </w:r>
    </w:p>
    <w:p w14:paraId="2349788B" w14:textId="77777777" w:rsidR="00CB445B" w:rsidRDefault="00CB445B" w:rsidP="00CB445B">
      <w:pPr>
        <w:tabs>
          <w:tab w:val="left" w:pos="567"/>
        </w:tabs>
        <w:rPr>
          <w:sz w:val="22"/>
          <w:szCs w:val="22"/>
        </w:rPr>
      </w:pPr>
    </w:p>
    <w:p w14:paraId="6C8200FE" w14:textId="0CB1FD27" w:rsidR="00CB445B" w:rsidRDefault="00CB445B" w:rsidP="00CB445B">
      <w:pPr>
        <w:tabs>
          <w:tab w:val="left" w:pos="567"/>
        </w:tabs>
        <w:rPr>
          <w:sz w:val="22"/>
          <w:szCs w:val="22"/>
        </w:rPr>
      </w:pPr>
      <w:r w:rsidRPr="009942AD">
        <w:rPr>
          <w:sz w:val="22"/>
          <w:szCs w:val="22"/>
        </w:rPr>
        <w:t xml:space="preserve">Palyginti su placebą vartojusiais pacientais, </w:t>
      </w:r>
      <w:proofErr w:type="spellStart"/>
      <w:r w:rsidRPr="009942AD">
        <w:rPr>
          <w:sz w:val="22"/>
          <w:szCs w:val="22"/>
        </w:rPr>
        <w:t>dimetilfumaratu</w:t>
      </w:r>
      <w:proofErr w:type="spellEnd"/>
      <w:r w:rsidRPr="009942AD">
        <w:rPr>
          <w:sz w:val="22"/>
          <w:szCs w:val="22"/>
        </w:rPr>
        <w:t xml:space="preserve"> gydytiems pacientams kliniškai ir statistiškai reikšmingai sumažėjo tyrimo DEFINE pirminė vertinamoji baigtis, t. y., procentinė pacientų, kuriems pasireiškia recidyvas per 2 metus, dalis; ir pirminė tyrimo CONFIRM vertinamoji baigtis – metinis recidyvų dažnis (angl. </w:t>
      </w:r>
      <w:proofErr w:type="spellStart"/>
      <w:r w:rsidRPr="009942AD">
        <w:rPr>
          <w:i/>
          <w:sz w:val="22"/>
          <w:szCs w:val="22"/>
        </w:rPr>
        <w:t>annualised</w:t>
      </w:r>
      <w:proofErr w:type="spellEnd"/>
      <w:r w:rsidRPr="009942AD">
        <w:rPr>
          <w:i/>
          <w:sz w:val="22"/>
          <w:szCs w:val="22"/>
        </w:rPr>
        <w:t xml:space="preserve"> </w:t>
      </w:r>
      <w:proofErr w:type="spellStart"/>
      <w:r w:rsidRPr="009942AD">
        <w:rPr>
          <w:i/>
          <w:sz w:val="22"/>
          <w:szCs w:val="22"/>
        </w:rPr>
        <w:t>relapse</w:t>
      </w:r>
      <w:proofErr w:type="spellEnd"/>
      <w:r w:rsidRPr="009942AD">
        <w:rPr>
          <w:i/>
          <w:sz w:val="22"/>
          <w:szCs w:val="22"/>
        </w:rPr>
        <w:t xml:space="preserve"> rate, ARR</w:t>
      </w:r>
      <w:r w:rsidRPr="009942AD">
        <w:rPr>
          <w:sz w:val="22"/>
          <w:szCs w:val="22"/>
        </w:rPr>
        <w:t xml:space="preserve">) per 2 metus. </w:t>
      </w:r>
    </w:p>
    <w:p w14:paraId="526D00BD" w14:textId="4860F51E" w:rsidR="00CB445B" w:rsidRDefault="00CB445B" w:rsidP="00CB445B">
      <w:pPr>
        <w:tabs>
          <w:tab w:val="left" w:pos="567"/>
        </w:tabs>
        <w:rPr>
          <w:sz w:val="22"/>
          <w:szCs w:val="22"/>
        </w:rPr>
      </w:pPr>
    </w:p>
    <w:p w14:paraId="6E9881A4" w14:textId="4200F11B" w:rsidR="00CB445B" w:rsidRPr="009942AD" w:rsidRDefault="00CB445B" w:rsidP="00CB445B">
      <w:pPr>
        <w:rPr>
          <w:b/>
          <w:sz w:val="22"/>
          <w:szCs w:val="22"/>
        </w:rPr>
      </w:pPr>
      <w:r>
        <w:rPr>
          <w:b/>
          <w:sz w:val="22"/>
          <w:szCs w:val="22"/>
        </w:rPr>
        <w:t xml:space="preserve">4 </w:t>
      </w:r>
      <w:r w:rsidRPr="009942AD">
        <w:rPr>
          <w:b/>
          <w:sz w:val="22"/>
          <w:szCs w:val="22"/>
        </w:rPr>
        <w:t>lentelė. Gydymo veiksmingumas, nustatytas kontroliuojamuose tyrimuose</w:t>
      </w:r>
      <w:r>
        <w:rPr>
          <w:b/>
          <w:sz w:val="22"/>
          <w:szCs w:val="22"/>
        </w:rPr>
        <w:t xml:space="preserve"> DEFINE ir CONFIRM</w:t>
      </w:r>
    </w:p>
    <w:p w14:paraId="6BB26923" w14:textId="77777777" w:rsidR="00CB445B" w:rsidRPr="009942AD" w:rsidRDefault="00CB445B" w:rsidP="00CB445B">
      <w:pPr>
        <w:keepNext/>
        <w:keepLines/>
        <w:ind w:left="567" w:hanging="567"/>
        <w:rPr>
          <w:sz w:val="22"/>
          <w:szCs w:val="22"/>
        </w:rPr>
      </w:pPr>
    </w:p>
    <w:tbl>
      <w:tblPr>
        <w:tblStyle w:val="Lentelstinklelis"/>
        <w:tblW w:w="5000" w:type="pct"/>
        <w:tblInd w:w="0" w:type="dxa"/>
        <w:tblLayout w:type="fixed"/>
        <w:tblLook w:val="04A0" w:firstRow="1" w:lastRow="0" w:firstColumn="1" w:lastColumn="0" w:noHBand="0" w:noVBand="1"/>
      </w:tblPr>
      <w:tblGrid>
        <w:gridCol w:w="2702"/>
        <w:gridCol w:w="948"/>
        <w:gridCol w:w="1627"/>
        <w:gridCol w:w="948"/>
        <w:gridCol w:w="1625"/>
        <w:gridCol w:w="1210"/>
      </w:tblGrid>
      <w:tr w:rsidR="00CB445B" w:rsidRPr="009942AD" w14:paraId="62DFC46F" w14:textId="77777777" w:rsidTr="004F472E">
        <w:trPr>
          <w:tblHeader/>
        </w:trPr>
        <w:tc>
          <w:tcPr>
            <w:tcW w:w="1491" w:type="pct"/>
          </w:tcPr>
          <w:p w14:paraId="36784798" w14:textId="77777777" w:rsidR="00CB445B" w:rsidRPr="009942AD" w:rsidRDefault="00CB445B" w:rsidP="004F472E">
            <w:pPr>
              <w:keepNext/>
              <w:keepLines/>
              <w:rPr>
                <w:rFonts w:cs="Times New Roman"/>
              </w:rPr>
            </w:pPr>
          </w:p>
        </w:tc>
        <w:tc>
          <w:tcPr>
            <w:tcW w:w="1421" w:type="pct"/>
            <w:gridSpan w:val="2"/>
          </w:tcPr>
          <w:p w14:paraId="3F5F7101" w14:textId="77777777" w:rsidR="00CB445B" w:rsidRPr="009942AD" w:rsidRDefault="00CB445B" w:rsidP="004F472E">
            <w:pPr>
              <w:keepNext/>
              <w:keepLines/>
              <w:ind w:left="-69" w:right="-102"/>
              <w:jc w:val="center"/>
              <w:rPr>
                <w:rFonts w:cs="Times New Roman"/>
                <w:b/>
              </w:rPr>
            </w:pPr>
            <w:r w:rsidRPr="009942AD">
              <w:rPr>
                <w:rFonts w:cs="Times New Roman"/>
                <w:b/>
              </w:rPr>
              <w:t>DEFINE</w:t>
            </w:r>
            <w:r>
              <w:rPr>
                <w:rFonts w:cs="Times New Roman"/>
                <w:b/>
              </w:rPr>
              <w:t xml:space="preserve"> tyrimas</w:t>
            </w:r>
          </w:p>
        </w:tc>
        <w:tc>
          <w:tcPr>
            <w:tcW w:w="2088" w:type="pct"/>
            <w:gridSpan w:val="3"/>
          </w:tcPr>
          <w:p w14:paraId="4B7F0496" w14:textId="77777777" w:rsidR="00CB445B" w:rsidRPr="009942AD" w:rsidRDefault="00CB445B" w:rsidP="004F472E">
            <w:pPr>
              <w:keepNext/>
              <w:keepLines/>
              <w:ind w:right="-110"/>
              <w:jc w:val="center"/>
              <w:rPr>
                <w:rFonts w:cs="Times New Roman"/>
                <w:b/>
              </w:rPr>
            </w:pPr>
            <w:r w:rsidRPr="009942AD">
              <w:rPr>
                <w:rFonts w:cs="Times New Roman"/>
                <w:b/>
              </w:rPr>
              <w:t>CONFIRM</w:t>
            </w:r>
            <w:r>
              <w:rPr>
                <w:rFonts w:cs="Times New Roman"/>
                <w:b/>
              </w:rPr>
              <w:t xml:space="preserve"> tyrimas</w:t>
            </w:r>
          </w:p>
        </w:tc>
      </w:tr>
      <w:tr w:rsidR="00CB445B" w:rsidRPr="009942AD" w14:paraId="0D6EB761" w14:textId="77777777" w:rsidTr="004F472E">
        <w:trPr>
          <w:tblHeader/>
        </w:trPr>
        <w:tc>
          <w:tcPr>
            <w:tcW w:w="1491" w:type="pct"/>
          </w:tcPr>
          <w:p w14:paraId="3D7FBD47" w14:textId="77777777" w:rsidR="00CB445B" w:rsidRPr="009942AD" w:rsidRDefault="00CB445B" w:rsidP="004F472E">
            <w:pPr>
              <w:rPr>
                <w:rFonts w:cs="Times New Roman"/>
              </w:rPr>
            </w:pPr>
          </w:p>
        </w:tc>
        <w:tc>
          <w:tcPr>
            <w:tcW w:w="523" w:type="pct"/>
          </w:tcPr>
          <w:p w14:paraId="688D164C" w14:textId="77777777" w:rsidR="00CB445B" w:rsidRPr="009942AD" w:rsidRDefault="00CB445B" w:rsidP="004F472E">
            <w:pPr>
              <w:ind w:right="-247"/>
              <w:rPr>
                <w:rFonts w:cs="Times New Roman"/>
              </w:rPr>
            </w:pPr>
            <w:r w:rsidRPr="009942AD">
              <w:rPr>
                <w:rFonts w:cs="Times New Roman"/>
              </w:rPr>
              <w:t>Placebas</w:t>
            </w:r>
          </w:p>
        </w:tc>
        <w:tc>
          <w:tcPr>
            <w:tcW w:w="898" w:type="pct"/>
          </w:tcPr>
          <w:p w14:paraId="079D42B8" w14:textId="4477F713" w:rsidR="00CB445B" w:rsidRPr="009942AD" w:rsidRDefault="00CB445B" w:rsidP="004F472E">
            <w:pPr>
              <w:ind w:right="-107" w:hanging="4"/>
              <w:rPr>
                <w:rFonts w:cs="Times New Roman"/>
              </w:rPr>
            </w:pPr>
            <w:proofErr w:type="spellStart"/>
            <w:r>
              <w:rPr>
                <w:rFonts w:cs="Times New Roman"/>
              </w:rPr>
              <w:t>Dimetilfumarat</w:t>
            </w:r>
            <w:proofErr w:type="spellEnd"/>
            <w:r w:rsidR="0030007A">
              <w:rPr>
                <w:rFonts w:cs="Times New Roman"/>
              </w:rPr>
              <w:t xml:space="preserve"> -</w:t>
            </w:r>
            <w:proofErr w:type="spellStart"/>
            <w:r>
              <w:rPr>
                <w:rFonts w:cs="Times New Roman"/>
              </w:rPr>
              <w:t>as</w:t>
            </w:r>
            <w:proofErr w:type="spellEnd"/>
            <w:r>
              <w:rPr>
                <w:rFonts w:cs="Times New Roman"/>
              </w:rPr>
              <w:t xml:space="preserve"> </w:t>
            </w:r>
            <w:r w:rsidRPr="009942AD">
              <w:rPr>
                <w:rFonts w:cs="Times New Roman"/>
              </w:rPr>
              <w:t>240 mg du kartus per parą</w:t>
            </w:r>
          </w:p>
        </w:tc>
        <w:tc>
          <w:tcPr>
            <w:tcW w:w="523" w:type="pct"/>
          </w:tcPr>
          <w:p w14:paraId="37154FE8" w14:textId="77777777" w:rsidR="00CB445B" w:rsidRPr="009942AD" w:rsidRDefault="00CB445B" w:rsidP="004F472E">
            <w:pPr>
              <w:ind w:right="-247"/>
              <w:rPr>
                <w:rFonts w:cs="Times New Roman"/>
              </w:rPr>
            </w:pPr>
            <w:r w:rsidRPr="009942AD">
              <w:rPr>
                <w:rFonts w:cs="Times New Roman"/>
              </w:rPr>
              <w:t>Placebas</w:t>
            </w:r>
          </w:p>
        </w:tc>
        <w:tc>
          <w:tcPr>
            <w:tcW w:w="897" w:type="pct"/>
          </w:tcPr>
          <w:p w14:paraId="47A74090" w14:textId="6344AC8B" w:rsidR="00CB445B" w:rsidRPr="009942AD" w:rsidRDefault="00CB445B" w:rsidP="004F472E">
            <w:pPr>
              <w:ind w:right="-117"/>
              <w:rPr>
                <w:rFonts w:cs="Times New Roman"/>
              </w:rPr>
            </w:pPr>
            <w:proofErr w:type="spellStart"/>
            <w:r>
              <w:rPr>
                <w:rFonts w:cs="Times New Roman"/>
              </w:rPr>
              <w:t>Dimetilfumarat</w:t>
            </w:r>
            <w:r w:rsidR="0030007A">
              <w:rPr>
                <w:rFonts w:cs="Times New Roman"/>
              </w:rPr>
              <w:t>-</w:t>
            </w:r>
            <w:r>
              <w:rPr>
                <w:rFonts w:cs="Times New Roman"/>
              </w:rPr>
              <w:t>as</w:t>
            </w:r>
            <w:proofErr w:type="spellEnd"/>
            <w:r>
              <w:rPr>
                <w:rFonts w:cs="Times New Roman"/>
              </w:rPr>
              <w:t xml:space="preserve"> </w:t>
            </w:r>
            <w:r w:rsidRPr="009942AD">
              <w:rPr>
                <w:rFonts w:cs="Times New Roman"/>
              </w:rPr>
              <w:t>240 mg du kartus per parą</w:t>
            </w:r>
          </w:p>
        </w:tc>
        <w:tc>
          <w:tcPr>
            <w:tcW w:w="668" w:type="pct"/>
          </w:tcPr>
          <w:p w14:paraId="7664A083" w14:textId="77777777" w:rsidR="00CB445B" w:rsidRPr="009942AD" w:rsidRDefault="00CB445B" w:rsidP="004F472E">
            <w:pPr>
              <w:ind w:right="-108"/>
              <w:rPr>
                <w:rFonts w:cs="Times New Roman"/>
              </w:rPr>
            </w:pPr>
            <w:proofErr w:type="spellStart"/>
            <w:r w:rsidRPr="009942AD">
              <w:rPr>
                <w:rFonts w:cs="Times New Roman"/>
              </w:rPr>
              <w:t>Glatiramero</w:t>
            </w:r>
            <w:proofErr w:type="spellEnd"/>
            <w:r w:rsidRPr="009942AD">
              <w:rPr>
                <w:rFonts w:cs="Times New Roman"/>
              </w:rPr>
              <w:t xml:space="preserve"> acetatas</w:t>
            </w:r>
          </w:p>
        </w:tc>
      </w:tr>
      <w:tr w:rsidR="00CB445B" w:rsidRPr="009942AD" w14:paraId="54171575" w14:textId="77777777" w:rsidTr="004F472E">
        <w:tc>
          <w:tcPr>
            <w:tcW w:w="5000" w:type="pct"/>
            <w:gridSpan w:val="6"/>
          </w:tcPr>
          <w:p w14:paraId="6B7DCC64" w14:textId="77777777" w:rsidR="00CB445B" w:rsidRPr="009942AD" w:rsidRDefault="00CB445B" w:rsidP="004F472E">
            <w:pPr>
              <w:ind w:right="-107"/>
              <w:rPr>
                <w:rFonts w:cs="Times New Roman"/>
                <w:b/>
              </w:rPr>
            </w:pPr>
            <w:r w:rsidRPr="009942AD">
              <w:rPr>
                <w:rFonts w:cs="Times New Roman"/>
                <w:b/>
              </w:rPr>
              <w:t xml:space="preserve">Klinikinės vertinamosios </w:t>
            </w:r>
            <w:proofErr w:type="spellStart"/>
            <w:r w:rsidRPr="009942AD">
              <w:rPr>
                <w:rFonts w:cs="Times New Roman"/>
                <w:b/>
              </w:rPr>
              <w:t>baigtys</w:t>
            </w:r>
            <w:r w:rsidRPr="009942AD">
              <w:rPr>
                <w:rFonts w:cs="Times New Roman"/>
                <w:b/>
                <w:vertAlign w:val="superscript"/>
              </w:rPr>
              <w:t>a</w:t>
            </w:r>
            <w:proofErr w:type="spellEnd"/>
          </w:p>
        </w:tc>
      </w:tr>
      <w:tr w:rsidR="00CB445B" w:rsidRPr="009942AD" w14:paraId="5D0DF706" w14:textId="77777777" w:rsidTr="004F472E">
        <w:tc>
          <w:tcPr>
            <w:tcW w:w="1491" w:type="pct"/>
          </w:tcPr>
          <w:p w14:paraId="149F1089" w14:textId="77777777" w:rsidR="00CB445B" w:rsidRPr="009942AD" w:rsidRDefault="00CB445B" w:rsidP="004F472E">
            <w:pPr>
              <w:ind w:right="-107"/>
              <w:rPr>
                <w:rFonts w:cs="Times New Roman"/>
              </w:rPr>
            </w:pPr>
            <w:r w:rsidRPr="009942AD">
              <w:rPr>
                <w:rFonts w:cs="Times New Roman"/>
              </w:rPr>
              <w:lastRenderedPageBreak/>
              <w:t>Pacientų skaičius</w:t>
            </w:r>
          </w:p>
        </w:tc>
        <w:tc>
          <w:tcPr>
            <w:tcW w:w="523" w:type="pct"/>
          </w:tcPr>
          <w:p w14:paraId="354A01E1" w14:textId="77777777" w:rsidR="00CB445B" w:rsidRPr="009942AD" w:rsidRDefault="00CB445B" w:rsidP="004F472E">
            <w:pPr>
              <w:ind w:right="-107"/>
              <w:rPr>
                <w:rFonts w:cs="Times New Roman"/>
              </w:rPr>
            </w:pPr>
            <w:r w:rsidRPr="009942AD">
              <w:rPr>
                <w:rFonts w:cs="Times New Roman"/>
              </w:rPr>
              <w:t>408</w:t>
            </w:r>
          </w:p>
        </w:tc>
        <w:tc>
          <w:tcPr>
            <w:tcW w:w="898" w:type="pct"/>
          </w:tcPr>
          <w:p w14:paraId="7336F1B9" w14:textId="77777777" w:rsidR="00CB445B" w:rsidRPr="009942AD" w:rsidRDefault="00CB445B" w:rsidP="004F472E">
            <w:pPr>
              <w:ind w:right="-107"/>
              <w:rPr>
                <w:rFonts w:cs="Times New Roman"/>
              </w:rPr>
            </w:pPr>
            <w:r w:rsidRPr="009942AD">
              <w:rPr>
                <w:rFonts w:cs="Times New Roman"/>
              </w:rPr>
              <w:t>410</w:t>
            </w:r>
          </w:p>
        </w:tc>
        <w:tc>
          <w:tcPr>
            <w:tcW w:w="523" w:type="pct"/>
          </w:tcPr>
          <w:p w14:paraId="1DE43002" w14:textId="77777777" w:rsidR="00CB445B" w:rsidRPr="009942AD" w:rsidRDefault="00CB445B" w:rsidP="004F472E">
            <w:pPr>
              <w:ind w:right="-107"/>
              <w:rPr>
                <w:rFonts w:cs="Times New Roman"/>
              </w:rPr>
            </w:pPr>
            <w:r w:rsidRPr="009942AD">
              <w:rPr>
                <w:rFonts w:cs="Times New Roman"/>
              </w:rPr>
              <w:t>363</w:t>
            </w:r>
          </w:p>
        </w:tc>
        <w:tc>
          <w:tcPr>
            <w:tcW w:w="897" w:type="pct"/>
          </w:tcPr>
          <w:p w14:paraId="5612827C" w14:textId="77777777" w:rsidR="00CB445B" w:rsidRPr="009942AD" w:rsidRDefault="00CB445B" w:rsidP="004F472E">
            <w:pPr>
              <w:ind w:right="-107"/>
              <w:rPr>
                <w:rFonts w:cs="Times New Roman"/>
              </w:rPr>
            </w:pPr>
            <w:r w:rsidRPr="009942AD">
              <w:rPr>
                <w:rFonts w:cs="Times New Roman"/>
              </w:rPr>
              <w:t>359</w:t>
            </w:r>
          </w:p>
        </w:tc>
        <w:tc>
          <w:tcPr>
            <w:tcW w:w="668" w:type="pct"/>
          </w:tcPr>
          <w:p w14:paraId="1F24AD02" w14:textId="77777777" w:rsidR="00CB445B" w:rsidRPr="009942AD" w:rsidRDefault="00CB445B" w:rsidP="004F472E">
            <w:pPr>
              <w:ind w:right="-107"/>
              <w:rPr>
                <w:rFonts w:cs="Times New Roman"/>
              </w:rPr>
            </w:pPr>
            <w:r w:rsidRPr="009942AD">
              <w:rPr>
                <w:rFonts w:cs="Times New Roman"/>
              </w:rPr>
              <w:t>350</w:t>
            </w:r>
          </w:p>
        </w:tc>
      </w:tr>
      <w:tr w:rsidR="00CB445B" w:rsidRPr="009942AD" w14:paraId="6919B96F" w14:textId="77777777" w:rsidTr="004F472E">
        <w:tc>
          <w:tcPr>
            <w:tcW w:w="1491" w:type="pct"/>
          </w:tcPr>
          <w:p w14:paraId="7BCA7E16" w14:textId="77777777" w:rsidR="00CB445B" w:rsidRPr="009942AD" w:rsidRDefault="00CB445B" w:rsidP="004F472E">
            <w:pPr>
              <w:ind w:right="-107"/>
              <w:rPr>
                <w:rFonts w:cs="Times New Roman"/>
              </w:rPr>
            </w:pPr>
            <w:r w:rsidRPr="009942AD">
              <w:rPr>
                <w:rFonts w:cs="Times New Roman"/>
              </w:rPr>
              <w:t>Metinis ligos recidyvų dažnis</w:t>
            </w:r>
          </w:p>
        </w:tc>
        <w:tc>
          <w:tcPr>
            <w:tcW w:w="523" w:type="pct"/>
          </w:tcPr>
          <w:p w14:paraId="22541B30" w14:textId="77777777" w:rsidR="00CB445B" w:rsidRPr="009942AD" w:rsidRDefault="00CB445B" w:rsidP="004F472E">
            <w:pPr>
              <w:ind w:right="-107"/>
              <w:rPr>
                <w:rFonts w:cs="Times New Roman"/>
              </w:rPr>
            </w:pPr>
            <w:r w:rsidRPr="009942AD">
              <w:rPr>
                <w:rFonts w:cs="Times New Roman"/>
              </w:rPr>
              <w:t>0,364</w:t>
            </w:r>
          </w:p>
        </w:tc>
        <w:tc>
          <w:tcPr>
            <w:tcW w:w="898" w:type="pct"/>
          </w:tcPr>
          <w:p w14:paraId="0FA3CA65" w14:textId="77777777" w:rsidR="00CB445B" w:rsidRPr="009942AD" w:rsidRDefault="00CB445B" w:rsidP="004F472E">
            <w:pPr>
              <w:ind w:right="-107"/>
              <w:rPr>
                <w:rFonts w:cs="Times New Roman"/>
              </w:rPr>
            </w:pPr>
            <w:r w:rsidRPr="009942AD">
              <w:rPr>
                <w:rFonts w:cs="Times New Roman"/>
              </w:rPr>
              <w:t>0,172***</w:t>
            </w:r>
          </w:p>
        </w:tc>
        <w:tc>
          <w:tcPr>
            <w:tcW w:w="523" w:type="pct"/>
          </w:tcPr>
          <w:p w14:paraId="199842E2" w14:textId="77777777" w:rsidR="00CB445B" w:rsidRPr="009942AD" w:rsidRDefault="00CB445B" w:rsidP="004F472E">
            <w:pPr>
              <w:ind w:right="-107"/>
              <w:rPr>
                <w:rFonts w:cs="Times New Roman"/>
              </w:rPr>
            </w:pPr>
            <w:r w:rsidRPr="009942AD">
              <w:rPr>
                <w:rFonts w:cs="Times New Roman"/>
              </w:rPr>
              <w:t>0,401</w:t>
            </w:r>
          </w:p>
        </w:tc>
        <w:tc>
          <w:tcPr>
            <w:tcW w:w="897" w:type="pct"/>
          </w:tcPr>
          <w:p w14:paraId="014AA8CE" w14:textId="77777777" w:rsidR="00CB445B" w:rsidRPr="009942AD" w:rsidRDefault="00CB445B" w:rsidP="004F472E">
            <w:pPr>
              <w:ind w:right="-107"/>
              <w:rPr>
                <w:rFonts w:cs="Times New Roman"/>
              </w:rPr>
            </w:pPr>
            <w:r w:rsidRPr="009942AD">
              <w:rPr>
                <w:rFonts w:cs="Times New Roman"/>
              </w:rPr>
              <w:t>0,224***</w:t>
            </w:r>
          </w:p>
        </w:tc>
        <w:tc>
          <w:tcPr>
            <w:tcW w:w="668" w:type="pct"/>
          </w:tcPr>
          <w:p w14:paraId="283A8C01" w14:textId="77777777" w:rsidR="00CB445B" w:rsidRPr="009942AD" w:rsidRDefault="00CB445B" w:rsidP="004F472E">
            <w:pPr>
              <w:ind w:right="-107"/>
              <w:rPr>
                <w:rFonts w:cs="Times New Roman"/>
              </w:rPr>
            </w:pPr>
            <w:r w:rsidRPr="009942AD">
              <w:rPr>
                <w:rFonts w:cs="Times New Roman"/>
              </w:rPr>
              <w:t>0,286*</w:t>
            </w:r>
          </w:p>
        </w:tc>
      </w:tr>
      <w:tr w:rsidR="00CB445B" w:rsidRPr="009942AD" w14:paraId="7E57F39B" w14:textId="77777777" w:rsidTr="004F472E">
        <w:tc>
          <w:tcPr>
            <w:tcW w:w="1491" w:type="pct"/>
          </w:tcPr>
          <w:p w14:paraId="1AEBD013" w14:textId="77777777" w:rsidR="00CB445B" w:rsidRPr="009942AD" w:rsidRDefault="00CB445B" w:rsidP="004F472E">
            <w:pPr>
              <w:ind w:left="601" w:right="602" w:hanging="426"/>
              <w:rPr>
                <w:rFonts w:cs="Times New Roman"/>
              </w:rPr>
            </w:pPr>
            <w:r w:rsidRPr="009942AD">
              <w:rPr>
                <w:rFonts w:cs="Times New Roman"/>
              </w:rPr>
              <w:t>Dažnio santykis (95 % PI)</w:t>
            </w:r>
          </w:p>
        </w:tc>
        <w:tc>
          <w:tcPr>
            <w:tcW w:w="523" w:type="pct"/>
          </w:tcPr>
          <w:p w14:paraId="639A248B" w14:textId="77777777" w:rsidR="00CB445B" w:rsidRPr="009942AD" w:rsidRDefault="00CB445B" w:rsidP="004F472E">
            <w:pPr>
              <w:ind w:right="-107"/>
              <w:rPr>
                <w:rFonts w:cs="Times New Roman"/>
              </w:rPr>
            </w:pPr>
          </w:p>
        </w:tc>
        <w:tc>
          <w:tcPr>
            <w:tcW w:w="898" w:type="pct"/>
          </w:tcPr>
          <w:p w14:paraId="2B78D8D1" w14:textId="77777777" w:rsidR="00CB445B" w:rsidRPr="009942AD" w:rsidRDefault="00CB445B" w:rsidP="004F472E">
            <w:pPr>
              <w:ind w:right="-107"/>
              <w:rPr>
                <w:rFonts w:cs="Times New Roman"/>
              </w:rPr>
            </w:pPr>
            <w:r w:rsidRPr="009942AD">
              <w:rPr>
                <w:rFonts w:cs="Times New Roman"/>
              </w:rPr>
              <w:t>0,47 (0,37, 0,61)</w:t>
            </w:r>
          </w:p>
        </w:tc>
        <w:tc>
          <w:tcPr>
            <w:tcW w:w="523" w:type="pct"/>
          </w:tcPr>
          <w:p w14:paraId="5622881E" w14:textId="77777777" w:rsidR="00CB445B" w:rsidRPr="009942AD" w:rsidRDefault="00CB445B" w:rsidP="004F472E">
            <w:pPr>
              <w:ind w:right="-107"/>
              <w:rPr>
                <w:rFonts w:cs="Times New Roman"/>
              </w:rPr>
            </w:pPr>
          </w:p>
        </w:tc>
        <w:tc>
          <w:tcPr>
            <w:tcW w:w="897" w:type="pct"/>
          </w:tcPr>
          <w:p w14:paraId="05CCB79A" w14:textId="77777777" w:rsidR="00CB445B" w:rsidRPr="009942AD" w:rsidRDefault="00CB445B" w:rsidP="004F472E">
            <w:pPr>
              <w:ind w:right="-107"/>
              <w:rPr>
                <w:rFonts w:cs="Times New Roman"/>
              </w:rPr>
            </w:pPr>
            <w:r w:rsidRPr="009942AD">
              <w:rPr>
                <w:rFonts w:cs="Times New Roman"/>
              </w:rPr>
              <w:t>0,56 (0,42, 0,74)</w:t>
            </w:r>
          </w:p>
        </w:tc>
        <w:tc>
          <w:tcPr>
            <w:tcW w:w="668" w:type="pct"/>
          </w:tcPr>
          <w:p w14:paraId="19AC341D" w14:textId="77777777" w:rsidR="00CB445B" w:rsidRPr="009942AD" w:rsidRDefault="00CB445B" w:rsidP="004F472E">
            <w:pPr>
              <w:ind w:right="-107"/>
              <w:rPr>
                <w:rFonts w:cs="Times New Roman"/>
              </w:rPr>
            </w:pPr>
            <w:r w:rsidRPr="009942AD">
              <w:rPr>
                <w:rFonts w:cs="Times New Roman"/>
              </w:rPr>
              <w:t>0,71 (0,55, 0,93)</w:t>
            </w:r>
          </w:p>
        </w:tc>
      </w:tr>
      <w:tr w:rsidR="00CB445B" w:rsidRPr="009942AD" w14:paraId="7A74BCC5" w14:textId="77777777" w:rsidTr="004F472E">
        <w:tc>
          <w:tcPr>
            <w:tcW w:w="1491" w:type="pct"/>
          </w:tcPr>
          <w:p w14:paraId="0F296E8F" w14:textId="77777777" w:rsidR="00CB445B" w:rsidRPr="009942AD" w:rsidRDefault="00CB445B" w:rsidP="004F472E">
            <w:pPr>
              <w:ind w:right="-107"/>
              <w:rPr>
                <w:rFonts w:cs="Times New Roman"/>
              </w:rPr>
            </w:pPr>
            <w:r w:rsidRPr="009942AD">
              <w:rPr>
                <w:rFonts w:cs="Times New Roman"/>
              </w:rPr>
              <w:t>Recidyvų pasireiškimo proporcija</w:t>
            </w:r>
          </w:p>
        </w:tc>
        <w:tc>
          <w:tcPr>
            <w:tcW w:w="523" w:type="pct"/>
          </w:tcPr>
          <w:p w14:paraId="43831122" w14:textId="77777777" w:rsidR="00CB445B" w:rsidRPr="009942AD" w:rsidRDefault="00CB445B" w:rsidP="004F472E">
            <w:pPr>
              <w:ind w:right="-107"/>
              <w:rPr>
                <w:rFonts w:cs="Times New Roman"/>
              </w:rPr>
            </w:pPr>
            <w:r w:rsidRPr="009942AD">
              <w:rPr>
                <w:rFonts w:cs="Times New Roman"/>
              </w:rPr>
              <w:t>0,461</w:t>
            </w:r>
          </w:p>
        </w:tc>
        <w:tc>
          <w:tcPr>
            <w:tcW w:w="898" w:type="pct"/>
          </w:tcPr>
          <w:p w14:paraId="16350D23" w14:textId="77777777" w:rsidR="00CB445B" w:rsidRPr="009942AD" w:rsidRDefault="00CB445B" w:rsidP="004F472E">
            <w:pPr>
              <w:ind w:right="-107"/>
              <w:rPr>
                <w:rFonts w:cs="Times New Roman"/>
              </w:rPr>
            </w:pPr>
            <w:r w:rsidRPr="009942AD">
              <w:rPr>
                <w:rFonts w:cs="Times New Roman"/>
              </w:rPr>
              <w:t>0,270***</w:t>
            </w:r>
          </w:p>
        </w:tc>
        <w:tc>
          <w:tcPr>
            <w:tcW w:w="523" w:type="pct"/>
          </w:tcPr>
          <w:p w14:paraId="0C45ABA5" w14:textId="77777777" w:rsidR="00CB445B" w:rsidRPr="009942AD" w:rsidRDefault="00CB445B" w:rsidP="004F472E">
            <w:pPr>
              <w:ind w:right="-107"/>
              <w:rPr>
                <w:rFonts w:cs="Times New Roman"/>
              </w:rPr>
            </w:pPr>
            <w:r w:rsidRPr="009942AD">
              <w:rPr>
                <w:rFonts w:cs="Times New Roman"/>
              </w:rPr>
              <w:t>0,410</w:t>
            </w:r>
          </w:p>
        </w:tc>
        <w:tc>
          <w:tcPr>
            <w:tcW w:w="897" w:type="pct"/>
          </w:tcPr>
          <w:p w14:paraId="67D687B2" w14:textId="77777777" w:rsidR="00CB445B" w:rsidRPr="009942AD" w:rsidRDefault="00CB445B" w:rsidP="004F472E">
            <w:pPr>
              <w:ind w:right="-107"/>
              <w:rPr>
                <w:rFonts w:cs="Times New Roman"/>
              </w:rPr>
            </w:pPr>
            <w:r w:rsidRPr="009942AD">
              <w:rPr>
                <w:rFonts w:cs="Times New Roman"/>
              </w:rPr>
              <w:t>0,291**</w:t>
            </w:r>
          </w:p>
        </w:tc>
        <w:tc>
          <w:tcPr>
            <w:tcW w:w="668" w:type="pct"/>
          </w:tcPr>
          <w:p w14:paraId="2C209EB1" w14:textId="77777777" w:rsidR="00CB445B" w:rsidRPr="009942AD" w:rsidRDefault="00CB445B" w:rsidP="004F472E">
            <w:pPr>
              <w:ind w:right="-107"/>
              <w:rPr>
                <w:rFonts w:cs="Times New Roman"/>
              </w:rPr>
            </w:pPr>
            <w:r w:rsidRPr="009942AD">
              <w:rPr>
                <w:rFonts w:cs="Times New Roman"/>
              </w:rPr>
              <w:t>0,321**</w:t>
            </w:r>
          </w:p>
        </w:tc>
      </w:tr>
      <w:tr w:rsidR="00CB445B" w:rsidRPr="009942AD" w14:paraId="6D0C151D" w14:textId="77777777" w:rsidTr="004F472E">
        <w:tc>
          <w:tcPr>
            <w:tcW w:w="1491" w:type="pct"/>
          </w:tcPr>
          <w:p w14:paraId="6B7AD4EA" w14:textId="77777777" w:rsidR="00CB445B" w:rsidRPr="009942AD" w:rsidRDefault="00CB445B" w:rsidP="004F472E">
            <w:pPr>
              <w:ind w:left="601" w:right="602" w:hanging="426"/>
              <w:rPr>
                <w:rFonts w:cs="Times New Roman"/>
              </w:rPr>
            </w:pPr>
            <w:r w:rsidRPr="009942AD">
              <w:rPr>
                <w:rFonts w:cs="Times New Roman"/>
              </w:rPr>
              <w:t>Rizikos santykis (95  % PI)</w:t>
            </w:r>
          </w:p>
        </w:tc>
        <w:tc>
          <w:tcPr>
            <w:tcW w:w="523" w:type="pct"/>
          </w:tcPr>
          <w:p w14:paraId="6246FEE1" w14:textId="77777777" w:rsidR="00CB445B" w:rsidRPr="009942AD" w:rsidRDefault="00CB445B" w:rsidP="004F472E">
            <w:pPr>
              <w:rPr>
                <w:rFonts w:cs="Times New Roman"/>
              </w:rPr>
            </w:pPr>
          </w:p>
        </w:tc>
        <w:tc>
          <w:tcPr>
            <w:tcW w:w="898" w:type="pct"/>
          </w:tcPr>
          <w:p w14:paraId="58ACF0E7" w14:textId="77777777" w:rsidR="00CB445B" w:rsidRPr="009942AD" w:rsidRDefault="00CB445B" w:rsidP="004F472E">
            <w:pPr>
              <w:rPr>
                <w:rFonts w:cs="Times New Roman"/>
              </w:rPr>
            </w:pPr>
            <w:r w:rsidRPr="009942AD">
              <w:rPr>
                <w:rFonts w:cs="Times New Roman"/>
              </w:rPr>
              <w:t>0,51 (0,40, 0,66)</w:t>
            </w:r>
          </w:p>
        </w:tc>
        <w:tc>
          <w:tcPr>
            <w:tcW w:w="523" w:type="pct"/>
          </w:tcPr>
          <w:p w14:paraId="7DA2AEB9" w14:textId="77777777" w:rsidR="00CB445B" w:rsidRPr="009942AD" w:rsidRDefault="00CB445B" w:rsidP="004F472E">
            <w:pPr>
              <w:rPr>
                <w:rFonts w:cs="Times New Roman"/>
              </w:rPr>
            </w:pPr>
          </w:p>
        </w:tc>
        <w:tc>
          <w:tcPr>
            <w:tcW w:w="897" w:type="pct"/>
          </w:tcPr>
          <w:p w14:paraId="6515E31F" w14:textId="77777777" w:rsidR="00CB445B" w:rsidRPr="009942AD" w:rsidRDefault="00CB445B" w:rsidP="004F472E">
            <w:pPr>
              <w:rPr>
                <w:rFonts w:cs="Times New Roman"/>
              </w:rPr>
            </w:pPr>
            <w:r w:rsidRPr="009942AD">
              <w:rPr>
                <w:rFonts w:cs="Times New Roman"/>
              </w:rPr>
              <w:t>0,66 (0,51, 0,86)</w:t>
            </w:r>
          </w:p>
        </w:tc>
        <w:tc>
          <w:tcPr>
            <w:tcW w:w="668" w:type="pct"/>
          </w:tcPr>
          <w:p w14:paraId="13B6F61B" w14:textId="77777777" w:rsidR="00CB445B" w:rsidRPr="009942AD" w:rsidRDefault="00CB445B" w:rsidP="004F472E">
            <w:pPr>
              <w:rPr>
                <w:rFonts w:cs="Times New Roman"/>
              </w:rPr>
            </w:pPr>
            <w:r w:rsidRPr="009942AD">
              <w:rPr>
                <w:rFonts w:cs="Times New Roman"/>
              </w:rPr>
              <w:t>0,71 (0,55, 0,92)</w:t>
            </w:r>
          </w:p>
        </w:tc>
      </w:tr>
      <w:tr w:rsidR="00CB445B" w:rsidRPr="009942AD" w14:paraId="3131BDAF" w14:textId="77777777" w:rsidTr="004F472E">
        <w:tc>
          <w:tcPr>
            <w:tcW w:w="1491" w:type="pct"/>
          </w:tcPr>
          <w:p w14:paraId="0392F94B" w14:textId="77777777" w:rsidR="00CB445B" w:rsidRPr="009942AD" w:rsidRDefault="00CB445B" w:rsidP="004F472E">
            <w:pPr>
              <w:rPr>
                <w:rFonts w:cs="Times New Roman"/>
              </w:rPr>
            </w:pPr>
            <w:r w:rsidRPr="009942AD">
              <w:rPr>
                <w:rFonts w:cs="Times New Roman"/>
              </w:rPr>
              <w:t>Po 12 savaičių patvirtinto neįgalumo progresavimo proporcija</w:t>
            </w:r>
          </w:p>
        </w:tc>
        <w:tc>
          <w:tcPr>
            <w:tcW w:w="523" w:type="pct"/>
          </w:tcPr>
          <w:p w14:paraId="38725A2F" w14:textId="77777777" w:rsidR="00CB445B" w:rsidRPr="009942AD" w:rsidRDefault="00CB445B" w:rsidP="004F472E">
            <w:pPr>
              <w:rPr>
                <w:rFonts w:cs="Times New Roman"/>
              </w:rPr>
            </w:pPr>
            <w:r w:rsidRPr="009942AD">
              <w:rPr>
                <w:rFonts w:cs="Times New Roman"/>
              </w:rPr>
              <w:t>0,271</w:t>
            </w:r>
          </w:p>
        </w:tc>
        <w:tc>
          <w:tcPr>
            <w:tcW w:w="898" w:type="pct"/>
          </w:tcPr>
          <w:p w14:paraId="15FA8FCC" w14:textId="77777777" w:rsidR="00CB445B" w:rsidRPr="009942AD" w:rsidRDefault="00CB445B" w:rsidP="004F472E">
            <w:pPr>
              <w:rPr>
                <w:rFonts w:cs="Times New Roman"/>
              </w:rPr>
            </w:pPr>
            <w:r w:rsidRPr="009942AD">
              <w:rPr>
                <w:rFonts w:cs="Times New Roman"/>
              </w:rPr>
              <w:t>0,164**</w:t>
            </w:r>
          </w:p>
        </w:tc>
        <w:tc>
          <w:tcPr>
            <w:tcW w:w="523" w:type="pct"/>
          </w:tcPr>
          <w:p w14:paraId="486B4CF7" w14:textId="77777777" w:rsidR="00CB445B" w:rsidRPr="009942AD" w:rsidRDefault="00CB445B" w:rsidP="004F472E">
            <w:pPr>
              <w:rPr>
                <w:rFonts w:cs="Times New Roman"/>
              </w:rPr>
            </w:pPr>
            <w:r w:rsidRPr="009942AD">
              <w:rPr>
                <w:rFonts w:cs="Times New Roman"/>
              </w:rPr>
              <w:t>0,169</w:t>
            </w:r>
          </w:p>
        </w:tc>
        <w:tc>
          <w:tcPr>
            <w:tcW w:w="897" w:type="pct"/>
          </w:tcPr>
          <w:p w14:paraId="577480FC" w14:textId="77777777" w:rsidR="00CB445B" w:rsidRPr="009942AD" w:rsidRDefault="00CB445B" w:rsidP="004F472E">
            <w:pPr>
              <w:rPr>
                <w:rFonts w:cs="Times New Roman"/>
              </w:rPr>
            </w:pPr>
            <w:r w:rsidRPr="009942AD">
              <w:rPr>
                <w:rFonts w:cs="Times New Roman"/>
              </w:rPr>
              <w:t>0,128#</w:t>
            </w:r>
          </w:p>
        </w:tc>
        <w:tc>
          <w:tcPr>
            <w:tcW w:w="668" w:type="pct"/>
          </w:tcPr>
          <w:p w14:paraId="2B853AE9" w14:textId="77777777" w:rsidR="00CB445B" w:rsidRPr="009942AD" w:rsidRDefault="00CB445B" w:rsidP="004F472E">
            <w:pPr>
              <w:rPr>
                <w:rFonts w:cs="Times New Roman"/>
              </w:rPr>
            </w:pPr>
            <w:r w:rsidRPr="009942AD">
              <w:rPr>
                <w:rFonts w:cs="Times New Roman"/>
              </w:rPr>
              <w:t>0,156#</w:t>
            </w:r>
          </w:p>
        </w:tc>
      </w:tr>
      <w:tr w:rsidR="00CB445B" w:rsidRPr="009942AD" w14:paraId="50F553E7" w14:textId="77777777" w:rsidTr="004F472E">
        <w:tc>
          <w:tcPr>
            <w:tcW w:w="1491" w:type="pct"/>
          </w:tcPr>
          <w:p w14:paraId="5C46AF86" w14:textId="77777777" w:rsidR="00CB445B" w:rsidRPr="009942AD" w:rsidRDefault="00CB445B" w:rsidP="004F472E">
            <w:pPr>
              <w:ind w:left="601" w:right="602" w:hanging="426"/>
              <w:rPr>
                <w:rFonts w:cs="Times New Roman"/>
              </w:rPr>
            </w:pPr>
            <w:r w:rsidRPr="009942AD">
              <w:rPr>
                <w:rFonts w:cs="Times New Roman"/>
              </w:rPr>
              <w:t>Rizikos santykis (95  % PI)</w:t>
            </w:r>
          </w:p>
        </w:tc>
        <w:tc>
          <w:tcPr>
            <w:tcW w:w="523" w:type="pct"/>
          </w:tcPr>
          <w:p w14:paraId="1EC8966D" w14:textId="77777777" w:rsidR="00CB445B" w:rsidRPr="009942AD" w:rsidRDefault="00CB445B" w:rsidP="004F472E">
            <w:pPr>
              <w:rPr>
                <w:rFonts w:cs="Times New Roman"/>
              </w:rPr>
            </w:pPr>
          </w:p>
        </w:tc>
        <w:tc>
          <w:tcPr>
            <w:tcW w:w="898" w:type="pct"/>
          </w:tcPr>
          <w:p w14:paraId="103F98E9" w14:textId="77777777" w:rsidR="00CB445B" w:rsidRPr="009942AD" w:rsidRDefault="00CB445B" w:rsidP="004F472E">
            <w:pPr>
              <w:rPr>
                <w:rFonts w:cs="Times New Roman"/>
              </w:rPr>
            </w:pPr>
            <w:r w:rsidRPr="009942AD">
              <w:rPr>
                <w:rFonts w:cs="Times New Roman"/>
              </w:rPr>
              <w:t>0,62 (0,44, 0,87)</w:t>
            </w:r>
          </w:p>
        </w:tc>
        <w:tc>
          <w:tcPr>
            <w:tcW w:w="523" w:type="pct"/>
          </w:tcPr>
          <w:p w14:paraId="72D9D6CB" w14:textId="77777777" w:rsidR="00CB445B" w:rsidRPr="009942AD" w:rsidRDefault="00CB445B" w:rsidP="004F472E">
            <w:pPr>
              <w:rPr>
                <w:rFonts w:cs="Times New Roman"/>
              </w:rPr>
            </w:pPr>
          </w:p>
        </w:tc>
        <w:tc>
          <w:tcPr>
            <w:tcW w:w="897" w:type="pct"/>
          </w:tcPr>
          <w:p w14:paraId="2A1213C5" w14:textId="77777777" w:rsidR="00CB445B" w:rsidRPr="009942AD" w:rsidRDefault="00CB445B" w:rsidP="004F472E">
            <w:pPr>
              <w:rPr>
                <w:rFonts w:cs="Times New Roman"/>
              </w:rPr>
            </w:pPr>
            <w:r w:rsidRPr="009942AD">
              <w:rPr>
                <w:rFonts w:cs="Times New Roman"/>
              </w:rPr>
              <w:t>0,79 (0,52, 1,19)</w:t>
            </w:r>
          </w:p>
        </w:tc>
        <w:tc>
          <w:tcPr>
            <w:tcW w:w="668" w:type="pct"/>
          </w:tcPr>
          <w:p w14:paraId="128D474F" w14:textId="77777777" w:rsidR="00CB445B" w:rsidRPr="009942AD" w:rsidRDefault="00CB445B" w:rsidP="004F472E">
            <w:pPr>
              <w:rPr>
                <w:rFonts w:cs="Times New Roman"/>
              </w:rPr>
            </w:pPr>
            <w:r w:rsidRPr="009942AD">
              <w:rPr>
                <w:rFonts w:cs="Times New Roman"/>
              </w:rPr>
              <w:t>0,93 (0,63, 1,37)</w:t>
            </w:r>
          </w:p>
        </w:tc>
      </w:tr>
      <w:tr w:rsidR="00CB445B" w:rsidRPr="009942AD" w14:paraId="02D1715B" w14:textId="77777777" w:rsidTr="004F472E">
        <w:tc>
          <w:tcPr>
            <w:tcW w:w="1491" w:type="pct"/>
          </w:tcPr>
          <w:p w14:paraId="6EA09337" w14:textId="77777777" w:rsidR="00CB445B" w:rsidRPr="009942AD" w:rsidRDefault="00CB445B" w:rsidP="004F472E">
            <w:pPr>
              <w:rPr>
                <w:rFonts w:cs="Times New Roman"/>
              </w:rPr>
            </w:pPr>
            <w:r w:rsidRPr="009942AD">
              <w:rPr>
                <w:rFonts w:cs="Times New Roman"/>
              </w:rPr>
              <w:t>Po 24 savaičių patvirtinto neįgalumo progresavimo proporcija</w:t>
            </w:r>
          </w:p>
        </w:tc>
        <w:tc>
          <w:tcPr>
            <w:tcW w:w="523" w:type="pct"/>
          </w:tcPr>
          <w:p w14:paraId="213C9E11" w14:textId="77777777" w:rsidR="00CB445B" w:rsidRPr="009942AD" w:rsidRDefault="00CB445B" w:rsidP="004F472E">
            <w:pPr>
              <w:rPr>
                <w:rFonts w:cs="Times New Roman"/>
              </w:rPr>
            </w:pPr>
            <w:r w:rsidRPr="009942AD">
              <w:rPr>
                <w:rFonts w:cs="Times New Roman"/>
              </w:rPr>
              <w:t>0,169</w:t>
            </w:r>
          </w:p>
        </w:tc>
        <w:tc>
          <w:tcPr>
            <w:tcW w:w="898" w:type="pct"/>
          </w:tcPr>
          <w:p w14:paraId="2D88BA09" w14:textId="77777777" w:rsidR="00CB445B" w:rsidRPr="009942AD" w:rsidRDefault="00CB445B" w:rsidP="004F472E">
            <w:pPr>
              <w:rPr>
                <w:rFonts w:cs="Times New Roman"/>
              </w:rPr>
            </w:pPr>
            <w:r w:rsidRPr="009942AD">
              <w:rPr>
                <w:rFonts w:cs="Times New Roman"/>
              </w:rPr>
              <w:t>0,128#</w:t>
            </w:r>
          </w:p>
        </w:tc>
        <w:tc>
          <w:tcPr>
            <w:tcW w:w="523" w:type="pct"/>
          </w:tcPr>
          <w:p w14:paraId="7155A629" w14:textId="77777777" w:rsidR="00CB445B" w:rsidRPr="009942AD" w:rsidRDefault="00CB445B" w:rsidP="004F472E">
            <w:pPr>
              <w:rPr>
                <w:rFonts w:cs="Times New Roman"/>
              </w:rPr>
            </w:pPr>
            <w:r w:rsidRPr="009942AD">
              <w:rPr>
                <w:rFonts w:cs="Times New Roman"/>
              </w:rPr>
              <w:t>0,125</w:t>
            </w:r>
          </w:p>
        </w:tc>
        <w:tc>
          <w:tcPr>
            <w:tcW w:w="897" w:type="pct"/>
          </w:tcPr>
          <w:p w14:paraId="7DD46A40" w14:textId="77777777" w:rsidR="00CB445B" w:rsidRPr="009942AD" w:rsidRDefault="00CB445B" w:rsidP="004F472E">
            <w:pPr>
              <w:rPr>
                <w:rFonts w:cs="Times New Roman"/>
              </w:rPr>
            </w:pPr>
            <w:r w:rsidRPr="009942AD">
              <w:rPr>
                <w:rFonts w:cs="Times New Roman"/>
              </w:rPr>
              <w:t>0,078#</w:t>
            </w:r>
          </w:p>
        </w:tc>
        <w:tc>
          <w:tcPr>
            <w:tcW w:w="668" w:type="pct"/>
          </w:tcPr>
          <w:p w14:paraId="58FD2717" w14:textId="77777777" w:rsidR="00CB445B" w:rsidRPr="009942AD" w:rsidRDefault="00CB445B" w:rsidP="004F472E">
            <w:pPr>
              <w:rPr>
                <w:rFonts w:cs="Times New Roman"/>
              </w:rPr>
            </w:pPr>
            <w:r w:rsidRPr="009942AD">
              <w:rPr>
                <w:rFonts w:cs="Times New Roman"/>
              </w:rPr>
              <w:t>0,108#</w:t>
            </w:r>
          </w:p>
        </w:tc>
      </w:tr>
      <w:tr w:rsidR="00CB445B" w:rsidRPr="009942AD" w14:paraId="1CD263CC" w14:textId="77777777" w:rsidTr="004F472E">
        <w:tc>
          <w:tcPr>
            <w:tcW w:w="1491" w:type="pct"/>
          </w:tcPr>
          <w:p w14:paraId="37F654ED" w14:textId="77777777" w:rsidR="00CB445B" w:rsidRPr="009942AD" w:rsidRDefault="00CB445B" w:rsidP="004F472E">
            <w:pPr>
              <w:ind w:left="601" w:right="602" w:hanging="426"/>
              <w:rPr>
                <w:rFonts w:cs="Times New Roman"/>
              </w:rPr>
            </w:pPr>
            <w:r w:rsidRPr="009942AD">
              <w:rPr>
                <w:rFonts w:cs="Times New Roman"/>
              </w:rPr>
              <w:t>Rizikos santykis (95 % PI)</w:t>
            </w:r>
          </w:p>
        </w:tc>
        <w:tc>
          <w:tcPr>
            <w:tcW w:w="523" w:type="pct"/>
          </w:tcPr>
          <w:p w14:paraId="0024C9AB" w14:textId="77777777" w:rsidR="00CB445B" w:rsidRPr="009942AD" w:rsidRDefault="00CB445B" w:rsidP="004F472E">
            <w:pPr>
              <w:rPr>
                <w:rFonts w:cs="Times New Roman"/>
              </w:rPr>
            </w:pPr>
          </w:p>
        </w:tc>
        <w:tc>
          <w:tcPr>
            <w:tcW w:w="898" w:type="pct"/>
          </w:tcPr>
          <w:p w14:paraId="1E5946C4" w14:textId="77777777" w:rsidR="00CB445B" w:rsidRPr="009942AD" w:rsidRDefault="00CB445B" w:rsidP="004F472E">
            <w:pPr>
              <w:rPr>
                <w:rFonts w:cs="Times New Roman"/>
              </w:rPr>
            </w:pPr>
            <w:r w:rsidRPr="009942AD">
              <w:rPr>
                <w:rFonts w:cs="Times New Roman"/>
              </w:rPr>
              <w:t>0,77 (0,52, 1,14)</w:t>
            </w:r>
          </w:p>
        </w:tc>
        <w:tc>
          <w:tcPr>
            <w:tcW w:w="523" w:type="pct"/>
          </w:tcPr>
          <w:p w14:paraId="61FC9608" w14:textId="77777777" w:rsidR="00CB445B" w:rsidRPr="009942AD" w:rsidRDefault="00CB445B" w:rsidP="004F472E">
            <w:pPr>
              <w:rPr>
                <w:rFonts w:cs="Times New Roman"/>
              </w:rPr>
            </w:pPr>
          </w:p>
        </w:tc>
        <w:tc>
          <w:tcPr>
            <w:tcW w:w="897" w:type="pct"/>
          </w:tcPr>
          <w:p w14:paraId="3214AE6A" w14:textId="77777777" w:rsidR="00CB445B" w:rsidRPr="009942AD" w:rsidRDefault="00CB445B" w:rsidP="004F472E">
            <w:pPr>
              <w:autoSpaceDE w:val="0"/>
              <w:autoSpaceDN w:val="0"/>
              <w:adjustRightInd w:val="0"/>
              <w:rPr>
                <w:rFonts w:cs="Times New Roman"/>
              </w:rPr>
            </w:pPr>
            <w:r w:rsidRPr="009942AD">
              <w:rPr>
                <w:rFonts w:cs="Times New Roman"/>
              </w:rPr>
              <w:t>0,62 (0,37, 1,03)</w:t>
            </w:r>
          </w:p>
        </w:tc>
        <w:tc>
          <w:tcPr>
            <w:tcW w:w="668" w:type="pct"/>
          </w:tcPr>
          <w:p w14:paraId="5E73D57F" w14:textId="77777777" w:rsidR="00CB445B" w:rsidRPr="009942AD" w:rsidRDefault="00CB445B" w:rsidP="004F472E">
            <w:pPr>
              <w:autoSpaceDE w:val="0"/>
              <w:autoSpaceDN w:val="0"/>
              <w:adjustRightInd w:val="0"/>
              <w:rPr>
                <w:rFonts w:cs="Times New Roman"/>
              </w:rPr>
            </w:pPr>
            <w:r w:rsidRPr="009942AD">
              <w:rPr>
                <w:rFonts w:cs="Times New Roman"/>
              </w:rPr>
              <w:t>0,87 (0,55, 1,38)</w:t>
            </w:r>
          </w:p>
        </w:tc>
      </w:tr>
      <w:tr w:rsidR="00CB445B" w:rsidRPr="009942AD" w14:paraId="395CE146" w14:textId="77777777" w:rsidTr="004F472E">
        <w:tc>
          <w:tcPr>
            <w:tcW w:w="5000" w:type="pct"/>
            <w:gridSpan w:val="6"/>
          </w:tcPr>
          <w:p w14:paraId="4E4B49D9" w14:textId="77777777" w:rsidR="00CB445B" w:rsidRPr="009942AD" w:rsidRDefault="00CB445B" w:rsidP="004F472E">
            <w:pPr>
              <w:rPr>
                <w:rFonts w:cs="Times New Roman"/>
                <w:b/>
              </w:rPr>
            </w:pPr>
            <w:r w:rsidRPr="009942AD">
              <w:rPr>
                <w:rFonts w:cs="Times New Roman"/>
                <w:b/>
              </w:rPr>
              <w:t xml:space="preserve">MRT vertinamosios </w:t>
            </w:r>
            <w:proofErr w:type="spellStart"/>
            <w:r w:rsidRPr="009942AD">
              <w:rPr>
                <w:rFonts w:cs="Times New Roman"/>
                <w:b/>
              </w:rPr>
              <w:t>baigtys</w:t>
            </w:r>
            <w:r w:rsidRPr="009942AD">
              <w:rPr>
                <w:rFonts w:cs="Times New Roman"/>
                <w:b/>
                <w:vertAlign w:val="superscript"/>
              </w:rPr>
              <w:t>b</w:t>
            </w:r>
            <w:proofErr w:type="spellEnd"/>
          </w:p>
        </w:tc>
      </w:tr>
      <w:tr w:rsidR="00CB445B" w:rsidRPr="009942AD" w14:paraId="38E110B8" w14:textId="77777777" w:rsidTr="004F472E">
        <w:tc>
          <w:tcPr>
            <w:tcW w:w="1491" w:type="pct"/>
          </w:tcPr>
          <w:p w14:paraId="3B3B134C" w14:textId="77777777" w:rsidR="00CB445B" w:rsidRPr="009942AD" w:rsidRDefault="00CB445B" w:rsidP="004F472E">
            <w:pPr>
              <w:rPr>
                <w:rFonts w:cs="Times New Roman"/>
              </w:rPr>
            </w:pPr>
            <w:r w:rsidRPr="009942AD">
              <w:rPr>
                <w:rFonts w:cs="Times New Roman"/>
              </w:rPr>
              <w:t>Pacientų skaičius</w:t>
            </w:r>
          </w:p>
        </w:tc>
        <w:tc>
          <w:tcPr>
            <w:tcW w:w="523" w:type="pct"/>
          </w:tcPr>
          <w:p w14:paraId="64600E6B" w14:textId="77777777" w:rsidR="00CB445B" w:rsidRPr="009942AD" w:rsidRDefault="00CB445B" w:rsidP="004F472E">
            <w:pPr>
              <w:rPr>
                <w:rFonts w:cs="Times New Roman"/>
              </w:rPr>
            </w:pPr>
            <w:r w:rsidRPr="009942AD">
              <w:rPr>
                <w:rFonts w:cs="Times New Roman"/>
              </w:rPr>
              <w:t>165</w:t>
            </w:r>
          </w:p>
        </w:tc>
        <w:tc>
          <w:tcPr>
            <w:tcW w:w="898" w:type="pct"/>
          </w:tcPr>
          <w:p w14:paraId="54160778" w14:textId="77777777" w:rsidR="00CB445B" w:rsidRPr="009942AD" w:rsidRDefault="00CB445B" w:rsidP="004F472E">
            <w:pPr>
              <w:rPr>
                <w:rFonts w:cs="Times New Roman"/>
              </w:rPr>
            </w:pPr>
            <w:r w:rsidRPr="009942AD">
              <w:rPr>
                <w:rFonts w:cs="Times New Roman"/>
              </w:rPr>
              <w:t>152</w:t>
            </w:r>
          </w:p>
        </w:tc>
        <w:tc>
          <w:tcPr>
            <w:tcW w:w="523" w:type="pct"/>
          </w:tcPr>
          <w:p w14:paraId="6C29764F" w14:textId="77777777" w:rsidR="00CB445B" w:rsidRPr="009942AD" w:rsidRDefault="00CB445B" w:rsidP="004F472E">
            <w:pPr>
              <w:rPr>
                <w:rFonts w:cs="Times New Roman"/>
              </w:rPr>
            </w:pPr>
            <w:r w:rsidRPr="009942AD">
              <w:rPr>
                <w:rFonts w:cs="Times New Roman"/>
              </w:rPr>
              <w:t>144</w:t>
            </w:r>
          </w:p>
        </w:tc>
        <w:tc>
          <w:tcPr>
            <w:tcW w:w="897" w:type="pct"/>
          </w:tcPr>
          <w:p w14:paraId="0DACAE3C" w14:textId="77777777" w:rsidR="00CB445B" w:rsidRPr="009942AD" w:rsidRDefault="00CB445B" w:rsidP="004F472E">
            <w:pPr>
              <w:rPr>
                <w:rFonts w:cs="Times New Roman"/>
              </w:rPr>
            </w:pPr>
            <w:r w:rsidRPr="009942AD">
              <w:rPr>
                <w:rFonts w:cs="Times New Roman"/>
              </w:rPr>
              <w:t>147</w:t>
            </w:r>
          </w:p>
        </w:tc>
        <w:tc>
          <w:tcPr>
            <w:tcW w:w="668" w:type="pct"/>
          </w:tcPr>
          <w:p w14:paraId="34A4FF40" w14:textId="77777777" w:rsidR="00CB445B" w:rsidRPr="009942AD" w:rsidRDefault="00CB445B" w:rsidP="004F472E">
            <w:pPr>
              <w:rPr>
                <w:rFonts w:cs="Times New Roman"/>
              </w:rPr>
            </w:pPr>
            <w:r w:rsidRPr="009942AD">
              <w:rPr>
                <w:rFonts w:cs="Times New Roman"/>
              </w:rPr>
              <w:t>161</w:t>
            </w:r>
          </w:p>
        </w:tc>
      </w:tr>
      <w:tr w:rsidR="00CB445B" w:rsidRPr="009942AD" w14:paraId="43D13D42" w14:textId="77777777" w:rsidTr="004F472E">
        <w:tc>
          <w:tcPr>
            <w:tcW w:w="1491" w:type="pct"/>
          </w:tcPr>
          <w:p w14:paraId="2D4B2DD9" w14:textId="77777777" w:rsidR="00CB445B" w:rsidRPr="009942AD" w:rsidRDefault="00CB445B" w:rsidP="004F472E">
            <w:pPr>
              <w:rPr>
                <w:rFonts w:cs="Times New Roman"/>
              </w:rPr>
            </w:pPr>
            <w:r w:rsidRPr="009942AD">
              <w:rPr>
                <w:rFonts w:cs="Times New Roman"/>
              </w:rPr>
              <w:t>Naujų ar naujai padidėjusių T2 režimu pakitimų kiekio vidurkis (mediana) per 2 metus</w:t>
            </w:r>
          </w:p>
        </w:tc>
        <w:tc>
          <w:tcPr>
            <w:tcW w:w="523" w:type="pct"/>
          </w:tcPr>
          <w:p w14:paraId="382AB0DA" w14:textId="77777777" w:rsidR="00CB445B" w:rsidRPr="009942AD" w:rsidRDefault="00CB445B" w:rsidP="004F472E">
            <w:pPr>
              <w:autoSpaceDE w:val="0"/>
              <w:autoSpaceDN w:val="0"/>
              <w:adjustRightInd w:val="0"/>
              <w:ind w:right="-103"/>
              <w:rPr>
                <w:rFonts w:cs="Times New Roman"/>
              </w:rPr>
            </w:pPr>
            <w:r w:rsidRPr="009942AD">
              <w:rPr>
                <w:rFonts w:cs="Times New Roman"/>
              </w:rPr>
              <w:t xml:space="preserve">16,5 </w:t>
            </w:r>
          </w:p>
          <w:p w14:paraId="58CF7EEC" w14:textId="77777777" w:rsidR="00CB445B" w:rsidRPr="009942AD" w:rsidRDefault="00CB445B" w:rsidP="004F472E">
            <w:pPr>
              <w:autoSpaceDE w:val="0"/>
              <w:autoSpaceDN w:val="0"/>
              <w:adjustRightInd w:val="0"/>
              <w:ind w:right="-103"/>
              <w:rPr>
                <w:rFonts w:cs="Times New Roman"/>
              </w:rPr>
            </w:pPr>
            <w:r w:rsidRPr="009942AD">
              <w:rPr>
                <w:rFonts w:cs="Times New Roman"/>
              </w:rPr>
              <w:t>(7,0)</w:t>
            </w:r>
          </w:p>
        </w:tc>
        <w:tc>
          <w:tcPr>
            <w:tcW w:w="898" w:type="pct"/>
          </w:tcPr>
          <w:p w14:paraId="2B451ADF" w14:textId="77777777" w:rsidR="00CB445B" w:rsidRPr="009942AD" w:rsidRDefault="00CB445B" w:rsidP="004F472E">
            <w:pPr>
              <w:autoSpaceDE w:val="0"/>
              <w:autoSpaceDN w:val="0"/>
              <w:adjustRightInd w:val="0"/>
              <w:ind w:right="-107"/>
              <w:rPr>
                <w:rFonts w:cs="Times New Roman"/>
              </w:rPr>
            </w:pPr>
            <w:r w:rsidRPr="009942AD">
              <w:rPr>
                <w:rFonts w:cs="Times New Roman"/>
              </w:rPr>
              <w:t xml:space="preserve">3,2 </w:t>
            </w:r>
          </w:p>
          <w:p w14:paraId="1524AF83" w14:textId="77777777" w:rsidR="00CB445B" w:rsidRPr="009942AD" w:rsidRDefault="00CB445B" w:rsidP="004F472E">
            <w:pPr>
              <w:autoSpaceDE w:val="0"/>
              <w:autoSpaceDN w:val="0"/>
              <w:adjustRightInd w:val="0"/>
              <w:ind w:right="-107"/>
              <w:rPr>
                <w:rFonts w:cs="Times New Roman"/>
              </w:rPr>
            </w:pPr>
            <w:r w:rsidRPr="009942AD">
              <w:rPr>
                <w:rFonts w:cs="Times New Roman"/>
              </w:rPr>
              <w:t>(1,0)***</w:t>
            </w:r>
          </w:p>
        </w:tc>
        <w:tc>
          <w:tcPr>
            <w:tcW w:w="523" w:type="pct"/>
          </w:tcPr>
          <w:p w14:paraId="3B6DE78B" w14:textId="77777777" w:rsidR="00CB445B" w:rsidRPr="009942AD" w:rsidRDefault="00CB445B" w:rsidP="004F472E">
            <w:pPr>
              <w:autoSpaceDE w:val="0"/>
              <w:autoSpaceDN w:val="0"/>
              <w:adjustRightInd w:val="0"/>
              <w:ind w:right="-103"/>
              <w:rPr>
                <w:rFonts w:cs="Times New Roman"/>
              </w:rPr>
            </w:pPr>
            <w:r w:rsidRPr="009942AD">
              <w:rPr>
                <w:rFonts w:cs="Times New Roman"/>
              </w:rPr>
              <w:t xml:space="preserve">19,9 </w:t>
            </w:r>
          </w:p>
          <w:p w14:paraId="025886C2" w14:textId="77777777" w:rsidR="00CB445B" w:rsidRPr="009942AD" w:rsidRDefault="00CB445B" w:rsidP="004F472E">
            <w:pPr>
              <w:autoSpaceDE w:val="0"/>
              <w:autoSpaceDN w:val="0"/>
              <w:adjustRightInd w:val="0"/>
              <w:ind w:right="-103"/>
              <w:rPr>
                <w:rFonts w:cs="Times New Roman"/>
              </w:rPr>
            </w:pPr>
            <w:r w:rsidRPr="009942AD">
              <w:rPr>
                <w:rFonts w:cs="Times New Roman"/>
              </w:rPr>
              <w:t>(11,0)</w:t>
            </w:r>
          </w:p>
        </w:tc>
        <w:tc>
          <w:tcPr>
            <w:tcW w:w="897" w:type="pct"/>
          </w:tcPr>
          <w:p w14:paraId="193669FD" w14:textId="77777777" w:rsidR="00CB445B" w:rsidRPr="009942AD" w:rsidRDefault="00CB445B" w:rsidP="004F472E">
            <w:pPr>
              <w:autoSpaceDE w:val="0"/>
              <w:autoSpaceDN w:val="0"/>
              <w:adjustRightInd w:val="0"/>
              <w:ind w:right="-107"/>
              <w:rPr>
                <w:rFonts w:cs="Times New Roman"/>
              </w:rPr>
            </w:pPr>
            <w:r w:rsidRPr="009942AD">
              <w:rPr>
                <w:rFonts w:cs="Times New Roman"/>
              </w:rPr>
              <w:t xml:space="preserve">5,7 </w:t>
            </w:r>
          </w:p>
          <w:p w14:paraId="578CDA84" w14:textId="77777777" w:rsidR="00CB445B" w:rsidRPr="009942AD" w:rsidRDefault="00CB445B" w:rsidP="004F472E">
            <w:pPr>
              <w:autoSpaceDE w:val="0"/>
              <w:autoSpaceDN w:val="0"/>
              <w:adjustRightInd w:val="0"/>
              <w:ind w:right="-107"/>
              <w:rPr>
                <w:rFonts w:cs="Times New Roman"/>
              </w:rPr>
            </w:pPr>
            <w:r w:rsidRPr="009942AD">
              <w:rPr>
                <w:rFonts w:cs="Times New Roman"/>
              </w:rPr>
              <w:t>(2,0)***</w:t>
            </w:r>
          </w:p>
        </w:tc>
        <w:tc>
          <w:tcPr>
            <w:tcW w:w="668" w:type="pct"/>
          </w:tcPr>
          <w:p w14:paraId="51A7CEFF" w14:textId="77777777" w:rsidR="00CB445B" w:rsidRPr="009942AD" w:rsidRDefault="00CB445B" w:rsidP="004F472E">
            <w:pPr>
              <w:autoSpaceDE w:val="0"/>
              <w:autoSpaceDN w:val="0"/>
              <w:adjustRightInd w:val="0"/>
              <w:rPr>
                <w:rFonts w:cs="Times New Roman"/>
              </w:rPr>
            </w:pPr>
            <w:r w:rsidRPr="009942AD">
              <w:rPr>
                <w:rFonts w:cs="Times New Roman"/>
              </w:rPr>
              <w:t xml:space="preserve">9,6 </w:t>
            </w:r>
          </w:p>
          <w:p w14:paraId="2DBCECB2" w14:textId="77777777" w:rsidR="00CB445B" w:rsidRPr="009942AD" w:rsidRDefault="00CB445B" w:rsidP="004F472E">
            <w:pPr>
              <w:autoSpaceDE w:val="0"/>
              <w:autoSpaceDN w:val="0"/>
              <w:adjustRightInd w:val="0"/>
              <w:rPr>
                <w:rFonts w:cs="Times New Roman"/>
              </w:rPr>
            </w:pPr>
            <w:r w:rsidRPr="009942AD">
              <w:rPr>
                <w:rFonts w:cs="Times New Roman"/>
              </w:rPr>
              <w:t>(3,0)***</w:t>
            </w:r>
          </w:p>
        </w:tc>
      </w:tr>
      <w:tr w:rsidR="00CB445B" w:rsidRPr="009942AD" w14:paraId="51E476D1" w14:textId="77777777" w:rsidTr="004F472E">
        <w:tc>
          <w:tcPr>
            <w:tcW w:w="1491" w:type="pct"/>
          </w:tcPr>
          <w:p w14:paraId="4D27E996" w14:textId="77777777" w:rsidR="00CB445B" w:rsidRPr="009942AD" w:rsidRDefault="00CB445B" w:rsidP="004F472E">
            <w:pPr>
              <w:ind w:left="175" w:right="602"/>
              <w:rPr>
                <w:rFonts w:cs="Times New Roman"/>
              </w:rPr>
            </w:pPr>
            <w:r w:rsidRPr="009942AD">
              <w:rPr>
                <w:rFonts w:cs="Times New Roman"/>
              </w:rPr>
              <w:t>Vidutinis pakitimų santykis (95 % PI)</w:t>
            </w:r>
          </w:p>
        </w:tc>
        <w:tc>
          <w:tcPr>
            <w:tcW w:w="523" w:type="pct"/>
          </w:tcPr>
          <w:p w14:paraId="0F390CD1" w14:textId="77777777" w:rsidR="00CB445B" w:rsidRPr="009942AD" w:rsidRDefault="00CB445B" w:rsidP="004F472E">
            <w:pPr>
              <w:rPr>
                <w:rFonts w:cs="Times New Roman"/>
              </w:rPr>
            </w:pPr>
          </w:p>
        </w:tc>
        <w:tc>
          <w:tcPr>
            <w:tcW w:w="898" w:type="pct"/>
          </w:tcPr>
          <w:p w14:paraId="1AAD61EE" w14:textId="77777777" w:rsidR="00CB445B" w:rsidRPr="009942AD" w:rsidRDefault="00CB445B" w:rsidP="004F472E">
            <w:pPr>
              <w:autoSpaceDE w:val="0"/>
              <w:autoSpaceDN w:val="0"/>
              <w:adjustRightInd w:val="0"/>
              <w:rPr>
                <w:rFonts w:cs="Times New Roman"/>
              </w:rPr>
            </w:pPr>
            <w:r w:rsidRPr="009942AD">
              <w:rPr>
                <w:rFonts w:cs="Times New Roman"/>
              </w:rPr>
              <w:t xml:space="preserve">0,15 </w:t>
            </w:r>
          </w:p>
          <w:p w14:paraId="08929D30" w14:textId="77777777" w:rsidR="00CB445B" w:rsidRPr="009942AD" w:rsidRDefault="00CB445B" w:rsidP="004F472E">
            <w:pPr>
              <w:autoSpaceDE w:val="0"/>
              <w:autoSpaceDN w:val="0"/>
              <w:adjustRightInd w:val="0"/>
              <w:rPr>
                <w:rFonts w:cs="Times New Roman"/>
              </w:rPr>
            </w:pPr>
            <w:r w:rsidRPr="009942AD">
              <w:rPr>
                <w:rFonts w:cs="Times New Roman"/>
              </w:rPr>
              <w:t>(0,10, 0,23)</w:t>
            </w:r>
          </w:p>
        </w:tc>
        <w:tc>
          <w:tcPr>
            <w:tcW w:w="523" w:type="pct"/>
          </w:tcPr>
          <w:p w14:paraId="7BA4F6FA" w14:textId="77777777" w:rsidR="00CB445B" w:rsidRPr="009942AD" w:rsidRDefault="00CB445B" w:rsidP="004F472E">
            <w:pPr>
              <w:rPr>
                <w:rFonts w:cs="Times New Roman"/>
              </w:rPr>
            </w:pPr>
          </w:p>
        </w:tc>
        <w:tc>
          <w:tcPr>
            <w:tcW w:w="897" w:type="pct"/>
          </w:tcPr>
          <w:p w14:paraId="02A3CC09" w14:textId="77777777" w:rsidR="00CB445B" w:rsidRPr="009942AD" w:rsidRDefault="00CB445B" w:rsidP="004F472E">
            <w:pPr>
              <w:autoSpaceDE w:val="0"/>
              <w:autoSpaceDN w:val="0"/>
              <w:adjustRightInd w:val="0"/>
              <w:rPr>
                <w:rFonts w:cs="Times New Roman"/>
              </w:rPr>
            </w:pPr>
            <w:r w:rsidRPr="009942AD">
              <w:rPr>
                <w:rFonts w:cs="Times New Roman"/>
              </w:rPr>
              <w:t xml:space="preserve">0,29 </w:t>
            </w:r>
          </w:p>
          <w:p w14:paraId="60D72872" w14:textId="77777777" w:rsidR="00CB445B" w:rsidRPr="009942AD" w:rsidRDefault="00CB445B" w:rsidP="004F472E">
            <w:pPr>
              <w:autoSpaceDE w:val="0"/>
              <w:autoSpaceDN w:val="0"/>
              <w:adjustRightInd w:val="0"/>
              <w:rPr>
                <w:rFonts w:cs="Times New Roman"/>
              </w:rPr>
            </w:pPr>
            <w:r w:rsidRPr="009942AD">
              <w:rPr>
                <w:rFonts w:cs="Times New Roman"/>
              </w:rPr>
              <w:t>(0,21, 0,41)</w:t>
            </w:r>
          </w:p>
        </w:tc>
        <w:tc>
          <w:tcPr>
            <w:tcW w:w="668" w:type="pct"/>
          </w:tcPr>
          <w:p w14:paraId="39377994" w14:textId="77777777" w:rsidR="00CB445B" w:rsidRPr="009942AD" w:rsidRDefault="00CB445B" w:rsidP="004F472E">
            <w:pPr>
              <w:autoSpaceDE w:val="0"/>
              <w:autoSpaceDN w:val="0"/>
              <w:adjustRightInd w:val="0"/>
              <w:rPr>
                <w:rFonts w:cs="Times New Roman"/>
              </w:rPr>
            </w:pPr>
            <w:r w:rsidRPr="009942AD">
              <w:rPr>
                <w:rFonts w:cs="Times New Roman"/>
              </w:rPr>
              <w:t xml:space="preserve">0,46 </w:t>
            </w:r>
          </w:p>
          <w:p w14:paraId="203FFD48" w14:textId="77777777" w:rsidR="00CB445B" w:rsidRPr="009942AD" w:rsidRDefault="00CB445B" w:rsidP="004F472E">
            <w:pPr>
              <w:autoSpaceDE w:val="0"/>
              <w:autoSpaceDN w:val="0"/>
              <w:adjustRightInd w:val="0"/>
              <w:rPr>
                <w:rFonts w:cs="Times New Roman"/>
              </w:rPr>
            </w:pPr>
            <w:r w:rsidRPr="009942AD">
              <w:rPr>
                <w:rFonts w:cs="Times New Roman"/>
              </w:rPr>
              <w:t>(0,33, 0,63)</w:t>
            </w:r>
          </w:p>
        </w:tc>
      </w:tr>
      <w:tr w:rsidR="00CB445B" w:rsidRPr="009942AD" w14:paraId="3C7F3F2E" w14:textId="77777777" w:rsidTr="004F472E">
        <w:tc>
          <w:tcPr>
            <w:tcW w:w="1491" w:type="pct"/>
          </w:tcPr>
          <w:p w14:paraId="44AF0A97" w14:textId="77777777" w:rsidR="00CB445B" w:rsidRPr="009942AD" w:rsidRDefault="00CB445B" w:rsidP="004F472E">
            <w:pPr>
              <w:rPr>
                <w:rFonts w:cs="Times New Roman"/>
              </w:rPr>
            </w:pPr>
            <w:proofErr w:type="spellStart"/>
            <w:r w:rsidRPr="009942AD">
              <w:rPr>
                <w:rFonts w:cs="Times New Roman"/>
              </w:rPr>
              <w:t>Gd</w:t>
            </w:r>
            <w:proofErr w:type="spellEnd"/>
            <w:r w:rsidRPr="009942AD">
              <w:rPr>
                <w:rFonts w:cs="Times New Roman"/>
              </w:rPr>
              <w:t xml:space="preserve"> išryškintų pakitimų kiekio vidurkis (mediana) per 2 metus</w:t>
            </w:r>
          </w:p>
        </w:tc>
        <w:tc>
          <w:tcPr>
            <w:tcW w:w="523" w:type="pct"/>
          </w:tcPr>
          <w:p w14:paraId="0A361475" w14:textId="77777777" w:rsidR="00CB445B" w:rsidRPr="009942AD" w:rsidRDefault="00CB445B" w:rsidP="004F472E">
            <w:pPr>
              <w:autoSpaceDE w:val="0"/>
              <w:autoSpaceDN w:val="0"/>
              <w:adjustRightInd w:val="0"/>
              <w:rPr>
                <w:rFonts w:cs="Times New Roman"/>
              </w:rPr>
            </w:pPr>
            <w:r w:rsidRPr="009942AD">
              <w:rPr>
                <w:rFonts w:cs="Times New Roman"/>
              </w:rPr>
              <w:t xml:space="preserve">1,8 </w:t>
            </w:r>
          </w:p>
          <w:p w14:paraId="57BB7890" w14:textId="77777777" w:rsidR="00CB445B" w:rsidRPr="009942AD" w:rsidRDefault="00CB445B" w:rsidP="004F472E">
            <w:pPr>
              <w:autoSpaceDE w:val="0"/>
              <w:autoSpaceDN w:val="0"/>
              <w:adjustRightInd w:val="0"/>
              <w:rPr>
                <w:rFonts w:cs="Times New Roman"/>
              </w:rPr>
            </w:pPr>
            <w:r w:rsidRPr="009942AD">
              <w:rPr>
                <w:rFonts w:cs="Times New Roman"/>
              </w:rPr>
              <w:t>(0)</w:t>
            </w:r>
          </w:p>
        </w:tc>
        <w:tc>
          <w:tcPr>
            <w:tcW w:w="898" w:type="pct"/>
          </w:tcPr>
          <w:p w14:paraId="4E0CFEA8" w14:textId="77777777" w:rsidR="00CB445B" w:rsidRPr="009942AD" w:rsidRDefault="00CB445B" w:rsidP="004F472E">
            <w:pPr>
              <w:autoSpaceDE w:val="0"/>
              <w:autoSpaceDN w:val="0"/>
              <w:adjustRightInd w:val="0"/>
              <w:rPr>
                <w:rFonts w:cs="Times New Roman"/>
              </w:rPr>
            </w:pPr>
            <w:r w:rsidRPr="009942AD">
              <w:rPr>
                <w:rFonts w:cs="Times New Roman"/>
              </w:rPr>
              <w:t xml:space="preserve">0,1 </w:t>
            </w:r>
          </w:p>
          <w:p w14:paraId="639264C5" w14:textId="77777777" w:rsidR="00CB445B" w:rsidRPr="009942AD" w:rsidRDefault="00CB445B" w:rsidP="004F472E">
            <w:pPr>
              <w:autoSpaceDE w:val="0"/>
              <w:autoSpaceDN w:val="0"/>
              <w:adjustRightInd w:val="0"/>
              <w:rPr>
                <w:rFonts w:cs="Times New Roman"/>
              </w:rPr>
            </w:pPr>
            <w:r w:rsidRPr="009942AD">
              <w:rPr>
                <w:rFonts w:cs="Times New Roman"/>
              </w:rPr>
              <w:t>(0)***</w:t>
            </w:r>
          </w:p>
        </w:tc>
        <w:tc>
          <w:tcPr>
            <w:tcW w:w="523" w:type="pct"/>
          </w:tcPr>
          <w:p w14:paraId="0230CF6F" w14:textId="77777777" w:rsidR="00CB445B" w:rsidRPr="009942AD" w:rsidRDefault="00CB445B" w:rsidP="004F472E">
            <w:pPr>
              <w:autoSpaceDE w:val="0"/>
              <w:autoSpaceDN w:val="0"/>
              <w:adjustRightInd w:val="0"/>
              <w:rPr>
                <w:rFonts w:cs="Times New Roman"/>
              </w:rPr>
            </w:pPr>
            <w:r w:rsidRPr="009942AD">
              <w:rPr>
                <w:rFonts w:cs="Times New Roman"/>
              </w:rPr>
              <w:t xml:space="preserve">2,0 </w:t>
            </w:r>
          </w:p>
          <w:p w14:paraId="25927E16" w14:textId="77777777" w:rsidR="00CB445B" w:rsidRPr="009942AD" w:rsidRDefault="00CB445B" w:rsidP="004F472E">
            <w:pPr>
              <w:autoSpaceDE w:val="0"/>
              <w:autoSpaceDN w:val="0"/>
              <w:adjustRightInd w:val="0"/>
              <w:rPr>
                <w:rFonts w:cs="Times New Roman"/>
              </w:rPr>
            </w:pPr>
            <w:r w:rsidRPr="009942AD">
              <w:rPr>
                <w:rFonts w:cs="Times New Roman"/>
              </w:rPr>
              <w:t>(0,0)</w:t>
            </w:r>
          </w:p>
        </w:tc>
        <w:tc>
          <w:tcPr>
            <w:tcW w:w="897" w:type="pct"/>
          </w:tcPr>
          <w:p w14:paraId="7FFBE4A3" w14:textId="77777777" w:rsidR="00CB445B" w:rsidRPr="009942AD" w:rsidRDefault="00CB445B" w:rsidP="004F472E">
            <w:pPr>
              <w:autoSpaceDE w:val="0"/>
              <w:autoSpaceDN w:val="0"/>
              <w:adjustRightInd w:val="0"/>
              <w:ind w:right="-107"/>
              <w:rPr>
                <w:rFonts w:cs="Times New Roman"/>
              </w:rPr>
            </w:pPr>
            <w:r w:rsidRPr="009942AD">
              <w:rPr>
                <w:rFonts w:cs="Times New Roman"/>
              </w:rPr>
              <w:t xml:space="preserve">0,5 </w:t>
            </w:r>
          </w:p>
          <w:p w14:paraId="7D7F3F77" w14:textId="77777777" w:rsidR="00CB445B" w:rsidRPr="009942AD" w:rsidRDefault="00CB445B" w:rsidP="004F472E">
            <w:pPr>
              <w:autoSpaceDE w:val="0"/>
              <w:autoSpaceDN w:val="0"/>
              <w:adjustRightInd w:val="0"/>
              <w:ind w:right="-107"/>
              <w:rPr>
                <w:rFonts w:cs="Times New Roman"/>
              </w:rPr>
            </w:pPr>
            <w:r w:rsidRPr="009942AD">
              <w:rPr>
                <w:rFonts w:cs="Times New Roman"/>
              </w:rPr>
              <w:t>(0,0)***</w:t>
            </w:r>
          </w:p>
        </w:tc>
        <w:tc>
          <w:tcPr>
            <w:tcW w:w="668" w:type="pct"/>
          </w:tcPr>
          <w:p w14:paraId="15B2BAFC" w14:textId="77777777" w:rsidR="00CB445B" w:rsidRPr="009942AD" w:rsidRDefault="00CB445B" w:rsidP="004F472E">
            <w:pPr>
              <w:autoSpaceDE w:val="0"/>
              <w:autoSpaceDN w:val="0"/>
              <w:adjustRightInd w:val="0"/>
              <w:rPr>
                <w:rFonts w:cs="Times New Roman"/>
              </w:rPr>
            </w:pPr>
            <w:r w:rsidRPr="009942AD">
              <w:rPr>
                <w:rFonts w:cs="Times New Roman"/>
              </w:rPr>
              <w:t xml:space="preserve">0,7 </w:t>
            </w:r>
          </w:p>
          <w:p w14:paraId="04BC07AE" w14:textId="77777777" w:rsidR="00CB445B" w:rsidRPr="009942AD" w:rsidRDefault="00CB445B" w:rsidP="004F472E">
            <w:pPr>
              <w:autoSpaceDE w:val="0"/>
              <w:autoSpaceDN w:val="0"/>
              <w:adjustRightInd w:val="0"/>
              <w:rPr>
                <w:rFonts w:cs="Times New Roman"/>
              </w:rPr>
            </w:pPr>
            <w:r w:rsidRPr="009942AD">
              <w:rPr>
                <w:rFonts w:cs="Times New Roman"/>
              </w:rPr>
              <w:t>(0,0)**</w:t>
            </w:r>
          </w:p>
        </w:tc>
      </w:tr>
      <w:tr w:rsidR="00CB445B" w:rsidRPr="009942AD" w14:paraId="09C0BF3F" w14:textId="77777777" w:rsidTr="004F472E">
        <w:tc>
          <w:tcPr>
            <w:tcW w:w="1491" w:type="pct"/>
          </w:tcPr>
          <w:p w14:paraId="78A79E8D" w14:textId="77777777" w:rsidR="00CB445B" w:rsidRPr="009942AD" w:rsidRDefault="00CB445B" w:rsidP="004F472E">
            <w:pPr>
              <w:ind w:left="601" w:right="602" w:hanging="426"/>
              <w:rPr>
                <w:rFonts w:cs="Times New Roman"/>
              </w:rPr>
            </w:pPr>
            <w:r w:rsidRPr="009942AD">
              <w:rPr>
                <w:rFonts w:cs="Times New Roman"/>
              </w:rPr>
              <w:t>Šansų santykis (95 % PI)</w:t>
            </w:r>
          </w:p>
        </w:tc>
        <w:tc>
          <w:tcPr>
            <w:tcW w:w="523" w:type="pct"/>
          </w:tcPr>
          <w:p w14:paraId="517A7511" w14:textId="77777777" w:rsidR="00CB445B" w:rsidRPr="009942AD" w:rsidRDefault="00CB445B" w:rsidP="004F472E">
            <w:pPr>
              <w:rPr>
                <w:rFonts w:cs="Times New Roman"/>
              </w:rPr>
            </w:pPr>
          </w:p>
        </w:tc>
        <w:tc>
          <w:tcPr>
            <w:tcW w:w="898" w:type="pct"/>
          </w:tcPr>
          <w:p w14:paraId="61E9F21A" w14:textId="77777777" w:rsidR="00CB445B" w:rsidRPr="009942AD" w:rsidRDefault="00CB445B" w:rsidP="004F472E">
            <w:pPr>
              <w:autoSpaceDE w:val="0"/>
              <w:autoSpaceDN w:val="0"/>
              <w:adjustRightInd w:val="0"/>
              <w:rPr>
                <w:rFonts w:cs="Times New Roman"/>
              </w:rPr>
            </w:pPr>
            <w:r w:rsidRPr="009942AD">
              <w:rPr>
                <w:rFonts w:cs="Times New Roman"/>
              </w:rPr>
              <w:t xml:space="preserve">0,10 </w:t>
            </w:r>
          </w:p>
          <w:p w14:paraId="66F9C2FC" w14:textId="77777777" w:rsidR="00CB445B" w:rsidRPr="009942AD" w:rsidRDefault="00CB445B" w:rsidP="004F472E">
            <w:pPr>
              <w:autoSpaceDE w:val="0"/>
              <w:autoSpaceDN w:val="0"/>
              <w:adjustRightInd w:val="0"/>
              <w:rPr>
                <w:rFonts w:cs="Times New Roman"/>
              </w:rPr>
            </w:pPr>
            <w:r w:rsidRPr="009942AD">
              <w:rPr>
                <w:rFonts w:cs="Times New Roman"/>
              </w:rPr>
              <w:t>(0,05, 0,22)</w:t>
            </w:r>
          </w:p>
        </w:tc>
        <w:tc>
          <w:tcPr>
            <w:tcW w:w="523" w:type="pct"/>
          </w:tcPr>
          <w:p w14:paraId="16BA1AD6" w14:textId="77777777" w:rsidR="00CB445B" w:rsidRPr="009942AD" w:rsidRDefault="00CB445B" w:rsidP="004F472E">
            <w:pPr>
              <w:rPr>
                <w:rFonts w:cs="Times New Roman"/>
              </w:rPr>
            </w:pPr>
          </w:p>
        </w:tc>
        <w:tc>
          <w:tcPr>
            <w:tcW w:w="897" w:type="pct"/>
          </w:tcPr>
          <w:p w14:paraId="7CA43CAF" w14:textId="77777777" w:rsidR="00CB445B" w:rsidRPr="009942AD" w:rsidRDefault="00CB445B" w:rsidP="004F472E">
            <w:pPr>
              <w:autoSpaceDE w:val="0"/>
              <w:autoSpaceDN w:val="0"/>
              <w:adjustRightInd w:val="0"/>
              <w:rPr>
                <w:rFonts w:cs="Times New Roman"/>
              </w:rPr>
            </w:pPr>
            <w:r w:rsidRPr="009942AD">
              <w:rPr>
                <w:rFonts w:cs="Times New Roman"/>
              </w:rPr>
              <w:t xml:space="preserve">0,26 </w:t>
            </w:r>
          </w:p>
          <w:p w14:paraId="43B90793" w14:textId="77777777" w:rsidR="00CB445B" w:rsidRPr="009942AD" w:rsidRDefault="00CB445B" w:rsidP="004F472E">
            <w:pPr>
              <w:autoSpaceDE w:val="0"/>
              <w:autoSpaceDN w:val="0"/>
              <w:adjustRightInd w:val="0"/>
              <w:rPr>
                <w:rFonts w:cs="Times New Roman"/>
              </w:rPr>
            </w:pPr>
            <w:r w:rsidRPr="009942AD">
              <w:rPr>
                <w:rFonts w:cs="Times New Roman"/>
              </w:rPr>
              <w:t>(0,15, 0,46)</w:t>
            </w:r>
          </w:p>
        </w:tc>
        <w:tc>
          <w:tcPr>
            <w:tcW w:w="668" w:type="pct"/>
          </w:tcPr>
          <w:p w14:paraId="2C6471F0" w14:textId="77777777" w:rsidR="00CB445B" w:rsidRPr="009942AD" w:rsidRDefault="00CB445B" w:rsidP="004F472E">
            <w:pPr>
              <w:autoSpaceDE w:val="0"/>
              <w:autoSpaceDN w:val="0"/>
              <w:adjustRightInd w:val="0"/>
              <w:rPr>
                <w:rFonts w:cs="Times New Roman"/>
              </w:rPr>
            </w:pPr>
            <w:r w:rsidRPr="009942AD">
              <w:rPr>
                <w:rFonts w:cs="Times New Roman"/>
              </w:rPr>
              <w:t xml:space="preserve">0,39 </w:t>
            </w:r>
          </w:p>
          <w:p w14:paraId="2473CE5E" w14:textId="77777777" w:rsidR="00CB445B" w:rsidRPr="009942AD" w:rsidRDefault="00CB445B" w:rsidP="004F472E">
            <w:pPr>
              <w:autoSpaceDE w:val="0"/>
              <w:autoSpaceDN w:val="0"/>
              <w:adjustRightInd w:val="0"/>
              <w:rPr>
                <w:rFonts w:cs="Times New Roman"/>
              </w:rPr>
            </w:pPr>
            <w:r w:rsidRPr="009942AD">
              <w:rPr>
                <w:rFonts w:cs="Times New Roman"/>
              </w:rPr>
              <w:t>(0,24, 0,65)</w:t>
            </w:r>
          </w:p>
        </w:tc>
      </w:tr>
      <w:tr w:rsidR="00CB445B" w:rsidRPr="009942AD" w14:paraId="53B5E1EA" w14:textId="77777777" w:rsidTr="004F472E">
        <w:tc>
          <w:tcPr>
            <w:tcW w:w="1491" w:type="pct"/>
          </w:tcPr>
          <w:p w14:paraId="42759839" w14:textId="77777777" w:rsidR="00CB445B" w:rsidRPr="009942AD" w:rsidRDefault="00CB445B" w:rsidP="004F472E">
            <w:pPr>
              <w:rPr>
                <w:rFonts w:cs="Times New Roman"/>
              </w:rPr>
            </w:pPr>
            <w:r w:rsidRPr="009942AD">
              <w:rPr>
                <w:rFonts w:cs="Times New Roman"/>
              </w:rPr>
              <w:t xml:space="preserve">Naujų T1 režimu </w:t>
            </w:r>
            <w:proofErr w:type="spellStart"/>
            <w:r w:rsidRPr="009942AD">
              <w:rPr>
                <w:rFonts w:cs="Times New Roman"/>
              </w:rPr>
              <w:t>hipointensinių</w:t>
            </w:r>
            <w:proofErr w:type="spellEnd"/>
            <w:r w:rsidRPr="009942AD">
              <w:rPr>
                <w:rFonts w:cs="Times New Roman"/>
              </w:rPr>
              <w:t xml:space="preserve"> pakitimų kiekio vidurkis (mediana) per 2 metus</w:t>
            </w:r>
          </w:p>
        </w:tc>
        <w:tc>
          <w:tcPr>
            <w:tcW w:w="523" w:type="pct"/>
          </w:tcPr>
          <w:p w14:paraId="345D8F5C" w14:textId="77777777" w:rsidR="00CB445B" w:rsidRPr="009942AD" w:rsidRDefault="00CB445B" w:rsidP="004F472E">
            <w:pPr>
              <w:autoSpaceDE w:val="0"/>
              <w:autoSpaceDN w:val="0"/>
              <w:adjustRightInd w:val="0"/>
              <w:rPr>
                <w:rFonts w:cs="Times New Roman"/>
              </w:rPr>
            </w:pPr>
            <w:r w:rsidRPr="009942AD">
              <w:rPr>
                <w:rFonts w:cs="Times New Roman"/>
              </w:rPr>
              <w:t xml:space="preserve">5,7 </w:t>
            </w:r>
          </w:p>
          <w:p w14:paraId="04518F4C" w14:textId="77777777" w:rsidR="00CB445B" w:rsidRPr="009942AD" w:rsidRDefault="00CB445B" w:rsidP="004F472E">
            <w:pPr>
              <w:autoSpaceDE w:val="0"/>
              <w:autoSpaceDN w:val="0"/>
              <w:adjustRightInd w:val="0"/>
              <w:rPr>
                <w:rFonts w:cs="Times New Roman"/>
              </w:rPr>
            </w:pPr>
            <w:r w:rsidRPr="009942AD">
              <w:rPr>
                <w:rFonts w:cs="Times New Roman"/>
              </w:rPr>
              <w:t>(2,0)</w:t>
            </w:r>
          </w:p>
        </w:tc>
        <w:tc>
          <w:tcPr>
            <w:tcW w:w="898" w:type="pct"/>
          </w:tcPr>
          <w:p w14:paraId="47F3060A" w14:textId="77777777" w:rsidR="00CB445B" w:rsidRPr="009942AD" w:rsidRDefault="00CB445B" w:rsidP="004F472E">
            <w:pPr>
              <w:autoSpaceDE w:val="0"/>
              <w:autoSpaceDN w:val="0"/>
              <w:adjustRightInd w:val="0"/>
              <w:ind w:right="-107"/>
              <w:rPr>
                <w:rFonts w:cs="Times New Roman"/>
              </w:rPr>
            </w:pPr>
            <w:r w:rsidRPr="009942AD">
              <w:rPr>
                <w:rFonts w:cs="Times New Roman"/>
              </w:rPr>
              <w:t xml:space="preserve">2,0 </w:t>
            </w:r>
          </w:p>
          <w:p w14:paraId="513B86A6" w14:textId="77777777" w:rsidR="00CB445B" w:rsidRPr="009942AD" w:rsidRDefault="00CB445B" w:rsidP="004F472E">
            <w:pPr>
              <w:autoSpaceDE w:val="0"/>
              <w:autoSpaceDN w:val="0"/>
              <w:adjustRightInd w:val="0"/>
              <w:ind w:right="-107"/>
              <w:rPr>
                <w:rFonts w:cs="Times New Roman"/>
              </w:rPr>
            </w:pPr>
            <w:r w:rsidRPr="009942AD">
              <w:rPr>
                <w:rFonts w:cs="Times New Roman"/>
              </w:rPr>
              <w:t>(1,0)***</w:t>
            </w:r>
          </w:p>
        </w:tc>
        <w:tc>
          <w:tcPr>
            <w:tcW w:w="523" w:type="pct"/>
          </w:tcPr>
          <w:p w14:paraId="73A9600C" w14:textId="77777777" w:rsidR="00CB445B" w:rsidRPr="009942AD" w:rsidRDefault="00CB445B" w:rsidP="004F472E">
            <w:pPr>
              <w:autoSpaceDE w:val="0"/>
              <w:autoSpaceDN w:val="0"/>
              <w:adjustRightInd w:val="0"/>
              <w:rPr>
                <w:rFonts w:cs="Times New Roman"/>
              </w:rPr>
            </w:pPr>
            <w:r w:rsidRPr="009942AD">
              <w:rPr>
                <w:rFonts w:cs="Times New Roman"/>
              </w:rPr>
              <w:t xml:space="preserve">8,1 </w:t>
            </w:r>
          </w:p>
          <w:p w14:paraId="43D6B315" w14:textId="77777777" w:rsidR="00CB445B" w:rsidRPr="009942AD" w:rsidRDefault="00CB445B" w:rsidP="004F472E">
            <w:pPr>
              <w:autoSpaceDE w:val="0"/>
              <w:autoSpaceDN w:val="0"/>
              <w:adjustRightInd w:val="0"/>
              <w:rPr>
                <w:rFonts w:cs="Times New Roman"/>
              </w:rPr>
            </w:pPr>
            <w:r w:rsidRPr="009942AD">
              <w:rPr>
                <w:rFonts w:cs="Times New Roman"/>
              </w:rPr>
              <w:t>(4,0)</w:t>
            </w:r>
          </w:p>
        </w:tc>
        <w:tc>
          <w:tcPr>
            <w:tcW w:w="897" w:type="pct"/>
          </w:tcPr>
          <w:p w14:paraId="1EA0F6E3" w14:textId="77777777" w:rsidR="00CB445B" w:rsidRPr="009942AD" w:rsidRDefault="00CB445B" w:rsidP="004F472E">
            <w:pPr>
              <w:autoSpaceDE w:val="0"/>
              <w:autoSpaceDN w:val="0"/>
              <w:adjustRightInd w:val="0"/>
              <w:ind w:right="-107"/>
              <w:rPr>
                <w:rFonts w:cs="Times New Roman"/>
              </w:rPr>
            </w:pPr>
            <w:r w:rsidRPr="009942AD">
              <w:rPr>
                <w:rFonts w:cs="Times New Roman"/>
              </w:rPr>
              <w:t xml:space="preserve">3,8 </w:t>
            </w:r>
          </w:p>
          <w:p w14:paraId="202C162B" w14:textId="77777777" w:rsidR="00CB445B" w:rsidRPr="009942AD" w:rsidRDefault="00CB445B" w:rsidP="004F472E">
            <w:pPr>
              <w:autoSpaceDE w:val="0"/>
              <w:autoSpaceDN w:val="0"/>
              <w:adjustRightInd w:val="0"/>
              <w:ind w:right="-107"/>
              <w:rPr>
                <w:rFonts w:cs="Times New Roman"/>
              </w:rPr>
            </w:pPr>
            <w:r w:rsidRPr="009942AD">
              <w:rPr>
                <w:rFonts w:cs="Times New Roman"/>
              </w:rPr>
              <w:t>(1,0)***</w:t>
            </w:r>
          </w:p>
        </w:tc>
        <w:tc>
          <w:tcPr>
            <w:tcW w:w="668" w:type="pct"/>
          </w:tcPr>
          <w:p w14:paraId="565B2FD5" w14:textId="77777777" w:rsidR="00CB445B" w:rsidRPr="009942AD" w:rsidRDefault="00CB445B" w:rsidP="004F472E">
            <w:pPr>
              <w:autoSpaceDE w:val="0"/>
              <w:autoSpaceDN w:val="0"/>
              <w:adjustRightInd w:val="0"/>
              <w:rPr>
                <w:rFonts w:cs="Times New Roman"/>
              </w:rPr>
            </w:pPr>
            <w:r w:rsidRPr="009942AD">
              <w:rPr>
                <w:rFonts w:cs="Times New Roman"/>
              </w:rPr>
              <w:t xml:space="preserve">4,5 </w:t>
            </w:r>
          </w:p>
          <w:p w14:paraId="0346F1C6" w14:textId="77777777" w:rsidR="00CB445B" w:rsidRPr="009942AD" w:rsidRDefault="00CB445B" w:rsidP="004F472E">
            <w:pPr>
              <w:autoSpaceDE w:val="0"/>
              <w:autoSpaceDN w:val="0"/>
              <w:adjustRightInd w:val="0"/>
              <w:rPr>
                <w:rFonts w:cs="Times New Roman"/>
              </w:rPr>
            </w:pPr>
            <w:r w:rsidRPr="009942AD">
              <w:rPr>
                <w:rFonts w:cs="Times New Roman"/>
              </w:rPr>
              <w:t>(2,0)**</w:t>
            </w:r>
          </w:p>
        </w:tc>
      </w:tr>
      <w:tr w:rsidR="00CB445B" w:rsidRPr="009942AD" w14:paraId="59CFAC39" w14:textId="77777777" w:rsidTr="004F472E">
        <w:tc>
          <w:tcPr>
            <w:tcW w:w="1491" w:type="pct"/>
          </w:tcPr>
          <w:p w14:paraId="03A8B591" w14:textId="77777777" w:rsidR="00CB445B" w:rsidRPr="009942AD" w:rsidRDefault="00CB445B" w:rsidP="004F472E">
            <w:pPr>
              <w:keepNext/>
              <w:ind w:left="175" w:right="602"/>
              <w:rPr>
                <w:rFonts w:cs="Times New Roman"/>
              </w:rPr>
            </w:pPr>
            <w:r w:rsidRPr="009942AD">
              <w:rPr>
                <w:rFonts w:cs="Times New Roman"/>
              </w:rPr>
              <w:t>Pakitimų vidutinis santykis (95% PI)</w:t>
            </w:r>
          </w:p>
        </w:tc>
        <w:tc>
          <w:tcPr>
            <w:tcW w:w="523" w:type="pct"/>
          </w:tcPr>
          <w:p w14:paraId="7A4A20D6" w14:textId="77777777" w:rsidR="00CB445B" w:rsidRPr="009942AD" w:rsidRDefault="00CB445B" w:rsidP="004F472E">
            <w:pPr>
              <w:keepNext/>
              <w:rPr>
                <w:rFonts w:cs="Times New Roman"/>
              </w:rPr>
            </w:pPr>
          </w:p>
        </w:tc>
        <w:tc>
          <w:tcPr>
            <w:tcW w:w="898" w:type="pct"/>
          </w:tcPr>
          <w:p w14:paraId="08DAB58B" w14:textId="77777777" w:rsidR="00CB445B" w:rsidRPr="009942AD" w:rsidRDefault="00CB445B" w:rsidP="004F472E">
            <w:pPr>
              <w:autoSpaceDE w:val="0"/>
              <w:autoSpaceDN w:val="0"/>
              <w:adjustRightInd w:val="0"/>
              <w:rPr>
                <w:rFonts w:cs="Times New Roman"/>
              </w:rPr>
            </w:pPr>
            <w:r w:rsidRPr="009942AD">
              <w:rPr>
                <w:rFonts w:cs="Times New Roman"/>
              </w:rPr>
              <w:t xml:space="preserve">0,28 </w:t>
            </w:r>
          </w:p>
          <w:p w14:paraId="49735C74" w14:textId="2E033AAD" w:rsidR="00CB445B" w:rsidRPr="009942AD" w:rsidRDefault="00CB445B" w:rsidP="00995649">
            <w:pPr>
              <w:autoSpaceDE w:val="0"/>
              <w:autoSpaceDN w:val="0"/>
              <w:adjustRightInd w:val="0"/>
              <w:rPr>
                <w:rFonts w:cs="Times New Roman"/>
              </w:rPr>
            </w:pPr>
            <w:r w:rsidRPr="009942AD">
              <w:rPr>
                <w:rFonts w:cs="Times New Roman"/>
              </w:rPr>
              <w:t>(0,20, 0</w:t>
            </w:r>
            <w:r w:rsidR="00995649">
              <w:rPr>
                <w:rFonts w:cs="Times New Roman"/>
              </w:rPr>
              <w:t>,</w:t>
            </w:r>
            <w:r w:rsidRPr="009942AD">
              <w:rPr>
                <w:rFonts w:cs="Times New Roman"/>
              </w:rPr>
              <w:t>39)</w:t>
            </w:r>
          </w:p>
        </w:tc>
        <w:tc>
          <w:tcPr>
            <w:tcW w:w="523" w:type="pct"/>
          </w:tcPr>
          <w:p w14:paraId="69AEA880" w14:textId="77777777" w:rsidR="00CB445B" w:rsidRPr="009942AD" w:rsidRDefault="00CB445B" w:rsidP="004F472E">
            <w:pPr>
              <w:keepNext/>
              <w:rPr>
                <w:rFonts w:cs="Times New Roman"/>
              </w:rPr>
            </w:pPr>
          </w:p>
        </w:tc>
        <w:tc>
          <w:tcPr>
            <w:tcW w:w="897" w:type="pct"/>
          </w:tcPr>
          <w:p w14:paraId="6C8338F3" w14:textId="77777777" w:rsidR="00CB445B" w:rsidRPr="009942AD" w:rsidRDefault="00CB445B" w:rsidP="004F472E">
            <w:pPr>
              <w:autoSpaceDE w:val="0"/>
              <w:autoSpaceDN w:val="0"/>
              <w:adjustRightInd w:val="0"/>
              <w:rPr>
                <w:rFonts w:cs="Times New Roman"/>
              </w:rPr>
            </w:pPr>
            <w:r w:rsidRPr="009942AD">
              <w:rPr>
                <w:rFonts w:cs="Times New Roman"/>
              </w:rPr>
              <w:t xml:space="preserve">0,43 </w:t>
            </w:r>
          </w:p>
          <w:p w14:paraId="012CA530" w14:textId="77777777" w:rsidR="00CB445B" w:rsidRPr="009942AD" w:rsidRDefault="00CB445B" w:rsidP="004F472E">
            <w:pPr>
              <w:autoSpaceDE w:val="0"/>
              <w:autoSpaceDN w:val="0"/>
              <w:adjustRightInd w:val="0"/>
              <w:rPr>
                <w:rFonts w:cs="Times New Roman"/>
              </w:rPr>
            </w:pPr>
            <w:r w:rsidRPr="009942AD">
              <w:rPr>
                <w:rFonts w:cs="Times New Roman"/>
              </w:rPr>
              <w:t>(0,30, 0,61)</w:t>
            </w:r>
          </w:p>
        </w:tc>
        <w:tc>
          <w:tcPr>
            <w:tcW w:w="668" w:type="pct"/>
          </w:tcPr>
          <w:p w14:paraId="28C9CCEC" w14:textId="77777777" w:rsidR="00CB445B" w:rsidRPr="009942AD" w:rsidRDefault="00CB445B" w:rsidP="004F472E">
            <w:pPr>
              <w:autoSpaceDE w:val="0"/>
              <w:autoSpaceDN w:val="0"/>
              <w:adjustRightInd w:val="0"/>
              <w:rPr>
                <w:rFonts w:cs="Times New Roman"/>
              </w:rPr>
            </w:pPr>
            <w:r w:rsidRPr="009942AD">
              <w:rPr>
                <w:rFonts w:cs="Times New Roman"/>
              </w:rPr>
              <w:t xml:space="preserve">0,59 </w:t>
            </w:r>
          </w:p>
          <w:p w14:paraId="60C75333" w14:textId="77777777" w:rsidR="00CB445B" w:rsidRPr="009942AD" w:rsidRDefault="00CB445B" w:rsidP="004F472E">
            <w:pPr>
              <w:autoSpaceDE w:val="0"/>
              <w:autoSpaceDN w:val="0"/>
              <w:adjustRightInd w:val="0"/>
              <w:rPr>
                <w:rFonts w:cs="Times New Roman"/>
              </w:rPr>
            </w:pPr>
            <w:r w:rsidRPr="009942AD">
              <w:rPr>
                <w:rFonts w:cs="Times New Roman"/>
              </w:rPr>
              <w:t>(0,42, 0,82</w:t>
            </w:r>
          </w:p>
        </w:tc>
      </w:tr>
    </w:tbl>
    <w:p w14:paraId="0F0EDD07" w14:textId="77777777" w:rsidR="00CB445B" w:rsidRPr="009942AD" w:rsidRDefault="00CB445B" w:rsidP="00CB445B">
      <w:pPr>
        <w:tabs>
          <w:tab w:val="left" w:pos="567"/>
        </w:tabs>
        <w:rPr>
          <w:sz w:val="22"/>
          <w:szCs w:val="22"/>
        </w:rPr>
      </w:pPr>
      <w:r w:rsidRPr="009942AD">
        <w:rPr>
          <w:sz w:val="22"/>
          <w:szCs w:val="22"/>
          <w:vertAlign w:val="superscript"/>
        </w:rPr>
        <w:t xml:space="preserve">a </w:t>
      </w:r>
      <w:r w:rsidRPr="009942AD">
        <w:rPr>
          <w:sz w:val="22"/>
          <w:szCs w:val="22"/>
        </w:rPr>
        <w:t xml:space="preserve">Visi klinikinių vertinamųjų baigčių skaičiavimai atlikti numatytų gydyti pacientų (angl. </w:t>
      </w:r>
      <w:proofErr w:type="spellStart"/>
      <w:r w:rsidRPr="009942AD">
        <w:rPr>
          <w:i/>
          <w:sz w:val="22"/>
          <w:szCs w:val="22"/>
        </w:rPr>
        <w:t>intent</w:t>
      </w:r>
      <w:proofErr w:type="spellEnd"/>
      <w:r w:rsidRPr="009942AD">
        <w:rPr>
          <w:i/>
          <w:sz w:val="22"/>
          <w:szCs w:val="22"/>
        </w:rPr>
        <w:t>-to-</w:t>
      </w:r>
      <w:proofErr w:type="spellStart"/>
      <w:r w:rsidRPr="009942AD">
        <w:rPr>
          <w:i/>
          <w:sz w:val="22"/>
          <w:szCs w:val="22"/>
        </w:rPr>
        <w:t>treat</w:t>
      </w:r>
      <w:proofErr w:type="spellEnd"/>
      <w:r w:rsidRPr="009942AD">
        <w:rPr>
          <w:sz w:val="22"/>
          <w:szCs w:val="22"/>
        </w:rPr>
        <w:t xml:space="preserve">) populiacijoje; </w:t>
      </w:r>
    </w:p>
    <w:p w14:paraId="4842129C" w14:textId="77777777" w:rsidR="00CB445B" w:rsidRPr="009942AD" w:rsidRDefault="00CB445B" w:rsidP="00CB445B">
      <w:pPr>
        <w:tabs>
          <w:tab w:val="left" w:pos="567"/>
        </w:tabs>
        <w:rPr>
          <w:sz w:val="22"/>
          <w:szCs w:val="22"/>
        </w:rPr>
      </w:pPr>
      <w:proofErr w:type="spellStart"/>
      <w:r w:rsidRPr="009942AD">
        <w:rPr>
          <w:sz w:val="22"/>
          <w:szCs w:val="22"/>
          <w:vertAlign w:val="superscript"/>
        </w:rPr>
        <w:t>b</w:t>
      </w:r>
      <w:r w:rsidRPr="009942AD">
        <w:rPr>
          <w:sz w:val="22"/>
          <w:szCs w:val="22"/>
        </w:rPr>
        <w:t>MRT</w:t>
      </w:r>
      <w:proofErr w:type="spellEnd"/>
      <w:r w:rsidRPr="009942AD">
        <w:rPr>
          <w:sz w:val="22"/>
          <w:szCs w:val="22"/>
        </w:rPr>
        <w:t xml:space="preserve"> analizei naudoti MRT kohortos pacientų duomenys </w:t>
      </w:r>
    </w:p>
    <w:p w14:paraId="29D0C5F0" w14:textId="77777777" w:rsidR="00CB445B" w:rsidRPr="009942AD" w:rsidRDefault="00CB445B" w:rsidP="00CB445B">
      <w:pPr>
        <w:tabs>
          <w:tab w:val="left" w:pos="567"/>
        </w:tabs>
        <w:rPr>
          <w:sz w:val="22"/>
          <w:szCs w:val="22"/>
        </w:rPr>
      </w:pPr>
      <w:r w:rsidRPr="009942AD">
        <w:rPr>
          <w:sz w:val="22"/>
          <w:szCs w:val="22"/>
        </w:rPr>
        <w:t xml:space="preserve">* p reikšmė &lt; 0,05; ** p reikšmė &lt; 0,01; *** p reikšmė &lt; 0,0001; # statistiškai nereikšminga </w:t>
      </w:r>
    </w:p>
    <w:p w14:paraId="494644CE" w14:textId="77777777" w:rsidR="00CB445B" w:rsidRPr="009942AD" w:rsidRDefault="00CB445B" w:rsidP="00CB445B">
      <w:pPr>
        <w:tabs>
          <w:tab w:val="left" w:pos="567"/>
        </w:tabs>
        <w:rPr>
          <w:sz w:val="22"/>
          <w:szCs w:val="22"/>
        </w:rPr>
      </w:pPr>
    </w:p>
    <w:p w14:paraId="45F71F23" w14:textId="710262D4" w:rsidR="00D00645" w:rsidRDefault="00D00645" w:rsidP="00D00645">
      <w:pPr>
        <w:tabs>
          <w:tab w:val="left" w:pos="567"/>
        </w:tabs>
        <w:rPr>
          <w:sz w:val="22"/>
          <w:szCs w:val="22"/>
        </w:rPr>
      </w:pPr>
      <w:r>
        <w:rPr>
          <w:sz w:val="22"/>
          <w:szCs w:val="22"/>
        </w:rPr>
        <w:t xml:space="preserve">Į atvirąjį nekontroliuojamą 8 metų trukmės tęstinį tyrimą (ENDORSE) buvo įtraukti 1 736 kriterijus atitinkantys RRIS sergantys pacientai iš pagrindinių tyrimų (DEFINE ir CONFIRM). Pagrindinis tyrimo tikslas buvo įvertinti ilgalaikį </w:t>
      </w:r>
      <w:proofErr w:type="spellStart"/>
      <w:r>
        <w:rPr>
          <w:sz w:val="22"/>
          <w:szCs w:val="22"/>
        </w:rPr>
        <w:t>dimetilfumarato</w:t>
      </w:r>
      <w:proofErr w:type="spellEnd"/>
      <w:r>
        <w:rPr>
          <w:sz w:val="22"/>
          <w:szCs w:val="22"/>
        </w:rPr>
        <w:t xml:space="preserve"> saugumą pacientams, sergantiems RRIS. Iš 1 736 pacientų maždaug pusė (909; 52 %) buvo gydomi 6 metus arba ilgiau. 501 pacientas nuolat </w:t>
      </w:r>
      <w:r>
        <w:rPr>
          <w:sz w:val="22"/>
          <w:szCs w:val="22"/>
        </w:rPr>
        <w:lastRenderedPageBreak/>
        <w:t xml:space="preserve">vartojo po 240 mg </w:t>
      </w:r>
      <w:proofErr w:type="spellStart"/>
      <w:r>
        <w:rPr>
          <w:sz w:val="22"/>
          <w:szCs w:val="22"/>
        </w:rPr>
        <w:t>dimetilfumarato</w:t>
      </w:r>
      <w:proofErr w:type="spellEnd"/>
      <w:r>
        <w:rPr>
          <w:sz w:val="22"/>
          <w:szCs w:val="22"/>
        </w:rPr>
        <w:t xml:space="preserve"> du kartus per parą visų 3 tyrimų metu, o 249 pacientai, kurie tyrimų DEFINE ir CONFIRM metu anksčiau vartojo placeb</w:t>
      </w:r>
      <w:r w:rsidR="008A4A90">
        <w:rPr>
          <w:sz w:val="22"/>
          <w:szCs w:val="22"/>
        </w:rPr>
        <w:t>o</w:t>
      </w:r>
      <w:r>
        <w:rPr>
          <w:sz w:val="22"/>
          <w:szCs w:val="22"/>
        </w:rPr>
        <w:t>, tyrimo ENDORSE metu buvo pradėti gydyti po 240 mg vaistinio preparato du kartus per parą. Pacientai, kurie nuolat vartojo vaistin</w:t>
      </w:r>
      <w:r w:rsidR="008A4A90">
        <w:rPr>
          <w:sz w:val="22"/>
          <w:szCs w:val="22"/>
        </w:rPr>
        <w:t>io</w:t>
      </w:r>
      <w:r>
        <w:rPr>
          <w:sz w:val="22"/>
          <w:szCs w:val="22"/>
        </w:rPr>
        <w:t xml:space="preserve"> preparat</w:t>
      </w:r>
      <w:r w:rsidR="008A4A90">
        <w:rPr>
          <w:sz w:val="22"/>
          <w:szCs w:val="22"/>
        </w:rPr>
        <w:t>o</w:t>
      </w:r>
      <w:r>
        <w:rPr>
          <w:sz w:val="22"/>
          <w:szCs w:val="22"/>
        </w:rPr>
        <w:t xml:space="preserve"> du kartus per parą, buvo gydomi iki 12 metų. </w:t>
      </w:r>
    </w:p>
    <w:p w14:paraId="34726BAA" w14:textId="77777777" w:rsidR="00D00645" w:rsidRDefault="00D00645" w:rsidP="00D00645">
      <w:pPr>
        <w:tabs>
          <w:tab w:val="left" w:pos="567"/>
        </w:tabs>
        <w:rPr>
          <w:sz w:val="22"/>
          <w:szCs w:val="22"/>
        </w:rPr>
      </w:pPr>
    </w:p>
    <w:p w14:paraId="24992C74" w14:textId="0F2E33F6" w:rsidR="00D00645" w:rsidRDefault="00D00645" w:rsidP="00D00645">
      <w:pPr>
        <w:tabs>
          <w:tab w:val="left" w:pos="567"/>
        </w:tabs>
        <w:rPr>
          <w:sz w:val="22"/>
          <w:szCs w:val="22"/>
        </w:rPr>
      </w:pPr>
      <w:r>
        <w:rPr>
          <w:sz w:val="22"/>
          <w:szCs w:val="22"/>
        </w:rPr>
        <w:t xml:space="preserve">ENDORSE tyrimo metu daugiau nei pusei visų pacientų, vartojusių po 240 mg </w:t>
      </w:r>
      <w:proofErr w:type="spellStart"/>
      <w:r>
        <w:rPr>
          <w:sz w:val="22"/>
          <w:szCs w:val="22"/>
        </w:rPr>
        <w:t>dimetilfumarato</w:t>
      </w:r>
      <w:proofErr w:type="spellEnd"/>
      <w:r>
        <w:rPr>
          <w:sz w:val="22"/>
          <w:szCs w:val="22"/>
        </w:rPr>
        <w:t xml:space="preserve"> du kartus per parą, recidyvų nepasireiškė. Pacientams, nuolat vartojusiems vaistin</w:t>
      </w:r>
      <w:r w:rsidR="00392A75">
        <w:rPr>
          <w:sz w:val="22"/>
          <w:szCs w:val="22"/>
        </w:rPr>
        <w:t>io</w:t>
      </w:r>
      <w:r>
        <w:rPr>
          <w:sz w:val="22"/>
          <w:szCs w:val="22"/>
        </w:rPr>
        <w:t xml:space="preserve"> preparat</w:t>
      </w:r>
      <w:r w:rsidR="00392A75">
        <w:rPr>
          <w:sz w:val="22"/>
          <w:szCs w:val="22"/>
        </w:rPr>
        <w:t>o</w:t>
      </w:r>
      <w:r>
        <w:rPr>
          <w:sz w:val="22"/>
          <w:szCs w:val="22"/>
        </w:rPr>
        <w:t xml:space="preserve"> du kartus per parą visų 3 tyrimų metu, koreguotas metinis recidyvų dažnis buvo 0,187 (95 % PI: 0,156, 0,224) DEFINE ir CONFIRM tyrimų metu bei 0,141 (95 % PI: 0,119, 0,167) tyrimo ENDORSE metu. Pacientams, kurie anksčiau vartojo placeb</w:t>
      </w:r>
      <w:r w:rsidR="00AE60A3">
        <w:rPr>
          <w:sz w:val="22"/>
          <w:szCs w:val="22"/>
        </w:rPr>
        <w:t>o</w:t>
      </w:r>
      <w:r>
        <w:rPr>
          <w:sz w:val="22"/>
          <w:szCs w:val="22"/>
        </w:rPr>
        <w:t xml:space="preserve">, koreguotas metinis recidyvų dažnis sumažėjo nuo 0,330 (95 % PI: 0,266, 0,408), nustatyto tyrimais DEFINE ir CONFIRM, iki 0,149 (95 % PI: 0,116, 0,190), nustatyto ENDORSE tyrimu. </w:t>
      </w:r>
    </w:p>
    <w:p w14:paraId="234B33DC" w14:textId="77777777" w:rsidR="00D00645" w:rsidRDefault="00D00645" w:rsidP="00D00645">
      <w:pPr>
        <w:tabs>
          <w:tab w:val="left" w:pos="567"/>
        </w:tabs>
        <w:rPr>
          <w:sz w:val="22"/>
          <w:szCs w:val="22"/>
        </w:rPr>
      </w:pPr>
    </w:p>
    <w:p w14:paraId="171150F9" w14:textId="77777777" w:rsidR="00D00645" w:rsidRDefault="00D00645" w:rsidP="00D00645">
      <w:pPr>
        <w:tabs>
          <w:tab w:val="left" w:pos="567"/>
        </w:tabs>
        <w:rPr>
          <w:sz w:val="22"/>
          <w:szCs w:val="22"/>
        </w:rPr>
      </w:pPr>
      <w:r>
        <w:rPr>
          <w:sz w:val="22"/>
          <w:szCs w:val="22"/>
        </w:rPr>
        <w:t xml:space="preserve">ENDORSE tyrimu daugumai pacientų (&gt; 75 %) patvirtinto negalios progresavimo (vertinamo kaip 6 mėnesius išlikęs negalios progresavimas) nustatyta nebuvo. Jungtiniai trijų tyrimų rezultatai parodė, kad </w:t>
      </w:r>
      <w:proofErr w:type="spellStart"/>
      <w:r>
        <w:rPr>
          <w:sz w:val="22"/>
          <w:szCs w:val="22"/>
        </w:rPr>
        <w:t>dimetilfumaratu</w:t>
      </w:r>
      <w:proofErr w:type="spellEnd"/>
      <w:r>
        <w:rPr>
          <w:sz w:val="22"/>
          <w:szCs w:val="22"/>
        </w:rPr>
        <w:t xml:space="preserve"> gydytų pacientų patvirtinto negalios progresavimo dažnis buvo panašus ir mažas, o ENDORSE tyrimu nustatytas nežymus vidutinių EDSS balų padidėjimas. MRT įvertinimai (iki 6 metų, įskaitant 752 pacientus, kurie anksčiau buvo įtraukti į tyrimų DEFINE ir CONFIRM MRT kohortą) parodė, kad daugumai pacientų (maždaug 90 %) </w:t>
      </w:r>
      <w:proofErr w:type="spellStart"/>
      <w:r>
        <w:rPr>
          <w:sz w:val="22"/>
          <w:szCs w:val="22"/>
        </w:rPr>
        <w:t>Gd</w:t>
      </w:r>
      <w:proofErr w:type="spellEnd"/>
      <w:r>
        <w:rPr>
          <w:sz w:val="22"/>
          <w:szCs w:val="22"/>
        </w:rPr>
        <w:t xml:space="preserve"> išryškinamų pakitimų nebuvo. Per 6 metus metinis koreguotas naujų arba naujai padidėjusių T2 režimu nustatytų ir naujų T1 režimu nustatytų pakitimų vidutinis skaičius išliko mažas. </w:t>
      </w:r>
    </w:p>
    <w:p w14:paraId="0E5C0FF7" w14:textId="77777777" w:rsidR="00D00645" w:rsidRDefault="00D00645" w:rsidP="00D00645">
      <w:pPr>
        <w:tabs>
          <w:tab w:val="left" w:pos="567"/>
        </w:tabs>
        <w:rPr>
          <w:sz w:val="22"/>
          <w:szCs w:val="22"/>
        </w:rPr>
      </w:pPr>
    </w:p>
    <w:p w14:paraId="7CDD3059" w14:textId="77777777" w:rsidR="00D00645" w:rsidRDefault="00D00645" w:rsidP="00D00645">
      <w:pPr>
        <w:tabs>
          <w:tab w:val="left" w:pos="567"/>
        </w:tabs>
        <w:rPr>
          <w:i/>
          <w:sz w:val="22"/>
          <w:szCs w:val="22"/>
        </w:rPr>
      </w:pPr>
      <w:r>
        <w:rPr>
          <w:i/>
          <w:sz w:val="22"/>
          <w:szCs w:val="22"/>
        </w:rPr>
        <w:t xml:space="preserve">Veiksmingumas pacientams, kurių ligos aktyvumas didelis </w:t>
      </w:r>
    </w:p>
    <w:p w14:paraId="4C94BA52" w14:textId="77777777" w:rsidR="00D00645" w:rsidRDefault="00D00645" w:rsidP="00D00645">
      <w:pPr>
        <w:tabs>
          <w:tab w:val="left" w:pos="567"/>
        </w:tabs>
        <w:rPr>
          <w:sz w:val="22"/>
          <w:szCs w:val="22"/>
        </w:rPr>
      </w:pPr>
      <w:r>
        <w:rPr>
          <w:sz w:val="22"/>
          <w:szCs w:val="22"/>
        </w:rPr>
        <w:t>DEFINE ir CONFIRM tyrimų metu pacientų, kurių ligos aktyvumas didelis, pogrupyje, gydomasis poveikis recidyvų dažniui buvo panašus, nors poveikis laikui iki 3 mėnesių trukmės nepertraukiamo negalios progresavimo, nebuvo aiškiai nustatytas. Pagal tyrimų modelius didelis ligos aktyvumas buvo apibrėžiamas taip:</w:t>
      </w:r>
    </w:p>
    <w:p w14:paraId="00BCBC87" w14:textId="520CCE97" w:rsidR="00D00645" w:rsidRDefault="00D00645" w:rsidP="00D00645">
      <w:pPr>
        <w:pStyle w:val="Sraopastraipa"/>
        <w:numPr>
          <w:ilvl w:val="0"/>
          <w:numId w:val="5"/>
        </w:numPr>
        <w:tabs>
          <w:tab w:val="left" w:pos="567"/>
        </w:tabs>
        <w:ind w:left="567" w:hanging="567"/>
        <w:rPr>
          <w:sz w:val="22"/>
          <w:szCs w:val="22"/>
        </w:rPr>
      </w:pPr>
      <w:r>
        <w:rPr>
          <w:sz w:val="22"/>
          <w:szCs w:val="22"/>
        </w:rPr>
        <w:t xml:space="preserve">pacientai patyrė 2 arba daugiau paūmėjimų per vienerius metus ir MRT nustatytas vienas ar daugiau </w:t>
      </w:r>
      <w:proofErr w:type="spellStart"/>
      <w:r>
        <w:rPr>
          <w:sz w:val="22"/>
          <w:szCs w:val="22"/>
        </w:rPr>
        <w:t>Gd</w:t>
      </w:r>
      <w:proofErr w:type="spellEnd"/>
      <w:r>
        <w:rPr>
          <w:sz w:val="22"/>
          <w:szCs w:val="22"/>
        </w:rPr>
        <w:t xml:space="preserve"> išryškin</w:t>
      </w:r>
      <w:r w:rsidR="00600979">
        <w:rPr>
          <w:sz w:val="22"/>
          <w:szCs w:val="22"/>
        </w:rPr>
        <w:t>tų pakitimų galvos smegenyse (n = 42 DEFINE tyrime; n = </w:t>
      </w:r>
      <w:r>
        <w:rPr>
          <w:sz w:val="22"/>
          <w:szCs w:val="22"/>
        </w:rPr>
        <w:t xml:space="preserve">51 CONFIRM tyrime); </w:t>
      </w:r>
    </w:p>
    <w:p w14:paraId="63992743" w14:textId="04643458" w:rsidR="00D00645" w:rsidRDefault="00D00645" w:rsidP="00D00645">
      <w:pPr>
        <w:pStyle w:val="Sraopastraipa"/>
        <w:numPr>
          <w:ilvl w:val="0"/>
          <w:numId w:val="5"/>
        </w:numPr>
        <w:tabs>
          <w:tab w:val="left" w:pos="567"/>
        </w:tabs>
        <w:ind w:left="567" w:hanging="567"/>
        <w:rPr>
          <w:sz w:val="22"/>
          <w:szCs w:val="22"/>
        </w:rPr>
      </w:pPr>
      <w:r>
        <w:rPr>
          <w:sz w:val="22"/>
          <w:szCs w:val="22"/>
        </w:rPr>
        <w:t xml:space="preserve">pacientams buvo neveiksmingas visas ir adekvatus gydymo beta-interferonu kursas (ne trumpesnis kaip vienerių metų), gydymo metu jie patyrė bent 1 paūmėjimą per pastaruosius metus ir T2 režimu nustatyta ne mažiau kaip 9 </w:t>
      </w:r>
      <w:proofErr w:type="spellStart"/>
      <w:r>
        <w:rPr>
          <w:sz w:val="22"/>
          <w:szCs w:val="22"/>
        </w:rPr>
        <w:t>hiperintensinių</w:t>
      </w:r>
      <w:proofErr w:type="spellEnd"/>
      <w:r>
        <w:rPr>
          <w:sz w:val="22"/>
          <w:szCs w:val="22"/>
        </w:rPr>
        <w:t xml:space="preserve"> pakitimų galvos smegenų MRT ar bent 1 </w:t>
      </w:r>
      <w:proofErr w:type="spellStart"/>
      <w:r>
        <w:rPr>
          <w:sz w:val="22"/>
          <w:szCs w:val="22"/>
        </w:rPr>
        <w:t>Gd</w:t>
      </w:r>
      <w:proofErr w:type="spellEnd"/>
      <w:r>
        <w:rPr>
          <w:sz w:val="22"/>
          <w:szCs w:val="22"/>
        </w:rPr>
        <w:t xml:space="preserve"> išryškintas pakitimas, arba pacientams per paskutinius metus, palyginti su ankstesniais 2 metais, nepakito ir padidėjo paūmėjimų dažnis (n = 177 DEFINE tyrime; n = 141 CONFIRM tyrime). </w:t>
      </w:r>
    </w:p>
    <w:p w14:paraId="0584133B" w14:textId="77777777" w:rsidR="00D00645" w:rsidRDefault="00D00645" w:rsidP="00D00645">
      <w:pPr>
        <w:tabs>
          <w:tab w:val="left" w:pos="567"/>
        </w:tabs>
        <w:rPr>
          <w:sz w:val="22"/>
          <w:szCs w:val="22"/>
        </w:rPr>
      </w:pPr>
    </w:p>
    <w:p w14:paraId="36E26DDD" w14:textId="77777777" w:rsidR="00D00645" w:rsidRDefault="00D00645" w:rsidP="00D00645">
      <w:pPr>
        <w:tabs>
          <w:tab w:val="left" w:pos="567"/>
        </w:tabs>
        <w:rPr>
          <w:sz w:val="22"/>
          <w:szCs w:val="22"/>
          <w:u w:val="single"/>
        </w:rPr>
      </w:pPr>
      <w:r>
        <w:rPr>
          <w:sz w:val="22"/>
          <w:szCs w:val="22"/>
          <w:u w:val="single"/>
        </w:rPr>
        <w:t xml:space="preserve">Vaikų populiacija </w:t>
      </w:r>
    </w:p>
    <w:p w14:paraId="279D904D" w14:textId="6772CDB2" w:rsidR="00D00645" w:rsidRDefault="00D00645" w:rsidP="00D00645">
      <w:pPr>
        <w:tabs>
          <w:tab w:val="left" w:pos="567"/>
        </w:tabs>
        <w:rPr>
          <w:sz w:val="22"/>
          <w:szCs w:val="22"/>
        </w:rPr>
      </w:pPr>
      <w:proofErr w:type="spellStart"/>
      <w:r>
        <w:rPr>
          <w:sz w:val="22"/>
          <w:szCs w:val="22"/>
        </w:rPr>
        <w:t>Dimetilfumarato</w:t>
      </w:r>
      <w:proofErr w:type="spellEnd"/>
      <w:r>
        <w:rPr>
          <w:sz w:val="22"/>
          <w:szCs w:val="22"/>
        </w:rPr>
        <w:t xml:space="preserve"> saugumas ir veiksmingumas gydant vaikų RRIS buvo vertinamas atsitiktinių imčių, atvirajame, veikliuoju </w:t>
      </w:r>
      <w:r w:rsidR="0010252D">
        <w:rPr>
          <w:sz w:val="22"/>
          <w:szCs w:val="22"/>
        </w:rPr>
        <w:t xml:space="preserve">vaistiniu </w:t>
      </w:r>
      <w:r>
        <w:rPr>
          <w:sz w:val="22"/>
          <w:szCs w:val="22"/>
        </w:rPr>
        <w:t xml:space="preserve">preparatu (interferonu beta-1a) kontroliuojamo, lygiagrečių grupių tyrimo metu, kuriame dalyvavo pacientai nuo 10 iki mažiau nei 18 metų, sergantys RRIS. Šimtas penkiasdešimt pacientų atsitiktinių imčių būdu buvo suskirstyti vartoti </w:t>
      </w:r>
      <w:proofErr w:type="spellStart"/>
      <w:r>
        <w:rPr>
          <w:sz w:val="22"/>
          <w:szCs w:val="22"/>
        </w:rPr>
        <w:t>dimetilfumarat</w:t>
      </w:r>
      <w:r w:rsidR="00224653">
        <w:rPr>
          <w:sz w:val="22"/>
          <w:szCs w:val="22"/>
        </w:rPr>
        <w:t>o</w:t>
      </w:r>
      <w:proofErr w:type="spellEnd"/>
      <w:r>
        <w:rPr>
          <w:sz w:val="22"/>
          <w:szCs w:val="22"/>
        </w:rPr>
        <w:t xml:space="preserve"> (po 240 mg per burną du kartus per parą) arba interferon</w:t>
      </w:r>
      <w:r w:rsidR="00224653">
        <w:rPr>
          <w:sz w:val="22"/>
          <w:szCs w:val="22"/>
        </w:rPr>
        <w:t>o</w:t>
      </w:r>
      <w:r>
        <w:rPr>
          <w:sz w:val="22"/>
          <w:szCs w:val="22"/>
        </w:rPr>
        <w:t xml:space="preserve"> beta-1a (30 </w:t>
      </w:r>
      <w:proofErr w:type="spellStart"/>
      <w:r>
        <w:rPr>
          <w:sz w:val="22"/>
          <w:szCs w:val="22"/>
        </w:rPr>
        <w:t>μg</w:t>
      </w:r>
      <w:proofErr w:type="spellEnd"/>
      <w:r>
        <w:rPr>
          <w:sz w:val="22"/>
          <w:szCs w:val="22"/>
        </w:rPr>
        <w:t xml:space="preserve"> į raumenis kartą per savaitę) 96 savaites. Pagrindinė vertinamoji baigtis buvo pacientų, kuriems 96 savaitę nebuvo nustatyta naujų arba naujai padidėjusių T2 </w:t>
      </w:r>
      <w:proofErr w:type="spellStart"/>
      <w:r>
        <w:rPr>
          <w:sz w:val="22"/>
          <w:szCs w:val="22"/>
        </w:rPr>
        <w:t>hiperintensinių</w:t>
      </w:r>
      <w:proofErr w:type="spellEnd"/>
      <w:r>
        <w:rPr>
          <w:sz w:val="22"/>
          <w:szCs w:val="22"/>
        </w:rPr>
        <w:t xml:space="preserve"> pažaidų galvos smegenų MRT tyrimo metu, dalis. Svarbiausia antrinė vertinamoji baigtis buvo naujų arba naujai </w:t>
      </w:r>
      <w:proofErr w:type="spellStart"/>
      <w:r>
        <w:rPr>
          <w:sz w:val="22"/>
          <w:szCs w:val="22"/>
        </w:rPr>
        <w:t>padidėjusiuų</w:t>
      </w:r>
      <w:proofErr w:type="spellEnd"/>
      <w:r>
        <w:rPr>
          <w:sz w:val="22"/>
          <w:szCs w:val="22"/>
        </w:rPr>
        <w:t xml:space="preserve"> T2 </w:t>
      </w:r>
      <w:proofErr w:type="spellStart"/>
      <w:r>
        <w:rPr>
          <w:sz w:val="22"/>
          <w:szCs w:val="22"/>
        </w:rPr>
        <w:t>hiperintensinių</w:t>
      </w:r>
      <w:proofErr w:type="spellEnd"/>
      <w:r>
        <w:rPr>
          <w:sz w:val="22"/>
          <w:szCs w:val="22"/>
        </w:rPr>
        <w:t xml:space="preserve"> pažaidų skaičius, nustatytas galvos smegenų MRT tyrimo metu 96 savaitę. Pateikiama aprašomoji statistika, nes nebuvo iš anksto suplanuotos patvirtinamosios pagrindinės vertinamosios baigties hipotezės. </w:t>
      </w:r>
    </w:p>
    <w:p w14:paraId="62B5ABB8" w14:textId="77777777" w:rsidR="00D00645" w:rsidRDefault="00D00645" w:rsidP="00D00645">
      <w:pPr>
        <w:tabs>
          <w:tab w:val="left" w:pos="567"/>
        </w:tabs>
        <w:rPr>
          <w:sz w:val="22"/>
          <w:szCs w:val="22"/>
        </w:rPr>
      </w:pPr>
    </w:p>
    <w:p w14:paraId="6E899233" w14:textId="040DBCD3" w:rsidR="00D00645" w:rsidRDefault="00D00645" w:rsidP="00D00645">
      <w:pPr>
        <w:tabs>
          <w:tab w:val="left" w:pos="567"/>
        </w:tabs>
        <w:rPr>
          <w:sz w:val="22"/>
          <w:szCs w:val="22"/>
        </w:rPr>
      </w:pPr>
      <w:r>
        <w:rPr>
          <w:sz w:val="22"/>
          <w:szCs w:val="22"/>
        </w:rPr>
        <w:t xml:space="preserve">Numatytos gydyti populiacijos pacientų, kuriems 96 savaitę nebuvo nustatyta naujų arba naujai padidėjusių pažaidų MRT tyrimo T2 režimu, dalis, palyginti su pradiniu vertinimu, buvo 12,8 % </w:t>
      </w:r>
      <w:proofErr w:type="spellStart"/>
      <w:r>
        <w:rPr>
          <w:sz w:val="22"/>
          <w:szCs w:val="22"/>
        </w:rPr>
        <w:t>dimetilfumarato</w:t>
      </w:r>
      <w:proofErr w:type="spellEnd"/>
      <w:r>
        <w:rPr>
          <w:sz w:val="22"/>
          <w:szCs w:val="22"/>
        </w:rPr>
        <w:t xml:space="preserve"> ir 2,8 % interferono beta-1a grupėse. Vidutinis naujų arba naujai didėjančių T2 pažaidų skaičius 96 savaitę, palyginti su pradiniu vertinimu, pakoregavus pagal pradinį T2 pažaidų skaičių ir amžių (ITT populiacija, neįskaitant pacientų, kuriems nebuvo atlikta MRT), buvo 12,4 </w:t>
      </w:r>
      <w:proofErr w:type="spellStart"/>
      <w:r>
        <w:rPr>
          <w:sz w:val="22"/>
          <w:szCs w:val="22"/>
        </w:rPr>
        <w:t>dimetilfumarato</w:t>
      </w:r>
      <w:proofErr w:type="spellEnd"/>
      <w:r>
        <w:rPr>
          <w:sz w:val="22"/>
          <w:szCs w:val="22"/>
        </w:rPr>
        <w:t xml:space="preserve"> grupėje ir 32,6 interferono beta-1a grupėje. </w:t>
      </w:r>
    </w:p>
    <w:p w14:paraId="2EBA9EFF" w14:textId="77777777" w:rsidR="00D00645" w:rsidRDefault="00D00645" w:rsidP="00D00645">
      <w:pPr>
        <w:tabs>
          <w:tab w:val="left" w:pos="567"/>
        </w:tabs>
        <w:rPr>
          <w:sz w:val="22"/>
          <w:szCs w:val="22"/>
        </w:rPr>
      </w:pPr>
    </w:p>
    <w:p w14:paraId="13EC9C29" w14:textId="77777777" w:rsidR="00D00645" w:rsidRDefault="00D00645" w:rsidP="00D00645">
      <w:pPr>
        <w:tabs>
          <w:tab w:val="left" w:pos="567"/>
        </w:tabs>
        <w:rPr>
          <w:sz w:val="22"/>
          <w:szCs w:val="22"/>
        </w:rPr>
      </w:pPr>
      <w:r>
        <w:rPr>
          <w:sz w:val="22"/>
          <w:szCs w:val="22"/>
        </w:rPr>
        <w:lastRenderedPageBreak/>
        <w:t xml:space="preserve">96 savaičių atvirojo tyrimo laikotarpio pabaigoje klinikinio atkryčio tikimybė buvo 34 % </w:t>
      </w:r>
      <w:proofErr w:type="spellStart"/>
      <w:r>
        <w:rPr>
          <w:sz w:val="22"/>
          <w:szCs w:val="22"/>
        </w:rPr>
        <w:t>dimetilfumarato</w:t>
      </w:r>
      <w:proofErr w:type="spellEnd"/>
      <w:r>
        <w:rPr>
          <w:sz w:val="22"/>
          <w:szCs w:val="22"/>
        </w:rPr>
        <w:t xml:space="preserve"> grupėje ir 48 % interferono beta-1a grupėje. </w:t>
      </w:r>
    </w:p>
    <w:p w14:paraId="4F4EEE52" w14:textId="77777777" w:rsidR="00D00645" w:rsidRDefault="00D00645" w:rsidP="00D00645">
      <w:pPr>
        <w:tabs>
          <w:tab w:val="left" w:pos="567"/>
        </w:tabs>
        <w:rPr>
          <w:sz w:val="22"/>
          <w:szCs w:val="22"/>
        </w:rPr>
      </w:pPr>
    </w:p>
    <w:p w14:paraId="487268D7" w14:textId="3A4A0666" w:rsidR="00D00645" w:rsidRDefault="00D00645" w:rsidP="00D00645">
      <w:pPr>
        <w:tabs>
          <w:tab w:val="left" w:pos="567"/>
        </w:tabs>
        <w:rPr>
          <w:sz w:val="22"/>
          <w:szCs w:val="22"/>
          <w:u w:val="single"/>
        </w:rPr>
      </w:pPr>
      <w:proofErr w:type="spellStart"/>
      <w:r>
        <w:rPr>
          <w:sz w:val="22"/>
          <w:szCs w:val="22"/>
        </w:rPr>
        <w:t>Dimetilfumarato</w:t>
      </w:r>
      <w:proofErr w:type="spellEnd"/>
      <w:r>
        <w:rPr>
          <w:sz w:val="22"/>
          <w:szCs w:val="22"/>
        </w:rPr>
        <w:t xml:space="preserve"> vartojusių vaikų (nuo 13 iki jaunesnių nei 18 metų) saugumo savybių duomenys kokybiškai atitiko anksčiau stebėtus suaugusiems pacientams (žr. 4.8 skyrių).</w:t>
      </w:r>
    </w:p>
    <w:p w14:paraId="682CCF87" w14:textId="77777777" w:rsidR="00D00645" w:rsidRDefault="00D00645" w:rsidP="00D00645">
      <w:pPr>
        <w:rPr>
          <w:sz w:val="22"/>
          <w:szCs w:val="22"/>
        </w:rPr>
      </w:pPr>
    </w:p>
    <w:p w14:paraId="37611F32"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5.2</w:t>
      </w:r>
      <w:r>
        <w:rPr>
          <w:b/>
          <w:bCs/>
          <w:sz w:val="22"/>
          <w:szCs w:val="28"/>
          <w:lang w:eastAsia="x-none"/>
        </w:rPr>
        <w:tab/>
      </w:r>
      <w:proofErr w:type="spellStart"/>
      <w:r>
        <w:rPr>
          <w:b/>
          <w:bCs/>
          <w:sz w:val="22"/>
          <w:szCs w:val="28"/>
          <w:lang w:eastAsia="x-none"/>
        </w:rPr>
        <w:t>Farmakokinetinės</w:t>
      </w:r>
      <w:proofErr w:type="spellEnd"/>
      <w:r>
        <w:rPr>
          <w:b/>
          <w:bCs/>
          <w:sz w:val="22"/>
          <w:szCs w:val="28"/>
          <w:lang w:eastAsia="x-none"/>
        </w:rPr>
        <w:t xml:space="preserve"> savybės</w:t>
      </w:r>
    </w:p>
    <w:p w14:paraId="23F68520" w14:textId="77777777" w:rsidR="008D3B35" w:rsidRDefault="008D3B35">
      <w:pPr>
        <w:rPr>
          <w:sz w:val="22"/>
          <w:szCs w:val="24"/>
        </w:rPr>
      </w:pPr>
    </w:p>
    <w:p w14:paraId="2D9E055B" w14:textId="77777777" w:rsidR="00D00645" w:rsidRDefault="00D00645" w:rsidP="00D00645">
      <w:pPr>
        <w:tabs>
          <w:tab w:val="left" w:pos="567"/>
        </w:tabs>
        <w:ind w:right="-142"/>
        <w:rPr>
          <w:sz w:val="22"/>
          <w:szCs w:val="22"/>
        </w:rPr>
      </w:pPr>
      <w:r w:rsidRPr="009942AD">
        <w:rPr>
          <w:sz w:val="22"/>
          <w:szCs w:val="22"/>
        </w:rPr>
        <w:t xml:space="preserve">Per burną vartojamas </w:t>
      </w:r>
      <w:proofErr w:type="spellStart"/>
      <w:r w:rsidRPr="009942AD">
        <w:rPr>
          <w:sz w:val="22"/>
          <w:szCs w:val="22"/>
        </w:rPr>
        <w:t>dimetilfumaratas</w:t>
      </w:r>
      <w:proofErr w:type="spellEnd"/>
      <w:r w:rsidRPr="009942AD">
        <w:rPr>
          <w:sz w:val="22"/>
          <w:szCs w:val="22"/>
        </w:rPr>
        <w:t xml:space="preserve"> prieš jam patenkant į sisteminę kraujotaką yra </w:t>
      </w:r>
      <w:proofErr w:type="spellStart"/>
      <w:r w:rsidRPr="009942AD">
        <w:rPr>
          <w:sz w:val="22"/>
          <w:szCs w:val="22"/>
        </w:rPr>
        <w:t>esterazių</w:t>
      </w:r>
      <w:proofErr w:type="spellEnd"/>
      <w:r w:rsidRPr="009942AD">
        <w:rPr>
          <w:sz w:val="22"/>
          <w:szCs w:val="22"/>
        </w:rPr>
        <w:t xml:space="preserve"> greitai hidrolizuojamas ir paverčiamas pirminiu savo metabolitu – </w:t>
      </w:r>
      <w:proofErr w:type="spellStart"/>
      <w:r w:rsidRPr="009942AD">
        <w:rPr>
          <w:sz w:val="22"/>
          <w:szCs w:val="22"/>
        </w:rPr>
        <w:t>monometilfumaratu</w:t>
      </w:r>
      <w:proofErr w:type="spellEnd"/>
      <w:r w:rsidRPr="009942AD">
        <w:rPr>
          <w:sz w:val="22"/>
          <w:szCs w:val="22"/>
        </w:rPr>
        <w:t xml:space="preserve">, kuris taip pat yra aktyvus. </w:t>
      </w:r>
    </w:p>
    <w:p w14:paraId="4A475627" w14:textId="77777777" w:rsidR="00D00645" w:rsidRDefault="00D00645" w:rsidP="00D00645">
      <w:pPr>
        <w:tabs>
          <w:tab w:val="left" w:pos="567"/>
        </w:tabs>
        <w:ind w:right="-142"/>
        <w:rPr>
          <w:sz w:val="22"/>
          <w:szCs w:val="22"/>
        </w:rPr>
      </w:pPr>
    </w:p>
    <w:p w14:paraId="64FAB587" w14:textId="031D741B" w:rsidR="00D00645" w:rsidRPr="009942AD" w:rsidRDefault="00D00645" w:rsidP="00D00645">
      <w:pPr>
        <w:tabs>
          <w:tab w:val="left" w:pos="567"/>
        </w:tabs>
        <w:ind w:right="-142"/>
        <w:rPr>
          <w:sz w:val="22"/>
          <w:szCs w:val="22"/>
        </w:rPr>
      </w:pPr>
      <w:r w:rsidRPr="009942AD">
        <w:rPr>
          <w:sz w:val="22"/>
          <w:szCs w:val="22"/>
        </w:rPr>
        <w:t xml:space="preserve">Išgėrus </w:t>
      </w:r>
      <w:proofErr w:type="spellStart"/>
      <w:r w:rsidRPr="009942AD">
        <w:rPr>
          <w:sz w:val="22"/>
          <w:szCs w:val="22"/>
        </w:rPr>
        <w:t>dimetilfumarato</w:t>
      </w:r>
      <w:proofErr w:type="spellEnd"/>
      <w:r w:rsidRPr="009942AD">
        <w:rPr>
          <w:sz w:val="22"/>
          <w:szCs w:val="22"/>
        </w:rPr>
        <w:t xml:space="preserve">, jo </w:t>
      </w:r>
      <w:r w:rsidR="004701A5">
        <w:rPr>
          <w:sz w:val="22"/>
          <w:szCs w:val="22"/>
        </w:rPr>
        <w:t>koncentracija</w:t>
      </w:r>
      <w:r w:rsidR="004701A5" w:rsidRPr="009942AD">
        <w:rPr>
          <w:sz w:val="22"/>
          <w:szCs w:val="22"/>
        </w:rPr>
        <w:t xml:space="preserve"> </w:t>
      </w:r>
      <w:r w:rsidRPr="009942AD">
        <w:rPr>
          <w:sz w:val="22"/>
          <w:szCs w:val="22"/>
        </w:rPr>
        <w:t xml:space="preserve">plazmoje būna nenustatoma. Todėl farmakokinetikos tyrimai, susiję su </w:t>
      </w:r>
      <w:proofErr w:type="spellStart"/>
      <w:r w:rsidRPr="009942AD">
        <w:rPr>
          <w:sz w:val="22"/>
          <w:szCs w:val="22"/>
        </w:rPr>
        <w:t>dimetilfumaratu</w:t>
      </w:r>
      <w:proofErr w:type="spellEnd"/>
      <w:r w:rsidRPr="009942AD">
        <w:rPr>
          <w:sz w:val="22"/>
          <w:szCs w:val="22"/>
        </w:rPr>
        <w:t xml:space="preserve">, buvo atlikti naudojant </w:t>
      </w:r>
      <w:proofErr w:type="spellStart"/>
      <w:r w:rsidRPr="009942AD">
        <w:rPr>
          <w:sz w:val="22"/>
          <w:szCs w:val="22"/>
        </w:rPr>
        <w:t>monometilfumarato</w:t>
      </w:r>
      <w:proofErr w:type="spellEnd"/>
      <w:r w:rsidRPr="009942AD">
        <w:rPr>
          <w:sz w:val="22"/>
          <w:szCs w:val="22"/>
        </w:rPr>
        <w:t xml:space="preserve"> koncentracijos plazmoje duomenis. Farmakokinetikos duomenys gauti atlikus tyrimus su išsėtine skleroze sergančiais pacientais ir sveikais savanoriais. </w:t>
      </w:r>
    </w:p>
    <w:p w14:paraId="0112D7D6" w14:textId="77777777" w:rsidR="00D00645" w:rsidRPr="009942AD" w:rsidRDefault="00D00645" w:rsidP="00D00645">
      <w:pPr>
        <w:tabs>
          <w:tab w:val="left" w:pos="567"/>
        </w:tabs>
        <w:ind w:right="-142"/>
        <w:rPr>
          <w:sz w:val="22"/>
          <w:szCs w:val="22"/>
        </w:rPr>
      </w:pPr>
    </w:p>
    <w:p w14:paraId="4AEECD69" w14:textId="77777777" w:rsidR="00D00645" w:rsidRPr="009942AD" w:rsidRDefault="00D00645" w:rsidP="00D00645">
      <w:pPr>
        <w:tabs>
          <w:tab w:val="left" w:pos="567"/>
        </w:tabs>
        <w:ind w:right="-142"/>
        <w:rPr>
          <w:sz w:val="22"/>
          <w:szCs w:val="22"/>
          <w:u w:val="single"/>
        </w:rPr>
      </w:pPr>
      <w:r w:rsidRPr="009942AD">
        <w:rPr>
          <w:sz w:val="22"/>
          <w:szCs w:val="22"/>
          <w:u w:val="single"/>
        </w:rPr>
        <w:t xml:space="preserve">Absorbcija </w:t>
      </w:r>
    </w:p>
    <w:p w14:paraId="464B167A" w14:textId="1BFBD3C7" w:rsidR="00D00645" w:rsidRPr="009942AD" w:rsidRDefault="00D00645" w:rsidP="00D00645">
      <w:pPr>
        <w:tabs>
          <w:tab w:val="left" w:pos="567"/>
        </w:tabs>
        <w:ind w:right="-142"/>
        <w:rPr>
          <w:sz w:val="22"/>
          <w:szCs w:val="22"/>
        </w:rPr>
      </w:pPr>
      <w:proofErr w:type="spellStart"/>
      <w:r w:rsidRPr="009942AD">
        <w:rPr>
          <w:sz w:val="22"/>
          <w:szCs w:val="22"/>
        </w:rPr>
        <w:t>Monometilfumarato</w:t>
      </w:r>
      <w:proofErr w:type="spellEnd"/>
      <w:r w:rsidRPr="009942AD">
        <w:rPr>
          <w:sz w:val="22"/>
          <w:szCs w:val="22"/>
        </w:rPr>
        <w:t xml:space="preserve"> </w:t>
      </w:r>
      <w:proofErr w:type="spellStart"/>
      <w:r w:rsidRPr="009942AD">
        <w:rPr>
          <w:sz w:val="22"/>
          <w:szCs w:val="22"/>
        </w:rPr>
        <w:t>T</w:t>
      </w:r>
      <w:r w:rsidRPr="009942AD">
        <w:rPr>
          <w:sz w:val="22"/>
          <w:szCs w:val="22"/>
          <w:vertAlign w:val="subscript"/>
        </w:rPr>
        <w:t>max</w:t>
      </w:r>
      <w:proofErr w:type="spellEnd"/>
      <w:r w:rsidRPr="009942AD">
        <w:rPr>
          <w:sz w:val="22"/>
          <w:szCs w:val="22"/>
        </w:rPr>
        <w:t xml:space="preserve"> yra nuo 2 iki 2,5 valandų. Kadangi </w:t>
      </w:r>
      <w:proofErr w:type="spellStart"/>
      <w:r w:rsidRPr="009942AD">
        <w:rPr>
          <w:sz w:val="22"/>
          <w:szCs w:val="22"/>
        </w:rPr>
        <w:t>dimetilfumarato</w:t>
      </w:r>
      <w:proofErr w:type="spellEnd"/>
      <w:r w:rsidRPr="009942AD">
        <w:rPr>
          <w:sz w:val="22"/>
          <w:szCs w:val="22"/>
        </w:rPr>
        <w:t xml:space="preserve"> skrandyje neiriose kietosiose kapsulėse yra </w:t>
      </w:r>
      <w:proofErr w:type="spellStart"/>
      <w:r w:rsidRPr="009942AD">
        <w:rPr>
          <w:sz w:val="22"/>
          <w:szCs w:val="22"/>
        </w:rPr>
        <w:t>enterine</w:t>
      </w:r>
      <w:proofErr w:type="spellEnd"/>
      <w:r w:rsidRPr="009942AD">
        <w:rPr>
          <w:sz w:val="22"/>
          <w:szCs w:val="22"/>
        </w:rPr>
        <w:t xml:space="preserve"> plėvele padengtos mini</w:t>
      </w:r>
      <w:r w:rsidR="004979A2">
        <w:rPr>
          <w:sz w:val="22"/>
          <w:szCs w:val="22"/>
        </w:rPr>
        <w:t xml:space="preserve"> </w:t>
      </w:r>
      <w:r w:rsidRPr="009942AD">
        <w:rPr>
          <w:sz w:val="22"/>
          <w:szCs w:val="22"/>
        </w:rPr>
        <w:t xml:space="preserve">tabletės, absorbcija prasideda tik tada, kai jos </w:t>
      </w:r>
      <w:r w:rsidR="00193F87">
        <w:rPr>
          <w:sz w:val="22"/>
          <w:szCs w:val="22"/>
        </w:rPr>
        <w:t>pasišalina</w:t>
      </w:r>
      <w:r w:rsidR="00193F87" w:rsidRPr="009942AD">
        <w:rPr>
          <w:sz w:val="22"/>
          <w:szCs w:val="22"/>
        </w:rPr>
        <w:t xml:space="preserve"> </w:t>
      </w:r>
      <w:r w:rsidRPr="009942AD">
        <w:rPr>
          <w:sz w:val="22"/>
          <w:szCs w:val="22"/>
        </w:rPr>
        <w:t xml:space="preserve">iš skrandžio (paprastai mažiau nei už 1 valandos). </w:t>
      </w:r>
    </w:p>
    <w:p w14:paraId="49AA29C0" w14:textId="77777777" w:rsidR="00D00645" w:rsidRPr="009942AD" w:rsidRDefault="00D00645" w:rsidP="00D00645">
      <w:pPr>
        <w:tabs>
          <w:tab w:val="left" w:pos="567"/>
        </w:tabs>
        <w:ind w:right="-142"/>
        <w:rPr>
          <w:sz w:val="22"/>
          <w:szCs w:val="22"/>
        </w:rPr>
      </w:pPr>
      <w:r w:rsidRPr="009942AD">
        <w:rPr>
          <w:sz w:val="22"/>
          <w:szCs w:val="22"/>
        </w:rPr>
        <w:t>Išgėrus vaistinio preparato 240 mg du kartus per parą dozę valgio metu, didžiausios koncentracijos (</w:t>
      </w:r>
      <w:proofErr w:type="spellStart"/>
      <w:r w:rsidRPr="009942AD">
        <w:rPr>
          <w:sz w:val="22"/>
          <w:szCs w:val="22"/>
        </w:rPr>
        <w:t>C</w:t>
      </w:r>
      <w:r w:rsidRPr="009942AD">
        <w:rPr>
          <w:sz w:val="22"/>
          <w:szCs w:val="22"/>
          <w:vertAlign w:val="subscript"/>
        </w:rPr>
        <w:t>max</w:t>
      </w:r>
      <w:proofErr w:type="spellEnd"/>
      <w:r w:rsidRPr="009942AD">
        <w:rPr>
          <w:sz w:val="22"/>
          <w:szCs w:val="22"/>
        </w:rPr>
        <w:t xml:space="preserve">) rodiklio mediana buvo 1,72 mg/l, o bendroji ploto po kreive (AUC) ekspozicija išsėtine skleroze sergantiems pacientams buvo 8,02 h.mg/l. Apskritai </w:t>
      </w:r>
      <w:proofErr w:type="spellStart"/>
      <w:r w:rsidRPr="009942AD">
        <w:rPr>
          <w:sz w:val="22"/>
          <w:szCs w:val="22"/>
        </w:rPr>
        <w:t>C</w:t>
      </w:r>
      <w:r w:rsidRPr="009942AD">
        <w:rPr>
          <w:sz w:val="22"/>
          <w:szCs w:val="22"/>
          <w:vertAlign w:val="subscript"/>
        </w:rPr>
        <w:t>max</w:t>
      </w:r>
      <w:proofErr w:type="spellEnd"/>
      <w:r w:rsidRPr="009942AD">
        <w:rPr>
          <w:sz w:val="22"/>
          <w:szCs w:val="22"/>
        </w:rPr>
        <w:t xml:space="preserve"> ir AUC rodikliai, atliekant skirtingų dozių tyrimus (nuo 120 mg iki 360 mg), didėjo apytiksliai proporcingai dozei. </w:t>
      </w:r>
    </w:p>
    <w:p w14:paraId="20108604" w14:textId="1AED7FEE" w:rsidR="00D00645" w:rsidRPr="009942AD" w:rsidRDefault="00D00645" w:rsidP="00D00645">
      <w:pPr>
        <w:tabs>
          <w:tab w:val="left" w:pos="567"/>
        </w:tabs>
        <w:ind w:right="-142"/>
        <w:rPr>
          <w:sz w:val="22"/>
          <w:szCs w:val="22"/>
        </w:rPr>
      </w:pPr>
      <w:r w:rsidRPr="009942AD">
        <w:rPr>
          <w:sz w:val="22"/>
          <w:szCs w:val="22"/>
        </w:rPr>
        <w:t xml:space="preserve">Atliekant tyrimus su išsėtine skleroze sergančiais pacientais, jiems kas 4 valandas buvo skiriamos dvi dozės po 240 mg, kaip trijų kartų per parą dozavimo režimo dalis. Tuomet nustatyta minimali ekspozicijos akumuliacija ir atitinkamai 12 % padidėjo </w:t>
      </w:r>
      <w:proofErr w:type="spellStart"/>
      <w:r w:rsidRPr="009942AD">
        <w:rPr>
          <w:sz w:val="22"/>
          <w:szCs w:val="22"/>
        </w:rPr>
        <w:t>C</w:t>
      </w:r>
      <w:r w:rsidRPr="009942AD">
        <w:rPr>
          <w:sz w:val="22"/>
          <w:szCs w:val="22"/>
          <w:vertAlign w:val="subscript"/>
        </w:rPr>
        <w:t>max</w:t>
      </w:r>
      <w:proofErr w:type="spellEnd"/>
      <w:r w:rsidRPr="009942AD">
        <w:rPr>
          <w:sz w:val="22"/>
          <w:szCs w:val="22"/>
        </w:rPr>
        <w:t xml:space="preserve"> rodiklio medianos reikšmė, palyginti su reikšmėmis, kai </w:t>
      </w:r>
      <w:r w:rsidR="002F443F">
        <w:rPr>
          <w:sz w:val="22"/>
          <w:szCs w:val="22"/>
        </w:rPr>
        <w:t xml:space="preserve">vaistinis </w:t>
      </w:r>
      <w:r w:rsidRPr="009942AD">
        <w:rPr>
          <w:sz w:val="22"/>
          <w:szCs w:val="22"/>
        </w:rPr>
        <w:t xml:space="preserve">preparatas buvo skiriamas du kartus per parą (1,72 mg/l rodiklis vaistinio preparato skiriant du kartus per parą, palyginti su 1,93 mg/l reikšme vaistinio preparato skiriant tris kartus per parą), tačiau įtakos saugumo savybėms nenustatyta. </w:t>
      </w:r>
    </w:p>
    <w:p w14:paraId="34F20412" w14:textId="77777777" w:rsidR="00D00645" w:rsidRPr="009942AD" w:rsidRDefault="00D00645" w:rsidP="00D00645">
      <w:pPr>
        <w:tabs>
          <w:tab w:val="left" w:pos="567"/>
        </w:tabs>
        <w:ind w:right="-142"/>
        <w:rPr>
          <w:sz w:val="22"/>
          <w:szCs w:val="22"/>
        </w:rPr>
      </w:pPr>
    </w:p>
    <w:p w14:paraId="7934BE66" w14:textId="26F833F7" w:rsidR="00D00645" w:rsidRPr="009942AD" w:rsidRDefault="00D00645" w:rsidP="00D00645">
      <w:pPr>
        <w:tabs>
          <w:tab w:val="left" w:pos="567"/>
        </w:tabs>
        <w:ind w:right="-142"/>
        <w:rPr>
          <w:sz w:val="22"/>
          <w:szCs w:val="22"/>
        </w:rPr>
      </w:pPr>
      <w:r w:rsidRPr="009942AD">
        <w:rPr>
          <w:sz w:val="22"/>
          <w:szCs w:val="22"/>
        </w:rPr>
        <w:t xml:space="preserve">Maistas neturi kliniškai reikšmingo poveikio </w:t>
      </w:r>
      <w:proofErr w:type="spellStart"/>
      <w:r w:rsidRPr="009942AD">
        <w:rPr>
          <w:sz w:val="22"/>
          <w:szCs w:val="22"/>
        </w:rPr>
        <w:t>dimetilfumarato</w:t>
      </w:r>
      <w:proofErr w:type="spellEnd"/>
      <w:r w:rsidRPr="009942AD">
        <w:rPr>
          <w:sz w:val="22"/>
          <w:szCs w:val="22"/>
        </w:rPr>
        <w:t xml:space="preserve"> ekspozicijai. Tačiau </w:t>
      </w:r>
      <w:proofErr w:type="spellStart"/>
      <w:r w:rsidRPr="009942AD">
        <w:rPr>
          <w:sz w:val="22"/>
          <w:szCs w:val="22"/>
        </w:rPr>
        <w:t>dimetilfumaratas</w:t>
      </w:r>
      <w:proofErr w:type="spellEnd"/>
      <w:r w:rsidRPr="009942AD">
        <w:rPr>
          <w:sz w:val="22"/>
          <w:szCs w:val="22"/>
        </w:rPr>
        <w:t xml:space="preserve"> turi būti vartojamas valg</w:t>
      </w:r>
      <w:r w:rsidR="001F1DEB">
        <w:rPr>
          <w:sz w:val="22"/>
          <w:szCs w:val="22"/>
        </w:rPr>
        <w:t>io metu</w:t>
      </w:r>
      <w:r w:rsidRPr="009942AD">
        <w:rPr>
          <w:sz w:val="22"/>
          <w:szCs w:val="22"/>
        </w:rPr>
        <w:t xml:space="preserve">, kad </w:t>
      </w:r>
      <w:r w:rsidR="001F1DEB">
        <w:rPr>
          <w:sz w:val="22"/>
          <w:szCs w:val="22"/>
        </w:rPr>
        <w:t xml:space="preserve">vaistinis </w:t>
      </w:r>
      <w:r w:rsidRPr="009942AD">
        <w:rPr>
          <w:sz w:val="22"/>
          <w:szCs w:val="22"/>
        </w:rPr>
        <w:t xml:space="preserve">preparatas būtų geriau toleruojamas – susilpnėtų paraudimas ir nepageidaujami virškinimo trakto reiškiniai (žr. 4.2 skyrių). </w:t>
      </w:r>
    </w:p>
    <w:p w14:paraId="77794AFC" w14:textId="77777777" w:rsidR="00D00645" w:rsidRPr="009942AD" w:rsidRDefault="00D00645" w:rsidP="00D00645">
      <w:pPr>
        <w:tabs>
          <w:tab w:val="left" w:pos="567"/>
        </w:tabs>
        <w:ind w:right="-142"/>
        <w:rPr>
          <w:sz w:val="22"/>
          <w:szCs w:val="22"/>
        </w:rPr>
      </w:pPr>
    </w:p>
    <w:p w14:paraId="033E902D" w14:textId="77777777" w:rsidR="00D00645" w:rsidRPr="009942AD" w:rsidRDefault="00D00645" w:rsidP="00D00645">
      <w:pPr>
        <w:tabs>
          <w:tab w:val="left" w:pos="567"/>
        </w:tabs>
        <w:ind w:right="-142"/>
        <w:rPr>
          <w:sz w:val="22"/>
          <w:szCs w:val="22"/>
          <w:u w:val="single"/>
        </w:rPr>
      </w:pPr>
      <w:r w:rsidRPr="009942AD">
        <w:rPr>
          <w:sz w:val="22"/>
          <w:szCs w:val="22"/>
          <w:u w:val="single"/>
        </w:rPr>
        <w:t xml:space="preserve">Pasiskirstymas </w:t>
      </w:r>
    </w:p>
    <w:p w14:paraId="122DADBF" w14:textId="77777777" w:rsidR="00D00645" w:rsidRPr="009942AD" w:rsidRDefault="00D00645" w:rsidP="00D00645">
      <w:pPr>
        <w:tabs>
          <w:tab w:val="left" w:pos="567"/>
        </w:tabs>
        <w:ind w:right="-142"/>
        <w:rPr>
          <w:sz w:val="22"/>
          <w:szCs w:val="22"/>
        </w:rPr>
      </w:pPr>
      <w:r w:rsidRPr="009942AD">
        <w:rPr>
          <w:sz w:val="22"/>
          <w:szCs w:val="22"/>
        </w:rPr>
        <w:t xml:space="preserve">Menamas pasiskirstymo tūris išgėrus 240 mg </w:t>
      </w:r>
      <w:proofErr w:type="spellStart"/>
      <w:r w:rsidRPr="009942AD">
        <w:rPr>
          <w:sz w:val="22"/>
          <w:szCs w:val="22"/>
        </w:rPr>
        <w:t>dimetilfumarato</w:t>
      </w:r>
      <w:proofErr w:type="spellEnd"/>
      <w:r w:rsidRPr="009942AD">
        <w:rPr>
          <w:sz w:val="22"/>
          <w:szCs w:val="22"/>
        </w:rPr>
        <w:t xml:space="preserve"> dozę svyruoja nuo 60 l iki 90 l. </w:t>
      </w:r>
      <w:proofErr w:type="spellStart"/>
      <w:r w:rsidRPr="009942AD">
        <w:rPr>
          <w:sz w:val="22"/>
          <w:szCs w:val="22"/>
        </w:rPr>
        <w:t>Monometilfumarato</w:t>
      </w:r>
      <w:proofErr w:type="spellEnd"/>
      <w:r w:rsidRPr="009942AD">
        <w:rPr>
          <w:sz w:val="22"/>
          <w:szCs w:val="22"/>
        </w:rPr>
        <w:t xml:space="preserve"> jungimasis prie žmogaus plazmos baltymų paprastai svyruoja nuo 27 % iki 40 %. </w:t>
      </w:r>
    </w:p>
    <w:p w14:paraId="7D6F2FFC" w14:textId="77777777" w:rsidR="00D00645" w:rsidRPr="009942AD" w:rsidRDefault="00D00645" w:rsidP="00D00645">
      <w:pPr>
        <w:tabs>
          <w:tab w:val="left" w:pos="567"/>
        </w:tabs>
        <w:ind w:right="-142"/>
        <w:rPr>
          <w:sz w:val="22"/>
          <w:szCs w:val="22"/>
        </w:rPr>
      </w:pPr>
    </w:p>
    <w:p w14:paraId="2D90BED9" w14:textId="77777777" w:rsidR="00D00645" w:rsidRPr="009942AD" w:rsidRDefault="00D00645" w:rsidP="00D00645">
      <w:pPr>
        <w:tabs>
          <w:tab w:val="left" w:pos="567"/>
        </w:tabs>
        <w:ind w:right="-142"/>
        <w:rPr>
          <w:sz w:val="22"/>
          <w:szCs w:val="22"/>
          <w:u w:val="single"/>
        </w:rPr>
      </w:pPr>
      <w:proofErr w:type="spellStart"/>
      <w:r w:rsidRPr="009942AD">
        <w:rPr>
          <w:sz w:val="22"/>
          <w:szCs w:val="22"/>
          <w:u w:val="single"/>
        </w:rPr>
        <w:t>Biotransformacija</w:t>
      </w:r>
      <w:proofErr w:type="spellEnd"/>
      <w:r w:rsidRPr="009942AD">
        <w:rPr>
          <w:sz w:val="22"/>
          <w:szCs w:val="22"/>
          <w:u w:val="single"/>
        </w:rPr>
        <w:t xml:space="preserve"> </w:t>
      </w:r>
    </w:p>
    <w:p w14:paraId="24F65EAE" w14:textId="77777777" w:rsidR="00D00645" w:rsidRPr="009942AD" w:rsidRDefault="00D00645" w:rsidP="00D00645">
      <w:pPr>
        <w:tabs>
          <w:tab w:val="left" w:pos="567"/>
        </w:tabs>
        <w:ind w:right="-142"/>
        <w:rPr>
          <w:sz w:val="22"/>
          <w:szCs w:val="22"/>
        </w:rPr>
      </w:pPr>
      <w:r w:rsidRPr="009942AD">
        <w:rPr>
          <w:sz w:val="22"/>
          <w:szCs w:val="22"/>
        </w:rPr>
        <w:t xml:space="preserve">Žmogaus organizme </w:t>
      </w:r>
      <w:proofErr w:type="spellStart"/>
      <w:r w:rsidRPr="009942AD">
        <w:rPr>
          <w:sz w:val="22"/>
          <w:szCs w:val="22"/>
        </w:rPr>
        <w:t>dimetilfumaratas</w:t>
      </w:r>
      <w:proofErr w:type="spellEnd"/>
      <w:r w:rsidRPr="009942AD">
        <w:rPr>
          <w:sz w:val="22"/>
          <w:szCs w:val="22"/>
        </w:rPr>
        <w:t xml:space="preserve"> ekstensyviai </w:t>
      </w:r>
      <w:proofErr w:type="spellStart"/>
      <w:r w:rsidRPr="009942AD">
        <w:rPr>
          <w:sz w:val="22"/>
          <w:szCs w:val="22"/>
        </w:rPr>
        <w:t>metabolizuojamas</w:t>
      </w:r>
      <w:proofErr w:type="spellEnd"/>
      <w:r w:rsidRPr="009942AD">
        <w:rPr>
          <w:sz w:val="22"/>
          <w:szCs w:val="22"/>
        </w:rPr>
        <w:t xml:space="preserve">, o nepakitusio </w:t>
      </w:r>
      <w:proofErr w:type="spellStart"/>
      <w:r w:rsidRPr="009942AD">
        <w:rPr>
          <w:sz w:val="22"/>
          <w:szCs w:val="22"/>
        </w:rPr>
        <w:t>dimetilfumarato</w:t>
      </w:r>
      <w:proofErr w:type="spellEnd"/>
      <w:r w:rsidRPr="009942AD">
        <w:rPr>
          <w:sz w:val="22"/>
          <w:szCs w:val="22"/>
        </w:rPr>
        <w:t xml:space="preserve"> su šlapimu išsiskiria tik mažiau kaip 0,1 % dozės. Pirmiausia, dar prieš patenkant į sisteminę kraujotaką, jis </w:t>
      </w:r>
      <w:proofErr w:type="spellStart"/>
      <w:r w:rsidRPr="009942AD">
        <w:rPr>
          <w:sz w:val="22"/>
          <w:szCs w:val="22"/>
        </w:rPr>
        <w:t>metabolizuojamas</w:t>
      </w:r>
      <w:proofErr w:type="spellEnd"/>
      <w:r w:rsidRPr="009942AD">
        <w:rPr>
          <w:sz w:val="22"/>
          <w:szCs w:val="22"/>
        </w:rPr>
        <w:t xml:space="preserve"> </w:t>
      </w:r>
      <w:proofErr w:type="spellStart"/>
      <w:r w:rsidRPr="009942AD">
        <w:rPr>
          <w:sz w:val="22"/>
          <w:szCs w:val="22"/>
        </w:rPr>
        <w:t>esterazių</w:t>
      </w:r>
      <w:proofErr w:type="spellEnd"/>
      <w:r w:rsidRPr="009942AD">
        <w:rPr>
          <w:sz w:val="22"/>
          <w:szCs w:val="22"/>
        </w:rPr>
        <w:t xml:space="preserve">, esančių virškinimo trakte, kraujyje ir audiniuose. Tolesnis metabolizmas vyksta </w:t>
      </w:r>
      <w:proofErr w:type="spellStart"/>
      <w:r w:rsidRPr="009942AD">
        <w:rPr>
          <w:sz w:val="22"/>
          <w:szCs w:val="22"/>
        </w:rPr>
        <w:t>trikarboksilo</w:t>
      </w:r>
      <w:proofErr w:type="spellEnd"/>
      <w:r w:rsidRPr="009942AD">
        <w:rPr>
          <w:sz w:val="22"/>
          <w:szCs w:val="22"/>
        </w:rPr>
        <w:t xml:space="preserve"> rūgšties cikle, apeinant </w:t>
      </w:r>
      <w:proofErr w:type="spellStart"/>
      <w:r w:rsidRPr="009942AD">
        <w:rPr>
          <w:sz w:val="22"/>
          <w:szCs w:val="22"/>
        </w:rPr>
        <w:t>citochromo</w:t>
      </w:r>
      <w:proofErr w:type="spellEnd"/>
      <w:r w:rsidRPr="009942AD">
        <w:rPr>
          <w:sz w:val="22"/>
          <w:szCs w:val="22"/>
        </w:rPr>
        <w:t xml:space="preserve"> P450 (CYP) sistemą. </w:t>
      </w:r>
    </w:p>
    <w:p w14:paraId="1A9AF681" w14:textId="77777777" w:rsidR="00D00645" w:rsidRPr="009942AD" w:rsidRDefault="00D00645" w:rsidP="00D00645">
      <w:pPr>
        <w:tabs>
          <w:tab w:val="left" w:pos="567"/>
        </w:tabs>
        <w:ind w:right="-142"/>
        <w:rPr>
          <w:sz w:val="22"/>
          <w:szCs w:val="22"/>
        </w:rPr>
      </w:pPr>
      <w:r w:rsidRPr="009942AD">
        <w:rPr>
          <w:sz w:val="22"/>
          <w:szCs w:val="22"/>
        </w:rPr>
        <w:t xml:space="preserve">Vienkartinės 240 mg </w:t>
      </w:r>
      <w:r w:rsidRPr="00E64E47">
        <w:rPr>
          <w:sz w:val="22"/>
          <w:szCs w:val="22"/>
          <w:vertAlign w:val="superscript"/>
        </w:rPr>
        <w:t>14</w:t>
      </w:r>
      <w:r w:rsidRPr="009942AD">
        <w:rPr>
          <w:sz w:val="22"/>
          <w:szCs w:val="22"/>
        </w:rPr>
        <w:t xml:space="preserve">C-dimetilfumarato dozės tyrimo metu nustatyta, kad gliukozė yra dominuojantis metabolitas žmogaus plazmoje. Buvo nustatyti ir kiti cirkuliuojantys metabolitai – </w:t>
      </w:r>
      <w:proofErr w:type="spellStart"/>
      <w:r w:rsidRPr="009942AD">
        <w:rPr>
          <w:sz w:val="22"/>
          <w:szCs w:val="22"/>
        </w:rPr>
        <w:t>fumaro</w:t>
      </w:r>
      <w:proofErr w:type="spellEnd"/>
      <w:r w:rsidRPr="009942AD">
        <w:rPr>
          <w:sz w:val="22"/>
          <w:szCs w:val="22"/>
        </w:rPr>
        <w:t xml:space="preserve"> rūgštis, citrinos rūgštis ir </w:t>
      </w:r>
      <w:proofErr w:type="spellStart"/>
      <w:r w:rsidRPr="009942AD">
        <w:rPr>
          <w:sz w:val="22"/>
          <w:szCs w:val="22"/>
        </w:rPr>
        <w:t>monometilfumaratas</w:t>
      </w:r>
      <w:proofErr w:type="spellEnd"/>
      <w:r w:rsidRPr="009942AD">
        <w:rPr>
          <w:sz w:val="22"/>
          <w:szCs w:val="22"/>
        </w:rPr>
        <w:t xml:space="preserve">. Tolesnis </w:t>
      </w:r>
      <w:proofErr w:type="spellStart"/>
      <w:r w:rsidRPr="009942AD">
        <w:rPr>
          <w:sz w:val="22"/>
          <w:szCs w:val="22"/>
        </w:rPr>
        <w:t>fumaro</w:t>
      </w:r>
      <w:proofErr w:type="spellEnd"/>
      <w:r w:rsidRPr="009942AD">
        <w:rPr>
          <w:sz w:val="22"/>
          <w:szCs w:val="22"/>
        </w:rPr>
        <w:t xml:space="preserve"> rūgščių metabolizmas vyksta </w:t>
      </w:r>
      <w:proofErr w:type="spellStart"/>
      <w:r w:rsidRPr="009942AD">
        <w:rPr>
          <w:sz w:val="22"/>
          <w:szCs w:val="22"/>
        </w:rPr>
        <w:t>trikarboksilo</w:t>
      </w:r>
      <w:proofErr w:type="spellEnd"/>
      <w:r w:rsidRPr="009942AD">
        <w:rPr>
          <w:sz w:val="22"/>
          <w:szCs w:val="22"/>
        </w:rPr>
        <w:t xml:space="preserve"> rūgšties cikle, o CO</w:t>
      </w:r>
      <w:r w:rsidRPr="009942AD">
        <w:rPr>
          <w:sz w:val="22"/>
          <w:szCs w:val="22"/>
          <w:vertAlign w:val="subscript"/>
        </w:rPr>
        <w:t>2</w:t>
      </w:r>
      <w:r w:rsidRPr="009942AD">
        <w:rPr>
          <w:sz w:val="22"/>
          <w:szCs w:val="22"/>
        </w:rPr>
        <w:t xml:space="preserve"> iškvėpimas yra pagrindinis šalinimo kelias. </w:t>
      </w:r>
    </w:p>
    <w:p w14:paraId="45EF7CAB" w14:textId="77777777" w:rsidR="00D00645" w:rsidRPr="009942AD" w:rsidRDefault="00D00645" w:rsidP="00D00645">
      <w:pPr>
        <w:tabs>
          <w:tab w:val="left" w:pos="567"/>
        </w:tabs>
        <w:ind w:right="-142"/>
        <w:rPr>
          <w:sz w:val="22"/>
          <w:szCs w:val="22"/>
        </w:rPr>
      </w:pPr>
    </w:p>
    <w:p w14:paraId="0F8E82BE" w14:textId="77777777" w:rsidR="00D00645" w:rsidRPr="009942AD" w:rsidRDefault="00D00645" w:rsidP="00D00645">
      <w:pPr>
        <w:tabs>
          <w:tab w:val="left" w:pos="567"/>
        </w:tabs>
        <w:ind w:right="-142"/>
        <w:rPr>
          <w:sz w:val="22"/>
          <w:szCs w:val="22"/>
          <w:u w:val="single"/>
        </w:rPr>
      </w:pPr>
      <w:r w:rsidRPr="009942AD">
        <w:rPr>
          <w:sz w:val="22"/>
          <w:szCs w:val="22"/>
          <w:u w:val="single"/>
        </w:rPr>
        <w:t xml:space="preserve">Eliminacija </w:t>
      </w:r>
    </w:p>
    <w:p w14:paraId="693A6599" w14:textId="77777777" w:rsidR="00D00645" w:rsidRPr="009942AD" w:rsidRDefault="00D00645" w:rsidP="00D00645">
      <w:pPr>
        <w:tabs>
          <w:tab w:val="left" w:pos="567"/>
        </w:tabs>
        <w:ind w:right="-142"/>
        <w:rPr>
          <w:sz w:val="22"/>
          <w:szCs w:val="22"/>
        </w:rPr>
      </w:pPr>
      <w:r w:rsidRPr="009942AD">
        <w:rPr>
          <w:sz w:val="22"/>
          <w:szCs w:val="22"/>
        </w:rPr>
        <w:t>CO</w:t>
      </w:r>
      <w:r w:rsidRPr="009942AD">
        <w:rPr>
          <w:sz w:val="22"/>
          <w:szCs w:val="22"/>
          <w:vertAlign w:val="subscript"/>
        </w:rPr>
        <w:t>2</w:t>
      </w:r>
      <w:r w:rsidRPr="009942AD">
        <w:rPr>
          <w:sz w:val="22"/>
          <w:szCs w:val="22"/>
        </w:rPr>
        <w:t xml:space="preserve"> iškvėpimas yra pagrindinis </w:t>
      </w:r>
      <w:proofErr w:type="spellStart"/>
      <w:r w:rsidRPr="009942AD">
        <w:rPr>
          <w:sz w:val="22"/>
          <w:szCs w:val="22"/>
        </w:rPr>
        <w:t>dimetilfumarato</w:t>
      </w:r>
      <w:proofErr w:type="spellEnd"/>
      <w:r w:rsidRPr="009942AD">
        <w:rPr>
          <w:sz w:val="22"/>
          <w:szCs w:val="22"/>
        </w:rPr>
        <w:t xml:space="preserve"> eliminacijos kelias, kuriuo pašalinama 60 % visos dozės. Šalinimas per inkstus ir su išmatomis yra antrinis eliminacijos kelias – taip pašalinama atitinkamai 15,5 % ir 0,9 % visos dozės. </w:t>
      </w:r>
    </w:p>
    <w:p w14:paraId="00588FBA" w14:textId="77777777" w:rsidR="00D00645" w:rsidRPr="009942AD" w:rsidRDefault="00D00645" w:rsidP="00D00645">
      <w:pPr>
        <w:tabs>
          <w:tab w:val="left" w:pos="567"/>
        </w:tabs>
        <w:ind w:right="-142"/>
        <w:rPr>
          <w:sz w:val="22"/>
          <w:szCs w:val="22"/>
        </w:rPr>
      </w:pPr>
    </w:p>
    <w:p w14:paraId="608E90AF" w14:textId="77777777" w:rsidR="00D00645" w:rsidRPr="009942AD" w:rsidRDefault="00D00645" w:rsidP="00D00645">
      <w:pPr>
        <w:tabs>
          <w:tab w:val="left" w:pos="567"/>
        </w:tabs>
        <w:ind w:right="-142"/>
        <w:rPr>
          <w:sz w:val="22"/>
          <w:szCs w:val="22"/>
        </w:rPr>
      </w:pPr>
      <w:proofErr w:type="spellStart"/>
      <w:r w:rsidRPr="009942AD">
        <w:rPr>
          <w:sz w:val="22"/>
          <w:szCs w:val="22"/>
        </w:rPr>
        <w:lastRenderedPageBreak/>
        <w:t>Monometilfumarato</w:t>
      </w:r>
      <w:proofErr w:type="spellEnd"/>
      <w:r w:rsidRPr="009942AD">
        <w:rPr>
          <w:sz w:val="22"/>
          <w:szCs w:val="22"/>
        </w:rPr>
        <w:t xml:space="preserve"> pusinės eliminacijos periodas yra trumpas (maždaug 1 valanda), o po 24 valandų daugelio asmenų organizmuose cirkuliuojančio </w:t>
      </w:r>
      <w:proofErr w:type="spellStart"/>
      <w:r w:rsidRPr="009942AD">
        <w:rPr>
          <w:sz w:val="22"/>
          <w:szCs w:val="22"/>
        </w:rPr>
        <w:t>monometilfumarato</w:t>
      </w:r>
      <w:proofErr w:type="spellEnd"/>
      <w:r w:rsidRPr="009942AD">
        <w:rPr>
          <w:sz w:val="22"/>
          <w:szCs w:val="22"/>
        </w:rPr>
        <w:t xml:space="preserve"> nebelieka. Vartojant kartotines </w:t>
      </w:r>
      <w:proofErr w:type="spellStart"/>
      <w:r w:rsidRPr="009942AD">
        <w:rPr>
          <w:sz w:val="22"/>
          <w:szCs w:val="22"/>
        </w:rPr>
        <w:t>dimetilfumarato</w:t>
      </w:r>
      <w:proofErr w:type="spellEnd"/>
      <w:r w:rsidRPr="009942AD">
        <w:rPr>
          <w:sz w:val="22"/>
          <w:szCs w:val="22"/>
        </w:rPr>
        <w:t xml:space="preserve"> dozes gydomuoju režimu, pirminis vaistinis preparatas ar </w:t>
      </w:r>
      <w:proofErr w:type="spellStart"/>
      <w:r w:rsidRPr="009942AD">
        <w:rPr>
          <w:sz w:val="22"/>
          <w:szCs w:val="22"/>
        </w:rPr>
        <w:t>monometilfumaratas</w:t>
      </w:r>
      <w:proofErr w:type="spellEnd"/>
      <w:r w:rsidRPr="009942AD">
        <w:rPr>
          <w:sz w:val="22"/>
          <w:szCs w:val="22"/>
        </w:rPr>
        <w:t xml:space="preserve"> organizme nesikaupia. </w:t>
      </w:r>
    </w:p>
    <w:p w14:paraId="585179AB" w14:textId="77777777" w:rsidR="00D00645" w:rsidRPr="009942AD" w:rsidRDefault="00D00645" w:rsidP="00D00645">
      <w:pPr>
        <w:tabs>
          <w:tab w:val="left" w:pos="567"/>
        </w:tabs>
        <w:ind w:right="-142"/>
        <w:rPr>
          <w:sz w:val="22"/>
          <w:szCs w:val="22"/>
        </w:rPr>
      </w:pPr>
    </w:p>
    <w:p w14:paraId="48B57328" w14:textId="77777777" w:rsidR="00D00645" w:rsidRPr="009942AD" w:rsidRDefault="00D00645" w:rsidP="00D00645">
      <w:pPr>
        <w:tabs>
          <w:tab w:val="left" w:pos="567"/>
        </w:tabs>
        <w:ind w:right="-142"/>
        <w:rPr>
          <w:sz w:val="22"/>
          <w:szCs w:val="22"/>
          <w:u w:val="single"/>
        </w:rPr>
      </w:pPr>
      <w:r w:rsidRPr="009942AD">
        <w:rPr>
          <w:sz w:val="22"/>
          <w:szCs w:val="22"/>
          <w:u w:val="single"/>
        </w:rPr>
        <w:t xml:space="preserve">Tiesinis/netiesinis pobūdis </w:t>
      </w:r>
    </w:p>
    <w:p w14:paraId="740F9DCB" w14:textId="77777777" w:rsidR="00D00645" w:rsidRPr="009942AD" w:rsidRDefault="00D00645" w:rsidP="00D00645">
      <w:pPr>
        <w:tabs>
          <w:tab w:val="left" w:pos="567"/>
        </w:tabs>
        <w:ind w:right="-142"/>
        <w:rPr>
          <w:sz w:val="22"/>
          <w:szCs w:val="22"/>
        </w:rPr>
      </w:pPr>
      <w:proofErr w:type="spellStart"/>
      <w:r w:rsidRPr="009942AD">
        <w:rPr>
          <w:sz w:val="22"/>
          <w:szCs w:val="22"/>
        </w:rPr>
        <w:t>Dimetilfumarato</w:t>
      </w:r>
      <w:proofErr w:type="spellEnd"/>
      <w:r w:rsidRPr="009942AD">
        <w:rPr>
          <w:sz w:val="22"/>
          <w:szCs w:val="22"/>
        </w:rPr>
        <w:t xml:space="preserve"> ekspozicija didėja apytiksliai proporcingai geriamai dozei – tai nustatyta atlikus vienkartinės ir kartotinių dozių tyrimus, skiriant dozes nuo 120 mg iki 360 mg. </w:t>
      </w:r>
    </w:p>
    <w:p w14:paraId="162573E7" w14:textId="77777777" w:rsidR="00D00645" w:rsidRPr="009942AD" w:rsidRDefault="00D00645" w:rsidP="00D00645">
      <w:pPr>
        <w:tabs>
          <w:tab w:val="left" w:pos="567"/>
        </w:tabs>
        <w:ind w:right="-142"/>
        <w:rPr>
          <w:sz w:val="22"/>
          <w:szCs w:val="22"/>
        </w:rPr>
      </w:pPr>
    </w:p>
    <w:p w14:paraId="35DC21D6" w14:textId="77777777" w:rsidR="00D00645" w:rsidRPr="009942AD" w:rsidRDefault="00D00645" w:rsidP="00D00645">
      <w:pPr>
        <w:tabs>
          <w:tab w:val="left" w:pos="567"/>
        </w:tabs>
        <w:ind w:right="-142"/>
        <w:rPr>
          <w:sz w:val="22"/>
          <w:szCs w:val="22"/>
          <w:u w:val="single"/>
        </w:rPr>
      </w:pPr>
      <w:r w:rsidRPr="009942AD">
        <w:rPr>
          <w:sz w:val="22"/>
          <w:szCs w:val="22"/>
          <w:u w:val="single"/>
        </w:rPr>
        <w:t xml:space="preserve">Ypatingos populiacijos </w:t>
      </w:r>
    </w:p>
    <w:p w14:paraId="590ADC11" w14:textId="77777777" w:rsidR="00D00645" w:rsidRPr="009942AD" w:rsidRDefault="00D00645" w:rsidP="00D00645">
      <w:pPr>
        <w:tabs>
          <w:tab w:val="left" w:pos="567"/>
        </w:tabs>
        <w:ind w:right="-142"/>
        <w:rPr>
          <w:sz w:val="22"/>
          <w:szCs w:val="22"/>
        </w:rPr>
      </w:pPr>
      <w:r w:rsidRPr="009942AD">
        <w:rPr>
          <w:sz w:val="22"/>
          <w:szCs w:val="22"/>
        </w:rPr>
        <w:t>Remiantis dispersinės analizės (ANOVA) rezultatais, kūno svoris yra pagrindinis pacientų, sergančių RRIS, ekspozicijos (</w:t>
      </w:r>
      <w:proofErr w:type="spellStart"/>
      <w:r w:rsidRPr="009942AD">
        <w:rPr>
          <w:sz w:val="22"/>
          <w:szCs w:val="22"/>
        </w:rPr>
        <w:t>C</w:t>
      </w:r>
      <w:r w:rsidRPr="009942AD">
        <w:rPr>
          <w:sz w:val="22"/>
          <w:szCs w:val="22"/>
          <w:vertAlign w:val="subscript"/>
        </w:rPr>
        <w:t>max</w:t>
      </w:r>
      <w:proofErr w:type="spellEnd"/>
      <w:r w:rsidRPr="009942AD">
        <w:rPr>
          <w:sz w:val="22"/>
          <w:szCs w:val="22"/>
        </w:rPr>
        <w:t xml:space="preserve"> ir AUC rodiklių) </w:t>
      </w:r>
      <w:proofErr w:type="spellStart"/>
      <w:r w:rsidRPr="009942AD">
        <w:rPr>
          <w:sz w:val="22"/>
          <w:szCs w:val="22"/>
        </w:rPr>
        <w:t>kovariantas</w:t>
      </w:r>
      <w:proofErr w:type="spellEnd"/>
      <w:r w:rsidRPr="009942AD">
        <w:rPr>
          <w:sz w:val="22"/>
          <w:szCs w:val="22"/>
        </w:rPr>
        <w:t>, tačiau jis klinikinių tyrimų metu nustatytiems saugumo ir veiksmingumo rodikliams įtakos neturėjo.</w:t>
      </w:r>
    </w:p>
    <w:p w14:paraId="10A96367" w14:textId="77777777" w:rsidR="00D00645" w:rsidRPr="009942AD" w:rsidRDefault="00D00645" w:rsidP="00D00645">
      <w:pPr>
        <w:tabs>
          <w:tab w:val="left" w:pos="567"/>
        </w:tabs>
        <w:ind w:right="-142"/>
        <w:rPr>
          <w:sz w:val="22"/>
          <w:szCs w:val="22"/>
        </w:rPr>
      </w:pPr>
    </w:p>
    <w:p w14:paraId="4D57171F" w14:textId="77777777" w:rsidR="00D00645" w:rsidRPr="009942AD" w:rsidRDefault="00D00645" w:rsidP="00D00645">
      <w:pPr>
        <w:tabs>
          <w:tab w:val="left" w:pos="567"/>
        </w:tabs>
        <w:ind w:right="-142"/>
        <w:rPr>
          <w:sz w:val="22"/>
          <w:szCs w:val="22"/>
        </w:rPr>
      </w:pPr>
      <w:r w:rsidRPr="009942AD">
        <w:rPr>
          <w:sz w:val="22"/>
          <w:szCs w:val="22"/>
        </w:rPr>
        <w:t xml:space="preserve">Lytis ir amžius kliniškai reikšmingo poveikio </w:t>
      </w:r>
      <w:proofErr w:type="spellStart"/>
      <w:r w:rsidRPr="009942AD">
        <w:rPr>
          <w:sz w:val="22"/>
          <w:szCs w:val="22"/>
        </w:rPr>
        <w:t>dimetilfumarato</w:t>
      </w:r>
      <w:proofErr w:type="spellEnd"/>
      <w:r w:rsidRPr="009942AD">
        <w:rPr>
          <w:sz w:val="22"/>
          <w:szCs w:val="22"/>
        </w:rPr>
        <w:t xml:space="preserve"> farmakokinetikai neturėjo. Farmakokinetika 65 metų ir vyresnių pacientų grupėje nebuvo ištirta. </w:t>
      </w:r>
    </w:p>
    <w:p w14:paraId="0FCC00E2" w14:textId="77777777" w:rsidR="004326F5" w:rsidRDefault="004326F5" w:rsidP="004326F5">
      <w:pPr>
        <w:tabs>
          <w:tab w:val="left" w:pos="567"/>
        </w:tabs>
        <w:ind w:right="-142"/>
        <w:rPr>
          <w:sz w:val="22"/>
          <w:szCs w:val="22"/>
          <w:u w:val="single"/>
        </w:rPr>
      </w:pPr>
    </w:p>
    <w:p w14:paraId="0F359A69" w14:textId="0DF875CD" w:rsidR="004326F5" w:rsidRPr="004326F5" w:rsidRDefault="004326F5" w:rsidP="004326F5">
      <w:pPr>
        <w:tabs>
          <w:tab w:val="left" w:pos="567"/>
        </w:tabs>
        <w:ind w:right="-142"/>
        <w:rPr>
          <w:i/>
          <w:sz w:val="22"/>
          <w:szCs w:val="22"/>
        </w:rPr>
      </w:pPr>
      <w:r w:rsidRPr="004326F5">
        <w:rPr>
          <w:i/>
          <w:sz w:val="22"/>
          <w:szCs w:val="22"/>
        </w:rPr>
        <w:t xml:space="preserve">Sutrikusi inkstų funkcija </w:t>
      </w:r>
    </w:p>
    <w:p w14:paraId="16715928" w14:textId="1AEE5DD4" w:rsidR="004326F5" w:rsidRPr="009942AD" w:rsidRDefault="004326F5" w:rsidP="004326F5">
      <w:pPr>
        <w:tabs>
          <w:tab w:val="left" w:pos="567"/>
        </w:tabs>
        <w:ind w:right="-142"/>
        <w:rPr>
          <w:sz w:val="22"/>
          <w:szCs w:val="22"/>
        </w:rPr>
      </w:pPr>
      <w:r w:rsidRPr="009942AD">
        <w:rPr>
          <w:sz w:val="22"/>
          <w:szCs w:val="22"/>
        </w:rPr>
        <w:t xml:space="preserve">Kadangi šalinimas per inkstus yra antrinis </w:t>
      </w:r>
      <w:proofErr w:type="spellStart"/>
      <w:r w:rsidRPr="009942AD">
        <w:rPr>
          <w:sz w:val="22"/>
          <w:szCs w:val="22"/>
        </w:rPr>
        <w:t>dimetilfumarato</w:t>
      </w:r>
      <w:proofErr w:type="spellEnd"/>
      <w:r w:rsidRPr="009942AD">
        <w:rPr>
          <w:sz w:val="22"/>
          <w:szCs w:val="22"/>
        </w:rPr>
        <w:t xml:space="preserve"> eliminacijos iš organizmo kelias, kuriuo pašalinama mažiau nei 16 % suvartotos dozės, farmakokinetika pacientų, kuriems sutrikusi inkstų </w:t>
      </w:r>
      <w:r w:rsidR="00D01181">
        <w:rPr>
          <w:sz w:val="22"/>
          <w:szCs w:val="22"/>
        </w:rPr>
        <w:t>funkcija</w:t>
      </w:r>
      <w:r w:rsidRPr="009942AD">
        <w:rPr>
          <w:sz w:val="22"/>
          <w:szCs w:val="22"/>
        </w:rPr>
        <w:t xml:space="preserve">, grupėje nebuvo tiriama. </w:t>
      </w:r>
    </w:p>
    <w:p w14:paraId="4CCA7386" w14:textId="77777777" w:rsidR="004326F5" w:rsidRDefault="004326F5" w:rsidP="004326F5">
      <w:pPr>
        <w:tabs>
          <w:tab w:val="left" w:pos="567"/>
        </w:tabs>
        <w:ind w:right="-142"/>
        <w:rPr>
          <w:sz w:val="22"/>
          <w:szCs w:val="22"/>
          <w:u w:val="single"/>
        </w:rPr>
      </w:pPr>
    </w:p>
    <w:p w14:paraId="2213025B" w14:textId="51553476" w:rsidR="004326F5" w:rsidRPr="004326F5" w:rsidRDefault="004326F5" w:rsidP="004326F5">
      <w:pPr>
        <w:tabs>
          <w:tab w:val="left" w:pos="567"/>
        </w:tabs>
        <w:ind w:right="-142"/>
        <w:rPr>
          <w:i/>
          <w:sz w:val="22"/>
          <w:szCs w:val="22"/>
        </w:rPr>
      </w:pPr>
      <w:r w:rsidRPr="004326F5">
        <w:rPr>
          <w:i/>
          <w:sz w:val="22"/>
          <w:szCs w:val="22"/>
        </w:rPr>
        <w:t xml:space="preserve">Sutrikusi kepenų funkcija </w:t>
      </w:r>
    </w:p>
    <w:p w14:paraId="4E4E23B7" w14:textId="4592525A" w:rsidR="004326F5" w:rsidRPr="009942AD" w:rsidRDefault="004326F5" w:rsidP="004326F5">
      <w:pPr>
        <w:tabs>
          <w:tab w:val="left" w:pos="567"/>
        </w:tabs>
        <w:ind w:right="-142"/>
        <w:rPr>
          <w:sz w:val="22"/>
          <w:szCs w:val="22"/>
          <w:u w:val="single"/>
        </w:rPr>
      </w:pPr>
      <w:r w:rsidRPr="009942AD">
        <w:rPr>
          <w:sz w:val="22"/>
          <w:szCs w:val="22"/>
        </w:rPr>
        <w:t xml:space="preserve">Kadangi </w:t>
      </w:r>
      <w:proofErr w:type="spellStart"/>
      <w:r w:rsidRPr="009942AD">
        <w:rPr>
          <w:sz w:val="22"/>
          <w:szCs w:val="22"/>
        </w:rPr>
        <w:t>dimetilfumaratas</w:t>
      </w:r>
      <w:proofErr w:type="spellEnd"/>
      <w:r w:rsidRPr="009942AD">
        <w:rPr>
          <w:sz w:val="22"/>
          <w:szCs w:val="22"/>
        </w:rPr>
        <w:t xml:space="preserve"> ir </w:t>
      </w:r>
      <w:proofErr w:type="spellStart"/>
      <w:r w:rsidRPr="009942AD">
        <w:rPr>
          <w:sz w:val="22"/>
          <w:szCs w:val="22"/>
        </w:rPr>
        <w:t>monometilfumaratas</w:t>
      </w:r>
      <w:proofErr w:type="spellEnd"/>
      <w:r w:rsidRPr="009942AD">
        <w:rPr>
          <w:sz w:val="22"/>
          <w:szCs w:val="22"/>
        </w:rPr>
        <w:t xml:space="preserve"> yra </w:t>
      </w:r>
      <w:proofErr w:type="spellStart"/>
      <w:r w:rsidRPr="009942AD">
        <w:rPr>
          <w:sz w:val="22"/>
          <w:szCs w:val="22"/>
        </w:rPr>
        <w:t>metabolizuojamas</w:t>
      </w:r>
      <w:proofErr w:type="spellEnd"/>
      <w:r w:rsidRPr="009942AD">
        <w:rPr>
          <w:sz w:val="22"/>
          <w:szCs w:val="22"/>
        </w:rPr>
        <w:t xml:space="preserve"> </w:t>
      </w:r>
      <w:proofErr w:type="spellStart"/>
      <w:r w:rsidRPr="009942AD">
        <w:rPr>
          <w:sz w:val="22"/>
          <w:szCs w:val="22"/>
        </w:rPr>
        <w:t>esterazių</w:t>
      </w:r>
      <w:proofErr w:type="spellEnd"/>
      <w:r w:rsidRPr="009942AD">
        <w:rPr>
          <w:sz w:val="22"/>
          <w:szCs w:val="22"/>
        </w:rPr>
        <w:t xml:space="preserve">, apeinant CYP450 sistemą, farmakokinetika pacientų, kuriems sutrikusi kepenų </w:t>
      </w:r>
      <w:r w:rsidR="00D01181">
        <w:rPr>
          <w:sz w:val="22"/>
          <w:szCs w:val="22"/>
        </w:rPr>
        <w:t>funkcija</w:t>
      </w:r>
      <w:r w:rsidRPr="009942AD">
        <w:rPr>
          <w:sz w:val="22"/>
          <w:szCs w:val="22"/>
        </w:rPr>
        <w:t>, grupėje nebuvo tiriama.</w:t>
      </w:r>
    </w:p>
    <w:p w14:paraId="26BD0856" w14:textId="77777777" w:rsidR="004326F5" w:rsidRPr="009942AD" w:rsidRDefault="004326F5" w:rsidP="004326F5">
      <w:pPr>
        <w:tabs>
          <w:tab w:val="left" w:pos="567"/>
        </w:tabs>
        <w:rPr>
          <w:i/>
          <w:sz w:val="22"/>
          <w:szCs w:val="22"/>
          <w:highlight w:val="yellow"/>
          <w:u w:val="single"/>
        </w:rPr>
      </w:pPr>
    </w:p>
    <w:p w14:paraId="3803A4B9" w14:textId="77777777" w:rsidR="00D00645" w:rsidRPr="004326F5" w:rsidRDefault="00D00645" w:rsidP="00D00645">
      <w:pPr>
        <w:tabs>
          <w:tab w:val="left" w:pos="567"/>
        </w:tabs>
        <w:ind w:right="-142"/>
        <w:rPr>
          <w:sz w:val="22"/>
          <w:szCs w:val="22"/>
          <w:u w:val="single"/>
        </w:rPr>
      </w:pPr>
      <w:r w:rsidRPr="004326F5">
        <w:rPr>
          <w:sz w:val="22"/>
          <w:szCs w:val="22"/>
          <w:u w:val="single"/>
        </w:rPr>
        <w:t xml:space="preserve">Vaikų populiacija </w:t>
      </w:r>
    </w:p>
    <w:p w14:paraId="7ED30D91" w14:textId="1D57CC1E" w:rsidR="00D00645" w:rsidRPr="009942AD" w:rsidRDefault="00D00645" w:rsidP="00D00645">
      <w:pPr>
        <w:tabs>
          <w:tab w:val="left" w:pos="567"/>
        </w:tabs>
        <w:ind w:right="-142"/>
        <w:rPr>
          <w:sz w:val="22"/>
          <w:szCs w:val="22"/>
        </w:rPr>
      </w:pPr>
      <w:r w:rsidRPr="009942AD">
        <w:rPr>
          <w:sz w:val="22"/>
          <w:szCs w:val="22"/>
        </w:rPr>
        <w:t xml:space="preserve">Po 240 mg </w:t>
      </w:r>
      <w:proofErr w:type="spellStart"/>
      <w:r w:rsidRPr="009942AD">
        <w:rPr>
          <w:sz w:val="22"/>
          <w:szCs w:val="22"/>
        </w:rPr>
        <w:t>dimetilfumarato</w:t>
      </w:r>
      <w:proofErr w:type="spellEnd"/>
      <w:r w:rsidRPr="009942AD">
        <w:rPr>
          <w:sz w:val="22"/>
          <w:szCs w:val="22"/>
        </w:rPr>
        <w:t xml:space="preserve"> du kartus per parą vartojimo </w:t>
      </w:r>
      <w:proofErr w:type="spellStart"/>
      <w:r w:rsidRPr="009942AD">
        <w:rPr>
          <w:sz w:val="22"/>
          <w:szCs w:val="22"/>
        </w:rPr>
        <w:t>farmakokinetinės</w:t>
      </w:r>
      <w:proofErr w:type="spellEnd"/>
      <w:r w:rsidRPr="009942AD">
        <w:rPr>
          <w:sz w:val="22"/>
          <w:szCs w:val="22"/>
        </w:rPr>
        <w:t xml:space="preserve"> savybės buvo vertinamos atliekant mažos apimties, atvirąjį, nekontroliuojamąjį tyrimą, kuriuo buvo tiriami RRIS sergantys pacientai nuo 13 iki 17 metų (n = 21). </w:t>
      </w:r>
      <w:proofErr w:type="spellStart"/>
      <w:r w:rsidRPr="009942AD">
        <w:rPr>
          <w:sz w:val="22"/>
          <w:szCs w:val="22"/>
        </w:rPr>
        <w:t>Dimetilfumarato</w:t>
      </w:r>
      <w:proofErr w:type="spellEnd"/>
      <w:r w:rsidRPr="009942AD">
        <w:rPr>
          <w:sz w:val="22"/>
          <w:szCs w:val="22"/>
        </w:rPr>
        <w:t xml:space="preserve"> </w:t>
      </w:r>
      <w:proofErr w:type="spellStart"/>
      <w:r w:rsidRPr="009942AD">
        <w:rPr>
          <w:sz w:val="22"/>
          <w:szCs w:val="22"/>
        </w:rPr>
        <w:t>farmakokinetinės</w:t>
      </w:r>
      <w:proofErr w:type="spellEnd"/>
      <w:r w:rsidRPr="009942AD">
        <w:rPr>
          <w:sz w:val="22"/>
          <w:szCs w:val="22"/>
        </w:rPr>
        <w:t xml:space="preserve"> savybės šiems paaugliams atitiko savybes, anksčiau nustatytas suaugusiems pacientams (</w:t>
      </w:r>
      <w:proofErr w:type="spellStart"/>
      <w:r w:rsidRPr="009942AD">
        <w:rPr>
          <w:sz w:val="22"/>
          <w:szCs w:val="22"/>
        </w:rPr>
        <w:t>C</w:t>
      </w:r>
      <w:r w:rsidRPr="009942AD">
        <w:rPr>
          <w:sz w:val="22"/>
          <w:szCs w:val="22"/>
          <w:vertAlign w:val="subscript"/>
        </w:rPr>
        <w:t>max</w:t>
      </w:r>
      <w:proofErr w:type="spellEnd"/>
      <w:r>
        <w:rPr>
          <w:sz w:val="22"/>
          <w:szCs w:val="22"/>
        </w:rPr>
        <w:t>: 2,00 ± </w:t>
      </w:r>
      <w:r w:rsidRPr="009942AD">
        <w:rPr>
          <w:sz w:val="22"/>
          <w:szCs w:val="22"/>
        </w:rPr>
        <w:t>1,29 mg/l; AUC</w:t>
      </w:r>
      <w:r w:rsidRPr="009942AD">
        <w:rPr>
          <w:sz w:val="22"/>
          <w:szCs w:val="22"/>
          <w:vertAlign w:val="subscript"/>
        </w:rPr>
        <w:t>0-12h</w:t>
      </w:r>
      <w:r>
        <w:rPr>
          <w:sz w:val="22"/>
          <w:szCs w:val="22"/>
        </w:rPr>
        <w:t>: 3,62 ± </w:t>
      </w:r>
      <w:r w:rsidR="00600979">
        <w:rPr>
          <w:sz w:val="22"/>
          <w:szCs w:val="22"/>
        </w:rPr>
        <w:t>1,16 val</w:t>
      </w:r>
      <w:r w:rsidRPr="009942AD">
        <w:rPr>
          <w:sz w:val="22"/>
          <w:szCs w:val="22"/>
        </w:rPr>
        <w:t xml:space="preserve">.mg/l, </w:t>
      </w:r>
      <w:r w:rsidR="00600979">
        <w:rPr>
          <w:sz w:val="22"/>
          <w:szCs w:val="22"/>
        </w:rPr>
        <w:t xml:space="preserve">tai atitinka bendrą paros </w:t>
      </w:r>
      <w:r w:rsidR="0074717C" w:rsidRPr="009942AD">
        <w:rPr>
          <w:sz w:val="22"/>
          <w:szCs w:val="22"/>
        </w:rPr>
        <w:t>AUC</w:t>
      </w:r>
      <w:r w:rsidR="0074717C">
        <w:rPr>
          <w:sz w:val="22"/>
          <w:szCs w:val="22"/>
        </w:rPr>
        <w:t xml:space="preserve"> </w:t>
      </w:r>
      <w:r w:rsidR="00600979">
        <w:rPr>
          <w:sz w:val="22"/>
          <w:szCs w:val="22"/>
        </w:rPr>
        <w:t>7,24 val</w:t>
      </w:r>
      <w:r w:rsidRPr="009942AD">
        <w:rPr>
          <w:sz w:val="22"/>
          <w:szCs w:val="22"/>
        </w:rPr>
        <w:t xml:space="preserve">.mg/l). </w:t>
      </w:r>
    </w:p>
    <w:p w14:paraId="01BC7502" w14:textId="77777777" w:rsidR="00D00645" w:rsidRPr="009942AD" w:rsidRDefault="00D00645" w:rsidP="00D00645">
      <w:pPr>
        <w:tabs>
          <w:tab w:val="left" w:pos="567"/>
        </w:tabs>
        <w:ind w:right="-142"/>
        <w:rPr>
          <w:sz w:val="22"/>
          <w:szCs w:val="22"/>
        </w:rPr>
      </w:pPr>
    </w:p>
    <w:p w14:paraId="5656EDD3"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5.3</w:t>
      </w:r>
      <w:r>
        <w:rPr>
          <w:b/>
          <w:bCs/>
          <w:sz w:val="22"/>
          <w:szCs w:val="28"/>
          <w:lang w:eastAsia="x-none"/>
        </w:rPr>
        <w:tab/>
      </w:r>
      <w:proofErr w:type="spellStart"/>
      <w:r>
        <w:rPr>
          <w:b/>
          <w:bCs/>
          <w:sz w:val="22"/>
          <w:szCs w:val="28"/>
          <w:lang w:eastAsia="x-none"/>
        </w:rPr>
        <w:t>Ikiklinikinių</w:t>
      </w:r>
      <w:proofErr w:type="spellEnd"/>
      <w:r>
        <w:rPr>
          <w:b/>
          <w:bCs/>
          <w:sz w:val="22"/>
          <w:szCs w:val="28"/>
          <w:lang w:eastAsia="x-none"/>
        </w:rPr>
        <w:t xml:space="preserve"> saugumo tyrimų duomenys</w:t>
      </w:r>
    </w:p>
    <w:p w14:paraId="5FEE9995" w14:textId="77777777" w:rsidR="008D3B35" w:rsidRDefault="008D3B35">
      <w:pPr>
        <w:rPr>
          <w:sz w:val="22"/>
          <w:szCs w:val="24"/>
        </w:rPr>
      </w:pPr>
    </w:p>
    <w:p w14:paraId="7F727E7B" w14:textId="77777777" w:rsidR="004326F5" w:rsidRPr="009942AD" w:rsidRDefault="004326F5" w:rsidP="004326F5">
      <w:pPr>
        <w:rPr>
          <w:sz w:val="22"/>
          <w:szCs w:val="22"/>
        </w:rPr>
      </w:pPr>
      <w:r w:rsidRPr="009942AD">
        <w:rPr>
          <w:sz w:val="22"/>
          <w:szCs w:val="22"/>
        </w:rPr>
        <w:t xml:space="preserve">Nepageidaujamų reakcijų, apibūdintų tolesniuose skyriuose „Toksikologija“ ir „Toksinis poveikis reprodukcijai“, atliekant klinikinius tyrimus nepastebėta, tačiau jų pasireiškė gyvūnams esant panašiai į klinikinę ekspozicijai. </w:t>
      </w:r>
    </w:p>
    <w:p w14:paraId="666B2C7E" w14:textId="77777777" w:rsidR="004326F5" w:rsidRPr="009942AD" w:rsidRDefault="004326F5" w:rsidP="004326F5">
      <w:pPr>
        <w:rPr>
          <w:sz w:val="22"/>
          <w:szCs w:val="22"/>
        </w:rPr>
      </w:pPr>
    </w:p>
    <w:p w14:paraId="3896C8B2" w14:textId="196E135A" w:rsidR="004326F5" w:rsidRPr="009942AD" w:rsidRDefault="00087C67" w:rsidP="004326F5">
      <w:pPr>
        <w:rPr>
          <w:sz w:val="22"/>
          <w:szCs w:val="22"/>
          <w:u w:val="single"/>
        </w:rPr>
      </w:pPr>
      <w:proofErr w:type="spellStart"/>
      <w:r>
        <w:rPr>
          <w:sz w:val="22"/>
          <w:szCs w:val="22"/>
          <w:u w:val="single"/>
        </w:rPr>
        <w:t>Genotoksiškumas</w:t>
      </w:r>
      <w:proofErr w:type="spellEnd"/>
    </w:p>
    <w:p w14:paraId="0B9E3639" w14:textId="3E1F70AF" w:rsidR="004326F5" w:rsidRPr="009942AD" w:rsidRDefault="004326F5" w:rsidP="004326F5">
      <w:pPr>
        <w:rPr>
          <w:sz w:val="22"/>
          <w:szCs w:val="22"/>
        </w:rPr>
      </w:pPr>
      <w:proofErr w:type="spellStart"/>
      <w:r w:rsidRPr="009942AD">
        <w:rPr>
          <w:sz w:val="22"/>
          <w:szCs w:val="22"/>
        </w:rPr>
        <w:t>Dimetilfumarato</w:t>
      </w:r>
      <w:proofErr w:type="spellEnd"/>
      <w:r w:rsidRPr="009942AD">
        <w:rPr>
          <w:sz w:val="22"/>
          <w:szCs w:val="22"/>
        </w:rPr>
        <w:t xml:space="preserve"> ir </w:t>
      </w:r>
      <w:proofErr w:type="spellStart"/>
      <w:r w:rsidRPr="009942AD">
        <w:rPr>
          <w:sz w:val="22"/>
          <w:szCs w:val="22"/>
        </w:rPr>
        <w:t>monometilfumarato</w:t>
      </w:r>
      <w:proofErr w:type="spellEnd"/>
      <w:r w:rsidRPr="009942AD">
        <w:rPr>
          <w:sz w:val="22"/>
          <w:szCs w:val="22"/>
        </w:rPr>
        <w:t xml:space="preserve"> </w:t>
      </w:r>
      <w:proofErr w:type="spellStart"/>
      <w:r w:rsidR="005C4536">
        <w:rPr>
          <w:sz w:val="22"/>
          <w:szCs w:val="22"/>
        </w:rPr>
        <w:t>genotoksinio</w:t>
      </w:r>
      <w:proofErr w:type="spellEnd"/>
      <w:r w:rsidR="005C4536" w:rsidRPr="009942AD">
        <w:rPr>
          <w:sz w:val="22"/>
          <w:szCs w:val="22"/>
        </w:rPr>
        <w:t xml:space="preserve"> </w:t>
      </w:r>
      <w:r w:rsidRPr="009942AD">
        <w:rPr>
          <w:sz w:val="22"/>
          <w:szCs w:val="22"/>
        </w:rPr>
        <w:t xml:space="preserve">poveikio </w:t>
      </w:r>
      <w:proofErr w:type="spellStart"/>
      <w:r w:rsidRPr="009942AD">
        <w:rPr>
          <w:i/>
          <w:sz w:val="22"/>
          <w:szCs w:val="22"/>
        </w:rPr>
        <w:t>in</w:t>
      </w:r>
      <w:proofErr w:type="spellEnd"/>
      <w:r w:rsidRPr="009942AD">
        <w:rPr>
          <w:i/>
          <w:sz w:val="22"/>
          <w:szCs w:val="22"/>
        </w:rPr>
        <w:t xml:space="preserve"> </w:t>
      </w:r>
      <w:proofErr w:type="spellStart"/>
      <w:r w:rsidRPr="009942AD">
        <w:rPr>
          <w:i/>
          <w:sz w:val="22"/>
          <w:szCs w:val="22"/>
        </w:rPr>
        <w:t>vitro</w:t>
      </w:r>
      <w:proofErr w:type="spellEnd"/>
      <w:r w:rsidRPr="009942AD">
        <w:rPr>
          <w:sz w:val="22"/>
          <w:szCs w:val="22"/>
        </w:rPr>
        <w:t xml:space="preserve"> atliktų tyrimų serijos rezultatai buvo neigiami (</w:t>
      </w:r>
      <w:proofErr w:type="spellStart"/>
      <w:r w:rsidR="0074717C" w:rsidRPr="009942AD">
        <w:rPr>
          <w:sz w:val="22"/>
          <w:szCs w:val="22"/>
        </w:rPr>
        <w:t>Ames</w:t>
      </w:r>
      <w:proofErr w:type="spellEnd"/>
      <w:r w:rsidR="0074717C">
        <w:rPr>
          <w:sz w:val="22"/>
          <w:szCs w:val="22"/>
        </w:rPr>
        <w:t xml:space="preserve"> testas,</w:t>
      </w:r>
      <w:r w:rsidRPr="009942AD">
        <w:rPr>
          <w:sz w:val="22"/>
          <w:szCs w:val="22"/>
        </w:rPr>
        <w:t xml:space="preserve"> chromosomų </w:t>
      </w:r>
      <w:proofErr w:type="spellStart"/>
      <w:r w:rsidRPr="009942AD">
        <w:rPr>
          <w:sz w:val="22"/>
          <w:szCs w:val="22"/>
        </w:rPr>
        <w:t>aberacija</w:t>
      </w:r>
      <w:proofErr w:type="spellEnd"/>
      <w:r w:rsidRPr="009942AD">
        <w:rPr>
          <w:sz w:val="22"/>
          <w:szCs w:val="22"/>
        </w:rPr>
        <w:t xml:space="preserve"> žinduolių ląstelėse</w:t>
      </w:r>
      <w:r w:rsidR="0074717C">
        <w:rPr>
          <w:sz w:val="22"/>
          <w:szCs w:val="22"/>
        </w:rPr>
        <w:t xml:space="preserve"> tyrimas</w:t>
      </w:r>
      <w:r w:rsidRPr="009942AD">
        <w:rPr>
          <w:sz w:val="22"/>
          <w:szCs w:val="22"/>
        </w:rPr>
        <w:t xml:space="preserve">). Atlikus </w:t>
      </w:r>
      <w:proofErr w:type="spellStart"/>
      <w:r w:rsidRPr="009942AD">
        <w:rPr>
          <w:i/>
          <w:sz w:val="22"/>
          <w:szCs w:val="22"/>
        </w:rPr>
        <w:t>in</w:t>
      </w:r>
      <w:proofErr w:type="spellEnd"/>
      <w:r w:rsidRPr="009942AD">
        <w:rPr>
          <w:i/>
          <w:sz w:val="22"/>
          <w:szCs w:val="22"/>
        </w:rPr>
        <w:t xml:space="preserve"> </w:t>
      </w:r>
      <w:proofErr w:type="spellStart"/>
      <w:r w:rsidRPr="009942AD">
        <w:rPr>
          <w:i/>
          <w:sz w:val="22"/>
          <w:szCs w:val="22"/>
        </w:rPr>
        <w:t>vivo</w:t>
      </w:r>
      <w:proofErr w:type="spellEnd"/>
      <w:r w:rsidRPr="009942AD">
        <w:rPr>
          <w:sz w:val="22"/>
          <w:szCs w:val="22"/>
        </w:rPr>
        <w:t xml:space="preserve"> žiurkių </w:t>
      </w:r>
      <w:proofErr w:type="spellStart"/>
      <w:r w:rsidRPr="009942AD">
        <w:rPr>
          <w:sz w:val="22"/>
          <w:szCs w:val="22"/>
        </w:rPr>
        <w:t>mikrobranduolių</w:t>
      </w:r>
      <w:proofErr w:type="spellEnd"/>
      <w:r w:rsidRPr="009942AD">
        <w:rPr>
          <w:sz w:val="22"/>
          <w:szCs w:val="22"/>
        </w:rPr>
        <w:t xml:space="preserve"> tyrimą, </w:t>
      </w:r>
      <w:proofErr w:type="spellStart"/>
      <w:r w:rsidRPr="009942AD">
        <w:rPr>
          <w:sz w:val="22"/>
          <w:szCs w:val="22"/>
        </w:rPr>
        <w:t>dimetilfumarato</w:t>
      </w:r>
      <w:proofErr w:type="spellEnd"/>
      <w:r w:rsidRPr="009942AD">
        <w:rPr>
          <w:sz w:val="22"/>
          <w:szCs w:val="22"/>
        </w:rPr>
        <w:t xml:space="preserve"> </w:t>
      </w:r>
      <w:proofErr w:type="spellStart"/>
      <w:r w:rsidR="00FB30DF">
        <w:rPr>
          <w:sz w:val="22"/>
          <w:szCs w:val="22"/>
        </w:rPr>
        <w:t>genotoksinio</w:t>
      </w:r>
      <w:proofErr w:type="spellEnd"/>
      <w:r w:rsidR="00FB30DF" w:rsidRPr="009942AD">
        <w:rPr>
          <w:sz w:val="22"/>
          <w:szCs w:val="22"/>
        </w:rPr>
        <w:t xml:space="preserve"> </w:t>
      </w:r>
      <w:r w:rsidRPr="009942AD">
        <w:rPr>
          <w:sz w:val="22"/>
          <w:szCs w:val="22"/>
        </w:rPr>
        <w:t xml:space="preserve">poveikio nenustatyta. </w:t>
      </w:r>
    </w:p>
    <w:p w14:paraId="4F92EF37" w14:textId="77777777" w:rsidR="004326F5" w:rsidRPr="009942AD" w:rsidRDefault="004326F5" w:rsidP="004326F5">
      <w:pPr>
        <w:rPr>
          <w:sz w:val="22"/>
          <w:szCs w:val="22"/>
        </w:rPr>
      </w:pPr>
    </w:p>
    <w:p w14:paraId="52EFE7E5" w14:textId="77777777" w:rsidR="004326F5" w:rsidRPr="009942AD" w:rsidRDefault="004326F5" w:rsidP="004326F5">
      <w:pPr>
        <w:rPr>
          <w:sz w:val="22"/>
          <w:szCs w:val="22"/>
          <w:u w:val="single"/>
        </w:rPr>
      </w:pPr>
      <w:r w:rsidRPr="009942AD">
        <w:rPr>
          <w:sz w:val="22"/>
          <w:szCs w:val="22"/>
          <w:u w:val="single"/>
        </w:rPr>
        <w:t>Kancerogeninis poveikis</w:t>
      </w:r>
    </w:p>
    <w:p w14:paraId="58A03101" w14:textId="77777777" w:rsidR="004326F5" w:rsidRPr="009942AD" w:rsidRDefault="004326F5" w:rsidP="004326F5">
      <w:pPr>
        <w:rPr>
          <w:sz w:val="22"/>
          <w:szCs w:val="22"/>
        </w:rPr>
      </w:pPr>
      <w:r w:rsidRPr="009942AD">
        <w:rPr>
          <w:sz w:val="22"/>
          <w:szCs w:val="22"/>
        </w:rPr>
        <w:t xml:space="preserve">Atlikti iki 2 metų trukmės kancerogeninio poveikio tyrimai su pelėmis ir žiurkėmis. </w:t>
      </w:r>
      <w:proofErr w:type="spellStart"/>
      <w:r w:rsidRPr="009942AD">
        <w:rPr>
          <w:sz w:val="22"/>
          <w:szCs w:val="22"/>
        </w:rPr>
        <w:t>Dimetilfumaratas</w:t>
      </w:r>
      <w:proofErr w:type="spellEnd"/>
      <w:r w:rsidRPr="009942AD">
        <w:rPr>
          <w:sz w:val="22"/>
          <w:szCs w:val="22"/>
        </w:rPr>
        <w:t xml:space="preserve"> buvo duodamas per burną tokiomis dozėmis: 25, 75, 200 ir 400 mg/kg kūno svorio per parą pelėms ir 25, 50, 100 bei 150 mg/kg kūno svorio per parą žiurkėms. Atlikus tyrimus su pelėmis, inkstų kanalėlių karcinomos ir sėklidžių </w:t>
      </w:r>
      <w:proofErr w:type="spellStart"/>
      <w:r w:rsidRPr="009942AD">
        <w:rPr>
          <w:sz w:val="22"/>
          <w:szCs w:val="22"/>
        </w:rPr>
        <w:t>Leidigo</w:t>
      </w:r>
      <w:proofErr w:type="spellEnd"/>
      <w:r w:rsidRPr="009942AD">
        <w:rPr>
          <w:sz w:val="22"/>
          <w:szCs w:val="22"/>
        </w:rPr>
        <w:t xml:space="preserve"> ląstelių adenomos atvejų padaugėjo sudavus 75 mg/kg per parą dozę, kai ekspozicija (AUC) prilygsta skiriant rekomenduojamą dozę žmonėms. Atlikus tyrimus su žiurkėmis, inkstų kanalėlių karcinomos atvejų padaugėjo sudavus 100 mg/kg per parą dozę, kai ekspozicija buvo maždaug 2 kartus didesnė nei skiriant rekomenduojamą dozę žmonėms. Šių duomenų reikšmė vertinant pavojų žmogui nežinoma. </w:t>
      </w:r>
    </w:p>
    <w:p w14:paraId="1484D406" w14:textId="77777777" w:rsidR="004326F5" w:rsidRPr="009942AD" w:rsidRDefault="004326F5" w:rsidP="004326F5">
      <w:pPr>
        <w:rPr>
          <w:sz w:val="22"/>
          <w:szCs w:val="22"/>
        </w:rPr>
      </w:pPr>
    </w:p>
    <w:p w14:paraId="46C6A9CB" w14:textId="515FEC9A" w:rsidR="004326F5" w:rsidRPr="009942AD" w:rsidRDefault="004326F5" w:rsidP="004326F5">
      <w:pPr>
        <w:rPr>
          <w:sz w:val="22"/>
          <w:szCs w:val="22"/>
        </w:rPr>
      </w:pPr>
      <w:r w:rsidRPr="009942AD">
        <w:rPr>
          <w:sz w:val="22"/>
          <w:szCs w:val="22"/>
        </w:rPr>
        <w:t xml:space="preserve">Neliaukinio skrandžio (prieskrandžio) </w:t>
      </w:r>
      <w:proofErr w:type="spellStart"/>
      <w:r w:rsidRPr="009942AD">
        <w:rPr>
          <w:sz w:val="22"/>
          <w:szCs w:val="22"/>
        </w:rPr>
        <w:t>plokščialąstelinės</w:t>
      </w:r>
      <w:proofErr w:type="spellEnd"/>
      <w:r w:rsidRPr="009942AD">
        <w:rPr>
          <w:sz w:val="22"/>
          <w:szCs w:val="22"/>
        </w:rPr>
        <w:t xml:space="preserve"> papilomos ir karcinomos atvejų padaugėjo pelėms sudavus dozę, kurios ekspozicija prilygsta rekomenduojamai dozei žmonėms, o žiurkėms </w:t>
      </w:r>
      <w:r w:rsidRPr="009942AD">
        <w:rPr>
          <w:sz w:val="22"/>
          <w:szCs w:val="22"/>
        </w:rPr>
        <w:lastRenderedPageBreak/>
        <w:t xml:space="preserve">sudavus dozę, kurios ekspozicija buvo mažesnė nei rekomenduojama dozė žmonėms (remiantis AUC rodikliu). Žmonių organizme </w:t>
      </w:r>
      <w:r w:rsidRPr="00EF7A63">
        <w:rPr>
          <w:sz w:val="22"/>
          <w:szCs w:val="22"/>
        </w:rPr>
        <w:t>graužikų prieskrandžio</w:t>
      </w:r>
      <w:r w:rsidRPr="009942AD">
        <w:rPr>
          <w:sz w:val="22"/>
          <w:szCs w:val="22"/>
        </w:rPr>
        <w:t xml:space="preserve"> atitikmens nėra. </w:t>
      </w:r>
    </w:p>
    <w:p w14:paraId="4E6CB2C0" w14:textId="77777777" w:rsidR="004326F5" w:rsidRPr="009942AD" w:rsidRDefault="004326F5" w:rsidP="004326F5">
      <w:pPr>
        <w:rPr>
          <w:sz w:val="22"/>
          <w:szCs w:val="22"/>
        </w:rPr>
      </w:pPr>
    </w:p>
    <w:p w14:paraId="3B126011" w14:textId="77777777" w:rsidR="004326F5" w:rsidRPr="009942AD" w:rsidRDefault="004326F5" w:rsidP="004326F5">
      <w:pPr>
        <w:rPr>
          <w:sz w:val="22"/>
          <w:szCs w:val="22"/>
          <w:u w:val="single"/>
        </w:rPr>
      </w:pPr>
      <w:r w:rsidRPr="003018BF">
        <w:rPr>
          <w:sz w:val="22"/>
          <w:szCs w:val="22"/>
          <w:u w:val="single"/>
        </w:rPr>
        <w:t>Toksikologija</w:t>
      </w:r>
      <w:r w:rsidRPr="009942AD">
        <w:rPr>
          <w:sz w:val="22"/>
          <w:szCs w:val="22"/>
          <w:u w:val="single"/>
        </w:rPr>
        <w:t xml:space="preserve"> </w:t>
      </w:r>
    </w:p>
    <w:p w14:paraId="4AFC50BB" w14:textId="77777777" w:rsidR="004326F5" w:rsidRPr="009942AD" w:rsidRDefault="004326F5" w:rsidP="004326F5">
      <w:pPr>
        <w:rPr>
          <w:sz w:val="22"/>
          <w:szCs w:val="22"/>
        </w:rPr>
      </w:pPr>
      <w:proofErr w:type="spellStart"/>
      <w:r w:rsidRPr="009942AD">
        <w:rPr>
          <w:sz w:val="22"/>
          <w:szCs w:val="22"/>
        </w:rPr>
        <w:t>Ikiklinikiniai</w:t>
      </w:r>
      <w:proofErr w:type="spellEnd"/>
      <w:r w:rsidRPr="009942AD">
        <w:rPr>
          <w:sz w:val="22"/>
          <w:szCs w:val="22"/>
        </w:rPr>
        <w:t xml:space="preserve"> tyrimai buvo atlikti su graužikais, triušiais ir beždžionėmis, </w:t>
      </w:r>
      <w:proofErr w:type="spellStart"/>
      <w:r w:rsidRPr="009942AD">
        <w:rPr>
          <w:sz w:val="22"/>
          <w:szCs w:val="22"/>
        </w:rPr>
        <w:t>dimetilfumarato</w:t>
      </w:r>
      <w:proofErr w:type="spellEnd"/>
      <w:r w:rsidRPr="009942AD">
        <w:rPr>
          <w:sz w:val="22"/>
          <w:szCs w:val="22"/>
        </w:rPr>
        <w:t xml:space="preserve"> suspensiją (</w:t>
      </w:r>
      <w:proofErr w:type="spellStart"/>
      <w:r w:rsidRPr="009942AD">
        <w:rPr>
          <w:sz w:val="22"/>
          <w:szCs w:val="22"/>
        </w:rPr>
        <w:t>dimetilfumaratas</w:t>
      </w:r>
      <w:proofErr w:type="spellEnd"/>
      <w:r w:rsidRPr="009942AD">
        <w:rPr>
          <w:sz w:val="22"/>
          <w:szCs w:val="22"/>
        </w:rPr>
        <w:t xml:space="preserve"> skiedžiamas 0,8 % </w:t>
      </w:r>
      <w:proofErr w:type="spellStart"/>
      <w:r w:rsidRPr="009942AD">
        <w:rPr>
          <w:sz w:val="22"/>
          <w:szCs w:val="22"/>
        </w:rPr>
        <w:t>hidroksipropilmetilceliuliozės</w:t>
      </w:r>
      <w:proofErr w:type="spellEnd"/>
      <w:r w:rsidRPr="009942AD">
        <w:rPr>
          <w:sz w:val="22"/>
          <w:szCs w:val="22"/>
        </w:rPr>
        <w:t xml:space="preserve">) įvedant pro skrandžio zondą. Lėtinio toksinio poveikio tyrimas su šunimis buvo atliktas jiems per burną suduodant </w:t>
      </w:r>
      <w:proofErr w:type="spellStart"/>
      <w:r w:rsidRPr="009942AD">
        <w:rPr>
          <w:sz w:val="22"/>
          <w:szCs w:val="22"/>
        </w:rPr>
        <w:t>dimetilfumarato</w:t>
      </w:r>
      <w:proofErr w:type="spellEnd"/>
      <w:r w:rsidRPr="009942AD">
        <w:rPr>
          <w:sz w:val="22"/>
          <w:szCs w:val="22"/>
        </w:rPr>
        <w:t xml:space="preserve"> kapsulę. </w:t>
      </w:r>
    </w:p>
    <w:p w14:paraId="4CB1E6A2" w14:textId="77777777" w:rsidR="004326F5" w:rsidRPr="009942AD" w:rsidRDefault="004326F5" w:rsidP="004326F5">
      <w:pPr>
        <w:rPr>
          <w:sz w:val="22"/>
          <w:szCs w:val="22"/>
        </w:rPr>
      </w:pPr>
    </w:p>
    <w:p w14:paraId="5FE9A061" w14:textId="16EC6A71" w:rsidR="004326F5" w:rsidRPr="009942AD" w:rsidRDefault="004326F5" w:rsidP="004326F5">
      <w:pPr>
        <w:rPr>
          <w:sz w:val="22"/>
          <w:szCs w:val="22"/>
        </w:rPr>
      </w:pPr>
      <w:r w:rsidRPr="009942AD">
        <w:rPr>
          <w:sz w:val="22"/>
          <w:szCs w:val="22"/>
        </w:rPr>
        <w:t xml:space="preserve">Pakartotinai per burną pelėms, žiurkėms, šunims ir beždžionėms sudavus </w:t>
      </w:r>
      <w:proofErr w:type="spellStart"/>
      <w:r w:rsidRPr="009942AD">
        <w:rPr>
          <w:sz w:val="22"/>
          <w:szCs w:val="22"/>
        </w:rPr>
        <w:t>dimetilfumarato</w:t>
      </w:r>
      <w:proofErr w:type="spellEnd"/>
      <w:r w:rsidRPr="009942AD">
        <w:rPr>
          <w:sz w:val="22"/>
          <w:szCs w:val="22"/>
        </w:rPr>
        <w:t xml:space="preserve">, pastebėta inkstų pokyčių. Visų gyvūnų rūšių atveju buvo stebėta inkstų kanalėlių epitelio regeneracija, nurodanti, kad jie buvo pažeisti. Žiurkėms, kurioms visą jų gyvenimo laiką buvo duodama vaistinio preparato (tyrimas vykdytas 2 metus), pasireiškė inkstų kanalėlių </w:t>
      </w:r>
      <w:proofErr w:type="spellStart"/>
      <w:r w:rsidRPr="009942AD">
        <w:rPr>
          <w:sz w:val="22"/>
          <w:szCs w:val="22"/>
        </w:rPr>
        <w:t>hiperplazija</w:t>
      </w:r>
      <w:proofErr w:type="spellEnd"/>
      <w:r w:rsidRPr="009942AD">
        <w:rPr>
          <w:sz w:val="22"/>
          <w:szCs w:val="22"/>
        </w:rPr>
        <w:t xml:space="preserve">. Šunims, kuriems 11 mėnesių buvo kasdien per burną duodama </w:t>
      </w:r>
      <w:proofErr w:type="spellStart"/>
      <w:r w:rsidRPr="009942AD">
        <w:rPr>
          <w:sz w:val="22"/>
          <w:szCs w:val="22"/>
        </w:rPr>
        <w:t>dimetilfumarato</w:t>
      </w:r>
      <w:proofErr w:type="spellEnd"/>
      <w:r w:rsidRPr="009942AD">
        <w:rPr>
          <w:sz w:val="22"/>
          <w:szCs w:val="22"/>
        </w:rPr>
        <w:t xml:space="preserve">, </w:t>
      </w:r>
      <w:r w:rsidR="002D50AF">
        <w:rPr>
          <w:sz w:val="22"/>
          <w:szCs w:val="22"/>
        </w:rPr>
        <w:t>žievinė</w:t>
      </w:r>
      <w:r w:rsidR="002D50AF" w:rsidRPr="009942AD">
        <w:rPr>
          <w:sz w:val="22"/>
          <w:szCs w:val="22"/>
        </w:rPr>
        <w:t xml:space="preserve"> </w:t>
      </w:r>
      <w:r w:rsidRPr="009942AD">
        <w:rPr>
          <w:sz w:val="22"/>
          <w:szCs w:val="22"/>
        </w:rPr>
        <w:t xml:space="preserve">atrofija buvo stebėta vartojant 3 kartus didesnę dozę už rekomenduojamą remiantis AUC rodikliu. Beždžionėms, kurioms 12 mėnesių buvo kasdien per burną duodama </w:t>
      </w:r>
      <w:proofErr w:type="spellStart"/>
      <w:r w:rsidRPr="009942AD">
        <w:rPr>
          <w:sz w:val="22"/>
          <w:szCs w:val="22"/>
        </w:rPr>
        <w:t>dimetilfumarato</w:t>
      </w:r>
      <w:proofErr w:type="spellEnd"/>
      <w:r w:rsidRPr="009942AD">
        <w:rPr>
          <w:sz w:val="22"/>
          <w:szCs w:val="22"/>
        </w:rPr>
        <w:t xml:space="preserve">, pavienių ląstelių nekrozė buvo stebėta vartojant 2 kartus didesnę dozę už rekomenduojamą remiantis AUC rodikliu. </w:t>
      </w:r>
      <w:proofErr w:type="spellStart"/>
      <w:r w:rsidRPr="009942AD">
        <w:rPr>
          <w:sz w:val="22"/>
          <w:szCs w:val="22"/>
        </w:rPr>
        <w:t>Intersticinė</w:t>
      </w:r>
      <w:proofErr w:type="spellEnd"/>
      <w:r w:rsidRPr="009942AD">
        <w:rPr>
          <w:sz w:val="22"/>
          <w:szCs w:val="22"/>
        </w:rPr>
        <w:t xml:space="preserve"> fibrozė ir </w:t>
      </w:r>
      <w:r w:rsidR="005D1C53">
        <w:rPr>
          <w:sz w:val="22"/>
          <w:szCs w:val="22"/>
        </w:rPr>
        <w:t>žievinė</w:t>
      </w:r>
      <w:r w:rsidR="005D1C53" w:rsidRPr="009942AD">
        <w:rPr>
          <w:sz w:val="22"/>
          <w:szCs w:val="22"/>
        </w:rPr>
        <w:t xml:space="preserve"> </w:t>
      </w:r>
      <w:r w:rsidRPr="009942AD">
        <w:rPr>
          <w:sz w:val="22"/>
          <w:szCs w:val="22"/>
        </w:rPr>
        <w:t xml:space="preserve">atrofija buvo stebėtos vartojant 6 kartus didesnę dozę už rekomenduojamą remiantis AUC rodikliu. Šių duomenų reikšmė žmogui nežinoma. </w:t>
      </w:r>
    </w:p>
    <w:p w14:paraId="20BA86AD" w14:textId="77777777" w:rsidR="004326F5" w:rsidRPr="009942AD" w:rsidRDefault="004326F5" w:rsidP="004326F5">
      <w:pPr>
        <w:rPr>
          <w:sz w:val="22"/>
          <w:szCs w:val="22"/>
        </w:rPr>
      </w:pPr>
    </w:p>
    <w:p w14:paraId="2ECD61BB" w14:textId="06BC3D2F" w:rsidR="004326F5" w:rsidRPr="009942AD" w:rsidRDefault="004326F5" w:rsidP="004326F5">
      <w:pPr>
        <w:rPr>
          <w:sz w:val="22"/>
          <w:szCs w:val="22"/>
        </w:rPr>
      </w:pPr>
      <w:r w:rsidRPr="009942AD">
        <w:rPr>
          <w:sz w:val="22"/>
          <w:szCs w:val="22"/>
        </w:rPr>
        <w:t xml:space="preserve">Pastebėta žiurkių ir šunų patinėlių sėklidžių </w:t>
      </w:r>
      <w:proofErr w:type="spellStart"/>
      <w:r w:rsidRPr="009942AD">
        <w:rPr>
          <w:sz w:val="22"/>
          <w:szCs w:val="22"/>
        </w:rPr>
        <w:t>spermatogeninio</w:t>
      </w:r>
      <w:proofErr w:type="spellEnd"/>
      <w:r w:rsidRPr="009942AD">
        <w:rPr>
          <w:sz w:val="22"/>
          <w:szCs w:val="22"/>
        </w:rPr>
        <w:t xml:space="preserve"> epitelio degeneracija. Pakitimai buvo nustatyt</w:t>
      </w:r>
      <w:r w:rsidR="00571F7A">
        <w:rPr>
          <w:sz w:val="22"/>
          <w:szCs w:val="22"/>
        </w:rPr>
        <w:t>i</w:t>
      </w:r>
      <w:r w:rsidRPr="009942AD">
        <w:rPr>
          <w:sz w:val="22"/>
          <w:szCs w:val="22"/>
        </w:rPr>
        <w:t xml:space="preserve"> žiurkėms sudavus apytikriai rekomenduojamą dozę, o šunims sudavus dozę 3 kartus didesnę už rekomenduojamą remiantis AUC rodikliu. Šių duomenų reikšmė žmogui nežinoma. </w:t>
      </w:r>
    </w:p>
    <w:p w14:paraId="182B1655" w14:textId="77777777" w:rsidR="004326F5" w:rsidRPr="009942AD" w:rsidRDefault="004326F5" w:rsidP="004326F5">
      <w:pPr>
        <w:rPr>
          <w:sz w:val="22"/>
          <w:szCs w:val="22"/>
        </w:rPr>
      </w:pPr>
    </w:p>
    <w:p w14:paraId="480474B9" w14:textId="22BBFBE6" w:rsidR="004326F5" w:rsidRPr="009942AD" w:rsidRDefault="004326F5" w:rsidP="004326F5">
      <w:pPr>
        <w:rPr>
          <w:sz w:val="22"/>
          <w:szCs w:val="22"/>
        </w:rPr>
      </w:pPr>
      <w:r w:rsidRPr="009942AD">
        <w:rPr>
          <w:sz w:val="22"/>
          <w:szCs w:val="22"/>
        </w:rPr>
        <w:t xml:space="preserve">Atlikus 3 mėnesių trukmės ir ilgesnius tyrimus bei ištyrus pelių ir žiurkių prieskrandžius, nustatytos </w:t>
      </w:r>
      <w:proofErr w:type="spellStart"/>
      <w:r w:rsidRPr="009942AD">
        <w:rPr>
          <w:sz w:val="22"/>
          <w:szCs w:val="22"/>
        </w:rPr>
        <w:t>plokščialąstelinė</w:t>
      </w:r>
      <w:proofErr w:type="spellEnd"/>
      <w:r w:rsidRPr="009942AD">
        <w:rPr>
          <w:sz w:val="22"/>
          <w:szCs w:val="22"/>
        </w:rPr>
        <w:t xml:space="preserve"> epitelio </w:t>
      </w:r>
      <w:proofErr w:type="spellStart"/>
      <w:r w:rsidRPr="009942AD">
        <w:rPr>
          <w:sz w:val="22"/>
          <w:szCs w:val="22"/>
        </w:rPr>
        <w:t>hiperplazija</w:t>
      </w:r>
      <w:proofErr w:type="spellEnd"/>
      <w:r w:rsidRPr="009942AD">
        <w:rPr>
          <w:sz w:val="22"/>
          <w:szCs w:val="22"/>
        </w:rPr>
        <w:t xml:space="preserve"> ir </w:t>
      </w:r>
      <w:proofErr w:type="spellStart"/>
      <w:r w:rsidRPr="009942AD">
        <w:rPr>
          <w:sz w:val="22"/>
          <w:szCs w:val="22"/>
        </w:rPr>
        <w:t>hiperkeratozė</w:t>
      </w:r>
      <w:proofErr w:type="spellEnd"/>
      <w:r w:rsidRPr="009942AD">
        <w:rPr>
          <w:sz w:val="22"/>
          <w:szCs w:val="22"/>
        </w:rPr>
        <w:t xml:space="preserve">; uždegimas; </w:t>
      </w:r>
      <w:proofErr w:type="spellStart"/>
      <w:r w:rsidRPr="009942AD">
        <w:rPr>
          <w:sz w:val="22"/>
          <w:szCs w:val="22"/>
        </w:rPr>
        <w:t>plokščialąstelinė</w:t>
      </w:r>
      <w:proofErr w:type="spellEnd"/>
      <w:r w:rsidRPr="009942AD">
        <w:rPr>
          <w:sz w:val="22"/>
          <w:szCs w:val="22"/>
        </w:rPr>
        <w:t xml:space="preserve"> papiloma ir karcinoma. Žmonių organizme pelių ir žiurkių prieskrandžio atitikmens nėra. </w:t>
      </w:r>
    </w:p>
    <w:p w14:paraId="6DFEBFBC" w14:textId="77777777" w:rsidR="004326F5" w:rsidRPr="009942AD" w:rsidRDefault="004326F5" w:rsidP="004326F5">
      <w:pPr>
        <w:rPr>
          <w:sz w:val="22"/>
          <w:szCs w:val="22"/>
        </w:rPr>
      </w:pPr>
    </w:p>
    <w:p w14:paraId="610E8A07" w14:textId="6EFD49F3" w:rsidR="004326F5" w:rsidRPr="009942AD" w:rsidRDefault="004326F5" w:rsidP="004326F5">
      <w:pPr>
        <w:rPr>
          <w:sz w:val="22"/>
          <w:szCs w:val="22"/>
          <w:u w:val="single"/>
        </w:rPr>
      </w:pPr>
      <w:r w:rsidRPr="009942AD">
        <w:rPr>
          <w:sz w:val="22"/>
          <w:szCs w:val="22"/>
          <w:u w:val="single"/>
        </w:rPr>
        <w:t>Toksinis poveikis reprodukcijai</w:t>
      </w:r>
      <w:r w:rsidR="001C5294">
        <w:rPr>
          <w:sz w:val="22"/>
          <w:szCs w:val="22"/>
          <w:u w:val="single"/>
        </w:rPr>
        <w:t xml:space="preserve"> ir vystymuisi</w:t>
      </w:r>
      <w:r w:rsidRPr="009942AD">
        <w:rPr>
          <w:sz w:val="22"/>
          <w:szCs w:val="22"/>
          <w:u w:val="single"/>
        </w:rPr>
        <w:t xml:space="preserve"> </w:t>
      </w:r>
    </w:p>
    <w:p w14:paraId="05D21CC4" w14:textId="20BB7D19" w:rsidR="004326F5" w:rsidRPr="009942AD" w:rsidRDefault="004326F5" w:rsidP="004326F5">
      <w:pPr>
        <w:rPr>
          <w:sz w:val="22"/>
          <w:szCs w:val="22"/>
        </w:rPr>
      </w:pPr>
      <w:r w:rsidRPr="009942AD">
        <w:rPr>
          <w:sz w:val="22"/>
          <w:szCs w:val="22"/>
        </w:rPr>
        <w:t xml:space="preserve">Žiurkių patinams per burną sudavus 75, 250 ir 375 mg/kg kūno svorio </w:t>
      </w:r>
      <w:proofErr w:type="spellStart"/>
      <w:r w:rsidRPr="009942AD">
        <w:rPr>
          <w:sz w:val="22"/>
          <w:szCs w:val="22"/>
        </w:rPr>
        <w:t>dimetilfumarato</w:t>
      </w:r>
      <w:proofErr w:type="spellEnd"/>
      <w:r w:rsidRPr="009942AD">
        <w:rPr>
          <w:sz w:val="22"/>
          <w:szCs w:val="22"/>
        </w:rPr>
        <w:t xml:space="preserve"> dozes per parą prieš poravimąsi ir jo metu nustatyta, kad net ir pati didžiausia suduota dozė (bent 2 kartus didesnė nei rekomenduojama dozė remiantis AUC rodikliu) patinų vaisingumui įtakos neturėjo. Žiurkių patelėms per burną sudavus 25, 100 ir 250 mg/kg kūno svorio </w:t>
      </w:r>
      <w:proofErr w:type="spellStart"/>
      <w:r w:rsidRPr="009942AD">
        <w:rPr>
          <w:sz w:val="22"/>
          <w:szCs w:val="22"/>
        </w:rPr>
        <w:t>dimetilfumarato</w:t>
      </w:r>
      <w:proofErr w:type="spellEnd"/>
      <w:r w:rsidRPr="009942AD">
        <w:rPr>
          <w:sz w:val="22"/>
          <w:szCs w:val="22"/>
        </w:rPr>
        <w:t xml:space="preserve"> dozes per parą prieš poravimąsi ir jo metu, o taip pat iki pat 7 </w:t>
      </w:r>
      <w:proofErr w:type="spellStart"/>
      <w:r w:rsidRPr="009942AD">
        <w:rPr>
          <w:sz w:val="22"/>
          <w:szCs w:val="22"/>
        </w:rPr>
        <w:t>gestacijos</w:t>
      </w:r>
      <w:proofErr w:type="spellEnd"/>
      <w:r w:rsidRPr="009942AD">
        <w:rPr>
          <w:sz w:val="22"/>
          <w:szCs w:val="22"/>
        </w:rPr>
        <w:t xml:space="preserve"> dienos, sumažėjo </w:t>
      </w:r>
      <w:proofErr w:type="spellStart"/>
      <w:r w:rsidRPr="009942AD">
        <w:rPr>
          <w:sz w:val="22"/>
          <w:szCs w:val="22"/>
        </w:rPr>
        <w:t>estrogeninių</w:t>
      </w:r>
      <w:proofErr w:type="spellEnd"/>
      <w:r w:rsidRPr="009942AD">
        <w:rPr>
          <w:sz w:val="22"/>
          <w:szCs w:val="22"/>
        </w:rPr>
        <w:t xml:space="preserve"> fazių skaičius 14 dienų laikotarpiu ir padaugėjo gyvūnų, kuriems sudavus didžiausią dozę (bent 11 kartų didesnę už rekomenduojamą dozę, remiantis AUC rodikliu) pailgėjo laikotarpis tarp ruj</w:t>
      </w:r>
      <w:r w:rsidR="00C752D7">
        <w:rPr>
          <w:sz w:val="22"/>
          <w:szCs w:val="22"/>
        </w:rPr>
        <w:t>os</w:t>
      </w:r>
      <w:r w:rsidRPr="009942AD">
        <w:rPr>
          <w:sz w:val="22"/>
          <w:szCs w:val="22"/>
        </w:rPr>
        <w:t xml:space="preserve">. Tačiau šie pokyčiai vaisingumui ar gyvybingų embrionų skaičiui įtakos neturėjo. </w:t>
      </w:r>
    </w:p>
    <w:p w14:paraId="68A64618" w14:textId="77777777" w:rsidR="004326F5" w:rsidRPr="009942AD" w:rsidRDefault="004326F5" w:rsidP="004326F5">
      <w:pPr>
        <w:rPr>
          <w:sz w:val="22"/>
          <w:szCs w:val="22"/>
        </w:rPr>
      </w:pPr>
    </w:p>
    <w:p w14:paraId="4DDBFE14" w14:textId="77777777" w:rsidR="004326F5" w:rsidRPr="009942AD" w:rsidRDefault="004326F5" w:rsidP="004326F5">
      <w:pPr>
        <w:rPr>
          <w:sz w:val="22"/>
          <w:szCs w:val="22"/>
        </w:rPr>
      </w:pPr>
      <w:r w:rsidRPr="009942AD">
        <w:rPr>
          <w:sz w:val="22"/>
          <w:szCs w:val="22"/>
        </w:rPr>
        <w:t xml:space="preserve">Nustatyta, kad </w:t>
      </w:r>
      <w:proofErr w:type="spellStart"/>
      <w:r w:rsidRPr="009942AD">
        <w:rPr>
          <w:sz w:val="22"/>
          <w:szCs w:val="22"/>
        </w:rPr>
        <w:t>dimetilfumaratas</w:t>
      </w:r>
      <w:proofErr w:type="spellEnd"/>
      <w:r w:rsidRPr="009942AD">
        <w:rPr>
          <w:sz w:val="22"/>
          <w:szCs w:val="22"/>
        </w:rPr>
        <w:t xml:space="preserve"> prasiskverbia pro žiurkių ir triušių placentos membraną į vaisiaus kraują, o koncentracijos žiurkių ir triušių vaisiaus bei patelių plazmoje santykis atitinkamai yra nuo 0,48 iki 0,64 ir 0,1. Žiurkių ir triušių tyrimų metu, nepriklausomai nuo suduotų </w:t>
      </w:r>
      <w:proofErr w:type="spellStart"/>
      <w:r w:rsidRPr="009942AD">
        <w:rPr>
          <w:sz w:val="22"/>
          <w:szCs w:val="22"/>
        </w:rPr>
        <w:t>dimetilfumarato</w:t>
      </w:r>
      <w:proofErr w:type="spellEnd"/>
      <w:r w:rsidRPr="009942AD">
        <w:rPr>
          <w:sz w:val="22"/>
          <w:szCs w:val="22"/>
        </w:rPr>
        <w:t xml:space="preserve"> dozių, apsigimimų nepastebėta. Apvaisintoms žiurkėms </w:t>
      </w:r>
      <w:proofErr w:type="spellStart"/>
      <w:r w:rsidRPr="009942AD">
        <w:rPr>
          <w:sz w:val="22"/>
          <w:szCs w:val="22"/>
        </w:rPr>
        <w:t>organogenezės</w:t>
      </w:r>
      <w:proofErr w:type="spellEnd"/>
      <w:r w:rsidRPr="009942AD">
        <w:rPr>
          <w:sz w:val="22"/>
          <w:szCs w:val="22"/>
        </w:rPr>
        <w:t xml:space="preserve"> metu per burną sudavus 25, 100 ir 250 mg/kg kūno svorio </w:t>
      </w:r>
      <w:proofErr w:type="spellStart"/>
      <w:r w:rsidRPr="009942AD">
        <w:rPr>
          <w:sz w:val="22"/>
          <w:szCs w:val="22"/>
        </w:rPr>
        <w:t>dimetilfumarato</w:t>
      </w:r>
      <w:proofErr w:type="spellEnd"/>
      <w:r w:rsidRPr="009942AD">
        <w:rPr>
          <w:sz w:val="22"/>
          <w:szCs w:val="22"/>
        </w:rPr>
        <w:t xml:space="preserve"> dozes per parą, patelėms pasireiškė nepageidaujamas poveikis, kai dozė buvo 4 kartus didesnė už rekomenduojamą dozę, remiantis AUC rodikliu, be to, nustatytas mažas vaisių svoris ir uždelsta osifikacija (pado ir užpakalinių galūnių pirštakaulių), kai dozė buvo 11 kartų didesnė už rekomenduojamą dozę, remiantis AUC rodikliu. Manoma, kad mažesnis vaisių svoris ir uždelsta osifikacija yra antrinė toksinio poveikio patelės organizmui (sumažėjęs kūno svoris ir suvartojamo maisto kiekis) pasekmė. </w:t>
      </w:r>
    </w:p>
    <w:p w14:paraId="0BAF2CAC" w14:textId="77777777" w:rsidR="004326F5" w:rsidRPr="009942AD" w:rsidRDefault="004326F5" w:rsidP="004326F5">
      <w:pPr>
        <w:rPr>
          <w:sz w:val="22"/>
          <w:szCs w:val="22"/>
        </w:rPr>
      </w:pPr>
    </w:p>
    <w:p w14:paraId="5A516912" w14:textId="4B8DD82E" w:rsidR="004326F5" w:rsidRPr="009942AD" w:rsidRDefault="004326F5" w:rsidP="004326F5">
      <w:pPr>
        <w:rPr>
          <w:sz w:val="22"/>
          <w:szCs w:val="22"/>
        </w:rPr>
      </w:pPr>
      <w:r w:rsidRPr="009942AD">
        <w:rPr>
          <w:sz w:val="22"/>
          <w:szCs w:val="22"/>
        </w:rPr>
        <w:t xml:space="preserve">Apvaisintiems triušiams </w:t>
      </w:r>
      <w:proofErr w:type="spellStart"/>
      <w:r w:rsidRPr="009942AD">
        <w:rPr>
          <w:sz w:val="22"/>
          <w:szCs w:val="22"/>
        </w:rPr>
        <w:t>organogenezės</w:t>
      </w:r>
      <w:proofErr w:type="spellEnd"/>
      <w:r w:rsidRPr="009942AD">
        <w:rPr>
          <w:sz w:val="22"/>
          <w:szCs w:val="22"/>
        </w:rPr>
        <w:t xml:space="preserve"> metu per burną sudavus 25, 75 ir 150 mg/kg kūno svorio </w:t>
      </w:r>
      <w:proofErr w:type="spellStart"/>
      <w:r w:rsidRPr="009942AD">
        <w:rPr>
          <w:sz w:val="22"/>
          <w:szCs w:val="22"/>
        </w:rPr>
        <w:t>dimetilfumarato</w:t>
      </w:r>
      <w:proofErr w:type="spellEnd"/>
      <w:r w:rsidRPr="009942AD">
        <w:rPr>
          <w:sz w:val="22"/>
          <w:szCs w:val="22"/>
        </w:rPr>
        <w:t xml:space="preserve"> dozes per parą, jok</w:t>
      </w:r>
      <w:r w:rsidR="0074717C">
        <w:rPr>
          <w:sz w:val="22"/>
          <w:szCs w:val="22"/>
        </w:rPr>
        <w:t>io poveikio</w:t>
      </w:r>
      <w:r w:rsidRPr="009942AD">
        <w:rPr>
          <w:sz w:val="22"/>
          <w:szCs w:val="22"/>
        </w:rPr>
        <w:t xml:space="preserve"> embriono ar vaisiaus vystymuisi</w:t>
      </w:r>
      <w:r w:rsidR="0074717C" w:rsidRPr="0074717C">
        <w:rPr>
          <w:sz w:val="22"/>
          <w:szCs w:val="22"/>
        </w:rPr>
        <w:t xml:space="preserve"> </w:t>
      </w:r>
      <w:r w:rsidR="0074717C" w:rsidRPr="009942AD">
        <w:rPr>
          <w:sz w:val="22"/>
          <w:szCs w:val="22"/>
        </w:rPr>
        <w:t>nepastebėtas</w:t>
      </w:r>
      <w:r w:rsidRPr="009942AD">
        <w:rPr>
          <w:sz w:val="22"/>
          <w:szCs w:val="22"/>
        </w:rPr>
        <w:t xml:space="preserve">, bet sumažėjo patelių kūno svoris, kai dozė buvo 7 kartus didesnė už rekomenduojamą dozę, be to, padažnėjo persileidimo atvejų, kai dozė buvo 16 kartų didesnė už rekomenduojamą dozę, remiantis AUC rodikliu. </w:t>
      </w:r>
    </w:p>
    <w:p w14:paraId="0038C64A" w14:textId="77777777" w:rsidR="004326F5" w:rsidRPr="009942AD" w:rsidRDefault="004326F5" w:rsidP="004326F5">
      <w:pPr>
        <w:rPr>
          <w:sz w:val="22"/>
          <w:szCs w:val="22"/>
        </w:rPr>
      </w:pPr>
    </w:p>
    <w:p w14:paraId="1D1BA3D5" w14:textId="77777777" w:rsidR="004326F5" w:rsidRPr="009942AD" w:rsidRDefault="004326F5" w:rsidP="004326F5">
      <w:pPr>
        <w:rPr>
          <w:sz w:val="22"/>
          <w:szCs w:val="22"/>
        </w:rPr>
      </w:pPr>
      <w:r w:rsidRPr="009942AD">
        <w:rPr>
          <w:sz w:val="22"/>
          <w:szCs w:val="22"/>
        </w:rPr>
        <w:lastRenderedPageBreak/>
        <w:t xml:space="preserve">Apvaisintoms žiurkėms ir jų laktacijos laikotarpiu per burną sudavus 25, 100 ir 250 mg/kg kūno svorio </w:t>
      </w:r>
      <w:proofErr w:type="spellStart"/>
      <w:r w:rsidRPr="009942AD">
        <w:rPr>
          <w:sz w:val="22"/>
          <w:szCs w:val="22"/>
        </w:rPr>
        <w:t>dimetilfumarato</w:t>
      </w:r>
      <w:proofErr w:type="spellEnd"/>
      <w:r w:rsidRPr="009942AD">
        <w:rPr>
          <w:sz w:val="22"/>
          <w:szCs w:val="22"/>
        </w:rPr>
        <w:t xml:space="preserve"> dozes per parą, nustatytas mažesnis F1 jauniklių kūno svoris ir uždelstas F1 patinų lytinis brendimas, kai dozė buvo 11 kartų didesnė už rekomenduojamą dozę, remiantis AUC rodikliu. F1 jauniklių vaisingumui poveikio nepastebėta. Manoma, kad mažesnis jauniklio kūno svoris yra antrinė toksinio poveikio patelės organizmui pasekmė. </w:t>
      </w:r>
    </w:p>
    <w:p w14:paraId="4868D688" w14:textId="77777777" w:rsidR="004326F5" w:rsidRPr="009942AD" w:rsidRDefault="004326F5" w:rsidP="004326F5">
      <w:pPr>
        <w:rPr>
          <w:sz w:val="22"/>
          <w:szCs w:val="22"/>
        </w:rPr>
      </w:pPr>
    </w:p>
    <w:p w14:paraId="24B9BBFD" w14:textId="77777777" w:rsidR="004326F5" w:rsidRPr="00A0784F" w:rsidRDefault="004326F5" w:rsidP="004326F5">
      <w:pPr>
        <w:rPr>
          <w:sz w:val="22"/>
          <w:szCs w:val="22"/>
          <w:u w:val="single"/>
        </w:rPr>
      </w:pPr>
      <w:r w:rsidRPr="00A0784F">
        <w:rPr>
          <w:sz w:val="22"/>
          <w:szCs w:val="22"/>
          <w:u w:val="single"/>
        </w:rPr>
        <w:t>Toksinis poveikis gyvūnų jaunikliams</w:t>
      </w:r>
    </w:p>
    <w:p w14:paraId="78FAF173" w14:textId="554E7EB3" w:rsidR="004326F5" w:rsidRPr="009942AD" w:rsidRDefault="004326F5" w:rsidP="004326F5">
      <w:pPr>
        <w:rPr>
          <w:sz w:val="22"/>
          <w:szCs w:val="22"/>
        </w:rPr>
      </w:pPr>
      <w:r w:rsidRPr="009942AD">
        <w:rPr>
          <w:sz w:val="22"/>
          <w:szCs w:val="22"/>
        </w:rPr>
        <w:t xml:space="preserve">Du toksinio poveikio tyrimai su žiurkių jaunikliais, kasdien sugirdant </w:t>
      </w:r>
      <w:proofErr w:type="spellStart"/>
      <w:r w:rsidRPr="009942AD">
        <w:rPr>
          <w:sz w:val="22"/>
          <w:szCs w:val="22"/>
        </w:rPr>
        <w:t>dimetilfumarato</w:t>
      </w:r>
      <w:proofErr w:type="spellEnd"/>
      <w:r w:rsidRPr="009942AD">
        <w:rPr>
          <w:sz w:val="22"/>
          <w:szCs w:val="22"/>
        </w:rPr>
        <w:t xml:space="preserve"> nuo 28 dienos po gimimo (DPG) iki 90-93 DPG (tai atitinka žmonių amžių nuo 3 metų), parodė panašų toksinį poveikį organams taikiniams inkstams ir prieskrandžiui, kaip ir suaugusiems gyvūnams. Pirmojo tyrimo metu </w:t>
      </w:r>
      <w:proofErr w:type="spellStart"/>
      <w:r w:rsidRPr="009942AD">
        <w:rPr>
          <w:sz w:val="22"/>
          <w:szCs w:val="22"/>
        </w:rPr>
        <w:t>dimetilfumaratas</w:t>
      </w:r>
      <w:proofErr w:type="spellEnd"/>
      <w:r w:rsidRPr="009942AD">
        <w:rPr>
          <w:sz w:val="22"/>
          <w:szCs w:val="22"/>
        </w:rPr>
        <w:t xml:space="preserve"> neturėjo įtakos vystymuisi, neurologiniam elgesiui ar patinų arba patelių vaisingumui skiriant iki didžiausios 140 mg/kg per parą dozės (maždaug 4,6 kartus didesnės už rekomenduojamą dozę žmogui, remiantis ribotais AUC duomenimis vaikams). Panašiai antrojo tyrimo su jaunais žiurkių patinais metu, sugirdant iki didžiausios 375 mg/kg per parą </w:t>
      </w:r>
      <w:proofErr w:type="spellStart"/>
      <w:r w:rsidRPr="009942AD">
        <w:rPr>
          <w:sz w:val="22"/>
          <w:szCs w:val="22"/>
        </w:rPr>
        <w:t>dimetilfumarato</w:t>
      </w:r>
      <w:proofErr w:type="spellEnd"/>
      <w:r w:rsidRPr="009942AD">
        <w:rPr>
          <w:sz w:val="22"/>
          <w:szCs w:val="22"/>
        </w:rPr>
        <w:t xml:space="preserve"> dozės (apie 15 kartų didesnės už numanomą AUC, susidarantį skiriant rekomenduojamą dozę vaikams) poveikio patinų reprodukciniams ir</w:t>
      </w:r>
      <w:r w:rsidR="00D15185">
        <w:rPr>
          <w:sz w:val="22"/>
          <w:szCs w:val="22"/>
        </w:rPr>
        <w:t xml:space="preserve"> pridėtiniams</w:t>
      </w:r>
      <w:r w:rsidRPr="009942AD">
        <w:rPr>
          <w:sz w:val="22"/>
          <w:szCs w:val="22"/>
        </w:rPr>
        <w:t xml:space="preserve"> organams nenustatyta. Tačiau žiurkių patinų jaunikliams buvo nustatytas sumažėj</w:t>
      </w:r>
      <w:r w:rsidR="00146C9B">
        <w:rPr>
          <w:sz w:val="22"/>
          <w:szCs w:val="22"/>
        </w:rPr>
        <w:t>usi</w:t>
      </w:r>
      <w:r w:rsidRPr="009942AD">
        <w:rPr>
          <w:sz w:val="22"/>
          <w:szCs w:val="22"/>
        </w:rPr>
        <w:t xml:space="preserve"> mineralų </w:t>
      </w:r>
      <w:r w:rsidR="00146C9B">
        <w:rPr>
          <w:sz w:val="22"/>
          <w:szCs w:val="22"/>
        </w:rPr>
        <w:t>koncentracija</w:t>
      </w:r>
      <w:r w:rsidR="00146C9B" w:rsidRPr="009942AD">
        <w:rPr>
          <w:sz w:val="22"/>
          <w:szCs w:val="22"/>
        </w:rPr>
        <w:t xml:space="preserve"> </w:t>
      </w:r>
      <w:r w:rsidRPr="009942AD">
        <w:rPr>
          <w:sz w:val="22"/>
          <w:szCs w:val="22"/>
        </w:rPr>
        <w:t xml:space="preserve">kauluose ir tankis šlaunikaulyje ir juosmens slanksteliuose. Kaulų </w:t>
      </w:r>
      <w:proofErr w:type="spellStart"/>
      <w:r w:rsidRPr="009942AD">
        <w:rPr>
          <w:sz w:val="22"/>
          <w:szCs w:val="22"/>
        </w:rPr>
        <w:t>densitometrijos</w:t>
      </w:r>
      <w:proofErr w:type="spellEnd"/>
      <w:r w:rsidRPr="009942AD">
        <w:rPr>
          <w:sz w:val="22"/>
          <w:szCs w:val="22"/>
        </w:rPr>
        <w:t xml:space="preserve"> pokyčiai taip pat buvo nustatyti žiurkių jaunikliams sugirdžius </w:t>
      </w:r>
      <w:proofErr w:type="spellStart"/>
      <w:r w:rsidRPr="009942AD">
        <w:rPr>
          <w:sz w:val="22"/>
          <w:szCs w:val="22"/>
        </w:rPr>
        <w:t>diroksimelio</w:t>
      </w:r>
      <w:proofErr w:type="spellEnd"/>
      <w:r w:rsidRPr="009942AD">
        <w:rPr>
          <w:sz w:val="22"/>
          <w:szCs w:val="22"/>
        </w:rPr>
        <w:t xml:space="preserve"> </w:t>
      </w:r>
      <w:proofErr w:type="spellStart"/>
      <w:r w:rsidRPr="009942AD">
        <w:rPr>
          <w:sz w:val="22"/>
          <w:szCs w:val="22"/>
        </w:rPr>
        <w:t>fumarato</w:t>
      </w:r>
      <w:proofErr w:type="spellEnd"/>
      <w:r w:rsidRPr="009942AD">
        <w:rPr>
          <w:sz w:val="22"/>
          <w:szCs w:val="22"/>
        </w:rPr>
        <w:t xml:space="preserve"> – kito </w:t>
      </w:r>
      <w:proofErr w:type="spellStart"/>
      <w:r w:rsidRPr="009942AD">
        <w:rPr>
          <w:sz w:val="22"/>
          <w:szCs w:val="22"/>
        </w:rPr>
        <w:t>fumaro</w:t>
      </w:r>
      <w:proofErr w:type="spellEnd"/>
      <w:r w:rsidRPr="009942AD">
        <w:rPr>
          <w:sz w:val="22"/>
          <w:szCs w:val="22"/>
        </w:rPr>
        <w:t xml:space="preserve"> rūgšties esterio, kuris </w:t>
      </w:r>
      <w:proofErr w:type="spellStart"/>
      <w:r w:rsidRPr="009942AD">
        <w:rPr>
          <w:i/>
          <w:sz w:val="22"/>
          <w:szCs w:val="22"/>
        </w:rPr>
        <w:t>in</w:t>
      </w:r>
      <w:proofErr w:type="spellEnd"/>
      <w:r w:rsidRPr="009942AD">
        <w:rPr>
          <w:i/>
          <w:sz w:val="22"/>
          <w:szCs w:val="22"/>
        </w:rPr>
        <w:t xml:space="preserve"> </w:t>
      </w:r>
      <w:proofErr w:type="spellStart"/>
      <w:r w:rsidRPr="009942AD">
        <w:rPr>
          <w:i/>
          <w:sz w:val="22"/>
          <w:szCs w:val="22"/>
        </w:rPr>
        <w:t>vivo</w:t>
      </w:r>
      <w:proofErr w:type="spellEnd"/>
      <w:r w:rsidRPr="009942AD">
        <w:rPr>
          <w:i/>
          <w:sz w:val="22"/>
          <w:szCs w:val="22"/>
        </w:rPr>
        <w:t xml:space="preserve"> </w:t>
      </w:r>
      <w:proofErr w:type="spellStart"/>
      <w:r w:rsidRPr="009942AD">
        <w:rPr>
          <w:sz w:val="22"/>
          <w:szCs w:val="22"/>
        </w:rPr>
        <w:t>metabolizuojamas</w:t>
      </w:r>
      <w:proofErr w:type="spellEnd"/>
      <w:r w:rsidRPr="009942AD">
        <w:rPr>
          <w:sz w:val="22"/>
          <w:szCs w:val="22"/>
        </w:rPr>
        <w:t xml:space="preserve"> į tą patį aktyvų metabolitą </w:t>
      </w:r>
      <w:proofErr w:type="spellStart"/>
      <w:r w:rsidRPr="009942AD">
        <w:rPr>
          <w:sz w:val="22"/>
          <w:szCs w:val="22"/>
        </w:rPr>
        <w:t>monometilfumaratą</w:t>
      </w:r>
      <w:proofErr w:type="spellEnd"/>
      <w:r w:rsidRPr="009942AD">
        <w:rPr>
          <w:sz w:val="22"/>
          <w:szCs w:val="22"/>
        </w:rPr>
        <w:t xml:space="preserve">. Nepastebėto neigiamo poveikio riba (angl. </w:t>
      </w:r>
      <w:proofErr w:type="spellStart"/>
      <w:r w:rsidRPr="009942AD">
        <w:rPr>
          <w:i/>
          <w:color w:val="000000" w:themeColor="text1"/>
          <w:sz w:val="22"/>
          <w:szCs w:val="22"/>
          <w:shd w:val="clear" w:color="auto" w:fill="FFFFFF"/>
        </w:rPr>
        <w:t>no</w:t>
      </w:r>
      <w:proofErr w:type="spellEnd"/>
      <w:r w:rsidRPr="009942AD">
        <w:rPr>
          <w:i/>
          <w:color w:val="000000" w:themeColor="text1"/>
          <w:sz w:val="22"/>
          <w:szCs w:val="22"/>
          <w:shd w:val="clear" w:color="auto" w:fill="FFFFFF"/>
        </w:rPr>
        <w:t xml:space="preserve"> </w:t>
      </w:r>
      <w:proofErr w:type="spellStart"/>
      <w:r w:rsidRPr="009942AD">
        <w:rPr>
          <w:i/>
          <w:color w:val="000000" w:themeColor="text1"/>
          <w:sz w:val="22"/>
          <w:szCs w:val="22"/>
          <w:shd w:val="clear" w:color="auto" w:fill="FFFFFF"/>
        </w:rPr>
        <w:t>observed</w:t>
      </w:r>
      <w:proofErr w:type="spellEnd"/>
      <w:r w:rsidRPr="009942AD">
        <w:rPr>
          <w:i/>
          <w:color w:val="000000" w:themeColor="text1"/>
          <w:sz w:val="22"/>
          <w:szCs w:val="22"/>
          <w:shd w:val="clear" w:color="auto" w:fill="FFFFFF"/>
        </w:rPr>
        <w:t xml:space="preserve"> </w:t>
      </w:r>
      <w:proofErr w:type="spellStart"/>
      <w:r w:rsidRPr="009942AD">
        <w:rPr>
          <w:i/>
          <w:color w:val="000000" w:themeColor="text1"/>
          <w:sz w:val="22"/>
          <w:szCs w:val="22"/>
          <w:shd w:val="clear" w:color="auto" w:fill="FFFFFF"/>
        </w:rPr>
        <w:t>adverse</w:t>
      </w:r>
      <w:proofErr w:type="spellEnd"/>
      <w:r w:rsidRPr="009942AD">
        <w:rPr>
          <w:i/>
          <w:color w:val="000000" w:themeColor="text1"/>
          <w:sz w:val="22"/>
          <w:szCs w:val="22"/>
          <w:shd w:val="clear" w:color="auto" w:fill="FFFFFF"/>
        </w:rPr>
        <w:t xml:space="preserve"> </w:t>
      </w:r>
      <w:proofErr w:type="spellStart"/>
      <w:r w:rsidRPr="009942AD">
        <w:rPr>
          <w:i/>
          <w:color w:val="000000" w:themeColor="text1"/>
          <w:sz w:val="22"/>
          <w:szCs w:val="22"/>
          <w:shd w:val="clear" w:color="auto" w:fill="FFFFFF"/>
        </w:rPr>
        <w:t>effect</w:t>
      </w:r>
      <w:proofErr w:type="spellEnd"/>
      <w:r w:rsidRPr="009942AD">
        <w:rPr>
          <w:i/>
          <w:color w:val="000000" w:themeColor="text1"/>
          <w:sz w:val="22"/>
          <w:szCs w:val="22"/>
          <w:shd w:val="clear" w:color="auto" w:fill="FFFFFF"/>
        </w:rPr>
        <w:t xml:space="preserve"> </w:t>
      </w:r>
      <w:proofErr w:type="spellStart"/>
      <w:r w:rsidRPr="009942AD">
        <w:rPr>
          <w:i/>
          <w:color w:val="000000" w:themeColor="text1"/>
          <w:sz w:val="22"/>
          <w:szCs w:val="22"/>
          <w:shd w:val="clear" w:color="auto" w:fill="FFFFFF"/>
        </w:rPr>
        <w:t>level</w:t>
      </w:r>
      <w:proofErr w:type="spellEnd"/>
      <w:r w:rsidRPr="009942AD">
        <w:rPr>
          <w:i/>
          <w:sz w:val="22"/>
          <w:szCs w:val="22"/>
        </w:rPr>
        <w:t>, NOAEL</w:t>
      </w:r>
      <w:r w:rsidRPr="009942AD">
        <w:rPr>
          <w:sz w:val="22"/>
          <w:szCs w:val="22"/>
        </w:rPr>
        <w:t xml:space="preserve">), kai žiurkių jaunikliams nebuvo stebėta </w:t>
      </w:r>
      <w:proofErr w:type="spellStart"/>
      <w:r w:rsidRPr="009942AD">
        <w:rPr>
          <w:sz w:val="22"/>
          <w:szCs w:val="22"/>
        </w:rPr>
        <w:t>densitometrijos</w:t>
      </w:r>
      <w:proofErr w:type="spellEnd"/>
      <w:r w:rsidRPr="009942AD">
        <w:rPr>
          <w:sz w:val="22"/>
          <w:szCs w:val="22"/>
        </w:rPr>
        <w:t xml:space="preserve"> pokyčių, yra maždaug 1,5 karto didesnė už numanomą AUC, susidarantį vartojant vaikams rekomenduojamą dozę. Galimas poveikio kaulams ryšys su mažesniu kūno svoriu, tačiau negalima atmesti ir tiesioginio poveikio. Su poveikiu kaulams susijusių radinių reikšmė suaugusiems pacientams yra nedidelė, o reikšmė vaikams – nežinoma.</w:t>
      </w:r>
    </w:p>
    <w:p w14:paraId="4E0DC502" w14:textId="77777777" w:rsidR="004326F5" w:rsidRPr="009942AD" w:rsidRDefault="004326F5" w:rsidP="004326F5">
      <w:pPr>
        <w:rPr>
          <w:sz w:val="22"/>
          <w:szCs w:val="22"/>
        </w:rPr>
      </w:pPr>
    </w:p>
    <w:p w14:paraId="4AB40420" w14:textId="77777777" w:rsidR="00A0784F" w:rsidRDefault="00A0784F">
      <w:pPr>
        <w:keepNext/>
        <w:keepLines/>
        <w:tabs>
          <w:tab w:val="left" w:pos="567"/>
        </w:tabs>
        <w:outlineLvl w:val="2"/>
        <w:rPr>
          <w:b/>
          <w:bCs/>
          <w:sz w:val="22"/>
          <w:szCs w:val="26"/>
          <w:lang w:eastAsia="x-none"/>
        </w:rPr>
      </w:pPr>
    </w:p>
    <w:p w14:paraId="3555ACCA" w14:textId="3F8E21D0" w:rsidR="008D3B35" w:rsidRDefault="00AB4978">
      <w:pPr>
        <w:keepNext/>
        <w:keepLines/>
        <w:tabs>
          <w:tab w:val="left" w:pos="567"/>
        </w:tabs>
        <w:outlineLvl w:val="2"/>
        <w:rPr>
          <w:b/>
          <w:bCs/>
          <w:sz w:val="22"/>
          <w:szCs w:val="26"/>
          <w:lang w:eastAsia="x-none"/>
        </w:rPr>
      </w:pPr>
      <w:r>
        <w:rPr>
          <w:b/>
          <w:bCs/>
          <w:sz w:val="22"/>
          <w:szCs w:val="26"/>
          <w:lang w:eastAsia="x-none"/>
        </w:rPr>
        <w:t>6.</w:t>
      </w:r>
      <w:r>
        <w:rPr>
          <w:b/>
          <w:bCs/>
          <w:sz w:val="22"/>
          <w:szCs w:val="26"/>
          <w:lang w:eastAsia="x-none"/>
        </w:rPr>
        <w:tab/>
        <w:t>FARMACINĖ INFORMACIJA</w:t>
      </w:r>
    </w:p>
    <w:p w14:paraId="32D29288" w14:textId="77777777" w:rsidR="008D3B35" w:rsidRDefault="008D3B35">
      <w:pPr>
        <w:rPr>
          <w:sz w:val="22"/>
          <w:szCs w:val="24"/>
        </w:rPr>
      </w:pPr>
    </w:p>
    <w:p w14:paraId="534C3A61"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6.1</w:t>
      </w:r>
      <w:r>
        <w:rPr>
          <w:b/>
          <w:bCs/>
          <w:sz w:val="22"/>
          <w:szCs w:val="28"/>
          <w:lang w:eastAsia="x-none"/>
        </w:rPr>
        <w:tab/>
        <w:t>Pagalbinių medžiagų sąrašas</w:t>
      </w:r>
    </w:p>
    <w:p w14:paraId="2E688650" w14:textId="77777777" w:rsidR="008D3B35" w:rsidRDefault="008D3B35">
      <w:pPr>
        <w:rPr>
          <w:sz w:val="22"/>
          <w:szCs w:val="24"/>
        </w:rPr>
      </w:pPr>
    </w:p>
    <w:p w14:paraId="3908742C" w14:textId="4D0591F7" w:rsidR="00A0784F" w:rsidRPr="009942AD" w:rsidRDefault="00A0784F" w:rsidP="00A0784F">
      <w:pPr>
        <w:rPr>
          <w:sz w:val="22"/>
          <w:szCs w:val="22"/>
          <w:u w:val="single"/>
        </w:rPr>
      </w:pPr>
      <w:r w:rsidRPr="009942AD">
        <w:rPr>
          <w:sz w:val="22"/>
          <w:szCs w:val="22"/>
          <w:u w:val="single"/>
        </w:rPr>
        <w:t>Kapsul</w:t>
      </w:r>
      <w:r w:rsidR="003A0AC7">
        <w:rPr>
          <w:sz w:val="22"/>
          <w:szCs w:val="22"/>
          <w:u w:val="single"/>
        </w:rPr>
        <w:t>ės</w:t>
      </w:r>
      <w:r w:rsidRPr="009942AD">
        <w:rPr>
          <w:sz w:val="22"/>
          <w:szCs w:val="22"/>
          <w:u w:val="single"/>
        </w:rPr>
        <w:t xml:space="preserve"> turinys (</w:t>
      </w:r>
      <w:proofErr w:type="spellStart"/>
      <w:r w:rsidRPr="009942AD">
        <w:rPr>
          <w:sz w:val="22"/>
          <w:szCs w:val="22"/>
          <w:u w:val="single"/>
        </w:rPr>
        <w:t>enterine</w:t>
      </w:r>
      <w:proofErr w:type="spellEnd"/>
      <w:r w:rsidRPr="009942AD">
        <w:rPr>
          <w:sz w:val="22"/>
          <w:szCs w:val="22"/>
          <w:u w:val="single"/>
        </w:rPr>
        <w:t xml:space="preserve"> </w:t>
      </w:r>
      <w:r w:rsidR="00965D2E">
        <w:rPr>
          <w:sz w:val="22"/>
          <w:szCs w:val="22"/>
          <w:u w:val="single"/>
        </w:rPr>
        <w:t>danga</w:t>
      </w:r>
      <w:r w:rsidR="00965D2E" w:rsidRPr="009942AD">
        <w:rPr>
          <w:sz w:val="22"/>
          <w:szCs w:val="22"/>
          <w:u w:val="single"/>
        </w:rPr>
        <w:t xml:space="preserve"> </w:t>
      </w:r>
      <w:r w:rsidR="00965D2E">
        <w:rPr>
          <w:sz w:val="22"/>
          <w:szCs w:val="22"/>
          <w:u w:val="single"/>
        </w:rPr>
        <w:t>pa</w:t>
      </w:r>
      <w:r w:rsidRPr="009942AD">
        <w:rPr>
          <w:sz w:val="22"/>
          <w:szCs w:val="22"/>
          <w:u w:val="single"/>
        </w:rPr>
        <w:t>dengtos mini</w:t>
      </w:r>
      <w:r w:rsidR="00E211F5">
        <w:rPr>
          <w:sz w:val="22"/>
          <w:szCs w:val="22"/>
          <w:u w:val="single"/>
        </w:rPr>
        <w:t xml:space="preserve"> </w:t>
      </w:r>
      <w:r w:rsidRPr="009942AD">
        <w:rPr>
          <w:sz w:val="22"/>
          <w:szCs w:val="22"/>
          <w:u w:val="single"/>
        </w:rPr>
        <w:t xml:space="preserve">tabletės) </w:t>
      </w:r>
    </w:p>
    <w:p w14:paraId="145D9E12" w14:textId="77777777" w:rsidR="00A0784F" w:rsidRPr="009942AD" w:rsidRDefault="00A0784F" w:rsidP="00A0784F">
      <w:pPr>
        <w:rPr>
          <w:sz w:val="22"/>
          <w:szCs w:val="22"/>
        </w:rPr>
      </w:pPr>
      <w:proofErr w:type="spellStart"/>
      <w:r w:rsidRPr="009942AD">
        <w:rPr>
          <w:sz w:val="22"/>
          <w:szCs w:val="22"/>
        </w:rPr>
        <w:t>Mikrokristalinė</w:t>
      </w:r>
      <w:proofErr w:type="spellEnd"/>
      <w:r w:rsidRPr="009942AD">
        <w:rPr>
          <w:sz w:val="22"/>
          <w:szCs w:val="22"/>
        </w:rPr>
        <w:t xml:space="preserve"> celiuliozė </w:t>
      </w:r>
    </w:p>
    <w:p w14:paraId="6685C319" w14:textId="77777777" w:rsidR="00A0784F" w:rsidRPr="009942AD" w:rsidRDefault="00A0784F" w:rsidP="00A0784F">
      <w:pPr>
        <w:rPr>
          <w:sz w:val="22"/>
          <w:szCs w:val="22"/>
        </w:rPr>
      </w:pPr>
      <w:proofErr w:type="spellStart"/>
      <w:r w:rsidRPr="009942AD">
        <w:rPr>
          <w:sz w:val="22"/>
          <w:szCs w:val="22"/>
        </w:rPr>
        <w:t>Krospovidonas</w:t>
      </w:r>
      <w:proofErr w:type="spellEnd"/>
    </w:p>
    <w:p w14:paraId="349A7684" w14:textId="77777777" w:rsidR="00A0784F" w:rsidRPr="009942AD" w:rsidRDefault="00A0784F" w:rsidP="00A0784F">
      <w:pPr>
        <w:rPr>
          <w:sz w:val="22"/>
          <w:szCs w:val="22"/>
        </w:rPr>
      </w:pPr>
      <w:r w:rsidRPr="009942AD">
        <w:rPr>
          <w:sz w:val="22"/>
          <w:szCs w:val="22"/>
        </w:rPr>
        <w:t xml:space="preserve">Talkas </w:t>
      </w:r>
    </w:p>
    <w:p w14:paraId="24C17707" w14:textId="77777777" w:rsidR="00A0784F" w:rsidRPr="009942AD" w:rsidRDefault="00A0784F" w:rsidP="00A0784F">
      <w:pPr>
        <w:rPr>
          <w:sz w:val="22"/>
          <w:szCs w:val="22"/>
        </w:rPr>
      </w:pPr>
      <w:proofErr w:type="spellStart"/>
      <w:r w:rsidRPr="009942AD">
        <w:rPr>
          <w:sz w:val="22"/>
          <w:szCs w:val="22"/>
        </w:rPr>
        <w:t>Povidonas</w:t>
      </w:r>
      <w:proofErr w:type="spellEnd"/>
    </w:p>
    <w:p w14:paraId="2D000F8D" w14:textId="77777777" w:rsidR="00A0784F" w:rsidRPr="009942AD" w:rsidRDefault="00A0784F" w:rsidP="00A0784F">
      <w:pPr>
        <w:rPr>
          <w:sz w:val="22"/>
          <w:szCs w:val="22"/>
        </w:rPr>
      </w:pPr>
      <w:r w:rsidRPr="009942AD">
        <w:rPr>
          <w:sz w:val="22"/>
          <w:szCs w:val="22"/>
        </w:rPr>
        <w:t xml:space="preserve">Koloidinis bevandenis silicio dioksidas </w:t>
      </w:r>
    </w:p>
    <w:p w14:paraId="76615D0D" w14:textId="77777777" w:rsidR="00A0784F" w:rsidRPr="009942AD" w:rsidRDefault="00A0784F" w:rsidP="00A0784F">
      <w:pPr>
        <w:rPr>
          <w:sz w:val="22"/>
          <w:szCs w:val="22"/>
        </w:rPr>
      </w:pPr>
      <w:r w:rsidRPr="009942AD">
        <w:rPr>
          <w:sz w:val="22"/>
          <w:szCs w:val="22"/>
        </w:rPr>
        <w:t xml:space="preserve">Magnio </w:t>
      </w:r>
      <w:proofErr w:type="spellStart"/>
      <w:r w:rsidRPr="009942AD">
        <w:rPr>
          <w:sz w:val="22"/>
          <w:szCs w:val="22"/>
        </w:rPr>
        <w:t>stearatas</w:t>
      </w:r>
      <w:proofErr w:type="spellEnd"/>
      <w:r w:rsidRPr="009942AD">
        <w:rPr>
          <w:sz w:val="22"/>
          <w:szCs w:val="22"/>
        </w:rPr>
        <w:t xml:space="preserve"> </w:t>
      </w:r>
    </w:p>
    <w:p w14:paraId="103BAAD8" w14:textId="77777777" w:rsidR="00A0784F" w:rsidRPr="009942AD" w:rsidRDefault="00A0784F" w:rsidP="00A0784F">
      <w:pPr>
        <w:rPr>
          <w:sz w:val="22"/>
          <w:szCs w:val="22"/>
        </w:rPr>
      </w:pPr>
      <w:proofErr w:type="spellStart"/>
      <w:r w:rsidRPr="009942AD">
        <w:rPr>
          <w:sz w:val="22"/>
          <w:szCs w:val="22"/>
        </w:rPr>
        <w:t>Trietilo</w:t>
      </w:r>
      <w:proofErr w:type="spellEnd"/>
      <w:r w:rsidRPr="009942AD">
        <w:rPr>
          <w:sz w:val="22"/>
          <w:szCs w:val="22"/>
        </w:rPr>
        <w:t xml:space="preserve"> citratas </w:t>
      </w:r>
    </w:p>
    <w:p w14:paraId="5C15E254" w14:textId="69BD8D0A" w:rsidR="00A0784F" w:rsidRPr="009942AD" w:rsidRDefault="00A0784F" w:rsidP="00A0784F">
      <w:pPr>
        <w:rPr>
          <w:sz w:val="22"/>
          <w:szCs w:val="22"/>
        </w:rPr>
      </w:pPr>
      <w:proofErr w:type="spellStart"/>
      <w:r w:rsidRPr="009942AD">
        <w:rPr>
          <w:sz w:val="22"/>
          <w:szCs w:val="22"/>
        </w:rPr>
        <w:t>Metakrilo</w:t>
      </w:r>
      <w:proofErr w:type="spellEnd"/>
      <w:r w:rsidRPr="009942AD">
        <w:rPr>
          <w:sz w:val="22"/>
          <w:szCs w:val="22"/>
        </w:rPr>
        <w:t xml:space="preserve"> rūgšties ir </w:t>
      </w:r>
      <w:proofErr w:type="spellStart"/>
      <w:r w:rsidRPr="009942AD">
        <w:rPr>
          <w:sz w:val="22"/>
          <w:szCs w:val="22"/>
        </w:rPr>
        <w:t>etilakrilato</w:t>
      </w:r>
      <w:proofErr w:type="spellEnd"/>
      <w:r w:rsidRPr="009942AD">
        <w:rPr>
          <w:sz w:val="22"/>
          <w:szCs w:val="22"/>
        </w:rPr>
        <w:t xml:space="preserve"> </w:t>
      </w:r>
      <w:r w:rsidR="00A31941" w:rsidRPr="009942AD">
        <w:rPr>
          <w:sz w:val="22"/>
          <w:szCs w:val="22"/>
        </w:rPr>
        <w:t>1:1</w:t>
      </w:r>
      <w:r w:rsidR="00A31941">
        <w:rPr>
          <w:sz w:val="22"/>
          <w:szCs w:val="22"/>
        </w:rPr>
        <w:t xml:space="preserve"> </w:t>
      </w:r>
      <w:proofErr w:type="spellStart"/>
      <w:r w:rsidRPr="009942AD">
        <w:rPr>
          <w:sz w:val="22"/>
          <w:szCs w:val="22"/>
        </w:rPr>
        <w:t>kopolimeras</w:t>
      </w:r>
      <w:proofErr w:type="spellEnd"/>
    </w:p>
    <w:p w14:paraId="4E98A3C1" w14:textId="77777777" w:rsidR="00A0784F" w:rsidRPr="009942AD" w:rsidRDefault="00A0784F" w:rsidP="00A0784F">
      <w:pPr>
        <w:rPr>
          <w:sz w:val="22"/>
          <w:szCs w:val="22"/>
        </w:rPr>
      </w:pPr>
      <w:proofErr w:type="spellStart"/>
      <w:r w:rsidRPr="009942AD">
        <w:rPr>
          <w:sz w:val="22"/>
          <w:szCs w:val="22"/>
        </w:rPr>
        <w:t>Hipromeliozė</w:t>
      </w:r>
      <w:proofErr w:type="spellEnd"/>
    </w:p>
    <w:p w14:paraId="50CF0AE3" w14:textId="710A6A83" w:rsidR="00A0784F" w:rsidRPr="009942AD" w:rsidRDefault="00A0784F" w:rsidP="00A0784F">
      <w:pPr>
        <w:rPr>
          <w:sz w:val="22"/>
          <w:szCs w:val="22"/>
        </w:rPr>
      </w:pPr>
      <w:r w:rsidRPr="009942AD">
        <w:rPr>
          <w:sz w:val="22"/>
          <w:szCs w:val="22"/>
        </w:rPr>
        <w:t>Titano dioksidas</w:t>
      </w:r>
      <w:r w:rsidR="008B50D7">
        <w:rPr>
          <w:sz w:val="22"/>
          <w:szCs w:val="22"/>
        </w:rPr>
        <w:t xml:space="preserve"> (E</w:t>
      </w:r>
      <w:r w:rsidR="00D37352">
        <w:rPr>
          <w:sz w:val="22"/>
          <w:szCs w:val="22"/>
        </w:rPr>
        <w:t> </w:t>
      </w:r>
      <w:r w:rsidR="008B50D7">
        <w:rPr>
          <w:sz w:val="22"/>
          <w:szCs w:val="22"/>
        </w:rPr>
        <w:t>171)</w:t>
      </w:r>
    </w:p>
    <w:p w14:paraId="31E19642" w14:textId="77777777" w:rsidR="00A0784F" w:rsidRPr="009942AD" w:rsidRDefault="00A0784F" w:rsidP="00A0784F">
      <w:pPr>
        <w:rPr>
          <w:sz w:val="22"/>
          <w:szCs w:val="22"/>
        </w:rPr>
      </w:pPr>
      <w:proofErr w:type="spellStart"/>
      <w:r w:rsidRPr="009942AD">
        <w:rPr>
          <w:sz w:val="22"/>
          <w:szCs w:val="22"/>
        </w:rPr>
        <w:t>Triacetinas</w:t>
      </w:r>
      <w:proofErr w:type="spellEnd"/>
    </w:p>
    <w:p w14:paraId="79F7F2EC" w14:textId="77777777" w:rsidR="00A0784F" w:rsidRDefault="00A0784F" w:rsidP="00A0784F">
      <w:pPr>
        <w:rPr>
          <w:sz w:val="22"/>
          <w:szCs w:val="22"/>
          <w:u w:val="single"/>
        </w:rPr>
      </w:pPr>
    </w:p>
    <w:p w14:paraId="364E3C1E" w14:textId="678BD1AE" w:rsidR="00A0784F" w:rsidRPr="009942AD" w:rsidRDefault="00A0784F" w:rsidP="00A0784F">
      <w:pPr>
        <w:rPr>
          <w:sz w:val="22"/>
          <w:szCs w:val="22"/>
          <w:u w:val="single"/>
        </w:rPr>
      </w:pPr>
      <w:r w:rsidRPr="009942AD">
        <w:rPr>
          <w:sz w:val="22"/>
          <w:szCs w:val="22"/>
          <w:u w:val="single"/>
        </w:rPr>
        <w:t xml:space="preserve">Kapsulės apvalkalas </w:t>
      </w:r>
    </w:p>
    <w:p w14:paraId="72651214" w14:textId="77777777" w:rsidR="00A0784F" w:rsidRPr="009942AD" w:rsidRDefault="00A0784F" w:rsidP="00A0784F">
      <w:pPr>
        <w:rPr>
          <w:sz w:val="22"/>
          <w:szCs w:val="22"/>
        </w:rPr>
      </w:pPr>
      <w:r w:rsidRPr="009942AD">
        <w:rPr>
          <w:sz w:val="22"/>
          <w:szCs w:val="22"/>
        </w:rPr>
        <w:t xml:space="preserve">Želatina </w:t>
      </w:r>
    </w:p>
    <w:p w14:paraId="2A737889" w14:textId="3D3071BF" w:rsidR="00A0784F" w:rsidRPr="009942AD" w:rsidRDefault="00A0784F" w:rsidP="00A0784F">
      <w:pPr>
        <w:rPr>
          <w:sz w:val="22"/>
          <w:szCs w:val="22"/>
        </w:rPr>
      </w:pPr>
      <w:r w:rsidRPr="009942AD">
        <w:rPr>
          <w:sz w:val="22"/>
          <w:szCs w:val="22"/>
        </w:rPr>
        <w:t>Titano dioksidas (E</w:t>
      </w:r>
      <w:r w:rsidR="00D37352">
        <w:rPr>
          <w:sz w:val="22"/>
          <w:szCs w:val="22"/>
        </w:rPr>
        <w:t> </w:t>
      </w:r>
      <w:r w:rsidRPr="009942AD">
        <w:rPr>
          <w:sz w:val="22"/>
          <w:szCs w:val="22"/>
        </w:rPr>
        <w:t xml:space="preserve">171) </w:t>
      </w:r>
    </w:p>
    <w:p w14:paraId="2AE3EF92" w14:textId="764F5724" w:rsidR="00A0784F" w:rsidRPr="009942AD" w:rsidRDefault="00D37352" w:rsidP="00A0784F">
      <w:pPr>
        <w:rPr>
          <w:sz w:val="22"/>
          <w:szCs w:val="22"/>
        </w:rPr>
      </w:pPr>
      <w:r>
        <w:rPr>
          <w:sz w:val="22"/>
          <w:szCs w:val="22"/>
        </w:rPr>
        <w:t>Briliantinis</w:t>
      </w:r>
      <w:r w:rsidRPr="009942AD">
        <w:rPr>
          <w:sz w:val="22"/>
          <w:szCs w:val="22"/>
        </w:rPr>
        <w:t xml:space="preserve"> </w:t>
      </w:r>
      <w:r w:rsidR="00A0784F" w:rsidRPr="009942AD">
        <w:rPr>
          <w:sz w:val="22"/>
          <w:szCs w:val="22"/>
        </w:rPr>
        <w:t xml:space="preserve">mėlynasis </w:t>
      </w:r>
      <w:r>
        <w:rPr>
          <w:sz w:val="22"/>
          <w:szCs w:val="22"/>
        </w:rPr>
        <w:t>FCF</w:t>
      </w:r>
      <w:r w:rsidR="00A0784F" w:rsidRPr="009942AD">
        <w:rPr>
          <w:sz w:val="22"/>
          <w:szCs w:val="22"/>
        </w:rPr>
        <w:t xml:space="preserve"> (E</w:t>
      </w:r>
      <w:r w:rsidR="00FF70F4">
        <w:rPr>
          <w:sz w:val="22"/>
          <w:szCs w:val="22"/>
        </w:rPr>
        <w:t> </w:t>
      </w:r>
      <w:r w:rsidR="00A0784F" w:rsidRPr="009942AD">
        <w:rPr>
          <w:sz w:val="22"/>
          <w:szCs w:val="22"/>
        </w:rPr>
        <w:t xml:space="preserve">133) </w:t>
      </w:r>
    </w:p>
    <w:p w14:paraId="056A78AD" w14:textId="54C474BB" w:rsidR="00A0784F" w:rsidRPr="009942AD" w:rsidRDefault="00A0784F" w:rsidP="00A0784F">
      <w:pPr>
        <w:rPr>
          <w:sz w:val="22"/>
          <w:szCs w:val="22"/>
        </w:rPr>
      </w:pPr>
      <w:r w:rsidRPr="009942AD">
        <w:rPr>
          <w:sz w:val="22"/>
          <w:szCs w:val="22"/>
        </w:rPr>
        <w:t>Geltonasis geležies oksidas (E</w:t>
      </w:r>
      <w:r w:rsidR="009B4092">
        <w:rPr>
          <w:sz w:val="22"/>
          <w:szCs w:val="22"/>
        </w:rPr>
        <w:t> </w:t>
      </w:r>
      <w:r w:rsidRPr="009942AD">
        <w:rPr>
          <w:sz w:val="22"/>
          <w:szCs w:val="22"/>
        </w:rPr>
        <w:t xml:space="preserve">172) </w:t>
      </w:r>
    </w:p>
    <w:p w14:paraId="60A44702" w14:textId="77777777" w:rsidR="00A0784F" w:rsidRPr="009942AD" w:rsidRDefault="00A0784F" w:rsidP="00A0784F">
      <w:pPr>
        <w:rPr>
          <w:sz w:val="22"/>
          <w:szCs w:val="22"/>
        </w:rPr>
      </w:pPr>
    </w:p>
    <w:p w14:paraId="1945007B" w14:textId="5CCEF112" w:rsidR="00A0784F" w:rsidRPr="009942AD" w:rsidRDefault="009B4092" w:rsidP="00A0784F">
      <w:pPr>
        <w:rPr>
          <w:sz w:val="22"/>
          <w:szCs w:val="22"/>
          <w:u w:val="single"/>
        </w:rPr>
      </w:pPr>
      <w:r w:rsidRPr="009942AD">
        <w:rPr>
          <w:sz w:val="22"/>
          <w:szCs w:val="22"/>
          <w:u w:val="single"/>
        </w:rPr>
        <w:t>Kapsulės</w:t>
      </w:r>
      <w:r>
        <w:rPr>
          <w:sz w:val="22"/>
          <w:szCs w:val="22"/>
          <w:u w:val="single"/>
        </w:rPr>
        <w:t xml:space="preserve"> užrašas</w:t>
      </w:r>
      <w:r w:rsidRPr="009942AD">
        <w:rPr>
          <w:sz w:val="22"/>
          <w:szCs w:val="22"/>
          <w:u w:val="single"/>
        </w:rPr>
        <w:t xml:space="preserve"> </w:t>
      </w:r>
      <w:r w:rsidR="00A0784F" w:rsidRPr="009942AD">
        <w:rPr>
          <w:sz w:val="22"/>
          <w:szCs w:val="22"/>
          <w:u w:val="single"/>
        </w:rPr>
        <w:t>(juodas</w:t>
      </w:r>
      <w:r>
        <w:rPr>
          <w:sz w:val="22"/>
          <w:szCs w:val="22"/>
          <w:u w:val="single"/>
        </w:rPr>
        <w:t>is</w:t>
      </w:r>
      <w:r w:rsidR="00A0784F" w:rsidRPr="009942AD">
        <w:rPr>
          <w:sz w:val="22"/>
          <w:szCs w:val="22"/>
          <w:u w:val="single"/>
        </w:rPr>
        <w:t xml:space="preserve"> rašalas) </w:t>
      </w:r>
    </w:p>
    <w:p w14:paraId="07301F9E" w14:textId="77777777" w:rsidR="00A0784F" w:rsidRPr="009942AD" w:rsidRDefault="00A0784F" w:rsidP="00A0784F">
      <w:pPr>
        <w:rPr>
          <w:sz w:val="22"/>
          <w:szCs w:val="22"/>
        </w:rPr>
      </w:pPr>
      <w:proofErr w:type="spellStart"/>
      <w:r w:rsidRPr="009942AD">
        <w:rPr>
          <w:sz w:val="22"/>
          <w:szCs w:val="22"/>
        </w:rPr>
        <w:t>Šelakas</w:t>
      </w:r>
      <w:proofErr w:type="spellEnd"/>
      <w:r w:rsidRPr="009942AD">
        <w:rPr>
          <w:sz w:val="22"/>
          <w:szCs w:val="22"/>
        </w:rPr>
        <w:t xml:space="preserve"> </w:t>
      </w:r>
    </w:p>
    <w:p w14:paraId="65653B38" w14:textId="77777777" w:rsidR="00A0784F" w:rsidRDefault="00A0784F" w:rsidP="00A0784F">
      <w:pPr>
        <w:rPr>
          <w:sz w:val="22"/>
          <w:szCs w:val="22"/>
        </w:rPr>
      </w:pPr>
      <w:r>
        <w:rPr>
          <w:sz w:val="22"/>
          <w:szCs w:val="22"/>
        </w:rPr>
        <w:t>Kalio hidroksidas</w:t>
      </w:r>
    </w:p>
    <w:p w14:paraId="5C3994F6" w14:textId="7930C695" w:rsidR="00A0784F" w:rsidRPr="009942AD" w:rsidRDefault="00A0784F" w:rsidP="00A0784F">
      <w:pPr>
        <w:rPr>
          <w:sz w:val="22"/>
          <w:szCs w:val="22"/>
        </w:rPr>
      </w:pPr>
      <w:proofErr w:type="spellStart"/>
      <w:r w:rsidRPr="009942AD">
        <w:rPr>
          <w:sz w:val="22"/>
          <w:szCs w:val="22"/>
        </w:rPr>
        <w:t>Propilenglikolis</w:t>
      </w:r>
      <w:proofErr w:type="spellEnd"/>
      <w:r w:rsidRPr="009942AD">
        <w:rPr>
          <w:sz w:val="22"/>
          <w:szCs w:val="22"/>
        </w:rPr>
        <w:t xml:space="preserve"> (E</w:t>
      </w:r>
      <w:r w:rsidR="009B4092">
        <w:rPr>
          <w:sz w:val="22"/>
          <w:szCs w:val="22"/>
        </w:rPr>
        <w:t> </w:t>
      </w:r>
      <w:r w:rsidRPr="009942AD">
        <w:rPr>
          <w:sz w:val="22"/>
          <w:szCs w:val="22"/>
        </w:rPr>
        <w:t>1520)</w:t>
      </w:r>
    </w:p>
    <w:p w14:paraId="281493C9" w14:textId="7175146B" w:rsidR="00A0784F" w:rsidRPr="009942AD" w:rsidRDefault="00A0784F" w:rsidP="00A0784F">
      <w:pPr>
        <w:rPr>
          <w:sz w:val="22"/>
          <w:szCs w:val="22"/>
        </w:rPr>
      </w:pPr>
      <w:r w:rsidRPr="009942AD">
        <w:rPr>
          <w:sz w:val="22"/>
          <w:szCs w:val="22"/>
        </w:rPr>
        <w:t>Juodasis geležies oksidas (E</w:t>
      </w:r>
      <w:r w:rsidR="009B4092">
        <w:rPr>
          <w:sz w:val="22"/>
          <w:szCs w:val="22"/>
        </w:rPr>
        <w:t> </w:t>
      </w:r>
      <w:r w:rsidRPr="009942AD">
        <w:rPr>
          <w:sz w:val="22"/>
          <w:szCs w:val="22"/>
        </w:rPr>
        <w:t>172)</w:t>
      </w:r>
    </w:p>
    <w:p w14:paraId="38764782" w14:textId="0A031616" w:rsidR="00A0784F" w:rsidRPr="009942AD" w:rsidRDefault="00811144" w:rsidP="00A0784F">
      <w:pPr>
        <w:rPr>
          <w:sz w:val="22"/>
          <w:szCs w:val="22"/>
        </w:rPr>
      </w:pPr>
      <w:r>
        <w:rPr>
          <w:sz w:val="22"/>
          <w:szCs w:val="22"/>
        </w:rPr>
        <w:t>Koncentruotas amoniako tirpalas</w:t>
      </w:r>
    </w:p>
    <w:p w14:paraId="3577606E" w14:textId="77777777" w:rsidR="008D3B35" w:rsidRDefault="008D3B35">
      <w:pPr>
        <w:rPr>
          <w:sz w:val="22"/>
          <w:szCs w:val="24"/>
        </w:rPr>
      </w:pPr>
    </w:p>
    <w:p w14:paraId="3FBB33B4" w14:textId="77777777" w:rsidR="008D3B35" w:rsidRDefault="00AB4978" w:rsidP="009B4092">
      <w:pPr>
        <w:keepNext/>
        <w:tabs>
          <w:tab w:val="left" w:pos="567"/>
        </w:tabs>
        <w:spacing w:line="260" w:lineRule="exact"/>
        <w:jc w:val="both"/>
        <w:outlineLvl w:val="3"/>
        <w:rPr>
          <w:b/>
          <w:bCs/>
          <w:sz w:val="22"/>
          <w:szCs w:val="28"/>
          <w:lang w:eastAsia="x-none"/>
        </w:rPr>
      </w:pPr>
      <w:r>
        <w:rPr>
          <w:b/>
          <w:bCs/>
          <w:sz w:val="22"/>
          <w:szCs w:val="28"/>
          <w:lang w:eastAsia="x-none"/>
        </w:rPr>
        <w:t>6.2</w:t>
      </w:r>
      <w:r>
        <w:rPr>
          <w:b/>
          <w:bCs/>
          <w:sz w:val="22"/>
          <w:szCs w:val="28"/>
          <w:lang w:eastAsia="x-none"/>
        </w:rPr>
        <w:tab/>
        <w:t>Nesuderinamumas</w:t>
      </w:r>
    </w:p>
    <w:p w14:paraId="0BBB4EC5" w14:textId="77777777" w:rsidR="008D3B35" w:rsidRDefault="008D3B35" w:rsidP="00B80AB9">
      <w:pPr>
        <w:keepNext/>
        <w:rPr>
          <w:sz w:val="22"/>
          <w:szCs w:val="24"/>
        </w:rPr>
      </w:pPr>
    </w:p>
    <w:p w14:paraId="2BC98EE5" w14:textId="31FD01E4" w:rsidR="008D3B35" w:rsidRDefault="00A0784F" w:rsidP="00B80AB9">
      <w:pPr>
        <w:keepNext/>
        <w:rPr>
          <w:sz w:val="22"/>
          <w:szCs w:val="24"/>
        </w:rPr>
      </w:pPr>
      <w:r>
        <w:rPr>
          <w:sz w:val="22"/>
          <w:szCs w:val="24"/>
        </w:rPr>
        <w:t>Duomenys nebūtini.</w:t>
      </w:r>
    </w:p>
    <w:p w14:paraId="4DF55A44" w14:textId="77777777" w:rsidR="008D3B35" w:rsidRDefault="008D3B35" w:rsidP="00B80AB9">
      <w:pPr>
        <w:keepNext/>
        <w:rPr>
          <w:sz w:val="22"/>
          <w:szCs w:val="24"/>
        </w:rPr>
      </w:pPr>
    </w:p>
    <w:p w14:paraId="5894C036"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6.3</w:t>
      </w:r>
      <w:r>
        <w:rPr>
          <w:b/>
          <w:bCs/>
          <w:sz w:val="22"/>
          <w:szCs w:val="28"/>
          <w:lang w:eastAsia="x-none"/>
        </w:rPr>
        <w:tab/>
        <w:t>Tinkamumo laikas</w:t>
      </w:r>
    </w:p>
    <w:p w14:paraId="1952FC11" w14:textId="77777777" w:rsidR="00A0784F" w:rsidRDefault="00A0784F">
      <w:pPr>
        <w:rPr>
          <w:sz w:val="22"/>
          <w:szCs w:val="24"/>
        </w:rPr>
      </w:pPr>
    </w:p>
    <w:p w14:paraId="2FFE79A8" w14:textId="772352D6" w:rsidR="008D3B35" w:rsidRDefault="00A0784F">
      <w:pPr>
        <w:rPr>
          <w:sz w:val="22"/>
          <w:szCs w:val="24"/>
        </w:rPr>
      </w:pPr>
      <w:r>
        <w:rPr>
          <w:sz w:val="22"/>
          <w:szCs w:val="24"/>
        </w:rPr>
        <w:t>3 metai.</w:t>
      </w:r>
    </w:p>
    <w:p w14:paraId="508DDC40" w14:textId="77777777" w:rsidR="008D3B35" w:rsidRDefault="008D3B35">
      <w:pPr>
        <w:rPr>
          <w:sz w:val="22"/>
          <w:szCs w:val="24"/>
        </w:rPr>
      </w:pPr>
    </w:p>
    <w:p w14:paraId="6D476242"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6.4</w:t>
      </w:r>
      <w:r>
        <w:rPr>
          <w:b/>
          <w:bCs/>
          <w:sz w:val="22"/>
          <w:szCs w:val="28"/>
          <w:lang w:eastAsia="x-none"/>
        </w:rPr>
        <w:tab/>
        <w:t>Specialios laikymo sąlygos</w:t>
      </w:r>
    </w:p>
    <w:p w14:paraId="6691641A" w14:textId="77777777" w:rsidR="008D3B35" w:rsidRDefault="008D3B35">
      <w:pPr>
        <w:rPr>
          <w:sz w:val="22"/>
          <w:szCs w:val="24"/>
        </w:rPr>
      </w:pPr>
    </w:p>
    <w:p w14:paraId="326A6154" w14:textId="7E934BEB" w:rsidR="00A0784F" w:rsidRDefault="00A0784F" w:rsidP="00A0784F">
      <w:pPr>
        <w:pStyle w:val="BTEMEASMCA"/>
      </w:pPr>
      <w:r>
        <w:t>Ši</w:t>
      </w:r>
      <w:r w:rsidR="00811144">
        <w:t>o</w:t>
      </w:r>
      <w:r>
        <w:t xml:space="preserve"> vaistini</w:t>
      </w:r>
      <w:r w:rsidR="00811144">
        <w:t>o</w:t>
      </w:r>
      <w:r>
        <w:t xml:space="preserve"> preparat</w:t>
      </w:r>
      <w:r w:rsidR="00811144">
        <w:t>o laikymui</w:t>
      </w:r>
      <w:r>
        <w:t xml:space="preserve"> specialių </w:t>
      </w:r>
      <w:r w:rsidR="00811144">
        <w:t>temperatūros</w:t>
      </w:r>
      <w:r>
        <w:t xml:space="preserve"> sąlygų nereika</w:t>
      </w:r>
      <w:r w:rsidR="00811144">
        <w:t>laujama</w:t>
      </w:r>
      <w:r>
        <w:t>.</w:t>
      </w:r>
    </w:p>
    <w:p w14:paraId="33BA402B" w14:textId="39291353" w:rsidR="00A0784F" w:rsidRDefault="00A0784F" w:rsidP="00B80AB9">
      <w:pPr>
        <w:pStyle w:val="Pagrindinistekstas"/>
        <w:tabs>
          <w:tab w:val="left" w:pos="0"/>
        </w:tabs>
        <w:spacing w:after="0"/>
        <w:rPr>
          <w:szCs w:val="22"/>
        </w:rPr>
      </w:pPr>
      <w:r>
        <w:rPr>
          <w:szCs w:val="22"/>
        </w:rPr>
        <w:t xml:space="preserve">Laikyti </w:t>
      </w:r>
      <w:r w:rsidR="00811144">
        <w:rPr>
          <w:szCs w:val="22"/>
        </w:rPr>
        <w:t xml:space="preserve">gamintojo </w:t>
      </w:r>
      <w:r w:rsidR="00D3404D">
        <w:rPr>
          <w:szCs w:val="22"/>
        </w:rPr>
        <w:t>pakuotėje</w:t>
      </w:r>
      <w:r>
        <w:rPr>
          <w:szCs w:val="22"/>
        </w:rPr>
        <w:t>, kad vaist</w:t>
      </w:r>
      <w:r w:rsidR="00811144">
        <w:rPr>
          <w:szCs w:val="22"/>
        </w:rPr>
        <w:t>inis preparat</w:t>
      </w:r>
      <w:r>
        <w:rPr>
          <w:szCs w:val="22"/>
        </w:rPr>
        <w:t>as būtų apsaugotas nuo šviesos.</w:t>
      </w:r>
    </w:p>
    <w:p w14:paraId="6AD582E9" w14:textId="77777777" w:rsidR="008D3B35" w:rsidRDefault="008D3B35">
      <w:pPr>
        <w:rPr>
          <w:sz w:val="22"/>
          <w:szCs w:val="24"/>
        </w:rPr>
      </w:pPr>
    </w:p>
    <w:p w14:paraId="1C0C05FB" w14:textId="7B84E921"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6.5</w:t>
      </w:r>
      <w:r>
        <w:rPr>
          <w:b/>
          <w:bCs/>
          <w:sz w:val="22"/>
          <w:szCs w:val="28"/>
          <w:lang w:eastAsia="x-none"/>
        </w:rPr>
        <w:tab/>
      </w:r>
      <w:proofErr w:type="spellStart"/>
      <w:r>
        <w:rPr>
          <w:b/>
          <w:bCs/>
          <w:sz w:val="22"/>
          <w:szCs w:val="28"/>
          <w:lang w:eastAsia="x-none"/>
        </w:rPr>
        <w:t>Talpyklės</w:t>
      </w:r>
      <w:proofErr w:type="spellEnd"/>
      <w:r>
        <w:rPr>
          <w:b/>
          <w:bCs/>
          <w:sz w:val="22"/>
          <w:szCs w:val="28"/>
          <w:lang w:eastAsia="x-none"/>
        </w:rPr>
        <w:t xml:space="preserve"> pobūdis ir jos turinys</w:t>
      </w:r>
      <w:r w:rsidR="00A0784F">
        <w:rPr>
          <w:b/>
          <w:sz w:val="22"/>
          <w:szCs w:val="24"/>
          <w:lang w:eastAsia="x-none"/>
        </w:rPr>
        <w:t xml:space="preserve"> </w:t>
      </w:r>
    </w:p>
    <w:p w14:paraId="48A6811B" w14:textId="77777777" w:rsidR="00143D8C" w:rsidRDefault="00143D8C" w:rsidP="00143D8C">
      <w:pPr>
        <w:rPr>
          <w:sz w:val="22"/>
          <w:szCs w:val="24"/>
        </w:rPr>
      </w:pPr>
    </w:p>
    <w:p w14:paraId="144E1FDD" w14:textId="14769B18" w:rsidR="008D3B35" w:rsidRDefault="00143D8C" w:rsidP="00143D8C">
      <w:pPr>
        <w:rPr>
          <w:sz w:val="22"/>
          <w:szCs w:val="24"/>
        </w:rPr>
      </w:pPr>
      <w:proofErr w:type="spellStart"/>
      <w:r w:rsidRPr="00143D8C">
        <w:rPr>
          <w:sz w:val="22"/>
          <w:szCs w:val="24"/>
        </w:rPr>
        <w:t>oPA</w:t>
      </w:r>
      <w:proofErr w:type="spellEnd"/>
      <w:r w:rsidRPr="00143D8C">
        <w:rPr>
          <w:sz w:val="22"/>
          <w:szCs w:val="24"/>
        </w:rPr>
        <w:t>/Al/PVC/</w:t>
      </w:r>
      <w:r w:rsidR="009B4092">
        <w:rPr>
          <w:sz w:val="22"/>
          <w:szCs w:val="24"/>
        </w:rPr>
        <w:t>/Al</w:t>
      </w:r>
      <w:r w:rsidRPr="00143D8C">
        <w:rPr>
          <w:sz w:val="22"/>
          <w:szCs w:val="24"/>
        </w:rPr>
        <w:t xml:space="preserve"> lizdinės plokštelės</w:t>
      </w:r>
      <w:r>
        <w:rPr>
          <w:sz w:val="22"/>
          <w:szCs w:val="24"/>
        </w:rPr>
        <w:t xml:space="preserve"> arba </w:t>
      </w:r>
      <w:proofErr w:type="spellStart"/>
      <w:r w:rsidRPr="00143D8C">
        <w:rPr>
          <w:sz w:val="22"/>
          <w:szCs w:val="24"/>
        </w:rPr>
        <w:t>oPA</w:t>
      </w:r>
      <w:proofErr w:type="spellEnd"/>
      <w:r w:rsidRPr="00143D8C">
        <w:rPr>
          <w:sz w:val="22"/>
          <w:szCs w:val="24"/>
        </w:rPr>
        <w:t>/Al/PVC/</w:t>
      </w:r>
      <w:r w:rsidR="009B4092">
        <w:rPr>
          <w:sz w:val="22"/>
          <w:szCs w:val="24"/>
        </w:rPr>
        <w:t>/Al</w:t>
      </w:r>
      <w:r w:rsidRPr="00143D8C">
        <w:rPr>
          <w:sz w:val="22"/>
          <w:szCs w:val="24"/>
        </w:rPr>
        <w:t xml:space="preserve"> perforuotos </w:t>
      </w:r>
      <w:proofErr w:type="spellStart"/>
      <w:r>
        <w:rPr>
          <w:sz w:val="22"/>
          <w:szCs w:val="24"/>
        </w:rPr>
        <w:t>dalomosios</w:t>
      </w:r>
      <w:proofErr w:type="spellEnd"/>
      <w:r w:rsidRPr="00143D8C">
        <w:rPr>
          <w:sz w:val="22"/>
          <w:szCs w:val="24"/>
        </w:rPr>
        <w:t xml:space="preserve"> lizdinės plokštelės</w:t>
      </w:r>
      <w:r>
        <w:rPr>
          <w:sz w:val="22"/>
          <w:szCs w:val="24"/>
        </w:rPr>
        <w:t>.</w:t>
      </w:r>
    </w:p>
    <w:p w14:paraId="0C82D7F6" w14:textId="77777777" w:rsidR="00143D8C" w:rsidRDefault="00143D8C" w:rsidP="00143D8C">
      <w:pPr>
        <w:rPr>
          <w:sz w:val="22"/>
          <w:szCs w:val="24"/>
        </w:rPr>
      </w:pPr>
    </w:p>
    <w:p w14:paraId="5A1869D9" w14:textId="77777777" w:rsidR="00A0784F" w:rsidRPr="00A0784F" w:rsidRDefault="00A0784F" w:rsidP="00A0784F">
      <w:pPr>
        <w:keepNext/>
        <w:keepLines/>
        <w:tabs>
          <w:tab w:val="left" w:pos="567"/>
        </w:tabs>
        <w:outlineLvl w:val="2"/>
        <w:rPr>
          <w:sz w:val="22"/>
          <w:szCs w:val="22"/>
          <w:u w:val="single"/>
        </w:rPr>
      </w:pPr>
      <w:proofErr w:type="spellStart"/>
      <w:r w:rsidRPr="00A0784F">
        <w:rPr>
          <w:sz w:val="22"/>
          <w:szCs w:val="22"/>
          <w:u w:val="single"/>
        </w:rPr>
        <w:t>Dimethyl</w:t>
      </w:r>
      <w:proofErr w:type="spellEnd"/>
      <w:r w:rsidRPr="00A0784F">
        <w:rPr>
          <w:sz w:val="22"/>
          <w:szCs w:val="22"/>
          <w:u w:val="single"/>
        </w:rPr>
        <w:t xml:space="preserve"> </w:t>
      </w:r>
      <w:proofErr w:type="spellStart"/>
      <w:r w:rsidRPr="00A0784F">
        <w:rPr>
          <w:sz w:val="22"/>
          <w:szCs w:val="22"/>
          <w:u w:val="single"/>
        </w:rPr>
        <w:t>fumarate</w:t>
      </w:r>
      <w:proofErr w:type="spellEnd"/>
      <w:r w:rsidRPr="00A0784F">
        <w:rPr>
          <w:sz w:val="22"/>
          <w:szCs w:val="22"/>
          <w:u w:val="single"/>
        </w:rPr>
        <w:t xml:space="preserve"> </w:t>
      </w:r>
      <w:proofErr w:type="spellStart"/>
      <w:r w:rsidRPr="00A0784F">
        <w:rPr>
          <w:sz w:val="22"/>
          <w:szCs w:val="22"/>
          <w:u w:val="single"/>
        </w:rPr>
        <w:t>Teva</w:t>
      </w:r>
      <w:proofErr w:type="spellEnd"/>
      <w:r w:rsidRPr="00A0784F">
        <w:rPr>
          <w:sz w:val="22"/>
          <w:szCs w:val="22"/>
          <w:u w:val="single"/>
        </w:rPr>
        <w:t xml:space="preserve"> 120 mg skrandyje neirios kietosios kapsulės </w:t>
      </w:r>
    </w:p>
    <w:p w14:paraId="6DCEFD24" w14:textId="124A47FD" w:rsidR="00A0784F" w:rsidRDefault="00183161" w:rsidP="00A0784F">
      <w:pPr>
        <w:rPr>
          <w:sz w:val="22"/>
          <w:szCs w:val="22"/>
        </w:rPr>
      </w:pPr>
      <w:r>
        <w:rPr>
          <w:sz w:val="22"/>
          <w:szCs w:val="22"/>
        </w:rPr>
        <w:t>Pakuo</w:t>
      </w:r>
      <w:r w:rsidR="0082605B">
        <w:rPr>
          <w:sz w:val="22"/>
          <w:szCs w:val="22"/>
        </w:rPr>
        <w:t>čių</w:t>
      </w:r>
      <w:r>
        <w:rPr>
          <w:sz w:val="22"/>
          <w:szCs w:val="22"/>
        </w:rPr>
        <w:t xml:space="preserve"> dydžiai:</w:t>
      </w:r>
    </w:p>
    <w:p w14:paraId="78444909" w14:textId="14C75A3A" w:rsidR="00A0784F" w:rsidRDefault="00A0784F" w:rsidP="00A0784F">
      <w:pPr>
        <w:rPr>
          <w:sz w:val="22"/>
          <w:szCs w:val="22"/>
        </w:rPr>
      </w:pPr>
      <w:r>
        <w:rPr>
          <w:sz w:val="22"/>
          <w:szCs w:val="22"/>
        </w:rPr>
        <w:t>14 skrandyje neirių kapsulių</w:t>
      </w:r>
      <w:r w:rsidR="00183161">
        <w:rPr>
          <w:sz w:val="22"/>
          <w:szCs w:val="22"/>
        </w:rPr>
        <w:t xml:space="preserve"> lizdinėse plokštelėse</w:t>
      </w:r>
      <w:r>
        <w:rPr>
          <w:sz w:val="22"/>
          <w:szCs w:val="22"/>
        </w:rPr>
        <w:t xml:space="preserve">. </w:t>
      </w:r>
    </w:p>
    <w:p w14:paraId="6EB2E24A" w14:textId="06F4F16B" w:rsidR="00A0784F" w:rsidRDefault="00A0784F" w:rsidP="00A0784F">
      <w:pPr>
        <w:rPr>
          <w:sz w:val="22"/>
          <w:szCs w:val="22"/>
        </w:rPr>
      </w:pPr>
      <w:r>
        <w:rPr>
          <w:sz w:val="22"/>
          <w:szCs w:val="22"/>
        </w:rPr>
        <w:t>14</w:t>
      </w:r>
      <w:r w:rsidR="00183161">
        <w:rPr>
          <w:sz w:val="22"/>
          <w:szCs w:val="22"/>
        </w:rPr>
        <w:t> x 1</w:t>
      </w:r>
      <w:r>
        <w:rPr>
          <w:sz w:val="22"/>
          <w:szCs w:val="22"/>
        </w:rPr>
        <w:t xml:space="preserve"> skrandyje neirių kapsulių</w:t>
      </w:r>
      <w:r w:rsidR="00B77635">
        <w:rPr>
          <w:sz w:val="22"/>
          <w:szCs w:val="22"/>
        </w:rPr>
        <w:t xml:space="preserve"> perforuotose </w:t>
      </w:r>
      <w:proofErr w:type="spellStart"/>
      <w:r w:rsidR="00B77635">
        <w:rPr>
          <w:sz w:val="22"/>
          <w:szCs w:val="22"/>
        </w:rPr>
        <w:t>dalomosiose</w:t>
      </w:r>
      <w:proofErr w:type="spellEnd"/>
      <w:r w:rsidR="00B77635">
        <w:rPr>
          <w:sz w:val="22"/>
          <w:szCs w:val="22"/>
        </w:rPr>
        <w:t xml:space="preserve"> lizdinėse plokštelėse</w:t>
      </w:r>
      <w:r>
        <w:rPr>
          <w:sz w:val="22"/>
          <w:szCs w:val="22"/>
        </w:rPr>
        <w:t xml:space="preserve">. </w:t>
      </w:r>
    </w:p>
    <w:p w14:paraId="3CD6CA22" w14:textId="77777777" w:rsidR="00254EF1" w:rsidRDefault="00254EF1" w:rsidP="00A0784F">
      <w:pPr>
        <w:keepNext/>
        <w:keepLines/>
        <w:tabs>
          <w:tab w:val="left" w:pos="567"/>
        </w:tabs>
        <w:outlineLvl w:val="2"/>
        <w:rPr>
          <w:sz w:val="22"/>
          <w:szCs w:val="22"/>
          <w:u w:val="single"/>
        </w:rPr>
      </w:pPr>
    </w:p>
    <w:p w14:paraId="3D3B634D" w14:textId="7DDE4C1E" w:rsidR="00A0784F" w:rsidRPr="00821818" w:rsidRDefault="00A0784F" w:rsidP="00A0784F">
      <w:pPr>
        <w:keepNext/>
        <w:keepLines/>
        <w:tabs>
          <w:tab w:val="left" w:pos="567"/>
        </w:tabs>
        <w:outlineLvl w:val="2"/>
        <w:rPr>
          <w:b/>
          <w:bCs/>
          <w:sz w:val="22"/>
          <w:szCs w:val="22"/>
          <w:highlight w:val="lightGray"/>
          <w:u w:val="single"/>
          <w:lang w:eastAsia="x-none"/>
        </w:rPr>
      </w:pPr>
      <w:proofErr w:type="spellStart"/>
      <w:r w:rsidRPr="00821818">
        <w:rPr>
          <w:sz w:val="22"/>
          <w:szCs w:val="22"/>
          <w:highlight w:val="lightGray"/>
          <w:u w:val="single"/>
        </w:rPr>
        <w:t>Dimethyl</w:t>
      </w:r>
      <w:proofErr w:type="spellEnd"/>
      <w:r w:rsidRPr="00821818">
        <w:rPr>
          <w:sz w:val="22"/>
          <w:szCs w:val="22"/>
          <w:highlight w:val="lightGray"/>
          <w:u w:val="single"/>
        </w:rPr>
        <w:t xml:space="preserve"> </w:t>
      </w:r>
      <w:proofErr w:type="spellStart"/>
      <w:r w:rsidRPr="00821818">
        <w:rPr>
          <w:sz w:val="22"/>
          <w:szCs w:val="22"/>
          <w:highlight w:val="lightGray"/>
          <w:u w:val="single"/>
        </w:rPr>
        <w:t>fumarate</w:t>
      </w:r>
      <w:proofErr w:type="spellEnd"/>
      <w:r w:rsidRPr="00821818">
        <w:rPr>
          <w:sz w:val="22"/>
          <w:szCs w:val="22"/>
          <w:highlight w:val="lightGray"/>
          <w:u w:val="single"/>
        </w:rPr>
        <w:t xml:space="preserve"> </w:t>
      </w:r>
      <w:proofErr w:type="spellStart"/>
      <w:r w:rsidRPr="00821818">
        <w:rPr>
          <w:sz w:val="22"/>
          <w:szCs w:val="22"/>
          <w:highlight w:val="lightGray"/>
          <w:u w:val="single"/>
        </w:rPr>
        <w:t>Teva</w:t>
      </w:r>
      <w:proofErr w:type="spellEnd"/>
      <w:r w:rsidRPr="00821818">
        <w:rPr>
          <w:sz w:val="22"/>
          <w:szCs w:val="22"/>
          <w:highlight w:val="lightGray"/>
          <w:u w:val="single"/>
        </w:rPr>
        <w:t xml:space="preserve"> 240 mg skrandyje neirios kietosios kapsulės</w:t>
      </w:r>
    </w:p>
    <w:p w14:paraId="45F50A09" w14:textId="038CB7A4" w:rsidR="00B77635" w:rsidRDefault="00B77635" w:rsidP="00A0784F">
      <w:pPr>
        <w:rPr>
          <w:sz w:val="22"/>
          <w:szCs w:val="22"/>
          <w:highlight w:val="lightGray"/>
        </w:rPr>
      </w:pPr>
      <w:r>
        <w:rPr>
          <w:sz w:val="22"/>
          <w:szCs w:val="22"/>
          <w:highlight w:val="lightGray"/>
        </w:rPr>
        <w:t>Pakuo</w:t>
      </w:r>
      <w:r w:rsidR="0082605B">
        <w:rPr>
          <w:sz w:val="22"/>
          <w:szCs w:val="22"/>
          <w:highlight w:val="lightGray"/>
        </w:rPr>
        <w:t>čių</w:t>
      </w:r>
      <w:r>
        <w:rPr>
          <w:sz w:val="22"/>
          <w:szCs w:val="22"/>
          <w:highlight w:val="lightGray"/>
        </w:rPr>
        <w:t xml:space="preserve"> dydžiai:</w:t>
      </w:r>
    </w:p>
    <w:p w14:paraId="4191FF4F" w14:textId="2C1726C9" w:rsidR="00A0784F" w:rsidRPr="00821818" w:rsidRDefault="00A0784F" w:rsidP="00A0784F">
      <w:pPr>
        <w:rPr>
          <w:sz w:val="22"/>
          <w:szCs w:val="22"/>
          <w:highlight w:val="lightGray"/>
        </w:rPr>
      </w:pPr>
      <w:r w:rsidRPr="00821818">
        <w:rPr>
          <w:sz w:val="22"/>
          <w:szCs w:val="22"/>
          <w:highlight w:val="lightGray"/>
        </w:rPr>
        <w:t>56, 168 arba 196 skrandyje neirios kapsulės</w:t>
      </w:r>
      <w:r w:rsidR="00B65910">
        <w:rPr>
          <w:sz w:val="22"/>
          <w:szCs w:val="22"/>
          <w:highlight w:val="lightGray"/>
        </w:rPr>
        <w:t xml:space="preserve"> lizdinėse plokštelėse</w:t>
      </w:r>
      <w:r w:rsidRPr="00821818">
        <w:rPr>
          <w:sz w:val="22"/>
          <w:szCs w:val="22"/>
          <w:highlight w:val="lightGray"/>
        </w:rPr>
        <w:t xml:space="preserve">. </w:t>
      </w:r>
    </w:p>
    <w:p w14:paraId="3D012707" w14:textId="6C2CF412" w:rsidR="00A0784F" w:rsidRDefault="00A0784F" w:rsidP="00A0784F">
      <w:pPr>
        <w:rPr>
          <w:sz w:val="22"/>
          <w:szCs w:val="22"/>
        </w:rPr>
      </w:pPr>
      <w:r w:rsidRPr="00821818">
        <w:rPr>
          <w:sz w:val="22"/>
          <w:szCs w:val="22"/>
          <w:highlight w:val="lightGray"/>
        </w:rPr>
        <w:t>56 x 1, 168 x 1 arba 196 x 1 skrandyje neirios kapsulės</w:t>
      </w:r>
      <w:r w:rsidR="00B65910">
        <w:rPr>
          <w:sz w:val="22"/>
          <w:szCs w:val="22"/>
          <w:highlight w:val="lightGray"/>
        </w:rPr>
        <w:t xml:space="preserve"> perforuotose </w:t>
      </w:r>
      <w:proofErr w:type="spellStart"/>
      <w:r w:rsidR="00B65910">
        <w:rPr>
          <w:sz w:val="22"/>
          <w:szCs w:val="22"/>
          <w:highlight w:val="lightGray"/>
        </w:rPr>
        <w:t>dalomosiose</w:t>
      </w:r>
      <w:proofErr w:type="spellEnd"/>
      <w:r w:rsidR="00B65910">
        <w:rPr>
          <w:sz w:val="22"/>
          <w:szCs w:val="22"/>
          <w:highlight w:val="lightGray"/>
        </w:rPr>
        <w:t xml:space="preserve"> lizdinėse plokštelėse</w:t>
      </w:r>
      <w:r w:rsidRPr="00821818">
        <w:rPr>
          <w:sz w:val="22"/>
          <w:szCs w:val="22"/>
          <w:highlight w:val="lightGray"/>
        </w:rPr>
        <w:t>.</w:t>
      </w:r>
      <w:r>
        <w:rPr>
          <w:sz w:val="22"/>
          <w:szCs w:val="22"/>
        </w:rPr>
        <w:t xml:space="preserve"> </w:t>
      </w:r>
    </w:p>
    <w:p w14:paraId="3CA07F4E" w14:textId="77777777" w:rsidR="00772EFB" w:rsidRDefault="00772EFB" w:rsidP="00772EFB">
      <w:pPr>
        <w:tabs>
          <w:tab w:val="left" w:pos="567"/>
        </w:tabs>
        <w:rPr>
          <w:sz w:val="22"/>
          <w:szCs w:val="22"/>
        </w:rPr>
      </w:pPr>
    </w:p>
    <w:p w14:paraId="1FD8671F" w14:textId="77777777" w:rsidR="00A0784F" w:rsidRDefault="00A0784F" w:rsidP="00A0784F">
      <w:pPr>
        <w:rPr>
          <w:sz w:val="22"/>
          <w:szCs w:val="22"/>
        </w:rPr>
      </w:pPr>
      <w:r>
        <w:rPr>
          <w:sz w:val="22"/>
          <w:szCs w:val="22"/>
        </w:rPr>
        <w:t>Gali būti tiekiamos ne visų dydžių pakuotės.</w:t>
      </w:r>
    </w:p>
    <w:p w14:paraId="0983D231" w14:textId="77777777" w:rsidR="008D3B35" w:rsidRDefault="008D3B35">
      <w:pPr>
        <w:rPr>
          <w:sz w:val="22"/>
          <w:szCs w:val="24"/>
        </w:rPr>
      </w:pPr>
    </w:p>
    <w:p w14:paraId="21236709" w14:textId="0FE44BB2"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6.6</w:t>
      </w:r>
      <w:r>
        <w:rPr>
          <w:b/>
          <w:bCs/>
          <w:sz w:val="22"/>
          <w:szCs w:val="28"/>
          <w:lang w:eastAsia="x-none"/>
        </w:rPr>
        <w:tab/>
        <w:t xml:space="preserve">Specialūs reikalavimai atliekoms tvarkyti </w:t>
      </w:r>
    </w:p>
    <w:p w14:paraId="663497D0" w14:textId="77777777" w:rsidR="008D3B35" w:rsidRDefault="008D3B35">
      <w:pPr>
        <w:rPr>
          <w:sz w:val="22"/>
          <w:szCs w:val="24"/>
        </w:rPr>
      </w:pPr>
    </w:p>
    <w:p w14:paraId="71A8F0DC" w14:textId="63850D96" w:rsidR="008D3B35" w:rsidRDefault="00AB4978">
      <w:pPr>
        <w:rPr>
          <w:sz w:val="22"/>
          <w:szCs w:val="24"/>
        </w:rPr>
      </w:pPr>
      <w:r>
        <w:rPr>
          <w:sz w:val="22"/>
          <w:szCs w:val="24"/>
        </w:rPr>
        <w:t xml:space="preserve">Nesuvartotą vaistinį preparatą ar atliekas reikia tvarkyti </w:t>
      </w:r>
      <w:r w:rsidR="00EE5B99">
        <w:rPr>
          <w:sz w:val="22"/>
          <w:szCs w:val="24"/>
        </w:rPr>
        <w:t>laikantis vietinių reikalavimų.</w:t>
      </w:r>
      <w:r>
        <w:rPr>
          <w:sz w:val="22"/>
          <w:szCs w:val="24"/>
        </w:rPr>
        <w:t xml:space="preserve"> </w:t>
      </w:r>
    </w:p>
    <w:p w14:paraId="792D0BE0" w14:textId="77777777" w:rsidR="008D3B35" w:rsidRDefault="008D3B35">
      <w:pPr>
        <w:rPr>
          <w:sz w:val="22"/>
          <w:szCs w:val="24"/>
        </w:rPr>
      </w:pPr>
    </w:p>
    <w:p w14:paraId="502D8197" w14:textId="77777777" w:rsidR="008D3B35" w:rsidRDefault="008D3B35">
      <w:pPr>
        <w:rPr>
          <w:sz w:val="22"/>
          <w:szCs w:val="24"/>
        </w:rPr>
      </w:pPr>
    </w:p>
    <w:p w14:paraId="7CD16960" w14:textId="77777777" w:rsidR="008D3B35" w:rsidRDefault="00AB4978">
      <w:pPr>
        <w:keepNext/>
        <w:keepLines/>
        <w:tabs>
          <w:tab w:val="left" w:pos="567"/>
        </w:tabs>
        <w:outlineLvl w:val="2"/>
        <w:rPr>
          <w:b/>
          <w:bCs/>
          <w:sz w:val="22"/>
          <w:szCs w:val="26"/>
          <w:lang w:eastAsia="x-none"/>
        </w:rPr>
      </w:pPr>
      <w:r>
        <w:rPr>
          <w:b/>
          <w:bCs/>
          <w:sz w:val="22"/>
          <w:szCs w:val="26"/>
          <w:lang w:eastAsia="x-none"/>
        </w:rPr>
        <w:t>7.</w:t>
      </w:r>
      <w:r>
        <w:rPr>
          <w:b/>
          <w:bCs/>
          <w:sz w:val="22"/>
          <w:szCs w:val="26"/>
          <w:lang w:eastAsia="x-none"/>
        </w:rPr>
        <w:tab/>
        <w:t>REGISTRUOTOJAS</w:t>
      </w:r>
    </w:p>
    <w:p w14:paraId="08C47AD2" w14:textId="77777777" w:rsidR="008D3B35" w:rsidRDefault="008D3B35">
      <w:pPr>
        <w:rPr>
          <w:sz w:val="22"/>
          <w:szCs w:val="24"/>
        </w:rPr>
      </w:pPr>
    </w:p>
    <w:p w14:paraId="37482285" w14:textId="77777777" w:rsidR="00AD7213" w:rsidRPr="00B80AB9" w:rsidRDefault="00AD7213" w:rsidP="00AD7213">
      <w:pPr>
        <w:shd w:val="clear" w:color="auto" w:fill="FFFFFF"/>
        <w:rPr>
          <w:color w:val="222222"/>
          <w:sz w:val="22"/>
          <w:szCs w:val="22"/>
          <w:lang w:val="pt-PT"/>
        </w:rPr>
      </w:pPr>
      <w:r w:rsidRPr="00B80AB9">
        <w:rPr>
          <w:color w:val="222222"/>
          <w:sz w:val="22"/>
          <w:szCs w:val="22"/>
          <w:lang w:val="pt-PT"/>
        </w:rPr>
        <w:t>Teva GmbH</w:t>
      </w:r>
    </w:p>
    <w:p w14:paraId="65612467" w14:textId="77777777" w:rsidR="00AD7213" w:rsidRPr="00B80AB9" w:rsidRDefault="00AD7213" w:rsidP="00AD7213">
      <w:pPr>
        <w:shd w:val="clear" w:color="auto" w:fill="FFFFFF"/>
        <w:rPr>
          <w:color w:val="222222"/>
          <w:sz w:val="22"/>
          <w:szCs w:val="22"/>
          <w:lang w:val="pt-PT"/>
        </w:rPr>
      </w:pPr>
      <w:r w:rsidRPr="00B80AB9">
        <w:rPr>
          <w:color w:val="222222"/>
          <w:sz w:val="22"/>
          <w:szCs w:val="22"/>
          <w:lang w:val="pt-PT"/>
        </w:rPr>
        <w:t>Graf-Arco-Str. 3</w:t>
      </w:r>
    </w:p>
    <w:p w14:paraId="5ABE6652" w14:textId="6B0F9E5D" w:rsidR="00AD7213" w:rsidRPr="00B80AB9" w:rsidRDefault="00AD7213" w:rsidP="00AD7213">
      <w:pPr>
        <w:shd w:val="clear" w:color="auto" w:fill="FFFFFF"/>
        <w:rPr>
          <w:color w:val="222222"/>
          <w:sz w:val="22"/>
          <w:szCs w:val="22"/>
          <w:lang w:val="pt-PT"/>
        </w:rPr>
      </w:pPr>
      <w:r w:rsidRPr="00B80AB9">
        <w:rPr>
          <w:color w:val="222222"/>
          <w:sz w:val="22"/>
          <w:szCs w:val="22"/>
          <w:lang w:val="pt-PT"/>
        </w:rPr>
        <w:t>89079 Ulm</w:t>
      </w:r>
    </w:p>
    <w:p w14:paraId="1DAB8C78" w14:textId="31B7C1F9" w:rsidR="00AD7213" w:rsidRPr="00B80AB9" w:rsidRDefault="00AD7213" w:rsidP="00AD7213">
      <w:pPr>
        <w:shd w:val="clear" w:color="auto" w:fill="FFFFFF"/>
        <w:rPr>
          <w:rFonts w:ascii="Arial" w:hAnsi="Arial" w:cs="Arial"/>
          <w:color w:val="222222"/>
          <w:szCs w:val="24"/>
          <w:lang w:val="pt-PT"/>
        </w:rPr>
      </w:pPr>
      <w:r w:rsidRPr="00B80AB9">
        <w:rPr>
          <w:color w:val="222222"/>
          <w:sz w:val="22"/>
          <w:szCs w:val="22"/>
          <w:lang w:val="pt-PT"/>
        </w:rPr>
        <w:t>Vokietija</w:t>
      </w:r>
    </w:p>
    <w:p w14:paraId="444B46F8" w14:textId="77777777" w:rsidR="008D3B35" w:rsidRDefault="008D3B35">
      <w:pPr>
        <w:rPr>
          <w:sz w:val="22"/>
          <w:szCs w:val="24"/>
        </w:rPr>
      </w:pPr>
    </w:p>
    <w:p w14:paraId="06AD7B46" w14:textId="77777777" w:rsidR="000632AC" w:rsidRDefault="000632AC">
      <w:pPr>
        <w:rPr>
          <w:sz w:val="22"/>
          <w:szCs w:val="24"/>
        </w:rPr>
      </w:pPr>
    </w:p>
    <w:p w14:paraId="16EE72E9" w14:textId="77777777" w:rsidR="008D3B35" w:rsidRDefault="00AB4978">
      <w:pPr>
        <w:keepNext/>
        <w:keepLines/>
        <w:tabs>
          <w:tab w:val="left" w:pos="567"/>
        </w:tabs>
        <w:outlineLvl w:val="2"/>
        <w:rPr>
          <w:b/>
          <w:bCs/>
          <w:sz w:val="22"/>
          <w:szCs w:val="26"/>
          <w:lang w:eastAsia="x-none"/>
        </w:rPr>
      </w:pPr>
      <w:r>
        <w:rPr>
          <w:b/>
          <w:bCs/>
          <w:sz w:val="22"/>
          <w:szCs w:val="26"/>
          <w:lang w:eastAsia="x-none"/>
        </w:rPr>
        <w:t>8.</w:t>
      </w:r>
      <w:r>
        <w:rPr>
          <w:b/>
          <w:bCs/>
          <w:sz w:val="22"/>
          <w:szCs w:val="26"/>
          <w:lang w:eastAsia="x-none"/>
        </w:rPr>
        <w:tab/>
        <w:t xml:space="preserve">REGISTRACIJOS </w:t>
      </w:r>
      <w:r>
        <w:rPr>
          <w:b/>
          <w:bCs/>
          <w:sz w:val="22"/>
          <w:szCs w:val="22"/>
          <w:lang w:eastAsia="x-none"/>
        </w:rPr>
        <w:t>PAŽYMĖJIMO</w:t>
      </w:r>
      <w:r>
        <w:rPr>
          <w:b/>
          <w:bCs/>
          <w:sz w:val="22"/>
          <w:szCs w:val="26"/>
          <w:lang w:eastAsia="x-none"/>
        </w:rPr>
        <w:t xml:space="preserve"> NUMERIS (-IAI) </w:t>
      </w:r>
    </w:p>
    <w:p w14:paraId="54BB0DD0" w14:textId="77777777" w:rsidR="008D3B35" w:rsidRDefault="008D3B35">
      <w:pPr>
        <w:rPr>
          <w:sz w:val="22"/>
          <w:szCs w:val="24"/>
        </w:rPr>
      </w:pPr>
    </w:p>
    <w:tbl>
      <w:tblPr>
        <w:tblStyle w:val="Lentelstinklelisviesus"/>
        <w:tblW w:w="0" w:type="auto"/>
        <w:tblLook w:val="04A0" w:firstRow="1" w:lastRow="0" w:firstColumn="1" w:lastColumn="0" w:noHBand="0" w:noVBand="1"/>
      </w:tblPr>
      <w:tblGrid>
        <w:gridCol w:w="4530"/>
        <w:gridCol w:w="4530"/>
      </w:tblGrid>
      <w:tr w:rsidR="008F3A78" w14:paraId="0B922E20" w14:textId="77777777" w:rsidTr="008F3A78">
        <w:tc>
          <w:tcPr>
            <w:tcW w:w="4530" w:type="dxa"/>
          </w:tcPr>
          <w:p w14:paraId="67DFC4C2" w14:textId="77777777" w:rsidR="008F3A78" w:rsidRPr="008F3A78" w:rsidRDefault="008F3A78">
            <w:pPr>
              <w:rPr>
                <w:sz w:val="22"/>
                <w:szCs w:val="24"/>
                <w:u w:val="single"/>
              </w:rPr>
            </w:pPr>
            <w:r w:rsidRPr="008F3A78">
              <w:rPr>
                <w:sz w:val="22"/>
                <w:szCs w:val="24"/>
                <w:u w:val="single"/>
              </w:rPr>
              <w:t>120 mg</w:t>
            </w:r>
          </w:p>
          <w:p w14:paraId="67F55264" w14:textId="77777777" w:rsidR="008F3A78" w:rsidRPr="008F3A78" w:rsidRDefault="008F3A78" w:rsidP="008F3A78">
            <w:pPr>
              <w:rPr>
                <w:sz w:val="22"/>
                <w:szCs w:val="24"/>
              </w:rPr>
            </w:pPr>
            <w:r w:rsidRPr="008F3A78">
              <w:rPr>
                <w:sz w:val="22"/>
                <w:szCs w:val="24"/>
                <w:u w:val="single"/>
              </w:rPr>
              <w:t>Lizdinė plokštelė</w:t>
            </w:r>
            <w:r w:rsidRPr="008F3A78">
              <w:rPr>
                <w:sz w:val="22"/>
                <w:szCs w:val="24"/>
              </w:rPr>
              <w:t>:</w:t>
            </w:r>
          </w:p>
          <w:p w14:paraId="4966BDFD" w14:textId="77777777" w:rsidR="008F3A78" w:rsidRPr="008F3A78" w:rsidRDefault="008F3A78" w:rsidP="008F3A78">
            <w:pPr>
              <w:rPr>
                <w:sz w:val="22"/>
                <w:szCs w:val="24"/>
              </w:rPr>
            </w:pPr>
            <w:r w:rsidRPr="008F3A78">
              <w:rPr>
                <w:sz w:val="22"/>
                <w:szCs w:val="24"/>
              </w:rPr>
              <w:t>LT/1/25/5683/001 – N14</w:t>
            </w:r>
          </w:p>
          <w:p w14:paraId="05936FD3" w14:textId="77777777" w:rsidR="008F3A78" w:rsidRPr="008F3A78" w:rsidRDefault="008F3A78" w:rsidP="008F3A78">
            <w:pPr>
              <w:rPr>
                <w:sz w:val="22"/>
                <w:szCs w:val="24"/>
              </w:rPr>
            </w:pPr>
            <w:proofErr w:type="spellStart"/>
            <w:r w:rsidRPr="008F3A78">
              <w:rPr>
                <w:sz w:val="22"/>
                <w:szCs w:val="24"/>
                <w:u w:val="single"/>
              </w:rPr>
              <w:t>Dalomoji</w:t>
            </w:r>
            <w:proofErr w:type="spellEnd"/>
            <w:r w:rsidRPr="008F3A78">
              <w:rPr>
                <w:sz w:val="22"/>
                <w:szCs w:val="24"/>
                <w:u w:val="single"/>
              </w:rPr>
              <w:t xml:space="preserve"> lizdinė plokštelė</w:t>
            </w:r>
            <w:r w:rsidRPr="008F3A78">
              <w:rPr>
                <w:sz w:val="22"/>
                <w:szCs w:val="24"/>
              </w:rPr>
              <w:t>:</w:t>
            </w:r>
          </w:p>
          <w:p w14:paraId="5C5703A6" w14:textId="487D33AA" w:rsidR="008F3A78" w:rsidRDefault="008F3A78" w:rsidP="008F3A78">
            <w:pPr>
              <w:rPr>
                <w:sz w:val="22"/>
                <w:szCs w:val="24"/>
              </w:rPr>
            </w:pPr>
            <w:r w:rsidRPr="008F3A78">
              <w:rPr>
                <w:sz w:val="22"/>
                <w:szCs w:val="24"/>
              </w:rPr>
              <w:t>LT/1/25/5683/002 – N14</w:t>
            </w:r>
            <w:r>
              <w:rPr>
                <w:sz w:val="22"/>
                <w:szCs w:val="24"/>
              </w:rPr>
              <w:t>×</w:t>
            </w:r>
            <w:r w:rsidRPr="008F3A78">
              <w:rPr>
                <w:sz w:val="22"/>
                <w:szCs w:val="24"/>
              </w:rPr>
              <w:t>1</w:t>
            </w:r>
          </w:p>
        </w:tc>
        <w:tc>
          <w:tcPr>
            <w:tcW w:w="4530" w:type="dxa"/>
          </w:tcPr>
          <w:p w14:paraId="26E80597" w14:textId="27692228" w:rsidR="008F3A78" w:rsidRPr="008F3A78" w:rsidRDefault="008F3A78">
            <w:pPr>
              <w:rPr>
                <w:sz w:val="22"/>
                <w:szCs w:val="24"/>
                <w:u w:val="single"/>
              </w:rPr>
            </w:pPr>
            <w:r w:rsidRPr="008F3A78">
              <w:rPr>
                <w:sz w:val="22"/>
                <w:szCs w:val="24"/>
                <w:u w:val="single"/>
              </w:rPr>
              <w:t>240 mg</w:t>
            </w:r>
          </w:p>
          <w:p w14:paraId="1D74F4BA" w14:textId="77777777" w:rsidR="008F3A78" w:rsidRPr="008F3A78" w:rsidRDefault="008F3A78" w:rsidP="008F3A78">
            <w:pPr>
              <w:rPr>
                <w:sz w:val="22"/>
                <w:szCs w:val="24"/>
              </w:rPr>
            </w:pPr>
            <w:r w:rsidRPr="008F3A78">
              <w:rPr>
                <w:sz w:val="22"/>
                <w:szCs w:val="24"/>
                <w:u w:val="single"/>
              </w:rPr>
              <w:t>Lizdinė plokštelė</w:t>
            </w:r>
            <w:r w:rsidRPr="008F3A78">
              <w:rPr>
                <w:sz w:val="22"/>
                <w:szCs w:val="24"/>
              </w:rPr>
              <w:t>:</w:t>
            </w:r>
          </w:p>
          <w:p w14:paraId="2ADD4DC0" w14:textId="77777777" w:rsidR="008F3A78" w:rsidRPr="008F3A78" w:rsidRDefault="008F3A78" w:rsidP="008F3A78">
            <w:pPr>
              <w:rPr>
                <w:sz w:val="22"/>
                <w:szCs w:val="24"/>
              </w:rPr>
            </w:pPr>
            <w:r w:rsidRPr="008F3A78">
              <w:rPr>
                <w:sz w:val="22"/>
                <w:szCs w:val="24"/>
              </w:rPr>
              <w:t>LT/1/25/5684/001 – N56</w:t>
            </w:r>
          </w:p>
          <w:p w14:paraId="06FC91D9" w14:textId="77777777" w:rsidR="008F3A78" w:rsidRPr="008F3A78" w:rsidRDefault="008F3A78" w:rsidP="008F3A78">
            <w:pPr>
              <w:rPr>
                <w:sz w:val="22"/>
                <w:szCs w:val="24"/>
              </w:rPr>
            </w:pPr>
            <w:r w:rsidRPr="008F3A78">
              <w:rPr>
                <w:sz w:val="22"/>
                <w:szCs w:val="24"/>
              </w:rPr>
              <w:t>LT/1/25/5684/002 – N168</w:t>
            </w:r>
          </w:p>
          <w:p w14:paraId="2273F62B" w14:textId="77777777" w:rsidR="008F3A78" w:rsidRPr="008F3A78" w:rsidRDefault="008F3A78" w:rsidP="008F3A78">
            <w:pPr>
              <w:rPr>
                <w:sz w:val="22"/>
                <w:szCs w:val="24"/>
              </w:rPr>
            </w:pPr>
            <w:r w:rsidRPr="008F3A78">
              <w:rPr>
                <w:sz w:val="22"/>
                <w:szCs w:val="24"/>
              </w:rPr>
              <w:t>LT/1/25/5684/003 – N196</w:t>
            </w:r>
          </w:p>
          <w:p w14:paraId="55B79C46" w14:textId="77777777" w:rsidR="008F3A78" w:rsidRPr="008F3A78" w:rsidRDefault="008F3A78" w:rsidP="008F3A78">
            <w:pPr>
              <w:rPr>
                <w:sz w:val="22"/>
                <w:szCs w:val="24"/>
              </w:rPr>
            </w:pPr>
            <w:proofErr w:type="spellStart"/>
            <w:r w:rsidRPr="008F3A78">
              <w:rPr>
                <w:sz w:val="22"/>
                <w:szCs w:val="24"/>
                <w:u w:val="single"/>
              </w:rPr>
              <w:t>Dalomoji</w:t>
            </w:r>
            <w:proofErr w:type="spellEnd"/>
            <w:r w:rsidRPr="008F3A78">
              <w:rPr>
                <w:sz w:val="22"/>
                <w:szCs w:val="24"/>
                <w:u w:val="single"/>
              </w:rPr>
              <w:t xml:space="preserve"> lizdinė plokštelė</w:t>
            </w:r>
            <w:r w:rsidRPr="008F3A78">
              <w:rPr>
                <w:sz w:val="22"/>
                <w:szCs w:val="24"/>
              </w:rPr>
              <w:t>:</w:t>
            </w:r>
          </w:p>
          <w:p w14:paraId="7FF2FC4C" w14:textId="4D93A03A" w:rsidR="008F3A78" w:rsidRPr="008F3A78" w:rsidRDefault="008F3A78" w:rsidP="008F3A78">
            <w:pPr>
              <w:rPr>
                <w:sz w:val="22"/>
                <w:szCs w:val="24"/>
              </w:rPr>
            </w:pPr>
            <w:r w:rsidRPr="008F3A78">
              <w:rPr>
                <w:sz w:val="22"/>
                <w:szCs w:val="24"/>
              </w:rPr>
              <w:t>LT/1/25/5684/004 – N56</w:t>
            </w:r>
            <w:r>
              <w:rPr>
                <w:sz w:val="22"/>
                <w:szCs w:val="24"/>
              </w:rPr>
              <w:t>×</w:t>
            </w:r>
            <w:r w:rsidRPr="008F3A78">
              <w:rPr>
                <w:sz w:val="22"/>
                <w:szCs w:val="24"/>
              </w:rPr>
              <w:t>1</w:t>
            </w:r>
          </w:p>
          <w:p w14:paraId="27C5EBC4" w14:textId="6CF46261" w:rsidR="008F3A78" w:rsidRPr="008F3A78" w:rsidRDefault="008F3A78" w:rsidP="008F3A78">
            <w:pPr>
              <w:rPr>
                <w:sz w:val="22"/>
                <w:szCs w:val="24"/>
              </w:rPr>
            </w:pPr>
            <w:r w:rsidRPr="008F3A78">
              <w:rPr>
                <w:sz w:val="22"/>
                <w:szCs w:val="24"/>
              </w:rPr>
              <w:t>LT/1/25/5684/005 – N168</w:t>
            </w:r>
            <w:r>
              <w:rPr>
                <w:sz w:val="22"/>
                <w:szCs w:val="24"/>
              </w:rPr>
              <w:t>×</w:t>
            </w:r>
            <w:r w:rsidRPr="008F3A78">
              <w:rPr>
                <w:sz w:val="22"/>
                <w:szCs w:val="24"/>
              </w:rPr>
              <w:t>1</w:t>
            </w:r>
          </w:p>
          <w:p w14:paraId="1133CED3" w14:textId="1F734607" w:rsidR="008F3A78" w:rsidRDefault="008F3A78" w:rsidP="008F3A78">
            <w:pPr>
              <w:rPr>
                <w:sz w:val="22"/>
                <w:szCs w:val="24"/>
              </w:rPr>
            </w:pPr>
            <w:r w:rsidRPr="008F3A78">
              <w:rPr>
                <w:sz w:val="22"/>
                <w:szCs w:val="24"/>
              </w:rPr>
              <w:t>LT/1/25/5684/006 – N196</w:t>
            </w:r>
            <w:r>
              <w:rPr>
                <w:sz w:val="22"/>
                <w:szCs w:val="24"/>
              </w:rPr>
              <w:t>×</w:t>
            </w:r>
            <w:r w:rsidRPr="008F3A78">
              <w:rPr>
                <w:sz w:val="22"/>
                <w:szCs w:val="24"/>
              </w:rPr>
              <w:t>1</w:t>
            </w:r>
          </w:p>
        </w:tc>
      </w:tr>
    </w:tbl>
    <w:p w14:paraId="17F3DCDE" w14:textId="77777777" w:rsidR="008F3A78" w:rsidRDefault="008F3A78">
      <w:pPr>
        <w:rPr>
          <w:sz w:val="22"/>
          <w:szCs w:val="24"/>
        </w:rPr>
      </w:pPr>
    </w:p>
    <w:p w14:paraId="270DD51B" w14:textId="77777777" w:rsidR="008D3B35" w:rsidRDefault="008D3B35">
      <w:pPr>
        <w:rPr>
          <w:sz w:val="22"/>
          <w:szCs w:val="24"/>
        </w:rPr>
      </w:pPr>
    </w:p>
    <w:p w14:paraId="58B53FE7" w14:textId="77777777" w:rsidR="008D3B35" w:rsidRDefault="00AB4978">
      <w:pPr>
        <w:keepNext/>
        <w:keepLines/>
        <w:tabs>
          <w:tab w:val="left" w:pos="567"/>
        </w:tabs>
        <w:outlineLvl w:val="2"/>
        <w:rPr>
          <w:b/>
          <w:bCs/>
          <w:sz w:val="22"/>
          <w:szCs w:val="26"/>
          <w:lang w:eastAsia="x-none"/>
        </w:rPr>
      </w:pPr>
      <w:r>
        <w:rPr>
          <w:b/>
          <w:bCs/>
          <w:sz w:val="22"/>
          <w:szCs w:val="26"/>
          <w:lang w:eastAsia="x-none"/>
        </w:rPr>
        <w:t>9.</w:t>
      </w:r>
      <w:r>
        <w:rPr>
          <w:b/>
          <w:bCs/>
          <w:sz w:val="22"/>
          <w:szCs w:val="26"/>
          <w:lang w:eastAsia="x-none"/>
        </w:rPr>
        <w:tab/>
        <w:t>REGISTRAVIMO / PERREGISTRAVIMO DATA</w:t>
      </w:r>
    </w:p>
    <w:p w14:paraId="3C616B9E" w14:textId="77777777" w:rsidR="008D3B35" w:rsidRDefault="008D3B35">
      <w:pPr>
        <w:rPr>
          <w:sz w:val="22"/>
          <w:szCs w:val="24"/>
        </w:rPr>
      </w:pPr>
    </w:p>
    <w:p w14:paraId="006A590E" w14:textId="7A36DF83" w:rsidR="008D3B35" w:rsidRDefault="00AB4978">
      <w:pPr>
        <w:rPr>
          <w:sz w:val="22"/>
          <w:szCs w:val="24"/>
        </w:rPr>
      </w:pPr>
      <w:r>
        <w:rPr>
          <w:sz w:val="22"/>
          <w:szCs w:val="24"/>
        </w:rPr>
        <w:t>Registravimo</w:t>
      </w:r>
      <w:r w:rsidR="00AD7213">
        <w:rPr>
          <w:sz w:val="22"/>
          <w:szCs w:val="24"/>
        </w:rPr>
        <w:t xml:space="preserve"> data </w:t>
      </w:r>
      <w:r w:rsidR="008F3A78">
        <w:rPr>
          <w:sz w:val="22"/>
          <w:szCs w:val="24"/>
        </w:rPr>
        <w:t>2025 m. sausio 28 d.</w:t>
      </w:r>
    </w:p>
    <w:p w14:paraId="5EF40F03" w14:textId="77777777" w:rsidR="008D3B35" w:rsidRDefault="008D3B35">
      <w:pPr>
        <w:rPr>
          <w:sz w:val="22"/>
        </w:rPr>
      </w:pPr>
    </w:p>
    <w:p w14:paraId="53F0CA9B" w14:textId="77777777" w:rsidR="008D3B35" w:rsidRDefault="008D3B35">
      <w:pPr>
        <w:tabs>
          <w:tab w:val="left" w:pos="567"/>
        </w:tabs>
        <w:rPr>
          <w:sz w:val="22"/>
        </w:rPr>
      </w:pPr>
    </w:p>
    <w:p w14:paraId="57997CAA" w14:textId="77777777" w:rsidR="008D3B35" w:rsidRDefault="00AB4978">
      <w:pPr>
        <w:keepNext/>
        <w:keepLines/>
        <w:tabs>
          <w:tab w:val="left" w:pos="567"/>
        </w:tabs>
        <w:outlineLvl w:val="2"/>
        <w:rPr>
          <w:b/>
          <w:bCs/>
          <w:sz w:val="22"/>
          <w:szCs w:val="26"/>
          <w:lang w:eastAsia="x-none"/>
        </w:rPr>
      </w:pPr>
      <w:r>
        <w:rPr>
          <w:b/>
          <w:bCs/>
          <w:sz w:val="22"/>
          <w:szCs w:val="26"/>
          <w:lang w:eastAsia="x-none"/>
        </w:rPr>
        <w:t>10.</w:t>
      </w:r>
      <w:r>
        <w:rPr>
          <w:b/>
          <w:bCs/>
          <w:sz w:val="22"/>
          <w:szCs w:val="26"/>
          <w:lang w:eastAsia="x-none"/>
        </w:rPr>
        <w:tab/>
        <w:t>TEKSTO PERŽIŪROS DATA</w:t>
      </w:r>
    </w:p>
    <w:p w14:paraId="3650763A" w14:textId="77777777" w:rsidR="008D3B35" w:rsidRDefault="008D3B35">
      <w:pPr>
        <w:rPr>
          <w:sz w:val="22"/>
          <w:szCs w:val="24"/>
        </w:rPr>
      </w:pPr>
    </w:p>
    <w:p w14:paraId="47D45B33" w14:textId="2B5F108C" w:rsidR="008D3B35" w:rsidRDefault="008F3A78">
      <w:pPr>
        <w:rPr>
          <w:sz w:val="22"/>
          <w:szCs w:val="24"/>
        </w:rPr>
      </w:pPr>
      <w:r>
        <w:rPr>
          <w:sz w:val="22"/>
          <w:szCs w:val="24"/>
        </w:rPr>
        <w:t>2025 m. sausio 28 d.</w:t>
      </w:r>
    </w:p>
    <w:p w14:paraId="4EC69B51" w14:textId="4EE18B4A" w:rsidR="008D3B35" w:rsidRDefault="008D3B35">
      <w:pPr>
        <w:jc w:val="both"/>
        <w:rPr>
          <w:sz w:val="22"/>
          <w:szCs w:val="22"/>
          <w:lang w:eastAsia="lt-LT"/>
        </w:rPr>
      </w:pPr>
    </w:p>
    <w:p w14:paraId="3441472C" w14:textId="77777777" w:rsidR="008D3B35" w:rsidRDefault="008D3B35">
      <w:pPr>
        <w:jc w:val="both"/>
        <w:rPr>
          <w:sz w:val="22"/>
          <w:szCs w:val="22"/>
          <w:lang w:eastAsia="lt-LT"/>
        </w:rPr>
      </w:pPr>
    </w:p>
    <w:p w14:paraId="4754272B" w14:textId="77777777" w:rsidR="008D3B35" w:rsidRDefault="00AB4978">
      <w:pPr>
        <w:tabs>
          <w:tab w:val="center" w:pos="4819"/>
          <w:tab w:val="right" w:pos="9638"/>
        </w:tabs>
      </w:pPr>
      <w:r>
        <w:rPr>
          <w:sz w:val="22"/>
          <w:szCs w:val="22"/>
          <w:lang w:eastAsia="lt-LT"/>
        </w:rPr>
        <w:t xml:space="preserve">Išsami informacija apie šį vaistinį preparatą pateikiama Valstybinės vaistų kontrolės tarnybos prie Lietuvos Respublikos sveikatos apsaugos ministerijos tinklalapyje </w:t>
      </w:r>
      <w:r>
        <w:rPr>
          <w:color w:val="0000EE"/>
          <w:sz w:val="22"/>
          <w:szCs w:val="22"/>
          <w:u w:val="single"/>
          <w:lang w:eastAsia="lt-LT"/>
        </w:rPr>
        <w:t>https://vvkt.lrv.lt/lt/.</w:t>
      </w:r>
    </w:p>
    <w:p w14:paraId="5719B91F" w14:textId="77777777" w:rsidR="008D3B35" w:rsidRDefault="008D3B35"/>
    <w:p w14:paraId="26BF04C2" w14:textId="7E978015" w:rsidR="0049120E" w:rsidRDefault="0049120E">
      <w:pPr>
        <w:tabs>
          <w:tab w:val="left" w:pos="4962"/>
        </w:tabs>
        <w:ind w:firstLine="4536"/>
        <w:rPr>
          <w:rFonts w:asciiTheme="majorBidi" w:eastAsia="SimSun" w:hAnsiTheme="majorBidi" w:cstheme="majorBidi"/>
          <w:sz w:val="22"/>
          <w:szCs w:val="22"/>
        </w:rPr>
      </w:pPr>
      <w:r>
        <w:rPr>
          <w:rFonts w:asciiTheme="majorBidi" w:eastAsia="SimSun" w:hAnsiTheme="majorBidi" w:cstheme="majorBidi"/>
          <w:sz w:val="22"/>
          <w:szCs w:val="22"/>
        </w:rPr>
        <w:br w:type="page"/>
      </w:r>
    </w:p>
    <w:p w14:paraId="1519A1B7" w14:textId="77777777" w:rsidR="008D3B35" w:rsidRPr="00B80AB9" w:rsidRDefault="008D3B35">
      <w:pPr>
        <w:tabs>
          <w:tab w:val="left" w:pos="4962"/>
        </w:tabs>
        <w:ind w:firstLine="4536"/>
        <w:rPr>
          <w:rFonts w:asciiTheme="majorBidi" w:eastAsia="SimSun" w:hAnsiTheme="majorBidi" w:cstheme="majorBidi"/>
          <w:sz w:val="22"/>
          <w:szCs w:val="22"/>
        </w:rPr>
      </w:pPr>
    </w:p>
    <w:p w14:paraId="092650E2" w14:textId="77777777" w:rsidR="008D3B35" w:rsidRPr="00B80AB9" w:rsidRDefault="008D3B35">
      <w:pPr>
        <w:tabs>
          <w:tab w:val="left" w:pos="5954"/>
          <w:tab w:val="left" w:pos="6237"/>
          <w:tab w:val="left" w:pos="6663"/>
          <w:tab w:val="left" w:pos="6946"/>
        </w:tabs>
        <w:jc w:val="center"/>
        <w:rPr>
          <w:rFonts w:asciiTheme="majorBidi" w:eastAsia="SimSun" w:hAnsiTheme="majorBidi" w:cstheme="majorBidi"/>
          <w:sz w:val="22"/>
          <w:szCs w:val="22"/>
        </w:rPr>
      </w:pPr>
    </w:p>
    <w:p w14:paraId="1DF9AFBE" w14:textId="77777777" w:rsidR="008D3B35" w:rsidRPr="00B80AB9" w:rsidRDefault="008D3B35">
      <w:pPr>
        <w:tabs>
          <w:tab w:val="left" w:pos="567"/>
        </w:tabs>
        <w:spacing w:line="260" w:lineRule="exact"/>
        <w:rPr>
          <w:rFonts w:asciiTheme="majorBidi" w:hAnsiTheme="majorBidi" w:cstheme="majorBidi"/>
          <w:sz w:val="22"/>
          <w:szCs w:val="22"/>
        </w:rPr>
      </w:pPr>
    </w:p>
    <w:p w14:paraId="0ED7C400" w14:textId="77777777" w:rsidR="008D3B35" w:rsidRDefault="008D3B35">
      <w:pPr>
        <w:tabs>
          <w:tab w:val="left" w:pos="567"/>
        </w:tabs>
        <w:spacing w:line="260" w:lineRule="exact"/>
        <w:rPr>
          <w:sz w:val="22"/>
          <w:szCs w:val="24"/>
        </w:rPr>
      </w:pPr>
    </w:p>
    <w:p w14:paraId="0686DB6B" w14:textId="77777777" w:rsidR="008D3B35" w:rsidRDefault="008D3B35">
      <w:pPr>
        <w:tabs>
          <w:tab w:val="left" w:pos="567"/>
        </w:tabs>
        <w:spacing w:line="260" w:lineRule="exact"/>
        <w:rPr>
          <w:sz w:val="22"/>
          <w:szCs w:val="24"/>
        </w:rPr>
      </w:pPr>
    </w:p>
    <w:p w14:paraId="7E9C39CF" w14:textId="77777777" w:rsidR="008D3B35" w:rsidRDefault="008D3B35">
      <w:pPr>
        <w:tabs>
          <w:tab w:val="left" w:pos="567"/>
        </w:tabs>
        <w:spacing w:line="260" w:lineRule="exact"/>
        <w:rPr>
          <w:sz w:val="22"/>
          <w:szCs w:val="24"/>
        </w:rPr>
      </w:pPr>
    </w:p>
    <w:p w14:paraId="4A62C544" w14:textId="77777777" w:rsidR="008D3B35" w:rsidRDefault="008D3B35">
      <w:pPr>
        <w:tabs>
          <w:tab w:val="left" w:pos="567"/>
        </w:tabs>
        <w:spacing w:line="260" w:lineRule="exact"/>
        <w:rPr>
          <w:sz w:val="22"/>
          <w:szCs w:val="24"/>
        </w:rPr>
      </w:pPr>
    </w:p>
    <w:p w14:paraId="4A36A056" w14:textId="77777777" w:rsidR="008D3B35" w:rsidRDefault="008D3B35">
      <w:pPr>
        <w:tabs>
          <w:tab w:val="left" w:pos="567"/>
        </w:tabs>
        <w:spacing w:line="260" w:lineRule="exact"/>
        <w:rPr>
          <w:sz w:val="22"/>
          <w:szCs w:val="24"/>
        </w:rPr>
      </w:pPr>
    </w:p>
    <w:p w14:paraId="2CB1ECE5" w14:textId="77777777" w:rsidR="008D3B35" w:rsidRDefault="008D3B35">
      <w:pPr>
        <w:tabs>
          <w:tab w:val="left" w:pos="567"/>
        </w:tabs>
        <w:spacing w:line="260" w:lineRule="exact"/>
        <w:rPr>
          <w:sz w:val="22"/>
          <w:szCs w:val="24"/>
        </w:rPr>
      </w:pPr>
    </w:p>
    <w:p w14:paraId="40D9C503" w14:textId="77777777" w:rsidR="008D3B35" w:rsidRDefault="008D3B35">
      <w:pPr>
        <w:tabs>
          <w:tab w:val="left" w:pos="567"/>
        </w:tabs>
        <w:spacing w:line="260" w:lineRule="exact"/>
        <w:rPr>
          <w:sz w:val="22"/>
          <w:szCs w:val="24"/>
        </w:rPr>
      </w:pPr>
    </w:p>
    <w:p w14:paraId="7D67EA4A" w14:textId="77777777" w:rsidR="008D3B35" w:rsidRDefault="008D3B35">
      <w:pPr>
        <w:tabs>
          <w:tab w:val="left" w:pos="567"/>
        </w:tabs>
        <w:spacing w:line="260" w:lineRule="exact"/>
        <w:rPr>
          <w:sz w:val="22"/>
          <w:szCs w:val="24"/>
        </w:rPr>
      </w:pPr>
    </w:p>
    <w:p w14:paraId="16940FCC" w14:textId="77777777" w:rsidR="008D3B35" w:rsidRDefault="008D3B35">
      <w:pPr>
        <w:tabs>
          <w:tab w:val="left" w:pos="567"/>
        </w:tabs>
        <w:spacing w:line="260" w:lineRule="exact"/>
        <w:rPr>
          <w:sz w:val="22"/>
          <w:szCs w:val="24"/>
        </w:rPr>
      </w:pPr>
    </w:p>
    <w:p w14:paraId="492EC2C6" w14:textId="77777777" w:rsidR="008D3B35" w:rsidRDefault="008D3B35">
      <w:pPr>
        <w:tabs>
          <w:tab w:val="left" w:pos="567"/>
        </w:tabs>
        <w:spacing w:line="260" w:lineRule="exact"/>
        <w:rPr>
          <w:sz w:val="22"/>
          <w:szCs w:val="24"/>
        </w:rPr>
      </w:pPr>
    </w:p>
    <w:p w14:paraId="21F31294" w14:textId="77777777" w:rsidR="008D3B35" w:rsidRDefault="008D3B35">
      <w:pPr>
        <w:tabs>
          <w:tab w:val="left" w:pos="567"/>
        </w:tabs>
        <w:spacing w:line="260" w:lineRule="exact"/>
        <w:rPr>
          <w:sz w:val="22"/>
          <w:szCs w:val="24"/>
        </w:rPr>
      </w:pPr>
    </w:p>
    <w:p w14:paraId="051C79C8" w14:textId="77777777" w:rsidR="008D3B35" w:rsidRDefault="008D3B35">
      <w:pPr>
        <w:tabs>
          <w:tab w:val="left" w:pos="567"/>
        </w:tabs>
        <w:spacing w:line="260" w:lineRule="exact"/>
        <w:rPr>
          <w:sz w:val="22"/>
          <w:szCs w:val="24"/>
        </w:rPr>
      </w:pPr>
    </w:p>
    <w:p w14:paraId="0E09AA41" w14:textId="77777777" w:rsidR="000632AC" w:rsidRDefault="000632AC" w:rsidP="00AD7213">
      <w:pPr>
        <w:tabs>
          <w:tab w:val="left" w:pos="567"/>
        </w:tabs>
        <w:jc w:val="center"/>
        <w:rPr>
          <w:b/>
          <w:sz w:val="22"/>
          <w:szCs w:val="22"/>
        </w:rPr>
      </w:pPr>
    </w:p>
    <w:p w14:paraId="64FEE3ED" w14:textId="77777777" w:rsidR="000632AC" w:rsidRDefault="000632AC" w:rsidP="00AD7213">
      <w:pPr>
        <w:tabs>
          <w:tab w:val="left" w:pos="567"/>
        </w:tabs>
        <w:jc w:val="center"/>
        <w:rPr>
          <w:b/>
          <w:sz w:val="22"/>
          <w:szCs w:val="22"/>
        </w:rPr>
      </w:pPr>
    </w:p>
    <w:p w14:paraId="5DD040C8" w14:textId="77777777" w:rsidR="000632AC" w:rsidRDefault="000632AC" w:rsidP="00AD7213">
      <w:pPr>
        <w:tabs>
          <w:tab w:val="left" w:pos="567"/>
        </w:tabs>
        <w:jc w:val="center"/>
        <w:rPr>
          <w:b/>
          <w:sz w:val="22"/>
          <w:szCs w:val="22"/>
        </w:rPr>
      </w:pPr>
    </w:p>
    <w:p w14:paraId="7534C102" w14:textId="77777777" w:rsidR="000632AC" w:rsidRDefault="000632AC" w:rsidP="00AD7213">
      <w:pPr>
        <w:tabs>
          <w:tab w:val="left" w:pos="567"/>
        </w:tabs>
        <w:jc w:val="center"/>
        <w:rPr>
          <w:b/>
          <w:sz w:val="22"/>
          <w:szCs w:val="22"/>
        </w:rPr>
      </w:pPr>
    </w:p>
    <w:p w14:paraId="2ACEFB1F" w14:textId="77777777" w:rsidR="000632AC" w:rsidRDefault="000632AC" w:rsidP="00AD7213">
      <w:pPr>
        <w:tabs>
          <w:tab w:val="left" w:pos="567"/>
        </w:tabs>
        <w:jc w:val="center"/>
        <w:rPr>
          <w:b/>
          <w:sz w:val="22"/>
          <w:szCs w:val="22"/>
        </w:rPr>
      </w:pPr>
    </w:p>
    <w:p w14:paraId="3E19124C" w14:textId="77777777" w:rsidR="000632AC" w:rsidRDefault="000632AC" w:rsidP="00AD7213">
      <w:pPr>
        <w:tabs>
          <w:tab w:val="left" w:pos="567"/>
        </w:tabs>
        <w:jc w:val="center"/>
        <w:rPr>
          <w:b/>
          <w:sz w:val="22"/>
          <w:szCs w:val="22"/>
        </w:rPr>
      </w:pPr>
    </w:p>
    <w:p w14:paraId="32EFCB78" w14:textId="77777777" w:rsidR="000632AC" w:rsidRDefault="000632AC" w:rsidP="00AD7213">
      <w:pPr>
        <w:tabs>
          <w:tab w:val="left" w:pos="567"/>
        </w:tabs>
        <w:jc w:val="center"/>
        <w:rPr>
          <w:b/>
          <w:sz w:val="22"/>
          <w:szCs w:val="22"/>
        </w:rPr>
      </w:pPr>
    </w:p>
    <w:p w14:paraId="71641016" w14:textId="77777777" w:rsidR="000632AC" w:rsidRDefault="000632AC" w:rsidP="00AD7213">
      <w:pPr>
        <w:tabs>
          <w:tab w:val="left" w:pos="567"/>
        </w:tabs>
        <w:jc w:val="center"/>
        <w:rPr>
          <w:b/>
          <w:sz w:val="22"/>
          <w:szCs w:val="22"/>
        </w:rPr>
      </w:pPr>
    </w:p>
    <w:p w14:paraId="28C6D591" w14:textId="49FFB232" w:rsidR="00AD7213" w:rsidRPr="009942AD" w:rsidRDefault="00AD7213" w:rsidP="00AD7213">
      <w:pPr>
        <w:tabs>
          <w:tab w:val="left" w:pos="567"/>
        </w:tabs>
        <w:jc w:val="center"/>
        <w:rPr>
          <w:b/>
          <w:sz w:val="22"/>
          <w:szCs w:val="22"/>
        </w:rPr>
      </w:pPr>
      <w:r w:rsidRPr="009942AD">
        <w:rPr>
          <w:b/>
          <w:sz w:val="22"/>
          <w:szCs w:val="22"/>
        </w:rPr>
        <w:t>II PRIEDAS</w:t>
      </w:r>
    </w:p>
    <w:p w14:paraId="6EFBEB9F" w14:textId="77777777" w:rsidR="00AD7213" w:rsidRPr="009942AD" w:rsidRDefault="00AD7213" w:rsidP="00AD7213">
      <w:pPr>
        <w:tabs>
          <w:tab w:val="left" w:pos="567"/>
        </w:tabs>
        <w:ind w:left="1701" w:right="1416" w:hanging="567"/>
        <w:rPr>
          <w:sz w:val="22"/>
          <w:szCs w:val="22"/>
        </w:rPr>
      </w:pPr>
    </w:p>
    <w:p w14:paraId="518B2BB2" w14:textId="77777777" w:rsidR="00AD7213" w:rsidRPr="009942AD" w:rsidRDefault="00AD7213" w:rsidP="00AD7213">
      <w:pPr>
        <w:tabs>
          <w:tab w:val="left" w:pos="567"/>
        </w:tabs>
        <w:jc w:val="center"/>
        <w:rPr>
          <w:i/>
          <w:sz w:val="22"/>
          <w:szCs w:val="22"/>
        </w:rPr>
      </w:pPr>
      <w:r w:rsidRPr="009942AD">
        <w:rPr>
          <w:b/>
          <w:sz w:val="22"/>
          <w:szCs w:val="22"/>
        </w:rPr>
        <w:t>REGISTRACIJOS SĄLYGOS</w:t>
      </w:r>
    </w:p>
    <w:p w14:paraId="63182C18" w14:textId="77777777" w:rsidR="00AD7213" w:rsidRPr="009942AD" w:rsidRDefault="00AD7213" w:rsidP="00AD7213">
      <w:pPr>
        <w:tabs>
          <w:tab w:val="left" w:pos="567"/>
        </w:tabs>
        <w:rPr>
          <w:sz w:val="22"/>
          <w:szCs w:val="22"/>
        </w:rPr>
      </w:pPr>
    </w:p>
    <w:p w14:paraId="31608C28" w14:textId="77777777" w:rsidR="00AD7213" w:rsidRPr="009942AD" w:rsidRDefault="00AD7213" w:rsidP="00AD7213">
      <w:pPr>
        <w:tabs>
          <w:tab w:val="left" w:pos="1701"/>
        </w:tabs>
        <w:ind w:left="1701" w:right="567" w:hanging="567"/>
        <w:rPr>
          <w:b/>
          <w:sz w:val="22"/>
          <w:szCs w:val="22"/>
        </w:rPr>
      </w:pPr>
      <w:r w:rsidRPr="009942AD">
        <w:rPr>
          <w:b/>
          <w:sz w:val="22"/>
          <w:szCs w:val="22"/>
        </w:rPr>
        <w:t>A.</w:t>
      </w:r>
      <w:r w:rsidRPr="009942AD">
        <w:rPr>
          <w:b/>
          <w:sz w:val="22"/>
          <w:szCs w:val="22"/>
        </w:rPr>
        <w:tab/>
        <w:t>GAMINTOJAS (-AI), ATSAKINGAS (-I) UŽ SERIJŲ IŠLEIDIMĄ</w:t>
      </w:r>
    </w:p>
    <w:p w14:paraId="5FEDA289" w14:textId="77777777" w:rsidR="00AD7213" w:rsidRPr="009942AD" w:rsidRDefault="00AD7213" w:rsidP="00AD7213">
      <w:pPr>
        <w:tabs>
          <w:tab w:val="left" w:pos="1701"/>
        </w:tabs>
        <w:ind w:left="567" w:right="567" w:hanging="567"/>
        <w:rPr>
          <w:sz w:val="22"/>
          <w:szCs w:val="22"/>
        </w:rPr>
      </w:pPr>
    </w:p>
    <w:p w14:paraId="3A8150F7" w14:textId="77777777" w:rsidR="00AD7213" w:rsidRPr="009942AD" w:rsidRDefault="00AD7213" w:rsidP="00AD7213">
      <w:pPr>
        <w:tabs>
          <w:tab w:val="left" w:pos="1701"/>
        </w:tabs>
        <w:ind w:left="1701" w:right="567" w:hanging="567"/>
        <w:rPr>
          <w:b/>
          <w:sz w:val="22"/>
          <w:szCs w:val="22"/>
        </w:rPr>
      </w:pPr>
      <w:r w:rsidRPr="009942AD">
        <w:rPr>
          <w:b/>
          <w:sz w:val="22"/>
          <w:szCs w:val="22"/>
        </w:rPr>
        <w:t>B.</w:t>
      </w:r>
      <w:r w:rsidRPr="009942AD">
        <w:rPr>
          <w:b/>
          <w:sz w:val="22"/>
          <w:szCs w:val="22"/>
        </w:rPr>
        <w:tab/>
        <w:t>TIEKIMO IR VARTOJIMO SĄLYGOS AR APRIBOJIMAI</w:t>
      </w:r>
    </w:p>
    <w:p w14:paraId="3CD5B251" w14:textId="77777777" w:rsidR="008D3B35" w:rsidRDefault="008D3B35">
      <w:pPr>
        <w:tabs>
          <w:tab w:val="left" w:pos="567"/>
        </w:tabs>
        <w:spacing w:line="260" w:lineRule="exact"/>
        <w:ind w:right="-1"/>
        <w:rPr>
          <w:sz w:val="22"/>
        </w:rPr>
      </w:pPr>
    </w:p>
    <w:p w14:paraId="1354CF16" w14:textId="606048A4" w:rsidR="00AD7213" w:rsidRPr="009942AD" w:rsidRDefault="00AB4978" w:rsidP="00AD7213">
      <w:pPr>
        <w:tabs>
          <w:tab w:val="left" w:pos="567"/>
        </w:tabs>
        <w:ind w:left="567" w:hanging="567"/>
        <w:rPr>
          <w:b/>
          <w:sz w:val="22"/>
          <w:szCs w:val="22"/>
        </w:rPr>
      </w:pPr>
      <w:r>
        <w:rPr>
          <w:sz w:val="22"/>
        </w:rPr>
        <w:br w:type="page"/>
      </w:r>
      <w:r w:rsidR="00AD7213" w:rsidRPr="009942AD">
        <w:rPr>
          <w:b/>
          <w:sz w:val="22"/>
          <w:szCs w:val="22"/>
        </w:rPr>
        <w:lastRenderedPageBreak/>
        <w:t>A.</w:t>
      </w:r>
      <w:r w:rsidR="00AD7213" w:rsidRPr="009942AD">
        <w:rPr>
          <w:b/>
          <w:sz w:val="22"/>
          <w:szCs w:val="22"/>
        </w:rPr>
        <w:tab/>
        <w:t>GAMINTOJAS (-AI), ATSAKINGAS (-I) UŽ SERIJŲ IŠLEIDIMĄ</w:t>
      </w:r>
    </w:p>
    <w:p w14:paraId="379940A1" w14:textId="77777777" w:rsidR="00AD7213" w:rsidRPr="009942AD" w:rsidRDefault="00AD7213" w:rsidP="00AD7213">
      <w:pPr>
        <w:tabs>
          <w:tab w:val="left" w:pos="567"/>
        </w:tabs>
        <w:rPr>
          <w:sz w:val="22"/>
          <w:szCs w:val="22"/>
        </w:rPr>
      </w:pPr>
    </w:p>
    <w:p w14:paraId="2C6A3392" w14:textId="77777777" w:rsidR="00E33808" w:rsidRPr="00E33808" w:rsidRDefault="00E33808" w:rsidP="00E33808">
      <w:pPr>
        <w:tabs>
          <w:tab w:val="left" w:pos="567"/>
        </w:tabs>
        <w:rPr>
          <w:sz w:val="22"/>
          <w:szCs w:val="22"/>
          <w:u w:val="single"/>
        </w:rPr>
      </w:pPr>
      <w:r w:rsidRPr="00E33808">
        <w:rPr>
          <w:sz w:val="22"/>
          <w:szCs w:val="22"/>
          <w:u w:val="single"/>
        </w:rPr>
        <w:t>Gamintojo (-ų), atsakingo (-ų) už serijų išleidimą, pavadinimas (-ai) ir adresas (-ai)</w:t>
      </w:r>
    </w:p>
    <w:p w14:paraId="7671E6A7" w14:textId="77777777" w:rsidR="00AD7213" w:rsidRPr="009942AD" w:rsidRDefault="00AD7213" w:rsidP="00AD7213">
      <w:pPr>
        <w:tabs>
          <w:tab w:val="left" w:pos="567"/>
        </w:tabs>
        <w:rPr>
          <w:sz w:val="22"/>
          <w:szCs w:val="22"/>
        </w:rPr>
      </w:pPr>
    </w:p>
    <w:p w14:paraId="537D6FDD" w14:textId="46A9A38E" w:rsidR="00F12E91" w:rsidRPr="00F12E91" w:rsidRDefault="00F12E91" w:rsidP="00F12E91">
      <w:pPr>
        <w:shd w:val="clear" w:color="auto" w:fill="FFFFFF"/>
        <w:spacing w:line="224" w:lineRule="atLeast"/>
        <w:rPr>
          <w:color w:val="222222"/>
          <w:sz w:val="22"/>
          <w:szCs w:val="22"/>
        </w:rPr>
      </w:pPr>
      <w:proofErr w:type="spellStart"/>
      <w:r w:rsidRPr="00F12E91">
        <w:rPr>
          <w:bCs/>
          <w:color w:val="222222"/>
          <w:sz w:val="22"/>
          <w:szCs w:val="22"/>
        </w:rPr>
        <w:t>Pharmadox</w:t>
      </w:r>
      <w:proofErr w:type="spellEnd"/>
      <w:r w:rsidRPr="00F12E91">
        <w:rPr>
          <w:bCs/>
          <w:color w:val="222222"/>
          <w:sz w:val="22"/>
          <w:szCs w:val="22"/>
        </w:rPr>
        <w:t xml:space="preserve"> </w:t>
      </w:r>
      <w:proofErr w:type="spellStart"/>
      <w:r w:rsidRPr="00F12E91">
        <w:rPr>
          <w:bCs/>
          <w:color w:val="222222"/>
          <w:sz w:val="22"/>
          <w:szCs w:val="22"/>
        </w:rPr>
        <w:t>Healthcare</w:t>
      </w:r>
      <w:proofErr w:type="spellEnd"/>
      <w:r w:rsidRPr="00F12E91">
        <w:rPr>
          <w:bCs/>
          <w:color w:val="222222"/>
          <w:sz w:val="22"/>
          <w:szCs w:val="22"/>
        </w:rPr>
        <w:t xml:space="preserve"> Ltd.</w:t>
      </w:r>
    </w:p>
    <w:p w14:paraId="0E3956AB" w14:textId="74F45AD2" w:rsidR="00F12E91" w:rsidRPr="00F12E91" w:rsidRDefault="00F12E91" w:rsidP="00F12E91">
      <w:pPr>
        <w:shd w:val="clear" w:color="auto" w:fill="FFFFFF"/>
        <w:spacing w:line="224" w:lineRule="atLeast"/>
        <w:rPr>
          <w:color w:val="222222"/>
          <w:sz w:val="22"/>
          <w:szCs w:val="22"/>
        </w:rPr>
      </w:pPr>
      <w:r w:rsidRPr="00F12E91">
        <w:rPr>
          <w:color w:val="222222"/>
          <w:sz w:val="22"/>
          <w:szCs w:val="22"/>
        </w:rPr>
        <w:t xml:space="preserve">KW20A </w:t>
      </w:r>
      <w:proofErr w:type="spellStart"/>
      <w:r w:rsidRPr="00F12E91">
        <w:rPr>
          <w:color w:val="222222"/>
          <w:sz w:val="22"/>
          <w:szCs w:val="22"/>
        </w:rPr>
        <w:t>Kordin</w:t>
      </w:r>
      <w:proofErr w:type="spellEnd"/>
      <w:r w:rsidRPr="00F12E91">
        <w:rPr>
          <w:color w:val="222222"/>
          <w:sz w:val="22"/>
          <w:szCs w:val="22"/>
        </w:rPr>
        <w:t xml:space="preserve"> </w:t>
      </w:r>
      <w:proofErr w:type="spellStart"/>
      <w:r w:rsidRPr="00F12E91">
        <w:rPr>
          <w:color w:val="222222"/>
          <w:sz w:val="22"/>
          <w:szCs w:val="22"/>
        </w:rPr>
        <w:t>Industrial</w:t>
      </w:r>
      <w:proofErr w:type="spellEnd"/>
      <w:r w:rsidRPr="00F12E91">
        <w:rPr>
          <w:color w:val="222222"/>
          <w:sz w:val="22"/>
          <w:szCs w:val="22"/>
        </w:rPr>
        <w:t xml:space="preserve"> </w:t>
      </w:r>
      <w:proofErr w:type="spellStart"/>
      <w:r w:rsidRPr="00F12E91">
        <w:rPr>
          <w:color w:val="222222"/>
          <w:sz w:val="22"/>
          <w:szCs w:val="22"/>
        </w:rPr>
        <w:t>Park</w:t>
      </w:r>
      <w:proofErr w:type="spellEnd"/>
    </w:p>
    <w:p w14:paraId="48BE8861" w14:textId="5D4D1B21" w:rsidR="00F12E91" w:rsidRPr="00F12E91" w:rsidRDefault="00F12E91" w:rsidP="00F12E91">
      <w:pPr>
        <w:shd w:val="clear" w:color="auto" w:fill="FFFFFF"/>
        <w:spacing w:line="224" w:lineRule="atLeast"/>
        <w:rPr>
          <w:color w:val="222222"/>
          <w:sz w:val="22"/>
          <w:szCs w:val="22"/>
        </w:rPr>
      </w:pPr>
      <w:proofErr w:type="spellStart"/>
      <w:r w:rsidRPr="00F12E91">
        <w:rPr>
          <w:color w:val="222222"/>
          <w:sz w:val="22"/>
          <w:szCs w:val="22"/>
        </w:rPr>
        <w:t>Paola</w:t>
      </w:r>
      <w:proofErr w:type="spellEnd"/>
      <w:r w:rsidRPr="00F12E91">
        <w:rPr>
          <w:color w:val="222222"/>
          <w:sz w:val="22"/>
          <w:szCs w:val="22"/>
        </w:rPr>
        <w:t>, PLA 3000</w:t>
      </w:r>
    </w:p>
    <w:p w14:paraId="5082DC29" w14:textId="77777777" w:rsidR="00F12E91" w:rsidRPr="00F12E91" w:rsidRDefault="00F12E91" w:rsidP="00F12E91">
      <w:pPr>
        <w:shd w:val="clear" w:color="auto" w:fill="FFFFFF"/>
        <w:spacing w:line="224" w:lineRule="atLeast"/>
        <w:rPr>
          <w:color w:val="222222"/>
          <w:sz w:val="22"/>
          <w:szCs w:val="22"/>
        </w:rPr>
      </w:pPr>
      <w:r w:rsidRPr="00F12E91">
        <w:rPr>
          <w:color w:val="222222"/>
          <w:sz w:val="22"/>
          <w:szCs w:val="22"/>
        </w:rPr>
        <w:t>Malta</w:t>
      </w:r>
    </w:p>
    <w:p w14:paraId="406C0182" w14:textId="77777777" w:rsidR="0049120E" w:rsidRDefault="0049120E" w:rsidP="00F12E91">
      <w:pPr>
        <w:shd w:val="clear" w:color="auto" w:fill="FFFFFF"/>
        <w:spacing w:line="224" w:lineRule="atLeast"/>
        <w:rPr>
          <w:color w:val="222222"/>
          <w:sz w:val="22"/>
          <w:szCs w:val="22"/>
        </w:rPr>
      </w:pPr>
    </w:p>
    <w:p w14:paraId="19CB67BD" w14:textId="0EE785E3" w:rsidR="0049120E" w:rsidRDefault="0049120E" w:rsidP="00F12E91">
      <w:pPr>
        <w:shd w:val="clear" w:color="auto" w:fill="FFFFFF"/>
        <w:spacing w:line="224" w:lineRule="atLeast"/>
        <w:rPr>
          <w:color w:val="222222"/>
          <w:sz w:val="22"/>
          <w:szCs w:val="22"/>
        </w:rPr>
      </w:pPr>
      <w:r>
        <w:rPr>
          <w:color w:val="222222"/>
          <w:sz w:val="22"/>
          <w:szCs w:val="22"/>
        </w:rPr>
        <w:t>arba</w:t>
      </w:r>
    </w:p>
    <w:p w14:paraId="4744F273" w14:textId="60AE4CF6" w:rsidR="00F12E91" w:rsidRPr="00F12E91" w:rsidRDefault="00F12E91" w:rsidP="00F12E91">
      <w:pPr>
        <w:shd w:val="clear" w:color="auto" w:fill="FFFFFF"/>
        <w:spacing w:line="224" w:lineRule="atLeast"/>
        <w:rPr>
          <w:color w:val="222222"/>
          <w:sz w:val="22"/>
          <w:szCs w:val="22"/>
        </w:rPr>
      </w:pPr>
      <w:r w:rsidRPr="00F12E91">
        <w:rPr>
          <w:color w:val="222222"/>
          <w:sz w:val="22"/>
          <w:szCs w:val="22"/>
        </w:rPr>
        <w:t> </w:t>
      </w:r>
    </w:p>
    <w:p w14:paraId="3B1612A6" w14:textId="7216B01B" w:rsidR="00F12E91" w:rsidRPr="00F12E91" w:rsidRDefault="00F12E91" w:rsidP="00F12E91">
      <w:pPr>
        <w:shd w:val="clear" w:color="auto" w:fill="FFFFFF"/>
        <w:spacing w:line="224" w:lineRule="atLeast"/>
        <w:rPr>
          <w:color w:val="222222"/>
          <w:sz w:val="22"/>
          <w:szCs w:val="22"/>
        </w:rPr>
      </w:pPr>
      <w:proofErr w:type="spellStart"/>
      <w:r w:rsidRPr="00F12E91">
        <w:rPr>
          <w:bCs/>
          <w:color w:val="222222"/>
          <w:sz w:val="22"/>
          <w:szCs w:val="22"/>
        </w:rPr>
        <w:t>Adalvo</w:t>
      </w:r>
      <w:proofErr w:type="spellEnd"/>
      <w:r w:rsidRPr="00F12E91">
        <w:rPr>
          <w:bCs/>
          <w:color w:val="222222"/>
          <w:sz w:val="22"/>
          <w:szCs w:val="22"/>
        </w:rPr>
        <w:t xml:space="preserve"> </w:t>
      </w:r>
      <w:proofErr w:type="spellStart"/>
      <w:r w:rsidRPr="00F12E91">
        <w:rPr>
          <w:bCs/>
          <w:color w:val="222222"/>
          <w:sz w:val="22"/>
          <w:szCs w:val="22"/>
        </w:rPr>
        <w:t>Limited</w:t>
      </w:r>
      <w:proofErr w:type="spellEnd"/>
    </w:p>
    <w:p w14:paraId="58D64138" w14:textId="6B6EE3F5" w:rsidR="00F12E91" w:rsidRPr="00F12E91" w:rsidRDefault="00F12E91" w:rsidP="00F12E91">
      <w:pPr>
        <w:shd w:val="clear" w:color="auto" w:fill="FFFFFF"/>
        <w:spacing w:line="224" w:lineRule="atLeast"/>
        <w:rPr>
          <w:color w:val="222222"/>
          <w:sz w:val="22"/>
          <w:szCs w:val="22"/>
        </w:rPr>
      </w:pPr>
      <w:r w:rsidRPr="00F12E91">
        <w:rPr>
          <w:color w:val="222222"/>
          <w:sz w:val="22"/>
          <w:szCs w:val="22"/>
        </w:rPr>
        <w:t xml:space="preserve">Malta </w:t>
      </w:r>
      <w:proofErr w:type="spellStart"/>
      <w:r w:rsidRPr="00F12E91">
        <w:rPr>
          <w:color w:val="222222"/>
          <w:sz w:val="22"/>
          <w:szCs w:val="22"/>
        </w:rPr>
        <w:t>Life</w:t>
      </w:r>
      <w:proofErr w:type="spellEnd"/>
      <w:r w:rsidRPr="00F12E91">
        <w:rPr>
          <w:color w:val="222222"/>
          <w:sz w:val="22"/>
          <w:szCs w:val="22"/>
        </w:rPr>
        <w:t xml:space="preserve"> </w:t>
      </w:r>
      <w:proofErr w:type="spellStart"/>
      <w:r w:rsidRPr="00F12E91">
        <w:rPr>
          <w:color w:val="222222"/>
          <w:sz w:val="22"/>
          <w:szCs w:val="22"/>
        </w:rPr>
        <w:t>Sciences</w:t>
      </w:r>
      <w:proofErr w:type="spellEnd"/>
      <w:r w:rsidRPr="00F12E91">
        <w:rPr>
          <w:color w:val="222222"/>
          <w:sz w:val="22"/>
          <w:szCs w:val="22"/>
        </w:rPr>
        <w:t xml:space="preserve"> </w:t>
      </w:r>
      <w:proofErr w:type="spellStart"/>
      <w:r w:rsidRPr="00F12E91">
        <w:rPr>
          <w:color w:val="222222"/>
          <w:sz w:val="22"/>
          <w:szCs w:val="22"/>
        </w:rPr>
        <w:t>Park</w:t>
      </w:r>
      <w:proofErr w:type="spellEnd"/>
      <w:r w:rsidRPr="00F12E91">
        <w:rPr>
          <w:color w:val="222222"/>
          <w:sz w:val="22"/>
          <w:szCs w:val="22"/>
        </w:rPr>
        <w:t xml:space="preserve">, </w:t>
      </w:r>
      <w:proofErr w:type="spellStart"/>
      <w:r w:rsidRPr="00F12E91">
        <w:rPr>
          <w:color w:val="222222"/>
          <w:sz w:val="22"/>
          <w:szCs w:val="22"/>
        </w:rPr>
        <w:t>Building</w:t>
      </w:r>
      <w:proofErr w:type="spellEnd"/>
      <w:r w:rsidRPr="00F12E91">
        <w:rPr>
          <w:color w:val="222222"/>
          <w:sz w:val="22"/>
          <w:szCs w:val="22"/>
        </w:rPr>
        <w:t xml:space="preserve"> 1, </w:t>
      </w:r>
      <w:proofErr w:type="spellStart"/>
      <w:r w:rsidRPr="00F12E91">
        <w:rPr>
          <w:color w:val="222222"/>
          <w:sz w:val="22"/>
          <w:szCs w:val="22"/>
        </w:rPr>
        <w:t>Level</w:t>
      </w:r>
      <w:proofErr w:type="spellEnd"/>
      <w:r w:rsidRPr="00F12E91">
        <w:rPr>
          <w:color w:val="222222"/>
          <w:sz w:val="22"/>
          <w:szCs w:val="22"/>
        </w:rPr>
        <w:t xml:space="preserve"> 4, </w:t>
      </w:r>
      <w:proofErr w:type="spellStart"/>
      <w:r w:rsidRPr="00F12E91">
        <w:rPr>
          <w:color w:val="222222"/>
          <w:sz w:val="22"/>
          <w:szCs w:val="22"/>
        </w:rPr>
        <w:t>Sir</w:t>
      </w:r>
      <w:proofErr w:type="spellEnd"/>
      <w:r w:rsidRPr="00F12E91">
        <w:rPr>
          <w:color w:val="222222"/>
          <w:sz w:val="22"/>
          <w:szCs w:val="22"/>
        </w:rPr>
        <w:t xml:space="preserve"> </w:t>
      </w:r>
      <w:proofErr w:type="spellStart"/>
      <w:r w:rsidRPr="00F12E91">
        <w:rPr>
          <w:color w:val="222222"/>
          <w:sz w:val="22"/>
          <w:szCs w:val="22"/>
        </w:rPr>
        <w:t>Temi</w:t>
      </w:r>
      <w:proofErr w:type="spellEnd"/>
      <w:r w:rsidRPr="00F12E91">
        <w:rPr>
          <w:color w:val="222222"/>
          <w:sz w:val="22"/>
          <w:szCs w:val="22"/>
        </w:rPr>
        <w:t xml:space="preserve"> </w:t>
      </w:r>
      <w:proofErr w:type="spellStart"/>
      <w:r w:rsidRPr="00F12E91">
        <w:rPr>
          <w:color w:val="222222"/>
          <w:sz w:val="22"/>
          <w:szCs w:val="22"/>
        </w:rPr>
        <w:t>Zammit</w:t>
      </w:r>
      <w:proofErr w:type="spellEnd"/>
      <w:r w:rsidRPr="00F12E91">
        <w:rPr>
          <w:color w:val="222222"/>
          <w:sz w:val="22"/>
          <w:szCs w:val="22"/>
        </w:rPr>
        <w:t xml:space="preserve"> </w:t>
      </w:r>
      <w:proofErr w:type="spellStart"/>
      <w:r w:rsidRPr="00F12E91">
        <w:rPr>
          <w:color w:val="222222"/>
          <w:sz w:val="22"/>
          <w:szCs w:val="22"/>
        </w:rPr>
        <w:t>Buildings</w:t>
      </w:r>
      <w:proofErr w:type="spellEnd"/>
    </w:p>
    <w:p w14:paraId="2E90F629" w14:textId="182C1A6E" w:rsidR="00F12E91" w:rsidRPr="00F12E91" w:rsidRDefault="00F12E91" w:rsidP="00F12E91">
      <w:pPr>
        <w:shd w:val="clear" w:color="auto" w:fill="FFFFFF"/>
        <w:spacing w:line="224" w:lineRule="atLeast"/>
        <w:rPr>
          <w:color w:val="222222"/>
          <w:sz w:val="22"/>
          <w:szCs w:val="22"/>
        </w:rPr>
      </w:pPr>
      <w:r w:rsidRPr="00F12E91">
        <w:rPr>
          <w:color w:val="222222"/>
          <w:sz w:val="22"/>
          <w:szCs w:val="22"/>
        </w:rPr>
        <w:t xml:space="preserve">San </w:t>
      </w:r>
      <w:proofErr w:type="spellStart"/>
      <w:r w:rsidRPr="00F12E91">
        <w:rPr>
          <w:color w:val="222222"/>
          <w:sz w:val="22"/>
          <w:szCs w:val="22"/>
        </w:rPr>
        <w:t>Gwann</w:t>
      </w:r>
      <w:proofErr w:type="spellEnd"/>
      <w:r w:rsidRPr="00F12E91">
        <w:rPr>
          <w:color w:val="222222"/>
          <w:sz w:val="22"/>
          <w:szCs w:val="22"/>
        </w:rPr>
        <w:t>, SGN 3000</w:t>
      </w:r>
    </w:p>
    <w:p w14:paraId="0A403D31" w14:textId="77777777" w:rsidR="00F12E91" w:rsidRPr="00F12E91" w:rsidRDefault="00F12E91" w:rsidP="00F12E91">
      <w:pPr>
        <w:shd w:val="clear" w:color="auto" w:fill="FFFFFF"/>
        <w:spacing w:line="224" w:lineRule="atLeast"/>
        <w:rPr>
          <w:color w:val="222222"/>
          <w:sz w:val="22"/>
          <w:szCs w:val="22"/>
        </w:rPr>
      </w:pPr>
      <w:r w:rsidRPr="00F12E91">
        <w:rPr>
          <w:color w:val="222222"/>
          <w:sz w:val="22"/>
          <w:szCs w:val="22"/>
        </w:rPr>
        <w:t>Malta</w:t>
      </w:r>
    </w:p>
    <w:p w14:paraId="22393F90" w14:textId="77777777" w:rsidR="0049120E" w:rsidRDefault="0049120E" w:rsidP="00F12E91">
      <w:pPr>
        <w:shd w:val="clear" w:color="auto" w:fill="FFFFFF"/>
        <w:spacing w:line="224" w:lineRule="atLeast"/>
        <w:rPr>
          <w:color w:val="222222"/>
          <w:sz w:val="22"/>
          <w:szCs w:val="22"/>
        </w:rPr>
      </w:pPr>
    </w:p>
    <w:p w14:paraId="3B8EEAAE" w14:textId="0879F370" w:rsidR="0049120E" w:rsidRDefault="0049120E" w:rsidP="00F12E91">
      <w:pPr>
        <w:shd w:val="clear" w:color="auto" w:fill="FFFFFF"/>
        <w:spacing w:line="224" w:lineRule="atLeast"/>
        <w:rPr>
          <w:color w:val="222222"/>
          <w:sz w:val="22"/>
          <w:szCs w:val="22"/>
        </w:rPr>
      </w:pPr>
      <w:r>
        <w:rPr>
          <w:color w:val="222222"/>
          <w:sz w:val="22"/>
          <w:szCs w:val="22"/>
        </w:rPr>
        <w:t>arba</w:t>
      </w:r>
    </w:p>
    <w:p w14:paraId="5D78406A" w14:textId="4C678CBC" w:rsidR="00F12E91" w:rsidRPr="00F12E91" w:rsidRDefault="00F12E91" w:rsidP="00F12E91">
      <w:pPr>
        <w:shd w:val="clear" w:color="auto" w:fill="FFFFFF"/>
        <w:spacing w:line="224" w:lineRule="atLeast"/>
        <w:rPr>
          <w:color w:val="222222"/>
          <w:sz w:val="22"/>
          <w:szCs w:val="22"/>
        </w:rPr>
      </w:pPr>
      <w:r w:rsidRPr="00F12E91">
        <w:rPr>
          <w:color w:val="222222"/>
          <w:sz w:val="22"/>
          <w:szCs w:val="22"/>
        </w:rPr>
        <w:t> </w:t>
      </w:r>
    </w:p>
    <w:p w14:paraId="694C0483" w14:textId="6EFE9B24" w:rsidR="00F12E91" w:rsidRPr="00F12E91" w:rsidRDefault="00F12E91" w:rsidP="00F12E91">
      <w:pPr>
        <w:shd w:val="clear" w:color="auto" w:fill="FFFFFF"/>
        <w:spacing w:line="224" w:lineRule="atLeast"/>
        <w:rPr>
          <w:color w:val="222222"/>
          <w:sz w:val="22"/>
          <w:szCs w:val="22"/>
        </w:rPr>
      </w:pPr>
      <w:proofErr w:type="spellStart"/>
      <w:r w:rsidRPr="00F12E91">
        <w:rPr>
          <w:bCs/>
          <w:color w:val="222222"/>
          <w:sz w:val="22"/>
          <w:szCs w:val="22"/>
        </w:rPr>
        <w:t>KeVaRo</w:t>
      </w:r>
      <w:proofErr w:type="spellEnd"/>
      <w:r w:rsidRPr="00F12E91">
        <w:rPr>
          <w:bCs/>
          <w:color w:val="222222"/>
          <w:sz w:val="22"/>
          <w:szCs w:val="22"/>
        </w:rPr>
        <w:t xml:space="preserve"> GROUP Ltd</w:t>
      </w:r>
      <w:r w:rsidR="00E50DC1">
        <w:rPr>
          <w:bCs/>
          <w:color w:val="222222"/>
          <w:sz w:val="22"/>
          <w:szCs w:val="22"/>
        </w:rPr>
        <w:t>.</w:t>
      </w:r>
    </w:p>
    <w:p w14:paraId="245605E9" w14:textId="3892A239" w:rsidR="00F12E91" w:rsidRPr="00F12E91" w:rsidRDefault="00F12E91" w:rsidP="00F12E91">
      <w:pPr>
        <w:shd w:val="clear" w:color="auto" w:fill="FFFFFF"/>
        <w:spacing w:line="224" w:lineRule="atLeast"/>
        <w:rPr>
          <w:color w:val="222222"/>
          <w:sz w:val="22"/>
          <w:szCs w:val="22"/>
        </w:rPr>
      </w:pPr>
      <w:r w:rsidRPr="00F12E91">
        <w:rPr>
          <w:color w:val="222222"/>
          <w:sz w:val="22"/>
          <w:szCs w:val="22"/>
        </w:rPr>
        <w:t xml:space="preserve">9 </w:t>
      </w:r>
      <w:proofErr w:type="spellStart"/>
      <w:r w:rsidRPr="00F12E91">
        <w:rPr>
          <w:color w:val="222222"/>
          <w:sz w:val="22"/>
          <w:szCs w:val="22"/>
        </w:rPr>
        <w:t>Tzaritza</w:t>
      </w:r>
      <w:proofErr w:type="spellEnd"/>
      <w:r w:rsidRPr="00F12E91">
        <w:rPr>
          <w:color w:val="222222"/>
          <w:sz w:val="22"/>
          <w:szCs w:val="22"/>
        </w:rPr>
        <w:t xml:space="preserve"> </w:t>
      </w:r>
      <w:proofErr w:type="spellStart"/>
      <w:r w:rsidRPr="00F12E91">
        <w:rPr>
          <w:color w:val="222222"/>
          <w:sz w:val="22"/>
          <w:szCs w:val="22"/>
        </w:rPr>
        <w:t>Elenora</w:t>
      </w:r>
      <w:proofErr w:type="spellEnd"/>
      <w:r w:rsidRPr="00F12E91">
        <w:rPr>
          <w:color w:val="222222"/>
          <w:sz w:val="22"/>
          <w:szCs w:val="22"/>
        </w:rPr>
        <w:t xml:space="preserve"> Str., Office 23</w:t>
      </w:r>
    </w:p>
    <w:p w14:paraId="132D79D7" w14:textId="6C663F25" w:rsidR="00F12E91" w:rsidRPr="00F12E91" w:rsidRDefault="00F12E91" w:rsidP="00F12E91">
      <w:pPr>
        <w:shd w:val="clear" w:color="auto" w:fill="FFFFFF"/>
        <w:spacing w:line="224" w:lineRule="atLeast"/>
        <w:rPr>
          <w:color w:val="222222"/>
          <w:sz w:val="22"/>
          <w:szCs w:val="22"/>
        </w:rPr>
      </w:pPr>
      <w:r w:rsidRPr="00F12E91">
        <w:rPr>
          <w:color w:val="222222"/>
          <w:sz w:val="22"/>
          <w:szCs w:val="22"/>
        </w:rPr>
        <w:t>Sofia, 1618</w:t>
      </w:r>
    </w:p>
    <w:p w14:paraId="52A7D770" w14:textId="6C936A03" w:rsidR="00F12E91" w:rsidRPr="00F12E91" w:rsidRDefault="00F12E91" w:rsidP="00F12E91">
      <w:pPr>
        <w:shd w:val="clear" w:color="auto" w:fill="FFFFFF"/>
        <w:spacing w:line="224" w:lineRule="atLeast"/>
        <w:rPr>
          <w:color w:val="222222"/>
          <w:sz w:val="22"/>
          <w:szCs w:val="22"/>
        </w:rPr>
      </w:pPr>
      <w:r w:rsidRPr="00F12E91">
        <w:rPr>
          <w:color w:val="222222"/>
          <w:sz w:val="22"/>
          <w:szCs w:val="22"/>
        </w:rPr>
        <w:t>Bulgari</w:t>
      </w:r>
      <w:r w:rsidR="00E50DC1">
        <w:rPr>
          <w:color w:val="222222"/>
          <w:sz w:val="22"/>
          <w:szCs w:val="22"/>
        </w:rPr>
        <w:t>j</w:t>
      </w:r>
      <w:r w:rsidRPr="00F12E91">
        <w:rPr>
          <w:color w:val="222222"/>
          <w:sz w:val="22"/>
          <w:szCs w:val="22"/>
        </w:rPr>
        <w:t>a</w:t>
      </w:r>
    </w:p>
    <w:p w14:paraId="314BD20A" w14:textId="77777777" w:rsidR="0049120E" w:rsidRDefault="0049120E" w:rsidP="00F12E91">
      <w:pPr>
        <w:shd w:val="clear" w:color="auto" w:fill="FFFFFF"/>
        <w:rPr>
          <w:sz w:val="22"/>
          <w:szCs w:val="22"/>
        </w:rPr>
      </w:pPr>
    </w:p>
    <w:p w14:paraId="1A53F17B" w14:textId="074FE69C" w:rsidR="0049120E" w:rsidRDefault="0049120E" w:rsidP="00F12E91">
      <w:pPr>
        <w:shd w:val="clear" w:color="auto" w:fill="FFFFFF"/>
        <w:rPr>
          <w:sz w:val="22"/>
          <w:szCs w:val="22"/>
        </w:rPr>
      </w:pPr>
      <w:r>
        <w:rPr>
          <w:sz w:val="22"/>
          <w:szCs w:val="22"/>
        </w:rPr>
        <w:t>arba</w:t>
      </w:r>
    </w:p>
    <w:p w14:paraId="0C00D595" w14:textId="1C58EB9F" w:rsidR="00F12E91" w:rsidRPr="00F12E91" w:rsidRDefault="00F12E91" w:rsidP="00F12E91">
      <w:pPr>
        <w:shd w:val="clear" w:color="auto" w:fill="FFFFFF"/>
        <w:rPr>
          <w:color w:val="000000"/>
          <w:sz w:val="22"/>
          <w:szCs w:val="22"/>
        </w:rPr>
      </w:pPr>
      <w:r w:rsidRPr="00F12E91">
        <w:rPr>
          <w:sz w:val="22"/>
          <w:szCs w:val="22"/>
        </w:rPr>
        <w:t> </w:t>
      </w:r>
    </w:p>
    <w:p w14:paraId="170E6C34" w14:textId="29915180" w:rsidR="00F12E91" w:rsidRPr="00F12E91" w:rsidRDefault="00F12E91" w:rsidP="00F12E91">
      <w:pPr>
        <w:shd w:val="clear" w:color="auto" w:fill="FFFFFF"/>
        <w:rPr>
          <w:color w:val="000000"/>
          <w:sz w:val="22"/>
          <w:szCs w:val="22"/>
        </w:rPr>
      </w:pPr>
      <w:proofErr w:type="spellStart"/>
      <w:r w:rsidRPr="00F12E91">
        <w:rPr>
          <w:bCs/>
          <w:color w:val="000000"/>
          <w:sz w:val="22"/>
          <w:szCs w:val="22"/>
        </w:rPr>
        <w:t>Teva</w:t>
      </w:r>
      <w:proofErr w:type="spellEnd"/>
      <w:r w:rsidRPr="00F12E91">
        <w:rPr>
          <w:bCs/>
          <w:color w:val="000000"/>
          <w:sz w:val="22"/>
          <w:szCs w:val="22"/>
        </w:rPr>
        <w:t xml:space="preserve"> </w:t>
      </w:r>
      <w:proofErr w:type="spellStart"/>
      <w:r w:rsidRPr="00F12E91">
        <w:rPr>
          <w:bCs/>
          <w:color w:val="000000"/>
          <w:sz w:val="22"/>
          <w:szCs w:val="22"/>
        </w:rPr>
        <w:t>Operations</w:t>
      </w:r>
      <w:proofErr w:type="spellEnd"/>
      <w:r w:rsidRPr="00F12E91">
        <w:rPr>
          <w:bCs/>
          <w:color w:val="000000"/>
          <w:sz w:val="22"/>
          <w:szCs w:val="22"/>
        </w:rPr>
        <w:t xml:space="preserve"> </w:t>
      </w:r>
      <w:proofErr w:type="spellStart"/>
      <w:r w:rsidRPr="00F12E91">
        <w:rPr>
          <w:bCs/>
          <w:color w:val="000000"/>
          <w:sz w:val="22"/>
          <w:szCs w:val="22"/>
        </w:rPr>
        <w:t>Poland</w:t>
      </w:r>
      <w:proofErr w:type="spellEnd"/>
      <w:r w:rsidRPr="00F12E91">
        <w:rPr>
          <w:bCs/>
          <w:color w:val="000000"/>
          <w:sz w:val="22"/>
          <w:szCs w:val="22"/>
        </w:rPr>
        <w:t xml:space="preserve"> Sp. </w:t>
      </w:r>
      <w:proofErr w:type="spellStart"/>
      <w:r w:rsidRPr="00F12E91">
        <w:rPr>
          <w:bCs/>
          <w:color w:val="000000"/>
          <w:sz w:val="22"/>
          <w:szCs w:val="22"/>
        </w:rPr>
        <w:t>z.o.o</w:t>
      </w:r>
      <w:proofErr w:type="spellEnd"/>
      <w:r w:rsidRPr="00F12E91">
        <w:rPr>
          <w:bCs/>
          <w:color w:val="000000"/>
          <w:sz w:val="22"/>
          <w:szCs w:val="22"/>
        </w:rPr>
        <w:t>.</w:t>
      </w:r>
    </w:p>
    <w:p w14:paraId="1F59CDC6" w14:textId="46F05412" w:rsidR="00F12E91" w:rsidRPr="00F12E91" w:rsidRDefault="00F12E91" w:rsidP="00F12E91">
      <w:pPr>
        <w:shd w:val="clear" w:color="auto" w:fill="FFFFFF"/>
        <w:rPr>
          <w:color w:val="000000"/>
          <w:sz w:val="22"/>
          <w:szCs w:val="22"/>
        </w:rPr>
      </w:pPr>
      <w:proofErr w:type="spellStart"/>
      <w:r w:rsidRPr="00F12E91">
        <w:rPr>
          <w:color w:val="000000"/>
          <w:sz w:val="22"/>
          <w:szCs w:val="22"/>
        </w:rPr>
        <w:t>ul</w:t>
      </w:r>
      <w:proofErr w:type="spellEnd"/>
      <w:r w:rsidRPr="00F12E91">
        <w:rPr>
          <w:color w:val="000000"/>
          <w:sz w:val="22"/>
          <w:szCs w:val="22"/>
        </w:rPr>
        <w:t xml:space="preserve">. </w:t>
      </w:r>
      <w:proofErr w:type="spellStart"/>
      <w:r w:rsidRPr="00F12E91">
        <w:rPr>
          <w:color w:val="000000"/>
          <w:sz w:val="22"/>
          <w:szCs w:val="22"/>
        </w:rPr>
        <w:t>Mogilska</w:t>
      </w:r>
      <w:proofErr w:type="spellEnd"/>
      <w:r w:rsidRPr="00F12E91">
        <w:rPr>
          <w:color w:val="000000"/>
          <w:sz w:val="22"/>
          <w:szCs w:val="22"/>
        </w:rPr>
        <w:t xml:space="preserve"> 80</w:t>
      </w:r>
    </w:p>
    <w:p w14:paraId="253E685D" w14:textId="0C0B41BB" w:rsidR="00F12E91" w:rsidRPr="00F12E91" w:rsidRDefault="00F12E91" w:rsidP="00224050">
      <w:pPr>
        <w:shd w:val="clear" w:color="auto" w:fill="FFFFFF"/>
        <w:rPr>
          <w:color w:val="000000"/>
          <w:sz w:val="22"/>
          <w:szCs w:val="22"/>
        </w:rPr>
      </w:pPr>
      <w:proofErr w:type="spellStart"/>
      <w:r w:rsidRPr="00F12E91">
        <w:rPr>
          <w:color w:val="000000"/>
          <w:sz w:val="22"/>
          <w:szCs w:val="22"/>
        </w:rPr>
        <w:t>Kraków</w:t>
      </w:r>
      <w:proofErr w:type="spellEnd"/>
      <w:r w:rsidR="00224050">
        <w:rPr>
          <w:color w:val="000000"/>
          <w:sz w:val="22"/>
          <w:szCs w:val="22"/>
        </w:rPr>
        <w:t xml:space="preserve"> </w:t>
      </w:r>
      <w:r w:rsidRPr="00F12E91">
        <w:rPr>
          <w:color w:val="000000"/>
          <w:sz w:val="22"/>
          <w:szCs w:val="22"/>
        </w:rPr>
        <w:t>31-546</w:t>
      </w:r>
    </w:p>
    <w:p w14:paraId="663673F3" w14:textId="3CBDFB36" w:rsidR="00F12E91" w:rsidRPr="00F12E91" w:rsidRDefault="001C62A7" w:rsidP="00F12E91">
      <w:pPr>
        <w:shd w:val="clear" w:color="auto" w:fill="FFFFFF"/>
        <w:rPr>
          <w:color w:val="222222"/>
          <w:sz w:val="22"/>
          <w:szCs w:val="22"/>
        </w:rPr>
      </w:pPr>
      <w:r>
        <w:rPr>
          <w:color w:val="222222"/>
          <w:sz w:val="22"/>
          <w:szCs w:val="22"/>
        </w:rPr>
        <w:t>Lenkija</w:t>
      </w:r>
    </w:p>
    <w:p w14:paraId="0AAA78C7" w14:textId="77777777" w:rsidR="00AD7213" w:rsidRPr="009942AD" w:rsidRDefault="00AD7213" w:rsidP="00AD7213">
      <w:pPr>
        <w:tabs>
          <w:tab w:val="left" w:pos="567"/>
        </w:tabs>
        <w:rPr>
          <w:sz w:val="22"/>
          <w:szCs w:val="22"/>
        </w:rPr>
      </w:pPr>
    </w:p>
    <w:p w14:paraId="48E8112E" w14:textId="77777777" w:rsidR="00AD7213" w:rsidRPr="009942AD" w:rsidRDefault="00AD7213" w:rsidP="00AD7213">
      <w:pPr>
        <w:tabs>
          <w:tab w:val="left" w:pos="567"/>
        </w:tabs>
        <w:rPr>
          <w:sz w:val="22"/>
          <w:szCs w:val="22"/>
        </w:rPr>
      </w:pPr>
      <w:r w:rsidRPr="009942AD">
        <w:rPr>
          <w:sz w:val="22"/>
          <w:szCs w:val="22"/>
        </w:rPr>
        <w:t>Su pakuote pateikiamame lapelyje nurodomas gamintojo, atsakingo už konkrečios serijos išleidimą, pavadinimas ir adresas.</w:t>
      </w:r>
    </w:p>
    <w:p w14:paraId="09E7F5F8" w14:textId="77777777" w:rsidR="00AD7213" w:rsidRPr="009942AD" w:rsidRDefault="00AD7213" w:rsidP="00AD7213">
      <w:pPr>
        <w:tabs>
          <w:tab w:val="left" w:pos="567"/>
        </w:tabs>
        <w:rPr>
          <w:sz w:val="22"/>
          <w:szCs w:val="22"/>
        </w:rPr>
      </w:pPr>
    </w:p>
    <w:p w14:paraId="22D3DFEC" w14:textId="77777777" w:rsidR="00AD7213" w:rsidRPr="009942AD" w:rsidRDefault="00AD7213" w:rsidP="00AD7213">
      <w:pPr>
        <w:tabs>
          <w:tab w:val="left" w:pos="567"/>
        </w:tabs>
        <w:rPr>
          <w:sz w:val="22"/>
          <w:szCs w:val="22"/>
        </w:rPr>
      </w:pPr>
    </w:p>
    <w:p w14:paraId="35421662" w14:textId="77777777" w:rsidR="00AD7213" w:rsidRPr="009942AD" w:rsidRDefault="00AD7213" w:rsidP="00AD7213">
      <w:pPr>
        <w:tabs>
          <w:tab w:val="left" w:pos="567"/>
        </w:tabs>
        <w:ind w:left="567" w:hanging="567"/>
        <w:rPr>
          <w:sz w:val="22"/>
          <w:szCs w:val="22"/>
        </w:rPr>
      </w:pPr>
      <w:r w:rsidRPr="009942AD">
        <w:rPr>
          <w:b/>
          <w:sz w:val="22"/>
          <w:szCs w:val="22"/>
        </w:rPr>
        <w:t>B.</w:t>
      </w:r>
      <w:r w:rsidRPr="009942AD">
        <w:rPr>
          <w:b/>
          <w:sz w:val="22"/>
          <w:szCs w:val="22"/>
        </w:rPr>
        <w:tab/>
        <w:t>TIEKIMO IR VARTOJIMO SĄLYGOS AR APRIBOJIMAI</w:t>
      </w:r>
    </w:p>
    <w:p w14:paraId="4361898A" w14:textId="77777777" w:rsidR="00AD7213" w:rsidRPr="009942AD" w:rsidRDefault="00AD7213" w:rsidP="00AD7213">
      <w:pPr>
        <w:tabs>
          <w:tab w:val="left" w:pos="567"/>
        </w:tabs>
        <w:rPr>
          <w:sz w:val="22"/>
          <w:szCs w:val="22"/>
        </w:rPr>
      </w:pPr>
    </w:p>
    <w:p w14:paraId="0FE6481B" w14:textId="77777777" w:rsidR="00AD7213" w:rsidRPr="009942AD" w:rsidRDefault="00AD7213" w:rsidP="00AD7213">
      <w:pPr>
        <w:tabs>
          <w:tab w:val="left" w:pos="567"/>
        </w:tabs>
        <w:rPr>
          <w:sz w:val="22"/>
          <w:szCs w:val="22"/>
        </w:rPr>
      </w:pPr>
      <w:r w:rsidRPr="009942AD">
        <w:rPr>
          <w:sz w:val="22"/>
          <w:szCs w:val="22"/>
        </w:rPr>
        <w:t>Receptinis vaistinis preparatas.</w:t>
      </w:r>
    </w:p>
    <w:p w14:paraId="1068E68A" w14:textId="77777777" w:rsidR="00AD7213" w:rsidRPr="009942AD" w:rsidRDefault="00AD7213" w:rsidP="00AD7213">
      <w:pPr>
        <w:numPr>
          <w:ilvl w:val="12"/>
          <w:numId w:val="0"/>
        </w:numPr>
        <w:tabs>
          <w:tab w:val="left" w:pos="567"/>
        </w:tabs>
        <w:rPr>
          <w:sz w:val="22"/>
          <w:szCs w:val="22"/>
        </w:rPr>
      </w:pPr>
    </w:p>
    <w:p w14:paraId="2360EE7D" w14:textId="77777777" w:rsidR="00AD7213" w:rsidRPr="009942AD" w:rsidRDefault="00AD7213" w:rsidP="00AD7213">
      <w:pPr>
        <w:numPr>
          <w:ilvl w:val="12"/>
          <w:numId w:val="0"/>
        </w:numPr>
        <w:tabs>
          <w:tab w:val="left" w:pos="567"/>
        </w:tabs>
        <w:rPr>
          <w:sz w:val="22"/>
          <w:szCs w:val="22"/>
        </w:rPr>
      </w:pPr>
    </w:p>
    <w:p w14:paraId="66BF24DB" w14:textId="35C61134" w:rsidR="0049120E" w:rsidRDefault="0049120E">
      <w:pPr>
        <w:tabs>
          <w:tab w:val="left" w:pos="567"/>
        </w:tabs>
        <w:spacing w:line="260" w:lineRule="exact"/>
        <w:rPr>
          <w:sz w:val="22"/>
        </w:rPr>
      </w:pPr>
      <w:r>
        <w:rPr>
          <w:sz w:val="22"/>
        </w:rPr>
        <w:br w:type="page"/>
      </w:r>
    </w:p>
    <w:p w14:paraId="0A8ECCB7" w14:textId="77777777" w:rsidR="008D3B35" w:rsidRDefault="008D3B35">
      <w:pPr>
        <w:tabs>
          <w:tab w:val="left" w:pos="567"/>
        </w:tabs>
        <w:spacing w:line="260" w:lineRule="exact"/>
        <w:rPr>
          <w:sz w:val="22"/>
        </w:rPr>
      </w:pPr>
    </w:p>
    <w:p w14:paraId="4DF5E3F6" w14:textId="77777777" w:rsidR="008D3B35" w:rsidRDefault="008D3B35">
      <w:pPr>
        <w:tabs>
          <w:tab w:val="left" w:pos="567"/>
        </w:tabs>
        <w:spacing w:line="260" w:lineRule="exact"/>
        <w:rPr>
          <w:sz w:val="22"/>
        </w:rPr>
      </w:pPr>
    </w:p>
    <w:p w14:paraId="6D373E9D" w14:textId="77777777" w:rsidR="008D3B35" w:rsidRDefault="008D3B35">
      <w:pPr>
        <w:tabs>
          <w:tab w:val="left" w:pos="567"/>
        </w:tabs>
        <w:spacing w:line="260" w:lineRule="exact"/>
        <w:rPr>
          <w:sz w:val="22"/>
        </w:rPr>
      </w:pPr>
    </w:p>
    <w:p w14:paraId="7B69FC9A" w14:textId="77777777" w:rsidR="008D3B35" w:rsidRDefault="008D3B35">
      <w:pPr>
        <w:tabs>
          <w:tab w:val="left" w:pos="567"/>
        </w:tabs>
        <w:spacing w:line="260" w:lineRule="exact"/>
        <w:rPr>
          <w:sz w:val="22"/>
        </w:rPr>
      </w:pPr>
    </w:p>
    <w:p w14:paraId="2C0C8B9E" w14:textId="77777777" w:rsidR="008D3B35" w:rsidRDefault="008D3B35">
      <w:pPr>
        <w:tabs>
          <w:tab w:val="left" w:pos="567"/>
        </w:tabs>
        <w:spacing w:line="260" w:lineRule="exact"/>
        <w:rPr>
          <w:sz w:val="22"/>
        </w:rPr>
      </w:pPr>
    </w:p>
    <w:p w14:paraId="785506FC" w14:textId="77777777" w:rsidR="008D3B35" w:rsidRDefault="008D3B35">
      <w:pPr>
        <w:tabs>
          <w:tab w:val="left" w:pos="567"/>
        </w:tabs>
        <w:spacing w:line="260" w:lineRule="exact"/>
        <w:rPr>
          <w:sz w:val="22"/>
        </w:rPr>
      </w:pPr>
    </w:p>
    <w:p w14:paraId="70F9E289" w14:textId="77777777" w:rsidR="008D3B35" w:rsidRDefault="008D3B35">
      <w:pPr>
        <w:tabs>
          <w:tab w:val="left" w:pos="567"/>
        </w:tabs>
        <w:spacing w:line="260" w:lineRule="exact"/>
        <w:rPr>
          <w:sz w:val="22"/>
        </w:rPr>
      </w:pPr>
    </w:p>
    <w:p w14:paraId="3D749EAD" w14:textId="77777777" w:rsidR="008D3B35" w:rsidRDefault="008D3B35">
      <w:pPr>
        <w:tabs>
          <w:tab w:val="left" w:pos="567"/>
        </w:tabs>
        <w:spacing w:line="260" w:lineRule="exact"/>
        <w:rPr>
          <w:sz w:val="22"/>
        </w:rPr>
      </w:pPr>
    </w:p>
    <w:p w14:paraId="3DF824E5" w14:textId="77777777" w:rsidR="008D3B35" w:rsidRDefault="008D3B35">
      <w:pPr>
        <w:tabs>
          <w:tab w:val="left" w:pos="567"/>
        </w:tabs>
        <w:spacing w:line="260" w:lineRule="exact"/>
        <w:rPr>
          <w:sz w:val="22"/>
        </w:rPr>
      </w:pPr>
    </w:p>
    <w:p w14:paraId="73AC3B0E" w14:textId="77777777" w:rsidR="008D3B35" w:rsidRDefault="008D3B35">
      <w:pPr>
        <w:tabs>
          <w:tab w:val="left" w:pos="567"/>
        </w:tabs>
        <w:spacing w:line="260" w:lineRule="exact"/>
        <w:rPr>
          <w:sz w:val="22"/>
        </w:rPr>
      </w:pPr>
    </w:p>
    <w:p w14:paraId="31628E6F" w14:textId="77777777" w:rsidR="008D3B35" w:rsidRDefault="008D3B35">
      <w:pPr>
        <w:tabs>
          <w:tab w:val="left" w:pos="567"/>
        </w:tabs>
        <w:spacing w:line="260" w:lineRule="exact"/>
        <w:rPr>
          <w:sz w:val="22"/>
        </w:rPr>
      </w:pPr>
    </w:p>
    <w:p w14:paraId="2CFF0607" w14:textId="77777777" w:rsidR="008D3B35" w:rsidRDefault="008D3B35">
      <w:pPr>
        <w:tabs>
          <w:tab w:val="left" w:pos="567"/>
        </w:tabs>
        <w:spacing w:line="260" w:lineRule="exact"/>
        <w:rPr>
          <w:sz w:val="22"/>
        </w:rPr>
      </w:pPr>
    </w:p>
    <w:p w14:paraId="4E96FBE1" w14:textId="77777777" w:rsidR="008D3B35" w:rsidRDefault="008D3B35">
      <w:pPr>
        <w:tabs>
          <w:tab w:val="left" w:pos="567"/>
        </w:tabs>
        <w:spacing w:line="260" w:lineRule="exact"/>
        <w:rPr>
          <w:sz w:val="22"/>
        </w:rPr>
      </w:pPr>
    </w:p>
    <w:p w14:paraId="1149CF91" w14:textId="77777777" w:rsidR="008D3B35" w:rsidRDefault="008D3B35">
      <w:pPr>
        <w:tabs>
          <w:tab w:val="left" w:pos="567"/>
        </w:tabs>
        <w:spacing w:line="260" w:lineRule="exact"/>
        <w:rPr>
          <w:sz w:val="22"/>
        </w:rPr>
      </w:pPr>
    </w:p>
    <w:p w14:paraId="57ACA592" w14:textId="77777777" w:rsidR="008D3B35" w:rsidRDefault="008D3B35">
      <w:pPr>
        <w:tabs>
          <w:tab w:val="left" w:pos="567"/>
        </w:tabs>
        <w:spacing w:line="260" w:lineRule="exact"/>
        <w:rPr>
          <w:sz w:val="22"/>
        </w:rPr>
      </w:pPr>
    </w:p>
    <w:p w14:paraId="1558BF36" w14:textId="77777777" w:rsidR="008D3B35" w:rsidRDefault="008D3B35">
      <w:pPr>
        <w:tabs>
          <w:tab w:val="left" w:pos="567"/>
        </w:tabs>
        <w:spacing w:line="260" w:lineRule="exact"/>
        <w:rPr>
          <w:sz w:val="22"/>
        </w:rPr>
      </w:pPr>
    </w:p>
    <w:p w14:paraId="08AC470C" w14:textId="77777777" w:rsidR="008D3B35" w:rsidRDefault="008D3B35">
      <w:pPr>
        <w:tabs>
          <w:tab w:val="left" w:pos="567"/>
        </w:tabs>
        <w:spacing w:line="260" w:lineRule="exact"/>
        <w:rPr>
          <w:b/>
          <w:sz w:val="22"/>
        </w:rPr>
      </w:pPr>
    </w:p>
    <w:p w14:paraId="542E5553" w14:textId="77777777" w:rsidR="008D3B35" w:rsidRDefault="008D3B35">
      <w:pPr>
        <w:tabs>
          <w:tab w:val="left" w:pos="567"/>
        </w:tabs>
        <w:spacing w:line="260" w:lineRule="exact"/>
        <w:rPr>
          <w:b/>
          <w:sz w:val="22"/>
        </w:rPr>
      </w:pPr>
    </w:p>
    <w:p w14:paraId="108C3350" w14:textId="77777777" w:rsidR="008D3B35" w:rsidRDefault="008D3B35">
      <w:pPr>
        <w:tabs>
          <w:tab w:val="left" w:pos="567"/>
        </w:tabs>
        <w:spacing w:line="260" w:lineRule="exact"/>
        <w:rPr>
          <w:b/>
          <w:sz w:val="22"/>
        </w:rPr>
      </w:pPr>
    </w:p>
    <w:p w14:paraId="6D993596" w14:textId="77777777" w:rsidR="008D3B35" w:rsidRDefault="008D3B35">
      <w:pPr>
        <w:tabs>
          <w:tab w:val="left" w:pos="567"/>
        </w:tabs>
        <w:spacing w:line="260" w:lineRule="exact"/>
        <w:rPr>
          <w:b/>
          <w:sz w:val="22"/>
        </w:rPr>
      </w:pPr>
    </w:p>
    <w:p w14:paraId="29A9BE2B" w14:textId="77777777" w:rsidR="008D3B35" w:rsidRDefault="008D3B35">
      <w:pPr>
        <w:tabs>
          <w:tab w:val="left" w:pos="567"/>
        </w:tabs>
        <w:spacing w:line="260" w:lineRule="exact"/>
        <w:rPr>
          <w:b/>
          <w:sz w:val="22"/>
        </w:rPr>
      </w:pPr>
    </w:p>
    <w:p w14:paraId="6FF14911" w14:textId="77777777" w:rsidR="008D3B35" w:rsidRDefault="008D3B35">
      <w:pPr>
        <w:tabs>
          <w:tab w:val="left" w:pos="567"/>
        </w:tabs>
        <w:spacing w:line="260" w:lineRule="exact"/>
        <w:rPr>
          <w:b/>
          <w:sz w:val="22"/>
        </w:rPr>
      </w:pPr>
    </w:p>
    <w:p w14:paraId="497DCB21" w14:textId="77777777" w:rsidR="00E33808" w:rsidRDefault="00E33808">
      <w:pPr>
        <w:keepNext/>
        <w:tabs>
          <w:tab w:val="left" w:pos="567"/>
        </w:tabs>
        <w:jc w:val="center"/>
        <w:outlineLvl w:val="1"/>
        <w:rPr>
          <w:b/>
          <w:bCs/>
          <w:iCs/>
          <w:sz w:val="22"/>
          <w:szCs w:val="28"/>
          <w:lang w:eastAsia="x-none"/>
        </w:rPr>
      </w:pPr>
    </w:p>
    <w:p w14:paraId="168CFC07" w14:textId="1794FB6A" w:rsidR="008D3B35" w:rsidRDefault="00AB4978">
      <w:pPr>
        <w:keepNext/>
        <w:tabs>
          <w:tab w:val="left" w:pos="567"/>
        </w:tabs>
        <w:jc w:val="center"/>
        <w:outlineLvl w:val="1"/>
        <w:rPr>
          <w:b/>
          <w:sz w:val="22"/>
          <w:szCs w:val="24"/>
          <w:lang w:eastAsia="x-none"/>
        </w:rPr>
      </w:pPr>
      <w:r>
        <w:rPr>
          <w:b/>
          <w:bCs/>
          <w:iCs/>
          <w:sz w:val="22"/>
          <w:szCs w:val="28"/>
          <w:lang w:eastAsia="x-none"/>
        </w:rPr>
        <w:t>III PRIEDAS</w:t>
      </w:r>
    </w:p>
    <w:p w14:paraId="39AD4CEB" w14:textId="77777777" w:rsidR="008D3B35" w:rsidRDefault="008D3B35">
      <w:pPr>
        <w:tabs>
          <w:tab w:val="left" w:pos="567"/>
        </w:tabs>
        <w:spacing w:line="260" w:lineRule="exact"/>
        <w:rPr>
          <w:sz w:val="22"/>
          <w:szCs w:val="24"/>
        </w:rPr>
      </w:pPr>
    </w:p>
    <w:p w14:paraId="486CABF0" w14:textId="77777777" w:rsidR="008D3B35" w:rsidRDefault="00AB4978">
      <w:pPr>
        <w:keepNext/>
        <w:tabs>
          <w:tab w:val="left" w:pos="567"/>
        </w:tabs>
        <w:jc w:val="center"/>
        <w:outlineLvl w:val="1"/>
        <w:rPr>
          <w:b/>
          <w:sz w:val="22"/>
          <w:szCs w:val="24"/>
          <w:lang w:eastAsia="x-none"/>
        </w:rPr>
      </w:pPr>
      <w:r>
        <w:rPr>
          <w:b/>
          <w:bCs/>
          <w:iCs/>
          <w:sz w:val="22"/>
          <w:szCs w:val="28"/>
          <w:lang w:eastAsia="x-none"/>
        </w:rPr>
        <w:t>ŽENKLINIMAS IR PAKUOTĖS LAPELIS</w:t>
      </w:r>
    </w:p>
    <w:p w14:paraId="0C0CE47E" w14:textId="77777777" w:rsidR="008D3B35" w:rsidRDefault="00AB4978">
      <w:pPr>
        <w:tabs>
          <w:tab w:val="left" w:pos="567"/>
        </w:tabs>
        <w:spacing w:line="260" w:lineRule="exact"/>
        <w:rPr>
          <w:sz w:val="22"/>
          <w:szCs w:val="24"/>
        </w:rPr>
      </w:pPr>
      <w:r>
        <w:rPr>
          <w:sz w:val="22"/>
          <w:szCs w:val="24"/>
        </w:rPr>
        <w:br w:type="page"/>
      </w:r>
    </w:p>
    <w:p w14:paraId="65A66221" w14:textId="77777777" w:rsidR="008D3B35" w:rsidRDefault="008D3B35">
      <w:pPr>
        <w:tabs>
          <w:tab w:val="left" w:pos="567"/>
        </w:tabs>
        <w:spacing w:line="260" w:lineRule="exact"/>
        <w:rPr>
          <w:sz w:val="22"/>
          <w:szCs w:val="24"/>
        </w:rPr>
      </w:pPr>
    </w:p>
    <w:p w14:paraId="3B0F7A35" w14:textId="77777777" w:rsidR="008D3B35" w:rsidRDefault="008D3B35">
      <w:pPr>
        <w:tabs>
          <w:tab w:val="left" w:pos="567"/>
        </w:tabs>
        <w:spacing w:line="260" w:lineRule="exact"/>
        <w:rPr>
          <w:sz w:val="22"/>
          <w:szCs w:val="24"/>
        </w:rPr>
      </w:pPr>
    </w:p>
    <w:p w14:paraId="5BD02482" w14:textId="77777777" w:rsidR="008D3B35" w:rsidRDefault="008D3B35">
      <w:pPr>
        <w:tabs>
          <w:tab w:val="left" w:pos="567"/>
        </w:tabs>
        <w:spacing w:line="260" w:lineRule="exact"/>
        <w:rPr>
          <w:sz w:val="22"/>
          <w:szCs w:val="24"/>
        </w:rPr>
      </w:pPr>
    </w:p>
    <w:p w14:paraId="5B158696" w14:textId="77777777" w:rsidR="008D3B35" w:rsidRDefault="008D3B35">
      <w:pPr>
        <w:tabs>
          <w:tab w:val="left" w:pos="567"/>
        </w:tabs>
        <w:spacing w:line="260" w:lineRule="exact"/>
        <w:rPr>
          <w:sz w:val="22"/>
          <w:szCs w:val="24"/>
        </w:rPr>
      </w:pPr>
    </w:p>
    <w:p w14:paraId="63D90FE4" w14:textId="77777777" w:rsidR="008D3B35" w:rsidRDefault="008D3B35">
      <w:pPr>
        <w:tabs>
          <w:tab w:val="left" w:pos="567"/>
        </w:tabs>
        <w:spacing w:line="260" w:lineRule="exact"/>
        <w:rPr>
          <w:sz w:val="22"/>
          <w:szCs w:val="24"/>
        </w:rPr>
      </w:pPr>
    </w:p>
    <w:p w14:paraId="19439125" w14:textId="77777777" w:rsidR="008D3B35" w:rsidRDefault="008D3B35">
      <w:pPr>
        <w:tabs>
          <w:tab w:val="left" w:pos="567"/>
        </w:tabs>
        <w:spacing w:line="260" w:lineRule="exact"/>
        <w:rPr>
          <w:sz w:val="22"/>
          <w:szCs w:val="24"/>
        </w:rPr>
      </w:pPr>
    </w:p>
    <w:p w14:paraId="502400D2" w14:textId="77777777" w:rsidR="008D3B35" w:rsidRDefault="008D3B35">
      <w:pPr>
        <w:tabs>
          <w:tab w:val="left" w:pos="567"/>
        </w:tabs>
        <w:spacing w:line="260" w:lineRule="exact"/>
        <w:rPr>
          <w:sz w:val="22"/>
          <w:szCs w:val="24"/>
        </w:rPr>
      </w:pPr>
    </w:p>
    <w:p w14:paraId="104063F7" w14:textId="77777777" w:rsidR="008D3B35" w:rsidRDefault="008D3B35">
      <w:pPr>
        <w:tabs>
          <w:tab w:val="left" w:pos="567"/>
        </w:tabs>
        <w:spacing w:line="260" w:lineRule="exact"/>
        <w:rPr>
          <w:sz w:val="22"/>
          <w:szCs w:val="24"/>
        </w:rPr>
      </w:pPr>
    </w:p>
    <w:p w14:paraId="1147AEE2" w14:textId="77777777" w:rsidR="008D3B35" w:rsidRDefault="008D3B35">
      <w:pPr>
        <w:tabs>
          <w:tab w:val="left" w:pos="567"/>
        </w:tabs>
        <w:spacing w:line="260" w:lineRule="exact"/>
        <w:rPr>
          <w:sz w:val="22"/>
          <w:szCs w:val="24"/>
        </w:rPr>
      </w:pPr>
    </w:p>
    <w:p w14:paraId="060CD7C4" w14:textId="77777777" w:rsidR="008D3B35" w:rsidRDefault="008D3B35">
      <w:pPr>
        <w:tabs>
          <w:tab w:val="left" w:pos="567"/>
        </w:tabs>
        <w:spacing w:line="260" w:lineRule="exact"/>
        <w:rPr>
          <w:sz w:val="22"/>
          <w:szCs w:val="24"/>
        </w:rPr>
      </w:pPr>
    </w:p>
    <w:p w14:paraId="35BE2E81" w14:textId="77777777" w:rsidR="008D3B35" w:rsidRDefault="008D3B35">
      <w:pPr>
        <w:tabs>
          <w:tab w:val="left" w:pos="567"/>
        </w:tabs>
        <w:spacing w:line="260" w:lineRule="exact"/>
        <w:rPr>
          <w:sz w:val="22"/>
          <w:szCs w:val="24"/>
        </w:rPr>
      </w:pPr>
    </w:p>
    <w:p w14:paraId="5C0ADC75" w14:textId="77777777" w:rsidR="008D3B35" w:rsidRDefault="008D3B35">
      <w:pPr>
        <w:tabs>
          <w:tab w:val="left" w:pos="567"/>
        </w:tabs>
        <w:spacing w:line="260" w:lineRule="exact"/>
        <w:rPr>
          <w:sz w:val="22"/>
          <w:szCs w:val="24"/>
        </w:rPr>
      </w:pPr>
    </w:p>
    <w:p w14:paraId="27B86D4A" w14:textId="77777777" w:rsidR="008D3B35" w:rsidRDefault="008D3B35">
      <w:pPr>
        <w:tabs>
          <w:tab w:val="left" w:pos="567"/>
        </w:tabs>
        <w:spacing w:line="260" w:lineRule="exact"/>
        <w:rPr>
          <w:sz w:val="22"/>
          <w:szCs w:val="24"/>
        </w:rPr>
      </w:pPr>
    </w:p>
    <w:p w14:paraId="6945823A" w14:textId="77777777" w:rsidR="008D3B35" w:rsidRDefault="008D3B35">
      <w:pPr>
        <w:tabs>
          <w:tab w:val="left" w:pos="567"/>
        </w:tabs>
        <w:spacing w:line="260" w:lineRule="exact"/>
        <w:rPr>
          <w:sz w:val="22"/>
          <w:szCs w:val="24"/>
        </w:rPr>
      </w:pPr>
    </w:p>
    <w:p w14:paraId="2AA1DCD0" w14:textId="77777777" w:rsidR="008D3B35" w:rsidRDefault="008D3B35">
      <w:pPr>
        <w:tabs>
          <w:tab w:val="left" w:pos="567"/>
        </w:tabs>
        <w:spacing w:line="260" w:lineRule="exact"/>
        <w:rPr>
          <w:sz w:val="22"/>
          <w:szCs w:val="24"/>
        </w:rPr>
      </w:pPr>
    </w:p>
    <w:p w14:paraId="1EA0E710" w14:textId="77777777" w:rsidR="008D3B35" w:rsidRDefault="008D3B35">
      <w:pPr>
        <w:tabs>
          <w:tab w:val="left" w:pos="567"/>
        </w:tabs>
        <w:spacing w:line="260" w:lineRule="exact"/>
        <w:rPr>
          <w:sz w:val="22"/>
          <w:szCs w:val="24"/>
        </w:rPr>
      </w:pPr>
    </w:p>
    <w:p w14:paraId="1DCD1FF0" w14:textId="77777777" w:rsidR="008D3B35" w:rsidRDefault="008D3B35">
      <w:pPr>
        <w:tabs>
          <w:tab w:val="left" w:pos="567"/>
        </w:tabs>
        <w:spacing w:line="260" w:lineRule="exact"/>
        <w:rPr>
          <w:sz w:val="22"/>
          <w:szCs w:val="24"/>
        </w:rPr>
      </w:pPr>
    </w:p>
    <w:p w14:paraId="614F0CD5" w14:textId="77777777" w:rsidR="008D3B35" w:rsidRDefault="008D3B35">
      <w:pPr>
        <w:tabs>
          <w:tab w:val="left" w:pos="567"/>
        </w:tabs>
        <w:spacing w:line="260" w:lineRule="exact"/>
        <w:rPr>
          <w:sz w:val="22"/>
          <w:szCs w:val="24"/>
        </w:rPr>
      </w:pPr>
    </w:p>
    <w:p w14:paraId="30AC2EA2" w14:textId="77777777" w:rsidR="008D3B35" w:rsidRDefault="008D3B35">
      <w:pPr>
        <w:tabs>
          <w:tab w:val="left" w:pos="567"/>
        </w:tabs>
        <w:spacing w:line="260" w:lineRule="exact"/>
        <w:rPr>
          <w:sz w:val="22"/>
          <w:szCs w:val="24"/>
        </w:rPr>
      </w:pPr>
    </w:p>
    <w:p w14:paraId="5885BBDD" w14:textId="77777777" w:rsidR="008D3B35" w:rsidRDefault="008D3B35">
      <w:pPr>
        <w:tabs>
          <w:tab w:val="left" w:pos="567"/>
        </w:tabs>
        <w:spacing w:line="260" w:lineRule="exact"/>
        <w:rPr>
          <w:sz w:val="22"/>
          <w:szCs w:val="24"/>
        </w:rPr>
      </w:pPr>
    </w:p>
    <w:p w14:paraId="1D850446" w14:textId="77777777" w:rsidR="008D3B35" w:rsidRDefault="008D3B35">
      <w:pPr>
        <w:tabs>
          <w:tab w:val="left" w:pos="567"/>
        </w:tabs>
        <w:spacing w:line="260" w:lineRule="exact"/>
        <w:rPr>
          <w:sz w:val="22"/>
          <w:szCs w:val="24"/>
        </w:rPr>
      </w:pPr>
    </w:p>
    <w:p w14:paraId="1301B5FE" w14:textId="77777777" w:rsidR="008D3B35" w:rsidRDefault="008D3B35">
      <w:pPr>
        <w:tabs>
          <w:tab w:val="left" w:pos="567"/>
        </w:tabs>
        <w:spacing w:line="260" w:lineRule="exact"/>
        <w:rPr>
          <w:sz w:val="22"/>
          <w:szCs w:val="24"/>
        </w:rPr>
      </w:pPr>
    </w:p>
    <w:p w14:paraId="751C282C" w14:textId="77777777" w:rsidR="00E33808" w:rsidRDefault="00E33808">
      <w:pPr>
        <w:keepNext/>
        <w:tabs>
          <w:tab w:val="left" w:pos="567"/>
        </w:tabs>
        <w:jc w:val="center"/>
        <w:outlineLvl w:val="1"/>
        <w:rPr>
          <w:b/>
          <w:bCs/>
          <w:iCs/>
          <w:sz w:val="22"/>
          <w:szCs w:val="28"/>
          <w:lang w:eastAsia="x-none"/>
        </w:rPr>
      </w:pPr>
    </w:p>
    <w:p w14:paraId="43AF8C78" w14:textId="241FDADD" w:rsidR="008D3B35" w:rsidRDefault="00AB4978">
      <w:pPr>
        <w:keepNext/>
        <w:tabs>
          <w:tab w:val="left" w:pos="567"/>
        </w:tabs>
        <w:jc w:val="center"/>
        <w:outlineLvl w:val="1"/>
        <w:rPr>
          <w:b/>
          <w:sz w:val="22"/>
          <w:szCs w:val="24"/>
          <w:lang w:eastAsia="x-none"/>
        </w:rPr>
      </w:pPr>
      <w:r>
        <w:rPr>
          <w:b/>
          <w:bCs/>
          <w:iCs/>
          <w:sz w:val="22"/>
          <w:szCs w:val="28"/>
          <w:lang w:eastAsia="x-none"/>
        </w:rPr>
        <w:t>A. ŽENKLINIMAS</w:t>
      </w:r>
    </w:p>
    <w:p w14:paraId="40AC9E1A" w14:textId="77777777" w:rsidR="008D3B35" w:rsidRDefault="00AB4978">
      <w:pPr>
        <w:tabs>
          <w:tab w:val="left" w:pos="567"/>
        </w:tabs>
        <w:spacing w:line="260" w:lineRule="exact"/>
        <w:rPr>
          <w:sz w:val="22"/>
          <w:szCs w:val="24"/>
        </w:rPr>
      </w:pPr>
      <w:r>
        <w:rPr>
          <w:sz w:val="22"/>
          <w:szCs w:val="24"/>
        </w:rPr>
        <w:br w:type="page"/>
      </w:r>
    </w:p>
    <w:p w14:paraId="074CDF36" w14:textId="77777777" w:rsidR="00254EF1" w:rsidRPr="009942AD" w:rsidRDefault="00254EF1" w:rsidP="00254EF1">
      <w:pPr>
        <w:pBdr>
          <w:top w:val="single" w:sz="4" w:space="1" w:color="auto"/>
          <w:left w:val="single" w:sz="4" w:space="4" w:color="auto"/>
          <w:bottom w:val="single" w:sz="4" w:space="1" w:color="auto"/>
          <w:right w:val="single" w:sz="4" w:space="4" w:color="auto"/>
        </w:pBdr>
        <w:tabs>
          <w:tab w:val="left" w:pos="567"/>
        </w:tabs>
        <w:rPr>
          <w:b/>
          <w:sz w:val="22"/>
          <w:szCs w:val="22"/>
        </w:rPr>
      </w:pPr>
      <w:r w:rsidRPr="009942AD">
        <w:rPr>
          <w:b/>
          <w:sz w:val="22"/>
          <w:szCs w:val="22"/>
        </w:rPr>
        <w:lastRenderedPageBreak/>
        <w:t>INFORMACIJA ANT IŠORINĖS PAKUOTĖS</w:t>
      </w:r>
    </w:p>
    <w:p w14:paraId="2B1BC481" w14:textId="77777777" w:rsidR="00254EF1" w:rsidRPr="009942AD" w:rsidRDefault="00254EF1" w:rsidP="00254EF1">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634E50F1" w14:textId="26E56446" w:rsidR="00254EF1" w:rsidRPr="009942AD" w:rsidRDefault="004F507C" w:rsidP="00254EF1">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IŠORINĖ</w:t>
      </w:r>
      <w:r w:rsidRPr="009942AD">
        <w:rPr>
          <w:b/>
          <w:sz w:val="22"/>
          <w:szCs w:val="22"/>
        </w:rPr>
        <w:t xml:space="preserve"> </w:t>
      </w:r>
      <w:r w:rsidR="00254EF1" w:rsidRPr="009942AD">
        <w:rPr>
          <w:b/>
          <w:sz w:val="22"/>
          <w:szCs w:val="22"/>
        </w:rPr>
        <w:t>DĖŽUTĖ</w:t>
      </w:r>
    </w:p>
    <w:p w14:paraId="4E8423B6" w14:textId="77777777" w:rsidR="00254EF1" w:rsidRPr="009942AD" w:rsidRDefault="00254EF1" w:rsidP="00254EF1">
      <w:pPr>
        <w:tabs>
          <w:tab w:val="left" w:pos="567"/>
        </w:tabs>
        <w:rPr>
          <w:sz w:val="22"/>
          <w:szCs w:val="22"/>
        </w:rPr>
      </w:pPr>
    </w:p>
    <w:p w14:paraId="3E5AE81D" w14:textId="77777777" w:rsidR="00254EF1" w:rsidRPr="009942AD" w:rsidRDefault="00254EF1" w:rsidP="00254EF1">
      <w:pPr>
        <w:tabs>
          <w:tab w:val="left" w:pos="567"/>
        </w:tabs>
        <w:rPr>
          <w:sz w:val="22"/>
          <w:szCs w:val="22"/>
        </w:rPr>
      </w:pPr>
    </w:p>
    <w:p w14:paraId="4087890F" w14:textId="77777777" w:rsidR="00254EF1" w:rsidRPr="009942AD" w:rsidRDefault="00254EF1" w:rsidP="00254EF1">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942AD">
        <w:rPr>
          <w:b/>
          <w:sz w:val="22"/>
          <w:szCs w:val="22"/>
        </w:rPr>
        <w:t>1.</w:t>
      </w:r>
      <w:r w:rsidRPr="009942AD">
        <w:rPr>
          <w:b/>
          <w:sz w:val="22"/>
          <w:szCs w:val="22"/>
        </w:rPr>
        <w:tab/>
      </w:r>
      <w:r w:rsidRPr="009942AD">
        <w:rPr>
          <w:b/>
          <w:caps/>
          <w:sz w:val="22"/>
          <w:szCs w:val="22"/>
        </w:rPr>
        <w:t>VAISTINIO</w:t>
      </w:r>
      <w:r w:rsidRPr="009942AD">
        <w:rPr>
          <w:b/>
          <w:sz w:val="22"/>
          <w:szCs w:val="22"/>
        </w:rPr>
        <w:t xml:space="preserve"> PREPARATO PAVADINIMAS</w:t>
      </w:r>
    </w:p>
    <w:p w14:paraId="2AA1ED33" w14:textId="77777777" w:rsidR="00254EF1" w:rsidRPr="009942AD" w:rsidRDefault="00254EF1" w:rsidP="00254EF1">
      <w:pPr>
        <w:tabs>
          <w:tab w:val="left" w:pos="567"/>
        </w:tabs>
        <w:rPr>
          <w:sz w:val="22"/>
          <w:szCs w:val="22"/>
        </w:rPr>
      </w:pPr>
    </w:p>
    <w:p w14:paraId="211594D2" w14:textId="5E755451" w:rsidR="00254EF1" w:rsidRPr="009942AD" w:rsidRDefault="00254EF1" w:rsidP="00254EF1">
      <w:pPr>
        <w:keepNext/>
        <w:keepLines/>
        <w:tabs>
          <w:tab w:val="left" w:pos="567"/>
        </w:tabs>
        <w:outlineLvl w:val="2"/>
        <w:rPr>
          <w:sz w:val="22"/>
          <w:szCs w:val="22"/>
        </w:rPr>
      </w:pPr>
      <w:proofErr w:type="spellStart"/>
      <w:r w:rsidRPr="009942AD">
        <w:rPr>
          <w:sz w:val="22"/>
          <w:szCs w:val="22"/>
        </w:rPr>
        <w:t>Dimethyl</w:t>
      </w:r>
      <w:proofErr w:type="spellEnd"/>
      <w:r w:rsidRPr="009942AD">
        <w:rPr>
          <w:sz w:val="22"/>
          <w:szCs w:val="22"/>
        </w:rPr>
        <w:t xml:space="preserve"> </w:t>
      </w:r>
      <w:proofErr w:type="spellStart"/>
      <w:r w:rsidRPr="009942AD">
        <w:rPr>
          <w:sz w:val="22"/>
          <w:szCs w:val="22"/>
        </w:rPr>
        <w:t>fumarate</w:t>
      </w:r>
      <w:proofErr w:type="spellEnd"/>
      <w:r w:rsidRPr="009942AD">
        <w:rPr>
          <w:sz w:val="22"/>
          <w:szCs w:val="22"/>
        </w:rPr>
        <w:t xml:space="preserve"> </w:t>
      </w:r>
      <w:proofErr w:type="spellStart"/>
      <w:r w:rsidRPr="009942AD">
        <w:rPr>
          <w:sz w:val="22"/>
          <w:szCs w:val="22"/>
        </w:rPr>
        <w:t>Teva</w:t>
      </w:r>
      <w:proofErr w:type="spellEnd"/>
      <w:r>
        <w:rPr>
          <w:sz w:val="22"/>
          <w:szCs w:val="22"/>
        </w:rPr>
        <w:t xml:space="preserve"> </w:t>
      </w:r>
      <w:r w:rsidRPr="009942AD">
        <w:rPr>
          <w:sz w:val="22"/>
          <w:szCs w:val="22"/>
        </w:rPr>
        <w:t xml:space="preserve">120 mg skrandyje neirios kietosios kapsulės </w:t>
      </w:r>
    </w:p>
    <w:p w14:paraId="53FB0737" w14:textId="6564460E" w:rsidR="00254EF1" w:rsidRPr="009942AD" w:rsidRDefault="007D1CEE" w:rsidP="00254EF1">
      <w:pPr>
        <w:tabs>
          <w:tab w:val="left" w:pos="567"/>
        </w:tabs>
        <w:rPr>
          <w:i/>
          <w:sz w:val="22"/>
          <w:szCs w:val="22"/>
        </w:rPr>
      </w:pPr>
      <w:proofErr w:type="spellStart"/>
      <w:r>
        <w:rPr>
          <w:i/>
          <w:sz w:val="22"/>
          <w:szCs w:val="22"/>
        </w:rPr>
        <w:t>dimethylis</w:t>
      </w:r>
      <w:proofErr w:type="spellEnd"/>
      <w:r>
        <w:rPr>
          <w:i/>
          <w:sz w:val="22"/>
          <w:szCs w:val="22"/>
        </w:rPr>
        <w:t xml:space="preserve"> </w:t>
      </w:r>
      <w:proofErr w:type="spellStart"/>
      <w:r>
        <w:rPr>
          <w:i/>
          <w:sz w:val="22"/>
          <w:szCs w:val="22"/>
        </w:rPr>
        <w:t>fumaras</w:t>
      </w:r>
      <w:proofErr w:type="spellEnd"/>
    </w:p>
    <w:p w14:paraId="6050BB65" w14:textId="77777777" w:rsidR="00254EF1" w:rsidRPr="009942AD" w:rsidRDefault="00254EF1" w:rsidP="00254EF1">
      <w:pPr>
        <w:tabs>
          <w:tab w:val="left" w:pos="567"/>
        </w:tabs>
        <w:rPr>
          <w:sz w:val="22"/>
          <w:szCs w:val="22"/>
        </w:rPr>
      </w:pPr>
    </w:p>
    <w:p w14:paraId="1431F98C" w14:textId="77777777" w:rsidR="00254EF1" w:rsidRPr="009942AD" w:rsidRDefault="00254EF1" w:rsidP="00254EF1">
      <w:pPr>
        <w:tabs>
          <w:tab w:val="left" w:pos="567"/>
        </w:tabs>
        <w:rPr>
          <w:sz w:val="22"/>
          <w:szCs w:val="22"/>
        </w:rPr>
      </w:pPr>
    </w:p>
    <w:p w14:paraId="5C3F19E5" w14:textId="77777777" w:rsidR="00254EF1" w:rsidRPr="009942AD" w:rsidRDefault="00254EF1" w:rsidP="00254EF1">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942AD">
        <w:rPr>
          <w:b/>
          <w:sz w:val="22"/>
          <w:szCs w:val="22"/>
        </w:rPr>
        <w:t>2.</w:t>
      </w:r>
      <w:r w:rsidRPr="009942AD">
        <w:rPr>
          <w:b/>
          <w:sz w:val="22"/>
          <w:szCs w:val="22"/>
        </w:rPr>
        <w:tab/>
        <w:t>VEIKLIOJI (-IOS) MEDŽIAGA (-OS) IR JOS (-Ų) KIEKIS (-IAI)</w:t>
      </w:r>
    </w:p>
    <w:p w14:paraId="7BD13C35" w14:textId="77777777" w:rsidR="00254EF1" w:rsidRPr="009942AD" w:rsidRDefault="00254EF1" w:rsidP="00254EF1">
      <w:pPr>
        <w:tabs>
          <w:tab w:val="left" w:pos="567"/>
        </w:tabs>
        <w:rPr>
          <w:sz w:val="22"/>
          <w:szCs w:val="22"/>
        </w:rPr>
      </w:pPr>
    </w:p>
    <w:p w14:paraId="24FFAB2D" w14:textId="494493E4" w:rsidR="00254EF1" w:rsidRPr="009942AD" w:rsidRDefault="00254EF1" w:rsidP="00254EF1">
      <w:pPr>
        <w:tabs>
          <w:tab w:val="left" w:pos="567"/>
        </w:tabs>
        <w:rPr>
          <w:sz w:val="22"/>
          <w:szCs w:val="22"/>
        </w:rPr>
      </w:pPr>
      <w:r w:rsidRPr="009942AD">
        <w:rPr>
          <w:sz w:val="22"/>
          <w:szCs w:val="22"/>
        </w:rPr>
        <w:t xml:space="preserve">Kiekvienoje skrandyje neirioje kapsulėje yra 120 mg </w:t>
      </w:r>
      <w:proofErr w:type="spellStart"/>
      <w:r w:rsidRPr="009942AD">
        <w:rPr>
          <w:sz w:val="22"/>
          <w:szCs w:val="22"/>
        </w:rPr>
        <w:t>dimetilfumarato</w:t>
      </w:r>
      <w:proofErr w:type="spellEnd"/>
      <w:r w:rsidR="001C33CF">
        <w:rPr>
          <w:sz w:val="22"/>
          <w:szCs w:val="22"/>
        </w:rPr>
        <w:t>.</w:t>
      </w:r>
    </w:p>
    <w:p w14:paraId="7F56A2CD" w14:textId="77777777" w:rsidR="00254EF1" w:rsidRPr="009942AD" w:rsidRDefault="00254EF1" w:rsidP="00254EF1">
      <w:pPr>
        <w:tabs>
          <w:tab w:val="left" w:pos="567"/>
        </w:tabs>
        <w:rPr>
          <w:sz w:val="22"/>
          <w:szCs w:val="22"/>
        </w:rPr>
      </w:pPr>
    </w:p>
    <w:p w14:paraId="39B0A149" w14:textId="77777777" w:rsidR="00254EF1" w:rsidRPr="009942AD" w:rsidRDefault="00254EF1" w:rsidP="00254EF1">
      <w:pPr>
        <w:tabs>
          <w:tab w:val="left" w:pos="567"/>
        </w:tabs>
        <w:rPr>
          <w:sz w:val="22"/>
          <w:szCs w:val="22"/>
        </w:rPr>
      </w:pPr>
    </w:p>
    <w:p w14:paraId="48284F73" w14:textId="77777777" w:rsidR="00254EF1" w:rsidRPr="009942AD" w:rsidRDefault="00254EF1" w:rsidP="00254EF1">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942AD">
        <w:rPr>
          <w:b/>
          <w:sz w:val="22"/>
          <w:szCs w:val="22"/>
        </w:rPr>
        <w:t>3.</w:t>
      </w:r>
      <w:r w:rsidRPr="009942AD">
        <w:rPr>
          <w:b/>
          <w:sz w:val="22"/>
          <w:szCs w:val="22"/>
        </w:rPr>
        <w:tab/>
        <w:t>PAGALBINIŲ MEDŽIAGŲ SĄRAŠAS</w:t>
      </w:r>
    </w:p>
    <w:p w14:paraId="4D7CD820" w14:textId="77777777" w:rsidR="00254EF1" w:rsidRPr="009942AD" w:rsidRDefault="00254EF1" w:rsidP="00254EF1">
      <w:pPr>
        <w:tabs>
          <w:tab w:val="left" w:pos="567"/>
        </w:tabs>
        <w:rPr>
          <w:sz w:val="22"/>
          <w:szCs w:val="22"/>
        </w:rPr>
      </w:pPr>
    </w:p>
    <w:p w14:paraId="497C2C4D" w14:textId="77777777" w:rsidR="00254EF1" w:rsidRPr="009942AD" w:rsidRDefault="00254EF1" w:rsidP="00254EF1">
      <w:pPr>
        <w:tabs>
          <w:tab w:val="left" w:pos="567"/>
        </w:tabs>
        <w:rPr>
          <w:sz w:val="22"/>
          <w:szCs w:val="22"/>
        </w:rPr>
      </w:pPr>
    </w:p>
    <w:p w14:paraId="3BBC564C" w14:textId="77777777" w:rsidR="00254EF1" w:rsidRPr="009942AD" w:rsidRDefault="00254EF1" w:rsidP="00254EF1">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942AD">
        <w:rPr>
          <w:b/>
          <w:sz w:val="22"/>
          <w:szCs w:val="22"/>
        </w:rPr>
        <w:t>4.</w:t>
      </w:r>
      <w:r w:rsidRPr="009942AD">
        <w:rPr>
          <w:b/>
          <w:sz w:val="22"/>
          <w:szCs w:val="22"/>
        </w:rPr>
        <w:tab/>
        <w:t>FARMACINĖ FORMA IR KIEKIS PAKUOTĖJE</w:t>
      </w:r>
    </w:p>
    <w:p w14:paraId="434770A9" w14:textId="77777777" w:rsidR="00254EF1" w:rsidRPr="009942AD" w:rsidRDefault="00254EF1" w:rsidP="00254EF1">
      <w:pPr>
        <w:tabs>
          <w:tab w:val="left" w:pos="567"/>
        </w:tabs>
        <w:rPr>
          <w:sz w:val="22"/>
          <w:szCs w:val="22"/>
        </w:rPr>
      </w:pPr>
    </w:p>
    <w:p w14:paraId="4149D0E9" w14:textId="64746F4E" w:rsidR="00254EF1" w:rsidRPr="009942AD" w:rsidRDefault="00254EF1" w:rsidP="00254EF1">
      <w:pPr>
        <w:tabs>
          <w:tab w:val="left" w:pos="567"/>
        </w:tabs>
        <w:rPr>
          <w:sz w:val="22"/>
          <w:szCs w:val="22"/>
        </w:rPr>
      </w:pPr>
      <w:r w:rsidRPr="00821818">
        <w:rPr>
          <w:sz w:val="22"/>
          <w:szCs w:val="22"/>
          <w:highlight w:val="lightGray"/>
        </w:rPr>
        <w:t>Skrandyje neirios kietosios kapsulės</w:t>
      </w:r>
      <w:r w:rsidRPr="009942AD">
        <w:rPr>
          <w:sz w:val="22"/>
          <w:szCs w:val="22"/>
        </w:rPr>
        <w:t xml:space="preserve"> </w:t>
      </w:r>
    </w:p>
    <w:p w14:paraId="47E05FA6" w14:textId="456D0705" w:rsidR="00254EF1" w:rsidRPr="009942AD" w:rsidRDefault="00254EF1" w:rsidP="00254EF1">
      <w:pPr>
        <w:tabs>
          <w:tab w:val="left" w:pos="567"/>
        </w:tabs>
        <w:rPr>
          <w:sz w:val="22"/>
          <w:szCs w:val="22"/>
        </w:rPr>
      </w:pPr>
      <w:r w:rsidRPr="009942AD">
        <w:rPr>
          <w:sz w:val="22"/>
          <w:szCs w:val="22"/>
        </w:rPr>
        <w:t xml:space="preserve">14 skrandyje neirių </w:t>
      </w:r>
      <w:r w:rsidR="001C33CF">
        <w:rPr>
          <w:sz w:val="22"/>
          <w:szCs w:val="22"/>
        </w:rPr>
        <w:t xml:space="preserve">kietųjų </w:t>
      </w:r>
      <w:r w:rsidRPr="009942AD">
        <w:rPr>
          <w:sz w:val="22"/>
          <w:szCs w:val="22"/>
        </w:rPr>
        <w:t>kapsulių</w:t>
      </w:r>
    </w:p>
    <w:p w14:paraId="05C23774" w14:textId="16705DD2" w:rsidR="00254EF1" w:rsidRPr="009942AD" w:rsidRDefault="00254EF1" w:rsidP="00254EF1">
      <w:pPr>
        <w:tabs>
          <w:tab w:val="left" w:pos="567"/>
        </w:tabs>
        <w:rPr>
          <w:sz w:val="22"/>
          <w:szCs w:val="22"/>
        </w:rPr>
      </w:pPr>
      <w:r w:rsidRPr="00821818">
        <w:rPr>
          <w:sz w:val="22"/>
          <w:szCs w:val="22"/>
          <w:highlight w:val="lightGray"/>
        </w:rPr>
        <w:t>14x1</w:t>
      </w:r>
      <w:r w:rsidR="00394BC0" w:rsidRPr="00821818">
        <w:rPr>
          <w:sz w:val="22"/>
          <w:szCs w:val="22"/>
          <w:highlight w:val="lightGray"/>
        </w:rPr>
        <w:t xml:space="preserve"> </w:t>
      </w:r>
      <w:r w:rsidRPr="00821818">
        <w:rPr>
          <w:sz w:val="22"/>
          <w:szCs w:val="22"/>
          <w:highlight w:val="lightGray"/>
        </w:rPr>
        <w:t xml:space="preserve">skrandyje neirių </w:t>
      </w:r>
      <w:r w:rsidR="001C33CF">
        <w:rPr>
          <w:sz w:val="22"/>
          <w:szCs w:val="22"/>
          <w:highlight w:val="lightGray"/>
        </w:rPr>
        <w:t xml:space="preserve">kietųjų </w:t>
      </w:r>
      <w:r w:rsidRPr="00821818">
        <w:rPr>
          <w:sz w:val="22"/>
          <w:szCs w:val="22"/>
          <w:highlight w:val="lightGray"/>
        </w:rPr>
        <w:t>kapsulių</w:t>
      </w:r>
    </w:p>
    <w:p w14:paraId="5D2E703C" w14:textId="77777777" w:rsidR="00254EF1" w:rsidRPr="009942AD" w:rsidRDefault="00254EF1" w:rsidP="00254EF1">
      <w:pPr>
        <w:tabs>
          <w:tab w:val="left" w:pos="567"/>
        </w:tabs>
        <w:rPr>
          <w:sz w:val="22"/>
          <w:szCs w:val="22"/>
        </w:rPr>
      </w:pPr>
    </w:p>
    <w:p w14:paraId="599485E9" w14:textId="77777777" w:rsidR="00254EF1" w:rsidRPr="009942AD" w:rsidRDefault="00254EF1" w:rsidP="00254EF1">
      <w:pPr>
        <w:tabs>
          <w:tab w:val="left" w:pos="567"/>
        </w:tabs>
        <w:rPr>
          <w:sz w:val="22"/>
          <w:szCs w:val="22"/>
        </w:rPr>
      </w:pPr>
    </w:p>
    <w:p w14:paraId="31E22CDD" w14:textId="77777777" w:rsidR="00254EF1" w:rsidRPr="009942AD" w:rsidRDefault="00254EF1" w:rsidP="00254EF1">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942AD">
        <w:rPr>
          <w:b/>
          <w:sz w:val="22"/>
          <w:szCs w:val="22"/>
        </w:rPr>
        <w:t>5.</w:t>
      </w:r>
      <w:r w:rsidRPr="009942AD">
        <w:rPr>
          <w:b/>
          <w:sz w:val="22"/>
          <w:szCs w:val="22"/>
        </w:rPr>
        <w:tab/>
        <w:t>VARTOJIMO METODAS IR BŪDAS (-AI)</w:t>
      </w:r>
    </w:p>
    <w:p w14:paraId="4CDFDF5E" w14:textId="77777777" w:rsidR="00254EF1" w:rsidRPr="009942AD" w:rsidRDefault="00254EF1" w:rsidP="00254EF1">
      <w:pPr>
        <w:tabs>
          <w:tab w:val="left" w:pos="567"/>
        </w:tabs>
        <w:rPr>
          <w:sz w:val="22"/>
          <w:szCs w:val="22"/>
        </w:rPr>
      </w:pPr>
    </w:p>
    <w:p w14:paraId="4389051F" w14:textId="77777777" w:rsidR="00254EF1" w:rsidRPr="009942AD" w:rsidRDefault="00254EF1" w:rsidP="00254EF1">
      <w:pPr>
        <w:tabs>
          <w:tab w:val="left" w:pos="567"/>
        </w:tabs>
        <w:rPr>
          <w:sz w:val="22"/>
          <w:szCs w:val="22"/>
        </w:rPr>
      </w:pPr>
      <w:r w:rsidRPr="009942AD">
        <w:rPr>
          <w:sz w:val="22"/>
          <w:szCs w:val="22"/>
        </w:rPr>
        <w:t>Prieš vartojimą perskaitykite pakuotės lapelį.</w:t>
      </w:r>
    </w:p>
    <w:p w14:paraId="7A964648" w14:textId="77777777" w:rsidR="00254EF1" w:rsidRPr="009942AD" w:rsidRDefault="00254EF1" w:rsidP="00254EF1">
      <w:pPr>
        <w:tabs>
          <w:tab w:val="left" w:pos="567"/>
        </w:tabs>
        <w:rPr>
          <w:sz w:val="22"/>
          <w:szCs w:val="22"/>
        </w:rPr>
      </w:pPr>
      <w:r w:rsidRPr="00821818">
        <w:rPr>
          <w:sz w:val="22"/>
          <w:szCs w:val="22"/>
          <w:highlight w:val="lightGray"/>
        </w:rPr>
        <w:t>Vartoti per burną.</w:t>
      </w:r>
    </w:p>
    <w:p w14:paraId="7213380E" w14:textId="66EA7016" w:rsidR="00254EF1" w:rsidRPr="009942AD" w:rsidRDefault="00254EF1" w:rsidP="00254EF1">
      <w:pPr>
        <w:tabs>
          <w:tab w:val="left" w:pos="567"/>
        </w:tabs>
        <w:rPr>
          <w:sz w:val="22"/>
          <w:szCs w:val="22"/>
        </w:rPr>
      </w:pPr>
      <w:r w:rsidRPr="009942AD">
        <w:rPr>
          <w:sz w:val="22"/>
          <w:szCs w:val="22"/>
        </w:rPr>
        <w:t xml:space="preserve">Kapsulę nuryti </w:t>
      </w:r>
      <w:r w:rsidR="0016352F">
        <w:rPr>
          <w:sz w:val="22"/>
          <w:szCs w:val="22"/>
        </w:rPr>
        <w:t>nepažeistą</w:t>
      </w:r>
      <w:r>
        <w:rPr>
          <w:sz w:val="22"/>
          <w:szCs w:val="22"/>
        </w:rPr>
        <w:t>.</w:t>
      </w:r>
    </w:p>
    <w:p w14:paraId="665A73AF" w14:textId="77777777" w:rsidR="00254EF1" w:rsidRPr="00F11CDA" w:rsidRDefault="00254EF1" w:rsidP="00254EF1">
      <w:pPr>
        <w:tabs>
          <w:tab w:val="left" w:pos="567"/>
        </w:tabs>
        <w:rPr>
          <w:sz w:val="22"/>
          <w:szCs w:val="22"/>
        </w:rPr>
      </w:pPr>
    </w:p>
    <w:p w14:paraId="7AD7227D" w14:textId="41D1D086" w:rsidR="007D1CEE" w:rsidRPr="00B80AB9" w:rsidRDefault="00F11CDA" w:rsidP="00F11CDA">
      <w:pPr>
        <w:tabs>
          <w:tab w:val="left" w:pos="567"/>
        </w:tabs>
        <w:rPr>
          <w:sz w:val="22"/>
          <w:szCs w:val="22"/>
        </w:rPr>
      </w:pPr>
      <w:r w:rsidRPr="00B80AB9">
        <w:rPr>
          <w:sz w:val="22"/>
          <w:szCs w:val="22"/>
          <w:highlight w:val="lightGray"/>
        </w:rPr>
        <w:t xml:space="preserve">&lt;Bus įtrauktas </w:t>
      </w:r>
      <w:r w:rsidR="007D1CEE" w:rsidRPr="00B80AB9">
        <w:rPr>
          <w:sz w:val="22"/>
          <w:szCs w:val="22"/>
          <w:highlight w:val="lightGray"/>
        </w:rPr>
        <w:t xml:space="preserve">QR </w:t>
      </w:r>
      <w:r w:rsidRPr="00B80AB9">
        <w:rPr>
          <w:sz w:val="22"/>
          <w:szCs w:val="22"/>
          <w:highlight w:val="lightGray"/>
        </w:rPr>
        <w:t>kodas&gt;</w:t>
      </w:r>
      <w:r w:rsidR="007D1CEE" w:rsidRPr="00B80AB9">
        <w:rPr>
          <w:sz w:val="22"/>
          <w:szCs w:val="22"/>
          <w:highlight w:val="lightGray"/>
        </w:rPr>
        <w:t xml:space="preserve"> </w:t>
      </w:r>
      <w:r w:rsidRPr="00B80AB9">
        <w:rPr>
          <w:sz w:val="22"/>
          <w:szCs w:val="22"/>
          <w:highlight w:val="lightGray"/>
        </w:rPr>
        <w:t xml:space="preserve">+ </w:t>
      </w:r>
      <w:r w:rsidR="007D1CEE" w:rsidRPr="00B80AB9">
        <w:rPr>
          <w:sz w:val="22"/>
          <w:szCs w:val="22"/>
          <w:highlight w:val="lightGray"/>
        </w:rPr>
        <w:t>URL</w:t>
      </w:r>
    </w:p>
    <w:p w14:paraId="4F42D075" w14:textId="77777777" w:rsidR="007D1CEE" w:rsidRPr="00F11CDA" w:rsidRDefault="007D1CEE" w:rsidP="00254EF1">
      <w:pPr>
        <w:tabs>
          <w:tab w:val="left" w:pos="567"/>
        </w:tabs>
        <w:rPr>
          <w:sz w:val="22"/>
          <w:szCs w:val="22"/>
        </w:rPr>
      </w:pPr>
    </w:p>
    <w:p w14:paraId="3714F17E" w14:textId="77777777" w:rsidR="00254EF1" w:rsidRPr="009942AD" w:rsidRDefault="00254EF1" w:rsidP="00254EF1">
      <w:pPr>
        <w:tabs>
          <w:tab w:val="left" w:pos="567"/>
        </w:tabs>
        <w:rPr>
          <w:sz w:val="22"/>
          <w:szCs w:val="22"/>
        </w:rPr>
      </w:pPr>
    </w:p>
    <w:p w14:paraId="39813E59" w14:textId="29396E1C" w:rsidR="00254EF1" w:rsidRPr="009942AD" w:rsidRDefault="00254EF1" w:rsidP="00254EF1">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942AD">
        <w:rPr>
          <w:b/>
          <w:sz w:val="22"/>
          <w:szCs w:val="22"/>
        </w:rPr>
        <w:t>6.</w:t>
      </w:r>
      <w:r w:rsidRPr="009942AD">
        <w:rPr>
          <w:b/>
          <w:sz w:val="22"/>
          <w:szCs w:val="22"/>
        </w:rPr>
        <w:tab/>
        <w:t>SPECIALUS ĮSPĖJIMAS, KAD VAISTINĮ PREPARATĄ BŪTINA LAIKYTI VAIKAMS NEPASTEBIMOJE IR NEPASIEKIAMOJE VIETOJE</w:t>
      </w:r>
    </w:p>
    <w:p w14:paraId="2E41B26D" w14:textId="77777777" w:rsidR="00254EF1" w:rsidRPr="009942AD" w:rsidRDefault="00254EF1" w:rsidP="00254EF1">
      <w:pPr>
        <w:tabs>
          <w:tab w:val="left" w:pos="567"/>
        </w:tabs>
        <w:rPr>
          <w:sz w:val="22"/>
          <w:szCs w:val="22"/>
        </w:rPr>
      </w:pPr>
    </w:p>
    <w:p w14:paraId="2966CE20" w14:textId="77777777" w:rsidR="00254EF1" w:rsidRPr="009942AD" w:rsidRDefault="00254EF1" w:rsidP="00254EF1">
      <w:pPr>
        <w:tabs>
          <w:tab w:val="left" w:pos="567"/>
        </w:tabs>
        <w:rPr>
          <w:sz w:val="22"/>
          <w:szCs w:val="22"/>
        </w:rPr>
      </w:pPr>
      <w:r w:rsidRPr="009942AD">
        <w:rPr>
          <w:sz w:val="22"/>
          <w:szCs w:val="22"/>
        </w:rPr>
        <w:t>Laikyti vaikams nepastebimoje ir nepasiekiamoje vietoje.</w:t>
      </w:r>
    </w:p>
    <w:p w14:paraId="67FE62E3" w14:textId="77777777" w:rsidR="00254EF1" w:rsidRPr="009942AD" w:rsidRDefault="00254EF1" w:rsidP="00254EF1">
      <w:pPr>
        <w:tabs>
          <w:tab w:val="left" w:pos="567"/>
        </w:tabs>
        <w:rPr>
          <w:sz w:val="22"/>
          <w:szCs w:val="22"/>
        </w:rPr>
      </w:pPr>
    </w:p>
    <w:p w14:paraId="25248053" w14:textId="77777777" w:rsidR="00254EF1" w:rsidRPr="009942AD" w:rsidRDefault="00254EF1" w:rsidP="00254EF1">
      <w:pPr>
        <w:tabs>
          <w:tab w:val="left" w:pos="567"/>
        </w:tabs>
        <w:rPr>
          <w:sz w:val="22"/>
          <w:szCs w:val="22"/>
        </w:rPr>
      </w:pPr>
    </w:p>
    <w:p w14:paraId="045BAC2D" w14:textId="77777777" w:rsidR="00254EF1" w:rsidRPr="009942AD" w:rsidRDefault="00254EF1" w:rsidP="00254EF1">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942AD">
        <w:rPr>
          <w:b/>
          <w:sz w:val="22"/>
          <w:szCs w:val="22"/>
        </w:rPr>
        <w:t>7.</w:t>
      </w:r>
      <w:r w:rsidRPr="009942AD">
        <w:rPr>
          <w:b/>
          <w:sz w:val="22"/>
          <w:szCs w:val="22"/>
        </w:rPr>
        <w:tab/>
        <w:t>KITAS (-I) SPECIALUS (-ŪS) ĮSPĖJIMAS (-AI) (JEI REIKIA)</w:t>
      </w:r>
    </w:p>
    <w:p w14:paraId="4BE8DA6B" w14:textId="77777777" w:rsidR="00254EF1" w:rsidRPr="009942AD" w:rsidRDefault="00254EF1" w:rsidP="00254EF1">
      <w:pPr>
        <w:tabs>
          <w:tab w:val="left" w:pos="567"/>
        </w:tabs>
        <w:rPr>
          <w:sz w:val="22"/>
          <w:szCs w:val="22"/>
        </w:rPr>
      </w:pPr>
    </w:p>
    <w:p w14:paraId="3F100AD2" w14:textId="77777777" w:rsidR="00254EF1" w:rsidRPr="009942AD" w:rsidRDefault="00254EF1" w:rsidP="00254EF1">
      <w:pPr>
        <w:tabs>
          <w:tab w:val="left" w:pos="567"/>
        </w:tabs>
        <w:rPr>
          <w:sz w:val="22"/>
          <w:szCs w:val="22"/>
        </w:rPr>
      </w:pPr>
    </w:p>
    <w:p w14:paraId="657BECDC" w14:textId="77777777" w:rsidR="00254EF1" w:rsidRPr="009942AD" w:rsidRDefault="00254EF1" w:rsidP="00254EF1">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942AD">
        <w:rPr>
          <w:b/>
          <w:sz w:val="22"/>
          <w:szCs w:val="22"/>
        </w:rPr>
        <w:t>8.</w:t>
      </w:r>
      <w:r w:rsidRPr="009942AD">
        <w:rPr>
          <w:b/>
          <w:sz w:val="22"/>
          <w:szCs w:val="22"/>
        </w:rPr>
        <w:tab/>
        <w:t>TINKAMUMO LAIKAS</w:t>
      </w:r>
    </w:p>
    <w:p w14:paraId="5E3A9434" w14:textId="77777777" w:rsidR="00254EF1" w:rsidRPr="009942AD" w:rsidRDefault="00254EF1" w:rsidP="00254EF1">
      <w:pPr>
        <w:tabs>
          <w:tab w:val="left" w:pos="567"/>
        </w:tabs>
        <w:rPr>
          <w:sz w:val="22"/>
          <w:szCs w:val="22"/>
        </w:rPr>
      </w:pPr>
    </w:p>
    <w:p w14:paraId="08547865" w14:textId="162E5401" w:rsidR="00254EF1" w:rsidRPr="009942AD" w:rsidRDefault="00254EF1" w:rsidP="00254EF1">
      <w:pPr>
        <w:tabs>
          <w:tab w:val="left" w:pos="567"/>
        </w:tabs>
        <w:rPr>
          <w:sz w:val="22"/>
          <w:szCs w:val="22"/>
        </w:rPr>
      </w:pPr>
      <w:r w:rsidRPr="00B80AB9">
        <w:rPr>
          <w:sz w:val="22"/>
          <w:szCs w:val="22"/>
        </w:rPr>
        <w:t>EXP</w:t>
      </w:r>
      <w:r w:rsidRPr="009942AD">
        <w:rPr>
          <w:sz w:val="22"/>
          <w:szCs w:val="22"/>
        </w:rPr>
        <w:t xml:space="preserve"> </w:t>
      </w:r>
      <w:r w:rsidR="00FE4699">
        <w:rPr>
          <w:sz w:val="22"/>
          <w:szCs w:val="22"/>
        </w:rPr>
        <w:t>mm MMMM</w:t>
      </w:r>
    </w:p>
    <w:p w14:paraId="2B9B6494" w14:textId="77777777" w:rsidR="00254EF1" w:rsidRPr="009942AD" w:rsidRDefault="00254EF1" w:rsidP="00254EF1">
      <w:pPr>
        <w:tabs>
          <w:tab w:val="left" w:pos="567"/>
        </w:tabs>
        <w:rPr>
          <w:sz w:val="22"/>
          <w:szCs w:val="22"/>
        </w:rPr>
      </w:pPr>
    </w:p>
    <w:p w14:paraId="036E49DA" w14:textId="77777777" w:rsidR="00254EF1" w:rsidRPr="009942AD" w:rsidRDefault="00254EF1" w:rsidP="00254EF1">
      <w:pPr>
        <w:tabs>
          <w:tab w:val="left" w:pos="567"/>
        </w:tabs>
        <w:rPr>
          <w:sz w:val="22"/>
          <w:szCs w:val="22"/>
        </w:rPr>
      </w:pPr>
    </w:p>
    <w:p w14:paraId="3913D9A2" w14:textId="77777777" w:rsidR="00254EF1" w:rsidRPr="009942AD" w:rsidRDefault="00254EF1" w:rsidP="00254EF1">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942AD">
        <w:rPr>
          <w:b/>
          <w:sz w:val="22"/>
          <w:szCs w:val="22"/>
        </w:rPr>
        <w:t>9.</w:t>
      </w:r>
      <w:r w:rsidRPr="009942AD">
        <w:rPr>
          <w:b/>
          <w:sz w:val="22"/>
          <w:szCs w:val="22"/>
        </w:rPr>
        <w:tab/>
        <w:t>SPECIALIOS LAIKYMO SĄLYGOS</w:t>
      </w:r>
    </w:p>
    <w:p w14:paraId="4990E07C" w14:textId="77777777" w:rsidR="00254EF1" w:rsidRPr="009942AD" w:rsidRDefault="00254EF1" w:rsidP="00254EF1">
      <w:pPr>
        <w:tabs>
          <w:tab w:val="left" w:pos="567"/>
        </w:tabs>
        <w:rPr>
          <w:sz w:val="22"/>
          <w:szCs w:val="22"/>
        </w:rPr>
      </w:pPr>
    </w:p>
    <w:p w14:paraId="5600DD92" w14:textId="77777777" w:rsidR="00254EF1" w:rsidRPr="009942AD" w:rsidRDefault="00254EF1" w:rsidP="00254EF1">
      <w:pPr>
        <w:pStyle w:val="Pagrindinistekstas"/>
        <w:tabs>
          <w:tab w:val="left" w:pos="0"/>
        </w:tabs>
        <w:spacing w:after="0"/>
        <w:rPr>
          <w:szCs w:val="22"/>
        </w:rPr>
      </w:pPr>
      <w:r w:rsidRPr="009942AD">
        <w:rPr>
          <w:szCs w:val="22"/>
        </w:rPr>
        <w:t>Laikyti gamintojo pakuotėje, kad vaistas būtų apsaugotas nuo šviesos.</w:t>
      </w:r>
    </w:p>
    <w:p w14:paraId="7A4112C9" w14:textId="77777777" w:rsidR="00254EF1" w:rsidRPr="009942AD" w:rsidRDefault="00254EF1" w:rsidP="00254EF1">
      <w:pPr>
        <w:tabs>
          <w:tab w:val="left" w:pos="567"/>
        </w:tabs>
        <w:rPr>
          <w:sz w:val="22"/>
          <w:szCs w:val="22"/>
        </w:rPr>
      </w:pPr>
    </w:p>
    <w:p w14:paraId="2D7AA6AD" w14:textId="77777777" w:rsidR="00254EF1" w:rsidRPr="009942AD" w:rsidRDefault="00254EF1" w:rsidP="00254EF1">
      <w:pPr>
        <w:tabs>
          <w:tab w:val="left" w:pos="567"/>
        </w:tabs>
        <w:rPr>
          <w:sz w:val="22"/>
          <w:szCs w:val="22"/>
        </w:rPr>
      </w:pPr>
    </w:p>
    <w:p w14:paraId="555905DA" w14:textId="77777777" w:rsidR="00254EF1" w:rsidRPr="009942AD" w:rsidRDefault="00254EF1" w:rsidP="00254EF1">
      <w:pPr>
        <w:pBdr>
          <w:top w:val="single" w:sz="4" w:space="1" w:color="auto"/>
          <w:left w:val="single" w:sz="4" w:space="4" w:color="auto"/>
          <w:bottom w:val="single" w:sz="4" w:space="1" w:color="auto"/>
          <w:right w:val="single" w:sz="4" w:space="4" w:color="auto"/>
        </w:pBdr>
        <w:tabs>
          <w:tab w:val="left" w:pos="567"/>
        </w:tabs>
        <w:rPr>
          <w:b/>
          <w:sz w:val="22"/>
          <w:szCs w:val="22"/>
        </w:rPr>
      </w:pPr>
      <w:r w:rsidRPr="009942AD">
        <w:rPr>
          <w:b/>
          <w:sz w:val="22"/>
          <w:szCs w:val="22"/>
        </w:rPr>
        <w:lastRenderedPageBreak/>
        <w:t>10.</w:t>
      </w:r>
      <w:r w:rsidRPr="009942AD">
        <w:rPr>
          <w:b/>
          <w:sz w:val="22"/>
          <w:szCs w:val="22"/>
        </w:rPr>
        <w:tab/>
        <w:t>SPECIALIOS ATSARGUMO PRIEMONĖS DĖL NESUVARTOTO VAISTINIO PREPARATO AR JO ATLIEKŲ TVARKYMO (JEI REIKIA)</w:t>
      </w:r>
    </w:p>
    <w:p w14:paraId="53424F37" w14:textId="77777777" w:rsidR="00254EF1" w:rsidRPr="009942AD" w:rsidRDefault="00254EF1" w:rsidP="00254EF1">
      <w:pPr>
        <w:pStyle w:val="BTEMEASMCA"/>
      </w:pPr>
    </w:p>
    <w:p w14:paraId="31E5D4B6" w14:textId="77777777" w:rsidR="00254EF1" w:rsidRPr="009942AD" w:rsidRDefault="00254EF1" w:rsidP="00254EF1">
      <w:pPr>
        <w:tabs>
          <w:tab w:val="left" w:pos="567"/>
        </w:tabs>
        <w:rPr>
          <w:sz w:val="22"/>
          <w:szCs w:val="22"/>
        </w:rPr>
      </w:pPr>
    </w:p>
    <w:p w14:paraId="591E1AE4" w14:textId="1B420250" w:rsidR="00254EF1" w:rsidRPr="009942AD" w:rsidRDefault="00254EF1" w:rsidP="00254EF1">
      <w:pPr>
        <w:pBdr>
          <w:top w:val="single" w:sz="4" w:space="1" w:color="auto"/>
          <w:left w:val="single" w:sz="4" w:space="4" w:color="auto"/>
          <w:bottom w:val="single" w:sz="4" w:space="1" w:color="auto"/>
          <w:right w:val="single" w:sz="4" w:space="4" w:color="auto"/>
        </w:pBdr>
        <w:tabs>
          <w:tab w:val="left" w:pos="567"/>
        </w:tabs>
        <w:rPr>
          <w:b/>
          <w:sz w:val="22"/>
          <w:szCs w:val="22"/>
        </w:rPr>
      </w:pPr>
      <w:r w:rsidRPr="009942AD">
        <w:rPr>
          <w:b/>
          <w:sz w:val="22"/>
          <w:szCs w:val="22"/>
        </w:rPr>
        <w:t>11.</w:t>
      </w:r>
      <w:r w:rsidRPr="009942AD">
        <w:rPr>
          <w:b/>
          <w:sz w:val="22"/>
          <w:szCs w:val="22"/>
        </w:rPr>
        <w:tab/>
      </w:r>
      <w:r w:rsidRPr="009942AD">
        <w:rPr>
          <w:b/>
          <w:caps/>
          <w:sz w:val="22"/>
          <w:szCs w:val="22"/>
        </w:rPr>
        <w:t>REGISTRUOTOJO PAVADINIMAS IR ADRESAS</w:t>
      </w:r>
    </w:p>
    <w:p w14:paraId="72FA6F52" w14:textId="77777777" w:rsidR="00254EF1" w:rsidRPr="009942AD" w:rsidRDefault="00254EF1" w:rsidP="00254EF1">
      <w:pPr>
        <w:tabs>
          <w:tab w:val="left" w:pos="567"/>
        </w:tabs>
        <w:rPr>
          <w:sz w:val="22"/>
          <w:szCs w:val="22"/>
        </w:rPr>
      </w:pPr>
    </w:p>
    <w:p w14:paraId="0C8D9C78" w14:textId="4E5F7E3E" w:rsidR="00254EF1" w:rsidRPr="009942AD" w:rsidRDefault="00254EF1" w:rsidP="00254EF1">
      <w:pPr>
        <w:rPr>
          <w:color w:val="222222"/>
          <w:sz w:val="22"/>
          <w:szCs w:val="22"/>
          <w:shd w:val="clear" w:color="auto" w:fill="FFFFFF"/>
        </w:rPr>
      </w:pPr>
      <w:proofErr w:type="spellStart"/>
      <w:r w:rsidRPr="009942AD">
        <w:rPr>
          <w:color w:val="222222"/>
          <w:sz w:val="22"/>
          <w:szCs w:val="22"/>
          <w:shd w:val="clear" w:color="auto" w:fill="FFFFFF"/>
        </w:rPr>
        <w:t>Teva</w:t>
      </w:r>
      <w:proofErr w:type="spellEnd"/>
      <w:r w:rsidRPr="009942AD">
        <w:rPr>
          <w:color w:val="222222"/>
          <w:sz w:val="22"/>
          <w:szCs w:val="22"/>
          <w:shd w:val="clear" w:color="auto" w:fill="FFFFFF"/>
        </w:rPr>
        <w:t xml:space="preserve"> </w:t>
      </w:r>
      <w:proofErr w:type="spellStart"/>
      <w:r w:rsidRPr="009942AD">
        <w:rPr>
          <w:color w:val="222222"/>
          <w:sz w:val="22"/>
          <w:szCs w:val="22"/>
          <w:shd w:val="clear" w:color="auto" w:fill="FFFFFF"/>
        </w:rPr>
        <w:t>GmbH</w:t>
      </w:r>
      <w:proofErr w:type="spellEnd"/>
    </w:p>
    <w:p w14:paraId="2FB86EDA" w14:textId="407AFFCB" w:rsidR="00254EF1" w:rsidRPr="009942AD" w:rsidRDefault="00254EF1" w:rsidP="00254EF1">
      <w:pPr>
        <w:rPr>
          <w:sz w:val="22"/>
          <w:szCs w:val="22"/>
        </w:rPr>
      </w:pPr>
      <w:proofErr w:type="spellStart"/>
      <w:r w:rsidRPr="009942AD">
        <w:rPr>
          <w:sz w:val="22"/>
          <w:szCs w:val="22"/>
        </w:rPr>
        <w:t>Graf</w:t>
      </w:r>
      <w:proofErr w:type="spellEnd"/>
      <w:r w:rsidRPr="009942AD">
        <w:rPr>
          <w:sz w:val="22"/>
          <w:szCs w:val="22"/>
        </w:rPr>
        <w:t>-</w:t>
      </w:r>
      <w:proofErr w:type="spellStart"/>
      <w:r w:rsidRPr="009942AD">
        <w:rPr>
          <w:sz w:val="22"/>
          <w:szCs w:val="22"/>
        </w:rPr>
        <w:t>Arco</w:t>
      </w:r>
      <w:proofErr w:type="spellEnd"/>
      <w:r w:rsidRPr="009942AD">
        <w:rPr>
          <w:sz w:val="22"/>
          <w:szCs w:val="22"/>
        </w:rPr>
        <w:t>-Str. 3</w:t>
      </w:r>
    </w:p>
    <w:p w14:paraId="51817111" w14:textId="49B3DE78" w:rsidR="00254EF1" w:rsidRPr="009942AD" w:rsidRDefault="00254EF1" w:rsidP="00254EF1">
      <w:pPr>
        <w:rPr>
          <w:sz w:val="22"/>
          <w:szCs w:val="22"/>
        </w:rPr>
      </w:pPr>
      <w:r w:rsidRPr="009942AD">
        <w:rPr>
          <w:sz w:val="22"/>
          <w:szCs w:val="22"/>
        </w:rPr>
        <w:t xml:space="preserve">89079 </w:t>
      </w:r>
      <w:proofErr w:type="spellStart"/>
      <w:r w:rsidRPr="009942AD">
        <w:rPr>
          <w:sz w:val="22"/>
          <w:szCs w:val="22"/>
        </w:rPr>
        <w:t>Ulm</w:t>
      </w:r>
      <w:proofErr w:type="spellEnd"/>
    </w:p>
    <w:p w14:paraId="6DDB8B24" w14:textId="77777777" w:rsidR="00254EF1" w:rsidRPr="009942AD" w:rsidRDefault="00254EF1" w:rsidP="00254EF1">
      <w:pPr>
        <w:rPr>
          <w:sz w:val="22"/>
          <w:szCs w:val="22"/>
        </w:rPr>
      </w:pPr>
      <w:r w:rsidRPr="009942AD">
        <w:rPr>
          <w:sz w:val="22"/>
          <w:szCs w:val="22"/>
        </w:rPr>
        <w:t>Vokietija</w:t>
      </w:r>
    </w:p>
    <w:p w14:paraId="1A75C87C" w14:textId="77777777" w:rsidR="00254EF1" w:rsidRPr="009942AD" w:rsidRDefault="00254EF1" w:rsidP="00254EF1">
      <w:pPr>
        <w:tabs>
          <w:tab w:val="left" w:pos="567"/>
        </w:tabs>
        <w:rPr>
          <w:sz w:val="22"/>
          <w:szCs w:val="22"/>
        </w:rPr>
      </w:pPr>
    </w:p>
    <w:p w14:paraId="3398FFCF" w14:textId="77777777" w:rsidR="00254EF1" w:rsidRPr="009942AD" w:rsidRDefault="00254EF1" w:rsidP="00254EF1">
      <w:pPr>
        <w:tabs>
          <w:tab w:val="left" w:pos="567"/>
        </w:tabs>
        <w:rPr>
          <w:sz w:val="22"/>
          <w:szCs w:val="22"/>
        </w:rPr>
      </w:pPr>
    </w:p>
    <w:p w14:paraId="0F9A7BF9" w14:textId="77777777" w:rsidR="00254EF1" w:rsidRPr="009942AD" w:rsidRDefault="00254EF1" w:rsidP="00254EF1">
      <w:pPr>
        <w:pBdr>
          <w:top w:val="single" w:sz="4" w:space="1" w:color="auto"/>
          <w:left w:val="single" w:sz="4" w:space="4" w:color="auto"/>
          <w:bottom w:val="single" w:sz="4" w:space="1" w:color="auto"/>
          <w:right w:val="single" w:sz="4" w:space="4" w:color="auto"/>
        </w:pBdr>
        <w:tabs>
          <w:tab w:val="left" w:pos="567"/>
        </w:tabs>
        <w:rPr>
          <w:sz w:val="22"/>
          <w:szCs w:val="22"/>
        </w:rPr>
      </w:pPr>
      <w:r w:rsidRPr="009942AD">
        <w:rPr>
          <w:b/>
          <w:sz w:val="22"/>
          <w:szCs w:val="22"/>
        </w:rPr>
        <w:t>12.</w:t>
      </w:r>
      <w:r w:rsidRPr="009942AD">
        <w:rPr>
          <w:b/>
          <w:sz w:val="22"/>
          <w:szCs w:val="22"/>
        </w:rPr>
        <w:tab/>
        <w:t xml:space="preserve">REGISTRACIJOS PAŽYMĖJIMO NUMERIS (-IAI) </w:t>
      </w:r>
    </w:p>
    <w:p w14:paraId="3492B5C8" w14:textId="77777777" w:rsidR="00254EF1" w:rsidRPr="009942AD" w:rsidRDefault="00254EF1" w:rsidP="00254EF1">
      <w:pPr>
        <w:tabs>
          <w:tab w:val="left" w:pos="567"/>
        </w:tabs>
        <w:rPr>
          <w:sz w:val="22"/>
          <w:szCs w:val="22"/>
        </w:rPr>
      </w:pPr>
    </w:p>
    <w:p w14:paraId="264210A5" w14:textId="77777777" w:rsidR="008F3A78" w:rsidRPr="008F3A78" w:rsidRDefault="008F3A78" w:rsidP="008F3A78">
      <w:pPr>
        <w:tabs>
          <w:tab w:val="left" w:pos="567"/>
        </w:tabs>
        <w:rPr>
          <w:sz w:val="22"/>
          <w:szCs w:val="22"/>
          <w:highlight w:val="lightGray"/>
        </w:rPr>
      </w:pPr>
      <w:r w:rsidRPr="008F3A78">
        <w:rPr>
          <w:sz w:val="22"/>
          <w:szCs w:val="22"/>
        </w:rPr>
        <w:t xml:space="preserve">LT/1/25/5683/001 </w:t>
      </w:r>
      <w:r w:rsidRPr="008F3A78">
        <w:rPr>
          <w:sz w:val="22"/>
          <w:szCs w:val="22"/>
          <w:highlight w:val="lightGray"/>
        </w:rPr>
        <w:t>– N14</w:t>
      </w:r>
    </w:p>
    <w:p w14:paraId="22F77404" w14:textId="77777777" w:rsidR="008F3A78" w:rsidRDefault="008F3A78" w:rsidP="008F3A78">
      <w:pPr>
        <w:tabs>
          <w:tab w:val="left" w:pos="567"/>
        </w:tabs>
        <w:rPr>
          <w:sz w:val="22"/>
          <w:szCs w:val="22"/>
        </w:rPr>
      </w:pPr>
      <w:r w:rsidRPr="008F3A78">
        <w:rPr>
          <w:sz w:val="22"/>
          <w:szCs w:val="22"/>
          <w:highlight w:val="lightGray"/>
        </w:rPr>
        <w:t>LT/1/25/5683/002 – N14×1</w:t>
      </w:r>
      <w:r w:rsidRPr="008F3A78">
        <w:rPr>
          <w:sz w:val="22"/>
          <w:szCs w:val="22"/>
        </w:rPr>
        <w:tab/>
      </w:r>
    </w:p>
    <w:p w14:paraId="720E1DE8" w14:textId="77777777" w:rsidR="008F3A78" w:rsidRDefault="008F3A78" w:rsidP="008F3A78">
      <w:pPr>
        <w:tabs>
          <w:tab w:val="left" w:pos="567"/>
        </w:tabs>
        <w:rPr>
          <w:sz w:val="22"/>
          <w:szCs w:val="22"/>
        </w:rPr>
      </w:pPr>
    </w:p>
    <w:p w14:paraId="19F603BB" w14:textId="77777777" w:rsidR="008F3A78" w:rsidRDefault="008F3A78" w:rsidP="008F3A78">
      <w:pPr>
        <w:tabs>
          <w:tab w:val="left" w:pos="567"/>
        </w:tabs>
        <w:rPr>
          <w:sz w:val="22"/>
          <w:szCs w:val="22"/>
        </w:rPr>
      </w:pPr>
    </w:p>
    <w:p w14:paraId="4B5964C9" w14:textId="77777777" w:rsidR="00254EF1" w:rsidRPr="009942AD" w:rsidRDefault="00254EF1" w:rsidP="00254EF1">
      <w:pPr>
        <w:pBdr>
          <w:top w:val="single" w:sz="4" w:space="1" w:color="auto"/>
          <w:left w:val="single" w:sz="4" w:space="4" w:color="auto"/>
          <w:bottom w:val="single" w:sz="4" w:space="1" w:color="auto"/>
          <w:right w:val="single" w:sz="4" w:space="4" w:color="auto"/>
        </w:pBdr>
        <w:tabs>
          <w:tab w:val="left" w:pos="567"/>
        </w:tabs>
        <w:rPr>
          <w:sz w:val="22"/>
          <w:szCs w:val="22"/>
        </w:rPr>
      </w:pPr>
      <w:r w:rsidRPr="009942AD">
        <w:rPr>
          <w:b/>
          <w:sz w:val="22"/>
          <w:szCs w:val="22"/>
        </w:rPr>
        <w:t>13.</w:t>
      </w:r>
      <w:r w:rsidRPr="009942AD">
        <w:rPr>
          <w:b/>
          <w:sz w:val="22"/>
          <w:szCs w:val="22"/>
        </w:rPr>
        <w:tab/>
        <w:t xml:space="preserve">SERIJOS NUMERIS </w:t>
      </w:r>
    </w:p>
    <w:p w14:paraId="3F7C5879" w14:textId="77777777" w:rsidR="00254EF1" w:rsidRPr="009942AD" w:rsidRDefault="00254EF1" w:rsidP="00254EF1">
      <w:pPr>
        <w:tabs>
          <w:tab w:val="left" w:pos="567"/>
        </w:tabs>
        <w:rPr>
          <w:sz w:val="22"/>
          <w:szCs w:val="22"/>
        </w:rPr>
      </w:pPr>
    </w:p>
    <w:p w14:paraId="205AF18D" w14:textId="77777777" w:rsidR="00254EF1" w:rsidRPr="009942AD" w:rsidRDefault="00254EF1" w:rsidP="00254EF1">
      <w:pPr>
        <w:tabs>
          <w:tab w:val="left" w:pos="567"/>
        </w:tabs>
        <w:rPr>
          <w:sz w:val="22"/>
          <w:szCs w:val="22"/>
        </w:rPr>
      </w:pPr>
      <w:r w:rsidRPr="00B80AB9">
        <w:rPr>
          <w:sz w:val="22"/>
          <w:szCs w:val="22"/>
        </w:rPr>
        <w:t>Lot</w:t>
      </w:r>
    </w:p>
    <w:p w14:paraId="5BF16EA9" w14:textId="77777777" w:rsidR="00254EF1" w:rsidRPr="009942AD" w:rsidRDefault="00254EF1" w:rsidP="00254EF1">
      <w:pPr>
        <w:tabs>
          <w:tab w:val="left" w:pos="567"/>
        </w:tabs>
        <w:rPr>
          <w:sz w:val="22"/>
          <w:szCs w:val="22"/>
        </w:rPr>
      </w:pPr>
    </w:p>
    <w:p w14:paraId="582F2B53" w14:textId="77777777" w:rsidR="00254EF1" w:rsidRPr="009942AD" w:rsidRDefault="00254EF1" w:rsidP="00254EF1">
      <w:pPr>
        <w:tabs>
          <w:tab w:val="left" w:pos="567"/>
        </w:tabs>
        <w:rPr>
          <w:sz w:val="22"/>
          <w:szCs w:val="22"/>
        </w:rPr>
      </w:pPr>
    </w:p>
    <w:p w14:paraId="249DF881" w14:textId="77777777" w:rsidR="00254EF1" w:rsidRPr="009942AD" w:rsidRDefault="00254EF1" w:rsidP="00254EF1">
      <w:pPr>
        <w:pBdr>
          <w:top w:val="single" w:sz="4" w:space="1" w:color="auto"/>
          <w:left w:val="single" w:sz="4" w:space="4" w:color="auto"/>
          <w:bottom w:val="single" w:sz="4" w:space="1" w:color="auto"/>
          <w:right w:val="single" w:sz="4" w:space="4" w:color="auto"/>
        </w:pBdr>
        <w:tabs>
          <w:tab w:val="left" w:pos="567"/>
        </w:tabs>
        <w:rPr>
          <w:sz w:val="22"/>
          <w:szCs w:val="22"/>
        </w:rPr>
      </w:pPr>
      <w:r w:rsidRPr="009942AD">
        <w:rPr>
          <w:b/>
          <w:sz w:val="22"/>
          <w:szCs w:val="22"/>
        </w:rPr>
        <w:t>14.</w:t>
      </w:r>
      <w:r w:rsidRPr="009942AD">
        <w:rPr>
          <w:b/>
          <w:sz w:val="22"/>
          <w:szCs w:val="22"/>
        </w:rPr>
        <w:tab/>
        <w:t>PARDAVIMO (IŠDAVIMO) TVARKA</w:t>
      </w:r>
    </w:p>
    <w:p w14:paraId="5B532F2C" w14:textId="77777777" w:rsidR="00254EF1" w:rsidRPr="009942AD" w:rsidRDefault="00254EF1" w:rsidP="00254EF1">
      <w:pPr>
        <w:tabs>
          <w:tab w:val="left" w:pos="567"/>
        </w:tabs>
        <w:rPr>
          <w:sz w:val="22"/>
          <w:szCs w:val="22"/>
        </w:rPr>
      </w:pPr>
    </w:p>
    <w:p w14:paraId="2145A1AC" w14:textId="77777777" w:rsidR="00254EF1" w:rsidRPr="009942AD" w:rsidRDefault="00254EF1" w:rsidP="00254EF1">
      <w:pPr>
        <w:tabs>
          <w:tab w:val="left" w:pos="567"/>
        </w:tabs>
        <w:rPr>
          <w:sz w:val="22"/>
          <w:szCs w:val="22"/>
        </w:rPr>
      </w:pPr>
      <w:r w:rsidRPr="009942AD">
        <w:rPr>
          <w:sz w:val="22"/>
          <w:szCs w:val="22"/>
        </w:rPr>
        <w:t>Receptinis vaistas</w:t>
      </w:r>
    </w:p>
    <w:p w14:paraId="0758128A" w14:textId="77777777" w:rsidR="00254EF1" w:rsidRPr="009942AD" w:rsidRDefault="00254EF1" w:rsidP="00254EF1">
      <w:pPr>
        <w:tabs>
          <w:tab w:val="left" w:pos="567"/>
        </w:tabs>
        <w:rPr>
          <w:sz w:val="22"/>
          <w:szCs w:val="22"/>
        </w:rPr>
      </w:pPr>
    </w:p>
    <w:p w14:paraId="58CBDD72" w14:textId="77777777" w:rsidR="00254EF1" w:rsidRPr="009942AD" w:rsidRDefault="00254EF1" w:rsidP="00254EF1">
      <w:pPr>
        <w:tabs>
          <w:tab w:val="left" w:pos="567"/>
        </w:tabs>
        <w:rPr>
          <w:sz w:val="22"/>
          <w:szCs w:val="22"/>
        </w:rPr>
      </w:pPr>
    </w:p>
    <w:p w14:paraId="1FFB49CA" w14:textId="77777777" w:rsidR="00254EF1" w:rsidRPr="009942AD" w:rsidRDefault="00254EF1" w:rsidP="00254EF1">
      <w:pPr>
        <w:pBdr>
          <w:top w:val="single" w:sz="4" w:space="2" w:color="auto"/>
          <w:left w:val="single" w:sz="4" w:space="4" w:color="auto"/>
          <w:bottom w:val="single" w:sz="4" w:space="1" w:color="auto"/>
          <w:right w:val="single" w:sz="4" w:space="4" w:color="auto"/>
        </w:pBdr>
        <w:tabs>
          <w:tab w:val="left" w:pos="567"/>
        </w:tabs>
        <w:rPr>
          <w:sz w:val="22"/>
          <w:szCs w:val="22"/>
        </w:rPr>
      </w:pPr>
      <w:r w:rsidRPr="009942AD">
        <w:rPr>
          <w:b/>
          <w:sz w:val="22"/>
          <w:szCs w:val="22"/>
        </w:rPr>
        <w:t>15.</w:t>
      </w:r>
      <w:r w:rsidRPr="009942AD">
        <w:rPr>
          <w:b/>
          <w:sz w:val="22"/>
          <w:szCs w:val="22"/>
        </w:rPr>
        <w:tab/>
        <w:t>VARTOJIMO INSTRUKCIJA</w:t>
      </w:r>
    </w:p>
    <w:p w14:paraId="064A8907" w14:textId="77777777" w:rsidR="00254EF1" w:rsidRPr="009942AD" w:rsidRDefault="00254EF1" w:rsidP="00254EF1">
      <w:pPr>
        <w:tabs>
          <w:tab w:val="left" w:pos="567"/>
        </w:tabs>
        <w:rPr>
          <w:sz w:val="22"/>
          <w:szCs w:val="22"/>
        </w:rPr>
      </w:pPr>
    </w:p>
    <w:p w14:paraId="74777F52" w14:textId="77777777" w:rsidR="00254EF1" w:rsidRPr="009942AD" w:rsidRDefault="00254EF1" w:rsidP="00254EF1">
      <w:pPr>
        <w:tabs>
          <w:tab w:val="left" w:pos="567"/>
        </w:tabs>
        <w:rPr>
          <w:sz w:val="22"/>
          <w:szCs w:val="22"/>
        </w:rPr>
      </w:pPr>
    </w:p>
    <w:p w14:paraId="275C6C52" w14:textId="77777777" w:rsidR="00254EF1" w:rsidRPr="00B80AB9" w:rsidRDefault="00254EF1" w:rsidP="00254EF1">
      <w:pPr>
        <w:pBdr>
          <w:top w:val="single" w:sz="4" w:space="1" w:color="auto"/>
          <w:left w:val="single" w:sz="4" w:space="4" w:color="auto"/>
          <w:bottom w:val="single" w:sz="4" w:space="0" w:color="auto"/>
          <w:right w:val="single" w:sz="4" w:space="4" w:color="auto"/>
        </w:pBdr>
        <w:tabs>
          <w:tab w:val="left" w:pos="567"/>
        </w:tabs>
        <w:rPr>
          <w:sz w:val="22"/>
          <w:szCs w:val="22"/>
        </w:rPr>
      </w:pPr>
      <w:r w:rsidRPr="009942AD">
        <w:rPr>
          <w:b/>
          <w:sz w:val="22"/>
          <w:szCs w:val="22"/>
        </w:rPr>
        <w:t>16.</w:t>
      </w:r>
      <w:r w:rsidRPr="009942AD">
        <w:rPr>
          <w:b/>
          <w:sz w:val="22"/>
          <w:szCs w:val="22"/>
        </w:rPr>
        <w:tab/>
        <w:t>INFORMACIJA BRAILIO RAŠTU</w:t>
      </w:r>
    </w:p>
    <w:p w14:paraId="1FB43F43" w14:textId="77777777" w:rsidR="00254EF1" w:rsidRPr="009942AD" w:rsidRDefault="00254EF1" w:rsidP="00254EF1">
      <w:pPr>
        <w:tabs>
          <w:tab w:val="left" w:pos="567"/>
        </w:tabs>
        <w:rPr>
          <w:sz w:val="22"/>
          <w:szCs w:val="22"/>
        </w:rPr>
      </w:pPr>
    </w:p>
    <w:p w14:paraId="60EBAD07" w14:textId="5E9577EC" w:rsidR="00254EF1" w:rsidRPr="009942AD" w:rsidRDefault="00254EF1" w:rsidP="00254EF1">
      <w:pPr>
        <w:keepNext/>
        <w:keepLines/>
        <w:tabs>
          <w:tab w:val="left" w:pos="567"/>
        </w:tabs>
        <w:outlineLvl w:val="2"/>
        <w:rPr>
          <w:sz w:val="22"/>
          <w:szCs w:val="22"/>
        </w:rPr>
      </w:pPr>
      <w:proofErr w:type="spellStart"/>
      <w:r w:rsidRPr="009942AD">
        <w:rPr>
          <w:sz w:val="22"/>
          <w:szCs w:val="22"/>
        </w:rPr>
        <w:t>Dimethyl</w:t>
      </w:r>
      <w:proofErr w:type="spellEnd"/>
      <w:r w:rsidRPr="009942AD">
        <w:rPr>
          <w:sz w:val="22"/>
          <w:szCs w:val="22"/>
        </w:rPr>
        <w:t xml:space="preserve"> </w:t>
      </w:r>
      <w:proofErr w:type="spellStart"/>
      <w:r w:rsidRPr="009942AD">
        <w:rPr>
          <w:sz w:val="22"/>
          <w:szCs w:val="22"/>
        </w:rPr>
        <w:t>fumarate</w:t>
      </w:r>
      <w:proofErr w:type="spellEnd"/>
      <w:r w:rsidRPr="009942AD">
        <w:rPr>
          <w:sz w:val="22"/>
          <w:szCs w:val="22"/>
        </w:rPr>
        <w:t xml:space="preserve"> </w:t>
      </w:r>
      <w:proofErr w:type="spellStart"/>
      <w:r w:rsidRPr="009942AD">
        <w:rPr>
          <w:sz w:val="22"/>
          <w:szCs w:val="22"/>
        </w:rPr>
        <w:t>Teva</w:t>
      </w:r>
      <w:proofErr w:type="spellEnd"/>
      <w:r w:rsidRPr="009942AD">
        <w:rPr>
          <w:sz w:val="22"/>
          <w:szCs w:val="22"/>
        </w:rPr>
        <w:t xml:space="preserve"> 120 mg </w:t>
      </w:r>
    </w:p>
    <w:p w14:paraId="4C59CE84" w14:textId="77777777" w:rsidR="00254EF1" w:rsidRPr="009942AD" w:rsidRDefault="00254EF1" w:rsidP="00254EF1">
      <w:pPr>
        <w:keepNext/>
        <w:keepLines/>
        <w:tabs>
          <w:tab w:val="left" w:pos="567"/>
        </w:tabs>
        <w:outlineLvl w:val="2"/>
        <w:rPr>
          <w:sz w:val="22"/>
          <w:szCs w:val="22"/>
        </w:rPr>
      </w:pPr>
    </w:p>
    <w:p w14:paraId="2C548A27" w14:textId="77777777" w:rsidR="00254EF1" w:rsidRPr="009942AD" w:rsidRDefault="00254EF1" w:rsidP="00254EF1">
      <w:pPr>
        <w:tabs>
          <w:tab w:val="left" w:pos="567"/>
        </w:tabs>
        <w:rPr>
          <w:sz w:val="22"/>
          <w:szCs w:val="22"/>
          <w:shd w:val="clear" w:color="auto" w:fill="CCCCCC"/>
        </w:rPr>
      </w:pPr>
    </w:p>
    <w:p w14:paraId="4244B8BC" w14:textId="77777777" w:rsidR="00254EF1" w:rsidRPr="00B80AB9" w:rsidRDefault="00254EF1" w:rsidP="00254EF1">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rPr>
      </w:pPr>
      <w:r w:rsidRPr="00B80AB9">
        <w:rPr>
          <w:b/>
          <w:sz w:val="22"/>
          <w:szCs w:val="22"/>
        </w:rPr>
        <w:t>17.</w:t>
      </w:r>
      <w:r w:rsidRPr="00B80AB9">
        <w:rPr>
          <w:b/>
          <w:sz w:val="22"/>
          <w:szCs w:val="22"/>
        </w:rPr>
        <w:tab/>
        <w:t>UNIKALUS IDENTIFIKATORIUS – 2D BRŪKŠNINIS KODAS</w:t>
      </w:r>
    </w:p>
    <w:p w14:paraId="616FD179" w14:textId="77777777" w:rsidR="00254EF1" w:rsidRPr="00B80AB9" w:rsidRDefault="00254EF1" w:rsidP="00254EF1">
      <w:pPr>
        <w:tabs>
          <w:tab w:val="left" w:pos="567"/>
        </w:tabs>
        <w:rPr>
          <w:sz w:val="22"/>
          <w:szCs w:val="22"/>
        </w:rPr>
      </w:pPr>
    </w:p>
    <w:p w14:paraId="19C3EC3F" w14:textId="77777777" w:rsidR="00254EF1" w:rsidRPr="00254EF1" w:rsidRDefault="00254EF1" w:rsidP="00254EF1">
      <w:pPr>
        <w:tabs>
          <w:tab w:val="left" w:pos="567"/>
        </w:tabs>
        <w:spacing w:line="260" w:lineRule="exact"/>
        <w:rPr>
          <w:sz w:val="22"/>
          <w:szCs w:val="22"/>
          <w:shd w:val="clear" w:color="auto" w:fill="CCCCCC"/>
        </w:rPr>
      </w:pPr>
      <w:r w:rsidRPr="00254EF1">
        <w:rPr>
          <w:sz w:val="22"/>
          <w:szCs w:val="22"/>
          <w:highlight w:val="lightGray"/>
        </w:rPr>
        <w:t>2D brūkšninis kodas su nurodytu unikaliu identifikatoriumi.</w:t>
      </w:r>
    </w:p>
    <w:p w14:paraId="0C4AE5D6" w14:textId="77777777" w:rsidR="00254EF1" w:rsidRPr="00B80AB9" w:rsidRDefault="00254EF1" w:rsidP="00254EF1">
      <w:pPr>
        <w:tabs>
          <w:tab w:val="left" w:pos="567"/>
        </w:tabs>
        <w:rPr>
          <w:sz w:val="22"/>
          <w:szCs w:val="22"/>
        </w:rPr>
      </w:pPr>
    </w:p>
    <w:p w14:paraId="305FF804" w14:textId="77777777" w:rsidR="00254EF1" w:rsidRPr="00B80AB9" w:rsidRDefault="00254EF1" w:rsidP="00254EF1">
      <w:pPr>
        <w:tabs>
          <w:tab w:val="left" w:pos="567"/>
        </w:tabs>
        <w:rPr>
          <w:sz w:val="22"/>
          <w:szCs w:val="22"/>
        </w:rPr>
      </w:pPr>
    </w:p>
    <w:p w14:paraId="6CBA90E9" w14:textId="77777777" w:rsidR="00254EF1" w:rsidRPr="008F3A78" w:rsidRDefault="00254EF1" w:rsidP="00254EF1">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rPr>
      </w:pPr>
      <w:r w:rsidRPr="008F3A78">
        <w:rPr>
          <w:b/>
          <w:sz w:val="22"/>
          <w:szCs w:val="22"/>
        </w:rPr>
        <w:t>18.</w:t>
      </w:r>
      <w:r w:rsidRPr="008F3A78">
        <w:rPr>
          <w:b/>
          <w:sz w:val="22"/>
          <w:szCs w:val="22"/>
        </w:rPr>
        <w:tab/>
        <w:t>UNIKALUS IDENTIFIKATORIUS – ŽMONĖMS SUPRANTAMI DUOMENYS</w:t>
      </w:r>
    </w:p>
    <w:p w14:paraId="4C562438" w14:textId="77777777" w:rsidR="00254EF1" w:rsidRPr="008F3A78" w:rsidRDefault="00254EF1" w:rsidP="00254EF1">
      <w:pPr>
        <w:tabs>
          <w:tab w:val="left" w:pos="567"/>
        </w:tabs>
        <w:rPr>
          <w:sz w:val="22"/>
          <w:szCs w:val="22"/>
        </w:rPr>
      </w:pPr>
    </w:p>
    <w:p w14:paraId="1FB84FA3" w14:textId="77777777" w:rsidR="00254EF1" w:rsidRPr="008F3A78" w:rsidRDefault="00254EF1" w:rsidP="00254EF1">
      <w:pPr>
        <w:rPr>
          <w:sz w:val="22"/>
          <w:szCs w:val="22"/>
        </w:rPr>
      </w:pPr>
      <w:r w:rsidRPr="008F3A78">
        <w:rPr>
          <w:sz w:val="22"/>
          <w:szCs w:val="22"/>
        </w:rPr>
        <w:t>PC</w:t>
      </w:r>
    </w:p>
    <w:p w14:paraId="7CD3EB24" w14:textId="77777777" w:rsidR="00254EF1" w:rsidRPr="008F3A78" w:rsidRDefault="00254EF1" w:rsidP="00254EF1">
      <w:pPr>
        <w:rPr>
          <w:sz w:val="22"/>
          <w:szCs w:val="22"/>
        </w:rPr>
      </w:pPr>
      <w:r w:rsidRPr="008F3A78">
        <w:rPr>
          <w:sz w:val="22"/>
          <w:szCs w:val="22"/>
        </w:rPr>
        <w:t>SN</w:t>
      </w:r>
    </w:p>
    <w:p w14:paraId="68F0B67E" w14:textId="77777777" w:rsidR="00254EF1" w:rsidRPr="008F3A78" w:rsidRDefault="00254EF1" w:rsidP="00254EF1">
      <w:pPr>
        <w:rPr>
          <w:sz w:val="22"/>
          <w:szCs w:val="22"/>
        </w:rPr>
      </w:pPr>
      <w:r w:rsidRPr="008F3A78">
        <w:rPr>
          <w:sz w:val="22"/>
          <w:szCs w:val="22"/>
          <w:highlight w:val="lightGray"/>
        </w:rPr>
        <w:t>NN</w:t>
      </w:r>
    </w:p>
    <w:p w14:paraId="7595E7B2" w14:textId="77777777" w:rsidR="00254EF1" w:rsidRPr="009942AD" w:rsidRDefault="00254EF1" w:rsidP="00254EF1">
      <w:pPr>
        <w:tabs>
          <w:tab w:val="left" w:pos="567"/>
        </w:tabs>
        <w:rPr>
          <w:sz w:val="22"/>
          <w:szCs w:val="22"/>
        </w:rPr>
      </w:pPr>
    </w:p>
    <w:p w14:paraId="16BD594C" w14:textId="77777777" w:rsidR="008D3B35" w:rsidRDefault="00AB4978">
      <w:pPr>
        <w:tabs>
          <w:tab w:val="left" w:pos="567"/>
        </w:tabs>
        <w:spacing w:line="260" w:lineRule="exact"/>
        <w:rPr>
          <w:sz w:val="22"/>
          <w:szCs w:val="24"/>
        </w:rPr>
      </w:pPr>
      <w:r>
        <w:rPr>
          <w:sz w:val="22"/>
          <w:szCs w:val="24"/>
        </w:rPr>
        <w:br w:type="page"/>
      </w:r>
    </w:p>
    <w:p w14:paraId="79176FD4" w14:textId="77777777" w:rsidR="008D3B35" w:rsidRDefault="00AB4978" w:rsidP="00B80AB9">
      <w:pPr>
        <w:pBdr>
          <w:top w:val="single" w:sz="4" w:space="1" w:color="auto"/>
          <w:left w:val="single" w:sz="4" w:space="4" w:color="auto"/>
          <w:bottom w:val="single" w:sz="4" w:space="1" w:color="auto"/>
          <w:right w:val="single" w:sz="4" w:space="4" w:color="auto"/>
        </w:pBdr>
        <w:tabs>
          <w:tab w:val="left" w:pos="0"/>
        </w:tabs>
        <w:spacing w:line="260" w:lineRule="exact"/>
        <w:rPr>
          <w:b/>
          <w:sz w:val="22"/>
          <w:szCs w:val="24"/>
        </w:rPr>
      </w:pPr>
      <w:r>
        <w:rPr>
          <w:b/>
          <w:sz w:val="22"/>
          <w:szCs w:val="24"/>
        </w:rPr>
        <w:lastRenderedPageBreak/>
        <w:t>MINIMALI INFORMACIJA ANT LIZDINIŲ PLOKŠTELIŲ ARBA DVISLUOKSNIŲ JUOSTELIŲ</w:t>
      </w:r>
    </w:p>
    <w:p w14:paraId="132A1333" w14:textId="77777777" w:rsidR="008D3B35" w:rsidRDefault="008D3B35">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p>
    <w:p w14:paraId="502F56AE" w14:textId="005729A4" w:rsidR="008D3B35" w:rsidRDefault="00254EF1">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rPr>
      </w:pPr>
      <w:r>
        <w:rPr>
          <w:b/>
          <w:sz w:val="22"/>
        </w:rPr>
        <w:t>LIZDINĖ PLOKŠTELĖ</w:t>
      </w:r>
    </w:p>
    <w:p w14:paraId="431D322B" w14:textId="77777777" w:rsidR="008D3B35" w:rsidRDefault="008D3B35">
      <w:pPr>
        <w:tabs>
          <w:tab w:val="left" w:pos="567"/>
        </w:tabs>
        <w:spacing w:line="260" w:lineRule="exact"/>
        <w:rPr>
          <w:sz w:val="22"/>
        </w:rPr>
      </w:pPr>
    </w:p>
    <w:p w14:paraId="521A771C" w14:textId="77777777" w:rsidR="008D3B35" w:rsidRDefault="008D3B35">
      <w:pPr>
        <w:tabs>
          <w:tab w:val="left" w:pos="567"/>
        </w:tabs>
        <w:spacing w:line="260" w:lineRule="exact"/>
        <w:rPr>
          <w:sz w:val="22"/>
          <w:szCs w:val="24"/>
        </w:rPr>
      </w:pPr>
    </w:p>
    <w:p w14:paraId="5C583EB1" w14:textId="77777777" w:rsidR="008D3B35"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1.</w:t>
      </w:r>
      <w:r>
        <w:rPr>
          <w:b/>
          <w:sz w:val="22"/>
          <w:szCs w:val="24"/>
        </w:rPr>
        <w:tab/>
      </w:r>
      <w:r>
        <w:rPr>
          <w:b/>
          <w:caps/>
          <w:sz w:val="22"/>
          <w:szCs w:val="24"/>
        </w:rPr>
        <w:t>VAISTINIO</w:t>
      </w:r>
      <w:r>
        <w:rPr>
          <w:b/>
          <w:sz w:val="22"/>
          <w:szCs w:val="24"/>
        </w:rPr>
        <w:t xml:space="preserve"> PREPARATO PAVADINIMAS</w:t>
      </w:r>
    </w:p>
    <w:p w14:paraId="4069FE1E" w14:textId="77777777" w:rsidR="008D3B35" w:rsidRDefault="008D3B35">
      <w:pPr>
        <w:tabs>
          <w:tab w:val="left" w:pos="567"/>
        </w:tabs>
        <w:spacing w:line="260" w:lineRule="exact"/>
        <w:rPr>
          <w:sz w:val="22"/>
          <w:szCs w:val="24"/>
        </w:rPr>
      </w:pPr>
    </w:p>
    <w:p w14:paraId="7A8B2EF7" w14:textId="146A85A0" w:rsidR="00254EF1" w:rsidRPr="009942AD" w:rsidRDefault="00254EF1" w:rsidP="00254EF1">
      <w:pPr>
        <w:keepNext/>
        <w:keepLines/>
        <w:tabs>
          <w:tab w:val="left" w:pos="567"/>
        </w:tabs>
        <w:outlineLvl w:val="2"/>
        <w:rPr>
          <w:sz w:val="22"/>
          <w:szCs w:val="22"/>
        </w:rPr>
      </w:pPr>
      <w:proofErr w:type="spellStart"/>
      <w:r w:rsidRPr="009942AD">
        <w:rPr>
          <w:sz w:val="22"/>
          <w:szCs w:val="22"/>
        </w:rPr>
        <w:t>Dimethyl</w:t>
      </w:r>
      <w:proofErr w:type="spellEnd"/>
      <w:r w:rsidRPr="009942AD">
        <w:rPr>
          <w:sz w:val="22"/>
          <w:szCs w:val="22"/>
        </w:rPr>
        <w:t xml:space="preserve"> </w:t>
      </w:r>
      <w:proofErr w:type="spellStart"/>
      <w:r w:rsidRPr="009942AD">
        <w:rPr>
          <w:sz w:val="22"/>
          <w:szCs w:val="22"/>
        </w:rPr>
        <w:t>fumarate</w:t>
      </w:r>
      <w:proofErr w:type="spellEnd"/>
      <w:r w:rsidRPr="009942AD">
        <w:rPr>
          <w:sz w:val="22"/>
          <w:szCs w:val="22"/>
        </w:rPr>
        <w:t xml:space="preserve"> </w:t>
      </w:r>
      <w:proofErr w:type="spellStart"/>
      <w:r w:rsidRPr="009942AD">
        <w:rPr>
          <w:sz w:val="22"/>
          <w:szCs w:val="22"/>
        </w:rPr>
        <w:t>Teva</w:t>
      </w:r>
      <w:proofErr w:type="spellEnd"/>
      <w:r>
        <w:rPr>
          <w:sz w:val="22"/>
          <w:szCs w:val="22"/>
        </w:rPr>
        <w:t xml:space="preserve"> </w:t>
      </w:r>
      <w:r w:rsidRPr="009942AD">
        <w:rPr>
          <w:sz w:val="22"/>
          <w:szCs w:val="22"/>
        </w:rPr>
        <w:t xml:space="preserve">120 mg </w:t>
      </w:r>
      <w:r w:rsidRPr="00B80AB9">
        <w:rPr>
          <w:sz w:val="22"/>
          <w:highlight w:val="lightGray"/>
        </w:rPr>
        <w:t>skrandyje neirios kietosios</w:t>
      </w:r>
      <w:r w:rsidRPr="00B80AB9">
        <w:rPr>
          <w:sz w:val="22"/>
          <w:szCs w:val="22"/>
        </w:rPr>
        <w:t xml:space="preserve"> kapsulės</w:t>
      </w:r>
    </w:p>
    <w:p w14:paraId="0D13ED45" w14:textId="77777777" w:rsidR="007D1CEE" w:rsidRPr="009942AD" w:rsidRDefault="007D1CEE" w:rsidP="007D1CEE">
      <w:pPr>
        <w:tabs>
          <w:tab w:val="left" w:pos="567"/>
        </w:tabs>
        <w:rPr>
          <w:i/>
          <w:sz w:val="22"/>
          <w:szCs w:val="22"/>
        </w:rPr>
      </w:pPr>
      <w:proofErr w:type="spellStart"/>
      <w:r>
        <w:rPr>
          <w:i/>
          <w:sz w:val="22"/>
          <w:szCs w:val="22"/>
        </w:rPr>
        <w:t>dimethylis</w:t>
      </w:r>
      <w:proofErr w:type="spellEnd"/>
      <w:r>
        <w:rPr>
          <w:i/>
          <w:sz w:val="22"/>
          <w:szCs w:val="22"/>
        </w:rPr>
        <w:t xml:space="preserve"> </w:t>
      </w:r>
      <w:proofErr w:type="spellStart"/>
      <w:r>
        <w:rPr>
          <w:i/>
          <w:sz w:val="22"/>
          <w:szCs w:val="22"/>
        </w:rPr>
        <w:t>fumaras</w:t>
      </w:r>
      <w:proofErr w:type="spellEnd"/>
    </w:p>
    <w:p w14:paraId="3269DED0" w14:textId="77777777" w:rsidR="00254EF1" w:rsidRPr="009942AD" w:rsidRDefault="00254EF1" w:rsidP="00254EF1">
      <w:pPr>
        <w:tabs>
          <w:tab w:val="left" w:pos="567"/>
        </w:tabs>
        <w:rPr>
          <w:sz w:val="22"/>
          <w:szCs w:val="22"/>
        </w:rPr>
      </w:pPr>
    </w:p>
    <w:p w14:paraId="51EEE42B" w14:textId="77777777" w:rsidR="008D3B35" w:rsidRDefault="008D3B35">
      <w:pPr>
        <w:tabs>
          <w:tab w:val="left" w:pos="567"/>
        </w:tabs>
        <w:spacing w:line="260" w:lineRule="exact"/>
        <w:rPr>
          <w:sz w:val="22"/>
          <w:szCs w:val="24"/>
        </w:rPr>
      </w:pPr>
    </w:p>
    <w:p w14:paraId="54B41665" w14:textId="77777777" w:rsidR="008D3B35"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2.</w:t>
      </w:r>
      <w:r>
        <w:rPr>
          <w:b/>
          <w:sz w:val="22"/>
          <w:szCs w:val="24"/>
        </w:rPr>
        <w:tab/>
      </w:r>
      <w:r>
        <w:rPr>
          <w:b/>
          <w:caps/>
          <w:sz w:val="22"/>
          <w:szCs w:val="24"/>
        </w:rPr>
        <w:t>REGISTRUOTOJO pavadinimas</w:t>
      </w:r>
    </w:p>
    <w:p w14:paraId="1BCBF331" w14:textId="77777777" w:rsidR="008D3B35" w:rsidRDefault="008D3B35">
      <w:pPr>
        <w:tabs>
          <w:tab w:val="left" w:pos="567"/>
        </w:tabs>
        <w:spacing w:line="260" w:lineRule="exact"/>
        <w:rPr>
          <w:sz w:val="22"/>
          <w:szCs w:val="24"/>
        </w:rPr>
      </w:pPr>
    </w:p>
    <w:p w14:paraId="528BACE5" w14:textId="4724BA24" w:rsidR="00254EF1" w:rsidRPr="009942AD" w:rsidRDefault="00254EF1" w:rsidP="00254EF1">
      <w:pPr>
        <w:rPr>
          <w:color w:val="222222"/>
          <w:sz w:val="22"/>
          <w:szCs w:val="22"/>
          <w:shd w:val="clear" w:color="auto" w:fill="FFFFFF"/>
        </w:rPr>
      </w:pPr>
      <w:proofErr w:type="spellStart"/>
      <w:r w:rsidRPr="009942AD">
        <w:rPr>
          <w:color w:val="222222"/>
          <w:sz w:val="22"/>
          <w:szCs w:val="22"/>
          <w:shd w:val="clear" w:color="auto" w:fill="FFFFFF"/>
        </w:rPr>
        <w:t>Teva</w:t>
      </w:r>
      <w:proofErr w:type="spellEnd"/>
      <w:r w:rsidRPr="009942AD">
        <w:rPr>
          <w:color w:val="222222"/>
          <w:sz w:val="22"/>
          <w:szCs w:val="22"/>
          <w:shd w:val="clear" w:color="auto" w:fill="FFFFFF"/>
        </w:rPr>
        <w:t xml:space="preserve"> </w:t>
      </w:r>
      <w:proofErr w:type="spellStart"/>
      <w:r w:rsidRPr="009942AD">
        <w:rPr>
          <w:color w:val="222222"/>
          <w:sz w:val="22"/>
          <w:szCs w:val="22"/>
          <w:shd w:val="clear" w:color="auto" w:fill="FFFFFF"/>
        </w:rPr>
        <w:t>GmbH</w:t>
      </w:r>
      <w:proofErr w:type="spellEnd"/>
      <w:r w:rsidRPr="009942AD">
        <w:rPr>
          <w:color w:val="222222"/>
          <w:sz w:val="22"/>
          <w:szCs w:val="22"/>
          <w:shd w:val="clear" w:color="auto" w:fill="FFFFFF"/>
        </w:rPr>
        <w:t xml:space="preserve"> </w:t>
      </w:r>
    </w:p>
    <w:p w14:paraId="1D76205F" w14:textId="77777777" w:rsidR="008D3B35" w:rsidRDefault="008D3B35">
      <w:pPr>
        <w:tabs>
          <w:tab w:val="left" w:pos="567"/>
        </w:tabs>
        <w:spacing w:line="260" w:lineRule="exact"/>
        <w:rPr>
          <w:sz w:val="22"/>
          <w:szCs w:val="24"/>
        </w:rPr>
      </w:pPr>
    </w:p>
    <w:p w14:paraId="57C4AC76" w14:textId="77777777" w:rsidR="008D3B35" w:rsidRDefault="008D3B35">
      <w:pPr>
        <w:tabs>
          <w:tab w:val="left" w:pos="567"/>
        </w:tabs>
        <w:spacing w:line="260" w:lineRule="exact"/>
        <w:rPr>
          <w:sz w:val="22"/>
          <w:szCs w:val="24"/>
        </w:rPr>
      </w:pPr>
    </w:p>
    <w:p w14:paraId="2F18FD71" w14:textId="77777777" w:rsidR="008D3B35" w:rsidRDefault="00AB4978">
      <w:pPr>
        <w:pBdr>
          <w:top w:val="single" w:sz="4" w:space="1" w:color="auto"/>
          <w:left w:val="single" w:sz="4" w:space="4" w:color="auto"/>
          <w:bottom w:val="single" w:sz="4" w:space="2" w:color="auto"/>
          <w:right w:val="single" w:sz="4" w:space="4" w:color="auto"/>
        </w:pBdr>
        <w:tabs>
          <w:tab w:val="left" w:pos="567"/>
        </w:tabs>
        <w:rPr>
          <w:b/>
          <w:sz w:val="22"/>
          <w:szCs w:val="24"/>
        </w:rPr>
      </w:pPr>
      <w:r>
        <w:rPr>
          <w:b/>
          <w:sz w:val="22"/>
          <w:szCs w:val="24"/>
        </w:rPr>
        <w:t>3.</w:t>
      </w:r>
      <w:r>
        <w:rPr>
          <w:b/>
          <w:sz w:val="22"/>
          <w:szCs w:val="24"/>
        </w:rPr>
        <w:tab/>
        <w:t>TINKAMUMO LAIKAS</w:t>
      </w:r>
    </w:p>
    <w:p w14:paraId="6CBF91F8" w14:textId="77777777" w:rsidR="008D3B35" w:rsidRDefault="008D3B35">
      <w:pPr>
        <w:tabs>
          <w:tab w:val="left" w:pos="567"/>
        </w:tabs>
        <w:spacing w:line="260" w:lineRule="exact"/>
        <w:rPr>
          <w:sz w:val="22"/>
          <w:szCs w:val="24"/>
        </w:rPr>
      </w:pPr>
    </w:p>
    <w:p w14:paraId="0C4FC099" w14:textId="0A595A8C" w:rsidR="008D3B35" w:rsidRDefault="00254EF1">
      <w:pPr>
        <w:tabs>
          <w:tab w:val="left" w:pos="567"/>
        </w:tabs>
        <w:spacing w:line="260" w:lineRule="exact"/>
        <w:rPr>
          <w:sz w:val="22"/>
        </w:rPr>
      </w:pPr>
      <w:r w:rsidRPr="001F33F3">
        <w:rPr>
          <w:sz w:val="22"/>
          <w:highlight w:val="lightGray"/>
        </w:rPr>
        <w:t>EXP</w:t>
      </w:r>
      <w:r w:rsidR="00B80AB9">
        <w:rPr>
          <w:sz w:val="22"/>
        </w:rPr>
        <w:t xml:space="preserve"> </w:t>
      </w:r>
      <w:r w:rsidR="00FE4699">
        <w:rPr>
          <w:sz w:val="22"/>
        </w:rPr>
        <w:t>mm MMMM</w:t>
      </w:r>
    </w:p>
    <w:p w14:paraId="6A9C5777" w14:textId="77777777" w:rsidR="008D3B35" w:rsidRDefault="008D3B35">
      <w:pPr>
        <w:tabs>
          <w:tab w:val="left" w:pos="567"/>
        </w:tabs>
        <w:spacing w:line="260" w:lineRule="exact"/>
        <w:rPr>
          <w:sz w:val="22"/>
        </w:rPr>
      </w:pPr>
    </w:p>
    <w:p w14:paraId="0AD45EAE" w14:textId="77777777" w:rsidR="008D3B35" w:rsidRDefault="008D3B35">
      <w:pPr>
        <w:tabs>
          <w:tab w:val="left" w:pos="567"/>
        </w:tabs>
        <w:spacing w:line="260" w:lineRule="exact"/>
        <w:rPr>
          <w:sz w:val="22"/>
        </w:rPr>
      </w:pPr>
    </w:p>
    <w:p w14:paraId="1040E2A6" w14:textId="77777777" w:rsidR="008D3B35" w:rsidRDefault="00AB4978">
      <w:pPr>
        <w:suppressLineNumbers/>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4.</w:t>
      </w:r>
      <w:r>
        <w:rPr>
          <w:b/>
          <w:sz w:val="22"/>
          <w:szCs w:val="24"/>
        </w:rPr>
        <w:tab/>
        <w:t>SERIJOS NUMERIS</w:t>
      </w:r>
    </w:p>
    <w:p w14:paraId="2443BEF1" w14:textId="77777777" w:rsidR="008D3B35" w:rsidRDefault="008D3B35">
      <w:pPr>
        <w:tabs>
          <w:tab w:val="left" w:pos="567"/>
        </w:tabs>
        <w:spacing w:line="260" w:lineRule="exact"/>
        <w:rPr>
          <w:sz w:val="22"/>
        </w:rPr>
      </w:pPr>
    </w:p>
    <w:p w14:paraId="5600E5B6" w14:textId="4361B85A" w:rsidR="008D3B35" w:rsidRDefault="00AB4978">
      <w:pPr>
        <w:tabs>
          <w:tab w:val="left" w:pos="567"/>
        </w:tabs>
        <w:rPr>
          <w:b/>
          <w:sz w:val="22"/>
        </w:rPr>
      </w:pPr>
      <w:r w:rsidRPr="00B80AB9">
        <w:rPr>
          <w:sz w:val="22"/>
          <w:highlight w:val="lightGray"/>
        </w:rPr>
        <w:t>Lot</w:t>
      </w:r>
    </w:p>
    <w:p w14:paraId="7B795FDD" w14:textId="77777777" w:rsidR="008D3B35" w:rsidRDefault="008D3B35">
      <w:pPr>
        <w:tabs>
          <w:tab w:val="left" w:pos="567"/>
        </w:tabs>
        <w:spacing w:line="260" w:lineRule="exact"/>
        <w:rPr>
          <w:sz w:val="22"/>
          <w:szCs w:val="24"/>
        </w:rPr>
      </w:pPr>
    </w:p>
    <w:p w14:paraId="7A5F9EF0" w14:textId="77777777" w:rsidR="008D3B35" w:rsidRDefault="008D3B35">
      <w:pPr>
        <w:tabs>
          <w:tab w:val="left" w:pos="567"/>
        </w:tabs>
        <w:spacing w:line="260" w:lineRule="exact"/>
        <w:rPr>
          <w:sz w:val="22"/>
          <w:szCs w:val="24"/>
        </w:rPr>
      </w:pPr>
    </w:p>
    <w:p w14:paraId="41614E8E" w14:textId="77777777" w:rsidR="008D3B35"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5.</w:t>
      </w:r>
      <w:r>
        <w:rPr>
          <w:b/>
          <w:sz w:val="22"/>
          <w:szCs w:val="24"/>
        </w:rPr>
        <w:tab/>
        <w:t>KITA</w:t>
      </w:r>
    </w:p>
    <w:p w14:paraId="4D0F70AE" w14:textId="7A07A0FE" w:rsidR="008D3B35" w:rsidRDefault="008D3B35">
      <w:pPr>
        <w:tabs>
          <w:tab w:val="left" w:pos="567"/>
        </w:tabs>
        <w:spacing w:line="260" w:lineRule="exact"/>
        <w:rPr>
          <w:sz w:val="22"/>
          <w:szCs w:val="24"/>
        </w:rPr>
      </w:pPr>
    </w:p>
    <w:p w14:paraId="11B82D68" w14:textId="5CA89BE0" w:rsidR="00254EF1" w:rsidRDefault="00254EF1">
      <w:pPr>
        <w:tabs>
          <w:tab w:val="left" w:pos="567"/>
        </w:tabs>
        <w:spacing w:line="260" w:lineRule="exact"/>
        <w:rPr>
          <w:sz w:val="22"/>
          <w:szCs w:val="24"/>
        </w:rPr>
      </w:pPr>
    </w:p>
    <w:p w14:paraId="4B70BD49" w14:textId="0898D568" w:rsidR="00EA14B9" w:rsidRDefault="00EA14B9">
      <w:pPr>
        <w:tabs>
          <w:tab w:val="left" w:pos="567"/>
        </w:tabs>
        <w:spacing w:line="260" w:lineRule="exact"/>
        <w:rPr>
          <w:sz w:val="22"/>
          <w:szCs w:val="24"/>
        </w:rPr>
      </w:pPr>
      <w:r>
        <w:rPr>
          <w:sz w:val="22"/>
          <w:szCs w:val="24"/>
        </w:rPr>
        <w:br w:type="page"/>
      </w:r>
    </w:p>
    <w:p w14:paraId="4E652139" w14:textId="77777777" w:rsidR="00254EF1" w:rsidRPr="009942AD" w:rsidRDefault="00254EF1" w:rsidP="00254EF1">
      <w:pPr>
        <w:pBdr>
          <w:top w:val="single" w:sz="4" w:space="1" w:color="auto"/>
          <w:left w:val="single" w:sz="4" w:space="4" w:color="auto"/>
          <w:bottom w:val="single" w:sz="4" w:space="1" w:color="auto"/>
          <w:right w:val="single" w:sz="4" w:space="4" w:color="auto"/>
        </w:pBdr>
        <w:tabs>
          <w:tab w:val="left" w:pos="567"/>
        </w:tabs>
        <w:rPr>
          <w:b/>
          <w:sz w:val="22"/>
          <w:szCs w:val="22"/>
        </w:rPr>
      </w:pPr>
      <w:r w:rsidRPr="009942AD">
        <w:rPr>
          <w:b/>
          <w:sz w:val="22"/>
          <w:szCs w:val="22"/>
        </w:rPr>
        <w:lastRenderedPageBreak/>
        <w:t>INFORMACIJA ANT IŠORINĖS PAKUOTĖS</w:t>
      </w:r>
    </w:p>
    <w:p w14:paraId="18B87255" w14:textId="77777777" w:rsidR="00254EF1" w:rsidRPr="009942AD" w:rsidRDefault="00254EF1" w:rsidP="00254EF1">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7706EC8F" w14:textId="55951168" w:rsidR="00254EF1" w:rsidRPr="009942AD" w:rsidRDefault="0005077F" w:rsidP="00254EF1">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IŠORINĖ</w:t>
      </w:r>
      <w:r w:rsidRPr="009942AD">
        <w:rPr>
          <w:b/>
          <w:sz w:val="22"/>
          <w:szCs w:val="22"/>
        </w:rPr>
        <w:t xml:space="preserve"> </w:t>
      </w:r>
      <w:r w:rsidR="00254EF1" w:rsidRPr="009942AD">
        <w:rPr>
          <w:b/>
          <w:sz w:val="22"/>
          <w:szCs w:val="22"/>
        </w:rPr>
        <w:t>DĖŽUTĖ</w:t>
      </w:r>
    </w:p>
    <w:p w14:paraId="5FAE274D" w14:textId="77777777" w:rsidR="00254EF1" w:rsidRPr="009942AD" w:rsidRDefault="00254EF1" w:rsidP="00254EF1">
      <w:pPr>
        <w:tabs>
          <w:tab w:val="left" w:pos="567"/>
        </w:tabs>
        <w:rPr>
          <w:sz w:val="22"/>
          <w:szCs w:val="22"/>
        </w:rPr>
      </w:pPr>
    </w:p>
    <w:p w14:paraId="0FBA5582" w14:textId="77777777" w:rsidR="00254EF1" w:rsidRPr="009942AD" w:rsidRDefault="00254EF1" w:rsidP="00254EF1">
      <w:pPr>
        <w:tabs>
          <w:tab w:val="left" w:pos="567"/>
        </w:tabs>
        <w:rPr>
          <w:sz w:val="22"/>
          <w:szCs w:val="22"/>
        </w:rPr>
      </w:pPr>
    </w:p>
    <w:p w14:paraId="625A9885" w14:textId="77777777" w:rsidR="00254EF1" w:rsidRPr="009942AD" w:rsidRDefault="00254EF1" w:rsidP="00254EF1">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942AD">
        <w:rPr>
          <w:b/>
          <w:sz w:val="22"/>
          <w:szCs w:val="22"/>
        </w:rPr>
        <w:t>1.</w:t>
      </w:r>
      <w:r w:rsidRPr="009942AD">
        <w:rPr>
          <w:b/>
          <w:sz w:val="22"/>
          <w:szCs w:val="22"/>
        </w:rPr>
        <w:tab/>
      </w:r>
      <w:r w:rsidRPr="009942AD">
        <w:rPr>
          <w:b/>
          <w:caps/>
          <w:sz w:val="22"/>
          <w:szCs w:val="22"/>
        </w:rPr>
        <w:t>VAISTINIO</w:t>
      </w:r>
      <w:r w:rsidRPr="009942AD">
        <w:rPr>
          <w:b/>
          <w:sz w:val="22"/>
          <w:szCs w:val="22"/>
        </w:rPr>
        <w:t xml:space="preserve"> PREPARATO PAVADINIMAS</w:t>
      </w:r>
    </w:p>
    <w:p w14:paraId="489A088C" w14:textId="77777777" w:rsidR="00254EF1" w:rsidRPr="009942AD" w:rsidRDefault="00254EF1" w:rsidP="00254EF1">
      <w:pPr>
        <w:tabs>
          <w:tab w:val="left" w:pos="567"/>
        </w:tabs>
        <w:rPr>
          <w:sz w:val="22"/>
          <w:szCs w:val="22"/>
        </w:rPr>
      </w:pPr>
    </w:p>
    <w:p w14:paraId="5846C1B8" w14:textId="52C9AB28" w:rsidR="00254EF1" w:rsidRPr="009942AD" w:rsidRDefault="00254EF1" w:rsidP="00254EF1">
      <w:pPr>
        <w:keepNext/>
        <w:keepLines/>
        <w:tabs>
          <w:tab w:val="left" w:pos="567"/>
        </w:tabs>
        <w:outlineLvl w:val="2"/>
        <w:rPr>
          <w:sz w:val="22"/>
          <w:szCs w:val="22"/>
        </w:rPr>
      </w:pPr>
      <w:proofErr w:type="spellStart"/>
      <w:r w:rsidRPr="009942AD">
        <w:rPr>
          <w:sz w:val="22"/>
          <w:szCs w:val="22"/>
        </w:rPr>
        <w:t>Dimethyl</w:t>
      </w:r>
      <w:proofErr w:type="spellEnd"/>
      <w:r w:rsidRPr="009942AD">
        <w:rPr>
          <w:sz w:val="22"/>
          <w:szCs w:val="22"/>
        </w:rPr>
        <w:t xml:space="preserve"> </w:t>
      </w:r>
      <w:proofErr w:type="spellStart"/>
      <w:r w:rsidRPr="009942AD">
        <w:rPr>
          <w:sz w:val="22"/>
          <w:szCs w:val="22"/>
        </w:rPr>
        <w:t>fumarate</w:t>
      </w:r>
      <w:proofErr w:type="spellEnd"/>
      <w:r w:rsidRPr="009942AD">
        <w:rPr>
          <w:sz w:val="22"/>
          <w:szCs w:val="22"/>
        </w:rPr>
        <w:t xml:space="preserve"> </w:t>
      </w:r>
      <w:proofErr w:type="spellStart"/>
      <w:r w:rsidRPr="009942AD">
        <w:rPr>
          <w:sz w:val="22"/>
          <w:szCs w:val="22"/>
        </w:rPr>
        <w:t>Teva</w:t>
      </w:r>
      <w:proofErr w:type="spellEnd"/>
      <w:r>
        <w:rPr>
          <w:sz w:val="22"/>
          <w:szCs w:val="22"/>
        </w:rPr>
        <w:t xml:space="preserve"> </w:t>
      </w:r>
      <w:r w:rsidRPr="009942AD">
        <w:rPr>
          <w:sz w:val="22"/>
          <w:szCs w:val="22"/>
        </w:rPr>
        <w:t>2</w:t>
      </w:r>
      <w:r>
        <w:rPr>
          <w:sz w:val="22"/>
          <w:szCs w:val="22"/>
        </w:rPr>
        <w:t>4</w:t>
      </w:r>
      <w:r w:rsidRPr="009942AD">
        <w:rPr>
          <w:sz w:val="22"/>
          <w:szCs w:val="22"/>
        </w:rPr>
        <w:t xml:space="preserve">0 mg </w:t>
      </w:r>
      <w:r w:rsidRPr="007D0752">
        <w:rPr>
          <w:sz w:val="22"/>
          <w:szCs w:val="22"/>
        </w:rPr>
        <w:t>skrandyje neirios kietosios kapsulės</w:t>
      </w:r>
    </w:p>
    <w:p w14:paraId="6E0F4059" w14:textId="77777777" w:rsidR="007D1CEE" w:rsidRPr="009942AD" w:rsidRDefault="007D1CEE" w:rsidP="007D1CEE">
      <w:pPr>
        <w:tabs>
          <w:tab w:val="left" w:pos="567"/>
        </w:tabs>
        <w:rPr>
          <w:i/>
          <w:sz w:val="22"/>
          <w:szCs w:val="22"/>
        </w:rPr>
      </w:pPr>
      <w:proofErr w:type="spellStart"/>
      <w:r>
        <w:rPr>
          <w:i/>
          <w:sz w:val="22"/>
          <w:szCs w:val="22"/>
        </w:rPr>
        <w:t>dimethylis</w:t>
      </w:r>
      <w:proofErr w:type="spellEnd"/>
      <w:r>
        <w:rPr>
          <w:i/>
          <w:sz w:val="22"/>
          <w:szCs w:val="22"/>
        </w:rPr>
        <w:t xml:space="preserve"> </w:t>
      </w:r>
      <w:proofErr w:type="spellStart"/>
      <w:r>
        <w:rPr>
          <w:i/>
          <w:sz w:val="22"/>
          <w:szCs w:val="22"/>
        </w:rPr>
        <w:t>fumaras</w:t>
      </w:r>
      <w:proofErr w:type="spellEnd"/>
    </w:p>
    <w:p w14:paraId="03A99318" w14:textId="77777777" w:rsidR="00254EF1" w:rsidRPr="009942AD" w:rsidRDefault="00254EF1" w:rsidP="00254EF1">
      <w:pPr>
        <w:tabs>
          <w:tab w:val="left" w:pos="567"/>
        </w:tabs>
        <w:rPr>
          <w:sz w:val="22"/>
          <w:szCs w:val="22"/>
        </w:rPr>
      </w:pPr>
    </w:p>
    <w:p w14:paraId="1B7CC0AF" w14:textId="77777777" w:rsidR="00254EF1" w:rsidRPr="009942AD" w:rsidRDefault="00254EF1" w:rsidP="00254EF1">
      <w:pPr>
        <w:tabs>
          <w:tab w:val="left" w:pos="567"/>
        </w:tabs>
        <w:rPr>
          <w:sz w:val="22"/>
          <w:szCs w:val="22"/>
        </w:rPr>
      </w:pPr>
    </w:p>
    <w:p w14:paraId="1BF8BF8F" w14:textId="77777777" w:rsidR="00254EF1" w:rsidRPr="009942AD" w:rsidRDefault="00254EF1" w:rsidP="00254EF1">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942AD">
        <w:rPr>
          <w:b/>
          <w:sz w:val="22"/>
          <w:szCs w:val="22"/>
        </w:rPr>
        <w:t>2.</w:t>
      </w:r>
      <w:r w:rsidRPr="009942AD">
        <w:rPr>
          <w:b/>
          <w:sz w:val="22"/>
          <w:szCs w:val="22"/>
        </w:rPr>
        <w:tab/>
        <w:t>VEIKLIOJI (-IOS) MEDŽIAGA (-OS) IR JOS (-Ų) KIEKIS (-IAI)</w:t>
      </w:r>
    </w:p>
    <w:p w14:paraId="30D99D74" w14:textId="77777777" w:rsidR="00254EF1" w:rsidRPr="009942AD" w:rsidRDefault="00254EF1" w:rsidP="00254EF1">
      <w:pPr>
        <w:tabs>
          <w:tab w:val="left" w:pos="567"/>
        </w:tabs>
        <w:rPr>
          <w:sz w:val="22"/>
          <w:szCs w:val="22"/>
        </w:rPr>
      </w:pPr>
    </w:p>
    <w:p w14:paraId="277A3014" w14:textId="1DB7F859" w:rsidR="00254EF1" w:rsidRPr="009942AD" w:rsidRDefault="00254EF1" w:rsidP="00254EF1">
      <w:pPr>
        <w:tabs>
          <w:tab w:val="left" w:pos="567"/>
        </w:tabs>
        <w:rPr>
          <w:sz w:val="22"/>
          <w:szCs w:val="22"/>
        </w:rPr>
      </w:pPr>
      <w:r w:rsidRPr="009942AD">
        <w:rPr>
          <w:sz w:val="22"/>
          <w:szCs w:val="22"/>
        </w:rPr>
        <w:t xml:space="preserve">Kiekvienoje skrandyje neirioje kapsulėje yra </w:t>
      </w:r>
      <w:r>
        <w:rPr>
          <w:sz w:val="22"/>
          <w:szCs w:val="22"/>
        </w:rPr>
        <w:t>240</w:t>
      </w:r>
      <w:r w:rsidRPr="009942AD">
        <w:rPr>
          <w:sz w:val="22"/>
          <w:szCs w:val="22"/>
        </w:rPr>
        <w:t xml:space="preserve"> mg </w:t>
      </w:r>
      <w:proofErr w:type="spellStart"/>
      <w:r w:rsidRPr="009942AD">
        <w:rPr>
          <w:sz w:val="22"/>
          <w:szCs w:val="22"/>
        </w:rPr>
        <w:t>dimetilfumarato</w:t>
      </w:r>
      <w:proofErr w:type="spellEnd"/>
      <w:r w:rsidR="00EA14B9">
        <w:rPr>
          <w:sz w:val="22"/>
          <w:szCs w:val="22"/>
        </w:rPr>
        <w:t>.</w:t>
      </w:r>
    </w:p>
    <w:p w14:paraId="159326F1" w14:textId="77777777" w:rsidR="00254EF1" w:rsidRPr="009942AD" w:rsidRDefault="00254EF1" w:rsidP="00254EF1">
      <w:pPr>
        <w:tabs>
          <w:tab w:val="left" w:pos="567"/>
        </w:tabs>
        <w:rPr>
          <w:sz w:val="22"/>
          <w:szCs w:val="22"/>
        </w:rPr>
      </w:pPr>
    </w:p>
    <w:p w14:paraId="49499D74" w14:textId="77777777" w:rsidR="00254EF1" w:rsidRPr="009942AD" w:rsidRDefault="00254EF1" w:rsidP="00254EF1">
      <w:pPr>
        <w:tabs>
          <w:tab w:val="left" w:pos="567"/>
        </w:tabs>
        <w:rPr>
          <w:sz w:val="22"/>
          <w:szCs w:val="22"/>
        </w:rPr>
      </w:pPr>
    </w:p>
    <w:p w14:paraId="282A43EF" w14:textId="77777777" w:rsidR="00254EF1" w:rsidRPr="009942AD" w:rsidRDefault="00254EF1" w:rsidP="00254EF1">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942AD">
        <w:rPr>
          <w:b/>
          <w:sz w:val="22"/>
          <w:szCs w:val="22"/>
        </w:rPr>
        <w:t>3.</w:t>
      </w:r>
      <w:r w:rsidRPr="009942AD">
        <w:rPr>
          <w:b/>
          <w:sz w:val="22"/>
          <w:szCs w:val="22"/>
        </w:rPr>
        <w:tab/>
        <w:t>PAGALBINIŲ MEDŽIAGŲ SĄRAŠAS</w:t>
      </w:r>
    </w:p>
    <w:p w14:paraId="787CE4AA" w14:textId="77777777" w:rsidR="00254EF1" w:rsidRPr="009942AD" w:rsidRDefault="00254EF1" w:rsidP="00254EF1">
      <w:pPr>
        <w:tabs>
          <w:tab w:val="left" w:pos="567"/>
        </w:tabs>
        <w:rPr>
          <w:sz w:val="22"/>
          <w:szCs w:val="22"/>
        </w:rPr>
      </w:pPr>
    </w:p>
    <w:p w14:paraId="6A5D3A7A" w14:textId="77777777" w:rsidR="00254EF1" w:rsidRPr="009942AD" w:rsidRDefault="00254EF1" w:rsidP="00254EF1">
      <w:pPr>
        <w:tabs>
          <w:tab w:val="left" w:pos="567"/>
        </w:tabs>
        <w:rPr>
          <w:sz w:val="22"/>
          <w:szCs w:val="22"/>
        </w:rPr>
      </w:pPr>
    </w:p>
    <w:p w14:paraId="159949BE" w14:textId="77777777" w:rsidR="00254EF1" w:rsidRPr="009942AD" w:rsidRDefault="00254EF1" w:rsidP="00254EF1">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942AD">
        <w:rPr>
          <w:b/>
          <w:sz w:val="22"/>
          <w:szCs w:val="22"/>
        </w:rPr>
        <w:t>4.</w:t>
      </w:r>
      <w:r w:rsidRPr="009942AD">
        <w:rPr>
          <w:b/>
          <w:sz w:val="22"/>
          <w:szCs w:val="22"/>
        </w:rPr>
        <w:tab/>
        <w:t>FARMACINĖ FORMA IR KIEKIS PAKUOTĖJE</w:t>
      </w:r>
    </w:p>
    <w:p w14:paraId="34AEB552" w14:textId="77777777" w:rsidR="00254EF1" w:rsidRPr="009942AD" w:rsidRDefault="00254EF1" w:rsidP="00254EF1">
      <w:pPr>
        <w:tabs>
          <w:tab w:val="left" w:pos="567"/>
        </w:tabs>
        <w:rPr>
          <w:sz w:val="22"/>
          <w:szCs w:val="22"/>
        </w:rPr>
      </w:pPr>
    </w:p>
    <w:p w14:paraId="129082CD" w14:textId="66984D7C" w:rsidR="00254EF1" w:rsidRPr="009942AD" w:rsidRDefault="00254EF1" w:rsidP="00254EF1">
      <w:pPr>
        <w:tabs>
          <w:tab w:val="left" w:pos="567"/>
        </w:tabs>
        <w:rPr>
          <w:sz w:val="22"/>
          <w:szCs w:val="22"/>
        </w:rPr>
      </w:pPr>
      <w:r w:rsidRPr="00821818">
        <w:rPr>
          <w:sz w:val="22"/>
          <w:szCs w:val="22"/>
          <w:highlight w:val="lightGray"/>
        </w:rPr>
        <w:t>Skrand</w:t>
      </w:r>
      <w:r w:rsidR="00394BC0" w:rsidRPr="00821818">
        <w:rPr>
          <w:sz w:val="22"/>
          <w:szCs w:val="22"/>
          <w:highlight w:val="lightGray"/>
        </w:rPr>
        <w:t>yje neirios kietosios kapsulės</w:t>
      </w:r>
    </w:p>
    <w:p w14:paraId="4CF6AD71" w14:textId="1CC775E5" w:rsidR="00254EF1" w:rsidRPr="009942AD" w:rsidRDefault="00254EF1" w:rsidP="00254EF1">
      <w:pPr>
        <w:tabs>
          <w:tab w:val="left" w:pos="567"/>
        </w:tabs>
        <w:rPr>
          <w:sz w:val="22"/>
          <w:szCs w:val="22"/>
        </w:rPr>
      </w:pPr>
      <w:r>
        <w:rPr>
          <w:sz w:val="22"/>
          <w:szCs w:val="22"/>
        </w:rPr>
        <w:t>56 skrandyje neirios</w:t>
      </w:r>
      <w:r w:rsidRPr="009942AD">
        <w:rPr>
          <w:sz w:val="22"/>
          <w:szCs w:val="22"/>
        </w:rPr>
        <w:t xml:space="preserve"> </w:t>
      </w:r>
      <w:r w:rsidR="00EA14B9">
        <w:rPr>
          <w:sz w:val="22"/>
          <w:szCs w:val="22"/>
        </w:rPr>
        <w:t xml:space="preserve">kietosios </w:t>
      </w:r>
      <w:r w:rsidRPr="009942AD">
        <w:rPr>
          <w:sz w:val="22"/>
          <w:szCs w:val="22"/>
        </w:rPr>
        <w:t>kapsul</w:t>
      </w:r>
      <w:r>
        <w:rPr>
          <w:sz w:val="22"/>
          <w:szCs w:val="22"/>
        </w:rPr>
        <w:t>ės</w:t>
      </w:r>
    </w:p>
    <w:p w14:paraId="4092C9DF" w14:textId="08F35A48" w:rsidR="00254EF1" w:rsidRPr="00821818" w:rsidRDefault="00254EF1" w:rsidP="00254EF1">
      <w:pPr>
        <w:tabs>
          <w:tab w:val="left" w:pos="567"/>
        </w:tabs>
        <w:rPr>
          <w:sz w:val="22"/>
          <w:szCs w:val="22"/>
          <w:highlight w:val="lightGray"/>
        </w:rPr>
      </w:pPr>
      <w:r w:rsidRPr="00821818">
        <w:rPr>
          <w:sz w:val="22"/>
          <w:szCs w:val="22"/>
          <w:highlight w:val="lightGray"/>
        </w:rPr>
        <w:t>56</w:t>
      </w:r>
      <w:r w:rsidR="00EA14B9">
        <w:rPr>
          <w:sz w:val="22"/>
          <w:szCs w:val="22"/>
          <w:highlight w:val="lightGray"/>
        </w:rPr>
        <w:t> </w:t>
      </w:r>
      <w:r w:rsidRPr="00821818">
        <w:rPr>
          <w:sz w:val="22"/>
          <w:szCs w:val="22"/>
          <w:highlight w:val="lightGray"/>
        </w:rPr>
        <w:t>x</w:t>
      </w:r>
      <w:r w:rsidR="00EA14B9">
        <w:rPr>
          <w:sz w:val="22"/>
          <w:szCs w:val="22"/>
          <w:highlight w:val="lightGray"/>
        </w:rPr>
        <w:t> </w:t>
      </w:r>
      <w:r w:rsidRPr="00821818">
        <w:rPr>
          <w:sz w:val="22"/>
          <w:szCs w:val="22"/>
          <w:highlight w:val="lightGray"/>
        </w:rPr>
        <w:t xml:space="preserve">1 skrandyje neirios </w:t>
      </w:r>
      <w:r w:rsidR="00EA14B9">
        <w:rPr>
          <w:sz w:val="22"/>
          <w:szCs w:val="22"/>
          <w:highlight w:val="lightGray"/>
        </w:rPr>
        <w:t xml:space="preserve">kietosios </w:t>
      </w:r>
      <w:r w:rsidRPr="00821818">
        <w:rPr>
          <w:sz w:val="22"/>
          <w:szCs w:val="22"/>
          <w:highlight w:val="lightGray"/>
        </w:rPr>
        <w:t>kapsulės</w:t>
      </w:r>
    </w:p>
    <w:p w14:paraId="79EB4330" w14:textId="77B20CE8" w:rsidR="00FA4CEE" w:rsidRPr="00821818" w:rsidRDefault="00FA4CEE" w:rsidP="00FA4CEE">
      <w:pPr>
        <w:tabs>
          <w:tab w:val="left" w:pos="567"/>
        </w:tabs>
        <w:rPr>
          <w:sz w:val="22"/>
          <w:szCs w:val="22"/>
          <w:highlight w:val="lightGray"/>
        </w:rPr>
      </w:pPr>
      <w:r w:rsidRPr="00821818">
        <w:rPr>
          <w:sz w:val="22"/>
          <w:szCs w:val="22"/>
          <w:highlight w:val="lightGray"/>
        </w:rPr>
        <w:t xml:space="preserve">168 skrandyje neirios </w:t>
      </w:r>
      <w:r w:rsidR="00EA14B9">
        <w:rPr>
          <w:sz w:val="22"/>
          <w:szCs w:val="22"/>
          <w:highlight w:val="lightGray"/>
        </w:rPr>
        <w:t xml:space="preserve">kietosios </w:t>
      </w:r>
      <w:r w:rsidRPr="00821818">
        <w:rPr>
          <w:sz w:val="22"/>
          <w:szCs w:val="22"/>
          <w:highlight w:val="lightGray"/>
        </w:rPr>
        <w:t>kapsulės</w:t>
      </w:r>
    </w:p>
    <w:p w14:paraId="6A682E7C" w14:textId="565F5146" w:rsidR="00FA4CEE" w:rsidRPr="00821818" w:rsidRDefault="00FA4CEE" w:rsidP="00FA4CEE">
      <w:pPr>
        <w:tabs>
          <w:tab w:val="left" w:pos="567"/>
        </w:tabs>
        <w:rPr>
          <w:sz w:val="22"/>
          <w:szCs w:val="22"/>
          <w:highlight w:val="lightGray"/>
        </w:rPr>
      </w:pPr>
      <w:r w:rsidRPr="00821818">
        <w:rPr>
          <w:sz w:val="22"/>
          <w:szCs w:val="22"/>
          <w:highlight w:val="lightGray"/>
        </w:rPr>
        <w:t>168</w:t>
      </w:r>
      <w:r w:rsidR="00EA14B9">
        <w:rPr>
          <w:sz w:val="22"/>
          <w:szCs w:val="22"/>
          <w:highlight w:val="lightGray"/>
        </w:rPr>
        <w:t> </w:t>
      </w:r>
      <w:r w:rsidRPr="00821818">
        <w:rPr>
          <w:sz w:val="22"/>
          <w:szCs w:val="22"/>
          <w:highlight w:val="lightGray"/>
        </w:rPr>
        <w:t>x</w:t>
      </w:r>
      <w:r w:rsidR="00EA14B9">
        <w:rPr>
          <w:sz w:val="22"/>
          <w:szCs w:val="22"/>
          <w:highlight w:val="lightGray"/>
        </w:rPr>
        <w:t> </w:t>
      </w:r>
      <w:r w:rsidRPr="00821818">
        <w:rPr>
          <w:sz w:val="22"/>
          <w:szCs w:val="22"/>
          <w:highlight w:val="lightGray"/>
        </w:rPr>
        <w:t xml:space="preserve">1 skrandyje neirios </w:t>
      </w:r>
      <w:r w:rsidR="00EA14B9">
        <w:rPr>
          <w:sz w:val="22"/>
          <w:szCs w:val="22"/>
          <w:highlight w:val="lightGray"/>
        </w:rPr>
        <w:t xml:space="preserve">kietosios </w:t>
      </w:r>
      <w:r w:rsidRPr="00821818">
        <w:rPr>
          <w:sz w:val="22"/>
          <w:szCs w:val="22"/>
          <w:highlight w:val="lightGray"/>
        </w:rPr>
        <w:t>kapsulės</w:t>
      </w:r>
    </w:p>
    <w:p w14:paraId="66D7C2C4" w14:textId="219402EC" w:rsidR="00FA4CEE" w:rsidRPr="00821818" w:rsidRDefault="00FA4CEE" w:rsidP="00FA4CEE">
      <w:pPr>
        <w:tabs>
          <w:tab w:val="left" w:pos="567"/>
        </w:tabs>
        <w:rPr>
          <w:sz w:val="22"/>
          <w:szCs w:val="22"/>
          <w:highlight w:val="lightGray"/>
        </w:rPr>
      </w:pPr>
      <w:r w:rsidRPr="00821818">
        <w:rPr>
          <w:sz w:val="22"/>
          <w:szCs w:val="22"/>
          <w:highlight w:val="lightGray"/>
        </w:rPr>
        <w:t xml:space="preserve">196 skrandyje neirios </w:t>
      </w:r>
      <w:r w:rsidR="00EA14B9">
        <w:rPr>
          <w:sz w:val="22"/>
          <w:szCs w:val="22"/>
          <w:highlight w:val="lightGray"/>
        </w:rPr>
        <w:t xml:space="preserve">kietosios </w:t>
      </w:r>
      <w:r w:rsidRPr="00821818">
        <w:rPr>
          <w:sz w:val="22"/>
          <w:szCs w:val="22"/>
          <w:highlight w:val="lightGray"/>
        </w:rPr>
        <w:t>kapsulės</w:t>
      </w:r>
    </w:p>
    <w:p w14:paraId="7577F6BB" w14:textId="361CF81B" w:rsidR="00FA4CEE" w:rsidRDefault="00FA4CEE" w:rsidP="00FA4CEE">
      <w:pPr>
        <w:tabs>
          <w:tab w:val="left" w:pos="567"/>
        </w:tabs>
        <w:rPr>
          <w:sz w:val="22"/>
          <w:szCs w:val="22"/>
        </w:rPr>
      </w:pPr>
      <w:r w:rsidRPr="00821818">
        <w:rPr>
          <w:sz w:val="22"/>
          <w:szCs w:val="22"/>
          <w:highlight w:val="lightGray"/>
        </w:rPr>
        <w:t>196</w:t>
      </w:r>
      <w:r w:rsidR="00EA14B9">
        <w:rPr>
          <w:sz w:val="22"/>
          <w:szCs w:val="22"/>
          <w:highlight w:val="lightGray"/>
        </w:rPr>
        <w:t> </w:t>
      </w:r>
      <w:r w:rsidRPr="00821818">
        <w:rPr>
          <w:sz w:val="22"/>
          <w:szCs w:val="22"/>
          <w:highlight w:val="lightGray"/>
        </w:rPr>
        <w:t>x</w:t>
      </w:r>
      <w:r w:rsidR="00EA14B9">
        <w:rPr>
          <w:sz w:val="22"/>
          <w:szCs w:val="22"/>
          <w:highlight w:val="lightGray"/>
        </w:rPr>
        <w:t> </w:t>
      </w:r>
      <w:r w:rsidRPr="00821818">
        <w:rPr>
          <w:sz w:val="22"/>
          <w:szCs w:val="22"/>
          <w:highlight w:val="lightGray"/>
        </w:rPr>
        <w:t xml:space="preserve">1 skrandyje neirios </w:t>
      </w:r>
      <w:r w:rsidR="00EA14B9">
        <w:rPr>
          <w:sz w:val="22"/>
          <w:szCs w:val="22"/>
          <w:highlight w:val="lightGray"/>
        </w:rPr>
        <w:t xml:space="preserve">kietosios </w:t>
      </w:r>
      <w:r w:rsidRPr="00821818">
        <w:rPr>
          <w:sz w:val="22"/>
          <w:szCs w:val="22"/>
          <w:highlight w:val="lightGray"/>
        </w:rPr>
        <w:t>kapsulės</w:t>
      </w:r>
    </w:p>
    <w:p w14:paraId="7ECF9CBB" w14:textId="77777777" w:rsidR="00254EF1" w:rsidRPr="009942AD" w:rsidRDefault="00254EF1" w:rsidP="00254EF1">
      <w:pPr>
        <w:tabs>
          <w:tab w:val="left" w:pos="567"/>
        </w:tabs>
        <w:rPr>
          <w:sz w:val="22"/>
          <w:szCs w:val="22"/>
        </w:rPr>
      </w:pPr>
    </w:p>
    <w:p w14:paraId="7DBCA59F" w14:textId="77777777" w:rsidR="00254EF1" w:rsidRPr="009942AD" w:rsidRDefault="00254EF1" w:rsidP="00254EF1">
      <w:pPr>
        <w:tabs>
          <w:tab w:val="left" w:pos="567"/>
        </w:tabs>
        <w:rPr>
          <w:sz w:val="22"/>
          <w:szCs w:val="22"/>
        </w:rPr>
      </w:pPr>
    </w:p>
    <w:p w14:paraId="492AAFFC" w14:textId="77777777" w:rsidR="00254EF1" w:rsidRPr="009942AD" w:rsidRDefault="00254EF1" w:rsidP="00254EF1">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942AD">
        <w:rPr>
          <w:b/>
          <w:sz w:val="22"/>
          <w:szCs w:val="22"/>
        </w:rPr>
        <w:t>5.</w:t>
      </w:r>
      <w:r w:rsidRPr="009942AD">
        <w:rPr>
          <w:b/>
          <w:sz w:val="22"/>
          <w:szCs w:val="22"/>
        </w:rPr>
        <w:tab/>
        <w:t>VARTOJIMO METODAS IR BŪDAS (-AI)</w:t>
      </w:r>
    </w:p>
    <w:p w14:paraId="05AE2DB1" w14:textId="77777777" w:rsidR="00254EF1" w:rsidRPr="009942AD" w:rsidRDefault="00254EF1" w:rsidP="00254EF1">
      <w:pPr>
        <w:tabs>
          <w:tab w:val="left" w:pos="567"/>
        </w:tabs>
        <w:rPr>
          <w:sz w:val="22"/>
          <w:szCs w:val="22"/>
        </w:rPr>
      </w:pPr>
    </w:p>
    <w:p w14:paraId="061B9C4C" w14:textId="77777777" w:rsidR="00254EF1" w:rsidRPr="009942AD" w:rsidRDefault="00254EF1" w:rsidP="00254EF1">
      <w:pPr>
        <w:tabs>
          <w:tab w:val="left" w:pos="567"/>
        </w:tabs>
        <w:rPr>
          <w:sz w:val="22"/>
          <w:szCs w:val="22"/>
        </w:rPr>
      </w:pPr>
      <w:r w:rsidRPr="009942AD">
        <w:rPr>
          <w:sz w:val="22"/>
          <w:szCs w:val="22"/>
        </w:rPr>
        <w:t>Prieš vartojimą perskaitykite pakuotės lapelį.</w:t>
      </w:r>
    </w:p>
    <w:p w14:paraId="6C47BD8A" w14:textId="77777777" w:rsidR="00254EF1" w:rsidRPr="009942AD" w:rsidRDefault="00254EF1" w:rsidP="00254EF1">
      <w:pPr>
        <w:tabs>
          <w:tab w:val="left" w:pos="567"/>
        </w:tabs>
        <w:rPr>
          <w:sz w:val="22"/>
          <w:szCs w:val="22"/>
        </w:rPr>
      </w:pPr>
      <w:r w:rsidRPr="00821818">
        <w:rPr>
          <w:sz w:val="22"/>
          <w:szCs w:val="22"/>
          <w:highlight w:val="lightGray"/>
        </w:rPr>
        <w:t>Vartoti per burną.</w:t>
      </w:r>
    </w:p>
    <w:p w14:paraId="173F3E3D" w14:textId="35BF2781" w:rsidR="00254EF1" w:rsidRPr="009942AD" w:rsidRDefault="00254EF1" w:rsidP="00254EF1">
      <w:pPr>
        <w:tabs>
          <w:tab w:val="left" w:pos="567"/>
        </w:tabs>
        <w:rPr>
          <w:sz w:val="22"/>
          <w:szCs w:val="22"/>
        </w:rPr>
      </w:pPr>
      <w:r w:rsidRPr="009942AD">
        <w:rPr>
          <w:sz w:val="22"/>
          <w:szCs w:val="22"/>
        </w:rPr>
        <w:t xml:space="preserve">Kapsulę nuryti </w:t>
      </w:r>
      <w:r w:rsidR="00EA14B9">
        <w:rPr>
          <w:sz w:val="22"/>
          <w:szCs w:val="22"/>
        </w:rPr>
        <w:t>nepažeistą</w:t>
      </w:r>
      <w:r>
        <w:rPr>
          <w:sz w:val="22"/>
          <w:szCs w:val="22"/>
        </w:rPr>
        <w:t>.</w:t>
      </w:r>
    </w:p>
    <w:p w14:paraId="70435B3C" w14:textId="77777777" w:rsidR="00254EF1" w:rsidRPr="00A9265C" w:rsidRDefault="00254EF1" w:rsidP="00254EF1">
      <w:pPr>
        <w:tabs>
          <w:tab w:val="left" w:pos="567"/>
        </w:tabs>
        <w:rPr>
          <w:sz w:val="22"/>
          <w:szCs w:val="22"/>
        </w:rPr>
      </w:pPr>
    </w:p>
    <w:p w14:paraId="5CD62F7C" w14:textId="64E37F59" w:rsidR="007D1CEE" w:rsidRPr="00B80AB9" w:rsidRDefault="007D1CEE" w:rsidP="00EA14B9">
      <w:pPr>
        <w:tabs>
          <w:tab w:val="left" w:pos="567"/>
        </w:tabs>
        <w:rPr>
          <w:sz w:val="22"/>
          <w:szCs w:val="22"/>
        </w:rPr>
      </w:pPr>
      <w:r w:rsidRPr="00B80AB9">
        <w:rPr>
          <w:sz w:val="22"/>
          <w:szCs w:val="22"/>
          <w:highlight w:val="lightGray"/>
        </w:rPr>
        <w:t>&lt;</w:t>
      </w:r>
      <w:r w:rsidR="00A9265C" w:rsidRPr="00B80AB9">
        <w:rPr>
          <w:sz w:val="22"/>
          <w:szCs w:val="22"/>
          <w:highlight w:val="lightGray"/>
        </w:rPr>
        <w:t xml:space="preserve">Bus įtrauktas </w:t>
      </w:r>
      <w:r w:rsidRPr="00B80AB9">
        <w:rPr>
          <w:sz w:val="22"/>
          <w:szCs w:val="22"/>
          <w:highlight w:val="lightGray"/>
        </w:rPr>
        <w:t xml:space="preserve">QR </w:t>
      </w:r>
      <w:r w:rsidR="00A9265C" w:rsidRPr="00B80AB9">
        <w:rPr>
          <w:sz w:val="22"/>
          <w:szCs w:val="22"/>
          <w:highlight w:val="lightGray"/>
        </w:rPr>
        <w:t>kodas</w:t>
      </w:r>
      <w:r w:rsidRPr="00B80AB9">
        <w:rPr>
          <w:sz w:val="22"/>
          <w:szCs w:val="22"/>
          <w:highlight w:val="lightGray"/>
        </w:rPr>
        <w:t xml:space="preserve">&gt; </w:t>
      </w:r>
      <w:r w:rsidR="00EA14B9" w:rsidRPr="00B80AB9">
        <w:rPr>
          <w:sz w:val="22"/>
          <w:szCs w:val="22"/>
          <w:highlight w:val="lightGray"/>
        </w:rPr>
        <w:t xml:space="preserve">+ </w:t>
      </w:r>
      <w:r w:rsidRPr="00B80AB9">
        <w:rPr>
          <w:sz w:val="22"/>
          <w:szCs w:val="22"/>
          <w:highlight w:val="lightGray"/>
        </w:rPr>
        <w:t>URL</w:t>
      </w:r>
    </w:p>
    <w:p w14:paraId="63100C06" w14:textId="77777777" w:rsidR="00254EF1" w:rsidRPr="00A9265C" w:rsidRDefault="00254EF1" w:rsidP="00254EF1">
      <w:pPr>
        <w:tabs>
          <w:tab w:val="left" w:pos="567"/>
        </w:tabs>
        <w:rPr>
          <w:sz w:val="22"/>
          <w:szCs w:val="22"/>
        </w:rPr>
      </w:pPr>
    </w:p>
    <w:p w14:paraId="40CDED85" w14:textId="77777777" w:rsidR="007D1CEE" w:rsidRPr="00A9265C" w:rsidRDefault="007D1CEE" w:rsidP="00254EF1">
      <w:pPr>
        <w:tabs>
          <w:tab w:val="left" w:pos="567"/>
        </w:tabs>
        <w:rPr>
          <w:sz w:val="22"/>
          <w:szCs w:val="22"/>
        </w:rPr>
      </w:pPr>
    </w:p>
    <w:p w14:paraId="79AA2C80" w14:textId="77777777" w:rsidR="00254EF1" w:rsidRPr="009942AD" w:rsidRDefault="00254EF1" w:rsidP="00254EF1">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942AD">
        <w:rPr>
          <w:b/>
          <w:sz w:val="22"/>
          <w:szCs w:val="22"/>
        </w:rPr>
        <w:t>6.</w:t>
      </w:r>
      <w:r w:rsidRPr="009942AD">
        <w:rPr>
          <w:b/>
          <w:sz w:val="22"/>
          <w:szCs w:val="22"/>
        </w:rPr>
        <w:tab/>
        <w:t>SPECIALUS ĮSPĖJIMAS, KAD VAISTINĮ PREPARATĄ BŪTINA LAIKYTI VAIKAMS NEPASTEBIMOJE IR  NEPASIEKIAMOJE VIETOJE</w:t>
      </w:r>
    </w:p>
    <w:p w14:paraId="107A210A" w14:textId="77777777" w:rsidR="00254EF1" w:rsidRPr="009942AD" w:rsidRDefault="00254EF1" w:rsidP="00254EF1">
      <w:pPr>
        <w:tabs>
          <w:tab w:val="left" w:pos="567"/>
        </w:tabs>
        <w:rPr>
          <w:sz w:val="22"/>
          <w:szCs w:val="22"/>
        </w:rPr>
      </w:pPr>
    </w:p>
    <w:p w14:paraId="38523DE5" w14:textId="77777777" w:rsidR="00254EF1" w:rsidRPr="009942AD" w:rsidRDefault="00254EF1" w:rsidP="00254EF1">
      <w:pPr>
        <w:tabs>
          <w:tab w:val="left" w:pos="567"/>
        </w:tabs>
        <w:rPr>
          <w:sz w:val="22"/>
          <w:szCs w:val="22"/>
        </w:rPr>
      </w:pPr>
      <w:r w:rsidRPr="009942AD">
        <w:rPr>
          <w:sz w:val="22"/>
          <w:szCs w:val="22"/>
        </w:rPr>
        <w:t>Laikyti vaikams nepastebimoje ir nepasiekiamoje vietoje.</w:t>
      </w:r>
    </w:p>
    <w:p w14:paraId="461D5C0C" w14:textId="77777777" w:rsidR="00254EF1" w:rsidRPr="009942AD" w:rsidRDefault="00254EF1" w:rsidP="00254EF1">
      <w:pPr>
        <w:tabs>
          <w:tab w:val="left" w:pos="567"/>
        </w:tabs>
        <w:rPr>
          <w:sz w:val="22"/>
          <w:szCs w:val="22"/>
        </w:rPr>
      </w:pPr>
    </w:p>
    <w:p w14:paraId="6F611ABD" w14:textId="77777777" w:rsidR="00254EF1" w:rsidRPr="009942AD" w:rsidRDefault="00254EF1" w:rsidP="00254EF1">
      <w:pPr>
        <w:tabs>
          <w:tab w:val="left" w:pos="567"/>
        </w:tabs>
        <w:rPr>
          <w:sz w:val="22"/>
          <w:szCs w:val="22"/>
        </w:rPr>
      </w:pPr>
    </w:p>
    <w:p w14:paraId="7B4BB174" w14:textId="77777777" w:rsidR="00254EF1" w:rsidRPr="009942AD" w:rsidRDefault="00254EF1" w:rsidP="00254EF1">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942AD">
        <w:rPr>
          <w:b/>
          <w:sz w:val="22"/>
          <w:szCs w:val="22"/>
        </w:rPr>
        <w:t>7.</w:t>
      </w:r>
      <w:r w:rsidRPr="009942AD">
        <w:rPr>
          <w:b/>
          <w:sz w:val="22"/>
          <w:szCs w:val="22"/>
        </w:rPr>
        <w:tab/>
        <w:t>KITAS (-I) SPECIALUS (-ŪS) ĮSPĖJIMAS (-AI) (JEI REIKIA)</w:t>
      </w:r>
    </w:p>
    <w:p w14:paraId="21E3A574" w14:textId="77777777" w:rsidR="00254EF1" w:rsidRPr="009942AD" w:rsidRDefault="00254EF1" w:rsidP="00254EF1">
      <w:pPr>
        <w:tabs>
          <w:tab w:val="left" w:pos="567"/>
        </w:tabs>
        <w:rPr>
          <w:sz w:val="22"/>
          <w:szCs w:val="22"/>
        </w:rPr>
      </w:pPr>
    </w:p>
    <w:p w14:paraId="354F25CA" w14:textId="77777777" w:rsidR="00254EF1" w:rsidRPr="009942AD" w:rsidRDefault="00254EF1" w:rsidP="00254EF1">
      <w:pPr>
        <w:tabs>
          <w:tab w:val="left" w:pos="567"/>
        </w:tabs>
        <w:rPr>
          <w:sz w:val="22"/>
          <w:szCs w:val="22"/>
        </w:rPr>
      </w:pPr>
    </w:p>
    <w:p w14:paraId="38697746" w14:textId="77777777" w:rsidR="00254EF1" w:rsidRPr="009942AD" w:rsidRDefault="00254EF1" w:rsidP="00254EF1">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942AD">
        <w:rPr>
          <w:b/>
          <w:sz w:val="22"/>
          <w:szCs w:val="22"/>
        </w:rPr>
        <w:t>8.</w:t>
      </w:r>
      <w:r w:rsidRPr="009942AD">
        <w:rPr>
          <w:b/>
          <w:sz w:val="22"/>
          <w:szCs w:val="22"/>
        </w:rPr>
        <w:tab/>
        <w:t>TINKAMUMO LAIKAS</w:t>
      </w:r>
    </w:p>
    <w:p w14:paraId="41117772" w14:textId="77777777" w:rsidR="00254EF1" w:rsidRPr="009942AD" w:rsidRDefault="00254EF1" w:rsidP="00254EF1">
      <w:pPr>
        <w:tabs>
          <w:tab w:val="left" w:pos="567"/>
        </w:tabs>
        <w:rPr>
          <w:sz w:val="22"/>
          <w:szCs w:val="22"/>
        </w:rPr>
      </w:pPr>
    </w:p>
    <w:p w14:paraId="56202109" w14:textId="20F35878" w:rsidR="00254EF1" w:rsidRPr="009942AD" w:rsidRDefault="00254EF1" w:rsidP="00254EF1">
      <w:pPr>
        <w:tabs>
          <w:tab w:val="left" w:pos="567"/>
        </w:tabs>
        <w:rPr>
          <w:sz w:val="22"/>
          <w:szCs w:val="22"/>
        </w:rPr>
      </w:pPr>
      <w:r w:rsidRPr="00B80AB9">
        <w:rPr>
          <w:sz w:val="22"/>
          <w:szCs w:val="22"/>
        </w:rPr>
        <w:t>EXP</w:t>
      </w:r>
      <w:r w:rsidRPr="009942AD">
        <w:rPr>
          <w:sz w:val="22"/>
          <w:szCs w:val="22"/>
        </w:rPr>
        <w:t xml:space="preserve"> </w:t>
      </w:r>
      <w:r w:rsidR="00FE4699">
        <w:rPr>
          <w:sz w:val="22"/>
          <w:szCs w:val="22"/>
        </w:rPr>
        <w:t>mm MMMM</w:t>
      </w:r>
    </w:p>
    <w:p w14:paraId="29A04132" w14:textId="77777777" w:rsidR="00254EF1" w:rsidRPr="009942AD" w:rsidRDefault="00254EF1" w:rsidP="00254EF1">
      <w:pPr>
        <w:tabs>
          <w:tab w:val="left" w:pos="567"/>
        </w:tabs>
        <w:rPr>
          <w:sz w:val="22"/>
          <w:szCs w:val="22"/>
        </w:rPr>
      </w:pPr>
    </w:p>
    <w:p w14:paraId="03F1D65D" w14:textId="77777777" w:rsidR="00254EF1" w:rsidRPr="009942AD" w:rsidRDefault="00254EF1" w:rsidP="00254EF1">
      <w:pPr>
        <w:tabs>
          <w:tab w:val="left" w:pos="567"/>
        </w:tabs>
        <w:rPr>
          <w:sz w:val="22"/>
          <w:szCs w:val="22"/>
        </w:rPr>
      </w:pPr>
    </w:p>
    <w:p w14:paraId="6FB94DED" w14:textId="77777777" w:rsidR="00254EF1" w:rsidRPr="009942AD" w:rsidRDefault="00254EF1" w:rsidP="00254EF1">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942AD">
        <w:rPr>
          <w:b/>
          <w:sz w:val="22"/>
          <w:szCs w:val="22"/>
        </w:rPr>
        <w:lastRenderedPageBreak/>
        <w:t>9.</w:t>
      </w:r>
      <w:r w:rsidRPr="009942AD">
        <w:rPr>
          <w:b/>
          <w:sz w:val="22"/>
          <w:szCs w:val="22"/>
        </w:rPr>
        <w:tab/>
        <w:t>SPECIALIOS LAIKYMO SĄLYGOS</w:t>
      </w:r>
    </w:p>
    <w:p w14:paraId="32EF7A61" w14:textId="77777777" w:rsidR="00254EF1" w:rsidRPr="009942AD" w:rsidRDefault="00254EF1" w:rsidP="00254EF1">
      <w:pPr>
        <w:tabs>
          <w:tab w:val="left" w:pos="567"/>
        </w:tabs>
        <w:rPr>
          <w:sz w:val="22"/>
          <w:szCs w:val="22"/>
        </w:rPr>
      </w:pPr>
    </w:p>
    <w:p w14:paraId="2836A9B1" w14:textId="77777777" w:rsidR="00254EF1" w:rsidRPr="009942AD" w:rsidRDefault="00254EF1" w:rsidP="00254EF1">
      <w:pPr>
        <w:pStyle w:val="Pagrindinistekstas"/>
        <w:tabs>
          <w:tab w:val="left" w:pos="0"/>
        </w:tabs>
        <w:spacing w:after="0"/>
        <w:rPr>
          <w:szCs w:val="22"/>
        </w:rPr>
      </w:pPr>
      <w:r w:rsidRPr="009942AD">
        <w:rPr>
          <w:szCs w:val="22"/>
        </w:rPr>
        <w:t>Laikyti gamintojo pakuotėje, kad vaistas būtų apsaugotas nuo šviesos.</w:t>
      </w:r>
    </w:p>
    <w:p w14:paraId="5418A598" w14:textId="77777777" w:rsidR="00254EF1" w:rsidRPr="009942AD" w:rsidRDefault="00254EF1" w:rsidP="00254EF1">
      <w:pPr>
        <w:tabs>
          <w:tab w:val="left" w:pos="567"/>
        </w:tabs>
        <w:rPr>
          <w:sz w:val="22"/>
          <w:szCs w:val="22"/>
        </w:rPr>
      </w:pPr>
    </w:p>
    <w:p w14:paraId="50959E32" w14:textId="77777777" w:rsidR="00254EF1" w:rsidRPr="009942AD" w:rsidRDefault="00254EF1" w:rsidP="00254EF1">
      <w:pPr>
        <w:tabs>
          <w:tab w:val="left" w:pos="567"/>
        </w:tabs>
        <w:rPr>
          <w:sz w:val="22"/>
          <w:szCs w:val="22"/>
        </w:rPr>
      </w:pPr>
    </w:p>
    <w:p w14:paraId="16E2C62C" w14:textId="77777777" w:rsidR="00254EF1" w:rsidRPr="009942AD" w:rsidRDefault="00254EF1" w:rsidP="00254EF1">
      <w:pPr>
        <w:pBdr>
          <w:top w:val="single" w:sz="4" w:space="1" w:color="auto"/>
          <w:left w:val="single" w:sz="4" w:space="4" w:color="auto"/>
          <w:bottom w:val="single" w:sz="4" w:space="1" w:color="auto"/>
          <w:right w:val="single" w:sz="4" w:space="4" w:color="auto"/>
        </w:pBdr>
        <w:tabs>
          <w:tab w:val="left" w:pos="567"/>
        </w:tabs>
        <w:rPr>
          <w:b/>
          <w:sz w:val="22"/>
          <w:szCs w:val="22"/>
        </w:rPr>
      </w:pPr>
      <w:r w:rsidRPr="009942AD">
        <w:rPr>
          <w:b/>
          <w:sz w:val="22"/>
          <w:szCs w:val="22"/>
        </w:rPr>
        <w:t>10.</w:t>
      </w:r>
      <w:r w:rsidRPr="009942AD">
        <w:rPr>
          <w:b/>
          <w:sz w:val="22"/>
          <w:szCs w:val="22"/>
        </w:rPr>
        <w:tab/>
        <w:t>SPECIALIOS ATSARGUMO PRIEMONĖS DĖL NESUVARTOTO VAISTINIO PREPARATO AR JO ATLIEKŲ TVARKYMO (JEI REIKIA)</w:t>
      </w:r>
    </w:p>
    <w:p w14:paraId="14D94FF1" w14:textId="77777777" w:rsidR="00254EF1" w:rsidRPr="009942AD" w:rsidRDefault="00254EF1" w:rsidP="00254EF1">
      <w:pPr>
        <w:pStyle w:val="BTEMEASMCA"/>
      </w:pPr>
    </w:p>
    <w:p w14:paraId="6FDC8EBD" w14:textId="77777777" w:rsidR="00254EF1" w:rsidRPr="009942AD" w:rsidRDefault="00254EF1" w:rsidP="00254EF1">
      <w:pPr>
        <w:tabs>
          <w:tab w:val="left" w:pos="567"/>
        </w:tabs>
        <w:rPr>
          <w:sz w:val="22"/>
          <w:szCs w:val="22"/>
        </w:rPr>
      </w:pPr>
    </w:p>
    <w:p w14:paraId="7B5CDFB8" w14:textId="77777777" w:rsidR="00254EF1" w:rsidRPr="009942AD" w:rsidRDefault="00254EF1" w:rsidP="00254EF1">
      <w:pPr>
        <w:pBdr>
          <w:top w:val="single" w:sz="4" w:space="1" w:color="auto"/>
          <w:left w:val="single" w:sz="4" w:space="4" w:color="auto"/>
          <w:bottom w:val="single" w:sz="4" w:space="1" w:color="auto"/>
          <w:right w:val="single" w:sz="4" w:space="4" w:color="auto"/>
        </w:pBdr>
        <w:tabs>
          <w:tab w:val="left" w:pos="567"/>
        </w:tabs>
        <w:rPr>
          <w:b/>
          <w:sz w:val="22"/>
          <w:szCs w:val="22"/>
        </w:rPr>
      </w:pPr>
      <w:r w:rsidRPr="009942AD">
        <w:rPr>
          <w:b/>
          <w:sz w:val="22"/>
          <w:szCs w:val="22"/>
        </w:rPr>
        <w:t>11.</w:t>
      </w:r>
      <w:r w:rsidRPr="009942AD">
        <w:rPr>
          <w:b/>
          <w:sz w:val="22"/>
          <w:szCs w:val="22"/>
        </w:rPr>
        <w:tab/>
      </w:r>
      <w:r w:rsidRPr="009942AD">
        <w:rPr>
          <w:b/>
          <w:caps/>
          <w:sz w:val="22"/>
          <w:szCs w:val="22"/>
        </w:rPr>
        <w:t xml:space="preserve"> REGISTRUOTOJO PAVADINIMAS IR ADRESAS</w:t>
      </w:r>
    </w:p>
    <w:p w14:paraId="34FF87D0" w14:textId="77777777" w:rsidR="00254EF1" w:rsidRPr="009942AD" w:rsidRDefault="00254EF1" w:rsidP="00254EF1">
      <w:pPr>
        <w:tabs>
          <w:tab w:val="left" w:pos="567"/>
        </w:tabs>
        <w:rPr>
          <w:sz w:val="22"/>
          <w:szCs w:val="22"/>
        </w:rPr>
      </w:pPr>
    </w:p>
    <w:p w14:paraId="4A09F4AE" w14:textId="0699769E" w:rsidR="00254EF1" w:rsidRPr="009942AD" w:rsidRDefault="00254EF1" w:rsidP="00254EF1">
      <w:pPr>
        <w:rPr>
          <w:color w:val="222222"/>
          <w:sz w:val="22"/>
          <w:szCs w:val="22"/>
          <w:shd w:val="clear" w:color="auto" w:fill="FFFFFF"/>
        </w:rPr>
      </w:pPr>
      <w:proofErr w:type="spellStart"/>
      <w:r w:rsidRPr="009942AD">
        <w:rPr>
          <w:color w:val="222222"/>
          <w:sz w:val="22"/>
          <w:szCs w:val="22"/>
          <w:shd w:val="clear" w:color="auto" w:fill="FFFFFF"/>
        </w:rPr>
        <w:t>Teva</w:t>
      </w:r>
      <w:proofErr w:type="spellEnd"/>
      <w:r w:rsidRPr="009942AD">
        <w:rPr>
          <w:color w:val="222222"/>
          <w:sz w:val="22"/>
          <w:szCs w:val="22"/>
          <w:shd w:val="clear" w:color="auto" w:fill="FFFFFF"/>
        </w:rPr>
        <w:t xml:space="preserve"> </w:t>
      </w:r>
      <w:proofErr w:type="spellStart"/>
      <w:r w:rsidRPr="009942AD">
        <w:rPr>
          <w:color w:val="222222"/>
          <w:sz w:val="22"/>
          <w:szCs w:val="22"/>
          <w:shd w:val="clear" w:color="auto" w:fill="FFFFFF"/>
        </w:rPr>
        <w:t>GmbH</w:t>
      </w:r>
      <w:proofErr w:type="spellEnd"/>
    </w:p>
    <w:p w14:paraId="7AFC80F0" w14:textId="4868337C" w:rsidR="00254EF1" w:rsidRPr="009942AD" w:rsidRDefault="00254EF1" w:rsidP="00254EF1">
      <w:pPr>
        <w:rPr>
          <w:sz w:val="22"/>
          <w:szCs w:val="22"/>
        </w:rPr>
      </w:pPr>
      <w:proofErr w:type="spellStart"/>
      <w:r w:rsidRPr="009942AD">
        <w:rPr>
          <w:sz w:val="22"/>
          <w:szCs w:val="22"/>
        </w:rPr>
        <w:t>Graf</w:t>
      </w:r>
      <w:proofErr w:type="spellEnd"/>
      <w:r w:rsidRPr="009942AD">
        <w:rPr>
          <w:sz w:val="22"/>
          <w:szCs w:val="22"/>
        </w:rPr>
        <w:t>-</w:t>
      </w:r>
      <w:proofErr w:type="spellStart"/>
      <w:r w:rsidRPr="009942AD">
        <w:rPr>
          <w:sz w:val="22"/>
          <w:szCs w:val="22"/>
        </w:rPr>
        <w:t>Arco</w:t>
      </w:r>
      <w:proofErr w:type="spellEnd"/>
      <w:r w:rsidRPr="009942AD">
        <w:rPr>
          <w:sz w:val="22"/>
          <w:szCs w:val="22"/>
        </w:rPr>
        <w:t>-Str. 3</w:t>
      </w:r>
    </w:p>
    <w:p w14:paraId="43EB6D33" w14:textId="608BFCB4" w:rsidR="00254EF1" w:rsidRPr="009942AD" w:rsidRDefault="00254EF1" w:rsidP="00254EF1">
      <w:pPr>
        <w:rPr>
          <w:sz w:val="22"/>
          <w:szCs w:val="22"/>
        </w:rPr>
      </w:pPr>
      <w:r w:rsidRPr="009942AD">
        <w:rPr>
          <w:sz w:val="22"/>
          <w:szCs w:val="22"/>
        </w:rPr>
        <w:t xml:space="preserve">89079 </w:t>
      </w:r>
      <w:proofErr w:type="spellStart"/>
      <w:r w:rsidRPr="009942AD">
        <w:rPr>
          <w:sz w:val="22"/>
          <w:szCs w:val="22"/>
        </w:rPr>
        <w:t>Ulm</w:t>
      </w:r>
      <w:proofErr w:type="spellEnd"/>
    </w:p>
    <w:p w14:paraId="39C91AAA" w14:textId="77777777" w:rsidR="00254EF1" w:rsidRPr="009942AD" w:rsidRDefault="00254EF1" w:rsidP="00254EF1">
      <w:pPr>
        <w:rPr>
          <w:sz w:val="22"/>
          <w:szCs w:val="22"/>
        </w:rPr>
      </w:pPr>
      <w:r w:rsidRPr="009942AD">
        <w:rPr>
          <w:sz w:val="22"/>
          <w:szCs w:val="22"/>
        </w:rPr>
        <w:t>Vokietija</w:t>
      </w:r>
    </w:p>
    <w:p w14:paraId="7310BD21" w14:textId="77777777" w:rsidR="00254EF1" w:rsidRPr="009942AD" w:rsidRDefault="00254EF1" w:rsidP="00254EF1">
      <w:pPr>
        <w:tabs>
          <w:tab w:val="left" w:pos="567"/>
        </w:tabs>
        <w:rPr>
          <w:sz w:val="22"/>
          <w:szCs w:val="22"/>
        </w:rPr>
      </w:pPr>
    </w:p>
    <w:p w14:paraId="64347EDE" w14:textId="77777777" w:rsidR="00254EF1" w:rsidRPr="009942AD" w:rsidRDefault="00254EF1" w:rsidP="00254EF1">
      <w:pPr>
        <w:tabs>
          <w:tab w:val="left" w:pos="567"/>
        </w:tabs>
        <w:rPr>
          <w:sz w:val="22"/>
          <w:szCs w:val="22"/>
        </w:rPr>
      </w:pPr>
    </w:p>
    <w:p w14:paraId="4CF3E96F" w14:textId="77777777" w:rsidR="00254EF1" w:rsidRPr="009942AD" w:rsidRDefault="00254EF1" w:rsidP="00254EF1">
      <w:pPr>
        <w:pBdr>
          <w:top w:val="single" w:sz="4" w:space="1" w:color="auto"/>
          <w:left w:val="single" w:sz="4" w:space="4" w:color="auto"/>
          <w:bottom w:val="single" w:sz="4" w:space="1" w:color="auto"/>
          <w:right w:val="single" w:sz="4" w:space="4" w:color="auto"/>
        </w:pBdr>
        <w:tabs>
          <w:tab w:val="left" w:pos="567"/>
        </w:tabs>
        <w:rPr>
          <w:sz w:val="22"/>
          <w:szCs w:val="22"/>
        </w:rPr>
      </w:pPr>
      <w:r w:rsidRPr="009942AD">
        <w:rPr>
          <w:b/>
          <w:sz w:val="22"/>
          <w:szCs w:val="22"/>
        </w:rPr>
        <w:t>12.</w:t>
      </w:r>
      <w:r w:rsidRPr="009942AD">
        <w:rPr>
          <w:b/>
          <w:sz w:val="22"/>
          <w:szCs w:val="22"/>
        </w:rPr>
        <w:tab/>
        <w:t xml:space="preserve">REGISTRACIJOS PAŽYMĖJIMO NUMERIS (-IAI) </w:t>
      </w:r>
    </w:p>
    <w:p w14:paraId="444F188C" w14:textId="77777777" w:rsidR="00254EF1" w:rsidRPr="009942AD" w:rsidRDefault="00254EF1" w:rsidP="00254EF1">
      <w:pPr>
        <w:tabs>
          <w:tab w:val="left" w:pos="567"/>
        </w:tabs>
        <w:rPr>
          <w:sz w:val="22"/>
          <w:szCs w:val="22"/>
        </w:rPr>
      </w:pPr>
    </w:p>
    <w:p w14:paraId="22DDA023" w14:textId="77777777" w:rsidR="008F3A78" w:rsidRPr="008202A6" w:rsidRDefault="008F3A78" w:rsidP="008F3A78">
      <w:pPr>
        <w:tabs>
          <w:tab w:val="left" w:pos="567"/>
        </w:tabs>
        <w:rPr>
          <w:sz w:val="22"/>
          <w:szCs w:val="22"/>
          <w:highlight w:val="lightGray"/>
        </w:rPr>
      </w:pPr>
      <w:r w:rsidRPr="008F3A78">
        <w:rPr>
          <w:sz w:val="22"/>
          <w:szCs w:val="22"/>
        </w:rPr>
        <w:t xml:space="preserve">LT/1/25/5684/001 </w:t>
      </w:r>
      <w:r w:rsidRPr="008202A6">
        <w:rPr>
          <w:sz w:val="22"/>
          <w:szCs w:val="22"/>
          <w:highlight w:val="lightGray"/>
        </w:rPr>
        <w:t>– N56</w:t>
      </w:r>
    </w:p>
    <w:p w14:paraId="5D6FD08E" w14:textId="77777777" w:rsidR="008F3A78" w:rsidRPr="008202A6" w:rsidRDefault="008F3A78" w:rsidP="008F3A78">
      <w:pPr>
        <w:tabs>
          <w:tab w:val="left" w:pos="567"/>
        </w:tabs>
        <w:rPr>
          <w:sz w:val="22"/>
          <w:szCs w:val="22"/>
          <w:highlight w:val="lightGray"/>
        </w:rPr>
      </w:pPr>
      <w:r w:rsidRPr="008202A6">
        <w:rPr>
          <w:sz w:val="22"/>
          <w:szCs w:val="22"/>
          <w:highlight w:val="lightGray"/>
        </w:rPr>
        <w:t>LT/1/25/5684/004 – N56×1</w:t>
      </w:r>
    </w:p>
    <w:p w14:paraId="2B5525D3" w14:textId="77777777" w:rsidR="008F3A78" w:rsidRPr="008202A6" w:rsidRDefault="008F3A78" w:rsidP="008F3A78">
      <w:pPr>
        <w:tabs>
          <w:tab w:val="left" w:pos="567"/>
        </w:tabs>
        <w:rPr>
          <w:sz w:val="22"/>
          <w:szCs w:val="22"/>
          <w:highlight w:val="lightGray"/>
        </w:rPr>
      </w:pPr>
      <w:r w:rsidRPr="008202A6">
        <w:rPr>
          <w:sz w:val="22"/>
          <w:szCs w:val="22"/>
          <w:highlight w:val="lightGray"/>
        </w:rPr>
        <w:t>LT/1/25/5684/002 – N168</w:t>
      </w:r>
    </w:p>
    <w:p w14:paraId="04911FE4" w14:textId="77777777" w:rsidR="008F3A78" w:rsidRPr="008202A6" w:rsidRDefault="008F3A78" w:rsidP="008F3A78">
      <w:pPr>
        <w:tabs>
          <w:tab w:val="left" w:pos="567"/>
        </w:tabs>
        <w:rPr>
          <w:sz w:val="22"/>
          <w:szCs w:val="22"/>
          <w:highlight w:val="lightGray"/>
        </w:rPr>
      </w:pPr>
      <w:r w:rsidRPr="008202A6">
        <w:rPr>
          <w:sz w:val="22"/>
          <w:szCs w:val="22"/>
          <w:highlight w:val="lightGray"/>
        </w:rPr>
        <w:t>LT/1/25/5684/005 – N168×1</w:t>
      </w:r>
    </w:p>
    <w:p w14:paraId="7C98D196" w14:textId="77777777" w:rsidR="008F3A78" w:rsidRPr="008202A6" w:rsidRDefault="008F3A78" w:rsidP="008F3A78">
      <w:pPr>
        <w:tabs>
          <w:tab w:val="left" w:pos="567"/>
        </w:tabs>
        <w:rPr>
          <w:sz w:val="22"/>
          <w:szCs w:val="22"/>
          <w:highlight w:val="lightGray"/>
        </w:rPr>
      </w:pPr>
      <w:r w:rsidRPr="008202A6">
        <w:rPr>
          <w:sz w:val="22"/>
          <w:szCs w:val="22"/>
          <w:highlight w:val="lightGray"/>
        </w:rPr>
        <w:t>LT/1/25/5684/003 – N196</w:t>
      </w:r>
    </w:p>
    <w:p w14:paraId="6A26076C" w14:textId="7B2C59FE" w:rsidR="00254EF1" w:rsidRDefault="008F3A78" w:rsidP="008F3A78">
      <w:pPr>
        <w:tabs>
          <w:tab w:val="left" w:pos="567"/>
        </w:tabs>
        <w:rPr>
          <w:sz w:val="22"/>
          <w:szCs w:val="22"/>
        </w:rPr>
      </w:pPr>
      <w:r w:rsidRPr="008202A6">
        <w:rPr>
          <w:sz w:val="22"/>
          <w:szCs w:val="22"/>
          <w:highlight w:val="lightGray"/>
        </w:rPr>
        <w:t>LT/1/25/5684/006 – N196</w:t>
      </w:r>
      <w:r w:rsidRPr="008202A6">
        <w:rPr>
          <w:sz w:val="22"/>
          <w:szCs w:val="22"/>
          <w:highlight w:val="lightGray"/>
        </w:rPr>
        <w:t>×</w:t>
      </w:r>
      <w:r w:rsidRPr="008202A6">
        <w:rPr>
          <w:sz w:val="22"/>
          <w:szCs w:val="22"/>
          <w:highlight w:val="lightGray"/>
        </w:rPr>
        <w:t>1</w:t>
      </w:r>
    </w:p>
    <w:p w14:paraId="72B67B84" w14:textId="77777777" w:rsidR="008F3A78" w:rsidRPr="008202A6" w:rsidRDefault="008F3A78" w:rsidP="008F3A78">
      <w:pPr>
        <w:tabs>
          <w:tab w:val="left" w:pos="567"/>
        </w:tabs>
        <w:rPr>
          <w:sz w:val="16"/>
          <w:szCs w:val="16"/>
        </w:rPr>
      </w:pPr>
    </w:p>
    <w:p w14:paraId="4FF7AA1A" w14:textId="77777777" w:rsidR="00254EF1" w:rsidRPr="009942AD" w:rsidRDefault="00254EF1" w:rsidP="00254EF1">
      <w:pPr>
        <w:tabs>
          <w:tab w:val="left" w:pos="567"/>
        </w:tabs>
        <w:rPr>
          <w:sz w:val="22"/>
          <w:szCs w:val="22"/>
        </w:rPr>
      </w:pPr>
    </w:p>
    <w:p w14:paraId="6B45888D" w14:textId="77777777" w:rsidR="00254EF1" w:rsidRPr="009942AD" w:rsidRDefault="00254EF1" w:rsidP="00254EF1">
      <w:pPr>
        <w:pBdr>
          <w:top w:val="single" w:sz="4" w:space="1" w:color="auto"/>
          <w:left w:val="single" w:sz="4" w:space="4" w:color="auto"/>
          <w:bottom w:val="single" w:sz="4" w:space="1" w:color="auto"/>
          <w:right w:val="single" w:sz="4" w:space="4" w:color="auto"/>
        </w:pBdr>
        <w:tabs>
          <w:tab w:val="left" w:pos="567"/>
        </w:tabs>
        <w:rPr>
          <w:sz w:val="22"/>
          <w:szCs w:val="22"/>
        </w:rPr>
      </w:pPr>
      <w:r w:rsidRPr="009942AD">
        <w:rPr>
          <w:b/>
          <w:sz w:val="22"/>
          <w:szCs w:val="22"/>
        </w:rPr>
        <w:t>13.</w:t>
      </w:r>
      <w:r w:rsidRPr="009942AD">
        <w:rPr>
          <w:b/>
          <w:sz w:val="22"/>
          <w:szCs w:val="22"/>
        </w:rPr>
        <w:tab/>
        <w:t xml:space="preserve">SERIJOS NUMERIS </w:t>
      </w:r>
    </w:p>
    <w:p w14:paraId="659472A5" w14:textId="77777777" w:rsidR="00254EF1" w:rsidRPr="009942AD" w:rsidRDefault="00254EF1" w:rsidP="00254EF1">
      <w:pPr>
        <w:tabs>
          <w:tab w:val="left" w:pos="567"/>
        </w:tabs>
        <w:rPr>
          <w:sz w:val="22"/>
          <w:szCs w:val="22"/>
        </w:rPr>
      </w:pPr>
    </w:p>
    <w:p w14:paraId="0AFF13AA" w14:textId="77777777" w:rsidR="00254EF1" w:rsidRPr="009942AD" w:rsidRDefault="00254EF1" w:rsidP="00254EF1">
      <w:pPr>
        <w:tabs>
          <w:tab w:val="left" w:pos="567"/>
        </w:tabs>
        <w:rPr>
          <w:sz w:val="22"/>
          <w:szCs w:val="22"/>
        </w:rPr>
      </w:pPr>
      <w:r w:rsidRPr="00B80AB9">
        <w:rPr>
          <w:sz w:val="22"/>
          <w:szCs w:val="22"/>
        </w:rPr>
        <w:t>Lot</w:t>
      </w:r>
    </w:p>
    <w:p w14:paraId="76A20D90" w14:textId="77777777" w:rsidR="00254EF1" w:rsidRPr="009942AD" w:rsidRDefault="00254EF1" w:rsidP="00254EF1">
      <w:pPr>
        <w:tabs>
          <w:tab w:val="left" w:pos="567"/>
        </w:tabs>
        <w:rPr>
          <w:sz w:val="22"/>
          <w:szCs w:val="22"/>
        </w:rPr>
      </w:pPr>
    </w:p>
    <w:p w14:paraId="41EF3EFB" w14:textId="77777777" w:rsidR="00254EF1" w:rsidRPr="009942AD" w:rsidRDefault="00254EF1" w:rsidP="00254EF1">
      <w:pPr>
        <w:tabs>
          <w:tab w:val="left" w:pos="567"/>
        </w:tabs>
        <w:rPr>
          <w:sz w:val="22"/>
          <w:szCs w:val="22"/>
        </w:rPr>
      </w:pPr>
    </w:p>
    <w:p w14:paraId="124FEBCB" w14:textId="77777777" w:rsidR="00254EF1" w:rsidRPr="009942AD" w:rsidRDefault="00254EF1" w:rsidP="00254EF1">
      <w:pPr>
        <w:pBdr>
          <w:top w:val="single" w:sz="4" w:space="1" w:color="auto"/>
          <w:left w:val="single" w:sz="4" w:space="4" w:color="auto"/>
          <w:bottom w:val="single" w:sz="4" w:space="1" w:color="auto"/>
          <w:right w:val="single" w:sz="4" w:space="4" w:color="auto"/>
        </w:pBdr>
        <w:tabs>
          <w:tab w:val="left" w:pos="567"/>
        </w:tabs>
        <w:rPr>
          <w:sz w:val="22"/>
          <w:szCs w:val="22"/>
        </w:rPr>
      </w:pPr>
      <w:r w:rsidRPr="009942AD">
        <w:rPr>
          <w:b/>
          <w:sz w:val="22"/>
          <w:szCs w:val="22"/>
        </w:rPr>
        <w:t>14.</w:t>
      </w:r>
      <w:r w:rsidRPr="009942AD">
        <w:rPr>
          <w:b/>
          <w:sz w:val="22"/>
          <w:szCs w:val="22"/>
        </w:rPr>
        <w:tab/>
        <w:t>PARDAVIMO (IŠDAVIMO) TVARKA</w:t>
      </w:r>
    </w:p>
    <w:p w14:paraId="1F157E99" w14:textId="77777777" w:rsidR="00254EF1" w:rsidRPr="009942AD" w:rsidRDefault="00254EF1" w:rsidP="00254EF1">
      <w:pPr>
        <w:tabs>
          <w:tab w:val="left" w:pos="567"/>
        </w:tabs>
        <w:rPr>
          <w:sz w:val="22"/>
          <w:szCs w:val="22"/>
        </w:rPr>
      </w:pPr>
    </w:p>
    <w:p w14:paraId="16A681BC" w14:textId="77777777" w:rsidR="00254EF1" w:rsidRPr="009942AD" w:rsidRDefault="00254EF1" w:rsidP="00254EF1">
      <w:pPr>
        <w:tabs>
          <w:tab w:val="left" w:pos="567"/>
        </w:tabs>
        <w:rPr>
          <w:sz w:val="22"/>
          <w:szCs w:val="22"/>
        </w:rPr>
      </w:pPr>
      <w:r w:rsidRPr="009942AD">
        <w:rPr>
          <w:sz w:val="22"/>
          <w:szCs w:val="22"/>
        </w:rPr>
        <w:t>Receptinis vaistas</w:t>
      </w:r>
    </w:p>
    <w:p w14:paraId="0CCBCE16" w14:textId="77777777" w:rsidR="00254EF1" w:rsidRPr="009942AD" w:rsidRDefault="00254EF1" w:rsidP="00254EF1">
      <w:pPr>
        <w:tabs>
          <w:tab w:val="left" w:pos="567"/>
        </w:tabs>
        <w:rPr>
          <w:sz w:val="22"/>
          <w:szCs w:val="22"/>
        </w:rPr>
      </w:pPr>
    </w:p>
    <w:p w14:paraId="01ADCBBB" w14:textId="77777777" w:rsidR="00254EF1" w:rsidRPr="009942AD" w:rsidRDefault="00254EF1" w:rsidP="00254EF1">
      <w:pPr>
        <w:tabs>
          <w:tab w:val="left" w:pos="567"/>
        </w:tabs>
        <w:rPr>
          <w:sz w:val="22"/>
          <w:szCs w:val="22"/>
        </w:rPr>
      </w:pPr>
    </w:p>
    <w:p w14:paraId="036D7F15" w14:textId="77777777" w:rsidR="00254EF1" w:rsidRPr="009942AD" w:rsidRDefault="00254EF1" w:rsidP="00254EF1">
      <w:pPr>
        <w:pBdr>
          <w:top w:val="single" w:sz="4" w:space="2" w:color="auto"/>
          <w:left w:val="single" w:sz="4" w:space="4" w:color="auto"/>
          <w:bottom w:val="single" w:sz="4" w:space="1" w:color="auto"/>
          <w:right w:val="single" w:sz="4" w:space="4" w:color="auto"/>
        </w:pBdr>
        <w:tabs>
          <w:tab w:val="left" w:pos="567"/>
        </w:tabs>
        <w:rPr>
          <w:sz w:val="22"/>
          <w:szCs w:val="22"/>
        </w:rPr>
      </w:pPr>
      <w:r w:rsidRPr="009942AD">
        <w:rPr>
          <w:b/>
          <w:sz w:val="22"/>
          <w:szCs w:val="22"/>
        </w:rPr>
        <w:t>15.</w:t>
      </w:r>
      <w:r w:rsidRPr="009942AD">
        <w:rPr>
          <w:b/>
          <w:sz w:val="22"/>
          <w:szCs w:val="22"/>
        </w:rPr>
        <w:tab/>
        <w:t>VARTOJIMO INSTRUKCIJA</w:t>
      </w:r>
    </w:p>
    <w:p w14:paraId="1AB0FA50" w14:textId="77777777" w:rsidR="00254EF1" w:rsidRPr="009942AD" w:rsidRDefault="00254EF1" w:rsidP="00254EF1">
      <w:pPr>
        <w:tabs>
          <w:tab w:val="left" w:pos="567"/>
        </w:tabs>
        <w:rPr>
          <w:sz w:val="22"/>
          <w:szCs w:val="22"/>
        </w:rPr>
      </w:pPr>
    </w:p>
    <w:p w14:paraId="127F8395" w14:textId="77777777" w:rsidR="00254EF1" w:rsidRPr="009942AD" w:rsidRDefault="00254EF1" w:rsidP="00254EF1">
      <w:pPr>
        <w:tabs>
          <w:tab w:val="left" w:pos="567"/>
        </w:tabs>
        <w:rPr>
          <w:sz w:val="22"/>
          <w:szCs w:val="22"/>
        </w:rPr>
      </w:pPr>
    </w:p>
    <w:p w14:paraId="40E79C05" w14:textId="77777777" w:rsidR="00254EF1" w:rsidRPr="00B80AB9" w:rsidRDefault="00254EF1" w:rsidP="00254EF1">
      <w:pPr>
        <w:pBdr>
          <w:top w:val="single" w:sz="4" w:space="1" w:color="auto"/>
          <w:left w:val="single" w:sz="4" w:space="4" w:color="auto"/>
          <w:bottom w:val="single" w:sz="4" w:space="0" w:color="auto"/>
          <w:right w:val="single" w:sz="4" w:space="4" w:color="auto"/>
        </w:pBdr>
        <w:tabs>
          <w:tab w:val="left" w:pos="567"/>
        </w:tabs>
        <w:rPr>
          <w:sz w:val="22"/>
          <w:szCs w:val="22"/>
        </w:rPr>
      </w:pPr>
      <w:r w:rsidRPr="009942AD">
        <w:rPr>
          <w:b/>
          <w:sz w:val="22"/>
          <w:szCs w:val="22"/>
        </w:rPr>
        <w:t>16.</w:t>
      </w:r>
      <w:r w:rsidRPr="009942AD">
        <w:rPr>
          <w:b/>
          <w:sz w:val="22"/>
          <w:szCs w:val="22"/>
        </w:rPr>
        <w:tab/>
        <w:t xml:space="preserve">INFORMACIJA BRAILIO </w:t>
      </w:r>
      <w:r w:rsidRPr="00A9265C">
        <w:rPr>
          <w:b/>
          <w:sz w:val="22"/>
          <w:szCs w:val="22"/>
        </w:rPr>
        <w:t>RAŠTU</w:t>
      </w:r>
    </w:p>
    <w:p w14:paraId="10594672" w14:textId="77777777" w:rsidR="00254EF1" w:rsidRPr="009942AD" w:rsidRDefault="00254EF1" w:rsidP="00254EF1">
      <w:pPr>
        <w:tabs>
          <w:tab w:val="left" w:pos="567"/>
        </w:tabs>
        <w:rPr>
          <w:sz w:val="22"/>
          <w:szCs w:val="22"/>
        </w:rPr>
      </w:pPr>
    </w:p>
    <w:p w14:paraId="4BF03E4F" w14:textId="2B747FD6" w:rsidR="00254EF1" w:rsidRPr="009942AD" w:rsidRDefault="00254EF1" w:rsidP="00254EF1">
      <w:pPr>
        <w:keepNext/>
        <w:keepLines/>
        <w:tabs>
          <w:tab w:val="left" w:pos="567"/>
        </w:tabs>
        <w:outlineLvl w:val="2"/>
        <w:rPr>
          <w:sz w:val="22"/>
          <w:szCs w:val="22"/>
        </w:rPr>
      </w:pPr>
      <w:proofErr w:type="spellStart"/>
      <w:r w:rsidRPr="009942AD">
        <w:rPr>
          <w:sz w:val="22"/>
          <w:szCs w:val="22"/>
        </w:rPr>
        <w:t>Dimethyl</w:t>
      </w:r>
      <w:proofErr w:type="spellEnd"/>
      <w:r w:rsidRPr="009942AD">
        <w:rPr>
          <w:sz w:val="22"/>
          <w:szCs w:val="22"/>
        </w:rPr>
        <w:t xml:space="preserve"> </w:t>
      </w:r>
      <w:proofErr w:type="spellStart"/>
      <w:r w:rsidRPr="009942AD">
        <w:rPr>
          <w:sz w:val="22"/>
          <w:szCs w:val="22"/>
        </w:rPr>
        <w:t>fumarate</w:t>
      </w:r>
      <w:proofErr w:type="spellEnd"/>
      <w:r w:rsidRPr="009942AD">
        <w:rPr>
          <w:sz w:val="22"/>
          <w:szCs w:val="22"/>
        </w:rPr>
        <w:t xml:space="preserve"> </w:t>
      </w:r>
      <w:proofErr w:type="spellStart"/>
      <w:r w:rsidRPr="009942AD">
        <w:rPr>
          <w:sz w:val="22"/>
          <w:szCs w:val="22"/>
        </w:rPr>
        <w:t>Teva</w:t>
      </w:r>
      <w:proofErr w:type="spellEnd"/>
      <w:r w:rsidR="00FA4CEE">
        <w:rPr>
          <w:sz w:val="22"/>
          <w:szCs w:val="22"/>
        </w:rPr>
        <w:t xml:space="preserve"> </w:t>
      </w:r>
      <w:r w:rsidRPr="009942AD">
        <w:rPr>
          <w:sz w:val="22"/>
          <w:szCs w:val="22"/>
        </w:rPr>
        <w:t>2</w:t>
      </w:r>
      <w:r w:rsidR="00FA4CEE">
        <w:rPr>
          <w:sz w:val="22"/>
          <w:szCs w:val="22"/>
        </w:rPr>
        <w:t>4</w:t>
      </w:r>
      <w:r w:rsidRPr="009942AD">
        <w:rPr>
          <w:sz w:val="22"/>
          <w:szCs w:val="22"/>
        </w:rPr>
        <w:t xml:space="preserve">0 mg </w:t>
      </w:r>
    </w:p>
    <w:p w14:paraId="5A932DB2" w14:textId="77777777" w:rsidR="00254EF1" w:rsidRPr="008202A6" w:rsidRDefault="00254EF1" w:rsidP="00254EF1">
      <w:pPr>
        <w:keepNext/>
        <w:keepLines/>
        <w:tabs>
          <w:tab w:val="left" w:pos="567"/>
        </w:tabs>
        <w:outlineLvl w:val="2"/>
        <w:rPr>
          <w:sz w:val="16"/>
          <w:szCs w:val="16"/>
        </w:rPr>
      </w:pPr>
    </w:p>
    <w:p w14:paraId="5B4CED10" w14:textId="77777777" w:rsidR="00254EF1" w:rsidRPr="009942AD" w:rsidRDefault="00254EF1" w:rsidP="00254EF1">
      <w:pPr>
        <w:tabs>
          <w:tab w:val="left" w:pos="567"/>
        </w:tabs>
        <w:rPr>
          <w:sz w:val="22"/>
          <w:szCs w:val="22"/>
          <w:shd w:val="clear" w:color="auto" w:fill="CCCCCC"/>
        </w:rPr>
      </w:pPr>
    </w:p>
    <w:p w14:paraId="312F7221" w14:textId="77777777" w:rsidR="00254EF1" w:rsidRPr="00B80AB9" w:rsidRDefault="00254EF1" w:rsidP="00254EF1">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rPr>
      </w:pPr>
      <w:r w:rsidRPr="00B80AB9">
        <w:rPr>
          <w:b/>
          <w:sz w:val="22"/>
          <w:szCs w:val="22"/>
        </w:rPr>
        <w:t>17.</w:t>
      </w:r>
      <w:r w:rsidRPr="00B80AB9">
        <w:rPr>
          <w:b/>
          <w:sz w:val="22"/>
          <w:szCs w:val="22"/>
        </w:rPr>
        <w:tab/>
        <w:t>UNIKALUS IDENTIFIKATORIUS – 2D BRŪKŠNINIS KODAS</w:t>
      </w:r>
    </w:p>
    <w:p w14:paraId="043A245F" w14:textId="77777777" w:rsidR="00254EF1" w:rsidRPr="00B80AB9" w:rsidRDefault="00254EF1" w:rsidP="00254EF1">
      <w:pPr>
        <w:tabs>
          <w:tab w:val="left" w:pos="567"/>
        </w:tabs>
        <w:rPr>
          <w:sz w:val="22"/>
          <w:szCs w:val="22"/>
        </w:rPr>
      </w:pPr>
    </w:p>
    <w:p w14:paraId="459215D2" w14:textId="77777777" w:rsidR="00254EF1" w:rsidRPr="00254EF1" w:rsidRDefault="00254EF1" w:rsidP="00254EF1">
      <w:pPr>
        <w:tabs>
          <w:tab w:val="left" w:pos="567"/>
        </w:tabs>
        <w:spacing w:line="260" w:lineRule="exact"/>
        <w:rPr>
          <w:sz w:val="22"/>
          <w:szCs w:val="22"/>
          <w:shd w:val="clear" w:color="auto" w:fill="CCCCCC"/>
        </w:rPr>
      </w:pPr>
      <w:r w:rsidRPr="00254EF1">
        <w:rPr>
          <w:sz w:val="22"/>
          <w:szCs w:val="22"/>
          <w:highlight w:val="lightGray"/>
        </w:rPr>
        <w:t>2D brūkšninis kodas su nurodytu unikaliu identifikatoriumi.</w:t>
      </w:r>
    </w:p>
    <w:p w14:paraId="105BF3CE" w14:textId="77777777" w:rsidR="00254EF1" w:rsidRPr="00B80AB9" w:rsidRDefault="00254EF1" w:rsidP="00254EF1">
      <w:pPr>
        <w:tabs>
          <w:tab w:val="left" w:pos="567"/>
        </w:tabs>
        <w:rPr>
          <w:sz w:val="22"/>
          <w:szCs w:val="22"/>
        </w:rPr>
      </w:pPr>
    </w:p>
    <w:p w14:paraId="32A4E97F" w14:textId="77777777" w:rsidR="00254EF1" w:rsidRPr="00B80AB9" w:rsidRDefault="00254EF1" w:rsidP="00254EF1">
      <w:pPr>
        <w:tabs>
          <w:tab w:val="left" w:pos="567"/>
        </w:tabs>
        <w:rPr>
          <w:sz w:val="22"/>
          <w:szCs w:val="22"/>
        </w:rPr>
      </w:pPr>
    </w:p>
    <w:p w14:paraId="7B9E87CC" w14:textId="77777777" w:rsidR="00254EF1" w:rsidRPr="008F3A78" w:rsidRDefault="00254EF1" w:rsidP="00254EF1">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rPr>
      </w:pPr>
      <w:r w:rsidRPr="008F3A78">
        <w:rPr>
          <w:b/>
          <w:sz w:val="22"/>
          <w:szCs w:val="22"/>
        </w:rPr>
        <w:t>18.</w:t>
      </w:r>
      <w:r w:rsidRPr="008F3A78">
        <w:rPr>
          <w:b/>
          <w:sz w:val="22"/>
          <w:szCs w:val="22"/>
        </w:rPr>
        <w:tab/>
        <w:t>UNIKALUS IDENTIFIKATORIUS – ŽMONĖMS SUPRANTAMI DUOMENYS</w:t>
      </w:r>
    </w:p>
    <w:p w14:paraId="0BCC9513" w14:textId="77777777" w:rsidR="00254EF1" w:rsidRPr="008F3A78" w:rsidRDefault="00254EF1" w:rsidP="00254EF1">
      <w:pPr>
        <w:tabs>
          <w:tab w:val="left" w:pos="567"/>
        </w:tabs>
        <w:rPr>
          <w:sz w:val="22"/>
          <w:szCs w:val="22"/>
        </w:rPr>
      </w:pPr>
    </w:p>
    <w:p w14:paraId="427FA609" w14:textId="77777777" w:rsidR="00254EF1" w:rsidRPr="008F3A78" w:rsidRDefault="00254EF1" w:rsidP="00254EF1">
      <w:pPr>
        <w:rPr>
          <w:sz w:val="22"/>
          <w:szCs w:val="22"/>
        </w:rPr>
      </w:pPr>
      <w:r w:rsidRPr="008F3A78">
        <w:rPr>
          <w:sz w:val="22"/>
          <w:szCs w:val="22"/>
        </w:rPr>
        <w:t>PC</w:t>
      </w:r>
    </w:p>
    <w:p w14:paraId="36118096" w14:textId="77777777" w:rsidR="00254EF1" w:rsidRPr="008F3A78" w:rsidRDefault="00254EF1" w:rsidP="00254EF1">
      <w:pPr>
        <w:rPr>
          <w:sz w:val="22"/>
          <w:szCs w:val="22"/>
        </w:rPr>
      </w:pPr>
      <w:r w:rsidRPr="008F3A78">
        <w:rPr>
          <w:sz w:val="22"/>
          <w:szCs w:val="22"/>
        </w:rPr>
        <w:t>SN</w:t>
      </w:r>
    </w:p>
    <w:p w14:paraId="11DBB2A0" w14:textId="652E5959" w:rsidR="00A9265C" w:rsidRDefault="00254EF1" w:rsidP="008202A6">
      <w:pPr>
        <w:rPr>
          <w:sz w:val="22"/>
          <w:szCs w:val="22"/>
        </w:rPr>
      </w:pPr>
      <w:r w:rsidRPr="008F3A78">
        <w:rPr>
          <w:sz w:val="22"/>
          <w:szCs w:val="22"/>
          <w:highlight w:val="lightGray"/>
        </w:rPr>
        <w:t>NN</w:t>
      </w:r>
      <w:r w:rsidR="00A9265C">
        <w:rPr>
          <w:sz w:val="22"/>
          <w:szCs w:val="22"/>
        </w:rPr>
        <w:br w:type="page"/>
      </w:r>
    </w:p>
    <w:p w14:paraId="3E74B857" w14:textId="77777777" w:rsidR="00254EF1" w:rsidRDefault="00254EF1" w:rsidP="00B80AB9">
      <w:pPr>
        <w:pBdr>
          <w:top w:val="single" w:sz="4" w:space="1" w:color="auto"/>
          <w:left w:val="single" w:sz="4" w:space="4" w:color="auto"/>
          <w:bottom w:val="single" w:sz="4" w:space="1" w:color="auto"/>
          <w:right w:val="single" w:sz="4" w:space="4" w:color="auto"/>
        </w:pBdr>
        <w:tabs>
          <w:tab w:val="left" w:pos="0"/>
        </w:tabs>
        <w:spacing w:line="260" w:lineRule="exact"/>
        <w:rPr>
          <w:b/>
          <w:sz w:val="22"/>
          <w:szCs w:val="24"/>
        </w:rPr>
      </w:pPr>
      <w:r>
        <w:rPr>
          <w:b/>
          <w:sz w:val="22"/>
          <w:szCs w:val="24"/>
        </w:rPr>
        <w:lastRenderedPageBreak/>
        <w:t>MINIMALI INFORMACIJA ANT LIZDINIŲ PLOKŠTELIŲ ARBA DVISLUOKSNIŲ JUOSTELIŲ</w:t>
      </w:r>
    </w:p>
    <w:p w14:paraId="1ED0B83A" w14:textId="77777777" w:rsidR="00254EF1" w:rsidRDefault="00254EF1" w:rsidP="00254EF1">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p>
    <w:p w14:paraId="48383BA6" w14:textId="77777777" w:rsidR="00254EF1" w:rsidRDefault="00254EF1" w:rsidP="00254EF1">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rPr>
      </w:pPr>
      <w:r>
        <w:rPr>
          <w:b/>
          <w:sz w:val="22"/>
        </w:rPr>
        <w:t>LIZDINĖ PLOKŠTELĖ</w:t>
      </w:r>
    </w:p>
    <w:p w14:paraId="30551A16" w14:textId="77777777" w:rsidR="00254EF1" w:rsidRDefault="00254EF1" w:rsidP="00254EF1">
      <w:pPr>
        <w:tabs>
          <w:tab w:val="left" w:pos="567"/>
        </w:tabs>
        <w:spacing w:line="260" w:lineRule="exact"/>
        <w:rPr>
          <w:sz w:val="22"/>
        </w:rPr>
      </w:pPr>
    </w:p>
    <w:p w14:paraId="4BD67C1B" w14:textId="77777777" w:rsidR="00254EF1" w:rsidRDefault="00254EF1" w:rsidP="00254EF1">
      <w:pPr>
        <w:tabs>
          <w:tab w:val="left" w:pos="567"/>
        </w:tabs>
        <w:spacing w:line="260" w:lineRule="exact"/>
        <w:rPr>
          <w:sz w:val="22"/>
          <w:szCs w:val="24"/>
        </w:rPr>
      </w:pPr>
    </w:p>
    <w:p w14:paraId="7E6407E6" w14:textId="77777777" w:rsidR="00254EF1" w:rsidRDefault="00254EF1" w:rsidP="00254EF1">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1.</w:t>
      </w:r>
      <w:r>
        <w:rPr>
          <w:b/>
          <w:sz w:val="22"/>
          <w:szCs w:val="24"/>
        </w:rPr>
        <w:tab/>
      </w:r>
      <w:r>
        <w:rPr>
          <w:b/>
          <w:caps/>
          <w:sz w:val="22"/>
          <w:szCs w:val="24"/>
        </w:rPr>
        <w:t>VAISTINIO</w:t>
      </w:r>
      <w:r>
        <w:rPr>
          <w:b/>
          <w:sz w:val="22"/>
          <w:szCs w:val="24"/>
        </w:rPr>
        <w:t xml:space="preserve"> PREPARATO PAVADINIMAS</w:t>
      </w:r>
    </w:p>
    <w:p w14:paraId="5E8FF891" w14:textId="77777777" w:rsidR="00254EF1" w:rsidRDefault="00254EF1" w:rsidP="00254EF1">
      <w:pPr>
        <w:tabs>
          <w:tab w:val="left" w:pos="567"/>
        </w:tabs>
        <w:spacing w:line="260" w:lineRule="exact"/>
        <w:rPr>
          <w:sz w:val="22"/>
          <w:szCs w:val="24"/>
        </w:rPr>
      </w:pPr>
    </w:p>
    <w:p w14:paraId="543FAFD0" w14:textId="43ED79CC" w:rsidR="00254EF1" w:rsidRPr="009942AD" w:rsidRDefault="00254EF1" w:rsidP="00254EF1">
      <w:pPr>
        <w:keepNext/>
        <w:keepLines/>
        <w:tabs>
          <w:tab w:val="left" w:pos="567"/>
        </w:tabs>
        <w:outlineLvl w:val="2"/>
        <w:rPr>
          <w:sz w:val="22"/>
          <w:szCs w:val="22"/>
        </w:rPr>
      </w:pPr>
      <w:proofErr w:type="spellStart"/>
      <w:r w:rsidRPr="009942AD">
        <w:rPr>
          <w:sz w:val="22"/>
          <w:szCs w:val="22"/>
        </w:rPr>
        <w:t>Dimethyl</w:t>
      </w:r>
      <w:proofErr w:type="spellEnd"/>
      <w:r w:rsidRPr="009942AD">
        <w:rPr>
          <w:sz w:val="22"/>
          <w:szCs w:val="22"/>
        </w:rPr>
        <w:t xml:space="preserve"> </w:t>
      </w:r>
      <w:proofErr w:type="spellStart"/>
      <w:r w:rsidRPr="009942AD">
        <w:rPr>
          <w:sz w:val="22"/>
          <w:szCs w:val="22"/>
        </w:rPr>
        <w:t>fumarate</w:t>
      </w:r>
      <w:proofErr w:type="spellEnd"/>
      <w:r w:rsidRPr="009942AD">
        <w:rPr>
          <w:sz w:val="22"/>
          <w:szCs w:val="22"/>
        </w:rPr>
        <w:t xml:space="preserve"> </w:t>
      </w:r>
      <w:proofErr w:type="spellStart"/>
      <w:r w:rsidRPr="009942AD">
        <w:rPr>
          <w:sz w:val="22"/>
          <w:szCs w:val="22"/>
        </w:rPr>
        <w:t>Teva</w:t>
      </w:r>
      <w:proofErr w:type="spellEnd"/>
      <w:r>
        <w:rPr>
          <w:sz w:val="22"/>
          <w:szCs w:val="22"/>
        </w:rPr>
        <w:t xml:space="preserve"> </w:t>
      </w:r>
      <w:r w:rsidRPr="009942AD">
        <w:rPr>
          <w:sz w:val="22"/>
          <w:szCs w:val="22"/>
        </w:rPr>
        <w:t>2</w:t>
      </w:r>
      <w:r w:rsidR="00FA4CEE">
        <w:rPr>
          <w:sz w:val="22"/>
          <w:szCs w:val="22"/>
        </w:rPr>
        <w:t>4</w:t>
      </w:r>
      <w:r w:rsidRPr="009942AD">
        <w:rPr>
          <w:sz w:val="22"/>
          <w:szCs w:val="22"/>
        </w:rPr>
        <w:t>0 </w:t>
      </w:r>
      <w:r w:rsidRPr="00A9265C">
        <w:rPr>
          <w:sz w:val="22"/>
          <w:szCs w:val="22"/>
        </w:rPr>
        <w:t xml:space="preserve">mg </w:t>
      </w:r>
      <w:r w:rsidRPr="00807A55">
        <w:rPr>
          <w:sz w:val="22"/>
          <w:szCs w:val="22"/>
          <w:highlight w:val="lightGray"/>
        </w:rPr>
        <w:t>skrandyje neirios kietosios</w:t>
      </w:r>
      <w:r w:rsidRPr="00B80AB9">
        <w:rPr>
          <w:sz w:val="22"/>
          <w:szCs w:val="22"/>
        </w:rPr>
        <w:t xml:space="preserve"> kapsulės</w:t>
      </w:r>
      <w:r w:rsidRPr="009942AD">
        <w:rPr>
          <w:sz w:val="22"/>
          <w:szCs w:val="22"/>
        </w:rPr>
        <w:t xml:space="preserve"> </w:t>
      </w:r>
    </w:p>
    <w:p w14:paraId="18ABE5A6" w14:textId="77777777" w:rsidR="007D1CEE" w:rsidRPr="009942AD" w:rsidRDefault="007D1CEE" w:rsidP="007D1CEE">
      <w:pPr>
        <w:tabs>
          <w:tab w:val="left" w:pos="567"/>
        </w:tabs>
        <w:rPr>
          <w:i/>
          <w:sz w:val="22"/>
          <w:szCs w:val="22"/>
        </w:rPr>
      </w:pPr>
      <w:proofErr w:type="spellStart"/>
      <w:r>
        <w:rPr>
          <w:i/>
          <w:sz w:val="22"/>
          <w:szCs w:val="22"/>
        </w:rPr>
        <w:t>dimethylis</w:t>
      </w:r>
      <w:proofErr w:type="spellEnd"/>
      <w:r>
        <w:rPr>
          <w:i/>
          <w:sz w:val="22"/>
          <w:szCs w:val="22"/>
        </w:rPr>
        <w:t xml:space="preserve"> </w:t>
      </w:r>
      <w:proofErr w:type="spellStart"/>
      <w:r>
        <w:rPr>
          <w:i/>
          <w:sz w:val="22"/>
          <w:szCs w:val="22"/>
        </w:rPr>
        <w:t>fumaras</w:t>
      </w:r>
      <w:proofErr w:type="spellEnd"/>
    </w:p>
    <w:p w14:paraId="3CC6A7B4" w14:textId="77777777" w:rsidR="00254EF1" w:rsidRPr="009942AD" w:rsidRDefault="00254EF1" w:rsidP="00254EF1">
      <w:pPr>
        <w:tabs>
          <w:tab w:val="left" w:pos="567"/>
        </w:tabs>
        <w:rPr>
          <w:sz w:val="22"/>
          <w:szCs w:val="22"/>
        </w:rPr>
      </w:pPr>
    </w:p>
    <w:p w14:paraId="2C1C831A" w14:textId="77777777" w:rsidR="00254EF1" w:rsidRDefault="00254EF1" w:rsidP="00254EF1">
      <w:pPr>
        <w:tabs>
          <w:tab w:val="left" w:pos="567"/>
        </w:tabs>
        <w:spacing w:line="260" w:lineRule="exact"/>
        <w:rPr>
          <w:sz w:val="22"/>
          <w:szCs w:val="24"/>
        </w:rPr>
      </w:pPr>
    </w:p>
    <w:p w14:paraId="5CDE46B3" w14:textId="77777777" w:rsidR="00254EF1" w:rsidRDefault="00254EF1" w:rsidP="00254EF1">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2.</w:t>
      </w:r>
      <w:r>
        <w:rPr>
          <w:b/>
          <w:sz w:val="22"/>
          <w:szCs w:val="24"/>
        </w:rPr>
        <w:tab/>
      </w:r>
      <w:r>
        <w:rPr>
          <w:b/>
          <w:caps/>
          <w:sz w:val="22"/>
          <w:szCs w:val="24"/>
        </w:rPr>
        <w:t>REGISTRUOTOJO pavadinimas</w:t>
      </w:r>
    </w:p>
    <w:p w14:paraId="564B1B17" w14:textId="77777777" w:rsidR="00254EF1" w:rsidRDefault="00254EF1" w:rsidP="00254EF1">
      <w:pPr>
        <w:tabs>
          <w:tab w:val="left" w:pos="567"/>
        </w:tabs>
        <w:spacing w:line="260" w:lineRule="exact"/>
        <w:rPr>
          <w:sz w:val="22"/>
          <w:szCs w:val="24"/>
        </w:rPr>
      </w:pPr>
    </w:p>
    <w:p w14:paraId="1A5B27EF" w14:textId="77777777" w:rsidR="00254EF1" w:rsidRPr="009942AD" w:rsidRDefault="00254EF1" w:rsidP="00254EF1">
      <w:pPr>
        <w:rPr>
          <w:color w:val="222222"/>
          <w:sz w:val="22"/>
          <w:szCs w:val="22"/>
          <w:shd w:val="clear" w:color="auto" w:fill="FFFFFF"/>
        </w:rPr>
      </w:pPr>
      <w:proofErr w:type="spellStart"/>
      <w:r w:rsidRPr="009942AD">
        <w:rPr>
          <w:color w:val="222222"/>
          <w:sz w:val="22"/>
          <w:szCs w:val="22"/>
          <w:shd w:val="clear" w:color="auto" w:fill="FFFFFF"/>
        </w:rPr>
        <w:t>Teva</w:t>
      </w:r>
      <w:proofErr w:type="spellEnd"/>
      <w:r w:rsidRPr="009942AD">
        <w:rPr>
          <w:color w:val="222222"/>
          <w:sz w:val="22"/>
          <w:szCs w:val="22"/>
          <w:shd w:val="clear" w:color="auto" w:fill="FFFFFF"/>
        </w:rPr>
        <w:t xml:space="preserve"> </w:t>
      </w:r>
      <w:proofErr w:type="spellStart"/>
      <w:r w:rsidRPr="009942AD">
        <w:rPr>
          <w:color w:val="222222"/>
          <w:sz w:val="22"/>
          <w:szCs w:val="22"/>
          <w:shd w:val="clear" w:color="auto" w:fill="FFFFFF"/>
        </w:rPr>
        <w:t>GmbH</w:t>
      </w:r>
      <w:proofErr w:type="spellEnd"/>
      <w:r w:rsidRPr="009942AD">
        <w:rPr>
          <w:color w:val="222222"/>
          <w:sz w:val="22"/>
          <w:szCs w:val="22"/>
          <w:shd w:val="clear" w:color="auto" w:fill="FFFFFF"/>
        </w:rPr>
        <w:t xml:space="preserve"> </w:t>
      </w:r>
    </w:p>
    <w:p w14:paraId="3617C8DA" w14:textId="77777777" w:rsidR="00254EF1" w:rsidRDefault="00254EF1" w:rsidP="00254EF1">
      <w:pPr>
        <w:tabs>
          <w:tab w:val="left" w:pos="567"/>
        </w:tabs>
        <w:spacing w:line="260" w:lineRule="exact"/>
        <w:rPr>
          <w:sz w:val="22"/>
          <w:szCs w:val="24"/>
        </w:rPr>
      </w:pPr>
    </w:p>
    <w:p w14:paraId="4981228B" w14:textId="77777777" w:rsidR="00254EF1" w:rsidRDefault="00254EF1" w:rsidP="00254EF1">
      <w:pPr>
        <w:tabs>
          <w:tab w:val="left" w:pos="567"/>
        </w:tabs>
        <w:spacing w:line="260" w:lineRule="exact"/>
        <w:rPr>
          <w:sz w:val="22"/>
          <w:szCs w:val="24"/>
        </w:rPr>
      </w:pPr>
    </w:p>
    <w:p w14:paraId="7A17160B" w14:textId="77777777" w:rsidR="00254EF1" w:rsidRDefault="00254EF1" w:rsidP="00254EF1">
      <w:pPr>
        <w:pBdr>
          <w:top w:val="single" w:sz="4" w:space="1" w:color="auto"/>
          <w:left w:val="single" w:sz="4" w:space="4" w:color="auto"/>
          <w:bottom w:val="single" w:sz="4" w:space="2" w:color="auto"/>
          <w:right w:val="single" w:sz="4" w:space="4" w:color="auto"/>
        </w:pBdr>
        <w:tabs>
          <w:tab w:val="left" w:pos="567"/>
        </w:tabs>
        <w:rPr>
          <w:b/>
          <w:sz w:val="22"/>
          <w:szCs w:val="24"/>
        </w:rPr>
      </w:pPr>
      <w:r>
        <w:rPr>
          <w:b/>
          <w:sz w:val="22"/>
          <w:szCs w:val="24"/>
        </w:rPr>
        <w:t>3.</w:t>
      </w:r>
      <w:r>
        <w:rPr>
          <w:b/>
          <w:sz w:val="22"/>
          <w:szCs w:val="24"/>
        </w:rPr>
        <w:tab/>
        <w:t>TINKAMUMO LAIKAS</w:t>
      </w:r>
    </w:p>
    <w:p w14:paraId="62B5A53F" w14:textId="77777777" w:rsidR="00254EF1" w:rsidRDefault="00254EF1" w:rsidP="00254EF1">
      <w:pPr>
        <w:tabs>
          <w:tab w:val="left" w:pos="567"/>
        </w:tabs>
        <w:spacing w:line="260" w:lineRule="exact"/>
        <w:rPr>
          <w:sz w:val="22"/>
          <w:szCs w:val="24"/>
        </w:rPr>
      </w:pPr>
    </w:p>
    <w:p w14:paraId="6D914876" w14:textId="3295C27F" w:rsidR="00254EF1" w:rsidRDefault="00254EF1" w:rsidP="00254EF1">
      <w:pPr>
        <w:tabs>
          <w:tab w:val="left" w:pos="567"/>
        </w:tabs>
        <w:spacing w:line="260" w:lineRule="exact"/>
        <w:rPr>
          <w:sz w:val="22"/>
        </w:rPr>
      </w:pPr>
      <w:r w:rsidRPr="001F33F3">
        <w:rPr>
          <w:sz w:val="22"/>
          <w:highlight w:val="lightGray"/>
        </w:rPr>
        <w:t>EXP</w:t>
      </w:r>
      <w:r w:rsidR="00B80AB9">
        <w:rPr>
          <w:sz w:val="22"/>
        </w:rPr>
        <w:t xml:space="preserve"> </w:t>
      </w:r>
      <w:r w:rsidR="00FE4699">
        <w:rPr>
          <w:sz w:val="22"/>
        </w:rPr>
        <w:t>mm MMMM</w:t>
      </w:r>
    </w:p>
    <w:p w14:paraId="7995CA41" w14:textId="77777777" w:rsidR="00254EF1" w:rsidRDefault="00254EF1" w:rsidP="00254EF1">
      <w:pPr>
        <w:tabs>
          <w:tab w:val="left" w:pos="567"/>
        </w:tabs>
        <w:spacing w:line="260" w:lineRule="exact"/>
        <w:rPr>
          <w:sz w:val="22"/>
        </w:rPr>
      </w:pPr>
    </w:p>
    <w:p w14:paraId="027D1554" w14:textId="77777777" w:rsidR="00254EF1" w:rsidRDefault="00254EF1" w:rsidP="00254EF1">
      <w:pPr>
        <w:tabs>
          <w:tab w:val="left" w:pos="567"/>
        </w:tabs>
        <w:spacing w:line="260" w:lineRule="exact"/>
        <w:rPr>
          <w:sz w:val="22"/>
        </w:rPr>
      </w:pPr>
    </w:p>
    <w:p w14:paraId="13A7F8C8" w14:textId="77777777" w:rsidR="00254EF1" w:rsidRDefault="00254EF1" w:rsidP="00254EF1">
      <w:pPr>
        <w:suppressLineNumbers/>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4.</w:t>
      </w:r>
      <w:r>
        <w:rPr>
          <w:b/>
          <w:sz w:val="22"/>
          <w:szCs w:val="24"/>
        </w:rPr>
        <w:tab/>
        <w:t>SERIJOS NUMERIS</w:t>
      </w:r>
    </w:p>
    <w:p w14:paraId="2DFFCC27" w14:textId="77777777" w:rsidR="00254EF1" w:rsidRDefault="00254EF1" w:rsidP="00254EF1">
      <w:pPr>
        <w:tabs>
          <w:tab w:val="left" w:pos="567"/>
        </w:tabs>
        <w:spacing w:line="260" w:lineRule="exact"/>
        <w:rPr>
          <w:sz w:val="22"/>
        </w:rPr>
      </w:pPr>
    </w:p>
    <w:p w14:paraId="4947C730" w14:textId="77777777" w:rsidR="00254EF1" w:rsidRDefault="00254EF1" w:rsidP="00254EF1">
      <w:pPr>
        <w:tabs>
          <w:tab w:val="left" w:pos="567"/>
        </w:tabs>
        <w:rPr>
          <w:b/>
          <w:sz w:val="22"/>
        </w:rPr>
      </w:pPr>
      <w:r w:rsidRPr="001F33F3">
        <w:rPr>
          <w:sz w:val="22"/>
          <w:highlight w:val="lightGray"/>
        </w:rPr>
        <w:t>Lot</w:t>
      </w:r>
    </w:p>
    <w:p w14:paraId="61B1602A" w14:textId="77777777" w:rsidR="00254EF1" w:rsidRDefault="00254EF1" w:rsidP="00254EF1">
      <w:pPr>
        <w:tabs>
          <w:tab w:val="left" w:pos="567"/>
        </w:tabs>
        <w:spacing w:line="260" w:lineRule="exact"/>
        <w:rPr>
          <w:sz w:val="22"/>
          <w:szCs w:val="24"/>
        </w:rPr>
      </w:pPr>
    </w:p>
    <w:p w14:paraId="6CC32264" w14:textId="77777777" w:rsidR="00254EF1" w:rsidRDefault="00254EF1" w:rsidP="00254EF1">
      <w:pPr>
        <w:tabs>
          <w:tab w:val="left" w:pos="567"/>
        </w:tabs>
        <w:spacing w:line="260" w:lineRule="exact"/>
        <w:rPr>
          <w:sz w:val="22"/>
          <w:szCs w:val="24"/>
        </w:rPr>
      </w:pPr>
    </w:p>
    <w:p w14:paraId="150B4F31" w14:textId="77777777" w:rsidR="00254EF1" w:rsidRDefault="00254EF1" w:rsidP="00254EF1">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5.</w:t>
      </w:r>
      <w:r>
        <w:rPr>
          <w:b/>
          <w:sz w:val="22"/>
          <w:szCs w:val="24"/>
        </w:rPr>
        <w:tab/>
        <w:t>KITA</w:t>
      </w:r>
    </w:p>
    <w:p w14:paraId="6DE9BDD3" w14:textId="77777777" w:rsidR="00254EF1" w:rsidRDefault="00254EF1" w:rsidP="00254EF1">
      <w:pPr>
        <w:tabs>
          <w:tab w:val="left" w:pos="567"/>
        </w:tabs>
        <w:spacing w:line="260" w:lineRule="exact"/>
        <w:rPr>
          <w:sz w:val="22"/>
          <w:szCs w:val="24"/>
        </w:rPr>
      </w:pPr>
    </w:p>
    <w:p w14:paraId="126F96BC" w14:textId="77777777" w:rsidR="008D3B35" w:rsidRDefault="008D3B35">
      <w:pPr>
        <w:tabs>
          <w:tab w:val="left" w:pos="567"/>
        </w:tabs>
        <w:spacing w:line="260" w:lineRule="exact"/>
        <w:rPr>
          <w:sz w:val="22"/>
        </w:rPr>
      </w:pPr>
    </w:p>
    <w:p w14:paraId="5DF655AE" w14:textId="512F601C" w:rsidR="00A9265C" w:rsidRDefault="00A9265C">
      <w:pPr>
        <w:tabs>
          <w:tab w:val="left" w:pos="567"/>
        </w:tabs>
        <w:spacing w:line="260" w:lineRule="exact"/>
        <w:rPr>
          <w:sz w:val="22"/>
        </w:rPr>
      </w:pPr>
      <w:r>
        <w:rPr>
          <w:sz w:val="22"/>
        </w:rPr>
        <w:br w:type="page"/>
      </w:r>
    </w:p>
    <w:p w14:paraId="462E52C8" w14:textId="4A520348" w:rsidR="008D3B35" w:rsidRDefault="008D3B35">
      <w:pPr>
        <w:tabs>
          <w:tab w:val="left" w:pos="567"/>
        </w:tabs>
        <w:spacing w:line="260" w:lineRule="exact"/>
        <w:rPr>
          <w:sz w:val="22"/>
        </w:rPr>
      </w:pPr>
    </w:p>
    <w:p w14:paraId="0BAA94C9" w14:textId="77777777" w:rsidR="00FA4CEE" w:rsidRDefault="00FA4CEE">
      <w:pPr>
        <w:tabs>
          <w:tab w:val="left" w:pos="567"/>
        </w:tabs>
        <w:spacing w:line="260" w:lineRule="exact"/>
        <w:jc w:val="center"/>
        <w:rPr>
          <w:b/>
          <w:sz w:val="22"/>
        </w:rPr>
      </w:pPr>
    </w:p>
    <w:p w14:paraId="26B51D91" w14:textId="77777777" w:rsidR="00FA4CEE" w:rsidRDefault="00FA4CEE">
      <w:pPr>
        <w:tabs>
          <w:tab w:val="left" w:pos="567"/>
        </w:tabs>
        <w:spacing w:line="260" w:lineRule="exact"/>
        <w:jc w:val="center"/>
        <w:rPr>
          <w:b/>
          <w:sz w:val="22"/>
        </w:rPr>
      </w:pPr>
    </w:p>
    <w:p w14:paraId="6BA0F943" w14:textId="77777777" w:rsidR="00FA4CEE" w:rsidRDefault="00FA4CEE">
      <w:pPr>
        <w:tabs>
          <w:tab w:val="left" w:pos="567"/>
        </w:tabs>
        <w:spacing w:line="260" w:lineRule="exact"/>
        <w:jc w:val="center"/>
        <w:rPr>
          <w:b/>
          <w:sz w:val="22"/>
        </w:rPr>
      </w:pPr>
    </w:p>
    <w:p w14:paraId="400570FE" w14:textId="77777777" w:rsidR="00FA4CEE" w:rsidRDefault="00FA4CEE">
      <w:pPr>
        <w:tabs>
          <w:tab w:val="left" w:pos="567"/>
        </w:tabs>
        <w:spacing w:line="260" w:lineRule="exact"/>
        <w:jc w:val="center"/>
        <w:rPr>
          <w:b/>
          <w:sz w:val="22"/>
        </w:rPr>
      </w:pPr>
    </w:p>
    <w:p w14:paraId="366E1C98" w14:textId="77777777" w:rsidR="00FA4CEE" w:rsidRDefault="00FA4CEE">
      <w:pPr>
        <w:tabs>
          <w:tab w:val="left" w:pos="567"/>
        </w:tabs>
        <w:spacing w:line="260" w:lineRule="exact"/>
        <w:jc w:val="center"/>
        <w:rPr>
          <w:b/>
          <w:sz w:val="22"/>
        </w:rPr>
      </w:pPr>
    </w:p>
    <w:p w14:paraId="31A0FEFA" w14:textId="77777777" w:rsidR="00FA4CEE" w:rsidRDefault="00FA4CEE">
      <w:pPr>
        <w:tabs>
          <w:tab w:val="left" w:pos="567"/>
        </w:tabs>
        <w:spacing w:line="260" w:lineRule="exact"/>
        <w:jc w:val="center"/>
        <w:rPr>
          <w:b/>
          <w:sz w:val="22"/>
        </w:rPr>
      </w:pPr>
    </w:p>
    <w:p w14:paraId="0B4A97F6" w14:textId="77777777" w:rsidR="00FA4CEE" w:rsidRDefault="00FA4CEE">
      <w:pPr>
        <w:tabs>
          <w:tab w:val="left" w:pos="567"/>
        </w:tabs>
        <w:spacing w:line="260" w:lineRule="exact"/>
        <w:jc w:val="center"/>
        <w:rPr>
          <w:b/>
          <w:sz w:val="22"/>
        </w:rPr>
      </w:pPr>
    </w:p>
    <w:p w14:paraId="118A6685" w14:textId="77777777" w:rsidR="00FA4CEE" w:rsidRDefault="00FA4CEE">
      <w:pPr>
        <w:tabs>
          <w:tab w:val="left" w:pos="567"/>
        </w:tabs>
        <w:spacing w:line="260" w:lineRule="exact"/>
        <w:jc w:val="center"/>
        <w:rPr>
          <w:b/>
          <w:sz w:val="22"/>
        </w:rPr>
      </w:pPr>
    </w:p>
    <w:p w14:paraId="20AAF2E8" w14:textId="77777777" w:rsidR="00FA4CEE" w:rsidRDefault="00FA4CEE">
      <w:pPr>
        <w:tabs>
          <w:tab w:val="left" w:pos="567"/>
        </w:tabs>
        <w:spacing w:line="260" w:lineRule="exact"/>
        <w:jc w:val="center"/>
        <w:rPr>
          <w:b/>
          <w:sz w:val="22"/>
        </w:rPr>
      </w:pPr>
    </w:p>
    <w:p w14:paraId="1E1A476D" w14:textId="77777777" w:rsidR="00FA4CEE" w:rsidRDefault="00FA4CEE">
      <w:pPr>
        <w:tabs>
          <w:tab w:val="left" w:pos="567"/>
        </w:tabs>
        <w:spacing w:line="260" w:lineRule="exact"/>
        <w:jc w:val="center"/>
        <w:rPr>
          <w:b/>
          <w:sz w:val="22"/>
        </w:rPr>
      </w:pPr>
    </w:p>
    <w:p w14:paraId="6C83036C" w14:textId="77777777" w:rsidR="00FA4CEE" w:rsidRDefault="00FA4CEE">
      <w:pPr>
        <w:tabs>
          <w:tab w:val="left" w:pos="567"/>
        </w:tabs>
        <w:spacing w:line="260" w:lineRule="exact"/>
        <w:jc w:val="center"/>
        <w:rPr>
          <w:b/>
          <w:sz w:val="22"/>
        </w:rPr>
      </w:pPr>
    </w:p>
    <w:p w14:paraId="19483FCF" w14:textId="77777777" w:rsidR="00FA4CEE" w:rsidRDefault="00FA4CEE">
      <w:pPr>
        <w:tabs>
          <w:tab w:val="left" w:pos="567"/>
        </w:tabs>
        <w:spacing w:line="260" w:lineRule="exact"/>
        <w:jc w:val="center"/>
        <w:rPr>
          <w:b/>
          <w:sz w:val="22"/>
        </w:rPr>
      </w:pPr>
    </w:p>
    <w:p w14:paraId="51FC1A91" w14:textId="77777777" w:rsidR="00FA4CEE" w:rsidRDefault="00FA4CEE">
      <w:pPr>
        <w:tabs>
          <w:tab w:val="left" w:pos="567"/>
        </w:tabs>
        <w:spacing w:line="260" w:lineRule="exact"/>
        <w:jc w:val="center"/>
        <w:rPr>
          <w:b/>
          <w:sz w:val="22"/>
        </w:rPr>
      </w:pPr>
    </w:p>
    <w:p w14:paraId="0F7FAA43" w14:textId="77777777" w:rsidR="00FA4CEE" w:rsidRDefault="00FA4CEE">
      <w:pPr>
        <w:tabs>
          <w:tab w:val="left" w:pos="567"/>
        </w:tabs>
        <w:spacing w:line="260" w:lineRule="exact"/>
        <w:jc w:val="center"/>
        <w:rPr>
          <w:b/>
          <w:sz w:val="22"/>
        </w:rPr>
      </w:pPr>
    </w:p>
    <w:p w14:paraId="2222D92A" w14:textId="77777777" w:rsidR="00FA4CEE" w:rsidRDefault="00FA4CEE">
      <w:pPr>
        <w:tabs>
          <w:tab w:val="left" w:pos="567"/>
        </w:tabs>
        <w:spacing w:line="260" w:lineRule="exact"/>
        <w:jc w:val="center"/>
        <w:rPr>
          <w:b/>
          <w:sz w:val="22"/>
        </w:rPr>
      </w:pPr>
    </w:p>
    <w:p w14:paraId="291689B2" w14:textId="77777777" w:rsidR="00FA4CEE" w:rsidRDefault="00FA4CEE">
      <w:pPr>
        <w:tabs>
          <w:tab w:val="left" w:pos="567"/>
        </w:tabs>
        <w:spacing w:line="260" w:lineRule="exact"/>
        <w:jc w:val="center"/>
        <w:rPr>
          <w:b/>
          <w:sz w:val="22"/>
        </w:rPr>
      </w:pPr>
    </w:p>
    <w:p w14:paraId="6695AD75" w14:textId="77777777" w:rsidR="00FA4CEE" w:rsidRDefault="00FA4CEE">
      <w:pPr>
        <w:tabs>
          <w:tab w:val="left" w:pos="567"/>
        </w:tabs>
        <w:spacing w:line="260" w:lineRule="exact"/>
        <w:jc w:val="center"/>
        <w:rPr>
          <w:b/>
          <w:sz w:val="22"/>
        </w:rPr>
      </w:pPr>
    </w:p>
    <w:p w14:paraId="33CEDD40" w14:textId="77777777" w:rsidR="00FA4CEE" w:rsidRDefault="00FA4CEE">
      <w:pPr>
        <w:tabs>
          <w:tab w:val="left" w:pos="567"/>
        </w:tabs>
        <w:spacing w:line="260" w:lineRule="exact"/>
        <w:jc w:val="center"/>
        <w:rPr>
          <w:b/>
          <w:sz w:val="22"/>
        </w:rPr>
      </w:pPr>
    </w:p>
    <w:p w14:paraId="3D84F55C" w14:textId="77777777" w:rsidR="00FA4CEE" w:rsidRDefault="00FA4CEE">
      <w:pPr>
        <w:tabs>
          <w:tab w:val="left" w:pos="567"/>
        </w:tabs>
        <w:spacing w:line="260" w:lineRule="exact"/>
        <w:jc w:val="center"/>
        <w:rPr>
          <w:b/>
          <w:sz w:val="22"/>
        </w:rPr>
      </w:pPr>
    </w:p>
    <w:p w14:paraId="0BBA818C" w14:textId="77777777" w:rsidR="00FA4CEE" w:rsidRDefault="00FA4CEE">
      <w:pPr>
        <w:tabs>
          <w:tab w:val="left" w:pos="567"/>
        </w:tabs>
        <w:spacing w:line="260" w:lineRule="exact"/>
        <w:jc w:val="center"/>
        <w:rPr>
          <w:b/>
          <w:sz w:val="22"/>
        </w:rPr>
      </w:pPr>
    </w:p>
    <w:p w14:paraId="4530209C" w14:textId="77777777" w:rsidR="00FA4CEE" w:rsidRDefault="00FA4CEE">
      <w:pPr>
        <w:tabs>
          <w:tab w:val="left" w:pos="567"/>
        </w:tabs>
        <w:spacing w:line="260" w:lineRule="exact"/>
        <w:jc w:val="center"/>
        <w:rPr>
          <w:b/>
          <w:sz w:val="22"/>
        </w:rPr>
      </w:pPr>
    </w:p>
    <w:p w14:paraId="3EF38E8E" w14:textId="77777777" w:rsidR="00FA4CEE" w:rsidRDefault="00FA4CEE">
      <w:pPr>
        <w:tabs>
          <w:tab w:val="left" w:pos="567"/>
        </w:tabs>
        <w:spacing w:line="260" w:lineRule="exact"/>
        <w:jc w:val="center"/>
        <w:rPr>
          <w:b/>
          <w:sz w:val="22"/>
        </w:rPr>
      </w:pPr>
    </w:p>
    <w:p w14:paraId="7A2A95AC" w14:textId="52E53A1F" w:rsidR="008D3B35" w:rsidRDefault="00AB4978">
      <w:pPr>
        <w:tabs>
          <w:tab w:val="left" w:pos="567"/>
        </w:tabs>
        <w:spacing w:line="260" w:lineRule="exact"/>
        <w:jc w:val="center"/>
        <w:rPr>
          <w:b/>
          <w:sz w:val="22"/>
        </w:rPr>
      </w:pPr>
      <w:r>
        <w:rPr>
          <w:b/>
          <w:sz w:val="22"/>
        </w:rPr>
        <w:t>B. PAKUOTĖS LAPELIS</w:t>
      </w:r>
    </w:p>
    <w:p w14:paraId="4EBCF194" w14:textId="756A6B5D" w:rsidR="008D3B35" w:rsidRDefault="00AB4978">
      <w:pPr>
        <w:keepNext/>
        <w:tabs>
          <w:tab w:val="left" w:pos="567"/>
        </w:tabs>
        <w:jc w:val="center"/>
        <w:outlineLvl w:val="1"/>
        <w:rPr>
          <w:b/>
          <w:sz w:val="22"/>
          <w:szCs w:val="24"/>
          <w:lang w:eastAsia="x-none"/>
        </w:rPr>
      </w:pPr>
      <w:r>
        <w:rPr>
          <w:b/>
          <w:bCs/>
          <w:iCs/>
          <w:sz w:val="22"/>
          <w:szCs w:val="28"/>
          <w:lang w:eastAsia="x-none"/>
        </w:rPr>
        <w:br w:type="page"/>
      </w:r>
      <w:r>
        <w:rPr>
          <w:b/>
          <w:bCs/>
          <w:iCs/>
          <w:sz w:val="22"/>
          <w:szCs w:val="28"/>
          <w:lang w:eastAsia="x-none"/>
        </w:rPr>
        <w:lastRenderedPageBreak/>
        <w:t>Pakuotės lapelis:</w:t>
      </w:r>
      <w:r>
        <w:rPr>
          <w:b/>
          <w:sz w:val="22"/>
          <w:szCs w:val="24"/>
          <w:lang w:eastAsia="x-none"/>
        </w:rPr>
        <w:t xml:space="preserve"> </w:t>
      </w:r>
      <w:r>
        <w:rPr>
          <w:b/>
          <w:bCs/>
          <w:iCs/>
          <w:sz w:val="22"/>
          <w:szCs w:val="28"/>
          <w:lang w:eastAsia="x-none"/>
        </w:rPr>
        <w:t>informac</w:t>
      </w:r>
      <w:r w:rsidR="00FA4CEE">
        <w:rPr>
          <w:b/>
          <w:bCs/>
          <w:iCs/>
          <w:sz w:val="22"/>
          <w:szCs w:val="28"/>
          <w:lang w:eastAsia="x-none"/>
        </w:rPr>
        <w:t>ija pacientui</w:t>
      </w:r>
    </w:p>
    <w:p w14:paraId="418C8B9D" w14:textId="77777777" w:rsidR="008D3B35" w:rsidRDefault="008D3B35">
      <w:pPr>
        <w:numPr>
          <w:ilvl w:val="12"/>
          <w:numId w:val="0"/>
        </w:numPr>
        <w:jc w:val="center"/>
        <w:rPr>
          <w:sz w:val="22"/>
          <w:szCs w:val="24"/>
        </w:rPr>
      </w:pPr>
    </w:p>
    <w:p w14:paraId="606E2315" w14:textId="3C3F6102" w:rsidR="00FA4CEE" w:rsidRDefault="00FA4CEE" w:rsidP="00FA4CEE">
      <w:pPr>
        <w:keepNext/>
        <w:keepLines/>
        <w:tabs>
          <w:tab w:val="left" w:pos="567"/>
        </w:tabs>
        <w:jc w:val="center"/>
        <w:outlineLvl w:val="2"/>
        <w:rPr>
          <w:b/>
          <w:sz w:val="22"/>
          <w:szCs w:val="22"/>
        </w:rPr>
      </w:pPr>
      <w:proofErr w:type="spellStart"/>
      <w:r>
        <w:rPr>
          <w:b/>
          <w:sz w:val="22"/>
          <w:szCs w:val="22"/>
        </w:rPr>
        <w:t>Dimethyl</w:t>
      </w:r>
      <w:proofErr w:type="spellEnd"/>
      <w:r>
        <w:rPr>
          <w:b/>
          <w:sz w:val="22"/>
          <w:szCs w:val="22"/>
        </w:rPr>
        <w:t xml:space="preserve"> </w:t>
      </w:r>
      <w:proofErr w:type="spellStart"/>
      <w:r>
        <w:rPr>
          <w:b/>
          <w:sz w:val="22"/>
          <w:szCs w:val="22"/>
        </w:rPr>
        <w:t>fumarate</w:t>
      </w:r>
      <w:proofErr w:type="spellEnd"/>
      <w:r>
        <w:rPr>
          <w:b/>
          <w:sz w:val="22"/>
          <w:szCs w:val="22"/>
        </w:rPr>
        <w:t xml:space="preserve"> </w:t>
      </w:r>
      <w:proofErr w:type="spellStart"/>
      <w:r>
        <w:rPr>
          <w:b/>
          <w:sz w:val="22"/>
          <w:szCs w:val="22"/>
        </w:rPr>
        <w:t>Teva</w:t>
      </w:r>
      <w:proofErr w:type="spellEnd"/>
      <w:r>
        <w:rPr>
          <w:b/>
          <w:sz w:val="22"/>
          <w:szCs w:val="22"/>
        </w:rPr>
        <w:t xml:space="preserve"> 120 mg skrandyje neirios kietosios kapsulės</w:t>
      </w:r>
    </w:p>
    <w:p w14:paraId="7C44D722" w14:textId="0EA5D728" w:rsidR="00FA4CEE" w:rsidRDefault="00FA4CEE" w:rsidP="00FA4CEE">
      <w:pPr>
        <w:keepNext/>
        <w:keepLines/>
        <w:tabs>
          <w:tab w:val="left" w:pos="567"/>
        </w:tabs>
        <w:jc w:val="center"/>
        <w:outlineLvl w:val="2"/>
        <w:rPr>
          <w:b/>
          <w:bCs/>
          <w:sz w:val="22"/>
          <w:szCs w:val="22"/>
          <w:lang w:eastAsia="x-none"/>
        </w:rPr>
      </w:pPr>
      <w:proofErr w:type="spellStart"/>
      <w:r w:rsidRPr="00821818">
        <w:rPr>
          <w:b/>
          <w:sz w:val="22"/>
          <w:szCs w:val="22"/>
          <w:highlight w:val="lightGray"/>
        </w:rPr>
        <w:t>Dimethyl</w:t>
      </w:r>
      <w:proofErr w:type="spellEnd"/>
      <w:r w:rsidRPr="00821818">
        <w:rPr>
          <w:b/>
          <w:sz w:val="22"/>
          <w:szCs w:val="22"/>
          <w:highlight w:val="lightGray"/>
        </w:rPr>
        <w:t xml:space="preserve"> </w:t>
      </w:r>
      <w:proofErr w:type="spellStart"/>
      <w:r w:rsidRPr="00821818">
        <w:rPr>
          <w:b/>
          <w:sz w:val="22"/>
          <w:szCs w:val="22"/>
          <w:highlight w:val="lightGray"/>
        </w:rPr>
        <w:t>fumarate</w:t>
      </w:r>
      <w:proofErr w:type="spellEnd"/>
      <w:r w:rsidRPr="00821818">
        <w:rPr>
          <w:b/>
          <w:sz w:val="22"/>
          <w:szCs w:val="22"/>
          <w:highlight w:val="lightGray"/>
        </w:rPr>
        <w:t xml:space="preserve"> </w:t>
      </w:r>
      <w:proofErr w:type="spellStart"/>
      <w:r w:rsidRPr="00821818">
        <w:rPr>
          <w:b/>
          <w:sz w:val="22"/>
          <w:szCs w:val="22"/>
          <w:highlight w:val="lightGray"/>
        </w:rPr>
        <w:t>Teva</w:t>
      </w:r>
      <w:proofErr w:type="spellEnd"/>
      <w:r w:rsidRPr="00821818">
        <w:rPr>
          <w:b/>
          <w:sz w:val="22"/>
          <w:szCs w:val="22"/>
          <w:highlight w:val="lightGray"/>
        </w:rPr>
        <w:t xml:space="preserve"> 240 mg</w:t>
      </w:r>
      <w:r w:rsidR="00241350">
        <w:rPr>
          <w:b/>
          <w:sz w:val="22"/>
          <w:szCs w:val="22"/>
          <w:highlight w:val="lightGray"/>
        </w:rPr>
        <w:t xml:space="preserve"> </w:t>
      </w:r>
      <w:r w:rsidRPr="00821818">
        <w:rPr>
          <w:b/>
          <w:sz w:val="22"/>
          <w:szCs w:val="22"/>
          <w:highlight w:val="lightGray"/>
        </w:rPr>
        <w:t>skrandyje neirios kietosios kapsulės</w:t>
      </w:r>
    </w:p>
    <w:p w14:paraId="77FE32E0" w14:textId="77777777" w:rsidR="00FA4CEE" w:rsidRPr="00B80AB9" w:rsidRDefault="00FA4CEE" w:rsidP="00FA4CEE">
      <w:pPr>
        <w:jc w:val="center"/>
        <w:rPr>
          <w:sz w:val="22"/>
          <w:szCs w:val="22"/>
        </w:rPr>
      </w:pPr>
      <w:proofErr w:type="spellStart"/>
      <w:r w:rsidRPr="00241350">
        <w:rPr>
          <w:sz w:val="22"/>
          <w:szCs w:val="22"/>
        </w:rPr>
        <w:t>dimetilfumaratas</w:t>
      </w:r>
      <w:proofErr w:type="spellEnd"/>
    </w:p>
    <w:p w14:paraId="07283FD9" w14:textId="77777777" w:rsidR="00FA4CEE" w:rsidRDefault="00FA4CEE">
      <w:pPr>
        <w:suppressAutoHyphens/>
        <w:ind w:left="142" w:hanging="142"/>
        <w:rPr>
          <w:b/>
          <w:sz w:val="22"/>
          <w:szCs w:val="24"/>
        </w:rPr>
      </w:pPr>
    </w:p>
    <w:p w14:paraId="521868D9" w14:textId="61760199" w:rsidR="008D3B35" w:rsidRDefault="00AB4978">
      <w:pPr>
        <w:suppressAutoHyphens/>
        <w:ind w:left="142" w:hanging="142"/>
        <w:rPr>
          <w:sz w:val="22"/>
          <w:szCs w:val="24"/>
        </w:rPr>
      </w:pPr>
      <w:r>
        <w:rPr>
          <w:b/>
          <w:sz w:val="22"/>
          <w:szCs w:val="24"/>
        </w:rPr>
        <w:t>Atidžiai perskaitykite visą šį lapelį, prieš pradėdami vartoti vaistą, nes jame pateikiama Jums svarbi informacija.</w:t>
      </w:r>
    </w:p>
    <w:p w14:paraId="0D7B2FD1" w14:textId="77777777" w:rsidR="008D3B35" w:rsidRDefault="00AB4978">
      <w:pPr>
        <w:tabs>
          <w:tab w:val="left" w:pos="567"/>
        </w:tabs>
        <w:spacing w:line="260" w:lineRule="exact"/>
        <w:ind w:left="567" w:right="-2" w:hanging="567"/>
        <w:rPr>
          <w:sz w:val="22"/>
          <w:szCs w:val="24"/>
        </w:rPr>
      </w:pPr>
      <w:r>
        <w:rPr>
          <w:sz w:val="22"/>
          <w:szCs w:val="24"/>
        </w:rPr>
        <w:t>-</w:t>
      </w:r>
      <w:r>
        <w:rPr>
          <w:sz w:val="22"/>
          <w:szCs w:val="24"/>
        </w:rPr>
        <w:tab/>
        <w:t xml:space="preserve">Neišmeskite šio lapelio, nes vėl gali prireikti jį perskaityti. </w:t>
      </w:r>
    </w:p>
    <w:p w14:paraId="49E61661" w14:textId="3DC751AC" w:rsidR="008D3B35" w:rsidRDefault="00AB4978">
      <w:pPr>
        <w:tabs>
          <w:tab w:val="left" w:pos="567"/>
        </w:tabs>
        <w:spacing w:line="260" w:lineRule="exact"/>
        <w:ind w:left="567" w:right="-2" w:hanging="567"/>
        <w:rPr>
          <w:sz w:val="22"/>
          <w:szCs w:val="24"/>
        </w:rPr>
      </w:pPr>
      <w:r>
        <w:rPr>
          <w:sz w:val="22"/>
          <w:szCs w:val="24"/>
        </w:rPr>
        <w:t>-</w:t>
      </w:r>
      <w:r>
        <w:rPr>
          <w:sz w:val="22"/>
          <w:szCs w:val="24"/>
        </w:rPr>
        <w:tab/>
        <w:t xml:space="preserve">Jeigu kiltų </w:t>
      </w:r>
      <w:r w:rsidR="00FA4CEE">
        <w:rPr>
          <w:sz w:val="22"/>
          <w:szCs w:val="24"/>
        </w:rPr>
        <w:t>daugiau klausimų, kreipkitės į gydytoją arba vaistininką</w:t>
      </w:r>
      <w:r>
        <w:rPr>
          <w:sz w:val="22"/>
          <w:szCs w:val="24"/>
        </w:rPr>
        <w:t>.</w:t>
      </w:r>
    </w:p>
    <w:p w14:paraId="1AF55C96" w14:textId="0B260820" w:rsidR="008D3B35" w:rsidRDefault="00FA4CEE">
      <w:pPr>
        <w:tabs>
          <w:tab w:val="left" w:pos="567"/>
        </w:tabs>
        <w:ind w:left="567" w:right="-2" w:hanging="567"/>
        <w:rPr>
          <w:sz w:val="22"/>
          <w:szCs w:val="24"/>
        </w:rPr>
      </w:pPr>
      <w:r>
        <w:rPr>
          <w:sz w:val="22"/>
          <w:szCs w:val="24"/>
        </w:rPr>
        <w:t>-</w:t>
      </w:r>
      <w:r>
        <w:rPr>
          <w:sz w:val="22"/>
          <w:szCs w:val="24"/>
        </w:rPr>
        <w:tab/>
      </w:r>
      <w:r w:rsidR="00AB4978">
        <w:rPr>
          <w:sz w:val="22"/>
          <w:szCs w:val="24"/>
        </w:rPr>
        <w:t>Šis vaistas skirtas tik Jums, todėl kitiems žmonėms jo duoti negalima. Vaistas gali jiems pakenkti (net tiems, kurių ligos požym</w:t>
      </w:r>
      <w:r>
        <w:rPr>
          <w:sz w:val="22"/>
          <w:szCs w:val="24"/>
        </w:rPr>
        <w:t>iai yra tokie patys kaip Jūsų).</w:t>
      </w:r>
    </w:p>
    <w:p w14:paraId="51ED95B2" w14:textId="38337215" w:rsidR="008D3B35" w:rsidRDefault="00AB4978">
      <w:pPr>
        <w:tabs>
          <w:tab w:val="left" w:pos="567"/>
        </w:tabs>
        <w:spacing w:line="260" w:lineRule="exact"/>
        <w:ind w:left="567" w:hanging="567"/>
        <w:rPr>
          <w:sz w:val="22"/>
          <w:szCs w:val="24"/>
        </w:rPr>
      </w:pPr>
      <w:r>
        <w:rPr>
          <w:sz w:val="22"/>
          <w:szCs w:val="24"/>
        </w:rPr>
        <w:t>-</w:t>
      </w:r>
      <w:r>
        <w:rPr>
          <w:sz w:val="22"/>
          <w:szCs w:val="24"/>
        </w:rPr>
        <w:tab/>
        <w:t>Jeigu pasireiškė šalutinis poveikis (net jeigu jis šiame lapel</w:t>
      </w:r>
      <w:r w:rsidR="00FA4CEE">
        <w:rPr>
          <w:sz w:val="22"/>
          <w:szCs w:val="24"/>
        </w:rPr>
        <w:t>yje nenurodytas), kreipkitės į gydytoją arba vaistininką. Žr. 4 skyrių.</w:t>
      </w:r>
    </w:p>
    <w:p w14:paraId="2294B824" w14:textId="77777777" w:rsidR="008D3B35" w:rsidRDefault="008D3B35">
      <w:pPr>
        <w:ind w:right="-2"/>
        <w:rPr>
          <w:sz w:val="22"/>
          <w:szCs w:val="24"/>
        </w:rPr>
      </w:pPr>
    </w:p>
    <w:p w14:paraId="16481B8B"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Apie ką rašoma šiame lapelyje?</w:t>
      </w:r>
    </w:p>
    <w:p w14:paraId="67557218" w14:textId="77777777" w:rsidR="008D3B35" w:rsidRDefault="008D3B35">
      <w:pPr>
        <w:numPr>
          <w:ilvl w:val="12"/>
          <w:numId w:val="0"/>
        </w:numPr>
        <w:ind w:left="284" w:right="-2"/>
        <w:rPr>
          <w:sz w:val="22"/>
          <w:szCs w:val="24"/>
        </w:rPr>
      </w:pPr>
    </w:p>
    <w:p w14:paraId="5406F150" w14:textId="27CE7F0F" w:rsidR="008D3B35" w:rsidRDefault="00AB4978">
      <w:pPr>
        <w:numPr>
          <w:ilvl w:val="12"/>
          <w:numId w:val="0"/>
        </w:numPr>
        <w:tabs>
          <w:tab w:val="left" w:pos="709"/>
        </w:tabs>
        <w:ind w:right="-2"/>
        <w:rPr>
          <w:sz w:val="22"/>
          <w:szCs w:val="24"/>
        </w:rPr>
      </w:pPr>
      <w:r>
        <w:rPr>
          <w:sz w:val="22"/>
          <w:szCs w:val="24"/>
        </w:rPr>
        <w:t>1.</w:t>
      </w:r>
      <w:r>
        <w:rPr>
          <w:sz w:val="22"/>
          <w:szCs w:val="24"/>
        </w:rPr>
        <w:tab/>
      </w:r>
      <w:r>
        <w:rPr>
          <w:sz w:val="22"/>
        </w:rPr>
        <w:t xml:space="preserve">Kas yra </w:t>
      </w:r>
      <w:proofErr w:type="spellStart"/>
      <w:r w:rsidR="004F472E">
        <w:rPr>
          <w:sz w:val="22"/>
          <w:szCs w:val="22"/>
        </w:rPr>
        <w:t>Dimethyl</w:t>
      </w:r>
      <w:proofErr w:type="spellEnd"/>
      <w:r w:rsidR="004F472E">
        <w:rPr>
          <w:sz w:val="22"/>
          <w:szCs w:val="22"/>
        </w:rPr>
        <w:t xml:space="preserve"> </w:t>
      </w:r>
      <w:proofErr w:type="spellStart"/>
      <w:r w:rsidR="004F472E">
        <w:rPr>
          <w:sz w:val="22"/>
          <w:szCs w:val="22"/>
        </w:rPr>
        <w:t>fumarate</w:t>
      </w:r>
      <w:proofErr w:type="spellEnd"/>
      <w:r w:rsidR="004F472E">
        <w:rPr>
          <w:sz w:val="22"/>
          <w:szCs w:val="22"/>
        </w:rPr>
        <w:t xml:space="preserve"> </w:t>
      </w:r>
      <w:proofErr w:type="spellStart"/>
      <w:r w:rsidR="004F472E">
        <w:rPr>
          <w:sz w:val="22"/>
          <w:szCs w:val="22"/>
        </w:rPr>
        <w:t>Teva</w:t>
      </w:r>
      <w:proofErr w:type="spellEnd"/>
      <w:r w:rsidR="004F472E">
        <w:rPr>
          <w:sz w:val="22"/>
          <w:szCs w:val="22"/>
        </w:rPr>
        <w:t xml:space="preserve"> </w:t>
      </w:r>
      <w:r>
        <w:rPr>
          <w:sz w:val="22"/>
        </w:rPr>
        <w:t>ir kam jis vartojamas</w:t>
      </w:r>
      <w:r>
        <w:rPr>
          <w:sz w:val="22"/>
          <w:szCs w:val="24"/>
        </w:rPr>
        <w:t xml:space="preserve"> </w:t>
      </w:r>
    </w:p>
    <w:p w14:paraId="296467CD" w14:textId="052045AE" w:rsidR="008D3B35" w:rsidRDefault="00AB4978">
      <w:pPr>
        <w:numPr>
          <w:ilvl w:val="12"/>
          <w:numId w:val="0"/>
        </w:numPr>
        <w:tabs>
          <w:tab w:val="left" w:pos="709"/>
        </w:tabs>
        <w:ind w:right="-2"/>
        <w:rPr>
          <w:sz w:val="22"/>
          <w:szCs w:val="24"/>
        </w:rPr>
      </w:pPr>
      <w:r>
        <w:rPr>
          <w:sz w:val="22"/>
          <w:szCs w:val="24"/>
        </w:rPr>
        <w:t>2.</w:t>
      </w:r>
      <w:r>
        <w:rPr>
          <w:sz w:val="22"/>
          <w:szCs w:val="24"/>
        </w:rPr>
        <w:tab/>
        <w:t xml:space="preserve">Kas žinotina prieš vartojant </w:t>
      </w:r>
      <w:proofErr w:type="spellStart"/>
      <w:r w:rsidR="004F472E">
        <w:rPr>
          <w:sz w:val="22"/>
          <w:szCs w:val="22"/>
        </w:rPr>
        <w:t>Dimethyl</w:t>
      </w:r>
      <w:proofErr w:type="spellEnd"/>
      <w:r w:rsidR="004F472E">
        <w:rPr>
          <w:sz w:val="22"/>
          <w:szCs w:val="22"/>
        </w:rPr>
        <w:t xml:space="preserve"> </w:t>
      </w:r>
      <w:proofErr w:type="spellStart"/>
      <w:r w:rsidR="004F472E">
        <w:rPr>
          <w:sz w:val="22"/>
          <w:szCs w:val="22"/>
        </w:rPr>
        <w:t>fumarate</w:t>
      </w:r>
      <w:proofErr w:type="spellEnd"/>
      <w:r w:rsidR="004F472E">
        <w:rPr>
          <w:sz w:val="22"/>
          <w:szCs w:val="22"/>
        </w:rPr>
        <w:t xml:space="preserve"> </w:t>
      </w:r>
      <w:proofErr w:type="spellStart"/>
      <w:r w:rsidR="004F472E">
        <w:rPr>
          <w:sz w:val="22"/>
          <w:szCs w:val="22"/>
        </w:rPr>
        <w:t>Teva</w:t>
      </w:r>
      <w:proofErr w:type="spellEnd"/>
      <w:r>
        <w:rPr>
          <w:sz w:val="22"/>
          <w:szCs w:val="24"/>
        </w:rPr>
        <w:t xml:space="preserve">  </w:t>
      </w:r>
    </w:p>
    <w:p w14:paraId="0BEEDFDE" w14:textId="22C489F5" w:rsidR="008D3B35" w:rsidRDefault="00AB4978">
      <w:pPr>
        <w:numPr>
          <w:ilvl w:val="12"/>
          <w:numId w:val="0"/>
        </w:numPr>
        <w:tabs>
          <w:tab w:val="left" w:pos="709"/>
        </w:tabs>
        <w:ind w:right="-2"/>
        <w:rPr>
          <w:sz w:val="22"/>
          <w:szCs w:val="24"/>
        </w:rPr>
      </w:pPr>
      <w:r>
        <w:rPr>
          <w:sz w:val="22"/>
          <w:szCs w:val="24"/>
        </w:rPr>
        <w:t>3.</w:t>
      </w:r>
      <w:r>
        <w:rPr>
          <w:sz w:val="22"/>
          <w:szCs w:val="24"/>
        </w:rPr>
        <w:tab/>
        <w:t xml:space="preserve">Kaip vartoti </w:t>
      </w:r>
      <w:proofErr w:type="spellStart"/>
      <w:r w:rsidR="004F472E">
        <w:rPr>
          <w:sz w:val="22"/>
          <w:szCs w:val="22"/>
        </w:rPr>
        <w:t>Dimethyl</w:t>
      </w:r>
      <w:proofErr w:type="spellEnd"/>
      <w:r w:rsidR="004F472E">
        <w:rPr>
          <w:sz w:val="22"/>
          <w:szCs w:val="22"/>
        </w:rPr>
        <w:t xml:space="preserve"> </w:t>
      </w:r>
      <w:proofErr w:type="spellStart"/>
      <w:r w:rsidR="004F472E">
        <w:rPr>
          <w:sz w:val="22"/>
          <w:szCs w:val="22"/>
        </w:rPr>
        <w:t>fumarate</w:t>
      </w:r>
      <w:proofErr w:type="spellEnd"/>
      <w:r w:rsidR="004F472E">
        <w:rPr>
          <w:sz w:val="22"/>
          <w:szCs w:val="22"/>
        </w:rPr>
        <w:t xml:space="preserve"> </w:t>
      </w:r>
      <w:proofErr w:type="spellStart"/>
      <w:r w:rsidR="004F472E">
        <w:rPr>
          <w:sz w:val="22"/>
          <w:szCs w:val="22"/>
        </w:rPr>
        <w:t>Teva</w:t>
      </w:r>
      <w:proofErr w:type="spellEnd"/>
      <w:r>
        <w:rPr>
          <w:sz w:val="22"/>
          <w:szCs w:val="24"/>
        </w:rPr>
        <w:t xml:space="preserve"> </w:t>
      </w:r>
    </w:p>
    <w:p w14:paraId="660F0A8F" w14:textId="77777777" w:rsidR="008D3B35" w:rsidRDefault="00AB4978">
      <w:pPr>
        <w:numPr>
          <w:ilvl w:val="12"/>
          <w:numId w:val="0"/>
        </w:numPr>
        <w:tabs>
          <w:tab w:val="left" w:pos="709"/>
        </w:tabs>
        <w:ind w:right="-2"/>
        <w:rPr>
          <w:sz w:val="22"/>
          <w:szCs w:val="24"/>
        </w:rPr>
      </w:pPr>
      <w:r>
        <w:rPr>
          <w:sz w:val="22"/>
          <w:szCs w:val="24"/>
        </w:rPr>
        <w:t>4.</w:t>
      </w:r>
      <w:r>
        <w:rPr>
          <w:sz w:val="22"/>
          <w:szCs w:val="24"/>
        </w:rPr>
        <w:tab/>
      </w:r>
      <w:r>
        <w:rPr>
          <w:sz w:val="22"/>
        </w:rPr>
        <w:t>Galimas šalutinis poveikis</w:t>
      </w:r>
      <w:r>
        <w:rPr>
          <w:sz w:val="22"/>
          <w:szCs w:val="24"/>
        </w:rPr>
        <w:t xml:space="preserve"> </w:t>
      </w:r>
    </w:p>
    <w:p w14:paraId="6A14F1A7" w14:textId="21B4BFCC" w:rsidR="008D3B35" w:rsidRDefault="00AB4978">
      <w:pPr>
        <w:numPr>
          <w:ilvl w:val="12"/>
          <w:numId w:val="0"/>
        </w:numPr>
        <w:tabs>
          <w:tab w:val="left" w:pos="709"/>
        </w:tabs>
        <w:ind w:right="-2"/>
        <w:rPr>
          <w:sz w:val="22"/>
          <w:szCs w:val="24"/>
        </w:rPr>
      </w:pPr>
      <w:r>
        <w:rPr>
          <w:sz w:val="22"/>
          <w:szCs w:val="24"/>
        </w:rPr>
        <w:t>5.</w:t>
      </w:r>
      <w:r>
        <w:rPr>
          <w:sz w:val="22"/>
          <w:szCs w:val="24"/>
        </w:rPr>
        <w:tab/>
      </w:r>
      <w:r>
        <w:rPr>
          <w:sz w:val="22"/>
        </w:rPr>
        <w:t xml:space="preserve">Kaip laikyti </w:t>
      </w:r>
      <w:proofErr w:type="spellStart"/>
      <w:r w:rsidR="004F472E">
        <w:rPr>
          <w:sz w:val="22"/>
          <w:szCs w:val="22"/>
        </w:rPr>
        <w:t>Dimethyl</w:t>
      </w:r>
      <w:proofErr w:type="spellEnd"/>
      <w:r w:rsidR="004F472E">
        <w:rPr>
          <w:sz w:val="22"/>
          <w:szCs w:val="22"/>
        </w:rPr>
        <w:t xml:space="preserve"> </w:t>
      </w:r>
      <w:proofErr w:type="spellStart"/>
      <w:r w:rsidR="004F472E">
        <w:rPr>
          <w:sz w:val="22"/>
          <w:szCs w:val="22"/>
        </w:rPr>
        <w:t>fumarate</w:t>
      </w:r>
      <w:proofErr w:type="spellEnd"/>
      <w:r w:rsidR="004F472E">
        <w:rPr>
          <w:sz w:val="22"/>
          <w:szCs w:val="22"/>
        </w:rPr>
        <w:t xml:space="preserve"> </w:t>
      </w:r>
      <w:proofErr w:type="spellStart"/>
      <w:r w:rsidR="004F472E">
        <w:rPr>
          <w:sz w:val="22"/>
          <w:szCs w:val="22"/>
        </w:rPr>
        <w:t>Teva</w:t>
      </w:r>
      <w:proofErr w:type="spellEnd"/>
      <w:r>
        <w:rPr>
          <w:sz w:val="22"/>
          <w:szCs w:val="24"/>
        </w:rPr>
        <w:t xml:space="preserve"> </w:t>
      </w:r>
    </w:p>
    <w:p w14:paraId="40878E7A" w14:textId="77777777" w:rsidR="008D3B35" w:rsidRDefault="00AB4978">
      <w:pPr>
        <w:numPr>
          <w:ilvl w:val="12"/>
          <w:numId w:val="0"/>
        </w:numPr>
        <w:tabs>
          <w:tab w:val="left" w:pos="709"/>
        </w:tabs>
        <w:ind w:right="-2"/>
        <w:rPr>
          <w:sz w:val="22"/>
          <w:szCs w:val="24"/>
        </w:rPr>
      </w:pPr>
      <w:r>
        <w:rPr>
          <w:sz w:val="22"/>
          <w:szCs w:val="24"/>
        </w:rPr>
        <w:t>6.</w:t>
      </w:r>
      <w:r>
        <w:rPr>
          <w:sz w:val="22"/>
          <w:szCs w:val="24"/>
        </w:rPr>
        <w:tab/>
        <w:t>Pakuotės turinys ir kita informacija</w:t>
      </w:r>
    </w:p>
    <w:p w14:paraId="2B71ACFF" w14:textId="77777777" w:rsidR="008D3B35" w:rsidRDefault="008D3B35">
      <w:pPr>
        <w:numPr>
          <w:ilvl w:val="12"/>
          <w:numId w:val="0"/>
        </w:numPr>
        <w:ind w:right="-2"/>
        <w:rPr>
          <w:sz w:val="22"/>
          <w:szCs w:val="24"/>
        </w:rPr>
      </w:pPr>
    </w:p>
    <w:p w14:paraId="430681D6" w14:textId="77777777" w:rsidR="008D3B35" w:rsidRDefault="008D3B35">
      <w:pPr>
        <w:numPr>
          <w:ilvl w:val="12"/>
          <w:numId w:val="0"/>
        </w:numPr>
        <w:ind w:right="-2"/>
        <w:rPr>
          <w:sz w:val="22"/>
          <w:szCs w:val="24"/>
        </w:rPr>
      </w:pPr>
    </w:p>
    <w:p w14:paraId="0B77CC39" w14:textId="46207E72" w:rsidR="004F472E" w:rsidRPr="009942AD" w:rsidRDefault="004F472E" w:rsidP="004F472E">
      <w:pPr>
        <w:ind w:right="-2"/>
        <w:rPr>
          <w:sz w:val="22"/>
          <w:szCs w:val="22"/>
        </w:rPr>
      </w:pPr>
      <w:proofErr w:type="spellStart"/>
      <w:r>
        <w:rPr>
          <w:sz w:val="22"/>
          <w:szCs w:val="22"/>
        </w:rPr>
        <w:t>Dimethyl</w:t>
      </w:r>
      <w:proofErr w:type="spellEnd"/>
      <w:r>
        <w:rPr>
          <w:sz w:val="22"/>
          <w:szCs w:val="22"/>
        </w:rPr>
        <w:t xml:space="preserve"> </w:t>
      </w:r>
      <w:proofErr w:type="spellStart"/>
      <w:r>
        <w:rPr>
          <w:sz w:val="22"/>
          <w:szCs w:val="22"/>
        </w:rPr>
        <w:t>fumarate</w:t>
      </w:r>
      <w:proofErr w:type="spellEnd"/>
      <w:r>
        <w:rPr>
          <w:sz w:val="22"/>
          <w:szCs w:val="22"/>
        </w:rPr>
        <w:t xml:space="preserve"> </w:t>
      </w:r>
      <w:proofErr w:type="spellStart"/>
      <w:r>
        <w:rPr>
          <w:sz w:val="22"/>
          <w:szCs w:val="22"/>
        </w:rPr>
        <w:t>Teva</w:t>
      </w:r>
      <w:proofErr w:type="spellEnd"/>
      <w:r>
        <w:rPr>
          <w:sz w:val="22"/>
          <w:szCs w:val="22"/>
        </w:rPr>
        <w:t xml:space="preserve"> </w:t>
      </w:r>
      <w:r w:rsidRPr="009942AD">
        <w:rPr>
          <w:sz w:val="22"/>
          <w:szCs w:val="22"/>
        </w:rPr>
        <w:t xml:space="preserve">yra vaistas, kurio sudėtyje yra veikliosios medžiagos </w:t>
      </w:r>
      <w:proofErr w:type="spellStart"/>
      <w:r w:rsidRPr="009942AD">
        <w:rPr>
          <w:b/>
          <w:sz w:val="22"/>
          <w:szCs w:val="22"/>
        </w:rPr>
        <w:t>dimetilfumarat</w:t>
      </w:r>
      <w:r w:rsidRPr="00B80AB9">
        <w:rPr>
          <w:b/>
          <w:bCs/>
          <w:sz w:val="22"/>
          <w:szCs w:val="22"/>
        </w:rPr>
        <w:t>o</w:t>
      </w:r>
      <w:proofErr w:type="spellEnd"/>
      <w:r w:rsidRPr="00B80AB9">
        <w:rPr>
          <w:b/>
          <w:bCs/>
          <w:sz w:val="22"/>
          <w:szCs w:val="22"/>
        </w:rPr>
        <w:t>.</w:t>
      </w:r>
    </w:p>
    <w:p w14:paraId="0DE2504C" w14:textId="77777777" w:rsidR="004F472E" w:rsidRPr="009942AD" w:rsidRDefault="004F472E" w:rsidP="004F472E">
      <w:pPr>
        <w:numPr>
          <w:ilvl w:val="12"/>
          <w:numId w:val="0"/>
        </w:numPr>
        <w:ind w:right="-2"/>
        <w:rPr>
          <w:sz w:val="22"/>
          <w:szCs w:val="22"/>
        </w:rPr>
      </w:pPr>
    </w:p>
    <w:p w14:paraId="3E2F1FD1" w14:textId="122C181A" w:rsidR="004F472E" w:rsidRPr="009942AD" w:rsidRDefault="004F472E" w:rsidP="004F472E">
      <w:pPr>
        <w:numPr>
          <w:ilvl w:val="12"/>
          <w:numId w:val="0"/>
        </w:numPr>
        <w:ind w:right="-2"/>
        <w:rPr>
          <w:b/>
          <w:sz w:val="22"/>
          <w:szCs w:val="22"/>
        </w:rPr>
      </w:pPr>
      <w:proofErr w:type="spellStart"/>
      <w:r w:rsidRPr="009942AD">
        <w:rPr>
          <w:b/>
          <w:sz w:val="22"/>
          <w:szCs w:val="22"/>
        </w:rPr>
        <w:t>Dimethyl</w:t>
      </w:r>
      <w:proofErr w:type="spellEnd"/>
      <w:r w:rsidRPr="009942AD">
        <w:rPr>
          <w:b/>
          <w:sz w:val="22"/>
          <w:szCs w:val="22"/>
        </w:rPr>
        <w:t xml:space="preserve"> </w:t>
      </w:r>
      <w:proofErr w:type="spellStart"/>
      <w:r w:rsidRPr="009942AD">
        <w:rPr>
          <w:b/>
          <w:sz w:val="22"/>
          <w:szCs w:val="22"/>
        </w:rPr>
        <w:t>fumarate</w:t>
      </w:r>
      <w:proofErr w:type="spellEnd"/>
      <w:r w:rsidRPr="009942AD">
        <w:rPr>
          <w:b/>
          <w:sz w:val="22"/>
          <w:szCs w:val="22"/>
        </w:rPr>
        <w:t xml:space="preserve"> </w:t>
      </w:r>
      <w:proofErr w:type="spellStart"/>
      <w:r w:rsidRPr="009942AD">
        <w:rPr>
          <w:b/>
          <w:sz w:val="22"/>
          <w:szCs w:val="22"/>
        </w:rPr>
        <w:t>Teva</w:t>
      </w:r>
      <w:proofErr w:type="spellEnd"/>
      <w:r w:rsidRPr="009942AD">
        <w:rPr>
          <w:b/>
          <w:sz w:val="22"/>
          <w:szCs w:val="22"/>
        </w:rPr>
        <w:t xml:space="preserve"> vartojamas</w:t>
      </w:r>
    </w:p>
    <w:p w14:paraId="30E47536" w14:textId="79FBE866" w:rsidR="004F472E" w:rsidRPr="007B1942" w:rsidRDefault="004F472E" w:rsidP="004F472E">
      <w:pPr>
        <w:numPr>
          <w:ilvl w:val="12"/>
          <w:numId w:val="0"/>
        </w:numPr>
        <w:ind w:right="-2"/>
        <w:rPr>
          <w:b/>
          <w:sz w:val="22"/>
          <w:szCs w:val="22"/>
        </w:rPr>
      </w:pPr>
      <w:proofErr w:type="spellStart"/>
      <w:r w:rsidRPr="007B1942">
        <w:rPr>
          <w:b/>
          <w:sz w:val="22"/>
          <w:szCs w:val="22"/>
        </w:rPr>
        <w:t>Dimethyl</w:t>
      </w:r>
      <w:proofErr w:type="spellEnd"/>
      <w:r w:rsidRPr="007B1942">
        <w:rPr>
          <w:b/>
          <w:sz w:val="22"/>
          <w:szCs w:val="22"/>
        </w:rPr>
        <w:t xml:space="preserve"> </w:t>
      </w:r>
      <w:proofErr w:type="spellStart"/>
      <w:r w:rsidRPr="007B1942">
        <w:rPr>
          <w:b/>
          <w:sz w:val="22"/>
          <w:szCs w:val="22"/>
        </w:rPr>
        <w:t>fumarate</w:t>
      </w:r>
      <w:proofErr w:type="spellEnd"/>
      <w:r w:rsidRPr="007B1942">
        <w:rPr>
          <w:b/>
          <w:sz w:val="22"/>
          <w:szCs w:val="22"/>
        </w:rPr>
        <w:t xml:space="preserve"> </w:t>
      </w:r>
      <w:proofErr w:type="spellStart"/>
      <w:r w:rsidRPr="007B1942">
        <w:rPr>
          <w:b/>
          <w:sz w:val="22"/>
          <w:szCs w:val="22"/>
        </w:rPr>
        <w:t>Teva</w:t>
      </w:r>
      <w:proofErr w:type="spellEnd"/>
      <w:r w:rsidRPr="007B1942">
        <w:rPr>
          <w:b/>
          <w:sz w:val="22"/>
          <w:szCs w:val="22"/>
        </w:rPr>
        <w:t xml:space="preserve"> vartojamas </w:t>
      </w:r>
      <w:proofErr w:type="spellStart"/>
      <w:r w:rsidRPr="007B1942">
        <w:rPr>
          <w:b/>
          <w:sz w:val="22"/>
          <w:szCs w:val="22"/>
        </w:rPr>
        <w:t>recidyvuojančiai</w:t>
      </w:r>
      <w:proofErr w:type="spellEnd"/>
      <w:r w:rsidRPr="007B1942">
        <w:rPr>
          <w:b/>
          <w:sz w:val="22"/>
          <w:szCs w:val="22"/>
        </w:rPr>
        <w:t xml:space="preserve"> </w:t>
      </w:r>
      <w:proofErr w:type="spellStart"/>
      <w:r w:rsidRPr="007B1942">
        <w:rPr>
          <w:b/>
          <w:sz w:val="22"/>
          <w:szCs w:val="22"/>
        </w:rPr>
        <w:t>remituojančiai</w:t>
      </w:r>
      <w:proofErr w:type="spellEnd"/>
      <w:r w:rsidRPr="007B1942">
        <w:rPr>
          <w:b/>
          <w:sz w:val="22"/>
          <w:szCs w:val="22"/>
        </w:rPr>
        <w:t xml:space="preserve"> išsėtinei sklerozei (IS) gydyti 13 metų ir vyresniems pacientams. </w:t>
      </w:r>
    </w:p>
    <w:p w14:paraId="47715BC1" w14:textId="77777777" w:rsidR="004F472E" w:rsidRPr="009942AD" w:rsidRDefault="004F472E" w:rsidP="004F472E">
      <w:pPr>
        <w:numPr>
          <w:ilvl w:val="12"/>
          <w:numId w:val="0"/>
        </w:numPr>
        <w:ind w:right="-2"/>
        <w:rPr>
          <w:sz w:val="22"/>
          <w:szCs w:val="22"/>
        </w:rPr>
      </w:pPr>
    </w:p>
    <w:p w14:paraId="62D9CB5C" w14:textId="7687DB66" w:rsidR="004F472E" w:rsidRPr="009942AD" w:rsidRDefault="004F472E" w:rsidP="004F472E">
      <w:pPr>
        <w:numPr>
          <w:ilvl w:val="12"/>
          <w:numId w:val="0"/>
        </w:numPr>
        <w:ind w:right="-2"/>
        <w:rPr>
          <w:sz w:val="22"/>
          <w:szCs w:val="22"/>
        </w:rPr>
      </w:pPr>
      <w:r w:rsidRPr="009942AD">
        <w:rPr>
          <w:sz w:val="22"/>
          <w:szCs w:val="22"/>
        </w:rPr>
        <w:t xml:space="preserve">IS </w:t>
      </w:r>
      <w:r w:rsidR="007B1942">
        <w:rPr>
          <w:sz w:val="22"/>
          <w:szCs w:val="22"/>
        </w:rPr>
        <w:t>yra</w:t>
      </w:r>
      <w:r w:rsidRPr="009942AD">
        <w:rPr>
          <w:sz w:val="22"/>
          <w:szCs w:val="22"/>
        </w:rPr>
        <w:t xml:space="preserve"> ilgą laiką trunkanti liga, kuri pažeidžia centrinę nervų sistemą (CNS), įskaitant galvos ir nugaros smegenis. </w:t>
      </w:r>
      <w:proofErr w:type="spellStart"/>
      <w:r w:rsidRPr="009942AD">
        <w:rPr>
          <w:sz w:val="22"/>
          <w:szCs w:val="22"/>
        </w:rPr>
        <w:t>Recidyvuojančiai-remituojančiai</w:t>
      </w:r>
      <w:proofErr w:type="spellEnd"/>
      <w:r w:rsidRPr="009942AD">
        <w:rPr>
          <w:sz w:val="22"/>
          <w:szCs w:val="22"/>
        </w:rPr>
        <w:t xml:space="preserve"> IS būdingi pasikartojantys nervų sistemos sutrikimo simptomų sustiprėjimai (paūmėjimai). Kiekvieno paciento simptomai skiriasi, tačiau dažniausiai pasireiškia pasunkėjusi eisena, pusiausvyros ir regos sutrikimai (pvz., neryškus matymas ar dvejinimasis akyse). Šie simptomai gali visiškai išnykti praėjus paūmėjimui, tačiau kartais kai kurių jų gali išlikti</w:t>
      </w:r>
    </w:p>
    <w:p w14:paraId="585B76DD" w14:textId="77777777" w:rsidR="004F472E" w:rsidRPr="009942AD" w:rsidRDefault="004F472E" w:rsidP="004F472E">
      <w:pPr>
        <w:keepNext/>
        <w:tabs>
          <w:tab w:val="left" w:pos="567"/>
        </w:tabs>
        <w:outlineLvl w:val="3"/>
        <w:rPr>
          <w:b/>
          <w:sz w:val="22"/>
          <w:szCs w:val="22"/>
        </w:rPr>
      </w:pPr>
    </w:p>
    <w:p w14:paraId="47EBF272" w14:textId="504B1927" w:rsidR="004F472E" w:rsidRPr="009942AD" w:rsidRDefault="004F472E" w:rsidP="004F472E">
      <w:pPr>
        <w:keepNext/>
        <w:tabs>
          <w:tab w:val="left" w:pos="567"/>
        </w:tabs>
        <w:jc w:val="both"/>
        <w:outlineLvl w:val="3"/>
        <w:rPr>
          <w:b/>
          <w:sz w:val="22"/>
          <w:szCs w:val="22"/>
        </w:rPr>
      </w:pPr>
      <w:r w:rsidRPr="009942AD">
        <w:rPr>
          <w:b/>
          <w:sz w:val="22"/>
          <w:szCs w:val="22"/>
        </w:rPr>
        <w:t xml:space="preserve">Kaip </w:t>
      </w:r>
      <w:proofErr w:type="spellStart"/>
      <w:r>
        <w:rPr>
          <w:b/>
          <w:sz w:val="22"/>
          <w:szCs w:val="22"/>
        </w:rPr>
        <w:t>Dimethyl</w:t>
      </w:r>
      <w:proofErr w:type="spellEnd"/>
      <w:r>
        <w:rPr>
          <w:b/>
          <w:sz w:val="22"/>
          <w:szCs w:val="22"/>
        </w:rPr>
        <w:t xml:space="preserve"> </w:t>
      </w:r>
      <w:proofErr w:type="spellStart"/>
      <w:r>
        <w:rPr>
          <w:b/>
          <w:sz w:val="22"/>
          <w:szCs w:val="22"/>
        </w:rPr>
        <w:t>fumarate</w:t>
      </w:r>
      <w:proofErr w:type="spellEnd"/>
      <w:r>
        <w:rPr>
          <w:b/>
          <w:sz w:val="22"/>
          <w:szCs w:val="22"/>
        </w:rPr>
        <w:t xml:space="preserve"> </w:t>
      </w:r>
      <w:proofErr w:type="spellStart"/>
      <w:r>
        <w:rPr>
          <w:b/>
          <w:sz w:val="22"/>
          <w:szCs w:val="22"/>
        </w:rPr>
        <w:t>Teva</w:t>
      </w:r>
      <w:proofErr w:type="spellEnd"/>
      <w:r>
        <w:rPr>
          <w:b/>
          <w:sz w:val="22"/>
          <w:szCs w:val="22"/>
        </w:rPr>
        <w:t xml:space="preserve"> </w:t>
      </w:r>
      <w:r w:rsidRPr="009942AD">
        <w:rPr>
          <w:b/>
          <w:sz w:val="22"/>
          <w:szCs w:val="22"/>
        </w:rPr>
        <w:t>veikia</w:t>
      </w:r>
    </w:p>
    <w:p w14:paraId="41C0EA69" w14:textId="5DE2A48A" w:rsidR="004F472E" w:rsidRPr="009942AD" w:rsidRDefault="004F472E" w:rsidP="004F472E">
      <w:pPr>
        <w:keepNext/>
        <w:tabs>
          <w:tab w:val="left" w:pos="567"/>
        </w:tabs>
        <w:jc w:val="both"/>
        <w:outlineLvl w:val="3"/>
        <w:rPr>
          <w:bCs/>
          <w:sz w:val="22"/>
          <w:szCs w:val="22"/>
          <w:lang w:eastAsia="x-none"/>
        </w:rPr>
      </w:pPr>
      <w:r w:rsidRPr="009942AD">
        <w:rPr>
          <w:sz w:val="22"/>
          <w:szCs w:val="22"/>
        </w:rPr>
        <w:t xml:space="preserve">Manoma, kad </w:t>
      </w:r>
      <w:proofErr w:type="spellStart"/>
      <w:r>
        <w:rPr>
          <w:sz w:val="22"/>
          <w:szCs w:val="22"/>
        </w:rPr>
        <w:t>Dimethyl</w:t>
      </w:r>
      <w:proofErr w:type="spellEnd"/>
      <w:r>
        <w:rPr>
          <w:sz w:val="22"/>
          <w:szCs w:val="22"/>
        </w:rPr>
        <w:t xml:space="preserve"> </w:t>
      </w:r>
      <w:proofErr w:type="spellStart"/>
      <w:r>
        <w:rPr>
          <w:sz w:val="22"/>
          <w:szCs w:val="22"/>
        </w:rPr>
        <w:t>fumarate</w:t>
      </w:r>
      <w:proofErr w:type="spellEnd"/>
      <w:r>
        <w:rPr>
          <w:sz w:val="22"/>
          <w:szCs w:val="22"/>
        </w:rPr>
        <w:t xml:space="preserve"> </w:t>
      </w:r>
      <w:proofErr w:type="spellStart"/>
      <w:r>
        <w:rPr>
          <w:sz w:val="22"/>
          <w:szCs w:val="22"/>
        </w:rPr>
        <w:t>Teva</w:t>
      </w:r>
      <w:proofErr w:type="spellEnd"/>
      <w:r>
        <w:rPr>
          <w:sz w:val="22"/>
          <w:szCs w:val="22"/>
        </w:rPr>
        <w:t xml:space="preserve"> </w:t>
      </w:r>
      <w:r w:rsidRPr="009942AD">
        <w:rPr>
          <w:sz w:val="22"/>
          <w:szCs w:val="22"/>
        </w:rPr>
        <w:t>veikia organizmo apsaugos sistemą ir neleidžia jai pažeisti galvos bei nugaros smegenų. Šis procesas taip pat gali padėti pristabdyti IS progresavimą ateityje.</w:t>
      </w:r>
    </w:p>
    <w:p w14:paraId="20EDA6AC" w14:textId="77777777" w:rsidR="004F472E" w:rsidRPr="009942AD" w:rsidRDefault="004F472E" w:rsidP="004F472E">
      <w:pPr>
        <w:keepNext/>
        <w:tabs>
          <w:tab w:val="left" w:pos="567"/>
        </w:tabs>
        <w:jc w:val="both"/>
        <w:outlineLvl w:val="3"/>
        <w:rPr>
          <w:b/>
          <w:bCs/>
          <w:sz w:val="22"/>
          <w:szCs w:val="22"/>
          <w:lang w:eastAsia="x-none"/>
        </w:rPr>
      </w:pPr>
    </w:p>
    <w:p w14:paraId="581FD6DF" w14:textId="77777777" w:rsidR="004F472E" w:rsidRPr="009942AD" w:rsidRDefault="004F472E" w:rsidP="004F472E">
      <w:pPr>
        <w:keepNext/>
        <w:tabs>
          <w:tab w:val="left" w:pos="567"/>
        </w:tabs>
        <w:jc w:val="both"/>
        <w:outlineLvl w:val="3"/>
        <w:rPr>
          <w:b/>
          <w:bCs/>
          <w:sz w:val="22"/>
          <w:szCs w:val="22"/>
          <w:lang w:eastAsia="x-none"/>
        </w:rPr>
      </w:pPr>
    </w:p>
    <w:p w14:paraId="5883004D" w14:textId="5898D84C" w:rsidR="004F472E" w:rsidRPr="009942AD" w:rsidRDefault="004F472E" w:rsidP="004F472E">
      <w:pPr>
        <w:keepNext/>
        <w:tabs>
          <w:tab w:val="left" w:pos="567"/>
        </w:tabs>
        <w:jc w:val="both"/>
        <w:outlineLvl w:val="3"/>
        <w:rPr>
          <w:b/>
          <w:bCs/>
          <w:sz w:val="22"/>
          <w:szCs w:val="22"/>
          <w:lang w:eastAsia="x-none"/>
        </w:rPr>
      </w:pPr>
      <w:r w:rsidRPr="009942AD">
        <w:rPr>
          <w:b/>
          <w:bCs/>
          <w:sz w:val="22"/>
          <w:szCs w:val="22"/>
          <w:lang w:eastAsia="x-none"/>
        </w:rPr>
        <w:t>2.</w:t>
      </w:r>
      <w:r w:rsidRPr="009942AD">
        <w:rPr>
          <w:b/>
          <w:bCs/>
          <w:sz w:val="22"/>
          <w:szCs w:val="22"/>
          <w:lang w:eastAsia="x-none"/>
        </w:rPr>
        <w:tab/>
        <w:t xml:space="preserve">Kas žinotina prieš vartojant </w:t>
      </w:r>
      <w:proofErr w:type="spellStart"/>
      <w:r>
        <w:rPr>
          <w:b/>
          <w:sz w:val="22"/>
          <w:szCs w:val="22"/>
        </w:rPr>
        <w:t>Dimethyl</w:t>
      </w:r>
      <w:proofErr w:type="spellEnd"/>
      <w:r>
        <w:rPr>
          <w:b/>
          <w:sz w:val="22"/>
          <w:szCs w:val="22"/>
        </w:rPr>
        <w:t xml:space="preserve"> </w:t>
      </w:r>
      <w:proofErr w:type="spellStart"/>
      <w:r>
        <w:rPr>
          <w:b/>
          <w:sz w:val="22"/>
          <w:szCs w:val="22"/>
        </w:rPr>
        <w:t>fumarate</w:t>
      </w:r>
      <w:proofErr w:type="spellEnd"/>
      <w:r>
        <w:rPr>
          <w:b/>
          <w:sz w:val="22"/>
          <w:szCs w:val="22"/>
        </w:rPr>
        <w:t xml:space="preserve"> </w:t>
      </w:r>
      <w:proofErr w:type="spellStart"/>
      <w:r>
        <w:rPr>
          <w:b/>
          <w:sz w:val="22"/>
          <w:szCs w:val="22"/>
        </w:rPr>
        <w:t>Teva</w:t>
      </w:r>
      <w:proofErr w:type="spellEnd"/>
      <w:r>
        <w:rPr>
          <w:b/>
          <w:sz w:val="22"/>
          <w:szCs w:val="22"/>
        </w:rPr>
        <w:t xml:space="preserve"> </w:t>
      </w:r>
    </w:p>
    <w:p w14:paraId="34AF7B44" w14:textId="77777777" w:rsidR="004F472E" w:rsidRPr="009942AD" w:rsidRDefault="004F472E" w:rsidP="004F472E">
      <w:pPr>
        <w:numPr>
          <w:ilvl w:val="12"/>
          <w:numId w:val="0"/>
        </w:numPr>
        <w:ind w:right="-2"/>
        <w:rPr>
          <w:sz w:val="22"/>
          <w:szCs w:val="22"/>
        </w:rPr>
      </w:pPr>
    </w:p>
    <w:p w14:paraId="4B18ABC1" w14:textId="1D8A7666" w:rsidR="004F472E" w:rsidRPr="009942AD" w:rsidRDefault="004F472E" w:rsidP="004F472E">
      <w:pPr>
        <w:keepNext/>
        <w:tabs>
          <w:tab w:val="left" w:pos="567"/>
        </w:tabs>
        <w:jc w:val="both"/>
        <w:outlineLvl w:val="3"/>
        <w:rPr>
          <w:b/>
          <w:bCs/>
          <w:sz w:val="22"/>
          <w:szCs w:val="22"/>
          <w:lang w:eastAsia="x-none"/>
        </w:rPr>
      </w:pPr>
      <w:proofErr w:type="spellStart"/>
      <w:r>
        <w:rPr>
          <w:b/>
          <w:sz w:val="22"/>
          <w:szCs w:val="22"/>
        </w:rPr>
        <w:t>Dimethyl</w:t>
      </w:r>
      <w:proofErr w:type="spellEnd"/>
      <w:r>
        <w:rPr>
          <w:b/>
          <w:sz w:val="22"/>
          <w:szCs w:val="22"/>
        </w:rPr>
        <w:t xml:space="preserve"> </w:t>
      </w:r>
      <w:proofErr w:type="spellStart"/>
      <w:r>
        <w:rPr>
          <w:b/>
          <w:sz w:val="22"/>
          <w:szCs w:val="22"/>
        </w:rPr>
        <w:t>fumarate</w:t>
      </w:r>
      <w:proofErr w:type="spellEnd"/>
      <w:r>
        <w:rPr>
          <w:b/>
          <w:sz w:val="22"/>
          <w:szCs w:val="22"/>
        </w:rPr>
        <w:t xml:space="preserve"> </w:t>
      </w:r>
      <w:proofErr w:type="spellStart"/>
      <w:r>
        <w:rPr>
          <w:b/>
          <w:sz w:val="22"/>
          <w:szCs w:val="22"/>
        </w:rPr>
        <w:t>Teva</w:t>
      </w:r>
      <w:proofErr w:type="spellEnd"/>
      <w:r>
        <w:rPr>
          <w:b/>
          <w:sz w:val="22"/>
          <w:szCs w:val="22"/>
        </w:rPr>
        <w:t xml:space="preserve"> </w:t>
      </w:r>
      <w:r w:rsidRPr="009942AD">
        <w:rPr>
          <w:b/>
          <w:bCs/>
          <w:sz w:val="22"/>
          <w:szCs w:val="22"/>
          <w:lang w:eastAsia="x-none"/>
        </w:rPr>
        <w:t>vartoti draudžiama:</w:t>
      </w:r>
    </w:p>
    <w:p w14:paraId="0C81F2F8" w14:textId="77777777" w:rsidR="004F472E" w:rsidRPr="009942AD" w:rsidRDefault="004F472E" w:rsidP="004F472E">
      <w:pPr>
        <w:numPr>
          <w:ilvl w:val="12"/>
          <w:numId w:val="0"/>
        </w:numPr>
        <w:tabs>
          <w:tab w:val="left" w:pos="567"/>
        </w:tabs>
        <w:ind w:left="567" w:hanging="567"/>
        <w:rPr>
          <w:sz w:val="22"/>
          <w:szCs w:val="22"/>
        </w:rPr>
      </w:pPr>
      <w:r w:rsidRPr="009942AD">
        <w:rPr>
          <w:sz w:val="22"/>
          <w:szCs w:val="22"/>
        </w:rPr>
        <w:t>-</w:t>
      </w:r>
      <w:r w:rsidRPr="009942AD">
        <w:rPr>
          <w:sz w:val="22"/>
          <w:szCs w:val="22"/>
        </w:rPr>
        <w:tab/>
      </w:r>
      <w:r w:rsidRPr="007B1942">
        <w:rPr>
          <w:b/>
          <w:sz w:val="22"/>
          <w:szCs w:val="22"/>
        </w:rPr>
        <w:t xml:space="preserve">jeigu yra alergija </w:t>
      </w:r>
      <w:proofErr w:type="spellStart"/>
      <w:r w:rsidRPr="007B1942">
        <w:rPr>
          <w:b/>
          <w:sz w:val="22"/>
          <w:szCs w:val="22"/>
        </w:rPr>
        <w:t>dimetilfumaratui</w:t>
      </w:r>
      <w:proofErr w:type="spellEnd"/>
      <w:r w:rsidRPr="009942AD">
        <w:rPr>
          <w:sz w:val="22"/>
          <w:szCs w:val="22"/>
        </w:rPr>
        <w:t xml:space="preserve"> arba bet kuriai pagalbinei šio vaisto medžiagai (jos išvardytos 6 skyriuje);</w:t>
      </w:r>
    </w:p>
    <w:p w14:paraId="7052BE20" w14:textId="77777777" w:rsidR="004F472E" w:rsidRPr="007B1942" w:rsidRDefault="004F472E" w:rsidP="004F472E">
      <w:pPr>
        <w:pStyle w:val="Sraopastraipa"/>
        <w:numPr>
          <w:ilvl w:val="0"/>
          <w:numId w:val="8"/>
        </w:numPr>
        <w:tabs>
          <w:tab w:val="left" w:pos="567"/>
        </w:tabs>
        <w:ind w:left="567" w:hanging="567"/>
        <w:rPr>
          <w:b/>
          <w:sz w:val="22"/>
          <w:szCs w:val="22"/>
        </w:rPr>
      </w:pPr>
      <w:r w:rsidRPr="007B1942">
        <w:rPr>
          <w:b/>
          <w:sz w:val="22"/>
          <w:szCs w:val="22"/>
        </w:rPr>
        <w:t xml:space="preserve">jei įtariama, kad sergate reta galvos smegenų infekcija, vadinama progresuojančia </w:t>
      </w:r>
      <w:proofErr w:type="spellStart"/>
      <w:r w:rsidRPr="007B1942">
        <w:rPr>
          <w:b/>
          <w:sz w:val="22"/>
          <w:szCs w:val="22"/>
        </w:rPr>
        <w:t>daugiažidinine</w:t>
      </w:r>
      <w:proofErr w:type="spellEnd"/>
      <w:r w:rsidRPr="007B1942">
        <w:rPr>
          <w:b/>
          <w:sz w:val="22"/>
          <w:szCs w:val="22"/>
        </w:rPr>
        <w:t xml:space="preserve"> </w:t>
      </w:r>
      <w:proofErr w:type="spellStart"/>
      <w:r w:rsidRPr="007B1942">
        <w:rPr>
          <w:b/>
          <w:sz w:val="22"/>
          <w:szCs w:val="22"/>
        </w:rPr>
        <w:t>leukoencefalopatija</w:t>
      </w:r>
      <w:proofErr w:type="spellEnd"/>
      <w:r w:rsidRPr="007B1942">
        <w:rPr>
          <w:b/>
          <w:sz w:val="22"/>
          <w:szCs w:val="22"/>
        </w:rPr>
        <w:t xml:space="preserve"> (PDL), arba jei PDL buvo patvirtinta.</w:t>
      </w:r>
    </w:p>
    <w:p w14:paraId="3154CE02" w14:textId="77777777" w:rsidR="004F472E" w:rsidRPr="009942AD" w:rsidRDefault="004F472E" w:rsidP="004F472E">
      <w:pPr>
        <w:numPr>
          <w:ilvl w:val="12"/>
          <w:numId w:val="0"/>
        </w:numPr>
        <w:ind w:right="-2"/>
        <w:rPr>
          <w:sz w:val="22"/>
          <w:szCs w:val="22"/>
        </w:rPr>
      </w:pPr>
    </w:p>
    <w:p w14:paraId="1D6FEA49" w14:textId="77777777" w:rsidR="004F472E" w:rsidRPr="009942AD" w:rsidRDefault="004F472E" w:rsidP="004F472E">
      <w:pPr>
        <w:keepNext/>
        <w:tabs>
          <w:tab w:val="left" w:pos="567"/>
        </w:tabs>
        <w:jc w:val="both"/>
        <w:outlineLvl w:val="3"/>
        <w:rPr>
          <w:b/>
          <w:bCs/>
          <w:sz w:val="22"/>
          <w:szCs w:val="22"/>
          <w:lang w:eastAsia="x-none"/>
        </w:rPr>
      </w:pPr>
      <w:r w:rsidRPr="009942AD">
        <w:rPr>
          <w:b/>
          <w:bCs/>
          <w:sz w:val="22"/>
          <w:szCs w:val="22"/>
          <w:lang w:eastAsia="x-none"/>
        </w:rPr>
        <w:t xml:space="preserve">Įspėjimai ir atsargumo priemonės </w:t>
      </w:r>
    </w:p>
    <w:p w14:paraId="4A4AFA66" w14:textId="0B3BE37D" w:rsidR="004F472E" w:rsidRPr="009942AD" w:rsidRDefault="004F472E" w:rsidP="004F472E">
      <w:pPr>
        <w:numPr>
          <w:ilvl w:val="12"/>
          <w:numId w:val="0"/>
        </w:numPr>
        <w:ind w:right="-2"/>
        <w:rPr>
          <w:sz w:val="22"/>
          <w:szCs w:val="22"/>
        </w:rPr>
      </w:pPr>
      <w:proofErr w:type="spellStart"/>
      <w:r>
        <w:rPr>
          <w:sz w:val="22"/>
          <w:szCs w:val="22"/>
        </w:rPr>
        <w:t>Dimethyl</w:t>
      </w:r>
      <w:proofErr w:type="spellEnd"/>
      <w:r>
        <w:rPr>
          <w:sz w:val="22"/>
          <w:szCs w:val="22"/>
        </w:rPr>
        <w:t xml:space="preserve"> </w:t>
      </w:r>
      <w:proofErr w:type="spellStart"/>
      <w:r>
        <w:rPr>
          <w:sz w:val="22"/>
          <w:szCs w:val="22"/>
        </w:rPr>
        <w:t>fumarate</w:t>
      </w:r>
      <w:proofErr w:type="spellEnd"/>
      <w:r>
        <w:rPr>
          <w:sz w:val="22"/>
          <w:szCs w:val="22"/>
        </w:rPr>
        <w:t xml:space="preserve"> </w:t>
      </w:r>
      <w:proofErr w:type="spellStart"/>
      <w:r>
        <w:rPr>
          <w:sz w:val="22"/>
          <w:szCs w:val="22"/>
        </w:rPr>
        <w:t>Teva</w:t>
      </w:r>
      <w:proofErr w:type="spellEnd"/>
      <w:r>
        <w:rPr>
          <w:sz w:val="22"/>
          <w:szCs w:val="22"/>
        </w:rPr>
        <w:t xml:space="preserve"> </w:t>
      </w:r>
      <w:r w:rsidRPr="009942AD">
        <w:rPr>
          <w:sz w:val="22"/>
          <w:szCs w:val="22"/>
        </w:rPr>
        <w:t xml:space="preserve">gali turėti įtakos Jūsų </w:t>
      </w:r>
      <w:r w:rsidRPr="007B1942">
        <w:rPr>
          <w:b/>
          <w:sz w:val="22"/>
          <w:szCs w:val="22"/>
        </w:rPr>
        <w:t>baltųjų kraujo ląstelių</w:t>
      </w:r>
      <w:r w:rsidRPr="009942AD">
        <w:rPr>
          <w:sz w:val="22"/>
          <w:szCs w:val="22"/>
        </w:rPr>
        <w:t xml:space="preserve"> skaičiui, </w:t>
      </w:r>
      <w:r w:rsidRPr="007B1942">
        <w:rPr>
          <w:b/>
          <w:sz w:val="22"/>
          <w:szCs w:val="22"/>
        </w:rPr>
        <w:t>inkstų</w:t>
      </w:r>
      <w:r w:rsidRPr="009942AD">
        <w:rPr>
          <w:sz w:val="22"/>
          <w:szCs w:val="22"/>
        </w:rPr>
        <w:t xml:space="preserve"> ir </w:t>
      </w:r>
      <w:r w:rsidRPr="007B1942">
        <w:rPr>
          <w:b/>
          <w:sz w:val="22"/>
          <w:szCs w:val="22"/>
        </w:rPr>
        <w:t>kepenų</w:t>
      </w:r>
      <w:r w:rsidRPr="009942AD">
        <w:rPr>
          <w:sz w:val="22"/>
          <w:szCs w:val="22"/>
        </w:rPr>
        <w:t xml:space="preserve"> funkcijai. Prieš pradedant vartoti </w:t>
      </w:r>
      <w:proofErr w:type="spellStart"/>
      <w:r w:rsidRPr="009942AD">
        <w:rPr>
          <w:sz w:val="22"/>
          <w:szCs w:val="22"/>
        </w:rPr>
        <w:t>Dimethyl</w:t>
      </w:r>
      <w:proofErr w:type="spellEnd"/>
      <w:r w:rsidRPr="009942AD">
        <w:rPr>
          <w:sz w:val="22"/>
          <w:szCs w:val="22"/>
        </w:rPr>
        <w:t xml:space="preserve"> </w:t>
      </w:r>
      <w:proofErr w:type="spellStart"/>
      <w:r w:rsidRPr="009942AD">
        <w:rPr>
          <w:sz w:val="22"/>
          <w:szCs w:val="22"/>
        </w:rPr>
        <w:t>fumarate</w:t>
      </w:r>
      <w:proofErr w:type="spellEnd"/>
      <w:r w:rsidRPr="009942AD">
        <w:rPr>
          <w:sz w:val="22"/>
          <w:szCs w:val="22"/>
        </w:rPr>
        <w:t xml:space="preserve"> </w:t>
      </w:r>
      <w:proofErr w:type="spellStart"/>
      <w:r w:rsidRPr="009942AD">
        <w:rPr>
          <w:sz w:val="22"/>
          <w:szCs w:val="22"/>
        </w:rPr>
        <w:t>Teva</w:t>
      </w:r>
      <w:proofErr w:type="spellEnd"/>
      <w:r w:rsidR="007B1942">
        <w:rPr>
          <w:sz w:val="22"/>
          <w:szCs w:val="22"/>
        </w:rPr>
        <w:t>,</w:t>
      </w:r>
      <w:r w:rsidRPr="009942AD">
        <w:rPr>
          <w:sz w:val="22"/>
          <w:szCs w:val="22"/>
        </w:rPr>
        <w:t xml:space="preserve"> Jūsų gydytojas atliks kraujo tyrimus, kad nustatytų baltųjų kraujo ląstelių skaičių, ir patikrins Jūsų inkstų bei kepenų veiklą. Šiuos tyrimus Jūsų </w:t>
      </w:r>
      <w:r w:rsidRPr="009942AD">
        <w:rPr>
          <w:sz w:val="22"/>
          <w:szCs w:val="22"/>
        </w:rPr>
        <w:lastRenderedPageBreak/>
        <w:t xml:space="preserve">gydytojas atliks periodiškai viso gydymo metu. Jei Jūsų baltųjų kraujo ląstelių </w:t>
      </w:r>
      <w:r w:rsidR="00D11D84">
        <w:rPr>
          <w:sz w:val="22"/>
          <w:szCs w:val="22"/>
        </w:rPr>
        <w:t>skaičius</w:t>
      </w:r>
      <w:r w:rsidR="00D11D84" w:rsidRPr="009942AD">
        <w:rPr>
          <w:sz w:val="22"/>
          <w:szCs w:val="22"/>
        </w:rPr>
        <w:t xml:space="preserve"> </w:t>
      </w:r>
      <w:r w:rsidRPr="009942AD">
        <w:rPr>
          <w:sz w:val="22"/>
          <w:szCs w:val="22"/>
        </w:rPr>
        <w:t xml:space="preserve">gydymo metu sumažėja, Jūsų gydytojas gali nuspręsti Jums atlikti papildomus tyrimus arba nutraukti gydymą. </w:t>
      </w:r>
    </w:p>
    <w:p w14:paraId="397500F5" w14:textId="77777777" w:rsidR="004F472E" w:rsidRPr="009942AD" w:rsidRDefault="004F472E" w:rsidP="004F472E">
      <w:pPr>
        <w:numPr>
          <w:ilvl w:val="12"/>
          <w:numId w:val="0"/>
        </w:numPr>
        <w:ind w:right="-2"/>
        <w:rPr>
          <w:sz w:val="22"/>
          <w:szCs w:val="22"/>
        </w:rPr>
      </w:pPr>
    </w:p>
    <w:p w14:paraId="58B2920A" w14:textId="74E273CD" w:rsidR="004F472E" w:rsidRPr="009942AD" w:rsidRDefault="004F472E" w:rsidP="004F472E">
      <w:pPr>
        <w:numPr>
          <w:ilvl w:val="12"/>
          <w:numId w:val="0"/>
        </w:numPr>
        <w:ind w:right="-2"/>
        <w:rPr>
          <w:sz w:val="22"/>
          <w:szCs w:val="22"/>
        </w:rPr>
      </w:pPr>
      <w:r w:rsidRPr="007B1942">
        <w:rPr>
          <w:b/>
          <w:sz w:val="22"/>
          <w:szCs w:val="22"/>
        </w:rPr>
        <w:t>Pasitarkite su gydytoju</w:t>
      </w:r>
      <w:r w:rsidRPr="009942AD">
        <w:rPr>
          <w:sz w:val="22"/>
          <w:szCs w:val="22"/>
        </w:rPr>
        <w:t xml:space="preserve">, prieš pradėdami vartoti </w:t>
      </w:r>
      <w:proofErr w:type="spellStart"/>
      <w:r w:rsidRPr="009942AD">
        <w:rPr>
          <w:sz w:val="22"/>
          <w:szCs w:val="22"/>
        </w:rPr>
        <w:t>Dimethyl</w:t>
      </w:r>
      <w:proofErr w:type="spellEnd"/>
      <w:r w:rsidRPr="009942AD">
        <w:rPr>
          <w:sz w:val="22"/>
          <w:szCs w:val="22"/>
        </w:rPr>
        <w:t xml:space="preserve"> </w:t>
      </w:r>
      <w:proofErr w:type="spellStart"/>
      <w:r w:rsidRPr="009942AD">
        <w:rPr>
          <w:sz w:val="22"/>
          <w:szCs w:val="22"/>
        </w:rPr>
        <w:t>fumarate</w:t>
      </w:r>
      <w:proofErr w:type="spellEnd"/>
      <w:r w:rsidRPr="009942AD">
        <w:rPr>
          <w:sz w:val="22"/>
          <w:szCs w:val="22"/>
        </w:rPr>
        <w:t xml:space="preserve"> </w:t>
      </w:r>
      <w:proofErr w:type="spellStart"/>
      <w:r w:rsidRPr="009942AD">
        <w:rPr>
          <w:sz w:val="22"/>
          <w:szCs w:val="22"/>
        </w:rPr>
        <w:t>Teva</w:t>
      </w:r>
      <w:proofErr w:type="spellEnd"/>
      <w:r w:rsidRPr="009942AD">
        <w:rPr>
          <w:sz w:val="22"/>
          <w:szCs w:val="22"/>
        </w:rPr>
        <w:t>, jeigu sergate:</w:t>
      </w:r>
    </w:p>
    <w:p w14:paraId="55997E12" w14:textId="77777777" w:rsidR="004F472E" w:rsidRPr="009942AD" w:rsidRDefault="004F472E" w:rsidP="004F472E">
      <w:pPr>
        <w:pStyle w:val="Sraopastraipa"/>
        <w:numPr>
          <w:ilvl w:val="0"/>
          <w:numId w:val="9"/>
        </w:numPr>
        <w:ind w:left="567" w:right="-2" w:hanging="567"/>
        <w:rPr>
          <w:sz w:val="22"/>
          <w:szCs w:val="22"/>
        </w:rPr>
      </w:pPr>
      <w:r w:rsidRPr="009942AD">
        <w:rPr>
          <w:sz w:val="22"/>
          <w:szCs w:val="22"/>
        </w:rPr>
        <w:t xml:space="preserve">sunkia </w:t>
      </w:r>
      <w:r w:rsidRPr="007B1942">
        <w:rPr>
          <w:b/>
          <w:sz w:val="22"/>
          <w:szCs w:val="22"/>
        </w:rPr>
        <w:t>inkstų</w:t>
      </w:r>
      <w:r w:rsidRPr="009942AD">
        <w:rPr>
          <w:sz w:val="22"/>
          <w:szCs w:val="22"/>
        </w:rPr>
        <w:t xml:space="preserve"> liga; </w:t>
      </w:r>
    </w:p>
    <w:p w14:paraId="7C865CB7" w14:textId="77777777" w:rsidR="004F472E" w:rsidRPr="009942AD" w:rsidRDefault="004F472E" w:rsidP="004F472E">
      <w:pPr>
        <w:pStyle w:val="Sraopastraipa"/>
        <w:numPr>
          <w:ilvl w:val="0"/>
          <w:numId w:val="9"/>
        </w:numPr>
        <w:ind w:left="567" w:right="-2" w:hanging="567"/>
        <w:rPr>
          <w:sz w:val="22"/>
          <w:szCs w:val="22"/>
        </w:rPr>
      </w:pPr>
      <w:r w:rsidRPr="009942AD">
        <w:rPr>
          <w:sz w:val="22"/>
          <w:szCs w:val="22"/>
        </w:rPr>
        <w:t xml:space="preserve">sunkia </w:t>
      </w:r>
      <w:r w:rsidRPr="007B1942">
        <w:rPr>
          <w:b/>
          <w:sz w:val="22"/>
          <w:szCs w:val="22"/>
        </w:rPr>
        <w:t xml:space="preserve">kepenų </w:t>
      </w:r>
      <w:r w:rsidRPr="009942AD">
        <w:rPr>
          <w:sz w:val="22"/>
          <w:szCs w:val="22"/>
        </w:rPr>
        <w:t xml:space="preserve">liga; </w:t>
      </w:r>
    </w:p>
    <w:p w14:paraId="499FD310" w14:textId="77777777" w:rsidR="004F472E" w:rsidRPr="009942AD" w:rsidRDefault="004F472E" w:rsidP="004F472E">
      <w:pPr>
        <w:pStyle w:val="Sraopastraipa"/>
        <w:numPr>
          <w:ilvl w:val="0"/>
          <w:numId w:val="9"/>
        </w:numPr>
        <w:ind w:left="567" w:right="-2" w:hanging="567"/>
        <w:rPr>
          <w:sz w:val="22"/>
          <w:szCs w:val="22"/>
        </w:rPr>
      </w:pPr>
      <w:r w:rsidRPr="007B1942">
        <w:rPr>
          <w:b/>
          <w:sz w:val="22"/>
          <w:szCs w:val="22"/>
        </w:rPr>
        <w:t>skrandžio</w:t>
      </w:r>
      <w:r w:rsidRPr="009942AD">
        <w:rPr>
          <w:sz w:val="22"/>
          <w:szCs w:val="22"/>
        </w:rPr>
        <w:t xml:space="preserve"> ar</w:t>
      </w:r>
      <w:r w:rsidRPr="007B1942">
        <w:rPr>
          <w:b/>
          <w:sz w:val="22"/>
          <w:szCs w:val="22"/>
        </w:rPr>
        <w:t xml:space="preserve"> žarnų</w:t>
      </w:r>
      <w:r w:rsidRPr="009942AD">
        <w:rPr>
          <w:sz w:val="22"/>
          <w:szCs w:val="22"/>
        </w:rPr>
        <w:t xml:space="preserve"> liga; </w:t>
      </w:r>
    </w:p>
    <w:p w14:paraId="1370ECF3" w14:textId="77777777" w:rsidR="004F472E" w:rsidRPr="009942AD" w:rsidRDefault="004F472E" w:rsidP="004F472E">
      <w:pPr>
        <w:pStyle w:val="Sraopastraipa"/>
        <w:numPr>
          <w:ilvl w:val="0"/>
          <w:numId w:val="9"/>
        </w:numPr>
        <w:ind w:left="567" w:right="-2" w:hanging="567"/>
        <w:rPr>
          <w:sz w:val="22"/>
          <w:szCs w:val="22"/>
        </w:rPr>
      </w:pPr>
      <w:r w:rsidRPr="009942AD">
        <w:rPr>
          <w:sz w:val="22"/>
          <w:szCs w:val="22"/>
        </w:rPr>
        <w:t>sunkia</w:t>
      </w:r>
      <w:r w:rsidRPr="007B1942">
        <w:rPr>
          <w:b/>
          <w:sz w:val="22"/>
          <w:szCs w:val="22"/>
        </w:rPr>
        <w:t xml:space="preserve"> infekcine</w:t>
      </w:r>
      <w:r w:rsidRPr="009942AD">
        <w:rPr>
          <w:sz w:val="22"/>
          <w:szCs w:val="22"/>
        </w:rPr>
        <w:t xml:space="preserve"> liga (pvz., plaučių uždegimu). </w:t>
      </w:r>
    </w:p>
    <w:p w14:paraId="6E3EDB79" w14:textId="77777777" w:rsidR="004F472E" w:rsidRDefault="004F472E" w:rsidP="004F472E">
      <w:pPr>
        <w:ind w:right="-2"/>
        <w:rPr>
          <w:sz w:val="22"/>
          <w:szCs w:val="22"/>
        </w:rPr>
      </w:pPr>
    </w:p>
    <w:p w14:paraId="7C76AFCF" w14:textId="774EF6E0" w:rsidR="004F472E" w:rsidRPr="009942AD" w:rsidRDefault="004F472E" w:rsidP="004F472E">
      <w:pPr>
        <w:ind w:right="-2"/>
        <w:rPr>
          <w:sz w:val="22"/>
          <w:szCs w:val="22"/>
        </w:rPr>
      </w:pPr>
      <w:r w:rsidRPr="009942AD">
        <w:rPr>
          <w:sz w:val="22"/>
          <w:szCs w:val="22"/>
        </w:rPr>
        <w:t xml:space="preserve">Besigydant </w:t>
      </w:r>
      <w:proofErr w:type="spellStart"/>
      <w:r w:rsidRPr="009942AD">
        <w:rPr>
          <w:sz w:val="22"/>
          <w:szCs w:val="22"/>
        </w:rPr>
        <w:t>Dimethyl</w:t>
      </w:r>
      <w:proofErr w:type="spellEnd"/>
      <w:r w:rsidRPr="009942AD">
        <w:rPr>
          <w:sz w:val="22"/>
          <w:szCs w:val="22"/>
        </w:rPr>
        <w:t xml:space="preserve"> </w:t>
      </w:r>
      <w:proofErr w:type="spellStart"/>
      <w:r w:rsidRPr="009942AD">
        <w:rPr>
          <w:sz w:val="22"/>
          <w:szCs w:val="22"/>
        </w:rPr>
        <w:t>fumarate</w:t>
      </w:r>
      <w:proofErr w:type="spellEnd"/>
      <w:r w:rsidRPr="009942AD">
        <w:rPr>
          <w:sz w:val="22"/>
          <w:szCs w:val="22"/>
        </w:rPr>
        <w:t xml:space="preserve"> </w:t>
      </w:r>
      <w:proofErr w:type="spellStart"/>
      <w:r w:rsidRPr="009942AD">
        <w:rPr>
          <w:sz w:val="22"/>
          <w:szCs w:val="22"/>
        </w:rPr>
        <w:t>Teva</w:t>
      </w:r>
      <w:proofErr w:type="spellEnd"/>
      <w:r w:rsidR="007B1942">
        <w:rPr>
          <w:sz w:val="22"/>
          <w:szCs w:val="22"/>
        </w:rPr>
        <w:t>,</w:t>
      </w:r>
      <w:r w:rsidRPr="009942AD">
        <w:rPr>
          <w:sz w:val="22"/>
          <w:szCs w:val="22"/>
        </w:rPr>
        <w:t xml:space="preserve"> gali pasireikšti juostinė pūslelinė (</w:t>
      </w:r>
      <w:proofErr w:type="spellStart"/>
      <w:r w:rsidRPr="009942AD">
        <w:rPr>
          <w:i/>
          <w:sz w:val="22"/>
          <w:szCs w:val="22"/>
        </w:rPr>
        <w:t>herpes</w:t>
      </w:r>
      <w:proofErr w:type="spellEnd"/>
      <w:r w:rsidRPr="009942AD">
        <w:rPr>
          <w:i/>
          <w:sz w:val="22"/>
          <w:szCs w:val="22"/>
        </w:rPr>
        <w:t xml:space="preserve"> </w:t>
      </w:r>
      <w:proofErr w:type="spellStart"/>
      <w:r w:rsidRPr="009942AD">
        <w:rPr>
          <w:i/>
          <w:sz w:val="22"/>
          <w:szCs w:val="22"/>
        </w:rPr>
        <w:t>zoster</w:t>
      </w:r>
      <w:proofErr w:type="spellEnd"/>
      <w:r w:rsidRPr="009942AD">
        <w:rPr>
          <w:sz w:val="22"/>
          <w:szCs w:val="22"/>
        </w:rPr>
        <w:t xml:space="preserve">). Kai kuriais atvejais pasitaikė sunkių komplikacijų. Jei įtariate, kad Jums pasireiškė bet kokie juostinės pūslelinės simptomai, turite nedelsdami pranešti apie tai gydytojui. </w:t>
      </w:r>
    </w:p>
    <w:p w14:paraId="704385F7" w14:textId="77777777" w:rsidR="004F472E" w:rsidRPr="009942AD" w:rsidRDefault="004F472E" w:rsidP="004F472E">
      <w:pPr>
        <w:ind w:right="-2"/>
        <w:rPr>
          <w:sz w:val="22"/>
          <w:szCs w:val="22"/>
        </w:rPr>
      </w:pPr>
    </w:p>
    <w:p w14:paraId="697758FA" w14:textId="77777777" w:rsidR="004F472E" w:rsidRPr="009942AD" w:rsidRDefault="004F472E" w:rsidP="004F472E">
      <w:pPr>
        <w:ind w:right="-2"/>
        <w:rPr>
          <w:sz w:val="22"/>
          <w:szCs w:val="22"/>
        </w:rPr>
      </w:pPr>
      <w:r w:rsidRPr="009942AD">
        <w:rPr>
          <w:sz w:val="22"/>
          <w:szCs w:val="22"/>
        </w:rPr>
        <w:t xml:space="preserve">Jei manote, kad IS blogėja (pvz., pasireiškia silpnumas ar regos pokyčiai) arba pastebite bet kokių naujų simptomų, nedelsdami kreipkitės į gydytoją, nes tai gali būti retos galvos smegenų infekcijos, vadinamos progresuojančia </w:t>
      </w:r>
      <w:proofErr w:type="spellStart"/>
      <w:r w:rsidRPr="009942AD">
        <w:rPr>
          <w:sz w:val="22"/>
          <w:szCs w:val="22"/>
        </w:rPr>
        <w:t>daugiažidinine</w:t>
      </w:r>
      <w:proofErr w:type="spellEnd"/>
      <w:r w:rsidRPr="009942AD">
        <w:rPr>
          <w:sz w:val="22"/>
          <w:szCs w:val="22"/>
        </w:rPr>
        <w:t xml:space="preserve"> </w:t>
      </w:r>
      <w:proofErr w:type="spellStart"/>
      <w:r w:rsidRPr="009942AD">
        <w:rPr>
          <w:sz w:val="22"/>
          <w:szCs w:val="22"/>
        </w:rPr>
        <w:t>leukoencefalopatija</w:t>
      </w:r>
      <w:proofErr w:type="spellEnd"/>
      <w:r w:rsidRPr="009942AD">
        <w:rPr>
          <w:sz w:val="22"/>
          <w:szCs w:val="22"/>
        </w:rPr>
        <w:t xml:space="preserve"> (PDL), simptomai. PDL yra sunki būklė, kuri gali sukelti sunkią negalią arba mirtį. </w:t>
      </w:r>
    </w:p>
    <w:p w14:paraId="229D5F97" w14:textId="77777777" w:rsidR="004F472E" w:rsidRPr="009942AD" w:rsidRDefault="004F472E" w:rsidP="004F472E">
      <w:pPr>
        <w:ind w:right="-2"/>
        <w:rPr>
          <w:sz w:val="22"/>
          <w:szCs w:val="22"/>
        </w:rPr>
      </w:pPr>
    </w:p>
    <w:p w14:paraId="0A68E57F" w14:textId="1392F09B" w:rsidR="004F472E" w:rsidRPr="009942AD" w:rsidRDefault="004F472E" w:rsidP="004F472E">
      <w:pPr>
        <w:ind w:right="-2"/>
        <w:rPr>
          <w:sz w:val="22"/>
          <w:szCs w:val="22"/>
        </w:rPr>
      </w:pPr>
      <w:r w:rsidRPr="009942AD">
        <w:rPr>
          <w:sz w:val="22"/>
          <w:szCs w:val="22"/>
        </w:rPr>
        <w:t>Buvo pranešta apie retą, bet sunkų inkstų sutrikimą (</w:t>
      </w:r>
      <w:proofErr w:type="spellStart"/>
      <w:r w:rsidRPr="009942AD">
        <w:rPr>
          <w:sz w:val="22"/>
          <w:szCs w:val="22"/>
        </w:rPr>
        <w:t>Fankoni</w:t>
      </w:r>
      <w:proofErr w:type="spellEnd"/>
      <w:r w:rsidRPr="009942AD">
        <w:rPr>
          <w:sz w:val="22"/>
          <w:szCs w:val="22"/>
        </w:rPr>
        <w:t xml:space="preserve"> sindromą), pasireiškusį vartojant vaist</w:t>
      </w:r>
      <w:r w:rsidR="007E1185">
        <w:rPr>
          <w:sz w:val="22"/>
          <w:szCs w:val="22"/>
        </w:rPr>
        <w:t>o</w:t>
      </w:r>
      <w:r w:rsidRPr="009942AD">
        <w:rPr>
          <w:sz w:val="22"/>
          <w:szCs w:val="22"/>
        </w:rPr>
        <w:t xml:space="preserve">, kurio sudėtyje yra </w:t>
      </w:r>
      <w:proofErr w:type="spellStart"/>
      <w:r w:rsidRPr="009942AD">
        <w:rPr>
          <w:sz w:val="22"/>
          <w:szCs w:val="22"/>
        </w:rPr>
        <w:t>dimetilfumarato</w:t>
      </w:r>
      <w:proofErr w:type="spellEnd"/>
      <w:r w:rsidRPr="009942AD">
        <w:rPr>
          <w:sz w:val="22"/>
          <w:szCs w:val="22"/>
        </w:rPr>
        <w:t xml:space="preserve"> ir kitų </w:t>
      </w:r>
      <w:proofErr w:type="spellStart"/>
      <w:r w:rsidRPr="009942AD">
        <w:rPr>
          <w:sz w:val="22"/>
          <w:szCs w:val="22"/>
        </w:rPr>
        <w:t>fumaro</w:t>
      </w:r>
      <w:proofErr w:type="spellEnd"/>
      <w:r w:rsidRPr="009942AD">
        <w:rPr>
          <w:sz w:val="22"/>
          <w:szCs w:val="22"/>
        </w:rPr>
        <w:t xml:space="preserve"> rūgšties esterių derinys, </w:t>
      </w:r>
      <w:r>
        <w:rPr>
          <w:sz w:val="22"/>
          <w:szCs w:val="22"/>
        </w:rPr>
        <w:t>žvynelinei</w:t>
      </w:r>
      <w:r w:rsidRPr="009942AD">
        <w:rPr>
          <w:sz w:val="22"/>
          <w:szCs w:val="22"/>
        </w:rPr>
        <w:t xml:space="preserve"> (odos ligai) gydyti. Jei pastebėjote, kad daugiau šlapinatės, Jus labiau troškina ir geriate daugiau nei įprastai, Jūsų raumenys atrodo silpnesni, jei susilaužėte kaulą arba tiesiog jaučiate skausmus, kuo greičiau pasitarkite su gydytoju, kad tai galėtų būti ištirta. </w:t>
      </w:r>
    </w:p>
    <w:p w14:paraId="7538F11B" w14:textId="77777777" w:rsidR="004F472E" w:rsidRPr="009942AD" w:rsidRDefault="004F472E" w:rsidP="004F472E">
      <w:pPr>
        <w:numPr>
          <w:ilvl w:val="12"/>
          <w:numId w:val="0"/>
        </w:numPr>
        <w:ind w:right="-2"/>
        <w:rPr>
          <w:sz w:val="22"/>
          <w:szCs w:val="22"/>
        </w:rPr>
      </w:pPr>
    </w:p>
    <w:p w14:paraId="24868CF3" w14:textId="77777777" w:rsidR="004F472E" w:rsidRPr="009942AD" w:rsidRDefault="004F472E" w:rsidP="004F472E">
      <w:pPr>
        <w:keepNext/>
        <w:tabs>
          <w:tab w:val="left" w:pos="567"/>
        </w:tabs>
        <w:jc w:val="both"/>
        <w:outlineLvl w:val="3"/>
        <w:rPr>
          <w:b/>
          <w:bCs/>
          <w:sz w:val="22"/>
          <w:szCs w:val="22"/>
          <w:lang w:eastAsia="x-none"/>
        </w:rPr>
      </w:pPr>
      <w:r w:rsidRPr="009942AD">
        <w:rPr>
          <w:b/>
          <w:bCs/>
          <w:sz w:val="22"/>
          <w:szCs w:val="22"/>
          <w:lang w:eastAsia="x-none"/>
        </w:rPr>
        <w:t>Vaikams ir paaugliams</w:t>
      </w:r>
    </w:p>
    <w:p w14:paraId="58DA0EBB" w14:textId="4F5600DC" w:rsidR="004F472E" w:rsidRPr="009942AD" w:rsidRDefault="004F472E" w:rsidP="004F472E">
      <w:pPr>
        <w:numPr>
          <w:ilvl w:val="12"/>
          <w:numId w:val="0"/>
        </w:numPr>
        <w:rPr>
          <w:b/>
          <w:sz w:val="22"/>
          <w:szCs w:val="22"/>
        </w:rPr>
      </w:pPr>
      <w:proofErr w:type="spellStart"/>
      <w:r>
        <w:rPr>
          <w:sz w:val="22"/>
          <w:szCs w:val="22"/>
        </w:rPr>
        <w:t>Dimethyl</w:t>
      </w:r>
      <w:proofErr w:type="spellEnd"/>
      <w:r>
        <w:rPr>
          <w:sz w:val="22"/>
          <w:szCs w:val="22"/>
        </w:rPr>
        <w:t xml:space="preserve"> </w:t>
      </w:r>
      <w:proofErr w:type="spellStart"/>
      <w:r>
        <w:rPr>
          <w:sz w:val="22"/>
          <w:szCs w:val="22"/>
        </w:rPr>
        <w:t>fumarate</w:t>
      </w:r>
      <w:proofErr w:type="spellEnd"/>
      <w:r>
        <w:rPr>
          <w:sz w:val="22"/>
          <w:szCs w:val="22"/>
        </w:rPr>
        <w:t xml:space="preserve"> </w:t>
      </w:r>
      <w:proofErr w:type="spellStart"/>
      <w:r>
        <w:rPr>
          <w:sz w:val="22"/>
          <w:szCs w:val="22"/>
        </w:rPr>
        <w:t>Teva</w:t>
      </w:r>
      <w:proofErr w:type="spellEnd"/>
      <w:r>
        <w:rPr>
          <w:sz w:val="22"/>
          <w:szCs w:val="22"/>
        </w:rPr>
        <w:t xml:space="preserve"> </w:t>
      </w:r>
      <w:r w:rsidR="007B1942">
        <w:rPr>
          <w:sz w:val="22"/>
          <w:szCs w:val="22"/>
        </w:rPr>
        <w:t>ne</w:t>
      </w:r>
      <w:r w:rsidRPr="009942AD">
        <w:rPr>
          <w:sz w:val="22"/>
          <w:szCs w:val="22"/>
        </w:rPr>
        <w:t xml:space="preserve">galima vartoti </w:t>
      </w:r>
      <w:r w:rsidR="007B1942" w:rsidRPr="009942AD">
        <w:rPr>
          <w:sz w:val="22"/>
          <w:szCs w:val="22"/>
        </w:rPr>
        <w:t xml:space="preserve">jaunesniems nei 10 metų vaikams </w:t>
      </w:r>
      <w:r w:rsidR="007B1942">
        <w:rPr>
          <w:sz w:val="22"/>
          <w:szCs w:val="22"/>
        </w:rPr>
        <w:t>nes d</w:t>
      </w:r>
      <w:r w:rsidRPr="009942AD">
        <w:rPr>
          <w:sz w:val="22"/>
          <w:szCs w:val="22"/>
        </w:rPr>
        <w:t xml:space="preserve">uomenų apie vartojimą </w:t>
      </w:r>
      <w:r w:rsidR="007B1942">
        <w:rPr>
          <w:sz w:val="22"/>
          <w:szCs w:val="22"/>
        </w:rPr>
        <w:t xml:space="preserve">šio amžiaus grupėje </w:t>
      </w:r>
      <w:r w:rsidRPr="009942AD">
        <w:rPr>
          <w:sz w:val="22"/>
          <w:szCs w:val="22"/>
        </w:rPr>
        <w:t>nėra.</w:t>
      </w:r>
    </w:p>
    <w:p w14:paraId="40740E93" w14:textId="77777777" w:rsidR="004F472E" w:rsidRPr="009942AD" w:rsidRDefault="004F472E" w:rsidP="004F472E">
      <w:pPr>
        <w:keepNext/>
        <w:tabs>
          <w:tab w:val="left" w:pos="567"/>
        </w:tabs>
        <w:jc w:val="both"/>
        <w:outlineLvl w:val="3"/>
        <w:rPr>
          <w:b/>
          <w:bCs/>
          <w:sz w:val="22"/>
          <w:szCs w:val="22"/>
          <w:lang w:eastAsia="x-none"/>
        </w:rPr>
      </w:pPr>
    </w:p>
    <w:p w14:paraId="2510BB1C" w14:textId="77777777" w:rsidR="00564757" w:rsidRDefault="004F472E" w:rsidP="00564757">
      <w:pPr>
        <w:keepNext/>
        <w:tabs>
          <w:tab w:val="left" w:pos="567"/>
        </w:tabs>
        <w:jc w:val="both"/>
        <w:outlineLvl w:val="3"/>
        <w:rPr>
          <w:b/>
          <w:sz w:val="22"/>
          <w:szCs w:val="22"/>
        </w:rPr>
      </w:pPr>
      <w:r w:rsidRPr="009942AD">
        <w:rPr>
          <w:b/>
          <w:bCs/>
          <w:sz w:val="22"/>
          <w:szCs w:val="22"/>
          <w:lang w:eastAsia="x-none"/>
        </w:rPr>
        <w:t xml:space="preserve">Kiti vaistai ir </w:t>
      </w:r>
      <w:proofErr w:type="spellStart"/>
      <w:r w:rsidRPr="009942AD">
        <w:rPr>
          <w:b/>
          <w:sz w:val="22"/>
          <w:szCs w:val="22"/>
        </w:rPr>
        <w:t>Dimethyl</w:t>
      </w:r>
      <w:proofErr w:type="spellEnd"/>
      <w:r w:rsidRPr="009942AD">
        <w:rPr>
          <w:b/>
          <w:sz w:val="22"/>
          <w:szCs w:val="22"/>
        </w:rPr>
        <w:t xml:space="preserve"> </w:t>
      </w:r>
      <w:proofErr w:type="spellStart"/>
      <w:r w:rsidRPr="009942AD">
        <w:rPr>
          <w:b/>
          <w:sz w:val="22"/>
          <w:szCs w:val="22"/>
        </w:rPr>
        <w:t>fumarate</w:t>
      </w:r>
      <w:proofErr w:type="spellEnd"/>
      <w:r w:rsidRPr="009942AD">
        <w:rPr>
          <w:b/>
          <w:sz w:val="22"/>
          <w:szCs w:val="22"/>
        </w:rPr>
        <w:t xml:space="preserve"> </w:t>
      </w:r>
      <w:proofErr w:type="spellStart"/>
      <w:r w:rsidRPr="009942AD">
        <w:rPr>
          <w:b/>
          <w:sz w:val="22"/>
          <w:szCs w:val="22"/>
        </w:rPr>
        <w:t>Teva</w:t>
      </w:r>
      <w:proofErr w:type="spellEnd"/>
    </w:p>
    <w:p w14:paraId="5F189D25" w14:textId="6552659A" w:rsidR="004F472E" w:rsidRPr="009942AD" w:rsidRDefault="004F472E" w:rsidP="00564757">
      <w:pPr>
        <w:keepNext/>
        <w:tabs>
          <w:tab w:val="left" w:pos="567"/>
        </w:tabs>
        <w:jc w:val="both"/>
        <w:outlineLvl w:val="3"/>
        <w:rPr>
          <w:sz w:val="22"/>
          <w:szCs w:val="22"/>
        </w:rPr>
      </w:pPr>
      <w:r w:rsidRPr="009942AD">
        <w:rPr>
          <w:sz w:val="22"/>
          <w:szCs w:val="22"/>
        </w:rPr>
        <w:t>Jeigu vartojate ar neseniai vartojote kitų vaistų arba dėl to nesate tikri, apie tai pasakykite gydytojui arba vaistininkui. ypač jei vartojate ar vartojote:</w:t>
      </w:r>
    </w:p>
    <w:p w14:paraId="4E516B95" w14:textId="77777777" w:rsidR="004F472E" w:rsidRPr="009942AD" w:rsidRDefault="004F472E" w:rsidP="004F472E">
      <w:pPr>
        <w:pStyle w:val="Sraopastraipa"/>
        <w:numPr>
          <w:ilvl w:val="0"/>
          <w:numId w:val="10"/>
        </w:numPr>
        <w:ind w:right="-2"/>
        <w:rPr>
          <w:sz w:val="22"/>
          <w:szCs w:val="22"/>
        </w:rPr>
      </w:pPr>
      <w:r w:rsidRPr="009942AD">
        <w:rPr>
          <w:sz w:val="22"/>
          <w:szCs w:val="22"/>
        </w:rPr>
        <w:t xml:space="preserve">vaistus, kurių sudėtyje yra </w:t>
      </w:r>
      <w:proofErr w:type="spellStart"/>
      <w:r w:rsidRPr="007B1942">
        <w:rPr>
          <w:b/>
          <w:sz w:val="22"/>
          <w:szCs w:val="22"/>
        </w:rPr>
        <w:t>fumaro</w:t>
      </w:r>
      <w:proofErr w:type="spellEnd"/>
      <w:r w:rsidRPr="007B1942">
        <w:rPr>
          <w:b/>
          <w:sz w:val="22"/>
          <w:szCs w:val="22"/>
        </w:rPr>
        <w:t xml:space="preserve"> rūgšties esterių</w:t>
      </w:r>
      <w:r w:rsidRPr="009942AD">
        <w:rPr>
          <w:sz w:val="22"/>
          <w:szCs w:val="22"/>
        </w:rPr>
        <w:t xml:space="preserve"> (</w:t>
      </w:r>
      <w:proofErr w:type="spellStart"/>
      <w:r w:rsidRPr="009942AD">
        <w:rPr>
          <w:sz w:val="22"/>
          <w:szCs w:val="22"/>
        </w:rPr>
        <w:t>fumaratų</w:t>
      </w:r>
      <w:proofErr w:type="spellEnd"/>
      <w:r w:rsidRPr="009942AD">
        <w:rPr>
          <w:sz w:val="22"/>
          <w:szCs w:val="22"/>
        </w:rPr>
        <w:t xml:space="preserve">), vartojamų </w:t>
      </w:r>
      <w:r>
        <w:rPr>
          <w:sz w:val="22"/>
          <w:szCs w:val="22"/>
        </w:rPr>
        <w:t>žvynelinė</w:t>
      </w:r>
      <w:r w:rsidRPr="009942AD">
        <w:rPr>
          <w:sz w:val="22"/>
          <w:szCs w:val="22"/>
        </w:rPr>
        <w:t xml:space="preserve">s gydymui; </w:t>
      </w:r>
    </w:p>
    <w:p w14:paraId="50EBAC50" w14:textId="77777777" w:rsidR="007B1942" w:rsidRDefault="004F472E" w:rsidP="004F472E">
      <w:pPr>
        <w:pStyle w:val="Sraopastraipa"/>
        <w:numPr>
          <w:ilvl w:val="0"/>
          <w:numId w:val="10"/>
        </w:numPr>
        <w:ind w:right="-2"/>
        <w:rPr>
          <w:sz w:val="22"/>
          <w:szCs w:val="22"/>
        </w:rPr>
      </w:pPr>
      <w:r w:rsidRPr="009942AD">
        <w:rPr>
          <w:sz w:val="22"/>
          <w:szCs w:val="22"/>
        </w:rPr>
        <w:t xml:space="preserve">vaistus, kurie </w:t>
      </w:r>
      <w:r w:rsidRPr="007B1942">
        <w:rPr>
          <w:b/>
          <w:sz w:val="22"/>
          <w:szCs w:val="22"/>
        </w:rPr>
        <w:t>veikia organizmo imuninę sistemą</w:t>
      </w:r>
      <w:r w:rsidRPr="009942AD">
        <w:rPr>
          <w:sz w:val="22"/>
          <w:szCs w:val="22"/>
        </w:rPr>
        <w:t xml:space="preserve">, įskaitant </w:t>
      </w:r>
      <w:r w:rsidR="007B1942" w:rsidRPr="007B1942">
        <w:rPr>
          <w:b/>
          <w:sz w:val="22"/>
          <w:szCs w:val="22"/>
        </w:rPr>
        <w:t>chemoterapiją</w:t>
      </w:r>
      <w:r w:rsidR="007B1942">
        <w:rPr>
          <w:sz w:val="22"/>
          <w:szCs w:val="22"/>
        </w:rPr>
        <w:t xml:space="preserve">; </w:t>
      </w:r>
      <w:proofErr w:type="spellStart"/>
      <w:r w:rsidR="007B1942" w:rsidRPr="007B1942">
        <w:rPr>
          <w:b/>
          <w:sz w:val="22"/>
          <w:szCs w:val="22"/>
        </w:rPr>
        <w:t>imunosupresantus</w:t>
      </w:r>
      <w:proofErr w:type="spellEnd"/>
      <w:r w:rsidR="007B1942">
        <w:rPr>
          <w:sz w:val="22"/>
          <w:szCs w:val="22"/>
        </w:rPr>
        <w:t xml:space="preserve"> arba </w:t>
      </w:r>
      <w:r w:rsidRPr="009942AD">
        <w:rPr>
          <w:sz w:val="22"/>
          <w:szCs w:val="22"/>
        </w:rPr>
        <w:t xml:space="preserve">kitus </w:t>
      </w:r>
      <w:r w:rsidRPr="007B1942">
        <w:rPr>
          <w:b/>
          <w:sz w:val="22"/>
          <w:szCs w:val="22"/>
        </w:rPr>
        <w:t>IS gydymui skiriamus vaistus</w:t>
      </w:r>
      <w:r w:rsidR="007B1942">
        <w:rPr>
          <w:sz w:val="22"/>
          <w:szCs w:val="22"/>
        </w:rPr>
        <w:t>;</w:t>
      </w:r>
    </w:p>
    <w:p w14:paraId="20006758" w14:textId="072514A6" w:rsidR="004F472E" w:rsidRPr="009942AD" w:rsidRDefault="004F472E" w:rsidP="004F472E">
      <w:pPr>
        <w:pStyle w:val="Sraopastraipa"/>
        <w:numPr>
          <w:ilvl w:val="0"/>
          <w:numId w:val="10"/>
        </w:numPr>
        <w:ind w:right="-2"/>
        <w:rPr>
          <w:sz w:val="22"/>
          <w:szCs w:val="22"/>
        </w:rPr>
      </w:pPr>
      <w:r w:rsidRPr="00DB036C">
        <w:rPr>
          <w:b/>
          <w:sz w:val="22"/>
          <w:szCs w:val="22"/>
        </w:rPr>
        <w:t>vaistus, kurie veikia inkstus</w:t>
      </w:r>
      <w:r w:rsidRPr="009942AD">
        <w:rPr>
          <w:sz w:val="22"/>
          <w:szCs w:val="22"/>
        </w:rPr>
        <w:t xml:space="preserve">, įskaitant kai kuriuos </w:t>
      </w:r>
      <w:r w:rsidRPr="007B1942">
        <w:rPr>
          <w:b/>
          <w:sz w:val="22"/>
          <w:szCs w:val="22"/>
        </w:rPr>
        <w:t>antibiotikus</w:t>
      </w:r>
      <w:r w:rsidRPr="009942AD">
        <w:rPr>
          <w:sz w:val="22"/>
          <w:szCs w:val="22"/>
        </w:rPr>
        <w:t xml:space="preserve"> (</w:t>
      </w:r>
      <w:r>
        <w:rPr>
          <w:sz w:val="22"/>
          <w:szCs w:val="22"/>
        </w:rPr>
        <w:t>vartojamus</w:t>
      </w:r>
      <w:r w:rsidRPr="009942AD">
        <w:rPr>
          <w:sz w:val="22"/>
          <w:szCs w:val="22"/>
        </w:rPr>
        <w:t xml:space="preserve"> infekcijoms gydyti), </w:t>
      </w:r>
      <w:r w:rsidRPr="007B1942">
        <w:rPr>
          <w:b/>
          <w:sz w:val="22"/>
          <w:szCs w:val="22"/>
        </w:rPr>
        <w:t>šlapimo išskyrimą skatinančias tabletes</w:t>
      </w:r>
      <w:r w:rsidRPr="009942AD">
        <w:rPr>
          <w:sz w:val="22"/>
          <w:szCs w:val="22"/>
        </w:rPr>
        <w:t xml:space="preserve"> (diuretikus), tam tikrų rūšių </w:t>
      </w:r>
      <w:r w:rsidRPr="007B1942">
        <w:rPr>
          <w:b/>
          <w:sz w:val="22"/>
          <w:szCs w:val="22"/>
        </w:rPr>
        <w:t>skausmą malšinančius vaistus</w:t>
      </w:r>
      <w:r w:rsidRPr="009942AD">
        <w:rPr>
          <w:sz w:val="22"/>
          <w:szCs w:val="22"/>
        </w:rPr>
        <w:t xml:space="preserve"> (pvz., </w:t>
      </w:r>
      <w:proofErr w:type="spellStart"/>
      <w:r w:rsidRPr="009942AD">
        <w:rPr>
          <w:sz w:val="22"/>
          <w:szCs w:val="22"/>
        </w:rPr>
        <w:t>ibuprofen</w:t>
      </w:r>
      <w:r w:rsidR="006C08D6">
        <w:rPr>
          <w:sz w:val="22"/>
          <w:szCs w:val="22"/>
        </w:rPr>
        <w:t>o</w:t>
      </w:r>
      <w:proofErr w:type="spellEnd"/>
      <w:r w:rsidRPr="009942AD">
        <w:rPr>
          <w:sz w:val="22"/>
          <w:szCs w:val="22"/>
        </w:rPr>
        <w:t xml:space="preserve"> ir panašius priešuždegiminius vaistus bei vaistus, įsigytus be recepto) ir vaistus, kurių sudėtyje yra </w:t>
      </w:r>
      <w:r w:rsidRPr="007B1942">
        <w:rPr>
          <w:b/>
          <w:sz w:val="22"/>
          <w:szCs w:val="22"/>
        </w:rPr>
        <w:t>ličio</w:t>
      </w:r>
      <w:r w:rsidRPr="009942AD">
        <w:rPr>
          <w:sz w:val="22"/>
          <w:szCs w:val="22"/>
        </w:rPr>
        <w:t xml:space="preserve">; </w:t>
      </w:r>
    </w:p>
    <w:p w14:paraId="4A895BB5" w14:textId="77777777" w:rsidR="004F472E" w:rsidRPr="009942AD" w:rsidRDefault="004F472E" w:rsidP="004F472E">
      <w:pPr>
        <w:pStyle w:val="Sraopastraipa"/>
        <w:numPr>
          <w:ilvl w:val="0"/>
          <w:numId w:val="10"/>
        </w:numPr>
        <w:ind w:right="-2"/>
        <w:rPr>
          <w:sz w:val="22"/>
          <w:szCs w:val="22"/>
        </w:rPr>
      </w:pPr>
      <w:r w:rsidRPr="009942AD">
        <w:rPr>
          <w:sz w:val="22"/>
          <w:szCs w:val="22"/>
        </w:rPr>
        <w:t>šio vaisto vartojimas kartu su kai kurių tipų vakcinomis (gyvosiomis vakcinomis) gali sukelti infekciją, todėl jų reikėtų vengti</w:t>
      </w:r>
      <w:r>
        <w:rPr>
          <w:sz w:val="22"/>
          <w:szCs w:val="22"/>
        </w:rPr>
        <w:t xml:space="preserve"> vartoti kartu</w:t>
      </w:r>
      <w:r w:rsidRPr="009942AD">
        <w:rPr>
          <w:sz w:val="22"/>
          <w:szCs w:val="22"/>
        </w:rPr>
        <w:t>. Gydytojas patars, ar reikia skiepytis kitų tipų vakcinomis (negyvosiomis vakcinomis).</w:t>
      </w:r>
    </w:p>
    <w:p w14:paraId="12900633" w14:textId="77777777" w:rsidR="004F472E" w:rsidRPr="009942AD" w:rsidRDefault="004F472E" w:rsidP="004F472E">
      <w:pPr>
        <w:keepNext/>
        <w:tabs>
          <w:tab w:val="left" w:pos="567"/>
        </w:tabs>
        <w:jc w:val="both"/>
        <w:outlineLvl w:val="3"/>
        <w:rPr>
          <w:b/>
          <w:sz w:val="22"/>
          <w:szCs w:val="22"/>
        </w:rPr>
      </w:pPr>
    </w:p>
    <w:p w14:paraId="3A4A8508" w14:textId="0227308A" w:rsidR="004F472E" w:rsidRPr="009942AD" w:rsidRDefault="004F472E" w:rsidP="004F472E">
      <w:pPr>
        <w:keepNext/>
        <w:tabs>
          <w:tab w:val="left" w:pos="567"/>
        </w:tabs>
        <w:jc w:val="both"/>
        <w:outlineLvl w:val="3"/>
        <w:rPr>
          <w:b/>
          <w:bCs/>
          <w:sz w:val="22"/>
          <w:szCs w:val="22"/>
          <w:lang w:eastAsia="x-none"/>
        </w:rPr>
      </w:pPr>
      <w:proofErr w:type="spellStart"/>
      <w:r>
        <w:rPr>
          <w:b/>
          <w:sz w:val="22"/>
          <w:szCs w:val="22"/>
        </w:rPr>
        <w:t>Dimethyl</w:t>
      </w:r>
      <w:proofErr w:type="spellEnd"/>
      <w:r>
        <w:rPr>
          <w:b/>
          <w:sz w:val="22"/>
          <w:szCs w:val="22"/>
        </w:rPr>
        <w:t xml:space="preserve"> </w:t>
      </w:r>
      <w:proofErr w:type="spellStart"/>
      <w:r>
        <w:rPr>
          <w:b/>
          <w:sz w:val="22"/>
          <w:szCs w:val="22"/>
        </w:rPr>
        <w:t>fumarate</w:t>
      </w:r>
      <w:proofErr w:type="spellEnd"/>
      <w:r>
        <w:rPr>
          <w:b/>
          <w:sz w:val="22"/>
          <w:szCs w:val="22"/>
        </w:rPr>
        <w:t xml:space="preserve"> </w:t>
      </w:r>
      <w:proofErr w:type="spellStart"/>
      <w:r>
        <w:rPr>
          <w:b/>
          <w:sz w:val="22"/>
          <w:szCs w:val="22"/>
        </w:rPr>
        <w:t>Teva</w:t>
      </w:r>
      <w:proofErr w:type="spellEnd"/>
      <w:r>
        <w:rPr>
          <w:b/>
          <w:sz w:val="22"/>
          <w:szCs w:val="22"/>
        </w:rPr>
        <w:t xml:space="preserve"> </w:t>
      </w:r>
      <w:r w:rsidRPr="009942AD">
        <w:rPr>
          <w:b/>
          <w:bCs/>
          <w:sz w:val="22"/>
          <w:szCs w:val="22"/>
          <w:lang w:eastAsia="x-none"/>
        </w:rPr>
        <w:t>vartojimas su alkoholiu</w:t>
      </w:r>
    </w:p>
    <w:p w14:paraId="57DE47B7" w14:textId="5C1285FF" w:rsidR="004F472E" w:rsidRPr="009942AD" w:rsidRDefault="004F472E" w:rsidP="004F472E">
      <w:pPr>
        <w:numPr>
          <w:ilvl w:val="12"/>
          <w:numId w:val="0"/>
        </w:numPr>
        <w:rPr>
          <w:sz w:val="22"/>
          <w:szCs w:val="22"/>
        </w:rPr>
      </w:pPr>
      <w:r w:rsidRPr="009942AD">
        <w:rPr>
          <w:sz w:val="22"/>
          <w:szCs w:val="22"/>
        </w:rPr>
        <w:t xml:space="preserve">Išgėrus </w:t>
      </w:r>
      <w:proofErr w:type="spellStart"/>
      <w:r>
        <w:rPr>
          <w:sz w:val="22"/>
          <w:szCs w:val="22"/>
        </w:rPr>
        <w:t>Dimethyl</w:t>
      </w:r>
      <w:proofErr w:type="spellEnd"/>
      <w:r>
        <w:rPr>
          <w:sz w:val="22"/>
          <w:szCs w:val="22"/>
        </w:rPr>
        <w:t xml:space="preserve"> </w:t>
      </w:r>
      <w:proofErr w:type="spellStart"/>
      <w:r>
        <w:rPr>
          <w:sz w:val="22"/>
          <w:szCs w:val="22"/>
        </w:rPr>
        <w:t>fumarate</w:t>
      </w:r>
      <w:proofErr w:type="spellEnd"/>
      <w:r>
        <w:rPr>
          <w:sz w:val="22"/>
          <w:szCs w:val="22"/>
        </w:rPr>
        <w:t xml:space="preserve"> </w:t>
      </w:r>
      <w:proofErr w:type="spellStart"/>
      <w:r>
        <w:rPr>
          <w:sz w:val="22"/>
          <w:szCs w:val="22"/>
        </w:rPr>
        <w:t>Teva</w:t>
      </w:r>
      <w:proofErr w:type="spellEnd"/>
      <w:r>
        <w:rPr>
          <w:sz w:val="22"/>
          <w:szCs w:val="22"/>
        </w:rPr>
        <w:t xml:space="preserve"> </w:t>
      </w:r>
      <w:r w:rsidRPr="009942AD">
        <w:rPr>
          <w:sz w:val="22"/>
          <w:szCs w:val="22"/>
        </w:rPr>
        <w:t>reikia valandą vengti vartoti didesnį kiekį (daugiau kaip 50 ml) stipriųjų alkoholinių gėrimų (kuriuose yra daugiau kaip 30 % alkoholio tūrio, pvz., degtinės), nes alkoholis gali sąveikauti su vaistu. Tai gali sukelti skrandžio uždegimą (gastritą), ypač jeigu žmogus linkęs sirgti gastritu.</w:t>
      </w:r>
    </w:p>
    <w:p w14:paraId="05722016" w14:textId="77777777" w:rsidR="004F472E" w:rsidRPr="009942AD" w:rsidRDefault="004F472E" w:rsidP="004F472E">
      <w:pPr>
        <w:keepNext/>
        <w:tabs>
          <w:tab w:val="left" w:pos="567"/>
        </w:tabs>
        <w:jc w:val="both"/>
        <w:outlineLvl w:val="3"/>
        <w:rPr>
          <w:b/>
          <w:bCs/>
          <w:sz w:val="22"/>
          <w:szCs w:val="22"/>
          <w:lang w:eastAsia="x-none"/>
        </w:rPr>
      </w:pPr>
    </w:p>
    <w:p w14:paraId="06458EFD" w14:textId="77777777" w:rsidR="004F472E" w:rsidRPr="009942AD" w:rsidRDefault="004F472E" w:rsidP="004F472E">
      <w:pPr>
        <w:keepNext/>
        <w:tabs>
          <w:tab w:val="left" w:pos="567"/>
        </w:tabs>
        <w:jc w:val="both"/>
        <w:outlineLvl w:val="3"/>
        <w:rPr>
          <w:b/>
          <w:bCs/>
          <w:sz w:val="22"/>
          <w:szCs w:val="22"/>
          <w:lang w:eastAsia="x-none"/>
        </w:rPr>
      </w:pPr>
      <w:r w:rsidRPr="009942AD">
        <w:rPr>
          <w:b/>
          <w:bCs/>
          <w:sz w:val="22"/>
          <w:szCs w:val="22"/>
          <w:lang w:eastAsia="x-none"/>
        </w:rPr>
        <w:t xml:space="preserve">Nėštumas ir žindymo laikotarpis </w:t>
      </w:r>
    </w:p>
    <w:p w14:paraId="358B2CB8" w14:textId="715EDE07" w:rsidR="004F472E" w:rsidRPr="009942AD" w:rsidRDefault="004F472E" w:rsidP="004F472E">
      <w:pPr>
        <w:keepNext/>
        <w:tabs>
          <w:tab w:val="left" w:pos="567"/>
        </w:tabs>
        <w:jc w:val="both"/>
        <w:outlineLvl w:val="3"/>
        <w:rPr>
          <w:sz w:val="22"/>
          <w:szCs w:val="22"/>
        </w:rPr>
      </w:pPr>
      <w:r w:rsidRPr="009942AD">
        <w:rPr>
          <w:bCs/>
          <w:sz w:val="22"/>
          <w:szCs w:val="22"/>
          <w:lang w:eastAsia="x-none"/>
        </w:rPr>
        <w:t>J</w:t>
      </w:r>
      <w:r w:rsidRPr="009942AD">
        <w:rPr>
          <w:sz w:val="22"/>
          <w:szCs w:val="22"/>
        </w:rPr>
        <w:t>eigu esate nėščia, žindote kūdikį, manote, kad galbūt esate nėščia, arba planuojate pastoti, tai prieš vartodama š</w:t>
      </w:r>
      <w:r w:rsidR="00114DE2">
        <w:rPr>
          <w:sz w:val="22"/>
          <w:szCs w:val="22"/>
        </w:rPr>
        <w:t>io</w:t>
      </w:r>
      <w:r w:rsidRPr="009942AD">
        <w:rPr>
          <w:sz w:val="22"/>
          <w:szCs w:val="22"/>
        </w:rPr>
        <w:t xml:space="preserve"> vaist</w:t>
      </w:r>
      <w:r w:rsidR="00114DE2">
        <w:rPr>
          <w:sz w:val="22"/>
          <w:szCs w:val="22"/>
        </w:rPr>
        <w:t>o</w:t>
      </w:r>
      <w:r w:rsidRPr="009942AD">
        <w:rPr>
          <w:sz w:val="22"/>
          <w:szCs w:val="22"/>
        </w:rPr>
        <w:t xml:space="preserve"> pasitarkite su gydytoju arba vaistininku.</w:t>
      </w:r>
    </w:p>
    <w:p w14:paraId="373F5A26" w14:textId="77777777" w:rsidR="004F472E" w:rsidRDefault="004F472E" w:rsidP="004F472E">
      <w:pPr>
        <w:numPr>
          <w:ilvl w:val="12"/>
          <w:numId w:val="0"/>
        </w:numPr>
        <w:rPr>
          <w:sz w:val="22"/>
          <w:szCs w:val="22"/>
          <w:u w:val="single"/>
        </w:rPr>
      </w:pPr>
    </w:p>
    <w:p w14:paraId="14722C57" w14:textId="77777777" w:rsidR="004F472E" w:rsidRPr="009942AD" w:rsidRDefault="004F472E" w:rsidP="004F472E">
      <w:pPr>
        <w:numPr>
          <w:ilvl w:val="12"/>
          <w:numId w:val="0"/>
        </w:numPr>
        <w:rPr>
          <w:sz w:val="22"/>
          <w:szCs w:val="22"/>
          <w:u w:val="single"/>
        </w:rPr>
      </w:pPr>
      <w:r w:rsidRPr="009942AD">
        <w:rPr>
          <w:sz w:val="22"/>
          <w:szCs w:val="22"/>
          <w:u w:val="single"/>
        </w:rPr>
        <w:t>Nėštumas</w:t>
      </w:r>
    </w:p>
    <w:p w14:paraId="2238CD7E" w14:textId="64D1E4A7" w:rsidR="007B1942" w:rsidRDefault="007B1942" w:rsidP="004F472E">
      <w:pPr>
        <w:numPr>
          <w:ilvl w:val="12"/>
          <w:numId w:val="0"/>
        </w:numPr>
        <w:rPr>
          <w:sz w:val="22"/>
          <w:szCs w:val="22"/>
        </w:rPr>
      </w:pPr>
      <w:r>
        <w:rPr>
          <w:sz w:val="22"/>
          <w:szCs w:val="22"/>
        </w:rPr>
        <w:t xml:space="preserve">Duomenų apie šio vaisto poveikį negimusiam </w:t>
      </w:r>
      <w:r w:rsidR="00074B5F">
        <w:rPr>
          <w:sz w:val="22"/>
          <w:szCs w:val="22"/>
        </w:rPr>
        <w:t>vaisiui (naujagimiui) ar</w:t>
      </w:r>
      <w:r w:rsidR="00A45415">
        <w:rPr>
          <w:sz w:val="22"/>
          <w:szCs w:val="22"/>
        </w:rPr>
        <w:t xml:space="preserve"> </w:t>
      </w:r>
      <w:r>
        <w:rPr>
          <w:sz w:val="22"/>
          <w:szCs w:val="22"/>
        </w:rPr>
        <w:t>kūdikiui nėštumo laikotarpiu yra riboti.</w:t>
      </w:r>
    </w:p>
    <w:p w14:paraId="7B1BB27C" w14:textId="19950561" w:rsidR="004F472E" w:rsidRPr="009942AD" w:rsidRDefault="004F472E" w:rsidP="004F472E">
      <w:pPr>
        <w:numPr>
          <w:ilvl w:val="12"/>
          <w:numId w:val="0"/>
        </w:numPr>
        <w:rPr>
          <w:sz w:val="22"/>
          <w:szCs w:val="22"/>
        </w:rPr>
      </w:pPr>
      <w:r w:rsidRPr="009942AD">
        <w:rPr>
          <w:sz w:val="22"/>
          <w:szCs w:val="22"/>
        </w:rPr>
        <w:lastRenderedPageBreak/>
        <w:t xml:space="preserve">Jeigu esate nėščia, Jums negalima vartoti </w:t>
      </w:r>
      <w:proofErr w:type="spellStart"/>
      <w:r>
        <w:rPr>
          <w:sz w:val="22"/>
          <w:szCs w:val="22"/>
        </w:rPr>
        <w:t>Dimethyl</w:t>
      </w:r>
      <w:proofErr w:type="spellEnd"/>
      <w:r>
        <w:rPr>
          <w:sz w:val="22"/>
          <w:szCs w:val="22"/>
        </w:rPr>
        <w:t xml:space="preserve"> </w:t>
      </w:r>
      <w:proofErr w:type="spellStart"/>
      <w:r>
        <w:rPr>
          <w:sz w:val="22"/>
          <w:szCs w:val="22"/>
        </w:rPr>
        <w:t>fumarate</w:t>
      </w:r>
      <w:proofErr w:type="spellEnd"/>
      <w:r>
        <w:rPr>
          <w:sz w:val="22"/>
          <w:szCs w:val="22"/>
        </w:rPr>
        <w:t xml:space="preserve"> </w:t>
      </w:r>
      <w:proofErr w:type="spellStart"/>
      <w:r>
        <w:rPr>
          <w:sz w:val="22"/>
          <w:szCs w:val="22"/>
        </w:rPr>
        <w:t>Teva</w:t>
      </w:r>
      <w:proofErr w:type="spellEnd"/>
      <w:r>
        <w:rPr>
          <w:sz w:val="22"/>
          <w:szCs w:val="22"/>
        </w:rPr>
        <w:t xml:space="preserve"> </w:t>
      </w:r>
      <w:r w:rsidRPr="009942AD">
        <w:rPr>
          <w:sz w:val="22"/>
          <w:szCs w:val="22"/>
        </w:rPr>
        <w:t>prieš tai nepasitarus su gydytoju</w:t>
      </w:r>
      <w:r w:rsidR="00CC6C8C">
        <w:rPr>
          <w:sz w:val="22"/>
          <w:szCs w:val="22"/>
        </w:rPr>
        <w:t xml:space="preserve"> ir jam nutarus, kad jis Jums tikrai reikalingas.</w:t>
      </w:r>
    </w:p>
    <w:p w14:paraId="709B37AE" w14:textId="77777777" w:rsidR="004F472E" w:rsidRPr="009942AD" w:rsidRDefault="004F472E" w:rsidP="004F472E">
      <w:pPr>
        <w:numPr>
          <w:ilvl w:val="12"/>
          <w:numId w:val="0"/>
        </w:numPr>
        <w:rPr>
          <w:sz w:val="22"/>
          <w:szCs w:val="22"/>
        </w:rPr>
      </w:pPr>
    </w:p>
    <w:p w14:paraId="0DB3F923" w14:textId="77777777" w:rsidR="004F472E" w:rsidRPr="009942AD" w:rsidRDefault="004F472E" w:rsidP="004F472E">
      <w:pPr>
        <w:numPr>
          <w:ilvl w:val="12"/>
          <w:numId w:val="0"/>
        </w:numPr>
        <w:rPr>
          <w:sz w:val="22"/>
          <w:szCs w:val="22"/>
        </w:rPr>
      </w:pPr>
      <w:r w:rsidRPr="009942AD">
        <w:rPr>
          <w:sz w:val="22"/>
          <w:szCs w:val="22"/>
          <w:u w:val="single"/>
        </w:rPr>
        <w:t>Žindymas</w:t>
      </w:r>
      <w:r w:rsidRPr="009942AD">
        <w:rPr>
          <w:sz w:val="22"/>
          <w:szCs w:val="22"/>
        </w:rPr>
        <w:t xml:space="preserve"> </w:t>
      </w:r>
    </w:p>
    <w:p w14:paraId="4C696EFC" w14:textId="0380013F" w:rsidR="004F472E" w:rsidRPr="009942AD" w:rsidRDefault="004F472E" w:rsidP="004F472E">
      <w:pPr>
        <w:numPr>
          <w:ilvl w:val="12"/>
          <w:numId w:val="0"/>
        </w:numPr>
        <w:rPr>
          <w:sz w:val="22"/>
          <w:szCs w:val="22"/>
        </w:rPr>
      </w:pPr>
      <w:r w:rsidRPr="009942AD">
        <w:rPr>
          <w:sz w:val="22"/>
          <w:szCs w:val="22"/>
        </w:rPr>
        <w:t xml:space="preserve">Nežinoma, ar šio vaisto sudėtyje esanti veiklioji medžiaga </w:t>
      </w:r>
      <w:r w:rsidR="002E5E1B">
        <w:rPr>
          <w:sz w:val="22"/>
          <w:szCs w:val="22"/>
        </w:rPr>
        <w:t>išsiskiria</w:t>
      </w:r>
      <w:r w:rsidR="002E5E1B" w:rsidRPr="009942AD">
        <w:rPr>
          <w:sz w:val="22"/>
          <w:szCs w:val="22"/>
        </w:rPr>
        <w:t xml:space="preserve"> </w:t>
      </w:r>
      <w:r w:rsidRPr="009942AD">
        <w:rPr>
          <w:sz w:val="22"/>
          <w:szCs w:val="22"/>
        </w:rPr>
        <w:t xml:space="preserve">į </w:t>
      </w:r>
      <w:r w:rsidR="002E5E1B">
        <w:rPr>
          <w:sz w:val="22"/>
          <w:szCs w:val="22"/>
        </w:rPr>
        <w:t>gydytų moterų</w:t>
      </w:r>
      <w:r w:rsidR="002E5E1B" w:rsidRPr="009942AD">
        <w:rPr>
          <w:sz w:val="22"/>
          <w:szCs w:val="22"/>
        </w:rPr>
        <w:t xml:space="preserve"> </w:t>
      </w:r>
      <w:r w:rsidRPr="009942AD">
        <w:rPr>
          <w:sz w:val="22"/>
          <w:szCs w:val="22"/>
        </w:rPr>
        <w:t xml:space="preserve">pieną. Gydytojas padės nuspręsti, ar turite nutraukti žindymą, ar </w:t>
      </w:r>
      <w:proofErr w:type="spellStart"/>
      <w:r>
        <w:rPr>
          <w:sz w:val="22"/>
          <w:szCs w:val="22"/>
        </w:rPr>
        <w:t>Dimethyl</w:t>
      </w:r>
      <w:proofErr w:type="spellEnd"/>
      <w:r>
        <w:rPr>
          <w:sz w:val="22"/>
          <w:szCs w:val="22"/>
        </w:rPr>
        <w:t xml:space="preserve"> </w:t>
      </w:r>
      <w:proofErr w:type="spellStart"/>
      <w:r>
        <w:rPr>
          <w:sz w:val="22"/>
          <w:szCs w:val="22"/>
        </w:rPr>
        <w:t>fumarate</w:t>
      </w:r>
      <w:proofErr w:type="spellEnd"/>
      <w:r>
        <w:rPr>
          <w:sz w:val="22"/>
          <w:szCs w:val="22"/>
        </w:rPr>
        <w:t xml:space="preserve"> </w:t>
      </w:r>
      <w:proofErr w:type="spellStart"/>
      <w:r>
        <w:rPr>
          <w:sz w:val="22"/>
          <w:szCs w:val="22"/>
        </w:rPr>
        <w:t>Teva</w:t>
      </w:r>
      <w:proofErr w:type="spellEnd"/>
      <w:r>
        <w:rPr>
          <w:sz w:val="22"/>
          <w:szCs w:val="22"/>
        </w:rPr>
        <w:t xml:space="preserve"> </w:t>
      </w:r>
      <w:r w:rsidRPr="009942AD">
        <w:rPr>
          <w:sz w:val="22"/>
          <w:szCs w:val="22"/>
        </w:rPr>
        <w:t>vartojimą. Tai daroma atsižvelgiant į žindymo naudą kūdikiui ir gydymo naudą Jums.</w:t>
      </w:r>
    </w:p>
    <w:p w14:paraId="03D38707" w14:textId="77777777" w:rsidR="004F472E" w:rsidRPr="009942AD" w:rsidRDefault="004F472E" w:rsidP="004F472E">
      <w:pPr>
        <w:keepNext/>
        <w:tabs>
          <w:tab w:val="left" w:pos="567"/>
        </w:tabs>
        <w:jc w:val="both"/>
        <w:outlineLvl w:val="3"/>
        <w:rPr>
          <w:b/>
          <w:bCs/>
          <w:sz w:val="22"/>
          <w:szCs w:val="22"/>
          <w:lang w:eastAsia="x-none"/>
        </w:rPr>
      </w:pPr>
    </w:p>
    <w:p w14:paraId="64EFC3F9" w14:textId="77777777" w:rsidR="004F472E" w:rsidRPr="009942AD" w:rsidRDefault="004F472E" w:rsidP="004F472E">
      <w:pPr>
        <w:keepNext/>
        <w:tabs>
          <w:tab w:val="left" w:pos="567"/>
        </w:tabs>
        <w:jc w:val="both"/>
        <w:outlineLvl w:val="3"/>
        <w:rPr>
          <w:b/>
          <w:bCs/>
          <w:sz w:val="22"/>
          <w:szCs w:val="22"/>
          <w:lang w:eastAsia="x-none"/>
        </w:rPr>
      </w:pPr>
      <w:r w:rsidRPr="009942AD">
        <w:rPr>
          <w:b/>
          <w:bCs/>
          <w:sz w:val="22"/>
          <w:szCs w:val="22"/>
          <w:lang w:eastAsia="x-none"/>
        </w:rPr>
        <w:t>Vairavimas ir mechanizmų valdymas</w:t>
      </w:r>
    </w:p>
    <w:p w14:paraId="5D3E1CA5" w14:textId="7C458667" w:rsidR="004F472E" w:rsidRPr="009942AD" w:rsidRDefault="004F472E" w:rsidP="004F472E">
      <w:pPr>
        <w:numPr>
          <w:ilvl w:val="12"/>
          <w:numId w:val="0"/>
        </w:numPr>
        <w:ind w:right="-2"/>
        <w:rPr>
          <w:sz w:val="22"/>
          <w:szCs w:val="22"/>
        </w:rPr>
      </w:pPr>
      <w:r w:rsidRPr="009942AD">
        <w:rPr>
          <w:sz w:val="22"/>
          <w:szCs w:val="22"/>
        </w:rPr>
        <w:t>Nesitikima, kad šis vaistas paveiks Jūsų gebėjimą vairuoti ir valdyti mechanizmus.</w:t>
      </w:r>
    </w:p>
    <w:p w14:paraId="32DDC314" w14:textId="77777777" w:rsidR="004F472E" w:rsidRPr="009942AD" w:rsidRDefault="004F472E" w:rsidP="004F472E">
      <w:pPr>
        <w:rPr>
          <w:sz w:val="22"/>
          <w:szCs w:val="22"/>
        </w:rPr>
      </w:pPr>
    </w:p>
    <w:p w14:paraId="0091A7A4" w14:textId="77777777" w:rsidR="004F472E" w:rsidRPr="009942AD" w:rsidRDefault="004F472E" w:rsidP="004F472E">
      <w:pPr>
        <w:numPr>
          <w:ilvl w:val="12"/>
          <w:numId w:val="0"/>
        </w:numPr>
        <w:ind w:right="-2"/>
        <w:rPr>
          <w:sz w:val="22"/>
          <w:szCs w:val="22"/>
        </w:rPr>
      </w:pPr>
    </w:p>
    <w:p w14:paraId="6ED8FC17" w14:textId="46C45554" w:rsidR="004F472E" w:rsidRPr="009942AD" w:rsidRDefault="004F472E" w:rsidP="004F472E">
      <w:pPr>
        <w:keepNext/>
        <w:keepLines/>
        <w:tabs>
          <w:tab w:val="left" w:pos="567"/>
        </w:tabs>
        <w:outlineLvl w:val="2"/>
        <w:rPr>
          <w:sz w:val="22"/>
          <w:szCs w:val="22"/>
        </w:rPr>
      </w:pPr>
      <w:r w:rsidRPr="009942AD">
        <w:rPr>
          <w:b/>
          <w:bCs/>
          <w:sz w:val="22"/>
          <w:szCs w:val="22"/>
          <w:lang w:eastAsia="x-none"/>
        </w:rPr>
        <w:t>3.</w:t>
      </w:r>
      <w:r w:rsidRPr="009942AD">
        <w:rPr>
          <w:b/>
          <w:bCs/>
          <w:sz w:val="22"/>
          <w:szCs w:val="22"/>
          <w:lang w:eastAsia="x-none"/>
        </w:rPr>
        <w:tab/>
        <w:t xml:space="preserve">Kaip vartoti </w:t>
      </w:r>
      <w:proofErr w:type="spellStart"/>
      <w:r w:rsidR="00CC6C8C">
        <w:rPr>
          <w:b/>
          <w:sz w:val="22"/>
          <w:szCs w:val="22"/>
        </w:rPr>
        <w:t>Dimethyl</w:t>
      </w:r>
      <w:proofErr w:type="spellEnd"/>
      <w:r w:rsidR="00CC6C8C">
        <w:rPr>
          <w:b/>
          <w:sz w:val="22"/>
          <w:szCs w:val="22"/>
        </w:rPr>
        <w:t xml:space="preserve"> </w:t>
      </w:r>
      <w:proofErr w:type="spellStart"/>
      <w:r w:rsidR="00CC6C8C">
        <w:rPr>
          <w:b/>
          <w:sz w:val="22"/>
          <w:szCs w:val="22"/>
        </w:rPr>
        <w:t>fumarate</w:t>
      </w:r>
      <w:proofErr w:type="spellEnd"/>
      <w:r w:rsidR="00CC6C8C">
        <w:rPr>
          <w:b/>
          <w:sz w:val="22"/>
          <w:szCs w:val="22"/>
        </w:rPr>
        <w:t xml:space="preserve"> </w:t>
      </w:r>
      <w:proofErr w:type="spellStart"/>
      <w:r w:rsidR="00CC6C8C">
        <w:rPr>
          <w:b/>
          <w:sz w:val="22"/>
          <w:szCs w:val="22"/>
        </w:rPr>
        <w:t>Teva</w:t>
      </w:r>
      <w:proofErr w:type="spellEnd"/>
    </w:p>
    <w:p w14:paraId="154C036F" w14:textId="3ACCDDAF" w:rsidR="004F472E" w:rsidRPr="009942AD" w:rsidRDefault="004F472E" w:rsidP="004F472E">
      <w:pPr>
        <w:ind w:right="-2"/>
        <w:rPr>
          <w:sz w:val="22"/>
          <w:szCs w:val="22"/>
        </w:rPr>
      </w:pPr>
      <w:r w:rsidRPr="009942AD">
        <w:rPr>
          <w:sz w:val="22"/>
          <w:szCs w:val="22"/>
        </w:rPr>
        <w:t>Visada vartokite š</w:t>
      </w:r>
      <w:r w:rsidR="00830353">
        <w:rPr>
          <w:sz w:val="22"/>
          <w:szCs w:val="22"/>
        </w:rPr>
        <w:t>io</w:t>
      </w:r>
      <w:r w:rsidRPr="009942AD">
        <w:rPr>
          <w:sz w:val="22"/>
          <w:szCs w:val="22"/>
        </w:rPr>
        <w:t xml:space="preserve"> vaist</w:t>
      </w:r>
      <w:r w:rsidR="00830353">
        <w:rPr>
          <w:sz w:val="22"/>
          <w:szCs w:val="22"/>
        </w:rPr>
        <w:t>o</w:t>
      </w:r>
      <w:r w:rsidRPr="009942AD">
        <w:rPr>
          <w:sz w:val="22"/>
          <w:szCs w:val="22"/>
        </w:rPr>
        <w:t xml:space="preserve"> tiksliai, kaip nurodė gydytojas. Jeigu abejojate, kreipkitės į gydytoją. </w:t>
      </w:r>
    </w:p>
    <w:p w14:paraId="202C68C2" w14:textId="77777777" w:rsidR="004F472E" w:rsidRPr="009942AD" w:rsidRDefault="004F472E" w:rsidP="004F472E">
      <w:pPr>
        <w:numPr>
          <w:ilvl w:val="12"/>
          <w:numId w:val="0"/>
        </w:numPr>
        <w:ind w:right="-2"/>
        <w:rPr>
          <w:sz w:val="22"/>
          <w:szCs w:val="22"/>
        </w:rPr>
      </w:pPr>
    </w:p>
    <w:p w14:paraId="5021FCBC" w14:textId="00E24929" w:rsidR="004F472E" w:rsidRPr="00CC6C8C" w:rsidRDefault="00CC6C8C" w:rsidP="004F472E">
      <w:pPr>
        <w:numPr>
          <w:ilvl w:val="12"/>
          <w:numId w:val="0"/>
        </w:numPr>
        <w:ind w:right="-2"/>
        <w:rPr>
          <w:b/>
          <w:sz w:val="22"/>
          <w:szCs w:val="22"/>
        </w:rPr>
      </w:pPr>
      <w:r w:rsidRPr="00CC6C8C">
        <w:rPr>
          <w:b/>
          <w:sz w:val="22"/>
          <w:szCs w:val="22"/>
        </w:rPr>
        <w:t xml:space="preserve">Pradinė dozė: </w:t>
      </w:r>
      <w:r w:rsidR="004F472E" w:rsidRPr="00CC6C8C">
        <w:rPr>
          <w:b/>
          <w:sz w:val="22"/>
          <w:szCs w:val="22"/>
        </w:rPr>
        <w:t xml:space="preserve">120 mg du kartus per parą. </w:t>
      </w:r>
    </w:p>
    <w:p w14:paraId="42E998A8" w14:textId="77777777" w:rsidR="004F472E" w:rsidRPr="009942AD" w:rsidRDefault="004F472E" w:rsidP="004F472E">
      <w:pPr>
        <w:numPr>
          <w:ilvl w:val="12"/>
          <w:numId w:val="0"/>
        </w:numPr>
        <w:ind w:right="-2"/>
        <w:rPr>
          <w:sz w:val="22"/>
          <w:szCs w:val="22"/>
        </w:rPr>
      </w:pPr>
      <w:r w:rsidRPr="009942AD">
        <w:rPr>
          <w:sz w:val="22"/>
          <w:szCs w:val="22"/>
        </w:rPr>
        <w:t xml:space="preserve">Šią pradinę dozę vartokite pirmąsias 7 dienas, o po to vartokite įprastinę dozę. </w:t>
      </w:r>
    </w:p>
    <w:p w14:paraId="16922F23" w14:textId="77777777" w:rsidR="004F472E" w:rsidRPr="009942AD" w:rsidRDefault="004F472E" w:rsidP="004F472E">
      <w:pPr>
        <w:numPr>
          <w:ilvl w:val="12"/>
          <w:numId w:val="0"/>
        </w:numPr>
        <w:ind w:right="-2"/>
        <w:rPr>
          <w:sz w:val="22"/>
          <w:szCs w:val="22"/>
        </w:rPr>
      </w:pPr>
    </w:p>
    <w:p w14:paraId="54B0AFEC" w14:textId="5A867B14" w:rsidR="004F472E" w:rsidRPr="00CC6C8C" w:rsidRDefault="00CC6C8C" w:rsidP="004F472E">
      <w:pPr>
        <w:numPr>
          <w:ilvl w:val="12"/>
          <w:numId w:val="0"/>
        </w:numPr>
        <w:ind w:right="-2"/>
        <w:rPr>
          <w:b/>
          <w:sz w:val="22"/>
          <w:szCs w:val="22"/>
        </w:rPr>
      </w:pPr>
      <w:r w:rsidRPr="00CC6C8C">
        <w:rPr>
          <w:b/>
          <w:sz w:val="22"/>
          <w:szCs w:val="22"/>
        </w:rPr>
        <w:t>Įprastinė dozė:</w:t>
      </w:r>
      <w:r>
        <w:rPr>
          <w:b/>
          <w:sz w:val="22"/>
          <w:szCs w:val="22"/>
        </w:rPr>
        <w:t xml:space="preserve"> </w:t>
      </w:r>
      <w:r w:rsidRPr="00CC6C8C">
        <w:rPr>
          <w:b/>
          <w:sz w:val="22"/>
          <w:szCs w:val="22"/>
        </w:rPr>
        <w:t>2</w:t>
      </w:r>
      <w:r>
        <w:rPr>
          <w:b/>
          <w:sz w:val="22"/>
          <w:szCs w:val="22"/>
        </w:rPr>
        <w:t>4</w:t>
      </w:r>
      <w:r w:rsidRPr="00CC6C8C">
        <w:rPr>
          <w:b/>
          <w:sz w:val="22"/>
          <w:szCs w:val="22"/>
        </w:rPr>
        <w:t>0</w:t>
      </w:r>
      <w:r w:rsidR="004F472E" w:rsidRPr="00CC6C8C">
        <w:rPr>
          <w:b/>
          <w:sz w:val="22"/>
          <w:szCs w:val="22"/>
        </w:rPr>
        <w:t xml:space="preserve"> mg du kartus per parą. </w:t>
      </w:r>
    </w:p>
    <w:p w14:paraId="0A011A95" w14:textId="77777777" w:rsidR="00CC6C8C" w:rsidRDefault="00CC6C8C" w:rsidP="004F472E">
      <w:pPr>
        <w:numPr>
          <w:ilvl w:val="12"/>
          <w:numId w:val="0"/>
        </w:numPr>
        <w:ind w:right="-2"/>
        <w:rPr>
          <w:sz w:val="22"/>
          <w:szCs w:val="22"/>
        </w:rPr>
      </w:pPr>
    </w:p>
    <w:p w14:paraId="1959E361" w14:textId="65806720" w:rsidR="004F472E" w:rsidRPr="009942AD" w:rsidRDefault="004F472E" w:rsidP="004F472E">
      <w:pPr>
        <w:numPr>
          <w:ilvl w:val="12"/>
          <w:numId w:val="0"/>
        </w:numPr>
        <w:ind w:right="-2"/>
        <w:rPr>
          <w:sz w:val="22"/>
          <w:szCs w:val="22"/>
        </w:rPr>
      </w:pPr>
      <w:proofErr w:type="spellStart"/>
      <w:r>
        <w:rPr>
          <w:sz w:val="22"/>
          <w:szCs w:val="22"/>
        </w:rPr>
        <w:t>Dimethyl</w:t>
      </w:r>
      <w:proofErr w:type="spellEnd"/>
      <w:r>
        <w:rPr>
          <w:sz w:val="22"/>
          <w:szCs w:val="22"/>
        </w:rPr>
        <w:t xml:space="preserve"> </w:t>
      </w:r>
      <w:proofErr w:type="spellStart"/>
      <w:r>
        <w:rPr>
          <w:sz w:val="22"/>
          <w:szCs w:val="22"/>
        </w:rPr>
        <w:t>fumarate</w:t>
      </w:r>
      <w:proofErr w:type="spellEnd"/>
      <w:r>
        <w:rPr>
          <w:sz w:val="22"/>
          <w:szCs w:val="22"/>
        </w:rPr>
        <w:t xml:space="preserve"> </w:t>
      </w:r>
      <w:proofErr w:type="spellStart"/>
      <w:r>
        <w:rPr>
          <w:sz w:val="22"/>
          <w:szCs w:val="22"/>
        </w:rPr>
        <w:t>Teva</w:t>
      </w:r>
      <w:proofErr w:type="spellEnd"/>
      <w:r>
        <w:rPr>
          <w:sz w:val="22"/>
          <w:szCs w:val="22"/>
        </w:rPr>
        <w:t xml:space="preserve"> reikia</w:t>
      </w:r>
      <w:r w:rsidRPr="009942AD">
        <w:rPr>
          <w:sz w:val="22"/>
          <w:szCs w:val="22"/>
        </w:rPr>
        <w:t xml:space="preserve"> vartoti per burną.</w:t>
      </w:r>
    </w:p>
    <w:p w14:paraId="2874BBBC" w14:textId="77777777" w:rsidR="004F472E" w:rsidRPr="009942AD" w:rsidRDefault="004F472E" w:rsidP="004F472E">
      <w:pPr>
        <w:numPr>
          <w:ilvl w:val="12"/>
          <w:numId w:val="0"/>
        </w:numPr>
        <w:ind w:right="-2"/>
        <w:rPr>
          <w:sz w:val="22"/>
          <w:szCs w:val="22"/>
        </w:rPr>
      </w:pPr>
    </w:p>
    <w:p w14:paraId="2152D751" w14:textId="77777777" w:rsidR="004F472E" w:rsidRPr="009942AD" w:rsidRDefault="004F472E" w:rsidP="004F472E">
      <w:pPr>
        <w:numPr>
          <w:ilvl w:val="12"/>
          <w:numId w:val="0"/>
        </w:numPr>
        <w:ind w:right="-2"/>
        <w:rPr>
          <w:sz w:val="22"/>
          <w:szCs w:val="22"/>
        </w:rPr>
      </w:pPr>
      <w:r w:rsidRPr="00CC6C8C">
        <w:rPr>
          <w:b/>
          <w:sz w:val="22"/>
          <w:szCs w:val="22"/>
        </w:rPr>
        <w:t>Nurykite visą kapsulę</w:t>
      </w:r>
      <w:r w:rsidRPr="009942AD">
        <w:rPr>
          <w:sz w:val="22"/>
          <w:szCs w:val="22"/>
        </w:rPr>
        <w:t xml:space="preserve"> užgerdami trupučiu vandens. Kapsulės nedalinkite, nesmulkinkite, netirpinkite, nečiulpkite ir nekramtykite, nes dėl to gali dažniau pasireikšti kai kurių šalutinių reiškinių. </w:t>
      </w:r>
    </w:p>
    <w:p w14:paraId="021B04DD" w14:textId="77777777" w:rsidR="004F472E" w:rsidRPr="009942AD" w:rsidRDefault="004F472E" w:rsidP="004F472E">
      <w:pPr>
        <w:numPr>
          <w:ilvl w:val="12"/>
          <w:numId w:val="0"/>
        </w:numPr>
        <w:ind w:right="-2"/>
        <w:rPr>
          <w:sz w:val="22"/>
          <w:szCs w:val="22"/>
        </w:rPr>
      </w:pPr>
    </w:p>
    <w:p w14:paraId="61963BDE" w14:textId="5C390C4B" w:rsidR="004F472E" w:rsidRDefault="004F472E" w:rsidP="004F472E">
      <w:pPr>
        <w:numPr>
          <w:ilvl w:val="12"/>
          <w:numId w:val="0"/>
        </w:numPr>
        <w:ind w:right="-2"/>
        <w:rPr>
          <w:sz w:val="22"/>
          <w:szCs w:val="22"/>
        </w:rPr>
      </w:pPr>
      <w:proofErr w:type="spellStart"/>
      <w:r>
        <w:rPr>
          <w:b/>
          <w:sz w:val="22"/>
          <w:szCs w:val="22"/>
        </w:rPr>
        <w:t>Dimethyl</w:t>
      </w:r>
      <w:proofErr w:type="spellEnd"/>
      <w:r>
        <w:rPr>
          <w:b/>
          <w:sz w:val="22"/>
          <w:szCs w:val="22"/>
        </w:rPr>
        <w:t xml:space="preserve"> </w:t>
      </w:r>
      <w:proofErr w:type="spellStart"/>
      <w:r>
        <w:rPr>
          <w:b/>
          <w:sz w:val="22"/>
          <w:szCs w:val="22"/>
        </w:rPr>
        <w:t>fumarate</w:t>
      </w:r>
      <w:proofErr w:type="spellEnd"/>
      <w:r>
        <w:rPr>
          <w:b/>
          <w:sz w:val="22"/>
          <w:szCs w:val="22"/>
        </w:rPr>
        <w:t xml:space="preserve"> </w:t>
      </w:r>
      <w:proofErr w:type="spellStart"/>
      <w:r>
        <w:rPr>
          <w:b/>
          <w:sz w:val="22"/>
          <w:szCs w:val="22"/>
        </w:rPr>
        <w:t>Teva</w:t>
      </w:r>
      <w:proofErr w:type="spellEnd"/>
      <w:r>
        <w:rPr>
          <w:b/>
          <w:sz w:val="22"/>
          <w:szCs w:val="22"/>
        </w:rPr>
        <w:t xml:space="preserve"> </w:t>
      </w:r>
      <w:r w:rsidRPr="009942AD">
        <w:rPr>
          <w:b/>
          <w:sz w:val="22"/>
          <w:szCs w:val="22"/>
        </w:rPr>
        <w:t>vartokite valgio metu</w:t>
      </w:r>
      <w:r w:rsidRPr="009942AD">
        <w:rPr>
          <w:sz w:val="22"/>
          <w:szCs w:val="22"/>
        </w:rPr>
        <w:t xml:space="preserve"> – tai gali padėti sumažinti kai kurių labai dažnų šalutinių reiškinių (jie nurodyti 4 skyriuje) riziką. </w:t>
      </w:r>
    </w:p>
    <w:p w14:paraId="1399763C" w14:textId="4E4D3633" w:rsidR="00CC6C8C" w:rsidRPr="00CC6C8C" w:rsidRDefault="00CC6C8C" w:rsidP="004F472E">
      <w:pPr>
        <w:numPr>
          <w:ilvl w:val="12"/>
          <w:numId w:val="0"/>
        </w:numPr>
        <w:ind w:right="-2"/>
        <w:rPr>
          <w:b/>
          <w:sz w:val="22"/>
          <w:szCs w:val="22"/>
        </w:rPr>
      </w:pPr>
    </w:p>
    <w:p w14:paraId="03251E52" w14:textId="3B0B6728" w:rsidR="00CC6C8C" w:rsidRPr="00CC6C8C" w:rsidRDefault="00CC6C8C" w:rsidP="00CC6C8C">
      <w:pPr>
        <w:numPr>
          <w:ilvl w:val="12"/>
          <w:numId w:val="0"/>
        </w:numPr>
        <w:ind w:right="-2"/>
        <w:rPr>
          <w:sz w:val="22"/>
          <w:szCs w:val="22"/>
        </w:rPr>
      </w:pPr>
      <w:r w:rsidRPr="00CC6C8C">
        <w:rPr>
          <w:b/>
          <w:sz w:val="22"/>
          <w:szCs w:val="22"/>
        </w:rPr>
        <w:t xml:space="preserve">Vartokite </w:t>
      </w:r>
      <w:proofErr w:type="spellStart"/>
      <w:r w:rsidRPr="00CC6C8C">
        <w:rPr>
          <w:b/>
          <w:sz w:val="22"/>
          <w:szCs w:val="22"/>
        </w:rPr>
        <w:t>Dimethyl</w:t>
      </w:r>
      <w:proofErr w:type="spellEnd"/>
      <w:r w:rsidRPr="00CC6C8C">
        <w:rPr>
          <w:b/>
          <w:sz w:val="22"/>
          <w:szCs w:val="22"/>
        </w:rPr>
        <w:t xml:space="preserve"> </w:t>
      </w:r>
      <w:proofErr w:type="spellStart"/>
      <w:r w:rsidRPr="00CC6C8C">
        <w:rPr>
          <w:b/>
          <w:sz w:val="22"/>
          <w:szCs w:val="22"/>
        </w:rPr>
        <w:t>fumarate</w:t>
      </w:r>
      <w:proofErr w:type="spellEnd"/>
      <w:r w:rsidRPr="00CC6C8C">
        <w:rPr>
          <w:b/>
          <w:sz w:val="22"/>
          <w:szCs w:val="22"/>
        </w:rPr>
        <w:t xml:space="preserve"> </w:t>
      </w:r>
      <w:proofErr w:type="spellStart"/>
      <w:r w:rsidRPr="00CC6C8C">
        <w:rPr>
          <w:b/>
          <w:sz w:val="22"/>
          <w:szCs w:val="22"/>
        </w:rPr>
        <w:t>Teva</w:t>
      </w:r>
      <w:proofErr w:type="spellEnd"/>
      <w:r w:rsidRPr="00CC6C8C">
        <w:rPr>
          <w:b/>
          <w:sz w:val="22"/>
          <w:szCs w:val="22"/>
        </w:rPr>
        <w:t xml:space="preserve"> valgymo metu</w:t>
      </w:r>
      <w:r>
        <w:rPr>
          <w:sz w:val="22"/>
          <w:szCs w:val="22"/>
        </w:rPr>
        <w:t xml:space="preserve"> – tai gali padėti kai kuriuos labai dažnai pasireiškiančius šalutinio poveikio reiškinius (išvardytus 4 skyriuje).</w:t>
      </w:r>
    </w:p>
    <w:p w14:paraId="5B83AC95" w14:textId="77777777" w:rsidR="004F472E" w:rsidRPr="009942AD" w:rsidRDefault="004F472E" w:rsidP="004F472E">
      <w:pPr>
        <w:keepNext/>
        <w:tabs>
          <w:tab w:val="left" w:pos="567"/>
        </w:tabs>
        <w:jc w:val="both"/>
        <w:outlineLvl w:val="3"/>
        <w:rPr>
          <w:b/>
          <w:bCs/>
          <w:sz w:val="22"/>
          <w:szCs w:val="22"/>
          <w:lang w:eastAsia="x-none"/>
        </w:rPr>
      </w:pPr>
    </w:p>
    <w:p w14:paraId="6580C76A" w14:textId="5D2FDC44" w:rsidR="004F472E" w:rsidRPr="009942AD" w:rsidRDefault="004F472E" w:rsidP="004F472E">
      <w:pPr>
        <w:keepNext/>
        <w:tabs>
          <w:tab w:val="left" w:pos="567"/>
        </w:tabs>
        <w:jc w:val="both"/>
        <w:outlineLvl w:val="3"/>
        <w:rPr>
          <w:b/>
          <w:bCs/>
          <w:sz w:val="22"/>
          <w:szCs w:val="22"/>
          <w:lang w:eastAsia="x-none"/>
        </w:rPr>
      </w:pPr>
      <w:r w:rsidRPr="009942AD">
        <w:rPr>
          <w:b/>
          <w:bCs/>
          <w:sz w:val="22"/>
          <w:szCs w:val="22"/>
          <w:lang w:eastAsia="x-none"/>
        </w:rPr>
        <w:t xml:space="preserve">Ką daryti pavartojus per didelę </w:t>
      </w:r>
      <w:proofErr w:type="spellStart"/>
      <w:r>
        <w:rPr>
          <w:b/>
          <w:sz w:val="22"/>
          <w:szCs w:val="22"/>
        </w:rPr>
        <w:t>Dimethyl</w:t>
      </w:r>
      <w:proofErr w:type="spellEnd"/>
      <w:r>
        <w:rPr>
          <w:b/>
          <w:sz w:val="22"/>
          <w:szCs w:val="22"/>
        </w:rPr>
        <w:t xml:space="preserve"> </w:t>
      </w:r>
      <w:proofErr w:type="spellStart"/>
      <w:r>
        <w:rPr>
          <w:b/>
          <w:sz w:val="22"/>
          <w:szCs w:val="22"/>
        </w:rPr>
        <w:t>fumarate</w:t>
      </w:r>
      <w:proofErr w:type="spellEnd"/>
      <w:r>
        <w:rPr>
          <w:b/>
          <w:sz w:val="22"/>
          <w:szCs w:val="22"/>
        </w:rPr>
        <w:t xml:space="preserve"> </w:t>
      </w:r>
      <w:proofErr w:type="spellStart"/>
      <w:r>
        <w:rPr>
          <w:b/>
          <w:sz w:val="22"/>
          <w:szCs w:val="22"/>
        </w:rPr>
        <w:t>Teva</w:t>
      </w:r>
      <w:proofErr w:type="spellEnd"/>
      <w:r>
        <w:rPr>
          <w:b/>
          <w:sz w:val="22"/>
          <w:szCs w:val="22"/>
        </w:rPr>
        <w:t xml:space="preserve"> </w:t>
      </w:r>
      <w:r w:rsidRPr="009942AD">
        <w:rPr>
          <w:b/>
          <w:bCs/>
          <w:sz w:val="22"/>
          <w:szCs w:val="22"/>
          <w:lang w:eastAsia="x-none"/>
        </w:rPr>
        <w:t>dozę?</w:t>
      </w:r>
    </w:p>
    <w:p w14:paraId="186F0DF1" w14:textId="77777777" w:rsidR="004F472E" w:rsidRPr="009942AD" w:rsidRDefault="004F472E" w:rsidP="004F472E">
      <w:pPr>
        <w:numPr>
          <w:ilvl w:val="12"/>
          <w:numId w:val="0"/>
        </w:numPr>
        <w:ind w:right="-2"/>
        <w:rPr>
          <w:sz w:val="22"/>
          <w:szCs w:val="22"/>
        </w:rPr>
      </w:pPr>
      <w:r w:rsidRPr="009942AD">
        <w:rPr>
          <w:sz w:val="22"/>
          <w:szCs w:val="22"/>
        </w:rPr>
        <w:t xml:space="preserve">Jei pavartojote per daug kapsulių, </w:t>
      </w:r>
      <w:r w:rsidRPr="00CC6C8C">
        <w:rPr>
          <w:b/>
          <w:sz w:val="22"/>
          <w:szCs w:val="22"/>
        </w:rPr>
        <w:t>nedelsdami pasitarkite su gydytoju</w:t>
      </w:r>
      <w:r w:rsidRPr="009942AD">
        <w:rPr>
          <w:sz w:val="22"/>
          <w:szCs w:val="22"/>
        </w:rPr>
        <w:t>. Jums gali pasireikšti šalutinis poveikis, panašus į aprašytą toliau 4 skyriuje.</w:t>
      </w:r>
    </w:p>
    <w:p w14:paraId="7776A79F" w14:textId="77777777" w:rsidR="004F472E" w:rsidRPr="009942AD" w:rsidRDefault="004F472E" w:rsidP="004F472E">
      <w:pPr>
        <w:keepNext/>
        <w:tabs>
          <w:tab w:val="left" w:pos="567"/>
        </w:tabs>
        <w:jc w:val="both"/>
        <w:outlineLvl w:val="3"/>
        <w:rPr>
          <w:b/>
          <w:bCs/>
          <w:sz w:val="22"/>
          <w:szCs w:val="22"/>
          <w:lang w:eastAsia="x-none"/>
        </w:rPr>
      </w:pPr>
    </w:p>
    <w:p w14:paraId="1E096D22" w14:textId="01D985B9" w:rsidR="004F472E" w:rsidRPr="009942AD" w:rsidRDefault="004F472E" w:rsidP="004F472E">
      <w:pPr>
        <w:keepNext/>
        <w:tabs>
          <w:tab w:val="left" w:pos="567"/>
        </w:tabs>
        <w:jc w:val="both"/>
        <w:outlineLvl w:val="3"/>
        <w:rPr>
          <w:b/>
          <w:bCs/>
          <w:sz w:val="22"/>
          <w:szCs w:val="22"/>
          <w:lang w:eastAsia="x-none"/>
        </w:rPr>
      </w:pPr>
      <w:r w:rsidRPr="009942AD">
        <w:rPr>
          <w:b/>
          <w:bCs/>
          <w:sz w:val="22"/>
          <w:szCs w:val="22"/>
          <w:lang w:eastAsia="x-none"/>
        </w:rPr>
        <w:t xml:space="preserve">Pamiršus pavartoti </w:t>
      </w:r>
      <w:proofErr w:type="spellStart"/>
      <w:r>
        <w:rPr>
          <w:b/>
          <w:sz w:val="22"/>
          <w:szCs w:val="22"/>
        </w:rPr>
        <w:t>Dimethyl</w:t>
      </w:r>
      <w:proofErr w:type="spellEnd"/>
      <w:r>
        <w:rPr>
          <w:b/>
          <w:sz w:val="22"/>
          <w:szCs w:val="22"/>
        </w:rPr>
        <w:t xml:space="preserve"> </w:t>
      </w:r>
      <w:proofErr w:type="spellStart"/>
      <w:r>
        <w:rPr>
          <w:b/>
          <w:sz w:val="22"/>
          <w:szCs w:val="22"/>
        </w:rPr>
        <w:t>fumarate</w:t>
      </w:r>
      <w:proofErr w:type="spellEnd"/>
      <w:r>
        <w:rPr>
          <w:b/>
          <w:sz w:val="22"/>
          <w:szCs w:val="22"/>
        </w:rPr>
        <w:t xml:space="preserve"> </w:t>
      </w:r>
      <w:proofErr w:type="spellStart"/>
      <w:r>
        <w:rPr>
          <w:b/>
          <w:sz w:val="22"/>
          <w:szCs w:val="22"/>
        </w:rPr>
        <w:t>Teva</w:t>
      </w:r>
      <w:proofErr w:type="spellEnd"/>
      <w:r>
        <w:rPr>
          <w:b/>
          <w:sz w:val="22"/>
          <w:szCs w:val="22"/>
        </w:rPr>
        <w:t xml:space="preserve"> </w:t>
      </w:r>
    </w:p>
    <w:p w14:paraId="6AAC7A41" w14:textId="77777777" w:rsidR="004F472E" w:rsidRPr="009942AD" w:rsidRDefault="004F472E" w:rsidP="004F472E">
      <w:pPr>
        <w:numPr>
          <w:ilvl w:val="12"/>
          <w:numId w:val="0"/>
        </w:numPr>
        <w:ind w:right="-2"/>
        <w:rPr>
          <w:sz w:val="22"/>
          <w:szCs w:val="22"/>
        </w:rPr>
      </w:pPr>
      <w:r w:rsidRPr="009942AD">
        <w:rPr>
          <w:sz w:val="22"/>
          <w:szCs w:val="22"/>
        </w:rPr>
        <w:t xml:space="preserve">Jeigu pamiršote išgerti ar praleidote dozę, </w:t>
      </w:r>
      <w:r w:rsidRPr="00CC6C8C">
        <w:rPr>
          <w:b/>
          <w:sz w:val="22"/>
          <w:szCs w:val="22"/>
        </w:rPr>
        <w:t>negalima vartoti dvigubos dozės</w:t>
      </w:r>
      <w:r w:rsidRPr="009942AD">
        <w:rPr>
          <w:sz w:val="22"/>
          <w:szCs w:val="22"/>
        </w:rPr>
        <w:t xml:space="preserve"> norint kompensuoti praleistą dozę.</w:t>
      </w:r>
    </w:p>
    <w:p w14:paraId="75DB05B3" w14:textId="77777777" w:rsidR="004F472E" w:rsidRPr="009942AD" w:rsidRDefault="004F472E" w:rsidP="004F472E">
      <w:pPr>
        <w:numPr>
          <w:ilvl w:val="12"/>
          <w:numId w:val="0"/>
        </w:numPr>
        <w:ind w:right="-2"/>
        <w:rPr>
          <w:sz w:val="22"/>
          <w:szCs w:val="22"/>
        </w:rPr>
      </w:pPr>
    </w:p>
    <w:p w14:paraId="6E76880E" w14:textId="77777777" w:rsidR="004F472E" w:rsidRPr="009942AD" w:rsidRDefault="004F472E" w:rsidP="004F472E">
      <w:pPr>
        <w:numPr>
          <w:ilvl w:val="12"/>
          <w:numId w:val="0"/>
        </w:numPr>
        <w:ind w:right="-2"/>
        <w:rPr>
          <w:sz w:val="22"/>
          <w:szCs w:val="22"/>
        </w:rPr>
      </w:pPr>
      <w:r w:rsidRPr="009942AD">
        <w:rPr>
          <w:sz w:val="22"/>
          <w:szCs w:val="22"/>
        </w:rPr>
        <w:t xml:space="preserve">Praleistą dozę galite suvartoti, jei iki kitos dozės vartojimo liko bent 4 valandos. Priešingu atveju palaukite, kol ateis laikas išgerti kitą įprastą dozę. </w:t>
      </w:r>
    </w:p>
    <w:p w14:paraId="544E6DCE" w14:textId="77777777" w:rsidR="004F472E" w:rsidRPr="009942AD" w:rsidRDefault="004F472E" w:rsidP="004F472E">
      <w:pPr>
        <w:numPr>
          <w:ilvl w:val="12"/>
          <w:numId w:val="0"/>
        </w:numPr>
        <w:ind w:right="-2"/>
        <w:rPr>
          <w:sz w:val="22"/>
          <w:szCs w:val="22"/>
        </w:rPr>
      </w:pPr>
    </w:p>
    <w:p w14:paraId="5FD76741" w14:textId="77777777" w:rsidR="004F472E" w:rsidRPr="009942AD" w:rsidRDefault="004F472E" w:rsidP="004F472E">
      <w:pPr>
        <w:numPr>
          <w:ilvl w:val="12"/>
          <w:numId w:val="0"/>
        </w:numPr>
        <w:ind w:right="-2"/>
        <w:rPr>
          <w:sz w:val="22"/>
          <w:szCs w:val="22"/>
        </w:rPr>
      </w:pPr>
      <w:r w:rsidRPr="009942AD">
        <w:rPr>
          <w:sz w:val="22"/>
          <w:szCs w:val="22"/>
        </w:rPr>
        <w:t>Jeigu kiltų daugiau klausimų dėl šio vaisto vartojimo, kreipkitės į gydytoją arba vaistininką.</w:t>
      </w:r>
    </w:p>
    <w:p w14:paraId="65A10646" w14:textId="77777777" w:rsidR="004F472E" w:rsidRPr="009942AD" w:rsidRDefault="004F472E" w:rsidP="004F472E">
      <w:pPr>
        <w:numPr>
          <w:ilvl w:val="12"/>
          <w:numId w:val="0"/>
        </w:numPr>
        <w:rPr>
          <w:sz w:val="22"/>
          <w:szCs w:val="22"/>
        </w:rPr>
      </w:pPr>
    </w:p>
    <w:p w14:paraId="6D7A8737" w14:textId="77777777" w:rsidR="004F472E" w:rsidRPr="009942AD" w:rsidRDefault="004F472E" w:rsidP="004F472E">
      <w:pPr>
        <w:numPr>
          <w:ilvl w:val="12"/>
          <w:numId w:val="0"/>
        </w:numPr>
        <w:rPr>
          <w:sz w:val="22"/>
          <w:szCs w:val="22"/>
        </w:rPr>
      </w:pPr>
    </w:p>
    <w:p w14:paraId="10A23661" w14:textId="77777777" w:rsidR="004F472E" w:rsidRPr="009942AD" w:rsidRDefault="004F472E" w:rsidP="004F472E">
      <w:pPr>
        <w:keepNext/>
        <w:keepLines/>
        <w:tabs>
          <w:tab w:val="left" w:pos="567"/>
        </w:tabs>
        <w:outlineLvl w:val="2"/>
        <w:rPr>
          <w:b/>
          <w:bCs/>
          <w:sz w:val="22"/>
          <w:szCs w:val="22"/>
          <w:lang w:eastAsia="x-none"/>
        </w:rPr>
      </w:pPr>
      <w:r w:rsidRPr="009942AD">
        <w:rPr>
          <w:b/>
          <w:bCs/>
          <w:sz w:val="22"/>
          <w:szCs w:val="22"/>
          <w:lang w:eastAsia="x-none"/>
        </w:rPr>
        <w:t>4.</w:t>
      </w:r>
      <w:r w:rsidRPr="009942AD">
        <w:rPr>
          <w:b/>
          <w:bCs/>
          <w:sz w:val="22"/>
          <w:szCs w:val="22"/>
          <w:lang w:eastAsia="x-none"/>
        </w:rPr>
        <w:tab/>
        <w:t>Galimas šalutinis poveikis</w:t>
      </w:r>
    </w:p>
    <w:p w14:paraId="3A0CE235" w14:textId="77777777" w:rsidR="004F472E" w:rsidRPr="009942AD" w:rsidRDefault="004F472E" w:rsidP="004F472E">
      <w:pPr>
        <w:numPr>
          <w:ilvl w:val="12"/>
          <w:numId w:val="0"/>
        </w:numPr>
        <w:rPr>
          <w:sz w:val="22"/>
          <w:szCs w:val="22"/>
        </w:rPr>
      </w:pPr>
    </w:p>
    <w:p w14:paraId="1B4EE339" w14:textId="77777777" w:rsidR="004F472E" w:rsidRPr="009942AD" w:rsidRDefault="004F472E" w:rsidP="004F472E">
      <w:pPr>
        <w:ind w:right="-29"/>
        <w:rPr>
          <w:sz w:val="22"/>
          <w:szCs w:val="22"/>
        </w:rPr>
      </w:pPr>
      <w:r w:rsidRPr="009942AD">
        <w:rPr>
          <w:sz w:val="22"/>
          <w:szCs w:val="22"/>
        </w:rPr>
        <w:t>Šis vaistas, kaip ir visi kiti, gali sukelti šalutinį poveikį, nors jis pasireiškia ne visiems žmonėms.</w:t>
      </w:r>
    </w:p>
    <w:p w14:paraId="3C6FBEA0" w14:textId="77777777" w:rsidR="004F472E" w:rsidRPr="009942AD" w:rsidRDefault="004F472E" w:rsidP="004F472E">
      <w:pPr>
        <w:tabs>
          <w:tab w:val="left" w:pos="567"/>
        </w:tabs>
        <w:ind w:right="-29"/>
        <w:rPr>
          <w:sz w:val="22"/>
          <w:szCs w:val="22"/>
        </w:rPr>
      </w:pPr>
    </w:p>
    <w:p w14:paraId="25F0CD74" w14:textId="77777777" w:rsidR="004F472E" w:rsidRPr="00821818" w:rsidRDefault="004F472E" w:rsidP="004F472E">
      <w:pPr>
        <w:tabs>
          <w:tab w:val="left" w:pos="567"/>
        </w:tabs>
        <w:ind w:right="-29"/>
        <w:rPr>
          <w:b/>
          <w:sz w:val="22"/>
          <w:szCs w:val="22"/>
          <w:u w:val="single"/>
        </w:rPr>
      </w:pPr>
      <w:r w:rsidRPr="00821818">
        <w:rPr>
          <w:b/>
          <w:sz w:val="22"/>
          <w:szCs w:val="22"/>
          <w:u w:val="single"/>
        </w:rPr>
        <w:t xml:space="preserve">Sunkus šalutinis poveikis </w:t>
      </w:r>
    </w:p>
    <w:p w14:paraId="2206A000" w14:textId="6061433C" w:rsidR="004F472E" w:rsidRPr="009942AD" w:rsidRDefault="004F472E" w:rsidP="004F472E">
      <w:pPr>
        <w:tabs>
          <w:tab w:val="left" w:pos="567"/>
        </w:tabs>
        <w:ind w:right="-29"/>
        <w:rPr>
          <w:sz w:val="22"/>
          <w:szCs w:val="22"/>
        </w:rPr>
      </w:pPr>
      <w:r w:rsidRPr="009942AD">
        <w:rPr>
          <w:sz w:val="22"/>
          <w:szCs w:val="22"/>
        </w:rPr>
        <w:t xml:space="preserve">Vartojant </w:t>
      </w:r>
      <w:proofErr w:type="spellStart"/>
      <w:r>
        <w:rPr>
          <w:sz w:val="22"/>
          <w:szCs w:val="22"/>
        </w:rPr>
        <w:t>Dimethyl</w:t>
      </w:r>
      <w:proofErr w:type="spellEnd"/>
      <w:r>
        <w:rPr>
          <w:sz w:val="22"/>
          <w:szCs w:val="22"/>
        </w:rPr>
        <w:t xml:space="preserve"> </w:t>
      </w:r>
      <w:proofErr w:type="spellStart"/>
      <w:r>
        <w:rPr>
          <w:sz w:val="22"/>
          <w:szCs w:val="22"/>
        </w:rPr>
        <w:t>fumarate</w:t>
      </w:r>
      <w:proofErr w:type="spellEnd"/>
      <w:r>
        <w:rPr>
          <w:sz w:val="22"/>
          <w:szCs w:val="22"/>
        </w:rPr>
        <w:t xml:space="preserve"> </w:t>
      </w:r>
      <w:proofErr w:type="spellStart"/>
      <w:r>
        <w:rPr>
          <w:sz w:val="22"/>
          <w:szCs w:val="22"/>
        </w:rPr>
        <w:t>Teva</w:t>
      </w:r>
      <w:proofErr w:type="spellEnd"/>
      <w:r>
        <w:rPr>
          <w:sz w:val="22"/>
          <w:szCs w:val="22"/>
        </w:rPr>
        <w:t xml:space="preserve"> </w:t>
      </w:r>
      <w:r w:rsidRPr="009942AD">
        <w:rPr>
          <w:sz w:val="22"/>
          <w:szCs w:val="22"/>
        </w:rPr>
        <w:t xml:space="preserve">gali sumažėti limfocitų (baltųjų kraujo ląstelių tipas) skaičius. Jei baltųjų kraujo ląstelių skaičius išlieka mažas, gali padidėti infekcijos rizika, įskaitant retos galvos smegenų infekcijos, vadinamos progresuojančia </w:t>
      </w:r>
      <w:proofErr w:type="spellStart"/>
      <w:r w:rsidRPr="009942AD">
        <w:rPr>
          <w:sz w:val="22"/>
          <w:szCs w:val="22"/>
        </w:rPr>
        <w:t>daugiažidinine</w:t>
      </w:r>
      <w:proofErr w:type="spellEnd"/>
      <w:r w:rsidRPr="009942AD">
        <w:rPr>
          <w:sz w:val="22"/>
          <w:szCs w:val="22"/>
        </w:rPr>
        <w:t xml:space="preserve"> </w:t>
      </w:r>
      <w:proofErr w:type="spellStart"/>
      <w:r w:rsidRPr="009942AD">
        <w:rPr>
          <w:sz w:val="22"/>
          <w:szCs w:val="22"/>
        </w:rPr>
        <w:t>leukoencefalopatija</w:t>
      </w:r>
      <w:proofErr w:type="spellEnd"/>
      <w:r w:rsidRPr="009942AD">
        <w:rPr>
          <w:sz w:val="22"/>
          <w:szCs w:val="22"/>
        </w:rPr>
        <w:t xml:space="preserve"> (PDL), riziką. PDL gali sukelti sunkią negalią arba mirtį. PDL pasireiškia po 1–5 gydymo metų, ir todėl gydytojas turi toliau stebėti Jūsų baltųjų kraujo ląstelių </w:t>
      </w:r>
      <w:r w:rsidR="00DB1FAC">
        <w:rPr>
          <w:sz w:val="22"/>
          <w:szCs w:val="22"/>
        </w:rPr>
        <w:t>skaičių</w:t>
      </w:r>
      <w:r w:rsidR="00DB1FAC" w:rsidRPr="009942AD">
        <w:rPr>
          <w:sz w:val="22"/>
          <w:szCs w:val="22"/>
        </w:rPr>
        <w:t xml:space="preserve"> </w:t>
      </w:r>
      <w:r w:rsidRPr="009942AD">
        <w:rPr>
          <w:sz w:val="22"/>
          <w:szCs w:val="22"/>
        </w:rPr>
        <w:t xml:space="preserve">viso gydymo metu, o Jūs turite stebėti, ar </w:t>
      </w:r>
      <w:r w:rsidRPr="009942AD">
        <w:rPr>
          <w:sz w:val="22"/>
          <w:szCs w:val="22"/>
        </w:rPr>
        <w:lastRenderedPageBreak/>
        <w:t>neatsiranda galimų PDL simptomų, kaip aprašyta toliau. PDL rizika gali būti didesnė, jei anksčiau vartojote vaistus, sutrikdančius organizmo imuninės sistemos funkciją.</w:t>
      </w:r>
    </w:p>
    <w:p w14:paraId="62BF6014" w14:textId="77777777" w:rsidR="00CC6C8C" w:rsidRDefault="00CC6C8C" w:rsidP="004F472E">
      <w:pPr>
        <w:tabs>
          <w:tab w:val="left" w:pos="567"/>
        </w:tabs>
        <w:ind w:right="-29"/>
        <w:rPr>
          <w:sz w:val="22"/>
          <w:szCs w:val="22"/>
        </w:rPr>
      </w:pPr>
    </w:p>
    <w:p w14:paraId="7334F710" w14:textId="132696D9" w:rsidR="004F472E" w:rsidRPr="009942AD" w:rsidRDefault="004F472E" w:rsidP="004F472E">
      <w:pPr>
        <w:tabs>
          <w:tab w:val="left" w:pos="567"/>
        </w:tabs>
        <w:ind w:right="-29"/>
        <w:rPr>
          <w:sz w:val="22"/>
          <w:szCs w:val="22"/>
        </w:rPr>
      </w:pPr>
      <w:r w:rsidRPr="009942AD">
        <w:rPr>
          <w:sz w:val="22"/>
          <w:szCs w:val="22"/>
        </w:rPr>
        <w:t xml:space="preserve">PDL simptomai gali būti panašūs į IS paūmėjimo simptomus. Simptomai gali apimti naujai pasireiškusį arba progresuojantį silpnumą vienoje kūno pusėje, nerangumą, regos, mąstymo arba atminties pokyčius, arba sumišimą ar asmenybės pokyčius, arba kalbos ir bendravimo sunkumus, trunkančius ilgiau nei kelias dienas. Todėl, jeigu manote, kad IS pablogėja, arba pastebėjote kokių nors naujų simptomų, kol vartojate </w:t>
      </w:r>
      <w:proofErr w:type="spellStart"/>
      <w:r w:rsidRPr="009942AD">
        <w:rPr>
          <w:sz w:val="22"/>
          <w:szCs w:val="22"/>
        </w:rPr>
        <w:t>Dimethyl</w:t>
      </w:r>
      <w:proofErr w:type="spellEnd"/>
      <w:r w:rsidRPr="009942AD">
        <w:rPr>
          <w:sz w:val="22"/>
          <w:szCs w:val="22"/>
        </w:rPr>
        <w:t xml:space="preserve"> </w:t>
      </w:r>
      <w:proofErr w:type="spellStart"/>
      <w:r w:rsidRPr="009942AD">
        <w:rPr>
          <w:sz w:val="22"/>
          <w:szCs w:val="22"/>
        </w:rPr>
        <w:t>fumarate</w:t>
      </w:r>
      <w:proofErr w:type="spellEnd"/>
      <w:r w:rsidRPr="009942AD">
        <w:rPr>
          <w:sz w:val="22"/>
          <w:szCs w:val="22"/>
        </w:rPr>
        <w:t xml:space="preserve"> </w:t>
      </w:r>
      <w:proofErr w:type="spellStart"/>
      <w:r w:rsidRPr="009942AD">
        <w:rPr>
          <w:sz w:val="22"/>
          <w:szCs w:val="22"/>
        </w:rPr>
        <w:t>Teva</w:t>
      </w:r>
      <w:proofErr w:type="spellEnd"/>
      <w:r w:rsidRPr="009942AD">
        <w:rPr>
          <w:sz w:val="22"/>
          <w:szCs w:val="22"/>
        </w:rPr>
        <w:t xml:space="preserve">, labai svarbu, kad kuo greičiau pasitartumėte su gydytoju. Be to, pasikalbėkite su savo partneriu ar globėjais ir informuokite juos apie Jums taikomą gydymą. Gali atsirasti simptomų, kurių patys galite nepastebėti. </w:t>
      </w:r>
    </w:p>
    <w:p w14:paraId="2C47DC03" w14:textId="77777777" w:rsidR="00CC6C8C" w:rsidRDefault="00CC6C8C" w:rsidP="004F472E">
      <w:pPr>
        <w:tabs>
          <w:tab w:val="left" w:pos="567"/>
        </w:tabs>
        <w:ind w:right="-29"/>
        <w:rPr>
          <w:b/>
          <w:sz w:val="22"/>
          <w:szCs w:val="22"/>
        </w:rPr>
      </w:pPr>
    </w:p>
    <w:p w14:paraId="51F72390" w14:textId="35983C23" w:rsidR="004F472E" w:rsidRPr="009942AD" w:rsidRDefault="004F472E" w:rsidP="004F472E">
      <w:pPr>
        <w:tabs>
          <w:tab w:val="left" w:pos="567"/>
        </w:tabs>
        <w:ind w:right="-29"/>
        <w:rPr>
          <w:b/>
          <w:sz w:val="22"/>
          <w:szCs w:val="22"/>
        </w:rPr>
      </w:pPr>
      <w:r w:rsidRPr="009942AD">
        <w:rPr>
          <w:b/>
          <w:sz w:val="22"/>
          <w:szCs w:val="22"/>
        </w:rPr>
        <w:t>Jei pasireiškia bet kurie iš šių simptomų, nedelsdami skambinkite savo gydytojui.</w:t>
      </w:r>
    </w:p>
    <w:p w14:paraId="111C23CE" w14:textId="77777777" w:rsidR="004F472E" w:rsidRPr="009942AD" w:rsidRDefault="004F472E" w:rsidP="004F472E">
      <w:pPr>
        <w:tabs>
          <w:tab w:val="left" w:pos="567"/>
        </w:tabs>
        <w:ind w:right="-29"/>
        <w:rPr>
          <w:sz w:val="22"/>
          <w:szCs w:val="22"/>
        </w:rPr>
      </w:pPr>
    </w:p>
    <w:p w14:paraId="7F965D2A" w14:textId="77777777" w:rsidR="004F472E" w:rsidRPr="00821818" w:rsidRDefault="004F472E" w:rsidP="004F472E">
      <w:pPr>
        <w:tabs>
          <w:tab w:val="left" w:pos="567"/>
        </w:tabs>
        <w:ind w:right="-29"/>
        <w:rPr>
          <w:sz w:val="22"/>
          <w:szCs w:val="22"/>
          <w:u w:val="single"/>
        </w:rPr>
      </w:pPr>
      <w:r w:rsidRPr="00821818">
        <w:rPr>
          <w:b/>
          <w:sz w:val="22"/>
          <w:szCs w:val="22"/>
          <w:u w:val="single"/>
        </w:rPr>
        <w:t>Sunkios alerginės reakcijos</w:t>
      </w:r>
      <w:r w:rsidRPr="00821818">
        <w:rPr>
          <w:sz w:val="22"/>
          <w:szCs w:val="22"/>
          <w:u w:val="single"/>
        </w:rPr>
        <w:t xml:space="preserve"> </w:t>
      </w:r>
    </w:p>
    <w:p w14:paraId="46811177" w14:textId="77777777" w:rsidR="004F472E" w:rsidRPr="009942AD" w:rsidRDefault="004F472E" w:rsidP="004F472E">
      <w:pPr>
        <w:tabs>
          <w:tab w:val="left" w:pos="567"/>
        </w:tabs>
        <w:ind w:right="-29"/>
        <w:rPr>
          <w:sz w:val="22"/>
          <w:szCs w:val="22"/>
        </w:rPr>
      </w:pPr>
      <w:r w:rsidRPr="009942AD">
        <w:rPr>
          <w:sz w:val="22"/>
          <w:szCs w:val="22"/>
        </w:rPr>
        <w:t xml:space="preserve">Sunkių alerginių reakcijų dažnis negali būti įvertintas pagal turimus duomenis (dažnis nežinomas). </w:t>
      </w:r>
    </w:p>
    <w:p w14:paraId="6087C9C9" w14:textId="77777777" w:rsidR="004F472E" w:rsidRPr="009942AD" w:rsidRDefault="004F472E" w:rsidP="004F472E">
      <w:pPr>
        <w:tabs>
          <w:tab w:val="left" w:pos="567"/>
        </w:tabs>
        <w:ind w:right="-29"/>
        <w:rPr>
          <w:sz w:val="22"/>
          <w:szCs w:val="22"/>
        </w:rPr>
      </w:pPr>
    </w:p>
    <w:p w14:paraId="54550FC4" w14:textId="77777777" w:rsidR="004F472E" w:rsidRPr="009942AD" w:rsidRDefault="004F472E" w:rsidP="004F472E">
      <w:pPr>
        <w:tabs>
          <w:tab w:val="left" w:pos="567"/>
        </w:tabs>
        <w:ind w:right="-29"/>
        <w:rPr>
          <w:sz w:val="22"/>
          <w:szCs w:val="22"/>
        </w:rPr>
      </w:pPr>
      <w:r w:rsidRPr="009942AD">
        <w:rPr>
          <w:sz w:val="22"/>
          <w:szCs w:val="22"/>
        </w:rPr>
        <w:t xml:space="preserve">Paraudęs veidas ar kūnas (paraudimas) yra labai dažnas šalutinis poveikis. Tačiau, jei paraudimą lydi raudonas išbėrimas arba dilgėlinė ir Jums pasireiškė bent vienas iš šių simptomų: </w:t>
      </w:r>
    </w:p>
    <w:p w14:paraId="5E4AB3AF" w14:textId="349EE234" w:rsidR="004F472E" w:rsidRPr="009942AD" w:rsidRDefault="004F472E" w:rsidP="004F472E">
      <w:pPr>
        <w:pStyle w:val="Sraopastraipa"/>
        <w:numPr>
          <w:ilvl w:val="0"/>
          <w:numId w:val="11"/>
        </w:numPr>
        <w:tabs>
          <w:tab w:val="left" w:pos="567"/>
        </w:tabs>
        <w:ind w:left="567" w:right="-29" w:hanging="567"/>
        <w:rPr>
          <w:sz w:val="22"/>
          <w:szCs w:val="22"/>
        </w:rPr>
      </w:pPr>
      <w:r w:rsidRPr="009942AD">
        <w:rPr>
          <w:sz w:val="22"/>
          <w:szCs w:val="22"/>
        </w:rPr>
        <w:t>veido, lūpų, burnos</w:t>
      </w:r>
      <w:r w:rsidR="008F1DAF">
        <w:rPr>
          <w:sz w:val="22"/>
          <w:szCs w:val="22"/>
        </w:rPr>
        <w:t xml:space="preserve"> (ryklės)</w:t>
      </w:r>
      <w:r w:rsidRPr="009942AD">
        <w:rPr>
          <w:sz w:val="22"/>
          <w:szCs w:val="22"/>
        </w:rPr>
        <w:t xml:space="preserve"> ar liežuvio tinimas (</w:t>
      </w:r>
      <w:proofErr w:type="spellStart"/>
      <w:r w:rsidRPr="009942AD">
        <w:rPr>
          <w:sz w:val="22"/>
          <w:szCs w:val="22"/>
        </w:rPr>
        <w:t>angioneurozinė</w:t>
      </w:r>
      <w:proofErr w:type="spellEnd"/>
      <w:r w:rsidRPr="009942AD">
        <w:rPr>
          <w:sz w:val="22"/>
          <w:szCs w:val="22"/>
        </w:rPr>
        <w:t xml:space="preserve"> edema), </w:t>
      </w:r>
    </w:p>
    <w:p w14:paraId="72DC2679" w14:textId="77777777" w:rsidR="004F472E" w:rsidRPr="009942AD" w:rsidRDefault="004F472E" w:rsidP="004F472E">
      <w:pPr>
        <w:pStyle w:val="Sraopastraipa"/>
        <w:numPr>
          <w:ilvl w:val="0"/>
          <w:numId w:val="11"/>
        </w:numPr>
        <w:tabs>
          <w:tab w:val="left" w:pos="567"/>
        </w:tabs>
        <w:ind w:left="567" w:right="-29" w:hanging="567"/>
        <w:rPr>
          <w:sz w:val="22"/>
          <w:szCs w:val="22"/>
        </w:rPr>
      </w:pPr>
      <w:r w:rsidRPr="009942AD">
        <w:rPr>
          <w:sz w:val="22"/>
          <w:szCs w:val="22"/>
        </w:rPr>
        <w:t>švokštimas, pasunkėjęs kvėpavimas arba dusulys (</w:t>
      </w:r>
      <w:proofErr w:type="spellStart"/>
      <w:r w:rsidRPr="009942AD">
        <w:rPr>
          <w:sz w:val="22"/>
          <w:szCs w:val="22"/>
        </w:rPr>
        <w:t>dispnėja</w:t>
      </w:r>
      <w:proofErr w:type="spellEnd"/>
      <w:r w:rsidRPr="009942AD">
        <w:rPr>
          <w:sz w:val="22"/>
          <w:szCs w:val="22"/>
        </w:rPr>
        <w:t xml:space="preserve">, hipoksija), </w:t>
      </w:r>
    </w:p>
    <w:p w14:paraId="02BCF15D" w14:textId="0E5D4BA3" w:rsidR="004F472E" w:rsidRPr="009942AD" w:rsidRDefault="008E2983" w:rsidP="004F472E">
      <w:pPr>
        <w:pStyle w:val="Sraopastraipa"/>
        <w:numPr>
          <w:ilvl w:val="0"/>
          <w:numId w:val="11"/>
        </w:numPr>
        <w:tabs>
          <w:tab w:val="left" w:pos="567"/>
        </w:tabs>
        <w:ind w:left="567" w:right="-29" w:hanging="567"/>
        <w:rPr>
          <w:sz w:val="22"/>
          <w:szCs w:val="22"/>
        </w:rPr>
      </w:pPr>
      <w:r>
        <w:rPr>
          <w:sz w:val="22"/>
          <w:szCs w:val="22"/>
        </w:rPr>
        <w:t>svaigulys</w:t>
      </w:r>
      <w:r w:rsidR="004F472E" w:rsidRPr="009942AD">
        <w:rPr>
          <w:sz w:val="22"/>
          <w:szCs w:val="22"/>
        </w:rPr>
        <w:t xml:space="preserve"> arba sąmonės netekimas (</w:t>
      </w:r>
      <w:proofErr w:type="spellStart"/>
      <w:r w:rsidR="004F472E" w:rsidRPr="009942AD">
        <w:rPr>
          <w:sz w:val="22"/>
          <w:szCs w:val="22"/>
        </w:rPr>
        <w:t>hipotenzija</w:t>
      </w:r>
      <w:proofErr w:type="spellEnd"/>
      <w:r w:rsidR="004F472E" w:rsidRPr="009942AD">
        <w:rPr>
          <w:sz w:val="22"/>
          <w:szCs w:val="22"/>
        </w:rPr>
        <w:t>), tada tai gali būti sunki al</w:t>
      </w:r>
      <w:r w:rsidR="004F472E">
        <w:rPr>
          <w:sz w:val="22"/>
          <w:szCs w:val="22"/>
        </w:rPr>
        <w:t>erginė reakcija (</w:t>
      </w:r>
      <w:proofErr w:type="spellStart"/>
      <w:r w:rsidR="004F472E">
        <w:rPr>
          <w:sz w:val="22"/>
          <w:szCs w:val="22"/>
        </w:rPr>
        <w:t>anafilaksija</w:t>
      </w:r>
      <w:proofErr w:type="spellEnd"/>
      <w:r w:rsidR="004F472E">
        <w:rPr>
          <w:sz w:val="22"/>
          <w:szCs w:val="22"/>
        </w:rPr>
        <w:t>)</w:t>
      </w:r>
      <w:r w:rsidR="008B19F2">
        <w:rPr>
          <w:sz w:val="22"/>
          <w:szCs w:val="22"/>
        </w:rPr>
        <w:t>.</w:t>
      </w:r>
    </w:p>
    <w:p w14:paraId="597BE030" w14:textId="77777777" w:rsidR="004F472E" w:rsidRDefault="004F472E" w:rsidP="004F472E">
      <w:pPr>
        <w:tabs>
          <w:tab w:val="left" w:pos="567"/>
        </w:tabs>
        <w:ind w:right="-29"/>
        <w:rPr>
          <w:sz w:val="22"/>
          <w:szCs w:val="22"/>
        </w:rPr>
      </w:pPr>
    </w:p>
    <w:p w14:paraId="4F43383B" w14:textId="77777777" w:rsidR="008B19F2" w:rsidRPr="00A87E9B" w:rsidRDefault="008B19F2" w:rsidP="008B19F2">
      <w:pPr>
        <w:tabs>
          <w:tab w:val="left" w:pos="567"/>
        </w:tabs>
        <w:ind w:right="-29"/>
        <w:rPr>
          <w:b/>
          <w:spacing w:val="-10"/>
          <w:sz w:val="22"/>
          <w:szCs w:val="22"/>
        </w:rPr>
      </w:pPr>
      <w:r w:rsidRPr="00A87E9B">
        <w:rPr>
          <w:rFonts w:ascii="Wingdings" w:hAnsi="Wingdings"/>
          <w:b/>
          <w:spacing w:val="-10"/>
          <w:sz w:val="22"/>
          <w:szCs w:val="22"/>
        </w:rPr>
        <w:t></w:t>
      </w:r>
      <w:r w:rsidRPr="00A87E9B">
        <w:rPr>
          <w:rFonts w:ascii="Wingdings" w:hAnsi="Wingdings"/>
          <w:b/>
          <w:spacing w:val="-10"/>
        </w:rPr>
        <w:t></w:t>
      </w:r>
      <w:r w:rsidRPr="00A87E9B">
        <w:rPr>
          <w:b/>
          <w:spacing w:val="-10"/>
          <w:sz w:val="22"/>
          <w:szCs w:val="22"/>
        </w:rPr>
        <w:t xml:space="preserve">Nutraukite </w:t>
      </w:r>
      <w:proofErr w:type="spellStart"/>
      <w:r w:rsidRPr="00A87E9B">
        <w:rPr>
          <w:b/>
          <w:spacing w:val="-10"/>
          <w:sz w:val="22"/>
          <w:szCs w:val="22"/>
        </w:rPr>
        <w:t>Dimethyl</w:t>
      </w:r>
      <w:proofErr w:type="spellEnd"/>
      <w:r w:rsidRPr="00A87E9B">
        <w:rPr>
          <w:b/>
          <w:spacing w:val="-10"/>
          <w:sz w:val="22"/>
          <w:szCs w:val="22"/>
        </w:rPr>
        <w:t xml:space="preserve"> </w:t>
      </w:r>
      <w:proofErr w:type="spellStart"/>
      <w:r w:rsidRPr="00A87E9B">
        <w:rPr>
          <w:b/>
          <w:spacing w:val="-10"/>
          <w:sz w:val="22"/>
          <w:szCs w:val="22"/>
        </w:rPr>
        <w:t>fumarate</w:t>
      </w:r>
      <w:proofErr w:type="spellEnd"/>
      <w:r w:rsidRPr="00A87E9B">
        <w:rPr>
          <w:b/>
          <w:spacing w:val="-10"/>
          <w:sz w:val="22"/>
          <w:szCs w:val="22"/>
        </w:rPr>
        <w:t xml:space="preserve"> </w:t>
      </w:r>
      <w:proofErr w:type="spellStart"/>
      <w:r w:rsidRPr="00A87E9B">
        <w:rPr>
          <w:b/>
          <w:spacing w:val="-10"/>
          <w:sz w:val="22"/>
          <w:szCs w:val="22"/>
        </w:rPr>
        <w:t>Teva</w:t>
      </w:r>
      <w:proofErr w:type="spellEnd"/>
      <w:r w:rsidRPr="00A87E9B">
        <w:rPr>
          <w:b/>
          <w:spacing w:val="-10"/>
          <w:sz w:val="22"/>
          <w:szCs w:val="22"/>
        </w:rPr>
        <w:t xml:space="preserve"> vartojimą ir nedelsiant kreipkitės į gydytoją.</w:t>
      </w:r>
    </w:p>
    <w:p w14:paraId="5BAB5C1D" w14:textId="77777777" w:rsidR="008B19F2" w:rsidRPr="009942AD" w:rsidRDefault="008B19F2" w:rsidP="004F472E">
      <w:pPr>
        <w:tabs>
          <w:tab w:val="left" w:pos="567"/>
        </w:tabs>
        <w:ind w:right="-29"/>
        <w:rPr>
          <w:sz w:val="22"/>
          <w:szCs w:val="22"/>
        </w:rPr>
      </w:pPr>
    </w:p>
    <w:p w14:paraId="00B08BC0" w14:textId="633B9EF7" w:rsidR="007D0752" w:rsidRDefault="007D0752" w:rsidP="004F472E">
      <w:pPr>
        <w:tabs>
          <w:tab w:val="left" w:pos="567"/>
        </w:tabs>
        <w:ind w:right="-29"/>
        <w:rPr>
          <w:b/>
          <w:bCs/>
          <w:sz w:val="22"/>
          <w:szCs w:val="22"/>
          <w:u w:val="single"/>
        </w:rPr>
      </w:pPr>
      <w:r w:rsidRPr="00821818">
        <w:rPr>
          <w:b/>
          <w:bCs/>
          <w:sz w:val="22"/>
          <w:szCs w:val="22"/>
          <w:u w:val="single"/>
        </w:rPr>
        <w:t>Kiti šalutiniai poveikiai</w:t>
      </w:r>
    </w:p>
    <w:p w14:paraId="2687D9E3" w14:textId="77777777" w:rsidR="007D0752" w:rsidRPr="00821818" w:rsidRDefault="007D0752" w:rsidP="004F472E">
      <w:pPr>
        <w:tabs>
          <w:tab w:val="left" w:pos="567"/>
        </w:tabs>
        <w:ind w:right="-29"/>
        <w:rPr>
          <w:b/>
          <w:bCs/>
          <w:sz w:val="22"/>
          <w:szCs w:val="22"/>
          <w:u w:val="single"/>
        </w:rPr>
      </w:pPr>
    </w:p>
    <w:p w14:paraId="46AAA31B" w14:textId="7B0DADAC" w:rsidR="00A87E9B" w:rsidRDefault="00A87E9B" w:rsidP="00A87E9B">
      <w:pPr>
        <w:jc w:val="both"/>
        <w:rPr>
          <w:sz w:val="22"/>
          <w:szCs w:val="22"/>
          <w:lang w:eastAsia="lt-LT"/>
        </w:rPr>
      </w:pPr>
      <w:r>
        <w:rPr>
          <w:b/>
          <w:bCs/>
          <w:sz w:val="22"/>
          <w:szCs w:val="22"/>
          <w:lang w:eastAsia="lt-LT"/>
        </w:rPr>
        <w:t xml:space="preserve">Labai dažni šalutinio poveikio reiškiniai </w:t>
      </w:r>
      <w:r w:rsidRPr="00821818">
        <w:rPr>
          <w:sz w:val="22"/>
          <w:szCs w:val="22"/>
          <w:lang w:eastAsia="lt-LT"/>
        </w:rPr>
        <w:t xml:space="preserve">(gali pasireikšti </w:t>
      </w:r>
      <w:r w:rsidR="008B19F2">
        <w:rPr>
          <w:sz w:val="22"/>
          <w:szCs w:val="22"/>
          <w:lang w:eastAsia="lt-LT"/>
        </w:rPr>
        <w:t xml:space="preserve">daugiau </w:t>
      </w:r>
      <w:r w:rsidRPr="00821818">
        <w:rPr>
          <w:sz w:val="22"/>
          <w:szCs w:val="22"/>
          <w:lang w:eastAsia="lt-LT"/>
        </w:rPr>
        <w:t>kaip 1 iš 10 asmenų):</w:t>
      </w:r>
    </w:p>
    <w:p w14:paraId="5E7A34A1" w14:textId="177B958B" w:rsidR="00A87E9B" w:rsidRPr="00A87E9B" w:rsidRDefault="00BE1D3A" w:rsidP="004F472E">
      <w:pPr>
        <w:pStyle w:val="Sraopastraipa"/>
        <w:numPr>
          <w:ilvl w:val="0"/>
          <w:numId w:val="12"/>
        </w:numPr>
        <w:tabs>
          <w:tab w:val="left" w:pos="567"/>
        </w:tabs>
        <w:ind w:left="567" w:right="-29" w:hanging="567"/>
        <w:rPr>
          <w:sz w:val="22"/>
          <w:szCs w:val="22"/>
        </w:rPr>
      </w:pPr>
      <w:r>
        <w:rPr>
          <w:sz w:val="22"/>
          <w:szCs w:val="22"/>
        </w:rPr>
        <w:t>v</w:t>
      </w:r>
      <w:r w:rsidR="00A87E9B">
        <w:rPr>
          <w:sz w:val="22"/>
          <w:szCs w:val="22"/>
        </w:rPr>
        <w:t>eido arba kūno paraudimas, šilumos pojūtis, karštis, deginimas arba niež</w:t>
      </w:r>
      <w:r>
        <w:rPr>
          <w:sz w:val="22"/>
          <w:szCs w:val="22"/>
        </w:rPr>
        <w:t>ėjimas</w:t>
      </w:r>
      <w:r w:rsidR="00A87E9B">
        <w:rPr>
          <w:sz w:val="22"/>
          <w:szCs w:val="22"/>
        </w:rPr>
        <w:t>;</w:t>
      </w:r>
    </w:p>
    <w:p w14:paraId="16F86946" w14:textId="3012E3AD" w:rsidR="004F472E" w:rsidRPr="009942AD" w:rsidRDefault="004F472E" w:rsidP="004F472E">
      <w:pPr>
        <w:pStyle w:val="Sraopastraipa"/>
        <w:numPr>
          <w:ilvl w:val="0"/>
          <w:numId w:val="12"/>
        </w:numPr>
        <w:tabs>
          <w:tab w:val="left" w:pos="567"/>
        </w:tabs>
        <w:ind w:left="567" w:right="-29" w:hanging="567"/>
        <w:rPr>
          <w:sz w:val="22"/>
          <w:szCs w:val="22"/>
        </w:rPr>
      </w:pPr>
      <w:r w:rsidRPr="009942AD">
        <w:rPr>
          <w:sz w:val="22"/>
          <w:szCs w:val="22"/>
        </w:rPr>
        <w:t xml:space="preserve">laisvi viduriai (viduriavimas); </w:t>
      </w:r>
    </w:p>
    <w:p w14:paraId="52EB4E43" w14:textId="4B308A93" w:rsidR="004F472E" w:rsidRPr="009942AD" w:rsidRDefault="00BE1D3A" w:rsidP="004F472E">
      <w:pPr>
        <w:pStyle w:val="Sraopastraipa"/>
        <w:numPr>
          <w:ilvl w:val="0"/>
          <w:numId w:val="12"/>
        </w:numPr>
        <w:tabs>
          <w:tab w:val="left" w:pos="567"/>
        </w:tabs>
        <w:ind w:left="567" w:right="-29" w:hanging="567"/>
        <w:rPr>
          <w:sz w:val="22"/>
          <w:szCs w:val="22"/>
        </w:rPr>
      </w:pPr>
      <w:r>
        <w:rPr>
          <w:sz w:val="22"/>
          <w:szCs w:val="22"/>
        </w:rPr>
        <w:t>bloga savijauta</w:t>
      </w:r>
      <w:r w:rsidRPr="009942AD">
        <w:rPr>
          <w:sz w:val="22"/>
          <w:szCs w:val="22"/>
        </w:rPr>
        <w:t xml:space="preserve"> </w:t>
      </w:r>
      <w:r w:rsidR="004F472E" w:rsidRPr="009942AD">
        <w:rPr>
          <w:sz w:val="22"/>
          <w:szCs w:val="22"/>
        </w:rPr>
        <w:t xml:space="preserve">(pykinimas); </w:t>
      </w:r>
    </w:p>
    <w:p w14:paraId="28264425" w14:textId="178F969F" w:rsidR="004F472E" w:rsidRDefault="004F472E" w:rsidP="004F472E">
      <w:pPr>
        <w:pStyle w:val="Sraopastraipa"/>
        <w:numPr>
          <w:ilvl w:val="0"/>
          <w:numId w:val="12"/>
        </w:numPr>
        <w:tabs>
          <w:tab w:val="left" w:pos="567"/>
        </w:tabs>
        <w:ind w:left="567" w:right="-29" w:hanging="567"/>
        <w:rPr>
          <w:sz w:val="22"/>
          <w:szCs w:val="22"/>
        </w:rPr>
      </w:pPr>
      <w:r w:rsidRPr="009942AD">
        <w:rPr>
          <w:sz w:val="22"/>
          <w:szCs w:val="22"/>
        </w:rPr>
        <w:t xml:space="preserve">skrandžio skausmas arba pilvo diegliai. </w:t>
      </w:r>
    </w:p>
    <w:p w14:paraId="7A9217D1" w14:textId="77777777" w:rsidR="00430AF8" w:rsidRPr="009942AD" w:rsidRDefault="00430AF8" w:rsidP="00821818">
      <w:pPr>
        <w:pStyle w:val="Sraopastraipa"/>
        <w:tabs>
          <w:tab w:val="left" w:pos="567"/>
        </w:tabs>
        <w:ind w:left="567" w:right="-29"/>
        <w:rPr>
          <w:sz w:val="22"/>
          <w:szCs w:val="22"/>
        </w:rPr>
      </w:pPr>
    </w:p>
    <w:p w14:paraId="5F11172E" w14:textId="2040FADA" w:rsidR="004F472E" w:rsidRPr="00430AF8" w:rsidRDefault="00430AF8" w:rsidP="004F472E">
      <w:pPr>
        <w:tabs>
          <w:tab w:val="left" w:pos="567"/>
        </w:tabs>
        <w:ind w:right="-29"/>
        <w:rPr>
          <w:sz w:val="22"/>
          <w:szCs w:val="22"/>
        </w:rPr>
      </w:pPr>
      <w:r w:rsidRPr="00A87E9B">
        <w:rPr>
          <w:rFonts w:ascii="Wingdings" w:hAnsi="Wingdings"/>
          <w:b/>
          <w:spacing w:val="-10"/>
          <w:sz w:val="22"/>
          <w:szCs w:val="22"/>
        </w:rPr>
        <w:t></w:t>
      </w:r>
      <w:r w:rsidRPr="009942AD">
        <w:rPr>
          <w:b/>
          <w:sz w:val="22"/>
          <w:szCs w:val="22"/>
        </w:rPr>
        <w:t xml:space="preserve"> </w:t>
      </w:r>
      <w:r w:rsidR="004F472E" w:rsidRPr="009942AD">
        <w:rPr>
          <w:b/>
          <w:sz w:val="22"/>
          <w:szCs w:val="22"/>
        </w:rPr>
        <w:t xml:space="preserve">Vaisto vartojant valgio metu </w:t>
      </w:r>
      <w:r w:rsidR="004F472E" w:rsidRPr="00430AF8">
        <w:rPr>
          <w:sz w:val="22"/>
          <w:szCs w:val="22"/>
        </w:rPr>
        <w:t xml:space="preserve">galima palengvinti </w:t>
      </w:r>
      <w:proofErr w:type="spellStart"/>
      <w:r w:rsidR="004F472E" w:rsidRPr="00430AF8">
        <w:rPr>
          <w:sz w:val="22"/>
          <w:szCs w:val="22"/>
        </w:rPr>
        <w:t>a</w:t>
      </w:r>
      <w:r w:rsidR="00196A8C">
        <w:rPr>
          <w:sz w:val="22"/>
          <w:szCs w:val="22"/>
        </w:rPr>
        <w:t>nks</w:t>
      </w:r>
      <w:r w:rsidR="004F472E" w:rsidRPr="00430AF8">
        <w:rPr>
          <w:sz w:val="22"/>
          <w:szCs w:val="22"/>
        </w:rPr>
        <w:t>ščiau</w:t>
      </w:r>
      <w:proofErr w:type="spellEnd"/>
      <w:r w:rsidR="004F472E" w:rsidRPr="00430AF8">
        <w:rPr>
          <w:sz w:val="22"/>
          <w:szCs w:val="22"/>
        </w:rPr>
        <w:t xml:space="preserve"> aprašytą šalutinį poveikį.</w:t>
      </w:r>
    </w:p>
    <w:p w14:paraId="2DB33473" w14:textId="77777777" w:rsidR="004F472E" w:rsidRPr="00430AF8" w:rsidRDefault="004F472E" w:rsidP="004F472E">
      <w:pPr>
        <w:tabs>
          <w:tab w:val="left" w:pos="567"/>
        </w:tabs>
        <w:ind w:right="-29"/>
        <w:rPr>
          <w:bCs/>
          <w:sz w:val="22"/>
          <w:szCs w:val="22"/>
        </w:rPr>
      </w:pPr>
    </w:p>
    <w:p w14:paraId="4EEFF977" w14:textId="77777777" w:rsidR="004F472E" w:rsidRPr="009942AD" w:rsidRDefault="004F472E" w:rsidP="004F472E">
      <w:pPr>
        <w:tabs>
          <w:tab w:val="left" w:pos="567"/>
        </w:tabs>
        <w:ind w:right="-29"/>
        <w:rPr>
          <w:sz w:val="22"/>
          <w:szCs w:val="22"/>
        </w:rPr>
      </w:pPr>
      <w:proofErr w:type="spellStart"/>
      <w:r w:rsidRPr="009942AD">
        <w:rPr>
          <w:sz w:val="22"/>
          <w:szCs w:val="22"/>
        </w:rPr>
        <w:t>Dimetilfumarato</w:t>
      </w:r>
      <w:proofErr w:type="spellEnd"/>
      <w:r w:rsidRPr="009942AD">
        <w:rPr>
          <w:sz w:val="22"/>
          <w:szCs w:val="22"/>
        </w:rPr>
        <w:t xml:space="preserve"> vartojimo metu, atliekant šlapimo tyrimą, labai dažnai nustatoma medžiagų, vadinamų ketonais, kurios normaliai susidaro organizme. </w:t>
      </w:r>
    </w:p>
    <w:p w14:paraId="67423454" w14:textId="77777777" w:rsidR="004F472E" w:rsidRPr="00430AF8" w:rsidRDefault="004F472E" w:rsidP="004F472E">
      <w:pPr>
        <w:tabs>
          <w:tab w:val="left" w:pos="567"/>
        </w:tabs>
        <w:ind w:right="-29"/>
        <w:rPr>
          <w:b/>
          <w:sz w:val="22"/>
          <w:szCs w:val="22"/>
        </w:rPr>
      </w:pPr>
    </w:p>
    <w:p w14:paraId="71DE5C25" w14:textId="77777777" w:rsidR="004F472E" w:rsidRPr="009942AD" w:rsidRDefault="004F472E" w:rsidP="004F472E">
      <w:pPr>
        <w:tabs>
          <w:tab w:val="left" w:pos="567"/>
        </w:tabs>
        <w:ind w:right="-29"/>
        <w:rPr>
          <w:sz w:val="22"/>
          <w:szCs w:val="22"/>
        </w:rPr>
      </w:pPr>
      <w:r w:rsidRPr="00430AF8">
        <w:rPr>
          <w:b/>
          <w:sz w:val="22"/>
          <w:szCs w:val="22"/>
        </w:rPr>
        <w:t>Pasitarkite su gydytoju</w:t>
      </w:r>
      <w:r w:rsidRPr="009942AD">
        <w:rPr>
          <w:sz w:val="22"/>
          <w:szCs w:val="22"/>
        </w:rPr>
        <w:t xml:space="preserve"> apie tai, kaip išvengti šio šalutinio poveikio. Gydytojas gali sumažinti Jūsų vartojamą vaisto dozę. Nemažinkite vaisto dozės, kol to padaryti nenurodys gydytojas. </w:t>
      </w:r>
    </w:p>
    <w:p w14:paraId="7A81EB47" w14:textId="77777777" w:rsidR="004F472E" w:rsidRPr="009942AD" w:rsidRDefault="004F472E" w:rsidP="004F472E">
      <w:pPr>
        <w:tabs>
          <w:tab w:val="left" w:pos="567"/>
        </w:tabs>
        <w:ind w:right="-29"/>
        <w:rPr>
          <w:sz w:val="22"/>
          <w:szCs w:val="22"/>
        </w:rPr>
      </w:pPr>
    </w:p>
    <w:p w14:paraId="652BFC1A" w14:textId="77777777" w:rsidR="004F472E" w:rsidRPr="009942AD" w:rsidRDefault="004F472E" w:rsidP="004F472E">
      <w:pPr>
        <w:tabs>
          <w:tab w:val="left" w:pos="567"/>
        </w:tabs>
        <w:ind w:right="-29"/>
        <w:rPr>
          <w:sz w:val="22"/>
          <w:szCs w:val="22"/>
        </w:rPr>
      </w:pPr>
      <w:r w:rsidRPr="009942AD">
        <w:rPr>
          <w:b/>
          <w:bCs/>
          <w:sz w:val="22"/>
          <w:szCs w:val="22"/>
        </w:rPr>
        <w:t xml:space="preserve">Dažni šalutinio poveikio reiškiniai </w:t>
      </w:r>
      <w:r w:rsidRPr="00821818">
        <w:rPr>
          <w:sz w:val="22"/>
          <w:szCs w:val="22"/>
        </w:rPr>
        <w:t>(gali pasireikšti rečiau kaip 1 iš 10 asmenų)</w:t>
      </w:r>
    </w:p>
    <w:p w14:paraId="63734E48" w14:textId="77E441AD" w:rsidR="004F472E" w:rsidRPr="009942AD" w:rsidRDefault="004F472E" w:rsidP="004F472E">
      <w:pPr>
        <w:pStyle w:val="Sraopastraipa"/>
        <w:numPr>
          <w:ilvl w:val="0"/>
          <w:numId w:val="13"/>
        </w:numPr>
        <w:tabs>
          <w:tab w:val="left" w:pos="567"/>
        </w:tabs>
        <w:ind w:left="567" w:right="-29" w:hanging="567"/>
        <w:rPr>
          <w:sz w:val="22"/>
          <w:szCs w:val="22"/>
        </w:rPr>
      </w:pPr>
      <w:r w:rsidRPr="009942AD">
        <w:rPr>
          <w:sz w:val="22"/>
          <w:szCs w:val="22"/>
        </w:rPr>
        <w:t>žarn</w:t>
      </w:r>
      <w:r w:rsidR="009B3F17">
        <w:rPr>
          <w:sz w:val="22"/>
          <w:szCs w:val="22"/>
        </w:rPr>
        <w:t>yno</w:t>
      </w:r>
      <w:r w:rsidRPr="009942AD">
        <w:rPr>
          <w:sz w:val="22"/>
          <w:szCs w:val="22"/>
        </w:rPr>
        <w:t xml:space="preserve"> gleivinės uždegimas (</w:t>
      </w:r>
      <w:proofErr w:type="spellStart"/>
      <w:r w:rsidRPr="009942AD">
        <w:rPr>
          <w:sz w:val="22"/>
          <w:szCs w:val="22"/>
        </w:rPr>
        <w:t>gastroenteritas</w:t>
      </w:r>
      <w:proofErr w:type="spellEnd"/>
      <w:r w:rsidRPr="009942AD">
        <w:rPr>
          <w:sz w:val="22"/>
          <w:szCs w:val="22"/>
        </w:rPr>
        <w:t xml:space="preserve">); </w:t>
      </w:r>
    </w:p>
    <w:p w14:paraId="598EFC04" w14:textId="77777777" w:rsidR="004F472E" w:rsidRPr="009942AD" w:rsidRDefault="004F472E" w:rsidP="004F472E">
      <w:pPr>
        <w:pStyle w:val="Sraopastraipa"/>
        <w:numPr>
          <w:ilvl w:val="0"/>
          <w:numId w:val="13"/>
        </w:numPr>
        <w:tabs>
          <w:tab w:val="left" w:pos="567"/>
        </w:tabs>
        <w:ind w:left="567" w:right="-29" w:hanging="567"/>
        <w:rPr>
          <w:sz w:val="22"/>
          <w:szCs w:val="22"/>
        </w:rPr>
      </w:pPr>
      <w:r w:rsidRPr="009942AD">
        <w:rPr>
          <w:sz w:val="22"/>
          <w:szCs w:val="22"/>
        </w:rPr>
        <w:t xml:space="preserve">vėmimas; </w:t>
      </w:r>
    </w:p>
    <w:p w14:paraId="5D6719D1" w14:textId="77777777" w:rsidR="004F472E" w:rsidRPr="009942AD" w:rsidRDefault="004F472E" w:rsidP="004F472E">
      <w:pPr>
        <w:pStyle w:val="Sraopastraipa"/>
        <w:numPr>
          <w:ilvl w:val="0"/>
          <w:numId w:val="13"/>
        </w:numPr>
        <w:tabs>
          <w:tab w:val="left" w:pos="567"/>
        </w:tabs>
        <w:ind w:left="567" w:right="-29" w:hanging="567"/>
        <w:rPr>
          <w:sz w:val="22"/>
          <w:szCs w:val="22"/>
        </w:rPr>
      </w:pPr>
      <w:proofErr w:type="spellStart"/>
      <w:r w:rsidRPr="009942AD">
        <w:rPr>
          <w:sz w:val="22"/>
          <w:szCs w:val="22"/>
        </w:rPr>
        <w:t>nevirškinimo</w:t>
      </w:r>
      <w:proofErr w:type="spellEnd"/>
      <w:r w:rsidRPr="009942AD">
        <w:rPr>
          <w:sz w:val="22"/>
          <w:szCs w:val="22"/>
        </w:rPr>
        <w:t xml:space="preserve"> pojūtis (dispepsija); </w:t>
      </w:r>
    </w:p>
    <w:p w14:paraId="57564423" w14:textId="77777777" w:rsidR="004F472E" w:rsidRPr="009942AD" w:rsidRDefault="004F472E" w:rsidP="004F472E">
      <w:pPr>
        <w:pStyle w:val="Sraopastraipa"/>
        <w:numPr>
          <w:ilvl w:val="0"/>
          <w:numId w:val="13"/>
        </w:numPr>
        <w:tabs>
          <w:tab w:val="left" w:pos="567"/>
        </w:tabs>
        <w:ind w:left="567" w:right="-29" w:hanging="567"/>
        <w:rPr>
          <w:sz w:val="22"/>
          <w:szCs w:val="22"/>
        </w:rPr>
      </w:pPr>
      <w:r w:rsidRPr="009942AD">
        <w:rPr>
          <w:sz w:val="22"/>
          <w:szCs w:val="22"/>
        </w:rPr>
        <w:t xml:space="preserve">skrandžio gleivinės uždegimas (gastritas); </w:t>
      </w:r>
    </w:p>
    <w:p w14:paraId="2380CB0F" w14:textId="77777777" w:rsidR="004F472E" w:rsidRPr="009942AD" w:rsidRDefault="004F472E" w:rsidP="004F472E">
      <w:pPr>
        <w:pStyle w:val="Sraopastraipa"/>
        <w:numPr>
          <w:ilvl w:val="0"/>
          <w:numId w:val="13"/>
        </w:numPr>
        <w:tabs>
          <w:tab w:val="left" w:pos="567"/>
        </w:tabs>
        <w:ind w:left="567" w:right="-29" w:hanging="567"/>
        <w:rPr>
          <w:sz w:val="22"/>
          <w:szCs w:val="22"/>
        </w:rPr>
      </w:pPr>
      <w:r w:rsidRPr="009942AD">
        <w:rPr>
          <w:sz w:val="22"/>
          <w:szCs w:val="22"/>
        </w:rPr>
        <w:t xml:space="preserve">virškinimo trakto sutrikimas; </w:t>
      </w:r>
    </w:p>
    <w:p w14:paraId="1EFAB7D9" w14:textId="77777777" w:rsidR="004F472E" w:rsidRPr="009942AD" w:rsidRDefault="004F472E" w:rsidP="004F472E">
      <w:pPr>
        <w:pStyle w:val="Sraopastraipa"/>
        <w:numPr>
          <w:ilvl w:val="0"/>
          <w:numId w:val="13"/>
        </w:numPr>
        <w:tabs>
          <w:tab w:val="left" w:pos="567"/>
        </w:tabs>
        <w:ind w:left="567" w:right="-29" w:hanging="567"/>
        <w:rPr>
          <w:sz w:val="22"/>
          <w:szCs w:val="22"/>
        </w:rPr>
      </w:pPr>
      <w:r w:rsidRPr="009942AD">
        <w:rPr>
          <w:sz w:val="22"/>
          <w:szCs w:val="22"/>
        </w:rPr>
        <w:t xml:space="preserve">deginimo pojūtis; </w:t>
      </w:r>
    </w:p>
    <w:p w14:paraId="136BB88E" w14:textId="77777777" w:rsidR="004F472E" w:rsidRPr="009942AD" w:rsidRDefault="004F472E" w:rsidP="004F472E">
      <w:pPr>
        <w:pStyle w:val="Sraopastraipa"/>
        <w:numPr>
          <w:ilvl w:val="0"/>
          <w:numId w:val="13"/>
        </w:numPr>
        <w:tabs>
          <w:tab w:val="left" w:pos="567"/>
        </w:tabs>
        <w:ind w:left="567" w:right="-29" w:hanging="567"/>
        <w:rPr>
          <w:sz w:val="22"/>
          <w:szCs w:val="22"/>
        </w:rPr>
      </w:pPr>
      <w:r w:rsidRPr="009942AD">
        <w:rPr>
          <w:sz w:val="22"/>
          <w:szCs w:val="22"/>
        </w:rPr>
        <w:t xml:space="preserve">karščio banga, karščio pojūtis; </w:t>
      </w:r>
    </w:p>
    <w:p w14:paraId="2693E652" w14:textId="64B1A52D" w:rsidR="004F472E" w:rsidRPr="009942AD" w:rsidRDefault="004F472E" w:rsidP="004F472E">
      <w:pPr>
        <w:pStyle w:val="Sraopastraipa"/>
        <w:numPr>
          <w:ilvl w:val="0"/>
          <w:numId w:val="13"/>
        </w:numPr>
        <w:tabs>
          <w:tab w:val="left" w:pos="567"/>
        </w:tabs>
        <w:ind w:left="567" w:right="-29" w:hanging="567"/>
        <w:rPr>
          <w:sz w:val="22"/>
          <w:szCs w:val="22"/>
        </w:rPr>
      </w:pPr>
      <w:r w:rsidRPr="009942AD">
        <w:rPr>
          <w:sz w:val="22"/>
          <w:szCs w:val="22"/>
        </w:rPr>
        <w:t>odo</w:t>
      </w:r>
      <w:r w:rsidR="009B3F17">
        <w:rPr>
          <w:sz w:val="22"/>
          <w:szCs w:val="22"/>
        </w:rPr>
        <w:t>s</w:t>
      </w:r>
      <w:r w:rsidRPr="009942AD">
        <w:rPr>
          <w:sz w:val="22"/>
          <w:szCs w:val="22"/>
        </w:rPr>
        <w:t xml:space="preserve"> niežėjimas ; </w:t>
      </w:r>
    </w:p>
    <w:p w14:paraId="12F79D40" w14:textId="77777777" w:rsidR="004F472E" w:rsidRPr="009942AD" w:rsidRDefault="004F472E" w:rsidP="004F472E">
      <w:pPr>
        <w:pStyle w:val="Sraopastraipa"/>
        <w:numPr>
          <w:ilvl w:val="0"/>
          <w:numId w:val="13"/>
        </w:numPr>
        <w:tabs>
          <w:tab w:val="left" w:pos="567"/>
        </w:tabs>
        <w:ind w:left="567" w:right="-29" w:hanging="567"/>
        <w:rPr>
          <w:sz w:val="22"/>
          <w:szCs w:val="22"/>
        </w:rPr>
      </w:pPr>
      <w:r w:rsidRPr="009942AD">
        <w:rPr>
          <w:sz w:val="22"/>
          <w:szCs w:val="22"/>
        </w:rPr>
        <w:t xml:space="preserve">išbėrimas; </w:t>
      </w:r>
    </w:p>
    <w:p w14:paraId="40586256" w14:textId="77777777" w:rsidR="004F472E" w:rsidRPr="009942AD" w:rsidRDefault="004F472E" w:rsidP="004F472E">
      <w:pPr>
        <w:pStyle w:val="Sraopastraipa"/>
        <w:numPr>
          <w:ilvl w:val="0"/>
          <w:numId w:val="13"/>
        </w:numPr>
        <w:tabs>
          <w:tab w:val="left" w:pos="567"/>
        </w:tabs>
        <w:ind w:left="567" w:right="-29" w:hanging="567"/>
        <w:rPr>
          <w:sz w:val="22"/>
          <w:szCs w:val="22"/>
        </w:rPr>
      </w:pPr>
      <w:r w:rsidRPr="009942AD">
        <w:rPr>
          <w:sz w:val="22"/>
          <w:szCs w:val="22"/>
        </w:rPr>
        <w:t>rausvos ar raudonos dėmės ant odos (</w:t>
      </w:r>
      <w:proofErr w:type="spellStart"/>
      <w:r w:rsidRPr="009942AD">
        <w:rPr>
          <w:sz w:val="22"/>
          <w:szCs w:val="22"/>
        </w:rPr>
        <w:t>eritema</w:t>
      </w:r>
      <w:proofErr w:type="spellEnd"/>
      <w:r w:rsidRPr="009942AD">
        <w:rPr>
          <w:sz w:val="22"/>
          <w:szCs w:val="22"/>
        </w:rPr>
        <w:t xml:space="preserve">); </w:t>
      </w:r>
    </w:p>
    <w:p w14:paraId="19C15F07" w14:textId="77777777" w:rsidR="004F472E" w:rsidRPr="009942AD" w:rsidRDefault="004F472E" w:rsidP="004F472E">
      <w:pPr>
        <w:pStyle w:val="Sraopastraipa"/>
        <w:numPr>
          <w:ilvl w:val="0"/>
          <w:numId w:val="13"/>
        </w:numPr>
        <w:tabs>
          <w:tab w:val="left" w:pos="567"/>
        </w:tabs>
        <w:ind w:left="567" w:right="-29" w:hanging="567"/>
        <w:rPr>
          <w:sz w:val="22"/>
          <w:szCs w:val="22"/>
        </w:rPr>
      </w:pPr>
      <w:r w:rsidRPr="009942AD">
        <w:rPr>
          <w:sz w:val="22"/>
          <w:szCs w:val="22"/>
        </w:rPr>
        <w:t>plaukų slinkimas (</w:t>
      </w:r>
      <w:proofErr w:type="spellStart"/>
      <w:r w:rsidRPr="009942AD">
        <w:rPr>
          <w:sz w:val="22"/>
          <w:szCs w:val="22"/>
        </w:rPr>
        <w:t>alopecija</w:t>
      </w:r>
      <w:proofErr w:type="spellEnd"/>
      <w:r w:rsidRPr="009942AD">
        <w:rPr>
          <w:sz w:val="22"/>
          <w:szCs w:val="22"/>
        </w:rPr>
        <w:t xml:space="preserve">). </w:t>
      </w:r>
    </w:p>
    <w:p w14:paraId="2A674498" w14:textId="77777777" w:rsidR="004F472E" w:rsidRPr="009942AD" w:rsidRDefault="004F472E" w:rsidP="004F472E">
      <w:pPr>
        <w:tabs>
          <w:tab w:val="left" w:pos="567"/>
        </w:tabs>
        <w:ind w:right="-29"/>
        <w:rPr>
          <w:sz w:val="22"/>
          <w:szCs w:val="22"/>
        </w:rPr>
      </w:pPr>
    </w:p>
    <w:p w14:paraId="56BF45C5" w14:textId="77777777" w:rsidR="004F472E" w:rsidRPr="009942AD" w:rsidRDefault="004F472E" w:rsidP="004F472E">
      <w:pPr>
        <w:tabs>
          <w:tab w:val="left" w:pos="567"/>
        </w:tabs>
        <w:ind w:right="-29"/>
        <w:rPr>
          <w:sz w:val="22"/>
          <w:szCs w:val="22"/>
          <w:u w:val="single"/>
        </w:rPr>
      </w:pPr>
      <w:r w:rsidRPr="009942AD">
        <w:rPr>
          <w:sz w:val="22"/>
          <w:szCs w:val="22"/>
          <w:u w:val="single"/>
        </w:rPr>
        <w:t xml:space="preserve">Šalutinis poveikis, kuris gali būti nustatytas atlikus kraujo ar šlapimo tyrimus </w:t>
      </w:r>
    </w:p>
    <w:p w14:paraId="02E48C82" w14:textId="77777777" w:rsidR="004F472E" w:rsidRPr="009942AD" w:rsidRDefault="004F472E" w:rsidP="004F472E">
      <w:pPr>
        <w:pStyle w:val="Sraopastraipa"/>
        <w:numPr>
          <w:ilvl w:val="0"/>
          <w:numId w:val="14"/>
        </w:numPr>
        <w:tabs>
          <w:tab w:val="left" w:pos="567"/>
        </w:tabs>
        <w:ind w:left="567" w:right="-29" w:hanging="567"/>
        <w:rPr>
          <w:sz w:val="22"/>
          <w:szCs w:val="22"/>
        </w:rPr>
      </w:pPr>
      <w:r w:rsidRPr="009942AD">
        <w:rPr>
          <w:sz w:val="22"/>
          <w:szCs w:val="22"/>
        </w:rPr>
        <w:lastRenderedPageBreak/>
        <w:t>sumažėjęs baltųjų kraujo ląstelių skaičius kraujyje (</w:t>
      </w:r>
      <w:proofErr w:type="spellStart"/>
      <w:r w:rsidRPr="009942AD">
        <w:rPr>
          <w:sz w:val="22"/>
          <w:szCs w:val="22"/>
        </w:rPr>
        <w:t>limfocitopenija</w:t>
      </w:r>
      <w:proofErr w:type="spellEnd"/>
      <w:r w:rsidRPr="009942AD">
        <w:rPr>
          <w:sz w:val="22"/>
          <w:szCs w:val="22"/>
        </w:rPr>
        <w:t xml:space="preserve">, </w:t>
      </w:r>
      <w:proofErr w:type="spellStart"/>
      <w:r w:rsidRPr="009942AD">
        <w:rPr>
          <w:sz w:val="22"/>
          <w:szCs w:val="22"/>
        </w:rPr>
        <w:t>leukopenija</w:t>
      </w:r>
      <w:proofErr w:type="spellEnd"/>
      <w:r w:rsidRPr="009942AD">
        <w:rPr>
          <w:sz w:val="22"/>
          <w:szCs w:val="22"/>
        </w:rPr>
        <w:t xml:space="preserve">). Dėl baltųjų kraujo ląstelių skaičiaus sumažėjimo organizmas gali blogiau kovoti su infekcija. Jei susirgote sunkia infekcija (pvz., plaučių uždegimu), nedelsdami kreipkitės į gydytoją; </w:t>
      </w:r>
    </w:p>
    <w:p w14:paraId="14EF06F5" w14:textId="77777777" w:rsidR="004F472E" w:rsidRPr="009942AD" w:rsidRDefault="004F472E" w:rsidP="004F472E">
      <w:pPr>
        <w:pStyle w:val="Sraopastraipa"/>
        <w:numPr>
          <w:ilvl w:val="0"/>
          <w:numId w:val="14"/>
        </w:numPr>
        <w:tabs>
          <w:tab w:val="left" w:pos="567"/>
        </w:tabs>
        <w:ind w:left="567" w:right="-29" w:hanging="567"/>
        <w:rPr>
          <w:sz w:val="22"/>
          <w:szCs w:val="22"/>
        </w:rPr>
      </w:pPr>
      <w:r w:rsidRPr="009942AD">
        <w:rPr>
          <w:sz w:val="22"/>
          <w:szCs w:val="22"/>
        </w:rPr>
        <w:t>šlapime randama baltymų (</w:t>
      </w:r>
      <w:proofErr w:type="spellStart"/>
      <w:r w:rsidRPr="009942AD">
        <w:rPr>
          <w:sz w:val="22"/>
          <w:szCs w:val="22"/>
        </w:rPr>
        <w:t>albumino</w:t>
      </w:r>
      <w:proofErr w:type="spellEnd"/>
      <w:r w:rsidRPr="009942AD">
        <w:rPr>
          <w:sz w:val="22"/>
          <w:szCs w:val="22"/>
        </w:rPr>
        <w:t xml:space="preserve">); </w:t>
      </w:r>
    </w:p>
    <w:p w14:paraId="30EAB388" w14:textId="77777777" w:rsidR="004F472E" w:rsidRPr="009942AD" w:rsidRDefault="004F472E" w:rsidP="004F472E">
      <w:pPr>
        <w:pStyle w:val="Sraopastraipa"/>
        <w:numPr>
          <w:ilvl w:val="0"/>
          <w:numId w:val="14"/>
        </w:numPr>
        <w:tabs>
          <w:tab w:val="left" w:pos="567"/>
        </w:tabs>
        <w:ind w:left="567" w:right="-29" w:hanging="567"/>
        <w:rPr>
          <w:sz w:val="22"/>
          <w:szCs w:val="22"/>
        </w:rPr>
      </w:pPr>
      <w:r w:rsidRPr="009942AD">
        <w:rPr>
          <w:sz w:val="22"/>
          <w:szCs w:val="22"/>
        </w:rPr>
        <w:t xml:space="preserve">kepenų fermentų (ALT, AST) aktyvumo kraujyje padidėjimas. </w:t>
      </w:r>
    </w:p>
    <w:p w14:paraId="36F640AC" w14:textId="77777777" w:rsidR="004F472E" w:rsidRPr="009942AD" w:rsidRDefault="004F472E" w:rsidP="004F472E">
      <w:pPr>
        <w:tabs>
          <w:tab w:val="left" w:pos="567"/>
        </w:tabs>
        <w:ind w:right="-29"/>
        <w:rPr>
          <w:sz w:val="22"/>
          <w:szCs w:val="22"/>
        </w:rPr>
      </w:pPr>
    </w:p>
    <w:p w14:paraId="201BDF47" w14:textId="77777777" w:rsidR="004F472E" w:rsidRPr="009942AD" w:rsidRDefault="004F472E" w:rsidP="004F472E">
      <w:pPr>
        <w:tabs>
          <w:tab w:val="left" w:pos="567"/>
        </w:tabs>
        <w:ind w:right="-29"/>
        <w:rPr>
          <w:b/>
          <w:bCs/>
          <w:sz w:val="22"/>
          <w:szCs w:val="22"/>
        </w:rPr>
      </w:pPr>
      <w:r w:rsidRPr="009942AD">
        <w:rPr>
          <w:b/>
          <w:bCs/>
          <w:sz w:val="22"/>
          <w:szCs w:val="22"/>
        </w:rPr>
        <w:t xml:space="preserve">Nedažni šalutinio poveikio reiškiniai </w:t>
      </w:r>
      <w:r w:rsidRPr="00821818">
        <w:rPr>
          <w:sz w:val="22"/>
          <w:szCs w:val="22"/>
        </w:rPr>
        <w:t xml:space="preserve">(gali pasireikšti rečiau kaip 1 iš 100 asmenų): </w:t>
      </w:r>
    </w:p>
    <w:p w14:paraId="685163A2" w14:textId="77777777" w:rsidR="004F472E" w:rsidRPr="009E7CDD" w:rsidRDefault="004F472E" w:rsidP="004F472E">
      <w:pPr>
        <w:pStyle w:val="Sraopastraipa"/>
        <w:numPr>
          <w:ilvl w:val="0"/>
          <w:numId w:val="16"/>
        </w:numPr>
        <w:tabs>
          <w:tab w:val="left" w:pos="567"/>
        </w:tabs>
        <w:ind w:left="567" w:right="-29" w:hanging="567"/>
        <w:rPr>
          <w:sz w:val="22"/>
          <w:szCs w:val="22"/>
        </w:rPr>
      </w:pPr>
      <w:r w:rsidRPr="009E7CDD">
        <w:rPr>
          <w:sz w:val="22"/>
          <w:szCs w:val="22"/>
        </w:rPr>
        <w:t xml:space="preserve">alerginės reakcijos (padidėjęs jautrumas); </w:t>
      </w:r>
    </w:p>
    <w:p w14:paraId="15682A93" w14:textId="0E1A8CDD" w:rsidR="004F472E" w:rsidRPr="009E7CDD" w:rsidRDefault="004F472E" w:rsidP="004F472E">
      <w:pPr>
        <w:pStyle w:val="Sraopastraipa"/>
        <w:numPr>
          <w:ilvl w:val="0"/>
          <w:numId w:val="16"/>
        </w:numPr>
        <w:tabs>
          <w:tab w:val="left" w:pos="567"/>
        </w:tabs>
        <w:ind w:left="567" w:right="-29" w:hanging="567"/>
        <w:rPr>
          <w:sz w:val="22"/>
          <w:szCs w:val="22"/>
        </w:rPr>
      </w:pPr>
      <w:r w:rsidRPr="009E7CDD">
        <w:rPr>
          <w:sz w:val="22"/>
          <w:szCs w:val="22"/>
        </w:rPr>
        <w:t>sumažėjęs trombocitų</w:t>
      </w:r>
      <w:r w:rsidR="001906D1">
        <w:rPr>
          <w:sz w:val="22"/>
          <w:szCs w:val="22"/>
        </w:rPr>
        <w:t xml:space="preserve"> (kraujo plokštelių)</w:t>
      </w:r>
      <w:r w:rsidRPr="009E7CDD">
        <w:rPr>
          <w:sz w:val="22"/>
          <w:szCs w:val="22"/>
        </w:rPr>
        <w:t xml:space="preserve"> </w:t>
      </w:r>
      <w:r w:rsidR="001906D1">
        <w:rPr>
          <w:sz w:val="22"/>
          <w:szCs w:val="22"/>
        </w:rPr>
        <w:t>skaičius</w:t>
      </w:r>
      <w:r w:rsidR="001906D1" w:rsidRPr="009E7CDD">
        <w:rPr>
          <w:sz w:val="22"/>
          <w:szCs w:val="22"/>
        </w:rPr>
        <w:t xml:space="preserve"> </w:t>
      </w:r>
      <w:r w:rsidRPr="009E7CDD">
        <w:rPr>
          <w:sz w:val="22"/>
          <w:szCs w:val="22"/>
        </w:rPr>
        <w:t xml:space="preserve">kraujyje. </w:t>
      </w:r>
    </w:p>
    <w:p w14:paraId="0F67F43B" w14:textId="77777777" w:rsidR="00430AF8" w:rsidRDefault="00430AF8" w:rsidP="00430AF8">
      <w:pPr>
        <w:jc w:val="both"/>
        <w:rPr>
          <w:b/>
          <w:bCs/>
          <w:sz w:val="22"/>
          <w:szCs w:val="22"/>
          <w:lang w:eastAsia="lt-LT"/>
        </w:rPr>
      </w:pPr>
    </w:p>
    <w:p w14:paraId="51F46607" w14:textId="4F9E4D85" w:rsidR="00430AF8" w:rsidRPr="008B19F2" w:rsidRDefault="00430AF8" w:rsidP="00430AF8">
      <w:pPr>
        <w:jc w:val="both"/>
        <w:rPr>
          <w:sz w:val="22"/>
          <w:szCs w:val="22"/>
          <w:lang w:eastAsia="lt-LT"/>
        </w:rPr>
      </w:pPr>
      <w:r w:rsidRPr="00430AF8">
        <w:rPr>
          <w:b/>
          <w:bCs/>
          <w:sz w:val="22"/>
          <w:szCs w:val="22"/>
          <w:lang w:eastAsia="lt-LT"/>
        </w:rPr>
        <w:t xml:space="preserve">Reti šalutinio poveikio reiškiniai </w:t>
      </w:r>
      <w:r w:rsidRPr="00821818">
        <w:rPr>
          <w:sz w:val="22"/>
          <w:szCs w:val="22"/>
          <w:lang w:eastAsia="lt-LT"/>
        </w:rPr>
        <w:t>(gali pasireikšti rečiau kaip 1 iš 1 000 asmenų):</w:t>
      </w:r>
    </w:p>
    <w:p w14:paraId="25B9ED28" w14:textId="34699F1B" w:rsidR="004F472E" w:rsidRDefault="004F472E" w:rsidP="00430AF8">
      <w:pPr>
        <w:pStyle w:val="Sraopastraipa"/>
        <w:numPr>
          <w:ilvl w:val="1"/>
          <w:numId w:val="15"/>
        </w:numPr>
        <w:tabs>
          <w:tab w:val="left" w:pos="567"/>
        </w:tabs>
        <w:ind w:left="567" w:right="-29" w:hanging="567"/>
        <w:rPr>
          <w:sz w:val="22"/>
          <w:szCs w:val="22"/>
        </w:rPr>
      </w:pPr>
      <w:r w:rsidRPr="009942AD">
        <w:rPr>
          <w:sz w:val="22"/>
          <w:szCs w:val="22"/>
        </w:rPr>
        <w:t>kepenų uždegimas ir kepenų fermentų aktyvumo padidėjimas (ALT arba AST kartu s</w:t>
      </w:r>
      <w:r w:rsidR="00430AF8">
        <w:rPr>
          <w:sz w:val="22"/>
          <w:szCs w:val="22"/>
        </w:rPr>
        <w:t xml:space="preserve">u </w:t>
      </w:r>
      <w:proofErr w:type="spellStart"/>
      <w:r w:rsidR="00430AF8">
        <w:rPr>
          <w:sz w:val="22"/>
          <w:szCs w:val="22"/>
        </w:rPr>
        <w:t>bilirubino</w:t>
      </w:r>
      <w:proofErr w:type="spellEnd"/>
      <w:r w:rsidR="00430AF8">
        <w:rPr>
          <w:sz w:val="22"/>
          <w:szCs w:val="22"/>
        </w:rPr>
        <w:t xml:space="preserve"> kiekio padidėjimu).</w:t>
      </w:r>
      <w:r w:rsidRPr="009942AD">
        <w:rPr>
          <w:sz w:val="22"/>
          <w:szCs w:val="22"/>
        </w:rPr>
        <w:t xml:space="preserve"> </w:t>
      </w:r>
    </w:p>
    <w:p w14:paraId="74CD58BE" w14:textId="54CE361A" w:rsidR="00430AF8" w:rsidRDefault="00430AF8" w:rsidP="00430AF8">
      <w:pPr>
        <w:tabs>
          <w:tab w:val="left" w:pos="567"/>
        </w:tabs>
        <w:ind w:right="-29"/>
        <w:rPr>
          <w:sz w:val="22"/>
          <w:szCs w:val="22"/>
        </w:rPr>
      </w:pPr>
    </w:p>
    <w:p w14:paraId="5F63295D" w14:textId="77777777" w:rsidR="00430AF8" w:rsidRPr="00821818" w:rsidRDefault="00430AF8" w:rsidP="00430AF8">
      <w:pPr>
        <w:tabs>
          <w:tab w:val="left" w:pos="567"/>
        </w:tabs>
        <w:ind w:right="-29"/>
        <w:rPr>
          <w:bCs/>
          <w:sz w:val="22"/>
          <w:szCs w:val="22"/>
        </w:rPr>
      </w:pPr>
      <w:r w:rsidRPr="009942AD">
        <w:rPr>
          <w:b/>
          <w:sz w:val="22"/>
          <w:szCs w:val="22"/>
        </w:rPr>
        <w:t xml:space="preserve">Dažnis nežinomas </w:t>
      </w:r>
      <w:r w:rsidRPr="00821818">
        <w:rPr>
          <w:bCs/>
          <w:sz w:val="22"/>
          <w:szCs w:val="22"/>
        </w:rPr>
        <w:t xml:space="preserve">(negali būti apskaičiuotas pagal turimus duomenis) </w:t>
      </w:r>
    </w:p>
    <w:p w14:paraId="68CBDE30" w14:textId="77777777" w:rsidR="004F472E" w:rsidRPr="009942AD" w:rsidRDefault="004F472E" w:rsidP="004F472E">
      <w:pPr>
        <w:pStyle w:val="Sraopastraipa"/>
        <w:numPr>
          <w:ilvl w:val="1"/>
          <w:numId w:val="15"/>
        </w:numPr>
        <w:tabs>
          <w:tab w:val="left" w:pos="567"/>
        </w:tabs>
        <w:ind w:left="567" w:right="-29" w:hanging="709"/>
        <w:rPr>
          <w:sz w:val="22"/>
          <w:szCs w:val="22"/>
        </w:rPr>
      </w:pPr>
      <w:r w:rsidRPr="009942AD">
        <w:rPr>
          <w:sz w:val="22"/>
          <w:szCs w:val="22"/>
        </w:rPr>
        <w:t>juostinė pūslelinė (</w:t>
      </w:r>
      <w:proofErr w:type="spellStart"/>
      <w:r w:rsidRPr="009942AD">
        <w:rPr>
          <w:i/>
          <w:sz w:val="22"/>
          <w:szCs w:val="22"/>
        </w:rPr>
        <w:t>herpes</w:t>
      </w:r>
      <w:proofErr w:type="spellEnd"/>
      <w:r w:rsidRPr="009942AD">
        <w:rPr>
          <w:i/>
          <w:sz w:val="22"/>
          <w:szCs w:val="22"/>
        </w:rPr>
        <w:t xml:space="preserve"> </w:t>
      </w:r>
      <w:proofErr w:type="spellStart"/>
      <w:r w:rsidRPr="009942AD">
        <w:rPr>
          <w:i/>
          <w:sz w:val="22"/>
          <w:szCs w:val="22"/>
        </w:rPr>
        <w:t>zoster</w:t>
      </w:r>
      <w:proofErr w:type="spellEnd"/>
      <w:r w:rsidRPr="009942AD">
        <w:rPr>
          <w:sz w:val="22"/>
          <w:szCs w:val="22"/>
        </w:rPr>
        <w:t xml:space="preserve">), pasireiškianti tokiais simptomais kaip pūslelės, odos deginimas, niežėjimas arba skausmas, kurie paprastai atsiranda vienoje viršutinės kūno dalies pusėje arba veide, ir kitais simptomais, pvz., karščiavimu ir silpnumu ankstyvosiose infekcijos stadijose, po kurių atsiranda tirpimas, niežėjimas ar raudonos dėmės su stipriu skausmu; </w:t>
      </w:r>
    </w:p>
    <w:p w14:paraId="7017BC4A" w14:textId="77777777" w:rsidR="004F472E" w:rsidRPr="009942AD" w:rsidRDefault="004F472E" w:rsidP="004F472E">
      <w:pPr>
        <w:pStyle w:val="Sraopastraipa"/>
        <w:numPr>
          <w:ilvl w:val="1"/>
          <w:numId w:val="15"/>
        </w:numPr>
        <w:tabs>
          <w:tab w:val="left" w:pos="567"/>
        </w:tabs>
        <w:ind w:left="567" w:right="-29" w:hanging="709"/>
        <w:rPr>
          <w:sz w:val="22"/>
          <w:szCs w:val="22"/>
        </w:rPr>
      </w:pPr>
      <w:r w:rsidRPr="009942AD">
        <w:rPr>
          <w:sz w:val="22"/>
          <w:szCs w:val="22"/>
        </w:rPr>
        <w:t>sloga (</w:t>
      </w:r>
      <w:proofErr w:type="spellStart"/>
      <w:r w:rsidRPr="009942AD">
        <w:rPr>
          <w:sz w:val="22"/>
          <w:szCs w:val="22"/>
        </w:rPr>
        <w:t>rinorėja</w:t>
      </w:r>
      <w:proofErr w:type="spellEnd"/>
      <w:r w:rsidRPr="009942AD">
        <w:rPr>
          <w:sz w:val="22"/>
          <w:szCs w:val="22"/>
        </w:rPr>
        <w:t xml:space="preserve">). </w:t>
      </w:r>
    </w:p>
    <w:p w14:paraId="599F4F74" w14:textId="77777777" w:rsidR="004F472E" w:rsidRPr="009942AD" w:rsidRDefault="004F472E" w:rsidP="004F472E">
      <w:pPr>
        <w:tabs>
          <w:tab w:val="left" w:pos="567"/>
        </w:tabs>
        <w:ind w:right="-29"/>
        <w:rPr>
          <w:sz w:val="22"/>
          <w:szCs w:val="22"/>
        </w:rPr>
      </w:pPr>
    </w:p>
    <w:p w14:paraId="4FB7F69F" w14:textId="77777777" w:rsidR="004F472E" w:rsidRPr="009942AD" w:rsidRDefault="004F472E" w:rsidP="004F472E">
      <w:pPr>
        <w:tabs>
          <w:tab w:val="left" w:pos="567"/>
        </w:tabs>
        <w:ind w:right="-29"/>
        <w:rPr>
          <w:b/>
          <w:sz w:val="22"/>
          <w:szCs w:val="22"/>
        </w:rPr>
      </w:pPr>
      <w:r w:rsidRPr="009942AD">
        <w:rPr>
          <w:b/>
          <w:sz w:val="22"/>
          <w:szCs w:val="22"/>
        </w:rPr>
        <w:t xml:space="preserve">Vaikai (13 metų amžiaus ir vyresni) ir paaugliai </w:t>
      </w:r>
    </w:p>
    <w:p w14:paraId="0DDA7CBB" w14:textId="77777777" w:rsidR="00430AF8" w:rsidRDefault="004F472E" w:rsidP="004F472E">
      <w:pPr>
        <w:tabs>
          <w:tab w:val="left" w:pos="567"/>
        </w:tabs>
        <w:ind w:right="-29"/>
        <w:rPr>
          <w:sz w:val="22"/>
          <w:szCs w:val="22"/>
        </w:rPr>
      </w:pPr>
      <w:r w:rsidRPr="009942AD">
        <w:rPr>
          <w:sz w:val="22"/>
          <w:szCs w:val="22"/>
        </w:rPr>
        <w:t xml:space="preserve">Pirmiau išvardytas šalutinis poveikis pasireiškė taip pat vaikams ir paaugliams. </w:t>
      </w:r>
    </w:p>
    <w:p w14:paraId="5F7D17AA" w14:textId="6DBB965F" w:rsidR="004F472E" w:rsidRPr="009942AD" w:rsidRDefault="004F472E" w:rsidP="004F472E">
      <w:pPr>
        <w:tabs>
          <w:tab w:val="left" w:pos="567"/>
        </w:tabs>
        <w:ind w:right="-29"/>
        <w:rPr>
          <w:b/>
          <w:bCs/>
          <w:sz w:val="22"/>
          <w:szCs w:val="22"/>
        </w:rPr>
      </w:pPr>
      <w:r w:rsidRPr="009942AD">
        <w:rPr>
          <w:sz w:val="22"/>
          <w:szCs w:val="22"/>
        </w:rPr>
        <w:t>Tam tikras šalutinis poveikis vaikams ir paaugliams buvo nustatytas dažniau nei suaugusiesiems, pvz., galvos skausmas, pilvo skausmas ar pilvo spazmai, vėmimas, gerklės</w:t>
      </w:r>
      <w:r w:rsidR="00F26605">
        <w:rPr>
          <w:sz w:val="22"/>
          <w:szCs w:val="22"/>
        </w:rPr>
        <w:t xml:space="preserve"> (ryklės)</w:t>
      </w:r>
      <w:r w:rsidRPr="009942AD">
        <w:rPr>
          <w:sz w:val="22"/>
          <w:szCs w:val="22"/>
        </w:rPr>
        <w:t xml:space="preserve"> skausmas, kosulys ir skausmingos mėnesinės.</w:t>
      </w:r>
    </w:p>
    <w:p w14:paraId="5D01AFCB" w14:textId="77777777" w:rsidR="004F472E" w:rsidRPr="009942AD" w:rsidRDefault="004F472E" w:rsidP="004F472E">
      <w:pPr>
        <w:tabs>
          <w:tab w:val="left" w:pos="567"/>
        </w:tabs>
        <w:rPr>
          <w:b/>
          <w:sz w:val="22"/>
          <w:szCs w:val="22"/>
        </w:rPr>
      </w:pPr>
    </w:p>
    <w:p w14:paraId="7B16E0CB" w14:textId="77777777" w:rsidR="008D3B35" w:rsidRDefault="00AB4978">
      <w:pPr>
        <w:jc w:val="both"/>
        <w:rPr>
          <w:sz w:val="22"/>
          <w:szCs w:val="22"/>
          <w:lang w:eastAsia="lt-LT"/>
        </w:rPr>
      </w:pPr>
      <w:r>
        <w:rPr>
          <w:b/>
          <w:bCs/>
          <w:sz w:val="22"/>
          <w:szCs w:val="22"/>
          <w:lang w:eastAsia="lt-LT"/>
        </w:rPr>
        <w:t>Pranešimas apie šalutinį poveikį</w:t>
      </w:r>
    </w:p>
    <w:p w14:paraId="37BACD4C" w14:textId="675687D9" w:rsidR="008D3B35" w:rsidRDefault="00AB4978">
      <w:pPr>
        <w:tabs>
          <w:tab w:val="left" w:pos="567"/>
        </w:tabs>
        <w:spacing w:line="260" w:lineRule="exact"/>
        <w:ind w:right="-1"/>
        <w:rPr>
          <w:sz w:val="22"/>
        </w:rPr>
      </w:pPr>
      <w:r>
        <w:rPr>
          <w:sz w:val="22"/>
          <w:szCs w:val="22"/>
          <w:lang w:eastAsia="lt-LT"/>
        </w:rPr>
        <w:t>Jeigu pasireiškė šalutinis poveikis, įskaitant šiame l</w:t>
      </w:r>
      <w:r w:rsidR="00430AF8">
        <w:rPr>
          <w:sz w:val="22"/>
          <w:szCs w:val="22"/>
          <w:lang w:eastAsia="lt-LT"/>
        </w:rPr>
        <w:t>apelyje nenurodytą, pasakykite gydytojui arba vaistininkui</w:t>
      </w:r>
      <w:r>
        <w:rPr>
          <w:sz w:val="22"/>
          <w:szCs w:val="22"/>
          <w:lang w:eastAsia="lt-LT"/>
        </w:rPr>
        <w:t xml:space="preserve">.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r>
        <w:rPr>
          <w:sz w:val="22"/>
        </w:rPr>
        <w:t>.</w:t>
      </w:r>
    </w:p>
    <w:p w14:paraId="1462B8B3" w14:textId="77777777" w:rsidR="008D3B35" w:rsidRDefault="008D3B35">
      <w:pPr>
        <w:tabs>
          <w:tab w:val="left" w:pos="567"/>
        </w:tabs>
        <w:spacing w:line="260" w:lineRule="exact"/>
        <w:ind w:right="-449"/>
        <w:rPr>
          <w:sz w:val="22"/>
          <w:szCs w:val="24"/>
        </w:rPr>
      </w:pPr>
    </w:p>
    <w:p w14:paraId="2A546792" w14:textId="77777777" w:rsidR="008D3B35" w:rsidRDefault="008D3B35">
      <w:pPr>
        <w:tabs>
          <w:tab w:val="left" w:pos="567"/>
        </w:tabs>
        <w:spacing w:line="260" w:lineRule="exact"/>
        <w:ind w:right="-449"/>
        <w:rPr>
          <w:sz w:val="22"/>
          <w:szCs w:val="24"/>
        </w:rPr>
      </w:pPr>
    </w:p>
    <w:p w14:paraId="03161CE4" w14:textId="37E35170" w:rsidR="008D3B35" w:rsidRDefault="00AB4978" w:rsidP="00430AF8">
      <w:pPr>
        <w:keepNext/>
        <w:keepLines/>
        <w:tabs>
          <w:tab w:val="left" w:pos="567"/>
        </w:tabs>
        <w:outlineLvl w:val="2"/>
        <w:rPr>
          <w:b/>
          <w:bCs/>
          <w:sz w:val="22"/>
          <w:szCs w:val="26"/>
          <w:lang w:eastAsia="x-none"/>
        </w:rPr>
      </w:pPr>
      <w:r>
        <w:rPr>
          <w:b/>
          <w:bCs/>
          <w:sz w:val="22"/>
          <w:szCs w:val="26"/>
          <w:lang w:eastAsia="x-none"/>
        </w:rPr>
        <w:t>5.</w:t>
      </w:r>
      <w:r>
        <w:rPr>
          <w:b/>
          <w:bCs/>
          <w:sz w:val="22"/>
          <w:szCs w:val="26"/>
          <w:lang w:eastAsia="x-none"/>
        </w:rPr>
        <w:tab/>
        <w:t xml:space="preserve">Kaip laikyti </w:t>
      </w:r>
      <w:proofErr w:type="spellStart"/>
      <w:r w:rsidR="00430AF8" w:rsidRPr="00430AF8">
        <w:rPr>
          <w:b/>
          <w:sz w:val="22"/>
          <w:szCs w:val="22"/>
        </w:rPr>
        <w:t>Dimethyl</w:t>
      </w:r>
      <w:proofErr w:type="spellEnd"/>
      <w:r w:rsidR="00430AF8" w:rsidRPr="00430AF8">
        <w:rPr>
          <w:b/>
          <w:sz w:val="22"/>
          <w:szCs w:val="22"/>
        </w:rPr>
        <w:t xml:space="preserve"> </w:t>
      </w:r>
      <w:proofErr w:type="spellStart"/>
      <w:r w:rsidR="00430AF8" w:rsidRPr="00430AF8">
        <w:rPr>
          <w:b/>
          <w:sz w:val="22"/>
          <w:szCs w:val="22"/>
        </w:rPr>
        <w:t>fumarate</w:t>
      </w:r>
      <w:proofErr w:type="spellEnd"/>
      <w:r w:rsidR="00430AF8" w:rsidRPr="00430AF8">
        <w:rPr>
          <w:b/>
          <w:sz w:val="22"/>
          <w:szCs w:val="22"/>
        </w:rPr>
        <w:t xml:space="preserve"> </w:t>
      </w:r>
      <w:proofErr w:type="spellStart"/>
      <w:r w:rsidR="00430AF8" w:rsidRPr="00430AF8">
        <w:rPr>
          <w:b/>
          <w:sz w:val="22"/>
          <w:szCs w:val="22"/>
        </w:rPr>
        <w:t>Teva</w:t>
      </w:r>
      <w:proofErr w:type="spellEnd"/>
    </w:p>
    <w:p w14:paraId="025F09EF" w14:textId="77777777" w:rsidR="008D3B35" w:rsidRDefault="008D3B35">
      <w:pPr>
        <w:numPr>
          <w:ilvl w:val="12"/>
          <w:numId w:val="0"/>
        </w:numPr>
        <w:ind w:right="-2"/>
        <w:rPr>
          <w:sz w:val="22"/>
          <w:szCs w:val="24"/>
        </w:rPr>
      </w:pPr>
    </w:p>
    <w:p w14:paraId="1C077B30" w14:textId="77777777" w:rsidR="00430AF8" w:rsidRPr="009942AD" w:rsidRDefault="00430AF8" w:rsidP="00430AF8">
      <w:pPr>
        <w:numPr>
          <w:ilvl w:val="12"/>
          <w:numId w:val="0"/>
        </w:numPr>
        <w:ind w:right="-2"/>
        <w:rPr>
          <w:sz w:val="22"/>
          <w:szCs w:val="22"/>
        </w:rPr>
      </w:pPr>
      <w:r w:rsidRPr="009942AD">
        <w:rPr>
          <w:sz w:val="22"/>
          <w:szCs w:val="22"/>
        </w:rPr>
        <w:t>Šį vaistą laikykite vaikams nepastebimoje ir nepasiekiamoje vietoje.</w:t>
      </w:r>
    </w:p>
    <w:p w14:paraId="660DA60B" w14:textId="77777777" w:rsidR="00430AF8" w:rsidRPr="009942AD" w:rsidRDefault="00430AF8" w:rsidP="00430AF8">
      <w:pPr>
        <w:numPr>
          <w:ilvl w:val="12"/>
          <w:numId w:val="0"/>
        </w:numPr>
        <w:ind w:right="-2"/>
        <w:rPr>
          <w:sz w:val="22"/>
          <w:szCs w:val="22"/>
        </w:rPr>
      </w:pPr>
    </w:p>
    <w:p w14:paraId="34A7EA62" w14:textId="2B9AA1C6" w:rsidR="00430AF8" w:rsidRPr="009942AD" w:rsidRDefault="00430AF8" w:rsidP="00430AF8">
      <w:pPr>
        <w:numPr>
          <w:ilvl w:val="12"/>
          <w:numId w:val="0"/>
        </w:numPr>
        <w:ind w:right="-2"/>
        <w:rPr>
          <w:sz w:val="22"/>
          <w:szCs w:val="22"/>
        </w:rPr>
      </w:pPr>
      <w:r w:rsidRPr="009942AD">
        <w:rPr>
          <w:sz w:val="22"/>
          <w:szCs w:val="22"/>
        </w:rPr>
        <w:t>Ant lizdinės plokštelės ir dėžutės po „EXP“ nurodytam tinkamumo laikui pasibaigus, šio vaisto vartoti negalima. Vaistas tinkamas vartoti iki paskutinės nurodyto mėnesio dienos.</w:t>
      </w:r>
    </w:p>
    <w:p w14:paraId="28D78B25" w14:textId="77777777" w:rsidR="00430AF8" w:rsidRPr="009942AD" w:rsidRDefault="00430AF8" w:rsidP="00430AF8">
      <w:pPr>
        <w:pStyle w:val="BTEMEASMCA"/>
      </w:pPr>
    </w:p>
    <w:p w14:paraId="7001C03D" w14:textId="32DF04DC" w:rsidR="00430AF8" w:rsidRPr="009942AD" w:rsidRDefault="00430AF8" w:rsidP="00430AF8">
      <w:pPr>
        <w:pStyle w:val="BTEMEASMCA"/>
      </w:pPr>
      <w:r w:rsidRPr="009942AD">
        <w:t>Ši</w:t>
      </w:r>
      <w:r w:rsidR="000D6B36">
        <w:t>o</w:t>
      </w:r>
      <w:r w:rsidRPr="009942AD">
        <w:t xml:space="preserve"> vaist</w:t>
      </w:r>
      <w:r w:rsidR="000D6B36">
        <w:t>o laikymui</w:t>
      </w:r>
      <w:r w:rsidRPr="009942AD">
        <w:t xml:space="preserve"> specialių </w:t>
      </w:r>
      <w:r w:rsidR="000D6B36">
        <w:t>temperatūros</w:t>
      </w:r>
      <w:r w:rsidRPr="009942AD">
        <w:t xml:space="preserve"> sąlygų nereika</w:t>
      </w:r>
      <w:r w:rsidR="000D6B36">
        <w:t>laujama</w:t>
      </w:r>
      <w:r w:rsidRPr="009942AD">
        <w:t>.</w:t>
      </w:r>
    </w:p>
    <w:p w14:paraId="0E38CE0A" w14:textId="30CA3581" w:rsidR="00430AF8" w:rsidRPr="009942AD" w:rsidRDefault="00430AF8" w:rsidP="00430AF8">
      <w:pPr>
        <w:pStyle w:val="Pagrindinistekstas"/>
        <w:tabs>
          <w:tab w:val="left" w:pos="0"/>
        </w:tabs>
        <w:spacing w:after="0"/>
        <w:rPr>
          <w:szCs w:val="22"/>
        </w:rPr>
      </w:pPr>
      <w:r w:rsidRPr="009942AD">
        <w:rPr>
          <w:szCs w:val="22"/>
          <w:lang w:eastAsia="en-US"/>
        </w:rPr>
        <w:t>L</w:t>
      </w:r>
      <w:r w:rsidRPr="009942AD">
        <w:rPr>
          <w:szCs w:val="22"/>
        </w:rPr>
        <w:t xml:space="preserve">aikyti </w:t>
      </w:r>
      <w:r w:rsidR="00E750AF">
        <w:rPr>
          <w:szCs w:val="22"/>
        </w:rPr>
        <w:t>gamintojo pakuotėje</w:t>
      </w:r>
      <w:r w:rsidRPr="009942AD">
        <w:rPr>
          <w:szCs w:val="22"/>
        </w:rPr>
        <w:t>, kad vaistas būtų apsaugotas nuo šviesos.</w:t>
      </w:r>
    </w:p>
    <w:p w14:paraId="3444FC12" w14:textId="77777777" w:rsidR="00430AF8" w:rsidRPr="009942AD" w:rsidRDefault="00430AF8" w:rsidP="00430AF8">
      <w:pPr>
        <w:numPr>
          <w:ilvl w:val="12"/>
          <w:numId w:val="0"/>
        </w:numPr>
        <w:ind w:right="-2"/>
        <w:rPr>
          <w:sz w:val="22"/>
          <w:szCs w:val="22"/>
        </w:rPr>
      </w:pPr>
    </w:p>
    <w:p w14:paraId="55871F58" w14:textId="77777777" w:rsidR="00430AF8" w:rsidRPr="009942AD" w:rsidRDefault="00430AF8" w:rsidP="00430AF8">
      <w:pPr>
        <w:numPr>
          <w:ilvl w:val="12"/>
          <w:numId w:val="0"/>
        </w:numPr>
        <w:ind w:right="-2"/>
        <w:rPr>
          <w:i/>
          <w:sz w:val="22"/>
          <w:szCs w:val="22"/>
        </w:rPr>
      </w:pPr>
      <w:r w:rsidRPr="009942AD">
        <w:rPr>
          <w:sz w:val="22"/>
          <w:szCs w:val="22"/>
        </w:rPr>
        <w:t>Vaistų negalima išmesti į kanalizaciją arba su buitinėmis atliekomis. Kaip išmesti nereikalingus vaistus, klauskite vaistininko. Šios priemonės padės apsaugoti aplinką.</w:t>
      </w:r>
    </w:p>
    <w:p w14:paraId="3BCA66E2" w14:textId="77777777" w:rsidR="00430AF8" w:rsidRPr="009942AD" w:rsidRDefault="00430AF8" w:rsidP="00430AF8">
      <w:pPr>
        <w:numPr>
          <w:ilvl w:val="12"/>
          <w:numId w:val="0"/>
        </w:numPr>
        <w:ind w:right="-2"/>
        <w:rPr>
          <w:sz w:val="22"/>
          <w:szCs w:val="22"/>
        </w:rPr>
      </w:pPr>
    </w:p>
    <w:p w14:paraId="5ED9C5DD" w14:textId="77777777" w:rsidR="00430AF8" w:rsidRPr="009942AD" w:rsidRDefault="00430AF8" w:rsidP="00430AF8">
      <w:pPr>
        <w:numPr>
          <w:ilvl w:val="12"/>
          <w:numId w:val="0"/>
        </w:numPr>
        <w:ind w:right="-2"/>
        <w:rPr>
          <w:sz w:val="22"/>
          <w:szCs w:val="22"/>
        </w:rPr>
      </w:pPr>
    </w:p>
    <w:p w14:paraId="6388A05A" w14:textId="77777777" w:rsidR="00430AF8" w:rsidRPr="009942AD" w:rsidRDefault="00430AF8" w:rsidP="00430AF8">
      <w:pPr>
        <w:keepNext/>
        <w:keepLines/>
        <w:tabs>
          <w:tab w:val="left" w:pos="567"/>
        </w:tabs>
        <w:outlineLvl w:val="2"/>
        <w:rPr>
          <w:b/>
          <w:bCs/>
          <w:sz w:val="22"/>
          <w:szCs w:val="22"/>
          <w:lang w:eastAsia="x-none"/>
        </w:rPr>
      </w:pPr>
      <w:r w:rsidRPr="009942AD">
        <w:rPr>
          <w:b/>
          <w:bCs/>
          <w:sz w:val="22"/>
          <w:szCs w:val="22"/>
          <w:lang w:eastAsia="x-none"/>
        </w:rPr>
        <w:t>6.</w:t>
      </w:r>
      <w:r w:rsidRPr="009942AD">
        <w:rPr>
          <w:bCs/>
          <w:sz w:val="22"/>
          <w:szCs w:val="22"/>
          <w:lang w:eastAsia="x-none"/>
        </w:rPr>
        <w:tab/>
      </w:r>
      <w:r w:rsidRPr="009942AD">
        <w:rPr>
          <w:b/>
          <w:bCs/>
          <w:sz w:val="22"/>
          <w:szCs w:val="22"/>
          <w:lang w:eastAsia="x-none"/>
        </w:rPr>
        <w:t>Pakuotės turinys ir kita informacija</w:t>
      </w:r>
    </w:p>
    <w:p w14:paraId="0B7C7A36" w14:textId="77777777" w:rsidR="00430AF8" w:rsidRPr="009942AD" w:rsidRDefault="00430AF8" w:rsidP="00430AF8">
      <w:pPr>
        <w:numPr>
          <w:ilvl w:val="12"/>
          <w:numId w:val="0"/>
        </w:numPr>
        <w:rPr>
          <w:sz w:val="22"/>
          <w:szCs w:val="22"/>
        </w:rPr>
      </w:pPr>
    </w:p>
    <w:p w14:paraId="4169111B" w14:textId="04005289" w:rsidR="00430AF8" w:rsidRPr="009942AD" w:rsidRDefault="00430AF8" w:rsidP="00430AF8">
      <w:pPr>
        <w:keepNext/>
        <w:tabs>
          <w:tab w:val="left" w:pos="567"/>
        </w:tabs>
        <w:jc w:val="both"/>
        <w:outlineLvl w:val="3"/>
        <w:rPr>
          <w:b/>
          <w:bCs/>
          <w:sz w:val="22"/>
          <w:szCs w:val="22"/>
          <w:lang w:eastAsia="x-none"/>
        </w:rPr>
      </w:pPr>
      <w:proofErr w:type="spellStart"/>
      <w:r w:rsidRPr="009942AD">
        <w:rPr>
          <w:b/>
          <w:sz w:val="22"/>
          <w:szCs w:val="22"/>
        </w:rPr>
        <w:t>Dimethyl</w:t>
      </w:r>
      <w:proofErr w:type="spellEnd"/>
      <w:r w:rsidRPr="009942AD">
        <w:rPr>
          <w:b/>
          <w:sz w:val="22"/>
          <w:szCs w:val="22"/>
        </w:rPr>
        <w:t xml:space="preserve"> </w:t>
      </w:r>
      <w:proofErr w:type="spellStart"/>
      <w:r w:rsidRPr="009942AD">
        <w:rPr>
          <w:b/>
          <w:sz w:val="22"/>
          <w:szCs w:val="22"/>
        </w:rPr>
        <w:t>fumarate</w:t>
      </w:r>
      <w:proofErr w:type="spellEnd"/>
      <w:r w:rsidRPr="009942AD">
        <w:rPr>
          <w:b/>
          <w:sz w:val="22"/>
          <w:szCs w:val="22"/>
        </w:rPr>
        <w:t xml:space="preserve"> </w:t>
      </w:r>
      <w:proofErr w:type="spellStart"/>
      <w:r w:rsidRPr="009942AD">
        <w:rPr>
          <w:b/>
          <w:sz w:val="22"/>
          <w:szCs w:val="22"/>
        </w:rPr>
        <w:t>Teva</w:t>
      </w:r>
      <w:proofErr w:type="spellEnd"/>
      <w:r w:rsidR="00701C6B">
        <w:rPr>
          <w:b/>
          <w:sz w:val="22"/>
          <w:szCs w:val="22"/>
        </w:rPr>
        <w:t xml:space="preserve"> </w:t>
      </w:r>
      <w:r w:rsidRPr="009942AD">
        <w:rPr>
          <w:b/>
          <w:bCs/>
          <w:sz w:val="22"/>
          <w:szCs w:val="22"/>
          <w:lang w:eastAsia="x-none"/>
        </w:rPr>
        <w:t xml:space="preserve">sudėtis </w:t>
      </w:r>
    </w:p>
    <w:p w14:paraId="76C20814" w14:textId="58735793" w:rsidR="00430AF8" w:rsidRPr="009942AD" w:rsidRDefault="00430AF8" w:rsidP="00430AF8">
      <w:pPr>
        <w:tabs>
          <w:tab w:val="left" w:pos="567"/>
        </w:tabs>
        <w:ind w:left="567" w:right="-2" w:hanging="567"/>
        <w:rPr>
          <w:sz w:val="22"/>
          <w:szCs w:val="22"/>
        </w:rPr>
      </w:pPr>
      <w:r w:rsidRPr="009942AD">
        <w:rPr>
          <w:sz w:val="22"/>
          <w:szCs w:val="22"/>
        </w:rPr>
        <w:t xml:space="preserve">Veiklioji medžiaga yra </w:t>
      </w:r>
      <w:proofErr w:type="spellStart"/>
      <w:r w:rsidRPr="009942AD">
        <w:rPr>
          <w:sz w:val="22"/>
          <w:szCs w:val="22"/>
        </w:rPr>
        <w:t>dimetilfumaratas</w:t>
      </w:r>
      <w:proofErr w:type="spellEnd"/>
      <w:r w:rsidRPr="009942AD">
        <w:rPr>
          <w:sz w:val="22"/>
          <w:szCs w:val="22"/>
        </w:rPr>
        <w:t>.</w:t>
      </w:r>
    </w:p>
    <w:p w14:paraId="116C4464" w14:textId="77777777" w:rsidR="00701C6B" w:rsidRDefault="00701C6B" w:rsidP="00430AF8">
      <w:pPr>
        <w:tabs>
          <w:tab w:val="left" w:pos="567"/>
        </w:tabs>
        <w:rPr>
          <w:i/>
          <w:sz w:val="22"/>
          <w:szCs w:val="22"/>
        </w:rPr>
      </w:pPr>
    </w:p>
    <w:p w14:paraId="0CBCEE37" w14:textId="60FAD28D" w:rsidR="00430AF8" w:rsidRPr="009942AD" w:rsidRDefault="00430AF8" w:rsidP="00430AF8">
      <w:pPr>
        <w:tabs>
          <w:tab w:val="left" w:pos="567"/>
        </w:tabs>
        <w:rPr>
          <w:i/>
          <w:sz w:val="22"/>
          <w:szCs w:val="22"/>
        </w:rPr>
      </w:pPr>
      <w:proofErr w:type="spellStart"/>
      <w:r w:rsidRPr="009942AD">
        <w:rPr>
          <w:i/>
          <w:sz w:val="22"/>
          <w:szCs w:val="22"/>
        </w:rPr>
        <w:t>Dimethyl</w:t>
      </w:r>
      <w:proofErr w:type="spellEnd"/>
      <w:r w:rsidRPr="009942AD">
        <w:rPr>
          <w:i/>
          <w:sz w:val="22"/>
          <w:szCs w:val="22"/>
        </w:rPr>
        <w:t xml:space="preserve"> </w:t>
      </w:r>
      <w:proofErr w:type="spellStart"/>
      <w:r w:rsidRPr="009942AD">
        <w:rPr>
          <w:i/>
          <w:sz w:val="22"/>
          <w:szCs w:val="22"/>
        </w:rPr>
        <w:t>fumarate</w:t>
      </w:r>
      <w:proofErr w:type="spellEnd"/>
      <w:r w:rsidRPr="009942AD">
        <w:rPr>
          <w:i/>
          <w:sz w:val="22"/>
          <w:szCs w:val="22"/>
        </w:rPr>
        <w:t xml:space="preserve"> </w:t>
      </w:r>
      <w:proofErr w:type="spellStart"/>
      <w:r w:rsidRPr="009942AD">
        <w:rPr>
          <w:i/>
          <w:sz w:val="22"/>
          <w:szCs w:val="22"/>
        </w:rPr>
        <w:t>Teva</w:t>
      </w:r>
      <w:proofErr w:type="spellEnd"/>
      <w:r w:rsidRPr="009942AD">
        <w:rPr>
          <w:i/>
          <w:sz w:val="22"/>
          <w:szCs w:val="22"/>
        </w:rPr>
        <w:t xml:space="preserve"> 120 mg skrandyje neirios kietosios kapsulės </w:t>
      </w:r>
    </w:p>
    <w:p w14:paraId="470B6CB3" w14:textId="77777777" w:rsidR="00430AF8" w:rsidRPr="009942AD" w:rsidRDefault="00430AF8" w:rsidP="00430AF8">
      <w:pPr>
        <w:tabs>
          <w:tab w:val="left" w:pos="567"/>
        </w:tabs>
        <w:rPr>
          <w:sz w:val="22"/>
          <w:szCs w:val="22"/>
        </w:rPr>
      </w:pPr>
      <w:r w:rsidRPr="009942AD">
        <w:rPr>
          <w:sz w:val="22"/>
          <w:szCs w:val="22"/>
        </w:rPr>
        <w:t xml:space="preserve">Kiekvienoje skrandyje neirioje kietojoje kapsulėje yra 120 mg </w:t>
      </w:r>
      <w:proofErr w:type="spellStart"/>
      <w:r w:rsidRPr="009942AD">
        <w:rPr>
          <w:sz w:val="22"/>
          <w:szCs w:val="22"/>
        </w:rPr>
        <w:t>dimetilfumarato</w:t>
      </w:r>
      <w:proofErr w:type="spellEnd"/>
      <w:r w:rsidRPr="009942AD">
        <w:rPr>
          <w:sz w:val="22"/>
          <w:szCs w:val="22"/>
        </w:rPr>
        <w:t xml:space="preserve">. </w:t>
      </w:r>
    </w:p>
    <w:p w14:paraId="1C55FC20" w14:textId="77777777" w:rsidR="00430AF8" w:rsidRPr="009942AD" w:rsidRDefault="00430AF8" w:rsidP="00430AF8">
      <w:pPr>
        <w:tabs>
          <w:tab w:val="left" w:pos="567"/>
        </w:tabs>
        <w:rPr>
          <w:sz w:val="22"/>
          <w:szCs w:val="22"/>
        </w:rPr>
      </w:pPr>
    </w:p>
    <w:p w14:paraId="29B61D16" w14:textId="17D55875" w:rsidR="00430AF8" w:rsidRPr="00821818" w:rsidRDefault="00430AF8" w:rsidP="00430AF8">
      <w:pPr>
        <w:tabs>
          <w:tab w:val="left" w:pos="567"/>
        </w:tabs>
        <w:rPr>
          <w:i/>
          <w:sz w:val="22"/>
          <w:szCs w:val="22"/>
          <w:highlight w:val="lightGray"/>
        </w:rPr>
      </w:pPr>
      <w:proofErr w:type="spellStart"/>
      <w:r w:rsidRPr="00821818">
        <w:rPr>
          <w:i/>
          <w:sz w:val="22"/>
          <w:szCs w:val="22"/>
          <w:highlight w:val="lightGray"/>
        </w:rPr>
        <w:t>Dimethyl</w:t>
      </w:r>
      <w:proofErr w:type="spellEnd"/>
      <w:r w:rsidRPr="00821818">
        <w:rPr>
          <w:i/>
          <w:sz w:val="22"/>
          <w:szCs w:val="22"/>
          <w:highlight w:val="lightGray"/>
        </w:rPr>
        <w:t xml:space="preserve"> </w:t>
      </w:r>
      <w:proofErr w:type="spellStart"/>
      <w:r w:rsidRPr="00821818">
        <w:rPr>
          <w:i/>
          <w:sz w:val="22"/>
          <w:szCs w:val="22"/>
          <w:highlight w:val="lightGray"/>
        </w:rPr>
        <w:t>fumarate</w:t>
      </w:r>
      <w:proofErr w:type="spellEnd"/>
      <w:r w:rsidRPr="00821818">
        <w:rPr>
          <w:i/>
          <w:sz w:val="22"/>
          <w:szCs w:val="22"/>
          <w:highlight w:val="lightGray"/>
        </w:rPr>
        <w:t xml:space="preserve"> </w:t>
      </w:r>
      <w:proofErr w:type="spellStart"/>
      <w:r w:rsidRPr="00821818">
        <w:rPr>
          <w:i/>
          <w:sz w:val="22"/>
          <w:szCs w:val="22"/>
          <w:highlight w:val="lightGray"/>
        </w:rPr>
        <w:t>Teva</w:t>
      </w:r>
      <w:proofErr w:type="spellEnd"/>
      <w:r w:rsidRPr="00821818">
        <w:rPr>
          <w:i/>
          <w:sz w:val="22"/>
          <w:szCs w:val="22"/>
          <w:highlight w:val="lightGray"/>
        </w:rPr>
        <w:t xml:space="preserve"> 240 mg skrandyje neirios kietosios kapsulės </w:t>
      </w:r>
    </w:p>
    <w:p w14:paraId="4A869714" w14:textId="77777777" w:rsidR="00430AF8" w:rsidRPr="009942AD" w:rsidRDefault="00430AF8" w:rsidP="00430AF8">
      <w:pPr>
        <w:tabs>
          <w:tab w:val="left" w:pos="567"/>
        </w:tabs>
        <w:rPr>
          <w:sz w:val="22"/>
          <w:szCs w:val="22"/>
        </w:rPr>
      </w:pPr>
      <w:r w:rsidRPr="00821818">
        <w:rPr>
          <w:sz w:val="22"/>
          <w:szCs w:val="22"/>
          <w:highlight w:val="lightGray"/>
        </w:rPr>
        <w:t xml:space="preserve">Kiekvienoje skrandyje neirioje kietojoje kapsulėje yra 240 mg </w:t>
      </w:r>
      <w:proofErr w:type="spellStart"/>
      <w:r w:rsidRPr="00821818">
        <w:rPr>
          <w:sz w:val="22"/>
          <w:szCs w:val="22"/>
          <w:highlight w:val="lightGray"/>
        </w:rPr>
        <w:t>dimetilfumarato</w:t>
      </w:r>
      <w:proofErr w:type="spellEnd"/>
      <w:r w:rsidRPr="00821818">
        <w:rPr>
          <w:sz w:val="22"/>
          <w:szCs w:val="22"/>
          <w:highlight w:val="lightGray"/>
        </w:rPr>
        <w:t>.</w:t>
      </w:r>
    </w:p>
    <w:p w14:paraId="285EBC0C" w14:textId="77777777" w:rsidR="00430AF8" w:rsidRDefault="00430AF8" w:rsidP="00430AF8">
      <w:pPr>
        <w:tabs>
          <w:tab w:val="left" w:pos="567"/>
          <w:tab w:val="center" w:pos="4750"/>
        </w:tabs>
        <w:ind w:left="567" w:right="-2" w:hanging="567"/>
        <w:rPr>
          <w:sz w:val="22"/>
          <w:szCs w:val="22"/>
        </w:rPr>
      </w:pPr>
    </w:p>
    <w:p w14:paraId="5560F3C5" w14:textId="5BF387B4" w:rsidR="00430AF8" w:rsidRPr="009942AD" w:rsidRDefault="00430AF8" w:rsidP="00430AF8">
      <w:pPr>
        <w:tabs>
          <w:tab w:val="left" w:pos="567"/>
          <w:tab w:val="center" w:pos="4750"/>
        </w:tabs>
        <w:ind w:left="567" w:right="-2" w:hanging="567"/>
        <w:rPr>
          <w:sz w:val="22"/>
          <w:szCs w:val="22"/>
        </w:rPr>
      </w:pPr>
      <w:r>
        <w:rPr>
          <w:sz w:val="22"/>
          <w:szCs w:val="22"/>
        </w:rPr>
        <w:t>-</w:t>
      </w:r>
      <w:r>
        <w:rPr>
          <w:sz w:val="22"/>
          <w:szCs w:val="22"/>
        </w:rPr>
        <w:tab/>
        <w:t>Pagalbinės medžiagos yra:</w:t>
      </w:r>
      <w:r w:rsidRPr="009942AD">
        <w:rPr>
          <w:i/>
          <w:color w:val="008000"/>
          <w:sz w:val="22"/>
          <w:szCs w:val="22"/>
        </w:rPr>
        <w:t xml:space="preserve"> </w:t>
      </w:r>
    </w:p>
    <w:p w14:paraId="0374BD7D" w14:textId="1B1228D4" w:rsidR="00430AF8" w:rsidRPr="009942AD" w:rsidRDefault="00430AF8" w:rsidP="00701C6B">
      <w:pPr>
        <w:ind w:left="567"/>
        <w:rPr>
          <w:sz w:val="22"/>
          <w:szCs w:val="22"/>
        </w:rPr>
      </w:pPr>
      <w:r w:rsidRPr="009942AD">
        <w:rPr>
          <w:i/>
          <w:sz w:val="22"/>
          <w:szCs w:val="22"/>
        </w:rPr>
        <w:t>Kapsul</w:t>
      </w:r>
      <w:r w:rsidR="00345952">
        <w:rPr>
          <w:i/>
          <w:sz w:val="22"/>
          <w:szCs w:val="22"/>
        </w:rPr>
        <w:t>ės</w:t>
      </w:r>
      <w:r w:rsidRPr="009942AD">
        <w:rPr>
          <w:i/>
          <w:sz w:val="22"/>
          <w:szCs w:val="22"/>
        </w:rPr>
        <w:t xml:space="preserve"> turinys: </w:t>
      </w:r>
      <w:proofErr w:type="spellStart"/>
      <w:r w:rsidRPr="009942AD">
        <w:rPr>
          <w:sz w:val="22"/>
          <w:szCs w:val="22"/>
        </w:rPr>
        <w:t>mikrokristalinė</w:t>
      </w:r>
      <w:proofErr w:type="spellEnd"/>
      <w:r w:rsidRPr="009942AD">
        <w:rPr>
          <w:sz w:val="22"/>
          <w:szCs w:val="22"/>
        </w:rPr>
        <w:t xml:space="preserve"> celiuliozė, </w:t>
      </w:r>
      <w:proofErr w:type="spellStart"/>
      <w:r w:rsidRPr="009942AD">
        <w:rPr>
          <w:sz w:val="22"/>
          <w:szCs w:val="22"/>
        </w:rPr>
        <w:t>krospovidonas</w:t>
      </w:r>
      <w:proofErr w:type="spellEnd"/>
      <w:r w:rsidRPr="009942AD">
        <w:rPr>
          <w:sz w:val="22"/>
          <w:szCs w:val="22"/>
        </w:rPr>
        <w:t xml:space="preserve">, talkas, </w:t>
      </w:r>
      <w:proofErr w:type="spellStart"/>
      <w:r w:rsidRPr="009942AD">
        <w:rPr>
          <w:sz w:val="22"/>
          <w:szCs w:val="22"/>
        </w:rPr>
        <w:t>povidonas</w:t>
      </w:r>
      <w:proofErr w:type="spellEnd"/>
      <w:r w:rsidRPr="009942AD">
        <w:rPr>
          <w:sz w:val="22"/>
          <w:szCs w:val="22"/>
        </w:rPr>
        <w:t xml:space="preserve">, koloidinis bevandenis silicio dioksidas, magnio </w:t>
      </w:r>
      <w:proofErr w:type="spellStart"/>
      <w:r w:rsidRPr="009942AD">
        <w:rPr>
          <w:sz w:val="22"/>
          <w:szCs w:val="22"/>
        </w:rPr>
        <w:t>stearatas</w:t>
      </w:r>
      <w:proofErr w:type="spellEnd"/>
      <w:r w:rsidRPr="009942AD">
        <w:rPr>
          <w:sz w:val="22"/>
          <w:szCs w:val="22"/>
        </w:rPr>
        <w:t xml:space="preserve">, </w:t>
      </w:r>
      <w:proofErr w:type="spellStart"/>
      <w:r w:rsidRPr="009942AD">
        <w:rPr>
          <w:sz w:val="22"/>
          <w:szCs w:val="22"/>
        </w:rPr>
        <w:t>trietilo</w:t>
      </w:r>
      <w:proofErr w:type="spellEnd"/>
      <w:r w:rsidRPr="009942AD">
        <w:rPr>
          <w:sz w:val="22"/>
          <w:szCs w:val="22"/>
        </w:rPr>
        <w:t xml:space="preserve"> citratas, </w:t>
      </w:r>
      <w:proofErr w:type="spellStart"/>
      <w:r w:rsidRPr="009942AD">
        <w:rPr>
          <w:sz w:val="22"/>
          <w:szCs w:val="22"/>
        </w:rPr>
        <w:t>metakrilo</w:t>
      </w:r>
      <w:proofErr w:type="spellEnd"/>
      <w:r w:rsidRPr="009942AD">
        <w:rPr>
          <w:sz w:val="22"/>
          <w:szCs w:val="22"/>
        </w:rPr>
        <w:t xml:space="preserve"> rūgšties ir </w:t>
      </w:r>
      <w:proofErr w:type="spellStart"/>
      <w:r w:rsidRPr="009942AD">
        <w:rPr>
          <w:sz w:val="22"/>
          <w:szCs w:val="22"/>
        </w:rPr>
        <w:t>etilakrilato</w:t>
      </w:r>
      <w:proofErr w:type="spellEnd"/>
      <w:r w:rsidRPr="009942AD">
        <w:rPr>
          <w:sz w:val="22"/>
          <w:szCs w:val="22"/>
        </w:rPr>
        <w:t xml:space="preserve"> </w:t>
      </w:r>
      <w:r w:rsidR="00A31941" w:rsidRPr="009942AD">
        <w:rPr>
          <w:sz w:val="22"/>
          <w:szCs w:val="22"/>
        </w:rPr>
        <w:t>1:1</w:t>
      </w:r>
      <w:r w:rsidR="00A31941">
        <w:rPr>
          <w:sz w:val="22"/>
          <w:szCs w:val="22"/>
        </w:rPr>
        <w:t xml:space="preserve"> </w:t>
      </w:r>
      <w:proofErr w:type="spellStart"/>
      <w:r w:rsidRPr="009942AD">
        <w:rPr>
          <w:sz w:val="22"/>
          <w:szCs w:val="22"/>
        </w:rPr>
        <w:t>kopolimeras</w:t>
      </w:r>
      <w:proofErr w:type="spellEnd"/>
      <w:r w:rsidRPr="009942AD">
        <w:rPr>
          <w:sz w:val="22"/>
          <w:szCs w:val="22"/>
        </w:rPr>
        <w:t xml:space="preserve">, </w:t>
      </w:r>
      <w:proofErr w:type="spellStart"/>
      <w:r w:rsidRPr="009942AD">
        <w:rPr>
          <w:sz w:val="22"/>
          <w:szCs w:val="22"/>
        </w:rPr>
        <w:t>hipromeliozė</w:t>
      </w:r>
      <w:proofErr w:type="spellEnd"/>
      <w:r w:rsidRPr="009942AD">
        <w:rPr>
          <w:sz w:val="22"/>
          <w:szCs w:val="22"/>
        </w:rPr>
        <w:t>, titano dioksidas (E</w:t>
      </w:r>
      <w:r w:rsidR="005E0C91">
        <w:rPr>
          <w:sz w:val="22"/>
          <w:szCs w:val="22"/>
        </w:rPr>
        <w:t> </w:t>
      </w:r>
      <w:r w:rsidRPr="009942AD">
        <w:rPr>
          <w:sz w:val="22"/>
          <w:szCs w:val="22"/>
        </w:rPr>
        <w:t xml:space="preserve">171), </w:t>
      </w:r>
      <w:proofErr w:type="spellStart"/>
      <w:r w:rsidRPr="009942AD">
        <w:rPr>
          <w:sz w:val="22"/>
          <w:szCs w:val="22"/>
        </w:rPr>
        <w:t>triacetinas</w:t>
      </w:r>
      <w:proofErr w:type="spellEnd"/>
      <w:r w:rsidRPr="009942AD">
        <w:rPr>
          <w:sz w:val="22"/>
          <w:szCs w:val="22"/>
        </w:rPr>
        <w:t>.</w:t>
      </w:r>
    </w:p>
    <w:p w14:paraId="30960D9F" w14:textId="15FA66C6" w:rsidR="00430AF8" w:rsidRPr="009942AD" w:rsidRDefault="00430AF8" w:rsidP="00701C6B">
      <w:pPr>
        <w:ind w:left="567"/>
        <w:rPr>
          <w:sz w:val="22"/>
          <w:szCs w:val="22"/>
        </w:rPr>
      </w:pPr>
      <w:r w:rsidRPr="009942AD">
        <w:rPr>
          <w:i/>
          <w:sz w:val="22"/>
          <w:szCs w:val="22"/>
        </w:rPr>
        <w:t xml:space="preserve">Kapsulės </w:t>
      </w:r>
      <w:r w:rsidRPr="00701C6B">
        <w:rPr>
          <w:i/>
          <w:sz w:val="22"/>
          <w:szCs w:val="22"/>
        </w:rPr>
        <w:t>apvalkalas</w:t>
      </w:r>
      <w:r w:rsidRPr="00701C6B">
        <w:rPr>
          <w:sz w:val="22"/>
          <w:szCs w:val="22"/>
        </w:rPr>
        <w:t>: želatina</w:t>
      </w:r>
      <w:r w:rsidRPr="009942AD">
        <w:rPr>
          <w:sz w:val="22"/>
          <w:szCs w:val="22"/>
        </w:rPr>
        <w:t>, titano dioksidas (E</w:t>
      </w:r>
      <w:r w:rsidR="005E0C91">
        <w:rPr>
          <w:sz w:val="22"/>
          <w:szCs w:val="22"/>
        </w:rPr>
        <w:t> </w:t>
      </w:r>
      <w:r w:rsidRPr="009942AD">
        <w:rPr>
          <w:sz w:val="22"/>
          <w:szCs w:val="22"/>
        </w:rPr>
        <w:t xml:space="preserve">171), briliantinis mėlynasis </w:t>
      </w:r>
      <w:r w:rsidR="005E0C91" w:rsidRPr="009942AD">
        <w:rPr>
          <w:sz w:val="22"/>
          <w:szCs w:val="22"/>
        </w:rPr>
        <w:t xml:space="preserve">FCF </w:t>
      </w:r>
      <w:r w:rsidRPr="009942AD">
        <w:rPr>
          <w:sz w:val="22"/>
          <w:szCs w:val="22"/>
        </w:rPr>
        <w:t>(E</w:t>
      </w:r>
      <w:r w:rsidR="005E0C91">
        <w:rPr>
          <w:sz w:val="22"/>
          <w:szCs w:val="22"/>
        </w:rPr>
        <w:t> </w:t>
      </w:r>
      <w:r w:rsidRPr="009942AD">
        <w:rPr>
          <w:sz w:val="22"/>
          <w:szCs w:val="22"/>
        </w:rPr>
        <w:t>133), geltonasis geležies oksidas (E</w:t>
      </w:r>
      <w:r w:rsidR="005E0C91">
        <w:rPr>
          <w:sz w:val="22"/>
          <w:szCs w:val="22"/>
        </w:rPr>
        <w:t> </w:t>
      </w:r>
      <w:r w:rsidRPr="009942AD">
        <w:rPr>
          <w:sz w:val="22"/>
          <w:szCs w:val="22"/>
        </w:rPr>
        <w:t xml:space="preserve">172). </w:t>
      </w:r>
    </w:p>
    <w:p w14:paraId="079562DC" w14:textId="42457F17" w:rsidR="00430AF8" w:rsidRPr="009942AD" w:rsidRDefault="00430AF8" w:rsidP="00701C6B">
      <w:pPr>
        <w:ind w:left="567"/>
        <w:rPr>
          <w:sz w:val="22"/>
          <w:szCs w:val="22"/>
        </w:rPr>
      </w:pPr>
      <w:r w:rsidRPr="009942AD">
        <w:rPr>
          <w:i/>
          <w:sz w:val="22"/>
          <w:szCs w:val="22"/>
        </w:rPr>
        <w:t>Kapsulės įspaudo rašalas</w:t>
      </w:r>
      <w:r w:rsidRPr="009942AD">
        <w:rPr>
          <w:sz w:val="22"/>
          <w:szCs w:val="22"/>
        </w:rPr>
        <w:t xml:space="preserve">: </w:t>
      </w:r>
      <w:proofErr w:type="spellStart"/>
      <w:r w:rsidRPr="009942AD">
        <w:rPr>
          <w:sz w:val="22"/>
          <w:szCs w:val="22"/>
        </w:rPr>
        <w:t>šelakas</w:t>
      </w:r>
      <w:proofErr w:type="spellEnd"/>
      <w:r w:rsidRPr="009942AD">
        <w:rPr>
          <w:sz w:val="22"/>
          <w:szCs w:val="22"/>
        </w:rPr>
        <w:t xml:space="preserve">, </w:t>
      </w:r>
      <w:r w:rsidR="00701C6B">
        <w:rPr>
          <w:sz w:val="22"/>
          <w:szCs w:val="22"/>
        </w:rPr>
        <w:t xml:space="preserve">kalio hidroksidas, </w:t>
      </w:r>
      <w:proofErr w:type="spellStart"/>
      <w:r w:rsidRPr="009942AD">
        <w:rPr>
          <w:sz w:val="22"/>
          <w:szCs w:val="22"/>
        </w:rPr>
        <w:t>propilenglikolis</w:t>
      </w:r>
      <w:proofErr w:type="spellEnd"/>
      <w:r w:rsidRPr="009942AD">
        <w:rPr>
          <w:sz w:val="22"/>
          <w:szCs w:val="22"/>
        </w:rPr>
        <w:t xml:space="preserve"> (E</w:t>
      </w:r>
      <w:r w:rsidR="005E0C91">
        <w:rPr>
          <w:sz w:val="22"/>
          <w:szCs w:val="22"/>
        </w:rPr>
        <w:t> </w:t>
      </w:r>
      <w:r w:rsidRPr="009942AD">
        <w:rPr>
          <w:sz w:val="22"/>
          <w:szCs w:val="22"/>
        </w:rPr>
        <w:t>1520), juodasis geležies oksidas (E</w:t>
      </w:r>
      <w:r w:rsidR="00B724F9">
        <w:rPr>
          <w:sz w:val="22"/>
          <w:szCs w:val="22"/>
        </w:rPr>
        <w:t> </w:t>
      </w:r>
      <w:r w:rsidRPr="009942AD">
        <w:rPr>
          <w:sz w:val="22"/>
          <w:szCs w:val="22"/>
        </w:rPr>
        <w:t xml:space="preserve">172), </w:t>
      </w:r>
      <w:r w:rsidR="00B724F9">
        <w:rPr>
          <w:sz w:val="22"/>
          <w:szCs w:val="22"/>
        </w:rPr>
        <w:t>koncentruotas amoniako tirpalas</w:t>
      </w:r>
      <w:r w:rsidRPr="009942AD">
        <w:rPr>
          <w:sz w:val="22"/>
          <w:szCs w:val="22"/>
        </w:rPr>
        <w:t xml:space="preserve">. </w:t>
      </w:r>
    </w:p>
    <w:p w14:paraId="08FE3A16" w14:textId="77777777" w:rsidR="00430AF8" w:rsidRPr="009942AD" w:rsidRDefault="00430AF8" w:rsidP="00430AF8">
      <w:pPr>
        <w:numPr>
          <w:ilvl w:val="12"/>
          <w:numId w:val="0"/>
        </w:numPr>
        <w:ind w:right="-2"/>
        <w:rPr>
          <w:sz w:val="22"/>
          <w:szCs w:val="22"/>
        </w:rPr>
      </w:pPr>
    </w:p>
    <w:p w14:paraId="1C071F42" w14:textId="2A0EE331" w:rsidR="00430AF8" w:rsidRPr="009942AD" w:rsidRDefault="00430AF8" w:rsidP="00430AF8">
      <w:pPr>
        <w:keepNext/>
        <w:tabs>
          <w:tab w:val="left" w:pos="567"/>
        </w:tabs>
        <w:jc w:val="both"/>
        <w:outlineLvl w:val="3"/>
        <w:rPr>
          <w:b/>
          <w:bCs/>
          <w:sz w:val="22"/>
          <w:szCs w:val="22"/>
          <w:lang w:eastAsia="x-none"/>
        </w:rPr>
      </w:pPr>
      <w:proofErr w:type="spellStart"/>
      <w:r w:rsidRPr="009942AD">
        <w:rPr>
          <w:b/>
          <w:sz w:val="22"/>
          <w:szCs w:val="22"/>
        </w:rPr>
        <w:t>Dimethyl</w:t>
      </w:r>
      <w:proofErr w:type="spellEnd"/>
      <w:r w:rsidRPr="009942AD">
        <w:rPr>
          <w:b/>
          <w:sz w:val="22"/>
          <w:szCs w:val="22"/>
        </w:rPr>
        <w:t xml:space="preserve"> </w:t>
      </w:r>
      <w:proofErr w:type="spellStart"/>
      <w:r w:rsidRPr="009942AD">
        <w:rPr>
          <w:b/>
          <w:sz w:val="22"/>
          <w:szCs w:val="22"/>
        </w:rPr>
        <w:t>fumarate</w:t>
      </w:r>
      <w:proofErr w:type="spellEnd"/>
      <w:r w:rsidRPr="009942AD">
        <w:rPr>
          <w:b/>
          <w:sz w:val="22"/>
          <w:szCs w:val="22"/>
        </w:rPr>
        <w:t xml:space="preserve"> </w:t>
      </w:r>
      <w:proofErr w:type="spellStart"/>
      <w:r w:rsidRPr="009942AD">
        <w:rPr>
          <w:b/>
          <w:sz w:val="22"/>
          <w:szCs w:val="22"/>
        </w:rPr>
        <w:t>Teva</w:t>
      </w:r>
      <w:proofErr w:type="spellEnd"/>
      <w:r w:rsidRPr="009942AD">
        <w:rPr>
          <w:b/>
          <w:bCs/>
          <w:sz w:val="22"/>
          <w:szCs w:val="22"/>
          <w:lang w:eastAsia="x-none"/>
        </w:rPr>
        <w:t xml:space="preserve"> išvaizda ir kiekis pakuotėje</w:t>
      </w:r>
    </w:p>
    <w:p w14:paraId="5846E278" w14:textId="1B93FE13" w:rsidR="00430AF8" w:rsidRPr="009942AD" w:rsidRDefault="00701C6B" w:rsidP="00430AF8">
      <w:pPr>
        <w:tabs>
          <w:tab w:val="left" w:pos="567"/>
        </w:tabs>
        <w:rPr>
          <w:sz w:val="22"/>
          <w:szCs w:val="22"/>
        </w:rPr>
      </w:pPr>
      <w:proofErr w:type="spellStart"/>
      <w:r>
        <w:rPr>
          <w:sz w:val="22"/>
          <w:szCs w:val="22"/>
        </w:rPr>
        <w:t>Dimethyl</w:t>
      </w:r>
      <w:proofErr w:type="spellEnd"/>
      <w:r>
        <w:rPr>
          <w:sz w:val="22"/>
          <w:szCs w:val="22"/>
        </w:rPr>
        <w:t xml:space="preserve"> </w:t>
      </w:r>
      <w:proofErr w:type="spellStart"/>
      <w:r>
        <w:rPr>
          <w:sz w:val="22"/>
          <w:szCs w:val="22"/>
        </w:rPr>
        <w:t>fumarate</w:t>
      </w:r>
      <w:proofErr w:type="spellEnd"/>
      <w:r>
        <w:rPr>
          <w:sz w:val="22"/>
          <w:szCs w:val="22"/>
        </w:rPr>
        <w:t xml:space="preserve"> </w:t>
      </w:r>
      <w:proofErr w:type="spellStart"/>
      <w:r>
        <w:rPr>
          <w:sz w:val="22"/>
          <w:szCs w:val="22"/>
        </w:rPr>
        <w:t>Teva</w:t>
      </w:r>
      <w:proofErr w:type="spellEnd"/>
      <w:r w:rsidR="00430AF8" w:rsidRPr="009942AD">
        <w:rPr>
          <w:sz w:val="22"/>
          <w:szCs w:val="22"/>
        </w:rPr>
        <w:t xml:space="preserve"> 120 mg skrandyje neirios kietosios kapsulės</w:t>
      </w:r>
      <w:r w:rsidR="00DB036C">
        <w:rPr>
          <w:sz w:val="22"/>
          <w:szCs w:val="22"/>
        </w:rPr>
        <w:t xml:space="preserve"> (skrandyje neirios kapsulės)</w:t>
      </w:r>
      <w:r w:rsidR="00430AF8" w:rsidRPr="00701C6B">
        <w:rPr>
          <w:sz w:val="22"/>
          <w:szCs w:val="22"/>
        </w:rPr>
        <w:t>: 21</w:t>
      </w:r>
      <w:r w:rsidR="00430AF8" w:rsidRPr="009942AD">
        <w:rPr>
          <w:sz w:val="22"/>
          <w:szCs w:val="22"/>
        </w:rPr>
        <w:t>,4 mm ilgio kapsulės, kurių dangtelis žali</w:t>
      </w:r>
      <w:r w:rsidR="00DB036C">
        <w:rPr>
          <w:sz w:val="22"/>
          <w:szCs w:val="22"/>
        </w:rPr>
        <w:t>as</w:t>
      </w:r>
      <w:r w:rsidR="00430AF8" w:rsidRPr="009942AD">
        <w:rPr>
          <w:sz w:val="22"/>
          <w:szCs w:val="22"/>
        </w:rPr>
        <w:t>, o korpusas baltos spalvos, ant</w:t>
      </w:r>
      <w:r w:rsidR="00430AF8">
        <w:rPr>
          <w:sz w:val="22"/>
          <w:szCs w:val="22"/>
        </w:rPr>
        <w:t xml:space="preserve"> kurio yra juodas užrašas „DMF </w:t>
      </w:r>
      <w:r w:rsidR="00430AF8" w:rsidRPr="009942AD">
        <w:rPr>
          <w:sz w:val="22"/>
          <w:szCs w:val="22"/>
        </w:rPr>
        <w:t>120“. Kapsulės užpildytos baltomis arba beveik baltomis mini</w:t>
      </w:r>
      <w:r w:rsidR="00DA6092">
        <w:rPr>
          <w:sz w:val="22"/>
          <w:szCs w:val="22"/>
        </w:rPr>
        <w:t xml:space="preserve"> </w:t>
      </w:r>
      <w:r w:rsidR="00430AF8" w:rsidRPr="009942AD">
        <w:rPr>
          <w:sz w:val="22"/>
          <w:szCs w:val="22"/>
        </w:rPr>
        <w:t>tabletėmis.</w:t>
      </w:r>
    </w:p>
    <w:p w14:paraId="326AF7FA" w14:textId="77777777" w:rsidR="00430AF8" w:rsidRPr="009942AD" w:rsidRDefault="00430AF8" w:rsidP="00430AF8">
      <w:pPr>
        <w:tabs>
          <w:tab w:val="left" w:pos="567"/>
        </w:tabs>
        <w:rPr>
          <w:sz w:val="22"/>
          <w:szCs w:val="22"/>
        </w:rPr>
      </w:pPr>
    </w:p>
    <w:p w14:paraId="4CB7F841" w14:textId="072FCC79" w:rsidR="00430AF8" w:rsidRPr="009942AD" w:rsidRDefault="00430AF8" w:rsidP="00430AF8">
      <w:pPr>
        <w:tabs>
          <w:tab w:val="left" w:pos="567"/>
        </w:tabs>
        <w:rPr>
          <w:sz w:val="22"/>
          <w:szCs w:val="22"/>
        </w:rPr>
      </w:pPr>
      <w:proofErr w:type="spellStart"/>
      <w:r w:rsidRPr="00821818">
        <w:rPr>
          <w:sz w:val="22"/>
          <w:szCs w:val="22"/>
          <w:highlight w:val="lightGray"/>
        </w:rPr>
        <w:t>Dimethy</w:t>
      </w:r>
      <w:r w:rsidR="00701C6B" w:rsidRPr="00821818">
        <w:rPr>
          <w:sz w:val="22"/>
          <w:szCs w:val="22"/>
          <w:highlight w:val="lightGray"/>
        </w:rPr>
        <w:t>l</w:t>
      </w:r>
      <w:proofErr w:type="spellEnd"/>
      <w:r w:rsidR="00701C6B" w:rsidRPr="00821818">
        <w:rPr>
          <w:sz w:val="22"/>
          <w:szCs w:val="22"/>
          <w:highlight w:val="lightGray"/>
        </w:rPr>
        <w:t xml:space="preserve"> </w:t>
      </w:r>
      <w:proofErr w:type="spellStart"/>
      <w:r w:rsidR="00701C6B" w:rsidRPr="00821818">
        <w:rPr>
          <w:sz w:val="22"/>
          <w:szCs w:val="22"/>
          <w:highlight w:val="lightGray"/>
        </w:rPr>
        <w:t>fumarate</w:t>
      </w:r>
      <w:proofErr w:type="spellEnd"/>
      <w:r w:rsidR="00701C6B" w:rsidRPr="00821818">
        <w:rPr>
          <w:sz w:val="22"/>
          <w:szCs w:val="22"/>
          <w:highlight w:val="lightGray"/>
        </w:rPr>
        <w:t xml:space="preserve"> </w:t>
      </w:r>
      <w:proofErr w:type="spellStart"/>
      <w:r w:rsidR="00701C6B" w:rsidRPr="00821818">
        <w:rPr>
          <w:sz w:val="22"/>
          <w:szCs w:val="22"/>
          <w:highlight w:val="lightGray"/>
        </w:rPr>
        <w:t>Teva</w:t>
      </w:r>
      <w:proofErr w:type="spellEnd"/>
      <w:r w:rsidR="00701C6B" w:rsidRPr="00821818">
        <w:rPr>
          <w:sz w:val="22"/>
          <w:szCs w:val="22"/>
          <w:highlight w:val="lightGray"/>
        </w:rPr>
        <w:t xml:space="preserve"> </w:t>
      </w:r>
      <w:r w:rsidRPr="00821818">
        <w:rPr>
          <w:sz w:val="22"/>
          <w:szCs w:val="22"/>
          <w:highlight w:val="lightGray"/>
        </w:rPr>
        <w:t>240 mg skrandyje neirios kietosios kapsulės</w:t>
      </w:r>
      <w:r w:rsidR="00DB036C" w:rsidRPr="00821818">
        <w:rPr>
          <w:sz w:val="22"/>
          <w:szCs w:val="22"/>
          <w:highlight w:val="lightGray"/>
        </w:rPr>
        <w:t xml:space="preserve"> (skrandyje neirios kapsulės)</w:t>
      </w:r>
      <w:r w:rsidRPr="00821818">
        <w:rPr>
          <w:sz w:val="22"/>
          <w:szCs w:val="22"/>
          <w:highlight w:val="lightGray"/>
        </w:rPr>
        <w:t xml:space="preserve">: 23,2 mm ilgio </w:t>
      </w:r>
      <w:r w:rsidR="00DB036C" w:rsidRPr="00821818">
        <w:rPr>
          <w:sz w:val="22"/>
          <w:szCs w:val="22"/>
          <w:highlight w:val="lightGray"/>
        </w:rPr>
        <w:t xml:space="preserve">kapsulės, kurių dangtelis </w:t>
      </w:r>
      <w:r w:rsidR="008B19F2" w:rsidRPr="00821818">
        <w:rPr>
          <w:sz w:val="22"/>
          <w:szCs w:val="22"/>
          <w:highlight w:val="lightGray"/>
        </w:rPr>
        <w:t xml:space="preserve">ir korpusas yra </w:t>
      </w:r>
      <w:r w:rsidR="00DB036C" w:rsidRPr="00821818">
        <w:rPr>
          <w:sz w:val="22"/>
          <w:szCs w:val="22"/>
          <w:highlight w:val="lightGray"/>
        </w:rPr>
        <w:t>žal</w:t>
      </w:r>
      <w:r w:rsidR="008B19F2" w:rsidRPr="00821818">
        <w:rPr>
          <w:sz w:val="22"/>
          <w:szCs w:val="22"/>
          <w:highlight w:val="lightGray"/>
        </w:rPr>
        <w:t>ios</w:t>
      </w:r>
      <w:r w:rsidR="00DB036C" w:rsidRPr="00821818">
        <w:rPr>
          <w:sz w:val="22"/>
          <w:szCs w:val="22"/>
          <w:highlight w:val="lightGray"/>
        </w:rPr>
        <w:t xml:space="preserve"> spalvos</w:t>
      </w:r>
      <w:r w:rsidRPr="00821818">
        <w:rPr>
          <w:sz w:val="22"/>
          <w:szCs w:val="22"/>
          <w:highlight w:val="lightGray"/>
        </w:rPr>
        <w:t>, ant kuri</w:t>
      </w:r>
      <w:r w:rsidR="00DB036C" w:rsidRPr="00821818">
        <w:rPr>
          <w:sz w:val="22"/>
          <w:szCs w:val="22"/>
          <w:highlight w:val="lightGray"/>
        </w:rPr>
        <w:t xml:space="preserve">o </w:t>
      </w:r>
      <w:r w:rsidRPr="00821818">
        <w:rPr>
          <w:sz w:val="22"/>
          <w:szCs w:val="22"/>
          <w:highlight w:val="lightGray"/>
        </w:rPr>
        <w:t>yra juodas užrašas „DMF 240“. Kapsulės užpildytos baltomis arba beveik baltomis mini</w:t>
      </w:r>
      <w:r w:rsidR="00DA6092">
        <w:rPr>
          <w:sz w:val="22"/>
          <w:szCs w:val="22"/>
          <w:highlight w:val="lightGray"/>
        </w:rPr>
        <w:t xml:space="preserve"> </w:t>
      </w:r>
      <w:r w:rsidRPr="00821818">
        <w:rPr>
          <w:sz w:val="22"/>
          <w:szCs w:val="22"/>
          <w:highlight w:val="lightGray"/>
        </w:rPr>
        <w:t>tabletėmis.</w:t>
      </w:r>
    </w:p>
    <w:p w14:paraId="48BBA590" w14:textId="77777777" w:rsidR="00430AF8" w:rsidRPr="009942AD" w:rsidRDefault="00430AF8" w:rsidP="00430AF8">
      <w:pPr>
        <w:tabs>
          <w:tab w:val="left" w:pos="567"/>
        </w:tabs>
        <w:rPr>
          <w:sz w:val="22"/>
          <w:szCs w:val="22"/>
        </w:rPr>
      </w:pPr>
    </w:p>
    <w:p w14:paraId="22B72BB2" w14:textId="2539960B" w:rsidR="00430AF8" w:rsidRPr="009942AD" w:rsidRDefault="00430AF8" w:rsidP="00701C6B">
      <w:pPr>
        <w:tabs>
          <w:tab w:val="left" w:pos="567"/>
        </w:tabs>
        <w:rPr>
          <w:sz w:val="22"/>
          <w:szCs w:val="22"/>
        </w:rPr>
      </w:pPr>
      <w:proofErr w:type="spellStart"/>
      <w:r w:rsidRPr="009942AD">
        <w:rPr>
          <w:sz w:val="22"/>
          <w:szCs w:val="22"/>
        </w:rPr>
        <w:t>oPA</w:t>
      </w:r>
      <w:proofErr w:type="spellEnd"/>
      <w:r w:rsidRPr="009942AD">
        <w:rPr>
          <w:sz w:val="22"/>
          <w:szCs w:val="22"/>
        </w:rPr>
        <w:t>/Al/PVC/</w:t>
      </w:r>
      <w:r w:rsidR="004E4333">
        <w:rPr>
          <w:sz w:val="22"/>
          <w:szCs w:val="22"/>
        </w:rPr>
        <w:t>/Al</w:t>
      </w:r>
      <w:r w:rsidRPr="009942AD">
        <w:rPr>
          <w:sz w:val="22"/>
          <w:szCs w:val="22"/>
        </w:rPr>
        <w:t xml:space="preserve"> lizdinės plokštelės</w:t>
      </w:r>
      <w:r w:rsidR="00701C6B">
        <w:rPr>
          <w:sz w:val="22"/>
          <w:szCs w:val="22"/>
        </w:rPr>
        <w:t xml:space="preserve"> arba </w:t>
      </w:r>
      <w:proofErr w:type="spellStart"/>
      <w:r w:rsidR="00701C6B" w:rsidRPr="009942AD">
        <w:rPr>
          <w:sz w:val="22"/>
          <w:szCs w:val="22"/>
        </w:rPr>
        <w:t>oPA</w:t>
      </w:r>
      <w:proofErr w:type="spellEnd"/>
      <w:r w:rsidR="00701C6B" w:rsidRPr="009942AD">
        <w:rPr>
          <w:sz w:val="22"/>
          <w:szCs w:val="22"/>
        </w:rPr>
        <w:t>/Al/PVC/</w:t>
      </w:r>
      <w:r w:rsidR="004E4333">
        <w:rPr>
          <w:sz w:val="22"/>
          <w:szCs w:val="22"/>
        </w:rPr>
        <w:t>/Al</w:t>
      </w:r>
      <w:r w:rsidR="00701C6B" w:rsidRPr="009942AD">
        <w:rPr>
          <w:sz w:val="22"/>
          <w:szCs w:val="22"/>
        </w:rPr>
        <w:t xml:space="preserve"> </w:t>
      </w:r>
      <w:r w:rsidR="00701C6B">
        <w:rPr>
          <w:sz w:val="22"/>
          <w:szCs w:val="22"/>
        </w:rPr>
        <w:t xml:space="preserve">perforuotos </w:t>
      </w:r>
      <w:proofErr w:type="spellStart"/>
      <w:r w:rsidR="008D20A7">
        <w:rPr>
          <w:sz w:val="22"/>
          <w:szCs w:val="22"/>
        </w:rPr>
        <w:t>dalomosios</w:t>
      </w:r>
      <w:proofErr w:type="spellEnd"/>
      <w:r w:rsidR="00701C6B">
        <w:rPr>
          <w:sz w:val="22"/>
          <w:szCs w:val="22"/>
        </w:rPr>
        <w:t xml:space="preserve"> </w:t>
      </w:r>
      <w:r w:rsidR="00701C6B" w:rsidRPr="009942AD">
        <w:rPr>
          <w:sz w:val="22"/>
          <w:szCs w:val="22"/>
        </w:rPr>
        <w:t>lizdinės plokštelės</w:t>
      </w:r>
      <w:r w:rsidR="00393B15">
        <w:rPr>
          <w:sz w:val="22"/>
          <w:szCs w:val="22"/>
        </w:rPr>
        <w:t>.</w:t>
      </w:r>
    </w:p>
    <w:p w14:paraId="681413BE" w14:textId="77777777" w:rsidR="00430AF8" w:rsidRPr="009942AD" w:rsidRDefault="00430AF8" w:rsidP="00430AF8">
      <w:pPr>
        <w:rPr>
          <w:sz w:val="22"/>
          <w:szCs w:val="22"/>
        </w:rPr>
      </w:pPr>
    </w:p>
    <w:p w14:paraId="518973C3" w14:textId="3D0C3A41" w:rsidR="00393B15" w:rsidRPr="00B80AB9" w:rsidRDefault="00701C6B" w:rsidP="00430AF8">
      <w:pPr>
        <w:rPr>
          <w:rStyle w:val="Emfaz"/>
          <w:rFonts w:eastAsiaTheme="minorEastAsia"/>
          <w:bCs/>
          <w:i w:val="0"/>
          <w:iCs w:val="0"/>
          <w:szCs w:val="22"/>
          <w:u w:val="single"/>
          <w:shd w:val="clear" w:color="auto" w:fill="FFFFFF"/>
        </w:rPr>
      </w:pPr>
      <w:proofErr w:type="spellStart"/>
      <w:r w:rsidRPr="00B80AB9">
        <w:rPr>
          <w:sz w:val="22"/>
          <w:szCs w:val="22"/>
          <w:u w:val="single"/>
        </w:rPr>
        <w:t>Dimethyl</w:t>
      </w:r>
      <w:proofErr w:type="spellEnd"/>
      <w:r w:rsidRPr="00B80AB9">
        <w:rPr>
          <w:sz w:val="22"/>
          <w:szCs w:val="22"/>
          <w:u w:val="single"/>
        </w:rPr>
        <w:t xml:space="preserve"> </w:t>
      </w:r>
      <w:proofErr w:type="spellStart"/>
      <w:r w:rsidRPr="00B80AB9">
        <w:rPr>
          <w:sz w:val="22"/>
          <w:szCs w:val="22"/>
          <w:u w:val="single"/>
        </w:rPr>
        <w:t>fumarate</w:t>
      </w:r>
      <w:proofErr w:type="spellEnd"/>
      <w:r w:rsidRPr="00B80AB9">
        <w:rPr>
          <w:sz w:val="22"/>
          <w:szCs w:val="22"/>
          <w:u w:val="single"/>
        </w:rPr>
        <w:t xml:space="preserve"> </w:t>
      </w:r>
      <w:proofErr w:type="spellStart"/>
      <w:r w:rsidRPr="00B80AB9">
        <w:rPr>
          <w:sz w:val="22"/>
          <w:szCs w:val="22"/>
          <w:u w:val="single"/>
        </w:rPr>
        <w:t>Teva</w:t>
      </w:r>
      <w:proofErr w:type="spellEnd"/>
      <w:r w:rsidRPr="00B80AB9">
        <w:rPr>
          <w:sz w:val="22"/>
          <w:szCs w:val="22"/>
          <w:u w:val="single"/>
        </w:rPr>
        <w:t xml:space="preserve"> 120 mg skrandyje neirios kietosios kapsulės</w:t>
      </w:r>
    </w:p>
    <w:p w14:paraId="2AD5A016" w14:textId="784F3C66" w:rsidR="00393B15" w:rsidRPr="00B80AB9" w:rsidRDefault="00393B15" w:rsidP="00430AF8">
      <w:pPr>
        <w:rPr>
          <w:rStyle w:val="Emfaz"/>
          <w:rFonts w:eastAsiaTheme="minorEastAsia"/>
          <w:bCs/>
          <w:i w:val="0"/>
          <w:iCs w:val="0"/>
          <w:sz w:val="22"/>
          <w:szCs w:val="22"/>
          <w:shd w:val="clear" w:color="auto" w:fill="FFFFFF"/>
        </w:rPr>
      </w:pPr>
      <w:r w:rsidRPr="00B80AB9">
        <w:rPr>
          <w:rStyle w:val="Emfaz"/>
          <w:rFonts w:eastAsiaTheme="minorEastAsia"/>
          <w:bCs/>
          <w:i w:val="0"/>
          <w:iCs w:val="0"/>
          <w:sz w:val="22"/>
          <w:szCs w:val="22"/>
          <w:shd w:val="clear" w:color="auto" w:fill="FFFFFF"/>
        </w:rPr>
        <w:t>Pakuo</w:t>
      </w:r>
      <w:r w:rsidR="008D29E9">
        <w:rPr>
          <w:rStyle w:val="Emfaz"/>
          <w:rFonts w:eastAsiaTheme="minorEastAsia"/>
          <w:bCs/>
          <w:i w:val="0"/>
          <w:iCs w:val="0"/>
          <w:sz w:val="22"/>
          <w:szCs w:val="22"/>
          <w:shd w:val="clear" w:color="auto" w:fill="FFFFFF"/>
        </w:rPr>
        <w:t>čių</w:t>
      </w:r>
      <w:r w:rsidRPr="00B80AB9">
        <w:rPr>
          <w:rStyle w:val="Emfaz"/>
          <w:rFonts w:eastAsiaTheme="minorEastAsia"/>
          <w:bCs/>
          <w:i w:val="0"/>
          <w:iCs w:val="0"/>
          <w:sz w:val="22"/>
          <w:szCs w:val="22"/>
          <w:shd w:val="clear" w:color="auto" w:fill="FFFFFF"/>
        </w:rPr>
        <w:t xml:space="preserve"> dydžiai:</w:t>
      </w:r>
    </w:p>
    <w:p w14:paraId="6546562F" w14:textId="60DF2522" w:rsidR="00430AF8" w:rsidRPr="00B80AB9" w:rsidRDefault="00430AF8" w:rsidP="00430AF8">
      <w:pPr>
        <w:rPr>
          <w:rStyle w:val="Emfaz"/>
          <w:rFonts w:eastAsiaTheme="minorEastAsia"/>
          <w:bCs/>
          <w:i w:val="0"/>
          <w:iCs w:val="0"/>
          <w:sz w:val="22"/>
          <w:szCs w:val="22"/>
          <w:shd w:val="clear" w:color="auto" w:fill="FFFFFF"/>
        </w:rPr>
      </w:pPr>
      <w:r w:rsidRPr="00B80AB9">
        <w:rPr>
          <w:rStyle w:val="Emfaz"/>
          <w:rFonts w:eastAsiaTheme="minorEastAsia"/>
          <w:bCs/>
          <w:i w:val="0"/>
          <w:iCs w:val="0"/>
          <w:sz w:val="22"/>
          <w:szCs w:val="22"/>
          <w:shd w:val="clear" w:color="auto" w:fill="FFFFFF"/>
        </w:rPr>
        <w:t>14</w:t>
      </w:r>
      <w:r w:rsidR="00DB036C" w:rsidRPr="00B80AB9">
        <w:rPr>
          <w:rStyle w:val="Emfaz"/>
          <w:rFonts w:eastAsiaTheme="minorEastAsia"/>
          <w:bCs/>
          <w:i w:val="0"/>
          <w:iCs w:val="0"/>
          <w:sz w:val="22"/>
          <w:szCs w:val="22"/>
          <w:shd w:val="clear" w:color="auto" w:fill="FFFFFF"/>
        </w:rPr>
        <w:t xml:space="preserve"> kapsulių</w:t>
      </w:r>
      <w:r w:rsidR="007525D4">
        <w:rPr>
          <w:rStyle w:val="Emfaz"/>
          <w:rFonts w:eastAsiaTheme="minorEastAsia"/>
          <w:bCs/>
          <w:i w:val="0"/>
          <w:iCs w:val="0"/>
          <w:sz w:val="22"/>
          <w:szCs w:val="22"/>
          <w:shd w:val="clear" w:color="auto" w:fill="FFFFFF"/>
        </w:rPr>
        <w:t xml:space="preserve"> lizdinėse plokštelėse</w:t>
      </w:r>
      <w:r w:rsidRPr="00B80AB9">
        <w:rPr>
          <w:rStyle w:val="Emfaz"/>
          <w:rFonts w:eastAsiaTheme="minorEastAsia"/>
          <w:bCs/>
          <w:i w:val="0"/>
          <w:iCs w:val="0"/>
          <w:sz w:val="22"/>
          <w:szCs w:val="22"/>
          <w:shd w:val="clear" w:color="auto" w:fill="FFFFFF"/>
        </w:rPr>
        <w:t xml:space="preserve"> </w:t>
      </w:r>
      <w:r w:rsidR="00701C6B" w:rsidRPr="00B80AB9">
        <w:rPr>
          <w:rStyle w:val="Emfaz"/>
          <w:rFonts w:eastAsiaTheme="minorEastAsia"/>
          <w:bCs/>
          <w:i w:val="0"/>
          <w:iCs w:val="0"/>
          <w:sz w:val="22"/>
          <w:szCs w:val="22"/>
          <w:shd w:val="clear" w:color="auto" w:fill="FFFFFF"/>
        </w:rPr>
        <w:t xml:space="preserve">arba </w:t>
      </w:r>
      <w:r w:rsidR="00701C6B" w:rsidRPr="00393B15">
        <w:rPr>
          <w:sz w:val="22"/>
          <w:szCs w:val="22"/>
        </w:rPr>
        <w:t>14</w:t>
      </w:r>
      <w:r w:rsidR="007525D4">
        <w:rPr>
          <w:sz w:val="22"/>
          <w:szCs w:val="22"/>
        </w:rPr>
        <w:t> </w:t>
      </w:r>
      <w:r w:rsidR="00701C6B" w:rsidRPr="00393B15">
        <w:rPr>
          <w:sz w:val="22"/>
          <w:szCs w:val="22"/>
        </w:rPr>
        <w:t>x</w:t>
      </w:r>
      <w:r w:rsidR="007525D4">
        <w:rPr>
          <w:sz w:val="22"/>
          <w:szCs w:val="22"/>
        </w:rPr>
        <w:t> </w:t>
      </w:r>
      <w:r w:rsidR="00701C6B" w:rsidRPr="00393B15">
        <w:rPr>
          <w:sz w:val="22"/>
          <w:szCs w:val="22"/>
        </w:rPr>
        <w:t xml:space="preserve">1 </w:t>
      </w:r>
      <w:r w:rsidRPr="00B80AB9">
        <w:rPr>
          <w:rStyle w:val="Emfaz"/>
          <w:rFonts w:eastAsiaTheme="minorEastAsia"/>
          <w:bCs/>
          <w:i w:val="0"/>
          <w:iCs w:val="0"/>
          <w:sz w:val="22"/>
          <w:szCs w:val="22"/>
          <w:shd w:val="clear" w:color="auto" w:fill="FFFFFF"/>
        </w:rPr>
        <w:t>kapsul</w:t>
      </w:r>
      <w:r w:rsidR="00701C6B" w:rsidRPr="00B80AB9">
        <w:rPr>
          <w:rStyle w:val="Emfaz"/>
          <w:rFonts w:eastAsiaTheme="minorEastAsia"/>
          <w:bCs/>
          <w:i w:val="0"/>
          <w:iCs w:val="0"/>
          <w:sz w:val="22"/>
          <w:szCs w:val="22"/>
          <w:shd w:val="clear" w:color="auto" w:fill="FFFFFF"/>
        </w:rPr>
        <w:t>ių</w:t>
      </w:r>
      <w:r w:rsidR="007525D4">
        <w:rPr>
          <w:rStyle w:val="Emfaz"/>
          <w:rFonts w:eastAsiaTheme="minorEastAsia"/>
          <w:bCs/>
          <w:i w:val="0"/>
          <w:iCs w:val="0"/>
          <w:sz w:val="22"/>
          <w:szCs w:val="22"/>
          <w:shd w:val="clear" w:color="auto" w:fill="FFFFFF"/>
        </w:rPr>
        <w:t xml:space="preserve"> perforuotose </w:t>
      </w:r>
      <w:proofErr w:type="spellStart"/>
      <w:r w:rsidR="007525D4">
        <w:rPr>
          <w:rStyle w:val="Emfaz"/>
          <w:rFonts w:eastAsiaTheme="minorEastAsia"/>
          <w:bCs/>
          <w:i w:val="0"/>
          <w:iCs w:val="0"/>
          <w:sz w:val="22"/>
          <w:szCs w:val="22"/>
          <w:shd w:val="clear" w:color="auto" w:fill="FFFFFF"/>
        </w:rPr>
        <w:t>dalomosiose</w:t>
      </w:r>
      <w:proofErr w:type="spellEnd"/>
      <w:r w:rsidR="007525D4">
        <w:rPr>
          <w:rStyle w:val="Emfaz"/>
          <w:rFonts w:eastAsiaTheme="minorEastAsia"/>
          <w:bCs/>
          <w:i w:val="0"/>
          <w:iCs w:val="0"/>
          <w:sz w:val="22"/>
          <w:szCs w:val="22"/>
          <w:shd w:val="clear" w:color="auto" w:fill="FFFFFF"/>
        </w:rPr>
        <w:t xml:space="preserve"> lizdinėse plokštelėse.</w:t>
      </w:r>
    </w:p>
    <w:p w14:paraId="40391757" w14:textId="77777777" w:rsidR="00701C6B" w:rsidRPr="009942AD" w:rsidRDefault="00701C6B" w:rsidP="00430AF8">
      <w:pPr>
        <w:rPr>
          <w:sz w:val="22"/>
          <w:szCs w:val="22"/>
        </w:rPr>
      </w:pPr>
    </w:p>
    <w:p w14:paraId="0A74E1B3" w14:textId="02D0A310" w:rsidR="008D29E9" w:rsidRPr="00B80AB9" w:rsidRDefault="00701C6B" w:rsidP="00701C6B">
      <w:pPr>
        <w:rPr>
          <w:rStyle w:val="Emfaz"/>
          <w:rFonts w:eastAsiaTheme="minorEastAsia"/>
          <w:bCs/>
          <w:i w:val="0"/>
          <w:iCs w:val="0"/>
          <w:sz w:val="22"/>
          <w:szCs w:val="22"/>
          <w:highlight w:val="lightGray"/>
          <w:u w:val="single"/>
          <w:shd w:val="clear" w:color="auto" w:fill="FFFFFF"/>
        </w:rPr>
      </w:pPr>
      <w:proofErr w:type="spellStart"/>
      <w:r w:rsidRPr="00B80AB9">
        <w:rPr>
          <w:sz w:val="22"/>
          <w:szCs w:val="22"/>
          <w:highlight w:val="lightGray"/>
          <w:u w:val="single"/>
        </w:rPr>
        <w:t>Dimethyl</w:t>
      </w:r>
      <w:proofErr w:type="spellEnd"/>
      <w:r w:rsidRPr="00B80AB9">
        <w:rPr>
          <w:sz w:val="22"/>
          <w:szCs w:val="22"/>
          <w:highlight w:val="lightGray"/>
          <w:u w:val="single"/>
        </w:rPr>
        <w:t xml:space="preserve"> </w:t>
      </w:r>
      <w:proofErr w:type="spellStart"/>
      <w:r w:rsidRPr="00B80AB9">
        <w:rPr>
          <w:sz w:val="22"/>
          <w:szCs w:val="22"/>
          <w:highlight w:val="lightGray"/>
          <w:u w:val="single"/>
        </w:rPr>
        <w:t>fumarate</w:t>
      </w:r>
      <w:proofErr w:type="spellEnd"/>
      <w:r w:rsidRPr="00B80AB9">
        <w:rPr>
          <w:sz w:val="22"/>
          <w:szCs w:val="22"/>
          <w:highlight w:val="lightGray"/>
          <w:u w:val="single"/>
        </w:rPr>
        <w:t xml:space="preserve"> </w:t>
      </w:r>
      <w:proofErr w:type="spellStart"/>
      <w:r w:rsidRPr="00B80AB9">
        <w:rPr>
          <w:sz w:val="22"/>
          <w:szCs w:val="22"/>
          <w:highlight w:val="lightGray"/>
          <w:u w:val="single"/>
        </w:rPr>
        <w:t>Teva</w:t>
      </w:r>
      <w:proofErr w:type="spellEnd"/>
      <w:r w:rsidRPr="00B80AB9">
        <w:rPr>
          <w:sz w:val="22"/>
          <w:szCs w:val="22"/>
          <w:highlight w:val="lightGray"/>
          <w:u w:val="single"/>
        </w:rPr>
        <w:t xml:space="preserve"> 240 mg skrandyje neirios kietosios kapsulės</w:t>
      </w:r>
    </w:p>
    <w:p w14:paraId="338BA0B1" w14:textId="460395D3" w:rsidR="008D29E9" w:rsidRPr="00B80AB9" w:rsidRDefault="008D29E9" w:rsidP="00701C6B">
      <w:pPr>
        <w:rPr>
          <w:rStyle w:val="Emfaz"/>
          <w:rFonts w:eastAsiaTheme="minorEastAsia"/>
          <w:bCs/>
          <w:i w:val="0"/>
          <w:iCs w:val="0"/>
          <w:sz w:val="22"/>
          <w:szCs w:val="22"/>
          <w:highlight w:val="lightGray"/>
          <w:shd w:val="clear" w:color="auto" w:fill="FFFFFF"/>
        </w:rPr>
      </w:pPr>
      <w:r w:rsidRPr="00B80AB9">
        <w:rPr>
          <w:rStyle w:val="Emfaz"/>
          <w:rFonts w:eastAsiaTheme="minorEastAsia"/>
          <w:bCs/>
          <w:i w:val="0"/>
          <w:iCs w:val="0"/>
          <w:sz w:val="22"/>
          <w:szCs w:val="22"/>
          <w:highlight w:val="lightGray"/>
          <w:shd w:val="clear" w:color="auto" w:fill="FFFFFF"/>
        </w:rPr>
        <w:t>Pakuočių dydžiai:</w:t>
      </w:r>
    </w:p>
    <w:p w14:paraId="268C8D5C" w14:textId="080BA3F2" w:rsidR="00701C6B" w:rsidRPr="00B80AB9" w:rsidRDefault="00701C6B" w:rsidP="005356D1">
      <w:pPr>
        <w:rPr>
          <w:rStyle w:val="Emfaz"/>
          <w:rFonts w:eastAsiaTheme="minorEastAsia"/>
          <w:bCs/>
          <w:i w:val="0"/>
          <w:iCs w:val="0"/>
          <w:sz w:val="22"/>
          <w:szCs w:val="22"/>
          <w:shd w:val="clear" w:color="auto" w:fill="FFFFFF"/>
        </w:rPr>
      </w:pPr>
      <w:r w:rsidRPr="00B80AB9">
        <w:rPr>
          <w:rStyle w:val="Emfaz"/>
          <w:rFonts w:eastAsiaTheme="minorEastAsia"/>
          <w:bCs/>
          <w:i w:val="0"/>
          <w:iCs w:val="0"/>
          <w:sz w:val="22"/>
          <w:szCs w:val="22"/>
          <w:highlight w:val="lightGray"/>
          <w:shd w:val="clear" w:color="auto" w:fill="FFFFFF"/>
        </w:rPr>
        <w:t xml:space="preserve">56, 168 ar </w:t>
      </w:r>
      <w:r w:rsidRPr="008D29E9">
        <w:rPr>
          <w:sz w:val="22"/>
          <w:szCs w:val="22"/>
          <w:highlight w:val="lightGray"/>
        </w:rPr>
        <w:t xml:space="preserve">196 </w:t>
      </w:r>
      <w:r w:rsidR="00DB036C" w:rsidRPr="008D29E9">
        <w:rPr>
          <w:sz w:val="22"/>
          <w:szCs w:val="22"/>
          <w:highlight w:val="lightGray"/>
        </w:rPr>
        <w:t xml:space="preserve">kapsulės </w:t>
      </w:r>
      <w:r w:rsidR="005356D1">
        <w:rPr>
          <w:sz w:val="22"/>
          <w:szCs w:val="22"/>
          <w:highlight w:val="lightGray"/>
        </w:rPr>
        <w:t xml:space="preserve">lizdinėse plokštelėse </w:t>
      </w:r>
      <w:r w:rsidRPr="008D29E9">
        <w:rPr>
          <w:sz w:val="22"/>
          <w:szCs w:val="22"/>
          <w:highlight w:val="lightGray"/>
        </w:rPr>
        <w:t>arba 56</w:t>
      </w:r>
      <w:r w:rsidR="005356D1">
        <w:rPr>
          <w:sz w:val="22"/>
          <w:szCs w:val="22"/>
          <w:highlight w:val="lightGray"/>
        </w:rPr>
        <w:t> </w:t>
      </w:r>
      <w:r w:rsidRPr="008D29E9">
        <w:rPr>
          <w:sz w:val="22"/>
          <w:szCs w:val="22"/>
          <w:highlight w:val="lightGray"/>
        </w:rPr>
        <w:t>x</w:t>
      </w:r>
      <w:r w:rsidR="005356D1">
        <w:rPr>
          <w:sz w:val="22"/>
          <w:szCs w:val="22"/>
          <w:highlight w:val="lightGray"/>
        </w:rPr>
        <w:t> </w:t>
      </w:r>
      <w:r w:rsidRPr="008D29E9">
        <w:rPr>
          <w:sz w:val="22"/>
          <w:szCs w:val="22"/>
          <w:highlight w:val="lightGray"/>
        </w:rPr>
        <w:t>1, 168</w:t>
      </w:r>
      <w:r w:rsidR="005356D1">
        <w:rPr>
          <w:sz w:val="22"/>
          <w:szCs w:val="22"/>
          <w:highlight w:val="lightGray"/>
        </w:rPr>
        <w:t> </w:t>
      </w:r>
      <w:r w:rsidRPr="008D29E9">
        <w:rPr>
          <w:sz w:val="22"/>
          <w:szCs w:val="22"/>
          <w:highlight w:val="lightGray"/>
        </w:rPr>
        <w:t>x</w:t>
      </w:r>
      <w:r w:rsidR="005356D1">
        <w:rPr>
          <w:sz w:val="22"/>
          <w:szCs w:val="22"/>
          <w:highlight w:val="lightGray"/>
        </w:rPr>
        <w:t> </w:t>
      </w:r>
      <w:r w:rsidRPr="008D29E9">
        <w:rPr>
          <w:sz w:val="22"/>
          <w:szCs w:val="22"/>
          <w:highlight w:val="lightGray"/>
        </w:rPr>
        <w:t>1 ar 196</w:t>
      </w:r>
      <w:r w:rsidR="005356D1">
        <w:rPr>
          <w:sz w:val="22"/>
          <w:szCs w:val="22"/>
          <w:highlight w:val="lightGray"/>
        </w:rPr>
        <w:t> </w:t>
      </w:r>
      <w:r w:rsidRPr="008D29E9">
        <w:rPr>
          <w:sz w:val="22"/>
          <w:szCs w:val="22"/>
          <w:highlight w:val="lightGray"/>
        </w:rPr>
        <w:t>x</w:t>
      </w:r>
      <w:r w:rsidR="005356D1">
        <w:rPr>
          <w:sz w:val="22"/>
          <w:szCs w:val="22"/>
          <w:highlight w:val="lightGray"/>
        </w:rPr>
        <w:t> </w:t>
      </w:r>
      <w:r w:rsidRPr="008D29E9">
        <w:rPr>
          <w:sz w:val="22"/>
          <w:szCs w:val="22"/>
          <w:highlight w:val="lightGray"/>
        </w:rPr>
        <w:t xml:space="preserve">1 </w:t>
      </w:r>
      <w:r w:rsidRPr="00B80AB9">
        <w:rPr>
          <w:rStyle w:val="Emfaz"/>
          <w:rFonts w:eastAsiaTheme="minorEastAsia"/>
          <w:bCs/>
          <w:i w:val="0"/>
          <w:iCs w:val="0"/>
          <w:sz w:val="22"/>
          <w:szCs w:val="22"/>
          <w:highlight w:val="lightGray"/>
          <w:shd w:val="clear" w:color="auto" w:fill="FFFFFF"/>
        </w:rPr>
        <w:t>kapsulės</w:t>
      </w:r>
      <w:r w:rsidR="00D74F53">
        <w:rPr>
          <w:rStyle w:val="Emfaz"/>
          <w:rFonts w:eastAsiaTheme="minorEastAsia"/>
          <w:bCs/>
          <w:i w:val="0"/>
          <w:iCs w:val="0"/>
          <w:sz w:val="22"/>
          <w:szCs w:val="22"/>
          <w:highlight w:val="lightGray"/>
          <w:shd w:val="clear" w:color="auto" w:fill="FFFFFF"/>
        </w:rPr>
        <w:t xml:space="preserve"> perforuotose </w:t>
      </w:r>
      <w:proofErr w:type="spellStart"/>
      <w:r w:rsidR="00D74F53">
        <w:rPr>
          <w:rStyle w:val="Emfaz"/>
          <w:rFonts w:eastAsiaTheme="minorEastAsia"/>
          <w:bCs/>
          <w:i w:val="0"/>
          <w:iCs w:val="0"/>
          <w:sz w:val="22"/>
          <w:szCs w:val="22"/>
          <w:highlight w:val="lightGray"/>
          <w:shd w:val="clear" w:color="auto" w:fill="FFFFFF"/>
        </w:rPr>
        <w:t>dalomosiose</w:t>
      </w:r>
      <w:proofErr w:type="spellEnd"/>
      <w:r w:rsidR="00D74F53">
        <w:rPr>
          <w:rStyle w:val="Emfaz"/>
          <w:rFonts w:eastAsiaTheme="minorEastAsia"/>
          <w:bCs/>
          <w:i w:val="0"/>
          <w:iCs w:val="0"/>
          <w:sz w:val="22"/>
          <w:szCs w:val="22"/>
          <w:highlight w:val="lightGray"/>
          <w:shd w:val="clear" w:color="auto" w:fill="FFFFFF"/>
        </w:rPr>
        <w:t xml:space="preserve"> lizdinėse plokštelėse</w:t>
      </w:r>
      <w:r w:rsidRPr="00B80AB9">
        <w:rPr>
          <w:rStyle w:val="Emfaz"/>
          <w:rFonts w:eastAsiaTheme="minorEastAsia"/>
          <w:bCs/>
          <w:i w:val="0"/>
          <w:iCs w:val="0"/>
          <w:sz w:val="22"/>
          <w:szCs w:val="22"/>
          <w:highlight w:val="lightGray"/>
          <w:shd w:val="clear" w:color="auto" w:fill="FFFFFF"/>
        </w:rPr>
        <w:t>.</w:t>
      </w:r>
    </w:p>
    <w:p w14:paraId="04E4112B" w14:textId="77777777" w:rsidR="00701C6B" w:rsidRDefault="00701C6B" w:rsidP="00430AF8">
      <w:pPr>
        <w:rPr>
          <w:sz w:val="22"/>
          <w:szCs w:val="22"/>
        </w:rPr>
      </w:pPr>
    </w:p>
    <w:p w14:paraId="038B7F11" w14:textId="1D5299D4" w:rsidR="00430AF8" w:rsidRPr="009942AD" w:rsidRDefault="00430AF8" w:rsidP="00430AF8">
      <w:pPr>
        <w:rPr>
          <w:sz w:val="22"/>
          <w:szCs w:val="22"/>
        </w:rPr>
      </w:pPr>
      <w:r w:rsidRPr="009942AD">
        <w:rPr>
          <w:sz w:val="22"/>
          <w:szCs w:val="22"/>
        </w:rPr>
        <w:t>Gali būti tiekiamos ne visų dydžių pakuotės.</w:t>
      </w:r>
    </w:p>
    <w:p w14:paraId="19967191" w14:textId="77777777" w:rsidR="00430AF8" w:rsidRPr="009942AD" w:rsidRDefault="00430AF8" w:rsidP="00430AF8">
      <w:pPr>
        <w:numPr>
          <w:ilvl w:val="12"/>
          <w:numId w:val="0"/>
        </w:numPr>
        <w:ind w:right="-2"/>
        <w:rPr>
          <w:sz w:val="22"/>
          <w:szCs w:val="22"/>
        </w:rPr>
      </w:pPr>
    </w:p>
    <w:p w14:paraId="3B8F789B" w14:textId="3B340FAC" w:rsidR="00430AF8" w:rsidRPr="009942AD" w:rsidRDefault="00430AF8" w:rsidP="00430AF8">
      <w:pPr>
        <w:keepNext/>
        <w:tabs>
          <w:tab w:val="left" w:pos="567"/>
        </w:tabs>
        <w:jc w:val="both"/>
        <w:outlineLvl w:val="3"/>
        <w:rPr>
          <w:b/>
          <w:bCs/>
          <w:sz w:val="22"/>
          <w:szCs w:val="22"/>
          <w:lang w:eastAsia="x-none"/>
        </w:rPr>
      </w:pPr>
      <w:r w:rsidRPr="009942AD">
        <w:rPr>
          <w:b/>
          <w:bCs/>
          <w:sz w:val="22"/>
          <w:szCs w:val="22"/>
          <w:lang w:eastAsia="x-none"/>
        </w:rPr>
        <w:t xml:space="preserve">Registruotojas </w:t>
      </w:r>
    </w:p>
    <w:p w14:paraId="0726F937" w14:textId="419D3030" w:rsidR="00430AF8" w:rsidRPr="009942AD" w:rsidRDefault="00430AF8" w:rsidP="00430AF8">
      <w:pPr>
        <w:rPr>
          <w:color w:val="222222"/>
          <w:sz w:val="22"/>
          <w:szCs w:val="22"/>
          <w:shd w:val="clear" w:color="auto" w:fill="FFFFFF"/>
        </w:rPr>
      </w:pPr>
      <w:proofErr w:type="spellStart"/>
      <w:r w:rsidRPr="009942AD">
        <w:rPr>
          <w:color w:val="222222"/>
          <w:sz w:val="22"/>
          <w:szCs w:val="22"/>
          <w:shd w:val="clear" w:color="auto" w:fill="FFFFFF"/>
        </w:rPr>
        <w:t>Teva</w:t>
      </w:r>
      <w:proofErr w:type="spellEnd"/>
      <w:r w:rsidRPr="009942AD">
        <w:rPr>
          <w:color w:val="222222"/>
          <w:sz w:val="22"/>
          <w:szCs w:val="22"/>
          <w:shd w:val="clear" w:color="auto" w:fill="FFFFFF"/>
        </w:rPr>
        <w:t xml:space="preserve"> </w:t>
      </w:r>
      <w:proofErr w:type="spellStart"/>
      <w:r w:rsidRPr="009942AD">
        <w:rPr>
          <w:color w:val="222222"/>
          <w:sz w:val="22"/>
          <w:szCs w:val="22"/>
          <w:shd w:val="clear" w:color="auto" w:fill="FFFFFF"/>
        </w:rPr>
        <w:t>GmbH</w:t>
      </w:r>
      <w:proofErr w:type="spellEnd"/>
    </w:p>
    <w:p w14:paraId="7D337477" w14:textId="464E80E5" w:rsidR="00430AF8" w:rsidRPr="009942AD" w:rsidRDefault="00430AF8" w:rsidP="00430AF8">
      <w:pPr>
        <w:rPr>
          <w:sz w:val="22"/>
          <w:szCs w:val="22"/>
        </w:rPr>
      </w:pPr>
      <w:proofErr w:type="spellStart"/>
      <w:r w:rsidRPr="009942AD">
        <w:rPr>
          <w:sz w:val="22"/>
          <w:szCs w:val="22"/>
        </w:rPr>
        <w:t>Graf</w:t>
      </w:r>
      <w:proofErr w:type="spellEnd"/>
      <w:r w:rsidRPr="009942AD">
        <w:rPr>
          <w:sz w:val="22"/>
          <w:szCs w:val="22"/>
        </w:rPr>
        <w:t>-</w:t>
      </w:r>
      <w:proofErr w:type="spellStart"/>
      <w:r w:rsidRPr="009942AD">
        <w:rPr>
          <w:sz w:val="22"/>
          <w:szCs w:val="22"/>
        </w:rPr>
        <w:t>Arco</w:t>
      </w:r>
      <w:proofErr w:type="spellEnd"/>
      <w:r w:rsidRPr="009942AD">
        <w:rPr>
          <w:sz w:val="22"/>
          <w:szCs w:val="22"/>
        </w:rPr>
        <w:t>-Str. 3</w:t>
      </w:r>
    </w:p>
    <w:p w14:paraId="3A07EFFE" w14:textId="4CB3BAC4" w:rsidR="00430AF8" w:rsidRPr="009942AD" w:rsidRDefault="00430AF8" w:rsidP="00430AF8">
      <w:pPr>
        <w:rPr>
          <w:sz w:val="22"/>
          <w:szCs w:val="22"/>
        </w:rPr>
      </w:pPr>
      <w:r w:rsidRPr="009942AD">
        <w:rPr>
          <w:sz w:val="22"/>
          <w:szCs w:val="22"/>
        </w:rPr>
        <w:t xml:space="preserve">89079 </w:t>
      </w:r>
      <w:proofErr w:type="spellStart"/>
      <w:r w:rsidRPr="009942AD">
        <w:rPr>
          <w:sz w:val="22"/>
          <w:szCs w:val="22"/>
        </w:rPr>
        <w:t>Ulm</w:t>
      </w:r>
      <w:proofErr w:type="spellEnd"/>
    </w:p>
    <w:p w14:paraId="5D8EB95D" w14:textId="77777777" w:rsidR="00430AF8" w:rsidRPr="009942AD" w:rsidRDefault="00430AF8" w:rsidP="00430AF8">
      <w:pPr>
        <w:rPr>
          <w:sz w:val="22"/>
          <w:szCs w:val="22"/>
        </w:rPr>
      </w:pPr>
      <w:r w:rsidRPr="009942AD">
        <w:rPr>
          <w:sz w:val="22"/>
          <w:szCs w:val="22"/>
        </w:rPr>
        <w:t>Vokietija</w:t>
      </w:r>
    </w:p>
    <w:p w14:paraId="07E168C9" w14:textId="77777777" w:rsidR="00C61EC1" w:rsidRDefault="00C61EC1" w:rsidP="00430AF8">
      <w:pPr>
        <w:numPr>
          <w:ilvl w:val="12"/>
          <w:numId w:val="0"/>
        </w:numPr>
        <w:ind w:right="-2"/>
        <w:rPr>
          <w:b/>
          <w:bCs/>
          <w:sz w:val="22"/>
          <w:szCs w:val="22"/>
          <w:lang w:eastAsia="x-none"/>
        </w:rPr>
      </w:pPr>
    </w:p>
    <w:p w14:paraId="581DC414" w14:textId="3F7F9D56" w:rsidR="00C61EC1" w:rsidRPr="00C61EC1" w:rsidRDefault="00C61EC1" w:rsidP="00B80AB9">
      <w:pPr>
        <w:numPr>
          <w:ilvl w:val="12"/>
          <w:numId w:val="0"/>
        </w:numPr>
        <w:ind w:right="-2"/>
        <w:rPr>
          <w:b/>
          <w:bCs/>
          <w:color w:val="222222"/>
          <w:sz w:val="22"/>
          <w:szCs w:val="22"/>
          <w:lang w:val="gsw-FR"/>
        </w:rPr>
      </w:pPr>
      <w:r>
        <w:rPr>
          <w:b/>
          <w:bCs/>
          <w:sz w:val="22"/>
          <w:szCs w:val="22"/>
          <w:lang w:eastAsia="x-none"/>
        </w:rPr>
        <w:t>G</w:t>
      </w:r>
      <w:r w:rsidRPr="009942AD">
        <w:rPr>
          <w:b/>
          <w:bCs/>
          <w:sz w:val="22"/>
          <w:szCs w:val="22"/>
          <w:lang w:eastAsia="x-none"/>
        </w:rPr>
        <w:t>amintoja</w:t>
      </w:r>
      <w:r w:rsidR="006C76E6">
        <w:rPr>
          <w:b/>
          <w:bCs/>
          <w:sz w:val="22"/>
          <w:szCs w:val="22"/>
          <w:lang w:eastAsia="x-none"/>
        </w:rPr>
        <w:t>s</w:t>
      </w:r>
    </w:p>
    <w:p w14:paraId="3591A485" w14:textId="1DC3D3DF" w:rsidR="00C61EC1" w:rsidRPr="00C61EC1" w:rsidRDefault="00C61EC1" w:rsidP="00C61EC1">
      <w:pPr>
        <w:shd w:val="clear" w:color="auto" w:fill="FFFFFF"/>
        <w:spacing w:line="224" w:lineRule="atLeast"/>
        <w:rPr>
          <w:color w:val="222222"/>
          <w:sz w:val="22"/>
          <w:szCs w:val="22"/>
          <w:lang w:val="gsw-FR"/>
        </w:rPr>
      </w:pPr>
      <w:r w:rsidRPr="00C61EC1">
        <w:rPr>
          <w:bCs/>
          <w:color w:val="222222"/>
          <w:sz w:val="22"/>
          <w:szCs w:val="22"/>
          <w:lang w:val="gsw-FR"/>
        </w:rPr>
        <w:t>Pharmadox Healthcare Ltd.</w:t>
      </w:r>
    </w:p>
    <w:p w14:paraId="2F615A0F" w14:textId="7CA3CD80" w:rsidR="00C61EC1" w:rsidRPr="00C61EC1" w:rsidRDefault="00C61EC1" w:rsidP="00C61EC1">
      <w:pPr>
        <w:shd w:val="clear" w:color="auto" w:fill="FFFFFF"/>
        <w:spacing w:line="224" w:lineRule="atLeast"/>
        <w:rPr>
          <w:color w:val="222222"/>
          <w:sz w:val="22"/>
          <w:szCs w:val="22"/>
          <w:lang w:val="gsw-FR"/>
        </w:rPr>
      </w:pPr>
      <w:r w:rsidRPr="00C61EC1">
        <w:rPr>
          <w:color w:val="222222"/>
          <w:sz w:val="22"/>
          <w:szCs w:val="22"/>
          <w:lang w:val="gsw-FR"/>
        </w:rPr>
        <w:t>KW20A Kordin Industrial Park</w:t>
      </w:r>
    </w:p>
    <w:p w14:paraId="44C8BFD3" w14:textId="330FB03F" w:rsidR="00C61EC1" w:rsidRPr="00C61EC1" w:rsidRDefault="00C61EC1" w:rsidP="00C61EC1">
      <w:pPr>
        <w:shd w:val="clear" w:color="auto" w:fill="FFFFFF"/>
        <w:spacing w:line="224" w:lineRule="atLeast"/>
        <w:rPr>
          <w:color w:val="222222"/>
          <w:sz w:val="22"/>
          <w:szCs w:val="22"/>
          <w:lang w:val="gsw-FR"/>
        </w:rPr>
      </w:pPr>
      <w:r w:rsidRPr="00C61EC1">
        <w:rPr>
          <w:color w:val="222222"/>
          <w:sz w:val="22"/>
          <w:szCs w:val="22"/>
          <w:lang w:val="gsw-FR"/>
        </w:rPr>
        <w:t>Paola, PLA 3000</w:t>
      </w:r>
    </w:p>
    <w:p w14:paraId="6473DB57" w14:textId="77777777" w:rsidR="00C61EC1" w:rsidRPr="00C61EC1" w:rsidRDefault="00C61EC1" w:rsidP="00C61EC1">
      <w:pPr>
        <w:shd w:val="clear" w:color="auto" w:fill="FFFFFF"/>
        <w:spacing w:line="224" w:lineRule="atLeast"/>
        <w:rPr>
          <w:color w:val="222222"/>
          <w:sz w:val="22"/>
          <w:szCs w:val="22"/>
          <w:lang w:val="gsw-FR"/>
        </w:rPr>
      </w:pPr>
      <w:r w:rsidRPr="00C61EC1">
        <w:rPr>
          <w:color w:val="222222"/>
          <w:sz w:val="22"/>
          <w:szCs w:val="22"/>
          <w:lang w:val="gsw-FR"/>
        </w:rPr>
        <w:t>Malta</w:t>
      </w:r>
    </w:p>
    <w:p w14:paraId="5EE40F34" w14:textId="77777777" w:rsidR="006C76E6" w:rsidRPr="008F3A78" w:rsidRDefault="006C76E6" w:rsidP="00C61EC1">
      <w:pPr>
        <w:shd w:val="clear" w:color="auto" w:fill="FFFFFF"/>
        <w:spacing w:line="224" w:lineRule="atLeast"/>
        <w:rPr>
          <w:color w:val="222222"/>
          <w:sz w:val="22"/>
          <w:szCs w:val="22"/>
          <w:lang w:val="it-CH"/>
        </w:rPr>
      </w:pPr>
    </w:p>
    <w:p w14:paraId="174DA2A1" w14:textId="2E4E5E80" w:rsidR="006C76E6" w:rsidRDefault="006C76E6" w:rsidP="00C61EC1">
      <w:pPr>
        <w:shd w:val="clear" w:color="auto" w:fill="FFFFFF"/>
        <w:spacing w:line="224" w:lineRule="atLeast"/>
        <w:rPr>
          <w:color w:val="222222"/>
          <w:sz w:val="22"/>
          <w:szCs w:val="22"/>
          <w:lang w:val="en-US"/>
        </w:rPr>
      </w:pPr>
      <w:proofErr w:type="spellStart"/>
      <w:r>
        <w:rPr>
          <w:color w:val="222222"/>
          <w:sz w:val="22"/>
          <w:szCs w:val="22"/>
          <w:lang w:val="en-US"/>
        </w:rPr>
        <w:t>arba</w:t>
      </w:r>
      <w:proofErr w:type="spellEnd"/>
    </w:p>
    <w:p w14:paraId="4BB282B4" w14:textId="6E283387" w:rsidR="00C61EC1" w:rsidRPr="00C61EC1" w:rsidRDefault="00C61EC1" w:rsidP="00C61EC1">
      <w:pPr>
        <w:shd w:val="clear" w:color="auto" w:fill="FFFFFF"/>
        <w:spacing w:line="224" w:lineRule="atLeast"/>
        <w:rPr>
          <w:color w:val="222222"/>
          <w:sz w:val="22"/>
          <w:szCs w:val="22"/>
          <w:lang w:val="en-US"/>
        </w:rPr>
      </w:pPr>
      <w:r w:rsidRPr="00C61EC1">
        <w:rPr>
          <w:color w:val="222222"/>
          <w:sz w:val="22"/>
          <w:szCs w:val="22"/>
          <w:lang w:val="en-US"/>
        </w:rPr>
        <w:t> </w:t>
      </w:r>
    </w:p>
    <w:p w14:paraId="1A4D1506" w14:textId="7BE92764" w:rsidR="00C61EC1" w:rsidRPr="00C61EC1" w:rsidRDefault="00C61EC1" w:rsidP="00C61EC1">
      <w:pPr>
        <w:shd w:val="clear" w:color="auto" w:fill="FFFFFF"/>
        <w:spacing w:line="224" w:lineRule="atLeast"/>
        <w:rPr>
          <w:color w:val="222222"/>
          <w:sz w:val="22"/>
          <w:szCs w:val="22"/>
        </w:rPr>
      </w:pPr>
      <w:proofErr w:type="spellStart"/>
      <w:r w:rsidRPr="00C61EC1">
        <w:rPr>
          <w:bCs/>
          <w:color w:val="222222"/>
          <w:sz w:val="22"/>
          <w:szCs w:val="22"/>
        </w:rPr>
        <w:t>Adalvo</w:t>
      </w:r>
      <w:proofErr w:type="spellEnd"/>
      <w:r w:rsidRPr="00C61EC1">
        <w:rPr>
          <w:bCs/>
          <w:color w:val="222222"/>
          <w:sz w:val="22"/>
          <w:szCs w:val="22"/>
        </w:rPr>
        <w:t xml:space="preserve"> </w:t>
      </w:r>
      <w:proofErr w:type="spellStart"/>
      <w:r w:rsidRPr="00C61EC1">
        <w:rPr>
          <w:bCs/>
          <w:color w:val="222222"/>
          <w:sz w:val="22"/>
          <w:szCs w:val="22"/>
        </w:rPr>
        <w:t>Limited</w:t>
      </w:r>
      <w:proofErr w:type="spellEnd"/>
    </w:p>
    <w:p w14:paraId="1A2C54A8" w14:textId="3A99249C" w:rsidR="00C61EC1" w:rsidRPr="00C61EC1" w:rsidRDefault="00C61EC1" w:rsidP="00C61EC1">
      <w:pPr>
        <w:shd w:val="clear" w:color="auto" w:fill="FFFFFF"/>
        <w:spacing w:line="224" w:lineRule="atLeast"/>
        <w:rPr>
          <w:color w:val="222222"/>
          <w:sz w:val="22"/>
          <w:szCs w:val="22"/>
        </w:rPr>
      </w:pPr>
      <w:r w:rsidRPr="00C61EC1">
        <w:rPr>
          <w:color w:val="222222"/>
          <w:sz w:val="22"/>
          <w:szCs w:val="22"/>
        </w:rPr>
        <w:t xml:space="preserve">Malta </w:t>
      </w:r>
      <w:proofErr w:type="spellStart"/>
      <w:r w:rsidRPr="00C61EC1">
        <w:rPr>
          <w:color w:val="222222"/>
          <w:sz w:val="22"/>
          <w:szCs w:val="22"/>
        </w:rPr>
        <w:t>Life</w:t>
      </w:r>
      <w:proofErr w:type="spellEnd"/>
      <w:r w:rsidRPr="00C61EC1">
        <w:rPr>
          <w:color w:val="222222"/>
          <w:sz w:val="22"/>
          <w:szCs w:val="22"/>
        </w:rPr>
        <w:t xml:space="preserve"> </w:t>
      </w:r>
      <w:proofErr w:type="spellStart"/>
      <w:r w:rsidRPr="00C61EC1">
        <w:rPr>
          <w:color w:val="222222"/>
          <w:sz w:val="22"/>
          <w:szCs w:val="22"/>
        </w:rPr>
        <w:t>Sciences</w:t>
      </w:r>
      <w:proofErr w:type="spellEnd"/>
      <w:r w:rsidRPr="00C61EC1">
        <w:rPr>
          <w:color w:val="222222"/>
          <w:sz w:val="22"/>
          <w:szCs w:val="22"/>
        </w:rPr>
        <w:t xml:space="preserve"> </w:t>
      </w:r>
      <w:proofErr w:type="spellStart"/>
      <w:r w:rsidRPr="00C61EC1">
        <w:rPr>
          <w:color w:val="222222"/>
          <w:sz w:val="22"/>
          <w:szCs w:val="22"/>
        </w:rPr>
        <w:t>Park</w:t>
      </w:r>
      <w:proofErr w:type="spellEnd"/>
      <w:r w:rsidRPr="00C61EC1">
        <w:rPr>
          <w:color w:val="222222"/>
          <w:sz w:val="22"/>
          <w:szCs w:val="22"/>
        </w:rPr>
        <w:t xml:space="preserve">, </w:t>
      </w:r>
      <w:proofErr w:type="spellStart"/>
      <w:r w:rsidRPr="00C61EC1">
        <w:rPr>
          <w:color w:val="222222"/>
          <w:sz w:val="22"/>
          <w:szCs w:val="22"/>
        </w:rPr>
        <w:t>Building</w:t>
      </w:r>
      <w:proofErr w:type="spellEnd"/>
      <w:r w:rsidRPr="00C61EC1">
        <w:rPr>
          <w:color w:val="222222"/>
          <w:sz w:val="22"/>
          <w:szCs w:val="22"/>
        </w:rPr>
        <w:t xml:space="preserve"> 1, </w:t>
      </w:r>
      <w:proofErr w:type="spellStart"/>
      <w:r w:rsidRPr="00C61EC1">
        <w:rPr>
          <w:color w:val="222222"/>
          <w:sz w:val="22"/>
          <w:szCs w:val="22"/>
        </w:rPr>
        <w:t>Level</w:t>
      </w:r>
      <w:proofErr w:type="spellEnd"/>
      <w:r w:rsidRPr="00C61EC1">
        <w:rPr>
          <w:color w:val="222222"/>
          <w:sz w:val="22"/>
          <w:szCs w:val="22"/>
        </w:rPr>
        <w:t xml:space="preserve"> 4, </w:t>
      </w:r>
      <w:proofErr w:type="spellStart"/>
      <w:r w:rsidRPr="00C61EC1">
        <w:rPr>
          <w:color w:val="222222"/>
          <w:sz w:val="22"/>
          <w:szCs w:val="22"/>
        </w:rPr>
        <w:t>Sir</w:t>
      </w:r>
      <w:proofErr w:type="spellEnd"/>
      <w:r w:rsidRPr="00C61EC1">
        <w:rPr>
          <w:color w:val="222222"/>
          <w:sz w:val="22"/>
          <w:szCs w:val="22"/>
        </w:rPr>
        <w:t xml:space="preserve"> </w:t>
      </w:r>
      <w:proofErr w:type="spellStart"/>
      <w:r w:rsidRPr="00C61EC1">
        <w:rPr>
          <w:color w:val="222222"/>
          <w:sz w:val="22"/>
          <w:szCs w:val="22"/>
        </w:rPr>
        <w:t>Temi</w:t>
      </w:r>
      <w:proofErr w:type="spellEnd"/>
      <w:r w:rsidRPr="00C61EC1">
        <w:rPr>
          <w:color w:val="222222"/>
          <w:sz w:val="22"/>
          <w:szCs w:val="22"/>
        </w:rPr>
        <w:t xml:space="preserve"> </w:t>
      </w:r>
      <w:proofErr w:type="spellStart"/>
      <w:r w:rsidRPr="00C61EC1">
        <w:rPr>
          <w:color w:val="222222"/>
          <w:sz w:val="22"/>
          <w:szCs w:val="22"/>
        </w:rPr>
        <w:t>Zammit</w:t>
      </w:r>
      <w:proofErr w:type="spellEnd"/>
      <w:r w:rsidRPr="00C61EC1">
        <w:rPr>
          <w:color w:val="222222"/>
          <w:sz w:val="22"/>
          <w:szCs w:val="22"/>
        </w:rPr>
        <w:t xml:space="preserve"> </w:t>
      </w:r>
      <w:proofErr w:type="spellStart"/>
      <w:r w:rsidRPr="00C61EC1">
        <w:rPr>
          <w:color w:val="222222"/>
          <w:sz w:val="22"/>
          <w:szCs w:val="22"/>
        </w:rPr>
        <w:t>Buildings</w:t>
      </w:r>
      <w:proofErr w:type="spellEnd"/>
    </w:p>
    <w:p w14:paraId="31B883D4" w14:textId="201E4320" w:rsidR="00C61EC1" w:rsidRPr="00C61EC1" w:rsidRDefault="00C61EC1" w:rsidP="00C61EC1">
      <w:pPr>
        <w:shd w:val="clear" w:color="auto" w:fill="FFFFFF"/>
        <w:spacing w:line="224" w:lineRule="atLeast"/>
        <w:rPr>
          <w:color w:val="222222"/>
          <w:sz w:val="22"/>
          <w:szCs w:val="22"/>
        </w:rPr>
      </w:pPr>
      <w:r w:rsidRPr="00C61EC1">
        <w:rPr>
          <w:color w:val="222222"/>
          <w:sz w:val="22"/>
          <w:szCs w:val="22"/>
        </w:rPr>
        <w:t xml:space="preserve">San </w:t>
      </w:r>
      <w:proofErr w:type="spellStart"/>
      <w:r w:rsidRPr="00C61EC1">
        <w:rPr>
          <w:color w:val="222222"/>
          <w:sz w:val="22"/>
          <w:szCs w:val="22"/>
        </w:rPr>
        <w:t>Gwann</w:t>
      </w:r>
      <w:proofErr w:type="spellEnd"/>
      <w:r w:rsidRPr="00C61EC1">
        <w:rPr>
          <w:color w:val="222222"/>
          <w:sz w:val="22"/>
          <w:szCs w:val="22"/>
        </w:rPr>
        <w:t>, SGN 3000</w:t>
      </w:r>
    </w:p>
    <w:p w14:paraId="0EA62AD8" w14:textId="77777777" w:rsidR="00C61EC1" w:rsidRPr="00C61EC1" w:rsidRDefault="00C61EC1" w:rsidP="00C61EC1">
      <w:pPr>
        <w:shd w:val="clear" w:color="auto" w:fill="FFFFFF"/>
        <w:spacing w:line="224" w:lineRule="atLeast"/>
        <w:rPr>
          <w:color w:val="222222"/>
          <w:sz w:val="22"/>
          <w:szCs w:val="22"/>
        </w:rPr>
      </w:pPr>
      <w:r w:rsidRPr="00C61EC1">
        <w:rPr>
          <w:color w:val="222222"/>
          <w:sz w:val="22"/>
          <w:szCs w:val="22"/>
        </w:rPr>
        <w:t>Malta</w:t>
      </w:r>
    </w:p>
    <w:p w14:paraId="17C6573E" w14:textId="77777777" w:rsidR="00C61EC1" w:rsidRDefault="00C61EC1" w:rsidP="00C61EC1">
      <w:pPr>
        <w:shd w:val="clear" w:color="auto" w:fill="FFFFFF"/>
        <w:spacing w:line="224" w:lineRule="atLeast"/>
        <w:rPr>
          <w:color w:val="222222"/>
          <w:sz w:val="22"/>
          <w:szCs w:val="22"/>
        </w:rPr>
      </w:pPr>
      <w:r w:rsidRPr="00C61EC1">
        <w:rPr>
          <w:color w:val="222222"/>
          <w:sz w:val="22"/>
          <w:szCs w:val="22"/>
        </w:rPr>
        <w:t> </w:t>
      </w:r>
    </w:p>
    <w:p w14:paraId="538A303E" w14:textId="004AAE01" w:rsidR="006C76E6" w:rsidRDefault="006C76E6" w:rsidP="00C61EC1">
      <w:pPr>
        <w:shd w:val="clear" w:color="auto" w:fill="FFFFFF"/>
        <w:spacing w:line="224" w:lineRule="atLeast"/>
        <w:rPr>
          <w:color w:val="222222"/>
          <w:sz w:val="22"/>
          <w:szCs w:val="22"/>
        </w:rPr>
      </w:pPr>
      <w:r>
        <w:rPr>
          <w:color w:val="222222"/>
          <w:sz w:val="22"/>
          <w:szCs w:val="22"/>
        </w:rPr>
        <w:t>arba</w:t>
      </w:r>
    </w:p>
    <w:p w14:paraId="136EA2D3" w14:textId="77777777" w:rsidR="006C76E6" w:rsidRPr="00C61EC1" w:rsidRDefault="006C76E6" w:rsidP="00C61EC1">
      <w:pPr>
        <w:shd w:val="clear" w:color="auto" w:fill="FFFFFF"/>
        <w:spacing w:line="224" w:lineRule="atLeast"/>
        <w:rPr>
          <w:color w:val="222222"/>
          <w:sz w:val="22"/>
          <w:szCs w:val="22"/>
        </w:rPr>
      </w:pPr>
    </w:p>
    <w:p w14:paraId="2F0DB6E6" w14:textId="4401DCEB" w:rsidR="00C61EC1" w:rsidRPr="00C61EC1" w:rsidRDefault="00C61EC1" w:rsidP="00C61EC1">
      <w:pPr>
        <w:shd w:val="clear" w:color="auto" w:fill="FFFFFF"/>
        <w:spacing w:line="224" w:lineRule="atLeast"/>
        <w:rPr>
          <w:color w:val="222222"/>
          <w:sz w:val="22"/>
          <w:szCs w:val="22"/>
        </w:rPr>
      </w:pPr>
      <w:proofErr w:type="spellStart"/>
      <w:r w:rsidRPr="00C61EC1">
        <w:rPr>
          <w:bCs/>
          <w:color w:val="222222"/>
          <w:sz w:val="22"/>
          <w:szCs w:val="22"/>
        </w:rPr>
        <w:lastRenderedPageBreak/>
        <w:t>KeVaRo</w:t>
      </w:r>
      <w:proofErr w:type="spellEnd"/>
      <w:r w:rsidRPr="00C61EC1">
        <w:rPr>
          <w:bCs/>
          <w:color w:val="222222"/>
          <w:sz w:val="22"/>
          <w:szCs w:val="22"/>
        </w:rPr>
        <w:t xml:space="preserve"> GROUP Ltd</w:t>
      </w:r>
      <w:r w:rsidR="00767175">
        <w:rPr>
          <w:bCs/>
          <w:color w:val="222222"/>
          <w:sz w:val="22"/>
          <w:szCs w:val="22"/>
        </w:rPr>
        <w:t>.</w:t>
      </w:r>
    </w:p>
    <w:p w14:paraId="3C2E5312" w14:textId="1685095A" w:rsidR="00C61EC1" w:rsidRPr="00C61EC1" w:rsidRDefault="00C61EC1" w:rsidP="00C61EC1">
      <w:pPr>
        <w:shd w:val="clear" w:color="auto" w:fill="FFFFFF"/>
        <w:spacing w:line="224" w:lineRule="atLeast"/>
        <w:rPr>
          <w:color w:val="222222"/>
          <w:sz w:val="22"/>
          <w:szCs w:val="22"/>
        </w:rPr>
      </w:pPr>
      <w:r w:rsidRPr="00C61EC1">
        <w:rPr>
          <w:color w:val="222222"/>
          <w:sz w:val="22"/>
          <w:szCs w:val="22"/>
        </w:rPr>
        <w:t xml:space="preserve">9 </w:t>
      </w:r>
      <w:proofErr w:type="spellStart"/>
      <w:r w:rsidRPr="00C61EC1">
        <w:rPr>
          <w:color w:val="222222"/>
          <w:sz w:val="22"/>
          <w:szCs w:val="22"/>
        </w:rPr>
        <w:t>Tzaritza</w:t>
      </w:r>
      <w:proofErr w:type="spellEnd"/>
      <w:r w:rsidRPr="00C61EC1">
        <w:rPr>
          <w:color w:val="222222"/>
          <w:sz w:val="22"/>
          <w:szCs w:val="22"/>
        </w:rPr>
        <w:t xml:space="preserve"> </w:t>
      </w:r>
      <w:proofErr w:type="spellStart"/>
      <w:r w:rsidRPr="00C61EC1">
        <w:rPr>
          <w:color w:val="222222"/>
          <w:sz w:val="22"/>
          <w:szCs w:val="22"/>
        </w:rPr>
        <w:t>Elenora</w:t>
      </w:r>
      <w:proofErr w:type="spellEnd"/>
      <w:r w:rsidRPr="00C61EC1">
        <w:rPr>
          <w:color w:val="222222"/>
          <w:sz w:val="22"/>
          <w:szCs w:val="22"/>
        </w:rPr>
        <w:t xml:space="preserve"> Str., Office 23</w:t>
      </w:r>
    </w:p>
    <w:p w14:paraId="5835B83F" w14:textId="08C47D58" w:rsidR="00C61EC1" w:rsidRPr="00C61EC1" w:rsidRDefault="00C61EC1" w:rsidP="00C61EC1">
      <w:pPr>
        <w:shd w:val="clear" w:color="auto" w:fill="FFFFFF"/>
        <w:spacing w:line="224" w:lineRule="atLeast"/>
        <w:rPr>
          <w:color w:val="222222"/>
          <w:sz w:val="22"/>
          <w:szCs w:val="22"/>
        </w:rPr>
      </w:pPr>
      <w:r w:rsidRPr="00C61EC1">
        <w:rPr>
          <w:color w:val="222222"/>
          <w:sz w:val="22"/>
          <w:szCs w:val="22"/>
        </w:rPr>
        <w:t>Sofia, 1618</w:t>
      </w:r>
    </w:p>
    <w:p w14:paraId="1FEA3982" w14:textId="496DF879" w:rsidR="00C61EC1" w:rsidRPr="00C61EC1" w:rsidRDefault="00C61EC1" w:rsidP="00C61EC1">
      <w:pPr>
        <w:shd w:val="clear" w:color="auto" w:fill="FFFFFF"/>
        <w:spacing w:line="224" w:lineRule="atLeast"/>
        <w:rPr>
          <w:color w:val="222222"/>
          <w:sz w:val="22"/>
          <w:szCs w:val="22"/>
        </w:rPr>
      </w:pPr>
      <w:r w:rsidRPr="00C61EC1">
        <w:rPr>
          <w:color w:val="222222"/>
          <w:sz w:val="22"/>
          <w:szCs w:val="22"/>
        </w:rPr>
        <w:t>Bulgarija</w:t>
      </w:r>
    </w:p>
    <w:p w14:paraId="736F1C4B" w14:textId="77777777" w:rsidR="006C76E6" w:rsidRDefault="006C76E6" w:rsidP="00C61EC1">
      <w:pPr>
        <w:shd w:val="clear" w:color="auto" w:fill="FFFFFF"/>
        <w:rPr>
          <w:sz w:val="22"/>
          <w:szCs w:val="22"/>
        </w:rPr>
      </w:pPr>
    </w:p>
    <w:p w14:paraId="6C0A043C" w14:textId="056D11C6" w:rsidR="006C76E6" w:rsidRDefault="006C76E6" w:rsidP="00C61EC1">
      <w:pPr>
        <w:shd w:val="clear" w:color="auto" w:fill="FFFFFF"/>
        <w:rPr>
          <w:sz w:val="22"/>
          <w:szCs w:val="22"/>
        </w:rPr>
      </w:pPr>
      <w:r>
        <w:rPr>
          <w:sz w:val="22"/>
          <w:szCs w:val="22"/>
        </w:rPr>
        <w:t>arba</w:t>
      </w:r>
    </w:p>
    <w:p w14:paraId="77ACE3ED" w14:textId="39C8EBC7" w:rsidR="00C61EC1" w:rsidRPr="00C61EC1" w:rsidRDefault="00C61EC1" w:rsidP="00C61EC1">
      <w:pPr>
        <w:shd w:val="clear" w:color="auto" w:fill="FFFFFF"/>
        <w:rPr>
          <w:color w:val="000000"/>
          <w:sz w:val="22"/>
          <w:szCs w:val="22"/>
        </w:rPr>
      </w:pPr>
      <w:r w:rsidRPr="00C61EC1">
        <w:rPr>
          <w:sz w:val="22"/>
          <w:szCs w:val="22"/>
        </w:rPr>
        <w:t> </w:t>
      </w:r>
    </w:p>
    <w:p w14:paraId="3EB0E1AD" w14:textId="75093C8F" w:rsidR="00C61EC1" w:rsidRPr="00C61EC1" w:rsidRDefault="00C61EC1" w:rsidP="00C61EC1">
      <w:pPr>
        <w:shd w:val="clear" w:color="auto" w:fill="FFFFFF"/>
        <w:rPr>
          <w:color w:val="000000"/>
          <w:sz w:val="22"/>
          <w:szCs w:val="22"/>
        </w:rPr>
      </w:pPr>
      <w:proofErr w:type="spellStart"/>
      <w:r w:rsidRPr="00C61EC1">
        <w:rPr>
          <w:bCs/>
          <w:color w:val="000000"/>
          <w:sz w:val="22"/>
          <w:szCs w:val="22"/>
        </w:rPr>
        <w:t>Teva</w:t>
      </w:r>
      <w:proofErr w:type="spellEnd"/>
      <w:r w:rsidRPr="00C61EC1">
        <w:rPr>
          <w:bCs/>
          <w:color w:val="000000"/>
          <w:sz w:val="22"/>
          <w:szCs w:val="22"/>
        </w:rPr>
        <w:t xml:space="preserve"> </w:t>
      </w:r>
      <w:proofErr w:type="spellStart"/>
      <w:r w:rsidRPr="00C61EC1">
        <w:rPr>
          <w:bCs/>
          <w:color w:val="000000"/>
          <w:sz w:val="22"/>
          <w:szCs w:val="22"/>
        </w:rPr>
        <w:t>Operations</w:t>
      </w:r>
      <w:proofErr w:type="spellEnd"/>
      <w:r w:rsidRPr="00C61EC1">
        <w:rPr>
          <w:bCs/>
          <w:color w:val="000000"/>
          <w:sz w:val="22"/>
          <w:szCs w:val="22"/>
        </w:rPr>
        <w:t xml:space="preserve"> </w:t>
      </w:r>
      <w:proofErr w:type="spellStart"/>
      <w:r w:rsidRPr="00C61EC1">
        <w:rPr>
          <w:bCs/>
          <w:color w:val="000000"/>
          <w:sz w:val="22"/>
          <w:szCs w:val="22"/>
        </w:rPr>
        <w:t>Poland</w:t>
      </w:r>
      <w:proofErr w:type="spellEnd"/>
      <w:r w:rsidRPr="00C61EC1">
        <w:rPr>
          <w:bCs/>
          <w:color w:val="000000"/>
          <w:sz w:val="22"/>
          <w:szCs w:val="22"/>
        </w:rPr>
        <w:t xml:space="preserve"> Sp. </w:t>
      </w:r>
      <w:proofErr w:type="spellStart"/>
      <w:r w:rsidRPr="00C61EC1">
        <w:rPr>
          <w:bCs/>
          <w:color w:val="000000"/>
          <w:sz w:val="22"/>
          <w:szCs w:val="22"/>
        </w:rPr>
        <w:t>z.o.o</w:t>
      </w:r>
      <w:proofErr w:type="spellEnd"/>
      <w:r w:rsidRPr="00C61EC1">
        <w:rPr>
          <w:bCs/>
          <w:color w:val="000000"/>
          <w:sz w:val="22"/>
          <w:szCs w:val="22"/>
        </w:rPr>
        <w:t>.</w:t>
      </w:r>
    </w:p>
    <w:p w14:paraId="22CE76F3" w14:textId="7E651E80" w:rsidR="00C61EC1" w:rsidRPr="00C61EC1" w:rsidRDefault="00C61EC1" w:rsidP="00C61EC1">
      <w:pPr>
        <w:shd w:val="clear" w:color="auto" w:fill="FFFFFF"/>
        <w:rPr>
          <w:color w:val="000000"/>
          <w:sz w:val="22"/>
          <w:szCs w:val="22"/>
        </w:rPr>
      </w:pPr>
      <w:proofErr w:type="spellStart"/>
      <w:r w:rsidRPr="00C61EC1">
        <w:rPr>
          <w:color w:val="000000"/>
          <w:sz w:val="22"/>
          <w:szCs w:val="22"/>
        </w:rPr>
        <w:t>ul</w:t>
      </w:r>
      <w:proofErr w:type="spellEnd"/>
      <w:r w:rsidRPr="00C61EC1">
        <w:rPr>
          <w:color w:val="000000"/>
          <w:sz w:val="22"/>
          <w:szCs w:val="22"/>
        </w:rPr>
        <w:t xml:space="preserve">. </w:t>
      </w:r>
      <w:proofErr w:type="spellStart"/>
      <w:r w:rsidRPr="00C61EC1">
        <w:rPr>
          <w:color w:val="000000"/>
          <w:sz w:val="22"/>
          <w:szCs w:val="22"/>
        </w:rPr>
        <w:t>Mogilska</w:t>
      </w:r>
      <w:proofErr w:type="spellEnd"/>
      <w:r w:rsidRPr="00C61EC1">
        <w:rPr>
          <w:color w:val="000000"/>
          <w:sz w:val="22"/>
          <w:szCs w:val="22"/>
        </w:rPr>
        <w:t xml:space="preserve"> 80</w:t>
      </w:r>
    </w:p>
    <w:p w14:paraId="16C090A7" w14:textId="01DE1EA9" w:rsidR="00C61EC1" w:rsidRPr="00C61EC1" w:rsidRDefault="00C61EC1" w:rsidP="00BA28B7">
      <w:pPr>
        <w:shd w:val="clear" w:color="auto" w:fill="FFFFFF"/>
        <w:rPr>
          <w:color w:val="000000"/>
          <w:sz w:val="22"/>
          <w:szCs w:val="22"/>
        </w:rPr>
      </w:pPr>
      <w:proofErr w:type="spellStart"/>
      <w:r w:rsidRPr="00C61EC1">
        <w:rPr>
          <w:color w:val="000000"/>
          <w:sz w:val="22"/>
          <w:szCs w:val="22"/>
        </w:rPr>
        <w:t>Kraków</w:t>
      </w:r>
      <w:proofErr w:type="spellEnd"/>
      <w:r w:rsidR="00BA28B7">
        <w:rPr>
          <w:color w:val="000000"/>
          <w:sz w:val="22"/>
          <w:szCs w:val="22"/>
        </w:rPr>
        <w:t xml:space="preserve"> </w:t>
      </w:r>
      <w:r w:rsidRPr="00C61EC1">
        <w:rPr>
          <w:color w:val="000000"/>
          <w:sz w:val="22"/>
          <w:szCs w:val="22"/>
        </w:rPr>
        <w:t>31-546</w:t>
      </w:r>
    </w:p>
    <w:p w14:paraId="747A0B91" w14:textId="57EF385C" w:rsidR="00C61EC1" w:rsidRPr="00C61EC1" w:rsidRDefault="00C61EC1" w:rsidP="00C61EC1">
      <w:pPr>
        <w:shd w:val="clear" w:color="auto" w:fill="FFFFFF"/>
        <w:rPr>
          <w:color w:val="222222"/>
          <w:sz w:val="22"/>
          <w:szCs w:val="22"/>
        </w:rPr>
      </w:pPr>
      <w:r w:rsidRPr="00C61EC1">
        <w:rPr>
          <w:color w:val="222222"/>
          <w:sz w:val="22"/>
          <w:szCs w:val="22"/>
        </w:rPr>
        <w:t>Lenkija</w:t>
      </w:r>
    </w:p>
    <w:p w14:paraId="34C4828B" w14:textId="77777777" w:rsidR="00C61EC1" w:rsidRPr="009942AD" w:rsidRDefault="00C61EC1" w:rsidP="00430AF8">
      <w:pPr>
        <w:numPr>
          <w:ilvl w:val="12"/>
          <w:numId w:val="0"/>
        </w:numPr>
        <w:ind w:right="-2"/>
        <w:rPr>
          <w:sz w:val="22"/>
          <w:szCs w:val="22"/>
        </w:rPr>
      </w:pPr>
    </w:p>
    <w:p w14:paraId="4C67C31C" w14:textId="77777777" w:rsidR="00430AF8" w:rsidRPr="009942AD" w:rsidRDefault="00430AF8" w:rsidP="00430AF8">
      <w:pPr>
        <w:tabs>
          <w:tab w:val="left" w:pos="567"/>
        </w:tabs>
        <w:ind w:right="-2"/>
        <w:rPr>
          <w:sz w:val="22"/>
          <w:szCs w:val="22"/>
        </w:rPr>
      </w:pPr>
      <w:r w:rsidRPr="009942AD">
        <w:rPr>
          <w:sz w:val="22"/>
          <w:szCs w:val="22"/>
        </w:rPr>
        <w:t>Jeigu apie šį vaistą norite sužinoti daugiau, kreipkitės į vietinį registruotojo atstovą:</w:t>
      </w:r>
    </w:p>
    <w:p w14:paraId="43B4EB07" w14:textId="77777777" w:rsidR="00430AF8" w:rsidRPr="009942AD" w:rsidRDefault="00430AF8" w:rsidP="00430AF8">
      <w:pPr>
        <w:tabs>
          <w:tab w:val="left" w:pos="567"/>
        </w:tabs>
        <w:rPr>
          <w:sz w:val="22"/>
          <w:szCs w:val="22"/>
        </w:rPr>
      </w:pPr>
    </w:p>
    <w:p w14:paraId="0EA94DED" w14:textId="54EFE8F8" w:rsidR="00430AF8" w:rsidRPr="009942AD" w:rsidRDefault="00430AF8" w:rsidP="00430AF8">
      <w:pPr>
        <w:tabs>
          <w:tab w:val="left" w:pos="567"/>
        </w:tabs>
        <w:rPr>
          <w:sz w:val="22"/>
          <w:szCs w:val="22"/>
        </w:rPr>
      </w:pPr>
      <w:r w:rsidRPr="009942AD">
        <w:rPr>
          <w:sz w:val="22"/>
          <w:szCs w:val="22"/>
        </w:rPr>
        <w:t xml:space="preserve">UAB </w:t>
      </w:r>
      <w:r w:rsidR="007D1CEE">
        <w:rPr>
          <w:sz w:val="22"/>
          <w:szCs w:val="22"/>
        </w:rPr>
        <w:t>Teva Baltics</w:t>
      </w:r>
      <w:r w:rsidRPr="009942AD">
        <w:rPr>
          <w:sz w:val="22"/>
          <w:szCs w:val="22"/>
        </w:rPr>
        <w:t xml:space="preserve"> </w:t>
      </w:r>
    </w:p>
    <w:p w14:paraId="101F4389" w14:textId="77777777" w:rsidR="00430AF8" w:rsidRPr="009942AD" w:rsidRDefault="00430AF8" w:rsidP="00430AF8">
      <w:pPr>
        <w:tabs>
          <w:tab w:val="left" w:pos="567"/>
        </w:tabs>
        <w:rPr>
          <w:sz w:val="22"/>
          <w:szCs w:val="22"/>
        </w:rPr>
      </w:pPr>
      <w:r w:rsidRPr="009942AD">
        <w:rPr>
          <w:sz w:val="22"/>
          <w:szCs w:val="22"/>
        </w:rPr>
        <w:t xml:space="preserve">Molėtų pl. 5 </w:t>
      </w:r>
    </w:p>
    <w:p w14:paraId="1A6E885B" w14:textId="77777777" w:rsidR="00430AF8" w:rsidRPr="009942AD" w:rsidRDefault="00430AF8" w:rsidP="00430AF8">
      <w:pPr>
        <w:tabs>
          <w:tab w:val="left" w:pos="567"/>
        </w:tabs>
        <w:rPr>
          <w:sz w:val="22"/>
          <w:szCs w:val="22"/>
        </w:rPr>
      </w:pPr>
      <w:r w:rsidRPr="009942AD">
        <w:rPr>
          <w:sz w:val="22"/>
          <w:szCs w:val="22"/>
        </w:rPr>
        <w:t xml:space="preserve">LT-08409 Vilnius </w:t>
      </w:r>
    </w:p>
    <w:p w14:paraId="1D71DDA2" w14:textId="77777777" w:rsidR="00430AF8" w:rsidRPr="009942AD" w:rsidRDefault="00430AF8" w:rsidP="00430AF8">
      <w:pPr>
        <w:tabs>
          <w:tab w:val="left" w:pos="567"/>
        </w:tabs>
        <w:rPr>
          <w:sz w:val="22"/>
          <w:szCs w:val="22"/>
        </w:rPr>
      </w:pPr>
      <w:r w:rsidRPr="009942AD">
        <w:rPr>
          <w:sz w:val="22"/>
          <w:szCs w:val="22"/>
        </w:rPr>
        <w:t>Tel.: +370 5 266 02 03</w:t>
      </w:r>
    </w:p>
    <w:p w14:paraId="539046DB" w14:textId="77777777" w:rsidR="008D3B35" w:rsidRDefault="008D3B35">
      <w:pPr>
        <w:jc w:val="both"/>
        <w:rPr>
          <w:sz w:val="22"/>
          <w:szCs w:val="22"/>
          <w:lang w:eastAsia="lt-LT"/>
        </w:rPr>
      </w:pPr>
    </w:p>
    <w:p w14:paraId="1CE5018F" w14:textId="72C714AD" w:rsidR="00F605B1" w:rsidRPr="00B80AB9" w:rsidRDefault="00F605B1" w:rsidP="00F605B1">
      <w:pPr>
        <w:rPr>
          <w:b/>
          <w:snapToGrid w:val="0"/>
          <w:sz w:val="22"/>
          <w:szCs w:val="22"/>
        </w:rPr>
      </w:pPr>
      <w:r w:rsidRPr="00B80AB9">
        <w:rPr>
          <w:b/>
          <w:snapToGrid w:val="0"/>
          <w:sz w:val="22"/>
          <w:szCs w:val="22"/>
        </w:rPr>
        <w:t>Šis vaistas Europos ekonominės erdvės valstybėse narėse registruotas tokiais pavadinimais:</w:t>
      </w:r>
    </w:p>
    <w:p w14:paraId="18798B97" w14:textId="77777777" w:rsidR="00F605B1" w:rsidRPr="00B80AB9" w:rsidRDefault="00F605B1" w:rsidP="00F605B1">
      <w:pPr>
        <w:rPr>
          <w:snapToGrid w:val="0"/>
          <w:sz w:val="22"/>
          <w:szCs w:val="22"/>
        </w:rPr>
      </w:pPr>
    </w:p>
    <w:tbl>
      <w:tblPr>
        <w:tblW w:w="9776" w:type="dxa"/>
        <w:tblLook w:val="01E0" w:firstRow="1" w:lastRow="1" w:firstColumn="1" w:lastColumn="1" w:noHBand="0" w:noVBand="0"/>
      </w:tblPr>
      <w:tblGrid>
        <w:gridCol w:w="1555"/>
        <w:gridCol w:w="8221"/>
      </w:tblGrid>
      <w:tr w:rsidR="000F0B6C" w:rsidRPr="001C53E5" w14:paraId="2D4F6384" w14:textId="77777777" w:rsidTr="00821818">
        <w:tc>
          <w:tcPr>
            <w:tcW w:w="1555" w:type="dxa"/>
            <w:shd w:val="clear" w:color="auto" w:fill="auto"/>
          </w:tcPr>
          <w:p w14:paraId="4DC122D7" w14:textId="4FF4F517" w:rsidR="00F605B1" w:rsidRPr="001C53E5" w:rsidRDefault="00F605B1" w:rsidP="00B61238">
            <w:pPr>
              <w:rPr>
                <w:sz w:val="22"/>
                <w:szCs w:val="22"/>
              </w:rPr>
            </w:pPr>
            <w:r w:rsidRPr="001C53E5">
              <w:rPr>
                <w:sz w:val="22"/>
                <w:szCs w:val="22"/>
              </w:rPr>
              <w:t>Islandija</w:t>
            </w:r>
          </w:p>
        </w:tc>
        <w:tc>
          <w:tcPr>
            <w:tcW w:w="8221" w:type="dxa"/>
            <w:shd w:val="clear" w:color="auto" w:fill="auto"/>
          </w:tcPr>
          <w:p w14:paraId="056275D7" w14:textId="77777777" w:rsidR="00F605B1" w:rsidRPr="00B80AB9" w:rsidRDefault="00F605B1" w:rsidP="00B61238">
            <w:pPr>
              <w:rPr>
                <w:sz w:val="22"/>
                <w:szCs w:val="22"/>
              </w:rPr>
            </w:pPr>
            <w:proofErr w:type="spellStart"/>
            <w:r w:rsidRPr="00B80AB9">
              <w:rPr>
                <w:sz w:val="22"/>
                <w:szCs w:val="22"/>
              </w:rPr>
              <w:t>Dimethyl</w:t>
            </w:r>
            <w:proofErr w:type="spellEnd"/>
            <w:r w:rsidRPr="00B80AB9">
              <w:rPr>
                <w:sz w:val="22"/>
                <w:szCs w:val="22"/>
              </w:rPr>
              <w:t xml:space="preserve"> </w:t>
            </w:r>
            <w:proofErr w:type="spellStart"/>
            <w:r w:rsidRPr="00B80AB9">
              <w:rPr>
                <w:sz w:val="22"/>
                <w:szCs w:val="22"/>
              </w:rPr>
              <w:t>fumarate</w:t>
            </w:r>
            <w:proofErr w:type="spellEnd"/>
            <w:r w:rsidRPr="00B80AB9">
              <w:rPr>
                <w:sz w:val="22"/>
                <w:szCs w:val="22"/>
              </w:rPr>
              <w:t xml:space="preserve"> </w:t>
            </w:r>
            <w:proofErr w:type="spellStart"/>
            <w:r w:rsidRPr="00B80AB9">
              <w:rPr>
                <w:sz w:val="22"/>
                <w:szCs w:val="22"/>
              </w:rPr>
              <w:t>Teva</w:t>
            </w:r>
            <w:proofErr w:type="spellEnd"/>
          </w:p>
        </w:tc>
      </w:tr>
      <w:tr w:rsidR="000F0B6C" w:rsidRPr="001C53E5" w14:paraId="45F61BB2" w14:textId="77777777" w:rsidTr="00821818">
        <w:tc>
          <w:tcPr>
            <w:tcW w:w="1555" w:type="dxa"/>
            <w:shd w:val="clear" w:color="auto" w:fill="auto"/>
          </w:tcPr>
          <w:p w14:paraId="59A99173" w14:textId="764835AF" w:rsidR="00F605B1" w:rsidRPr="001C53E5" w:rsidRDefault="00F605B1" w:rsidP="00B61238">
            <w:pPr>
              <w:rPr>
                <w:sz w:val="22"/>
                <w:szCs w:val="22"/>
              </w:rPr>
            </w:pPr>
            <w:r w:rsidRPr="001C53E5">
              <w:rPr>
                <w:sz w:val="22"/>
                <w:szCs w:val="22"/>
              </w:rPr>
              <w:t>Austrija</w:t>
            </w:r>
          </w:p>
        </w:tc>
        <w:tc>
          <w:tcPr>
            <w:tcW w:w="8221" w:type="dxa"/>
            <w:shd w:val="clear" w:color="auto" w:fill="auto"/>
          </w:tcPr>
          <w:p w14:paraId="314BD9FA" w14:textId="05A4B78E" w:rsidR="00F605B1" w:rsidRPr="00B80AB9" w:rsidRDefault="00F605B1" w:rsidP="00B61238">
            <w:pPr>
              <w:rPr>
                <w:sz w:val="22"/>
                <w:szCs w:val="22"/>
              </w:rPr>
            </w:pPr>
            <w:proofErr w:type="spellStart"/>
            <w:r w:rsidRPr="00B80AB9">
              <w:rPr>
                <w:sz w:val="22"/>
                <w:szCs w:val="22"/>
              </w:rPr>
              <w:t>Dimethylfumarat</w:t>
            </w:r>
            <w:proofErr w:type="spellEnd"/>
            <w:r w:rsidRPr="00B80AB9">
              <w:rPr>
                <w:sz w:val="22"/>
                <w:szCs w:val="22"/>
              </w:rPr>
              <w:t xml:space="preserve"> !@</w:t>
            </w:r>
            <w:proofErr w:type="spellStart"/>
            <w:r w:rsidRPr="00B80AB9">
              <w:rPr>
                <w:sz w:val="22"/>
                <w:szCs w:val="22"/>
              </w:rPr>
              <w:t>ctavis</w:t>
            </w:r>
            <w:proofErr w:type="spellEnd"/>
            <w:r w:rsidRPr="00B80AB9">
              <w:rPr>
                <w:sz w:val="22"/>
                <w:szCs w:val="22"/>
              </w:rPr>
              <w:t xml:space="preserve"> 120 mg</w:t>
            </w:r>
            <w:r w:rsidR="000F0B6C" w:rsidRPr="00B80AB9">
              <w:rPr>
                <w:sz w:val="22"/>
                <w:szCs w:val="22"/>
              </w:rPr>
              <w:t>, 240 mg</w:t>
            </w:r>
            <w:r w:rsidRPr="00B80AB9">
              <w:rPr>
                <w:sz w:val="22"/>
                <w:szCs w:val="22"/>
              </w:rPr>
              <w:t xml:space="preserve"> </w:t>
            </w:r>
            <w:proofErr w:type="spellStart"/>
            <w:r w:rsidRPr="00B80AB9">
              <w:rPr>
                <w:sz w:val="22"/>
                <w:szCs w:val="22"/>
              </w:rPr>
              <w:t>magensaftresistente</w:t>
            </w:r>
            <w:proofErr w:type="spellEnd"/>
            <w:r w:rsidRPr="00B80AB9">
              <w:rPr>
                <w:sz w:val="22"/>
                <w:szCs w:val="22"/>
              </w:rPr>
              <w:t xml:space="preserve"> </w:t>
            </w:r>
            <w:proofErr w:type="spellStart"/>
            <w:r w:rsidRPr="00B80AB9">
              <w:rPr>
                <w:sz w:val="22"/>
                <w:szCs w:val="22"/>
              </w:rPr>
              <w:t>Hartkapseln</w:t>
            </w:r>
            <w:proofErr w:type="spellEnd"/>
          </w:p>
        </w:tc>
      </w:tr>
      <w:tr w:rsidR="000F0B6C" w:rsidRPr="001C53E5" w14:paraId="37802898" w14:textId="77777777" w:rsidTr="00821818">
        <w:tc>
          <w:tcPr>
            <w:tcW w:w="1555" w:type="dxa"/>
            <w:shd w:val="clear" w:color="auto" w:fill="auto"/>
          </w:tcPr>
          <w:p w14:paraId="0D914745" w14:textId="0C12D9AD" w:rsidR="00F605B1" w:rsidRPr="001C53E5" w:rsidRDefault="00F605B1" w:rsidP="00B61238">
            <w:pPr>
              <w:rPr>
                <w:sz w:val="22"/>
                <w:szCs w:val="22"/>
              </w:rPr>
            </w:pPr>
            <w:r w:rsidRPr="001C53E5">
              <w:rPr>
                <w:sz w:val="22"/>
                <w:szCs w:val="22"/>
              </w:rPr>
              <w:t>Belgija</w:t>
            </w:r>
          </w:p>
        </w:tc>
        <w:tc>
          <w:tcPr>
            <w:tcW w:w="8221" w:type="dxa"/>
            <w:shd w:val="clear" w:color="auto" w:fill="auto"/>
          </w:tcPr>
          <w:p w14:paraId="410D54EF" w14:textId="1EF50663" w:rsidR="00F605B1" w:rsidRPr="00B80AB9" w:rsidRDefault="00F605B1" w:rsidP="00B61238">
            <w:pPr>
              <w:rPr>
                <w:sz w:val="22"/>
                <w:szCs w:val="22"/>
              </w:rPr>
            </w:pPr>
            <w:proofErr w:type="spellStart"/>
            <w:r w:rsidRPr="00B80AB9">
              <w:rPr>
                <w:sz w:val="22"/>
                <w:szCs w:val="22"/>
              </w:rPr>
              <w:t>Dimethyl</w:t>
            </w:r>
            <w:proofErr w:type="spellEnd"/>
            <w:r w:rsidRPr="00B80AB9">
              <w:rPr>
                <w:sz w:val="22"/>
                <w:szCs w:val="22"/>
              </w:rPr>
              <w:t xml:space="preserve"> </w:t>
            </w:r>
            <w:proofErr w:type="spellStart"/>
            <w:r w:rsidRPr="00B80AB9">
              <w:rPr>
                <w:sz w:val="22"/>
                <w:szCs w:val="22"/>
              </w:rPr>
              <w:t>Fumarate</w:t>
            </w:r>
            <w:proofErr w:type="spellEnd"/>
            <w:r w:rsidRPr="00B80AB9">
              <w:rPr>
                <w:sz w:val="22"/>
                <w:szCs w:val="22"/>
              </w:rPr>
              <w:t xml:space="preserve"> </w:t>
            </w:r>
            <w:proofErr w:type="spellStart"/>
            <w:r w:rsidRPr="00B80AB9">
              <w:rPr>
                <w:sz w:val="22"/>
                <w:szCs w:val="22"/>
              </w:rPr>
              <w:t>rtp</w:t>
            </w:r>
            <w:proofErr w:type="spellEnd"/>
            <w:r w:rsidRPr="00B80AB9">
              <w:rPr>
                <w:sz w:val="22"/>
                <w:szCs w:val="22"/>
              </w:rPr>
              <w:t xml:space="preserve"> 120 mg</w:t>
            </w:r>
            <w:r w:rsidR="000F0B6C" w:rsidRPr="00B80AB9">
              <w:rPr>
                <w:sz w:val="22"/>
                <w:szCs w:val="22"/>
              </w:rPr>
              <w:t>, 240 mg</w:t>
            </w:r>
            <w:r w:rsidRPr="00B80AB9">
              <w:rPr>
                <w:sz w:val="22"/>
                <w:szCs w:val="22"/>
              </w:rPr>
              <w:t xml:space="preserve"> </w:t>
            </w:r>
            <w:proofErr w:type="spellStart"/>
            <w:r w:rsidRPr="00B80AB9">
              <w:rPr>
                <w:sz w:val="22"/>
                <w:szCs w:val="22"/>
              </w:rPr>
              <w:t>harde</w:t>
            </w:r>
            <w:proofErr w:type="spellEnd"/>
            <w:r w:rsidRPr="00B80AB9">
              <w:rPr>
                <w:sz w:val="22"/>
                <w:szCs w:val="22"/>
              </w:rPr>
              <w:t xml:space="preserve"> </w:t>
            </w:r>
            <w:proofErr w:type="spellStart"/>
            <w:r w:rsidRPr="00B80AB9">
              <w:rPr>
                <w:sz w:val="22"/>
                <w:szCs w:val="22"/>
              </w:rPr>
              <w:t>maagsapresistente</w:t>
            </w:r>
            <w:proofErr w:type="spellEnd"/>
            <w:r w:rsidRPr="00B80AB9">
              <w:rPr>
                <w:sz w:val="22"/>
                <w:szCs w:val="22"/>
              </w:rPr>
              <w:t xml:space="preserve"> </w:t>
            </w:r>
            <w:proofErr w:type="spellStart"/>
            <w:r w:rsidRPr="00B80AB9">
              <w:rPr>
                <w:sz w:val="22"/>
                <w:szCs w:val="22"/>
              </w:rPr>
              <w:t>capsules</w:t>
            </w:r>
            <w:proofErr w:type="spellEnd"/>
          </w:p>
        </w:tc>
      </w:tr>
      <w:tr w:rsidR="000F0B6C" w:rsidRPr="001C53E5" w14:paraId="731B947E" w14:textId="77777777" w:rsidTr="00821818">
        <w:tc>
          <w:tcPr>
            <w:tcW w:w="1555" w:type="dxa"/>
            <w:shd w:val="clear" w:color="auto" w:fill="auto"/>
          </w:tcPr>
          <w:p w14:paraId="4AA22BE8" w14:textId="1B253C84" w:rsidR="00F605B1" w:rsidRPr="001C53E5" w:rsidRDefault="00F605B1" w:rsidP="00B61238">
            <w:pPr>
              <w:rPr>
                <w:sz w:val="22"/>
                <w:szCs w:val="22"/>
              </w:rPr>
            </w:pPr>
            <w:r w:rsidRPr="001C53E5">
              <w:rPr>
                <w:sz w:val="22"/>
                <w:szCs w:val="22"/>
              </w:rPr>
              <w:t>Kipras</w:t>
            </w:r>
          </w:p>
        </w:tc>
        <w:tc>
          <w:tcPr>
            <w:tcW w:w="8221" w:type="dxa"/>
            <w:shd w:val="clear" w:color="auto" w:fill="auto"/>
          </w:tcPr>
          <w:p w14:paraId="4A7B3135" w14:textId="77777777" w:rsidR="00F605B1" w:rsidRPr="00B80AB9" w:rsidRDefault="00F605B1" w:rsidP="00B61238">
            <w:pPr>
              <w:rPr>
                <w:sz w:val="22"/>
                <w:szCs w:val="22"/>
              </w:rPr>
            </w:pPr>
            <w:proofErr w:type="spellStart"/>
            <w:r w:rsidRPr="00B80AB9">
              <w:rPr>
                <w:sz w:val="22"/>
                <w:szCs w:val="22"/>
              </w:rPr>
              <w:t>Dimethyl</w:t>
            </w:r>
            <w:proofErr w:type="spellEnd"/>
            <w:r w:rsidRPr="00B80AB9">
              <w:rPr>
                <w:sz w:val="22"/>
                <w:szCs w:val="22"/>
              </w:rPr>
              <w:t xml:space="preserve"> </w:t>
            </w:r>
            <w:proofErr w:type="spellStart"/>
            <w:r w:rsidRPr="00B80AB9">
              <w:rPr>
                <w:sz w:val="22"/>
                <w:szCs w:val="22"/>
              </w:rPr>
              <w:t>fumarate</w:t>
            </w:r>
            <w:proofErr w:type="spellEnd"/>
            <w:r w:rsidRPr="00B80AB9">
              <w:rPr>
                <w:sz w:val="22"/>
                <w:szCs w:val="22"/>
              </w:rPr>
              <w:t>/</w:t>
            </w:r>
            <w:proofErr w:type="spellStart"/>
            <w:r w:rsidRPr="00B80AB9">
              <w:rPr>
                <w:sz w:val="22"/>
                <w:szCs w:val="22"/>
              </w:rPr>
              <w:t>Teva</w:t>
            </w:r>
            <w:proofErr w:type="spellEnd"/>
          </w:p>
        </w:tc>
      </w:tr>
      <w:tr w:rsidR="000F0B6C" w:rsidRPr="001C53E5" w14:paraId="0208AA15" w14:textId="77777777" w:rsidTr="00821818">
        <w:tc>
          <w:tcPr>
            <w:tcW w:w="1555" w:type="dxa"/>
            <w:shd w:val="clear" w:color="auto" w:fill="auto"/>
          </w:tcPr>
          <w:p w14:paraId="041CA89A" w14:textId="7E6EA6B7" w:rsidR="00F605B1" w:rsidRPr="001C53E5" w:rsidRDefault="00F605B1" w:rsidP="00B61238">
            <w:pPr>
              <w:rPr>
                <w:sz w:val="22"/>
                <w:szCs w:val="22"/>
              </w:rPr>
            </w:pPr>
            <w:r w:rsidRPr="001C53E5">
              <w:rPr>
                <w:sz w:val="22"/>
                <w:szCs w:val="22"/>
              </w:rPr>
              <w:t>Čekija</w:t>
            </w:r>
          </w:p>
        </w:tc>
        <w:tc>
          <w:tcPr>
            <w:tcW w:w="8221" w:type="dxa"/>
            <w:shd w:val="clear" w:color="auto" w:fill="auto"/>
          </w:tcPr>
          <w:p w14:paraId="5A7CD51D" w14:textId="77777777" w:rsidR="00F605B1" w:rsidRPr="00B80AB9" w:rsidRDefault="00F605B1" w:rsidP="00B61238">
            <w:pPr>
              <w:rPr>
                <w:sz w:val="22"/>
                <w:szCs w:val="22"/>
              </w:rPr>
            </w:pPr>
            <w:proofErr w:type="spellStart"/>
            <w:r w:rsidRPr="00B80AB9">
              <w:rPr>
                <w:sz w:val="22"/>
                <w:szCs w:val="22"/>
              </w:rPr>
              <w:t>Dimethyl</w:t>
            </w:r>
            <w:proofErr w:type="spellEnd"/>
            <w:r w:rsidRPr="00B80AB9">
              <w:rPr>
                <w:sz w:val="22"/>
                <w:szCs w:val="22"/>
              </w:rPr>
              <w:t xml:space="preserve"> </w:t>
            </w:r>
            <w:proofErr w:type="spellStart"/>
            <w:r w:rsidRPr="00B80AB9">
              <w:rPr>
                <w:sz w:val="22"/>
                <w:szCs w:val="22"/>
              </w:rPr>
              <w:t>fumarát</w:t>
            </w:r>
            <w:proofErr w:type="spellEnd"/>
            <w:r w:rsidRPr="00B80AB9">
              <w:rPr>
                <w:sz w:val="22"/>
                <w:szCs w:val="22"/>
              </w:rPr>
              <w:t xml:space="preserve"> </w:t>
            </w:r>
            <w:proofErr w:type="spellStart"/>
            <w:r w:rsidRPr="00B80AB9">
              <w:rPr>
                <w:sz w:val="22"/>
                <w:szCs w:val="22"/>
              </w:rPr>
              <w:t>Teva</w:t>
            </w:r>
            <w:proofErr w:type="spellEnd"/>
            <w:r w:rsidRPr="00B80AB9">
              <w:rPr>
                <w:sz w:val="22"/>
                <w:szCs w:val="22"/>
              </w:rPr>
              <w:t xml:space="preserve"> </w:t>
            </w:r>
            <w:proofErr w:type="spellStart"/>
            <w:r w:rsidRPr="00B80AB9">
              <w:rPr>
                <w:sz w:val="22"/>
                <w:szCs w:val="22"/>
              </w:rPr>
              <w:t>GmbH</w:t>
            </w:r>
            <w:proofErr w:type="spellEnd"/>
          </w:p>
        </w:tc>
      </w:tr>
      <w:tr w:rsidR="000F0B6C" w:rsidRPr="001C53E5" w14:paraId="3471A12D" w14:textId="77777777" w:rsidTr="00821818">
        <w:tc>
          <w:tcPr>
            <w:tcW w:w="1555" w:type="dxa"/>
            <w:shd w:val="clear" w:color="auto" w:fill="auto"/>
          </w:tcPr>
          <w:p w14:paraId="2171945D" w14:textId="47FC382B" w:rsidR="00F605B1" w:rsidRPr="001C53E5" w:rsidRDefault="00F605B1" w:rsidP="00B61238">
            <w:pPr>
              <w:rPr>
                <w:sz w:val="22"/>
                <w:szCs w:val="22"/>
              </w:rPr>
            </w:pPr>
            <w:r w:rsidRPr="001C53E5">
              <w:rPr>
                <w:sz w:val="22"/>
                <w:szCs w:val="22"/>
              </w:rPr>
              <w:t>Vokietija</w:t>
            </w:r>
          </w:p>
        </w:tc>
        <w:tc>
          <w:tcPr>
            <w:tcW w:w="8221" w:type="dxa"/>
            <w:shd w:val="clear" w:color="auto" w:fill="auto"/>
          </w:tcPr>
          <w:p w14:paraId="72EE20EA" w14:textId="3EBB14D7" w:rsidR="00F605B1" w:rsidRPr="00B80AB9" w:rsidRDefault="00F605B1" w:rsidP="00B61238">
            <w:pPr>
              <w:rPr>
                <w:sz w:val="22"/>
                <w:szCs w:val="22"/>
              </w:rPr>
            </w:pPr>
            <w:proofErr w:type="spellStart"/>
            <w:r w:rsidRPr="00B80AB9">
              <w:rPr>
                <w:sz w:val="22"/>
                <w:szCs w:val="22"/>
              </w:rPr>
              <w:t>Dimethylfumarat-ratiopharm</w:t>
            </w:r>
            <w:proofErr w:type="spellEnd"/>
            <w:r w:rsidRPr="00B80AB9">
              <w:rPr>
                <w:sz w:val="22"/>
                <w:szCs w:val="22"/>
              </w:rPr>
              <w:t xml:space="preserve"> 120 mg</w:t>
            </w:r>
            <w:r w:rsidR="000F0B6C" w:rsidRPr="00B80AB9">
              <w:rPr>
                <w:sz w:val="22"/>
                <w:szCs w:val="22"/>
              </w:rPr>
              <w:t>, 240 mg</w:t>
            </w:r>
            <w:r w:rsidRPr="00B80AB9">
              <w:rPr>
                <w:sz w:val="22"/>
                <w:szCs w:val="22"/>
              </w:rPr>
              <w:t xml:space="preserve"> </w:t>
            </w:r>
            <w:proofErr w:type="spellStart"/>
            <w:r w:rsidRPr="00B80AB9">
              <w:rPr>
                <w:sz w:val="22"/>
                <w:szCs w:val="22"/>
              </w:rPr>
              <w:t>magensaftresistente</w:t>
            </w:r>
            <w:proofErr w:type="spellEnd"/>
            <w:r w:rsidRPr="00B80AB9">
              <w:rPr>
                <w:sz w:val="22"/>
                <w:szCs w:val="22"/>
              </w:rPr>
              <w:t xml:space="preserve"> </w:t>
            </w:r>
            <w:proofErr w:type="spellStart"/>
            <w:r w:rsidRPr="00B80AB9">
              <w:rPr>
                <w:sz w:val="22"/>
                <w:szCs w:val="22"/>
              </w:rPr>
              <w:t>Hartkapseln</w:t>
            </w:r>
            <w:proofErr w:type="spellEnd"/>
          </w:p>
        </w:tc>
      </w:tr>
      <w:tr w:rsidR="000F0B6C" w:rsidRPr="001C53E5" w14:paraId="72D54027" w14:textId="77777777" w:rsidTr="00821818">
        <w:tc>
          <w:tcPr>
            <w:tcW w:w="1555" w:type="dxa"/>
            <w:shd w:val="clear" w:color="auto" w:fill="auto"/>
          </w:tcPr>
          <w:p w14:paraId="0641120B" w14:textId="03C828D1" w:rsidR="00F605B1" w:rsidRPr="001C53E5" w:rsidRDefault="00F605B1" w:rsidP="00B61238">
            <w:pPr>
              <w:rPr>
                <w:sz w:val="22"/>
                <w:szCs w:val="22"/>
              </w:rPr>
            </w:pPr>
            <w:r w:rsidRPr="001C53E5">
              <w:rPr>
                <w:sz w:val="22"/>
                <w:szCs w:val="22"/>
              </w:rPr>
              <w:t>Danija</w:t>
            </w:r>
          </w:p>
        </w:tc>
        <w:tc>
          <w:tcPr>
            <w:tcW w:w="8221" w:type="dxa"/>
            <w:shd w:val="clear" w:color="auto" w:fill="auto"/>
          </w:tcPr>
          <w:p w14:paraId="095DE98B" w14:textId="77777777" w:rsidR="00F605B1" w:rsidRPr="00B80AB9" w:rsidRDefault="00F605B1" w:rsidP="00B61238">
            <w:pPr>
              <w:rPr>
                <w:sz w:val="22"/>
                <w:szCs w:val="22"/>
              </w:rPr>
            </w:pPr>
            <w:proofErr w:type="spellStart"/>
            <w:r w:rsidRPr="00B80AB9">
              <w:rPr>
                <w:sz w:val="22"/>
                <w:szCs w:val="22"/>
              </w:rPr>
              <w:t>Dimethyl</w:t>
            </w:r>
            <w:proofErr w:type="spellEnd"/>
            <w:r w:rsidRPr="00B80AB9">
              <w:rPr>
                <w:sz w:val="22"/>
                <w:szCs w:val="22"/>
              </w:rPr>
              <w:t xml:space="preserve"> </w:t>
            </w:r>
            <w:proofErr w:type="spellStart"/>
            <w:r w:rsidRPr="00B80AB9">
              <w:rPr>
                <w:sz w:val="22"/>
                <w:szCs w:val="22"/>
              </w:rPr>
              <w:t>fumarate</w:t>
            </w:r>
            <w:proofErr w:type="spellEnd"/>
            <w:r w:rsidRPr="00B80AB9">
              <w:rPr>
                <w:sz w:val="22"/>
                <w:szCs w:val="22"/>
              </w:rPr>
              <w:t xml:space="preserve"> </w:t>
            </w:r>
            <w:proofErr w:type="spellStart"/>
            <w:r w:rsidRPr="00B80AB9">
              <w:rPr>
                <w:sz w:val="22"/>
                <w:szCs w:val="22"/>
              </w:rPr>
              <w:t>Teva</w:t>
            </w:r>
            <w:proofErr w:type="spellEnd"/>
          </w:p>
        </w:tc>
      </w:tr>
      <w:tr w:rsidR="000F0B6C" w:rsidRPr="001C53E5" w14:paraId="290A9831" w14:textId="77777777" w:rsidTr="00821818">
        <w:tc>
          <w:tcPr>
            <w:tcW w:w="1555" w:type="dxa"/>
            <w:shd w:val="clear" w:color="auto" w:fill="auto"/>
          </w:tcPr>
          <w:p w14:paraId="7A0AFD05" w14:textId="1755CA6D" w:rsidR="00F605B1" w:rsidRPr="001C53E5" w:rsidRDefault="00F605B1" w:rsidP="00B61238">
            <w:pPr>
              <w:rPr>
                <w:sz w:val="22"/>
                <w:szCs w:val="22"/>
              </w:rPr>
            </w:pPr>
            <w:r w:rsidRPr="001C53E5">
              <w:rPr>
                <w:sz w:val="22"/>
                <w:szCs w:val="22"/>
              </w:rPr>
              <w:t>Estija</w:t>
            </w:r>
          </w:p>
        </w:tc>
        <w:tc>
          <w:tcPr>
            <w:tcW w:w="8221" w:type="dxa"/>
            <w:shd w:val="clear" w:color="auto" w:fill="auto"/>
          </w:tcPr>
          <w:p w14:paraId="1299958A" w14:textId="77777777" w:rsidR="00F605B1" w:rsidRPr="00B80AB9" w:rsidRDefault="00F605B1" w:rsidP="00B61238">
            <w:pPr>
              <w:rPr>
                <w:sz w:val="22"/>
                <w:szCs w:val="22"/>
              </w:rPr>
            </w:pPr>
            <w:proofErr w:type="spellStart"/>
            <w:r w:rsidRPr="00B80AB9">
              <w:rPr>
                <w:sz w:val="22"/>
                <w:szCs w:val="22"/>
              </w:rPr>
              <w:t>Dimethyl</w:t>
            </w:r>
            <w:proofErr w:type="spellEnd"/>
            <w:r w:rsidRPr="00B80AB9">
              <w:rPr>
                <w:sz w:val="22"/>
                <w:szCs w:val="22"/>
              </w:rPr>
              <w:t xml:space="preserve"> </w:t>
            </w:r>
            <w:proofErr w:type="spellStart"/>
            <w:r w:rsidRPr="00B80AB9">
              <w:rPr>
                <w:sz w:val="22"/>
                <w:szCs w:val="22"/>
              </w:rPr>
              <w:t>fumarate</w:t>
            </w:r>
            <w:proofErr w:type="spellEnd"/>
            <w:r w:rsidRPr="00B80AB9">
              <w:rPr>
                <w:sz w:val="22"/>
                <w:szCs w:val="22"/>
              </w:rPr>
              <w:t xml:space="preserve"> </w:t>
            </w:r>
            <w:proofErr w:type="spellStart"/>
            <w:r w:rsidRPr="00B80AB9">
              <w:rPr>
                <w:sz w:val="22"/>
                <w:szCs w:val="22"/>
              </w:rPr>
              <w:t>Teva</w:t>
            </w:r>
            <w:proofErr w:type="spellEnd"/>
          </w:p>
        </w:tc>
      </w:tr>
      <w:tr w:rsidR="000F0B6C" w:rsidRPr="001C53E5" w14:paraId="05D9E30C" w14:textId="77777777" w:rsidTr="00821818">
        <w:tc>
          <w:tcPr>
            <w:tcW w:w="1555" w:type="dxa"/>
            <w:shd w:val="clear" w:color="auto" w:fill="auto"/>
          </w:tcPr>
          <w:p w14:paraId="167D471A" w14:textId="34054E9F" w:rsidR="00F605B1" w:rsidRPr="001C53E5" w:rsidRDefault="000F0B6C" w:rsidP="00B61238">
            <w:pPr>
              <w:rPr>
                <w:sz w:val="22"/>
                <w:szCs w:val="22"/>
              </w:rPr>
            </w:pPr>
            <w:r w:rsidRPr="001C53E5">
              <w:rPr>
                <w:sz w:val="22"/>
                <w:szCs w:val="22"/>
              </w:rPr>
              <w:t>Graikija</w:t>
            </w:r>
          </w:p>
        </w:tc>
        <w:tc>
          <w:tcPr>
            <w:tcW w:w="8221" w:type="dxa"/>
            <w:shd w:val="clear" w:color="auto" w:fill="auto"/>
          </w:tcPr>
          <w:p w14:paraId="5F1D65DE" w14:textId="77777777" w:rsidR="00F605B1" w:rsidRPr="00B80AB9" w:rsidRDefault="00F605B1" w:rsidP="00B61238">
            <w:pPr>
              <w:rPr>
                <w:sz w:val="22"/>
                <w:szCs w:val="22"/>
              </w:rPr>
            </w:pPr>
            <w:proofErr w:type="spellStart"/>
            <w:r w:rsidRPr="00B80AB9">
              <w:rPr>
                <w:sz w:val="22"/>
                <w:szCs w:val="22"/>
              </w:rPr>
              <w:t>Dimethyl</w:t>
            </w:r>
            <w:proofErr w:type="spellEnd"/>
            <w:r w:rsidRPr="00B80AB9">
              <w:rPr>
                <w:sz w:val="22"/>
                <w:szCs w:val="22"/>
              </w:rPr>
              <w:t xml:space="preserve"> </w:t>
            </w:r>
            <w:proofErr w:type="spellStart"/>
            <w:r w:rsidRPr="00B80AB9">
              <w:rPr>
                <w:sz w:val="22"/>
                <w:szCs w:val="22"/>
              </w:rPr>
              <w:t>fumarate</w:t>
            </w:r>
            <w:proofErr w:type="spellEnd"/>
            <w:r w:rsidRPr="00B80AB9">
              <w:rPr>
                <w:sz w:val="22"/>
                <w:szCs w:val="22"/>
              </w:rPr>
              <w:t>/</w:t>
            </w:r>
            <w:proofErr w:type="spellStart"/>
            <w:r w:rsidRPr="00B80AB9">
              <w:rPr>
                <w:sz w:val="22"/>
                <w:szCs w:val="22"/>
              </w:rPr>
              <w:t>Teva</w:t>
            </w:r>
            <w:proofErr w:type="spellEnd"/>
          </w:p>
        </w:tc>
      </w:tr>
      <w:tr w:rsidR="000F0B6C" w:rsidRPr="001C53E5" w14:paraId="31BD920F" w14:textId="77777777" w:rsidTr="00821818">
        <w:tc>
          <w:tcPr>
            <w:tcW w:w="1555" w:type="dxa"/>
            <w:shd w:val="clear" w:color="auto" w:fill="auto"/>
          </w:tcPr>
          <w:p w14:paraId="12E7FE55" w14:textId="6A26D31B" w:rsidR="00F605B1" w:rsidRPr="001C53E5" w:rsidRDefault="00F605B1" w:rsidP="00B61238">
            <w:pPr>
              <w:rPr>
                <w:sz w:val="22"/>
                <w:szCs w:val="22"/>
              </w:rPr>
            </w:pPr>
            <w:r w:rsidRPr="001C53E5">
              <w:rPr>
                <w:sz w:val="22"/>
                <w:szCs w:val="22"/>
              </w:rPr>
              <w:t>Ispanija</w:t>
            </w:r>
          </w:p>
        </w:tc>
        <w:tc>
          <w:tcPr>
            <w:tcW w:w="8221" w:type="dxa"/>
            <w:shd w:val="clear" w:color="auto" w:fill="auto"/>
          </w:tcPr>
          <w:p w14:paraId="5A5CB5F6" w14:textId="71356091" w:rsidR="00F605B1" w:rsidRPr="00B80AB9" w:rsidRDefault="00F605B1" w:rsidP="00B61238">
            <w:pPr>
              <w:rPr>
                <w:sz w:val="22"/>
                <w:szCs w:val="22"/>
              </w:rPr>
            </w:pPr>
            <w:proofErr w:type="spellStart"/>
            <w:r w:rsidRPr="00B80AB9">
              <w:rPr>
                <w:sz w:val="22"/>
                <w:szCs w:val="22"/>
              </w:rPr>
              <w:t>Fumarato</w:t>
            </w:r>
            <w:proofErr w:type="spellEnd"/>
            <w:r w:rsidRPr="00B80AB9">
              <w:rPr>
                <w:sz w:val="22"/>
                <w:szCs w:val="22"/>
              </w:rPr>
              <w:t xml:space="preserve"> de </w:t>
            </w:r>
            <w:proofErr w:type="spellStart"/>
            <w:r w:rsidRPr="00B80AB9">
              <w:rPr>
                <w:sz w:val="22"/>
                <w:szCs w:val="22"/>
              </w:rPr>
              <w:t>dimetilo</w:t>
            </w:r>
            <w:proofErr w:type="spellEnd"/>
            <w:r w:rsidRPr="00B80AB9">
              <w:rPr>
                <w:sz w:val="22"/>
                <w:szCs w:val="22"/>
              </w:rPr>
              <w:t xml:space="preserve"> </w:t>
            </w:r>
            <w:proofErr w:type="spellStart"/>
            <w:r w:rsidRPr="00B80AB9">
              <w:rPr>
                <w:sz w:val="22"/>
                <w:szCs w:val="22"/>
              </w:rPr>
              <w:t>Teva</w:t>
            </w:r>
            <w:proofErr w:type="spellEnd"/>
            <w:r w:rsidRPr="00B80AB9">
              <w:rPr>
                <w:sz w:val="22"/>
                <w:szCs w:val="22"/>
              </w:rPr>
              <w:t xml:space="preserve"> 120 mg</w:t>
            </w:r>
            <w:r w:rsidR="000F0B6C" w:rsidRPr="00B80AB9">
              <w:rPr>
                <w:sz w:val="22"/>
                <w:szCs w:val="22"/>
              </w:rPr>
              <w:t>, 240 mg</w:t>
            </w:r>
            <w:r w:rsidRPr="00B80AB9">
              <w:rPr>
                <w:sz w:val="22"/>
                <w:szCs w:val="22"/>
              </w:rPr>
              <w:t xml:space="preserve"> </w:t>
            </w:r>
            <w:proofErr w:type="spellStart"/>
            <w:r w:rsidRPr="00B80AB9">
              <w:rPr>
                <w:sz w:val="22"/>
                <w:szCs w:val="22"/>
              </w:rPr>
              <w:t>cápsulas</w:t>
            </w:r>
            <w:proofErr w:type="spellEnd"/>
            <w:r w:rsidRPr="00B80AB9">
              <w:rPr>
                <w:sz w:val="22"/>
                <w:szCs w:val="22"/>
              </w:rPr>
              <w:t xml:space="preserve"> duras </w:t>
            </w:r>
            <w:proofErr w:type="spellStart"/>
            <w:r w:rsidRPr="00B80AB9">
              <w:rPr>
                <w:sz w:val="22"/>
                <w:szCs w:val="22"/>
              </w:rPr>
              <w:t>gastrorresistentes</w:t>
            </w:r>
            <w:proofErr w:type="spellEnd"/>
            <w:r w:rsidRPr="00B80AB9">
              <w:rPr>
                <w:sz w:val="22"/>
                <w:szCs w:val="22"/>
              </w:rPr>
              <w:t xml:space="preserve"> EFG</w:t>
            </w:r>
          </w:p>
        </w:tc>
      </w:tr>
      <w:tr w:rsidR="000F0B6C" w:rsidRPr="001C53E5" w14:paraId="7F430344" w14:textId="77777777" w:rsidTr="00821818">
        <w:tc>
          <w:tcPr>
            <w:tcW w:w="1555" w:type="dxa"/>
            <w:shd w:val="clear" w:color="auto" w:fill="auto"/>
          </w:tcPr>
          <w:p w14:paraId="50990E4F" w14:textId="6AE510B6" w:rsidR="00F605B1" w:rsidRPr="001C53E5" w:rsidRDefault="00F605B1" w:rsidP="00B61238">
            <w:pPr>
              <w:rPr>
                <w:sz w:val="22"/>
                <w:szCs w:val="22"/>
              </w:rPr>
            </w:pPr>
            <w:r w:rsidRPr="001C53E5">
              <w:rPr>
                <w:sz w:val="22"/>
                <w:szCs w:val="22"/>
              </w:rPr>
              <w:t>Suomija</w:t>
            </w:r>
          </w:p>
        </w:tc>
        <w:tc>
          <w:tcPr>
            <w:tcW w:w="8221" w:type="dxa"/>
            <w:shd w:val="clear" w:color="auto" w:fill="auto"/>
          </w:tcPr>
          <w:p w14:paraId="56511297" w14:textId="1B7A7DA5" w:rsidR="00F605B1" w:rsidRPr="00B80AB9" w:rsidRDefault="00F605B1" w:rsidP="00B61238">
            <w:pPr>
              <w:rPr>
                <w:sz w:val="22"/>
                <w:szCs w:val="22"/>
              </w:rPr>
            </w:pPr>
            <w:proofErr w:type="spellStart"/>
            <w:r w:rsidRPr="00B80AB9">
              <w:rPr>
                <w:sz w:val="22"/>
                <w:szCs w:val="22"/>
              </w:rPr>
              <w:t>Dimethyl</w:t>
            </w:r>
            <w:proofErr w:type="spellEnd"/>
            <w:r w:rsidRPr="00B80AB9">
              <w:rPr>
                <w:sz w:val="22"/>
                <w:szCs w:val="22"/>
              </w:rPr>
              <w:t xml:space="preserve"> </w:t>
            </w:r>
            <w:proofErr w:type="spellStart"/>
            <w:r w:rsidRPr="00B80AB9">
              <w:rPr>
                <w:sz w:val="22"/>
                <w:szCs w:val="22"/>
              </w:rPr>
              <w:t>fumarate</w:t>
            </w:r>
            <w:proofErr w:type="spellEnd"/>
            <w:r w:rsidRPr="00B80AB9">
              <w:rPr>
                <w:sz w:val="22"/>
                <w:szCs w:val="22"/>
              </w:rPr>
              <w:t xml:space="preserve"> </w:t>
            </w:r>
            <w:proofErr w:type="spellStart"/>
            <w:r w:rsidRPr="00B80AB9">
              <w:rPr>
                <w:sz w:val="22"/>
                <w:szCs w:val="22"/>
              </w:rPr>
              <w:t>Teva</w:t>
            </w:r>
            <w:proofErr w:type="spellEnd"/>
            <w:r w:rsidRPr="00B80AB9">
              <w:rPr>
                <w:sz w:val="22"/>
                <w:szCs w:val="22"/>
              </w:rPr>
              <w:t xml:space="preserve"> </w:t>
            </w:r>
            <w:proofErr w:type="spellStart"/>
            <w:r w:rsidRPr="00B80AB9">
              <w:rPr>
                <w:sz w:val="22"/>
                <w:szCs w:val="22"/>
              </w:rPr>
              <w:t>GmbH</w:t>
            </w:r>
            <w:proofErr w:type="spellEnd"/>
            <w:r w:rsidRPr="00B80AB9">
              <w:rPr>
                <w:sz w:val="22"/>
                <w:szCs w:val="22"/>
              </w:rPr>
              <w:t xml:space="preserve"> 120 mg</w:t>
            </w:r>
            <w:r w:rsidR="000F0B6C" w:rsidRPr="00B80AB9">
              <w:rPr>
                <w:sz w:val="22"/>
                <w:szCs w:val="22"/>
              </w:rPr>
              <w:t>, 240 mg</w:t>
            </w:r>
            <w:r w:rsidRPr="00B80AB9">
              <w:rPr>
                <w:sz w:val="22"/>
                <w:szCs w:val="22"/>
              </w:rPr>
              <w:t xml:space="preserve"> </w:t>
            </w:r>
            <w:proofErr w:type="spellStart"/>
            <w:r w:rsidRPr="00B80AB9">
              <w:rPr>
                <w:sz w:val="22"/>
                <w:szCs w:val="22"/>
              </w:rPr>
              <w:t>enterokapseli</w:t>
            </w:r>
            <w:proofErr w:type="spellEnd"/>
            <w:r w:rsidRPr="00B80AB9">
              <w:rPr>
                <w:sz w:val="22"/>
                <w:szCs w:val="22"/>
              </w:rPr>
              <w:t>, kova</w:t>
            </w:r>
          </w:p>
        </w:tc>
      </w:tr>
      <w:tr w:rsidR="000F0B6C" w:rsidRPr="001C53E5" w14:paraId="0C852FE7" w14:textId="77777777" w:rsidTr="00821818">
        <w:tc>
          <w:tcPr>
            <w:tcW w:w="1555" w:type="dxa"/>
            <w:shd w:val="clear" w:color="auto" w:fill="auto"/>
          </w:tcPr>
          <w:p w14:paraId="48E154CB" w14:textId="45554649" w:rsidR="00F605B1" w:rsidRPr="001C53E5" w:rsidRDefault="00F605B1" w:rsidP="00B61238">
            <w:pPr>
              <w:rPr>
                <w:sz w:val="22"/>
                <w:szCs w:val="22"/>
              </w:rPr>
            </w:pPr>
            <w:r w:rsidRPr="001C53E5">
              <w:rPr>
                <w:sz w:val="22"/>
                <w:szCs w:val="22"/>
              </w:rPr>
              <w:t>Prancūzija</w:t>
            </w:r>
          </w:p>
        </w:tc>
        <w:tc>
          <w:tcPr>
            <w:tcW w:w="8221" w:type="dxa"/>
            <w:shd w:val="clear" w:color="auto" w:fill="auto"/>
          </w:tcPr>
          <w:p w14:paraId="26364F19" w14:textId="4689F169" w:rsidR="00F605B1" w:rsidRPr="00B80AB9" w:rsidRDefault="00F605B1" w:rsidP="00B61238">
            <w:pPr>
              <w:rPr>
                <w:sz w:val="22"/>
                <w:szCs w:val="22"/>
              </w:rPr>
            </w:pPr>
            <w:r w:rsidRPr="00B80AB9">
              <w:rPr>
                <w:sz w:val="22"/>
                <w:szCs w:val="22"/>
              </w:rPr>
              <w:t>DIMETHYL FUMARATE TEVA 120 mg,</w:t>
            </w:r>
            <w:r w:rsidR="000F0B6C" w:rsidRPr="00B80AB9">
              <w:rPr>
                <w:sz w:val="22"/>
                <w:szCs w:val="22"/>
              </w:rPr>
              <w:t xml:space="preserve"> 240 mg</w:t>
            </w:r>
            <w:r w:rsidRPr="00B80AB9">
              <w:rPr>
                <w:sz w:val="22"/>
                <w:szCs w:val="22"/>
              </w:rPr>
              <w:t xml:space="preserve"> </w:t>
            </w:r>
            <w:proofErr w:type="spellStart"/>
            <w:r w:rsidRPr="00B80AB9">
              <w:rPr>
                <w:sz w:val="22"/>
                <w:szCs w:val="22"/>
              </w:rPr>
              <w:t>gélule</w:t>
            </w:r>
            <w:proofErr w:type="spellEnd"/>
            <w:r w:rsidRPr="00B80AB9">
              <w:rPr>
                <w:sz w:val="22"/>
                <w:szCs w:val="22"/>
              </w:rPr>
              <w:t xml:space="preserve"> </w:t>
            </w:r>
            <w:proofErr w:type="spellStart"/>
            <w:r w:rsidRPr="00B80AB9">
              <w:rPr>
                <w:sz w:val="22"/>
                <w:szCs w:val="22"/>
              </w:rPr>
              <w:t>gastro-résistante</w:t>
            </w:r>
            <w:proofErr w:type="spellEnd"/>
          </w:p>
        </w:tc>
      </w:tr>
      <w:tr w:rsidR="000F0B6C" w:rsidRPr="001C53E5" w14:paraId="0A1EEB74" w14:textId="77777777" w:rsidTr="00821818">
        <w:tc>
          <w:tcPr>
            <w:tcW w:w="1555" w:type="dxa"/>
            <w:shd w:val="clear" w:color="auto" w:fill="auto"/>
          </w:tcPr>
          <w:p w14:paraId="6C8B5EC6" w14:textId="56764DD9" w:rsidR="00F605B1" w:rsidRPr="001C53E5" w:rsidRDefault="00F605B1" w:rsidP="00B61238">
            <w:pPr>
              <w:rPr>
                <w:sz w:val="22"/>
                <w:szCs w:val="22"/>
              </w:rPr>
            </w:pPr>
            <w:r w:rsidRPr="001C53E5">
              <w:rPr>
                <w:sz w:val="22"/>
                <w:szCs w:val="22"/>
              </w:rPr>
              <w:t>Kroatija</w:t>
            </w:r>
          </w:p>
        </w:tc>
        <w:tc>
          <w:tcPr>
            <w:tcW w:w="8221" w:type="dxa"/>
            <w:shd w:val="clear" w:color="auto" w:fill="auto"/>
          </w:tcPr>
          <w:p w14:paraId="39BFB210" w14:textId="05592C04" w:rsidR="00F605B1" w:rsidRPr="00B80AB9" w:rsidRDefault="00F605B1" w:rsidP="00B61238">
            <w:pPr>
              <w:rPr>
                <w:sz w:val="22"/>
                <w:szCs w:val="22"/>
              </w:rPr>
            </w:pPr>
            <w:proofErr w:type="spellStart"/>
            <w:r w:rsidRPr="00B80AB9">
              <w:rPr>
                <w:sz w:val="22"/>
                <w:szCs w:val="22"/>
              </w:rPr>
              <w:t>Dimetilfumarat</w:t>
            </w:r>
            <w:proofErr w:type="spellEnd"/>
            <w:r w:rsidRPr="00B80AB9">
              <w:rPr>
                <w:sz w:val="22"/>
                <w:szCs w:val="22"/>
              </w:rPr>
              <w:t xml:space="preserve"> </w:t>
            </w:r>
            <w:proofErr w:type="spellStart"/>
            <w:r w:rsidRPr="00B80AB9">
              <w:rPr>
                <w:sz w:val="22"/>
                <w:szCs w:val="22"/>
              </w:rPr>
              <w:t>Teva</w:t>
            </w:r>
            <w:proofErr w:type="spellEnd"/>
            <w:r w:rsidRPr="00B80AB9">
              <w:rPr>
                <w:sz w:val="22"/>
                <w:szCs w:val="22"/>
              </w:rPr>
              <w:t xml:space="preserve"> 120 mg,</w:t>
            </w:r>
            <w:r w:rsidR="000F0B6C" w:rsidRPr="00B80AB9">
              <w:rPr>
                <w:sz w:val="22"/>
                <w:szCs w:val="22"/>
              </w:rPr>
              <w:t xml:space="preserve"> </w:t>
            </w:r>
            <w:r w:rsidRPr="00B80AB9">
              <w:rPr>
                <w:sz w:val="22"/>
                <w:szCs w:val="22"/>
              </w:rPr>
              <w:t xml:space="preserve">240 mg </w:t>
            </w:r>
            <w:proofErr w:type="spellStart"/>
            <w:r w:rsidRPr="00B80AB9">
              <w:rPr>
                <w:sz w:val="22"/>
                <w:szCs w:val="22"/>
              </w:rPr>
              <w:t>tvrde</w:t>
            </w:r>
            <w:proofErr w:type="spellEnd"/>
            <w:r w:rsidRPr="00B80AB9">
              <w:rPr>
                <w:sz w:val="22"/>
                <w:szCs w:val="22"/>
              </w:rPr>
              <w:t xml:space="preserve"> </w:t>
            </w:r>
            <w:proofErr w:type="spellStart"/>
            <w:r w:rsidRPr="00B80AB9">
              <w:rPr>
                <w:sz w:val="22"/>
                <w:szCs w:val="22"/>
              </w:rPr>
              <w:t>želučanootporne</w:t>
            </w:r>
            <w:proofErr w:type="spellEnd"/>
            <w:r w:rsidRPr="00B80AB9">
              <w:rPr>
                <w:sz w:val="22"/>
                <w:szCs w:val="22"/>
              </w:rPr>
              <w:t xml:space="preserve"> kapsule</w:t>
            </w:r>
          </w:p>
        </w:tc>
      </w:tr>
      <w:tr w:rsidR="000F0B6C" w:rsidRPr="001C53E5" w14:paraId="6FA92E5D" w14:textId="77777777" w:rsidTr="00821818">
        <w:tc>
          <w:tcPr>
            <w:tcW w:w="1555" w:type="dxa"/>
            <w:shd w:val="clear" w:color="auto" w:fill="auto"/>
          </w:tcPr>
          <w:p w14:paraId="5F3B7A3C" w14:textId="05D69005" w:rsidR="00F605B1" w:rsidRPr="00B80AB9" w:rsidRDefault="00F605B1" w:rsidP="00B61238">
            <w:pPr>
              <w:rPr>
                <w:sz w:val="22"/>
                <w:szCs w:val="22"/>
              </w:rPr>
            </w:pPr>
            <w:r w:rsidRPr="00B80AB9">
              <w:rPr>
                <w:sz w:val="22"/>
                <w:szCs w:val="22"/>
              </w:rPr>
              <w:t>Vengrija</w:t>
            </w:r>
          </w:p>
        </w:tc>
        <w:tc>
          <w:tcPr>
            <w:tcW w:w="8221" w:type="dxa"/>
            <w:shd w:val="clear" w:color="auto" w:fill="auto"/>
          </w:tcPr>
          <w:p w14:paraId="230771E5" w14:textId="4FA77D03" w:rsidR="00F605B1" w:rsidRPr="00B80AB9" w:rsidRDefault="00F605B1" w:rsidP="00B61238">
            <w:pPr>
              <w:rPr>
                <w:sz w:val="22"/>
                <w:szCs w:val="22"/>
              </w:rPr>
            </w:pPr>
            <w:proofErr w:type="spellStart"/>
            <w:r w:rsidRPr="00B80AB9">
              <w:rPr>
                <w:sz w:val="22"/>
                <w:szCs w:val="22"/>
              </w:rPr>
              <w:t>Dimetil-fumarát</w:t>
            </w:r>
            <w:proofErr w:type="spellEnd"/>
            <w:r w:rsidRPr="00B80AB9">
              <w:rPr>
                <w:sz w:val="22"/>
                <w:szCs w:val="22"/>
              </w:rPr>
              <w:t xml:space="preserve"> </w:t>
            </w:r>
            <w:proofErr w:type="spellStart"/>
            <w:r w:rsidRPr="00B80AB9">
              <w:rPr>
                <w:sz w:val="22"/>
                <w:szCs w:val="22"/>
              </w:rPr>
              <w:t>Teva</w:t>
            </w:r>
            <w:proofErr w:type="spellEnd"/>
            <w:r w:rsidRPr="00B80AB9">
              <w:rPr>
                <w:sz w:val="22"/>
                <w:szCs w:val="22"/>
              </w:rPr>
              <w:t xml:space="preserve"> </w:t>
            </w:r>
            <w:proofErr w:type="spellStart"/>
            <w:r w:rsidRPr="00B80AB9">
              <w:rPr>
                <w:sz w:val="22"/>
                <w:szCs w:val="22"/>
              </w:rPr>
              <w:t>GmbH</w:t>
            </w:r>
            <w:proofErr w:type="spellEnd"/>
            <w:r w:rsidRPr="00B80AB9">
              <w:rPr>
                <w:sz w:val="22"/>
                <w:szCs w:val="22"/>
              </w:rPr>
              <w:t xml:space="preserve"> 120 mg</w:t>
            </w:r>
            <w:r w:rsidR="000F0B6C" w:rsidRPr="00B80AB9">
              <w:rPr>
                <w:sz w:val="22"/>
                <w:szCs w:val="22"/>
              </w:rPr>
              <w:t>, 240 mg</w:t>
            </w:r>
            <w:r w:rsidRPr="00B80AB9">
              <w:rPr>
                <w:sz w:val="22"/>
                <w:szCs w:val="22"/>
              </w:rPr>
              <w:t xml:space="preserve"> </w:t>
            </w:r>
            <w:proofErr w:type="spellStart"/>
            <w:r w:rsidRPr="00B80AB9">
              <w:rPr>
                <w:sz w:val="22"/>
                <w:szCs w:val="22"/>
              </w:rPr>
              <w:t>gyomornedv-ellenálló</w:t>
            </w:r>
            <w:proofErr w:type="spellEnd"/>
            <w:r w:rsidRPr="00B80AB9">
              <w:rPr>
                <w:sz w:val="22"/>
                <w:szCs w:val="22"/>
              </w:rPr>
              <w:t xml:space="preserve"> </w:t>
            </w:r>
            <w:proofErr w:type="spellStart"/>
            <w:r w:rsidRPr="00B80AB9">
              <w:rPr>
                <w:sz w:val="22"/>
                <w:szCs w:val="22"/>
              </w:rPr>
              <w:t>kemény</w:t>
            </w:r>
            <w:proofErr w:type="spellEnd"/>
            <w:r w:rsidRPr="00B80AB9">
              <w:rPr>
                <w:sz w:val="22"/>
                <w:szCs w:val="22"/>
              </w:rPr>
              <w:t xml:space="preserve"> </w:t>
            </w:r>
            <w:proofErr w:type="spellStart"/>
            <w:r w:rsidRPr="00B80AB9">
              <w:rPr>
                <w:sz w:val="22"/>
                <w:szCs w:val="22"/>
              </w:rPr>
              <w:t>kapszula</w:t>
            </w:r>
            <w:proofErr w:type="spellEnd"/>
          </w:p>
        </w:tc>
      </w:tr>
      <w:tr w:rsidR="000F0B6C" w:rsidRPr="001C53E5" w14:paraId="1D680979" w14:textId="77777777" w:rsidTr="00821818">
        <w:tc>
          <w:tcPr>
            <w:tcW w:w="1555" w:type="dxa"/>
            <w:shd w:val="clear" w:color="auto" w:fill="auto"/>
          </w:tcPr>
          <w:p w14:paraId="48648D43" w14:textId="0508C9ED" w:rsidR="00F605B1" w:rsidRPr="00B80AB9" w:rsidRDefault="00F605B1" w:rsidP="00B61238">
            <w:pPr>
              <w:rPr>
                <w:sz w:val="22"/>
                <w:szCs w:val="22"/>
              </w:rPr>
            </w:pPr>
            <w:r w:rsidRPr="00B80AB9">
              <w:rPr>
                <w:sz w:val="22"/>
                <w:szCs w:val="22"/>
              </w:rPr>
              <w:t>Airija</w:t>
            </w:r>
          </w:p>
        </w:tc>
        <w:tc>
          <w:tcPr>
            <w:tcW w:w="8221" w:type="dxa"/>
            <w:shd w:val="clear" w:color="auto" w:fill="auto"/>
          </w:tcPr>
          <w:p w14:paraId="548C1755" w14:textId="77777777" w:rsidR="00F605B1" w:rsidRPr="00B80AB9" w:rsidRDefault="00F605B1" w:rsidP="00B61238">
            <w:pPr>
              <w:rPr>
                <w:sz w:val="22"/>
                <w:szCs w:val="22"/>
              </w:rPr>
            </w:pPr>
            <w:proofErr w:type="spellStart"/>
            <w:r w:rsidRPr="00B80AB9">
              <w:rPr>
                <w:sz w:val="22"/>
                <w:szCs w:val="22"/>
              </w:rPr>
              <w:t>Dimethyl</w:t>
            </w:r>
            <w:proofErr w:type="spellEnd"/>
            <w:r w:rsidRPr="00B80AB9">
              <w:rPr>
                <w:sz w:val="22"/>
                <w:szCs w:val="22"/>
              </w:rPr>
              <w:t xml:space="preserve"> </w:t>
            </w:r>
            <w:proofErr w:type="spellStart"/>
            <w:r w:rsidRPr="00B80AB9">
              <w:rPr>
                <w:sz w:val="22"/>
                <w:szCs w:val="22"/>
              </w:rPr>
              <w:t>Fumarate</w:t>
            </w:r>
            <w:proofErr w:type="spellEnd"/>
            <w:r w:rsidRPr="00B80AB9">
              <w:rPr>
                <w:sz w:val="22"/>
                <w:szCs w:val="22"/>
              </w:rPr>
              <w:t xml:space="preserve"> 120 mg </w:t>
            </w:r>
            <w:proofErr w:type="spellStart"/>
            <w:r w:rsidRPr="00B80AB9">
              <w:rPr>
                <w:sz w:val="22"/>
                <w:szCs w:val="22"/>
              </w:rPr>
              <w:t>and</w:t>
            </w:r>
            <w:proofErr w:type="spellEnd"/>
            <w:r w:rsidRPr="00B80AB9">
              <w:rPr>
                <w:sz w:val="22"/>
                <w:szCs w:val="22"/>
              </w:rPr>
              <w:t xml:space="preserve"> 240 mg </w:t>
            </w:r>
            <w:proofErr w:type="spellStart"/>
            <w:r w:rsidRPr="00B80AB9">
              <w:rPr>
                <w:sz w:val="22"/>
                <w:szCs w:val="22"/>
              </w:rPr>
              <w:t>hard</w:t>
            </w:r>
            <w:proofErr w:type="spellEnd"/>
            <w:r w:rsidRPr="00B80AB9">
              <w:rPr>
                <w:sz w:val="22"/>
                <w:szCs w:val="22"/>
              </w:rPr>
              <w:t xml:space="preserve"> </w:t>
            </w:r>
            <w:proofErr w:type="spellStart"/>
            <w:r w:rsidRPr="00B80AB9">
              <w:rPr>
                <w:sz w:val="22"/>
                <w:szCs w:val="22"/>
              </w:rPr>
              <w:t>gastro-resistant</w:t>
            </w:r>
            <w:proofErr w:type="spellEnd"/>
            <w:r w:rsidRPr="00B80AB9">
              <w:rPr>
                <w:sz w:val="22"/>
                <w:szCs w:val="22"/>
              </w:rPr>
              <w:t xml:space="preserve"> </w:t>
            </w:r>
            <w:proofErr w:type="spellStart"/>
            <w:r w:rsidRPr="00B80AB9">
              <w:rPr>
                <w:sz w:val="22"/>
                <w:szCs w:val="22"/>
              </w:rPr>
              <w:t>capsules</w:t>
            </w:r>
            <w:proofErr w:type="spellEnd"/>
          </w:p>
        </w:tc>
      </w:tr>
      <w:tr w:rsidR="000F0B6C" w:rsidRPr="001C53E5" w14:paraId="0E340479" w14:textId="77777777" w:rsidTr="00821818">
        <w:tc>
          <w:tcPr>
            <w:tcW w:w="1555" w:type="dxa"/>
            <w:shd w:val="clear" w:color="auto" w:fill="auto"/>
          </w:tcPr>
          <w:p w14:paraId="3B402885" w14:textId="14C7B956" w:rsidR="00F605B1" w:rsidRPr="00B80AB9" w:rsidRDefault="00F605B1" w:rsidP="00B61238">
            <w:pPr>
              <w:rPr>
                <w:sz w:val="22"/>
                <w:szCs w:val="22"/>
              </w:rPr>
            </w:pPr>
            <w:r w:rsidRPr="00B80AB9">
              <w:rPr>
                <w:sz w:val="22"/>
                <w:szCs w:val="22"/>
              </w:rPr>
              <w:t>Italija</w:t>
            </w:r>
          </w:p>
        </w:tc>
        <w:tc>
          <w:tcPr>
            <w:tcW w:w="8221" w:type="dxa"/>
            <w:shd w:val="clear" w:color="auto" w:fill="auto"/>
          </w:tcPr>
          <w:p w14:paraId="275F4DAF" w14:textId="77777777" w:rsidR="00F605B1" w:rsidRPr="00B80AB9" w:rsidRDefault="00F605B1" w:rsidP="00B61238">
            <w:pPr>
              <w:rPr>
                <w:sz w:val="22"/>
                <w:szCs w:val="22"/>
              </w:rPr>
            </w:pPr>
            <w:r w:rsidRPr="00B80AB9">
              <w:rPr>
                <w:sz w:val="22"/>
                <w:szCs w:val="22"/>
              </w:rPr>
              <w:t>DIMETILFUMARATO TEVA GENERICS</w:t>
            </w:r>
          </w:p>
        </w:tc>
      </w:tr>
      <w:tr w:rsidR="000F0B6C" w:rsidRPr="001C53E5" w14:paraId="20091F6D" w14:textId="77777777" w:rsidTr="00821818">
        <w:tc>
          <w:tcPr>
            <w:tcW w:w="1555" w:type="dxa"/>
            <w:shd w:val="clear" w:color="auto" w:fill="auto"/>
          </w:tcPr>
          <w:p w14:paraId="0AA400F3" w14:textId="618EEB3F" w:rsidR="00F605B1" w:rsidRPr="001C53E5" w:rsidRDefault="00F605B1" w:rsidP="00B61238">
            <w:pPr>
              <w:rPr>
                <w:sz w:val="22"/>
                <w:szCs w:val="22"/>
              </w:rPr>
            </w:pPr>
            <w:r w:rsidRPr="001C53E5">
              <w:rPr>
                <w:sz w:val="22"/>
                <w:szCs w:val="22"/>
              </w:rPr>
              <w:t>Latvija</w:t>
            </w:r>
          </w:p>
        </w:tc>
        <w:tc>
          <w:tcPr>
            <w:tcW w:w="8221" w:type="dxa"/>
            <w:shd w:val="clear" w:color="auto" w:fill="auto"/>
          </w:tcPr>
          <w:p w14:paraId="352D259F" w14:textId="0958F22D" w:rsidR="00F605B1" w:rsidRPr="00B80AB9" w:rsidRDefault="00F605B1" w:rsidP="00B61238">
            <w:pPr>
              <w:rPr>
                <w:sz w:val="22"/>
                <w:szCs w:val="22"/>
              </w:rPr>
            </w:pPr>
            <w:proofErr w:type="spellStart"/>
            <w:r w:rsidRPr="00B80AB9">
              <w:rPr>
                <w:sz w:val="22"/>
                <w:szCs w:val="22"/>
              </w:rPr>
              <w:t>Dimethyl</w:t>
            </w:r>
            <w:proofErr w:type="spellEnd"/>
            <w:r w:rsidRPr="00B80AB9">
              <w:rPr>
                <w:sz w:val="22"/>
                <w:szCs w:val="22"/>
              </w:rPr>
              <w:t xml:space="preserve"> </w:t>
            </w:r>
            <w:proofErr w:type="spellStart"/>
            <w:r w:rsidRPr="00B80AB9">
              <w:rPr>
                <w:sz w:val="22"/>
                <w:szCs w:val="22"/>
              </w:rPr>
              <w:t>fumarate</w:t>
            </w:r>
            <w:proofErr w:type="spellEnd"/>
            <w:r w:rsidRPr="00B80AB9">
              <w:rPr>
                <w:sz w:val="22"/>
                <w:szCs w:val="22"/>
              </w:rPr>
              <w:t xml:space="preserve"> </w:t>
            </w:r>
            <w:proofErr w:type="spellStart"/>
            <w:r w:rsidRPr="00B80AB9">
              <w:rPr>
                <w:sz w:val="22"/>
                <w:szCs w:val="22"/>
              </w:rPr>
              <w:t>Teva</w:t>
            </w:r>
            <w:proofErr w:type="spellEnd"/>
            <w:r w:rsidRPr="00B80AB9">
              <w:rPr>
                <w:sz w:val="22"/>
                <w:szCs w:val="22"/>
              </w:rPr>
              <w:t xml:space="preserve"> 120 mg</w:t>
            </w:r>
            <w:r w:rsidR="000F0B6C" w:rsidRPr="00B80AB9">
              <w:rPr>
                <w:sz w:val="22"/>
                <w:szCs w:val="22"/>
              </w:rPr>
              <w:t>, 240 mg</w:t>
            </w:r>
            <w:r w:rsidRPr="00B80AB9">
              <w:rPr>
                <w:sz w:val="22"/>
                <w:szCs w:val="22"/>
              </w:rPr>
              <w:t xml:space="preserve"> </w:t>
            </w:r>
            <w:proofErr w:type="spellStart"/>
            <w:r w:rsidRPr="00B80AB9">
              <w:rPr>
                <w:sz w:val="22"/>
                <w:szCs w:val="22"/>
              </w:rPr>
              <w:t>zarnās</w:t>
            </w:r>
            <w:proofErr w:type="spellEnd"/>
            <w:r w:rsidRPr="00B80AB9">
              <w:rPr>
                <w:sz w:val="22"/>
                <w:szCs w:val="22"/>
              </w:rPr>
              <w:t xml:space="preserve"> </w:t>
            </w:r>
            <w:proofErr w:type="spellStart"/>
            <w:r w:rsidRPr="00B80AB9">
              <w:rPr>
                <w:sz w:val="22"/>
                <w:szCs w:val="22"/>
              </w:rPr>
              <w:t>šķīstošās</w:t>
            </w:r>
            <w:proofErr w:type="spellEnd"/>
            <w:r w:rsidRPr="00B80AB9">
              <w:rPr>
                <w:sz w:val="22"/>
                <w:szCs w:val="22"/>
              </w:rPr>
              <w:t xml:space="preserve"> </w:t>
            </w:r>
            <w:proofErr w:type="spellStart"/>
            <w:r w:rsidRPr="00B80AB9">
              <w:rPr>
                <w:sz w:val="22"/>
                <w:szCs w:val="22"/>
              </w:rPr>
              <w:t>cietās</w:t>
            </w:r>
            <w:proofErr w:type="spellEnd"/>
            <w:r w:rsidRPr="00B80AB9">
              <w:rPr>
                <w:sz w:val="22"/>
                <w:szCs w:val="22"/>
              </w:rPr>
              <w:t xml:space="preserve"> </w:t>
            </w:r>
            <w:proofErr w:type="spellStart"/>
            <w:r w:rsidRPr="00B80AB9">
              <w:rPr>
                <w:sz w:val="22"/>
                <w:szCs w:val="22"/>
              </w:rPr>
              <w:t>kapsulas</w:t>
            </w:r>
            <w:proofErr w:type="spellEnd"/>
          </w:p>
        </w:tc>
      </w:tr>
      <w:tr w:rsidR="000F0B6C" w:rsidRPr="001C53E5" w14:paraId="4C3F817C" w14:textId="77777777" w:rsidTr="00821818">
        <w:tc>
          <w:tcPr>
            <w:tcW w:w="1555" w:type="dxa"/>
            <w:shd w:val="clear" w:color="auto" w:fill="auto"/>
          </w:tcPr>
          <w:p w14:paraId="19076A33" w14:textId="3166A2AB" w:rsidR="00F605B1" w:rsidRPr="001C53E5" w:rsidRDefault="00F605B1" w:rsidP="00B61238">
            <w:pPr>
              <w:rPr>
                <w:sz w:val="22"/>
                <w:szCs w:val="22"/>
              </w:rPr>
            </w:pPr>
            <w:r w:rsidRPr="001C53E5">
              <w:rPr>
                <w:sz w:val="22"/>
                <w:szCs w:val="22"/>
              </w:rPr>
              <w:t>Nyderlandai</w:t>
            </w:r>
          </w:p>
        </w:tc>
        <w:tc>
          <w:tcPr>
            <w:tcW w:w="8221" w:type="dxa"/>
            <w:shd w:val="clear" w:color="auto" w:fill="auto"/>
          </w:tcPr>
          <w:p w14:paraId="2B7896D7" w14:textId="76F88D56" w:rsidR="000F0B6C" w:rsidRPr="00B80AB9" w:rsidRDefault="00F605B1" w:rsidP="00B61238">
            <w:pPr>
              <w:rPr>
                <w:sz w:val="22"/>
                <w:szCs w:val="22"/>
              </w:rPr>
            </w:pPr>
            <w:proofErr w:type="spellStart"/>
            <w:r w:rsidRPr="00B80AB9">
              <w:rPr>
                <w:sz w:val="22"/>
                <w:szCs w:val="22"/>
              </w:rPr>
              <w:t>Dimethylfumaraat</w:t>
            </w:r>
            <w:proofErr w:type="spellEnd"/>
            <w:r w:rsidRPr="00B80AB9">
              <w:rPr>
                <w:sz w:val="22"/>
                <w:szCs w:val="22"/>
              </w:rPr>
              <w:t xml:space="preserve"> </w:t>
            </w:r>
            <w:proofErr w:type="spellStart"/>
            <w:r w:rsidRPr="00B80AB9">
              <w:rPr>
                <w:sz w:val="22"/>
                <w:szCs w:val="22"/>
              </w:rPr>
              <w:t>Teva</w:t>
            </w:r>
            <w:proofErr w:type="spellEnd"/>
            <w:r w:rsidRPr="00B80AB9">
              <w:rPr>
                <w:sz w:val="22"/>
                <w:szCs w:val="22"/>
              </w:rPr>
              <w:t xml:space="preserve"> 120 mg,</w:t>
            </w:r>
            <w:r w:rsidR="000F0B6C" w:rsidRPr="00B80AB9">
              <w:rPr>
                <w:sz w:val="22"/>
                <w:szCs w:val="22"/>
              </w:rPr>
              <w:t xml:space="preserve"> 240 mg</w:t>
            </w:r>
            <w:r w:rsidRPr="00B80AB9">
              <w:rPr>
                <w:sz w:val="22"/>
                <w:szCs w:val="22"/>
              </w:rPr>
              <w:t xml:space="preserve"> </w:t>
            </w:r>
            <w:proofErr w:type="spellStart"/>
            <w:r w:rsidRPr="00B80AB9">
              <w:rPr>
                <w:sz w:val="22"/>
                <w:szCs w:val="22"/>
              </w:rPr>
              <w:t>harde</w:t>
            </w:r>
            <w:proofErr w:type="spellEnd"/>
            <w:r w:rsidRPr="00B80AB9">
              <w:rPr>
                <w:sz w:val="22"/>
                <w:szCs w:val="22"/>
              </w:rPr>
              <w:t xml:space="preserve"> </w:t>
            </w:r>
            <w:proofErr w:type="spellStart"/>
            <w:r w:rsidRPr="00B80AB9">
              <w:rPr>
                <w:sz w:val="22"/>
                <w:szCs w:val="22"/>
              </w:rPr>
              <w:t>maagsapresistente</w:t>
            </w:r>
            <w:proofErr w:type="spellEnd"/>
            <w:r w:rsidRPr="00B80AB9">
              <w:rPr>
                <w:sz w:val="22"/>
                <w:szCs w:val="22"/>
              </w:rPr>
              <w:t xml:space="preserve"> </w:t>
            </w:r>
            <w:proofErr w:type="spellStart"/>
            <w:r w:rsidRPr="00B80AB9">
              <w:rPr>
                <w:sz w:val="22"/>
                <w:szCs w:val="22"/>
              </w:rPr>
              <w:t>capsules</w:t>
            </w:r>
            <w:proofErr w:type="spellEnd"/>
          </w:p>
        </w:tc>
      </w:tr>
      <w:tr w:rsidR="000F0B6C" w:rsidRPr="001C53E5" w14:paraId="7BCDA431" w14:textId="77777777" w:rsidTr="00821818">
        <w:tc>
          <w:tcPr>
            <w:tcW w:w="1555" w:type="dxa"/>
            <w:shd w:val="clear" w:color="auto" w:fill="auto"/>
          </w:tcPr>
          <w:p w14:paraId="3B57418C" w14:textId="40E2EBA6" w:rsidR="00F605B1" w:rsidRPr="001C53E5" w:rsidRDefault="00F605B1" w:rsidP="00B61238">
            <w:pPr>
              <w:rPr>
                <w:sz w:val="22"/>
                <w:szCs w:val="22"/>
              </w:rPr>
            </w:pPr>
            <w:r w:rsidRPr="001C53E5">
              <w:rPr>
                <w:sz w:val="22"/>
                <w:szCs w:val="22"/>
              </w:rPr>
              <w:t>Norvegija</w:t>
            </w:r>
          </w:p>
        </w:tc>
        <w:tc>
          <w:tcPr>
            <w:tcW w:w="8221" w:type="dxa"/>
            <w:shd w:val="clear" w:color="auto" w:fill="auto"/>
          </w:tcPr>
          <w:p w14:paraId="1D7A66FC" w14:textId="77777777" w:rsidR="00F605B1" w:rsidRPr="00B80AB9" w:rsidRDefault="00F605B1" w:rsidP="00B61238">
            <w:pPr>
              <w:rPr>
                <w:sz w:val="22"/>
                <w:szCs w:val="22"/>
              </w:rPr>
            </w:pPr>
            <w:proofErr w:type="spellStart"/>
            <w:r w:rsidRPr="00B80AB9">
              <w:rPr>
                <w:sz w:val="22"/>
                <w:szCs w:val="22"/>
              </w:rPr>
              <w:t>Dimethyl</w:t>
            </w:r>
            <w:proofErr w:type="spellEnd"/>
            <w:r w:rsidRPr="00B80AB9">
              <w:rPr>
                <w:sz w:val="22"/>
                <w:szCs w:val="22"/>
              </w:rPr>
              <w:t xml:space="preserve"> </w:t>
            </w:r>
            <w:proofErr w:type="spellStart"/>
            <w:r w:rsidRPr="00B80AB9">
              <w:rPr>
                <w:sz w:val="22"/>
                <w:szCs w:val="22"/>
              </w:rPr>
              <w:t>fumarate</w:t>
            </w:r>
            <w:proofErr w:type="spellEnd"/>
            <w:r w:rsidRPr="00B80AB9">
              <w:rPr>
                <w:sz w:val="22"/>
                <w:szCs w:val="22"/>
              </w:rPr>
              <w:t xml:space="preserve"> </w:t>
            </w:r>
            <w:proofErr w:type="spellStart"/>
            <w:r w:rsidRPr="00B80AB9">
              <w:rPr>
                <w:sz w:val="22"/>
                <w:szCs w:val="22"/>
              </w:rPr>
              <w:t>Teva</w:t>
            </w:r>
            <w:proofErr w:type="spellEnd"/>
          </w:p>
        </w:tc>
      </w:tr>
      <w:tr w:rsidR="000F0B6C" w:rsidRPr="001C53E5" w14:paraId="191798D0" w14:textId="77777777" w:rsidTr="00821818">
        <w:tc>
          <w:tcPr>
            <w:tcW w:w="1555" w:type="dxa"/>
            <w:shd w:val="clear" w:color="auto" w:fill="auto"/>
          </w:tcPr>
          <w:p w14:paraId="1B20D30E" w14:textId="28C0D7E4" w:rsidR="00F605B1" w:rsidRPr="001C53E5" w:rsidRDefault="00F605B1" w:rsidP="00B61238">
            <w:pPr>
              <w:rPr>
                <w:sz w:val="22"/>
                <w:szCs w:val="22"/>
              </w:rPr>
            </w:pPr>
            <w:r w:rsidRPr="001C53E5">
              <w:rPr>
                <w:sz w:val="22"/>
                <w:szCs w:val="22"/>
              </w:rPr>
              <w:t>Lenkija</w:t>
            </w:r>
          </w:p>
        </w:tc>
        <w:tc>
          <w:tcPr>
            <w:tcW w:w="8221" w:type="dxa"/>
            <w:shd w:val="clear" w:color="auto" w:fill="auto"/>
          </w:tcPr>
          <w:p w14:paraId="554D7F40" w14:textId="77777777" w:rsidR="00F605B1" w:rsidRPr="00B80AB9" w:rsidRDefault="00F605B1" w:rsidP="00B61238">
            <w:pPr>
              <w:rPr>
                <w:sz w:val="22"/>
                <w:szCs w:val="22"/>
              </w:rPr>
            </w:pPr>
            <w:proofErr w:type="spellStart"/>
            <w:r w:rsidRPr="00B80AB9">
              <w:rPr>
                <w:sz w:val="22"/>
                <w:szCs w:val="22"/>
              </w:rPr>
              <w:t>Dimethyl</w:t>
            </w:r>
            <w:proofErr w:type="spellEnd"/>
            <w:r w:rsidRPr="00B80AB9">
              <w:rPr>
                <w:sz w:val="22"/>
                <w:szCs w:val="22"/>
              </w:rPr>
              <w:t xml:space="preserve"> </w:t>
            </w:r>
            <w:proofErr w:type="spellStart"/>
            <w:r w:rsidRPr="00B80AB9">
              <w:rPr>
                <w:sz w:val="22"/>
                <w:szCs w:val="22"/>
              </w:rPr>
              <w:t>fumarate</w:t>
            </w:r>
            <w:proofErr w:type="spellEnd"/>
            <w:r w:rsidRPr="00B80AB9">
              <w:rPr>
                <w:sz w:val="22"/>
                <w:szCs w:val="22"/>
              </w:rPr>
              <w:t xml:space="preserve"> </w:t>
            </w:r>
            <w:proofErr w:type="spellStart"/>
            <w:r w:rsidRPr="00B80AB9">
              <w:rPr>
                <w:sz w:val="22"/>
                <w:szCs w:val="22"/>
              </w:rPr>
              <w:t>Teva</w:t>
            </w:r>
            <w:proofErr w:type="spellEnd"/>
            <w:r w:rsidRPr="00B80AB9">
              <w:rPr>
                <w:sz w:val="22"/>
                <w:szCs w:val="22"/>
              </w:rPr>
              <w:t xml:space="preserve"> </w:t>
            </w:r>
            <w:proofErr w:type="spellStart"/>
            <w:r w:rsidRPr="00B80AB9">
              <w:rPr>
                <w:sz w:val="22"/>
                <w:szCs w:val="22"/>
              </w:rPr>
              <w:t>GmbH</w:t>
            </w:r>
            <w:proofErr w:type="spellEnd"/>
          </w:p>
        </w:tc>
      </w:tr>
      <w:tr w:rsidR="000F0B6C" w:rsidRPr="001C53E5" w14:paraId="3211D4D3" w14:textId="77777777" w:rsidTr="00821818">
        <w:tc>
          <w:tcPr>
            <w:tcW w:w="1555" w:type="dxa"/>
            <w:shd w:val="clear" w:color="auto" w:fill="auto"/>
          </w:tcPr>
          <w:p w14:paraId="394E1FE1" w14:textId="0801B169" w:rsidR="00F605B1" w:rsidRPr="001C53E5" w:rsidRDefault="00F605B1" w:rsidP="00B61238">
            <w:pPr>
              <w:rPr>
                <w:sz w:val="22"/>
                <w:szCs w:val="22"/>
              </w:rPr>
            </w:pPr>
            <w:r w:rsidRPr="001C53E5">
              <w:rPr>
                <w:sz w:val="22"/>
                <w:szCs w:val="22"/>
              </w:rPr>
              <w:t>Portugalija</w:t>
            </w:r>
          </w:p>
        </w:tc>
        <w:tc>
          <w:tcPr>
            <w:tcW w:w="8221" w:type="dxa"/>
            <w:shd w:val="clear" w:color="auto" w:fill="auto"/>
          </w:tcPr>
          <w:p w14:paraId="0529DD0C" w14:textId="77777777" w:rsidR="00F605B1" w:rsidRPr="00B80AB9" w:rsidRDefault="00F605B1" w:rsidP="00B61238">
            <w:pPr>
              <w:rPr>
                <w:sz w:val="22"/>
                <w:szCs w:val="22"/>
              </w:rPr>
            </w:pPr>
            <w:proofErr w:type="spellStart"/>
            <w:r w:rsidRPr="00B80AB9">
              <w:rPr>
                <w:sz w:val="22"/>
                <w:szCs w:val="22"/>
              </w:rPr>
              <w:t>Fumarato</w:t>
            </w:r>
            <w:proofErr w:type="spellEnd"/>
            <w:r w:rsidRPr="00B80AB9">
              <w:rPr>
                <w:sz w:val="22"/>
                <w:szCs w:val="22"/>
              </w:rPr>
              <w:t xml:space="preserve"> de </w:t>
            </w:r>
            <w:proofErr w:type="spellStart"/>
            <w:r w:rsidRPr="00B80AB9">
              <w:rPr>
                <w:sz w:val="22"/>
                <w:szCs w:val="22"/>
              </w:rPr>
              <w:t>dimetilo</w:t>
            </w:r>
            <w:proofErr w:type="spellEnd"/>
            <w:r w:rsidRPr="00B80AB9">
              <w:rPr>
                <w:sz w:val="22"/>
                <w:szCs w:val="22"/>
              </w:rPr>
              <w:t xml:space="preserve"> </w:t>
            </w:r>
            <w:proofErr w:type="spellStart"/>
            <w:r w:rsidRPr="00B80AB9">
              <w:rPr>
                <w:sz w:val="22"/>
                <w:szCs w:val="22"/>
              </w:rPr>
              <w:t>Teva</w:t>
            </w:r>
            <w:proofErr w:type="spellEnd"/>
          </w:p>
        </w:tc>
      </w:tr>
      <w:tr w:rsidR="000F0B6C" w:rsidRPr="001C53E5" w14:paraId="5581784C" w14:textId="77777777" w:rsidTr="00821818">
        <w:tc>
          <w:tcPr>
            <w:tcW w:w="1555" w:type="dxa"/>
            <w:shd w:val="clear" w:color="auto" w:fill="auto"/>
          </w:tcPr>
          <w:p w14:paraId="711E76B8" w14:textId="259169FF" w:rsidR="00F605B1" w:rsidRPr="001C53E5" w:rsidRDefault="00F605B1" w:rsidP="00B61238">
            <w:pPr>
              <w:rPr>
                <w:sz w:val="22"/>
                <w:szCs w:val="22"/>
              </w:rPr>
            </w:pPr>
            <w:r w:rsidRPr="001C53E5">
              <w:rPr>
                <w:sz w:val="22"/>
                <w:szCs w:val="22"/>
              </w:rPr>
              <w:t>Švedija</w:t>
            </w:r>
          </w:p>
        </w:tc>
        <w:tc>
          <w:tcPr>
            <w:tcW w:w="8221" w:type="dxa"/>
            <w:shd w:val="clear" w:color="auto" w:fill="auto"/>
          </w:tcPr>
          <w:p w14:paraId="38BD6967" w14:textId="77777777" w:rsidR="00F605B1" w:rsidRPr="00B80AB9" w:rsidRDefault="00F605B1" w:rsidP="00B61238">
            <w:pPr>
              <w:rPr>
                <w:sz w:val="22"/>
                <w:szCs w:val="22"/>
              </w:rPr>
            </w:pPr>
            <w:proofErr w:type="spellStart"/>
            <w:r w:rsidRPr="00B80AB9">
              <w:rPr>
                <w:sz w:val="22"/>
                <w:szCs w:val="22"/>
              </w:rPr>
              <w:t>Dimethyl</w:t>
            </w:r>
            <w:proofErr w:type="spellEnd"/>
            <w:r w:rsidRPr="00B80AB9">
              <w:rPr>
                <w:sz w:val="22"/>
                <w:szCs w:val="22"/>
              </w:rPr>
              <w:t xml:space="preserve"> </w:t>
            </w:r>
            <w:proofErr w:type="spellStart"/>
            <w:r w:rsidRPr="00B80AB9">
              <w:rPr>
                <w:sz w:val="22"/>
                <w:szCs w:val="22"/>
              </w:rPr>
              <w:t>fumarate</w:t>
            </w:r>
            <w:proofErr w:type="spellEnd"/>
            <w:r w:rsidRPr="00B80AB9">
              <w:rPr>
                <w:sz w:val="22"/>
                <w:szCs w:val="22"/>
              </w:rPr>
              <w:t xml:space="preserve"> </w:t>
            </w:r>
            <w:proofErr w:type="spellStart"/>
            <w:r w:rsidRPr="00B80AB9">
              <w:rPr>
                <w:sz w:val="22"/>
                <w:szCs w:val="22"/>
              </w:rPr>
              <w:t>Teva</w:t>
            </w:r>
            <w:proofErr w:type="spellEnd"/>
          </w:p>
        </w:tc>
      </w:tr>
      <w:tr w:rsidR="000F0B6C" w:rsidRPr="001C53E5" w14:paraId="522FEE0F" w14:textId="77777777" w:rsidTr="00821818">
        <w:tc>
          <w:tcPr>
            <w:tcW w:w="1555" w:type="dxa"/>
            <w:shd w:val="clear" w:color="auto" w:fill="auto"/>
          </w:tcPr>
          <w:p w14:paraId="62F0DA51" w14:textId="346B8C7A" w:rsidR="00F605B1" w:rsidRPr="001C53E5" w:rsidRDefault="000F0B6C" w:rsidP="00B61238">
            <w:pPr>
              <w:rPr>
                <w:sz w:val="22"/>
                <w:szCs w:val="22"/>
              </w:rPr>
            </w:pPr>
            <w:r w:rsidRPr="001C53E5">
              <w:rPr>
                <w:sz w:val="22"/>
                <w:szCs w:val="22"/>
              </w:rPr>
              <w:t>Slovėnija</w:t>
            </w:r>
          </w:p>
        </w:tc>
        <w:tc>
          <w:tcPr>
            <w:tcW w:w="8221" w:type="dxa"/>
            <w:shd w:val="clear" w:color="auto" w:fill="auto"/>
          </w:tcPr>
          <w:p w14:paraId="4CF4460B" w14:textId="77777777" w:rsidR="00F605B1" w:rsidRPr="00B80AB9" w:rsidRDefault="00F605B1" w:rsidP="00B61238">
            <w:pPr>
              <w:rPr>
                <w:sz w:val="22"/>
                <w:szCs w:val="22"/>
              </w:rPr>
            </w:pPr>
            <w:proofErr w:type="spellStart"/>
            <w:r w:rsidRPr="00B80AB9">
              <w:rPr>
                <w:sz w:val="22"/>
                <w:szCs w:val="22"/>
              </w:rPr>
              <w:t>Dimetilfumarat</w:t>
            </w:r>
            <w:proofErr w:type="spellEnd"/>
            <w:r w:rsidRPr="00B80AB9">
              <w:rPr>
                <w:sz w:val="22"/>
                <w:szCs w:val="22"/>
              </w:rPr>
              <w:t xml:space="preserve"> </w:t>
            </w:r>
            <w:proofErr w:type="spellStart"/>
            <w:r w:rsidRPr="00B80AB9">
              <w:rPr>
                <w:sz w:val="22"/>
                <w:szCs w:val="22"/>
              </w:rPr>
              <w:t>Teva</w:t>
            </w:r>
            <w:proofErr w:type="spellEnd"/>
            <w:r w:rsidRPr="00B80AB9">
              <w:rPr>
                <w:sz w:val="22"/>
                <w:szCs w:val="22"/>
              </w:rPr>
              <w:t xml:space="preserve"> 120 mg, 240 mg </w:t>
            </w:r>
            <w:proofErr w:type="spellStart"/>
            <w:r w:rsidRPr="00B80AB9">
              <w:rPr>
                <w:sz w:val="22"/>
                <w:szCs w:val="22"/>
              </w:rPr>
              <w:t>gastrorezistentne</w:t>
            </w:r>
            <w:proofErr w:type="spellEnd"/>
            <w:r w:rsidRPr="00B80AB9">
              <w:rPr>
                <w:sz w:val="22"/>
                <w:szCs w:val="22"/>
              </w:rPr>
              <w:t xml:space="preserve"> </w:t>
            </w:r>
            <w:proofErr w:type="spellStart"/>
            <w:r w:rsidRPr="00B80AB9">
              <w:rPr>
                <w:sz w:val="22"/>
                <w:szCs w:val="22"/>
              </w:rPr>
              <w:t>trde</w:t>
            </w:r>
            <w:proofErr w:type="spellEnd"/>
            <w:r w:rsidRPr="00B80AB9">
              <w:rPr>
                <w:sz w:val="22"/>
                <w:szCs w:val="22"/>
              </w:rPr>
              <w:t xml:space="preserve"> kapsule</w:t>
            </w:r>
          </w:p>
        </w:tc>
      </w:tr>
      <w:tr w:rsidR="000F0B6C" w:rsidRPr="001C53E5" w14:paraId="4BC91A84" w14:textId="77777777" w:rsidTr="00821818">
        <w:tc>
          <w:tcPr>
            <w:tcW w:w="1555" w:type="dxa"/>
            <w:shd w:val="clear" w:color="auto" w:fill="auto"/>
          </w:tcPr>
          <w:p w14:paraId="13CC9C07" w14:textId="0B3C45D5" w:rsidR="00F605B1" w:rsidRPr="001C53E5" w:rsidRDefault="000F0B6C" w:rsidP="00B61238">
            <w:pPr>
              <w:rPr>
                <w:sz w:val="22"/>
                <w:szCs w:val="22"/>
              </w:rPr>
            </w:pPr>
            <w:r w:rsidRPr="001C53E5">
              <w:rPr>
                <w:sz w:val="22"/>
                <w:szCs w:val="22"/>
              </w:rPr>
              <w:t>Slovakija</w:t>
            </w:r>
          </w:p>
        </w:tc>
        <w:tc>
          <w:tcPr>
            <w:tcW w:w="8221" w:type="dxa"/>
            <w:shd w:val="clear" w:color="auto" w:fill="auto"/>
          </w:tcPr>
          <w:p w14:paraId="7C330163" w14:textId="62B0574F" w:rsidR="00F605B1" w:rsidRPr="00B80AB9" w:rsidRDefault="00F605B1" w:rsidP="00B61238">
            <w:pPr>
              <w:rPr>
                <w:sz w:val="22"/>
                <w:szCs w:val="22"/>
              </w:rPr>
            </w:pPr>
            <w:proofErr w:type="spellStart"/>
            <w:r w:rsidRPr="00B80AB9">
              <w:rPr>
                <w:sz w:val="22"/>
                <w:szCs w:val="22"/>
              </w:rPr>
              <w:t>Dimethyl</w:t>
            </w:r>
            <w:proofErr w:type="spellEnd"/>
            <w:r w:rsidRPr="00B80AB9">
              <w:rPr>
                <w:sz w:val="22"/>
                <w:szCs w:val="22"/>
              </w:rPr>
              <w:t xml:space="preserve"> </w:t>
            </w:r>
            <w:proofErr w:type="spellStart"/>
            <w:r w:rsidRPr="00B80AB9">
              <w:rPr>
                <w:sz w:val="22"/>
                <w:szCs w:val="22"/>
              </w:rPr>
              <w:t>fumarát</w:t>
            </w:r>
            <w:proofErr w:type="spellEnd"/>
            <w:r w:rsidRPr="00B80AB9">
              <w:rPr>
                <w:sz w:val="22"/>
                <w:szCs w:val="22"/>
              </w:rPr>
              <w:t xml:space="preserve"> </w:t>
            </w:r>
            <w:proofErr w:type="spellStart"/>
            <w:r w:rsidRPr="00B80AB9">
              <w:rPr>
                <w:sz w:val="22"/>
                <w:szCs w:val="22"/>
              </w:rPr>
              <w:t>Teva</w:t>
            </w:r>
            <w:proofErr w:type="spellEnd"/>
            <w:r w:rsidRPr="00B80AB9">
              <w:rPr>
                <w:sz w:val="22"/>
                <w:szCs w:val="22"/>
              </w:rPr>
              <w:t xml:space="preserve"> </w:t>
            </w:r>
            <w:proofErr w:type="spellStart"/>
            <w:r w:rsidRPr="00B80AB9">
              <w:rPr>
                <w:sz w:val="22"/>
                <w:szCs w:val="22"/>
              </w:rPr>
              <w:t>GmbH</w:t>
            </w:r>
            <w:proofErr w:type="spellEnd"/>
            <w:r w:rsidRPr="00B80AB9">
              <w:rPr>
                <w:sz w:val="22"/>
                <w:szCs w:val="22"/>
              </w:rPr>
              <w:t xml:space="preserve"> 120 mg</w:t>
            </w:r>
            <w:r w:rsidR="000F0B6C" w:rsidRPr="00B80AB9">
              <w:rPr>
                <w:sz w:val="22"/>
                <w:szCs w:val="22"/>
              </w:rPr>
              <w:t>, 240 mg</w:t>
            </w:r>
            <w:r w:rsidRPr="00B80AB9">
              <w:rPr>
                <w:sz w:val="22"/>
                <w:szCs w:val="22"/>
              </w:rPr>
              <w:t xml:space="preserve"> </w:t>
            </w:r>
            <w:proofErr w:type="spellStart"/>
            <w:r w:rsidRPr="00B80AB9">
              <w:rPr>
                <w:sz w:val="22"/>
                <w:szCs w:val="22"/>
              </w:rPr>
              <w:t>tvrdé</w:t>
            </w:r>
            <w:proofErr w:type="spellEnd"/>
            <w:r w:rsidRPr="00B80AB9">
              <w:rPr>
                <w:sz w:val="22"/>
                <w:szCs w:val="22"/>
              </w:rPr>
              <w:t xml:space="preserve"> </w:t>
            </w:r>
            <w:proofErr w:type="spellStart"/>
            <w:r w:rsidRPr="00B80AB9">
              <w:rPr>
                <w:sz w:val="22"/>
                <w:szCs w:val="22"/>
              </w:rPr>
              <w:t>gastrorezistentné</w:t>
            </w:r>
            <w:proofErr w:type="spellEnd"/>
            <w:r w:rsidRPr="00B80AB9">
              <w:rPr>
                <w:sz w:val="22"/>
                <w:szCs w:val="22"/>
              </w:rPr>
              <w:t xml:space="preserve"> </w:t>
            </w:r>
            <w:proofErr w:type="spellStart"/>
            <w:r w:rsidRPr="00B80AB9">
              <w:rPr>
                <w:sz w:val="22"/>
                <w:szCs w:val="22"/>
              </w:rPr>
              <w:t>kapsuly</w:t>
            </w:r>
            <w:proofErr w:type="spellEnd"/>
          </w:p>
        </w:tc>
      </w:tr>
    </w:tbl>
    <w:p w14:paraId="20F710CE" w14:textId="77777777" w:rsidR="00F605B1" w:rsidRDefault="00F605B1" w:rsidP="00F605B1">
      <w:pPr>
        <w:pStyle w:val="BTbEMEASMCA"/>
      </w:pPr>
    </w:p>
    <w:p w14:paraId="219AA240" w14:textId="77777777" w:rsidR="00F605B1" w:rsidRDefault="00F605B1" w:rsidP="00F605B1">
      <w:pPr>
        <w:pStyle w:val="BTbEMEASMCA"/>
      </w:pPr>
    </w:p>
    <w:p w14:paraId="60F62E76" w14:textId="6AE11D1A" w:rsidR="00F605B1" w:rsidRDefault="00F605B1" w:rsidP="00F605B1">
      <w:pPr>
        <w:pStyle w:val="BTbEMEASMCA"/>
      </w:pPr>
      <w:r w:rsidRPr="00E312C4">
        <w:rPr>
          <w:bCs/>
        </w:rPr>
        <w:t>Šis pakuotės lapelis</w:t>
      </w:r>
      <w:r w:rsidRPr="00E312C4">
        <w:t xml:space="preserve"> paskutinį kartą p</w:t>
      </w:r>
      <w:r>
        <w:t xml:space="preserve">eržiūrėtas </w:t>
      </w:r>
      <w:r w:rsidR="008202A6">
        <w:t>2025-01-28.</w:t>
      </w:r>
    </w:p>
    <w:p w14:paraId="5D4AEEE4" w14:textId="77777777" w:rsidR="007936A5" w:rsidRDefault="007936A5">
      <w:pPr>
        <w:jc w:val="both"/>
        <w:rPr>
          <w:sz w:val="22"/>
          <w:szCs w:val="22"/>
          <w:lang w:eastAsia="lt-LT"/>
        </w:rPr>
      </w:pPr>
    </w:p>
    <w:p w14:paraId="675D0A95" w14:textId="77777777" w:rsidR="00A46223" w:rsidRDefault="00A46223" w:rsidP="00A46223">
      <w:pPr>
        <w:jc w:val="both"/>
        <w:rPr>
          <w:b/>
          <w:bCs/>
          <w:sz w:val="22"/>
          <w:szCs w:val="22"/>
          <w:lang w:eastAsia="lt-LT"/>
        </w:rPr>
      </w:pPr>
      <w:r>
        <w:rPr>
          <w:b/>
          <w:bCs/>
          <w:sz w:val="22"/>
          <w:szCs w:val="22"/>
          <w:lang w:eastAsia="lt-LT"/>
        </w:rPr>
        <w:t>Kiti informacijos šaltiniai</w:t>
      </w:r>
    </w:p>
    <w:p w14:paraId="776BD8F5" w14:textId="77777777" w:rsidR="00A46223" w:rsidRDefault="00A46223" w:rsidP="00A46223">
      <w:pPr>
        <w:numPr>
          <w:ilvl w:val="12"/>
          <w:numId w:val="0"/>
        </w:numPr>
        <w:ind w:right="-2"/>
        <w:rPr>
          <w:sz w:val="22"/>
          <w:szCs w:val="22"/>
          <w:highlight w:val="lightGray"/>
        </w:rPr>
      </w:pPr>
    </w:p>
    <w:p w14:paraId="7F6F1F3E" w14:textId="77777777" w:rsidR="00A46223" w:rsidRPr="00010370" w:rsidRDefault="00A46223" w:rsidP="00A46223">
      <w:pPr>
        <w:numPr>
          <w:ilvl w:val="12"/>
          <w:numId w:val="0"/>
        </w:numPr>
        <w:ind w:right="-2"/>
        <w:rPr>
          <w:sz w:val="22"/>
          <w:szCs w:val="22"/>
          <w:highlight w:val="lightGray"/>
        </w:rPr>
      </w:pPr>
      <w:r w:rsidRPr="00010370">
        <w:rPr>
          <w:sz w:val="22"/>
          <w:szCs w:val="22"/>
          <w:highlight w:val="lightGray"/>
        </w:rPr>
        <w:t xml:space="preserve">&lt;Naujausią patvirtintą informaciją apie šį vaistą rasite </w:t>
      </w:r>
      <w:r w:rsidRPr="0014183D">
        <w:rPr>
          <w:sz w:val="22"/>
          <w:szCs w:val="22"/>
          <w:highlight w:val="lightGray"/>
        </w:rPr>
        <w:t>išmaniuoju telefonu</w:t>
      </w:r>
      <w:r>
        <w:rPr>
          <w:sz w:val="22"/>
          <w:szCs w:val="22"/>
          <w:highlight w:val="lightGray"/>
        </w:rPr>
        <w:t xml:space="preserve"> </w:t>
      </w:r>
      <w:r w:rsidRPr="0014183D">
        <w:rPr>
          <w:sz w:val="22"/>
          <w:szCs w:val="22"/>
          <w:highlight w:val="lightGray"/>
        </w:rPr>
        <w:t>/</w:t>
      </w:r>
      <w:r>
        <w:rPr>
          <w:sz w:val="22"/>
          <w:szCs w:val="22"/>
          <w:highlight w:val="lightGray"/>
        </w:rPr>
        <w:t xml:space="preserve"> </w:t>
      </w:r>
      <w:r w:rsidRPr="0014183D">
        <w:rPr>
          <w:sz w:val="22"/>
          <w:szCs w:val="22"/>
          <w:highlight w:val="lightGray"/>
        </w:rPr>
        <w:t>prietaisu</w:t>
      </w:r>
      <w:r w:rsidRPr="00544DF4">
        <w:rPr>
          <w:sz w:val="22"/>
          <w:szCs w:val="22"/>
          <w:highlight w:val="lightGray"/>
        </w:rPr>
        <w:t xml:space="preserve"> </w:t>
      </w:r>
      <w:r w:rsidRPr="00010370">
        <w:rPr>
          <w:sz w:val="22"/>
          <w:szCs w:val="22"/>
          <w:highlight w:val="lightGray"/>
        </w:rPr>
        <w:t xml:space="preserve">nuskaitę QR kodą </w:t>
      </w:r>
      <w:r w:rsidRPr="00544DF4">
        <w:rPr>
          <w:sz w:val="22"/>
          <w:szCs w:val="22"/>
          <w:highlight w:val="lightGray"/>
        </w:rPr>
        <w:t>esantį</w:t>
      </w:r>
      <w:r w:rsidRPr="00010370">
        <w:rPr>
          <w:sz w:val="22"/>
          <w:szCs w:val="22"/>
          <w:highlight w:val="lightGray"/>
        </w:rPr>
        <w:t xml:space="preserve"> &lt;</w:t>
      </w:r>
      <w:r w:rsidRPr="00544DF4">
        <w:rPr>
          <w:sz w:val="22"/>
          <w:szCs w:val="22"/>
          <w:highlight w:val="lightGray"/>
        </w:rPr>
        <w:t>pakuotės lapelyje</w:t>
      </w:r>
      <w:r w:rsidRPr="00010370">
        <w:rPr>
          <w:sz w:val="22"/>
          <w:szCs w:val="22"/>
          <w:highlight w:val="lightGray"/>
        </w:rPr>
        <w:t>&gt; &lt;</w:t>
      </w:r>
      <w:r w:rsidRPr="00544DF4">
        <w:rPr>
          <w:sz w:val="22"/>
          <w:szCs w:val="22"/>
          <w:highlight w:val="lightGray"/>
        </w:rPr>
        <w:t xml:space="preserve">ant </w:t>
      </w:r>
      <w:r w:rsidRPr="00010370">
        <w:rPr>
          <w:sz w:val="22"/>
          <w:szCs w:val="22"/>
          <w:highlight w:val="lightGray"/>
        </w:rPr>
        <w:t>išorin</w:t>
      </w:r>
      <w:r w:rsidRPr="00544DF4">
        <w:rPr>
          <w:sz w:val="22"/>
          <w:szCs w:val="22"/>
          <w:highlight w:val="lightGray"/>
        </w:rPr>
        <w:t>ės</w:t>
      </w:r>
      <w:r w:rsidRPr="00010370">
        <w:rPr>
          <w:sz w:val="22"/>
          <w:szCs w:val="22"/>
          <w:highlight w:val="lightGray"/>
        </w:rPr>
        <w:t xml:space="preserve"> dėžut</w:t>
      </w:r>
      <w:r w:rsidRPr="00544DF4">
        <w:rPr>
          <w:sz w:val="22"/>
          <w:szCs w:val="22"/>
          <w:highlight w:val="lightGray"/>
        </w:rPr>
        <w:t>ės</w:t>
      </w:r>
      <w:r w:rsidRPr="00010370">
        <w:rPr>
          <w:sz w:val="22"/>
          <w:szCs w:val="22"/>
          <w:highlight w:val="lightGray"/>
        </w:rPr>
        <w:t>&gt;. Ta pati informacija taip pat pateikiama toliau nurodytu URL</w:t>
      </w:r>
      <w:r>
        <w:rPr>
          <w:sz w:val="22"/>
          <w:szCs w:val="22"/>
          <w:highlight w:val="lightGray"/>
        </w:rPr>
        <w:t xml:space="preserve"> adresu</w:t>
      </w:r>
      <w:r w:rsidRPr="00010370">
        <w:rPr>
          <w:sz w:val="22"/>
          <w:szCs w:val="22"/>
          <w:highlight w:val="lightGray"/>
        </w:rPr>
        <w:t>: {URL} &lt;ir &lt;Valstybinės vaistų kontrolės tarnybos prie Lietuvos Respublikos sveikatos apsaugos ministerijos tinklalapyje.&gt;</w:t>
      </w:r>
    </w:p>
    <w:p w14:paraId="599C7BAA" w14:textId="2659115C" w:rsidR="008D3B35" w:rsidRDefault="00AB4978">
      <w:pPr>
        <w:jc w:val="both"/>
        <w:rPr>
          <w:sz w:val="22"/>
          <w:szCs w:val="22"/>
          <w:lang w:eastAsia="lt-LT"/>
        </w:rPr>
      </w:pPr>
      <w:r>
        <w:rPr>
          <w:sz w:val="22"/>
          <w:szCs w:val="22"/>
          <w:lang w:eastAsia="lt-LT"/>
        </w:rPr>
        <w:lastRenderedPageBreak/>
        <w:t xml:space="preserve">Išsami informacija apie šį vaistą pateikiama Valstybinės vaistų kontrolės tarnybos prie Lietuvos Respublikos sveikatos apsaugos ministerijos tinklalapyje </w:t>
      </w:r>
      <w:hyperlink r:id="rId9" w:history="1">
        <w:r w:rsidR="007D1CEE" w:rsidRPr="002157AC">
          <w:rPr>
            <w:rStyle w:val="Hipersaitas"/>
            <w:sz w:val="22"/>
            <w:szCs w:val="22"/>
            <w:lang w:eastAsia="lt-LT"/>
          </w:rPr>
          <w:t>https://vvkt.lrv.lt/lt/</w:t>
        </w:r>
      </w:hyperlink>
      <w:r>
        <w:rPr>
          <w:sz w:val="22"/>
          <w:szCs w:val="22"/>
          <w:lang w:eastAsia="lt-LT"/>
        </w:rPr>
        <w:t>.</w:t>
      </w:r>
    </w:p>
    <w:p w14:paraId="7A934977" w14:textId="77777777" w:rsidR="007D1CEE" w:rsidRDefault="007D1CEE" w:rsidP="00B80AB9">
      <w:pPr>
        <w:numPr>
          <w:ilvl w:val="12"/>
          <w:numId w:val="0"/>
        </w:numPr>
        <w:ind w:right="-2"/>
        <w:rPr>
          <w:sz w:val="22"/>
          <w:szCs w:val="22"/>
          <w:lang w:eastAsia="lt-LT"/>
        </w:rPr>
      </w:pPr>
    </w:p>
    <w:sectPr w:rsidR="007D1CEE" w:rsidSect="00B80AB9">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FFB2E" w14:textId="77777777" w:rsidR="001F33F3" w:rsidRDefault="001F33F3">
      <w:r>
        <w:separator/>
      </w:r>
    </w:p>
  </w:endnote>
  <w:endnote w:type="continuationSeparator" w:id="0">
    <w:p w14:paraId="67E86A58" w14:textId="77777777" w:rsidR="001F33F3" w:rsidRDefault="001F33F3">
      <w:r>
        <w:continuationSeparator/>
      </w:r>
    </w:p>
  </w:endnote>
  <w:endnote w:type="continuationNotice" w:id="1">
    <w:p w14:paraId="1415E5F8" w14:textId="77777777" w:rsidR="001F33F3" w:rsidRDefault="001F33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668D" w14:textId="77777777" w:rsidR="00EF15B3" w:rsidRDefault="00EF15B3">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D8CB" w14:textId="77777777" w:rsidR="00EF15B3" w:rsidRDefault="00EF15B3">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3AFE" w14:textId="77777777" w:rsidR="00EF15B3" w:rsidRDefault="00EF15B3">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51CE3" w14:textId="77777777" w:rsidR="001F33F3" w:rsidRDefault="001F33F3">
      <w:r>
        <w:separator/>
      </w:r>
    </w:p>
  </w:footnote>
  <w:footnote w:type="continuationSeparator" w:id="0">
    <w:p w14:paraId="68F1509B" w14:textId="77777777" w:rsidR="001F33F3" w:rsidRDefault="001F33F3">
      <w:r>
        <w:continuationSeparator/>
      </w:r>
    </w:p>
  </w:footnote>
  <w:footnote w:type="continuationNotice" w:id="1">
    <w:p w14:paraId="14B55D8B" w14:textId="77777777" w:rsidR="001F33F3" w:rsidRDefault="001F33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C98D" w14:textId="77777777" w:rsidR="00EF15B3" w:rsidRDefault="00EF15B3">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0AF0" w14:textId="1C99A380" w:rsidR="00EF15B3" w:rsidRDefault="00EF15B3">
    <w:pPr>
      <w:pStyle w:val="Antrats"/>
      <w:jc w:val="center"/>
    </w:pPr>
    <w:r>
      <w:fldChar w:fldCharType="begin"/>
    </w:r>
    <w:r>
      <w:instrText>PAGE   \* MERGEFORMAT</w:instrText>
    </w:r>
    <w:r>
      <w:fldChar w:fldCharType="separate"/>
    </w:r>
    <w:r w:rsidR="00564757">
      <w:rPr>
        <w:noProof/>
      </w:rPr>
      <w:t>14</w:t>
    </w:r>
    <w:r>
      <w:fldChar w:fldCharType="end"/>
    </w:r>
  </w:p>
  <w:p w14:paraId="675988D4" w14:textId="77777777" w:rsidR="00EF15B3" w:rsidRDefault="00EF15B3">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60E1" w14:textId="77777777" w:rsidR="00EF15B3" w:rsidRDefault="00EF15B3">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5D13"/>
    <w:multiLevelType w:val="hybridMultilevel"/>
    <w:tmpl w:val="C35A00CA"/>
    <w:lvl w:ilvl="0" w:tplc="67BE8460">
      <w:numFmt w:val="bullet"/>
      <w:lvlText w:val="˗"/>
      <w:lvlJc w:val="left"/>
      <w:pPr>
        <w:ind w:left="770" w:hanging="360"/>
      </w:pPr>
      <w:rPr>
        <w:rFonts w:ascii="Times New Roman" w:hAnsi="Times New Roman" w:cs="Times New Roman" w:hint="default"/>
        <w:sz w:val="22"/>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7613732"/>
    <w:multiLevelType w:val="hybridMultilevel"/>
    <w:tmpl w:val="9370DC0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87281"/>
    <w:multiLevelType w:val="hybridMultilevel"/>
    <w:tmpl w:val="39D032D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5066D"/>
    <w:multiLevelType w:val="hybridMultilevel"/>
    <w:tmpl w:val="6EA07FC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10E27"/>
    <w:multiLevelType w:val="hybridMultilevel"/>
    <w:tmpl w:val="672EC12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E5D74"/>
    <w:multiLevelType w:val="hybridMultilevel"/>
    <w:tmpl w:val="0E1CB1F6"/>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1A87439"/>
    <w:multiLevelType w:val="hybridMultilevel"/>
    <w:tmpl w:val="0882A65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BD4851"/>
    <w:multiLevelType w:val="hybridMultilevel"/>
    <w:tmpl w:val="00E231B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260768"/>
    <w:multiLevelType w:val="hybridMultilevel"/>
    <w:tmpl w:val="BEEA8EBC"/>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1E2A1C"/>
    <w:multiLevelType w:val="hybridMultilevel"/>
    <w:tmpl w:val="E19476D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6B5666"/>
    <w:multiLevelType w:val="hybridMultilevel"/>
    <w:tmpl w:val="B486130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DD2C4D"/>
    <w:multiLevelType w:val="hybridMultilevel"/>
    <w:tmpl w:val="886635C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C6F4A85"/>
    <w:multiLevelType w:val="hybridMultilevel"/>
    <w:tmpl w:val="1D140806"/>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D2A2045"/>
    <w:multiLevelType w:val="hybridMultilevel"/>
    <w:tmpl w:val="59EC1F1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1930EE"/>
    <w:multiLevelType w:val="hybridMultilevel"/>
    <w:tmpl w:val="A42EF9B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9027EE"/>
    <w:multiLevelType w:val="hybridMultilevel"/>
    <w:tmpl w:val="3E6E4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59655F"/>
    <w:multiLevelType w:val="hybridMultilevel"/>
    <w:tmpl w:val="15827484"/>
    <w:lvl w:ilvl="0" w:tplc="67BE8460">
      <w:numFmt w:val="bullet"/>
      <w:lvlText w:val="˗"/>
      <w:lvlJc w:val="left"/>
      <w:pPr>
        <w:ind w:left="720" w:hanging="360"/>
      </w:pPr>
      <w:rPr>
        <w:rFonts w:ascii="Times New Roman" w:hAnsi="Times New Roman" w:cs="Times New Roman" w:hint="default"/>
        <w:sz w:val="22"/>
      </w:rPr>
    </w:lvl>
    <w:lvl w:ilvl="1" w:tplc="753857C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AB156C"/>
    <w:multiLevelType w:val="hybridMultilevel"/>
    <w:tmpl w:val="F710C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4493537">
    <w:abstractNumId w:val="13"/>
  </w:num>
  <w:num w:numId="2" w16cid:durableId="1134644409">
    <w:abstractNumId w:val="4"/>
  </w:num>
  <w:num w:numId="3" w16cid:durableId="1759714945">
    <w:abstractNumId w:val="11"/>
  </w:num>
  <w:num w:numId="4" w16cid:durableId="1094593230">
    <w:abstractNumId w:val="5"/>
  </w:num>
  <w:num w:numId="5" w16cid:durableId="297731587">
    <w:abstractNumId w:val="12"/>
  </w:num>
  <w:num w:numId="6" w16cid:durableId="1615673951">
    <w:abstractNumId w:val="2"/>
  </w:num>
  <w:num w:numId="7" w16cid:durableId="536743872">
    <w:abstractNumId w:val="15"/>
  </w:num>
  <w:num w:numId="8" w16cid:durableId="1306929881">
    <w:abstractNumId w:val="3"/>
  </w:num>
  <w:num w:numId="9" w16cid:durableId="1249535705">
    <w:abstractNumId w:val="7"/>
  </w:num>
  <w:num w:numId="10" w16cid:durableId="1767647665">
    <w:abstractNumId w:val="6"/>
  </w:num>
  <w:num w:numId="11" w16cid:durableId="1349018709">
    <w:abstractNumId w:val="14"/>
  </w:num>
  <w:num w:numId="12" w16cid:durableId="807626864">
    <w:abstractNumId w:val="1"/>
  </w:num>
  <w:num w:numId="13" w16cid:durableId="80415075">
    <w:abstractNumId w:val="16"/>
  </w:num>
  <w:num w:numId="14" w16cid:durableId="810561611">
    <w:abstractNumId w:val="10"/>
  </w:num>
  <w:num w:numId="15" w16cid:durableId="1762525715">
    <w:abstractNumId w:val="8"/>
  </w:num>
  <w:num w:numId="16" w16cid:durableId="795224527">
    <w:abstractNumId w:val="9"/>
  </w:num>
  <w:num w:numId="17" w16cid:durableId="356077218">
    <w:abstractNumId w:val="0"/>
  </w:num>
  <w:num w:numId="18" w16cid:durableId="18132087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1E2"/>
    <w:rsid w:val="0001047F"/>
    <w:rsid w:val="0001379C"/>
    <w:rsid w:val="000470AC"/>
    <w:rsid w:val="0005077F"/>
    <w:rsid w:val="000525CC"/>
    <w:rsid w:val="0005275A"/>
    <w:rsid w:val="00056469"/>
    <w:rsid w:val="000632AC"/>
    <w:rsid w:val="0007299D"/>
    <w:rsid w:val="0007428E"/>
    <w:rsid w:val="00074B5F"/>
    <w:rsid w:val="00087C67"/>
    <w:rsid w:val="000A5AF4"/>
    <w:rsid w:val="000B4FD7"/>
    <w:rsid w:val="000C1B5A"/>
    <w:rsid w:val="000D66BE"/>
    <w:rsid w:val="000D6B36"/>
    <w:rsid w:val="000D6F8E"/>
    <w:rsid w:val="000F039B"/>
    <w:rsid w:val="000F0B6C"/>
    <w:rsid w:val="000F4B21"/>
    <w:rsid w:val="0010252D"/>
    <w:rsid w:val="001031A9"/>
    <w:rsid w:val="00111DCA"/>
    <w:rsid w:val="00114DE2"/>
    <w:rsid w:val="001217A9"/>
    <w:rsid w:val="00126E7B"/>
    <w:rsid w:val="001351BE"/>
    <w:rsid w:val="00143D8C"/>
    <w:rsid w:val="00146C9B"/>
    <w:rsid w:val="00146FE7"/>
    <w:rsid w:val="00147B82"/>
    <w:rsid w:val="00161C10"/>
    <w:rsid w:val="0016352F"/>
    <w:rsid w:val="001639D0"/>
    <w:rsid w:val="00167B28"/>
    <w:rsid w:val="00173710"/>
    <w:rsid w:val="00181738"/>
    <w:rsid w:val="00183161"/>
    <w:rsid w:val="001833A4"/>
    <w:rsid w:val="001906D1"/>
    <w:rsid w:val="001926D3"/>
    <w:rsid w:val="00193F87"/>
    <w:rsid w:val="00196A8C"/>
    <w:rsid w:val="001A2041"/>
    <w:rsid w:val="001C33CF"/>
    <w:rsid w:val="001C5294"/>
    <w:rsid w:val="001C53E5"/>
    <w:rsid w:val="001C62A7"/>
    <w:rsid w:val="001F1DEB"/>
    <w:rsid w:val="001F33F3"/>
    <w:rsid w:val="001F369D"/>
    <w:rsid w:val="00213E6C"/>
    <w:rsid w:val="00224050"/>
    <w:rsid w:val="00224653"/>
    <w:rsid w:val="00230F20"/>
    <w:rsid w:val="002316F8"/>
    <w:rsid w:val="0023273D"/>
    <w:rsid w:val="002329D6"/>
    <w:rsid w:val="00233B5E"/>
    <w:rsid w:val="002403AE"/>
    <w:rsid w:val="00241350"/>
    <w:rsid w:val="00241C28"/>
    <w:rsid w:val="00254EF1"/>
    <w:rsid w:val="00264FAE"/>
    <w:rsid w:val="00277EF2"/>
    <w:rsid w:val="00281BAB"/>
    <w:rsid w:val="002919C4"/>
    <w:rsid w:val="002953D8"/>
    <w:rsid w:val="002A4EBF"/>
    <w:rsid w:val="002B76AC"/>
    <w:rsid w:val="002D1325"/>
    <w:rsid w:val="002D50AF"/>
    <w:rsid w:val="002E5752"/>
    <w:rsid w:val="002E5E1B"/>
    <w:rsid w:val="002F443F"/>
    <w:rsid w:val="0030007A"/>
    <w:rsid w:val="00300F02"/>
    <w:rsid w:val="003018BF"/>
    <w:rsid w:val="0032006A"/>
    <w:rsid w:val="003344A4"/>
    <w:rsid w:val="00345952"/>
    <w:rsid w:val="00361B92"/>
    <w:rsid w:val="00371A5E"/>
    <w:rsid w:val="003743CE"/>
    <w:rsid w:val="00392A75"/>
    <w:rsid w:val="00393B15"/>
    <w:rsid w:val="00394BC0"/>
    <w:rsid w:val="0039724D"/>
    <w:rsid w:val="003A0AC7"/>
    <w:rsid w:val="003A193D"/>
    <w:rsid w:val="003C494C"/>
    <w:rsid w:val="003E2095"/>
    <w:rsid w:val="003E2596"/>
    <w:rsid w:val="003F2D91"/>
    <w:rsid w:val="003F4058"/>
    <w:rsid w:val="00400387"/>
    <w:rsid w:val="00401B2F"/>
    <w:rsid w:val="004204F2"/>
    <w:rsid w:val="0043017F"/>
    <w:rsid w:val="00430AF8"/>
    <w:rsid w:val="004326F5"/>
    <w:rsid w:val="00434C98"/>
    <w:rsid w:val="00442A36"/>
    <w:rsid w:val="0044438A"/>
    <w:rsid w:val="00462FE1"/>
    <w:rsid w:val="004701A5"/>
    <w:rsid w:val="0047407C"/>
    <w:rsid w:val="004851DE"/>
    <w:rsid w:val="0049120E"/>
    <w:rsid w:val="004979A2"/>
    <w:rsid w:val="004A1F44"/>
    <w:rsid w:val="004A4567"/>
    <w:rsid w:val="004C7868"/>
    <w:rsid w:val="004D581D"/>
    <w:rsid w:val="004E4333"/>
    <w:rsid w:val="004E4623"/>
    <w:rsid w:val="004F472E"/>
    <w:rsid w:val="004F507C"/>
    <w:rsid w:val="00506FA1"/>
    <w:rsid w:val="005201A3"/>
    <w:rsid w:val="00524500"/>
    <w:rsid w:val="00526991"/>
    <w:rsid w:val="005356D1"/>
    <w:rsid w:val="00544DF4"/>
    <w:rsid w:val="0056187B"/>
    <w:rsid w:val="0056261B"/>
    <w:rsid w:val="00563AFC"/>
    <w:rsid w:val="00564757"/>
    <w:rsid w:val="00571F7A"/>
    <w:rsid w:val="005741EB"/>
    <w:rsid w:val="00595257"/>
    <w:rsid w:val="00597C89"/>
    <w:rsid w:val="005C1A5F"/>
    <w:rsid w:val="005C23B8"/>
    <w:rsid w:val="005C4536"/>
    <w:rsid w:val="005C7ED3"/>
    <w:rsid w:val="005D153F"/>
    <w:rsid w:val="005D1C53"/>
    <w:rsid w:val="005E0C91"/>
    <w:rsid w:val="005F0623"/>
    <w:rsid w:val="005F2816"/>
    <w:rsid w:val="00600979"/>
    <w:rsid w:val="00616A7F"/>
    <w:rsid w:val="00625889"/>
    <w:rsid w:val="00641D17"/>
    <w:rsid w:val="0064378C"/>
    <w:rsid w:val="006522B0"/>
    <w:rsid w:val="006619A8"/>
    <w:rsid w:val="006732B3"/>
    <w:rsid w:val="006826D0"/>
    <w:rsid w:val="00687B25"/>
    <w:rsid w:val="006976D6"/>
    <w:rsid w:val="006A1C51"/>
    <w:rsid w:val="006B121A"/>
    <w:rsid w:val="006B26AA"/>
    <w:rsid w:val="006B3DD3"/>
    <w:rsid w:val="006C08D6"/>
    <w:rsid w:val="006C2F9C"/>
    <w:rsid w:val="006C76E6"/>
    <w:rsid w:val="006E08F9"/>
    <w:rsid w:val="006E4E74"/>
    <w:rsid w:val="00701C6B"/>
    <w:rsid w:val="00702680"/>
    <w:rsid w:val="00704A0D"/>
    <w:rsid w:val="00725E07"/>
    <w:rsid w:val="00726AFF"/>
    <w:rsid w:val="0074390C"/>
    <w:rsid w:val="00743D0B"/>
    <w:rsid w:val="0074717C"/>
    <w:rsid w:val="007525D4"/>
    <w:rsid w:val="00754B97"/>
    <w:rsid w:val="0075518E"/>
    <w:rsid w:val="00767175"/>
    <w:rsid w:val="00767896"/>
    <w:rsid w:val="00772EFB"/>
    <w:rsid w:val="0079104C"/>
    <w:rsid w:val="007936A5"/>
    <w:rsid w:val="007A19F5"/>
    <w:rsid w:val="007A3419"/>
    <w:rsid w:val="007B1772"/>
    <w:rsid w:val="007B1942"/>
    <w:rsid w:val="007C12FC"/>
    <w:rsid w:val="007D0752"/>
    <w:rsid w:val="007D1CEE"/>
    <w:rsid w:val="007D5C3A"/>
    <w:rsid w:val="007E1185"/>
    <w:rsid w:val="007F794D"/>
    <w:rsid w:val="00805516"/>
    <w:rsid w:val="00807A55"/>
    <w:rsid w:val="00810ACD"/>
    <w:rsid w:val="00811144"/>
    <w:rsid w:val="00817102"/>
    <w:rsid w:val="008202A6"/>
    <w:rsid w:val="00821818"/>
    <w:rsid w:val="0082605B"/>
    <w:rsid w:val="008301F4"/>
    <w:rsid w:val="00830353"/>
    <w:rsid w:val="00830F6C"/>
    <w:rsid w:val="008366FF"/>
    <w:rsid w:val="00842D5F"/>
    <w:rsid w:val="00856EAC"/>
    <w:rsid w:val="00872E6B"/>
    <w:rsid w:val="008A4A90"/>
    <w:rsid w:val="008B19F2"/>
    <w:rsid w:val="008B50D7"/>
    <w:rsid w:val="008C2F73"/>
    <w:rsid w:val="008C4799"/>
    <w:rsid w:val="008C499F"/>
    <w:rsid w:val="008D20A7"/>
    <w:rsid w:val="008D29E9"/>
    <w:rsid w:val="008D3B35"/>
    <w:rsid w:val="008D4B58"/>
    <w:rsid w:val="008E2983"/>
    <w:rsid w:val="008F1DAF"/>
    <w:rsid w:val="008F3A78"/>
    <w:rsid w:val="00906D28"/>
    <w:rsid w:val="0092173B"/>
    <w:rsid w:val="009272A4"/>
    <w:rsid w:val="00931690"/>
    <w:rsid w:val="00941574"/>
    <w:rsid w:val="00946B06"/>
    <w:rsid w:val="009540CB"/>
    <w:rsid w:val="00956AB5"/>
    <w:rsid w:val="00965D2E"/>
    <w:rsid w:val="00971C5C"/>
    <w:rsid w:val="0098152B"/>
    <w:rsid w:val="00985C15"/>
    <w:rsid w:val="00995649"/>
    <w:rsid w:val="009A105A"/>
    <w:rsid w:val="009B2E5F"/>
    <w:rsid w:val="009B3F17"/>
    <w:rsid w:val="009B4092"/>
    <w:rsid w:val="009D02ED"/>
    <w:rsid w:val="009D0629"/>
    <w:rsid w:val="009D0B16"/>
    <w:rsid w:val="009E1884"/>
    <w:rsid w:val="009F050E"/>
    <w:rsid w:val="009F20E9"/>
    <w:rsid w:val="00A0784F"/>
    <w:rsid w:val="00A07910"/>
    <w:rsid w:val="00A16018"/>
    <w:rsid w:val="00A245D7"/>
    <w:rsid w:val="00A30D08"/>
    <w:rsid w:val="00A31941"/>
    <w:rsid w:val="00A43F43"/>
    <w:rsid w:val="00A45415"/>
    <w:rsid w:val="00A46223"/>
    <w:rsid w:val="00A53982"/>
    <w:rsid w:val="00A756D3"/>
    <w:rsid w:val="00A77E11"/>
    <w:rsid w:val="00A8444F"/>
    <w:rsid w:val="00A87E9B"/>
    <w:rsid w:val="00A91FF9"/>
    <w:rsid w:val="00A9265C"/>
    <w:rsid w:val="00AA33F7"/>
    <w:rsid w:val="00AA4432"/>
    <w:rsid w:val="00AB4235"/>
    <w:rsid w:val="00AB4978"/>
    <w:rsid w:val="00AD4260"/>
    <w:rsid w:val="00AD43C3"/>
    <w:rsid w:val="00AD7213"/>
    <w:rsid w:val="00AE4266"/>
    <w:rsid w:val="00AE60A3"/>
    <w:rsid w:val="00B17A53"/>
    <w:rsid w:val="00B4202E"/>
    <w:rsid w:val="00B42FAE"/>
    <w:rsid w:val="00B478ED"/>
    <w:rsid w:val="00B50A95"/>
    <w:rsid w:val="00B54A04"/>
    <w:rsid w:val="00B55054"/>
    <w:rsid w:val="00B55E1F"/>
    <w:rsid w:val="00B65910"/>
    <w:rsid w:val="00B724F9"/>
    <w:rsid w:val="00B72F03"/>
    <w:rsid w:val="00B761FF"/>
    <w:rsid w:val="00B77635"/>
    <w:rsid w:val="00B80AB9"/>
    <w:rsid w:val="00B80CF0"/>
    <w:rsid w:val="00B86095"/>
    <w:rsid w:val="00B944D2"/>
    <w:rsid w:val="00B97846"/>
    <w:rsid w:val="00BA28B7"/>
    <w:rsid w:val="00BB3F7D"/>
    <w:rsid w:val="00BC3741"/>
    <w:rsid w:val="00BE1D3A"/>
    <w:rsid w:val="00BE5385"/>
    <w:rsid w:val="00BE7719"/>
    <w:rsid w:val="00BE7C43"/>
    <w:rsid w:val="00BF1832"/>
    <w:rsid w:val="00C23778"/>
    <w:rsid w:val="00C540F4"/>
    <w:rsid w:val="00C6159F"/>
    <w:rsid w:val="00C61EC1"/>
    <w:rsid w:val="00C66ACF"/>
    <w:rsid w:val="00C672EB"/>
    <w:rsid w:val="00C7165A"/>
    <w:rsid w:val="00C752D7"/>
    <w:rsid w:val="00C75B22"/>
    <w:rsid w:val="00CA0B42"/>
    <w:rsid w:val="00CB445B"/>
    <w:rsid w:val="00CB6423"/>
    <w:rsid w:val="00CB7C6B"/>
    <w:rsid w:val="00CC6C8C"/>
    <w:rsid w:val="00CF69D0"/>
    <w:rsid w:val="00D00645"/>
    <w:rsid w:val="00D01181"/>
    <w:rsid w:val="00D0421F"/>
    <w:rsid w:val="00D11D84"/>
    <w:rsid w:val="00D15185"/>
    <w:rsid w:val="00D32E20"/>
    <w:rsid w:val="00D3404D"/>
    <w:rsid w:val="00D37352"/>
    <w:rsid w:val="00D50785"/>
    <w:rsid w:val="00D515A6"/>
    <w:rsid w:val="00D74F53"/>
    <w:rsid w:val="00D7523E"/>
    <w:rsid w:val="00D76F44"/>
    <w:rsid w:val="00D86D20"/>
    <w:rsid w:val="00DA6092"/>
    <w:rsid w:val="00DB036C"/>
    <w:rsid w:val="00DB1FAC"/>
    <w:rsid w:val="00DC487A"/>
    <w:rsid w:val="00DF5F71"/>
    <w:rsid w:val="00DF68E4"/>
    <w:rsid w:val="00DF7283"/>
    <w:rsid w:val="00E11A6A"/>
    <w:rsid w:val="00E208A8"/>
    <w:rsid w:val="00E211F5"/>
    <w:rsid w:val="00E223F9"/>
    <w:rsid w:val="00E258EE"/>
    <w:rsid w:val="00E33808"/>
    <w:rsid w:val="00E401E2"/>
    <w:rsid w:val="00E50DC1"/>
    <w:rsid w:val="00E62F16"/>
    <w:rsid w:val="00E64E47"/>
    <w:rsid w:val="00E750AF"/>
    <w:rsid w:val="00E86AA0"/>
    <w:rsid w:val="00EA14B9"/>
    <w:rsid w:val="00EB1F9A"/>
    <w:rsid w:val="00EB5A13"/>
    <w:rsid w:val="00EC5D23"/>
    <w:rsid w:val="00EE5B99"/>
    <w:rsid w:val="00EE6F24"/>
    <w:rsid w:val="00EF07B1"/>
    <w:rsid w:val="00EF15B3"/>
    <w:rsid w:val="00EF7A63"/>
    <w:rsid w:val="00EF7A68"/>
    <w:rsid w:val="00F03F5F"/>
    <w:rsid w:val="00F044F3"/>
    <w:rsid w:val="00F11CDA"/>
    <w:rsid w:val="00F12E91"/>
    <w:rsid w:val="00F155C4"/>
    <w:rsid w:val="00F17F83"/>
    <w:rsid w:val="00F26605"/>
    <w:rsid w:val="00F31316"/>
    <w:rsid w:val="00F365A5"/>
    <w:rsid w:val="00F605B1"/>
    <w:rsid w:val="00F66EA7"/>
    <w:rsid w:val="00F67EB4"/>
    <w:rsid w:val="00F72C6C"/>
    <w:rsid w:val="00F7509B"/>
    <w:rsid w:val="00F75C64"/>
    <w:rsid w:val="00F83DC7"/>
    <w:rsid w:val="00F915F1"/>
    <w:rsid w:val="00FA4303"/>
    <w:rsid w:val="00FA4CEE"/>
    <w:rsid w:val="00FB30DF"/>
    <w:rsid w:val="00FC010B"/>
    <w:rsid w:val="00FC63A3"/>
    <w:rsid w:val="00FD2636"/>
    <w:rsid w:val="00FD7C2A"/>
    <w:rsid w:val="00FE4699"/>
    <w:rsid w:val="00FF1A32"/>
    <w:rsid w:val="00FF70F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72EF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paragraph" w:customStyle="1" w:styleId="Default">
    <w:name w:val="Default"/>
    <w:rsid w:val="00856EAC"/>
    <w:pPr>
      <w:autoSpaceDE w:val="0"/>
      <w:autoSpaceDN w:val="0"/>
      <w:adjustRightInd w:val="0"/>
    </w:pPr>
    <w:rPr>
      <w:color w:val="000000"/>
      <w:szCs w:val="24"/>
      <w:lang w:val="en-US"/>
    </w:rPr>
  </w:style>
  <w:style w:type="paragraph" w:styleId="Sraopastraipa">
    <w:name w:val="List Paragraph"/>
    <w:basedOn w:val="prastasis"/>
    <w:qFormat/>
    <w:rsid w:val="00F7509B"/>
    <w:pPr>
      <w:ind w:left="720"/>
      <w:contextualSpacing/>
    </w:pPr>
  </w:style>
  <w:style w:type="paragraph" w:styleId="HTMLiankstoformatuotas">
    <w:name w:val="HTML Preformatted"/>
    <w:basedOn w:val="prastasis"/>
    <w:link w:val="HTMLiankstoformatuotasDiagrama"/>
    <w:uiPriority w:val="99"/>
    <w:semiHidden/>
    <w:unhideWhenUsed/>
    <w:rsid w:val="00F15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semiHidden/>
    <w:rsid w:val="00F155C4"/>
    <w:rPr>
      <w:rFonts w:ascii="Courier New" w:hAnsi="Courier New" w:cs="Courier New"/>
      <w:sz w:val="20"/>
      <w:lang w:val="en-US"/>
    </w:rPr>
  </w:style>
  <w:style w:type="character" w:customStyle="1" w:styleId="y2iqfc">
    <w:name w:val="y2iqfc"/>
    <w:basedOn w:val="Numatytasispastraiposriftas"/>
    <w:rsid w:val="00F155C4"/>
  </w:style>
  <w:style w:type="table" w:styleId="Lentelstinklelis">
    <w:name w:val="Table Grid"/>
    <w:basedOn w:val="prastojilentel"/>
    <w:uiPriority w:val="39"/>
    <w:rsid w:val="00264FAE"/>
    <w:rPr>
      <w:rFonts w:eastAsia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nhideWhenUsed/>
    <w:rsid w:val="00A0784F"/>
    <w:pPr>
      <w:spacing w:after="120"/>
    </w:pPr>
    <w:rPr>
      <w:sz w:val="22"/>
      <w:lang w:eastAsia="lt-LT"/>
    </w:rPr>
  </w:style>
  <w:style w:type="character" w:customStyle="1" w:styleId="PagrindinistekstasDiagrama">
    <w:name w:val="Pagrindinis tekstas Diagrama"/>
    <w:basedOn w:val="Numatytasispastraiposriftas"/>
    <w:link w:val="Pagrindinistekstas"/>
    <w:rsid w:val="00A0784F"/>
    <w:rPr>
      <w:sz w:val="22"/>
      <w:lang w:eastAsia="lt-LT"/>
    </w:rPr>
  </w:style>
  <w:style w:type="character" w:customStyle="1" w:styleId="BTEMEASMCAChar">
    <w:name w:val="BT EMEA_SMCA Char"/>
    <w:link w:val="BTEMEASMCA"/>
    <w:uiPriority w:val="99"/>
    <w:locked/>
    <w:rsid w:val="00A0784F"/>
    <w:rPr>
      <w:noProof/>
      <w:sz w:val="22"/>
      <w:szCs w:val="22"/>
    </w:rPr>
  </w:style>
  <w:style w:type="paragraph" w:customStyle="1" w:styleId="BTEMEASMCA">
    <w:name w:val="BT EMEA_SMCA"/>
    <w:basedOn w:val="prastasis"/>
    <w:link w:val="BTEMEASMCAChar"/>
    <w:autoRedefine/>
    <w:uiPriority w:val="99"/>
    <w:rsid w:val="00A0784F"/>
    <w:rPr>
      <w:noProof/>
      <w:sz w:val="22"/>
      <w:szCs w:val="22"/>
    </w:rPr>
  </w:style>
  <w:style w:type="character" w:styleId="Emfaz">
    <w:name w:val="Emphasis"/>
    <w:basedOn w:val="Numatytasispastraiposriftas"/>
    <w:uiPriority w:val="20"/>
    <w:qFormat/>
    <w:rsid w:val="00A0784F"/>
    <w:rPr>
      <w:i/>
      <w:iCs/>
    </w:rPr>
  </w:style>
  <w:style w:type="paragraph" w:styleId="Pataisymai">
    <w:name w:val="Revision"/>
    <w:hidden/>
    <w:semiHidden/>
    <w:rsid w:val="006E08F9"/>
  </w:style>
  <w:style w:type="character" w:styleId="Hipersaitas">
    <w:name w:val="Hyperlink"/>
    <w:basedOn w:val="Numatytasispastraiposriftas"/>
    <w:unhideWhenUsed/>
    <w:rsid w:val="007D1CEE"/>
    <w:rPr>
      <w:color w:val="0563C1" w:themeColor="hyperlink"/>
      <w:u w:val="single"/>
    </w:rPr>
  </w:style>
  <w:style w:type="character" w:styleId="Neapdorotaspaminjimas">
    <w:name w:val="Unresolved Mention"/>
    <w:basedOn w:val="Numatytasispastraiposriftas"/>
    <w:uiPriority w:val="99"/>
    <w:semiHidden/>
    <w:unhideWhenUsed/>
    <w:rsid w:val="007D1CEE"/>
    <w:rPr>
      <w:color w:val="605E5C"/>
      <w:shd w:val="clear" w:color="auto" w:fill="E1DFDD"/>
    </w:rPr>
  </w:style>
  <w:style w:type="paragraph" w:customStyle="1" w:styleId="BTbEMEASMCA">
    <w:name w:val="BT(b) EMEA_SMCA"/>
    <w:basedOn w:val="BTEMEASMCA"/>
    <w:autoRedefine/>
    <w:rsid w:val="00F605B1"/>
    <w:rPr>
      <w:b/>
    </w:rPr>
  </w:style>
  <w:style w:type="character" w:styleId="Komentaronuoroda">
    <w:name w:val="annotation reference"/>
    <w:basedOn w:val="Numatytasispastraiposriftas"/>
    <w:semiHidden/>
    <w:unhideWhenUsed/>
    <w:rsid w:val="000B4FD7"/>
    <w:rPr>
      <w:sz w:val="16"/>
      <w:szCs w:val="16"/>
    </w:rPr>
  </w:style>
  <w:style w:type="paragraph" w:styleId="Komentarotekstas">
    <w:name w:val="annotation text"/>
    <w:basedOn w:val="prastasis"/>
    <w:link w:val="KomentarotekstasDiagrama"/>
    <w:unhideWhenUsed/>
    <w:rsid w:val="000B4FD7"/>
    <w:rPr>
      <w:sz w:val="20"/>
    </w:rPr>
  </w:style>
  <w:style w:type="character" w:customStyle="1" w:styleId="KomentarotekstasDiagrama">
    <w:name w:val="Komentaro tekstas Diagrama"/>
    <w:basedOn w:val="Numatytasispastraiposriftas"/>
    <w:link w:val="Komentarotekstas"/>
    <w:rsid w:val="000B4FD7"/>
    <w:rPr>
      <w:sz w:val="20"/>
    </w:rPr>
  </w:style>
  <w:style w:type="paragraph" w:styleId="Komentarotema">
    <w:name w:val="annotation subject"/>
    <w:basedOn w:val="Komentarotekstas"/>
    <w:next w:val="Komentarotekstas"/>
    <w:link w:val="KomentarotemaDiagrama"/>
    <w:semiHidden/>
    <w:unhideWhenUsed/>
    <w:rsid w:val="000B4FD7"/>
    <w:rPr>
      <w:b/>
      <w:bCs/>
    </w:rPr>
  </w:style>
  <w:style w:type="character" w:customStyle="1" w:styleId="KomentarotemaDiagrama">
    <w:name w:val="Komentaro tema Diagrama"/>
    <w:basedOn w:val="KomentarotekstasDiagrama"/>
    <w:link w:val="Komentarotema"/>
    <w:semiHidden/>
    <w:rsid w:val="000B4FD7"/>
    <w:rPr>
      <w:b/>
      <w:bCs/>
      <w:sz w:val="20"/>
    </w:rPr>
  </w:style>
  <w:style w:type="table" w:styleId="Lentelstinklelisviesus">
    <w:name w:val="Grid Table Light"/>
    <w:basedOn w:val="prastojilentel"/>
    <w:uiPriority w:val="40"/>
    <w:rsid w:val="008F3A7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427">
      <w:bodyDiv w:val="1"/>
      <w:marLeft w:val="0"/>
      <w:marRight w:val="0"/>
      <w:marTop w:val="0"/>
      <w:marBottom w:val="0"/>
      <w:divBdr>
        <w:top w:val="none" w:sz="0" w:space="0" w:color="auto"/>
        <w:left w:val="none" w:sz="0" w:space="0" w:color="auto"/>
        <w:bottom w:val="none" w:sz="0" w:space="0" w:color="auto"/>
        <w:right w:val="none" w:sz="0" w:space="0" w:color="auto"/>
      </w:divBdr>
    </w:div>
    <w:div w:id="21053009">
      <w:bodyDiv w:val="1"/>
      <w:marLeft w:val="0"/>
      <w:marRight w:val="0"/>
      <w:marTop w:val="0"/>
      <w:marBottom w:val="0"/>
      <w:divBdr>
        <w:top w:val="none" w:sz="0" w:space="0" w:color="auto"/>
        <w:left w:val="none" w:sz="0" w:space="0" w:color="auto"/>
        <w:bottom w:val="none" w:sz="0" w:space="0" w:color="auto"/>
        <w:right w:val="none" w:sz="0" w:space="0" w:color="auto"/>
      </w:divBdr>
    </w:div>
    <w:div w:id="30303482">
      <w:bodyDiv w:val="1"/>
      <w:marLeft w:val="0"/>
      <w:marRight w:val="0"/>
      <w:marTop w:val="0"/>
      <w:marBottom w:val="0"/>
      <w:divBdr>
        <w:top w:val="none" w:sz="0" w:space="0" w:color="auto"/>
        <w:left w:val="none" w:sz="0" w:space="0" w:color="auto"/>
        <w:bottom w:val="none" w:sz="0" w:space="0" w:color="auto"/>
        <w:right w:val="none" w:sz="0" w:space="0" w:color="auto"/>
      </w:divBdr>
    </w:div>
    <w:div w:id="32507978">
      <w:bodyDiv w:val="1"/>
      <w:marLeft w:val="0"/>
      <w:marRight w:val="0"/>
      <w:marTop w:val="0"/>
      <w:marBottom w:val="0"/>
      <w:divBdr>
        <w:top w:val="none" w:sz="0" w:space="0" w:color="auto"/>
        <w:left w:val="none" w:sz="0" w:space="0" w:color="auto"/>
        <w:bottom w:val="none" w:sz="0" w:space="0" w:color="auto"/>
        <w:right w:val="none" w:sz="0" w:space="0" w:color="auto"/>
      </w:divBdr>
    </w:div>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68221">
      <w:bodyDiv w:val="1"/>
      <w:marLeft w:val="0"/>
      <w:marRight w:val="0"/>
      <w:marTop w:val="0"/>
      <w:marBottom w:val="0"/>
      <w:divBdr>
        <w:top w:val="none" w:sz="0" w:space="0" w:color="auto"/>
        <w:left w:val="none" w:sz="0" w:space="0" w:color="auto"/>
        <w:bottom w:val="none" w:sz="0" w:space="0" w:color="auto"/>
        <w:right w:val="none" w:sz="0" w:space="0" w:color="auto"/>
      </w:divBdr>
    </w:div>
    <w:div w:id="204408714">
      <w:bodyDiv w:val="1"/>
      <w:marLeft w:val="0"/>
      <w:marRight w:val="0"/>
      <w:marTop w:val="0"/>
      <w:marBottom w:val="0"/>
      <w:divBdr>
        <w:top w:val="none" w:sz="0" w:space="0" w:color="auto"/>
        <w:left w:val="none" w:sz="0" w:space="0" w:color="auto"/>
        <w:bottom w:val="none" w:sz="0" w:space="0" w:color="auto"/>
        <w:right w:val="none" w:sz="0" w:space="0" w:color="auto"/>
      </w:divBdr>
    </w:div>
    <w:div w:id="239022740">
      <w:bodyDiv w:val="1"/>
      <w:marLeft w:val="0"/>
      <w:marRight w:val="0"/>
      <w:marTop w:val="0"/>
      <w:marBottom w:val="0"/>
      <w:divBdr>
        <w:top w:val="none" w:sz="0" w:space="0" w:color="auto"/>
        <w:left w:val="none" w:sz="0" w:space="0" w:color="auto"/>
        <w:bottom w:val="none" w:sz="0" w:space="0" w:color="auto"/>
        <w:right w:val="none" w:sz="0" w:space="0" w:color="auto"/>
      </w:divBdr>
    </w:div>
    <w:div w:id="279992667">
      <w:bodyDiv w:val="1"/>
      <w:marLeft w:val="0"/>
      <w:marRight w:val="0"/>
      <w:marTop w:val="0"/>
      <w:marBottom w:val="0"/>
      <w:divBdr>
        <w:top w:val="none" w:sz="0" w:space="0" w:color="auto"/>
        <w:left w:val="none" w:sz="0" w:space="0" w:color="auto"/>
        <w:bottom w:val="none" w:sz="0" w:space="0" w:color="auto"/>
        <w:right w:val="none" w:sz="0" w:space="0" w:color="auto"/>
      </w:divBdr>
    </w:div>
    <w:div w:id="396830635">
      <w:bodyDiv w:val="1"/>
      <w:marLeft w:val="0"/>
      <w:marRight w:val="0"/>
      <w:marTop w:val="0"/>
      <w:marBottom w:val="0"/>
      <w:divBdr>
        <w:top w:val="none" w:sz="0" w:space="0" w:color="auto"/>
        <w:left w:val="none" w:sz="0" w:space="0" w:color="auto"/>
        <w:bottom w:val="none" w:sz="0" w:space="0" w:color="auto"/>
        <w:right w:val="none" w:sz="0" w:space="0" w:color="auto"/>
      </w:divBdr>
    </w:div>
    <w:div w:id="518278621">
      <w:bodyDiv w:val="1"/>
      <w:marLeft w:val="0"/>
      <w:marRight w:val="0"/>
      <w:marTop w:val="0"/>
      <w:marBottom w:val="0"/>
      <w:divBdr>
        <w:top w:val="none" w:sz="0" w:space="0" w:color="auto"/>
        <w:left w:val="none" w:sz="0" w:space="0" w:color="auto"/>
        <w:bottom w:val="none" w:sz="0" w:space="0" w:color="auto"/>
        <w:right w:val="none" w:sz="0" w:space="0" w:color="auto"/>
      </w:divBdr>
    </w:div>
    <w:div w:id="677394259">
      <w:bodyDiv w:val="1"/>
      <w:marLeft w:val="0"/>
      <w:marRight w:val="0"/>
      <w:marTop w:val="0"/>
      <w:marBottom w:val="0"/>
      <w:divBdr>
        <w:top w:val="none" w:sz="0" w:space="0" w:color="auto"/>
        <w:left w:val="none" w:sz="0" w:space="0" w:color="auto"/>
        <w:bottom w:val="none" w:sz="0" w:space="0" w:color="auto"/>
        <w:right w:val="none" w:sz="0" w:space="0" w:color="auto"/>
      </w:divBdr>
    </w:div>
    <w:div w:id="788552708">
      <w:bodyDiv w:val="1"/>
      <w:marLeft w:val="0"/>
      <w:marRight w:val="0"/>
      <w:marTop w:val="0"/>
      <w:marBottom w:val="0"/>
      <w:divBdr>
        <w:top w:val="none" w:sz="0" w:space="0" w:color="auto"/>
        <w:left w:val="none" w:sz="0" w:space="0" w:color="auto"/>
        <w:bottom w:val="none" w:sz="0" w:space="0" w:color="auto"/>
        <w:right w:val="none" w:sz="0" w:space="0" w:color="auto"/>
      </w:divBdr>
    </w:div>
    <w:div w:id="902759953">
      <w:bodyDiv w:val="1"/>
      <w:marLeft w:val="0"/>
      <w:marRight w:val="0"/>
      <w:marTop w:val="0"/>
      <w:marBottom w:val="0"/>
      <w:divBdr>
        <w:top w:val="none" w:sz="0" w:space="0" w:color="auto"/>
        <w:left w:val="none" w:sz="0" w:space="0" w:color="auto"/>
        <w:bottom w:val="none" w:sz="0" w:space="0" w:color="auto"/>
        <w:right w:val="none" w:sz="0" w:space="0" w:color="auto"/>
      </w:divBdr>
    </w:div>
    <w:div w:id="944725422">
      <w:bodyDiv w:val="1"/>
      <w:marLeft w:val="0"/>
      <w:marRight w:val="0"/>
      <w:marTop w:val="0"/>
      <w:marBottom w:val="0"/>
      <w:divBdr>
        <w:top w:val="none" w:sz="0" w:space="0" w:color="auto"/>
        <w:left w:val="none" w:sz="0" w:space="0" w:color="auto"/>
        <w:bottom w:val="none" w:sz="0" w:space="0" w:color="auto"/>
        <w:right w:val="none" w:sz="0" w:space="0" w:color="auto"/>
      </w:divBdr>
    </w:div>
    <w:div w:id="1099645080">
      <w:bodyDiv w:val="1"/>
      <w:marLeft w:val="0"/>
      <w:marRight w:val="0"/>
      <w:marTop w:val="0"/>
      <w:marBottom w:val="0"/>
      <w:divBdr>
        <w:top w:val="none" w:sz="0" w:space="0" w:color="auto"/>
        <w:left w:val="none" w:sz="0" w:space="0" w:color="auto"/>
        <w:bottom w:val="none" w:sz="0" w:space="0" w:color="auto"/>
        <w:right w:val="none" w:sz="0" w:space="0" w:color="auto"/>
      </w:divBdr>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12450">
      <w:bodyDiv w:val="1"/>
      <w:marLeft w:val="0"/>
      <w:marRight w:val="0"/>
      <w:marTop w:val="0"/>
      <w:marBottom w:val="0"/>
      <w:divBdr>
        <w:top w:val="none" w:sz="0" w:space="0" w:color="auto"/>
        <w:left w:val="none" w:sz="0" w:space="0" w:color="auto"/>
        <w:bottom w:val="none" w:sz="0" w:space="0" w:color="auto"/>
        <w:right w:val="none" w:sz="0" w:space="0" w:color="auto"/>
      </w:divBdr>
    </w:div>
    <w:div w:id="1244418231">
      <w:bodyDiv w:val="1"/>
      <w:marLeft w:val="0"/>
      <w:marRight w:val="0"/>
      <w:marTop w:val="0"/>
      <w:marBottom w:val="0"/>
      <w:divBdr>
        <w:top w:val="none" w:sz="0" w:space="0" w:color="auto"/>
        <w:left w:val="none" w:sz="0" w:space="0" w:color="auto"/>
        <w:bottom w:val="none" w:sz="0" w:space="0" w:color="auto"/>
        <w:right w:val="none" w:sz="0" w:space="0" w:color="auto"/>
      </w:divBdr>
    </w:div>
    <w:div w:id="1462381809">
      <w:bodyDiv w:val="1"/>
      <w:marLeft w:val="0"/>
      <w:marRight w:val="0"/>
      <w:marTop w:val="0"/>
      <w:marBottom w:val="0"/>
      <w:divBdr>
        <w:top w:val="none" w:sz="0" w:space="0" w:color="auto"/>
        <w:left w:val="none" w:sz="0" w:space="0" w:color="auto"/>
        <w:bottom w:val="none" w:sz="0" w:space="0" w:color="auto"/>
        <w:right w:val="none" w:sz="0" w:space="0" w:color="auto"/>
      </w:divBdr>
    </w:div>
    <w:div w:id="1522621621">
      <w:bodyDiv w:val="1"/>
      <w:marLeft w:val="0"/>
      <w:marRight w:val="0"/>
      <w:marTop w:val="0"/>
      <w:marBottom w:val="0"/>
      <w:divBdr>
        <w:top w:val="none" w:sz="0" w:space="0" w:color="auto"/>
        <w:left w:val="none" w:sz="0" w:space="0" w:color="auto"/>
        <w:bottom w:val="none" w:sz="0" w:space="0" w:color="auto"/>
        <w:right w:val="none" w:sz="0" w:space="0" w:color="auto"/>
      </w:divBdr>
    </w:div>
    <w:div w:id="1658806519">
      <w:bodyDiv w:val="1"/>
      <w:marLeft w:val="0"/>
      <w:marRight w:val="0"/>
      <w:marTop w:val="0"/>
      <w:marBottom w:val="0"/>
      <w:divBdr>
        <w:top w:val="none" w:sz="0" w:space="0" w:color="auto"/>
        <w:left w:val="none" w:sz="0" w:space="0" w:color="auto"/>
        <w:bottom w:val="none" w:sz="0" w:space="0" w:color="auto"/>
        <w:right w:val="none" w:sz="0" w:space="0" w:color="auto"/>
      </w:divBdr>
    </w:div>
    <w:div w:id="1806194377">
      <w:bodyDiv w:val="1"/>
      <w:marLeft w:val="0"/>
      <w:marRight w:val="0"/>
      <w:marTop w:val="0"/>
      <w:marBottom w:val="0"/>
      <w:divBdr>
        <w:top w:val="none" w:sz="0" w:space="0" w:color="auto"/>
        <w:left w:val="none" w:sz="0" w:space="0" w:color="auto"/>
        <w:bottom w:val="none" w:sz="0" w:space="0" w:color="auto"/>
        <w:right w:val="none" w:sz="0" w:space="0" w:color="auto"/>
      </w:divBdr>
    </w:div>
    <w:div w:id="1840999240">
      <w:bodyDiv w:val="1"/>
      <w:marLeft w:val="0"/>
      <w:marRight w:val="0"/>
      <w:marTop w:val="0"/>
      <w:marBottom w:val="0"/>
      <w:divBdr>
        <w:top w:val="none" w:sz="0" w:space="0" w:color="auto"/>
        <w:left w:val="none" w:sz="0" w:space="0" w:color="auto"/>
        <w:bottom w:val="none" w:sz="0" w:space="0" w:color="auto"/>
        <w:right w:val="none" w:sz="0" w:space="0" w:color="auto"/>
      </w:divBdr>
    </w:div>
    <w:div w:id="1871644403">
      <w:bodyDiv w:val="1"/>
      <w:marLeft w:val="0"/>
      <w:marRight w:val="0"/>
      <w:marTop w:val="0"/>
      <w:marBottom w:val="0"/>
      <w:divBdr>
        <w:top w:val="none" w:sz="0" w:space="0" w:color="auto"/>
        <w:left w:val="none" w:sz="0" w:space="0" w:color="auto"/>
        <w:bottom w:val="none" w:sz="0" w:space="0" w:color="auto"/>
        <w:right w:val="none" w:sz="0" w:space="0" w:color="auto"/>
      </w:divBdr>
    </w:div>
    <w:div w:id="1937328738">
      <w:bodyDiv w:val="1"/>
      <w:marLeft w:val="0"/>
      <w:marRight w:val="0"/>
      <w:marTop w:val="0"/>
      <w:marBottom w:val="0"/>
      <w:divBdr>
        <w:top w:val="none" w:sz="0" w:space="0" w:color="auto"/>
        <w:left w:val="none" w:sz="0" w:space="0" w:color="auto"/>
        <w:bottom w:val="none" w:sz="0" w:space="0" w:color="auto"/>
        <w:right w:val="none" w:sz="0" w:space="0" w:color="auto"/>
      </w:divBdr>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1980307153">
      <w:bodyDiv w:val="1"/>
      <w:marLeft w:val="0"/>
      <w:marRight w:val="0"/>
      <w:marTop w:val="0"/>
      <w:marBottom w:val="0"/>
      <w:divBdr>
        <w:top w:val="none" w:sz="0" w:space="0" w:color="auto"/>
        <w:left w:val="none" w:sz="0" w:space="0" w:color="auto"/>
        <w:bottom w:val="none" w:sz="0" w:space="0" w:color="auto"/>
        <w:right w:val="none" w:sz="0" w:space="0" w:color="auto"/>
      </w:divBdr>
    </w:div>
    <w:div w:id="20707651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 w:id="213085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81A34-FCDB-4B9C-B325-215E8D6EE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60202</Words>
  <Characters>34316</Characters>
  <Application>Microsoft Office Word</Application>
  <DocSecurity>0</DocSecurity>
  <Lines>285</Lines>
  <Paragraphs>188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2</cp:revision>
  <cp:lastPrinted>2015-07-02T05:18:00Z</cp:lastPrinted>
  <dcterms:created xsi:type="dcterms:W3CDTF">2025-01-29T08:26:00Z</dcterms:created>
  <dcterms:modified xsi:type="dcterms:W3CDTF">2025-01-29T08:26:00Z</dcterms:modified>
</cp:coreProperties>
</file>