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A8EE0" w14:textId="77777777" w:rsidR="002F6596" w:rsidRDefault="002F6596" w:rsidP="002F6596">
      <w:pPr>
        <w:spacing w:after="0" w:line="240" w:lineRule="auto"/>
        <w:ind w:firstLine="720"/>
        <w:jc w:val="center"/>
        <w:outlineLvl w:val="0"/>
        <w:rPr>
          <w:rFonts w:ascii="Times New Roman" w:eastAsia="Times New Roman" w:hAnsi="Times New Roman" w:cs="Times New Roman"/>
          <w:b/>
          <w:lang w:val="lt-LT"/>
        </w:rPr>
      </w:pPr>
    </w:p>
    <w:p w14:paraId="3CC119CF"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66861CAD"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203CF43D"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10F75499"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5A68C79C"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27E6C655"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2C68376B"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12A6A310"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7814BA6B"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1F4D9C71"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228A5A7F"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17D88B2C"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1AC46418"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7AE69D78"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7121E971"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18D361D9"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1D923C0E"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1377916B" w14:textId="77777777" w:rsidR="00BF2608" w:rsidRDefault="00BF2608" w:rsidP="002F6596">
      <w:pPr>
        <w:spacing w:after="0" w:line="240" w:lineRule="auto"/>
        <w:ind w:firstLine="720"/>
        <w:jc w:val="center"/>
        <w:outlineLvl w:val="0"/>
        <w:rPr>
          <w:rFonts w:ascii="Times New Roman" w:eastAsia="Times New Roman" w:hAnsi="Times New Roman" w:cs="Times New Roman"/>
          <w:b/>
          <w:lang w:val="lt-LT"/>
        </w:rPr>
      </w:pPr>
    </w:p>
    <w:p w14:paraId="76ADE982" w14:textId="77777777" w:rsidR="00BF2608" w:rsidRPr="00853671" w:rsidRDefault="00BF2608" w:rsidP="002F6596">
      <w:pPr>
        <w:spacing w:after="0" w:line="240" w:lineRule="auto"/>
        <w:ind w:firstLine="720"/>
        <w:jc w:val="center"/>
        <w:outlineLvl w:val="0"/>
        <w:rPr>
          <w:rFonts w:ascii="Times New Roman" w:eastAsia="Times New Roman" w:hAnsi="Times New Roman" w:cs="Times New Roman"/>
          <w:b/>
          <w:lang w:val="lt-LT"/>
        </w:rPr>
      </w:pPr>
    </w:p>
    <w:p w14:paraId="4417FE71" w14:textId="77777777" w:rsidR="002F6596" w:rsidRPr="00853671" w:rsidRDefault="002F6596" w:rsidP="002F6596">
      <w:pPr>
        <w:spacing w:after="0" w:line="240" w:lineRule="auto"/>
        <w:ind w:firstLine="720"/>
        <w:jc w:val="center"/>
        <w:outlineLvl w:val="0"/>
        <w:rPr>
          <w:rFonts w:ascii="Times New Roman" w:eastAsia="Times New Roman" w:hAnsi="Times New Roman" w:cs="Times New Roman"/>
          <w:b/>
          <w:lang w:val="lt-LT"/>
        </w:rPr>
      </w:pPr>
    </w:p>
    <w:p w14:paraId="6789116F" w14:textId="77777777" w:rsidR="002F6596" w:rsidRPr="00853671" w:rsidRDefault="002F6596" w:rsidP="002F6596">
      <w:pPr>
        <w:spacing w:after="0" w:line="240" w:lineRule="auto"/>
        <w:ind w:firstLine="720"/>
        <w:jc w:val="center"/>
        <w:outlineLvl w:val="0"/>
        <w:rPr>
          <w:rFonts w:ascii="Times New Roman" w:eastAsia="Times New Roman" w:hAnsi="Times New Roman" w:cs="Times New Roman"/>
          <w:b/>
          <w:lang w:val="lt-LT"/>
        </w:rPr>
      </w:pPr>
    </w:p>
    <w:p w14:paraId="106ECE1B" w14:textId="77777777" w:rsidR="002F6596" w:rsidRPr="00853671" w:rsidRDefault="002F6596" w:rsidP="002F6596">
      <w:pPr>
        <w:spacing w:after="0" w:line="240" w:lineRule="auto"/>
        <w:ind w:firstLine="720"/>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A. ŽENKLINIMAS</w:t>
      </w:r>
    </w:p>
    <w:p w14:paraId="05E5A22D" w14:textId="77777777" w:rsidR="002F6596" w:rsidRPr="00853671" w:rsidRDefault="002F6596" w:rsidP="002F6596">
      <w:pPr>
        <w:rPr>
          <w:rFonts w:ascii="Times New Roman" w:eastAsia="Times New Roman" w:hAnsi="Times New Roman" w:cs="Times New Roman"/>
          <w:lang w:val="lt-LT"/>
        </w:rPr>
      </w:pPr>
      <w:r w:rsidRPr="00853671">
        <w:rPr>
          <w:rFonts w:ascii="Times New Roman" w:eastAsia="Times New Roman" w:hAnsi="Times New Roman" w:cs="Times New Roman"/>
          <w:lang w:val="lt-LT"/>
        </w:rPr>
        <w:br w:type="page"/>
      </w:r>
    </w:p>
    <w:p w14:paraId="558B4CF2"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lastRenderedPageBreak/>
        <w:t xml:space="preserve">Informacija ant </w:t>
      </w:r>
      <w:r w:rsidRPr="00853671">
        <w:rPr>
          <w:rFonts w:ascii="Times New Roman" w:eastAsia="Times New Roman" w:hAnsi="Times New Roman" w:cs="Times New Roman"/>
          <w:b/>
          <w:lang w:val="lt-LT"/>
        </w:rPr>
        <w:t>IŠORINĖS</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caps/>
          <w:lang w:val="lt-LT"/>
        </w:rPr>
        <w:t xml:space="preserve">pakuotės </w:t>
      </w:r>
    </w:p>
    <w:p w14:paraId="5C13CD62"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lt-LT"/>
        </w:rPr>
      </w:pPr>
    </w:p>
    <w:p w14:paraId="7EBB10E6"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sulankstoma kartoninė dėžutė</w:t>
      </w:r>
    </w:p>
    <w:p w14:paraId="698441C3"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11DBB993"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356AE6D0"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w:t>
      </w:r>
      <w:r w:rsidRPr="00853671">
        <w:rPr>
          <w:rFonts w:ascii="Times New Roman" w:eastAsia="Times New Roman" w:hAnsi="Times New Roman" w:cs="Times New Roman"/>
          <w:b/>
          <w:caps/>
          <w:lang w:val="lt-LT"/>
        </w:rPr>
        <w:tab/>
        <w:t>vaistinio preparato pavadinimas</w:t>
      </w:r>
    </w:p>
    <w:p w14:paraId="61258C0F"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787AF4C3" w14:textId="77777777" w:rsidR="002F6596" w:rsidRPr="00853671" w:rsidRDefault="002F6596" w:rsidP="002F6596">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Sirdalud 2 mg tabletės</w:t>
      </w:r>
    </w:p>
    <w:p w14:paraId="200CCA76" w14:textId="77777777" w:rsidR="002F6596" w:rsidRPr="006748B5" w:rsidRDefault="002F6596" w:rsidP="002F6596">
      <w:pPr>
        <w:spacing w:after="0" w:line="240" w:lineRule="auto"/>
        <w:ind w:left="567" w:hanging="567"/>
        <w:rPr>
          <w:rFonts w:ascii="Times New Roman" w:eastAsia="Times New Roman" w:hAnsi="Times New Roman" w:cs="Times New Roman"/>
          <w:iCs/>
          <w:lang w:val="lt-LT"/>
        </w:rPr>
      </w:pPr>
      <w:r w:rsidRPr="006748B5">
        <w:rPr>
          <w:rFonts w:ascii="Times New Roman" w:eastAsia="Times New Roman" w:hAnsi="Times New Roman" w:cs="Times New Roman"/>
          <w:iCs/>
          <w:lang w:val="lt-LT"/>
        </w:rPr>
        <w:t>tizanidinas</w:t>
      </w:r>
    </w:p>
    <w:p w14:paraId="25BFE0D1" w14:textId="77777777" w:rsidR="002F6596" w:rsidRPr="00853671" w:rsidRDefault="002F6596" w:rsidP="002F6596">
      <w:pPr>
        <w:spacing w:after="0" w:line="240" w:lineRule="auto"/>
        <w:rPr>
          <w:rFonts w:ascii="Times New Roman" w:eastAsia="Times New Roman" w:hAnsi="Times New Roman" w:cs="Times New Roman"/>
          <w:lang w:val="lt-LT"/>
        </w:rPr>
      </w:pPr>
    </w:p>
    <w:p w14:paraId="4D20847F" w14:textId="77777777" w:rsidR="002F6596" w:rsidRPr="00853671" w:rsidRDefault="002F6596" w:rsidP="002F6596">
      <w:pPr>
        <w:spacing w:after="0" w:line="240" w:lineRule="auto"/>
        <w:rPr>
          <w:rFonts w:ascii="Times New Roman" w:eastAsia="Times New Roman" w:hAnsi="Times New Roman" w:cs="Times New Roman"/>
          <w:lang w:val="lt-LT"/>
        </w:rPr>
      </w:pPr>
    </w:p>
    <w:p w14:paraId="7387DC6B"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2.</w:t>
      </w:r>
      <w:r w:rsidRPr="00853671">
        <w:rPr>
          <w:rFonts w:ascii="Times New Roman" w:eastAsia="Times New Roman" w:hAnsi="Times New Roman" w:cs="Times New Roman"/>
          <w:b/>
          <w:caps/>
          <w:lang w:val="lt-LT"/>
        </w:rPr>
        <w:tab/>
      </w:r>
      <w:r w:rsidRPr="00853671">
        <w:rPr>
          <w:rFonts w:ascii="Times New Roman" w:eastAsia="Times New Roman" w:hAnsi="Times New Roman" w:cs="Times New Roman"/>
          <w:b/>
          <w:lang w:val="lt-LT"/>
        </w:rPr>
        <w:t>VEIKLIOJI (-IOS) MEDŽIAGA (-OS) IR JOS (-Ų) KIEKIS (-IAI)</w:t>
      </w:r>
    </w:p>
    <w:p w14:paraId="3E1FDE5F"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67A2B2C2" w14:textId="77777777" w:rsidR="002F6596" w:rsidRPr="00853671" w:rsidRDefault="002F6596" w:rsidP="002F65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Vienoje tabletėje yra 2 mg tizanidino (tizanidino hidrochlorido pavidalu)</w:t>
      </w:r>
    </w:p>
    <w:p w14:paraId="67B0AAEB" w14:textId="77777777" w:rsidR="002F6596" w:rsidRPr="00853671" w:rsidRDefault="002F6596" w:rsidP="002F6596">
      <w:pPr>
        <w:spacing w:after="0" w:line="240" w:lineRule="auto"/>
        <w:rPr>
          <w:rFonts w:ascii="Times New Roman" w:eastAsia="Times New Roman" w:hAnsi="Times New Roman" w:cs="Times New Roman"/>
          <w:caps/>
          <w:lang w:val="lt-LT"/>
        </w:rPr>
      </w:pPr>
    </w:p>
    <w:p w14:paraId="7F99EF88"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4F871F67"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3.</w:t>
      </w:r>
      <w:r w:rsidRPr="00853671">
        <w:rPr>
          <w:rFonts w:ascii="Times New Roman" w:eastAsia="Times New Roman" w:hAnsi="Times New Roman" w:cs="Times New Roman"/>
          <w:b/>
          <w:caps/>
          <w:lang w:val="lt-LT"/>
        </w:rPr>
        <w:tab/>
        <w:t>pagalbinių medžiagų sąrašas</w:t>
      </w:r>
    </w:p>
    <w:p w14:paraId="0DCC9AF2"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7D60F84C" w14:textId="77777777" w:rsidR="002F6596" w:rsidRPr="00853671" w:rsidRDefault="002F6596" w:rsidP="002F6596">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Sudėtyje yra bevandenės laktozės.</w:t>
      </w:r>
    </w:p>
    <w:p w14:paraId="0C227945"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2192F0B5"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1D2922C7"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4.</w:t>
      </w:r>
      <w:r w:rsidRPr="00853671">
        <w:rPr>
          <w:rFonts w:ascii="Times New Roman" w:eastAsia="Times New Roman" w:hAnsi="Times New Roman" w:cs="Times New Roman"/>
          <w:b/>
          <w:caps/>
          <w:lang w:val="lt-LT"/>
        </w:rPr>
        <w:tab/>
      </w:r>
      <w:r w:rsidRPr="00853671">
        <w:rPr>
          <w:rFonts w:ascii="Times New Roman" w:eastAsia="Times New Roman" w:hAnsi="Times New Roman" w:cs="Times New Roman"/>
          <w:b/>
          <w:lang w:val="lt-LT"/>
        </w:rPr>
        <w:t xml:space="preserve">FARMACINĖ </w:t>
      </w:r>
      <w:r w:rsidRPr="00853671">
        <w:rPr>
          <w:rFonts w:ascii="Times New Roman" w:eastAsia="Times New Roman" w:hAnsi="Times New Roman" w:cs="Times New Roman"/>
          <w:b/>
          <w:caps/>
          <w:lang w:val="lt-LT"/>
        </w:rPr>
        <w:t>forma ir KIEKIS PAKUOTĖJE</w:t>
      </w:r>
    </w:p>
    <w:p w14:paraId="4E27E9A9" w14:textId="77777777" w:rsidR="002F6596" w:rsidRPr="00853671" w:rsidRDefault="002F6596" w:rsidP="002F6596">
      <w:pPr>
        <w:spacing w:after="0" w:line="240" w:lineRule="auto"/>
        <w:rPr>
          <w:rFonts w:ascii="Times New Roman" w:eastAsia="Times New Roman" w:hAnsi="Times New Roman" w:cs="Times New Roman"/>
          <w:caps/>
          <w:lang w:val="lt-LT"/>
        </w:rPr>
      </w:pPr>
    </w:p>
    <w:p w14:paraId="6C3BC92A" w14:textId="77777777" w:rsidR="002F6596" w:rsidRPr="00853671" w:rsidRDefault="002F6596" w:rsidP="002F65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30 tablečių </w:t>
      </w:r>
    </w:p>
    <w:p w14:paraId="4CA1491E"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627EDD49"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37FC2E1C"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5.</w:t>
      </w:r>
      <w:r w:rsidRPr="00853671">
        <w:rPr>
          <w:rFonts w:ascii="Times New Roman" w:eastAsia="Times New Roman" w:hAnsi="Times New Roman" w:cs="Times New Roman"/>
          <w:b/>
          <w:caps/>
          <w:lang w:val="lt-LT"/>
        </w:rPr>
        <w:tab/>
        <w:t xml:space="preserve">vartojimo METODAS IR būdas </w:t>
      </w:r>
      <w:r w:rsidRPr="00853671">
        <w:rPr>
          <w:rFonts w:ascii="Times New Roman" w:eastAsia="Times New Roman" w:hAnsi="Times New Roman" w:cs="Times New Roman"/>
          <w:b/>
          <w:lang w:val="lt-LT"/>
        </w:rPr>
        <w:t>(-AI)</w:t>
      </w:r>
    </w:p>
    <w:p w14:paraId="6081B3EC"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6AE05713" w14:textId="77777777" w:rsidR="002F6596" w:rsidRPr="00853671" w:rsidRDefault="002F6596" w:rsidP="002F65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Vartoti per burną.</w:t>
      </w:r>
    </w:p>
    <w:p w14:paraId="3B7954C9" w14:textId="77777777" w:rsidR="002F6596" w:rsidRPr="00853671" w:rsidRDefault="002F6596" w:rsidP="002F65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Prieš vartojimą perskaitykite pakuotės lapelį.</w:t>
      </w:r>
    </w:p>
    <w:p w14:paraId="38B6779D" w14:textId="77777777" w:rsidR="002F6596" w:rsidRPr="00853671" w:rsidRDefault="002F6596" w:rsidP="002F6596">
      <w:pPr>
        <w:spacing w:after="0" w:line="240" w:lineRule="auto"/>
        <w:rPr>
          <w:rFonts w:ascii="Times New Roman" w:eastAsia="Times New Roman" w:hAnsi="Times New Roman" w:cs="Times New Roman"/>
          <w:lang w:val="lt-LT"/>
        </w:rPr>
      </w:pPr>
    </w:p>
    <w:p w14:paraId="4B179EA5" w14:textId="77777777" w:rsidR="002F6596" w:rsidRPr="00853671" w:rsidRDefault="002F6596" w:rsidP="002F6596">
      <w:pPr>
        <w:spacing w:after="0" w:line="240" w:lineRule="auto"/>
        <w:rPr>
          <w:rFonts w:ascii="Times New Roman" w:eastAsia="Times New Roman" w:hAnsi="Times New Roman" w:cs="Times New Roman"/>
          <w:lang w:val="lt-LT"/>
        </w:rPr>
      </w:pPr>
    </w:p>
    <w:p w14:paraId="642E0D43"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6.</w:t>
      </w:r>
      <w:r w:rsidRPr="00853671">
        <w:rPr>
          <w:rFonts w:ascii="Times New Roman" w:eastAsia="Times New Roman" w:hAnsi="Times New Roman" w:cs="Times New Roman"/>
          <w:b/>
          <w:caps/>
          <w:lang w:val="lt-LT"/>
        </w:rPr>
        <w:tab/>
        <w:t>SPECIALUS Įspėjimas</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lang w:val="lt-LT"/>
        </w:rPr>
        <w:t xml:space="preserve">KAD VAISTINĮ PREPARATĄ BŪTINA LAIKYTI </w:t>
      </w:r>
      <w:r w:rsidRPr="00853671">
        <w:rPr>
          <w:rFonts w:ascii="Times New Roman" w:eastAsia="Times New Roman" w:hAnsi="Times New Roman" w:cs="Times New Roman"/>
          <w:b/>
          <w:caps/>
          <w:lang w:val="lt-LT"/>
        </w:rPr>
        <w:t>vaikams nepastebimoje IR NEPASIEKIAMOJE vietoje</w:t>
      </w:r>
    </w:p>
    <w:p w14:paraId="55BF9DB4"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3311DE7B" w14:textId="77777777" w:rsidR="002F6596" w:rsidRPr="00853671" w:rsidRDefault="002F6596" w:rsidP="002F6596">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Laikyti vaikams nepastebimoje ir nepasiekiamoje vietoje.</w:t>
      </w:r>
    </w:p>
    <w:p w14:paraId="4F90D13A"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01B76EEC"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752706D5"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7.</w:t>
      </w:r>
      <w:r w:rsidRPr="00853671">
        <w:rPr>
          <w:rFonts w:ascii="Times New Roman" w:eastAsia="Times New Roman" w:hAnsi="Times New Roman" w:cs="Times New Roman"/>
          <w:b/>
          <w:caps/>
          <w:lang w:val="lt-LT"/>
        </w:rPr>
        <w:tab/>
      </w:r>
      <w:r w:rsidRPr="00853671">
        <w:rPr>
          <w:rFonts w:ascii="Times New Roman" w:eastAsia="Times New Roman" w:hAnsi="Times New Roman" w:cs="Times New Roman"/>
          <w:b/>
          <w:bCs/>
          <w:lang w:val="lt-LT"/>
        </w:rPr>
        <w:t>KITAS (-I) SPECIALUS (-ŪS) ĮSPĖJIMAS (-AI) (JEI REIKIA)</w:t>
      </w:r>
    </w:p>
    <w:p w14:paraId="753E14EF"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69B619D2" w14:textId="77777777" w:rsidR="002F6596" w:rsidRPr="00853671" w:rsidRDefault="002F6596" w:rsidP="002F65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Jei gydymo pradžioje jausitės mieguisti, nevairuokite transporto priemonių ir nedirbkite su įrenginiais.</w:t>
      </w:r>
    </w:p>
    <w:p w14:paraId="0A097704"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2827933F"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1148939C"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8.</w:t>
      </w:r>
      <w:r w:rsidRPr="00853671">
        <w:rPr>
          <w:rFonts w:ascii="Times New Roman" w:eastAsia="Times New Roman" w:hAnsi="Times New Roman" w:cs="Times New Roman"/>
          <w:b/>
          <w:caps/>
          <w:lang w:val="lt-LT"/>
        </w:rPr>
        <w:tab/>
        <w:t>tinkamumo laikas</w:t>
      </w:r>
    </w:p>
    <w:p w14:paraId="2853723C"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245221DE" w14:textId="77777777" w:rsidR="002F6596" w:rsidRPr="00853671" w:rsidRDefault="002F6596" w:rsidP="002F6596">
      <w:pPr>
        <w:spacing w:after="0" w:line="240" w:lineRule="auto"/>
        <w:ind w:left="567" w:hanging="567"/>
        <w:outlineLvl w:val="0"/>
        <w:rPr>
          <w:rFonts w:ascii="Times New Roman" w:eastAsia="Times New Roman" w:hAnsi="Times New Roman" w:cs="Times New Roman"/>
          <w:lang w:val="lt-LT"/>
        </w:rPr>
      </w:pPr>
      <w:r>
        <w:rPr>
          <w:rFonts w:ascii="Times New Roman" w:eastAsia="Times New Roman" w:hAnsi="Times New Roman" w:cs="Times New Roman"/>
          <w:lang w:val="lt-LT"/>
        </w:rPr>
        <w:t>EXP</w:t>
      </w:r>
      <w:r w:rsidRPr="00853671">
        <w:rPr>
          <w:rFonts w:ascii="Times New Roman" w:eastAsia="Times New Roman" w:hAnsi="Times New Roman" w:cs="Times New Roman"/>
          <w:lang w:val="lt-LT"/>
        </w:rPr>
        <w:t xml:space="preserve"> {mm MMMM}</w:t>
      </w:r>
    </w:p>
    <w:p w14:paraId="7DEA12B8"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17DD0B37"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160405E3"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9.</w:t>
      </w:r>
      <w:r w:rsidRPr="00853671">
        <w:rPr>
          <w:rFonts w:ascii="Times New Roman" w:eastAsia="Times New Roman" w:hAnsi="Times New Roman" w:cs="Times New Roman"/>
          <w:b/>
          <w:caps/>
          <w:lang w:val="lt-LT"/>
        </w:rPr>
        <w:tab/>
        <w:t>SPECIALIOS laikymo sąlygos</w:t>
      </w:r>
    </w:p>
    <w:p w14:paraId="3362A531"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6A680677" w14:textId="77777777" w:rsidR="002F6596" w:rsidRPr="00044DBE" w:rsidRDefault="002F6596" w:rsidP="002F6596">
      <w:pPr>
        <w:spacing w:after="0" w:line="240" w:lineRule="auto"/>
        <w:outlineLvl w:val="0"/>
        <w:rPr>
          <w:rFonts w:ascii="Times New Roman" w:eastAsia="Times New Roman" w:hAnsi="Times New Roman" w:cs="Times New Roman"/>
          <w:lang w:val="lt-LT"/>
        </w:rPr>
      </w:pPr>
      <w:r w:rsidRPr="00044DBE">
        <w:rPr>
          <w:rFonts w:ascii="Times New Roman" w:eastAsia="Times New Roman" w:hAnsi="Times New Roman" w:cs="Times New Roman"/>
          <w:lang w:val="lt-LT"/>
        </w:rPr>
        <w:t>Šiam vaistui specialių laikymo sąlygų nereikia.</w:t>
      </w:r>
    </w:p>
    <w:p w14:paraId="33CCEFE1" w14:textId="77777777" w:rsidR="002F6596" w:rsidRPr="00853671" w:rsidRDefault="002F6596" w:rsidP="002F6596">
      <w:pPr>
        <w:spacing w:after="0" w:line="240" w:lineRule="auto"/>
        <w:outlineLvl w:val="0"/>
        <w:rPr>
          <w:rFonts w:ascii="Times New Roman" w:eastAsia="Times New Roman" w:hAnsi="Times New Roman" w:cs="Times New Roman"/>
          <w:lang w:val="lt-LT"/>
        </w:rPr>
      </w:pPr>
    </w:p>
    <w:p w14:paraId="581B4CC0"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2A5C3C91"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10.</w:t>
      </w:r>
      <w:r w:rsidRPr="00853671">
        <w:rPr>
          <w:rFonts w:ascii="Times New Roman" w:eastAsia="Times New Roman" w:hAnsi="Times New Roman" w:cs="Times New Roman"/>
          <w:b/>
          <w:caps/>
          <w:lang w:val="lt-LT"/>
        </w:rPr>
        <w:tab/>
        <w:t xml:space="preserve">specialios atsargumo priemonės DĖL NESUVARTOTO </w:t>
      </w:r>
      <w:r w:rsidRPr="00853671">
        <w:rPr>
          <w:rFonts w:ascii="Times New Roman" w:eastAsia="Times New Roman" w:hAnsi="Times New Roman" w:cs="Times New Roman"/>
          <w:b/>
          <w:bCs/>
          <w:caps/>
          <w:lang w:val="lt-LT"/>
        </w:rPr>
        <w:t>VAISTINIO PREPARATO AR JO ATLIEK</w:t>
      </w:r>
      <w:r w:rsidRPr="00853671">
        <w:rPr>
          <w:rFonts w:ascii="Times New Roman" w:eastAsia="Times New Roman" w:hAnsi="Times New Roman" w:cs="Times New Roman"/>
          <w:b/>
          <w:lang w:val="lt-LT"/>
        </w:rPr>
        <w:t>Ų</w:t>
      </w:r>
      <w:r w:rsidRPr="00853671">
        <w:rPr>
          <w:rFonts w:ascii="Times New Roman" w:eastAsia="Times New Roman" w:hAnsi="Times New Roman" w:cs="Times New Roman"/>
          <w:caps/>
          <w:lang w:val="lt-LT"/>
        </w:rPr>
        <w:t xml:space="preserve"> </w:t>
      </w:r>
      <w:r w:rsidRPr="00853671">
        <w:rPr>
          <w:rFonts w:ascii="Times New Roman" w:eastAsia="Times New Roman" w:hAnsi="Times New Roman" w:cs="Times New Roman"/>
          <w:b/>
          <w:bCs/>
          <w:caps/>
          <w:lang w:val="lt-LT"/>
        </w:rPr>
        <w:t>TVARKYMO</w:t>
      </w:r>
      <w:r w:rsidRPr="00853671">
        <w:rPr>
          <w:rFonts w:ascii="Times New Roman" w:eastAsia="Times New Roman" w:hAnsi="Times New Roman" w:cs="Times New Roman"/>
          <w:b/>
          <w:caps/>
          <w:lang w:val="lt-LT"/>
        </w:rPr>
        <w:t xml:space="preserve"> (jei reikia)</w:t>
      </w:r>
    </w:p>
    <w:p w14:paraId="2F8C3FD9"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327A3203" w14:textId="77777777" w:rsidR="002F6596" w:rsidRPr="00853671" w:rsidRDefault="002F6596" w:rsidP="002F6596">
      <w:pPr>
        <w:spacing w:after="0" w:line="240" w:lineRule="auto"/>
        <w:ind w:left="567" w:hanging="567"/>
        <w:rPr>
          <w:rFonts w:ascii="Times New Roman" w:eastAsia="Times New Roman" w:hAnsi="Times New Roman" w:cs="Times New Roman"/>
          <w:caps/>
          <w:lang w:val="lt-LT"/>
        </w:rPr>
      </w:pPr>
    </w:p>
    <w:p w14:paraId="14DD7030" w14:textId="77777777" w:rsidR="002F6596" w:rsidRPr="006748B5"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sidRPr="006748B5">
        <w:rPr>
          <w:rFonts w:ascii="Times New Roman" w:eastAsia="Times New Roman" w:hAnsi="Times New Roman" w:cs="Times New Roman"/>
          <w:b/>
          <w:caps/>
          <w:lang w:val="lt-LT"/>
        </w:rPr>
        <w:t>11.</w:t>
      </w:r>
      <w:r w:rsidRPr="006748B5">
        <w:rPr>
          <w:rFonts w:ascii="Times New Roman" w:eastAsia="Times New Roman" w:hAnsi="Times New Roman" w:cs="Times New Roman"/>
          <w:b/>
          <w:caps/>
          <w:lang w:val="lt-LT"/>
        </w:rPr>
        <w:tab/>
        <w:t>LYGIAGRETUS IMPORTUOTOJAS</w:t>
      </w:r>
    </w:p>
    <w:p w14:paraId="0E25A5C7" w14:textId="77777777" w:rsidR="002F6596" w:rsidRPr="006748B5" w:rsidRDefault="002F6596" w:rsidP="002F6596">
      <w:pPr>
        <w:spacing w:after="0" w:line="240" w:lineRule="auto"/>
        <w:rPr>
          <w:rFonts w:ascii="Times New Roman" w:eastAsia="Times New Roman" w:hAnsi="Times New Roman" w:cs="Times New Roman"/>
          <w:lang w:val="lt-LT"/>
        </w:rPr>
      </w:pPr>
    </w:p>
    <w:p w14:paraId="55556995" w14:textId="77777777" w:rsidR="002F6596" w:rsidRPr="006748B5" w:rsidRDefault="002F6596" w:rsidP="002F6596">
      <w:pPr>
        <w:spacing w:after="0" w:line="240" w:lineRule="auto"/>
        <w:rPr>
          <w:rFonts w:ascii="Times New Roman" w:eastAsia="Times New Roman" w:hAnsi="Times New Roman" w:cs="Times New Roman"/>
          <w:lang w:val="lt-LT"/>
        </w:rPr>
      </w:pPr>
      <w:r w:rsidRPr="006748B5">
        <w:rPr>
          <w:rFonts w:ascii="Times New Roman" w:eastAsia="Times New Roman" w:hAnsi="Times New Roman" w:cs="Times New Roman"/>
          <w:lang w:val="lt-LT"/>
        </w:rPr>
        <w:t>UAB „Niromed“</w:t>
      </w:r>
    </w:p>
    <w:p w14:paraId="48C04C00" w14:textId="77777777" w:rsidR="002F6596" w:rsidRPr="006748B5" w:rsidRDefault="002F6596" w:rsidP="002F6596">
      <w:pPr>
        <w:spacing w:after="0" w:line="240" w:lineRule="auto"/>
        <w:ind w:left="567" w:hanging="567"/>
        <w:rPr>
          <w:rFonts w:ascii="Times New Roman" w:eastAsia="Times New Roman" w:hAnsi="Times New Roman" w:cs="Times New Roman"/>
          <w:caps/>
          <w:lang w:val="lt-LT"/>
        </w:rPr>
      </w:pPr>
    </w:p>
    <w:p w14:paraId="143071CC" w14:textId="77777777" w:rsidR="002F6596" w:rsidRPr="006748B5" w:rsidRDefault="002F6596" w:rsidP="002F6596">
      <w:pPr>
        <w:spacing w:after="0" w:line="240" w:lineRule="auto"/>
        <w:ind w:left="567" w:hanging="567"/>
        <w:rPr>
          <w:rFonts w:ascii="Times New Roman" w:eastAsia="Times New Roman" w:hAnsi="Times New Roman" w:cs="Times New Roman"/>
          <w:caps/>
          <w:lang w:val="lt-LT"/>
        </w:rPr>
      </w:pPr>
    </w:p>
    <w:p w14:paraId="218A51C3" w14:textId="77777777" w:rsidR="002F6596" w:rsidRPr="006748B5"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lt-LT"/>
        </w:rPr>
      </w:pPr>
      <w:r w:rsidRPr="006748B5">
        <w:rPr>
          <w:rFonts w:ascii="Times New Roman" w:eastAsia="Times New Roman" w:hAnsi="Times New Roman" w:cs="Times New Roman"/>
          <w:b/>
          <w:caps/>
          <w:lang w:val="lt-LT"/>
        </w:rPr>
        <w:t>12.</w:t>
      </w:r>
      <w:r w:rsidRPr="006748B5">
        <w:rPr>
          <w:rFonts w:ascii="Times New Roman" w:eastAsia="Times New Roman" w:hAnsi="Times New Roman" w:cs="Times New Roman"/>
          <w:b/>
          <w:caps/>
          <w:lang w:val="lt-LT"/>
        </w:rPr>
        <w:tab/>
        <w:t>LYGIAGRETAUS IMPORTO LEIDIMO NUMERIS (-IAI)</w:t>
      </w:r>
    </w:p>
    <w:p w14:paraId="526F7796" w14:textId="77777777" w:rsidR="002F6596" w:rsidRPr="006748B5" w:rsidRDefault="002F6596" w:rsidP="002F6596">
      <w:pPr>
        <w:tabs>
          <w:tab w:val="left" w:pos="540"/>
          <w:tab w:val="left" w:pos="630"/>
        </w:tabs>
        <w:spacing w:after="0" w:line="240" w:lineRule="auto"/>
        <w:jc w:val="both"/>
        <w:rPr>
          <w:rFonts w:ascii="Times New Roman" w:eastAsia="Times New Roman" w:hAnsi="Times New Roman" w:cs="Times New Roman"/>
          <w:lang w:val="lt-LT"/>
        </w:rPr>
      </w:pPr>
    </w:p>
    <w:p w14:paraId="194B95DA" w14:textId="77777777" w:rsidR="002F6596" w:rsidRPr="00046D7F" w:rsidRDefault="002F6596" w:rsidP="002F6596">
      <w:pPr>
        <w:spacing w:after="0" w:line="240" w:lineRule="auto"/>
        <w:rPr>
          <w:rFonts w:ascii="Times New Roman" w:eastAsia="Times New Roman" w:hAnsi="Times New Roman" w:cs="Times New Roman"/>
          <w:lang w:val="lt-LT"/>
        </w:rPr>
      </w:pPr>
      <w:r w:rsidRPr="00046D7F">
        <w:rPr>
          <w:rFonts w:ascii="Times New Roman" w:eastAsia="Times New Roman" w:hAnsi="Times New Roman" w:cs="Times New Roman"/>
          <w:lang w:val="lt-LT"/>
        </w:rPr>
        <w:t>LT/L/24/2123/001</w:t>
      </w:r>
    </w:p>
    <w:p w14:paraId="03C0964E" w14:textId="77777777" w:rsidR="002F6596" w:rsidRPr="006748B5" w:rsidRDefault="002F6596" w:rsidP="002F6596">
      <w:pPr>
        <w:spacing w:after="0" w:line="240" w:lineRule="auto"/>
        <w:ind w:left="567" w:hanging="567"/>
        <w:rPr>
          <w:rFonts w:ascii="Times New Roman" w:eastAsia="Times New Roman" w:hAnsi="Times New Roman" w:cs="Times New Roman"/>
          <w:lang w:val="lt-LT"/>
        </w:rPr>
      </w:pPr>
    </w:p>
    <w:p w14:paraId="0E52D41A" w14:textId="77777777" w:rsidR="002F6596" w:rsidRPr="006748B5" w:rsidRDefault="002F6596" w:rsidP="002F6596">
      <w:pPr>
        <w:spacing w:after="0" w:line="240" w:lineRule="auto"/>
        <w:ind w:left="567" w:hanging="567"/>
        <w:rPr>
          <w:rFonts w:ascii="Times New Roman" w:eastAsia="Times New Roman" w:hAnsi="Times New Roman" w:cs="Times New Roman"/>
          <w:lang w:val="lt-LT"/>
        </w:rPr>
      </w:pPr>
    </w:p>
    <w:p w14:paraId="1A9FB1E7" w14:textId="77777777" w:rsidR="002F6596" w:rsidRPr="006748B5"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sidRPr="006748B5">
        <w:rPr>
          <w:rFonts w:ascii="Times New Roman" w:eastAsia="Times New Roman" w:hAnsi="Times New Roman" w:cs="Times New Roman"/>
          <w:b/>
          <w:caps/>
          <w:lang w:val="lt-LT"/>
        </w:rPr>
        <w:t>13.</w:t>
      </w:r>
      <w:r w:rsidRPr="006748B5">
        <w:rPr>
          <w:rFonts w:ascii="Times New Roman" w:eastAsia="Times New Roman" w:hAnsi="Times New Roman" w:cs="Times New Roman"/>
          <w:b/>
          <w:caps/>
          <w:lang w:val="lt-LT"/>
        </w:rPr>
        <w:tab/>
        <w:t>serijos numeris</w:t>
      </w:r>
    </w:p>
    <w:p w14:paraId="7B78B731" w14:textId="77777777" w:rsidR="002F6596" w:rsidRPr="006748B5" w:rsidRDefault="002F6596" w:rsidP="002F6596">
      <w:pPr>
        <w:spacing w:after="0" w:line="240" w:lineRule="auto"/>
        <w:ind w:left="567" w:hanging="567"/>
        <w:rPr>
          <w:rFonts w:ascii="Times New Roman" w:eastAsia="Times New Roman" w:hAnsi="Times New Roman" w:cs="Times New Roman"/>
          <w:i/>
          <w:lang w:val="lt-LT"/>
        </w:rPr>
      </w:pPr>
    </w:p>
    <w:p w14:paraId="6118CF8E" w14:textId="77777777" w:rsidR="002F6596" w:rsidRPr="006748B5" w:rsidRDefault="002F6596" w:rsidP="002F6596">
      <w:pPr>
        <w:spacing w:after="0" w:line="240" w:lineRule="auto"/>
        <w:ind w:left="567" w:hanging="567"/>
        <w:rPr>
          <w:rFonts w:ascii="Times New Roman" w:eastAsia="Times New Roman" w:hAnsi="Times New Roman" w:cs="Times New Roman"/>
          <w:lang w:val="lt-LT"/>
        </w:rPr>
      </w:pPr>
      <w:r w:rsidRPr="006748B5">
        <w:rPr>
          <w:rFonts w:ascii="Times New Roman" w:eastAsia="Times New Roman" w:hAnsi="Times New Roman" w:cs="Times New Roman"/>
          <w:lang w:val="lt-LT"/>
        </w:rPr>
        <w:t>Lot</w:t>
      </w:r>
    </w:p>
    <w:p w14:paraId="0FDF6510" w14:textId="77777777" w:rsidR="002F6596" w:rsidRPr="006748B5" w:rsidRDefault="002F6596" w:rsidP="002F6596">
      <w:pPr>
        <w:tabs>
          <w:tab w:val="left" w:pos="567"/>
        </w:tabs>
        <w:spacing w:after="0" w:line="240" w:lineRule="auto"/>
        <w:rPr>
          <w:rFonts w:ascii="Times New Roman" w:eastAsia="Calibri" w:hAnsi="Times New Roman" w:cs="Times New Roman"/>
          <w:noProof/>
          <w:lang w:val="lt-LT"/>
        </w:rPr>
      </w:pPr>
    </w:p>
    <w:p w14:paraId="0834CE90"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6CE5232E"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14.</w:t>
      </w:r>
      <w:r w:rsidRPr="00853671">
        <w:rPr>
          <w:rFonts w:ascii="Times New Roman" w:eastAsia="Times New Roman" w:hAnsi="Times New Roman" w:cs="Times New Roman"/>
          <w:b/>
          <w:caps/>
          <w:lang w:val="lt-LT"/>
        </w:rPr>
        <w:tab/>
      </w:r>
      <w:r w:rsidRPr="00853671">
        <w:rPr>
          <w:rFonts w:ascii="Times New Roman" w:eastAsia="Times New Roman" w:hAnsi="Times New Roman" w:cs="Times New Roman"/>
          <w:b/>
          <w:lang w:val="lt-LT"/>
        </w:rPr>
        <w:t>PARDAVIMO (IŠDAVIMO)</w:t>
      </w:r>
      <w:r w:rsidRPr="00853671">
        <w:rPr>
          <w:rFonts w:ascii="Times New Roman" w:eastAsia="Times New Roman" w:hAnsi="Times New Roman" w:cs="Times New Roman"/>
          <w:b/>
          <w:caps/>
          <w:lang w:val="lt-LT"/>
        </w:rPr>
        <w:t xml:space="preserve"> tvarka</w:t>
      </w:r>
    </w:p>
    <w:p w14:paraId="2D8396BF"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2C3ADAC1" w14:textId="77777777" w:rsidR="002F6596" w:rsidRPr="00853671" w:rsidRDefault="002F6596" w:rsidP="002F6596">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Receptinis vaistas</w:t>
      </w:r>
    </w:p>
    <w:p w14:paraId="68E6EEE2"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7E674CF5"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5C0052AE" w14:textId="77777777" w:rsidR="002F6596" w:rsidRPr="00853671" w:rsidRDefault="002F6596" w:rsidP="002F659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15.</w:t>
      </w:r>
      <w:r w:rsidRPr="00853671">
        <w:rPr>
          <w:rFonts w:ascii="Times New Roman" w:eastAsia="Times New Roman" w:hAnsi="Times New Roman" w:cs="Times New Roman"/>
          <w:b/>
          <w:caps/>
          <w:lang w:val="lt-LT"/>
        </w:rPr>
        <w:tab/>
        <w:t>vartojimo instrukcijA</w:t>
      </w:r>
    </w:p>
    <w:p w14:paraId="1370CAD6"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69221D40" w14:textId="77777777" w:rsidR="002F6596" w:rsidRPr="00853671" w:rsidRDefault="002F6596" w:rsidP="002F6596">
      <w:pPr>
        <w:spacing w:after="0" w:line="240" w:lineRule="auto"/>
        <w:ind w:left="567" w:hanging="567"/>
        <w:rPr>
          <w:rFonts w:ascii="Times New Roman" w:eastAsia="Times New Roman" w:hAnsi="Times New Roman" w:cs="Times New Roman"/>
          <w:lang w:val="lt-LT"/>
        </w:rPr>
      </w:pPr>
    </w:p>
    <w:p w14:paraId="5CC91237" w14:textId="77777777" w:rsidR="002F6596" w:rsidRPr="00853671" w:rsidRDefault="002F6596" w:rsidP="002F6596">
      <w:pPr>
        <w:pBdr>
          <w:top w:val="single" w:sz="4" w:space="1" w:color="auto"/>
          <w:left w:val="single" w:sz="4" w:space="1" w:color="auto"/>
          <w:bottom w:val="single" w:sz="4" w:space="1" w:color="auto"/>
          <w:right w:val="single" w:sz="4" w:space="4" w:color="auto"/>
        </w:pBd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lang w:val="lt-LT"/>
        </w:rPr>
        <w:t>16.</w:t>
      </w:r>
      <w:r w:rsidRPr="00853671">
        <w:rPr>
          <w:rFonts w:ascii="Times New Roman" w:eastAsia="Times New Roman" w:hAnsi="Times New Roman" w:cs="Times New Roman"/>
          <w:b/>
          <w:lang w:val="lt-LT"/>
        </w:rPr>
        <w:tab/>
        <w:t>INFORMACIJA BRAILIO RAŠTU</w:t>
      </w:r>
    </w:p>
    <w:p w14:paraId="28CCAC63" w14:textId="77777777" w:rsidR="002F6596" w:rsidRPr="00853671" w:rsidRDefault="002F6596" w:rsidP="002F6596">
      <w:pPr>
        <w:spacing w:after="0" w:line="240" w:lineRule="auto"/>
        <w:rPr>
          <w:rFonts w:ascii="Times New Roman" w:eastAsia="Times New Roman" w:hAnsi="Times New Roman" w:cs="Times New Roman"/>
          <w:lang w:val="lt-LT"/>
        </w:rPr>
      </w:pPr>
    </w:p>
    <w:p w14:paraId="4EFE14BA" w14:textId="77777777" w:rsidR="002F6596" w:rsidRPr="00853671" w:rsidRDefault="002F6596" w:rsidP="002F6596">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s</w:t>
      </w:r>
      <w:r w:rsidRPr="00853671">
        <w:rPr>
          <w:rFonts w:ascii="Times New Roman" w:eastAsia="Times New Roman" w:hAnsi="Times New Roman" w:cs="Times New Roman"/>
          <w:lang w:val="lt-LT"/>
        </w:rPr>
        <w:t>irdalud 2 mg</w:t>
      </w:r>
    </w:p>
    <w:p w14:paraId="046DF758" w14:textId="77777777" w:rsidR="002F6596" w:rsidRPr="00853671" w:rsidRDefault="002F6596" w:rsidP="002F6596">
      <w:pPr>
        <w:widowControl w:val="0"/>
        <w:spacing w:after="0" w:line="240" w:lineRule="auto"/>
        <w:rPr>
          <w:rFonts w:ascii="Times New Roman" w:eastAsia="Times New Roman" w:hAnsi="Times New Roman" w:cs="Times New Roman"/>
          <w:noProof/>
          <w:shd w:val="clear" w:color="auto" w:fill="CCCCCC"/>
          <w:lang w:val="lt-LT" w:eastAsia="lt-LT" w:bidi="lt-LT"/>
        </w:rPr>
      </w:pPr>
    </w:p>
    <w:p w14:paraId="09B6A14C" w14:textId="77777777" w:rsidR="002F6596" w:rsidRPr="00853671" w:rsidRDefault="002F6596" w:rsidP="002F6596">
      <w:pPr>
        <w:widowControl w:val="0"/>
        <w:spacing w:after="0" w:line="240" w:lineRule="auto"/>
        <w:rPr>
          <w:rFonts w:ascii="Times New Roman" w:eastAsia="Times New Roman" w:hAnsi="Times New Roman" w:cs="Times New Roman"/>
          <w:noProof/>
          <w:shd w:val="clear" w:color="auto" w:fill="CCCCCC"/>
          <w:lang w:val="lt-LT" w:eastAsia="lt-LT" w:bidi="lt-LT"/>
        </w:rPr>
      </w:pPr>
    </w:p>
    <w:p w14:paraId="3E56882C" w14:textId="77777777" w:rsidR="002F6596" w:rsidRPr="00853671" w:rsidRDefault="002F6596" w:rsidP="002F6596">
      <w:pPr>
        <w:widowControl w:val="0"/>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eastAsia="Times New Roman" w:hAnsi="Times New Roman" w:cs="Times New Roman"/>
          <w:noProof/>
          <w:szCs w:val="20"/>
          <w:lang w:val="lt-LT" w:eastAsia="lt-LT" w:bidi="lt-LT"/>
        </w:rPr>
      </w:pPr>
      <w:r w:rsidRPr="00853671">
        <w:rPr>
          <w:rFonts w:ascii="Times New Roman" w:eastAsia="Times New Roman" w:hAnsi="Times New Roman" w:cs="Times New Roman"/>
          <w:b/>
          <w:noProof/>
          <w:szCs w:val="20"/>
          <w:lang w:val="lt-LT" w:eastAsia="lt-LT" w:bidi="lt-LT"/>
        </w:rPr>
        <w:t>17.</w:t>
      </w:r>
      <w:r w:rsidRPr="00853671">
        <w:rPr>
          <w:rFonts w:ascii="Times New Roman" w:eastAsia="Times New Roman" w:hAnsi="Times New Roman" w:cs="Times New Roman"/>
          <w:b/>
          <w:noProof/>
          <w:szCs w:val="20"/>
          <w:lang w:val="lt-LT" w:eastAsia="lt-LT" w:bidi="lt-LT"/>
        </w:rPr>
        <w:tab/>
        <w:t>UNIKALUS IDENTIFIKATORIUS – 2D BRŪKŠNINIS KODAS</w:t>
      </w:r>
    </w:p>
    <w:p w14:paraId="18B2D63B" w14:textId="77777777" w:rsidR="002F6596" w:rsidRPr="00853671" w:rsidRDefault="002F6596" w:rsidP="002F6596">
      <w:pPr>
        <w:widowControl w:val="0"/>
        <w:spacing w:after="0" w:line="240" w:lineRule="auto"/>
        <w:rPr>
          <w:rFonts w:ascii="Times New Roman" w:eastAsia="Times New Roman" w:hAnsi="Times New Roman" w:cs="Times New Roman"/>
          <w:noProof/>
          <w:szCs w:val="20"/>
          <w:lang w:val="lt-LT" w:eastAsia="lt-LT" w:bidi="lt-LT"/>
        </w:rPr>
      </w:pPr>
    </w:p>
    <w:p w14:paraId="1FD14B89" w14:textId="77777777" w:rsidR="002F6596" w:rsidRPr="00853671" w:rsidRDefault="002F6596" w:rsidP="002F6596">
      <w:pPr>
        <w:widowControl w:val="0"/>
        <w:spacing w:after="0" w:line="240" w:lineRule="auto"/>
        <w:rPr>
          <w:rFonts w:ascii="Times New Roman" w:eastAsia="Times New Roman" w:hAnsi="Times New Roman" w:cs="Times New Roman"/>
          <w:szCs w:val="20"/>
          <w:shd w:val="pct15" w:color="auto" w:fill="auto"/>
          <w:lang w:val="lt-LT" w:eastAsia="lt-LT" w:bidi="lt-LT"/>
        </w:rPr>
      </w:pPr>
      <w:r w:rsidRPr="00853671">
        <w:rPr>
          <w:rFonts w:ascii="Times New Roman" w:eastAsia="Times New Roman" w:hAnsi="Times New Roman" w:cs="Times New Roman"/>
          <w:szCs w:val="20"/>
          <w:shd w:val="pct15" w:color="auto" w:fill="auto"/>
          <w:lang w:val="lt-LT" w:eastAsia="lt-LT" w:bidi="lt-LT"/>
        </w:rPr>
        <w:t>2D</w:t>
      </w:r>
      <w:r>
        <w:rPr>
          <w:rFonts w:ascii="Times New Roman" w:eastAsia="Times New Roman" w:hAnsi="Times New Roman" w:cs="Times New Roman"/>
          <w:szCs w:val="20"/>
          <w:shd w:val="pct15" w:color="auto" w:fill="auto"/>
          <w:lang w:val="lt-LT" w:eastAsia="lt-LT" w:bidi="lt-LT"/>
        </w:rPr>
        <w:t> </w:t>
      </w:r>
      <w:r w:rsidRPr="00853671">
        <w:rPr>
          <w:rFonts w:ascii="Times New Roman" w:eastAsia="Times New Roman" w:hAnsi="Times New Roman" w:cs="Times New Roman"/>
          <w:szCs w:val="20"/>
          <w:shd w:val="pct15" w:color="auto" w:fill="auto"/>
          <w:lang w:val="lt-LT" w:eastAsia="lt-LT" w:bidi="lt-LT"/>
        </w:rPr>
        <w:t>brūkšninis kodas su nurodytu unikaliu identifikatoriumi.</w:t>
      </w:r>
    </w:p>
    <w:p w14:paraId="3B4B7FCA" w14:textId="77777777" w:rsidR="002F6596" w:rsidRPr="00853671" w:rsidRDefault="002F6596" w:rsidP="002F6596">
      <w:pPr>
        <w:widowControl w:val="0"/>
        <w:spacing w:after="0" w:line="240" w:lineRule="auto"/>
        <w:rPr>
          <w:rFonts w:ascii="Times New Roman" w:eastAsia="Times New Roman" w:hAnsi="Times New Roman" w:cs="Times New Roman"/>
          <w:noProof/>
          <w:shd w:val="clear" w:color="auto" w:fill="CCCCCC"/>
          <w:lang w:val="lt-LT" w:eastAsia="lt-LT" w:bidi="lt-LT"/>
        </w:rPr>
      </w:pPr>
    </w:p>
    <w:p w14:paraId="5A724AFD" w14:textId="77777777" w:rsidR="002F6596" w:rsidRPr="00853671" w:rsidRDefault="002F6596" w:rsidP="002F6596">
      <w:pPr>
        <w:widowControl w:val="0"/>
        <w:spacing w:after="0" w:line="240" w:lineRule="auto"/>
        <w:rPr>
          <w:rFonts w:ascii="Times New Roman" w:eastAsia="Times New Roman" w:hAnsi="Times New Roman" w:cs="Times New Roman"/>
          <w:noProof/>
          <w:szCs w:val="20"/>
          <w:lang w:val="lt-LT" w:eastAsia="lt-LT" w:bidi="lt-LT"/>
        </w:rPr>
      </w:pPr>
    </w:p>
    <w:p w14:paraId="6DB3A73F" w14:textId="77777777" w:rsidR="002F6596" w:rsidRPr="00853671" w:rsidRDefault="002F6596" w:rsidP="002F6596">
      <w:pPr>
        <w:widowControl w:val="0"/>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eastAsia="Times New Roman" w:hAnsi="Times New Roman" w:cs="Times New Roman"/>
          <w:noProof/>
          <w:szCs w:val="20"/>
          <w:lang w:val="lt-LT" w:eastAsia="lt-LT" w:bidi="lt-LT"/>
        </w:rPr>
      </w:pPr>
      <w:r w:rsidRPr="00853671">
        <w:rPr>
          <w:rFonts w:ascii="Times New Roman" w:eastAsia="Times New Roman" w:hAnsi="Times New Roman" w:cs="Times New Roman"/>
          <w:b/>
          <w:noProof/>
          <w:szCs w:val="20"/>
          <w:lang w:val="lt-LT" w:eastAsia="lt-LT" w:bidi="lt-LT"/>
        </w:rPr>
        <w:t>18.</w:t>
      </w:r>
      <w:r w:rsidRPr="00853671">
        <w:rPr>
          <w:rFonts w:ascii="Times New Roman" w:eastAsia="Times New Roman" w:hAnsi="Times New Roman" w:cs="Times New Roman"/>
          <w:b/>
          <w:noProof/>
          <w:szCs w:val="20"/>
          <w:lang w:val="lt-LT" w:eastAsia="lt-LT" w:bidi="lt-LT"/>
        </w:rPr>
        <w:tab/>
        <w:t>UNIKALUS IDENTIFIKATORIUS – ŽMONĖMS SUPRANTAMI DUOMENYS</w:t>
      </w:r>
    </w:p>
    <w:p w14:paraId="202405D6" w14:textId="77777777" w:rsidR="002F6596" w:rsidRPr="00853671" w:rsidRDefault="002F6596" w:rsidP="002F6596">
      <w:pPr>
        <w:widowControl w:val="0"/>
        <w:spacing w:after="0" w:line="240" w:lineRule="auto"/>
        <w:rPr>
          <w:rFonts w:ascii="Times New Roman" w:eastAsia="Times New Roman" w:hAnsi="Times New Roman" w:cs="Times New Roman"/>
          <w:noProof/>
          <w:szCs w:val="20"/>
          <w:lang w:val="lt-LT" w:eastAsia="lt-LT" w:bidi="lt-LT"/>
        </w:rPr>
      </w:pPr>
    </w:p>
    <w:p w14:paraId="2100B697" w14:textId="77777777" w:rsidR="002F6596" w:rsidRPr="00E202DF" w:rsidRDefault="002F6596" w:rsidP="002F6596">
      <w:pPr>
        <w:tabs>
          <w:tab w:val="left" w:pos="567"/>
        </w:tabs>
        <w:spacing w:after="0" w:line="260" w:lineRule="exact"/>
        <w:rPr>
          <w:rFonts w:ascii="Times New Roman" w:eastAsia="Times New Roman" w:hAnsi="Times New Roman" w:cs="Times New Roman"/>
          <w:snapToGrid w:val="0"/>
          <w:szCs w:val="20"/>
          <w:lang w:val="af-ZA"/>
        </w:rPr>
      </w:pPr>
      <w:r w:rsidRPr="00E202DF">
        <w:rPr>
          <w:rFonts w:ascii="Times New Roman" w:eastAsia="Times New Roman" w:hAnsi="Times New Roman" w:cs="Times New Roman"/>
          <w:snapToGrid w:val="0"/>
          <w:szCs w:val="20"/>
          <w:lang w:val="af-ZA"/>
        </w:rPr>
        <w:t xml:space="preserve">PC: {numeris} </w:t>
      </w:r>
    </w:p>
    <w:p w14:paraId="33697C26" w14:textId="77777777" w:rsidR="002F6596" w:rsidRPr="00E202DF" w:rsidRDefault="002F6596" w:rsidP="002F6596">
      <w:pPr>
        <w:tabs>
          <w:tab w:val="left" w:pos="567"/>
        </w:tabs>
        <w:spacing w:after="0" w:line="260" w:lineRule="exact"/>
        <w:rPr>
          <w:rFonts w:ascii="Times New Roman" w:eastAsia="Times New Roman" w:hAnsi="Times New Roman" w:cs="Times New Roman"/>
          <w:snapToGrid w:val="0"/>
          <w:szCs w:val="20"/>
          <w:lang w:val="af-ZA"/>
        </w:rPr>
      </w:pPr>
      <w:r w:rsidRPr="00E202DF">
        <w:rPr>
          <w:rFonts w:ascii="Times New Roman" w:eastAsia="Times New Roman" w:hAnsi="Times New Roman" w:cs="Times New Roman"/>
          <w:snapToGrid w:val="0"/>
          <w:szCs w:val="20"/>
          <w:lang w:val="af-ZA"/>
        </w:rPr>
        <w:t>SN: {numeris}</w:t>
      </w:r>
    </w:p>
    <w:p w14:paraId="70CC879B" w14:textId="77777777" w:rsidR="002F6596" w:rsidRPr="00E202DF" w:rsidRDefault="002F6596" w:rsidP="002F6596">
      <w:pPr>
        <w:tabs>
          <w:tab w:val="left" w:pos="567"/>
        </w:tabs>
        <w:spacing w:after="0" w:line="260" w:lineRule="exact"/>
        <w:rPr>
          <w:rFonts w:ascii="Times New Roman" w:eastAsia="Times New Roman" w:hAnsi="Times New Roman" w:cs="Times New Roman"/>
          <w:snapToGrid w:val="0"/>
          <w:szCs w:val="20"/>
          <w:lang w:val="af-ZA"/>
        </w:rPr>
      </w:pPr>
      <w:r w:rsidRPr="00E202DF">
        <w:rPr>
          <w:rFonts w:ascii="Times New Roman" w:eastAsia="Times New Roman" w:hAnsi="Times New Roman" w:cs="Times New Roman"/>
          <w:snapToGrid w:val="0"/>
          <w:szCs w:val="20"/>
          <w:highlight w:val="lightGray"/>
          <w:lang w:val="af-ZA"/>
        </w:rPr>
        <w:t>NN: {numeris}</w:t>
      </w:r>
      <w:r w:rsidRPr="00E202DF">
        <w:rPr>
          <w:rFonts w:ascii="Times New Roman" w:eastAsia="Times New Roman" w:hAnsi="Times New Roman" w:cs="Times New Roman"/>
          <w:snapToGrid w:val="0"/>
          <w:szCs w:val="20"/>
          <w:lang w:val="af-ZA"/>
        </w:rPr>
        <w:t xml:space="preserve"> </w:t>
      </w:r>
    </w:p>
    <w:p w14:paraId="717B4249" w14:textId="77777777" w:rsidR="002F6596" w:rsidRPr="00E202DF" w:rsidRDefault="002F6596" w:rsidP="002F6596">
      <w:pPr>
        <w:rPr>
          <w:rFonts w:ascii="Times New Roman" w:eastAsia="Times New Roman" w:hAnsi="Times New Roman" w:cs="Times New Roman"/>
          <w:szCs w:val="24"/>
          <w:highlight w:val="lightGray"/>
          <w:lang w:val="af-ZA"/>
        </w:rPr>
      </w:pPr>
      <w:r>
        <w:rPr>
          <w:rFonts w:ascii="Times New Roman" w:eastAsia="Times New Roman" w:hAnsi="Times New Roman" w:cs="Times New Roman"/>
          <w:szCs w:val="24"/>
          <w:highlight w:val="lightGray"/>
          <w:lang w:val="af-ZA"/>
        </w:rPr>
        <w:t xml:space="preserve"> </w:t>
      </w:r>
    </w:p>
    <w:p w14:paraId="20AAE9D3" w14:textId="77777777" w:rsidR="002F6596" w:rsidRPr="00666802" w:rsidRDefault="002F6596" w:rsidP="002F6596">
      <w:pPr>
        <w:spacing w:after="0" w:line="240" w:lineRule="auto"/>
        <w:rPr>
          <w:rFonts w:ascii="Times New Roman" w:eastAsia="Calibri" w:hAnsi="Times New Roman" w:cs="Times New Roman"/>
          <w:bCs/>
          <w:lang w:val="lt-LT"/>
        </w:rPr>
      </w:pPr>
      <w:r w:rsidRPr="00BA29F0">
        <w:rPr>
          <w:rFonts w:ascii="Times New Roman" w:eastAsia="Calibri" w:hAnsi="Times New Roman" w:cs="Times New Roman"/>
          <w:bCs/>
          <w:lang w:val="lt-LT"/>
        </w:rPr>
        <w:t xml:space="preserve">Gamintojas: </w:t>
      </w:r>
      <w:r w:rsidRPr="00666802">
        <w:rPr>
          <w:rFonts w:ascii="Times New Roman" w:eastAsia="Calibri" w:hAnsi="Times New Roman" w:cs="Times New Roman"/>
          <w:bCs/>
          <w:lang w:val="lt-LT"/>
        </w:rPr>
        <w:t>Novartis Farmacéutica S.A.</w:t>
      </w:r>
      <w:r>
        <w:rPr>
          <w:rFonts w:ascii="Times New Roman" w:eastAsia="Calibri" w:hAnsi="Times New Roman" w:cs="Times New Roman"/>
          <w:bCs/>
          <w:lang w:val="lt-LT"/>
        </w:rPr>
        <w:t xml:space="preserve">, </w:t>
      </w:r>
      <w:r w:rsidRPr="00666802">
        <w:rPr>
          <w:rFonts w:ascii="Times New Roman" w:eastAsia="Calibri" w:hAnsi="Times New Roman" w:cs="Times New Roman"/>
          <w:bCs/>
          <w:lang w:val="lt-LT"/>
        </w:rPr>
        <w:t>Gran Via de les Corts Catalanes, 764</w:t>
      </w:r>
      <w:r>
        <w:rPr>
          <w:rFonts w:ascii="Times New Roman" w:eastAsia="Calibri" w:hAnsi="Times New Roman" w:cs="Times New Roman"/>
          <w:bCs/>
          <w:lang w:val="lt-LT"/>
        </w:rPr>
        <w:t xml:space="preserve">, </w:t>
      </w:r>
      <w:r w:rsidRPr="00666802">
        <w:rPr>
          <w:rFonts w:ascii="Times New Roman" w:eastAsia="Calibri" w:hAnsi="Times New Roman" w:cs="Times New Roman"/>
          <w:bCs/>
          <w:lang w:val="lt-LT"/>
        </w:rPr>
        <w:t>08013 Barcelona</w:t>
      </w:r>
      <w:r>
        <w:rPr>
          <w:rFonts w:ascii="Times New Roman" w:eastAsia="Calibri" w:hAnsi="Times New Roman" w:cs="Times New Roman"/>
          <w:bCs/>
          <w:lang w:val="lt-LT"/>
        </w:rPr>
        <w:t xml:space="preserve">, </w:t>
      </w:r>
      <w:r w:rsidRPr="00666802">
        <w:rPr>
          <w:rFonts w:ascii="Times New Roman" w:eastAsia="Calibri" w:hAnsi="Times New Roman" w:cs="Times New Roman"/>
          <w:bCs/>
          <w:lang w:val="lt-LT"/>
        </w:rPr>
        <w:t>Ispanija</w:t>
      </w:r>
      <w:r>
        <w:rPr>
          <w:rFonts w:ascii="Times New Roman" w:eastAsia="Calibri" w:hAnsi="Times New Roman" w:cs="Times New Roman"/>
          <w:bCs/>
          <w:lang w:val="lt-LT"/>
        </w:rPr>
        <w:t xml:space="preserve"> </w:t>
      </w:r>
    </w:p>
    <w:p w14:paraId="3D0E5650" w14:textId="78BB8926" w:rsidR="002F6596" w:rsidRPr="00BA29F0" w:rsidRDefault="002F6596" w:rsidP="002F6596">
      <w:pPr>
        <w:spacing w:after="0" w:line="240" w:lineRule="auto"/>
        <w:rPr>
          <w:rFonts w:ascii="Times New Roman" w:eastAsia="Calibri" w:hAnsi="Times New Roman" w:cs="Times New Roman"/>
          <w:bCs/>
          <w:lang w:val="lt-LT"/>
        </w:rPr>
      </w:pPr>
      <w:r w:rsidRPr="00666802">
        <w:rPr>
          <w:rFonts w:ascii="Times New Roman" w:eastAsia="Calibri" w:hAnsi="Times New Roman" w:cs="Times New Roman"/>
          <w:bCs/>
          <w:lang w:val="lt-LT"/>
        </w:rPr>
        <w:t xml:space="preserve">arba </w:t>
      </w:r>
      <w:r w:rsidRPr="00ED4B4F">
        <w:rPr>
          <w:rFonts w:ascii="Times New Roman" w:eastAsia="Calibri" w:hAnsi="Times New Roman" w:cs="Times New Roman"/>
          <w:bCs/>
          <w:lang w:val="lt-LT"/>
        </w:rPr>
        <w:t>Novartis Pharma GmbH</w:t>
      </w:r>
      <w:r>
        <w:rPr>
          <w:rFonts w:ascii="Times New Roman" w:eastAsia="Calibri" w:hAnsi="Times New Roman" w:cs="Times New Roman"/>
          <w:bCs/>
          <w:lang w:val="lt-LT"/>
        </w:rPr>
        <w:t xml:space="preserve">, </w:t>
      </w:r>
      <w:r w:rsidRPr="00ED4B4F">
        <w:rPr>
          <w:rFonts w:ascii="Times New Roman" w:eastAsia="Calibri" w:hAnsi="Times New Roman" w:cs="Times New Roman"/>
          <w:bCs/>
          <w:lang w:val="lt-LT"/>
        </w:rPr>
        <w:t>Roonstrasse 25</w:t>
      </w:r>
      <w:r>
        <w:rPr>
          <w:rFonts w:ascii="Times New Roman" w:eastAsia="Calibri" w:hAnsi="Times New Roman" w:cs="Times New Roman"/>
          <w:bCs/>
          <w:lang w:val="lt-LT"/>
        </w:rPr>
        <w:t xml:space="preserve">, </w:t>
      </w:r>
      <w:r w:rsidRPr="00ED4B4F">
        <w:rPr>
          <w:rFonts w:ascii="Times New Roman" w:eastAsia="Calibri" w:hAnsi="Times New Roman" w:cs="Times New Roman"/>
          <w:bCs/>
          <w:lang w:val="lt-LT"/>
        </w:rPr>
        <w:t>90429 Nuremberg, Vokietija</w:t>
      </w:r>
      <w:r>
        <w:rPr>
          <w:rFonts w:ascii="Times New Roman" w:eastAsia="Calibri" w:hAnsi="Times New Roman" w:cs="Times New Roman"/>
          <w:bCs/>
          <w:lang w:val="lt-LT"/>
        </w:rPr>
        <w:t xml:space="preserve"> </w:t>
      </w:r>
      <w:r w:rsidRPr="00ED4B4F">
        <w:rPr>
          <w:rFonts w:ascii="Times New Roman" w:eastAsia="Calibri" w:hAnsi="Times New Roman" w:cs="Times New Roman"/>
          <w:bCs/>
          <w:lang w:val="lt-LT"/>
        </w:rPr>
        <w:t>arba</w:t>
      </w:r>
      <w:r>
        <w:rPr>
          <w:rFonts w:ascii="Times New Roman" w:eastAsia="Calibri" w:hAnsi="Times New Roman" w:cs="Times New Roman"/>
          <w:bCs/>
          <w:lang w:val="lt-LT"/>
        </w:rPr>
        <w:t xml:space="preserve"> </w:t>
      </w:r>
      <w:r w:rsidRPr="00ED4B4F">
        <w:rPr>
          <w:rFonts w:ascii="Times New Roman" w:eastAsia="Calibri" w:hAnsi="Times New Roman" w:cs="Times New Roman"/>
          <w:bCs/>
          <w:lang w:val="lt-LT"/>
        </w:rPr>
        <w:t>Lek Pharmaceuticals d.d.</w:t>
      </w:r>
      <w:r>
        <w:rPr>
          <w:rFonts w:ascii="Times New Roman" w:eastAsia="Calibri" w:hAnsi="Times New Roman" w:cs="Times New Roman"/>
          <w:bCs/>
          <w:lang w:val="lt-LT"/>
        </w:rPr>
        <w:t xml:space="preserve">, </w:t>
      </w:r>
      <w:r w:rsidRPr="00ED4B4F">
        <w:rPr>
          <w:rFonts w:ascii="Times New Roman" w:eastAsia="Calibri" w:hAnsi="Times New Roman" w:cs="Times New Roman"/>
          <w:bCs/>
          <w:lang w:val="lt-LT"/>
        </w:rPr>
        <w:t>Verovskova Ulica 57,</w:t>
      </w:r>
      <w:r>
        <w:rPr>
          <w:rFonts w:ascii="Times New Roman" w:eastAsia="Calibri" w:hAnsi="Times New Roman" w:cs="Times New Roman"/>
          <w:bCs/>
          <w:lang w:val="lt-LT"/>
        </w:rPr>
        <w:t xml:space="preserve"> </w:t>
      </w:r>
      <w:r w:rsidRPr="00ED4B4F">
        <w:rPr>
          <w:rFonts w:ascii="Times New Roman" w:eastAsia="Calibri" w:hAnsi="Times New Roman" w:cs="Times New Roman"/>
          <w:bCs/>
          <w:lang w:val="lt-LT"/>
        </w:rPr>
        <w:t>Ljubljana 1526,</w:t>
      </w:r>
      <w:r>
        <w:rPr>
          <w:rFonts w:ascii="Times New Roman" w:eastAsia="Calibri" w:hAnsi="Times New Roman" w:cs="Times New Roman"/>
          <w:bCs/>
          <w:lang w:val="lt-LT"/>
        </w:rPr>
        <w:t xml:space="preserve"> </w:t>
      </w:r>
      <w:r w:rsidRPr="00ED4B4F">
        <w:rPr>
          <w:rFonts w:ascii="Times New Roman" w:eastAsia="Calibri" w:hAnsi="Times New Roman" w:cs="Times New Roman"/>
          <w:bCs/>
          <w:lang w:val="lt-LT"/>
        </w:rPr>
        <w:t>Slovėnija</w:t>
      </w:r>
      <w:r>
        <w:rPr>
          <w:rFonts w:ascii="Times New Roman" w:eastAsia="Calibri" w:hAnsi="Times New Roman" w:cs="Times New Roman"/>
          <w:bCs/>
          <w:lang w:val="lt-LT"/>
        </w:rPr>
        <w:t>.</w:t>
      </w:r>
    </w:p>
    <w:p w14:paraId="6A1200AB" w14:textId="77777777" w:rsidR="002F6596" w:rsidRPr="00BA29F0" w:rsidRDefault="002F6596" w:rsidP="002F6596">
      <w:pPr>
        <w:spacing w:after="0" w:line="240" w:lineRule="auto"/>
        <w:rPr>
          <w:rFonts w:ascii="Times New Roman" w:eastAsia="Calibri" w:hAnsi="Times New Roman" w:cs="Times New Roman"/>
          <w:bCs/>
          <w:lang w:val="lt-LT"/>
        </w:rPr>
      </w:pPr>
    </w:p>
    <w:p w14:paraId="4FB09682" w14:textId="77777777" w:rsidR="002F6596" w:rsidRPr="00BA29F0" w:rsidRDefault="002F6596" w:rsidP="002F6596">
      <w:pPr>
        <w:spacing w:after="0" w:line="240" w:lineRule="auto"/>
        <w:rPr>
          <w:rFonts w:ascii="Times New Roman" w:hAnsi="Times New Roman" w:cs="Times New Roman"/>
          <w:color w:val="000000"/>
          <w:lang w:val="lt-LT"/>
        </w:rPr>
      </w:pPr>
      <w:r w:rsidRPr="00BA29F0">
        <w:rPr>
          <w:rFonts w:ascii="Times New Roman" w:hAnsi="Times New Roman" w:cs="Times New Roman"/>
          <w:color w:val="000000"/>
          <w:lang w:val="lt-LT"/>
        </w:rPr>
        <w:lastRenderedPageBreak/>
        <w:t>Perpakavo: LABOR Przedsiębiorstwo Farmaceutyczno-Chemiczne sp. z o.o., Ul. Długosza 49, 51-162 Wrocław, Lenkija arba UAB „Entafarma“, Klonėnų vs. 1, LT-19156 Širvintų r. sav., Lietuva.</w:t>
      </w:r>
    </w:p>
    <w:p w14:paraId="448AD2C4" w14:textId="77777777" w:rsidR="002F6596" w:rsidRPr="00BA29F0" w:rsidRDefault="002F6596" w:rsidP="002F6596">
      <w:pPr>
        <w:spacing w:after="0" w:line="240" w:lineRule="auto"/>
        <w:rPr>
          <w:rFonts w:ascii="Times New Roman" w:hAnsi="Times New Roman" w:cs="Times New Roman"/>
          <w:color w:val="000000"/>
          <w:lang w:val="lt-LT"/>
        </w:rPr>
      </w:pPr>
    </w:p>
    <w:p w14:paraId="1CC4855E" w14:textId="77777777" w:rsidR="002F6596" w:rsidRPr="00BA29F0" w:rsidRDefault="002F6596" w:rsidP="002F6596">
      <w:pPr>
        <w:spacing w:after="0" w:line="240" w:lineRule="auto"/>
        <w:rPr>
          <w:rFonts w:ascii="Times New Roman" w:eastAsia="Times New Roman" w:hAnsi="Times New Roman" w:cs="Times New Roman"/>
          <w:lang w:val="lt-LT"/>
        </w:rPr>
      </w:pPr>
      <w:r w:rsidRPr="00BA29F0">
        <w:rPr>
          <w:rFonts w:ascii="Times New Roman" w:hAnsi="Times New Roman" w:cs="Times New Roman"/>
          <w:color w:val="000000"/>
          <w:lang w:val="lt-LT"/>
        </w:rPr>
        <w:t>Perpakavimo serija</w:t>
      </w:r>
    </w:p>
    <w:p w14:paraId="3A3D2AA9" w14:textId="77777777" w:rsidR="002F6596" w:rsidRPr="00BA29F0" w:rsidRDefault="002F6596" w:rsidP="002F6596">
      <w:pPr>
        <w:spacing w:after="0" w:line="240" w:lineRule="auto"/>
        <w:rPr>
          <w:rFonts w:ascii="Times New Roman" w:eastAsia="Calibri" w:hAnsi="Times New Roman" w:cs="Times New Roman"/>
          <w:i/>
          <w:iCs/>
          <w:lang w:val="lt-LT"/>
        </w:rPr>
      </w:pPr>
    </w:p>
    <w:p w14:paraId="579A621F" w14:textId="77777777" w:rsidR="002F6596" w:rsidRPr="00BA29F0" w:rsidRDefault="002F6596" w:rsidP="002F6596">
      <w:pPr>
        <w:spacing w:after="0" w:line="240" w:lineRule="auto"/>
        <w:rPr>
          <w:rFonts w:ascii="Times New Roman" w:eastAsia="Calibri" w:hAnsi="Times New Roman" w:cs="Times New Roman"/>
          <w:i/>
          <w:iCs/>
          <w:lang w:val="lt-LT"/>
        </w:rPr>
      </w:pPr>
    </w:p>
    <w:p w14:paraId="58B31919" w14:textId="77777777" w:rsidR="002F6596" w:rsidRPr="00501982" w:rsidRDefault="002F6596" w:rsidP="002F6596">
      <w:pPr>
        <w:rPr>
          <w:lang w:val="lt-LT"/>
        </w:rPr>
      </w:pPr>
      <w:r w:rsidRPr="00390E62">
        <w:rPr>
          <w:rFonts w:ascii="Times New Roman" w:eastAsia="Times New Roman" w:hAnsi="Times New Roman" w:cs="Times New Roman"/>
          <w:i/>
          <w:iCs/>
          <w:snapToGrid w:val="0"/>
          <w:lang w:val="lt-LT"/>
        </w:rPr>
        <w:t>Lygiagrečiai importuojamas vaistinis preparatas nuo referencinio vaistinio preparato skiriasi laikymo sąlygomis: lygiagrečiam vaistui specialių laikymo sąlygų nereikia, referencinį laikyti ne aukštesnėje kaip 25 ºC temperatūroje.</w:t>
      </w:r>
    </w:p>
    <w:p w14:paraId="68507AA7" w14:textId="77777777" w:rsidR="00615A96" w:rsidRDefault="00615A96" w:rsidP="00615A96">
      <w:pPr>
        <w:spacing w:after="0" w:line="240" w:lineRule="auto"/>
        <w:jc w:val="center"/>
        <w:rPr>
          <w:rFonts w:ascii="Times New Roman" w:eastAsia="Times New Roman" w:hAnsi="Times New Roman" w:cs="Times New Roman"/>
          <w:b/>
          <w:bCs/>
          <w:lang w:val="lt-LT"/>
        </w:rPr>
      </w:pPr>
    </w:p>
    <w:p w14:paraId="04EE42A9"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4B416986"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2E48FBC9"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5E392552"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27010CF3"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3368AAF7"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4FADC596"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52E6B5E2"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74C74056"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051769A8"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0AD175BC"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2E03C43E"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70EDA8C3"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04DBD0AC"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19E56298"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1B872A22"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201334E2"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06679D89"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58F19689"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1C8C36EA"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3A322E79"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26A98224"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62ACC9D0"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4114229C"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19BFD0ED"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6FC845F9"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5D1DD3BC"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41C865D9"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5A29CFA7"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62F0C6FD"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10455B19"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0F7BC07D"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7F4EA362"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549B03DB"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126A4F0F"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5B6983F5"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05FC6774"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17F9E121"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23798A08" w14:textId="77777777" w:rsidR="002F6596" w:rsidRDefault="002F6596" w:rsidP="00615A96">
      <w:pPr>
        <w:spacing w:after="0" w:line="240" w:lineRule="auto"/>
        <w:jc w:val="center"/>
        <w:rPr>
          <w:rFonts w:ascii="Times New Roman" w:eastAsia="Times New Roman" w:hAnsi="Times New Roman" w:cs="Times New Roman"/>
          <w:b/>
          <w:bCs/>
          <w:lang w:val="lt-LT"/>
        </w:rPr>
      </w:pPr>
    </w:p>
    <w:p w14:paraId="23DBD59D" w14:textId="77777777" w:rsidR="002F6596" w:rsidRPr="00853671" w:rsidRDefault="002F6596" w:rsidP="00615A96">
      <w:pPr>
        <w:spacing w:after="0" w:line="240" w:lineRule="auto"/>
        <w:jc w:val="center"/>
        <w:rPr>
          <w:rFonts w:ascii="Times New Roman" w:eastAsia="Times New Roman" w:hAnsi="Times New Roman" w:cs="Times New Roman"/>
          <w:b/>
          <w:bCs/>
          <w:lang w:val="lt-LT"/>
        </w:rPr>
      </w:pPr>
    </w:p>
    <w:p w14:paraId="727E45C3" w14:textId="77777777" w:rsidR="00615A96" w:rsidRPr="00853671" w:rsidRDefault="00615A96" w:rsidP="00615A96">
      <w:pPr>
        <w:spacing w:after="0" w:line="240" w:lineRule="auto"/>
        <w:jc w:val="center"/>
        <w:rPr>
          <w:rFonts w:ascii="Times New Roman" w:eastAsia="Times New Roman" w:hAnsi="Times New Roman" w:cs="Times New Roman"/>
          <w:b/>
          <w:bCs/>
          <w:lang w:val="lt-LT"/>
        </w:rPr>
      </w:pPr>
    </w:p>
    <w:p w14:paraId="714735A9" w14:textId="77777777" w:rsidR="00615A96" w:rsidRPr="00853671" w:rsidRDefault="00615A96" w:rsidP="00615A96">
      <w:pPr>
        <w:spacing w:after="0" w:line="240" w:lineRule="auto"/>
        <w:jc w:val="center"/>
        <w:rPr>
          <w:rFonts w:ascii="Times New Roman" w:eastAsia="Times New Roman" w:hAnsi="Times New Roman" w:cs="Times New Roman"/>
          <w:b/>
          <w:bCs/>
          <w:lang w:val="lt-LT"/>
        </w:rPr>
      </w:pPr>
    </w:p>
    <w:p w14:paraId="53E27CEB" w14:textId="77777777" w:rsidR="00615A96" w:rsidRDefault="00615A96" w:rsidP="00615A96">
      <w:pPr>
        <w:spacing w:after="0" w:line="240" w:lineRule="auto"/>
        <w:jc w:val="center"/>
        <w:rPr>
          <w:rFonts w:ascii="Times New Roman" w:eastAsia="Times New Roman" w:hAnsi="Times New Roman" w:cs="Times New Roman"/>
          <w:b/>
          <w:bCs/>
          <w:lang w:val="lt-LT"/>
        </w:rPr>
      </w:pPr>
    </w:p>
    <w:p w14:paraId="334127C3"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249EA0F8"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22239FE8"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47917AEB"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3B256E42"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74BA85C1"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45643C2D"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1A487109"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72006A11"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21333E32"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1D99C883"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44C8F932"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1F860C83"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6EDADB96"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39B7F0EF"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62919E98"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089F7F19"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2AA8E23B"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74397F0A"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0B8BD98F"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3E8B23D9" w14:textId="77777777" w:rsidR="00BF2608" w:rsidRDefault="00BF2608" w:rsidP="00615A96">
      <w:pPr>
        <w:spacing w:after="0" w:line="240" w:lineRule="auto"/>
        <w:jc w:val="center"/>
        <w:rPr>
          <w:rFonts w:ascii="Times New Roman" w:eastAsia="Times New Roman" w:hAnsi="Times New Roman" w:cs="Times New Roman"/>
          <w:b/>
          <w:bCs/>
          <w:lang w:val="lt-LT"/>
        </w:rPr>
      </w:pPr>
    </w:p>
    <w:p w14:paraId="268EA5F6" w14:textId="77777777" w:rsidR="00BF2608" w:rsidRPr="00853671" w:rsidRDefault="00BF2608" w:rsidP="00615A96">
      <w:pPr>
        <w:spacing w:after="0" w:line="240" w:lineRule="auto"/>
        <w:jc w:val="center"/>
        <w:rPr>
          <w:rFonts w:ascii="Times New Roman" w:eastAsia="Times New Roman" w:hAnsi="Times New Roman" w:cs="Times New Roman"/>
          <w:b/>
          <w:bCs/>
          <w:lang w:val="lt-LT"/>
        </w:rPr>
      </w:pPr>
    </w:p>
    <w:p w14:paraId="32DF2C32" w14:textId="77777777" w:rsidR="00615A96" w:rsidRPr="00853671" w:rsidRDefault="00615A96" w:rsidP="00615A96">
      <w:pPr>
        <w:spacing w:after="0" w:line="240" w:lineRule="auto"/>
        <w:jc w:val="center"/>
        <w:outlineLvl w:val="0"/>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B. PAKUOTĖS LAPELIS</w:t>
      </w:r>
    </w:p>
    <w:p w14:paraId="36AF586D" w14:textId="77777777" w:rsidR="00615A96" w:rsidRPr="00853671" w:rsidRDefault="00615A96" w:rsidP="00615A96">
      <w:pPr>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br w:type="page"/>
      </w:r>
    </w:p>
    <w:p w14:paraId="7FE01467" w14:textId="77777777" w:rsidR="00615A96" w:rsidRPr="00853671" w:rsidRDefault="00615A96" w:rsidP="00615A96">
      <w:pPr>
        <w:spacing w:after="0" w:line="240" w:lineRule="auto"/>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lastRenderedPageBreak/>
        <w:t>Pakuotės lapelis: informacija vartotojui</w:t>
      </w:r>
    </w:p>
    <w:p w14:paraId="527BA635" w14:textId="77777777" w:rsidR="00615A96" w:rsidRPr="00853671" w:rsidRDefault="00615A96" w:rsidP="00615A96">
      <w:pPr>
        <w:numPr>
          <w:ilvl w:val="12"/>
          <w:numId w:val="0"/>
        </w:numPr>
        <w:spacing w:after="0" w:line="240" w:lineRule="auto"/>
        <w:jc w:val="center"/>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Sirdalud 2 mg tabletės</w:t>
      </w:r>
    </w:p>
    <w:p w14:paraId="6FF5ED48" w14:textId="77777777" w:rsidR="00615A96" w:rsidRPr="00853671" w:rsidRDefault="00615A96" w:rsidP="00615A96">
      <w:pPr>
        <w:numPr>
          <w:ilvl w:val="12"/>
          <w:numId w:val="0"/>
        </w:numPr>
        <w:spacing w:after="0" w:line="240" w:lineRule="auto"/>
        <w:jc w:val="center"/>
        <w:rPr>
          <w:rFonts w:ascii="Times New Roman" w:eastAsia="Times New Roman" w:hAnsi="Times New Roman" w:cs="Times New Roman"/>
          <w:lang w:val="lt-LT"/>
        </w:rPr>
      </w:pPr>
      <w:r>
        <w:rPr>
          <w:rFonts w:ascii="Times New Roman" w:eastAsia="Times New Roman" w:hAnsi="Times New Roman" w:cs="Times New Roman"/>
          <w:lang w:val="lt-LT"/>
        </w:rPr>
        <w:t>t</w:t>
      </w:r>
      <w:r w:rsidRPr="00853671">
        <w:rPr>
          <w:rFonts w:ascii="Times New Roman" w:eastAsia="Times New Roman" w:hAnsi="Times New Roman" w:cs="Times New Roman"/>
          <w:lang w:val="lt-LT"/>
        </w:rPr>
        <w:t>izanidinas</w:t>
      </w:r>
      <w:r>
        <w:rPr>
          <w:rFonts w:ascii="Times New Roman" w:eastAsia="Times New Roman" w:hAnsi="Times New Roman" w:cs="Times New Roman"/>
          <w:lang w:val="lt-LT"/>
        </w:rPr>
        <w:t xml:space="preserve"> </w:t>
      </w:r>
    </w:p>
    <w:p w14:paraId="489CE18F" w14:textId="77777777" w:rsidR="00615A96" w:rsidRPr="00853671" w:rsidRDefault="00615A96" w:rsidP="00615A96">
      <w:pPr>
        <w:spacing w:after="0" w:line="240" w:lineRule="auto"/>
        <w:jc w:val="center"/>
        <w:rPr>
          <w:rFonts w:ascii="Times New Roman" w:eastAsia="Times New Roman" w:hAnsi="Times New Roman" w:cs="Times New Roman"/>
          <w:lang w:val="lt-LT"/>
        </w:rPr>
      </w:pPr>
    </w:p>
    <w:p w14:paraId="45861546" w14:textId="77777777" w:rsidR="00615A96" w:rsidRPr="00853671" w:rsidRDefault="00615A96" w:rsidP="00615A96">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Atidžiai perskaitykite visą šį lapelį, prieš pradėdami vartoti vaistą,</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lang w:val="lt-LT"/>
        </w:rPr>
        <w:t>nes jame pateikiama Jums svarbi informacija.</w:t>
      </w:r>
    </w:p>
    <w:p w14:paraId="43EAEE9A" w14:textId="77777777" w:rsidR="00615A96" w:rsidRPr="00853671" w:rsidRDefault="00615A96" w:rsidP="00615A9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Neišmeskite šio lapelio, nes vėl gali prireikti jį perskaityti.</w:t>
      </w:r>
    </w:p>
    <w:p w14:paraId="26D0716C" w14:textId="77777777" w:rsidR="00615A96" w:rsidRPr="00853671" w:rsidRDefault="00615A96" w:rsidP="00615A9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Jeigu kiltų daugiau klausimų, kreipkitės į gydytoją arba vaistininką.</w:t>
      </w:r>
    </w:p>
    <w:p w14:paraId="259C1028" w14:textId="77777777" w:rsidR="00615A96" w:rsidRPr="00853671" w:rsidRDefault="00615A96" w:rsidP="00615A96">
      <w:pPr>
        <w:numPr>
          <w:ilvl w:val="0"/>
          <w:numId w:val="2"/>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skirtas tik Jums, todėl kitiems žmonėms jo duoti negalima. Vaistas gali jiems pakenkti (net tiems, kurių ligos požymiai yra tokie patys kaip Jūsų).</w:t>
      </w:r>
    </w:p>
    <w:p w14:paraId="6F2492CA" w14:textId="77777777" w:rsidR="00615A96" w:rsidRPr="00853671" w:rsidRDefault="00615A96" w:rsidP="00615A96">
      <w:pPr>
        <w:numPr>
          <w:ilvl w:val="0"/>
          <w:numId w:val="2"/>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Jeigu pasireiškė šalutinis poveikis (net jeigu jis šiame lapelyje nenurodytas), kreipkitės į gydytoją arba vaistininką. Žr. 4 skyrių.</w:t>
      </w:r>
    </w:p>
    <w:p w14:paraId="69203B6D" w14:textId="77777777" w:rsidR="00615A96" w:rsidRPr="00853671" w:rsidRDefault="00615A96" w:rsidP="00615A96">
      <w:pPr>
        <w:spacing w:after="0" w:line="240" w:lineRule="auto"/>
        <w:ind w:left="567" w:hanging="567"/>
        <w:rPr>
          <w:rFonts w:ascii="Times New Roman" w:eastAsia="Times New Roman" w:hAnsi="Times New Roman" w:cs="Times New Roman"/>
          <w:lang w:val="lt-LT"/>
        </w:rPr>
      </w:pPr>
    </w:p>
    <w:p w14:paraId="1494C21B" w14:textId="77777777" w:rsidR="00615A96" w:rsidRPr="00853671" w:rsidRDefault="00615A96" w:rsidP="00615A96">
      <w:pPr>
        <w:spacing w:after="0" w:line="240" w:lineRule="auto"/>
        <w:ind w:left="567" w:hanging="567"/>
        <w:rPr>
          <w:rFonts w:ascii="Times New Roman" w:eastAsia="Times New Roman" w:hAnsi="Times New Roman" w:cs="Times New Roman"/>
          <w:lang w:val="lt-LT"/>
        </w:rPr>
      </w:pPr>
    </w:p>
    <w:p w14:paraId="29E742CD" w14:textId="77777777" w:rsidR="00615A96" w:rsidRPr="00853671" w:rsidRDefault="00615A96" w:rsidP="00615A96">
      <w:pPr>
        <w:spacing w:after="0" w:line="240" w:lineRule="auto"/>
        <w:ind w:left="567" w:hanging="567"/>
        <w:outlineLvl w:val="0"/>
        <w:rPr>
          <w:rFonts w:ascii="Times New Roman" w:eastAsia="Times New Roman" w:hAnsi="Times New Roman" w:cs="Times New Roman"/>
          <w:b/>
          <w:u w:val="single"/>
          <w:lang w:val="lt-LT"/>
        </w:rPr>
      </w:pPr>
      <w:r w:rsidRPr="00853671">
        <w:rPr>
          <w:rFonts w:ascii="Times New Roman" w:eastAsia="Times New Roman" w:hAnsi="Times New Roman" w:cs="Times New Roman"/>
          <w:b/>
          <w:u w:val="single"/>
          <w:lang w:val="lt-LT"/>
        </w:rPr>
        <w:t>Apie ką rašoma šiame lapelyje?</w:t>
      </w:r>
    </w:p>
    <w:p w14:paraId="27FA86C5" w14:textId="77777777" w:rsidR="00615A96" w:rsidRPr="00853671" w:rsidRDefault="00615A96" w:rsidP="00615A9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1.</w:t>
      </w:r>
      <w:r w:rsidRPr="00853671">
        <w:rPr>
          <w:rFonts w:ascii="Times New Roman" w:eastAsia="Times New Roman" w:hAnsi="Times New Roman" w:cs="Times New Roman"/>
          <w:lang w:val="lt-LT"/>
        </w:rPr>
        <w:tab/>
        <w:t>Kas yra Sirdalud ir kam jis vartojamas</w:t>
      </w:r>
    </w:p>
    <w:p w14:paraId="5110F44E" w14:textId="77777777" w:rsidR="00615A96" w:rsidRPr="00853671" w:rsidRDefault="00615A96" w:rsidP="00615A96">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2.</w:t>
      </w:r>
      <w:r w:rsidRPr="00853671">
        <w:rPr>
          <w:rFonts w:ascii="Times New Roman" w:eastAsia="Times New Roman" w:hAnsi="Times New Roman" w:cs="Times New Roman"/>
          <w:lang w:val="lt-LT"/>
        </w:rPr>
        <w:tab/>
        <w:t xml:space="preserve">Kas žinotina prieš vartojant Sirdalud </w:t>
      </w:r>
    </w:p>
    <w:p w14:paraId="12792BC8" w14:textId="77777777" w:rsidR="00615A96" w:rsidRPr="00853671" w:rsidRDefault="00615A96" w:rsidP="00615A96">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3.</w:t>
      </w:r>
      <w:r w:rsidRPr="00853671">
        <w:rPr>
          <w:rFonts w:ascii="Times New Roman" w:eastAsia="Times New Roman" w:hAnsi="Times New Roman" w:cs="Times New Roman"/>
          <w:lang w:val="lt-LT"/>
        </w:rPr>
        <w:tab/>
        <w:t>Kaip vartoti Sirdalud</w:t>
      </w:r>
    </w:p>
    <w:p w14:paraId="4D914A28" w14:textId="77777777" w:rsidR="00615A96" w:rsidRPr="00853671" w:rsidRDefault="00615A96" w:rsidP="00615A9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4.</w:t>
      </w:r>
      <w:r w:rsidRPr="00853671">
        <w:rPr>
          <w:rFonts w:ascii="Times New Roman" w:eastAsia="Times New Roman" w:hAnsi="Times New Roman" w:cs="Times New Roman"/>
          <w:lang w:val="lt-LT"/>
        </w:rPr>
        <w:tab/>
        <w:t>Galimas šalutinis poveikis</w:t>
      </w:r>
    </w:p>
    <w:p w14:paraId="59D6CAB4" w14:textId="77777777" w:rsidR="00615A96" w:rsidRPr="00853671" w:rsidRDefault="00615A96" w:rsidP="00615A9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5.</w:t>
      </w:r>
      <w:r w:rsidRPr="00853671">
        <w:rPr>
          <w:rFonts w:ascii="Times New Roman" w:eastAsia="Times New Roman" w:hAnsi="Times New Roman" w:cs="Times New Roman"/>
          <w:lang w:val="lt-LT"/>
        </w:rPr>
        <w:tab/>
        <w:t xml:space="preserve">Kaip laikyti Sirdalud </w:t>
      </w:r>
    </w:p>
    <w:p w14:paraId="202B43FE" w14:textId="77777777" w:rsidR="00615A96" w:rsidRPr="00853671" w:rsidRDefault="00615A96" w:rsidP="00615A9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6.</w:t>
      </w:r>
      <w:r w:rsidRPr="00853671">
        <w:rPr>
          <w:rFonts w:ascii="Times New Roman" w:eastAsia="Times New Roman" w:hAnsi="Times New Roman" w:cs="Times New Roman"/>
          <w:lang w:val="lt-LT"/>
        </w:rPr>
        <w:tab/>
        <w:t>Pakuotės turinys ir kita informacija</w:t>
      </w:r>
    </w:p>
    <w:p w14:paraId="36DC30A1" w14:textId="77777777" w:rsidR="00615A96" w:rsidRPr="00853671" w:rsidRDefault="00615A96" w:rsidP="00615A96">
      <w:pPr>
        <w:spacing w:after="0" w:line="240" w:lineRule="auto"/>
        <w:rPr>
          <w:rFonts w:ascii="Times New Roman" w:eastAsia="Times New Roman" w:hAnsi="Times New Roman" w:cs="Times New Roman"/>
          <w:b/>
          <w:lang w:val="lt-LT"/>
        </w:rPr>
      </w:pPr>
    </w:p>
    <w:p w14:paraId="384263A9" w14:textId="77777777" w:rsidR="00615A96" w:rsidRPr="00853671" w:rsidRDefault="00615A96" w:rsidP="00615A96">
      <w:pPr>
        <w:spacing w:after="0" w:line="240" w:lineRule="auto"/>
        <w:rPr>
          <w:rFonts w:ascii="Times New Roman" w:eastAsia="Times New Roman" w:hAnsi="Times New Roman" w:cs="Times New Roman"/>
          <w:b/>
          <w:lang w:val="lt-LT"/>
        </w:rPr>
      </w:pPr>
    </w:p>
    <w:p w14:paraId="65F615B2" w14:textId="77777777" w:rsidR="00615A96" w:rsidRPr="00853671" w:rsidRDefault="00615A96" w:rsidP="00615A96">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1.</w:t>
      </w:r>
      <w:r w:rsidRPr="00853671">
        <w:rPr>
          <w:rFonts w:ascii="Times New Roman" w:eastAsia="Times New Roman" w:hAnsi="Times New Roman" w:cs="Times New Roman"/>
          <w:b/>
          <w:lang w:val="lt-LT"/>
        </w:rPr>
        <w:tab/>
        <w:t>Kas yra Sirdalud ir kam jis vartojamas</w:t>
      </w:r>
    </w:p>
    <w:p w14:paraId="2CAB3C8F" w14:textId="77777777" w:rsidR="00615A96" w:rsidRPr="00853671" w:rsidRDefault="00615A96" w:rsidP="00615A96">
      <w:pPr>
        <w:spacing w:after="0" w:line="240" w:lineRule="auto"/>
        <w:rPr>
          <w:rFonts w:ascii="Times New Roman" w:eastAsia="Times New Roman" w:hAnsi="Times New Roman" w:cs="Times New Roman"/>
          <w:lang w:val="lt-LT"/>
        </w:rPr>
      </w:pPr>
    </w:p>
    <w:p w14:paraId="403F0D32" w14:textId="77777777" w:rsidR="00615A96" w:rsidRPr="00853671" w:rsidRDefault="00615A96" w:rsidP="00615A96">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Kas yra Sirdalud</w:t>
      </w:r>
    </w:p>
    <w:p w14:paraId="4DEA096F"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Veiklioji Sirdalud medžiaga yra tizanidino hidrochloridas. Jis mažina per daug padidėjusį raumenų tonusą.</w:t>
      </w:r>
    </w:p>
    <w:p w14:paraId="2678D219" w14:textId="77777777" w:rsidR="00615A96" w:rsidRPr="00853671" w:rsidRDefault="00615A96" w:rsidP="00615A96">
      <w:pPr>
        <w:spacing w:after="0" w:line="240" w:lineRule="auto"/>
        <w:rPr>
          <w:rFonts w:ascii="Times New Roman" w:eastAsia="Times New Roman" w:hAnsi="Times New Roman" w:cs="Times New Roman"/>
          <w:iCs/>
          <w:lang w:val="lt-LT"/>
        </w:rPr>
      </w:pPr>
    </w:p>
    <w:p w14:paraId="0420DCB5" w14:textId="77777777" w:rsidR="00615A96" w:rsidRPr="00853671" w:rsidRDefault="00615A96" w:rsidP="00615A96">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Kam Sirdalud vartojamas</w:t>
      </w:r>
    </w:p>
    <w:p w14:paraId="7BBFB423"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Veiklioji Sirdalud medžiaga (tizanidinas) yra centrinio poveikio griaučių raumenis atpalaiduojantis vaistas. Jis mažina per daug padidėjusį raumenų tonusą, veikdamas daugiausiai nugaros smegenyse.</w:t>
      </w:r>
    </w:p>
    <w:p w14:paraId="046E9F40" w14:textId="77777777" w:rsidR="00615A96" w:rsidRPr="00853671" w:rsidRDefault="00615A96" w:rsidP="00615A96">
      <w:pPr>
        <w:spacing w:after="0" w:line="240" w:lineRule="auto"/>
        <w:rPr>
          <w:rFonts w:ascii="Times New Roman" w:eastAsia="Times New Roman" w:hAnsi="Times New Roman" w:cs="Times New Roman"/>
          <w:lang w:val="lt-LT"/>
        </w:rPr>
      </w:pPr>
    </w:p>
    <w:p w14:paraId="22E00988"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Sirdalud slopinami skausmingi nevalingi raumenų susitraukimai (spazmai):</w:t>
      </w:r>
    </w:p>
    <w:p w14:paraId="07DA717D" w14:textId="77777777" w:rsidR="00615A96" w:rsidRPr="00853671" w:rsidRDefault="00615A96" w:rsidP="00615A96">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susiję su stuburo patologija (pvz., strėnų skausmu, kaklo sustingimu);</w:t>
      </w:r>
    </w:p>
    <w:p w14:paraId="62407C09" w14:textId="77777777" w:rsidR="00615A96" w:rsidRPr="00853671" w:rsidRDefault="00615A96" w:rsidP="00615A96">
      <w:p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atsiradę po operacijos, pvz., tarpslankstelinio disko išvaržos, arba dėl lėtinio klubo sąnario uždegimo. </w:t>
      </w:r>
    </w:p>
    <w:p w14:paraId="5EE344E0" w14:textId="77777777" w:rsidR="00615A96" w:rsidRPr="00853671" w:rsidRDefault="00615A96" w:rsidP="00615A96">
      <w:pPr>
        <w:spacing w:after="0" w:line="240" w:lineRule="auto"/>
        <w:rPr>
          <w:rFonts w:ascii="Times New Roman" w:eastAsia="Times New Roman" w:hAnsi="Times New Roman" w:cs="Times New Roman"/>
          <w:lang w:val="lt-LT"/>
        </w:rPr>
      </w:pPr>
    </w:p>
    <w:p w14:paraId="4FD63CE3" w14:textId="77777777" w:rsidR="00615A96" w:rsidRPr="00853671" w:rsidRDefault="00615A96" w:rsidP="00615A96">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Kaip Sirdalud veikia</w:t>
      </w:r>
    </w:p>
    <w:p w14:paraId="68EA9F70"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Sirdalud mažinamas raumenų tonuso padidėjimas, atsiradęs dėl nervų ligos, pvz., išsėtinės sklerozės, lėtinės mielopatijos, degeneracinės nugaros smegenų ligos, smegenų kraujagyslių sutrikimo ar cerebrinio paralyžiaus.</w:t>
      </w:r>
    </w:p>
    <w:p w14:paraId="0BF376C3" w14:textId="77777777" w:rsidR="00615A96" w:rsidRPr="00853671" w:rsidRDefault="00615A96" w:rsidP="00615A96">
      <w:pPr>
        <w:spacing w:after="0" w:line="240" w:lineRule="auto"/>
        <w:rPr>
          <w:rFonts w:ascii="Times New Roman" w:eastAsia="Times New Roman" w:hAnsi="Times New Roman" w:cs="Times New Roman"/>
          <w:lang w:val="lt-LT"/>
        </w:rPr>
      </w:pPr>
    </w:p>
    <w:p w14:paraId="161FDFF9" w14:textId="77777777" w:rsidR="00615A96" w:rsidRPr="00853671" w:rsidRDefault="00615A96" w:rsidP="00615A96">
      <w:pPr>
        <w:spacing w:after="0" w:line="240" w:lineRule="auto"/>
        <w:rPr>
          <w:rFonts w:ascii="Times New Roman" w:eastAsia="Times New Roman" w:hAnsi="Times New Roman" w:cs="Times New Roman"/>
          <w:b/>
          <w:lang w:val="lt-LT"/>
        </w:rPr>
      </w:pPr>
    </w:p>
    <w:p w14:paraId="5FE011B9" w14:textId="77777777" w:rsidR="00615A96" w:rsidRPr="00853671" w:rsidRDefault="00615A96" w:rsidP="00615A96">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2.</w:t>
      </w:r>
      <w:r w:rsidRPr="00853671">
        <w:rPr>
          <w:rFonts w:ascii="Times New Roman" w:eastAsia="Times New Roman" w:hAnsi="Times New Roman" w:cs="Times New Roman"/>
          <w:b/>
          <w:lang w:val="lt-LT"/>
        </w:rPr>
        <w:tab/>
        <w:t>Kas žinotina prieš vartojant Sirdalud</w:t>
      </w:r>
    </w:p>
    <w:p w14:paraId="3214BDE0" w14:textId="77777777" w:rsidR="00615A96" w:rsidRPr="00853671" w:rsidRDefault="00615A96" w:rsidP="00615A96">
      <w:pPr>
        <w:spacing w:after="0" w:line="240" w:lineRule="auto"/>
        <w:rPr>
          <w:rFonts w:ascii="Times New Roman" w:eastAsia="Times New Roman" w:hAnsi="Times New Roman" w:cs="Times New Roman"/>
          <w:lang w:val="lt-LT"/>
        </w:rPr>
      </w:pPr>
    </w:p>
    <w:p w14:paraId="60C501C8" w14:textId="2730F1C3"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Sirdalud vartoti </w:t>
      </w:r>
      <w:r w:rsidR="00FB150E">
        <w:rPr>
          <w:rFonts w:ascii="Times New Roman" w:eastAsia="Times New Roman" w:hAnsi="Times New Roman" w:cs="Times New Roman"/>
          <w:b/>
          <w:bCs/>
          <w:iCs/>
          <w:lang w:val="lt-LT"/>
        </w:rPr>
        <w:t>draudž</w:t>
      </w:r>
      <w:r w:rsidRPr="00853671">
        <w:rPr>
          <w:rFonts w:ascii="Times New Roman" w:eastAsia="Times New Roman" w:hAnsi="Times New Roman" w:cs="Times New Roman"/>
          <w:b/>
          <w:bCs/>
          <w:iCs/>
          <w:lang w:val="lt-LT"/>
        </w:rPr>
        <w:t>i</w:t>
      </w:r>
      <w:r w:rsidR="00FB150E">
        <w:rPr>
          <w:rFonts w:ascii="Times New Roman" w:eastAsia="Times New Roman" w:hAnsi="Times New Roman" w:cs="Times New Roman"/>
          <w:b/>
          <w:bCs/>
          <w:iCs/>
          <w:lang w:val="lt-LT"/>
        </w:rPr>
        <w:t>a</w:t>
      </w:r>
      <w:r w:rsidRPr="00853671">
        <w:rPr>
          <w:rFonts w:ascii="Times New Roman" w:eastAsia="Times New Roman" w:hAnsi="Times New Roman" w:cs="Times New Roman"/>
          <w:b/>
          <w:bCs/>
          <w:iCs/>
          <w:lang w:val="lt-LT"/>
        </w:rPr>
        <w:t>ma:</w:t>
      </w:r>
    </w:p>
    <w:p w14:paraId="00E23378" w14:textId="77777777" w:rsidR="00615A96" w:rsidRPr="00853671" w:rsidRDefault="00615A96" w:rsidP="00615A96">
      <w:pPr>
        <w:spacing w:after="0" w:line="240" w:lineRule="auto"/>
        <w:ind w:left="720" w:hanging="720"/>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jeigu yra alergija tizanidinui arba bet kuriai pagalbinei šio vaisto medžiagai (jos išvardytos 6 skyriuje);</w:t>
      </w:r>
    </w:p>
    <w:p w14:paraId="00DD45F5"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jeigu yra sunkus kepenų sutrikimas;</w:t>
      </w:r>
    </w:p>
    <w:p w14:paraId="43D186CC"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jeigu vartojate vaistų, kuriuose yra fluvoksamino (jais gydoma depresija);</w:t>
      </w:r>
    </w:p>
    <w:p w14:paraId="582D0753"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jeigu vartojate vaistų, kuriuose yra ciprofloksacino (antibiotiko nuo infekcinių ligų).</w:t>
      </w:r>
    </w:p>
    <w:p w14:paraId="527EEA1F" w14:textId="77777777" w:rsidR="00615A96" w:rsidRPr="00853671" w:rsidRDefault="00615A96" w:rsidP="00615A96">
      <w:pPr>
        <w:spacing w:after="0" w:line="240" w:lineRule="auto"/>
        <w:rPr>
          <w:rFonts w:ascii="Times New Roman" w:eastAsia="Times New Roman" w:hAnsi="Times New Roman" w:cs="Times New Roman"/>
          <w:lang w:val="lt-LT"/>
        </w:rPr>
      </w:pPr>
    </w:p>
    <w:p w14:paraId="69E88179"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bet kuri būklė Jums tinka, pasakykite gydytojui ir Sirdalud nevartokite.</w:t>
      </w:r>
    </w:p>
    <w:p w14:paraId="17BBF379" w14:textId="77777777" w:rsidR="00615A96" w:rsidRPr="00853671" w:rsidRDefault="00615A96" w:rsidP="00615A96">
      <w:pPr>
        <w:spacing w:after="0" w:line="240" w:lineRule="auto"/>
        <w:rPr>
          <w:rFonts w:ascii="Times New Roman" w:eastAsia="Times New Roman" w:hAnsi="Times New Roman" w:cs="Times New Roman"/>
          <w:lang w:val="lt-LT"/>
        </w:rPr>
      </w:pPr>
    </w:p>
    <w:p w14:paraId="20782DBE"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manote, kad yra alergija, kreipkitės į gydytoją patarimo. </w:t>
      </w:r>
    </w:p>
    <w:p w14:paraId="3D7FA21F" w14:textId="77777777" w:rsidR="00615A96" w:rsidRPr="00853671" w:rsidRDefault="00615A96" w:rsidP="00615A96">
      <w:pPr>
        <w:spacing w:after="0" w:line="240" w:lineRule="auto"/>
        <w:rPr>
          <w:rFonts w:ascii="Times New Roman" w:eastAsia="Times New Roman" w:hAnsi="Times New Roman" w:cs="Times New Roman"/>
          <w:i/>
          <w:lang w:val="lt-LT"/>
        </w:rPr>
      </w:pPr>
    </w:p>
    <w:p w14:paraId="647B5FC4" w14:textId="77777777" w:rsidR="00615A96" w:rsidRDefault="00615A96" w:rsidP="00615A96">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Įspėjimai ir atsargumo priemonės</w:t>
      </w:r>
    </w:p>
    <w:p w14:paraId="6C15E09B" w14:textId="77777777" w:rsidR="00615A96" w:rsidRPr="00853671" w:rsidRDefault="00615A96" w:rsidP="00615A96">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Jeigu bet kuri būklė Jums tinka, pasakykite gydytojui ir Sirdalud nevartokite.</w:t>
      </w:r>
    </w:p>
    <w:p w14:paraId="1E56848F"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Prieš gydymą Sirdalud pasakykite gydytojui</w:t>
      </w:r>
      <w:r>
        <w:rPr>
          <w:rFonts w:ascii="Times New Roman" w:eastAsia="Times New Roman" w:hAnsi="Times New Roman" w:cs="Times New Roman"/>
          <w:lang w:val="lt-LT"/>
        </w:rPr>
        <w:t xml:space="preserve"> arba vaistininkui</w:t>
      </w:r>
      <w:r w:rsidRPr="00853671">
        <w:rPr>
          <w:rFonts w:ascii="Times New Roman" w:eastAsia="Times New Roman" w:hAnsi="Times New Roman" w:cs="Times New Roman"/>
          <w:lang w:val="lt-LT"/>
        </w:rPr>
        <w:t xml:space="preserve"> apie visus vartojamus ar neseniai vartotus vaistus (žr. 2 skyriaus poskyrį „Kitų vaistų vartojimas“).</w:t>
      </w:r>
    </w:p>
    <w:p w14:paraId="78282B4D"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Sirdalud gali sukelti sunkią hipotenziją (kraujospūdžio sumažėjimą), galintį pasireikšti sąmonės netekimu ir kraujotakos sutrikimu.</w:t>
      </w:r>
    </w:p>
    <w:p w14:paraId="38122282"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Jei sergate širdies liga, gydytojas gali skirti vartoti mažesnę Sirdalud dozę.</w:t>
      </w:r>
    </w:p>
    <w:p w14:paraId="2AC2A0AE"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Jei sergate generalizuota miastenija (liga, pasireiškiančia raumenų silpnumu) pasakykite gydytojui, jis nuspręs ar Jums galima vartoti Sirdalud.</w:t>
      </w:r>
    </w:p>
    <w:p w14:paraId="079B09AF"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Nekeiskite ir nenutraukite gydymo nepasitarę su gydytoju (žr. 3 skyriaus poskyrį „Nustojus vartoti Sirdalud“).</w:t>
      </w:r>
    </w:p>
    <w:p w14:paraId="61CF2336"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Jeigu atsiranda bet kokių kepenų funkcijos sutrikimo simptomų, pvz., nepaaiškinamas pykinimas, apetito netekimas (anoreksija) ar nuovargis, pasakykite gydytojui. Jis atliks kraujo tyrimą, kad galėtų įvertinti Jūsų kepenų funkciją ir nuspręsti, ar turite tęsti gydymą Sirdalud. Jei vartojate 12 mg ar didesnę paros dozę, gydytojas tirs Jūsų kepenų funkciją.</w:t>
      </w:r>
    </w:p>
    <w:p w14:paraId="6286C800"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Jeigu yra inkstų liga, gydytojas gali skirti vartoti mažesnę Sirdalud dozę.</w:t>
      </w:r>
    </w:p>
    <w:p w14:paraId="67B38BBA"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Prieš pradėdami vartoti Sirdalud, pasakykite sveikatos priežiūros specialistui apie visas medicinines būkles, įskaitant atvejus, kai:</w:t>
      </w:r>
    </w:p>
    <w:p w14:paraId="6E0455B4" w14:textId="77777777" w:rsidR="00615A96" w:rsidRPr="00853671" w:rsidRDefault="00615A96" w:rsidP="00615A96">
      <w:pPr>
        <w:numPr>
          <w:ilvl w:val="1"/>
          <w:numId w:val="3"/>
        </w:numPr>
        <w:tabs>
          <w:tab w:val="left" w:pos="567"/>
        </w:tabs>
        <w:spacing w:after="0" w:line="240" w:lineRule="auto"/>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moteris yra nėščia arba planuoja pastoti; Sirdalud vartojimas gali pakenkti Jūsų negimusiam kūdikiui.</w:t>
      </w:r>
    </w:p>
    <w:p w14:paraId="3758D340"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bet kuri paminėta būklė Jums tinka, pasakykite gydytojui prieš Sirdalud vartojimą.  </w:t>
      </w:r>
    </w:p>
    <w:p w14:paraId="65AD17A3" w14:textId="77777777" w:rsidR="00615A96" w:rsidRPr="00853671" w:rsidRDefault="00615A96" w:rsidP="00615A96">
      <w:pPr>
        <w:spacing w:after="0" w:line="240" w:lineRule="auto"/>
        <w:rPr>
          <w:rFonts w:ascii="Times New Roman" w:eastAsia="Times New Roman" w:hAnsi="Times New Roman" w:cs="Times New Roman"/>
          <w:i/>
          <w:lang w:val="lt-LT"/>
        </w:rPr>
      </w:pPr>
    </w:p>
    <w:p w14:paraId="3C70BCCE"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Kiti vaistai ir Sirdalud</w:t>
      </w:r>
    </w:p>
    <w:p w14:paraId="4C07F697"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vartojate ar neseniai vartojote kitų vaistų</w:t>
      </w:r>
      <w:r>
        <w:rPr>
          <w:rFonts w:ascii="Times New Roman" w:eastAsia="Times New Roman" w:hAnsi="Times New Roman" w:cs="Times New Roman"/>
          <w:lang w:val="lt-LT"/>
        </w:rPr>
        <w:t xml:space="preserve"> arba dėl to nesate tikri apie tai</w:t>
      </w:r>
      <w:r w:rsidRPr="00853671">
        <w:rPr>
          <w:rFonts w:ascii="Times New Roman" w:eastAsia="Times New Roman" w:hAnsi="Times New Roman" w:cs="Times New Roman"/>
          <w:lang w:val="lt-LT"/>
        </w:rPr>
        <w:t>, pasakykite gydytojui arba vaistininkui.</w:t>
      </w:r>
    </w:p>
    <w:p w14:paraId="688BCAD5"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Labai svarbu pasakyti gydytojui arba vaistininkui, jeigu vartojate bet kurį iš toliau išvardytų vaistų. </w:t>
      </w:r>
    </w:p>
    <w:p w14:paraId="55F12E43"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Antihipertenzinių vaistų (vaistų nuo didelio kraujospūdžio ligos), įskaitant diuretikus (šlapimą varančius vaistus).</w:t>
      </w:r>
    </w:p>
    <w:p w14:paraId="208894DC"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Migdomųjų vaistų arba stipraus poveikio skausmą malšinančių vaistų (Sirdalud gali stiprinti jų sukeliamą slopinamąjį poveikį). </w:t>
      </w:r>
    </w:p>
    <w:p w14:paraId="32C39191"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13B432C2"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Cimetidino (vaisto nuo skrandžio ir dvylikapirštės žarnos opos).</w:t>
      </w:r>
    </w:p>
    <w:p w14:paraId="030BF01B"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Fluorokvinolonų ir rimfampicino (antibiotikų nuo infekcinių ligų).</w:t>
      </w:r>
    </w:p>
    <w:p w14:paraId="7C06F50D"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Rofekoksibo (vaisto, slopinančio uždegimą ir skausmą).</w:t>
      </w:r>
    </w:p>
    <w:p w14:paraId="31F3EB3D"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Geriamųjų kontraceptikų.</w:t>
      </w:r>
    </w:p>
    <w:p w14:paraId="759442C5"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Tiklopidino (vaisto, vartojamo smegenų insulto rizikai mažinti).</w:t>
      </w:r>
    </w:p>
    <w:p w14:paraId="53D287EF" w14:textId="77777777" w:rsidR="00615A96" w:rsidRPr="00853671" w:rsidRDefault="00615A96" w:rsidP="00615A9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Pasakykite gydytojui arba vaistininkui, jei daug rūkote (daugiau kaip 10 cigarečių per dieną).</w:t>
      </w:r>
    </w:p>
    <w:p w14:paraId="4EB5CC24" w14:textId="77777777" w:rsidR="00615A96" w:rsidRPr="00853671" w:rsidRDefault="00615A96" w:rsidP="00615A96">
      <w:pPr>
        <w:spacing w:after="0" w:line="240" w:lineRule="auto"/>
        <w:rPr>
          <w:rFonts w:ascii="Times New Roman" w:eastAsia="Times New Roman" w:hAnsi="Times New Roman" w:cs="Times New Roman"/>
          <w:lang w:val="lt-LT"/>
        </w:rPr>
      </w:pPr>
    </w:p>
    <w:p w14:paraId="2F6565A2"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Slopinamąjį Sirdalud poveikį stiprina alkoholis, todėl Sirdalud vartojimo metu alkoholio gerti nerekomenduojama. </w:t>
      </w:r>
    </w:p>
    <w:p w14:paraId="5FF8C88C" w14:textId="77777777" w:rsidR="00615A96" w:rsidRPr="00853671" w:rsidRDefault="00615A96" w:rsidP="00615A96">
      <w:pPr>
        <w:spacing w:after="0" w:line="240" w:lineRule="auto"/>
        <w:outlineLvl w:val="0"/>
        <w:rPr>
          <w:rFonts w:ascii="Times New Roman" w:eastAsia="Times New Roman" w:hAnsi="Times New Roman" w:cs="Times New Roman"/>
          <w:b/>
          <w:bCs/>
          <w:lang w:val="lt-LT"/>
        </w:rPr>
      </w:pPr>
    </w:p>
    <w:p w14:paraId="663294C0"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Senyviems žmonėms</w:t>
      </w:r>
    </w:p>
    <w:p w14:paraId="3D816730"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Senyviems žmonėms Sirdalud reikia vartoti atsargiai.</w:t>
      </w:r>
    </w:p>
    <w:p w14:paraId="28606352" w14:textId="77777777" w:rsidR="00615A96" w:rsidRPr="00853671" w:rsidRDefault="00615A96" w:rsidP="00615A96">
      <w:pPr>
        <w:spacing w:after="0" w:line="240" w:lineRule="auto"/>
        <w:rPr>
          <w:rFonts w:ascii="Times New Roman" w:eastAsia="Times New Roman" w:hAnsi="Times New Roman" w:cs="Times New Roman"/>
          <w:i/>
          <w:lang w:val="lt-LT"/>
        </w:rPr>
      </w:pPr>
    </w:p>
    <w:p w14:paraId="14CF1430"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Vaikams ir paaugliams</w:t>
      </w:r>
    </w:p>
    <w:p w14:paraId="67462F48"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Jaunesniems kaip 18 metų ligoniams Sirdalud vartoti nerekomenduojama.</w:t>
      </w:r>
    </w:p>
    <w:p w14:paraId="0A90BFB1" w14:textId="77777777" w:rsidR="00615A96" w:rsidRPr="00853671" w:rsidRDefault="00615A96" w:rsidP="00615A96">
      <w:pPr>
        <w:spacing w:after="0" w:line="240" w:lineRule="auto"/>
        <w:rPr>
          <w:rFonts w:ascii="Times New Roman" w:eastAsia="Times New Roman" w:hAnsi="Times New Roman" w:cs="Times New Roman"/>
          <w:i/>
          <w:lang w:val="lt-LT"/>
        </w:rPr>
      </w:pPr>
    </w:p>
    <w:p w14:paraId="6E16974E"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Nėštumas ir žindymo laikotarpis</w:t>
      </w:r>
    </w:p>
    <w:p w14:paraId="73B77967"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lastRenderedPageBreak/>
        <w:t xml:space="preserve">Jeigu esate nėščia, žindote kūdikį, manote, kad galbūt esate nėščia, arba planuojate pastoti, tai prieš vartodama šį vaistą, pasitarkite su gydytoju arba vaistininku. </w:t>
      </w:r>
    </w:p>
    <w:p w14:paraId="60B95E2D" w14:textId="77777777" w:rsidR="00615A96" w:rsidRPr="00853671" w:rsidRDefault="00615A96" w:rsidP="00615A96">
      <w:pPr>
        <w:spacing w:after="0" w:line="240" w:lineRule="auto"/>
        <w:rPr>
          <w:rFonts w:ascii="Times New Roman" w:eastAsia="Times New Roman" w:hAnsi="Times New Roman" w:cs="Times New Roman"/>
          <w:iCs/>
          <w:lang w:val="lt-LT"/>
        </w:rPr>
      </w:pPr>
    </w:p>
    <w:p w14:paraId="425EC4A1"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Kūdikį krūtimi maitinančioms moterims Sirdalud vartoti negalima. Koks pavojus galimas Sirdalud vartojant žindymo laikotarpiu, paaiškins gydytojas. </w:t>
      </w:r>
    </w:p>
    <w:p w14:paraId="48AA3DFD" w14:textId="77777777" w:rsidR="00615A96" w:rsidRPr="00853671" w:rsidRDefault="00615A96" w:rsidP="00615A96">
      <w:pPr>
        <w:spacing w:after="0" w:line="240" w:lineRule="auto"/>
        <w:rPr>
          <w:rFonts w:ascii="Times New Roman" w:eastAsia="Times New Roman" w:hAnsi="Times New Roman" w:cs="Times New Roman"/>
          <w:lang w:val="lt-LT"/>
        </w:rPr>
      </w:pPr>
    </w:p>
    <w:p w14:paraId="4618E329" w14:textId="77777777" w:rsidR="00615A96" w:rsidRPr="00853671" w:rsidRDefault="00615A96" w:rsidP="00615A96">
      <w:pPr>
        <w:spacing w:after="0" w:line="240" w:lineRule="auto"/>
        <w:rPr>
          <w:rFonts w:ascii="Times New Roman" w:eastAsia="Times New Roman" w:hAnsi="Times New Roman" w:cs="Times New Roman"/>
          <w:lang w:val="lt-LT"/>
        </w:rPr>
      </w:pPr>
      <w:r w:rsidRPr="00D21D98">
        <w:rPr>
          <w:rFonts w:ascii="Times New Roman" w:eastAsia="Times New Roman" w:hAnsi="Times New Roman" w:cs="Times New Roman"/>
          <w:lang w:val="lt-LT"/>
        </w:rPr>
        <w:t>Prieš vartojant bet kokį vaistą, būtina pasitarti su gydytoju arba vaistininku.</w:t>
      </w:r>
    </w:p>
    <w:p w14:paraId="43CF63FA"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Ko</w:t>
      </w:r>
      <w:r w:rsidRPr="00853671" w:rsidDel="00D21D98">
        <w:rPr>
          <w:rFonts w:ascii="Times New Roman" w:eastAsia="Times New Roman" w:hAnsi="Times New Roman" w:cs="Times New Roman"/>
          <w:lang w:val="lt-LT"/>
        </w:rPr>
        <w:t>ks pavojus galimas Sirdalud vartojant nėštumo metu, paaiškins gydytojas.</w:t>
      </w:r>
    </w:p>
    <w:p w14:paraId="063B3D9F" w14:textId="77777777" w:rsidR="00615A96" w:rsidRPr="00853671" w:rsidRDefault="00615A96" w:rsidP="00615A96">
      <w:pPr>
        <w:spacing w:after="0" w:line="240" w:lineRule="auto"/>
        <w:rPr>
          <w:rFonts w:ascii="Times New Roman" w:eastAsia="Times New Roman" w:hAnsi="Times New Roman" w:cs="Times New Roman"/>
          <w:lang w:val="lt-LT"/>
        </w:rPr>
      </w:pPr>
    </w:p>
    <w:p w14:paraId="29B7C166" w14:textId="77777777" w:rsidR="00615A96" w:rsidRPr="00853671" w:rsidRDefault="00615A96" w:rsidP="00615A96">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
          <w:lang w:val="lt-LT"/>
        </w:rPr>
        <w:t>Vairavimas ir mechanizmų valdymas</w:t>
      </w:r>
    </w:p>
    <w:p w14:paraId="09832838" w14:textId="77777777" w:rsidR="00615A96" w:rsidRPr="00853671" w:rsidRDefault="00615A96" w:rsidP="00615A96">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Cs/>
          <w:iCs/>
          <w:lang w:val="lt-LT"/>
        </w:rPr>
        <w:t>Jei pavartojus Sirdalud svaigsta galvą ar atsiranda hipotenzijos simptomų (pvz., išpila šaltas prakaitas, pasireiškia alpulys), nevairuokite transporto priemonių ir nevaldykite mechanizmą.</w:t>
      </w:r>
    </w:p>
    <w:p w14:paraId="07AAAEBC" w14:textId="77777777" w:rsidR="00615A96" w:rsidRPr="00853671" w:rsidRDefault="00615A96" w:rsidP="00615A96">
      <w:pPr>
        <w:spacing w:after="0" w:line="240" w:lineRule="auto"/>
        <w:rPr>
          <w:rFonts w:ascii="Times New Roman" w:eastAsia="Times New Roman" w:hAnsi="Times New Roman" w:cs="Times New Roman"/>
          <w:bCs/>
          <w:iCs/>
          <w:lang w:val="lt-LT"/>
        </w:rPr>
      </w:pPr>
    </w:p>
    <w:p w14:paraId="39FE133A" w14:textId="77777777" w:rsidR="00615A96" w:rsidRPr="00853671" w:rsidRDefault="00615A96" w:rsidP="00615A96">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Sirdalud sudėtyje yra laktozės</w:t>
      </w:r>
    </w:p>
    <w:p w14:paraId="633462FF" w14:textId="77777777" w:rsidR="00615A96" w:rsidRPr="00853671" w:rsidRDefault="00615A96" w:rsidP="00615A96">
      <w:pPr>
        <w:spacing w:after="0" w:line="240" w:lineRule="auto"/>
        <w:rPr>
          <w:rFonts w:ascii="Times New Roman" w:eastAsia="Times New Roman" w:hAnsi="Times New Roman" w:cs="Times New Roman"/>
          <w:bCs/>
          <w:iCs/>
          <w:lang w:val="lt-LT"/>
        </w:rPr>
      </w:pPr>
      <w:r w:rsidRPr="00853671">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6BC6C30D" w14:textId="77777777" w:rsidR="00615A96" w:rsidRPr="00853671" w:rsidRDefault="00615A96" w:rsidP="00615A96">
      <w:pPr>
        <w:spacing w:after="0" w:line="240" w:lineRule="auto"/>
        <w:rPr>
          <w:rFonts w:ascii="Times New Roman" w:eastAsia="Times New Roman" w:hAnsi="Times New Roman" w:cs="Times New Roman"/>
          <w:i/>
          <w:lang w:val="lt-LT"/>
        </w:rPr>
      </w:pPr>
    </w:p>
    <w:p w14:paraId="4335B193" w14:textId="77777777" w:rsidR="00615A96" w:rsidRPr="00853671" w:rsidRDefault="00615A96" w:rsidP="00615A96">
      <w:pPr>
        <w:tabs>
          <w:tab w:val="left" w:pos="567"/>
        </w:tabs>
        <w:spacing w:after="0" w:line="240" w:lineRule="auto"/>
        <w:rPr>
          <w:rFonts w:ascii="Times New Roman" w:eastAsia="Times New Roman" w:hAnsi="Times New Roman" w:cs="Times New Roman"/>
          <w:b/>
          <w:lang w:val="lt-LT"/>
        </w:rPr>
      </w:pPr>
    </w:p>
    <w:p w14:paraId="7DEA24F2" w14:textId="77777777" w:rsidR="00615A96" w:rsidRPr="00853671" w:rsidRDefault="00615A96" w:rsidP="00615A96">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3.</w:t>
      </w:r>
      <w:r w:rsidRPr="00853671">
        <w:rPr>
          <w:rFonts w:ascii="Times New Roman" w:eastAsia="Times New Roman" w:hAnsi="Times New Roman" w:cs="Times New Roman"/>
          <w:b/>
          <w:lang w:val="lt-LT"/>
        </w:rPr>
        <w:tab/>
        <w:t>Kaip vartoti Sirdalud</w:t>
      </w:r>
    </w:p>
    <w:p w14:paraId="1A98623C" w14:textId="77777777" w:rsidR="00615A96" w:rsidRPr="00853671" w:rsidRDefault="00615A96" w:rsidP="00615A96">
      <w:pPr>
        <w:spacing w:after="0" w:line="240" w:lineRule="auto"/>
        <w:rPr>
          <w:rFonts w:ascii="Times New Roman" w:eastAsia="Times New Roman" w:hAnsi="Times New Roman" w:cs="Times New Roman"/>
          <w:lang w:val="lt-LT"/>
        </w:rPr>
      </w:pPr>
    </w:p>
    <w:p w14:paraId="62FD5742" w14:textId="77777777" w:rsidR="00615A96"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Visada vartokite šį vaistą tiksliai taip kaip nurodė gydytojas. </w:t>
      </w:r>
      <w:r w:rsidRPr="00B07282">
        <w:rPr>
          <w:rFonts w:ascii="Times New Roman" w:eastAsia="Times New Roman" w:hAnsi="Times New Roman" w:cs="Times New Roman"/>
          <w:lang w:val="lt-LT"/>
        </w:rPr>
        <w:t>Jeigu a</w:t>
      </w:r>
      <w:r>
        <w:rPr>
          <w:rFonts w:ascii="Times New Roman" w:eastAsia="Times New Roman" w:hAnsi="Times New Roman" w:cs="Times New Roman"/>
          <w:lang w:val="lt-LT"/>
        </w:rPr>
        <w:t>bejojate, kreipkitės į gydytoją</w:t>
      </w:r>
      <w:r w:rsidRPr="00B07282">
        <w:rPr>
          <w:rFonts w:ascii="Times New Roman" w:eastAsia="Times New Roman" w:hAnsi="Times New Roman" w:cs="Times New Roman"/>
          <w:lang w:val="lt-LT"/>
        </w:rPr>
        <w:t xml:space="preserve"> arba</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vaistininką</w:t>
      </w:r>
      <w:r>
        <w:rPr>
          <w:rFonts w:ascii="Times New Roman" w:eastAsia="Times New Roman" w:hAnsi="Times New Roman" w:cs="Times New Roman"/>
          <w:lang w:val="lt-LT"/>
        </w:rPr>
        <w:t>.</w:t>
      </w:r>
    </w:p>
    <w:p w14:paraId="2C097969"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Rekomenduojamos dozės viršyti negalima. </w:t>
      </w:r>
    </w:p>
    <w:p w14:paraId="02838358" w14:textId="77777777" w:rsidR="00615A96" w:rsidRPr="00853671" w:rsidRDefault="00615A96" w:rsidP="00615A96">
      <w:pPr>
        <w:spacing w:after="0" w:line="240" w:lineRule="auto"/>
        <w:rPr>
          <w:rFonts w:ascii="Times New Roman" w:eastAsia="Times New Roman" w:hAnsi="Times New Roman" w:cs="Times New Roman"/>
          <w:b/>
          <w:bCs/>
          <w:iCs/>
          <w:lang w:val="lt-LT"/>
        </w:rPr>
      </w:pPr>
    </w:p>
    <w:p w14:paraId="0A52846A" w14:textId="77777777" w:rsidR="00615A96" w:rsidRPr="00853671" w:rsidRDefault="00615A96" w:rsidP="00615A9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Kokią Sirdalud dozę gerti</w:t>
      </w:r>
    </w:p>
    <w:p w14:paraId="1AAE87E4" w14:textId="77777777" w:rsidR="00615A96" w:rsidRPr="004E5421" w:rsidRDefault="00615A96" w:rsidP="00615A96">
      <w:pPr>
        <w:spacing w:after="0" w:line="240" w:lineRule="auto"/>
        <w:rPr>
          <w:rFonts w:ascii="Times New Roman" w:eastAsia="Times New Roman" w:hAnsi="Times New Roman" w:cs="Times New Roman"/>
          <w:bCs/>
          <w:iCs/>
          <w:lang w:val="lt-LT"/>
        </w:rPr>
      </w:pPr>
      <w:r w:rsidRPr="004E5421">
        <w:rPr>
          <w:rFonts w:ascii="Times New Roman" w:eastAsia="Times New Roman" w:hAnsi="Times New Roman" w:cs="Times New Roman"/>
          <w:bCs/>
          <w:iCs/>
          <w:lang w:val="lt-LT"/>
        </w:rPr>
        <w:t>Dozė priklauso nuo paciento būklės. Sirdalu</w:t>
      </w:r>
      <w:r>
        <w:rPr>
          <w:rFonts w:ascii="Times New Roman" w:eastAsia="Times New Roman" w:hAnsi="Times New Roman" w:cs="Times New Roman"/>
          <w:bCs/>
          <w:iCs/>
          <w:lang w:val="lt-LT"/>
        </w:rPr>
        <w:t>d</w:t>
      </w:r>
      <w:r w:rsidRPr="004E5421">
        <w:rPr>
          <w:rFonts w:ascii="Times New Roman" w:eastAsia="Times New Roman" w:hAnsi="Times New Roman" w:cs="Times New Roman"/>
          <w:bCs/>
          <w:iCs/>
          <w:lang w:val="lt-LT"/>
        </w:rPr>
        <w:t xml:space="preserve"> galima vartoti su maistu arba be jo.</w:t>
      </w:r>
    </w:p>
    <w:p w14:paraId="349FF4D6" w14:textId="77777777" w:rsidR="00615A96" w:rsidRPr="004E5421" w:rsidRDefault="00615A96" w:rsidP="00615A96">
      <w:pPr>
        <w:spacing w:after="0" w:line="240" w:lineRule="auto"/>
        <w:rPr>
          <w:rFonts w:ascii="Times New Roman" w:eastAsia="Times New Roman" w:hAnsi="Times New Roman" w:cs="Times New Roman"/>
          <w:bCs/>
          <w:iCs/>
          <w:lang w:val="lt-LT"/>
        </w:rPr>
      </w:pPr>
    </w:p>
    <w:p w14:paraId="7780771D" w14:textId="77777777" w:rsidR="00615A96" w:rsidRPr="00853671" w:rsidRDefault="00615A96" w:rsidP="00615A9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Skausmingi nevalingi raumenų susitraukimai (spazmai)</w:t>
      </w:r>
    </w:p>
    <w:p w14:paraId="16669307" w14:textId="77777777" w:rsidR="00615A96" w:rsidRPr="00853671" w:rsidRDefault="00615A96" w:rsidP="00615A96">
      <w:pPr>
        <w:spacing w:after="0" w:line="240" w:lineRule="auto"/>
        <w:rPr>
          <w:rFonts w:ascii="Times New Roman" w:eastAsia="Times New Roman" w:hAnsi="Times New Roman" w:cs="Times New Roman"/>
          <w:i/>
          <w:lang w:val="lt-LT"/>
        </w:rPr>
      </w:pPr>
      <w:r w:rsidRPr="00853671">
        <w:rPr>
          <w:rFonts w:ascii="Times New Roman" w:eastAsia="Times New Roman" w:hAnsi="Times New Roman" w:cs="Times New Roman"/>
          <w:lang w:val="lt-LT"/>
        </w:rPr>
        <w:t>Rekomenduojama dozė yra 2 – 4 mg 3 kartus per parą. Sunkiais atvejais nakčiai galima papildomai gerti 2 – 4 mg dozę.</w:t>
      </w:r>
    </w:p>
    <w:p w14:paraId="78233C98" w14:textId="77777777" w:rsidR="00615A96" w:rsidRPr="00853671" w:rsidRDefault="00615A96" w:rsidP="00615A96">
      <w:pPr>
        <w:spacing w:after="0" w:line="240" w:lineRule="auto"/>
        <w:rPr>
          <w:rFonts w:ascii="Times New Roman" w:eastAsia="Times New Roman" w:hAnsi="Times New Roman" w:cs="Times New Roman"/>
          <w:i/>
          <w:lang w:val="lt-LT"/>
        </w:rPr>
      </w:pPr>
    </w:p>
    <w:p w14:paraId="7AD8973D" w14:textId="77777777" w:rsidR="00615A96" w:rsidRPr="00853671" w:rsidRDefault="00615A96" w:rsidP="00615A9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Nervų ligos sukeltas raumenų tonuso padidėjimas</w:t>
      </w:r>
    </w:p>
    <w:p w14:paraId="622F0175"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Pradinė paros dozė neturi būti didesnė negu 6 mg. Ji lygiomis dalimis geriama per 3 kartus. Prireikus paros dozę galima palaipsniui kas pusė savaitės ar savaitė didinti 2 – 4 mg. </w:t>
      </w:r>
    </w:p>
    <w:p w14:paraId="4057E0E9"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Optimalų poveikį paprastai sukelia 12 – 24 mg paros dozė, geriama lygiomis dalimis per 3 - 4 kartus. 36 mg paros dozės viršyti negalima. </w:t>
      </w:r>
    </w:p>
    <w:p w14:paraId="065C2AB5" w14:textId="77777777" w:rsidR="00615A96" w:rsidRPr="00853671" w:rsidRDefault="00615A96" w:rsidP="00615A96">
      <w:pPr>
        <w:spacing w:after="0" w:line="240" w:lineRule="auto"/>
        <w:rPr>
          <w:rFonts w:ascii="Times New Roman" w:eastAsia="Times New Roman" w:hAnsi="Times New Roman" w:cs="Times New Roman"/>
          <w:iCs/>
          <w:lang w:val="lt-LT"/>
        </w:rPr>
      </w:pPr>
    </w:p>
    <w:p w14:paraId="18DF0FFD" w14:textId="77777777" w:rsidR="00615A96" w:rsidRPr="00853671" w:rsidRDefault="00615A96" w:rsidP="00615A96">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Kiek Sirdalud gerti, pasakys gydytojas. </w:t>
      </w:r>
    </w:p>
    <w:p w14:paraId="40751329" w14:textId="77777777" w:rsidR="00615A96" w:rsidRPr="00853671" w:rsidRDefault="00615A96" w:rsidP="00615A96">
      <w:pPr>
        <w:spacing w:after="0" w:line="240" w:lineRule="auto"/>
        <w:rPr>
          <w:rFonts w:ascii="Times New Roman" w:eastAsia="Times New Roman" w:hAnsi="Times New Roman" w:cs="Times New Roman"/>
          <w:iCs/>
          <w:lang w:val="lt-LT"/>
        </w:rPr>
      </w:pPr>
    </w:p>
    <w:p w14:paraId="666CD2D9" w14:textId="77777777" w:rsidR="00615A96" w:rsidRPr="00853671" w:rsidRDefault="00615A96" w:rsidP="00615A96">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Gydytojas, atsižvelgdamas į Jūsų reakciją į vaistą, dozę gali didinti ar mažinti. </w:t>
      </w:r>
    </w:p>
    <w:p w14:paraId="77E1CF8E" w14:textId="77777777" w:rsidR="00615A96" w:rsidRPr="00853671" w:rsidRDefault="00615A96" w:rsidP="00615A96">
      <w:pPr>
        <w:spacing w:after="0" w:line="240" w:lineRule="auto"/>
        <w:rPr>
          <w:rFonts w:ascii="Times New Roman" w:eastAsia="Times New Roman" w:hAnsi="Times New Roman" w:cs="Times New Roman"/>
          <w:b/>
          <w:bCs/>
          <w:iCs/>
          <w:lang w:val="lt-LT"/>
        </w:rPr>
      </w:pPr>
    </w:p>
    <w:p w14:paraId="2CE47D0A" w14:textId="77777777" w:rsidR="00615A96" w:rsidRPr="00853671" w:rsidRDefault="00615A96" w:rsidP="00615A9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Kada ir kaip gerti Sirdalud </w:t>
      </w:r>
    </w:p>
    <w:p w14:paraId="549DA540" w14:textId="77777777" w:rsidR="00615A96" w:rsidRPr="00853671" w:rsidRDefault="00615A96" w:rsidP="00615A96">
      <w:pPr>
        <w:spacing w:after="0" w:line="240" w:lineRule="auto"/>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Sirdalud reikia gerti 3 kartus per parą. Jeigu būklė sunki, gydytojas gali patarti nakčiai gerti papildomą dozę.</w:t>
      </w:r>
    </w:p>
    <w:p w14:paraId="3ED96011" w14:textId="77777777" w:rsidR="00615A96" w:rsidRPr="00853671" w:rsidRDefault="00615A96" w:rsidP="00615A96">
      <w:pPr>
        <w:spacing w:after="0" w:line="240" w:lineRule="auto"/>
        <w:rPr>
          <w:rFonts w:ascii="Times New Roman" w:eastAsia="Times New Roman" w:hAnsi="Times New Roman" w:cs="Times New Roman"/>
          <w:b/>
          <w:bCs/>
          <w:iCs/>
          <w:lang w:val="lt-LT"/>
        </w:rPr>
      </w:pPr>
    </w:p>
    <w:p w14:paraId="34474185"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Ką daryti pavartojus per didelę Sirdalud dozę?</w:t>
      </w:r>
    </w:p>
    <w:p w14:paraId="2CA960E3"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netyčia išgėrėte per daug Sirdalud, </w:t>
      </w:r>
      <w:r w:rsidRPr="00853671">
        <w:rPr>
          <w:rFonts w:ascii="Times New Roman" w:eastAsia="Times New Roman" w:hAnsi="Times New Roman" w:cs="Times New Roman"/>
          <w:b/>
          <w:bCs/>
          <w:lang w:val="lt-LT"/>
        </w:rPr>
        <w:t>nedelsdamas kreipkitės į gydytoją</w:t>
      </w:r>
      <w:r w:rsidRPr="00853671">
        <w:rPr>
          <w:rFonts w:ascii="Times New Roman" w:eastAsia="Times New Roman" w:hAnsi="Times New Roman" w:cs="Times New Roman"/>
          <w:lang w:val="lt-LT"/>
        </w:rPr>
        <w:t xml:space="preserve">, nes gali prireikti jo pagalbos. </w:t>
      </w:r>
    </w:p>
    <w:p w14:paraId="78F6A892" w14:textId="77777777" w:rsidR="00615A96" w:rsidRPr="00853671" w:rsidRDefault="00615A96" w:rsidP="00615A96">
      <w:pPr>
        <w:spacing w:after="0" w:line="240" w:lineRule="auto"/>
        <w:rPr>
          <w:rFonts w:ascii="Times New Roman" w:eastAsia="Times New Roman" w:hAnsi="Times New Roman" w:cs="Times New Roman"/>
          <w:lang w:val="lt-LT"/>
        </w:rPr>
      </w:pPr>
    </w:p>
    <w:p w14:paraId="29ADED84"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Pamiršus pavartoti Sirdalud</w:t>
      </w:r>
    </w:p>
    <w:p w14:paraId="107D99D4"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3D830852" w14:textId="77777777" w:rsidR="00615A96" w:rsidRPr="00853671" w:rsidRDefault="00615A96" w:rsidP="00615A96">
      <w:pPr>
        <w:spacing w:after="0" w:line="240" w:lineRule="auto"/>
        <w:rPr>
          <w:rFonts w:ascii="Times New Roman" w:eastAsia="Times New Roman" w:hAnsi="Times New Roman" w:cs="Times New Roman"/>
          <w:lang w:val="lt-LT"/>
        </w:rPr>
      </w:pPr>
    </w:p>
    <w:p w14:paraId="66E3155E" w14:textId="77777777" w:rsidR="00615A96" w:rsidRPr="00853671" w:rsidRDefault="00615A96" w:rsidP="00615A9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Nustojus vartoti Sirdalud </w:t>
      </w:r>
    </w:p>
    <w:p w14:paraId="30B7A059"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0F8F5113" w14:textId="77777777" w:rsidR="00615A96" w:rsidRPr="00853671" w:rsidRDefault="00615A96" w:rsidP="00615A96">
      <w:pPr>
        <w:spacing w:after="0" w:line="240" w:lineRule="auto"/>
        <w:rPr>
          <w:rFonts w:ascii="Times New Roman" w:eastAsia="Times New Roman" w:hAnsi="Times New Roman" w:cs="Times New Roman"/>
          <w:lang w:val="lt-LT"/>
        </w:rPr>
      </w:pPr>
      <w:r w:rsidRPr="00B07282">
        <w:rPr>
          <w:rFonts w:ascii="Times New Roman" w:eastAsia="Times New Roman" w:hAnsi="Times New Roman" w:cs="Times New Roman"/>
          <w:lang w:val="lt-LT"/>
        </w:rPr>
        <w:t xml:space="preserve">Jeigu kiltų daugiau klausimų dėl šio </w:t>
      </w:r>
      <w:r>
        <w:rPr>
          <w:rFonts w:ascii="Times New Roman" w:eastAsia="Times New Roman" w:hAnsi="Times New Roman" w:cs="Times New Roman"/>
          <w:lang w:val="lt-LT"/>
        </w:rPr>
        <w:t xml:space="preserve">vaisto vartojimo, kreipkitės į </w:t>
      </w:r>
      <w:r w:rsidRPr="00B07282">
        <w:rPr>
          <w:rFonts w:ascii="Times New Roman" w:eastAsia="Times New Roman" w:hAnsi="Times New Roman" w:cs="Times New Roman"/>
          <w:lang w:val="lt-LT"/>
        </w:rPr>
        <w:t>gydytoją</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arba</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vaistininką</w:t>
      </w:r>
      <w:r>
        <w:rPr>
          <w:rFonts w:ascii="Times New Roman" w:eastAsia="Times New Roman" w:hAnsi="Times New Roman" w:cs="Times New Roman"/>
          <w:lang w:val="lt-LT"/>
        </w:rPr>
        <w:t>.</w:t>
      </w:r>
    </w:p>
    <w:p w14:paraId="0825F81C" w14:textId="77777777" w:rsidR="00615A96" w:rsidRDefault="00615A96" w:rsidP="00615A96">
      <w:pPr>
        <w:spacing w:after="0" w:line="240" w:lineRule="auto"/>
        <w:rPr>
          <w:rFonts w:ascii="Times New Roman" w:eastAsia="Times New Roman" w:hAnsi="Times New Roman" w:cs="Times New Roman"/>
          <w:lang w:val="lt-LT"/>
        </w:rPr>
      </w:pPr>
    </w:p>
    <w:p w14:paraId="33ABF21C" w14:textId="77777777" w:rsidR="00615A96" w:rsidRPr="00853671" w:rsidRDefault="00615A96" w:rsidP="00615A96">
      <w:pPr>
        <w:spacing w:after="0" w:line="240" w:lineRule="auto"/>
        <w:rPr>
          <w:rFonts w:ascii="Times New Roman" w:eastAsia="Times New Roman" w:hAnsi="Times New Roman" w:cs="Times New Roman"/>
          <w:lang w:val="lt-LT"/>
        </w:rPr>
      </w:pPr>
    </w:p>
    <w:p w14:paraId="6673EEE4" w14:textId="77777777" w:rsidR="00615A96" w:rsidRPr="00853671" w:rsidRDefault="00615A96" w:rsidP="00615A96">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w:t>
      </w:r>
      <w:r w:rsidRPr="00853671">
        <w:rPr>
          <w:rFonts w:ascii="Times New Roman" w:eastAsia="Times New Roman" w:hAnsi="Times New Roman" w:cs="Times New Roman"/>
          <w:b/>
          <w:lang w:val="lt-LT"/>
        </w:rPr>
        <w:tab/>
        <w:t>Galimas šalutinis poveikis</w:t>
      </w:r>
    </w:p>
    <w:p w14:paraId="08A08F0D" w14:textId="77777777" w:rsidR="00615A96" w:rsidRPr="00853671" w:rsidRDefault="00615A96" w:rsidP="00615A96">
      <w:pPr>
        <w:spacing w:after="0" w:line="240" w:lineRule="auto"/>
        <w:rPr>
          <w:rFonts w:ascii="Times New Roman" w:eastAsia="Times New Roman" w:hAnsi="Times New Roman" w:cs="Times New Roman"/>
          <w:lang w:val="lt-LT"/>
        </w:rPr>
      </w:pPr>
    </w:p>
    <w:p w14:paraId="129CA09F"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kaip ir visi kiti, gali sukelti šalutinį poveikį, nors jis pasireiškia ne visiems žmonėms.</w:t>
      </w:r>
    </w:p>
    <w:p w14:paraId="1DCA9E66" w14:textId="77777777" w:rsidR="00615A96" w:rsidRPr="00853671" w:rsidRDefault="00615A96" w:rsidP="00615A96">
      <w:pPr>
        <w:spacing w:after="0" w:line="240" w:lineRule="auto"/>
        <w:rPr>
          <w:rFonts w:ascii="Times New Roman" w:eastAsia="Times New Roman" w:hAnsi="Times New Roman" w:cs="Times New Roman"/>
          <w:lang w:val="lt-LT"/>
        </w:rPr>
      </w:pPr>
    </w:p>
    <w:p w14:paraId="012B7019"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transaminazių aktyvumas, šiek tiek sumažėti kraujospūdis. </w:t>
      </w:r>
    </w:p>
    <w:p w14:paraId="7A7815AB" w14:textId="77777777" w:rsidR="00615A96" w:rsidRPr="00853671" w:rsidRDefault="00615A96" w:rsidP="00615A96">
      <w:pPr>
        <w:spacing w:after="0" w:line="240" w:lineRule="auto"/>
        <w:rPr>
          <w:rFonts w:ascii="Times New Roman" w:eastAsia="Times New Roman" w:hAnsi="Times New Roman" w:cs="Times New Roman"/>
          <w:lang w:val="lt-LT"/>
        </w:rPr>
      </w:pPr>
    </w:p>
    <w:p w14:paraId="6BE42FDD"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853671">
        <w:rPr>
          <w:rFonts w:ascii="Times New Roman" w:eastAsia="Times New Roman" w:hAnsi="Times New Roman" w:cs="Times New Roman"/>
          <w:lang w:val="lt-LT"/>
        </w:rPr>
        <w:sym w:font="Symbol" w:char="F02D"/>
      </w:r>
      <w:r w:rsidRPr="00853671">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 </w:t>
      </w:r>
    </w:p>
    <w:p w14:paraId="2C0D287F" w14:textId="77777777" w:rsidR="00615A96" w:rsidRPr="00853671" w:rsidRDefault="00615A96" w:rsidP="00615A96">
      <w:pPr>
        <w:spacing w:after="0" w:line="240" w:lineRule="auto"/>
        <w:rPr>
          <w:rFonts w:ascii="Times New Roman" w:eastAsia="Times New Roman" w:hAnsi="Times New Roman" w:cs="Times New Roman"/>
          <w:lang w:val="lt-LT"/>
        </w:rPr>
      </w:pPr>
    </w:p>
    <w:p w14:paraId="0FD769AE" w14:textId="77777777" w:rsidR="00615A96" w:rsidRPr="00853671" w:rsidRDefault="00615A96" w:rsidP="00615A96">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gali būti sunkus</w:t>
      </w:r>
    </w:p>
    <w:p w14:paraId="55FDEE02" w14:textId="77777777" w:rsidR="00615A96" w:rsidRPr="00853671" w:rsidRDefault="00615A96" w:rsidP="00615A96">
      <w:pPr>
        <w:widowControl w:val="0"/>
        <w:numPr>
          <w:ilvl w:val="0"/>
          <w:numId w:val="4"/>
        </w:numPr>
        <w:tabs>
          <w:tab w:val="num" w:pos="567"/>
        </w:tabs>
        <w:spacing w:after="0" w:line="240" w:lineRule="auto"/>
        <w:ind w:left="567" w:hanging="567"/>
        <w:rPr>
          <w:rFonts w:ascii="Times New Roman" w:eastAsia="MS Mincho" w:hAnsi="Times New Roman" w:cs="Times New Roman"/>
          <w:lang w:val="lt-LT"/>
        </w:rPr>
      </w:pPr>
      <w:r w:rsidRPr="00853671">
        <w:rPr>
          <w:rFonts w:ascii="Times New Roman" w:eastAsia="MS Mincho" w:hAnsi="Times New Roman" w:cs="Times New Roman"/>
          <w:lang w:val="lt-LT"/>
        </w:rPr>
        <w:t>Hepatitas (kepenų uždegimas), kepenų nepakankamumas, hipotenzija, haliucinacijos, minčių susipainiojimas, alpimas, sunkios alerginės reakcijos, įskaitant pasunkėjusį kvėpavimą, galvos svaigimą (anafilaksiją) bei patinimą, daugiausia veido ir gerklės srityse (angioneurozinę edemą).</w:t>
      </w:r>
    </w:p>
    <w:p w14:paraId="09A0AC9B" w14:textId="77777777" w:rsidR="00615A96" w:rsidRPr="00853671" w:rsidRDefault="00615A96" w:rsidP="00615A96">
      <w:pPr>
        <w:widowControl w:val="0"/>
        <w:spacing w:after="0" w:line="240" w:lineRule="auto"/>
        <w:jc w:val="both"/>
        <w:rPr>
          <w:rFonts w:ascii="Times New Roman" w:eastAsia="MS Mincho" w:hAnsi="Times New Roman" w:cs="Times New Roman"/>
          <w:lang w:val="lt-LT"/>
        </w:rPr>
      </w:pPr>
      <w:r w:rsidRPr="00853671">
        <w:rPr>
          <w:rFonts w:ascii="Times New Roman" w:eastAsia="MS Mincho" w:hAnsi="Times New Roman" w:cs="Times New Roman"/>
          <w:lang w:val="lt-LT"/>
        </w:rPr>
        <w:t xml:space="preserve">Jei Jums atsiranda bet kuris paminėtas simptomas, </w:t>
      </w:r>
      <w:r w:rsidRPr="00853671">
        <w:rPr>
          <w:rFonts w:ascii="Times New Roman" w:eastAsia="MS Mincho" w:hAnsi="Times New Roman" w:cs="Times New Roman"/>
          <w:b/>
          <w:lang w:val="lt-LT"/>
        </w:rPr>
        <w:t>nedelsdamas kreipkitės į gydytoją</w:t>
      </w:r>
      <w:r w:rsidRPr="00853671">
        <w:rPr>
          <w:rFonts w:ascii="Times New Roman" w:eastAsia="MS Mincho" w:hAnsi="Times New Roman" w:cs="Times New Roman"/>
          <w:lang w:val="lt-LT"/>
        </w:rPr>
        <w:t>.</w:t>
      </w:r>
    </w:p>
    <w:p w14:paraId="740A5CAB" w14:textId="77777777" w:rsidR="00615A96" w:rsidRPr="00943758" w:rsidRDefault="00615A96" w:rsidP="00615A96">
      <w:pPr>
        <w:widowControl w:val="0"/>
        <w:spacing w:after="0" w:line="240" w:lineRule="auto"/>
        <w:jc w:val="both"/>
        <w:rPr>
          <w:rFonts w:ascii="Times New Roman" w:eastAsia="MS Gothic" w:hAnsi="Times New Roman" w:cs="Times New Roman"/>
          <w:b/>
          <w:lang w:val="lt-LT"/>
        </w:rPr>
      </w:pPr>
    </w:p>
    <w:p w14:paraId="323C3F42" w14:textId="15BBD60F" w:rsidR="005A75CB" w:rsidRPr="00943758" w:rsidRDefault="005A75CB" w:rsidP="005A75CB">
      <w:pPr>
        <w:spacing w:after="0" w:line="240" w:lineRule="auto"/>
        <w:rPr>
          <w:rFonts w:ascii="Times New Roman" w:eastAsia="MS Gothic" w:hAnsi="Times New Roman" w:cs="Times New Roman"/>
          <w:b/>
          <w:lang w:val="lt-LT"/>
        </w:rPr>
      </w:pPr>
      <w:r>
        <w:rPr>
          <w:rFonts w:asciiTheme="majorBidi" w:eastAsia="Times New Roman" w:hAnsiTheme="majorBidi" w:cstheme="majorBidi"/>
          <w:b/>
          <w:lang w:val="lt-LT"/>
        </w:rPr>
        <w:t>Labai d</w:t>
      </w:r>
      <w:r w:rsidRPr="005A75CB">
        <w:rPr>
          <w:rFonts w:asciiTheme="majorBidi" w:eastAsia="Times New Roman" w:hAnsiTheme="majorBidi" w:cstheme="majorBidi"/>
          <w:b/>
          <w:lang w:val="lt-LT"/>
        </w:rPr>
        <w:t>ažni šalutinio poveikio reiškiniai (</w:t>
      </w:r>
      <w:r w:rsidRPr="005A75CB">
        <w:rPr>
          <w:rFonts w:ascii="Times New Roman" w:eastAsia="Times New Roman" w:hAnsi="Times New Roman" w:cs="Times New Roman"/>
          <w:b/>
          <w:bCs/>
          <w:noProof/>
          <w:lang w:val="lt-LT"/>
        </w:rPr>
        <w:t>gali pasireikšti</w:t>
      </w:r>
      <w:r>
        <w:rPr>
          <w:rFonts w:ascii="Times New Roman" w:eastAsia="Times New Roman" w:hAnsi="Times New Roman" w:cs="Times New Roman"/>
          <w:b/>
          <w:bCs/>
          <w:noProof/>
          <w:lang w:val="lt-LT"/>
        </w:rPr>
        <w:t xml:space="preserve"> dažn</w:t>
      </w:r>
      <w:r w:rsidRPr="005A75CB">
        <w:rPr>
          <w:rFonts w:ascii="Times New Roman" w:eastAsia="Times New Roman" w:hAnsi="Times New Roman" w:cs="Times New Roman"/>
          <w:b/>
          <w:bCs/>
          <w:noProof/>
          <w:lang w:val="lt-LT"/>
        </w:rPr>
        <w:t>iau kaip 1 iš 10 asmenų)</w:t>
      </w:r>
      <w:r>
        <w:rPr>
          <w:rFonts w:ascii="Times New Roman" w:eastAsia="Times New Roman" w:hAnsi="Times New Roman" w:cs="Times New Roman"/>
          <w:b/>
          <w:bCs/>
          <w:noProof/>
          <w:lang w:val="lt-LT"/>
        </w:rPr>
        <w:t>:</w:t>
      </w:r>
    </w:p>
    <w:p w14:paraId="188960EA" w14:textId="77777777" w:rsidR="00615A96" w:rsidRPr="00853671" w:rsidRDefault="00615A96" w:rsidP="00615A96">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Labai stiprus mieguistumas, nuovargis, svaigulys, skrandžio sutrikimas, burnos džiūvimas, raumenų silpnumas.</w:t>
      </w:r>
    </w:p>
    <w:p w14:paraId="6957BB1C" w14:textId="77777777" w:rsidR="00615A96" w:rsidRPr="00853671" w:rsidDel="00B2178E" w:rsidRDefault="00615A96" w:rsidP="00615A96">
      <w:pPr>
        <w:widowControl w:val="0"/>
        <w:spacing w:after="0" w:line="240" w:lineRule="auto"/>
        <w:jc w:val="both"/>
        <w:rPr>
          <w:rFonts w:ascii="Times New Roman" w:eastAsia="MS Mincho" w:hAnsi="Times New Roman" w:cs="Times New Roman"/>
          <w:b/>
          <w:lang w:val="lt-LT"/>
        </w:rPr>
      </w:pPr>
      <w:r w:rsidRPr="00853671" w:rsidDel="00B2178E">
        <w:rPr>
          <w:rFonts w:ascii="Times New Roman" w:eastAsia="MS Mincho" w:hAnsi="Times New Roman" w:cs="Times New Roman"/>
          <w:lang w:val="lt-LT"/>
        </w:rPr>
        <w:t xml:space="preserve">Jeigu bet kuris paminėtas poveikis tampa sunkus, </w:t>
      </w:r>
      <w:r w:rsidRPr="00853671" w:rsidDel="00B2178E">
        <w:rPr>
          <w:rFonts w:ascii="Times New Roman" w:eastAsia="MS Mincho" w:hAnsi="Times New Roman" w:cs="Times New Roman"/>
          <w:b/>
          <w:lang w:val="lt-LT"/>
        </w:rPr>
        <w:t>kreipkitės į gydytoją.</w:t>
      </w:r>
    </w:p>
    <w:p w14:paraId="65B213A9" w14:textId="77777777" w:rsidR="00615A96" w:rsidRPr="00853671" w:rsidRDefault="00615A96" w:rsidP="00615A96">
      <w:pPr>
        <w:widowControl w:val="0"/>
        <w:spacing w:after="0" w:line="240" w:lineRule="auto"/>
        <w:ind w:left="1701" w:hanging="1701"/>
        <w:jc w:val="both"/>
        <w:rPr>
          <w:rFonts w:ascii="Times New Roman" w:eastAsia="MS Gothic" w:hAnsi="Times New Roman" w:cs="Times New Roman"/>
          <w:b/>
          <w:lang w:val="lt-LT"/>
        </w:rPr>
      </w:pPr>
    </w:p>
    <w:p w14:paraId="003AA7C1" w14:textId="620FB1AC" w:rsidR="0071667C" w:rsidRPr="00853671" w:rsidRDefault="0071667C" w:rsidP="00615A96">
      <w:pPr>
        <w:widowControl w:val="0"/>
        <w:spacing w:after="0" w:line="240" w:lineRule="auto"/>
        <w:ind w:left="1701" w:hanging="1701"/>
        <w:jc w:val="both"/>
        <w:rPr>
          <w:rFonts w:ascii="Times New Roman" w:eastAsia="MS Gothic" w:hAnsi="Times New Roman" w:cs="Times New Roman"/>
          <w:b/>
          <w:lang w:val="lt-LT"/>
        </w:rPr>
      </w:pPr>
      <w:r w:rsidRPr="0071667C">
        <w:rPr>
          <w:rFonts w:ascii="Times New Roman" w:eastAsia="MS Gothic" w:hAnsi="Times New Roman" w:cs="Times New Roman"/>
          <w:b/>
          <w:lang w:val="lt-LT"/>
        </w:rPr>
        <w:t>Dažni šalutinio poveikio reiškiniai (</w:t>
      </w:r>
      <w:r w:rsidRPr="0071667C">
        <w:rPr>
          <w:rFonts w:ascii="Times New Roman" w:eastAsia="MS Gothic" w:hAnsi="Times New Roman" w:cs="Times New Roman"/>
          <w:b/>
          <w:bCs/>
          <w:lang w:val="lt-LT"/>
        </w:rPr>
        <w:t>gali pasireikšti rečiau kaip 1 iš 10 asmenų)</w:t>
      </w:r>
      <w:r w:rsidR="005A75CB">
        <w:rPr>
          <w:rFonts w:ascii="Times New Roman" w:eastAsia="MS Gothic" w:hAnsi="Times New Roman" w:cs="Times New Roman"/>
          <w:b/>
          <w:bCs/>
          <w:lang w:val="lt-LT"/>
        </w:rPr>
        <w:t>:</w:t>
      </w:r>
    </w:p>
    <w:p w14:paraId="234D8D85" w14:textId="77777777" w:rsidR="00615A96" w:rsidRPr="00853671" w:rsidRDefault="00615A96" w:rsidP="00615A96">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Kraujospūdžio sumažėjimas, pykinimas, laikinas transaminazių aktyvumo padidėjimas kraujo serume.</w:t>
      </w:r>
    </w:p>
    <w:p w14:paraId="713AF949" w14:textId="77777777" w:rsidR="00615A96" w:rsidRPr="00853671" w:rsidRDefault="00615A96" w:rsidP="00615A9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7E7A5AC7" w14:textId="77777777" w:rsidR="00615A96" w:rsidRPr="00853671" w:rsidRDefault="00615A96" w:rsidP="00615A96">
      <w:pPr>
        <w:widowControl w:val="0"/>
        <w:spacing w:after="0" w:line="240" w:lineRule="auto"/>
        <w:jc w:val="both"/>
        <w:rPr>
          <w:rFonts w:ascii="Times New Roman" w:eastAsia="MS Mincho" w:hAnsi="Times New Roman" w:cs="Times New Roman"/>
          <w:b/>
          <w:lang w:val="lt-LT"/>
        </w:rPr>
      </w:pPr>
    </w:p>
    <w:p w14:paraId="01C1210E" w14:textId="6122DADB" w:rsidR="00C14490" w:rsidRPr="00853671" w:rsidRDefault="00C14490" w:rsidP="00615A96">
      <w:pPr>
        <w:widowControl w:val="0"/>
        <w:spacing w:after="0" w:line="240" w:lineRule="auto"/>
        <w:jc w:val="both"/>
        <w:rPr>
          <w:rFonts w:ascii="Times New Roman" w:eastAsia="MS Mincho" w:hAnsi="Times New Roman" w:cs="Times New Roman"/>
          <w:b/>
          <w:lang w:val="lt-LT"/>
        </w:rPr>
      </w:pPr>
      <w:r w:rsidRPr="00C14490">
        <w:rPr>
          <w:noProof/>
        </w:rPr>
        <w:drawing>
          <wp:inline distT="0" distB="0" distL="0" distR="0" wp14:anchorId="5EDA1C27" wp14:editId="78DD6970">
            <wp:extent cx="5759450" cy="160655"/>
            <wp:effectExtent l="0" t="0" r="0" b="0"/>
            <wp:docPr id="1342376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160655"/>
                    </a:xfrm>
                    <a:prstGeom prst="rect">
                      <a:avLst/>
                    </a:prstGeom>
                    <a:noFill/>
                    <a:ln>
                      <a:noFill/>
                    </a:ln>
                  </pic:spPr>
                </pic:pic>
              </a:graphicData>
            </a:graphic>
          </wp:inline>
        </w:drawing>
      </w:r>
    </w:p>
    <w:p w14:paraId="7E484C5E" w14:textId="77777777" w:rsidR="00615A96" w:rsidRPr="00853671" w:rsidRDefault="00615A96" w:rsidP="00615A96">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Retas širdies plakimas.</w:t>
      </w:r>
    </w:p>
    <w:p w14:paraId="36A6AFF4" w14:textId="77777777" w:rsidR="00615A96" w:rsidRPr="00853671" w:rsidRDefault="00615A96" w:rsidP="00615A9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33B8FC95" w14:textId="77777777" w:rsidR="00615A96" w:rsidRPr="00853671" w:rsidRDefault="00615A96" w:rsidP="00615A96">
      <w:pPr>
        <w:widowControl w:val="0"/>
        <w:spacing w:after="0" w:line="240" w:lineRule="auto"/>
        <w:jc w:val="both"/>
        <w:rPr>
          <w:rFonts w:ascii="Times New Roman" w:eastAsia="MS Mincho" w:hAnsi="Times New Roman" w:cs="Times New Roman"/>
          <w:b/>
          <w:lang w:val="lt-LT"/>
        </w:rPr>
      </w:pPr>
    </w:p>
    <w:p w14:paraId="79C5E263" w14:textId="244E1AB6" w:rsidR="00C14490" w:rsidRPr="00853671" w:rsidRDefault="00C14490" w:rsidP="00615A96">
      <w:pPr>
        <w:widowControl w:val="0"/>
        <w:spacing w:after="0" w:line="240" w:lineRule="auto"/>
        <w:ind w:left="1701" w:hanging="1701"/>
        <w:jc w:val="both"/>
        <w:rPr>
          <w:rFonts w:ascii="Times New Roman" w:eastAsia="MS Gothic" w:hAnsi="Times New Roman" w:cs="Times New Roman"/>
          <w:b/>
          <w:lang w:val="lt-LT"/>
        </w:rPr>
      </w:pPr>
      <w:r>
        <w:rPr>
          <w:rFonts w:ascii="Times New Roman" w:eastAsia="MS Gothic" w:hAnsi="Times New Roman" w:cs="Times New Roman"/>
          <w:b/>
          <w:bCs/>
          <w:lang w:val="lt-LT"/>
        </w:rPr>
        <w:t>Reti</w:t>
      </w:r>
      <w:r w:rsidRPr="00C14490">
        <w:rPr>
          <w:rFonts w:ascii="Times New Roman" w:eastAsia="MS Gothic" w:hAnsi="Times New Roman" w:cs="Times New Roman"/>
          <w:b/>
          <w:bCs/>
          <w:lang w:val="lt-LT"/>
        </w:rPr>
        <w:t xml:space="preserve"> šalutinio poveikio reiškiniai (gali pasireikšti rečiau kaip 1 iš 10</w:t>
      </w:r>
      <w:r>
        <w:rPr>
          <w:rFonts w:ascii="Times New Roman" w:eastAsia="MS Gothic" w:hAnsi="Times New Roman" w:cs="Times New Roman"/>
          <w:b/>
          <w:bCs/>
          <w:lang w:val="lt-LT"/>
        </w:rPr>
        <w:t>0</w:t>
      </w:r>
      <w:r w:rsidRPr="00C14490">
        <w:rPr>
          <w:rFonts w:ascii="Times New Roman" w:eastAsia="MS Gothic" w:hAnsi="Times New Roman" w:cs="Times New Roman"/>
          <w:b/>
          <w:bCs/>
          <w:lang w:val="lt-LT"/>
        </w:rPr>
        <w:t>0 asmenų):</w:t>
      </w:r>
    </w:p>
    <w:p w14:paraId="679F8491" w14:textId="77777777" w:rsidR="00615A96" w:rsidRPr="00853671" w:rsidRDefault="00615A96" w:rsidP="00615A9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Haliucinacijos.</w:t>
      </w:r>
    </w:p>
    <w:p w14:paraId="6DADA4AF" w14:textId="77777777" w:rsidR="00615A96" w:rsidRPr="00853671" w:rsidRDefault="00615A96" w:rsidP="00615A9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3993D100" w14:textId="77777777" w:rsidR="00615A96" w:rsidRPr="00853671" w:rsidRDefault="00615A96" w:rsidP="00615A96">
      <w:pPr>
        <w:widowControl w:val="0"/>
        <w:spacing w:after="0" w:line="240" w:lineRule="auto"/>
        <w:ind w:left="1701" w:hanging="1701"/>
        <w:jc w:val="both"/>
        <w:rPr>
          <w:rFonts w:ascii="Times New Roman" w:eastAsia="MS Gothic" w:hAnsi="Times New Roman" w:cs="Times New Roman"/>
          <w:b/>
          <w:lang w:val="lt-LT"/>
        </w:rPr>
      </w:pPr>
    </w:p>
    <w:p w14:paraId="672B6961" w14:textId="0F20047B" w:rsidR="000A02F3" w:rsidRPr="00853671" w:rsidRDefault="000A02F3" w:rsidP="00615A96">
      <w:pPr>
        <w:widowControl w:val="0"/>
        <w:spacing w:after="0" w:line="240" w:lineRule="auto"/>
        <w:ind w:left="1701" w:hanging="1701"/>
        <w:jc w:val="both"/>
        <w:rPr>
          <w:rFonts w:ascii="Times New Roman" w:eastAsia="MS Gothic" w:hAnsi="Times New Roman" w:cs="Times New Roman"/>
          <w:b/>
          <w:lang w:val="lt-LT"/>
        </w:rPr>
      </w:pPr>
      <w:r w:rsidRPr="000A02F3">
        <w:rPr>
          <w:rFonts w:ascii="Times New Roman" w:eastAsia="MS Gothic" w:hAnsi="Times New Roman" w:cs="Times New Roman"/>
          <w:b/>
          <w:bCs/>
          <w:lang w:val="lt-LT"/>
        </w:rPr>
        <w:t>Labai reti šalutinio poveikio reiškiniai (gali pasireikšti rečiau kaip 1 iš 10 000 asmenų</w:t>
      </w:r>
      <w:r w:rsidRPr="000A02F3">
        <w:rPr>
          <w:rFonts w:ascii="Times New Roman" w:eastAsia="MS Gothic" w:hAnsi="Times New Roman" w:cs="Times New Roman"/>
          <w:b/>
          <w:lang w:val="lt-LT"/>
        </w:rPr>
        <w:t>)</w:t>
      </w:r>
      <w:r w:rsidR="005A75CB">
        <w:rPr>
          <w:rFonts w:ascii="Times New Roman" w:eastAsia="MS Gothic" w:hAnsi="Times New Roman" w:cs="Times New Roman"/>
          <w:b/>
          <w:lang w:val="lt-LT"/>
        </w:rPr>
        <w:t>:</w:t>
      </w:r>
    </w:p>
    <w:p w14:paraId="48370523" w14:textId="77777777" w:rsidR="00615A96" w:rsidRPr="00853671" w:rsidRDefault="00615A96" w:rsidP="00615A96">
      <w:pPr>
        <w:numPr>
          <w:ilvl w:val="0"/>
          <w:numId w:val="4"/>
        </w:numPr>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Kepenų uždegimas, kepenų nepakankamumas.</w:t>
      </w:r>
    </w:p>
    <w:p w14:paraId="01CCEC2E" w14:textId="77777777" w:rsidR="00615A96" w:rsidRPr="00853671" w:rsidRDefault="00615A96" w:rsidP="00615A96">
      <w:pPr>
        <w:widowControl w:val="0"/>
        <w:spacing w:after="0" w:line="240" w:lineRule="auto"/>
        <w:ind w:left="1701" w:hanging="1701"/>
        <w:jc w:val="both"/>
        <w:rPr>
          <w:rFonts w:ascii="Times New Roman" w:eastAsia="MS Gothic" w:hAnsi="Times New Roman" w:cs="Times New Roman"/>
          <w:b/>
          <w:lang w:val="lt-LT"/>
        </w:rPr>
      </w:pPr>
    </w:p>
    <w:p w14:paraId="20B9CD53" w14:textId="62B1B9A3" w:rsidR="00AF6246" w:rsidRPr="00943758" w:rsidRDefault="00AF6246" w:rsidP="00615A96">
      <w:pPr>
        <w:widowControl w:val="0"/>
        <w:spacing w:after="0" w:line="240" w:lineRule="auto"/>
        <w:jc w:val="both"/>
        <w:rPr>
          <w:rFonts w:ascii="Times New Roman" w:eastAsia="MS Gothic" w:hAnsi="Times New Roman" w:cs="Times New Roman"/>
          <w:b/>
          <w:lang w:val="lt-LT"/>
        </w:rPr>
      </w:pPr>
      <w:r>
        <w:rPr>
          <w:rFonts w:ascii="Times New Roman" w:eastAsia="MS Gothic" w:hAnsi="Times New Roman" w:cs="Times New Roman"/>
          <w:b/>
          <w:bCs/>
          <w:lang w:val="lt-LT"/>
        </w:rPr>
        <w:t>Š</w:t>
      </w:r>
      <w:r w:rsidRPr="00AF6246">
        <w:rPr>
          <w:rFonts w:ascii="Times New Roman" w:eastAsia="MS Gothic" w:hAnsi="Times New Roman" w:cs="Times New Roman"/>
          <w:b/>
          <w:bCs/>
          <w:lang w:val="lt-LT"/>
        </w:rPr>
        <w:t>alutinio poveikio reiškiniai, kurių dažnis nežinomas (negali būti apskaičiuotas pagal turimus duomenis):</w:t>
      </w:r>
    </w:p>
    <w:p w14:paraId="22B83D8B" w14:textId="77777777" w:rsidR="00615A96" w:rsidRPr="00853671" w:rsidRDefault="00615A96" w:rsidP="00615A96">
      <w:pPr>
        <w:numPr>
          <w:ilvl w:val="0"/>
          <w:numId w:val="4"/>
        </w:numPr>
        <w:tabs>
          <w:tab w:val="clear" w:pos="357"/>
        </w:tabs>
        <w:spacing w:after="0" w:line="240" w:lineRule="auto"/>
        <w:ind w:left="567" w:hanging="567"/>
        <w:rPr>
          <w:rFonts w:ascii="Times New Roman" w:eastAsia="MS Mincho" w:hAnsi="Times New Roman" w:cs="Times New Roman"/>
          <w:lang w:val="lt-LT"/>
        </w:rPr>
      </w:pPr>
      <w:r w:rsidRPr="00853671">
        <w:rPr>
          <w:rFonts w:ascii="Times New Roman" w:eastAsia="MS Mincho" w:hAnsi="Times New Roman" w:cs="Times New Roman"/>
          <w:lang w:val="lt-LT"/>
        </w:rPr>
        <w:lastRenderedPageBreak/>
        <w:t xml:space="preserve">Pilvo skausmas, vėmimas, niežulys, neaiški kalba, alerginės reakcijos. </w:t>
      </w:r>
    </w:p>
    <w:p w14:paraId="111DC97A" w14:textId="77777777" w:rsidR="00615A96" w:rsidRPr="00853671" w:rsidRDefault="00615A96" w:rsidP="00615A96">
      <w:pPr>
        <w:spacing w:before="120" w:after="0" w:line="240" w:lineRule="auto"/>
        <w:jc w:val="both"/>
        <w:rPr>
          <w:rFonts w:ascii="Times New Roman" w:eastAsia="MS Mincho" w:hAnsi="Times New Roman" w:cs="Times New Roman"/>
          <w:lang w:val="lt-LT"/>
        </w:rPr>
      </w:pPr>
    </w:p>
    <w:p w14:paraId="3EC707D7" w14:textId="77777777" w:rsidR="00615A96" w:rsidRPr="00853671" w:rsidRDefault="00615A96" w:rsidP="00615A96">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Kitoks pastebėtas šalutinis poveikis</w:t>
      </w:r>
    </w:p>
    <w:p w14:paraId="7484979F" w14:textId="77777777" w:rsidR="00615A96" w:rsidRPr="00853671" w:rsidRDefault="00615A96" w:rsidP="00615A9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Energijos stoka.</w:t>
      </w:r>
    </w:p>
    <w:p w14:paraId="1DB9AAC5" w14:textId="77777777" w:rsidR="00615A96" w:rsidRPr="00853671" w:rsidRDefault="00615A96" w:rsidP="00615A9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Galvos skausmas.</w:t>
      </w:r>
    </w:p>
    <w:p w14:paraId="76D912B7" w14:textId="77777777" w:rsidR="00615A96" w:rsidRPr="00853671" w:rsidRDefault="00615A96" w:rsidP="00615A9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A532F5">
        <w:rPr>
          <w:rFonts w:ascii="Times New Roman" w:eastAsia="MS Mincho" w:hAnsi="Times New Roman" w:cs="Times New Roman"/>
          <w:lang w:val="lt-LT"/>
        </w:rPr>
        <w:t>Neryškus matymas.</w:t>
      </w:r>
    </w:p>
    <w:p w14:paraId="00AFFDCE" w14:textId="77777777" w:rsidR="00615A96" w:rsidRPr="00A532F5" w:rsidRDefault="00615A96" w:rsidP="00615A9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A532F5">
        <w:rPr>
          <w:rFonts w:ascii="Times New Roman" w:eastAsia="MS Mincho" w:hAnsi="Times New Roman" w:cs="Times New Roman"/>
          <w:lang w:val="lt-LT"/>
        </w:rPr>
        <w:t xml:space="preserve">Odos uždegimas su </w:t>
      </w:r>
      <w:r>
        <w:rPr>
          <w:rFonts w:ascii="Times New Roman" w:eastAsia="MS Mincho" w:hAnsi="Times New Roman" w:cs="Times New Roman"/>
          <w:lang w:val="lt-LT"/>
        </w:rPr>
        <w:t>iš</w:t>
      </w:r>
      <w:r w:rsidRPr="00A532F5">
        <w:rPr>
          <w:rFonts w:ascii="Times New Roman" w:eastAsia="MS Mincho" w:hAnsi="Times New Roman" w:cs="Times New Roman"/>
          <w:lang w:val="lt-LT"/>
        </w:rPr>
        <w:t>bėrimu (dermatitas), odos raudonė (eritema), niežulys ir niežtintis išbėrimas (išbėrimas ir dilgėlinė).</w:t>
      </w:r>
    </w:p>
    <w:p w14:paraId="7AA87D1B" w14:textId="77777777" w:rsidR="00615A96" w:rsidRPr="00853671" w:rsidRDefault="00615A96" w:rsidP="00615A96">
      <w:pPr>
        <w:widowControl w:val="0"/>
        <w:spacing w:after="0" w:line="240" w:lineRule="auto"/>
        <w:jc w:val="both"/>
        <w:rPr>
          <w:rFonts w:ascii="Times New Roman" w:eastAsia="MS Mincho" w:hAnsi="Times New Roman" w:cs="Times New Roman"/>
          <w:lang w:val="lt-LT"/>
        </w:rPr>
      </w:pPr>
    </w:p>
    <w:p w14:paraId="2CD47AA2" w14:textId="77777777" w:rsidR="00615A96" w:rsidRPr="00853671" w:rsidRDefault="00615A96" w:rsidP="00615A9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6E716799" w14:textId="77777777" w:rsidR="00615A96" w:rsidRPr="00853671" w:rsidRDefault="00615A96" w:rsidP="00615A96">
      <w:pPr>
        <w:spacing w:after="0" w:line="240" w:lineRule="auto"/>
        <w:outlineLvl w:val="0"/>
        <w:rPr>
          <w:rFonts w:ascii="Times New Roman" w:eastAsia="Times New Roman" w:hAnsi="Times New Roman" w:cs="Times New Roman"/>
          <w:lang w:val="lt-LT"/>
        </w:rPr>
      </w:pPr>
    </w:p>
    <w:p w14:paraId="71C2ACAF" w14:textId="77777777" w:rsidR="00054204" w:rsidRPr="00054204" w:rsidRDefault="00054204" w:rsidP="00054204">
      <w:pPr>
        <w:tabs>
          <w:tab w:val="left" w:pos="567"/>
        </w:tabs>
        <w:spacing w:after="0" w:line="240" w:lineRule="auto"/>
        <w:rPr>
          <w:rFonts w:ascii="Times New Roman" w:eastAsia="Times New Roman" w:hAnsi="Times New Roman" w:cs="Times New Roman"/>
          <w:b/>
          <w:snapToGrid w:val="0"/>
          <w:lang w:val="lt-LT"/>
        </w:rPr>
      </w:pPr>
      <w:r w:rsidRPr="00054204">
        <w:rPr>
          <w:rFonts w:ascii="Times New Roman" w:eastAsia="Times New Roman" w:hAnsi="Times New Roman" w:cs="Times New Roman"/>
          <w:b/>
          <w:noProof/>
          <w:snapToGrid w:val="0"/>
          <w:lang w:val="lt-LT"/>
        </w:rPr>
        <w:t>Pranešimas apie šalutinį poveikį</w:t>
      </w:r>
    </w:p>
    <w:p w14:paraId="0BC922CB" w14:textId="32ADA377" w:rsidR="00615A96" w:rsidRPr="00853671" w:rsidRDefault="00A86211" w:rsidP="00615A96">
      <w:pPr>
        <w:spacing w:after="0" w:line="240" w:lineRule="auto"/>
        <w:rPr>
          <w:rFonts w:ascii="Times New Roman" w:eastAsia="Times New Roman" w:hAnsi="Times New Roman" w:cs="Times New Roman"/>
          <w:b/>
          <w:lang w:val="lt-LT"/>
        </w:rPr>
      </w:pPr>
      <w:r w:rsidRPr="00A64CC4">
        <w:rPr>
          <w:rFonts w:ascii="Times New Roman" w:eastAsia="Times New Roman" w:hAnsi="Times New Roman" w:cs="Times New Roman"/>
          <w:snapToGrid w:val="0"/>
          <w:szCs w:val="20"/>
          <w:lang w:val="lt-LT"/>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3E48795F" w14:textId="77777777" w:rsidR="00615A96" w:rsidRPr="00853671" w:rsidRDefault="00615A96" w:rsidP="00615A96">
      <w:pPr>
        <w:spacing w:after="0" w:line="240" w:lineRule="auto"/>
        <w:rPr>
          <w:rFonts w:ascii="Times New Roman" w:eastAsia="Times New Roman" w:hAnsi="Times New Roman" w:cs="Times New Roman"/>
          <w:b/>
          <w:lang w:val="lt-LT"/>
        </w:rPr>
      </w:pPr>
    </w:p>
    <w:p w14:paraId="7D65111E" w14:textId="77777777" w:rsidR="00615A96" w:rsidRPr="00853671" w:rsidRDefault="00615A96" w:rsidP="00615A96">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5.</w:t>
      </w:r>
      <w:r w:rsidRPr="00853671">
        <w:rPr>
          <w:rFonts w:ascii="Times New Roman" w:eastAsia="Times New Roman" w:hAnsi="Times New Roman" w:cs="Times New Roman"/>
          <w:b/>
          <w:lang w:val="lt-LT"/>
        </w:rPr>
        <w:tab/>
        <w:t xml:space="preserve">Kaip laikyti Sirdalud </w:t>
      </w:r>
    </w:p>
    <w:p w14:paraId="294EA369" w14:textId="77777777" w:rsidR="00615A96" w:rsidRPr="00853671" w:rsidRDefault="00615A96" w:rsidP="00615A96">
      <w:pPr>
        <w:spacing w:after="0" w:line="240" w:lineRule="auto"/>
        <w:rPr>
          <w:rFonts w:ascii="Times New Roman" w:eastAsia="Times New Roman" w:hAnsi="Times New Roman" w:cs="Times New Roman"/>
          <w:lang w:val="lt-LT"/>
        </w:rPr>
      </w:pPr>
    </w:p>
    <w:p w14:paraId="48DFC232"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Šį vaistą laikykite vaikams nepastebimoje ir nepasiekiamoje vietoje.</w:t>
      </w:r>
    </w:p>
    <w:p w14:paraId="0896211F" w14:textId="77777777" w:rsidR="000A0F1E" w:rsidRDefault="000A0F1E" w:rsidP="00615A96">
      <w:pPr>
        <w:spacing w:after="0" w:line="240" w:lineRule="auto"/>
        <w:rPr>
          <w:rFonts w:ascii="Times New Roman" w:eastAsia="Times New Roman" w:hAnsi="Times New Roman" w:cs="Times New Roman"/>
          <w:lang w:val="lt-LT"/>
        </w:rPr>
      </w:pPr>
    </w:p>
    <w:p w14:paraId="36C5E534" w14:textId="73F6DCD4" w:rsidR="000A0F1E" w:rsidRPr="000A0F1E" w:rsidRDefault="000A0F1E" w:rsidP="00615A96">
      <w:pPr>
        <w:spacing w:after="0" w:line="240" w:lineRule="auto"/>
        <w:rPr>
          <w:rFonts w:ascii="Times New Roman" w:eastAsia="Times New Roman" w:hAnsi="Times New Roman" w:cs="Times New Roman"/>
          <w:lang w:val="lt-LT"/>
        </w:rPr>
      </w:pPr>
      <w:r w:rsidRPr="001F5F04">
        <w:rPr>
          <w:rFonts w:ascii="Times New Roman" w:eastAsia="Times New Roman" w:hAnsi="Times New Roman" w:cs="Times New Roman"/>
          <w:lang w:val="lt-LT"/>
        </w:rPr>
        <w:t>Šiam vaistui specialių laikymo sąlygų nereikia.</w:t>
      </w:r>
    </w:p>
    <w:p w14:paraId="77C2F77F" w14:textId="77777777" w:rsidR="000A0F1E" w:rsidRPr="00853671" w:rsidRDefault="000A0F1E" w:rsidP="00615A96">
      <w:pPr>
        <w:spacing w:after="0" w:line="240" w:lineRule="auto"/>
        <w:rPr>
          <w:rFonts w:ascii="Times New Roman" w:eastAsia="Times New Roman" w:hAnsi="Times New Roman" w:cs="Times New Roman"/>
          <w:lang w:val="lt-LT"/>
        </w:rPr>
      </w:pPr>
    </w:p>
    <w:p w14:paraId="1C4AFA7B"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Ant dėžutės ir lizdinės plokštelės po „EXP“ nurodytam tinkamumo laikui pasibaigus, šio vaisto vartoti negalima.</w:t>
      </w:r>
    </w:p>
    <w:p w14:paraId="0377FF54" w14:textId="77777777" w:rsidR="00615A96" w:rsidRPr="00853671" w:rsidRDefault="00615A96" w:rsidP="00615A96">
      <w:pPr>
        <w:spacing w:after="0" w:line="240" w:lineRule="auto"/>
        <w:rPr>
          <w:rFonts w:ascii="Times New Roman" w:eastAsia="Times New Roman" w:hAnsi="Times New Roman" w:cs="Times New Roman"/>
          <w:lang w:val="lt-LT"/>
        </w:rPr>
      </w:pPr>
    </w:p>
    <w:p w14:paraId="2D8AE74C"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44D827C6" w14:textId="77777777" w:rsidR="00615A96" w:rsidRPr="00853671" w:rsidRDefault="00615A96" w:rsidP="00615A96">
      <w:pPr>
        <w:spacing w:after="0" w:line="240" w:lineRule="auto"/>
        <w:rPr>
          <w:rFonts w:ascii="Times New Roman" w:eastAsia="Times New Roman" w:hAnsi="Times New Roman" w:cs="Times New Roman"/>
          <w:lang w:val="lt-LT"/>
        </w:rPr>
      </w:pPr>
    </w:p>
    <w:p w14:paraId="337AB69D" w14:textId="77777777" w:rsidR="00615A96" w:rsidRPr="00853671" w:rsidRDefault="00615A96" w:rsidP="00615A96">
      <w:pPr>
        <w:spacing w:after="0" w:line="240" w:lineRule="auto"/>
        <w:rPr>
          <w:rFonts w:ascii="Times New Roman" w:eastAsia="Times New Roman" w:hAnsi="Times New Roman" w:cs="Times New Roman"/>
          <w:i/>
          <w:lang w:val="lt-LT"/>
        </w:rPr>
      </w:pPr>
    </w:p>
    <w:p w14:paraId="05BC7D28" w14:textId="77777777" w:rsidR="00615A96" w:rsidRPr="00853671" w:rsidRDefault="00615A96" w:rsidP="00615A96">
      <w:pPr>
        <w:tabs>
          <w:tab w:val="left" w:pos="567"/>
        </w:tabs>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6.</w:t>
      </w:r>
      <w:r w:rsidRPr="00853671">
        <w:rPr>
          <w:rFonts w:ascii="Times New Roman" w:eastAsia="Times New Roman" w:hAnsi="Times New Roman" w:cs="Times New Roman"/>
          <w:b/>
          <w:bCs/>
          <w:iCs/>
          <w:lang w:val="lt-LT"/>
        </w:rPr>
        <w:tab/>
        <w:t>Pakuotės turinys ir kita informacija</w:t>
      </w:r>
    </w:p>
    <w:p w14:paraId="2B1A0C06" w14:textId="77777777" w:rsidR="00615A96" w:rsidRPr="00853671" w:rsidRDefault="00615A96" w:rsidP="00615A96">
      <w:pPr>
        <w:spacing w:after="0" w:line="240" w:lineRule="auto"/>
        <w:rPr>
          <w:rFonts w:ascii="Times New Roman" w:eastAsia="Times New Roman" w:hAnsi="Times New Roman" w:cs="Times New Roman"/>
          <w:iCs/>
          <w:lang w:val="lt-LT"/>
        </w:rPr>
      </w:pPr>
    </w:p>
    <w:p w14:paraId="214C0744" w14:textId="77777777" w:rsidR="00615A96" w:rsidRPr="00853671" w:rsidRDefault="00615A96" w:rsidP="00615A96">
      <w:pPr>
        <w:numPr>
          <w:ilvl w:val="12"/>
          <w:numId w:val="0"/>
        </w:numPr>
        <w:spacing w:after="0" w:line="240" w:lineRule="auto"/>
        <w:ind w:right="-2"/>
        <w:rPr>
          <w:rFonts w:ascii="Times New Roman" w:eastAsia="Times New Roman" w:hAnsi="Times New Roman" w:cs="Times New Roman"/>
          <w:u w:val="single"/>
          <w:lang w:val="lt-LT"/>
        </w:rPr>
      </w:pPr>
      <w:r w:rsidRPr="00853671">
        <w:rPr>
          <w:rFonts w:ascii="Times New Roman" w:eastAsia="Times New Roman" w:hAnsi="Times New Roman" w:cs="Times New Roman"/>
          <w:b/>
          <w:bCs/>
          <w:lang w:val="lt-LT"/>
        </w:rPr>
        <w:t xml:space="preserve">Sirdalud sudėtis </w:t>
      </w:r>
    </w:p>
    <w:p w14:paraId="7CBF814F" w14:textId="3057E714" w:rsidR="00615A96" w:rsidRPr="00853671" w:rsidRDefault="00615A96" w:rsidP="00615A96">
      <w:pPr>
        <w:numPr>
          <w:ilvl w:val="0"/>
          <w:numId w:val="1"/>
        </w:num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Veiklioji</w:t>
      </w:r>
      <w:r w:rsidRPr="00853671">
        <w:rPr>
          <w:rFonts w:ascii="Times New Roman" w:eastAsia="Times New Roman" w:hAnsi="Times New Roman" w:cs="Times New Roman"/>
          <w:lang w:val="lt-LT"/>
        </w:rPr>
        <w:t xml:space="preserve"> Sirdalud </w:t>
      </w:r>
      <w:r w:rsidRPr="00853671">
        <w:rPr>
          <w:rFonts w:ascii="Times New Roman" w:eastAsia="Times New Roman" w:hAnsi="Times New Roman" w:cs="Times New Roman"/>
          <w:bCs/>
          <w:lang w:val="lt-LT"/>
        </w:rPr>
        <w:t>medžiaga</w:t>
      </w:r>
      <w:r w:rsidRPr="00853671">
        <w:rPr>
          <w:rFonts w:ascii="Times New Roman" w:eastAsia="Times New Roman" w:hAnsi="Times New Roman" w:cs="Times New Roman"/>
          <w:lang w:val="lt-LT"/>
        </w:rPr>
        <w:t xml:space="preserve"> yra tizanidinas. </w:t>
      </w:r>
      <w:r w:rsidRPr="00853671">
        <w:rPr>
          <w:rFonts w:ascii="Times New Roman" w:eastAsia="Times New Roman" w:hAnsi="Times New Roman" w:cs="Times New Roman"/>
          <w:bCs/>
          <w:lang w:val="lt-LT"/>
        </w:rPr>
        <w:t>Vienoje tabletėje yra 2 mg tizanidino (tizanidino hidrochlorido pavidalu).</w:t>
      </w:r>
    </w:p>
    <w:p w14:paraId="59D0AA16" w14:textId="77777777" w:rsidR="00615A96" w:rsidRDefault="00615A96" w:rsidP="00615A96">
      <w:pPr>
        <w:numPr>
          <w:ilvl w:val="0"/>
          <w:numId w:val="1"/>
        </w:num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lang w:val="lt-LT"/>
        </w:rPr>
        <w:t xml:space="preserve">Pagalbinės medžiagos </w:t>
      </w:r>
      <w:r w:rsidRPr="00853671">
        <w:rPr>
          <w:rFonts w:ascii="Times New Roman" w:eastAsia="Times New Roman" w:hAnsi="Times New Roman" w:cs="Times New Roman"/>
          <w:lang w:val="lt-LT"/>
        </w:rPr>
        <w:t>yra bevandenis koloidinis silicio dioksidas, stearino rūgštis, mikrokristalinė celiuliozė ir bevandenė laktozė.</w:t>
      </w:r>
    </w:p>
    <w:p w14:paraId="2ADCD934" w14:textId="77777777" w:rsidR="00A749C3" w:rsidRDefault="00A749C3" w:rsidP="00A749C3">
      <w:pPr>
        <w:spacing w:after="0" w:line="240" w:lineRule="auto"/>
        <w:rPr>
          <w:rFonts w:ascii="Times New Roman" w:eastAsia="Times New Roman" w:hAnsi="Times New Roman" w:cs="Times New Roman"/>
          <w:lang w:val="lt-LT"/>
        </w:rPr>
      </w:pPr>
    </w:p>
    <w:p w14:paraId="3519E788" w14:textId="77777777" w:rsidR="00615A96" w:rsidRPr="00853671" w:rsidRDefault="00615A96" w:rsidP="00615A96">
      <w:pPr>
        <w:spacing w:after="0" w:line="240" w:lineRule="auto"/>
        <w:ind w:right="-2"/>
        <w:rPr>
          <w:rFonts w:ascii="Times New Roman" w:eastAsia="Times New Roman" w:hAnsi="Times New Roman" w:cs="Times New Roman"/>
          <w:lang w:val="lt-LT"/>
        </w:rPr>
      </w:pPr>
    </w:p>
    <w:p w14:paraId="3DD42892" w14:textId="77777777" w:rsidR="00615A96" w:rsidRPr="00853671" w:rsidRDefault="00615A96" w:rsidP="00615A96">
      <w:pPr>
        <w:numPr>
          <w:ilvl w:val="12"/>
          <w:numId w:val="0"/>
        </w:numPr>
        <w:spacing w:after="0" w:line="240" w:lineRule="auto"/>
        <w:ind w:right="-2"/>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Sirdalud išvaizda ir kiekis pakuotėje</w:t>
      </w:r>
    </w:p>
    <w:p w14:paraId="0F252C8E"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Sirdalud 2 mg tabletės: baltos arba balsvos spalvos, apvalios, plokščios, nuožulniais kraštais, kurių vienoje pusėje yra vagelė ir žymė OZ.</w:t>
      </w:r>
    </w:p>
    <w:p w14:paraId="202AE9F4" w14:textId="77777777" w:rsidR="00615A96" w:rsidRPr="00853671" w:rsidRDefault="00615A96" w:rsidP="00615A9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Tabletę galima padalyti į lygias dozes.</w:t>
      </w:r>
    </w:p>
    <w:p w14:paraId="295DE91E" w14:textId="77777777" w:rsidR="00615A96" w:rsidRPr="00853671" w:rsidRDefault="00615A96" w:rsidP="00615A96">
      <w:pPr>
        <w:spacing w:after="0" w:line="240" w:lineRule="auto"/>
        <w:outlineLvl w:val="0"/>
        <w:rPr>
          <w:rFonts w:ascii="Times New Roman" w:eastAsia="Times New Roman" w:hAnsi="Times New Roman" w:cs="Times New Roman"/>
          <w:lang w:val="lt-LT"/>
        </w:rPr>
      </w:pPr>
    </w:p>
    <w:p w14:paraId="318AB231" w14:textId="77777777" w:rsidR="00615A96" w:rsidRPr="00853671" w:rsidRDefault="00615A96" w:rsidP="00615A9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Sirdalud tiekiamas lizdinėse plokštelėse. Pakuotėje yra 30 tablečių.</w:t>
      </w:r>
    </w:p>
    <w:p w14:paraId="30E2CDC8" w14:textId="77777777" w:rsidR="00615A96" w:rsidRDefault="00615A96" w:rsidP="00615A96">
      <w:pPr>
        <w:numPr>
          <w:ilvl w:val="12"/>
          <w:numId w:val="0"/>
        </w:numPr>
        <w:spacing w:after="0" w:line="240" w:lineRule="auto"/>
        <w:ind w:right="-2"/>
        <w:rPr>
          <w:rFonts w:ascii="Times New Roman" w:eastAsia="Times New Roman" w:hAnsi="Times New Roman" w:cs="Times New Roman"/>
          <w:lang w:val="lt-LT"/>
        </w:rPr>
      </w:pPr>
    </w:p>
    <w:p w14:paraId="00A4CAA2" w14:textId="77777777" w:rsidR="008172F0" w:rsidRPr="008172F0" w:rsidRDefault="008172F0" w:rsidP="008172F0">
      <w:pPr>
        <w:spacing w:after="0" w:line="240" w:lineRule="auto"/>
        <w:rPr>
          <w:rFonts w:ascii="Times New Roman" w:eastAsia="Times New Roman" w:hAnsi="Times New Roman" w:cs="Times New Roman"/>
          <w:lang w:val="lt-LT"/>
        </w:rPr>
      </w:pPr>
    </w:p>
    <w:p w14:paraId="4CFE6A0A" w14:textId="77777777" w:rsidR="008172F0" w:rsidRPr="008172F0" w:rsidRDefault="008172F0" w:rsidP="008172F0">
      <w:pPr>
        <w:spacing w:after="0" w:line="240" w:lineRule="auto"/>
        <w:rPr>
          <w:rFonts w:ascii="Times New Roman" w:eastAsia="Times New Roman" w:hAnsi="Times New Roman" w:cs="Times New Roman"/>
          <w:lang w:val="lt-LT"/>
        </w:rPr>
      </w:pPr>
      <w:r w:rsidRPr="008172F0">
        <w:rPr>
          <w:rFonts w:ascii="Times New Roman" w:eastAsia="Times New Roman" w:hAnsi="Times New Roman" w:cs="Times New Roman"/>
          <w:b/>
          <w:color w:val="000000"/>
          <w:lang w:val="lt-LT"/>
        </w:rPr>
        <w:t xml:space="preserve">Registruotojas eksportuojančioje valstybėje </w:t>
      </w:r>
    </w:p>
    <w:p w14:paraId="09B902A7" w14:textId="77777777" w:rsidR="00781F71" w:rsidRPr="004B6AEF" w:rsidRDefault="00781F71" w:rsidP="00781F71">
      <w:pPr>
        <w:spacing w:after="0" w:line="240" w:lineRule="auto"/>
        <w:rPr>
          <w:rFonts w:ascii="Times New Roman" w:eastAsia="Times New Roman" w:hAnsi="Times New Roman" w:cs="Times New Roman"/>
          <w:lang w:val="lt-LT"/>
        </w:rPr>
      </w:pPr>
      <w:r w:rsidRPr="004B6AEF">
        <w:rPr>
          <w:rFonts w:ascii="Times New Roman" w:eastAsia="Times New Roman" w:hAnsi="Times New Roman" w:cs="Times New Roman"/>
          <w:lang w:val="lt-LT"/>
        </w:rPr>
        <w:t>BEXAL FARMACÉUTICA, S.A.</w:t>
      </w:r>
    </w:p>
    <w:p w14:paraId="19A76F20" w14:textId="77777777" w:rsidR="00781F71" w:rsidRPr="00781F71" w:rsidRDefault="00781F71" w:rsidP="00781F71">
      <w:pPr>
        <w:spacing w:after="0" w:line="240" w:lineRule="auto"/>
        <w:rPr>
          <w:rFonts w:ascii="Times New Roman" w:eastAsia="Times New Roman" w:hAnsi="Times New Roman" w:cs="Times New Roman"/>
          <w:lang w:val="it-IT"/>
        </w:rPr>
      </w:pPr>
      <w:r w:rsidRPr="00781F71">
        <w:rPr>
          <w:rFonts w:ascii="Times New Roman" w:eastAsia="Times New Roman" w:hAnsi="Times New Roman" w:cs="Times New Roman"/>
          <w:lang w:val="it-IT"/>
        </w:rPr>
        <w:t>Centro Empresarial Parque Norte Edificio Roble</w:t>
      </w:r>
    </w:p>
    <w:p w14:paraId="475EE9C7" w14:textId="77777777" w:rsidR="00781F71" w:rsidRPr="004B6AEF" w:rsidRDefault="00781F71" w:rsidP="00781F71">
      <w:pPr>
        <w:spacing w:after="0" w:line="240" w:lineRule="auto"/>
        <w:rPr>
          <w:rFonts w:ascii="Times New Roman" w:eastAsia="Times New Roman" w:hAnsi="Times New Roman" w:cs="Times New Roman"/>
          <w:lang w:val="it-IT"/>
        </w:rPr>
      </w:pPr>
      <w:r w:rsidRPr="004B6AEF">
        <w:rPr>
          <w:rFonts w:ascii="Times New Roman" w:eastAsia="Times New Roman" w:hAnsi="Times New Roman" w:cs="Times New Roman"/>
          <w:lang w:val="it-IT"/>
        </w:rPr>
        <w:t>C/ Serrano Galvache, 56</w:t>
      </w:r>
    </w:p>
    <w:p w14:paraId="1F3B5841" w14:textId="1ED1C169" w:rsidR="00781F71" w:rsidRPr="004B6AEF" w:rsidRDefault="00781F71" w:rsidP="00781F71">
      <w:pPr>
        <w:spacing w:after="0" w:line="240" w:lineRule="auto"/>
        <w:rPr>
          <w:rFonts w:ascii="Times New Roman" w:eastAsia="Times New Roman" w:hAnsi="Times New Roman" w:cs="Times New Roman"/>
          <w:lang w:val="it-IT"/>
        </w:rPr>
      </w:pPr>
      <w:r w:rsidRPr="004B6AEF">
        <w:rPr>
          <w:rFonts w:ascii="Times New Roman" w:eastAsia="Times New Roman" w:hAnsi="Times New Roman" w:cs="Times New Roman"/>
          <w:lang w:val="it-IT"/>
        </w:rPr>
        <w:lastRenderedPageBreak/>
        <w:t>28033 Madrid,</w:t>
      </w:r>
    </w:p>
    <w:p w14:paraId="3B067717" w14:textId="27D5C042" w:rsidR="00781F71" w:rsidRPr="004B6AEF" w:rsidRDefault="00781F71" w:rsidP="00781F71">
      <w:pPr>
        <w:spacing w:after="0" w:line="240" w:lineRule="auto"/>
        <w:rPr>
          <w:rFonts w:ascii="Times New Roman" w:eastAsia="Times New Roman" w:hAnsi="Times New Roman" w:cs="Times New Roman"/>
          <w:lang w:val="it-IT"/>
        </w:rPr>
      </w:pPr>
      <w:r w:rsidRPr="004B6AEF">
        <w:rPr>
          <w:rFonts w:ascii="Times New Roman" w:eastAsia="Times New Roman" w:hAnsi="Times New Roman" w:cs="Times New Roman"/>
          <w:lang w:val="it-IT"/>
        </w:rPr>
        <w:t>Ispanija</w:t>
      </w:r>
    </w:p>
    <w:p w14:paraId="0CB2B914" w14:textId="49CE4850" w:rsidR="008172F0" w:rsidRPr="008172F0" w:rsidRDefault="008172F0" w:rsidP="008172F0">
      <w:pPr>
        <w:spacing w:after="0" w:line="240" w:lineRule="auto"/>
        <w:rPr>
          <w:rFonts w:ascii="Times New Roman" w:eastAsia="Times New Roman" w:hAnsi="Times New Roman" w:cs="Times New Roman"/>
          <w:lang w:val="lt-LT"/>
        </w:rPr>
      </w:pPr>
    </w:p>
    <w:p w14:paraId="3F72E1BF" w14:textId="77777777" w:rsidR="008172F0" w:rsidRPr="008172F0" w:rsidRDefault="008172F0" w:rsidP="008172F0">
      <w:pPr>
        <w:spacing w:after="0" w:line="240" w:lineRule="auto"/>
        <w:rPr>
          <w:rFonts w:ascii="Times New Roman" w:eastAsia="Times New Roman" w:hAnsi="Times New Roman" w:cs="Times New Roman"/>
          <w:b/>
          <w:bCs/>
          <w:lang w:val="lt-LT"/>
        </w:rPr>
      </w:pPr>
      <w:r w:rsidRPr="008172F0">
        <w:rPr>
          <w:rFonts w:ascii="Times New Roman" w:eastAsia="Times New Roman" w:hAnsi="Times New Roman" w:cs="Times New Roman"/>
          <w:b/>
          <w:bCs/>
          <w:lang w:val="lt-LT"/>
        </w:rPr>
        <w:t>Gamintojas</w:t>
      </w:r>
    </w:p>
    <w:p w14:paraId="3236499B" w14:textId="77777777" w:rsidR="00D731B1" w:rsidRPr="00F62835" w:rsidRDefault="00D731B1" w:rsidP="00D731B1">
      <w:pPr>
        <w:numPr>
          <w:ilvl w:val="12"/>
          <w:numId w:val="0"/>
        </w:numPr>
        <w:spacing w:after="0" w:line="240" w:lineRule="auto"/>
        <w:ind w:right="-2"/>
        <w:rPr>
          <w:rFonts w:ascii="Times New Roman" w:eastAsia="Times New Roman" w:hAnsi="Times New Roman" w:cs="Times New Roman"/>
          <w:lang w:val="lt-LT"/>
        </w:rPr>
      </w:pPr>
      <w:r w:rsidRPr="00F62835">
        <w:rPr>
          <w:rFonts w:ascii="Times New Roman" w:eastAsia="Times New Roman" w:hAnsi="Times New Roman" w:cs="Times New Roman"/>
          <w:lang w:val="lt-LT"/>
        </w:rPr>
        <w:t>Novartis Farmacéutica S.A.</w:t>
      </w:r>
    </w:p>
    <w:p w14:paraId="67B29A92" w14:textId="77777777" w:rsidR="00D731B1" w:rsidRPr="00F62835" w:rsidRDefault="00D731B1" w:rsidP="00D731B1">
      <w:pPr>
        <w:numPr>
          <w:ilvl w:val="12"/>
          <w:numId w:val="0"/>
        </w:numPr>
        <w:spacing w:after="0" w:line="240" w:lineRule="auto"/>
        <w:ind w:right="-2"/>
        <w:rPr>
          <w:rFonts w:ascii="Times New Roman" w:eastAsia="Times New Roman" w:hAnsi="Times New Roman" w:cs="Times New Roman"/>
          <w:lang w:val="lt-LT"/>
        </w:rPr>
      </w:pPr>
      <w:r w:rsidRPr="00F62835">
        <w:rPr>
          <w:rFonts w:ascii="Times New Roman" w:eastAsia="Times New Roman" w:hAnsi="Times New Roman" w:cs="Times New Roman"/>
          <w:lang w:val="lt-LT"/>
        </w:rPr>
        <w:t>Gran Via de les Corts Catalanes, 764</w:t>
      </w:r>
    </w:p>
    <w:p w14:paraId="49E0B605" w14:textId="77777777" w:rsidR="00D731B1" w:rsidRPr="00F62835" w:rsidRDefault="00D731B1" w:rsidP="00D731B1">
      <w:pPr>
        <w:numPr>
          <w:ilvl w:val="12"/>
          <w:numId w:val="0"/>
        </w:numPr>
        <w:spacing w:after="0" w:line="240" w:lineRule="auto"/>
        <w:ind w:right="-2"/>
        <w:rPr>
          <w:rFonts w:ascii="Times New Roman" w:eastAsia="Times New Roman" w:hAnsi="Times New Roman" w:cs="Times New Roman"/>
          <w:lang w:val="lt-LT"/>
        </w:rPr>
      </w:pPr>
      <w:r w:rsidRPr="00F62835">
        <w:rPr>
          <w:rFonts w:ascii="Times New Roman" w:eastAsia="Times New Roman" w:hAnsi="Times New Roman" w:cs="Times New Roman"/>
          <w:lang w:val="lt-LT"/>
        </w:rPr>
        <w:t>08013 Barcelona</w:t>
      </w:r>
    </w:p>
    <w:p w14:paraId="4CB3B5A2" w14:textId="77777777" w:rsidR="00D731B1" w:rsidRDefault="00D731B1" w:rsidP="00D731B1">
      <w:pPr>
        <w:numPr>
          <w:ilvl w:val="12"/>
          <w:numId w:val="0"/>
        </w:numPr>
        <w:spacing w:after="0" w:line="240" w:lineRule="auto"/>
        <w:ind w:right="-2"/>
        <w:rPr>
          <w:rFonts w:ascii="Times New Roman" w:eastAsia="Times New Roman" w:hAnsi="Times New Roman" w:cs="Times New Roman"/>
          <w:lang w:val="lt-LT"/>
        </w:rPr>
      </w:pPr>
      <w:r w:rsidRPr="00F62835">
        <w:rPr>
          <w:rFonts w:ascii="Times New Roman" w:eastAsia="Times New Roman" w:hAnsi="Times New Roman" w:cs="Times New Roman"/>
          <w:lang w:val="lt-LT"/>
        </w:rPr>
        <w:t>Ispanija</w:t>
      </w:r>
    </w:p>
    <w:p w14:paraId="54C9D4D3" w14:textId="77777777" w:rsidR="00663293" w:rsidRPr="00D731B1" w:rsidRDefault="00663293" w:rsidP="00663293">
      <w:pPr>
        <w:spacing w:after="0" w:line="240" w:lineRule="auto"/>
        <w:rPr>
          <w:rFonts w:ascii="Times New Roman" w:eastAsia="Times New Roman" w:hAnsi="Times New Roman" w:cs="Times New Roman"/>
          <w:lang w:val="lt-LT"/>
        </w:rPr>
      </w:pPr>
    </w:p>
    <w:p w14:paraId="53664734" w14:textId="01A60F58" w:rsidR="00663293" w:rsidRPr="004B6AEF" w:rsidRDefault="00663293" w:rsidP="00663293">
      <w:pPr>
        <w:spacing w:after="0" w:line="240" w:lineRule="auto"/>
        <w:rPr>
          <w:rFonts w:ascii="Times New Roman" w:eastAsia="Times New Roman" w:hAnsi="Times New Roman" w:cs="Times New Roman"/>
          <w:lang w:val="lt-LT"/>
        </w:rPr>
      </w:pPr>
      <w:r w:rsidRPr="004B6AEF">
        <w:rPr>
          <w:rFonts w:ascii="Times New Roman" w:eastAsia="Times New Roman" w:hAnsi="Times New Roman" w:cs="Times New Roman"/>
          <w:lang w:val="lt-LT"/>
        </w:rPr>
        <w:t>arba</w:t>
      </w:r>
    </w:p>
    <w:p w14:paraId="632D283F" w14:textId="77777777" w:rsidR="00663293" w:rsidRPr="004B6AEF" w:rsidRDefault="00663293" w:rsidP="00663293">
      <w:pPr>
        <w:spacing w:after="0" w:line="240" w:lineRule="auto"/>
        <w:rPr>
          <w:rFonts w:ascii="Times New Roman" w:eastAsia="Times New Roman" w:hAnsi="Times New Roman" w:cs="Times New Roman"/>
          <w:lang w:val="lt-LT"/>
        </w:rPr>
      </w:pPr>
    </w:p>
    <w:p w14:paraId="325C0F97" w14:textId="77777777" w:rsidR="00A86211" w:rsidRPr="00A86211" w:rsidRDefault="00A86211" w:rsidP="00A86211">
      <w:pPr>
        <w:spacing w:after="0" w:line="240" w:lineRule="auto"/>
        <w:rPr>
          <w:rFonts w:ascii="Times New Roman" w:eastAsia="Times New Roman" w:hAnsi="Times New Roman" w:cs="Times New Roman"/>
          <w:lang w:val="lt-LT"/>
        </w:rPr>
      </w:pPr>
      <w:r w:rsidRPr="00A86211">
        <w:rPr>
          <w:rFonts w:ascii="Times New Roman" w:eastAsia="Times New Roman" w:hAnsi="Times New Roman" w:cs="Times New Roman"/>
          <w:lang w:val="lt-LT"/>
        </w:rPr>
        <w:t xml:space="preserve">Novartis Pharma GmbH </w:t>
      </w:r>
    </w:p>
    <w:p w14:paraId="10CED08D" w14:textId="77777777" w:rsidR="00A86211" w:rsidRPr="00A86211" w:rsidRDefault="00A86211" w:rsidP="00A86211">
      <w:pPr>
        <w:spacing w:after="0" w:line="240" w:lineRule="auto"/>
        <w:rPr>
          <w:rFonts w:ascii="Times New Roman" w:eastAsia="Times New Roman" w:hAnsi="Times New Roman" w:cs="Times New Roman"/>
          <w:lang w:val="lt-LT"/>
        </w:rPr>
      </w:pPr>
      <w:r w:rsidRPr="00A86211">
        <w:rPr>
          <w:rFonts w:ascii="Times New Roman" w:eastAsia="Times New Roman" w:hAnsi="Times New Roman" w:cs="Times New Roman"/>
          <w:lang w:val="lt-LT"/>
        </w:rPr>
        <w:t>Roonstrasse 25</w:t>
      </w:r>
    </w:p>
    <w:p w14:paraId="692369A4" w14:textId="77777777" w:rsidR="00A86211" w:rsidRPr="00A86211" w:rsidRDefault="00A86211" w:rsidP="00A86211">
      <w:pPr>
        <w:spacing w:after="0" w:line="240" w:lineRule="auto"/>
        <w:rPr>
          <w:rFonts w:ascii="Times New Roman" w:eastAsia="Times New Roman" w:hAnsi="Times New Roman" w:cs="Times New Roman"/>
          <w:lang w:val="lt-LT"/>
        </w:rPr>
      </w:pPr>
      <w:r w:rsidRPr="00A86211">
        <w:rPr>
          <w:rFonts w:ascii="Times New Roman" w:eastAsia="Times New Roman" w:hAnsi="Times New Roman" w:cs="Times New Roman"/>
          <w:lang w:val="lt-LT"/>
        </w:rPr>
        <w:t xml:space="preserve">90429 Nuremberg, </w:t>
      </w:r>
    </w:p>
    <w:p w14:paraId="0E98B02B" w14:textId="77777777" w:rsidR="00A86211" w:rsidRDefault="00A86211" w:rsidP="00A86211">
      <w:pPr>
        <w:spacing w:after="0" w:line="240" w:lineRule="auto"/>
        <w:rPr>
          <w:rFonts w:ascii="Times New Roman" w:eastAsia="Times New Roman" w:hAnsi="Times New Roman" w:cs="Times New Roman"/>
          <w:lang w:val="lt-LT"/>
        </w:rPr>
      </w:pPr>
      <w:r w:rsidRPr="00A86211">
        <w:rPr>
          <w:rFonts w:ascii="Times New Roman" w:eastAsia="Times New Roman" w:hAnsi="Times New Roman" w:cs="Times New Roman"/>
          <w:lang w:val="lt-LT"/>
        </w:rPr>
        <w:t>Vokietija</w:t>
      </w:r>
    </w:p>
    <w:p w14:paraId="0C510293" w14:textId="77777777" w:rsidR="00A86211" w:rsidRDefault="00A86211" w:rsidP="00A86211">
      <w:pPr>
        <w:spacing w:after="0" w:line="240" w:lineRule="auto"/>
        <w:rPr>
          <w:rFonts w:ascii="Times New Roman" w:eastAsia="Times New Roman" w:hAnsi="Times New Roman" w:cs="Times New Roman"/>
          <w:lang w:val="lt-LT"/>
        </w:rPr>
      </w:pPr>
    </w:p>
    <w:p w14:paraId="04C3C17A" w14:textId="686E5557" w:rsidR="00A86211" w:rsidRPr="00A86211" w:rsidRDefault="00A86211" w:rsidP="00A86211">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arba</w:t>
      </w:r>
    </w:p>
    <w:p w14:paraId="12AB1134" w14:textId="77777777" w:rsidR="00A86211" w:rsidRPr="00A86211" w:rsidRDefault="00A86211" w:rsidP="00A86211">
      <w:pPr>
        <w:spacing w:after="0" w:line="240" w:lineRule="auto"/>
        <w:rPr>
          <w:rFonts w:ascii="Times New Roman" w:eastAsia="Times New Roman" w:hAnsi="Times New Roman" w:cs="Times New Roman"/>
          <w:lang w:val="lt-LT"/>
        </w:rPr>
      </w:pPr>
    </w:p>
    <w:p w14:paraId="47BFB87B" w14:textId="77777777" w:rsidR="00A86211" w:rsidRPr="00A86211" w:rsidRDefault="00A86211" w:rsidP="00A86211">
      <w:pPr>
        <w:spacing w:after="0" w:line="240" w:lineRule="auto"/>
        <w:rPr>
          <w:rFonts w:ascii="Times New Roman" w:eastAsia="Times New Roman" w:hAnsi="Times New Roman" w:cs="Times New Roman"/>
          <w:lang w:val="lt-LT"/>
        </w:rPr>
      </w:pPr>
      <w:r w:rsidRPr="00A86211">
        <w:rPr>
          <w:rFonts w:ascii="Times New Roman" w:eastAsia="Times New Roman" w:hAnsi="Times New Roman" w:cs="Times New Roman"/>
          <w:lang w:val="lt-LT"/>
        </w:rPr>
        <w:t>Lek Pharmaceuticals d.d.</w:t>
      </w:r>
    </w:p>
    <w:p w14:paraId="21151031" w14:textId="77777777" w:rsidR="00A86211" w:rsidRPr="00A86211" w:rsidRDefault="00A86211" w:rsidP="00A86211">
      <w:pPr>
        <w:spacing w:after="0" w:line="240" w:lineRule="auto"/>
        <w:rPr>
          <w:rFonts w:ascii="Times New Roman" w:eastAsia="Times New Roman" w:hAnsi="Times New Roman" w:cs="Times New Roman"/>
          <w:lang w:val="lt-LT"/>
        </w:rPr>
      </w:pPr>
      <w:r w:rsidRPr="00A86211">
        <w:rPr>
          <w:rFonts w:ascii="Times New Roman" w:eastAsia="Times New Roman" w:hAnsi="Times New Roman" w:cs="Times New Roman"/>
          <w:lang w:val="lt-LT"/>
        </w:rPr>
        <w:t>Verovskova Ulica 57,</w:t>
      </w:r>
    </w:p>
    <w:p w14:paraId="401AE28B" w14:textId="77777777" w:rsidR="00A86211" w:rsidRPr="00A86211" w:rsidRDefault="00A86211" w:rsidP="00A86211">
      <w:pPr>
        <w:spacing w:after="0" w:line="240" w:lineRule="auto"/>
        <w:rPr>
          <w:rFonts w:ascii="Times New Roman" w:eastAsia="Times New Roman" w:hAnsi="Times New Roman" w:cs="Times New Roman"/>
          <w:lang w:val="lt-LT"/>
        </w:rPr>
      </w:pPr>
      <w:r w:rsidRPr="00A86211">
        <w:rPr>
          <w:rFonts w:ascii="Times New Roman" w:eastAsia="Times New Roman" w:hAnsi="Times New Roman" w:cs="Times New Roman"/>
          <w:lang w:val="lt-LT"/>
        </w:rPr>
        <w:t>Ljubljana 1526,</w:t>
      </w:r>
    </w:p>
    <w:p w14:paraId="08839D92" w14:textId="77777777" w:rsidR="00A86211" w:rsidRDefault="00A86211" w:rsidP="00A86211">
      <w:pPr>
        <w:spacing w:after="0" w:line="240" w:lineRule="auto"/>
        <w:rPr>
          <w:rFonts w:ascii="Times New Roman" w:eastAsia="Times New Roman" w:hAnsi="Times New Roman" w:cs="Times New Roman"/>
          <w:lang w:val="lt-LT"/>
        </w:rPr>
      </w:pPr>
      <w:r w:rsidRPr="00A86211">
        <w:rPr>
          <w:rFonts w:ascii="Times New Roman" w:eastAsia="Times New Roman" w:hAnsi="Times New Roman" w:cs="Times New Roman"/>
          <w:lang w:val="lt-LT"/>
        </w:rPr>
        <w:t>Slovėnija</w:t>
      </w:r>
    </w:p>
    <w:p w14:paraId="067A9D18" w14:textId="77777777" w:rsidR="00F50D08" w:rsidRDefault="00F50D08" w:rsidP="00A86211">
      <w:pPr>
        <w:spacing w:after="0" w:line="240" w:lineRule="auto"/>
        <w:rPr>
          <w:rFonts w:ascii="Times New Roman" w:eastAsia="Times New Roman" w:hAnsi="Times New Roman" w:cs="Times New Roman"/>
          <w:lang w:val="lt-LT"/>
        </w:rPr>
      </w:pPr>
    </w:p>
    <w:p w14:paraId="118FFD72" w14:textId="77777777" w:rsidR="008172F0" w:rsidRPr="008172F0" w:rsidRDefault="008172F0" w:rsidP="008172F0">
      <w:pPr>
        <w:autoSpaceDE w:val="0"/>
        <w:autoSpaceDN w:val="0"/>
        <w:adjustRightInd w:val="0"/>
        <w:spacing w:after="0" w:line="240" w:lineRule="auto"/>
        <w:rPr>
          <w:rFonts w:ascii="Times New Roman" w:eastAsia="TimesNewRoman" w:hAnsi="Times New Roman" w:cs="Times New Roman"/>
          <w:color w:val="000000"/>
          <w:lang w:val="lt-LT"/>
        </w:rPr>
      </w:pPr>
      <w:r w:rsidRPr="008172F0">
        <w:rPr>
          <w:rFonts w:ascii="Times New Roman" w:hAnsi="Times New Roman" w:cs="Times New Roman"/>
          <w:b/>
          <w:color w:val="000000"/>
          <w:lang w:val="lt-LT"/>
        </w:rPr>
        <w:t xml:space="preserve">Lygiagretus importuotojas </w:t>
      </w:r>
      <w:r w:rsidRPr="008172F0">
        <w:rPr>
          <w:rFonts w:ascii="Times New Roman" w:hAnsi="Times New Roman" w:cs="Times New Roman"/>
          <w:b/>
          <w:color w:val="000000"/>
          <w:lang w:val="lt-LT"/>
        </w:rPr>
        <w:br/>
      </w:r>
      <w:r w:rsidRPr="008172F0">
        <w:rPr>
          <w:rFonts w:ascii="Times New Roman" w:eastAsia="TimesNewRoman" w:hAnsi="Times New Roman" w:cs="Times New Roman"/>
          <w:color w:val="000000"/>
          <w:lang w:val="lt-LT"/>
        </w:rPr>
        <w:t>UAB „</w:t>
      </w:r>
      <w:proofErr w:type="spellStart"/>
      <w:r w:rsidRPr="008172F0">
        <w:rPr>
          <w:rFonts w:ascii="Times New Roman" w:eastAsia="TimesNewRoman" w:hAnsi="Times New Roman" w:cs="Times New Roman"/>
          <w:color w:val="000000"/>
          <w:lang w:val="lt-LT"/>
        </w:rPr>
        <w:t>Niromed</w:t>
      </w:r>
      <w:proofErr w:type="spellEnd"/>
      <w:r w:rsidRPr="008172F0">
        <w:rPr>
          <w:rFonts w:ascii="Times New Roman" w:eastAsia="TimesNewRoman" w:hAnsi="Times New Roman" w:cs="Times New Roman"/>
          <w:color w:val="000000"/>
          <w:lang w:val="lt-LT"/>
        </w:rPr>
        <w:t>“</w:t>
      </w:r>
      <w:r w:rsidRPr="008172F0">
        <w:rPr>
          <w:rFonts w:ascii="Times New Roman" w:hAnsi="Times New Roman" w:cs="Times New Roman"/>
          <w:b/>
          <w:color w:val="000000"/>
          <w:lang w:val="lt-LT"/>
        </w:rPr>
        <w:br/>
      </w:r>
      <w:r w:rsidRPr="008172F0">
        <w:rPr>
          <w:rFonts w:ascii="Times New Roman" w:eastAsia="TimesNewRoman" w:hAnsi="Times New Roman" w:cs="Times New Roman"/>
          <w:color w:val="000000"/>
          <w:lang w:val="lt-LT"/>
        </w:rPr>
        <w:t>Žirmūnų g. 139A</w:t>
      </w:r>
      <w:r w:rsidRPr="008172F0">
        <w:rPr>
          <w:rFonts w:ascii="Times New Roman" w:hAnsi="Times New Roman" w:cs="Times New Roman"/>
          <w:b/>
          <w:color w:val="000000"/>
          <w:lang w:val="lt-LT"/>
        </w:rPr>
        <w:br/>
      </w:r>
      <w:r w:rsidRPr="008172F0">
        <w:rPr>
          <w:rFonts w:ascii="Times New Roman" w:eastAsia="TimesNewRoman" w:hAnsi="Times New Roman" w:cs="Times New Roman"/>
          <w:color w:val="000000"/>
          <w:lang w:val="lt-LT"/>
        </w:rPr>
        <w:t>LT‑09120 Vilnius</w:t>
      </w:r>
      <w:r w:rsidRPr="008172F0">
        <w:rPr>
          <w:rFonts w:ascii="Times New Roman" w:eastAsia="TimesNewRoman" w:hAnsi="Times New Roman" w:cs="Times New Roman"/>
          <w:color w:val="000000"/>
          <w:lang w:val="lt-LT"/>
        </w:rPr>
        <w:br/>
        <w:t>Lietuva</w:t>
      </w:r>
    </w:p>
    <w:p w14:paraId="5BFAC824" w14:textId="77777777" w:rsidR="008172F0" w:rsidRPr="008172F0" w:rsidRDefault="008172F0" w:rsidP="008172F0">
      <w:pPr>
        <w:widowControl w:val="0"/>
        <w:autoSpaceDN w:val="0"/>
        <w:spacing w:after="0" w:line="240" w:lineRule="auto"/>
        <w:rPr>
          <w:rFonts w:ascii="Times New Roman" w:eastAsia="Times New Roman" w:hAnsi="Times New Roman" w:cs="Times New Roman"/>
          <w:b/>
          <w:color w:val="000000"/>
          <w:lang w:val="lt-LT"/>
        </w:rPr>
      </w:pPr>
    </w:p>
    <w:p w14:paraId="3EDD0317" w14:textId="77777777" w:rsidR="008172F0" w:rsidRPr="008172F0" w:rsidRDefault="008172F0" w:rsidP="008172F0">
      <w:pPr>
        <w:spacing w:after="0" w:line="240" w:lineRule="auto"/>
        <w:ind w:left="567" w:hanging="567"/>
        <w:rPr>
          <w:rFonts w:ascii="Times New Roman" w:eastAsia="Times New Roman" w:hAnsi="Times New Roman" w:cs="Times New Roman"/>
          <w:b/>
          <w:bCs/>
          <w:lang w:val="cs-CZ"/>
        </w:rPr>
      </w:pPr>
      <w:r w:rsidRPr="008172F0">
        <w:rPr>
          <w:rFonts w:ascii="Times New Roman" w:eastAsia="Times New Roman" w:hAnsi="Times New Roman" w:cs="Times New Roman"/>
          <w:b/>
          <w:bCs/>
          <w:lang w:val="cs-CZ"/>
        </w:rPr>
        <w:t>Perpakavo</w:t>
      </w:r>
    </w:p>
    <w:p w14:paraId="3FCC666B" w14:textId="77777777" w:rsidR="008172F0" w:rsidRPr="008172F0" w:rsidRDefault="008172F0" w:rsidP="008172F0">
      <w:pPr>
        <w:spacing w:after="0" w:line="240" w:lineRule="auto"/>
        <w:ind w:left="567" w:hanging="567"/>
        <w:rPr>
          <w:rFonts w:ascii="Times New Roman" w:eastAsia="Times New Roman" w:hAnsi="Times New Roman" w:cs="Times New Roman"/>
          <w:lang w:val="cs-CZ"/>
        </w:rPr>
      </w:pPr>
      <w:r w:rsidRPr="008172F0">
        <w:rPr>
          <w:rFonts w:ascii="Times New Roman" w:eastAsia="Times New Roman" w:hAnsi="Times New Roman" w:cs="Times New Roman"/>
          <w:lang w:val="cs-CZ"/>
        </w:rPr>
        <w:t>LABOR Przedsiębiorstwo Farmaceutyczno-Chemiczne sp. z o.o.</w:t>
      </w:r>
    </w:p>
    <w:p w14:paraId="1F81E147" w14:textId="77777777" w:rsidR="008172F0" w:rsidRPr="008172F0" w:rsidRDefault="008172F0" w:rsidP="008172F0">
      <w:pPr>
        <w:spacing w:after="0" w:line="240" w:lineRule="auto"/>
        <w:ind w:left="567" w:hanging="567"/>
        <w:rPr>
          <w:rFonts w:ascii="Times New Roman" w:eastAsia="Times New Roman" w:hAnsi="Times New Roman" w:cs="Times New Roman"/>
          <w:lang w:val="cs-CZ"/>
        </w:rPr>
      </w:pPr>
      <w:r w:rsidRPr="008172F0">
        <w:rPr>
          <w:rFonts w:ascii="Times New Roman" w:eastAsia="Times New Roman" w:hAnsi="Times New Roman" w:cs="Times New Roman"/>
          <w:lang w:val="cs-CZ"/>
        </w:rPr>
        <w:t>Ul. Długosza 49,</w:t>
      </w:r>
    </w:p>
    <w:p w14:paraId="54AC226E" w14:textId="77777777" w:rsidR="008172F0" w:rsidRPr="008172F0" w:rsidRDefault="008172F0" w:rsidP="008172F0">
      <w:pPr>
        <w:spacing w:after="0" w:line="240" w:lineRule="auto"/>
        <w:ind w:left="567" w:hanging="567"/>
        <w:rPr>
          <w:rFonts w:ascii="Times New Roman" w:eastAsia="Times New Roman" w:hAnsi="Times New Roman" w:cs="Times New Roman"/>
          <w:lang w:val="cs-CZ"/>
        </w:rPr>
      </w:pPr>
      <w:r w:rsidRPr="008172F0">
        <w:rPr>
          <w:rFonts w:ascii="Times New Roman" w:eastAsia="Times New Roman" w:hAnsi="Times New Roman" w:cs="Times New Roman"/>
          <w:lang w:val="cs-CZ"/>
        </w:rPr>
        <w:t>51-162 Wrocław,</w:t>
      </w:r>
    </w:p>
    <w:p w14:paraId="6AB1B44B" w14:textId="77777777" w:rsidR="008172F0" w:rsidRPr="008172F0" w:rsidRDefault="008172F0" w:rsidP="008172F0">
      <w:pPr>
        <w:spacing w:after="0" w:line="240" w:lineRule="auto"/>
        <w:ind w:left="567" w:hanging="567"/>
        <w:rPr>
          <w:rFonts w:ascii="Times New Roman" w:eastAsia="Times New Roman" w:hAnsi="Times New Roman" w:cs="Times New Roman"/>
          <w:lang w:val="cs-CZ"/>
        </w:rPr>
      </w:pPr>
      <w:r w:rsidRPr="008172F0">
        <w:rPr>
          <w:rFonts w:ascii="Times New Roman" w:eastAsia="Times New Roman" w:hAnsi="Times New Roman" w:cs="Times New Roman"/>
          <w:lang w:val="cs-CZ"/>
        </w:rPr>
        <w:t>Lenkija</w:t>
      </w:r>
    </w:p>
    <w:p w14:paraId="3E5E9563" w14:textId="77777777" w:rsidR="008172F0" w:rsidRPr="008172F0" w:rsidRDefault="008172F0" w:rsidP="008172F0">
      <w:pPr>
        <w:spacing w:after="0" w:line="240" w:lineRule="auto"/>
        <w:ind w:left="567" w:hanging="567"/>
        <w:rPr>
          <w:rFonts w:ascii="Times New Roman" w:eastAsia="Times New Roman" w:hAnsi="Times New Roman" w:cs="Times New Roman"/>
          <w:lang w:val="cs-CZ"/>
        </w:rPr>
      </w:pPr>
    </w:p>
    <w:p w14:paraId="4D95BF45" w14:textId="77777777" w:rsidR="008172F0" w:rsidRPr="008172F0" w:rsidRDefault="008172F0" w:rsidP="008172F0">
      <w:pPr>
        <w:spacing w:after="0" w:line="240" w:lineRule="auto"/>
        <w:ind w:left="567" w:hanging="567"/>
        <w:rPr>
          <w:rFonts w:ascii="Times New Roman" w:eastAsia="Times New Roman" w:hAnsi="Times New Roman" w:cs="Times New Roman"/>
          <w:lang w:val="cs-CZ"/>
        </w:rPr>
      </w:pPr>
      <w:r w:rsidRPr="008172F0">
        <w:rPr>
          <w:rFonts w:ascii="Times New Roman" w:eastAsia="Times New Roman" w:hAnsi="Times New Roman" w:cs="Times New Roman"/>
          <w:lang w:val="cs-CZ"/>
        </w:rPr>
        <w:t>arba</w:t>
      </w:r>
    </w:p>
    <w:p w14:paraId="04D79EC6" w14:textId="77777777" w:rsidR="008172F0" w:rsidRPr="008172F0" w:rsidRDefault="008172F0" w:rsidP="008172F0">
      <w:pPr>
        <w:spacing w:after="0" w:line="240" w:lineRule="auto"/>
        <w:ind w:left="567" w:hanging="567"/>
        <w:rPr>
          <w:rFonts w:ascii="Times New Roman" w:eastAsia="Times New Roman" w:hAnsi="Times New Roman" w:cs="Times New Roman"/>
          <w:lang w:val="cs-CZ"/>
        </w:rPr>
      </w:pPr>
    </w:p>
    <w:p w14:paraId="5EF2CA33" w14:textId="77777777" w:rsidR="008172F0" w:rsidRPr="008172F0" w:rsidRDefault="008172F0" w:rsidP="008172F0">
      <w:pPr>
        <w:spacing w:after="0" w:line="240" w:lineRule="auto"/>
        <w:rPr>
          <w:rFonts w:ascii="Times New Roman" w:eastAsia="Times New Roman" w:hAnsi="Times New Roman" w:cs="Times New Roman"/>
          <w:lang w:val="cs-CZ"/>
        </w:rPr>
      </w:pPr>
      <w:r w:rsidRPr="008172F0">
        <w:rPr>
          <w:rFonts w:ascii="Times New Roman" w:eastAsia="Times New Roman" w:hAnsi="Times New Roman" w:cs="Times New Roman"/>
          <w:lang w:val="cs-CZ"/>
        </w:rPr>
        <w:t>UAB „Entafarma“</w:t>
      </w:r>
    </w:p>
    <w:p w14:paraId="2343F02E" w14:textId="77777777" w:rsidR="008172F0" w:rsidRPr="008172F0" w:rsidRDefault="008172F0" w:rsidP="008172F0">
      <w:pPr>
        <w:spacing w:after="0" w:line="240" w:lineRule="auto"/>
        <w:rPr>
          <w:rFonts w:ascii="Times New Roman" w:eastAsia="Times New Roman" w:hAnsi="Times New Roman" w:cs="Times New Roman"/>
          <w:lang w:val="cs-CZ"/>
        </w:rPr>
      </w:pPr>
      <w:r w:rsidRPr="008172F0">
        <w:rPr>
          <w:rFonts w:ascii="Times New Roman" w:eastAsia="Times New Roman" w:hAnsi="Times New Roman" w:cs="Times New Roman"/>
          <w:lang w:val="cs-CZ"/>
        </w:rPr>
        <w:t>Klonėnų vs. 1,</w:t>
      </w:r>
    </w:p>
    <w:p w14:paraId="0061CC89" w14:textId="77777777" w:rsidR="008172F0" w:rsidRPr="008172F0" w:rsidRDefault="008172F0" w:rsidP="008172F0">
      <w:pPr>
        <w:spacing w:after="0" w:line="240" w:lineRule="auto"/>
        <w:rPr>
          <w:rFonts w:ascii="Times New Roman" w:eastAsia="Times New Roman" w:hAnsi="Times New Roman" w:cs="Times New Roman"/>
          <w:lang w:val="cs-CZ"/>
        </w:rPr>
      </w:pPr>
      <w:r w:rsidRPr="008172F0">
        <w:rPr>
          <w:rFonts w:ascii="Times New Roman" w:eastAsia="Times New Roman" w:hAnsi="Times New Roman" w:cs="Times New Roman"/>
          <w:lang w:val="cs-CZ"/>
        </w:rPr>
        <w:t>LT-19156 Širvintų r. sav.</w:t>
      </w:r>
    </w:p>
    <w:p w14:paraId="42F0639C" w14:textId="77777777" w:rsidR="008172F0" w:rsidRPr="008172F0" w:rsidRDefault="008172F0" w:rsidP="008172F0">
      <w:pPr>
        <w:spacing w:after="0" w:line="240" w:lineRule="auto"/>
        <w:rPr>
          <w:rFonts w:ascii="Times New Roman" w:eastAsia="Times New Roman" w:hAnsi="Times New Roman" w:cs="Times New Roman"/>
          <w:b/>
          <w:lang w:val="lt-LT"/>
        </w:rPr>
      </w:pPr>
      <w:r w:rsidRPr="008172F0">
        <w:rPr>
          <w:rFonts w:ascii="Times New Roman" w:eastAsia="Times New Roman" w:hAnsi="Times New Roman" w:cs="Times New Roman"/>
          <w:lang w:val="cs-CZ"/>
        </w:rPr>
        <w:t>Lietuva</w:t>
      </w:r>
    </w:p>
    <w:p w14:paraId="1B2A2839" w14:textId="77777777" w:rsidR="008172F0" w:rsidRPr="008172F0" w:rsidRDefault="008172F0" w:rsidP="008172F0">
      <w:pPr>
        <w:numPr>
          <w:ilvl w:val="12"/>
          <w:numId w:val="0"/>
        </w:numPr>
        <w:spacing w:after="0" w:line="240" w:lineRule="auto"/>
        <w:ind w:left="567" w:hanging="567"/>
        <w:outlineLvl w:val="0"/>
        <w:rPr>
          <w:rFonts w:ascii="Times New Roman" w:eastAsia="Times New Roman" w:hAnsi="Times New Roman" w:cs="Times New Roman"/>
          <w:b/>
          <w:lang w:val="lt-LT"/>
        </w:rPr>
      </w:pPr>
    </w:p>
    <w:p w14:paraId="3B55DEAF" w14:textId="77777777" w:rsidR="008172F0" w:rsidRPr="008172F0" w:rsidRDefault="008172F0" w:rsidP="008172F0">
      <w:pPr>
        <w:numPr>
          <w:ilvl w:val="12"/>
          <w:numId w:val="0"/>
        </w:numPr>
        <w:spacing w:after="0" w:line="240" w:lineRule="auto"/>
        <w:ind w:left="567" w:hanging="567"/>
        <w:outlineLvl w:val="0"/>
        <w:rPr>
          <w:rFonts w:ascii="Times New Roman" w:eastAsia="Times New Roman" w:hAnsi="Times New Roman" w:cs="Times New Roman"/>
          <w:b/>
          <w:lang w:val="lt-LT"/>
        </w:rPr>
      </w:pPr>
    </w:p>
    <w:p w14:paraId="684CC074" w14:textId="118CC168" w:rsidR="008172F0" w:rsidRPr="008172F0" w:rsidRDefault="008172F0" w:rsidP="008172F0">
      <w:pPr>
        <w:spacing w:after="0" w:line="240" w:lineRule="auto"/>
        <w:ind w:left="567" w:hanging="567"/>
        <w:rPr>
          <w:rFonts w:ascii="Times New Roman" w:eastAsia="Times New Roman" w:hAnsi="Times New Roman" w:cs="Times New Roman"/>
          <w:b/>
          <w:lang w:val="lt-LT"/>
        </w:rPr>
      </w:pPr>
      <w:r w:rsidRPr="008172F0">
        <w:rPr>
          <w:rFonts w:ascii="Times New Roman" w:eastAsia="Times New Roman" w:hAnsi="Times New Roman" w:cs="Times New Roman"/>
          <w:b/>
          <w:lang w:val="lt-LT"/>
        </w:rPr>
        <w:t xml:space="preserve">Šis pakuotės lapelis paskutinį kartą peržiūrėtas </w:t>
      </w:r>
      <w:r w:rsidR="00BF2608">
        <w:rPr>
          <w:rFonts w:ascii="Times New Roman" w:eastAsia="Times New Roman" w:hAnsi="Times New Roman" w:cs="Times New Roman"/>
          <w:b/>
          <w:lang w:val="lt-LT"/>
        </w:rPr>
        <w:t>2025-12-12</w:t>
      </w:r>
      <w:r w:rsidRPr="008172F0">
        <w:rPr>
          <w:rFonts w:ascii="Times New Roman" w:eastAsia="Times New Roman" w:hAnsi="Times New Roman" w:cs="Times New Roman"/>
          <w:b/>
          <w:lang w:val="lt-LT"/>
        </w:rPr>
        <w:t>.</w:t>
      </w:r>
    </w:p>
    <w:p w14:paraId="63801D05" w14:textId="77777777" w:rsidR="008172F0" w:rsidRPr="008172F0" w:rsidRDefault="008172F0" w:rsidP="008172F0">
      <w:pPr>
        <w:spacing w:after="0" w:line="240" w:lineRule="auto"/>
        <w:ind w:left="567" w:hanging="567"/>
        <w:rPr>
          <w:rFonts w:ascii="Times New Roman" w:eastAsia="Times New Roman" w:hAnsi="Times New Roman" w:cs="Times New Roman"/>
          <w:b/>
          <w:lang w:val="lt-LT"/>
        </w:rPr>
      </w:pPr>
    </w:p>
    <w:p w14:paraId="2E2C0702" w14:textId="77777777" w:rsidR="00A86211" w:rsidRPr="00A64CC4" w:rsidRDefault="00A86211" w:rsidP="00A86211">
      <w:pPr>
        <w:spacing w:after="0" w:line="240" w:lineRule="auto"/>
        <w:rPr>
          <w:rFonts w:ascii="Times New Roman" w:eastAsia="Calibri" w:hAnsi="Times New Roman" w:cs="Times New Roman"/>
          <w:lang w:val="lt-LT" w:eastAsia="lt-LT"/>
        </w:rPr>
      </w:pPr>
      <w:r w:rsidRPr="00A64CC4">
        <w:rPr>
          <w:rFonts w:ascii="Times New Roman" w:eastAsia="Calibri" w:hAnsi="Times New Roman" w:cs="Times New Roman"/>
          <w:lang w:val="lt-LT" w:eastAsia="lt-LT"/>
        </w:rPr>
        <w:t>Išsami informacija apie šį vaistą pateikiama Valstybinės vaistų kontrolės tarnybos prie Lietuvos Respublikos sveikatos apsaugos ministerijos tinklalapyje</w:t>
      </w:r>
      <w:r w:rsidRPr="00A64CC4">
        <w:rPr>
          <w:rFonts w:ascii="Times New Roman" w:eastAsia="Calibri" w:hAnsi="Times New Roman" w:cs="Times New Roman"/>
          <w:i/>
          <w:lang w:val="lt-LT" w:eastAsia="lt-LT"/>
        </w:rPr>
        <w:t xml:space="preserve"> </w:t>
      </w:r>
      <w:r w:rsidRPr="00A64CC4">
        <w:rPr>
          <w:rFonts w:ascii="Times New Roman" w:eastAsia="Calibri" w:hAnsi="Times New Roman" w:cs="Times New Roman"/>
          <w:lang w:val="lt-LT" w:eastAsia="lt-LT"/>
        </w:rPr>
        <w:t>https://vvkt.lrv.lt/lt/.</w:t>
      </w:r>
    </w:p>
    <w:p w14:paraId="66E068EC" w14:textId="77777777" w:rsidR="008172F0" w:rsidRPr="008172F0" w:rsidRDefault="008172F0" w:rsidP="008172F0">
      <w:pPr>
        <w:spacing w:after="0" w:line="240" w:lineRule="auto"/>
        <w:ind w:left="567" w:hanging="567"/>
        <w:rPr>
          <w:rFonts w:ascii="Times New Roman" w:eastAsia="Times New Roman" w:hAnsi="Times New Roman" w:cs="Times New Roman"/>
          <w:lang w:val="lt-LT"/>
        </w:rPr>
      </w:pPr>
    </w:p>
    <w:p w14:paraId="4A260558" w14:textId="77777777" w:rsidR="008172F0" w:rsidRPr="008172F0" w:rsidRDefault="008172F0" w:rsidP="008172F0">
      <w:pPr>
        <w:spacing w:after="0" w:line="240" w:lineRule="auto"/>
        <w:ind w:left="567" w:hanging="567"/>
        <w:rPr>
          <w:rFonts w:ascii="Times New Roman" w:eastAsia="Calibri" w:hAnsi="Times New Roman" w:cs="Times New Roman"/>
          <w:lang w:val="lt-LT"/>
        </w:rPr>
      </w:pPr>
    </w:p>
    <w:p w14:paraId="2FA7D21E" w14:textId="0BD09AC1" w:rsidR="008172F0" w:rsidRPr="008172F0" w:rsidRDefault="008172F0" w:rsidP="008172F0">
      <w:pPr>
        <w:spacing w:after="0" w:line="240" w:lineRule="auto"/>
        <w:rPr>
          <w:rFonts w:ascii="Times New Roman" w:eastAsia="Times New Roman" w:hAnsi="Times New Roman" w:cs="Times New Roman"/>
          <w:snapToGrid w:val="0"/>
          <w:lang w:val="lt-LT"/>
        </w:rPr>
      </w:pPr>
      <w:r w:rsidRPr="008172F0">
        <w:rPr>
          <w:rFonts w:ascii="Times New Roman" w:eastAsia="Times New Roman" w:hAnsi="Times New Roman" w:cs="Times New Roman"/>
          <w:i/>
          <w:iCs/>
          <w:snapToGrid w:val="0"/>
          <w:lang w:val="lt-LT"/>
        </w:rPr>
        <w:t>Lygiagrečiai importuojamas vaistinis preparatas nuo referencinio vaistinio preparato skiriasi laikymo sąlygomis: lygiagrečiam vaistui specialių laikymo sąlygų nereikia, referencin</w:t>
      </w:r>
      <w:r w:rsidR="003211CF">
        <w:rPr>
          <w:rFonts w:ascii="Times New Roman" w:eastAsia="Times New Roman" w:hAnsi="Times New Roman" w:cs="Times New Roman"/>
          <w:i/>
          <w:iCs/>
          <w:snapToGrid w:val="0"/>
          <w:lang w:val="lt-LT"/>
        </w:rPr>
        <w:t>į</w:t>
      </w:r>
      <w:r w:rsidRPr="008172F0">
        <w:rPr>
          <w:rFonts w:ascii="Times New Roman" w:eastAsia="Times New Roman" w:hAnsi="Times New Roman" w:cs="Times New Roman"/>
          <w:i/>
          <w:iCs/>
          <w:snapToGrid w:val="0"/>
          <w:lang w:val="lt-LT"/>
        </w:rPr>
        <w:t xml:space="preserve"> </w:t>
      </w:r>
      <w:r w:rsidR="003211CF">
        <w:rPr>
          <w:rFonts w:ascii="Times New Roman" w:eastAsia="Times New Roman" w:hAnsi="Times New Roman" w:cs="Times New Roman"/>
          <w:i/>
          <w:iCs/>
          <w:snapToGrid w:val="0"/>
          <w:lang w:val="lt-LT"/>
        </w:rPr>
        <w:t>l</w:t>
      </w:r>
      <w:r w:rsidR="003211CF" w:rsidRPr="003211CF">
        <w:rPr>
          <w:rFonts w:ascii="Times New Roman" w:eastAsia="Times New Roman" w:hAnsi="Times New Roman" w:cs="Times New Roman"/>
          <w:i/>
          <w:iCs/>
          <w:snapToGrid w:val="0"/>
          <w:lang w:val="lt-LT"/>
        </w:rPr>
        <w:t>aikyti ne aukštesnėje kaip 25 ºC temperatūroje</w:t>
      </w:r>
      <w:r w:rsidR="00330E28">
        <w:rPr>
          <w:rFonts w:ascii="Times New Roman" w:eastAsia="Times New Roman" w:hAnsi="Times New Roman" w:cs="Times New Roman"/>
          <w:i/>
          <w:iCs/>
          <w:snapToGrid w:val="0"/>
          <w:lang w:val="lt-LT"/>
        </w:rPr>
        <w:t>.</w:t>
      </w:r>
    </w:p>
    <w:sectPr w:rsidR="008172F0" w:rsidRPr="008172F0" w:rsidSect="00650BE8">
      <w:footerReference w:type="even" r:id="rId8"/>
      <w:footerReference w:type="default" r:id="rId9"/>
      <w:pgSz w:w="12240" w:h="15840"/>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D5E4B" w14:textId="77777777" w:rsidR="004B6AEF" w:rsidRDefault="004B6AEF">
      <w:pPr>
        <w:spacing w:after="0" w:line="240" w:lineRule="auto"/>
      </w:pPr>
      <w:r>
        <w:separator/>
      </w:r>
    </w:p>
  </w:endnote>
  <w:endnote w:type="continuationSeparator" w:id="0">
    <w:p w14:paraId="271FFE49" w14:textId="77777777" w:rsidR="004B6AEF" w:rsidRDefault="004B6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3"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298D" w14:textId="77777777" w:rsidR="00F10332" w:rsidRDefault="004B6AEF" w:rsidP="00650B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25</w:t>
    </w:r>
    <w:r>
      <w:rPr>
        <w:rStyle w:val="Puslapionumeris"/>
      </w:rPr>
      <w:fldChar w:fldCharType="end"/>
    </w:r>
  </w:p>
  <w:p w14:paraId="3508DEA4" w14:textId="77777777" w:rsidR="00F10332" w:rsidRDefault="00F10332" w:rsidP="00650BE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E6D83" w14:textId="77777777" w:rsidR="00F10332" w:rsidRPr="00F20A42" w:rsidRDefault="004B6AEF" w:rsidP="00650BE8">
    <w:pPr>
      <w:pStyle w:val="Porat"/>
      <w:framePr w:wrap="around" w:vAnchor="text" w:hAnchor="margin" w:xAlign="right" w:y="1"/>
      <w:rPr>
        <w:rStyle w:val="Puslapionumeris"/>
        <w:sz w:val="22"/>
        <w:szCs w:val="22"/>
      </w:rPr>
    </w:pPr>
    <w:r w:rsidRPr="00F20A42">
      <w:rPr>
        <w:rStyle w:val="Puslapionumeris"/>
        <w:sz w:val="22"/>
        <w:szCs w:val="22"/>
      </w:rPr>
      <w:fldChar w:fldCharType="begin"/>
    </w:r>
    <w:r w:rsidRPr="00F20A42">
      <w:rPr>
        <w:rStyle w:val="Puslapionumeris"/>
        <w:sz w:val="22"/>
        <w:szCs w:val="22"/>
      </w:rPr>
      <w:instrText xml:space="preserve">PAGE  </w:instrText>
    </w:r>
    <w:r w:rsidRPr="00F20A42">
      <w:rPr>
        <w:rStyle w:val="Puslapionumeris"/>
        <w:sz w:val="22"/>
        <w:szCs w:val="22"/>
      </w:rPr>
      <w:fldChar w:fldCharType="separate"/>
    </w:r>
    <w:r>
      <w:rPr>
        <w:rStyle w:val="Puslapionumeris"/>
        <w:noProof/>
        <w:sz w:val="22"/>
        <w:szCs w:val="22"/>
      </w:rPr>
      <w:t>23</w:t>
    </w:r>
    <w:r w:rsidRPr="00F20A42">
      <w:rPr>
        <w:rStyle w:val="Puslapionumeris"/>
        <w:sz w:val="22"/>
        <w:szCs w:val="22"/>
      </w:rPr>
      <w:fldChar w:fldCharType="end"/>
    </w:r>
  </w:p>
  <w:p w14:paraId="7CEC280F" w14:textId="77777777" w:rsidR="00F10332" w:rsidRDefault="00F10332" w:rsidP="00650BE8">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0F94A" w14:textId="77777777" w:rsidR="004B6AEF" w:rsidRDefault="004B6AEF">
      <w:pPr>
        <w:spacing w:after="0" w:line="240" w:lineRule="auto"/>
      </w:pPr>
      <w:r>
        <w:separator/>
      </w:r>
    </w:p>
  </w:footnote>
  <w:footnote w:type="continuationSeparator" w:id="0">
    <w:p w14:paraId="7C48767F" w14:textId="77777777" w:rsidR="004B6AEF" w:rsidRDefault="004B6A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5663954">
    <w:abstractNumId w:val="2"/>
  </w:num>
  <w:num w:numId="2" w16cid:durableId="1648513232">
    <w:abstractNumId w:val="0"/>
    <w:lvlOverride w:ilvl="0">
      <w:lvl w:ilvl="0">
        <w:start w:val="1"/>
        <w:numFmt w:val="bullet"/>
        <w:lvlText w:val="-"/>
        <w:legacy w:legacy="1" w:legacySpace="0" w:legacyIndent="360"/>
        <w:lvlJc w:val="left"/>
        <w:pPr>
          <w:ind w:left="360" w:hanging="360"/>
        </w:pPr>
      </w:lvl>
    </w:lvlOverride>
  </w:num>
  <w:num w:numId="3" w16cid:durableId="360478153">
    <w:abstractNumId w:val="3"/>
  </w:num>
  <w:num w:numId="4" w16cid:durableId="1934849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96"/>
    <w:rsid w:val="00054204"/>
    <w:rsid w:val="000A02F3"/>
    <w:rsid w:val="000A0F1E"/>
    <w:rsid w:val="001D5DD7"/>
    <w:rsid w:val="001F5F04"/>
    <w:rsid w:val="002A5789"/>
    <w:rsid w:val="002F6596"/>
    <w:rsid w:val="003211CF"/>
    <w:rsid w:val="00330E28"/>
    <w:rsid w:val="003F7955"/>
    <w:rsid w:val="004B6AEF"/>
    <w:rsid w:val="005A75CB"/>
    <w:rsid w:val="00615A96"/>
    <w:rsid w:val="00621149"/>
    <w:rsid w:val="00663293"/>
    <w:rsid w:val="0071667C"/>
    <w:rsid w:val="0073203D"/>
    <w:rsid w:val="00781F71"/>
    <w:rsid w:val="008172F0"/>
    <w:rsid w:val="00943BA6"/>
    <w:rsid w:val="009C7362"/>
    <w:rsid w:val="00A04129"/>
    <w:rsid w:val="00A749C3"/>
    <w:rsid w:val="00A86211"/>
    <w:rsid w:val="00AF6246"/>
    <w:rsid w:val="00B90971"/>
    <w:rsid w:val="00BF2608"/>
    <w:rsid w:val="00C14490"/>
    <w:rsid w:val="00C434DD"/>
    <w:rsid w:val="00D731B1"/>
    <w:rsid w:val="00E6331D"/>
    <w:rsid w:val="00E811E2"/>
    <w:rsid w:val="00F10332"/>
    <w:rsid w:val="00F13675"/>
    <w:rsid w:val="00F35CCA"/>
    <w:rsid w:val="00F50D08"/>
    <w:rsid w:val="00F9618A"/>
    <w:rsid w:val="00FB1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29D47"/>
  <w15:chartTrackingRefBased/>
  <w15:docId w15:val="{AC372C10-43DC-477B-A6FD-D103E9C6A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5A96"/>
    <w:pPr>
      <w:spacing w:after="200" w:line="276" w:lineRule="auto"/>
    </w:pPr>
    <w:rPr>
      <w:kern w:val="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615A96"/>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lt-LT"/>
    </w:rPr>
  </w:style>
  <w:style w:type="character" w:customStyle="1" w:styleId="PoratDiagrama">
    <w:name w:val="Poraštė Diagrama"/>
    <w:basedOn w:val="Numatytasispastraiposriftas"/>
    <w:link w:val="Porat"/>
    <w:rsid w:val="00615A96"/>
    <w:rPr>
      <w:rFonts w:ascii="Times New Roman" w:eastAsia="Times New Roman" w:hAnsi="Times New Roman" w:cs="Times New Roman"/>
      <w:kern w:val="0"/>
      <w:sz w:val="24"/>
      <w:szCs w:val="20"/>
      <w:lang w:val="lt-LT"/>
      <w14:ligatures w14:val="none"/>
    </w:rPr>
  </w:style>
  <w:style w:type="character" w:styleId="Puslapionumeris">
    <w:name w:val="page number"/>
    <w:rsid w:val="00615A96"/>
  </w:style>
  <w:style w:type="paragraph" w:styleId="Antrats">
    <w:name w:val="header"/>
    <w:basedOn w:val="prastasis"/>
    <w:link w:val="AntratsDiagrama"/>
    <w:rsid w:val="00615A96"/>
    <w:pPr>
      <w:tabs>
        <w:tab w:val="center" w:pos="4819"/>
        <w:tab w:val="right" w:pos="9638"/>
      </w:tabs>
      <w:spacing w:after="0" w:line="240" w:lineRule="auto"/>
    </w:pPr>
    <w:rPr>
      <w:rFonts w:ascii="Times New Roman" w:eastAsia="Times New Roman" w:hAnsi="Times New Roman" w:cs="Times New Roman"/>
      <w:sz w:val="24"/>
      <w:szCs w:val="24"/>
      <w:lang w:val="lt-LT"/>
    </w:rPr>
  </w:style>
  <w:style w:type="character" w:customStyle="1" w:styleId="AntratsDiagrama">
    <w:name w:val="Antraštės Diagrama"/>
    <w:basedOn w:val="Numatytasispastraiposriftas"/>
    <w:link w:val="Antrats"/>
    <w:rsid w:val="00615A96"/>
    <w:rPr>
      <w:rFonts w:ascii="Times New Roman" w:eastAsia="Times New Roman" w:hAnsi="Times New Roman" w:cs="Times New Roman"/>
      <w:kern w:val="0"/>
      <w:sz w:val="24"/>
      <w:szCs w:val="24"/>
      <w:lang w:val="lt-LT"/>
      <w14:ligatures w14:val="none"/>
    </w:rPr>
  </w:style>
  <w:style w:type="paragraph" w:styleId="Pataisymai">
    <w:name w:val="Revision"/>
    <w:hidden/>
    <w:uiPriority w:val="99"/>
    <w:semiHidden/>
    <w:rsid w:val="00A8621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10194</Words>
  <Characters>5811</Characters>
  <Application>Microsoft Office Word</Application>
  <DocSecurity>0</DocSecurity>
  <Lines>48</Lines>
  <Paragraphs>31</Paragraphs>
  <ScaleCrop>false</ScaleCrop>
  <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 Petruškaitė</dc:creator>
  <cp:keywords/>
  <dc:description/>
  <cp:lastModifiedBy>Božena Kuntelija</cp:lastModifiedBy>
  <cp:revision>3</cp:revision>
  <dcterms:created xsi:type="dcterms:W3CDTF">2025-12-11T11:36:00Z</dcterms:created>
  <dcterms:modified xsi:type="dcterms:W3CDTF">2025-12-12T09:02:00Z</dcterms:modified>
</cp:coreProperties>
</file>