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62361" w14:textId="77777777" w:rsidR="00481D43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4C79F55D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4F60A1E6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4AAEC31F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2F4BB6EE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7E34D744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667B1A75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3A743882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3A217816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351460D2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67817EC9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3EF20590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681287AA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49927779" w14:textId="77777777" w:rsidR="004903F8" w:rsidRPr="00E03B63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en-US" w:eastAsia="lt-LT"/>
        </w:rPr>
      </w:pPr>
    </w:p>
    <w:p w14:paraId="04F81E34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3DAB5BD3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71EE8A90" w14:textId="77777777" w:rsidR="00481D43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396E405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0CA1879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4558CB1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3D2B376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8B5B8C7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32CF57A2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97891D6" w14:textId="77777777" w:rsidR="004903F8" w:rsidRDefault="004903F8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7469924" w14:textId="77777777" w:rsidR="00481D43" w:rsidRPr="00D653B8" w:rsidRDefault="00481D43" w:rsidP="00481D4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kern w:val="28"/>
          <w:lang w:val="lt-LT" w:eastAsia="lt-LT"/>
        </w:rPr>
        <w:t>A. ŽENKLINIMAS</w:t>
      </w:r>
    </w:p>
    <w:p w14:paraId="1A6DEA66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lang w:val="lt-LT" w:eastAsia="lt-LT"/>
        </w:rPr>
        <w:br w:type="page"/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lastRenderedPageBreak/>
        <w:t>INFORMACIJA ANT IŠORINĖS PAKUOTĖS</w:t>
      </w:r>
    </w:p>
    <w:p w14:paraId="05C60940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noProof/>
          <w:lang w:val="lt-LT" w:eastAsia="lt-LT"/>
        </w:rPr>
      </w:pPr>
    </w:p>
    <w:p w14:paraId="195D8696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KARTONINĖ DĖŽUTĖ</w:t>
      </w:r>
    </w:p>
    <w:p w14:paraId="3400F405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239E4141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1.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  <w:t>VAISTINIO PREPARATO PAVADINIMAS</w:t>
      </w:r>
    </w:p>
    <w:p w14:paraId="093A2180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1623D889" w14:textId="77777777" w:rsidR="00481D43" w:rsidRDefault="00481D43" w:rsidP="00481D43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proofErr w:type="spellStart"/>
      <w:r w:rsidRPr="00D653B8">
        <w:rPr>
          <w:rFonts w:ascii="Times New Roman" w:eastAsia="Times New Roman" w:hAnsi="Times New Roman" w:cs="Times New Roman"/>
          <w:lang w:val="lt-LT" w:eastAsia="lt-LT"/>
        </w:rPr>
        <w:t>Fraxiparine</w:t>
      </w:r>
      <w:proofErr w:type="spellEnd"/>
      <w:r w:rsidRPr="00D653B8">
        <w:rPr>
          <w:rFonts w:ascii="Times New Roman" w:eastAsia="Times New Roman" w:hAnsi="Times New Roman" w:cs="Times New Roman"/>
          <w:lang w:val="lt-LT" w:eastAsia="lt-LT"/>
        </w:rPr>
        <w:t> 2850 </w:t>
      </w:r>
      <w:proofErr w:type="spellStart"/>
      <w:r w:rsidRPr="00D653B8">
        <w:rPr>
          <w:rFonts w:ascii="Times New Roman" w:eastAsia="Times New Roman" w:hAnsi="Times New Roman" w:cs="Times New Roman"/>
          <w:lang w:val="lt-LT" w:eastAsia="lt-LT"/>
        </w:rPr>
        <w:t>anti-Xa</w:t>
      </w:r>
      <w:proofErr w:type="spellEnd"/>
      <w:r w:rsidRPr="00D653B8">
        <w:rPr>
          <w:rFonts w:ascii="Times New Roman" w:eastAsia="Times New Roman" w:hAnsi="Times New Roman" w:cs="Times New Roman"/>
          <w:lang w:val="lt-LT" w:eastAsia="lt-LT"/>
        </w:rPr>
        <w:t> TV/0,3 ml injekcinis tirpalas</w:t>
      </w:r>
      <w:r>
        <w:rPr>
          <w:rFonts w:ascii="Times New Roman" w:eastAsia="Times New Roman" w:hAnsi="Times New Roman" w:cs="Times New Roman"/>
          <w:lang w:val="lt-LT" w:eastAsia="lt-LT"/>
        </w:rPr>
        <w:t xml:space="preserve"> </w:t>
      </w:r>
    </w:p>
    <w:p w14:paraId="7836B99C" w14:textId="77777777" w:rsidR="00481D43" w:rsidRPr="00CC2ECC" w:rsidRDefault="00481D43" w:rsidP="00481D43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CC2ECC">
        <w:rPr>
          <w:rFonts w:ascii="Times New Roman" w:eastAsia="Times New Roman" w:hAnsi="Times New Roman" w:cs="Times New Roman"/>
          <w:lang w:val="lt-LT" w:eastAsia="lt-LT"/>
        </w:rPr>
        <w:t xml:space="preserve">nadroparino kalcio druska </w:t>
      </w:r>
    </w:p>
    <w:p w14:paraId="667B9E90" w14:textId="77777777" w:rsidR="00481D43" w:rsidRPr="00D653B8" w:rsidRDefault="00481D43" w:rsidP="00481D43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val="lt-LT" w:eastAsia="lt-LT"/>
        </w:rPr>
      </w:pPr>
    </w:p>
    <w:p w14:paraId="2F7EF51F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2.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  <w:t>VEIKLIOJI MEDŽIAGA IR JOS KIEKIS</w:t>
      </w:r>
    </w:p>
    <w:p w14:paraId="348E74F0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5828EA63" w14:textId="77777777" w:rsidR="00481D43" w:rsidRDefault="00481D43" w:rsidP="00481D43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D653B8">
        <w:rPr>
          <w:rFonts w:ascii="Times New Roman" w:eastAsia="Times New Roman" w:hAnsi="Times New Roman" w:cs="Times New Roman"/>
          <w:lang w:val="lt-LT" w:eastAsia="lt-LT"/>
        </w:rPr>
        <w:t>Kiekviename užpildytame švirkšte (0,3</w:t>
      </w:r>
      <w:r>
        <w:rPr>
          <w:rFonts w:ascii="Times New Roman" w:eastAsia="Times New Roman" w:hAnsi="Times New Roman" w:cs="Times New Roman"/>
          <w:lang w:val="lt-LT" w:eastAsia="lt-LT"/>
        </w:rPr>
        <w:t> </w:t>
      </w:r>
      <w:r w:rsidRPr="00D653B8">
        <w:rPr>
          <w:rFonts w:ascii="Times New Roman" w:eastAsia="Times New Roman" w:hAnsi="Times New Roman" w:cs="Times New Roman"/>
          <w:lang w:val="lt-LT" w:eastAsia="lt-LT"/>
        </w:rPr>
        <w:t>ml) yra 2850</w:t>
      </w:r>
      <w:r>
        <w:rPr>
          <w:rFonts w:ascii="Times New Roman" w:eastAsia="Times New Roman" w:hAnsi="Times New Roman" w:cs="Times New Roman"/>
          <w:lang w:val="lt-LT" w:eastAsia="lt-LT"/>
        </w:rPr>
        <w:t> </w:t>
      </w:r>
      <w:proofErr w:type="spellStart"/>
      <w:r w:rsidRPr="00D653B8">
        <w:rPr>
          <w:rFonts w:ascii="Times New Roman" w:eastAsia="Times New Roman" w:hAnsi="Times New Roman" w:cs="Times New Roman"/>
          <w:lang w:val="lt-LT" w:eastAsia="lt-LT"/>
        </w:rPr>
        <w:t>anti-Xa</w:t>
      </w:r>
      <w:proofErr w:type="spellEnd"/>
      <w:r w:rsidRPr="00D653B8">
        <w:rPr>
          <w:rFonts w:ascii="Times New Roman" w:eastAsia="Times New Roman" w:hAnsi="Times New Roman" w:cs="Times New Roman"/>
          <w:lang w:val="lt-LT" w:eastAsia="lt-LT"/>
        </w:rPr>
        <w:t xml:space="preserve"> TV </w:t>
      </w:r>
      <w:proofErr w:type="spellStart"/>
      <w:r w:rsidRPr="00D653B8">
        <w:rPr>
          <w:rFonts w:ascii="Times New Roman" w:eastAsia="Times New Roman" w:hAnsi="Times New Roman" w:cs="Times New Roman"/>
          <w:lang w:val="lt-LT" w:eastAsia="lt-LT"/>
        </w:rPr>
        <w:t>nadroparino</w:t>
      </w:r>
      <w:proofErr w:type="spellEnd"/>
      <w:r w:rsidRPr="00D653B8">
        <w:rPr>
          <w:rFonts w:ascii="Times New Roman" w:eastAsia="Times New Roman" w:hAnsi="Times New Roman" w:cs="Times New Roman"/>
          <w:lang w:val="lt-LT" w:eastAsia="lt-LT"/>
        </w:rPr>
        <w:t xml:space="preserve"> kalcio druskos.</w:t>
      </w:r>
    </w:p>
    <w:p w14:paraId="34B4B195" w14:textId="77777777" w:rsidR="00481D43" w:rsidRPr="00D653B8" w:rsidRDefault="00481D43" w:rsidP="00481D43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0D5DE6" w14:textId="77777777" w:rsidR="00481D43" w:rsidRPr="00D653B8" w:rsidRDefault="00481D43" w:rsidP="00481D43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02D7FFF3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noProof/>
          <w:highlight w:val="lightGray"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3.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  <w:t>PAGALBINIŲ MEDŽIAGŲ SĄRAŠAS</w:t>
      </w:r>
    </w:p>
    <w:p w14:paraId="3382B404" w14:textId="77777777" w:rsidR="00481D43" w:rsidRPr="00D653B8" w:rsidRDefault="00481D43" w:rsidP="00481D43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3840D3C6" w14:textId="77777777" w:rsidR="00481D43" w:rsidRPr="00D653B8" w:rsidRDefault="00481D43" w:rsidP="00481D43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D653B8">
        <w:rPr>
          <w:rFonts w:ascii="Times New Roman" w:eastAsia="Times New Roman" w:hAnsi="Times New Roman" w:cs="Times New Roman"/>
          <w:lang w:val="lt-LT" w:eastAsia="lt-LT"/>
        </w:rPr>
        <w:t>Pagalbinės medžiagos: kalcio hidroksido tirpalas arba praskiesta vandenilio chlorido rūgštis koreguoti pH</w:t>
      </w:r>
      <w:r>
        <w:rPr>
          <w:rFonts w:ascii="Times New Roman" w:eastAsia="Times New Roman" w:hAnsi="Times New Roman" w:cs="Times New Roman"/>
          <w:lang w:val="lt-LT" w:eastAsia="lt-LT"/>
        </w:rPr>
        <w:t xml:space="preserve"> (nuo 5 iki 7,5</w:t>
      </w:r>
      <w:r w:rsidRPr="00D653B8">
        <w:rPr>
          <w:rFonts w:ascii="Times New Roman" w:eastAsia="Times New Roman" w:hAnsi="Times New Roman" w:cs="Times New Roman"/>
          <w:lang w:val="lt-LT" w:eastAsia="lt-LT"/>
        </w:rPr>
        <w:t>) bei injekcinis vanduo.</w:t>
      </w:r>
    </w:p>
    <w:p w14:paraId="2A092700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3C29FD32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31E34AF8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4.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  <w:t>FARMACINĖ FORMA IR KIEKIS PAKUOTĖJE</w:t>
      </w:r>
    </w:p>
    <w:p w14:paraId="77BFE3D5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1794571F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iCs/>
          <w:lang w:val="lt-LT" w:eastAsia="lt-LT"/>
        </w:rPr>
      </w:pPr>
      <w:r w:rsidRPr="00600BD7">
        <w:rPr>
          <w:rFonts w:ascii="Times New Roman" w:eastAsia="Times New Roman" w:hAnsi="Times New Roman" w:cs="Times New Roman"/>
          <w:iCs/>
          <w:highlight w:val="lightGray"/>
          <w:lang w:val="lt-LT" w:eastAsia="lt-LT"/>
        </w:rPr>
        <w:t xml:space="preserve">Injekcinis tirpalas </w:t>
      </w:r>
    </w:p>
    <w:p w14:paraId="30DEF3BD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iCs/>
          <w:lang w:val="lt-LT" w:eastAsia="lt-LT"/>
        </w:rPr>
      </w:pPr>
      <w:r w:rsidRPr="00D653B8">
        <w:rPr>
          <w:rFonts w:ascii="Times New Roman" w:eastAsia="Times New Roman" w:hAnsi="Times New Roman" w:cs="Times New Roman"/>
          <w:iCs/>
          <w:lang w:val="lt-LT" w:eastAsia="lt-LT"/>
        </w:rPr>
        <w:t>10 užpildytų švirkštų</w:t>
      </w:r>
    </w:p>
    <w:p w14:paraId="74396B54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59D77544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39BAA65E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noProof/>
          <w:highlight w:val="lightGray"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5.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  <w:t>VARTOJIMO METODAS IR BŪDAS (-AI)</w:t>
      </w:r>
    </w:p>
    <w:p w14:paraId="488D36DE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i/>
          <w:noProof/>
          <w:lang w:val="lt-LT" w:eastAsia="lt-LT"/>
        </w:rPr>
      </w:pPr>
    </w:p>
    <w:p w14:paraId="6C7ED0DE" w14:textId="3F8EE036" w:rsidR="00481D43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iCs/>
          <w:lang w:val="lt-LT" w:eastAsia="lt-LT"/>
        </w:rPr>
      </w:pPr>
      <w:r w:rsidRPr="00D653B8">
        <w:rPr>
          <w:rFonts w:ascii="Times New Roman" w:eastAsia="Times New Roman" w:hAnsi="Times New Roman" w:cs="Times New Roman"/>
          <w:iCs/>
          <w:lang w:val="lt-LT" w:eastAsia="lt-LT"/>
        </w:rPr>
        <w:t>Leisti po oda arba į veną</w:t>
      </w:r>
      <w:r w:rsidR="004903F8">
        <w:rPr>
          <w:rFonts w:ascii="Times New Roman" w:eastAsia="Times New Roman" w:hAnsi="Times New Roman" w:cs="Times New Roman"/>
          <w:iCs/>
          <w:lang w:val="lt-LT" w:eastAsia="lt-LT"/>
        </w:rPr>
        <w:t>,</w:t>
      </w:r>
      <w:r>
        <w:rPr>
          <w:rFonts w:ascii="Times New Roman" w:eastAsia="Times New Roman" w:hAnsi="Times New Roman" w:cs="Times New Roman"/>
          <w:iCs/>
          <w:lang w:val="lt-LT" w:eastAsia="lt-LT"/>
        </w:rPr>
        <w:t xml:space="preserve"> arba į arteriją</w:t>
      </w:r>
      <w:r w:rsidRPr="00D653B8">
        <w:rPr>
          <w:rFonts w:ascii="Times New Roman" w:eastAsia="Times New Roman" w:hAnsi="Times New Roman" w:cs="Times New Roman"/>
          <w:iCs/>
          <w:lang w:val="lt-LT" w:eastAsia="lt-LT"/>
        </w:rPr>
        <w:t>.</w:t>
      </w:r>
    </w:p>
    <w:p w14:paraId="581FB5E7" w14:textId="77777777" w:rsidR="00481D43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D653B8">
        <w:rPr>
          <w:rFonts w:ascii="Times New Roman" w:eastAsia="Times New Roman" w:hAnsi="Times New Roman" w:cs="Times New Roman"/>
          <w:caps/>
          <w:lang w:val="lt-LT" w:eastAsia="lt-LT"/>
        </w:rPr>
        <w:t>N</w:t>
      </w:r>
      <w:r w:rsidRPr="00D653B8">
        <w:rPr>
          <w:rFonts w:ascii="Times New Roman" w:eastAsia="Times New Roman" w:hAnsi="Times New Roman" w:cs="Times New Roman"/>
          <w:lang w:val="lt-LT" w:eastAsia="lt-LT"/>
        </w:rPr>
        <w:t>egalima leisti į raumenis</w:t>
      </w:r>
      <w:r>
        <w:rPr>
          <w:rFonts w:ascii="Times New Roman" w:eastAsia="Times New Roman" w:hAnsi="Times New Roman" w:cs="Times New Roman"/>
          <w:lang w:val="lt-LT" w:eastAsia="lt-LT"/>
        </w:rPr>
        <w:t>.</w:t>
      </w:r>
    </w:p>
    <w:p w14:paraId="5392566D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noProof/>
          <w:lang w:val="lt-LT" w:eastAsia="lt-LT"/>
        </w:rPr>
        <w:t>Prieš vartojimą perskaitykite pakuotės lapelį.</w:t>
      </w:r>
    </w:p>
    <w:p w14:paraId="300A88F0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1F3423E6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2E51F7B0" w14:textId="77777777" w:rsidR="00481D43" w:rsidRPr="00D653B8" w:rsidRDefault="00481D43" w:rsidP="00481D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6.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</w:r>
      <w:r w:rsidRPr="00D653B8">
        <w:rPr>
          <w:rFonts w:ascii="Times New Roman" w:eastAsia="Times New Roman" w:hAnsi="Times New Roman" w:cs="Times New Roman"/>
          <w:b/>
          <w:bCs/>
          <w:noProof/>
          <w:lang w:val="lt-LT" w:eastAsia="lt-LT"/>
        </w:rPr>
        <w:t>SPECIALUS ĮSPĖJIMAS, KAD VAISTINĮ PREPARATĄ BŪTINA LAIKYTI VAIKAMS NEPASTEBIMOJE IR NEPASIEKIAMOJE VIETOJE</w:t>
      </w:r>
    </w:p>
    <w:p w14:paraId="1997D935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7174778E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D653B8">
        <w:rPr>
          <w:rFonts w:ascii="Times New Roman" w:eastAsia="Times New Roman" w:hAnsi="Times New Roman" w:cs="Times New Roman"/>
          <w:lang w:val="lt-LT" w:eastAsia="lt-LT"/>
        </w:rPr>
        <w:t>Laikyti vaikams nepastebimoje ir nepasiekiamoje vietoje.</w:t>
      </w:r>
    </w:p>
    <w:p w14:paraId="1C1B705C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63B230F1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460C7E3E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noProof/>
          <w:highlight w:val="lightGray"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7.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</w:r>
      <w:r w:rsidRPr="00D653B8">
        <w:rPr>
          <w:rFonts w:ascii="Times New Roman" w:eastAsia="Times New Roman" w:hAnsi="Times New Roman" w:cs="Times New Roman"/>
          <w:b/>
          <w:bCs/>
          <w:noProof/>
          <w:lang w:val="lt-LT" w:eastAsia="lt-LT"/>
        </w:rPr>
        <w:t>KITAS (-I) SPECIALUS (-ŪS) ĮSPĖJIMAS (-AI) (JEI REIKIA)</w:t>
      </w:r>
    </w:p>
    <w:p w14:paraId="6853F18E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7766B70A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>
        <w:rPr>
          <w:rFonts w:ascii="Times New Roman" w:eastAsia="Times New Roman" w:hAnsi="Times New Roman" w:cs="Times New Roman"/>
          <w:lang w:val="lt-LT" w:eastAsia="lt-LT"/>
        </w:rPr>
        <w:t>Vartoti paskirtas dozes</w:t>
      </w:r>
      <w:r w:rsidRPr="00D653B8">
        <w:rPr>
          <w:rFonts w:ascii="Times New Roman" w:eastAsia="Times New Roman" w:hAnsi="Times New Roman" w:cs="Times New Roman"/>
          <w:lang w:val="lt-LT" w:eastAsia="lt-LT"/>
        </w:rPr>
        <w:t>.</w:t>
      </w:r>
    </w:p>
    <w:p w14:paraId="3A88EE66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322E8AF5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3E95B2EB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noProof/>
          <w:highlight w:val="lightGray"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8.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</w:r>
      <w:r w:rsidRPr="00D653B8">
        <w:rPr>
          <w:rFonts w:ascii="Times New Roman" w:eastAsia="Times New Roman" w:hAnsi="Times New Roman" w:cs="Times New Roman"/>
          <w:b/>
          <w:bCs/>
          <w:noProof/>
          <w:lang w:val="lt-LT" w:eastAsia="lt-LT"/>
        </w:rPr>
        <w:t>TINKAMUMO LAIKAS</w:t>
      </w:r>
    </w:p>
    <w:p w14:paraId="0FFDBA04" w14:textId="77777777" w:rsidR="00481D43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D5DA5C" w14:textId="560E1C52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196B7B">
        <w:rPr>
          <w:rFonts w:ascii="Times New Roman" w:eastAsia="Times New Roman" w:hAnsi="Times New Roman" w:cs="Times New Roman"/>
          <w:lang w:val="lt-LT" w:eastAsia="lt-LT"/>
        </w:rPr>
        <w:t>EXP</w:t>
      </w:r>
      <w:r w:rsidR="004903F8">
        <w:rPr>
          <w:rFonts w:ascii="Times New Roman" w:eastAsia="Times New Roman" w:hAnsi="Times New Roman" w:cs="Times New Roman"/>
          <w:lang w:val="lt-LT" w:eastAsia="lt-LT"/>
        </w:rPr>
        <w:t>:</w:t>
      </w:r>
    </w:p>
    <w:p w14:paraId="0E26CA06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D653B8">
        <w:rPr>
          <w:rFonts w:ascii="Times New Roman" w:eastAsia="Times New Roman" w:hAnsi="Times New Roman" w:cs="Times New Roman"/>
          <w:lang w:val="lt-LT" w:eastAsia="lt-LT"/>
        </w:rPr>
        <w:t>Atidarius</w:t>
      </w:r>
      <w:r>
        <w:rPr>
          <w:rFonts w:ascii="Times New Roman" w:eastAsia="Times New Roman" w:hAnsi="Times New Roman" w:cs="Times New Roman"/>
          <w:lang w:val="lt-LT" w:eastAsia="lt-LT"/>
        </w:rPr>
        <w:t xml:space="preserve"> </w:t>
      </w:r>
      <w:r w:rsidRPr="00D653B8">
        <w:rPr>
          <w:rFonts w:ascii="Times New Roman" w:eastAsia="Times New Roman" w:hAnsi="Times New Roman" w:cs="Times New Roman"/>
          <w:lang w:val="lt-LT" w:eastAsia="lt-LT"/>
        </w:rPr>
        <w:t>vartoti nedelsiant.</w:t>
      </w:r>
    </w:p>
    <w:p w14:paraId="0121106A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6C7F69E1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6F0DBF7E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9.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</w:r>
      <w:r w:rsidRPr="00D653B8">
        <w:rPr>
          <w:rFonts w:ascii="Times New Roman" w:eastAsia="Times New Roman" w:hAnsi="Times New Roman" w:cs="Times New Roman"/>
          <w:b/>
          <w:caps/>
          <w:noProof/>
          <w:lang w:val="lt-LT" w:eastAsia="lt-LT"/>
        </w:rPr>
        <w:t>SPECIALIOS laikymo sąlygos</w:t>
      </w:r>
    </w:p>
    <w:p w14:paraId="7D783995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0846103A" w14:textId="77777777" w:rsidR="00481D43" w:rsidRPr="00035819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035819">
        <w:rPr>
          <w:rFonts w:ascii="Times New Roman" w:eastAsia="Times New Roman" w:hAnsi="Times New Roman" w:cs="Times New Roman"/>
          <w:lang w:val="lt-LT" w:eastAsia="lt-LT"/>
        </w:rPr>
        <w:t>Laikyti žemesnėje kaip 30°C temperatūroje.</w:t>
      </w:r>
    </w:p>
    <w:p w14:paraId="02E947BB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4A718F6C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01980ED0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10.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ab/>
      </w:r>
      <w:r w:rsidRPr="00D653B8">
        <w:rPr>
          <w:rFonts w:ascii="Times New Roman" w:eastAsia="Times New Roman" w:hAnsi="Times New Roman" w:cs="Times New Roman"/>
          <w:b/>
          <w:caps/>
          <w:noProof/>
          <w:lang w:val="lt-LT" w:eastAsia="lt-LT"/>
        </w:rPr>
        <w:t xml:space="preserve">specialios atsargumo priemonės DĖL NESUVARTOTO </w:t>
      </w:r>
      <w:r w:rsidRPr="00D653B8">
        <w:rPr>
          <w:rFonts w:ascii="Times New Roman" w:eastAsia="Times New Roman" w:hAnsi="Times New Roman" w:cs="Times New Roman"/>
          <w:b/>
          <w:bCs/>
          <w:caps/>
          <w:noProof/>
          <w:lang w:val="lt-LT" w:eastAsia="lt-LT"/>
        </w:rPr>
        <w:t>VAISTINIO PREPARATO AR JO ATLIEK</w:t>
      </w:r>
      <w:r w:rsidRPr="00D653B8">
        <w:rPr>
          <w:rFonts w:ascii="Times New Roman" w:eastAsia="Times New Roman" w:hAnsi="Times New Roman" w:cs="Times New Roman"/>
          <w:b/>
          <w:noProof/>
          <w:lang w:val="lt-LT" w:eastAsia="lt-LT"/>
        </w:rPr>
        <w:t>Ų</w:t>
      </w:r>
      <w:r w:rsidRPr="00D653B8">
        <w:rPr>
          <w:rFonts w:ascii="Times New Roman" w:eastAsia="Times New Roman" w:hAnsi="Times New Roman" w:cs="Times New Roman"/>
          <w:caps/>
          <w:noProof/>
          <w:lang w:val="lt-LT" w:eastAsia="lt-LT"/>
        </w:rPr>
        <w:t xml:space="preserve"> </w:t>
      </w:r>
      <w:r w:rsidRPr="00D653B8">
        <w:rPr>
          <w:rFonts w:ascii="Times New Roman" w:eastAsia="Times New Roman" w:hAnsi="Times New Roman" w:cs="Times New Roman"/>
          <w:b/>
          <w:bCs/>
          <w:caps/>
          <w:noProof/>
          <w:lang w:val="lt-LT" w:eastAsia="lt-LT"/>
        </w:rPr>
        <w:t>TVARKYMO</w:t>
      </w:r>
      <w:r w:rsidRPr="00D653B8">
        <w:rPr>
          <w:rFonts w:ascii="Times New Roman" w:eastAsia="Times New Roman" w:hAnsi="Times New Roman" w:cs="Times New Roman"/>
          <w:b/>
          <w:caps/>
          <w:noProof/>
          <w:lang w:val="lt-LT" w:eastAsia="lt-LT"/>
        </w:rPr>
        <w:t xml:space="preserve"> (jei reikia)</w:t>
      </w:r>
    </w:p>
    <w:p w14:paraId="417CED3F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70A65FC1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39B45A90" w14:textId="77777777" w:rsidR="00481D43" w:rsidRPr="00B219AF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val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/>
        </w:rPr>
        <w:t>11.</w:t>
      </w:r>
      <w:r w:rsidRPr="00D653B8">
        <w:rPr>
          <w:rFonts w:ascii="Times New Roman" w:eastAsia="Times New Roman" w:hAnsi="Times New Roman" w:cs="Times New Roman"/>
          <w:b/>
          <w:noProof/>
          <w:lang w:val="lt-LT"/>
        </w:rPr>
        <w:tab/>
      </w:r>
      <w:r w:rsidRPr="00B219AF">
        <w:rPr>
          <w:rFonts w:ascii="Times New Roman" w:eastAsia="Times New Roman" w:hAnsi="Times New Roman" w:cs="Times New Roman"/>
          <w:b/>
          <w:caps/>
          <w:lang w:val="lt-LT"/>
        </w:rPr>
        <w:t>LYGIAGRETUS IMPORTUOTOJAS</w:t>
      </w:r>
    </w:p>
    <w:p w14:paraId="57030C12" w14:textId="77777777" w:rsidR="00481D43" w:rsidRPr="00B219AF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4467BBCC" w14:textId="452EBFDA" w:rsidR="00481D43" w:rsidRPr="00B219AF" w:rsidRDefault="00353F97" w:rsidP="007D3DC1">
      <w:pPr>
        <w:spacing w:after="0" w:line="240" w:lineRule="auto"/>
        <w:rPr>
          <w:rFonts w:ascii="Times New Roman" w:eastAsia="Times New Roman" w:hAnsi="Times New Roman" w:cs="Times New Roman"/>
          <w:caps/>
          <w:lang w:val="lt-LT"/>
        </w:rPr>
      </w:pPr>
      <w:r w:rsidRPr="004903F8">
        <w:rPr>
          <w:rFonts w:ascii="Times New Roman" w:hAnsi="Times New Roman"/>
          <w:lang w:val="lt-LT"/>
        </w:rPr>
        <w:t xml:space="preserve">Lygiagretus importuotojas: </w:t>
      </w:r>
      <w:r w:rsidR="00481D43" w:rsidRPr="00B219AF">
        <w:rPr>
          <w:rFonts w:ascii="Times New Roman" w:eastAsia="Times New Roman" w:hAnsi="Times New Roman" w:cs="Times New Roman"/>
          <w:lang w:val="lt-LT"/>
        </w:rPr>
        <w:t>UAB „Niromed“</w:t>
      </w:r>
      <w:r w:rsidR="007D3DC1" w:rsidRPr="007D3DC1">
        <w:rPr>
          <w:rFonts w:ascii="Times New Roman" w:eastAsia="Times New Roman" w:hAnsi="Times New Roman" w:cs="Times New Roman"/>
          <w:highlight w:val="lightGray"/>
          <w:lang w:val="lt-LT"/>
        </w:rPr>
        <w:t xml:space="preserve">, </w:t>
      </w:r>
      <w:r w:rsidR="007D3DC1" w:rsidRPr="007D3DC1">
        <w:rPr>
          <w:rFonts w:ascii="Times New Roman" w:eastAsia="TimesNewRoman" w:hAnsi="Times New Roman" w:cs="Times New Roman"/>
          <w:color w:val="000000"/>
          <w:highlight w:val="lightGray"/>
          <w:lang w:val="lt-LT"/>
        </w:rPr>
        <w:t>Žirmūnų g. 139A,</w:t>
      </w:r>
      <w:r w:rsidR="007D3DC1" w:rsidRPr="007D3DC1">
        <w:rPr>
          <w:rFonts w:ascii="Times New Roman" w:hAnsi="Times New Roman" w:cs="Times New Roman"/>
          <w:b/>
          <w:color w:val="000000"/>
          <w:highlight w:val="lightGray"/>
          <w:lang w:val="lt-LT"/>
        </w:rPr>
        <w:t xml:space="preserve"> </w:t>
      </w:r>
      <w:r w:rsidR="007D3DC1" w:rsidRPr="007D3DC1">
        <w:rPr>
          <w:rFonts w:ascii="Times New Roman" w:eastAsia="TimesNewRoman" w:hAnsi="Times New Roman" w:cs="Times New Roman"/>
          <w:color w:val="000000"/>
          <w:highlight w:val="lightGray"/>
          <w:lang w:val="lt-LT"/>
        </w:rPr>
        <w:t>LT‑09120 Vilnius, Lietuva</w:t>
      </w:r>
    </w:p>
    <w:p w14:paraId="5A9C5E05" w14:textId="77777777" w:rsidR="00481D43" w:rsidRPr="00B219AF" w:rsidRDefault="00481D43" w:rsidP="00481D4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BCFC8A6" w14:textId="77777777" w:rsidR="00481D43" w:rsidRPr="00B219AF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B219AF">
        <w:rPr>
          <w:rFonts w:ascii="Times New Roman" w:eastAsia="Times New Roman" w:hAnsi="Times New Roman" w:cs="Times New Roman"/>
          <w:b/>
          <w:caps/>
          <w:lang w:val="lt-LT"/>
        </w:rPr>
        <w:t>12.</w:t>
      </w:r>
      <w:r w:rsidRPr="00B219AF">
        <w:rPr>
          <w:rFonts w:ascii="Times New Roman" w:eastAsia="Times New Roman" w:hAnsi="Times New Roman" w:cs="Times New Roman"/>
          <w:b/>
          <w:caps/>
          <w:lang w:val="lt-LT"/>
        </w:rPr>
        <w:tab/>
        <w:t>LYGIAGRETAUS IMPORTO LEIDIMO NUMERIS (-IAI)</w:t>
      </w:r>
    </w:p>
    <w:p w14:paraId="2D51522F" w14:textId="77777777" w:rsidR="00481D43" w:rsidRPr="00B219AF" w:rsidRDefault="00481D43" w:rsidP="00481D43">
      <w:pPr>
        <w:tabs>
          <w:tab w:val="left" w:pos="540"/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lt-LT"/>
        </w:rPr>
      </w:pPr>
    </w:p>
    <w:p w14:paraId="23CAB2A9" w14:textId="114ECB18" w:rsidR="00481D43" w:rsidRPr="00B219AF" w:rsidRDefault="00D17DAA" w:rsidP="00481D43">
      <w:pPr>
        <w:tabs>
          <w:tab w:val="left" w:pos="540"/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val="lt-LT"/>
        </w:rPr>
      </w:pPr>
      <w:r w:rsidRPr="00D17DAA">
        <w:rPr>
          <w:rFonts w:ascii="Times New Roman" w:eastAsia="Times New Roman" w:hAnsi="Times New Roman" w:cs="Times New Roman"/>
          <w:lang w:val="lt-LT"/>
        </w:rPr>
        <w:t>LT/L/24/2181/001</w:t>
      </w:r>
    </w:p>
    <w:p w14:paraId="3234D237" w14:textId="77777777" w:rsidR="00481D43" w:rsidRPr="00B219AF" w:rsidRDefault="00481D43" w:rsidP="00481D4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F715323" w14:textId="77777777" w:rsidR="00481D43" w:rsidRPr="00B219AF" w:rsidRDefault="00481D43" w:rsidP="00481D4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98F204F" w14:textId="77777777" w:rsidR="00481D43" w:rsidRPr="00B219AF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val="lt-LT"/>
        </w:rPr>
      </w:pPr>
      <w:r w:rsidRPr="00B219AF">
        <w:rPr>
          <w:rFonts w:ascii="Times New Roman" w:eastAsia="Times New Roman" w:hAnsi="Times New Roman" w:cs="Times New Roman"/>
          <w:b/>
          <w:caps/>
          <w:lang w:val="lt-LT"/>
        </w:rPr>
        <w:t>13.</w:t>
      </w:r>
      <w:r w:rsidRPr="00B219AF">
        <w:rPr>
          <w:rFonts w:ascii="Times New Roman" w:eastAsia="Times New Roman" w:hAnsi="Times New Roman" w:cs="Times New Roman"/>
          <w:b/>
          <w:caps/>
          <w:lang w:val="lt-LT"/>
        </w:rPr>
        <w:tab/>
        <w:t>serijos numeris</w:t>
      </w:r>
    </w:p>
    <w:p w14:paraId="72D7522F" w14:textId="77777777" w:rsidR="00481D43" w:rsidRPr="00B219AF" w:rsidRDefault="00481D43" w:rsidP="00481D4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i/>
          <w:lang w:val="lt-LT"/>
        </w:rPr>
      </w:pPr>
    </w:p>
    <w:p w14:paraId="4978CCF6" w14:textId="537D6B5C" w:rsidR="00481D43" w:rsidRPr="00B219AF" w:rsidRDefault="00481D43" w:rsidP="00481D43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B219AF">
        <w:rPr>
          <w:rFonts w:ascii="Times New Roman" w:eastAsia="Times New Roman" w:hAnsi="Times New Roman" w:cs="Times New Roman"/>
          <w:lang w:val="lt-LT"/>
        </w:rPr>
        <w:t>Lot</w:t>
      </w:r>
      <w:r w:rsidR="004903F8">
        <w:rPr>
          <w:rFonts w:ascii="Times New Roman" w:eastAsia="Times New Roman" w:hAnsi="Times New Roman" w:cs="Times New Roman"/>
          <w:lang w:val="lt-LT"/>
        </w:rPr>
        <w:t>:</w:t>
      </w:r>
    </w:p>
    <w:p w14:paraId="3A5BC4D2" w14:textId="77777777" w:rsidR="00481D43" w:rsidRPr="00B219AF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6D9A82C1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5B97177A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lang w:val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/>
        </w:rPr>
        <w:t>14.</w:t>
      </w:r>
      <w:r w:rsidRPr="00D653B8">
        <w:rPr>
          <w:rFonts w:ascii="Times New Roman" w:eastAsia="Times New Roman" w:hAnsi="Times New Roman" w:cs="Times New Roman"/>
          <w:b/>
          <w:noProof/>
          <w:lang w:val="lt-LT"/>
        </w:rPr>
        <w:tab/>
        <w:t>PARDAVIMO (IŠDAVIMO) TVARKA</w:t>
      </w:r>
    </w:p>
    <w:p w14:paraId="4E6C9CC7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37C768FE" w14:textId="77777777" w:rsidR="00481D43" w:rsidRPr="00D653B8" w:rsidRDefault="00481D43" w:rsidP="00481D43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D653B8">
        <w:rPr>
          <w:rFonts w:ascii="Times New Roman" w:eastAsia="Times New Roman" w:hAnsi="Times New Roman" w:cs="Times New Roman"/>
          <w:lang w:val="lt-LT" w:eastAsia="lt-LT"/>
        </w:rPr>
        <w:t>Receptinis vaist</w:t>
      </w:r>
      <w:r>
        <w:rPr>
          <w:rFonts w:ascii="Times New Roman" w:eastAsia="Times New Roman" w:hAnsi="Times New Roman" w:cs="Times New Roman"/>
          <w:lang w:val="lt-LT" w:eastAsia="lt-LT"/>
        </w:rPr>
        <w:t>a</w:t>
      </w:r>
      <w:r w:rsidRPr="00D653B8">
        <w:rPr>
          <w:rFonts w:ascii="Times New Roman" w:eastAsia="Times New Roman" w:hAnsi="Times New Roman" w:cs="Times New Roman"/>
          <w:lang w:val="lt-LT" w:eastAsia="lt-LT"/>
        </w:rPr>
        <w:t>s.</w:t>
      </w:r>
    </w:p>
    <w:p w14:paraId="7813A4EC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24AAEAF8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4C050209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lang w:val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/>
        </w:rPr>
        <w:t>15.</w:t>
      </w:r>
      <w:r w:rsidRPr="00D653B8">
        <w:rPr>
          <w:rFonts w:ascii="Times New Roman" w:eastAsia="Times New Roman" w:hAnsi="Times New Roman" w:cs="Times New Roman"/>
          <w:b/>
          <w:noProof/>
          <w:lang w:val="lt-LT"/>
        </w:rPr>
        <w:tab/>
        <w:t>VARTOJIMO INSTRUKCIJA</w:t>
      </w:r>
    </w:p>
    <w:p w14:paraId="772BFA38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6D2B2636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2B65C6CD" w14:textId="77777777" w:rsidR="00481D43" w:rsidRPr="00D653B8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lang w:val="lt-LT"/>
        </w:rPr>
      </w:pPr>
      <w:r w:rsidRPr="00D653B8">
        <w:rPr>
          <w:rFonts w:ascii="Times New Roman" w:eastAsia="Times New Roman" w:hAnsi="Times New Roman" w:cs="Times New Roman"/>
          <w:b/>
          <w:noProof/>
          <w:lang w:val="lt-LT"/>
        </w:rPr>
        <w:t>16.</w:t>
      </w:r>
      <w:r w:rsidRPr="00D653B8">
        <w:rPr>
          <w:rFonts w:ascii="Times New Roman" w:eastAsia="Times New Roman" w:hAnsi="Times New Roman" w:cs="Times New Roman"/>
          <w:b/>
          <w:noProof/>
          <w:lang w:val="lt-LT"/>
        </w:rPr>
        <w:tab/>
        <w:t>INFORMACIJA BRAILIO RAŠTU</w:t>
      </w:r>
    </w:p>
    <w:p w14:paraId="7A887093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</w:p>
    <w:p w14:paraId="5F53A9E4" w14:textId="77777777" w:rsidR="00481D43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noProof/>
          <w:lang w:val="lt-LT" w:eastAsia="lt-LT"/>
        </w:rPr>
      </w:pPr>
      <w:r w:rsidRPr="00D653B8">
        <w:rPr>
          <w:rFonts w:ascii="Times New Roman" w:eastAsia="Times New Roman" w:hAnsi="Times New Roman" w:cs="Times New Roman"/>
          <w:noProof/>
          <w:lang w:val="lt-LT" w:eastAsia="lt-LT"/>
        </w:rPr>
        <w:t>fraxiparine 2850</w:t>
      </w:r>
    </w:p>
    <w:p w14:paraId="27A97EA6" w14:textId="77777777" w:rsidR="00481D43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b/>
          <w:noProof/>
          <w:lang w:val="lt-LT" w:eastAsia="lt-LT"/>
        </w:rPr>
      </w:pPr>
    </w:p>
    <w:p w14:paraId="2C6C7295" w14:textId="77777777" w:rsidR="00481D43" w:rsidRPr="00D653B8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b/>
          <w:noProof/>
          <w:lang w:val="lt-LT" w:eastAsia="lt-LT"/>
        </w:rPr>
      </w:pPr>
    </w:p>
    <w:p w14:paraId="57749485" w14:textId="77777777" w:rsidR="00481D43" w:rsidRPr="00BC2697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/>
          <w:i/>
          <w:noProof/>
          <w:lang w:val="lt-LT" w:eastAsia="lt-LT"/>
        </w:rPr>
      </w:pPr>
      <w:r w:rsidRPr="00BC2697">
        <w:rPr>
          <w:rFonts w:ascii="Times New Roman" w:eastAsia="Times New Roman" w:hAnsi="Times New Roman"/>
          <w:b/>
          <w:noProof/>
          <w:lang w:val="lt-LT" w:eastAsia="lt-LT"/>
        </w:rPr>
        <w:t>17.</w:t>
      </w:r>
      <w:r w:rsidRPr="00BC2697">
        <w:rPr>
          <w:rFonts w:ascii="Times New Roman" w:eastAsia="Times New Roman" w:hAnsi="Times New Roman"/>
          <w:b/>
          <w:noProof/>
          <w:lang w:val="lt-LT" w:eastAsia="lt-LT"/>
        </w:rPr>
        <w:tab/>
        <w:t>UNIKALUS IDENTIFIKATORIUS – 2D BRŪKŠNINIS KODAS</w:t>
      </w:r>
    </w:p>
    <w:p w14:paraId="2E729CB7" w14:textId="77777777" w:rsidR="00481D43" w:rsidRPr="00BC2697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</w:p>
    <w:p w14:paraId="7DF2EF9E" w14:textId="77777777" w:rsidR="00481D43" w:rsidRPr="00BC2697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  <w:r w:rsidRPr="00BC2697">
        <w:rPr>
          <w:rFonts w:ascii="Times New Roman" w:eastAsia="Times New Roman" w:hAnsi="Times New Roman"/>
          <w:noProof/>
          <w:highlight w:val="lightGray"/>
          <w:lang w:val="lt-LT" w:eastAsia="lt-LT"/>
        </w:rPr>
        <w:t>2D brūkšninis kodas su nurodytu unikaliu identifikatoriumi.</w:t>
      </w:r>
    </w:p>
    <w:p w14:paraId="6BDF8A1D" w14:textId="77777777" w:rsidR="00481D43" w:rsidRPr="00BC2697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</w:p>
    <w:p w14:paraId="79C27557" w14:textId="77777777" w:rsidR="00481D43" w:rsidRPr="00BC2697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</w:p>
    <w:p w14:paraId="341C7FB8" w14:textId="77777777" w:rsidR="00481D43" w:rsidRPr="00BC2697" w:rsidRDefault="00481D43" w:rsidP="00481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/>
          <w:i/>
          <w:noProof/>
          <w:lang w:val="lt-LT" w:eastAsia="lt-LT"/>
        </w:rPr>
      </w:pPr>
      <w:r w:rsidRPr="00BC2697">
        <w:rPr>
          <w:rFonts w:ascii="Times New Roman" w:eastAsia="Times New Roman" w:hAnsi="Times New Roman"/>
          <w:b/>
          <w:noProof/>
          <w:lang w:val="lt-LT" w:eastAsia="lt-LT"/>
        </w:rPr>
        <w:t>18.</w:t>
      </w:r>
      <w:r w:rsidRPr="00BC2697">
        <w:rPr>
          <w:rFonts w:ascii="Times New Roman" w:eastAsia="Times New Roman" w:hAnsi="Times New Roman"/>
          <w:b/>
          <w:noProof/>
          <w:lang w:val="lt-LT" w:eastAsia="lt-LT"/>
        </w:rPr>
        <w:tab/>
        <w:t>UNIKALUS IDENTIFIKATORIUS – ŽMONĖMS SUPRANTAMI DUOMENYS</w:t>
      </w:r>
    </w:p>
    <w:p w14:paraId="445C8C16" w14:textId="77777777" w:rsidR="00481D43" w:rsidRPr="00BC2697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</w:p>
    <w:p w14:paraId="2D770475" w14:textId="77777777" w:rsidR="00481D43" w:rsidRPr="00A61F76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  <w:r w:rsidRPr="00A61F76">
        <w:rPr>
          <w:rFonts w:ascii="Times New Roman" w:eastAsia="Times New Roman" w:hAnsi="Times New Roman"/>
          <w:noProof/>
          <w:lang w:val="lt-LT" w:eastAsia="lt-LT"/>
        </w:rPr>
        <w:t xml:space="preserve">PC: {numeris} </w:t>
      </w:r>
    </w:p>
    <w:p w14:paraId="49F2B586" w14:textId="77777777" w:rsidR="00481D43" w:rsidRPr="00A61F76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  <w:r w:rsidRPr="00A61F76">
        <w:rPr>
          <w:rFonts w:ascii="Times New Roman" w:eastAsia="Times New Roman" w:hAnsi="Times New Roman"/>
          <w:noProof/>
          <w:lang w:val="lt-LT" w:eastAsia="lt-LT"/>
        </w:rPr>
        <w:t xml:space="preserve">SN: {numeris} </w:t>
      </w:r>
    </w:p>
    <w:p w14:paraId="7F2AB848" w14:textId="77777777" w:rsidR="00481D43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  <w:r w:rsidRPr="00D61B9A">
        <w:rPr>
          <w:rFonts w:ascii="Times New Roman" w:eastAsia="Times New Roman" w:hAnsi="Times New Roman"/>
          <w:noProof/>
          <w:highlight w:val="lightGray"/>
          <w:lang w:val="lt-LT" w:eastAsia="lt-LT"/>
        </w:rPr>
        <w:t>NN: {numeris}</w:t>
      </w:r>
      <w:r w:rsidRPr="00BC2697">
        <w:rPr>
          <w:rFonts w:ascii="Times New Roman" w:eastAsia="Times New Roman" w:hAnsi="Times New Roman"/>
          <w:noProof/>
          <w:lang w:val="lt-LT" w:eastAsia="lt-LT"/>
        </w:rPr>
        <w:t xml:space="preserve"> </w:t>
      </w:r>
    </w:p>
    <w:p w14:paraId="24ECA3DC" w14:textId="77777777" w:rsidR="00481D43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</w:p>
    <w:p w14:paraId="2556F296" w14:textId="77777777" w:rsidR="00481D43" w:rsidRDefault="00481D43" w:rsidP="00481D43">
      <w:pPr>
        <w:spacing w:after="0" w:line="240" w:lineRule="auto"/>
        <w:rPr>
          <w:rFonts w:ascii="Times New Roman" w:eastAsia="Times New Roman" w:hAnsi="Times New Roman"/>
          <w:noProof/>
          <w:lang w:val="lt-LT" w:eastAsia="lt-LT"/>
        </w:rPr>
      </w:pPr>
    </w:p>
    <w:p w14:paraId="13A518CC" w14:textId="77777777" w:rsidR="00481D43" w:rsidRPr="00713D2F" w:rsidRDefault="00481D43" w:rsidP="00481D43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lang w:val="x-none"/>
        </w:rPr>
      </w:pPr>
    </w:p>
    <w:p w14:paraId="3FB4F558" w14:textId="03A549FC" w:rsidR="00481D43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en-GB"/>
        </w:rPr>
      </w:pPr>
      <w:r w:rsidRPr="00A0370C">
        <w:rPr>
          <w:rFonts w:ascii="Times New Roman" w:eastAsia="Calibri" w:hAnsi="Times New Roman" w:cs="Times New Roman"/>
          <w:bCs/>
          <w:lang w:val="lt-LT"/>
        </w:rPr>
        <w:t>Gamintojas</w:t>
      </w:r>
      <w:r>
        <w:rPr>
          <w:rFonts w:ascii="Times New Roman" w:eastAsia="Calibri" w:hAnsi="Times New Roman" w:cs="Times New Roman"/>
          <w:bCs/>
          <w:lang w:val="lt-LT"/>
        </w:rPr>
        <w:t xml:space="preserve">: </w:t>
      </w:r>
      <w:proofErr w:type="spellStart"/>
      <w:r w:rsidRPr="00D653B8">
        <w:rPr>
          <w:rFonts w:ascii="Times New Roman" w:eastAsia="Times New Roman" w:hAnsi="Times New Roman" w:cs="Times New Roman"/>
          <w:lang w:val="lt-LT" w:eastAsia="en-GB"/>
        </w:rPr>
        <w:t>Aspen</w:t>
      </w:r>
      <w:proofErr w:type="spellEnd"/>
      <w:r w:rsidRPr="00D653B8">
        <w:rPr>
          <w:rFonts w:ascii="Times New Roman" w:eastAsia="Times New Roman" w:hAnsi="Times New Roman" w:cs="Times New Roman"/>
          <w:lang w:val="lt-LT" w:eastAsia="en-GB"/>
        </w:rPr>
        <w:t xml:space="preserve"> Notre </w:t>
      </w:r>
      <w:proofErr w:type="spellStart"/>
      <w:r w:rsidRPr="00D653B8">
        <w:rPr>
          <w:rFonts w:ascii="Times New Roman" w:eastAsia="Times New Roman" w:hAnsi="Times New Roman" w:cs="Times New Roman"/>
          <w:lang w:val="lt-LT" w:eastAsia="en-GB"/>
        </w:rPr>
        <w:t>Dame</w:t>
      </w:r>
      <w:proofErr w:type="spellEnd"/>
      <w:r w:rsidRPr="00D653B8">
        <w:rPr>
          <w:rFonts w:ascii="Times New Roman" w:eastAsia="Times New Roman" w:hAnsi="Times New Roman" w:cs="Times New Roman"/>
          <w:lang w:val="lt-LT" w:eastAsia="en-GB"/>
        </w:rPr>
        <w:t xml:space="preserve"> de </w:t>
      </w:r>
      <w:proofErr w:type="spellStart"/>
      <w:r w:rsidRPr="00D653B8">
        <w:rPr>
          <w:rFonts w:ascii="Times New Roman" w:eastAsia="Times New Roman" w:hAnsi="Times New Roman" w:cs="Times New Roman"/>
          <w:lang w:val="lt-LT" w:eastAsia="en-GB"/>
        </w:rPr>
        <w:t>Bondeville</w:t>
      </w:r>
      <w:proofErr w:type="spellEnd"/>
      <w:r>
        <w:rPr>
          <w:rFonts w:ascii="Times New Roman" w:eastAsia="Times New Roman" w:hAnsi="Times New Roman" w:cs="Times New Roman"/>
          <w:lang w:val="lt-LT" w:eastAsia="en-GB"/>
        </w:rPr>
        <w:t xml:space="preserve">, </w:t>
      </w:r>
      <w:r w:rsidRPr="00D653B8">
        <w:rPr>
          <w:rFonts w:ascii="Times New Roman" w:eastAsia="Times New Roman" w:hAnsi="Times New Roman" w:cs="Times New Roman"/>
          <w:lang w:val="lt-LT" w:eastAsia="en-GB"/>
        </w:rPr>
        <w:t xml:space="preserve">1, </w:t>
      </w:r>
      <w:proofErr w:type="spellStart"/>
      <w:r w:rsidRPr="00D61B9A">
        <w:rPr>
          <w:rFonts w:ascii="Times New Roman" w:eastAsia="Times New Roman" w:hAnsi="Times New Roman" w:cs="Times New Roman"/>
          <w:highlight w:val="lightGray"/>
          <w:lang w:val="lt-LT" w:eastAsia="en-GB"/>
        </w:rPr>
        <w:t>rue</w:t>
      </w:r>
      <w:proofErr w:type="spellEnd"/>
      <w:r w:rsidRPr="00D61B9A">
        <w:rPr>
          <w:rFonts w:ascii="Times New Roman" w:eastAsia="Times New Roman" w:hAnsi="Times New Roman" w:cs="Times New Roman"/>
          <w:highlight w:val="lightGray"/>
          <w:lang w:val="lt-LT" w:eastAsia="en-GB"/>
        </w:rPr>
        <w:t xml:space="preserve"> de </w:t>
      </w:r>
      <w:proofErr w:type="spellStart"/>
      <w:r w:rsidRPr="00D61B9A">
        <w:rPr>
          <w:rFonts w:ascii="Times New Roman" w:eastAsia="Times New Roman" w:hAnsi="Times New Roman" w:cs="Times New Roman"/>
          <w:highlight w:val="lightGray"/>
          <w:lang w:val="lt-LT" w:eastAsia="en-GB"/>
        </w:rPr>
        <w:t>l’Abbaye</w:t>
      </w:r>
      <w:proofErr w:type="spellEnd"/>
      <w:r w:rsidRPr="00D61B9A">
        <w:rPr>
          <w:rFonts w:ascii="Times New Roman" w:eastAsia="Times New Roman" w:hAnsi="Times New Roman" w:cs="Times New Roman"/>
          <w:highlight w:val="lightGray"/>
          <w:lang w:val="lt-LT" w:eastAsia="en-GB"/>
        </w:rPr>
        <w:t xml:space="preserve">, 76960 Notre </w:t>
      </w:r>
      <w:proofErr w:type="spellStart"/>
      <w:r w:rsidRPr="00D61B9A">
        <w:rPr>
          <w:rFonts w:ascii="Times New Roman" w:eastAsia="Times New Roman" w:hAnsi="Times New Roman" w:cs="Times New Roman"/>
          <w:highlight w:val="lightGray"/>
          <w:lang w:val="lt-LT" w:eastAsia="en-GB"/>
        </w:rPr>
        <w:t>Dame</w:t>
      </w:r>
      <w:proofErr w:type="spellEnd"/>
      <w:r w:rsidRPr="00D61B9A">
        <w:rPr>
          <w:rFonts w:ascii="Times New Roman" w:eastAsia="Times New Roman" w:hAnsi="Times New Roman" w:cs="Times New Roman"/>
          <w:highlight w:val="lightGray"/>
          <w:lang w:val="lt-LT" w:eastAsia="en-GB"/>
        </w:rPr>
        <w:t xml:space="preserve"> de </w:t>
      </w:r>
      <w:proofErr w:type="spellStart"/>
      <w:r w:rsidRPr="00D61B9A">
        <w:rPr>
          <w:rFonts w:ascii="Times New Roman" w:eastAsia="Times New Roman" w:hAnsi="Times New Roman" w:cs="Times New Roman"/>
          <w:highlight w:val="lightGray"/>
          <w:lang w:val="lt-LT" w:eastAsia="en-GB"/>
        </w:rPr>
        <w:t>Bondeville</w:t>
      </w:r>
      <w:proofErr w:type="spellEnd"/>
      <w:r w:rsidRPr="00D61B9A">
        <w:rPr>
          <w:rFonts w:ascii="Times New Roman" w:eastAsia="Times New Roman" w:hAnsi="Times New Roman" w:cs="Times New Roman"/>
          <w:highlight w:val="lightGray"/>
          <w:lang w:val="lt-LT" w:eastAsia="en-GB"/>
        </w:rPr>
        <w:t>,</w:t>
      </w:r>
      <w:r>
        <w:rPr>
          <w:rFonts w:ascii="Times New Roman" w:eastAsia="Times New Roman" w:hAnsi="Times New Roman" w:cs="Times New Roman"/>
          <w:lang w:val="lt-LT" w:eastAsia="en-GB"/>
        </w:rPr>
        <w:t xml:space="preserve"> </w:t>
      </w:r>
      <w:r w:rsidRPr="00D653B8">
        <w:rPr>
          <w:rFonts w:ascii="Times New Roman" w:eastAsia="Times New Roman" w:hAnsi="Times New Roman" w:cs="Times New Roman"/>
          <w:lang w:val="lt-LT" w:eastAsia="lt-LT"/>
        </w:rPr>
        <w:t>Prancūzija</w:t>
      </w:r>
      <w:r>
        <w:rPr>
          <w:rFonts w:ascii="Times New Roman" w:eastAsia="Times New Roman" w:hAnsi="Times New Roman" w:cs="Times New Roman"/>
          <w:lang w:val="lt-LT" w:eastAsia="lt-LT"/>
        </w:rPr>
        <w:t xml:space="preserve"> </w:t>
      </w:r>
      <w:bookmarkStart w:id="0" w:name="_Hlk163463556"/>
      <w:r w:rsidRPr="00E03B63">
        <w:rPr>
          <w:rFonts w:ascii="Times New Roman" w:eastAsia="Times New Roman" w:hAnsi="Times New Roman" w:cs="Times New Roman"/>
          <w:highlight w:val="lightGray"/>
          <w:lang w:val="lt-LT" w:eastAsia="lt-LT"/>
        </w:rPr>
        <w:t>arba</w:t>
      </w:r>
      <w:r w:rsidR="004903F8">
        <w:rPr>
          <w:rFonts w:ascii="Times New Roman" w:eastAsia="Times New Roman" w:hAnsi="Times New Roman" w:cs="Times New Roman"/>
          <w:highlight w:val="lightGray"/>
          <w:lang w:val="lt-LT" w:eastAsia="lt-LT"/>
        </w:rPr>
        <w:t xml:space="preserve"> </w:t>
      </w:r>
      <w:proofErr w:type="spellStart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>GlaxoSmithKline</w:t>
      </w:r>
      <w:proofErr w:type="spellEnd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 xml:space="preserve"> </w:t>
      </w:r>
      <w:proofErr w:type="spellStart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>Pharmaceuticals</w:t>
      </w:r>
      <w:proofErr w:type="spellEnd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 xml:space="preserve"> S.A., </w:t>
      </w:r>
      <w:proofErr w:type="spellStart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>ul</w:t>
      </w:r>
      <w:proofErr w:type="spellEnd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 xml:space="preserve">. </w:t>
      </w:r>
      <w:proofErr w:type="spellStart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>Grunwaldzka</w:t>
      </w:r>
      <w:proofErr w:type="spellEnd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 xml:space="preserve"> 189, 60-322 </w:t>
      </w:r>
      <w:proofErr w:type="spellStart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>Poznań</w:t>
      </w:r>
      <w:proofErr w:type="spellEnd"/>
      <w:r w:rsidRPr="00E03B63">
        <w:rPr>
          <w:rFonts w:ascii="Times New Roman" w:eastAsia="Times New Roman" w:hAnsi="Times New Roman" w:cs="Times New Roman"/>
          <w:highlight w:val="lightGray"/>
          <w:lang w:val="lt-LT" w:eastAsia="en-GB"/>
        </w:rPr>
        <w:t>, Lenkija</w:t>
      </w:r>
    </w:p>
    <w:bookmarkEnd w:id="0"/>
    <w:p w14:paraId="1C350364" w14:textId="77777777" w:rsidR="00481D43" w:rsidRPr="00E03B63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 w:eastAsia="en-GB"/>
        </w:rPr>
      </w:pPr>
    </w:p>
    <w:p w14:paraId="38CFE5AD" w14:textId="77777777" w:rsidR="00481D43" w:rsidRPr="00DE49BE" w:rsidRDefault="00481D43" w:rsidP="00481D43">
      <w:pPr>
        <w:spacing w:after="0" w:line="240" w:lineRule="auto"/>
        <w:rPr>
          <w:rFonts w:ascii="Times New Roman" w:hAnsi="Times New Roman" w:cs="Times New Roman"/>
          <w:color w:val="000000"/>
          <w:lang w:val="lt-LT"/>
        </w:rPr>
      </w:pPr>
      <w:r w:rsidRPr="00DE49BE">
        <w:rPr>
          <w:rFonts w:ascii="Times New Roman" w:hAnsi="Times New Roman" w:cs="Times New Roman"/>
          <w:color w:val="000000"/>
          <w:lang w:val="lt-LT"/>
        </w:rPr>
        <w:t xml:space="preserve">Perpakavo: LABOR </w:t>
      </w:r>
      <w:proofErr w:type="spellStart"/>
      <w:r w:rsidRPr="00DE49BE">
        <w:rPr>
          <w:rFonts w:ascii="Times New Roman" w:hAnsi="Times New Roman" w:cs="Times New Roman"/>
          <w:color w:val="000000"/>
          <w:lang w:val="lt-LT"/>
        </w:rPr>
        <w:t>Przedsiębiorstwo</w:t>
      </w:r>
      <w:proofErr w:type="spellEnd"/>
      <w:r w:rsidRPr="00DE49BE">
        <w:rPr>
          <w:rFonts w:ascii="Times New Roman" w:hAnsi="Times New Roman" w:cs="Times New Roman"/>
          <w:color w:val="000000"/>
          <w:lang w:val="lt-LT"/>
        </w:rPr>
        <w:t xml:space="preserve"> </w:t>
      </w:r>
      <w:proofErr w:type="spellStart"/>
      <w:r w:rsidRPr="00DE49BE">
        <w:rPr>
          <w:rFonts w:ascii="Times New Roman" w:hAnsi="Times New Roman" w:cs="Times New Roman"/>
          <w:color w:val="000000"/>
          <w:lang w:val="lt-LT"/>
        </w:rPr>
        <w:t>Farmaceutyczno-Chemiczne</w:t>
      </w:r>
      <w:proofErr w:type="spellEnd"/>
      <w:r w:rsidRPr="00DE49BE">
        <w:rPr>
          <w:rFonts w:ascii="Times New Roman" w:hAnsi="Times New Roman" w:cs="Times New Roman"/>
          <w:color w:val="000000"/>
          <w:lang w:val="lt-LT"/>
        </w:rPr>
        <w:t xml:space="preserve"> sp. z </w:t>
      </w:r>
      <w:proofErr w:type="spellStart"/>
      <w:r w:rsidRPr="00DE49BE">
        <w:rPr>
          <w:rFonts w:ascii="Times New Roman" w:hAnsi="Times New Roman" w:cs="Times New Roman"/>
          <w:color w:val="000000"/>
          <w:lang w:val="lt-LT"/>
        </w:rPr>
        <w:t>o.o</w:t>
      </w:r>
      <w:proofErr w:type="spellEnd"/>
      <w:r w:rsidRPr="00DE49BE">
        <w:rPr>
          <w:rFonts w:ascii="Times New Roman" w:hAnsi="Times New Roman" w:cs="Times New Roman"/>
          <w:color w:val="000000"/>
          <w:lang w:val="lt-LT"/>
        </w:rPr>
        <w:t xml:space="preserve">., </w:t>
      </w:r>
      <w:proofErr w:type="spellStart"/>
      <w:r w:rsidRPr="00D61B9A">
        <w:rPr>
          <w:rFonts w:ascii="Times New Roman" w:hAnsi="Times New Roman" w:cs="Times New Roman"/>
          <w:color w:val="000000"/>
          <w:highlight w:val="lightGray"/>
          <w:lang w:val="lt-LT"/>
        </w:rPr>
        <w:t>Ul</w:t>
      </w:r>
      <w:proofErr w:type="spellEnd"/>
      <w:r w:rsidRPr="00D61B9A">
        <w:rPr>
          <w:rFonts w:ascii="Times New Roman" w:hAnsi="Times New Roman" w:cs="Times New Roman"/>
          <w:color w:val="000000"/>
          <w:highlight w:val="lightGray"/>
          <w:lang w:val="lt-LT"/>
        </w:rPr>
        <w:t xml:space="preserve">. </w:t>
      </w:r>
      <w:proofErr w:type="spellStart"/>
      <w:r w:rsidRPr="00D61B9A">
        <w:rPr>
          <w:rFonts w:ascii="Times New Roman" w:hAnsi="Times New Roman" w:cs="Times New Roman"/>
          <w:color w:val="000000"/>
          <w:highlight w:val="lightGray"/>
          <w:lang w:val="lt-LT"/>
        </w:rPr>
        <w:t>Długosza</w:t>
      </w:r>
      <w:proofErr w:type="spellEnd"/>
      <w:r w:rsidRPr="00D61B9A">
        <w:rPr>
          <w:rFonts w:ascii="Times New Roman" w:hAnsi="Times New Roman" w:cs="Times New Roman"/>
          <w:color w:val="000000"/>
          <w:highlight w:val="lightGray"/>
          <w:lang w:val="lt-LT"/>
        </w:rPr>
        <w:t xml:space="preserve"> 49, 51-162 </w:t>
      </w:r>
      <w:proofErr w:type="spellStart"/>
      <w:r w:rsidRPr="00D61B9A">
        <w:rPr>
          <w:rFonts w:ascii="Times New Roman" w:hAnsi="Times New Roman" w:cs="Times New Roman"/>
          <w:color w:val="000000"/>
          <w:highlight w:val="lightGray"/>
          <w:lang w:val="lt-LT"/>
        </w:rPr>
        <w:t>Wrocław</w:t>
      </w:r>
      <w:proofErr w:type="spellEnd"/>
      <w:r w:rsidRPr="00D61B9A">
        <w:rPr>
          <w:rFonts w:ascii="Times New Roman" w:hAnsi="Times New Roman" w:cs="Times New Roman"/>
          <w:color w:val="000000"/>
          <w:highlight w:val="lightGray"/>
          <w:lang w:val="lt-LT"/>
        </w:rPr>
        <w:t>,</w:t>
      </w:r>
      <w:r w:rsidRPr="00DE49BE">
        <w:rPr>
          <w:rFonts w:ascii="Times New Roman" w:hAnsi="Times New Roman" w:cs="Times New Roman"/>
          <w:color w:val="000000"/>
          <w:lang w:val="lt-LT"/>
        </w:rPr>
        <w:t xml:space="preserve"> Lenkija arba UAB „Entafarma“, </w:t>
      </w:r>
      <w:r w:rsidRPr="00D61B9A">
        <w:rPr>
          <w:rFonts w:ascii="Times New Roman" w:hAnsi="Times New Roman" w:cs="Times New Roman"/>
          <w:color w:val="000000"/>
          <w:highlight w:val="lightGray"/>
          <w:lang w:val="lt-LT"/>
        </w:rPr>
        <w:t>Klonėnų vs. 1, LT-19156 Širvintų r. sav.,</w:t>
      </w:r>
      <w:r w:rsidRPr="00DE49BE">
        <w:rPr>
          <w:rFonts w:ascii="Times New Roman" w:hAnsi="Times New Roman" w:cs="Times New Roman"/>
          <w:color w:val="000000"/>
          <w:lang w:val="lt-LT"/>
        </w:rPr>
        <w:t xml:space="preserve"> Lietuva.</w:t>
      </w:r>
    </w:p>
    <w:p w14:paraId="1AAAE93A" w14:textId="77777777" w:rsidR="00481D43" w:rsidRPr="00DE49BE" w:rsidRDefault="00481D43" w:rsidP="00481D43">
      <w:pPr>
        <w:spacing w:after="0" w:line="240" w:lineRule="auto"/>
        <w:rPr>
          <w:rFonts w:ascii="Times New Roman" w:hAnsi="Times New Roman" w:cs="Times New Roman"/>
          <w:color w:val="000000"/>
          <w:lang w:val="lt-LT"/>
        </w:rPr>
      </w:pPr>
    </w:p>
    <w:p w14:paraId="29C22592" w14:textId="77777777" w:rsidR="00481D43" w:rsidRPr="00DE49BE" w:rsidRDefault="00481D43" w:rsidP="00481D43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D61B9A">
        <w:rPr>
          <w:rFonts w:ascii="Times New Roman" w:hAnsi="Times New Roman" w:cs="Times New Roman"/>
          <w:color w:val="000000"/>
          <w:highlight w:val="lightGray"/>
          <w:lang w:val="lt-LT"/>
        </w:rPr>
        <w:t>Perpakavimo serija</w:t>
      </w:r>
    </w:p>
    <w:p w14:paraId="1828212B" w14:textId="77777777" w:rsidR="00481D43" w:rsidRDefault="00481D43" w:rsidP="00481D43">
      <w:pPr>
        <w:spacing w:after="0" w:line="240" w:lineRule="auto"/>
        <w:rPr>
          <w:rFonts w:ascii="Times New Roman" w:eastAsia="Calibri" w:hAnsi="Times New Roman" w:cs="Times New Roman"/>
          <w:i/>
          <w:iCs/>
          <w:lang w:val="lt-LT"/>
        </w:rPr>
      </w:pPr>
    </w:p>
    <w:p w14:paraId="2C869600" w14:textId="70AA7D54" w:rsidR="00943BA6" w:rsidRPr="00481D43" w:rsidRDefault="00481D43" w:rsidP="00481D43">
      <w:pPr>
        <w:spacing w:after="0" w:line="240" w:lineRule="auto"/>
        <w:rPr>
          <w:lang w:val="lt-LT"/>
        </w:rPr>
      </w:pPr>
      <w:r w:rsidRPr="00DE1BA0">
        <w:rPr>
          <w:rFonts w:ascii="Times New Roman" w:eastAsia="Times New Roman" w:hAnsi="Times New Roman" w:cs="Times New Roman"/>
          <w:i/>
          <w:iCs/>
          <w:snapToGrid w:val="0"/>
          <w:lang w:val="lt-LT"/>
        </w:rPr>
        <w:t>Lygiagrečiai importuojamas vaistinis preparatas nuo referencinio vaistinio preparato skiriasi</w:t>
      </w:r>
      <w:r w:rsidRPr="00A07FBA">
        <w:rPr>
          <w:rFonts w:ascii="Times New Roman" w:eastAsia="Times New Roman" w:hAnsi="Times New Roman" w:cs="Times New Roman"/>
          <w:i/>
          <w:iCs/>
          <w:snapToGrid w:val="0"/>
          <w:lang w:val="lt-LT"/>
        </w:rPr>
        <w:t xml:space="preserve"> laikymo sąlygomis: </w:t>
      </w:r>
      <w:r w:rsidRPr="00DE1BA0">
        <w:rPr>
          <w:rFonts w:ascii="Times New Roman" w:eastAsia="Times New Roman" w:hAnsi="Times New Roman" w:cs="Times New Roman"/>
          <w:i/>
          <w:iCs/>
          <w:snapToGrid w:val="0"/>
          <w:lang w:val="lt-LT"/>
        </w:rPr>
        <w:t>lygiagre</w:t>
      </w:r>
      <w:r>
        <w:rPr>
          <w:rFonts w:ascii="Times New Roman" w:eastAsia="Times New Roman" w:hAnsi="Times New Roman" w:cs="Times New Roman"/>
          <w:i/>
          <w:iCs/>
          <w:snapToGrid w:val="0"/>
          <w:lang w:val="lt-LT"/>
        </w:rPr>
        <w:t>čiai importuojamo – l</w:t>
      </w:r>
      <w:r w:rsidRPr="001F4FFF">
        <w:rPr>
          <w:rFonts w:ascii="Times New Roman" w:eastAsia="Times New Roman" w:hAnsi="Times New Roman" w:cs="Times New Roman"/>
          <w:i/>
          <w:iCs/>
          <w:snapToGrid w:val="0"/>
          <w:lang w:val="lt-LT"/>
        </w:rPr>
        <w:t>aikyti žemesnėje kaip 30°C temperatūroje</w:t>
      </w:r>
      <w:r>
        <w:rPr>
          <w:rFonts w:ascii="Times New Roman" w:eastAsia="Times New Roman" w:hAnsi="Times New Roman" w:cs="Times New Roman"/>
          <w:i/>
          <w:iCs/>
          <w:snapToGrid w:val="0"/>
          <w:lang w:val="lt-LT"/>
        </w:rPr>
        <w:t>, referencinio – l</w:t>
      </w:r>
      <w:r w:rsidRPr="00477D1E">
        <w:rPr>
          <w:rFonts w:ascii="Times New Roman" w:eastAsia="Times New Roman" w:hAnsi="Times New Roman" w:cs="Times New Roman"/>
          <w:i/>
          <w:iCs/>
          <w:snapToGrid w:val="0"/>
          <w:lang w:val="lt-LT"/>
        </w:rPr>
        <w:t>aikyti ne aukštesnėje kaip 30 ° C temperatūroje. Laikyti gamintojo pakuotėje.</w:t>
      </w:r>
      <w:r>
        <w:rPr>
          <w:rFonts w:ascii="Times New Roman" w:eastAsia="Times New Roman" w:hAnsi="Times New Roman" w:cs="Times New Roman"/>
          <w:i/>
          <w:iCs/>
          <w:snapToGrid w:val="0"/>
          <w:lang w:val="lt-LT"/>
        </w:rPr>
        <w:t xml:space="preserve"> </w:t>
      </w:r>
      <w:r w:rsidRPr="00477D1E">
        <w:rPr>
          <w:rFonts w:ascii="Times New Roman" w:eastAsia="Times New Roman" w:hAnsi="Times New Roman" w:cs="Times New Roman"/>
          <w:i/>
          <w:iCs/>
          <w:snapToGrid w:val="0"/>
          <w:lang w:val="lt-LT"/>
        </w:rPr>
        <w:t>Neužšaldyti. Neatšaldyti, nes šalta injekcija gali būti skausminga</w:t>
      </w:r>
      <w:r>
        <w:rPr>
          <w:rFonts w:ascii="Times New Roman" w:eastAsia="Times New Roman" w:hAnsi="Times New Roman" w:cs="Times New Roman"/>
          <w:i/>
          <w:iCs/>
          <w:snapToGrid w:val="0"/>
          <w:lang w:val="lt-LT"/>
        </w:rPr>
        <w:t>.</w:t>
      </w:r>
    </w:p>
    <w:sectPr w:rsidR="00943BA6" w:rsidRPr="00481D43" w:rsidSect="00481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B3F"/>
    <w:rsid w:val="00035819"/>
    <w:rsid w:val="00105122"/>
    <w:rsid w:val="00287375"/>
    <w:rsid w:val="00353F97"/>
    <w:rsid w:val="00481D43"/>
    <w:rsid w:val="004903F8"/>
    <w:rsid w:val="00725A0B"/>
    <w:rsid w:val="007D3DC1"/>
    <w:rsid w:val="00840F6C"/>
    <w:rsid w:val="00850991"/>
    <w:rsid w:val="008953DA"/>
    <w:rsid w:val="008C03B5"/>
    <w:rsid w:val="008C70B4"/>
    <w:rsid w:val="00943BA6"/>
    <w:rsid w:val="009F5589"/>
    <w:rsid w:val="00A61F76"/>
    <w:rsid w:val="00B219AF"/>
    <w:rsid w:val="00CC2ECC"/>
    <w:rsid w:val="00D17DAA"/>
    <w:rsid w:val="00D61B9A"/>
    <w:rsid w:val="00E40561"/>
    <w:rsid w:val="00E77843"/>
    <w:rsid w:val="00F6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2D5CC"/>
  <w15:chartTrackingRefBased/>
  <w15:docId w15:val="{A5B5B6DA-724F-429A-8441-16FCAA4F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65B3F"/>
    <w:rPr>
      <w:kern w:val="0"/>
      <w:lang w:val="en-IE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481D4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81D4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81D43"/>
    <w:rPr>
      <w:kern w:val="0"/>
      <w:sz w:val="20"/>
      <w:szCs w:val="20"/>
      <w:lang w:val="en-IE"/>
      <w14:ligatures w14:val="none"/>
    </w:rPr>
  </w:style>
  <w:style w:type="paragraph" w:styleId="Pataisymai">
    <w:name w:val="Revision"/>
    <w:hidden/>
    <w:uiPriority w:val="99"/>
    <w:semiHidden/>
    <w:rsid w:val="004903F8"/>
    <w:pPr>
      <w:spacing w:after="0" w:line="240" w:lineRule="auto"/>
    </w:pPr>
    <w:rPr>
      <w:kern w:val="0"/>
      <w:lang w:val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1643</Words>
  <Characters>938</Characters>
  <Application>Microsoft Office Word</Application>
  <DocSecurity>0</DocSecurity>
  <Lines>7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3</cp:revision>
  <dcterms:created xsi:type="dcterms:W3CDTF">2026-07-14T10:15:00Z</dcterms:created>
  <dcterms:modified xsi:type="dcterms:W3CDTF">2026-07-17T08:12:00Z</dcterms:modified>
</cp:coreProperties>
</file>