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5F1A74" w14:textId="77777777" w:rsidR="00CB5EB6" w:rsidRPr="00997273" w:rsidRDefault="00CB5EB6" w:rsidP="00CB5EB6">
      <w:pPr>
        <w:jc w:val="center"/>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Pakuotės lapelis: informacija pacientui</w:t>
      </w:r>
    </w:p>
    <w:p w14:paraId="4686B399" w14:textId="77777777" w:rsidR="00CB5EB6" w:rsidRPr="00997273" w:rsidRDefault="00CB5EB6" w:rsidP="00CB5EB6">
      <w:pPr>
        <w:numPr>
          <w:ilvl w:val="12"/>
          <w:numId w:val="0"/>
        </w:numPr>
        <w:shd w:val="clear" w:color="auto" w:fill="FFFFFF"/>
        <w:jc w:val="center"/>
        <w:rPr>
          <w:rFonts w:eastAsia="Times New Roman" w:cs="Times New Roman"/>
          <w:noProof/>
          <w:sz w:val="22"/>
          <w:szCs w:val="22"/>
          <w:lang w:val="lt-LT" w:eastAsia="lt-LT" w:bidi="lt-LT"/>
        </w:rPr>
      </w:pPr>
    </w:p>
    <w:p w14:paraId="38A4DE28" w14:textId="77777777" w:rsidR="00CB5EB6" w:rsidRPr="00997273" w:rsidRDefault="00CB5EB6" w:rsidP="00CB5EB6">
      <w:pPr>
        <w:widowControl w:val="0"/>
        <w:tabs>
          <w:tab w:val="left" w:pos="567"/>
        </w:tabs>
        <w:jc w:val="center"/>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sz w:val="22"/>
          <w:szCs w:val="22"/>
          <w:lang w:val="lt-LT" w:eastAsia="lt-LT" w:bidi="lt-LT"/>
        </w:rPr>
        <w:t xml:space="preserve"> 25 mg plėvele dengtos tabletės</w:t>
      </w:r>
    </w:p>
    <w:p w14:paraId="27EB7BC0" w14:textId="77777777" w:rsidR="00CB5EB6" w:rsidRPr="00997273" w:rsidRDefault="00CB5EB6" w:rsidP="00CB5EB6">
      <w:pPr>
        <w:widowControl w:val="0"/>
        <w:tabs>
          <w:tab w:val="left" w:pos="567"/>
        </w:tabs>
        <w:jc w:val="center"/>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sz w:val="22"/>
          <w:szCs w:val="22"/>
          <w:lang w:val="lt-LT" w:eastAsia="lt-LT" w:bidi="lt-LT"/>
        </w:rPr>
        <w:t xml:space="preserve"> </w:t>
      </w:r>
      <w:r>
        <w:rPr>
          <w:rFonts w:eastAsia="Times New Roman" w:cs="Times New Roman"/>
          <w:b/>
          <w:sz w:val="22"/>
          <w:szCs w:val="22"/>
          <w:lang w:val="lt-LT" w:eastAsia="lt-LT" w:bidi="lt-LT"/>
        </w:rPr>
        <w:t>5</w:t>
      </w:r>
      <w:r w:rsidRPr="00997273">
        <w:rPr>
          <w:rFonts w:eastAsia="Times New Roman" w:cs="Times New Roman"/>
          <w:b/>
          <w:sz w:val="22"/>
          <w:szCs w:val="22"/>
          <w:lang w:val="lt-LT" w:eastAsia="lt-LT" w:bidi="lt-LT"/>
        </w:rPr>
        <w:t>0 mg plėvele dengtos tabletės</w:t>
      </w:r>
    </w:p>
    <w:p w14:paraId="0FF738B7" w14:textId="77777777" w:rsidR="00CB5EB6" w:rsidRPr="00997273" w:rsidRDefault="00CB5EB6" w:rsidP="00CB5EB6">
      <w:pPr>
        <w:widowControl w:val="0"/>
        <w:tabs>
          <w:tab w:val="left" w:pos="567"/>
        </w:tabs>
        <w:jc w:val="center"/>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sz w:val="22"/>
          <w:szCs w:val="22"/>
          <w:lang w:val="lt-LT" w:eastAsia="lt-LT" w:bidi="lt-LT"/>
        </w:rPr>
        <w:t xml:space="preserve"> 100 mg plėvele dengtos tabletės</w:t>
      </w:r>
    </w:p>
    <w:p w14:paraId="1A476E4B" w14:textId="77777777" w:rsidR="00CB5EB6" w:rsidRDefault="00CB5EB6" w:rsidP="00CB5EB6">
      <w:pPr>
        <w:numPr>
          <w:ilvl w:val="12"/>
          <w:numId w:val="0"/>
        </w:numPr>
        <w:jc w:val="center"/>
        <w:rPr>
          <w:rFonts w:eastAsia="Times New Roman" w:cs="Times New Roman"/>
          <w:sz w:val="22"/>
          <w:szCs w:val="22"/>
          <w:lang w:val="lt-LT" w:eastAsia="lt-LT" w:bidi="lt-LT"/>
        </w:rPr>
      </w:pPr>
    </w:p>
    <w:p w14:paraId="415EF45C" w14:textId="77777777" w:rsidR="00CB5EB6" w:rsidRPr="00997273" w:rsidRDefault="00CB5EB6" w:rsidP="00CB5EB6">
      <w:pPr>
        <w:numPr>
          <w:ilvl w:val="12"/>
          <w:numId w:val="0"/>
        </w:numPr>
        <w:jc w:val="center"/>
        <w:rPr>
          <w:rFonts w:eastAsia="Times New Roman" w:cs="Times New Roman"/>
          <w:noProof/>
          <w:sz w:val="22"/>
          <w:szCs w:val="22"/>
          <w:lang w:val="lt-LT" w:eastAsia="lt-LT" w:bidi="lt-LT"/>
        </w:rPr>
      </w:pPr>
      <w:proofErr w:type="spellStart"/>
      <w:r>
        <w:rPr>
          <w:rFonts w:eastAsia="Times New Roman" w:cs="Times New Roman"/>
          <w:sz w:val="22"/>
          <w:szCs w:val="22"/>
          <w:lang w:val="lt-LT" w:eastAsia="lt-LT" w:bidi="lt-LT"/>
        </w:rPr>
        <w:t>s</w:t>
      </w:r>
      <w:r w:rsidRPr="00997273">
        <w:rPr>
          <w:rFonts w:eastAsia="Times New Roman" w:cs="Times New Roman"/>
          <w:sz w:val="22"/>
          <w:szCs w:val="22"/>
          <w:lang w:val="lt-LT" w:eastAsia="lt-LT" w:bidi="lt-LT"/>
        </w:rPr>
        <w:t>itagliptinas</w:t>
      </w:r>
      <w:proofErr w:type="spellEnd"/>
    </w:p>
    <w:p w14:paraId="72D14157" w14:textId="77777777" w:rsidR="00CB5EB6" w:rsidRPr="00997273" w:rsidRDefault="00CB5EB6" w:rsidP="00CB5EB6">
      <w:pPr>
        <w:rPr>
          <w:rFonts w:eastAsia="Times New Roman" w:cs="Times New Roman"/>
          <w:noProof/>
          <w:sz w:val="22"/>
          <w:szCs w:val="22"/>
          <w:lang w:val="lt-LT" w:eastAsia="lt-LT" w:bidi="lt-LT"/>
        </w:rPr>
      </w:pPr>
    </w:p>
    <w:p w14:paraId="60C4913A" w14:textId="77777777" w:rsidR="00CB5EB6" w:rsidRPr="00997273" w:rsidRDefault="00CB5EB6" w:rsidP="00CB5EB6">
      <w:pPr>
        <w:suppressAutoHyphens/>
        <w:rPr>
          <w:rFonts w:eastAsia="Times New Roman" w:cs="Times New Roman"/>
          <w:noProof/>
          <w:sz w:val="22"/>
          <w:szCs w:val="22"/>
          <w:lang w:val="lt-LT" w:eastAsia="lt-LT" w:bidi="lt-LT"/>
        </w:rPr>
      </w:pPr>
      <w:r w:rsidRPr="00997273">
        <w:rPr>
          <w:rFonts w:eastAsia="Times New Roman" w:cs="Times New Roman"/>
          <w:b/>
          <w:sz w:val="22"/>
          <w:szCs w:val="22"/>
          <w:lang w:val="lt-LT" w:eastAsia="lt-LT" w:bidi="lt-LT"/>
        </w:rPr>
        <w:t>Atidžiai perskaitykite visą šį lapelį, prieš pradėdami vartoti vaistą, nes jame pateikiama Jums svarbi informacija</w:t>
      </w:r>
      <w:r w:rsidRPr="00997273">
        <w:rPr>
          <w:rFonts w:eastAsia="Times New Roman" w:cs="Times New Roman"/>
          <w:b/>
          <w:noProof/>
          <w:sz w:val="22"/>
          <w:szCs w:val="22"/>
          <w:lang w:val="lt-LT" w:eastAsia="lt-LT" w:bidi="lt-LT"/>
        </w:rPr>
        <w:t>.</w:t>
      </w:r>
    </w:p>
    <w:p w14:paraId="70044A30" w14:textId="77777777" w:rsidR="00CB5EB6" w:rsidRPr="00997273" w:rsidRDefault="00CB5EB6" w:rsidP="00CB5EB6">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Neišmeskite šio lapelio, nes vėl gali prireikti jį perskaityti. </w:t>
      </w:r>
    </w:p>
    <w:p w14:paraId="6F9F17C2" w14:textId="77777777" w:rsidR="00CB5EB6" w:rsidRPr="00997273" w:rsidRDefault="00CB5EB6" w:rsidP="00CB5EB6">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Jeigu kiltų daugiau klausimų, kreipkitės į gydytoją</w:t>
      </w:r>
      <w:r>
        <w:rPr>
          <w:rFonts w:eastAsia="Times New Roman" w:cs="Times New Roman"/>
          <w:sz w:val="22"/>
          <w:szCs w:val="22"/>
          <w:lang w:val="lt-LT" w:eastAsia="lt-LT" w:bidi="lt-LT"/>
        </w:rPr>
        <w:t>,</w:t>
      </w:r>
      <w:r w:rsidRPr="00997273">
        <w:rPr>
          <w:rFonts w:eastAsia="Times New Roman" w:cs="Times New Roman"/>
          <w:sz w:val="22"/>
          <w:szCs w:val="22"/>
          <w:lang w:val="lt-LT" w:eastAsia="lt-LT" w:bidi="lt-LT"/>
        </w:rPr>
        <w:t xml:space="preserve"> vaistininką</w:t>
      </w:r>
      <w:r>
        <w:rPr>
          <w:rFonts w:eastAsia="Times New Roman" w:cs="Times New Roman"/>
          <w:sz w:val="22"/>
          <w:szCs w:val="22"/>
          <w:lang w:val="lt-LT" w:eastAsia="lt-LT" w:bidi="lt-LT"/>
        </w:rPr>
        <w:t xml:space="preserve"> arba slaugytoją</w:t>
      </w:r>
      <w:r w:rsidRPr="00997273">
        <w:rPr>
          <w:rFonts w:eastAsia="Times New Roman" w:cs="Times New Roman"/>
          <w:sz w:val="22"/>
          <w:szCs w:val="22"/>
          <w:lang w:val="lt-LT" w:eastAsia="lt-LT" w:bidi="lt-LT"/>
        </w:rPr>
        <w:t>.</w:t>
      </w:r>
    </w:p>
    <w:p w14:paraId="455F6549" w14:textId="77777777" w:rsidR="00CB5EB6" w:rsidRPr="00997273" w:rsidRDefault="00CB5EB6" w:rsidP="00CB5EB6">
      <w:pPr>
        <w:tabs>
          <w:tab w:val="left" w:pos="567"/>
        </w:tabs>
        <w:ind w:left="567" w:right="-2" w:hanging="567"/>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w:t>
      </w:r>
      <w:r w:rsidRPr="00997273">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997273">
        <w:rPr>
          <w:rFonts w:eastAsia="Times New Roman" w:cs="Times New Roman"/>
          <w:noProof/>
          <w:color w:val="008000"/>
          <w:sz w:val="22"/>
          <w:szCs w:val="22"/>
          <w:lang w:val="lt-LT" w:eastAsia="lt-LT" w:bidi="lt-LT"/>
        </w:rPr>
        <w:t xml:space="preserve"> </w:t>
      </w:r>
    </w:p>
    <w:p w14:paraId="77BD8C70" w14:textId="77777777" w:rsidR="00CB5EB6" w:rsidRPr="00997273" w:rsidRDefault="00CB5EB6" w:rsidP="00CB5EB6">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997273">
        <w:rPr>
          <w:rFonts w:eastAsia="Times New Roman" w:cs="Times New Roman"/>
          <w:sz w:val="22"/>
          <w:szCs w:val="22"/>
          <w:lang w:val="lt-LT" w:eastAsia="lt-LT" w:bidi="lt-LT"/>
        </w:rPr>
        <w:t>Jeigu pasireiškė šalutinis poveikis (net jeigu jis šiame lapelyje nenurodytas),</w:t>
      </w:r>
      <w:r w:rsidRPr="00997273">
        <w:rPr>
          <w:rFonts w:eastAsia="Times New Roman" w:cs="Times New Roman"/>
          <w:color w:val="FF0000"/>
          <w:sz w:val="22"/>
          <w:szCs w:val="22"/>
          <w:lang w:val="lt-LT" w:eastAsia="lt-LT" w:bidi="lt-LT"/>
        </w:rPr>
        <w:t xml:space="preserve"> </w:t>
      </w:r>
      <w:r w:rsidRPr="00997273">
        <w:rPr>
          <w:rFonts w:eastAsia="Times New Roman" w:cs="Times New Roman"/>
          <w:sz w:val="22"/>
          <w:szCs w:val="22"/>
          <w:lang w:val="lt-LT" w:eastAsia="lt-LT" w:bidi="lt-LT"/>
        </w:rPr>
        <w:t>kreipkitės į gydytoją</w:t>
      </w:r>
      <w:r>
        <w:rPr>
          <w:rFonts w:eastAsia="Times New Roman" w:cs="Times New Roman"/>
          <w:sz w:val="22"/>
          <w:szCs w:val="22"/>
          <w:lang w:val="lt-LT" w:eastAsia="lt-LT" w:bidi="lt-LT"/>
        </w:rPr>
        <w:t>,</w:t>
      </w:r>
      <w:r w:rsidRPr="00997273">
        <w:rPr>
          <w:rFonts w:eastAsia="Times New Roman" w:cs="Times New Roman"/>
          <w:sz w:val="22"/>
          <w:szCs w:val="22"/>
          <w:lang w:val="lt-LT" w:eastAsia="lt-LT" w:bidi="lt-LT"/>
        </w:rPr>
        <w:t xml:space="preserve"> vaistininką</w:t>
      </w:r>
      <w:r>
        <w:rPr>
          <w:rFonts w:eastAsia="Times New Roman" w:cs="Times New Roman"/>
          <w:sz w:val="22"/>
          <w:szCs w:val="22"/>
          <w:lang w:val="lt-LT" w:eastAsia="lt-LT" w:bidi="lt-LT"/>
        </w:rPr>
        <w:t xml:space="preserve"> arba slaugytoją</w:t>
      </w:r>
      <w:r w:rsidRPr="00997273">
        <w:rPr>
          <w:rFonts w:eastAsia="Times New Roman" w:cs="Times New Roman"/>
          <w:sz w:val="22"/>
          <w:szCs w:val="22"/>
          <w:lang w:val="lt-LT" w:eastAsia="lt-LT" w:bidi="lt-LT"/>
        </w:rPr>
        <w:t>. Žr. 4 skyrių.</w:t>
      </w:r>
    </w:p>
    <w:p w14:paraId="3DC1AC9C" w14:textId="77777777" w:rsidR="00CB5EB6" w:rsidRPr="00997273" w:rsidRDefault="00CB5EB6" w:rsidP="00CB5EB6">
      <w:pPr>
        <w:ind w:right="-2"/>
        <w:rPr>
          <w:rFonts w:eastAsia="Times New Roman" w:cs="Times New Roman"/>
          <w:noProof/>
          <w:sz w:val="22"/>
          <w:szCs w:val="22"/>
          <w:lang w:val="lt-LT" w:eastAsia="lt-LT" w:bidi="lt-LT"/>
        </w:rPr>
      </w:pPr>
    </w:p>
    <w:p w14:paraId="4A07A354" w14:textId="77777777" w:rsidR="00CB5EB6" w:rsidRPr="00997273" w:rsidRDefault="00CB5EB6" w:rsidP="00CB5EB6">
      <w:pPr>
        <w:keepNext/>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sz w:val="22"/>
          <w:szCs w:val="22"/>
          <w:lang w:val="lt-LT" w:eastAsia="lt-LT" w:bidi="lt-LT"/>
        </w:rPr>
        <w:t>Apie ką rašoma šiame lapelyje?</w:t>
      </w:r>
    </w:p>
    <w:p w14:paraId="2211B25F" w14:textId="77777777" w:rsidR="00CB5EB6" w:rsidRPr="00997273" w:rsidRDefault="00CB5EB6" w:rsidP="00CB5EB6">
      <w:pPr>
        <w:keepNext/>
        <w:numPr>
          <w:ilvl w:val="12"/>
          <w:numId w:val="0"/>
        </w:numPr>
        <w:ind w:right="-2"/>
        <w:outlineLvl w:val="0"/>
        <w:rPr>
          <w:rFonts w:eastAsia="Times New Roman" w:cs="Times New Roman"/>
          <w:noProof/>
          <w:sz w:val="22"/>
          <w:szCs w:val="22"/>
          <w:lang w:val="lt-LT" w:eastAsia="lt-LT" w:bidi="lt-LT"/>
        </w:rPr>
      </w:pPr>
    </w:p>
    <w:p w14:paraId="1BF4ACB9" w14:textId="77777777" w:rsidR="00CB5EB6" w:rsidRPr="00997273" w:rsidRDefault="00CB5EB6" w:rsidP="00CB5EB6">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Kas yra </w:t>
      </w:r>
      <w:proofErr w:type="spellStart"/>
      <w:r>
        <w:rPr>
          <w:rFonts w:eastAsia="Times New Roman" w:cs="Times New Roman"/>
          <w:sz w:val="22"/>
          <w:szCs w:val="22"/>
          <w:lang w:val="lt-LT" w:eastAsia="lt-LT" w:bidi="lt-LT"/>
        </w:rPr>
        <w:t>Meliglix</w:t>
      </w:r>
      <w:proofErr w:type="spellEnd"/>
      <w:r w:rsidRPr="00997273">
        <w:rPr>
          <w:rFonts w:eastAsia="Times New Roman" w:cs="Times New Roman"/>
          <w:sz w:val="22"/>
          <w:szCs w:val="22"/>
          <w:lang w:val="lt-LT" w:eastAsia="lt-LT" w:bidi="lt-LT"/>
        </w:rPr>
        <w:t xml:space="preserve"> ir kam jis vartojamas </w:t>
      </w:r>
    </w:p>
    <w:p w14:paraId="1492F041" w14:textId="77777777" w:rsidR="00CB5EB6" w:rsidRPr="00997273" w:rsidRDefault="00CB5EB6" w:rsidP="00CB5EB6">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Kas žinotina prieš vartojant </w:t>
      </w:r>
      <w:proofErr w:type="spellStart"/>
      <w:r>
        <w:rPr>
          <w:rFonts w:eastAsia="Times New Roman" w:cs="Times New Roman"/>
          <w:sz w:val="22"/>
          <w:szCs w:val="22"/>
          <w:lang w:val="lt-LT" w:eastAsia="lt-LT" w:bidi="lt-LT"/>
        </w:rPr>
        <w:t>Meliglix</w:t>
      </w:r>
      <w:proofErr w:type="spellEnd"/>
      <w:r w:rsidRPr="00997273">
        <w:rPr>
          <w:rFonts w:eastAsia="Times New Roman" w:cs="Times New Roman"/>
          <w:sz w:val="22"/>
          <w:szCs w:val="22"/>
          <w:lang w:val="lt-LT" w:eastAsia="lt-LT" w:bidi="lt-LT"/>
        </w:rPr>
        <w:t xml:space="preserve"> </w:t>
      </w:r>
    </w:p>
    <w:p w14:paraId="6417A62F" w14:textId="77777777" w:rsidR="00CB5EB6" w:rsidRPr="00997273" w:rsidRDefault="00CB5EB6" w:rsidP="00CB5EB6">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Kaip vartoti </w:t>
      </w:r>
      <w:proofErr w:type="spellStart"/>
      <w:r>
        <w:rPr>
          <w:rFonts w:eastAsia="Times New Roman" w:cs="Times New Roman"/>
          <w:sz w:val="22"/>
          <w:szCs w:val="22"/>
          <w:lang w:val="lt-LT" w:eastAsia="lt-LT" w:bidi="lt-LT"/>
        </w:rPr>
        <w:t>Meliglix</w:t>
      </w:r>
      <w:proofErr w:type="spellEnd"/>
      <w:r w:rsidRPr="00997273">
        <w:rPr>
          <w:rFonts w:eastAsia="Times New Roman" w:cs="Times New Roman"/>
          <w:sz w:val="22"/>
          <w:szCs w:val="22"/>
          <w:lang w:val="lt-LT" w:eastAsia="lt-LT" w:bidi="lt-LT"/>
        </w:rPr>
        <w:t xml:space="preserve"> </w:t>
      </w:r>
    </w:p>
    <w:p w14:paraId="7A4F383B" w14:textId="77777777" w:rsidR="00CB5EB6" w:rsidRPr="00997273" w:rsidRDefault="00CB5EB6" w:rsidP="00CB5EB6">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Galimas šalutinis poveikis </w:t>
      </w:r>
    </w:p>
    <w:p w14:paraId="4C2D237F" w14:textId="77777777" w:rsidR="00CB5EB6" w:rsidRPr="00997273" w:rsidRDefault="00CB5EB6" w:rsidP="00CB5EB6">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Kaip laikyti </w:t>
      </w:r>
      <w:proofErr w:type="spellStart"/>
      <w:r>
        <w:rPr>
          <w:rFonts w:eastAsia="Times New Roman" w:cs="Times New Roman"/>
          <w:sz w:val="22"/>
          <w:szCs w:val="22"/>
          <w:lang w:val="lt-LT" w:eastAsia="lt-LT" w:bidi="lt-LT"/>
        </w:rPr>
        <w:t>Meliglix</w:t>
      </w:r>
      <w:proofErr w:type="spellEnd"/>
    </w:p>
    <w:p w14:paraId="7AB7A6E9" w14:textId="77777777" w:rsidR="00CB5EB6" w:rsidRPr="00997273" w:rsidRDefault="00CB5EB6" w:rsidP="00CB5EB6">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Pakuotės turinys ir kita informacija</w:t>
      </w:r>
    </w:p>
    <w:p w14:paraId="728B286F"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5F9B2AD3" w14:textId="77777777" w:rsidR="00CB5EB6" w:rsidRPr="00997273" w:rsidRDefault="00CB5EB6" w:rsidP="00CB5EB6">
      <w:pPr>
        <w:numPr>
          <w:ilvl w:val="12"/>
          <w:numId w:val="0"/>
        </w:numPr>
        <w:rPr>
          <w:rFonts w:eastAsia="Times New Roman" w:cs="Times New Roman"/>
          <w:noProof/>
          <w:sz w:val="22"/>
          <w:szCs w:val="22"/>
          <w:lang w:val="lt-LT" w:eastAsia="lt-LT" w:bidi="lt-LT"/>
        </w:rPr>
      </w:pPr>
    </w:p>
    <w:p w14:paraId="5EC6CE45" w14:textId="77777777" w:rsidR="00CB5EB6" w:rsidRPr="00997273" w:rsidRDefault="00CB5EB6" w:rsidP="00CB5EB6">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Kas yra </w:t>
      </w: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noProof/>
          <w:sz w:val="22"/>
          <w:szCs w:val="22"/>
          <w:lang w:val="lt-LT" w:eastAsia="lt-LT" w:bidi="lt-LT"/>
        </w:rPr>
        <w:t xml:space="preserve"> ir kam jis vartojamas</w:t>
      </w:r>
    </w:p>
    <w:p w14:paraId="0BE4234F" w14:textId="77777777" w:rsidR="00CB5EB6" w:rsidRPr="00997273" w:rsidRDefault="00CB5EB6" w:rsidP="00CB5EB6">
      <w:pPr>
        <w:numPr>
          <w:ilvl w:val="12"/>
          <w:numId w:val="0"/>
        </w:numPr>
        <w:rPr>
          <w:rFonts w:eastAsia="Times New Roman" w:cs="Times New Roman"/>
          <w:noProof/>
          <w:sz w:val="22"/>
          <w:szCs w:val="22"/>
          <w:lang w:val="lt-LT" w:eastAsia="lt-LT" w:bidi="lt-LT"/>
        </w:rPr>
      </w:pPr>
    </w:p>
    <w:p w14:paraId="4A2B32F0" w14:textId="77777777" w:rsidR="00CB5EB6" w:rsidRPr="00997273" w:rsidRDefault="00CB5EB6" w:rsidP="00CB5EB6">
      <w:pPr>
        <w:autoSpaceDE w:val="0"/>
        <w:autoSpaceDN w:val="0"/>
        <w:adjustRightInd w:val="0"/>
        <w:rPr>
          <w:rFonts w:cs="Times New Roman"/>
          <w:sz w:val="22"/>
          <w:szCs w:val="22"/>
          <w:lang w:val="lt-LT" w:eastAsia="en-US"/>
        </w:rPr>
      </w:pPr>
      <w:proofErr w:type="spellStart"/>
      <w:r>
        <w:rPr>
          <w:rFonts w:eastAsia="Times New Roman" w:cs="Times New Roman"/>
          <w:sz w:val="22"/>
          <w:szCs w:val="22"/>
          <w:lang w:val="lt-LT" w:eastAsia="lt-LT" w:bidi="lt-LT"/>
        </w:rPr>
        <w:t>Meliglix</w:t>
      </w:r>
      <w:proofErr w:type="spellEnd"/>
      <w:r w:rsidRPr="00997273">
        <w:rPr>
          <w:rFonts w:cs="Times New Roman"/>
          <w:sz w:val="22"/>
          <w:szCs w:val="22"/>
          <w:lang w:val="lt-LT" w:eastAsia="en-US"/>
        </w:rPr>
        <w:t xml:space="preserve"> sudėtyje yra veikliosios medžiagos </w:t>
      </w:r>
      <w:proofErr w:type="spellStart"/>
      <w:r w:rsidRPr="00997273">
        <w:rPr>
          <w:rFonts w:cs="Times New Roman"/>
          <w:sz w:val="22"/>
          <w:szCs w:val="22"/>
          <w:lang w:val="lt-LT" w:eastAsia="en-US"/>
        </w:rPr>
        <w:t>sitagliptino</w:t>
      </w:r>
      <w:proofErr w:type="spellEnd"/>
      <w:r w:rsidRPr="00997273">
        <w:rPr>
          <w:rFonts w:cs="Times New Roman"/>
          <w:sz w:val="22"/>
          <w:szCs w:val="22"/>
          <w:lang w:val="lt-LT" w:eastAsia="en-US"/>
        </w:rPr>
        <w:t xml:space="preserve">, kuris yra vaistų klasės, vadinamos DPP-4 inhibitoriais (dipeptidilpeptidazės-4 inhibitoriais), atstovas, </w:t>
      </w:r>
      <w:r>
        <w:rPr>
          <w:rFonts w:cs="Times New Roman"/>
          <w:sz w:val="22"/>
          <w:szCs w:val="22"/>
          <w:lang w:val="lt-LT" w:eastAsia="en-US"/>
        </w:rPr>
        <w:t>mažinantis</w:t>
      </w:r>
      <w:r w:rsidRPr="00997273">
        <w:rPr>
          <w:rFonts w:cs="Times New Roman"/>
          <w:sz w:val="22"/>
          <w:szCs w:val="22"/>
          <w:lang w:val="lt-LT" w:eastAsia="en-US"/>
        </w:rPr>
        <w:t xml:space="preserve"> cukraus kiekį </w:t>
      </w:r>
      <w:r>
        <w:rPr>
          <w:rFonts w:cs="Times New Roman"/>
          <w:sz w:val="22"/>
          <w:szCs w:val="22"/>
          <w:lang w:val="lt-LT" w:eastAsia="en-US"/>
        </w:rPr>
        <w:t>kraujyje suaugusiems pacientams, kuriems yra 2 </w:t>
      </w:r>
      <w:r w:rsidRPr="00997273">
        <w:rPr>
          <w:rFonts w:cs="Times New Roman"/>
          <w:sz w:val="22"/>
          <w:szCs w:val="22"/>
          <w:lang w:val="lt-LT" w:eastAsia="en-US"/>
        </w:rPr>
        <w:t>tipo cukrini</w:t>
      </w:r>
      <w:r>
        <w:rPr>
          <w:rFonts w:cs="Times New Roman"/>
          <w:sz w:val="22"/>
          <w:szCs w:val="22"/>
          <w:lang w:val="lt-LT" w:eastAsia="en-US"/>
        </w:rPr>
        <w:t>s</w:t>
      </w:r>
      <w:r w:rsidRPr="00997273">
        <w:rPr>
          <w:rFonts w:cs="Times New Roman"/>
          <w:sz w:val="22"/>
          <w:szCs w:val="22"/>
          <w:lang w:val="lt-LT" w:eastAsia="en-US"/>
        </w:rPr>
        <w:t xml:space="preserve"> diabet</w:t>
      </w:r>
      <w:r>
        <w:rPr>
          <w:rFonts w:cs="Times New Roman"/>
          <w:sz w:val="22"/>
          <w:szCs w:val="22"/>
          <w:lang w:val="lt-LT" w:eastAsia="en-US"/>
        </w:rPr>
        <w:t>as</w:t>
      </w:r>
      <w:r w:rsidRPr="00997273">
        <w:rPr>
          <w:rFonts w:cs="Times New Roman"/>
          <w:sz w:val="22"/>
          <w:szCs w:val="22"/>
          <w:lang w:val="lt-LT" w:eastAsia="en-US"/>
        </w:rPr>
        <w:t>.</w:t>
      </w:r>
    </w:p>
    <w:p w14:paraId="764E0597" w14:textId="77777777" w:rsidR="00CB5EB6" w:rsidRDefault="00CB5EB6" w:rsidP="00CB5EB6">
      <w:pPr>
        <w:autoSpaceDE w:val="0"/>
        <w:autoSpaceDN w:val="0"/>
        <w:adjustRightInd w:val="0"/>
        <w:rPr>
          <w:rFonts w:cs="Times New Roman"/>
          <w:sz w:val="22"/>
          <w:szCs w:val="22"/>
          <w:lang w:val="lt-LT" w:eastAsia="en-US"/>
        </w:rPr>
      </w:pPr>
    </w:p>
    <w:p w14:paraId="2A395AFB"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Šis vaistas padeda padidinti insulino kiekį pavalgius ir sumažina paties organizmo gaminamo cukraus kiekį.</w:t>
      </w:r>
    </w:p>
    <w:p w14:paraId="75642307" w14:textId="77777777" w:rsidR="00CB5EB6" w:rsidRPr="00997273" w:rsidRDefault="00CB5EB6" w:rsidP="00CB5EB6">
      <w:pPr>
        <w:autoSpaceDE w:val="0"/>
        <w:autoSpaceDN w:val="0"/>
        <w:adjustRightInd w:val="0"/>
        <w:rPr>
          <w:rFonts w:cs="Times New Roman"/>
          <w:sz w:val="22"/>
          <w:szCs w:val="22"/>
          <w:lang w:val="lt-LT" w:eastAsia="en-US"/>
        </w:rPr>
      </w:pPr>
    </w:p>
    <w:p w14:paraId="1DA0A733"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Jūsų gydytojas paskyrė šį vaistą, kad jis padėtų sumažinti cukraus kiekį kraujyje, kuris yra per didelis</w:t>
      </w:r>
      <w:r>
        <w:rPr>
          <w:rFonts w:cs="Times New Roman"/>
          <w:sz w:val="22"/>
          <w:szCs w:val="22"/>
          <w:lang w:val="lt-LT" w:eastAsia="en-US"/>
        </w:rPr>
        <w:t>, nes sergate</w:t>
      </w:r>
      <w:r w:rsidRPr="00997273">
        <w:rPr>
          <w:rFonts w:cs="Times New Roman"/>
          <w:sz w:val="22"/>
          <w:szCs w:val="22"/>
          <w:lang w:val="lt-LT" w:eastAsia="en-US"/>
        </w:rPr>
        <w:t xml:space="preserve"> </w:t>
      </w:r>
      <w:r>
        <w:rPr>
          <w:rFonts w:cs="Times New Roman"/>
          <w:sz w:val="22"/>
          <w:szCs w:val="22"/>
          <w:lang w:val="lt-LT" w:eastAsia="en-US"/>
        </w:rPr>
        <w:t>2 </w:t>
      </w:r>
      <w:r w:rsidRPr="00997273">
        <w:rPr>
          <w:rFonts w:cs="Times New Roman"/>
          <w:sz w:val="22"/>
          <w:szCs w:val="22"/>
          <w:lang w:val="lt-LT" w:eastAsia="en-US"/>
        </w:rPr>
        <w:t xml:space="preserve">tipo cukriniu diabetu. Šis vaistas gali būti vartojamas vienas arba kartu su kitais cukraus kiekį kraujyje mažinančiais vaistais (insulinu, </w:t>
      </w:r>
      <w:proofErr w:type="spellStart"/>
      <w:r w:rsidRPr="00997273">
        <w:rPr>
          <w:rFonts w:cs="Times New Roman"/>
          <w:sz w:val="22"/>
          <w:szCs w:val="22"/>
          <w:lang w:val="lt-LT" w:eastAsia="en-US"/>
        </w:rPr>
        <w:t>metforminu</w:t>
      </w:r>
      <w:proofErr w:type="spellEnd"/>
      <w:r w:rsidRPr="00997273">
        <w:rPr>
          <w:rFonts w:cs="Times New Roman"/>
          <w:sz w:val="22"/>
          <w:szCs w:val="22"/>
          <w:lang w:val="lt-LT" w:eastAsia="en-US"/>
        </w:rPr>
        <w:t xml:space="preserve">, </w:t>
      </w:r>
      <w:proofErr w:type="spellStart"/>
      <w:r w:rsidRPr="00997273">
        <w:rPr>
          <w:rFonts w:cs="Times New Roman"/>
          <w:sz w:val="22"/>
          <w:szCs w:val="22"/>
          <w:lang w:val="lt-LT" w:eastAsia="en-US"/>
        </w:rPr>
        <w:t>sulfonilurėjos</w:t>
      </w:r>
      <w:proofErr w:type="spellEnd"/>
      <w:r w:rsidRPr="00997273">
        <w:rPr>
          <w:rFonts w:cs="Times New Roman"/>
          <w:sz w:val="22"/>
          <w:szCs w:val="22"/>
          <w:lang w:val="lt-LT" w:eastAsia="en-US"/>
        </w:rPr>
        <w:t xml:space="preserve"> </w:t>
      </w:r>
      <w:r>
        <w:rPr>
          <w:rFonts w:cs="Times New Roman"/>
          <w:sz w:val="22"/>
          <w:szCs w:val="22"/>
          <w:lang w:val="lt-LT" w:eastAsia="en-US"/>
        </w:rPr>
        <w:t>dariniu</w:t>
      </w:r>
      <w:r w:rsidRPr="00997273">
        <w:rPr>
          <w:rFonts w:cs="Times New Roman"/>
          <w:sz w:val="22"/>
          <w:szCs w:val="22"/>
          <w:lang w:val="lt-LT" w:eastAsia="en-US"/>
        </w:rPr>
        <w:t xml:space="preserve"> ar </w:t>
      </w:r>
      <w:proofErr w:type="spellStart"/>
      <w:r w:rsidRPr="00997273">
        <w:rPr>
          <w:rFonts w:cs="Times New Roman"/>
          <w:sz w:val="22"/>
          <w:szCs w:val="22"/>
          <w:lang w:val="lt-LT" w:eastAsia="en-US"/>
        </w:rPr>
        <w:t>glitazonais</w:t>
      </w:r>
      <w:proofErr w:type="spellEnd"/>
      <w:r w:rsidRPr="00997273">
        <w:rPr>
          <w:rFonts w:cs="Times New Roman"/>
          <w:sz w:val="22"/>
          <w:szCs w:val="22"/>
          <w:lang w:val="lt-LT" w:eastAsia="en-US"/>
        </w:rPr>
        <w:t xml:space="preserve">), kurių Jūs nuo cukrinio diabeto galbūt jau vartojate kartu </w:t>
      </w:r>
      <w:r>
        <w:rPr>
          <w:rFonts w:cs="Times New Roman"/>
          <w:sz w:val="22"/>
          <w:szCs w:val="22"/>
          <w:lang w:val="lt-LT" w:eastAsia="en-US"/>
        </w:rPr>
        <w:t>laikydamiesi</w:t>
      </w:r>
      <w:r w:rsidRPr="00997273">
        <w:rPr>
          <w:rFonts w:cs="Times New Roman"/>
          <w:sz w:val="22"/>
          <w:szCs w:val="22"/>
          <w:lang w:val="lt-LT" w:eastAsia="en-US"/>
        </w:rPr>
        <w:t xml:space="preserve"> mitybos ir fizini</w:t>
      </w:r>
      <w:r>
        <w:rPr>
          <w:rFonts w:cs="Times New Roman"/>
          <w:sz w:val="22"/>
          <w:szCs w:val="22"/>
          <w:lang w:val="lt-LT" w:eastAsia="en-US"/>
        </w:rPr>
        <w:t xml:space="preserve">o aktyvumo </w:t>
      </w:r>
      <w:r w:rsidRPr="00997273">
        <w:rPr>
          <w:rFonts w:cs="Times New Roman"/>
          <w:sz w:val="22"/>
          <w:szCs w:val="22"/>
          <w:lang w:val="lt-LT" w:eastAsia="en-US"/>
        </w:rPr>
        <w:t>program</w:t>
      </w:r>
      <w:r>
        <w:rPr>
          <w:rFonts w:cs="Times New Roman"/>
          <w:sz w:val="22"/>
          <w:szCs w:val="22"/>
          <w:lang w:val="lt-LT" w:eastAsia="en-US"/>
        </w:rPr>
        <w:t>os</w:t>
      </w:r>
      <w:r w:rsidRPr="00997273">
        <w:rPr>
          <w:rFonts w:cs="Times New Roman"/>
          <w:sz w:val="22"/>
          <w:szCs w:val="22"/>
          <w:lang w:val="lt-LT" w:eastAsia="en-US"/>
        </w:rPr>
        <w:t>.</w:t>
      </w:r>
    </w:p>
    <w:p w14:paraId="373B197C" w14:textId="77777777" w:rsidR="00CB5EB6" w:rsidRPr="00997273" w:rsidRDefault="00CB5EB6" w:rsidP="00CB5EB6">
      <w:pPr>
        <w:autoSpaceDE w:val="0"/>
        <w:autoSpaceDN w:val="0"/>
        <w:adjustRightInd w:val="0"/>
        <w:rPr>
          <w:rFonts w:cs="Times New Roman"/>
          <w:sz w:val="22"/>
          <w:szCs w:val="22"/>
          <w:lang w:val="lt-LT" w:eastAsia="en-US"/>
        </w:rPr>
      </w:pPr>
    </w:p>
    <w:p w14:paraId="714D683C"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Kas yra </w:t>
      </w:r>
      <w:r>
        <w:rPr>
          <w:rFonts w:cs="Times New Roman"/>
          <w:sz w:val="22"/>
          <w:szCs w:val="22"/>
          <w:lang w:val="lt-LT" w:eastAsia="en-US"/>
        </w:rPr>
        <w:t>2 </w:t>
      </w:r>
      <w:r w:rsidRPr="00997273">
        <w:rPr>
          <w:rFonts w:cs="Times New Roman"/>
          <w:sz w:val="22"/>
          <w:szCs w:val="22"/>
          <w:lang w:val="lt-LT" w:eastAsia="en-US"/>
        </w:rPr>
        <w:t>tipo cukrinis diabetas?</w:t>
      </w:r>
    </w:p>
    <w:p w14:paraId="41A4BCDC" w14:textId="77777777" w:rsidR="00CB5EB6" w:rsidRPr="00997273" w:rsidRDefault="00CB5EB6" w:rsidP="00CB5EB6">
      <w:pPr>
        <w:autoSpaceDE w:val="0"/>
        <w:autoSpaceDN w:val="0"/>
        <w:adjustRightInd w:val="0"/>
        <w:rPr>
          <w:rFonts w:eastAsia="Times New Roman" w:cs="Times New Roman"/>
          <w:noProof/>
          <w:sz w:val="22"/>
          <w:szCs w:val="22"/>
          <w:lang w:val="lt-LT" w:eastAsia="lt-LT" w:bidi="lt-LT"/>
        </w:rPr>
      </w:pPr>
      <w:r>
        <w:rPr>
          <w:rFonts w:cs="Times New Roman"/>
          <w:sz w:val="22"/>
          <w:szCs w:val="22"/>
          <w:lang w:val="lt-LT" w:eastAsia="en-US"/>
        </w:rPr>
        <w:t>2 </w:t>
      </w:r>
      <w:r w:rsidRPr="00997273">
        <w:rPr>
          <w:rFonts w:cs="Times New Roman"/>
          <w:sz w:val="22"/>
          <w:szCs w:val="22"/>
          <w:lang w:val="lt-LT" w:eastAsia="en-US"/>
        </w:rPr>
        <w:t>tipo cukrinis diabetas yra būklė, kai Jūsų organizmas gamina nepakankamai insulino, o insulinas, kurį Jūsų organizmas pagamina, neveikia taip gerai, kaip turėtų veikti. Be to, Jūsų organizm</w:t>
      </w:r>
      <w:r>
        <w:rPr>
          <w:rFonts w:cs="Times New Roman"/>
          <w:sz w:val="22"/>
          <w:szCs w:val="22"/>
          <w:lang w:val="lt-LT" w:eastAsia="en-US"/>
        </w:rPr>
        <w:t xml:space="preserve">as gali gaminti per </w:t>
      </w:r>
      <w:r w:rsidRPr="00997273">
        <w:rPr>
          <w:rFonts w:cs="Times New Roman"/>
          <w:sz w:val="22"/>
          <w:szCs w:val="22"/>
          <w:lang w:val="lt-LT" w:eastAsia="en-US"/>
        </w:rPr>
        <w:t xml:space="preserve">daug cukraus. Kai taip atsitinka, kraujyje </w:t>
      </w:r>
      <w:r>
        <w:rPr>
          <w:rFonts w:cs="Times New Roman"/>
          <w:sz w:val="22"/>
          <w:szCs w:val="22"/>
          <w:lang w:val="lt-LT" w:eastAsia="en-US"/>
        </w:rPr>
        <w:t xml:space="preserve">cukraus </w:t>
      </w:r>
      <w:r w:rsidRPr="00997273">
        <w:rPr>
          <w:rFonts w:cs="Times New Roman"/>
          <w:sz w:val="22"/>
          <w:szCs w:val="22"/>
          <w:lang w:val="lt-LT" w:eastAsia="en-US"/>
        </w:rPr>
        <w:t xml:space="preserve">(gliukozės) </w:t>
      </w:r>
      <w:r>
        <w:rPr>
          <w:rFonts w:cs="Times New Roman"/>
          <w:sz w:val="22"/>
          <w:szCs w:val="22"/>
          <w:lang w:val="lt-LT" w:eastAsia="en-US"/>
        </w:rPr>
        <w:t xml:space="preserve">kiekis </w:t>
      </w:r>
      <w:r w:rsidRPr="00997273">
        <w:rPr>
          <w:rFonts w:cs="Times New Roman"/>
          <w:sz w:val="22"/>
          <w:szCs w:val="22"/>
          <w:lang w:val="lt-LT" w:eastAsia="en-US"/>
        </w:rPr>
        <w:t>pad</w:t>
      </w:r>
      <w:r>
        <w:rPr>
          <w:rFonts w:cs="Times New Roman"/>
          <w:sz w:val="22"/>
          <w:szCs w:val="22"/>
          <w:lang w:val="lt-LT" w:eastAsia="en-US"/>
        </w:rPr>
        <w:t>idėja</w:t>
      </w:r>
      <w:r w:rsidRPr="00997273">
        <w:rPr>
          <w:rFonts w:cs="Times New Roman"/>
          <w:sz w:val="22"/>
          <w:szCs w:val="22"/>
          <w:lang w:val="lt-LT" w:eastAsia="en-US"/>
        </w:rPr>
        <w:t>. Tai gali sukelti sunki</w:t>
      </w:r>
      <w:r>
        <w:rPr>
          <w:rFonts w:cs="Times New Roman"/>
          <w:sz w:val="22"/>
          <w:szCs w:val="22"/>
          <w:lang w:val="lt-LT" w:eastAsia="en-US"/>
        </w:rPr>
        <w:t>ų</w:t>
      </w:r>
      <w:r w:rsidRPr="00997273">
        <w:rPr>
          <w:rFonts w:cs="Times New Roman"/>
          <w:sz w:val="22"/>
          <w:szCs w:val="22"/>
          <w:lang w:val="lt-LT" w:eastAsia="en-US"/>
        </w:rPr>
        <w:t xml:space="preserve"> sveikatos sutrikim</w:t>
      </w:r>
      <w:r>
        <w:rPr>
          <w:rFonts w:cs="Times New Roman"/>
          <w:sz w:val="22"/>
          <w:szCs w:val="22"/>
          <w:lang w:val="lt-LT" w:eastAsia="en-US"/>
        </w:rPr>
        <w:t>ų</w:t>
      </w:r>
      <w:r w:rsidRPr="00997273">
        <w:rPr>
          <w:rFonts w:cs="Times New Roman"/>
          <w:sz w:val="22"/>
          <w:szCs w:val="22"/>
          <w:lang w:val="lt-LT" w:eastAsia="en-US"/>
        </w:rPr>
        <w:t xml:space="preserve">, įskaitant širdies, inkstų ligą, aklumą </w:t>
      </w:r>
      <w:r>
        <w:rPr>
          <w:rFonts w:cs="Times New Roman"/>
          <w:sz w:val="22"/>
          <w:szCs w:val="22"/>
          <w:lang w:val="lt-LT" w:eastAsia="en-US"/>
        </w:rPr>
        <w:t>ir</w:t>
      </w:r>
      <w:r w:rsidRPr="00997273">
        <w:rPr>
          <w:rFonts w:cs="Times New Roman"/>
          <w:sz w:val="22"/>
          <w:szCs w:val="22"/>
          <w:lang w:val="lt-LT" w:eastAsia="en-US"/>
        </w:rPr>
        <w:t xml:space="preserve"> amputaciją.</w:t>
      </w:r>
    </w:p>
    <w:p w14:paraId="67EE0F86" w14:textId="77777777" w:rsidR="00CB5EB6" w:rsidRPr="00997273" w:rsidRDefault="00CB5EB6" w:rsidP="00CB5EB6">
      <w:pPr>
        <w:ind w:right="-2"/>
        <w:rPr>
          <w:rFonts w:eastAsia="Times New Roman" w:cs="Times New Roman"/>
          <w:noProof/>
          <w:sz w:val="22"/>
          <w:szCs w:val="22"/>
          <w:lang w:val="lt-LT" w:eastAsia="lt-LT" w:bidi="lt-LT"/>
        </w:rPr>
      </w:pPr>
    </w:p>
    <w:p w14:paraId="32D66C16" w14:textId="77777777" w:rsidR="00CB5EB6" w:rsidRPr="00997273" w:rsidRDefault="00CB5EB6" w:rsidP="00CB5EB6">
      <w:pPr>
        <w:ind w:right="-2"/>
        <w:rPr>
          <w:rFonts w:eastAsia="Times New Roman" w:cs="Times New Roman"/>
          <w:noProof/>
          <w:sz w:val="22"/>
          <w:szCs w:val="22"/>
          <w:lang w:val="lt-LT" w:eastAsia="lt-LT" w:bidi="lt-LT"/>
        </w:rPr>
      </w:pPr>
    </w:p>
    <w:p w14:paraId="66FD4AC0" w14:textId="77777777" w:rsidR="00CB5EB6" w:rsidRPr="00997273" w:rsidRDefault="00CB5EB6" w:rsidP="00CB5EB6">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Kas žinotina prieš vartojant </w:t>
      </w:r>
      <w:proofErr w:type="spellStart"/>
      <w:r>
        <w:rPr>
          <w:rFonts w:eastAsia="Times New Roman" w:cs="Times New Roman"/>
          <w:b/>
          <w:sz w:val="22"/>
          <w:szCs w:val="22"/>
          <w:lang w:val="lt-LT" w:eastAsia="lt-LT" w:bidi="lt-LT"/>
        </w:rPr>
        <w:t>Meliglix</w:t>
      </w:r>
      <w:proofErr w:type="spellEnd"/>
    </w:p>
    <w:p w14:paraId="1E29A1E3" w14:textId="77777777" w:rsidR="00CB5EB6" w:rsidRPr="00997273" w:rsidRDefault="00CB5EB6" w:rsidP="00CB5EB6">
      <w:pPr>
        <w:keepNext/>
        <w:numPr>
          <w:ilvl w:val="12"/>
          <w:numId w:val="0"/>
        </w:numPr>
        <w:outlineLvl w:val="0"/>
        <w:rPr>
          <w:rFonts w:eastAsia="Times New Roman" w:cs="Times New Roman"/>
          <w:i/>
          <w:noProof/>
          <w:sz w:val="22"/>
          <w:szCs w:val="22"/>
          <w:lang w:val="lt-LT" w:eastAsia="lt-LT" w:bidi="lt-LT"/>
        </w:rPr>
      </w:pPr>
    </w:p>
    <w:p w14:paraId="3E3437CA" w14:textId="77777777" w:rsidR="00CB5EB6" w:rsidRPr="00997273" w:rsidRDefault="00CB5EB6" w:rsidP="00CB5EB6">
      <w:pPr>
        <w:keepNext/>
        <w:numPr>
          <w:ilvl w:val="12"/>
          <w:numId w:val="0"/>
        </w:numPr>
        <w:outlineLvl w:val="0"/>
        <w:rPr>
          <w:rFonts w:eastAsia="Times New Roman" w:cs="Times New Roman"/>
          <w:noProof/>
          <w:sz w:val="22"/>
          <w:szCs w:val="22"/>
          <w:lang w:val="lt-LT" w:eastAsia="lt-LT" w:bidi="lt-LT"/>
        </w:rPr>
      </w:pP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noProof/>
          <w:sz w:val="22"/>
          <w:szCs w:val="22"/>
          <w:lang w:val="lt-LT" w:eastAsia="lt-LT" w:bidi="lt-LT"/>
        </w:rPr>
        <w:t xml:space="preserve"> vartoti negalima:</w:t>
      </w:r>
    </w:p>
    <w:p w14:paraId="744D0E4E" w14:textId="77777777" w:rsidR="00CB5EB6" w:rsidRPr="00997273" w:rsidRDefault="00CB5EB6" w:rsidP="00CB5EB6">
      <w:pPr>
        <w:numPr>
          <w:ilvl w:val="0"/>
          <w:numId w:val="1"/>
        </w:numPr>
        <w:tabs>
          <w:tab w:val="left" w:pos="567"/>
        </w:tabs>
        <w:spacing w:line="260" w:lineRule="exact"/>
        <w:contextualSpacing/>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jeigu yra alergija </w:t>
      </w:r>
      <w:proofErr w:type="spellStart"/>
      <w:r w:rsidRPr="00997273">
        <w:rPr>
          <w:rFonts w:eastAsia="Times New Roman" w:cs="Times New Roman"/>
          <w:sz w:val="22"/>
          <w:szCs w:val="22"/>
          <w:lang w:val="lt-LT" w:eastAsia="lt-LT" w:bidi="lt-LT"/>
        </w:rPr>
        <w:t>sitagliptinui</w:t>
      </w:r>
      <w:proofErr w:type="spellEnd"/>
      <w:r w:rsidRPr="00997273">
        <w:rPr>
          <w:rFonts w:eastAsia="Times New Roman" w:cs="Times New Roman"/>
          <w:sz w:val="22"/>
          <w:szCs w:val="22"/>
          <w:lang w:val="lt-LT" w:eastAsia="lt-LT" w:bidi="lt-LT"/>
        </w:rPr>
        <w:t xml:space="preserve"> arba bet kuriai pagalbinei šio vaisto medžiagai (jos išvardytos 6 skyriuje).</w:t>
      </w:r>
    </w:p>
    <w:p w14:paraId="4B2AC2F1" w14:textId="77777777" w:rsidR="00CB5EB6" w:rsidRPr="00997273" w:rsidRDefault="00CB5EB6" w:rsidP="00CB5EB6">
      <w:pPr>
        <w:numPr>
          <w:ilvl w:val="12"/>
          <w:numId w:val="0"/>
        </w:numPr>
        <w:rPr>
          <w:rFonts w:eastAsia="Times New Roman" w:cs="Times New Roman"/>
          <w:noProof/>
          <w:sz w:val="22"/>
          <w:szCs w:val="22"/>
          <w:lang w:val="lt-LT" w:eastAsia="lt-LT" w:bidi="lt-LT"/>
        </w:rPr>
      </w:pPr>
    </w:p>
    <w:p w14:paraId="42857416" w14:textId="77777777" w:rsidR="00CB5EB6" w:rsidRPr="00997273" w:rsidRDefault="00CB5EB6" w:rsidP="00CB5EB6">
      <w:pPr>
        <w:numPr>
          <w:ilvl w:val="12"/>
          <w:numId w:val="0"/>
        </w:numPr>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Įspėjimai ir atsargumo priemonės </w:t>
      </w:r>
    </w:p>
    <w:p w14:paraId="14C35659" w14:textId="77777777" w:rsidR="00CB5EB6" w:rsidRPr="00997273" w:rsidRDefault="00CB5EB6" w:rsidP="00CB5EB6">
      <w:pPr>
        <w:numPr>
          <w:ilvl w:val="12"/>
          <w:numId w:val="0"/>
        </w:numPr>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 xml:space="preserve">Pasitarkite su gydytoju arba vaistininku, prieš pradėdami vartoti </w:t>
      </w:r>
      <w:proofErr w:type="spellStart"/>
      <w:r>
        <w:rPr>
          <w:rFonts w:eastAsia="Times New Roman" w:cs="Times New Roman"/>
          <w:sz w:val="22"/>
          <w:szCs w:val="22"/>
          <w:lang w:val="lt-LT" w:eastAsia="lt-LT" w:bidi="lt-LT"/>
        </w:rPr>
        <w:t>Meliglix</w:t>
      </w:r>
      <w:proofErr w:type="spellEnd"/>
      <w:r w:rsidRPr="00997273">
        <w:rPr>
          <w:rFonts w:eastAsia="Times New Roman" w:cs="Times New Roman"/>
          <w:sz w:val="22"/>
          <w:szCs w:val="22"/>
          <w:lang w:val="lt-LT" w:eastAsia="lt-LT" w:bidi="lt-LT"/>
        </w:rPr>
        <w:t>.</w:t>
      </w:r>
    </w:p>
    <w:p w14:paraId="24D44C75" w14:textId="77777777" w:rsidR="00CB5EB6" w:rsidRPr="00997273" w:rsidRDefault="00CB5EB6" w:rsidP="00CB5EB6">
      <w:pPr>
        <w:numPr>
          <w:ilvl w:val="12"/>
          <w:numId w:val="0"/>
        </w:numPr>
        <w:ind w:right="-2"/>
        <w:rPr>
          <w:rFonts w:cs="Times New Roman"/>
          <w:sz w:val="22"/>
          <w:szCs w:val="22"/>
          <w:lang w:val="lt-LT" w:eastAsia="en-US"/>
        </w:rPr>
      </w:pPr>
    </w:p>
    <w:p w14:paraId="7F85D9D9" w14:textId="77777777" w:rsidR="00CB5EB6" w:rsidRPr="00997273" w:rsidRDefault="00CB5EB6" w:rsidP="00CB5EB6">
      <w:pPr>
        <w:numPr>
          <w:ilvl w:val="12"/>
          <w:numId w:val="0"/>
        </w:numPr>
        <w:ind w:right="-2"/>
        <w:rPr>
          <w:rFonts w:cs="Times New Roman"/>
          <w:sz w:val="22"/>
          <w:szCs w:val="22"/>
          <w:lang w:val="lt-LT" w:eastAsia="en-US"/>
        </w:rPr>
      </w:pPr>
      <w:r w:rsidRPr="00495B19">
        <w:rPr>
          <w:rFonts w:eastAsia="Times New Roman" w:cs="Times New Roman"/>
          <w:sz w:val="22"/>
          <w:szCs w:val="22"/>
          <w:lang w:val="lt-LT" w:eastAsia="en-US"/>
        </w:rPr>
        <w:t xml:space="preserve">Pranešta apie kasos uždegimo (pankreatito) atvejus </w:t>
      </w:r>
      <w:proofErr w:type="spellStart"/>
      <w:r>
        <w:rPr>
          <w:rFonts w:eastAsia="Times New Roman" w:cs="Times New Roman"/>
          <w:sz w:val="22"/>
          <w:szCs w:val="22"/>
          <w:lang w:val="lt-LT" w:eastAsia="en-US"/>
        </w:rPr>
        <w:t>Meliglix</w:t>
      </w:r>
      <w:proofErr w:type="spellEnd"/>
      <w:r w:rsidRPr="00495B19">
        <w:rPr>
          <w:rFonts w:eastAsia="Times New Roman" w:cs="Times New Roman"/>
          <w:sz w:val="22"/>
          <w:szCs w:val="22"/>
          <w:lang w:val="lt-LT" w:eastAsia="en-US"/>
        </w:rPr>
        <w:t xml:space="preserve"> vartojusiems pacientams</w:t>
      </w:r>
      <w:r w:rsidRPr="00997273">
        <w:rPr>
          <w:rFonts w:cs="Times New Roman"/>
          <w:sz w:val="22"/>
          <w:szCs w:val="22"/>
          <w:lang w:val="lt-LT" w:eastAsia="en-US"/>
        </w:rPr>
        <w:t xml:space="preserve"> (žr. 4 skyrių).</w:t>
      </w:r>
    </w:p>
    <w:p w14:paraId="4D03669F" w14:textId="77777777" w:rsidR="00CB5EB6" w:rsidRPr="00997273" w:rsidRDefault="00CB5EB6" w:rsidP="00CB5EB6">
      <w:pPr>
        <w:numPr>
          <w:ilvl w:val="12"/>
          <w:numId w:val="0"/>
        </w:numPr>
        <w:ind w:right="-2"/>
        <w:rPr>
          <w:rFonts w:cs="Times New Roman"/>
          <w:sz w:val="22"/>
          <w:szCs w:val="22"/>
          <w:lang w:val="lt-LT" w:eastAsia="en-US"/>
        </w:rPr>
      </w:pPr>
    </w:p>
    <w:p w14:paraId="1684C74B" w14:textId="77777777" w:rsidR="00CB5EB6" w:rsidRPr="00997273" w:rsidRDefault="00CB5EB6" w:rsidP="00CB5EB6">
      <w:pPr>
        <w:numPr>
          <w:ilvl w:val="12"/>
          <w:numId w:val="0"/>
        </w:numPr>
        <w:ind w:right="-2"/>
        <w:rPr>
          <w:rFonts w:cs="Times New Roman"/>
          <w:sz w:val="22"/>
          <w:szCs w:val="22"/>
          <w:lang w:val="lt-LT" w:eastAsia="en-US"/>
        </w:rPr>
      </w:pPr>
      <w:r w:rsidRPr="00997273">
        <w:rPr>
          <w:rFonts w:cs="Times New Roman"/>
          <w:sz w:val="22"/>
          <w:szCs w:val="22"/>
          <w:lang w:val="lt-LT" w:eastAsia="en-US"/>
        </w:rPr>
        <w:t>Jeigu Jums netik</w:t>
      </w:r>
      <w:r w:rsidRPr="00997273">
        <w:rPr>
          <w:rFonts w:cs="Times New Roman" w:hint="eastAsia"/>
          <w:sz w:val="22"/>
          <w:szCs w:val="22"/>
          <w:lang w:val="lt-LT" w:eastAsia="en-US"/>
        </w:rPr>
        <w:t>ė</w:t>
      </w:r>
      <w:r w:rsidRPr="00997273">
        <w:rPr>
          <w:rFonts w:cs="Times New Roman"/>
          <w:sz w:val="22"/>
          <w:szCs w:val="22"/>
          <w:lang w:val="lt-LT" w:eastAsia="en-US"/>
        </w:rPr>
        <w:t>tai ant odos susidar</w:t>
      </w:r>
      <w:r>
        <w:rPr>
          <w:rFonts w:cs="Times New Roman"/>
          <w:sz w:val="22"/>
          <w:szCs w:val="22"/>
          <w:lang w:val="lt-LT" w:eastAsia="en-US"/>
        </w:rPr>
        <w:t>ė</w:t>
      </w:r>
      <w:r w:rsidRPr="00997273">
        <w:rPr>
          <w:rFonts w:cs="Times New Roman"/>
          <w:sz w:val="22"/>
          <w:szCs w:val="22"/>
          <w:lang w:val="lt-LT" w:eastAsia="en-US"/>
        </w:rPr>
        <w:t xml:space="preserve"> p</w:t>
      </w:r>
      <w:r w:rsidRPr="00997273">
        <w:rPr>
          <w:rFonts w:cs="Times New Roman" w:hint="eastAsia"/>
          <w:sz w:val="22"/>
          <w:szCs w:val="22"/>
          <w:lang w:val="lt-LT" w:eastAsia="en-US"/>
        </w:rPr>
        <w:t>ū</w:t>
      </w:r>
      <w:r w:rsidRPr="00997273">
        <w:rPr>
          <w:rFonts w:cs="Times New Roman"/>
          <w:sz w:val="22"/>
          <w:szCs w:val="22"/>
          <w:lang w:val="lt-LT" w:eastAsia="en-US"/>
        </w:rPr>
        <w:t>sli</w:t>
      </w:r>
      <w:r w:rsidRPr="00997273">
        <w:rPr>
          <w:rFonts w:cs="Times New Roman" w:hint="eastAsia"/>
          <w:sz w:val="22"/>
          <w:szCs w:val="22"/>
          <w:lang w:val="lt-LT" w:eastAsia="en-US"/>
        </w:rPr>
        <w:t>ų</w:t>
      </w:r>
      <w:r w:rsidRPr="00997273">
        <w:rPr>
          <w:rFonts w:cs="Times New Roman"/>
          <w:sz w:val="22"/>
          <w:szCs w:val="22"/>
          <w:lang w:val="lt-LT" w:eastAsia="en-US"/>
        </w:rPr>
        <w:t>, tai gali b</w:t>
      </w:r>
      <w:r w:rsidRPr="00997273">
        <w:rPr>
          <w:rFonts w:cs="Times New Roman" w:hint="eastAsia"/>
          <w:sz w:val="22"/>
          <w:szCs w:val="22"/>
          <w:lang w:val="lt-LT" w:eastAsia="en-US"/>
        </w:rPr>
        <w:t>ū</w:t>
      </w:r>
      <w:r w:rsidRPr="00997273">
        <w:rPr>
          <w:rFonts w:cs="Times New Roman"/>
          <w:sz w:val="22"/>
          <w:szCs w:val="22"/>
          <w:lang w:val="lt-LT" w:eastAsia="en-US"/>
        </w:rPr>
        <w:t xml:space="preserve">ti </w:t>
      </w:r>
      <w:proofErr w:type="spellStart"/>
      <w:r w:rsidRPr="00997273">
        <w:rPr>
          <w:rFonts w:cs="Times New Roman"/>
          <w:sz w:val="22"/>
          <w:szCs w:val="22"/>
          <w:lang w:val="lt-LT" w:eastAsia="en-US"/>
        </w:rPr>
        <w:t>p</w:t>
      </w:r>
      <w:r w:rsidRPr="00997273">
        <w:rPr>
          <w:rFonts w:cs="Times New Roman" w:hint="eastAsia"/>
          <w:sz w:val="22"/>
          <w:szCs w:val="22"/>
          <w:lang w:val="lt-LT" w:eastAsia="en-US"/>
        </w:rPr>
        <w:t>ū</w:t>
      </w:r>
      <w:r w:rsidRPr="00997273">
        <w:rPr>
          <w:rFonts w:cs="Times New Roman"/>
          <w:sz w:val="22"/>
          <w:szCs w:val="22"/>
          <w:lang w:val="lt-LT" w:eastAsia="en-US"/>
        </w:rPr>
        <w:t>sliniu</w:t>
      </w:r>
      <w:proofErr w:type="spellEnd"/>
      <w:r w:rsidRPr="00997273">
        <w:rPr>
          <w:rFonts w:cs="Times New Roman"/>
          <w:sz w:val="22"/>
          <w:szCs w:val="22"/>
          <w:lang w:val="lt-LT" w:eastAsia="en-US"/>
        </w:rPr>
        <w:t xml:space="preserve"> </w:t>
      </w:r>
      <w:proofErr w:type="spellStart"/>
      <w:r w:rsidRPr="00997273">
        <w:rPr>
          <w:rFonts w:cs="Times New Roman"/>
          <w:sz w:val="22"/>
          <w:szCs w:val="22"/>
          <w:lang w:val="lt-LT" w:eastAsia="en-US"/>
        </w:rPr>
        <w:t>pemfigoidu</w:t>
      </w:r>
      <w:proofErr w:type="spellEnd"/>
      <w:r w:rsidRPr="00997273">
        <w:rPr>
          <w:rFonts w:cs="Times New Roman"/>
          <w:sz w:val="22"/>
          <w:szCs w:val="22"/>
          <w:lang w:val="lt-LT" w:eastAsia="en-US"/>
        </w:rPr>
        <w:t xml:space="preserve"> vadinamos b</w:t>
      </w:r>
      <w:r w:rsidRPr="00997273">
        <w:rPr>
          <w:rFonts w:cs="Times New Roman" w:hint="eastAsia"/>
          <w:sz w:val="22"/>
          <w:szCs w:val="22"/>
          <w:lang w:val="lt-LT" w:eastAsia="en-US"/>
        </w:rPr>
        <w:t>ū</w:t>
      </w:r>
      <w:r w:rsidRPr="00997273">
        <w:rPr>
          <w:rFonts w:cs="Times New Roman"/>
          <w:sz w:val="22"/>
          <w:szCs w:val="22"/>
          <w:lang w:val="lt-LT" w:eastAsia="en-US"/>
        </w:rPr>
        <w:t>kl</w:t>
      </w:r>
      <w:r w:rsidRPr="00997273">
        <w:rPr>
          <w:rFonts w:cs="Times New Roman" w:hint="eastAsia"/>
          <w:sz w:val="22"/>
          <w:szCs w:val="22"/>
          <w:lang w:val="lt-LT" w:eastAsia="en-US"/>
        </w:rPr>
        <w:t>ė</w:t>
      </w:r>
      <w:r w:rsidRPr="00997273">
        <w:rPr>
          <w:rFonts w:cs="Times New Roman"/>
          <w:sz w:val="22"/>
          <w:szCs w:val="22"/>
          <w:lang w:val="lt-LT" w:eastAsia="en-US"/>
        </w:rPr>
        <w:t>s po</w:t>
      </w:r>
      <w:r w:rsidRPr="00997273">
        <w:rPr>
          <w:rFonts w:cs="Times New Roman" w:hint="eastAsia"/>
          <w:sz w:val="22"/>
          <w:szCs w:val="22"/>
          <w:lang w:val="lt-LT" w:eastAsia="en-US"/>
        </w:rPr>
        <w:t>ž</w:t>
      </w:r>
      <w:r w:rsidRPr="00997273">
        <w:rPr>
          <w:rFonts w:cs="Times New Roman"/>
          <w:sz w:val="22"/>
          <w:szCs w:val="22"/>
          <w:lang w:val="lt-LT" w:eastAsia="en-US"/>
        </w:rPr>
        <w:t xml:space="preserve">ymis. Gydytojas gali Jums nurodyti nutraukti </w:t>
      </w:r>
      <w:proofErr w:type="spellStart"/>
      <w:r>
        <w:rPr>
          <w:rFonts w:cs="Times New Roman"/>
          <w:sz w:val="22"/>
          <w:szCs w:val="22"/>
          <w:lang w:val="lt-LT" w:eastAsia="en-US"/>
        </w:rPr>
        <w:t>Meliglix</w:t>
      </w:r>
      <w:proofErr w:type="spellEnd"/>
      <w:r w:rsidRPr="00997273">
        <w:rPr>
          <w:rFonts w:cs="Times New Roman"/>
          <w:sz w:val="22"/>
          <w:szCs w:val="22"/>
          <w:lang w:val="lt-LT" w:eastAsia="en-US"/>
        </w:rPr>
        <w:t xml:space="preserve"> vartojim</w:t>
      </w:r>
      <w:r w:rsidRPr="00997273">
        <w:rPr>
          <w:rFonts w:cs="Times New Roman" w:hint="eastAsia"/>
          <w:sz w:val="22"/>
          <w:szCs w:val="22"/>
          <w:lang w:val="lt-LT" w:eastAsia="en-US"/>
        </w:rPr>
        <w:t>ą</w:t>
      </w:r>
      <w:r w:rsidRPr="00997273">
        <w:rPr>
          <w:rFonts w:cs="Times New Roman"/>
          <w:sz w:val="22"/>
          <w:szCs w:val="22"/>
          <w:lang w:val="lt-LT" w:eastAsia="en-US"/>
        </w:rPr>
        <w:t>.</w:t>
      </w:r>
    </w:p>
    <w:p w14:paraId="7EDE4070" w14:textId="77777777" w:rsidR="00CB5EB6" w:rsidRPr="00997273" w:rsidRDefault="00CB5EB6" w:rsidP="00CB5EB6">
      <w:pPr>
        <w:numPr>
          <w:ilvl w:val="12"/>
          <w:numId w:val="0"/>
        </w:numPr>
        <w:ind w:right="-2"/>
        <w:rPr>
          <w:rFonts w:cs="Times New Roman"/>
          <w:sz w:val="22"/>
          <w:szCs w:val="22"/>
          <w:lang w:val="lt-LT" w:eastAsia="en-US"/>
        </w:rPr>
      </w:pPr>
    </w:p>
    <w:p w14:paraId="2F5B11BC"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Pasakykite savo gydytojui, jeigu J</w:t>
      </w:r>
      <w:r>
        <w:rPr>
          <w:rFonts w:cs="Times New Roman"/>
          <w:sz w:val="22"/>
          <w:szCs w:val="22"/>
          <w:lang w:val="lt-LT" w:eastAsia="en-US"/>
        </w:rPr>
        <w:t>ums buvo ar yra</w:t>
      </w:r>
      <w:r w:rsidRPr="00997273">
        <w:rPr>
          <w:rFonts w:cs="Times New Roman"/>
          <w:sz w:val="22"/>
          <w:szCs w:val="22"/>
          <w:lang w:val="lt-LT" w:eastAsia="en-US"/>
        </w:rPr>
        <w:t>:</w:t>
      </w:r>
    </w:p>
    <w:p w14:paraId="53C41550"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kasos liga (pavyzdžiui, pankreatit</w:t>
      </w:r>
      <w:r>
        <w:rPr>
          <w:rFonts w:cs="Times New Roman"/>
          <w:sz w:val="22"/>
          <w:szCs w:val="22"/>
          <w:lang w:val="lt-LT" w:eastAsia="en-US"/>
        </w:rPr>
        <w:t>as</w:t>
      </w:r>
      <w:r w:rsidRPr="00997273">
        <w:rPr>
          <w:rFonts w:cs="Times New Roman"/>
          <w:sz w:val="22"/>
          <w:szCs w:val="22"/>
          <w:lang w:val="lt-LT" w:eastAsia="en-US"/>
        </w:rPr>
        <w:t>);</w:t>
      </w:r>
    </w:p>
    <w:p w14:paraId="24728ADC"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tulžies akme</w:t>
      </w:r>
      <w:r>
        <w:rPr>
          <w:rFonts w:cs="Times New Roman"/>
          <w:sz w:val="22"/>
          <w:szCs w:val="22"/>
          <w:lang w:val="lt-LT" w:eastAsia="en-US"/>
        </w:rPr>
        <w:t>nų</w:t>
      </w:r>
      <w:r w:rsidRPr="00997273">
        <w:rPr>
          <w:rFonts w:cs="Times New Roman"/>
          <w:sz w:val="22"/>
          <w:szCs w:val="22"/>
          <w:lang w:val="lt-LT" w:eastAsia="en-US"/>
        </w:rPr>
        <w:t>, priklausomyb</w:t>
      </w:r>
      <w:r>
        <w:rPr>
          <w:rFonts w:cs="Times New Roman"/>
          <w:sz w:val="22"/>
          <w:szCs w:val="22"/>
          <w:lang w:val="lt-LT" w:eastAsia="en-US"/>
        </w:rPr>
        <w:t>ė</w:t>
      </w:r>
      <w:r w:rsidRPr="00997273">
        <w:rPr>
          <w:rFonts w:cs="Times New Roman"/>
          <w:sz w:val="22"/>
          <w:szCs w:val="22"/>
          <w:lang w:val="lt-LT" w:eastAsia="en-US"/>
        </w:rPr>
        <w:t xml:space="preserve"> nuo alkoholio ar labai </w:t>
      </w:r>
      <w:r>
        <w:rPr>
          <w:rFonts w:cs="Times New Roman"/>
          <w:sz w:val="22"/>
          <w:szCs w:val="22"/>
          <w:lang w:val="lt-LT" w:eastAsia="en-US"/>
        </w:rPr>
        <w:t>didelis</w:t>
      </w:r>
      <w:r w:rsidRPr="00997273">
        <w:rPr>
          <w:rFonts w:cs="Times New Roman"/>
          <w:sz w:val="22"/>
          <w:szCs w:val="22"/>
          <w:lang w:val="lt-LT" w:eastAsia="en-US"/>
        </w:rPr>
        <w:t xml:space="preserve"> trigliceridų (tam tikros rūšies riebalų) </w:t>
      </w:r>
      <w:r>
        <w:rPr>
          <w:rFonts w:cs="Times New Roman"/>
          <w:sz w:val="22"/>
          <w:szCs w:val="22"/>
          <w:lang w:val="lt-LT" w:eastAsia="en-US"/>
        </w:rPr>
        <w:t xml:space="preserve">kiekis </w:t>
      </w:r>
      <w:r w:rsidRPr="00997273">
        <w:rPr>
          <w:rFonts w:cs="Times New Roman"/>
          <w:sz w:val="22"/>
          <w:szCs w:val="22"/>
          <w:lang w:val="lt-LT" w:eastAsia="en-US"/>
        </w:rPr>
        <w:t>kraujyje. Ši</w:t>
      </w:r>
      <w:r>
        <w:rPr>
          <w:rFonts w:cs="Times New Roman"/>
          <w:sz w:val="22"/>
          <w:szCs w:val="22"/>
          <w:lang w:val="lt-LT" w:eastAsia="en-US"/>
        </w:rPr>
        <w:t>e sutrikimai</w:t>
      </w:r>
      <w:r w:rsidRPr="00997273">
        <w:rPr>
          <w:rFonts w:cs="Times New Roman"/>
          <w:sz w:val="22"/>
          <w:szCs w:val="22"/>
          <w:lang w:val="lt-LT" w:eastAsia="en-US"/>
        </w:rPr>
        <w:t xml:space="preserve"> gali padidinti tikimybę susirgti pankreatitu (ž</w:t>
      </w:r>
      <w:r>
        <w:rPr>
          <w:rFonts w:cs="Times New Roman"/>
          <w:sz w:val="22"/>
          <w:szCs w:val="22"/>
          <w:lang w:val="lt-LT" w:eastAsia="en-US"/>
        </w:rPr>
        <w:t>r.</w:t>
      </w:r>
      <w:r w:rsidRPr="00997273">
        <w:rPr>
          <w:rFonts w:cs="Times New Roman"/>
          <w:sz w:val="22"/>
          <w:szCs w:val="22"/>
          <w:lang w:val="lt-LT" w:eastAsia="en-US"/>
        </w:rPr>
        <w:t xml:space="preserve"> 4 skyrių);</w:t>
      </w:r>
    </w:p>
    <w:p w14:paraId="5945E9DF" w14:textId="77777777" w:rsidR="00CB5EB6" w:rsidRPr="00997273" w:rsidRDefault="00CB5EB6" w:rsidP="00CB5EB6">
      <w:pPr>
        <w:pStyle w:val="BT-EMEASMCA"/>
        <w:ind w:left="567" w:hanging="567"/>
        <w:rPr>
          <w:rFonts w:cs="Times New Roman"/>
          <w:sz w:val="22"/>
          <w:szCs w:val="22"/>
          <w:lang w:val="lt-LT" w:eastAsia="en-US"/>
        </w:rPr>
      </w:pPr>
      <w:r>
        <w:rPr>
          <w:rFonts w:cs="Times New Roman"/>
          <w:sz w:val="22"/>
          <w:szCs w:val="22"/>
          <w:lang w:val="lt-LT" w:eastAsia="en-US"/>
        </w:rPr>
        <w:t>1 </w:t>
      </w:r>
      <w:r w:rsidRPr="00997273">
        <w:rPr>
          <w:rFonts w:cs="Times New Roman"/>
          <w:sz w:val="22"/>
          <w:szCs w:val="22"/>
          <w:lang w:val="lt-LT" w:eastAsia="en-US"/>
        </w:rPr>
        <w:t>tipo cukrini</w:t>
      </w:r>
      <w:r>
        <w:rPr>
          <w:rFonts w:cs="Times New Roman"/>
          <w:sz w:val="22"/>
          <w:szCs w:val="22"/>
          <w:lang w:val="lt-LT" w:eastAsia="en-US"/>
        </w:rPr>
        <w:t>s</w:t>
      </w:r>
      <w:r w:rsidRPr="00997273">
        <w:rPr>
          <w:rFonts w:cs="Times New Roman"/>
          <w:sz w:val="22"/>
          <w:szCs w:val="22"/>
          <w:lang w:val="lt-LT" w:eastAsia="en-US"/>
        </w:rPr>
        <w:t xml:space="preserve"> diabet</w:t>
      </w:r>
      <w:r>
        <w:rPr>
          <w:rFonts w:cs="Times New Roman"/>
          <w:sz w:val="22"/>
          <w:szCs w:val="22"/>
          <w:lang w:val="lt-LT" w:eastAsia="en-US"/>
        </w:rPr>
        <w:t>as</w:t>
      </w:r>
      <w:r w:rsidRPr="00997273">
        <w:rPr>
          <w:rFonts w:cs="Times New Roman"/>
          <w:sz w:val="22"/>
          <w:szCs w:val="22"/>
          <w:lang w:val="lt-LT" w:eastAsia="en-US"/>
        </w:rPr>
        <w:t>;</w:t>
      </w:r>
    </w:p>
    <w:p w14:paraId="6A29E295"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diabetin</w:t>
      </w:r>
      <w:r>
        <w:rPr>
          <w:rFonts w:cs="Times New Roman"/>
          <w:sz w:val="22"/>
          <w:szCs w:val="22"/>
          <w:lang w:val="lt-LT" w:eastAsia="en-US"/>
        </w:rPr>
        <w:t>ė</w:t>
      </w:r>
      <w:r w:rsidRPr="00997273">
        <w:rPr>
          <w:rFonts w:cs="Times New Roman"/>
          <w:sz w:val="22"/>
          <w:szCs w:val="22"/>
          <w:lang w:val="lt-LT" w:eastAsia="en-US"/>
        </w:rPr>
        <w:t xml:space="preserve"> </w:t>
      </w:r>
      <w:proofErr w:type="spellStart"/>
      <w:r w:rsidRPr="00997273">
        <w:rPr>
          <w:rFonts w:cs="Times New Roman"/>
          <w:sz w:val="22"/>
          <w:szCs w:val="22"/>
          <w:lang w:val="lt-LT" w:eastAsia="en-US"/>
        </w:rPr>
        <w:t>ketoacidoz</w:t>
      </w:r>
      <w:r>
        <w:rPr>
          <w:rFonts w:cs="Times New Roman"/>
          <w:sz w:val="22"/>
          <w:szCs w:val="22"/>
          <w:lang w:val="lt-LT" w:eastAsia="en-US"/>
        </w:rPr>
        <w:t>ė</w:t>
      </w:r>
      <w:proofErr w:type="spellEnd"/>
      <w:r w:rsidRPr="00997273">
        <w:rPr>
          <w:rFonts w:cs="Times New Roman"/>
          <w:sz w:val="22"/>
          <w:szCs w:val="22"/>
          <w:lang w:val="lt-LT" w:eastAsia="en-US"/>
        </w:rPr>
        <w:t xml:space="preserve"> (</w:t>
      </w:r>
      <w:r>
        <w:rPr>
          <w:rFonts w:cs="Times New Roman"/>
          <w:sz w:val="22"/>
          <w:szCs w:val="22"/>
          <w:lang w:val="lt-LT" w:eastAsia="en-US"/>
        </w:rPr>
        <w:t xml:space="preserve">cukrinio </w:t>
      </w:r>
      <w:r w:rsidRPr="00997273">
        <w:rPr>
          <w:rFonts w:cs="Times New Roman"/>
          <w:sz w:val="22"/>
          <w:szCs w:val="22"/>
          <w:lang w:val="lt-LT" w:eastAsia="en-US"/>
        </w:rPr>
        <w:t xml:space="preserve">diabeto komplikacija, kuomet labai padidėja cukraus kiekis kraujyje, greitai krenta kūno svoris, </w:t>
      </w:r>
      <w:r>
        <w:rPr>
          <w:rFonts w:cs="Times New Roman"/>
          <w:sz w:val="22"/>
          <w:szCs w:val="22"/>
          <w:lang w:val="lt-LT" w:eastAsia="en-US"/>
        </w:rPr>
        <w:t>pasireiškia</w:t>
      </w:r>
      <w:r w:rsidRPr="00997273">
        <w:rPr>
          <w:rFonts w:cs="Times New Roman"/>
          <w:sz w:val="22"/>
          <w:szCs w:val="22"/>
          <w:lang w:val="lt-LT" w:eastAsia="en-US"/>
        </w:rPr>
        <w:t xml:space="preserve"> pykinimas arba vėmimas);</w:t>
      </w:r>
    </w:p>
    <w:p w14:paraId="63E64E69"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 xml:space="preserve">bet koks </w:t>
      </w:r>
      <w:r>
        <w:rPr>
          <w:rFonts w:cs="Times New Roman"/>
          <w:sz w:val="22"/>
          <w:szCs w:val="22"/>
          <w:lang w:val="lt-LT" w:eastAsia="en-US"/>
        </w:rPr>
        <w:t>ankstesnis ar dabartinis inkstų funkcijos sutrikimas</w:t>
      </w:r>
      <w:r w:rsidRPr="00997273">
        <w:rPr>
          <w:rFonts w:cs="Times New Roman"/>
          <w:sz w:val="22"/>
          <w:szCs w:val="22"/>
          <w:lang w:val="lt-LT" w:eastAsia="en-US"/>
        </w:rPr>
        <w:t>;</w:t>
      </w:r>
    </w:p>
    <w:p w14:paraId="155AFBA6"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 xml:space="preserve">alerginė reakcija į </w:t>
      </w:r>
      <w:proofErr w:type="spellStart"/>
      <w:r>
        <w:rPr>
          <w:rFonts w:cs="Times New Roman"/>
          <w:sz w:val="22"/>
          <w:szCs w:val="22"/>
          <w:lang w:val="lt-LT" w:eastAsia="en-US"/>
        </w:rPr>
        <w:t>Meliglix</w:t>
      </w:r>
      <w:proofErr w:type="spellEnd"/>
      <w:r w:rsidRPr="00997273">
        <w:rPr>
          <w:rFonts w:cs="Times New Roman"/>
          <w:sz w:val="22"/>
          <w:szCs w:val="22"/>
          <w:lang w:val="lt-LT" w:eastAsia="en-US"/>
        </w:rPr>
        <w:t xml:space="preserve"> (žr. 4</w:t>
      </w:r>
      <w:r>
        <w:rPr>
          <w:rFonts w:cs="Times New Roman"/>
          <w:sz w:val="22"/>
          <w:szCs w:val="22"/>
          <w:lang w:val="lt-LT" w:eastAsia="en-US"/>
        </w:rPr>
        <w:t> </w:t>
      </w:r>
      <w:r w:rsidRPr="00997273">
        <w:rPr>
          <w:rFonts w:cs="Times New Roman"/>
          <w:sz w:val="22"/>
          <w:szCs w:val="22"/>
          <w:lang w:val="lt-LT" w:eastAsia="en-US"/>
        </w:rPr>
        <w:t>skyrių).</w:t>
      </w:r>
    </w:p>
    <w:p w14:paraId="5E74B930" w14:textId="77777777" w:rsidR="00CB5EB6" w:rsidRPr="00997273" w:rsidRDefault="00CB5EB6" w:rsidP="00CB5EB6">
      <w:pPr>
        <w:autoSpaceDE w:val="0"/>
        <w:autoSpaceDN w:val="0"/>
        <w:adjustRightInd w:val="0"/>
        <w:rPr>
          <w:rFonts w:cs="Times New Roman"/>
          <w:sz w:val="22"/>
          <w:szCs w:val="22"/>
          <w:lang w:val="lt-LT" w:eastAsia="en-US"/>
        </w:rPr>
      </w:pPr>
    </w:p>
    <w:p w14:paraId="3EF154E2" w14:textId="77777777" w:rsidR="00CB5EB6" w:rsidRPr="00997273" w:rsidRDefault="00CB5EB6" w:rsidP="00CB5EB6">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 xml:space="preserve">Nėra tikėtina, kad šis vaistas pernelyg sumažintų cukraus kiekį kraujyje, nes jis neveikia, </w:t>
      </w:r>
      <w:r>
        <w:rPr>
          <w:rFonts w:cs="Times New Roman"/>
          <w:sz w:val="22"/>
          <w:szCs w:val="22"/>
          <w:lang w:val="lt-LT" w:eastAsia="en-US"/>
        </w:rPr>
        <w:t>jeigu</w:t>
      </w:r>
      <w:r w:rsidRPr="00997273">
        <w:rPr>
          <w:rFonts w:cs="Times New Roman"/>
          <w:sz w:val="22"/>
          <w:szCs w:val="22"/>
          <w:lang w:val="lt-LT" w:eastAsia="en-US"/>
        </w:rPr>
        <w:t xml:space="preserve"> cukraus kraujyje yra mažai. Vis dėlto, jeigu š</w:t>
      </w:r>
      <w:r>
        <w:rPr>
          <w:rFonts w:cs="Times New Roman"/>
          <w:sz w:val="22"/>
          <w:szCs w:val="22"/>
          <w:lang w:val="lt-LT" w:eastAsia="en-US"/>
        </w:rPr>
        <w:t>io</w:t>
      </w:r>
      <w:r w:rsidRPr="00997273">
        <w:rPr>
          <w:rFonts w:cs="Times New Roman"/>
          <w:sz w:val="22"/>
          <w:szCs w:val="22"/>
          <w:lang w:val="lt-LT" w:eastAsia="en-US"/>
        </w:rPr>
        <w:t xml:space="preserve"> vaist</w:t>
      </w:r>
      <w:r>
        <w:rPr>
          <w:rFonts w:cs="Times New Roman"/>
          <w:sz w:val="22"/>
          <w:szCs w:val="22"/>
          <w:lang w:val="lt-LT" w:eastAsia="en-US"/>
        </w:rPr>
        <w:t>o</w:t>
      </w:r>
      <w:r w:rsidRPr="00997273">
        <w:rPr>
          <w:rFonts w:cs="Times New Roman"/>
          <w:sz w:val="22"/>
          <w:szCs w:val="22"/>
          <w:lang w:val="lt-LT" w:eastAsia="en-US"/>
        </w:rPr>
        <w:t xml:space="preserve"> vartojate kartu su </w:t>
      </w:r>
      <w:proofErr w:type="spellStart"/>
      <w:r w:rsidRPr="00997273">
        <w:rPr>
          <w:rFonts w:cs="Times New Roman"/>
          <w:sz w:val="22"/>
          <w:szCs w:val="22"/>
          <w:lang w:val="lt-LT" w:eastAsia="en-US"/>
        </w:rPr>
        <w:t>sulfonilurėjos</w:t>
      </w:r>
      <w:proofErr w:type="spellEnd"/>
      <w:r w:rsidRPr="00997273">
        <w:rPr>
          <w:rFonts w:cs="Times New Roman"/>
          <w:sz w:val="22"/>
          <w:szCs w:val="22"/>
          <w:lang w:val="lt-LT" w:eastAsia="en-US"/>
        </w:rPr>
        <w:t xml:space="preserve"> dariniu arba insulinu, gali per daug sumažėti cukraus kiekis kraujyje (pasireikšti hipoglikemija). Jūsų gydytojas gali sumažinti vartojamo </w:t>
      </w:r>
      <w:proofErr w:type="spellStart"/>
      <w:r w:rsidRPr="00997273">
        <w:rPr>
          <w:rFonts w:cs="Times New Roman"/>
          <w:sz w:val="22"/>
          <w:szCs w:val="22"/>
          <w:lang w:val="lt-LT" w:eastAsia="en-US"/>
        </w:rPr>
        <w:t>sulfonilurėjos</w:t>
      </w:r>
      <w:proofErr w:type="spellEnd"/>
      <w:r w:rsidRPr="00997273">
        <w:rPr>
          <w:rFonts w:cs="Times New Roman"/>
          <w:sz w:val="22"/>
          <w:szCs w:val="22"/>
          <w:lang w:val="lt-LT" w:eastAsia="en-US"/>
        </w:rPr>
        <w:t xml:space="preserve"> darinio arba insulino dozę.</w:t>
      </w:r>
    </w:p>
    <w:p w14:paraId="4B5231E6" w14:textId="77777777" w:rsidR="00CB5EB6" w:rsidRPr="00997273" w:rsidRDefault="00CB5EB6" w:rsidP="00CB5EB6">
      <w:pPr>
        <w:keepNext/>
        <w:numPr>
          <w:ilvl w:val="12"/>
          <w:numId w:val="0"/>
        </w:numPr>
        <w:rPr>
          <w:rFonts w:eastAsia="Times New Roman" w:cs="Times New Roman"/>
          <w:b/>
          <w:noProof/>
          <w:sz w:val="22"/>
          <w:szCs w:val="22"/>
          <w:lang w:val="lt-LT" w:eastAsia="lt-LT" w:bidi="lt-LT"/>
        </w:rPr>
      </w:pPr>
    </w:p>
    <w:p w14:paraId="2B512F8E" w14:textId="77777777" w:rsidR="00CB5EB6" w:rsidRPr="00997273" w:rsidRDefault="00CB5EB6" w:rsidP="00CB5EB6">
      <w:pPr>
        <w:keepNext/>
        <w:numPr>
          <w:ilvl w:val="12"/>
          <w:numId w:val="0"/>
        </w:numPr>
        <w:rPr>
          <w:rFonts w:eastAsia="Times New Roman" w:cs="Times New Roman"/>
          <w:b/>
          <w:bCs/>
          <w:noProof/>
          <w:sz w:val="22"/>
          <w:szCs w:val="22"/>
          <w:lang w:val="lt-LT" w:eastAsia="lt-LT" w:bidi="lt-LT"/>
        </w:rPr>
      </w:pPr>
      <w:r w:rsidRPr="00997273">
        <w:rPr>
          <w:rFonts w:eastAsia="Times New Roman" w:cs="Times New Roman"/>
          <w:b/>
          <w:noProof/>
          <w:sz w:val="22"/>
          <w:szCs w:val="22"/>
          <w:lang w:val="lt-LT" w:eastAsia="lt-LT" w:bidi="lt-LT"/>
        </w:rPr>
        <w:t>Vaikams ir paaugliams</w:t>
      </w:r>
    </w:p>
    <w:p w14:paraId="649A1CBF" w14:textId="77777777" w:rsidR="00CB5EB6" w:rsidRPr="00997273" w:rsidRDefault="00CB5EB6" w:rsidP="00CB5EB6">
      <w:pPr>
        <w:autoSpaceDE w:val="0"/>
        <w:autoSpaceDN w:val="0"/>
        <w:adjustRightInd w:val="0"/>
        <w:rPr>
          <w:rFonts w:eastAsia="Times New Roman" w:cs="Times New Roman"/>
          <w:b/>
          <w:sz w:val="22"/>
          <w:szCs w:val="22"/>
          <w:lang w:val="lt-LT" w:eastAsia="lt-LT" w:bidi="lt-LT"/>
        </w:rPr>
      </w:pPr>
      <w:r>
        <w:rPr>
          <w:rFonts w:cs="Times New Roman"/>
          <w:sz w:val="22"/>
          <w:szCs w:val="22"/>
          <w:lang w:val="lt-LT" w:eastAsia="en-US"/>
        </w:rPr>
        <w:t>Vaikai ir j</w:t>
      </w:r>
      <w:r w:rsidRPr="00997273">
        <w:rPr>
          <w:rFonts w:cs="Times New Roman"/>
          <w:sz w:val="22"/>
          <w:szCs w:val="22"/>
          <w:lang w:val="lt-LT" w:eastAsia="en-US"/>
        </w:rPr>
        <w:t>aunesni kaip 18</w:t>
      </w:r>
      <w:r>
        <w:rPr>
          <w:rFonts w:cs="Times New Roman"/>
          <w:sz w:val="22"/>
          <w:szCs w:val="22"/>
          <w:lang w:val="lt-LT" w:eastAsia="en-US"/>
        </w:rPr>
        <w:t> </w:t>
      </w:r>
      <w:r w:rsidRPr="00997273">
        <w:rPr>
          <w:rFonts w:cs="Times New Roman"/>
          <w:sz w:val="22"/>
          <w:szCs w:val="22"/>
          <w:lang w:val="lt-LT" w:eastAsia="en-US"/>
        </w:rPr>
        <w:t>metų paauglia</w:t>
      </w:r>
      <w:r>
        <w:rPr>
          <w:rFonts w:cs="Times New Roman"/>
          <w:sz w:val="22"/>
          <w:szCs w:val="22"/>
          <w:lang w:val="lt-LT" w:eastAsia="en-US"/>
        </w:rPr>
        <w:t>i</w:t>
      </w:r>
      <w:r w:rsidRPr="00997273">
        <w:rPr>
          <w:rFonts w:cs="Times New Roman"/>
          <w:sz w:val="22"/>
          <w:szCs w:val="22"/>
          <w:lang w:val="lt-LT" w:eastAsia="en-US"/>
        </w:rPr>
        <w:t xml:space="preserve"> šio vaisto </w:t>
      </w:r>
      <w:r>
        <w:rPr>
          <w:rFonts w:cs="Times New Roman"/>
          <w:sz w:val="22"/>
          <w:szCs w:val="22"/>
          <w:lang w:val="lt-LT" w:eastAsia="en-US"/>
        </w:rPr>
        <w:t>turi nevartoti</w:t>
      </w:r>
      <w:r w:rsidRPr="00997273">
        <w:rPr>
          <w:rFonts w:cs="Times New Roman"/>
          <w:sz w:val="22"/>
          <w:szCs w:val="22"/>
          <w:lang w:val="lt-LT" w:eastAsia="en-US"/>
        </w:rPr>
        <w:t xml:space="preserve">. </w:t>
      </w:r>
      <w:r>
        <w:rPr>
          <w:rFonts w:cs="Times New Roman"/>
          <w:sz w:val="22"/>
          <w:szCs w:val="22"/>
          <w:lang w:val="lt-LT" w:eastAsia="en-US"/>
        </w:rPr>
        <w:t>Jis nėra</w:t>
      </w:r>
      <w:r w:rsidRPr="00997273">
        <w:rPr>
          <w:rFonts w:cs="Times New Roman"/>
          <w:sz w:val="22"/>
          <w:szCs w:val="22"/>
          <w:lang w:val="lt-LT" w:eastAsia="en-US"/>
        </w:rPr>
        <w:t xml:space="preserve"> veiksmingas vaik</w:t>
      </w:r>
      <w:r>
        <w:rPr>
          <w:rFonts w:cs="Times New Roman"/>
          <w:sz w:val="22"/>
          <w:szCs w:val="22"/>
          <w:lang w:val="lt-LT" w:eastAsia="en-US"/>
        </w:rPr>
        <w:t>ams</w:t>
      </w:r>
      <w:r w:rsidRPr="00997273">
        <w:rPr>
          <w:rFonts w:cs="Times New Roman"/>
          <w:sz w:val="22"/>
          <w:szCs w:val="22"/>
          <w:lang w:val="lt-LT" w:eastAsia="en-US"/>
        </w:rPr>
        <w:t xml:space="preserve"> ir nuo 10</w:t>
      </w:r>
      <w:r>
        <w:rPr>
          <w:rFonts w:cs="Times New Roman"/>
          <w:sz w:val="22"/>
          <w:szCs w:val="22"/>
          <w:lang w:val="lt-LT" w:eastAsia="en-US"/>
        </w:rPr>
        <w:t> </w:t>
      </w:r>
      <w:r w:rsidRPr="00997273">
        <w:rPr>
          <w:rFonts w:cs="Times New Roman"/>
          <w:sz w:val="22"/>
          <w:szCs w:val="22"/>
          <w:lang w:val="lt-LT" w:eastAsia="en-US"/>
        </w:rPr>
        <w:t>iki 17</w:t>
      </w:r>
      <w:r>
        <w:rPr>
          <w:rFonts w:cs="Times New Roman"/>
          <w:sz w:val="22"/>
          <w:szCs w:val="22"/>
          <w:lang w:val="lt-LT" w:eastAsia="en-US"/>
        </w:rPr>
        <w:t> </w:t>
      </w:r>
      <w:r w:rsidRPr="00997273">
        <w:rPr>
          <w:rFonts w:cs="Times New Roman"/>
          <w:sz w:val="22"/>
          <w:szCs w:val="22"/>
          <w:lang w:val="lt-LT" w:eastAsia="en-US"/>
        </w:rPr>
        <w:t>met</w:t>
      </w:r>
      <w:r w:rsidRPr="00997273">
        <w:rPr>
          <w:rFonts w:cs="Times New Roman" w:hint="eastAsia"/>
          <w:sz w:val="22"/>
          <w:szCs w:val="22"/>
          <w:lang w:val="lt-LT" w:eastAsia="en-US"/>
        </w:rPr>
        <w:t>ų</w:t>
      </w:r>
      <w:r w:rsidRPr="00AF5115">
        <w:rPr>
          <w:rFonts w:cs="Times New Roman"/>
          <w:sz w:val="22"/>
          <w:szCs w:val="22"/>
          <w:lang w:val="lt-LT" w:eastAsia="en-US"/>
        </w:rPr>
        <w:t xml:space="preserve"> </w:t>
      </w:r>
      <w:r w:rsidRPr="00997273">
        <w:rPr>
          <w:rFonts w:cs="Times New Roman"/>
          <w:sz w:val="22"/>
          <w:szCs w:val="22"/>
          <w:lang w:val="lt-LT" w:eastAsia="en-US"/>
        </w:rPr>
        <w:t>paaugli</w:t>
      </w:r>
      <w:r>
        <w:rPr>
          <w:rFonts w:cs="Times New Roman"/>
          <w:sz w:val="22"/>
          <w:szCs w:val="22"/>
          <w:lang w:val="lt-LT" w:eastAsia="en-US"/>
        </w:rPr>
        <w:t>ams</w:t>
      </w:r>
      <w:r w:rsidRPr="00997273">
        <w:rPr>
          <w:rFonts w:cs="Times New Roman"/>
          <w:sz w:val="22"/>
          <w:szCs w:val="22"/>
          <w:lang w:val="lt-LT" w:eastAsia="en-US"/>
        </w:rPr>
        <w:t xml:space="preserve">. </w:t>
      </w:r>
      <w:r>
        <w:rPr>
          <w:rFonts w:cs="Times New Roman"/>
          <w:sz w:val="22"/>
          <w:szCs w:val="22"/>
          <w:lang w:val="lt-LT" w:eastAsia="en-US"/>
        </w:rPr>
        <w:t>Nežinoma, a</w:t>
      </w:r>
      <w:r w:rsidRPr="00997273">
        <w:rPr>
          <w:rFonts w:cs="Times New Roman"/>
          <w:sz w:val="22"/>
          <w:szCs w:val="22"/>
          <w:lang w:val="lt-LT" w:eastAsia="en-US"/>
        </w:rPr>
        <w:t xml:space="preserve">r </w:t>
      </w:r>
      <w:r w:rsidRPr="00997273">
        <w:rPr>
          <w:rFonts w:cs="Times New Roman" w:hint="eastAsia"/>
          <w:sz w:val="22"/>
          <w:szCs w:val="22"/>
          <w:lang w:val="lt-LT" w:eastAsia="en-US"/>
        </w:rPr>
        <w:t>š</w:t>
      </w:r>
      <w:r w:rsidRPr="00997273">
        <w:rPr>
          <w:rFonts w:cs="Times New Roman"/>
          <w:sz w:val="22"/>
          <w:szCs w:val="22"/>
          <w:lang w:val="lt-LT" w:eastAsia="en-US"/>
        </w:rPr>
        <w:t>is vaistas yra saugus ir veiksmingas jaunesniems kaip 10</w:t>
      </w:r>
      <w:r>
        <w:rPr>
          <w:rFonts w:cs="Times New Roman"/>
          <w:sz w:val="22"/>
          <w:szCs w:val="22"/>
          <w:lang w:val="lt-LT" w:eastAsia="en-US"/>
        </w:rPr>
        <w:t> </w:t>
      </w:r>
      <w:r w:rsidRPr="00997273">
        <w:rPr>
          <w:rFonts w:cs="Times New Roman"/>
          <w:sz w:val="22"/>
          <w:szCs w:val="22"/>
          <w:lang w:val="lt-LT" w:eastAsia="en-US"/>
        </w:rPr>
        <w:t>met</w:t>
      </w:r>
      <w:r w:rsidRPr="00997273">
        <w:rPr>
          <w:rFonts w:cs="Times New Roman" w:hint="eastAsia"/>
          <w:sz w:val="22"/>
          <w:szCs w:val="22"/>
          <w:lang w:val="lt-LT" w:eastAsia="en-US"/>
        </w:rPr>
        <w:t>ų</w:t>
      </w:r>
      <w:r w:rsidRPr="00997273">
        <w:rPr>
          <w:rFonts w:cs="Times New Roman"/>
          <w:sz w:val="22"/>
          <w:szCs w:val="22"/>
          <w:lang w:val="lt-LT" w:eastAsia="en-US"/>
        </w:rPr>
        <w:t xml:space="preserve"> vaikams.</w:t>
      </w:r>
    </w:p>
    <w:p w14:paraId="074DB424" w14:textId="77777777" w:rsidR="00CB5EB6" w:rsidRPr="00997273" w:rsidRDefault="00CB5EB6" w:rsidP="00CB5EB6">
      <w:pPr>
        <w:keepNext/>
        <w:numPr>
          <w:ilvl w:val="12"/>
          <w:numId w:val="0"/>
        </w:numPr>
        <w:ind w:right="-2"/>
        <w:rPr>
          <w:rFonts w:eastAsia="Times New Roman" w:cs="Times New Roman"/>
          <w:b/>
          <w:sz w:val="22"/>
          <w:szCs w:val="22"/>
          <w:lang w:val="lt-LT" w:eastAsia="lt-LT" w:bidi="lt-LT"/>
        </w:rPr>
      </w:pPr>
    </w:p>
    <w:p w14:paraId="4B047A02" w14:textId="77777777" w:rsidR="00CB5EB6" w:rsidRPr="00997273" w:rsidRDefault="00CB5EB6" w:rsidP="00CB5EB6">
      <w:pPr>
        <w:keepNext/>
        <w:numPr>
          <w:ilvl w:val="12"/>
          <w:numId w:val="0"/>
        </w:numPr>
        <w:ind w:right="-2"/>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 xml:space="preserve">Kiti vaistai ir </w:t>
      </w:r>
      <w:proofErr w:type="spellStart"/>
      <w:r>
        <w:rPr>
          <w:rFonts w:eastAsia="Times New Roman" w:cs="Times New Roman"/>
          <w:b/>
          <w:sz w:val="22"/>
          <w:szCs w:val="22"/>
          <w:lang w:val="lt-LT" w:eastAsia="lt-LT" w:bidi="lt-LT"/>
        </w:rPr>
        <w:t>Meliglix</w:t>
      </w:r>
      <w:proofErr w:type="spellEnd"/>
    </w:p>
    <w:p w14:paraId="05C969A9" w14:textId="77777777" w:rsidR="00CB5EB6" w:rsidRDefault="00CB5EB6" w:rsidP="00CB5EB6">
      <w:pPr>
        <w:numPr>
          <w:ilvl w:val="12"/>
          <w:numId w:val="0"/>
        </w:numPr>
        <w:ind w:right="-2"/>
        <w:rPr>
          <w:rFonts w:eastAsia="Times New Roman" w:cs="Times New Roman"/>
          <w:sz w:val="22"/>
          <w:szCs w:val="22"/>
          <w:lang w:val="lt-LT" w:eastAsia="lt-LT" w:bidi="lt-LT"/>
        </w:rPr>
      </w:pPr>
      <w:r w:rsidRPr="00997273">
        <w:rPr>
          <w:rFonts w:eastAsia="Times New Roman" w:cs="Times New Roman"/>
          <w:sz w:val="22"/>
          <w:szCs w:val="22"/>
          <w:lang w:val="lt-LT" w:eastAsia="lt-LT" w:bidi="lt-LT"/>
        </w:rPr>
        <w:t>Jeigu vartojate ar neseniai vartojote kitų vaistų arba dėl to nesate tikri, apie tai pasakykite gydytojui arba vaistininkui.</w:t>
      </w:r>
    </w:p>
    <w:p w14:paraId="1AE71E16"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2F79F37B" w14:textId="77777777" w:rsidR="00CB5EB6" w:rsidRPr="00056940" w:rsidRDefault="00CB5EB6" w:rsidP="00CB5EB6">
      <w:pPr>
        <w:widowControl w:val="0"/>
        <w:autoSpaceDE w:val="0"/>
        <w:autoSpaceDN w:val="0"/>
        <w:adjustRightInd w:val="0"/>
        <w:rPr>
          <w:rFonts w:eastAsia="Times New Roman" w:cs="Times New Roman"/>
          <w:sz w:val="22"/>
          <w:szCs w:val="22"/>
          <w:lang w:val="lt-LT" w:eastAsia="en-US"/>
        </w:rPr>
      </w:pPr>
      <w:r>
        <w:rPr>
          <w:rFonts w:eastAsia="Times New Roman" w:cs="Times New Roman"/>
          <w:sz w:val="22"/>
          <w:szCs w:val="22"/>
          <w:lang w:val="lt-LT" w:eastAsia="en-US"/>
        </w:rPr>
        <w:t>Būtinai</w:t>
      </w:r>
      <w:r w:rsidRPr="00056940">
        <w:rPr>
          <w:rFonts w:eastAsia="Times New Roman" w:cs="Times New Roman"/>
          <w:sz w:val="22"/>
          <w:szCs w:val="22"/>
          <w:lang w:val="lt-LT" w:eastAsia="en-US"/>
        </w:rPr>
        <w:t xml:space="preserve"> pasakykite </w:t>
      </w:r>
      <w:r>
        <w:rPr>
          <w:rFonts w:eastAsia="Times New Roman" w:cs="Times New Roman"/>
          <w:sz w:val="22"/>
          <w:szCs w:val="22"/>
          <w:lang w:val="lt-LT" w:eastAsia="en-US"/>
        </w:rPr>
        <w:t xml:space="preserve">savo </w:t>
      </w:r>
      <w:r w:rsidRPr="00056940">
        <w:rPr>
          <w:rFonts w:eastAsia="Times New Roman" w:cs="Times New Roman"/>
          <w:sz w:val="22"/>
          <w:szCs w:val="22"/>
          <w:lang w:val="lt-LT" w:eastAsia="en-US"/>
        </w:rPr>
        <w:t>gydytojui, jei</w:t>
      </w:r>
      <w:r>
        <w:rPr>
          <w:rFonts w:eastAsia="Times New Roman" w:cs="Times New Roman"/>
          <w:sz w:val="22"/>
          <w:szCs w:val="22"/>
          <w:lang w:val="lt-LT" w:eastAsia="en-US"/>
        </w:rPr>
        <w:t>gu</w:t>
      </w:r>
      <w:r w:rsidRPr="00056940">
        <w:rPr>
          <w:rFonts w:eastAsia="Times New Roman" w:cs="Times New Roman"/>
          <w:sz w:val="22"/>
          <w:szCs w:val="22"/>
          <w:lang w:val="lt-LT" w:eastAsia="en-US"/>
        </w:rPr>
        <w:t xml:space="preserve"> vartojate </w:t>
      </w:r>
      <w:proofErr w:type="spellStart"/>
      <w:r w:rsidRPr="00056940">
        <w:rPr>
          <w:rFonts w:eastAsia="Times New Roman" w:cs="Times New Roman"/>
          <w:sz w:val="22"/>
          <w:szCs w:val="22"/>
          <w:lang w:val="lt-LT" w:eastAsia="en-US"/>
        </w:rPr>
        <w:t>digoksin</w:t>
      </w:r>
      <w:r>
        <w:rPr>
          <w:rFonts w:eastAsia="Times New Roman" w:cs="Times New Roman"/>
          <w:sz w:val="22"/>
          <w:szCs w:val="22"/>
          <w:lang w:val="lt-LT" w:eastAsia="en-US"/>
        </w:rPr>
        <w:t>o</w:t>
      </w:r>
      <w:proofErr w:type="spellEnd"/>
      <w:r w:rsidRPr="00056940">
        <w:rPr>
          <w:rFonts w:eastAsia="Times New Roman" w:cs="Times New Roman"/>
          <w:sz w:val="22"/>
          <w:szCs w:val="22"/>
          <w:lang w:val="lt-LT" w:eastAsia="en-US"/>
        </w:rPr>
        <w:t xml:space="preserve"> (vaist</w:t>
      </w:r>
      <w:r>
        <w:rPr>
          <w:rFonts w:eastAsia="Times New Roman" w:cs="Times New Roman"/>
          <w:sz w:val="22"/>
          <w:szCs w:val="22"/>
          <w:lang w:val="lt-LT" w:eastAsia="en-US"/>
        </w:rPr>
        <w:t>o nuo</w:t>
      </w:r>
      <w:r w:rsidRPr="00056940">
        <w:rPr>
          <w:rFonts w:eastAsia="Times New Roman" w:cs="Times New Roman"/>
          <w:sz w:val="22"/>
          <w:szCs w:val="22"/>
          <w:lang w:val="lt-LT" w:eastAsia="en-US"/>
        </w:rPr>
        <w:t xml:space="preserve"> nereguliaraus širdies plakimo ir kit</w:t>
      </w:r>
      <w:r>
        <w:rPr>
          <w:rFonts w:eastAsia="Times New Roman" w:cs="Times New Roman"/>
          <w:sz w:val="22"/>
          <w:szCs w:val="22"/>
          <w:lang w:val="lt-LT" w:eastAsia="en-US"/>
        </w:rPr>
        <w:t>ų</w:t>
      </w:r>
      <w:r w:rsidRPr="00056940">
        <w:rPr>
          <w:rFonts w:eastAsia="Times New Roman" w:cs="Times New Roman"/>
          <w:sz w:val="22"/>
          <w:szCs w:val="22"/>
          <w:lang w:val="lt-LT" w:eastAsia="en-US"/>
        </w:rPr>
        <w:t xml:space="preserve"> širdies problem</w:t>
      </w:r>
      <w:r>
        <w:rPr>
          <w:rFonts w:eastAsia="Times New Roman" w:cs="Times New Roman"/>
          <w:sz w:val="22"/>
          <w:szCs w:val="22"/>
          <w:lang w:val="lt-LT" w:eastAsia="en-US"/>
        </w:rPr>
        <w:t>ų</w:t>
      </w:r>
      <w:r w:rsidRPr="00056940">
        <w:rPr>
          <w:rFonts w:eastAsia="Times New Roman" w:cs="Times New Roman"/>
          <w:sz w:val="22"/>
          <w:szCs w:val="22"/>
          <w:lang w:val="lt-LT" w:eastAsia="en-US"/>
        </w:rPr>
        <w:t xml:space="preserve">). Gali reikėti patikrinti </w:t>
      </w:r>
      <w:proofErr w:type="spellStart"/>
      <w:r w:rsidRPr="00056940">
        <w:rPr>
          <w:rFonts w:eastAsia="Times New Roman" w:cs="Times New Roman"/>
          <w:sz w:val="22"/>
          <w:szCs w:val="22"/>
          <w:lang w:val="lt-LT" w:eastAsia="en-US"/>
        </w:rPr>
        <w:t>digoksino</w:t>
      </w:r>
      <w:proofErr w:type="spellEnd"/>
      <w:r w:rsidRPr="00056940">
        <w:rPr>
          <w:rFonts w:eastAsia="Times New Roman" w:cs="Times New Roman"/>
          <w:sz w:val="22"/>
          <w:szCs w:val="22"/>
          <w:lang w:val="lt-LT" w:eastAsia="en-US"/>
        </w:rPr>
        <w:t xml:space="preserve"> </w:t>
      </w:r>
      <w:r>
        <w:rPr>
          <w:rFonts w:eastAsia="Times New Roman" w:cs="Times New Roman"/>
          <w:sz w:val="22"/>
          <w:szCs w:val="22"/>
          <w:lang w:val="lt-LT" w:eastAsia="en-US"/>
        </w:rPr>
        <w:t>koncentraciją</w:t>
      </w:r>
      <w:r w:rsidRPr="00056940">
        <w:rPr>
          <w:rFonts w:eastAsia="Times New Roman" w:cs="Times New Roman"/>
          <w:sz w:val="22"/>
          <w:szCs w:val="22"/>
          <w:lang w:val="lt-LT" w:eastAsia="en-US"/>
        </w:rPr>
        <w:t xml:space="preserve"> </w:t>
      </w:r>
      <w:r>
        <w:rPr>
          <w:rFonts w:eastAsia="Times New Roman" w:cs="Times New Roman"/>
          <w:sz w:val="22"/>
          <w:szCs w:val="22"/>
          <w:lang w:val="lt-LT" w:eastAsia="en-US"/>
        </w:rPr>
        <w:t>J</w:t>
      </w:r>
      <w:r w:rsidRPr="00056940">
        <w:rPr>
          <w:rFonts w:eastAsia="Times New Roman" w:cs="Times New Roman"/>
          <w:sz w:val="22"/>
          <w:szCs w:val="22"/>
          <w:lang w:val="lt-LT" w:eastAsia="en-US"/>
        </w:rPr>
        <w:t>ūsų kraujyje, jei</w:t>
      </w:r>
      <w:r>
        <w:rPr>
          <w:rFonts w:eastAsia="Times New Roman" w:cs="Times New Roman"/>
          <w:sz w:val="22"/>
          <w:szCs w:val="22"/>
          <w:lang w:val="lt-LT" w:eastAsia="en-US"/>
        </w:rPr>
        <w:t>gu</w:t>
      </w:r>
      <w:r w:rsidRPr="00056940">
        <w:rPr>
          <w:rFonts w:eastAsia="Times New Roman" w:cs="Times New Roman"/>
          <w:sz w:val="22"/>
          <w:szCs w:val="22"/>
          <w:lang w:val="lt-LT" w:eastAsia="en-US"/>
        </w:rPr>
        <w:t xml:space="preserve"> kartu vartojate</w:t>
      </w:r>
      <w:r>
        <w:rPr>
          <w:rFonts w:eastAsia="Times New Roman" w:cs="Times New Roman"/>
          <w:sz w:val="22"/>
          <w:szCs w:val="22"/>
          <w:lang w:val="lt-LT" w:eastAsia="en-US"/>
        </w:rPr>
        <w:t xml:space="preserve"> </w:t>
      </w:r>
      <w:proofErr w:type="spellStart"/>
      <w:r>
        <w:rPr>
          <w:rFonts w:eastAsia="Times New Roman" w:cs="Times New Roman"/>
          <w:sz w:val="22"/>
          <w:szCs w:val="22"/>
          <w:lang w:val="lt-LT" w:eastAsia="en-US"/>
        </w:rPr>
        <w:t>Meliglix</w:t>
      </w:r>
      <w:proofErr w:type="spellEnd"/>
      <w:r>
        <w:rPr>
          <w:rFonts w:eastAsia="Times New Roman" w:cs="Times New Roman"/>
          <w:sz w:val="22"/>
          <w:szCs w:val="22"/>
          <w:lang w:val="lt-LT" w:eastAsia="en-US"/>
        </w:rPr>
        <w:t>.</w:t>
      </w:r>
    </w:p>
    <w:p w14:paraId="747E8614"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34EAA9A6" w14:textId="77777777" w:rsidR="00CB5EB6" w:rsidRPr="00997273" w:rsidRDefault="00CB5EB6" w:rsidP="00CB5EB6">
      <w:pPr>
        <w:numPr>
          <w:ilvl w:val="12"/>
          <w:numId w:val="0"/>
        </w:numPr>
        <w:ind w:right="-2"/>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Nėštumas ir žindymo laikotarpis</w:t>
      </w:r>
    </w:p>
    <w:p w14:paraId="297B0CDD" w14:textId="77777777" w:rsidR="00CB5EB6" w:rsidRDefault="00CB5EB6" w:rsidP="00CB5EB6">
      <w:pPr>
        <w:numPr>
          <w:ilvl w:val="12"/>
          <w:numId w:val="0"/>
        </w:numPr>
        <w:rPr>
          <w:rFonts w:eastAsia="Times New Roman" w:cs="Times New Roman"/>
          <w:sz w:val="22"/>
          <w:szCs w:val="22"/>
          <w:lang w:val="lt-LT" w:eastAsia="lt-LT" w:bidi="lt-LT"/>
        </w:rPr>
      </w:pPr>
      <w:r w:rsidRPr="00997273">
        <w:rPr>
          <w:rFonts w:eastAsia="Times New Roman" w:cs="Times New Roman"/>
          <w:sz w:val="22"/>
          <w:szCs w:val="22"/>
          <w:lang w:val="lt-LT" w:eastAsia="lt-LT" w:bidi="lt-LT"/>
        </w:rPr>
        <w:t>Jeigu esate nėščia, žindote kūdikį, manote, kad galbūt esate nėščia arba planuojate pastoti, tai prieš vartodama šį vaistą pasitarkite su gydytoju arba vaistininku.</w:t>
      </w:r>
      <w:r>
        <w:rPr>
          <w:rFonts w:eastAsia="Times New Roman" w:cs="Times New Roman"/>
          <w:sz w:val="22"/>
          <w:szCs w:val="22"/>
          <w:lang w:val="lt-LT" w:eastAsia="lt-LT" w:bidi="lt-LT"/>
        </w:rPr>
        <w:t xml:space="preserve"> </w:t>
      </w:r>
    </w:p>
    <w:p w14:paraId="70A93FAB" w14:textId="77777777" w:rsidR="00CB5EB6" w:rsidRPr="00997273" w:rsidRDefault="00CB5EB6" w:rsidP="00CB5EB6">
      <w:pPr>
        <w:numPr>
          <w:ilvl w:val="12"/>
          <w:numId w:val="0"/>
        </w:numPr>
        <w:rPr>
          <w:rFonts w:cs="Times New Roman"/>
          <w:sz w:val="22"/>
          <w:szCs w:val="22"/>
          <w:lang w:val="lt-LT" w:eastAsia="en-US"/>
        </w:rPr>
      </w:pPr>
      <w:r>
        <w:rPr>
          <w:rFonts w:eastAsia="Times New Roman" w:cs="Times New Roman"/>
          <w:sz w:val="22"/>
          <w:szCs w:val="22"/>
          <w:lang w:val="lt-LT" w:eastAsia="lt-LT" w:bidi="lt-LT"/>
        </w:rPr>
        <w:t xml:space="preserve">Nėštumo </w:t>
      </w:r>
      <w:r w:rsidRPr="00997273">
        <w:rPr>
          <w:rFonts w:cs="Times New Roman"/>
          <w:sz w:val="22"/>
          <w:szCs w:val="22"/>
          <w:lang w:val="lt-LT" w:eastAsia="en-US"/>
        </w:rPr>
        <w:t>metu</w:t>
      </w:r>
      <w:r>
        <w:rPr>
          <w:rFonts w:cs="Times New Roman"/>
          <w:sz w:val="22"/>
          <w:szCs w:val="22"/>
          <w:lang w:val="lt-LT" w:eastAsia="en-US"/>
        </w:rPr>
        <w:t xml:space="preserve"> šio vaisto vartoti negalima</w:t>
      </w:r>
      <w:r w:rsidRPr="00997273">
        <w:rPr>
          <w:rFonts w:cs="Times New Roman"/>
          <w:sz w:val="22"/>
          <w:szCs w:val="22"/>
          <w:lang w:val="lt-LT" w:eastAsia="en-US"/>
        </w:rPr>
        <w:t>.</w:t>
      </w:r>
    </w:p>
    <w:p w14:paraId="27FC649B" w14:textId="77777777" w:rsidR="00CB5EB6" w:rsidRDefault="00CB5EB6" w:rsidP="00CB5EB6">
      <w:pPr>
        <w:autoSpaceDE w:val="0"/>
        <w:autoSpaceDN w:val="0"/>
        <w:adjustRightInd w:val="0"/>
        <w:rPr>
          <w:rFonts w:cs="Times New Roman"/>
          <w:sz w:val="22"/>
          <w:szCs w:val="22"/>
          <w:lang w:val="lt-LT" w:eastAsia="en-US"/>
        </w:rPr>
      </w:pPr>
    </w:p>
    <w:p w14:paraId="18AC4DED" w14:textId="77777777" w:rsidR="00CB5EB6" w:rsidRPr="00997273" w:rsidRDefault="00CB5EB6" w:rsidP="00CB5EB6">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Ar ši</w:t>
      </w:r>
      <w:r>
        <w:rPr>
          <w:rFonts w:cs="Times New Roman"/>
          <w:sz w:val="22"/>
          <w:szCs w:val="22"/>
          <w:lang w:val="lt-LT" w:eastAsia="en-US"/>
        </w:rPr>
        <w:t>o</w:t>
      </w:r>
      <w:r w:rsidRPr="00997273">
        <w:rPr>
          <w:rFonts w:cs="Times New Roman"/>
          <w:sz w:val="22"/>
          <w:szCs w:val="22"/>
          <w:lang w:val="lt-LT" w:eastAsia="en-US"/>
        </w:rPr>
        <w:t xml:space="preserve"> vaist</w:t>
      </w:r>
      <w:r>
        <w:rPr>
          <w:rFonts w:cs="Times New Roman"/>
          <w:sz w:val="22"/>
          <w:szCs w:val="22"/>
          <w:lang w:val="lt-LT" w:eastAsia="en-US"/>
        </w:rPr>
        <w:t>o</w:t>
      </w:r>
      <w:r w:rsidRPr="00997273">
        <w:rPr>
          <w:rFonts w:cs="Times New Roman"/>
          <w:sz w:val="22"/>
          <w:szCs w:val="22"/>
          <w:lang w:val="lt-LT" w:eastAsia="en-US"/>
        </w:rPr>
        <w:t xml:space="preserve"> patenka į žindyvės pieną, nežinoma. </w:t>
      </w:r>
      <w:r>
        <w:rPr>
          <w:rFonts w:cs="Times New Roman"/>
          <w:sz w:val="22"/>
          <w:szCs w:val="22"/>
          <w:lang w:val="lt-LT" w:eastAsia="en-US"/>
        </w:rPr>
        <w:t xml:space="preserve">Jeigu </w:t>
      </w:r>
      <w:r w:rsidRPr="00997273">
        <w:rPr>
          <w:rFonts w:cs="Times New Roman"/>
          <w:sz w:val="22"/>
          <w:szCs w:val="22"/>
          <w:lang w:val="lt-LT" w:eastAsia="en-US"/>
        </w:rPr>
        <w:t>žindote kūdikį ar planuojate tai daryti</w:t>
      </w:r>
      <w:r>
        <w:rPr>
          <w:rFonts w:cs="Times New Roman"/>
          <w:sz w:val="22"/>
          <w:szCs w:val="22"/>
          <w:lang w:val="lt-LT" w:eastAsia="en-US"/>
        </w:rPr>
        <w:t>, šio vaisto vartoti negalima</w:t>
      </w:r>
      <w:r w:rsidRPr="00997273">
        <w:rPr>
          <w:rFonts w:cs="Times New Roman"/>
          <w:sz w:val="22"/>
          <w:szCs w:val="22"/>
          <w:lang w:val="lt-LT" w:eastAsia="en-US"/>
        </w:rPr>
        <w:t>.</w:t>
      </w:r>
    </w:p>
    <w:p w14:paraId="253638BE" w14:textId="77777777" w:rsidR="00CB5EB6" w:rsidRPr="00997273" w:rsidRDefault="00CB5EB6" w:rsidP="00CB5EB6">
      <w:pPr>
        <w:numPr>
          <w:ilvl w:val="12"/>
          <w:numId w:val="0"/>
        </w:numPr>
        <w:ind w:right="-2"/>
        <w:outlineLvl w:val="0"/>
        <w:rPr>
          <w:rFonts w:eastAsia="Times New Roman" w:cs="Times New Roman"/>
          <w:b/>
          <w:noProof/>
          <w:sz w:val="22"/>
          <w:szCs w:val="22"/>
          <w:lang w:val="lt-LT" w:eastAsia="lt-LT" w:bidi="lt-LT"/>
        </w:rPr>
      </w:pPr>
    </w:p>
    <w:p w14:paraId="2C2B9AFB" w14:textId="77777777" w:rsidR="00CB5EB6" w:rsidRPr="00997273" w:rsidRDefault="00CB5EB6" w:rsidP="00CB5EB6">
      <w:pPr>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Vairavimas ir mechanizmų valdymas</w:t>
      </w:r>
    </w:p>
    <w:p w14:paraId="1FE54D60" w14:textId="77777777" w:rsidR="00CB5EB6"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Šis vaistas gebėjimo vairuoti ir valdyti mechanizmus neveikia arba veikia nereikšmingai. Tačiau gauta pranešimų apie </w:t>
      </w:r>
      <w:r>
        <w:rPr>
          <w:rFonts w:cs="Times New Roman"/>
          <w:sz w:val="22"/>
          <w:szCs w:val="22"/>
          <w:lang w:val="lt-LT" w:eastAsia="en-US"/>
        </w:rPr>
        <w:t>svaigulį</w:t>
      </w:r>
      <w:r w:rsidRPr="00997273">
        <w:rPr>
          <w:rFonts w:cs="Times New Roman"/>
          <w:sz w:val="22"/>
          <w:szCs w:val="22"/>
          <w:lang w:val="lt-LT" w:eastAsia="en-US"/>
        </w:rPr>
        <w:t xml:space="preserve"> ir mieguistumą, kurie gali paveikti Jūsų gebėjimą vairuoti ar valdyti mechanizmus.</w:t>
      </w:r>
    </w:p>
    <w:p w14:paraId="3AD62C93" w14:textId="77777777" w:rsidR="00CB5EB6" w:rsidRPr="00997273" w:rsidRDefault="00CB5EB6" w:rsidP="00CB5EB6">
      <w:pPr>
        <w:autoSpaceDE w:val="0"/>
        <w:autoSpaceDN w:val="0"/>
        <w:adjustRightInd w:val="0"/>
        <w:rPr>
          <w:rFonts w:cs="Times New Roman"/>
          <w:sz w:val="22"/>
          <w:szCs w:val="22"/>
          <w:lang w:val="lt-LT" w:eastAsia="en-US"/>
        </w:rPr>
      </w:pPr>
    </w:p>
    <w:p w14:paraId="4578CEEE" w14:textId="77777777" w:rsidR="00CB5EB6" w:rsidRPr="00997273" w:rsidRDefault="00CB5EB6" w:rsidP="00CB5EB6">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Š</w:t>
      </w:r>
      <w:r>
        <w:rPr>
          <w:rFonts w:cs="Times New Roman"/>
          <w:sz w:val="22"/>
          <w:szCs w:val="22"/>
          <w:lang w:val="lt-LT" w:eastAsia="en-US"/>
        </w:rPr>
        <w:t>io</w:t>
      </w:r>
      <w:r w:rsidRPr="00997273">
        <w:rPr>
          <w:rFonts w:cs="Times New Roman"/>
          <w:sz w:val="22"/>
          <w:szCs w:val="22"/>
          <w:lang w:val="lt-LT" w:eastAsia="en-US"/>
        </w:rPr>
        <w:t xml:space="preserve"> vaist</w:t>
      </w:r>
      <w:r>
        <w:rPr>
          <w:rFonts w:cs="Times New Roman"/>
          <w:sz w:val="22"/>
          <w:szCs w:val="22"/>
          <w:lang w:val="lt-LT" w:eastAsia="en-US"/>
        </w:rPr>
        <w:t>o</w:t>
      </w:r>
      <w:r w:rsidRPr="00997273">
        <w:rPr>
          <w:rFonts w:cs="Times New Roman"/>
          <w:sz w:val="22"/>
          <w:szCs w:val="22"/>
          <w:lang w:val="lt-LT" w:eastAsia="en-US"/>
        </w:rPr>
        <w:t xml:space="preserve"> vartoj</w:t>
      </w:r>
      <w:r>
        <w:rPr>
          <w:rFonts w:cs="Times New Roman"/>
          <w:sz w:val="22"/>
          <w:szCs w:val="22"/>
          <w:lang w:val="lt-LT" w:eastAsia="en-US"/>
        </w:rPr>
        <w:t>imas</w:t>
      </w:r>
      <w:r w:rsidRPr="00997273">
        <w:rPr>
          <w:rFonts w:cs="Times New Roman"/>
          <w:sz w:val="22"/>
          <w:szCs w:val="22"/>
          <w:lang w:val="lt-LT" w:eastAsia="en-US"/>
        </w:rPr>
        <w:t xml:space="preserve"> kartu su vaistais, vadinamais </w:t>
      </w:r>
      <w:proofErr w:type="spellStart"/>
      <w:r w:rsidRPr="00997273">
        <w:rPr>
          <w:rFonts w:cs="Times New Roman"/>
          <w:sz w:val="22"/>
          <w:szCs w:val="22"/>
          <w:lang w:val="lt-LT" w:eastAsia="en-US"/>
        </w:rPr>
        <w:t>sulfonilurėjos</w:t>
      </w:r>
      <w:proofErr w:type="spellEnd"/>
      <w:r w:rsidRPr="00997273">
        <w:rPr>
          <w:rFonts w:cs="Times New Roman"/>
          <w:sz w:val="22"/>
          <w:szCs w:val="22"/>
          <w:lang w:val="lt-LT" w:eastAsia="en-US"/>
        </w:rPr>
        <w:t xml:space="preserve"> dariniais, arba su insulinu gali </w:t>
      </w:r>
      <w:r>
        <w:rPr>
          <w:rFonts w:cs="Times New Roman"/>
          <w:sz w:val="22"/>
          <w:szCs w:val="22"/>
          <w:lang w:val="lt-LT" w:eastAsia="en-US"/>
        </w:rPr>
        <w:t>sukelti cukraus kiekio kraujyje sumažėjimą (</w:t>
      </w:r>
      <w:r w:rsidRPr="00997273">
        <w:rPr>
          <w:rFonts w:cs="Times New Roman"/>
          <w:sz w:val="22"/>
          <w:szCs w:val="22"/>
          <w:lang w:val="lt-LT" w:eastAsia="en-US"/>
        </w:rPr>
        <w:t>hipoglikemij</w:t>
      </w:r>
      <w:r>
        <w:rPr>
          <w:rFonts w:cs="Times New Roman"/>
          <w:sz w:val="22"/>
          <w:szCs w:val="22"/>
          <w:lang w:val="lt-LT" w:eastAsia="en-US"/>
        </w:rPr>
        <w:t>ą)</w:t>
      </w:r>
      <w:r w:rsidRPr="00997273">
        <w:rPr>
          <w:rFonts w:cs="Times New Roman"/>
          <w:sz w:val="22"/>
          <w:szCs w:val="22"/>
          <w:lang w:val="lt-LT" w:eastAsia="en-US"/>
        </w:rPr>
        <w:t xml:space="preserve">, kuri gali pakenkti </w:t>
      </w:r>
      <w:r>
        <w:rPr>
          <w:rFonts w:cs="Times New Roman"/>
          <w:sz w:val="22"/>
          <w:szCs w:val="22"/>
          <w:lang w:val="lt-LT" w:eastAsia="en-US"/>
        </w:rPr>
        <w:t xml:space="preserve">Jūsų </w:t>
      </w:r>
      <w:r w:rsidRPr="00997273">
        <w:rPr>
          <w:rFonts w:cs="Times New Roman"/>
          <w:sz w:val="22"/>
          <w:szCs w:val="22"/>
          <w:lang w:val="lt-LT" w:eastAsia="en-US"/>
        </w:rPr>
        <w:t>gebėjim</w:t>
      </w:r>
      <w:r>
        <w:rPr>
          <w:rFonts w:cs="Times New Roman"/>
          <w:sz w:val="22"/>
          <w:szCs w:val="22"/>
          <w:lang w:val="lt-LT" w:eastAsia="en-US"/>
        </w:rPr>
        <w:t>ui</w:t>
      </w:r>
      <w:r w:rsidRPr="00997273">
        <w:rPr>
          <w:rFonts w:cs="Times New Roman"/>
          <w:sz w:val="22"/>
          <w:szCs w:val="22"/>
          <w:lang w:val="lt-LT" w:eastAsia="en-US"/>
        </w:rPr>
        <w:t xml:space="preserve"> vairuoti, valdyti mechanizmus arba dirbti nesant saugios atramos kojoms.</w:t>
      </w:r>
    </w:p>
    <w:p w14:paraId="46A75DE5" w14:textId="77777777" w:rsidR="00CB5EB6" w:rsidRDefault="00CB5EB6" w:rsidP="00CB5EB6">
      <w:pPr>
        <w:rPr>
          <w:rFonts w:eastAsia="Times New Roman" w:cs="Times New Roman"/>
          <w:b/>
          <w:sz w:val="22"/>
          <w:szCs w:val="22"/>
          <w:lang w:val="lt-LT" w:eastAsia="lt-LT" w:bidi="lt-LT"/>
        </w:rPr>
      </w:pPr>
    </w:p>
    <w:p w14:paraId="1DCA0770" w14:textId="77777777" w:rsidR="00CB5EB6" w:rsidRPr="00997273" w:rsidRDefault="00CB5EB6" w:rsidP="00CB5EB6">
      <w:pPr>
        <w:rPr>
          <w:rFonts w:eastAsia="Arial Unicode MS" w:cs="Times New Roman"/>
          <w:b/>
          <w:noProof/>
          <w:sz w:val="22"/>
          <w:szCs w:val="22"/>
          <w:lang w:val="lt-LT" w:eastAsia="lt-LT"/>
        </w:rPr>
      </w:pPr>
      <w:proofErr w:type="spellStart"/>
      <w:r>
        <w:rPr>
          <w:rFonts w:eastAsia="Times New Roman" w:cs="Times New Roman"/>
          <w:b/>
          <w:sz w:val="22"/>
          <w:szCs w:val="22"/>
          <w:lang w:val="lt-LT" w:eastAsia="lt-LT" w:bidi="lt-LT"/>
        </w:rPr>
        <w:t>Meliglix</w:t>
      </w:r>
      <w:proofErr w:type="spellEnd"/>
      <w:r w:rsidRPr="004629F4">
        <w:rPr>
          <w:rFonts w:eastAsia="Arial Unicode MS" w:cs="Times New Roman"/>
          <w:b/>
          <w:noProof/>
          <w:sz w:val="22"/>
          <w:szCs w:val="22"/>
          <w:lang w:val="lt-LT" w:eastAsia="lt-LT"/>
        </w:rPr>
        <w:t xml:space="preserve"> sudėtyje yra natrio</w:t>
      </w:r>
    </w:p>
    <w:p w14:paraId="6A8C2715" w14:textId="77777777" w:rsidR="00CB5EB6" w:rsidRPr="00997273" w:rsidRDefault="00CB5EB6" w:rsidP="00CB5EB6">
      <w:pPr>
        <w:autoSpaceDE w:val="0"/>
        <w:autoSpaceDN w:val="0"/>
        <w:adjustRightInd w:val="0"/>
        <w:rPr>
          <w:rFonts w:eastAsia="Times New Roman" w:cs="Times New Roman"/>
          <w:sz w:val="22"/>
          <w:szCs w:val="22"/>
          <w:lang w:val="lt-LT" w:eastAsia="en-US"/>
        </w:rPr>
      </w:pPr>
      <w:r w:rsidRPr="00997273">
        <w:rPr>
          <w:rFonts w:eastAsia="Times New Roman" w:cs="Times New Roman"/>
          <w:sz w:val="22"/>
          <w:szCs w:val="22"/>
          <w:lang w:val="lt-LT" w:eastAsia="en-US"/>
        </w:rPr>
        <w:t xml:space="preserve">Šio vaisto </w:t>
      </w:r>
      <w:r>
        <w:rPr>
          <w:rFonts w:eastAsia="Times New Roman" w:cs="Times New Roman"/>
          <w:sz w:val="22"/>
          <w:szCs w:val="22"/>
          <w:lang w:val="lt-LT" w:eastAsia="en-US"/>
        </w:rPr>
        <w:t xml:space="preserve">kiekvienoje </w:t>
      </w:r>
      <w:r w:rsidRPr="00997273">
        <w:rPr>
          <w:rFonts w:eastAsia="Times New Roman" w:cs="Times New Roman"/>
          <w:sz w:val="22"/>
          <w:szCs w:val="22"/>
          <w:lang w:val="lt-LT" w:eastAsia="en-US"/>
        </w:rPr>
        <w:t>tabletėje yra mažiau kaip 1</w:t>
      </w:r>
      <w:r>
        <w:rPr>
          <w:rFonts w:eastAsia="Times New Roman" w:cs="Times New Roman"/>
          <w:sz w:val="22"/>
          <w:szCs w:val="22"/>
          <w:lang w:val="lt-LT" w:eastAsia="en-US"/>
        </w:rPr>
        <w:t> </w:t>
      </w:r>
      <w:proofErr w:type="spellStart"/>
      <w:r w:rsidRPr="00997273">
        <w:rPr>
          <w:rFonts w:eastAsia="Times New Roman" w:cs="Times New Roman"/>
          <w:sz w:val="22"/>
          <w:szCs w:val="22"/>
          <w:lang w:val="lt-LT" w:eastAsia="en-US"/>
        </w:rPr>
        <w:t>mmol</w:t>
      </w:r>
      <w:proofErr w:type="spellEnd"/>
      <w:r w:rsidRPr="00997273">
        <w:rPr>
          <w:rFonts w:eastAsia="Times New Roman" w:cs="Times New Roman"/>
          <w:sz w:val="22"/>
          <w:szCs w:val="22"/>
          <w:lang w:val="lt-LT" w:eastAsia="en-US"/>
        </w:rPr>
        <w:t xml:space="preserve"> (23</w:t>
      </w:r>
      <w:r>
        <w:rPr>
          <w:rFonts w:eastAsia="Times New Roman" w:cs="Times New Roman"/>
          <w:sz w:val="22"/>
          <w:szCs w:val="22"/>
          <w:lang w:val="lt-LT" w:eastAsia="en-US"/>
        </w:rPr>
        <w:t> </w:t>
      </w:r>
      <w:r w:rsidRPr="00997273">
        <w:rPr>
          <w:rFonts w:eastAsia="Times New Roman" w:cs="Times New Roman"/>
          <w:sz w:val="22"/>
          <w:szCs w:val="22"/>
          <w:lang w:val="lt-LT" w:eastAsia="en-US"/>
        </w:rPr>
        <w:t>mg) natrio, t.</w:t>
      </w:r>
      <w:r>
        <w:rPr>
          <w:rFonts w:eastAsia="Times New Roman" w:cs="Times New Roman"/>
          <w:sz w:val="22"/>
          <w:szCs w:val="22"/>
          <w:lang w:val="lt-LT" w:eastAsia="en-US"/>
        </w:rPr>
        <w:t> </w:t>
      </w:r>
      <w:r w:rsidRPr="00997273">
        <w:rPr>
          <w:rFonts w:eastAsia="Times New Roman" w:cs="Times New Roman"/>
          <w:sz w:val="22"/>
          <w:szCs w:val="22"/>
          <w:lang w:val="lt-LT" w:eastAsia="en-US"/>
        </w:rPr>
        <w:t>y. jis beveik neturi reikšmės.</w:t>
      </w:r>
    </w:p>
    <w:p w14:paraId="1DC430D7" w14:textId="77777777" w:rsidR="00CB5EB6" w:rsidRPr="00997273" w:rsidRDefault="00CB5EB6" w:rsidP="00CB5EB6">
      <w:pPr>
        <w:numPr>
          <w:ilvl w:val="12"/>
          <w:numId w:val="0"/>
        </w:numPr>
        <w:rPr>
          <w:rFonts w:eastAsia="Times New Roman" w:cs="Times New Roman"/>
          <w:b/>
          <w:noProof/>
          <w:sz w:val="22"/>
          <w:lang w:val="lt-LT" w:eastAsia="en-US"/>
        </w:rPr>
      </w:pPr>
    </w:p>
    <w:p w14:paraId="0A926447"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2D1DA5CD" w14:textId="77777777" w:rsidR="00CB5EB6" w:rsidRPr="00997273" w:rsidRDefault="00CB5EB6" w:rsidP="00CB5EB6">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lastRenderedPageBreak/>
        <w:t xml:space="preserve">Kaip vartoti </w:t>
      </w:r>
      <w:proofErr w:type="spellStart"/>
      <w:r>
        <w:rPr>
          <w:rFonts w:eastAsia="Times New Roman" w:cs="Times New Roman"/>
          <w:b/>
          <w:sz w:val="22"/>
          <w:szCs w:val="22"/>
          <w:lang w:val="lt-LT" w:eastAsia="lt-LT" w:bidi="lt-LT"/>
        </w:rPr>
        <w:t>Meliglix</w:t>
      </w:r>
      <w:proofErr w:type="spellEnd"/>
    </w:p>
    <w:p w14:paraId="656E712D" w14:textId="77777777" w:rsidR="00CB5EB6" w:rsidRPr="00997273" w:rsidRDefault="00CB5EB6" w:rsidP="00CB5EB6">
      <w:pPr>
        <w:keepNext/>
        <w:numPr>
          <w:ilvl w:val="12"/>
          <w:numId w:val="0"/>
        </w:numPr>
        <w:ind w:right="-2"/>
        <w:rPr>
          <w:rFonts w:eastAsia="Times New Roman" w:cs="Times New Roman"/>
          <w:noProof/>
          <w:sz w:val="22"/>
          <w:szCs w:val="22"/>
          <w:lang w:val="lt-LT" w:eastAsia="lt-LT" w:bidi="lt-LT"/>
        </w:rPr>
      </w:pPr>
    </w:p>
    <w:p w14:paraId="58F8C508"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Visada vartokite šį vaistą tiksliai kaip nurodė gydytojas. Jeigu abejojate, kreipkitės į gydytoją arba vaistininką.</w:t>
      </w:r>
    </w:p>
    <w:p w14:paraId="5AAB9D25"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04B87B19"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Rekomenduojama dozė yra:</w:t>
      </w:r>
    </w:p>
    <w:p w14:paraId="34571BB7"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viena 100 mg plėvele dengta tabletė</w:t>
      </w:r>
    </w:p>
    <w:p w14:paraId="0CCF06B6"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vieną kartą per parą</w:t>
      </w:r>
    </w:p>
    <w:p w14:paraId="7D4135AD" w14:textId="77777777" w:rsidR="00CB5EB6" w:rsidRPr="00997273" w:rsidRDefault="00CB5EB6" w:rsidP="00CB5EB6">
      <w:pPr>
        <w:pStyle w:val="BT-EMEASMCA"/>
        <w:ind w:left="567" w:hanging="567"/>
        <w:rPr>
          <w:rFonts w:cs="Times New Roman"/>
          <w:sz w:val="22"/>
          <w:szCs w:val="22"/>
          <w:lang w:val="lt-LT" w:eastAsia="en-US"/>
        </w:rPr>
      </w:pPr>
      <w:r w:rsidRPr="00997273">
        <w:rPr>
          <w:rFonts w:cs="Times New Roman"/>
          <w:sz w:val="22"/>
          <w:szCs w:val="22"/>
          <w:lang w:val="lt-LT" w:eastAsia="en-US"/>
        </w:rPr>
        <w:t>vartoti per burną.</w:t>
      </w:r>
    </w:p>
    <w:p w14:paraId="49B52B94" w14:textId="77777777" w:rsidR="00CB5EB6" w:rsidRPr="00997273" w:rsidRDefault="00CB5EB6" w:rsidP="00CB5EB6">
      <w:pPr>
        <w:pStyle w:val="BT-EMEASMCA"/>
        <w:numPr>
          <w:ilvl w:val="0"/>
          <w:numId w:val="0"/>
        </w:numPr>
        <w:rPr>
          <w:rFonts w:cs="Times New Roman"/>
          <w:sz w:val="22"/>
          <w:szCs w:val="22"/>
          <w:lang w:val="lt-LT" w:eastAsia="en-US"/>
        </w:rPr>
      </w:pPr>
    </w:p>
    <w:p w14:paraId="46559ED0" w14:textId="77777777" w:rsidR="00CB5EB6" w:rsidRDefault="00CB5EB6" w:rsidP="00CB5EB6">
      <w:pPr>
        <w:pStyle w:val="BT-EMEASMCA"/>
        <w:numPr>
          <w:ilvl w:val="0"/>
          <w:numId w:val="0"/>
        </w:numPr>
        <w:rPr>
          <w:rFonts w:cs="Times New Roman"/>
          <w:sz w:val="22"/>
          <w:szCs w:val="22"/>
          <w:lang w:val="lt-LT" w:eastAsia="en-US"/>
        </w:rPr>
      </w:pPr>
      <w:r w:rsidRPr="00997273">
        <w:rPr>
          <w:rFonts w:cs="Times New Roman"/>
          <w:sz w:val="22"/>
          <w:szCs w:val="22"/>
          <w:lang w:val="lt-LT" w:eastAsia="en-US"/>
        </w:rPr>
        <w:t xml:space="preserve">Jeigu </w:t>
      </w:r>
      <w:r>
        <w:rPr>
          <w:rFonts w:cs="Times New Roman"/>
          <w:sz w:val="22"/>
          <w:szCs w:val="22"/>
          <w:lang w:val="lt-LT" w:eastAsia="en-US"/>
        </w:rPr>
        <w:t xml:space="preserve">Jums yra </w:t>
      </w:r>
      <w:r w:rsidRPr="00997273">
        <w:rPr>
          <w:rFonts w:cs="Times New Roman"/>
          <w:sz w:val="22"/>
          <w:szCs w:val="22"/>
          <w:lang w:val="lt-LT" w:eastAsia="en-US"/>
        </w:rPr>
        <w:t>inkstų</w:t>
      </w:r>
      <w:r>
        <w:rPr>
          <w:rFonts w:cs="Times New Roman"/>
          <w:sz w:val="22"/>
          <w:szCs w:val="22"/>
          <w:lang w:val="lt-LT" w:eastAsia="en-US"/>
        </w:rPr>
        <w:t xml:space="preserve"> veiklos sutrikimas</w:t>
      </w:r>
      <w:r w:rsidRPr="00997273">
        <w:rPr>
          <w:rFonts w:cs="Times New Roman"/>
          <w:sz w:val="22"/>
          <w:szCs w:val="22"/>
          <w:lang w:val="lt-LT" w:eastAsia="en-US"/>
        </w:rPr>
        <w:t xml:space="preserve">, </w:t>
      </w:r>
      <w:r>
        <w:rPr>
          <w:rFonts w:cs="Times New Roman"/>
          <w:sz w:val="22"/>
          <w:szCs w:val="22"/>
          <w:lang w:val="lt-LT" w:eastAsia="en-US"/>
        </w:rPr>
        <w:t xml:space="preserve">Jūsų </w:t>
      </w:r>
      <w:r w:rsidRPr="00997273">
        <w:rPr>
          <w:rFonts w:cs="Times New Roman"/>
          <w:sz w:val="22"/>
          <w:szCs w:val="22"/>
          <w:lang w:val="lt-LT" w:eastAsia="en-US"/>
        </w:rPr>
        <w:t>gydytojas gali paskirti mažesnę dozę (pvz., 25 mg ar 50 mg).</w:t>
      </w:r>
    </w:p>
    <w:p w14:paraId="5DBA676E" w14:textId="77777777" w:rsidR="00CB5EB6" w:rsidRPr="00997273" w:rsidRDefault="00CB5EB6" w:rsidP="00CB5EB6">
      <w:pPr>
        <w:pStyle w:val="BT-EMEASMCA"/>
        <w:numPr>
          <w:ilvl w:val="0"/>
          <w:numId w:val="0"/>
        </w:numPr>
        <w:rPr>
          <w:rFonts w:eastAsia="Times New Roman" w:cs="Times New Roman"/>
          <w:noProof/>
          <w:sz w:val="22"/>
          <w:szCs w:val="22"/>
          <w:lang w:val="lt-LT" w:eastAsia="lt-LT" w:bidi="lt-LT"/>
        </w:rPr>
      </w:pPr>
    </w:p>
    <w:p w14:paraId="531EC6F1"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Jūs galite š</w:t>
      </w:r>
      <w:r>
        <w:rPr>
          <w:rFonts w:cs="Times New Roman"/>
          <w:sz w:val="22"/>
          <w:szCs w:val="22"/>
          <w:lang w:val="lt-LT" w:eastAsia="en-US"/>
        </w:rPr>
        <w:t>io</w:t>
      </w:r>
      <w:r w:rsidRPr="00997273">
        <w:rPr>
          <w:rFonts w:cs="Times New Roman"/>
          <w:sz w:val="22"/>
          <w:szCs w:val="22"/>
          <w:lang w:val="lt-LT" w:eastAsia="en-US"/>
        </w:rPr>
        <w:t xml:space="preserve"> vaist</w:t>
      </w:r>
      <w:r>
        <w:rPr>
          <w:rFonts w:cs="Times New Roman"/>
          <w:sz w:val="22"/>
          <w:szCs w:val="22"/>
          <w:lang w:val="lt-LT" w:eastAsia="en-US"/>
        </w:rPr>
        <w:t>o</w:t>
      </w:r>
      <w:r w:rsidRPr="00997273">
        <w:rPr>
          <w:rFonts w:cs="Times New Roman"/>
          <w:sz w:val="22"/>
          <w:szCs w:val="22"/>
          <w:lang w:val="lt-LT" w:eastAsia="en-US"/>
        </w:rPr>
        <w:t xml:space="preserve"> vartoti nepriklausomai nuo valgymo ir gėrimo.</w:t>
      </w:r>
    </w:p>
    <w:p w14:paraId="5EC2FF8A" w14:textId="77777777" w:rsidR="00CB5EB6" w:rsidRPr="00997273" w:rsidRDefault="00CB5EB6" w:rsidP="00CB5EB6">
      <w:pPr>
        <w:autoSpaceDE w:val="0"/>
        <w:autoSpaceDN w:val="0"/>
        <w:adjustRightInd w:val="0"/>
        <w:rPr>
          <w:rFonts w:cs="Times New Roman"/>
          <w:sz w:val="22"/>
          <w:szCs w:val="22"/>
          <w:lang w:val="lt-LT" w:eastAsia="en-US"/>
        </w:rPr>
      </w:pPr>
    </w:p>
    <w:p w14:paraId="79D231DD"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Jūsų gydytojas Jums gali paskirti š</w:t>
      </w:r>
      <w:r>
        <w:rPr>
          <w:rFonts w:cs="Times New Roman"/>
          <w:sz w:val="22"/>
          <w:szCs w:val="22"/>
          <w:lang w:val="lt-LT" w:eastAsia="en-US"/>
        </w:rPr>
        <w:t>io</w:t>
      </w:r>
      <w:r w:rsidRPr="00997273">
        <w:rPr>
          <w:rFonts w:cs="Times New Roman"/>
          <w:sz w:val="22"/>
          <w:szCs w:val="22"/>
          <w:lang w:val="lt-LT" w:eastAsia="en-US"/>
        </w:rPr>
        <w:t xml:space="preserve"> vaist</w:t>
      </w:r>
      <w:r>
        <w:rPr>
          <w:rFonts w:cs="Times New Roman"/>
          <w:sz w:val="22"/>
          <w:szCs w:val="22"/>
          <w:lang w:val="lt-LT" w:eastAsia="en-US"/>
        </w:rPr>
        <w:t>o</w:t>
      </w:r>
      <w:r w:rsidRPr="00997273">
        <w:rPr>
          <w:rFonts w:cs="Times New Roman"/>
          <w:sz w:val="22"/>
          <w:szCs w:val="22"/>
          <w:lang w:val="lt-LT" w:eastAsia="en-US"/>
        </w:rPr>
        <w:t xml:space="preserve"> vartoti vien</w:t>
      </w:r>
      <w:r>
        <w:rPr>
          <w:rFonts w:cs="Times New Roman"/>
          <w:sz w:val="22"/>
          <w:szCs w:val="22"/>
          <w:lang w:val="lt-LT" w:eastAsia="en-US"/>
        </w:rPr>
        <w:t>o</w:t>
      </w:r>
      <w:r w:rsidRPr="00997273">
        <w:rPr>
          <w:rFonts w:cs="Times New Roman"/>
          <w:sz w:val="22"/>
          <w:szCs w:val="22"/>
          <w:lang w:val="lt-LT" w:eastAsia="en-US"/>
        </w:rPr>
        <w:t xml:space="preserve"> arba kartu su kitais cukraus kiekį kraujyje mažinančiais vaistais.</w:t>
      </w:r>
    </w:p>
    <w:p w14:paraId="0FCFD83C" w14:textId="77777777" w:rsidR="00CB5EB6" w:rsidRDefault="00CB5EB6" w:rsidP="00CB5EB6">
      <w:pPr>
        <w:autoSpaceDE w:val="0"/>
        <w:autoSpaceDN w:val="0"/>
        <w:adjustRightInd w:val="0"/>
        <w:rPr>
          <w:rFonts w:cs="Times New Roman"/>
          <w:sz w:val="22"/>
          <w:szCs w:val="22"/>
          <w:lang w:val="lt-LT" w:eastAsia="en-US"/>
        </w:rPr>
      </w:pPr>
    </w:p>
    <w:p w14:paraId="33A72D78" w14:textId="77777777" w:rsidR="00CB5EB6" w:rsidRPr="00997273" w:rsidRDefault="00CB5EB6" w:rsidP="00CB5EB6">
      <w:pPr>
        <w:autoSpaceDE w:val="0"/>
        <w:autoSpaceDN w:val="0"/>
        <w:adjustRightInd w:val="0"/>
        <w:rPr>
          <w:rFonts w:eastAsia="Times New Roman" w:cs="Times New Roman"/>
          <w:sz w:val="22"/>
          <w:szCs w:val="22"/>
          <w:lang w:val="lt-LT" w:eastAsia="lt-LT" w:bidi="lt-LT"/>
        </w:rPr>
      </w:pPr>
      <w:r w:rsidRPr="00997273">
        <w:rPr>
          <w:rFonts w:cs="Times New Roman"/>
          <w:sz w:val="22"/>
          <w:szCs w:val="22"/>
          <w:lang w:val="lt-LT" w:eastAsia="en-US"/>
        </w:rPr>
        <w:t>Tinkama mityba ir fizini</w:t>
      </w:r>
      <w:r>
        <w:rPr>
          <w:rFonts w:cs="Times New Roman"/>
          <w:sz w:val="22"/>
          <w:szCs w:val="22"/>
          <w:lang w:val="lt-LT" w:eastAsia="en-US"/>
        </w:rPr>
        <w:t>s aktyvumas</w:t>
      </w:r>
      <w:r w:rsidRPr="00997273">
        <w:rPr>
          <w:rFonts w:cs="Times New Roman"/>
          <w:sz w:val="22"/>
          <w:szCs w:val="22"/>
          <w:lang w:val="lt-LT" w:eastAsia="en-US"/>
        </w:rPr>
        <w:t xml:space="preserve"> gali padėti Jūsų organizmui geriau panaudoti kraujyje esantį cukrų. Vartojant </w:t>
      </w:r>
      <w:proofErr w:type="spellStart"/>
      <w:r>
        <w:rPr>
          <w:rFonts w:eastAsia="Times New Roman" w:cs="Times New Roman"/>
          <w:sz w:val="22"/>
          <w:szCs w:val="22"/>
          <w:lang w:val="lt-LT" w:eastAsia="lt-LT" w:bidi="lt-LT"/>
        </w:rPr>
        <w:t>Meliglix</w:t>
      </w:r>
      <w:proofErr w:type="spellEnd"/>
      <w:r w:rsidRPr="00997273">
        <w:rPr>
          <w:rFonts w:cs="Times New Roman"/>
          <w:sz w:val="22"/>
          <w:szCs w:val="22"/>
          <w:lang w:val="lt-LT" w:eastAsia="en-US"/>
        </w:rPr>
        <w:t xml:space="preserve"> labai svarbu </w:t>
      </w:r>
      <w:r>
        <w:rPr>
          <w:rFonts w:cs="Times New Roman"/>
          <w:sz w:val="22"/>
          <w:szCs w:val="22"/>
          <w:lang w:val="lt-LT" w:eastAsia="en-US"/>
        </w:rPr>
        <w:t>laikytis dietos ir palaikyti fizinį aktyvumą</w:t>
      </w:r>
      <w:r w:rsidRPr="00997273">
        <w:rPr>
          <w:rFonts w:cs="Times New Roman"/>
          <w:sz w:val="22"/>
          <w:szCs w:val="22"/>
          <w:lang w:val="lt-LT" w:eastAsia="en-US"/>
        </w:rPr>
        <w:t>, kaip rekomendavo Jūsų gydytojas.</w:t>
      </w:r>
    </w:p>
    <w:p w14:paraId="2F882CDC"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162DCCB7" w14:textId="77777777" w:rsidR="00CB5EB6" w:rsidRPr="00997273" w:rsidRDefault="00CB5EB6" w:rsidP="00CB5EB6">
      <w:pPr>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 xml:space="preserve">Ką daryti pavartojus per didelę </w:t>
      </w: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noProof/>
          <w:sz w:val="22"/>
          <w:szCs w:val="22"/>
          <w:lang w:val="lt-LT" w:eastAsia="lt-LT" w:bidi="lt-LT"/>
        </w:rPr>
        <w:t xml:space="preserve"> dozę</w:t>
      </w:r>
    </w:p>
    <w:p w14:paraId="76134552" w14:textId="77777777" w:rsidR="00CB5EB6" w:rsidRPr="00997273" w:rsidRDefault="00CB5EB6" w:rsidP="00CB5EB6">
      <w:pPr>
        <w:numPr>
          <w:ilvl w:val="12"/>
          <w:numId w:val="0"/>
        </w:numPr>
        <w:ind w:right="-2"/>
        <w:outlineLvl w:val="0"/>
        <w:rPr>
          <w:rFonts w:eastAsia="Times New Roman" w:cs="Times New Roman"/>
          <w:i/>
          <w:noProof/>
          <w:sz w:val="22"/>
          <w:szCs w:val="22"/>
          <w:lang w:val="lt-LT" w:eastAsia="lt-LT" w:bidi="lt-LT"/>
        </w:rPr>
      </w:pPr>
      <w:r w:rsidRPr="00997273">
        <w:rPr>
          <w:rFonts w:cs="Times New Roman"/>
          <w:sz w:val="22"/>
          <w:szCs w:val="22"/>
          <w:lang w:val="lt-LT" w:eastAsia="en-US"/>
        </w:rPr>
        <w:t xml:space="preserve">Jei išgėrėte didesnę šio vaisto dozę, nei gydytojo skirta, </w:t>
      </w:r>
      <w:r w:rsidRPr="004321F3">
        <w:rPr>
          <w:rFonts w:cs="Times New Roman"/>
          <w:bCs/>
          <w:sz w:val="22"/>
          <w:szCs w:val="22"/>
          <w:lang w:val="lt-LT" w:eastAsia="en-US"/>
        </w:rPr>
        <w:t>nedelsdami</w:t>
      </w:r>
      <w:r w:rsidRPr="00997273">
        <w:rPr>
          <w:rFonts w:cs="Times New Roman"/>
          <w:sz w:val="22"/>
          <w:szCs w:val="22"/>
          <w:lang w:val="lt-LT" w:eastAsia="en-US"/>
        </w:rPr>
        <w:t xml:space="preserve"> susisiekite su savo gydytoju.</w:t>
      </w:r>
    </w:p>
    <w:p w14:paraId="5C574782" w14:textId="77777777" w:rsidR="00CB5EB6" w:rsidRPr="00997273" w:rsidRDefault="00CB5EB6" w:rsidP="00CB5EB6">
      <w:pPr>
        <w:numPr>
          <w:ilvl w:val="12"/>
          <w:numId w:val="0"/>
        </w:numPr>
        <w:ind w:right="-2"/>
        <w:outlineLvl w:val="0"/>
        <w:rPr>
          <w:rFonts w:eastAsia="Times New Roman" w:cs="Times New Roman"/>
          <w:b/>
          <w:noProof/>
          <w:sz w:val="22"/>
          <w:szCs w:val="22"/>
          <w:lang w:val="lt-LT" w:eastAsia="lt-LT" w:bidi="lt-LT"/>
        </w:rPr>
      </w:pPr>
    </w:p>
    <w:p w14:paraId="1B5F35A6" w14:textId="77777777" w:rsidR="00CB5EB6" w:rsidRPr="00997273" w:rsidRDefault="00CB5EB6" w:rsidP="00CB5EB6">
      <w:pPr>
        <w:numPr>
          <w:ilvl w:val="12"/>
          <w:numId w:val="0"/>
        </w:numPr>
        <w:ind w:right="-2"/>
        <w:outlineLvl w:val="0"/>
        <w:rPr>
          <w:rFonts w:eastAsia="Times New Roman" w:cs="Times New Roman"/>
          <w:noProof/>
          <w:sz w:val="22"/>
          <w:szCs w:val="22"/>
          <w:lang w:val="lt-LT" w:eastAsia="lt-LT" w:bidi="lt-LT"/>
        </w:rPr>
      </w:pPr>
      <w:r w:rsidRPr="00997273">
        <w:rPr>
          <w:rFonts w:eastAsia="Times New Roman" w:cs="Times New Roman"/>
          <w:b/>
          <w:noProof/>
          <w:sz w:val="22"/>
          <w:szCs w:val="22"/>
          <w:lang w:val="lt-LT" w:eastAsia="lt-LT" w:bidi="lt-LT"/>
        </w:rPr>
        <w:t xml:space="preserve">Pamiršus pavartoti </w:t>
      </w: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noProof/>
          <w:sz w:val="22"/>
          <w:szCs w:val="22"/>
          <w:lang w:val="lt-LT" w:eastAsia="lt-LT" w:bidi="lt-LT"/>
        </w:rPr>
        <w:t xml:space="preserve"> </w:t>
      </w:r>
    </w:p>
    <w:p w14:paraId="2E99D89A" w14:textId="77777777" w:rsidR="00CB5EB6" w:rsidRPr="00997273" w:rsidRDefault="00CB5EB6" w:rsidP="00CB5EB6">
      <w:pPr>
        <w:autoSpaceDE w:val="0"/>
        <w:autoSpaceDN w:val="0"/>
        <w:adjustRightInd w:val="0"/>
        <w:rPr>
          <w:rFonts w:eastAsia="Times New Roman" w:cs="Times New Roman"/>
          <w:noProof/>
          <w:sz w:val="22"/>
          <w:szCs w:val="22"/>
          <w:lang w:val="lt-LT" w:eastAsia="lt-LT" w:bidi="lt-LT"/>
        </w:rPr>
      </w:pPr>
      <w:r w:rsidRPr="00997273">
        <w:rPr>
          <w:rFonts w:cs="Times New Roman"/>
          <w:sz w:val="22"/>
          <w:szCs w:val="22"/>
          <w:lang w:val="lt-LT" w:eastAsia="en-US"/>
        </w:rPr>
        <w:t xml:space="preserve">Jei pamiršote išgerti vaisto dozę, išgerkite ją tuoj pat, kai tik prisiminsite. Jei neprisiminėte iki kol bus atėjęs kitos dozės vartojimo laikas, pamirštąją dozę praleiskite ir kitas dozes </w:t>
      </w:r>
      <w:r>
        <w:rPr>
          <w:rFonts w:cs="Times New Roman"/>
          <w:sz w:val="22"/>
          <w:szCs w:val="22"/>
          <w:lang w:val="lt-LT" w:eastAsia="en-US"/>
        </w:rPr>
        <w:t>vartokite</w:t>
      </w:r>
      <w:r w:rsidRPr="00997273">
        <w:rPr>
          <w:rFonts w:cs="Times New Roman"/>
          <w:sz w:val="22"/>
          <w:szCs w:val="22"/>
          <w:lang w:val="lt-LT" w:eastAsia="en-US"/>
        </w:rPr>
        <w:t xml:space="preserve"> įprastu metu. </w:t>
      </w:r>
      <w:r w:rsidRPr="00EC783E">
        <w:rPr>
          <w:rFonts w:eastAsia="TimesNewRoman,Bold" w:cs="Times New Roman"/>
          <w:sz w:val="22"/>
          <w:szCs w:val="22"/>
          <w:lang w:val="lt-LT" w:eastAsia="en-US"/>
        </w:rPr>
        <w:t>Negalima vartoti dvigubos dozės norint kompensuoti praleistą dozę</w:t>
      </w:r>
      <w:r w:rsidRPr="00997273">
        <w:rPr>
          <w:rFonts w:cs="Times New Roman"/>
          <w:sz w:val="22"/>
          <w:szCs w:val="22"/>
          <w:lang w:val="lt-LT" w:eastAsia="en-US"/>
        </w:rPr>
        <w:t>.</w:t>
      </w:r>
    </w:p>
    <w:p w14:paraId="5F1767BB" w14:textId="77777777" w:rsidR="00CB5EB6" w:rsidRPr="00997273" w:rsidRDefault="00CB5EB6" w:rsidP="00CB5EB6">
      <w:pPr>
        <w:numPr>
          <w:ilvl w:val="12"/>
          <w:numId w:val="0"/>
        </w:numPr>
        <w:ind w:right="-2"/>
        <w:outlineLvl w:val="0"/>
        <w:rPr>
          <w:rFonts w:eastAsia="Times New Roman" w:cs="Times New Roman"/>
          <w:b/>
          <w:noProof/>
          <w:sz w:val="22"/>
          <w:szCs w:val="22"/>
          <w:lang w:val="lt-LT" w:eastAsia="lt-LT" w:bidi="lt-LT"/>
        </w:rPr>
      </w:pPr>
    </w:p>
    <w:p w14:paraId="1FF35E55" w14:textId="77777777" w:rsidR="00CB5EB6" w:rsidRPr="00997273" w:rsidRDefault="00CB5EB6" w:rsidP="00CB5EB6">
      <w:pPr>
        <w:numPr>
          <w:ilvl w:val="12"/>
          <w:numId w:val="0"/>
        </w:numPr>
        <w:ind w:right="-2"/>
        <w:outlineLvl w:val="0"/>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Nustojus vartoti </w:t>
      </w: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noProof/>
          <w:sz w:val="22"/>
          <w:szCs w:val="22"/>
          <w:lang w:val="lt-LT" w:eastAsia="lt-LT" w:bidi="lt-LT"/>
        </w:rPr>
        <w:t xml:space="preserve"> </w:t>
      </w:r>
    </w:p>
    <w:p w14:paraId="56769DD9" w14:textId="77777777" w:rsidR="00CB5EB6" w:rsidRPr="00AF00DE" w:rsidRDefault="00CB5EB6" w:rsidP="00CB5EB6">
      <w:pPr>
        <w:widowControl w:val="0"/>
        <w:autoSpaceDE w:val="0"/>
        <w:autoSpaceDN w:val="0"/>
        <w:adjustRightInd w:val="0"/>
        <w:rPr>
          <w:rFonts w:eastAsia="TimesNewRoman,Bold" w:cs="Times New Roman"/>
          <w:sz w:val="22"/>
          <w:szCs w:val="22"/>
          <w:lang w:val="lt-LT" w:eastAsia="en-US"/>
        </w:rPr>
      </w:pPr>
      <w:r w:rsidRPr="00AF00DE">
        <w:rPr>
          <w:rFonts w:eastAsia="TimesNewRoman,Bold" w:cs="Times New Roman"/>
          <w:sz w:val="22"/>
          <w:szCs w:val="22"/>
          <w:lang w:val="lt-LT" w:eastAsia="en-US"/>
        </w:rPr>
        <w:t xml:space="preserve">Vartokite šio vaisto tiek laiko, kiek skyrė Jūsų gydytojas, kad galėtumėte </w:t>
      </w:r>
      <w:r>
        <w:rPr>
          <w:rFonts w:eastAsia="TimesNewRoman,Bold" w:cs="Times New Roman"/>
          <w:sz w:val="22"/>
          <w:szCs w:val="22"/>
          <w:lang w:val="lt-LT" w:eastAsia="en-US"/>
        </w:rPr>
        <w:t>reguliuoti</w:t>
      </w:r>
      <w:r w:rsidRPr="00AF00DE">
        <w:rPr>
          <w:rFonts w:eastAsia="TimesNewRoman,Bold" w:cs="Times New Roman"/>
          <w:sz w:val="22"/>
          <w:szCs w:val="22"/>
          <w:lang w:val="lt-LT" w:eastAsia="en-US"/>
        </w:rPr>
        <w:t xml:space="preserve"> cukraus kiekį kraujyje. Nenustokite vartoti šio vaisto, prieš tai nepasitarę su savo gydytoju.</w:t>
      </w:r>
    </w:p>
    <w:p w14:paraId="1F9265CD" w14:textId="77777777" w:rsidR="00CB5EB6" w:rsidRPr="00997273" w:rsidRDefault="00CB5EB6" w:rsidP="00CB5EB6">
      <w:pPr>
        <w:numPr>
          <w:ilvl w:val="12"/>
          <w:numId w:val="0"/>
        </w:numPr>
        <w:ind w:right="-29"/>
        <w:rPr>
          <w:rFonts w:cs="Times New Roman"/>
          <w:sz w:val="22"/>
          <w:szCs w:val="22"/>
          <w:lang w:val="lt-LT" w:eastAsia="en-US"/>
        </w:rPr>
      </w:pPr>
    </w:p>
    <w:p w14:paraId="4E582664" w14:textId="77777777" w:rsidR="00CB5EB6" w:rsidRPr="00997273" w:rsidRDefault="00CB5EB6" w:rsidP="00CB5EB6">
      <w:pPr>
        <w:numPr>
          <w:ilvl w:val="12"/>
          <w:numId w:val="0"/>
        </w:numPr>
        <w:ind w:right="-29"/>
        <w:rPr>
          <w:rFonts w:eastAsia="Times New Roman" w:cs="Times New Roman"/>
          <w:sz w:val="22"/>
          <w:szCs w:val="22"/>
          <w:lang w:val="lt-LT" w:eastAsia="lt-LT" w:bidi="lt-LT"/>
        </w:rPr>
      </w:pPr>
      <w:r w:rsidRPr="00997273">
        <w:rPr>
          <w:rFonts w:cs="Times New Roman"/>
          <w:sz w:val="22"/>
          <w:szCs w:val="22"/>
          <w:lang w:val="lt-LT" w:eastAsia="en-US"/>
        </w:rPr>
        <w:t>Jeigu kiltų daugiau klausimų dėl šio vaisto vartojimo, kreipkitės į gydytoją arba vaistininką.</w:t>
      </w:r>
      <w:r w:rsidRPr="00997273">
        <w:rPr>
          <w:rFonts w:eastAsia="Times New Roman" w:cs="Times New Roman"/>
          <w:sz w:val="22"/>
          <w:szCs w:val="22"/>
          <w:lang w:val="lt-LT" w:eastAsia="lt-LT" w:bidi="lt-LT"/>
        </w:rPr>
        <w:t xml:space="preserve"> </w:t>
      </w:r>
    </w:p>
    <w:p w14:paraId="26C597A8" w14:textId="77777777" w:rsidR="00CB5EB6" w:rsidRPr="00997273" w:rsidRDefault="00CB5EB6" w:rsidP="00CB5EB6">
      <w:pPr>
        <w:numPr>
          <w:ilvl w:val="12"/>
          <w:numId w:val="0"/>
        </w:numPr>
        <w:rPr>
          <w:rFonts w:eastAsia="Times New Roman" w:cs="Times New Roman"/>
          <w:sz w:val="22"/>
          <w:szCs w:val="22"/>
          <w:lang w:val="lt-LT" w:eastAsia="lt-LT" w:bidi="lt-LT"/>
        </w:rPr>
      </w:pPr>
    </w:p>
    <w:p w14:paraId="0557CCE5" w14:textId="77777777" w:rsidR="00CB5EB6" w:rsidRPr="00997273" w:rsidRDefault="00CB5EB6" w:rsidP="00CB5EB6">
      <w:pPr>
        <w:numPr>
          <w:ilvl w:val="12"/>
          <w:numId w:val="0"/>
        </w:numPr>
        <w:rPr>
          <w:rFonts w:eastAsia="Times New Roman" w:cs="Times New Roman"/>
          <w:sz w:val="22"/>
          <w:szCs w:val="22"/>
          <w:lang w:val="lt-LT" w:eastAsia="lt-LT" w:bidi="lt-LT"/>
        </w:rPr>
      </w:pPr>
    </w:p>
    <w:p w14:paraId="145C1DE6" w14:textId="77777777" w:rsidR="00CB5EB6" w:rsidRPr="00997273" w:rsidRDefault="00CB5EB6" w:rsidP="00CB5EB6">
      <w:pPr>
        <w:keepNext/>
        <w:numPr>
          <w:ilvl w:val="0"/>
          <w:numId w:val="2"/>
        </w:numPr>
        <w:tabs>
          <w:tab w:val="left" w:pos="567"/>
        </w:tabs>
        <w:spacing w:line="260" w:lineRule="exact"/>
        <w:ind w:left="567" w:right="-2"/>
        <w:rPr>
          <w:rFonts w:eastAsia="Times New Roman" w:cs="Times New Roman"/>
          <w:sz w:val="22"/>
          <w:szCs w:val="22"/>
          <w:lang w:val="lt-LT" w:eastAsia="lt-LT" w:bidi="lt-LT"/>
        </w:rPr>
      </w:pPr>
      <w:r w:rsidRPr="00997273">
        <w:rPr>
          <w:rFonts w:eastAsia="Times New Roman" w:cs="Times New Roman"/>
          <w:b/>
          <w:sz w:val="22"/>
          <w:szCs w:val="22"/>
          <w:lang w:val="lt-LT" w:eastAsia="lt-LT" w:bidi="lt-LT"/>
        </w:rPr>
        <w:t>Galimas šalutinis poveikis</w:t>
      </w:r>
    </w:p>
    <w:p w14:paraId="2CF3B694" w14:textId="77777777" w:rsidR="00CB5EB6" w:rsidRPr="00997273" w:rsidRDefault="00CB5EB6" w:rsidP="00CB5EB6">
      <w:pPr>
        <w:keepNext/>
        <w:numPr>
          <w:ilvl w:val="12"/>
          <w:numId w:val="0"/>
        </w:numPr>
        <w:rPr>
          <w:rFonts w:eastAsia="Times New Roman" w:cs="Times New Roman"/>
          <w:sz w:val="22"/>
          <w:szCs w:val="22"/>
          <w:lang w:val="lt-LT" w:eastAsia="lt-LT" w:bidi="lt-LT"/>
        </w:rPr>
      </w:pPr>
    </w:p>
    <w:p w14:paraId="1CB0242F" w14:textId="77777777" w:rsidR="00CB5EB6" w:rsidRPr="00997273" w:rsidRDefault="00CB5EB6" w:rsidP="00CB5EB6">
      <w:pPr>
        <w:numPr>
          <w:ilvl w:val="12"/>
          <w:numId w:val="0"/>
        </w:numPr>
        <w:ind w:right="-29"/>
        <w:rPr>
          <w:rFonts w:eastAsia="Times New Roman" w:cs="Times New Roman"/>
          <w:noProof/>
          <w:sz w:val="22"/>
          <w:szCs w:val="22"/>
          <w:lang w:val="lt-LT" w:eastAsia="lt-LT" w:bidi="lt-LT"/>
        </w:rPr>
      </w:pPr>
      <w:r w:rsidRPr="00997273">
        <w:rPr>
          <w:rFonts w:eastAsia="Times New Roman" w:cs="Times New Roman"/>
          <w:sz w:val="22"/>
          <w:szCs w:val="22"/>
          <w:lang w:val="lt-LT" w:eastAsia="lt-LT" w:bidi="lt-LT"/>
        </w:rPr>
        <w:t>Šis vaistas, kaip ir visi kiti, gali sukelti šalutinį poveikį, nors jis pasireiškia ne visiems žmonėms.</w:t>
      </w:r>
    </w:p>
    <w:p w14:paraId="2C68DF70" w14:textId="77777777" w:rsidR="00CB5EB6" w:rsidRPr="00997273" w:rsidRDefault="00CB5EB6" w:rsidP="00CB5EB6">
      <w:pPr>
        <w:autoSpaceDE w:val="0"/>
        <w:autoSpaceDN w:val="0"/>
        <w:adjustRightInd w:val="0"/>
        <w:rPr>
          <w:rFonts w:cs="Times New Roman"/>
          <w:sz w:val="22"/>
          <w:szCs w:val="22"/>
          <w:lang w:val="lt-LT" w:eastAsia="en-US"/>
        </w:rPr>
      </w:pPr>
    </w:p>
    <w:p w14:paraId="4E50A6A6" w14:textId="77777777" w:rsidR="00CB5EB6" w:rsidRPr="007A3969" w:rsidRDefault="00CB5EB6" w:rsidP="00CB5EB6">
      <w:pPr>
        <w:autoSpaceDE w:val="0"/>
        <w:autoSpaceDN w:val="0"/>
        <w:adjustRightInd w:val="0"/>
        <w:rPr>
          <w:rFonts w:cs="Times New Roman"/>
          <w:sz w:val="22"/>
          <w:szCs w:val="22"/>
          <w:lang w:val="lt-LT" w:eastAsia="en-US"/>
        </w:rPr>
      </w:pPr>
      <w:r w:rsidRPr="007A3969">
        <w:rPr>
          <w:rFonts w:cs="Times New Roman"/>
          <w:sz w:val="22"/>
          <w:szCs w:val="22"/>
          <w:lang w:val="lt-LT" w:eastAsia="en-US"/>
        </w:rPr>
        <w:t xml:space="preserve">Pastebėję bet kurį iš toliau išvardintų sunkių šalutinių poveikių, NUSTOKITE vartoti </w:t>
      </w:r>
      <w:proofErr w:type="spellStart"/>
      <w:r>
        <w:rPr>
          <w:rFonts w:eastAsia="Times New Roman" w:cs="Times New Roman"/>
          <w:sz w:val="22"/>
          <w:szCs w:val="22"/>
          <w:lang w:val="lt-LT" w:eastAsia="lt-LT" w:bidi="lt-LT"/>
        </w:rPr>
        <w:t>Meliglix</w:t>
      </w:r>
      <w:proofErr w:type="spellEnd"/>
      <w:r w:rsidRPr="007A3969">
        <w:rPr>
          <w:rFonts w:cs="Times New Roman"/>
          <w:sz w:val="22"/>
          <w:szCs w:val="22"/>
          <w:lang w:val="lt-LT" w:eastAsia="en-US"/>
        </w:rPr>
        <w:t xml:space="preserve"> ir nedelsdami kreipkitės į savo gydytoją, jeigu:</w:t>
      </w:r>
    </w:p>
    <w:p w14:paraId="07161BC7" w14:textId="77777777" w:rsidR="00CB5EB6" w:rsidRPr="00997273" w:rsidRDefault="00CB5EB6" w:rsidP="00CB5EB6">
      <w:pPr>
        <w:pStyle w:val="BT-EMEASMCA"/>
        <w:numPr>
          <w:ilvl w:val="0"/>
          <w:numId w:val="6"/>
        </w:numPr>
        <w:ind w:left="540" w:hanging="540"/>
        <w:rPr>
          <w:rFonts w:cs="Times New Roman"/>
          <w:sz w:val="22"/>
          <w:szCs w:val="22"/>
          <w:lang w:val="lt-LT" w:eastAsia="en-US"/>
        </w:rPr>
      </w:pPr>
      <w:r w:rsidRPr="00997273">
        <w:rPr>
          <w:rFonts w:cs="Times New Roman"/>
          <w:sz w:val="22"/>
          <w:szCs w:val="22"/>
          <w:lang w:val="lt-LT" w:eastAsia="en-US"/>
        </w:rPr>
        <w:t xml:space="preserve">pasireiškė stiprus nepraeinantis pilvo skausmas (skrandžio srityje), kuris gali plisti į nugarą, </w:t>
      </w:r>
      <w:r w:rsidRPr="00F371C9">
        <w:rPr>
          <w:rFonts w:eastAsia="Times New Roman" w:cs="Times New Roman"/>
          <w:sz w:val="22"/>
          <w:szCs w:val="22"/>
          <w:lang w:val="lt-LT" w:eastAsia="en-US"/>
        </w:rPr>
        <w:t>(kartu gali pasireikšti ar nepasireikšti pykinimas ar vėmimas), nes tai gali būti kasos uždegimo (pankreatito) požymiai</w:t>
      </w:r>
      <w:r w:rsidRPr="00997273">
        <w:rPr>
          <w:rFonts w:cs="Times New Roman"/>
          <w:sz w:val="22"/>
          <w:szCs w:val="22"/>
          <w:lang w:val="lt-LT" w:eastAsia="en-US"/>
        </w:rPr>
        <w:t>.</w:t>
      </w:r>
    </w:p>
    <w:p w14:paraId="7634633A" w14:textId="77777777" w:rsidR="00CB5EB6" w:rsidRPr="00997273" w:rsidRDefault="00CB5EB6" w:rsidP="00CB5EB6">
      <w:pPr>
        <w:pStyle w:val="BT-EMEASMCA"/>
        <w:numPr>
          <w:ilvl w:val="0"/>
          <w:numId w:val="0"/>
        </w:numPr>
        <w:ind w:left="567"/>
        <w:rPr>
          <w:rFonts w:cs="Times New Roman"/>
          <w:sz w:val="22"/>
          <w:szCs w:val="22"/>
          <w:lang w:val="lt-LT" w:eastAsia="en-US"/>
        </w:rPr>
      </w:pPr>
    </w:p>
    <w:p w14:paraId="52CFA247"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 xml:space="preserve">Jeigu Jums pasireiškė sunki alerginė reakcija (dažnis nežinomas), įskaitant išbėrimą, dilgėlinę, pūslelinę odoje ar odos lupimąsi bei veido, lūpų, liežuvio ir gerklės patinimą, kuris gali pasunkinti kvėpavimą arba rijimą, šio vaisto nebevartokite </w:t>
      </w:r>
      <w:r w:rsidRPr="00F371C9">
        <w:rPr>
          <w:rFonts w:cs="Times New Roman"/>
          <w:sz w:val="22"/>
          <w:szCs w:val="22"/>
          <w:lang w:val="lt-LT" w:eastAsia="en-US"/>
        </w:rPr>
        <w:t>ir nedelsdami</w:t>
      </w:r>
      <w:r w:rsidRPr="00997273">
        <w:rPr>
          <w:rFonts w:cs="Times New Roman"/>
          <w:sz w:val="22"/>
          <w:szCs w:val="22"/>
          <w:lang w:val="lt-LT" w:eastAsia="en-US"/>
        </w:rPr>
        <w:t xml:space="preserve"> kreipkitės į gydytoją. Gydytojas gali Jums paskirti vaistų </w:t>
      </w:r>
      <w:r>
        <w:rPr>
          <w:rFonts w:cs="Times New Roman"/>
          <w:sz w:val="22"/>
          <w:szCs w:val="22"/>
          <w:lang w:val="lt-LT" w:eastAsia="en-US"/>
        </w:rPr>
        <w:t xml:space="preserve">nuo </w:t>
      </w:r>
      <w:r w:rsidRPr="00997273">
        <w:rPr>
          <w:rFonts w:cs="Times New Roman"/>
          <w:sz w:val="22"/>
          <w:szCs w:val="22"/>
          <w:lang w:val="lt-LT" w:eastAsia="en-US"/>
        </w:rPr>
        <w:t>alergin</w:t>
      </w:r>
      <w:r>
        <w:rPr>
          <w:rFonts w:cs="Times New Roman"/>
          <w:sz w:val="22"/>
          <w:szCs w:val="22"/>
          <w:lang w:val="lt-LT" w:eastAsia="en-US"/>
        </w:rPr>
        <w:t>ės</w:t>
      </w:r>
      <w:r w:rsidRPr="00997273">
        <w:rPr>
          <w:rFonts w:cs="Times New Roman"/>
          <w:sz w:val="22"/>
          <w:szCs w:val="22"/>
          <w:lang w:val="lt-LT" w:eastAsia="en-US"/>
        </w:rPr>
        <w:t xml:space="preserve"> reakcij</w:t>
      </w:r>
      <w:r>
        <w:rPr>
          <w:rFonts w:cs="Times New Roman"/>
          <w:sz w:val="22"/>
          <w:szCs w:val="22"/>
          <w:lang w:val="lt-LT" w:eastAsia="en-US"/>
        </w:rPr>
        <w:t>os</w:t>
      </w:r>
      <w:r w:rsidRPr="00997273">
        <w:rPr>
          <w:rFonts w:cs="Times New Roman"/>
          <w:sz w:val="22"/>
          <w:szCs w:val="22"/>
          <w:lang w:val="lt-LT" w:eastAsia="en-US"/>
        </w:rPr>
        <w:t xml:space="preserve"> ir kitų vaistų nuo cukrinio diabeto.</w:t>
      </w:r>
    </w:p>
    <w:p w14:paraId="02916187" w14:textId="77777777" w:rsidR="00CB5EB6" w:rsidRPr="00997273" w:rsidRDefault="00CB5EB6" w:rsidP="00CB5EB6">
      <w:pPr>
        <w:autoSpaceDE w:val="0"/>
        <w:autoSpaceDN w:val="0"/>
        <w:adjustRightInd w:val="0"/>
        <w:rPr>
          <w:rFonts w:cs="Times New Roman"/>
          <w:sz w:val="22"/>
          <w:szCs w:val="22"/>
          <w:lang w:val="lt-LT" w:eastAsia="en-US"/>
        </w:rPr>
      </w:pPr>
    </w:p>
    <w:p w14:paraId="1E572274" w14:textId="77777777" w:rsidR="00CB5EB6" w:rsidRPr="00CE77A0" w:rsidRDefault="00CB5EB6" w:rsidP="00CB5EB6">
      <w:pPr>
        <w:autoSpaceDE w:val="0"/>
        <w:autoSpaceDN w:val="0"/>
        <w:adjustRightInd w:val="0"/>
        <w:rPr>
          <w:rFonts w:cs="Times New Roman"/>
          <w:bCs/>
          <w:sz w:val="22"/>
          <w:szCs w:val="22"/>
          <w:lang w:val="lt-LT" w:eastAsia="en-US"/>
        </w:rPr>
      </w:pPr>
      <w:r w:rsidRPr="00CE77A0">
        <w:rPr>
          <w:rFonts w:cs="Times New Roman"/>
          <w:bCs/>
          <w:sz w:val="22"/>
          <w:szCs w:val="22"/>
          <w:lang w:val="lt-LT" w:eastAsia="en-US"/>
        </w:rPr>
        <w:t xml:space="preserve">Šalutinis poveikis, pasireiškęs kai kuriems pacientams, kuriems gydymas </w:t>
      </w:r>
      <w:proofErr w:type="spellStart"/>
      <w:r w:rsidRPr="00CE77A0">
        <w:rPr>
          <w:rFonts w:cs="Times New Roman"/>
          <w:bCs/>
          <w:sz w:val="22"/>
          <w:szCs w:val="22"/>
          <w:lang w:val="lt-LT" w:eastAsia="en-US"/>
        </w:rPr>
        <w:t>metforminu</w:t>
      </w:r>
      <w:proofErr w:type="spellEnd"/>
      <w:r w:rsidRPr="00CE77A0">
        <w:rPr>
          <w:rFonts w:cs="Times New Roman"/>
          <w:bCs/>
          <w:sz w:val="22"/>
          <w:szCs w:val="22"/>
          <w:lang w:val="lt-LT" w:eastAsia="en-US"/>
        </w:rPr>
        <w:t xml:space="preserve"> buvo papildytas </w:t>
      </w:r>
      <w:proofErr w:type="spellStart"/>
      <w:r w:rsidRPr="00CE77A0">
        <w:rPr>
          <w:rFonts w:cs="Times New Roman"/>
          <w:bCs/>
          <w:sz w:val="22"/>
          <w:szCs w:val="22"/>
          <w:lang w:val="lt-LT" w:eastAsia="en-US"/>
        </w:rPr>
        <w:t>sitagliptinu</w:t>
      </w:r>
      <w:proofErr w:type="spellEnd"/>
      <w:r w:rsidRPr="00CE77A0">
        <w:rPr>
          <w:rFonts w:cs="Times New Roman"/>
          <w:bCs/>
          <w:sz w:val="22"/>
          <w:szCs w:val="22"/>
          <w:lang w:val="lt-LT" w:eastAsia="en-US"/>
        </w:rPr>
        <w:t>:</w:t>
      </w:r>
    </w:p>
    <w:p w14:paraId="0FD18EA4" w14:textId="77777777" w:rsidR="00CB5EB6" w:rsidRPr="00A114D2" w:rsidRDefault="00CB5EB6" w:rsidP="00CB5EB6">
      <w:pPr>
        <w:autoSpaceDE w:val="0"/>
        <w:autoSpaceDN w:val="0"/>
        <w:adjustRightInd w:val="0"/>
        <w:rPr>
          <w:rFonts w:cs="Times New Roman"/>
          <w:bCs/>
          <w:sz w:val="22"/>
          <w:szCs w:val="22"/>
          <w:lang w:val="lt-LT" w:eastAsia="en-US"/>
        </w:rPr>
      </w:pPr>
      <w:r w:rsidRPr="00A114D2">
        <w:rPr>
          <w:rFonts w:cs="Times New Roman"/>
          <w:bCs/>
          <w:sz w:val="22"/>
          <w:szCs w:val="22"/>
          <w:lang w:val="lt-LT" w:eastAsia="en-US"/>
        </w:rPr>
        <w:t xml:space="preserve">Dažnas (gali pasireikšti rečiau </w:t>
      </w:r>
      <w:r>
        <w:rPr>
          <w:rFonts w:cs="Times New Roman"/>
          <w:bCs/>
          <w:sz w:val="22"/>
          <w:szCs w:val="22"/>
          <w:lang w:val="lt-LT" w:eastAsia="en-US"/>
        </w:rPr>
        <w:t>kaip</w:t>
      </w:r>
      <w:r w:rsidRPr="00A114D2">
        <w:rPr>
          <w:rFonts w:cs="Times New Roman"/>
          <w:bCs/>
          <w:sz w:val="22"/>
          <w:szCs w:val="22"/>
          <w:lang w:val="lt-LT" w:eastAsia="en-US"/>
        </w:rPr>
        <w:t xml:space="preserve"> 1 iš 10 žmonių): mažas cukraus kiekis kraujyje, pykinimas, pilvo pūtimas, vėmimas.</w:t>
      </w:r>
    </w:p>
    <w:p w14:paraId="7559F388" w14:textId="77777777" w:rsidR="00CB5EB6" w:rsidRPr="00997273" w:rsidRDefault="00CB5EB6" w:rsidP="00CB5EB6">
      <w:pPr>
        <w:autoSpaceDE w:val="0"/>
        <w:autoSpaceDN w:val="0"/>
        <w:adjustRightInd w:val="0"/>
        <w:rPr>
          <w:rFonts w:cs="Times New Roman"/>
          <w:sz w:val="22"/>
          <w:szCs w:val="22"/>
          <w:lang w:val="lt-LT" w:eastAsia="en-US"/>
        </w:rPr>
      </w:pPr>
      <w:r w:rsidRPr="00A114D2">
        <w:rPr>
          <w:rFonts w:cs="Times New Roman"/>
          <w:bCs/>
          <w:sz w:val="22"/>
          <w:szCs w:val="22"/>
          <w:lang w:val="lt-LT" w:eastAsia="en-US"/>
        </w:rPr>
        <w:lastRenderedPageBreak/>
        <w:t>Nedažnas</w:t>
      </w:r>
      <w:r w:rsidRPr="00997273">
        <w:rPr>
          <w:rFonts w:cs="Times New Roman"/>
          <w:sz w:val="22"/>
          <w:szCs w:val="22"/>
          <w:lang w:val="lt-LT" w:eastAsia="en-US"/>
        </w:rPr>
        <w:t xml:space="preserve"> (gali pasireikšti </w:t>
      </w:r>
      <w:r>
        <w:rPr>
          <w:rFonts w:cs="Times New Roman"/>
          <w:sz w:val="22"/>
          <w:szCs w:val="22"/>
          <w:lang w:val="lt-LT" w:eastAsia="en-US"/>
        </w:rPr>
        <w:t>rečiau</w:t>
      </w:r>
      <w:r w:rsidRPr="00997273">
        <w:rPr>
          <w:rFonts w:cs="Times New Roman"/>
          <w:sz w:val="22"/>
          <w:szCs w:val="22"/>
          <w:lang w:val="lt-LT" w:eastAsia="en-US"/>
        </w:rPr>
        <w:t xml:space="preserve"> </w:t>
      </w:r>
      <w:r>
        <w:rPr>
          <w:rFonts w:cs="Times New Roman"/>
          <w:sz w:val="22"/>
          <w:szCs w:val="22"/>
          <w:lang w:val="lt-LT" w:eastAsia="en-US"/>
        </w:rPr>
        <w:t>kaip</w:t>
      </w:r>
      <w:r w:rsidRPr="00997273">
        <w:rPr>
          <w:rFonts w:cs="Times New Roman"/>
          <w:sz w:val="22"/>
          <w:szCs w:val="22"/>
          <w:lang w:val="lt-LT" w:eastAsia="en-US"/>
        </w:rPr>
        <w:t xml:space="preserve"> 1 iš 100 žmonių): skrandžio skausmas, viduriavimas, vidurių užkietėjimas, mieguistumas.</w:t>
      </w:r>
    </w:p>
    <w:p w14:paraId="16E08CF6" w14:textId="77777777" w:rsidR="00CB5EB6" w:rsidRPr="00997273" w:rsidRDefault="00CB5EB6" w:rsidP="00CB5EB6">
      <w:pPr>
        <w:numPr>
          <w:ilvl w:val="12"/>
          <w:numId w:val="0"/>
        </w:numPr>
        <w:ind w:right="-29"/>
        <w:rPr>
          <w:rFonts w:cs="Times New Roman"/>
          <w:sz w:val="22"/>
          <w:szCs w:val="22"/>
          <w:lang w:val="lt-LT" w:eastAsia="en-US"/>
        </w:rPr>
      </w:pPr>
    </w:p>
    <w:p w14:paraId="3F8C8A37" w14:textId="77777777" w:rsidR="00CB5EB6" w:rsidRPr="00997273" w:rsidRDefault="00CB5EB6" w:rsidP="00CB5EB6">
      <w:pPr>
        <w:numPr>
          <w:ilvl w:val="12"/>
          <w:numId w:val="0"/>
        </w:numPr>
        <w:ind w:right="-29"/>
        <w:rPr>
          <w:rFonts w:cs="Times New Roman"/>
          <w:sz w:val="22"/>
          <w:szCs w:val="22"/>
          <w:lang w:val="lt-LT" w:eastAsia="en-US"/>
        </w:rPr>
      </w:pPr>
      <w:r w:rsidRPr="00997273">
        <w:rPr>
          <w:rFonts w:cs="Times New Roman"/>
          <w:sz w:val="22"/>
          <w:szCs w:val="22"/>
          <w:lang w:val="lt-LT" w:eastAsia="en-US"/>
        </w:rPr>
        <w:t xml:space="preserve">Kai kuriems </w:t>
      </w:r>
      <w:proofErr w:type="spellStart"/>
      <w:r w:rsidRPr="00997273">
        <w:rPr>
          <w:rFonts w:cs="Times New Roman"/>
          <w:sz w:val="22"/>
          <w:szCs w:val="22"/>
          <w:lang w:val="lt-LT" w:eastAsia="en-US"/>
        </w:rPr>
        <w:t>sitagliptino</w:t>
      </w:r>
      <w:proofErr w:type="spellEnd"/>
      <w:r w:rsidRPr="00997273">
        <w:rPr>
          <w:rFonts w:cs="Times New Roman"/>
          <w:sz w:val="22"/>
          <w:szCs w:val="22"/>
          <w:lang w:val="lt-LT" w:eastAsia="en-US"/>
        </w:rPr>
        <w:t xml:space="preserve"> ir </w:t>
      </w:r>
      <w:proofErr w:type="spellStart"/>
      <w:r w:rsidRPr="00997273">
        <w:rPr>
          <w:rFonts w:cs="Times New Roman"/>
          <w:sz w:val="22"/>
          <w:szCs w:val="22"/>
          <w:lang w:val="lt-LT" w:eastAsia="en-US"/>
        </w:rPr>
        <w:t>metformino</w:t>
      </w:r>
      <w:proofErr w:type="spellEnd"/>
      <w:r w:rsidRPr="00997273">
        <w:rPr>
          <w:rFonts w:cs="Times New Roman"/>
          <w:sz w:val="22"/>
          <w:szCs w:val="22"/>
          <w:lang w:val="lt-LT" w:eastAsia="en-US"/>
        </w:rPr>
        <w:t xml:space="preserve"> derin</w:t>
      </w:r>
      <w:r>
        <w:rPr>
          <w:rFonts w:cs="Times New Roman"/>
          <w:sz w:val="22"/>
          <w:szCs w:val="22"/>
          <w:lang w:val="lt-LT" w:eastAsia="en-US"/>
        </w:rPr>
        <w:t>io</w:t>
      </w:r>
      <w:r w:rsidRPr="00997273">
        <w:rPr>
          <w:rFonts w:cs="Times New Roman"/>
          <w:sz w:val="22"/>
          <w:szCs w:val="22"/>
          <w:lang w:val="lt-LT" w:eastAsia="en-US"/>
        </w:rPr>
        <w:t xml:space="preserve"> pradėjusiems vartoti pacientams </w:t>
      </w:r>
      <w:r>
        <w:rPr>
          <w:rFonts w:cs="Times New Roman"/>
          <w:sz w:val="22"/>
          <w:szCs w:val="22"/>
          <w:lang w:val="lt-LT" w:eastAsia="en-US"/>
        </w:rPr>
        <w:t>pasireiškė</w:t>
      </w:r>
      <w:r w:rsidRPr="00997273">
        <w:rPr>
          <w:rFonts w:cs="Times New Roman"/>
          <w:sz w:val="22"/>
          <w:szCs w:val="22"/>
          <w:lang w:val="lt-LT" w:eastAsia="en-US"/>
        </w:rPr>
        <w:t xml:space="preserve"> įvairaus pobūdžio nemalon</w:t>
      </w:r>
      <w:r>
        <w:rPr>
          <w:rFonts w:cs="Times New Roman"/>
          <w:sz w:val="22"/>
          <w:szCs w:val="22"/>
          <w:lang w:val="lt-LT" w:eastAsia="en-US"/>
        </w:rPr>
        <w:t>ių</w:t>
      </w:r>
      <w:r w:rsidRPr="00997273">
        <w:rPr>
          <w:rFonts w:cs="Times New Roman"/>
          <w:sz w:val="22"/>
          <w:szCs w:val="22"/>
          <w:lang w:val="lt-LT" w:eastAsia="en-US"/>
        </w:rPr>
        <w:t xml:space="preserve"> pojūči</w:t>
      </w:r>
      <w:r>
        <w:rPr>
          <w:rFonts w:cs="Times New Roman"/>
          <w:sz w:val="22"/>
          <w:szCs w:val="22"/>
          <w:lang w:val="lt-LT" w:eastAsia="en-US"/>
        </w:rPr>
        <w:t>ų</w:t>
      </w:r>
      <w:r w:rsidRPr="00997273">
        <w:rPr>
          <w:rFonts w:cs="Times New Roman"/>
          <w:sz w:val="22"/>
          <w:szCs w:val="22"/>
          <w:lang w:val="lt-LT" w:eastAsia="en-US"/>
        </w:rPr>
        <w:t xml:space="preserve"> skrandyje (</w:t>
      </w:r>
      <w:r>
        <w:rPr>
          <w:rFonts w:cs="Times New Roman"/>
          <w:sz w:val="22"/>
          <w:szCs w:val="22"/>
          <w:lang w:val="lt-LT" w:eastAsia="en-US"/>
        </w:rPr>
        <w:t xml:space="preserve">tokie sutrikimai buvo </w:t>
      </w:r>
      <w:r w:rsidRPr="00997273">
        <w:rPr>
          <w:rFonts w:cs="Times New Roman"/>
          <w:sz w:val="22"/>
          <w:szCs w:val="22"/>
          <w:lang w:val="lt-LT" w:eastAsia="en-US"/>
        </w:rPr>
        <w:t>dažni).</w:t>
      </w:r>
    </w:p>
    <w:p w14:paraId="0D9F3973" w14:textId="77777777" w:rsidR="00CB5EB6" w:rsidRPr="00997273" w:rsidRDefault="00CB5EB6" w:rsidP="00CB5EB6">
      <w:pPr>
        <w:autoSpaceDE w:val="0"/>
        <w:autoSpaceDN w:val="0"/>
        <w:adjustRightInd w:val="0"/>
        <w:rPr>
          <w:rFonts w:cs="Times New Roman"/>
          <w:sz w:val="22"/>
          <w:szCs w:val="22"/>
          <w:lang w:val="lt-LT" w:eastAsia="en-US"/>
        </w:rPr>
      </w:pPr>
    </w:p>
    <w:p w14:paraId="306B9F9C" w14:textId="77777777" w:rsidR="00CB5EB6" w:rsidRPr="0066338F" w:rsidRDefault="00CB5EB6" w:rsidP="00CB5EB6">
      <w:pPr>
        <w:autoSpaceDE w:val="0"/>
        <w:autoSpaceDN w:val="0"/>
        <w:adjustRightInd w:val="0"/>
        <w:rPr>
          <w:rFonts w:cs="Times New Roman"/>
          <w:bCs/>
          <w:sz w:val="22"/>
          <w:szCs w:val="22"/>
          <w:lang w:val="lt-LT" w:eastAsia="en-US"/>
        </w:rPr>
      </w:pPr>
      <w:r w:rsidRPr="0066338F">
        <w:rPr>
          <w:rFonts w:cs="Times New Roman"/>
          <w:bCs/>
          <w:sz w:val="22"/>
          <w:szCs w:val="22"/>
          <w:lang w:val="lt-LT" w:eastAsia="en-US"/>
        </w:rPr>
        <w:t>Kai kuriems</w:t>
      </w:r>
      <w:r w:rsidRPr="00850AC7">
        <w:rPr>
          <w:rFonts w:cs="Times New Roman"/>
          <w:bCs/>
          <w:sz w:val="22"/>
          <w:szCs w:val="22"/>
          <w:lang w:val="lt-LT" w:eastAsia="en-US"/>
        </w:rPr>
        <w:t xml:space="preserve"> </w:t>
      </w:r>
      <w:r w:rsidRPr="0066338F">
        <w:rPr>
          <w:rFonts w:cs="Times New Roman"/>
          <w:bCs/>
          <w:sz w:val="22"/>
          <w:szCs w:val="22"/>
          <w:lang w:val="lt-LT" w:eastAsia="en-US"/>
        </w:rPr>
        <w:t xml:space="preserve">pacientams vartojusiems </w:t>
      </w:r>
      <w:proofErr w:type="spellStart"/>
      <w:r w:rsidRPr="0066338F">
        <w:rPr>
          <w:rFonts w:cs="Times New Roman"/>
          <w:bCs/>
          <w:sz w:val="22"/>
          <w:szCs w:val="22"/>
          <w:lang w:val="lt-LT" w:eastAsia="en-US"/>
        </w:rPr>
        <w:t>sitagliptino</w:t>
      </w:r>
      <w:proofErr w:type="spellEnd"/>
      <w:r w:rsidRPr="0066338F">
        <w:rPr>
          <w:rFonts w:cs="Times New Roman"/>
          <w:bCs/>
          <w:sz w:val="22"/>
          <w:szCs w:val="22"/>
          <w:lang w:val="lt-LT" w:eastAsia="en-US"/>
        </w:rPr>
        <w:t xml:space="preserve"> </w:t>
      </w:r>
      <w:r>
        <w:rPr>
          <w:rFonts w:cs="Times New Roman"/>
          <w:bCs/>
          <w:sz w:val="22"/>
          <w:szCs w:val="22"/>
          <w:lang w:val="lt-LT" w:eastAsia="en-US"/>
        </w:rPr>
        <w:t>derinį</w:t>
      </w:r>
      <w:r w:rsidRPr="0066338F">
        <w:rPr>
          <w:rFonts w:cs="Times New Roman"/>
          <w:bCs/>
          <w:sz w:val="22"/>
          <w:szCs w:val="22"/>
          <w:lang w:val="lt-LT" w:eastAsia="en-US"/>
        </w:rPr>
        <w:t xml:space="preserve"> su </w:t>
      </w:r>
      <w:proofErr w:type="spellStart"/>
      <w:r w:rsidRPr="0066338F">
        <w:rPr>
          <w:rFonts w:cs="Times New Roman"/>
          <w:bCs/>
          <w:sz w:val="22"/>
          <w:szCs w:val="22"/>
          <w:lang w:val="lt-LT" w:eastAsia="en-US"/>
        </w:rPr>
        <w:t>sulfonilurėjos</w:t>
      </w:r>
      <w:proofErr w:type="spellEnd"/>
      <w:r w:rsidRPr="0066338F">
        <w:rPr>
          <w:rFonts w:cs="Times New Roman"/>
          <w:bCs/>
          <w:sz w:val="22"/>
          <w:szCs w:val="22"/>
          <w:lang w:val="lt-LT" w:eastAsia="en-US"/>
        </w:rPr>
        <w:t xml:space="preserve"> dariniu ir </w:t>
      </w:r>
      <w:proofErr w:type="spellStart"/>
      <w:r w:rsidRPr="0066338F">
        <w:rPr>
          <w:rFonts w:cs="Times New Roman"/>
          <w:bCs/>
          <w:sz w:val="22"/>
          <w:szCs w:val="22"/>
          <w:lang w:val="lt-LT" w:eastAsia="en-US"/>
        </w:rPr>
        <w:t>metforminu</w:t>
      </w:r>
      <w:proofErr w:type="spellEnd"/>
      <w:r w:rsidRPr="0066338F">
        <w:rPr>
          <w:rFonts w:cs="Times New Roman"/>
          <w:bCs/>
          <w:sz w:val="22"/>
          <w:szCs w:val="22"/>
          <w:lang w:val="lt-LT" w:eastAsia="en-US"/>
        </w:rPr>
        <w:t xml:space="preserve"> pasireiškęs šalutinis poveikis</w:t>
      </w:r>
      <w:r>
        <w:rPr>
          <w:rFonts w:cs="Times New Roman"/>
          <w:bCs/>
          <w:sz w:val="22"/>
          <w:szCs w:val="22"/>
          <w:lang w:val="lt-LT" w:eastAsia="en-US"/>
        </w:rPr>
        <w:t>:</w:t>
      </w:r>
    </w:p>
    <w:p w14:paraId="2BD6EB4E" w14:textId="77777777" w:rsidR="00CB5EB6" w:rsidRPr="0066338F" w:rsidRDefault="00CB5EB6" w:rsidP="00CB5EB6">
      <w:pPr>
        <w:autoSpaceDE w:val="0"/>
        <w:autoSpaceDN w:val="0"/>
        <w:adjustRightInd w:val="0"/>
        <w:rPr>
          <w:rFonts w:cs="Times New Roman"/>
          <w:bCs/>
          <w:sz w:val="22"/>
          <w:szCs w:val="22"/>
          <w:lang w:val="lt-LT" w:eastAsia="en-US"/>
        </w:rPr>
      </w:pPr>
      <w:r w:rsidRPr="0066338F">
        <w:rPr>
          <w:rFonts w:cs="Times New Roman"/>
          <w:bCs/>
          <w:sz w:val="22"/>
          <w:szCs w:val="22"/>
          <w:lang w:val="lt-LT" w:eastAsia="en-US"/>
        </w:rPr>
        <w:t xml:space="preserve">Labai dažnas (gali pasireikšti </w:t>
      </w:r>
      <w:r>
        <w:rPr>
          <w:rFonts w:cs="Times New Roman"/>
          <w:bCs/>
          <w:sz w:val="22"/>
          <w:szCs w:val="22"/>
          <w:lang w:val="lt-LT" w:eastAsia="en-US"/>
        </w:rPr>
        <w:t>dažniau kaip</w:t>
      </w:r>
      <w:r w:rsidRPr="0066338F">
        <w:rPr>
          <w:rFonts w:cs="Times New Roman"/>
          <w:bCs/>
          <w:sz w:val="22"/>
          <w:szCs w:val="22"/>
          <w:lang w:val="lt-LT" w:eastAsia="en-US"/>
        </w:rPr>
        <w:t xml:space="preserve"> 1 iš 10 žmonių): mažas cukraus kiekis kraujyje.</w:t>
      </w:r>
    </w:p>
    <w:p w14:paraId="6F0DDBAF" w14:textId="77777777" w:rsidR="00CB5EB6" w:rsidRPr="00997273" w:rsidRDefault="00CB5EB6" w:rsidP="00CB5EB6">
      <w:pPr>
        <w:autoSpaceDE w:val="0"/>
        <w:autoSpaceDN w:val="0"/>
        <w:adjustRightInd w:val="0"/>
        <w:rPr>
          <w:rFonts w:cs="Times New Roman"/>
          <w:sz w:val="22"/>
          <w:szCs w:val="22"/>
          <w:lang w:val="lt-LT" w:eastAsia="en-US"/>
        </w:rPr>
      </w:pPr>
      <w:r w:rsidRPr="0066338F">
        <w:rPr>
          <w:rFonts w:cs="Times New Roman"/>
          <w:bCs/>
          <w:sz w:val="22"/>
          <w:szCs w:val="22"/>
          <w:lang w:val="lt-LT" w:eastAsia="en-US"/>
        </w:rPr>
        <w:t>Dažnas: vidurių užkietėjimas</w:t>
      </w:r>
      <w:r w:rsidRPr="00997273">
        <w:rPr>
          <w:rFonts w:cs="Times New Roman"/>
          <w:sz w:val="22"/>
          <w:szCs w:val="22"/>
          <w:lang w:val="lt-LT" w:eastAsia="en-US"/>
        </w:rPr>
        <w:t>.</w:t>
      </w:r>
    </w:p>
    <w:p w14:paraId="01B1CC4D" w14:textId="77777777" w:rsidR="00CB5EB6" w:rsidRPr="00997273" w:rsidRDefault="00CB5EB6" w:rsidP="00CB5EB6">
      <w:pPr>
        <w:autoSpaceDE w:val="0"/>
        <w:autoSpaceDN w:val="0"/>
        <w:adjustRightInd w:val="0"/>
        <w:rPr>
          <w:rFonts w:cs="Times New Roman"/>
          <w:sz w:val="22"/>
          <w:szCs w:val="22"/>
          <w:lang w:val="lt-LT" w:eastAsia="en-US"/>
        </w:rPr>
      </w:pPr>
    </w:p>
    <w:p w14:paraId="1CF7660A"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Kai kuriems </w:t>
      </w:r>
      <w:proofErr w:type="spellStart"/>
      <w:r w:rsidRPr="00C96AAB">
        <w:rPr>
          <w:rFonts w:cs="Times New Roman"/>
          <w:bCs/>
          <w:sz w:val="22"/>
          <w:szCs w:val="22"/>
          <w:lang w:val="lt-LT" w:eastAsia="en-US"/>
        </w:rPr>
        <w:t>sitagliptino</w:t>
      </w:r>
      <w:proofErr w:type="spellEnd"/>
      <w:r w:rsidRPr="00C96AAB">
        <w:rPr>
          <w:rFonts w:cs="Times New Roman"/>
          <w:bCs/>
          <w:sz w:val="22"/>
          <w:szCs w:val="22"/>
          <w:lang w:val="lt-LT" w:eastAsia="en-US"/>
        </w:rPr>
        <w:t xml:space="preserve"> </w:t>
      </w:r>
      <w:r>
        <w:rPr>
          <w:rFonts w:cs="Times New Roman"/>
          <w:bCs/>
          <w:sz w:val="22"/>
          <w:szCs w:val="22"/>
          <w:lang w:val="lt-LT" w:eastAsia="en-US"/>
        </w:rPr>
        <w:t>derinį</w:t>
      </w:r>
      <w:r w:rsidRPr="00C96AAB">
        <w:rPr>
          <w:rFonts w:cs="Times New Roman"/>
          <w:bCs/>
          <w:sz w:val="22"/>
          <w:szCs w:val="22"/>
          <w:lang w:val="lt-LT" w:eastAsia="en-US"/>
        </w:rPr>
        <w:t xml:space="preserve"> su </w:t>
      </w:r>
      <w:proofErr w:type="spellStart"/>
      <w:r w:rsidRPr="00C96AAB">
        <w:rPr>
          <w:rFonts w:cs="Times New Roman"/>
          <w:bCs/>
          <w:sz w:val="22"/>
          <w:szCs w:val="22"/>
          <w:lang w:val="lt-LT" w:eastAsia="en-US"/>
        </w:rPr>
        <w:t>pioglitazonu</w:t>
      </w:r>
      <w:proofErr w:type="spellEnd"/>
      <w:r w:rsidRPr="00C96AAB">
        <w:rPr>
          <w:rFonts w:cs="Times New Roman"/>
          <w:bCs/>
          <w:sz w:val="22"/>
          <w:szCs w:val="22"/>
          <w:lang w:val="lt-LT" w:eastAsia="en-US"/>
        </w:rPr>
        <w:t xml:space="preserve"> vartojusiems pacientams pasireiškęs šalutinis poveikis</w:t>
      </w:r>
      <w:r>
        <w:rPr>
          <w:rFonts w:cs="Times New Roman"/>
          <w:bCs/>
          <w:sz w:val="22"/>
          <w:szCs w:val="22"/>
          <w:lang w:val="lt-LT" w:eastAsia="en-US"/>
        </w:rPr>
        <w:t>:</w:t>
      </w:r>
      <w:r w:rsidRPr="00C96AAB">
        <w:rPr>
          <w:rFonts w:cs="Times New Roman"/>
          <w:bCs/>
          <w:sz w:val="22"/>
          <w:szCs w:val="22"/>
          <w:lang w:val="lt-LT" w:eastAsia="en-US"/>
        </w:rPr>
        <w:t xml:space="preserve"> </w:t>
      </w:r>
    </w:p>
    <w:p w14:paraId="5A124CB9" w14:textId="77777777" w:rsidR="00CB5EB6" w:rsidRPr="00C96AAB" w:rsidRDefault="00CB5EB6" w:rsidP="00CB5EB6">
      <w:pPr>
        <w:autoSpaceDE w:val="0"/>
        <w:autoSpaceDN w:val="0"/>
        <w:adjustRightInd w:val="0"/>
        <w:rPr>
          <w:rFonts w:eastAsia="Times New Roman" w:cs="Times New Roman"/>
          <w:bCs/>
          <w:noProof/>
          <w:sz w:val="22"/>
          <w:szCs w:val="22"/>
          <w:lang w:val="lt-LT" w:eastAsia="lt-LT" w:bidi="lt-LT"/>
        </w:rPr>
      </w:pPr>
      <w:r w:rsidRPr="00C96AAB">
        <w:rPr>
          <w:rFonts w:cs="Times New Roman"/>
          <w:bCs/>
          <w:sz w:val="22"/>
          <w:szCs w:val="22"/>
          <w:lang w:val="lt-LT" w:eastAsia="en-US"/>
        </w:rPr>
        <w:t xml:space="preserve">Dažnas: </w:t>
      </w:r>
      <w:r>
        <w:rPr>
          <w:rFonts w:cs="Times New Roman"/>
          <w:bCs/>
          <w:sz w:val="22"/>
          <w:szCs w:val="22"/>
          <w:lang w:val="lt-LT" w:eastAsia="en-US"/>
        </w:rPr>
        <w:t>pilvo</w:t>
      </w:r>
      <w:r w:rsidRPr="00C96AAB">
        <w:rPr>
          <w:rFonts w:cs="Times New Roman"/>
          <w:bCs/>
          <w:sz w:val="22"/>
          <w:szCs w:val="22"/>
          <w:lang w:val="lt-LT" w:eastAsia="en-US"/>
        </w:rPr>
        <w:t xml:space="preserve"> pūtimas, rankų arba pėdų patinimas.</w:t>
      </w:r>
    </w:p>
    <w:p w14:paraId="0B1643CE" w14:textId="77777777" w:rsidR="00CB5EB6" w:rsidRDefault="00CB5EB6" w:rsidP="00CB5EB6">
      <w:pPr>
        <w:autoSpaceDE w:val="0"/>
        <w:autoSpaceDN w:val="0"/>
        <w:adjustRightInd w:val="0"/>
        <w:rPr>
          <w:rFonts w:cs="Times New Roman"/>
          <w:bCs/>
          <w:sz w:val="22"/>
          <w:szCs w:val="22"/>
          <w:lang w:val="lt-LT" w:eastAsia="en-US"/>
        </w:rPr>
      </w:pPr>
    </w:p>
    <w:p w14:paraId="7033ED35"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Kai kuriems </w:t>
      </w:r>
      <w:proofErr w:type="spellStart"/>
      <w:r w:rsidRPr="00C96AAB">
        <w:rPr>
          <w:rFonts w:cs="Times New Roman"/>
          <w:bCs/>
          <w:sz w:val="22"/>
          <w:szCs w:val="22"/>
          <w:lang w:val="lt-LT" w:eastAsia="en-US"/>
        </w:rPr>
        <w:t>sitagliptino</w:t>
      </w:r>
      <w:proofErr w:type="spellEnd"/>
      <w:r w:rsidRPr="00C96AAB">
        <w:rPr>
          <w:rFonts w:cs="Times New Roman"/>
          <w:bCs/>
          <w:sz w:val="22"/>
          <w:szCs w:val="22"/>
          <w:lang w:val="lt-LT" w:eastAsia="en-US"/>
        </w:rPr>
        <w:t xml:space="preserve"> </w:t>
      </w:r>
      <w:r>
        <w:rPr>
          <w:rFonts w:cs="Times New Roman"/>
          <w:bCs/>
          <w:sz w:val="22"/>
          <w:szCs w:val="22"/>
          <w:lang w:val="lt-LT" w:eastAsia="en-US"/>
        </w:rPr>
        <w:t>derinį</w:t>
      </w:r>
      <w:r w:rsidRPr="00C96AAB">
        <w:rPr>
          <w:rFonts w:cs="Times New Roman"/>
          <w:bCs/>
          <w:sz w:val="22"/>
          <w:szCs w:val="22"/>
          <w:lang w:val="lt-LT" w:eastAsia="en-US"/>
        </w:rPr>
        <w:t xml:space="preserve"> su </w:t>
      </w:r>
      <w:proofErr w:type="spellStart"/>
      <w:r w:rsidRPr="00C96AAB">
        <w:rPr>
          <w:rFonts w:cs="Times New Roman"/>
          <w:bCs/>
          <w:sz w:val="22"/>
          <w:szCs w:val="22"/>
          <w:lang w:val="lt-LT" w:eastAsia="en-US"/>
        </w:rPr>
        <w:t>pioglitazonu</w:t>
      </w:r>
      <w:proofErr w:type="spellEnd"/>
      <w:r w:rsidRPr="00C96AAB">
        <w:rPr>
          <w:rFonts w:cs="Times New Roman"/>
          <w:bCs/>
          <w:sz w:val="22"/>
          <w:szCs w:val="22"/>
          <w:lang w:val="lt-LT" w:eastAsia="en-US"/>
        </w:rPr>
        <w:t xml:space="preserve"> ir </w:t>
      </w:r>
      <w:proofErr w:type="spellStart"/>
      <w:r w:rsidRPr="00C96AAB">
        <w:rPr>
          <w:rFonts w:cs="Times New Roman"/>
          <w:bCs/>
          <w:sz w:val="22"/>
          <w:szCs w:val="22"/>
          <w:lang w:val="lt-LT" w:eastAsia="en-US"/>
        </w:rPr>
        <w:t>metforminu</w:t>
      </w:r>
      <w:proofErr w:type="spellEnd"/>
      <w:r w:rsidRPr="00C96AAB">
        <w:rPr>
          <w:rFonts w:cs="Times New Roman"/>
          <w:bCs/>
          <w:sz w:val="22"/>
          <w:szCs w:val="22"/>
          <w:lang w:val="lt-LT" w:eastAsia="en-US"/>
        </w:rPr>
        <w:t xml:space="preserve"> vartojusiems pacientams pasireiškęs šalutinis poveikis</w:t>
      </w:r>
      <w:r>
        <w:rPr>
          <w:rFonts w:cs="Times New Roman"/>
          <w:bCs/>
          <w:sz w:val="22"/>
          <w:szCs w:val="22"/>
          <w:lang w:val="lt-LT" w:eastAsia="en-US"/>
        </w:rPr>
        <w:t>:</w:t>
      </w:r>
    </w:p>
    <w:p w14:paraId="131FED03"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Dažnas: rankų arba kojų patinimas.</w:t>
      </w:r>
    </w:p>
    <w:p w14:paraId="4AD44F26" w14:textId="77777777" w:rsidR="00CB5EB6" w:rsidRPr="00997273" w:rsidRDefault="00CB5EB6" w:rsidP="00CB5EB6">
      <w:pPr>
        <w:autoSpaceDE w:val="0"/>
        <w:autoSpaceDN w:val="0"/>
        <w:adjustRightInd w:val="0"/>
        <w:rPr>
          <w:rFonts w:cs="Times New Roman"/>
          <w:sz w:val="22"/>
          <w:szCs w:val="22"/>
          <w:lang w:val="lt-LT" w:eastAsia="en-US"/>
        </w:rPr>
      </w:pPr>
    </w:p>
    <w:p w14:paraId="4DED5473"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Kai kuriems </w:t>
      </w:r>
      <w:proofErr w:type="spellStart"/>
      <w:r w:rsidRPr="00C96AAB">
        <w:rPr>
          <w:rFonts w:cs="Times New Roman"/>
          <w:bCs/>
          <w:sz w:val="22"/>
          <w:szCs w:val="22"/>
          <w:lang w:val="lt-LT" w:eastAsia="en-US"/>
        </w:rPr>
        <w:t>sitagliptino</w:t>
      </w:r>
      <w:proofErr w:type="spellEnd"/>
      <w:r w:rsidRPr="00C96AAB">
        <w:rPr>
          <w:rFonts w:cs="Times New Roman"/>
          <w:bCs/>
          <w:sz w:val="22"/>
          <w:szCs w:val="22"/>
          <w:lang w:val="lt-LT" w:eastAsia="en-US"/>
        </w:rPr>
        <w:t xml:space="preserve"> </w:t>
      </w:r>
      <w:r>
        <w:rPr>
          <w:rFonts w:cs="Times New Roman"/>
          <w:bCs/>
          <w:sz w:val="22"/>
          <w:szCs w:val="22"/>
          <w:lang w:val="lt-LT" w:eastAsia="en-US"/>
        </w:rPr>
        <w:t>derinį</w:t>
      </w:r>
      <w:r w:rsidRPr="00C96AAB">
        <w:rPr>
          <w:rFonts w:cs="Times New Roman"/>
          <w:bCs/>
          <w:sz w:val="22"/>
          <w:szCs w:val="22"/>
          <w:lang w:val="lt-LT" w:eastAsia="en-US"/>
        </w:rPr>
        <w:t xml:space="preserve"> su insulinu (kartu su </w:t>
      </w:r>
      <w:proofErr w:type="spellStart"/>
      <w:r w:rsidRPr="00C96AAB">
        <w:rPr>
          <w:rFonts w:cs="Times New Roman"/>
          <w:bCs/>
          <w:sz w:val="22"/>
          <w:szCs w:val="22"/>
          <w:lang w:val="lt-LT" w:eastAsia="en-US"/>
        </w:rPr>
        <w:t>metforminu</w:t>
      </w:r>
      <w:proofErr w:type="spellEnd"/>
      <w:r w:rsidRPr="00C96AAB">
        <w:rPr>
          <w:rFonts w:cs="Times New Roman"/>
          <w:bCs/>
          <w:sz w:val="22"/>
          <w:szCs w:val="22"/>
          <w:lang w:val="lt-LT" w:eastAsia="en-US"/>
        </w:rPr>
        <w:t xml:space="preserve"> arba be jo) vartojusiems pacientams pasireiškęs šalutinis poveikis</w:t>
      </w:r>
      <w:r>
        <w:rPr>
          <w:rFonts w:cs="Times New Roman"/>
          <w:bCs/>
          <w:sz w:val="22"/>
          <w:szCs w:val="22"/>
          <w:lang w:val="lt-LT" w:eastAsia="en-US"/>
        </w:rPr>
        <w:t>:</w:t>
      </w:r>
    </w:p>
    <w:p w14:paraId="24CD8BFB"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Dažnas: gripas.</w:t>
      </w:r>
    </w:p>
    <w:p w14:paraId="7C7FEB9B"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Nedažnas: burnos džiūvimas.</w:t>
      </w:r>
    </w:p>
    <w:p w14:paraId="527E87D4" w14:textId="77777777" w:rsidR="00CB5EB6" w:rsidRPr="00C96AAB" w:rsidRDefault="00CB5EB6" w:rsidP="00CB5EB6">
      <w:pPr>
        <w:autoSpaceDE w:val="0"/>
        <w:autoSpaceDN w:val="0"/>
        <w:adjustRightInd w:val="0"/>
        <w:rPr>
          <w:rFonts w:cs="Times New Roman"/>
          <w:bCs/>
          <w:sz w:val="22"/>
          <w:szCs w:val="22"/>
          <w:lang w:val="lt-LT" w:eastAsia="en-US"/>
        </w:rPr>
      </w:pPr>
    </w:p>
    <w:p w14:paraId="5B2DA6DB"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Šalutinis poveikis, pasireiškęs kai kuriems </w:t>
      </w:r>
      <w:r>
        <w:rPr>
          <w:rFonts w:cs="Times New Roman"/>
          <w:bCs/>
          <w:sz w:val="22"/>
          <w:szCs w:val="22"/>
          <w:lang w:val="lt-LT" w:eastAsia="en-US"/>
        </w:rPr>
        <w:t>pacientams</w:t>
      </w:r>
      <w:r w:rsidRPr="00C96AAB">
        <w:rPr>
          <w:rFonts w:cs="Times New Roman"/>
          <w:bCs/>
          <w:sz w:val="22"/>
          <w:szCs w:val="22"/>
          <w:lang w:val="lt-LT" w:eastAsia="en-US"/>
        </w:rPr>
        <w:t xml:space="preserve">, klinikinių tyrimų metu arba po vaisto registracijos vartojusiems </w:t>
      </w:r>
      <w:r>
        <w:rPr>
          <w:rFonts w:cs="Times New Roman"/>
          <w:bCs/>
          <w:sz w:val="22"/>
          <w:szCs w:val="22"/>
          <w:lang w:val="lt-LT" w:eastAsia="en-US"/>
        </w:rPr>
        <w:t xml:space="preserve">vien </w:t>
      </w:r>
      <w:proofErr w:type="spellStart"/>
      <w:r w:rsidRPr="00C96AAB">
        <w:rPr>
          <w:rFonts w:cs="Times New Roman"/>
          <w:bCs/>
          <w:sz w:val="22"/>
          <w:szCs w:val="22"/>
          <w:lang w:val="lt-LT" w:eastAsia="en-US"/>
        </w:rPr>
        <w:t>sitagliptino</w:t>
      </w:r>
      <w:proofErr w:type="spellEnd"/>
      <w:r w:rsidRPr="00C96AAB">
        <w:rPr>
          <w:rFonts w:cs="Times New Roman"/>
          <w:bCs/>
          <w:sz w:val="22"/>
          <w:szCs w:val="22"/>
          <w:lang w:val="lt-LT" w:eastAsia="en-US"/>
        </w:rPr>
        <w:t xml:space="preserve"> ir (arba) </w:t>
      </w:r>
      <w:r>
        <w:rPr>
          <w:rFonts w:cs="Times New Roman"/>
          <w:bCs/>
          <w:sz w:val="22"/>
          <w:szCs w:val="22"/>
          <w:lang w:val="lt-LT" w:eastAsia="en-US"/>
        </w:rPr>
        <w:t>jo derinį</w:t>
      </w:r>
      <w:r w:rsidRPr="00C96AAB">
        <w:rPr>
          <w:rFonts w:cs="Times New Roman"/>
          <w:bCs/>
          <w:sz w:val="22"/>
          <w:szCs w:val="22"/>
          <w:lang w:val="lt-LT" w:eastAsia="en-US"/>
        </w:rPr>
        <w:t xml:space="preserve"> su kitais vaistais nuo cukrinio diabeto:</w:t>
      </w:r>
    </w:p>
    <w:p w14:paraId="01670D68"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 xml:space="preserve">Dažnas: mažas cukraus kiekis kraujyje, galvos skausmas, viršutinių kvėpavimo takų infekcinė liga, užsikimšusi arba varvanti nosis ir kartu gerklės skausmas, </w:t>
      </w:r>
      <w:proofErr w:type="spellStart"/>
      <w:r w:rsidRPr="00C96AAB">
        <w:rPr>
          <w:rFonts w:cs="Times New Roman"/>
          <w:bCs/>
          <w:sz w:val="22"/>
          <w:szCs w:val="22"/>
          <w:lang w:val="lt-LT" w:eastAsia="en-US"/>
        </w:rPr>
        <w:t>osteoartritas</w:t>
      </w:r>
      <w:proofErr w:type="spellEnd"/>
      <w:r w:rsidRPr="00C96AAB">
        <w:rPr>
          <w:rFonts w:cs="Times New Roman"/>
          <w:bCs/>
          <w:sz w:val="22"/>
          <w:szCs w:val="22"/>
          <w:lang w:val="lt-LT" w:eastAsia="en-US"/>
        </w:rPr>
        <w:t>, rankos ar kojos skausmas.</w:t>
      </w:r>
    </w:p>
    <w:p w14:paraId="697A0D32"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Nedažnas: svaigulys, vidurių užkietėjimas, niežulys.</w:t>
      </w:r>
    </w:p>
    <w:p w14:paraId="0A591CC6" w14:textId="77777777" w:rsidR="00CB5EB6" w:rsidRPr="00C96AAB" w:rsidRDefault="00CB5EB6" w:rsidP="00CB5EB6">
      <w:pPr>
        <w:autoSpaceDE w:val="0"/>
        <w:autoSpaceDN w:val="0"/>
        <w:adjustRightInd w:val="0"/>
        <w:rPr>
          <w:rFonts w:cs="Times New Roman"/>
          <w:bCs/>
          <w:sz w:val="22"/>
          <w:szCs w:val="22"/>
          <w:lang w:val="lt-LT" w:eastAsia="en-US"/>
        </w:rPr>
      </w:pPr>
      <w:r w:rsidRPr="00C96AAB">
        <w:rPr>
          <w:rFonts w:cs="Times New Roman"/>
          <w:bCs/>
          <w:sz w:val="22"/>
          <w:szCs w:val="22"/>
          <w:lang w:val="lt-LT" w:eastAsia="en-US"/>
        </w:rPr>
        <w:t>Retas: sumažėjęs trombocitų</w:t>
      </w:r>
      <w:r>
        <w:rPr>
          <w:rFonts w:cs="Times New Roman"/>
          <w:bCs/>
          <w:sz w:val="22"/>
          <w:szCs w:val="22"/>
          <w:lang w:val="lt-LT" w:eastAsia="en-US"/>
        </w:rPr>
        <w:t xml:space="preserve"> (kraujo plokštelių)</w:t>
      </w:r>
      <w:r w:rsidRPr="00C96AAB">
        <w:rPr>
          <w:rFonts w:cs="Times New Roman"/>
          <w:bCs/>
          <w:sz w:val="22"/>
          <w:szCs w:val="22"/>
          <w:lang w:val="lt-LT" w:eastAsia="en-US"/>
        </w:rPr>
        <w:t xml:space="preserve"> skaičius.</w:t>
      </w:r>
    </w:p>
    <w:p w14:paraId="17B17C33" w14:textId="77777777" w:rsidR="00CB5EB6" w:rsidRPr="00C96AAB" w:rsidRDefault="00CB5EB6" w:rsidP="00CB5EB6">
      <w:pPr>
        <w:autoSpaceDE w:val="0"/>
        <w:autoSpaceDN w:val="0"/>
        <w:adjustRightInd w:val="0"/>
        <w:rPr>
          <w:rFonts w:eastAsia="Times New Roman" w:cs="Times New Roman"/>
          <w:bCs/>
          <w:noProof/>
          <w:sz w:val="22"/>
          <w:szCs w:val="22"/>
          <w:lang w:val="lt-LT" w:eastAsia="lt-LT" w:bidi="lt-LT"/>
        </w:rPr>
      </w:pPr>
      <w:r w:rsidRPr="00C96AAB">
        <w:rPr>
          <w:rFonts w:cs="Times New Roman"/>
          <w:bCs/>
          <w:sz w:val="22"/>
          <w:szCs w:val="22"/>
          <w:lang w:val="lt-LT" w:eastAsia="en-US"/>
        </w:rPr>
        <w:t xml:space="preserve">Dažnis nežinomas: inkstų </w:t>
      </w:r>
      <w:r>
        <w:rPr>
          <w:rFonts w:cs="Times New Roman"/>
          <w:bCs/>
          <w:sz w:val="22"/>
          <w:szCs w:val="22"/>
          <w:lang w:val="lt-LT" w:eastAsia="en-US"/>
        </w:rPr>
        <w:t>veiklos</w:t>
      </w:r>
      <w:r w:rsidRPr="00C96AAB">
        <w:rPr>
          <w:rFonts w:cs="Times New Roman"/>
          <w:bCs/>
          <w:sz w:val="22"/>
          <w:szCs w:val="22"/>
          <w:lang w:val="lt-LT" w:eastAsia="en-US"/>
        </w:rPr>
        <w:t xml:space="preserve"> sutrikimai (kartais </w:t>
      </w:r>
      <w:r>
        <w:rPr>
          <w:rFonts w:cs="Times New Roman"/>
          <w:bCs/>
          <w:sz w:val="22"/>
          <w:szCs w:val="22"/>
          <w:lang w:val="lt-LT" w:eastAsia="en-US"/>
        </w:rPr>
        <w:t>reikalaujantys</w:t>
      </w:r>
      <w:r w:rsidRPr="00C96AAB">
        <w:rPr>
          <w:rFonts w:cs="Times New Roman"/>
          <w:bCs/>
          <w:sz w:val="22"/>
          <w:szCs w:val="22"/>
          <w:lang w:val="lt-LT" w:eastAsia="en-US"/>
        </w:rPr>
        <w:t xml:space="preserve"> dializės), vėmimas, sąnarių skausmas, raumenų skausmas, nugaros skausmas, </w:t>
      </w:r>
      <w:r>
        <w:rPr>
          <w:rFonts w:cs="Times New Roman"/>
          <w:bCs/>
          <w:sz w:val="22"/>
          <w:szCs w:val="22"/>
          <w:lang w:val="lt-LT" w:eastAsia="en-US"/>
        </w:rPr>
        <w:t>plaučių uždegimas (</w:t>
      </w:r>
      <w:proofErr w:type="spellStart"/>
      <w:r w:rsidRPr="00C96AAB">
        <w:rPr>
          <w:rFonts w:cs="Times New Roman"/>
          <w:bCs/>
          <w:sz w:val="22"/>
          <w:szCs w:val="22"/>
          <w:lang w:val="lt-LT" w:eastAsia="en-US"/>
        </w:rPr>
        <w:t>intersticinė</w:t>
      </w:r>
      <w:proofErr w:type="spellEnd"/>
      <w:r w:rsidRPr="00C96AAB">
        <w:rPr>
          <w:rFonts w:cs="Times New Roman"/>
          <w:bCs/>
          <w:sz w:val="22"/>
          <w:szCs w:val="22"/>
          <w:lang w:val="lt-LT" w:eastAsia="en-US"/>
        </w:rPr>
        <w:t xml:space="preserve"> plaučių liga</w:t>
      </w:r>
      <w:r>
        <w:rPr>
          <w:rFonts w:cs="Times New Roman"/>
          <w:bCs/>
          <w:sz w:val="22"/>
          <w:szCs w:val="22"/>
          <w:lang w:val="lt-LT" w:eastAsia="en-US"/>
        </w:rPr>
        <w:t>)</w:t>
      </w:r>
      <w:r w:rsidRPr="00455DFF">
        <w:rPr>
          <w:rFonts w:eastAsia="Times New Roman" w:cs="Times New Roman"/>
          <w:sz w:val="22"/>
          <w:szCs w:val="22"/>
          <w:lang w:val="lt-LT" w:eastAsia="en-US"/>
        </w:rPr>
        <w:t xml:space="preserve">, </w:t>
      </w:r>
      <w:proofErr w:type="spellStart"/>
      <w:r w:rsidRPr="00455DFF">
        <w:rPr>
          <w:rFonts w:eastAsia="Times New Roman" w:cs="Times New Roman"/>
          <w:sz w:val="22"/>
          <w:szCs w:val="22"/>
          <w:lang w:val="lt-LT" w:eastAsia="en-US"/>
        </w:rPr>
        <w:t>pūslinis</w:t>
      </w:r>
      <w:proofErr w:type="spellEnd"/>
      <w:r w:rsidRPr="00455DFF">
        <w:rPr>
          <w:rFonts w:eastAsia="Times New Roman" w:cs="Times New Roman"/>
          <w:sz w:val="22"/>
          <w:szCs w:val="22"/>
          <w:lang w:val="lt-LT" w:eastAsia="en-US"/>
        </w:rPr>
        <w:t xml:space="preserve"> </w:t>
      </w:r>
      <w:proofErr w:type="spellStart"/>
      <w:r w:rsidRPr="00455DFF">
        <w:rPr>
          <w:rFonts w:eastAsia="Times New Roman" w:cs="Times New Roman"/>
          <w:sz w:val="22"/>
          <w:szCs w:val="22"/>
          <w:lang w:val="lt-LT" w:eastAsia="en-US"/>
        </w:rPr>
        <w:t>pemfigoidas</w:t>
      </w:r>
      <w:proofErr w:type="spellEnd"/>
      <w:r w:rsidRPr="00455DFF">
        <w:rPr>
          <w:rFonts w:eastAsia="Times New Roman" w:cs="Times New Roman"/>
          <w:sz w:val="22"/>
          <w:szCs w:val="22"/>
          <w:lang w:val="lt-LT" w:eastAsia="en-US"/>
        </w:rPr>
        <w:t xml:space="preserve"> (tam tikro tipo </w:t>
      </w:r>
      <w:r>
        <w:rPr>
          <w:rFonts w:eastAsia="Times New Roman" w:cs="Times New Roman"/>
          <w:sz w:val="22"/>
          <w:szCs w:val="22"/>
          <w:lang w:val="lt-LT" w:eastAsia="en-US"/>
        </w:rPr>
        <w:t>odos pūslės</w:t>
      </w:r>
      <w:r w:rsidRPr="00455DFF">
        <w:rPr>
          <w:rFonts w:eastAsia="Times New Roman" w:cs="Times New Roman"/>
          <w:sz w:val="22"/>
          <w:szCs w:val="22"/>
          <w:lang w:val="lt-LT" w:eastAsia="en-US"/>
        </w:rPr>
        <w:t>)</w:t>
      </w:r>
      <w:r w:rsidRPr="00C96AAB">
        <w:rPr>
          <w:rFonts w:cs="Times New Roman"/>
          <w:bCs/>
          <w:sz w:val="22"/>
          <w:szCs w:val="22"/>
          <w:lang w:val="lt-LT" w:eastAsia="en-US"/>
        </w:rPr>
        <w:t>.</w:t>
      </w:r>
    </w:p>
    <w:p w14:paraId="0EF660B6" w14:textId="77777777" w:rsidR="00CB5EB6" w:rsidRPr="00C96AAB" w:rsidRDefault="00CB5EB6" w:rsidP="00CB5EB6">
      <w:pPr>
        <w:numPr>
          <w:ilvl w:val="12"/>
          <w:numId w:val="0"/>
        </w:numPr>
        <w:outlineLvl w:val="0"/>
        <w:rPr>
          <w:rFonts w:eastAsia="Times New Roman" w:cs="Times New Roman"/>
          <w:bCs/>
          <w:noProof/>
          <w:sz w:val="22"/>
          <w:szCs w:val="22"/>
          <w:lang w:val="lt-LT" w:eastAsia="lt-LT" w:bidi="lt-LT"/>
        </w:rPr>
      </w:pPr>
    </w:p>
    <w:p w14:paraId="1CE8D1BA" w14:textId="77777777" w:rsidR="00CB5EB6" w:rsidRPr="00997273" w:rsidRDefault="00CB5EB6" w:rsidP="00CB5EB6">
      <w:pPr>
        <w:tabs>
          <w:tab w:val="left" w:pos="567"/>
        </w:tabs>
        <w:rPr>
          <w:rFonts w:eastAsia="Times New Roman" w:cs="Times New Roman"/>
          <w:b/>
          <w:snapToGrid w:val="0"/>
          <w:sz w:val="22"/>
          <w:szCs w:val="22"/>
          <w:lang w:val="lt-LT" w:eastAsia="en-US"/>
        </w:rPr>
      </w:pPr>
      <w:r w:rsidRPr="00997273">
        <w:rPr>
          <w:rFonts w:eastAsia="Times New Roman" w:cs="Times New Roman"/>
          <w:b/>
          <w:noProof/>
          <w:snapToGrid w:val="0"/>
          <w:sz w:val="22"/>
          <w:szCs w:val="22"/>
          <w:lang w:val="lt-LT" w:eastAsia="en-US"/>
        </w:rPr>
        <w:t>Pranešimas apie šalutinį poveikį</w:t>
      </w:r>
    </w:p>
    <w:p w14:paraId="2AC29B79" w14:textId="77777777" w:rsidR="00CB5EB6" w:rsidRPr="00997273" w:rsidRDefault="00CB5EB6" w:rsidP="00CB5EB6">
      <w:pPr>
        <w:tabs>
          <w:tab w:val="left" w:pos="567"/>
        </w:tabs>
        <w:spacing w:line="260" w:lineRule="exact"/>
        <w:ind w:right="-449"/>
        <w:rPr>
          <w:rFonts w:eastAsia="Times New Roman" w:cs="Times New Roman"/>
          <w:noProof/>
          <w:snapToGrid w:val="0"/>
          <w:sz w:val="22"/>
          <w:szCs w:val="22"/>
          <w:lang w:val="lt-LT"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p>
    <w:p w14:paraId="06D32EB4" w14:textId="77777777" w:rsidR="00CB5EB6" w:rsidRPr="00997273" w:rsidRDefault="00CB5EB6" w:rsidP="00CB5EB6">
      <w:pPr>
        <w:tabs>
          <w:tab w:val="left" w:pos="567"/>
        </w:tabs>
        <w:autoSpaceDE w:val="0"/>
        <w:autoSpaceDN w:val="0"/>
        <w:adjustRightInd w:val="0"/>
        <w:rPr>
          <w:rFonts w:eastAsia="Times New Roman" w:cs="Times New Roman"/>
          <w:sz w:val="22"/>
          <w:szCs w:val="22"/>
          <w:lang w:val="lt-LT" w:eastAsia="lt-LT" w:bidi="lt-LT"/>
        </w:rPr>
      </w:pPr>
    </w:p>
    <w:p w14:paraId="6EB35647" w14:textId="77777777" w:rsidR="00CB5EB6" w:rsidRPr="00997273" w:rsidRDefault="00CB5EB6" w:rsidP="00CB5EB6">
      <w:pPr>
        <w:tabs>
          <w:tab w:val="left" w:pos="567"/>
        </w:tabs>
        <w:autoSpaceDE w:val="0"/>
        <w:autoSpaceDN w:val="0"/>
        <w:adjustRightInd w:val="0"/>
        <w:rPr>
          <w:rFonts w:eastAsia="Times New Roman" w:cs="Times New Roman"/>
          <w:sz w:val="22"/>
          <w:szCs w:val="22"/>
          <w:lang w:val="lt-LT" w:eastAsia="lt-LT" w:bidi="lt-LT"/>
        </w:rPr>
      </w:pPr>
    </w:p>
    <w:p w14:paraId="7101C60B" w14:textId="77777777" w:rsidR="00CB5EB6" w:rsidRPr="00997273" w:rsidRDefault="00CB5EB6" w:rsidP="00CB5EB6">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997273">
        <w:rPr>
          <w:rFonts w:eastAsia="Times New Roman" w:cs="Times New Roman"/>
          <w:b/>
          <w:noProof/>
          <w:sz w:val="22"/>
          <w:szCs w:val="22"/>
          <w:lang w:val="lt-LT" w:eastAsia="lt-LT" w:bidi="lt-LT"/>
        </w:rPr>
        <w:t xml:space="preserve">Kaip laikyti </w:t>
      </w:r>
      <w:proofErr w:type="spellStart"/>
      <w:r>
        <w:rPr>
          <w:rFonts w:eastAsia="Times New Roman" w:cs="Times New Roman"/>
          <w:b/>
          <w:sz w:val="22"/>
          <w:szCs w:val="22"/>
          <w:lang w:val="lt-LT" w:eastAsia="lt-LT" w:bidi="lt-LT"/>
        </w:rPr>
        <w:t>Meliglix</w:t>
      </w:r>
      <w:proofErr w:type="spellEnd"/>
    </w:p>
    <w:p w14:paraId="6C1795B2" w14:textId="77777777" w:rsidR="00CB5EB6" w:rsidRPr="00997273" w:rsidRDefault="00CB5EB6" w:rsidP="00CB5EB6">
      <w:pPr>
        <w:keepNext/>
        <w:numPr>
          <w:ilvl w:val="12"/>
          <w:numId w:val="0"/>
        </w:numPr>
        <w:ind w:right="-2"/>
        <w:rPr>
          <w:rFonts w:eastAsia="Times New Roman" w:cs="Times New Roman"/>
          <w:noProof/>
          <w:sz w:val="22"/>
          <w:szCs w:val="22"/>
          <w:lang w:val="lt-LT" w:eastAsia="lt-LT" w:bidi="lt-LT"/>
        </w:rPr>
      </w:pPr>
    </w:p>
    <w:p w14:paraId="5FD6B7B0" w14:textId="77777777" w:rsidR="00CB5EB6" w:rsidRPr="00A45AAA" w:rsidRDefault="00CB5EB6" w:rsidP="00CB5EB6">
      <w:pPr>
        <w:numPr>
          <w:ilvl w:val="12"/>
          <w:numId w:val="0"/>
        </w:numPr>
        <w:ind w:right="-2"/>
        <w:rPr>
          <w:rFonts w:eastAsia="Times New Roman" w:cs="Times New Roman"/>
          <w:bCs/>
          <w:noProof/>
          <w:sz w:val="22"/>
          <w:szCs w:val="22"/>
          <w:lang w:val="lt-LT" w:eastAsia="lt-LT" w:bidi="lt-LT"/>
        </w:rPr>
      </w:pPr>
      <w:r w:rsidRPr="00A45AAA">
        <w:rPr>
          <w:rFonts w:eastAsia="Times New Roman" w:cs="Times New Roman"/>
          <w:bCs/>
          <w:sz w:val="22"/>
          <w:szCs w:val="22"/>
          <w:lang w:val="lt-LT" w:eastAsia="lt-LT" w:bidi="lt-LT"/>
        </w:rPr>
        <w:t>Šį vaistą laikykite vaikams nepastebimoje ir nepasiekiamoje vietoje.</w:t>
      </w:r>
    </w:p>
    <w:p w14:paraId="4B51B5AD"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18B3866A" w14:textId="77777777" w:rsidR="00CB5EB6" w:rsidRPr="00997273" w:rsidRDefault="00CB5EB6" w:rsidP="00CB5EB6">
      <w:pPr>
        <w:autoSpaceDE w:val="0"/>
        <w:autoSpaceDN w:val="0"/>
        <w:adjustRightInd w:val="0"/>
        <w:rPr>
          <w:rFonts w:cs="Times New Roman"/>
          <w:sz w:val="22"/>
          <w:szCs w:val="22"/>
          <w:lang w:val="lt-LT" w:eastAsia="en-US"/>
        </w:rPr>
      </w:pPr>
      <w:r w:rsidRPr="00997273">
        <w:rPr>
          <w:rFonts w:cs="Times New Roman"/>
          <w:sz w:val="22"/>
          <w:szCs w:val="22"/>
          <w:lang w:val="lt-LT" w:eastAsia="en-US"/>
        </w:rPr>
        <w:t>Ant lizdinės plokštelės ir dėžutės po „EXP“ nurodytam tinkamumo laikui pasibaigus, šio vaisto vartoti negalima. Vaistas tinkamas vartoti iki paskutinės nurodyto mėnesio dienos.</w:t>
      </w:r>
    </w:p>
    <w:p w14:paraId="3A385ECF" w14:textId="77777777" w:rsidR="00CB5EB6" w:rsidRPr="00997273" w:rsidRDefault="00CB5EB6" w:rsidP="00CB5EB6">
      <w:pPr>
        <w:autoSpaceDE w:val="0"/>
        <w:autoSpaceDN w:val="0"/>
        <w:adjustRightInd w:val="0"/>
        <w:rPr>
          <w:rFonts w:cs="Times New Roman"/>
          <w:sz w:val="22"/>
          <w:szCs w:val="22"/>
          <w:lang w:val="lt-LT" w:eastAsia="en-US"/>
        </w:rPr>
      </w:pPr>
    </w:p>
    <w:p w14:paraId="1F99FDEC" w14:textId="77777777" w:rsidR="00CB5EB6" w:rsidRPr="00997273" w:rsidRDefault="00CB5EB6" w:rsidP="00CB5EB6">
      <w:pPr>
        <w:autoSpaceDE w:val="0"/>
        <w:autoSpaceDN w:val="0"/>
        <w:adjustRightInd w:val="0"/>
        <w:rPr>
          <w:rFonts w:cs="Times New Roman"/>
          <w:sz w:val="22"/>
          <w:szCs w:val="22"/>
          <w:lang w:val="lt-LT" w:eastAsia="en-US"/>
        </w:rPr>
      </w:pPr>
      <w:r w:rsidRPr="00297C23">
        <w:rPr>
          <w:rFonts w:cs="Times New Roman"/>
          <w:sz w:val="22"/>
          <w:szCs w:val="22"/>
          <w:lang w:val="lt-LT" w:eastAsia="en-US"/>
        </w:rPr>
        <w:t xml:space="preserve">Laikyti ne aukštesnėje kaip </w:t>
      </w:r>
      <w:r>
        <w:rPr>
          <w:rFonts w:cs="Times New Roman"/>
          <w:sz w:val="22"/>
          <w:szCs w:val="22"/>
          <w:lang w:val="lt-LT" w:eastAsia="en-US"/>
        </w:rPr>
        <w:t>30 </w:t>
      </w:r>
      <w:r w:rsidRPr="00297C23">
        <w:rPr>
          <w:rFonts w:cs="Times New Roman"/>
          <w:sz w:val="22"/>
          <w:szCs w:val="22"/>
          <w:lang w:val="lt-LT" w:eastAsia="en-US"/>
        </w:rPr>
        <w:sym w:font="Symbol" w:char="F0B0"/>
      </w:r>
      <w:r w:rsidRPr="00297C23">
        <w:rPr>
          <w:rFonts w:cs="Times New Roman"/>
          <w:sz w:val="22"/>
          <w:szCs w:val="22"/>
          <w:lang w:val="lt-LT" w:eastAsia="en-US"/>
        </w:rPr>
        <w:t>C temperatūroje</w:t>
      </w:r>
      <w:r>
        <w:rPr>
          <w:rFonts w:cs="Times New Roman"/>
          <w:sz w:val="22"/>
          <w:szCs w:val="22"/>
          <w:lang w:val="lt-LT" w:eastAsia="en-US"/>
        </w:rPr>
        <w:t>.</w:t>
      </w:r>
    </w:p>
    <w:p w14:paraId="71AF0E97" w14:textId="77777777" w:rsidR="00CB5EB6" w:rsidRPr="00FC7D7A" w:rsidRDefault="00CB5EB6" w:rsidP="00CB5EB6">
      <w:pPr>
        <w:autoSpaceDE w:val="0"/>
        <w:autoSpaceDN w:val="0"/>
        <w:adjustRightInd w:val="0"/>
        <w:rPr>
          <w:rFonts w:cs="Times New Roman"/>
          <w:sz w:val="22"/>
          <w:szCs w:val="22"/>
          <w:lang w:val="lt-LT" w:eastAsia="en-US"/>
        </w:rPr>
      </w:pPr>
    </w:p>
    <w:p w14:paraId="63CF981C" w14:textId="77777777" w:rsidR="00CB5EB6" w:rsidRPr="00997273" w:rsidRDefault="00CB5EB6" w:rsidP="00CB5EB6">
      <w:pPr>
        <w:numPr>
          <w:ilvl w:val="12"/>
          <w:numId w:val="0"/>
        </w:numPr>
        <w:ind w:right="-2"/>
        <w:rPr>
          <w:rFonts w:eastAsia="Times New Roman" w:cs="Times New Roman"/>
          <w:i/>
          <w:iCs/>
          <w:noProof/>
          <w:sz w:val="22"/>
          <w:szCs w:val="22"/>
          <w:lang w:val="lt-LT" w:eastAsia="lt-LT" w:bidi="lt-LT"/>
        </w:rPr>
      </w:pPr>
      <w:r w:rsidRPr="00997273">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14:paraId="2E0B61AF"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05AF458D" w14:textId="77777777" w:rsidR="00CB5EB6" w:rsidRPr="00997273" w:rsidRDefault="00CB5EB6" w:rsidP="00CB5EB6">
      <w:pPr>
        <w:numPr>
          <w:ilvl w:val="12"/>
          <w:numId w:val="0"/>
        </w:numPr>
        <w:ind w:right="-2"/>
        <w:rPr>
          <w:rFonts w:eastAsia="Times New Roman" w:cs="Times New Roman"/>
          <w:noProof/>
          <w:sz w:val="22"/>
          <w:szCs w:val="22"/>
          <w:lang w:val="lt-LT" w:eastAsia="lt-LT" w:bidi="lt-LT"/>
        </w:rPr>
      </w:pPr>
    </w:p>
    <w:p w14:paraId="300BF6EF" w14:textId="77777777" w:rsidR="00CB5EB6" w:rsidRPr="00997273" w:rsidRDefault="00CB5EB6" w:rsidP="00CB5EB6">
      <w:pPr>
        <w:keepNext/>
        <w:numPr>
          <w:ilvl w:val="0"/>
          <w:numId w:val="2"/>
        </w:numPr>
        <w:tabs>
          <w:tab w:val="left" w:pos="567"/>
        </w:tabs>
        <w:spacing w:line="260" w:lineRule="exact"/>
        <w:ind w:left="567" w:right="-2"/>
        <w:rPr>
          <w:rFonts w:eastAsia="Times New Roman" w:cs="Times New Roman"/>
          <w:b/>
          <w:sz w:val="22"/>
          <w:szCs w:val="22"/>
          <w:lang w:val="lt-LT" w:eastAsia="lt-LT" w:bidi="lt-LT"/>
        </w:rPr>
      </w:pPr>
      <w:r w:rsidRPr="00997273">
        <w:rPr>
          <w:rFonts w:eastAsia="Times New Roman" w:cs="Times New Roman"/>
          <w:b/>
          <w:sz w:val="22"/>
          <w:szCs w:val="22"/>
          <w:lang w:val="lt-LT" w:eastAsia="lt-LT" w:bidi="lt-LT"/>
        </w:rPr>
        <w:t>Pakuotės turinys ir kita informacija</w:t>
      </w:r>
    </w:p>
    <w:p w14:paraId="560CF7F4" w14:textId="77777777" w:rsidR="00CB5EB6" w:rsidRPr="00997273" w:rsidRDefault="00CB5EB6" w:rsidP="00CB5EB6">
      <w:pPr>
        <w:keepNext/>
        <w:numPr>
          <w:ilvl w:val="12"/>
          <w:numId w:val="0"/>
        </w:numPr>
        <w:rPr>
          <w:rFonts w:eastAsia="Times New Roman" w:cs="Times New Roman"/>
          <w:sz w:val="22"/>
          <w:szCs w:val="22"/>
          <w:lang w:val="lt-LT" w:eastAsia="lt-LT" w:bidi="lt-LT"/>
        </w:rPr>
      </w:pPr>
    </w:p>
    <w:p w14:paraId="4A913045" w14:textId="77777777" w:rsidR="00CB5EB6" w:rsidRPr="00997273" w:rsidRDefault="00CB5EB6" w:rsidP="00CB5EB6">
      <w:pPr>
        <w:numPr>
          <w:ilvl w:val="12"/>
          <w:numId w:val="0"/>
        </w:numPr>
        <w:ind w:right="-2"/>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sz w:val="22"/>
          <w:szCs w:val="22"/>
          <w:lang w:val="lt-LT" w:eastAsia="lt-LT" w:bidi="lt-LT"/>
        </w:rPr>
        <w:t xml:space="preserve"> sudėtis </w:t>
      </w:r>
    </w:p>
    <w:p w14:paraId="3EF59EBC" w14:textId="77777777" w:rsidR="00CB5EB6" w:rsidRPr="002677C7" w:rsidRDefault="00CB5EB6" w:rsidP="00CB5EB6">
      <w:pPr>
        <w:pStyle w:val="Sraopastraipa"/>
        <w:numPr>
          <w:ilvl w:val="0"/>
          <w:numId w:val="5"/>
        </w:numPr>
        <w:ind w:left="540" w:hanging="540"/>
        <w:rPr>
          <w:i/>
          <w:iCs/>
          <w:noProof/>
          <w:sz w:val="22"/>
          <w:szCs w:val="22"/>
          <w:lang w:val="lt-LT" w:eastAsia="lt-LT" w:bidi="lt-LT"/>
        </w:rPr>
      </w:pPr>
      <w:r w:rsidRPr="002677C7">
        <w:rPr>
          <w:sz w:val="22"/>
          <w:szCs w:val="22"/>
          <w:lang w:val="lt-LT" w:eastAsia="lt-LT" w:bidi="lt-LT"/>
        </w:rPr>
        <w:lastRenderedPageBreak/>
        <w:t xml:space="preserve">Veiklioji medžiaga yra </w:t>
      </w:r>
      <w:proofErr w:type="spellStart"/>
      <w:r w:rsidRPr="002677C7">
        <w:rPr>
          <w:sz w:val="22"/>
          <w:szCs w:val="22"/>
          <w:lang w:val="lt-LT" w:eastAsia="lt-LT" w:bidi="lt-LT"/>
        </w:rPr>
        <w:t>sitagliptinas</w:t>
      </w:r>
      <w:proofErr w:type="spellEnd"/>
      <w:r w:rsidRPr="002677C7">
        <w:rPr>
          <w:sz w:val="22"/>
          <w:szCs w:val="22"/>
          <w:lang w:val="lt-LT" w:eastAsia="lt-LT" w:bidi="lt-LT"/>
        </w:rPr>
        <w:t>.</w:t>
      </w:r>
    </w:p>
    <w:p w14:paraId="6FD759B3" w14:textId="77777777" w:rsidR="00CB5EB6" w:rsidRPr="00E70362" w:rsidRDefault="00CB5EB6" w:rsidP="00CB5EB6">
      <w:pPr>
        <w:ind w:left="540"/>
        <w:rPr>
          <w:sz w:val="22"/>
          <w:szCs w:val="22"/>
          <w:lang w:val="lt-LT" w:eastAsia="en-US"/>
        </w:rPr>
      </w:pPr>
      <w:proofErr w:type="spellStart"/>
      <w:r w:rsidRPr="00297C23">
        <w:rPr>
          <w:rFonts w:eastAsia="Times New Roman" w:cs="Times New Roman"/>
          <w:bCs/>
          <w:sz w:val="22"/>
          <w:szCs w:val="22"/>
          <w:lang w:val="lt-LT" w:eastAsia="lt-LT" w:bidi="lt-LT"/>
        </w:rPr>
        <w:t>Meliglix</w:t>
      </w:r>
      <w:proofErr w:type="spellEnd"/>
      <w:r w:rsidRPr="00297C23">
        <w:rPr>
          <w:rFonts w:eastAsia="Times New Roman" w:cs="Times New Roman"/>
          <w:bCs/>
          <w:sz w:val="22"/>
          <w:szCs w:val="22"/>
          <w:lang w:val="lt-LT" w:eastAsia="lt-LT" w:bidi="lt-LT"/>
        </w:rPr>
        <w:t xml:space="preserve"> 25 mg</w:t>
      </w:r>
      <w:r>
        <w:rPr>
          <w:rFonts w:eastAsia="Times New Roman" w:cs="Times New Roman"/>
          <w:bCs/>
          <w:sz w:val="22"/>
          <w:szCs w:val="22"/>
          <w:lang w:val="lt-LT" w:eastAsia="lt-LT" w:bidi="lt-LT"/>
        </w:rPr>
        <w:t>.</w:t>
      </w:r>
      <w:r w:rsidRPr="00297C23">
        <w:rPr>
          <w:rFonts w:eastAsia="Times New Roman" w:cs="Times New Roman"/>
          <w:bCs/>
          <w:sz w:val="22"/>
          <w:szCs w:val="22"/>
          <w:lang w:val="lt-LT" w:eastAsia="lt-LT" w:bidi="lt-LT"/>
        </w:rPr>
        <w:t xml:space="preserve"> </w:t>
      </w:r>
      <w:r w:rsidRPr="00E70362">
        <w:rPr>
          <w:sz w:val="22"/>
          <w:szCs w:val="22"/>
          <w:lang w:val="lt-LT" w:eastAsia="en-US"/>
        </w:rPr>
        <w:t xml:space="preserve">Kiekvienoje plėvele dengtoje tabletėje yra </w:t>
      </w:r>
      <w:proofErr w:type="spellStart"/>
      <w:r w:rsidRPr="00E70362">
        <w:rPr>
          <w:sz w:val="22"/>
          <w:szCs w:val="22"/>
          <w:lang w:val="lt-LT" w:eastAsia="en-US"/>
        </w:rPr>
        <w:t>sitagliptino</w:t>
      </w:r>
      <w:proofErr w:type="spellEnd"/>
      <w:r w:rsidRPr="00E70362">
        <w:rPr>
          <w:sz w:val="22"/>
          <w:szCs w:val="22"/>
          <w:lang w:val="lt-LT" w:eastAsia="en-US"/>
        </w:rPr>
        <w:t xml:space="preserve"> hidrochlorido </w:t>
      </w:r>
      <w:proofErr w:type="spellStart"/>
      <w:r w:rsidRPr="00E70362">
        <w:rPr>
          <w:sz w:val="22"/>
          <w:szCs w:val="22"/>
          <w:lang w:val="lt-LT" w:eastAsia="en-US"/>
        </w:rPr>
        <w:t>monohidrato</w:t>
      </w:r>
      <w:proofErr w:type="spellEnd"/>
      <w:r w:rsidRPr="00E70362">
        <w:rPr>
          <w:sz w:val="22"/>
          <w:szCs w:val="22"/>
          <w:lang w:val="lt-LT" w:eastAsia="en-US"/>
        </w:rPr>
        <w:t xml:space="preserve">, atitinkančio 25 mg </w:t>
      </w:r>
      <w:proofErr w:type="spellStart"/>
      <w:r w:rsidRPr="00E70362">
        <w:rPr>
          <w:sz w:val="22"/>
          <w:szCs w:val="22"/>
          <w:lang w:val="lt-LT" w:eastAsia="en-US"/>
        </w:rPr>
        <w:t>sitagliptino</w:t>
      </w:r>
      <w:proofErr w:type="spellEnd"/>
      <w:r w:rsidRPr="00E70362">
        <w:rPr>
          <w:sz w:val="22"/>
          <w:szCs w:val="22"/>
          <w:lang w:val="lt-LT" w:eastAsia="en-US"/>
        </w:rPr>
        <w:t>.</w:t>
      </w:r>
    </w:p>
    <w:p w14:paraId="33992C34" w14:textId="77777777" w:rsidR="00CB5EB6" w:rsidRPr="00E70362" w:rsidRDefault="00CB5EB6" w:rsidP="00CB5EB6">
      <w:pPr>
        <w:ind w:left="540"/>
        <w:rPr>
          <w:sz w:val="22"/>
          <w:szCs w:val="22"/>
          <w:lang w:val="lt-LT" w:eastAsia="en-US"/>
        </w:rPr>
      </w:pPr>
      <w:proofErr w:type="spellStart"/>
      <w:r w:rsidRPr="00297C23">
        <w:rPr>
          <w:rFonts w:eastAsia="Times New Roman" w:cs="Times New Roman"/>
          <w:bCs/>
          <w:sz w:val="22"/>
          <w:szCs w:val="22"/>
          <w:lang w:val="lt-LT" w:eastAsia="lt-LT" w:bidi="lt-LT"/>
        </w:rPr>
        <w:t>Meliglix</w:t>
      </w:r>
      <w:proofErr w:type="spellEnd"/>
      <w:r w:rsidRPr="00297C23">
        <w:rPr>
          <w:rFonts w:eastAsia="Times New Roman" w:cs="Times New Roman"/>
          <w:bCs/>
          <w:sz w:val="22"/>
          <w:szCs w:val="22"/>
          <w:lang w:val="lt-LT" w:eastAsia="lt-LT" w:bidi="lt-LT"/>
        </w:rPr>
        <w:t xml:space="preserve"> 50 mg</w:t>
      </w:r>
      <w:r>
        <w:rPr>
          <w:rFonts w:eastAsia="Times New Roman" w:cs="Times New Roman"/>
          <w:bCs/>
          <w:sz w:val="22"/>
          <w:szCs w:val="22"/>
          <w:lang w:val="lt-LT" w:eastAsia="lt-LT" w:bidi="lt-LT"/>
        </w:rPr>
        <w:t xml:space="preserve">. </w:t>
      </w:r>
      <w:r w:rsidRPr="00E70362">
        <w:rPr>
          <w:sz w:val="22"/>
          <w:szCs w:val="22"/>
          <w:lang w:val="lt-LT" w:eastAsia="en-US"/>
        </w:rPr>
        <w:t xml:space="preserve">Kiekvienoje plėvele dengtoje tabletėje yra </w:t>
      </w:r>
      <w:proofErr w:type="spellStart"/>
      <w:r w:rsidRPr="00E70362">
        <w:rPr>
          <w:sz w:val="22"/>
          <w:szCs w:val="22"/>
          <w:lang w:val="lt-LT" w:eastAsia="en-US"/>
        </w:rPr>
        <w:t>sitagliptino</w:t>
      </w:r>
      <w:proofErr w:type="spellEnd"/>
      <w:r w:rsidRPr="00E70362">
        <w:rPr>
          <w:sz w:val="22"/>
          <w:szCs w:val="22"/>
          <w:lang w:val="lt-LT" w:eastAsia="en-US"/>
        </w:rPr>
        <w:t xml:space="preserve"> hidrochlorido </w:t>
      </w:r>
      <w:proofErr w:type="spellStart"/>
      <w:r w:rsidRPr="00E70362">
        <w:rPr>
          <w:sz w:val="22"/>
          <w:szCs w:val="22"/>
          <w:lang w:val="lt-LT" w:eastAsia="en-US"/>
        </w:rPr>
        <w:t>monohidrato</w:t>
      </w:r>
      <w:proofErr w:type="spellEnd"/>
      <w:r w:rsidRPr="00E70362">
        <w:rPr>
          <w:sz w:val="22"/>
          <w:szCs w:val="22"/>
          <w:lang w:val="lt-LT" w:eastAsia="en-US"/>
        </w:rPr>
        <w:t xml:space="preserve">, atitinkančio 50 mg </w:t>
      </w:r>
      <w:proofErr w:type="spellStart"/>
      <w:r w:rsidRPr="00E70362">
        <w:rPr>
          <w:sz w:val="22"/>
          <w:szCs w:val="22"/>
          <w:lang w:val="lt-LT" w:eastAsia="en-US"/>
        </w:rPr>
        <w:t>sitagliptino</w:t>
      </w:r>
      <w:proofErr w:type="spellEnd"/>
      <w:r w:rsidRPr="00E70362">
        <w:rPr>
          <w:sz w:val="22"/>
          <w:szCs w:val="22"/>
          <w:lang w:val="lt-LT" w:eastAsia="en-US"/>
        </w:rPr>
        <w:t>.</w:t>
      </w:r>
    </w:p>
    <w:p w14:paraId="16418A41" w14:textId="77777777" w:rsidR="00CB5EB6" w:rsidRPr="00E70362" w:rsidRDefault="00CB5EB6" w:rsidP="00CB5EB6">
      <w:pPr>
        <w:ind w:left="540"/>
        <w:rPr>
          <w:sz w:val="22"/>
          <w:szCs w:val="22"/>
          <w:lang w:val="lt-LT" w:eastAsia="en-US"/>
        </w:rPr>
      </w:pPr>
      <w:proofErr w:type="spellStart"/>
      <w:r w:rsidRPr="00297C23">
        <w:rPr>
          <w:rFonts w:eastAsia="Times New Roman" w:cs="Times New Roman"/>
          <w:bCs/>
          <w:sz w:val="22"/>
          <w:szCs w:val="22"/>
          <w:lang w:val="lt-LT" w:eastAsia="lt-LT" w:bidi="lt-LT"/>
        </w:rPr>
        <w:t>Meliglix</w:t>
      </w:r>
      <w:proofErr w:type="spellEnd"/>
      <w:r w:rsidRPr="00297C23">
        <w:rPr>
          <w:rFonts w:eastAsia="Times New Roman" w:cs="Times New Roman"/>
          <w:bCs/>
          <w:sz w:val="22"/>
          <w:szCs w:val="22"/>
          <w:lang w:val="lt-LT" w:eastAsia="lt-LT" w:bidi="lt-LT"/>
        </w:rPr>
        <w:t xml:space="preserve"> 100 mg</w:t>
      </w:r>
      <w:r>
        <w:rPr>
          <w:rFonts w:eastAsia="Times New Roman" w:cs="Times New Roman"/>
          <w:bCs/>
          <w:sz w:val="22"/>
          <w:szCs w:val="22"/>
          <w:lang w:val="lt-LT" w:eastAsia="lt-LT" w:bidi="lt-LT"/>
        </w:rPr>
        <w:t xml:space="preserve"> </w:t>
      </w:r>
      <w:r w:rsidRPr="00E70362">
        <w:rPr>
          <w:sz w:val="22"/>
          <w:szCs w:val="22"/>
          <w:lang w:val="lt-LT" w:eastAsia="en-US"/>
        </w:rPr>
        <w:t xml:space="preserve">Kiekvienoje plėvele dengtoje tabletėje yra </w:t>
      </w:r>
      <w:proofErr w:type="spellStart"/>
      <w:r w:rsidRPr="00E70362">
        <w:rPr>
          <w:sz w:val="22"/>
          <w:szCs w:val="22"/>
          <w:lang w:val="lt-LT" w:eastAsia="en-US"/>
        </w:rPr>
        <w:t>sitagliptino</w:t>
      </w:r>
      <w:proofErr w:type="spellEnd"/>
      <w:r w:rsidRPr="00E70362">
        <w:rPr>
          <w:sz w:val="22"/>
          <w:szCs w:val="22"/>
          <w:lang w:val="lt-LT" w:eastAsia="en-US"/>
        </w:rPr>
        <w:t xml:space="preserve"> hidrochlorido </w:t>
      </w:r>
      <w:proofErr w:type="spellStart"/>
      <w:r w:rsidRPr="00E70362">
        <w:rPr>
          <w:sz w:val="22"/>
          <w:szCs w:val="22"/>
          <w:lang w:val="lt-LT" w:eastAsia="en-US"/>
        </w:rPr>
        <w:t>monohidrato</w:t>
      </w:r>
      <w:proofErr w:type="spellEnd"/>
      <w:r w:rsidRPr="00E70362">
        <w:rPr>
          <w:sz w:val="22"/>
          <w:szCs w:val="22"/>
          <w:lang w:val="lt-LT" w:eastAsia="en-US"/>
        </w:rPr>
        <w:t xml:space="preserve">, atitinkančio 100 mg </w:t>
      </w:r>
      <w:proofErr w:type="spellStart"/>
      <w:r w:rsidRPr="00E70362">
        <w:rPr>
          <w:sz w:val="22"/>
          <w:szCs w:val="22"/>
          <w:lang w:val="lt-LT" w:eastAsia="en-US"/>
        </w:rPr>
        <w:t>sitagliptino</w:t>
      </w:r>
      <w:proofErr w:type="spellEnd"/>
      <w:r w:rsidRPr="00E70362">
        <w:rPr>
          <w:sz w:val="22"/>
          <w:szCs w:val="22"/>
          <w:lang w:val="lt-LT" w:eastAsia="en-US"/>
        </w:rPr>
        <w:t>.</w:t>
      </w:r>
    </w:p>
    <w:p w14:paraId="6B619E67" w14:textId="77777777" w:rsidR="00CB5EB6" w:rsidRDefault="00CB5EB6" w:rsidP="00CB5EB6">
      <w:pPr>
        <w:rPr>
          <w:sz w:val="22"/>
          <w:szCs w:val="22"/>
          <w:lang w:val="lt-LT" w:eastAsia="lt-LT" w:bidi="lt-LT"/>
        </w:rPr>
      </w:pPr>
    </w:p>
    <w:p w14:paraId="1B06B780" w14:textId="77777777" w:rsidR="00CB5EB6" w:rsidRPr="00E90BFB" w:rsidRDefault="00CB5EB6" w:rsidP="00CB5EB6">
      <w:pPr>
        <w:rPr>
          <w:noProof/>
          <w:sz w:val="22"/>
          <w:szCs w:val="22"/>
          <w:lang w:val="lt-LT" w:eastAsia="lt-LT" w:bidi="lt-LT"/>
        </w:rPr>
      </w:pPr>
      <w:r w:rsidRPr="00E90BFB">
        <w:rPr>
          <w:sz w:val="22"/>
          <w:szCs w:val="22"/>
          <w:lang w:val="lt-LT" w:eastAsia="lt-LT" w:bidi="lt-LT"/>
        </w:rPr>
        <w:t>Pagalbinės medžiagos yra</w:t>
      </w:r>
      <w:r>
        <w:rPr>
          <w:sz w:val="22"/>
          <w:szCs w:val="22"/>
          <w:lang w:val="lt-LT" w:eastAsia="lt-LT" w:bidi="lt-LT"/>
        </w:rPr>
        <w:t>:</w:t>
      </w:r>
      <w:r w:rsidRPr="00E90BFB">
        <w:rPr>
          <w:sz w:val="22"/>
          <w:szCs w:val="22"/>
          <w:lang w:val="lt-LT" w:eastAsia="lt-LT" w:bidi="lt-LT"/>
        </w:rPr>
        <w:t xml:space="preserve"> </w:t>
      </w:r>
      <w:r>
        <w:rPr>
          <w:noProof/>
          <w:sz w:val="22"/>
          <w:szCs w:val="22"/>
          <w:lang w:val="lt-LT" w:eastAsia="lt-LT" w:bidi="lt-LT"/>
        </w:rPr>
        <w:t>t</w:t>
      </w:r>
      <w:r w:rsidRPr="006A464D">
        <w:rPr>
          <w:noProof/>
          <w:sz w:val="22"/>
          <w:szCs w:val="22"/>
          <w:lang w:val="lt-LT" w:eastAsia="lt-LT" w:bidi="lt-LT"/>
        </w:rPr>
        <w:t>abletės šerdis: mikrokristalinė celiuliozė (PH101, PH102), kalcio-vandenilio fosfatas, krospovidonas B tipo, magnio stearatas augalinės kilmės, natrio stearilfumaratas. Tabletės plėvelė</w:t>
      </w:r>
      <w:r>
        <w:rPr>
          <w:noProof/>
          <w:sz w:val="22"/>
          <w:szCs w:val="22"/>
          <w:lang w:val="lt-LT" w:eastAsia="lt-LT" w:bidi="lt-LT"/>
        </w:rPr>
        <w:t>s sudėtyje yra</w:t>
      </w:r>
      <w:r w:rsidRPr="006A464D">
        <w:rPr>
          <w:noProof/>
          <w:sz w:val="22"/>
          <w:szCs w:val="22"/>
          <w:lang w:val="lt-LT" w:eastAsia="lt-LT" w:bidi="lt-LT"/>
        </w:rPr>
        <w:t>: polivinilo alkoholis (E1203), makrogolis (E1521), talkas (E553b), titano dioksidas (E171), raudonasis geležies oksidas (E172), geltonasis geležies oksidas (E172)</w:t>
      </w:r>
      <w:r>
        <w:rPr>
          <w:noProof/>
          <w:sz w:val="22"/>
          <w:szCs w:val="22"/>
          <w:lang w:val="lt-LT" w:eastAsia="lt-LT" w:bidi="lt-LT"/>
        </w:rPr>
        <w:t>.</w:t>
      </w:r>
    </w:p>
    <w:p w14:paraId="6BBA7A7F" w14:textId="77777777" w:rsidR="00CB5EB6" w:rsidRPr="00703A45" w:rsidRDefault="00CB5EB6" w:rsidP="00CB5EB6">
      <w:pPr>
        <w:rPr>
          <w:noProof/>
          <w:sz w:val="22"/>
          <w:szCs w:val="22"/>
          <w:lang w:val="lt-LT" w:eastAsia="lt-LT" w:bidi="lt-LT"/>
        </w:rPr>
      </w:pPr>
    </w:p>
    <w:p w14:paraId="6BFA4189" w14:textId="77777777" w:rsidR="00CB5EB6" w:rsidRDefault="00CB5EB6" w:rsidP="00CB5EB6">
      <w:pPr>
        <w:numPr>
          <w:ilvl w:val="12"/>
          <w:numId w:val="0"/>
        </w:numPr>
        <w:ind w:right="-2"/>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Meliglix</w:t>
      </w:r>
      <w:proofErr w:type="spellEnd"/>
      <w:r w:rsidRPr="00997273">
        <w:rPr>
          <w:rFonts w:eastAsia="Times New Roman" w:cs="Times New Roman"/>
          <w:b/>
          <w:sz w:val="22"/>
          <w:szCs w:val="22"/>
          <w:lang w:val="lt-LT" w:eastAsia="lt-LT" w:bidi="lt-LT"/>
        </w:rPr>
        <w:t xml:space="preserve"> išvaizda ir kiekis pakuotėje</w:t>
      </w:r>
    </w:p>
    <w:p w14:paraId="7AB11815" w14:textId="77777777" w:rsidR="00CB5EB6" w:rsidRPr="00997273" w:rsidRDefault="00CB5EB6" w:rsidP="00CB5EB6">
      <w:pPr>
        <w:numPr>
          <w:ilvl w:val="12"/>
          <w:numId w:val="0"/>
        </w:numPr>
        <w:ind w:right="-2"/>
        <w:rPr>
          <w:rFonts w:eastAsia="Times New Roman" w:cs="Times New Roman"/>
          <w:b/>
          <w:sz w:val="22"/>
          <w:szCs w:val="22"/>
          <w:lang w:val="lt-LT" w:eastAsia="lt-LT" w:bidi="lt-LT"/>
        </w:rPr>
      </w:pPr>
    </w:p>
    <w:p w14:paraId="76F5CC72" w14:textId="77777777" w:rsidR="00CB5EB6" w:rsidRPr="00AE2AD2" w:rsidRDefault="00CB5EB6" w:rsidP="00CB5EB6">
      <w:pPr>
        <w:widowControl w:val="0"/>
        <w:tabs>
          <w:tab w:val="left" w:pos="567"/>
        </w:tabs>
        <w:rPr>
          <w:rFonts w:cs="Times New Roman"/>
          <w:sz w:val="22"/>
          <w:szCs w:val="22"/>
          <w:lang w:val="lt-LT" w:eastAsia="en-US"/>
        </w:rPr>
      </w:pPr>
      <w:proofErr w:type="spellStart"/>
      <w:r w:rsidRPr="00AE2AD2">
        <w:rPr>
          <w:rFonts w:eastAsia="Times New Roman" w:cs="Times New Roman"/>
          <w:bCs/>
          <w:sz w:val="22"/>
          <w:szCs w:val="22"/>
          <w:lang w:val="lt-LT" w:eastAsia="lt-LT" w:bidi="lt-LT"/>
        </w:rPr>
        <w:t>Meliglix</w:t>
      </w:r>
      <w:proofErr w:type="spellEnd"/>
      <w:r w:rsidRPr="00AE2AD2">
        <w:rPr>
          <w:rFonts w:eastAsia="Times New Roman" w:cs="Times New Roman"/>
          <w:bCs/>
          <w:sz w:val="22"/>
          <w:szCs w:val="22"/>
          <w:lang w:val="lt-LT" w:eastAsia="lt-LT" w:bidi="lt-LT"/>
        </w:rPr>
        <w:t xml:space="preserve"> 25 mg</w:t>
      </w:r>
      <w:r>
        <w:rPr>
          <w:rFonts w:eastAsia="Times New Roman" w:cs="Times New Roman"/>
          <w:bCs/>
          <w:sz w:val="22"/>
          <w:szCs w:val="22"/>
          <w:lang w:val="lt-LT" w:eastAsia="lt-LT" w:bidi="lt-LT"/>
        </w:rPr>
        <w:t>:</w:t>
      </w:r>
      <w:r>
        <w:rPr>
          <w:rFonts w:cs="Times New Roman"/>
          <w:sz w:val="22"/>
          <w:szCs w:val="22"/>
          <w:lang w:val="lt-LT" w:eastAsia="en-US"/>
        </w:rPr>
        <w:t xml:space="preserve"> r</w:t>
      </w:r>
      <w:r w:rsidRPr="00AE2AD2">
        <w:rPr>
          <w:rFonts w:cs="Times New Roman"/>
          <w:sz w:val="22"/>
          <w:szCs w:val="22"/>
          <w:lang w:val="lt-LT" w:eastAsia="en-US"/>
        </w:rPr>
        <w:t>ausva, apvali 6,</w:t>
      </w:r>
      <w:r>
        <w:rPr>
          <w:rFonts w:cs="Times New Roman"/>
          <w:sz w:val="22"/>
          <w:szCs w:val="22"/>
          <w:lang w:val="lt-LT" w:eastAsia="en-US"/>
        </w:rPr>
        <w:t>1</w:t>
      </w:r>
      <w:r w:rsidRPr="00AE2AD2">
        <w:rPr>
          <w:rFonts w:cs="Times New Roman"/>
          <w:sz w:val="22"/>
          <w:szCs w:val="22"/>
          <w:lang w:val="lt-LT" w:eastAsia="en-US"/>
        </w:rPr>
        <w:t> mm skersmens plėvele dengta tabletė, kurios vienoje pusėje yra įspaudas „25“</w:t>
      </w:r>
      <w:r>
        <w:rPr>
          <w:rFonts w:cs="Times New Roman"/>
          <w:sz w:val="22"/>
          <w:szCs w:val="22"/>
          <w:lang w:val="lt-LT" w:eastAsia="en-US"/>
        </w:rPr>
        <w:t>, o kita pusė lygi</w:t>
      </w:r>
      <w:r w:rsidRPr="00AE2AD2">
        <w:rPr>
          <w:rFonts w:cs="Times New Roman"/>
          <w:sz w:val="22"/>
          <w:szCs w:val="22"/>
          <w:lang w:val="lt-LT" w:eastAsia="en-US"/>
        </w:rPr>
        <w:t>.</w:t>
      </w:r>
    </w:p>
    <w:p w14:paraId="4EB12421" w14:textId="77777777" w:rsidR="00CB5EB6" w:rsidRPr="00036BBD" w:rsidRDefault="00CB5EB6" w:rsidP="00CB5EB6">
      <w:pPr>
        <w:tabs>
          <w:tab w:val="left" w:pos="567"/>
        </w:tabs>
        <w:rPr>
          <w:rFonts w:cs="Times New Roman"/>
          <w:sz w:val="22"/>
          <w:szCs w:val="22"/>
          <w:lang w:val="lt-LT" w:eastAsia="en-US"/>
        </w:rPr>
      </w:pPr>
    </w:p>
    <w:p w14:paraId="7CC3E36C" w14:textId="77777777" w:rsidR="00CB5EB6" w:rsidRPr="00AE2AD2" w:rsidRDefault="00CB5EB6" w:rsidP="00CB5EB6">
      <w:pPr>
        <w:widowControl w:val="0"/>
        <w:tabs>
          <w:tab w:val="left" w:pos="567"/>
        </w:tabs>
        <w:rPr>
          <w:rFonts w:cs="Times New Roman"/>
          <w:sz w:val="22"/>
          <w:szCs w:val="22"/>
          <w:lang w:val="lt-LT" w:eastAsia="en-US"/>
        </w:rPr>
      </w:pPr>
      <w:proofErr w:type="spellStart"/>
      <w:r w:rsidRPr="00AE2AD2">
        <w:rPr>
          <w:rFonts w:eastAsia="Times New Roman" w:cs="Times New Roman"/>
          <w:bCs/>
          <w:sz w:val="22"/>
          <w:szCs w:val="22"/>
          <w:lang w:val="lt-LT" w:eastAsia="lt-LT" w:bidi="lt-LT"/>
        </w:rPr>
        <w:t>Meliglix</w:t>
      </w:r>
      <w:proofErr w:type="spellEnd"/>
      <w:r w:rsidRPr="00AE2AD2">
        <w:rPr>
          <w:rFonts w:eastAsia="Times New Roman" w:cs="Times New Roman"/>
          <w:bCs/>
          <w:sz w:val="22"/>
          <w:szCs w:val="22"/>
          <w:lang w:val="lt-LT" w:eastAsia="lt-LT" w:bidi="lt-LT"/>
        </w:rPr>
        <w:t xml:space="preserve"> 50 mg</w:t>
      </w:r>
      <w:r>
        <w:rPr>
          <w:rFonts w:eastAsia="Times New Roman" w:cs="Times New Roman"/>
          <w:bCs/>
          <w:sz w:val="22"/>
          <w:szCs w:val="22"/>
          <w:lang w:val="lt-LT" w:eastAsia="lt-LT" w:bidi="lt-LT"/>
        </w:rPr>
        <w:t>:</w:t>
      </w:r>
      <w:r>
        <w:rPr>
          <w:rFonts w:cs="Times New Roman"/>
          <w:sz w:val="22"/>
          <w:szCs w:val="22"/>
          <w:lang w:val="lt-LT" w:eastAsia="en-US"/>
        </w:rPr>
        <w:t xml:space="preserve"> š</w:t>
      </w:r>
      <w:r w:rsidRPr="00AE2AD2">
        <w:rPr>
          <w:rFonts w:cs="Times New Roman"/>
          <w:sz w:val="22"/>
          <w:szCs w:val="22"/>
          <w:lang w:val="lt-LT" w:eastAsia="en-US"/>
        </w:rPr>
        <w:t>viesiai rausva, apvali 8,</w:t>
      </w:r>
      <w:r>
        <w:rPr>
          <w:rFonts w:cs="Times New Roman"/>
          <w:sz w:val="22"/>
          <w:szCs w:val="22"/>
          <w:lang w:val="lt-LT" w:eastAsia="en-US"/>
        </w:rPr>
        <w:t>1</w:t>
      </w:r>
      <w:r w:rsidRPr="00AE2AD2">
        <w:rPr>
          <w:rFonts w:cs="Times New Roman"/>
          <w:sz w:val="22"/>
          <w:szCs w:val="22"/>
          <w:lang w:val="lt-LT" w:eastAsia="en-US"/>
        </w:rPr>
        <w:t> mm skersmens plėvele dengta tabletė, kurios vienoje pusėje yra įspaudas „50“</w:t>
      </w:r>
      <w:r>
        <w:rPr>
          <w:rFonts w:cs="Times New Roman"/>
          <w:sz w:val="22"/>
          <w:szCs w:val="22"/>
          <w:lang w:val="lt-LT" w:eastAsia="en-US"/>
        </w:rPr>
        <w:t>, o kita pusė lygi</w:t>
      </w:r>
      <w:r w:rsidRPr="00AE2AD2">
        <w:rPr>
          <w:rFonts w:cs="Times New Roman"/>
          <w:sz w:val="22"/>
          <w:szCs w:val="22"/>
          <w:lang w:val="lt-LT" w:eastAsia="en-US"/>
        </w:rPr>
        <w:t>.</w:t>
      </w:r>
    </w:p>
    <w:p w14:paraId="01F8937C" w14:textId="77777777" w:rsidR="00CB5EB6" w:rsidRPr="00036BBD" w:rsidRDefault="00CB5EB6" w:rsidP="00CB5EB6">
      <w:pPr>
        <w:tabs>
          <w:tab w:val="left" w:pos="567"/>
        </w:tabs>
        <w:rPr>
          <w:rFonts w:cs="Times New Roman"/>
          <w:sz w:val="22"/>
          <w:szCs w:val="22"/>
          <w:lang w:val="lt-LT" w:eastAsia="en-US"/>
        </w:rPr>
      </w:pPr>
    </w:p>
    <w:p w14:paraId="383EA93B" w14:textId="77777777" w:rsidR="00CB5EB6" w:rsidRPr="00AE2AD2" w:rsidRDefault="00CB5EB6" w:rsidP="00CB5EB6">
      <w:pPr>
        <w:widowControl w:val="0"/>
        <w:tabs>
          <w:tab w:val="left" w:pos="567"/>
        </w:tabs>
        <w:rPr>
          <w:rFonts w:cs="Times New Roman"/>
          <w:sz w:val="22"/>
          <w:szCs w:val="22"/>
          <w:lang w:val="lt-LT" w:eastAsia="en-US"/>
        </w:rPr>
      </w:pPr>
      <w:proofErr w:type="spellStart"/>
      <w:r w:rsidRPr="00AE2AD2">
        <w:rPr>
          <w:rFonts w:eastAsia="Times New Roman" w:cs="Times New Roman"/>
          <w:bCs/>
          <w:sz w:val="22"/>
          <w:szCs w:val="22"/>
          <w:lang w:val="lt-LT" w:eastAsia="lt-LT" w:bidi="lt-LT"/>
        </w:rPr>
        <w:t>Meliglix</w:t>
      </w:r>
      <w:proofErr w:type="spellEnd"/>
      <w:r w:rsidRPr="00AE2AD2">
        <w:rPr>
          <w:rFonts w:eastAsia="Times New Roman" w:cs="Times New Roman"/>
          <w:bCs/>
          <w:sz w:val="22"/>
          <w:szCs w:val="22"/>
          <w:lang w:val="lt-LT" w:eastAsia="lt-LT" w:bidi="lt-LT"/>
        </w:rPr>
        <w:t xml:space="preserve"> 100 mg</w:t>
      </w:r>
      <w:r>
        <w:rPr>
          <w:rFonts w:eastAsia="Times New Roman" w:cs="Times New Roman"/>
          <w:bCs/>
          <w:sz w:val="22"/>
          <w:szCs w:val="22"/>
          <w:lang w:val="lt-LT" w:eastAsia="lt-LT" w:bidi="lt-LT"/>
        </w:rPr>
        <w:t>:</w:t>
      </w:r>
      <w:r>
        <w:rPr>
          <w:rFonts w:cs="Times New Roman"/>
          <w:sz w:val="22"/>
          <w:szCs w:val="22"/>
          <w:lang w:val="lt-LT" w:eastAsia="en-US"/>
        </w:rPr>
        <w:t xml:space="preserve"> š</w:t>
      </w:r>
      <w:r w:rsidRPr="00AE2AD2">
        <w:rPr>
          <w:rFonts w:cs="Times New Roman"/>
          <w:sz w:val="22"/>
          <w:szCs w:val="22"/>
          <w:lang w:val="lt-LT" w:eastAsia="en-US"/>
        </w:rPr>
        <w:t>viesiai ruda, apvali 10,</w:t>
      </w:r>
      <w:r>
        <w:rPr>
          <w:rFonts w:cs="Times New Roman"/>
          <w:sz w:val="22"/>
          <w:szCs w:val="22"/>
          <w:lang w:val="lt-LT" w:eastAsia="en-US"/>
        </w:rPr>
        <w:t>1</w:t>
      </w:r>
      <w:r w:rsidRPr="00AE2AD2">
        <w:rPr>
          <w:rFonts w:cs="Times New Roman"/>
          <w:sz w:val="22"/>
          <w:szCs w:val="22"/>
          <w:lang w:val="lt-LT" w:eastAsia="en-US"/>
        </w:rPr>
        <w:t> mm skersmens plėvele dengta tabletė, kurios vienoje pusėje yra įspaudas „100“</w:t>
      </w:r>
      <w:r>
        <w:rPr>
          <w:rFonts w:cs="Times New Roman"/>
          <w:sz w:val="22"/>
          <w:szCs w:val="22"/>
          <w:lang w:val="lt-LT" w:eastAsia="en-US"/>
        </w:rPr>
        <w:t>, o kita pusė lygi</w:t>
      </w:r>
      <w:r w:rsidRPr="00AE2AD2">
        <w:rPr>
          <w:rFonts w:cs="Times New Roman"/>
          <w:sz w:val="22"/>
          <w:szCs w:val="22"/>
          <w:lang w:val="lt-LT" w:eastAsia="en-US"/>
        </w:rPr>
        <w:t>.</w:t>
      </w:r>
    </w:p>
    <w:p w14:paraId="56EF0437" w14:textId="77777777" w:rsidR="00CB5EB6" w:rsidRPr="00997273" w:rsidRDefault="00CB5EB6" w:rsidP="00CB5EB6">
      <w:pPr>
        <w:tabs>
          <w:tab w:val="left" w:pos="567"/>
        </w:tabs>
        <w:rPr>
          <w:rFonts w:eastAsia="Times New Roman" w:cs="Times New Roman"/>
          <w:noProof/>
          <w:sz w:val="22"/>
          <w:szCs w:val="22"/>
          <w:lang w:val="lt-LT" w:eastAsia="lt-LT" w:bidi="lt-LT"/>
        </w:rPr>
      </w:pPr>
    </w:p>
    <w:p w14:paraId="2A81A346" w14:textId="77777777" w:rsidR="00CB5EB6" w:rsidRPr="00A039D8" w:rsidRDefault="00CB5EB6" w:rsidP="00CB5EB6">
      <w:pPr>
        <w:tabs>
          <w:tab w:val="left" w:pos="567"/>
        </w:tabs>
        <w:spacing w:line="260" w:lineRule="exact"/>
        <w:rPr>
          <w:rFonts w:eastAsia="Times New Roman" w:cs="Times New Roman"/>
          <w:sz w:val="22"/>
          <w:szCs w:val="22"/>
          <w:lang w:val="lt-LT" w:eastAsia="en-US"/>
        </w:rPr>
      </w:pPr>
      <w:r>
        <w:rPr>
          <w:rFonts w:cs="Times New Roman"/>
          <w:sz w:val="22"/>
          <w:szCs w:val="22"/>
          <w:lang w:val="lt-LT" w:eastAsia="en-US"/>
        </w:rPr>
        <w:t>Aliuminio-</w:t>
      </w:r>
      <w:r w:rsidRPr="00A039D8">
        <w:rPr>
          <w:rFonts w:cs="Times New Roman"/>
          <w:sz w:val="22"/>
          <w:szCs w:val="22"/>
          <w:lang w:val="lt-LT" w:eastAsia="en-US"/>
        </w:rPr>
        <w:t>PVC/PE/PVDC lizdin</w:t>
      </w:r>
      <w:r>
        <w:rPr>
          <w:rFonts w:cs="Times New Roman"/>
          <w:sz w:val="22"/>
          <w:szCs w:val="22"/>
          <w:lang w:val="lt-LT" w:eastAsia="en-US"/>
        </w:rPr>
        <w:t>ės</w:t>
      </w:r>
      <w:r w:rsidRPr="00A039D8">
        <w:rPr>
          <w:rFonts w:cs="Times New Roman"/>
          <w:sz w:val="22"/>
          <w:szCs w:val="22"/>
          <w:lang w:val="lt-LT" w:eastAsia="en-US"/>
        </w:rPr>
        <w:t xml:space="preserve"> plokštel</w:t>
      </w:r>
      <w:r>
        <w:rPr>
          <w:rFonts w:cs="Times New Roman"/>
          <w:sz w:val="22"/>
          <w:szCs w:val="22"/>
          <w:lang w:val="lt-LT" w:eastAsia="en-US"/>
        </w:rPr>
        <w:t>ės</w:t>
      </w:r>
      <w:r w:rsidRPr="00A039D8">
        <w:rPr>
          <w:rFonts w:eastAsia="Times New Roman" w:cs="Times New Roman"/>
          <w:sz w:val="22"/>
          <w:szCs w:val="22"/>
          <w:lang w:val="lt-LT" w:eastAsia="en-US"/>
        </w:rPr>
        <w:t>.</w:t>
      </w:r>
      <w:r w:rsidRPr="006A464D">
        <w:rPr>
          <w:rFonts w:eastAsia="TimesNewRoman" w:cs="Times New Roman"/>
          <w:sz w:val="22"/>
          <w:szCs w:val="22"/>
          <w:lang w:val="lt-LT" w:eastAsia="en-US"/>
        </w:rPr>
        <w:t xml:space="preserve"> </w:t>
      </w:r>
      <w:r>
        <w:rPr>
          <w:rFonts w:eastAsia="TimesNewRoman" w:cs="Times New Roman"/>
          <w:sz w:val="22"/>
          <w:szCs w:val="22"/>
          <w:lang w:val="lt-LT" w:eastAsia="en-US"/>
        </w:rPr>
        <w:t>Pakuotėse yra po 14, 28, 30, 56, 84, 90 arba 98 plėvele dengtas tabletes</w:t>
      </w:r>
    </w:p>
    <w:p w14:paraId="4A61807B" w14:textId="77777777" w:rsidR="00CB5EB6" w:rsidRPr="00997273" w:rsidRDefault="00CB5EB6" w:rsidP="00CB5EB6">
      <w:pPr>
        <w:tabs>
          <w:tab w:val="left" w:pos="567"/>
        </w:tabs>
        <w:spacing w:line="260" w:lineRule="exact"/>
        <w:rPr>
          <w:rFonts w:eastAsia="Times New Roman" w:cs="Times New Roman"/>
          <w:sz w:val="22"/>
          <w:szCs w:val="22"/>
          <w:lang w:val="lt-LT" w:eastAsia="en-US"/>
        </w:rPr>
      </w:pPr>
    </w:p>
    <w:p w14:paraId="198AD689" w14:textId="77777777" w:rsidR="00CB5EB6" w:rsidRPr="00997273" w:rsidRDefault="00CB5EB6" w:rsidP="00CB5EB6">
      <w:pPr>
        <w:tabs>
          <w:tab w:val="left" w:pos="567"/>
        </w:tabs>
        <w:spacing w:line="260" w:lineRule="exact"/>
        <w:rPr>
          <w:rFonts w:eastAsia="Times New Roman" w:cs="Times New Roman"/>
          <w:sz w:val="22"/>
          <w:szCs w:val="22"/>
          <w:lang w:val="lt-LT" w:eastAsia="en-US"/>
        </w:rPr>
      </w:pPr>
      <w:r w:rsidRPr="00997273">
        <w:rPr>
          <w:rFonts w:eastAsia="Times New Roman" w:cs="Times New Roman"/>
          <w:sz w:val="22"/>
          <w:szCs w:val="22"/>
          <w:lang w:val="lt-LT" w:eastAsia="en-US"/>
        </w:rPr>
        <w:t>Gali būti tiekiamos ne visų dydžių pakuotės.</w:t>
      </w:r>
    </w:p>
    <w:p w14:paraId="7E55162A" w14:textId="77777777" w:rsidR="00CB5EB6" w:rsidRPr="00997273" w:rsidRDefault="00CB5EB6" w:rsidP="00CB5EB6">
      <w:pPr>
        <w:keepNext/>
        <w:numPr>
          <w:ilvl w:val="12"/>
          <w:numId w:val="0"/>
        </w:numPr>
        <w:ind w:right="-2"/>
        <w:rPr>
          <w:rFonts w:eastAsia="Times New Roman" w:cs="Times New Roman"/>
          <w:b/>
          <w:sz w:val="22"/>
          <w:szCs w:val="22"/>
          <w:lang w:val="lt-LT" w:eastAsia="lt-LT" w:bidi="lt-LT"/>
        </w:rPr>
      </w:pPr>
    </w:p>
    <w:p w14:paraId="214045A4" w14:textId="77777777" w:rsidR="00CB5EB6" w:rsidRPr="00997273" w:rsidRDefault="00CB5EB6" w:rsidP="00CB5EB6">
      <w:pPr>
        <w:keepNext/>
        <w:numPr>
          <w:ilvl w:val="12"/>
          <w:numId w:val="0"/>
        </w:numPr>
        <w:ind w:right="-2"/>
        <w:rPr>
          <w:rFonts w:eastAsia="Times New Roman" w:cs="Times New Roman"/>
          <w:b/>
          <w:sz w:val="22"/>
          <w:szCs w:val="22"/>
          <w:lang w:val="lt-LT" w:eastAsia="lt-LT" w:bidi="lt-LT"/>
        </w:rPr>
      </w:pPr>
      <w:r w:rsidRPr="00997273">
        <w:rPr>
          <w:rFonts w:eastAsia="Times New Roman" w:cs="Times New Roman"/>
          <w:b/>
          <w:sz w:val="22"/>
          <w:szCs w:val="22"/>
          <w:lang w:val="lt-LT" w:eastAsia="lt-LT" w:bidi="lt-LT"/>
        </w:rPr>
        <w:t>Registruotojas</w:t>
      </w:r>
    </w:p>
    <w:p w14:paraId="39BC6C23" w14:textId="77777777" w:rsidR="00CB5EB6" w:rsidRPr="009E3930" w:rsidRDefault="00CB5EB6" w:rsidP="00CB5EB6">
      <w:pPr>
        <w:tabs>
          <w:tab w:val="left" w:pos="567"/>
        </w:tabs>
        <w:rPr>
          <w:rFonts w:eastAsia="Times New Roman" w:cs="Times New Roman"/>
          <w:noProof/>
          <w:sz w:val="22"/>
          <w:szCs w:val="22"/>
          <w:lang w:val="lt-LT" w:eastAsia="lt-LT" w:bidi="lt-LT"/>
        </w:rPr>
      </w:pPr>
      <w:r w:rsidRPr="009E3930">
        <w:rPr>
          <w:rFonts w:eastAsia="Times New Roman" w:cs="Times New Roman"/>
          <w:noProof/>
          <w:sz w:val="22"/>
          <w:szCs w:val="22"/>
          <w:lang w:val="lt-LT" w:eastAsia="lt-LT" w:bidi="lt-LT"/>
        </w:rPr>
        <w:t>PHARMAZAC S.A.</w:t>
      </w:r>
    </w:p>
    <w:p w14:paraId="0C8D401A" w14:textId="77777777" w:rsidR="00CB5EB6" w:rsidRDefault="00CB5EB6" w:rsidP="00CB5EB6">
      <w:pPr>
        <w:tabs>
          <w:tab w:val="left" w:pos="567"/>
        </w:tabs>
        <w:rPr>
          <w:rFonts w:eastAsia="Times New Roman" w:cs="Times New Roman"/>
          <w:noProof/>
          <w:sz w:val="22"/>
          <w:szCs w:val="22"/>
          <w:lang w:val="lt-LT" w:eastAsia="lt-LT" w:bidi="lt-LT"/>
        </w:rPr>
      </w:pPr>
      <w:r w:rsidRPr="00C151FC">
        <w:rPr>
          <w:rFonts w:eastAsia="Times New Roman" w:cs="Times New Roman"/>
          <w:noProof/>
          <w:sz w:val="22"/>
          <w:szCs w:val="22"/>
          <w:lang w:val="lt-LT" w:eastAsia="lt-LT" w:bidi="lt-LT"/>
        </w:rPr>
        <w:t>Anastasiou Zaroliagki 1 and Dimitriou Lampros 6, Kerateas Industrial Park, Veniza, Lavreotiki, Keratea, Attica, 190 01</w:t>
      </w:r>
      <w:r>
        <w:rPr>
          <w:rFonts w:eastAsia="Times New Roman" w:cs="Times New Roman"/>
          <w:noProof/>
          <w:sz w:val="22"/>
          <w:szCs w:val="22"/>
          <w:lang w:val="lt-LT" w:eastAsia="lt-LT" w:bidi="lt-LT"/>
        </w:rPr>
        <w:t xml:space="preserve"> </w:t>
      </w:r>
      <w:r w:rsidRPr="00611D60">
        <w:rPr>
          <w:rFonts w:eastAsia="Times New Roman" w:cs="Times New Roman"/>
          <w:noProof/>
          <w:sz w:val="22"/>
          <w:szCs w:val="22"/>
          <w:lang w:val="lt-LT" w:eastAsia="lt-LT" w:bidi="lt-LT"/>
        </w:rPr>
        <w:t xml:space="preserve">, </w:t>
      </w:r>
      <w:r w:rsidRPr="00D23AFC">
        <w:rPr>
          <w:rFonts w:eastAsia="Times New Roman" w:cs="Times New Roman"/>
          <w:noProof/>
          <w:sz w:val="22"/>
          <w:szCs w:val="22"/>
          <w:lang w:val="lt-LT" w:eastAsia="lt-LT" w:bidi="lt-LT"/>
        </w:rPr>
        <w:t>G</w:t>
      </w:r>
      <w:r w:rsidRPr="009229FC">
        <w:rPr>
          <w:rFonts w:eastAsia="Times New Roman" w:cs="Times New Roman"/>
          <w:noProof/>
          <w:sz w:val="22"/>
          <w:szCs w:val="22"/>
          <w:lang w:val="lt-LT" w:eastAsia="lt-LT" w:bidi="lt-LT"/>
        </w:rPr>
        <w:t>raikija</w:t>
      </w:r>
    </w:p>
    <w:p w14:paraId="21E0E091" w14:textId="77777777" w:rsidR="00CB5EB6" w:rsidRPr="00997273" w:rsidRDefault="00CB5EB6" w:rsidP="00CB5EB6">
      <w:pPr>
        <w:tabs>
          <w:tab w:val="left" w:pos="567"/>
        </w:tabs>
        <w:rPr>
          <w:rFonts w:eastAsia="Times New Roman" w:cs="Times New Roman"/>
          <w:noProof/>
          <w:sz w:val="22"/>
          <w:szCs w:val="22"/>
          <w:lang w:val="lt-LT" w:eastAsia="lt-LT" w:bidi="lt-LT"/>
        </w:rPr>
      </w:pPr>
    </w:p>
    <w:p w14:paraId="4B13DA37" w14:textId="77777777" w:rsidR="00CB5EB6" w:rsidRPr="00297C23" w:rsidRDefault="00CB5EB6" w:rsidP="00CB5EB6">
      <w:pPr>
        <w:rPr>
          <w:rFonts w:eastAsia="Times New Roman" w:cs="Times New Roman"/>
          <w:b/>
          <w:bCs/>
          <w:sz w:val="22"/>
          <w:szCs w:val="22"/>
          <w:lang w:val="lt-LT" w:eastAsia="en-US"/>
        </w:rPr>
      </w:pPr>
      <w:r w:rsidRPr="00297C23">
        <w:rPr>
          <w:rFonts w:eastAsia="Times New Roman" w:cs="Times New Roman"/>
          <w:b/>
          <w:bCs/>
          <w:sz w:val="22"/>
          <w:szCs w:val="22"/>
          <w:lang w:val="lt-LT" w:eastAsia="en-US"/>
        </w:rPr>
        <w:t>Gamintojas</w:t>
      </w:r>
    </w:p>
    <w:p w14:paraId="53A74B04" w14:textId="77777777" w:rsidR="00CB5EB6" w:rsidRPr="00BB1CB8" w:rsidRDefault="00CB5EB6" w:rsidP="00CB5EB6">
      <w:pPr>
        <w:tabs>
          <w:tab w:val="left" w:pos="567"/>
        </w:tabs>
        <w:rPr>
          <w:rFonts w:eastAsia="Times New Roman" w:cs="Times New Roman"/>
          <w:sz w:val="22"/>
          <w:szCs w:val="24"/>
          <w:lang w:val="lt-LT" w:eastAsia="en-US"/>
        </w:rPr>
      </w:pPr>
      <w:proofErr w:type="spellStart"/>
      <w:r w:rsidRPr="00BB1CB8">
        <w:rPr>
          <w:rFonts w:eastAsia="Times New Roman" w:cs="Times New Roman"/>
          <w:sz w:val="22"/>
          <w:szCs w:val="24"/>
          <w:lang w:val="lt-LT" w:eastAsia="en-US"/>
        </w:rPr>
        <w:t>Remedica</w:t>
      </w:r>
      <w:proofErr w:type="spellEnd"/>
      <w:r w:rsidRPr="00BB1CB8">
        <w:rPr>
          <w:rFonts w:eastAsia="Times New Roman" w:cs="Times New Roman"/>
          <w:sz w:val="22"/>
          <w:szCs w:val="24"/>
          <w:lang w:val="lt-LT" w:eastAsia="en-US"/>
        </w:rPr>
        <w:t xml:space="preserve"> Ltd.</w:t>
      </w:r>
    </w:p>
    <w:p w14:paraId="53F5CCE4" w14:textId="77777777" w:rsidR="00CB5EB6" w:rsidRPr="00BB1CB8" w:rsidRDefault="00CB5EB6" w:rsidP="00CB5EB6">
      <w:pPr>
        <w:tabs>
          <w:tab w:val="left" w:pos="567"/>
        </w:tabs>
        <w:rPr>
          <w:rFonts w:eastAsia="Times New Roman" w:cs="Times New Roman"/>
          <w:sz w:val="22"/>
          <w:szCs w:val="24"/>
          <w:lang w:val="lt-LT" w:eastAsia="en-US"/>
        </w:rPr>
      </w:pPr>
      <w:proofErr w:type="spellStart"/>
      <w:r w:rsidRPr="00BB1CB8">
        <w:rPr>
          <w:rFonts w:eastAsia="Times New Roman" w:cs="Times New Roman"/>
          <w:sz w:val="22"/>
          <w:szCs w:val="24"/>
          <w:lang w:val="lt-LT" w:eastAsia="en-US"/>
        </w:rPr>
        <w:t>Aharnon</w:t>
      </w:r>
      <w:proofErr w:type="spellEnd"/>
      <w:r w:rsidRPr="00BB1CB8">
        <w:rPr>
          <w:rFonts w:eastAsia="Times New Roman" w:cs="Times New Roman"/>
          <w:sz w:val="22"/>
          <w:szCs w:val="24"/>
          <w:lang w:val="lt-LT" w:eastAsia="en-US"/>
        </w:rPr>
        <w:t xml:space="preserve"> </w:t>
      </w:r>
      <w:proofErr w:type="spellStart"/>
      <w:r w:rsidRPr="00BB1CB8">
        <w:rPr>
          <w:rFonts w:eastAsia="Times New Roman" w:cs="Times New Roman"/>
          <w:sz w:val="22"/>
          <w:szCs w:val="24"/>
          <w:lang w:val="lt-LT" w:eastAsia="en-US"/>
        </w:rPr>
        <w:t>Street</w:t>
      </w:r>
      <w:proofErr w:type="spellEnd"/>
      <w:r w:rsidRPr="00BB1CB8">
        <w:rPr>
          <w:rFonts w:eastAsia="Times New Roman" w:cs="Times New Roman"/>
          <w:sz w:val="22"/>
          <w:szCs w:val="24"/>
          <w:lang w:val="lt-LT" w:eastAsia="en-US"/>
        </w:rPr>
        <w:t xml:space="preserve">, </w:t>
      </w:r>
      <w:proofErr w:type="spellStart"/>
      <w:r w:rsidRPr="00BB1CB8">
        <w:rPr>
          <w:rFonts w:eastAsia="Times New Roman" w:cs="Times New Roman"/>
          <w:sz w:val="22"/>
          <w:szCs w:val="24"/>
          <w:lang w:val="lt-LT" w:eastAsia="en-US"/>
        </w:rPr>
        <w:t>Limassol</w:t>
      </w:r>
      <w:proofErr w:type="spellEnd"/>
      <w:r w:rsidRPr="00BB1CB8">
        <w:rPr>
          <w:rFonts w:eastAsia="Times New Roman" w:cs="Times New Roman"/>
          <w:sz w:val="22"/>
          <w:szCs w:val="24"/>
          <w:lang w:val="lt-LT" w:eastAsia="en-US"/>
        </w:rPr>
        <w:t xml:space="preserve"> </w:t>
      </w:r>
      <w:proofErr w:type="spellStart"/>
      <w:r w:rsidRPr="00BB1CB8">
        <w:rPr>
          <w:rFonts w:eastAsia="Times New Roman" w:cs="Times New Roman"/>
          <w:sz w:val="22"/>
          <w:szCs w:val="24"/>
          <w:lang w:val="lt-LT" w:eastAsia="en-US"/>
        </w:rPr>
        <w:t>Industrial</w:t>
      </w:r>
      <w:proofErr w:type="spellEnd"/>
      <w:r w:rsidRPr="00BB1CB8">
        <w:rPr>
          <w:rFonts w:eastAsia="Times New Roman" w:cs="Times New Roman"/>
          <w:sz w:val="22"/>
          <w:szCs w:val="24"/>
          <w:lang w:val="lt-LT" w:eastAsia="en-US"/>
        </w:rPr>
        <w:t xml:space="preserve"> </w:t>
      </w:r>
      <w:proofErr w:type="spellStart"/>
      <w:r w:rsidRPr="00BB1CB8">
        <w:rPr>
          <w:rFonts w:eastAsia="Times New Roman" w:cs="Times New Roman"/>
          <w:sz w:val="22"/>
          <w:szCs w:val="24"/>
          <w:lang w:val="lt-LT" w:eastAsia="en-US"/>
        </w:rPr>
        <w:t>Estate</w:t>
      </w:r>
      <w:proofErr w:type="spellEnd"/>
    </w:p>
    <w:p w14:paraId="17C22B03" w14:textId="77777777" w:rsidR="00CB5EB6" w:rsidRPr="00BB1CB8" w:rsidRDefault="00CB5EB6" w:rsidP="00CB5EB6">
      <w:pPr>
        <w:tabs>
          <w:tab w:val="left" w:pos="567"/>
        </w:tabs>
        <w:rPr>
          <w:rFonts w:eastAsia="Times New Roman" w:cs="Times New Roman"/>
          <w:sz w:val="22"/>
          <w:szCs w:val="24"/>
          <w:lang w:val="lt-LT" w:eastAsia="en-US"/>
        </w:rPr>
      </w:pPr>
      <w:r w:rsidRPr="00BB1CB8">
        <w:rPr>
          <w:rFonts w:eastAsia="Times New Roman" w:cs="Times New Roman"/>
          <w:sz w:val="22"/>
          <w:szCs w:val="24"/>
          <w:lang w:val="lt-LT" w:eastAsia="en-US"/>
        </w:rPr>
        <w:t xml:space="preserve">3056, </w:t>
      </w:r>
      <w:proofErr w:type="spellStart"/>
      <w:r w:rsidRPr="00BB1CB8">
        <w:rPr>
          <w:rFonts w:eastAsia="Times New Roman" w:cs="Times New Roman"/>
          <w:sz w:val="22"/>
          <w:szCs w:val="24"/>
          <w:lang w:val="lt-LT" w:eastAsia="en-US"/>
        </w:rPr>
        <w:t>Limassol</w:t>
      </w:r>
      <w:proofErr w:type="spellEnd"/>
    </w:p>
    <w:p w14:paraId="0EF8BFF3" w14:textId="77777777" w:rsidR="00CB5EB6" w:rsidRPr="001234CC" w:rsidRDefault="00CB5EB6" w:rsidP="00CB5EB6">
      <w:pPr>
        <w:tabs>
          <w:tab w:val="left" w:pos="567"/>
        </w:tabs>
        <w:rPr>
          <w:rFonts w:eastAsia="Times New Roman" w:cs="Times New Roman"/>
          <w:sz w:val="22"/>
          <w:szCs w:val="24"/>
          <w:lang w:val="lt-LT" w:eastAsia="en-US"/>
        </w:rPr>
      </w:pPr>
      <w:r>
        <w:rPr>
          <w:rFonts w:eastAsia="Times New Roman" w:cs="Times New Roman"/>
          <w:sz w:val="22"/>
          <w:szCs w:val="24"/>
          <w:lang w:val="lt-LT" w:eastAsia="en-US"/>
        </w:rPr>
        <w:t>Kipras</w:t>
      </w:r>
    </w:p>
    <w:p w14:paraId="77E8870B" w14:textId="77777777" w:rsidR="00CB5EB6" w:rsidRDefault="00CB5EB6" w:rsidP="00CB5EB6">
      <w:pPr>
        <w:tabs>
          <w:tab w:val="left" w:pos="567"/>
        </w:tabs>
        <w:autoSpaceDE w:val="0"/>
        <w:autoSpaceDN w:val="0"/>
        <w:adjustRightInd w:val="0"/>
        <w:spacing w:line="260" w:lineRule="exact"/>
        <w:rPr>
          <w:rFonts w:eastAsia="Times New Roman" w:cs="Times New Roman"/>
          <w:bCs/>
          <w:snapToGrid w:val="0"/>
          <w:sz w:val="22"/>
          <w:szCs w:val="22"/>
          <w:lang w:val="lt-LT" w:eastAsia="en-US"/>
        </w:rPr>
      </w:pPr>
    </w:p>
    <w:p w14:paraId="2E91B2EC" w14:textId="77777777" w:rsidR="00CB5EB6" w:rsidRDefault="00CB5EB6" w:rsidP="00CB5EB6">
      <w:pPr>
        <w:keepNext/>
        <w:tabs>
          <w:tab w:val="left" w:pos="567"/>
        </w:tabs>
        <w:suppressAutoHyphens/>
        <w:spacing w:after="120"/>
        <w:rPr>
          <w:rFonts w:eastAsia="SimSun" w:cs="Times New Roman"/>
          <w:color w:val="000000"/>
          <w:sz w:val="22"/>
          <w:szCs w:val="22"/>
          <w:lang w:val="lt-LT" w:eastAsia="ar-SA"/>
        </w:rPr>
      </w:pPr>
      <w:r w:rsidRPr="0032719C">
        <w:rPr>
          <w:rFonts w:eastAsia="SimSun" w:cs="Times New Roman"/>
          <w:b/>
          <w:color w:val="000000"/>
          <w:sz w:val="22"/>
          <w:szCs w:val="22"/>
          <w:lang w:val="lt-LT" w:eastAsia="ar-SA"/>
        </w:rPr>
        <w:t>Šis vaistas E</w:t>
      </w:r>
      <w:r>
        <w:rPr>
          <w:rFonts w:eastAsia="SimSun" w:cs="Times New Roman"/>
          <w:b/>
          <w:color w:val="000000"/>
          <w:sz w:val="22"/>
          <w:szCs w:val="22"/>
          <w:lang w:val="lt-LT" w:eastAsia="ar-SA"/>
        </w:rPr>
        <w:t>uropos ekonominės erdvės</w:t>
      </w:r>
      <w:r w:rsidRPr="0032719C">
        <w:rPr>
          <w:rFonts w:eastAsia="SimSun" w:cs="Times New Roman"/>
          <w:b/>
          <w:color w:val="000000"/>
          <w:sz w:val="22"/>
          <w:szCs w:val="22"/>
          <w:lang w:val="lt-LT" w:eastAsia="ar-SA"/>
        </w:rPr>
        <w:t xml:space="preserve"> valstybėse narėse registruotas tokiais pavadinimais</w:t>
      </w:r>
      <w:r w:rsidRPr="0032719C">
        <w:rPr>
          <w:rFonts w:eastAsia="SimSun" w:cs="Times New Roman"/>
          <w:color w:val="000000"/>
          <w:sz w:val="22"/>
          <w:szCs w:val="22"/>
          <w:lang w:val="lt-LT" w:eastAsia="ar-SA"/>
        </w:rPr>
        <w:t>:</w:t>
      </w:r>
    </w:p>
    <w:p w14:paraId="2689E060" w14:textId="77777777" w:rsidR="00CB5EB6" w:rsidRDefault="00CB5EB6" w:rsidP="00CB5EB6">
      <w:pPr>
        <w:keepNext/>
        <w:tabs>
          <w:tab w:val="left" w:pos="567"/>
        </w:tabs>
        <w:suppressAutoHyphens/>
        <w:spacing w:after="120"/>
        <w:rPr>
          <w:rFonts w:eastAsia="SimSun" w:cs="Times New Roman"/>
          <w:color w:val="000000"/>
          <w:sz w:val="22"/>
          <w:szCs w:val="22"/>
          <w:lang w:val="lt-LT" w:eastAsia="ar-SA"/>
        </w:rPr>
      </w:pPr>
    </w:p>
    <w:tbl>
      <w:tblPr>
        <w:tblStyle w:val="Lentelstinklelis1"/>
        <w:tblW w:w="8222" w:type="dxa"/>
        <w:tblInd w:w="108" w:type="dxa"/>
        <w:tblLayout w:type="fixed"/>
        <w:tblLook w:val="04A0" w:firstRow="1" w:lastRow="0" w:firstColumn="1" w:lastColumn="0" w:noHBand="0" w:noVBand="1"/>
      </w:tblPr>
      <w:tblGrid>
        <w:gridCol w:w="2977"/>
        <w:gridCol w:w="5245"/>
      </w:tblGrid>
      <w:tr w:rsidR="00CB5EB6" w:rsidRPr="00D81FC3" w14:paraId="6A7D783A" w14:textId="77777777" w:rsidTr="001F00B2">
        <w:trPr>
          <w:trHeight w:hRule="exact" w:val="611"/>
        </w:trPr>
        <w:tc>
          <w:tcPr>
            <w:tcW w:w="2977" w:type="dxa"/>
          </w:tcPr>
          <w:p w14:paraId="12719826"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Danija</w:t>
            </w:r>
          </w:p>
        </w:tc>
        <w:tc>
          <w:tcPr>
            <w:tcW w:w="5245" w:type="dxa"/>
          </w:tcPr>
          <w:p w14:paraId="2AE6920B" w14:textId="77777777" w:rsidR="00CB5EB6" w:rsidRPr="002E77F6" w:rsidRDefault="00CB5EB6" w:rsidP="001F00B2">
            <w:pPr>
              <w:rPr>
                <w:bCs/>
                <w:sz w:val="22"/>
                <w:szCs w:val="22"/>
              </w:rPr>
            </w:pPr>
            <w:r w:rsidRPr="002E77F6">
              <w:rPr>
                <w:bCs/>
                <w:sz w:val="22"/>
                <w:szCs w:val="22"/>
              </w:rPr>
              <w:t>Meliglix</w:t>
            </w:r>
          </w:p>
        </w:tc>
      </w:tr>
      <w:tr w:rsidR="00CB5EB6" w:rsidRPr="00D81FC3" w14:paraId="34652CFB" w14:textId="77777777" w:rsidTr="001F00B2">
        <w:trPr>
          <w:trHeight w:hRule="exact" w:val="1132"/>
        </w:trPr>
        <w:tc>
          <w:tcPr>
            <w:tcW w:w="2977" w:type="dxa"/>
          </w:tcPr>
          <w:p w14:paraId="6A7A26CE" w14:textId="77777777" w:rsidR="00CB5EB6" w:rsidRPr="002E77F6" w:rsidRDefault="00CB5EB6" w:rsidP="001F00B2">
            <w:pPr>
              <w:spacing w:line="267" w:lineRule="exact"/>
              <w:ind w:left="102"/>
              <w:jc w:val="center"/>
              <w:rPr>
                <w:sz w:val="22"/>
                <w:szCs w:val="22"/>
              </w:rPr>
            </w:pPr>
            <w:r w:rsidRPr="002E77F6">
              <w:rPr>
                <w:sz w:val="22"/>
                <w:szCs w:val="22"/>
              </w:rPr>
              <w:t xml:space="preserve"> </w:t>
            </w:r>
            <w:r w:rsidRPr="002E77F6">
              <w:rPr>
                <w:snapToGrid w:val="0"/>
                <w:sz w:val="22"/>
                <w:szCs w:val="22"/>
                <w:lang w:val="lt-LT" w:eastAsia="en-US"/>
              </w:rPr>
              <w:t>Vokietija</w:t>
            </w:r>
            <w:r w:rsidRPr="002E77F6">
              <w:rPr>
                <w:sz w:val="22"/>
                <w:szCs w:val="22"/>
              </w:rPr>
              <w:t xml:space="preserve"> </w:t>
            </w:r>
          </w:p>
        </w:tc>
        <w:tc>
          <w:tcPr>
            <w:tcW w:w="5245" w:type="dxa"/>
          </w:tcPr>
          <w:p w14:paraId="6B2F8F97" w14:textId="77777777" w:rsidR="00CB5EB6" w:rsidRPr="002E77F6" w:rsidRDefault="00CB5EB6" w:rsidP="001F00B2">
            <w:pPr>
              <w:rPr>
                <w:sz w:val="22"/>
                <w:szCs w:val="22"/>
              </w:rPr>
            </w:pPr>
            <w:r w:rsidRPr="002E77F6">
              <w:rPr>
                <w:sz w:val="22"/>
                <w:szCs w:val="22"/>
              </w:rPr>
              <w:t>Meliglix</w:t>
            </w:r>
            <w:r w:rsidRPr="002E77F6">
              <w:rPr>
                <w:bCs/>
                <w:sz w:val="22"/>
                <w:szCs w:val="22"/>
              </w:rPr>
              <w:t xml:space="preserve"> Filmtabletten 25 mg </w:t>
            </w:r>
          </w:p>
          <w:p w14:paraId="1AA47D22" w14:textId="77777777" w:rsidR="00CB5EB6" w:rsidRPr="002E77F6" w:rsidRDefault="00CB5EB6" w:rsidP="001F00B2">
            <w:pPr>
              <w:rPr>
                <w:bCs/>
                <w:sz w:val="22"/>
                <w:szCs w:val="22"/>
              </w:rPr>
            </w:pPr>
            <w:r w:rsidRPr="002E77F6">
              <w:rPr>
                <w:bCs/>
                <w:sz w:val="22"/>
                <w:szCs w:val="22"/>
              </w:rPr>
              <w:t xml:space="preserve">Meliglix Filmtabletten 50 mg </w:t>
            </w:r>
          </w:p>
          <w:p w14:paraId="33613CC5" w14:textId="77777777" w:rsidR="00CB5EB6" w:rsidRPr="002E77F6" w:rsidRDefault="00CB5EB6" w:rsidP="001F00B2">
            <w:pPr>
              <w:rPr>
                <w:sz w:val="22"/>
                <w:szCs w:val="22"/>
              </w:rPr>
            </w:pPr>
            <w:r w:rsidRPr="002E77F6">
              <w:rPr>
                <w:bCs/>
                <w:sz w:val="22"/>
                <w:szCs w:val="22"/>
              </w:rPr>
              <w:t xml:space="preserve">Meliglix Filmtabletten 100 mg </w:t>
            </w:r>
          </w:p>
        </w:tc>
      </w:tr>
      <w:tr w:rsidR="00CB5EB6" w:rsidRPr="0029028D" w14:paraId="03F90153" w14:textId="77777777" w:rsidTr="001F00B2">
        <w:trPr>
          <w:trHeight w:hRule="exact" w:val="977"/>
        </w:trPr>
        <w:tc>
          <w:tcPr>
            <w:tcW w:w="2977" w:type="dxa"/>
          </w:tcPr>
          <w:p w14:paraId="287B63BD"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Graikija</w:t>
            </w:r>
            <w:r w:rsidRPr="002E77F6">
              <w:rPr>
                <w:sz w:val="22"/>
                <w:szCs w:val="22"/>
              </w:rPr>
              <w:t xml:space="preserve"> </w:t>
            </w:r>
          </w:p>
        </w:tc>
        <w:tc>
          <w:tcPr>
            <w:tcW w:w="5245" w:type="dxa"/>
          </w:tcPr>
          <w:p w14:paraId="20AE193C" w14:textId="77777777" w:rsidR="00CB5EB6" w:rsidRPr="002E77F6" w:rsidRDefault="00CB5EB6" w:rsidP="001F00B2">
            <w:pPr>
              <w:rPr>
                <w:bCs/>
                <w:sz w:val="22"/>
                <w:szCs w:val="22"/>
                <w:lang w:val="el-GR"/>
              </w:rPr>
            </w:pPr>
            <w:r w:rsidRPr="002E77F6">
              <w:rPr>
                <w:bCs/>
                <w:sz w:val="22"/>
                <w:szCs w:val="22"/>
              </w:rPr>
              <w:t>Meliglix</w:t>
            </w:r>
            <w:r w:rsidRPr="002E77F6">
              <w:rPr>
                <w:bCs/>
                <w:sz w:val="22"/>
                <w:szCs w:val="22"/>
                <w:lang w:val="el-GR"/>
              </w:rPr>
              <w:t xml:space="preserve"> επικαλυμμένα με λεπτό υμένιο δισκία 25 </w:t>
            </w:r>
            <w:r w:rsidRPr="002E77F6">
              <w:rPr>
                <w:bCs/>
                <w:sz w:val="22"/>
                <w:szCs w:val="22"/>
              </w:rPr>
              <w:t>mg</w:t>
            </w:r>
          </w:p>
          <w:p w14:paraId="520AE8E4" w14:textId="77777777" w:rsidR="00CB5EB6" w:rsidRPr="002E77F6" w:rsidRDefault="00CB5EB6" w:rsidP="001F00B2">
            <w:pPr>
              <w:rPr>
                <w:bCs/>
                <w:sz w:val="22"/>
                <w:szCs w:val="22"/>
                <w:lang w:val="el-GR"/>
              </w:rPr>
            </w:pPr>
            <w:r w:rsidRPr="002E77F6">
              <w:rPr>
                <w:bCs/>
                <w:sz w:val="22"/>
                <w:szCs w:val="22"/>
              </w:rPr>
              <w:t>Meliglix</w:t>
            </w:r>
            <w:r w:rsidRPr="002E77F6">
              <w:rPr>
                <w:bCs/>
                <w:sz w:val="22"/>
                <w:szCs w:val="22"/>
                <w:lang w:val="el-GR"/>
              </w:rPr>
              <w:t xml:space="preserve"> επικαλυμμένα με λεπτό υμένιο δισκία 50 </w:t>
            </w:r>
            <w:r w:rsidRPr="002E77F6">
              <w:rPr>
                <w:bCs/>
                <w:sz w:val="22"/>
                <w:szCs w:val="22"/>
              </w:rPr>
              <w:t>mg</w:t>
            </w:r>
          </w:p>
          <w:p w14:paraId="0795415B" w14:textId="77777777" w:rsidR="00CB5EB6" w:rsidRPr="002E77F6" w:rsidRDefault="00CB5EB6" w:rsidP="001F00B2">
            <w:pPr>
              <w:rPr>
                <w:bCs/>
                <w:sz w:val="22"/>
                <w:szCs w:val="22"/>
                <w:lang w:val="el-GR"/>
              </w:rPr>
            </w:pPr>
            <w:r w:rsidRPr="002E77F6">
              <w:rPr>
                <w:bCs/>
                <w:sz w:val="22"/>
                <w:szCs w:val="22"/>
              </w:rPr>
              <w:t>Meliglix</w:t>
            </w:r>
            <w:r w:rsidRPr="002E77F6">
              <w:rPr>
                <w:bCs/>
                <w:sz w:val="22"/>
                <w:szCs w:val="22"/>
                <w:lang w:val="el-GR"/>
              </w:rPr>
              <w:t xml:space="preserve"> επικαλυμμένα με λεπτό υμένιο δισκία 100 </w:t>
            </w:r>
            <w:r w:rsidRPr="002E77F6">
              <w:rPr>
                <w:bCs/>
                <w:sz w:val="22"/>
                <w:szCs w:val="22"/>
              </w:rPr>
              <w:t>mg</w:t>
            </w:r>
          </w:p>
        </w:tc>
      </w:tr>
      <w:tr w:rsidR="00CB5EB6" w:rsidRPr="00D81FC3" w14:paraId="6D11AA96" w14:textId="77777777" w:rsidTr="001F00B2">
        <w:trPr>
          <w:trHeight w:hRule="exact" w:val="683"/>
        </w:trPr>
        <w:tc>
          <w:tcPr>
            <w:tcW w:w="2977" w:type="dxa"/>
          </w:tcPr>
          <w:p w14:paraId="02B488A6" w14:textId="77777777" w:rsidR="00CB5EB6" w:rsidRPr="002E77F6" w:rsidRDefault="00CB5EB6" w:rsidP="001F00B2">
            <w:pPr>
              <w:spacing w:line="267" w:lineRule="exact"/>
              <w:ind w:left="102"/>
              <w:jc w:val="center"/>
              <w:rPr>
                <w:spacing w:val="-2"/>
                <w:sz w:val="22"/>
                <w:szCs w:val="22"/>
              </w:rPr>
            </w:pPr>
            <w:r w:rsidRPr="002E77F6">
              <w:rPr>
                <w:snapToGrid w:val="0"/>
                <w:sz w:val="22"/>
                <w:szCs w:val="22"/>
                <w:lang w:val="lt-LT" w:eastAsia="en-US"/>
              </w:rPr>
              <w:t>Portugalija</w:t>
            </w:r>
          </w:p>
        </w:tc>
        <w:tc>
          <w:tcPr>
            <w:tcW w:w="5245" w:type="dxa"/>
          </w:tcPr>
          <w:p w14:paraId="62EB0452" w14:textId="77777777" w:rsidR="00CB5EB6" w:rsidRPr="002E77F6" w:rsidRDefault="00CB5EB6" w:rsidP="001F00B2">
            <w:pPr>
              <w:rPr>
                <w:rFonts w:eastAsiaTheme="minorHAnsi"/>
                <w:bCs/>
                <w:sz w:val="22"/>
                <w:szCs w:val="22"/>
              </w:rPr>
            </w:pPr>
            <w:r w:rsidRPr="002E77F6">
              <w:rPr>
                <w:bCs/>
                <w:sz w:val="22"/>
                <w:szCs w:val="22"/>
              </w:rPr>
              <w:t>Meliglix</w:t>
            </w:r>
          </w:p>
        </w:tc>
      </w:tr>
      <w:tr w:rsidR="00CB5EB6" w:rsidRPr="00D81FC3" w14:paraId="38F89713" w14:textId="77777777" w:rsidTr="001F00B2">
        <w:trPr>
          <w:trHeight w:hRule="exact" w:val="1157"/>
        </w:trPr>
        <w:tc>
          <w:tcPr>
            <w:tcW w:w="2977" w:type="dxa"/>
          </w:tcPr>
          <w:p w14:paraId="59CA2371"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lastRenderedPageBreak/>
              <w:t>Rumunija</w:t>
            </w:r>
            <w:r w:rsidRPr="002E77F6">
              <w:rPr>
                <w:spacing w:val="-2"/>
                <w:sz w:val="22"/>
                <w:szCs w:val="22"/>
              </w:rPr>
              <w:t xml:space="preserve"> </w:t>
            </w:r>
          </w:p>
        </w:tc>
        <w:tc>
          <w:tcPr>
            <w:tcW w:w="5245" w:type="dxa"/>
          </w:tcPr>
          <w:p w14:paraId="3ABE9612" w14:textId="77777777" w:rsidR="00CB5EB6" w:rsidRPr="002E77F6" w:rsidRDefault="00CB5EB6" w:rsidP="001F00B2">
            <w:pPr>
              <w:rPr>
                <w:bCs/>
                <w:sz w:val="22"/>
                <w:szCs w:val="22"/>
              </w:rPr>
            </w:pPr>
            <w:r w:rsidRPr="002E77F6">
              <w:rPr>
                <w:bCs/>
                <w:sz w:val="22"/>
                <w:szCs w:val="22"/>
              </w:rPr>
              <w:t>Meliglix</w:t>
            </w:r>
            <w:r w:rsidRPr="002E77F6">
              <w:rPr>
                <w:sz w:val="22"/>
                <w:szCs w:val="22"/>
              </w:rPr>
              <w:t xml:space="preserve"> 25 mg comprimate filmate</w:t>
            </w:r>
          </w:p>
          <w:p w14:paraId="3C8FF938" w14:textId="77777777" w:rsidR="00CB5EB6" w:rsidRPr="002E77F6" w:rsidRDefault="00CB5EB6" w:rsidP="001F00B2">
            <w:pPr>
              <w:rPr>
                <w:sz w:val="22"/>
                <w:szCs w:val="22"/>
                <w:lang w:val="en-US"/>
              </w:rPr>
            </w:pPr>
            <w:r w:rsidRPr="002E77F6">
              <w:rPr>
                <w:bCs/>
                <w:sz w:val="22"/>
                <w:szCs w:val="22"/>
              </w:rPr>
              <w:t xml:space="preserve">Meliglix </w:t>
            </w:r>
            <w:r w:rsidRPr="002E77F6">
              <w:rPr>
                <w:sz w:val="22"/>
                <w:szCs w:val="22"/>
              </w:rPr>
              <w:t>50 mg comprimate filmate</w:t>
            </w:r>
          </w:p>
          <w:p w14:paraId="7A58BA86" w14:textId="77777777" w:rsidR="00CB5EB6" w:rsidRPr="002E77F6" w:rsidRDefault="00CB5EB6" w:rsidP="001F00B2">
            <w:pPr>
              <w:rPr>
                <w:rFonts w:eastAsiaTheme="minorHAnsi"/>
                <w:bCs/>
                <w:sz w:val="22"/>
                <w:szCs w:val="22"/>
              </w:rPr>
            </w:pPr>
            <w:r w:rsidRPr="002E77F6">
              <w:rPr>
                <w:bCs/>
                <w:sz w:val="22"/>
                <w:szCs w:val="22"/>
              </w:rPr>
              <w:t xml:space="preserve">Meliglix </w:t>
            </w:r>
            <w:r w:rsidRPr="002E77F6">
              <w:rPr>
                <w:sz w:val="22"/>
                <w:szCs w:val="22"/>
              </w:rPr>
              <w:t>100 mg comprimate filmate</w:t>
            </w:r>
          </w:p>
        </w:tc>
      </w:tr>
      <w:tr w:rsidR="00CB5EB6" w:rsidRPr="00D81FC3" w14:paraId="596F46F9" w14:textId="77777777" w:rsidTr="001F00B2">
        <w:trPr>
          <w:trHeight w:hRule="exact" w:val="1021"/>
        </w:trPr>
        <w:tc>
          <w:tcPr>
            <w:tcW w:w="2977" w:type="dxa"/>
          </w:tcPr>
          <w:p w14:paraId="33C87910" w14:textId="77777777" w:rsidR="00CB5EB6" w:rsidRPr="002E77F6" w:rsidRDefault="00CB5EB6" w:rsidP="001F00B2">
            <w:pPr>
              <w:spacing w:line="267" w:lineRule="exact"/>
              <w:jc w:val="center"/>
              <w:rPr>
                <w:spacing w:val="-2"/>
                <w:sz w:val="22"/>
                <w:szCs w:val="22"/>
              </w:rPr>
            </w:pPr>
            <w:r w:rsidRPr="002E77F6">
              <w:rPr>
                <w:snapToGrid w:val="0"/>
                <w:sz w:val="22"/>
                <w:szCs w:val="22"/>
                <w:lang w:val="lt-LT" w:eastAsia="en-US"/>
              </w:rPr>
              <w:t>Slovėnija</w:t>
            </w:r>
            <w:r w:rsidRPr="002E77F6">
              <w:rPr>
                <w:sz w:val="22"/>
                <w:szCs w:val="22"/>
              </w:rPr>
              <w:t xml:space="preserve"> </w:t>
            </w:r>
          </w:p>
        </w:tc>
        <w:tc>
          <w:tcPr>
            <w:tcW w:w="5245" w:type="dxa"/>
          </w:tcPr>
          <w:p w14:paraId="2CD92764" w14:textId="77777777" w:rsidR="00CB5EB6" w:rsidRPr="002E77F6" w:rsidRDefault="00CB5EB6" w:rsidP="001F00B2">
            <w:pPr>
              <w:rPr>
                <w:bCs/>
                <w:sz w:val="22"/>
                <w:szCs w:val="22"/>
              </w:rPr>
            </w:pPr>
            <w:r w:rsidRPr="002E77F6">
              <w:rPr>
                <w:bCs/>
                <w:sz w:val="22"/>
                <w:szCs w:val="22"/>
              </w:rPr>
              <w:t>Meliglix</w:t>
            </w:r>
            <w:r w:rsidRPr="002E77F6">
              <w:rPr>
                <w:bCs/>
                <w:sz w:val="22"/>
                <w:szCs w:val="22"/>
                <w:lang w:val="cs-CZ"/>
              </w:rPr>
              <w:t xml:space="preserve"> 25 mg filmsko obložene tablete</w:t>
            </w:r>
            <w:r w:rsidRPr="002E77F6">
              <w:rPr>
                <w:bCs/>
                <w:sz w:val="22"/>
                <w:szCs w:val="22"/>
              </w:rPr>
              <w:t xml:space="preserve"> </w:t>
            </w:r>
          </w:p>
          <w:p w14:paraId="21C8F33C" w14:textId="77777777" w:rsidR="00CB5EB6" w:rsidRPr="002E77F6" w:rsidRDefault="00CB5EB6" w:rsidP="001F00B2">
            <w:pPr>
              <w:rPr>
                <w:bCs/>
                <w:sz w:val="22"/>
                <w:szCs w:val="22"/>
              </w:rPr>
            </w:pPr>
            <w:r w:rsidRPr="002E77F6">
              <w:rPr>
                <w:bCs/>
                <w:sz w:val="22"/>
                <w:szCs w:val="22"/>
              </w:rPr>
              <w:t xml:space="preserve">Meliglix 50mg </w:t>
            </w:r>
            <w:r w:rsidRPr="002E77F6">
              <w:rPr>
                <w:bCs/>
                <w:sz w:val="22"/>
                <w:szCs w:val="22"/>
                <w:lang w:val="cs-CZ"/>
              </w:rPr>
              <w:t>filmsko obložene tablete</w:t>
            </w:r>
            <w:r w:rsidRPr="002E77F6">
              <w:rPr>
                <w:bCs/>
                <w:sz w:val="22"/>
                <w:szCs w:val="22"/>
              </w:rPr>
              <w:t xml:space="preserve"> </w:t>
            </w:r>
          </w:p>
          <w:p w14:paraId="3527F859" w14:textId="77777777" w:rsidR="00CB5EB6" w:rsidRPr="002E77F6" w:rsidRDefault="00CB5EB6" w:rsidP="001F00B2">
            <w:pPr>
              <w:rPr>
                <w:bCs/>
                <w:sz w:val="22"/>
                <w:szCs w:val="22"/>
                <w:lang w:val="cs-CZ"/>
              </w:rPr>
            </w:pPr>
            <w:r w:rsidRPr="002E77F6">
              <w:rPr>
                <w:bCs/>
                <w:sz w:val="22"/>
                <w:szCs w:val="22"/>
              </w:rPr>
              <w:t>Meliglix 100mg</w:t>
            </w:r>
            <w:r w:rsidRPr="002E77F6">
              <w:rPr>
                <w:bCs/>
                <w:sz w:val="22"/>
                <w:szCs w:val="22"/>
                <w:lang w:val="cs-CZ"/>
              </w:rPr>
              <w:t xml:space="preserve"> filmsko obložene tablete</w:t>
            </w:r>
            <w:r w:rsidRPr="002E77F6">
              <w:rPr>
                <w:bCs/>
                <w:sz w:val="22"/>
                <w:szCs w:val="22"/>
              </w:rPr>
              <w:t xml:space="preserve"> </w:t>
            </w:r>
          </w:p>
        </w:tc>
      </w:tr>
      <w:tr w:rsidR="00CB5EB6" w:rsidRPr="00D81FC3" w14:paraId="15E5E73D" w14:textId="77777777" w:rsidTr="001F00B2">
        <w:trPr>
          <w:trHeight w:hRule="exact" w:val="1679"/>
        </w:trPr>
        <w:tc>
          <w:tcPr>
            <w:tcW w:w="2977" w:type="dxa"/>
          </w:tcPr>
          <w:p w14:paraId="1D0293BA"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Ispanija</w:t>
            </w:r>
            <w:r w:rsidRPr="002E77F6">
              <w:rPr>
                <w:sz w:val="22"/>
                <w:szCs w:val="22"/>
              </w:rPr>
              <w:t xml:space="preserve"> </w:t>
            </w:r>
          </w:p>
        </w:tc>
        <w:tc>
          <w:tcPr>
            <w:tcW w:w="5245" w:type="dxa"/>
          </w:tcPr>
          <w:p w14:paraId="06EA152D" w14:textId="77777777" w:rsidR="00CB5EB6" w:rsidRPr="002E77F6" w:rsidRDefault="00CB5EB6" w:rsidP="001F00B2">
            <w:pPr>
              <w:rPr>
                <w:bCs/>
                <w:sz w:val="22"/>
                <w:szCs w:val="22"/>
                <w:lang w:val="en-US"/>
              </w:rPr>
            </w:pPr>
            <w:r w:rsidRPr="002E77F6">
              <w:rPr>
                <w:bCs/>
                <w:sz w:val="22"/>
                <w:szCs w:val="22"/>
              </w:rPr>
              <w:t xml:space="preserve">Meliglix 25 mg comprimidos recubiertos con película </w:t>
            </w:r>
          </w:p>
          <w:p w14:paraId="5D3B0137" w14:textId="77777777" w:rsidR="00CB5EB6" w:rsidRPr="002E77F6" w:rsidRDefault="00CB5EB6" w:rsidP="001F00B2">
            <w:pPr>
              <w:rPr>
                <w:bCs/>
                <w:sz w:val="22"/>
                <w:szCs w:val="22"/>
              </w:rPr>
            </w:pPr>
            <w:r w:rsidRPr="002E77F6">
              <w:rPr>
                <w:bCs/>
                <w:sz w:val="22"/>
                <w:szCs w:val="22"/>
              </w:rPr>
              <w:t xml:space="preserve">Meliglix 50 mg comprimidos recubiertos con película </w:t>
            </w:r>
          </w:p>
          <w:p w14:paraId="3BAA78B7" w14:textId="77777777" w:rsidR="00CB5EB6" w:rsidRPr="002E77F6" w:rsidRDefault="00CB5EB6" w:rsidP="001F00B2">
            <w:pPr>
              <w:rPr>
                <w:rFonts w:eastAsiaTheme="minorHAnsi"/>
                <w:bCs/>
                <w:sz w:val="22"/>
                <w:szCs w:val="22"/>
                <w:lang w:val="cs-CZ"/>
              </w:rPr>
            </w:pPr>
            <w:r w:rsidRPr="002E77F6">
              <w:rPr>
                <w:bCs/>
                <w:sz w:val="22"/>
                <w:szCs w:val="22"/>
              </w:rPr>
              <w:t xml:space="preserve">Meliglix 100 mg comprimidos recubiertos con película </w:t>
            </w:r>
          </w:p>
        </w:tc>
      </w:tr>
      <w:tr w:rsidR="00CB5EB6" w:rsidRPr="00D81FC3" w14:paraId="07B6F8BC" w14:textId="77777777" w:rsidTr="001F00B2">
        <w:trPr>
          <w:trHeight w:hRule="exact" w:val="839"/>
        </w:trPr>
        <w:tc>
          <w:tcPr>
            <w:tcW w:w="2977" w:type="dxa"/>
          </w:tcPr>
          <w:p w14:paraId="2FE4D213"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Italija</w:t>
            </w:r>
            <w:r w:rsidRPr="002E77F6">
              <w:rPr>
                <w:spacing w:val="-2"/>
                <w:sz w:val="22"/>
                <w:szCs w:val="22"/>
              </w:rPr>
              <w:t xml:space="preserve"> </w:t>
            </w:r>
          </w:p>
        </w:tc>
        <w:tc>
          <w:tcPr>
            <w:tcW w:w="5245" w:type="dxa"/>
          </w:tcPr>
          <w:p w14:paraId="785BDE3E" w14:textId="77777777" w:rsidR="00CB5EB6" w:rsidRPr="002E77F6" w:rsidRDefault="00CB5EB6" w:rsidP="001F00B2">
            <w:pPr>
              <w:rPr>
                <w:bCs/>
                <w:sz w:val="22"/>
                <w:szCs w:val="22"/>
              </w:rPr>
            </w:pPr>
            <w:r w:rsidRPr="002E77F6">
              <w:rPr>
                <w:bCs/>
                <w:sz w:val="22"/>
                <w:szCs w:val="22"/>
              </w:rPr>
              <w:t>Meliglix 25 mg</w:t>
            </w:r>
            <w:r w:rsidRPr="002E77F6">
              <w:rPr>
                <w:bCs/>
                <w:sz w:val="22"/>
                <w:szCs w:val="22"/>
                <w:lang w:val="it-IT"/>
              </w:rPr>
              <w:t xml:space="preserve"> compresse rivestite con film</w:t>
            </w:r>
          </w:p>
          <w:p w14:paraId="7769EB54" w14:textId="77777777" w:rsidR="00CB5EB6" w:rsidRPr="002E77F6" w:rsidRDefault="00CB5EB6" w:rsidP="001F00B2">
            <w:pPr>
              <w:rPr>
                <w:bCs/>
                <w:sz w:val="22"/>
                <w:szCs w:val="22"/>
              </w:rPr>
            </w:pPr>
            <w:r w:rsidRPr="002E77F6">
              <w:rPr>
                <w:bCs/>
                <w:sz w:val="22"/>
                <w:szCs w:val="22"/>
              </w:rPr>
              <w:t>Meliglix 50 mg</w:t>
            </w:r>
            <w:r w:rsidRPr="002E77F6">
              <w:rPr>
                <w:bCs/>
                <w:sz w:val="22"/>
                <w:szCs w:val="22"/>
                <w:lang w:val="it-IT"/>
              </w:rPr>
              <w:t xml:space="preserve"> compresse rivestite con film</w:t>
            </w:r>
          </w:p>
          <w:p w14:paraId="3575EAA1" w14:textId="77777777" w:rsidR="00CB5EB6" w:rsidRPr="002E77F6" w:rsidRDefault="00CB5EB6" w:rsidP="001F00B2">
            <w:pPr>
              <w:rPr>
                <w:rFonts w:eastAsiaTheme="minorHAnsi"/>
                <w:bCs/>
                <w:sz w:val="22"/>
                <w:szCs w:val="22"/>
              </w:rPr>
            </w:pPr>
            <w:r w:rsidRPr="002E77F6">
              <w:rPr>
                <w:bCs/>
                <w:sz w:val="22"/>
                <w:szCs w:val="22"/>
              </w:rPr>
              <w:t>Meliglix 100 mg</w:t>
            </w:r>
            <w:r w:rsidRPr="002E77F6">
              <w:rPr>
                <w:bCs/>
                <w:sz w:val="22"/>
                <w:szCs w:val="22"/>
                <w:lang w:val="it-IT"/>
              </w:rPr>
              <w:t xml:space="preserve"> compresse rivestite con film</w:t>
            </w:r>
          </w:p>
        </w:tc>
      </w:tr>
      <w:tr w:rsidR="00CB5EB6" w:rsidRPr="00D81FC3" w14:paraId="24FCB343" w14:textId="77777777" w:rsidTr="001F00B2">
        <w:trPr>
          <w:trHeight w:hRule="exact" w:val="1137"/>
        </w:trPr>
        <w:tc>
          <w:tcPr>
            <w:tcW w:w="2977" w:type="dxa"/>
          </w:tcPr>
          <w:p w14:paraId="1170FA66"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Latvija</w:t>
            </w:r>
          </w:p>
        </w:tc>
        <w:tc>
          <w:tcPr>
            <w:tcW w:w="5245" w:type="dxa"/>
          </w:tcPr>
          <w:p w14:paraId="3642D413" w14:textId="77777777" w:rsidR="00CB5EB6" w:rsidRPr="002E77F6" w:rsidRDefault="00CB5EB6" w:rsidP="001F00B2">
            <w:pPr>
              <w:rPr>
                <w:bCs/>
                <w:sz w:val="22"/>
                <w:szCs w:val="22"/>
              </w:rPr>
            </w:pPr>
            <w:r w:rsidRPr="002E77F6">
              <w:rPr>
                <w:bCs/>
                <w:sz w:val="22"/>
                <w:szCs w:val="22"/>
              </w:rPr>
              <w:t>Meliglix 25 mg apvalkotās tabletes</w:t>
            </w:r>
          </w:p>
          <w:p w14:paraId="3CCEBF82" w14:textId="77777777" w:rsidR="00CB5EB6" w:rsidRPr="002E77F6" w:rsidRDefault="00CB5EB6" w:rsidP="001F00B2">
            <w:pPr>
              <w:rPr>
                <w:bCs/>
                <w:sz w:val="22"/>
                <w:szCs w:val="22"/>
              </w:rPr>
            </w:pPr>
            <w:r w:rsidRPr="002E77F6">
              <w:rPr>
                <w:bCs/>
                <w:sz w:val="22"/>
                <w:szCs w:val="22"/>
              </w:rPr>
              <w:t>Meliglix 50 mg apvalkotās tabletes</w:t>
            </w:r>
          </w:p>
          <w:p w14:paraId="6295B990" w14:textId="77777777" w:rsidR="00CB5EB6" w:rsidRPr="002E77F6" w:rsidRDefault="00CB5EB6" w:rsidP="001F00B2">
            <w:pPr>
              <w:rPr>
                <w:rFonts w:eastAsiaTheme="minorHAnsi"/>
                <w:bCs/>
                <w:sz w:val="22"/>
                <w:szCs w:val="22"/>
              </w:rPr>
            </w:pPr>
            <w:r w:rsidRPr="002E77F6">
              <w:rPr>
                <w:bCs/>
                <w:sz w:val="22"/>
                <w:szCs w:val="22"/>
              </w:rPr>
              <w:t>Meliglix 100 mg apvalkotās tabletes</w:t>
            </w:r>
          </w:p>
        </w:tc>
      </w:tr>
      <w:tr w:rsidR="00CB5EB6" w:rsidRPr="00D81FC3" w14:paraId="3C76B4DE" w14:textId="77777777" w:rsidTr="001F00B2">
        <w:trPr>
          <w:trHeight w:hRule="exact" w:val="974"/>
        </w:trPr>
        <w:tc>
          <w:tcPr>
            <w:tcW w:w="2977" w:type="dxa"/>
          </w:tcPr>
          <w:p w14:paraId="0D75E50A"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Lietuva</w:t>
            </w:r>
          </w:p>
        </w:tc>
        <w:tc>
          <w:tcPr>
            <w:tcW w:w="5245" w:type="dxa"/>
          </w:tcPr>
          <w:p w14:paraId="7EE05FFC" w14:textId="77777777" w:rsidR="00CB5EB6" w:rsidRPr="002E77F6" w:rsidRDefault="00CB5EB6" w:rsidP="001F00B2">
            <w:pPr>
              <w:rPr>
                <w:bCs/>
                <w:sz w:val="22"/>
                <w:szCs w:val="22"/>
                <w:lang w:val="lt-LT"/>
              </w:rPr>
            </w:pPr>
            <w:r w:rsidRPr="002E77F6">
              <w:rPr>
                <w:bCs/>
                <w:sz w:val="22"/>
                <w:szCs w:val="22"/>
              </w:rPr>
              <w:t>Meliglix 25 mg</w:t>
            </w:r>
            <w:r w:rsidRPr="002E77F6">
              <w:rPr>
                <w:color w:val="00B050"/>
                <w:sz w:val="22"/>
                <w:szCs w:val="22"/>
                <w:lang w:val="lt-LT"/>
              </w:rPr>
              <w:t xml:space="preserve"> </w:t>
            </w:r>
            <w:r w:rsidRPr="002E77F6">
              <w:rPr>
                <w:bCs/>
                <w:sz w:val="22"/>
                <w:szCs w:val="22"/>
                <w:lang w:val="lt-LT"/>
              </w:rPr>
              <w:t>plėvele dengtos tabletės</w:t>
            </w:r>
          </w:p>
          <w:p w14:paraId="00CF3EF6" w14:textId="77777777" w:rsidR="00CB5EB6" w:rsidRPr="002E77F6" w:rsidRDefault="00CB5EB6" w:rsidP="001F00B2">
            <w:pPr>
              <w:rPr>
                <w:bCs/>
                <w:sz w:val="22"/>
                <w:szCs w:val="22"/>
                <w:lang w:val="lt-LT"/>
              </w:rPr>
            </w:pPr>
            <w:r w:rsidRPr="002E77F6">
              <w:rPr>
                <w:bCs/>
                <w:sz w:val="22"/>
                <w:szCs w:val="22"/>
              </w:rPr>
              <w:t>Meliglix 50 mg</w:t>
            </w:r>
            <w:r w:rsidRPr="002E77F6">
              <w:rPr>
                <w:color w:val="00B050"/>
                <w:sz w:val="22"/>
                <w:szCs w:val="22"/>
                <w:lang w:val="lt-LT"/>
              </w:rPr>
              <w:t xml:space="preserve"> </w:t>
            </w:r>
            <w:r w:rsidRPr="002E77F6">
              <w:rPr>
                <w:bCs/>
                <w:sz w:val="22"/>
                <w:szCs w:val="22"/>
                <w:lang w:val="lt-LT"/>
              </w:rPr>
              <w:t>plėvele dengtos tabletės</w:t>
            </w:r>
          </w:p>
          <w:p w14:paraId="29AF12F3" w14:textId="77777777" w:rsidR="00CB5EB6" w:rsidRPr="002E77F6" w:rsidRDefault="00CB5EB6" w:rsidP="001F00B2">
            <w:pPr>
              <w:rPr>
                <w:rFonts w:eastAsiaTheme="minorHAnsi"/>
                <w:bCs/>
                <w:sz w:val="22"/>
                <w:szCs w:val="22"/>
              </w:rPr>
            </w:pPr>
            <w:r w:rsidRPr="002E77F6">
              <w:rPr>
                <w:bCs/>
                <w:sz w:val="22"/>
                <w:szCs w:val="22"/>
              </w:rPr>
              <w:t>Meliglix 100 mg</w:t>
            </w:r>
            <w:r w:rsidRPr="002E77F6">
              <w:rPr>
                <w:color w:val="00B050"/>
                <w:sz w:val="22"/>
                <w:szCs w:val="22"/>
                <w:lang w:val="lt-LT"/>
              </w:rPr>
              <w:t xml:space="preserve"> </w:t>
            </w:r>
            <w:r w:rsidRPr="002E77F6">
              <w:rPr>
                <w:bCs/>
                <w:sz w:val="22"/>
                <w:szCs w:val="22"/>
                <w:lang w:val="lt-LT"/>
              </w:rPr>
              <w:t>plėvele dengtos tabletės</w:t>
            </w:r>
          </w:p>
        </w:tc>
      </w:tr>
      <w:tr w:rsidR="00CB5EB6" w:rsidRPr="00D81FC3" w14:paraId="68050C01" w14:textId="77777777" w:rsidTr="001F00B2">
        <w:trPr>
          <w:trHeight w:hRule="exact" w:val="733"/>
        </w:trPr>
        <w:tc>
          <w:tcPr>
            <w:tcW w:w="2977" w:type="dxa"/>
          </w:tcPr>
          <w:p w14:paraId="31057DA8"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Estija</w:t>
            </w:r>
          </w:p>
        </w:tc>
        <w:tc>
          <w:tcPr>
            <w:tcW w:w="5245" w:type="dxa"/>
          </w:tcPr>
          <w:p w14:paraId="3AB25F76" w14:textId="77777777" w:rsidR="00CB5EB6" w:rsidRPr="002E77F6" w:rsidRDefault="00CB5EB6" w:rsidP="001F00B2">
            <w:pPr>
              <w:rPr>
                <w:rFonts w:eastAsiaTheme="minorHAnsi"/>
                <w:bCs/>
                <w:sz w:val="22"/>
                <w:szCs w:val="22"/>
              </w:rPr>
            </w:pPr>
            <w:r w:rsidRPr="002E77F6">
              <w:rPr>
                <w:bCs/>
                <w:sz w:val="22"/>
                <w:szCs w:val="22"/>
              </w:rPr>
              <w:t>Meliglix</w:t>
            </w:r>
          </w:p>
        </w:tc>
      </w:tr>
      <w:tr w:rsidR="00CB5EB6" w:rsidRPr="00D81FC3" w14:paraId="6A3FC345" w14:textId="77777777" w:rsidTr="001F00B2">
        <w:trPr>
          <w:trHeight w:hRule="exact" w:val="1159"/>
        </w:trPr>
        <w:tc>
          <w:tcPr>
            <w:tcW w:w="2977" w:type="dxa"/>
          </w:tcPr>
          <w:p w14:paraId="24AA6FE9" w14:textId="77777777" w:rsidR="00CB5EB6" w:rsidRPr="002E77F6" w:rsidRDefault="00CB5EB6" w:rsidP="001F00B2">
            <w:pPr>
              <w:spacing w:line="267" w:lineRule="exact"/>
              <w:ind w:left="102"/>
              <w:jc w:val="center"/>
              <w:rPr>
                <w:sz w:val="22"/>
                <w:szCs w:val="22"/>
              </w:rPr>
            </w:pPr>
            <w:r w:rsidRPr="002E77F6">
              <w:rPr>
                <w:snapToGrid w:val="0"/>
                <w:sz w:val="22"/>
                <w:szCs w:val="22"/>
                <w:lang w:val="lt-LT" w:eastAsia="en-US"/>
              </w:rPr>
              <w:t>Kipras</w:t>
            </w:r>
          </w:p>
        </w:tc>
        <w:tc>
          <w:tcPr>
            <w:tcW w:w="5245" w:type="dxa"/>
          </w:tcPr>
          <w:p w14:paraId="3994068D" w14:textId="77777777" w:rsidR="00CB5EB6" w:rsidRPr="002E77F6" w:rsidRDefault="00CB5EB6" w:rsidP="001F00B2">
            <w:pPr>
              <w:rPr>
                <w:bCs/>
                <w:sz w:val="22"/>
                <w:szCs w:val="22"/>
              </w:rPr>
            </w:pPr>
            <w:bookmarkStart w:id="0" w:name="_Hlk108189593"/>
            <w:r w:rsidRPr="002E77F6">
              <w:rPr>
                <w:bCs/>
                <w:sz w:val="22"/>
                <w:szCs w:val="22"/>
              </w:rPr>
              <w:t>Meliglix film coated tablets 25 mg</w:t>
            </w:r>
          </w:p>
          <w:p w14:paraId="7ECC1EF1" w14:textId="77777777" w:rsidR="00CB5EB6" w:rsidRPr="002E77F6" w:rsidRDefault="00CB5EB6" w:rsidP="001F00B2">
            <w:pPr>
              <w:rPr>
                <w:bCs/>
                <w:sz w:val="22"/>
                <w:szCs w:val="22"/>
              </w:rPr>
            </w:pPr>
            <w:r w:rsidRPr="002E77F6">
              <w:rPr>
                <w:bCs/>
                <w:sz w:val="22"/>
                <w:szCs w:val="22"/>
              </w:rPr>
              <w:t>Meliglix film coated tablets 50 mg</w:t>
            </w:r>
          </w:p>
          <w:p w14:paraId="77CC0DF1" w14:textId="77777777" w:rsidR="00CB5EB6" w:rsidRPr="002E77F6" w:rsidRDefault="00CB5EB6" w:rsidP="001F00B2">
            <w:pPr>
              <w:rPr>
                <w:rFonts w:eastAsiaTheme="minorHAnsi"/>
                <w:bCs/>
                <w:sz w:val="22"/>
                <w:szCs w:val="22"/>
              </w:rPr>
            </w:pPr>
            <w:r w:rsidRPr="002E77F6">
              <w:rPr>
                <w:bCs/>
                <w:sz w:val="22"/>
                <w:szCs w:val="22"/>
              </w:rPr>
              <w:t>Meliglix film coated tablets 100 mg</w:t>
            </w:r>
            <w:bookmarkEnd w:id="0"/>
          </w:p>
        </w:tc>
      </w:tr>
    </w:tbl>
    <w:p w14:paraId="2B331D7D" w14:textId="77777777" w:rsidR="00CB5EB6" w:rsidRPr="001F7861" w:rsidRDefault="00CB5EB6" w:rsidP="00CB5EB6">
      <w:pPr>
        <w:rPr>
          <w:noProof/>
          <w:sz w:val="22"/>
          <w:szCs w:val="22"/>
          <w:lang w:val="lt-LT" w:eastAsia="lt-LT" w:bidi="lt-LT"/>
        </w:rPr>
      </w:pPr>
    </w:p>
    <w:p w14:paraId="62FEFBB5" w14:textId="77777777" w:rsidR="00CB5EB6" w:rsidRPr="00DE6DA8" w:rsidRDefault="00CB5EB6" w:rsidP="00CB5EB6">
      <w:pPr>
        <w:rPr>
          <w:b/>
          <w:bCs/>
          <w:noProof/>
          <w:sz w:val="22"/>
          <w:szCs w:val="22"/>
          <w:lang w:val="lt-LT" w:eastAsia="lt-LT" w:bidi="lt-LT"/>
        </w:rPr>
      </w:pPr>
      <w:r w:rsidRPr="00DE6DA8">
        <w:rPr>
          <w:b/>
          <w:bCs/>
          <w:noProof/>
          <w:sz w:val="22"/>
          <w:szCs w:val="22"/>
          <w:lang w:val="lt-LT" w:eastAsia="lt-LT" w:bidi="lt-LT"/>
        </w:rPr>
        <w:t>Šis pakuotės lapelis paskutinį kartą peržiūrėtas</w:t>
      </w:r>
      <w:r>
        <w:rPr>
          <w:b/>
          <w:bCs/>
          <w:noProof/>
          <w:sz w:val="22"/>
          <w:szCs w:val="22"/>
          <w:lang w:val="lt-LT" w:eastAsia="lt-LT" w:bidi="lt-LT"/>
        </w:rPr>
        <w:t xml:space="preserve"> 2026-03-26.</w:t>
      </w:r>
    </w:p>
    <w:p w14:paraId="6B0B2A8A" w14:textId="77777777" w:rsidR="00CB5EB6" w:rsidRPr="001F7861" w:rsidRDefault="00CB5EB6" w:rsidP="00CB5EB6">
      <w:pPr>
        <w:rPr>
          <w:noProof/>
          <w:sz w:val="22"/>
          <w:szCs w:val="22"/>
          <w:lang w:val="lt-LT" w:eastAsia="lt-LT" w:bidi="lt-LT"/>
        </w:rPr>
      </w:pPr>
    </w:p>
    <w:p w14:paraId="266BDD88" w14:textId="77777777" w:rsidR="00CB5EB6" w:rsidRDefault="00CB5EB6" w:rsidP="00CB5EB6">
      <w:pPr>
        <w:numPr>
          <w:ilvl w:val="12"/>
          <w:numId w:val="0"/>
        </w:numPr>
        <w:tabs>
          <w:tab w:val="left" w:pos="567"/>
        </w:tabs>
        <w:ind w:right="-2"/>
        <w:rPr>
          <w:rFonts w:eastAsia="Times New Roman" w:cs="Times New Roman"/>
          <w:snapToGrid w:val="0"/>
          <w:sz w:val="22"/>
          <w:szCs w:val="22"/>
          <w:lang w:val="lt-LT" w:eastAsia="en-US"/>
        </w:rPr>
      </w:pPr>
      <w:r w:rsidRPr="0033745A">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33745A">
        <w:rPr>
          <w:rFonts w:eastAsia="Times New Roman" w:cs="Times New Roman"/>
          <w:i/>
          <w:snapToGrid w:val="0"/>
          <w:sz w:val="22"/>
          <w:szCs w:val="22"/>
          <w:lang w:val="lt-LT" w:eastAsia="en-US"/>
        </w:rPr>
        <w:t xml:space="preserve"> </w:t>
      </w:r>
      <w:r>
        <w:rPr>
          <w:color w:val="0000EE"/>
          <w:sz w:val="22"/>
          <w:szCs w:val="22"/>
          <w:u w:val="single"/>
          <w:lang w:eastAsia="lt-LT"/>
        </w:rPr>
        <w:t>https://vvkt.lrv.lt/lt/</w:t>
      </w:r>
      <w:r>
        <w:rPr>
          <w:sz w:val="22"/>
          <w:szCs w:val="22"/>
          <w:lang w:eastAsia="lt-LT"/>
        </w:rPr>
        <w:t>.</w:t>
      </w:r>
    </w:p>
    <w:p w14:paraId="131E6561" w14:textId="77777777" w:rsidR="00CB5EB6" w:rsidRPr="000D48D9" w:rsidRDefault="00CB5EB6" w:rsidP="00CB5EB6">
      <w:pPr>
        <w:rPr>
          <w:noProof/>
          <w:sz w:val="22"/>
          <w:szCs w:val="22"/>
          <w:lang w:val="lt-LT" w:eastAsia="lt-LT" w:bidi="lt-LT"/>
        </w:rPr>
      </w:pPr>
    </w:p>
    <w:p w14:paraId="70225C2B" w14:textId="77777777" w:rsidR="00222FED" w:rsidRDefault="00222FED"/>
    <w:sectPr w:rsidR="00222FED" w:rsidSect="00CB5EB6">
      <w:headerReference w:type="default" r:id="rId5"/>
      <w:footerReference w:type="default" r:id="rId6"/>
      <w:headerReference w:type="first" r:id="rId7"/>
      <w:footerReference w:type="first" r:id="rId8"/>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MS Gothic"/>
    <w:panose1 w:val="00000000000000000000"/>
    <w:charset w:val="80"/>
    <w:family w:val="auto"/>
    <w:notTrueType/>
    <w:pitch w:val="default"/>
    <w:sig w:usb0="00000000"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2F54B" w14:textId="77777777" w:rsidR="00CB5EB6" w:rsidRPr="003D7CAB" w:rsidRDefault="00CB5EB6">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Pr>
        <w:rStyle w:val="Puslapionumeris"/>
        <w:rFonts w:ascii="Times New Roman" w:hAnsi="Times New Roman"/>
        <w:sz w:val="22"/>
        <w:szCs w:val="22"/>
      </w:rPr>
      <w:t>2</w:t>
    </w:r>
    <w:r>
      <w:rPr>
        <w:rStyle w:val="Puslapionumeris"/>
        <w:rFonts w:ascii="Times New Roman" w:hAnsi="Times New Roman"/>
        <w:sz w:val="22"/>
        <w:szCs w:val="22"/>
      </w:rPr>
      <w:t>9</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62B41" w14:textId="77777777" w:rsidR="00CB5EB6" w:rsidRPr="003D7CAB" w:rsidRDefault="00CB5EB6">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3EBD8" w14:textId="77777777" w:rsidR="00CB5EB6" w:rsidRDefault="00CB5EB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8F9E0" w14:textId="77777777" w:rsidR="00CB5EB6" w:rsidRPr="00B61A33" w:rsidRDefault="00CB5EB6" w:rsidP="00B61A33">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D90A80"/>
    <w:multiLevelType w:val="hybridMultilevel"/>
    <w:tmpl w:val="E23E06CA"/>
    <w:lvl w:ilvl="0" w:tplc="22102FFA">
      <w:numFmt w:val="bullet"/>
      <w:lvlText w:val=""/>
      <w:lvlJc w:val="left"/>
      <w:pPr>
        <w:ind w:left="1287" w:hanging="360"/>
      </w:pPr>
      <w:rPr>
        <w:rFonts w:ascii="Symbol" w:eastAsia="Symbol" w:hAnsi="Symbol" w:cs="Symbol" w:hint="default"/>
        <w:b w:val="0"/>
        <w:bCs w:val="0"/>
        <w:i w:val="0"/>
        <w:iCs w:val="0"/>
        <w:spacing w:val="0"/>
        <w:w w:val="101"/>
        <w:sz w:val="22"/>
        <w:szCs w:val="22"/>
        <w:lang w:val="et-EE" w:eastAsia="en-US" w:bidi="ar-SA"/>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 w15:restartNumberingAfterBreak="0">
    <w:nsid w:val="38455B8F"/>
    <w:multiLevelType w:val="hybridMultilevel"/>
    <w:tmpl w:val="E110D90E"/>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16cid:durableId="159734855">
    <w:abstractNumId w:val="0"/>
    <w:lvlOverride w:ilvl="0">
      <w:lvl w:ilvl="0">
        <w:start w:val="1"/>
        <w:numFmt w:val="bullet"/>
        <w:lvlText w:val="-"/>
        <w:legacy w:legacy="1" w:legacySpace="0" w:legacyIndent="360"/>
        <w:lvlJc w:val="left"/>
        <w:pPr>
          <w:ind w:left="360" w:hanging="360"/>
        </w:pPr>
      </w:lvl>
    </w:lvlOverride>
  </w:num>
  <w:num w:numId="2" w16cid:durableId="1199271656">
    <w:abstractNumId w:val="3"/>
  </w:num>
  <w:num w:numId="3" w16cid:durableId="2045516635">
    <w:abstractNumId w:val="2"/>
  </w:num>
  <w:num w:numId="4" w16cid:durableId="1990865485">
    <w:abstractNumId w:val="5"/>
  </w:num>
  <w:num w:numId="5" w16cid:durableId="968318771">
    <w:abstractNumId w:val="4"/>
  </w:num>
  <w:num w:numId="6" w16cid:durableId="11199592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EB6"/>
    <w:rsid w:val="00222FED"/>
    <w:rsid w:val="00235B3D"/>
    <w:rsid w:val="005F173E"/>
    <w:rsid w:val="008B3AD4"/>
    <w:rsid w:val="00984A0A"/>
    <w:rsid w:val="00CB5EB6"/>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261B8"/>
  <w15:chartTrackingRefBased/>
  <w15:docId w15:val="{01571A94-8EDE-4F39-A77C-B31CB7295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B5EB6"/>
    <w:pPr>
      <w:spacing w:after="0" w:line="240" w:lineRule="auto"/>
    </w:pPr>
    <w:rPr>
      <w:rFonts w:cstheme="minorBidi"/>
      <w:kern w:val="0"/>
      <w:sz w:val="24"/>
      <w:szCs w:val="20"/>
      <w:lang w:val="sl-SI" w:eastAsia="sl-SI"/>
      <w14:ligatures w14:val="none"/>
    </w:rPr>
  </w:style>
  <w:style w:type="paragraph" w:styleId="Antrat1">
    <w:name w:val="heading 1"/>
    <w:basedOn w:val="prastasis"/>
    <w:next w:val="prastasis"/>
    <w:link w:val="Antrat1Diagrama"/>
    <w:uiPriority w:val="9"/>
    <w:qFormat/>
    <w:rsid w:val="00CB5E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B5E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B5EB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B5EB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B5EB6"/>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CB5EB6"/>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B5EB6"/>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CB5EB6"/>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B5EB6"/>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B5EB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B5EB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B5EB6"/>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B5EB6"/>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B5EB6"/>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CB5EB6"/>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B5EB6"/>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CB5EB6"/>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B5EB6"/>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CB5EB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B5EB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B5EB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B5EB6"/>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B5EB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B5EB6"/>
    <w:rPr>
      <w:i/>
      <w:iCs/>
      <w:color w:val="404040" w:themeColor="text1" w:themeTint="BF"/>
    </w:rPr>
  </w:style>
  <w:style w:type="paragraph" w:styleId="Sraopastraipa">
    <w:name w:val="List Paragraph"/>
    <w:basedOn w:val="prastasis"/>
    <w:uiPriority w:val="34"/>
    <w:qFormat/>
    <w:rsid w:val="00CB5EB6"/>
    <w:pPr>
      <w:ind w:left="720"/>
      <w:contextualSpacing/>
    </w:pPr>
  </w:style>
  <w:style w:type="character" w:styleId="Rykuspabraukimas">
    <w:name w:val="Intense Emphasis"/>
    <w:basedOn w:val="Numatytasispastraiposriftas"/>
    <w:uiPriority w:val="21"/>
    <w:qFormat/>
    <w:rsid w:val="00CB5EB6"/>
    <w:rPr>
      <w:i/>
      <w:iCs/>
      <w:color w:val="0F4761" w:themeColor="accent1" w:themeShade="BF"/>
    </w:rPr>
  </w:style>
  <w:style w:type="paragraph" w:styleId="Iskirtacitata">
    <w:name w:val="Intense Quote"/>
    <w:basedOn w:val="prastasis"/>
    <w:next w:val="prastasis"/>
    <w:link w:val="IskirtacitataDiagrama"/>
    <w:uiPriority w:val="30"/>
    <w:qFormat/>
    <w:rsid w:val="00CB5E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B5EB6"/>
    <w:rPr>
      <w:i/>
      <w:iCs/>
      <w:color w:val="0F4761" w:themeColor="accent1" w:themeShade="BF"/>
    </w:rPr>
  </w:style>
  <w:style w:type="character" w:styleId="Rykinuoroda">
    <w:name w:val="Intense Reference"/>
    <w:basedOn w:val="Numatytasispastraiposriftas"/>
    <w:uiPriority w:val="32"/>
    <w:qFormat/>
    <w:rsid w:val="00CB5EB6"/>
    <w:rPr>
      <w:b/>
      <w:bCs/>
      <w:smallCaps/>
      <w:color w:val="0F4761" w:themeColor="accent1" w:themeShade="BF"/>
      <w:spacing w:val="5"/>
    </w:rPr>
  </w:style>
  <w:style w:type="paragraph" w:styleId="Porat">
    <w:name w:val="footer"/>
    <w:basedOn w:val="prastasis"/>
    <w:link w:val="PoratDiagrama"/>
    <w:rsid w:val="00CB5EB6"/>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CB5EB6"/>
    <w:rPr>
      <w:rFonts w:ascii="Arial" w:eastAsia="Times New Roman" w:hAnsi="Arial"/>
      <w:noProof/>
      <w:kern w:val="0"/>
      <w:sz w:val="16"/>
      <w:szCs w:val="20"/>
      <w:lang w:eastAsia="lt-LT" w:bidi="lt-LT"/>
      <w14:ligatures w14:val="none"/>
    </w:rPr>
  </w:style>
  <w:style w:type="paragraph" w:styleId="Antrats">
    <w:name w:val="header"/>
    <w:basedOn w:val="prastasis"/>
    <w:link w:val="AntratsDiagrama"/>
    <w:rsid w:val="00CB5EB6"/>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CB5EB6"/>
    <w:rPr>
      <w:rFonts w:ascii="Arial" w:eastAsia="Times New Roman" w:hAnsi="Arial"/>
      <w:kern w:val="0"/>
      <w:sz w:val="20"/>
      <w:szCs w:val="20"/>
      <w:lang w:eastAsia="lt-LT" w:bidi="lt-LT"/>
      <w14:ligatures w14:val="none"/>
    </w:rPr>
  </w:style>
  <w:style w:type="character" w:styleId="Puslapionumeris">
    <w:name w:val="page number"/>
    <w:basedOn w:val="Numatytasispastraiposriftas"/>
    <w:rsid w:val="00CB5EB6"/>
  </w:style>
  <w:style w:type="paragraph" w:customStyle="1" w:styleId="BT-EMEASMCA">
    <w:name w:val="BT- EMEA_SMCA"/>
    <w:basedOn w:val="prastasis"/>
    <w:rsid w:val="00CB5EB6"/>
    <w:pPr>
      <w:numPr>
        <w:numId w:val="4"/>
      </w:numPr>
    </w:pPr>
  </w:style>
  <w:style w:type="table" w:customStyle="1" w:styleId="Lentelstinklelis1">
    <w:name w:val="Lentelės tinklelis1"/>
    <w:basedOn w:val="prastojilentel"/>
    <w:next w:val="Lentelstinklelis"/>
    <w:rsid w:val="00CB5EB6"/>
    <w:pPr>
      <w:spacing w:after="0" w:line="240" w:lineRule="auto"/>
    </w:pPr>
    <w:rPr>
      <w:rFonts w:eastAsia="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CB5E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9009</Words>
  <Characters>5136</Characters>
  <Application>Microsoft Office Word</Application>
  <DocSecurity>0</DocSecurity>
  <Lines>42</Lines>
  <Paragraphs>28</Paragraphs>
  <ScaleCrop>false</ScaleCrop>
  <Company/>
  <LinksUpToDate>false</LinksUpToDate>
  <CharactersWithSpaces>14117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2026-03-26T08:21:00Z</dcterms:created>
  <dcterms:modified xsi:type="dcterms:W3CDTF">2026-03-26T08:22:00Z</dcterms:modified>
</cp:coreProperties>
</file>