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6A696" w14:textId="23A7AF41" w:rsidR="00477294" w:rsidRDefault="00F82EC1">
      <w:pPr>
        <w:widowControl w:val="0"/>
        <w:tabs>
          <w:tab w:val="left" w:pos="567"/>
        </w:tabs>
        <w:jc w:val="center"/>
        <w:outlineLvl w:val="0"/>
        <w:rPr>
          <w:rFonts w:ascii="Times New Roman" w:hAnsi="Times New Roman" w:cs="Times New Roman"/>
          <w:b/>
        </w:rPr>
      </w:pPr>
      <w:bookmarkStart w:id="0" w:name="_GoBack"/>
      <w:bookmarkEnd w:id="0"/>
      <w:r>
        <w:rPr>
          <w:rFonts w:ascii="Times New Roman" w:hAnsi="Times New Roman" w:cs="Times New Roman"/>
          <w:b/>
        </w:rPr>
        <w:t>Pakuotės lapelis: informacija vartotojui</w:t>
      </w:r>
    </w:p>
    <w:p w14:paraId="4CA1C0E7" w14:textId="77777777" w:rsidR="00477294" w:rsidRDefault="00477294">
      <w:pPr>
        <w:widowControl w:val="0"/>
        <w:ind w:left="0" w:firstLine="0"/>
        <w:rPr>
          <w:rFonts w:ascii="Times New Roman" w:hAnsi="Times New Roman" w:cs="Times New Roman"/>
        </w:rPr>
      </w:pPr>
    </w:p>
    <w:p w14:paraId="747233DC" w14:textId="77777777" w:rsidR="00477294" w:rsidRDefault="00F82EC1">
      <w:pPr>
        <w:widowControl w:val="0"/>
        <w:ind w:left="0" w:firstLine="0"/>
        <w:jc w:val="center"/>
        <w:rPr>
          <w:rFonts w:ascii="Times New Roman" w:hAnsi="Times New Roman" w:cs="Times New Roman"/>
          <w:b/>
          <w:lang w:val="sl-SI"/>
        </w:rPr>
      </w:pPr>
      <w:proofErr w:type="spellStart"/>
      <w:r>
        <w:rPr>
          <w:rFonts w:ascii="Times New Roman" w:hAnsi="Times New Roman" w:cs="Times New Roman"/>
          <w:b/>
        </w:rPr>
        <w:t>Septabene</w:t>
      </w:r>
      <w:proofErr w:type="spellEnd"/>
      <w:r>
        <w:rPr>
          <w:rFonts w:ascii="Times New Roman" w:hAnsi="Times New Roman" w:cs="Times New Roman"/>
          <w:b/>
        </w:rPr>
        <w:t xml:space="preserve"> kolos skonio 3 mg/1 mg kietosios pastilės</w:t>
      </w:r>
    </w:p>
    <w:p w14:paraId="5C3C65DF" w14:textId="0BBAA131" w:rsidR="00477294" w:rsidRDefault="00F82EC1">
      <w:pPr>
        <w:widowControl w:val="0"/>
        <w:ind w:left="0" w:firstLine="0"/>
        <w:jc w:val="center"/>
        <w:rPr>
          <w:rFonts w:ascii="Times New Roman" w:hAnsi="Times New Roman" w:cs="Times New Roman"/>
        </w:rPr>
      </w:pPr>
      <w:proofErr w:type="spellStart"/>
      <w:r>
        <w:rPr>
          <w:rFonts w:ascii="Times New Roman" w:hAnsi="Times New Roman" w:cs="Times New Roman"/>
        </w:rPr>
        <w:t>benzidamino</w:t>
      </w:r>
      <w:proofErr w:type="spellEnd"/>
      <w:r>
        <w:rPr>
          <w:rFonts w:ascii="Times New Roman" w:hAnsi="Times New Roman" w:cs="Times New Roman"/>
        </w:rPr>
        <w:t xml:space="preserve"> hidrochloridas</w:t>
      </w:r>
      <w:r w:rsidR="003F23F9">
        <w:rPr>
          <w:rFonts w:ascii="Times New Roman" w:hAnsi="Times New Roman" w:cs="Times New Roman"/>
        </w:rPr>
        <w:t xml:space="preserve">, </w:t>
      </w:r>
      <w:proofErr w:type="spellStart"/>
      <w:r>
        <w:rPr>
          <w:rFonts w:ascii="Times New Roman" w:hAnsi="Times New Roman" w:cs="Times New Roman"/>
        </w:rPr>
        <w:t>cetilpiridinio</w:t>
      </w:r>
      <w:proofErr w:type="spellEnd"/>
      <w:r>
        <w:rPr>
          <w:rFonts w:ascii="Times New Roman" w:hAnsi="Times New Roman" w:cs="Times New Roman"/>
        </w:rPr>
        <w:t xml:space="preserve"> chloridas</w:t>
      </w:r>
    </w:p>
    <w:p w14:paraId="141D0C08" w14:textId="77777777" w:rsidR="00477294" w:rsidRDefault="00477294">
      <w:pPr>
        <w:widowControl w:val="0"/>
        <w:ind w:left="0" w:firstLine="0"/>
        <w:rPr>
          <w:rFonts w:ascii="Times New Roman" w:hAnsi="Times New Roman" w:cs="Times New Roman"/>
        </w:rPr>
      </w:pPr>
    </w:p>
    <w:p w14:paraId="39635796" w14:textId="77777777" w:rsidR="00477294" w:rsidRDefault="00F82EC1">
      <w:pPr>
        <w:widowControl w:val="0"/>
        <w:numPr>
          <w:ilvl w:val="12"/>
          <w:numId w:val="0"/>
        </w:numPr>
        <w:ind w:right="-2"/>
        <w:rPr>
          <w:rFonts w:ascii="Times New Roman" w:eastAsia="Times New Roman" w:hAnsi="Times New Roman" w:cs="Times New Roman"/>
          <w:b/>
          <w:sz w:val="24"/>
          <w:szCs w:val="20"/>
          <w:lang w:val="sl-SI" w:eastAsia="sl-SI"/>
        </w:rPr>
      </w:pPr>
      <w:r>
        <w:rPr>
          <w:rFonts w:ascii="Times New Roman" w:hAnsi="Times New Roman" w:cs="Times New Roman"/>
          <w:b/>
        </w:rPr>
        <w:t>Atidžiai perskaitykite visą šį lapelį, prieš pradėdami vartoti šį vaistą, nes jame pateikiama Jums svarbi informacija.</w:t>
      </w:r>
    </w:p>
    <w:p w14:paraId="3323F6AD" w14:textId="77777777" w:rsidR="00477294" w:rsidRDefault="00F82EC1">
      <w:pPr>
        <w:widowControl w:val="0"/>
        <w:numPr>
          <w:ilvl w:val="12"/>
          <w:numId w:val="0"/>
        </w:numPr>
        <w:rPr>
          <w:rFonts w:ascii="Times New Roman" w:eastAsia="Times New Roman" w:hAnsi="Times New Roman" w:cs="Times New Roman"/>
          <w:sz w:val="24"/>
          <w:szCs w:val="20"/>
          <w:lang w:val="sl-SI" w:eastAsia="sl-SI"/>
        </w:rPr>
      </w:pPr>
      <w:r>
        <w:rPr>
          <w:rFonts w:ascii="Times New Roman" w:hAnsi="Times New Roman" w:cs="Times New Roman"/>
        </w:rPr>
        <w:t>Visada vartokite šį vaistą tiksliai kaip aprašyta šiame lapelyje arba kaip nurodė gydytojas arba vaistininkas.</w:t>
      </w:r>
    </w:p>
    <w:p w14:paraId="05BB14E1" w14:textId="77777777" w:rsidR="00477294" w:rsidRDefault="00F82EC1">
      <w:pPr>
        <w:widowControl w:val="0"/>
        <w:numPr>
          <w:ilvl w:val="0"/>
          <w:numId w:val="5"/>
        </w:numPr>
        <w:rPr>
          <w:rFonts w:ascii="Times New Roman" w:hAnsi="Times New Roman" w:cs="Times New Roman"/>
        </w:rPr>
      </w:pPr>
      <w:r>
        <w:rPr>
          <w:rFonts w:ascii="Times New Roman" w:hAnsi="Times New Roman" w:cs="Times New Roman"/>
        </w:rPr>
        <w:t>Neišmeskite šio lapelio, nes vėl gali prireikti jį perskaityti.</w:t>
      </w:r>
    </w:p>
    <w:p w14:paraId="751CC0E5" w14:textId="77777777" w:rsidR="00477294" w:rsidRDefault="00F82EC1">
      <w:pPr>
        <w:widowControl w:val="0"/>
        <w:numPr>
          <w:ilvl w:val="0"/>
          <w:numId w:val="5"/>
        </w:numPr>
        <w:rPr>
          <w:rFonts w:ascii="Times New Roman" w:hAnsi="Times New Roman" w:cs="Times New Roman"/>
        </w:rPr>
      </w:pPr>
      <w:r>
        <w:rPr>
          <w:rFonts w:ascii="Times New Roman" w:hAnsi="Times New Roman" w:cs="Times New Roman"/>
        </w:rPr>
        <w:t>Jeigu norite sužinoti daugiau arba pasitarti, kreipkitės į vaistininką.</w:t>
      </w:r>
    </w:p>
    <w:p w14:paraId="6B210421" w14:textId="77777777" w:rsidR="00477294" w:rsidRDefault="00F82EC1">
      <w:pPr>
        <w:widowControl w:val="0"/>
        <w:numPr>
          <w:ilvl w:val="0"/>
          <w:numId w:val="5"/>
        </w:numPr>
        <w:rPr>
          <w:rFonts w:ascii="Times New Roman" w:hAnsi="Times New Roman" w:cs="Times New Roman"/>
        </w:rPr>
      </w:pPr>
      <w:r>
        <w:rPr>
          <w:rFonts w:ascii="Times New Roman" w:hAnsi="Times New Roman" w:cs="Times New Roman"/>
        </w:rPr>
        <w:t>Jeigu pasireiškė šalutinis poveikis (net jeigu jis šiame lapelyje nenurodytas), kreipkitės į gydytoją arba vaistininką. Žr. 4 skyrių.</w:t>
      </w:r>
    </w:p>
    <w:p w14:paraId="6CA85867" w14:textId="77777777" w:rsidR="00477294" w:rsidRDefault="00F82EC1">
      <w:pPr>
        <w:widowControl w:val="0"/>
        <w:numPr>
          <w:ilvl w:val="0"/>
          <w:numId w:val="5"/>
        </w:numPr>
        <w:rPr>
          <w:rFonts w:ascii="Times New Roman" w:hAnsi="Times New Roman" w:cs="Times New Roman"/>
        </w:rPr>
      </w:pPr>
      <w:r>
        <w:rPr>
          <w:rFonts w:ascii="Times New Roman" w:hAnsi="Times New Roman" w:cs="Times New Roman"/>
          <w:lang w:val="sl-SI"/>
        </w:rPr>
        <w:t>Jei</w:t>
      </w:r>
      <w:r>
        <w:rPr>
          <w:rFonts w:ascii="Times New Roman" w:hAnsi="Times New Roman" w:cs="Times New Roman"/>
        </w:rPr>
        <w:t xml:space="preserve"> per 3 dienas Jūsų savijauta nepagerėjo arba net pablogėjo, kreipkitės į gydytoją.</w:t>
      </w:r>
    </w:p>
    <w:p w14:paraId="11544F59" w14:textId="77777777" w:rsidR="00477294" w:rsidRDefault="00477294">
      <w:pPr>
        <w:widowControl w:val="0"/>
        <w:ind w:left="0" w:firstLine="0"/>
        <w:rPr>
          <w:rFonts w:ascii="Times New Roman" w:hAnsi="Times New Roman" w:cs="Times New Roman"/>
        </w:rPr>
      </w:pPr>
    </w:p>
    <w:p w14:paraId="6A74BA68" w14:textId="77777777" w:rsidR="00477294" w:rsidRDefault="00F82EC1">
      <w:pPr>
        <w:widowControl w:val="0"/>
        <w:rPr>
          <w:rFonts w:ascii="Times New Roman" w:hAnsi="Times New Roman" w:cs="Times New Roman"/>
          <w:b/>
        </w:rPr>
      </w:pPr>
      <w:r>
        <w:rPr>
          <w:rFonts w:ascii="Times New Roman" w:hAnsi="Times New Roman" w:cs="Times New Roman"/>
          <w:b/>
        </w:rPr>
        <w:t>Apie ką rašoma šiame lapelyje?</w:t>
      </w:r>
    </w:p>
    <w:p w14:paraId="1B202703" w14:textId="77777777" w:rsidR="00477294" w:rsidRDefault="00477294">
      <w:pPr>
        <w:widowControl w:val="0"/>
        <w:rPr>
          <w:rFonts w:ascii="Times New Roman" w:hAnsi="Times New Roman" w:cs="Times New Roman"/>
          <w:b/>
        </w:rPr>
      </w:pPr>
    </w:p>
    <w:p w14:paraId="3B8561E7" w14:textId="77777777" w:rsidR="00477294" w:rsidRDefault="00F82EC1">
      <w:pPr>
        <w:widowControl w:val="0"/>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Kas yra </w:t>
      </w:r>
      <w:proofErr w:type="spellStart"/>
      <w:r>
        <w:rPr>
          <w:rFonts w:ascii="Times New Roman" w:hAnsi="Times New Roman" w:cs="Times New Roman"/>
        </w:rPr>
        <w:t>Septabene</w:t>
      </w:r>
      <w:proofErr w:type="spellEnd"/>
      <w:r>
        <w:rPr>
          <w:rFonts w:ascii="Times New Roman" w:hAnsi="Times New Roman" w:cs="Times New Roman"/>
        </w:rPr>
        <w:t xml:space="preserve"> kolos skonio ir kam jis vartojamas</w:t>
      </w:r>
    </w:p>
    <w:p w14:paraId="07099D29" w14:textId="77777777" w:rsidR="00477294" w:rsidRDefault="00F82EC1">
      <w:pPr>
        <w:widowControl w:val="0"/>
        <w:rPr>
          <w:rFonts w:ascii="Times New Roman" w:hAnsi="Times New Roman" w:cs="Times New Roman"/>
          <w:lang w:val="sl-SI"/>
        </w:rPr>
      </w:pPr>
      <w:r>
        <w:rPr>
          <w:rFonts w:ascii="Times New Roman" w:hAnsi="Times New Roman" w:cs="Times New Roman"/>
        </w:rPr>
        <w:t>2.</w:t>
      </w:r>
      <w:r>
        <w:rPr>
          <w:rFonts w:ascii="Times New Roman" w:hAnsi="Times New Roman" w:cs="Times New Roman"/>
        </w:rPr>
        <w:tab/>
        <w:t xml:space="preserve">Kas žinotina prieš vartojant </w:t>
      </w:r>
      <w:proofErr w:type="spellStart"/>
      <w:r>
        <w:rPr>
          <w:rFonts w:ascii="Times New Roman" w:hAnsi="Times New Roman" w:cs="Times New Roman"/>
        </w:rPr>
        <w:t>Septabene</w:t>
      </w:r>
      <w:proofErr w:type="spellEnd"/>
      <w:r>
        <w:rPr>
          <w:rFonts w:ascii="Times New Roman" w:hAnsi="Times New Roman" w:cs="Times New Roman"/>
        </w:rPr>
        <w:t xml:space="preserve"> kolos skonio</w:t>
      </w:r>
    </w:p>
    <w:p w14:paraId="16DED0E4" w14:textId="77777777" w:rsidR="00477294" w:rsidRDefault="00F82EC1">
      <w:pPr>
        <w:widowControl w:val="0"/>
        <w:rPr>
          <w:rFonts w:ascii="Times New Roman" w:hAnsi="Times New Roman" w:cs="Times New Roman"/>
          <w:lang w:val="sl-SI"/>
        </w:rPr>
      </w:pPr>
      <w:r>
        <w:rPr>
          <w:rFonts w:ascii="Times New Roman" w:hAnsi="Times New Roman" w:cs="Times New Roman"/>
        </w:rPr>
        <w:t>3.</w:t>
      </w:r>
      <w:r>
        <w:rPr>
          <w:rFonts w:ascii="Times New Roman" w:hAnsi="Times New Roman" w:cs="Times New Roman"/>
        </w:rPr>
        <w:tab/>
        <w:t xml:space="preserve">Kaip vartoti </w:t>
      </w:r>
      <w:proofErr w:type="spellStart"/>
      <w:r>
        <w:rPr>
          <w:rFonts w:ascii="Times New Roman" w:hAnsi="Times New Roman" w:cs="Times New Roman"/>
        </w:rPr>
        <w:t>Septabene</w:t>
      </w:r>
      <w:proofErr w:type="spellEnd"/>
      <w:r>
        <w:rPr>
          <w:rFonts w:ascii="Times New Roman" w:hAnsi="Times New Roman" w:cs="Times New Roman"/>
        </w:rPr>
        <w:t xml:space="preserve"> kolos skonio</w:t>
      </w:r>
    </w:p>
    <w:p w14:paraId="7D0067A2" w14:textId="77777777" w:rsidR="00477294" w:rsidRDefault="00F82EC1">
      <w:pPr>
        <w:widowControl w:val="0"/>
        <w:rPr>
          <w:rFonts w:ascii="Times New Roman" w:hAnsi="Times New Roman" w:cs="Times New Roman"/>
        </w:rPr>
      </w:pPr>
      <w:r>
        <w:rPr>
          <w:rFonts w:ascii="Times New Roman" w:hAnsi="Times New Roman" w:cs="Times New Roman"/>
        </w:rPr>
        <w:t>4.</w:t>
      </w:r>
      <w:r>
        <w:rPr>
          <w:rFonts w:ascii="Times New Roman" w:hAnsi="Times New Roman" w:cs="Times New Roman"/>
        </w:rPr>
        <w:tab/>
        <w:t>Galimas šalutinis poveikis</w:t>
      </w:r>
    </w:p>
    <w:p w14:paraId="1394A385" w14:textId="77777777" w:rsidR="00477294" w:rsidRDefault="00F82EC1">
      <w:pPr>
        <w:widowControl w:val="0"/>
        <w:rPr>
          <w:rFonts w:ascii="Times New Roman" w:hAnsi="Times New Roman" w:cs="Times New Roman"/>
          <w:lang w:val="sl-SI"/>
        </w:rPr>
      </w:pPr>
      <w:r>
        <w:rPr>
          <w:rFonts w:ascii="Times New Roman" w:hAnsi="Times New Roman" w:cs="Times New Roman"/>
        </w:rPr>
        <w:t>5.</w:t>
      </w:r>
      <w:r>
        <w:rPr>
          <w:rFonts w:ascii="Times New Roman" w:hAnsi="Times New Roman" w:cs="Times New Roman"/>
        </w:rPr>
        <w:tab/>
        <w:t xml:space="preserve">Kaip laikyti </w:t>
      </w:r>
      <w:proofErr w:type="spellStart"/>
      <w:r>
        <w:rPr>
          <w:rFonts w:ascii="Times New Roman" w:hAnsi="Times New Roman" w:cs="Times New Roman"/>
        </w:rPr>
        <w:t>Septabene</w:t>
      </w:r>
      <w:proofErr w:type="spellEnd"/>
      <w:r>
        <w:rPr>
          <w:rFonts w:ascii="Times New Roman" w:hAnsi="Times New Roman" w:cs="Times New Roman"/>
        </w:rPr>
        <w:t xml:space="preserve"> kolos skonio</w:t>
      </w:r>
    </w:p>
    <w:p w14:paraId="4851EDEC" w14:textId="77777777" w:rsidR="00477294" w:rsidRDefault="00F82EC1">
      <w:pPr>
        <w:widowControl w:val="0"/>
        <w:rPr>
          <w:rFonts w:ascii="Times New Roman" w:hAnsi="Times New Roman" w:cs="Times New Roman"/>
        </w:rPr>
      </w:pPr>
      <w:r>
        <w:rPr>
          <w:rFonts w:ascii="Times New Roman" w:hAnsi="Times New Roman" w:cs="Times New Roman"/>
        </w:rPr>
        <w:t>6.</w:t>
      </w:r>
      <w:r>
        <w:rPr>
          <w:rFonts w:ascii="Times New Roman" w:hAnsi="Times New Roman" w:cs="Times New Roman"/>
        </w:rPr>
        <w:tab/>
        <w:t>Pakuotės turinys ir kita informacija</w:t>
      </w:r>
    </w:p>
    <w:p w14:paraId="0A2150F4" w14:textId="77777777" w:rsidR="00477294" w:rsidRDefault="00477294">
      <w:pPr>
        <w:widowControl w:val="0"/>
        <w:ind w:left="0" w:firstLine="0"/>
        <w:rPr>
          <w:rFonts w:ascii="Times New Roman" w:hAnsi="Times New Roman" w:cs="Times New Roman"/>
        </w:rPr>
      </w:pPr>
    </w:p>
    <w:p w14:paraId="3B2B486E" w14:textId="77777777" w:rsidR="00477294" w:rsidRDefault="00477294">
      <w:pPr>
        <w:widowControl w:val="0"/>
        <w:ind w:left="0" w:firstLine="0"/>
        <w:rPr>
          <w:rFonts w:ascii="Times New Roman" w:hAnsi="Times New Roman" w:cs="Times New Roman"/>
        </w:rPr>
      </w:pPr>
    </w:p>
    <w:p w14:paraId="068668C0" w14:textId="77777777" w:rsidR="00477294" w:rsidRDefault="00F82EC1">
      <w:pPr>
        <w:widowControl w:val="0"/>
        <w:tabs>
          <w:tab w:val="left" w:pos="567"/>
        </w:tabs>
        <w:outlineLvl w:val="1"/>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 xml:space="preserve">Kas yra </w:t>
      </w:r>
      <w:proofErr w:type="spellStart"/>
      <w:r>
        <w:rPr>
          <w:rFonts w:ascii="Times New Roman" w:hAnsi="Times New Roman" w:cs="Times New Roman"/>
          <w:b/>
        </w:rPr>
        <w:t>Septabene</w:t>
      </w:r>
      <w:proofErr w:type="spellEnd"/>
      <w:r>
        <w:rPr>
          <w:rFonts w:ascii="Times New Roman" w:hAnsi="Times New Roman" w:cs="Times New Roman"/>
          <w:b/>
        </w:rPr>
        <w:t xml:space="preserve"> kolos skonio ir kam jis vartojamas</w:t>
      </w:r>
    </w:p>
    <w:p w14:paraId="6D6D377C" w14:textId="77777777" w:rsidR="00477294" w:rsidRDefault="00477294">
      <w:pPr>
        <w:widowControl w:val="0"/>
        <w:ind w:left="0" w:firstLine="0"/>
        <w:rPr>
          <w:rFonts w:ascii="Times New Roman" w:hAnsi="Times New Roman" w:cs="Times New Roman"/>
        </w:rPr>
      </w:pPr>
    </w:p>
    <w:p w14:paraId="11F6708F" w14:textId="0B296DF9" w:rsidR="00477294" w:rsidRDefault="00F82EC1">
      <w:pPr>
        <w:widowControl w:val="0"/>
        <w:ind w:left="0" w:firstLine="0"/>
        <w:rPr>
          <w:rFonts w:ascii="Times New Roman" w:hAnsi="Times New Roman" w:cs="Times New Roman"/>
          <w:lang w:val="sl-SI"/>
        </w:rPr>
      </w:pPr>
      <w:r>
        <w:rPr>
          <w:rFonts w:ascii="Times New Roman" w:hAnsi="Times New Roman" w:cs="Times New Roman"/>
          <w:lang w:val="sl-SI"/>
        </w:rPr>
        <w:t xml:space="preserve">Septabene kolos skonio sudėtyje yra </w:t>
      </w:r>
      <w:r w:rsidR="004D2E61">
        <w:rPr>
          <w:rFonts w:ascii="Times New Roman" w:hAnsi="Times New Roman" w:cs="Times New Roman"/>
          <w:lang w:val="sl-SI"/>
        </w:rPr>
        <w:t xml:space="preserve">veikliųjų medžiagų </w:t>
      </w:r>
      <w:r>
        <w:rPr>
          <w:rFonts w:ascii="Times New Roman" w:hAnsi="Times New Roman" w:cs="Times New Roman"/>
          <w:lang w:val="sl-SI"/>
        </w:rPr>
        <w:t>benzidamino hidrochlorido ir cetilpiridinio chlorido.</w:t>
      </w:r>
    </w:p>
    <w:p w14:paraId="3648CFA1" w14:textId="357829E9" w:rsidR="00477294" w:rsidRDefault="00F82EC1">
      <w:pPr>
        <w:widowControl w:val="0"/>
        <w:ind w:left="0" w:firstLine="0"/>
        <w:rPr>
          <w:rFonts w:ascii="Times New Roman" w:hAnsi="Times New Roman" w:cs="Times New Roman"/>
          <w:color w:val="000000"/>
        </w:rPr>
      </w:pPr>
      <w:proofErr w:type="spellStart"/>
      <w:r>
        <w:rPr>
          <w:rFonts w:ascii="Times New Roman" w:hAnsi="Times New Roman" w:cs="Times New Roman"/>
        </w:rPr>
        <w:t>Septabene</w:t>
      </w:r>
      <w:proofErr w:type="spellEnd"/>
      <w:r>
        <w:rPr>
          <w:rFonts w:ascii="Times New Roman" w:hAnsi="Times New Roman" w:cs="Times New Roman"/>
        </w:rPr>
        <w:t xml:space="preserve"> kolos skonio kietosios pastilės yra </w:t>
      </w:r>
      <w:r>
        <w:rPr>
          <w:rFonts w:ascii="Times New Roman" w:hAnsi="Times New Roman" w:cs="Times New Roman"/>
          <w:lang w:val="sl-SI"/>
        </w:rPr>
        <w:t>priešuždegiminis, nuskausminamasis (sukelia skausmo malšinimą) ir antiseptinis (</w:t>
      </w:r>
      <w:r w:rsidR="004D2E61">
        <w:rPr>
          <w:rFonts w:ascii="Times New Roman" w:hAnsi="Times New Roman" w:cs="Times New Roman"/>
          <w:lang w:val="sl-SI"/>
        </w:rPr>
        <w:t xml:space="preserve">apsaugantis nuo </w:t>
      </w:r>
      <w:r>
        <w:rPr>
          <w:rFonts w:ascii="Times New Roman" w:hAnsi="Times New Roman" w:cs="Times New Roman"/>
          <w:lang w:val="sl-SI"/>
        </w:rPr>
        <w:t xml:space="preserve">patogenų plitimo) vaistas skirtas vietiniam </w:t>
      </w:r>
      <w:proofErr w:type="spellStart"/>
      <w:r>
        <w:rPr>
          <w:rFonts w:ascii="Times New Roman" w:hAnsi="Times New Roman" w:cs="Times New Roman"/>
        </w:rPr>
        <w:t>vartojam</w:t>
      </w:r>
      <w:r w:rsidR="00B17E78">
        <w:rPr>
          <w:rFonts w:ascii="Times New Roman" w:hAnsi="Times New Roman" w:cs="Times New Roman"/>
        </w:rPr>
        <w:t>ui</w:t>
      </w:r>
      <w:proofErr w:type="spellEnd"/>
      <w:r>
        <w:rPr>
          <w:rFonts w:ascii="Times New Roman" w:hAnsi="Times New Roman" w:cs="Times New Roman"/>
        </w:rPr>
        <w:t xml:space="preserve"> </w:t>
      </w:r>
      <w:r>
        <w:rPr>
          <w:rFonts w:ascii="Times New Roman" w:hAnsi="Times New Roman" w:cs="Times New Roman"/>
          <w:lang w:val="sl-SI"/>
        </w:rPr>
        <w:t>ant burnos gleivinės</w:t>
      </w:r>
      <w:r>
        <w:rPr>
          <w:rFonts w:ascii="Times New Roman" w:hAnsi="Times New Roman" w:cs="Times New Roman"/>
        </w:rPr>
        <w:t xml:space="preserve">. </w:t>
      </w:r>
      <w:proofErr w:type="spellStart"/>
      <w:r>
        <w:rPr>
          <w:rFonts w:ascii="Times New Roman" w:hAnsi="Times New Roman" w:cs="Times New Roman"/>
        </w:rPr>
        <w:t>Septabene</w:t>
      </w:r>
      <w:proofErr w:type="spellEnd"/>
      <w:r>
        <w:rPr>
          <w:rFonts w:ascii="Times New Roman" w:hAnsi="Times New Roman" w:cs="Times New Roman"/>
        </w:rPr>
        <w:t xml:space="preserve"> kolos skonio dezinfekuoja burną ir ryklę bei lengvina ryklės uždegimo požymius, pvz., skausmą, paraudimą, patinimą, karštį ir funkcijos sutrikimą</w:t>
      </w:r>
      <w:r>
        <w:rPr>
          <w:rFonts w:ascii="Times New Roman" w:hAnsi="Times New Roman" w:cs="Times New Roman"/>
          <w:color w:val="000000"/>
        </w:rPr>
        <w:t>.</w:t>
      </w:r>
    </w:p>
    <w:p w14:paraId="22521760" w14:textId="77777777" w:rsidR="00477294" w:rsidRDefault="00477294">
      <w:pPr>
        <w:widowControl w:val="0"/>
        <w:ind w:left="0" w:firstLine="0"/>
        <w:rPr>
          <w:rFonts w:ascii="Times New Roman" w:hAnsi="Times New Roman" w:cs="Times New Roman"/>
        </w:rPr>
      </w:pPr>
    </w:p>
    <w:p w14:paraId="42578715"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vartojamas </w:t>
      </w:r>
      <w:r>
        <w:rPr>
          <w:rFonts w:ascii="Times New Roman" w:hAnsi="Times New Roman" w:cs="Times New Roman"/>
          <w:lang w:val="sl-SI"/>
        </w:rPr>
        <w:t xml:space="preserve">vietiniam, trumpalaikiam, priešuždegiminiam, nuskausminamajam, antiseptiniam gerklės, burnos ir dantenų dirginimo (įskaitant </w:t>
      </w:r>
      <w:r>
        <w:rPr>
          <w:rFonts w:ascii="Times New Roman" w:hAnsi="Times New Roman" w:cs="Times New Roman"/>
        </w:rPr>
        <w:t xml:space="preserve">dantenų </w:t>
      </w:r>
      <w:r>
        <w:rPr>
          <w:rFonts w:ascii="Times New Roman" w:hAnsi="Times New Roman" w:cs="Times New Roman"/>
          <w:lang w:val="sl-SI"/>
        </w:rPr>
        <w:t>uždegimą (gingivitą) ir ryklės uždegimą (faringitą)), gydymui suaugusiesiems, paaugliams ir vyresniems nei 6 metų vaikams..</w:t>
      </w:r>
    </w:p>
    <w:p w14:paraId="32E5F5DD" w14:textId="77777777" w:rsidR="00477294" w:rsidRDefault="00477294">
      <w:pPr>
        <w:widowControl w:val="0"/>
        <w:ind w:left="0" w:firstLine="0"/>
        <w:rPr>
          <w:rFonts w:ascii="Times New Roman" w:hAnsi="Times New Roman" w:cs="Times New Roman"/>
          <w:highlight w:val="yellow"/>
        </w:rPr>
      </w:pPr>
    </w:p>
    <w:p w14:paraId="3B15F2D5" w14:textId="58630BEB" w:rsidR="00477294" w:rsidRDefault="00F82EC1">
      <w:pPr>
        <w:widowControl w:val="0"/>
        <w:numPr>
          <w:ilvl w:val="12"/>
          <w:numId w:val="0"/>
        </w:numPr>
        <w:rPr>
          <w:rFonts w:ascii="Times New Roman" w:eastAsia="Times New Roman" w:hAnsi="Times New Roman" w:cs="Times New Roman"/>
          <w:sz w:val="24"/>
          <w:szCs w:val="20"/>
          <w:lang w:val="sl-SI" w:eastAsia="sl-SI"/>
        </w:rPr>
      </w:pPr>
      <w:r>
        <w:rPr>
          <w:rFonts w:ascii="Times New Roman" w:hAnsi="Times New Roman" w:cs="Times New Roman"/>
        </w:rPr>
        <w:t>Jei</w:t>
      </w:r>
      <w:r w:rsidR="007B7BC7">
        <w:rPr>
          <w:rFonts w:ascii="Times New Roman" w:hAnsi="Times New Roman" w:cs="Times New Roman"/>
        </w:rPr>
        <w:t>gu</w:t>
      </w:r>
      <w:r>
        <w:rPr>
          <w:rFonts w:ascii="Times New Roman" w:hAnsi="Times New Roman" w:cs="Times New Roman"/>
        </w:rPr>
        <w:t xml:space="preserve"> </w:t>
      </w:r>
      <w:r w:rsidR="007B7BC7">
        <w:rPr>
          <w:rFonts w:ascii="Times New Roman" w:hAnsi="Times New Roman" w:cs="Times New Roman"/>
        </w:rPr>
        <w:t xml:space="preserve">per </w:t>
      </w:r>
      <w:r>
        <w:rPr>
          <w:rFonts w:ascii="Times New Roman" w:hAnsi="Times New Roman" w:cs="Times New Roman"/>
        </w:rPr>
        <w:t>3 dien</w:t>
      </w:r>
      <w:r w:rsidR="007B7BC7">
        <w:rPr>
          <w:rFonts w:ascii="Times New Roman" w:hAnsi="Times New Roman" w:cs="Times New Roman"/>
        </w:rPr>
        <w:t>as</w:t>
      </w:r>
      <w:r>
        <w:rPr>
          <w:rFonts w:ascii="Times New Roman" w:hAnsi="Times New Roman" w:cs="Times New Roman"/>
        </w:rPr>
        <w:t xml:space="preserve"> Jūsų savijauta nepagerėjo arba pablogėjo, kreipkitės į gydytoją.</w:t>
      </w:r>
    </w:p>
    <w:p w14:paraId="54119D29" w14:textId="77777777" w:rsidR="00477294" w:rsidRDefault="00477294">
      <w:pPr>
        <w:widowControl w:val="0"/>
        <w:ind w:left="0" w:firstLine="0"/>
        <w:rPr>
          <w:rFonts w:ascii="Times New Roman" w:hAnsi="Times New Roman" w:cs="Times New Roman"/>
        </w:rPr>
      </w:pPr>
    </w:p>
    <w:p w14:paraId="42C7082F" w14:textId="77777777" w:rsidR="00477294" w:rsidRDefault="00477294">
      <w:pPr>
        <w:widowControl w:val="0"/>
        <w:ind w:left="0" w:firstLine="0"/>
        <w:rPr>
          <w:rFonts w:ascii="Times New Roman" w:hAnsi="Times New Roman" w:cs="Times New Roman"/>
        </w:rPr>
      </w:pPr>
    </w:p>
    <w:p w14:paraId="6891C831" w14:textId="77777777" w:rsidR="00477294" w:rsidRDefault="00F82EC1">
      <w:pPr>
        <w:widowControl w:val="0"/>
        <w:tabs>
          <w:tab w:val="left" w:pos="567"/>
        </w:tabs>
        <w:outlineLvl w:val="1"/>
        <w:rPr>
          <w:rFonts w:ascii="Times New Roman" w:hAnsi="Times New Roman" w:cs="Times New Roman"/>
          <w:b/>
          <w:lang w:val="sl-SI"/>
        </w:rPr>
      </w:pPr>
      <w:r>
        <w:rPr>
          <w:rFonts w:ascii="Times New Roman" w:hAnsi="Times New Roman" w:cs="Times New Roman"/>
          <w:b/>
        </w:rPr>
        <w:t>2.</w:t>
      </w:r>
      <w:r>
        <w:rPr>
          <w:rFonts w:ascii="Times New Roman" w:hAnsi="Times New Roman" w:cs="Times New Roman"/>
          <w:b/>
        </w:rPr>
        <w:tab/>
        <w:t xml:space="preserve">Kas žinotina prieš vartojant </w:t>
      </w:r>
      <w:proofErr w:type="spellStart"/>
      <w:r>
        <w:rPr>
          <w:rFonts w:ascii="Times New Roman" w:hAnsi="Times New Roman" w:cs="Times New Roman"/>
          <w:b/>
        </w:rPr>
        <w:t>Septabene</w:t>
      </w:r>
      <w:proofErr w:type="spellEnd"/>
      <w:r>
        <w:rPr>
          <w:rFonts w:ascii="Times New Roman" w:hAnsi="Times New Roman" w:cs="Times New Roman"/>
          <w:b/>
        </w:rPr>
        <w:t xml:space="preserve"> kolos skonio</w:t>
      </w:r>
    </w:p>
    <w:p w14:paraId="3BB9E6D4" w14:textId="77777777" w:rsidR="00477294" w:rsidRDefault="00477294">
      <w:pPr>
        <w:widowControl w:val="0"/>
        <w:ind w:left="0" w:firstLine="0"/>
        <w:rPr>
          <w:rFonts w:ascii="Times New Roman" w:hAnsi="Times New Roman" w:cs="Times New Roman"/>
        </w:rPr>
      </w:pPr>
    </w:p>
    <w:p w14:paraId="65D9237D" w14:textId="77777777" w:rsidR="00477294" w:rsidRDefault="00F82EC1">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kolos skonio vartoti draudžiama:</w:t>
      </w:r>
    </w:p>
    <w:p w14:paraId="56334F65" w14:textId="77777777" w:rsidR="00477294" w:rsidRDefault="00F82EC1">
      <w:pPr>
        <w:widowControl w:val="0"/>
        <w:numPr>
          <w:ilvl w:val="0"/>
          <w:numId w:val="6"/>
        </w:numPr>
        <w:ind w:right="-2"/>
        <w:rPr>
          <w:rFonts w:ascii="Times New Roman" w:hAnsi="Times New Roman" w:cs="Times New Roman"/>
        </w:rPr>
      </w:pPr>
      <w:r>
        <w:rPr>
          <w:rFonts w:ascii="Times New Roman" w:hAnsi="Times New Roman" w:cs="Times New Roman"/>
        </w:rPr>
        <w:t xml:space="preserve">jeigu yra alergija </w:t>
      </w:r>
      <w:proofErr w:type="spellStart"/>
      <w:r>
        <w:rPr>
          <w:rFonts w:ascii="Times New Roman" w:hAnsi="Times New Roman" w:cs="Times New Roman"/>
        </w:rPr>
        <w:t>benzidamino</w:t>
      </w:r>
      <w:proofErr w:type="spellEnd"/>
      <w:r>
        <w:rPr>
          <w:rFonts w:ascii="Times New Roman" w:hAnsi="Times New Roman" w:cs="Times New Roman"/>
        </w:rPr>
        <w:t xml:space="preserve"> hidrochloridui, </w:t>
      </w:r>
      <w:proofErr w:type="spellStart"/>
      <w:r>
        <w:rPr>
          <w:rFonts w:ascii="Times New Roman" w:hAnsi="Times New Roman" w:cs="Times New Roman"/>
        </w:rPr>
        <w:t>cetilpiridino</w:t>
      </w:r>
      <w:proofErr w:type="spellEnd"/>
      <w:r>
        <w:rPr>
          <w:rFonts w:ascii="Times New Roman" w:hAnsi="Times New Roman" w:cs="Times New Roman"/>
        </w:rPr>
        <w:t xml:space="preserve"> chloridui arba bet kuriai pagalbinei šio vaisto medžiagai (jos išvardytos 6 skyriuje).</w:t>
      </w:r>
    </w:p>
    <w:p w14:paraId="0979BF7E" w14:textId="77777777" w:rsidR="00477294" w:rsidRDefault="00F82EC1">
      <w:pPr>
        <w:widowControl w:val="0"/>
        <w:numPr>
          <w:ilvl w:val="0"/>
          <w:numId w:val="6"/>
        </w:numPr>
        <w:ind w:right="-2"/>
        <w:rPr>
          <w:rFonts w:ascii="Times New Roman" w:eastAsia="Times New Roman" w:hAnsi="Times New Roman" w:cs="Times New Roman"/>
          <w:sz w:val="24"/>
          <w:szCs w:val="20"/>
          <w:lang w:val="sl-SI" w:eastAsia="sl-SI"/>
        </w:rPr>
      </w:pPr>
      <w:r>
        <w:rPr>
          <w:rFonts w:ascii="Times New Roman" w:hAnsi="Times New Roman" w:cs="Times New Roman"/>
        </w:rPr>
        <w:t>jeigu pacientas yra jaunesnis kaip 6 metų vaikas.</w:t>
      </w:r>
    </w:p>
    <w:p w14:paraId="1EB40A89" w14:textId="77777777" w:rsidR="00477294" w:rsidRDefault="00477294">
      <w:pPr>
        <w:widowControl w:val="0"/>
        <w:ind w:left="0" w:firstLine="0"/>
        <w:rPr>
          <w:rFonts w:ascii="Times New Roman" w:hAnsi="Times New Roman" w:cs="Times New Roman"/>
        </w:rPr>
      </w:pPr>
    </w:p>
    <w:p w14:paraId="7C04E15D" w14:textId="77777777" w:rsidR="00477294" w:rsidRDefault="00F82EC1">
      <w:pPr>
        <w:widowControl w:val="0"/>
        <w:ind w:left="0" w:firstLine="0"/>
        <w:rPr>
          <w:rFonts w:ascii="Times New Roman" w:hAnsi="Times New Roman" w:cs="Times New Roman"/>
          <w:b/>
        </w:rPr>
      </w:pPr>
      <w:r>
        <w:rPr>
          <w:rFonts w:ascii="Times New Roman" w:hAnsi="Times New Roman" w:cs="Times New Roman"/>
          <w:b/>
        </w:rPr>
        <w:t>Įspėjimai ir atsargumo priemonės:</w:t>
      </w:r>
    </w:p>
    <w:p w14:paraId="6246A472" w14:textId="77777777" w:rsidR="00477294" w:rsidRDefault="00F82EC1">
      <w:pPr>
        <w:widowControl w:val="0"/>
        <w:ind w:left="0" w:firstLine="0"/>
        <w:rPr>
          <w:rFonts w:ascii="Times New Roman" w:hAnsi="Times New Roman" w:cs="Times New Roman"/>
          <w:lang w:val="sl-SI"/>
        </w:rPr>
      </w:pPr>
      <w:r>
        <w:rPr>
          <w:rFonts w:ascii="Times New Roman" w:hAnsi="Times New Roman" w:cs="Times New Roman"/>
        </w:rPr>
        <w:t xml:space="preserve">Pasitarkite su gydytoju arba vaistininku, prieš pradėdami vartoti </w:t>
      </w:r>
      <w:proofErr w:type="spellStart"/>
      <w:r>
        <w:rPr>
          <w:rFonts w:ascii="Times New Roman" w:hAnsi="Times New Roman" w:cs="Times New Roman"/>
        </w:rPr>
        <w:t>Septabene</w:t>
      </w:r>
      <w:proofErr w:type="spellEnd"/>
      <w:r>
        <w:rPr>
          <w:rFonts w:ascii="Times New Roman" w:hAnsi="Times New Roman" w:cs="Times New Roman"/>
        </w:rPr>
        <w:t xml:space="preserve"> kolos skonio</w:t>
      </w:r>
      <w:r>
        <w:rPr>
          <w:rFonts w:ascii="Times New Roman" w:hAnsi="Times New Roman" w:cs="Times New Roman"/>
          <w:lang w:val="sl-SI"/>
        </w:rPr>
        <w:t>.</w:t>
      </w:r>
    </w:p>
    <w:p w14:paraId="4B1F8666" w14:textId="21CA1621" w:rsidR="00477294" w:rsidRDefault="00F82EC1">
      <w:pPr>
        <w:widowControl w:val="0"/>
        <w:numPr>
          <w:ilvl w:val="0"/>
          <w:numId w:val="6"/>
        </w:numPr>
        <w:ind w:right="-2"/>
        <w:rPr>
          <w:rFonts w:ascii="Times New Roman" w:hAnsi="Times New Roman" w:cs="Times New Roman"/>
        </w:rPr>
      </w:pPr>
      <w:r>
        <w:rPr>
          <w:rFonts w:ascii="Times New Roman" w:hAnsi="Times New Roman" w:cs="Times New Roman"/>
        </w:rPr>
        <w:t xml:space="preserve">jeigu </w:t>
      </w:r>
      <w:r>
        <w:rPr>
          <w:rFonts w:ascii="Times New Roman" w:eastAsia="Times New Roman" w:hAnsi="Times New Roman" w:cs="Times New Roman"/>
          <w:lang w:val="sl-SI"/>
        </w:rPr>
        <w:t>esate alergiškas salicilatams (pvz., acetilsalicilo rūgščiai ir salicilo rūgščiai) ar kitiems nesteroidiniams skausmą slopinantiems vaistams nuo uždegimo</w:t>
      </w:r>
      <w:r>
        <w:rPr>
          <w:rFonts w:ascii="Times New Roman" w:eastAsia="Calibri" w:hAnsi="Times New Roman" w:cs="Times New Roman"/>
          <w:lang w:val="sl-SI"/>
        </w:rPr>
        <w:t xml:space="preserve"> </w:t>
      </w:r>
      <w:r>
        <w:rPr>
          <w:rFonts w:ascii="Times New Roman" w:eastAsia="Times New Roman" w:hAnsi="Times New Roman" w:cs="Times New Roman"/>
          <w:lang w:val="sl-SI"/>
        </w:rPr>
        <w:t xml:space="preserve">(NVNU). </w:t>
      </w:r>
      <w:proofErr w:type="spellStart"/>
      <w:r>
        <w:rPr>
          <w:rFonts w:ascii="Times New Roman" w:hAnsi="Times New Roman" w:cs="Times New Roman"/>
          <w:lang w:val="en-US"/>
        </w:rPr>
        <w:t>Vartoti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š</w:t>
      </w:r>
      <w:r w:rsidR="008041C5">
        <w:rPr>
          <w:rFonts w:ascii="Times New Roman" w:hAnsi="Times New Roman" w:cs="Times New Roman"/>
          <w:lang w:val="en-US"/>
        </w:rPr>
        <w:t>io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vaist</w:t>
      </w:r>
      <w:r w:rsidR="008041C5">
        <w:rPr>
          <w:rFonts w:ascii="Times New Roman" w:hAnsi="Times New Roman" w:cs="Times New Roman"/>
          <w:lang w:val="en-US"/>
        </w:rPr>
        <w:t>o</w:t>
      </w:r>
      <w:proofErr w:type="spellEnd"/>
      <w:r>
        <w:rPr>
          <w:rFonts w:ascii="Times New Roman" w:hAnsi="Times New Roman" w:cs="Times New Roman"/>
          <w:lang w:val="en-US"/>
        </w:rPr>
        <w:t xml:space="preserve"> </w:t>
      </w:r>
      <w:proofErr w:type="spellStart"/>
      <w:r w:rsidR="008041C5">
        <w:rPr>
          <w:rFonts w:ascii="Times New Roman" w:hAnsi="Times New Roman" w:cs="Times New Roman"/>
          <w:lang w:val="en-US"/>
        </w:rPr>
        <w:t>nerekomenduojama</w:t>
      </w:r>
      <w:proofErr w:type="spellEnd"/>
      <w:r w:rsidR="008041C5">
        <w:rPr>
          <w:rFonts w:ascii="Times New Roman" w:hAnsi="Times New Roman" w:cs="Times New Roman"/>
          <w:lang w:val="en-US"/>
        </w:rPr>
        <w:t>.</w:t>
      </w:r>
    </w:p>
    <w:p w14:paraId="1373E0DB" w14:textId="77777777" w:rsidR="00477294" w:rsidRDefault="00F82EC1">
      <w:pPr>
        <w:widowControl w:val="0"/>
        <w:numPr>
          <w:ilvl w:val="0"/>
          <w:numId w:val="6"/>
        </w:numPr>
        <w:ind w:right="-2"/>
        <w:rPr>
          <w:rFonts w:ascii="Times New Roman" w:eastAsia="Times New Roman" w:hAnsi="Times New Roman" w:cs="Times New Roman"/>
          <w:sz w:val="24"/>
          <w:szCs w:val="20"/>
          <w:lang w:val="sl-SI" w:eastAsia="sl-SI"/>
        </w:rPr>
      </w:pPr>
      <w:r>
        <w:rPr>
          <w:rFonts w:ascii="Times New Roman" w:hAnsi="Times New Roman" w:cs="Times New Roman"/>
        </w:rPr>
        <w:t>jeigu sergate ar kažkada sirgote bronchine astma. Šiuo atveju reikia imtis atsargumo priemonių.</w:t>
      </w:r>
    </w:p>
    <w:p w14:paraId="5F85F751" w14:textId="77777777" w:rsidR="00477294" w:rsidRPr="00140CB0" w:rsidRDefault="00F82EC1">
      <w:pPr>
        <w:widowControl w:val="0"/>
        <w:numPr>
          <w:ilvl w:val="0"/>
          <w:numId w:val="6"/>
        </w:numPr>
        <w:ind w:right="-2"/>
        <w:rPr>
          <w:rFonts w:ascii="Times New Roman" w:eastAsia="Times New Roman" w:hAnsi="Times New Roman" w:cs="Times New Roman"/>
          <w:szCs w:val="18"/>
          <w:lang w:val="sl-SI" w:eastAsia="sl-SI"/>
        </w:rPr>
      </w:pPr>
      <w:r w:rsidRPr="00140CB0">
        <w:rPr>
          <w:rFonts w:ascii="Times New Roman" w:eastAsia="Times New Roman" w:hAnsi="Times New Roman" w:cs="Times New Roman"/>
          <w:szCs w:val="18"/>
          <w:lang w:val="sl-SI" w:eastAsia="sl-SI"/>
        </w:rPr>
        <w:t>jeigu burnoje ar gerklėje yra atvirų žaizdų ar opų (pvz., po dantų ištraukimo).</w:t>
      </w:r>
    </w:p>
    <w:p w14:paraId="316DBC63" w14:textId="77777777" w:rsidR="00477294" w:rsidRPr="00140CB0" w:rsidRDefault="00477294">
      <w:pPr>
        <w:widowControl w:val="0"/>
        <w:ind w:left="0" w:firstLine="0"/>
        <w:rPr>
          <w:rFonts w:ascii="Times New Roman" w:hAnsi="Times New Roman" w:cs="Times New Roman"/>
          <w:sz w:val="20"/>
          <w:szCs w:val="20"/>
        </w:rPr>
      </w:pPr>
    </w:p>
    <w:p w14:paraId="59E0F343" w14:textId="6F674960"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negalima vartoti ilgiau kaip 7 dienas. Jei per šį laikotarpį simptomai pasunkėja arba per 3 dienas nepagerėja</w:t>
      </w:r>
      <w:r w:rsidR="00111E9C">
        <w:rPr>
          <w:rFonts w:ascii="Times New Roman" w:hAnsi="Times New Roman" w:cs="Times New Roman"/>
        </w:rPr>
        <w:t>,</w:t>
      </w:r>
      <w:r>
        <w:rPr>
          <w:rFonts w:ascii="Times New Roman" w:hAnsi="Times New Roman" w:cs="Times New Roman"/>
        </w:rPr>
        <w:t xml:space="preserve"> arba jei atsiranda kitokių simptomų, pvz., karščiavimas, pasitarkite su gydytoju.</w:t>
      </w:r>
    </w:p>
    <w:p w14:paraId="25E12E41" w14:textId="77777777" w:rsidR="00477294" w:rsidRDefault="00477294">
      <w:pPr>
        <w:widowControl w:val="0"/>
        <w:ind w:left="0" w:firstLine="0"/>
        <w:rPr>
          <w:rFonts w:ascii="Times New Roman" w:hAnsi="Times New Roman" w:cs="Times New Roman"/>
        </w:rPr>
      </w:pPr>
    </w:p>
    <w:p w14:paraId="4AB83015" w14:textId="3627D8C9" w:rsidR="00477294" w:rsidRDefault="00F82EC1">
      <w:pPr>
        <w:widowControl w:val="0"/>
        <w:ind w:left="0" w:firstLine="0"/>
        <w:rPr>
          <w:rFonts w:ascii="Times New Roman" w:hAnsi="Times New Roman" w:cs="Times New Roman"/>
        </w:rPr>
      </w:pPr>
      <w:r>
        <w:rPr>
          <w:rFonts w:ascii="Times New Roman" w:hAnsi="Times New Roman" w:cs="Times New Roman"/>
        </w:rPr>
        <w:t xml:space="preserve">Lokalaus poveikio vaistų vartojimas, ypač ilgalaikis, gali sukelti </w:t>
      </w:r>
      <w:r w:rsidR="00111E9C">
        <w:rPr>
          <w:rFonts w:ascii="Times New Roman" w:hAnsi="Times New Roman" w:cs="Times New Roman"/>
        </w:rPr>
        <w:t>jautrumą,</w:t>
      </w:r>
      <w:r>
        <w:rPr>
          <w:rFonts w:ascii="Times New Roman" w:hAnsi="Times New Roman" w:cs="Times New Roman"/>
        </w:rPr>
        <w:t xml:space="preserve"> tokiu atveju vaisto vartojimą reikia nutraukti.</w:t>
      </w:r>
    </w:p>
    <w:p w14:paraId="17195F83" w14:textId="77777777" w:rsidR="00477294" w:rsidRDefault="00477294">
      <w:pPr>
        <w:widowControl w:val="0"/>
        <w:ind w:left="0" w:firstLine="0"/>
        <w:rPr>
          <w:rFonts w:ascii="Times New Roman" w:hAnsi="Times New Roman" w:cs="Times New Roman"/>
        </w:rPr>
      </w:pPr>
    </w:p>
    <w:p w14:paraId="4371DBD0" w14:textId="31B476EE"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negalima vartoti kartu su anijoninėmis medžiagomis, kurių yra, pvz., dantų pastoje, todėl vaisto nerekomenduojama vartoti prieš pat dantų valymą arba </w:t>
      </w:r>
      <w:r w:rsidR="00A004D2">
        <w:rPr>
          <w:rFonts w:ascii="Times New Roman" w:hAnsi="Times New Roman" w:cs="Times New Roman"/>
        </w:rPr>
        <w:t xml:space="preserve">iškart </w:t>
      </w:r>
      <w:r>
        <w:rPr>
          <w:rFonts w:ascii="Times New Roman" w:hAnsi="Times New Roman" w:cs="Times New Roman"/>
        </w:rPr>
        <w:t>po jo.</w:t>
      </w:r>
    </w:p>
    <w:p w14:paraId="020A8F63" w14:textId="77777777" w:rsidR="00477294" w:rsidRDefault="00477294">
      <w:pPr>
        <w:widowControl w:val="0"/>
        <w:ind w:left="0" w:firstLine="0"/>
        <w:rPr>
          <w:rFonts w:ascii="Times New Roman" w:hAnsi="Times New Roman" w:cs="Times New Roman"/>
          <w:lang w:val="sl-SI"/>
        </w:rPr>
      </w:pPr>
    </w:p>
    <w:p w14:paraId="6A2B6DC1" w14:textId="77777777" w:rsidR="00477294" w:rsidRDefault="00F82EC1">
      <w:pPr>
        <w:widowControl w:val="0"/>
        <w:tabs>
          <w:tab w:val="left" w:pos="567"/>
        </w:tabs>
        <w:ind w:left="0" w:firstLine="0"/>
        <w:jc w:val="both"/>
        <w:outlineLvl w:val="3"/>
        <w:rPr>
          <w:rFonts w:ascii="Times New Roman" w:hAnsi="Times New Roman" w:cs="Times New Roman"/>
          <w:b/>
        </w:rPr>
      </w:pPr>
      <w:r>
        <w:rPr>
          <w:rFonts w:ascii="Times New Roman" w:hAnsi="Times New Roman" w:cs="Times New Roman"/>
          <w:b/>
        </w:rPr>
        <w:t>Vaikams ir paaugliams</w:t>
      </w:r>
    </w:p>
    <w:p w14:paraId="1F1E6613"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draudžiama vartoti jaunesniems kaip 6 metų vaikams</w:t>
      </w:r>
      <w:r>
        <w:rPr>
          <w:rFonts w:ascii="Times New Roman" w:hAnsi="Times New Roman" w:cs="Times New Roman"/>
          <w:lang w:val="sl-SI"/>
        </w:rPr>
        <w:t>.</w:t>
      </w:r>
    </w:p>
    <w:p w14:paraId="6C3EB307" w14:textId="77777777" w:rsidR="00477294" w:rsidRDefault="00477294">
      <w:pPr>
        <w:widowControl w:val="0"/>
        <w:ind w:left="0" w:firstLine="0"/>
        <w:rPr>
          <w:rFonts w:ascii="Times New Roman" w:hAnsi="Times New Roman" w:cs="Times New Roman"/>
        </w:rPr>
      </w:pPr>
    </w:p>
    <w:p w14:paraId="3C67025D" w14:textId="77777777" w:rsidR="00477294" w:rsidRDefault="00F82EC1">
      <w:pPr>
        <w:widowControl w:val="0"/>
        <w:ind w:left="0" w:firstLine="0"/>
        <w:rPr>
          <w:rFonts w:ascii="Times New Roman" w:hAnsi="Times New Roman" w:cs="Times New Roman"/>
          <w:lang w:val="sl-SI"/>
        </w:rPr>
      </w:pPr>
      <w:r>
        <w:rPr>
          <w:rFonts w:ascii="Times New Roman" w:hAnsi="Times New Roman" w:cs="Times New Roman"/>
          <w:b/>
        </w:rPr>
        <w:t xml:space="preserve">Kiti vaistai ir </w:t>
      </w:r>
      <w:proofErr w:type="spellStart"/>
      <w:r>
        <w:rPr>
          <w:rFonts w:ascii="Times New Roman" w:hAnsi="Times New Roman" w:cs="Times New Roman"/>
          <w:b/>
        </w:rPr>
        <w:t>Septabene</w:t>
      </w:r>
      <w:proofErr w:type="spellEnd"/>
      <w:r>
        <w:rPr>
          <w:rFonts w:ascii="Times New Roman" w:hAnsi="Times New Roman" w:cs="Times New Roman"/>
          <w:b/>
        </w:rPr>
        <w:t xml:space="preserve"> kolos skonio</w:t>
      </w:r>
    </w:p>
    <w:p w14:paraId="56D27623" w14:textId="77777777" w:rsidR="00477294" w:rsidRDefault="00F82EC1">
      <w:pPr>
        <w:widowControl w:val="0"/>
        <w:ind w:left="0" w:firstLine="0"/>
        <w:rPr>
          <w:rFonts w:ascii="Times New Roman" w:hAnsi="Times New Roman" w:cs="Times New Roman"/>
        </w:rPr>
      </w:pPr>
      <w:r>
        <w:rPr>
          <w:rFonts w:ascii="Times New Roman" w:hAnsi="Times New Roman" w:cs="Times New Roman"/>
        </w:rPr>
        <w:t>Jeigu vartojate ar neseniai vartojote kitų vaistų arba dėl to nesate tikri, apie tai pasakykite gydytojui arba vaistininkui.</w:t>
      </w:r>
    </w:p>
    <w:p w14:paraId="630AFA13" w14:textId="77777777" w:rsidR="00477294" w:rsidRDefault="00F82EC1">
      <w:pPr>
        <w:widowControl w:val="0"/>
        <w:ind w:left="0" w:firstLine="0"/>
        <w:rPr>
          <w:rFonts w:ascii="Times New Roman" w:hAnsi="Times New Roman" w:cs="Times New Roman"/>
        </w:rPr>
      </w:pPr>
      <w:r>
        <w:rPr>
          <w:rFonts w:ascii="Times New Roman" w:hAnsi="Times New Roman" w:cs="Times New Roman"/>
        </w:rPr>
        <w:t xml:space="preserve">Kartu su </w:t>
      </w:r>
      <w:proofErr w:type="spellStart"/>
      <w:r>
        <w:rPr>
          <w:rFonts w:ascii="Times New Roman" w:hAnsi="Times New Roman" w:cs="Times New Roman"/>
        </w:rPr>
        <w:t>Septabene</w:t>
      </w:r>
      <w:proofErr w:type="spellEnd"/>
      <w:r>
        <w:rPr>
          <w:rFonts w:ascii="Times New Roman" w:hAnsi="Times New Roman" w:cs="Times New Roman"/>
        </w:rPr>
        <w:t xml:space="preserve"> kolos skonio negalima vartoti kitokių antiseptikų.</w:t>
      </w:r>
    </w:p>
    <w:p w14:paraId="3728912E" w14:textId="77777777" w:rsidR="00477294" w:rsidRDefault="00477294">
      <w:pPr>
        <w:widowControl w:val="0"/>
        <w:ind w:left="0" w:firstLine="0"/>
        <w:rPr>
          <w:rFonts w:ascii="Times New Roman" w:hAnsi="Times New Roman" w:cs="Times New Roman"/>
        </w:rPr>
      </w:pPr>
    </w:p>
    <w:p w14:paraId="2A56693B" w14:textId="77777777" w:rsidR="00477294" w:rsidRDefault="00F82EC1">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kolos skonio vartojimas su maistu, gėrimais ir alkoholiu</w:t>
      </w:r>
    </w:p>
    <w:p w14:paraId="500FB5E7"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negalima vartoti kartu su pienu, kadangi jis mažina vaisto veiksmingumą.</w:t>
      </w:r>
    </w:p>
    <w:p w14:paraId="05C244F9" w14:textId="4F795EA0"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negalima vartoti prieš valgį arba jo metu</w:t>
      </w:r>
      <w:r w:rsidR="00A004D2">
        <w:rPr>
          <w:rFonts w:ascii="Times New Roman" w:hAnsi="Times New Roman" w:cs="Times New Roman"/>
        </w:rPr>
        <w:t xml:space="preserve"> ir geriant</w:t>
      </w:r>
      <w:r>
        <w:rPr>
          <w:rFonts w:ascii="Times New Roman" w:hAnsi="Times New Roman" w:cs="Times New Roman"/>
        </w:rPr>
        <w:t xml:space="preserve">. Po </w:t>
      </w:r>
      <w:proofErr w:type="spellStart"/>
      <w:r>
        <w:rPr>
          <w:rFonts w:ascii="Times New Roman" w:hAnsi="Times New Roman" w:cs="Times New Roman"/>
        </w:rPr>
        <w:t>Septabene</w:t>
      </w:r>
      <w:proofErr w:type="spellEnd"/>
      <w:r>
        <w:rPr>
          <w:rFonts w:ascii="Times New Roman" w:hAnsi="Times New Roman" w:cs="Times New Roman"/>
        </w:rPr>
        <w:t xml:space="preserve"> kolos skonio pavartojimo negalima valgyti arba gerti mažiausiai vieną valandą.</w:t>
      </w:r>
    </w:p>
    <w:p w14:paraId="08DCC712" w14:textId="77777777" w:rsidR="00477294" w:rsidRDefault="00477294">
      <w:pPr>
        <w:widowControl w:val="0"/>
        <w:ind w:left="0" w:firstLine="0"/>
        <w:rPr>
          <w:rFonts w:ascii="Times New Roman" w:hAnsi="Times New Roman" w:cs="Times New Roman"/>
        </w:rPr>
      </w:pPr>
    </w:p>
    <w:p w14:paraId="18CDC360" w14:textId="77777777" w:rsidR="00477294" w:rsidRDefault="00F82EC1">
      <w:pPr>
        <w:widowControl w:val="0"/>
        <w:ind w:left="0" w:firstLine="0"/>
        <w:rPr>
          <w:rFonts w:ascii="Times New Roman" w:hAnsi="Times New Roman" w:cs="Times New Roman"/>
          <w:b/>
        </w:rPr>
      </w:pPr>
      <w:r>
        <w:rPr>
          <w:rFonts w:ascii="Times New Roman" w:hAnsi="Times New Roman" w:cs="Times New Roman"/>
          <w:b/>
        </w:rPr>
        <w:t>Nėštumas ir žindymo laikotarpis</w:t>
      </w:r>
    </w:p>
    <w:p w14:paraId="28CCF871" w14:textId="73434F1E" w:rsidR="00477294" w:rsidRDefault="00F82EC1">
      <w:pPr>
        <w:widowControl w:val="0"/>
        <w:numPr>
          <w:ilvl w:val="12"/>
          <w:numId w:val="0"/>
        </w:numPr>
        <w:rPr>
          <w:rFonts w:ascii="Times New Roman" w:eastAsia="Times New Roman" w:hAnsi="Times New Roman" w:cs="Times New Roman"/>
          <w:sz w:val="24"/>
          <w:szCs w:val="20"/>
          <w:lang w:val="sl-SI" w:eastAsia="sl-SI"/>
        </w:rPr>
      </w:pPr>
      <w:r>
        <w:rPr>
          <w:rFonts w:ascii="Times New Roman" w:hAnsi="Times New Roman" w:cs="Times New Roman"/>
        </w:rPr>
        <w:t>Jeigu esate nėščia, žindote kūdikį, manote, kad galbūt esate nėščia, arba planuojate pastoti, tai prieš vartodama šį vaistą pasitarkite su gydytoju arba vaistininku.</w:t>
      </w:r>
    </w:p>
    <w:p w14:paraId="5A63D43A" w14:textId="77777777" w:rsidR="00477294" w:rsidRDefault="00F82EC1">
      <w:pPr>
        <w:widowControl w:val="0"/>
        <w:numPr>
          <w:ilvl w:val="12"/>
          <w:numId w:val="0"/>
        </w:numPr>
        <w:rPr>
          <w:rFonts w:ascii="Times New Roman" w:eastAsia="Times New Roman" w:hAnsi="Times New Roman" w:cs="Times New Roman"/>
          <w:sz w:val="24"/>
          <w:szCs w:val="20"/>
          <w:lang w:val="sl-SI" w:eastAsia="sl-SI"/>
        </w:rPr>
      </w:pPr>
      <w:proofErr w:type="spellStart"/>
      <w:r>
        <w:rPr>
          <w:rFonts w:ascii="Times New Roman" w:hAnsi="Times New Roman" w:cs="Times New Roman"/>
        </w:rPr>
        <w:t>Septabene</w:t>
      </w:r>
      <w:proofErr w:type="spellEnd"/>
      <w:r>
        <w:rPr>
          <w:rFonts w:ascii="Times New Roman" w:hAnsi="Times New Roman" w:cs="Times New Roman"/>
        </w:rPr>
        <w:t xml:space="preserve"> kolos skonio nerekomenduojama vartoti nėštumo metu.</w:t>
      </w:r>
    </w:p>
    <w:p w14:paraId="42D1925B" w14:textId="54E070C2" w:rsidR="00477294" w:rsidRDefault="00F82EC1">
      <w:pPr>
        <w:widowControl w:val="0"/>
        <w:numPr>
          <w:ilvl w:val="12"/>
          <w:numId w:val="0"/>
        </w:numPr>
        <w:rPr>
          <w:rFonts w:ascii="Times New Roman" w:eastAsia="Times New Roman" w:hAnsi="Times New Roman" w:cs="Times New Roman"/>
          <w:sz w:val="24"/>
          <w:szCs w:val="20"/>
          <w:lang w:val="sl-SI" w:eastAsia="sl-SI"/>
        </w:rPr>
      </w:pPr>
      <w:r>
        <w:rPr>
          <w:rFonts w:ascii="Times New Roman" w:hAnsi="Times New Roman" w:cs="Times New Roman"/>
        </w:rPr>
        <w:t>Turite aptarti su savo gydytoju, ar galite žindyti. Gydytojas nuspręs</w:t>
      </w:r>
      <w:r w:rsidR="00A004D2">
        <w:rPr>
          <w:rFonts w:ascii="Times New Roman" w:hAnsi="Times New Roman" w:cs="Times New Roman"/>
        </w:rPr>
        <w:t>,</w:t>
      </w:r>
      <w:r>
        <w:rPr>
          <w:rFonts w:ascii="Times New Roman" w:hAnsi="Times New Roman" w:cs="Times New Roman"/>
        </w:rPr>
        <w:t xml:space="preserve"> ar žindyti galite, ar gydymą </w:t>
      </w:r>
      <w:proofErr w:type="spellStart"/>
      <w:r>
        <w:rPr>
          <w:rFonts w:ascii="Times New Roman" w:hAnsi="Times New Roman" w:cs="Times New Roman"/>
        </w:rPr>
        <w:t>Septabene</w:t>
      </w:r>
      <w:proofErr w:type="spellEnd"/>
      <w:r>
        <w:rPr>
          <w:rFonts w:ascii="Times New Roman" w:hAnsi="Times New Roman" w:cs="Times New Roman"/>
        </w:rPr>
        <w:t xml:space="preserve"> kolos skonio reikia nutraukti.</w:t>
      </w:r>
    </w:p>
    <w:p w14:paraId="7CE88C5D" w14:textId="77777777" w:rsidR="00477294" w:rsidRDefault="00477294">
      <w:pPr>
        <w:widowControl w:val="0"/>
        <w:numPr>
          <w:ilvl w:val="12"/>
          <w:numId w:val="0"/>
        </w:numPr>
        <w:rPr>
          <w:rFonts w:ascii="Times New Roman" w:hAnsi="Times New Roman" w:cs="Times New Roman"/>
        </w:rPr>
      </w:pPr>
    </w:p>
    <w:p w14:paraId="005DCDCA" w14:textId="77777777" w:rsidR="00477294" w:rsidRDefault="00F82EC1">
      <w:pPr>
        <w:widowControl w:val="0"/>
        <w:ind w:left="0" w:firstLine="0"/>
        <w:rPr>
          <w:rFonts w:ascii="Times New Roman" w:hAnsi="Times New Roman" w:cs="Times New Roman"/>
          <w:b/>
        </w:rPr>
      </w:pPr>
      <w:r>
        <w:rPr>
          <w:rFonts w:ascii="Times New Roman" w:hAnsi="Times New Roman" w:cs="Times New Roman"/>
          <w:b/>
        </w:rPr>
        <w:t>Vairavimas ir mechanizmų valdymas</w:t>
      </w:r>
    </w:p>
    <w:p w14:paraId="29AC778E" w14:textId="2758B079" w:rsidR="00477294" w:rsidRDefault="00F82EC1">
      <w:pPr>
        <w:widowControl w:val="0"/>
        <w:ind w:left="0" w:hanging="27"/>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neturi poveikio arba gali nereikšmingai </w:t>
      </w:r>
      <w:r w:rsidR="00DF065D">
        <w:rPr>
          <w:rFonts w:ascii="Times New Roman" w:hAnsi="Times New Roman" w:cs="Times New Roman"/>
        </w:rPr>
        <w:t xml:space="preserve">daryti įtaką </w:t>
      </w:r>
      <w:r>
        <w:rPr>
          <w:rFonts w:ascii="Times New Roman" w:hAnsi="Times New Roman" w:cs="Times New Roman"/>
        </w:rPr>
        <w:t>gebėjim</w:t>
      </w:r>
      <w:r w:rsidR="00DF065D">
        <w:rPr>
          <w:rFonts w:ascii="Times New Roman" w:hAnsi="Times New Roman" w:cs="Times New Roman"/>
        </w:rPr>
        <w:t>ui</w:t>
      </w:r>
      <w:r>
        <w:rPr>
          <w:rFonts w:ascii="Times New Roman" w:hAnsi="Times New Roman" w:cs="Times New Roman"/>
        </w:rPr>
        <w:t xml:space="preserve"> vairuoti ir valdyti mechanizmus.</w:t>
      </w:r>
    </w:p>
    <w:p w14:paraId="58734CC4" w14:textId="77777777" w:rsidR="00477294" w:rsidRDefault="00477294">
      <w:pPr>
        <w:widowControl w:val="0"/>
        <w:ind w:left="0" w:firstLine="0"/>
        <w:rPr>
          <w:rFonts w:ascii="Times New Roman" w:hAnsi="Times New Roman" w:cs="Times New Roman"/>
        </w:rPr>
      </w:pPr>
    </w:p>
    <w:p w14:paraId="5A54DCAF" w14:textId="3ABCDFC0" w:rsidR="00477294" w:rsidRDefault="00F82EC1">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kolos skonio sudėtyje yra </w:t>
      </w:r>
      <w:proofErr w:type="spellStart"/>
      <w:r>
        <w:rPr>
          <w:rFonts w:ascii="Times New Roman" w:hAnsi="Times New Roman" w:cs="Times New Roman"/>
          <w:b/>
        </w:rPr>
        <w:t>izomalto</w:t>
      </w:r>
      <w:proofErr w:type="spellEnd"/>
      <w:r>
        <w:rPr>
          <w:rFonts w:ascii="Times New Roman" w:hAnsi="Times New Roman" w:cs="Times New Roman"/>
          <w:b/>
        </w:rPr>
        <w:t xml:space="preserve"> (E953</w:t>
      </w:r>
      <w:r>
        <w:rPr>
          <w:rFonts w:ascii="Times New Roman" w:hAnsi="Times New Roman" w:cs="Times New Roman"/>
          <w:b/>
          <w:lang w:val="sl-SI"/>
        </w:rPr>
        <w:t xml:space="preserve">), </w:t>
      </w:r>
      <w:bookmarkStart w:id="1" w:name="_Hlk196900117"/>
      <w:r>
        <w:rPr>
          <w:rFonts w:ascii="Times New Roman" w:hAnsi="Times New Roman" w:cs="Times New Roman"/>
          <w:b/>
          <w:lang w:val="sl-SI"/>
        </w:rPr>
        <w:t>benzilo alkoholio (E1519) ir butilinto hidroksianizolio (E320)</w:t>
      </w:r>
      <w:bookmarkEnd w:id="1"/>
    </w:p>
    <w:p w14:paraId="04A30B7B" w14:textId="77777777" w:rsidR="00477294" w:rsidRDefault="00F82EC1">
      <w:pPr>
        <w:widowControl w:val="0"/>
        <w:ind w:left="0" w:firstLine="0"/>
        <w:rPr>
          <w:rFonts w:ascii="Times New Roman" w:hAnsi="Times New Roman" w:cs="Times New Roman"/>
        </w:rPr>
      </w:pPr>
      <w:r>
        <w:rPr>
          <w:rFonts w:ascii="Times New Roman" w:hAnsi="Times New Roman" w:cs="Times New Roman"/>
        </w:rPr>
        <w:t>Jeigu gydytojas Jums yra sakęs, kad netoleruojate kokių nors angliavandenių, kreipkitės į jį prieš pradėdami vartoti šį vaistą.</w:t>
      </w:r>
    </w:p>
    <w:p w14:paraId="7DFC225B" w14:textId="7C6C1D01" w:rsidR="00477294" w:rsidRDefault="00F82EC1">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Šio vaisto sudėtyje yra 0,012 mg benzilo alkoholio kiekvienoje kietojoje pastilėje.</w:t>
      </w:r>
      <w:r>
        <w:t xml:space="preserve"> </w:t>
      </w:r>
      <w:r>
        <w:rPr>
          <w:rFonts w:ascii="Times New Roman" w:eastAsia="Times New Roman" w:hAnsi="Times New Roman" w:cs="Times New Roman"/>
          <w:lang w:val="sl-SI" w:eastAsia="sl-SI"/>
        </w:rPr>
        <w:t>Benzilo alkoholis gali sukelti alergines reakcijas. Jei esate nėščia, žindote kūdikį arba sergate kepenų ar inkstų liga, pasitarkite su gydytoju arba vaistininku. Taip yra todėl, kad didelis benzilo alkoholio kiekis gali kauptis Jūsų organizme ir sukelti šalutinį poveikį (vadinamąją metabolinę acidozę).</w:t>
      </w:r>
    </w:p>
    <w:p w14:paraId="4CBEF17F"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Butilintas</w:t>
      </w:r>
      <w:proofErr w:type="spellEnd"/>
      <w:r>
        <w:rPr>
          <w:rFonts w:ascii="Times New Roman" w:hAnsi="Times New Roman" w:cs="Times New Roman"/>
        </w:rPr>
        <w:t xml:space="preserve"> </w:t>
      </w:r>
      <w:proofErr w:type="spellStart"/>
      <w:r>
        <w:rPr>
          <w:rFonts w:ascii="Times New Roman" w:hAnsi="Times New Roman" w:cs="Times New Roman"/>
        </w:rPr>
        <w:t>hidroksianizolis</w:t>
      </w:r>
      <w:proofErr w:type="spellEnd"/>
      <w:r>
        <w:rPr>
          <w:rFonts w:ascii="Times New Roman" w:hAnsi="Times New Roman" w:cs="Times New Roman"/>
        </w:rPr>
        <w:t xml:space="preserve"> gali sukelti lokalias odos reakcijas (pvz., kontaktinį dermatitą) arba akių ir gleivinių dirginimą.</w:t>
      </w:r>
    </w:p>
    <w:p w14:paraId="54437977" w14:textId="77777777" w:rsidR="00477294" w:rsidRDefault="00477294">
      <w:pPr>
        <w:widowControl w:val="0"/>
        <w:ind w:left="0" w:firstLine="0"/>
        <w:rPr>
          <w:rFonts w:ascii="Times New Roman" w:hAnsi="Times New Roman" w:cs="Times New Roman"/>
        </w:rPr>
      </w:pPr>
    </w:p>
    <w:p w14:paraId="52DA4790" w14:textId="77777777" w:rsidR="003F23F9" w:rsidRDefault="003F23F9">
      <w:pPr>
        <w:widowControl w:val="0"/>
        <w:ind w:left="0" w:firstLine="0"/>
        <w:rPr>
          <w:rFonts w:ascii="Times New Roman" w:hAnsi="Times New Roman" w:cs="Times New Roman"/>
        </w:rPr>
      </w:pPr>
    </w:p>
    <w:p w14:paraId="3B97AC63" w14:textId="77777777" w:rsidR="00477294" w:rsidRDefault="00F82EC1">
      <w:pPr>
        <w:widowControl w:val="0"/>
        <w:tabs>
          <w:tab w:val="left" w:pos="567"/>
        </w:tabs>
        <w:outlineLvl w:val="1"/>
        <w:rPr>
          <w:rFonts w:ascii="Times New Roman" w:hAnsi="Times New Roman" w:cs="Times New Roman"/>
          <w:b/>
          <w:lang w:val="sl-SI"/>
        </w:rPr>
      </w:pPr>
      <w:r>
        <w:rPr>
          <w:rFonts w:ascii="Times New Roman" w:hAnsi="Times New Roman" w:cs="Times New Roman"/>
          <w:b/>
        </w:rPr>
        <w:t>3.</w:t>
      </w:r>
      <w:r>
        <w:rPr>
          <w:rFonts w:ascii="Times New Roman" w:hAnsi="Times New Roman" w:cs="Times New Roman"/>
          <w:b/>
        </w:rPr>
        <w:tab/>
        <w:t xml:space="preserve">Kaip vartoti </w:t>
      </w:r>
      <w:proofErr w:type="spellStart"/>
      <w:r>
        <w:rPr>
          <w:rFonts w:ascii="Times New Roman" w:hAnsi="Times New Roman" w:cs="Times New Roman"/>
          <w:b/>
        </w:rPr>
        <w:t>Septabene</w:t>
      </w:r>
      <w:proofErr w:type="spellEnd"/>
      <w:r>
        <w:rPr>
          <w:rFonts w:ascii="Times New Roman" w:hAnsi="Times New Roman" w:cs="Times New Roman"/>
          <w:b/>
        </w:rPr>
        <w:t xml:space="preserve"> kolos skonio</w:t>
      </w:r>
    </w:p>
    <w:p w14:paraId="44BD29DB" w14:textId="77777777" w:rsidR="00477294" w:rsidRDefault="00477294">
      <w:pPr>
        <w:widowControl w:val="0"/>
        <w:ind w:left="0" w:firstLine="0"/>
        <w:rPr>
          <w:rFonts w:ascii="Times New Roman" w:hAnsi="Times New Roman" w:cs="Times New Roman"/>
        </w:rPr>
      </w:pPr>
    </w:p>
    <w:p w14:paraId="27FB92DF" w14:textId="31F7443C" w:rsidR="00477294" w:rsidRDefault="00F82EC1">
      <w:pPr>
        <w:widowControl w:val="0"/>
        <w:numPr>
          <w:ilvl w:val="12"/>
          <w:numId w:val="0"/>
        </w:numPr>
        <w:ind w:right="-2"/>
        <w:rPr>
          <w:rFonts w:ascii="Times New Roman" w:eastAsia="Times New Roman" w:hAnsi="Times New Roman" w:cs="Times New Roman"/>
          <w:sz w:val="24"/>
          <w:szCs w:val="20"/>
          <w:lang w:val="sl-SI" w:eastAsia="sl-SI"/>
        </w:rPr>
      </w:pPr>
      <w:r>
        <w:rPr>
          <w:rFonts w:ascii="Times New Roman" w:hAnsi="Times New Roman" w:cs="Times New Roman"/>
        </w:rPr>
        <w:t>Visada vartokite šį vaistą tiksliai</w:t>
      </w:r>
      <w:r w:rsidR="00675971">
        <w:rPr>
          <w:rFonts w:ascii="Times New Roman" w:hAnsi="Times New Roman" w:cs="Times New Roman"/>
        </w:rPr>
        <w:t>,</w:t>
      </w:r>
      <w:r>
        <w:rPr>
          <w:rFonts w:ascii="Times New Roman" w:hAnsi="Times New Roman" w:cs="Times New Roman"/>
        </w:rPr>
        <w:t xml:space="preserve"> kaip aprašyta šiame lapelyje arba kaip nurodė gydytojas arba vaistininkas. Jeigu abejojate, kreipkitės į gydytoją arba vaistininką.</w:t>
      </w:r>
    </w:p>
    <w:p w14:paraId="793E4675" w14:textId="77777777" w:rsidR="00477294" w:rsidRDefault="00477294">
      <w:pPr>
        <w:widowControl w:val="0"/>
        <w:ind w:left="0" w:firstLine="0"/>
        <w:rPr>
          <w:rFonts w:ascii="Times New Roman" w:hAnsi="Times New Roman" w:cs="Times New Roman"/>
        </w:rPr>
      </w:pPr>
    </w:p>
    <w:p w14:paraId="6521E15A" w14:textId="77777777" w:rsidR="00477294" w:rsidRDefault="00F82EC1">
      <w:pPr>
        <w:widowControl w:val="0"/>
        <w:numPr>
          <w:ilvl w:val="12"/>
          <w:numId w:val="0"/>
        </w:numPr>
        <w:tabs>
          <w:tab w:val="left" w:pos="567"/>
        </w:tabs>
        <w:ind w:right="-2"/>
        <w:rPr>
          <w:rFonts w:ascii="Times New Roman" w:eastAsia="Times New Roman" w:hAnsi="Times New Roman" w:cs="Times New Roman"/>
          <w:i/>
          <w:sz w:val="24"/>
          <w:szCs w:val="20"/>
          <w:lang w:val="sl-SI" w:eastAsia="sl-SI"/>
        </w:rPr>
      </w:pPr>
      <w:r>
        <w:rPr>
          <w:rFonts w:ascii="Times New Roman" w:hAnsi="Times New Roman" w:cs="Times New Roman"/>
          <w:i/>
        </w:rPr>
        <w:t>Suaugusiesiems</w:t>
      </w:r>
    </w:p>
    <w:p w14:paraId="5FCF146F" w14:textId="77777777" w:rsidR="00477294" w:rsidRDefault="00F82EC1">
      <w:pPr>
        <w:widowControl w:val="0"/>
        <w:ind w:left="0" w:firstLine="0"/>
        <w:rPr>
          <w:rFonts w:ascii="Times New Roman" w:hAnsi="Times New Roman" w:cs="Times New Roman"/>
        </w:rPr>
      </w:pPr>
      <w:r>
        <w:rPr>
          <w:rFonts w:ascii="Times New Roman" w:hAnsi="Times New Roman" w:cs="Times New Roman"/>
        </w:rPr>
        <w:t>Rekomenduojama paros dozė yra 3</w:t>
      </w:r>
      <w:r>
        <w:rPr>
          <w:rFonts w:ascii="Times New Roman" w:hAnsi="Times New Roman" w:cs="Times New Roman"/>
        </w:rPr>
        <w:noBreakHyphen/>
        <w:t>4 kietosios pastilės. Kietąją pastilę reikia lėtai ištirpinti burnoje kas 3</w:t>
      </w:r>
      <w:r>
        <w:rPr>
          <w:rFonts w:ascii="Times New Roman" w:hAnsi="Times New Roman" w:cs="Times New Roman"/>
        </w:rPr>
        <w:noBreakHyphen/>
        <w:t>6 valandas.</w:t>
      </w:r>
    </w:p>
    <w:p w14:paraId="264FBEE4" w14:textId="77777777" w:rsidR="00477294" w:rsidRDefault="00477294">
      <w:pPr>
        <w:widowControl w:val="0"/>
        <w:ind w:left="0" w:firstLine="0"/>
        <w:rPr>
          <w:rFonts w:ascii="Times New Roman" w:hAnsi="Times New Roman" w:cs="Times New Roman"/>
          <w:highlight w:val="yellow"/>
          <w:u w:val="single"/>
        </w:rPr>
      </w:pPr>
    </w:p>
    <w:p w14:paraId="5C5AFF20" w14:textId="5AA1ACCB" w:rsidR="00477294" w:rsidRDefault="00F82EC1">
      <w:pPr>
        <w:widowControl w:val="0"/>
        <w:numPr>
          <w:ilvl w:val="12"/>
          <w:numId w:val="0"/>
        </w:numPr>
        <w:tabs>
          <w:tab w:val="left" w:pos="567"/>
        </w:tabs>
        <w:ind w:right="-2"/>
        <w:rPr>
          <w:rFonts w:ascii="Times New Roman" w:eastAsia="Times New Roman" w:hAnsi="Times New Roman" w:cs="Times New Roman"/>
          <w:i/>
          <w:sz w:val="24"/>
          <w:szCs w:val="20"/>
          <w:lang w:val="sl-SI" w:eastAsia="sl-SI"/>
        </w:rPr>
      </w:pPr>
      <w:r>
        <w:rPr>
          <w:rFonts w:ascii="Times New Roman" w:hAnsi="Times New Roman" w:cs="Times New Roman"/>
          <w:i/>
        </w:rPr>
        <w:t xml:space="preserve">Vyresniems kaip 12 metų </w:t>
      </w:r>
      <w:r w:rsidR="00445587">
        <w:rPr>
          <w:rFonts w:ascii="Times New Roman" w:hAnsi="Times New Roman" w:cs="Times New Roman"/>
          <w:i/>
        </w:rPr>
        <w:t>paaugliams</w:t>
      </w:r>
    </w:p>
    <w:p w14:paraId="29FA67B6" w14:textId="77777777" w:rsidR="00477294" w:rsidRDefault="00F82EC1">
      <w:pPr>
        <w:widowControl w:val="0"/>
        <w:ind w:left="0" w:firstLine="0"/>
        <w:rPr>
          <w:rFonts w:ascii="Times New Roman" w:hAnsi="Times New Roman" w:cs="Times New Roman"/>
        </w:rPr>
      </w:pPr>
      <w:r>
        <w:rPr>
          <w:rFonts w:ascii="Times New Roman" w:hAnsi="Times New Roman" w:cs="Times New Roman"/>
        </w:rPr>
        <w:t>Rekomenduojama paros dozė yra 3</w:t>
      </w:r>
      <w:r>
        <w:rPr>
          <w:rFonts w:ascii="Times New Roman" w:hAnsi="Times New Roman" w:cs="Times New Roman"/>
        </w:rPr>
        <w:noBreakHyphen/>
        <w:t>4 kietosios pastilės. Kietąją pastilę reikia lėtai ištirpinti burnoje kas 3</w:t>
      </w:r>
      <w:r>
        <w:rPr>
          <w:rFonts w:ascii="Times New Roman" w:hAnsi="Times New Roman" w:cs="Times New Roman"/>
        </w:rPr>
        <w:noBreakHyphen/>
        <w:t>6 valandas.</w:t>
      </w:r>
    </w:p>
    <w:p w14:paraId="066978FA" w14:textId="77777777" w:rsidR="00477294" w:rsidRDefault="00477294">
      <w:pPr>
        <w:widowControl w:val="0"/>
        <w:ind w:left="0" w:firstLine="0"/>
        <w:rPr>
          <w:rFonts w:ascii="Times New Roman" w:hAnsi="Times New Roman" w:cs="Times New Roman"/>
        </w:rPr>
      </w:pPr>
    </w:p>
    <w:p w14:paraId="1752C9B7" w14:textId="77777777" w:rsidR="00477294" w:rsidRDefault="00F82EC1">
      <w:pPr>
        <w:widowControl w:val="0"/>
        <w:numPr>
          <w:ilvl w:val="12"/>
          <w:numId w:val="0"/>
        </w:numPr>
        <w:tabs>
          <w:tab w:val="left" w:pos="567"/>
        </w:tabs>
        <w:ind w:right="-2"/>
        <w:rPr>
          <w:rFonts w:ascii="Times New Roman" w:hAnsi="Times New Roman" w:cs="Times New Roman"/>
          <w:i/>
        </w:rPr>
      </w:pPr>
      <w:r>
        <w:rPr>
          <w:rFonts w:ascii="Times New Roman" w:hAnsi="Times New Roman" w:cs="Times New Roman"/>
          <w:i/>
        </w:rPr>
        <w:t>6</w:t>
      </w:r>
      <w:r>
        <w:rPr>
          <w:rFonts w:ascii="Times New Roman" w:hAnsi="Times New Roman" w:cs="Times New Roman"/>
          <w:i/>
        </w:rPr>
        <w:noBreakHyphen/>
        <w:t>12 metų vaikams</w:t>
      </w:r>
    </w:p>
    <w:p w14:paraId="5E11427A" w14:textId="77777777" w:rsidR="00477294" w:rsidRDefault="00F82EC1">
      <w:pPr>
        <w:widowControl w:val="0"/>
        <w:ind w:left="0" w:firstLine="0"/>
        <w:rPr>
          <w:rFonts w:ascii="Times New Roman" w:hAnsi="Times New Roman" w:cs="Times New Roman"/>
        </w:rPr>
      </w:pPr>
      <w:r>
        <w:rPr>
          <w:rFonts w:ascii="Times New Roman" w:hAnsi="Times New Roman" w:cs="Times New Roman"/>
        </w:rPr>
        <w:t>Rekomenduojama paros dozė yra 3 kietosios pastilės. Kietąją pastilę reikia lėtai ištirpinti burnoje kas 3</w:t>
      </w:r>
      <w:r>
        <w:rPr>
          <w:rFonts w:ascii="Times New Roman" w:hAnsi="Times New Roman" w:cs="Times New Roman"/>
        </w:rPr>
        <w:noBreakHyphen/>
        <w:t>6 valandas.</w:t>
      </w:r>
    </w:p>
    <w:p w14:paraId="3108A7BC" w14:textId="77777777" w:rsidR="002E30FE" w:rsidRDefault="002E30FE" w:rsidP="002E30FE">
      <w:pPr>
        <w:widowControl w:val="0"/>
        <w:ind w:left="0" w:firstLine="0"/>
        <w:rPr>
          <w:rFonts w:ascii="Times New Roman" w:hAnsi="Times New Roman" w:cs="Times New Roman"/>
        </w:rPr>
      </w:pPr>
      <w:r>
        <w:rPr>
          <w:rFonts w:ascii="Times New Roman" w:hAnsi="Times New Roman" w:cs="Times New Roman"/>
        </w:rPr>
        <w:t>Šioje amžiaus grupėje vaikus, vartojančius kietąsias pastiles, turi prižiūrėti suaugęs asmuo.</w:t>
      </w:r>
    </w:p>
    <w:p w14:paraId="573029B8" w14:textId="77777777" w:rsidR="00477294" w:rsidRDefault="00477294">
      <w:pPr>
        <w:widowControl w:val="0"/>
        <w:ind w:left="0" w:firstLine="0"/>
        <w:rPr>
          <w:rFonts w:ascii="Times New Roman" w:hAnsi="Times New Roman" w:cs="Times New Roman"/>
        </w:rPr>
      </w:pPr>
    </w:p>
    <w:p w14:paraId="6DBD6B28" w14:textId="77777777" w:rsidR="00477294" w:rsidRDefault="00F82EC1">
      <w:pPr>
        <w:widowControl w:val="0"/>
        <w:numPr>
          <w:ilvl w:val="12"/>
          <w:numId w:val="0"/>
        </w:numPr>
        <w:tabs>
          <w:tab w:val="left" w:pos="567"/>
        </w:tabs>
        <w:ind w:right="-2"/>
        <w:rPr>
          <w:rFonts w:ascii="Times New Roman" w:eastAsia="Times New Roman" w:hAnsi="Times New Roman" w:cs="Times New Roman"/>
          <w:i/>
          <w:sz w:val="24"/>
          <w:szCs w:val="20"/>
          <w:lang w:val="sl-SI" w:eastAsia="sl-SI"/>
        </w:rPr>
      </w:pPr>
      <w:r>
        <w:rPr>
          <w:rFonts w:ascii="Times New Roman" w:hAnsi="Times New Roman" w:cs="Times New Roman"/>
          <w:i/>
        </w:rPr>
        <w:t>Jaunesniems kaip 6 metų vaikams</w:t>
      </w:r>
    </w:p>
    <w:p w14:paraId="16C4CC47"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draudžiama vartoti jaunesniems kaip 6 metų vaikams.</w:t>
      </w:r>
    </w:p>
    <w:p w14:paraId="16DD8541" w14:textId="77777777" w:rsidR="00477294" w:rsidRDefault="00477294">
      <w:pPr>
        <w:widowControl w:val="0"/>
        <w:ind w:left="0" w:firstLine="0"/>
        <w:rPr>
          <w:rFonts w:ascii="Times New Roman" w:hAnsi="Times New Roman" w:cs="Times New Roman"/>
        </w:rPr>
      </w:pPr>
    </w:p>
    <w:p w14:paraId="4B4DD0B3" w14:textId="77777777" w:rsidR="00477294" w:rsidRDefault="00F82EC1">
      <w:pPr>
        <w:widowControl w:val="0"/>
        <w:ind w:left="0" w:firstLine="0"/>
        <w:rPr>
          <w:rFonts w:ascii="Times New Roman" w:hAnsi="Times New Roman" w:cs="Times New Roman"/>
          <w:b/>
        </w:rPr>
      </w:pPr>
      <w:r>
        <w:rPr>
          <w:rFonts w:ascii="Times New Roman" w:hAnsi="Times New Roman" w:cs="Times New Roman"/>
          <w:b/>
        </w:rPr>
        <w:t>Negalima viršyti nurodytos dozės.</w:t>
      </w:r>
    </w:p>
    <w:p w14:paraId="034C44D0" w14:textId="77777777" w:rsidR="00477294" w:rsidRDefault="00477294">
      <w:pPr>
        <w:widowControl w:val="0"/>
        <w:numPr>
          <w:ilvl w:val="12"/>
          <w:numId w:val="0"/>
        </w:numPr>
        <w:tabs>
          <w:tab w:val="left" w:pos="567"/>
        </w:tabs>
        <w:ind w:right="-2"/>
        <w:rPr>
          <w:rFonts w:ascii="Times New Roman" w:hAnsi="Times New Roman" w:cs="Times New Roman"/>
        </w:rPr>
      </w:pPr>
    </w:p>
    <w:p w14:paraId="1FF8949D" w14:textId="582098B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negalima vartoti prieš valgį arba jo metu</w:t>
      </w:r>
      <w:r w:rsidR="00753EF9">
        <w:rPr>
          <w:rFonts w:ascii="Times New Roman" w:hAnsi="Times New Roman" w:cs="Times New Roman"/>
        </w:rPr>
        <w:t xml:space="preserve"> bei geriant</w:t>
      </w:r>
      <w:r>
        <w:rPr>
          <w:rFonts w:ascii="Times New Roman" w:hAnsi="Times New Roman" w:cs="Times New Roman"/>
        </w:rPr>
        <w:t>.</w:t>
      </w:r>
    </w:p>
    <w:p w14:paraId="1E6A1598" w14:textId="77777777" w:rsidR="00477294" w:rsidRDefault="00F82EC1">
      <w:pPr>
        <w:widowControl w:val="0"/>
        <w:ind w:left="0" w:firstLine="0"/>
        <w:rPr>
          <w:rFonts w:ascii="Times New Roman" w:hAnsi="Times New Roman" w:cs="Times New Roman"/>
        </w:rPr>
      </w:pPr>
      <w:r>
        <w:rPr>
          <w:rFonts w:ascii="Times New Roman" w:hAnsi="Times New Roman" w:cs="Times New Roman"/>
        </w:rPr>
        <w:t>Po vaisto pavartojimo negalima valgyti arba gerti mažiausiai vieną valandą.</w:t>
      </w:r>
    </w:p>
    <w:p w14:paraId="66CB286E" w14:textId="076EC449" w:rsidR="00477294" w:rsidRDefault="00F82EC1">
      <w:pPr>
        <w:widowControl w:val="0"/>
        <w:ind w:left="0" w:firstLine="0"/>
        <w:rPr>
          <w:rFonts w:ascii="Times New Roman" w:hAnsi="Times New Roman" w:cs="Times New Roman"/>
        </w:rPr>
      </w:pPr>
      <w:r>
        <w:rPr>
          <w:rFonts w:ascii="Times New Roman" w:hAnsi="Times New Roman" w:cs="Times New Roman"/>
        </w:rPr>
        <w:t xml:space="preserve">Siekiant optimalaus poveikio, vaisto nerekomenduojama vartoti prieš pat dantų valymą arba </w:t>
      </w:r>
      <w:r w:rsidR="00753EF9">
        <w:rPr>
          <w:rFonts w:ascii="Times New Roman" w:hAnsi="Times New Roman" w:cs="Times New Roman"/>
        </w:rPr>
        <w:t xml:space="preserve">iškart </w:t>
      </w:r>
      <w:r>
        <w:rPr>
          <w:rFonts w:ascii="Times New Roman" w:hAnsi="Times New Roman" w:cs="Times New Roman"/>
        </w:rPr>
        <w:t>po jo.</w:t>
      </w:r>
    </w:p>
    <w:p w14:paraId="1ADAF75A" w14:textId="77777777" w:rsidR="00477294" w:rsidRDefault="00477294">
      <w:pPr>
        <w:widowControl w:val="0"/>
        <w:numPr>
          <w:ilvl w:val="12"/>
          <w:numId w:val="0"/>
        </w:numPr>
        <w:tabs>
          <w:tab w:val="left" w:pos="567"/>
        </w:tabs>
        <w:ind w:right="-2"/>
        <w:rPr>
          <w:rFonts w:ascii="Times New Roman" w:hAnsi="Times New Roman" w:cs="Times New Roman"/>
        </w:rPr>
      </w:pPr>
    </w:p>
    <w:p w14:paraId="5D50070B" w14:textId="77777777" w:rsidR="00477294" w:rsidRDefault="00F82EC1">
      <w:pPr>
        <w:widowControl w:val="0"/>
        <w:numPr>
          <w:ilvl w:val="12"/>
          <w:numId w:val="0"/>
        </w:numPr>
        <w:tabs>
          <w:tab w:val="left" w:pos="567"/>
        </w:tabs>
        <w:ind w:right="-2"/>
        <w:rPr>
          <w:rFonts w:ascii="Times New Roman" w:eastAsia="Times New Roman" w:hAnsi="Times New Roman" w:cs="Times New Roman"/>
          <w:b/>
          <w:sz w:val="24"/>
          <w:szCs w:val="20"/>
          <w:lang w:val="sl-SI" w:eastAsia="sl-SI"/>
        </w:rPr>
      </w:pPr>
      <w:r>
        <w:rPr>
          <w:rFonts w:ascii="Times New Roman" w:hAnsi="Times New Roman" w:cs="Times New Roman"/>
          <w:b/>
        </w:rPr>
        <w:t>Gydymo trukmė</w:t>
      </w:r>
    </w:p>
    <w:p w14:paraId="622B188C" w14:textId="47B14122" w:rsidR="00477294" w:rsidRDefault="00F82EC1">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rPr>
        <w:t>Šio vaisto negalima vartoti ilgiau kaip 7 dienas. Jei per šį laikotarpį simptomai pasunkėja arba per 3 dienas nepagerėja</w:t>
      </w:r>
      <w:r w:rsidR="00753EF9">
        <w:rPr>
          <w:rFonts w:ascii="Times New Roman" w:hAnsi="Times New Roman" w:cs="Times New Roman"/>
        </w:rPr>
        <w:t>,</w:t>
      </w:r>
      <w:r>
        <w:rPr>
          <w:rFonts w:ascii="Times New Roman" w:hAnsi="Times New Roman" w:cs="Times New Roman"/>
        </w:rPr>
        <w:t xml:space="preserve"> arba jei atsiranda kitokių simptomų, pvz., karščiavimas, pasitarkite su gydytoju.</w:t>
      </w:r>
    </w:p>
    <w:p w14:paraId="2A598DC0" w14:textId="77777777" w:rsidR="00477294" w:rsidRDefault="00F82EC1">
      <w:pPr>
        <w:widowControl w:val="0"/>
        <w:numPr>
          <w:ilvl w:val="12"/>
          <w:numId w:val="0"/>
        </w:numPr>
        <w:tabs>
          <w:tab w:val="left" w:pos="567"/>
        </w:tabs>
        <w:ind w:right="-2"/>
        <w:rPr>
          <w:rFonts w:ascii="Times New Roman" w:eastAsia="Times New Roman" w:hAnsi="Times New Roman" w:cs="Times New Roman"/>
          <w:sz w:val="24"/>
          <w:szCs w:val="20"/>
          <w:u w:val="single"/>
          <w:lang w:val="sl-SI" w:eastAsia="sl-SI"/>
        </w:rPr>
      </w:pPr>
      <w:r>
        <w:rPr>
          <w:rFonts w:ascii="Times New Roman" w:hAnsi="Times New Roman" w:cs="Times New Roman"/>
        </w:rPr>
        <w:t>Jeigu Jūsų būklė pasikartoja ar neseniai atsirado kokių nors jos pokyčių, pasitarkite su gydytoju.</w:t>
      </w:r>
    </w:p>
    <w:p w14:paraId="489FBEE3" w14:textId="77777777" w:rsidR="00477294" w:rsidRDefault="00477294">
      <w:pPr>
        <w:widowControl w:val="0"/>
        <w:autoSpaceDE w:val="0"/>
        <w:autoSpaceDN w:val="0"/>
        <w:adjustRightInd w:val="0"/>
        <w:ind w:left="0" w:firstLine="0"/>
        <w:rPr>
          <w:rFonts w:ascii="Times New Roman" w:hAnsi="Times New Roman" w:cs="Times New Roman"/>
          <w:b/>
        </w:rPr>
      </w:pPr>
    </w:p>
    <w:p w14:paraId="336AF6E3" w14:textId="77777777" w:rsidR="00477294" w:rsidRDefault="00F82EC1">
      <w:pPr>
        <w:widowControl w:val="0"/>
        <w:ind w:left="0" w:firstLine="0"/>
        <w:rPr>
          <w:rFonts w:ascii="Times New Roman" w:hAnsi="Times New Roman" w:cs="Times New Roman"/>
          <w:b/>
        </w:rPr>
      </w:pPr>
      <w:r>
        <w:rPr>
          <w:rFonts w:ascii="Times New Roman" w:hAnsi="Times New Roman" w:cs="Times New Roman"/>
          <w:b/>
        </w:rPr>
        <w:t xml:space="preserve">Ką daryti pavartojus per didelę </w:t>
      </w:r>
      <w:proofErr w:type="spellStart"/>
      <w:r>
        <w:rPr>
          <w:rFonts w:ascii="Times New Roman" w:hAnsi="Times New Roman" w:cs="Times New Roman"/>
          <w:b/>
        </w:rPr>
        <w:t>Septabene</w:t>
      </w:r>
      <w:proofErr w:type="spellEnd"/>
      <w:r>
        <w:rPr>
          <w:rFonts w:ascii="Times New Roman" w:hAnsi="Times New Roman" w:cs="Times New Roman"/>
          <w:b/>
        </w:rPr>
        <w:t xml:space="preserve"> kolos skonio dozę</w:t>
      </w:r>
    </w:p>
    <w:p w14:paraId="298E35F0" w14:textId="3F6CE482" w:rsidR="00477294" w:rsidRDefault="00F82EC1">
      <w:pPr>
        <w:widowControl w:val="0"/>
        <w:autoSpaceDE w:val="0"/>
        <w:autoSpaceDN w:val="0"/>
        <w:adjustRightInd w:val="0"/>
        <w:ind w:left="0" w:firstLine="0"/>
        <w:rPr>
          <w:rFonts w:ascii="Times New Roman" w:hAnsi="Times New Roman" w:cs="Times New Roman"/>
        </w:rPr>
      </w:pPr>
      <w:r>
        <w:rPr>
          <w:rFonts w:ascii="Times New Roman" w:hAnsi="Times New Roman" w:cs="Times New Roman"/>
        </w:rPr>
        <w:t xml:space="preserve">Jei </w:t>
      </w:r>
      <w:r w:rsidR="00753EF9">
        <w:rPr>
          <w:rFonts w:ascii="Times New Roman" w:hAnsi="Times New Roman" w:cs="Times New Roman"/>
        </w:rPr>
        <w:t xml:space="preserve">atsitiktinai </w:t>
      </w:r>
      <w:r>
        <w:rPr>
          <w:rFonts w:ascii="Times New Roman" w:hAnsi="Times New Roman" w:cs="Times New Roman"/>
        </w:rPr>
        <w:t>pavartojote per didelę šio vaisto dozę, nedelsdami kreipkitės į gydytoją arba artimiausią ligoninę.</w:t>
      </w:r>
    </w:p>
    <w:p w14:paraId="4FB7F900" w14:textId="77777777" w:rsidR="00477294" w:rsidRDefault="00477294">
      <w:pPr>
        <w:widowControl w:val="0"/>
        <w:ind w:left="0" w:firstLine="0"/>
        <w:rPr>
          <w:rFonts w:ascii="Times New Roman" w:hAnsi="Times New Roman" w:cs="Times New Roman"/>
        </w:rPr>
      </w:pPr>
    </w:p>
    <w:p w14:paraId="5FD85368" w14:textId="77777777" w:rsidR="00477294" w:rsidRDefault="00F82EC1">
      <w:pPr>
        <w:widowControl w:val="0"/>
        <w:ind w:left="0" w:firstLine="0"/>
        <w:rPr>
          <w:rFonts w:ascii="Times New Roman" w:hAnsi="Times New Roman" w:cs="Times New Roman"/>
          <w:lang w:val="sl-SI"/>
        </w:rPr>
      </w:pPr>
      <w:r>
        <w:rPr>
          <w:rFonts w:ascii="Times New Roman" w:hAnsi="Times New Roman" w:cs="Times New Roman"/>
          <w:b/>
        </w:rPr>
        <w:t xml:space="preserve">Pamiršus pavartoti </w:t>
      </w:r>
      <w:proofErr w:type="spellStart"/>
      <w:r>
        <w:rPr>
          <w:rFonts w:ascii="Times New Roman" w:hAnsi="Times New Roman" w:cs="Times New Roman"/>
          <w:b/>
        </w:rPr>
        <w:t>Septabene</w:t>
      </w:r>
      <w:proofErr w:type="spellEnd"/>
      <w:r>
        <w:rPr>
          <w:rFonts w:ascii="Times New Roman" w:hAnsi="Times New Roman" w:cs="Times New Roman"/>
          <w:b/>
        </w:rPr>
        <w:t xml:space="preserve"> kolos skonio</w:t>
      </w:r>
    </w:p>
    <w:p w14:paraId="0904B7E4" w14:textId="77777777" w:rsidR="00477294" w:rsidRDefault="00F82EC1">
      <w:pPr>
        <w:widowControl w:val="0"/>
        <w:ind w:left="0" w:firstLine="0"/>
        <w:rPr>
          <w:rFonts w:ascii="Times New Roman" w:hAnsi="Times New Roman" w:cs="Times New Roman"/>
        </w:rPr>
      </w:pPr>
      <w:r>
        <w:rPr>
          <w:rFonts w:ascii="Times New Roman" w:hAnsi="Times New Roman" w:cs="Times New Roman"/>
        </w:rPr>
        <w:t>Negalima vartoti dvigubos dozės norint kompensuoti praleistą dozę.</w:t>
      </w:r>
    </w:p>
    <w:p w14:paraId="150F6A04" w14:textId="77777777" w:rsidR="00477294" w:rsidRDefault="00477294">
      <w:pPr>
        <w:widowControl w:val="0"/>
        <w:ind w:left="0" w:firstLine="0"/>
        <w:rPr>
          <w:rFonts w:ascii="Times New Roman" w:hAnsi="Times New Roman" w:cs="Times New Roman"/>
        </w:rPr>
      </w:pPr>
    </w:p>
    <w:p w14:paraId="0B62DA2C" w14:textId="77777777" w:rsidR="00477294" w:rsidRDefault="00F82EC1">
      <w:pPr>
        <w:widowControl w:val="0"/>
        <w:ind w:left="0" w:firstLine="0"/>
        <w:rPr>
          <w:rFonts w:ascii="Times New Roman" w:hAnsi="Times New Roman" w:cs="Times New Roman"/>
        </w:rPr>
      </w:pPr>
      <w:r>
        <w:rPr>
          <w:rFonts w:ascii="Times New Roman" w:hAnsi="Times New Roman" w:cs="Times New Roman"/>
        </w:rPr>
        <w:t>Jeigu kiltų daugiau klausimų dėl šio vaisto vartojimo, kreipkitės į gydytoją arba vaistininką.</w:t>
      </w:r>
    </w:p>
    <w:p w14:paraId="6A587EBB" w14:textId="77777777" w:rsidR="00477294" w:rsidRDefault="00477294">
      <w:pPr>
        <w:widowControl w:val="0"/>
        <w:ind w:left="0" w:firstLine="0"/>
        <w:rPr>
          <w:rFonts w:ascii="Times New Roman" w:hAnsi="Times New Roman" w:cs="Times New Roman"/>
        </w:rPr>
      </w:pPr>
    </w:p>
    <w:p w14:paraId="6002C757" w14:textId="77777777" w:rsidR="00477294" w:rsidRDefault="00477294">
      <w:pPr>
        <w:widowControl w:val="0"/>
        <w:ind w:left="0" w:firstLine="0"/>
        <w:rPr>
          <w:rFonts w:ascii="Times New Roman" w:hAnsi="Times New Roman" w:cs="Times New Roman"/>
        </w:rPr>
      </w:pPr>
    </w:p>
    <w:p w14:paraId="65A634A9" w14:textId="77777777" w:rsidR="00477294" w:rsidRDefault="00F82EC1">
      <w:pPr>
        <w:widowControl w:val="0"/>
        <w:tabs>
          <w:tab w:val="left" w:pos="567"/>
        </w:tabs>
        <w:outlineLvl w:val="1"/>
        <w:rPr>
          <w:rFonts w:ascii="Times New Roman" w:hAnsi="Times New Roman" w:cs="Times New Roman"/>
          <w:b/>
        </w:rPr>
      </w:pPr>
      <w:r>
        <w:rPr>
          <w:rFonts w:ascii="Times New Roman" w:hAnsi="Times New Roman" w:cs="Times New Roman"/>
          <w:b/>
        </w:rPr>
        <w:t>4.</w:t>
      </w:r>
      <w:r>
        <w:rPr>
          <w:rFonts w:ascii="Times New Roman" w:hAnsi="Times New Roman" w:cs="Times New Roman"/>
          <w:b/>
        </w:rPr>
        <w:tab/>
        <w:t>Galimas šalutinis poveikis</w:t>
      </w:r>
    </w:p>
    <w:p w14:paraId="343F325A" w14:textId="77777777" w:rsidR="00477294" w:rsidRDefault="00477294">
      <w:pPr>
        <w:widowControl w:val="0"/>
        <w:ind w:left="0" w:firstLine="0"/>
        <w:rPr>
          <w:rFonts w:ascii="Times New Roman" w:hAnsi="Times New Roman" w:cs="Times New Roman"/>
        </w:rPr>
      </w:pPr>
    </w:p>
    <w:p w14:paraId="777B834E" w14:textId="77777777" w:rsidR="00477294" w:rsidRDefault="00F82EC1">
      <w:pPr>
        <w:widowControl w:val="0"/>
        <w:ind w:left="0" w:firstLine="0"/>
        <w:rPr>
          <w:rFonts w:ascii="Times New Roman" w:hAnsi="Times New Roman" w:cs="Times New Roman"/>
          <w:lang w:val="sl-SI"/>
        </w:rPr>
      </w:pPr>
      <w:r>
        <w:rPr>
          <w:rFonts w:ascii="Times New Roman" w:hAnsi="Times New Roman" w:cs="Times New Roman"/>
        </w:rPr>
        <w:t>Šis vaistas, kaip ir visi kiti, gali sukelti šalutinį poveikį, nors jis pasireiškia ne visiems žmonėms.</w:t>
      </w:r>
    </w:p>
    <w:p w14:paraId="586934A8" w14:textId="77777777" w:rsidR="00477294" w:rsidRDefault="00477294">
      <w:pPr>
        <w:widowControl w:val="0"/>
        <w:ind w:left="0" w:firstLine="0"/>
        <w:rPr>
          <w:rFonts w:ascii="Times New Roman" w:hAnsi="Times New Roman" w:cs="Times New Roman"/>
        </w:rPr>
      </w:pPr>
    </w:p>
    <w:p w14:paraId="5715EB78"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Reti šalutinio poveikio reiškiniai (gali pasireikšti rečiau kaip 1 iš 1 000 asmenų):</w:t>
      </w:r>
    </w:p>
    <w:p w14:paraId="7EF73DA5" w14:textId="7242445A" w:rsidR="00477294" w:rsidRDefault="00F82EC1">
      <w:pPr>
        <w:widowControl w:val="0"/>
        <w:numPr>
          <w:ilvl w:val="0"/>
          <w:numId w:val="7"/>
        </w:numPr>
        <w:rPr>
          <w:rFonts w:ascii="Times New Roman" w:hAnsi="Times New Roman" w:cs="Times New Roman"/>
        </w:rPr>
      </w:pPr>
      <w:r>
        <w:rPr>
          <w:rFonts w:ascii="Times New Roman" w:hAnsi="Times New Roman" w:cs="Times New Roman"/>
        </w:rPr>
        <w:t xml:space="preserve">dilgėlinė, </w:t>
      </w:r>
      <w:r w:rsidR="00BE3D51">
        <w:rPr>
          <w:rFonts w:ascii="Times New Roman" w:hAnsi="Times New Roman" w:cs="Times New Roman"/>
        </w:rPr>
        <w:t xml:space="preserve">padidėjusi </w:t>
      </w:r>
      <w:r>
        <w:rPr>
          <w:rFonts w:ascii="Times New Roman" w:hAnsi="Times New Roman" w:cs="Times New Roman"/>
        </w:rPr>
        <w:t>odos reakcij</w:t>
      </w:r>
      <w:r w:rsidR="00BE3D51">
        <w:rPr>
          <w:rFonts w:ascii="Times New Roman" w:hAnsi="Times New Roman" w:cs="Times New Roman"/>
        </w:rPr>
        <w:t>a</w:t>
      </w:r>
      <w:r>
        <w:rPr>
          <w:rFonts w:ascii="Times New Roman" w:hAnsi="Times New Roman" w:cs="Times New Roman"/>
        </w:rPr>
        <w:t xml:space="preserve"> į saulės šviesą (jautrumas šviesai</w:t>
      </w:r>
      <w:r>
        <w:rPr>
          <w:rFonts w:ascii="Times New Roman" w:hAnsi="Times New Roman" w:cs="Times New Roman"/>
          <w:lang w:val="sl-SI"/>
        </w:rPr>
        <w:t>)</w:t>
      </w:r>
      <w:r w:rsidR="00BE3D51">
        <w:rPr>
          <w:rFonts w:ascii="Times New Roman" w:hAnsi="Times New Roman" w:cs="Times New Roman"/>
        </w:rPr>
        <w:t>;</w:t>
      </w:r>
    </w:p>
    <w:p w14:paraId="6E04E816" w14:textId="1E824EFA" w:rsidR="00477294" w:rsidRDefault="00F82EC1">
      <w:pPr>
        <w:widowControl w:val="0"/>
        <w:numPr>
          <w:ilvl w:val="0"/>
          <w:numId w:val="7"/>
        </w:numPr>
        <w:rPr>
          <w:rFonts w:ascii="Times New Roman" w:hAnsi="Times New Roman" w:cs="Times New Roman"/>
        </w:rPr>
      </w:pPr>
      <w:r>
        <w:rPr>
          <w:rFonts w:ascii="Times New Roman" w:hAnsi="Times New Roman" w:cs="Times New Roman"/>
        </w:rPr>
        <w:t>staigus, nekontroliuojamas kvėpavimo takų susiaurėjimas plaučiuose (bronchų spazmas</w:t>
      </w:r>
      <w:r>
        <w:rPr>
          <w:rFonts w:ascii="Times New Roman" w:hAnsi="Times New Roman" w:cs="Times New Roman"/>
          <w:lang w:val="sl-SI"/>
        </w:rPr>
        <w:t>)</w:t>
      </w:r>
      <w:r w:rsidR="00BE3D51">
        <w:rPr>
          <w:rFonts w:ascii="Times New Roman" w:hAnsi="Times New Roman" w:cs="Times New Roman"/>
          <w:lang w:val="sl-SI"/>
        </w:rPr>
        <w:t>.</w:t>
      </w:r>
    </w:p>
    <w:p w14:paraId="4D488BA7" w14:textId="77777777" w:rsidR="00477294" w:rsidRDefault="00477294">
      <w:pPr>
        <w:widowControl w:val="0"/>
        <w:tabs>
          <w:tab w:val="left" w:pos="567"/>
        </w:tabs>
        <w:ind w:left="0" w:firstLine="0"/>
        <w:rPr>
          <w:rFonts w:ascii="Times New Roman" w:hAnsi="Times New Roman" w:cs="Times New Roman"/>
        </w:rPr>
      </w:pPr>
    </w:p>
    <w:p w14:paraId="732262A7"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Labai reti šalutinio poveikio reiškiniai (gali pasireikšti rečiau kaip 1 iš 10 000 asmenų:</w:t>
      </w:r>
    </w:p>
    <w:p w14:paraId="092F8A78" w14:textId="734515EC" w:rsidR="00477294" w:rsidRDefault="00F82EC1">
      <w:pPr>
        <w:widowControl w:val="0"/>
        <w:numPr>
          <w:ilvl w:val="0"/>
          <w:numId w:val="7"/>
        </w:numPr>
        <w:rPr>
          <w:rFonts w:ascii="Times New Roman" w:hAnsi="Times New Roman" w:cs="Times New Roman"/>
        </w:rPr>
      </w:pPr>
      <w:r>
        <w:rPr>
          <w:rFonts w:ascii="Times New Roman" w:hAnsi="Times New Roman" w:cs="Times New Roman"/>
        </w:rPr>
        <w:t>lokalus burnos ertmės dirginimas, deginimo pojūtis</w:t>
      </w:r>
      <w:r w:rsidR="00F83D3F">
        <w:rPr>
          <w:rFonts w:ascii="Times New Roman" w:hAnsi="Times New Roman" w:cs="Times New Roman"/>
        </w:rPr>
        <w:t xml:space="preserve"> burnos ertmėje</w:t>
      </w:r>
      <w:r>
        <w:rPr>
          <w:rFonts w:ascii="Times New Roman" w:hAnsi="Times New Roman" w:cs="Times New Roman"/>
        </w:rPr>
        <w:t>.</w:t>
      </w:r>
    </w:p>
    <w:p w14:paraId="7FDFE359" w14:textId="77777777" w:rsidR="00477294" w:rsidRDefault="00477294">
      <w:pPr>
        <w:widowControl w:val="0"/>
        <w:tabs>
          <w:tab w:val="left" w:pos="567"/>
        </w:tabs>
        <w:ind w:left="0" w:firstLine="0"/>
        <w:rPr>
          <w:rFonts w:ascii="Times New Roman" w:hAnsi="Times New Roman" w:cs="Times New Roman"/>
        </w:rPr>
      </w:pPr>
    </w:p>
    <w:p w14:paraId="4B21D1A8" w14:textId="77777777"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Šalutinio poveikio reiškiniai, kurių dažnis nežinomas (negali būti apskaičiuotas pagal turimus duomenis):</w:t>
      </w:r>
    </w:p>
    <w:p w14:paraId="6B74EB7A" w14:textId="3C66FECA" w:rsidR="00477294" w:rsidRDefault="00F82EC1">
      <w:pPr>
        <w:widowControl w:val="0"/>
        <w:numPr>
          <w:ilvl w:val="0"/>
          <w:numId w:val="8"/>
        </w:numPr>
        <w:tabs>
          <w:tab w:val="left" w:pos="567"/>
        </w:tabs>
        <w:ind w:left="567" w:hanging="283"/>
        <w:contextualSpacing/>
        <w:rPr>
          <w:rFonts w:ascii="Times New Roman" w:eastAsia="Times New Roman" w:hAnsi="Times New Roman" w:cs="Times New Roman"/>
        </w:rPr>
      </w:pPr>
      <w:r>
        <w:rPr>
          <w:rFonts w:ascii="Times New Roman" w:eastAsia="Times New Roman" w:hAnsi="Times New Roman" w:cs="Times New Roman"/>
        </w:rPr>
        <w:t>alerginės reakcijos (padidėjęs jautrumas)</w:t>
      </w:r>
      <w:r w:rsidR="00F83D3F">
        <w:rPr>
          <w:rFonts w:ascii="Times New Roman" w:eastAsia="Times New Roman" w:hAnsi="Times New Roman" w:cs="Times New Roman"/>
        </w:rPr>
        <w:t>;</w:t>
      </w:r>
    </w:p>
    <w:p w14:paraId="7F7A922A" w14:textId="56494F31" w:rsidR="00477294" w:rsidRDefault="00F82EC1">
      <w:pPr>
        <w:widowControl w:val="0"/>
        <w:numPr>
          <w:ilvl w:val="0"/>
          <w:numId w:val="8"/>
        </w:numPr>
        <w:tabs>
          <w:tab w:val="left" w:pos="567"/>
        </w:tabs>
        <w:ind w:left="567" w:hanging="283"/>
        <w:contextualSpacing/>
        <w:rPr>
          <w:rFonts w:ascii="Times New Roman" w:eastAsia="Times New Roman" w:hAnsi="Times New Roman" w:cs="Times New Roman"/>
        </w:rPr>
      </w:pPr>
      <w:r>
        <w:rPr>
          <w:rFonts w:ascii="Times New Roman" w:eastAsia="Times New Roman" w:hAnsi="Times New Roman" w:cs="Times New Roman"/>
        </w:rPr>
        <w:t>sunki alerginė reakcija (anafilaksinis šokas), kurios požymiai gali būti pasunkėjęs kvėpavimas, krūtinės skausmas arba spaudimo krūtinėje jutimas ir / arba svaigulio / apalpimo pojūtis, stiprus odos niežėjimas arba iškilę odos gumbai, veido, lūpų, liežuvio ir / arba gerklės patinimas, galintys kelti pavojų gyvybei</w:t>
      </w:r>
      <w:r w:rsidR="00F83D3F">
        <w:rPr>
          <w:rFonts w:ascii="Times New Roman" w:eastAsia="Times New Roman" w:hAnsi="Times New Roman" w:cs="Times New Roman"/>
        </w:rPr>
        <w:t>;</w:t>
      </w:r>
    </w:p>
    <w:p w14:paraId="1C46565D" w14:textId="77777777" w:rsidR="00477294" w:rsidRDefault="00F82EC1">
      <w:pPr>
        <w:widowControl w:val="0"/>
        <w:numPr>
          <w:ilvl w:val="0"/>
          <w:numId w:val="8"/>
        </w:numPr>
        <w:tabs>
          <w:tab w:val="left" w:pos="567"/>
        </w:tabs>
        <w:ind w:left="567" w:hanging="283"/>
        <w:contextualSpacing/>
        <w:rPr>
          <w:rFonts w:ascii="Times New Roman" w:hAnsi="Times New Roman" w:cs="Times New Roman"/>
        </w:rPr>
      </w:pPr>
      <w:r>
        <w:rPr>
          <w:rFonts w:ascii="Times New Roman" w:hAnsi="Times New Roman" w:cs="Times New Roman"/>
        </w:rPr>
        <w:t>burnos gleivinės deginimas, burnos gleivinės pojūčių išnykimas (anestezija).</w:t>
      </w:r>
    </w:p>
    <w:p w14:paraId="516BE010" w14:textId="77777777" w:rsidR="00477294" w:rsidRDefault="00477294">
      <w:pPr>
        <w:widowControl w:val="0"/>
        <w:tabs>
          <w:tab w:val="left" w:pos="567"/>
        </w:tabs>
        <w:ind w:left="0" w:firstLine="0"/>
        <w:rPr>
          <w:rFonts w:ascii="Times New Roman" w:hAnsi="Times New Roman" w:cs="Times New Roman"/>
        </w:rPr>
      </w:pPr>
    </w:p>
    <w:p w14:paraId="327F9B15" w14:textId="6D062F6F" w:rsidR="00477294" w:rsidRDefault="00F82EC1">
      <w:pPr>
        <w:widowControl w:val="0"/>
        <w:tabs>
          <w:tab w:val="left" w:pos="567"/>
        </w:tabs>
        <w:ind w:left="0" w:firstLine="0"/>
        <w:rPr>
          <w:rFonts w:ascii="Times New Roman" w:hAnsi="Times New Roman" w:cs="Times New Roman"/>
        </w:rPr>
      </w:pPr>
      <w:r>
        <w:rPr>
          <w:rFonts w:ascii="Times New Roman" w:hAnsi="Times New Roman" w:cs="Times New Roman"/>
        </w:rPr>
        <w:t>Paprastai toks šalutinis poveikis būna laikinas. Vis dėlto, jei toks poveikis pasireiškia, rekomenduojama pasitarti su gydytoju arba vaistininku.</w:t>
      </w:r>
    </w:p>
    <w:p w14:paraId="646D433A" w14:textId="77777777" w:rsidR="00477294" w:rsidRDefault="00F82EC1">
      <w:pPr>
        <w:widowControl w:val="0"/>
        <w:tabs>
          <w:tab w:val="left" w:pos="567"/>
        </w:tabs>
        <w:ind w:left="0" w:firstLine="0"/>
        <w:rPr>
          <w:rFonts w:ascii="Times New Roman" w:hAnsi="Times New Roman" w:cs="Times New Roman"/>
          <w:b/>
        </w:rPr>
      </w:pPr>
      <w:r>
        <w:rPr>
          <w:rFonts w:ascii="Times New Roman" w:hAnsi="Times New Roman" w:cs="Times New Roman"/>
        </w:rPr>
        <w:t>Jei vykdysite pakuotės lapelyje pateikiamas pacientui skirtas instrukcijas, šalutinio poveikio rizika sumažės.</w:t>
      </w:r>
    </w:p>
    <w:p w14:paraId="4EB8F6AA" w14:textId="77777777" w:rsidR="00477294" w:rsidRDefault="00477294">
      <w:pPr>
        <w:widowControl w:val="0"/>
        <w:ind w:left="0" w:firstLine="0"/>
        <w:rPr>
          <w:rFonts w:ascii="Times New Roman" w:hAnsi="Times New Roman" w:cs="Times New Roman"/>
        </w:rPr>
      </w:pPr>
    </w:p>
    <w:p w14:paraId="28DBB57F" w14:textId="77777777" w:rsidR="00477294" w:rsidRDefault="00F82EC1">
      <w:pPr>
        <w:widowControl w:val="0"/>
        <w:ind w:left="0" w:firstLine="0"/>
        <w:rPr>
          <w:rFonts w:ascii="Times New Roman" w:hAnsi="Times New Roman" w:cs="Times New Roman"/>
          <w:b/>
        </w:rPr>
      </w:pPr>
      <w:r>
        <w:rPr>
          <w:rFonts w:ascii="Times New Roman" w:hAnsi="Times New Roman" w:cs="Times New Roman"/>
          <w:b/>
        </w:rPr>
        <w:t>Pranešimas apie šalutinį poveikį</w:t>
      </w:r>
    </w:p>
    <w:p w14:paraId="0FCE8588" w14:textId="77777777" w:rsidR="00477294" w:rsidRDefault="00F82EC1">
      <w:pPr>
        <w:tabs>
          <w:tab w:val="left" w:pos="567"/>
        </w:tabs>
        <w:spacing w:line="260" w:lineRule="exact"/>
        <w:ind w:left="0" w:right="-1" w:firstLine="0"/>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2"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Times New Roman" w:hAnsi="Times New Roman" w:cs="Times New Roman"/>
          <w:szCs w:val="20"/>
        </w:rPr>
        <w:t>.</w:t>
      </w:r>
      <w:bookmarkEnd w:id="2"/>
    </w:p>
    <w:p w14:paraId="00E57552" w14:textId="77777777" w:rsidR="00477294" w:rsidRDefault="00477294">
      <w:pPr>
        <w:widowControl w:val="0"/>
        <w:tabs>
          <w:tab w:val="left" w:pos="567"/>
        </w:tabs>
        <w:outlineLvl w:val="1"/>
        <w:rPr>
          <w:rFonts w:ascii="Times New Roman" w:hAnsi="Times New Roman" w:cs="Times New Roman"/>
          <w:b/>
        </w:rPr>
      </w:pPr>
    </w:p>
    <w:p w14:paraId="7DD28621" w14:textId="77777777" w:rsidR="00477294" w:rsidRDefault="00477294">
      <w:pPr>
        <w:widowControl w:val="0"/>
        <w:tabs>
          <w:tab w:val="left" w:pos="567"/>
        </w:tabs>
        <w:outlineLvl w:val="1"/>
        <w:rPr>
          <w:rFonts w:ascii="Times New Roman" w:hAnsi="Times New Roman" w:cs="Times New Roman"/>
          <w:b/>
        </w:rPr>
      </w:pPr>
    </w:p>
    <w:p w14:paraId="10709ACD" w14:textId="77777777" w:rsidR="00477294" w:rsidRDefault="00F82EC1">
      <w:pPr>
        <w:widowControl w:val="0"/>
        <w:tabs>
          <w:tab w:val="left" w:pos="567"/>
        </w:tabs>
        <w:outlineLvl w:val="1"/>
        <w:rPr>
          <w:rFonts w:ascii="Times New Roman" w:hAnsi="Times New Roman" w:cs="Times New Roman"/>
          <w:lang w:val="sl-SI"/>
        </w:rPr>
      </w:pPr>
      <w:r>
        <w:rPr>
          <w:rFonts w:ascii="Times New Roman" w:hAnsi="Times New Roman" w:cs="Times New Roman"/>
          <w:b/>
        </w:rPr>
        <w:t>5.</w:t>
      </w:r>
      <w:r>
        <w:rPr>
          <w:rFonts w:ascii="Times New Roman" w:hAnsi="Times New Roman" w:cs="Times New Roman"/>
          <w:b/>
        </w:rPr>
        <w:tab/>
        <w:t xml:space="preserve">Kaip laikyti </w:t>
      </w:r>
      <w:proofErr w:type="spellStart"/>
      <w:r>
        <w:rPr>
          <w:rFonts w:ascii="Times New Roman" w:hAnsi="Times New Roman" w:cs="Times New Roman"/>
          <w:b/>
        </w:rPr>
        <w:t>Septabene</w:t>
      </w:r>
      <w:proofErr w:type="spellEnd"/>
      <w:r>
        <w:rPr>
          <w:rFonts w:ascii="Times New Roman" w:hAnsi="Times New Roman" w:cs="Times New Roman"/>
          <w:b/>
        </w:rPr>
        <w:t xml:space="preserve"> kolos skonio</w:t>
      </w:r>
    </w:p>
    <w:p w14:paraId="4AEF5E66" w14:textId="77777777" w:rsidR="00477294" w:rsidRDefault="00477294">
      <w:pPr>
        <w:widowControl w:val="0"/>
        <w:ind w:left="0" w:firstLine="0"/>
        <w:rPr>
          <w:rFonts w:ascii="Times New Roman" w:hAnsi="Times New Roman" w:cs="Times New Roman"/>
        </w:rPr>
      </w:pPr>
    </w:p>
    <w:p w14:paraId="5C05442C" w14:textId="77777777" w:rsidR="00477294" w:rsidRDefault="00F82EC1">
      <w:pPr>
        <w:widowControl w:val="0"/>
        <w:ind w:left="0" w:firstLine="0"/>
        <w:rPr>
          <w:rFonts w:ascii="Times New Roman" w:hAnsi="Times New Roman" w:cs="Times New Roman"/>
        </w:rPr>
      </w:pPr>
      <w:r>
        <w:rPr>
          <w:rFonts w:ascii="Times New Roman" w:hAnsi="Times New Roman" w:cs="Times New Roman"/>
        </w:rPr>
        <w:t>Šį vaistą laikykite vaikams nepastebimoje ir nepasiekiamoje vietoje.</w:t>
      </w:r>
    </w:p>
    <w:p w14:paraId="51153303" w14:textId="77777777" w:rsidR="00477294" w:rsidRDefault="00477294">
      <w:pPr>
        <w:widowControl w:val="0"/>
        <w:ind w:left="0" w:firstLine="0"/>
        <w:rPr>
          <w:rFonts w:ascii="Times New Roman" w:hAnsi="Times New Roman" w:cs="Times New Roman"/>
        </w:rPr>
      </w:pPr>
    </w:p>
    <w:p w14:paraId="3552CA90" w14:textId="42D97FC6" w:rsidR="00477294" w:rsidRDefault="00F82EC1">
      <w:pPr>
        <w:widowControl w:val="0"/>
        <w:ind w:left="0" w:firstLine="0"/>
        <w:rPr>
          <w:rFonts w:ascii="Times New Roman" w:hAnsi="Times New Roman" w:cs="Times New Roman"/>
        </w:rPr>
      </w:pPr>
      <w:r>
        <w:rPr>
          <w:rFonts w:ascii="Times New Roman" w:hAnsi="Times New Roman" w:cs="Times New Roman"/>
        </w:rPr>
        <w:t xml:space="preserve">Ant dėžutės ir lizdinės plokštelės po </w:t>
      </w:r>
      <w:r>
        <w:rPr>
          <w:rFonts w:ascii="Times New Roman" w:eastAsia="Times New Roman" w:hAnsi="Times New Roman" w:cs="Times New Roman"/>
          <w:lang w:eastAsia="lt-LT"/>
        </w:rPr>
        <w:t>„</w:t>
      </w:r>
      <w:r>
        <w:rPr>
          <w:rFonts w:ascii="Times New Roman" w:hAnsi="Times New Roman" w:cs="Times New Roman"/>
        </w:rPr>
        <w:t>„EXP“ nurodytam tinkamumo laikui pasibaigus, šio vaisto vartoti negalima. Vaistas tinkamas vartoti iki paskutinės nurodyto mėnesio dienos.</w:t>
      </w:r>
    </w:p>
    <w:p w14:paraId="4431D34C" w14:textId="77777777" w:rsidR="00477294" w:rsidRDefault="00477294">
      <w:pPr>
        <w:widowControl w:val="0"/>
        <w:ind w:left="0" w:firstLine="0"/>
        <w:rPr>
          <w:rFonts w:ascii="Times New Roman" w:hAnsi="Times New Roman" w:cs="Times New Roman"/>
        </w:rPr>
      </w:pPr>
    </w:p>
    <w:p w14:paraId="4683F468" w14:textId="2D07A21A" w:rsidR="00477294" w:rsidRDefault="005B6CB9">
      <w:pPr>
        <w:widowControl w:val="0"/>
        <w:ind w:left="0" w:firstLine="0"/>
        <w:rPr>
          <w:rFonts w:ascii="Times New Roman" w:hAnsi="Times New Roman" w:cs="Times New Roman"/>
        </w:rPr>
      </w:pPr>
      <w:r>
        <w:rPr>
          <w:rFonts w:ascii="Times New Roman" w:hAnsi="Times New Roman" w:cs="Times New Roman"/>
        </w:rPr>
        <w:t>L</w:t>
      </w:r>
      <w:r w:rsidR="00F82EC1">
        <w:rPr>
          <w:rFonts w:ascii="Times New Roman" w:hAnsi="Times New Roman" w:cs="Times New Roman"/>
        </w:rPr>
        <w:t>aikyti</w:t>
      </w:r>
      <w:r>
        <w:rPr>
          <w:rFonts w:ascii="Times New Roman" w:hAnsi="Times New Roman" w:cs="Times New Roman"/>
        </w:rPr>
        <w:t xml:space="preserve"> ne</w:t>
      </w:r>
      <w:r w:rsidR="00F82EC1">
        <w:rPr>
          <w:rFonts w:ascii="Times New Roman" w:hAnsi="Times New Roman" w:cs="Times New Roman"/>
        </w:rPr>
        <w:t xml:space="preserve"> aukštesnėje </w:t>
      </w:r>
      <w:r w:rsidR="003F23F9">
        <w:rPr>
          <w:rFonts w:ascii="Times New Roman" w:hAnsi="Times New Roman" w:cs="Times New Roman"/>
        </w:rPr>
        <w:t>kaip</w:t>
      </w:r>
      <w:r w:rsidR="00F82EC1">
        <w:rPr>
          <w:rFonts w:ascii="Times New Roman" w:hAnsi="Times New Roman" w:cs="Times New Roman"/>
        </w:rPr>
        <w:t xml:space="preserve"> </w:t>
      </w:r>
      <w:r w:rsidR="00F82EC1" w:rsidRPr="003F23F9">
        <w:rPr>
          <w:rFonts w:ascii="Times New Roman" w:eastAsia="Times New Roman" w:hAnsi="Times New Roman" w:cs="Times New Roman"/>
        </w:rPr>
        <w:t>30°C</w:t>
      </w:r>
      <w:r w:rsidR="00F82EC1">
        <w:rPr>
          <w:rFonts w:ascii="Times New Roman" w:hAnsi="Times New Roman" w:cs="Times New Roman"/>
        </w:rPr>
        <w:t xml:space="preserve"> temperatūroje.</w:t>
      </w:r>
    </w:p>
    <w:p w14:paraId="4F4425E7" w14:textId="77777777" w:rsidR="00477294" w:rsidRDefault="00F82EC1">
      <w:pPr>
        <w:widowControl w:val="0"/>
        <w:ind w:left="0" w:firstLine="0"/>
        <w:rPr>
          <w:rFonts w:ascii="Times New Roman" w:hAnsi="Times New Roman" w:cs="Times New Roman"/>
        </w:rPr>
      </w:pPr>
      <w:r>
        <w:rPr>
          <w:rFonts w:ascii="Times New Roman" w:hAnsi="Times New Roman" w:cs="Times New Roman"/>
        </w:rPr>
        <w:t>Laikyti gamintojo pakuotėje, kad vaistas būtų apsaugotas nuo šviesos ir drėgmės.</w:t>
      </w:r>
    </w:p>
    <w:p w14:paraId="046EECE2" w14:textId="77777777" w:rsidR="00477294" w:rsidRDefault="00477294">
      <w:pPr>
        <w:widowControl w:val="0"/>
        <w:ind w:left="0" w:firstLine="0"/>
        <w:rPr>
          <w:rFonts w:ascii="Times New Roman" w:hAnsi="Times New Roman" w:cs="Times New Roman"/>
        </w:rPr>
      </w:pPr>
    </w:p>
    <w:p w14:paraId="2E824509" w14:textId="77777777" w:rsidR="00477294" w:rsidRDefault="00F82EC1">
      <w:pPr>
        <w:widowControl w:val="0"/>
        <w:ind w:left="0" w:firstLine="0"/>
        <w:rPr>
          <w:rFonts w:ascii="Times New Roman" w:hAnsi="Times New Roman" w:cs="Times New Roman"/>
        </w:rPr>
      </w:pPr>
      <w:r>
        <w:rPr>
          <w:rFonts w:ascii="Times New Roman" w:hAnsi="Times New Roman" w:cs="Times New Roman"/>
        </w:rPr>
        <w:t>Vaistų negalima išmesti į kanalizaciją arba su buitinėmis atliekomis. Kaip išmesti nereikalingus vaistus, klauskite vaistininko. Šios priemonės padės apsaugoti aplinką.</w:t>
      </w:r>
    </w:p>
    <w:p w14:paraId="569F472E" w14:textId="77777777" w:rsidR="00477294" w:rsidRDefault="00477294">
      <w:pPr>
        <w:widowControl w:val="0"/>
        <w:ind w:left="0" w:firstLine="0"/>
        <w:rPr>
          <w:rFonts w:ascii="Times New Roman" w:hAnsi="Times New Roman" w:cs="Times New Roman"/>
        </w:rPr>
      </w:pPr>
    </w:p>
    <w:p w14:paraId="377A928B" w14:textId="77777777" w:rsidR="00477294" w:rsidRDefault="00477294">
      <w:pPr>
        <w:widowControl w:val="0"/>
        <w:ind w:left="0" w:firstLine="0"/>
        <w:rPr>
          <w:rFonts w:ascii="Times New Roman" w:hAnsi="Times New Roman" w:cs="Times New Roman"/>
        </w:rPr>
      </w:pPr>
    </w:p>
    <w:p w14:paraId="7454A85F" w14:textId="77777777" w:rsidR="00477294" w:rsidRDefault="00F82EC1">
      <w:pPr>
        <w:widowControl w:val="0"/>
        <w:tabs>
          <w:tab w:val="left" w:pos="567"/>
        </w:tabs>
        <w:outlineLvl w:val="1"/>
        <w:rPr>
          <w:rFonts w:ascii="Times New Roman" w:hAnsi="Times New Roman" w:cs="Times New Roman"/>
          <w:b/>
        </w:rPr>
      </w:pPr>
      <w:r>
        <w:rPr>
          <w:rFonts w:ascii="Times New Roman" w:hAnsi="Times New Roman" w:cs="Times New Roman"/>
          <w:b/>
        </w:rPr>
        <w:t>6.</w:t>
      </w:r>
      <w:r>
        <w:rPr>
          <w:rFonts w:ascii="Times New Roman" w:hAnsi="Times New Roman" w:cs="Times New Roman"/>
          <w:b/>
        </w:rPr>
        <w:tab/>
        <w:t>Pakuotės turinys ir kita informacija</w:t>
      </w:r>
    </w:p>
    <w:p w14:paraId="6ECC4875" w14:textId="77777777" w:rsidR="00477294" w:rsidRDefault="00477294">
      <w:pPr>
        <w:widowControl w:val="0"/>
        <w:ind w:left="0" w:firstLine="0"/>
        <w:rPr>
          <w:rFonts w:ascii="Times New Roman" w:hAnsi="Times New Roman" w:cs="Times New Roman"/>
        </w:rPr>
      </w:pPr>
    </w:p>
    <w:p w14:paraId="2E04ABC3" w14:textId="77777777" w:rsidR="00477294" w:rsidRDefault="00F82EC1">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kolos skonio sudėtis</w:t>
      </w:r>
    </w:p>
    <w:p w14:paraId="043E2A0A" w14:textId="77777777" w:rsidR="00477294" w:rsidRDefault="00F82EC1">
      <w:pPr>
        <w:widowControl w:val="0"/>
        <w:numPr>
          <w:ilvl w:val="0"/>
          <w:numId w:val="6"/>
        </w:numPr>
        <w:ind w:right="-2"/>
        <w:rPr>
          <w:rFonts w:ascii="Times New Roman" w:hAnsi="Times New Roman" w:cs="Times New Roman"/>
        </w:rPr>
      </w:pPr>
      <w:r>
        <w:rPr>
          <w:rFonts w:ascii="Times New Roman" w:hAnsi="Times New Roman" w:cs="Times New Roman"/>
        </w:rPr>
        <w:t xml:space="preserve">Veikliosios medžiagos yra </w:t>
      </w:r>
      <w:proofErr w:type="spellStart"/>
      <w:r>
        <w:rPr>
          <w:rFonts w:ascii="Times New Roman" w:hAnsi="Times New Roman" w:cs="Times New Roman"/>
        </w:rPr>
        <w:t>benzidamino</w:t>
      </w:r>
      <w:proofErr w:type="spellEnd"/>
      <w:r>
        <w:rPr>
          <w:rFonts w:ascii="Times New Roman" w:hAnsi="Times New Roman" w:cs="Times New Roman"/>
        </w:rPr>
        <w:t xml:space="preserve"> hidrochloridas ir </w:t>
      </w:r>
      <w:proofErr w:type="spellStart"/>
      <w:r>
        <w:rPr>
          <w:rFonts w:ascii="Times New Roman" w:hAnsi="Times New Roman" w:cs="Times New Roman"/>
        </w:rPr>
        <w:t>cetilpiridinio</w:t>
      </w:r>
      <w:proofErr w:type="spellEnd"/>
      <w:r>
        <w:rPr>
          <w:rFonts w:ascii="Times New Roman" w:hAnsi="Times New Roman" w:cs="Times New Roman"/>
        </w:rPr>
        <w:t xml:space="preserve"> chloridas. Kiekvienoje kietojoje pastilėje yra 3 mg </w:t>
      </w:r>
      <w:proofErr w:type="spellStart"/>
      <w:r>
        <w:rPr>
          <w:rFonts w:ascii="Times New Roman" w:hAnsi="Times New Roman" w:cs="Times New Roman"/>
        </w:rPr>
        <w:t>benzidamino</w:t>
      </w:r>
      <w:proofErr w:type="spellEnd"/>
      <w:r>
        <w:rPr>
          <w:rFonts w:ascii="Times New Roman" w:hAnsi="Times New Roman" w:cs="Times New Roman"/>
        </w:rPr>
        <w:t xml:space="preserve"> hidrochlorido ir 1 mg </w:t>
      </w:r>
      <w:proofErr w:type="spellStart"/>
      <w:r>
        <w:rPr>
          <w:rFonts w:ascii="Times New Roman" w:hAnsi="Times New Roman" w:cs="Times New Roman"/>
        </w:rPr>
        <w:t>cetilpiridinio</w:t>
      </w:r>
      <w:proofErr w:type="spellEnd"/>
      <w:r>
        <w:rPr>
          <w:rFonts w:ascii="Times New Roman" w:hAnsi="Times New Roman" w:cs="Times New Roman"/>
        </w:rPr>
        <w:t xml:space="preserve"> chlorido.</w:t>
      </w:r>
    </w:p>
    <w:p w14:paraId="5FDF7F13" w14:textId="3CBC9CB6" w:rsidR="00477294" w:rsidRDefault="00F82EC1">
      <w:pPr>
        <w:widowControl w:val="0"/>
        <w:numPr>
          <w:ilvl w:val="0"/>
          <w:numId w:val="6"/>
        </w:numPr>
        <w:ind w:right="-2"/>
        <w:rPr>
          <w:rFonts w:ascii="Times New Roman" w:hAnsi="Times New Roman" w:cs="Times New Roman"/>
        </w:rPr>
      </w:pPr>
      <w:r>
        <w:rPr>
          <w:rFonts w:ascii="Times New Roman" w:hAnsi="Times New Roman" w:cs="Times New Roman"/>
        </w:rPr>
        <w:t xml:space="preserve">Pagalbinės medžiagos yra citrinų rūgštis (E330) </w:t>
      </w:r>
      <w:r>
        <w:rPr>
          <w:rFonts w:ascii="Times New Roman" w:hAnsi="Times New Roman" w:cs="Times New Roman"/>
          <w:lang w:val="sl-SI"/>
        </w:rPr>
        <w:t>sukralozė (E955), kolos skonio natūrali aromatinė medžiaga</w:t>
      </w:r>
      <w:r>
        <w:rPr>
          <w:rFonts w:ascii="Times New Roman" w:hAnsi="Times New Roman" w:cs="Times New Roman"/>
          <w:kern w:val="28"/>
          <w:lang w:val="sl-SI"/>
        </w:rPr>
        <w:t xml:space="preserve"> (sudėtyje yra benzilo alkoholis (E1519), butilintas hidroksianizolis (E320)), dažiklis karamelė (E150a),</w:t>
      </w:r>
      <w:r>
        <w:rPr>
          <w:rFonts w:ascii="Times New Roman" w:hAnsi="Times New Roman" w:cs="Times New Roman"/>
        </w:rPr>
        <w:t xml:space="preserve"> </w:t>
      </w:r>
      <w:proofErr w:type="spellStart"/>
      <w:r>
        <w:rPr>
          <w:rFonts w:ascii="Times New Roman" w:hAnsi="Times New Roman" w:cs="Times New Roman"/>
        </w:rPr>
        <w:t>izomaltas</w:t>
      </w:r>
      <w:proofErr w:type="spellEnd"/>
      <w:r>
        <w:rPr>
          <w:rFonts w:ascii="Times New Roman" w:hAnsi="Times New Roman" w:cs="Times New Roman"/>
        </w:rPr>
        <w:t xml:space="preserve"> (E953)</w:t>
      </w:r>
      <w:r>
        <w:rPr>
          <w:rFonts w:ascii="Times New Roman" w:hAnsi="Times New Roman" w:cs="Times New Roman"/>
          <w:lang w:val="sl-SI"/>
        </w:rPr>
        <w:t>. Žr. 2 skyrių „Septabene kolos skonio sudėtyje yra izomalto (E953),</w:t>
      </w:r>
      <w:r>
        <w:rPr>
          <w:rFonts w:ascii="Times New Roman" w:hAnsi="Times New Roman" w:cs="Times New Roman"/>
          <w:kern w:val="28"/>
          <w:lang w:val="sl-SI"/>
        </w:rPr>
        <w:t xml:space="preserve"> benzilo alkoholio (E1519) ir butilinto hidroksianizolio (E320)</w:t>
      </w:r>
      <w:r>
        <w:rPr>
          <w:rFonts w:ascii="Times New Roman" w:hAnsi="Times New Roman" w:cs="Times New Roman"/>
          <w:lang w:val="sl-SI"/>
        </w:rPr>
        <w:t>“.</w:t>
      </w:r>
    </w:p>
    <w:p w14:paraId="1C1AD3A5" w14:textId="77777777" w:rsidR="00477294" w:rsidRDefault="00477294">
      <w:pPr>
        <w:widowControl w:val="0"/>
        <w:ind w:left="0" w:firstLine="0"/>
        <w:rPr>
          <w:rFonts w:ascii="Times New Roman" w:hAnsi="Times New Roman" w:cs="Times New Roman"/>
          <w:highlight w:val="lightGray"/>
        </w:rPr>
      </w:pPr>
    </w:p>
    <w:p w14:paraId="4C362F51" w14:textId="77777777" w:rsidR="00477294" w:rsidRDefault="00F82EC1">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kolos skonio išvaizda ir kiekis pakuotėje</w:t>
      </w:r>
    </w:p>
    <w:p w14:paraId="55C2101D" w14:textId="77777777" w:rsidR="00477294" w:rsidRDefault="00F82EC1">
      <w:pPr>
        <w:widowControl w:val="0"/>
        <w:ind w:left="0" w:firstLine="0"/>
        <w:rPr>
          <w:rFonts w:ascii="Times New Roman" w:hAnsi="Times New Roman" w:cs="Times New Roman"/>
        </w:rPr>
      </w:pPr>
      <w:r>
        <w:rPr>
          <w:rFonts w:ascii="Times New Roman" w:hAnsi="Times New Roman" w:cs="Times New Roman"/>
        </w:rPr>
        <w:t>Rudos, apvalios pastilės nuožulniais kraštais ir grubiu paviršiumi. Leidžiamos baltos dėmės, netolygi spalva, oro burbuliukų buvimas pastilėje ir maži nelygūs kraštai. Kietosios pastilės skersmuo: apie 19 mm, storis: apie 7,5 mm.</w:t>
      </w:r>
    </w:p>
    <w:p w14:paraId="10F112A3" w14:textId="77777777" w:rsidR="00477294" w:rsidRDefault="00477294">
      <w:pPr>
        <w:widowControl w:val="0"/>
        <w:rPr>
          <w:rFonts w:ascii="Times New Roman" w:hAnsi="Times New Roman" w:cs="Times New Roman"/>
        </w:rPr>
      </w:pPr>
    </w:p>
    <w:p w14:paraId="0B64B27D" w14:textId="23EE820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kolos skonio tiekiamas dėžutėse po 8, 16, arba </w:t>
      </w:r>
      <w:r w:rsidR="00BA2253">
        <w:rPr>
          <w:rFonts w:ascii="Times New Roman" w:hAnsi="Times New Roman" w:cs="Times New Roman"/>
        </w:rPr>
        <w:t>24</w:t>
      </w:r>
      <w:r>
        <w:rPr>
          <w:rFonts w:ascii="Times New Roman" w:hAnsi="Times New Roman" w:cs="Times New Roman"/>
          <w:lang w:val="sl-SI"/>
        </w:rPr>
        <w:t xml:space="preserve"> kiet</w:t>
      </w:r>
      <w:r w:rsidR="00BA2253">
        <w:rPr>
          <w:rFonts w:ascii="Times New Roman" w:hAnsi="Times New Roman" w:cs="Times New Roman"/>
          <w:lang w:val="sl-SI"/>
        </w:rPr>
        <w:t>osios</w:t>
      </w:r>
      <w:r>
        <w:rPr>
          <w:rFonts w:ascii="Times New Roman" w:hAnsi="Times New Roman" w:cs="Times New Roman"/>
          <w:lang w:val="sl-SI"/>
        </w:rPr>
        <w:t xml:space="preserve"> pastil</w:t>
      </w:r>
      <w:r w:rsidR="00BA2253">
        <w:rPr>
          <w:rFonts w:ascii="Times New Roman" w:hAnsi="Times New Roman" w:cs="Times New Roman"/>
          <w:lang w:val="sl-SI"/>
        </w:rPr>
        <w:t>ės</w:t>
      </w:r>
      <w:r>
        <w:rPr>
          <w:rFonts w:ascii="Times New Roman" w:hAnsi="Times New Roman" w:cs="Times New Roman"/>
        </w:rPr>
        <w:t>, kurios yra lizdinėse plokštelėse.</w:t>
      </w:r>
    </w:p>
    <w:p w14:paraId="31200C86" w14:textId="77777777" w:rsidR="00477294" w:rsidRDefault="00F82EC1">
      <w:pPr>
        <w:widowControl w:val="0"/>
        <w:ind w:left="0" w:firstLine="0"/>
        <w:rPr>
          <w:rFonts w:ascii="Times New Roman" w:hAnsi="Times New Roman" w:cs="Times New Roman"/>
        </w:rPr>
      </w:pPr>
      <w:r>
        <w:rPr>
          <w:rFonts w:ascii="Times New Roman" w:hAnsi="Times New Roman" w:cs="Times New Roman"/>
        </w:rPr>
        <w:t>Gali būti tiekiamos ne visų dydžių pakuotės.</w:t>
      </w:r>
    </w:p>
    <w:p w14:paraId="358D437A" w14:textId="77777777" w:rsidR="00477294" w:rsidRDefault="00477294">
      <w:pPr>
        <w:widowControl w:val="0"/>
        <w:ind w:left="0" w:firstLine="0"/>
        <w:rPr>
          <w:rFonts w:ascii="Times New Roman" w:hAnsi="Times New Roman" w:cs="Times New Roman"/>
        </w:rPr>
      </w:pPr>
    </w:p>
    <w:p w14:paraId="07626E26" w14:textId="77777777" w:rsidR="00477294" w:rsidRDefault="00F82EC1">
      <w:pPr>
        <w:widowControl w:val="0"/>
        <w:ind w:left="0" w:firstLine="0"/>
        <w:rPr>
          <w:rFonts w:ascii="Times New Roman" w:hAnsi="Times New Roman" w:cs="Times New Roman"/>
          <w:b/>
        </w:rPr>
      </w:pPr>
      <w:r>
        <w:rPr>
          <w:rFonts w:ascii="Times New Roman" w:hAnsi="Times New Roman" w:cs="Times New Roman"/>
          <w:b/>
        </w:rPr>
        <w:t>Registruotojas ir gamintojas</w:t>
      </w:r>
    </w:p>
    <w:p w14:paraId="66285E93" w14:textId="77777777" w:rsidR="00477294" w:rsidRDefault="00477294">
      <w:pPr>
        <w:widowControl w:val="0"/>
        <w:ind w:left="0" w:firstLine="0"/>
        <w:rPr>
          <w:rFonts w:ascii="Times New Roman" w:hAnsi="Times New Roman" w:cs="Times New Roman"/>
        </w:rPr>
      </w:pPr>
    </w:p>
    <w:p w14:paraId="35C12524" w14:textId="77777777" w:rsidR="00477294" w:rsidRDefault="00F82EC1">
      <w:pPr>
        <w:widowControl w:val="0"/>
        <w:ind w:left="0" w:firstLine="0"/>
        <w:rPr>
          <w:rFonts w:ascii="Times New Roman" w:hAnsi="Times New Roman" w:cs="Times New Roman"/>
          <w:i/>
        </w:rPr>
      </w:pPr>
      <w:r>
        <w:rPr>
          <w:rFonts w:ascii="Times New Roman" w:hAnsi="Times New Roman" w:cs="Times New Roman"/>
          <w:i/>
        </w:rPr>
        <w:t>Registruotojas</w:t>
      </w:r>
    </w:p>
    <w:p w14:paraId="4DBA9398"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Krka</w:t>
      </w:r>
      <w:proofErr w:type="spellEnd"/>
      <w:r>
        <w:rPr>
          <w:rFonts w:ascii="Times New Roman" w:hAnsi="Times New Roman" w:cs="Times New Roman"/>
        </w:rPr>
        <w:t xml:space="preserve">, </w:t>
      </w:r>
      <w:proofErr w:type="spellStart"/>
      <w:r>
        <w:rPr>
          <w:rFonts w:ascii="Times New Roman" w:hAnsi="Times New Roman" w:cs="Times New Roman"/>
        </w:rPr>
        <w:t>d.d</w:t>
      </w:r>
      <w:proofErr w:type="spellEnd"/>
      <w:r>
        <w:rPr>
          <w:rFonts w:ascii="Times New Roman" w:hAnsi="Times New Roman" w:cs="Times New Roman"/>
        </w:rPr>
        <w:t>., Novo mesto</w:t>
      </w:r>
    </w:p>
    <w:p w14:paraId="09BD0CEF"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Šmarješka</w:t>
      </w:r>
      <w:proofErr w:type="spellEnd"/>
      <w:r>
        <w:rPr>
          <w:rFonts w:ascii="Times New Roman" w:hAnsi="Times New Roman" w:cs="Times New Roman"/>
        </w:rPr>
        <w:t xml:space="preserve"> </w:t>
      </w:r>
      <w:proofErr w:type="spellStart"/>
      <w:r>
        <w:rPr>
          <w:rFonts w:ascii="Times New Roman" w:hAnsi="Times New Roman" w:cs="Times New Roman"/>
        </w:rPr>
        <w:t>cesta</w:t>
      </w:r>
      <w:proofErr w:type="spellEnd"/>
      <w:r>
        <w:rPr>
          <w:rFonts w:ascii="Times New Roman" w:hAnsi="Times New Roman" w:cs="Times New Roman"/>
        </w:rPr>
        <w:t xml:space="preserve"> 6</w:t>
      </w:r>
    </w:p>
    <w:p w14:paraId="34A5D0B7" w14:textId="77777777" w:rsidR="00477294" w:rsidRDefault="00F82EC1">
      <w:pPr>
        <w:widowControl w:val="0"/>
        <w:ind w:left="0" w:firstLine="0"/>
        <w:rPr>
          <w:rFonts w:ascii="Times New Roman" w:hAnsi="Times New Roman" w:cs="Times New Roman"/>
        </w:rPr>
      </w:pPr>
      <w:r>
        <w:rPr>
          <w:rFonts w:ascii="Times New Roman" w:hAnsi="Times New Roman" w:cs="Times New Roman"/>
        </w:rPr>
        <w:t>8501 Novo mesto</w:t>
      </w:r>
    </w:p>
    <w:p w14:paraId="5844D68B" w14:textId="77777777" w:rsidR="00477294" w:rsidRDefault="00F82EC1">
      <w:pPr>
        <w:widowControl w:val="0"/>
        <w:ind w:left="0" w:firstLine="0"/>
        <w:rPr>
          <w:rFonts w:ascii="Times New Roman" w:hAnsi="Times New Roman" w:cs="Times New Roman"/>
        </w:rPr>
      </w:pPr>
      <w:r>
        <w:rPr>
          <w:rFonts w:ascii="Times New Roman" w:hAnsi="Times New Roman" w:cs="Times New Roman"/>
        </w:rPr>
        <w:t>Slovėnija</w:t>
      </w:r>
    </w:p>
    <w:p w14:paraId="63E77912" w14:textId="77777777" w:rsidR="00477294" w:rsidRDefault="00477294">
      <w:pPr>
        <w:widowControl w:val="0"/>
        <w:ind w:left="0" w:firstLine="0"/>
        <w:rPr>
          <w:rFonts w:ascii="Times New Roman" w:hAnsi="Times New Roman" w:cs="Times New Roman"/>
          <w:b/>
          <w:highlight w:val="yellow"/>
        </w:rPr>
      </w:pPr>
    </w:p>
    <w:p w14:paraId="421C9AEE" w14:textId="77777777" w:rsidR="00477294" w:rsidRDefault="00F82EC1">
      <w:pPr>
        <w:widowControl w:val="0"/>
        <w:ind w:left="0" w:firstLine="0"/>
        <w:rPr>
          <w:rFonts w:ascii="Times New Roman" w:hAnsi="Times New Roman" w:cs="Times New Roman"/>
          <w:i/>
          <w:color w:val="000000"/>
        </w:rPr>
      </w:pPr>
      <w:r>
        <w:rPr>
          <w:rFonts w:ascii="Times New Roman" w:hAnsi="Times New Roman" w:cs="Times New Roman"/>
          <w:i/>
        </w:rPr>
        <w:t>Gamintojas</w:t>
      </w:r>
    </w:p>
    <w:p w14:paraId="5E706BCF" w14:textId="77777777" w:rsidR="00477294" w:rsidRDefault="00F82EC1">
      <w:pPr>
        <w:widowControl w:val="0"/>
        <w:ind w:left="0" w:firstLine="0"/>
        <w:rPr>
          <w:rFonts w:ascii="Times New Roman" w:hAnsi="Times New Roman" w:cs="Times New Roman"/>
          <w:color w:val="000000"/>
        </w:rPr>
      </w:pPr>
      <w:proofErr w:type="spellStart"/>
      <w:r>
        <w:rPr>
          <w:rFonts w:ascii="Times New Roman" w:hAnsi="Times New Roman" w:cs="Times New Roman"/>
          <w:color w:val="000000"/>
        </w:rPr>
        <w:t>Krka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d.d</w:t>
      </w:r>
      <w:proofErr w:type="spellEnd"/>
      <w:r>
        <w:rPr>
          <w:rFonts w:ascii="Times New Roman" w:hAnsi="Times New Roman" w:cs="Times New Roman"/>
          <w:color w:val="000000"/>
        </w:rPr>
        <w:t>., Novo mesto</w:t>
      </w:r>
    </w:p>
    <w:p w14:paraId="19E4CBC1" w14:textId="77777777" w:rsidR="00477294" w:rsidRDefault="00F82EC1">
      <w:pPr>
        <w:widowControl w:val="0"/>
        <w:ind w:left="0" w:firstLine="0"/>
        <w:rPr>
          <w:rFonts w:ascii="Times New Roman" w:hAnsi="Times New Roman" w:cs="Times New Roman"/>
          <w:color w:val="000000"/>
        </w:rPr>
      </w:pPr>
      <w:proofErr w:type="spellStart"/>
      <w:r>
        <w:rPr>
          <w:rFonts w:ascii="Times New Roman" w:hAnsi="Times New Roman" w:cs="Times New Roman"/>
          <w:color w:val="000000"/>
        </w:rPr>
        <w:t>Šmarješka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cesta</w:t>
      </w:r>
      <w:proofErr w:type="spellEnd"/>
      <w:r>
        <w:rPr>
          <w:rFonts w:ascii="Times New Roman" w:hAnsi="Times New Roman" w:cs="Times New Roman"/>
          <w:color w:val="000000"/>
        </w:rPr>
        <w:t xml:space="preserve"> 6</w:t>
      </w:r>
    </w:p>
    <w:p w14:paraId="79695FA3" w14:textId="77777777" w:rsidR="00477294" w:rsidRDefault="00F82EC1">
      <w:pPr>
        <w:widowControl w:val="0"/>
        <w:ind w:left="0" w:firstLine="0"/>
        <w:rPr>
          <w:rFonts w:ascii="Times New Roman" w:hAnsi="Times New Roman" w:cs="Times New Roman"/>
          <w:color w:val="000000"/>
        </w:rPr>
      </w:pPr>
      <w:r>
        <w:rPr>
          <w:rFonts w:ascii="Times New Roman" w:hAnsi="Times New Roman" w:cs="Times New Roman"/>
          <w:color w:val="000000"/>
        </w:rPr>
        <w:t>8501 Novo mesto</w:t>
      </w:r>
    </w:p>
    <w:p w14:paraId="5A86D6B7" w14:textId="77777777" w:rsidR="00477294" w:rsidRDefault="00F82EC1">
      <w:pPr>
        <w:widowControl w:val="0"/>
        <w:ind w:left="0" w:firstLine="0"/>
        <w:rPr>
          <w:rFonts w:ascii="Times New Roman" w:hAnsi="Times New Roman" w:cs="Times New Roman"/>
          <w:color w:val="000000"/>
        </w:rPr>
      </w:pPr>
      <w:r>
        <w:rPr>
          <w:rFonts w:ascii="Times New Roman" w:hAnsi="Times New Roman" w:cs="Times New Roman"/>
          <w:color w:val="000000"/>
        </w:rPr>
        <w:t>Slovėnija</w:t>
      </w:r>
    </w:p>
    <w:p w14:paraId="01E816E8" w14:textId="77777777" w:rsidR="00477294" w:rsidRDefault="00477294">
      <w:pPr>
        <w:widowControl w:val="0"/>
        <w:ind w:left="0" w:firstLine="0"/>
        <w:rPr>
          <w:rFonts w:ascii="Times New Roman" w:hAnsi="Times New Roman" w:cs="Times New Roman"/>
        </w:rPr>
      </w:pPr>
    </w:p>
    <w:p w14:paraId="3FC36F63" w14:textId="77777777" w:rsidR="00477294" w:rsidRDefault="00F82EC1">
      <w:pPr>
        <w:widowControl w:val="0"/>
        <w:ind w:left="0" w:firstLine="0"/>
        <w:rPr>
          <w:rFonts w:ascii="Times New Roman" w:hAnsi="Times New Roman" w:cs="Times New Roman"/>
          <w:lang w:val="sl-SI"/>
        </w:rPr>
      </w:pPr>
      <w:r>
        <w:rPr>
          <w:rFonts w:ascii="Times New Roman" w:hAnsi="Times New Roman" w:cs="Times New Roman"/>
        </w:rPr>
        <w:t>arba</w:t>
      </w:r>
    </w:p>
    <w:p w14:paraId="47951025" w14:textId="77777777" w:rsidR="00477294" w:rsidRDefault="00477294">
      <w:pPr>
        <w:widowControl w:val="0"/>
        <w:ind w:left="0" w:firstLine="0"/>
        <w:rPr>
          <w:rFonts w:ascii="Times New Roman" w:hAnsi="Times New Roman" w:cs="Times New Roman"/>
        </w:rPr>
      </w:pPr>
    </w:p>
    <w:p w14:paraId="3C992A7E" w14:textId="77777777" w:rsidR="00477294" w:rsidRPr="003F23F9" w:rsidRDefault="00F82EC1">
      <w:pPr>
        <w:widowControl w:val="0"/>
        <w:ind w:left="0" w:firstLine="0"/>
        <w:rPr>
          <w:rFonts w:ascii="Times New Roman" w:hAnsi="Times New Roman" w:cs="Times New Roman"/>
          <w:lang w:val="de-AT"/>
        </w:rPr>
      </w:pPr>
      <w:r w:rsidRPr="003F23F9">
        <w:rPr>
          <w:rFonts w:ascii="Times New Roman" w:hAnsi="Times New Roman" w:cs="Times New Roman"/>
          <w:lang w:val="de-AT"/>
        </w:rPr>
        <w:t>TAD Pharma GmbH</w:t>
      </w:r>
    </w:p>
    <w:p w14:paraId="5AFFEF73" w14:textId="77777777" w:rsidR="00477294" w:rsidRPr="003F23F9" w:rsidRDefault="00F82EC1">
      <w:pPr>
        <w:widowControl w:val="0"/>
        <w:ind w:left="0" w:firstLine="0"/>
        <w:rPr>
          <w:rFonts w:ascii="Times New Roman" w:hAnsi="Times New Roman" w:cs="Times New Roman"/>
          <w:lang w:val="de-AT"/>
        </w:rPr>
      </w:pPr>
      <w:r w:rsidRPr="003F23F9">
        <w:rPr>
          <w:rFonts w:ascii="Times New Roman" w:hAnsi="Times New Roman" w:cs="Times New Roman"/>
          <w:lang w:val="de-AT"/>
        </w:rPr>
        <w:t>Heinz-</w:t>
      </w:r>
      <w:r w:rsidRPr="003F23F9">
        <w:rPr>
          <w:rFonts w:ascii="Times New Roman" w:eastAsia="Calibri" w:hAnsi="Times New Roman" w:cs="Times New Roman"/>
          <w:lang w:val="de-AT" w:eastAsia="sl-SI"/>
        </w:rPr>
        <w:t>Lohmann</w:t>
      </w:r>
      <w:r w:rsidRPr="003F23F9">
        <w:rPr>
          <w:rFonts w:ascii="Times New Roman" w:hAnsi="Times New Roman" w:cs="Times New Roman"/>
          <w:lang w:val="de-AT"/>
        </w:rPr>
        <w:t>-Straße 5</w:t>
      </w:r>
    </w:p>
    <w:p w14:paraId="2791FA27" w14:textId="77777777" w:rsidR="00477294" w:rsidRPr="003F23F9" w:rsidRDefault="00F82EC1">
      <w:pPr>
        <w:widowControl w:val="0"/>
        <w:ind w:left="0" w:firstLine="0"/>
        <w:rPr>
          <w:rFonts w:ascii="Times New Roman" w:hAnsi="Times New Roman" w:cs="Times New Roman"/>
          <w:lang w:val="de-AT"/>
        </w:rPr>
      </w:pPr>
      <w:r w:rsidRPr="003F23F9">
        <w:rPr>
          <w:rFonts w:ascii="Times New Roman" w:hAnsi="Times New Roman" w:cs="Times New Roman"/>
          <w:lang w:val="de-AT"/>
        </w:rPr>
        <w:t>27472 Cuxhaven</w:t>
      </w:r>
    </w:p>
    <w:p w14:paraId="263668CF" w14:textId="77777777" w:rsidR="00477294" w:rsidRDefault="00F82EC1">
      <w:pPr>
        <w:widowControl w:val="0"/>
        <w:ind w:left="0" w:firstLine="0"/>
        <w:rPr>
          <w:rFonts w:ascii="Times New Roman" w:hAnsi="Times New Roman" w:cs="Times New Roman"/>
        </w:rPr>
      </w:pPr>
      <w:r>
        <w:rPr>
          <w:rFonts w:ascii="Times New Roman" w:hAnsi="Times New Roman" w:cs="Times New Roman"/>
        </w:rPr>
        <w:t>Vokietija</w:t>
      </w:r>
    </w:p>
    <w:p w14:paraId="105FA159" w14:textId="77777777" w:rsidR="00477294" w:rsidRDefault="00477294">
      <w:pPr>
        <w:widowControl w:val="0"/>
        <w:numPr>
          <w:ilvl w:val="12"/>
          <w:numId w:val="0"/>
        </w:numPr>
        <w:tabs>
          <w:tab w:val="left" w:pos="567"/>
        </w:tabs>
        <w:ind w:right="-2"/>
        <w:rPr>
          <w:rFonts w:ascii="Times New Roman" w:hAnsi="Times New Roman" w:cs="Times New Roman"/>
          <w:b/>
        </w:rPr>
      </w:pPr>
    </w:p>
    <w:p w14:paraId="3FBD8622" w14:textId="77777777" w:rsidR="00477294" w:rsidRDefault="00F82EC1">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rPr>
        <w:t>Jeigu apie šį vaistą norite sužinoti daugiau, kreipkitės į vietinį registruotojo atstovą:</w:t>
      </w:r>
    </w:p>
    <w:p w14:paraId="64CFA608" w14:textId="77777777" w:rsidR="00477294" w:rsidRDefault="00477294">
      <w:pPr>
        <w:widowControl w:val="0"/>
        <w:ind w:left="0" w:firstLine="0"/>
        <w:rPr>
          <w:rFonts w:ascii="Times New Roman" w:hAnsi="Times New Roman" w:cs="Times New Roman"/>
        </w:rPr>
      </w:pPr>
    </w:p>
    <w:tbl>
      <w:tblPr>
        <w:tblW w:w="4680" w:type="dxa"/>
        <w:tblInd w:w="-34" w:type="dxa"/>
        <w:tblLayout w:type="fixed"/>
        <w:tblLook w:val="04A0" w:firstRow="1" w:lastRow="0" w:firstColumn="1" w:lastColumn="0" w:noHBand="0" w:noVBand="1"/>
      </w:tblPr>
      <w:tblGrid>
        <w:gridCol w:w="4680"/>
      </w:tblGrid>
      <w:tr w:rsidR="00477294" w14:paraId="7C090913" w14:textId="77777777">
        <w:tc>
          <w:tcPr>
            <w:tcW w:w="4678" w:type="dxa"/>
            <w:hideMark/>
          </w:tcPr>
          <w:p w14:paraId="0D217F63" w14:textId="77777777" w:rsidR="00477294" w:rsidRDefault="00F82EC1">
            <w:pPr>
              <w:widowControl w:val="0"/>
              <w:ind w:left="0" w:firstLine="0"/>
              <w:rPr>
                <w:rFonts w:ascii="Times New Roman" w:hAnsi="Times New Roman" w:cs="Times New Roman"/>
              </w:rPr>
            </w:pPr>
            <w:r>
              <w:rPr>
                <w:rFonts w:ascii="Times New Roman" w:hAnsi="Times New Roman" w:cs="Times New Roman"/>
              </w:rPr>
              <w:t>UAB KRKA Lietuva</w:t>
            </w:r>
          </w:p>
          <w:p w14:paraId="5920C3D1" w14:textId="77777777" w:rsidR="00477294" w:rsidRDefault="00F82EC1">
            <w:pPr>
              <w:widowControl w:val="0"/>
              <w:ind w:left="0" w:firstLine="0"/>
              <w:rPr>
                <w:rFonts w:ascii="Times New Roman" w:hAnsi="Times New Roman" w:cs="Times New Roman"/>
              </w:rPr>
            </w:pPr>
            <w:r>
              <w:rPr>
                <w:rFonts w:ascii="Times New Roman" w:hAnsi="Times New Roman" w:cs="Times New Roman"/>
              </w:rPr>
              <w:t>Senasis Ukmergės kelias 4</w:t>
            </w:r>
          </w:p>
          <w:p w14:paraId="5905145F" w14:textId="77777777" w:rsidR="00477294" w:rsidRDefault="00F82EC1">
            <w:pPr>
              <w:widowControl w:val="0"/>
              <w:ind w:left="0" w:firstLine="0"/>
              <w:rPr>
                <w:rFonts w:ascii="Times New Roman" w:hAnsi="Times New Roman" w:cs="Times New Roman"/>
              </w:rPr>
            </w:pPr>
            <w:proofErr w:type="spellStart"/>
            <w:r>
              <w:rPr>
                <w:rFonts w:ascii="Times New Roman" w:hAnsi="Times New Roman" w:cs="Times New Roman"/>
              </w:rPr>
              <w:t>Užubalių</w:t>
            </w:r>
            <w:proofErr w:type="spellEnd"/>
            <w:r>
              <w:rPr>
                <w:rFonts w:ascii="Times New Roman" w:hAnsi="Times New Roman" w:cs="Times New Roman"/>
              </w:rPr>
              <w:t xml:space="preserve"> km., Vilniaus r.</w:t>
            </w:r>
          </w:p>
          <w:p w14:paraId="32EB6C7C" w14:textId="77777777" w:rsidR="00477294" w:rsidRDefault="00F82EC1">
            <w:pPr>
              <w:widowControl w:val="0"/>
              <w:ind w:left="0" w:firstLine="0"/>
              <w:rPr>
                <w:rFonts w:ascii="Times New Roman" w:hAnsi="Times New Roman" w:cs="Times New Roman"/>
              </w:rPr>
            </w:pPr>
            <w:r>
              <w:rPr>
                <w:rFonts w:ascii="Times New Roman" w:hAnsi="Times New Roman" w:cs="Times New Roman"/>
              </w:rPr>
              <w:t>LT – 14013</w:t>
            </w:r>
          </w:p>
          <w:p w14:paraId="0CADA113" w14:textId="77777777" w:rsidR="00477294" w:rsidRDefault="00F82EC1">
            <w:pPr>
              <w:widowControl w:val="0"/>
              <w:tabs>
                <w:tab w:val="left" w:pos="-720"/>
              </w:tabs>
              <w:ind w:left="0" w:firstLine="0"/>
              <w:rPr>
                <w:rFonts w:ascii="Times New Roman" w:hAnsi="Times New Roman" w:cs="Times New Roman"/>
              </w:rPr>
            </w:pPr>
            <w:r>
              <w:rPr>
                <w:rFonts w:ascii="Times New Roman" w:hAnsi="Times New Roman" w:cs="Times New Roman"/>
              </w:rPr>
              <w:t>Tel. + 370 5 236 27 40</w:t>
            </w:r>
          </w:p>
        </w:tc>
      </w:tr>
    </w:tbl>
    <w:p w14:paraId="01AE206E" w14:textId="77777777" w:rsidR="00477294" w:rsidRDefault="00477294">
      <w:pPr>
        <w:widowControl w:val="0"/>
        <w:numPr>
          <w:ilvl w:val="12"/>
          <w:numId w:val="0"/>
        </w:numPr>
        <w:tabs>
          <w:tab w:val="left" w:pos="567"/>
        </w:tabs>
        <w:ind w:right="-2"/>
        <w:rPr>
          <w:rFonts w:ascii="Times New Roman" w:hAnsi="Times New Roman" w:cs="Times New Roman"/>
          <w:b/>
        </w:rPr>
      </w:pPr>
    </w:p>
    <w:p w14:paraId="101EDFA0" w14:textId="77777777" w:rsidR="00477294" w:rsidRDefault="00F82EC1">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b/>
        </w:rPr>
        <w:t>Šis vaistas Europos ekonominės erdvės valstybėse narėse registruotas tokiais pavadinimais</w:t>
      </w:r>
      <w:r>
        <w:rPr>
          <w:rFonts w:ascii="Times New Roman" w:hAnsi="Times New Roman" w:cs="Times New Roman"/>
        </w:rPr>
        <w:t>:</w:t>
      </w:r>
    </w:p>
    <w:p w14:paraId="0B75B16E" w14:textId="77777777" w:rsidR="00477294" w:rsidRDefault="00477294">
      <w:pPr>
        <w:widowControl w:val="0"/>
        <w:ind w:left="0" w:firstLine="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537"/>
      </w:tblGrid>
      <w:tr w:rsidR="00477294" w14:paraId="2B186D46"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3D248B33"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Čekija</w:t>
            </w:r>
          </w:p>
        </w:tc>
        <w:tc>
          <w:tcPr>
            <w:tcW w:w="4643" w:type="dxa"/>
            <w:tcBorders>
              <w:top w:val="single" w:sz="4" w:space="0" w:color="auto"/>
              <w:left w:val="single" w:sz="4" w:space="0" w:color="auto"/>
              <w:bottom w:val="single" w:sz="4" w:space="0" w:color="auto"/>
              <w:right w:val="single" w:sz="4" w:space="0" w:color="auto"/>
            </w:tcBorders>
            <w:hideMark/>
          </w:tcPr>
          <w:p w14:paraId="3DFCECE2" w14:textId="77777777" w:rsidR="00477294" w:rsidRDefault="00F82EC1">
            <w:pPr>
              <w:widowControl w:val="0"/>
              <w:ind w:left="0" w:firstLine="0"/>
              <w:rPr>
                <w:rFonts w:ascii="Times New Roman" w:hAnsi="Times New Roman" w:cs="Times New Roman"/>
                <w:lang w:val="lv-LV"/>
              </w:rPr>
            </w:pPr>
            <w:proofErr w:type="spellStart"/>
            <w:r>
              <w:rPr>
                <w:rFonts w:ascii="Times New Roman" w:hAnsi="Times New Roman" w:cs="Times New Roman"/>
                <w:lang w:val="en-US"/>
              </w:rPr>
              <w:t>Septabene</w:t>
            </w:r>
            <w:proofErr w:type="spellEnd"/>
            <w:r>
              <w:rPr>
                <w:rFonts w:ascii="Times New Roman" w:hAnsi="Times New Roman" w:cs="Times New Roman"/>
                <w:lang w:val="en-US"/>
              </w:rPr>
              <w:t xml:space="preserve"> cola</w:t>
            </w:r>
          </w:p>
        </w:tc>
      </w:tr>
      <w:tr w:rsidR="00477294" w14:paraId="7E56E542"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6324E1BB"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Bulgarija</w:t>
            </w:r>
          </w:p>
        </w:tc>
        <w:tc>
          <w:tcPr>
            <w:tcW w:w="4643" w:type="dxa"/>
            <w:tcBorders>
              <w:top w:val="single" w:sz="4" w:space="0" w:color="auto"/>
              <w:left w:val="single" w:sz="4" w:space="0" w:color="auto"/>
              <w:bottom w:val="single" w:sz="4" w:space="0" w:color="auto"/>
              <w:right w:val="single" w:sz="4" w:space="0" w:color="auto"/>
            </w:tcBorders>
            <w:hideMark/>
          </w:tcPr>
          <w:p w14:paraId="18F4B1D5" w14:textId="77777777" w:rsidR="00477294" w:rsidRDefault="00F82EC1">
            <w:pPr>
              <w:widowControl w:val="0"/>
              <w:ind w:left="0" w:firstLine="0"/>
              <w:rPr>
                <w:rFonts w:ascii="Times New Roman" w:hAnsi="Times New Roman" w:cs="Times New Roman"/>
                <w:lang w:val="lv-LV"/>
              </w:rPr>
            </w:pPr>
            <w:proofErr w:type="spellStart"/>
            <w:r>
              <w:rPr>
                <w:rFonts w:ascii="Times New Roman" w:hAnsi="Times New Roman" w:cs="Times New Roman"/>
                <w:lang w:val="ru-RU"/>
              </w:rPr>
              <w:t>Септолете</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тотал</w:t>
            </w:r>
            <w:proofErr w:type="spellEnd"/>
            <w:r>
              <w:rPr>
                <w:rFonts w:ascii="Times New Roman" w:hAnsi="Times New Roman" w:cs="Times New Roman"/>
                <w:lang w:val="ru-RU"/>
              </w:rPr>
              <w:t xml:space="preserve"> кола</w:t>
            </w:r>
          </w:p>
        </w:tc>
      </w:tr>
      <w:tr w:rsidR="00477294" w14:paraId="3D6E1CC7"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66A60D9C"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Estija</w:t>
            </w:r>
          </w:p>
        </w:tc>
        <w:tc>
          <w:tcPr>
            <w:tcW w:w="4643" w:type="dxa"/>
            <w:tcBorders>
              <w:top w:val="single" w:sz="4" w:space="0" w:color="auto"/>
              <w:left w:val="single" w:sz="4" w:space="0" w:color="auto"/>
              <w:bottom w:val="single" w:sz="4" w:space="0" w:color="auto"/>
              <w:right w:val="single" w:sz="4" w:space="0" w:color="auto"/>
            </w:tcBorders>
            <w:hideMark/>
          </w:tcPr>
          <w:p w14:paraId="0B650499" w14:textId="77777777" w:rsidR="00477294" w:rsidRDefault="00F82EC1">
            <w:pPr>
              <w:widowControl w:val="0"/>
              <w:ind w:left="0" w:firstLine="0"/>
              <w:rPr>
                <w:rFonts w:ascii="Times New Roman" w:hAnsi="Times New Roman" w:cs="Times New Roman"/>
                <w:lang w:val="lv-LV"/>
              </w:rPr>
            </w:pPr>
            <w:proofErr w:type="spellStart"/>
            <w:r>
              <w:rPr>
                <w:rFonts w:ascii="Times New Roman" w:hAnsi="Times New Roman" w:cs="Times New Roman"/>
                <w:lang w:val="en-US"/>
              </w:rPr>
              <w:t>Septolete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omni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koola</w:t>
            </w:r>
            <w:proofErr w:type="spellEnd"/>
          </w:p>
        </w:tc>
      </w:tr>
      <w:tr w:rsidR="00477294" w14:paraId="4DC32FF3"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4452C4CD"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Vengrija</w:t>
            </w:r>
          </w:p>
        </w:tc>
        <w:tc>
          <w:tcPr>
            <w:tcW w:w="4643" w:type="dxa"/>
            <w:tcBorders>
              <w:top w:val="single" w:sz="4" w:space="0" w:color="auto"/>
              <w:left w:val="single" w:sz="4" w:space="0" w:color="auto"/>
              <w:bottom w:val="single" w:sz="4" w:space="0" w:color="auto"/>
              <w:right w:val="single" w:sz="4" w:space="0" w:color="auto"/>
            </w:tcBorders>
            <w:hideMark/>
          </w:tcPr>
          <w:p w14:paraId="3654C364" w14:textId="77777777" w:rsidR="00477294" w:rsidRPr="00140CB0" w:rsidRDefault="00F82EC1">
            <w:pPr>
              <w:widowControl w:val="0"/>
              <w:ind w:left="0" w:firstLine="0"/>
              <w:rPr>
                <w:rFonts w:ascii="Times New Roman" w:hAnsi="Times New Roman" w:cs="Times New Roman"/>
                <w:lang w:val="pt-PT"/>
              </w:rPr>
            </w:pPr>
            <w:r w:rsidRPr="00140CB0">
              <w:rPr>
                <w:rFonts w:ascii="Times New Roman" w:hAnsi="Times New Roman" w:cs="Times New Roman"/>
                <w:lang w:val="pt-PT"/>
              </w:rPr>
              <w:t>Septolete extra cola ízű 3 mg/1 mg szopogató</w:t>
            </w:r>
          </w:p>
          <w:p w14:paraId="6CD8A1C7" w14:textId="77777777" w:rsidR="00477294" w:rsidRDefault="00F82EC1">
            <w:pPr>
              <w:widowControl w:val="0"/>
              <w:ind w:left="0" w:firstLine="0"/>
              <w:rPr>
                <w:rFonts w:ascii="Times New Roman" w:hAnsi="Times New Roman" w:cs="Times New Roman"/>
                <w:lang w:val="lv-LV"/>
              </w:rPr>
            </w:pPr>
            <w:proofErr w:type="spellStart"/>
            <w:r>
              <w:rPr>
                <w:rFonts w:ascii="Times New Roman" w:hAnsi="Times New Roman" w:cs="Times New Roman"/>
                <w:lang w:val="en-US"/>
              </w:rPr>
              <w:t>tabletta</w:t>
            </w:r>
            <w:proofErr w:type="spellEnd"/>
          </w:p>
        </w:tc>
      </w:tr>
      <w:tr w:rsidR="00477294" w14:paraId="5AD2EF7F"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54136367"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Kroatija</w:t>
            </w:r>
          </w:p>
        </w:tc>
        <w:tc>
          <w:tcPr>
            <w:tcW w:w="4643" w:type="dxa"/>
            <w:tcBorders>
              <w:top w:val="single" w:sz="4" w:space="0" w:color="auto"/>
              <w:left w:val="single" w:sz="4" w:space="0" w:color="auto"/>
              <w:bottom w:val="single" w:sz="4" w:space="0" w:color="auto"/>
              <w:right w:val="single" w:sz="4" w:space="0" w:color="auto"/>
            </w:tcBorders>
            <w:hideMark/>
          </w:tcPr>
          <w:p w14:paraId="06D9565D" w14:textId="77777777" w:rsidR="00477294" w:rsidRDefault="00F82EC1">
            <w:pPr>
              <w:widowControl w:val="0"/>
              <w:ind w:left="0" w:firstLine="0"/>
              <w:rPr>
                <w:rFonts w:ascii="Times New Roman" w:hAnsi="Times New Roman" w:cs="Times New Roman"/>
                <w:lang w:val="lv-LV"/>
              </w:rPr>
            </w:pPr>
            <w:r w:rsidRPr="00140CB0">
              <w:rPr>
                <w:rFonts w:ascii="Times New Roman" w:hAnsi="Times New Roman" w:cs="Times New Roman"/>
                <w:lang w:val="pt-PT"/>
              </w:rPr>
              <w:t>Septolete duo cola 3 mg/1 mg pastile</w:t>
            </w:r>
          </w:p>
        </w:tc>
      </w:tr>
      <w:tr w:rsidR="00477294" w14:paraId="1D248070"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693AC070"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Italija</w:t>
            </w:r>
          </w:p>
        </w:tc>
        <w:tc>
          <w:tcPr>
            <w:tcW w:w="4643" w:type="dxa"/>
            <w:tcBorders>
              <w:top w:val="single" w:sz="4" w:space="0" w:color="auto"/>
              <w:left w:val="single" w:sz="4" w:space="0" w:color="auto"/>
              <w:bottom w:val="single" w:sz="4" w:space="0" w:color="auto"/>
              <w:right w:val="single" w:sz="4" w:space="0" w:color="auto"/>
            </w:tcBorders>
            <w:hideMark/>
          </w:tcPr>
          <w:p w14:paraId="0DF578B5" w14:textId="77777777" w:rsidR="00477294" w:rsidRDefault="00F82EC1">
            <w:pPr>
              <w:widowControl w:val="0"/>
              <w:ind w:left="0" w:firstLine="0"/>
              <w:rPr>
                <w:rFonts w:ascii="Times New Roman" w:hAnsi="Times New Roman" w:cs="Times New Roman"/>
                <w:lang w:val="en-US"/>
              </w:rPr>
            </w:pPr>
            <w:proofErr w:type="spellStart"/>
            <w:r>
              <w:rPr>
                <w:rFonts w:ascii="Times New Roman" w:hAnsi="Times New Roman" w:cs="Times New Roman"/>
                <w:lang w:val="en-US"/>
              </w:rPr>
              <w:t>Septolete</w:t>
            </w:r>
            <w:proofErr w:type="spellEnd"/>
          </w:p>
        </w:tc>
      </w:tr>
      <w:tr w:rsidR="00477294" w14:paraId="26A71523"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1C600382"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Lenkija</w:t>
            </w:r>
          </w:p>
        </w:tc>
        <w:tc>
          <w:tcPr>
            <w:tcW w:w="4643" w:type="dxa"/>
            <w:tcBorders>
              <w:top w:val="single" w:sz="4" w:space="0" w:color="auto"/>
              <w:left w:val="single" w:sz="4" w:space="0" w:color="auto"/>
              <w:bottom w:val="single" w:sz="4" w:space="0" w:color="auto"/>
              <w:right w:val="single" w:sz="4" w:space="0" w:color="auto"/>
            </w:tcBorders>
            <w:hideMark/>
          </w:tcPr>
          <w:p w14:paraId="2A735C42" w14:textId="77777777" w:rsidR="00477294" w:rsidRPr="00140CB0" w:rsidRDefault="00F82EC1">
            <w:pPr>
              <w:widowControl w:val="0"/>
              <w:ind w:left="0" w:firstLine="0"/>
              <w:rPr>
                <w:rFonts w:ascii="Times New Roman" w:hAnsi="Times New Roman" w:cs="Times New Roman"/>
                <w:lang w:val="pt-PT"/>
              </w:rPr>
            </w:pPr>
            <w:r w:rsidRPr="00140CB0">
              <w:rPr>
                <w:rFonts w:ascii="Times New Roman" w:hAnsi="Times New Roman" w:cs="Times New Roman"/>
                <w:lang w:val="pt-PT"/>
              </w:rPr>
              <w:t>Septolete ultra o smaku coli</w:t>
            </w:r>
          </w:p>
        </w:tc>
      </w:tr>
      <w:tr w:rsidR="00477294" w14:paraId="6518DCCB"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72E2AC4A"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Portugalija</w:t>
            </w:r>
          </w:p>
        </w:tc>
        <w:tc>
          <w:tcPr>
            <w:tcW w:w="4643" w:type="dxa"/>
            <w:tcBorders>
              <w:top w:val="single" w:sz="4" w:space="0" w:color="auto"/>
              <w:left w:val="single" w:sz="4" w:space="0" w:color="auto"/>
              <w:bottom w:val="single" w:sz="4" w:space="0" w:color="auto"/>
              <w:right w:val="single" w:sz="4" w:space="0" w:color="auto"/>
            </w:tcBorders>
            <w:hideMark/>
          </w:tcPr>
          <w:p w14:paraId="7CF88525" w14:textId="77777777" w:rsidR="00477294" w:rsidRDefault="00F82EC1">
            <w:pPr>
              <w:widowControl w:val="0"/>
              <w:ind w:left="0" w:firstLine="0"/>
              <w:rPr>
                <w:rFonts w:ascii="Times New Roman" w:hAnsi="Times New Roman" w:cs="Times New Roman"/>
                <w:lang w:val="nl-NL"/>
              </w:rPr>
            </w:pPr>
            <w:r>
              <w:rPr>
                <w:rFonts w:ascii="Times New Roman" w:hAnsi="Times New Roman" w:cs="Times New Roman"/>
                <w:lang w:val="nl-NL"/>
              </w:rPr>
              <w:t>Septolete Duo cola</w:t>
            </w:r>
          </w:p>
        </w:tc>
      </w:tr>
      <w:tr w:rsidR="00477294" w14:paraId="48E87D1E"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05DB376F"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Latvija</w:t>
            </w:r>
          </w:p>
        </w:tc>
        <w:tc>
          <w:tcPr>
            <w:tcW w:w="4643" w:type="dxa"/>
            <w:tcBorders>
              <w:top w:val="single" w:sz="4" w:space="0" w:color="auto"/>
              <w:left w:val="single" w:sz="4" w:space="0" w:color="auto"/>
              <w:bottom w:val="single" w:sz="4" w:space="0" w:color="auto"/>
              <w:right w:val="single" w:sz="4" w:space="0" w:color="auto"/>
            </w:tcBorders>
            <w:hideMark/>
          </w:tcPr>
          <w:p w14:paraId="45EA4F14" w14:textId="77777777" w:rsidR="00477294" w:rsidRPr="003F23F9" w:rsidRDefault="00F82EC1">
            <w:pPr>
              <w:widowControl w:val="0"/>
              <w:ind w:left="0" w:firstLine="0"/>
              <w:rPr>
                <w:rFonts w:ascii="Times New Roman" w:hAnsi="Times New Roman" w:cs="Times New Roman"/>
                <w:lang w:val="de-AT"/>
              </w:rPr>
            </w:pPr>
            <w:r>
              <w:rPr>
                <w:rFonts w:ascii="Times New Roman" w:hAnsi="Times New Roman" w:cs="Times New Roman"/>
                <w:lang w:val="hr-HR"/>
              </w:rPr>
              <w:t>Septabene ar kolu 3 mg/1 mg sūkājamās tabletes</w:t>
            </w:r>
          </w:p>
        </w:tc>
      </w:tr>
      <w:tr w:rsidR="00477294" w14:paraId="1ACF6794"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1A14D359"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Rumunija</w:t>
            </w:r>
          </w:p>
        </w:tc>
        <w:tc>
          <w:tcPr>
            <w:tcW w:w="4643" w:type="dxa"/>
            <w:tcBorders>
              <w:top w:val="single" w:sz="4" w:space="0" w:color="auto"/>
              <w:left w:val="single" w:sz="4" w:space="0" w:color="auto"/>
              <w:bottom w:val="single" w:sz="4" w:space="0" w:color="auto"/>
              <w:right w:val="single" w:sz="4" w:space="0" w:color="auto"/>
            </w:tcBorders>
            <w:hideMark/>
          </w:tcPr>
          <w:p w14:paraId="2BFCC2F1" w14:textId="77777777" w:rsidR="00477294" w:rsidRPr="00140CB0" w:rsidRDefault="00F82EC1">
            <w:pPr>
              <w:widowControl w:val="0"/>
              <w:ind w:left="0" w:firstLine="0"/>
              <w:rPr>
                <w:rFonts w:ascii="Times New Roman" w:hAnsi="Times New Roman" w:cs="Times New Roman"/>
                <w:lang w:val="pt-PT"/>
              </w:rPr>
            </w:pPr>
            <w:r w:rsidRPr="00140CB0">
              <w:rPr>
                <w:rFonts w:ascii="Times New Roman" w:hAnsi="Times New Roman" w:cs="Times New Roman"/>
                <w:lang w:val="pt-PT"/>
              </w:rPr>
              <w:t>Septolete omni cola 3 mg/1 mg pastile</w:t>
            </w:r>
          </w:p>
        </w:tc>
      </w:tr>
      <w:tr w:rsidR="00477294" w14:paraId="5480E800"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21C54BF2"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Slovakija</w:t>
            </w:r>
          </w:p>
        </w:tc>
        <w:tc>
          <w:tcPr>
            <w:tcW w:w="4643" w:type="dxa"/>
            <w:tcBorders>
              <w:top w:val="single" w:sz="4" w:space="0" w:color="auto"/>
              <w:left w:val="single" w:sz="4" w:space="0" w:color="auto"/>
              <w:bottom w:val="single" w:sz="4" w:space="0" w:color="auto"/>
              <w:right w:val="single" w:sz="4" w:space="0" w:color="auto"/>
            </w:tcBorders>
            <w:hideMark/>
          </w:tcPr>
          <w:p w14:paraId="28FF38B7" w14:textId="77777777" w:rsidR="00477294" w:rsidRDefault="00F82EC1">
            <w:pPr>
              <w:widowControl w:val="0"/>
              <w:ind w:left="0" w:firstLine="0"/>
              <w:rPr>
                <w:rFonts w:ascii="Times New Roman" w:hAnsi="Times New Roman" w:cs="Times New Roman"/>
                <w:lang w:val="en-US"/>
              </w:rPr>
            </w:pPr>
            <w:proofErr w:type="spellStart"/>
            <w:r>
              <w:rPr>
                <w:rFonts w:ascii="Times New Roman" w:hAnsi="Times New Roman" w:cs="Times New Roman"/>
                <w:lang w:val="en-US"/>
              </w:rPr>
              <w:t>Septolete</w:t>
            </w:r>
            <w:proofErr w:type="spellEnd"/>
            <w:r>
              <w:rPr>
                <w:rFonts w:ascii="Times New Roman" w:hAnsi="Times New Roman" w:cs="Times New Roman"/>
                <w:lang w:val="en-US"/>
              </w:rPr>
              <w:t xml:space="preserve"> extra s </w:t>
            </w:r>
            <w:proofErr w:type="spellStart"/>
            <w:r>
              <w:rPr>
                <w:rFonts w:ascii="Times New Roman" w:hAnsi="Times New Roman" w:cs="Times New Roman"/>
                <w:lang w:val="en-US"/>
              </w:rPr>
              <w:t>príchuťou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koly</w:t>
            </w:r>
            <w:proofErr w:type="spellEnd"/>
            <w:r>
              <w:rPr>
                <w:rFonts w:ascii="Times New Roman" w:hAnsi="Times New Roman" w:cs="Times New Roman"/>
                <w:lang w:val="en-US"/>
              </w:rPr>
              <w:t xml:space="preserve"> 3 mg/1 mg</w:t>
            </w:r>
          </w:p>
          <w:p w14:paraId="622F87FD" w14:textId="77777777" w:rsidR="00477294" w:rsidRDefault="00F82EC1">
            <w:pPr>
              <w:widowControl w:val="0"/>
              <w:ind w:left="0" w:firstLine="0"/>
              <w:rPr>
                <w:rFonts w:ascii="Times New Roman" w:hAnsi="Times New Roman" w:cs="Times New Roman"/>
                <w:lang w:val="en-US"/>
              </w:rPr>
            </w:pPr>
            <w:proofErr w:type="spellStart"/>
            <w:r>
              <w:rPr>
                <w:rFonts w:ascii="Times New Roman" w:hAnsi="Times New Roman" w:cs="Times New Roman"/>
                <w:lang w:val="en-US"/>
              </w:rPr>
              <w:t>tvrdé</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pastilky</w:t>
            </w:r>
            <w:proofErr w:type="spellEnd"/>
          </w:p>
        </w:tc>
      </w:tr>
      <w:tr w:rsidR="00477294" w14:paraId="5DECD9D5"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705121D6"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 xml:space="preserve">Lietuva </w:t>
            </w:r>
          </w:p>
        </w:tc>
        <w:tc>
          <w:tcPr>
            <w:tcW w:w="4643" w:type="dxa"/>
            <w:tcBorders>
              <w:top w:val="single" w:sz="4" w:space="0" w:color="auto"/>
              <w:left w:val="single" w:sz="4" w:space="0" w:color="auto"/>
              <w:bottom w:val="single" w:sz="4" w:space="0" w:color="auto"/>
              <w:right w:val="single" w:sz="4" w:space="0" w:color="auto"/>
            </w:tcBorders>
            <w:hideMark/>
          </w:tcPr>
          <w:p w14:paraId="738C06C6" w14:textId="77777777" w:rsidR="00477294" w:rsidRDefault="00F82EC1">
            <w:pPr>
              <w:widowControl w:val="0"/>
              <w:ind w:left="0" w:firstLine="0"/>
              <w:rPr>
                <w:rFonts w:ascii="Times New Roman" w:hAnsi="Times New Roman" w:cs="Times New Roman"/>
                <w:lang w:val="en-US"/>
              </w:rPr>
            </w:pPr>
            <w:proofErr w:type="spellStart"/>
            <w:r>
              <w:rPr>
                <w:rFonts w:ascii="Times New Roman" w:hAnsi="Times New Roman" w:cs="Times New Roman"/>
                <w:lang w:val="en-US"/>
              </w:rPr>
              <w:t>Septabene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kolos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skonio</w:t>
            </w:r>
            <w:proofErr w:type="spellEnd"/>
          </w:p>
        </w:tc>
      </w:tr>
      <w:tr w:rsidR="00477294" w14:paraId="79533757"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626D9C9D"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Slovėnija</w:t>
            </w:r>
          </w:p>
        </w:tc>
        <w:tc>
          <w:tcPr>
            <w:tcW w:w="4643" w:type="dxa"/>
            <w:tcBorders>
              <w:top w:val="single" w:sz="4" w:space="0" w:color="auto"/>
              <w:left w:val="single" w:sz="4" w:space="0" w:color="auto"/>
              <w:bottom w:val="single" w:sz="4" w:space="0" w:color="auto"/>
              <w:right w:val="single" w:sz="4" w:space="0" w:color="auto"/>
            </w:tcBorders>
            <w:hideMark/>
          </w:tcPr>
          <w:p w14:paraId="221E23E1" w14:textId="77777777" w:rsidR="00477294" w:rsidRPr="003F23F9" w:rsidRDefault="00F82EC1">
            <w:pPr>
              <w:widowControl w:val="0"/>
              <w:ind w:left="0" w:firstLine="0"/>
              <w:rPr>
                <w:rFonts w:ascii="Times New Roman" w:hAnsi="Times New Roman" w:cs="Times New Roman"/>
                <w:lang w:val="de-AT"/>
              </w:rPr>
            </w:pPr>
            <w:proofErr w:type="spellStart"/>
            <w:r w:rsidRPr="003F23F9">
              <w:rPr>
                <w:rFonts w:ascii="Times New Roman" w:hAnsi="Times New Roman" w:cs="Times New Roman"/>
                <w:lang w:val="de-AT"/>
              </w:rPr>
              <w:t>Septabene</w:t>
            </w:r>
            <w:proofErr w:type="spellEnd"/>
            <w:r w:rsidRPr="003F23F9">
              <w:rPr>
                <w:rFonts w:ascii="Times New Roman" w:hAnsi="Times New Roman" w:cs="Times New Roman"/>
                <w:lang w:val="de-AT"/>
              </w:rPr>
              <w:t xml:space="preserve"> z </w:t>
            </w:r>
            <w:proofErr w:type="spellStart"/>
            <w:r w:rsidRPr="003F23F9">
              <w:rPr>
                <w:rFonts w:ascii="Times New Roman" w:hAnsi="Times New Roman" w:cs="Times New Roman"/>
                <w:lang w:val="de-AT"/>
              </w:rPr>
              <w:t>okusom</w:t>
            </w:r>
            <w:proofErr w:type="spellEnd"/>
            <w:r w:rsidRPr="003F23F9">
              <w:rPr>
                <w:rFonts w:ascii="Times New Roman" w:hAnsi="Times New Roman" w:cs="Times New Roman"/>
                <w:lang w:val="de-AT"/>
              </w:rPr>
              <w:t xml:space="preserve"> </w:t>
            </w:r>
            <w:proofErr w:type="spellStart"/>
            <w:r w:rsidRPr="003F23F9">
              <w:rPr>
                <w:rFonts w:ascii="Times New Roman" w:hAnsi="Times New Roman" w:cs="Times New Roman"/>
                <w:lang w:val="de-AT"/>
              </w:rPr>
              <w:t>kole</w:t>
            </w:r>
            <w:proofErr w:type="spellEnd"/>
            <w:r w:rsidRPr="003F23F9">
              <w:rPr>
                <w:rFonts w:ascii="Times New Roman" w:hAnsi="Times New Roman" w:cs="Times New Roman"/>
                <w:lang w:val="de-AT"/>
              </w:rPr>
              <w:t xml:space="preserve"> 3 mg/1 mg </w:t>
            </w:r>
            <w:proofErr w:type="spellStart"/>
            <w:r w:rsidRPr="003F23F9">
              <w:rPr>
                <w:rFonts w:ascii="Times New Roman" w:hAnsi="Times New Roman" w:cs="Times New Roman"/>
                <w:lang w:val="de-AT"/>
              </w:rPr>
              <w:t>pastile</w:t>
            </w:r>
            <w:proofErr w:type="spellEnd"/>
          </w:p>
        </w:tc>
      </w:tr>
      <w:tr w:rsidR="00477294" w14:paraId="10ED37DC"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087F0530"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Suomija</w:t>
            </w:r>
          </w:p>
        </w:tc>
        <w:tc>
          <w:tcPr>
            <w:tcW w:w="4643" w:type="dxa"/>
            <w:tcBorders>
              <w:top w:val="single" w:sz="4" w:space="0" w:color="auto"/>
              <w:left w:val="single" w:sz="4" w:space="0" w:color="auto"/>
              <w:bottom w:val="single" w:sz="4" w:space="0" w:color="auto"/>
              <w:right w:val="single" w:sz="4" w:space="0" w:color="auto"/>
            </w:tcBorders>
            <w:hideMark/>
          </w:tcPr>
          <w:p w14:paraId="0BF6AA3A" w14:textId="77777777" w:rsidR="00477294" w:rsidRDefault="00F82EC1">
            <w:pPr>
              <w:widowControl w:val="0"/>
              <w:ind w:left="0" w:firstLine="0"/>
              <w:rPr>
                <w:rFonts w:ascii="Times New Roman" w:hAnsi="Times New Roman" w:cs="Times New Roman"/>
                <w:lang w:val="en-US"/>
              </w:rPr>
            </w:pPr>
            <w:proofErr w:type="spellStart"/>
            <w:r>
              <w:rPr>
                <w:rFonts w:ascii="Times New Roman" w:hAnsi="Times New Roman" w:cs="Times New Roman"/>
                <w:lang w:val="en-US"/>
              </w:rPr>
              <w:t>Septabene</w:t>
            </w:r>
            <w:proofErr w:type="spellEnd"/>
            <w:r>
              <w:rPr>
                <w:rFonts w:ascii="Times New Roman" w:hAnsi="Times New Roman" w:cs="Times New Roman"/>
                <w:lang w:val="en-US"/>
              </w:rPr>
              <w:t xml:space="preserve"> cola 3 mg/1 mg </w:t>
            </w:r>
            <w:proofErr w:type="spellStart"/>
            <w:r>
              <w:rPr>
                <w:rFonts w:ascii="Times New Roman" w:hAnsi="Times New Roman" w:cs="Times New Roman"/>
                <w:lang w:val="en-US"/>
              </w:rPr>
              <w:t>imeskelytabletit</w:t>
            </w:r>
            <w:proofErr w:type="spellEnd"/>
          </w:p>
        </w:tc>
      </w:tr>
      <w:tr w:rsidR="00477294" w14:paraId="402CBB2D" w14:textId="77777777">
        <w:trPr>
          <w:trHeight w:val="20"/>
        </w:trPr>
        <w:tc>
          <w:tcPr>
            <w:tcW w:w="4643" w:type="dxa"/>
            <w:tcBorders>
              <w:top w:val="single" w:sz="4" w:space="0" w:color="auto"/>
              <w:left w:val="single" w:sz="4" w:space="0" w:color="auto"/>
              <w:bottom w:val="single" w:sz="4" w:space="0" w:color="auto"/>
              <w:right w:val="single" w:sz="4" w:space="0" w:color="auto"/>
            </w:tcBorders>
          </w:tcPr>
          <w:p w14:paraId="77849CA7" w14:textId="77777777" w:rsidR="00477294" w:rsidRDefault="00F82EC1">
            <w:pPr>
              <w:widowControl w:val="0"/>
              <w:ind w:left="0" w:firstLine="0"/>
              <w:rPr>
                <w:rFonts w:ascii="Times New Roman" w:hAnsi="Times New Roman" w:cs="Times New Roman"/>
                <w:lang w:val="lv-LV"/>
              </w:rPr>
            </w:pPr>
            <w:r>
              <w:rPr>
                <w:rFonts w:ascii="Times New Roman" w:hAnsi="Times New Roman" w:cs="Times New Roman"/>
                <w:lang w:val="lv-LV"/>
              </w:rPr>
              <w:t>Malta</w:t>
            </w:r>
          </w:p>
        </w:tc>
        <w:tc>
          <w:tcPr>
            <w:tcW w:w="4643" w:type="dxa"/>
            <w:tcBorders>
              <w:top w:val="single" w:sz="4" w:space="0" w:color="auto"/>
              <w:left w:val="single" w:sz="4" w:space="0" w:color="auto"/>
              <w:bottom w:val="single" w:sz="4" w:space="0" w:color="auto"/>
              <w:right w:val="single" w:sz="4" w:space="0" w:color="auto"/>
            </w:tcBorders>
          </w:tcPr>
          <w:p w14:paraId="357AB98A" w14:textId="77777777" w:rsidR="00477294" w:rsidRDefault="00F82EC1">
            <w:pPr>
              <w:widowControl w:val="0"/>
              <w:ind w:left="0" w:firstLine="0"/>
              <w:rPr>
                <w:rFonts w:ascii="Times New Roman" w:hAnsi="Times New Roman" w:cs="Times New Roman"/>
                <w:lang w:val="en-US"/>
              </w:rPr>
            </w:pPr>
            <w:proofErr w:type="spellStart"/>
            <w:r>
              <w:rPr>
                <w:rFonts w:ascii="Times New Roman" w:hAnsi="Times New Roman" w:cs="Times New Roman"/>
                <w:lang w:val="en-US"/>
              </w:rPr>
              <w:t>Septolete</w:t>
            </w:r>
            <w:proofErr w:type="spellEnd"/>
            <w:r>
              <w:rPr>
                <w:rFonts w:ascii="Times New Roman" w:hAnsi="Times New Roman" w:cs="Times New Roman"/>
                <w:lang w:val="en-US"/>
              </w:rPr>
              <w:t xml:space="preserve"> total Cola 3 mg/1 mg lozenge</w:t>
            </w:r>
          </w:p>
        </w:tc>
      </w:tr>
    </w:tbl>
    <w:p w14:paraId="0F15713C" w14:textId="77777777" w:rsidR="00477294" w:rsidRDefault="00477294">
      <w:pPr>
        <w:widowControl w:val="0"/>
        <w:ind w:left="0" w:firstLine="0"/>
        <w:rPr>
          <w:rFonts w:ascii="Times New Roman" w:hAnsi="Times New Roman" w:cs="Times New Roman"/>
        </w:rPr>
      </w:pPr>
    </w:p>
    <w:p w14:paraId="44A5D400" w14:textId="27B00798" w:rsidR="00477294" w:rsidRDefault="00F82EC1">
      <w:pPr>
        <w:widowControl w:val="0"/>
        <w:ind w:left="0" w:firstLine="0"/>
        <w:rPr>
          <w:rFonts w:ascii="Times New Roman" w:hAnsi="Times New Roman" w:cs="Times New Roman"/>
          <w:b/>
        </w:rPr>
      </w:pPr>
      <w:r>
        <w:rPr>
          <w:rFonts w:ascii="Times New Roman" w:hAnsi="Times New Roman" w:cs="Times New Roman"/>
          <w:b/>
        </w:rPr>
        <w:t xml:space="preserve">Šis pakuotės lapelis paskutinį kartą peržiūrėtas </w:t>
      </w:r>
      <w:r w:rsidR="00071495">
        <w:rPr>
          <w:rFonts w:ascii="Times New Roman" w:hAnsi="Times New Roman" w:cs="Times New Roman"/>
          <w:b/>
        </w:rPr>
        <w:t>2025-06-03</w:t>
      </w:r>
      <w:r>
        <w:rPr>
          <w:rFonts w:ascii="Times New Roman" w:hAnsi="Times New Roman" w:cs="Times New Roman"/>
          <w:b/>
        </w:rPr>
        <w:t>.</w:t>
      </w:r>
    </w:p>
    <w:p w14:paraId="28C2EF99" w14:textId="77777777" w:rsidR="00477294" w:rsidRDefault="00477294">
      <w:pPr>
        <w:widowControl w:val="0"/>
        <w:ind w:left="0" w:firstLine="0"/>
        <w:rPr>
          <w:rFonts w:ascii="Times New Roman" w:hAnsi="Times New Roman" w:cs="Times New Roman"/>
          <w:b/>
        </w:rPr>
      </w:pPr>
    </w:p>
    <w:p w14:paraId="596E9420" w14:textId="77777777" w:rsidR="00477294" w:rsidRDefault="00477294">
      <w:pPr>
        <w:widowControl w:val="0"/>
        <w:ind w:left="0" w:firstLine="0"/>
        <w:rPr>
          <w:rFonts w:ascii="Times New Roman" w:hAnsi="Times New Roman" w:cs="Times New Roman"/>
        </w:rPr>
      </w:pPr>
    </w:p>
    <w:p w14:paraId="02357DC6" w14:textId="77777777" w:rsidR="00477294" w:rsidRDefault="00F82EC1">
      <w:pPr>
        <w:widowControl w:val="0"/>
        <w:tabs>
          <w:tab w:val="left" w:pos="567"/>
        </w:tabs>
        <w:ind w:left="0" w:firstLine="0"/>
        <w:rPr>
          <w:rFonts w:ascii="Times New Roman" w:hAnsi="Times New Roman" w:cs="Times New Roman"/>
          <w:lang w:val="sl-SI"/>
        </w:rPr>
      </w:pPr>
      <w:r>
        <w:rPr>
          <w:rFonts w:ascii="Times New Roman" w:hAnsi="Times New Roman" w:cs="Times New Roman"/>
        </w:rPr>
        <w:t>Išsami informacija apie šį vaistą pateikiama Valstybinės vaistų kontrolės tarnybos prie Lietuvos Respublikos sveikatos apsaugos ministerijos tinklalapyje</w:t>
      </w:r>
      <w:r>
        <w:rPr>
          <w:rFonts w:ascii="Times New Roman" w:hAnsi="Times New Roman" w:cs="Times New Roman"/>
          <w:i/>
        </w:rPr>
        <w:t xml:space="preserve"> </w:t>
      </w:r>
      <w:bookmarkStart w:id="3" w:name="_Hlk173407610"/>
      <w:r>
        <w:rPr>
          <w:rFonts w:ascii="Times New Roman" w:eastAsia="Times New Roman" w:hAnsi="Times New Roman" w:cs="Times New Roman"/>
          <w:color w:val="0000EE"/>
          <w:u w:val="single"/>
          <w:lang w:eastAsia="lt-LT"/>
        </w:rPr>
        <w:t>https://vvkt.lrv.lt/lt/</w:t>
      </w:r>
      <w:bookmarkEnd w:id="3"/>
      <w:r>
        <w:rPr>
          <w:rFonts w:ascii="Times New Roman" w:hAnsi="Times New Roman" w:cs="Times New Roman"/>
        </w:rPr>
        <w:t>.</w:t>
      </w:r>
    </w:p>
    <w:p w14:paraId="5926C8DB" w14:textId="77777777" w:rsidR="00477294" w:rsidRDefault="00477294">
      <w:pPr>
        <w:widowControl w:val="0"/>
        <w:ind w:left="0" w:firstLine="0"/>
        <w:rPr>
          <w:rFonts w:ascii="Times New Roman" w:hAnsi="Times New Roman" w:cs="Times New Roman"/>
          <w:highlight w:val="yellow"/>
          <w:lang w:val="sl-SI"/>
        </w:rPr>
      </w:pPr>
    </w:p>
    <w:p w14:paraId="3FF44EAE" w14:textId="77777777" w:rsidR="00477294" w:rsidRDefault="00477294">
      <w:pPr>
        <w:widowControl w:val="0"/>
        <w:ind w:left="0" w:firstLine="0"/>
        <w:rPr>
          <w:rFonts w:ascii="Times New Roman" w:hAnsi="Times New Roman" w:cs="Times New Roman"/>
          <w:lang w:val="sl-SI"/>
        </w:rPr>
      </w:pPr>
    </w:p>
    <w:p w14:paraId="1A7B40E1" w14:textId="77777777" w:rsidR="00477294" w:rsidRDefault="00477294">
      <w:pPr>
        <w:widowControl w:val="0"/>
        <w:tabs>
          <w:tab w:val="left" w:pos="567"/>
        </w:tabs>
        <w:ind w:left="0" w:firstLine="0"/>
        <w:rPr>
          <w:rFonts w:ascii="Times New Roman" w:eastAsia="Times New Roman" w:hAnsi="Times New Roman" w:cs="Times New Roman"/>
        </w:rPr>
      </w:pPr>
    </w:p>
    <w:p w14:paraId="0574BF26" w14:textId="77777777" w:rsidR="00477294" w:rsidRDefault="00477294">
      <w:pPr>
        <w:rPr>
          <w:rFonts w:ascii="Times New Roman" w:hAnsi="Times New Roman" w:cs="Times New Roman"/>
        </w:rPr>
      </w:pPr>
    </w:p>
    <w:p w14:paraId="6AD5CC40" w14:textId="77777777" w:rsidR="00477294" w:rsidRDefault="00477294"/>
    <w:sectPr w:rsidR="00477294">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3F9D6" w14:textId="77777777" w:rsidR="00305BF7" w:rsidRDefault="00305BF7">
      <w:r>
        <w:separator/>
      </w:r>
    </w:p>
  </w:endnote>
  <w:endnote w:type="continuationSeparator" w:id="0">
    <w:p w14:paraId="5B6424F3" w14:textId="77777777" w:rsidR="00305BF7" w:rsidRDefault="00305BF7">
      <w:r>
        <w:continuationSeparator/>
      </w:r>
    </w:p>
  </w:endnote>
  <w:endnote w:type="continuationNotice" w:id="1">
    <w:p w14:paraId="5C4E1A03" w14:textId="77777777" w:rsidR="00305BF7" w:rsidRDefault="00305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094E9" w14:textId="77777777" w:rsidR="00305BF7" w:rsidRDefault="00305BF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44B0B" w14:textId="77777777" w:rsidR="00305BF7" w:rsidRDefault="00305BF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B234C" w14:textId="77777777" w:rsidR="00305BF7" w:rsidRDefault="00305B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FF59D" w14:textId="77777777" w:rsidR="00305BF7" w:rsidRDefault="00305BF7">
      <w:r>
        <w:separator/>
      </w:r>
    </w:p>
  </w:footnote>
  <w:footnote w:type="continuationSeparator" w:id="0">
    <w:p w14:paraId="733FAE6A" w14:textId="77777777" w:rsidR="00305BF7" w:rsidRDefault="00305BF7">
      <w:r>
        <w:continuationSeparator/>
      </w:r>
    </w:p>
  </w:footnote>
  <w:footnote w:type="continuationNotice" w:id="1">
    <w:p w14:paraId="11264A2D" w14:textId="77777777" w:rsidR="00305BF7" w:rsidRDefault="00305BF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D6C13" w14:textId="77777777" w:rsidR="00305BF7" w:rsidRDefault="00305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EBAB3" w14:textId="77777777" w:rsidR="00305BF7" w:rsidRDefault="00305BF7">
    <w:pPr>
      <w:pStyle w:val="Antrats"/>
    </w:pPr>
    <w:bookmarkStart w:id="4" w:name="TableTag1"/>
    <w:bookmarkEnd w:id="4"/>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D299E" w14:textId="77777777" w:rsidR="00305BF7" w:rsidRDefault="00305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B79511A"/>
    <w:multiLevelType w:val="hybridMultilevel"/>
    <w:tmpl w:val="47BEA3AE"/>
    <w:lvl w:ilvl="0" w:tplc="FFFFFFFF">
      <w:start w:val="1"/>
      <w:numFmt w:val="bullet"/>
      <w:lvlText w:val="-"/>
      <w:lvlJc w:val="left"/>
      <w:pPr>
        <w:tabs>
          <w:tab w:val="num" w:pos="567"/>
        </w:tabs>
        <w:ind w:left="567" w:hanging="567"/>
      </w:pPr>
    </w:lvl>
    <w:lvl w:ilvl="1" w:tplc="3BF6A6AC">
      <w:start w:val="1"/>
      <w:numFmt w:val="bullet"/>
      <w:lvlText w:val=""/>
      <w:lvlJc w:val="left"/>
      <w:pPr>
        <w:tabs>
          <w:tab w:val="num" w:pos="1647"/>
        </w:tabs>
        <w:ind w:left="1647" w:hanging="567"/>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8C7568"/>
    <w:multiLevelType w:val="hybridMultilevel"/>
    <w:tmpl w:val="B1EAE64E"/>
    <w:lvl w:ilvl="0" w:tplc="FFFFFFFF">
      <w:start w:val="1"/>
      <w:numFmt w:val="bullet"/>
      <w:lvlText w:val="-"/>
      <w:lvlJc w:val="left"/>
      <w:pPr>
        <w:tabs>
          <w:tab w:val="num" w:pos="360"/>
        </w:tabs>
        <w:ind w:left="360" w:hanging="360"/>
      </w:pPr>
      <w:rPr>
        <w:color w:val="auto"/>
      </w:rPr>
    </w:lvl>
    <w:lvl w:ilvl="1" w:tplc="04090003">
      <w:start w:val="1"/>
      <w:numFmt w:val="bullet"/>
      <w:lvlText w:val="o"/>
      <w:lvlJc w:val="left"/>
      <w:pPr>
        <w:tabs>
          <w:tab w:val="num" w:pos="731"/>
        </w:tabs>
        <w:ind w:left="731" w:hanging="360"/>
      </w:pPr>
      <w:rPr>
        <w:rFonts w:ascii="Courier New" w:hAnsi="Courier New" w:cs="Courier New" w:hint="default"/>
      </w:rPr>
    </w:lvl>
    <w:lvl w:ilvl="2" w:tplc="04090005">
      <w:start w:val="1"/>
      <w:numFmt w:val="bullet"/>
      <w:lvlText w:val=""/>
      <w:lvlJc w:val="left"/>
      <w:pPr>
        <w:tabs>
          <w:tab w:val="num" w:pos="1451"/>
        </w:tabs>
        <w:ind w:left="1451" w:hanging="360"/>
      </w:pPr>
      <w:rPr>
        <w:rFonts w:ascii="Wingdings" w:hAnsi="Wingdings" w:hint="default"/>
      </w:rPr>
    </w:lvl>
    <w:lvl w:ilvl="3" w:tplc="04090001">
      <w:start w:val="1"/>
      <w:numFmt w:val="bullet"/>
      <w:lvlText w:val=""/>
      <w:lvlJc w:val="left"/>
      <w:pPr>
        <w:tabs>
          <w:tab w:val="num" w:pos="2171"/>
        </w:tabs>
        <w:ind w:left="2171" w:hanging="360"/>
      </w:pPr>
      <w:rPr>
        <w:rFonts w:ascii="Symbol" w:hAnsi="Symbol" w:hint="default"/>
      </w:rPr>
    </w:lvl>
    <w:lvl w:ilvl="4" w:tplc="04090003">
      <w:start w:val="1"/>
      <w:numFmt w:val="bullet"/>
      <w:lvlText w:val="o"/>
      <w:lvlJc w:val="left"/>
      <w:pPr>
        <w:tabs>
          <w:tab w:val="num" w:pos="2891"/>
        </w:tabs>
        <w:ind w:left="2891" w:hanging="360"/>
      </w:pPr>
      <w:rPr>
        <w:rFonts w:ascii="Courier New" w:hAnsi="Courier New" w:cs="Courier New" w:hint="default"/>
      </w:rPr>
    </w:lvl>
    <w:lvl w:ilvl="5" w:tplc="04090005">
      <w:start w:val="1"/>
      <w:numFmt w:val="bullet"/>
      <w:lvlText w:val=""/>
      <w:lvlJc w:val="left"/>
      <w:pPr>
        <w:tabs>
          <w:tab w:val="num" w:pos="3611"/>
        </w:tabs>
        <w:ind w:left="3611" w:hanging="360"/>
      </w:pPr>
      <w:rPr>
        <w:rFonts w:ascii="Wingdings" w:hAnsi="Wingdings" w:hint="default"/>
      </w:rPr>
    </w:lvl>
    <w:lvl w:ilvl="6" w:tplc="04090001">
      <w:start w:val="1"/>
      <w:numFmt w:val="bullet"/>
      <w:lvlText w:val=""/>
      <w:lvlJc w:val="left"/>
      <w:pPr>
        <w:tabs>
          <w:tab w:val="num" w:pos="4331"/>
        </w:tabs>
        <w:ind w:left="4331" w:hanging="360"/>
      </w:pPr>
      <w:rPr>
        <w:rFonts w:ascii="Symbol" w:hAnsi="Symbol" w:hint="default"/>
      </w:rPr>
    </w:lvl>
    <w:lvl w:ilvl="7" w:tplc="04090003">
      <w:start w:val="1"/>
      <w:numFmt w:val="bullet"/>
      <w:lvlText w:val="o"/>
      <w:lvlJc w:val="left"/>
      <w:pPr>
        <w:tabs>
          <w:tab w:val="num" w:pos="5051"/>
        </w:tabs>
        <w:ind w:left="5051" w:hanging="360"/>
      </w:pPr>
      <w:rPr>
        <w:rFonts w:ascii="Courier New" w:hAnsi="Courier New" w:cs="Courier New" w:hint="default"/>
      </w:rPr>
    </w:lvl>
    <w:lvl w:ilvl="8" w:tplc="04090005">
      <w:start w:val="1"/>
      <w:numFmt w:val="bullet"/>
      <w:lvlText w:val=""/>
      <w:lvlJc w:val="left"/>
      <w:pPr>
        <w:tabs>
          <w:tab w:val="num" w:pos="5771"/>
        </w:tabs>
        <w:ind w:left="5771" w:hanging="360"/>
      </w:pPr>
      <w:rPr>
        <w:rFonts w:ascii="Wingdings" w:hAnsi="Wingdings" w:hint="default"/>
      </w:rPr>
    </w:lvl>
  </w:abstractNum>
  <w:abstractNum w:abstractNumId="3" w15:restartNumberingAfterBreak="0">
    <w:nsid w:val="24DF2D3F"/>
    <w:multiLevelType w:val="multilevel"/>
    <w:tmpl w:val="1B7603B6"/>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9703145"/>
    <w:multiLevelType w:val="hybridMultilevel"/>
    <w:tmpl w:val="DC16B14A"/>
    <w:lvl w:ilvl="0" w:tplc="9FC0074A">
      <w:start w:val="1"/>
      <w:numFmt w:val="bullet"/>
      <w:lvlText w:val="­"/>
      <w:lvlJc w:val="left"/>
      <w:pPr>
        <w:ind w:left="360" w:hanging="360"/>
      </w:pPr>
      <w:rPr>
        <w:rFonts w:ascii="Times New Roman" w:hAnsi="Times New Roman" w:cs="Times New Roman" w:hint="default"/>
        <w:b w:val="0"/>
        <w:i w:val="0"/>
        <w:caps w:val="0"/>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5" w15:restartNumberingAfterBreak="0">
    <w:nsid w:val="43A26C1D"/>
    <w:multiLevelType w:val="hybridMultilevel"/>
    <w:tmpl w:val="B236537C"/>
    <w:lvl w:ilvl="0" w:tplc="8FB22532">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58DD63B7"/>
    <w:multiLevelType w:val="hybridMultilevel"/>
    <w:tmpl w:val="5F48CF5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lvl w:ilvl="0">
        <w:numFmt w:val="bullet"/>
        <w:lvlText w:val="-"/>
        <w:legacy w:legacy="1" w:legacySpace="0" w:legacyIndent="360"/>
        <w:lvlJc w:val="left"/>
        <w:pPr>
          <w:ind w:left="360" w:hanging="360"/>
        </w:pPr>
      </w:lvl>
    </w:lvlOverride>
  </w:num>
  <w:num w:numId="5">
    <w:abstractNumId w:val="4"/>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de-AT"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294"/>
    <w:rsid w:val="00071495"/>
    <w:rsid w:val="00084726"/>
    <w:rsid w:val="00090F5A"/>
    <w:rsid w:val="00111E9C"/>
    <w:rsid w:val="00140CB0"/>
    <w:rsid w:val="00163CDF"/>
    <w:rsid w:val="001A543A"/>
    <w:rsid w:val="001F25CA"/>
    <w:rsid w:val="00261616"/>
    <w:rsid w:val="0028376F"/>
    <w:rsid w:val="00293FCA"/>
    <w:rsid w:val="002C7A0F"/>
    <w:rsid w:val="002E30FE"/>
    <w:rsid w:val="00305BF7"/>
    <w:rsid w:val="0036169B"/>
    <w:rsid w:val="003F23F9"/>
    <w:rsid w:val="00437C78"/>
    <w:rsid w:val="00445587"/>
    <w:rsid w:val="00477294"/>
    <w:rsid w:val="004A015C"/>
    <w:rsid w:val="004A2574"/>
    <w:rsid w:val="004D2E61"/>
    <w:rsid w:val="004F5224"/>
    <w:rsid w:val="00503456"/>
    <w:rsid w:val="005343CB"/>
    <w:rsid w:val="00571146"/>
    <w:rsid w:val="005B6CB9"/>
    <w:rsid w:val="00664A77"/>
    <w:rsid w:val="00675971"/>
    <w:rsid w:val="00724A8C"/>
    <w:rsid w:val="00753EF9"/>
    <w:rsid w:val="007B7BC7"/>
    <w:rsid w:val="008041C5"/>
    <w:rsid w:val="008E1CB3"/>
    <w:rsid w:val="00A004D2"/>
    <w:rsid w:val="00A10761"/>
    <w:rsid w:val="00AD7009"/>
    <w:rsid w:val="00B17E78"/>
    <w:rsid w:val="00BA2253"/>
    <w:rsid w:val="00BE3D51"/>
    <w:rsid w:val="00C17137"/>
    <w:rsid w:val="00CC715E"/>
    <w:rsid w:val="00D019D0"/>
    <w:rsid w:val="00DB76A5"/>
    <w:rsid w:val="00DF065D"/>
    <w:rsid w:val="00E75195"/>
    <w:rsid w:val="00F343FB"/>
    <w:rsid w:val="00F5792F"/>
    <w:rsid w:val="00F82EC1"/>
    <w:rsid w:val="00F83D3F"/>
    <w:rsid w:val="00FD1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1557A"/>
  <w15:chartTrackingRefBased/>
  <w15:docId w15:val="{A1BB353C-3549-436D-A854-C856D368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0" w:line="240" w:lineRule="auto"/>
      <w:ind w:left="567" w:hanging="567"/>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Pr>
      <w:rFonts w:ascii="Times New Roman" w:eastAsia="Times New Roman" w:hAnsi="Times New Roman" w:cs="Times New Roman"/>
      <w:sz w:val="24"/>
      <w:szCs w:val="20"/>
      <w:lang w:val="sl-SI" w:eastAsia="sl-SI"/>
    </w:rPr>
  </w:style>
  <w:style w:type="paragraph" w:styleId="Debesliotekstas">
    <w:name w:val="Balloon Text"/>
    <w:basedOn w:val="prastasis"/>
    <w:link w:val="DebesliotekstasDiagrama"/>
    <w:uiPriority w:val="99"/>
    <w:semiHidden/>
    <w:unhideWhenUs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Pr>
      <w:rFonts w:ascii="Segoe UI" w:hAnsi="Segoe UI" w:cs="Segoe UI"/>
      <w:sz w:val="18"/>
      <w:szCs w:val="18"/>
    </w:rPr>
  </w:style>
  <w:style w:type="paragraph" w:styleId="Porat">
    <w:name w:val="footer"/>
    <w:basedOn w:val="prastasis"/>
    <w:link w:val="PoratDiagrama"/>
    <w:uiPriority w:val="99"/>
    <w:unhideWhenUsed/>
    <w:pPr>
      <w:tabs>
        <w:tab w:val="center" w:pos="4703"/>
        <w:tab w:val="right" w:pos="9406"/>
      </w:tabs>
    </w:pPr>
  </w:style>
  <w:style w:type="character" w:customStyle="1" w:styleId="PoratDiagrama">
    <w:name w:val="Poraštė Diagrama"/>
    <w:basedOn w:val="Numatytasispastraiposriftas"/>
    <w:link w:val="Porat"/>
    <w:uiPriority w:val="99"/>
  </w:style>
  <w:style w:type="paragraph" w:styleId="Pataisymai">
    <w:name w:val="Revision"/>
    <w:hidden/>
    <w:uiPriority w:val="99"/>
    <w:semiHidden/>
    <w:pPr>
      <w:spacing w:after="0" w:line="240" w:lineRule="auto"/>
    </w:pPr>
  </w:style>
  <w:style w:type="character" w:styleId="Hipersaitas">
    <w:name w:val="Hyperlink"/>
    <w:basedOn w:val="Numatytasispastraiposriftas"/>
    <w:uiPriority w:val="99"/>
    <w:unhideWhenUsed/>
    <w:rPr>
      <w:color w:val="0563C1" w:themeColor="hyperlink"/>
      <w:u w:val="single"/>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paragraph" w:styleId="Sraopastraipa">
    <w:name w:val="List Paragraph"/>
    <w:basedOn w:val="prastasis"/>
    <w:uiPriority w:val="34"/>
    <w:qFormat/>
    <w:rsid w:val="002C7A0F"/>
    <w:pPr>
      <w:ind w:left="720"/>
      <w:contextualSpacing/>
    </w:pPr>
  </w:style>
  <w:style w:type="character" w:customStyle="1" w:styleId="UnresolvedMention">
    <w:name w:val="Unresolved Mention"/>
    <w:basedOn w:val="Numatytasispastraiposriftas"/>
    <w:uiPriority w:val="99"/>
    <w:semiHidden/>
    <w:unhideWhenUsed/>
    <w:rsid w:val="00FD1F10"/>
    <w:rPr>
      <w:color w:val="605E5C"/>
      <w:shd w:val="clear" w:color="auto" w:fill="E1DFDD"/>
    </w:rPr>
  </w:style>
  <w:style w:type="character" w:styleId="Komentaronuoroda">
    <w:name w:val="annotation reference"/>
    <w:basedOn w:val="Numatytasispastraiposriftas"/>
    <w:uiPriority w:val="99"/>
    <w:semiHidden/>
    <w:unhideWhenUsed/>
    <w:rsid w:val="00D019D0"/>
    <w:rPr>
      <w:sz w:val="16"/>
      <w:szCs w:val="16"/>
    </w:rPr>
  </w:style>
  <w:style w:type="paragraph" w:styleId="Komentarotekstas">
    <w:name w:val="annotation text"/>
    <w:basedOn w:val="prastasis"/>
    <w:link w:val="KomentarotekstasDiagrama"/>
    <w:uiPriority w:val="99"/>
    <w:unhideWhenUsed/>
    <w:rsid w:val="00D019D0"/>
    <w:rPr>
      <w:sz w:val="20"/>
      <w:szCs w:val="20"/>
    </w:rPr>
  </w:style>
  <w:style w:type="character" w:customStyle="1" w:styleId="KomentarotekstasDiagrama">
    <w:name w:val="Komentaro tekstas Diagrama"/>
    <w:basedOn w:val="Numatytasispastraiposriftas"/>
    <w:link w:val="Komentarotekstas"/>
    <w:uiPriority w:val="99"/>
    <w:rsid w:val="00D019D0"/>
    <w:rPr>
      <w:sz w:val="20"/>
      <w:szCs w:val="20"/>
    </w:rPr>
  </w:style>
  <w:style w:type="paragraph" w:styleId="Komentarotema">
    <w:name w:val="annotation subject"/>
    <w:basedOn w:val="Komentarotekstas"/>
    <w:next w:val="Komentarotekstas"/>
    <w:link w:val="KomentarotemaDiagrama"/>
    <w:uiPriority w:val="99"/>
    <w:semiHidden/>
    <w:unhideWhenUsed/>
    <w:rsid w:val="00D019D0"/>
    <w:rPr>
      <w:b/>
      <w:bCs/>
    </w:rPr>
  </w:style>
  <w:style w:type="character" w:customStyle="1" w:styleId="KomentarotemaDiagrama">
    <w:name w:val="Komentaro tema Diagrama"/>
    <w:basedOn w:val="KomentarotekstasDiagrama"/>
    <w:link w:val="Komentarotema"/>
    <w:uiPriority w:val="99"/>
    <w:semiHidden/>
    <w:rsid w:val="00D019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7686</Words>
  <Characters>4382</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Birutė Valkauskaitė</cp:lastModifiedBy>
  <cp:revision>2</cp:revision>
  <dcterms:created xsi:type="dcterms:W3CDTF">2025-06-03T09:27:00Z</dcterms:created>
  <dcterms:modified xsi:type="dcterms:W3CDTF">2025-06-03T09:27:00Z</dcterms:modified>
</cp:coreProperties>
</file>