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F246" w14:textId="77777777" w:rsidR="00F4711D" w:rsidRPr="00AC71F6" w:rsidRDefault="00F4711D" w:rsidP="007A7F2F">
      <w:pPr>
        <w:pStyle w:val="Paprastasistekstas"/>
        <w:tabs>
          <w:tab w:val="left" w:pos="4962"/>
        </w:tabs>
        <w:rPr>
          <w:rFonts w:ascii="Times New Roman" w:hAnsi="Times New Roman"/>
          <w:color w:val="008000"/>
          <w:sz w:val="22"/>
        </w:rPr>
      </w:pPr>
    </w:p>
    <w:p w14:paraId="6B55F247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248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249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24A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24B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4C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4D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4E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4F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0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1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2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3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4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5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6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7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8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9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A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B" w14:textId="77777777" w:rsidR="00F4711D" w:rsidRPr="00CD7907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55F25C" w14:textId="77777777" w:rsidR="00F4711D" w:rsidRPr="00CD7907" w:rsidRDefault="00607456" w:rsidP="007F7F60">
      <w:pPr>
        <w:tabs>
          <w:tab w:val="left" w:pos="-1440"/>
          <w:tab w:val="left" w:pos="-720"/>
        </w:tabs>
        <w:jc w:val="center"/>
        <w:rPr>
          <w:b/>
          <w:szCs w:val="22"/>
          <w:lang w:val="lt-LT"/>
        </w:rPr>
      </w:pPr>
      <w:r>
        <w:rPr>
          <w:b/>
          <w:szCs w:val="22"/>
          <w:lang w:val="lt-LT"/>
        </w:rPr>
        <w:t>I PRIEDAS</w:t>
      </w:r>
    </w:p>
    <w:p w14:paraId="6B55F25D" w14:textId="77777777" w:rsidR="00F4711D" w:rsidRPr="00CD7907" w:rsidRDefault="00F4711D" w:rsidP="00F4711D">
      <w:pPr>
        <w:spacing w:line="240" w:lineRule="auto"/>
        <w:rPr>
          <w:szCs w:val="22"/>
          <w:lang w:val="lt-LT"/>
        </w:rPr>
      </w:pPr>
    </w:p>
    <w:p w14:paraId="6B55F25E" w14:textId="77777777" w:rsidR="00F4711D" w:rsidRPr="00CD7907" w:rsidRDefault="00F4711D" w:rsidP="00F4711D">
      <w:pPr>
        <w:tabs>
          <w:tab w:val="left" w:pos="-1440"/>
          <w:tab w:val="left" w:pos="-720"/>
        </w:tabs>
        <w:jc w:val="center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PREPARATO CHARAKTERISTIKŲ SANTRAUKA</w:t>
      </w:r>
    </w:p>
    <w:p w14:paraId="6B55F25F" w14:textId="77777777" w:rsidR="00F4711D" w:rsidRPr="00CD7907" w:rsidRDefault="00F4711D" w:rsidP="00F4711D">
      <w:pPr>
        <w:tabs>
          <w:tab w:val="left" w:pos="-1440"/>
          <w:tab w:val="left" w:pos="-720"/>
        </w:tabs>
        <w:jc w:val="center"/>
        <w:rPr>
          <w:szCs w:val="22"/>
          <w:lang w:val="lt-LT"/>
        </w:rPr>
      </w:pPr>
      <w:r w:rsidRPr="00CD7907">
        <w:rPr>
          <w:szCs w:val="22"/>
          <w:lang w:val="lt-LT" w:eastAsia="zh-CN"/>
        </w:rPr>
        <w:br w:type="page"/>
      </w:r>
    </w:p>
    <w:p w14:paraId="6B55F260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14:paraId="6B55F261" w14:textId="77777777" w:rsidR="00F4711D" w:rsidRPr="00CD7907" w:rsidRDefault="00F4711D" w:rsidP="00F4711D">
      <w:pPr>
        <w:rPr>
          <w:szCs w:val="22"/>
          <w:lang w:val="lt-LT"/>
        </w:rPr>
      </w:pPr>
    </w:p>
    <w:p w14:paraId="6B55F262" w14:textId="690DDAD2" w:rsidR="00F4711D" w:rsidRPr="00CD7907" w:rsidRDefault="006665A5" w:rsidP="00F4711D">
      <w:pPr>
        <w:rPr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szCs w:val="22"/>
          <w:lang w:val="lt-LT"/>
        </w:rPr>
        <w:t>Besins</w:t>
      </w:r>
      <w:proofErr w:type="spellEnd"/>
      <w:r>
        <w:rPr>
          <w:rFonts w:eastAsiaTheme="minorHAnsi"/>
          <w:snapToGrid/>
          <w:szCs w:val="22"/>
          <w:lang w:val="lt-LT"/>
        </w:rPr>
        <w:t xml:space="preserve"> </w:t>
      </w:r>
      <w:r w:rsidR="002940AC">
        <w:rPr>
          <w:rFonts w:eastAsiaTheme="minorHAnsi"/>
          <w:snapToGrid/>
          <w:szCs w:val="22"/>
          <w:lang w:val="lt-LT"/>
        </w:rPr>
        <w:t>4</w:t>
      </w:r>
      <w:r w:rsidRPr="006665A5">
        <w:rPr>
          <w:rFonts w:eastAsiaTheme="minorHAnsi"/>
          <w:snapToGrid/>
          <w:szCs w:val="22"/>
          <w:lang w:val="lt-LT"/>
        </w:rPr>
        <w:t>00</w:t>
      </w:r>
      <w:r w:rsidR="00035611">
        <w:rPr>
          <w:rFonts w:eastAsiaTheme="minorHAnsi"/>
          <w:snapToGrid/>
          <w:szCs w:val="22"/>
          <w:lang w:val="lt-LT"/>
        </w:rPr>
        <w:t> </w:t>
      </w:r>
      <w:r w:rsidRPr="006665A5">
        <w:rPr>
          <w:rFonts w:eastAsiaTheme="minorHAnsi"/>
          <w:snapToGrid/>
          <w:szCs w:val="22"/>
          <w:lang w:val="lt-LT"/>
        </w:rPr>
        <w:t>mg makšties minkštosios kapsulės</w:t>
      </w:r>
    </w:p>
    <w:p w14:paraId="6B55F263" w14:textId="77777777" w:rsidR="00F4711D" w:rsidRPr="00CD7907" w:rsidRDefault="00F4711D" w:rsidP="00F4711D">
      <w:pPr>
        <w:rPr>
          <w:szCs w:val="22"/>
          <w:lang w:val="lt-LT"/>
        </w:rPr>
      </w:pPr>
    </w:p>
    <w:p w14:paraId="6B55F264" w14:textId="77777777" w:rsidR="00F4711D" w:rsidRPr="00CD7907" w:rsidRDefault="00F4711D" w:rsidP="00F4711D">
      <w:pPr>
        <w:rPr>
          <w:szCs w:val="22"/>
          <w:lang w:val="lt-LT"/>
        </w:rPr>
      </w:pPr>
    </w:p>
    <w:p w14:paraId="6B55F265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2.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14:paraId="6B55F266" w14:textId="77777777" w:rsidR="00F4711D" w:rsidRPr="00CD7907" w:rsidRDefault="00F4711D" w:rsidP="00F4711D">
      <w:pPr>
        <w:rPr>
          <w:szCs w:val="22"/>
          <w:lang w:val="lt-LT"/>
        </w:rPr>
      </w:pPr>
    </w:p>
    <w:p w14:paraId="6B55F267" w14:textId="26A9608F" w:rsidR="007A7F2F" w:rsidRPr="00CD7907" w:rsidRDefault="007A7F2F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Kiekvienoje kapsulėje yra </w:t>
      </w:r>
      <w:r w:rsidR="002940AC">
        <w:rPr>
          <w:szCs w:val="22"/>
          <w:lang w:val="lt-LT"/>
        </w:rPr>
        <w:t>4</w:t>
      </w:r>
      <w:r w:rsidRPr="00CD7907">
        <w:rPr>
          <w:szCs w:val="22"/>
          <w:lang w:val="lt-LT"/>
        </w:rPr>
        <w:t>00 mg progesterono.</w:t>
      </w:r>
    </w:p>
    <w:p w14:paraId="6B55F268" w14:textId="77777777" w:rsidR="00772AC2" w:rsidRPr="00CD7907" w:rsidRDefault="00772AC2" w:rsidP="00F4711D">
      <w:pPr>
        <w:rPr>
          <w:szCs w:val="22"/>
          <w:u w:val="single"/>
          <w:lang w:val="lt-LT"/>
        </w:rPr>
      </w:pPr>
    </w:p>
    <w:p w14:paraId="6B55F269" w14:textId="6663BF2A" w:rsidR="00F4711D" w:rsidRPr="00CD7907" w:rsidRDefault="00F4711D" w:rsidP="00F4711D">
      <w:pPr>
        <w:rPr>
          <w:szCs w:val="22"/>
          <w:lang w:val="lt-LT"/>
        </w:rPr>
      </w:pPr>
      <w:r w:rsidRPr="006665A5">
        <w:rPr>
          <w:szCs w:val="22"/>
          <w:u w:val="single"/>
          <w:lang w:val="lt-LT"/>
        </w:rPr>
        <w:t xml:space="preserve">Pagalbinė medžiaga, </w:t>
      </w:r>
      <w:r w:rsidRPr="006665A5">
        <w:rPr>
          <w:noProof/>
          <w:szCs w:val="22"/>
          <w:u w:val="single"/>
          <w:lang w:val="lt-LT"/>
        </w:rPr>
        <w:t>kurios</w:t>
      </w:r>
      <w:r w:rsidRPr="006665A5">
        <w:rPr>
          <w:szCs w:val="22"/>
          <w:u w:val="single"/>
          <w:lang w:val="lt-LT"/>
        </w:rPr>
        <w:t xml:space="preserve"> poveikis žinomas</w:t>
      </w:r>
      <w:r w:rsidRPr="00402671">
        <w:rPr>
          <w:szCs w:val="22"/>
          <w:lang w:val="lt-LT"/>
        </w:rPr>
        <w:t>:</w:t>
      </w:r>
      <w:r w:rsidR="007A7F2F" w:rsidRPr="00CD7907">
        <w:rPr>
          <w:szCs w:val="22"/>
          <w:lang w:val="lt-LT"/>
        </w:rPr>
        <w:t xml:space="preserve"> sojų </w:t>
      </w:r>
      <w:proofErr w:type="spellStart"/>
      <w:r w:rsidR="007A7F2F" w:rsidRPr="00CD7907">
        <w:rPr>
          <w:szCs w:val="22"/>
          <w:lang w:val="lt-LT"/>
        </w:rPr>
        <w:t>lecitinas</w:t>
      </w:r>
      <w:proofErr w:type="spellEnd"/>
      <w:r w:rsidR="007A7F2F" w:rsidRPr="00CD7907">
        <w:rPr>
          <w:szCs w:val="22"/>
          <w:lang w:val="lt-LT"/>
        </w:rPr>
        <w:t>.</w:t>
      </w:r>
    </w:p>
    <w:p w14:paraId="6B55F26A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Visos pagalbinės med</w:t>
      </w:r>
      <w:r w:rsidR="007A7F2F" w:rsidRPr="00CD7907">
        <w:rPr>
          <w:noProof/>
          <w:szCs w:val="22"/>
          <w:lang w:val="lt-LT"/>
        </w:rPr>
        <w:t>žiagos išvardytos 6.1</w:t>
      </w:r>
      <w:r w:rsidR="00771115">
        <w:rPr>
          <w:noProof/>
          <w:szCs w:val="22"/>
          <w:lang w:val="lt-LT"/>
        </w:rPr>
        <w:t> </w:t>
      </w:r>
      <w:r w:rsidR="007A7F2F" w:rsidRPr="00CD7907">
        <w:rPr>
          <w:noProof/>
          <w:szCs w:val="22"/>
          <w:lang w:val="lt-LT"/>
        </w:rPr>
        <w:t>skyriuje.</w:t>
      </w:r>
    </w:p>
    <w:p w14:paraId="6B55F26B" w14:textId="77777777" w:rsidR="00F4711D" w:rsidRPr="00CD7907" w:rsidRDefault="00F4711D" w:rsidP="00F4711D">
      <w:pPr>
        <w:rPr>
          <w:szCs w:val="22"/>
          <w:lang w:val="lt-LT"/>
        </w:rPr>
      </w:pPr>
    </w:p>
    <w:p w14:paraId="6B55F26C" w14:textId="77777777" w:rsidR="00F4711D" w:rsidRPr="00CD7907" w:rsidRDefault="00F4711D" w:rsidP="00F4711D">
      <w:pPr>
        <w:rPr>
          <w:szCs w:val="22"/>
          <w:lang w:val="lt-LT"/>
        </w:rPr>
      </w:pPr>
    </w:p>
    <w:p w14:paraId="6B55F26D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3.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6B55F26E" w14:textId="77777777" w:rsidR="00F4711D" w:rsidRPr="00CD7907" w:rsidRDefault="00F4711D" w:rsidP="00F4711D">
      <w:pPr>
        <w:rPr>
          <w:szCs w:val="22"/>
          <w:lang w:val="lt-LT"/>
        </w:rPr>
      </w:pPr>
    </w:p>
    <w:p w14:paraId="6B55F26F" w14:textId="77777777" w:rsidR="00F4711D" w:rsidRPr="00CD7907" w:rsidRDefault="00772AC2" w:rsidP="00F4711D">
      <w:pPr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Makšties m</w:t>
      </w:r>
      <w:r w:rsidR="007A7F2F" w:rsidRPr="00CD7907">
        <w:rPr>
          <w:noProof/>
          <w:szCs w:val="22"/>
          <w:lang w:val="lt-LT"/>
        </w:rPr>
        <w:t>inkštoji kapsulė</w:t>
      </w:r>
    </w:p>
    <w:p w14:paraId="6B55F270" w14:textId="77777777" w:rsidR="007A7F2F" w:rsidRPr="00CD7907" w:rsidRDefault="007A7F2F" w:rsidP="00F4711D">
      <w:pPr>
        <w:rPr>
          <w:noProof/>
          <w:szCs w:val="22"/>
          <w:lang w:val="lt-LT"/>
        </w:rPr>
      </w:pPr>
    </w:p>
    <w:p w14:paraId="6B55F271" w14:textId="41E528A1" w:rsidR="007A7F2F" w:rsidRPr="00CD7907" w:rsidRDefault="0077200A" w:rsidP="00F4711D">
      <w:pPr>
        <w:rPr>
          <w:szCs w:val="22"/>
          <w:lang w:val="lt-LT"/>
        </w:rPr>
      </w:pPr>
      <w:r>
        <w:rPr>
          <w:noProof/>
          <w:szCs w:val="22"/>
          <w:lang w:val="lt-LT"/>
        </w:rPr>
        <w:t>Kiaušinio formos</w:t>
      </w:r>
      <w:r w:rsidR="00562C34">
        <w:rPr>
          <w:noProof/>
          <w:szCs w:val="22"/>
          <w:lang w:val="lt-LT"/>
        </w:rPr>
        <w:t xml:space="preserve"> gelsva</w:t>
      </w:r>
      <w:r w:rsidR="002940AC">
        <w:rPr>
          <w:noProof/>
          <w:szCs w:val="22"/>
          <w:lang w:val="lt-LT"/>
        </w:rPr>
        <w:t>,</w:t>
      </w:r>
      <w:r w:rsidR="00562C34">
        <w:rPr>
          <w:noProof/>
          <w:szCs w:val="22"/>
          <w:lang w:val="lt-LT"/>
        </w:rPr>
        <w:t xml:space="preserve"> </w:t>
      </w:r>
      <w:r w:rsidR="002940AC">
        <w:rPr>
          <w:noProof/>
          <w:szCs w:val="22"/>
          <w:lang w:val="lt-LT"/>
        </w:rPr>
        <w:t xml:space="preserve">maždaug </w:t>
      </w:r>
      <w:r w:rsidR="002940AC" w:rsidRPr="003E1E8D">
        <w:rPr>
          <w:lang w:val="lt-LT"/>
        </w:rPr>
        <w:t xml:space="preserve">2.5 cm x 0.9 cm dydžio </w:t>
      </w:r>
      <w:r w:rsidR="00562C34">
        <w:rPr>
          <w:noProof/>
          <w:szCs w:val="22"/>
          <w:lang w:val="lt-LT"/>
        </w:rPr>
        <w:t>minkštoji kapsulė, kurioje yra balkšva aliejinė suspensija</w:t>
      </w:r>
      <w:r w:rsidR="007A7F2F" w:rsidRPr="00CD7907">
        <w:rPr>
          <w:noProof/>
          <w:szCs w:val="22"/>
          <w:lang w:val="lt-LT"/>
        </w:rPr>
        <w:t>.</w:t>
      </w:r>
    </w:p>
    <w:p w14:paraId="6B55F272" w14:textId="77777777" w:rsidR="00F4711D" w:rsidRPr="00CD7907" w:rsidRDefault="00F4711D" w:rsidP="00F4711D">
      <w:pPr>
        <w:rPr>
          <w:szCs w:val="22"/>
          <w:lang w:val="lt-LT"/>
        </w:rPr>
      </w:pPr>
    </w:p>
    <w:p w14:paraId="6B55F273" w14:textId="77777777" w:rsidR="00F4711D" w:rsidRPr="00CD7907" w:rsidRDefault="00F4711D" w:rsidP="00F4711D">
      <w:pPr>
        <w:rPr>
          <w:szCs w:val="22"/>
          <w:lang w:val="lt-LT"/>
        </w:rPr>
      </w:pPr>
    </w:p>
    <w:p w14:paraId="6B55F274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6B55F275" w14:textId="77777777" w:rsidR="00F4711D" w:rsidRPr="00CD7907" w:rsidRDefault="00F4711D" w:rsidP="00F4711D">
      <w:pPr>
        <w:rPr>
          <w:szCs w:val="22"/>
          <w:lang w:val="lt-LT"/>
        </w:rPr>
      </w:pPr>
    </w:p>
    <w:p w14:paraId="6B55F276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4.1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14:paraId="6B55F277" w14:textId="77777777" w:rsidR="00F4711D" w:rsidRPr="00CD7907" w:rsidRDefault="00F4711D" w:rsidP="00F4711D">
      <w:pPr>
        <w:rPr>
          <w:szCs w:val="22"/>
          <w:lang w:val="lt-LT"/>
        </w:rPr>
      </w:pPr>
    </w:p>
    <w:p w14:paraId="6B55F27A" w14:textId="54FA991C" w:rsidR="00C512D6" w:rsidRPr="00C512D6" w:rsidRDefault="00EC573E" w:rsidP="002940AC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Progesterone Besins</w:t>
      </w:r>
      <w:r w:rsidR="007B1A7E" w:rsidRPr="00CD7907">
        <w:rPr>
          <w:noProof/>
          <w:szCs w:val="22"/>
          <w:lang w:val="lt-LT"/>
        </w:rPr>
        <w:t xml:space="preserve"> skirt</w:t>
      </w:r>
      <w:r w:rsidR="000F4D50">
        <w:rPr>
          <w:noProof/>
          <w:szCs w:val="22"/>
          <w:lang w:val="lt-LT"/>
        </w:rPr>
        <w:t>a</w:t>
      </w:r>
      <w:r w:rsidR="007B1A7E" w:rsidRPr="00CD7907">
        <w:rPr>
          <w:noProof/>
          <w:szCs w:val="22"/>
          <w:lang w:val="lt-LT"/>
        </w:rPr>
        <w:t xml:space="preserve">s moterims </w:t>
      </w:r>
      <w:r w:rsidR="00D7131E">
        <w:rPr>
          <w:noProof/>
          <w:szCs w:val="22"/>
          <w:lang w:val="lt-LT"/>
        </w:rPr>
        <w:t>savaimi</w:t>
      </w:r>
      <w:r w:rsidR="007E5FE8">
        <w:rPr>
          <w:noProof/>
          <w:szCs w:val="22"/>
          <w:lang w:val="lt-LT"/>
        </w:rPr>
        <w:t>n</w:t>
      </w:r>
      <w:r w:rsidR="00C512D6">
        <w:rPr>
          <w:noProof/>
          <w:szCs w:val="22"/>
          <w:lang w:val="lt-LT"/>
        </w:rPr>
        <w:t xml:space="preserve">io </w:t>
      </w:r>
      <w:r w:rsidR="007E5FE8">
        <w:rPr>
          <w:noProof/>
          <w:szCs w:val="22"/>
          <w:lang w:val="lt-LT"/>
        </w:rPr>
        <w:t>persileidi</w:t>
      </w:r>
      <w:r w:rsidR="00C512D6">
        <w:rPr>
          <w:noProof/>
          <w:szCs w:val="22"/>
          <w:lang w:val="lt-LT"/>
        </w:rPr>
        <w:t>mo prevencijai</w:t>
      </w:r>
      <w:r w:rsidR="002940AC">
        <w:rPr>
          <w:noProof/>
          <w:szCs w:val="22"/>
          <w:lang w:val="lt-LT"/>
        </w:rPr>
        <w:t>, kurioms pasireiškia kraujavimas pirmojo nėštumo trimestro metu</w:t>
      </w:r>
      <w:r w:rsidR="00C512D6">
        <w:rPr>
          <w:noProof/>
          <w:szCs w:val="22"/>
          <w:lang w:val="lt-LT"/>
        </w:rPr>
        <w:t xml:space="preserve"> </w:t>
      </w:r>
      <w:r w:rsidR="00135219">
        <w:rPr>
          <w:noProof/>
          <w:szCs w:val="22"/>
          <w:lang w:val="lt-LT"/>
        </w:rPr>
        <w:t xml:space="preserve">ir kai yra anksčiau buvę </w:t>
      </w:r>
      <w:r w:rsidR="009026CD">
        <w:rPr>
          <w:noProof/>
          <w:szCs w:val="22"/>
          <w:lang w:val="lt-LT"/>
        </w:rPr>
        <w:t>pakart</w:t>
      </w:r>
      <w:r w:rsidR="002F0DFF">
        <w:rPr>
          <w:noProof/>
          <w:szCs w:val="22"/>
          <w:lang w:val="lt-LT"/>
        </w:rPr>
        <w:t>otini</w:t>
      </w:r>
      <w:r w:rsidR="00F44E2F">
        <w:rPr>
          <w:noProof/>
          <w:szCs w:val="22"/>
          <w:lang w:val="lt-LT"/>
        </w:rPr>
        <w:t>ų</w:t>
      </w:r>
      <w:r w:rsidR="009026CD">
        <w:rPr>
          <w:noProof/>
          <w:szCs w:val="22"/>
          <w:lang w:val="lt-LT"/>
        </w:rPr>
        <w:t xml:space="preserve"> persileidim</w:t>
      </w:r>
      <w:r w:rsidR="00F44E2F">
        <w:rPr>
          <w:noProof/>
          <w:szCs w:val="22"/>
          <w:lang w:val="lt-LT"/>
        </w:rPr>
        <w:t>ų</w:t>
      </w:r>
      <w:r w:rsidR="00242D3A">
        <w:rPr>
          <w:noProof/>
          <w:szCs w:val="22"/>
          <w:lang w:val="lt-LT"/>
        </w:rPr>
        <w:t xml:space="preserve"> (žr. 4.4</w:t>
      </w:r>
      <w:r w:rsidR="002940AC">
        <w:rPr>
          <w:noProof/>
          <w:szCs w:val="22"/>
          <w:lang w:val="lt-LT"/>
        </w:rPr>
        <w:t xml:space="preserve"> ir </w:t>
      </w:r>
      <w:r w:rsidR="002940AC" w:rsidRPr="003E1E8D">
        <w:rPr>
          <w:noProof/>
          <w:szCs w:val="22"/>
          <w:lang w:val="lt-LT"/>
        </w:rPr>
        <w:t>5.1</w:t>
      </w:r>
      <w:r w:rsidR="00242D3A">
        <w:rPr>
          <w:noProof/>
          <w:szCs w:val="22"/>
          <w:lang w:val="lt-LT"/>
        </w:rPr>
        <w:t> skyri</w:t>
      </w:r>
      <w:r w:rsidR="002940AC">
        <w:rPr>
          <w:noProof/>
          <w:szCs w:val="22"/>
          <w:lang w:val="lt-LT"/>
        </w:rPr>
        <w:t>us</w:t>
      </w:r>
      <w:r w:rsidR="00242D3A">
        <w:rPr>
          <w:noProof/>
          <w:szCs w:val="22"/>
          <w:lang w:val="lt-LT"/>
        </w:rPr>
        <w:t>)</w:t>
      </w:r>
      <w:r w:rsidR="00135219">
        <w:rPr>
          <w:noProof/>
          <w:szCs w:val="22"/>
          <w:lang w:val="lt-LT"/>
        </w:rPr>
        <w:t>.</w:t>
      </w:r>
    </w:p>
    <w:p w14:paraId="6B55F27B" w14:textId="77777777" w:rsidR="00F4711D" w:rsidRPr="00CD7907" w:rsidRDefault="00F4711D" w:rsidP="00135219">
      <w:pPr>
        <w:rPr>
          <w:szCs w:val="22"/>
          <w:lang w:val="lt-LT"/>
        </w:rPr>
      </w:pPr>
    </w:p>
    <w:p w14:paraId="6B55F27C" w14:textId="77777777" w:rsidR="00F4711D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4.2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14:paraId="11FC9587" w14:textId="77777777" w:rsidR="00431E22" w:rsidRDefault="00431E22" w:rsidP="00431E22">
      <w:pPr>
        <w:rPr>
          <w:lang w:val="lt-LT" w:eastAsia="x-none"/>
        </w:rPr>
      </w:pPr>
    </w:p>
    <w:p w14:paraId="531CC3A1" w14:textId="2CD0B970" w:rsidR="00431E22" w:rsidRPr="00431E22" w:rsidRDefault="00431E22" w:rsidP="00431E22">
      <w:pPr>
        <w:rPr>
          <w:lang w:val="lt-LT" w:eastAsia="x-none"/>
        </w:rPr>
      </w:pPr>
      <w:r w:rsidRPr="00431E22">
        <w:rPr>
          <w:lang w:val="lt-LT" w:eastAsia="x-none"/>
        </w:rPr>
        <w:t>Gydymas visada turi būti individualus konkrečia</w:t>
      </w:r>
      <w:r>
        <w:rPr>
          <w:lang w:val="lt-LT" w:eastAsia="x-none"/>
        </w:rPr>
        <w:t>i</w:t>
      </w:r>
      <w:r w:rsidRPr="00431E22">
        <w:rPr>
          <w:lang w:val="lt-LT" w:eastAsia="x-none"/>
        </w:rPr>
        <w:t xml:space="preserve"> pacient</w:t>
      </w:r>
      <w:r>
        <w:rPr>
          <w:lang w:val="lt-LT" w:eastAsia="x-none"/>
        </w:rPr>
        <w:t>ei</w:t>
      </w:r>
      <w:r w:rsidRPr="00431E22">
        <w:rPr>
          <w:lang w:val="lt-LT" w:eastAsia="x-none"/>
        </w:rPr>
        <w:t xml:space="preserve">. Sprendimas gydyti moteris, kurioms persileidimai kartojasi, turėtų būti priimtas </w:t>
      </w:r>
      <w:r>
        <w:rPr>
          <w:lang w:val="lt-LT" w:eastAsia="x-none"/>
        </w:rPr>
        <w:t xml:space="preserve">gydytojo nuožiūra, </w:t>
      </w:r>
      <w:r w:rsidRPr="00431E22">
        <w:rPr>
          <w:lang w:val="lt-LT" w:eastAsia="x-none"/>
        </w:rPr>
        <w:t>atlikus tolesnius tyrimus.</w:t>
      </w:r>
    </w:p>
    <w:p w14:paraId="6B55F27D" w14:textId="77777777" w:rsidR="00F4711D" w:rsidRPr="00CD7907" w:rsidRDefault="00F4711D" w:rsidP="00F4711D">
      <w:pPr>
        <w:rPr>
          <w:szCs w:val="22"/>
          <w:lang w:val="lt-LT"/>
        </w:rPr>
      </w:pPr>
    </w:p>
    <w:p w14:paraId="6B55F27E" w14:textId="77777777" w:rsidR="00F4711D" w:rsidRDefault="00F4711D" w:rsidP="00F4711D">
      <w:pPr>
        <w:rPr>
          <w:noProof/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Dozavimas</w:t>
      </w:r>
    </w:p>
    <w:p w14:paraId="6875FFED" w14:textId="77777777" w:rsidR="00431E22" w:rsidRDefault="00431E22" w:rsidP="00F4711D">
      <w:pPr>
        <w:rPr>
          <w:noProof/>
          <w:szCs w:val="22"/>
          <w:u w:val="single"/>
          <w:lang w:val="lt-LT"/>
        </w:rPr>
      </w:pPr>
    </w:p>
    <w:p w14:paraId="6B5D0F3E" w14:textId="769515DE" w:rsidR="00431E22" w:rsidRPr="00431E22" w:rsidRDefault="00431E22" w:rsidP="00F4711D">
      <w:pPr>
        <w:rPr>
          <w:b/>
          <w:bCs/>
          <w:noProof/>
          <w:szCs w:val="22"/>
          <w:lang w:val="lt-LT"/>
        </w:rPr>
      </w:pPr>
      <w:r w:rsidRPr="00431E22">
        <w:rPr>
          <w:b/>
          <w:bCs/>
          <w:noProof/>
          <w:szCs w:val="22"/>
          <w:lang w:val="lt-LT"/>
        </w:rPr>
        <w:t>Vartoti tik į makštį</w:t>
      </w:r>
      <w:r>
        <w:rPr>
          <w:b/>
          <w:bCs/>
          <w:noProof/>
          <w:szCs w:val="22"/>
          <w:lang w:val="lt-LT"/>
        </w:rPr>
        <w:t>.</w:t>
      </w:r>
    </w:p>
    <w:p w14:paraId="6B55F27F" w14:textId="77777777" w:rsidR="00135219" w:rsidRDefault="00135219" w:rsidP="00F4711D">
      <w:pPr>
        <w:rPr>
          <w:szCs w:val="22"/>
          <w:u w:val="single"/>
          <w:lang w:val="lt-LT"/>
        </w:rPr>
      </w:pPr>
    </w:p>
    <w:p w14:paraId="6B55F281" w14:textId="730F7DDF" w:rsidR="007B1A7E" w:rsidRPr="00A4765B" w:rsidRDefault="007B1A7E" w:rsidP="007B1A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>Rekomenduojama dozė y</w:t>
      </w:r>
      <w:r w:rsidR="007D6DE9" w:rsidRPr="00CD7907">
        <w:rPr>
          <w:rFonts w:eastAsiaTheme="minorHAnsi"/>
          <w:snapToGrid/>
          <w:szCs w:val="22"/>
          <w:lang w:val="lt-LT"/>
        </w:rPr>
        <w:t>r</w:t>
      </w:r>
      <w:r w:rsidRPr="00CD7907">
        <w:rPr>
          <w:rFonts w:eastAsiaTheme="minorHAnsi"/>
          <w:snapToGrid/>
          <w:szCs w:val="22"/>
          <w:lang w:val="lt-LT"/>
        </w:rPr>
        <w:t xml:space="preserve">a </w:t>
      </w:r>
      <w:r w:rsidR="00431E22">
        <w:rPr>
          <w:rFonts w:eastAsiaTheme="minorHAnsi"/>
          <w:snapToGrid/>
          <w:szCs w:val="22"/>
          <w:lang w:val="lt-LT"/>
        </w:rPr>
        <w:t>4</w:t>
      </w:r>
      <w:r w:rsidRPr="00CD7907">
        <w:rPr>
          <w:rFonts w:eastAsiaTheme="minorHAnsi"/>
          <w:snapToGrid/>
          <w:szCs w:val="22"/>
          <w:lang w:val="lt-LT"/>
        </w:rPr>
        <w:t>00</w:t>
      </w:r>
      <w:r w:rsidR="00771115"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mg per</w:t>
      </w:r>
      <w:r w:rsidR="007274FE"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parą, vartoja</w:t>
      </w:r>
      <w:r w:rsidR="00431E22">
        <w:rPr>
          <w:rFonts w:eastAsiaTheme="minorHAnsi"/>
          <w:snapToGrid/>
          <w:szCs w:val="22"/>
          <w:lang w:val="lt-LT"/>
        </w:rPr>
        <w:t>nt du kartus per parą</w:t>
      </w:r>
      <w:r w:rsidR="00242D3A">
        <w:rPr>
          <w:rFonts w:eastAsiaTheme="minorHAnsi"/>
          <w:snapToGrid/>
          <w:szCs w:val="22"/>
          <w:lang w:val="lt-LT"/>
        </w:rPr>
        <w:t xml:space="preserve"> </w:t>
      </w:r>
      <w:r w:rsidR="00431E22">
        <w:rPr>
          <w:rFonts w:eastAsiaTheme="minorHAnsi"/>
          <w:snapToGrid/>
          <w:szCs w:val="22"/>
          <w:lang w:val="lt-LT"/>
        </w:rPr>
        <w:t>(</w:t>
      </w:r>
      <w:r w:rsidR="00242D3A">
        <w:rPr>
          <w:rFonts w:eastAsiaTheme="minorHAnsi"/>
          <w:snapToGrid/>
          <w:szCs w:val="22"/>
          <w:lang w:val="lt-LT"/>
        </w:rPr>
        <w:t>ryte</w:t>
      </w:r>
      <w:r w:rsidR="00431E22">
        <w:rPr>
          <w:rFonts w:eastAsiaTheme="minorHAnsi"/>
          <w:snapToGrid/>
          <w:szCs w:val="22"/>
          <w:lang w:val="lt-LT"/>
        </w:rPr>
        <w:t xml:space="preserve"> </w:t>
      </w:r>
      <w:r w:rsidR="00242D3A">
        <w:rPr>
          <w:rFonts w:eastAsiaTheme="minorHAnsi"/>
          <w:snapToGrid/>
          <w:szCs w:val="22"/>
          <w:lang w:val="lt-LT"/>
        </w:rPr>
        <w:t xml:space="preserve">ir </w:t>
      </w:r>
      <w:r w:rsidR="00431E22" w:rsidRPr="002F0DFF">
        <w:rPr>
          <w:rFonts w:eastAsiaTheme="minorHAnsi"/>
          <w:snapToGrid/>
          <w:szCs w:val="22"/>
          <w:lang w:val="lt-LT"/>
        </w:rPr>
        <w:t>va</w:t>
      </w:r>
      <w:r w:rsidR="00242D3A" w:rsidRPr="002F0DFF">
        <w:rPr>
          <w:rFonts w:eastAsiaTheme="minorHAnsi"/>
          <w:snapToGrid/>
          <w:szCs w:val="22"/>
          <w:lang w:val="lt-LT"/>
        </w:rPr>
        <w:t>kare prieš miegą</w:t>
      </w:r>
      <w:r w:rsidR="00431E22">
        <w:rPr>
          <w:rFonts w:eastAsiaTheme="minorHAnsi"/>
          <w:snapToGrid/>
          <w:szCs w:val="22"/>
          <w:lang w:val="lt-LT"/>
        </w:rPr>
        <w:t>)</w:t>
      </w:r>
      <w:r w:rsidR="00242D3A">
        <w:rPr>
          <w:rFonts w:eastAsiaTheme="minorHAnsi"/>
          <w:snapToGrid/>
          <w:szCs w:val="22"/>
          <w:lang w:val="lt-LT"/>
        </w:rPr>
        <w:t xml:space="preserve">. </w:t>
      </w:r>
      <w:r w:rsidR="00584CA5" w:rsidRPr="00584CA5">
        <w:rPr>
          <w:rFonts w:eastAsiaTheme="minorHAnsi"/>
          <w:snapToGrid/>
          <w:szCs w:val="22"/>
          <w:lang w:val="lt-LT"/>
        </w:rPr>
        <w:t>Gydymas turėtų būti pradėtas pirmąjį nėštumo trimestrą, atsiradus pirmiesiems kraujavimo iš makšties požymiams</w:t>
      </w:r>
      <w:r w:rsidR="00584CA5">
        <w:rPr>
          <w:rFonts w:eastAsiaTheme="minorHAnsi"/>
          <w:snapToGrid/>
          <w:szCs w:val="22"/>
          <w:lang w:val="lt-LT"/>
        </w:rPr>
        <w:t xml:space="preserve"> (</w:t>
      </w:r>
      <w:r w:rsidR="00584CA5">
        <w:rPr>
          <w:noProof/>
          <w:szCs w:val="22"/>
          <w:lang w:val="lt-LT"/>
        </w:rPr>
        <w:t xml:space="preserve">žr. 4.4 skyrių </w:t>
      </w:r>
      <w:r w:rsidR="00584CA5" w:rsidRPr="00CD7907">
        <w:rPr>
          <w:szCs w:val="22"/>
          <w:lang w:val="lt-LT"/>
        </w:rPr>
        <w:t>Specialūs įspėjimai ir atsargumo priemonės</w:t>
      </w:r>
      <w:r w:rsidR="00584CA5">
        <w:rPr>
          <w:szCs w:val="22"/>
          <w:lang w:val="lt-LT"/>
        </w:rPr>
        <w:t>)</w:t>
      </w:r>
      <w:r w:rsidR="00584CA5" w:rsidRPr="00584CA5">
        <w:rPr>
          <w:rFonts w:eastAsiaTheme="minorHAnsi"/>
          <w:snapToGrid/>
          <w:szCs w:val="22"/>
          <w:lang w:val="lt-LT"/>
        </w:rPr>
        <w:t xml:space="preserve"> ir tęsiamas iki 16 nėštumo savaitės</w:t>
      </w:r>
      <w:r w:rsidRPr="00A4765B">
        <w:rPr>
          <w:rFonts w:eastAsiaTheme="minorHAnsi"/>
          <w:snapToGrid/>
          <w:szCs w:val="22"/>
          <w:lang w:val="lt-LT"/>
        </w:rPr>
        <w:t>.</w:t>
      </w:r>
    </w:p>
    <w:p w14:paraId="6B55F282" w14:textId="77777777" w:rsidR="007B1A7E" w:rsidRPr="00A4765B" w:rsidRDefault="007B1A7E" w:rsidP="007B1A7E">
      <w:pPr>
        <w:rPr>
          <w:szCs w:val="22"/>
          <w:lang w:val="lt-LT"/>
        </w:rPr>
      </w:pPr>
    </w:p>
    <w:p w14:paraId="6B55F286" w14:textId="77777777" w:rsidR="00F4711D" w:rsidRPr="00A4765B" w:rsidRDefault="00F4711D" w:rsidP="00F4711D">
      <w:pPr>
        <w:rPr>
          <w:i/>
          <w:szCs w:val="22"/>
          <w:lang w:val="lt-LT"/>
        </w:rPr>
      </w:pPr>
      <w:r w:rsidRPr="00A4765B">
        <w:rPr>
          <w:i/>
          <w:noProof/>
          <w:szCs w:val="22"/>
          <w:lang w:val="lt-LT"/>
        </w:rPr>
        <w:t>Vaikų populiacija</w:t>
      </w:r>
    </w:p>
    <w:p w14:paraId="6B55F287" w14:textId="77777777" w:rsidR="00F4711D" w:rsidRPr="00A4765B" w:rsidRDefault="00EC573E" w:rsidP="00F4711D">
      <w:pPr>
        <w:rPr>
          <w:szCs w:val="22"/>
          <w:lang w:val="lt-LT"/>
        </w:rPr>
      </w:pPr>
      <w:r w:rsidRPr="00A4765B">
        <w:rPr>
          <w:szCs w:val="22"/>
          <w:lang w:val="lt-LT"/>
        </w:rPr>
        <w:t xml:space="preserve">Progesterone </w:t>
      </w:r>
      <w:proofErr w:type="spellStart"/>
      <w:r w:rsidRPr="00A4765B">
        <w:rPr>
          <w:szCs w:val="22"/>
          <w:lang w:val="lt-LT"/>
        </w:rPr>
        <w:t>Besins</w:t>
      </w:r>
      <w:proofErr w:type="spellEnd"/>
      <w:r w:rsidR="007B1A7E" w:rsidRPr="00A4765B">
        <w:rPr>
          <w:szCs w:val="22"/>
          <w:lang w:val="lt-LT"/>
        </w:rPr>
        <w:t xml:space="preserve"> n</w:t>
      </w:r>
      <w:r w:rsidR="00543812" w:rsidRPr="00A4765B">
        <w:rPr>
          <w:szCs w:val="22"/>
          <w:lang w:val="lt-LT"/>
        </w:rPr>
        <w:t xml:space="preserve">ėra </w:t>
      </w:r>
      <w:r w:rsidR="007B1A7E" w:rsidRPr="00A4765B">
        <w:rPr>
          <w:szCs w:val="22"/>
          <w:lang w:val="lt-LT"/>
        </w:rPr>
        <w:t>skirt</w:t>
      </w:r>
      <w:r w:rsidR="000F4D50" w:rsidRPr="00A4765B">
        <w:rPr>
          <w:szCs w:val="22"/>
          <w:lang w:val="lt-LT"/>
        </w:rPr>
        <w:t>a</w:t>
      </w:r>
      <w:r w:rsidR="007B1A7E" w:rsidRPr="00A4765B">
        <w:rPr>
          <w:szCs w:val="22"/>
          <w:lang w:val="lt-LT"/>
        </w:rPr>
        <w:t>s vaik</w:t>
      </w:r>
      <w:r w:rsidR="00543812" w:rsidRPr="00A4765B">
        <w:rPr>
          <w:szCs w:val="22"/>
          <w:lang w:val="lt-LT"/>
        </w:rPr>
        <w:t>ų populiacijai</w:t>
      </w:r>
      <w:r w:rsidR="007B1A7E" w:rsidRPr="00A4765B">
        <w:rPr>
          <w:szCs w:val="22"/>
          <w:lang w:val="lt-LT"/>
        </w:rPr>
        <w:t>.</w:t>
      </w:r>
    </w:p>
    <w:p w14:paraId="6B55F288" w14:textId="77777777" w:rsidR="007B1A7E" w:rsidRPr="00A4765B" w:rsidRDefault="007B1A7E" w:rsidP="00F4711D">
      <w:pPr>
        <w:rPr>
          <w:szCs w:val="22"/>
          <w:lang w:val="lt-LT"/>
        </w:rPr>
      </w:pPr>
    </w:p>
    <w:p w14:paraId="6B55F289" w14:textId="5E83CE02" w:rsidR="007B1A7E" w:rsidRPr="00CD7907" w:rsidRDefault="007B1A7E" w:rsidP="00F4711D">
      <w:pPr>
        <w:rPr>
          <w:i/>
          <w:szCs w:val="22"/>
          <w:lang w:val="lt-LT"/>
        </w:rPr>
      </w:pPr>
      <w:r w:rsidRPr="00A4765B">
        <w:rPr>
          <w:i/>
          <w:szCs w:val="22"/>
          <w:lang w:val="lt-LT"/>
        </w:rPr>
        <w:t>Senyv</w:t>
      </w:r>
      <w:r w:rsidR="00242D3A" w:rsidRPr="00A4765B">
        <w:rPr>
          <w:i/>
          <w:szCs w:val="22"/>
          <w:lang w:val="lt-LT"/>
        </w:rPr>
        <w:t>oms</w:t>
      </w:r>
      <w:r w:rsidRPr="00A4765B">
        <w:rPr>
          <w:i/>
          <w:szCs w:val="22"/>
          <w:lang w:val="lt-LT"/>
        </w:rPr>
        <w:t xml:space="preserve"> pacient</w:t>
      </w:r>
      <w:r w:rsidR="00242D3A" w:rsidRPr="00A4765B">
        <w:rPr>
          <w:i/>
          <w:szCs w:val="22"/>
          <w:lang w:val="lt-LT"/>
        </w:rPr>
        <w:t>ė</w:t>
      </w:r>
      <w:r w:rsidRPr="00A4765B">
        <w:rPr>
          <w:i/>
          <w:szCs w:val="22"/>
          <w:lang w:val="lt-LT"/>
        </w:rPr>
        <w:t>ms</w:t>
      </w:r>
    </w:p>
    <w:p w14:paraId="6B55F28A" w14:textId="18D83B95" w:rsidR="007B1A7E" w:rsidRPr="00CD7907" w:rsidRDefault="00EC573E" w:rsidP="007B1A7E">
      <w:pPr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="007B1A7E" w:rsidRPr="00CD7907">
        <w:rPr>
          <w:szCs w:val="22"/>
          <w:lang w:val="lt-LT"/>
        </w:rPr>
        <w:t xml:space="preserve"> neskirt</w:t>
      </w:r>
      <w:r w:rsidR="000F4D50">
        <w:rPr>
          <w:szCs w:val="22"/>
          <w:lang w:val="lt-LT"/>
        </w:rPr>
        <w:t>a</w:t>
      </w:r>
      <w:r w:rsidR="007B1A7E" w:rsidRPr="00CD7907">
        <w:rPr>
          <w:szCs w:val="22"/>
          <w:lang w:val="lt-LT"/>
        </w:rPr>
        <w:t>s vartoti senyv</w:t>
      </w:r>
      <w:r w:rsidR="00242D3A">
        <w:rPr>
          <w:szCs w:val="22"/>
          <w:lang w:val="lt-LT"/>
        </w:rPr>
        <w:t>oms</w:t>
      </w:r>
      <w:r w:rsidR="007B1A7E" w:rsidRPr="00CD7907">
        <w:rPr>
          <w:szCs w:val="22"/>
          <w:lang w:val="lt-LT"/>
        </w:rPr>
        <w:t xml:space="preserve"> pacient</w:t>
      </w:r>
      <w:r w:rsidR="00242D3A">
        <w:rPr>
          <w:szCs w:val="22"/>
          <w:lang w:val="lt-LT"/>
        </w:rPr>
        <w:t>ė</w:t>
      </w:r>
      <w:r w:rsidR="007B1A7E" w:rsidRPr="00CD7907">
        <w:rPr>
          <w:szCs w:val="22"/>
          <w:lang w:val="lt-LT"/>
        </w:rPr>
        <w:t>ms.</w:t>
      </w:r>
    </w:p>
    <w:p w14:paraId="6B55F28B" w14:textId="77777777" w:rsidR="00F4711D" w:rsidRPr="00CD7907" w:rsidRDefault="00F4711D" w:rsidP="00F4711D">
      <w:pPr>
        <w:rPr>
          <w:szCs w:val="22"/>
          <w:lang w:val="lt-LT"/>
        </w:rPr>
      </w:pPr>
    </w:p>
    <w:p w14:paraId="6B55F28C" w14:textId="77777777" w:rsidR="00F4711D" w:rsidRPr="00CD7907" w:rsidRDefault="00F4711D" w:rsidP="00F4711D">
      <w:pPr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Vartojimo metodas</w:t>
      </w:r>
    </w:p>
    <w:p w14:paraId="6B55F28D" w14:textId="77777777" w:rsidR="00F4711D" w:rsidRPr="00CD7907" w:rsidRDefault="007B1A7E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Vartoti į makštį.</w:t>
      </w:r>
    </w:p>
    <w:p w14:paraId="6B55F28E" w14:textId="628D5B9B" w:rsidR="00F4711D" w:rsidRPr="00CD7907" w:rsidRDefault="007B1A7E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Kiekvieną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</w:t>
      </w:r>
      <w:r w:rsidR="00584CA5" w:rsidRPr="003E1E8D">
        <w:rPr>
          <w:szCs w:val="22"/>
          <w:lang w:val="lt-LT"/>
        </w:rPr>
        <w:t>400</w:t>
      </w:r>
      <w:r w:rsidRPr="00CD7907">
        <w:rPr>
          <w:szCs w:val="22"/>
          <w:lang w:val="lt-LT"/>
        </w:rPr>
        <w:t xml:space="preserve"> mg </w:t>
      </w:r>
      <w:r w:rsidR="00772AC2" w:rsidRPr="00CD7907">
        <w:rPr>
          <w:szCs w:val="22"/>
          <w:lang w:val="lt-LT"/>
        </w:rPr>
        <w:t xml:space="preserve">makšties </w:t>
      </w:r>
      <w:r w:rsidRPr="00CD7907">
        <w:rPr>
          <w:szCs w:val="22"/>
          <w:lang w:val="lt-LT"/>
        </w:rPr>
        <w:t>minkštąją kapsulę reikia įkišti giliai į makštį.</w:t>
      </w:r>
    </w:p>
    <w:p w14:paraId="6B55F28F" w14:textId="77777777" w:rsidR="007B1A7E" w:rsidRDefault="007B1A7E" w:rsidP="00F4711D">
      <w:pPr>
        <w:rPr>
          <w:szCs w:val="22"/>
          <w:lang w:val="lt-LT"/>
        </w:rPr>
      </w:pPr>
    </w:p>
    <w:p w14:paraId="6B55F290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4.3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14:paraId="6B55F291" w14:textId="77777777" w:rsidR="00F4711D" w:rsidRPr="00CD7907" w:rsidRDefault="00F4711D" w:rsidP="00F4711D">
      <w:pPr>
        <w:rPr>
          <w:szCs w:val="22"/>
          <w:lang w:val="lt-LT"/>
        </w:rPr>
      </w:pPr>
    </w:p>
    <w:p w14:paraId="6B55F292" w14:textId="77777777" w:rsidR="00562C34" w:rsidRDefault="00F4711D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Padidėjęs jautrumas veikliajai arba bet kuriai 6.1</w:t>
      </w:r>
      <w:r w:rsidR="00771115" w:rsidRPr="00562C34">
        <w:rPr>
          <w:noProof/>
          <w:szCs w:val="22"/>
          <w:lang w:val="lt-LT"/>
        </w:rPr>
        <w:t> </w:t>
      </w:r>
      <w:r w:rsidRPr="00562C34">
        <w:rPr>
          <w:noProof/>
          <w:szCs w:val="22"/>
          <w:lang w:val="lt-LT"/>
        </w:rPr>
        <w:t>skyriuje nurodytai pagalb</w:t>
      </w:r>
      <w:r w:rsidR="00112180" w:rsidRPr="00562C34">
        <w:rPr>
          <w:noProof/>
          <w:szCs w:val="22"/>
          <w:lang w:val="lt-LT"/>
        </w:rPr>
        <w:t>inei medžiagai</w:t>
      </w:r>
      <w:r w:rsidR="00562C34" w:rsidRPr="00562C34">
        <w:rPr>
          <w:noProof/>
          <w:szCs w:val="22"/>
          <w:lang w:val="lt-LT"/>
        </w:rPr>
        <w:t>.</w:t>
      </w:r>
    </w:p>
    <w:p w14:paraId="6B55F293" w14:textId="77777777" w:rsidR="00242D3A" w:rsidRDefault="00242D3A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>
        <w:rPr>
          <w:noProof/>
          <w:szCs w:val="22"/>
          <w:lang w:val="lt-LT"/>
        </w:rPr>
        <w:lastRenderedPageBreak/>
        <w:t>Gelta.</w:t>
      </w:r>
    </w:p>
    <w:p w14:paraId="6B55F294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Sunkus kepenų funkcijos sutrikimas.</w:t>
      </w:r>
    </w:p>
    <w:p w14:paraId="6B55F295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Nenustatytos kilmės kraujavimas iš makšties.</w:t>
      </w:r>
    </w:p>
    <w:p w14:paraId="6B55F296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Krūties ar lyties organų karcinoma.</w:t>
      </w:r>
    </w:p>
    <w:p w14:paraId="6B55F297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Tromboflebitas.</w:t>
      </w:r>
    </w:p>
    <w:p w14:paraId="6B55F298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Tromboemboliniai sutrikimai.</w:t>
      </w:r>
    </w:p>
    <w:p w14:paraId="6B55F299" w14:textId="77777777" w:rsidR="00562C34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Kraujavimas į galvos smegenis.</w:t>
      </w:r>
    </w:p>
    <w:p w14:paraId="6B55F29C" w14:textId="25A80878" w:rsidR="00AF0F4C" w:rsidRPr="006C4D9B" w:rsidRDefault="00112180" w:rsidP="006C4D9B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562C34">
        <w:rPr>
          <w:noProof/>
          <w:szCs w:val="22"/>
          <w:lang w:val="lt-LT"/>
        </w:rPr>
        <w:t>Porfirija.</w:t>
      </w:r>
    </w:p>
    <w:p w14:paraId="6B55F29D" w14:textId="77777777" w:rsidR="00AF0F4C" w:rsidRDefault="00242D3A" w:rsidP="009836D2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>
        <w:rPr>
          <w:szCs w:val="22"/>
          <w:lang w:val="lt-LT"/>
        </w:rPr>
        <w:t xml:space="preserve">Alergija žemės riešutams arba sojai (žr. 4.4 skyrių). </w:t>
      </w:r>
    </w:p>
    <w:p w14:paraId="6B55F29E" w14:textId="77777777" w:rsidR="00F4711D" w:rsidRPr="00CD7907" w:rsidRDefault="00F4711D" w:rsidP="00F4711D">
      <w:pPr>
        <w:rPr>
          <w:szCs w:val="22"/>
          <w:lang w:val="lt-LT"/>
        </w:rPr>
      </w:pPr>
    </w:p>
    <w:p w14:paraId="6B55F29F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4.4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14:paraId="6B55F2A0" w14:textId="77777777" w:rsidR="00F4711D" w:rsidRPr="00CD7907" w:rsidRDefault="00F4711D" w:rsidP="00F4711D">
      <w:pPr>
        <w:rPr>
          <w:szCs w:val="22"/>
          <w:lang w:val="lt-LT"/>
        </w:rPr>
      </w:pPr>
    </w:p>
    <w:p w14:paraId="6B55F2A1" w14:textId="77777777" w:rsidR="00112180" w:rsidRDefault="006A5304" w:rsidP="00F4711D">
      <w:pPr>
        <w:rPr>
          <w:b/>
          <w:i/>
          <w:szCs w:val="22"/>
          <w:lang w:val="lt-LT"/>
        </w:rPr>
      </w:pPr>
      <w:r w:rsidRPr="009836D2">
        <w:rPr>
          <w:b/>
          <w:i/>
          <w:szCs w:val="22"/>
          <w:lang w:val="lt-LT"/>
        </w:rPr>
        <w:t>Įspėjimai</w:t>
      </w:r>
    </w:p>
    <w:p w14:paraId="78D46BE4" w14:textId="77777777" w:rsidR="00E13199" w:rsidRPr="009836D2" w:rsidRDefault="00E13199" w:rsidP="00F4711D">
      <w:pPr>
        <w:rPr>
          <w:b/>
          <w:i/>
          <w:szCs w:val="22"/>
          <w:lang w:val="lt-LT"/>
        </w:rPr>
      </w:pPr>
    </w:p>
    <w:p w14:paraId="6B55F2A2" w14:textId="06BE5F83" w:rsidR="00AF0F4C" w:rsidRDefault="00242D3A" w:rsidP="009836D2">
      <w:pPr>
        <w:pStyle w:val="Sraopastraipa"/>
        <w:numPr>
          <w:ilvl w:val="0"/>
          <w:numId w:val="18"/>
        </w:numPr>
        <w:tabs>
          <w:tab w:val="clear" w:pos="567"/>
        </w:tabs>
        <w:ind w:left="540" w:hanging="540"/>
        <w:rPr>
          <w:szCs w:val="22"/>
          <w:lang w:val="lt-LT"/>
        </w:rPr>
      </w:pPr>
      <w:r>
        <w:rPr>
          <w:szCs w:val="22"/>
          <w:lang w:val="lt-LT"/>
        </w:rPr>
        <w:t xml:space="preserve">Prieš pradedant gydymą ir reguliariai gydymo metu reikia atlikti </w:t>
      </w:r>
      <w:r w:rsidR="00BC4EAD" w:rsidRPr="009D11CE">
        <w:rPr>
          <w:szCs w:val="22"/>
          <w:lang w:val="lt-LT"/>
        </w:rPr>
        <w:t>išsamų medicininį įvertinimą</w:t>
      </w:r>
      <w:r>
        <w:rPr>
          <w:szCs w:val="22"/>
          <w:lang w:val="lt-LT"/>
        </w:rPr>
        <w:t>.</w:t>
      </w:r>
    </w:p>
    <w:p w14:paraId="05824B30" w14:textId="55DE9E47" w:rsidR="003A2528" w:rsidRDefault="003A2528" w:rsidP="009836D2">
      <w:pPr>
        <w:pStyle w:val="Sraopastraipa"/>
        <w:numPr>
          <w:ilvl w:val="0"/>
          <w:numId w:val="18"/>
        </w:numPr>
        <w:tabs>
          <w:tab w:val="clear" w:pos="567"/>
        </w:tabs>
        <w:ind w:left="540" w:hanging="540"/>
        <w:rPr>
          <w:szCs w:val="22"/>
          <w:lang w:val="lt-LT"/>
        </w:rPr>
      </w:pPr>
      <w:r>
        <w:rPr>
          <w:lang w:val="lt-LT"/>
        </w:rPr>
        <w:t xml:space="preserve">Progesterone </w:t>
      </w:r>
      <w:proofErr w:type="spellStart"/>
      <w:r>
        <w:rPr>
          <w:lang w:val="lt-LT"/>
        </w:rPr>
        <w:t>Besins</w:t>
      </w:r>
      <w:proofErr w:type="spellEnd"/>
      <w:r>
        <w:rPr>
          <w:lang w:val="lt-LT"/>
        </w:rPr>
        <w:t xml:space="preserve"> </w:t>
      </w:r>
      <w:r w:rsidRPr="003A2528">
        <w:rPr>
          <w:lang w:val="lt-LT"/>
        </w:rPr>
        <w:t>turėtų būti vartojamas tik esant persileidimo grėsmei per pirmąjį nėštumo trimestrą, iki 16 nėštumo savaitės, ir turi būti vartojamas tik per makštį.</w:t>
      </w:r>
    </w:p>
    <w:p w14:paraId="0B621E72" w14:textId="02223972" w:rsidR="003A2528" w:rsidRPr="003A2528" w:rsidRDefault="00242D3A" w:rsidP="003A2528">
      <w:pPr>
        <w:pStyle w:val="Sraopastraipa"/>
        <w:numPr>
          <w:ilvl w:val="0"/>
          <w:numId w:val="18"/>
        </w:numPr>
        <w:tabs>
          <w:tab w:val="clear" w:pos="567"/>
        </w:tabs>
        <w:ind w:left="540" w:hanging="540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562C34">
        <w:rPr>
          <w:szCs w:val="22"/>
          <w:lang w:val="lt-LT"/>
        </w:rPr>
        <w:t xml:space="preserve"> netinka</w:t>
      </w:r>
      <w:r>
        <w:rPr>
          <w:szCs w:val="22"/>
          <w:lang w:val="lt-LT"/>
        </w:rPr>
        <w:t xml:space="preserve"> vartoti</w:t>
      </w:r>
      <w:r w:rsidRPr="00562C34">
        <w:rPr>
          <w:szCs w:val="22"/>
          <w:lang w:val="lt-LT"/>
        </w:rPr>
        <w:t xml:space="preserve"> </w:t>
      </w:r>
      <w:r w:rsidRPr="00CD7907">
        <w:rPr>
          <w:lang w:val="lt-LT"/>
        </w:rPr>
        <w:t>kontracep</w:t>
      </w:r>
      <w:r w:rsidR="00825F50">
        <w:rPr>
          <w:lang w:val="lt-LT"/>
        </w:rPr>
        <w:t>cij</w:t>
      </w:r>
      <w:r w:rsidR="0038678C">
        <w:rPr>
          <w:lang w:val="lt-LT"/>
        </w:rPr>
        <w:t>ai</w:t>
      </w:r>
      <w:r w:rsidRPr="00CD7907">
        <w:rPr>
          <w:lang w:val="lt-LT"/>
        </w:rPr>
        <w:t>.</w:t>
      </w:r>
    </w:p>
    <w:p w14:paraId="6B55F2A5" w14:textId="01597D1D" w:rsidR="00AF0F4C" w:rsidRDefault="007B2B9A" w:rsidP="009836D2">
      <w:pPr>
        <w:pStyle w:val="Sraopastraipa"/>
        <w:numPr>
          <w:ilvl w:val="0"/>
          <w:numId w:val="18"/>
        </w:numPr>
        <w:tabs>
          <w:tab w:val="clear" w:pos="567"/>
        </w:tabs>
        <w:ind w:left="540" w:hanging="540"/>
        <w:rPr>
          <w:szCs w:val="22"/>
          <w:lang w:val="lt-LT"/>
        </w:rPr>
      </w:pPr>
      <w:r w:rsidRPr="007300F2">
        <w:rPr>
          <w:rFonts w:eastAsiaTheme="minorHAnsi"/>
          <w:snapToGrid/>
          <w:szCs w:val="22"/>
          <w:lang w:val="lt-LT"/>
        </w:rPr>
        <w:t>Nustačius nesivystantį nėštumą,</w:t>
      </w:r>
      <w:r w:rsidRPr="00CD7907">
        <w:rPr>
          <w:rFonts w:eastAsiaTheme="minorHAnsi"/>
          <w:snapToGrid/>
          <w:szCs w:val="22"/>
          <w:lang w:val="lt-LT"/>
        </w:rPr>
        <w:t xml:space="preserve"> gydymą reikia nutraukti.</w:t>
      </w:r>
    </w:p>
    <w:p w14:paraId="6B55F2A6" w14:textId="77777777" w:rsidR="007B2B9A" w:rsidRDefault="007B2B9A" w:rsidP="00F4711D">
      <w:pPr>
        <w:rPr>
          <w:szCs w:val="22"/>
          <w:lang w:val="lt-LT"/>
        </w:rPr>
      </w:pPr>
    </w:p>
    <w:p w14:paraId="6B55F2A7" w14:textId="77777777" w:rsidR="007B2B9A" w:rsidRPr="00E13199" w:rsidRDefault="007B2B9A" w:rsidP="007B2B9A">
      <w:pPr>
        <w:rPr>
          <w:b/>
          <w:i/>
          <w:szCs w:val="22"/>
          <w:lang w:val="lt-LT"/>
        </w:rPr>
      </w:pPr>
      <w:r w:rsidRPr="00E13199">
        <w:rPr>
          <w:b/>
          <w:i/>
          <w:szCs w:val="22"/>
          <w:lang w:val="lt-LT"/>
        </w:rPr>
        <w:t>Atsargumo priemonės</w:t>
      </w:r>
    </w:p>
    <w:p w14:paraId="7D255208" w14:textId="77777777" w:rsidR="003A2528" w:rsidRDefault="003A2528" w:rsidP="003A2528">
      <w:pPr>
        <w:tabs>
          <w:tab w:val="clear" w:pos="567"/>
        </w:tabs>
        <w:rPr>
          <w:szCs w:val="22"/>
          <w:lang w:val="lt-LT"/>
        </w:rPr>
      </w:pPr>
    </w:p>
    <w:p w14:paraId="6B55F2A8" w14:textId="055731FC" w:rsidR="00AF0F4C" w:rsidRPr="003A2528" w:rsidRDefault="007B2B9A" w:rsidP="003A2528">
      <w:pPr>
        <w:tabs>
          <w:tab w:val="clear" w:pos="567"/>
        </w:tabs>
        <w:rPr>
          <w:szCs w:val="22"/>
          <w:lang w:val="lt-LT"/>
        </w:rPr>
      </w:pPr>
      <w:r w:rsidRPr="003A2528">
        <w:rPr>
          <w:szCs w:val="22"/>
          <w:lang w:val="lt-LT"/>
        </w:rPr>
        <w:t>Visada reikia ištirti bet kokio kraujavimo iš makšties priežastį.</w:t>
      </w:r>
    </w:p>
    <w:p w14:paraId="6B55F2AB" w14:textId="1ECA7708" w:rsidR="00AF0F4C" w:rsidRPr="003A2528" w:rsidRDefault="00112180" w:rsidP="003A2528">
      <w:pPr>
        <w:tabs>
          <w:tab w:val="clear" w:pos="567"/>
        </w:tabs>
        <w:rPr>
          <w:szCs w:val="22"/>
          <w:lang w:val="lt-LT"/>
        </w:rPr>
      </w:pPr>
      <w:r w:rsidRPr="003A2528">
        <w:rPr>
          <w:szCs w:val="22"/>
          <w:lang w:val="lt-LT"/>
        </w:rPr>
        <w:t xml:space="preserve"> </w:t>
      </w:r>
    </w:p>
    <w:p w14:paraId="6B55F2B7" w14:textId="77777777" w:rsidR="00F52A5B" w:rsidRPr="00CD7907" w:rsidRDefault="006A5304" w:rsidP="00F4711D">
      <w:pPr>
        <w:rPr>
          <w:szCs w:val="22"/>
          <w:lang w:val="lt-LT"/>
        </w:rPr>
      </w:pPr>
      <w:r w:rsidRPr="009836D2">
        <w:rPr>
          <w:b/>
          <w:szCs w:val="22"/>
          <w:lang w:val="lt-LT"/>
        </w:rPr>
        <w:t xml:space="preserve">Progesterone </w:t>
      </w:r>
      <w:proofErr w:type="spellStart"/>
      <w:r w:rsidRPr="009836D2">
        <w:rPr>
          <w:b/>
          <w:szCs w:val="22"/>
          <w:lang w:val="lt-LT"/>
        </w:rPr>
        <w:t>Besins</w:t>
      </w:r>
      <w:proofErr w:type="spellEnd"/>
      <w:r w:rsidRPr="009836D2">
        <w:rPr>
          <w:b/>
          <w:szCs w:val="22"/>
          <w:lang w:val="lt-LT"/>
        </w:rPr>
        <w:t xml:space="preserve"> sudėtyje yra sojų </w:t>
      </w:r>
      <w:proofErr w:type="spellStart"/>
      <w:r w:rsidRPr="009836D2">
        <w:rPr>
          <w:b/>
          <w:szCs w:val="22"/>
          <w:lang w:val="lt-LT"/>
        </w:rPr>
        <w:t>lecitino</w:t>
      </w:r>
      <w:proofErr w:type="spellEnd"/>
      <w:r w:rsidR="006F181B" w:rsidRPr="00CD7907">
        <w:rPr>
          <w:szCs w:val="22"/>
          <w:lang w:val="lt-LT"/>
        </w:rPr>
        <w:t>, kuris gali sukelti padidėjusio jautrumo reakcijų (</w:t>
      </w:r>
      <w:r w:rsidR="000D444E" w:rsidRPr="00CD7907">
        <w:rPr>
          <w:szCs w:val="22"/>
          <w:lang w:val="lt-LT"/>
        </w:rPr>
        <w:t>dilgėlin</w:t>
      </w:r>
      <w:r w:rsidR="00A92067">
        <w:rPr>
          <w:szCs w:val="22"/>
          <w:lang w:val="lt-LT"/>
        </w:rPr>
        <w:t>ę</w:t>
      </w:r>
      <w:r w:rsidR="000D444E" w:rsidRPr="00CD7907">
        <w:rPr>
          <w:szCs w:val="22"/>
          <w:lang w:val="lt-LT"/>
        </w:rPr>
        <w:t xml:space="preserve"> i</w:t>
      </w:r>
      <w:r w:rsidR="00AC6239" w:rsidRPr="00CD7907">
        <w:rPr>
          <w:szCs w:val="22"/>
          <w:lang w:val="lt-LT"/>
        </w:rPr>
        <w:t>r anafilaksin</w:t>
      </w:r>
      <w:r w:rsidR="00A92067">
        <w:rPr>
          <w:szCs w:val="22"/>
          <w:lang w:val="lt-LT"/>
        </w:rPr>
        <w:t>į</w:t>
      </w:r>
      <w:r w:rsidR="00AC6239" w:rsidRPr="00CD7907">
        <w:rPr>
          <w:szCs w:val="22"/>
          <w:lang w:val="lt-LT"/>
        </w:rPr>
        <w:t xml:space="preserve"> šok</w:t>
      </w:r>
      <w:r w:rsidR="00A92067">
        <w:rPr>
          <w:szCs w:val="22"/>
          <w:lang w:val="lt-LT"/>
        </w:rPr>
        <w:t>ą</w:t>
      </w:r>
      <w:r w:rsidR="00AC6239" w:rsidRPr="00CD7907">
        <w:rPr>
          <w:szCs w:val="22"/>
          <w:lang w:val="lt-LT"/>
        </w:rPr>
        <w:t xml:space="preserve"> pacientėms</w:t>
      </w:r>
      <w:r w:rsidR="000D444E" w:rsidRPr="00CD7907">
        <w:rPr>
          <w:szCs w:val="22"/>
          <w:lang w:val="lt-LT"/>
        </w:rPr>
        <w:t>, kuri</w:t>
      </w:r>
      <w:r w:rsidR="00AC6239" w:rsidRPr="00CD7907">
        <w:rPr>
          <w:szCs w:val="22"/>
          <w:lang w:val="lt-LT"/>
        </w:rPr>
        <w:t>o</w:t>
      </w:r>
      <w:r w:rsidR="000D444E" w:rsidRPr="00CD7907">
        <w:rPr>
          <w:szCs w:val="22"/>
          <w:lang w:val="lt-LT"/>
        </w:rPr>
        <w:t>ms yra padidėjęs jautrumas</w:t>
      </w:r>
      <w:r w:rsidR="006F181B" w:rsidRPr="00CD7907">
        <w:rPr>
          <w:szCs w:val="22"/>
          <w:lang w:val="lt-LT"/>
        </w:rPr>
        <w:t>)</w:t>
      </w:r>
      <w:r w:rsidR="000D444E" w:rsidRPr="00CD7907">
        <w:rPr>
          <w:szCs w:val="22"/>
          <w:lang w:val="lt-LT"/>
        </w:rPr>
        <w:t>.</w:t>
      </w:r>
      <w:r w:rsidR="00880E62">
        <w:rPr>
          <w:szCs w:val="22"/>
          <w:lang w:val="lt-LT"/>
        </w:rPr>
        <w:t xml:space="preserve"> Pacientėms, alergiškoms žemės riešutams, reikia vengti </w:t>
      </w:r>
      <w:r w:rsidR="00880E62" w:rsidRPr="00A4765B">
        <w:rPr>
          <w:szCs w:val="22"/>
          <w:lang w:val="lt-LT"/>
        </w:rPr>
        <w:t xml:space="preserve">vartoti </w:t>
      </w:r>
      <w:r w:rsidR="00EC573E" w:rsidRPr="00A4765B">
        <w:rPr>
          <w:szCs w:val="22"/>
          <w:lang w:val="lt-LT"/>
        </w:rPr>
        <w:t xml:space="preserve">Progesterone </w:t>
      </w:r>
      <w:proofErr w:type="spellStart"/>
      <w:r w:rsidR="00EC573E" w:rsidRPr="00A4765B">
        <w:rPr>
          <w:szCs w:val="22"/>
          <w:lang w:val="lt-LT"/>
        </w:rPr>
        <w:t>Besins</w:t>
      </w:r>
      <w:proofErr w:type="spellEnd"/>
      <w:r w:rsidR="00880E62" w:rsidRPr="00A4765B">
        <w:rPr>
          <w:szCs w:val="22"/>
          <w:lang w:val="lt-LT"/>
        </w:rPr>
        <w:t>, nes yra galimas ryšys tarp alergijos sojai ir alergijos žemės riešutams</w:t>
      </w:r>
      <w:r w:rsidR="002A2637" w:rsidRPr="00A4765B">
        <w:rPr>
          <w:szCs w:val="22"/>
          <w:lang w:val="lt-LT"/>
        </w:rPr>
        <w:t xml:space="preserve"> (žr. 4.3 skyrių)</w:t>
      </w:r>
      <w:r w:rsidR="00880E62" w:rsidRPr="00A4765B">
        <w:rPr>
          <w:szCs w:val="22"/>
          <w:lang w:val="lt-LT"/>
        </w:rPr>
        <w:t>.</w:t>
      </w:r>
    </w:p>
    <w:p w14:paraId="6B55F2B8" w14:textId="77777777" w:rsidR="00F52A5B" w:rsidRPr="00CD7907" w:rsidRDefault="00F52A5B" w:rsidP="00F4711D">
      <w:pPr>
        <w:rPr>
          <w:szCs w:val="22"/>
          <w:lang w:val="lt-LT"/>
        </w:rPr>
      </w:pPr>
    </w:p>
    <w:p w14:paraId="6B55F2B9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4.5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14:paraId="6B55F2BA" w14:textId="77777777" w:rsidR="00F4711D" w:rsidRPr="00CD7907" w:rsidRDefault="00F4711D" w:rsidP="00F4711D">
      <w:pPr>
        <w:rPr>
          <w:szCs w:val="22"/>
          <w:lang w:val="lt-LT"/>
        </w:rPr>
      </w:pPr>
    </w:p>
    <w:p w14:paraId="6B55F2BB" w14:textId="77777777" w:rsidR="000D444E" w:rsidRPr="00CD7907" w:rsidRDefault="000D444E" w:rsidP="000D444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Gali pasireikšti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ir </w:t>
      </w:r>
      <w:proofErr w:type="spellStart"/>
      <w:r w:rsidRPr="00CD7907">
        <w:rPr>
          <w:szCs w:val="22"/>
          <w:lang w:val="lt-LT"/>
        </w:rPr>
        <w:t>bromokriptino</w:t>
      </w:r>
      <w:proofErr w:type="spellEnd"/>
      <w:r w:rsidRPr="00CD7907">
        <w:rPr>
          <w:szCs w:val="22"/>
          <w:lang w:val="lt-LT"/>
        </w:rPr>
        <w:t xml:space="preserve"> sąveika, taip pat gali padidėti </w:t>
      </w:r>
      <w:proofErr w:type="spellStart"/>
      <w:r w:rsidRPr="00CD7907">
        <w:rPr>
          <w:szCs w:val="22"/>
          <w:lang w:val="lt-LT"/>
        </w:rPr>
        <w:t>ciklosporino</w:t>
      </w:r>
      <w:proofErr w:type="spellEnd"/>
      <w:r w:rsidRPr="00CD7907">
        <w:rPr>
          <w:szCs w:val="22"/>
          <w:lang w:val="lt-LT"/>
        </w:rPr>
        <w:t xml:space="preserve"> koncentracija kraujo plazmoje.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gali paveikti laboratorinius kepenų ir</w:t>
      </w:r>
      <w:r w:rsidR="007274FE">
        <w:rPr>
          <w:szCs w:val="22"/>
          <w:lang w:val="lt-LT"/>
        </w:rPr>
        <w:t> </w:t>
      </w:r>
      <w:r w:rsidRPr="00CD7907">
        <w:rPr>
          <w:szCs w:val="22"/>
          <w:lang w:val="lt-LT"/>
        </w:rPr>
        <w:t>(arba) endokrininės funkcijos tyrimo rezultatus.</w:t>
      </w:r>
    </w:p>
    <w:p w14:paraId="6B55F2BC" w14:textId="77777777" w:rsidR="00A92067" w:rsidRDefault="00A92067" w:rsidP="00795C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B55F2BD" w14:textId="77777777" w:rsidR="00795CB0" w:rsidRPr="00CD7907" w:rsidRDefault="000D444E" w:rsidP="00795C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proofErr w:type="spellStart"/>
      <w:r w:rsidRPr="00CD7907">
        <w:rPr>
          <w:szCs w:val="22"/>
          <w:lang w:val="lt-LT"/>
        </w:rPr>
        <w:t>Rifamicinų</w:t>
      </w:r>
      <w:proofErr w:type="spellEnd"/>
      <w:r w:rsidRPr="00CD7907">
        <w:rPr>
          <w:szCs w:val="22"/>
          <w:lang w:val="lt-LT"/>
        </w:rPr>
        <w:t xml:space="preserve"> grupės vaistiniai preparatai (pvz., </w:t>
      </w:r>
      <w:proofErr w:type="spellStart"/>
      <w:r w:rsidRPr="00CD7907">
        <w:rPr>
          <w:szCs w:val="22"/>
          <w:lang w:val="lt-LT"/>
        </w:rPr>
        <w:t>rifampicinas</w:t>
      </w:r>
      <w:proofErr w:type="spellEnd"/>
      <w:r w:rsidRPr="00CD7907">
        <w:rPr>
          <w:szCs w:val="22"/>
          <w:lang w:val="lt-LT"/>
        </w:rPr>
        <w:t xml:space="preserve">) ir antibakterinės medžiagos gali pagreitinti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</w:t>
      </w:r>
      <w:r w:rsidR="00795CB0" w:rsidRPr="00CD7907">
        <w:rPr>
          <w:szCs w:val="22"/>
          <w:lang w:val="lt-LT"/>
        </w:rPr>
        <w:t>metabolizmą.</w:t>
      </w:r>
    </w:p>
    <w:p w14:paraId="6B55F2BE" w14:textId="77777777" w:rsidR="000D444E" w:rsidRPr="00CD7907" w:rsidRDefault="000D444E" w:rsidP="000D444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6B55F2BF" w14:textId="77777777" w:rsidR="000E552B" w:rsidRPr="00CD7907" w:rsidRDefault="000E552B" w:rsidP="000E55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>Progest</w:t>
      </w:r>
      <w:r w:rsidR="00394312">
        <w:rPr>
          <w:rFonts w:eastAsiaTheme="minorHAnsi"/>
          <w:snapToGrid/>
          <w:szCs w:val="22"/>
          <w:lang w:val="lt-LT"/>
        </w:rPr>
        <w:t>e</w:t>
      </w:r>
      <w:r w:rsidRPr="00CD7907">
        <w:rPr>
          <w:rFonts w:eastAsiaTheme="minorHAnsi"/>
          <w:snapToGrid/>
          <w:szCs w:val="22"/>
          <w:lang w:val="lt-LT"/>
        </w:rPr>
        <w:t xml:space="preserve">rono metabolizmą žmogaus kepenų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mikrosomose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slopino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ketokonazolas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(IC</w:t>
      </w:r>
      <w:r w:rsidRPr="006665A5">
        <w:rPr>
          <w:rFonts w:eastAsiaTheme="minorHAnsi"/>
          <w:snapToGrid/>
          <w:szCs w:val="22"/>
          <w:vertAlign w:val="subscript"/>
          <w:lang w:val="lt-LT"/>
        </w:rPr>
        <w:t>50</w:t>
      </w:r>
      <w:r w:rsidRPr="00CD7907">
        <w:rPr>
          <w:rFonts w:eastAsiaTheme="minorHAnsi"/>
          <w:snapToGrid/>
          <w:szCs w:val="22"/>
          <w:lang w:val="lt-LT"/>
        </w:rPr>
        <w:t xml:space="preserve"> &lt;</w:t>
      </w:r>
      <w:r w:rsidR="007274FE"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0,1</w:t>
      </w:r>
      <w:r w:rsidR="00771115">
        <w:rPr>
          <w:rFonts w:eastAsiaTheme="minorHAnsi"/>
          <w:snapToGrid/>
          <w:szCs w:val="22"/>
          <w:lang w:val="lt-LT"/>
        </w:rPr>
        <w:t> 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μ</w:t>
      </w:r>
      <w:r w:rsidR="00033843" w:rsidRPr="00CD7907">
        <w:rPr>
          <w:rFonts w:eastAsiaTheme="minorHAnsi"/>
          <w:snapToGrid/>
          <w:szCs w:val="22"/>
          <w:lang w:val="lt-LT"/>
        </w:rPr>
        <w:t>M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).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Ketokonazolas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yra žinomas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citochromo</w:t>
      </w:r>
      <w:proofErr w:type="spellEnd"/>
      <w:r w:rsidR="007274FE"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P450</w:t>
      </w:r>
      <w:r w:rsidR="007274FE"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3A4</w:t>
      </w:r>
      <w:r w:rsidR="007274FE">
        <w:rPr>
          <w:rFonts w:eastAsiaTheme="minorHAnsi"/>
          <w:snapToGrid/>
          <w:szCs w:val="22"/>
          <w:lang w:val="lt-LT"/>
        </w:rPr>
        <w:t xml:space="preserve"> </w:t>
      </w:r>
      <w:r w:rsidRPr="00CD7907">
        <w:rPr>
          <w:rFonts w:eastAsiaTheme="minorHAnsi"/>
          <w:snapToGrid/>
          <w:szCs w:val="22"/>
          <w:lang w:val="lt-LT"/>
        </w:rPr>
        <w:t xml:space="preserve">inhibitorius. Remiantis šiais duomenimis manoma, kad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ketokonazolas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gali padidinti progesterono biologinį prieinamumą. Klinikinė </w:t>
      </w:r>
      <w:proofErr w:type="spellStart"/>
      <w:r w:rsidRPr="00CD7907">
        <w:rPr>
          <w:rFonts w:eastAsiaTheme="minorHAnsi"/>
          <w:i/>
          <w:snapToGrid/>
          <w:szCs w:val="22"/>
          <w:lang w:val="lt-LT"/>
        </w:rPr>
        <w:t>in</w:t>
      </w:r>
      <w:proofErr w:type="spellEnd"/>
      <w:r w:rsidR="007274FE">
        <w:rPr>
          <w:rFonts w:eastAsiaTheme="minorHAnsi"/>
          <w:i/>
          <w:snapToGrid/>
          <w:szCs w:val="22"/>
          <w:lang w:val="lt-LT"/>
        </w:rPr>
        <w:t> </w:t>
      </w:r>
      <w:proofErr w:type="spellStart"/>
      <w:r w:rsidRPr="00CD7907">
        <w:rPr>
          <w:rFonts w:eastAsiaTheme="minorHAnsi"/>
          <w:i/>
          <w:snapToGrid/>
          <w:szCs w:val="22"/>
          <w:lang w:val="lt-LT"/>
        </w:rPr>
        <w:t>vitro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radinių reikšmė nežinoma.</w:t>
      </w:r>
    </w:p>
    <w:p w14:paraId="6B55F2C0" w14:textId="77777777" w:rsidR="00F4711D" w:rsidRPr="00CD7907" w:rsidRDefault="00F4711D" w:rsidP="00F4711D">
      <w:pPr>
        <w:rPr>
          <w:szCs w:val="22"/>
          <w:lang w:val="lt-LT"/>
        </w:rPr>
      </w:pPr>
    </w:p>
    <w:p w14:paraId="6B55F2C1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4.6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Vaisingumas, nėštumo ir žindymo laikotarpis</w:t>
      </w:r>
    </w:p>
    <w:p w14:paraId="6B55F2C4" w14:textId="77777777" w:rsidR="009F0BF9" w:rsidRPr="00CD7907" w:rsidRDefault="009F0BF9" w:rsidP="00F4711D">
      <w:pPr>
        <w:rPr>
          <w:szCs w:val="22"/>
          <w:lang w:val="lt-LT"/>
        </w:rPr>
      </w:pPr>
    </w:p>
    <w:p w14:paraId="6B55F2C5" w14:textId="77777777" w:rsidR="00A25167" w:rsidRPr="00CD7907" w:rsidRDefault="00F4711D" w:rsidP="00BD2575">
      <w:pPr>
        <w:rPr>
          <w:noProof/>
          <w:color w:val="0D0D0D"/>
          <w:szCs w:val="22"/>
          <w:u w:val="single"/>
          <w:lang w:val="lt-LT"/>
        </w:rPr>
      </w:pPr>
      <w:r w:rsidRPr="00CD7907">
        <w:rPr>
          <w:color w:val="0D0D0D"/>
          <w:szCs w:val="22"/>
          <w:u w:val="single"/>
          <w:lang w:val="lt-LT"/>
        </w:rPr>
        <w:t>Nėštumas</w:t>
      </w:r>
    </w:p>
    <w:p w14:paraId="6B55F2C6" w14:textId="77777777" w:rsidR="00BD2575" w:rsidRPr="00CD7907" w:rsidRDefault="00A25167" w:rsidP="00BD2575">
      <w:pPr>
        <w:rPr>
          <w:noProof/>
          <w:color w:val="0D0D0D"/>
          <w:szCs w:val="22"/>
          <w:lang w:val="lt-LT"/>
        </w:rPr>
      </w:pPr>
      <w:r w:rsidRPr="00CD7907">
        <w:rPr>
          <w:noProof/>
          <w:color w:val="0D0D0D"/>
          <w:szCs w:val="22"/>
          <w:lang w:val="lt-LT"/>
        </w:rPr>
        <w:t>Ryšio tarp ank</w:t>
      </w:r>
      <w:r w:rsidR="00A92067">
        <w:rPr>
          <w:noProof/>
          <w:color w:val="0D0D0D"/>
          <w:szCs w:val="22"/>
          <w:lang w:val="lt-LT"/>
        </w:rPr>
        <w:t>s</w:t>
      </w:r>
      <w:r w:rsidRPr="00CD7907">
        <w:rPr>
          <w:noProof/>
          <w:color w:val="0D0D0D"/>
          <w:szCs w:val="22"/>
          <w:lang w:val="lt-LT"/>
        </w:rPr>
        <w:t>tyvojo nėštumo metu motinos vartoto natūralaus progesterono ir vaisiaus apsigimimų nenustatyta.</w:t>
      </w:r>
    </w:p>
    <w:p w14:paraId="6B55F2C7" w14:textId="77777777" w:rsidR="00A25167" w:rsidRPr="00CD7907" w:rsidRDefault="00A25167" w:rsidP="00BD2575">
      <w:pPr>
        <w:rPr>
          <w:noProof/>
          <w:color w:val="0D0D0D"/>
          <w:szCs w:val="22"/>
          <w:lang w:val="lt-LT"/>
        </w:rPr>
      </w:pPr>
    </w:p>
    <w:p w14:paraId="6B55F2C8" w14:textId="77777777" w:rsidR="00F4711D" w:rsidRPr="00CD7907" w:rsidRDefault="00F4711D" w:rsidP="00F4711D">
      <w:pPr>
        <w:rPr>
          <w:noProof/>
          <w:color w:val="0D0D0D"/>
          <w:szCs w:val="22"/>
          <w:u w:val="single"/>
          <w:lang w:val="lt-LT"/>
        </w:rPr>
      </w:pPr>
      <w:r w:rsidRPr="00CD7907">
        <w:rPr>
          <w:color w:val="0D0D0D"/>
          <w:szCs w:val="22"/>
          <w:u w:val="single"/>
          <w:lang w:val="lt-LT"/>
        </w:rPr>
        <w:t>Žindymas</w:t>
      </w:r>
    </w:p>
    <w:p w14:paraId="6B55F2C9" w14:textId="77777777" w:rsidR="00A25167" w:rsidRPr="00CD7907" w:rsidRDefault="00EC573E" w:rsidP="00A251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szCs w:val="22"/>
          <w:lang w:val="lt-LT"/>
        </w:rPr>
        <w:t>Besins</w:t>
      </w:r>
      <w:proofErr w:type="spellEnd"/>
      <w:r w:rsidR="00A25167" w:rsidRPr="00CD7907">
        <w:rPr>
          <w:rFonts w:eastAsiaTheme="minorHAnsi"/>
          <w:snapToGrid/>
          <w:szCs w:val="22"/>
          <w:lang w:val="lt-LT"/>
        </w:rPr>
        <w:t xml:space="preserve"> neskirt</w:t>
      </w:r>
      <w:r w:rsidR="007B064C">
        <w:rPr>
          <w:rFonts w:eastAsiaTheme="minorHAnsi"/>
          <w:snapToGrid/>
          <w:szCs w:val="22"/>
          <w:lang w:val="lt-LT"/>
        </w:rPr>
        <w:t>a</w:t>
      </w:r>
      <w:r w:rsidR="00AC6239" w:rsidRPr="00CD7907">
        <w:rPr>
          <w:rFonts w:eastAsiaTheme="minorHAnsi"/>
          <w:snapToGrid/>
          <w:szCs w:val="22"/>
          <w:lang w:val="lt-LT"/>
        </w:rPr>
        <w:t>s</w:t>
      </w:r>
      <w:r w:rsidR="00A25167" w:rsidRPr="00CD7907">
        <w:rPr>
          <w:rFonts w:eastAsiaTheme="minorHAnsi"/>
          <w:snapToGrid/>
          <w:szCs w:val="22"/>
          <w:lang w:val="lt-LT"/>
        </w:rPr>
        <w:t xml:space="preserve"> vartoti žindymo laikotarpiu.</w:t>
      </w:r>
    </w:p>
    <w:p w14:paraId="6B55F2CA" w14:textId="77777777" w:rsidR="00A25167" w:rsidRPr="00CD7907" w:rsidRDefault="00A25167" w:rsidP="00A25167">
      <w:pPr>
        <w:rPr>
          <w:color w:val="0D0D0D"/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>Į motinos pieną patenka nustatomi progesterono kiekiai.</w:t>
      </w:r>
    </w:p>
    <w:p w14:paraId="6B55F2CB" w14:textId="77777777" w:rsidR="00A25167" w:rsidRPr="00CD7907" w:rsidRDefault="00A25167" w:rsidP="00F4711D">
      <w:pPr>
        <w:rPr>
          <w:noProof/>
          <w:color w:val="0D0D0D"/>
          <w:szCs w:val="22"/>
          <w:u w:val="single"/>
          <w:lang w:val="lt-LT"/>
        </w:rPr>
      </w:pPr>
    </w:p>
    <w:p w14:paraId="6B55F2CC" w14:textId="77777777" w:rsidR="00F4711D" w:rsidRPr="00CD7907" w:rsidRDefault="00F4711D" w:rsidP="00F4711D">
      <w:pPr>
        <w:rPr>
          <w:noProof/>
          <w:color w:val="0D0D0D"/>
          <w:szCs w:val="22"/>
          <w:u w:val="single"/>
          <w:lang w:val="lt-LT"/>
        </w:rPr>
      </w:pPr>
      <w:r w:rsidRPr="00CD7907">
        <w:rPr>
          <w:color w:val="0D0D0D"/>
          <w:szCs w:val="22"/>
          <w:u w:val="single"/>
          <w:lang w:val="lt-LT"/>
        </w:rPr>
        <w:t>Vaisingumas</w:t>
      </w:r>
    </w:p>
    <w:p w14:paraId="6B55F2CD" w14:textId="60E23D33" w:rsidR="00F4711D" w:rsidRPr="00CD7907" w:rsidRDefault="009D1092" w:rsidP="00BF5786">
      <w:pPr>
        <w:rPr>
          <w:color w:val="0D0D0D"/>
          <w:szCs w:val="22"/>
          <w:lang w:val="lt-LT"/>
        </w:rPr>
      </w:pPr>
      <w:r w:rsidRPr="00CD7907">
        <w:rPr>
          <w:noProof/>
          <w:color w:val="0D0D0D"/>
          <w:szCs w:val="22"/>
          <w:lang w:val="lt-LT"/>
        </w:rPr>
        <w:t>Kadangi šis vaistinis preparatas yra skirtas moter</w:t>
      </w:r>
      <w:r w:rsidR="007B5C59">
        <w:rPr>
          <w:noProof/>
          <w:color w:val="0D0D0D"/>
          <w:szCs w:val="22"/>
          <w:lang w:val="lt-LT"/>
        </w:rPr>
        <w:t>ų persileidimo prevencijai</w:t>
      </w:r>
      <w:r w:rsidRPr="00CD7907">
        <w:rPr>
          <w:noProof/>
          <w:color w:val="0D0D0D"/>
          <w:szCs w:val="22"/>
          <w:lang w:val="lt-LT"/>
        </w:rPr>
        <w:t>, nėra žinoma žalingo poveikio vaisingumui.</w:t>
      </w:r>
    </w:p>
    <w:p w14:paraId="6B55F2CE" w14:textId="77777777" w:rsidR="00F4711D" w:rsidRPr="00CD7907" w:rsidRDefault="00F4711D" w:rsidP="00F4711D">
      <w:pPr>
        <w:rPr>
          <w:szCs w:val="22"/>
          <w:lang w:val="lt-LT"/>
        </w:rPr>
      </w:pPr>
    </w:p>
    <w:p w14:paraId="6B55F2CF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4.7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14:paraId="6B55F2D0" w14:textId="77777777" w:rsidR="00F4711D" w:rsidRPr="00CD7907" w:rsidRDefault="00F4711D" w:rsidP="00F4711D">
      <w:pPr>
        <w:rPr>
          <w:szCs w:val="22"/>
          <w:lang w:val="lt-LT"/>
        </w:rPr>
      </w:pPr>
    </w:p>
    <w:p w14:paraId="6B55F2D1" w14:textId="7B339B95" w:rsidR="00F4711D" w:rsidRPr="00CD7907" w:rsidRDefault="00EC573E" w:rsidP="00F4711D">
      <w:pPr>
        <w:rPr>
          <w:szCs w:val="22"/>
          <w:lang w:val="lt-LT"/>
        </w:rPr>
      </w:pPr>
      <w:r>
        <w:rPr>
          <w:noProof/>
          <w:szCs w:val="22"/>
          <w:lang w:val="lt-LT"/>
        </w:rPr>
        <w:t>Progesterone Besins</w:t>
      </w:r>
      <w:r w:rsidR="00BF5786" w:rsidRPr="00CD7907">
        <w:rPr>
          <w:noProof/>
          <w:szCs w:val="22"/>
          <w:lang w:val="lt-LT"/>
        </w:rPr>
        <w:t xml:space="preserve"> </w:t>
      </w:r>
      <w:r w:rsidR="00455937">
        <w:rPr>
          <w:noProof/>
          <w:szCs w:val="22"/>
          <w:lang w:val="lt-LT"/>
        </w:rPr>
        <w:t>veikia</w:t>
      </w:r>
      <w:r w:rsidR="007B5C59">
        <w:rPr>
          <w:noProof/>
          <w:szCs w:val="22"/>
          <w:lang w:val="lt-LT"/>
        </w:rPr>
        <w:t xml:space="preserve"> </w:t>
      </w:r>
      <w:r w:rsidR="00F4711D" w:rsidRPr="00CD7907">
        <w:rPr>
          <w:noProof/>
          <w:szCs w:val="22"/>
          <w:lang w:val="lt-LT"/>
        </w:rPr>
        <w:t>gebėjim</w:t>
      </w:r>
      <w:r w:rsidR="00455937">
        <w:rPr>
          <w:noProof/>
          <w:szCs w:val="22"/>
          <w:lang w:val="lt-LT"/>
        </w:rPr>
        <w:t>ą</w:t>
      </w:r>
      <w:r w:rsidR="00F4711D" w:rsidRPr="00CD7907">
        <w:rPr>
          <w:noProof/>
          <w:szCs w:val="22"/>
          <w:lang w:val="lt-LT"/>
        </w:rPr>
        <w:t xml:space="preserve"> vairuoti ir valdyti mechanizmus</w:t>
      </w:r>
      <w:r w:rsidR="00455937">
        <w:rPr>
          <w:noProof/>
          <w:szCs w:val="22"/>
          <w:lang w:val="lt-LT"/>
        </w:rPr>
        <w:t xml:space="preserve"> vidutiniškai</w:t>
      </w:r>
      <w:r w:rsidR="00F4711D" w:rsidRPr="00CD7907">
        <w:rPr>
          <w:noProof/>
          <w:szCs w:val="22"/>
          <w:lang w:val="lt-LT"/>
        </w:rPr>
        <w:t>.</w:t>
      </w:r>
    </w:p>
    <w:p w14:paraId="6B55F2D2" w14:textId="77777777" w:rsidR="00F4711D" w:rsidRPr="00CD7907" w:rsidRDefault="00F4711D" w:rsidP="00F4711D">
      <w:pPr>
        <w:rPr>
          <w:szCs w:val="22"/>
          <w:lang w:val="lt-LT"/>
        </w:rPr>
      </w:pPr>
    </w:p>
    <w:p w14:paraId="6B55F2D3" w14:textId="77777777" w:rsidR="00F4711D" w:rsidRPr="00CD7907" w:rsidRDefault="00F4711D" w:rsidP="00F4711D">
      <w:pP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4.8</w:t>
      </w:r>
      <w:r w:rsidRPr="00CD7907">
        <w:rPr>
          <w:b/>
          <w:szCs w:val="22"/>
          <w:lang w:val="lt-LT"/>
        </w:rPr>
        <w:tab/>
        <w:t>Nepageidaujamas poveikis</w:t>
      </w:r>
    </w:p>
    <w:p w14:paraId="6B55F2D4" w14:textId="77777777" w:rsidR="009F0BF9" w:rsidRDefault="009F0BF9" w:rsidP="00F4711D">
      <w:pPr>
        <w:rPr>
          <w:szCs w:val="22"/>
          <w:u w:val="single"/>
          <w:lang w:val="lt-LT"/>
        </w:rPr>
      </w:pPr>
    </w:p>
    <w:p w14:paraId="6B55F2D5" w14:textId="08D69F3F" w:rsidR="00F4711D" w:rsidRPr="003E7BA9" w:rsidRDefault="003E7BA9" w:rsidP="00F4711D">
      <w:pPr>
        <w:rPr>
          <w:szCs w:val="22"/>
          <w:lang w:val="lt-LT"/>
        </w:rPr>
      </w:pPr>
      <w:r w:rsidRPr="003E7BA9">
        <w:rPr>
          <w:szCs w:val="22"/>
          <w:lang w:val="lt-LT"/>
        </w:rPr>
        <w:t xml:space="preserve">Buvo </w:t>
      </w:r>
      <w:r w:rsidR="002D3528">
        <w:rPr>
          <w:szCs w:val="22"/>
          <w:lang w:val="lt-LT"/>
        </w:rPr>
        <w:t>stebėtas</w:t>
      </w:r>
      <w:r w:rsidR="009F0BF9" w:rsidRPr="003E7BA9">
        <w:rPr>
          <w:szCs w:val="22"/>
          <w:lang w:val="lt-LT"/>
        </w:rPr>
        <w:t xml:space="preserve"> vietin</w:t>
      </w:r>
      <w:r w:rsidR="002D3528">
        <w:rPr>
          <w:szCs w:val="22"/>
          <w:lang w:val="lt-LT"/>
        </w:rPr>
        <w:t>is</w:t>
      </w:r>
      <w:r w:rsidR="009F0BF9" w:rsidRPr="003E7BA9">
        <w:rPr>
          <w:szCs w:val="22"/>
          <w:lang w:val="lt-LT"/>
        </w:rPr>
        <w:t xml:space="preserve"> </w:t>
      </w:r>
      <w:r w:rsidR="001014D0">
        <w:rPr>
          <w:szCs w:val="22"/>
          <w:lang w:val="lt-LT"/>
        </w:rPr>
        <w:t>va</w:t>
      </w:r>
      <w:r w:rsidR="004947C1">
        <w:rPr>
          <w:szCs w:val="22"/>
          <w:lang w:val="lt-LT"/>
        </w:rPr>
        <w:t>i</w:t>
      </w:r>
      <w:r w:rsidR="001014D0">
        <w:rPr>
          <w:szCs w:val="22"/>
          <w:lang w:val="lt-LT"/>
        </w:rPr>
        <w:t xml:space="preserve">stinio preparato </w:t>
      </w:r>
      <w:r w:rsidR="009F0BF9" w:rsidRPr="003E7BA9">
        <w:rPr>
          <w:szCs w:val="22"/>
          <w:lang w:val="lt-LT"/>
        </w:rPr>
        <w:t>netoleravim</w:t>
      </w:r>
      <w:r w:rsidR="002D3528">
        <w:rPr>
          <w:szCs w:val="22"/>
          <w:lang w:val="lt-LT"/>
        </w:rPr>
        <w:t>as</w:t>
      </w:r>
      <w:r w:rsidR="009F0BF9" w:rsidRPr="003E7BA9">
        <w:rPr>
          <w:szCs w:val="22"/>
          <w:lang w:val="lt-LT"/>
        </w:rPr>
        <w:t xml:space="preserve"> (deginim</w:t>
      </w:r>
      <w:r w:rsidR="005A431C">
        <w:rPr>
          <w:szCs w:val="22"/>
          <w:lang w:val="lt-LT"/>
        </w:rPr>
        <w:t>as</w:t>
      </w:r>
      <w:r w:rsidR="009F0BF9" w:rsidRPr="003E7BA9">
        <w:rPr>
          <w:szCs w:val="22"/>
          <w:lang w:val="lt-LT"/>
        </w:rPr>
        <w:t>, niežėjim</w:t>
      </w:r>
      <w:r w:rsidR="005A431C">
        <w:rPr>
          <w:szCs w:val="22"/>
          <w:lang w:val="lt-LT"/>
        </w:rPr>
        <w:t>as</w:t>
      </w:r>
      <w:r w:rsidR="009F0BF9" w:rsidRPr="003E7BA9">
        <w:rPr>
          <w:szCs w:val="22"/>
          <w:lang w:val="lt-LT"/>
        </w:rPr>
        <w:t xml:space="preserve"> ar riebi</w:t>
      </w:r>
      <w:r w:rsidR="005A431C">
        <w:rPr>
          <w:szCs w:val="22"/>
          <w:lang w:val="lt-LT"/>
        </w:rPr>
        <w:t>os</w:t>
      </w:r>
      <w:r w:rsidR="009F0BF9" w:rsidRPr="003E7BA9">
        <w:rPr>
          <w:szCs w:val="22"/>
          <w:lang w:val="lt-LT"/>
        </w:rPr>
        <w:t xml:space="preserve"> išskyr</w:t>
      </w:r>
      <w:r w:rsidR="005A431C">
        <w:rPr>
          <w:szCs w:val="22"/>
          <w:lang w:val="lt-LT"/>
        </w:rPr>
        <w:t>os</w:t>
      </w:r>
      <w:r w:rsidR="009F0BF9" w:rsidRPr="003E7BA9">
        <w:rPr>
          <w:szCs w:val="22"/>
          <w:lang w:val="lt-LT"/>
        </w:rPr>
        <w:t xml:space="preserve">), tačiau </w:t>
      </w:r>
      <w:r w:rsidR="008E47D6" w:rsidRPr="003E7BA9">
        <w:rPr>
          <w:szCs w:val="22"/>
          <w:lang w:val="lt-LT"/>
        </w:rPr>
        <w:t>jo dažn</w:t>
      </w:r>
      <w:r w:rsidR="00DA59D3">
        <w:rPr>
          <w:szCs w:val="22"/>
          <w:lang w:val="lt-LT"/>
        </w:rPr>
        <w:t>is</w:t>
      </w:r>
      <w:r w:rsidR="008E47D6" w:rsidRPr="003E7BA9">
        <w:rPr>
          <w:szCs w:val="22"/>
          <w:lang w:val="lt-LT"/>
        </w:rPr>
        <w:t xml:space="preserve"> yra </w:t>
      </w:r>
      <w:r w:rsidR="001014D0">
        <w:rPr>
          <w:szCs w:val="22"/>
          <w:lang w:val="lt-LT"/>
        </w:rPr>
        <w:t>labai</w:t>
      </w:r>
      <w:r w:rsidR="008E47D6" w:rsidRPr="003E7BA9">
        <w:rPr>
          <w:szCs w:val="22"/>
          <w:lang w:val="lt-LT"/>
        </w:rPr>
        <w:t xml:space="preserve"> retas.</w:t>
      </w:r>
    </w:p>
    <w:p w14:paraId="6B55F2D6" w14:textId="77777777" w:rsidR="009F0BF9" w:rsidRPr="003E7BA9" w:rsidRDefault="009F0BF9" w:rsidP="00F4711D">
      <w:pPr>
        <w:rPr>
          <w:szCs w:val="22"/>
          <w:lang w:val="lt-LT"/>
        </w:rPr>
      </w:pPr>
    </w:p>
    <w:p w14:paraId="6B55F2D7" w14:textId="342AC4DF" w:rsidR="009F0BF9" w:rsidRPr="003E7BA9" w:rsidRDefault="009F0BF9" w:rsidP="00F4711D">
      <w:pPr>
        <w:rPr>
          <w:szCs w:val="22"/>
          <w:lang w:val="lt-LT"/>
        </w:rPr>
      </w:pPr>
      <w:r w:rsidRPr="005371CB">
        <w:rPr>
          <w:szCs w:val="22"/>
          <w:lang w:val="lt-LT"/>
        </w:rPr>
        <w:t>Vartojant kaip rekomenduojama, 1–3 valan</w:t>
      </w:r>
      <w:r w:rsidR="00D35EE1">
        <w:rPr>
          <w:szCs w:val="22"/>
          <w:lang w:val="lt-LT"/>
        </w:rPr>
        <w:t>d</w:t>
      </w:r>
      <w:r w:rsidR="00C54152" w:rsidRPr="005371CB">
        <w:rPr>
          <w:szCs w:val="22"/>
          <w:lang w:val="lt-LT"/>
        </w:rPr>
        <w:t xml:space="preserve">ų </w:t>
      </w:r>
      <w:r w:rsidR="002C45B0" w:rsidRPr="005371CB">
        <w:rPr>
          <w:szCs w:val="22"/>
          <w:lang w:val="lt-LT"/>
        </w:rPr>
        <w:t>l</w:t>
      </w:r>
      <w:r w:rsidR="009104E7">
        <w:rPr>
          <w:szCs w:val="22"/>
          <w:lang w:val="lt-LT"/>
        </w:rPr>
        <w:t>a</w:t>
      </w:r>
      <w:r w:rsidR="002C45B0" w:rsidRPr="005371CB">
        <w:rPr>
          <w:szCs w:val="22"/>
          <w:lang w:val="lt-LT"/>
        </w:rPr>
        <w:t>ikotarpiu</w:t>
      </w:r>
      <w:r w:rsidRPr="005371CB">
        <w:rPr>
          <w:szCs w:val="22"/>
          <w:lang w:val="lt-LT"/>
        </w:rPr>
        <w:t xml:space="preserve"> po vaistinio preparato pavartojimo gali pasireikšti </w:t>
      </w:r>
      <w:r w:rsidR="00AF0F4C" w:rsidRPr="005371CB">
        <w:rPr>
          <w:szCs w:val="22"/>
          <w:lang w:val="lt-LT"/>
        </w:rPr>
        <w:t xml:space="preserve">trumpalaikis </w:t>
      </w:r>
      <w:r w:rsidRPr="005371CB">
        <w:rPr>
          <w:szCs w:val="22"/>
          <w:lang w:val="lt-LT"/>
        </w:rPr>
        <w:t>nuovargis ar galvos svaigimas</w:t>
      </w:r>
      <w:r w:rsidRPr="003E7BA9">
        <w:rPr>
          <w:szCs w:val="22"/>
          <w:lang w:val="lt-LT"/>
        </w:rPr>
        <w:t>.</w:t>
      </w:r>
    </w:p>
    <w:p w14:paraId="6B55F2DC" w14:textId="77777777" w:rsidR="00880E62" w:rsidRDefault="00880E62" w:rsidP="00503DFD">
      <w:pPr>
        <w:spacing w:line="240" w:lineRule="auto"/>
        <w:contextualSpacing/>
        <w:outlineLvl w:val="0"/>
        <w:rPr>
          <w:szCs w:val="22"/>
          <w:lang w:val="lt-LT"/>
        </w:rPr>
      </w:pPr>
    </w:p>
    <w:p w14:paraId="6B55F2DD" w14:textId="77777777" w:rsidR="00880E62" w:rsidRDefault="00880E62" w:rsidP="00503DFD">
      <w:pPr>
        <w:spacing w:line="240" w:lineRule="auto"/>
        <w:contextualSpacing/>
        <w:outlineLvl w:val="0"/>
        <w:rPr>
          <w:lang w:val="lt-LT"/>
        </w:rPr>
      </w:pPr>
      <w:r>
        <w:rPr>
          <w:szCs w:val="22"/>
          <w:lang w:val="lt-LT"/>
        </w:rPr>
        <w:t>Nepageidaujam</w:t>
      </w:r>
      <w:r w:rsidR="000F4D50">
        <w:rPr>
          <w:szCs w:val="22"/>
          <w:lang w:val="lt-LT"/>
        </w:rPr>
        <w:t>o</w:t>
      </w:r>
      <w:r>
        <w:rPr>
          <w:szCs w:val="22"/>
          <w:lang w:val="lt-LT"/>
        </w:rPr>
        <w:t xml:space="preserve"> </w:t>
      </w:r>
      <w:r w:rsidR="000F4D50">
        <w:rPr>
          <w:szCs w:val="22"/>
          <w:lang w:val="lt-LT"/>
        </w:rPr>
        <w:t>poveikio</w:t>
      </w:r>
      <w:r>
        <w:rPr>
          <w:szCs w:val="22"/>
          <w:lang w:val="lt-LT"/>
        </w:rPr>
        <w:t xml:space="preserve"> dažn</w:t>
      </w:r>
      <w:r w:rsidR="000F4D50">
        <w:rPr>
          <w:szCs w:val="22"/>
          <w:lang w:val="lt-LT"/>
        </w:rPr>
        <w:t>is</w:t>
      </w:r>
      <w:r>
        <w:rPr>
          <w:szCs w:val="22"/>
          <w:lang w:val="lt-LT"/>
        </w:rPr>
        <w:t xml:space="preserve"> apibūdin</w:t>
      </w:r>
      <w:r w:rsidR="000F4D50">
        <w:rPr>
          <w:szCs w:val="22"/>
          <w:lang w:val="lt-LT"/>
        </w:rPr>
        <w:t>a</w:t>
      </w:r>
      <w:r>
        <w:rPr>
          <w:szCs w:val="22"/>
          <w:lang w:val="lt-LT"/>
        </w:rPr>
        <w:t>m</w:t>
      </w:r>
      <w:r w:rsidR="000F4D50">
        <w:rPr>
          <w:szCs w:val="22"/>
          <w:lang w:val="lt-LT"/>
        </w:rPr>
        <w:t>a</w:t>
      </w:r>
      <w:r>
        <w:rPr>
          <w:szCs w:val="22"/>
          <w:lang w:val="lt-LT"/>
        </w:rPr>
        <w:t>s</w:t>
      </w:r>
      <w:r w:rsidR="000F4D50">
        <w:rPr>
          <w:szCs w:val="22"/>
          <w:lang w:val="lt-LT"/>
        </w:rPr>
        <w:t xml:space="preserve"> taip</w:t>
      </w:r>
      <w:r w:rsidR="00916567">
        <w:rPr>
          <w:szCs w:val="22"/>
          <w:lang w:val="lt-LT"/>
        </w:rPr>
        <w:t>: labai dažn</w:t>
      </w:r>
      <w:r w:rsidR="000F4D50">
        <w:rPr>
          <w:szCs w:val="22"/>
          <w:lang w:val="lt-LT"/>
        </w:rPr>
        <w:t>as</w:t>
      </w:r>
      <w:r w:rsidR="00916567">
        <w:rPr>
          <w:szCs w:val="22"/>
          <w:lang w:val="lt-LT"/>
        </w:rPr>
        <w:t xml:space="preserve"> (≥ </w:t>
      </w:r>
      <w:r w:rsidRPr="00880E62">
        <w:rPr>
          <w:szCs w:val="22"/>
          <w:lang w:val="lt-LT"/>
        </w:rPr>
        <w:t>1/10), dažn</w:t>
      </w:r>
      <w:r w:rsidR="000F4D50">
        <w:rPr>
          <w:szCs w:val="22"/>
          <w:lang w:val="lt-LT"/>
        </w:rPr>
        <w:t>as</w:t>
      </w:r>
      <w:r w:rsidRPr="00880E62">
        <w:rPr>
          <w:szCs w:val="22"/>
          <w:lang w:val="lt-LT"/>
        </w:rPr>
        <w:t xml:space="preserve"> (nuo ≥</w:t>
      </w:r>
      <w:r w:rsidR="000F4D50">
        <w:rPr>
          <w:szCs w:val="22"/>
          <w:lang w:val="lt-LT"/>
        </w:rPr>
        <w:t> </w:t>
      </w:r>
      <w:r w:rsidRPr="00880E62">
        <w:rPr>
          <w:szCs w:val="22"/>
          <w:lang w:val="lt-LT"/>
        </w:rPr>
        <w:t xml:space="preserve">1/100 </w:t>
      </w:r>
      <w:r w:rsidR="00916567">
        <w:rPr>
          <w:szCs w:val="22"/>
          <w:lang w:val="lt-LT"/>
        </w:rPr>
        <w:t>iki &lt;</w:t>
      </w:r>
      <w:r w:rsidR="000F4D50">
        <w:rPr>
          <w:szCs w:val="22"/>
          <w:lang w:val="lt-LT"/>
        </w:rPr>
        <w:t> </w:t>
      </w:r>
      <w:r w:rsidR="00916567">
        <w:rPr>
          <w:szCs w:val="22"/>
          <w:lang w:val="lt-LT"/>
        </w:rPr>
        <w:t>1/10), nedažn</w:t>
      </w:r>
      <w:r w:rsidR="000F4D50">
        <w:rPr>
          <w:szCs w:val="22"/>
          <w:lang w:val="lt-LT"/>
        </w:rPr>
        <w:t>as</w:t>
      </w:r>
      <w:r w:rsidR="00916567">
        <w:rPr>
          <w:szCs w:val="22"/>
          <w:lang w:val="lt-LT"/>
        </w:rPr>
        <w:t xml:space="preserve"> (nuo ≥</w:t>
      </w:r>
      <w:r w:rsidR="000F4D50">
        <w:rPr>
          <w:szCs w:val="22"/>
          <w:lang w:val="lt-LT"/>
        </w:rPr>
        <w:t> </w:t>
      </w:r>
      <w:r w:rsidR="00916567">
        <w:rPr>
          <w:szCs w:val="22"/>
          <w:lang w:val="lt-LT"/>
        </w:rPr>
        <w:t>1/1</w:t>
      </w:r>
      <w:r w:rsidRPr="00880E62">
        <w:rPr>
          <w:szCs w:val="22"/>
          <w:lang w:val="lt-LT"/>
        </w:rPr>
        <w:t>000</w:t>
      </w:r>
      <w:r w:rsidR="00916567">
        <w:rPr>
          <w:szCs w:val="22"/>
          <w:lang w:val="lt-LT"/>
        </w:rPr>
        <w:t xml:space="preserve"> iki &lt;</w:t>
      </w:r>
      <w:r w:rsidR="000F4D50">
        <w:rPr>
          <w:szCs w:val="22"/>
          <w:lang w:val="lt-LT"/>
        </w:rPr>
        <w:t> </w:t>
      </w:r>
      <w:r w:rsidR="00916567">
        <w:rPr>
          <w:szCs w:val="22"/>
          <w:lang w:val="lt-LT"/>
        </w:rPr>
        <w:t>1/100), ret</w:t>
      </w:r>
      <w:r w:rsidR="000F4D50">
        <w:rPr>
          <w:szCs w:val="22"/>
          <w:lang w:val="lt-LT"/>
        </w:rPr>
        <w:t>as</w:t>
      </w:r>
      <w:r w:rsidR="00916567">
        <w:rPr>
          <w:szCs w:val="22"/>
          <w:lang w:val="lt-LT"/>
        </w:rPr>
        <w:t xml:space="preserve"> (nuo ≥</w:t>
      </w:r>
      <w:r w:rsidR="000F4D50">
        <w:rPr>
          <w:szCs w:val="22"/>
          <w:lang w:val="lt-LT"/>
        </w:rPr>
        <w:t> </w:t>
      </w:r>
      <w:r w:rsidR="00916567">
        <w:rPr>
          <w:szCs w:val="22"/>
          <w:lang w:val="lt-LT"/>
        </w:rPr>
        <w:t>1/10</w:t>
      </w:r>
      <w:r w:rsidRPr="00880E62">
        <w:rPr>
          <w:szCs w:val="22"/>
          <w:lang w:val="lt-LT"/>
        </w:rPr>
        <w:t>000 iki &lt;</w:t>
      </w:r>
      <w:r w:rsidR="000F4D50">
        <w:rPr>
          <w:szCs w:val="22"/>
          <w:lang w:val="lt-LT"/>
        </w:rPr>
        <w:t> </w:t>
      </w:r>
      <w:r w:rsidRPr="00880E62">
        <w:rPr>
          <w:szCs w:val="22"/>
          <w:lang w:val="lt-LT"/>
        </w:rPr>
        <w:t>1/1</w:t>
      </w:r>
      <w:r w:rsidR="00916567">
        <w:rPr>
          <w:szCs w:val="22"/>
          <w:lang w:val="lt-LT"/>
        </w:rPr>
        <w:t>000)</w:t>
      </w:r>
      <w:r w:rsidR="000F4D50">
        <w:rPr>
          <w:szCs w:val="22"/>
          <w:lang w:val="lt-LT"/>
        </w:rPr>
        <w:t>,</w:t>
      </w:r>
      <w:r w:rsidR="00916567">
        <w:rPr>
          <w:szCs w:val="22"/>
          <w:lang w:val="lt-LT"/>
        </w:rPr>
        <w:t xml:space="preserve"> labai ret</w:t>
      </w:r>
      <w:r w:rsidR="000F4D50">
        <w:rPr>
          <w:szCs w:val="22"/>
          <w:lang w:val="lt-LT"/>
        </w:rPr>
        <w:t>as</w:t>
      </w:r>
      <w:r w:rsidR="00916567">
        <w:rPr>
          <w:szCs w:val="22"/>
          <w:lang w:val="lt-LT"/>
        </w:rPr>
        <w:t xml:space="preserve"> (&lt;</w:t>
      </w:r>
      <w:r w:rsidR="000F4D50">
        <w:rPr>
          <w:szCs w:val="22"/>
          <w:lang w:val="lt-LT"/>
        </w:rPr>
        <w:t> </w:t>
      </w:r>
      <w:r w:rsidR="00916567">
        <w:rPr>
          <w:szCs w:val="22"/>
          <w:lang w:val="lt-LT"/>
        </w:rPr>
        <w:t>1/10</w:t>
      </w:r>
      <w:r w:rsidRPr="00880E62">
        <w:rPr>
          <w:szCs w:val="22"/>
          <w:lang w:val="lt-LT"/>
        </w:rPr>
        <w:t>000)</w:t>
      </w:r>
      <w:r w:rsidR="00916567">
        <w:rPr>
          <w:szCs w:val="22"/>
          <w:lang w:val="lt-LT"/>
        </w:rPr>
        <w:t xml:space="preserve"> </w:t>
      </w:r>
      <w:r w:rsidR="00916567" w:rsidRPr="00466093">
        <w:rPr>
          <w:lang w:val="lt-LT"/>
        </w:rPr>
        <w:t>ir nežinomas (negali būti apskaičiuotas pagal turimus duomenis).</w:t>
      </w:r>
    </w:p>
    <w:p w14:paraId="6B55F2DE" w14:textId="77777777" w:rsidR="00916567" w:rsidRDefault="00916567" w:rsidP="00503DFD">
      <w:pPr>
        <w:spacing w:line="240" w:lineRule="auto"/>
        <w:contextualSpacing/>
        <w:outlineLvl w:val="0"/>
        <w:rPr>
          <w:szCs w:val="22"/>
          <w:lang w:val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540"/>
      </w:tblGrid>
      <w:tr w:rsidR="00916567" w:rsidRPr="0014250C" w14:paraId="6B55F2E2" w14:textId="77777777" w:rsidTr="005342A6">
        <w:trPr>
          <w:trHeight w:val="283"/>
          <w:tblHeader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DF" w14:textId="77777777" w:rsidR="00916567" w:rsidRPr="009836D2" w:rsidRDefault="006A5304" w:rsidP="00916567">
            <w:pPr>
              <w:widowControl/>
              <w:rPr>
                <w:b/>
                <w:spacing w:val="1"/>
                <w:szCs w:val="22"/>
              </w:rPr>
            </w:pPr>
            <w:proofErr w:type="spellStart"/>
            <w:r w:rsidRPr="009836D2">
              <w:rPr>
                <w:b/>
                <w:spacing w:val="1"/>
                <w:szCs w:val="22"/>
              </w:rPr>
              <w:t>Organų</w:t>
            </w:r>
            <w:proofErr w:type="spellEnd"/>
            <w:r w:rsidRPr="009836D2">
              <w:rPr>
                <w:b/>
                <w:spacing w:val="1"/>
                <w:szCs w:val="22"/>
              </w:rPr>
              <w:t xml:space="preserve"> </w:t>
            </w:r>
            <w:proofErr w:type="spellStart"/>
            <w:r w:rsidRPr="009836D2">
              <w:rPr>
                <w:b/>
                <w:spacing w:val="1"/>
                <w:szCs w:val="22"/>
              </w:rPr>
              <w:t>sistemų</w:t>
            </w:r>
            <w:proofErr w:type="spellEnd"/>
            <w:r w:rsidRPr="009836D2">
              <w:rPr>
                <w:b/>
                <w:spacing w:val="1"/>
                <w:szCs w:val="22"/>
              </w:rPr>
              <w:t xml:space="preserve"> </w:t>
            </w:r>
            <w:proofErr w:type="spellStart"/>
            <w:r w:rsidRPr="009836D2">
              <w:rPr>
                <w:b/>
                <w:spacing w:val="1"/>
                <w:szCs w:val="22"/>
              </w:rPr>
              <w:t>klasė</w:t>
            </w:r>
            <w:proofErr w:type="spellEnd"/>
            <w:r w:rsidRPr="009836D2">
              <w:rPr>
                <w:b/>
                <w:spacing w:val="1"/>
                <w:szCs w:val="22"/>
              </w:rPr>
              <w:t xml:space="preserve"> (OSK)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E0" w14:textId="77777777" w:rsidR="00916567" w:rsidRPr="0014250C" w:rsidRDefault="006A5304" w:rsidP="00916567">
            <w:pPr>
              <w:widowControl/>
              <w:rPr>
                <w:b/>
                <w:spacing w:val="1"/>
                <w:szCs w:val="22"/>
                <w:lang w:val="pt-PT"/>
              </w:rPr>
            </w:pPr>
            <w:r w:rsidRPr="0014250C">
              <w:rPr>
                <w:b/>
                <w:spacing w:val="1"/>
                <w:szCs w:val="22"/>
                <w:lang w:val="pt-PT"/>
              </w:rPr>
              <w:t>Da</w:t>
            </w:r>
            <w:proofErr w:type="spellStart"/>
            <w:r w:rsidRPr="009836D2">
              <w:rPr>
                <w:b/>
                <w:spacing w:val="1"/>
                <w:szCs w:val="22"/>
                <w:lang w:val="lt-LT"/>
              </w:rPr>
              <w:t>žnis</w:t>
            </w:r>
            <w:proofErr w:type="spellEnd"/>
            <w:r w:rsidRPr="009836D2">
              <w:rPr>
                <w:b/>
                <w:spacing w:val="1"/>
                <w:szCs w:val="22"/>
                <w:lang w:val="lt-LT"/>
              </w:rPr>
              <w:t xml:space="preserve"> nežinomas</w:t>
            </w:r>
          </w:p>
          <w:p w14:paraId="6B55F2E1" w14:textId="77777777" w:rsidR="00916567" w:rsidRPr="0014250C" w:rsidRDefault="006A5304" w:rsidP="00916567">
            <w:pPr>
              <w:widowControl/>
              <w:rPr>
                <w:b/>
                <w:spacing w:val="1"/>
                <w:szCs w:val="22"/>
                <w:lang w:val="pt-PT"/>
              </w:rPr>
            </w:pPr>
            <w:r w:rsidRPr="0014250C">
              <w:rPr>
                <w:b/>
                <w:spacing w:val="1"/>
                <w:szCs w:val="22"/>
                <w:lang w:val="pt-PT"/>
              </w:rPr>
              <w:t>(</w:t>
            </w:r>
            <w:r w:rsidRPr="009836D2">
              <w:rPr>
                <w:b/>
                <w:lang w:val="lt-LT"/>
              </w:rPr>
              <w:t>negali būti apskaičiuotas pagal turimus duomenis</w:t>
            </w:r>
            <w:r w:rsidRPr="0014250C">
              <w:rPr>
                <w:b/>
                <w:spacing w:val="1"/>
                <w:szCs w:val="22"/>
                <w:lang w:val="pt-PT"/>
              </w:rPr>
              <w:t>)</w:t>
            </w:r>
          </w:p>
        </w:tc>
      </w:tr>
      <w:tr w:rsidR="009F0BF9" w14:paraId="6B55F2E5" w14:textId="77777777" w:rsidTr="005342A6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E3" w14:textId="77777777" w:rsidR="009F0BF9" w:rsidRPr="0014250C" w:rsidRDefault="009F0BF9" w:rsidP="00AF0F4C">
            <w:pPr>
              <w:ind w:right="57"/>
              <w:rPr>
                <w:szCs w:val="22"/>
                <w:lang w:val="pt-PT"/>
              </w:rPr>
            </w:pPr>
            <w:r w:rsidRPr="0014250C">
              <w:rPr>
                <w:szCs w:val="22"/>
                <w:lang w:val="pt-PT"/>
              </w:rPr>
              <w:t>Odos ir poodinio audinio sutrikimai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E4" w14:textId="77777777" w:rsidR="009F0BF9" w:rsidRPr="00916567" w:rsidRDefault="009F0BF9" w:rsidP="00AF0F4C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Niežėjimas</w:t>
            </w:r>
            <w:proofErr w:type="spellEnd"/>
          </w:p>
        </w:tc>
      </w:tr>
      <w:tr w:rsidR="00916567" w:rsidRPr="00AE5BFD" w14:paraId="6B55F2E9" w14:textId="77777777" w:rsidTr="005342A6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E6" w14:textId="77777777" w:rsidR="00916567" w:rsidRPr="0014250C" w:rsidRDefault="00916567" w:rsidP="00916567">
            <w:pPr>
              <w:ind w:right="57"/>
              <w:rPr>
                <w:spacing w:val="-1"/>
                <w:szCs w:val="22"/>
                <w:lang w:val="pt-PT"/>
              </w:rPr>
            </w:pPr>
            <w:r w:rsidRPr="0014250C">
              <w:rPr>
                <w:spacing w:val="-1"/>
                <w:szCs w:val="22"/>
                <w:lang w:val="pt-PT"/>
              </w:rPr>
              <w:t>Lytinės sistemos ir krūties sutrikimai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F2E7" w14:textId="77777777" w:rsidR="00916567" w:rsidRPr="0014250C" w:rsidRDefault="00916567" w:rsidP="00916567">
            <w:pPr>
              <w:jc w:val="both"/>
              <w:rPr>
                <w:szCs w:val="22"/>
                <w:vertAlign w:val="superscript"/>
                <w:lang w:val="pt-PT"/>
              </w:rPr>
            </w:pPr>
            <w:r w:rsidRPr="0014250C">
              <w:rPr>
                <w:szCs w:val="22"/>
                <w:lang w:val="pt-PT"/>
              </w:rPr>
              <w:t>Kraujavimas iš makšties</w:t>
            </w:r>
          </w:p>
          <w:p w14:paraId="6B55F2E8" w14:textId="77777777" w:rsidR="00916567" w:rsidRPr="0014250C" w:rsidRDefault="00916567" w:rsidP="00916567">
            <w:pPr>
              <w:jc w:val="both"/>
              <w:rPr>
                <w:szCs w:val="22"/>
                <w:lang w:val="pt-PT"/>
              </w:rPr>
            </w:pPr>
            <w:r w:rsidRPr="0014250C">
              <w:rPr>
                <w:szCs w:val="22"/>
                <w:lang w:val="pt-PT"/>
              </w:rPr>
              <w:t>Išskyros iš makšties</w:t>
            </w:r>
          </w:p>
        </w:tc>
      </w:tr>
      <w:tr w:rsidR="009F0BF9" w:rsidDel="009F0BF9" w14:paraId="6B55F2EF" w14:textId="77777777" w:rsidTr="005342A6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2ED" w14:textId="77777777" w:rsidR="009F0BF9" w:rsidRPr="0014250C" w:rsidDel="009F0BF9" w:rsidRDefault="00470534" w:rsidP="00916567">
            <w:pPr>
              <w:ind w:right="57"/>
              <w:rPr>
                <w:szCs w:val="22"/>
                <w:lang w:val="pt-PT"/>
              </w:rPr>
            </w:pPr>
            <w:r w:rsidRPr="0014250C">
              <w:rPr>
                <w:szCs w:val="22"/>
                <w:lang w:val="pt-PT"/>
              </w:rPr>
              <w:t>Bendrieji sutrikimai ir vartojimo vietos pažeidimai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2EE" w14:textId="77777777" w:rsidR="009F0BF9" w:rsidDel="009F0BF9" w:rsidRDefault="00470534" w:rsidP="00916567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Deginimo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jausmas</w:t>
            </w:r>
            <w:proofErr w:type="spellEnd"/>
          </w:p>
        </w:tc>
      </w:tr>
    </w:tbl>
    <w:p w14:paraId="6B55F2F0" w14:textId="77777777" w:rsidR="00916567" w:rsidRPr="00CD7907" w:rsidRDefault="00916567" w:rsidP="00F4711D">
      <w:pPr>
        <w:autoSpaceDE w:val="0"/>
        <w:autoSpaceDN w:val="0"/>
        <w:adjustRightInd w:val="0"/>
        <w:jc w:val="both"/>
        <w:rPr>
          <w:noProof/>
          <w:szCs w:val="22"/>
          <w:u w:val="single"/>
          <w:lang w:val="lt-LT"/>
        </w:rPr>
      </w:pPr>
    </w:p>
    <w:p w14:paraId="6B55F2F1" w14:textId="77777777" w:rsidR="00F4711D" w:rsidRPr="00CD7907" w:rsidRDefault="00F4711D" w:rsidP="00F4711D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Pranešimas apie įtariamas nepageidaujamas reakcijas</w:t>
      </w:r>
    </w:p>
    <w:p w14:paraId="6B55F2F2" w14:textId="46A4757F" w:rsidR="00F4711D" w:rsidRPr="00CD7907" w:rsidRDefault="00F4711D" w:rsidP="00510F09">
      <w:pPr>
        <w:autoSpaceDE w:val="0"/>
        <w:autoSpaceDN w:val="0"/>
        <w:adjustRightInd w:val="0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CD7907">
        <w:rPr>
          <w:szCs w:val="22"/>
          <w:lang w:val="lt-LT"/>
        </w:rPr>
        <w:t xml:space="preserve"> </w:t>
      </w:r>
      <w:r w:rsidR="005E092D" w:rsidRPr="005E092D">
        <w:rPr>
          <w:noProof/>
          <w:szCs w:val="22"/>
          <w:lang w:val="lt-LT"/>
        </w:rPr>
        <w:t xml:space="preserve">Sveikatos priežiūros ar farmacijos specialistai turi pranešti apie bet kokias įtariamas nepageidaujamas reakcijas, </w:t>
      </w:r>
      <w:r w:rsidR="009B248F" w:rsidRPr="003E1E8D">
        <w:rPr>
          <w:lang w:val="lt-LT"/>
        </w:rPr>
        <w:t>užpildę</w:t>
      </w:r>
      <w:r w:rsidR="009B248F" w:rsidRPr="003E1E8D">
        <w:rPr>
          <w:szCs w:val="22"/>
          <w:lang w:val="lt-LT"/>
        </w:rPr>
        <w:t xml:space="preserve"> ir pateikę</w:t>
      </w:r>
      <w:r w:rsidR="009B248F" w:rsidRPr="003E1E8D">
        <w:rPr>
          <w:lang w:val="lt-LT"/>
        </w:rPr>
        <w:t xml:space="preserve"> pranešimo formą </w:t>
      </w:r>
      <w:r w:rsidR="009B248F" w:rsidRPr="003E1E8D">
        <w:rPr>
          <w:szCs w:val="22"/>
          <w:lang w:val="lt-LT"/>
        </w:rPr>
        <w:t>Valstybinės vaistų kontrolės tarnybos prie Lietuvos Respublikos sveikatos apsaugos ministerijos tinklalapyje</w:t>
      </w:r>
      <w:r w:rsidR="009B248F" w:rsidRPr="003E1E8D">
        <w:rPr>
          <w:lang w:val="lt-LT"/>
        </w:rPr>
        <w:t xml:space="preserve"> </w:t>
      </w:r>
      <w:r w:rsidR="0009068C" w:rsidRPr="0014250C">
        <w:rPr>
          <w:color w:val="0000EE"/>
          <w:szCs w:val="22"/>
          <w:u w:val="single"/>
          <w:lang w:val="lt-LT" w:eastAsia="lt-LT"/>
        </w:rPr>
        <w:t>https://vvkt.lrv.lt/lt/</w:t>
      </w:r>
      <w:r w:rsidR="0009068C" w:rsidRPr="0014250C">
        <w:rPr>
          <w:szCs w:val="22"/>
          <w:lang w:val="lt-LT" w:eastAsia="lt-LT"/>
        </w:rPr>
        <w:t xml:space="preserve"> </w:t>
      </w:r>
      <w:r w:rsidR="009B248F" w:rsidRPr="003E1E8D">
        <w:rPr>
          <w:szCs w:val="22"/>
          <w:lang w:val="lt-LT"/>
        </w:rPr>
        <w:t>nurodytais būdais.</w:t>
      </w:r>
    </w:p>
    <w:p w14:paraId="6B55F2F3" w14:textId="77777777" w:rsidR="00F4711D" w:rsidRPr="00CD7907" w:rsidRDefault="00F4711D" w:rsidP="00F4711D">
      <w:pPr>
        <w:rPr>
          <w:szCs w:val="22"/>
          <w:lang w:val="lt-LT"/>
        </w:rPr>
      </w:pPr>
    </w:p>
    <w:p w14:paraId="6B55F2F4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4.9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6B55F2F5" w14:textId="77777777" w:rsidR="00F4711D" w:rsidRPr="00CD7907" w:rsidRDefault="00F4711D" w:rsidP="00F4711D">
      <w:pPr>
        <w:rPr>
          <w:szCs w:val="22"/>
          <w:lang w:val="lt-LT"/>
        </w:rPr>
      </w:pPr>
    </w:p>
    <w:p w14:paraId="6B55F2F6" w14:textId="77777777" w:rsidR="00E05841" w:rsidRPr="00CD7907" w:rsidRDefault="00E05841" w:rsidP="00E05841">
      <w:pPr>
        <w:rPr>
          <w:szCs w:val="22"/>
          <w:lang w:val="lt-LT"/>
        </w:rPr>
      </w:pPr>
      <w:r w:rsidRPr="00CD7907">
        <w:rPr>
          <w:szCs w:val="22"/>
          <w:lang w:val="lt-LT"/>
        </w:rPr>
        <w:t>Perdozavimo simptomai gali būti mieguistumas, svaig</w:t>
      </w:r>
      <w:r w:rsidR="00DB6B2D">
        <w:rPr>
          <w:szCs w:val="22"/>
          <w:lang w:val="lt-LT"/>
        </w:rPr>
        <w:t>uly</w:t>
      </w:r>
      <w:r w:rsidRPr="00CD7907">
        <w:rPr>
          <w:szCs w:val="22"/>
          <w:lang w:val="lt-LT"/>
        </w:rPr>
        <w:t xml:space="preserve">s, euforija ar </w:t>
      </w:r>
      <w:proofErr w:type="spellStart"/>
      <w:r w:rsidRPr="00CD7907">
        <w:rPr>
          <w:szCs w:val="22"/>
          <w:lang w:val="lt-LT"/>
        </w:rPr>
        <w:t>dismenorėja</w:t>
      </w:r>
      <w:proofErr w:type="spellEnd"/>
      <w:r w:rsidRPr="00CD7907">
        <w:rPr>
          <w:szCs w:val="22"/>
          <w:lang w:val="lt-LT"/>
        </w:rPr>
        <w:t>. Gydymas yra stebėjimas ir, jei reikia, turi būti imtasi simptominių ir palaikomųjų priemonių.</w:t>
      </w:r>
    </w:p>
    <w:p w14:paraId="6B55F2F7" w14:textId="77777777" w:rsidR="00F4711D" w:rsidRPr="00CD7907" w:rsidRDefault="00F4711D" w:rsidP="00F4711D">
      <w:pPr>
        <w:rPr>
          <w:szCs w:val="22"/>
          <w:lang w:val="lt-LT"/>
        </w:rPr>
      </w:pPr>
    </w:p>
    <w:p w14:paraId="6B55F2F8" w14:textId="77777777" w:rsidR="00F4711D" w:rsidRPr="00CD7907" w:rsidRDefault="00F4711D" w:rsidP="00F4711D">
      <w:pPr>
        <w:rPr>
          <w:szCs w:val="22"/>
          <w:lang w:val="lt-LT"/>
        </w:rPr>
      </w:pPr>
    </w:p>
    <w:p w14:paraId="6B55F2F9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5.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6B55F2FA" w14:textId="77777777" w:rsidR="00F4711D" w:rsidRPr="00CD7907" w:rsidRDefault="00F4711D" w:rsidP="00F4711D">
      <w:pPr>
        <w:rPr>
          <w:szCs w:val="22"/>
          <w:lang w:val="lt-LT"/>
        </w:rPr>
      </w:pPr>
    </w:p>
    <w:p w14:paraId="6B55F2FB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5.1</w:t>
      </w:r>
      <w:r w:rsidRPr="00CD7907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Pr="00CD7907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D7907">
        <w:rPr>
          <w:rFonts w:ascii="Times New Roman" w:hAnsi="Times New Roman"/>
          <w:sz w:val="22"/>
          <w:szCs w:val="22"/>
          <w:lang w:val="lt-LT"/>
        </w:rPr>
        <w:t>Farmakodinaminės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6B55F2FC" w14:textId="77777777" w:rsidR="00F4711D" w:rsidRPr="00CD7907" w:rsidRDefault="00F4711D" w:rsidP="00F4711D">
      <w:pPr>
        <w:rPr>
          <w:szCs w:val="22"/>
          <w:lang w:val="lt-LT"/>
        </w:rPr>
      </w:pPr>
    </w:p>
    <w:p w14:paraId="6B55F2FD" w14:textId="77777777" w:rsidR="00F4711D" w:rsidRPr="00CD7907" w:rsidRDefault="00E05841" w:rsidP="00F4711D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Farmakoterapinė grupė –</w:t>
      </w:r>
      <w:r w:rsidR="00916567">
        <w:rPr>
          <w:noProof/>
          <w:szCs w:val="22"/>
          <w:lang w:val="lt-LT"/>
        </w:rPr>
        <w:t xml:space="preserve"> lytiniai hormonai</w:t>
      </w:r>
      <w:r w:rsidRPr="00CD7907">
        <w:rPr>
          <w:noProof/>
          <w:szCs w:val="22"/>
          <w:lang w:val="lt-LT"/>
        </w:rPr>
        <w:t xml:space="preserve"> </w:t>
      </w:r>
      <w:r w:rsidR="00916567">
        <w:rPr>
          <w:noProof/>
          <w:szCs w:val="22"/>
          <w:lang w:val="lt-LT"/>
        </w:rPr>
        <w:t xml:space="preserve">ir lytinės sistemos moduliatoriai, </w:t>
      </w:r>
      <w:r w:rsidRPr="00CD7907">
        <w:rPr>
          <w:noProof/>
          <w:szCs w:val="22"/>
          <w:lang w:val="lt-LT"/>
        </w:rPr>
        <w:t>progestagenai</w:t>
      </w:r>
      <w:r w:rsidR="00F71116">
        <w:rPr>
          <w:noProof/>
          <w:szCs w:val="22"/>
          <w:lang w:val="lt-LT"/>
        </w:rPr>
        <w:t>.</w:t>
      </w:r>
      <w:r w:rsidR="00F4711D" w:rsidRPr="00CD7907">
        <w:rPr>
          <w:noProof/>
          <w:szCs w:val="22"/>
          <w:lang w:val="lt-LT"/>
        </w:rPr>
        <w:t xml:space="preserve"> ATC</w:t>
      </w:r>
      <w:r w:rsidR="000F4D50">
        <w:rPr>
          <w:noProof/>
          <w:szCs w:val="22"/>
          <w:lang w:val="lt-LT"/>
        </w:rPr>
        <w:t> </w:t>
      </w:r>
      <w:r w:rsidR="00F4711D" w:rsidRPr="00CD7907">
        <w:rPr>
          <w:noProof/>
          <w:szCs w:val="22"/>
          <w:lang w:val="lt-LT"/>
        </w:rPr>
        <w:t xml:space="preserve">kodas – </w:t>
      </w:r>
      <w:r w:rsidRPr="00CD7907">
        <w:rPr>
          <w:rFonts w:eastAsiaTheme="minorHAnsi"/>
          <w:snapToGrid/>
          <w:szCs w:val="22"/>
          <w:lang w:val="lt-LT"/>
        </w:rPr>
        <w:t>G03DA</w:t>
      </w:r>
      <w:r w:rsidR="007526A8">
        <w:rPr>
          <w:rFonts w:eastAsiaTheme="minorHAnsi"/>
          <w:snapToGrid/>
          <w:szCs w:val="22"/>
          <w:lang w:val="lt-LT"/>
        </w:rPr>
        <w:t>04</w:t>
      </w:r>
      <w:r w:rsidRPr="00CD7907">
        <w:rPr>
          <w:rFonts w:eastAsiaTheme="minorHAnsi"/>
          <w:snapToGrid/>
          <w:szCs w:val="22"/>
          <w:lang w:val="lt-LT"/>
        </w:rPr>
        <w:t>.</w:t>
      </w:r>
    </w:p>
    <w:p w14:paraId="6B55F2FE" w14:textId="77777777" w:rsidR="00F4711D" w:rsidRPr="00CD7907" w:rsidRDefault="00F4711D" w:rsidP="00F4711D">
      <w:pPr>
        <w:rPr>
          <w:szCs w:val="22"/>
          <w:lang w:val="lt-LT"/>
        </w:rPr>
      </w:pPr>
    </w:p>
    <w:p w14:paraId="6B55F2FF" w14:textId="77777777" w:rsidR="00F4711D" w:rsidRPr="00CD7907" w:rsidRDefault="00F4711D" w:rsidP="00F4711D">
      <w:pPr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Veikimo mechanizmas</w:t>
      </w:r>
    </w:p>
    <w:p w14:paraId="6B55F301" w14:textId="09099756" w:rsidR="00E05841" w:rsidRPr="005371CB" w:rsidRDefault="005371CB" w:rsidP="008C08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napToGrid/>
          <w:szCs w:val="22"/>
          <w:lang w:val="lt-LT"/>
        </w:rPr>
      </w:pPr>
      <w:r w:rsidRPr="005371CB">
        <w:rPr>
          <w:rFonts w:eastAsiaTheme="minorHAnsi"/>
          <w:bCs/>
          <w:snapToGrid/>
          <w:szCs w:val="22"/>
          <w:lang w:val="lt-LT"/>
        </w:rPr>
        <w:t>Progesteronas yra natūralus endogeninis geltonojo kūnelio hormonas, svarbiausias geltonojo kūnelio ir placentos hormonas</w:t>
      </w:r>
      <w:r>
        <w:rPr>
          <w:rFonts w:eastAsiaTheme="minorHAnsi"/>
          <w:bCs/>
          <w:snapToGrid/>
          <w:szCs w:val="22"/>
          <w:lang w:val="lt-LT"/>
        </w:rPr>
        <w:t xml:space="preserve">. </w:t>
      </w:r>
      <w:r w:rsidR="00D7227A" w:rsidRPr="009D11CE">
        <w:rPr>
          <w:rFonts w:eastAsiaTheme="minorHAnsi"/>
          <w:snapToGrid/>
          <w:szCs w:val="22"/>
          <w:lang w:val="lt-LT"/>
        </w:rPr>
        <w:t xml:space="preserve">Jis veikia </w:t>
      </w:r>
      <w:proofErr w:type="spellStart"/>
      <w:r w:rsidR="00D7227A" w:rsidRPr="009D11CE">
        <w:rPr>
          <w:rFonts w:eastAsiaTheme="minorHAnsi"/>
          <w:snapToGrid/>
          <w:szCs w:val="22"/>
          <w:lang w:val="lt-LT"/>
        </w:rPr>
        <w:t>endometr</w:t>
      </w:r>
      <w:r w:rsidR="00D7227A">
        <w:rPr>
          <w:rFonts w:eastAsiaTheme="minorHAnsi"/>
          <w:snapToGrid/>
          <w:szCs w:val="22"/>
          <w:lang w:val="lt-LT"/>
        </w:rPr>
        <w:t>ium</w:t>
      </w:r>
      <w:r w:rsidR="00D7227A" w:rsidRPr="009D11CE">
        <w:rPr>
          <w:rFonts w:eastAsiaTheme="minorHAnsi"/>
          <w:snapToGrid/>
          <w:szCs w:val="22"/>
          <w:lang w:val="lt-LT"/>
        </w:rPr>
        <w:t>ą</w:t>
      </w:r>
      <w:proofErr w:type="spellEnd"/>
      <w:r w:rsidR="00D7227A" w:rsidRPr="009D11CE">
        <w:rPr>
          <w:rFonts w:eastAsiaTheme="minorHAnsi"/>
          <w:snapToGrid/>
          <w:szCs w:val="22"/>
          <w:lang w:val="lt-LT"/>
        </w:rPr>
        <w:t xml:space="preserve"> (</w:t>
      </w:r>
      <w:r w:rsidR="00D7227A">
        <w:rPr>
          <w:rFonts w:eastAsiaTheme="minorHAnsi"/>
          <w:snapToGrid/>
          <w:szCs w:val="22"/>
          <w:lang w:val="lt-LT"/>
        </w:rPr>
        <w:t>gimdos gleivinę</w:t>
      </w:r>
      <w:r w:rsidR="00D7227A" w:rsidRPr="009D11CE">
        <w:rPr>
          <w:rFonts w:eastAsiaTheme="minorHAnsi"/>
          <w:snapToGrid/>
          <w:szCs w:val="22"/>
          <w:lang w:val="lt-LT"/>
        </w:rPr>
        <w:t>) i</w:t>
      </w:r>
      <w:r w:rsidR="00D7227A">
        <w:rPr>
          <w:rFonts w:eastAsiaTheme="minorHAnsi"/>
          <w:snapToGrid/>
          <w:szCs w:val="22"/>
          <w:lang w:val="lt-LT"/>
        </w:rPr>
        <w:t>r skatina jos</w:t>
      </w:r>
      <w:r w:rsidR="00D7227A" w:rsidRPr="00EC04BD">
        <w:rPr>
          <w:rFonts w:eastAsiaTheme="minorHAnsi"/>
          <w:snapToGrid/>
          <w:szCs w:val="22"/>
          <w:lang w:val="lt-LT"/>
        </w:rPr>
        <w:t xml:space="preserve"> </w:t>
      </w:r>
      <w:proofErr w:type="spellStart"/>
      <w:r w:rsidR="00D7227A" w:rsidRPr="00EC04BD">
        <w:rPr>
          <w:rFonts w:eastAsiaTheme="minorHAnsi"/>
          <w:snapToGrid/>
          <w:szCs w:val="22"/>
          <w:lang w:val="lt-LT"/>
        </w:rPr>
        <w:t>sekrecinį</w:t>
      </w:r>
      <w:proofErr w:type="spellEnd"/>
      <w:r w:rsidR="00D7227A" w:rsidRPr="00EC04BD">
        <w:rPr>
          <w:rFonts w:eastAsiaTheme="minorHAnsi"/>
          <w:snapToGrid/>
          <w:szCs w:val="22"/>
          <w:lang w:val="lt-LT"/>
        </w:rPr>
        <w:t xml:space="preserve"> aktyvumą</w:t>
      </w:r>
      <w:r w:rsidR="00D7227A" w:rsidRPr="00EC04BD" w:rsidDel="00EC04BD">
        <w:rPr>
          <w:rFonts w:eastAsiaTheme="minorHAnsi"/>
          <w:snapToGrid/>
          <w:szCs w:val="22"/>
          <w:lang w:val="lt-LT"/>
        </w:rPr>
        <w:t xml:space="preserve"> </w:t>
      </w:r>
      <w:r w:rsidR="00D7227A">
        <w:rPr>
          <w:rFonts w:eastAsiaTheme="minorHAnsi"/>
          <w:snapToGrid/>
          <w:szCs w:val="22"/>
          <w:lang w:val="lt-LT"/>
        </w:rPr>
        <w:t>(</w:t>
      </w:r>
      <w:proofErr w:type="spellStart"/>
      <w:r w:rsidR="00D7227A">
        <w:rPr>
          <w:rFonts w:eastAsiaTheme="minorHAnsi"/>
          <w:snapToGrid/>
          <w:szCs w:val="22"/>
          <w:lang w:val="lt-LT"/>
        </w:rPr>
        <w:t>t.y</w:t>
      </w:r>
      <w:proofErr w:type="spellEnd"/>
      <w:r w:rsidR="00D7227A">
        <w:rPr>
          <w:rFonts w:eastAsiaTheme="minorHAnsi"/>
          <w:snapToGrid/>
          <w:szCs w:val="22"/>
          <w:lang w:val="lt-LT"/>
        </w:rPr>
        <w:t xml:space="preserve">. gimdos gleivinės kitimą iš </w:t>
      </w:r>
      <w:proofErr w:type="spellStart"/>
      <w:r w:rsidR="00D7227A" w:rsidRPr="009D11CE">
        <w:rPr>
          <w:rFonts w:eastAsiaTheme="minorHAnsi"/>
          <w:snapToGrid/>
          <w:szCs w:val="22"/>
          <w:lang w:val="lt-LT"/>
        </w:rPr>
        <w:t>proliferacinės</w:t>
      </w:r>
      <w:proofErr w:type="spellEnd"/>
      <w:r w:rsidR="00D7227A">
        <w:rPr>
          <w:rFonts w:eastAsiaTheme="minorHAnsi"/>
          <w:snapToGrid/>
          <w:szCs w:val="22"/>
          <w:lang w:val="lt-LT"/>
        </w:rPr>
        <w:t xml:space="preserve"> fazės</w:t>
      </w:r>
      <w:r w:rsidR="00D7227A" w:rsidRPr="009D11CE">
        <w:rPr>
          <w:rFonts w:eastAsiaTheme="minorHAnsi"/>
          <w:snapToGrid/>
          <w:szCs w:val="22"/>
          <w:lang w:val="lt-LT"/>
        </w:rPr>
        <w:t xml:space="preserve"> į </w:t>
      </w:r>
      <w:proofErr w:type="spellStart"/>
      <w:r w:rsidR="00D7227A" w:rsidRPr="009D11CE">
        <w:rPr>
          <w:rFonts w:eastAsiaTheme="minorHAnsi"/>
          <w:snapToGrid/>
          <w:szCs w:val="22"/>
          <w:lang w:val="lt-LT"/>
        </w:rPr>
        <w:t>sekrecinę</w:t>
      </w:r>
      <w:proofErr w:type="spellEnd"/>
      <w:r w:rsidR="00D7227A">
        <w:rPr>
          <w:rFonts w:eastAsiaTheme="minorHAnsi"/>
          <w:snapToGrid/>
          <w:szCs w:val="22"/>
          <w:lang w:val="lt-LT"/>
        </w:rPr>
        <w:t>)</w:t>
      </w:r>
      <w:r w:rsidR="00D7227A" w:rsidRPr="009D11CE">
        <w:rPr>
          <w:rFonts w:eastAsiaTheme="minorHAnsi"/>
          <w:snapToGrid/>
          <w:szCs w:val="22"/>
          <w:lang w:val="lt-LT"/>
        </w:rPr>
        <w:t xml:space="preserve">. </w:t>
      </w:r>
      <w:r w:rsidR="00EC573E"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 w:rsidR="00EC573E">
        <w:rPr>
          <w:rFonts w:eastAsiaTheme="minorHAnsi"/>
          <w:snapToGrid/>
          <w:szCs w:val="22"/>
          <w:lang w:val="lt-LT"/>
        </w:rPr>
        <w:t>Besins</w:t>
      </w:r>
      <w:proofErr w:type="spellEnd"/>
      <w:r w:rsidR="009D1092" w:rsidRPr="00CD7907">
        <w:rPr>
          <w:rFonts w:eastAsiaTheme="minorHAnsi"/>
          <w:snapToGrid/>
          <w:szCs w:val="22"/>
          <w:lang w:val="lt-LT"/>
        </w:rPr>
        <w:t xml:space="preserve"> pasižy</w:t>
      </w:r>
      <w:r w:rsidR="006D28C4" w:rsidRPr="00CD7907">
        <w:rPr>
          <w:rFonts w:eastAsiaTheme="minorHAnsi"/>
          <w:snapToGrid/>
          <w:szCs w:val="22"/>
          <w:lang w:val="lt-LT"/>
        </w:rPr>
        <w:t>mi visomis endogeninio proge</w:t>
      </w:r>
      <w:r w:rsidR="009D1092" w:rsidRPr="00CD7907">
        <w:rPr>
          <w:rFonts w:eastAsiaTheme="minorHAnsi"/>
          <w:snapToGrid/>
          <w:szCs w:val="22"/>
          <w:lang w:val="lt-LT"/>
        </w:rPr>
        <w:t>sterono savybėmis, indukuodam</w:t>
      </w:r>
      <w:r w:rsidR="000F4D50">
        <w:rPr>
          <w:rFonts w:eastAsiaTheme="minorHAnsi"/>
          <w:snapToGrid/>
          <w:szCs w:val="22"/>
          <w:lang w:val="lt-LT"/>
        </w:rPr>
        <w:t>a</w:t>
      </w:r>
      <w:r w:rsidR="009D1092" w:rsidRPr="00CD7907">
        <w:rPr>
          <w:rFonts w:eastAsiaTheme="minorHAnsi"/>
          <w:snapToGrid/>
          <w:szCs w:val="22"/>
          <w:lang w:val="lt-LT"/>
        </w:rPr>
        <w:t xml:space="preserve">s </w:t>
      </w:r>
      <w:r w:rsidR="00295FBA">
        <w:rPr>
          <w:rFonts w:eastAsiaTheme="minorHAnsi"/>
          <w:snapToGrid/>
          <w:szCs w:val="22"/>
          <w:lang w:val="lt-LT"/>
        </w:rPr>
        <w:t>visišk</w:t>
      </w:r>
      <w:r w:rsidR="009D1092" w:rsidRPr="00CD7907">
        <w:rPr>
          <w:rFonts w:eastAsiaTheme="minorHAnsi"/>
          <w:snapToGrid/>
          <w:szCs w:val="22"/>
          <w:lang w:val="lt-LT"/>
        </w:rPr>
        <w:t xml:space="preserve">ą </w:t>
      </w:r>
      <w:proofErr w:type="spellStart"/>
      <w:r w:rsidR="009D1092" w:rsidRPr="00CD7907">
        <w:rPr>
          <w:rFonts w:eastAsiaTheme="minorHAnsi"/>
          <w:snapToGrid/>
          <w:szCs w:val="22"/>
          <w:lang w:val="lt-LT"/>
        </w:rPr>
        <w:t>sekrecinį</w:t>
      </w:r>
      <w:proofErr w:type="spellEnd"/>
      <w:r w:rsidR="009D1092" w:rsidRPr="00CD7907">
        <w:rPr>
          <w:rFonts w:eastAsiaTheme="minorHAnsi"/>
          <w:snapToGrid/>
          <w:szCs w:val="22"/>
          <w:lang w:val="lt-LT"/>
        </w:rPr>
        <w:t xml:space="preserve"> </w:t>
      </w:r>
      <w:proofErr w:type="spellStart"/>
      <w:r w:rsidR="009D1092" w:rsidRPr="00CD7907">
        <w:rPr>
          <w:rFonts w:eastAsiaTheme="minorHAnsi"/>
          <w:snapToGrid/>
          <w:szCs w:val="22"/>
          <w:lang w:val="lt-LT"/>
        </w:rPr>
        <w:t>endometro</w:t>
      </w:r>
      <w:proofErr w:type="spellEnd"/>
      <w:r w:rsidR="009D1092" w:rsidRPr="00CD7907">
        <w:rPr>
          <w:rFonts w:eastAsiaTheme="minorHAnsi"/>
          <w:snapToGrid/>
          <w:szCs w:val="22"/>
          <w:lang w:val="lt-LT"/>
        </w:rPr>
        <w:t xml:space="preserve"> veikimą, ypač skatindam</w:t>
      </w:r>
      <w:r w:rsidR="00295FBA">
        <w:rPr>
          <w:rFonts w:eastAsiaTheme="minorHAnsi"/>
          <w:snapToGrid/>
          <w:szCs w:val="22"/>
          <w:lang w:val="lt-LT"/>
        </w:rPr>
        <w:t>a</w:t>
      </w:r>
      <w:r w:rsidR="009D1092" w:rsidRPr="00CD7907">
        <w:rPr>
          <w:rFonts w:eastAsiaTheme="minorHAnsi"/>
          <w:snapToGrid/>
          <w:szCs w:val="22"/>
          <w:lang w:val="lt-LT"/>
        </w:rPr>
        <w:t xml:space="preserve">s </w:t>
      </w:r>
      <w:proofErr w:type="spellStart"/>
      <w:r w:rsidR="009D1092" w:rsidRPr="00CD7907">
        <w:rPr>
          <w:rFonts w:eastAsiaTheme="minorHAnsi"/>
          <w:snapToGrid/>
          <w:szCs w:val="22"/>
          <w:lang w:val="lt-LT"/>
        </w:rPr>
        <w:t>gestageninį</w:t>
      </w:r>
      <w:proofErr w:type="spellEnd"/>
      <w:r w:rsidR="009D1092" w:rsidRPr="00CD7907">
        <w:rPr>
          <w:rFonts w:eastAsiaTheme="minorHAnsi"/>
          <w:snapToGrid/>
          <w:szCs w:val="22"/>
          <w:lang w:val="lt-LT"/>
        </w:rPr>
        <w:t xml:space="preserve">, </w:t>
      </w:r>
      <w:proofErr w:type="spellStart"/>
      <w:r w:rsidR="009D1092" w:rsidRPr="00CD7907">
        <w:rPr>
          <w:rFonts w:eastAsiaTheme="minorHAnsi"/>
          <w:snapToGrid/>
          <w:szCs w:val="22"/>
          <w:lang w:val="lt-LT"/>
        </w:rPr>
        <w:t>antiestrogeninį</w:t>
      </w:r>
      <w:proofErr w:type="spellEnd"/>
      <w:r w:rsidR="009D1092" w:rsidRPr="00CD7907">
        <w:rPr>
          <w:rFonts w:eastAsiaTheme="minorHAnsi"/>
          <w:snapToGrid/>
          <w:szCs w:val="22"/>
          <w:lang w:val="lt-LT"/>
        </w:rPr>
        <w:t xml:space="preserve">, šiek tiek – </w:t>
      </w:r>
      <w:proofErr w:type="spellStart"/>
      <w:r w:rsidR="009D1092" w:rsidRPr="00CD7907">
        <w:rPr>
          <w:rFonts w:eastAsiaTheme="minorHAnsi"/>
          <w:snapToGrid/>
          <w:szCs w:val="22"/>
          <w:lang w:val="lt-LT"/>
        </w:rPr>
        <w:t>antiandrogeninį</w:t>
      </w:r>
      <w:proofErr w:type="spellEnd"/>
      <w:r w:rsidR="009D1092" w:rsidRPr="00CD7907">
        <w:rPr>
          <w:rFonts w:eastAsiaTheme="minorHAnsi"/>
          <w:snapToGrid/>
          <w:szCs w:val="22"/>
          <w:lang w:val="lt-LT"/>
        </w:rPr>
        <w:t xml:space="preserve"> ir </w:t>
      </w:r>
      <w:proofErr w:type="spellStart"/>
      <w:r w:rsidR="009D1092" w:rsidRPr="00CD7907">
        <w:rPr>
          <w:rFonts w:eastAsiaTheme="minorHAnsi"/>
          <w:snapToGrid/>
          <w:szCs w:val="22"/>
          <w:lang w:val="lt-LT"/>
        </w:rPr>
        <w:t>antialdosteroninį</w:t>
      </w:r>
      <w:proofErr w:type="spellEnd"/>
      <w:r w:rsidR="009D1092" w:rsidRPr="00CD7907">
        <w:rPr>
          <w:rFonts w:eastAsiaTheme="minorHAnsi"/>
          <w:snapToGrid/>
          <w:szCs w:val="22"/>
          <w:lang w:val="lt-LT"/>
        </w:rPr>
        <w:t xml:space="preserve"> poveikį.</w:t>
      </w:r>
    </w:p>
    <w:p w14:paraId="6B55F302" w14:textId="77777777" w:rsidR="00F4711D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06" w14:textId="3741ED63" w:rsidR="00470534" w:rsidRDefault="0022474E" w:rsidP="00042CDB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22474E">
        <w:rPr>
          <w:szCs w:val="22"/>
          <w:lang w:val="lt-LT"/>
        </w:rPr>
        <w:t>Farmakodinaminis</w:t>
      </w:r>
      <w:proofErr w:type="spellEnd"/>
      <w:r w:rsidRPr="0022474E">
        <w:rPr>
          <w:szCs w:val="22"/>
          <w:lang w:val="lt-LT"/>
        </w:rPr>
        <w:t xml:space="preserve"> poveikis gresiančiam ir pa</w:t>
      </w:r>
      <w:r w:rsidR="00102FA5">
        <w:rPr>
          <w:szCs w:val="22"/>
          <w:lang w:val="lt-LT"/>
        </w:rPr>
        <w:t>ka</w:t>
      </w:r>
      <w:r w:rsidR="000D22F5">
        <w:rPr>
          <w:szCs w:val="22"/>
          <w:lang w:val="lt-LT"/>
        </w:rPr>
        <w:t>rtotiniam</w:t>
      </w:r>
      <w:r w:rsidRPr="0022474E">
        <w:rPr>
          <w:szCs w:val="22"/>
          <w:lang w:val="lt-LT"/>
        </w:rPr>
        <w:t xml:space="preserve"> persileidimui pasireiškia tuo, kad progesteronas moduliuoja motinos imunines reakcijas, kad apsaugotų vaisių, gerina gimdos ir </w:t>
      </w:r>
      <w:r w:rsidRPr="0022474E">
        <w:rPr>
          <w:szCs w:val="22"/>
          <w:lang w:val="lt-LT"/>
        </w:rPr>
        <w:lastRenderedPageBreak/>
        <w:t xml:space="preserve">placentos kraujotaką, palaiko gimdos kaklelio vientisumą viso nėštumo metu, skatina </w:t>
      </w:r>
      <w:proofErr w:type="spellStart"/>
      <w:r w:rsidRPr="0022474E">
        <w:rPr>
          <w:szCs w:val="22"/>
          <w:lang w:val="lt-LT"/>
        </w:rPr>
        <w:t>miometriumo</w:t>
      </w:r>
      <w:proofErr w:type="spellEnd"/>
      <w:r w:rsidRPr="0022474E">
        <w:rPr>
          <w:szCs w:val="22"/>
          <w:lang w:val="lt-LT"/>
        </w:rPr>
        <w:t xml:space="preserve"> atsipalaidavimą, slopina prostaglandinų gamybą ir pasižymi priešuždegiminėmis savybėmis</w:t>
      </w:r>
      <w:r>
        <w:rPr>
          <w:szCs w:val="22"/>
          <w:lang w:val="lt-LT"/>
        </w:rPr>
        <w:t>.</w:t>
      </w:r>
    </w:p>
    <w:p w14:paraId="7115E255" w14:textId="77777777" w:rsidR="000D22F5" w:rsidRDefault="000D22F5" w:rsidP="00042CD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07" w14:textId="1089C20E" w:rsidR="00470534" w:rsidRPr="006E5A96" w:rsidRDefault="00470534" w:rsidP="00042CDB">
      <w:pPr>
        <w:tabs>
          <w:tab w:val="clear" w:pos="567"/>
        </w:tabs>
        <w:spacing w:line="240" w:lineRule="auto"/>
        <w:rPr>
          <w:bCs/>
          <w:szCs w:val="22"/>
          <w:u w:val="single"/>
          <w:lang w:val="lt-LT"/>
        </w:rPr>
      </w:pPr>
      <w:r w:rsidRPr="006E5A96">
        <w:rPr>
          <w:bCs/>
          <w:szCs w:val="22"/>
          <w:u w:val="single"/>
          <w:lang w:val="lt-LT"/>
        </w:rPr>
        <w:t>Klinikini</w:t>
      </w:r>
      <w:r w:rsidR="00C05F18" w:rsidRPr="006E5A96">
        <w:rPr>
          <w:bCs/>
          <w:szCs w:val="22"/>
          <w:u w:val="single"/>
          <w:lang w:val="lt-LT"/>
        </w:rPr>
        <w:t>o</w:t>
      </w:r>
      <w:r w:rsidRPr="006E5A96">
        <w:rPr>
          <w:bCs/>
          <w:szCs w:val="22"/>
          <w:u w:val="single"/>
          <w:lang w:val="lt-LT"/>
        </w:rPr>
        <w:t xml:space="preserve"> veiksmingum</w:t>
      </w:r>
      <w:r w:rsidR="00C05F18" w:rsidRPr="006E5A96">
        <w:rPr>
          <w:bCs/>
          <w:szCs w:val="22"/>
          <w:u w:val="single"/>
          <w:lang w:val="lt-LT"/>
        </w:rPr>
        <w:t>o</w:t>
      </w:r>
      <w:r w:rsidRPr="006E5A96">
        <w:rPr>
          <w:bCs/>
          <w:szCs w:val="22"/>
          <w:u w:val="single"/>
          <w:lang w:val="lt-LT"/>
        </w:rPr>
        <w:t xml:space="preserve"> / saugumo tyrimai</w:t>
      </w:r>
    </w:p>
    <w:p w14:paraId="6B55F30A" w14:textId="025E481C" w:rsidR="00042CDB" w:rsidRDefault="0022474E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22474E">
        <w:rPr>
          <w:szCs w:val="22"/>
          <w:lang w:val="lt-LT"/>
        </w:rPr>
        <w:t>Mikronizuoto</w:t>
      </w:r>
      <w:proofErr w:type="spellEnd"/>
      <w:r w:rsidRPr="0022474E">
        <w:rPr>
          <w:szCs w:val="22"/>
          <w:lang w:val="lt-LT"/>
        </w:rPr>
        <w:t xml:space="preserve"> progesterono veiksmingumas ir saugumas užkertant kelią persileidimui moterims, turinčioms dvejopus rizikos veiksnius - ankstyvą nėščiųjų kraujavimą ir ankstesnius persileidimus, buvo įvertintas PRISM tyrime.</w:t>
      </w:r>
      <w:r>
        <w:rPr>
          <w:szCs w:val="22"/>
          <w:lang w:val="lt-LT"/>
        </w:rPr>
        <w:t xml:space="preserve"> </w:t>
      </w:r>
      <w:r w:rsidRPr="0022474E">
        <w:rPr>
          <w:szCs w:val="22"/>
          <w:lang w:val="lt-LT"/>
        </w:rPr>
        <w:t>Gydymo vaginaliniu progesteronu po 400 mg du kartus per parą nauda didėjo didėjant ankstesnių persileidimų skaičiui</w:t>
      </w:r>
      <w:r>
        <w:rPr>
          <w:szCs w:val="22"/>
          <w:lang w:val="lt-LT"/>
        </w:rPr>
        <w:t xml:space="preserve">. </w:t>
      </w:r>
      <w:r w:rsidRPr="0022474E">
        <w:rPr>
          <w:szCs w:val="22"/>
          <w:lang w:val="lt-LT"/>
        </w:rPr>
        <w:t>Iš anksto nustatytame pogrupyje, kuriame buvo moterys, patyrusios tris ar daugiau ankstesnių persileidimų ir šiuo metu kraujuojančios nėščiosios, nauda buvo statistiškai reikšminga; gyvų kūdikių gimė 72 % (98/137) progesterono vartojusių moterų</w:t>
      </w:r>
      <w:r w:rsidR="00030BAD">
        <w:rPr>
          <w:szCs w:val="22"/>
          <w:lang w:val="lt-LT"/>
        </w:rPr>
        <w:t>,</w:t>
      </w:r>
      <w:r w:rsidRPr="0022474E">
        <w:rPr>
          <w:szCs w:val="22"/>
          <w:lang w:val="lt-LT"/>
        </w:rPr>
        <w:t xml:space="preserve"> </w:t>
      </w:r>
      <w:r w:rsidR="00030BAD">
        <w:rPr>
          <w:szCs w:val="22"/>
          <w:lang w:val="lt-LT"/>
        </w:rPr>
        <w:t>lyginant su</w:t>
      </w:r>
      <w:r w:rsidRPr="0022474E">
        <w:rPr>
          <w:szCs w:val="22"/>
          <w:lang w:val="lt-LT"/>
        </w:rPr>
        <w:t xml:space="preserve"> 57 % (85/148) placebo vartojusių moterų (rodiklių skirtumas 15 %; rizikos santykis 1,28, 95 % PI, 1,08-1,51; P</w:t>
      </w:r>
      <w:r w:rsidRPr="00584BF5">
        <w:rPr>
          <w:szCs w:val="22"/>
          <w:lang w:val="lt-LT"/>
        </w:rPr>
        <w:t>=</w:t>
      </w:r>
      <w:r w:rsidR="00345B14" w:rsidRPr="00584BF5">
        <w:rPr>
          <w:szCs w:val="22"/>
          <w:lang w:val="lt-LT"/>
        </w:rPr>
        <w:t>.</w:t>
      </w:r>
      <w:r w:rsidRPr="00584BF5">
        <w:rPr>
          <w:szCs w:val="22"/>
          <w:lang w:val="lt-LT"/>
        </w:rPr>
        <w:t>004</w:t>
      </w:r>
      <w:r w:rsidRPr="0022474E">
        <w:rPr>
          <w:szCs w:val="22"/>
          <w:lang w:val="lt-LT"/>
        </w:rPr>
        <w:t>).  Šiai grupei gydyti reikalingas skaičius buvo 8 (95 % PI, 7-10).</w:t>
      </w:r>
      <w:r w:rsidR="00030BAD">
        <w:rPr>
          <w:szCs w:val="22"/>
          <w:lang w:val="lt-LT"/>
        </w:rPr>
        <w:t xml:space="preserve"> </w:t>
      </w:r>
      <w:r w:rsidR="0093456C">
        <w:rPr>
          <w:szCs w:val="22"/>
          <w:lang w:val="lt-LT"/>
        </w:rPr>
        <w:t>S</w:t>
      </w:r>
      <w:r w:rsidR="00030BAD" w:rsidRPr="00030BAD">
        <w:rPr>
          <w:szCs w:val="22"/>
          <w:lang w:val="lt-LT"/>
        </w:rPr>
        <w:t>augumo požiūriu progesteronas 400 mg buvo gerai toleruojamas</w:t>
      </w:r>
      <w:r w:rsidR="00030BAD">
        <w:rPr>
          <w:szCs w:val="22"/>
          <w:lang w:val="lt-LT"/>
        </w:rPr>
        <w:t>.</w:t>
      </w:r>
    </w:p>
    <w:p w14:paraId="3EB1AEAC" w14:textId="77777777" w:rsidR="005371CB" w:rsidRPr="00CD7907" w:rsidRDefault="005371CB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0B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5.2</w:t>
      </w:r>
      <w:r w:rsidRPr="00CD7907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D7907">
        <w:rPr>
          <w:rFonts w:ascii="Times New Roman" w:hAnsi="Times New Roman"/>
          <w:sz w:val="22"/>
          <w:szCs w:val="22"/>
          <w:lang w:val="lt-LT"/>
        </w:rPr>
        <w:t>Farmakokinetinės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6B55F30C" w14:textId="77777777" w:rsidR="00F4711D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0E" w14:textId="6B39F113" w:rsidR="008202C1" w:rsidRDefault="008F3208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8F3208">
        <w:rPr>
          <w:szCs w:val="22"/>
          <w:lang w:val="lt-LT"/>
        </w:rPr>
        <w:t xml:space="preserve"> daro vietinį poveikį makščiai ir gimdai.  Makšties progesterono veiksmingumas yra susijęs su bendru progesterono kiekiu, kuris kaupiasi </w:t>
      </w:r>
      <w:proofErr w:type="spellStart"/>
      <w:r w:rsidRPr="008F3208">
        <w:rPr>
          <w:szCs w:val="22"/>
          <w:lang w:val="lt-LT"/>
        </w:rPr>
        <w:t>endometriume</w:t>
      </w:r>
      <w:proofErr w:type="spellEnd"/>
      <w:r w:rsidRPr="008F3208">
        <w:rPr>
          <w:szCs w:val="22"/>
          <w:lang w:val="lt-LT"/>
        </w:rPr>
        <w:t>, o ne su sistemiškai absorbuojamu kiekiu</w:t>
      </w:r>
      <w:r w:rsidR="00764DB9">
        <w:rPr>
          <w:szCs w:val="22"/>
          <w:lang w:val="lt-LT"/>
        </w:rPr>
        <w:t>.</w:t>
      </w:r>
    </w:p>
    <w:p w14:paraId="0FA21513" w14:textId="77777777" w:rsidR="00764DB9" w:rsidRPr="00CD7907" w:rsidRDefault="00764DB9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0F" w14:textId="77777777" w:rsidR="00F4711D" w:rsidRPr="00CD7907" w:rsidRDefault="00F4711D" w:rsidP="00F4711D">
      <w:pPr>
        <w:ind w:right="-142"/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Absorbcija</w:t>
      </w:r>
    </w:p>
    <w:p w14:paraId="6B55F311" w14:textId="10DBE48D" w:rsidR="0082416B" w:rsidRDefault="0082416B" w:rsidP="008241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proofErr w:type="spellStart"/>
      <w:r>
        <w:rPr>
          <w:rFonts w:eastAsiaTheme="minorHAnsi"/>
          <w:snapToGrid/>
          <w:szCs w:val="22"/>
          <w:lang w:val="lt-LT"/>
        </w:rPr>
        <w:t>Mikronizuotas</w:t>
      </w:r>
      <w:proofErr w:type="spellEnd"/>
      <w:r>
        <w:rPr>
          <w:rFonts w:eastAsiaTheme="minorHAnsi"/>
          <w:snapToGrid/>
          <w:szCs w:val="22"/>
          <w:lang w:val="lt-LT"/>
        </w:rPr>
        <w:t xml:space="preserve"> progesteronas, vartojamas į makštį, greitai absorbuojamas</w:t>
      </w:r>
      <w:r w:rsidR="0060685B">
        <w:rPr>
          <w:rFonts w:eastAsiaTheme="minorHAnsi"/>
          <w:snapToGrid/>
          <w:szCs w:val="22"/>
          <w:lang w:val="lt-LT"/>
        </w:rPr>
        <w:t>.</w:t>
      </w:r>
      <w:r>
        <w:rPr>
          <w:rFonts w:eastAsiaTheme="minorHAnsi"/>
          <w:snapToGrid/>
          <w:szCs w:val="22"/>
          <w:lang w:val="lt-LT"/>
        </w:rPr>
        <w:t xml:space="preserve"> </w:t>
      </w:r>
      <w:r w:rsidR="00E22247" w:rsidRPr="00E22247">
        <w:rPr>
          <w:rFonts w:eastAsiaTheme="minorHAnsi"/>
          <w:snapToGrid/>
          <w:szCs w:val="22"/>
          <w:lang w:val="lt-LT"/>
        </w:rPr>
        <w:t xml:space="preserve">Skirtingai nuo </w:t>
      </w:r>
      <w:r w:rsidR="00D26719">
        <w:rPr>
          <w:rFonts w:eastAsiaTheme="minorHAnsi"/>
          <w:snapToGrid/>
          <w:szCs w:val="22"/>
          <w:lang w:val="lt-LT"/>
        </w:rPr>
        <w:t xml:space="preserve">vartojamo per burną </w:t>
      </w:r>
      <w:r w:rsidR="00E22247" w:rsidRPr="00E22247">
        <w:rPr>
          <w:rFonts w:eastAsiaTheme="minorHAnsi"/>
          <w:snapToGrid/>
          <w:szCs w:val="22"/>
          <w:lang w:val="lt-LT"/>
        </w:rPr>
        <w:t xml:space="preserve">progesterono, </w:t>
      </w:r>
      <w:r w:rsidR="00C61146">
        <w:rPr>
          <w:rFonts w:eastAsiaTheme="minorHAnsi"/>
          <w:snapToGrid/>
          <w:szCs w:val="22"/>
          <w:lang w:val="lt-LT"/>
        </w:rPr>
        <w:t xml:space="preserve">vartojamas </w:t>
      </w:r>
      <w:r w:rsidR="007837A9">
        <w:rPr>
          <w:rFonts w:eastAsiaTheme="minorHAnsi"/>
          <w:snapToGrid/>
          <w:szCs w:val="22"/>
          <w:lang w:val="lt-LT"/>
        </w:rPr>
        <w:t>į</w:t>
      </w:r>
      <w:r w:rsidR="00C61146">
        <w:rPr>
          <w:rFonts w:eastAsiaTheme="minorHAnsi"/>
          <w:snapToGrid/>
          <w:szCs w:val="22"/>
          <w:lang w:val="lt-LT"/>
        </w:rPr>
        <w:t xml:space="preserve"> makštį</w:t>
      </w:r>
      <w:r w:rsidR="00E22247" w:rsidRPr="00E22247">
        <w:rPr>
          <w:rFonts w:eastAsiaTheme="minorHAnsi"/>
          <w:snapToGrid/>
          <w:szCs w:val="22"/>
          <w:lang w:val="lt-LT"/>
        </w:rPr>
        <w:t xml:space="preserve"> progesteronas virškinimo trakte ir kepenyse nėra </w:t>
      </w:r>
      <w:proofErr w:type="spellStart"/>
      <w:r w:rsidR="00E22247" w:rsidRPr="00E22247">
        <w:rPr>
          <w:rFonts w:eastAsiaTheme="minorHAnsi"/>
          <w:snapToGrid/>
          <w:szCs w:val="22"/>
          <w:lang w:val="lt-LT"/>
        </w:rPr>
        <w:t>metabolizuojamas</w:t>
      </w:r>
      <w:proofErr w:type="spellEnd"/>
      <w:r w:rsidR="00E22247" w:rsidRPr="00E22247">
        <w:rPr>
          <w:rFonts w:eastAsiaTheme="minorHAnsi"/>
          <w:snapToGrid/>
          <w:szCs w:val="22"/>
          <w:lang w:val="lt-LT"/>
        </w:rPr>
        <w:t>.  Dėl „gimdos pirmojo perdavimo efekto“ gimdos ir aplinkiniuose audiniuose susidaro santykinai didelės koncentracijos, o sisteminis progesterono ir jo metabolitų poveikis yra nedidelis.</w:t>
      </w:r>
    </w:p>
    <w:p w14:paraId="01F628D1" w14:textId="77777777" w:rsidR="00F73775" w:rsidRPr="0082416B" w:rsidRDefault="00F73775" w:rsidP="008241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6B55F312" w14:textId="679CE5D9" w:rsidR="0082416B" w:rsidRDefault="00294A03" w:rsidP="008241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>
        <w:rPr>
          <w:lang w:val="lt-LT"/>
        </w:rPr>
        <w:t>S</w:t>
      </w:r>
      <w:r w:rsidRPr="009D11CE">
        <w:rPr>
          <w:lang w:val="lt-LT"/>
        </w:rPr>
        <w:t xml:space="preserve">kirtingų į makštį vartojamų progesterono dozių (pvz., </w:t>
      </w:r>
      <w:r>
        <w:rPr>
          <w:lang w:val="lt-LT"/>
        </w:rPr>
        <w:t>2</w:t>
      </w:r>
      <w:r w:rsidRPr="009D11CE">
        <w:rPr>
          <w:lang w:val="lt-LT"/>
        </w:rPr>
        <w:t xml:space="preserve">00 mg, lyginant su 600 mg) </w:t>
      </w:r>
      <w:r>
        <w:rPr>
          <w:lang w:val="lt-LT"/>
        </w:rPr>
        <w:t>f</w:t>
      </w:r>
      <w:r w:rsidRPr="009D11CE">
        <w:rPr>
          <w:lang w:val="lt-LT"/>
        </w:rPr>
        <w:t>armakokineti</w:t>
      </w:r>
      <w:r>
        <w:rPr>
          <w:lang w:val="lt-LT"/>
        </w:rPr>
        <w:t>ka</w:t>
      </w:r>
      <w:r w:rsidRPr="009D11CE">
        <w:rPr>
          <w:lang w:val="lt-LT"/>
        </w:rPr>
        <w:t xml:space="preserve"> yra </w:t>
      </w:r>
      <w:r>
        <w:rPr>
          <w:lang w:val="lt-LT"/>
        </w:rPr>
        <w:t>netiesinė</w:t>
      </w:r>
      <w:r w:rsidR="007523D4">
        <w:rPr>
          <w:lang w:val="lt-LT"/>
        </w:rPr>
        <w:t xml:space="preserve"> </w:t>
      </w:r>
      <w:r w:rsidR="007523D4" w:rsidRPr="007523D4">
        <w:rPr>
          <w:lang w:val="lt-LT"/>
        </w:rPr>
        <w:t xml:space="preserve">ir didėja mažiau nei proporcingai dozei. </w:t>
      </w:r>
      <w:r w:rsidR="0020112B" w:rsidRPr="0020112B">
        <w:rPr>
          <w:lang w:val="lt-LT"/>
        </w:rPr>
        <w:t>Atlikto klinikinio tyrimo duomenimis,</w:t>
      </w:r>
      <w:r w:rsidR="00EF74CB">
        <w:rPr>
          <w:lang w:val="lt-LT"/>
        </w:rPr>
        <w:t xml:space="preserve"> p</w:t>
      </w:r>
      <w:r w:rsidR="0082416B">
        <w:rPr>
          <w:rFonts w:eastAsiaTheme="minorHAnsi"/>
          <w:snapToGrid/>
          <w:szCs w:val="22"/>
          <w:lang w:val="lt-LT"/>
        </w:rPr>
        <w:t xml:space="preserve">er parą į makštį vartojant 600 mg progesterono dozę, progesterono koncentracija kraujo plazmoje buvo stabili viso vartojimo metu ir didžiausia vidutinė koncentracija </w:t>
      </w:r>
      <w:r w:rsidR="009F1063">
        <w:rPr>
          <w:rFonts w:eastAsiaTheme="minorHAnsi"/>
          <w:snapToGrid/>
          <w:szCs w:val="22"/>
          <w:lang w:val="lt-LT"/>
        </w:rPr>
        <w:t>buvo</w:t>
      </w:r>
      <w:r w:rsidR="0082416B">
        <w:rPr>
          <w:rFonts w:eastAsiaTheme="minorHAnsi"/>
          <w:snapToGrid/>
          <w:szCs w:val="22"/>
          <w:lang w:val="lt-LT"/>
        </w:rPr>
        <w:t xml:space="preserve"> 11,63 </w:t>
      </w:r>
      <w:proofErr w:type="spellStart"/>
      <w:r w:rsidR="0082416B">
        <w:rPr>
          <w:rFonts w:eastAsiaTheme="minorHAnsi"/>
          <w:snapToGrid/>
          <w:szCs w:val="22"/>
          <w:lang w:val="lt-LT"/>
        </w:rPr>
        <w:t>ng</w:t>
      </w:r>
      <w:proofErr w:type="spellEnd"/>
      <w:r w:rsidR="0082416B">
        <w:rPr>
          <w:rFonts w:eastAsiaTheme="minorHAnsi"/>
          <w:snapToGrid/>
          <w:szCs w:val="22"/>
          <w:lang w:val="lt-LT"/>
        </w:rPr>
        <w:t>/ml.</w:t>
      </w:r>
      <w:r w:rsidR="0082416B" w:rsidRPr="0082416B">
        <w:rPr>
          <w:rFonts w:eastAsiaTheme="minorHAnsi"/>
          <w:snapToGrid/>
          <w:szCs w:val="22"/>
          <w:lang w:val="lt-LT"/>
        </w:rPr>
        <w:t xml:space="preserve">  </w:t>
      </w:r>
    </w:p>
    <w:p w14:paraId="6B55F319" w14:textId="77777777" w:rsidR="0044795C" w:rsidRPr="00CD7907" w:rsidRDefault="0044795C" w:rsidP="00F4711D">
      <w:pPr>
        <w:rPr>
          <w:szCs w:val="22"/>
          <w:u w:val="single"/>
          <w:lang w:val="lt-LT"/>
        </w:rPr>
      </w:pPr>
    </w:p>
    <w:p w14:paraId="6B55F31A" w14:textId="77777777" w:rsidR="00F4711D" w:rsidRPr="00CD7907" w:rsidRDefault="00F4711D" w:rsidP="00F4711D">
      <w:pPr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Pasiskirstymas</w:t>
      </w:r>
    </w:p>
    <w:p w14:paraId="6B55F31B" w14:textId="5B16262B" w:rsidR="0082416B" w:rsidRDefault="0082416B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Pirmasis į makštį vartojamo </w:t>
      </w:r>
      <w:proofErr w:type="spellStart"/>
      <w:r>
        <w:rPr>
          <w:rFonts w:eastAsiaTheme="minorHAnsi"/>
          <w:snapToGrid/>
          <w:szCs w:val="22"/>
          <w:lang w:val="lt-LT"/>
        </w:rPr>
        <w:t>mikronizuoto</w:t>
      </w:r>
      <w:proofErr w:type="spellEnd"/>
      <w:r>
        <w:rPr>
          <w:rFonts w:eastAsiaTheme="minorHAnsi"/>
          <w:snapToGrid/>
          <w:szCs w:val="22"/>
          <w:lang w:val="lt-LT"/>
        </w:rPr>
        <w:t xml:space="preserve"> progesterono metabolizmo ciklas vyksta gimdoje,</w:t>
      </w:r>
      <w:r w:rsidR="00CC4D30">
        <w:rPr>
          <w:rFonts w:eastAsiaTheme="minorHAnsi"/>
          <w:snapToGrid/>
          <w:szCs w:val="22"/>
          <w:lang w:val="lt-LT"/>
        </w:rPr>
        <w:t xml:space="preserve"> dėl ko padidėja hormono kiekis gimdoje ir </w:t>
      </w:r>
      <w:r w:rsidR="00344E05">
        <w:rPr>
          <w:rFonts w:eastAsiaTheme="minorHAnsi"/>
          <w:snapToGrid/>
          <w:szCs w:val="22"/>
          <w:lang w:val="lt-LT"/>
        </w:rPr>
        <w:t>šalia esančiuose</w:t>
      </w:r>
      <w:r w:rsidR="00CC4D30">
        <w:rPr>
          <w:rFonts w:eastAsiaTheme="minorHAnsi"/>
          <w:snapToGrid/>
          <w:szCs w:val="22"/>
          <w:lang w:val="lt-LT"/>
        </w:rPr>
        <w:t xml:space="preserve"> audiniuose.</w:t>
      </w:r>
    </w:p>
    <w:p w14:paraId="6B55F31C" w14:textId="77777777" w:rsidR="0082416B" w:rsidRDefault="0082416B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6B55F31D" w14:textId="5C0B358C" w:rsidR="0044795C" w:rsidRDefault="00DD64DE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DD64DE">
        <w:rPr>
          <w:rFonts w:eastAsiaTheme="minorHAnsi"/>
          <w:snapToGrid/>
          <w:szCs w:val="22"/>
          <w:lang w:val="lt-LT"/>
        </w:rPr>
        <w:t xml:space="preserve">Nedidelis absorbuoto progesterono kiekis pernešamas limfa ir kraujagyslėmis ir </w:t>
      </w:r>
      <w:r w:rsidR="00CB3B00">
        <w:rPr>
          <w:rFonts w:eastAsiaTheme="minorHAnsi"/>
          <w:snapToGrid/>
          <w:szCs w:val="22"/>
          <w:lang w:val="lt-LT"/>
        </w:rPr>
        <w:t>apytiksliai</w:t>
      </w:r>
      <w:r w:rsidRPr="00DD64DE">
        <w:rPr>
          <w:rFonts w:eastAsiaTheme="minorHAnsi"/>
          <w:snapToGrid/>
          <w:szCs w:val="22"/>
          <w:lang w:val="lt-LT"/>
        </w:rPr>
        <w:t xml:space="preserve"> 96-99 % jo jungiasi su serumo baltymais, daugiausia su serumo </w:t>
      </w:r>
      <w:proofErr w:type="spellStart"/>
      <w:r w:rsidRPr="00DD64DE">
        <w:rPr>
          <w:rFonts w:eastAsiaTheme="minorHAnsi"/>
          <w:snapToGrid/>
          <w:szCs w:val="22"/>
          <w:lang w:val="lt-LT"/>
        </w:rPr>
        <w:t>albuminu</w:t>
      </w:r>
      <w:proofErr w:type="spellEnd"/>
      <w:r w:rsidRPr="00DD64DE">
        <w:rPr>
          <w:rFonts w:eastAsiaTheme="minorHAnsi"/>
          <w:snapToGrid/>
          <w:szCs w:val="22"/>
          <w:lang w:val="lt-LT"/>
        </w:rPr>
        <w:t xml:space="preserve"> (50-54 %) ir </w:t>
      </w:r>
      <w:proofErr w:type="spellStart"/>
      <w:r w:rsidRPr="00DD64DE">
        <w:rPr>
          <w:rFonts w:eastAsiaTheme="minorHAnsi"/>
          <w:snapToGrid/>
          <w:szCs w:val="22"/>
          <w:lang w:val="lt-LT"/>
        </w:rPr>
        <w:t>transkortinu</w:t>
      </w:r>
      <w:proofErr w:type="spellEnd"/>
      <w:r w:rsidRPr="00DD64DE">
        <w:rPr>
          <w:rFonts w:eastAsiaTheme="minorHAnsi"/>
          <w:snapToGrid/>
          <w:szCs w:val="22"/>
          <w:lang w:val="lt-LT"/>
        </w:rPr>
        <w:t xml:space="preserve"> (43-48 %).</w:t>
      </w:r>
    </w:p>
    <w:p w14:paraId="466E30B9" w14:textId="77777777" w:rsidR="00F579A5" w:rsidRDefault="00F579A5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16C1B15D" w14:textId="77777777" w:rsidR="00F579A5" w:rsidRPr="00CD7907" w:rsidRDefault="00F579A5" w:rsidP="00F579A5">
      <w:pPr>
        <w:rPr>
          <w:szCs w:val="22"/>
          <w:u w:val="single"/>
          <w:lang w:val="lt-LT"/>
        </w:rPr>
      </w:pPr>
      <w:proofErr w:type="spellStart"/>
      <w:r w:rsidRPr="00CD7907">
        <w:rPr>
          <w:szCs w:val="22"/>
          <w:u w:val="single"/>
          <w:lang w:val="lt-LT"/>
        </w:rPr>
        <w:t>Biotransformacija</w:t>
      </w:r>
      <w:proofErr w:type="spellEnd"/>
    </w:p>
    <w:p w14:paraId="74F9305F" w14:textId="1FBDF236" w:rsidR="00F579A5" w:rsidRPr="00CD7907" w:rsidRDefault="00F579A5" w:rsidP="00F579A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CD7907">
        <w:rPr>
          <w:rFonts w:eastAsiaTheme="minorHAnsi"/>
          <w:snapToGrid/>
          <w:szCs w:val="22"/>
          <w:lang w:val="lt-LT"/>
        </w:rPr>
        <w:t xml:space="preserve">Pavartojus </w:t>
      </w:r>
      <w:r>
        <w:rPr>
          <w:rFonts w:eastAsiaTheme="minorHAnsi"/>
          <w:snapToGrid/>
          <w:szCs w:val="22"/>
          <w:lang w:val="lt-LT"/>
        </w:rPr>
        <w:t xml:space="preserve">vaistinio </w:t>
      </w:r>
      <w:r w:rsidRPr="00CD7907">
        <w:rPr>
          <w:rFonts w:eastAsiaTheme="minorHAnsi"/>
          <w:snapToGrid/>
          <w:szCs w:val="22"/>
          <w:lang w:val="lt-LT"/>
        </w:rPr>
        <w:t>preparato į makštį, nustatom</w:t>
      </w:r>
      <w:r>
        <w:rPr>
          <w:rFonts w:eastAsiaTheme="minorHAnsi"/>
          <w:snapToGrid/>
          <w:szCs w:val="22"/>
          <w:lang w:val="lt-LT"/>
        </w:rPr>
        <w:t>a</w:t>
      </w:r>
      <w:r w:rsidRPr="00CD7907">
        <w:rPr>
          <w:rFonts w:eastAsiaTheme="minorHAnsi"/>
          <w:snapToGrid/>
          <w:szCs w:val="22"/>
          <w:lang w:val="lt-LT"/>
        </w:rPr>
        <w:t xml:space="preserve">  </w:t>
      </w:r>
      <w:proofErr w:type="spellStart"/>
      <w:r w:rsidRPr="00CD7907">
        <w:rPr>
          <w:rFonts w:eastAsiaTheme="minorHAnsi"/>
          <w:snapToGrid/>
          <w:szCs w:val="22"/>
          <w:lang w:val="lt-LT"/>
        </w:rPr>
        <w:t>pregnanolono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ir 5α</w:t>
      </w:r>
      <w:r>
        <w:rPr>
          <w:rFonts w:eastAsiaTheme="minorHAnsi"/>
          <w:snapToGrid/>
          <w:szCs w:val="22"/>
          <w:lang w:val="lt-LT"/>
        </w:rPr>
        <w:noBreakHyphen/>
      </w:r>
      <w:proofErr w:type="spellStart"/>
      <w:r w:rsidRPr="00CD7907">
        <w:rPr>
          <w:rFonts w:eastAsiaTheme="minorHAnsi"/>
          <w:snapToGrid/>
          <w:szCs w:val="22"/>
          <w:lang w:val="lt-LT"/>
        </w:rPr>
        <w:t>dihidroprogesterono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k</w:t>
      </w:r>
      <w:r>
        <w:rPr>
          <w:rFonts w:eastAsiaTheme="minorHAnsi"/>
          <w:snapToGrid/>
          <w:szCs w:val="22"/>
          <w:lang w:val="lt-LT"/>
        </w:rPr>
        <w:t>oncentracija</w:t>
      </w:r>
      <w:r w:rsidRPr="00CD7907">
        <w:rPr>
          <w:rFonts w:eastAsiaTheme="minorHAnsi"/>
          <w:snapToGrid/>
          <w:szCs w:val="22"/>
          <w:lang w:val="lt-LT"/>
        </w:rPr>
        <w:t xml:space="preserve"> kraujo plazmoje</w:t>
      </w:r>
      <w:r>
        <w:rPr>
          <w:rFonts w:eastAsiaTheme="minorHAnsi"/>
          <w:snapToGrid/>
          <w:szCs w:val="22"/>
          <w:lang w:val="lt-LT"/>
        </w:rPr>
        <w:t xml:space="preserve"> yra labai maža</w:t>
      </w:r>
      <w:r w:rsidRPr="00CD7907">
        <w:rPr>
          <w:rFonts w:eastAsiaTheme="minorHAnsi"/>
          <w:snapToGrid/>
          <w:szCs w:val="22"/>
          <w:lang w:val="lt-LT"/>
        </w:rPr>
        <w:t xml:space="preserve"> dėl </w:t>
      </w:r>
      <w:r>
        <w:rPr>
          <w:rFonts w:eastAsiaTheme="minorHAnsi"/>
          <w:snapToGrid/>
          <w:szCs w:val="22"/>
          <w:lang w:val="lt-LT"/>
        </w:rPr>
        <w:t xml:space="preserve">metabolizmo </w:t>
      </w:r>
      <w:r w:rsidRPr="00CD7907">
        <w:rPr>
          <w:rFonts w:eastAsiaTheme="minorHAnsi"/>
          <w:snapToGrid/>
          <w:szCs w:val="22"/>
          <w:lang w:val="lt-LT"/>
        </w:rPr>
        <w:t xml:space="preserve">pirmojo </w:t>
      </w:r>
      <w:r>
        <w:rPr>
          <w:rFonts w:eastAsiaTheme="minorHAnsi"/>
          <w:snapToGrid/>
          <w:szCs w:val="22"/>
          <w:lang w:val="lt-LT"/>
        </w:rPr>
        <w:t>prasiskverbimo per kepenis metu</w:t>
      </w:r>
      <w:r w:rsidRPr="00CD7907">
        <w:rPr>
          <w:rFonts w:eastAsiaTheme="minorHAnsi"/>
          <w:snapToGrid/>
          <w:szCs w:val="22"/>
          <w:lang w:val="lt-LT"/>
        </w:rPr>
        <w:t xml:space="preserve"> nebuvimo.</w:t>
      </w:r>
    </w:p>
    <w:p w14:paraId="6B55F31E" w14:textId="77777777" w:rsidR="0044795C" w:rsidRPr="00CD7907" w:rsidRDefault="0044795C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B55F31F" w14:textId="77777777" w:rsidR="00F4711D" w:rsidRPr="00CD7907" w:rsidRDefault="00F4711D" w:rsidP="00F4711D">
      <w:pPr>
        <w:rPr>
          <w:szCs w:val="22"/>
          <w:u w:val="single"/>
          <w:lang w:val="lt-LT"/>
        </w:rPr>
      </w:pPr>
      <w:r w:rsidRPr="00CD7907">
        <w:rPr>
          <w:noProof/>
          <w:szCs w:val="22"/>
          <w:u w:val="single"/>
          <w:lang w:val="lt-LT"/>
        </w:rPr>
        <w:t>Eliminacija</w:t>
      </w:r>
    </w:p>
    <w:p w14:paraId="6B55F322" w14:textId="5542EF82" w:rsidR="0044795C" w:rsidRPr="00CD7907" w:rsidRDefault="004E27D6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4E27D6">
        <w:rPr>
          <w:rFonts w:eastAsiaTheme="minorHAnsi"/>
          <w:snapToGrid/>
          <w:szCs w:val="22"/>
          <w:lang w:val="lt-LT"/>
        </w:rPr>
        <w:t xml:space="preserve">95 % sistemiškai absorbuoto progesterono išsiskiria su šlapimu kaip </w:t>
      </w:r>
      <w:proofErr w:type="spellStart"/>
      <w:r w:rsidRPr="004E27D6">
        <w:rPr>
          <w:rFonts w:eastAsiaTheme="minorHAnsi"/>
          <w:snapToGrid/>
          <w:szCs w:val="22"/>
          <w:lang w:val="lt-LT"/>
        </w:rPr>
        <w:t>gliukorono</w:t>
      </w:r>
      <w:proofErr w:type="spellEnd"/>
      <w:r w:rsidRPr="004E27D6">
        <w:rPr>
          <w:rFonts w:eastAsiaTheme="minorHAnsi"/>
          <w:snapToGrid/>
          <w:szCs w:val="22"/>
          <w:lang w:val="lt-LT"/>
        </w:rPr>
        <w:t xml:space="preserve"> </w:t>
      </w:r>
      <w:proofErr w:type="spellStart"/>
      <w:r w:rsidRPr="004E27D6">
        <w:rPr>
          <w:rFonts w:eastAsiaTheme="minorHAnsi"/>
          <w:snapToGrid/>
          <w:szCs w:val="22"/>
          <w:lang w:val="lt-LT"/>
        </w:rPr>
        <w:t>konjuguoti</w:t>
      </w:r>
      <w:proofErr w:type="spellEnd"/>
      <w:r w:rsidRPr="004E27D6">
        <w:rPr>
          <w:rFonts w:eastAsiaTheme="minorHAnsi"/>
          <w:snapToGrid/>
          <w:szCs w:val="22"/>
          <w:lang w:val="lt-LT"/>
        </w:rPr>
        <w:t xml:space="preserve"> metabolita</w:t>
      </w:r>
      <w:r w:rsidR="00E36433">
        <w:rPr>
          <w:rFonts w:eastAsiaTheme="minorHAnsi"/>
          <w:snapToGrid/>
          <w:szCs w:val="22"/>
          <w:lang w:val="lt-LT"/>
        </w:rPr>
        <w:t>i</w:t>
      </w:r>
      <w:r w:rsidR="000B6511" w:rsidRPr="00CD7907">
        <w:rPr>
          <w:rFonts w:eastAsiaTheme="minorHAnsi"/>
          <w:snapToGrid/>
          <w:szCs w:val="22"/>
          <w:lang w:val="lt-LT"/>
        </w:rPr>
        <w:t>.</w:t>
      </w:r>
    </w:p>
    <w:p w14:paraId="6B55F323" w14:textId="77777777" w:rsidR="0044795C" w:rsidRDefault="0044795C" w:rsidP="00F4711D">
      <w:pPr>
        <w:rPr>
          <w:szCs w:val="22"/>
          <w:u w:val="single"/>
          <w:lang w:val="lt-LT"/>
        </w:rPr>
      </w:pPr>
    </w:p>
    <w:p w14:paraId="6B55F32C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5.3</w:t>
      </w:r>
      <w:r w:rsidRPr="00CD7907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D7907">
        <w:rPr>
          <w:rFonts w:ascii="Times New Roman" w:hAnsi="Times New Roman"/>
          <w:sz w:val="22"/>
          <w:szCs w:val="22"/>
          <w:lang w:val="lt-LT"/>
        </w:rPr>
        <w:t>Ikiklinikinių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saugumo tyrimų duomenys</w:t>
      </w:r>
    </w:p>
    <w:p w14:paraId="6B55F32D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2E" w14:textId="77777777" w:rsidR="00F4711D" w:rsidRPr="00CD7907" w:rsidRDefault="00BE580F" w:rsidP="00F4711D">
      <w:pPr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Į</w:t>
      </w:r>
      <w:r w:rsidR="002C541C" w:rsidRPr="00CD7907">
        <w:rPr>
          <w:noProof/>
          <w:szCs w:val="22"/>
          <w:lang w:val="lt-LT"/>
        </w:rPr>
        <w:t>prast</w:t>
      </w:r>
      <w:r>
        <w:rPr>
          <w:noProof/>
          <w:szCs w:val="22"/>
          <w:lang w:val="lt-LT"/>
        </w:rPr>
        <w:t>ų</w:t>
      </w:r>
      <w:r w:rsidR="002C541C" w:rsidRPr="00CD7907">
        <w:rPr>
          <w:noProof/>
          <w:szCs w:val="22"/>
          <w:lang w:val="lt-LT"/>
        </w:rPr>
        <w:t xml:space="preserve"> farmakologinio saugumo ir toksiškumo ikiklinikinių tyrimų duomenys specifinio pavojaus žmogui nerodo.</w:t>
      </w:r>
    </w:p>
    <w:p w14:paraId="6B55F32F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30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31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6B55F332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33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lastRenderedPageBreak/>
        <w:t>6.1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14:paraId="6B55F334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35" w14:textId="77777777" w:rsidR="007526A8" w:rsidRPr="007526A8" w:rsidRDefault="007526A8" w:rsidP="00F4711D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  <w:r w:rsidRPr="007526A8">
        <w:rPr>
          <w:i/>
          <w:noProof/>
          <w:szCs w:val="22"/>
          <w:lang w:val="lt-LT"/>
        </w:rPr>
        <w:t>Kapsulės turinys</w:t>
      </w:r>
    </w:p>
    <w:p w14:paraId="6B55F336" w14:textId="77777777" w:rsidR="00F4711D" w:rsidRPr="00CD7907" w:rsidRDefault="002C541C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Rafinuotas saulėgrąžų aliejus</w:t>
      </w:r>
    </w:p>
    <w:p w14:paraId="6B55F337" w14:textId="77777777" w:rsidR="002C541C" w:rsidRPr="00CD7907" w:rsidRDefault="002C541C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Sojų lecitinas</w:t>
      </w:r>
    </w:p>
    <w:p w14:paraId="6B55F338" w14:textId="77777777" w:rsidR="007526A8" w:rsidRDefault="007526A8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B55F339" w14:textId="77777777" w:rsidR="007526A8" w:rsidRPr="007526A8" w:rsidRDefault="007526A8" w:rsidP="00F4711D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  <w:r w:rsidRPr="007526A8">
        <w:rPr>
          <w:i/>
          <w:noProof/>
          <w:szCs w:val="22"/>
          <w:lang w:val="lt-LT"/>
        </w:rPr>
        <w:t xml:space="preserve">Kapsulės </w:t>
      </w:r>
      <w:r w:rsidR="0077200A">
        <w:rPr>
          <w:i/>
          <w:noProof/>
          <w:szCs w:val="22"/>
          <w:lang w:val="lt-LT"/>
        </w:rPr>
        <w:t>apvalkalas</w:t>
      </w:r>
    </w:p>
    <w:p w14:paraId="6B55F33A" w14:textId="77777777" w:rsidR="002C541C" w:rsidRPr="00CD7907" w:rsidRDefault="002C541C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Želatina</w:t>
      </w:r>
    </w:p>
    <w:p w14:paraId="6B55F33B" w14:textId="2AC65370" w:rsidR="002C541C" w:rsidRPr="00CD7907" w:rsidRDefault="002C541C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Glicerolis</w:t>
      </w:r>
      <w:r w:rsidR="001D664F">
        <w:rPr>
          <w:noProof/>
          <w:szCs w:val="22"/>
          <w:lang w:val="lt-LT"/>
        </w:rPr>
        <w:t xml:space="preserve"> </w:t>
      </w:r>
      <w:r w:rsidR="001D664F" w:rsidRPr="00456286">
        <w:rPr>
          <w:lang w:val="it-IT"/>
        </w:rPr>
        <w:t>(E422)</w:t>
      </w:r>
    </w:p>
    <w:p w14:paraId="6B55F33C" w14:textId="77777777" w:rsidR="002C541C" w:rsidRPr="00CD7907" w:rsidRDefault="002C541C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Titano dioksidas</w:t>
      </w:r>
      <w:r w:rsidR="005677C0">
        <w:rPr>
          <w:noProof/>
          <w:szCs w:val="22"/>
          <w:lang w:val="lt-LT"/>
        </w:rPr>
        <w:t xml:space="preserve"> (E171)</w:t>
      </w:r>
    </w:p>
    <w:p w14:paraId="6B55F33D" w14:textId="77777777" w:rsidR="002C541C" w:rsidRPr="00CD7907" w:rsidRDefault="002C541C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Išgrynintas vanduo</w:t>
      </w:r>
    </w:p>
    <w:p w14:paraId="6B55F33E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3F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6.2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14:paraId="6B55F340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1" w14:textId="77777777" w:rsidR="00F4711D" w:rsidRPr="00CD7907" w:rsidRDefault="002C541C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Duomenys nebūtini.</w:t>
      </w:r>
    </w:p>
    <w:p w14:paraId="6B55F342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3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6.3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14:paraId="6B55F344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5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3</w:t>
      </w:r>
      <w:r w:rsidR="0024511A">
        <w:rPr>
          <w:noProof/>
          <w:szCs w:val="22"/>
          <w:lang w:val="lt-LT"/>
        </w:rPr>
        <w:t> </w:t>
      </w:r>
      <w:r w:rsidRPr="00CD7907">
        <w:rPr>
          <w:noProof/>
          <w:szCs w:val="22"/>
          <w:lang w:val="lt-LT"/>
        </w:rPr>
        <w:t>metai</w:t>
      </w:r>
      <w:r w:rsidR="002C541C" w:rsidRPr="00CD7907">
        <w:rPr>
          <w:noProof/>
          <w:szCs w:val="22"/>
          <w:lang w:val="lt-LT"/>
        </w:rPr>
        <w:t>.</w:t>
      </w:r>
    </w:p>
    <w:p w14:paraId="6B55F346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7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6.4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14:paraId="6B55F348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9" w14:textId="2E3C5C75" w:rsidR="00F4711D" w:rsidRPr="00CD7907" w:rsidRDefault="00CE64AC" w:rsidP="00F4711D">
      <w:pPr>
        <w:tabs>
          <w:tab w:val="clear" w:pos="567"/>
        </w:tabs>
        <w:spacing w:line="240" w:lineRule="auto"/>
        <w:rPr>
          <w:color w:val="0D0D0D"/>
          <w:szCs w:val="22"/>
          <w:lang w:val="lt-LT"/>
        </w:rPr>
      </w:pPr>
      <w:r>
        <w:rPr>
          <w:noProof/>
          <w:color w:val="0D0D0D"/>
          <w:szCs w:val="22"/>
          <w:lang w:val="lt-LT"/>
        </w:rPr>
        <w:t xml:space="preserve">Laikyti </w:t>
      </w:r>
      <w:r w:rsidR="003E1E8D">
        <w:rPr>
          <w:noProof/>
          <w:color w:val="0D0D0D"/>
          <w:szCs w:val="22"/>
          <w:lang w:val="lt-LT"/>
        </w:rPr>
        <w:t>gamintojo</w:t>
      </w:r>
      <w:r>
        <w:rPr>
          <w:noProof/>
          <w:color w:val="0D0D0D"/>
          <w:szCs w:val="22"/>
          <w:lang w:val="lt-LT"/>
        </w:rPr>
        <w:t xml:space="preserve"> paku</w:t>
      </w:r>
      <w:r w:rsidR="0076118C">
        <w:rPr>
          <w:noProof/>
          <w:color w:val="0D0D0D"/>
          <w:szCs w:val="22"/>
          <w:lang w:val="lt-LT"/>
        </w:rPr>
        <w:t>otėje (buteliuke)</w:t>
      </w:r>
      <w:r w:rsidR="00520706" w:rsidRPr="00CD7907">
        <w:rPr>
          <w:noProof/>
          <w:color w:val="0D0D0D"/>
          <w:szCs w:val="22"/>
          <w:lang w:val="lt-LT"/>
        </w:rPr>
        <w:t>.</w:t>
      </w:r>
    </w:p>
    <w:p w14:paraId="6B55F34A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B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6.5</w:t>
      </w:r>
      <w:r w:rsidRPr="00CD7907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D7907">
        <w:rPr>
          <w:rFonts w:ascii="Times New Roman" w:hAnsi="Times New Roman"/>
          <w:sz w:val="22"/>
          <w:szCs w:val="22"/>
          <w:lang w:val="lt-LT"/>
        </w:rPr>
        <w:t>Talpyklės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pobūdis ir jos turinys</w:t>
      </w:r>
    </w:p>
    <w:p w14:paraId="6B55F34C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4F" w14:textId="719F3035" w:rsidR="00F4711D" w:rsidRPr="00CD7907" w:rsidRDefault="00AA47F2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Progesterone Besins</w:t>
      </w:r>
      <w:r w:rsidRPr="009D11CE">
        <w:rPr>
          <w:lang w:val="lt-LT"/>
        </w:rPr>
        <w:t xml:space="preserve"> makšties minkštosios kapsulės yra supakuotos į </w:t>
      </w:r>
      <w:r>
        <w:rPr>
          <w:lang w:val="lt-LT"/>
        </w:rPr>
        <w:t xml:space="preserve">baltus </w:t>
      </w:r>
      <w:r w:rsidRPr="009D11CE">
        <w:rPr>
          <w:lang w:val="lt-LT"/>
        </w:rPr>
        <w:t>DTPE buteliukus su baltu</w:t>
      </w:r>
      <w:r>
        <w:rPr>
          <w:lang w:val="lt-LT"/>
        </w:rPr>
        <w:t>,</w:t>
      </w:r>
      <w:r w:rsidRPr="009D11CE">
        <w:rPr>
          <w:lang w:val="lt-LT"/>
        </w:rPr>
        <w:t xml:space="preserve"> vaikų sunkiai atidaromu polipropileno (PP) užsukamu</w:t>
      </w:r>
      <w:r>
        <w:rPr>
          <w:lang w:val="lt-LT"/>
        </w:rPr>
        <w:t>oju</w:t>
      </w:r>
      <w:r w:rsidRPr="009D11CE">
        <w:rPr>
          <w:lang w:val="lt-LT"/>
        </w:rPr>
        <w:t xml:space="preserve"> dangteliu ir sidabrinės spalvos nuplėšiama plėvele. Buteliuke yra 15 kapsulių</w:t>
      </w:r>
      <w:r w:rsidR="00520706" w:rsidRPr="00CD7907">
        <w:rPr>
          <w:noProof/>
          <w:szCs w:val="22"/>
          <w:lang w:val="lt-LT"/>
        </w:rPr>
        <w:t>.</w:t>
      </w:r>
      <w:r w:rsidR="006E22C1">
        <w:rPr>
          <w:noProof/>
          <w:szCs w:val="22"/>
          <w:lang w:val="lt-LT"/>
        </w:rPr>
        <w:t xml:space="preserve"> Buteliukas </w:t>
      </w:r>
      <w:r w:rsidR="009E31FA">
        <w:rPr>
          <w:noProof/>
          <w:szCs w:val="22"/>
          <w:lang w:val="lt-LT"/>
        </w:rPr>
        <w:t>yra tiekiamas kartoninėje dėžutėje.</w:t>
      </w:r>
    </w:p>
    <w:p w14:paraId="7DBA2533" w14:textId="77777777" w:rsidR="00E518BE" w:rsidRPr="002E0CCA" w:rsidRDefault="00E518BE" w:rsidP="00E518BE">
      <w:pPr>
        <w:tabs>
          <w:tab w:val="clear" w:pos="567"/>
        </w:tabs>
        <w:spacing w:line="240" w:lineRule="auto"/>
        <w:rPr>
          <w:i/>
          <w:lang w:val="lt-LT"/>
        </w:rPr>
      </w:pPr>
      <w:r w:rsidRPr="002E0CCA">
        <w:rPr>
          <w:iCs/>
          <w:lang w:val="lt-LT"/>
        </w:rPr>
        <w:t>PVC/ aliuminio lizdinės plokštelės po 15, 30 arba 45 kapsules</w:t>
      </w:r>
      <w:r w:rsidRPr="002E0CCA">
        <w:rPr>
          <w:i/>
          <w:lang w:val="lt-LT"/>
        </w:rPr>
        <w:t>.</w:t>
      </w:r>
    </w:p>
    <w:p w14:paraId="69320AB7" w14:textId="77777777" w:rsidR="00E518BE" w:rsidRPr="002E0CCA" w:rsidRDefault="00E518BE" w:rsidP="00E518BE">
      <w:pPr>
        <w:tabs>
          <w:tab w:val="clear" w:pos="567"/>
        </w:tabs>
        <w:spacing w:line="240" w:lineRule="auto"/>
        <w:rPr>
          <w:i/>
          <w:lang w:val="lt-LT"/>
        </w:rPr>
      </w:pPr>
    </w:p>
    <w:p w14:paraId="3FD1EB9E" w14:textId="77777777" w:rsidR="00E518BE" w:rsidRPr="009D11CE" w:rsidRDefault="00E518BE" w:rsidP="00E518BE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E0CCA">
        <w:rPr>
          <w:lang w:val="lt-LT"/>
        </w:rPr>
        <w:t>Gali būti tiekiamos ne visų dydžių pakuotės</w:t>
      </w:r>
    </w:p>
    <w:p w14:paraId="6B55F350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1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bookmarkStart w:id="0" w:name="OLE_LINK1"/>
      <w:r w:rsidRPr="00CD7907">
        <w:rPr>
          <w:rFonts w:ascii="Times New Roman" w:hAnsi="Times New Roman"/>
          <w:sz w:val="22"/>
          <w:szCs w:val="22"/>
          <w:lang w:val="lt-LT"/>
        </w:rPr>
        <w:t>6.6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Specialūs r</w:t>
      </w:r>
      <w:r w:rsidR="00520706" w:rsidRPr="00CD7907">
        <w:rPr>
          <w:rFonts w:ascii="Times New Roman" w:hAnsi="Times New Roman"/>
          <w:sz w:val="22"/>
          <w:szCs w:val="22"/>
          <w:lang w:val="lt-LT"/>
        </w:rPr>
        <w:t>eikalavimai atliekoms tvarkyti</w:t>
      </w:r>
    </w:p>
    <w:bookmarkEnd w:id="0"/>
    <w:p w14:paraId="6B55F352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3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 xml:space="preserve">Nesuvartotą vaistinį preparatą ar atliekas reikia tvarkyti </w:t>
      </w:r>
      <w:r w:rsidR="00520706" w:rsidRPr="00CD7907">
        <w:rPr>
          <w:noProof/>
          <w:szCs w:val="22"/>
          <w:lang w:val="lt-LT"/>
        </w:rPr>
        <w:t>laikantis vietinių reikalavimų.</w:t>
      </w:r>
    </w:p>
    <w:p w14:paraId="6B55F354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5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6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7.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REGISTRUOTOJAS</w:t>
      </w:r>
    </w:p>
    <w:p w14:paraId="6B55F357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DD497D9" w14:textId="7D481CC1" w:rsidR="00163144" w:rsidRPr="006B2279" w:rsidRDefault="00163144" w:rsidP="0016314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63144">
        <w:rPr>
          <w:noProof/>
          <w:szCs w:val="22"/>
          <w:lang w:val="lt-LT"/>
        </w:rPr>
        <w:t xml:space="preserve"> </w:t>
      </w:r>
      <w:r w:rsidRPr="006B2279">
        <w:rPr>
          <w:noProof/>
          <w:szCs w:val="22"/>
          <w:lang w:val="lt-LT"/>
        </w:rPr>
        <w:t>Besins Healthcare Ireland Limited</w:t>
      </w:r>
    </w:p>
    <w:p w14:paraId="2FD20838" w14:textId="77777777" w:rsidR="00163144" w:rsidRPr="000C12B4" w:rsidRDefault="00163144" w:rsidP="00163144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0C12B4">
        <w:rPr>
          <w:noProof/>
          <w:szCs w:val="22"/>
          <w:lang w:val="hr-HR"/>
        </w:rPr>
        <w:t>Plaza 4, Level 4 Custom House Plaza,</w:t>
      </w:r>
    </w:p>
    <w:p w14:paraId="27922283" w14:textId="77777777" w:rsidR="00163144" w:rsidRPr="000C12B4" w:rsidRDefault="00163144" w:rsidP="00163144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0C12B4">
        <w:rPr>
          <w:noProof/>
          <w:szCs w:val="22"/>
          <w:lang w:val="hr-HR"/>
        </w:rPr>
        <w:t>Harbourmaster Place, IFSC,</w:t>
      </w:r>
    </w:p>
    <w:p w14:paraId="2C42D116" w14:textId="18BA74D9" w:rsidR="00163144" w:rsidRPr="00166DC6" w:rsidRDefault="00163144" w:rsidP="00163144">
      <w:pPr>
        <w:tabs>
          <w:tab w:val="clear" w:pos="567"/>
        </w:tabs>
        <w:spacing w:line="240" w:lineRule="auto"/>
        <w:rPr>
          <w:lang w:val="hr-HR"/>
        </w:rPr>
      </w:pPr>
      <w:r w:rsidRPr="00166DC6">
        <w:rPr>
          <w:lang w:val="hr-HR"/>
        </w:rPr>
        <w:t>Dublin</w:t>
      </w:r>
      <w:r w:rsidRPr="000C12B4">
        <w:rPr>
          <w:noProof/>
          <w:szCs w:val="22"/>
          <w:lang w:val="hr-HR"/>
        </w:rPr>
        <w:t xml:space="preserve"> 1, D01 A9N3,</w:t>
      </w:r>
    </w:p>
    <w:p w14:paraId="6B55F35C" w14:textId="1A5BF623" w:rsidR="00F4711D" w:rsidRPr="00CD7907" w:rsidRDefault="00163144" w:rsidP="0016314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6B2279">
        <w:rPr>
          <w:noProof/>
          <w:szCs w:val="22"/>
          <w:lang w:val="lt-LT"/>
        </w:rPr>
        <w:t>Airija</w:t>
      </w:r>
    </w:p>
    <w:p w14:paraId="6B55F35D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E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5F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8.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REGISTRACIJOS </w:t>
      </w:r>
      <w:r w:rsidRPr="00CD7907">
        <w:rPr>
          <w:rFonts w:ascii="Times New Roman" w:hAnsi="Times New Roman"/>
          <w:noProof/>
          <w:sz w:val="22"/>
          <w:szCs w:val="22"/>
          <w:lang w:val="lt-LT"/>
        </w:rPr>
        <w:t>PAŽYMĖJIMO</w:t>
      </w:r>
      <w:r w:rsidRPr="00CD7907">
        <w:rPr>
          <w:rFonts w:ascii="Times New Roman" w:hAnsi="Times New Roman"/>
          <w:sz w:val="22"/>
          <w:szCs w:val="22"/>
          <w:lang w:val="lt-LT"/>
        </w:rPr>
        <w:t xml:space="preserve"> NUMERIS</w:t>
      </w:r>
      <w:r w:rsidR="0024511A">
        <w:rPr>
          <w:rFonts w:ascii="Times New Roman" w:hAnsi="Times New Roman"/>
          <w:sz w:val="22"/>
          <w:szCs w:val="22"/>
          <w:lang w:val="lt-LT"/>
        </w:rPr>
        <w:t> </w:t>
      </w:r>
      <w:r w:rsidRPr="00CD7907">
        <w:rPr>
          <w:rFonts w:ascii="Times New Roman" w:hAnsi="Times New Roman"/>
          <w:sz w:val="22"/>
          <w:szCs w:val="22"/>
          <w:lang w:val="lt-LT"/>
        </w:rPr>
        <w:t>(</w:t>
      </w:r>
      <w:r w:rsidR="0024511A">
        <w:rPr>
          <w:rFonts w:ascii="Times New Roman" w:hAnsi="Times New Roman"/>
          <w:sz w:val="22"/>
          <w:szCs w:val="22"/>
          <w:lang w:val="lt-LT"/>
        </w:rPr>
        <w:noBreakHyphen/>
      </w:r>
      <w:r w:rsidRPr="00CD7907">
        <w:rPr>
          <w:rFonts w:ascii="Times New Roman" w:hAnsi="Times New Roman"/>
          <w:sz w:val="22"/>
          <w:szCs w:val="22"/>
          <w:lang w:val="lt-LT"/>
        </w:rPr>
        <w:t>IAI)</w:t>
      </w:r>
    </w:p>
    <w:p w14:paraId="6B55F360" w14:textId="6F5563F5" w:rsidR="00F4711D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D250166" w14:textId="25ACA319" w:rsidR="00236185" w:rsidRDefault="00236185" w:rsidP="00236185">
      <w:pPr>
        <w:tabs>
          <w:tab w:val="clear" w:pos="567"/>
        </w:tabs>
        <w:spacing w:line="240" w:lineRule="auto"/>
        <w:rPr>
          <w:szCs w:val="22"/>
          <w:lang w:val="lt-LT"/>
        </w:rPr>
      </w:pPr>
      <w:bookmarkStart w:id="1" w:name="_Hlk214868528"/>
      <w:r>
        <w:rPr>
          <w:szCs w:val="22"/>
          <w:lang w:val="lt-LT"/>
        </w:rPr>
        <w:t>Buteliukas:</w:t>
      </w:r>
    </w:p>
    <w:p w14:paraId="21F123EE" w14:textId="77777777" w:rsidR="00236185" w:rsidRDefault="00236185" w:rsidP="0023618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36185">
        <w:rPr>
          <w:szCs w:val="22"/>
          <w:lang w:val="lt-LT"/>
        </w:rPr>
        <w:t>LT/1/25/5721/001 –</w:t>
      </w:r>
      <w:r>
        <w:rPr>
          <w:szCs w:val="22"/>
          <w:lang w:val="lt-LT"/>
        </w:rPr>
        <w:t xml:space="preserve"> </w:t>
      </w:r>
      <w:r w:rsidRPr="00236185">
        <w:rPr>
          <w:szCs w:val="22"/>
          <w:lang w:val="lt-LT"/>
        </w:rPr>
        <w:t>N15</w:t>
      </w:r>
    </w:p>
    <w:p w14:paraId="6BAF643A" w14:textId="77777777" w:rsidR="00236185" w:rsidRDefault="00236185" w:rsidP="00236185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3FB911B" w14:textId="5BBA29A9" w:rsidR="00236185" w:rsidRPr="00236185" w:rsidRDefault="00236185" w:rsidP="00236185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</w:t>
      </w:r>
      <w:r w:rsidRPr="00236185">
        <w:rPr>
          <w:szCs w:val="22"/>
          <w:lang w:val="lt-LT"/>
        </w:rPr>
        <w:t>izdinė plokštelė</w:t>
      </w:r>
      <w:r>
        <w:rPr>
          <w:szCs w:val="22"/>
          <w:lang w:val="lt-LT"/>
        </w:rPr>
        <w:t>:</w:t>
      </w:r>
    </w:p>
    <w:p w14:paraId="306AA57A" w14:textId="060B7A03" w:rsidR="00236185" w:rsidRPr="00236185" w:rsidRDefault="00236185" w:rsidP="0023618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36185">
        <w:rPr>
          <w:szCs w:val="22"/>
          <w:lang w:val="lt-LT"/>
        </w:rPr>
        <w:t>LT/1/25/5721/002 – N15</w:t>
      </w:r>
    </w:p>
    <w:p w14:paraId="065B0F44" w14:textId="75621222" w:rsidR="00236185" w:rsidRPr="00236185" w:rsidRDefault="00236185" w:rsidP="0023618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36185">
        <w:rPr>
          <w:szCs w:val="22"/>
          <w:lang w:val="lt-LT"/>
        </w:rPr>
        <w:t>LT/1/25/5721/003 –</w:t>
      </w:r>
      <w:r>
        <w:rPr>
          <w:szCs w:val="22"/>
          <w:lang w:val="lt-LT"/>
        </w:rPr>
        <w:t xml:space="preserve"> </w:t>
      </w:r>
      <w:r w:rsidRPr="00236185">
        <w:rPr>
          <w:szCs w:val="22"/>
          <w:lang w:val="lt-LT"/>
        </w:rPr>
        <w:t>N30</w:t>
      </w:r>
    </w:p>
    <w:p w14:paraId="6104560C" w14:textId="77777777" w:rsidR="00236185" w:rsidRDefault="00236185" w:rsidP="0023618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236185">
        <w:rPr>
          <w:szCs w:val="22"/>
          <w:lang w:val="lt-LT"/>
        </w:rPr>
        <w:t>LT/1/25/5721/004 –</w:t>
      </w:r>
      <w:r>
        <w:rPr>
          <w:szCs w:val="22"/>
          <w:lang w:val="lt-LT"/>
        </w:rPr>
        <w:t xml:space="preserve"> </w:t>
      </w:r>
      <w:r w:rsidRPr="00236185">
        <w:rPr>
          <w:szCs w:val="22"/>
          <w:lang w:val="lt-LT"/>
        </w:rPr>
        <w:t>N45</w:t>
      </w:r>
    </w:p>
    <w:bookmarkEnd w:id="1"/>
    <w:p w14:paraId="077D895E" w14:textId="31992996" w:rsidR="00236185" w:rsidRDefault="00236185" w:rsidP="00236185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FDE18D8" w14:textId="77777777" w:rsidR="00215EAB" w:rsidRDefault="00215EAB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66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67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9.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REGISTRAVIMO</w:t>
      </w:r>
      <w:r w:rsidR="0024511A">
        <w:rPr>
          <w:rFonts w:ascii="Times New Roman" w:hAnsi="Times New Roman"/>
          <w:sz w:val="22"/>
          <w:szCs w:val="22"/>
          <w:lang w:val="lt-LT"/>
        </w:rPr>
        <w:t> </w:t>
      </w:r>
      <w:r w:rsidRPr="00CD7907">
        <w:rPr>
          <w:rFonts w:ascii="Times New Roman" w:hAnsi="Times New Roman"/>
          <w:sz w:val="22"/>
          <w:szCs w:val="22"/>
          <w:lang w:val="lt-LT"/>
        </w:rPr>
        <w:t>/</w:t>
      </w:r>
      <w:r w:rsidR="0024511A">
        <w:rPr>
          <w:rFonts w:ascii="Times New Roman" w:hAnsi="Times New Roman"/>
          <w:sz w:val="22"/>
          <w:szCs w:val="22"/>
          <w:lang w:val="lt-LT"/>
        </w:rPr>
        <w:t> </w:t>
      </w:r>
      <w:r w:rsidRPr="00CD7907">
        <w:rPr>
          <w:rFonts w:ascii="Times New Roman" w:hAnsi="Times New Roman"/>
          <w:sz w:val="22"/>
          <w:szCs w:val="22"/>
          <w:lang w:val="lt-LT"/>
        </w:rPr>
        <w:t>PERREGISTRAVIMO DATA</w:t>
      </w:r>
    </w:p>
    <w:p w14:paraId="6B55F368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69" w14:textId="4E2EC3BF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 xml:space="preserve">Registravimo data </w:t>
      </w:r>
      <w:r w:rsidR="00475540">
        <w:rPr>
          <w:noProof/>
          <w:szCs w:val="22"/>
          <w:lang w:val="lt-LT"/>
        </w:rPr>
        <w:t>2025 m. kovo 3 d.</w:t>
      </w:r>
    </w:p>
    <w:p w14:paraId="6B55F36A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6B" w14:textId="77777777" w:rsidR="00512AD5" w:rsidRPr="00CD7907" w:rsidRDefault="00512AD5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36C" w14:textId="7318625B" w:rsidR="00F4711D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10.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09823373" w14:textId="62FC75F4" w:rsidR="00475540" w:rsidRDefault="00475540" w:rsidP="00475540">
      <w:pPr>
        <w:rPr>
          <w:lang w:val="lt-LT" w:eastAsia="x-none"/>
        </w:rPr>
      </w:pPr>
    </w:p>
    <w:p w14:paraId="12F522F4" w14:textId="5BDD2F70" w:rsidR="001A3F55" w:rsidRDefault="002E0CCA" w:rsidP="00475540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2025 m. lapkričio 6 d.</w:t>
      </w:r>
    </w:p>
    <w:p w14:paraId="0A45EDCE" w14:textId="502105E3" w:rsidR="00475540" w:rsidRPr="00475540" w:rsidRDefault="00475540" w:rsidP="00475540">
      <w:pPr>
        <w:rPr>
          <w:lang w:val="lt-LT" w:eastAsia="x-none"/>
        </w:rPr>
      </w:pPr>
    </w:p>
    <w:p w14:paraId="6B55F36D" w14:textId="77777777" w:rsidR="00F4711D" w:rsidRPr="00CD7907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0BFADEB" w14:textId="509A9175" w:rsidR="009836D2" w:rsidRPr="003247F9" w:rsidRDefault="009836D2" w:rsidP="00F4711D">
      <w:pPr>
        <w:tabs>
          <w:tab w:val="clear" w:pos="567"/>
        </w:tabs>
        <w:spacing w:line="240" w:lineRule="auto"/>
        <w:rPr>
          <w:lang w:val="lt-LT"/>
        </w:rPr>
      </w:pPr>
    </w:p>
    <w:p w14:paraId="6B55F370" w14:textId="5CB3CDBE" w:rsidR="00F4711D" w:rsidRPr="00CD7907" w:rsidRDefault="00F4711D" w:rsidP="00F4711D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CD7907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r w:rsidR="00DF39D5" w:rsidRPr="00DF39D5">
        <w:rPr>
          <w:rFonts w:ascii="Times New Roman" w:eastAsia="Times New Roman" w:hAnsi="Times New Roman"/>
          <w:color w:val="0000EE"/>
          <w:sz w:val="22"/>
          <w:szCs w:val="22"/>
          <w:u w:val="single"/>
          <w:lang w:val="lt-LT" w:eastAsia="lt-LT"/>
        </w:rPr>
        <w:t>https://vvkt.lrv.lt/lt/</w:t>
      </w:r>
      <w:r w:rsidR="0024511A" w:rsidRPr="002E7AF9">
        <w:rPr>
          <w:rFonts w:ascii="Times New Roman" w:hAnsi="Times New Roman"/>
          <w:noProof/>
          <w:szCs w:val="22"/>
          <w:lang w:val="lt-LT"/>
        </w:rPr>
        <w:t>.</w:t>
      </w:r>
    </w:p>
    <w:p w14:paraId="6B55F371" w14:textId="77777777" w:rsidR="00F4711D" w:rsidRPr="00CD7907" w:rsidRDefault="00F4711D" w:rsidP="00512AD5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br w:type="page"/>
      </w:r>
    </w:p>
    <w:p w14:paraId="6B55F372" w14:textId="77777777" w:rsidR="00F4711D" w:rsidRPr="00CD7907" w:rsidRDefault="00F4711D" w:rsidP="007D6DE9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6B55F373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4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5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6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7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8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9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A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B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C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D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E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7F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80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81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82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83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384" w14:textId="77777777" w:rsidR="00FF5562" w:rsidRDefault="00FF5562" w:rsidP="00F4711D">
      <w:pPr>
        <w:jc w:val="center"/>
        <w:rPr>
          <w:b/>
          <w:szCs w:val="22"/>
          <w:lang w:val="lt-LT"/>
        </w:rPr>
      </w:pPr>
    </w:p>
    <w:p w14:paraId="6B55F385" w14:textId="77777777" w:rsidR="00FF5562" w:rsidRDefault="00FF5562" w:rsidP="00F4711D">
      <w:pPr>
        <w:jc w:val="center"/>
        <w:rPr>
          <w:b/>
          <w:szCs w:val="22"/>
          <w:lang w:val="lt-LT"/>
        </w:rPr>
      </w:pPr>
    </w:p>
    <w:p w14:paraId="6B55F386" w14:textId="77777777" w:rsidR="00FF5562" w:rsidRDefault="00FF5562" w:rsidP="00F4711D">
      <w:pPr>
        <w:jc w:val="center"/>
        <w:rPr>
          <w:b/>
          <w:szCs w:val="22"/>
          <w:lang w:val="lt-LT"/>
        </w:rPr>
      </w:pPr>
    </w:p>
    <w:p w14:paraId="6B55F387" w14:textId="77777777" w:rsidR="00FF5562" w:rsidRDefault="00FF5562" w:rsidP="00F4711D">
      <w:pPr>
        <w:jc w:val="center"/>
        <w:rPr>
          <w:b/>
          <w:szCs w:val="22"/>
          <w:lang w:val="lt-LT"/>
        </w:rPr>
      </w:pPr>
    </w:p>
    <w:p w14:paraId="6B55F388" w14:textId="77777777" w:rsidR="00FF5562" w:rsidRDefault="00FF5562" w:rsidP="00F4711D">
      <w:pPr>
        <w:jc w:val="center"/>
        <w:rPr>
          <w:b/>
          <w:szCs w:val="22"/>
          <w:lang w:val="lt-LT"/>
        </w:rPr>
      </w:pPr>
    </w:p>
    <w:p w14:paraId="6B55F389" w14:textId="77777777" w:rsidR="00F4711D" w:rsidRPr="00CD7907" w:rsidRDefault="00F4711D" w:rsidP="00F4711D">
      <w:pPr>
        <w:jc w:val="center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II</w:t>
      </w:r>
      <w:r w:rsidR="0024511A">
        <w:rPr>
          <w:b/>
          <w:szCs w:val="22"/>
          <w:lang w:val="lt-LT"/>
        </w:rPr>
        <w:t> </w:t>
      </w:r>
      <w:r w:rsidRPr="00CD7907">
        <w:rPr>
          <w:b/>
          <w:szCs w:val="22"/>
          <w:lang w:val="lt-LT"/>
        </w:rPr>
        <w:t>PRIEDAS</w:t>
      </w:r>
    </w:p>
    <w:p w14:paraId="6B55F38A" w14:textId="77777777" w:rsidR="00F4711D" w:rsidRPr="00CD7907" w:rsidRDefault="00F4711D" w:rsidP="00F4711D">
      <w:pPr>
        <w:ind w:left="1701" w:right="1416" w:hanging="567"/>
        <w:rPr>
          <w:szCs w:val="22"/>
          <w:lang w:val="lt-LT"/>
        </w:rPr>
      </w:pPr>
    </w:p>
    <w:p w14:paraId="6B55F38B" w14:textId="77777777" w:rsidR="00F4711D" w:rsidRPr="00CD7907" w:rsidRDefault="00F4711D" w:rsidP="00F4711D">
      <w:pPr>
        <w:jc w:val="center"/>
        <w:rPr>
          <w:i/>
          <w:szCs w:val="22"/>
          <w:lang w:val="lt-LT"/>
        </w:rPr>
      </w:pPr>
      <w:r w:rsidRPr="00CD7907">
        <w:rPr>
          <w:b/>
          <w:szCs w:val="22"/>
          <w:lang w:val="lt-LT"/>
        </w:rPr>
        <w:t>REGISTRACIJOS SĄLYGOS</w:t>
      </w:r>
    </w:p>
    <w:p w14:paraId="6B55F38C" w14:textId="77777777" w:rsidR="00F4711D" w:rsidRPr="00CD7907" w:rsidRDefault="00F4711D" w:rsidP="00F4711D">
      <w:pPr>
        <w:rPr>
          <w:szCs w:val="22"/>
          <w:lang w:val="lt-LT"/>
        </w:rPr>
      </w:pPr>
    </w:p>
    <w:p w14:paraId="6B55F38D" w14:textId="77777777" w:rsidR="00F4711D" w:rsidRPr="00CD7907" w:rsidRDefault="00054107" w:rsidP="00F4711D">
      <w:pPr>
        <w:tabs>
          <w:tab w:val="clear" w:pos="567"/>
          <w:tab w:val="left" w:pos="1701"/>
        </w:tabs>
        <w:ind w:left="1701" w:right="567" w:hanging="567"/>
        <w:rPr>
          <w:b/>
          <w:noProof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A.</w:t>
      </w:r>
      <w:r w:rsidRPr="00CD7907">
        <w:rPr>
          <w:b/>
          <w:noProof/>
          <w:szCs w:val="22"/>
          <w:lang w:val="lt-LT"/>
        </w:rPr>
        <w:tab/>
      </w:r>
      <w:r w:rsidR="00F4711D" w:rsidRPr="00CD7907">
        <w:rPr>
          <w:b/>
          <w:noProof/>
          <w:szCs w:val="22"/>
          <w:lang w:val="lt-LT"/>
        </w:rPr>
        <w:t>GAMINTOJAS</w:t>
      </w:r>
      <w:r w:rsidR="0024511A">
        <w:rPr>
          <w:b/>
          <w:noProof/>
          <w:szCs w:val="22"/>
          <w:lang w:val="lt-LT"/>
        </w:rPr>
        <w:t> </w:t>
      </w:r>
      <w:r w:rsidR="00F4711D"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="00F4711D" w:rsidRPr="00CD7907">
        <w:rPr>
          <w:b/>
          <w:noProof/>
          <w:szCs w:val="22"/>
          <w:lang w:val="lt-LT"/>
        </w:rPr>
        <w:t>AI), ATSA</w:t>
      </w:r>
      <w:r w:rsidRPr="00CD7907">
        <w:rPr>
          <w:b/>
          <w:noProof/>
          <w:szCs w:val="22"/>
          <w:lang w:val="lt-LT"/>
        </w:rPr>
        <w:t>KINGAS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I) UŽ SERIJŲ IŠLEIDIMĄ</w:t>
      </w:r>
    </w:p>
    <w:p w14:paraId="6B55F38E" w14:textId="77777777" w:rsidR="00F4711D" w:rsidRPr="00CD7907" w:rsidRDefault="00F4711D" w:rsidP="00F4711D">
      <w:pPr>
        <w:tabs>
          <w:tab w:val="clear" w:pos="567"/>
          <w:tab w:val="left" w:pos="1701"/>
        </w:tabs>
        <w:ind w:left="567" w:right="567" w:hanging="567"/>
        <w:rPr>
          <w:noProof/>
          <w:szCs w:val="22"/>
          <w:lang w:val="lt-LT"/>
        </w:rPr>
      </w:pPr>
    </w:p>
    <w:p w14:paraId="6B55F38F" w14:textId="77777777" w:rsidR="00F4711D" w:rsidRPr="00CD7907" w:rsidRDefault="00F4711D" w:rsidP="006665A5">
      <w:pPr>
        <w:tabs>
          <w:tab w:val="clear" w:pos="567"/>
          <w:tab w:val="left" w:pos="1701"/>
        </w:tabs>
        <w:ind w:left="1701" w:righ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B.</w:t>
      </w:r>
      <w:r w:rsidRPr="00CD7907">
        <w:rPr>
          <w:b/>
          <w:szCs w:val="22"/>
          <w:lang w:val="lt-LT"/>
        </w:rPr>
        <w:tab/>
        <w:t>TIEKIMO IR VARTOJIMO SĄLYGOS AR APRIBOJIMAI</w:t>
      </w:r>
    </w:p>
    <w:p w14:paraId="6B55F390" w14:textId="77777777" w:rsidR="00F4711D" w:rsidRPr="00CD7907" w:rsidRDefault="00F4711D" w:rsidP="00F4711D">
      <w:pPr>
        <w:ind w:left="567" w:hanging="567"/>
        <w:rPr>
          <w:b/>
          <w:szCs w:val="22"/>
          <w:lang w:val="lt-LT"/>
        </w:rPr>
      </w:pPr>
      <w:r w:rsidRPr="00CD7907">
        <w:rPr>
          <w:szCs w:val="22"/>
          <w:lang w:val="lt-LT"/>
        </w:rPr>
        <w:br w:type="page"/>
      </w:r>
      <w:r w:rsidRPr="00CD7907">
        <w:rPr>
          <w:b/>
          <w:szCs w:val="22"/>
          <w:lang w:val="lt-LT"/>
        </w:rPr>
        <w:lastRenderedPageBreak/>
        <w:t>A.</w:t>
      </w:r>
      <w:r w:rsidRPr="00CD7907">
        <w:rPr>
          <w:b/>
          <w:szCs w:val="22"/>
          <w:lang w:val="lt-LT"/>
        </w:rPr>
        <w:tab/>
        <w:t>GAMINTOJAS</w:t>
      </w:r>
      <w:r w:rsidR="0024511A">
        <w:rPr>
          <w:b/>
          <w:szCs w:val="22"/>
          <w:lang w:val="lt-LT"/>
        </w:rPr>
        <w:t> </w:t>
      </w:r>
      <w:r w:rsidRPr="00CD7907">
        <w:rPr>
          <w:b/>
          <w:szCs w:val="22"/>
          <w:lang w:val="lt-LT"/>
        </w:rPr>
        <w:t>(</w:t>
      </w:r>
      <w:r w:rsidR="0024511A">
        <w:rPr>
          <w:b/>
          <w:szCs w:val="22"/>
          <w:lang w:val="lt-LT"/>
        </w:rPr>
        <w:noBreakHyphen/>
      </w:r>
      <w:r w:rsidRPr="00CD7907">
        <w:rPr>
          <w:b/>
          <w:szCs w:val="22"/>
          <w:lang w:val="lt-LT"/>
        </w:rPr>
        <w:t>AI), ATSAKINGAS</w:t>
      </w:r>
      <w:r w:rsidR="0024511A">
        <w:rPr>
          <w:b/>
          <w:szCs w:val="22"/>
          <w:lang w:val="lt-LT"/>
        </w:rPr>
        <w:t> </w:t>
      </w:r>
      <w:r w:rsidRPr="00CD7907">
        <w:rPr>
          <w:b/>
          <w:szCs w:val="22"/>
          <w:lang w:val="lt-LT"/>
        </w:rPr>
        <w:t>(</w:t>
      </w:r>
      <w:r w:rsidR="0024511A">
        <w:rPr>
          <w:b/>
          <w:szCs w:val="22"/>
          <w:lang w:val="lt-LT"/>
        </w:rPr>
        <w:noBreakHyphen/>
      </w:r>
      <w:r w:rsidRPr="00CD7907">
        <w:rPr>
          <w:b/>
          <w:szCs w:val="22"/>
          <w:lang w:val="lt-LT"/>
        </w:rPr>
        <w:t>I) UŽ SERIJŲ IŠLEIDIMĄ</w:t>
      </w:r>
    </w:p>
    <w:p w14:paraId="6B55F391" w14:textId="77777777" w:rsidR="00F4711D" w:rsidRPr="00CD7907" w:rsidRDefault="00F4711D" w:rsidP="00F4711D">
      <w:pPr>
        <w:rPr>
          <w:szCs w:val="22"/>
          <w:lang w:val="lt-LT"/>
        </w:rPr>
      </w:pPr>
    </w:p>
    <w:p w14:paraId="6B55F392" w14:textId="77777777" w:rsidR="00F4711D" w:rsidRPr="00CD7907" w:rsidRDefault="00F4711D" w:rsidP="00F4711D">
      <w:pPr>
        <w:spacing w:line="240" w:lineRule="auto"/>
        <w:jc w:val="both"/>
        <w:rPr>
          <w:szCs w:val="22"/>
          <w:lang w:val="lt-LT"/>
        </w:rPr>
      </w:pPr>
      <w:r w:rsidRPr="00CD7907">
        <w:rPr>
          <w:noProof/>
          <w:szCs w:val="22"/>
          <w:u w:val="single"/>
          <w:lang w:val="lt-LT"/>
        </w:rPr>
        <w:t>Gamintojo</w:t>
      </w:r>
      <w:r w:rsidR="0024511A">
        <w:rPr>
          <w:noProof/>
          <w:szCs w:val="22"/>
          <w:u w:val="single"/>
          <w:lang w:val="lt-LT"/>
        </w:rPr>
        <w:t> </w:t>
      </w:r>
      <w:r w:rsidRPr="00CD7907">
        <w:rPr>
          <w:noProof/>
          <w:szCs w:val="22"/>
          <w:u w:val="single"/>
          <w:lang w:val="lt-LT"/>
        </w:rPr>
        <w:t>(</w:t>
      </w:r>
      <w:r w:rsidR="0024511A">
        <w:rPr>
          <w:noProof/>
          <w:szCs w:val="22"/>
          <w:u w:val="single"/>
          <w:lang w:val="lt-LT"/>
        </w:rPr>
        <w:noBreakHyphen/>
      </w:r>
      <w:r w:rsidRPr="00CD7907">
        <w:rPr>
          <w:noProof/>
          <w:szCs w:val="22"/>
          <w:u w:val="single"/>
          <w:lang w:val="lt-LT"/>
        </w:rPr>
        <w:t>ų), atsakingo</w:t>
      </w:r>
      <w:r w:rsidR="0024511A">
        <w:rPr>
          <w:noProof/>
          <w:szCs w:val="22"/>
          <w:u w:val="single"/>
          <w:lang w:val="lt-LT"/>
        </w:rPr>
        <w:t> </w:t>
      </w:r>
      <w:r w:rsidRPr="00CD7907">
        <w:rPr>
          <w:noProof/>
          <w:szCs w:val="22"/>
          <w:u w:val="single"/>
          <w:lang w:val="lt-LT"/>
        </w:rPr>
        <w:t>(</w:t>
      </w:r>
      <w:r w:rsidR="0024511A">
        <w:rPr>
          <w:noProof/>
          <w:szCs w:val="22"/>
          <w:u w:val="single"/>
          <w:lang w:val="lt-LT"/>
        </w:rPr>
        <w:noBreakHyphen/>
      </w:r>
      <w:r w:rsidRPr="00CD7907">
        <w:rPr>
          <w:noProof/>
          <w:szCs w:val="22"/>
          <w:u w:val="single"/>
          <w:lang w:val="lt-LT"/>
        </w:rPr>
        <w:t>ų) už serijų išleidimą, pavadinimas</w:t>
      </w:r>
      <w:r w:rsidR="0024511A">
        <w:rPr>
          <w:noProof/>
          <w:szCs w:val="22"/>
          <w:u w:val="single"/>
          <w:lang w:val="lt-LT"/>
        </w:rPr>
        <w:t> </w:t>
      </w:r>
      <w:r w:rsidRPr="00CD7907">
        <w:rPr>
          <w:noProof/>
          <w:szCs w:val="22"/>
          <w:u w:val="single"/>
          <w:lang w:val="lt-LT"/>
        </w:rPr>
        <w:t>(</w:t>
      </w:r>
      <w:r w:rsidR="0024511A">
        <w:rPr>
          <w:noProof/>
          <w:szCs w:val="22"/>
          <w:u w:val="single"/>
          <w:lang w:val="lt-LT"/>
        </w:rPr>
        <w:noBreakHyphen/>
      </w:r>
      <w:r w:rsidRPr="00CD7907">
        <w:rPr>
          <w:noProof/>
          <w:szCs w:val="22"/>
          <w:u w:val="single"/>
          <w:lang w:val="lt-LT"/>
        </w:rPr>
        <w:t>ai) ir adresas</w:t>
      </w:r>
      <w:r w:rsidR="0024511A">
        <w:rPr>
          <w:noProof/>
          <w:szCs w:val="22"/>
          <w:u w:val="single"/>
          <w:lang w:val="lt-LT"/>
        </w:rPr>
        <w:t> </w:t>
      </w:r>
      <w:r w:rsidRPr="00CD7907">
        <w:rPr>
          <w:noProof/>
          <w:szCs w:val="22"/>
          <w:u w:val="single"/>
          <w:lang w:val="lt-LT"/>
        </w:rPr>
        <w:t>(</w:t>
      </w:r>
      <w:r w:rsidR="0024511A">
        <w:rPr>
          <w:noProof/>
          <w:szCs w:val="22"/>
          <w:u w:val="single"/>
          <w:lang w:val="lt-LT"/>
        </w:rPr>
        <w:noBreakHyphen/>
      </w:r>
      <w:r w:rsidRPr="00CD7907">
        <w:rPr>
          <w:noProof/>
          <w:szCs w:val="22"/>
          <w:u w:val="single"/>
          <w:lang w:val="lt-LT"/>
        </w:rPr>
        <w:t>ai)</w:t>
      </w:r>
    </w:p>
    <w:p w14:paraId="6B55F393" w14:textId="77777777" w:rsidR="00F4711D" w:rsidRPr="00CD7907" w:rsidRDefault="00F4711D" w:rsidP="00F4711D">
      <w:pPr>
        <w:rPr>
          <w:szCs w:val="22"/>
          <w:lang w:val="lt-LT"/>
        </w:rPr>
      </w:pPr>
    </w:p>
    <w:p w14:paraId="6B55F394" w14:textId="77777777" w:rsidR="00054107" w:rsidRPr="00CD7907" w:rsidRDefault="00054107" w:rsidP="00054107">
      <w:pPr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Cyndea Pharma, S.L.</w:t>
      </w:r>
    </w:p>
    <w:p w14:paraId="6B55F395" w14:textId="78E8D8AC" w:rsidR="00054107" w:rsidRPr="00CD7907" w:rsidRDefault="00054107" w:rsidP="00054107">
      <w:pPr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Poligono Industrial Emiliano Revilla Sanz</w:t>
      </w:r>
    </w:p>
    <w:p w14:paraId="6B55F396" w14:textId="17CD38D8" w:rsidR="00054107" w:rsidRPr="00CD7907" w:rsidRDefault="00054107" w:rsidP="00054107">
      <w:pPr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Avenida de Agreda, 31</w:t>
      </w:r>
    </w:p>
    <w:p w14:paraId="6B55F397" w14:textId="370A81C6" w:rsidR="00054107" w:rsidRPr="00CD7907" w:rsidRDefault="00054107" w:rsidP="00054107">
      <w:pPr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 xml:space="preserve">Ólvega </w:t>
      </w:r>
      <w:r w:rsidR="00663768">
        <w:rPr>
          <w:noProof/>
          <w:szCs w:val="22"/>
          <w:lang w:val="lt-LT"/>
        </w:rPr>
        <w:t xml:space="preserve">Soria </w:t>
      </w:r>
      <w:r w:rsidRPr="00CD7907">
        <w:rPr>
          <w:noProof/>
          <w:szCs w:val="22"/>
          <w:lang w:val="lt-LT"/>
        </w:rPr>
        <w:t>42110</w:t>
      </w:r>
    </w:p>
    <w:p w14:paraId="6B55F398" w14:textId="77777777" w:rsidR="00F4711D" w:rsidRPr="00CD7907" w:rsidRDefault="00054107" w:rsidP="00054107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Ispanija</w:t>
      </w:r>
    </w:p>
    <w:p w14:paraId="6B55F39A" w14:textId="4C30D9EA" w:rsidR="00F4711D" w:rsidRDefault="00F4711D" w:rsidP="00F4711D">
      <w:pPr>
        <w:rPr>
          <w:szCs w:val="22"/>
          <w:lang w:val="lt-LT"/>
        </w:rPr>
      </w:pPr>
    </w:p>
    <w:p w14:paraId="63E5075A" w14:textId="2BCC8542" w:rsidR="002E0CCA" w:rsidRDefault="002E0CCA" w:rsidP="00F4711D">
      <w:pPr>
        <w:rPr>
          <w:szCs w:val="22"/>
          <w:lang w:val="lt-LT"/>
        </w:rPr>
      </w:pPr>
      <w:r>
        <w:rPr>
          <w:szCs w:val="22"/>
          <w:lang w:val="lt-LT"/>
        </w:rPr>
        <w:t>arba</w:t>
      </w:r>
    </w:p>
    <w:p w14:paraId="5CF9405A" w14:textId="77777777" w:rsidR="002E0CCA" w:rsidRDefault="002E0CCA" w:rsidP="00F4711D">
      <w:pPr>
        <w:rPr>
          <w:szCs w:val="22"/>
          <w:lang w:val="lt-LT"/>
        </w:rPr>
      </w:pPr>
    </w:p>
    <w:p w14:paraId="2A1C0E18" w14:textId="078519BC" w:rsidR="00E518BE" w:rsidRDefault="00E518BE" w:rsidP="00F4711D">
      <w:pPr>
        <w:rPr>
          <w:szCs w:val="22"/>
          <w:lang w:val="lt-LT"/>
        </w:rPr>
      </w:pPr>
      <w:r>
        <w:rPr>
          <w:szCs w:val="22"/>
          <w:lang w:val="lt-LT"/>
        </w:rPr>
        <w:t>BESINS MANUFACTURING ESPAŇA S.L.</w:t>
      </w:r>
    </w:p>
    <w:p w14:paraId="6E6CA104" w14:textId="53BDA226" w:rsidR="00E518BE" w:rsidRDefault="00E518BE" w:rsidP="00F4711D">
      <w:pPr>
        <w:rPr>
          <w:szCs w:val="22"/>
          <w:lang w:val="lt-LT"/>
        </w:rPr>
      </w:pPr>
      <w:r>
        <w:rPr>
          <w:szCs w:val="22"/>
          <w:lang w:val="lt-LT"/>
        </w:rPr>
        <w:t xml:space="preserve">Poligono </w:t>
      </w:r>
      <w:proofErr w:type="spellStart"/>
      <w:r>
        <w:rPr>
          <w:szCs w:val="22"/>
          <w:lang w:val="lt-LT"/>
        </w:rPr>
        <w:t>Industrial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el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Pitarco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Parcela</w:t>
      </w:r>
      <w:proofErr w:type="spellEnd"/>
      <w:r>
        <w:rPr>
          <w:szCs w:val="22"/>
          <w:lang w:val="lt-LT"/>
        </w:rPr>
        <w:t xml:space="preserve"> 4 </w:t>
      </w:r>
    </w:p>
    <w:p w14:paraId="07ABA050" w14:textId="7ACC4466" w:rsidR="00E518BE" w:rsidRDefault="00E518BE" w:rsidP="00F4711D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Muel</w:t>
      </w:r>
      <w:proofErr w:type="spellEnd"/>
    </w:p>
    <w:p w14:paraId="13B1673F" w14:textId="381F4C7A" w:rsidR="00E518BE" w:rsidRDefault="00E518BE" w:rsidP="00F4711D">
      <w:pPr>
        <w:rPr>
          <w:szCs w:val="22"/>
          <w:lang w:val="lt-LT"/>
        </w:rPr>
      </w:pPr>
      <w:r>
        <w:rPr>
          <w:szCs w:val="22"/>
          <w:lang w:val="lt-LT"/>
        </w:rPr>
        <w:t xml:space="preserve">50450 </w:t>
      </w:r>
      <w:proofErr w:type="spellStart"/>
      <w:r>
        <w:rPr>
          <w:szCs w:val="22"/>
          <w:lang w:val="lt-LT"/>
        </w:rPr>
        <w:t>Zaragoza</w:t>
      </w:r>
      <w:proofErr w:type="spellEnd"/>
    </w:p>
    <w:p w14:paraId="387A24AD" w14:textId="59FADE3D" w:rsidR="00E518BE" w:rsidRDefault="00E518BE" w:rsidP="00F4711D">
      <w:pPr>
        <w:rPr>
          <w:szCs w:val="22"/>
          <w:lang w:val="lt-LT"/>
        </w:rPr>
      </w:pPr>
      <w:r>
        <w:rPr>
          <w:szCs w:val="22"/>
          <w:lang w:val="lt-LT"/>
        </w:rPr>
        <w:t>Ispanija</w:t>
      </w:r>
    </w:p>
    <w:p w14:paraId="482DA7F6" w14:textId="77777777" w:rsidR="002E0CCA" w:rsidRDefault="002E0CCA" w:rsidP="00F4711D">
      <w:pPr>
        <w:rPr>
          <w:szCs w:val="22"/>
          <w:lang w:val="lt-LT"/>
        </w:rPr>
      </w:pPr>
    </w:p>
    <w:p w14:paraId="7767AFC2" w14:textId="77777777" w:rsidR="002E0CCA" w:rsidRPr="002E0CCA" w:rsidRDefault="002E0CCA" w:rsidP="002E0CCA">
      <w:pPr>
        <w:rPr>
          <w:szCs w:val="22"/>
          <w:lang w:val="lt-LT"/>
        </w:rPr>
      </w:pPr>
      <w:r w:rsidRPr="002E0CCA">
        <w:rPr>
          <w:szCs w:val="22"/>
          <w:lang w:val="lt-LT"/>
        </w:rPr>
        <w:t>Su pakuote pateikiamame lapelyje nurodomas gamintojo, atsakingo už konkrečios serijos išleidimą, pavadinimas ir adresas.</w:t>
      </w:r>
    </w:p>
    <w:p w14:paraId="5F891628" w14:textId="77777777" w:rsidR="002E0CCA" w:rsidRDefault="002E0CCA" w:rsidP="00F4711D">
      <w:pPr>
        <w:rPr>
          <w:szCs w:val="22"/>
          <w:lang w:val="lt-LT"/>
        </w:rPr>
      </w:pPr>
    </w:p>
    <w:p w14:paraId="6B55F39B" w14:textId="77777777" w:rsidR="00F4711D" w:rsidRPr="00CD7907" w:rsidRDefault="00F4711D" w:rsidP="00F4711D">
      <w:pPr>
        <w:rPr>
          <w:szCs w:val="22"/>
          <w:lang w:val="lt-LT"/>
        </w:rPr>
      </w:pPr>
    </w:p>
    <w:p w14:paraId="6B55F39C" w14:textId="77777777" w:rsidR="00F4711D" w:rsidRPr="00CD7907" w:rsidRDefault="00F4711D" w:rsidP="00F4711D">
      <w:p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B.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TIEKIMO IR VARTOJIMO SĄLYGOS AR APRIBOJIMAI</w:t>
      </w:r>
    </w:p>
    <w:p w14:paraId="6B55F39D" w14:textId="77777777" w:rsidR="00F4711D" w:rsidRPr="00CD7907" w:rsidRDefault="00F4711D" w:rsidP="00F4711D">
      <w:pPr>
        <w:rPr>
          <w:szCs w:val="22"/>
          <w:lang w:val="lt-LT"/>
        </w:rPr>
      </w:pPr>
    </w:p>
    <w:p w14:paraId="6B55F39E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Receptinis vaistinis preparatas.</w:t>
      </w:r>
    </w:p>
    <w:p w14:paraId="6B55F39F" w14:textId="77777777" w:rsidR="00F4711D" w:rsidRPr="00CD7907" w:rsidRDefault="00F4711D" w:rsidP="00512AD5">
      <w:pPr>
        <w:pStyle w:val="Paprastasistekstas"/>
        <w:tabs>
          <w:tab w:val="left" w:pos="4962"/>
        </w:tabs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b/>
          <w:noProof/>
          <w:sz w:val="22"/>
          <w:szCs w:val="22"/>
          <w:lang w:val="lt-LT"/>
        </w:rPr>
        <w:br w:type="page"/>
      </w:r>
    </w:p>
    <w:p w14:paraId="6B55F3A0" w14:textId="77777777" w:rsidR="00F4711D" w:rsidRPr="00CD7907" w:rsidRDefault="00F4711D" w:rsidP="00F4711D">
      <w:pPr>
        <w:rPr>
          <w:szCs w:val="22"/>
          <w:lang w:val="lt-LT"/>
        </w:rPr>
      </w:pPr>
    </w:p>
    <w:p w14:paraId="6B55F3A1" w14:textId="77777777" w:rsidR="00F4711D" w:rsidRPr="00CD7907" w:rsidRDefault="00F4711D" w:rsidP="00F4711D">
      <w:pPr>
        <w:rPr>
          <w:szCs w:val="22"/>
          <w:lang w:val="lt-LT"/>
        </w:rPr>
      </w:pPr>
    </w:p>
    <w:p w14:paraId="6B55F3A2" w14:textId="77777777" w:rsidR="00F4711D" w:rsidRPr="00CD7907" w:rsidRDefault="00F4711D" w:rsidP="00F4711D">
      <w:pPr>
        <w:rPr>
          <w:szCs w:val="22"/>
          <w:lang w:val="lt-LT"/>
        </w:rPr>
      </w:pPr>
    </w:p>
    <w:p w14:paraId="6B55F3A3" w14:textId="77777777" w:rsidR="00F4711D" w:rsidRPr="00CD7907" w:rsidRDefault="00F4711D" w:rsidP="00F4711D">
      <w:pPr>
        <w:rPr>
          <w:szCs w:val="22"/>
          <w:lang w:val="lt-LT"/>
        </w:rPr>
      </w:pPr>
    </w:p>
    <w:p w14:paraId="6B55F3A4" w14:textId="77777777" w:rsidR="00F4711D" w:rsidRPr="00CD7907" w:rsidRDefault="00F4711D" w:rsidP="00F4711D">
      <w:pPr>
        <w:rPr>
          <w:szCs w:val="22"/>
          <w:lang w:val="lt-LT"/>
        </w:rPr>
      </w:pPr>
    </w:p>
    <w:p w14:paraId="6B55F3A5" w14:textId="77777777" w:rsidR="00F4711D" w:rsidRPr="00CD7907" w:rsidRDefault="00F4711D" w:rsidP="00F4711D">
      <w:pPr>
        <w:rPr>
          <w:szCs w:val="22"/>
          <w:lang w:val="lt-LT"/>
        </w:rPr>
      </w:pPr>
    </w:p>
    <w:p w14:paraId="6B55F3A6" w14:textId="77777777" w:rsidR="00F4711D" w:rsidRPr="00CD7907" w:rsidRDefault="00F4711D" w:rsidP="00F4711D">
      <w:pPr>
        <w:rPr>
          <w:szCs w:val="22"/>
          <w:lang w:val="lt-LT"/>
        </w:rPr>
      </w:pPr>
    </w:p>
    <w:p w14:paraId="6B55F3A7" w14:textId="77777777" w:rsidR="00F4711D" w:rsidRPr="00CD7907" w:rsidRDefault="00F4711D" w:rsidP="00F4711D">
      <w:pPr>
        <w:rPr>
          <w:szCs w:val="22"/>
          <w:lang w:val="lt-LT"/>
        </w:rPr>
      </w:pPr>
    </w:p>
    <w:p w14:paraId="6B55F3A8" w14:textId="77777777" w:rsidR="00F4711D" w:rsidRPr="00CD7907" w:rsidRDefault="00F4711D" w:rsidP="00F4711D">
      <w:pPr>
        <w:rPr>
          <w:szCs w:val="22"/>
          <w:lang w:val="lt-LT"/>
        </w:rPr>
      </w:pPr>
    </w:p>
    <w:p w14:paraId="6B55F3A9" w14:textId="77777777" w:rsidR="00F4711D" w:rsidRPr="00CD7907" w:rsidRDefault="00F4711D" w:rsidP="00F4711D">
      <w:pPr>
        <w:rPr>
          <w:szCs w:val="22"/>
          <w:lang w:val="lt-LT"/>
        </w:rPr>
      </w:pPr>
    </w:p>
    <w:p w14:paraId="6B55F3AA" w14:textId="77777777" w:rsidR="00F4711D" w:rsidRPr="00CD7907" w:rsidRDefault="00F4711D" w:rsidP="00F4711D">
      <w:pPr>
        <w:rPr>
          <w:szCs w:val="22"/>
          <w:lang w:val="lt-LT"/>
        </w:rPr>
      </w:pPr>
    </w:p>
    <w:p w14:paraId="6B55F3AB" w14:textId="77777777" w:rsidR="00F4711D" w:rsidRPr="00CD7907" w:rsidRDefault="00F4711D" w:rsidP="00F4711D">
      <w:pPr>
        <w:rPr>
          <w:szCs w:val="22"/>
          <w:lang w:val="lt-LT"/>
        </w:rPr>
      </w:pPr>
    </w:p>
    <w:p w14:paraId="6B55F3AC" w14:textId="77777777" w:rsidR="00F4711D" w:rsidRPr="00CD7907" w:rsidRDefault="00F4711D" w:rsidP="00F4711D">
      <w:pPr>
        <w:rPr>
          <w:szCs w:val="22"/>
          <w:lang w:val="lt-LT"/>
        </w:rPr>
      </w:pPr>
    </w:p>
    <w:p w14:paraId="6B55F3AD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AE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AF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B0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B1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B2" w14:textId="77777777" w:rsidR="00F4711D" w:rsidRPr="00CD7907" w:rsidRDefault="00F4711D" w:rsidP="00F4711D">
      <w:pPr>
        <w:outlineLvl w:val="0"/>
        <w:rPr>
          <w:b/>
          <w:szCs w:val="22"/>
          <w:lang w:val="lt-LT"/>
        </w:rPr>
      </w:pPr>
    </w:p>
    <w:p w14:paraId="6B55F3B3" w14:textId="77777777" w:rsidR="00663768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B55F3B4" w14:textId="77777777" w:rsidR="00663768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B55F3B5" w14:textId="77777777" w:rsidR="00663768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B55F3B6" w14:textId="77777777" w:rsidR="00663768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B55F3B7" w14:textId="77777777" w:rsidR="00F4711D" w:rsidRPr="00CD7907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D7907">
        <w:rPr>
          <w:rFonts w:ascii="Times New Roman" w:hAnsi="Times New Roman"/>
          <w:i w:val="0"/>
          <w:sz w:val="22"/>
          <w:szCs w:val="22"/>
          <w:lang w:val="lt-LT"/>
        </w:rPr>
        <w:t>III</w:t>
      </w:r>
      <w:r w:rsidR="0024511A">
        <w:rPr>
          <w:rFonts w:ascii="Times New Roman" w:hAnsi="Times New Roman"/>
          <w:i w:val="0"/>
          <w:sz w:val="22"/>
          <w:szCs w:val="22"/>
          <w:lang w:val="lt-LT"/>
        </w:rPr>
        <w:t> </w:t>
      </w:r>
      <w:r w:rsidRPr="00CD7907">
        <w:rPr>
          <w:rFonts w:ascii="Times New Roman" w:hAnsi="Times New Roman"/>
          <w:i w:val="0"/>
          <w:sz w:val="22"/>
          <w:szCs w:val="22"/>
          <w:lang w:val="lt-LT"/>
        </w:rPr>
        <w:t>PRIEDAS</w:t>
      </w:r>
    </w:p>
    <w:p w14:paraId="6B55F3B8" w14:textId="77777777" w:rsidR="00F4711D" w:rsidRPr="00CD7907" w:rsidRDefault="00F4711D" w:rsidP="00F4711D">
      <w:pPr>
        <w:rPr>
          <w:szCs w:val="22"/>
          <w:lang w:val="lt-LT"/>
        </w:rPr>
      </w:pPr>
    </w:p>
    <w:p w14:paraId="6B55F3B9" w14:textId="77777777" w:rsidR="00F4711D" w:rsidRPr="00CD7907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D7907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14:paraId="6B55F3BA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br w:type="page"/>
      </w:r>
    </w:p>
    <w:p w14:paraId="6B55F3BB" w14:textId="77777777" w:rsidR="00F4711D" w:rsidRPr="00CD7907" w:rsidRDefault="00F4711D" w:rsidP="00F4711D">
      <w:pPr>
        <w:rPr>
          <w:szCs w:val="22"/>
          <w:lang w:val="lt-LT"/>
        </w:rPr>
      </w:pPr>
    </w:p>
    <w:p w14:paraId="6B55F3BC" w14:textId="77777777" w:rsidR="00F4711D" w:rsidRPr="00CD7907" w:rsidRDefault="00F4711D" w:rsidP="00F4711D">
      <w:pPr>
        <w:rPr>
          <w:szCs w:val="22"/>
          <w:lang w:val="lt-LT"/>
        </w:rPr>
      </w:pPr>
    </w:p>
    <w:p w14:paraId="6B55F3BD" w14:textId="77777777" w:rsidR="00F4711D" w:rsidRPr="00CD7907" w:rsidRDefault="00F4711D" w:rsidP="00F4711D">
      <w:pPr>
        <w:rPr>
          <w:szCs w:val="22"/>
          <w:lang w:val="lt-LT"/>
        </w:rPr>
      </w:pPr>
    </w:p>
    <w:p w14:paraId="6B55F3BE" w14:textId="77777777" w:rsidR="00F4711D" w:rsidRPr="00CD7907" w:rsidRDefault="00F4711D" w:rsidP="00F4711D">
      <w:pPr>
        <w:rPr>
          <w:szCs w:val="22"/>
          <w:lang w:val="lt-LT"/>
        </w:rPr>
      </w:pPr>
    </w:p>
    <w:p w14:paraId="6B55F3BF" w14:textId="77777777" w:rsidR="00F4711D" w:rsidRPr="00CD7907" w:rsidRDefault="00F4711D" w:rsidP="00F4711D">
      <w:pPr>
        <w:rPr>
          <w:szCs w:val="22"/>
          <w:lang w:val="lt-LT"/>
        </w:rPr>
      </w:pPr>
    </w:p>
    <w:p w14:paraId="6B55F3C0" w14:textId="77777777" w:rsidR="00F4711D" w:rsidRPr="00CD7907" w:rsidRDefault="00F4711D" w:rsidP="00F4711D">
      <w:pPr>
        <w:rPr>
          <w:szCs w:val="22"/>
          <w:lang w:val="lt-LT"/>
        </w:rPr>
      </w:pPr>
    </w:p>
    <w:p w14:paraId="6B55F3C1" w14:textId="77777777" w:rsidR="00F4711D" w:rsidRPr="00CD7907" w:rsidRDefault="00F4711D" w:rsidP="00F4711D">
      <w:pPr>
        <w:rPr>
          <w:szCs w:val="22"/>
          <w:lang w:val="lt-LT"/>
        </w:rPr>
      </w:pPr>
    </w:p>
    <w:p w14:paraId="6B55F3C2" w14:textId="77777777" w:rsidR="00F4711D" w:rsidRPr="00CD7907" w:rsidRDefault="00F4711D" w:rsidP="00F4711D">
      <w:pPr>
        <w:rPr>
          <w:szCs w:val="22"/>
          <w:lang w:val="lt-LT"/>
        </w:rPr>
      </w:pPr>
    </w:p>
    <w:p w14:paraId="6B55F3C3" w14:textId="77777777" w:rsidR="00F4711D" w:rsidRPr="00CD7907" w:rsidRDefault="00F4711D" w:rsidP="00F4711D">
      <w:pPr>
        <w:rPr>
          <w:szCs w:val="22"/>
          <w:lang w:val="lt-LT"/>
        </w:rPr>
      </w:pPr>
    </w:p>
    <w:p w14:paraId="6B55F3C4" w14:textId="77777777" w:rsidR="00F4711D" w:rsidRPr="00CD7907" w:rsidRDefault="00F4711D" w:rsidP="00F4711D">
      <w:pPr>
        <w:rPr>
          <w:szCs w:val="22"/>
          <w:lang w:val="lt-LT"/>
        </w:rPr>
      </w:pPr>
    </w:p>
    <w:p w14:paraId="6B55F3C5" w14:textId="77777777" w:rsidR="00F4711D" w:rsidRPr="00CD7907" w:rsidRDefault="00F4711D" w:rsidP="00F4711D">
      <w:pPr>
        <w:rPr>
          <w:szCs w:val="22"/>
          <w:lang w:val="lt-LT"/>
        </w:rPr>
      </w:pPr>
    </w:p>
    <w:p w14:paraId="6B55F3C6" w14:textId="77777777" w:rsidR="00F4711D" w:rsidRPr="00CD7907" w:rsidRDefault="00F4711D" w:rsidP="00F4711D">
      <w:pPr>
        <w:rPr>
          <w:szCs w:val="22"/>
          <w:lang w:val="lt-LT"/>
        </w:rPr>
      </w:pPr>
    </w:p>
    <w:p w14:paraId="6B55F3C7" w14:textId="77777777" w:rsidR="00F4711D" w:rsidRPr="00CD7907" w:rsidRDefault="00F4711D" w:rsidP="00F4711D">
      <w:pPr>
        <w:rPr>
          <w:szCs w:val="22"/>
          <w:lang w:val="lt-LT"/>
        </w:rPr>
      </w:pPr>
    </w:p>
    <w:p w14:paraId="6B55F3C8" w14:textId="77777777" w:rsidR="00F4711D" w:rsidRPr="00CD7907" w:rsidRDefault="00F4711D" w:rsidP="00F4711D">
      <w:pPr>
        <w:rPr>
          <w:szCs w:val="22"/>
          <w:lang w:val="lt-LT"/>
        </w:rPr>
      </w:pPr>
    </w:p>
    <w:p w14:paraId="6B55F3C9" w14:textId="77777777" w:rsidR="00F4711D" w:rsidRPr="00CD7907" w:rsidRDefault="00F4711D" w:rsidP="00F4711D">
      <w:pPr>
        <w:rPr>
          <w:szCs w:val="22"/>
          <w:lang w:val="lt-LT"/>
        </w:rPr>
      </w:pPr>
    </w:p>
    <w:p w14:paraId="6B55F3CA" w14:textId="77777777" w:rsidR="00F4711D" w:rsidRPr="00CD7907" w:rsidRDefault="00F4711D" w:rsidP="00F4711D">
      <w:pPr>
        <w:rPr>
          <w:szCs w:val="22"/>
          <w:lang w:val="lt-LT"/>
        </w:rPr>
      </w:pPr>
    </w:p>
    <w:p w14:paraId="6B55F3CB" w14:textId="77777777" w:rsidR="00F4711D" w:rsidRPr="00CD7907" w:rsidRDefault="00F4711D" w:rsidP="00F4711D">
      <w:pPr>
        <w:rPr>
          <w:szCs w:val="22"/>
          <w:lang w:val="lt-LT"/>
        </w:rPr>
      </w:pPr>
    </w:p>
    <w:p w14:paraId="6B55F3CC" w14:textId="77777777" w:rsidR="00F4711D" w:rsidRPr="00CD7907" w:rsidRDefault="00F4711D" w:rsidP="00F4711D">
      <w:pPr>
        <w:rPr>
          <w:szCs w:val="22"/>
          <w:lang w:val="lt-LT"/>
        </w:rPr>
      </w:pPr>
    </w:p>
    <w:p w14:paraId="6B55F3CD" w14:textId="77777777" w:rsidR="00F4711D" w:rsidRPr="00CD7907" w:rsidRDefault="00F4711D" w:rsidP="00F4711D">
      <w:pPr>
        <w:rPr>
          <w:szCs w:val="22"/>
          <w:lang w:val="lt-LT"/>
        </w:rPr>
      </w:pPr>
    </w:p>
    <w:p w14:paraId="6B55F3CE" w14:textId="77777777" w:rsidR="00F4711D" w:rsidRPr="00CD7907" w:rsidRDefault="00F4711D" w:rsidP="00F4711D">
      <w:pPr>
        <w:rPr>
          <w:szCs w:val="22"/>
          <w:lang w:val="lt-LT"/>
        </w:rPr>
      </w:pPr>
    </w:p>
    <w:p w14:paraId="6B55F3CF" w14:textId="77777777" w:rsidR="00F4711D" w:rsidRPr="00CD7907" w:rsidRDefault="00F4711D" w:rsidP="00F4711D">
      <w:pPr>
        <w:rPr>
          <w:szCs w:val="22"/>
          <w:lang w:val="lt-LT"/>
        </w:rPr>
      </w:pPr>
    </w:p>
    <w:p w14:paraId="6B55F3D0" w14:textId="77777777" w:rsidR="00F4711D" w:rsidRPr="00CD7907" w:rsidRDefault="00F4711D" w:rsidP="00F4711D">
      <w:pPr>
        <w:rPr>
          <w:szCs w:val="22"/>
          <w:lang w:val="lt-LT"/>
        </w:rPr>
      </w:pPr>
    </w:p>
    <w:p w14:paraId="6B55F3D1" w14:textId="77777777" w:rsidR="00663768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B55F3D2" w14:textId="77777777" w:rsidR="00F4711D" w:rsidRPr="00CD7907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D7907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6B55F3D3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br w:type="page"/>
      </w:r>
    </w:p>
    <w:p w14:paraId="6B55F3D4" w14:textId="16D58A29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lastRenderedPageBreak/>
        <w:t>INFORMACIJA ANT IŠORINĖS</w:t>
      </w:r>
      <w:r w:rsidR="0014250C">
        <w:rPr>
          <w:b/>
          <w:noProof/>
          <w:szCs w:val="22"/>
          <w:lang w:val="lt-LT"/>
        </w:rPr>
        <w:t xml:space="preserve"> IR VIDINĖS</w:t>
      </w:r>
      <w:r w:rsidRPr="00CD7907">
        <w:rPr>
          <w:b/>
          <w:noProof/>
          <w:szCs w:val="22"/>
          <w:lang w:val="lt-LT"/>
        </w:rPr>
        <w:t xml:space="preserve"> PAKUOTĖS</w:t>
      </w:r>
    </w:p>
    <w:p w14:paraId="6B55F3D5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6B55F3D6" w14:textId="698B212E" w:rsidR="00F4711D" w:rsidRPr="00CD7907" w:rsidRDefault="004C1610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KARTON</w:t>
      </w:r>
      <w:r>
        <w:rPr>
          <w:b/>
          <w:noProof/>
          <w:szCs w:val="22"/>
          <w:lang w:val="lt-LT"/>
        </w:rPr>
        <w:t>O</w:t>
      </w:r>
      <w:r w:rsidRPr="00CD7907">
        <w:rPr>
          <w:b/>
          <w:noProof/>
          <w:szCs w:val="22"/>
          <w:lang w:val="lt-LT"/>
        </w:rPr>
        <w:t xml:space="preserve"> </w:t>
      </w:r>
      <w:r w:rsidR="00FB4D92" w:rsidRPr="00CD7907">
        <w:rPr>
          <w:b/>
          <w:noProof/>
          <w:szCs w:val="22"/>
          <w:lang w:val="lt-LT"/>
        </w:rPr>
        <w:t>DĖŽUTĖ</w:t>
      </w:r>
    </w:p>
    <w:p w14:paraId="6B55F3D7" w14:textId="77777777" w:rsidR="00F4711D" w:rsidRPr="00CD7907" w:rsidRDefault="00F4711D" w:rsidP="00F4711D">
      <w:pPr>
        <w:rPr>
          <w:szCs w:val="22"/>
          <w:lang w:val="lt-LT"/>
        </w:rPr>
      </w:pPr>
    </w:p>
    <w:p w14:paraId="6B55F3D8" w14:textId="77777777" w:rsidR="00F4711D" w:rsidRPr="00CD7907" w:rsidRDefault="00F4711D" w:rsidP="00F4711D">
      <w:pPr>
        <w:rPr>
          <w:szCs w:val="22"/>
          <w:lang w:val="lt-LT"/>
        </w:rPr>
      </w:pPr>
    </w:p>
    <w:p w14:paraId="6B55F3D9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1.</w:t>
      </w:r>
      <w:r w:rsidRPr="00CD7907">
        <w:rPr>
          <w:b/>
          <w:szCs w:val="22"/>
          <w:lang w:val="lt-LT"/>
        </w:rPr>
        <w:tab/>
      </w:r>
      <w:r w:rsidRPr="00CD7907">
        <w:rPr>
          <w:b/>
          <w:caps/>
          <w:noProof/>
          <w:szCs w:val="22"/>
          <w:lang w:val="lt-LT"/>
        </w:rPr>
        <w:t>VAISTINIO</w:t>
      </w:r>
      <w:r w:rsidRPr="00CD7907">
        <w:rPr>
          <w:b/>
          <w:noProof/>
          <w:szCs w:val="22"/>
          <w:lang w:val="lt-LT"/>
        </w:rPr>
        <w:t xml:space="preserve"> PREPARATO PAVADINIMAS</w:t>
      </w:r>
    </w:p>
    <w:p w14:paraId="6B55F3DA" w14:textId="77777777" w:rsidR="00F4711D" w:rsidRPr="00CD7907" w:rsidRDefault="00F4711D" w:rsidP="00F4711D">
      <w:pPr>
        <w:rPr>
          <w:szCs w:val="22"/>
          <w:lang w:val="lt-LT"/>
        </w:rPr>
      </w:pPr>
    </w:p>
    <w:p w14:paraId="6B55F3DB" w14:textId="04C1A059" w:rsidR="007D6DE9" w:rsidRPr="00CD7907" w:rsidRDefault="00EC573E" w:rsidP="00F4711D">
      <w:pPr>
        <w:rPr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szCs w:val="22"/>
          <w:lang w:val="lt-LT"/>
        </w:rPr>
        <w:t>Besins</w:t>
      </w:r>
      <w:proofErr w:type="spellEnd"/>
      <w:r w:rsidR="00FB4D92" w:rsidRPr="00CD7907">
        <w:rPr>
          <w:rFonts w:eastAsiaTheme="minorHAnsi"/>
          <w:snapToGrid/>
          <w:szCs w:val="22"/>
          <w:lang w:val="lt-LT"/>
        </w:rPr>
        <w:t xml:space="preserve"> </w:t>
      </w:r>
      <w:r w:rsidR="00C102E8">
        <w:rPr>
          <w:rFonts w:eastAsiaTheme="minorHAnsi"/>
          <w:snapToGrid/>
          <w:szCs w:val="22"/>
          <w:lang w:val="lt-LT"/>
        </w:rPr>
        <w:t>4</w:t>
      </w:r>
      <w:r w:rsidR="00FB4D92" w:rsidRPr="00CD7907">
        <w:rPr>
          <w:rFonts w:eastAsiaTheme="minorHAnsi"/>
          <w:snapToGrid/>
          <w:szCs w:val="22"/>
          <w:lang w:val="lt-LT"/>
        </w:rPr>
        <w:t>00</w:t>
      </w:r>
      <w:r w:rsidR="00771115">
        <w:rPr>
          <w:rFonts w:eastAsiaTheme="minorHAnsi"/>
          <w:snapToGrid/>
          <w:szCs w:val="22"/>
          <w:lang w:val="lt-LT"/>
        </w:rPr>
        <w:t> </w:t>
      </w:r>
      <w:r w:rsidR="00FB4D92" w:rsidRPr="00CD7907">
        <w:rPr>
          <w:rFonts w:eastAsiaTheme="minorHAnsi"/>
          <w:snapToGrid/>
          <w:szCs w:val="22"/>
          <w:lang w:val="lt-LT"/>
        </w:rPr>
        <w:t>mg makšties minkštosios kapsulės</w:t>
      </w:r>
    </w:p>
    <w:p w14:paraId="6B55F3DC" w14:textId="77777777" w:rsidR="00F4711D" w:rsidRPr="00CD7907" w:rsidRDefault="00320985" w:rsidP="00F4711D">
      <w:pPr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FB4D92" w:rsidRPr="00CD7907">
        <w:rPr>
          <w:noProof/>
          <w:szCs w:val="22"/>
          <w:lang w:val="lt-LT"/>
        </w:rPr>
        <w:t>rogesteronas</w:t>
      </w:r>
    </w:p>
    <w:p w14:paraId="6B55F3DD" w14:textId="77777777" w:rsidR="00F4711D" w:rsidRPr="00CD7907" w:rsidRDefault="00F4711D" w:rsidP="00F4711D">
      <w:pPr>
        <w:rPr>
          <w:szCs w:val="22"/>
          <w:lang w:val="lt-LT"/>
        </w:rPr>
      </w:pPr>
    </w:p>
    <w:p w14:paraId="6B55F3DE" w14:textId="77777777" w:rsidR="00F4711D" w:rsidRPr="00CD7907" w:rsidRDefault="00F4711D" w:rsidP="00F4711D">
      <w:pPr>
        <w:rPr>
          <w:szCs w:val="22"/>
          <w:lang w:val="lt-LT"/>
        </w:rPr>
      </w:pPr>
    </w:p>
    <w:p w14:paraId="6B55F3DF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2.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VEIKLIOJI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IOS) MEDŽIAGA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OS) IR JOS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Ų) KIEKIS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IAI)</w:t>
      </w:r>
    </w:p>
    <w:p w14:paraId="6B55F3E0" w14:textId="77777777" w:rsidR="00F4711D" w:rsidRPr="00CD7907" w:rsidRDefault="00F4711D" w:rsidP="00F4711D">
      <w:pPr>
        <w:rPr>
          <w:szCs w:val="22"/>
          <w:lang w:val="lt-LT"/>
        </w:rPr>
      </w:pPr>
    </w:p>
    <w:p w14:paraId="6B55F3E1" w14:textId="17C3B432" w:rsidR="00F4711D" w:rsidRPr="00CD7907" w:rsidRDefault="00FB4D92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Kiekvienoje kapsulėje yra </w:t>
      </w:r>
      <w:r w:rsidR="00C102E8">
        <w:rPr>
          <w:szCs w:val="22"/>
          <w:lang w:val="lt-LT"/>
        </w:rPr>
        <w:t>4</w:t>
      </w:r>
      <w:r w:rsidRPr="00CD7907">
        <w:rPr>
          <w:szCs w:val="22"/>
          <w:lang w:val="lt-LT"/>
        </w:rPr>
        <w:t>00 mg progesterono.</w:t>
      </w:r>
    </w:p>
    <w:p w14:paraId="6B55F3E2" w14:textId="77777777" w:rsidR="007D6DE9" w:rsidRPr="00CD7907" w:rsidRDefault="007D6DE9" w:rsidP="00F4711D">
      <w:pPr>
        <w:rPr>
          <w:szCs w:val="22"/>
          <w:lang w:val="lt-LT"/>
        </w:rPr>
      </w:pPr>
    </w:p>
    <w:p w14:paraId="6B55F3E3" w14:textId="77777777" w:rsidR="00F4711D" w:rsidRPr="00CD7907" w:rsidRDefault="00F4711D" w:rsidP="00F4711D">
      <w:pPr>
        <w:rPr>
          <w:szCs w:val="22"/>
          <w:lang w:val="lt-LT"/>
        </w:rPr>
      </w:pPr>
    </w:p>
    <w:p w14:paraId="6B55F3E4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3.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PAGALBINIŲ MEDŽIAGŲ SĄRAŠAS</w:t>
      </w:r>
    </w:p>
    <w:p w14:paraId="6B55F3E5" w14:textId="77777777" w:rsidR="00F4711D" w:rsidRPr="00CD7907" w:rsidRDefault="00F4711D" w:rsidP="00F4711D">
      <w:pPr>
        <w:rPr>
          <w:szCs w:val="22"/>
          <w:lang w:val="lt-LT"/>
        </w:rPr>
      </w:pPr>
    </w:p>
    <w:p w14:paraId="5F85A5DD" w14:textId="20AF6C80" w:rsidR="00CC6F26" w:rsidRPr="00CC6F26" w:rsidRDefault="00CC6F26" w:rsidP="00CC6F26">
      <w:pPr>
        <w:rPr>
          <w:szCs w:val="22"/>
          <w:lang w:val="lt-LT"/>
        </w:rPr>
      </w:pPr>
      <w:r w:rsidRPr="00CC6F26">
        <w:rPr>
          <w:szCs w:val="22"/>
          <w:lang w:val="lt-LT"/>
        </w:rPr>
        <w:t xml:space="preserve">Sudėtyje taip pat yra: rafinuoto saulėgrąžų aliejaus, sojų </w:t>
      </w:r>
      <w:proofErr w:type="spellStart"/>
      <w:r w:rsidRPr="00CC6F26">
        <w:rPr>
          <w:szCs w:val="22"/>
          <w:lang w:val="lt-LT"/>
        </w:rPr>
        <w:t>lecitino</w:t>
      </w:r>
      <w:proofErr w:type="spellEnd"/>
      <w:r w:rsidRPr="00CC6F26">
        <w:rPr>
          <w:szCs w:val="22"/>
          <w:lang w:val="lt-LT"/>
        </w:rPr>
        <w:t xml:space="preserve">, želatinos, </w:t>
      </w:r>
      <w:proofErr w:type="spellStart"/>
      <w:r w:rsidRPr="00CC6F26">
        <w:rPr>
          <w:szCs w:val="22"/>
          <w:lang w:val="lt-LT"/>
        </w:rPr>
        <w:t>glicerolio</w:t>
      </w:r>
      <w:proofErr w:type="spellEnd"/>
      <w:r w:rsidRPr="00CC6F26">
        <w:rPr>
          <w:szCs w:val="22"/>
          <w:lang w:val="lt-LT"/>
        </w:rPr>
        <w:t xml:space="preserve"> (E422), titano dioksido (E171), išgryninto vandens.</w:t>
      </w:r>
    </w:p>
    <w:p w14:paraId="6B55F3E7" w14:textId="04E21CEE" w:rsidR="00F4711D" w:rsidRPr="00CD7907" w:rsidRDefault="00CC6F26" w:rsidP="00CC6F26">
      <w:pPr>
        <w:rPr>
          <w:szCs w:val="22"/>
          <w:lang w:val="lt-LT"/>
        </w:rPr>
      </w:pPr>
      <w:r w:rsidRPr="00CC6F26">
        <w:rPr>
          <w:szCs w:val="22"/>
          <w:lang w:val="lt-LT"/>
        </w:rPr>
        <w:t>Daugiau informacijos pateikiama pakuotės lapelyje</w:t>
      </w:r>
      <w:r w:rsidR="00AF6594">
        <w:rPr>
          <w:szCs w:val="22"/>
          <w:lang w:val="lt-LT"/>
        </w:rPr>
        <w:t>.</w:t>
      </w:r>
    </w:p>
    <w:p w14:paraId="6B55F3E8" w14:textId="77777777" w:rsidR="00FB4D92" w:rsidRPr="00CD7907" w:rsidRDefault="00FB4D92" w:rsidP="00F4711D">
      <w:pPr>
        <w:rPr>
          <w:szCs w:val="22"/>
          <w:lang w:val="lt-LT"/>
        </w:rPr>
      </w:pPr>
    </w:p>
    <w:p w14:paraId="6B55F3E9" w14:textId="77777777" w:rsidR="00FB4D92" w:rsidRPr="00CD7907" w:rsidRDefault="00FB4D92" w:rsidP="00F4711D">
      <w:pPr>
        <w:rPr>
          <w:szCs w:val="22"/>
          <w:lang w:val="lt-LT"/>
        </w:rPr>
      </w:pPr>
    </w:p>
    <w:p w14:paraId="6B55F3EC" w14:textId="26FB6A02" w:rsidR="002F66BC" w:rsidRDefault="00F4711D" w:rsidP="00520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4.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FARMACINĖ FORMA IR KIEKIS PAKUOTĖJE</w:t>
      </w:r>
    </w:p>
    <w:p w14:paraId="6B55F3ED" w14:textId="77777777" w:rsidR="00AE428F" w:rsidRPr="00CD7907" w:rsidRDefault="00AE428F" w:rsidP="00F4711D">
      <w:pPr>
        <w:rPr>
          <w:szCs w:val="22"/>
          <w:lang w:val="lt-LT"/>
        </w:rPr>
      </w:pPr>
    </w:p>
    <w:p w14:paraId="6B55F3EE" w14:textId="77777777" w:rsidR="00AE428F" w:rsidRDefault="00FB4D92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15</w:t>
      </w:r>
      <w:r w:rsidR="0024511A">
        <w:rPr>
          <w:szCs w:val="22"/>
          <w:lang w:val="lt-LT"/>
        </w:rPr>
        <w:t xml:space="preserve"> </w:t>
      </w:r>
      <w:r w:rsidR="00AE428F">
        <w:rPr>
          <w:szCs w:val="22"/>
          <w:lang w:val="lt-LT"/>
        </w:rPr>
        <w:t xml:space="preserve">makšties </w:t>
      </w:r>
      <w:r w:rsidR="00F91BE4">
        <w:rPr>
          <w:szCs w:val="22"/>
          <w:lang w:val="lt-LT"/>
        </w:rPr>
        <w:t xml:space="preserve">minkštųjų </w:t>
      </w:r>
      <w:r w:rsidR="00AE428F">
        <w:rPr>
          <w:szCs w:val="22"/>
          <w:lang w:val="lt-LT"/>
        </w:rPr>
        <w:t>kapsulių</w:t>
      </w:r>
    </w:p>
    <w:p w14:paraId="5A1A2027" w14:textId="2DDEAE2C" w:rsidR="00DF1F3A" w:rsidRPr="0016739E" w:rsidRDefault="00DF1F3A" w:rsidP="00DF1F3A">
      <w:pPr>
        <w:rPr>
          <w:szCs w:val="22"/>
          <w:highlight w:val="lightGray"/>
          <w:lang w:val="lt-LT"/>
        </w:rPr>
      </w:pPr>
      <w:r w:rsidRPr="0016739E">
        <w:rPr>
          <w:szCs w:val="22"/>
          <w:highlight w:val="lightGray"/>
          <w:lang w:val="lt-LT"/>
        </w:rPr>
        <w:t>30 ma</w:t>
      </w:r>
      <w:r>
        <w:rPr>
          <w:szCs w:val="22"/>
          <w:highlight w:val="lightGray"/>
          <w:lang w:val="lt-LT"/>
        </w:rPr>
        <w:t>k</w:t>
      </w:r>
      <w:r w:rsidRPr="0016739E">
        <w:rPr>
          <w:szCs w:val="22"/>
          <w:highlight w:val="lightGray"/>
          <w:lang w:val="lt-LT"/>
        </w:rPr>
        <w:t>šties minkštųjų kapsulių</w:t>
      </w:r>
    </w:p>
    <w:p w14:paraId="3750644A" w14:textId="77777777" w:rsidR="00DF1F3A" w:rsidRPr="002E0CCA" w:rsidRDefault="00DF1F3A" w:rsidP="00DF1F3A">
      <w:pPr>
        <w:rPr>
          <w:szCs w:val="22"/>
          <w:lang w:val="lt-LT"/>
        </w:rPr>
      </w:pPr>
      <w:r w:rsidRPr="0016739E">
        <w:rPr>
          <w:szCs w:val="22"/>
          <w:highlight w:val="lightGray"/>
          <w:lang w:val="lt-LT"/>
        </w:rPr>
        <w:t>45 makšties minkštosios kapsulės</w:t>
      </w:r>
    </w:p>
    <w:p w14:paraId="6B55F3F2" w14:textId="77777777" w:rsidR="00FB4D92" w:rsidRPr="00CD7907" w:rsidRDefault="00FB4D92" w:rsidP="00F4711D">
      <w:pPr>
        <w:rPr>
          <w:szCs w:val="22"/>
          <w:lang w:val="lt-LT"/>
        </w:rPr>
      </w:pPr>
    </w:p>
    <w:p w14:paraId="6B55F3F3" w14:textId="77777777" w:rsidR="00FB4D92" w:rsidRPr="00CD7907" w:rsidRDefault="00FB4D92" w:rsidP="00F4711D">
      <w:pPr>
        <w:rPr>
          <w:szCs w:val="22"/>
          <w:lang w:val="lt-LT"/>
        </w:rPr>
      </w:pPr>
    </w:p>
    <w:p w14:paraId="6B55F3F4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5.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VARTOJIMO METODAS IR BŪDAS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AI)</w:t>
      </w:r>
    </w:p>
    <w:p w14:paraId="6B55F3F5" w14:textId="77777777" w:rsidR="00F4711D" w:rsidRPr="00CD7907" w:rsidRDefault="00F4711D" w:rsidP="00F4711D">
      <w:pPr>
        <w:rPr>
          <w:szCs w:val="22"/>
          <w:lang w:val="lt-LT"/>
        </w:rPr>
      </w:pPr>
    </w:p>
    <w:p w14:paraId="6B55F3F6" w14:textId="77777777" w:rsidR="00FB4D92" w:rsidRPr="00CD7907" w:rsidRDefault="00FB4D92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Vartoti į makštį.</w:t>
      </w:r>
    </w:p>
    <w:p w14:paraId="6B55F3F7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Prieš vartojimą perskaitykite pakuotės lapelį.</w:t>
      </w:r>
    </w:p>
    <w:p w14:paraId="6B55F3F8" w14:textId="77777777" w:rsidR="00F4711D" w:rsidRPr="00CD7907" w:rsidRDefault="00F4711D" w:rsidP="00F4711D">
      <w:pPr>
        <w:rPr>
          <w:szCs w:val="22"/>
          <w:lang w:val="lt-LT"/>
        </w:rPr>
      </w:pPr>
    </w:p>
    <w:p w14:paraId="6B55F3F9" w14:textId="77777777" w:rsidR="00F4711D" w:rsidRPr="00CD7907" w:rsidRDefault="00F4711D" w:rsidP="00F4711D">
      <w:pPr>
        <w:rPr>
          <w:szCs w:val="22"/>
          <w:lang w:val="lt-LT"/>
        </w:rPr>
      </w:pPr>
    </w:p>
    <w:p w14:paraId="6B55F3FA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6.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SPECIALUS ĮSPĖJIMAS, KAD VAISTINĮ PREPARATĄ BŪTINA LAIKYTI VAIKAMS NEPASTEBIMOJE IR NEPASIEKIAMOJE VIETOJE</w:t>
      </w:r>
    </w:p>
    <w:p w14:paraId="6B55F3FB" w14:textId="77777777" w:rsidR="00F4711D" w:rsidRPr="00CD7907" w:rsidRDefault="00F4711D" w:rsidP="00F4711D">
      <w:pPr>
        <w:rPr>
          <w:szCs w:val="22"/>
          <w:lang w:val="lt-LT"/>
        </w:rPr>
      </w:pPr>
    </w:p>
    <w:p w14:paraId="6B55F3FC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Laikyti vaikams nepastebimoje ir nepasiekiamoje vietoje.</w:t>
      </w:r>
    </w:p>
    <w:p w14:paraId="6B55F3FD" w14:textId="77777777" w:rsidR="00F4711D" w:rsidRPr="00CD7907" w:rsidRDefault="00F4711D" w:rsidP="00F4711D">
      <w:pPr>
        <w:rPr>
          <w:szCs w:val="22"/>
          <w:lang w:val="lt-LT"/>
        </w:rPr>
      </w:pPr>
    </w:p>
    <w:p w14:paraId="6B55F3FE" w14:textId="77777777" w:rsidR="00F4711D" w:rsidRPr="00CD7907" w:rsidRDefault="00F4711D" w:rsidP="00F4711D">
      <w:pPr>
        <w:rPr>
          <w:szCs w:val="22"/>
          <w:lang w:val="lt-LT"/>
        </w:rPr>
      </w:pPr>
    </w:p>
    <w:p w14:paraId="6B55F3FF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7.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KITAS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I) SPECIALUS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ŪS) ĮSPĖJIMAS</w:t>
      </w:r>
      <w:r w:rsidR="0024511A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24511A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AI) (JEI REIKIA)</w:t>
      </w:r>
    </w:p>
    <w:p w14:paraId="6B55F400" w14:textId="77777777" w:rsidR="00FB4D92" w:rsidRPr="00CD7907" w:rsidRDefault="00FB4D92" w:rsidP="00F4711D">
      <w:pPr>
        <w:rPr>
          <w:szCs w:val="22"/>
          <w:lang w:val="lt-LT"/>
        </w:rPr>
      </w:pPr>
    </w:p>
    <w:p w14:paraId="6B55F401" w14:textId="77777777" w:rsidR="00FB4D92" w:rsidRPr="00CD7907" w:rsidRDefault="00FB4D92" w:rsidP="00F4711D">
      <w:pPr>
        <w:rPr>
          <w:szCs w:val="22"/>
          <w:lang w:val="lt-LT"/>
        </w:rPr>
      </w:pPr>
    </w:p>
    <w:p w14:paraId="6B55F402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8.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TINKAMUMO LAIKAS</w:t>
      </w:r>
    </w:p>
    <w:p w14:paraId="6B55F403" w14:textId="77777777" w:rsidR="00F4711D" w:rsidRPr="00CD7907" w:rsidRDefault="00F4711D" w:rsidP="00F4711D">
      <w:pPr>
        <w:rPr>
          <w:szCs w:val="22"/>
          <w:lang w:val="lt-LT"/>
        </w:rPr>
      </w:pPr>
    </w:p>
    <w:p w14:paraId="6B55F404" w14:textId="77777777" w:rsidR="00F4711D" w:rsidRPr="00CD7907" w:rsidRDefault="006B2279" w:rsidP="00F4711D">
      <w:pPr>
        <w:rPr>
          <w:szCs w:val="22"/>
          <w:lang w:val="lt-LT"/>
        </w:rPr>
      </w:pPr>
      <w:r>
        <w:rPr>
          <w:szCs w:val="22"/>
          <w:lang w:val="lt-LT"/>
        </w:rPr>
        <w:t>EXP:</w:t>
      </w:r>
      <w:r w:rsidR="00693D51">
        <w:rPr>
          <w:szCs w:val="22"/>
          <w:lang w:val="lt-LT"/>
        </w:rPr>
        <w:t>{mm/MMMM}</w:t>
      </w:r>
    </w:p>
    <w:p w14:paraId="6B55F405" w14:textId="77777777" w:rsidR="00F4711D" w:rsidRPr="00CD7907" w:rsidRDefault="00F4711D" w:rsidP="00F4711D">
      <w:pPr>
        <w:rPr>
          <w:szCs w:val="22"/>
          <w:lang w:val="lt-LT"/>
        </w:rPr>
      </w:pPr>
    </w:p>
    <w:p w14:paraId="6B55F406" w14:textId="77777777" w:rsidR="00F4711D" w:rsidRPr="00CD7907" w:rsidRDefault="00F4711D" w:rsidP="00F4711D">
      <w:pPr>
        <w:rPr>
          <w:szCs w:val="22"/>
          <w:lang w:val="lt-LT"/>
        </w:rPr>
      </w:pPr>
    </w:p>
    <w:p w14:paraId="6B55F407" w14:textId="77777777" w:rsidR="00F4711D" w:rsidRPr="00CD7907" w:rsidRDefault="00F4711D" w:rsidP="00F471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9.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SPECIALIOS LAIKYMO SĄLYGOS</w:t>
      </w:r>
    </w:p>
    <w:p w14:paraId="6B55F408" w14:textId="77777777" w:rsidR="00FB4D92" w:rsidRPr="00CD7907" w:rsidRDefault="00FB4D92" w:rsidP="00F4711D">
      <w:pPr>
        <w:rPr>
          <w:szCs w:val="22"/>
          <w:lang w:val="lt-LT"/>
        </w:rPr>
      </w:pPr>
    </w:p>
    <w:p w14:paraId="6B55F409" w14:textId="77777777" w:rsidR="00F4711D" w:rsidRPr="00CD7907" w:rsidRDefault="00F4711D" w:rsidP="00F4711D">
      <w:pPr>
        <w:rPr>
          <w:szCs w:val="22"/>
          <w:lang w:val="lt-LT"/>
        </w:rPr>
      </w:pPr>
    </w:p>
    <w:p w14:paraId="6B55F40A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lastRenderedPageBreak/>
        <w:t>10.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6B55F40B" w14:textId="77777777" w:rsidR="00F4711D" w:rsidRPr="00CD7907" w:rsidRDefault="00F4711D" w:rsidP="00F4711D">
      <w:pPr>
        <w:rPr>
          <w:szCs w:val="22"/>
          <w:lang w:val="lt-LT"/>
        </w:rPr>
      </w:pPr>
    </w:p>
    <w:p w14:paraId="6B55F40C" w14:textId="77777777" w:rsidR="00FB4D92" w:rsidRPr="00CD7907" w:rsidRDefault="00FB4D92" w:rsidP="00F4711D">
      <w:pPr>
        <w:rPr>
          <w:szCs w:val="22"/>
          <w:lang w:val="lt-LT"/>
        </w:rPr>
      </w:pPr>
    </w:p>
    <w:p w14:paraId="6B55F40D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11.</w:t>
      </w:r>
      <w:r w:rsidRPr="00CD7907">
        <w:rPr>
          <w:b/>
          <w:szCs w:val="22"/>
          <w:lang w:val="lt-LT"/>
        </w:rPr>
        <w:tab/>
      </w:r>
      <w:r w:rsidRPr="00CD7907">
        <w:rPr>
          <w:b/>
          <w:caps/>
          <w:noProof/>
          <w:szCs w:val="22"/>
          <w:lang w:val="lt-LT"/>
        </w:rPr>
        <w:t xml:space="preserve"> REGISTRUOTOJO PAVADINIMAS IR ADRESAS</w:t>
      </w:r>
    </w:p>
    <w:p w14:paraId="6B55F40E" w14:textId="77777777" w:rsidR="00F4711D" w:rsidRPr="00CD7907" w:rsidRDefault="00F4711D" w:rsidP="00F4711D">
      <w:pPr>
        <w:rPr>
          <w:szCs w:val="22"/>
          <w:lang w:val="lt-LT"/>
        </w:rPr>
      </w:pPr>
    </w:p>
    <w:p w14:paraId="63156A8D" w14:textId="007DAB5B" w:rsidR="002860FA" w:rsidRPr="002860FA" w:rsidRDefault="002860FA" w:rsidP="00166DC6">
      <w:pPr>
        <w:tabs>
          <w:tab w:val="clear" w:pos="567"/>
        </w:tabs>
        <w:rPr>
          <w:noProof/>
          <w:szCs w:val="22"/>
          <w:lang w:val="lt-LT"/>
        </w:rPr>
      </w:pPr>
      <w:r w:rsidRPr="002860FA">
        <w:rPr>
          <w:noProof/>
          <w:szCs w:val="22"/>
          <w:lang w:val="lt-LT"/>
        </w:rPr>
        <w:t>Besins Healthcare Ireland Limited</w:t>
      </w:r>
    </w:p>
    <w:p w14:paraId="47A59BB5" w14:textId="77777777" w:rsidR="002860FA" w:rsidRPr="002860FA" w:rsidRDefault="002860FA" w:rsidP="002860FA">
      <w:pPr>
        <w:tabs>
          <w:tab w:val="clear" w:pos="567"/>
        </w:tabs>
        <w:rPr>
          <w:noProof/>
          <w:szCs w:val="22"/>
          <w:lang w:val="hr-HR"/>
        </w:rPr>
      </w:pPr>
      <w:r w:rsidRPr="002860FA">
        <w:rPr>
          <w:noProof/>
          <w:szCs w:val="22"/>
          <w:lang w:val="hr-HR"/>
        </w:rPr>
        <w:t>Plaza 4, Level 4 Custom House Plaza,</w:t>
      </w:r>
    </w:p>
    <w:p w14:paraId="37534B97" w14:textId="77777777" w:rsidR="002860FA" w:rsidRPr="002860FA" w:rsidRDefault="002860FA" w:rsidP="002860FA">
      <w:pPr>
        <w:tabs>
          <w:tab w:val="clear" w:pos="567"/>
        </w:tabs>
        <w:rPr>
          <w:noProof/>
          <w:szCs w:val="22"/>
          <w:lang w:val="hr-HR"/>
        </w:rPr>
      </w:pPr>
      <w:r w:rsidRPr="002860FA">
        <w:rPr>
          <w:noProof/>
          <w:szCs w:val="22"/>
          <w:lang w:val="hr-HR"/>
        </w:rPr>
        <w:t>Harbourmaster Place, IFSC,</w:t>
      </w:r>
    </w:p>
    <w:p w14:paraId="1187BBB9" w14:textId="2B72AD86" w:rsidR="002860FA" w:rsidRPr="00166DC6" w:rsidRDefault="002860FA" w:rsidP="00166DC6">
      <w:pPr>
        <w:tabs>
          <w:tab w:val="clear" w:pos="567"/>
        </w:tabs>
        <w:rPr>
          <w:lang w:val="hr-HR"/>
        </w:rPr>
      </w:pPr>
      <w:r w:rsidRPr="00166DC6">
        <w:rPr>
          <w:lang w:val="hr-HR"/>
        </w:rPr>
        <w:t>Dublin</w:t>
      </w:r>
      <w:r w:rsidRPr="002860FA">
        <w:rPr>
          <w:noProof/>
          <w:szCs w:val="22"/>
          <w:lang w:val="hr-HR"/>
        </w:rPr>
        <w:t xml:space="preserve"> 1, D01 A9N3,</w:t>
      </w:r>
    </w:p>
    <w:p w14:paraId="6B55F413" w14:textId="1F394FD9" w:rsidR="00F4711D" w:rsidRPr="00CD7907" w:rsidRDefault="002860FA" w:rsidP="002860FA">
      <w:pPr>
        <w:tabs>
          <w:tab w:val="clear" w:pos="567"/>
        </w:tabs>
        <w:rPr>
          <w:szCs w:val="22"/>
          <w:lang w:val="lt-LT"/>
        </w:rPr>
      </w:pPr>
      <w:r w:rsidRPr="002860FA">
        <w:rPr>
          <w:noProof/>
          <w:szCs w:val="22"/>
          <w:lang w:val="lt-LT"/>
        </w:rPr>
        <w:t>Airija</w:t>
      </w:r>
    </w:p>
    <w:p w14:paraId="6B55F414" w14:textId="77777777" w:rsidR="00F4711D" w:rsidRDefault="00F4711D" w:rsidP="00F4711D">
      <w:pPr>
        <w:rPr>
          <w:szCs w:val="22"/>
          <w:lang w:val="lt-LT"/>
        </w:rPr>
      </w:pPr>
    </w:p>
    <w:p w14:paraId="6B55F415" w14:textId="77777777" w:rsidR="006B2279" w:rsidRPr="00CD7907" w:rsidRDefault="006B2279" w:rsidP="00F4711D">
      <w:pPr>
        <w:rPr>
          <w:szCs w:val="22"/>
          <w:lang w:val="lt-LT"/>
        </w:rPr>
      </w:pPr>
    </w:p>
    <w:p w14:paraId="6B55F416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12.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REGISTRACIJOS PAŽYMĖJIMO NUMERIS</w:t>
      </w:r>
      <w:r w:rsidR="00BE466E"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 w:rsidR="00BE466E"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IAI)</w:t>
      </w:r>
    </w:p>
    <w:p w14:paraId="6B55F417" w14:textId="77777777" w:rsidR="00F4711D" w:rsidRPr="00CD7907" w:rsidRDefault="00F4711D" w:rsidP="00F4711D">
      <w:pPr>
        <w:rPr>
          <w:szCs w:val="22"/>
          <w:lang w:val="lt-LT"/>
        </w:rPr>
      </w:pPr>
    </w:p>
    <w:p w14:paraId="608E834F" w14:textId="77777777" w:rsidR="00B00859" w:rsidRPr="00B00859" w:rsidRDefault="00B00859" w:rsidP="00B00859">
      <w:pPr>
        <w:rPr>
          <w:rFonts w:eastAsia="Calibri"/>
          <w:lang w:val="hr-HR"/>
        </w:rPr>
      </w:pPr>
      <w:r w:rsidRPr="00456286">
        <w:rPr>
          <w:rFonts w:eastAsia="Calibri"/>
          <w:highlight w:val="lightGray"/>
          <w:lang w:val="hr-HR"/>
        </w:rPr>
        <w:t>Buteliukas:</w:t>
      </w:r>
    </w:p>
    <w:p w14:paraId="5650478A" w14:textId="77777777" w:rsidR="00B00859" w:rsidRPr="00B00859" w:rsidRDefault="00B00859" w:rsidP="00B00859">
      <w:pPr>
        <w:rPr>
          <w:rFonts w:eastAsia="Calibri"/>
          <w:lang w:val="hr-HR"/>
        </w:rPr>
      </w:pPr>
      <w:r w:rsidRPr="00B00859">
        <w:rPr>
          <w:rFonts w:eastAsia="Calibri"/>
          <w:lang w:val="hr-HR"/>
        </w:rPr>
        <w:t xml:space="preserve">LT/1/25/5721/001 </w:t>
      </w:r>
      <w:r w:rsidRPr="00456286">
        <w:rPr>
          <w:rFonts w:eastAsia="Calibri"/>
          <w:highlight w:val="lightGray"/>
          <w:lang w:val="hr-HR"/>
        </w:rPr>
        <w:t>– N15</w:t>
      </w:r>
    </w:p>
    <w:p w14:paraId="71A39A39" w14:textId="77777777" w:rsidR="00B00859" w:rsidRPr="00B00859" w:rsidRDefault="00B00859" w:rsidP="00B00859">
      <w:pPr>
        <w:rPr>
          <w:rFonts w:eastAsia="Calibri"/>
          <w:lang w:val="hr-HR"/>
        </w:rPr>
      </w:pPr>
      <w:r w:rsidRPr="00456286">
        <w:rPr>
          <w:rFonts w:eastAsia="Calibri"/>
          <w:highlight w:val="lightGray"/>
          <w:lang w:val="hr-HR"/>
        </w:rPr>
        <w:t>Lizdinė plokštelė:</w:t>
      </w:r>
    </w:p>
    <w:p w14:paraId="2C60714C" w14:textId="77777777" w:rsidR="00B00859" w:rsidRPr="00456286" w:rsidRDefault="00B00859" w:rsidP="00B00859">
      <w:pPr>
        <w:rPr>
          <w:rFonts w:eastAsia="Calibri"/>
          <w:highlight w:val="lightGray"/>
          <w:lang w:val="hr-HR"/>
        </w:rPr>
      </w:pPr>
      <w:r w:rsidRPr="00456286">
        <w:rPr>
          <w:rFonts w:eastAsia="Calibri"/>
          <w:highlight w:val="lightGray"/>
          <w:lang w:val="hr-HR"/>
        </w:rPr>
        <w:t>LT/1/25/5721/002 – N15</w:t>
      </w:r>
    </w:p>
    <w:p w14:paraId="0AE73C5E" w14:textId="77777777" w:rsidR="00B00859" w:rsidRPr="00456286" w:rsidRDefault="00B00859" w:rsidP="00B00859">
      <w:pPr>
        <w:rPr>
          <w:rFonts w:eastAsia="Calibri"/>
          <w:highlight w:val="lightGray"/>
          <w:lang w:val="hr-HR"/>
        </w:rPr>
      </w:pPr>
      <w:r w:rsidRPr="00456286">
        <w:rPr>
          <w:rFonts w:eastAsia="Calibri"/>
          <w:highlight w:val="lightGray"/>
          <w:lang w:val="hr-HR"/>
        </w:rPr>
        <w:t>LT/1/25/5721/003 – N30</w:t>
      </w:r>
    </w:p>
    <w:p w14:paraId="6B425731" w14:textId="77777777" w:rsidR="00B00859" w:rsidRDefault="00B00859" w:rsidP="00B00859">
      <w:pPr>
        <w:rPr>
          <w:rFonts w:eastAsia="Calibri"/>
          <w:lang w:val="hr-HR"/>
        </w:rPr>
      </w:pPr>
      <w:r w:rsidRPr="00456286">
        <w:rPr>
          <w:rFonts w:eastAsia="Calibri"/>
          <w:highlight w:val="lightGray"/>
          <w:lang w:val="hr-HR"/>
        </w:rPr>
        <w:t>LT/1/25/5721/004 – N45</w:t>
      </w:r>
    </w:p>
    <w:p w14:paraId="6FF0FED3" w14:textId="097E5DD9" w:rsidR="00475540" w:rsidRPr="00CD7907" w:rsidRDefault="00475540" w:rsidP="00F4711D">
      <w:pPr>
        <w:rPr>
          <w:szCs w:val="22"/>
          <w:lang w:val="lt-LT"/>
        </w:rPr>
      </w:pPr>
    </w:p>
    <w:p w14:paraId="6B55F41D" w14:textId="77777777" w:rsidR="00F4711D" w:rsidRPr="00CD7907" w:rsidRDefault="00F4711D" w:rsidP="00F4711D">
      <w:pPr>
        <w:rPr>
          <w:szCs w:val="22"/>
          <w:lang w:val="lt-LT"/>
        </w:rPr>
      </w:pPr>
    </w:p>
    <w:p w14:paraId="6B55F41E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13.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SERIJOS NUMERIS</w:t>
      </w:r>
    </w:p>
    <w:p w14:paraId="6B55F41F" w14:textId="77777777" w:rsidR="00F4711D" w:rsidRPr="00CD7907" w:rsidRDefault="00F4711D" w:rsidP="00F4711D">
      <w:pPr>
        <w:rPr>
          <w:szCs w:val="22"/>
          <w:lang w:val="lt-LT"/>
        </w:rPr>
      </w:pPr>
    </w:p>
    <w:p w14:paraId="6B55F420" w14:textId="77777777" w:rsidR="00F4711D" w:rsidRPr="00CD7907" w:rsidRDefault="006B2279" w:rsidP="00F4711D">
      <w:pPr>
        <w:rPr>
          <w:szCs w:val="22"/>
          <w:lang w:val="lt-LT"/>
        </w:rPr>
      </w:pPr>
      <w:r>
        <w:rPr>
          <w:szCs w:val="22"/>
          <w:lang w:val="lt-LT"/>
        </w:rPr>
        <w:t>Lot:</w:t>
      </w:r>
    </w:p>
    <w:p w14:paraId="6B55F421" w14:textId="77777777" w:rsidR="00F4711D" w:rsidRPr="00CD7907" w:rsidRDefault="00F4711D" w:rsidP="00F4711D">
      <w:pPr>
        <w:rPr>
          <w:szCs w:val="22"/>
          <w:lang w:val="lt-LT"/>
        </w:rPr>
      </w:pPr>
    </w:p>
    <w:p w14:paraId="6B55F422" w14:textId="77777777" w:rsidR="00F4711D" w:rsidRPr="00CD7907" w:rsidRDefault="00F4711D" w:rsidP="00F4711D">
      <w:pPr>
        <w:rPr>
          <w:szCs w:val="22"/>
          <w:lang w:val="lt-LT"/>
        </w:rPr>
      </w:pPr>
    </w:p>
    <w:p w14:paraId="6B55F423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14.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PARDAVIMO (IŠDAVIMO) TVARKA</w:t>
      </w:r>
    </w:p>
    <w:p w14:paraId="6B55F424" w14:textId="77777777" w:rsidR="00F4711D" w:rsidRPr="00CD7907" w:rsidRDefault="00F4711D" w:rsidP="00F4711D">
      <w:pPr>
        <w:rPr>
          <w:szCs w:val="22"/>
          <w:lang w:val="lt-LT"/>
        </w:rPr>
      </w:pPr>
    </w:p>
    <w:p w14:paraId="6B55F425" w14:textId="77777777" w:rsidR="00F4711D" w:rsidRPr="00CD7907" w:rsidRDefault="00F4711D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Receptinis vaistas</w:t>
      </w:r>
      <w:r w:rsidR="007D6DE9" w:rsidRPr="00CD7907">
        <w:rPr>
          <w:szCs w:val="22"/>
          <w:lang w:val="lt-LT"/>
        </w:rPr>
        <w:t>.</w:t>
      </w:r>
    </w:p>
    <w:p w14:paraId="6B55F426" w14:textId="77777777" w:rsidR="00F4711D" w:rsidRPr="00CD7907" w:rsidRDefault="00F4711D" w:rsidP="00F4711D">
      <w:pPr>
        <w:rPr>
          <w:szCs w:val="22"/>
          <w:lang w:val="lt-LT"/>
        </w:rPr>
      </w:pPr>
    </w:p>
    <w:p w14:paraId="6B55F427" w14:textId="77777777" w:rsidR="00F4711D" w:rsidRPr="00CD7907" w:rsidRDefault="00F4711D" w:rsidP="00F4711D">
      <w:pPr>
        <w:rPr>
          <w:szCs w:val="22"/>
          <w:lang w:val="lt-LT"/>
        </w:rPr>
      </w:pPr>
    </w:p>
    <w:p w14:paraId="6B55F428" w14:textId="77777777" w:rsidR="00F4711D" w:rsidRPr="00CD7907" w:rsidRDefault="00F4711D" w:rsidP="00F4711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15.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VARTOJIMO INSTRUKCIJA</w:t>
      </w:r>
    </w:p>
    <w:p w14:paraId="6B55F429" w14:textId="77777777" w:rsidR="00F4711D" w:rsidRPr="00CD7907" w:rsidRDefault="00F4711D" w:rsidP="00F4711D">
      <w:pPr>
        <w:rPr>
          <w:szCs w:val="22"/>
          <w:lang w:val="lt-LT"/>
        </w:rPr>
      </w:pPr>
    </w:p>
    <w:p w14:paraId="6B55F42A" w14:textId="77777777" w:rsidR="00FB4D92" w:rsidRPr="00CD7907" w:rsidRDefault="00FB4D92" w:rsidP="00F4711D">
      <w:pPr>
        <w:rPr>
          <w:szCs w:val="22"/>
          <w:lang w:val="lt-LT"/>
        </w:rPr>
      </w:pPr>
    </w:p>
    <w:p w14:paraId="6B55F42B" w14:textId="77777777" w:rsidR="00F4711D" w:rsidRPr="00CD7907" w:rsidRDefault="00F4711D" w:rsidP="00F471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lt-LT"/>
        </w:rPr>
      </w:pPr>
      <w:r w:rsidRPr="00CD7907">
        <w:rPr>
          <w:b/>
          <w:szCs w:val="22"/>
          <w:lang w:val="lt-LT"/>
        </w:rPr>
        <w:t>16.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INFORMACIJA BRAILIO RAŠTU</w:t>
      </w:r>
    </w:p>
    <w:p w14:paraId="6B55F42C" w14:textId="77777777" w:rsidR="00F4711D" w:rsidRPr="00CD7907" w:rsidRDefault="00F4711D" w:rsidP="00F4711D">
      <w:pPr>
        <w:rPr>
          <w:szCs w:val="22"/>
          <w:lang w:val="lt-LT"/>
        </w:rPr>
      </w:pPr>
    </w:p>
    <w:p w14:paraId="6B55F42D" w14:textId="6057C07C" w:rsidR="00FB4D92" w:rsidRPr="00CD7907" w:rsidRDefault="00EC573E" w:rsidP="00FB4D92">
      <w:pPr>
        <w:rPr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szCs w:val="22"/>
          <w:lang w:val="lt-LT"/>
        </w:rPr>
        <w:t>Besins</w:t>
      </w:r>
      <w:proofErr w:type="spellEnd"/>
      <w:r w:rsidR="007D6DE9" w:rsidRPr="00CD7907">
        <w:rPr>
          <w:rFonts w:eastAsiaTheme="minorHAnsi"/>
          <w:snapToGrid/>
          <w:szCs w:val="22"/>
          <w:lang w:val="lt-LT"/>
        </w:rPr>
        <w:t xml:space="preserve"> </w:t>
      </w:r>
      <w:r w:rsidR="005200F5">
        <w:rPr>
          <w:rFonts w:eastAsiaTheme="minorHAnsi"/>
          <w:snapToGrid/>
          <w:szCs w:val="22"/>
          <w:lang w:val="lt-LT"/>
        </w:rPr>
        <w:t>4</w:t>
      </w:r>
      <w:r w:rsidR="007D6DE9" w:rsidRPr="00CD7907">
        <w:rPr>
          <w:rFonts w:eastAsiaTheme="minorHAnsi"/>
          <w:snapToGrid/>
          <w:szCs w:val="22"/>
          <w:lang w:val="lt-LT"/>
        </w:rPr>
        <w:t>00</w:t>
      </w:r>
      <w:r w:rsidR="00771115">
        <w:rPr>
          <w:rFonts w:eastAsiaTheme="minorHAnsi"/>
          <w:snapToGrid/>
          <w:szCs w:val="22"/>
          <w:lang w:val="lt-LT"/>
        </w:rPr>
        <w:t> </w:t>
      </w:r>
      <w:r w:rsidR="007D6DE9" w:rsidRPr="00CD7907">
        <w:rPr>
          <w:rFonts w:eastAsiaTheme="minorHAnsi"/>
          <w:snapToGrid/>
          <w:szCs w:val="22"/>
          <w:lang w:val="lt-LT"/>
        </w:rPr>
        <w:t>mg</w:t>
      </w:r>
    </w:p>
    <w:p w14:paraId="6B55F42E" w14:textId="77777777" w:rsidR="00F4711D" w:rsidRPr="00CD7907" w:rsidRDefault="00F4711D" w:rsidP="00F4711D">
      <w:pPr>
        <w:rPr>
          <w:szCs w:val="22"/>
          <w:lang w:val="lt-LT"/>
        </w:rPr>
      </w:pPr>
    </w:p>
    <w:p w14:paraId="6B55F42F" w14:textId="77777777" w:rsidR="00F4711D" w:rsidRPr="00CD7907" w:rsidRDefault="00F4711D" w:rsidP="00F4711D">
      <w:pPr>
        <w:rPr>
          <w:noProof/>
          <w:snapToGrid/>
          <w:szCs w:val="22"/>
          <w:shd w:val="clear" w:color="auto" w:fill="CCCCCC"/>
          <w:lang w:val="lt-LT"/>
        </w:rPr>
      </w:pPr>
    </w:p>
    <w:p w14:paraId="6B55F430" w14:textId="77777777" w:rsidR="00F4711D" w:rsidRPr="00CD7907" w:rsidRDefault="00F4711D" w:rsidP="00F471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17.</w:t>
      </w:r>
      <w:r w:rsidRPr="00CD7907">
        <w:rPr>
          <w:b/>
          <w:noProof/>
          <w:szCs w:val="22"/>
          <w:lang w:val="lt-LT"/>
        </w:rPr>
        <w:tab/>
        <w:t>UNIKALUS IDENTIFIKATORIUS</w:t>
      </w:r>
      <w:r w:rsidR="00BE466E">
        <w:rPr>
          <w:b/>
          <w:noProof/>
          <w:szCs w:val="22"/>
          <w:lang w:val="lt-LT"/>
        </w:rPr>
        <w:t xml:space="preserve"> </w:t>
      </w:r>
      <w:r w:rsidRPr="00CD7907">
        <w:rPr>
          <w:b/>
          <w:noProof/>
          <w:szCs w:val="22"/>
          <w:lang w:val="lt-LT"/>
        </w:rPr>
        <w:t>– 2D BRŪKŠNINIS KODAS</w:t>
      </w:r>
    </w:p>
    <w:p w14:paraId="6B55F431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432" w14:textId="77777777" w:rsidR="00F4711D" w:rsidRPr="00CD7907" w:rsidRDefault="00F4711D" w:rsidP="00F4711D">
      <w:pPr>
        <w:rPr>
          <w:noProof/>
          <w:szCs w:val="22"/>
          <w:shd w:val="clear" w:color="auto" w:fill="CCCCCC"/>
          <w:lang w:val="lt-LT"/>
        </w:rPr>
      </w:pPr>
      <w:r w:rsidRPr="006665A5">
        <w:rPr>
          <w:noProof/>
          <w:szCs w:val="22"/>
          <w:highlight w:val="lightGray"/>
          <w:lang w:val="lt-LT"/>
        </w:rPr>
        <w:t>2D brūkšninis kodas su nurod</w:t>
      </w:r>
      <w:r w:rsidR="007D6DE9" w:rsidRPr="006665A5">
        <w:rPr>
          <w:noProof/>
          <w:szCs w:val="22"/>
          <w:highlight w:val="lightGray"/>
          <w:lang w:val="lt-LT"/>
        </w:rPr>
        <w:t>ytu unikaliu identifikatoriumi.</w:t>
      </w:r>
    </w:p>
    <w:p w14:paraId="6B55F433" w14:textId="77777777" w:rsidR="00F4711D" w:rsidRPr="00CD7907" w:rsidRDefault="00F4711D" w:rsidP="00F4711D">
      <w:pPr>
        <w:rPr>
          <w:noProof/>
          <w:szCs w:val="22"/>
          <w:shd w:val="clear" w:color="auto" w:fill="CCCCCC"/>
          <w:lang w:val="lt-LT"/>
        </w:rPr>
      </w:pPr>
    </w:p>
    <w:p w14:paraId="6B55F434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435" w14:textId="77777777" w:rsidR="00F4711D" w:rsidRPr="00CD7907" w:rsidRDefault="00F4711D" w:rsidP="00F471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18.</w:t>
      </w:r>
      <w:r w:rsidRPr="00CD7907">
        <w:rPr>
          <w:b/>
          <w:noProof/>
          <w:szCs w:val="22"/>
          <w:lang w:val="lt-LT"/>
        </w:rPr>
        <w:tab/>
        <w:t>UNIKALUS IDENTIFIKATORIUS</w:t>
      </w:r>
      <w:r w:rsidR="00BE466E">
        <w:rPr>
          <w:b/>
          <w:noProof/>
          <w:szCs w:val="22"/>
          <w:lang w:val="lt-LT"/>
        </w:rPr>
        <w:t xml:space="preserve"> </w:t>
      </w:r>
      <w:r w:rsidRPr="00CD7907">
        <w:rPr>
          <w:b/>
          <w:noProof/>
          <w:szCs w:val="22"/>
          <w:lang w:val="lt-LT"/>
        </w:rPr>
        <w:t>– ŽMONĖMS SUPRANTAMI DUOMENYS</w:t>
      </w:r>
    </w:p>
    <w:p w14:paraId="6B55F436" w14:textId="77777777" w:rsidR="00F4711D" w:rsidRPr="00CD7907" w:rsidRDefault="00F4711D" w:rsidP="00F4711D">
      <w:pPr>
        <w:rPr>
          <w:noProof/>
          <w:szCs w:val="22"/>
          <w:lang w:val="lt-LT"/>
        </w:rPr>
      </w:pPr>
    </w:p>
    <w:p w14:paraId="6B55F437" w14:textId="77777777" w:rsidR="007D6DE9" w:rsidRPr="00CD7907" w:rsidRDefault="007D6DE9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PC:</w:t>
      </w:r>
      <w:r w:rsidR="00BE466E">
        <w:rPr>
          <w:szCs w:val="22"/>
          <w:lang w:val="lt-LT"/>
        </w:rPr>
        <w:t> </w:t>
      </w:r>
      <w:r w:rsidRPr="00CD7907">
        <w:rPr>
          <w:szCs w:val="22"/>
          <w:lang w:val="lt-LT"/>
        </w:rPr>
        <w:t>{numeris}</w:t>
      </w:r>
    </w:p>
    <w:p w14:paraId="6B55F438" w14:textId="77777777" w:rsidR="00F4711D" w:rsidRPr="00CD7907" w:rsidRDefault="007D6DE9" w:rsidP="00F4711D">
      <w:pPr>
        <w:rPr>
          <w:szCs w:val="22"/>
          <w:lang w:val="lt-LT"/>
        </w:rPr>
      </w:pPr>
      <w:r w:rsidRPr="00CD7907">
        <w:rPr>
          <w:szCs w:val="22"/>
          <w:lang w:val="lt-LT"/>
        </w:rPr>
        <w:t>SN:</w:t>
      </w:r>
      <w:r w:rsidR="00BE466E">
        <w:rPr>
          <w:szCs w:val="22"/>
          <w:lang w:val="lt-LT"/>
        </w:rPr>
        <w:t> </w:t>
      </w:r>
      <w:r w:rsidRPr="00CD7907">
        <w:rPr>
          <w:szCs w:val="22"/>
          <w:lang w:val="lt-LT"/>
        </w:rPr>
        <w:t>{numeris}</w:t>
      </w:r>
    </w:p>
    <w:p w14:paraId="6B55F439" w14:textId="03075B92" w:rsidR="00D82279" w:rsidRDefault="007D6DE9" w:rsidP="00F4711D">
      <w:pPr>
        <w:rPr>
          <w:szCs w:val="22"/>
          <w:lang w:val="lt-LT"/>
        </w:rPr>
      </w:pPr>
      <w:r w:rsidRPr="002D25E3">
        <w:rPr>
          <w:szCs w:val="22"/>
          <w:lang w:val="lt-LT"/>
        </w:rPr>
        <w:t>NN:</w:t>
      </w:r>
      <w:r w:rsidR="00BE466E" w:rsidRPr="002D25E3">
        <w:rPr>
          <w:szCs w:val="22"/>
          <w:lang w:val="lt-LT"/>
        </w:rPr>
        <w:t> </w:t>
      </w:r>
      <w:r w:rsidRPr="002D25E3">
        <w:rPr>
          <w:szCs w:val="22"/>
          <w:lang w:val="lt-LT"/>
        </w:rPr>
        <w:t>{numeris}</w:t>
      </w:r>
    </w:p>
    <w:p w14:paraId="096019A9" w14:textId="77777777" w:rsidR="00DF1F3A" w:rsidRDefault="00DF1F3A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122EA186" w14:textId="77777777" w:rsidR="00DF1F3A" w:rsidRDefault="00DF1F3A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08524F75" w14:textId="77777777" w:rsidR="00DF1F3A" w:rsidRDefault="00DF1F3A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1E8D89CA" w14:textId="77777777" w:rsidR="00DF1F3A" w:rsidRDefault="00DF1F3A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3391679A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INFORMACIJA ANT IŠORINĖS</w:t>
      </w:r>
      <w:r>
        <w:rPr>
          <w:b/>
          <w:noProof/>
          <w:szCs w:val="22"/>
          <w:lang w:val="lt-LT"/>
        </w:rPr>
        <w:t xml:space="preserve"> IR VIDINĖS</w:t>
      </w:r>
      <w:r w:rsidRPr="00CD7907">
        <w:rPr>
          <w:b/>
          <w:noProof/>
          <w:szCs w:val="22"/>
          <w:lang w:val="lt-LT"/>
        </w:rPr>
        <w:t xml:space="preserve"> PAKUOTĖS</w:t>
      </w:r>
    </w:p>
    <w:p w14:paraId="6C40485F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79256503" w14:textId="268D2D54" w:rsidR="00DF1F3A" w:rsidRPr="00CD7907" w:rsidRDefault="001257FF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BUTELIUKO ETIKETĖ</w:t>
      </w:r>
    </w:p>
    <w:p w14:paraId="2AA111B6" w14:textId="77777777" w:rsidR="00DF1F3A" w:rsidRPr="00CD7907" w:rsidRDefault="00DF1F3A" w:rsidP="00DF1F3A">
      <w:pPr>
        <w:rPr>
          <w:szCs w:val="22"/>
          <w:lang w:val="lt-LT"/>
        </w:rPr>
      </w:pPr>
    </w:p>
    <w:p w14:paraId="00314312" w14:textId="77777777" w:rsidR="00DF1F3A" w:rsidRPr="00CD7907" w:rsidRDefault="00DF1F3A" w:rsidP="00DF1F3A">
      <w:pPr>
        <w:rPr>
          <w:szCs w:val="22"/>
          <w:lang w:val="lt-LT"/>
        </w:rPr>
      </w:pPr>
    </w:p>
    <w:p w14:paraId="7CE6B5BE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1.</w:t>
      </w:r>
      <w:r w:rsidRPr="00CD7907">
        <w:rPr>
          <w:b/>
          <w:szCs w:val="22"/>
          <w:lang w:val="lt-LT"/>
        </w:rPr>
        <w:tab/>
      </w:r>
      <w:r w:rsidRPr="00CD7907">
        <w:rPr>
          <w:b/>
          <w:caps/>
          <w:noProof/>
          <w:szCs w:val="22"/>
          <w:lang w:val="lt-LT"/>
        </w:rPr>
        <w:t>VAISTINIO</w:t>
      </w:r>
      <w:r w:rsidRPr="00CD7907">
        <w:rPr>
          <w:b/>
          <w:noProof/>
          <w:szCs w:val="22"/>
          <w:lang w:val="lt-LT"/>
        </w:rPr>
        <w:t xml:space="preserve"> PREPARATO PAVADINIMAS</w:t>
      </w:r>
    </w:p>
    <w:p w14:paraId="39D740AC" w14:textId="77777777" w:rsidR="00DF1F3A" w:rsidRPr="00CD7907" w:rsidRDefault="00DF1F3A" w:rsidP="00DF1F3A">
      <w:pPr>
        <w:rPr>
          <w:szCs w:val="22"/>
          <w:lang w:val="lt-LT"/>
        </w:rPr>
      </w:pPr>
    </w:p>
    <w:p w14:paraId="11D8D816" w14:textId="77777777" w:rsidR="00DF1F3A" w:rsidRPr="00CD7907" w:rsidRDefault="00DF1F3A" w:rsidP="00DF1F3A">
      <w:pPr>
        <w:rPr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szCs w:val="22"/>
          <w:lang w:val="lt-LT"/>
        </w:rPr>
        <w:t>Besins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</w:t>
      </w:r>
      <w:r>
        <w:rPr>
          <w:rFonts w:eastAsiaTheme="minorHAnsi"/>
          <w:snapToGrid/>
          <w:szCs w:val="22"/>
          <w:lang w:val="lt-LT"/>
        </w:rPr>
        <w:t>4</w:t>
      </w:r>
      <w:r w:rsidRPr="00CD7907">
        <w:rPr>
          <w:rFonts w:eastAsiaTheme="minorHAnsi"/>
          <w:snapToGrid/>
          <w:szCs w:val="22"/>
          <w:lang w:val="lt-LT"/>
        </w:rPr>
        <w:t>00</w:t>
      </w:r>
      <w:r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mg makšties minkštosios kapsulės</w:t>
      </w:r>
    </w:p>
    <w:p w14:paraId="46E6700D" w14:textId="77777777" w:rsidR="00DF1F3A" w:rsidRPr="00CD7907" w:rsidRDefault="00DF1F3A" w:rsidP="00DF1F3A">
      <w:pPr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CD7907">
        <w:rPr>
          <w:noProof/>
          <w:szCs w:val="22"/>
          <w:lang w:val="lt-LT"/>
        </w:rPr>
        <w:t>rogesteronas</w:t>
      </w:r>
    </w:p>
    <w:p w14:paraId="11657512" w14:textId="77777777" w:rsidR="00DF1F3A" w:rsidRPr="00CD7907" w:rsidRDefault="00DF1F3A" w:rsidP="00DF1F3A">
      <w:pPr>
        <w:rPr>
          <w:szCs w:val="22"/>
          <w:lang w:val="lt-LT"/>
        </w:rPr>
      </w:pPr>
    </w:p>
    <w:p w14:paraId="7C48FEEA" w14:textId="77777777" w:rsidR="00DF1F3A" w:rsidRPr="00CD7907" w:rsidRDefault="00DF1F3A" w:rsidP="00DF1F3A">
      <w:pPr>
        <w:rPr>
          <w:szCs w:val="22"/>
          <w:lang w:val="lt-LT"/>
        </w:rPr>
      </w:pPr>
    </w:p>
    <w:p w14:paraId="17684CDF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2.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VEIKLIOJI</w:t>
      </w:r>
      <w:r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IOS) MEDŽIAGA</w:t>
      </w:r>
      <w:r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OS) IR JOS</w:t>
      </w:r>
      <w:r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Ų) KIEKIS</w:t>
      </w:r>
      <w:r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IAI)</w:t>
      </w:r>
    </w:p>
    <w:p w14:paraId="1759D637" w14:textId="77777777" w:rsidR="00DF1F3A" w:rsidRPr="00CD7907" w:rsidRDefault="00DF1F3A" w:rsidP="00DF1F3A">
      <w:pPr>
        <w:rPr>
          <w:szCs w:val="22"/>
          <w:lang w:val="lt-LT"/>
        </w:rPr>
      </w:pPr>
    </w:p>
    <w:p w14:paraId="6C7BAF3B" w14:textId="77777777" w:rsidR="00DF1F3A" w:rsidRPr="00CD7907" w:rsidRDefault="00DF1F3A" w:rsidP="00DF1F3A">
      <w:pPr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Kiekvienoje kapsulėje yra </w:t>
      </w:r>
      <w:r>
        <w:rPr>
          <w:szCs w:val="22"/>
          <w:lang w:val="lt-LT"/>
        </w:rPr>
        <w:t>4</w:t>
      </w:r>
      <w:r w:rsidRPr="00CD7907">
        <w:rPr>
          <w:szCs w:val="22"/>
          <w:lang w:val="lt-LT"/>
        </w:rPr>
        <w:t>00 mg progesterono.</w:t>
      </w:r>
    </w:p>
    <w:p w14:paraId="5FFE4D90" w14:textId="77777777" w:rsidR="00DF1F3A" w:rsidRPr="00CD7907" w:rsidRDefault="00DF1F3A" w:rsidP="00DF1F3A">
      <w:pPr>
        <w:rPr>
          <w:szCs w:val="22"/>
          <w:lang w:val="lt-LT"/>
        </w:rPr>
      </w:pPr>
    </w:p>
    <w:p w14:paraId="39F27324" w14:textId="77777777" w:rsidR="00DF1F3A" w:rsidRPr="00CD7907" w:rsidRDefault="00DF1F3A" w:rsidP="00DF1F3A">
      <w:pPr>
        <w:rPr>
          <w:szCs w:val="22"/>
          <w:lang w:val="lt-LT"/>
        </w:rPr>
      </w:pPr>
    </w:p>
    <w:p w14:paraId="25380026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3.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PAGALBINIŲ MEDŽIAGŲ SĄRAŠAS</w:t>
      </w:r>
    </w:p>
    <w:p w14:paraId="706A8400" w14:textId="77777777" w:rsidR="00DF1F3A" w:rsidRPr="00CD7907" w:rsidRDefault="00DF1F3A" w:rsidP="00DF1F3A">
      <w:pPr>
        <w:rPr>
          <w:szCs w:val="22"/>
          <w:lang w:val="lt-LT"/>
        </w:rPr>
      </w:pPr>
    </w:p>
    <w:p w14:paraId="4156D7CE" w14:textId="77777777" w:rsidR="00DF1F3A" w:rsidRPr="00CC6F26" w:rsidRDefault="00DF1F3A" w:rsidP="00DF1F3A">
      <w:pPr>
        <w:rPr>
          <w:szCs w:val="22"/>
          <w:lang w:val="lt-LT"/>
        </w:rPr>
      </w:pPr>
      <w:r w:rsidRPr="00CC6F26">
        <w:rPr>
          <w:szCs w:val="22"/>
          <w:lang w:val="lt-LT"/>
        </w:rPr>
        <w:t xml:space="preserve">Sudėtyje taip pat yra: rafinuoto saulėgrąžų aliejaus, sojų </w:t>
      </w:r>
      <w:proofErr w:type="spellStart"/>
      <w:r w:rsidRPr="00CC6F26">
        <w:rPr>
          <w:szCs w:val="22"/>
          <w:lang w:val="lt-LT"/>
        </w:rPr>
        <w:t>lecitino</w:t>
      </w:r>
      <w:proofErr w:type="spellEnd"/>
      <w:r w:rsidRPr="00CC6F26">
        <w:rPr>
          <w:szCs w:val="22"/>
          <w:lang w:val="lt-LT"/>
        </w:rPr>
        <w:t xml:space="preserve">, želatinos, </w:t>
      </w:r>
      <w:proofErr w:type="spellStart"/>
      <w:r w:rsidRPr="00CC6F26">
        <w:rPr>
          <w:szCs w:val="22"/>
          <w:lang w:val="lt-LT"/>
        </w:rPr>
        <w:t>glicerolio</w:t>
      </w:r>
      <w:proofErr w:type="spellEnd"/>
      <w:r w:rsidRPr="00CC6F26">
        <w:rPr>
          <w:szCs w:val="22"/>
          <w:lang w:val="lt-LT"/>
        </w:rPr>
        <w:t xml:space="preserve"> (E422), titano dioksido (E171), išgryninto vandens.</w:t>
      </w:r>
    </w:p>
    <w:p w14:paraId="3BA1D194" w14:textId="43A34307" w:rsidR="00DF1F3A" w:rsidRPr="00CD7907" w:rsidRDefault="00DF1F3A" w:rsidP="00DF1F3A">
      <w:pPr>
        <w:rPr>
          <w:szCs w:val="22"/>
          <w:lang w:val="lt-LT"/>
        </w:rPr>
      </w:pPr>
    </w:p>
    <w:p w14:paraId="49F1E924" w14:textId="77777777" w:rsidR="00DF1F3A" w:rsidRPr="00CD7907" w:rsidRDefault="00DF1F3A" w:rsidP="00DF1F3A">
      <w:pPr>
        <w:rPr>
          <w:szCs w:val="22"/>
          <w:lang w:val="lt-LT"/>
        </w:rPr>
      </w:pPr>
    </w:p>
    <w:p w14:paraId="6089E3C4" w14:textId="77777777" w:rsidR="00DF1F3A" w:rsidRPr="00CD7907" w:rsidRDefault="00DF1F3A" w:rsidP="00DF1F3A">
      <w:pPr>
        <w:rPr>
          <w:szCs w:val="22"/>
          <w:lang w:val="lt-LT"/>
        </w:rPr>
      </w:pPr>
    </w:p>
    <w:p w14:paraId="24F3C04E" w14:textId="77777777" w:rsidR="00DF1F3A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4.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FARMACINĖ FORMA IR KIEKIS PAKUOTĖJE</w:t>
      </w:r>
    </w:p>
    <w:p w14:paraId="36252B9B" w14:textId="77777777" w:rsidR="00DF1F3A" w:rsidRPr="00CD7907" w:rsidRDefault="00DF1F3A" w:rsidP="00DF1F3A">
      <w:pPr>
        <w:rPr>
          <w:szCs w:val="22"/>
          <w:lang w:val="lt-LT"/>
        </w:rPr>
      </w:pPr>
    </w:p>
    <w:p w14:paraId="4B06A6C9" w14:textId="77777777" w:rsidR="00DF1F3A" w:rsidRDefault="00DF1F3A" w:rsidP="00DF1F3A">
      <w:pPr>
        <w:rPr>
          <w:szCs w:val="22"/>
          <w:lang w:val="lt-LT"/>
        </w:rPr>
      </w:pPr>
      <w:r w:rsidRPr="00CD7907">
        <w:rPr>
          <w:szCs w:val="22"/>
          <w:lang w:val="lt-LT"/>
        </w:rPr>
        <w:t>15</w:t>
      </w:r>
      <w:r>
        <w:rPr>
          <w:szCs w:val="22"/>
          <w:lang w:val="lt-LT"/>
        </w:rPr>
        <w:t xml:space="preserve"> makšties minkštųjų kapsulių</w:t>
      </w:r>
    </w:p>
    <w:p w14:paraId="5966B9E2" w14:textId="77777777" w:rsidR="00DF1F3A" w:rsidRPr="00CD7907" w:rsidRDefault="00DF1F3A" w:rsidP="00DF1F3A">
      <w:pPr>
        <w:rPr>
          <w:szCs w:val="22"/>
          <w:lang w:val="lt-LT"/>
        </w:rPr>
      </w:pPr>
    </w:p>
    <w:p w14:paraId="54F60AD6" w14:textId="77777777" w:rsidR="00DF1F3A" w:rsidRPr="00CD7907" w:rsidRDefault="00DF1F3A" w:rsidP="00DF1F3A">
      <w:pPr>
        <w:rPr>
          <w:szCs w:val="22"/>
          <w:lang w:val="lt-LT"/>
        </w:rPr>
      </w:pPr>
    </w:p>
    <w:p w14:paraId="7E0A979E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5.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VARTOJIMO METODAS IR BŪDAS</w:t>
      </w:r>
      <w:r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AI)</w:t>
      </w:r>
    </w:p>
    <w:p w14:paraId="77678D78" w14:textId="77777777" w:rsidR="00DF1F3A" w:rsidRPr="00CD7907" w:rsidRDefault="00DF1F3A" w:rsidP="00DF1F3A">
      <w:pPr>
        <w:rPr>
          <w:szCs w:val="22"/>
          <w:lang w:val="lt-LT"/>
        </w:rPr>
      </w:pPr>
    </w:p>
    <w:p w14:paraId="5AAB2536" w14:textId="77777777" w:rsidR="00DF1F3A" w:rsidRPr="00CD7907" w:rsidRDefault="00DF1F3A" w:rsidP="00DF1F3A">
      <w:pPr>
        <w:rPr>
          <w:szCs w:val="22"/>
          <w:lang w:val="lt-LT"/>
        </w:rPr>
      </w:pPr>
      <w:r w:rsidRPr="00CD7907">
        <w:rPr>
          <w:szCs w:val="22"/>
          <w:lang w:val="lt-LT"/>
        </w:rPr>
        <w:t>Vartoti į makštį.</w:t>
      </w:r>
    </w:p>
    <w:p w14:paraId="72BF62C1" w14:textId="77777777" w:rsidR="00DF1F3A" w:rsidRPr="00CD7907" w:rsidRDefault="00DF1F3A" w:rsidP="00DF1F3A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Prieš vartojimą perskaitykite pakuotės lapelį.</w:t>
      </w:r>
    </w:p>
    <w:p w14:paraId="333C73A9" w14:textId="77777777" w:rsidR="00DF1F3A" w:rsidRPr="00CD7907" w:rsidRDefault="00DF1F3A" w:rsidP="00DF1F3A">
      <w:pPr>
        <w:rPr>
          <w:szCs w:val="22"/>
          <w:lang w:val="lt-LT"/>
        </w:rPr>
      </w:pPr>
    </w:p>
    <w:p w14:paraId="312DE373" w14:textId="77777777" w:rsidR="00DF1F3A" w:rsidRPr="00CD7907" w:rsidRDefault="00DF1F3A" w:rsidP="00DF1F3A">
      <w:pPr>
        <w:rPr>
          <w:szCs w:val="22"/>
          <w:lang w:val="lt-LT"/>
        </w:rPr>
      </w:pPr>
    </w:p>
    <w:p w14:paraId="487B9070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6.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SPECIALUS ĮSPĖJIMAS, KAD VAISTINĮ PREPARATĄ BŪTINA LAIKYTI VAIKAMS NEPASTEBIMOJE IR NEPASIEKIAMOJE VIETOJE</w:t>
      </w:r>
    </w:p>
    <w:p w14:paraId="4760F479" w14:textId="77777777" w:rsidR="00DF1F3A" w:rsidRPr="00CD7907" w:rsidRDefault="00DF1F3A" w:rsidP="00DF1F3A">
      <w:pPr>
        <w:rPr>
          <w:szCs w:val="22"/>
          <w:lang w:val="lt-LT"/>
        </w:rPr>
      </w:pPr>
    </w:p>
    <w:p w14:paraId="6D8FB35A" w14:textId="77777777" w:rsidR="00DF1F3A" w:rsidRPr="00CD7907" w:rsidRDefault="00DF1F3A" w:rsidP="00DF1F3A">
      <w:pPr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Laikyti vaikams nepastebimoje ir nepasiekiamoje vietoje.</w:t>
      </w:r>
    </w:p>
    <w:p w14:paraId="3CE06507" w14:textId="77777777" w:rsidR="00DF1F3A" w:rsidRPr="00CD7907" w:rsidRDefault="00DF1F3A" w:rsidP="00DF1F3A">
      <w:pPr>
        <w:rPr>
          <w:szCs w:val="22"/>
          <w:lang w:val="lt-LT"/>
        </w:rPr>
      </w:pPr>
    </w:p>
    <w:p w14:paraId="07909596" w14:textId="77777777" w:rsidR="00DF1F3A" w:rsidRPr="00CD7907" w:rsidRDefault="00DF1F3A" w:rsidP="00DF1F3A">
      <w:pPr>
        <w:rPr>
          <w:szCs w:val="22"/>
          <w:lang w:val="lt-LT"/>
        </w:rPr>
      </w:pPr>
    </w:p>
    <w:p w14:paraId="50C75F60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7.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KITAS</w:t>
      </w:r>
      <w:r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I) SPECIALUS</w:t>
      </w:r>
      <w:r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ŪS) ĮSPĖJIMAS</w:t>
      </w:r>
      <w:r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AI) (JEI REIKIA)</w:t>
      </w:r>
    </w:p>
    <w:p w14:paraId="0BA2D572" w14:textId="77777777" w:rsidR="00DF1F3A" w:rsidRPr="00CD7907" w:rsidRDefault="00DF1F3A" w:rsidP="00DF1F3A">
      <w:pPr>
        <w:rPr>
          <w:szCs w:val="22"/>
          <w:lang w:val="lt-LT"/>
        </w:rPr>
      </w:pPr>
    </w:p>
    <w:p w14:paraId="00E33BA7" w14:textId="77777777" w:rsidR="00DF1F3A" w:rsidRPr="00CD7907" w:rsidRDefault="00DF1F3A" w:rsidP="00DF1F3A">
      <w:pPr>
        <w:rPr>
          <w:szCs w:val="22"/>
          <w:lang w:val="lt-LT"/>
        </w:rPr>
      </w:pPr>
    </w:p>
    <w:p w14:paraId="287422DA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8.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TINKAMUMO LAIKAS</w:t>
      </w:r>
    </w:p>
    <w:p w14:paraId="0A69CCFB" w14:textId="77777777" w:rsidR="00DF1F3A" w:rsidRPr="00CD7907" w:rsidRDefault="00DF1F3A" w:rsidP="00DF1F3A">
      <w:pPr>
        <w:rPr>
          <w:szCs w:val="22"/>
          <w:lang w:val="lt-LT"/>
        </w:rPr>
      </w:pPr>
    </w:p>
    <w:p w14:paraId="17E9789D" w14:textId="77777777" w:rsidR="00DF1F3A" w:rsidRPr="00CD7907" w:rsidRDefault="00DF1F3A" w:rsidP="00DF1F3A">
      <w:pPr>
        <w:rPr>
          <w:szCs w:val="22"/>
          <w:lang w:val="lt-LT"/>
        </w:rPr>
      </w:pPr>
      <w:r>
        <w:rPr>
          <w:szCs w:val="22"/>
          <w:lang w:val="lt-LT"/>
        </w:rPr>
        <w:t>EXP:{mm/MMMM}</w:t>
      </w:r>
    </w:p>
    <w:p w14:paraId="72C4DC70" w14:textId="77777777" w:rsidR="00DF1F3A" w:rsidRPr="00CD7907" w:rsidRDefault="00DF1F3A" w:rsidP="00DF1F3A">
      <w:pPr>
        <w:rPr>
          <w:szCs w:val="22"/>
          <w:lang w:val="lt-LT"/>
        </w:rPr>
      </w:pPr>
    </w:p>
    <w:p w14:paraId="05499C21" w14:textId="77777777" w:rsidR="00DF1F3A" w:rsidRPr="00CD7907" w:rsidRDefault="00DF1F3A" w:rsidP="00DF1F3A">
      <w:pPr>
        <w:rPr>
          <w:szCs w:val="22"/>
          <w:lang w:val="lt-LT"/>
        </w:rPr>
      </w:pPr>
    </w:p>
    <w:p w14:paraId="73F75B5A" w14:textId="77777777" w:rsidR="00DF1F3A" w:rsidRPr="00CD7907" w:rsidRDefault="00DF1F3A" w:rsidP="00DF1F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9.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SPECIALIOS LAIKYMO SĄLYGOS</w:t>
      </w:r>
    </w:p>
    <w:p w14:paraId="737882D4" w14:textId="77777777" w:rsidR="00DF1F3A" w:rsidRPr="00CD7907" w:rsidRDefault="00DF1F3A" w:rsidP="00DF1F3A">
      <w:pPr>
        <w:rPr>
          <w:szCs w:val="22"/>
          <w:lang w:val="lt-LT"/>
        </w:rPr>
      </w:pPr>
    </w:p>
    <w:p w14:paraId="713FF806" w14:textId="77777777" w:rsidR="00DF1F3A" w:rsidRPr="00CD7907" w:rsidRDefault="00DF1F3A" w:rsidP="00DF1F3A">
      <w:pPr>
        <w:rPr>
          <w:szCs w:val="22"/>
          <w:lang w:val="lt-LT"/>
        </w:rPr>
      </w:pPr>
    </w:p>
    <w:p w14:paraId="3E1AE582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10.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28E37249" w14:textId="77777777" w:rsidR="00DF1F3A" w:rsidRPr="00CD7907" w:rsidRDefault="00DF1F3A" w:rsidP="00DF1F3A">
      <w:pPr>
        <w:rPr>
          <w:szCs w:val="22"/>
          <w:lang w:val="lt-LT"/>
        </w:rPr>
      </w:pPr>
    </w:p>
    <w:p w14:paraId="38A42DFE" w14:textId="77777777" w:rsidR="00DF1F3A" w:rsidRPr="00CD7907" w:rsidRDefault="00DF1F3A" w:rsidP="00DF1F3A">
      <w:pPr>
        <w:rPr>
          <w:szCs w:val="22"/>
          <w:lang w:val="lt-LT"/>
        </w:rPr>
      </w:pPr>
    </w:p>
    <w:p w14:paraId="0D852A17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11.</w:t>
      </w:r>
      <w:r w:rsidRPr="00CD7907">
        <w:rPr>
          <w:b/>
          <w:szCs w:val="22"/>
          <w:lang w:val="lt-LT"/>
        </w:rPr>
        <w:tab/>
      </w:r>
      <w:r w:rsidRPr="00CD7907">
        <w:rPr>
          <w:b/>
          <w:caps/>
          <w:noProof/>
          <w:szCs w:val="22"/>
          <w:lang w:val="lt-LT"/>
        </w:rPr>
        <w:t xml:space="preserve"> REGISTRUOTOJO PAVADINIMAS IR ADRESAS</w:t>
      </w:r>
    </w:p>
    <w:p w14:paraId="48AC6C67" w14:textId="77777777" w:rsidR="00DF1F3A" w:rsidRPr="00CD7907" w:rsidRDefault="00DF1F3A" w:rsidP="00DF1F3A">
      <w:pPr>
        <w:rPr>
          <w:szCs w:val="22"/>
          <w:lang w:val="lt-LT"/>
        </w:rPr>
      </w:pPr>
    </w:p>
    <w:p w14:paraId="19C7802A" w14:textId="77777777" w:rsidR="00DF1F3A" w:rsidRPr="002860FA" w:rsidRDefault="00DF1F3A" w:rsidP="00DF1F3A">
      <w:pPr>
        <w:tabs>
          <w:tab w:val="clear" w:pos="567"/>
        </w:tabs>
        <w:rPr>
          <w:noProof/>
          <w:szCs w:val="22"/>
          <w:lang w:val="lt-LT"/>
        </w:rPr>
      </w:pPr>
      <w:r w:rsidRPr="002860FA">
        <w:rPr>
          <w:noProof/>
          <w:szCs w:val="22"/>
          <w:lang w:val="lt-LT"/>
        </w:rPr>
        <w:t>Besins Healthcare Ireland Limited</w:t>
      </w:r>
    </w:p>
    <w:p w14:paraId="158C8F72" w14:textId="77777777" w:rsidR="00DF1F3A" w:rsidRPr="002860FA" w:rsidRDefault="00DF1F3A" w:rsidP="00DF1F3A">
      <w:pPr>
        <w:tabs>
          <w:tab w:val="clear" w:pos="567"/>
        </w:tabs>
        <w:rPr>
          <w:noProof/>
          <w:szCs w:val="22"/>
          <w:lang w:val="hr-HR"/>
        </w:rPr>
      </w:pPr>
      <w:r w:rsidRPr="002860FA">
        <w:rPr>
          <w:noProof/>
          <w:szCs w:val="22"/>
          <w:lang w:val="hr-HR"/>
        </w:rPr>
        <w:t>Plaza 4, Level 4 Custom House Plaza,</w:t>
      </w:r>
    </w:p>
    <w:p w14:paraId="4C67C721" w14:textId="77777777" w:rsidR="00DF1F3A" w:rsidRPr="002860FA" w:rsidRDefault="00DF1F3A" w:rsidP="00DF1F3A">
      <w:pPr>
        <w:tabs>
          <w:tab w:val="clear" w:pos="567"/>
        </w:tabs>
        <w:rPr>
          <w:noProof/>
          <w:szCs w:val="22"/>
          <w:lang w:val="hr-HR"/>
        </w:rPr>
      </w:pPr>
      <w:r w:rsidRPr="002860FA">
        <w:rPr>
          <w:noProof/>
          <w:szCs w:val="22"/>
          <w:lang w:val="hr-HR"/>
        </w:rPr>
        <w:t>Harbourmaster Place, IFSC,</w:t>
      </w:r>
    </w:p>
    <w:p w14:paraId="444F181A" w14:textId="77777777" w:rsidR="00DF1F3A" w:rsidRPr="00166DC6" w:rsidRDefault="00DF1F3A" w:rsidP="00DF1F3A">
      <w:pPr>
        <w:tabs>
          <w:tab w:val="clear" w:pos="567"/>
        </w:tabs>
        <w:rPr>
          <w:lang w:val="hr-HR"/>
        </w:rPr>
      </w:pPr>
      <w:r w:rsidRPr="00166DC6">
        <w:rPr>
          <w:lang w:val="hr-HR"/>
        </w:rPr>
        <w:t>Dublin</w:t>
      </w:r>
      <w:r w:rsidRPr="002860FA">
        <w:rPr>
          <w:noProof/>
          <w:szCs w:val="22"/>
          <w:lang w:val="hr-HR"/>
        </w:rPr>
        <w:t xml:space="preserve"> 1, D01 A9N3,</w:t>
      </w:r>
    </w:p>
    <w:p w14:paraId="295C727E" w14:textId="77777777" w:rsidR="00DF1F3A" w:rsidRPr="00CD7907" w:rsidRDefault="00DF1F3A" w:rsidP="00DF1F3A">
      <w:pPr>
        <w:tabs>
          <w:tab w:val="clear" w:pos="567"/>
        </w:tabs>
        <w:rPr>
          <w:szCs w:val="22"/>
          <w:lang w:val="lt-LT"/>
        </w:rPr>
      </w:pPr>
      <w:r w:rsidRPr="002860FA">
        <w:rPr>
          <w:noProof/>
          <w:szCs w:val="22"/>
          <w:lang w:val="lt-LT"/>
        </w:rPr>
        <w:t>Airija</w:t>
      </w:r>
    </w:p>
    <w:p w14:paraId="5AA10578" w14:textId="77777777" w:rsidR="00DF1F3A" w:rsidRDefault="00DF1F3A" w:rsidP="00DF1F3A">
      <w:pPr>
        <w:rPr>
          <w:szCs w:val="22"/>
          <w:lang w:val="lt-LT"/>
        </w:rPr>
      </w:pPr>
    </w:p>
    <w:p w14:paraId="6E5BA12F" w14:textId="77777777" w:rsidR="00DF1F3A" w:rsidRPr="00CD7907" w:rsidRDefault="00DF1F3A" w:rsidP="00DF1F3A">
      <w:pPr>
        <w:rPr>
          <w:szCs w:val="22"/>
          <w:lang w:val="lt-LT"/>
        </w:rPr>
      </w:pPr>
    </w:p>
    <w:p w14:paraId="4C438B0C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12.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REGISTRACIJOS PAŽYMĖJIMO NUMERIS</w:t>
      </w:r>
      <w:r>
        <w:rPr>
          <w:b/>
          <w:noProof/>
          <w:szCs w:val="22"/>
          <w:lang w:val="lt-LT"/>
        </w:rPr>
        <w:t> </w:t>
      </w:r>
      <w:r w:rsidRPr="00CD7907">
        <w:rPr>
          <w:b/>
          <w:noProof/>
          <w:szCs w:val="22"/>
          <w:lang w:val="lt-LT"/>
        </w:rPr>
        <w:t>(</w:t>
      </w:r>
      <w:r>
        <w:rPr>
          <w:b/>
          <w:noProof/>
          <w:szCs w:val="22"/>
          <w:lang w:val="lt-LT"/>
        </w:rPr>
        <w:noBreakHyphen/>
      </w:r>
      <w:r w:rsidRPr="00CD7907">
        <w:rPr>
          <w:b/>
          <w:noProof/>
          <w:szCs w:val="22"/>
          <w:lang w:val="lt-LT"/>
        </w:rPr>
        <w:t>IAI)</w:t>
      </w:r>
    </w:p>
    <w:p w14:paraId="129D4594" w14:textId="6AFD1F8A" w:rsidR="00DF1F3A" w:rsidRPr="00456286" w:rsidRDefault="00DF1F3A" w:rsidP="00DF1F3A">
      <w:pPr>
        <w:rPr>
          <w:rFonts w:eastAsia="Calibri"/>
          <w:lang w:val="hr-HR"/>
        </w:rPr>
      </w:pPr>
    </w:p>
    <w:p w14:paraId="3682F47D" w14:textId="58A1E388" w:rsidR="00DF1F3A" w:rsidRDefault="00B00859" w:rsidP="00DF1F3A">
      <w:pPr>
        <w:rPr>
          <w:szCs w:val="22"/>
          <w:lang w:val="lt-LT"/>
        </w:rPr>
      </w:pPr>
      <w:r w:rsidRPr="006B27F0">
        <w:rPr>
          <w:szCs w:val="22"/>
          <w:highlight w:val="lightGray"/>
          <w:lang w:val="lt-LT"/>
        </w:rPr>
        <w:t>LT/1/25/5721/001</w:t>
      </w:r>
    </w:p>
    <w:p w14:paraId="26D974F5" w14:textId="77777777" w:rsidR="00B00859" w:rsidRPr="00CD7907" w:rsidRDefault="00B00859" w:rsidP="00DF1F3A">
      <w:pPr>
        <w:rPr>
          <w:szCs w:val="22"/>
          <w:lang w:val="lt-LT"/>
        </w:rPr>
      </w:pPr>
    </w:p>
    <w:p w14:paraId="58EA4250" w14:textId="77777777" w:rsidR="00DF1F3A" w:rsidRPr="00CD7907" w:rsidRDefault="00DF1F3A" w:rsidP="00DF1F3A">
      <w:pPr>
        <w:rPr>
          <w:szCs w:val="22"/>
          <w:lang w:val="lt-LT"/>
        </w:rPr>
      </w:pPr>
    </w:p>
    <w:p w14:paraId="2DFEEE46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13.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SERIJOS NUMERIS</w:t>
      </w:r>
    </w:p>
    <w:p w14:paraId="2807CCE5" w14:textId="77777777" w:rsidR="00DF1F3A" w:rsidRPr="00CD7907" w:rsidRDefault="00DF1F3A" w:rsidP="00DF1F3A">
      <w:pPr>
        <w:rPr>
          <w:szCs w:val="22"/>
          <w:lang w:val="lt-LT"/>
        </w:rPr>
      </w:pPr>
    </w:p>
    <w:p w14:paraId="4E4C4262" w14:textId="77777777" w:rsidR="00DF1F3A" w:rsidRPr="00CD7907" w:rsidRDefault="00DF1F3A" w:rsidP="00DF1F3A">
      <w:pPr>
        <w:rPr>
          <w:szCs w:val="22"/>
          <w:lang w:val="lt-LT"/>
        </w:rPr>
      </w:pPr>
      <w:r>
        <w:rPr>
          <w:szCs w:val="22"/>
          <w:lang w:val="lt-LT"/>
        </w:rPr>
        <w:t>Lot:</w:t>
      </w:r>
    </w:p>
    <w:p w14:paraId="5E9B9798" w14:textId="77777777" w:rsidR="00DF1F3A" w:rsidRPr="00CD7907" w:rsidRDefault="00DF1F3A" w:rsidP="00DF1F3A">
      <w:pPr>
        <w:rPr>
          <w:szCs w:val="22"/>
          <w:lang w:val="lt-LT"/>
        </w:rPr>
      </w:pPr>
    </w:p>
    <w:p w14:paraId="121394F0" w14:textId="77777777" w:rsidR="00DF1F3A" w:rsidRPr="00CD7907" w:rsidRDefault="00DF1F3A" w:rsidP="00DF1F3A">
      <w:pPr>
        <w:rPr>
          <w:szCs w:val="22"/>
          <w:lang w:val="lt-LT"/>
        </w:rPr>
      </w:pPr>
    </w:p>
    <w:p w14:paraId="14457230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14.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PARDAVIMO (IŠDAVIMO) TVARKA</w:t>
      </w:r>
    </w:p>
    <w:p w14:paraId="24CF6337" w14:textId="169BAF62" w:rsidR="00DF1F3A" w:rsidRPr="00CD7907" w:rsidRDefault="00DF1F3A" w:rsidP="00DF1F3A">
      <w:pPr>
        <w:rPr>
          <w:szCs w:val="22"/>
          <w:lang w:val="lt-LT"/>
        </w:rPr>
      </w:pPr>
    </w:p>
    <w:p w14:paraId="2CF73389" w14:textId="14A00E6E" w:rsidR="00F4711D" w:rsidRPr="00CD7907" w:rsidRDefault="00F4711D" w:rsidP="00F4711D">
      <w:pPr>
        <w:rPr>
          <w:szCs w:val="22"/>
          <w:lang w:val="lt-LT"/>
        </w:rPr>
      </w:pPr>
      <w:r w:rsidRPr="006B27F0">
        <w:rPr>
          <w:szCs w:val="22"/>
          <w:highlight w:val="lightGray"/>
          <w:lang w:val="lt-LT"/>
        </w:rPr>
        <w:t>Receptinis vaistas</w:t>
      </w:r>
      <w:r w:rsidR="007D6DE9" w:rsidRPr="006B27F0">
        <w:rPr>
          <w:szCs w:val="22"/>
          <w:highlight w:val="lightGray"/>
          <w:lang w:val="lt-LT"/>
        </w:rPr>
        <w:t>.</w:t>
      </w:r>
    </w:p>
    <w:p w14:paraId="431DEE73" w14:textId="77777777" w:rsidR="00DF1F3A" w:rsidRPr="00CD7907" w:rsidRDefault="00DF1F3A" w:rsidP="00DF1F3A">
      <w:pPr>
        <w:rPr>
          <w:szCs w:val="22"/>
          <w:lang w:val="lt-LT"/>
        </w:rPr>
      </w:pPr>
    </w:p>
    <w:p w14:paraId="6E5197D4" w14:textId="77777777" w:rsidR="00DF1F3A" w:rsidRPr="00CD7907" w:rsidRDefault="00DF1F3A" w:rsidP="00DF1F3A">
      <w:pPr>
        <w:rPr>
          <w:szCs w:val="22"/>
          <w:lang w:val="lt-LT"/>
        </w:rPr>
      </w:pPr>
    </w:p>
    <w:p w14:paraId="4B3A88FD" w14:textId="77777777" w:rsidR="00DF1F3A" w:rsidRPr="00CD7907" w:rsidRDefault="00DF1F3A" w:rsidP="00DF1F3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D7907">
        <w:rPr>
          <w:b/>
          <w:szCs w:val="22"/>
          <w:lang w:val="lt-LT"/>
        </w:rPr>
        <w:t>15.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VARTOJIMO INSTRUKCIJA</w:t>
      </w:r>
    </w:p>
    <w:p w14:paraId="1FA63E2F" w14:textId="77777777" w:rsidR="00DF1F3A" w:rsidRPr="00CD7907" w:rsidRDefault="00DF1F3A" w:rsidP="00DF1F3A">
      <w:pPr>
        <w:rPr>
          <w:szCs w:val="22"/>
          <w:lang w:val="lt-LT"/>
        </w:rPr>
      </w:pPr>
    </w:p>
    <w:p w14:paraId="47AC569C" w14:textId="77777777" w:rsidR="00DF1F3A" w:rsidRPr="00CD7907" w:rsidRDefault="00DF1F3A" w:rsidP="00DF1F3A">
      <w:pPr>
        <w:rPr>
          <w:szCs w:val="22"/>
          <w:lang w:val="lt-LT"/>
        </w:rPr>
      </w:pPr>
    </w:p>
    <w:p w14:paraId="398367BA" w14:textId="77777777" w:rsidR="00DF1F3A" w:rsidRPr="00CD7907" w:rsidRDefault="00DF1F3A" w:rsidP="00DF1F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lt-LT"/>
        </w:rPr>
      </w:pPr>
      <w:r w:rsidRPr="00CD7907">
        <w:rPr>
          <w:b/>
          <w:szCs w:val="22"/>
          <w:lang w:val="lt-LT"/>
        </w:rPr>
        <w:t>16.</w:t>
      </w:r>
      <w:r w:rsidRPr="00CD7907">
        <w:rPr>
          <w:b/>
          <w:szCs w:val="22"/>
          <w:lang w:val="lt-LT"/>
        </w:rPr>
        <w:tab/>
      </w:r>
      <w:r w:rsidRPr="00CD7907">
        <w:rPr>
          <w:b/>
          <w:noProof/>
          <w:szCs w:val="22"/>
          <w:lang w:val="lt-LT"/>
        </w:rPr>
        <w:t>INFORMACIJA BRAILIO RAŠTU</w:t>
      </w:r>
    </w:p>
    <w:p w14:paraId="4117C0BE" w14:textId="77777777" w:rsidR="00DF1F3A" w:rsidRPr="00CD7907" w:rsidRDefault="00DF1F3A" w:rsidP="00DF1F3A">
      <w:pPr>
        <w:rPr>
          <w:szCs w:val="22"/>
          <w:lang w:val="lt-LT"/>
        </w:rPr>
      </w:pPr>
    </w:p>
    <w:p w14:paraId="4749FF7E" w14:textId="77777777" w:rsidR="00DF1F3A" w:rsidRPr="00CD7907" w:rsidRDefault="00DF1F3A" w:rsidP="00DF1F3A">
      <w:pPr>
        <w:rPr>
          <w:noProof/>
          <w:snapToGrid/>
          <w:szCs w:val="22"/>
          <w:shd w:val="clear" w:color="auto" w:fill="CCCCCC"/>
          <w:lang w:val="lt-LT"/>
        </w:rPr>
      </w:pPr>
    </w:p>
    <w:p w14:paraId="7CDB6B6C" w14:textId="77777777" w:rsidR="00DF1F3A" w:rsidRPr="00CD7907" w:rsidRDefault="00DF1F3A" w:rsidP="00DF1F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17.</w:t>
      </w:r>
      <w:r w:rsidRPr="00CD7907">
        <w:rPr>
          <w:b/>
          <w:noProof/>
          <w:szCs w:val="22"/>
          <w:lang w:val="lt-LT"/>
        </w:rPr>
        <w:tab/>
        <w:t>UNIKALUS IDENTIFIKATORIUS</w:t>
      </w:r>
      <w:r>
        <w:rPr>
          <w:b/>
          <w:noProof/>
          <w:szCs w:val="22"/>
          <w:lang w:val="lt-LT"/>
        </w:rPr>
        <w:t xml:space="preserve"> </w:t>
      </w:r>
      <w:r w:rsidRPr="00CD7907">
        <w:rPr>
          <w:b/>
          <w:noProof/>
          <w:szCs w:val="22"/>
          <w:lang w:val="lt-LT"/>
        </w:rPr>
        <w:t>– 2D BRŪKŠNINIS KODAS</w:t>
      </w:r>
    </w:p>
    <w:p w14:paraId="08B50899" w14:textId="77777777" w:rsidR="00DF1F3A" w:rsidRPr="00CD7907" w:rsidRDefault="00DF1F3A" w:rsidP="00DF1F3A">
      <w:pPr>
        <w:rPr>
          <w:noProof/>
          <w:szCs w:val="22"/>
          <w:lang w:val="lt-LT"/>
        </w:rPr>
      </w:pPr>
    </w:p>
    <w:p w14:paraId="440435E4" w14:textId="77777777" w:rsidR="00F4711D" w:rsidRPr="00CD7907" w:rsidRDefault="00F4711D" w:rsidP="00F4711D">
      <w:pPr>
        <w:rPr>
          <w:noProof/>
          <w:szCs w:val="22"/>
          <w:shd w:val="clear" w:color="auto" w:fill="CCCCCC"/>
          <w:lang w:val="lt-LT"/>
        </w:rPr>
      </w:pPr>
      <w:r w:rsidRPr="006665A5">
        <w:rPr>
          <w:noProof/>
          <w:szCs w:val="22"/>
          <w:highlight w:val="lightGray"/>
          <w:lang w:val="lt-LT"/>
        </w:rPr>
        <w:t>2D brūkšninis kodas su nurod</w:t>
      </w:r>
      <w:r w:rsidR="007D6DE9" w:rsidRPr="006665A5">
        <w:rPr>
          <w:noProof/>
          <w:szCs w:val="22"/>
          <w:highlight w:val="lightGray"/>
          <w:lang w:val="lt-LT"/>
        </w:rPr>
        <w:t>ytu unikaliu identifikatoriumi.</w:t>
      </w:r>
    </w:p>
    <w:p w14:paraId="33C42F36" w14:textId="77777777" w:rsidR="00DF1F3A" w:rsidRPr="00CD7907" w:rsidRDefault="00DF1F3A" w:rsidP="00DF1F3A">
      <w:pPr>
        <w:rPr>
          <w:noProof/>
          <w:szCs w:val="22"/>
          <w:shd w:val="clear" w:color="auto" w:fill="CCCCCC"/>
          <w:lang w:val="lt-LT"/>
        </w:rPr>
      </w:pPr>
    </w:p>
    <w:p w14:paraId="0853FDDE" w14:textId="77777777" w:rsidR="00DF1F3A" w:rsidRPr="00CD7907" w:rsidRDefault="00DF1F3A" w:rsidP="00DF1F3A">
      <w:pPr>
        <w:rPr>
          <w:noProof/>
          <w:szCs w:val="22"/>
          <w:lang w:val="lt-LT"/>
        </w:rPr>
      </w:pPr>
    </w:p>
    <w:p w14:paraId="193ED98F" w14:textId="77777777" w:rsidR="00DF1F3A" w:rsidRPr="00CD7907" w:rsidRDefault="00DF1F3A" w:rsidP="00DF1F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18.</w:t>
      </w:r>
      <w:r w:rsidRPr="00CD7907">
        <w:rPr>
          <w:b/>
          <w:noProof/>
          <w:szCs w:val="22"/>
          <w:lang w:val="lt-LT"/>
        </w:rPr>
        <w:tab/>
        <w:t>UNIKALUS IDENTIFIKATORIUS</w:t>
      </w:r>
      <w:r>
        <w:rPr>
          <w:b/>
          <w:noProof/>
          <w:szCs w:val="22"/>
          <w:lang w:val="lt-LT"/>
        </w:rPr>
        <w:t xml:space="preserve"> </w:t>
      </w:r>
      <w:r w:rsidRPr="00CD7907">
        <w:rPr>
          <w:b/>
          <w:noProof/>
          <w:szCs w:val="22"/>
          <w:lang w:val="lt-LT"/>
        </w:rPr>
        <w:t>– ŽMONĖMS SUPRANTAMI DUOMENYS</w:t>
      </w:r>
    </w:p>
    <w:p w14:paraId="1B2D075C" w14:textId="77777777" w:rsidR="00DF1F3A" w:rsidRPr="00CD7907" w:rsidRDefault="00DF1F3A" w:rsidP="00DF1F3A">
      <w:pPr>
        <w:rPr>
          <w:noProof/>
          <w:szCs w:val="22"/>
          <w:lang w:val="lt-LT"/>
        </w:rPr>
      </w:pPr>
    </w:p>
    <w:p w14:paraId="709440A5" w14:textId="474176B7" w:rsidR="007D6DE9" w:rsidRPr="006B27F0" w:rsidRDefault="007D6DE9" w:rsidP="00F4711D">
      <w:pPr>
        <w:rPr>
          <w:szCs w:val="22"/>
          <w:highlight w:val="lightGray"/>
          <w:lang w:val="lt-LT"/>
        </w:rPr>
      </w:pPr>
      <w:r w:rsidRPr="006B27F0">
        <w:rPr>
          <w:szCs w:val="22"/>
          <w:highlight w:val="lightGray"/>
          <w:lang w:val="lt-LT"/>
        </w:rPr>
        <w:t>PC:</w:t>
      </w:r>
      <w:r w:rsidR="00BE466E" w:rsidRPr="006B27F0">
        <w:rPr>
          <w:szCs w:val="22"/>
          <w:highlight w:val="lightGray"/>
          <w:lang w:val="lt-LT"/>
        </w:rPr>
        <w:t> </w:t>
      </w:r>
      <w:r w:rsidRPr="006B27F0">
        <w:rPr>
          <w:szCs w:val="22"/>
          <w:highlight w:val="lightGray"/>
          <w:lang w:val="lt-LT"/>
        </w:rPr>
        <w:t>{numeris}</w:t>
      </w:r>
    </w:p>
    <w:p w14:paraId="0280EB76" w14:textId="3766D707" w:rsidR="00F4711D" w:rsidRPr="006B27F0" w:rsidRDefault="007D6DE9" w:rsidP="00F4711D">
      <w:pPr>
        <w:rPr>
          <w:szCs w:val="22"/>
          <w:highlight w:val="lightGray"/>
          <w:lang w:val="lt-LT"/>
        </w:rPr>
      </w:pPr>
      <w:r w:rsidRPr="006B27F0">
        <w:rPr>
          <w:szCs w:val="22"/>
          <w:highlight w:val="lightGray"/>
          <w:lang w:val="lt-LT"/>
        </w:rPr>
        <w:t>SN:</w:t>
      </w:r>
      <w:r w:rsidR="00BE466E" w:rsidRPr="006B27F0">
        <w:rPr>
          <w:szCs w:val="22"/>
          <w:highlight w:val="lightGray"/>
          <w:lang w:val="lt-LT"/>
        </w:rPr>
        <w:t> </w:t>
      </w:r>
      <w:r w:rsidRPr="006B27F0">
        <w:rPr>
          <w:szCs w:val="22"/>
          <w:highlight w:val="lightGray"/>
          <w:lang w:val="lt-LT"/>
        </w:rPr>
        <w:t>{numeris}</w:t>
      </w:r>
    </w:p>
    <w:p w14:paraId="694FF19D" w14:textId="776B1446" w:rsidR="001257FF" w:rsidRDefault="007D6DE9" w:rsidP="00DF1F3A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  <w:r w:rsidRPr="006B27F0">
        <w:rPr>
          <w:szCs w:val="22"/>
          <w:highlight w:val="lightGray"/>
          <w:lang w:val="lt-LT"/>
        </w:rPr>
        <w:t>NN:</w:t>
      </w:r>
      <w:r w:rsidR="00BE466E" w:rsidRPr="006B27F0">
        <w:rPr>
          <w:szCs w:val="22"/>
          <w:highlight w:val="lightGray"/>
          <w:lang w:val="lt-LT"/>
        </w:rPr>
        <w:t> </w:t>
      </w:r>
      <w:r w:rsidRPr="006B27F0">
        <w:rPr>
          <w:szCs w:val="22"/>
          <w:highlight w:val="lightGray"/>
          <w:lang w:val="lt-LT"/>
        </w:rPr>
        <w:t>{numeris}</w:t>
      </w:r>
    </w:p>
    <w:p w14:paraId="5512C5DB" w14:textId="77777777" w:rsidR="001257FF" w:rsidRDefault="001257FF" w:rsidP="00DF1F3A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1E2D0F89" w14:textId="77777777" w:rsidR="001257FF" w:rsidRDefault="001257FF" w:rsidP="00DF1F3A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2AF2B491" w14:textId="77777777" w:rsidR="00DF1F3A" w:rsidRDefault="00DF1F3A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6DBE9C94" w14:textId="77777777" w:rsidR="00DF1F3A" w:rsidRDefault="00DF1F3A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7E7FDFA9" w14:textId="77777777" w:rsidR="001257FF" w:rsidRDefault="001257FF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064A1CD8" w14:textId="77777777" w:rsidR="001257FF" w:rsidRDefault="001257FF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6B22BABD" w14:textId="77777777" w:rsidR="001257FF" w:rsidRDefault="001257FF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5699B846" w14:textId="77777777" w:rsidR="00DF1F3A" w:rsidRPr="009D11CE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 xml:space="preserve">INFORMACIJA ANT IŠORINĖS </w:t>
      </w:r>
      <w:r>
        <w:rPr>
          <w:b/>
          <w:noProof/>
          <w:szCs w:val="22"/>
          <w:lang w:val="lt-LT"/>
        </w:rPr>
        <w:t xml:space="preserve">IR VIDINĖS </w:t>
      </w:r>
      <w:r w:rsidRPr="009D11CE">
        <w:rPr>
          <w:b/>
          <w:noProof/>
          <w:szCs w:val="22"/>
          <w:lang w:val="lt-LT"/>
        </w:rPr>
        <w:t>PAKUOTĖS</w:t>
      </w:r>
    </w:p>
    <w:p w14:paraId="623F4333" w14:textId="77777777" w:rsidR="00DF1F3A" w:rsidRPr="009D11CE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3001D957" w14:textId="77777777" w:rsidR="00DF1F3A" w:rsidRPr="009D11CE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>
        <w:rPr>
          <w:b/>
          <w:noProof/>
          <w:szCs w:val="22"/>
          <w:lang w:val="lt-LT"/>
        </w:rPr>
        <w:t>LIZDINĖ PLOKŠTELĖ</w:t>
      </w:r>
    </w:p>
    <w:p w14:paraId="51FBA1F7" w14:textId="77777777" w:rsidR="00DF1F3A" w:rsidRPr="009D11CE" w:rsidRDefault="00DF1F3A" w:rsidP="00DF1F3A">
      <w:pPr>
        <w:rPr>
          <w:szCs w:val="22"/>
          <w:lang w:val="lt-LT"/>
        </w:rPr>
      </w:pPr>
    </w:p>
    <w:p w14:paraId="3D8165E2" w14:textId="77777777" w:rsidR="00DF1F3A" w:rsidRPr="009D11CE" w:rsidRDefault="00DF1F3A" w:rsidP="00DF1F3A">
      <w:pPr>
        <w:rPr>
          <w:szCs w:val="22"/>
          <w:lang w:val="lt-LT"/>
        </w:rPr>
      </w:pPr>
    </w:p>
    <w:p w14:paraId="282E712F" w14:textId="77777777" w:rsidR="00DF1F3A" w:rsidRPr="009D11CE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1.</w:t>
      </w:r>
      <w:r w:rsidRPr="009D11CE">
        <w:rPr>
          <w:b/>
          <w:szCs w:val="22"/>
          <w:lang w:val="lt-LT"/>
        </w:rPr>
        <w:tab/>
      </w:r>
      <w:r w:rsidRPr="009D11CE">
        <w:rPr>
          <w:b/>
          <w:caps/>
          <w:noProof/>
          <w:szCs w:val="22"/>
          <w:lang w:val="lt-LT"/>
        </w:rPr>
        <w:t>VAISTINIO</w:t>
      </w:r>
      <w:r w:rsidRPr="009D11CE">
        <w:rPr>
          <w:b/>
          <w:noProof/>
          <w:szCs w:val="22"/>
          <w:lang w:val="lt-LT"/>
        </w:rPr>
        <w:t xml:space="preserve"> PREPARATO PAVADINIMAS</w:t>
      </w:r>
    </w:p>
    <w:p w14:paraId="18B8E900" w14:textId="77777777" w:rsidR="00DF1F3A" w:rsidRPr="009D11CE" w:rsidRDefault="00DF1F3A" w:rsidP="00DF1F3A">
      <w:pPr>
        <w:rPr>
          <w:szCs w:val="22"/>
          <w:lang w:val="lt-LT"/>
        </w:rPr>
      </w:pPr>
    </w:p>
    <w:p w14:paraId="3A4430B0" w14:textId="77777777" w:rsidR="00DF1F3A" w:rsidRPr="00CD7907" w:rsidRDefault="00DF1F3A" w:rsidP="00DF1F3A">
      <w:pPr>
        <w:rPr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szCs w:val="22"/>
          <w:lang w:val="lt-LT"/>
        </w:rPr>
        <w:t>Besins</w:t>
      </w:r>
      <w:proofErr w:type="spellEnd"/>
      <w:r w:rsidRPr="00CD7907">
        <w:rPr>
          <w:rFonts w:eastAsiaTheme="minorHAnsi"/>
          <w:snapToGrid/>
          <w:szCs w:val="22"/>
          <w:lang w:val="lt-LT"/>
        </w:rPr>
        <w:t xml:space="preserve"> </w:t>
      </w:r>
      <w:r>
        <w:rPr>
          <w:rFonts w:eastAsiaTheme="minorHAnsi"/>
          <w:snapToGrid/>
          <w:szCs w:val="22"/>
          <w:lang w:val="lt-LT"/>
        </w:rPr>
        <w:t>4</w:t>
      </w:r>
      <w:r w:rsidRPr="00CD7907">
        <w:rPr>
          <w:rFonts w:eastAsiaTheme="minorHAnsi"/>
          <w:snapToGrid/>
          <w:szCs w:val="22"/>
          <w:lang w:val="lt-LT"/>
        </w:rPr>
        <w:t>00</w:t>
      </w:r>
      <w:r>
        <w:rPr>
          <w:rFonts w:eastAsiaTheme="minorHAnsi"/>
          <w:snapToGrid/>
          <w:szCs w:val="22"/>
          <w:lang w:val="lt-LT"/>
        </w:rPr>
        <w:t> </w:t>
      </w:r>
      <w:r w:rsidRPr="00CD7907">
        <w:rPr>
          <w:rFonts w:eastAsiaTheme="minorHAnsi"/>
          <w:snapToGrid/>
          <w:szCs w:val="22"/>
          <w:lang w:val="lt-LT"/>
        </w:rPr>
        <w:t>mg makšties minkštosios kapsulės</w:t>
      </w:r>
    </w:p>
    <w:p w14:paraId="650CB5C3" w14:textId="77777777" w:rsidR="00DF1F3A" w:rsidRPr="00CD7907" w:rsidRDefault="00DF1F3A" w:rsidP="00DF1F3A">
      <w:pPr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CD7907">
        <w:rPr>
          <w:noProof/>
          <w:szCs w:val="22"/>
          <w:lang w:val="lt-LT"/>
        </w:rPr>
        <w:t>rogesteronas</w:t>
      </w:r>
    </w:p>
    <w:p w14:paraId="4622D7D4" w14:textId="77777777" w:rsidR="00DF1F3A" w:rsidRPr="009D11CE" w:rsidRDefault="00DF1F3A" w:rsidP="00DF1F3A">
      <w:pPr>
        <w:rPr>
          <w:szCs w:val="22"/>
          <w:lang w:val="lt-LT"/>
        </w:rPr>
      </w:pPr>
    </w:p>
    <w:p w14:paraId="41BEA8C5" w14:textId="77777777" w:rsidR="00DF1F3A" w:rsidRPr="009D11CE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2.</w:t>
      </w:r>
      <w:r w:rsidRPr="009D11CE">
        <w:rPr>
          <w:b/>
          <w:szCs w:val="22"/>
          <w:lang w:val="lt-LT"/>
        </w:rPr>
        <w:tab/>
      </w:r>
      <w:r w:rsidRPr="009D11CE">
        <w:rPr>
          <w:b/>
          <w:caps/>
          <w:noProof/>
          <w:szCs w:val="22"/>
          <w:lang w:val="lt-LT"/>
        </w:rPr>
        <w:t>REGISTRUOTOJO PAVADINIMAS IR ADRESAS</w:t>
      </w:r>
    </w:p>
    <w:p w14:paraId="4A5D75B7" w14:textId="77777777" w:rsidR="00DF1F3A" w:rsidRDefault="00DF1F3A" w:rsidP="00DF1F3A">
      <w:pPr>
        <w:rPr>
          <w:szCs w:val="22"/>
          <w:lang w:val="lt-LT"/>
        </w:rPr>
      </w:pPr>
    </w:p>
    <w:p w14:paraId="7E79D9C0" w14:textId="2C06414F" w:rsidR="00DF1F3A" w:rsidRPr="009D11CE" w:rsidRDefault="00DF1F3A" w:rsidP="00DF1F3A">
      <w:pPr>
        <w:rPr>
          <w:szCs w:val="22"/>
          <w:lang w:val="lt-LT"/>
        </w:rPr>
      </w:pPr>
      <w:r>
        <w:rPr>
          <w:szCs w:val="22"/>
          <w:lang w:val="lv-LV"/>
        </w:rPr>
        <w:t>((</w:t>
      </w:r>
      <w:r w:rsidRPr="002C431C">
        <w:rPr>
          <w:szCs w:val="22"/>
          <w:lang w:val="lv-LV"/>
        </w:rPr>
        <w:t>Besins Healthcare Ireland Limited</w:t>
      </w:r>
      <w:r>
        <w:rPr>
          <w:szCs w:val="22"/>
          <w:lang w:val="lv-LV"/>
        </w:rPr>
        <w:t xml:space="preserve"> )) logotipas</w:t>
      </w:r>
    </w:p>
    <w:p w14:paraId="23A386A6" w14:textId="77777777" w:rsidR="00DF1F3A" w:rsidRDefault="00DF1F3A" w:rsidP="00DF1F3A">
      <w:pPr>
        <w:rPr>
          <w:szCs w:val="22"/>
          <w:lang w:val="lt-LT"/>
        </w:rPr>
      </w:pPr>
    </w:p>
    <w:p w14:paraId="319A9B18" w14:textId="77777777" w:rsidR="00B00859" w:rsidRPr="009D11CE" w:rsidRDefault="00B00859" w:rsidP="00DF1F3A">
      <w:pPr>
        <w:rPr>
          <w:szCs w:val="22"/>
          <w:lang w:val="lt-LT"/>
        </w:rPr>
      </w:pPr>
    </w:p>
    <w:p w14:paraId="5371575C" w14:textId="77777777" w:rsidR="00DF1F3A" w:rsidRPr="009D11CE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3.</w:t>
      </w:r>
      <w:r w:rsidRPr="009D11CE">
        <w:rPr>
          <w:b/>
          <w:szCs w:val="22"/>
          <w:lang w:val="lt-LT"/>
        </w:rPr>
        <w:tab/>
      </w:r>
      <w:r>
        <w:rPr>
          <w:b/>
          <w:noProof/>
          <w:szCs w:val="22"/>
          <w:lang w:val="lt-LT"/>
        </w:rPr>
        <w:t>TINKAMUMO LAIKAS</w:t>
      </w:r>
    </w:p>
    <w:p w14:paraId="3E314215" w14:textId="77777777" w:rsidR="00DF1F3A" w:rsidRPr="009D11CE" w:rsidRDefault="00DF1F3A" w:rsidP="00DF1F3A">
      <w:pPr>
        <w:rPr>
          <w:szCs w:val="22"/>
          <w:lang w:val="lt-LT"/>
        </w:rPr>
      </w:pPr>
    </w:p>
    <w:p w14:paraId="02C0FB6C" w14:textId="77777777" w:rsidR="00DF1F3A" w:rsidRPr="009D11CE" w:rsidRDefault="00DF1F3A" w:rsidP="00DF1F3A">
      <w:pPr>
        <w:rPr>
          <w:szCs w:val="22"/>
          <w:lang w:val="lt-LT"/>
        </w:rPr>
      </w:pPr>
      <w:r>
        <w:rPr>
          <w:szCs w:val="22"/>
          <w:lang w:val="lt-LT"/>
        </w:rPr>
        <w:t xml:space="preserve">EXP: </w:t>
      </w:r>
      <w:r w:rsidRPr="009D11CE">
        <w:rPr>
          <w:szCs w:val="22"/>
          <w:lang w:val="lt-LT"/>
        </w:rPr>
        <w:t>{mm/MMMM}</w:t>
      </w:r>
    </w:p>
    <w:p w14:paraId="4079FEE7" w14:textId="77777777" w:rsidR="00DF1F3A" w:rsidRDefault="00DF1F3A" w:rsidP="00DF1F3A">
      <w:pPr>
        <w:rPr>
          <w:szCs w:val="22"/>
          <w:lang w:val="lt-LT"/>
        </w:rPr>
      </w:pPr>
    </w:p>
    <w:p w14:paraId="790E1F54" w14:textId="77777777" w:rsidR="00B00859" w:rsidRPr="009D11CE" w:rsidRDefault="00B00859" w:rsidP="00DF1F3A">
      <w:pPr>
        <w:rPr>
          <w:szCs w:val="22"/>
          <w:lang w:val="lt-LT"/>
        </w:rPr>
      </w:pPr>
    </w:p>
    <w:p w14:paraId="2334C541" w14:textId="77777777" w:rsidR="00DF1F3A" w:rsidRPr="009D11CE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4.</w:t>
      </w:r>
      <w:r w:rsidRPr="009D11CE">
        <w:rPr>
          <w:b/>
          <w:szCs w:val="22"/>
          <w:lang w:val="lt-LT"/>
        </w:rPr>
        <w:tab/>
      </w:r>
      <w:r>
        <w:rPr>
          <w:b/>
          <w:noProof/>
          <w:szCs w:val="22"/>
          <w:lang w:val="lt-LT"/>
        </w:rPr>
        <w:t>SERIJOS NUMERIS</w:t>
      </w:r>
    </w:p>
    <w:p w14:paraId="3A801738" w14:textId="77777777" w:rsidR="00DF1F3A" w:rsidRPr="009D11CE" w:rsidRDefault="00DF1F3A" w:rsidP="00DF1F3A">
      <w:pPr>
        <w:rPr>
          <w:szCs w:val="22"/>
          <w:lang w:val="lt-LT"/>
        </w:rPr>
      </w:pPr>
    </w:p>
    <w:p w14:paraId="5F07998E" w14:textId="77777777" w:rsidR="00DF1F3A" w:rsidRDefault="00DF1F3A" w:rsidP="00DF1F3A">
      <w:pPr>
        <w:rPr>
          <w:szCs w:val="22"/>
          <w:lang w:val="lt-LT"/>
        </w:rPr>
      </w:pPr>
      <w:r>
        <w:rPr>
          <w:szCs w:val="22"/>
          <w:lang w:val="lt-LT"/>
        </w:rPr>
        <w:t>Lot:</w:t>
      </w:r>
    </w:p>
    <w:p w14:paraId="419AD11A" w14:textId="77777777" w:rsidR="00DF1F3A" w:rsidRPr="009D11CE" w:rsidRDefault="00DF1F3A" w:rsidP="00DF1F3A">
      <w:pPr>
        <w:rPr>
          <w:szCs w:val="22"/>
          <w:lang w:val="lt-LT"/>
        </w:rPr>
      </w:pPr>
    </w:p>
    <w:p w14:paraId="6B54973A" w14:textId="77777777" w:rsidR="00DF1F3A" w:rsidRPr="009D11CE" w:rsidRDefault="00DF1F3A" w:rsidP="00DF1F3A">
      <w:pPr>
        <w:rPr>
          <w:szCs w:val="22"/>
          <w:lang w:val="lt-LT"/>
        </w:rPr>
      </w:pPr>
    </w:p>
    <w:p w14:paraId="273A8289" w14:textId="77777777" w:rsidR="00DF1F3A" w:rsidRPr="009D11CE" w:rsidRDefault="00DF1F3A" w:rsidP="00DF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5.</w:t>
      </w:r>
      <w:r w:rsidRPr="009D11CE">
        <w:rPr>
          <w:b/>
          <w:szCs w:val="22"/>
          <w:lang w:val="lt-LT"/>
        </w:rPr>
        <w:tab/>
      </w:r>
      <w:r>
        <w:rPr>
          <w:b/>
          <w:noProof/>
          <w:szCs w:val="22"/>
          <w:lang w:val="lt-LT"/>
        </w:rPr>
        <w:t>KITA</w:t>
      </w:r>
    </w:p>
    <w:p w14:paraId="0AAE7BFE" w14:textId="77777777" w:rsidR="00DF1F3A" w:rsidRPr="009D11CE" w:rsidRDefault="00DF1F3A" w:rsidP="00DF1F3A">
      <w:pPr>
        <w:rPr>
          <w:szCs w:val="22"/>
          <w:lang w:val="lt-LT"/>
        </w:rPr>
      </w:pPr>
    </w:p>
    <w:p w14:paraId="62D777EB" w14:textId="77777777" w:rsidR="00DF1F3A" w:rsidRPr="009D11CE" w:rsidRDefault="00DF1F3A" w:rsidP="00DF1F3A">
      <w:pPr>
        <w:rPr>
          <w:szCs w:val="22"/>
          <w:lang w:val="lt-LT"/>
        </w:rPr>
      </w:pPr>
    </w:p>
    <w:p w14:paraId="4C50A4DD" w14:textId="10D9E4E3" w:rsidR="00D82279" w:rsidRDefault="00D82279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6B55F458" w14:textId="77777777" w:rsidR="00F4711D" w:rsidRPr="0014250C" w:rsidRDefault="00F4711D" w:rsidP="00F4711D">
      <w:pPr>
        <w:outlineLvl w:val="0"/>
        <w:rPr>
          <w:szCs w:val="22"/>
          <w:lang w:val="lt-LT"/>
        </w:rPr>
      </w:pPr>
    </w:p>
    <w:p w14:paraId="6B55F459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A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B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C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D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E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5F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0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1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2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3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4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5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6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7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8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9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A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B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C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D" w14:textId="77777777" w:rsidR="00F4711D" w:rsidRPr="00CD7907" w:rsidRDefault="00F4711D" w:rsidP="00F4711D">
      <w:pPr>
        <w:outlineLvl w:val="0"/>
        <w:rPr>
          <w:szCs w:val="22"/>
          <w:lang w:val="lt-LT"/>
        </w:rPr>
      </w:pPr>
    </w:p>
    <w:p w14:paraId="6B55F46E" w14:textId="77777777" w:rsidR="00C020AB" w:rsidRDefault="00C020AB" w:rsidP="00F4711D">
      <w:pPr>
        <w:jc w:val="center"/>
        <w:outlineLvl w:val="0"/>
        <w:rPr>
          <w:b/>
          <w:szCs w:val="22"/>
          <w:lang w:val="lt-LT"/>
        </w:rPr>
      </w:pPr>
    </w:p>
    <w:p w14:paraId="6B55F46F" w14:textId="77777777" w:rsidR="00F4711D" w:rsidRPr="00CD7907" w:rsidRDefault="00F4711D" w:rsidP="00F4711D">
      <w:pPr>
        <w:jc w:val="center"/>
        <w:outlineLvl w:val="0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B. PAKUOTĖS LAPELIS</w:t>
      </w:r>
    </w:p>
    <w:p w14:paraId="6B55F470" w14:textId="77777777" w:rsidR="00F4711D" w:rsidRPr="00CD7907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D7907">
        <w:rPr>
          <w:rFonts w:ascii="Times New Roman" w:hAnsi="Times New Roman"/>
          <w:i w:val="0"/>
          <w:sz w:val="22"/>
          <w:szCs w:val="22"/>
          <w:lang w:val="lt-LT"/>
        </w:rPr>
        <w:br w:type="page"/>
      </w:r>
      <w:r w:rsidRPr="00CD7907">
        <w:rPr>
          <w:rFonts w:ascii="Times New Roman" w:hAnsi="Times New Roman"/>
          <w:i w:val="0"/>
          <w:sz w:val="22"/>
          <w:szCs w:val="22"/>
          <w:lang w:val="lt-LT"/>
        </w:rPr>
        <w:lastRenderedPageBreak/>
        <w:t>Pakuotės lapelis:</w:t>
      </w:r>
      <w:r w:rsidRPr="00CD7907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CD7907">
        <w:rPr>
          <w:rFonts w:ascii="Times New Roman" w:hAnsi="Times New Roman"/>
          <w:i w:val="0"/>
          <w:sz w:val="22"/>
          <w:szCs w:val="22"/>
          <w:lang w:val="lt-LT"/>
        </w:rPr>
        <w:t>informacija var</w:t>
      </w:r>
      <w:r w:rsidR="003F4640" w:rsidRPr="00CD7907">
        <w:rPr>
          <w:rFonts w:ascii="Times New Roman" w:hAnsi="Times New Roman"/>
          <w:i w:val="0"/>
          <w:sz w:val="22"/>
          <w:szCs w:val="22"/>
          <w:lang w:val="lt-LT"/>
        </w:rPr>
        <w:t>totojui</w:t>
      </w:r>
    </w:p>
    <w:p w14:paraId="6B55F471" w14:textId="77777777" w:rsidR="00F4711D" w:rsidRPr="00CD7907" w:rsidRDefault="00F4711D" w:rsidP="00F4711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6B55F472" w14:textId="439CF753" w:rsidR="00F4711D" w:rsidRPr="00CD7907" w:rsidRDefault="00EC573E" w:rsidP="00F4711D">
      <w:pPr>
        <w:jc w:val="center"/>
        <w:rPr>
          <w:b/>
          <w:szCs w:val="22"/>
          <w:lang w:val="lt-LT"/>
        </w:rPr>
      </w:pPr>
      <w:r>
        <w:rPr>
          <w:b/>
          <w:noProof/>
          <w:szCs w:val="22"/>
          <w:lang w:val="lt-LT"/>
        </w:rPr>
        <w:t>Progesterone Besins</w:t>
      </w:r>
      <w:r w:rsidR="003F4640" w:rsidRPr="00CD7907">
        <w:rPr>
          <w:b/>
          <w:noProof/>
          <w:szCs w:val="22"/>
          <w:lang w:val="lt-LT"/>
        </w:rPr>
        <w:t xml:space="preserve"> </w:t>
      </w:r>
      <w:r w:rsidR="003B2315">
        <w:rPr>
          <w:b/>
          <w:noProof/>
          <w:szCs w:val="22"/>
          <w:lang w:val="lt-LT"/>
        </w:rPr>
        <w:t>4</w:t>
      </w:r>
      <w:r w:rsidR="003F4640" w:rsidRPr="00CD7907">
        <w:rPr>
          <w:b/>
          <w:noProof/>
          <w:szCs w:val="22"/>
          <w:lang w:val="lt-LT"/>
        </w:rPr>
        <w:t xml:space="preserve">00 mg </w:t>
      </w:r>
      <w:r w:rsidR="00A62604">
        <w:rPr>
          <w:b/>
          <w:noProof/>
          <w:szCs w:val="22"/>
          <w:lang w:val="lt-LT"/>
        </w:rPr>
        <w:t xml:space="preserve">makšties </w:t>
      </w:r>
      <w:r w:rsidR="003F4640" w:rsidRPr="00CD7907">
        <w:rPr>
          <w:b/>
          <w:noProof/>
          <w:szCs w:val="22"/>
          <w:lang w:val="lt-LT"/>
        </w:rPr>
        <w:t>minkštosios kapsulės</w:t>
      </w:r>
    </w:p>
    <w:p w14:paraId="6B55F473" w14:textId="77777777" w:rsidR="00F4711D" w:rsidRPr="00CD7907" w:rsidRDefault="00D575FB" w:rsidP="00F4711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progesteronas</w:t>
      </w:r>
    </w:p>
    <w:p w14:paraId="6B55F474" w14:textId="77777777" w:rsidR="00A62604" w:rsidRDefault="00A62604" w:rsidP="003F4640">
      <w:pPr>
        <w:tabs>
          <w:tab w:val="clear" w:pos="567"/>
        </w:tabs>
        <w:suppressAutoHyphens/>
        <w:spacing w:line="240" w:lineRule="auto"/>
        <w:rPr>
          <w:b/>
          <w:noProof/>
          <w:szCs w:val="22"/>
          <w:lang w:val="lt-LT"/>
        </w:rPr>
      </w:pPr>
    </w:p>
    <w:p w14:paraId="6B55F475" w14:textId="77777777" w:rsidR="00F4711D" w:rsidRPr="00CD7907" w:rsidRDefault="00F4711D" w:rsidP="003F4640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Atidžiai perskaitykite visą šį lapelį, prieš pradėdami vartoti vaistą, nes jame pateikiama Jums svarbi informacija.</w:t>
      </w:r>
    </w:p>
    <w:p w14:paraId="6B55F476" w14:textId="77777777" w:rsidR="00F4711D" w:rsidRPr="00CD7907" w:rsidRDefault="00F4711D" w:rsidP="00F4711D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Neišmeskite šio lapelio, nes vėl gali prireikti jį perskaityti.</w:t>
      </w:r>
    </w:p>
    <w:p w14:paraId="6B55F477" w14:textId="77777777" w:rsidR="00F4711D" w:rsidRPr="00CD7907" w:rsidRDefault="00F4711D" w:rsidP="00F4711D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Jeigu kiltų daugiau klausimų, kreipkitės į gydytoją</w:t>
      </w:r>
      <w:r w:rsidR="003F4640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arba</w:t>
      </w:r>
      <w:r w:rsidR="003F4640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vaistininką.</w:t>
      </w:r>
    </w:p>
    <w:p w14:paraId="6B55F478" w14:textId="77777777" w:rsidR="00F4711D" w:rsidRPr="00CD7907" w:rsidRDefault="00F4711D" w:rsidP="00F4711D">
      <w:pPr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szCs w:val="22"/>
          <w:lang w:val="lt-LT"/>
        </w:rPr>
        <w:t>-</w:t>
      </w:r>
      <w:r w:rsidRPr="00CD7907">
        <w:rPr>
          <w:szCs w:val="22"/>
          <w:lang w:val="lt-LT"/>
        </w:rPr>
        <w:tab/>
      </w:r>
      <w:r w:rsidRPr="00CD7907">
        <w:rPr>
          <w:noProof/>
          <w:szCs w:val="22"/>
          <w:lang w:val="lt-LT"/>
        </w:rPr>
        <w:t>Šis vaistas skirtas tik Jums, todėl kitiems žmonėms jo duoti negalima.</w:t>
      </w:r>
      <w:r w:rsidRPr="00CD7907">
        <w:rPr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Vaistas gali jiems pakenkti (net tiems, kurių ligos požymiai</w:t>
      </w:r>
      <w:r w:rsidR="003F4640" w:rsidRPr="00CD7907">
        <w:rPr>
          <w:noProof/>
          <w:szCs w:val="22"/>
          <w:lang w:val="lt-LT"/>
        </w:rPr>
        <w:t xml:space="preserve"> yra tokie patys kaip Jūsų).</w:t>
      </w:r>
    </w:p>
    <w:p w14:paraId="6B55F479" w14:textId="77777777" w:rsidR="00F4711D" w:rsidRPr="00CD7907" w:rsidRDefault="00F4711D" w:rsidP="00F4711D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Jeigu pasireiškė šalutinis poveikis (net jeigu jis šiame lapel</w:t>
      </w:r>
      <w:r w:rsidR="003F4640" w:rsidRPr="00CD7907">
        <w:rPr>
          <w:noProof/>
          <w:szCs w:val="22"/>
          <w:lang w:val="lt-LT"/>
        </w:rPr>
        <w:t xml:space="preserve">yje nenurodytas), kreipkitės į </w:t>
      </w:r>
      <w:r w:rsidRPr="00CD7907">
        <w:rPr>
          <w:noProof/>
          <w:szCs w:val="22"/>
          <w:lang w:val="lt-LT"/>
        </w:rPr>
        <w:t>gydytoją</w:t>
      </w:r>
      <w:r w:rsidR="003F4640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arba</w:t>
      </w:r>
      <w:r w:rsidR="003F4640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vaistininką</w:t>
      </w:r>
      <w:r w:rsidR="003F4640" w:rsidRPr="00CD7907">
        <w:rPr>
          <w:noProof/>
          <w:szCs w:val="22"/>
          <w:lang w:val="lt-LT"/>
        </w:rPr>
        <w:t>. Žr.</w:t>
      </w:r>
      <w:r w:rsidR="00BE466E">
        <w:rPr>
          <w:noProof/>
          <w:szCs w:val="22"/>
          <w:lang w:val="lt-LT"/>
        </w:rPr>
        <w:t> </w:t>
      </w:r>
      <w:r w:rsidR="003F4640" w:rsidRPr="00CD7907">
        <w:rPr>
          <w:noProof/>
          <w:szCs w:val="22"/>
          <w:lang w:val="lt-LT"/>
        </w:rPr>
        <w:t>4</w:t>
      </w:r>
      <w:r w:rsidR="00771115">
        <w:rPr>
          <w:noProof/>
          <w:szCs w:val="22"/>
          <w:lang w:val="lt-LT"/>
        </w:rPr>
        <w:t> </w:t>
      </w:r>
      <w:r w:rsidR="003F4640" w:rsidRPr="00CD7907">
        <w:rPr>
          <w:noProof/>
          <w:szCs w:val="22"/>
          <w:lang w:val="lt-LT"/>
        </w:rPr>
        <w:t>skyrių.</w:t>
      </w:r>
    </w:p>
    <w:p w14:paraId="6B55F47A" w14:textId="77777777" w:rsidR="00F4711D" w:rsidRPr="00CD7907" w:rsidRDefault="00F4711D" w:rsidP="00F4711D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7B" w14:textId="77777777" w:rsidR="00F4711D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6B55F47C" w14:textId="77777777" w:rsidR="00BE466E" w:rsidRPr="008B1C9B" w:rsidRDefault="00BE466E" w:rsidP="006665A5">
      <w:pPr>
        <w:rPr>
          <w:lang w:val="lt-LT"/>
        </w:rPr>
      </w:pPr>
    </w:p>
    <w:p w14:paraId="6B55F47D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1.</w:t>
      </w:r>
      <w:r w:rsidRPr="00CD7907">
        <w:rPr>
          <w:szCs w:val="22"/>
          <w:lang w:val="lt-LT"/>
        </w:rPr>
        <w:tab/>
        <w:t xml:space="preserve">Kas yra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ir kam jis vartojamas</w:t>
      </w:r>
    </w:p>
    <w:p w14:paraId="6B55F47E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2.</w:t>
      </w:r>
      <w:r w:rsidRPr="00CD7907">
        <w:rPr>
          <w:szCs w:val="22"/>
          <w:lang w:val="lt-LT"/>
        </w:rPr>
        <w:tab/>
      </w:r>
      <w:r w:rsidRPr="00CD7907">
        <w:rPr>
          <w:noProof/>
          <w:szCs w:val="22"/>
          <w:lang w:val="lt-LT"/>
        </w:rPr>
        <w:t xml:space="preserve">Kas žinotina prieš vartojant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</w:p>
    <w:p w14:paraId="6B55F47F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3.</w:t>
      </w:r>
      <w:r w:rsidRPr="00CD7907">
        <w:rPr>
          <w:szCs w:val="22"/>
          <w:lang w:val="lt-LT"/>
        </w:rPr>
        <w:tab/>
      </w:r>
      <w:r w:rsidR="003F4640" w:rsidRPr="00CD7907">
        <w:rPr>
          <w:noProof/>
          <w:szCs w:val="22"/>
          <w:lang w:val="lt-LT"/>
        </w:rPr>
        <w:t xml:space="preserve">Kaip vartoti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</w:p>
    <w:p w14:paraId="6B55F480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4.</w:t>
      </w:r>
      <w:r w:rsidRPr="00CD7907">
        <w:rPr>
          <w:szCs w:val="22"/>
          <w:lang w:val="lt-LT"/>
        </w:rPr>
        <w:tab/>
        <w:t>Galimas šalutinis poveikis</w:t>
      </w:r>
    </w:p>
    <w:p w14:paraId="6B55F481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5.</w:t>
      </w:r>
      <w:r w:rsidRPr="00CD7907">
        <w:rPr>
          <w:szCs w:val="22"/>
          <w:lang w:val="lt-LT"/>
        </w:rPr>
        <w:tab/>
        <w:t xml:space="preserve">Kaip laikyti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</w:p>
    <w:p w14:paraId="6B55F482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6.</w:t>
      </w:r>
      <w:r w:rsidRPr="00CD7907">
        <w:rPr>
          <w:szCs w:val="22"/>
          <w:lang w:val="lt-LT"/>
        </w:rPr>
        <w:tab/>
      </w:r>
      <w:r w:rsidRPr="00CD7907">
        <w:rPr>
          <w:noProof/>
          <w:szCs w:val="22"/>
          <w:lang w:val="lt-LT"/>
        </w:rPr>
        <w:t>Pakuotės turinys ir kita informacija</w:t>
      </w:r>
    </w:p>
    <w:p w14:paraId="6B55F483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84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85" w14:textId="77777777" w:rsidR="00F4711D" w:rsidRPr="00CD7907" w:rsidRDefault="003F4640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1.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CD7907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6B55F486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87" w14:textId="3663C1BB" w:rsidR="003F4640" w:rsidRPr="00CD7907" w:rsidRDefault="00687B65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Jūsų vaisto pavadinimas yra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</w:t>
      </w:r>
      <w:r w:rsidR="00BC54A7">
        <w:rPr>
          <w:szCs w:val="22"/>
          <w:lang w:val="lt-LT"/>
        </w:rPr>
        <w:t>4</w:t>
      </w:r>
      <w:r w:rsidRPr="00CD7907">
        <w:rPr>
          <w:szCs w:val="22"/>
          <w:lang w:val="lt-LT"/>
        </w:rPr>
        <w:t xml:space="preserve">00 mg </w:t>
      </w:r>
      <w:r w:rsidR="00E47665">
        <w:rPr>
          <w:szCs w:val="22"/>
          <w:lang w:val="lt-LT"/>
        </w:rPr>
        <w:t xml:space="preserve">makšties </w:t>
      </w:r>
      <w:r w:rsidRPr="00CD7907">
        <w:rPr>
          <w:szCs w:val="22"/>
          <w:lang w:val="lt-LT"/>
        </w:rPr>
        <w:t xml:space="preserve">minkštosios kapsulės.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sudėtyje yra hormono, vadinamo progesteronu</w:t>
      </w:r>
      <w:r w:rsidR="003F4640" w:rsidRPr="00CD7907">
        <w:rPr>
          <w:szCs w:val="22"/>
          <w:lang w:val="lt-LT"/>
        </w:rPr>
        <w:t>.</w:t>
      </w:r>
    </w:p>
    <w:p w14:paraId="6B55F488" w14:textId="77777777" w:rsidR="003F4640" w:rsidRPr="00CD7907" w:rsidRDefault="003F4640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6B55F489" w14:textId="77777777" w:rsidR="003F4640" w:rsidRDefault="006A5304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836D2">
        <w:rPr>
          <w:b/>
          <w:szCs w:val="22"/>
          <w:lang w:val="lt-LT"/>
        </w:rPr>
        <w:t xml:space="preserve">Kam vartojamas Progesterone </w:t>
      </w:r>
      <w:proofErr w:type="spellStart"/>
      <w:r w:rsidRPr="009836D2">
        <w:rPr>
          <w:b/>
          <w:szCs w:val="22"/>
          <w:lang w:val="lt-LT"/>
        </w:rPr>
        <w:t>Besins</w:t>
      </w:r>
      <w:proofErr w:type="spellEnd"/>
    </w:p>
    <w:p w14:paraId="4A4B90C7" w14:textId="77777777" w:rsidR="006D6E53" w:rsidRPr="009836D2" w:rsidRDefault="006D6E53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6B55F48B" w14:textId="4FFE069F" w:rsidR="003F4640" w:rsidRDefault="006D6E53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5BF2">
        <w:rPr>
          <w:szCs w:val="22"/>
          <w:lang w:val="lt-LT"/>
        </w:rPr>
        <w:t xml:space="preserve">Progesterone </w:t>
      </w:r>
      <w:proofErr w:type="spellStart"/>
      <w:r w:rsidRPr="001E5BF2">
        <w:rPr>
          <w:szCs w:val="22"/>
          <w:lang w:val="lt-LT"/>
        </w:rPr>
        <w:t>Besins</w:t>
      </w:r>
      <w:proofErr w:type="spellEnd"/>
      <w:r w:rsidRPr="001E5BF2">
        <w:rPr>
          <w:szCs w:val="22"/>
          <w:lang w:val="lt-LT"/>
        </w:rPr>
        <w:t xml:space="preserve"> gali būti vartojamas nėštumui palaikyti</w:t>
      </w:r>
      <w:r>
        <w:rPr>
          <w:szCs w:val="22"/>
          <w:lang w:val="lt-LT"/>
        </w:rPr>
        <w:t>.</w:t>
      </w:r>
    </w:p>
    <w:p w14:paraId="3D448643" w14:textId="77777777" w:rsidR="006D6E53" w:rsidRDefault="006D6E53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477F9C" w14:textId="03F7695B" w:rsidR="00C64D8A" w:rsidRDefault="00C64D8A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1E5BF2">
        <w:rPr>
          <w:b/>
          <w:szCs w:val="22"/>
          <w:lang w:val="lt-LT"/>
        </w:rPr>
        <w:t>Nėštumo palaikymas</w:t>
      </w:r>
    </w:p>
    <w:p w14:paraId="5F7DE3C6" w14:textId="58E61434" w:rsidR="00C64D8A" w:rsidRPr="00CD7907" w:rsidRDefault="00177FC2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13B9">
        <w:rPr>
          <w:szCs w:val="22"/>
          <w:lang w:val="lt-LT"/>
        </w:rPr>
        <w:t xml:space="preserve"> </w:t>
      </w:r>
      <w:r w:rsidR="00CD13B9" w:rsidRPr="00CD13B9">
        <w:rPr>
          <w:szCs w:val="22"/>
          <w:lang w:val="lt-LT"/>
        </w:rPr>
        <w:t>gali būti vartojamas siekiant sumažinti persileidimo riziką moterims, kurioms dabartinio nėštumo metu prasidėjo kraujavimas ir kurios yra patyrusios pasikartojančių persileidimų.</w:t>
      </w:r>
    </w:p>
    <w:p w14:paraId="6B55F492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93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2.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6B55F494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95" w14:textId="125B6DDF" w:rsidR="00F4711D" w:rsidRPr="00CD7907" w:rsidRDefault="00EC573E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A163B4" w:rsidRPr="00CD7907"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="00AA2938">
        <w:rPr>
          <w:rFonts w:ascii="Times New Roman" w:hAnsi="Times New Roman"/>
          <w:sz w:val="22"/>
          <w:szCs w:val="22"/>
          <w:lang w:val="lt-LT"/>
        </w:rPr>
        <w:t>draudžiama</w:t>
      </w:r>
      <w:r w:rsidR="00A163B4" w:rsidRPr="00CD7907">
        <w:rPr>
          <w:rFonts w:ascii="Times New Roman" w:hAnsi="Times New Roman"/>
          <w:sz w:val="22"/>
          <w:szCs w:val="22"/>
          <w:lang w:val="lt-LT"/>
        </w:rPr>
        <w:t>:</w:t>
      </w:r>
    </w:p>
    <w:p w14:paraId="6B55F496" w14:textId="30984BF3" w:rsidR="00A163B4" w:rsidRPr="00CD7907" w:rsidRDefault="00F4711D" w:rsidP="00F4711D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lang w:val="lt-LT"/>
        </w:rPr>
      </w:pPr>
      <w:r w:rsidRPr="00CD7907">
        <w:rPr>
          <w:szCs w:val="22"/>
          <w:lang w:val="lt-LT"/>
        </w:rPr>
        <w:t>-</w:t>
      </w:r>
      <w:r w:rsidRPr="00CD7907">
        <w:rPr>
          <w:szCs w:val="22"/>
          <w:lang w:val="lt-LT"/>
        </w:rPr>
        <w:tab/>
      </w:r>
      <w:r w:rsidR="00A163B4" w:rsidRPr="00545EE2">
        <w:rPr>
          <w:bCs/>
          <w:szCs w:val="22"/>
          <w:lang w:val="lt-LT"/>
        </w:rPr>
        <w:t>jeigu esate alergiška (padidėjęs jautrumas) soj</w:t>
      </w:r>
      <w:r w:rsidR="001D62E8">
        <w:rPr>
          <w:bCs/>
          <w:szCs w:val="22"/>
          <w:lang w:val="lt-LT"/>
        </w:rPr>
        <w:t>ai</w:t>
      </w:r>
      <w:r w:rsidR="00AA2938" w:rsidRPr="00545EE2">
        <w:rPr>
          <w:bCs/>
          <w:szCs w:val="22"/>
          <w:lang w:val="lt-LT"/>
        </w:rPr>
        <w:t xml:space="preserve"> ar žemės riešutams</w:t>
      </w:r>
      <w:r w:rsidR="00BE466E" w:rsidRPr="00545EE2">
        <w:rPr>
          <w:bCs/>
          <w:szCs w:val="22"/>
          <w:lang w:val="lt-LT"/>
        </w:rPr>
        <w:t>;</w:t>
      </w:r>
    </w:p>
    <w:p w14:paraId="6B55F497" w14:textId="77777777" w:rsidR="00F4711D" w:rsidRPr="00CD7907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b/>
          <w:szCs w:val="22"/>
          <w:lang w:val="lt-LT"/>
        </w:rPr>
        <w:tab/>
      </w:r>
      <w:r w:rsidR="00F4711D" w:rsidRPr="00CD7907">
        <w:rPr>
          <w:noProof/>
          <w:szCs w:val="22"/>
          <w:lang w:val="lt-LT"/>
        </w:rPr>
        <w:t xml:space="preserve">jeigu yra alergija </w:t>
      </w:r>
      <w:r w:rsidRPr="00CD7907">
        <w:rPr>
          <w:noProof/>
          <w:szCs w:val="22"/>
          <w:lang w:val="lt-LT"/>
        </w:rPr>
        <w:t xml:space="preserve">progesteronui </w:t>
      </w:r>
      <w:r w:rsidR="00F4711D" w:rsidRPr="00CD7907">
        <w:rPr>
          <w:noProof/>
          <w:szCs w:val="22"/>
          <w:lang w:val="lt-LT"/>
        </w:rPr>
        <w:t>arba bet kuriai pagalbinei šio vaisto medžiagai (jos išvardytos 6</w:t>
      </w:r>
      <w:r w:rsidR="00A62604">
        <w:rPr>
          <w:noProof/>
          <w:szCs w:val="22"/>
          <w:lang w:val="lt-LT"/>
        </w:rPr>
        <w:t> </w:t>
      </w:r>
      <w:r w:rsidR="00F4711D" w:rsidRPr="00CD7907">
        <w:rPr>
          <w:noProof/>
          <w:szCs w:val="22"/>
          <w:lang w:val="lt-LT"/>
        </w:rPr>
        <w:t>skyriuje)</w:t>
      </w:r>
      <w:r w:rsidR="00BE466E">
        <w:rPr>
          <w:noProof/>
          <w:szCs w:val="22"/>
          <w:lang w:val="lt-LT"/>
        </w:rPr>
        <w:t>;</w:t>
      </w:r>
    </w:p>
    <w:p w14:paraId="6B55F498" w14:textId="5892C50C" w:rsidR="00A163B4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sergate kepenų liga</w:t>
      </w:r>
      <w:r w:rsidR="00BE466E">
        <w:rPr>
          <w:szCs w:val="22"/>
          <w:lang w:val="lt-LT"/>
        </w:rPr>
        <w:t>;</w:t>
      </w:r>
    </w:p>
    <w:p w14:paraId="6B55F499" w14:textId="77777777" w:rsidR="00AA2938" w:rsidRPr="00CD7907" w:rsidRDefault="00AA2938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-</w:t>
      </w:r>
      <w:r>
        <w:rPr>
          <w:szCs w:val="22"/>
          <w:lang w:val="lt-LT"/>
        </w:rPr>
        <w:tab/>
        <w:t>jei Jūsų oda ar akių baltymai pageltę (sergate gelta);</w:t>
      </w:r>
    </w:p>
    <w:p w14:paraId="6B55F49A" w14:textId="77777777" w:rsidR="00A163B4" w:rsidRPr="00CD7907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Jums yra neaiškios kilmės kraujavimas iš makšties</w:t>
      </w:r>
      <w:r w:rsidR="00BE466E">
        <w:rPr>
          <w:szCs w:val="22"/>
          <w:lang w:val="lt-LT"/>
        </w:rPr>
        <w:t>;</w:t>
      </w:r>
    </w:p>
    <w:p w14:paraId="6B55F49C" w14:textId="04BAF4EB" w:rsidR="00A163B4" w:rsidRPr="00CD7907" w:rsidRDefault="00A163B4" w:rsidP="00E1645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sergate krūties ar lytinių organų karcinoma</w:t>
      </w:r>
      <w:r w:rsidR="00BE466E">
        <w:rPr>
          <w:szCs w:val="22"/>
          <w:lang w:val="lt-LT"/>
        </w:rPr>
        <w:t>;</w:t>
      </w:r>
    </w:p>
    <w:p w14:paraId="6B55F49D" w14:textId="34F5F5C1" w:rsidR="00A163B4" w:rsidRPr="00CD7907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 xml:space="preserve">jeigu yra ar anksčiau yra buvę kraujo krešulių venoje (trombozė), </w:t>
      </w:r>
      <w:r w:rsidR="004450F2">
        <w:rPr>
          <w:szCs w:val="22"/>
          <w:lang w:val="lt-LT"/>
        </w:rPr>
        <w:t>kurie kartais gali būti skausmingi</w:t>
      </w:r>
      <w:r w:rsidR="00E16453">
        <w:rPr>
          <w:szCs w:val="22"/>
          <w:lang w:val="lt-LT"/>
        </w:rPr>
        <w:t xml:space="preserve"> (</w:t>
      </w:r>
      <w:proofErr w:type="spellStart"/>
      <w:r w:rsidR="00E16453">
        <w:rPr>
          <w:szCs w:val="22"/>
          <w:lang w:val="lt-LT"/>
        </w:rPr>
        <w:t>tromboflebitas</w:t>
      </w:r>
      <w:proofErr w:type="spellEnd"/>
      <w:r w:rsidR="00E16453">
        <w:rPr>
          <w:szCs w:val="22"/>
          <w:lang w:val="lt-LT"/>
        </w:rPr>
        <w:t xml:space="preserve">), </w:t>
      </w:r>
      <w:r w:rsidRPr="00CD7907">
        <w:rPr>
          <w:szCs w:val="22"/>
          <w:lang w:val="lt-LT"/>
        </w:rPr>
        <w:t>pvz., kojoje (giliųjų venų trombozė) arba pl</w:t>
      </w:r>
      <w:r w:rsidR="00A62604">
        <w:rPr>
          <w:szCs w:val="22"/>
          <w:lang w:val="lt-LT"/>
        </w:rPr>
        <w:t>a</w:t>
      </w:r>
      <w:r w:rsidRPr="00CD7907">
        <w:rPr>
          <w:szCs w:val="22"/>
          <w:lang w:val="lt-LT"/>
        </w:rPr>
        <w:t>učiuose (plaučių embolija)</w:t>
      </w:r>
      <w:r w:rsidR="00BE466E">
        <w:rPr>
          <w:szCs w:val="22"/>
          <w:lang w:val="lt-LT"/>
        </w:rPr>
        <w:t>;</w:t>
      </w:r>
    </w:p>
    <w:p w14:paraId="6B55F49E" w14:textId="3A7B8CC2" w:rsidR="00A163B4" w:rsidRPr="00CD7907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Jums yra</w:t>
      </w:r>
      <w:r w:rsidR="00AA2938">
        <w:rPr>
          <w:szCs w:val="22"/>
          <w:lang w:val="lt-LT"/>
        </w:rPr>
        <w:t xml:space="preserve"> buvęs</w:t>
      </w:r>
      <w:r w:rsidRPr="00CD7907">
        <w:rPr>
          <w:szCs w:val="22"/>
          <w:lang w:val="lt-LT"/>
        </w:rPr>
        <w:t xml:space="preserve"> kraujavimas į smegenis</w:t>
      </w:r>
      <w:r w:rsidR="008A5518">
        <w:rPr>
          <w:szCs w:val="22"/>
          <w:lang w:val="lt-LT"/>
        </w:rPr>
        <w:t xml:space="preserve"> ar insultas</w:t>
      </w:r>
      <w:r w:rsidR="00BE466E">
        <w:rPr>
          <w:szCs w:val="22"/>
          <w:lang w:val="lt-LT"/>
        </w:rPr>
        <w:t>;</w:t>
      </w:r>
    </w:p>
    <w:p w14:paraId="6B55F4A1" w14:textId="433E7B33" w:rsidR="00163140" w:rsidRPr="00CD7907" w:rsidRDefault="00A163B4" w:rsidP="00B55A90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 xml:space="preserve">jeigu sergate reta šeimoje paveldima kraujo liga, vadinama </w:t>
      </w:r>
      <w:proofErr w:type="spellStart"/>
      <w:r w:rsidRPr="00CD7907">
        <w:rPr>
          <w:szCs w:val="22"/>
          <w:lang w:val="lt-LT"/>
        </w:rPr>
        <w:t>porfirija</w:t>
      </w:r>
      <w:proofErr w:type="spellEnd"/>
      <w:r w:rsidR="00BE466E">
        <w:rPr>
          <w:szCs w:val="22"/>
          <w:lang w:val="lt-LT"/>
        </w:rPr>
        <w:t>;</w:t>
      </w:r>
    </w:p>
    <w:p w14:paraId="6B55F4A4" w14:textId="77777777" w:rsidR="00AA2938" w:rsidRDefault="00AA2938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6B55F4A5" w14:textId="77777777" w:rsidR="00F4711D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14:paraId="0CDB3807" w14:textId="7DEB94E3" w:rsidR="00825FF2" w:rsidRPr="009D11CE" w:rsidRDefault="00825FF2" w:rsidP="00825F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Progesterone Besins reikia vartoti tik pirmuosius 3 nėštumo mėnesius. Pasitarkite su gydytoju</w:t>
      </w:r>
      <w:r w:rsidR="00320972">
        <w:rPr>
          <w:noProof/>
          <w:szCs w:val="22"/>
          <w:lang w:val="lt-LT"/>
        </w:rPr>
        <w:t>,</w:t>
      </w:r>
      <w:r w:rsidRPr="009D11CE">
        <w:rPr>
          <w:noProof/>
          <w:szCs w:val="22"/>
          <w:lang w:val="lt-LT"/>
        </w:rPr>
        <w:t xml:space="preserve"> vaistininku</w:t>
      </w:r>
      <w:r w:rsidR="005159A8">
        <w:rPr>
          <w:noProof/>
          <w:szCs w:val="22"/>
          <w:lang w:val="lt-LT"/>
        </w:rPr>
        <w:t xml:space="preserve"> arba slaugytoju</w:t>
      </w:r>
      <w:r w:rsidRPr="009D11CE">
        <w:rPr>
          <w:noProof/>
          <w:szCs w:val="22"/>
          <w:lang w:val="lt-LT"/>
        </w:rPr>
        <w:t>, prieš pradėdami vartoti Progesterone Besins.</w:t>
      </w:r>
    </w:p>
    <w:p w14:paraId="510116AB" w14:textId="77777777" w:rsidR="00825FF2" w:rsidRDefault="00825FF2" w:rsidP="00825F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nėra kontraceptikas.</w:t>
      </w:r>
    </w:p>
    <w:p w14:paraId="713A291D" w14:textId="77777777" w:rsidR="008B6357" w:rsidRPr="008B6357" w:rsidRDefault="008B6357" w:rsidP="008B6357">
      <w:pPr>
        <w:rPr>
          <w:lang w:val="lt-LT" w:eastAsia="x-none"/>
        </w:rPr>
      </w:pPr>
    </w:p>
    <w:p w14:paraId="6B55F4A9" w14:textId="77777777" w:rsidR="00AA2938" w:rsidRDefault="00AA2938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kraujuojate iš makšties, pasitarkite su gydytoju.</w:t>
      </w:r>
    </w:p>
    <w:p w14:paraId="6B55F4AA" w14:textId="77777777" w:rsidR="00AA2938" w:rsidRDefault="00AA2938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AB" w14:textId="1EE0E335" w:rsidR="00AA2938" w:rsidRDefault="006A5304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i/>
          <w:szCs w:val="22"/>
          <w:lang w:val="lt-LT"/>
        </w:rPr>
      </w:pPr>
      <w:r w:rsidRPr="009836D2">
        <w:rPr>
          <w:b/>
          <w:i/>
          <w:szCs w:val="22"/>
          <w:lang w:val="lt-LT"/>
        </w:rPr>
        <w:t>Jeigu vaist</w:t>
      </w:r>
      <w:r w:rsidR="00AA1705">
        <w:rPr>
          <w:b/>
          <w:i/>
          <w:szCs w:val="22"/>
          <w:lang w:val="lt-LT"/>
        </w:rPr>
        <w:t>o</w:t>
      </w:r>
      <w:r w:rsidRPr="009836D2">
        <w:rPr>
          <w:b/>
          <w:i/>
          <w:szCs w:val="22"/>
          <w:lang w:val="lt-LT"/>
        </w:rPr>
        <w:t xml:space="preserve"> vartojate nėštumui palaikyti </w:t>
      </w:r>
    </w:p>
    <w:p w14:paraId="529E274B" w14:textId="77777777" w:rsidR="00C82AF4" w:rsidRDefault="00C82AF4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i/>
          <w:szCs w:val="22"/>
          <w:lang w:val="lt-LT"/>
        </w:rPr>
      </w:pPr>
    </w:p>
    <w:p w14:paraId="3C9EB6BD" w14:textId="77777777" w:rsidR="00C82AF4" w:rsidRPr="009D11CE" w:rsidRDefault="00C82AF4" w:rsidP="00C82A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Progesterone Besins reikia vartoti tik pirmuosius 3 nėštumo mėnesius. Pasitarkite su gydytoju arba vaistininku, prieš pradėdami vartoti Progesterone Besins.</w:t>
      </w:r>
    </w:p>
    <w:p w14:paraId="5B5D07B1" w14:textId="77777777" w:rsidR="00593156" w:rsidRDefault="00593156" w:rsidP="00C82A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4CACAE0" w14:textId="756C6B4B" w:rsidR="00157D07" w:rsidRDefault="00C82AF4" w:rsidP="00C82A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nėra kontraceptikas.</w:t>
      </w:r>
    </w:p>
    <w:p w14:paraId="030D8157" w14:textId="77777777" w:rsidR="000A3286" w:rsidRPr="009836D2" w:rsidRDefault="000A3286" w:rsidP="00C82A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i/>
          <w:szCs w:val="22"/>
          <w:lang w:val="lt-LT"/>
        </w:rPr>
      </w:pPr>
    </w:p>
    <w:p w14:paraId="4382B835" w14:textId="77777777" w:rsidR="000A3286" w:rsidRDefault="000A3286" w:rsidP="000A32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bookmarkStart w:id="2" w:name="_Hlk88050999"/>
      <w:r w:rsidRPr="009D11CE">
        <w:rPr>
          <w:szCs w:val="22"/>
          <w:lang w:val="lt-LT"/>
        </w:rPr>
        <w:t xml:space="preserve">Jeigu manote, kad Jums įvyko persileidimas, pasikalbėkite su gydytoju, nes Jums reikės nutraukti 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vartojimą.</w:t>
      </w:r>
    </w:p>
    <w:p w14:paraId="396DCF39" w14:textId="77777777" w:rsidR="00DD7EAF" w:rsidRDefault="00DD7EAF" w:rsidP="000A32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4D916B3" w14:textId="44B39C1E" w:rsidR="000A3286" w:rsidRDefault="00DD7EAF" w:rsidP="000A32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>Turite kreiptis į gydytoją, jeigu</w:t>
      </w:r>
      <w:r>
        <w:rPr>
          <w:szCs w:val="22"/>
          <w:lang w:val="lt-LT"/>
        </w:rPr>
        <w:t>:</w:t>
      </w:r>
    </w:p>
    <w:p w14:paraId="71F42120" w14:textId="1050773C" w:rsidR="00DD7EAF" w:rsidRPr="00516872" w:rsidRDefault="007C44DA" w:rsidP="00516872">
      <w:pPr>
        <w:pStyle w:val="Sraopastraipa"/>
        <w:numPr>
          <w:ilvl w:val="0"/>
          <w:numId w:val="2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16872">
        <w:rPr>
          <w:szCs w:val="22"/>
          <w:lang w:val="lt-LT"/>
        </w:rPr>
        <w:t>pasireiškė kraujavimas iš makšties</w:t>
      </w:r>
    </w:p>
    <w:p w14:paraId="07821032" w14:textId="6DF920C8" w:rsidR="007C44DA" w:rsidRPr="00516872" w:rsidRDefault="00516872" w:rsidP="00516872">
      <w:pPr>
        <w:pStyle w:val="Sraopastraipa"/>
        <w:numPr>
          <w:ilvl w:val="0"/>
          <w:numId w:val="2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16872">
        <w:rPr>
          <w:szCs w:val="22"/>
          <w:lang w:val="lt-LT"/>
        </w:rPr>
        <w:t>pavartojus vaisto per keletą dienų pasijutote blogai</w:t>
      </w:r>
      <w:r w:rsidR="00C70C2B">
        <w:rPr>
          <w:szCs w:val="22"/>
          <w:lang w:val="lt-LT"/>
        </w:rPr>
        <w:t>.</w:t>
      </w:r>
    </w:p>
    <w:p w14:paraId="5B1BEC0A" w14:textId="27E841A2" w:rsidR="005F1A0A" w:rsidRPr="00456286" w:rsidRDefault="005F1A0A" w:rsidP="009836D2">
      <w:pPr>
        <w:spacing w:line="240" w:lineRule="auto"/>
        <w:ind w:right="-11"/>
        <w:rPr>
          <w:b/>
          <w:i/>
          <w:color w:val="231F20"/>
          <w:u w:val="single"/>
          <w:lang w:val="lt-LT"/>
        </w:rPr>
      </w:pPr>
    </w:p>
    <w:bookmarkEnd w:id="2"/>
    <w:p w14:paraId="6B55F4B5" w14:textId="77777777" w:rsidR="00F4711D" w:rsidRPr="00CD7907" w:rsidRDefault="00A163B4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Vaikams</w:t>
      </w:r>
    </w:p>
    <w:p w14:paraId="6B55F4B6" w14:textId="77777777" w:rsidR="00F4711D" w:rsidRPr="00CD7907" w:rsidRDefault="00EC573E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="00D4352D" w:rsidRPr="00CD7907">
        <w:rPr>
          <w:szCs w:val="22"/>
          <w:lang w:val="lt-LT"/>
        </w:rPr>
        <w:t xml:space="preserve"> neskirtas vartoti vaikams.</w:t>
      </w:r>
    </w:p>
    <w:p w14:paraId="6B55F4B7" w14:textId="77777777" w:rsidR="00A163B4" w:rsidRDefault="00A163B4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01176157" w14:textId="77777777" w:rsidR="00DE7958" w:rsidRPr="009D11CE" w:rsidRDefault="00DE7958" w:rsidP="00DE7958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 xml:space="preserve">Kiti vaistai ir Progesterone </w:t>
      </w:r>
      <w:proofErr w:type="spellStart"/>
      <w:r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6B55F4C3" w14:textId="5D939399" w:rsidR="00055C61" w:rsidRDefault="00DE7958" w:rsidP="00DE7958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 xml:space="preserve">Jeigu vartojate ar neseniai vartojote kitų vaistų, įskaitant nereceptinius ir žolinius vaistus, arba dėl to nesate tikri, apie tai pasakykite gydytojui arba vaistininkui, nes Progesterone Besins gali paveikti kitų vaistų </w:t>
      </w:r>
      <w:r w:rsidRPr="00F37B17">
        <w:rPr>
          <w:noProof/>
          <w:szCs w:val="22"/>
          <w:lang w:val="lt-LT"/>
        </w:rPr>
        <w:t>veikimą. Taip pat kiti vaistai gali paveikti Progesterone Besins poveikį</w:t>
      </w:r>
      <w:r>
        <w:rPr>
          <w:noProof/>
          <w:szCs w:val="22"/>
          <w:lang w:val="lt-LT"/>
        </w:rPr>
        <w:t>.</w:t>
      </w:r>
    </w:p>
    <w:p w14:paraId="74ED5ECC" w14:textId="77777777" w:rsidR="00E51BF3" w:rsidRDefault="00E51BF3" w:rsidP="00DE7958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4E29F2A" w14:textId="629B2528" w:rsidR="00DE7958" w:rsidRPr="00CD7907" w:rsidRDefault="00E51BF3" w:rsidP="00DE7958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37B17">
        <w:rPr>
          <w:szCs w:val="22"/>
          <w:lang w:val="lt-LT"/>
        </w:rPr>
        <w:t>Ypač pasakykite gydytojui arba vaistininkui, jei vartojate bet kurį iš žemiau išvardytų vaistų:</w:t>
      </w:r>
    </w:p>
    <w:p w14:paraId="39A309CA" w14:textId="09DD3DB5" w:rsidR="00E51BF3" w:rsidRPr="007768BD" w:rsidRDefault="001270CF" w:rsidP="00233DCF">
      <w:pPr>
        <w:pStyle w:val="Antrat4"/>
        <w:numPr>
          <w:ilvl w:val="0"/>
          <w:numId w:val="3"/>
        </w:numPr>
        <w:rPr>
          <w:rFonts w:ascii="Times New Roman" w:hAnsi="Times New Roman"/>
          <w:b w:val="0"/>
          <w:bCs w:val="0"/>
          <w:sz w:val="22"/>
          <w:szCs w:val="22"/>
          <w:lang w:val="lt-LT"/>
        </w:rPr>
      </w:pPr>
      <w:proofErr w:type="spellStart"/>
      <w:r w:rsidRPr="007768BD">
        <w:rPr>
          <w:rFonts w:ascii="Times New Roman" w:hAnsi="Times New Roman"/>
          <w:b w:val="0"/>
          <w:bCs w:val="0"/>
          <w:sz w:val="22"/>
          <w:szCs w:val="22"/>
          <w:lang w:val="lt-LT"/>
        </w:rPr>
        <w:t>ciklosporiną</w:t>
      </w:r>
      <w:proofErr w:type="spellEnd"/>
      <w:r w:rsidRPr="007768BD">
        <w:rPr>
          <w:rFonts w:ascii="Times New Roman" w:hAnsi="Times New Roman"/>
          <w:b w:val="0"/>
          <w:bCs w:val="0"/>
          <w:sz w:val="22"/>
          <w:szCs w:val="22"/>
          <w:lang w:val="lt-LT"/>
        </w:rPr>
        <w:t xml:space="preserve"> (vartojamus imuniniam atsakui mažinti)</w:t>
      </w:r>
      <w:r w:rsidR="007768BD">
        <w:rPr>
          <w:rFonts w:ascii="Times New Roman" w:hAnsi="Times New Roman"/>
          <w:b w:val="0"/>
          <w:bCs w:val="0"/>
          <w:sz w:val="22"/>
          <w:szCs w:val="22"/>
          <w:lang w:val="lt-LT"/>
        </w:rPr>
        <w:t>;</w:t>
      </w:r>
    </w:p>
    <w:p w14:paraId="7D89898D" w14:textId="67C8BD04" w:rsidR="001270CF" w:rsidRPr="00016BE9" w:rsidRDefault="00924B46" w:rsidP="00233DCF">
      <w:pPr>
        <w:pStyle w:val="Sraopastraipa"/>
        <w:numPr>
          <w:ilvl w:val="0"/>
          <w:numId w:val="3"/>
        </w:numPr>
        <w:rPr>
          <w:szCs w:val="22"/>
          <w:lang w:val="lt-LT"/>
        </w:rPr>
      </w:pPr>
      <w:proofErr w:type="spellStart"/>
      <w:r w:rsidRPr="00016BE9">
        <w:rPr>
          <w:szCs w:val="22"/>
          <w:lang w:val="lt-LT"/>
        </w:rPr>
        <w:t>bromokriptiną</w:t>
      </w:r>
      <w:proofErr w:type="spellEnd"/>
      <w:r w:rsidRPr="00016BE9">
        <w:rPr>
          <w:szCs w:val="22"/>
          <w:lang w:val="lt-LT"/>
        </w:rPr>
        <w:t xml:space="preserve"> (vartojamą </w:t>
      </w:r>
      <w:proofErr w:type="spellStart"/>
      <w:r w:rsidRPr="00016BE9">
        <w:rPr>
          <w:szCs w:val="22"/>
          <w:lang w:val="lt-LT"/>
        </w:rPr>
        <w:t>posmegeninės</w:t>
      </w:r>
      <w:proofErr w:type="spellEnd"/>
      <w:r w:rsidRPr="00016BE9">
        <w:rPr>
          <w:szCs w:val="22"/>
          <w:lang w:val="lt-LT"/>
        </w:rPr>
        <w:t xml:space="preserve"> liaukos ligoms ar Parkinsono ligai gydyti)</w:t>
      </w:r>
      <w:r w:rsidR="007768BD" w:rsidRPr="00016BE9">
        <w:rPr>
          <w:szCs w:val="22"/>
          <w:lang w:val="lt-LT"/>
        </w:rPr>
        <w:t>;</w:t>
      </w:r>
    </w:p>
    <w:p w14:paraId="56C7F882" w14:textId="0684DA80" w:rsidR="00464A22" w:rsidRPr="00016BE9" w:rsidRDefault="00E01E24" w:rsidP="00233DCF">
      <w:pPr>
        <w:pStyle w:val="Sraopastraipa"/>
        <w:numPr>
          <w:ilvl w:val="0"/>
          <w:numId w:val="3"/>
        </w:numPr>
        <w:rPr>
          <w:szCs w:val="22"/>
          <w:lang w:val="lt-LT"/>
        </w:rPr>
      </w:pPr>
      <w:proofErr w:type="spellStart"/>
      <w:r w:rsidRPr="00016BE9">
        <w:rPr>
          <w:szCs w:val="22"/>
          <w:lang w:val="lt-LT"/>
        </w:rPr>
        <w:t>rifamicino</w:t>
      </w:r>
      <w:proofErr w:type="spellEnd"/>
      <w:r w:rsidRPr="00016BE9">
        <w:rPr>
          <w:szCs w:val="22"/>
          <w:lang w:val="lt-LT"/>
        </w:rPr>
        <w:t xml:space="preserve"> vaist</w:t>
      </w:r>
      <w:r w:rsidR="00787D47">
        <w:rPr>
          <w:szCs w:val="22"/>
          <w:lang w:val="lt-LT"/>
        </w:rPr>
        <w:t>us</w:t>
      </w:r>
      <w:r w:rsidRPr="00016BE9">
        <w:rPr>
          <w:szCs w:val="22"/>
          <w:lang w:val="lt-LT"/>
        </w:rPr>
        <w:t xml:space="preserve">, pvz., </w:t>
      </w:r>
      <w:proofErr w:type="spellStart"/>
      <w:r w:rsidRPr="00016BE9">
        <w:rPr>
          <w:szCs w:val="22"/>
          <w:lang w:val="lt-LT"/>
        </w:rPr>
        <w:t>rifampicin</w:t>
      </w:r>
      <w:r w:rsidR="00787D47">
        <w:rPr>
          <w:szCs w:val="22"/>
          <w:lang w:val="lt-LT"/>
        </w:rPr>
        <w:t>ą</w:t>
      </w:r>
      <w:proofErr w:type="spellEnd"/>
      <w:r w:rsidRPr="00016BE9">
        <w:rPr>
          <w:szCs w:val="22"/>
          <w:lang w:val="lt-LT"/>
        </w:rPr>
        <w:t xml:space="preserve"> (vartojami infekcijoms gydyti);</w:t>
      </w:r>
    </w:p>
    <w:p w14:paraId="79549FC2" w14:textId="4D9027B7" w:rsidR="0025579B" w:rsidRPr="00016BE9" w:rsidRDefault="00917C88" w:rsidP="00233DCF">
      <w:pPr>
        <w:pStyle w:val="Sraopastraipa"/>
        <w:numPr>
          <w:ilvl w:val="0"/>
          <w:numId w:val="3"/>
        </w:numPr>
        <w:rPr>
          <w:lang w:val="lt-LT"/>
        </w:rPr>
      </w:pPr>
      <w:proofErr w:type="spellStart"/>
      <w:r w:rsidRPr="00016BE9">
        <w:rPr>
          <w:lang w:val="lt-LT"/>
        </w:rPr>
        <w:t>ketokonazolą</w:t>
      </w:r>
      <w:proofErr w:type="spellEnd"/>
      <w:r w:rsidRPr="00016BE9">
        <w:rPr>
          <w:lang w:val="lt-LT"/>
        </w:rPr>
        <w:t xml:space="preserve"> (</w:t>
      </w:r>
      <w:r w:rsidR="00356169" w:rsidRPr="00016BE9">
        <w:rPr>
          <w:lang w:val="lt-LT"/>
        </w:rPr>
        <w:t>grybelinėms infekcijoms</w:t>
      </w:r>
      <w:r w:rsidRPr="00016BE9">
        <w:rPr>
          <w:lang w:val="lt-LT"/>
        </w:rPr>
        <w:t xml:space="preserve"> gydyti</w:t>
      </w:r>
      <w:r w:rsidR="00464A22" w:rsidRPr="00016BE9">
        <w:rPr>
          <w:lang w:val="lt-LT"/>
        </w:rPr>
        <w:t>)</w:t>
      </w:r>
      <w:r w:rsidR="00016BE9" w:rsidRPr="00016BE9">
        <w:rPr>
          <w:lang w:val="lt-LT"/>
        </w:rPr>
        <w:t>.</w:t>
      </w:r>
    </w:p>
    <w:p w14:paraId="2AEB7024" w14:textId="5925AF1C" w:rsidR="00016BE9" w:rsidRPr="00F37B17" w:rsidRDefault="00016BE9" w:rsidP="00016BE9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Jei </w:t>
      </w:r>
      <w:r w:rsidRPr="00F37B17">
        <w:rPr>
          <w:szCs w:val="22"/>
          <w:lang w:val="lt-LT"/>
        </w:rPr>
        <w:t>Jums neseniai buvo atliktas tyrimas dėl kepenų funkcijos ar hormonų sutrikimo.</w:t>
      </w:r>
    </w:p>
    <w:p w14:paraId="65D55440" w14:textId="77777777" w:rsidR="001270CF" w:rsidRPr="001270CF" w:rsidRDefault="001270CF" w:rsidP="001270CF">
      <w:pPr>
        <w:rPr>
          <w:lang w:val="lt-LT" w:eastAsia="x-none"/>
        </w:rPr>
      </w:pPr>
    </w:p>
    <w:p w14:paraId="13307075" w14:textId="77777777" w:rsidR="009C3F53" w:rsidRPr="009D11CE" w:rsidRDefault="009C3F53" w:rsidP="009C3F5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Pr="009D11CE">
        <w:rPr>
          <w:rFonts w:ascii="Times New Roman" w:hAnsi="Times New Roman"/>
          <w:sz w:val="22"/>
          <w:szCs w:val="22"/>
          <w:lang w:val="lt-LT"/>
        </w:rPr>
        <w:t xml:space="preserve"> vartojimas su maistu ir gėrimais</w:t>
      </w:r>
    </w:p>
    <w:p w14:paraId="6B55F4C5" w14:textId="4456EA08" w:rsidR="00055C61" w:rsidRPr="00CD7907" w:rsidRDefault="009C3F53" w:rsidP="009C3F53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reikia vartoti į makštį. Maistas ir gėrimai gydymui įtakos neturi</w:t>
      </w:r>
      <w:r w:rsidR="00D658AD" w:rsidRPr="00CD7907">
        <w:rPr>
          <w:szCs w:val="22"/>
          <w:lang w:val="lt-LT"/>
        </w:rPr>
        <w:t>.</w:t>
      </w:r>
    </w:p>
    <w:p w14:paraId="6B55F4C6" w14:textId="77777777" w:rsidR="00D658AD" w:rsidRPr="00CD7907" w:rsidRDefault="00D658AD" w:rsidP="00055C61">
      <w:pPr>
        <w:rPr>
          <w:szCs w:val="22"/>
          <w:lang w:val="lt-LT"/>
        </w:rPr>
      </w:pPr>
    </w:p>
    <w:p w14:paraId="6B55F4C7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Nėštumas</w:t>
      </w:r>
      <w:r w:rsidR="00D658AD" w:rsidRPr="00CD7907">
        <w:rPr>
          <w:rFonts w:ascii="Times New Roman" w:hAnsi="Times New Roman"/>
          <w:sz w:val="22"/>
          <w:szCs w:val="22"/>
          <w:lang w:val="lt-LT"/>
        </w:rPr>
        <w:t>,</w:t>
      </w:r>
      <w:r w:rsidRPr="00CD7907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D658AD" w:rsidRPr="00CD7907">
        <w:rPr>
          <w:rFonts w:ascii="Times New Roman" w:hAnsi="Times New Roman"/>
          <w:sz w:val="22"/>
          <w:szCs w:val="22"/>
          <w:lang w:val="lt-LT"/>
        </w:rPr>
        <w:t>žindymo laikotarpis ir vaisingumas</w:t>
      </w:r>
    </w:p>
    <w:p w14:paraId="6B55F4C9" w14:textId="77777777" w:rsidR="009010A9" w:rsidRPr="003E6BCB" w:rsidRDefault="00DE36CB" w:rsidP="003E6BC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3E6BCB">
        <w:rPr>
          <w:szCs w:val="22"/>
          <w:lang w:val="lt-LT"/>
        </w:rPr>
        <w:t xml:space="preserve">Nevartokite </w:t>
      </w:r>
      <w:r w:rsidR="00EC573E" w:rsidRPr="003E6BCB">
        <w:rPr>
          <w:szCs w:val="22"/>
          <w:lang w:val="lt-LT"/>
        </w:rPr>
        <w:t xml:space="preserve">Progesterone </w:t>
      </w:r>
      <w:proofErr w:type="spellStart"/>
      <w:r w:rsidR="00EC573E" w:rsidRPr="003E6BCB">
        <w:rPr>
          <w:szCs w:val="22"/>
          <w:lang w:val="lt-LT"/>
        </w:rPr>
        <w:t>Besins</w:t>
      </w:r>
      <w:proofErr w:type="spellEnd"/>
      <w:r w:rsidRPr="003E6BCB">
        <w:rPr>
          <w:szCs w:val="22"/>
          <w:lang w:val="lt-LT"/>
        </w:rPr>
        <w:t>, jei žindote kūdikį.</w:t>
      </w:r>
    </w:p>
    <w:p w14:paraId="6B55F4CA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4CB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6B55F4CC" w14:textId="764C16DE" w:rsidR="00F4711D" w:rsidRPr="00CD7907" w:rsidRDefault="00311140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311140">
        <w:rPr>
          <w:noProof/>
          <w:szCs w:val="22"/>
          <w:lang w:val="lt-LT"/>
        </w:rPr>
        <w:t>Jei dėl šio vaisto jaučiatės mieguist</w:t>
      </w:r>
      <w:r w:rsidR="00A504F5">
        <w:rPr>
          <w:noProof/>
          <w:szCs w:val="22"/>
          <w:lang w:val="lt-LT"/>
        </w:rPr>
        <w:t>umą</w:t>
      </w:r>
      <w:r w:rsidRPr="00311140">
        <w:rPr>
          <w:noProof/>
          <w:szCs w:val="22"/>
          <w:lang w:val="lt-LT"/>
        </w:rPr>
        <w:t>, nevairuokite ir ne</w:t>
      </w:r>
      <w:r w:rsidR="00A504F5">
        <w:rPr>
          <w:noProof/>
          <w:szCs w:val="22"/>
          <w:lang w:val="lt-LT"/>
        </w:rPr>
        <w:t>valdy</w:t>
      </w:r>
      <w:r w:rsidRPr="00311140">
        <w:rPr>
          <w:noProof/>
          <w:szCs w:val="22"/>
          <w:lang w:val="lt-LT"/>
        </w:rPr>
        <w:t>kite mechanizmų</w:t>
      </w:r>
    </w:p>
    <w:p w14:paraId="6B55F4CD" w14:textId="77777777" w:rsidR="00DE36CB" w:rsidRPr="00CD7907" w:rsidRDefault="00DE36CB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6B55F4CE" w14:textId="77777777" w:rsidR="00F4711D" w:rsidRPr="00CD7907" w:rsidRDefault="00EC573E" w:rsidP="00F4711D">
      <w:pPr>
        <w:pStyle w:val="Antrat4"/>
        <w:rPr>
          <w:rFonts w:ascii="Times New Roman" w:hAnsi="Times New Roman"/>
          <w:color w:val="000000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CD7907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 w:rsidR="00DE36CB" w:rsidRPr="00CD7907">
        <w:rPr>
          <w:rFonts w:ascii="Times New Roman" w:hAnsi="Times New Roman"/>
          <w:color w:val="000000"/>
          <w:sz w:val="22"/>
          <w:szCs w:val="22"/>
          <w:lang w:val="lt-LT"/>
        </w:rPr>
        <w:t xml:space="preserve">sojų </w:t>
      </w:r>
      <w:proofErr w:type="spellStart"/>
      <w:r w:rsidR="00C36AF0">
        <w:rPr>
          <w:rFonts w:ascii="Times New Roman" w:hAnsi="Times New Roman"/>
          <w:color w:val="000000"/>
          <w:sz w:val="22"/>
          <w:szCs w:val="22"/>
          <w:lang w:val="lt-LT"/>
        </w:rPr>
        <w:t>lecitino</w:t>
      </w:r>
      <w:proofErr w:type="spellEnd"/>
    </w:p>
    <w:p w14:paraId="6B55F4CF" w14:textId="77777777" w:rsidR="00DE36CB" w:rsidRPr="00CD7907" w:rsidRDefault="00C36AF0" w:rsidP="00DE36CB">
      <w:pPr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Jei </w:t>
      </w:r>
      <w:r w:rsidR="00DE36CB" w:rsidRPr="00CD7907">
        <w:rPr>
          <w:szCs w:val="22"/>
          <w:lang w:val="lt-LT"/>
        </w:rPr>
        <w:t>esate alergiška</w:t>
      </w:r>
      <w:r w:rsidR="00163140">
        <w:rPr>
          <w:szCs w:val="22"/>
          <w:lang w:val="lt-LT"/>
        </w:rPr>
        <w:t xml:space="preserve"> žemės riešutams </w:t>
      </w:r>
      <w:r w:rsidRPr="00C36AF0">
        <w:rPr>
          <w:szCs w:val="22"/>
          <w:lang w:val="lt-LT"/>
        </w:rPr>
        <w:t>arba sojai, Jums šio vaisto vartoti negalima</w:t>
      </w:r>
      <w:r w:rsidR="00DE36CB" w:rsidRPr="00CD7907">
        <w:rPr>
          <w:szCs w:val="22"/>
          <w:lang w:val="lt-LT"/>
        </w:rPr>
        <w:t>.</w:t>
      </w:r>
    </w:p>
    <w:p w14:paraId="6B55F4D0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D1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D2" w14:textId="77777777" w:rsidR="00F4711D" w:rsidRPr="00CD7907" w:rsidRDefault="00DE36CB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3.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6B55F4D3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D4" w14:textId="6270C329" w:rsidR="00163140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 xml:space="preserve">Visada vartokite šį vaistą </w:t>
      </w:r>
      <w:r w:rsidR="00DE36CB" w:rsidRPr="00CD7907">
        <w:rPr>
          <w:noProof/>
          <w:szCs w:val="22"/>
          <w:lang w:val="lt-LT"/>
        </w:rPr>
        <w:t>tiksliai</w:t>
      </w:r>
      <w:r w:rsidR="00B51213">
        <w:rPr>
          <w:noProof/>
          <w:szCs w:val="22"/>
          <w:lang w:val="lt-LT"/>
        </w:rPr>
        <w:t>,</w:t>
      </w:r>
      <w:r w:rsidR="00DE36CB" w:rsidRPr="00CD7907">
        <w:rPr>
          <w:noProof/>
          <w:szCs w:val="22"/>
          <w:lang w:val="lt-LT"/>
        </w:rPr>
        <w:t xml:space="preserve"> kaip nurodė gydytojas</w:t>
      </w:r>
      <w:r w:rsidRPr="00CD7907">
        <w:rPr>
          <w:noProof/>
          <w:szCs w:val="22"/>
          <w:lang w:val="lt-LT"/>
        </w:rPr>
        <w:t>.</w:t>
      </w:r>
      <w:r w:rsidR="00CA0488">
        <w:rPr>
          <w:szCs w:val="22"/>
          <w:lang w:val="lt-LT"/>
        </w:rPr>
        <w:t xml:space="preserve"> </w:t>
      </w:r>
      <w:r w:rsidR="00DE36CB" w:rsidRPr="00CD7907">
        <w:rPr>
          <w:noProof/>
          <w:szCs w:val="22"/>
          <w:lang w:val="lt-LT"/>
        </w:rPr>
        <w:t xml:space="preserve">Jeigu abejojate, kreipkitės į </w:t>
      </w:r>
      <w:r w:rsidRPr="00CD7907">
        <w:rPr>
          <w:noProof/>
          <w:szCs w:val="22"/>
          <w:lang w:val="lt-LT"/>
        </w:rPr>
        <w:t>gydytoją</w:t>
      </w:r>
      <w:r w:rsidR="001732EB">
        <w:rPr>
          <w:noProof/>
          <w:szCs w:val="22"/>
          <w:lang w:val="lt-LT"/>
        </w:rPr>
        <w:t xml:space="preserve">, </w:t>
      </w:r>
      <w:r w:rsidRPr="00CD7907">
        <w:rPr>
          <w:noProof/>
          <w:szCs w:val="22"/>
          <w:lang w:val="lt-LT"/>
        </w:rPr>
        <w:t>vaistininką</w:t>
      </w:r>
      <w:r w:rsidR="00C04A98">
        <w:rPr>
          <w:noProof/>
          <w:szCs w:val="22"/>
          <w:lang w:val="lt-LT"/>
        </w:rPr>
        <w:t xml:space="preserve"> arba slaugytoją</w:t>
      </w:r>
      <w:r w:rsidR="00DE36CB" w:rsidRPr="00CD7907">
        <w:rPr>
          <w:noProof/>
          <w:szCs w:val="22"/>
          <w:lang w:val="lt-LT"/>
        </w:rPr>
        <w:t>.</w:t>
      </w:r>
    </w:p>
    <w:p w14:paraId="6B55F4D7" w14:textId="56390C11" w:rsidR="00DE36CB" w:rsidRDefault="00E32178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32178">
        <w:rPr>
          <w:szCs w:val="22"/>
          <w:lang w:val="lt-LT"/>
        </w:rPr>
        <w:t>Gydymą, siekiant sumažinti persileidimo riziką moterims, kurioms dabartinio nėštumo metu prasidėjo kraujavimas</w:t>
      </w:r>
      <w:r w:rsidR="00A37787">
        <w:rPr>
          <w:szCs w:val="22"/>
          <w:lang w:val="lt-LT"/>
        </w:rPr>
        <w:t>,</w:t>
      </w:r>
      <w:r w:rsidRPr="00E32178">
        <w:rPr>
          <w:szCs w:val="22"/>
          <w:lang w:val="lt-LT"/>
        </w:rPr>
        <w:t xml:space="preserve"> </w:t>
      </w:r>
      <w:r w:rsidR="00A37787" w:rsidRPr="003E6BCB">
        <w:rPr>
          <w:szCs w:val="22"/>
          <w:lang w:val="lt-LT"/>
        </w:rPr>
        <w:t xml:space="preserve">Progesterone </w:t>
      </w:r>
      <w:proofErr w:type="spellStart"/>
      <w:r w:rsidR="00A37787" w:rsidRPr="003E6BCB">
        <w:rPr>
          <w:szCs w:val="22"/>
          <w:lang w:val="lt-LT"/>
        </w:rPr>
        <w:t>Besins</w:t>
      </w:r>
      <w:proofErr w:type="spellEnd"/>
      <w:r w:rsidRPr="00E32178">
        <w:rPr>
          <w:szCs w:val="22"/>
          <w:lang w:val="lt-LT"/>
        </w:rPr>
        <w:t xml:space="preserve"> reikia pradėti atsiradus pirmiesiems kraujavimo iš makšties požymiams per pirmąjį nėštumo trimestrą ir tęsti bent iki 16 nėštumo savaitės.</w:t>
      </w:r>
    </w:p>
    <w:p w14:paraId="4921E3E4" w14:textId="77777777" w:rsidR="00034A9E" w:rsidRDefault="00034A9E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B1A4EB2" w14:textId="23FA133E" w:rsidR="004C736B" w:rsidRPr="00E6179B" w:rsidRDefault="00E6179B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E6179B">
        <w:rPr>
          <w:b/>
          <w:bCs/>
          <w:noProof/>
          <w:szCs w:val="22"/>
          <w:lang w:val="lt-LT"/>
        </w:rPr>
        <w:t>V</w:t>
      </w:r>
      <w:r w:rsidR="004C736B" w:rsidRPr="00E6179B">
        <w:rPr>
          <w:b/>
          <w:bCs/>
          <w:noProof/>
          <w:szCs w:val="22"/>
          <w:lang w:val="lt-LT"/>
        </w:rPr>
        <w:t>aisto vartojimas siekiant sumažinti gresiančio arba pasikartojančio persileidimo riziką</w:t>
      </w:r>
    </w:p>
    <w:p w14:paraId="29AE0640" w14:textId="042CD4D6" w:rsidR="008119E6" w:rsidRPr="006C5B90" w:rsidRDefault="008119E6" w:rsidP="006C5B90">
      <w:pPr>
        <w:pStyle w:val="Sraopastraipa"/>
        <w:numPr>
          <w:ilvl w:val="0"/>
          <w:numId w:val="22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6C5B90">
        <w:rPr>
          <w:noProof/>
          <w:szCs w:val="22"/>
          <w:lang w:val="lt-LT"/>
        </w:rPr>
        <w:t>Įkiškite vaistą giliai į makštį</w:t>
      </w:r>
    </w:p>
    <w:p w14:paraId="45D857BC" w14:textId="6FFECC80" w:rsidR="00E6179B" w:rsidRPr="006C5B90" w:rsidRDefault="005B2F5B" w:rsidP="006C5B90">
      <w:pPr>
        <w:pStyle w:val="Sraopastraipa"/>
        <w:numPr>
          <w:ilvl w:val="0"/>
          <w:numId w:val="22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6C5B90">
        <w:rPr>
          <w:noProof/>
          <w:szCs w:val="22"/>
          <w:lang w:val="lt-LT"/>
        </w:rPr>
        <w:t>Vaisto nevartokite per burną</w:t>
      </w:r>
      <w:r w:rsidR="006C5B90" w:rsidRPr="006C5B90">
        <w:rPr>
          <w:noProof/>
          <w:szCs w:val="22"/>
          <w:lang w:val="lt-LT"/>
        </w:rPr>
        <w:t>.</w:t>
      </w:r>
    </w:p>
    <w:p w14:paraId="79572F97" w14:textId="77777777" w:rsidR="006C5B90" w:rsidRPr="00CD7907" w:rsidRDefault="006C5B90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B55F4D8" w14:textId="366EC951" w:rsidR="00DE36CB" w:rsidRDefault="00220CA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Rekomenduojama dozė</w:t>
      </w:r>
    </w:p>
    <w:p w14:paraId="6B55F4E0" w14:textId="23A5A80E" w:rsidR="003C1B08" w:rsidRDefault="00A16AAF" w:rsidP="00A16AAF">
      <w:p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lt-LT"/>
        </w:rPr>
      </w:pPr>
      <w:r w:rsidRPr="00566900">
        <w:rPr>
          <w:bCs/>
          <w:noProof/>
          <w:szCs w:val="22"/>
          <w:lang w:val="lt-LT"/>
        </w:rPr>
        <w:t xml:space="preserve">Kasdien vartokite </w:t>
      </w:r>
      <w:r w:rsidR="000A114E" w:rsidRPr="00566900">
        <w:rPr>
          <w:bCs/>
          <w:noProof/>
          <w:szCs w:val="22"/>
          <w:lang w:val="lt-LT"/>
        </w:rPr>
        <w:t xml:space="preserve">po vieną </w:t>
      </w:r>
      <w:r w:rsidR="00C32923">
        <w:rPr>
          <w:bCs/>
          <w:noProof/>
          <w:szCs w:val="22"/>
          <w:lang w:val="lt-LT"/>
        </w:rPr>
        <w:t xml:space="preserve">Progesterone Besins </w:t>
      </w:r>
      <w:r w:rsidR="000A114E" w:rsidRPr="00566900">
        <w:rPr>
          <w:bCs/>
          <w:noProof/>
          <w:szCs w:val="22"/>
          <w:lang w:val="lt-LT"/>
        </w:rPr>
        <w:t xml:space="preserve">kapsulę du kartus per </w:t>
      </w:r>
      <w:r w:rsidR="00C32923">
        <w:rPr>
          <w:bCs/>
          <w:noProof/>
          <w:szCs w:val="22"/>
          <w:lang w:val="lt-LT"/>
        </w:rPr>
        <w:t>dieną</w:t>
      </w:r>
      <w:r w:rsidR="000A114E" w:rsidRPr="00566900">
        <w:rPr>
          <w:bCs/>
          <w:noProof/>
          <w:szCs w:val="22"/>
          <w:lang w:val="lt-LT"/>
        </w:rPr>
        <w:t xml:space="preserve"> – vi</w:t>
      </w:r>
      <w:r w:rsidR="00D74B4E">
        <w:rPr>
          <w:bCs/>
          <w:noProof/>
          <w:szCs w:val="22"/>
          <w:lang w:val="lt-LT"/>
        </w:rPr>
        <w:t>e</w:t>
      </w:r>
      <w:r w:rsidR="000A114E" w:rsidRPr="00566900">
        <w:rPr>
          <w:bCs/>
          <w:noProof/>
          <w:szCs w:val="22"/>
          <w:lang w:val="lt-LT"/>
        </w:rPr>
        <w:t>ną ryte, kitą vakare prieš miegą, arba kaip nurodė</w:t>
      </w:r>
      <w:r w:rsidR="00566900" w:rsidRPr="00566900">
        <w:rPr>
          <w:bCs/>
          <w:noProof/>
          <w:szCs w:val="22"/>
          <w:lang w:val="lt-LT"/>
        </w:rPr>
        <w:t xml:space="preserve"> gydytojas.</w:t>
      </w:r>
    </w:p>
    <w:p w14:paraId="46274787" w14:textId="421CB212" w:rsidR="00C32923" w:rsidRPr="00566900" w:rsidRDefault="00C80AFA" w:rsidP="00A16AAF">
      <w:pPr>
        <w:tabs>
          <w:tab w:val="clear" w:pos="567"/>
        </w:tabs>
        <w:spacing w:line="240" w:lineRule="auto"/>
        <w:ind w:right="-2"/>
        <w:rPr>
          <w:bCs/>
          <w:szCs w:val="22"/>
          <w:lang w:val="lt-LT"/>
        </w:rPr>
      </w:pPr>
      <w:r>
        <w:rPr>
          <w:bCs/>
          <w:szCs w:val="22"/>
          <w:lang w:val="lt-LT"/>
        </w:rPr>
        <w:t>T</w:t>
      </w:r>
      <w:r w:rsidRPr="00C80AFA">
        <w:rPr>
          <w:bCs/>
          <w:szCs w:val="22"/>
          <w:lang w:val="lt-LT"/>
        </w:rPr>
        <w:t>ęskite tą patį dozavimo režimą, kol gydytojas lieps nutraukti gydymą</w:t>
      </w:r>
      <w:r w:rsidR="00DA55E7">
        <w:rPr>
          <w:bCs/>
          <w:szCs w:val="22"/>
          <w:lang w:val="lt-LT"/>
        </w:rPr>
        <w:t>.</w:t>
      </w:r>
    </w:p>
    <w:p w14:paraId="6B55F4E1" w14:textId="77777777" w:rsidR="003C1B08" w:rsidRDefault="003C1B08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6B55F4E2" w14:textId="61E835A1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D15531" w:rsidRPr="00CD7907">
        <w:rPr>
          <w:rFonts w:ascii="Times New Roman" w:hAnsi="Times New Roman"/>
          <w:sz w:val="22"/>
          <w:szCs w:val="22"/>
          <w:lang w:val="lt-LT"/>
        </w:rPr>
        <w:t xml:space="preserve"> dozę</w:t>
      </w:r>
    </w:p>
    <w:p w14:paraId="6B55F4E3" w14:textId="77777777" w:rsidR="00F4711D" w:rsidRPr="00CD7907" w:rsidRDefault="00D15531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Jei pavartojote daugiau </w:t>
      </w:r>
      <w:r w:rsidR="00EC573E">
        <w:rPr>
          <w:szCs w:val="22"/>
          <w:lang w:val="lt-LT"/>
        </w:rPr>
        <w:t xml:space="preserve">Progesterone </w:t>
      </w:r>
      <w:proofErr w:type="spellStart"/>
      <w:r w:rsidR="00EC573E"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nei reikėjo, pasitarkite su gydytoju arba vykite į ligoninę. Kartu pasiimkite vaisto pakuotę.</w:t>
      </w:r>
    </w:p>
    <w:p w14:paraId="6B55F4E4" w14:textId="77777777" w:rsidR="00D15531" w:rsidRDefault="00D15531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Gali pasireikšti toliau išvardytas poveikis: svaig</w:t>
      </w:r>
      <w:r w:rsidR="00B51213">
        <w:rPr>
          <w:szCs w:val="22"/>
          <w:lang w:val="lt-LT"/>
        </w:rPr>
        <w:t>uly</w:t>
      </w:r>
      <w:r w:rsidRPr="00CD7907">
        <w:rPr>
          <w:szCs w:val="22"/>
          <w:lang w:val="lt-LT"/>
        </w:rPr>
        <w:t>s ar nuovargis.</w:t>
      </w:r>
    </w:p>
    <w:p w14:paraId="6B55F4E5" w14:textId="77777777" w:rsidR="00163140" w:rsidRPr="00CD7907" w:rsidRDefault="00163140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E6" w14:textId="77777777" w:rsidR="00F4711D" w:rsidRPr="00CD7907" w:rsidRDefault="00D15531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6B55F4E7" w14:textId="77777777" w:rsidR="00D15531" w:rsidRPr="00CD7907" w:rsidRDefault="00D15531" w:rsidP="00D15531">
      <w:pPr>
        <w:pStyle w:val="Sraopastraipa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Jei pamiršote pavartoti dozę, kai tik prisiminsite, kuo greičiau įsikiškite kapsulę. Tačiau jei jau beveik atėjo laikas kitai dozei, praleistos dozės nebevartokite.</w:t>
      </w:r>
    </w:p>
    <w:p w14:paraId="6B55F4E8" w14:textId="77777777" w:rsidR="00F4711D" w:rsidRPr="00CD7907" w:rsidRDefault="00F4711D" w:rsidP="00D15531">
      <w:pPr>
        <w:pStyle w:val="Sraopastraipa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Negalima vartoti dvigubos dozės norint kompensuoti praleistą dozę</w:t>
      </w:r>
      <w:r w:rsidR="00D15531" w:rsidRPr="00CD7907">
        <w:rPr>
          <w:noProof/>
          <w:szCs w:val="22"/>
          <w:lang w:val="lt-LT"/>
        </w:rPr>
        <w:t>.</w:t>
      </w:r>
    </w:p>
    <w:p w14:paraId="6B55F4E9" w14:textId="77777777" w:rsidR="00F4711D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EA" w14:textId="77777777" w:rsidR="00220CAD" w:rsidRPr="009836D2" w:rsidRDefault="00220CA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836D2">
        <w:rPr>
          <w:b/>
          <w:szCs w:val="22"/>
          <w:lang w:val="lt-LT"/>
        </w:rPr>
        <w:t xml:space="preserve">Nustojus vartoti Progesterone </w:t>
      </w:r>
      <w:proofErr w:type="spellStart"/>
      <w:r w:rsidRPr="009836D2">
        <w:rPr>
          <w:b/>
          <w:szCs w:val="22"/>
          <w:lang w:val="lt-LT"/>
        </w:rPr>
        <w:t>Besins</w:t>
      </w:r>
      <w:proofErr w:type="spellEnd"/>
    </w:p>
    <w:p w14:paraId="6B55F4EB" w14:textId="2701E028" w:rsidR="00220CAD" w:rsidRDefault="00220CA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Prieš nu</w:t>
      </w:r>
      <w:r w:rsidR="00CB1489">
        <w:rPr>
          <w:szCs w:val="22"/>
          <w:lang w:val="lt-LT"/>
        </w:rPr>
        <w:t>traukdama šio vaisto vartojimą, pasitarkite su gydytoju, vaistininku ar</w:t>
      </w:r>
      <w:r w:rsidR="00EF431F">
        <w:rPr>
          <w:szCs w:val="22"/>
          <w:lang w:val="lt-LT"/>
        </w:rPr>
        <w:t>ba</w:t>
      </w:r>
      <w:r w:rsidR="00CB1489">
        <w:rPr>
          <w:szCs w:val="22"/>
          <w:lang w:val="lt-LT"/>
        </w:rPr>
        <w:t xml:space="preserve"> slaugytoju.</w:t>
      </w:r>
    </w:p>
    <w:p w14:paraId="6B55F4EC" w14:textId="77777777" w:rsidR="00CB1489" w:rsidRDefault="00CB148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ED" w14:textId="77777777" w:rsidR="00CB1489" w:rsidRDefault="00CB148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B1489">
        <w:rPr>
          <w:szCs w:val="22"/>
          <w:lang w:val="lt-LT"/>
        </w:rPr>
        <w:t xml:space="preserve">Jeigu kiltų daugiau klausimų dėl šio </w:t>
      </w:r>
      <w:r>
        <w:rPr>
          <w:szCs w:val="22"/>
          <w:lang w:val="lt-LT"/>
        </w:rPr>
        <w:t xml:space="preserve">vaisto vartojimo, kreipkitės į </w:t>
      </w:r>
      <w:r w:rsidRPr="00CB1489">
        <w:rPr>
          <w:szCs w:val="22"/>
          <w:lang w:val="lt-LT"/>
        </w:rPr>
        <w:t>gydytoją</w:t>
      </w:r>
      <w:r>
        <w:rPr>
          <w:szCs w:val="22"/>
          <w:lang w:val="lt-LT"/>
        </w:rPr>
        <w:t xml:space="preserve">, vaistininką </w:t>
      </w:r>
      <w:r w:rsidRPr="00CB1489">
        <w:rPr>
          <w:szCs w:val="22"/>
          <w:lang w:val="lt-LT"/>
        </w:rPr>
        <w:t>arba slaugytoją</w:t>
      </w:r>
      <w:r>
        <w:rPr>
          <w:szCs w:val="22"/>
          <w:lang w:val="lt-LT"/>
        </w:rPr>
        <w:t>.</w:t>
      </w:r>
    </w:p>
    <w:p w14:paraId="6B55F4EE" w14:textId="77777777" w:rsidR="00CB1489" w:rsidRPr="00CD7907" w:rsidRDefault="00CB148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4EF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4F0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6B55F4F1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4F2" w14:textId="77777777" w:rsidR="00F4711D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Šis vaistas, kaip ir visi kiti, gali sukelti šalutinį poveikį, nors jis pasireiškia ne visiems žmonėms.</w:t>
      </w:r>
      <w:r w:rsidR="00EC3607" w:rsidRPr="00CD7907">
        <w:rPr>
          <w:noProof/>
          <w:szCs w:val="22"/>
          <w:lang w:val="lt-LT"/>
        </w:rPr>
        <w:t xml:space="preserve"> Vartojant šį vaistą gali pasireikšti toliau išvardytas šalutinis poveikis</w:t>
      </w:r>
      <w:r w:rsidR="007B064C">
        <w:rPr>
          <w:noProof/>
          <w:szCs w:val="22"/>
          <w:lang w:val="lt-LT"/>
        </w:rPr>
        <w:t>.</w:t>
      </w:r>
    </w:p>
    <w:p w14:paraId="6B55F4F3" w14:textId="77777777" w:rsidR="00163140" w:rsidRDefault="00163140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</w:p>
    <w:p w14:paraId="6B55F4F4" w14:textId="4B0392E5" w:rsidR="00163140" w:rsidRDefault="00406775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406775">
        <w:rPr>
          <w:noProof/>
          <w:szCs w:val="22"/>
          <w:lang w:val="lt-LT"/>
        </w:rPr>
        <w:t>Šalutinio poveikio</w:t>
      </w:r>
      <w:r>
        <w:rPr>
          <w:noProof/>
          <w:szCs w:val="22"/>
          <w:lang w:val="lt-LT"/>
        </w:rPr>
        <w:t xml:space="preserve"> reiškiniai</w:t>
      </w:r>
      <w:r w:rsidRPr="00406775">
        <w:rPr>
          <w:noProof/>
          <w:szCs w:val="22"/>
          <w:lang w:val="lt-LT"/>
        </w:rPr>
        <w:t xml:space="preserve">, kurių dažnis nežinomas </w:t>
      </w:r>
      <w:r w:rsidR="00163140">
        <w:rPr>
          <w:noProof/>
          <w:szCs w:val="22"/>
          <w:lang w:val="lt-LT"/>
        </w:rPr>
        <w:t>(</w:t>
      </w:r>
      <w:r w:rsidR="00163140" w:rsidRPr="008F3B86">
        <w:rPr>
          <w:lang w:val="lt-LT"/>
        </w:rPr>
        <w:t>negali būti apskaičiuotas pagal turimus duomenis</w:t>
      </w:r>
      <w:r w:rsidR="00163140">
        <w:rPr>
          <w:noProof/>
          <w:szCs w:val="22"/>
          <w:lang w:val="lt-LT"/>
        </w:rPr>
        <w:t>):</w:t>
      </w:r>
    </w:p>
    <w:p w14:paraId="6B55F4F5" w14:textId="55188EEF" w:rsidR="00CB1489" w:rsidRDefault="00CB1489" w:rsidP="0040267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F644BF">
        <w:rPr>
          <w:noProof/>
          <w:szCs w:val="22"/>
          <w:lang w:val="lt-LT"/>
        </w:rPr>
        <w:t>niežėjimas</w:t>
      </w:r>
      <w:r w:rsidRPr="00163140">
        <w:rPr>
          <w:noProof/>
          <w:szCs w:val="22"/>
          <w:lang w:val="lt-LT"/>
        </w:rPr>
        <w:t xml:space="preserve"> </w:t>
      </w:r>
      <w:r w:rsidR="006A2648">
        <w:rPr>
          <w:noProof/>
          <w:szCs w:val="22"/>
          <w:lang w:val="lt-LT"/>
        </w:rPr>
        <w:t>ar deginimo pojūtis;</w:t>
      </w:r>
    </w:p>
    <w:p w14:paraId="6B55F4F8" w14:textId="29709042" w:rsidR="00163140" w:rsidRPr="006F13B6" w:rsidRDefault="00DA5983" w:rsidP="006F13B6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aliejingos</w:t>
      </w:r>
      <w:r w:rsidR="00CB1489">
        <w:rPr>
          <w:noProof/>
          <w:szCs w:val="22"/>
          <w:lang w:val="lt-LT"/>
        </w:rPr>
        <w:t xml:space="preserve"> </w:t>
      </w:r>
      <w:r w:rsidR="00163140" w:rsidRPr="00163140">
        <w:rPr>
          <w:noProof/>
          <w:szCs w:val="22"/>
          <w:lang w:val="lt-LT"/>
        </w:rPr>
        <w:t>išskyros iš makšties</w:t>
      </w:r>
      <w:r w:rsidR="00FF7D17">
        <w:rPr>
          <w:noProof/>
          <w:szCs w:val="22"/>
          <w:lang w:val="lt-LT"/>
        </w:rPr>
        <w:t>.</w:t>
      </w:r>
    </w:p>
    <w:p w14:paraId="6B55F4F9" w14:textId="77777777" w:rsidR="00F4711D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6B55F4FA" w14:textId="5E7D426F" w:rsidR="00CB1489" w:rsidRDefault="00CB148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1–3 valand</w:t>
      </w:r>
      <w:r w:rsidR="00DA5983">
        <w:rPr>
          <w:szCs w:val="22"/>
          <w:lang w:val="lt-LT"/>
        </w:rPr>
        <w:t>ų lai</w:t>
      </w:r>
      <w:r w:rsidR="00EF5BA5">
        <w:rPr>
          <w:szCs w:val="22"/>
          <w:lang w:val="lt-LT"/>
        </w:rPr>
        <w:t>kotarpiu</w:t>
      </w:r>
      <w:r>
        <w:rPr>
          <w:szCs w:val="22"/>
          <w:lang w:val="lt-LT"/>
        </w:rPr>
        <w:t xml:space="preserve"> po vaisto pavartojimo gali pasireikšti trumpalaikis nuovargis ar galvos svaigimas.</w:t>
      </w:r>
    </w:p>
    <w:p w14:paraId="6B55F4FB" w14:textId="1659554A" w:rsidR="00CB1489" w:rsidRDefault="00476156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Jeigu </w:t>
      </w:r>
      <w:r>
        <w:rPr>
          <w:szCs w:val="22"/>
          <w:lang w:val="lt-LT"/>
        </w:rPr>
        <w:t>pasireiškė</w:t>
      </w:r>
      <w:r w:rsidRPr="009D11CE">
        <w:rPr>
          <w:szCs w:val="22"/>
          <w:lang w:val="lt-LT"/>
        </w:rPr>
        <w:t xml:space="preserve"> šalutin</w:t>
      </w:r>
      <w:r>
        <w:rPr>
          <w:szCs w:val="22"/>
          <w:lang w:val="lt-LT"/>
        </w:rPr>
        <w:t>is</w:t>
      </w:r>
      <w:r w:rsidRPr="009D11CE">
        <w:rPr>
          <w:szCs w:val="22"/>
          <w:lang w:val="lt-LT"/>
        </w:rPr>
        <w:t xml:space="preserve"> poveik</w:t>
      </w:r>
      <w:r>
        <w:rPr>
          <w:szCs w:val="22"/>
          <w:lang w:val="lt-LT"/>
        </w:rPr>
        <w:t>is</w:t>
      </w:r>
      <w:r w:rsidRPr="009D11CE">
        <w:rPr>
          <w:szCs w:val="22"/>
          <w:lang w:val="lt-LT"/>
        </w:rPr>
        <w:t>, kuris nenurodytas pirmiau, pasakykite gydytojui</w:t>
      </w:r>
      <w:r w:rsidR="002C6FB0">
        <w:rPr>
          <w:szCs w:val="22"/>
          <w:lang w:val="lt-LT"/>
        </w:rPr>
        <w:t>, vaistininkui ar slaugytojui.</w:t>
      </w:r>
    </w:p>
    <w:p w14:paraId="1769A74A" w14:textId="77777777" w:rsidR="000A616C" w:rsidRPr="00CD7907" w:rsidRDefault="000A616C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6B55F4FC" w14:textId="77777777" w:rsidR="00F4711D" w:rsidRPr="00CD7907" w:rsidRDefault="00F4711D" w:rsidP="00F4711D">
      <w:pPr>
        <w:spacing w:line="240" w:lineRule="auto"/>
        <w:rPr>
          <w:b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Pranešimas apie šalutinį poveikį</w:t>
      </w:r>
    </w:p>
    <w:p w14:paraId="6B55F4FD" w14:textId="76FB3FBF" w:rsidR="00F4711D" w:rsidRPr="00CD7907" w:rsidRDefault="00F4711D" w:rsidP="00F4711D">
      <w:pPr>
        <w:ind w:right="-449"/>
        <w:rPr>
          <w:noProof/>
          <w:szCs w:val="22"/>
          <w:lang w:val="lt-LT"/>
        </w:rPr>
      </w:pPr>
      <w:r w:rsidRPr="00CD7907">
        <w:rPr>
          <w:szCs w:val="22"/>
          <w:lang w:val="lt-LT"/>
        </w:rPr>
        <w:t>Jeigu pasireiškė šalutinis poveikis, įskaitant šiame l</w:t>
      </w:r>
      <w:r w:rsidR="00EC3607" w:rsidRPr="00CD7907">
        <w:rPr>
          <w:szCs w:val="22"/>
          <w:lang w:val="lt-LT"/>
        </w:rPr>
        <w:t xml:space="preserve">apelyje nenurodytą, pasakykite </w:t>
      </w:r>
      <w:r w:rsidRPr="00CD7907">
        <w:rPr>
          <w:szCs w:val="22"/>
          <w:lang w:val="lt-LT"/>
        </w:rPr>
        <w:t>gydytojui</w:t>
      </w:r>
      <w:r w:rsidR="00EC3607" w:rsidRPr="00CD7907">
        <w:rPr>
          <w:szCs w:val="22"/>
          <w:lang w:val="lt-LT"/>
        </w:rPr>
        <w:t xml:space="preserve"> arba </w:t>
      </w:r>
      <w:r w:rsidRPr="00CD7907">
        <w:rPr>
          <w:szCs w:val="22"/>
          <w:lang w:val="lt-LT"/>
        </w:rPr>
        <w:t xml:space="preserve">vaistininkui. </w:t>
      </w:r>
      <w:r w:rsidR="005E092D" w:rsidRPr="005E092D">
        <w:rPr>
          <w:szCs w:val="22"/>
          <w:lang w:val="lt-LT"/>
        </w:rPr>
        <w:t xml:space="preserve">Pranešimą apie šalutinį poveikį galite </w:t>
      </w:r>
      <w:r w:rsidR="009B248F" w:rsidRPr="003E1E8D">
        <w:rPr>
          <w:szCs w:val="22"/>
          <w:lang w:val="lt-LT" w:eastAsia="lt-LT"/>
        </w:rPr>
        <w:t xml:space="preserve">užpildyti ir </w:t>
      </w:r>
      <w:r w:rsidR="009B248F" w:rsidRPr="003E1E8D">
        <w:rPr>
          <w:lang w:val="lt-LT"/>
        </w:rPr>
        <w:t xml:space="preserve">pateikti Valstybinės vaistų kontrolės tarnybos prie Lietuvos Respublikos sveikatos apsaugos ministerijos </w:t>
      </w:r>
      <w:r w:rsidR="009B248F" w:rsidRPr="003E1E8D">
        <w:rPr>
          <w:szCs w:val="22"/>
          <w:lang w:val="lt-LT" w:eastAsia="lt-LT"/>
        </w:rPr>
        <w:t>tinklalapyje</w:t>
      </w:r>
      <w:r w:rsidR="009B248F" w:rsidRPr="003E1E8D">
        <w:rPr>
          <w:lang w:val="lt-LT"/>
        </w:rPr>
        <w:t xml:space="preserve"> </w:t>
      </w:r>
      <w:r w:rsidR="009B248F" w:rsidRPr="003E1E8D">
        <w:rPr>
          <w:color w:val="0000EE"/>
          <w:u w:val="single"/>
          <w:lang w:val="lt-LT"/>
        </w:rPr>
        <w:t>https://vvkt.</w:t>
      </w:r>
      <w:r w:rsidR="009B248F" w:rsidRPr="003E1E8D">
        <w:rPr>
          <w:color w:val="0000EE"/>
          <w:szCs w:val="22"/>
          <w:u w:val="single"/>
          <w:lang w:val="lt-LT" w:eastAsia="lt-LT"/>
        </w:rPr>
        <w:t>lrv.</w:t>
      </w:r>
      <w:r w:rsidR="009B248F" w:rsidRPr="003E1E8D">
        <w:rPr>
          <w:color w:val="0000EE"/>
          <w:u w:val="single"/>
          <w:lang w:val="lt-LT"/>
        </w:rPr>
        <w:t>lt/</w:t>
      </w:r>
      <w:r w:rsidR="009B248F" w:rsidRPr="003E1E8D">
        <w:rPr>
          <w:color w:val="0000EE"/>
          <w:szCs w:val="22"/>
          <w:u w:val="single"/>
          <w:lang w:val="lt-LT" w:eastAsia="lt-LT"/>
        </w:rPr>
        <w:t>lt/</w:t>
      </w:r>
      <w:r w:rsidR="009B248F" w:rsidRPr="003E1E8D">
        <w:rPr>
          <w:szCs w:val="22"/>
          <w:lang w:val="lt-LT" w:eastAsia="lt-LT"/>
        </w:rPr>
        <w:t xml:space="preserve"> nurodytais būdais</w:t>
      </w:r>
      <w:r w:rsidR="009B248F" w:rsidRPr="003E1E8D">
        <w:rPr>
          <w:lang w:val="lt-LT"/>
        </w:rPr>
        <w:t xml:space="preserve"> arba </w:t>
      </w:r>
      <w:r w:rsidR="009B248F" w:rsidRPr="003E1E8D">
        <w:rPr>
          <w:szCs w:val="22"/>
          <w:lang w:val="lt-LT" w:eastAsia="lt-LT"/>
        </w:rPr>
        <w:t>paskambinti</w:t>
      </w:r>
      <w:r w:rsidR="009B248F" w:rsidRPr="003E1E8D">
        <w:rPr>
          <w:lang w:val="lt-LT"/>
        </w:rPr>
        <w:t xml:space="preserve"> nemokamu telefonu 8 800 73 568</w:t>
      </w:r>
      <w:r w:rsidR="004F655F">
        <w:rPr>
          <w:szCs w:val="22"/>
          <w:lang w:val="lt-LT"/>
        </w:rPr>
        <w:t>.</w:t>
      </w:r>
      <w:r w:rsidRPr="00CD7907">
        <w:rPr>
          <w:szCs w:val="22"/>
          <w:lang w:val="lt-LT"/>
        </w:rPr>
        <w:t xml:space="preserve"> Pranešdami apie šalutinį poveikį galite mums padėti gauti daugiau informacijos apie šio vaisto saugumą.</w:t>
      </w:r>
    </w:p>
    <w:p w14:paraId="6B55F4FE" w14:textId="77777777" w:rsidR="00F4711D" w:rsidRPr="00CD7907" w:rsidRDefault="00F4711D" w:rsidP="00F4711D">
      <w:pPr>
        <w:ind w:right="-449"/>
        <w:rPr>
          <w:noProof/>
          <w:szCs w:val="22"/>
          <w:lang w:val="lt-LT"/>
        </w:rPr>
      </w:pPr>
    </w:p>
    <w:p w14:paraId="6B55F4FF" w14:textId="77777777" w:rsidR="00F4711D" w:rsidRPr="00CD7907" w:rsidRDefault="00F4711D" w:rsidP="00F4711D">
      <w:pPr>
        <w:ind w:right="-449"/>
        <w:rPr>
          <w:noProof/>
          <w:szCs w:val="22"/>
          <w:lang w:val="lt-LT"/>
        </w:rPr>
      </w:pPr>
    </w:p>
    <w:p w14:paraId="6B55F500" w14:textId="77777777" w:rsidR="00F4711D" w:rsidRPr="00CD7907" w:rsidRDefault="00EC3607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5.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="00EC573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6B55F501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502" w14:textId="77777777" w:rsidR="00F4711D" w:rsidRPr="00CD7907" w:rsidRDefault="00F4711D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Šį vaistą laikykite vaikams nepastebimoje ir nepasiekiamoje vietoje.</w:t>
      </w:r>
    </w:p>
    <w:p w14:paraId="6B55F503" w14:textId="54B0EDB8" w:rsidR="00F4711D" w:rsidRDefault="00F4711D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Ant dėžutės</w:t>
      </w:r>
      <w:r w:rsidR="00381A37" w:rsidRPr="00CD7907">
        <w:rPr>
          <w:noProof/>
          <w:szCs w:val="22"/>
          <w:lang w:val="lt-LT"/>
        </w:rPr>
        <w:t xml:space="preserve"> ir </w:t>
      </w:r>
      <w:r w:rsidR="003E1E8D">
        <w:rPr>
          <w:noProof/>
          <w:szCs w:val="22"/>
          <w:lang w:val="lt-LT"/>
        </w:rPr>
        <w:t>etiketės</w:t>
      </w:r>
      <w:r w:rsidR="00381A37" w:rsidRPr="00CD7907"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 xml:space="preserve">po </w:t>
      </w:r>
      <w:r w:rsidR="00381A37" w:rsidRPr="00CD7907">
        <w:rPr>
          <w:noProof/>
          <w:szCs w:val="22"/>
          <w:lang w:val="lt-LT"/>
        </w:rPr>
        <w:t>„</w:t>
      </w:r>
      <w:r w:rsidR="00874CC7">
        <w:rPr>
          <w:noProof/>
          <w:szCs w:val="22"/>
          <w:lang w:val="lt-LT"/>
        </w:rPr>
        <w:t>EXP</w:t>
      </w:r>
      <w:r w:rsidR="00381A37" w:rsidRPr="00CD7907">
        <w:rPr>
          <w:noProof/>
          <w:szCs w:val="22"/>
          <w:lang w:val="lt-LT"/>
        </w:rPr>
        <w:t>“</w:t>
      </w:r>
      <w:r w:rsidRPr="00CD7907">
        <w:rPr>
          <w:noProof/>
          <w:szCs w:val="22"/>
          <w:lang w:val="lt-LT"/>
        </w:rPr>
        <w:t xml:space="preserve"> nurodytam tinkamumo laikui pasibaigus, šio vaisto vartoti negalima.</w:t>
      </w:r>
      <w:r w:rsidRPr="00CD7907">
        <w:rPr>
          <w:szCs w:val="22"/>
          <w:lang w:val="lt-LT"/>
        </w:rPr>
        <w:t xml:space="preserve"> </w:t>
      </w:r>
      <w:r w:rsidR="00381A37" w:rsidRPr="00CD7907">
        <w:rPr>
          <w:szCs w:val="22"/>
          <w:lang w:val="lt-LT"/>
        </w:rPr>
        <w:t>V</w:t>
      </w:r>
      <w:r w:rsidRPr="00CD7907">
        <w:rPr>
          <w:noProof/>
          <w:szCs w:val="22"/>
          <w:lang w:val="lt-LT"/>
        </w:rPr>
        <w:t>aistas tinkamas vartoti iki pask</w:t>
      </w:r>
      <w:r w:rsidR="00381A37" w:rsidRPr="00CD7907">
        <w:rPr>
          <w:noProof/>
          <w:szCs w:val="22"/>
          <w:lang w:val="lt-LT"/>
        </w:rPr>
        <w:t>utinės nurodyto mėnesio dienos.</w:t>
      </w:r>
    </w:p>
    <w:p w14:paraId="6B55F505" w14:textId="20BB196C" w:rsidR="00CB1489" w:rsidRPr="00450970" w:rsidRDefault="00503507" w:rsidP="00450970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Laikyti gamintojo pakuotėje</w:t>
      </w:r>
      <w:r w:rsidR="002D7CB6">
        <w:rPr>
          <w:noProof/>
          <w:szCs w:val="22"/>
          <w:lang w:val="lt-LT"/>
        </w:rPr>
        <w:t>.</w:t>
      </w:r>
    </w:p>
    <w:p w14:paraId="6B55F506" w14:textId="77777777" w:rsidR="00F4711D" w:rsidRPr="003F7010" w:rsidRDefault="00F4711D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i/>
          <w:szCs w:val="22"/>
          <w:lang w:val="lt-LT"/>
        </w:rPr>
      </w:pPr>
      <w:r w:rsidRPr="00CD7907">
        <w:rPr>
          <w:noProof/>
          <w:szCs w:val="22"/>
          <w:lang w:val="lt-LT"/>
        </w:rPr>
        <w:t>Vaistų negalima išm</w:t>
      </w:r>
      <w:r w:rsidR="00381A37" w:rsidRPr="00CD7907">
        <w:rPr>
          <w:noProof/>
          <w:szCs w:val="22"/>
          <w:lang w:val="lt-LT"/>
        </w:rPr>
        <w:t>esti į kanalizaciją arba su buitinėmis atliekomis</w:t>
      </w:r>
      <w:r w:rsidRPr="00CD7907">
        <w:rPr>
          <w:noProof/>
          <w:szCs w:val="22"/>
          <w:lang w:val="lt-LT"/>
        </w:rPr>
        <w:t>.</w:t>
      </w:r>
      <w:r w:rsidRPr="00CD7907">
        <w:rPr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Kaip išmesti nereikalingus vaistus, klauskite vaistininko.</w:t>
      </w:r>
      <w:r w:rsidRPr="00CD7907">
        <w:rPr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Šios pri</w:t>
      </w:r>
      <w:r w:rsidR="00381A37" w:rsidRPr="00CD7907">
        <w:rPr>
          <w:noProof/>
          <w:szCs w:val="22"/>
          <w:lang w:val="lt-LT"/>
        </w:rPr>
        <w:t>emonės padės apsaugoti aplinką.</w:t>
      </w:r>
    </w:p>
    <w:p w14:paraId="7C9F8F1B" w14:textId="275A4661" w:rsidR="00AC481A" w:rsidRPr="00CD7907" w:rsidRDefault="003E1E8D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i/>
          <w:szCs w:val="22"/>
          <w:lang w:val="lt-LT"/>
        </w:rPr>
      </w:pPr>
      <w:r>
        <w:rPr>
          <w:noProof/>
          <w:color w:val="0D0D0D"/>
          <w:szCs w:val="22"/>
          <w:lang w:val="lt-LT"/>
        </w:rPr>
        <w:t>P</w:t>
      </w:r>
      <w:r w:rsidR="00AC481A">
        <w:rPr>
          <w:noProof/>
          <w:color w:val="0D0D0D"/>
          <w:szCs w:val="22"/>
          <w:lang w:val="lt-LT"/>
        </w:rPr>
        <w:t>asteb</w:t>
      </w:r>
      <w:r>
        <w:rPr>
          <w:noProof/>
          <w:color w:val="0D0D0D"/>
          <w:szCs w:val="22"/>
          <w:lang w:val="lt-LT"/>
        </w:rPr>
        <w:t>ėjus bet kokius</w:t>
      </w:r>
      <w:r w:rsidR="00AC481A">
        <w:rPr>
          <w:noProof/>
          <w:color w:val="0D0D0D"/>
          <w:szCs w:val="22"/>
          <w:lang w:val="lt-LT"/>
        </w:rPr>
        <w:t xml:space="preserve"> </w:t>
      </w:r>
      <w:r w:rsidR="006A4F69">
        <w:rPr>
          <w:noProof/>
          <w:color w:val="0D0D0D"/>
          <w:szCs w:val="22"/>
          <w:lang w:val="lt-LT"/>
        </w:rPr>
        <w:t>kapsulių</w:t>
      </w:r>
      <w:r w:rsidR="00AC481A">
        <w:rPr>
          <w:noProof/>
          <w:color w:val="0D0D0D"/>
          <w:szCs w:val="22"/>
          <w:lang w:val="lt-LT"/>
        </w:rPr>
        <w:t xml:space="preserve"> išvaizdos pokyči</w:t>
      </w:r>
      <w:r>
        <w:rPr>
          <w:noProof/>
          <w:color w:val="0D0D0D"/>
          <w:szCs w:val="22"/>
          <w:lang w:val="lt-LT"/>
        </w:rPr>
        <w:t>us, šio vaisto vartoti negalima</w:t>
      </w:r>
      <w:r w:rsidR="00AC481A">
        <w:rPr>
          <w:noProof/>
          <w:color w:val="0D0D0D"/>
          <w:szCs w:val="22"/>
          <w:lang w:val="lt-LT"/>
        </w:rPr>
        <w:t>.</w:t>
      </w:r>
    </w:p>
    <w:p w14:paraId="6B55F507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B55F508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B55F509" w14:textId="77777777" w:rsidR="00F4711D" w:rsidRPr="00CD7907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</w:t>
      </w:r>
      <w:r w:rsidRPr="00CD7907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CD7907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6B55F50A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55F50B" w14:textId="77777777" w:rsidR="00F4711D" w:rsidRPr="00CD7907" w:rsidRDefault="00EC573E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CD7907">
        <w:rPr>
          <w:rFonts w:ascii="Times New Roman" w:hAnsi="Times New Roman"/>
          <w:sz w:val="22"/>
          <w:szCs w:val="22"/>
          <w:lang w:val="lt-LT"/>
        </w:rPr>
        <w:t xml:space="preserve"> sudėtis</w:t>
      </w:r>
    </w:p>
    <w:p w14:paraId="6B55F50C" w14:textId="558CE6A5" w:rsidR="00F4711D" w:rsidRPr="00CD7907" w:rsidRDefault="00F4711D" w:rsidP="00F4711D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Veiklioji medžiaga yra</w:t>
      </w:r>
      <w:r w:rsidR="00381A37" w:rsidRPr="00CD7907">
        <w:rPr>
          <w:noProof/>
          <w:szCs w:val="22"/>
          <w:lang w:val="lt-LT"/>
        </w:rPr>
        <w:t xml:space="preserve"> progesteronas. Kiekvienoje kapsulėje yra </w:t>
      </w:r>
      <w:r w:rsidR="007232A6">
        <w:rPr>
          <w:noProof/>
          <w:szCs w:val="22"/>
          <w:lang w:val="lt-LT"/>
        </w:rPr>
        <w:t>4</w:t>
      </w:r>
      <w:r w:rsidR="00381A37" w:rsidRPr="00CD7907">
        <w:rPr>
          <w:noProof/>
          <w:szCs w:val="22"/>
          <w:lang w:val="lt-LT"/>
        </w:rPr>
        <w:t>00 mg progesterono.</w:t>
      </w:r>
    </w:p>
    <w:p w14:paraId="6B55F50D" w14:textId="7851852D" w:rsidR="00F4711D" w:rsidRPr="00CD7907" w:rsidRDefault="00381A37" w:rsidP="00F4711D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Pagalbinės</w:t>
      </w:r>
      <w:r w:rsidR="00F4711D" w:rsidRPr="00CD7907">
        <w:rPr>
          <w:noProof/>
          <w:szCs w:val="22"/>
          <w:lang w:val="lt-LT"/>
        </w:rPr>
        <w:t xml:space="preserve"> medžiagos</w:t>
      </w:r>
      <w:r w:rsidRPr="00CD7907">
        <w:rPr>
          <w:noProof/>
          <w:szCs w:val="22"/>
          <w:lang w:val="lt-LT"/>
        </w:rPr>
        <w:t xml:space="preserve"> </w:t>
      </w:r>
      <w:r w:rsidR="006E5BC3" w:rsidRPr="009D11CE">
        <w:rPr>
          <w:noProof/>
          <w:szCs w:val="22"/>
          <w:lang w:val="lt-LT"/>
        </w:rPr>
        <w:t>yra rafinuotas saulėgrąžų aliejus, sojų lecitinas, želatina, glicerolis (E422), titano dioksidas (E171) ir išgrynintas vanduo</w:t>
      </w:r>
      <w:r w:rsidRPr="00CD7907">
        <w:rPr>
          <w:noProof/>
          <w:szCs w:val="22"/>
          <w:lang w:val="lt-LT"/>
        </w:rPr>
        <w:t>.</w:t>
      </w:r>
    </w:p>
    <w:p w14:paraId="6B55F50E" w14:textId="77777777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50F" w14:textId="77777777" w:rsidR="00F4711D" w:rsidRDefault="00EC573E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CD7907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7B4CFFEF" w14:textId="48FEEC8D" w:rsidR="00D22654" w:rsidRPr="00D22654" w:rsidRDefault="00CB5EA3" w:rsidP="00D22654">
      <w:pPr>
        <w:rPr>
          <w:lang w:val="lt-LT" w:eastAsia="x-none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yra gelsvos</w:t>
      </w:r>
      <w:r>
        <w:rPr>
          <w:szCs w:val="22"/>
          <w:lang w:val="lt-LT"/>
        </w:rPr>
        <w:t>,</w:t>
      </w:r>
      <w:r w:rsidRPr="009D11CE">
        <w:rPr>
          <w:szCs w:val="22"/>
          <w:lang w:val="lt-LT"/>
        </w:rPr>
        <w:t xml:space="preserve"> minkštosios želatininės kapsulės, kuriose yra balkšvos aliejinės suspensijos. </w:t>
      </w:r>
      <w:bookmarkStart w:id="3" w:name="_Hlk181794101"/>
      <w:r>
        <w:rPr>
          <w:szCs w:val="22"/>
          <w:lang w:val="lt-LT"/>
        </w:rPr>
        <w:t>4</w:t>
      </w:r>
      <w:r w:rsidRPr="009D11CE">
        <w:rPr>
          <w:szCs w:val="22"/>
          <w:lang w:val="lt-LT"/>
        </w:rPr>
        <w:t xml:space="preserve">00 mg kapsulės yra maždaug </w:t>
      </w:r>
      <w:r w:rsidRPr="003E1E8D">
        <w:rPr>
          <w:szCs w:val="22"/>
          <w:lang w:val="lt-LT"/>
        </w:rPr>
        <w:t>2</w:t>
      </w:r>
      <w:r w:rsidR="003E1E8D">
        <w:rPr>
          <w:szCs w:val="22"/>
          <w:lang w:val="lt-LT"/>
        </w:rPr>
        <w:t>,</w:t>
      </w:r>
      <w:r w:rsidRPr="003E1E8D">
        <w:rPr>
          <w:szCs w:val="22"/>
          <w:lang w:val="lt-LT"/>
        </w:rPr>
        <w:t>5 cm x 0</w:t>
      </w:r>
      <w:r w:rsidR="003E1E8D">
        <w:rPr>
          <w:szCs w:val="22"/>
          <w:lang w:val="lt-LT"/>
        </w:rPr>
        <w:t>,</w:t>
      </w:r>
      <w:r w:rsidRPr="003E1E8D">
        <w:rPr>
          <w:szCs w:val="22"/>
          <w:lang w:val="lt-LT"/>
        </w:rPr>
        <w:t>9 cm</w:t>
      </w:r>
      <w:r w:rsidRPr="009D11CE">
        <w:rPr>
          <w:szCs w:val="22"/>
          <w:lang w:val="lt-LT"/>
        </w:rPr>
        <w:t xml:space="preserve"> dydžio</w:t>
      </w:r>
      <w:bookmarkEnd w:id="3"/>
      <w:r w:rsidRPr="009D11CE">
        <w:rPr>
          <w:szCs w:val="22"/>
          <w:lang w:val="lt-LT"/>
        </w:rPr>
        <w:t>.</w:t>
      </w:r>
    </w:p>
    <w:p w14:paraId="56AB9634" w14:textId="77777777" w:rsidR="002E0CCA" w:rsidRDefault="00CE7D7F" w:rsidP="00381A37">
      <w:p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noProof/>
          <w:szCs w:val="22"/>
          <w:lang w:val="lt-LT"/>
        </w:rPr>
        <w:t>Vaistas</w:t>
      </w:r>
      <w:r w:rsidR="00545F56" w:rsidRPr="00AD1AFF">
        <w:rPr>
          <w:lang w:val="lt-LT"/>
        </w:rPr>
        <w:t xml:space="preserve"> tiekiam</w:t>
      </w:r>
      <w:r>
        <w:rPr>
          <w:lang w:val="lt-LT"/>
        </w:rPr>
        <w:t>as</w:t>
      </w:r>
      <w:r w:rsidR="00545F56">
        <w:rPr>
          <w:lang w:val="lt-LT"/>
        </w:rPr>
        <w:t xml:space="preserve"> </w:t>
      </w:r>
      <w:r w:rsidR="00545F56" w:rsidRPr="009D11CE">
        <w:rPr>
          <w:lang w:val="lt-LT"/>
        </w:rPr>
        <w:t>didelio tankio polietileno plastikiniuose buteliukuose</w:t>
      </w:r>
      <w:r w:rsidR="00C72139">
        <w:rPr>
          <w:lang w:val="lt-LT"/>
        </w:rPr>
        <w:t>, kurie yra kartoninėje dėžutėje</w:t>
      </w:r>
      <w:r w:rsidR="00545F56" w:rsidRPr="009D11CE">
        <w:rPr>
          <w:lang w:val="lt-LT"/>
        </w:rPr>
        <w:t xml:space="preserve">. </w:t>
      </w:r>
    </w:p>
    <w:p w14:paraId="6B55F512" w14:textId="2634E7C1" w:rsidR="00381A37" w:rsidRDefault="00545F56" w:rsidP="00381A3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Pakuotės dydis: 15 kapsulių </w:t>
      </w:r>
      <w:r w:rsidR="00BB533E" w:rsidRPr="009D11CE">
        <w:rPr>
          <w:lang w:val="lt-LT"/>
        </w:rPr>
        <w:t>didelio tankio polietileno buteliuke</w:t>
      </w:r>
      <w:r w:rsidR="009D1870">
        <w:rPr>
          <w:szCs w:val="22"/>
          <w:lang w:val="lt-LT"/>
        </w:rPr>
        <w:t xml:space="preserve">. </w:t>
      </w:r>
      <w:r w:rsidR="002A0F42">
        <w:rPr>
          <w:szCs w:val="22"/>
          <w:lang w:val="lt-LT"/>
        </w:rPr>
        <w:t xml:space="preserve">Buteliukas </w:t>
      </w:r>
      <w:r w:rsidR="0092455F">
        <w:rPr>
          <w:szCs w:val="22"/>
          <w:lang w:val="lt-LT"/>
        </w:rPr>
        <w:t xml:space="preserve">tiekiamas </w:t>
      </w:r>
      <w:r w:rsidR="002A0F42">
        <w:rPr>
          <w:szCs w:val="22"/>
          <w:lang w:val="lt-LT"/>
        </w:rPr>
        <w:t>kartoninėje dėžutėje</w:t>
      </w:r>
      <w:r w:rsidR="0092455F">
        <w:rPr>
          <w:szCs w:val="22"/>
          <w:lang w:val="lt-LT"/>
        </w:rPr>
        <w:t>.</w:t>
      </w:r>
      <w:r w:rsidR="002E0CCA">
        <w:rPr>
          <w:szCs w:val="22"/>
          <w:lang w:val="lt-LT"/>
        </w:rPr>
        <w:t xml:space="preserve"> </w:t>
      </w:r>
    </w:p>
    <w:p w14:paraId="2C950886" w14:textId="77777777" w:rsidR="00DF1F3A" w:rsidRPr="00DF1F3A" w:rsidRDefault="00DF1F3A" w:rsidP="002E0CCA">
      <w:pPr>
        <w:tabs>
          <w:tab w:val="clear" w:pos="567"/>
          <w:tab w:val="left" w:pos="0"/>
        </w:tabs>
        <w:spacing w:line="240" w:lineRule="auto"/>
        <w:ind w:right="-2"/>
        <w:rPr>
          <w:szCs w:val="22"/>
          <w:highlight w:val="lightGray"/>
          <w:lang w:val="lt-LT"/>
        </w:rPr>
      </w:pPr>
      <w:r w:rsidRPr="00DF1F3A">
        <w:rPr>
          <w:szCs w:val="22"/>
          <w:highlight w:val="lightGray"/>
          <w:lang w:val="lt-LT"/>
        </w:rPr>
        <w:t>PVC/aliuminio lizdinėse plokštelėse po 15, 30 arba 45 kapsules.</w:t>
      </w:r>
    </w:p>
    <w:p w14:paraId="5B2C0855" w14:textId="77777777" w:rsidR="00545F56" w:rsidRDefault="00545F56" w:rsidP="00381A3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05355DB" w14:textId="77777777" w:rsidR="00DF1F3A" w:rsidRPr="0069211A" w:rsidRDefault="00DF1F3A" w:rsidP="00DF1F3A">
      <w:p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CD36F5">
        <w:rPr>
          <w:szCs w:val="22"/>
          <w:highlight w:val="lightGray"/>
          <w:lang w:val="lt-LT"/>
        </w:rPr>
        <w:t>Gali būti tiekiamos ne visų dydžių pakuotės.</w:t>
      </w:r>
    </w:p>
    <w:p w14:paraId="13C4C978" w14:textId="77777777" w:rsidR="00DF1F3A" w:rsidRPr="00CD7907" w:rsidRDefault="00DF1F3A" w:rsidP="00381A3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513" w14:textId="77777777" w:rsidR="00F4711D" w:rsidRPr="00CD7907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14:paraId="6B55F514" w14:textId="77777777" w:rsidR="006B2279" w:rsidRDefault="006B227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515" w14:textId="77777777" w:rsidR="00F4711D" w:rsidRPr="006665A5" w:rsidRDefault="006B227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6665A5">
        <w:rPr>
          <w:i/>
          <w:szCs w:val="22"/>
          <w:lang w:val="lt-LT"/>
        </w:rPr>
        <w:t>Registruotojas</w:t>
      </w:r>
    </w:p>
    <w:p w14:paraId="4884FAE6" w14:textId="47278014" w:rsidR="00D35E9A" w:rsidRPr="00166DC6" w:rsidRDefault="00D35E9A" w:rsidP="00166DC6">
      <w:pPr>
        <w:tabs>
          <w:tab w:val="clear" w:pos="567"/>
        </w:tabs>
        <w:spacing w:line="240" w:lineRule="auto"/>
        <w:rPr>
          <w:lang w:val="lt-LT"/>
        </w:rPr>
      </w:pPr>
      <w:r w:rsidRPr="00D35E9A">
        <w:rPr>
          <w:noProof/>
          <w:szCs w:val="22"/>
          <w:lang w:val="lt-LT"/>
        </w:rPr>
        <w:t xml:space="preserve"> </w:t>
      </w:r>
      <w:proofErr w:type="spellStart"/>
      <w:r w:rsidRPr="00166DC6">
        <w:rPr>
          <w:lang w:val="lt-LT"/>
        </w:rPr>
        <w:t>Besins</w:t>
      </w:r>
      <w:proofErr w:type="spellEnd"/>
      <w:r w:rsidRPr="00166DC6">
        <w:rPr>
          <w:lang w:val="lt-LT"/>
        </w:rPr>
        <w:t xml:space="preserve"> </w:t>
      </w:r>
      <w:proofErr w:type="spellStart"/>
      <w:r w:rsidRPr="00166DC6">
        <w:rPr>
          <w:lang w:val="lt-LT"/>
        </w:rPr>
        <w:t>Healthcare</w:t>
      </w:r>
      <w:proofErr w:type="spellEnd"/>
      <w:r w:rsidRPr="00166DC6">
        <w:rPr>
          <w:lang w:val="lt-LT"/>
        </w:rPr>
        <w:t xml:space="preserve"> </w:t>
      </w:r>
      <w:proofErr w:type="spellStart"/>
      <w:r w:rsidRPr="00166DC6">
        <w:rPr>
          <w:lang w:val="lt-LT"/>
        </w:rPr>
        <w:t>Ireland</w:t>
      </w:r>
      <w:proofErr w:type="spellEnd"/>
      <w:r w:rsidRPr="00166DC6">
        <w:rPr>
          <w:lang w:val="lt-LT"/>
        </w:rPr>
        <w:t xml:space="preserve"> </w:t>
      </w:r>
      <w:proofErr w:type="spellStart"/>
      <w:r w:rsidRPr="00166DC6">
        <w:rPr>
          <w:lang w:val="lt-LT"/>
        </w:rPr>
        <w:t>Limited</w:t>
      </w:r>
      <w:proofErr w:type="spellEnd"/>
    </w:p>
    <w:p w14:paraId="309A26B1" w14:textId="77777777" w:rsidR="00D35E9A" w:rsidRPr="000C12B4" w:rsidRDefault="00D35E9A" w:rsidP="00D35E9A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0C12B4">
        <w:rPr>
          <w:noProof/>
          <w:szCs w:val="22"/>
          <w:lang w:val="hr-HR"/>
        </w:rPr>
        <w:t>Plaza 4, Level 4 Custom House Plaza,</w:t>
      </w:r>
    </w:p>
    <w:p w14:paraId="24CB25AD" w14:textId="77777777" w:rsidR="00D35E9A" w:rsidRPr="000C12B4" w:rsidRDefault="00D35E9A" w:rsidP="00D35E9A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0C12B4">
        <w:rPr>
          <w:noProof/>
          <w:szCs w:val="22"/>
          <w:lang w:val="hr-HR"/>
        </w:rPr>
        <w:t>Harbourmaster Place, IFSC,</w:t>
      </w:r>
    </w:p>
    <w:p w14:paraId="20711B5E" w14:textId="41A69BDD" w:rsidR="00D35E9A" w:rsidRPr="00166DC6" w:rsidRDefault="00D35E9A" w:rsidP="00166DC6">
      <w:pPr>
        <w:tabs>
          <w:tab w:val="clear" w:pos="567"/>
        </w:tabs>
        <w:spacing w:line="240" w:lineRule="auto"/>
        <w:rPr>
          <w:lang w:val="hr-HR"/>
        </w:rPr>
      </w:pPr>
      <w:r w:rsidRPr="00166DC6">
        <w:rPr>
          <w:lang w:val="hr-HR"/>
        </w:rPr>
        <w:t>Dublin</w:t>
      </w:r>
      <w:r w:rsidRPr="000C12B4">
        <w:rPr>
          <w:noProof/>
          <w:szCs w:val="22"/>
          <w:lang w:val="hr-HR"/>
        </w:rPr>
        <w:t xml:space="preserve"> 1, D01 A9N3,</w:t>
      </w:r>
    </w:p>
    <w:p w14:paraId="6B55F51A" w14:textId="2E339D7F" w:rsidR="006B2279" w:rsidRDefault="00D35E9A" w:rsidP="00D35E9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66DC6">
        <w:rPr>
          <w:lang w:val="lt-LT"/>
        </w:rPr>
        <w:t>Airija</w:t>
      </w:r>
    </w:p>
    <w:p w14:paraId="6B55F51B" w14:textId="77777777" w:rsidR="006B2279" w:rsidRPr="00CD7907" w:rsidRDefault="006B227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55F51C" w14:textId="77777777" w:rsidR="00381A37" w:rsidRPr="006665A5" w:rsidRDefault="00C36AF0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6665A5">
        <w:rPr>
          <w:i/>
          <w:szCs w:val="22"/>
          <w:lang w:val="lt-LT"/>
        </w:rPr>
        <w:t>G</w:t>
      </w:r>
      <w:r w:rsidR="00381A37" w:rsidRPr="006665A5">
        <w:rPr>
          <w:i/>
          <w:szCs w:val="22"/>
          <w:lang w:val="lt-LT"/>
        </w:rPr>
        <w:t>amintoja</w:t>
      </w:r>
      <w:r w:rsidRPr="006665A5">
        <w:rPr>
          <w:i/>
          <w:szCs w:val="22"/>
          <w:lang w:val="lt-LT"/>
        </w:rPr>
        <w:t>s</w:t>
      </w:r>
    </w:p>
    <w:p w14:paraId="6B55F51D" w14:textId="77777777" w:rsidR="00381A37" w:rsidRPr="006665A5" w:rsidRDefault="00381A37" w:rsidP="007D6388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Cyndea Pharma, S.L.</w:t>
      </w:r>
    </w:p>
    <w:p w14:paraId="6B55F51E" w14:textId="77777777" w:rsidR="00381A37" w:rsidRPr="006665A5" w:rsidRDefault="00381A37" w:rsidP="007D6388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Poligono Industrial Emiliano Revilla Sanz</w:t>
      </w:r>
    </w:p>
    <w:p w14:paraId="6B55F51F" w14:textId="77777777" w:rsidR="00381A37" w:rsidRPr="006665A5" w:rsidRDefault="00381A37" w:rsidP="007D6388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Avenida de Agreda, 31</w:t>
      </w:r>
    </w:p>
    <w:p w14:paraId="6B55F520" w14:textId="77777777" w:rsidR="00694512" w:rsidRPr="006665A5" w:rsidRDefault="00381A37" w:rsidP="00694512">
      <w:pPr>
        <w:tabs>
          <w:tab w:val="clear" w:pos="567"/>
        </w:tabs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 xml:space="preserve">Ólvega </w:t>
      </w:r>
      <w:r w:rsidR="00924059" w:rsidRPr="006665A5">
        <w:rPr>
          <w:rFonts w:eastAsiaTheme="minorHAnsi"/>
          <w:lang w:val="sv-SE"/>
        </w:rPr>
        <w:t xml:space="preserve">Soria </w:t>
      </w:r>
      <w:r w:rsidRPr="006665A5">
        <w:rPr>
          <w:rFonts w:eastAsiaTheme="minorHAnsi"/>
          <w:lang w:val="sv-SE"/>
        </w:rPr>
        <w:t>42110</w:t>
      </w:r>
    </w:p>
    <w:p w14:paraId="6B55F521" w14:textId="77777777" w:rsidR="00381A37" w:rsidRDefault="00381A37" w:rsidP="00694512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Ispanija</w:t>
      </w:r>
    </w:p>
    <w:p w14:paraId="3CAF3364" w14:textId="77777777" w:rsidR="00E518BE" w:rsidRPr="00456286" w:rsidRDefault="00E518BE" w:rsidP="00456286">
      <w:pPr>
        <w:rPr>
          <w:rFonts w:eastAsiaTheme="minorHAnsi"/>
          <w:lang w:val="sv-SE"/>
        </w:rPr>
      </w:pPr>
    </w:p>
    <w:p w14:paraId="2B347053" w14:textId="279605D4" w:rsidR="00CD0A94" w:rsidRDefault="00CD0A94" w:rsidP="00694512">
      <w:pPr>
        <w:rPr>
          <w:rFonts w:eastAsiaTheme="minorHAnsi"/>
          <w:lang w:val="sv-SE"/>
        </w:rPr>
      </w:pPr>
      <w:r>
        <w:rPr>
          <w:rFonts w:eastAsiaTheme="minorHAnsi"/>
          <w:lang w:val="sv-SE"/>
        </w:rPr>
        <w:t>arba</w:t>
      </w:r>
    </w:p>
    <w:p w14:paraId="7B5C73BC" w14:textId="77777777" w:rsidR="00CD0A94" w:rsidRDefault="00CD0A94" w:rsidP="00694512">
      <w:pPr>
        <w:rPr>
          <w:rFonts w:eastAsiaTheme="minorHAnsi"/>
          <w:lang w:val="sv-SE"/>
        </w:rPr>
      </w:pPr>
    </w:p>
    <w:p w14:paraId="055273EB" w14:textId="77777777" w:rsidR="00E518BE" w:rsidRPr="002E0CCA" w:rsidRDefault="00E518BE" w:rsidP="00E518BE">
      <w:pPr>
        <w:rPr>
          <w:szCs w:val="22"/>
          <w:highlight w:val="lightGray"/>
          <w:lang w:val="lt-LT"/>
        </w:rPr>
      </w:pPr>
      <w:r w:rsidRPr="002E0CCA">
        <w:rPr>
          <w:szCs w:val="22"/>
          <w:highlight w:val="lightGray"/>
          <w:lang w:val="lt-LT"/>
        </w:rPr>
        <w:t>BESINS MANUFACTURING ESPAŇA S.L.</w:t>
      </w:r>
    </w:p>
    <w:p w14:paraId="4735A0C3" w14:textId="77777777" w:rsidR="00E518BE" w:rsidRPr="002E0CCA" w:rsidRDefault="00E518BE" w:rsidP="00E518BE">
      <w:pPr>
        <w:rPr>
          <w:szCs w:val="22"/>
          <w:highlight w:val="lightGray"/>
          <w:lang w:val="lt-LT"/>
        </w:rPr>
      </w:pPr>
      <w:r w:rsidRPr="002E0CCA">
        <w:rPr>
          <w:szCs w:val="22"/>
          <w:highlight w:val="lightGray"/>
          <w:lang w:val="lt-LT"/>
        </w:rPr>
        <w:t xml:space="preserve">Poligono </w:t>
      </w:r>
      <w:proofErr w:type="spellStart"/>
      <w:r w:rsidRPr="002E0CCA">
        <w:rPr>
          <w:szCs w:val="22"/>
          <w:highlight w:val="lightGray"/>
          <w:lang w:val="lt-LT"/>
        </w:rPr>
        <w:t>Industrial</w:t>
      </w:r>
      <w:proofErr w:type="spellEnd"/>
      <w:r w:rsidRPr="002E0CCA">
        <w:rPr>
          <w:szCs w:val="22"/>
          <w:highlight w:val="lightGray"/>
          <w:lang w:val="lt-LT"/>
        </w:rPr>
        <w:t xml:space="preserve"> el </w:t>
      </w:r>
      <w:proofErr w:type="spellStart"/>
      <w:r w:rsidRPr="002E0CCA">
        <w:rPr>
          <w:szCs w:val="22"/>
          <w:highlight w:val="lightGray"/>
          <w:lang w:val="lt-LT"/>
        </w:rPr>
        <w:t>Pitarco</w:t>
      </w:r>
      <w:proofErr w:type="spellEnd"/>
      <w:r w:rsidRPr="002E0CCA">
        <w:rPr>
          <w:szCs w:val="22"/>
          <w:highlight w:val="lightGray"/>
          <w:lang w:val="lt-LT"/>
        </w:rPr>
        <w:t xml:space="preserve">, </w:t>
      </w:r>
      <w:proofErr w:type="spellStart"/>
      <w:r w:rsidRPr="002E0CCA">
        <w:rPr>
          <w:szCs w:val="22"/>
          <w:highlight w:val="lightGray"/>
          <w:lang w:val="lt-LT"/>
        </w:rPr>
        <w:t>Parcela</w:t>
      </w:r>
      <w:proofErr w:type="spellEnd"/>
      <w:r w:rsidRPr="002E0CCA">
        <w:rPr>
          <w:szCs w:val="22"/>
          <w:highlight w:val="lightGray"/>
          <w:lang w:val="lt-LT"/>
        </w:rPr>
        <w:t xml:space="preserve"> 4 </w:t>
      </w:r>
    </w:p>
    <w:p w14:paraId="6F6540FD" w14:textId="77777777" w:rsidR="00E518BE" w:rsidRPr="002E0CCA" w:rsidRDefault="00E518BE" w:rsidP="00E518BE">
      <w:pPr>
        <w:rPr>
          <w:szCs w:val="22"/>
          <w:highlight w:val="lightGray"/>
          <w:lang w:val="lt-LT"/>
        </w:rPr>
      </w:pPr>
      <w:proofErr w:type="spellStart"/>
      <w:r w:rsidRPr="002E0CCA">
        <w:rPr>
          <w:szCs w:val="22"/>
          <w:highlight w:val="lightGray"/>
          <w:lang w:val="lt-LT"/>
        </w:rPr>
        <w:t>Muel</w:t>
      </w:r>
      <w:proofErr w:type="spellEnd"/>
    </w:p>
    <w:p w14:paraId="1A7B162F" w14:textId="77777777" w:rsidR="00E518BE" w:rsidRPr="002E0CCA" w:rsidRDefault="00E518BE" w:rsidP="00E518BE">
      <w:pPr>
        <w:rPr>
          <w:szCs w:val="22"/>
          <w:highlight w:val="lightGray"/>
          <w:lang w:val="lt-LT"/>
        </w:rPr>
      </w:pPr>
      <w:r w:rsidRPr="002E0CCA">
        <w:rPr>
          <w:szCs w:val="22"/>
          <w:highlight w:val="lightGray"/>
          <w:lang w:val="lt-LT"/>
        </w:rPr>
        <w:t xml:space="preserve">50450 </w:t>
      </w:r>
      <w:proofErr w:type="spellStart"/>
      <w:r w:rsidRPr="002E0CCA">
        <w:rPr>
          <w:szCs w:val="22"/>
          <w:highlight w:val="lightGray"/>
          <w:lang w:val="lt-LT"/>
        </w:rPr>
        <w:t>Zaragoza</w:t>
      </w:r>
      <w:proofErr w:type="spellEnd"/>
    </w:p>
    <w:p w14:paraId="7F0ECEAE" w14:textId="77777777" w:rsidR="00E518BE" w:rsidRDefault="00E518BE" w:rsidP="00E518BE">
      <w:pPr>
        <w:rPr>
          <w:szCs w:val="22"/>
          <w:lang w:val="lt-LT"/>
        </w:rPr>
      </w:pPr>
      <w:r w:rsidRPr="002E0CCA">
        <w:rPr>
          <w:szCs w:val="22"/>
          <w:highlight w:val="lightGray"/>
          <w:lang w:val="lt-LT"/>
        </w:rPr>
        <w:t>Ispanija</w:t>
      </w:r>
    </w:p>
    <w:p w14:paraId="761BDF98" w14:textId="77777777" w:rsidR="00E518BE" w:rsidRPr="00CD7907" w:rsidRDefault="00E518BE" w:rsidP="00E518BE">
      <w:pPr>
        <w:rPr>
          <w:szCs w:val="22"/>
          <w:lang w:val="lt-LT"/>
        </w:rPr>
      </w:pPr>
    </w:p>
    <w:p w14:paraId="34C20CF2" w14:textId="77777777" w:rsidR="003F53B5" w:rsidRPr="009D11CE" w:rsidRDefault="003F53B5" w:rsidP="002A18DF">
      <w:pPr>
        <w:numPr>
          <w:ilvl w:val="12"/>
          <w:numId w:val="0"/>
        </w:numPr>
        <w:ind w:right="-2"/>
        <w:rPr>
          <w:szCs w:val="22"/>
          <w:lang w:val="lt-LT"/>
        </w:rPr>
      </w:pPr>
      <w:bookmarkStart w:id="4" w:name="_Hlk2175253"/>
      <w:r w:rsidRPr="009D11CE">
        <w:rPr>
          <w:b/>
          <w:lang w:val="lt-LT"/>
        </w:rPr>
        <w:t>Šis vaistas Europos ekonominės erdvės valstybėse narėse registruotas tokiais pavadinimais</w:t>
      </w:r>
      <w:r w:rsidRPr="009D11CE">
        <w:rPr>
          <w:szCs w:val="22"/>
          <w:lang w:val="lt-LT"/>
        </w:rPr>
        <w:t>:</w:t>
      </w:r>
    </w:p>
    <w:p w14:paraId="13776D2B" w14:textId="1EDB2534" w:rsidR="003F53B5" w:rsidRPr="009D11CE" w:rsidRDefault="003F53B5" w:rsidP="002A18DF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Bulgarija, Estija, Vengrija, Kroatija, Kipras, Prancūzija, </w:t>
      </w:r>
      <w:r w:rsidR="003E4D51">
        <w:rPr>
          <w:szCs w:val="22"/>
          <w:lang w:val="lt-LT"/>
        </w:rPr>
        <w:t xml:space="preserve">Airija, </w:t>
      </w:r>
      <w:r w:rsidRPr="009D11CE">
        <w:rPr>
          <w:szCs w:val="22"/>
          <w:lang w:val="lt-LT"/>
        </w:rPr>
        <w:t>Italija, Malta, Nyderlandai, Norvegija, Lenkija, Švedija, Slovėnija, Slovakija</w:t>
      </w:r>
      <w:r w:rsidR="004177DC">
        <w:rPr>
          <w:szCs w:val="22"/>
          <w:lang w:val="lt-LT"/>
        </w:rPr>
        <w:t>, Ispanija</w:t>
      </w:r>
      <w:r w:rsidRPr="009D11CE">
        <w:rPr>
          <w:szCs w:val="22"/>
          <w:lang w:val="lt-LT"/>
        </w:rPr>
        <w:t xml:space="preserve">: </w:t>
      </w:r>
      <w:proofErr w:type="spellStart"/>
      <w:r w:rsidRPr="009D11CE">
        <w:rPr>
          <w:szCs w:val="22"/>
          <w:lang w:val="lt-LT"/>
        </w:rPr>
        <w:t>Utrogestan</w:t>
      </w:r>
      <w:proofErr w:type="spellEnd"/>
      <w:r w:rsidRPr="009D11CE">
        <w:rPr>
          <w:szCs w:val="22"/>
          <w:lang w:val="lt-LT"/>
        </w:rPr>
        <w:t xml:space="preserve"> </w:t>
      </w:r>
    </w:p>
    <w:p w14:paraId="67A3C883" w14:textId="7B44B07A" w:rsidR="003F53B5" w:rsidRPr="009D11CE" w:rsidRDefault="003F53B5" w:rsidP="002A18DF">
      <w:pPr>
        <w:rPr>
          <w:szCs w:val="22"/>
          <w:lang w:val="lt-LT"/>
        </w:rPr>
      </w:pPr>
      <w:r w:rsidRPr="009D11CE">
        <w:rPr>
          <w:szCs w:val="22"/>
          <w:lang w:val="lt-LT"/>
        </w:rPr>
        <w:t>Belgija, Liuksemburgas</w:t>
      </w:r>
      <w:r w:rsidR="00B11CBA">
        <w:rPr>
          <w:szCs w:val="22"/>
          <w:lang w:val="lt-LT"/>
        </w:rPr>
        <w:t>, Portugalija</w:t>
      </w:r>
      <w:r w:rsidRPr="009D11CE">
        <w:rPr>
          <w:szCs w:val="22"/>
          <w:lang w:val="lt-LT"/>
        </w:rPr>
        <w:t xml:space="preserve">: </w:t>
      </w:r>
      <w:proofErr w:type="spellStart"/>
      <w:r w:rsidRPr="009D11CE">
        <w:rPr>
          <w:szCs w:val="22"/>
          <w:lang w:val="lt-LT"/>
        </w:rPr>
        <w:t>Utrogestan</w:t>
      </w:r>
      <w:proofErr w:type="spellEnd"/>
      <w:r w:rsidRPr="009D11CE">
        <w:rPr>
          <w:szCs w:val="22"/>
          <w:lang w:val="lt-LT"/>
        </w:rPr>
        <w:t xml:space="preserve"> </w:t>
      </w:r>
      <w:proofErr w:type="spellStart"/>
      <w:r w:rsidRPr="009D11CE">
        <w:rPr>
          <w:szCs w:val="22"/>
          <w:lang w:val="lt-LT"/>
        </w:rPr>
        <w:t>Vaginal</w:t>
      </w:r>
      <w:proofErr w:type="spellEnd"/>
    </w:p>
    <w:p w14:paraId="115024C8" w14:textId="167B2BB7" w:rsidR="003F53B5" w:rsidRPr="009D11CE" w:rsidRDefault="003F53B5" w:rsidP="002A18DF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Suomija: </w:t>
      </w:r>
      <w:proofErr w:type="spellStart"/>
      <w:r w:rsidRPr="009D11CE">
        <w:rPr>
          <w:szCs w:val="22"/>
          <w:lang w:val="lt-LT"/>
        </w:rPr>
        <w:t>Lugesteron</w:t>
      </w:r>
      <w:proofErr w:type="spellEnd"/>
    </w:p>
    <w:p w14:paraId="4A9FC24E" w14:textId="77777777" w:rsidR="003F53B5" w:rsidRPr="009D11CE" w:rsidRDefault="003F53B5" w:rsidP="002A18DF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Latvija, Lietuva: 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</w:p>
    <w:p w14:paraId="6DEE0645" w14:textId="77777777" w:rsidR="003F53B5" w:rsidRDefault="003F53B5" w:rsidP="002A18DF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Čekija: </w:t>
      </w:r>
      <w:proofErr w:type="spellStart"/>
      <w:r w:rsidRPr="009D11CE">
        <w:rPr>
          <w:szCs w:val="22"/>
          <w:lang w:val="lt-LT"/>
        </w:rPr>
        <w:t>Progesteron</w:t>
      </w:r>
      <w:proofErr w:type="spellEnd"/>
      <w:r w:rsidRPr="009D11CE">
        <w:rPr>
          <w:szCs w:val="22"/>
          <w:lang w:val="lt-LT"/>
        </w:rPr>
        <w:t xml:space="preserve"> </w:t>
      </w:r>
      <w:proofErr w:type="spellStart"/>
      <w:r w:rsidRPr="009D11CE">
        <w:rPr>
          <w:szCs w:val="22"/>
          <w:lang w:val="lt-LT"/>
        </w:rPr>
        <w:t>Besins</w:t>
      </w:r>
      <w:proofErr w:type="spellEnd"/>
    </w:p>
    <w:p w14:paraId="1745B504" w14:textId="5EF9352E" w:rsidR="00981908" w:rsidRPr="009D11CE" w:rsidRDefault="00981908" w:rsidP="002A18DF">
      <w:pPr>
        <w:rPr>
          <w:szCs w:val="22"/>
          <w:lang w:val="lt-LT"/>
        </w:rPr>
      </w:pPr>
      <w:r>
        <w:rPr>
          <w:szCs w:val="22"/>
          <w:lang w:val="lt-LT"/>
        </w:rPr>
        <w:t>Dani</w:t>
      </w:r>
      <w:r w:rsidR="00744CA7">
        <w:rPr>
          <w:szCs w:val="22"/>
          <w:lang w:val="lt-LT"/>
        </w:rPr>
        <w:t xml:space="preserve">ja, Islandija: </w:t>
      </w:r>
      <w:proofErr w:type="spellStart"/>
      <w:r w:rsidR="00744CA7" w:rsidRPr="003E1E8D">
        <w:rPr>
          <w:szCs w:val="22"/>
          <w:lang w:val="lt-LT"/>
        </w:rPr>
        <w:t>Progestan</w:t>
      </w:r>
      <w:proofErr w:type="spellEnd"/>
    </w:p>
    <w:bookmarkEnd w:id="4"/>
    <w:p w14:paraId="6B55F535" w14:textId="77777777" w:rsidR="008F3B86" w:rsidRPr="006665A5" w:rsidRDefault="008F3B86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v-SE"/>
        </w:rPr>
      </w:pPr>
    </w:p>
    <w:p w14:paraId="6B55F536" w14:textId="6C413099" w:rsidR="00F4711D" w:rsidRPr="00CD790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Šis pakuotės lapelis pasku</w:t>
      </w:r>
      <w:r w:rsidR="007B1019" w:rsidRPr="00CD7907">
        <w:rPr>
          <w:b/>
          <w:szCs w:val="22"/>
          <w:lang w:val="lt-LT"/>
        </w:rPr>
        <w:t>tinį kartą peržiūrėtas</w:t>
      </w:r>
      <w:r w:rsidR="001A3F55">
        <w:rPr>
          <w:b/>
          <w:szCs w:val="22"/>
          <w:lang w:val="lt-LT"/>
        </w:rPr>
        <w:t xml:space="preserve"> </w:t>
      </w:r>
      <w:r w:rsidR="002E0CCA">
        <w:rPr>
          <w:b/>
          <w:szCs w:val="22"/>
          <w:lang w:val="lt-LT"/>
        </w:rPr>
        <w:t>2025-11-06.</w:t>
      </w:r>
    </w:p>
    <w:p w14:paraId="6B55F537" w14:textId="77777777" w:rsidR="00A62B69" w:rsidRPr="00CD7907" w:rsidRDefault="00A62B6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6B55F538" w14:textId="52C2380E" w:rsidR="00A62B69" w:rsidRDefault="00A62B69">
      <w:pPr>
        <w:rPr>
          <w:lang w:val="lt-LT"/>
        </w:rPr>
      </w:pPr>
      <w:r w:rsidRPr="00CD7907">
        <w:rPr>
          <w:lang w:val="lt-LT"/>
        </w:rPr>
        <w:t xml:space="preserve">Išsami informacija apie šį </w:t>
      </w:r>
      <w:r w:rsidRPr="00CD7907">
        <w:rPr>
          <w:szCs w:val="24"/>
          <w:lang w:val="lt-LT"/>
        </w:rPr>
        <w:t>vaistą</w:t>
      </w:r>
      <w:r w:rsidRPr="00CD7907">
        <w:rPr>
          <w:lang w:val="lt-LT"/>
        </w:rPr>
        <w:t xml:space="preserve"> pateikiama Valstybinės vaistų kontrolės tarnybos prie Lietuvos Respublikos sveikatos apsaugos ministerijos tinklalapyje</w:t>
      </w:r>
      <w:r w:rsidRPr="00CD7907">
        <w:rPr>
          <w:i/>
          <w:szCs w:val="24"/>
          <w:lang w:val="lt-LT"/>
        </w:rPr>
        <w:t xml:space="preserve"> </w:t>
      </w:r>
      <w:hyperlink r:id="rId8" w:history="1">
        <w:r w:rsidR="002A18DF" w:rsidRPr="00007B46">
          <w:rPr>
            <w:rStyle w:val="Hipersaitas"/>
            <w:szCs w:val="22"/>
            <w:lang w:val="lt-LT" w:eastAsia="lt-LT"/>
          </w:rPr>
          <w:t>https://vvkt.lrv.lt/lt/</w:t>
        </w:r>
      </w:hyperlink>
      <w:r w:rsidRPr="00CD7907">
        <w:rPr>
          <w:lang w:val="lt-LT"/>
        </w:rPr>
        <w:t>.</w:t>
      </w:r>
      <w:r w:rsidR="002A18DF">
        <w:rPr>
          <w:lang w:val="lt-LT"/>
        </w:rPr>
        <w:t xml:space="preserve">     </w:t>
      </w:r>
    </w:p>
    <w:p w14:paraId="6B55F539" w14:textId="77777777" w:rsidR="00E72D56" w:rsidRPr="008B3AF6" w:rsidRDefault="00E72D56">
      <w:pPr>
        <w:rPr>
          <w:lang w:val="lt-LT"/>
        </w:rPr>
      </w:pPr>
    </w:p>
    <w:sectPr w:rsidR="00E72D56" w:rsidRPr="008B3AF6" w:rsidSect="00CB51F2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64C7" w14:textId="77777777" w:rsidR="00435D33" w:rsidRDefault="00435D33" w:rsidP="00771115">
      <w:pPr>
        <w:spacing w:line="240" w:lineRule="auto"/>
      </w:pPr>
      <w:r>
        <w:separator/>
      </w:r>
    </w:p>
  </w:endnote>
  <w:endnote w:type="continuationSeparator" w:id="0">
    <w:p w14:paraId="7E86A9A6" w14:textId="77777777" w:rsidR="00435D33" w:rsidRDefault="00435D33" w:rsidP="00771115">
      <w:pPr>
        <w:spacing w:line="240" w:lineRule="auto"/>
      </w:pPr>
      <w:r>
        <w:continuationSeparator/>
      </w:r>
    </w:p>
  </w:endnote>
  <w:endnote w:type="continuationNotice" w:id="1">
    <w:p w14:paraId="71DE8FBF" w14:textId="77777777" w:rsidR="00435D33" w:rsidRDefault="00435D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F541" w14:textId="77777777" w:rsidR="00AF0F4C" w:rsidRDefault="00AF0F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05B1" w14:textId="77777777" w:rsidR="00435D33" w:rsidRDefault="00435D33" w:rsidP="00771115">
      <w:pPr>
        <w:spacing w:line="240" w:lineRule="auto"/>
      </w:pPr>
      <w:r>
        <w:separator/>
      </w:r>
    </w:p>
  </w:footnote>
  <w:footnote w:type="continuationSeparator" w:id="0">
    <w:p w14:paraId="0296DE65" w14:textId="77777777" w:rsidR="00435D33" w:rsidRDefault="00435D33" w:rsidP="00771115">
      <w:pPr>
        <w:spacing w:line="240" w:lineRule="auto"/>
      </w:pPr>
      <w:r>
        <w:continuationSeparator/>
      </w:r>
    </w:p>
  </w:footnote>
  <w:footnote w:type="continuationNotice" w:id="1">
    <w:p w14:paraId="22FAC78A" w14:textId="77777777" w:rsidR="00435D33" w:rsidRDefault="00435D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F540" w14:textId="77777777" w:rsidR="00AF0F4C" w:rsidRDefault="00AF0F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8973A8"/>
    <w:multiLevelType w:val="hybridMultilevel"/>
    <w:tmpl w:val="76AAF5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1C67"/>
    <w:multiLevelType w:val="hybridMultilevel"/>
    <w:tmpl w:val="4680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3152"/>
    <w:multiLevelType w:val="hybridMultilevel"/>
    <w:tmpl w:val="982433D6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87653"/>
    <w:multiLevelType w:val="hybridMultilevel"/>
    <w:tmpl w:val="5888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007BA"/>
    <w:multiLevelType w:val="hybridMultilevel"/>
    <w:tmpl w:val="3344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C138C"/>
    <w:multiLevelType w:val="hybridMultilevel"/>
    <w:tmpl w:val="3FFAC412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71ED6"/>
    <w:multiLevelType w:val="hybridMultilevel"/>
    <w:tmpl w:val="E7F8AD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31DE7"/>
    <w:multiLevelType w:val="hybridMultilevel"/>
    <w:tmpl w:val="B444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F146B"/>
    <w:multiLevelType w:val="hybridMultilevel"/>
    <w:tmpl w:val="ECF65778"/>
    <w:lvl w:ilvl="0" w:tplc="9A04F902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06259"/>
    <w:multiLevelType w:val="hybridMultilevel"/>
    <w:tmpl w:val="84B6CF62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C1DD9"/>
    <w:multiLevelType w:val="hybridMultilevel"/>
    <w:tmpl w:val="20304B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468F7"/>
    <w:multiLevelType w:val="hybridMultilevel"/>
    <w:tmpl w:val="6754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66AC4"/>
    <w:multiLevelType w:val="hybridMultilevel"/>
    <w:tmpl w:val="5A76DD42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6399C"/>
    <w:multiLevelType w:val="hybridMultilevel"/>
    <w:tmpl w:val="D248D0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15740"/>
    <w:multiLevelType w:val="hybridMultilevel"/>
    <w:tmpl w:val="DADC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D73C5"/>
    <w:multiLevelType w:val="hybridMultilevel"/>
    <w:tmpl w:val="5ED6CBDA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D19D4"/>
    <w:multiLevelType w:val="hybridMultilevel"/>
    <w:tmpl w:val="A568FB08"/>
    <w:lvl w:ilvl="0" w:tplc="84D098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D4059"/>
    <w:multiLevelType w:val="hybridMultilevel"/>
    <w:tmpl w:val="A16E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337D0"/>
    <w:multiLevelType w:val="hybridMultilevel"/>
    <w:tmpl w:val="F4703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5068710">
    <w:abstractNumId w:val="5"/>
  </w:num>
  <w:num w:numId="2" w16cid:durableId="888222506">
    <w:abstractNumId w:val="20"/>
  </w:num>
  <w:num w:numId="3" w16cid:durableId="131610905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76330801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43852801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798571463">
    <w:abstractNumId w:val="7"/>
  </w:num>
  <w:num w:numId="7" w16cid:durableId="106049951">
    <w:abstractNumId w:val="17"/>
  </w:num>
  <w:num w:numId="8" w16cid:durableId="899631376">
    <w:abstractNumId w:val="11"/>
  </w:num>
  <w:num w:numId="9" w16cid:durableId="581842495">
    <w:abstractNumId w:val="3"/>
  </w:num>
  <w:num w:numId="10" w16cid:durableId="312872293">
    <w:abstractNumId w:val="14"/>
  </w:num>
  <w:num w:numId="11" w16cid:durableId="1929920630">
    <w:abstractNumId w:val="2"/>
  </w:num>
  <w:num w:numId="12" w16cid:durableId="2126532591">
    <w:abstractNumId w:val="4"/>
  </w:num>
  <w:num w:numId="13" w16cid:durableId="499153073">
    <w:abstractNumId w:val="6"/>
  </w:num>
  <w:num w:numId="14" w16cid:durableId="1332835562">
    <w:abstractNumId w:val="16"/>
  </w:num>
  <w:num w:numId="15" w16cid:durableId="737677069">
    <w:abstractNumId w:val="19"/>
  </w:num>
  <w:num w:numId="16" w16cid:durableId="1715619367">
    <w:abstractNumId w:val="10"/>
  </w:num>
  <w:num w:numId="17" w16cid:durableId="165873303">
    <w:abstractNumId w:val="18"/>
  </w:num>
  <w:num w:numId="18" w16cid:durableId="1795516197">
    <w:abstractNumId w:val="9"/>
  </w:num>
  <w:num w:numId="19" w16cid:durableId="313486912">
    <w:abstractNumId w:val="13"/>
  </w:num>
  <w:num w:numId="20" w16cid:durableId="1622760754">
    <w:abstractNumId w:val="12"/>
  </w:num>
  <w:num w:numId="21" w16cid:durableId="1806773812">
    <w:abstractNumId w:val="8"/>
  </w:num>
  <w:num w:numId="22" w16cid:durableId="1235893018">
    <w:abstractNumId w:val="15"/>
  </w:num>
  <w:num w:numId="23" w16cid:durableId="114176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1D"/>
    <w:rsid w:val="000007B1"/>
    <w:rsid w:val="00004CA7"/>
    <w:rsid w:val="00015B50"/>
    <w:rsid w:val="00016BE9"/>
    <w:rsid w:val="0002189E"/>
    <w:rsid w:val="00022652"/>
    <w:rsid w:val="000238E6"/>
    <w:rsid w:val="00030ABF"/>
    <w:rsid w:val="00030BAD"/>
    <w:rsid w:val="00031F81"/>
    <w:rsid w:val="00033162"/>
    <w:rsid w:val="00033843"/>
    <w:rsid w:val="00034A9E"/>
    <w:rsid w:val="00035611"/>
    <w:rsid w:val="000409FF"/>
    <w:rsid w:val="00042CDB"/>
    <w:rsid w:val="00054107"/>
    <w:rsid w:val="00055C61"/>
    <w:rsid w:val="000756C9"/>
    <w:rsid w:val="00075752"/>
    <w:rsid w:val="00080933"/>
    <w:rsid w:val="00083975"/>
    <w:rsid w:val="0009068C"/>
    <w:rsid w:val="000A114E"/>
    <w:rsid w:val="000A3286"/>
    <w:rsid w:val="000A60E8"/>
    <w:rsid w:val="000A616C"/>
    <w:rsid w:val="000B6511"/>
    <w:rsid w:val="000C12B4"/>
    <w:rsid w:val="000C612F"/>
    <w:rsid w:val="000D22F5"/>
    <w:rsid w:val="000D444E"/>
    <w:rsid w:val="000D4EBE"/>
    <w:rsid w:val="000E552B"/>
    <w:rsid w:val="000F3632"/>
    <w:rsid w:val="000F3CB5"/>
    <w:rsid w:val="000F41A9"/>
    <w:rsid w:val="000F4D50"/>
    <w:rsid w:val="000F6FA1"/>
    <w:rsid w:val="001008EC"/>
    <w:rsid w:val="00100F97"/>
    <w:rsid w:val="001014D0"/>
    <w:rsid w:val="00102FA5"/>
    <w:rsid w:val="00112180"/>
    <w:rsid w:val="00123653"/>
    <w:rsid w:val="001257FF"/>
    <w:rsid w:val="001270CF"/>
    <w:rsid w:val="00127EB9"/>
    <w:rsid w:val="00130F3E"/>
    <w:rsid w:val="00132FCC"/>
    <w:rsid w:val="00135219"/>
    <w:rsid w:val="00135499"/>
    <w:rsid w:val="001358FE"/>
    <w:rsid w:val="001374C6"/>
    <w:rsid w:val="00137A8A"/>
    <w:rsid w:val="0014250C"/>
    <w:rsid w:val="00144A3C"/>
    <w:rsid w:val="0014684B"/>
    <w:rsid w:val="00157D07"/>
    <w:rsid w:val="0016095E"/>
    <w:rsid w:val="00163140"/>
    <w:rsid w:val="00163144"/>
    <w:rsid w:val="00166DC6"/>
    <w:rsid w:val="001732EB"/>
    <w:rsid w:val="001775CC"/>
    <w:rsid w:val="00177FC2"/>
    <w:rsid w:val="001838C5"/>
    <w:rsid w:val="001A1DE8"/>
    <w:rsid w:val="001A3D6A"/>
    <w:rsid w:val="001A3F55"/>
    <w:rsid w:val="001A6BA9"/>
    <w:rsid w:val="001B2315"/>
    <w:rsid w:val="001B24F1"/>
    <w:rsid w:val="001C7034"/>
    <w:rsid w:val="001D318E"/>
    <w:rsid w:val="001D4CA5"/>
    <w:rsid w:val="001D62E8"/>
    <w:rsid w:val="001D664F"/>
    <w:rsid w:val="001F10E0"/>
    <w:rsid w:val="0020112B"/>
    <w:rsid w:val="0020189B"/>
    <w:rsid w:val="00206F8F"/>
    <w:rsid w:val="00207518"/>
    <w:rsid w:val="00215EAB"/>
    <w:rsid w:val="00220CAD"/>
    <w:rsid w:val="002217C5"/>
    <w:rsid w:val="0022474E"/>
    <w:rsid w:val="00225F8F"/>
    <w:rsid w:val="00227A79"/>
    <w:rsid w:val="00233DCF"/>
    <w:rsid w:val="00236185"/>
    <w:rsid w:val="00242D3A"/>
    <w:rsid w:val="0024511A"/>
    <w:rsid w:val="00254717"/>
    <w:rsid w:val="0025579B"/>
    <w:rsid w:val="00264AB4"/>
    <w:rsid w:val="002743F1"/>
    <w:rsid w:val="00280951"/>
    <w:rsid w:val="002860FA"/>
    <w:rsid w:val="002861DB"/>
    <w:rsid w:val="002864E2"/>
    <w:rsid w:val="002940AC"/>
    <w:rsid w:val="00294A03"/>
    <w:rsid w:val="0029576A"/>
    <w:rsid w:val="00295D5C"/>
    <w:rsid w:val="00295FBA"/>
    <w:rsid w:val="002A0F42"/>
    <w:rsid w:val="002A18DF"/>
    <w:rsid w:val="002A2637"/>
    <w:rsid w:val="002A428F"/>
    <w:rsid w:val="002B2354"/>
    <w:rsid w:val="002B42EC"/>
    <w:rsid w:val="002B59A1"/>
    <w:rsid w:val="002C05BE"/>
    <w:rsid w:val="002C45B0"/>
    <w:rsid w:val="002C541C"/>
    <w:rsid w:val="002C6FB0"/>
    <w:rsid w:val="002D25E3"/>
    <w:rsid w:val="002D3528"/>
    <w:rsid w:val="002D7CB6"/>
    <w:rsid w:val="002E0CCA"/>
    <w:rsid w:val="002E1997"/>
    <w:rsid w:val="002E7AF9"/>
    <w:rsid w:val="002F0DFF"/>
    <w:rsid w:val="002F52D3"/>
    <w:rsid w:val="002F66BC"/>
    <w:rsid w:val="002F7A1F"/>
    <w:rsid w:val="00300477"/>
    <w:rsid w:val="00311140"/>
    <w:rsid w:val="0031367D"/>
    <w:rsid w:val="0031765F"/>
    <w:rsid w:val="00320972"/>
    <w:rsid w:val="00320985"/>
    <w:rsid w:val="003247F9"/>
    <w:rsid w:val="003318E0"/>
    <w:rsid w:val="003322AC"/>
    <w:rsid w:val="00333AC7"/>
    <w:rsid w:val="00344E05"/>
    <w:rsid w:val="00345B14"/>
    <w:rsid w:val="00351802"/>
    <w:rsid w:val="00356169"/>
    <w:rsid w:val="003608D7"/>
    <w:rsid w:val="00370C13"/>
    <w:rsid w:val="00372C18"/>
    <w:rsid w:val="00381A37"/>
    <w:rsid w:val="003863F6"/>
    <w:rsid w:val="0038678C"/>
    <w:rsid w:val="00390C6B"/>
    <w:rsid w:val="00393AE2"/>
    <w:rsid w:val="00394312"/>
    <w:rsid w:val="00394A97"/>
    <w:rsid w:val="003A1186"/>
    <w:rsid w:val="003A2528"/>
    <w:rsid w:val="003A4331"/>
    <w:rsid w:val="003A7C28"/>
    <w:rsid w:val="003B2315"/>
    <w:rsid w:val="003B613C"/>
    <w:rsid w:val="003B7980"/>
    <w:rsid w:val="003C1988"/>
    <w:rsid w:val="003C1B08"/>
    <w:rsid w:val="003C1ECD"/>
    <w:rsid w:val="003E18D7"/>
    <w:rsid w:val="003E1E8D"/>
    <w:rsid w:val="003E4D51"/>
    <w:rsid w:val="003E6BCB"/>
    <w:rsid w:val="003E7BA9"/>
    <w:rsid w:val="003F4640"/>
    <w:rsid w:val="003F53B5"/>
    <w:rsid w:val="003F7010"/>
    <w:rsid w:val="00400D39"/>
    <w:rsid w:val="00402671"/>
    <w:rsid w:val="00404833"/>
    <w:rsid w:val="00406775"/>
    <w:rsid w:val="004177DC"/>
    <w:rsid w:val="00431E22"/>
    <w:rsid w:val="00435D33"/>
    <w:rsid w:val="004450F2"/>
    <w:rsid w:val="0044795C"/>
    <w:rsid w:val="0045075D"/>
    <w:rsid w:val="00450970"/>
    <w:rsid w:val="00451DB1"/>
    <w:rsid w:val="00452190"/>
    <w:rsid w:val="00452249"/>
    <w:rsid w:val="004548DC"/>
    <w:rsid w:val="00455937"/>
    <w:rsid w:val="00456286"/>
    <w:rsid w:val="00457CB1"/>
    <w:rsid w:val="00464A22"/>
    <w:rsid w:val="00470534"/>
    <w:rsid w:val="00475540"/>
    <w:rsid w:val="00476156"/>
    <w:rsid w:val="004849AF"/>
    <w:rsid w:val="00486EFC"/>
    <w:rsid w:val="0049096A"/>
    <w:rsid w:val="004947C1"/>
    <w:rsid w:val="004A0368"/>
    <w:rsid w:val="004B13C1"/>
    <w:rsid w:val="004B57D2"/>
    <w:rsid w:val="004B5C44"/>
    <w:rsid w:val="004C1610"/>
    <w:rsid w:val="004C6540"/>
    <w:rsid w:val="004C736B"/>
    <w:rsid w:val="004D3658"/>
    <w:rsid w:val="004E1B88"/>
    <w:rsid w:val="004E27D6"/>
    <w:rsid w:val="004E2CAC"/>
    <w:rsid w:val="004E690F"/>
    <w:rsid w:val="004F655F"/>
    <w:rsid w:val="004F7AE9"/>
    <w:rsid w:val="00502C81"/>
    <w:rsid w:val="00503507"/>
    <w:rsid w:val="00503DFD"/>
    <w:rsid w:val="00506E3A"/>
    <w:rsid w:val="00510F09"/>
    <w:rsid w:val="00512488"/>
    <w:rsid w:val="00512AD5"/>
    <w:rsid w:val="005159A8"/>
    <w:rsid w:val="00516872"/>
    <w:rsid w:val="005200F5"/>
    <w:rsid w:val="00520706"/>
    <w:rsid w:val="0052593D"/>
    <w:rsid w:val="005342A6"/>
    <w:rsid w:val="005371CB"/>
    <w:rsid w:val="005402AF"/>
    <w:rsid w:val="00543812"/>
    <w:rsid w:val="005453DA"/>
    <w:rsid w:val="00545EE2"/>
    <w:rsid w:val="00545F56"/>
    <w:rsid w:val="00551E5D"/>
    <w:rsid w:val="00562C34"/>
    <w:rsid w:val="0056464B"/>
    <w:rsid w:val="00566900"/>
    <w:rsid w:val="005677C0"/>
    <w:rsid w:val="00572492"/>
    <w:rsid w:val="00572D88"/>
    <w:rsid w:val="00584BF5"/>
    <w:rsid w:val="00584CA5"/>
    <w:rsid w:val="005862AE"/>
    <w:rsid w:val="00593156"/>
    <w:rsid w:val="00594ADF"/>
    <w:rsid w:val="005A37DD"/>
    <w:rsid w:val="005A431C"/>
    <w:rsid w:val="005A5ECB"/>
    <w:rsid w:val="005A6745"/>
    <w:rsid w:val="005B2F5B"/>
    <w:rsid w:val="005C143E"/>
    <w:rsid w:val="005C4338"/>
    <w:rsid w:val="005D0A7D"/>
    <w:rsid w:val="005D39F6"/>
    <w:rsid w:val="005E092D"/>
    <w:rsid w:val="005E14F4"/>
    <w:rsid w:val="005F0799"/>
    <w:rsid w:val="005F1A0A"/>
    <w:rsid w:val="005F287E"/>
    <w:rsid w:val="005F3116"/>
    <w:rsid w:val="005F3AE6"/>
    <w:rsid w:val="0060685B"/>
    <w:rsid w:val="00607456"/>
    <w:rsid w:val="006107D8"/>
    <w:rsid w:val="006167EB"/>
    <w:rsid w:val="00622F1C"/>
    <w:rsid w:val="00633A4C"/>
    <w:rsid w:val="00635CA3"/>
    <w:rsid w:val="006404BE"/>
    <w:rsid w:val="00641C42"/>
    <w:rsid w:val="00647658"/>
    <w:rsid w:val="00650F18"/>
    <w:rsid w:val="006628E5"/>
    <w:rsid w:val="00663768"/>
    <w:rsid w:val="00665FBB"/>
    <w:rsid w:val="006665A5"/>
    <w:rsid w:val="00666FB5"/>
    <w:rsid w:val="00672E81"/>
    <w:rsid w:val="00682F56"/>
    <w:rsid w:val="00687B65"/>
    <w:rsid w:val="00692DB2"/>
    <w:rsid w:val="00693D51"/>
    <w:rsid w:val="00694512"/>
    <w:rsid w:val="006A2648"/>
    <w:rsid w:val="006A4F69"/>
    <w:rsid w:val="006A5304"/>
    <w:rsid w:val="006A6B6D"/>
    <w:rsid w:val="006B2279"/>
    <w:rsid w:val="006B25F1"/>
    <w:rsid w:val="006B27F0"/>
    <w:rsid w:val="006B2BB4"/>
    <w:rsid w:val="006B30A3"/>
    <w:rsid w:val="006B5C6D"/>
    <w:rsid w:val="006C4D9B"/>
    <w:rsid w:val="006C5B90"/>
    <w:rsid w:val="006D28C4"/>
    <w:rsid w:val="006D6E53"/>
    <w:rsid w:val="006E22C1"/>
    <w:rsid w:val="006E5A96"/>
    <w:rsid w:val="006E5BC3"/>
    <w:rsid w:val="006F13B6"/>
    <w:rsid w:val="006F181B"/>
    <w:rsid w:val="00701BCC"/>
    <w:rsid w:val="00701F05"/>
    <w:rsid w:val="0071698F"/>
    <w:rsid w:val="0072224D"/>
    <w:rsid w:val="007232A6"/>
    <w:rsid w:val="00723817"/>
    <w:rsid w:val="00725C3F"/>
    <w:rsid w:val="007269FC"/>
    <w:rsid w:val="007274FE"/>
    <w:rsid w:val="007300F2"/>
    <w:rsid w:val="00735038"/>
    <w:rsid w:val="00737588"/>
    <w:rsid w:val="007400F9"/>
    <w:rsid w:val="00743EBD"/>
    <w:rsid w:val="00744CA7"/>
    <w:rsid w:val="00751276"/>
    <w:rsid w:val="007523D4"/>
    <w:rsid w:val="007526A8"/>
    <w:rsid w:val="0076118C"/>
    <w:rsid w:val="00762114"/>
    <w:rsid w:val="00764DB9"/>
    <w:rsid w:val="00771115"/>
    <w:rsid w:val="0077200A"/>
    <w:rsid w:val="00772AC2"/>
    <w:rsid w:val="007768BD"/>
    <w:rsid w:val="00782CD1"/>
    <w:rsid w:val="007837A9"/>
    <w:rsid w:val="0078471D"/>
    <w:rsid w:val="0078512A"/>
    <w:rsid w:val="00785177"/>
    <w:rsid w:val="00787D47"/>
    <w:rsid w:val="00795CB0"/>
    <w:rsid w:val="007A7F2F"/>
    <w:rsid w:val="007B064C"/>
    <w:rsid w:val="007B1019"/>
    <w:rsid w:val="007B1A7E"/>
    <w:rsid w:val="007B2B9A"/>
    <w:rsid w:val="007B328F"/>
    <w:rsid w:val="007B3C8F"/>
    <w:rsid w:val="007B56CA"/>
    <w:rsid w:val="007B5C59"/>
    <w:rsid w:val="007C44DA"/>
    <w:rsid w:val="007D5434"/>
    <w:rsid w:val="007D5670"/>
    <w:rsid w:val="007D6388"/>
    <w:rsid w:val="007D6DE9"/>
    <w:rsid w:val="007E2049"/>
    <w:rsid w:val="007E3C6A"/>
    <w:rsid w:val="007E5FE8"/>
    <w:rsid w:val="007F084B"/>
    <w:rsid w:val="007F7C8C"/>
    <w:rsid w:val="007F7F60"/>
    <w:rsid w:val="00800AFC"/>
    <w:rsid w:val="008119E6"/>
    <w:rsid w:val="00813319"/>
    <w:rsid w:val="008202C1"/>
    <w:rsid w:val="0082416B"/>
    <w:rsid w:val="00825F50"/>
    <w:rsid w:val="00825FF2"/>
    <w:rsid w:val="00826612"/>
    <w:rsid w:val="00840513"/>
    <w:rsid w:val="00856441"/>
    <w:rsid w:val="00864D1C"/>
    <w:rsid w:val="008673D6"/>
    <w:rsid w:val="00874CC7"/>
    <w:rsid w:val="00880E62"/>
    <w:rsid w:val="008814F5"/>
    <w:rsid w:val="00884B00"/>
    <w:rsid w:val="008931EE"/>
    <w:rsid w:val="0089768A"/>
    <w:rsid w:val="008A4CF7"/>
    <w:rsid w:val="008A5518"/>
    <w:rsid w:val="008B1C9B"/>
    <w:rsid w:val="008B3561"/>
    <w:rsid w:val="008B3AF6"/>
    <w:rsid w:val="008B424B"/>
    <w:rsid w:val="008B60BD"/>
    <w:rsid w:val="008B6357"/>
    <w:rsid w:val="008C0838"/>
    <w:rsid w:val="008C1C74"/>
    <w:rsid w:val="008D76F6"/>
    <w:rsid w:val="008E47D6"/>
    <w:rsid w:val="008F3208"/>
    <w:rsid w:val="008F3B86"/>
    <w:rsid w:val="009010A9"/>
    <w:rsid w:val="009026CD"/>
    <w:rsid w:val="009104E7"/>
    <w:rsid w:val="00914896"/>
    <w:rsid w:val="00916567"/>
    <w:rsid w:val="00917BD0"/>
    <w:rsid w:val="00917C88"/>
    <w:rsid w:val="00924059"/>
    <w:rsid w:val="0092455F"/>
    <w:rsid w:val="00924B46"/>
    <w:rsid w:val="009253B1"/>
    <w:rsid w:val="00931F57"/>
    <w:rsid w:val="0093456C"/>
    <w:rsid w:val="0094148B"/>
    <w:rsid w:val="00941B78"/>
    <w:rsid w:val="00942F95"/>
    <w:rsid w:val="00965734"/>
    <w:rsid w:val="00965ECE"/>
    <w:rsid w:val="0096601E"/>
    <w:rsid w:val="009777A5"/>
    <w:rsid w:val="00981908"/>
    <w:rsid w:val="009836D2"/>
    <w:rsid w:val="009A4719"/>
    <w:rsid w:val="009B248F"/>
    <w:rsid w:val="009B7DC4"/>
    <w:rsid w:val="009C3F53"/>
    <w:rsid w:val="009C64F3"/>
    <w:rsid w:val="009D1092"/>
    <w:rsid w:val="009D1870"/>
    <w:rsid w:val="009D2427"/>
    <w:rsid w:val="009E31FA"/>
    <w:rsid w:val="009E3A5F"/>
    <w:rsid w:val="009E68E7"/>
    <w:rsid w:val="009F0BF9"/>
    <w:rsid w:val="009F1063"/>
    <w:rsid w:val="009F6976"/>
    <w:rsid w:val="00A07089"/>
    <w:rsid w:val="00A1106A"/>
    <w:rsid w:val="00A1519D"/>
    <w:rsid w:val="00A163B4"/>
    <w:rsid w:val="00A16AAF"/>
    <w:rsid w:val="00A25167"/>
    <w:rsid w:val="00A25842"/>
    <w:rsid w:val="00A27AB4"/>
    <w:rsid w:val="00A31D58"/>
    <w:rsid w:val="00A33336"/>
    <w:rsid w:val="00A333C8"/>
    <w:rsid w:val="00A33924"/>
    <w:rsid w:val="00A35CA1"/>
    <w:rsid w:val="00A36488"/>
    <w:rsid w:val="00A37220"/>
    <w:rsid w:val="00A37787"/>
    <w:rsid w:val="00A4765B"/>
    <w:rsid w:val="00A504F5"/>
    <w:rsid w:val="00A5751C"/>
    <w:rsid w:val="00A62604"/>
    <w:rsid w:val="00A62B69"/>
    <w:rsid w:val="00A63F85"/>
    <w:rsid w:val="00A645D5"/>
    <w:rsid w:val="00A75116"/>
    <w:rsid w:val="00A80030"/>
    <w:rsid w:val="00A82643"/>
    <w:rsid w:val="00A82E08"/>
    <w:rsid w:val="00A92067"/>
    <w:rsid w:val="00AA1705"/>
    <w:rsid w:val="00AA241B"/>
    <w:rsid w:val="00AA2938"/>
    <w:rsid w:val="00AA47F2"/>
    <w:rsid w:val="00AC481A"/>
    <w:rsid w:val="00AC5C15"/>
    <w:rsid w:val="00AC6239"/>
    <w:rsid w:val="00AC71F6"/>
    <w:rsid w:val="00AD4746"/>
    <w:rsid w:val="00AE3DE2"/>
    <w:rsid w:val="00AE428F"/>
    <w:rsid w:val="00AE5BFD"/>
    <w:rsid w:val="00AF0F4C"/>
    <w:rsid w:val="00AF6594"/>
    <w:rsid w:val="00AF7088"/>
    <w:rsid w:val="00B00859"/>
    <w:rsid w:val="00B01D16"/>
    <w:rsid w:val="00B0216A"/>
    <w:rsid w:val="00B11CBA"/>
    <w:rsid w:val="00B12A29"/>
    <w:rsid w:val="00B21723"/>
    <w:rsid w:val="00B331A2"/>
    <w:rsid w:val="00B4054D"/>
    <w:rsid w:val="00B51213"/>
    <w:rsid w:val="00B528FE"/>
    <w:rsid w:val="00B548FC"/>
    <w:rsid w:val="00B55A90"/>
    <w:rsid w:val="00B75857"/>
    <w:rsid w:val="00B83087"/>
    <w:rsid w:val="00B842D5"/>
    <w:rsid w:val="00B91237"/>
    <w:rsid w:val="00BA0DD1"/>
    <w:rsid w:val="00BA1B5D"/>
    <w:rsid w:val="00BB2C97"/>
    <w:rsid w:val="00BB533E"/>
    <w:rsid w:val="00BB768A"/>
    <w:rsid w:val="00BC3961"/>
    <w:rsid w:val="00BC4EAD"/>
    <w:rsid w:val="00BC54A7"/>
    <w:rsid w:val="00BC68F7"/>
    <w:rsid w:val="00BC7109"/>
    <w:rsid w:val="00BD0646"/>
    <w:rsid w:val="00BD2575"/>
    <w:rsid w:val="00BD669E"/>
    <w:rsid w:val="00BE466E"/>
    <w:rsid w:val="00BE496E"/>
    <w:rsid w:val="00BE50C8"/>
    <w:rsid w:val="00BE580F"/>
    <w:rsid w:val="00BF2AEE"/>
    <w:rsid w:val="00BF3117"/>
    <w:rsid w:val="00BF5786"/>
    <w:rsid w:val="00BF7EC7"/>
    <w:rsid w:val="00C020AB"/>
    <w:rsid w:val="00C0414B"/>
    <w:rsid w:val="00C04A98"/>
    <w:rsid w:val="00C05F18"/>
    <w:rsid w:val="00C102E8"/>
    <w:rsid w:val="00C119FA"/>
    <w:rsid w:val="00C235A8"/>
    <w:rsid w:val="00C32923"/>
    <w:rsid w:val="00C36AF0"/>
    <w:rsid w:val="00C36B55"/>
    <w:rsid w:val="00C41BDD"/>
    <w:rsid w:val="00C4288E"/>
    <w:rsid w:val="00C512D6"/>
    <w:rsid w:val="00C54152"/>
    <w:rsid w:val="00C61146"/>
    <w:rsid w:val="00C64357"/>
    <w:rsid w:val="00C64ADD"/>
    <w:rsid w:val="00C64D8A"/>
    <w:rsid w:val="00C65D36"/>
    <w:rsid w:val="00C65D37"/>
    <w:rsid w:val="00C70C2B"/>
    <w:rsid w:val="00C72139"/>
    <w:rsid w:val="00C747E5"/>
    <w:rsid w:val="00C80AFA"/>
    <w:rsid w:val="00C82AF4"/>
    <w:rsid w:val="00C94433"/>
    <w:rsid w:val="00CA0488"/>
    <w:rsid w:val="00CA2B14"/>
    <w:rsid w:val="00CB1489"/>
    <w:rsid w:val="00CB3B00"/>
    <w:rsid w:val="00CB45FF"/>
    <w:rsid w:val="00CB51F2"/>
    <w:rsid w:val="00CB5EA3"/>
    <w:rsid w:val="00CC1E21"/>
    <w:rsid w:val="00CC3573"/>
    <w:rsid w:val="00CC4954"/>
    <w:rsid w:val="00CC4D30"/>
    <w:rsid w:val="00CC5FF4"/>
    <w:rsid w:val="00CC6F26"/>
    <w:rsid w:val="00CC7519"/>
    <w:rsid w:val="00CD0A94"/>
    <w:rsid w:val="00CD13B9"/>
    <w:rsid w:val="00CD14C7"/>
    <w:rsid w:val="00CD207B"/>
    <w:rsid w:val="00CD7907"/>
    <w:rsid w:val="00CE4277"/>
    <w:rsid w:val="00CE51E9"/>
    <w:rsid w:val="00CE64AC"/>
    <w:rsid w:val="00CE7D7F"/>
    <w:rsid w:val="00CF335D"/>
    <w:rsid w:val="00CF36E5"/>
    <w:rsid w:val="00CF4449"/>
    <w:rsid w:val="00D07CF0"/>
    <w:rsid w:val="00D14117"/>
    <w:rsid w:val="00D15531"/>
    <w:rsid w:val="00D21703"/>
    <w:rsid w:val="00D22654"/>
    <w:rsid w:val="00D26719"/>
    <w:rsid w:val="00D27ECE"/>
    <w:rsid w:val="00D3465D"/>
    <w:rsid w:val="00D34F7C"/>
    <w:rsid w:val="00D35E9A"/>
    <w:rsid w:val="00D35EE1"/>
    <w:rsid w:val="00D4352D"/>
    <w:rsid w:val="00D43FDD"/>
    <w:rsid w:val="00D50BB1"/>
    <w:rsid w:val="00D55B04"/>
    <w:rsid w:val="00D575FB"/>
    <w:rsid w:val="00D6422E"/>
    <w:rsid w:val="00D651E0"/>
    <w:rsid w:val="00D658AD"/>
    <w:rsid w:val="00D7131E"/>
    <w:rsid w:val="00D7227A"/>
    <w:rsid w:val="00D74B4E"/>
    <w:rsid w:val="00D76DED"/>
    <w:rsid w:val="00D81032"/>
    <w:rsid w:val="00D82279"/>
    <w:rsid w:val="00D91E34"/>
    <w:rsid w:val="00DA55E7"/>
    <w:rsid w:val="00DA5983"/>
    <w:rsid w:val="00DA59D3"/>
    <w:rsid w:val="00DB3CF7"/>
    <w:rsid w:val="00DB550B"/>
    <w:rsid w:val="00DB6B2D"/>
    <w:rsid w:val="00DC7310"/>
    <w:rsid w:val="00DD64DE"/>
    <w:rsid w:val="00DD7AEA"/>
    <w:rsid w:val="00DD7EAF"/>
    <w:rsid w:val="00DE0F3D"/>
    <w:rsid w:val="00DE36CB"/>
    <w:rsid w:val="00DE3F94"/>
    <w:rsid w:val="00DE7958"/>
    <w:rsid w:val="00DF1F3A"/>
    <w:rsid w:val="00DF39D5"/>
    <w:rsid w:val="00DF3A1F"/>
    <w:rsid w:val="00DF61C4"/>
    <w:rsid w:val="00E013AC"/>
    <w:rsid w:val="00E01E24"/>
    <w:rsid w:val="00E02640"/>
    <w:rsid w:val="00E05841"/>
    <w:rsid w:val="00E13199"/>
    <w:rsid w:val="00E16453"/>
    <w:rsid w:val="00E213F6"/>
    <w:rsid w:val="00E21A84"/>
    <w:rsid w:val="00E22247"/>
    <w:rsid w:val="00E23A1D"/>
    <w:rsid w:val="00E32178"/>
    <w:rsid w:val="00E36433"/>
    <w:rsid w:val="00E407B8"/>
    <w:rsid w:val="00E432FC"/>
    <w:rsid w:val="00E47665"/>
    <w:rsid w:val="00E50354"/>
    <w:rsid w:val="00E518BE"/>
    <w:rsid w:val="00E51BF3"/>
    <w:rsid w:val="00E6179B"/>
    <w:rsid w:val="00E65ED9"/>
    <w:rsid w:val="00E672BF"/>
    <w:rsid w:val="00E72D56"/>
    <w:rsid w:val="00E83AFD"/>
    <w:rsid w:val="00E937A3"/>
    <w:rsid w:val="00EA0DC4"/>
    <w:rsid w:val="00EB5001"/>
    <w:rsid w:val="00EB6CBE"/>
    <w:rsid w:val="00EC3607"/>
    <w:rsid w:val="00EC573E"/>
    <w:rsid w:val="00ED3911"/>
    <w:rsid w:val="00EE591A"/>
    <w:rsid w:val="00EE7BD7"/>
    <w:rsid w:val="00EF431F"/>
    <w:rsid w:val="00EF45DA"/>
    <w:rsid w:val="00EF5BA5"/>
    <w:rsid w:val="00EF74CB"/>
    <w:rsid w:val="00F021BA"/>
    <w:rsid w:val="00F04FBE"/>
    <w:rsid w:val="00F05B7B"/>
    <w:rsid w:val="00F0647B"/>
    <w:rsid w:val="00F17A25"/>
    <w:rsid w:val="00F336D1"/>
    <w:rsid w:val="00F340AA"/>
    <w:rsid w:val="00F37FCB"/>
    <w:rsid w:val="00F44E2F"/>
    <w:rsid w:val="00F46915"/>
    <w:rsid w:val="00F4711D"/>
    <w:rsid w:val="00F5043E"/>
    <w:rsid w:val="00F51C82"/>
    <w:rsid w:val="00F52A5B"/>
    <w:rsid w:val="00F579A5"/>
    <w:rsid w:val="00F61C5F"/>
    <w:rsid w:val="00F61F52"/>
    <w:rsid w:val="00F644BF"/>
    <w:rsid w:val="00F67DBE"/>
    <w:rsid w:val="00F71116"/>
    <w:rsid w:val="00F71C30"/>
    <w:rsid w:val="00F73775"/>
    <w:rsid w:val="00F761FD"/>
    <w:rsid w:val="00F80C7B"/>
    <w:rsid w:val="00F82CA8"/>
    <w:rsid w:val="00F85032"/>
    <w:rsid w:val="00F91BE4"/>
    <w:rsid w:val="00FB168D"/>
    <w:rsid w:val="00FB46BB"/>
    <w:rsid w:val="00FB4D92"/>
    <w:rsid w:val="00FD242E"/>
    <w:rsid w:val="00FD7596"/>
    <w:rsid w:val="00FE0BD1"/>
    <w:rsid w:val="00FE2702"/>
    <w:rsid w:val="00FE35DF"/>
    <w:rsid w:val="00FE5700"/>
    <w:rsid w:val="00FF19A2"/>
    <w:rsid w:val="00FF5011"/>
    <w:rsid w:val="00FF5562"/>
    <w:rsid w:val="00FF7A66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F246"/>
  <w15:docId w15:val="{69EE083A-AFF6-4EB8-82EF-0E913024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11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4711D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471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4711D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4711D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4711D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4711D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4711D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4711D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4711D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F4711D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F4711D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4711D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F4711D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F4711D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F4711D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4711D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4711D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4711D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4711D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11D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4711D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4711D"/>
    <w:rPr>
      <w:rFonts w:cs="Times New Roman"/>
    </w:rPr>
  </w:style>
  <w:style w:type="character" w:styleId="Hipersaitas">
    <w:name w:val="Hyperlink"/>
    <w:uiPriority w:val="99"/>
    <w:rsid w:val="00F4711D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4711D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4711D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F4711D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4711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4711D"/>
    <w:rPr>
      <w:color w:val="0000FF"/>
    </w:rPr>
  </w:style>
  <w:style w:type="character" w:customStyle="1" w:styleId="tw4winPopup">
    <w:name w:val="tw4winPopup"/>
    <w:uiPriority w:val="99"/>
    <w:rsid w:val="00F4711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4711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4711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4711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4711D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4711D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711D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471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4711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711D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471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F4711D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4711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F4711D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4711D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4711D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711D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4711D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F4711D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711D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4711D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4711D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4711D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4711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4711D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4711D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711D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4711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4711D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4711D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4711D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4711D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4711D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4711D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4711D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F4711D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4711D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4711D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4711D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F4711D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4711D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4711D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F4711D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4711D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F4711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F4711D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4711D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4711D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F4711D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4711D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4711D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F4711D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11218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16567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2A1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849E4-FE4E-4228-B6E6-B4AB6958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16333</Words>
  <Characters>9311</Characters>
  <Application>Microsoft Office Word</Application>
  <DocSecurity>4</DocSecurity>
  <Lines>77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25593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Albina Burkauskaitė</cp:lastModifiedBy>
  <cp:revision>2</cp:revision>
  <dcterms:created xsi:type="dcterms:W3CDTF">2025-12-10T12:23:00Z</dcterms:created>
  <dcterms:modified xsi:type="dcterms:W3CDTF">2025-12-10T12:23:00Z</dcterms:modified>
</cp:coreProperties>
</file>