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C432F25" w14:textId="6ABC190F" w:rsidR="00776FBE" w:rsidRPr="00DE73B0" w:rsidRDefault="00776FBE" w:rsidP="00AB3C1A">
      <w:pPr>
        <w:widowControl w:val="0"/>
        <w:tabs>
          <w:tab w:val="clear" w:pos="567"/>
        </w:tabs>
        <w:spacing w:line="240" w:lineRule="auto"/>
        <w:ind w:left="567" w:hanging="567"/>
        <w:jc w:val="center"/>
        <w:rPr>
          <w:b/>
          <w:bCs/>
          <w:snapToGrid/>
          <w:szCs w:val="22"/>
          <w:lang w:val="lt-LT"/>
        </w:rPr>
      </w:pPr>
      <w:r w:rsidRPr="00DE73B0">
        <w:rPr>
          <w:b/>
          <w:bCs/>
          <w:snapToGrid/>
          <w:szCs w:val="22"/>
          <w:lang w:val="lt-LT"/>
        </w:rPr>
        <w:t xml:space="preserve">Pakuotės lapelis: informacija </w:t>
      </w:r>
      <w:r w:rsidR="00AC360E">
        <w:rPr>
          <w:b/>
          <w:bCs/>
          <w:snapToGrid/>
          <w:szCs w:val="22"/>
          <w:lang w:val="lt-LT"/>
        </w:rPr>
        <w:t>vartotojui</w:t>
      </w:r>
    </w:p>
    <w:p w14:paraId="287473DD" w14:textId="77777777" w:rsidR="00177C0B" w:rsidRPr="00DE73B0" w:rsidRDefault="00177C0B" w:rsidP="00AB3C1A">
      <w:pPr>
        <w:widowControl w:val="0"/>
        <w:tabs>
          <w:tab w:val="clear" w:pos="567"/>
        </w:tabs>
        <w:spacing w:line="240" w:lineRule="auto"/>
        <w:ind w:left="567" w:hanging="567"/>
        <w:jc w:val="center"/>
        <w:rPr>
          <w:b/>
          <w:snapToGrid/>
          <w:szCs w:val="22"/>
          <w:lang w:val="lt-LT"/>
        </w:rPr>
      </w:pPr>
    </w:p>
    <w:p w14:paraId="168DB277" w14:textId="77777777" w:rsidR="00892097" w:rsidRPr="00DE73B0" w:rsidRDefault="00892097" w:rsidP="00892097">
      <w:pPr>
        <w:widowControl w:val="0"/>
        <w:tabs>
          <w:tab w:val="clear" w:pos="567"/>
        </w:tabs>
        <w:spacing w:line="240" w:lineRule="auto"/>
        <w:ind w:left="567" w:hanging="567"/>
        <w:jc w:val="center"/>
        <w:rPr>
          <w:b/>
          <w:bCs/>
          <w:snapToGrid/>
          <w:color w:val="000000"/>
          <w:szCs w:val="22"/>
          <w:lang w:val="lt-LT"/>
        </w:rPr>
      </w:pPr>
      <w:r w:rsidRPr="00DE73B0">
        <w:rPr>
          <w:b/>
          <w:bCs/>
          <w:snapToGrid/>
          <w:color w:val="000000"/>
          <w:szCs w:val="22"/>
          <w:lang w:val="lt-LT"/>
        </w:rPr>
        <w:t>Gabapentin Orion 300 mg kietosios kapsulės</w:t>
      </w:r>
    </w:p>
    <w:p w14:paraId="55043627" w14:textId="77777777" w:rsidR="00776FBE" w:rsidRPr="00DE73B0" w:rsidRDefault="00892097" w:rsidP="00892097">
      <w:pPr>
        <w:widowControl w:val="0"/>
        <w:tabs>
          <w:tab w:val="clear" w:pos="567"/>
        </w:tabs>
        <w:spacing w:line="240" w:lineRule="auto"/>
        <w:ind w:left="567" w:hanging="567"/>
        <w:jc w:val="center"/>
        <w:rPr>
          <w:snapToGrid/>
          <w:szCs w:val="22"/>
          <w:lang w:val="lt-LT"/>
        </w:rPr>
      </w:pPr>
      <w:r w:rsidRPr="00DE73B0">
        <w:rPr>
          <w:b/>
          <w:bCs/>
          <w:snapToGrid/>
          <w:color w:val="000000"/>
          <w:szCs w:val="22"/>
          <w:lang w:val="lt-LT"/>
        </w:rPr>
        <w:t>Gabapentin Orion 400 mg kietosios kapsulės</w:t>
      </w:r>
    </w:p>
    <w:p w14:paraId="1D9E557B" w14:textId="77777777" w:rsidR="00CC4E1D" w:rsidRPr="00DE73B0" w:rsidRDefault="00CC4E1D" w:rsidP="00AB3C1A">
      <w:pPr>
        <w:widowControl w:val="0"/>
        <w:tabs>
          <w:tab w:val="clear" w:pos="567"/>
        </w:tabs>
        <w:spacing w:line="240" w:lineRule="auto"/>
        <w:ind w:left="567" w:hanging="567"/>
        <w:jc w:val="center"/>
        <w:rPr>
          <w:snapToGrid/>
          <w:szCs w:val="22"/>
          <w:lang w:val="lt-LT"/>
        </w:rPr>
      </w:pPr>
    </w:p>
    <w:p w14:paraId="5E4204F5" w14:textId="77777777" w:rsidR="00776FBE" w:rsidRPr="00DE73B0" w:rsidRDefault="00892097" w:rsidP="00AB3C1A">
      <w:pPr>
        <w:widowControl w:val="0"/>
        <w:tabs>
          <w:tab w:val="clear" w:pos="567"/>
        </w:tabs>
        <w:spacing w:line="240" w:lineRule="auto"/>
        <w:ind w:left="567" w:hanging="567"/>
        <w:jc w:val="center"/>
        <w:rPr>
          <w:snapToGrid/>
          <w:szCs w:val="22"/>
          <w:lang w:val="lt-LT"/>
        </w:rPr>
      </w:pPr>
      <w:r w:rsidRPr="00DE73B0">
        <w:rPr>
          <w:snapToGrid/>
          <w:szCs w:val="22"/>
          <w:lang w:val="lt-LT"/>
        </w:rPr>
        <w:t>gabapentinas</w:t>
      </w:r>
    </w:p>
    <w:p w14:paraId="25C50A77" w14:textId="77777777" w:rsidR="00776FBE" w:rsidRPr="00DE73B0" w:rsidRDefault="00776FBE" w:rsidP="00AB3C1A">
      <w:pPr>
        <w:widowControl w:val="0"/>
        <w:tabs>
          <w:tab w:val="clear" w:pos="567"/>
        </w:tabs>
        <w:spacing w:line="240" w:lineRule="auto"/>
        <w:rPr>
          <w:snapToGrid/>
          <w:szCs w:val="22"/>
          <w:lang w:val="lt-LT"/>
        </w:rPr>
      </w:pPr>
    </w:p>
    <w:p w14:paraId="132F3A72" w14:textId="77777777" w:rsidR="00776FBE" w:rsidRPr="00DE73B0"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Atidžiai perskaitykite visą šį lapelį, prieš pradėdami vartoti vaistą, nes jame pateikiama Jums svarbi informacija.</w:t>
      </w:r>
    </w:p>
    <w:p w14:paraId="15E1D845" w14:textId="77777777" w:rsidR="00776FBE" w:rsidRPr="00DE73B0" w:rsidRDefault="00776FBE" w:rsidP="00AB3C1A">
      <w:pPr>
        <w:widowControl w:val="0"/>
        <w:autoSpaceDE w:val="0"/>
        <w:autoSpaceDN w:val="0"/>
        <w:adjustRightInd w:val="0"/>
        <w:spacing w:line="240" w:lineRule="auto"/>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Neišmeskite šio lapelio, nes vėl gali prireikti jį perskaityti.</w:t>
      </w:r>
    </w:p>
    <w:p w14:paraId="14329308" w14:textId="77777777" w:rsidR="00776FBE" w:rsidRPr="00DE73B0" w:rsidRDefault="00776FBE" w:rsidP="00AB3C1A">
      <w:pPr>
        <w:widowControl w:val="0"/>
        <w:autoSpaceDE w:val="0"/>
        <w:autoSpaceDN w:val="0"/>
        <w:adjustRightInd w:val="0"/>
        <w:spacing w:line="240" w:lineRule="auto"/>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Jeigu kiltų daugiau klausimų, kreipkitės į gydytoją arba vaistininką.</w:t>
      </w:r>
    </w:p>
    <w:p w14:paraId="733F43B7" w14:textId="77777777" w:rsidR="00776FBE" w:rsidRPr="00DE73B0"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Šis vaistas skirtas tik Jums, todėl kitiems žmonėms jo duoti negalima. Vaistas gali jiems pakenkti (net tiems, kurių ligos požymiai yra tokie patys kaip Jūsų).</w:t>
      </w:r>
    </w:p>
    <w:p w14:paraId="5D15AAF4" w14:textId="77777777" w:rsidR="00776FBE" w:rsidRPr="00DE73B0" w:rsidRDefault="00776FBE" w:rsidP="00AB3C1A">
      <w:pPr>
        <w:widowControl w:val="0"/>
        <w:autoSpaceDE w:val="0"/>
        <w:autoSpaceDN w:val="0"/>
        <w:adjustRightInd w:val="0"/>
        <w:spacing w:line="240" w:lineRule="auto"/>
        <w:ind w:left="567" w:hanging="567"/>
        <w:rPr>
          <w:rFonts w:eastAsia="TimesNewRoman,Bold"/>
          <w:snapToGrid/>
          <w:szCs w:val="22"/>
          <w:lang w:val="lt-LT"/>
        </w:rPr>
      </w:pPr>
      <w:r w:rsidRPr="00DE73B0">
        <w:rPr>
          <w:rFonts w:eastAsia="TimesNewRoman,Bold"/>
          <w:snapToGrid/>
          <w:szCs w:val="22"/>
          <w:lang w:val="lt-LT"/>
        </w:rPr>
        <w:t>-</w:t>
      </w:r>
      <w:r w:rsidRPr="00DE73B0">
        <w:rPr>
          <w:rFonts w:eastAsia="TimesNewRoman,Bold"/>
          <w:snapToGrid/>
          <w:szCs w:val="22"/>
          <w:lang w:val="lt-LT"/>
        </w:rPr>
        <w:tab/>
        <w:t>Jeigu pasireiškė šalutinis poveikis (net jeigu jis šiame lapelyje nenurodytas), kreipkitės į gydytoją arba vaistininką. Žr. 4 skyrių.</w:t>
      </w:r>
    </w:p>
    <w:p w14:paraId="234C4D00" w14:textId="77777777" w:rsidR="00776FBE" w:rsidRPr="00DE73B0" w:rsidRDefault="00776FBE" w:rsidP="00AB3C1A">
      <w:pPr>
        <w:widowControl w:val="0"/>
        <w:autoSpaceDE w:val="0"/>
        <w:autoSpaceDN w:val="0"/>
        <w:adjustRightInd w:val="0"/>
        <w:spacing w:line="240" w:lineRule="auto"/>
        <w:ind w:left="567" w:hanging="567"/>
        <w:rPr>
          <w:bCs/>
          <w:snapToGrid/>
          <w:szCs w:val="22"/>
          <w:lang w:val="lt-LT"/>
        </w:rPr>
      </w:pPr>
    </w:p>
    <w:p w14:paraId="4132C43A" w14:textId="77777777" w:rsidR="00776FBE" w:rsidRPr="00DE73B0" w:rsidRDefault="00776FBE" w:rsidP="00AB3C1A">
      <w:pPr>
        <w:widowControl w:val="0"/>
        <w:tabs>
          <w:tab w:val="clear" w:pos="567"/>
        </w:tabs>
        <w:spacing w:line="240" w:lineRule="auto"/>
        <w:ind w:left="567" w:hanging="567"/>
        <w:rPr>
          <w:b/>
          <w:snapToGrid/>
          <w:szCs w:val="22"/>
          <w:lang w:val="lt-LT"/>
        </w:rPr>
      </w:pPr>
      <w:r w:rsidRPr="00DE73B0">
        <w:rPr>
          <w:b/>
          <w:snapToGrid/>
          <w:szCs w:val="22"/>
          <w:lang w:val="lt-LT"/>
        </w:rPr>
        <w:t>Apie ką rašoma šiame lapelyje?</w:t>
      </w:r>
    </w:p>
    <w:p w14:paraId="539ECCFF" w14:textId="77777777" w:rsidR="00776FBE" w:rsidRPr="00DE73B0" w:rsidRDefault="00776FBE" w:rsidP="00AB3C1A">
      <w:pPr>
        <w:widowControl w:val="0"/>
        <w:tabs>
          <w:tab w:val="clear" w:pos="567"/>
        </w:tabs>
        <w:spacing w:line="240" w:lineRule="auto"/>
        <w:rPr>
          <w:bCs/>
          <w:snapToGrid/>
          <w:szCs w:val="22"/>
          <w:lang w:val="lt-LT"/>
        </w:rPr>
      </w:pPr>
    </w:p>
    <w:p w14:paraId="0E2B2A02" w14:textId="77777777" w:rsidR="00776FBE" w:rsidRPr="00DE73B0" w:rsidRDefault="00776FBE" w:rsidP="00AB3C1A">
      <w:pPr>
        <w:widowControl w:val="0"/>
        <w:tabs>
          <w:tab w:val="clear" w:pos="567"/>
        </w:tabs>
        <w:spacing w:line="240" w:lineRule="auto"/>
        <w:ind w:left="567" w:hanging="567"/>
        <w:rPr>
          <w:snapToGrid/>
          <w:szCs w:val="22"/>
          <w:lang w:val="lt-LT"/>
        </w:rPr>
      </w:pPr>
      <w:r w:rsidRPr="00DE73B0">
        <w:rPr>
          <w:snapToGrid/>
          <w:szCs w:val="22"/>
          <w:lang w:val="lt-LT"/>
        </w:rPr>
        <w:t>1.</w:t>
      </w:r>
      <w:r w:rsidRPr="00DE73B0">
        <w:rPr>
          <w:snapToGrid/>
          <w:szCs w:val="22"/>
          <w:lang w:val="lt-LT"/>
        </w:rPr>
        <w:tab/>
        <w:t xml:space="preserve">Kas yra </w:t>
      </w:r>
      <w:r w:rsidR="00EB2CDD" w:rsidRPr="00DE73B0">
        <w:rPr>
          <w:snapToGrid/>
          <w:szCs w:val="22"/>
          <w:lang w:val="lt-LT"/>
        </w:rPr>
        <w:t>Gabapentin Orion</w:t>
      </w:r>
      <w:r w:rsidRPr="00DE73B0">
        <w:rPr>
          <w:snapToGrid/>
          <w:szCs w:val="22"/>
          <w:lang w:val="lt-LT"/>
        </w:rPr>
        <w:t xml:space="preserve"> ir kam jis vartojamas</w:t>
      </w:r>
    </w:p>
    <w:p w14:paraId="28F73A43" w14:textId="77777777" w:rsidR="00776FBE" w:rsidRPr="00DE73B0" w:rsidRDefault="00776FBE" w:rsidP="00AB3C1A">
      <w:pPr>
        <w:widowControl w:val="0"/>
        <w:tabs>
          <w:tab w:val="clear" w:pos="567"/>
        </w:tabs>
        <w:spacing w:line="240" w:lineRule="auto"/>
        <w:ind w:left="567" w:hanging="567"/>
        <w:rPr>
          <w:snapToGrid/>
          <w:szCs w:val="22"/>
          <w:lang w:val="lt-LT"/>
        </w:rPr>
      </w:pPr>
      <w:r w:rsidRPr="00DE73B0">
        <w:rPr>
          <w:snapToGrid/>
          <w:szCs w:val="22"/>
          <w:lang w:val="lt-LT"/>
        </w:rPr>
        <w:t>2.</w:t>
      </w:r>
      <w:r w:rsidRPr="00DE73B0">
        <w:rPr>
          <w:snapToGrid/>
          <w:szCs w:val="22"/>
          <w:lang w:val="lt-LT"/>
        </w:rPr>
        <w:tab/>
        <w:t xml:space="preserve">Kas žinotina prieš vartojant </w:t>
      </w:r>
      <w:r w:rsidR="00EB2CDD" w:rsidRPr="00DE73B0">
        <w:rPr>
          <w:snapToGrid/>
          <w:szCs w:val="22"/>
          <w:lang w:val="lt-LT"/>
        </w:rPr>
        <w:t>Gabapentin Orion</w:t>
      </w:r>
    </w:p>
    <w:p w14:paraId="2F82E446" w14:textId="77777777" w:rsidR="00776FBE" w:rsidRPr="00DE73B0" w:rsidRDefault="00776FBE" w:rsidP="00AB3C1A">
      <w:pPr>
        <w:widowControl w:val="0"/>
        <w:tabs>
          <w:tab w:val="clear" w:pos="567"/>
        </w:tabs>
        <w:spacing w:line="240" w:lineRule="auto"/>
        <w:ind w:left="567" w:hanging="567"/>
        <w:rPr>
          <w:snapToGrid/>
          <w:szCs w:val="22"/>
          <w:lang w:val="lt-LT"/>
        </w:rPr>
      </w:pPr>
      <w:r w:rsidRPr="00DE73B0">
        <w:rPr>
          <w:snapToGrid/>
          <w:szCs w:val="22"/>
          <w:lang w:val="lt-LT"/>
        </w:rPr>
        <w:t>3.</w:t>
      </w:r>
      <w:r w:rsidRPr="00DE73B0">
        <w:rPr>
          <w:snapToGrid/>
          <w:szCs w:val="22"/>
          <w:lang w:val="lt-LT"/>
        </w:rPr>
        <w:tab/>
        <w:t xml:space="preserve">Kaip vartoti </w:t>
      </w:r>
      <w:r w:rsidR="00EB2CDD" w:rsidRPr="00DE73B0">
        <w:rPr>
          <w:snapToGrid/>
          <w:szCs w:val="22"/>
          <w:lang w:val="lt-LT"/>
        </w:rPr>
        <w:t>Gabapentin Orion</w:t>
      </w:r>
    </w:p>
    <w:p w14:paraId="4B7C134B" w14:textId="77777777" w:rsidR="00776FBE" w:rsidRPr="00DE73B0" w:rsidRDefault="00776FBE" w:rsidP="00AB3C1A">
      <w:pPr>
        <w:widowControl w:val="0"/>
        <w:tabs>
          <w:tab w:val="clear" w:pos="567"/>
        </w:tabs>
        <w:spacing w:line="240" w:lineRule="auto"/>
        <w:ind w:left="567" w:hanging="567"/>
        <w:rPr>
          <w:snapToGrid/>
          <w:szCs w:val="22"/>
          <w:lang w:val="lt-LT"/>
        </w:rPr>
      </w:pPr>
      <w:r w:rsidRPr="00DE73B0">
        <w:rPr>
          <w:snapToGrid/>
          <w:szCs w:val="22"/>
          <w:lang w:val="lt-LT"/>
        </w:rPr>
        <w:t>4.</w:t>
      </w:r>
      <w:r w:rsidRPr="00DE73B0">
        <w:rPr>
          <w:snapToGrid/>
          <w:szCs w:val="22"/>
          <w:lang w:val="lt-LT"/>
        </w:rPr>
        <w:tab/>
        <w:t>Galimas šalutinis poveikis</w:t>
      </w:r>
    </w:p>
    <w:p w14:paraId="71FCF11F" w14:textId="77777777" w:rsidR="00776FBE" w:rsidRPr="00DE73B0" w:rsidRDefault="00776FBE" w:rsidP="00AB3C1A">
      <w:pPr>
        <w:widowControl w:val="0"/>
        <w:tabs>
          <w:tab w:val="clear" w:pos="567"/>
        </w:tabs>
        <w:spacing w:line="240" w:lineRule="auto"/>
        <w:ind w:left="567" w:hanging="567"/>
        <w:rPr>
          <w:snapToGrid/>
          <w:szCs w:val="22"/>
          <w:lang w:val="lt-LT"/>
        </w:rPr>
      </w:pPr>
      <w:r w:rsidRPr="00DE73B0">
        <w:rPr>
          <w:snapToGrid/>
          <w:szCs w:val="22"/>
          <w:lang w:val="lt-LT"/>
        </w:rPr>
        <w:t>5.</w:t>
      </w:r>
      <w:r w:rsidRPr="00DE73B0">
        <w:rPr>
          <w:snapToGrid/>
          <w:szCs w:val="22"/>
          <w:lang w:val="lt-LT"/>
        </w:rPr>
        <w:tab/>
        <w:t xml:space="preserve">Kaip laikyti </w:t>
      </w:r>
      <w:r w:rsidR="00EB2CDD" w:rsidRPr="00DE73B0">
        <w:rPr>
          <w:snapToGrid/>
          <w:szCs w:val="22"/>
          <w:lang w:val="lt-LT"/>
        </w:rPr>
        <w:t>Gabapentin Orion</w:t>
      </w:r>
    </w:p>
    <w:p w14:paraId="0FBB1A0A" w14:textId="77777777" w:rsidR="00776FBE" w:rsidRPr="00DE73B0" w:rsidRDefault="00776FBE" w:rsidP="00AB3C1A">
      <w:pPr>
        <w:widowControl w:val="0"/>
        <w:tabs>
          <w:tab w:val="clear" w:pos="567"/>
        </w:tabs>
        <w:spacing w:line="240" w:lineRule="auto"/>
        <w:ind w:left="567" w:hanging="567"/>
        <w:rPr>
          <w:snapToGrid/>
          <w:szCs w:val="22"/>
          <w:lang w:val="lt-LT"/>
        </w:rPr>
      </w:pPr>
      <w:r w:rsidRPr="00DE73B0">
        <w:rPr>
          <w:snapToGrid/>
          <w:szCs w:val="22"/>
          <w:lang w:val="lt-LT"/>
        </w:rPr>
        <w:t>6.</w:t>
      </w:r>
      <w:r w:rsidRPr="00DE73B0">
        <w:rPr>
          <w:snapToGrid/>
          <w:szCs w:val="22"/>
          <w:lang w:val="lt-LT"/>
        </w:rPr>
        <w:tab/>
        <w:t>Pakuotės turinys ir kita informacija</w:t>
      </w:r>
    </w:p>
    <w:p w14:paraId="17E2BB24" w14:textId="77777777" w:rsidR="00776FBE" w:rsidRPr="00DE73B0" w:rsidRDefault="00776FBE" w:rsidP="00AB3C1A">
      <w:pPr>
        <w:widowControl w:val="0"/>
        <w:numPr>
          <w:ilvl w:val="12"/>
          <w:numId w:val="0"/>
        </w:numPr>
        <w:tabs>
          <w:tab w:val="clear" w:pos="567"/>
        </w:tabs>
        <w:spacing w:line="240" w:lineRule="auto"/>
        <w:rPr>
          <w:snapToGrid/>
          <w:szCs w:val="22"/>
          <w:lang w:val="lt-LT"/>
        </w:rPr>
      </w:pPr>
    </w:p>
    <w:p w14:paraId="70320ED2" w14:textId="77777777" w:rsidR="00776FBE" w:rsidRPr="00DE73B0" w:rsidRDefault="00776FBE" w:rsidP="00AB3C1A">
      <w:pPr>
        <w:widowControl w:val="0"/>
        <w:numPr>
          <w:ilvl w:val="12"/>
          <w:numId w:val="0"/>
        </w:numPr>
        <w:tabs>
          <w:tab w:val="clear" w:pos="567"/>
        </w:tabs>
        <w:spacing w:line="240" w:lineRule="auto"/>
        <w:rPr>
          <w:snapToGrid/>
          <w:szCs w:val="22"/>
          <w:lang w:val="lt-LT"/>
        </w:rPr>
      </w:pPr>
    </w:p>
    <w:p w14:paraId="4B6F77B6" w14:textId="77777777" w:rsidR="00776FBE" w:rsidRPr="00DE73B0"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1.</w:t>
      </w:r>
      <w:r w:rsidRPr="00DE73B0">
        <w:rPr>
          <w:b/>
          <w:snapToGrid/>
          <w:szCs w:val="22"/>
          <w:lang w:val="lt-LT"/>
        </w:rPr>
        <w:tab/>
        <w:t xml:space="preserve">Kas yra </w:t>
      </w:r>
      <w:r w:rsidR="00EB2CDD" w:rsidRPr="00DE73B0">
        <w:rPr>
          <w:b/>
          <w:bCs/>
          <w:snapToGrid/>
          <w:szCs w:val="22"/>
          <w:lang w:val="lt-LT"/>
        </w:rPr>
        <w:t>Gabapentin Orion</w:t>
      </w:r>
      <w:r w:rsidRPr="00DE73B0">
        <w:rPr>
          <w:b/>
          <w:bCs/>
          <w:snapToGrid/>
          <w:szCs w:val="22"/>
          <w:lang w:val="lt-LT"/>
        </w:rPr>
        <w:t xml:space="preserve"> </w:t>
      </w:r>
      <w:r w:rsidRPr="00DE73B0">
        <w:rPr>
          <w:b/>
          <w:snapToGrid/>
          <w:szCs w:val="22"/>
          <w:lang w:val="lt-LT"/>
        </w:rPr>
        <w:t>ir kam jis vartojamas</w:t>
      </w:r>
    </w:p>
    <w:p w14:paraId="0E5070D7" w14:textId="77777777" w:rsidR="00776FBE" w:rsidRPr="00DE73B0" w:rsidRDefault="00776FBE" w:rsidP="00AB3C1A">
      <w:pPr>
        <w:widowControl w:val="0"/>
        <w:tabs>
          <w:tab w:val="clear" w:pos="567"/>
        </w:tabs>
        <w:spacing w:line="240" w:lineRule="auto"/>
        <w:ind w:left="567" w:hanging="567"/>
        <w:rPr>
          <w:snapToGrid/>
          <w:szCs w:val="22"/>
          <w:lang w:val="lt-LT"/>
        </w:rPr>
      </w:pPr>
    </w:p>
    <w:p w14:paraId="3F0594EA" w14:textId="77777777" w:rsidR="006A0966" w:rsidRPr="00DE73B0" w:rsidRDefault="006A0966" w:rsidP="006A0966">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Gabapentin Orion priklauso vaistų, vartojamų epilepsijai gydyti ir periferiniam neuropatiniam skausmui (ilgalaikiam skausmui, kuris atsiranda dėl nervų pažaidos) malšinti.</w:t>
      </w:r>
    </w:p>
    <w:p w14:paraId="542EA04F" w14:textId="77777777" w:rsidR="006A0966" w:rsidRPr="00DE73B0" w:rsidRDefault="006A0966" w:rsidP="006A0966">
      <w:pPr>
        <w:tabs>
          <w:tab w:val="clear" w:pos="567"/>
        </w:tabs>
        <w:autoSpaceDE w:val="0"/>
        <w:autoSpaceDN w:val="0"/>
        <w:adjustRightInd w:val="0"/>
        <w:spacing w:line="240" w:lineRule="auto"/>
        <w:rPr>
          <w:snapToGrid/>
          <w:szCs w:val="22"/>
          <w:lang w:val="lt-LT" w:eastAsia="fi-FI"/>
        </w:rPr>
      </w:pPr>
    </w:p>
    <w:p w14:paraId="1BC8E598" w14:textId="77777777" w:rsidR="006A0966" w:rsidRPr="00DE73B0" w:rsidRDefault="006A0966" w:rsidP="006A0966">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 xml:space="preserve">Veiklioji </w:t>
      </w:r>
      <w:r w:rsidRPr="00DE73B0">
        <w:rPr>
          <w:bCs/>
          <w:snapToGrid/>
          <w:szCs w:val="22"/>
          <w:lang w:val="lt-LT" w:eastAsia="fi-FI"/>
        </w:rPr>
        <w:t>Gabapentin Orion</w:t>
      </w:r>
      <w:r w:rsidRPr="00DE73B0">
        <w:rPr>
          <w:snapToGrid/>
          <w:szCs w:val="22"/>
          <w:lang w:val="lt-LT" w:eastAsia="fi-FI"/>
        </w:rPr>
        <w:t xml:space="preserve"> medžiaga yra gabapentinas.</w:t>
      </w:r>
    </w:p>
    <w:p w14:paraId="051CCB78" w14:textId="77777777" w:rsidR="006A0966" w:rsidRPr="00DE73B0" w:rsidRDefault="006A0966" w:rsidP="006A0966">
      <w:pPr>
        <w:tabs>
          <w:tab w:val="clear" w:pos="567"/>
        </w:tabs>
        <w:autoSpaceDE w:val="0"/>
        <w:autoSpaceDN w:val="0"/>
        <w:adjustRightInd w:val="0"/>
        <w:spacing w:line="240" w:lineRule="auto"/>
        <w:rPr>
          <w:snapToGrid/>
          <w:szCs w:val="22"/>
          <w:lang w:val="lt-LT" w:eastAsia="fi-FI"/>
        </w:rPr>
      </w:pPr>
    </w:p>
    <w:p w14:paraId="3CB66681" w14:textId="77777777" w:rsidR="00892097" w:rsidRPr="00DE73B0" w:rsidRDefault="00892097" w:rsidP="00892097">
      <w:pPr>
        <w:tabs>
          <w:tab w:val="clear" w:pos="567"/>
        </w:tabs>
        <w:autoSpaceDE w:val="0"/>
        <w:autoSpaceDN w:val="0"/>
        <w:adjustRightInd w:val="0"/>
        <w:spacing w:line="240" w:lineRule="auto"/>
        <w:rPr>
          <w:bCs/>
          <w:snapToGrid/>
          <w:szCs w:val="22"/>
          <w:lang w:val="lt-LT"/>
        </w:rPr>
      </w:pPr>
      <w:r w:rsidRPr="00DE73B0">
        <w:rPr>
          <w:snapToGrid/>
          <w:szCs w:val="22"/>
          <w:lang w:val="lt-LT"/>
        </w:rPr>
        <w:t xml:space="preserve">Gabapentin Orion </w:t>
      </w:r>
      <w:r w:rsidR="00114768" w:rsidRPr="00DE73B0">
        <w:rPr>
          <w:snapToGrid/>
          <w:szCs w:val="22"/>
          <w:lang w:val="lt-LT"/>
        </w:rPr>
        <w:t>gydomos</w:t>
      </w:r>
      <w:r w:rsidRPr="00DE73B0">
        <w:rPr>
          <w:snapToGrid/>
          <w:szCs w:val="22"/>
          <w:lang w:val="lt-LT"/>
        </w:rPr>
        <w:t>:</w:t>
      </w:r>
    </w:p>
    <w:p w14:paraId="3C872746" w14:textId="77777777" w:rsidR="006A0966" w:rsidRPr="00DE73B0" w:rsidRDefault="006A0966" w:rsidP="00892097">
      <w:pPr>
        <w:numPr>
          <w:ilvl w:val="0"/>
          <w:numId w:val="31"/>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įvairios epilepsijos formos (traukuliai, kurie iš pradžių apima tik tam tikras smegenų dalis, o vėliau išplinta arba neišplinta į kitas smegenų dalis). Jus arba Jūsų 6 metų ir vyresnį vaiką gydantis gydytojas gali skirti Gabapentin Orion pagalbiniam epilepsijos gydymui, jeigu esamas gydymas neužtikrina visiškos būklės kontrolės. Jūs arba Jūsų 6 metų ir vyresnis vaikas turite vartoti Gabapentin Orion kartu su jau vartojamais vaistais, išskyrus atvejus, kai gydytojas nurodo kitaip. Suaugusiuosius ir vyresnius kaip 12 metų paauglius galima gydyti ir vien Gabapentin Orion;</w:t>
      </w:r>
    </w:p>
    <w:p w14:paraId="27FA7C0D" w14:textId="77777777" w:rsidR="006A0966" w:rsidRPr="00DE73B0" w:rsidRDefault="00B74219" w:rsidP="00B74219">
      <w:pPr>
        <w:numPr>
          <w:ilvl w:val="0"/>
          <w:numId w:val="31"/>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w:t>
      </w:r>
      <w:r w:rsidR="006A0966" w:rsidRPr="00DE73B0">
        <w:rPr>
          <w:snapToGrid/>
          <w:szCs w:val="22"/>
          <w:lang w:val="lt-LT"/>
        </w:rPr>
        <w:t>eriferinis neuropatinis skausmas (ilgalaikis skausmas, kurį sukelia nervų pažaida). Daugelis įvairių ligų</w:t>
      </w:r>
      <w:r w:rsidRPr="00DE73B0">
        <w:rPr>
          <w:snapToGrid/>
          <w:szCs w:val="22"/>
          <w:lang w:val="lt-LT"/>
        </w:rPr>
        <w:t>, pavyzdžiui,</w:t>
      </w:r>
      <w:r w:rsidR="006A0966" w:rsidRPr="00DE73B0">
        <w:rPr>
          <w:snapToGrid/>
          <w:szCs w:val="22"/>
          <w:lang w:val="lt-LT"/>
        </w:rPr>
        <w:t xml:space="preserve"> cukrinis diabetas</w:t>
      </w:r>
      <w:r w:rsidRPr="00DE73B0">
        <w:rPr>
          <w:snapToGrid/>
          <w:szCs w:val="22"/>
          <w:lang w:val="lt-LT"/>
        </w:rPr>
        <w:t xml:space="preserve"> ar</w:t>
      </w:r>
      <w:r w:rsidR="006A0966" w:rsidRPr="00DE73B0">
        <w:rPr>
          <w:snapToGrid/>
          <w:szCs w:val="22"/>
          <w:lang w:val="lt-LT"/>
        </w:rPr>
        <w:t xml:space="preserve"> juostinė pūslelinė</w:t>
      </w:r>
      <w:r w:rsidRPr="00DE73B0">
        <w:rPr>
          <w:snapToGrid/>
          <w:szCs w:val="22"/>
          <w:lang w:val="lt-LT"/>
        </w:rPr>
        <w:t>,</w:t>
      </w:r>
      <w:r w:rsidR="006A0966" w:rsidRPr="00DE73B0">
        <w:rPr>
          <w:snapToGrid/>
          <w:szCs w:val="22"/>
          <w:lang w:val="lt-LT"/>
        </w:rPr>
        <w:t xml:space="preserve"> gali sukelti periferinį neuropatinį skausmą (</w:t>
      </w:r>
      <w:r w:rsidRPr="00DE73B0">
        <w:rPr>
          <w:snapToGrid/>
          <w:szCs w:val="22"/>
          <w:lang w:val="lt-LT"/>
        </w:rPr>
        <w:t>daugiausia pasireiškiantį</w:t>
      </w:r>
      <w:r w:rsidR="006A0966" w:rsidRPr="00DE73B0">
        <w:rPr>
          <w:snapToGrid/>
          <w:szCs w:val="22"/>
          <w:lang w:val="lt-LT"/>
        </w:rPr>
        <w:t xml:space="preserve"> kojose ir (arba) rankose). Skausmas gali būti jaučiamas kaip karštis, deginimas, tvinkčiojimas, nudiegimas, </w:t>
      </w:r>
      <w:r w:rsidRPr="00DE73B0">
        <w:rPr>
          <w:snapToGrid/>
          <w:szCs w:val="22"/>
          <w:lang w:val="lt-LT"/>
        </w:rPr>
        <w:t>dūrimas</w:t>
      </w:r>
      <w:r w:rsidR="006A0966" w:rsidRPr="00DE73B0">
        <w:rPr>
          <w:snapToGrid/>
          <w:szCs w:val="22"/>
          <w:lang w:val="lt-LT"/>
        </w:rPr>
        <w:t>, aštrus skausmas, spazmai, gėlimas, dilgčiojimas, tirpimas, badymas ir pan.</w:t>
      </w:r>
    </w:p>
    <w:p w14:paraId="4F75CD79" w14:textId="77777777" w:rsidR="00776FBE" w:rsidRPr="00DE73B0" w:rsidRDefault="00776FBE" w:rsidP="00E3733C">
      <w:pPr>
        <w:widowControl w:val="0"/>
        <w:tabs>
          <w:tab w:val="clear" w:pos="567"/>
        </w:tabs>
        <w:autoSpaceDE w:val="0"/>
        <w:autoSpaceDN w:val="0"/>
        <w:adjustRightInd w:val="0"/>
        <w:spacing w:line="240" w:lineRule="auto"/>
        <w:rPr>
          <w:snapToGrid/>
          <w:szCs w:val="22"/>
          <w:lang w:val="lt-LT"/>
        </w:rPr>
      </w:pPr>
    </w:p>
    <w:p w14:paraId="7558711F" w14:textId="77777777" w:rsidR="00776FBE" w:rsidRPr="00DE73B0" w:rsidRDefault="00776FBE" w:rsidP="00AB3C1A">
      <w:pPr>
        <w:widowControl w:val="0"/>
        <w:numPr>
          <w:ilvl w:val="12"/>
          <w:numId w:val="0"/>
        </w:numPr>
        <w:tabs>
          <w:tab w:val="clear" w:pos="567"/>
        </w:tabs>
        <w:spacing w:line="240" w:lineRule="auto"/>
        <w:rPr>
          <w:snapToGrid/>
          <w:szCs w:val="22"/>
          <w:lang w:val="lt-LT"/>
        </w:rPr>
      </w:pPr>
    </w:p>
    <w:p w14:paraId="5CF8AE1E" w14:textId="77777777" w:rsidR="00776FBE" w:rsidRPr="00DE73B0"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2.</w:t>
      </w:r>
      <w:r w:rsidRPr="00DE73B0">
        <w:rPr>
          <w:b/>
          <w:snapToGrid/>
          <w:szCs w:val="22"/>
          <w:lang w:val="lt-LT"/>
        </w:rPr>
        <w:tab/>
        <w:t xml:space="preserve">Kas žinotina prieš vartojant </w:t>
      </w:r>
      <w:r w:rsidR="00EB2CDD" w:rsidRPr="00DE73B0">
        <w:rPr>
          <w:b/>
          <w:bCs/>
          <w:snapToGrid/>
          <w:szCs w:val="22"/>
          <w:lang w:val="lt-LT"/>
        </w:rPr>
        <w:t>Gabapentin Orion</w:t>
      </w:r>
    </w:p>
    <w:p w14:paraId="4B3C987A" w14:textId="77777777" w:rsidR="00776FBE" w:rsidRPr="00DE73B0" w:rsidRDefault="00776FBE" w:rsidP="00AB3C1A">
      <w:pPr>
        <w:widowControl w:val="0"/>
        <w:tabs>
          <w:tab w:val="clear" w:pos="567"/>
        </w:tabs>
        <w:spacing w:line="240" w:lineRule="auto"/>
        <w:ind w:left="567" w:hanging="567"/>
        <w:rPr>
          <w:snapToGrid/>
          <w:szCs w:val="22"/>
          <w:lang w:val="lt-LT"/>
        </w:rPr>
      </w:pPr>
    </w:p>
    <w:p w14:paraId="6EB26984" w14:textId="77777777" w:rsidR="00776FBE" w:rsidRPr="00DE73B0" w:rsidRDefault="00EB2CDD" w:rsidP="00AB3C1A">
      <w:pPr>
        <w:widowControl w:val="0"/>
        <w:tabs>
          <w:tab w:val="clear" w:pos="567"/>
        </w:tabs>
        <w:spacing w:line="240" w:lineRule="auto"/>
        <w:ind w:left="567" w:hanging="567"/>
        <w:rPr>
          <w:b/>
          <w:bCs/>
          <w:caps/>
          <w:snapToGrid/>
          <w:szCs w:val="22"/>
          <w:lang w:val="lt-LT"/>
        </w:rPr>
      </w:pPr>
      <w:r w:rsidRPr="00DE73B0">
        <w:rPr>
          <w:b/>
          <w:bCs/>
          <w:snapToGrid/>
          <w:szCs w:val="22"/>
          <w:lang w:val="lt-LT"/>
        </w:rPr>
        <w:t>Gabapentin Orion</w:t>
      </w:r>
      <w:r w:rsidR="00776FBE" w:rsidRPr="00DE73B0">
        <w:rPr>
          <w:b/>
          <w:bCs/>
          <w:snapToGrid/>
          <w:szCs w:val="22"/>
          <w:lang w:val="lt-LT"/>
        </w:rPr>
        <w:t xml:space="preserve"> vartoti </w:t>
      </w:r>
      <w:r w:rsidR="002E7535" w:rsidRPr="00DE73B0">
        <w:rPr>
          <w:b/>
          <w:bCs/>
          <w:snapToGrid/>
          <w:szCs w:val="22"/>
          <w:lang w:val="lt-LT"/>
        </w:rPr>
        <w:t>draudžiama</w:t>
      </w:r>
      <w:r w:rsidR="00776FBE" w:rsidRPr="00DE73B0">
        <w:rPr>
          <w:b/>
          <w:bCs/>
          <w:snapToGrid/>
          <w:szCs w:val="22"/>
          <w:lang w:val="lt-LT"/>
        </w:rPr>
        <w:t>:</w:t>
      </w:r>
    </w:p>
    <w:p w14:paraId="4D86EE0E" w14:textId="77777777" w:rsidR="0054615B" w:rsidRPr="00DE73B0" w:rsidRDefault="00776FBE" w:rsidP="00356C4A">
      <w:pPr>
        <w:widowControl w:val="0"/>
        <w:numPr>
          <w:ilvl w:val="0"/>
          <w:numId w:val="9"/>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jeigu yra alergija </w:t>
      </w:r>
      <w:r w:rsidR="008253B8" w:rsidRPr="00DE73B0">
        <w:rPr>
          <w:snapToGrid/>
          <w:szCs w:val="22"/>
          <w:lang w:val="lt-LT"/>
        </w:rPr>
        <w:t xml:space="preserve">(padidėjęs jautrumas) gabapentinui </w:t>
      </w:r>
      <w:r w:rsidRPr="00DE73B0">
        <w:rPr>
          <w:snapToGrid/>
          <w:szCs w:val="22"/>
          <w:lang w:val="lt-LT"/>
        </w:rPr>
        <w:t>arba bet kuriai pagalbinei šio vaisto medžiagai (jos išvardytos 6 skyriuje</w:t>
      </w:r>
      <w:r w:rsidR="008253B8" w:rsidRPr="00DE73B0">
        <w:rPr>
          <w:snapToGrid/>
          <w:szCs w:val="22"/>
          <w:lang w:val="lt-LT"/>
        </w:rPr>
        <w:t>)</w:t>
      </w:r>
      <w:r w:rsidR="0054615B" w:rsidRPr="00DE73B0">
        <w:rPr>
          <w:snapToGrid/>
          <w:szCs w:val="22"/>
          <w:lang w:val="lt-LT"/>
        </w:rPr>
        <w:t>.</w:t>
      </w:r>
    </w:p>
    <w:p w14:paraId="4C6767BA"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p>
    <w:p w14:paraId="36031FD7" w14:textId="77777777" w:rsidR="00776FBE" w:rsidRPr="00DE73B0" w:rsidRDefault="00776FBE" w:rsidP="004E58AE">
      <w:pPr>
        <w:keepNext/>
        <w:keepLines/>
        <w:widowControl w:val="0"/>
        <w:tabs>
          <w:tab w:val="clear" w:pos="567"/>
        </w:tabs>
        <w:spacing w:line="240" w:lineRule="auto"/>
        <w:ind w:left="567" w:hanging="567"/>
        <w:rPr>
          <w:b/>
          <w:snapToGrid/>
          <w:szCs w:val="22"/>
          <w:lang w:val="lt-LT"/>
        </w:rPr>
      </w:pPr>
      <w:r w:rsidRPr="00DE73B0">
        <w:rPr>
          <w:b/>
          <w:snapToGrid/>
          <w:szCs w:val="22"/>
          <w:lang w:val="lt-LT"/>
        </w:rPr>
        <w:lastRenderedPageBreak/>
        <w:t>Įspėjimai ir atsargumo priemonės</w:t>
      </w:r>
    </w:p>
    <w:p w14:paraId="30E949B5" w14:textId="77777777" w:rsidR="001B0DE5" w:rsidRPr="00DE73B0" w:rsidRDefault="00EF4F78" w:rsidP="004E58AE">
      <w:pPr>
        <w:keepNext/>
        <w:keepLines/>
        <w:tabs>
          <w:tab w:val="clear" w:pos="567"/>
        </w:tabs>
        <w:autoSpaceDE w:val="0"/>
        <w:autoSpaceDN w:val="0"/>
        <w:adjustRightInd w:val="0"/>
        <w:spacing w:line="240" w:lineRule="auto"/>
        <w:rPr>
          <w:snapToGrid/>
          <w:szCs w:val="22"/>
          <w:lang w:val="lt-LT"/>
        </w:rPr>
      </w:pPr>
      <w:r w:rsidRPr="00DE73B0">
        <w:rPr>
          <w:snapToGrid/>
          <w:szCs w:val="22"/>
          <w:lang w:val="lt-LT"/>
        </w:rPr>
        <w:t xml:space="preserve">Pasitarkite su gydytoju arba vaistininku, prieš pradėdami vartoti </w:t>
      </w:r>
      <w:r w:rsidR="001B0DE5" w:rsidRPr="00DE73B0">
        <w:rPr>
          <w:snapToGrid/>
          <w:szCs w:val="22"/>
          <w:lang w:val="lt-LT"/>
        </w:rPr>
        <w:t>Gabapentin Orion</w:t>
      </w:r>
      <w:r w:rsidRPr="00DE73B0">
        <w:rPr>
          <w:snapToGrid/>
          <w:szCs w:val="22"/>
          <w:lang w:val="lt-LT"/>
        </w:rPr>
        <w:t>, jeigu:</w:t>
      </w:r>
    </w:p>
    <w:p w14:paraId="00BD6CFD" w14:textId="77777777" w:rsidR="00855729" w:rsidRPr="00DE73B0" w:rsidRDefault="00855729" w:rsidP="001B0DE5">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yra inkstų sutrikimų. Gydytojas gali skirti kitokį dozavimo grafiką;</w:t>
      </w:r>
    </w:p>
    <w:p w14:paraId="7E0ADD47" w14:textId="77777777" w:rsidR="001B0DE5" w:rsidRPr="00DE73B0" w:rsidRDefault="00855729" w:rsidP="001B0DE5">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eastAsia="fi-FI"/>
        </w:rPr>
        <w:t xml:space="preserve">Jums atliekamos hemodializės </w:t>
      </w:r>
      <w:r w:rsidR="001B0DE5" w:rsidRPr="00DE73B0">
        <w:rPr>
          <w:snapToGrid/>
          <w:szCs w:val="22"/>
          <w:lang w:val="lt-LT" w:eastAsia="fi-FI"/>
        </w:rPr>
        <w:t>(</w:t>
      </w:r>
      <w:r w:rsidR="00114768" w:rsidRPr="00DE73B0">
        <w:rPr>
          <w:snapToGrid/>
          <w:szCs w:val="22"/>
          <w:lang w:val="lt-LT" w:eastAsia="fi-FI"/>
        </w:rPr>
        <w:t xml:space="preserve">skirtos </w:t>
      </w:r>
      <w:r w:rsidRPr="00DE73B0">
        <w:rPr>
          <w:snapToGrid/>
          <w:szCs w:val="22"/>
          <w:lang w:val="lt-LT" w:eastAsia="fi-FI"/>
        </w:rPr>
        <w:t>nereikalingoms medžiagoms šalinti sergant inkstų nepakankamumu</w:t>
      </w:r>
      <w:r w:rsidR="001B0DE5" w:rsidRPr="00DE73B0">
        <w:rPr>
          <w:snapToGrid/>
          <w:szCs w:val="22"/>
          <w:lang w:val="lt-LT" w:eastAsia="fi-FI"/>
        </w:rPr>
        <w:t xml:space="preserve">). </w:t>
      </w:r>
      <w:r w:rsidRPr="00DE73B0">
        <w:rPr>
          <w:szCs w:val="22"/>
          <w:lang w:val="lt-LT"/>
        </w:rPr>
        <w:t>Pasakykite gydytojui, jeigu pasireiškia raumenų skausmas ir (arba) silpnumas;</w:t>
      </w:r>
    </w:p>
    <w:p w14:paraId="01D7F5EB" w14:textId="77777777" w:rsidR="001B0DE5" w:rsidRPr="00DE73B0" w:rsidRDefault="00855729" w:rsidP="001B0DE5">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eastAsia="fi-FI"/>
        </w:rPr>
        <w:t>pasireiškia tokių požymių kaip nuolatinis pilvo skausmas, pykinimas ir vėmimas. Nedelsdami kreipkitės į gydytoją, nes tai gali būti ūminio pankreatito (kasos uždegimo) simptomai;</w:t>
      </w:r>
    </w:p>
    <w:p w14:paraId="5501E075" w14:textId="77777777" w:rsidR="00FD1116" w:rsidRPr="00DE73B0" w:rsidRDefault="00FD1116" w:rsidP="00FD1116">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yra nervų sistemos sutrikimų, kvėpavimo sutrikimų arba esate vyresni nei 65</w:t>
      </w:r>
      <w:r w:rsidRPr="00801B5C">
        <w:rPr>
          <w:snapToGrid/>
          <w:szCs w:val="22"/>
          <w:lang w:val="lt-LT"/>
        </w:rPr>
        <w:t> </w:t>
      </w:r>
      <w:r w:rsidRPr="00DE73B0">
        <w:rPr>
          <w:snapToGrid/>
          <w:szCs w:val="22"/>
          <w:lang w:val="lt-LT"/>
        </w:rPr>
        <w:t>metų. Gydytojas gali skirti kitokį dozavimo grafiką;</w:t>
      </w:r>
    </w:p>
    <w:p w14:paraId="440CC92A" w14:textId="77777777" w:rsidR="001B0DE5" w:rsidRPr="00DE73B0" w:rsidRDefault="00FD1116" w:rsidP="00FD1116">
      <w:pPr>
        <w:keepNext/>
        <w:numPr>
          <w:ilvl w:val="0"/>
          <w:numId w:val="33"/>
        </w:numPr>
        <w:tabs>
          <w:tab w:val="num"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 xml:space="preserve">kada nors piktnaudžiavote alkoholiu, receptiniais vaistais ar </w:t>
      </w:r>
      <w:r w:rsidR="00114768" w:rsidRPr="00DE73B0">
        <w:rPr>
          <w:snapToGrid/>
          <w:szCs w:val="22"/>
          <w:lang w:val="lt-LT" w:eastAsia="fi-FI"/>
        </w:rPr>
        <w:t>nelegaliomis medžiagomis</w:t>
      </w:r>
      <w:r w:rsidRPr="00DE73B0">
        <w:rPr>
          <w:snapToGrid/>
          <w:szCs w:val="22"/>
          <w:lang w:val="lt-LT" w:eastAsia="fi-FI"/>
        </w:rPr>
        <w:t xml:space="preserve"> arba buvote nuo </w:t>
      </w:r>
      <w:r w:rsidR="00114768" w:rsidRPr="00DE73B0">
        <w:rPr>
          <w:snapToGrid/>
          <w:szCs w:val="22"/>
          <w:lang w:val="lt-LT" w:eastAsia="fi-FI"/>
        </w:rPr>
        <w:t>jų</w:t>
      </w:r>
      <w:r w:rsidRPr="00DE73B0">
        <w:rPr>
          <w:snapToGrid/>
          <w:szCs w:val="22"/>
          <w:lang w:val="lt-LT" w:eastAsia="fi-FI"/>
        </w:rPr>
        <w:t xml:space="preserve"> priklausomi; tai gali reikšti, kad yra didesnė rizika tapti priklausomu nuo Gabapentin Orion.</w:t>
      </w:r>
    </w:p>
    <w:p w14:paraId="398E26E0" w14:textId="77777777" w:rsidR="001B0DE5" w:rsidRPr="00DE73B0" w:rsidRDefault="001B0DE5" w:rsidP="001B0DE5">
      <w:pPr>
        <w:tabs>
          <w:tab w:val="clear" w:pos="567"/>
        </w:tabs>
        <w:autoSpaceDE w:val="0"/>
        <w:autoSpaceDN w:val="0"/>
        <w:adjustRightInd w:val="0"/>
        <w:spacing w:line="240" w:lineRule="auto"/>
        <w:rPr>
          <w:snapToGrid/>
          <w:szCs w:val="22"/>
          <w:lang w:val="lt-LT"/>
        </w:rPr>
      </w:pPr>
    </w:p>
    <w:p w14:paraId="1D763851" w14:textId="77777777" w:rsidR="001B0DE5" w:rsidRPr="00DE73B0" w:rsidRDefault="00FD1116" w:rsidP="001B0DE5">
      <w:pPr>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Priklausomybė</w:t>
      </w:r>
    </w:p>
    <w:p w14:paraId="5B5B4634" w14:textId="77777777" w:rsidR="001B0DE5" w:rsidRPr="00DE73B0" w:rsidRDefault="0047684A" w:rsidP="001B0DE5">
      <w:pPr>
        <w:tabs>
          <w:tab w:val="clear" w:pos="567"/>
        </w:tabs>
        <w:autoSpaceDE w:val="0"/>
        <w:autoSpaceDN w:val="0"/>
        <w:adjustRightInd w:val="0"/>
        <w:spacing w:line="240" w:lineRule="auto"/>
        <w:rPr>
          <w:snapToGrid/>
          <w:szCs w:val="22"/>
          <w:lang w:val="lt-LT"/>
        </w:rPr>
      </w:pPr>
      <w:r w:rsidRPr="00DE73B0">
        <w:rPr>
          <w:snapToGrid/>
          <w:szCs w:val="22"/>
          <w:lang w:val="lt-LT"/>
        </w:rPr>
        <w:t xml:space="preserve">Kai kurie žmonės gali tapti priklausomi nuo Gabapentin </w:t>
      </w:r>
      <w:r w:rsidR="00427B98" w:rsidRPr="00DE73B0">
        <w:rPr>
          <w:snapToGrid/>
          <w:szCs w:val="22"/>
          <w:lang w:val="lt-LT"/>
        </w:rPr>
        <w:t>Orion</w:t>
      </w:r>
      <w:r w:rsidRPr="00DE73B0">
        <w:rPr>
          <w:snapToGrid/>
          <w:szCs w:val="22"/>
          <w:lang w:val="lt-LT"/>
        </w:rPr>
        <w:t xml:space="preserve"> (jiems gali atsirasti poreikis toliau vartoti vaistą). Nustojus vartoti Gabapentin </w:t>
      </w:r>
      <w:r w:rsidR="00427B98" w:rsidRPr="00DE73B0">
        <w:rPr>
          <w:snapToGrid/>
          <w:szCs w:val="22"/>
          <w:lang w:val="lt-LT"/>
        </w:rPr>
        <w:t>Orion</w:t>
      </w:r>
      <w:r w:rsidRPr="00DE73B0">
        <w:rPr>
          <w:snapToGrid/>
          <w:szCs w:val="22"/>
          <w:lang w:val="lt-LT"/>
        </w:rPr>
        <w:t xml:space="preserve">, </w:t>
      </w:r>
      <w:r w:rsidR="00427B98" w:rsidRPr="00DE73B0">
        <w:rPr>
          <w:snapToGrid/>
          <w:szCs w:val="22"/>
          <w:lang w:val="lt-LT"/>
        </w:rPr>
        <w:t>tokiems žmonėms</w:t>
      </w:r>
      <w:r w:rsidRPr="00DE73B0">
        <w:rPr>
          <w:snapToGrid/>
          <w:szCs w:val="22"/>
          <w:lang w:val="lt-LT"/>
        </w:rPr>
        <w:t xml:space="preserve"> gali atsirasti abstinencijos reiškinių (žr. 3</w:t>
      </w:r>
      <w:r w:rsidR="00427B98" w:rsidRPr="00DE73B0">
        <w:rPr>
          <w:snapToGrid/>
          <w:szCs w:val="22"/>
          <w:lang w:val="lt-LT"/>
        </w:rPr>
        <w:t> </w:t>
      </w:r>
      <w:r w:rsidRPr="00DE73B0">
        <w:rPr>
          <w:snapToGrid/>
          <w:szCs w:val="22"/>
          <w:lang w:val="lt-LT"/>
        </w:rPr>
        <w:t xml:space="preserve">skyrių „Kaip vartoti Gabapentin </w:t>
      </w:r>
      <w:r w:rsidR="00427B98" w:rsidRPr="00DE73B0">
        <w:rPr>
          <w:snapToGrid/>
          <w:szCs w:val="22"/>
          <w:lang w:val="lt-LT"/>
        </w:rPr>
        <w:t>Orion</w:t>
      </w:r>
      <w:r w:rsidRPr="00DE73B0">
        <w:rPr>
          <w:snapToGrid/>
          <w:szCs w:val="22"/>
          <w:lang w:val="lt-LT"/>
        </w:rPr>
        <w:t xml:space="preserve">“ ir „Nustojus vartoti Gabapentin </w:t>
      </w:r>
      <w:r w:rsidR="00427B98" w:rsidRPr="00DE73B0">
        <w:rPr>
          <w:snapToGrid/>
          <w:szCs w:val="22"/>
          <w:lang w:val="lt-LT"/>
        </w:rPr>
        <w:t>Orion</w:t>
      </w:r>
      <w:r w:rsidRPr="00DE73B0">
        <w:rPr>
          <w:snapToGrid/>
          <w:szCs w:val="22"/>
          <w:lang w:val="lt-LT"/>
        </w:rPr>
        <w:t>“). Jei</w:t>
      </w:r>
      <w:r w:rsidR="004E58AE" w:rsidRPr="00DE73B0">
        <w:rPr>
          <w:snapToGrid/>
          <w:szCs w:val="22"/>
          <w:lang w:val="lt-LT"/>
        </w:rPr>
        <w:t>gu</w:t>
      </w:r>
      <w:r w:rsidRPr="00DE73B0">
        <w:rPr>
          <w:snapToGrid/>
          <w:szCs w:val="22"/>
          <w:lang w:val="lt-LT"/>
        </w:rPr>
        <w:t xml:space="preserve"> nerimaujate, kad galite tapti priklausomi nuo Gabapentin </w:t>
      </w:r>
      <w:r w:rsidR="00427B98" w:rsidRPr="00DE73B0">
        <w:rPr>
          <w:snapToGrid/>
          <w:szCs w:val="22"/>
          <w:lang w:val="lt-LT"/>
        </w:rPr>
        <w:t>Orion</w:t>
      </w:r>
      <w:r w:rsidRPr="00DE73B0">
        <w:rPr>
          <w:snapToGrid/>
          <w:szCs w:val="22"/>
          <w:lang w:val="lt-LT"/>
        </w:rPr>
        <w:t>, svarbu pasitarti su gydytoju.</w:t>
      </w:r>
    </w:p>
    <w:p w14:paraId="57A11D5E" w14:textId="77777777" w:rsidR="001B0DE5" w:rsidRPr="00DE73B0" w:rsidRDefault="001B0DE5" w:rsidP="001B0DE5">
      <w:pPr>
        <w:tabs>
          <w:tab w:val="clear" w:pos="567"/>
        </w:tabs>
        <w:autoSpaceDE w:val="0"/>
        <w:autoSpaceDN w:val="0"/>
        <w:adjustRightInd w:val="0"/>
        <w:spacing w:line="240" w:lineRule="auto"/>
        <w:rPr>
          <w:snapToGrid/>
          <w:szCs w:val="22"/>
          <w:lang w:val="lt-LT"/>
        </w:rPr>
      </w:pPr>
    </w:p>
    <w:p w14:paraId="5AF08F3D" w14:textId="77777777" w:rsidR="001B0DE5" w:rsidRPr="00DE73B0" w:rsidRDefault="00427B98" w:rsidP="001B0DE5">
      <w:pPr>
        <w:tabs>
          <w:tab w:val="clear" w:pos="567"/>
        </w:tabs>
        <w:autoSpaceDE w:val="0"/>
        <w:autoSpaceDN w:val="0"/>
        <w:adjustRightInd w:val="0"/>
        <w:spacing w:line="240" w:lineRule="auto"/>
        <w:rPr>
          <w:snapToGrid/>
          <w:szCs w:val="22"/>
          <w:lang w:val="lt-LT"/>
        </w:rPr>
      </w:pPr>
      <w:r w:rsidRPr="00DE73B0">
        <w:rPr>
          <w:szCs w:val="22"/>
          <w:lang w:val="lt-LT"/>
        </w:rPr>
        <w:t>Jeigu vartodami Gabapentin Orion pastebė</w:t>
      </w:r>
      <w:r w:rsidR="00114768" w:rsidRPr="00DE73B0">
        <w:rPr>
          <w:szCs w:val="22"/>
          <w:lang w:val="lt-LT"/>
        </w:rPr>
        <w:t>sit</w:t>
      </w:r>
      <w:r w:rsidRPr="00DE73B0">
        <w:rPr>
          <w:szCs w:val="22"/>
          <w:lang w:val="lt-LT"/>
        </w:rPr>
        <w:t>e bet kurį iš šių požymių, tai gali rodyti, kad tapote priklausomi:</w:t>
      </w:r>
    </w:p>
    <w:p w14:paraId="59B40D2C" w14:textId="77777777" w:rsidR="0047684A" w:rsidRPr="00DE73B0" w:rsidRDefault="0047684A" w:rsidP="00427B98">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yra poreikis </w:t>
      </w:r>
      <w:r w:rsidR="00427B98" w:rsidRPr="00DE73B0">
        <w:rPr>
          <w:snapToGrid/>
          <w:szCs w:val="22"/>
          <w:lang w:val="lt-LT"/>
        </w:rPr>
        <w:t xml:space="preserve">vaistą </w:t>
      </w:r>
      <w:r w:rsidRPr="00DE73B0">
        <w:rPr>
          <w:snapToGrid/>
          <w:szCs w:val="22"/>
          <w:lang w:val="lt-LT"/>
        </w:rPr>
        <w:t xml:space="preserve">vartoti ilgiau nei nurodė jį </w:t>
      </w:r>
      <w:r w:rsidR="00427B98" w:rsidRPr="00DE73B0">
        <w:rPr>
          <w:snapToGrid/>
          <w:szCs w:val="22"/>
          <w:lang w:val="lt-LT"/>
        </w:rPr>
        <w:t>skyręs</w:t>
      </w:r>
      <w:r w:rsidRPr="00DE73B0">
        <w:rPr>
          <w:snapToGrid/>
          <w:szCs w:val="22"/>
          <w:lang w:val="lt-LT"/>
        </w:rPr>
        <w:t xml:space="preserve"> gydytojas;</w:t>
      </w:r>
    </w:p>
    <w:p w14:paraId="6B6A2E0B" w14:textId="77777777" w:rsidR="0047684A" w:rsidRPr="00DE73B0" w:rsidRDefault="0047684A" w:rsidP="00427B98">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jaučiate, kad Jums reikia vartoti didesnę nei rekomenduojamą vaisto dozę;</w:t>
      </w:r>
    </w:p>
    <w:p w14:paraId="63754CC3" w14:textId="77777777" w:rsidR="0047684A" w:rsidRPr="00DE73B0" w:rsidRDefault="0047684A" w:rsidP="00427B98">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vartojate vaistą dėl kitų priežasčių, nei vaistas buvo skirtas;</w:t>
      </w:r>
    </w:p>
    <w:p w14:paraId="260EBCEB" w14:textId="77777777" w:rsidR="0047684A" w:rsidRPr="00DE73B0" w:rsidRDefault="0047684A" w:rsidP="00427B98">
      <w:pPr>
        <w:keepNext/>
        <w:numPr>
          <w:ilvl w:val="0"/>
          <w:numId w:val="33"/>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pakartotinai nesėkmingai bandėte nutraukti arba kontroliuoti vaisto vartojimą;</w:t>
      </w:r>
    </w:p>
    <w:p w14:paraId="1E724250" w14:textId="77777777" w:rsidR="0047684A" w:rsidRPr="00DE73B0" w:rsidRDefault="0047684A" w:rsidP="00427B98">
      <w:pPr>
        <w:keepNext/>
        <w:numPr>
          <w:ilvl w:val="0"/>
          <w:numId w:val="33"/>
        </w:numPr>
        <w:tabs>
          <w:tab w:val="clear" w:pos="567"/>
        </w:tabs>
        <w:autoSpaceDE w:val="0"/>
        <w:autoSpaceDN w:val="0"/>
        <w:adjustRightInd w:val="0"/>
        <w:spacing w:line="240" w:lineRule="auto"/>
        <w:ind w:left="567" w:hanging="567"/>
        <w:rPr>
          <w:szCs w:val="22"/>
          <w:lang w:val="lt-LT"/>
        </w:rPr>
      </w:pPr>
      <w:r w:rsidRPr="00DE73B0">
        <w:rPr>
          <w:snapToGrid/>
          <w:szCs w:val="22"/>
          <w:lang w:val="lt-LT"/>
        </w:rPr>
        <w:t>nustoję vartoti vaistą jaučiatės blogai, o vėl pavartoję vaisto jaučiatės geriau.</w:t>
      </w:r>
    </w:p>
    <w:p w14:paraId="2066C0B8" w14:textId="77777777" w:rsidR="001B0DE5" w:rsidRPr="00DE73B0" w:rsidRDefault="001B0DE5" w:rsidP="001B0DE5">
      <w:pPr>
        <w:tabs>
          <w:tab w:val="clear" w:pos="567"/>
        </w:tabs>
        <w:autoSpaceDE w:val="0"/>
        <w:autoSpaceDN w:val="0"/>
        <w:adjustRightInd w:val="0"/>
        <w:spacing w:line="240" w:lineRule="auto"/>
        <w:rPr>
          <w:snapToGrid/>
          <w:szCs w:val="22"/>
          <w:lang w:val="lt-LT"/>
        </w:rPr>
      </w:pPr>
    </w:p>
    <w:p w14:paraId="20FC1B87" w14:textId="77777777" w:rsidR="0047684A" w:rsidRPr="00DE73B0" w:rsidRDefault="0047684A" w:rsidP="0047684A">
      <w:pPr>
        <w:tabs>
          <w:tab w:val="clear" w:pos="567"/>
        </w:tabs>
        <w:autoSpaceDE w:val="0"/>
        <w:autoSpaceDN w:val="0"/>
        <w:adjustRightInd w:val="0"/>
        <w:spacing w:line="240" w:lineRule="auto"/>
        <w:rPr>
          <w:snapToGrid/>
          <w:szCs w:val="22"/>
          <w:lang w:val="lt-LT"/>
        </w:rPr>
      </w:pPr>
      <w:r w:rsidRPr="00DE73B0">
        <w:rPr>
          <w:snapToGrid/>
          <w:szCs w:val="22"/>
          <w:lang w:val="lt-LT"/>
        </w:rPr>
        <w:t>Jei</w:t>
      </w:r>
      <w:r w:rsidR="004E58AE" w:rsidRPr="00DE73B0">
        <w:rPr>
          <w:snapToGrid/>
          <w:szCs w:val="22"/>
          <w:lang w:val="lt-LT"/>
        </w:rPr>
        <w:t>gu</w:t>
      </w:r>
      <w:r w:rsidRPr="00DE73B0">
        <w:rPr>
          <w:snapToGrid/>
          <w:szCs w:val="22"/>
          <w:lang w:val="lt-LT"/>
        </w:rPr>
        <w:t xml:space="preserve"> pastebė</w:t>
      </w:r>
      <w:r w:rsidR="00114768" w:rsidRPr="00DE73B0">
        <w:rPr>
          <w:snapToGrid/>
          <w:szCs w:val="22"/>
          <w:lang w:val="lt-LT"/>
        </w:rPr>
        <w:t>sit</w:t>
      </w:r>
      <w:r w:rsidRPr="00DE73B0">
        <w:rPr>
          <w:snapToGrid/>
          <w:szCs w:val="22"/>
          <w:lang w:val="lt-LT"/>
        </w:rPr>
        <w:t xml:space="preserve">e bet kurį iš šių požymių, pasitarkite su gydytoju, </w:t>
      </w:r>
      <w:r w:rsidR="005B10B8" w:rsidRPr="00DE73B0">
        <w:rPr>
          <w:snapToGrid/>
          <w:szCs w:val="22"/>
          <w:lang w:val="lt-LT"/>
        </w:rPr>
        <w:t>koks gydymas Jums yra geriausias</w:t>
      </w:r>
      <w:r w:rsidRPr="00DE73B0">
        <w:rPr>
          <w:snapToGrid/>
          <w:szCs w:val="22"/>
          <w:lang w:val="lt-LT"/>
        </w:rPr>
        <w:t>, įskaitant tai, kada tikslinga nustoti vartoti vaistą ir kaip tai padaryti saugiai.</w:t>
      </w:r>
    </w:p>
    <w:p w14:paraId="02B8C4DE" w14:textId="77777777" w:rsidR="0047684A" w:rsidRPr="00DE73B0" w:rsidRDefault="0047684A" w:rsidP="001B0DE5">
      <w:pPr>
        <w:tabs>
          <w:tab w:val="clear" w:pos="567"/>
        </w:tabs>
        <w:autoSpaceDE w:val="0"/>
        <w:autoSpaceDN w:val="0"/>
        <w:adjustRightInd w:val="0"/>
        <w:spacing w:line="240" w:lineRule="auto"/>
        <w:rPr>
          <w:snapToGrid/>
          <w:szCs w:val="22"/>
          <w:lang w:val="lt-LT"/>
        </w:rPr>
      </w:pPr>
    </w:p>
    <w:p w14:paraId="05651C51" w14:textId="77777777" w:rsidR="0047684A" w:rsidRPr="00DE73B0" w:rsidRDefault="0047684A" w:rsidP="0047684A">
      <w:pPr>
        <w:tabs>
          <w:tab w:val="clear" w:pos="567"/>
        </w:tabs>
        <w:autoSpaceDE w:val="0"/>
        <w:autoSpaceDN w:val="0"/>
        <w:adjustRightInd w:val="0"/>
        <w:spacing w:line="240" w:lineRule="auto"/>
        <w:rPr>
          <w:snapToGrid/>
          <w:szCs w:val="22"/>
          <w:lang w:val="lt-LT"/>
        </w:rPr>
      </w:pPr>
      <w:r w:rsidRPr="00DE73B0">
        <w:rPr>
          <w:snapToGrid/>
          <w:szCs w:val="22"/>
          <w:lang w:val="lt-LT"/>
        </w:rPr>
        <w:t>Nedaugeli</w:t>
      </w:r>
      <w:r w:rsidR="005B10B8" w:rsidRPr="00DE73B0">
        <w:rPr>
          <w:snapToGrid/>
          <w:szCs w:val="22"/>
          <w:lang w:val="lt-LT"/>
        </w:rPr>
        <w:t>ui</w:t>
      </w:r>
      <w:r w:rsidRPr="00DE73B0">
        <w:rPr>
          <w:snapToGrid/>
          <w:szCs w:val="22"/>
          <w:lang w:val="lt-LT"/>
        </w:rPr>
        <w:t xml:space="preserve"> žmonių, kurie buvo gydomi vaistais nuo epilepsijos, tokiais kaip gabapentinas, </w:t>
      </w:r>
      <w:r w:rsidR="005B10B8" w:rsidRPr="00DE73B0">
        <w:rPr>
          <w:snapToGrid/>
          <w:szCs w:val="22"/>
          <w:lang w:val="lt-LT"/>
        </w:rPr>
        <w:t>kilo</w:t>
      </w:r>
      <w:r w:rsidRPr="00DE73B0">
        <w:rPr>
          <w:snapToGrid/>
          <w:szCs w:val="22"/>
          <w:lang w:val="lt-LT"/>
        </w:rPr>
        <w:t xml:space="preserve"> minčių apie savęs žalojimą arba savižudybę. Jeigu bet kuriuo metu kyla tokių minčių, nedelsdami kreipkitės į gydytoją.</w:t>
      </w:r>
    </w:p>
    <w:p w14:paraId="12FC1497" w14:textId="77777777" w:rsidR="001B0DE5" w:rsidRPr="00DE73B0" w:rsidRDefault="001B0DE5" w:rsidP="001B0DE5">
      <w:pPr>
        <w:tabs>
          <w:tab w:val="clear" w:pos="567"/>
        </w:tabs>
        <w:autoSpaceDE w:val="0"/>
        <w:autoSpaceDN w:val="0"/>
        <w:adjustRightInd w:val="0"/>
        <w:spacing w:line="240" w:lineRule="auto"/>
        <w:rPr>
          <w:snapToGrid/>
          <w:szCs w:val="22"/>
          <w:lang w:val="lt-LT"/>
        </w:rPr>
      </w:pPr>
    </w:p>
    <w:p w14:paraId="6BAEA20F" w14:textId="77777777" w:rsidR="001B0DE5" w:rsidRPr="00DE73B0" w:rsidRDefault="00FB27FC" w:rsidP="001B0DE5">
      <w:pPr>
        <w:tabs>
          <w:tab w:val="clear" w:pos="567"/>
        </w:tabs>
        <w:autoSpaceDE w:val="0"/>
        <w:autoSpaceDN w:val="0"/>
        <w:adjustRightInd w:val="0"/>
        <w:spacing w:line="240" w:lineRule="auto"/>
        <w:rPr>
          <w:snapToGrid/>
          <w:szCs w:val="22"/>
          <w:lang w:val="lt-LT" w:eastAsia="fi-FI"/>
        </w:rPr>
      </w:pPr>
      <w:r w:rsidRPr="00DE73B0">
        <w:rPr>
          <w:b/>
          <w:bCs/>
          <w:snapToGrid/>
          <w:szCs w:val="22"/>
          <w:lang w:val="lt-LT" w:eastAsia="fi-FI"/>
        </w:rPr>
        <w:t>Svarbi informacija apie galimas sunkias reakcijas</w:t>
      </w:r>
    </w:p>
    <w:p w14:paraId="258C19C4" w14:textId="77777777" w:rsidR="008713CE" w:rsidRPr="00DE73B0" w:rsidRDefault="008713CE" w:rsidP="008713CE">
      <w:pPr>
        <w:tabs>
          <w:tab w:val="clear" w:pos="567"/>
        </w:tabs>
        <w:autoSpaceDE w:val="0"/>
        <w:autoSpaceDN w:val="0"/>
        <w:adjustRightInd w:val="0"/>
        <w:spacing w:line="240" w:lineRule="auto"/>
        <w:rPr>
          <w:bCs/>
          <w:snapToGrid/>
          <w:szCs w:val="22"/>
          <w:lang w:val="lt-LT" w:eastAsia="fi-FI"/>
        </w:rPr>
      </w:pPr>
      <w:r w:rsidRPr="00DE73B0">
        <w:rPr>
          <w:bCs/>
          <w:snapToGrid/>
          <w:szCs w:val="22"/>
          <w:lang w:val="lt-LT" w:eastAsia="fi-FI"/>
        </w:rPr>
        <w:t>Gauta pranešimų apie su gabapentino vartojimu susijusius sunkius odos išbėrimus, įskaitant Stivenso-Džonsono sindromą, toksinę epidermio nekrolizę ir reakciją į vaistą su eozinofilija ir sisteminiais simptomais (</w:t>
      </w:r>
      <w:r w:rsidRPr="00DE73B0">
        <w:rPr>
          <w:bCs/>
          <w:i/>
          <w:iCs/>
          <w:snapToGrid/>
          <w:szCs w:val="22"/>
          <w:lang w:val="lt-LT" w:eastAsia="fi-FI"/>
        </w:rPr>
        <w:t>DRESS</w:t>
      </w:r>
      <w:r w:rsidRPr="00DE73B0">
        <w:rPr>
          <w:bCs/>
          <w:snapToGrid/>
          <w:szCs w:val="22"/>
          <w:lang w:val="lt-LT" w:eastAsia="fi-FI"/>
        </w:rPr>
        <w:t xml:space="preserve">). Pastebėję </w:t>
      </w:r>
      <w:r w:rsidR="00114768" w:rsidRPr="00DE73B0">
        <w:rPr>
          <w:bCs/>
          <w:snapToGrid/>
          <w:szCs w:val="22"/>
          <w:lang w:val="lt-LT" w:eastAsia="fi-FI"/>
        </w:rPr>
        <w:t>bet kurį</w:t>
      </w:r>
      <w:r w:rsidRPr="00DE73B0">
        <w:rPr>
          <w:bCs/>
          <w:snapToGrid/>
          <w:szCs w:val="22"/>
          <w:lang w:val="lt-LT" w:eastAsia="fi-FI"/>
        </w:rPr>
        <w:t xml:space="preserve"> iš </w:t>
      </w:r>
      <w:r w:rsidR="00114768" w:rsidRPr="00DE73B0">
        <w:rPr>
          <w:bCs/>
          <w:snapToGrid/>
          <w:szCs w:val="22"/>
          <w:lang w:val="lt-LT" w:eastAsia="fi-FI"/>
        </w:rPr>
        <w:t xml:space="preserve">šių </w:t>
      </w:r>
      <w:r w:rsidRPr="00DE73B0">
        <w:rPr>
          <w:bCs/>
          <w:snapToGrid/>
          <w:szCs w:val="22"/>
          <w:lang w:val="lt-LT" w:eastAsia="fi-FI"/>
        </w:rPr>
        <w:t xml:space="preserve">simptomų, susijusių su </w:t>
      </w:r>
      <w:r w:rsidR="00114768" w:rsidRPr="00DE73B0">
        <w:rPr>
          <w:bCs/>
          <w:snapToGrid/>
          <w:szCs w:val="22"/>
          <w:lang w:val="lt-LT" w:eastAsia="fi-FI"/>
        </w:rPr>
        <w:t>tokiomis</w:t>
      </w:r>
      <w:r w:rsidRPr="00DE73B0">
        <w:rPr>
          <w:bCs/>
          <w:snapToGrid/>
          <w:szCs w:val="22"/>
          <w:lang w:val="lt-LT" w:eastAsia="fi-FI"/>
        </w:rPr>
        <w:t xml:space="preserve"> 4 skyriuje aprašytomis sunkiomis odos reakcijomis, nutraukite gabapentino vartojimą ir nedelsdami kreipkitės į gydytoją.</w:t>
      </w:r>
    </w:p>
    <w:p w14:paraId="0AC53D43" w14:textId="77777777" w:rsidR="001B0DE5" w:rsidRPr="00DE73B0" w:rsidRDefault="001B0DE5" w:rsidP="001B0DE5">
      <w:pPr>
        <w:tabs>
          <w:tab w:val="clear" w:pos="567"/>
        </w:tabs>
        <w:autoSpaceDE w:val="0"/>
        <w:autoSpaceDN w:val="0"/>
        <w:adjustRightInd w:val="0"/>
        <w:spacing w:line="240" w:lineRule="auto"/>
        <w:rPr>
          <w:bCs/>
          <w:snapToGrid/>
          <w:szCs w:val="22"/>
          <w:lang w:val="lt-LT" w:eastAsia="fi-FI"/>
        </w:rPr>
      </w:pPr>
    </w:p>
    <w:p w14:paraId="4BCBEAA3" w14:textId="77777777" w:rsidR="004F6284" w:rsidRPr="00DE73B0" w:rsidRDefault="004F6284" w:rsidP="004F6284">
      <w:pPr>
        <w:tabs>
          <w:tab w:val="clear" w:pos="567"/>
        </w:tabs>
        <w:autoSpaceDE w:val="0"/>
        <w:autoSpaceDN w:val="0"/>
        <w:adjustRightInd w:val="0"/>
        <w:spacing w:line="240" w:lineRule="auto"/>
        <w:rPr>
          <w:bCs/>
          <w:snapToGrid/>
          <w:szCs w:val="22"/>
          <w:lang w:val="lt-LT" w:eastAsia="fi-FI"/>
        </w:rPr>
      </w:pPr>
      <w:r w:rsidRPr="00DE73B0">
        <w:rPr>
          <w:b/>
          <w:bCs/>
          <w:snapToGrid/>
          <w:szCs w:val="22"/>
          <w:lang w:val="lt-LT" w:eastAsia="fi-FI"/>
        </w:rPr>
        <w:t>Perskaitykite sunkių simptomų aprašymą, esantį šio lapelio 4 skyriaus</w:t>
      </w:r>
      <w:r w:rsidRPr="00DE73B0">
        <w:rPr>
          <w:bCs/>
          <w:snapToGrid/>
          <w:szCs w:val="22"/>
          <w:lang w:val="lt-LT" w:eastAsia="fi-FI"/>
        </w:rPr>
        <w:t xml:space="preserve"> </w:t>
      </w:r>
      <w:r w:rsidR="008C49A4" w:rsidRPr="00DE73B0">
        <w:rPr>
          <w:bCs/>
          <w:snapToGrid/>
          <w:szCs w:val="22"/>
          <w:lang w:val="lt-LT" w:eastAsia="fi-FI"/>
        </w:rPr>
        <w:t>poskyryje</w:t>
      </w:r>
      <w:r w:rsidRPr="00DE73B0">
        <w:rPr>
          <w:bCs/>
          <w:snapToGrid/>
          <w:szCs w:val="22"/>
          <w:lang w:val="lt-LT" w:eastAsia="fi-FI"/>
        </w:rPr>
        <w:t xml:space="preserve"> „</w:t>
      </w:r>
      <w:r w:rsidRPr="00DE73B0">
        <w:rPr>
          <w:bCs/>
          <w:i/>
          <w:iCs/>
          <w:snapToGrid/>
          <w:szCs w:val="22"/>
          <w:lang w:val="lt-LT" w:eastAsia="fi-FI"/>
        </w:rPr>
        <w:t>Nedelsdami kreipkitės į gydytoją, jei</w:t>
      </w:r>
      <w:r w:rsidR="004E58AE" w:rsidRPr="00DE73B0">
        <w:rPr>
          <w:bCs/>
          <w:i/>
          <w:iCs/>
          <w:snapToGrid/>
          <w:szCs w:val="22"/>
          <w:lang w:val="lt-LT" w:eastAsia="fi-FI"/>
        </w:rPr>
        <w:t>gu</w:t>
      </w:r>
      <w:r w:rsidRPr="00DE73B0">
        <w:rPr>
          <w:bCs/>
          <w:i/>
          <w:iCs/>
          <w:snapToGrid/>
          <w:szCs w:val="22"/>
          <w:lang w:val="lt-LT" w:eastAsia="fi-FI"/>
        </w:rPr>
        <w:t xml:space="preserve"> vartojant šį vaistą Jums pasireiškė bent vienas iš toliau išvardytų simptomų, nes jie gali būti sunkūs</w:t>
      </w:r>
      <w:r w:rsidRPr="00DE73B0">
        <w:rPr>
          <w:bCs/>
          <w:snapToGrid/>
          <w:szCs w:val="22"/>
          <w:lang w:val="lt-LT" w:eastAsia="fi-FI"/>
        </w:rPr>
        <w:t>“.</w:t>
      </w:r>
    </w:p>
    <w:p w14:paraId="68F54B00" w14:textId="77777777" w:rsidR="004F6284" w:rsidRPr="00DE73B0" w:rsidRDefault="004F6284" w:rsidP="001B0DE5">
      <w:pPr>
        <w:tabs>
          <w:tab w:val="clear" w:pos="567"/>
        </w:tabs>
        <w:autoSpaceDE w:val="0"/>
        <w:autoSpaceDN w:val="0"/>
        <w:adjustRightInd w:val="0"/>
        <w:spacing w:line="240" w:lineRule="auto"/>
        <w:rPr>
          <w:bCs/>
          <w:snapToGrid/>
          <w:szCs w:val="22"/>
          <w:lang w:val="lt-LT" w:eastAsia="fi-FI"/>
        </w:rPr>
      </w:pPr>
    </w:p>
    <w:p w14:paraId="254B2C66" w14:textId="77777777" w:rsidR="004F6284" w:rsidRPr="00DE73B0" w:rsidRDefault="004F6284" w:rsidP="004F6284">
      <w:pPr>
        <w:widowControl w:val="0"/>
        <w:numPr>
          <w:ilvl w:val="12"/>
          <w:numId w:val="0"/>
        </w:numPr>
        <w:tabs>
          <w:tab w:val="clear" w:pos="567"/>
        </w:tabs>
        <w:spacing w:line="240" w:lineRule="auto"/>
        <w:ind w:right="-2"/>
        <w:rPr>
          <w:bCs/>
          <w:snapToGrid/>
          <w:szCs w:val="22"/>
          <w:lang w:val="lt-LT"/>
        </w:rPr>
      </w:pPr>
      <w:r w:rsidRPr="00DE73B0">
        <w:rPr>
          <w:bCs/>
          <w:snapToGrid/>
          <w:szCs w:val="22"/>
          <w:lang w:val="lt-LT"/>
        </w:rPr>
        <w:t>Raumenų silpnumas, jautrumas arba skausmas, ypač</w:t>
      </w:r>
      <w:r w:rsidR="008C49A4" w:rsidRPr="00DE73B0">
        <w:rPr>
          <w:bCs/>
          <w:snapToGrid/>
          <w:szCs w:val="22"/>
          <w:lang w:val="lt-LT"/>
        </w:rPr>
        <w:t xml:space="preserve"> </w:t>
      </w:r>
      <w:r w:rsidRPr="00DE73B0">
        <w:rPr>
          <w:bCs/>
          <w:snapToGrid/>
          <w:szCs w:val="22"/>
          <w:lang w:val="lt-LT"/>
        </w:rPr>
        <w:t xml:space="preserve">jeigu tuo pačiu metu jaučiatės prastai arba </w:t>
      </w:r>
      <w:r w:rsidR="008C49A4" w:rsidRPr="00DE73B0">
        <w:rPr>
          <w:bCs/>
          <w:snapToGrid/>
          <w:szCs w:val="22"/>
          <w:lang w:val="lt-LT"/>
        </w:rPr>
        <w:t>yra</w:t>
      </w:r>
      <w:r w:rsidRPr="00DE73B0">
        <w:rPr>
          <w:bCs/>
          <w:snapToGrid/>
          <w:szCs w:val="22"/>
          <w:lang w:val="lt-LT"/>
        </w:rPr>
        <w:t xml:space="preserve"> aukšta temperatūra</w:t>
      </w:r>
      <w:r w:rsidR="00114768" w:rsidRPr="00DE73B0">
        <w:rPr>
          <w:bCs/>
          <w:snapToGrid/>
          <w:szCs w:val="22"/>
          <w:lang w:val="lt-LT"/>
        </w:rPr>
        <w:t>,</w:t>
      </w:r>
      <w:r w:rsidRPr="00DE73B0">
        <w:rPr>
          <w:bCs/>
          <w:snapToGrid/>
          <w:szCs w:val="22"/>
          <w:lang w:val="lt-LT"/>
        </w:rPr>
        <w:t xml:space="preserve"> gali atsirasti dėl nenormalaus raumenų irimo</w:t>
      </w:r>
      <w:r w:rsidR="008C49A4" w:rsidRPr="00DE73B0">
        <w:rPr>
          <w:bCs/>
          <w:snapToGrid/>
          <w:szCs w:val="22"/>
          <w:lang w:val="lt-LT"/>
        </w:rPr>
        <w:t xml:space="preserve"> ir gali sukelti </w:t>
      </w:r>
      <w:r w:rsidRPr="00DE73B0">
        <w:rPr>
          <w:bCs/>
          <w:snapToGrid/>
          <w:szCs w:val="22"/>
          <w:lang w:val="lt-LT"/>
        </w:rPr>
        <w:t>inkstų sutrikim</w:t>
      </w:r>
      <w:r w:rsidR="008C49A4" w:rsidRPr="00DE73B0">
        <w:rPr>
          <w:bCs/>
          <w:snapToGrid/>
          <w:szCs w:val="22"/>
          <w:lang w:val="lt-LT"/>
        </w:rPr>
        <w:t>ų</w:t>
      </w:r>
      <w:r w:rsidRPr="00DE73B0">
        <w:rPr>
          <w:bCs/>
          <w:snapToGrid/>
          <w:szCs w:val="22"/>
          <w:lang w:val="lt-LT"/>
        </w:rPr>
        <w:t>. Be to, gali pakisti šlapimo spalva ir kraujo tyrimų rezultatai (</w:t>
      </w:r>
      <w:r w:rsidR="00114768" w:rsidRPr="00DE73B0">
        <w:rPr>
          <w:bCs/>
          <w:snapToGrid/>
          <w:szCs w:val="22"/>
          <w:lang w:val="lt-LT"/>
        </w:rPr>
        <w:t>ypač padidėti</w:t>
      </w:r>
      <w:r w:rsidRPr="00DE73B0">
        <w:rPr>
          <w:bCs/>
          <w:snapToGrid/>
          <w:szCs w:val="22"/>
          <w:lang w:val="lt-LT"/>
        </w:rPr>
        <w:t xml:space="preserve"> kreatinfosfokinazės aktyvumas kraujyje). Jeigu atsiranda </w:t>
      </w:r>
      <w:r w:rsidR="00114768" w:rsidRPr="00DE73B0">
        <w:rPr>
          <w:bCs/>
          <w:snapToGrid/>
          <w:szCs w:val="22"/>
          <w:lang w:val="lt-LT"/>
        </w:rPr>
        <w:t xml:space="preserve">bet kuris iš </w:t>
      </w:r>
      <w:r w:rsidRPr="00DE73B0">
        <w:rPr>
          <w:bCs/>
          <w:snapToGrid/>
          <w:szCs w:val="22"/>
          <w:lang w:val="lt-LT"/>
        </w:rPr>
        <w:t>tokių požymių ar simptomų, nedelsdami kreipkitės į gydytoją.</w:t>
      </w:r>
    </w:p>
    <w:p w14:paraId="4FF30006" w14:textId="77777777" w:rsidR="00776FBE" w:rsidRPr="00DE73B0" w:rsidRDefault="00776FBE" w:rsidP="00AB3C1A">
      <w:pPr>
        <w:widowControl w:val="0"/>
        <w:numPr>
          <w:ilvl w:val="12"/>
          <w:numId w:val="0"/>
        </w:numPr>
        <w:tabs>
          <w:tab w:val="clear" w:pos="567"/>
        </w:tabs>
        <w:spacing w:line="240" w:lineRule="auto"/>
        <w:ind w:right="-2"/>
        <w:rPr>
          <w:bCs/>
          <w:snapToGrid/>
          <w:szCs w:val="22"/>
          <w:lang w:val="lt-LT"/>
        </w:rPr>
      </w:pPr>
    </w:p>
    <w:p w14:paraId="3854BE25" w14:textId="77777777" w:rsidR="00776FBE" w:rsidRPr="00DE73B0" w:rsidRDefault="00776FBE" w:rsidP="00AB3C1A">
      <w:pPr>
        <w:widowControl w:val="0"/>
        <w:numPr>
          <w:ilvl w:val="12"/>
          <w:numId w:val="0"/>
        </w:numPr>
        <w:tabs>
          <w:tab w:val="clear" w:pos="567"/>
        </w:tabs>
        <w:spacing w:line="240" w:lineRule="auto"/>
        <w:rPr>
          <w:snapToGrid/>
          <w:szCs w:val="22"/>
          <w:lang w:val="lt-LT"/>
        </w:rPr>
      </w:pPr>
      <w:r w:rsidRPr="00DE73B0">
        <w:rPr>
          <w:b/>
          <w:snapToGrid/>
          <w:szCs w:val="22"/>
          <w:lang w:val="lt-LT"/>
        </w:rPr>
        <w:t xml:space="preserve">Kiti vaistai ir </w:t>
      </w:r>
      <w:r w:rsidR="00EB2CDD" w:rsidRPr="00DE73B0">
        <w:rPr>
          <w:b/>
          <w:snapToGrid/>
          <w:szCs w:val="22"/>
          <w:lang w:val="lt-LT"/>
        </w:rPr>
        <w:t>Gabapentin Orion</w:t>
      </w:r>
    </w:p>
    <w:p w14:paraId="260F74B9" w14:textId="77777777" w:rsidR="008366DF" w:rsidRPr="00DE73B0" w:rsidRDefault="00776FBE" w:rsidP="008366DF">
      <w:pPr>
        <w:autoSpaceDE w:val="0"/>
        <w:autoSpaceDN w:val="0"/>
        <w:adjustRightInd w:val="0"/>
        <w:rPr>
          <w:snapToGrid/>
          <w:szCs w:val="22"/>
          <w:lang w:val="lt-LT"/>
        </w:rPr>
      </w:pPr>
      <w:r w:rsidRPr="00DE73B0">
        <w:rPr>
          <w:snapToGrid/>
          <w:szCs w:val="22"/>
          <w:lang w:val="lt-LT"/>
        </w:rPr>
        <w:t>Jeigu vartojate ar neseniai vartojote kitų vaistų arba nesate dėl to tikri, apie tai pasakykite gydytojui arba vaistininkui.</w:t>
      </w:r>
      <w:r w:rsidR="00097180" w:rsidRPr="00DE73B0">
        <w:rPr>
          <w:szCs w:val="22"/>
          <w:lang w:val="lt-LT"/>
        </w:rPr>
        <w:t xml:space="preserve"> </w:t>
      </w:r>
      <w:r w:rsidR="008366DF" w:rsidRPr="00DE73B0">
        <w:rPr>
          <w:snapToGrid/>
          <w:szCs w:val="22"/>
          <w:lang w:val="lt-LT"/>
        </w:rPr>
        <w:t xml:space="preserve">Ypač svarbu pasakyti gydytojui (arba vaistininkui), jeigu vartojate arba neseniai vartojote </w:t>
      </w:r>
      <w:r w:rsidR="00114768" w:rsidRPr="00DE73B0">
        <w:rPr>
          <w:snapToGrid/>
          <w:szCs w:val="22"/>
          <w:lang w:val="lt-LT"/>
        </w:rPr>
        <w:t xml:space="preserve">bet kokių </w:t>
      </w:r>
      <w:r w:rsidR="008366DF" w:rsidRPr="00DE73B0">
        <w:rPr>
          <w:snapToGrid/>
          <w:szCs w:val="22"/>
          <w:lang w:val="lt-LT"/>
        </w:rPr>
        <w:t>vaistų nuo traukulių, miego sutrikimų, depresijos, nerimo arba kitų nervų sistemos ar psichikos sutrikimų.</w:t>
      </w:r>
    </w:p>
    <w:p w14:paraId="39FDAA89" w14:textId="77777777" w:rsidR="008366DF" w:rsidRPr="00DE73B0" w:rsidRDefault="008366DF" w:rsidP="008366DF">
      <w:pPr>
        <w:tabs>
          <w:tab w:val="clear" w:pos="567"/>
        </w:tabs>
        <w:autoSpaceDE w:val="0"/>
        <w:autoSpaceDN w:val="0"/>
        <w:adjustRightInd w:val="0"/>
        <w:spacing w:line="240" w:lineRule="auto"/>
        <w:rPr>
          <w:snapToGrid/>
          <w:szCs w:val="22"/>
          <w:lang w:val="lt-LT"/>
        </w:rPr>
      </w:pPr>
    </w:p>
    <w:p w14:paraId="53840EA1" w14:textId="77777777" w:rsidR="00EB2BBD" w:rsidRPr="00DE73B0" w:rsidRDefault="00EB2BBD" w:rsidP="00EB2BBD">
      <w:pPr>
        <w:keepNext/>
        <w:keepLines/>
        <w:tabs>
          <w:tab w:val="clear" w:pos="567"/>
        </w:tabs>
        <w:spacing w:line="240" w:lineRule="auto"/>
        <w:rPr>
          <w:snapToGrid/>
          <w:szCs w:val="22"/>
          <w:u w:val="single"/>
          <w:lang w:val="lt-LT"/>
        </w:rPr>
      </w:pPr>
      <w:r w:rsidRPr="00DE73B0">
        <w:rPr>
          <w:snapToGrid/>
          <w:szCs w:val="22"/>
          <w:u w:val="single"/>
          <w:lang w:val="lt-LT"/>
        </w:rPr>
        <w:lastRenderedPageBreak/>
        <w:t>Vaistai, kurių sudėtyje yra opioidų, pvz., morfino</w:t>
      </w:r>
    </w:p>
    <w:p w14:paraId="0C320D8F" w14:textId="6CA6A47D" w:rsidR="00EB2BBD" w:rsidRPr="00DE73B0" w:rsidRDefault="00EB2BBD" w:rsidP="00EB2BBD">
      <w:pPr>
        <w:keepNext/>
        <w:keepLines/>
        <w:numPr>
          <w:ilvl w:val="12"/>
          <w:numId w:val="0"/>
        </w:numPr>
        <w:tabs>
          <w:tab w:val="clear" w:pos="567"/>
        </w:tabs>
        <w:spacing w:line="240" w:lineRule="auto"/>
        <w:rPr>
          <w:snapToGrid/>
          <w:szCs w:val="22"/>
          <w:lang w:val="lt-LT"/>
        </w:rPr>
      </w:pPr>
      <w:r w:rsidRPr="00DE73B0">
        <w:rPr>
          <w:snapToGrid/>
          <w:szCs w:val="22"/>
          <w:lang w:val="lt-LT"/>
        </w:rPr>
        <w:t xml:space="preserve">Jeigu vartojate vaistų, kurių sudėtyje yra opioidų (pvz., morfino), apie tai pasakykite gydytojui arba vaistininkui, nes opioidai gali sustiprinti Gabapentin Orion poveikį. Be to, Gabapentin Orion vartojant kartu su </w:t>
      </w:r>
      <w:proofErr w:type="spellStart"/>
      <w:r w:rsidRPr="00DE73B0">
        <w:rPr>
          <w:snapToGrid/>
          <w:szCs w:val="22"/>
          <w:lang w:val="lt-LT"/>
        </w:rPr>
        <w:t>opioidais</w:t>
      </w:r>
      <w:proofErr w:type="spellEnd"/>
      <w:r w:rsidRPr="00DE73B0">
        <w:rPr>
          <w:snapToGrid/>
          <w:szCs w:val="22"/>
          <w:lang w:val="lt-LT"/>
        </w:rPr>
        <w:t>, gali pasireikšti mieguistumas</w:t>
      </w:r>
      <w:r w:rsidR="00BD4A6E">
        <w:rPr>
          <w:snapToGrid/>
          <w:szCs w:val="22"/>
          <w:lang w:val="lt-LT"/>
        </w:rPr>
        <w:t xml:space="preserve"> (somnolencija)</w:t>
      </w:r>
      <w:r w:rsidRPr="00DE73B0">
        <w:rPr>
          <w:snapToGrid/>
          <w:szCs w:val="22"/>
          <w:lang w:val="lt-LT"/>
        </w:rPr>
        <w:t xml:space="preserve">, bendrasis slopinimas, kvėpavimo </w:t>
      </w:r>
      <w:r w:rsidR="00896E77">
        <w:rPr>
          <w:snapToGrid/>
          <w:szCs w:val="22"/>
          <w:lang w:val="lt-LT"/>
        </w:rPr>
        <w:t>susilpnėjimas</w:t>
      </w:r>
      <w:r w:rsidR="00896E77" w:rsidRPr="00DE73B0">
        <w:rPr>
          <w:snapToGrid/>
          <w:szCs w:val="22"/>
          <w:lang w:val="lt-LT"/>
        </w:rPr>
        <w:t xml:space="preserve"> </w:t>
      </w:r>
      <w:r w:rsidRPr="00DE73B0">
        <w:rPr>
          <w:snapToGrid/>
          <w:szCs w:val="22"/>
          <w:lang w:val="lt-LT"/>
        </w:rPr>
        <w:t xml:space="preserve">arba </w:t>
      </w:r>
      <w:r w:rsidR="00114768" w:rsidRPr="00DE73B0">
        <w:rPr>
          <w:snapToGrid/>
          <w:szCs w:val="22"/>
          <w:lang w:val="lt-LT"/>
        </w:rPr>
        <w:t xml:space="preserve">ištikti </w:t>
      </w:r>
      <w:r w:rsidRPr="00DE73B0">
        <w:rPr>
          <w:snapToGrid/>
          <w:szCs w:val="22"/>
          <w:lang w:val="lt-LT"/>
        </w:rPr>
        <w:t>mirtis.</w:t>
      </w:r>
    </w:p>
    <w:p w14:paraId="773EDCF8" w14:textId="77777777" w:rsidR="008366DF" w:rsidRPr="00DE73B0" w:rsidRDefault="008366DF" w:rsidP="008366DF">
      <w:pPr>
        <w:tabs>
          <w:tab w:val="clear" w:pos="567"/>
        </w:tabs>
        <w:autoSpaceDE w:val="0"/>
        <w:autoSpaceDN w:val="0"/>
        <w:adjustRightInd w:val="0"/>
        <w:spacing w:line="240" w:lineRule="auto"/>
        <w:rPr>
          <w:snapToGrid/>
          <w:szCs w:val="22"/>
          <w:lang w:val="lt-LT"/>
        </w:rPr>
      </w:pPr>
    </w:p>
    <w:p w14:paraId="41B014DF" w14:textId="77777777" w:rsidR="00EB2BBD" w:rsidRPr="00DE73B0" w:rsidRDefault="00EB2BBD" w:rsidP="00EB2BBD">
      <w:pPr>
        <w:tabs>
          <w:tab w:val="clear" w:pos="567"/>
        </w:tabs>
        <w:spacing w:line="240" w:lineRule="auto"/>
        <w:rPr>
          <w:snapToGrid/>
          <w:szCs w:val="22"/>
          <w:u w:val="single"/>
          <w:lang w:val="lt-LT"/>
        </w:rPr>
      </w:pPr>
      <w:proofErr w:type="spellStart"/>
      <w:r w:rsidRPr="00DE73B0">
        <w:rPr>
          <w:snapToGrid/>
          <w:szCs w:val="22"/>
          <w:u w:val="single"/>
          <w:lang w:val="lt-LT"/>
        </w:rPr>
        <w:t>Antacidiniai</w:t>
      </w:r>
      <w:proofErr w:type="spellEnd"/>
      <w:r w:rsidRPr="00DE73B0">
        <w:rPr>
          <w:snapToGrid/>
          <w:szCs w:val="22"/>
          <w:u w:val="single"/>
          <w:lang w:val="lt-LT"/>
        </w:rPr>
        <w:t xml:space="preserve"> vaistai nuo virškinimo sutrikimų</w:t>
      </w:r>
    </w:p>
    <w:p w14:paraId="1B1D95BE" w14:textId="77777777" w:rsidR="00EB2BBD" w:rsidRPr="00DE73B0" w:rsidRDefault="00EB2BBD" w:rsidP="00EB2BBD">
      <w:pPr>
        <w:numPr>
          <w:ilvl w:val="12"/>
          <w:numId w:val="0"/>
        </w:numPr>
        <w:tabs>
          <w:tab w:val="clear" w:pos="567"/>
        </w:tabs>
        <w:spacing w:line="240" w:lineRule="auto"/>
        <w:rPr>
          <w:snapToGrid/>
          <w:szCs w:val="22"/>
          <w:lang w:val="lt-LT"/>
        </w:rPr>
      </w:pPr>
      <w:r w:rsidRPr="00DE73B0">
        <w:rPr>
          <w:snapToGrid/>
          <w:szCs w:val="22"/>
          <w:lang w:val="lt-LT"/>
        </w:rPr>
        <w:t>Jeigu Gabapentin Orion vartojamas kartu su skrandžio rūgštingumą mažinančiais (</w:t>
      </w:r>
      <w:proofErr w:type="spellStart"/>
      <w:r w:rsidRPr="00DE73B0">
        <w:rPr>
          <w:snapToGrid/>
          <w:szCs w:val="22"/>
          <w:lang w:val="lt-LT"/>
        </w:rPr>
        <w:t>antacidiniais</w:t>
      </w:r>
      <w:proofErr w:type="spellEnd"/>
      <w:r w:rsidRPr="00DE73B0">
        <w:rPr>
          <w:snapToGrid/>
          <w:szCs w:val="22"/>
          <w:lang w:val="lt-LT"/>
        </w:rPr>
        <w:t xml:space="preserve">) vaistais, kurių sudėtyje yra aliuminio ir magnio, gali sumažėti Gabapentin Orion pasisavinimas skrandyje. Todėl Gabapentin Orion </w:t>
      </w:r>
      <w:r w:rsidR="00150903" w:rsidRPr="00DE73B0">
        <w:rPr>
          <w:snapToGrid/>
          <w:szCs w:val="22"/>
          <w:lang w:val="lt-LT"/>
        </w:rPr>
        <w:t>rekomenduojama vartoti</w:t>
      </w:r>
      <w:r w:rsidRPr="00DE73B0">
        <w:rPr>
          <w:snapToGrid/>
          <w:szCs w:val="22"/>
          <w:lang w:val="lt-LT"/>
        </w:rPr>
        <w:t xml:space="preserve"> praėjus ne mažiau kaip dviem valandoms po </w:t>
      </w:r>
      <w:proofErr w:type="spellStart"/>
      <w:r w:rsidRPr="00DE73B0">
        <w:rPr>
          <w:snapToGrid/>
          <w:szCs w:val="22"/>
          <w:lang w:val="lt-LT"/>
        </w:rPr>
        <w:t>antacidinių</w:t>
      </w:r>
      <w:proofErr w:type="spellEnd"/>
      <w:r w:rsidRPr="00DE73B0">
        <w:rPr>
          <w:snapToGrid/>
          <w:szCs w:val="22"/>
          <w:lang w:val="lt-LT"/>
        </w:rPr>
        <w:t xml:space="preserve"> vaistų išgėrimo.</w:t>
      </w:r>
    </w:p>
    <w:p w14:paraId="59064E9F" w14:textId="77777777" w:rsidR="008366DF" w:rsidRPr="00DE73B0" w:rsidRDefault="008366DF" w:rsidP="008366DF">
      <w:pPr>
        <w:tabs>
          <w:tab w:val="clear" w:pos="567"/>
        </w:tabs>
        <w:autoSpaceDE w:val="0"/>
        <w:autoSpaceDN w:val="0"/>
        <w:adjustRightInd w:val="0"/>
        <w:spacing w:line="240" w:lineRule="auto"/>
        <w:rPr>
          <w:snapToGrid/>
          <w:szCs w:val="22"/>
          <w:lang w:val="lt-LT"/>
        </w:rPr>
      </w:pPr>
    </w:p>
    <w:p w14:paraId="6203173B" w14:textId="77777777" w:rsidR="008366DF" w:rsidRPr="00DE73B0" w:rsidRDefault="008366DF" w:rsidP="008366DF">
      <w:pPr>
        <w:tabs>
          <w:tab w:val="clear" w:pos="567"/>
        </w:tabs>
        <w:autoSpaceDE w:val="0"/>
        <w:autoSpaceDN w:val="0"/>
        <w:adjustRightInd w:val="0"/>
        <w:spacing w:line="240" w:lineRule="auto"/>
        <w:rPr>
          <w:snapToGrid/>
          <w:szCs w:val="22"/>
          <w:u w:val="single"/>
          <w:lang w:val="lt-LT"/>
        </w:rPr>
      </w:pPr>
      <w:r w:rsidRPr="00DE73B0">
        <w:rPr>
          <w:snapToGrid/>
          <w:szCs w:val="22"/>
          <w:u w:val="single"/>
          <w:lang w:val="lt-LT"/>
        </w:rPr>
        <w:t>Gabapentin Orion</w:t>
      </w:r>
      <w:r w:rsidR="00EB2BBD" w:rsidRPr="00DE73B0">
        <w:rPr>
          <w:snapToGrid/>
          <w:szCs w:val="22"/>
          <w:u w:val="single"/>
          <w:lang w:val="lt-LT"/>
        </w:rPr>
        <w:t>:</w:t>
      </w:r>
    </w:p>
    <w:p w14:paraId="2B9F1ABC" w14:textId="77777777" w:rsidR="008366DF" w:rsidRPr="00DE73B0" w:rsidRDefault="00EB2BBD" w:rsidP="008366DF">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sąveika su kitais vaistais nuo epilepsijos ar geriamaisiais kontraceptikais nėra tikėtina;</w:t>
      </w:r>
    </w:p>
    <w:p w14:paraId="11D17225" w14:textId="77777777" w:rsidR="005F3445" w:rsidRPr="00DE73B0" w:rsidRDefault="00EB2BBD" w:rsidP="00EB2BBD">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gali turėti įtakos kai kurių laboratorinių tyrimų rezultatams. Jeigu reikia atlikti šlapimo tyrimus, pasakykite gydytojui ar ligoninės personalui, kad vartojate</w:t>
      </w:r>
      <w:r w:rsidRPr="00DE73B0">
        <w:rPr>
          <w:szCs w:val="22"/>
          <w:lang w:val="lt-LT"/>
        </w:rPr>
        <w:t xml:space="preserve"> </w:t>
      </w:r>
      <w:r w:rsidRPr="00DE73B0">
        <w:rPr>
          <w:snapToGrid/>
          <w:szCs w:val="22"/>
          <w:lang w:val="lt-LT"/>
        </w:rPr>
        <w:t>Gabapentin Orion.</w:t>
      </w:r>
    </w:p>
    <w:p w14:paraId="2B14B2BC"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p>
    <w:p w14:paraId="5419A01A" w14:textId="77777777" w:rsidR="00741818" w:rsidRPr="00DE73B0" w:rsidRDefault="00EB2CDD" w:rsidP="00741818">
      <w:pPr>
        <w:widowControl w:val="0"/>
        <w:numPr>
          <w:ilvl w:val="12"/>
          <w:numId w:val="0"/>
        </w:numPr>
        <w:tabs>
          <w:tab w:val="clear" w:pos="567"/>
        </w:tabs>
        <w:spacing w:line="240" w:lineRule="auto"/>
        <w:ind w:right="-2"/>
        <w:outlineLvl w:val="0"/>
        <w:rPr>
          <w:b/>
          <w:snapToGrid/>
          <w:szCs w:val="22"/>
          <w:highlight w:val="yellow"/>
          <w:lang w:val="lt-LT" w:eastAsia="sl-SI"/>
        </w:rPr>
      </w:pPr>
      <w:r w:rsidRPr="00DE73B0">
        <w:rPr>
          <w:b/>
          <w:snapToGrid/>
          <w:szCs w:val="22"/>
          <w:lang w:val="lt-LT" w:eastAsia="sl-SI"/>
        </w:rPr>
        <w:t>Gabapentin Orion</w:t>
      </w:r>
      <w:r w:rsidR="00741818" w:rsidRPr="00DE73B0">
        <w:rPr>
          <w:b/>
          <w:snapToGrid/>
          <w:szCs w:val="22"/>
          <w:lang w:val="lt-LT" w:eastAsia="sl-SI"/>
        </w:rPr>
        <w:t xml:space="preserve"> vartojimas su maistu</w:t>
      </w:r>
    </w:p>
    <w:p w14:paraId="761FDC0F" w14:textId="77777777" w:rsidR="00741818" w:rsidRPr="00DE73B0" w:rsidRDefault="00EB2CDD" w:rsidP="00741818">
      <w:pPr>
        <w:widowControl w:val="0"/>
        <w:tabs>
          <w:tab w:val="clear" w:pos="567"/>
        </w:tabs>
        <w:autoSpaceDE w:val="0"/>
        <w:autoSpaceDN w:val="0"/>
        <w:adjustRightInd w:val="0"/>
        <w:spacing w:line="240" w:lineRule="auto"/>
        <w:rPr>
          <w:snapToGrid/>
          <w:szCs w:val="22"/>
          <w:lang w:val="lt-LT" w:eastAsia="sl-SI"/>
        </w:rPr>
      </w:pPr>
      <w:r w:rsidRPr="00DE73B0">
        <w:rPr>
          <w:rFonts w:eastAsia="Calibri"/>
          <w:snapToGrid/>
          <w:szCs w:val="22"/>
          <w:lang w:val="lt-LT"/>
        </w:rPr>
        <w:t>Gabapentin Orion</w:t>
      </w:r>
      <w:r w:rsidR="00741818" w:rsidRPr="00DE73B0">
        <w:rPr>
          <w:rFonts w:eastAsia="Calibri"/>
          <w:snapToGrid/>
          <w:szCs w:val="22"/>
          <w:lang w:val="lt-LT"/>
        </w:rPr>
        <w:t xml:space="preserve"> </w:t>
      </w:r>
      <w:r w:rsidR="00741818" w:rsidRPr="00DE73B0">
        <w:rPr>
          <w:snapToGrid/>
          <w:szCs w:val="22"/>
          <w:lang w:val="lt-LT" w:eastAsia="sl-SI"/>
        </w:rPr>
        <w:t>galima vartoti valgio metu arba nevalgius.</w:t>
      </w:r>
    </w:p>
    <w:p w14:paraId="3F4A2AC1" w14:textId="77777777" w:rsidR="00741818" w:rsidRPr="00DE73B0" w:rsidRDefault="00741818" w:rsidP="00741818">
      <w:pPr>
        <w:widowControl w:val="0"/>
        <w:tabs>
          <w:tab w:val="clear" w:pos="567"/>
        </w:tabs>
        <w:autoSpaceDE w:val="0"/>
        <w:autoSpaceDN w:val="0"/>
        <w:adjustRightInd w:val="0"/>
        <w:spacing w:line="240" w:lineRule="auto"/>
        <w:rPr>
          <w:snapToGrid/>
          <w:szCs w:val="22"/>
          <w:lang w:val="lt-LT" w:eastAsia="sl-SI"/>
        </w:rPr>
      </w:pPr>
    </w:p>
    <w:p w14:paraId="1B56F8F8" w14:textId="77777777" w:rsidR="00E1312D" w:rsidRPr="00DE73B0" w:rsidRDefault="00776FBE" w:rsidP="00E1312D">
      <w:pPr>
        <w:keepNext/>
        <w:autoSpaceDE w:val="0"/>
        <w:autoSpaceDN w:val="0"/>
        <w:adjustRightInd w:val="0"/>
        <w:rPr>
          <w:b/>
          <w:bCs/>
          <w:snapToGrid/>
          <w:szCs w:val="22"/>
          <w:lang w:val="lt-LT"/>
        </w:rPr>
      </w:pPr>
      <w:r w:rsidRPr="00DE73B0">
        <w:rPr>
          <w:rFonts w:eastAsia="TimesNewRoman,Bold"/>
          <w:b/>
          <w:bCs/>
          <w:snapToGrid/>
          <w:szCs w:val="22"/>
          <w:lang w:val="lt-LT"/>
        </w:rPr>
        <w:t>Nėštumas</w:t>
      </w:r>
      <w:r w:rsidR="00E1312D" w:rsidRPr="00DE73B0">
        <w:rPr>
          <w:rFonts w:eastAsia="TimesNewRoman,Bold"/>
          <w:b/>
          <w:bCs/>
          <w:snapToGrid/>
          <w:szCs w:val="22"/>
          <w:lang w:val="lt-LT"/>
        </w:rPr>
        <w:t>,</w:t>
      </w:r>
      <w:r w:rsidRPr="00DE73B0">
        <w:rPr>
          <w:rFonts w:eastAsia="TimesNewRoman,Bold"/>
          <w:b/>
          <w:bCs/>
          <w:snapToGrid/>
          <w:szCs w:val="22"/>
          <w:lang w:val="lt-LT"/>
        </w:rPr>
        <w:t xml:space="preserve"> žindymo laikotarpis</w:t>
      </w:r>
      <w:r w:rsidR="00E1312D" w:rsidRPr="00DE73B0">
        <w:rPr>
          <w:szCs w:val="22"/>
          <w:lang w:val="lt-LT"/>
        </w:rPr>
        <w:t xml:space="preserve"> </w:t>
      </w:r>
      <w:r w:rsidR="00E1312D" w:rsidRPr="00DE73B0">
        <w:rPr>
          <w:rFonts w:eastAsia="TimesNewRoman,Bold"/>
          <w:b/>
          <w:bCs/>
          <w:snapToGrid/>
          <w:szCs w:val="22"/>
          <w:lang w:val="lt-LT"/>
        </w:rPr>
        <w:t>ir vaisingumas</w:t>
      </w:r>
    </w:p>
    <w:p w14:paraId="729A072D" w14:textId="5BEAFC21" w:rsidR="00E1312D" w:rsidRPr="00DE73B0" w:rsidRDefault="00931421" w:rsidP="00E1312D">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Jeigu esate nėščia arba manote, kad galėjote pastoti,</w:t>
      </w:r>
      <w:r w:rsidR="00E1312D" w:rsidRPr="00DE73B0">
        <w:rPr>
          <w:snapToGrid/>
          <w:szCs w:val="22"/>
          <w:lang w:val="lt-LT"/>
        </w:rPr>
        <w:t xml:space="preserve"> </w:t>
      </w:r>
      <w:r w:rsidRPr="00DE73B0">
        <w:rPr>
          <w:snapToGrid/>
          <w:szCs w:val="22"/>
          <w:lang w:val="lt-LT"/>
        </w:rPr>
        <w:t xml:space="preserve">turite nedelsdama apie tai pasakyti gydytojui ir aptarti galimą riziką, kurią vaistas gali kelti </w:t>
      </w:r>
      <w:r w:rsidR="00896E77">
        <w:rPr>
          <w:snapToGrid/>
          <w:szCs w:val="22"/>
          <w:lang w:val="lt-LT"/>
        </w:rPr>
        <w:t>vaisiui (naujagimiui)</w:t>
      </w:r>
      <w:r w:rsidRPr="00DE73B0">
        <w:rPr>
          <w:snapToGrid/>
          <w:szCs w:val="22"/>
          <w:lang w:val="lt-LT"/>
        </w:rPr>
        <w:t>.</w:t>
      </w:r>
    </w:p>
    <w:p w14:paraId="1A123552" w14:textId="77777777" w:rsidR="00E1312D" w:rsidRPr="00DE73B0" w:rsidRDefault="009F6C6E" w:rsidP="00E1312D">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Negalima nutraukti gydymo nepasitarus su gydytoju</w:t>
      </w:r>
      <w:r w:rsidR="00E1312D" w:rsidRPr="00DE73B0">
        <w:rPr>
          <w:snapToGrid/>
          <w:szCs w:val="22"/>
          <w:lang w:val="lt-LT"/>
        </w:rPr>
        <w:t>.</w:t>
      </w:r>
    </w:p>
    <w:p w14:paraId="47945AE3" w14:textId="77777777" w:rsidR="00E1312D" w:rsidRPr="00DE73B0" w:rsidRDefault="009F6C6E" w:rsidP="00E1312D">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Jeigu planuojate pastoti, turite aptarti savo gydymą su gydytoju arba vaistininku kuo anksčiau prieš pastojant</w:t>
      </w:r>
      <w:r w:rsidR="00E1312D" w:rsidRPr="00DE73B0">
        <w:rPr>
          <w:snapToGrid/>
          <w:szCs w:val="22"/>
          <w:lang w:val="lt-LT"/>
        </w:rPr>
        <w:t>.</w:t>
      </w:r>
    </w:p>
    <w:p w14:paraId="216F96FA" w14:textId="77777777" w:rsidR="00E1312D" w:rsidRPr="00DE73B0" w:rsidRDefault="009F6C6E" w:rsidP="004B7F82">
      <w:pPr>
        <w:numPr>
          <w:ilvl w:val="0"/>
          <w:numId w:val="35"/>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Jeigu maitinate krūtimi arba planuojate žindyti, kreipkitės patarimo į gydytoją arba vaistininką, prieš pradėdama vartoti šį vaistą.</w:t>
      </w:r>
    </w:p>
    <w:p w14:paraId="50FFA67F" w14:textId="77777777" w:rsidR="00E1312D" w:rsidRPr="00DE73B0" w:rsidRDefault="00E1312D" w:rsidP="00E1312D">
      <w:pPr>
        <w:tabs>
          <w:tab w:val="clear" w:pos="567"/>
        </w:tabs>
        <w:autoSpaceDE w:val="0"/>
        <w:autoSpaceDN w:val="0"/>
        <w:adjustRightInd w:val="0"/>
        <w:spacing w:line="240" w:lineRule="auto"/>
        <w:rPr>
          <w:snapToGrid/>
          <w:szCs w:val="22"/>
          <w:lang w:val="lt-LT"/>
        </w:rPr>
      </w:pPr>
    </w:p>
    <w:p w14:paraId="7AA34062" w14:textId="77777777" w:rsidR="00E1312D" w:rsidRPr="00DE73B0" w:rsidRDefault="00E1312D" w:rsidP="00E1312D">
      <w:pPr>
        <w:keepNext/>
        <w:tabs>
          <w:tab w:val="clear" w:pos="567"/>
        </w:tabs>
        <w:autoSpaceDE w:val="0"/>
        <w:autoSpaceDN w:val="0"/>
        <w:adjustRightInd w:val="0"/>
        <w:spacing w:line="240" w:lineRule="auto"/>
        <w:rPr>
          <w:snapToGrid/>
          <w:szCs w:val="22"/>
          <w:u w:val="single"/>
          <w:lang w:val="lt-LT" w:eastAsia="fi-FI"/>
        </w:rPr>
      </w:pPr>
      <w:r w:rsidRPr="00DE73B0">
        <w:rPr>
          <w:snapToGrid/>
          <w:szCs w:val="22"/>
          <w:u w:val="single"/>
          <w:lang w:val="lt-LT" w:eastAsia="fi-FI"/>
        </w:rPr>
        <w:t>Nėštumas</w:t>
      </w:r>
    </w:p>
    <w:p w14:paraId="63E9DF2B" w14:textId="77777777" w:rsidR="00E1312D" w:rsidRPr="00DE73B0" w:rsidRDefault="004B7F82" w:rsidP="004B7F82">
      <w:pPr>
        <w:tabs>
          <w:tab w:val="clear" w:pos="567"/>
        </w:tabs>
        <w:autoSpaceDE w:val="0"/>
        <w:autoSpaceDN w:val="0"/>
        <w:adjustRightInd w:val="0"/>
        <w:spacing w:line="240" w:lineRule="auto"/>
        <w:rPr>
          <w:snapToGrid/>
          <w:szCs w:val="22"/>
          <w:lang w:val="lt-LT"/>
        </w:rPr>
      </w:pPr>
      <w:r w:rsidRPr="00DE73B0">
        <w:rPr>
          <w:snapToGrid/>
          <w:szCs w:val="22"/>
          <w:lang w:val="lt-LT"/>
        </w:rPr>
        <w:t>Jeigu reikia, Gabapentin Orion galima vartoti pirmaisiais trimis nėštumo mėnesiais. Jeigu planuojate pastoti, esate nėščia arba manote, kad galite būti nėščia, nedelsdama pasitarkite su gydytoju. Jeigu pastojote ir sergate epilepsija, svarbu nenutraukti vaisto vartojimo nepasitarus su gydytoju, nes tai gali pabloginti Jūsų ligą. Epilepsijos pablogėjimas gali kelti pavojų Jums ir Jūsų dar negimusiam vaikui. Atlikus tyrimą, kuriame buvo analizuojami Šiaurės šalyse gyvenančių moterų, vartojusių gabapentino per pirmuosius 3 nėštumo mėnesius, duomenys, įgimtų formavimosi ydų ar smegenų funkcijos vystymosi sutrikimų (nervų sistemos raidos sutrikimų) rizikos padidėjimo nebuvo nustatyta. Vis dėlto moterims, kurios nėštumo metu vartojo gabapentino, buvo padidėjusi mažo naujagimių gimimo svorio ir priešlaikinio gimdymo rizika.</w:t>
      </w:r>
    </w:p>
    <w:p w14:paraId="1E23604C" w14:textId="60D77007" w:rsidR="00E1312D" w:rsidRPr="00DE73B0" w:rsidRDefault="004B7F82" w:rsidP="00E1312D">
      <w:pPr>
        <w:tabs>
          <w:tab w:val="clear" w:pos="567"/>
        </w:tabs>
        <w:autoSpaceDE w:val="0"/>
        <w:autoSpaceDN w:val="0"/>
        <w:adjustRightInd w:val="0"/>
        <w:spacing w:line="240" w:lineRule="auto"/>
        <w:rPr>
          <w:snapToGrid/>
          <w:szCs w:val="22"/>
          <w:lang w:val="lt-LT"/>
        </w:rPr>
      </w:pPr>
      <w:proofErr w:type="spellStart"/>
      <w:r w:rsidRPr="00DE73B0">
        <w:rPr>
          <w:snapToGrid/>
          <w:szCs w:val="22"/>
          <w:lang w:val="lt-LT"/>
        </w:rPr>
        <w:t>Gabapentin</w:t>
      </w:r>
      <w:r w:rsidR="00D22628">
        <w:rPr>
          <w:snapToGrid/>
          <w:szCs w:val="22"/>
          <w:lang w:val="lt-LT"/>
        </w:rPr>
        <w:t>o</w:t>
      </w:r>
      <w:proofErr w:type="spellEnd"/>
      <w:r w:rsidRPr="00DE73B0">
        <w:rPr>
          <w:snapToGrid/>
          <w:szCs w:val="22"/>
          <w:lang w:val="lt-LT"/>
        </w:rPr>
        <w:t xml:space="preserve"> vartojant nėštumo laikotarpiu, naujagimiams gali pasireikšti </w:t>
      </w:r>
      <w:r w:rsidR="007B0997" w:rsidRPr="00DE73B0">
        <w:rPr>
          <w:snapToGrid/>
          <w:szCs w:val="22"/>
          <w:lang w:val="lt-LT"/>
        </w:rPr>
        <w:t>abstinencijos</w:t>
      </w:r>
      <w:r w:rsidRPr="00DE73B0">
        <w:rPr>
          <w:snapToGrid/>
          <w:szCs w:val="22"/>
          <w:lang w:val="lt-LT"/>
        </w:rPr>
        <w:t xml:space="preserve"> simptomų. Ši rizika gali padidėti, jei</w:t>
      </w:r>
      <w:r w:rsidR="004E58AE" w:rsidRPr="00DE73B0">
        <w:rPr>
          <w:snapToGrid/>
          <w:szCs w:val="22"/>
          <w:lang w:val="lt-LT"/>
        </w:rPr>
        <w:t>gu</w:t>
      </w:r>
      <w:r w:rsidRPr="00DE73B0">
        <w:rPr>
          <w:snapToGrid/>
          <w:szCs w:val="22"/>
          <w:lang w:val="lt-LT"/>
        </w:rPr>
        <w:t xml:space="preserve"> gabapentinas vartojamas kartu su </w:t>
      </w:r>
      <w:proofErr w:type="spellStart"/>
      <w:r w:rsidRPr="00DE73B0">
        <w:rPr>
          <w:snapToGrid/>
          <w:szCs w:val="22"/>
          <w:lang w:val="lt-LT"/>
        </w:rPr>
        <w:t>opioidiniais</w:t>
      </w:r>
      <w:proofErr w:type="spellEnd"/>
      <w:r w:rsidRPr="00DE73B0">
        <w:rPr>
          <w:snapToGrid/>
          <w:szCs w:val="22"/>
          <w:lang w:val="lt-LT"/>
        </w:rPr>
        <w:t xml:space="preserve"> analgetikais (vaistais, skirtais stipriam skausmui malšinti).</w:t>
      </w:r>
    </w:p>
    <w:p w14:paraId="4E31F7C2" w14:textId="77777777" w:rsidR="00E1312D" w:rsidRPr="00DE73B0" w:rsidRDefault="00E1312D" w:rsidP="00E1312D">
      <w:pPr>
        <w:tabs>
          <w:tab w:val="clear" w:pos="567"/>
        </w:tabs>
        <w:autoSpaceDE w:val="0"/>
        <w:autoSpaceDN w:val="0"/>
        <w:adjustRightInd w:val="0"/>
        <w:spacing w:line="240" w:lineRule="auto"/>
        <w:rPr>
          <w:snapToGrid/>
          <w:szCs w:val="22"/>
          <w:lang w:val="lt-LT"/>
        </w:rPr>
      </w:pPr>
    </w:p>
    <w:p w14:paraId="6DFAB77F" w14:textId="77777777" w:rsidR="00E1312D" w:rsidRPr="00DE73B0" w:rsidRDefault="00EB4172" w:rsidP="00E1312D">
      <w:pPr>
        <w:tabs>
          <w:tab w:val="clear" w:pos="567"/>
        </w:tabs>
        <w:autoSpaceDE w:val="0"/>
        <w:autoSpaceDN w:val="0"/>
        <w:adjustRightInd w:val="0"/>
        <w:spacing w:line="240" w:lineRule="auto"/>
        <w:rPr>
          <w:snapToGrid/>
          <w:szCs w:val="22"/>
          <w:lang w:val="lt-LT"/>
        </w:rPr>
      </w:pPr>
      <w:r w:rsidRPr="00DE73B0">
        <w:rPr>
          <w:snapToGrid/>
          <w:szCs w:val="22"/>
          <w:lang w:val="lt-LT"/>
        </w:rPr>
        <w:t>Jeigu pastojote, manote, kad galite būti nėščia, arba planuojate pastoti vartodama Gabapentin Orion, nedelsdama kreipkitės į savo gydytoją. Staiga nutraukti šio vaisto vartojimo negalima, nes tai gali sukelti nutraukimo traukulius, kurie gali sukelti rimtų pasekmių Jums ir Jūsų kūdikiui.</w:t>
      </w:r>
    </w:p>
    <w:p w14:paraId="465E842A" w14:textId="77777777" w:rsidR="00E1312D" w:rsidRPr="00DE73B0" w:rsidRDefault="00E1312D" w:rsidP="00E1312D">
      <w:pPr>
        <w:tabs>
          <w:tab w:val="clear" w:pos="567"/>
        </w:tabs>
        <w:autoSpaceDE w:val="0"/>
        <w:autoSpaceDN w:val="0"/>
        <w:adjustRightInd w:val="0"/>
        <w:spacing w:line="240" w:lineRule="auto"/>
        <w:rPr>
          <w:snapToGrid/>
          <w:szCs w:val="22"/>
          <w:lang w:val="lt-LT"/>
        </w:rPr>
      </w:pPr>
    </w:p>
    <w:p w14:paraId="33011101" w14:textId="77777777" w:rsidR="00E1312D" w:rsidRPr="00DE73B0" w:rsidRDefault="00EB4172" w:rsidP="00E1312D">
      <w:pPr>
        <w:tabs>
          <w:tab w:val="clear" w:pos="567"/>
        </w:tabs>
        <w:autoSpaceDE w:val="0"/>
        <w:autoSpaceDN w:val="0"/>
        <w:adjustRightInd w:val="0"/>
        <w:spacing w:line="240" w:lineRule="auto"/>
        <w:rPr>
          <w:snapToGrid/>
          <w:szCs w:val="22"/>
          <w:u w:val="single"/>
          <w:lang w:val="lt-LT" w:eastAsia="fi-FI"/>
        </w:rPr>
      </w:pPr>
      <w:r w:rsidRPr="00DE73B0">
        <w:rPr>
          <w:bCs/>
          <w:snapToGrid/>
          <w:szCs w:val="22"/>
          <w:u w:val="single"/>
          <w:lang w:val="lt-LT" w:eastAsia="fi-FI"/>
        </w:rPr>
        <w:t>Žindymo laikotarpis</w:t>
      </w:r>
    </w:p>
    <w:p w14:paraId="4AF633B9" w14:textId="7404C43B" w:rsidR="00E1312D" w:rsidRPr="00DE73B0" w:rsidRDefault="007B0997" w:rsidP="00E1312D">
      <w:pPr>
        <w:tabs>
          <w:tab w:val="clear" w:pos="567"/>
        </w:tabs>
        <w:autoSpaceDE w:val="0"/>
        <w:autoSpaceDN w:val="0"/>
        <w:adjustRightInd w:val="0"/>
        <w:spacing w:line="240" w:lineRule="auto"/>
        <w:rPr>
          <w:snapToGrid/>
          <w:szCs w:val="22"/>
          <w:lang w:val="lt-LT"/>
        </w:rPr>
      </w:pPr>
      <w:r w:rsidRPr="00DE73B0">
        <w:rPr>
          <w:snapToGrid/>
          <w:szCs w:val="22"/>
          <w:lang w:val="lt-LT"/>
        </w:rPr>
        <w:t xml:space="preserve">Veiklioji </w:t>
      </w:r>
      <w:r w:rsidR="00E1312D" w:rsidRPr="00DE73B0">
        <w:rPr>
          <w:snapToGrid/>
          <w:szCs w:val="22"/>
          <w:lang w:val="lt-LT"/>
        </w:rPr>
        <w:t>Gabapentin Orion</w:t>
      </w:r>
      <w:r w:rsidRPr="00DE73B0">
        <w:rPr>
          <w:snapToGrid/>
          <w:szCs w:val="22"/>
          <w:lang w:val="lt-LT"/>
        </w:rPr>
        <w:t xml:space="preserve"> medžiaga gabapentinas išsiskiria į </w:t>
      </w:r>
      <w:r w:rsidR="00D22628">
        <w:rPr>
          <w:snapToGrid/>
          <w:szCs w:val="22"/>
          <w:lang w:val="lt-LT"/>
        </w:rPr>
        <w:t>gydytų moterų</w:t>
      </w:r>
      <w:r w:rsidR="00D22628" w:rsidRPr="00DE73B0">
        <w:rPr>
          <w:snapToGrid/>
          <w:szCs w:val="22"/>
          <w:lang w:val="lt-LT"/>
        </w:rPr>
        <w:t xml:space="preserve"> </w:t>
      </w:r>
      <w:r w:rsidRPr="00DE73B0">
        <w:rPr>
          <w:snapToGrid/>
          <w:szCs w:val="22"/>
          <w:lang w:val="lt-LT"/>
        </w:rPr>
        <w:t>pieną</w:t>
      </w:r>
      <w:r w:rsidR="00E1312D" w:rsidRPr="00DE73B0">
        <w:rPr>
          <w:snapToGrid/>
          <w:szCs w:val="22"/>
          <w:lang w:val="lt-LT"/>
        </w:rPr>
        <w:t>.</w:t>
      </w:r>
      <w:r w:rsidR="00EB4172" w:rsidRPr="00DE73B0">
        <w:rPr>
          <w:szCs w:val="22"/>
          <w:lang w:val="lt-LT"/>
        </w:rPr>
        <w:t xml:space="preserve"> </w:t>
      </w:r>
      <w:r w:rsidR="00EB4172" w:rsidRPr="00DE73B0">
        <w:rPr>
          <w:snapToGrid/>
          <w:szCs w:val="22"/>
          <w:lang w:val="lt-LT"/>
        </w:rPr>
        <w:t>Poveikis žindom</w:t>
      </w:r>
      <w:r w:rsidR="00D22628">
        <w:rPr>
          <w:snapToGrid/>
          <w:szCs w:val="22"/>
          <w:lang w:val="lt-LT"/>
        </w:rPr>
        <w:t>iems</w:t>
      </w:r>
      <w:r w:rsidR="00EB4172" w:rsidRPr="00DE73B0">
        <w:rPr>
          <w:snapToGrid/>
          <w:szCs w:val="22"/>
          <w:lang w:val="lt-LT"/>
        </w:rPr>
        <w:t xml:space="preserve"> </w:t>
      </w:r>
      <w:r w:rsidR="00D22628">
        <w:rPr>
          <w:snapToGrid/>
          <w:szCs w:val="22"/>
          <w:lang w:val="lt-LT"/>
        </w:rPr>
        <w:t xml:space="preserve">naujagimiams ar </w:t>
      </w:r>
      <w:r w:rsidR="00EB4172" w:rsidRPr="00DE73B0">
        <w:rPr>
          <w:snapToGrid/>
          <w:szCs w:val="22"/>
          <w:lang w:val="lt-LT"/>
        </w:rPr>
        <w:t>kūdiki</w:t>
      </w:r>
      <w:r w:rsidR="00D22628">
        <w:rPr>
          <w:snapToGrid/>
          <w:szCs w:val="22"/>
          <w:lang w:val="lt-LT"/>
        </w:rPr>
        <w:t>ams</w:t>
      </w:r>
      <w:r w:rsidR="00EB4172" w:rsidRPr="00DE73B0">
        <w:rPr>
          <w:snapToGrid/>
          <w:szCs w:val="22"/>
          <w:lang w:val="lt-LT"/>
        </w:rPr>
        <w:t xml:space="preserve"> nežinomas, todėl Gabapentin Orion vartojimo laikotarpiu žindyti nerekomenduojama.</w:t>
      </w:r>
    </w:p>
    <w:p w14:paraId="622B0A4F" w14:textId="77777777" w:rsidR="00E1312D" w:rsidRPr="00DE73B0" w:rsidRDefault="00E1312D" w:rsidP="00E1312D">
      <w:pPr>
        <w:tabs>
          <w:tab w:val="clear" w:pos="567"/>
        </w:tabs>
        <w:autoSpaceDE w:val="0"/>
        <w:autoSpaceDN w:val="0"/>
        <w:adjustRightInd w:val="0"/>
        <w:spacing w:line="240" w:lineRule="auto"/>
        <w:rPr>
          <w:snapToGrid/>
          <w:szCs w:val="22"/>
          <w:lang w:val="lt-LT"/>
        </w:rPr>
      </w:pPr>
    </w:p>
    <w:p w14:paraId="28376B31" w14:textId="77777777" w:rsidR="00E1312D" w:rsidRPr="00DE73B0" w:rsidRDefault="00EB4172" w:rsidP="00E1312D">
      <w:pPr>
        <w:tabs>
          <w:tab w:val="clear" w:pos="567"/>
        </w:tabs>
        <w:spacing w:line="240" w:lineRule="auto"/>
        <w:rPr>
          <w:snapToGrid/>
          <w:szCs w:val="22"/>
          <w:u w:val="single"/>
          <w:lang w:val="lt-LT"/>
        </w:rPr>
      </w:pPr>
      <w:r w:rsidRPr="00DE73B0">
        <w:rPr>
          <w:snapToGrid/>
          <w:szCs w:val="22"/>
          <w:u w:val="single"/>
          <w:lang w:val="lt-LT"/>
        </w:rPr>
        <w:t>Vaisingumas</w:t>
      </w:r>
    </w:p>
    <w:p w14:paraId="7117FF41" w14:textId="77777777" w:rsidR="00E1312D" w:rsidRPr="00DE73B0" w:rsidRDefault="00EB4172" w:rsidP="00E1312D">
      <w:pPr>
        <w:tabs>
          <w:tab w:val="clear" w:pos="567"/>
        </w:tabs>
        <w:spacing w:line="240" w:lineRule="auto"/>
        <w:rPr>
          <w:snapToGrid/>
          <w:szCs w:val="22"/>
          <w:lang w:val="lt-LT"/>
        </w:rPr>
      </w:pPr>
      <w:r w:rsidRPr="00DE73B0">
        <w:rPr>
          <w:snapToGrid/>
          <w:szCs w:val="22"/>
          <w:lang w:val="lt-LT"/>
        </w:rPr>
        <w:t>Tyrimų su gyvūnais metu poveikio vaisingumui nepastebėta</w:t>
      </w:r>
      <w:r w:rsidR="00E1312D" w:rsidRPr="00DE73B0">
        <w:rPr>
          <w:snapToGrid/>
          <w:szCs w:val="22"/>
          <w:lang w:val="lt-LT"/>
        </w:rPr>
        <w:t>.</w:t>
      </w:r>
    </w:p>
    <w:p w14:paraId="40A85341" w14:textId="77777777" w:rsidR="00054B73" w:rsidRPr="00DE73B0" w:rsidRDefault="00054B73" w:rsidP="00054B73">
      <w:pPr>
        <w:numPr>
          <w:ilvl w:val="12"/>
          <w:numId w:val="0"/>
        </w:numPr>
        <w:tabs>
          <w:tab w:val="clear" w:pos="567"/>
          <w:tab w:val="left" w:pos="8505"/>
        </w:tabs>
        <w:spacing w:before="9" w:line="244" w:lineRule="auto"/>
        <w:ind w:right="-2"/>
        <w:rPr>
          <w:rFonts w:eastAsia="TimesNewRoman,Bold"/>
          <w:snapToGrid/>
          <w:szCs w:val="22"/>
          <w:lang w:val="lt-LT"/>
        </w:rPr>
      </w:pPr>
    </w:p>
    <w:p w14:paraId="148EBB29" w14:textId="77777777" w:rsidR="00776FBE" w:rsidRPr="00DE73B0" w:rsidRDefault="00776FBE" w:rsidP="004E58AE">
      <w:pPr>
        <w:keepNext/>
        <w:keepLines/>
        <w:numPr>
          <w:ilvl w:val="12"/>
          <w:numId w:val="0"/>
        </w:numPr>
        <w:tabs>
          <w:tab w:val="clear" w:pos="567"/>
          <w:tab w:val="left" w:pos="8505"/>
        </w:tabs>
        <w:spacing w:before="9" w:line="244" w:lineRule="auto"/>
        <w:rPr>
          <w:rFonts w:eastAsia="TimesNewRoman,Bold"/>
          <w:b/>
          <w:bCs/>
          <w:snapToGrid/>
          <w:szCs w:val="22"/>
          <w:lang w:val="lt-LT"/>
        </w:rPr>
      </w:pPr>
      <w:r w:rsidRPr="00DE73B0">
        <w:rPr>
          <w:rFonts w:eastAsia="TimesNewRoman,Bold"/>
          <w:b/>
          <w:bCs/>
          <w:snapToGrid/>
          <w:szCs w:val="22"/>
          <w:lang w:val="lt-LT"/>
        </w:rPr>
        <w:lastRenderedPageBreak/>
        <w:t>Vairavimas ir mechanizmų valdymas</w:t>
      </w:r>
    </w:p>
    <w:p w14:paraId="42AEBF81" w14:textId="77777777" w:rsidR="00776FBE" w:rsidRPr="00DE73B0" w:rsidRDefault="00A15077" w:rsidP="004E58AE">
      <w:pPr>
        <w:keepNext/>
        <w:keepLines/>
        <w:widowControl w:val="0"/>
        <w:numPr>
          <w:ilvl w:val="12"/>
          <w:numId w:val="0"/>
        </w:numPr>
        <w:tabs>
          <w:tab w:val="clear" w:pos="567"/>
        </w:tabs>
        <w:spacing w:line="240" w:lineRule="auto"/>
        <w:rPr>
          <w:rFonts w:eastAsia="TimesNewRoman,Bold"/>
          <w:snapToGrid/>
          <w:szCs w:val="22"/>
          <w:lang w:val="lt-LT"/>
        </w:rPr>
      </w:pPr>
      <w:r w:rsidRPr="00DE73B0">
        <w:rPr>
          <w:rFonts w:eastAsia="TimesNewRoman,Bold"/>
          <w:snapToGrid/>
          <w:szCs w:val="22"/>
          <w:lang w:val="lt-LT"/>
        </w:rPr>
        <w:t>Gabapentin Orion gali sukelti svaigulį, apsnūdimą ir nuovargį. Negalima vairuoti, valdyti sudėtingų mechanizmų ar dalyvauti kitoje potencialiai pavojingoje veikloje, kol nesužinosite, ar šis vaistas turi įtakos Jūsų gebėjimui atlikti tokią veiklą.</w:t>
      </w:r>
    </w:p>
    <w:p w14:paraId="44F586C3" w14:textId="77777777" w:rsidR="00A15077" w:rsidRPr="00DE73B0" w:rsidRDefault="00A15077" w:rsidP="00AB3C1A">
      <w:pPr>
        <w:widowControl w:val="0"/>
        <w:numPr>
          <w:ilvl w:val="12"/>
          <w:numId w:val="0"/>
        </w:numPr>
        <w:tabs>
          <w:tab w:val="clear" w:pos="567"/>
        </w:tabs>
        <w:spacing w:line="240" w:lineRule="auto"/>
        <w:ind w:right="-2"/>
        <w:rPr>
          <w:bCs/>
          <w:snapToGrid/>
          <w:szCs w:val="22"/>
          <w:lang w:val="lt-LT"/>
        </w:rPr>
      </w:pPr>
    </w:p>
    <w:p w14:paraId="1A3FCAF2" w14:textId="75E90AF5" w:rsidR="00776FBE" w:rsidRPr="00DE73B0" w:rsidRDefault="006A3A08" w:rsidP="00AB3C1A">
      <w:pPr>
        <w:widowControl w:val="0"/>
        <w:numPr>
          <w:ilvl w:val="12"/>
          <w:numId w:val="0"/>
        </w:numPr>
        <w:tabs>
          <w:tab w:val="clear" w:pos="567"/>
        </w:tabs>
        <w:spacing w:line="240" w:lineRule="auto"/>
        <w:rPr>
          <w:snapToGrid/>
          <w:szCs w:val="22"/>
          <w:lang w:val="lt-LT"/>
        </w:rPr>
      </w:pPr>
      <w:proofErr w:type="spellStart"/>
      <w:r w:rsidRPr="00DE73B0">
        <w:rPr>
          <w:b/>
          <w:snapToGrid/>
          <w:szCs w:val="22"/>
          <w:lang w:val="lt-LT"/>
        </w:rPr>
        <w:t>Gabapentin</w:t>
      </w:r>
      <w:proofErr w:type="spellEnd"/>
      <w:r w:rsidRPr="00DE73B0">
        <w:rPr>
          <w:b/>
          <w:snapToGrid/>
          <w:szCs w:val="22"/>
          <w:lang w:val="lt-LT"/>
        </w:rPr>
        <w:t xml:space="preserve"> </w:t>
      </w:r>
      <w:proofErr w:type="spellStart"/>
      <w:r w:rsidRPr="00DE73B0">
        <w:rPr>
          <w:b/>
          <w:snapToGrid/>
          <w:szCs w:val="22"/>
          <w:lang w:val="lt-LT"/>
        </w:rPr>
        <w:t>Orion</w:t>
      </w:r>
      <w:proofErr w:type="spellEnd"/>
      <w:r w:rsidRPr="00DE73B0">
        <w:rPr>
          <w:b/>
          <w:snapToGrid/>
          <w:szCs w:val="22"/>
          <w:lang w:val="lt-LT"/>
        </w:rPr>
        <w:t xml:space="preserve"> </w:t>
      </w:r>
      <w:r w:rsidR="006858D6" w:rsidRPr="00DE73B0">
        <w:rPr>
          <w:b/>
          <w:snapToGrid/>
          <w:szCs w:val="22"/>
          <w:lang w:val="lt-LT"/>
        </w:rPr>
        <w:t>sudėtyje yra natrio</w:t>
      </w:r>
    </w:p>
    <w:p w14:paraId="1C59732B" w14:textId="77777777" w:rsidR="00776FBE" w:rsidRPr="00DE73B0" w:rsidRDefault="00864883" w:rsidP="00AB3C1A">
      <w:pPr>
        <w:widowControl w:val="0"/>
        <w:tabs>
          <w:tab w:val="clear" w:pos="567"/>
        </w:tabs>
        <w:spacing w:line="240" w:lineRule="auto"/>
        <w:rPr>
          <w:snapToGrid/>
          <w:szCs w:val="22"/>
          <w:lang w:val="lt-LT"/>
        </w:rPr>
      </w:pPr>
      <w:r w:rsidRPr="00DE73B0">
        <w:rPr>
          <w:snapToGrid/>
          <w:szCs w:val="22"/>
          <w:lang w:val="lt-LT"/>
        </w:rPr>
        <w:t>Šio vaisto</w:t>
      </w:r>
      <w:r w:rsidR="00776FBE" w:rsidRPr="00DE73B0">
        <w:rPr>
          <w:snapToGrid/>
          <w:szCs w:val="22"/>
          <w:lang w:val="lt-LT"/>
        </w:rPr>
        <w:t xml:space="preserve"> </w:t>
      </w:r>
      <w:r w:rsidR="0056000B" w:rsidRPr="00DE73B0">
        <w:rPr>
          <w:snapToGrid/>
          <w:szCs w:val="22"/>
          <w:lang w:val="lt-LT"/>
        </w:rPr>
        <w:t>kapsulėje</w:t>
      </w:r>
      <w:r w:rsidR="00776FBE" w:rsidRPr="00DE73B0">
        <w:rPr>
          <w:snapToGrid/>
          <w:szCs w:val="22"/>
          <w:lang w:val="lt-LT"/>
        </w:rPr>
        <w:t xml:space="preserve"> yra mažiau kaip 1</w:t>
      </w:r>
      <w:r w:rsidR="00776FBE" w:rsidRPr="00DE73B0">
        <w:rPr>
          <w:rFonts w:eastAsia="Calibri"/>
          <w:snapToGrid/>
          <w:szCs w:val="22"/>
          <w:lang w:val="lt-LT"/>
        </w:rPr>
        <w:t> </w:t>
      </w:r>
      <w:r w:rsidR="00776FBE" w:rsidRPr="00DE73B0">
        <w:rPr>
          <w:snapToGrid/>
          <w:szCs w:val="22"/>
          <w:lang w:val="lt-LT"/>
        </w:rPr>
        <w:t>mmol (23</w:t>
      </w:r>
      <w:r w:rsidR="00776FBE" w:rsidRPr="00DE73B0">
        <w:rPr>
          <w:rFonts w:eastAsia="Calibri"/>
          <w:snapToGrid/>
          <w:szCs w:val="22"/>
          <w:lang w:val="lt-LT"/>
        </w:rPr>
        <w:t> </w:t>
      </w:r>
      <w:r w:rsidR="00776FBE" w:rsidRPr="00DE73B0">
        <w:rPr>
          <w:snapToGrid/>
          <w:szCs w:val="22"/>
          <w:lang w:val="lt-LT"/>
        </w:rPr>
        <w:t>mg) natrio, t. y.</w:t>
      </w:r>
      <w:r w:rsidRPr="00DE73B0">
        <w:rPr>
          <w:snapToGrid/>
          <w:szCs w:val="22"/>
          <w:lang w:val="lt-LT"/>
        </w:rPr>
        <w:t xml:space="preserve"> </w:t>
      </w:r>
      <w:r w:rsidR="00776FBE" w:rsidRPr="00DE73B0">
        <w:rPr>
          <w:snapToGrid/>
          <w:szCs w:val="22"/>
          <w:lang w:val="lt-LT"/>
        </w:rPr>
        <w:t>jis beveik neturi reikšmės.</w:t>
      </w:r>
    </w:p>
    <w:p w14:paraId="2EA3F683"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6334DAC7"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7DB9E04D" w14:textId="77777777" w:rsidR="00776FBE" w:rsidRPr="00DE73B0"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3.</w:t>
      </w:r>
      <w:r w:rsidRPr="00DE73B0">
        <w:rPr>
          <w:b/>
          <w:snapToGrid/>
          <w:szCs w:val="22"/>
          <w:lang w:val="lt-LT"/>
        </w:rPr>
        <w:tab/>
        <w:t xml:space="preserve">Kaip vartoti </w:t>
      </w:r>
      <w:r w:rsidR="00EB2CDD" w:rsidRPr="00DE73B0">
        <w:rPr>
          <w:b/>
          <w:snapToGrid/>
          <w:szCs w:val="22"/>
          <w:lang w:val="lt-LT"/>
        </w:rPr>
        <w:t>Gabapentin Orion</w:t>
      </w:r>
    </w:p>
    <w:p w14:paraId="5EDEEC45" w14:textId="77777777" w:rsidR="00776FBE" w:rsidRPr="00DE73B0" w:rsidRDefault="00776FBE" w:rsidP="00AB3C1A">
      <w:pPr>
        <w:widowControl w:val="0"/>
        <w:tabs>
          <w:tab w:val="clear" w:pos="567"/>
        </w:tabs>
        <w:spacing w:line="240" w:lineRule="auto"/>
        <w:ind w:left="567" w:hanging="567"/>
        <w:rPr>
          <w:snapToGrid/>
          <w:szCs w:val="22"/>
          <w:lang w:val="lt-LT"/>
        </w:rPr>
      </w:pPr>
    </w:p>
    <w:p w14:paraId="291B0E7A"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r w:rsidRPr="00DE73B0">
        <w:rPr>
          <w:snapToGrid/>
          <w:szCs w:val="22"/>
          <w:lang w:val="lt-LT"/>
        </w:rPr>
        <w:t>Visada vartokite šį vaistą tiksliai, kaip nurodė gydytojas. Jeigu abejojate, kreipkitės į gydytoją arba vaistininką.</w:t>
      </w:r>
      <w:r w:rsidR="00970BE5" w:rsidRPr="00DE73B0">
        <w:rPr>
          <w:snapToGrid/>
          <w:szCs w:val="22"/>
          <w:lang w:val="lt-LT"/>
        </w:rPr>
        <w:t xml:space="preserve"> Nevartokite daugiau vaisto nei skirta.</w:t>
      </w:r>
    </w:p>
    <w:p w14:paraId="0E071805"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p>
    <w:p w14:paraId="4131260C" w14:textId="77777777" w:rsidR="00970BE5" w:rsidRPr="00DE73B0" w:rsidRDefault="00970BE5" w:rsidP="00970BE5">
      <w:pPr>
        <w:tabs>
          <w:tab w:val="clear" w:pos="567"/>
        </w:tabs>
        <w:autoSpaceDE w:val="0"/>
        <w:autoSpaceDN w:val="0"/>
        <w:adjustRightInd w:val="0"/>
        <w:spacing w:line="240" w:lineRule="auto"/>
        <w:rPr>
          <w:snapToGrid/>
          <w:szCs w:val="22"/>
          <w:lang w:val="lt-LT"/>
        </w:rPr>
      </w:pPr>
      <w:r w:rsidRPr="00DE73B0">
        <w:rPr>
          <w:snapToGrid/>
          <w:szCs w:val="22"/>
          <w:lang w:val="lt-LT"/>
        </w:rPr>
        <w:t>Gydytojas nustatys, kokia dozė Jums yra tinkama.</w:t>
      </w:r>
    </w:p>
    <w:p w14:paraId="158D76F9" w14:textId="77777777" w:rsidR="00970BE5" w:rsidRPr="00DE73B0" w:rsidRDefault="00970BE5" w:rsidP="00970BE5">
      <w:pPr>
        <w:tabs>
          <w:tab w:val="clear" w:pos="567"/>
        </w:tabs>
        <w:autoSpaceDE w:val="0"/>
        <w:autoSpaceDN w:val="0"/>
        <w:adjustRightInd w:val="0"/>
        <w:spacing w:line="240" w:lineRule="auto"/>
        <w:rPr>
          <w:snapToGrid/>
          <w:szCs w:val="22"/>
          <w:lang w:val="lt-LT"/>
        </w:rPr>
      </w:pPr>
    </w:p>
    <w:p w14:paraId="6F19F569" w14:textId="77777777" w:rsidR="00970BE5" w:rsidRPr="00DE73B0" w:rsidRDefault="00970BE5" w:rsidP="00970BE5">
      <w:pPr>
        <w:tabs>
          <w:tab w:val="clear" w:pos="567"/>
        </w:tabs>
        <w:autoSpaceDE w:val="0"/>
        <w:autoSpaceDN w:val="0"/>
        <w:adjustRightInd w:val="0"/>
        <w:spacing w:line="240" w:lineRule="auto"/>
        <w:rPr>
          <w:b/>
          <w:bCs/>
          <w:snapToGrid/>
          <w:szCs w:val="22"/>
          <w:lang w:val="lt-LT"/>
        </w:rPr>
      </w:pPr>
      <w:r w:rsidRPr="00DE73B0">
        <w:rPr>
          <w:b/>
          <w:snapToGrid/>
          <w:szCs w:val="22"/>
          <w:lang w:val="lt-LT" w:eastAsia="fi-FI"/>
        </w:rPr>
        <w:t>Rekomenduojamos dozės epilepsijai gydyti</w:t>
      </w:r>
    </w:p>
    <w:p w14:paraId="51E8BDDF" w14:textId="77777777" w:rsidR="00970BE5" w:rsidRPr="00DE73B0" w:rsidRDefault="00970BE5" w:rsidP="00970BE5">
      <w:pPr>
        <w:tabs>
          <w:tab w:val="clear" w:pos="567"/>
        </w:tabs>
        <w:autoSpaceDE w:val="0"/>
        <w:autoSpaceDN w:val="0"/>
        <w:adjustRightInd w:val="0"/>
        <w:spacing w:line="240" w:lineRule="auto"/>
        <w:rPr>
          <w:bCs/>
          <w:iCs/>
          <w:snapToGrid/>
          <w:szCs w:val="22"/>
          <w:u w:val="single"/>
          <w:lang w:val="lt-LT"/>
        </w:rPr>
      </w:pPr>
      <w:r w:rsidRPr="00DE73B0">
        <w:rPr>
          <w:snapToGrid/>
          <w:szCs w:val="22"/>
          <w:u w:val="single"/>
          <w:lang w:val="lt-LT"/>
        </w:rPr>
        <w:t>Suaugusiesiems ir paaugliams</w:t>
      </w:r>
    </w:p>
    <w:p w14:paraId="68C8F03F" w14:textId="77777777" w:rsidR="00A942E3" w:rsidRPr="00DE73B0" w:rsidRDefault="00A942E3" w:rsidP="00A942E3">
      <w:pPr>
        <w:numPr>
          <w:ilvl w:val="12"/>
          <w:numId w:val="0"/>
        </w:numPr>
        <w:rPr>
          <w:snapToGrid/>
          <w:szCs w:val="22"/>
          <w:lang w:val="lt-LT"/>
        </w:rPr>
      </w:pPr>
      <w:r w:rsidRPr="00DE73B0">
        <w:rPr>
          <w:snapToGrid/>
          <w:szCs w:val="22"/>
          <w:lang w:val="lt-LT"/>
        </w:rPr>
        <w:t xml:space="preserve">Vartokite tiek kapsulių, kiek nurodė gydytojas. Paprastai gydytojas palaipsniui didindamas nustato tinkamą dozę. Pradinė paros dozė paprastai būna nuo 300 mg iki 900 mg. Vėliau dozė gali būti palaipsniui didinama taip, kaip nurodė gydytojas, iki didžiausios 3600 mg paros dozės, </w:t>
      </w:r>
      <w:r w:rsidR="007B0997" w:rsidRPr="00DE73B0">
        <w:rPr>
          <w:snapToGrid/>
          <w:szCs w:val="22"/>
          <w:lang w:val="lt-LT"/>
        </w:rPr>
        <w:t xml:space="preserve">kuri vartojama kasdien ir </w:t>
      </w:r>
      <w:r w:rsidRPr="00DE73B0">
        <w:rPr>
          <w:snapToGrid/>
          <w:szCs w:val="22"/>
          <w:lang w:val="lt-LT"/>
        </w:rPr>
        <w:t xml:space="preserve">kurią gydytojas nurodys išgerti lygiomis dalimis per tris kartus, t. y. vieną dozę gerti ryte, kitą – </w:t>
      </w:r>
      <w:r w:rsidR="00AE34FD" w:rsidRPr="00DE73B0">
        <w:rPr>
          <w:snapToGrid/>
          <w:szCs w:val="22"/>
          <w:lang w:val="lt-LT"/>
        </w:rPr>
        <w:t>po</w:t>
      </w:r>
      <w:r w:rsidRPr="00DE73B0">
        <w:rPr>
          <w:snapToGrid/>
          <w:szCs w:val="22"/>
          <w:lang w:val="lt-LT"/>
        </w:rPr>
        <w:t xml:space="preserve"> piet</w:t>
      </w:r>
      <w:r w:rsidR="00AE34FD" w:rsidRPr="00DE73B0">
        <w:rPr>
          <w:snapToGrid/>
          <w:szCs w:val="22"/>
          <w:lang w:val="lt-LT"/>
        </w:rPr>
        <w:t>ų</w:t>
      </w:r>
      <w:r w:rsidRPr="00DE73B0">
        <w:rPr>
          <w:snapToGrid/>
          <w:szCs w:val="22"/>
          <w:lang w:val="lt-LT"/>
        </w:rPr>
        <w:t xml:space="preserve"> ir trečią – vakare.</w:t>
      </w:r>
    </w:p>
    <w:p w14:paraId="7FB591BA" w14:textId="77777777" w:rsidR="00970BE5" w:rsidRPr="00DE73B0" w:rsidRDefault="00970BE5" w:rsidP="00970BE5">
      <w:pPr>
        <w:tabs>
          <w:tab w:val="clear" w:pos="567"/>
        </w:tabs>
        <w:autoSpaceDE w:val="0"/>
        <w:autoSpaceDN w:val="0"/>
        <w:adjustRightInd w:val="0"/>
        <w:spacing w:line="240" w:lineRule="auto"/>
        <w:rPr>
          <w:snapToGrid/>
          <w:szCs w:val="22"/>
          <w:lang w:val="lt-LT"/>
        </w:rPr>
      </w:pPr>
    </w:p>
    <w:p w14:paraId="73A47B89" w14:textId="77777777" w:rsidR="00970BE5" w:rsidRPr="00DE73B0" w:rsidRDefault="00970BE5" w:rsidP="00970BE5">
      <w:pPr>
        <w:tabs>
          <w:tab w:val="clear" w:pos="567"/>
        </w:tabs>
        <w:autoSpaceDE w:val="0"/>
        <w:autoSpaceDN w:val="0"/>
        <w:adjustRightInd w:val="0"/>
        <w:spacing w:line="240" w:lineRule="auto"/>
        <w:rPr>
          <w:bCs/>
          <w:iCs/>
          <w:snapToGrid/>
          <w:szCs w:val="22"/>
          <w:u w:val="single"/>
          <w:lang w:val="lt-LT"/>
        </w:rPr>
      </w:pPr>
      <w:r w:rsidRPr="00DE73B0">
        <w:rPr>
          <w:snapToGrid/>
          <w:szCs w:val="22"/>
          <w:u w:val="single"/>
          <w:lang w:val="lt-LT"/>
        </w:rPr>
        <w:t>6 metų ir vyresniems vaikams</w:t>
      </w:r>
    </w:p>
    <w:p w14:paraId="0824376D" w14:textId="77777777" w:rsidR="00AE34FD" w:rsidRPr="00DE73B0" w:rsidRDefault="00AE34FD" w:rsidP="00AE34FD">
      <w:pPr>
        <w:tabs>
          <w:tab w:val="clear" w:pos="567"/>
        </w:tabs>
        <w:spacing w:line="240" w:lineRule="auto"/>
        <w:rPr>
          <w:snapToGrid/>
          <w:szCs w:val="22"/>
          <w:lang w:val="lt-LT"/>
        </w:rPr>
      </w:pPr>
      <w:r w:rsidRPr="00DE73B0">
        <w:rPr>
          <w:snapToGrid/>
          <w:szCs w:val="22"/>
          <w:lang w:val="lt-LT"/>
        </w:rPr>
        <w:t>Kokia dozė bus skiriama Jūsų vaikui, nustatys gydytojas, nes ji yra apskaičiuojama pagal vaiko svorį. Gydymas pradedamas maža pradine doze, kuri per maždaug 3 dienas palaipsniui didinama. Rekomenduojama paros dozė epilepsijai kontroliuoti yra 25–35 mg/kg. Ši dozė paprastai padalijama į tris dalis ir kapsules reikia gerti kiekvieną dieną, paprastai vieną dozę ryte, kitą – po pietų ir trečią – vakare.</w:t>
      </w:r>
    </w:p>
    <w:p w14:paraId="706EFF6D" w14:textId="77777777" w:rsidR="00AE34FD" w:rsidRPr="00DE73B0" w:rsidRDefault="00AE34FD" w:rsidP="00AE34FD">
      <w:pPr>
        <w:numPr>
          <w:ilvl w:val="12"/>
          <w:numId w:val="0"/>
        </w:numPr>
        <w:tabs>
          <w:tab w:val="clear" w:pos="567"/>
        </w:tabs>
        <w:spacing w:line="240" w:lineRule="auto"/>
        <w:rPr>
          <w:snapToGrid/>
          <w:szCs w:val="22"/>
          <w:lang w:val="lt-LT"/>
        </w:rPr>
      </w:pPr>
    </w:p>
    <w:p w14:paraId="6D49E697" w14:textId="77777777" w:rsidR="00AE34FD" w:rsidRPr="00DE73B0" w:rsidRDefault="00AE34FD" w:rsidP="00AE34FD">
      <w:pPr>
        <w:numPr>
          <w:ilvl w:val="12"/>
          <w:numId w:val="0"/>
        </w:numPr>
        <w:tabs>
          <w:tab w:val="clear" w:pos="567"/>
        </w:tabs>
        <w:spacing w:line="240" w:lineRule="auto"/>
        <w:rPr>
          <w:snapToGrid/>
          <w:szCs w:val="22"/>
          <w:lang w:val="lt-LT"/>
        </w:rPr>
      </w:pPr>
      <w:r w:rsidRPr="00DE73B0">
        <w:rPr>
          <w:snapToGrid/>
          <w:szCs w:val="22"/>
          <w:lang w:val="lt-LT"/>
        </w:rPr>
        <w:t xml:space="preserve">Gabapentin </w:t>
      </w:r>
      <w:r w:rsidR="0043636B" w:rsidRPr="00DE73B0">
        <w:rPr>
          <w:snapToGrid/>
          <w:szCs w:val="22"/>
          <w:lang w:val="lt-LT"/>
        </w:rPr>
        <w:t>Orion</w:t>
      </w:r>
      <w:r w:rsidRPr="00DE73B0">
        <w:rPr>
          <w:snapToGrid/>
          <w:szCs w:val="22"/>
          <w:lang w:val="lt-LT"/>
        </w:rPr>
        <w:t xml:space="preserve"> nerekomenduojama vartoti jaunesniems kaip 6</w:t>
      </w:r>
      <w:r w:rsidR="0043636B" w:rsidRPr="00DE73B0">
        <w:rPr>
          <w:snapToGrid/>
          <w:szCs w:val="22"/>
          <w:lang w:val="lt-LT"/>
        </w:rPr>
        <w:t> </w:t>
      </w:r>
      <w:r w:rsidRPr="00DE73B0">
        <w:rPr>
          <w:snapToGrid/>
          <w:szCs w:val="22"/>
          <w:lang w:val="lt-LT"/>
        </w:rPr>
        <w:t>metų vaikams.</w:t>
      </w:r>
    </w:p>
    <w:p w14:paraId="47202192" w14:textId="77777777" w:rsidR="00970BE5" w:rsidRPr="00DE73B0" w:rsidRDefault="00970BE5" w:rsidP="00970BE5">
      <w:pPr>
        <w:tabs>
          <w:tab w:val="clear" w:pos="567"/>
        </w:tabs>
        <w:autoSpaceDE w:val="0"/>
        <w:autoSpaceDN w:val="0"/>
        <w:adjustRightInd w:val="0"/>
        <w:spacing w:line="240" w:lineRule="auto"/>
        <w:rPr>
          <w:snapToGrid/>
          <w:szCs w:val="22"/>
          <w:lang w:val="lt-LT"/>
        </w:rPr>
      </w:pPr>
    </w:p>
    <w:p w14:paraId="36B4BB7A" w14:textId="77777777" w:rsidR="0043636B" w:rsidRPr="00DE73B0" w:rsidRDefault="0043636B" w:rsidP="0043636B">
      <w:pPr>
        <w:tabs>
          <w:tab w:val="clear" w:pos="567"/>
        </w:tabs>
        <w:autoSpaceDE w:val="0"/>
        <w:autoSpaceDN w:val="0"/>
        <w:adjustRightInd w:val="0"/>
        <w:spacing w:line="240" w:lineRule="auto"/>
        <w:rPr>
          <w:b/>
          <w:bCs/>
          <w:snapToGrid/>
          <w:szCs w:val="22"/>
          <w:lang w:val="lt-LT"/>
        </w:rPr>
      </w:pPr>
      <w:r w:rsidRPr="00DE73B0">
        <w:rPr>
          <w:b/>
          <w:snapToGrid/>
          <w:szCs w:val="22"/>
          <w:lang w:val="lt-LT" w:eastAsia="fi-FI"/>
        </w:rPr>
        <w:t>Rekomenduojamos dozės periferiniam neuropatiniam skausmui gydyti</w:t>
      </w:r>
    </w:p>
    <w:p w14:paraId="4E88FE34" w14:textId="77777777" w:rsidR="00970BE5" w:rsidRPr="00DE73B0" w:rsidRDefault="0043636B" w:rsidP="0043636B">
      <w:pPr>
        <w:keepNext/>
        <w:tabs>
          <w:tab w:val="clear" w:pos="567"/>
        </w:tabs>
        <w:autoSpaceDE w:val="0"/>
        <w:autoSpaceDN w:val="0"/>
        <w:adjustRightInd w:val="0"/>
        <w:spacing w:line="240" w:lineRule="auto"/>
        <w:rPr>
          <w:snapToGrid/>
          <w:szCs w:val="22"/>
          <w:lang w:val="lt-LT" w:eastAsia="fi-FI"/>
        </w:rPr>
      </w:pPr>
      <w:r w:rsidRPr="00DE73B0">
        <w:rPr>
          <w:snapToGrid/>
          <w:szCs w:val="22"/>
          <w:u w:val="single"/>
          <w:lang w:val="lt-LT"/>
        </w:rPr>
        <w:t>Suaugusiesiems</w:t>
      </w:r>
    </w:p>
    <w:p w14:paraId="788CE448" w14:textId="77777777" w:rsidR="00970BE5" w:rsidRPr="00DE73B0" w:rsidRDefault="0043636B" w:rsidP="00970BE5">
      <w:pPr>
        <w:tabs>
          <w:tab w:val="clear" w:pos="567"/>
        </w:tabs>
        <w:autoSpaceDE w:val="0"/>
        <w:autoSpaceDN w:val="0"/>
        <w:adjustRightInd w:val="0"/>
        <w:spacing w:line="240" w:lineRule="auto"/>
        <w:rPr>
          <w:snapToGrid/>
          <w:szCs w:val="22"/>
          <w:lang w:val="lt-LT"/>
        </w:rPr>
      </w:pPr>
      <w:r w:rsidRPr="00DE73B0">
        <w:rPr>
          <w:szCs w:val="22"/>
          <w:lang w:val="lt-LT"/>
        </w:rPr>
        <w:t>Vartokite tiek kapsulių, kiek nurodė gydytojas. Paprastai gydytojas palaipsniui didindamas nustato tinkamą dozę. Pradinė paros dozė paprastai būna nuo 300 mg iki 900 mg. Vėliau dozė gali būti palaipsniui didinama taip, kaip nurodė gydytojas, iki didžiausios 3</w:t>
      </w:r>
      <w:r w:rsidR="007B0997" w:rsidRPr="00DE73B0">
        <w:rPr>
          <w:szCs w:val="22"/>
          <w:lang w:val="lt-LT"/>
        </w:rPr>
        <w:t> </w:t>
      </w:r>
      <w:r w:rsidRPr="00DE73B0">
        <w:rPr>
          <w:szCs w:val="22"/>
          <w:lang w:val="lt-LT"/>
        </w:rPr>
        <w:t xml:space="preserve">600 mg paros dozės, </w:t>
      </w:r>
      <w:r w:rsidR="007B0997" w:rsidRPr="00DE73B0">
        <w:rPr>
          <w:szCs w:val="22"/>
          <w:lang w:val="lt-LT"/>
        </w:rPr>
        <w:t xml:space="preserve">kuri vartojama kasdien ir </w:t>
      </w:r>
      <w:r w:rsidRPr="00DE73B0">
        <w:rPr>
          <w:szCs w:val="22"/>
          <w:lang w:val="lt-LT"/>
        </w:rPr>
        <w:t>kurią gydytojas nurodys išgerti lygiomis dalimis per 3 kartus, t. y. vieną dozę gerti ryte, kitą – per pietus ir trečią – vakare.</w:t>
      </w:r>
    </w:p>
    <w:p w14:paraId="501EA4BA" w14:textId="77777777" w:rsidR="00970BE5" w:rsidRPr="00DE73B0" w:rsidRDefault="00970BE5" w:rsidP="00970BE5">
      <w:pPr>
        <w:tabs>
          <w:tab w:val="clear" w:pos="567"/>
        </w:tabs>
        <w:autoSpaceDE w:val="0"/>
        <w:autoSpaceDN w:val="0"/>
        <w:adjustRightInd w:val="0"/>
        <w:spacing w:line="240" w:lineRule="auto"/>
        <w:rPr>
          <w:snapToGrid/>
          <w:szCs w:val="22"/>
          <w:lang w:val="lt-LT"/>
        </w:rPr>
      </w:pPr>
    </w:p>
    <w:p w14:paraId="42A2561A" w14:textId="77777777" w:rsidR="00BC14DB" w:rsidRPr="00DE73B0" w:rsidRDefault="00BC14DB" w:rsidP="00BC14DB">
      <w:pPr>
        <w:tabs>
          <w:tab w:val="clear" w:pos="567"/>
        </w:tabs>
        <w:spacing w:line="240" w:lineRule="auto"/>
        <w:rPr>
          <w:b/>
          <w:snapToGrid/>
          <w:szCs w:val="22"/>
          <w:lang w:val="lt-LT"/>
        </w:rPr>
      </w:pPr>
      <w:r w:rsidRPr="00DE73B0">
        <w:rPr>
          <w:b/>
          <w:snapToGrid/>
          <w:szCs w:val="22"/>
          <w:lang w:val="lt-LT"/>
        </w:rPr>
        <w:t>Jeigu sergate inkstų ligomis arba Jums atliekamos hemodializės</w:t>
      </w:r>
    </w:p>
    <w:p w14:paraId="68CDF7D0" w14:textId="77777777" w:rsidR="00BC14DB" w:rsidRPr="00DE73B0" w:rsidRDefault="00BC14DB" w:rsidP="00BC14DB">
      <w:pPr>
        <w:tabs>
          <w:tab w:val="clear" w:pos="567"/>
        </w:tabs>
        <w:spacing w:line="240" w:lineRule="auto"/>
        <w:rPr>
          <w:snapToGrid/>
          <w:szCs w:val="22"/>
          <w:lang w:val="lt-LT"/>
        </w:rPr>
      </w:pPr>
      <w:r w:rsidRPr="00DE73B0">
        <w:rPr>
          <w:snapToGrid/>
          <w:szCs w:val="22"/>
          <w:lang w:val="lt-LT"/>
        </w:rPr>
        <w:t xml:space="preserve">Jeigu sergate inkstų ligomis arba Jums atliekamos hemodializės, gydytojas gali skirti </w:t>
      </w:r>
      <w:r w:rsidR="00932CA6" w:rsidRPr="00DE73B0">
        <w:rPr>
          <w:snapToGrid/>
          <w:szCs w:val="22"/>
          <w:lang w:val="lt-LT"/>
        </w:rPr>
        <w:t xml:space="preserve">kitokią dozavimo </w:t>
      </w:r>
      <w:r w:rsidR="00CF0B3F" w:rsidRPr="00DE73B0">
        <w:rPr>
          <w:snapToGrid/>
          <w:szCs w:val="22"/>
          <w:lang w:val="lt-LT"/>
        </w:rPr>
        <w:t>schemą</w:t>
      </w:r>
      <w:r w:rsidR="00932CA6" w:rsidRPr="00DE73B0">
        <w:rPr>
          <w:snapToGrid/>
          <w:szCs w:val="22"/>
          <w:lang w:val="lt-LT"/>
        </w:rPr>
        <w:t xml:space="preserve"> </w:t>
      </w:r>
      <w:r w:rsidRPr="00DE73B0">
        <w:rPr>
          <w:snapToGrid/>
          <w:szCs w:val="22"/>
          <w:lang w:val="lt-LT"/>
        </w:rPr>
        <w:t>ir (arba)</w:t>
      </w:r>
      <w:r w:rsidR="00932CA6" w:rsidRPr="00DE73B0">
        <w:rPr>
          <w:snapToGrid/>
          <w:szCs w:val="22"/>
          <w:lang w:val="lt-LT"/>
        </w:rPr>
        <w:t xml:space="preserve"> kitokią vaisto dozę</w:t>
      </w:r>
      <w:r w:rsidRPr="00DE73B0">
        <w:rPr>
          <w:snapToGrid/>
          <w:szCs w:val="22"/>
          <w:lang w:val="lt-LT"/>
        </w:rPr>
        <w:t>.</w:t>
      </w:r>
    </w:p>
    <w:p w14:paraId="40A8D4A2" w14:textId="77777777" w:rsidR="00970BE5" w:rsidRPr="00DE73B0" w:rsidRDefault="00970BE5" w:rsidP="00970BE5">
      <w:pPr>
        <w:tabs>
          <w:tab w:val="clear" w:pos="567"/>
        </w:tabs>
        <w:autoSpaceDE w:val="0"/>
        <w:autoSpaceDN w:val="0"/>
        <w:adjustRightInd w:val="0"/>
        <w:spacing w:line="240" w:lineRule="auto"/>
        <w:rPr>
          <w:snapToGrid/>
          <w:szCs w:val="22"/>
          <w:lang w:val="lt-LT"/>
        </w:rPr>
      </w:pPr>
    </w:p>
    <w:p w14:paraId="27F21E2C" w14:textId="77777777" w:rsidR="00932CA6" w:rsidRPr="00DE73B0" w:rsidRDefault="00932CA6" w:rsidP="00932CA6">
      <w:pPr>
        <w:tabs>
          <w:tab w:val="clear" w:pos="567"/>
        </w:tabs>
        <w:autoSpaceDE w:val="0"/>
        <w:autoSpaceDN w:val="0"/>
        <w:adjustRightInd w:val="0"/>
        <w:spacing w:line="240" w:lineRule="auto"/>
        <w:rPr>
          <w:bCs/>
          <w:snapToGrid/>
          <w:szCs w:val="22"/>
          <w:lang w:val="lt-LT" w:eastAsia="fi-FI"/>
        </w:rPr>
      </w:pPr>
      <w:r w:rsidRPr="00DE73B0">
        <w:rPr>
          <w:b/>
          <w:bCs/>
          <w:snapToGrid/>
          <w:szCs w:val="22"/>
          <w:lang w:val="lt-LT" w:eastAsia="fi-FI"/>
        </w:rPr>
        <w:t>Jeigu esate senyvas pacientas (vyresnis kaip 65 metų)</w:t>
      </w:r>
      <w:r w:rsidRPr="00DE73B0">
        <w:rPr>
          <w:bCs/>
          <w:snapToGrid/>
          <w:szCs w:val="22"/>
          <w:lang w:val="lt-LT" w:eastAsia="fi-FI"/>
        </w:rPr>
        <w:t xml:space="preserve">, galite vartoti įprastinę Gabapentin Orion dozę, nebent yra inkstų sutrikimų. Jeigu sergate inkstų liga, </w:t>
      </w:r>
      <w:r w:rsidRPr="00DE73B0">
        <w:rPr>
          <w:snapToGrid/>
          <w:szCs w:val="22"/>
          <w:lang w:val="lt-LT"/>
        </w:rPr>
        <w:t xml:space="preserve">gydytojas gali skirti kitokią dozavimo </w:t>
      </w:r>
      <w:r w:rsidR="00CF0B3F" w:rsidRPr="00DE73B0">
        <w:rPr>
          <w:snapToGrid/>
          <w:szCs w:val="22"/>
          <w:lang w:val="lt-LT"/>
        </w:rPr>
        <w:t>schemą</w:t>
      </w:r>
      <w:r w:rsidRPr="00DE73B0">
        <w:rPr>
          <w:snapToGrid/>
          <w:szCs w:val="22"/>
          <w:lang w:val="lt-LT"/>
        </w:rPr>
        <w:t xml:space="preserve"> ir (arba) kitokią vaisto dozę</w:t>
      </w:r>
      <w:r w:rsidRPr="00DE73B0">
        <w:rPr>
          <w:bCs/>
          <w:snapToGrid/>
          <w:szCs w:val="22"/>
          <w:lang w:val="lt-LT" w:eastAsia="fi-FI"/>
        </w:rPr>
        <w:t>.</w:t>
      </w:r>
    </w:p>
    <w:p w14:paraId="0E7C573A" w14:textId="77777777" w:rsidR="00932CA6" w:rsidRPr="00DE73B0" w:rsidRDefault="00932CA6" w:rsidP="00932CA6">
      <w:pPr>
        <w:tabs>
          <w:tab w:val="clear" w:pos="567"/>
        </w:tabs>
        <w:autoSpaceDE w:val="0"/>
        <w:autoSpaceDN w:val="0"/>
        <w:adjustRightInd w:val="0"/>
        <w:spacing w:line="240" w:lineRule="auto"/>
        <w:rPr>
          <w:b/>
          <w:bCs/>
          <w:snapToGrid/>
          <w:szCs w:val="22"/>
          <w:lang w:val="lt-LT" w:eastAsia="fi-FI"/>
        </w:rPr>
      </w:pPr>
    </w:p>
    <w:p w14:paraId="532B0C5C" w14:textId="77777777" w:rsidR="00932CA6" w:rsidRPr="00DE73B0" w:rsidRDefault="00932CA6" w:rsidP="00932CA6">
      <w:pPr>
        <w:tabs>
          <w:tab w:val="clear" w:pos="567"/>
        </w:tabs>
        <w:autoSpaceDE w:val="0"/>
        <w:autoSpaceDN w:val="0"/>
        <w:adjustRightInd w:val="0"/>
        <w:spacing w:line="240" w:lineRule="auto"/>
        <w:rPr>
          <w:bCs/>
          <w:snapToGrid/>
          <w:szCs w:val="22"/>
          <w:lang w:val="lt-LT" w:eastAsia="fi-FI"/>
        </w:rPr>
      </w:pPr>
      <w:r w:rsidRPr="00DE73B0">
        <w:rPr>
          <w:bCs/>
          <w:snapToGrid/>
          <w:szCs w:val="22"/>
          <w:lang w:val="lt-LT" w:eastAsia="fi-FI"/>
        </w:rPr>
        <w:t xml:space="preserve">Jeigu manote, kad Gabapentin </w:t>
      </w:r>
      <w:r w:rsidR="00C30295" w:rsidRPr="00DE73B0">
        <w:rPr>
          <w:bCs/>
          <w:snapToGrid/>
          <w:szCs w:val="22"/>
          <w:lang w:val="lt-LT" w:eastAsia="fi-FI"/>
        </w:rPr>
        <w:t>Orion</w:t>
      </w:r>
      <w:r w:rsidRPr="00DE73B0">
        <w:rPr>
          <w:bCs/>
          <w:snapToGrid/>
          <w:szCs w:val="22"/>
          <w:lang w:val="lt-LT" w:eastAsia="fi-FI"/>
        </w:rPr>
        <w:t xml:space="preserve"> veikia per stipriai arba per silpnai, kiek galima greičiau kreipkitės į gydytoją arba vaistininką.</w:t>
      </w:r>
    </w:p>
    <w:p w14:paraId="3585F96B" w14:textId="77777777" w:rsidR="00970BE5" w:rsidRPr="00DE73B0" w:rsidRDefault="00970BE5" w:rsidP="00970BE5">
      <w:pPr>
        <w:tabs>
          <w:tab w:val="clear" w:pos="567"/>
        </w:tabs>
        <w:autoSpaceDE w:val="0"/>
        <w:autoSpaceDN w:val="0"/>
        <w:adjustRightInd w:val="0"/>
        <w:spacing w:line="240" w:lineRule="auto"/>
        <w:rPr>
          <w:snapToGrid/>
          <w:szCs w:val="22"/>
          <w:lang w:val="lt-LT"/>
        </w:rPr>
      </w:pPr>
    </w:p>
    <w:p w14:paraId="6FBE4919" w14:textId="77777777" w:rsidR="00970BE5" w:rsidRPr="00DE73B0" w:rsidRDefault="00970BE5" w:rsidP="00970BE5">
      <w:pPr>
        <w:tabs>
          <w:tab w:val="clear" w:pos="567"/>
        </w:tabs>
        <w:autoSpaceDE w:val="0"/>
        <w:autoSpaceDN w:val="0"/>
        <w:adjustRightInd w:val="0"/>
        <w:spacing w:line="240" w:lineRule="auto"/>
        <w:rPr>
          <w:b/>
          <w:bCs/>
          <w:snapToGrid/>
          <w:szCs w:val="22"/>
          <w:lang w:val="lt-LT" w:eastAsia="fi-FI"/>
        </w:rPr>
      </w:pPr>
      <w:r w:rsidRPr="00DE73B0">
        <w:rPr>
          <w:b/>
          <w:bCs/>
          <w:snapToGrid/>
          <w:szCs w:val="22"/>
          <w:lang w:val="lt-LT" w:eastAsia="fi-FI"/>
        </w:rPr>
        <w:t>Vartojimo metodas</w:t>
      </w:r>
    </w:p>
    <w:p w14:paraId="72072C01" w14:textId="77777777" w:rsidR="00C30295" w:rsidRPr="00DE73B0" w:rsidRDefault="00970BE5" w:rsidP="00C30295">
      <w:pPr>
        <w:tabs>
          <w:tab w:val="clear" w:pos="567"/>
        </w:tabs>
        <w:autoSpaceDE w:val="0"/>
        <w:autoSpaceDN w:val="0"/>
        <w:adjustRightInd w:val="0"/>
        <w:spacing w:line="240" w:lineRule="auto"/>
        <w:rPr>
          <w:bCs/>
          <w:snapToGrid/>
          <w:szCs w:val="22"/>
          <w:lang w:val="lt-LT" w:eastAsia="fi-FI"/>
        </w:rPr>
      </w:pPr>
      <w:r w:rsidRPr="00DE73B0">
        <w:rPr>
          <w:bCs/>
          <w:snapToGrid/>
          <w:szCs w:val="22"/>
          <w:lang w:val="lt-LT" w:eastAsia="fi-FI"/>
        </w:rPr>
        <w:t xml:space="preserve">Gabapentin Orion </w:t>
      </w:r>
      <w:r w:rsidR="00C30295" w:rsidRPr="00DE73B0">
        <w:rPr>
          <w:bCs/>
          <w:snapToGrid/>
          <w:szCs w:val="22"/>
          <w:lang w:val="lt-LT" w:eastAsia="fi-FI"/>
        </w:rPr>
        <w:t>yra skirtas vartoti per burną</w:t>
      </w:r>
      <w:r w:rsidRPr="00DE73B0">
        <w:rPr>
          <w:bCs/>
          <w:snapToGrid/>
          <w:szCs w:val="22"/>
          <w:lang w:val="lt-LT" w:eastAsia="fi-FI"/>
        </w:rPr>
        <w:t xml:space="preserve">. </w:t>
      </w:r>
      <w:r w:rsidR="00C30295" w:rsidRPr="00DE73B0">
        <w:rPr>
          <w:bCs/>
          <w:snapToGrid/>
          <w:szCs w:val="22"/>
          <w:lang w:val="lt-LT" w:eastAsia="fi-FI"/>
        </w:rPr>
        <w:t>Visada nurykite kapsules užgerdami dideliu kiekiu vandens.</w:t>
      </w:r>
    </w:p>
    <w:p w14:paraId="1830202C" w14:textId="77777777" w:rsidR="00C30295" w:rsidRPr="00DE73B0" w:rsidRDefault="00C30295" w:rsidP="00C30295">
      <w:pPr>
        <w:tabs>
          <w:tab w:val="clear" w:pos="567"/>
        </w:tabs>
        <w:autoSpaceDE w:val="0"/>
        <w:autoSpaceDN w:val="0"/>
        <w:adjustRightInd w:val="0"/>
        <w:spacing w:line="240" w:lineRule="auto"/>
        <w:rPr>
          <w:bCs/>
          <w:snapToGrid/>
          <w:szCs w:val="22"/>
          <w:lang w:val="lt-LT" w:eastAsia="fi-FI"/>
        </w:rPr>
      </w:pPr>
    </w:p>
    <w:p w14:paraId="094EEA91" w14:textId="77777777" w:rsidR="00970BE5" w:rsidRPr="00DE73B0" w:rsidRDefault="00C30295" w:rsidP="00970BE5">
      <w:pPr>
        <w:tabs>
          <w:tab w:val="clear" w:pos="567"/>
        </w:tabs>
        <w:autoSpaceDE w:val="0"/>
        <w:autoSpaceDN w:val="0"/>
        <w:adjustRightInd w:val="0"/>
        <w:spacing w:line="240" w:lineRule="auto"/>
        <w:rPr>
          <w:snapToGrid/>
          <w:szCs w:val="22"/>
          <w:lang w:val="lt-LT"/>
        </w:rPr>
      </w:pPr>
      <w:r w:rsidRPr="00DE73B0">
        <w:rPr>
          <w:bCs/>
          <w:snapToGrid/>
          <w:szCs w:val="22"/>
          <w:lang w:val="lt-LT" w:eastAsia="fi-FI"/>
        </w:rPr>
        <w:t>Vartokite Gabapentin Orion tol, kol gydytojas lieps nutraukti gydymą.</w:t>
      </w:r>
    </w:p>
    <w:p w14:paraId="33896118" w14:textId="77777777" w:rsidR="00970BE5" w:rsidRPr="00DE73B0" w:rsidRDefault="00970BE5" w:rsidP="00AB3C1A">
      <w:pPr>
        <w:widowControl w:val="0"/>
        <w:tabs>
          <w:tab w:val="clear" w:pos="567"/>
        </w:tabs>
        <w:autoSpaceDE w:val="0"/>
        <w:autoSpaceDN w:val="0"/>
        <w:adjustRightInd w:val="0"/>
        <w:spacing w:line="240" w:lineRule="auto"/>
        <w:rPr>
          <w:rFonts w:eastAsia="TimesNewRoman,Bold"/>
          <w:b/>
          <w:bCs/>
          <w:snapToGrid/>
          <w:szCs w:val="22"/>
          <w:lang w:val="lt-LT"/>
        </w:rPr>
      </w:pPr>
    </w:p>
    <w:p w14:paraId="385E93D6" w14:textId="77777777" w:rsidR="00776FBE" w:rsidRPr="00DE73B0"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 xml:space="preserve">Ką daryti pavartojus per didelę </w:t>
      </w:r>
      <w:r w:rsidR="00EB2CDD" w:rsidRPr="00DE73B0">
        <w:rPr>
          <w:rFonts w:eastAsia="TimesNewRoman,Bold"/>
          <w:b/>
          <w:bCs/>
          <w:snapToGrid/>
          <w:szCs w:val="22"/>
          <w:lang w:val="lt-LT"/>
        </w:rPr>
        <w:t>Gabapentin Orion</w:t>
      </w:r>
      <w:r w:rsidRPr="00DE73B0">
        <w:rPr>
          <w:rFonts w:eastAsia="TimesNewRoman,Bold"/>
          <w:b/>
          <w:bCs/>
          <w:snapToGrid/>
          <w:szCs w:val="22"/>
          <w:lang w:val="lt-LT"/>
        </w:rPr>
        <w:t xml:space="preserve"> dozę</w:t>
      </w:r>
    </w:p>
    <w:p w14:paraId="1F5A4279" w14:textId="77777777" w:rsidR="00CA3B00" w:rsidRPr="00DE73B0" w:rsidRDefault="00CA3B00" w:rsidP="00CA3B00">
      <w:pPr>
        <w:tabs>
          <w:tab w:val="clear" w:pos="567"/>
        </w:tabs>
        <w:spacing w:line="240" w:lineRule="auto"/>
        <w:rPr>
          <w:snapToGrid/>
          <w:szCs w:val="22"/>
          <w:lang w:val="lt-LT"/>
        </w:rPr>
      </w:pPr>
      <w:r w:rsidRPr="00DE73B0">
        <w:rPr>
          <w:snapToGrid/>
          <w:szCs w:val="22"/>
          <w:lang w:val="lt-LT"/>
        </w:rPr>
        <w:t xml:space="preserve">Vartojant didesnes už rekomenduojamas dozes, gali </w:t>
      </w:r>
      <w:r w:rsidR="00CF0B3F" w:rsidRPr="00DE73B0">
        <w:rPr>
          <w:snapToGrid/>
          <w:szCs w:val="22"/>
          <w:lang w:val="lt-LT"/>
        </w:rPr>
        <w:t>sustiprėti</w:t>
      </w:r>
      <w:r w:rsidRPr="00DE73B0">
        <w:rPr>
          <w:snapToGrid/>
          <w:szCs w:val="22"/>
          <w:lang w:val="lt-LT"/>
        </w:rPr>
        <w:t xml:space="preserve"> šalutinis poveikis, įskaitant sąmonės netekimą, svaigulį, matomo vaizdo dvigubinimąsi, kalbos nerišlumą, apsnūdimą ir viduriavimą. Jeigu išgėrėte daugiau Gabapentin Ori</w:t>
      </w:r>
      <w:r w:rsidR="00CF0B3F" w:rsidRPr="00DE73B0">
        <w:rPr>
          <w:snapToGrid/>
          <w:szCs w:val="22"/>
          <w:lang w:val="lt-LT"/>
        </w:rPr>
        <w:t>on</w:t>
      </w:r>
      <w:r w:rsidRPr="00DE73B0">
        <w:rPr>
          <w:snapToGrid/>
          <w:szCs w:val="22"/>
          <w:lang w:val="lt-LT"/>
        </w:rPr>
        <w:t>, nei skyrė vartoti gydytojas, nedelsdami kreipkitės į gydytoją arba vykite į artimiausios ligoninės skubios pagalbos skyrių. Pasiimkite su savimi likusias kapsules kartu su talpykle ir etikete, kad ligoninėje galėtumėte tiksliai pasakyti, kokio vaisto išgėrėte.</w:t>
      </w:r>
    </w:p>
    <w:p w14:paraId="64B4EB9B" w14:textId="77777777" w:rsidR="00776FBE" w:rsidRPr="00DE73B0"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0BBF7660" w14:textId="77777777" w:rsidR="00776FBE" w:rsidRPr="00DE73B0"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 xml:space="preserve">Pamiršus pavartoti </w:t>
      </w:r>
      <w:r w:rsidR="00EB2CDD" w:rsidRPr="00DE73B0">
        <w:rPr>
          <w:rFonts w:eastAsia="TimesNewRoman,Bold"/>
          <w:b/>
          <w:bCs/>
          <w:snapToGrid/>
          <w:szCs w:val="22"/>
          <w:lang w:val="lt-LT"/>
        </w:rPr>
        <w:t>Gabapentin Orion</w:t>
      </w:r>
    </w:p>
    <w:p w14:paraId="4B2CE4EA" w14:textId="77777777" w:rsidR="00776FBE" w:rsidRPr="00DE73B0" w:rsidRDefault="00CA3B00" w:rsidP="00AB3C1A">
      <w:pPr>
        <w:widowControl w:val="0"/>
        <w:tabs>
          <w:tab w:val="clear" w:pos="567"/>
        </w:tabs>
        <w:autoSpaceDE w:val="0"/>
        <w:autoSpaceDN w:val="0"/>
        <w:adjustRightInd w:val="0"/>
        <w:spacing w:line="240" w:lineRule="auto"/>
        <w:rPr>
          <w:rFonts w:eastAsia="TimesNewRoman,Bold"/>
          <w:snapToGrid/>
          <w:szCs w:val="22"/>
          <w:lang w:val="lt-LT"/>
        </w:rPr>
      </w:pPr>
      <w:r w:rsidRPr="00DE73B0">
        <w:rPr>
          <w:rFonts w:eastAsia="TimesNewRoman,Bold"/>
          <w:snapToGrid/>
          <w:szCs w:val="22"/>
          <w:lang w:val="lt-LT"/>
        </w:rPr>
        <w:t>Jei</w:t>
      </w:r>
      <w:r w:rsidR="004E58AE" w:rsidRPr="00DE73B0">
        <w:rPr>
          <w:rFonts w:eastAsia="TimesNewRoman,Bold"/>
          <w:snapToGrid/>
          <w:szCs w:val="22"/>
          <w:lang w:val="lt-LT"/>
        </w:rPr>
        <w:t>gu</w:t>
      </w:r>
      <w:r w:rsidRPr="00DE73B0">
        <w:rPr>
          <w:rFonts w:eastAsia="TimesNewRoman,Bold"/>
          <w:snapToGrid/>
          <w:szCs w:val="22"/>
          <w:lang w:val="lt-LT"/>
        </w:rPr>
        <w:t xml:space="preserve"> pamiršote išgerti dozę, išgerkite ją iš karto, kai tik prisiminsite, nebent atėjo laikas vartoti kitą dozę. </w:t>
      </w:r>
      <w:r w:rsidR="00EF3BDF" w:rsidRPr="00DE73B0">
        <w:rPr>
          <w:rFonts w:eastAsia="TimesNewRoman,Bold"/>
          <w:snapToGrid/>
          <w:szCs w:val="22"/>
          <w:lang w:val="lt-LT"/>
        </w:rPr>
        <w:t xml:space="preserve">Negalima vartoti dvigubos dozės norint kompensuoti praleistą </w:t>
      </w:r>
      <w:r w:rsidRPr="00DE73B0">
        <w:rPr>
          <w:rFonts w:eastAsia="TimesNewRoman,Bold"/>
          <w:snapToGrid/>
          <w:szCs w:val="22"/>
          <w:lang w:val="lt-LT"/>
        </w:rPr>
        <w:t>kapsulę</w:t>
      </w:r>
      <w:r w:rsidR="00776FBE" w:rsidRPr="00DE73B0">
        <w:rPr>
          <w:rFonts w:eastAsia="TimesNewRoman,Bold"/>
          <w:snapToGrid/>
          <w:szCs w:val="22"/>
          <w:lang w:val="lt-LT"/>
        </w:rPr>
        <w:t>.</w:t>
      </w:r>
    </w:p>
    <w:p w14:paraId="1456CD03" w14:textId="77777777" w:rsidR="00776FBE" w:rsidRPr="00DE73B0" w:rsidRDefault="00776FBE" w:rsidP="00AB3C1A">
      <w:pPr>
        <w:widowControl w:val="0"/>
        <w:tabs>
          <w:tab w:val="clear" w:pos="567"/>
        </w:tabs>
        <w:autoSpaceDE w:val="0"/>
        <w:autoSpaceDN w:val="0"/>
        <w:adjustRightInd w:val="0"/>
        <w:spacing w:line="240" w:lineRule="auto"/>
        <w:rPr>
          <w:rFonts w:eastAsia="TimesNewRoman,Bold"/>
          <w:snapToGrid/>
          <w:szCs w:val="22"/>
          <w:lang w:val="lt-LT"/>
        </w:rPr>
      </w:pPr>
    </w:p>
    <w:p w14:paraId="6103A40F" w14:textId="77777777" w:rsidR="00776FBE" w:rsidRPr="00DE73B0" w:rsidRDefault="00776FBE" w:rsidP="00AB3C1A">
      <w:pPr>
        <w:widowControl w:val="0"/>
        <w:tabs>
          <w:tab w:val="clear" w:pos="567"/>
        </w:tabs>
        <w:autoSpaceDE w:val="0"/>
        <w:autoSpaceDN w:val="0"/>
        <w:adjustRightInd w:val="0"/>
        <w:spacing w:line="240" w:lineRule="auto"/>
        <w:rPr>
          <w:rFonts w:eastAsia="TimesNewRoman,Bold"/>
          <w:b/>
          <w:bCs/>
          <w:snapToGrid/>
          <w:szCs w:val="22"/>
          <w:lang w:val="lt-LT"/>
        </w:rPr>
      </w:pPr>
      <w:r w:rsidRPr="00DE73B0">
        <w:rPr>
          <w:rFonts w:eastAsia="TimesNewRoman,Bold"/>
          <w:b/>
          <w:bCs/>
          <w:snapToGrid/>
          <w:szCs w:val="22"/>
          <w:lang w:val="lt-LT"/>
        </w:rPr>
        <w:t xml:space="preserve">Nustojus vartoti </w:t>
      </w:r>
      <w:r w:rsidR="00EB2CDD" w:rsidRPr="00DE73B0">
        <w:rPr>
          <w:rFonts w:eastAsia="TimesNewRoman,Bold"/>
          <w:b/>
          <w:bCs/>
          <w:snapToGrid/>
          <w:szCs w:val="22"/>
          <w:lang w:val="lt-LT"/>
        </w:rPr>
        <w:t>Gabapentin Orion</w:t>
      </w:r>
    </w:p>
    <w:p w14:paraId="63B9C796" w14:textId="77777777" w:rsidR="007A639B" w:rsidRPr="00DE73B0" w:rsidRDefault="007A639B" w:rsidP="00AB3C1A">
      <w:pPr>
        <w:widowControl w:val="0"/>
        <w:numPr>
          <w:ilvl w:val="12"/>
          <w:numId w:val="0"/>
        </w:numPr>
        <w:tabs>
          <w:tab w:val="clear" w:pos="567"/>
        </w:tabs>
        <w:spacing w:line="240" w:lineRule="auto"/>
        <w:ind w:right="-2"/>
        <w:rPr>
          <w:rFonts w:eastAsia="TimesNewRoman,Bold"/>
          <w:snapToGrid/>
          <w:szCs w:val="22"/>
          <w:lang w:val="lt-LT"/>
        </w:rPr>
      </w:pPr>
      <w:r w:rsidRPr="00DE73B0">
        <w:rPr>
          <w:rFonts w:eastAsia="TimesNewRoman,Bold"/>
          <w:snapToGrid/>
          <w:szCs w:val="22"/>
          <w:lang w:val="lt-LT"/>
        </w:rPr>
        <w:t>Nenustokite vartoti Gabapentin Orion staiga. Jei</w:t>
      </w:r>
      <w:r w:rsidR="004E58AE" w:rsidRPr="00DE73B0">
        <w:rPr>
          <w:rFonts w:eastAsia="TimesNewRoman,Bold"/>
          <w:snapToGrid/>
          <w:szCs w:val="22"/>
          <w:lang w:val="lt-LT"/>
        </w:rPr>
        <w:t>gu</w:t>
      </w:r>
      <w:r w:rsidRPr="00DE73B0">
        <w:rPr>
          <w:rFonts w:eastAsia="TimesNewRoman,Bold"/>
          <w:snapToGrid/>
          <w:szCs w:val="22"/>
          <w:lang w:val="lt-LT"/>
        </w:rPr>
        <w:t xml:space="preserve"> norite nutraukti Gabapentin Orion vartojimą, pirmiausia pasitarkite su gydytoju. Jis nurodys, kaip tai padaryti. Nutraukiant gydymą, vaisto dozę reikia mažinti palaipsniui ne greičiau kaip per 1</w:t>
      </w:r>
      <w:r w:rsidR="00B53EF2" w:rsidRPr="00DE73B0">
        <w:rPr>
          <w:rFonts w:eastAsia="TimesNewRoman,Bold"/>
          <w:snapToGrid/>
          <w:szCs w:val="22"/>
          <w:lang w:val="lt-LT"/>
        </w:rPr>
        <w:t> </w:t>
      </w:r>
      <w:r w:rsidRPr="00DE73B0">
        <w:rPr>
          <w:rFonts w:eastAsia="TimesNewRoman,Bold"/>
          <w:snapToGrid/>
          <w:szCs w:val="22"/>
          <w:lang w:val="lt-LT"/>
        </w:rPr>
        <w:t xml:space="preserve">savaitę. Turite žinoti, kad baigus trumpalaikį ar ilgalaikį gydymą Gabapentin Orion, galite patirti tam tikrą šalutinį poveikį, taip vadinamus </w:t>
      </w:r>
      <w:r w:rsidR="00CF0B3F" w:rsidRPr="00DE73B0">
        <w:rPr>
          <w:rFonts w:eastAsia="TimesNewRoman,Bold"/>
          <w:snapToGrid/>
          <w:szCs w:val="22"/>
          <w:lang w:val="lt-LT"/>
        </w:rPr>
        <w:t>abstinencijos</w:t>
      </w:r>
      <w:r w:rsidRPr="00DE73B0">
        <w:rPr>
          <w:rFonts w:eastAsia="TimesNewRoman,Bold"/>
          <w:snapToGrid/>
          <w:szCs w:val="22"/>
          <w:lang w:val="lt-LT"/>
        </w:rPr>
        <w:t xml:space="preserve"> reiškinius. Gali</w:t>
      </w:r>
      <w:r w:rsidR="00B53EF2" w:rsidRPr="00DE73B0">
        <w:rPr>
          <w:rFonts w:eastAsia="TimesNewRoman,Bold"/>
          <w:snapToGrid/>
          <w:szCs w:val="22"/>
          <w:lang w:val="lt-LT"/>
        </w:rPr>
        <w:t>ntis pasireikšti poveikis yra</w:t>
      </w:r>
      <w:r w:rsidRPr="00DE73B0">
        <w:rPr>
          <w:rFonts w:eastAsia="TimesNewRoman,Bold"/>
          <w:snapToGrid/>
          <w:szCs w:val="22"/>
          <w:lang w:val="lt-LT"/>
        </w:rPr>
        <w:t xml:space="preserve"> </w:t>
      </w:r>
      <w:r w:rsidR="00B53EF2" w:rsidRPr="00DE73B0">
        <w:rPr>
          <w:rFonts w:eastAsia="TimesNewRoman,Bold"/>
          <w:snapToGrid/>
          <w:szCs w:val="22"/>
          <w:lang w:val="lt-LT"/>
        </w:rPr>
        <w:t>traukuliai</w:t>
      </w:r>
      <w:r w:rsidRPr="00DE73B0">
        <w:rPr>
          <w:rFonts w:eastAsia="TimesNewRoman,Bold"/>
          <w:snapToGrid/>
          <w:szCs w:val="22"/>
          <w:lang w:val="lt-LT"/>
        </w:rPr>
        <w:t xml:space="preserve">, nerimas, miego sutrikimai, šleikštulys (pykinimas), skausmas, prakaitavimas, drebulys, galvos skausmas, depresija, nenormali savijauta, </w:t>
      </w:r>
      <w:r w:rsidR="00B53EF2" w:rsidRPr="00DE73B0">
        <w:rPr>
          <w:rFonts w:eastAsia="TimesNewRoman,Bold"/>
          <w:snapToGrid/>
          <w:szCs w:val="22"/>
          <w:lang w:val="lt-LT"/>
        </w:rPr>
        <w:t>svaigulys</w:t>
      </w:r>
      <w:r w:rsidRPr="00DE73B0">
        <w:rPr>
          <w:rFonts w:eastAsia="TimesNewRoman,Bold"/>
          <w:snapToGrid/>
          <w:szCs w:val="22"/>
          <w:lang w:val="lt-LT"/>
        </w:rPr>
        <w:t xml:space="preserve"> ir </w:t>
      </w:r>
      <w:r w:rsidR="00B53EF2" w:rsidRPr="00DE73B0">
        <w:rPr>
          <w:rFonts w:eastAsia="TimesNewRoman,Bold"/>
          <w:snapToGrid/>
          <w:szCs w:val="22"/>
          <w:lang w:val="lt-LT"/>
        </w:rPr>
        <w:t>bloga</w:t>
      </w:r>
      <w:r w:rsidRPr="00DE73B0">
        <w:rPr>
          <w:rFonts w:eastAsia="TimesNewRoman,Bold"/>
          <w:snapToGrid/>
          <w:szCs w:val="22"/>
          <w:lang w:val="lt-LT"/>
        </w:rPr>
        <w:t xml:space="preserve"> bendr</w:t>
      </w:r>
      <w:r w:rsidR="00B53EF2" w:rsidRPr="00DE73B0">
        <w:rPr>
          <w:rFonts w:eastAsia="TimesNewRoman,Bold"/>
          <w:snapToGrid/>
          <w:szCs w:val="22"/>
          <w:lang w:val="lt-LT"/>
        </w:rPr>
        <w:t>oji</w:t>
      </w:r>
      <w:r w:rsidRPr="00DE73B0">
        <w:rPr>
          <w:rFonts w:eastAsia="TimesNewRoman,Bold"/>
          <w:snapToGrid/>
          <w:szCs w:val="22"/>
          <w:lang w:val="lt-LT"/>
        </w:rPr>
        <w:t xml:space="preserve"> savijauta. </w:t>
      </w:r>
      <w:r w:rsidR="00B53EF2" w:rsidRPr="00DE73B0">
        <w:rPr>
          <w:rFonts w:eastAsia="TimesNewRoman,Bold"/>
          <w:snapToGrid/>
          <w:szCs w:val="22"/>
          <w:lang w:val="lt-LT"/>
        </w:rPr>
        <w:t>Toks poveikis</w:t>
      </w:r>
      <w:r w:rsidRPr="00DE73B0">
        <w:rPr>
          <w:rFonts w:eastAsia="TimesNewRoman,Bold"/>
          <w:snapToGrid/>
          <w:szCs w:val="22"/>
          <w:lang w:val="lt-LT"/>
        </w:rPr>
        <w:t xml:space="preserve"> paprastai pasireiškia per 48</w:t>
      </w:r>
      <w:r w:rsidR="00B53EF2" w:rsidRPr="00DE73B0">
        <w:rPr>
          <w:rFonts w:eastAsia="TimesNewRoman,Bold"/>
          <w:snapToGrid/>
          <w:szCs w:val="22"/>
          <w:lang w:val="lt-LT"/>
        </w:rPr>
        <w:t> </w:t>
      </w:r>
      <w:r w:rsidRPr="00DE73B0">
        <w:rPr>
          <w:rFonts w:eastAsia="TimesNewRoman,Bold"/>
          <w:snapToGrid/>
          <w:szCs w:val="22"/>
          <w:lang w:val="lt-LT"/>
        </w:rPr>
        <w:t xml:space="preserve">valandas </w:t>
      </w:r>
      <w:r w:rsidR="00B53EF2" w:rsidRPr="00DE73B0">
        <w:rPr>
          <w:rFonts w:eastAsia="TimesNewRoman,Bold"/>
          <w:snapToGrid/>
          <w:szCs w:val="22"/>
          <w:lang w:val="lt-LT"/>
        </w:rPr>
        <w:t>po</w:t>
      </w:r>
      <w:r w:rsidRPr="00DE73B0">
        <w:rPr>
          <w:rFonts w:eastAsia="TimesNewRoman,Bold"/>
          <w:snapToGrid/>
          <w:szCs w:val="22"/>
          <w:lang w:val="lt-LT"/>
        </w:rPr>
        <w:t xml:space="preserve"> Gabapentin Orion</w:t>
      </w:r>
      <w:r w:rsidR="00B53EF2" w:rsidRPr="00DE73B0">
        <w:rPr>
          <w:rFonts w:eastAsia="TimesNewRoman,Bold"/>
          <w:snapToGrid/>
          <w:szCs w:val="22"/>
          <w:lang w:val="lt-LT"/>
        </w:rPr>
        <w:t xml:space="preserve"> vartojimo nutraukimo</w:t>
      </w:r>
      <w:r w:rsidRPr="00DE73B0">
        <w:rPr>
          <w:rFonts w:eastAsia="TimesNewRoman,Bold"/>
          <w:snapToGrid/>
          <w:szCs w:val="22"/>
          <w:lang w:val="lt-LT"/>
        </w:rPr>
        <w:t>. Je</w:t>
      </w:r>
      <w:r w:rsidR="00B53EF2" w:rsidRPr="00DE73B0">
        <w:rPr>
          <w:rFonts w:eastAsia="TimesNewRoman,Bold"/>
          <w:snapToGrid/>
          <w:szCs w:val="22"/>
          <w:lang w:val="lt-LT"/>
        </w:rPr>
        <w:t>igu pasireiškia nutraukimo poveikis</w:t>
      </w:r>
      <w:r w:rsidRPr="00DE73B0">
        <w:rPr>
          <w:rFonts w:eastAsia="TimesNewRoman,Bold"/>
          <w:snapToGrid/>
          <w:szCs w:val="22"/>
          <w:lang w:val="lt-LT"/>
        </w:rPr>
        <w:t>, kreipkitės į gydytoją.</w:t>
      </w:r>
    </w:p>
    <w:p w14:paraId="692AB429" w14:textId="77777777" w:rsidR="007A639B" w:rsidRPr="00DE73B0" w:rsidRDefault="007A639B" w:rsidP="00AB3C1A">
      <w:pPr>
        <w:widowControl w:val="0"/>
        <w:numPr>
          <w:ilvl w:val="12"/>
          <w:numId w:val="0"/>
        </w:numPr>
        <w:tabs>
          <w:tab w:val="clear" w:pos="567"/>
        </w:tabs>
        <w:spacing w:line="240" w:lineRule="auto"/>
        <w:ind w:right="-2"/>
        <w:rPr>
          <w:rFonts w:eastAsia="TimesNewRoman,Bold"/>
          <w:snapToGrid/>
          <w:szCs w:val="22"/>
          <w:lang w:val="lt-LT"/>
        </w:rPr>
      </w:pPr>
    </w:p>
    <w:p w14:paraId="264E6D9A"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r w:rsidRPr="00DE73B0">
        <w:rPr>
          <w:rFonts w:eastAsia="TimesNewRoman,Bold"/>
          <w:snapToGrid/>
          <w:szCs w:val="22"/>
          <w:lang w:val="lt-LT"/>
        </w:rPr>
        <w:t>Jeigu kiltų daugiau klausimų dėl šio vaisto vartojimo, kreipkitės į gydytoją arba vaistininką.</w:t>
      </w:r>
    </w:p>
    <w:p w14:paraId="29CF6538"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146AD8A2"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620576AC" w14:textId="77777777" w:rsidR="00776FBE" w:rsidRPr="00DE73B0" w:rsidRDefault="00776FBE" w:rsidP="00AB3C1A">
      <w:pPr>
        <w:widowControl w:val="0"/>
        <w:numPr>
          <w:ilvl w:val="12"/>
          <w:numId w:val="0"/>
        </w:numPr>
        <w:tabs>
          <w:tab w:val="clear" w:pos="567"/>
        </w:tabs>
        <w:spacing w:line="240" w:lineRule="auto"/>
        <w:ind w:left="567" w:hanging="567"/>
        <w:outlineLvl w:val="0"/>
        <w:rPr>
          <w:b/>
          <w:caps/>
          <w:snapToGrid/>
          <w:szCs w:val="22"/>
          <w:lang w:val="lt-LT"/>
        </w:rPr>
      </w:pPr>
      <w:r w:rsidRPr="00DE73B0">
        <w:rPr>
          <w:b/>
          <w:caps/>
          <w:snapToGrid/>
          <w:szCs w:val="22"/>
          <w:lang w:val="lt-LT"/>
        </w:rPr>
        <w:t>4.</w:t>
      </w:r>
      <w:r w:rsidRPr="00DE73B0">
        <w:rPr>
          <w:b/>
          <w:caps/>
          <w:snapToGrid/>
          <w:szCs w:val="22"/>
          <w:lang w:val="lt-LT"/>
        </w:rPr>
        <w:tab/>
      </w:r>
      <w:r w:rsidRPr="00DE73B0">
        <w:rPr>
          <w:b/>
          <w:snapToGrid/>
          <w:szCs w:val="22"/>
          <w:lang w:val="lt-LT"/>
        </w:rPr>
        <w:t>Galimas šalutinis poveikis</w:t>
      </w:r>
    </w:p>
    <w:p w14:paraId="06A68AB1" w14:textId="77777777" w:rsidR="00776FBE" w:rsidRPr="00DE73B0" w:rsidRDefault="00776FBE" w:rsidP="00AB3C1A">
      <w:pPr>
        <w:widowControl w:val="0"/>
        <w:tabs>
          <w:tab w:val="clear" w:pos="567"/>
        </w:tabs>
        <w:spacing w:line="240" w:lineRule="auto"/>
        <w:ind w:left="567" w:hanging="567"/>
        <w:rPr>
          <w:snapToGrid/>
          <w:szCs w:val="22"/>
          <w:lang w:val="lt-LT"/>
        </w:rPr>
      </w:pPr>
    </w:p>
    <w:p w14:paraId="3E23527C"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r w:rsidRPr="00DE73B0">
        <w:rPr>
          <w:snapToGrid/>
          <w:szCs w:val="22"/>
          <w:lang w:val="lt-LT"/>
        </w:rPr>
        <w:t>Šis vaistas, kaip ir visi kiti, gali sukelti šalutinį poveikį, nors jis pasireiškia ne visiems žmonėms.</w:t>
      </w:r>
    </w:p>
    <w:p w14:paraId="6C204300" w14:textId="77777777" w:rsidR="00776FBE" w:rsidRPr="00DE73B0" w:rsidRDefault="00776FBE" w:rsidP="00AB3C1A">
      <w:pPr>
        <w:widowControl w:val="0"/>
        <w:tabs>
          <w:tab w:val="clear" w:pos="567"/>
        </w:tabs>
        <w:autoSpaceDE w:val="0"/>
        <w:autoSpaceDN w:val="0"/>
        <w:adjustRightInd w:val="0"/>
        <w:spacing w:line="240" w:lineRule="auto"/>
        <w:rPr>
          <w:snapToGrid/>
          <w:szCs w:val="22"/>
          <w:lang w:val="lt-LT"/>
        </w:rPr>
      </w:pPr>
    </w:p>
    <w:p w14:paraId="2CB73CAE" w14:textId="77777777" w:rsidR="00743BA7" w:rsidRPr="00DE73B0" w:rsidRDefault="00BF7DB7" w:rsidP="00743BA7">
      <w:pPr>
        <w:tabs>
          <w:tab w:val="clear" w:pos="567"/>
        </w:tabs>
        <w:autoSpaceDE w:val="0"/>
        <w:autoSpaceDN w:val="0"/>
        <w:adjustRightInd w:val="0"/>
        <w:spacing w:line="240" w:lineRule="auto"/>
        <w:rPr>
          <w:snapToGrid/>
          <w:szCs w:val="22"/>
          <w:lang w:val="lt-LT" w:eastAsia="fi-FI"/>
        </w:rPr>
      </w:pPr>
      <w:r w:rsidRPr="00DE73B0">
        <w:rPr>
          <w:b/>
          <w:bCs/>
          <w:snapToGrid/>
          <w:szCs w:val="22"/>
          <w:lang w:val="lt-LT" w:eastAsia="fi-FI"/>
        </w:rPr>
        <w:t>Nutraukite</w:t>
      </w:r>
      <w:r w:rsidR="00743BA7" w:rsidRPr="00DE73B0">
        <w:rPr>
          <w:b/>
          <w:bCs/>
          <w:snapToGrid/>
          <w:szCs w:val="22"/>
          <w:lang w:val="lt-LT" w:eastAsia="fi-FI"/>
        </w:rPr>
        <w:t xml:space="preserve"> Gabapentin Orion </w:t>
      </w:r>
      <w:r w:rsidR="004E58AE" w:rsidRPr="00DE73B0">
        <w:rPr>
          <w:b/>
          <w:bCs/>
          <w:snapToGrid/>
          <w:szCs w:val="22"/>
          <w:lang w:val="lt-LT" w:eastAsia="fi-FI"/>
        </w:rPr>
        <w:t>vartojimą</w:t>
      </w:r>
      <w:r w:rsidRPr="00DE73B0">
        <w:rPr>
          <w:b/>
          <w:bCs/>
          <w:snapToGrid/>
          <w:szCs w:val="22"/>
          <w:lang w:val="lt-LT" w:eastAsia="fi-FI"/>
        </w:rPr>
        <w:t xml:space="preserve"> ir nedelsdami kreipkitės į medikus,</w:t>
      </w:r>
      <w:r w:rsidR="00743BA7" w:rsidRPr="00DE73B0">
        <w:rPr>
          <w:snapToGrid/>
          <w:szCs w:val="22"/>
          <w:lang w:val="lt-LT" w:eastAsia="fi-FI"/>
        </w:rPr>
        <w:t xml:space="preserve"> </w:t>
      </w:r>
      <w:r w:rsidRPr="00DE73B0">
        <w:rPr>
          <w:snapToGrid/>
          <w:szCs w:val="22"/>
          <w:lang w:val="lt-LT" w:eastAsia="fi-FI"/>
        </w:rPr>
        <w:t>jei</w:t>
      </w:r>
      <w:r w:rsidR="004E58AE" w:rsidRPr="00DE73B0">
        <w:rPr>
          <w:snapToGrid/>
          <w:szCs w:val="22"/>
          <w:lang w:val="lt-LT" w:eastAsia="fi-FI"/>
        </w:rPr>
        <w:t>gu</w:t>
      </w:r>
      <w:r w:rsidRPr="00DE73B0">
        <w:rPr>
          <w:snapToGrid/>
          <w:szCs w:val="22"/>
          <w:lang w:val="lt-LT" w:eastAsia="fi-FI"/>
        </w:rPr>
        <w:t xml:space="preserve"> pastebėsite </w:t>
      </w:r>
      <w:r w:rsidR="00E10BD4" w:rsidRPr="00DE73B0">
        <w:rPr>
          <w:snapToGrid/>
          <w:szCs w:val="22"/>
          <w:lang w:val="lt-LT" w:eastAsia="fi-FI"/>
        </w:rPr>
        <w:t>bet kurį iš toliau išvardytų simptomų.</w:t>
      </w:r>
    </w:p>
    <w:p w14:paraId="0C9FA56C" w14:textId="77777777" w:rsidR="00E10BD4" w:rsidRPr="00DE73B0" w:rsidRDefault="002A60DB" w:rsidP="00E10BD4">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r</w:t>
      </w:r>
      <w:r w:rsidR="00E10BD4" w:rsidRPr="00DE73B0">
        <w:rPr>
          <w:snapToGrid/>
          <w:szCs w:val="22"/>
          <w:lang w:val="lt-LT"/>
        </w:rPr>
        <w:t xml:space="preserve">ausvos neiškilusios į taikinį panašios ar apskritos dėmės (centre dažnai atsiranda pūslė) liemens srityje, odos lupimasis, burnos, gerklės, nosies, lytinių organų ir akių išopėjimas. Prieš atsirandant tokiam sunkiam odos išbėrimui, pacientui gali pasireikšti karščiavimas ir gripą primenantys simptomai (Stivenso-Džonsono </w:t>
      </w:r>
      <w:r w:rsidR="009B23E2" w:rsidRPr="00801B5C">
        <w:rPr>
          <w:i/>
          <w:iCs/>
          <w:snapToGrid/>
          <w:szCs w:val="22"/>
          <w:lang w:val="lt-LT"/>
        </w:rPr>
        <w:t>(</w:t>
      </w:r>
      <w:r w:rsidR="009B23E2" w:rsidRPr="00801B5C">
        <w:rPr>
          <w:i/>
          <w:iCs/>
          <w:szCs w:val="22"/>
          <w:lang w:val="lt-LT" w:eastAsia="fi-FI"/>
        </w:rPr>
        <w:t>Stevens-Johnson</w:t>
      </w:r>
      <w:r w:rsidR="009B23E2" w:rsidRPr="00801B5C">
        <w:rPr>
          <w:i/>
          <w:iCs/>
          <w:snapToGrid/>
          <w:szCs w:val="22"/>
          <w:lang w:val="lt-LT"/>
        </w:rPr>
        <w:t xml:space="preserve">) </w:t>
      </w:r>
      <w:r w:rsidR="00E10BD4" w:rsidRPr="00DE73B0">
        <w:rPr>
          <w:snapToGrid/>
          <w:szCs w:val="22"/>
          <w:lang w:val="lt-LT"/>
        </w:rPr>
        <w:t>sindromas, toksinė epidermio nekrolizė)</w:t>
      </w:r>
      <w:r w:rsidRPr="00DE73B0">
        <w:rPr>
          <w:snapToGrid/>
          <w:szCs w:val="22"/>
          <w:lang w:val="lt-LT"/>
        </w:rPr>
        <w:t>;</w:t>
      </w:r>
    </w:p>
    <w:p w14:paraId="6399DB47" w14:textId="77777777" w:rsidR="00743BA7" w:rsidRPr="00DE73B0" w:rsidRDefault="002A60DB" w:rsidP="00E10BD4">
      <w:pPr>
        <w:numPr>
          <w:ilvl w:val="0"/>
          <w:numId w:val="40"/>
        </w:numPr>
        <w:tabs>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rPr>
        <w:t>i</w:t>
      </w:r>
      <w:r w:rsidR="00E10BD4" w:rsidRPr="00DE73B0">
        <w:rPr>
          <w:snapToGrid/>
          <w:szCs w:val="22"/>
          <w:lang w:val="lt-LT"/>
        </w:rPr>
        <w:t>šplitęs išbėrimas, aukšta kūno temperatūra ir padidėję limfmazgiai (</w:t>
      </w:r>
      <w:r w:rsidR="00E10BD4" w:rsidRPr="00DE73B0">
        <w:rPr>
          <w:i/>
          <w:iCs/>
          <w:snapToGrid/>
          <w:szCs w:val="22"/>
          <w:lang w:val="lt-LT"/>
        </w:rPr>
        <w:t>DRESS</w:t>
      </w:r>
      <w:r w:rsidR="00E10BD4" w:rsidRPr="00DE73B0">
        <w:rPr>
          <w:snapToGrid/>
          <w:szCs w:val="22"/>
          <w:lang w:val="lt-LT"/>
        </w:rPr>
        <w:t xml:space="preserve"> sindromas ar</w:t>
      </w:r>
      <w:r w:rsidR="004D398B" w:rsidRPr="00DE73B0">
        <w:rPr>
          <w:snapToGrid/>
          <w:szCs w:val="22"/>
          <w:lang w:val="lt-LT"/>
        </w:rPr>
        <w:t>ba</w:t>
      </w:r>
      <w:r w:rsidR="00E10BD4" w:rsidRPr="00DE73B0">
        <w:rPr>
          <w:snapToGrid/>
          <w:szCs w:val="22"/>
          <w:lang w:val="lt-LT"/>
        </w:rPr>
        <w:t xml:space="preserve"> padidėjusio jautrumo vaistui sindromas).</w:t>
      </w:r>
    </w:p>
    <w:p w14:paraId="207E11BB" w14:textId="77777777" w:rsidR="00743BA7" w:rsidRPr="00DE73B0" w:rsidRDefault="00743BA7" w:rsidP="00743BA7">
      <w:pPr>
        <w:tabs>
          <w:tab w:val="clear" w:pos="567"/>
        </w:tabs>
        <w:autoSpaceDE w:val="0"/>
        <w:autoSpaceDN w:val="0"/>
        <w:adjustRightInd w:val="0"/>
        <w:spacing w:line="240" w:lineRule="auto"/>
        <w:rPr>
          <w:snapToGrid/>
          <w:szCs w:val="22"/>
          <w:lang w:val="lt-LT"/>
        </w:rPr>
      </w:pPr>
    </w:p>
    <w:p w14:paraId="1F7AEBBB" w14:textId="77777777" w:rsidR="00743BA7" w:rsidRPr="00DE73B0" w:rsidRDefault="00BF7DB7" w:rsidP="00743BA7">
      <w:pPr>
        <w:tabs>
          <w:tab w:val="clear" w:pos="567"/>
        </w:tabs>
        <w:autoSpaceDE w:val="0"/>
        <w:autoSpaceDN w:val="0"/>
        <w:adjustRightInd w:val="0"/>
        <w:spacing w:line="240" w:lineRule="auto"/>
        <w:rPr>
          <w:b/>
          <w:bCs/>
          <w:snapToGrid/>
          <w:szCs w:val="22"/>
          <w:lang w:val="lt-LT" w:eastAsia="fi-FI"/>
        </w:rPr>
      </w:pPr>
      <w:r w:rsidRPr="00DE73B0">
        <w:rPr>
          <w:b/>
          <w:snapToGrid/>
          <w:szCs w:val="22"/>
          <w:lang w:val="lt-LT" w:eastAsia="fi-FI"/>
        </w:rPr>
        <w:t>Nedelsdami kreipkitės į gydytoją</w:t>
      </w:r>
      <w:r w:rsidRPr="00DE73B0">
        <w:rPr>
          <w:bCs/>
          <w:snapToGrid/>
          <w:szCs w:val="22"/>
          <w:lang w:val="lt-LT" w:eastAsia="fi-FI"/>
        </w:rPr>
        <w:t>, jei</w:t>
      </w:r>
      <w:r w:rsidR="004E58AE" w:rsidRPr="00DE73B0">
        <w:rPr>
          <w:bCs/>
          <w:snapToGrid/>
          <w:szCs w:val="22"/>
          <w:lang w:val="lt-LT" w:eastAsia="fi-FI"/>
        </w:rPr>
        <w:t>gu</w:t>
      </w:r>
      <w:r w:rsidRPr="00DE73B0">
        <w:rPr>
          <w:bCs/>
          <w:snapToGrid/>
          <w:szCs w:val="22"/>
          <w:lang w:val="lt-LT" w:eastAsia="fi-FI"/>
        </w:rPr>
        <w:t xml:space="preserve"> vartojant šį vaistą Jums pasireiškė bent vienas iš toliau išvardytų simptomų, nes jie gali būti sunkūs</w:t>
      </w:r>
      <w:r w:rsidR="00E10BD4" w:rsidRPr="00DE73B0">
        <w:rPr>
          <w:bCs/>
          <w:snapToGrid/>
          <w:szCs w:val="22"/>
          <w:lang w:val="lt-LT" w:eastAsia="fi-FI"/>
        </w:rPr>
        <w:t>.</w:t>
      </w:r>
    </w:p>
    <w:p w14:paraId="49B232A2" w14:textId="77777777" w:rsidR="00F0554D" w:rsidRPr="00DE73B0" w:rsidRDefault="002A60DB" w:rsidP="00F0554D">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w:t>
      </w:r>
      <w:r w:rsidR="00F0554D" w:rsidRPr="00DE73B0">
        <w:rPr>
          <w:snapToGrid/>
          <w:szCs w:val="22"/>
          <w:lang w:val="lt-LT"/>
        </w:rPr>
        <w:t>uolatinis pilvo skausmas, pykinimas ir vėmimas, nes tai gali būti ūminio pankreatito (kasos uždegimo) simptomai</w:t>
      </w:r>
      <w:r w:rsidRPr="00DE73B0">
        <w:rPr>
          <w:snapToGrid/>
          <w:szCs w:val="22"/>
          <w:lang w:val="lt-LT"/>
        </w:rPr>
        <w:t>;</w:t>
      </w:r>
    </w:p>
    <w:p w14:paraId="544D588D" w14:textId="77777777" w:rsidR="00F0554D" w:rsidRPr="00DE73B0" w:rsidRDefault="002A60DB" w:rsidP="00F0554D">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k</w:t>
      </w:r>
      <w:r w:rsidR="00F0554D" w:rsidRPr="00DE73B0">
        <w:rPr>
          <w:snapToGrid/>
          <w:szCs w:val="22"/>
          <w:lang w:val="lt-LT"/>
        </w:rPr>
        <w:t xml:space="preserve">vėpavimo sutrikimai, kuriems pasireiškus sunkia forma, gali </w:t>
      </w:r>
      <w:r w:rsidR="008A1637" w:rsidRPr="00DE73B0">
        <w:rPr>
          <w:snapToGrid/>
          <w:szCs w:val="22"/>
          <w:lang w:val="lt-LT"/>
        </w:rPr>
        <w:t>prireikti</w:t>
      </w:r>
      <w:r w:rsidR="00F0554D" w:rsidRPr="00DE73B0">
        <w:rPr>
          <w:snapToGrid/>
          <w:szCs w:val="22"/>
          <w:lang w:val="lt-LT"/>
        </w:rPr>
        <w:t xml:space="preserve"> skubios medicininės pagalbos ir intensyvios priežiūros, kad galėtumėte toliau normaliai kvėpuoti</w:t>
      </w:r>
      <w:r w:rsidRPr="00DE73B0">
        <w:rPr>
          <w:snapToGrid/>
          <w:szCs w:val="22"/>
          <w:lang w:val="lt-LT"/>
        </w:rPr>
        <w:t>;</w:t>
      </w:r>
    </w:p>
    <w:p w14:paraId="364B020C" w14:textId="77777777" w:rsidR="00F0554D" w:rsidRPr="00DE73B0" w:rsidRDefault="00F0554D" w:rsidP="00F0554D">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Gabapentin Orion gali sukelti sunkią ar gyvybei pavojingą alerginę reakciją, kuri gali paveikti odą arba kitas kūno dalis, pavyzdžiui, kepenis arba kraujo ląsteles. </w:t>
      </w:r>
      <w:r w:rsidR="00D405C6" w:rsidRPr="00DE73B0">
        <w:rPr>
          <w:snapToGrid/>
          <w:szCs w:val="22"/>
          <w:lang w:val="lt-LT"/>
        </w:rPr>
        <w:t>Tokio tipo</w:t>
      </w:r>
      <w:r w:rsidRPr="00DE73B0">
        <w:rPr>
          <w:snapToGrid/>
          <w:szCs w:val="22"/>
          <w:lang w:val="lt-LT"/>
        </w:rPr>
        <w:t xml:space="preserve"> reakcija gali pasireikšti su </w:t>
      </w:r>
      <w:r w:rsidR="00D405C6" w:rsidRPr="00DE73B0">
        <w:rPr>
          <w:snapToGrid/>
          <w:szCs w:val="22"/>
          <w:lang w:val="lt-LT"/>
        </w:rPr>
        <w:t>iš</w:t>
      </w:r>
      <w:r w:rsidRPr="00DE73B0">
        <w:rPr>
          <w:snapToGrid/>
          <w:szCs w:val="22"/>
          <w:lang w:val="lt-LT"/>
        </w:rPr>
        <w:t xml:space="preserve">bėrimu arba be jo. Dėl </w:t>
      </w:r>
      <w:r w:rsidR="00D405C6" w:rsidRPr="00DE73B0">
        <w:rPr>
          <w:snapToGrid/>
          <w:szCs w:val="22"/>
          <w:lang w:val="lt-LT"/>
        </w:rPr>
        <w:t xml:space="preserve">prireikti gydymo </w:t>
      </w:r>
      <w:r w:rsidRPr="00DE73B0">
        <w:rPr>
          <w:snapToGrid/>
          <w:szCs w:val="22"/>
          <w:lang w:val="lt-LT"/>
        </w:rPr>
        <w:t>ligonin</w:t>
      </w:r>
      <w:r w:rsidR="00D405C6" w:rsidRPr="00DE73B0">
        <w:rPr>
          <w:snapToGrid/>
          <w:szCs w:val="22"/>
          <w:lang w:val="lt-LT"/>
        </w:rPr>
        <w:t>ėje</w:t>
      </w:r>
      <w:r w:rsidRPr="00DE73B0">
        <w:rPr>
          <w:snapToGrid/>
          <w:szCs w:val="22"/>
          <w:lang w:val="lt-LT"/>
        </w:rPr>
        <w:t xml:space="preserve"> arba nutraukti </w:t>
      </w:r>
      <w:r w:rsidR="00D405C6" w:rsidRPr="00DE73B0">
        <w:rPr>
          <w:snapToGrid/>
          <w:szCs w:val="22"/>
          <w:lang w:val="lt-LT"/>
        </w:rPr>
        <w:t xml:space="preserve">Gabapentin Orion </w:t>
      </w:r>
      <w:r w:rsidRPr="00DE73B0">
        <w:rPr>
          <w:snapToGrid/>
          <w:szCs w:val="22"/>
          <w:lang w:val="lt-LT"/>
        </w:rPr>
        <w:t>vartojimą.</w:t>
      </w:r>
    </w:p>
    <w:p w14:paraId="769A649E" w14:textId="77777777" w:rsidR="00F0554D" w:rsidRPr="00DE73B0" w:rsidRDefault="00F0554D" w:rsidP="00F0554D">
      <w:pPr>
        <w:tabs>
          <w:tab w:val="clear" w:pos="567"/>
        </w:tabs>
        <w:autoSpaceDE w:val="0"/>
        <w:autoSpaceDN w:val="0"/>
        <w:adjustRightInd w:val="0"/>
        <w:spacing w:line="240" w:lineRule="auto"/>
        <w:rPr>
          <w:snapToGrid/>
          <w:szCs w:val="22"/>
          <w:lang w:val="lt-LT" w:eastAsia="fi-FI"/>
        </w:rPr>
      </w:pPr>
    </w:p>
    <w:p w14:paraId="1C12EE92" w14:textId="77777777" w:rsidR="00743BA7" w:rsidRPr="00DE73B0" w:rsidRDefault="00D405C6" w:rsidP="00F0554D">
      <w:pPr>
        <w:tabs>
          <w:tab w:val="clear" w:pos="567"/>
        </w:tabs>
        <w:autoSpaceDE w:val="0"/>
        <w:autoSpaceDN w:val="0"/>
        <w:adjustRightInd w:val="0"/>
        <w:spacing w:line="240" w:lineRule="auto"/>
        <w:rPr>
          <w:snapToGrid/>
          <w:szCs w:val="22"/>
          <w:lang w:val="lt-LT" w:eastAsia="fi-FI"/>
        </w:rPr>
      </w:pPr>
      <w:r w:rsidRPr="00DE73B0">
        <w:rPr>
          <w:b/>
          <w:snapToGrid/>
          <w:szCs w:val="22"/>
          <w:lang w:val="lt-LT" w:eastAsia="fi-FI"/>
        </w:rPr>
        <w:t>Nedelsdami kreipkitės į gydytoją, jeigu pasireiškia bent kuris iš toliau išvardytų simptomų</w:t>
      </w:r>
    </w:p>
    <w:p w14:paraId="1D57238B"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odos išbėrimas ir paraudimas ir (arba) plaukų slinkimas;</w:t>
      </w:r>
    </w:p>
    <w:p w14:paraId="32FB506E"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dilgėlinė;</w:t>
      </w:r>
    </w:p>
    <w:p w14:paraId="6E4969FE"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karščiavimas;</w:t>
      </w:r>
    </w:p>
    <w:p w14:paraId="117433E8"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liaukų patinimas, kuris neišnyksta;</w:t>
      </w:r>
    </w:p>
    <w:p w14:paraId="31F7FDDC"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lūpų, veido ir liežuvio patinimas;</w:t>
      </w:r>
    </w:p>
    <w:p w14:paraId="11D2ABB4"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lastRenderedPageBreak/>
        <w:t>odos arba akių baltymų pageltimas;</w:t>
      </w:r>
    </w:p>
    <w:p w14:paraId="5A11D681"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neįprastos kraujosruvos ar kraujavimas;</w:t>
      </w:r>
    </w:p>
    <w:p w14:paraId="795F02F4"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stiprus nuovargis ar silpnumas;</w:t>
      </w:r>
    </w:p>
    <w:p w14:paraId="4D0140A7" w14:textId="77777777" w:rsidR="002A65BE"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netikėtas raumenų skausmas;</w:t>
      </w:r>
    </w:p>
    <w:p w14:paraId="441A23CE" w14:textId="77777777" w:rsidR="00743BA7" w:rsidRPr="00DE73B0" w:rsidRDefault="002A60DB" w:rsidP="002A65BE">
      <w:pPr>
        <w:numPr>
          <w:ilvl w:val="0"/>
          <w:numId w:val="40"/>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dažnos infekcijos.</w:t>
      </w:r>
    </w:p>
    <w:p w14:paraId="39DC6735" w14:textId="77777777" w:rsidR="002A65BE" w:rsidRPr="00DE73B0" w:rsidRDefault="002A65BE" w:rsidP="002A65BE">
      <w:pPr>
        <w:tabs>
          <w:tab w:val="clear" w:pos="567"/>
        </w:tabs>
        <w:autoSpaceDE w:val="0"/>
        <w:autoSpaceDN w:val="0"/>
        <w:adjustRightInd w:val="0"/>
        <w:spacing w:line="240" w:lineRule="auto"/>
        <w:rPr>
          <w:snapToGrid/>
          <w:szCs w:val="22"/>
          <w:lang w:val="lt-LT" w:eastAsia="fi-FI"/>
        </w:rPr>
      </w:pPr>
    </w:p>
    <w:p w14:paraId="57704022" w14:textId="77777777" w:rsidR="00743BA7" w:rsidRPr="00DE73B0" w:rsidRDefault="002A65BE" w:rsidP="002A65BE">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Tokie simptomai gali būti pirmieji sunkios reakcijos požymiai. Gydytojas turės Jus ištirti ir nuspręsti, ar galima tęsti Gabapentin Orion vartojimą.</w:t>
      </w:r>
    </w:p>
    <w:p w14:paraId="08593711" w14:textId="77777777" w:rsidR="00743BA7" w:rsidRPr="00DE73B0" w:rsidRDefault="00743BA7" w:rsidP="00743BA7">
      <w:pPr>
        <w:tabs>
          <w:tab w:val="clear" w:pos="567"/>
        </w:tabs>
        <w:autoSpaceDE w:val="0"/>
        <w:autoSpaceDN w:val="0"/>
        <w:adjustRightInd w:val="0"/>
        <w:spacing w:line="240" w:lineRule="auto"/>
        <w:rPr>
          <w:snapToGrid/>
          <w:szCs w:val="22"/>
          <w:lang w:val="lt-LT"/>
        </w:rPr>
      </w:pPr>
    </w:p>
    <w:p w14:paraId="61A22B11" w14:textId="77777777" w:rsidR="00743BA7" w:rsidRPr="00DE73B0" w:rsidRDefault="002A65BE" w:rsidP="00743BA7">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Jeigu Jums atliekamos hemodializės</w:t>
      </w:r>
      <w:r w:rsidR="00743BA7" w:rsidRPr="00DE73B0">
        <w:rPr>
          <w:snapToGrid/>
          <w:szCs w:val="22"/>
          <w:lang w:val="lt-LT" w:eastAsia="fi-FI"/>
        </w:rPr>
        <w:t xml:space="preserve">, </w:t>
      </w:r>
      <w:r w:rsidRPr="00DE73B0">
        <w:rPr>
          <w:snapToGrid/>
          <w:szCs w:val="22"/>
          <w:lang w:val="lt-LT" w:eastAsia="fi-FI"/>
        </w:rPr>
        <w:t>pasakykite savo gydytojui, jei</w:t>
      </w:r>
      <w:r w:rsidR="004E58AE" w:rsidRPr="00DE73B0">
        <w:rPr>
          <w:snapToGrid/>
          <w:szCs w:val="22"/>
          <w:lang w:val="lt-LT" w:eastAsia="fi-FI"/>
        </w:rPr>
        <w:t>gu</w:t>
      </w:r>
      <w:r w:rsidRPr="00DE73B0">
        <w:rPr>
          <w:snapToGrid/>
          <w:szCs w:val="22"/>
          <w:lang w:val="lt-LT" w:eastAsia="fi-FI"/>
        </w:rPr>
        <w:t xml:space="preserve"> pasireiškia raumenų skausmas ir (arba) silpnumas</w:t>
      </w:r>
      <w:r w:rsidR="00743BA7" w:rsidRPr="00DE73B0">
        <w:rPr>
          <w:snapToGrid/>
          <w:szCs w:val="22"/>
          <w:lang w:val="lt-LT" w:eastAsia="fi-FI"/>
        </w:rPr>
        <w:t>.</w:t>
      </w:r>
    </w:p>
    <w:p w14:paraId="255B053E" w14:textId="77777777" w:rsidR="00743BA7" w:rsidRPr="00DE73B0" w:rsidRDefault="00743BA7" w:rsidP="00743BA7">
      <w:pPr>
        <w:tabs>
          <w:tab w:val="clear" w:pos="567"/>
        </w:tabs>
        <w:autoSpaceDE w:val="0"/>
        <w:autoSpaceDN w:val="0"/>
        <w:adjustRightInd w:val="0"/>
        <w:spacing w:line="240" w:lineRule="auto"/>
        <w:rPr>
          <w:snapToGrid/>
          <w:szCs w:val="22"/>
          <w:lang w:val="lt-LT" w:eastAsia="fi-FI"/>
        </w:rPr>
      </w:pPr>
    </w:p>
    <w:p w14:paraId="2FE4DBBD" w14:textId="77777777" w:rsidR="00743BA7" w:rsidRPr="00DE73B0" w:rsidRDefault="002A65BE" w:rsidP="00743BA7">
      <w:pPr>
        <w:tabs>
          <w:tab w:val="clear" w:pos="567"/>
        </w:tabs>
        <w:autoSpaceDE w:val="0"/>
        <w:autoSpaceDN w:val="0"/>
        <w:adjustRightInd w:val="0"/>
        <w:spacing w:line="240" w:lineRule="auto"/>
        <w:rPr>
          <w:snapToGrid/>
          <w:szCs w:val="22"/>
          <w:lang w:val="lt-LT" w:eastAsia="fi-FI"/>
        </w:rPr>
      </w:pPr>
      <w:r w:rsidRPr="00DE73B0">
        <w:rPr>
          <w:snapToGrid/>
          <w:szCs w:val="22"/>
          <w:lang w:val="lt-LT" w:eastAsia="fi-FI"/>
        </w:rPr>
        <w:t>Kitoks galimas šalutinis poveikis</w:t>
      </w:r>
    </w:p>
    <w:p w14:paraId="79CEAEAF" w14:textId="77777777" w:rsidR="00743BA7" w:rsidRPr="00DE73B0" w:rsidRDefault="00743BA7" w:rsidP="00743BA7">
      <w:pPr>
        <w:tabs>
          <w:tab w:val="clear" w:pos="567"/>
        </w:tabs>
        <w:autoSpaceDE w:val="0"/>
        <w:autoSpaceDN w:val="0"/>
        <w:adjustRightInd w:val="0"/>
        <w:spacing w:line="240" w:lineRule="auto"/>
        <w:rPr>
          <w:b/>
          <w:bCs/>
          <w:snapToGrid/>
          <w:szCs w:val="22"/>
          <w:lang w:val="lt-LT" w:eastAsia="fi-FI"/>
        </w:rPr>
      </w:pPr>
    </w:p>
    <w:p w14:paraId="0910654A" w14:textId="77777777" w:rsidR="00743BA7" w:rsidRPr="00DE73B0" w:rsidRDefault="002027E3" w:rsidP="00743BA7">
      <w:pPr>
        <w:tabs>
          <w:tab w:val="clear" w:pos="567"/>
        </w:tabs>
        <w:autoSpaceDE w:val="0"/>
        <w:autoSpaceDN w:val="0"/>
        <w:adjustRightInd w:val="0"/>
        <w:spacing w:line="240" w:lineRule="auto"/>
        <w:rPr>
          <w:b/>
          <w:bCs/>
          <w:snapToGrid/>
          <w:szCs w:val="22"/>
          <w:lang w:val="lt-LT"/>
        </w:rPr>
      </w:pPr>
      <w:r w:rsidRPr="00DE73B0">
        <w:rPr>
          <w:snapToGrid/>
          <w:szCs w:val="22"/>
          <w:u w:val="single"/>
          <w:lang w:val="lt-LT"/>
        </w:rPr>
        <w:t>Labai dažni šalutinio poveikio reiškiniai</w:t>
      </w:r>
      <w:r w:rsidR="00743BA7" w:rsidRPr="00DE73B0">
        <w:rPr>
          <w:snapToGrid/>
          <w:szCs w:val="22"/>
          <w:lang w:val="lt-LT"/>
        </w:rPr>
        <w:t xml:space="preserve"> (</w:t>
      </w:r>
      <w:r w:rsidRPr="00DE73B0">
        <w:rPr>
          <w:i/>
          <w:snapToGrid/>
          <w:szCs w:val="22"/>
          <w:lang w:val="lt-LT"/>
        </w:rPr>
        <w:t>gali pasireikšti ne rečiau kaip 1 iš 10 asmenų</w:t>
      </w:r>
      <w:r w:rsidR="00743BA7" w:rsidRPr="00DE73B0">
        <w:rPr>
          <w:snapToGrid/>
          <w:szCs w:val="22"/>
          <w:lang w:val="lt-LT"/>
        </w:rPr>
        <w:t>):</w:t>
      </w:r>
    </w:p>
    <w:p w14:paraId="550A8925" w14:textId="77777777" w:rsidR="00AF3E87" w:rsidRPr="00DE73B0" w:rsidRDefault="00AF3E87" w:rsidP="00AF3E8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virusinė infekcija;</w:t>
      </w:r>
    </w:p>
    <w:p w14:paraId="103C324D" w14:textId="77777777" w:rsidR="00AF3E87" w:rsidRPr="00DE73B0" w:rsidRDefault="00AF3E87" w:rsidP="00AF3E8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mieguistumas</w:t>
      </w:r>
      <w:r w:rsidR="009B23E2">
        <w:rPr>
          <w:snapToGrid/>
          <w:szCs w:val="22"/>
          <w:lang w:val="lt-LT"/>
        </w:rPr>
        <w:t xml:space="preserve"> (somnolencija)</w:t>
      </w:r>
      <w:r w:rsidRPr="00DE73B0">
        <w:rPr>
          <w:snapToGrid/>
          <w:szCs w:val="22"/>
          <w:lang w:val="lt-LT"/>
        </w:rPr>
        <w:t>, svaigulys, koordinacijos sutrikimas;</w:t>
      </w:r>
    </w:p>
    <w:p w14:paraId="70626FFD" w14:textId="77777777" w:rsidR="00743BA7" w:rsidRPr="00DE73B0" w:rsidRDefault="00AF3E87" w:rsidP="00AF3E8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nuovargio pojūtis, karščiavimas.</w:t>
      </w:r>
    </w:p>
    <w:p w14:paraId="0B6F29B6" w14:textId="77777777" w:rsidR="00743BA7" w:rsidRPr="00DE73B0" w:rsidRDefault="00743BA7" w:rsidP="00743BA7">
      <w:pPr>
        <w:tabs>
          <w:tab w:val="clear" w:pos="567"/>
        </w:tabs>
        <w:autoSpaceDE w:val="0"/>
        <w:autoSpaceDN w:val="0"/>
        <w:adjustRightInd w:val="0"/>
        <w:spacing w:line="240" w:lineRule="auto"/>
        <w:rPr>
          <w:snapToGrid/>
          <w:szCs w:val="22"/>
          <w:lang w:val="lt-LT"/>
        </w:rPr>
      </w:pPr>
    </w:p>
    <w:p w14:paraId="429FD4B4" w14:textId="77777777" w:rsidR="00743BA7" w:rsidRPr="00DE73B0" w:rsidRDefault="00AF3E87" w:rsidP="00743BA7">
      <w:pPr>
        <w:tabs>
          <w:tab w:val="clear" w:pos="567"/>
        </w:tabs>
        <w:autoSpaceDE w:val="0"/>
        <w:autoSpaceDN w:val="0"/>
        <w:adjustRightInd w:val="0"/>
        <w:spacing w:line="240" w:lineRule="auto"/>
        <w:rPr>
          <w:bCs/>
          <w:snapToGrid/>
          <w:szCs w:val="22"/>
          <w:lang w:val="lt-LT"/>
        </w:rPr>
      </w:pPr>
      <w:r w:rsidRPr="00DE73B0">
        <w:rPr>
          <w:snapToGrid/>
          <w:szCs w:val="22"/>
          <w:u w:val="single"/>
          <w:lang w:val="lt-LT"/>
        </w:rPr>
        <w:t xml:space="preserve">Dažni šalutinio poveikio reiškiniai </w:t>
      </w:r>
      <w:r w:rsidR="00743BA7" w:rsidRPr="00DE73B0">
        <w:rPr>
          <w:snapToGrid/>
          <w:szCs w:val="22"/>
          <w:lang w:val="lt-LT"/>
        </w:rPr>
        <w:t>(</w:t>
      </w:r>
      <w:r w:rsidR="00910815" w:rsidRPr="00801B5C">
        <w:rPr>
          <w:i/>
          <w:lang w:val="lt-LT"/>
        </w:rPr>
        <w:t xml:space="preserve">gali </w:t>
      </w:r>
      <w:r w:rsidRPr="00DE73B0">
        <w:rPr>
          <w:i/>
          <w:snapToGrid/>
          <w:szCs w:val="22"/>
          <w:lang w:val="lt-LT"/>
        </w:rPr>
        <w:t>pasireikšti rečiau kaip 1 iš 10 asmenų</w:t>
      </w:r>
      <w:r w:rsidR="00743BA7" w:rsidRPr="00DE73B0">
        <w:rPr>
          <w:snapToGrid/>
          <w:szCs w:val="22"/>
          <w:lang w:val="lt-LT"/>
        </w:rPr>
        <w:t>):</w:t>
      </w:r>
    </w:p>
    <w:p w14:paraId="08AFCFF7" w14:textId="77777777" w:rsidR="001D732C" w:rsidRPr="00DE73B0" w:rsidRDefault="001D732C"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plaučių uždegimas, kvėpavimo takų infekcijos, šlapimo takų infekcija, ausų uždegimas ar kitos infekcijos;</w:t>
      </w:r>
    </w:p>
    <w:p w14:paraId="5BC9F0A6" w14:textId="77777777" w:rsidR="001D732C" w:rsidRPr="00DE73B0" w:rsidRDefault="001D732C"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mažas baltųjų kraujo ląstelių skaičius;</w:t>
      </w:r>
    </w:p>
    <w:p w14:paraId="6D21F9CD" w14:textId="77777777" w:rsidR="001D732C" w:rsidRPr="00DE73B0" w:rsidRDefault="001D732C"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anoreksija, padidėjęs apetitas;</w:t>
      </w:r>
    </w:p>
    <w:p w14:paraId="4B792415" w14:textId="77777777" w:rsidR="008A1637" w:rsidRPr="00DE73B0" w:rsidRDefault="001D732C"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pyktis kitų atžvilgiu, minčių susipainiojimas, nuotaikos pokyčiai, depresija, nerimas, nervingumas, mąstymo sutrikimas;</w:t>
      </w:r>
    </w:p>
    <w:p w14:paraId="016A2827" w14:textId="77777777" w:rsidR="001D732C" w:rsidRPr="00DE73B0" w:rsidRDefault="001D732C"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traukuliai, trūkčiojantys judesiai, kalb</w:t>
      </w:r>
      <w:r w:rsidR="008A1637" w:rsidRPr="00DE73B0">
        <w:rPr>
          <w:snapToGrid/>
          <w:szCs w:val="22"/>
          <w:lang w:val="lt-LT"/>
        </w:rPr>
        <w:t>os pasunkėjimas</w:t>
      </w:r>
      <w:r w:rsidRPr="00DE73B0">
        <w:rPr>
          <w:snapToGrid/>
          <w:szCs w:val="22"/>
          <w:lang w:val="lt-LT"/>
        </w:rPr>
        <w:t>, atminties praradimas, drebulys, miego sutrikimai, galvos skausmas, jautri oda, pojūčių susilpnėjimas (tirpimas), koordinacijos sutrikimas, neįprasti akių judesiai sustiprėję, susilpnėję arba išnykę refleksai;</w:t>
      </w:r>
    </w:p>
    <w:p w14:paraId="60931092" w14:textId="77777777" w:rsidR="001D732C" w:rsidRPr="00DE73B0" w:rsidRDefault="001D732C"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neryškus matomas vaizdas, matomo vaizdo</w:t>
      </w:r>
      <w:r w:rsidR="008A1637" w:rsidRPr="00DE73B0">
        <w:rPr>
          <w:snapToGrid/>
          <w:szCs w:val="22"/>
          <w:lang w:val="lt-LT"/>
        </w:rPr>
        <w:t xml:space="preserve"> </w:t>
      </w:r>
      <w:r w:rsidRPr="00DE73B0">
        <w:rPr>
          <w:snapToGrid/>
          <w:szCs w:val="22"/>
          <w:lang w:val="lt-LT"/>
        </w:rPr>
        <w:t>dvigubinimasis;</w:t>
      </w:r>
    </w:p>
    <w:p w14:paraId="04EF97EC" w14:textId="08565F34" w:rsidR="001D732C" w:rsidRPr="00DE73B0" w:rsidRDefault="001D732C"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svaigimas (</w:t>
      </w:r>
      <w:proofErr w:type="spellStart"/>
      <w:r w:rsidRPr="00DE73B0">
        <w:rPr>
          <w:i/>
          <w:iCs/>
          <w:snapToGrid/>
          <w:szCs w:val="22"/>
          <w:lang w:val="lt-LT"/>
        </w:rPr>
        <w:t>vertigo</w:t>
      </w:r>
      <w:proofErr w:type="spellEnd"/>
      <w:r w:rsidRPr="00DE73B0">
        <w:rPr>
          <w:snapToGrid/>
          <w:szCs w:val="22"/>
          <w:lang w:val="lt-LT"/>
        </w:rPr>
        <w:t>);</w:t>
      </w:r>
    </w:p>
    <w:p w14:paraId="76A3E05E" w14:textId="7777777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aukštas kraujospūdis, paraudimas arba kraujagyslių išsiplėtimas;</w:t>
      </w:r>
    </w:p>
    <w:p w14:paraId="07E379BA" w14:textId="7777777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pasunkėjęs kvėpavimas, bronchitas, gerklės </w:t>
      </w:r>
      <w:r w:rsidR="009B23E2">
        <w:rPr>
          <w:snapToGrid/>
          <w:szCs w:val="22"/>
          <w:lang w:val="lt-LT"/>
        </w:rPr>
        <w:t xml:space="preserve">(ryklės) </w:t>
      </w:r>
      <w:r w:rsidRPr="00DE73B0">
        <w:rPr>
          <w:snapToGrid/>
          <w:szCs w:val="22"/>
          <w:lang w:val="lt-LT"/>
        </w:rPr>
        <w:t>skausmas, kosulys, nosies džiūvimas;</w:t>
      </w:r>
    </w:p>
    <w:p w14:paraId="3CC1868C" w14:textId="748F0DA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vėmimas, pykinimas (šleikštulys), dantų problemos, dantenų uždegimas, viduriavimas, pilvo skausmas, nevirškinimas, vidurių užkietėjimas, burnos ar gerklės </w:t>
      </w:r>
      <w:r w:rsidR="009B23E2">
        <w:rPr>
          <w:snapToGrid/>
          <w:szCs w:val="22"/>
          <w:lang w:val="lt-LT"/>
        </w:rPr>
        <w:t xml:space="preserve">(ryklės) </w:t>
      </w:r>
      <w:r w:rsidRPr="00DE73B0">
        <w:rPr>
          <w:snapToGrid/>
          <w:szCs w:val="22"/>
          <w:lang w:val="lt-LT"/>
        </w:rPr>
        <w:t xml:space="preserve">džiūvimas, </w:t>
      </w:r>
      <w:r w:rsidR="009B23E2">
        <w:rPr>
          <w:snapToGrid/>
          <w:szCs w:val="22"/>
          <w:lang w:val="lt-LT"/>
        </w:rPr>
        <w:t>dujų susikaupimas žarnyne</w:t>
      </w:r>
      <w:r w:rsidRPr="00DE73B0">
        <w:rPr>
          <w:snapToGrid/>
          <w:szCs w:val="22"/>
          <w:lang w:val="lt-LT"/>
        </w:rPr>
        <w:t>;</w:t>
      </w:r>
    </w:p>
    <w:p w14:paraId="6753889E" w14:textId="7777777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veido patinimas, kraujosruvos, išbėrimas, niežėjimas, spuogai;</w:t>
      </w:r>
    </w:p>
    <w:p w14:paraId="0AACF47C" w14:textId="7777777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sąnarių skausmas, raumenų skausmas, nugaros skausmas, raumenų trūkčiojimas;</w:t>
      </w:r>
    </w:p>
    <w:p w14:paraId="282BFFC8" w14:textId="7777777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erekcijos sutrikimas (impotencija);</w:t>
      </w:r>
    </w:p>
    <w:p w14:paraId="3B00611E" w14:textId="7777777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kojų ir rankų patinimas, vaikščiojimo sunkumai, silpnumas, skausmas, bloga bendroji savijauta, gripą primenantys simptomai;</w:t>
      </w:r>
    </w:p>
    <w:p w14:paraId="189A7DFD" w14:textId="77777777" w:rsidR="00710BC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 xml:space="preserve">baltųjų kraujo ląstelių skaičiaus sumažėjimas, kūno </w:t>
      </w:r>
      <w:r w:rsidR="008A1637" w:rsidRPr="00DE73B0">
        <w:rPr>
          <w:snapToGrid/>
          <w:szCs w:val="22"/>
          <w:lang w:val="lt-LT"/>
        </w:rPr>
        <w:t>svorio</w:t>
      </w:r>
      <w:r w:rsidRPr="00DE73B0">
        <w:rPr>
          <w:snapToGrid/>
          <w:szCs w:val="22"/>
          <w:lang w:val="lt-LT"/>
        </w:rPr>
        <w:t xml:space="preserve"> padidėjimas; </w:t>
      </w:r>
    </w:p>
    <w:p w14:paraId="79E00E53" w14:textId="2F0BAF9D" w:rsidR="00743BA7" w:rsidRPr="00DE73B0" w:rsidRDefault="00710BC7" w:rsidP="00710BC7">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atsitiktinis sužalojimas, lūži</w:t>
      </w:r>
      <w:r w:rsidR="009B23E2">
        <w:rPr>
          <w:snapToGrid/>
          <w:szCs w:val="22"/>
          <w:lang w:val="lt-LT"/>
        </w:rPr>
        <w:t>ai</w:t>
      </w:r>
      <w:r w:rsidRPr="00DE73B0">
        <w:rPr>
          <w:snapToGrid/>
          <w:szCs w:val="22"/>
          <w:lang w:val="lt-LT"/>
        </w:rPr>
        <w:t>, nubrozdinimas.</w:t>
      </w:r>
    </w:p>
    <w:p w14:paraId="239287EE" w14:textId="77777777" w:rsidR="00710BC7" w:rsidRPr="00DE73B0" w:rsidRDefault="00710BC7" w:rsidP="00710BC7">
      <w:pPr>
        <w:tabs>
          <w:tab w:val="clear" w:pos="567"/>
        </w:tabs>
        <w:autoSpaceDE w:val="0"/>
        <w:autoSpaceDN w:val="0"/>
        <w:adjustRightInd w:val="0"/>
        <w:spacing w:line="240" w:lineRule="auto"/>
        <w:rPr>
          <w:bCs/>
          <w:snapToGrid/>
          <w:szCs w:val="22"/>
          <w:lang w:val="lt-LT"/>
        </w:rPr>
      </w:pPr>
    </w:p>
    <w:p w14:paraId="47758004" w14:textId="77777777" w:rsidR="00743BA7" w:rsidRPr="00DE73B0" w:rsidRDefault="0044184F" w:rsidP="00743BA7">
      <w:pPr>
        <w:tabs>
          <w:tab w:val="clear" w:pos="567"/>
        </w:tabs>
        <w:autoSpaceDE w:val="0"/>
        <w:autoSpaceDN w:val="0"/>
        <w:adjustRightInd w:val="0"/>
        <w:spacing w:line="240" w:lineRule="auto"/>
        <w:rPr>
          <w:bCs/>
          <w:snapToGrid/>
          <w:szCs w:val="22"/>
          <w:lang w:val="lt-LT"/>
        </w:rPr>
      </w:pPr>
      <w:r w:rsidRPr="00DE73B0">
        <w:rPr>
          <w:bCs/>
          <w:snapToGrid/>
          <w:szCs w:val="22"/>
          <w:lang w:val="lt-LT"/>
        </w:rPr>
        <w:t>Be to, klinikinių tyrimų su vaikais metu gauta dažnų pranešimų apie agresyvų elgesį ir trūkčiojančius judesius.</w:t>
      </w:r>
    </w:p>
    <w:p w14:paraId="01BCE908" w14:textId="77777777" w:rsidR="00743BA7" w:rsidRPr="00DE73B0" w:rsidRDefault="00743BA7" w:rsidP="00743BA7">
      <w:pPr>
        <w:tabs>
          <w:tab w:val="clear" w:pos="567"/>
        </w:tabs>
        <w:autoSpaceDE w:val="0"/>
        <w:autoSpaceDN w:val="0"/>
        <w:adjustRightInd w:val="0"/>
        <w:spacing w:line="240" w:lineRule="auto"/>
        <w:rPr>
          <w:bCs/>
          <w:snapToGrid/>
          <w:szCs w:val="22"/>
          <w:lang w:val="lt-LT"/>
        </w:rPr>
      </w:pPr>
    </w:p>
    <w:p w14:paraId="474487A3" w14:textId="77777777" w:rsidR="0044184F" w:rsidRPr="00DE73B0" w:rsidRDefault="0044184F" w:rsidP="0044184F">
      <w:pPr>
        <w:tabs>
          <w:tab w:val="clear" w:pos="567"/>
        </w:tabs>
        <w:autoSpaceDE w:val="0"/>
        <w:autoSpaceDN w:val="0"/>
        <w:adjustRightInd w:val="0"/>
        <w:spacing w:line="240" w:lineRule="auto"/>
        <w:rPr>
          <w:bCs/>
          <w:snapToGrid/>
          <w:szCs w:val="22"/>
          <w:lang w:val="lt-LT"/>
        </w:rPr>
      </w:pPr>
      <w:r w:rsidRPr="00DE73B0">
        <w:rPr>
          <w:snapToGrid/>
          <w:szCs w:val="22"/>
          <w:u w:val="single"/>
          <w:lang w:val="lt-LT"/>
        </w:rPr>
        <w:t xml:space="preserve">Nedažni šalutinio poveikio reiškiniai </w:t>
      </w:r>
      <w:r w:rsidRPr="00DE73B0">
        <w:rPr>
          <w:snapToGrid/>
          <w:szCs w:val="22"/>
          <w:lang w:val="lt-LT"/>
        </w:rPr>
        <w:t>(</w:t>
      </w:r>
      <w:r w:rsidR="00910815" w:rsidRPr="00801B5C">
        <w:rPr>
          <w:i/>
          <w:lang w:val="lt-LT"/>
        </w:rPr>
        <w:t xml:space="preserve">gali </w:t>
      </w:r>
      <w:r w:rsidRPr="00DE73B0">
        <w:rPr>
          <w:i/>
          <w:snapToGrid/>
          <w:szCs w:val="22"/>
          <w:lang w:val="lt-LT"/>
        </w:rPr>
        <w:t>pasireikšti rečiau kaip 1 iš 100 asmenų</w:t>
      </w:r>
      <w:r w:rsidRPr="00DE73B0">
        <w:rPr>
          <w:snapToGrid/>
          <w:szCs w:val="22"/>
          <w:lang w:val="lt-LT"/>
        </w:rPr>
        <w:t>):</w:t>
      </w:r>
    </w:p>
    <w:p w14:paraId="2B1446BE" w14:textId="77777777" w:rsidR="00743BA7"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ažitacija (būklė, pasireiškianti lėtiniu neramumu bei netyčiniais ir betiksliais judesiais);</w:t>
      </w:r>
    </w:p>
    <w:p w14:paraId="43EABF4A"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alerginė reakcija, pavyzdžiui, dilgėlinė;</w:t>
      </w:r>
    </w:p>
    <w:p w14:paraId="1FB952AD"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gliukozės kiekio kraujyje padidėjimas (dažniausiai pastebimas cukriniu diabetu sergantiems pacientams);</w:t>
      </w:r>
    </w:p>
    <w:p w14:paraId="23A573B1"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judesių sumažėjimas;</w:t>
      </w:r>
    </w:p>
    <w:p w14:paraId="1D5413A9"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padažnėjęs širdies plakimas;</w:t>
      </w:r>
    </w:p>
    <w:p w14:paraId="3D830360"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patinimas, kuris gali apimti veidą, liemenį ir galūnes;</w:t>
      </w:r>
    </w:p>
    <w:p w14:paraId="66255091"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lastRenderedPageBreak/>
        <w:t>psichikos sutrikimai;</w:t>
      </w:r>
    </w:p>
    <w:p w14:paraId="4090AA96"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griuvimas;</w:t>
      </w:r>
    </w:p>
    <w:p w14:paraId="08ED0327" w14:textId="77777777" w:rsidR="0044184F"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rPr>
      </w:pPr>
      <w:r w:rsidRPr="00DE73B0">
        <w:rPr>
          <w:snapToGrid/>
          <w:szCs w:val="22"/>
          <w:lang w:val="lt-LT"/>
        </w:rPr>
        <w:t>nenormalūs kraujo tyrimų rezultatai, rodantys kepenų sutrikimus;</w:t>
      </w:r>
    </w:p>
    <w:p w14:paraId="079EADA9" w14:textId="77777777" w:rsidR="00743BA7" w:rsidRPr="00DE73B0" w:rsidRDefault="0044184F" w:rsidP="00DB6E82">
      <w:pPr>
        <w:numPr>
          <w:ilvl w:val="0"/>
          <w:numId w:val="37"/>
        </w:numPr>
        <w:tabs>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rPr>
        <w:t>rijimo pasunkėjimas</w:t>
      </w:r>
      <w:r w:rsidR="00743BA7" w:rsidRPr="00DE73B0">
        <w:rPr>
          <w:snapToGrid/>
          <w:szCs w:val="22"/>
          <w:lang w:val="lt-LT"/>
        </w:rPr>
        <w:t>.</w:t>
      </w:r>
    </w:p>
    <w:p w14:paraId="6D78F29A" w14:textId="77777777" w:rsidR="00743BA7" w:rsidRPr="00DE73B0" w:rsidRDefault="00743BA7" w:rsidP="00743BA7">
      <w:pPr>
        <w:tabs>
          <w:tab w:val="clear" w:pos="567"/>
        </w:tabs>
        <w:autoSpaceDE w:val="0"/>
        <w:autoSpaceDN w:val="0"/>
        <w:adjustRightInd w:val="0"/>
        <w:spacing w:line="240" w:lineRule="auto"/>
        <w:rPr>
          <w:snapToGrid/>
          <w:szCs w:val="22"/>
          <w:lang w:val="lt-LT"/>
        </w:rPr>
      </w:pPr>
    </w:p>
    <w:p w14:paraId="53FFDF5A" w14:textId="77777777" w:rsidR="00DB6E82" w:rsidRPr="00DE73B0" w:rsidRDefault="00DB6E82" w:rsidP="00DB6E82">
      <w:pPr>
        <w:tabs>
          <w:tab w:val="clear" w:pos="567"/>
        </w:tabs>
        <w:autoSpaceDE w:val="0"/>
        <w:autoSpaceDN w:val="0"/>
        <w:adjustRightInd w:val="0"/>
        <w:spacing w:line="240" w:lineRule="auto"/>
        <w:rPr>
          <w:bCs/>
          <w:snapToGrid/>
          <w:szCs w:val="22"/>
          <w:lang w:val="lt-LT"/>
        </w:rPr>
      </w:pPr>
      <w:r w:rsidRPr="00DE73B0">
        <w:rPr>
          <w:snapToGrid/>
          <w:szCs w:val="22"/>
          <w:u w:val="single"/>
          <w:lang w:val="lt-LT"/>
        </w:rPr>
        <w:t xml:space="preserve">Reti šalutinio poveikio reiškiniai </w:t>
      </w:r>
      <w:r w:rsidRPr="00DE73B0">
        <w:rPr>
          <w:snapToGrid/>
          <w:szCs w:val="22"/>
          <w:lang w:val="lt-LT"/>
        </w:rPr>
        <w:t>(</w:t>
      </w:r>
      <w:r w:rsidR="00910815" w:rsidRPr="00801B5C">
        <w:rPr>
          <w:i/>
          <w:lang w:val="lt-LT"/>
        </w:rPr>
        <w:t xml:space="preserve">gali </w:t>
      </w:r>
      <w:r w:rsidRPr="00DE73B0">
        <w:rPr>
          <w:i/>
          <w:snapToGrid/>
          <w:szCs w:val="22"/>
          <w:lang w:val="lt-LT"/>
        </w:rPr>
        <w:t>pasireikšti rečiau kaip 1 iš 1000 asmenų</w:t>
      </w:r>
      <w:r w:rsidRPr="00DE73B0">
        <w:rPr>
          <w:snapToGrid/>
          <w:szCs w:val="22"/>
          <w:lang w:val="lt-LT"/>
        </w:rPr>
        <w:t>):</w:t>
      </w:r>
    </w:p>
    <w:p w14:paraId="1A285EA2" w14:textId="77777777" w:rsidR="00743BA7" w:rsidRPr="00DE73B0" w:rsidRDefault="00DB6E82" w:rsidP="00743BA7">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 xml:space="preserve">gliukozės kiekio kraujyje </w:t>
      </w:r>
      <w:r w:rsidR="007370C2" w:rsidRPr="00DE73B0">
        <w:rPr>
          <w:snapToGrid/>
          <w:szCs w:val="22"/>
          <w:lang w:val="lt-LT" w:eastAsia="fi-FI"/>
        </w:rPr>
        <w:t>sumažėjimas</w:t>
      </w:r>
      <w:r w:rsidRPr="00DE73B0">
        <w:rPr>
          <w:snapToGrid/>
          <w:szCs w:val="22"/>
          <w:lang w:val="lt-LT" w:eastAsia="fi-FI"/>
        </w:rPr>
        <w:t xml:space="preserve"> (</w:t>
      </w:r>
      <w:r w:rsidR="008A1637" w:rsidRPr="00DE73B0">
        <w:rPr>
          <w:snapToGrid/>
          <w:szCs w:val="22"/>
          <w:lang w:val="lt-LT" w:eastAsia="fi-FI"/>
        </w:rPr>
        <w:t>dažniausiai</w:t>
      </w:r>
      <w:r w:rsidRPr="00DE73B0">
        <w:rPr>
          <w:snapToGrid/>
          <w:szCs w:val="22"/>
          <w:lang w:val="lt-LT" w:eastAsia="fi-FI"/>
        </w:rPr>
        <w:t xml:space="preserve"> pastebimas cukriniu diabetu sergantiems pacientams);</w:t>
      </w:r>
    </w:p>
    <w:p w14:paraId="19C325A6" w14:textId="77777777" w:rsidR="00743BA7" w:rsidRPr="00DE73B0" w:rsidRDefault="00DB6E82" w:rsidP="00743BA7">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sąmonės netekimas;</w:t>
      </w:r>
    </w:p>
    <w:p w14:paraId="6E881F01" w14:textId="77777777" w:rsidR="00743BA7" w:rsidRPr="00DE73B0" w:rsidRDefault="00DB6E82" w:rsidP="00743BA7">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pasunkėjęs kvėpavimas</w:t>
      </w:r>
      <w:r w:rsidR="00743BA7" w:rsidRPr="00DE73B0">
        <w:rPr>
          <w:snapToGrid/>
          <w:szCs w:val="22"/>
          <w:lang w:val="lt-LT" w:eastAsia="fi-FI"/>
        </w:rPr>
        <w:t xml:space="preserve">, </w:t>
      </w:r>
      <w:r w:rsidRPr="00DE73B0">
        <w:rPr>
          <w:snapToGrid/>
          <w:szCs w:val="22"/>
          <w:lang w:val="lt-LT" w:eastAsia="fi-FI"/>
        </w:rPr>
        <w:t>paviršinis kvėpavimas</w:t>
      </w:r>
      <w:r w:rsidR="00743BA7" w:rsidRPr="00DE73B0">
        <w:rPr>
          <w:snapToGrid/>
          <w:szCs w:val="22"/>
          <w:lang w:val="lt-LT" w:eastAsia="fi-FI"/>
        </w:rPr>
        <w:t xml:space="preserve"> (</w:t>
      </w:r>
      <w:r w:rsidRPr="00DE73B0">
        <w:rPr>
          <w:snapToGrid/>
          <w:szCs w:val="22"/>
          <w:lang w:val="lt-LT" w:eastAsia="fi-FI"/>
        </w:rPr>
        <w:t>kvėpavimo slopinimas</w:t>
      </w:r>
      <w:r w:rsidR="00743BA7" w:rsidRPr="00DE73B0">
        <w:rPr>
          <w:snapToGrid/>
          <w:szCs w:val="22"/>
          <w:lang w:val="lt-LT" w:eastAsia="fi-FI"/>
        </w:rPr>
        <w:t>).</w:t>
      </w:r>
    </w:p>
    <w:p w14:paraId="771A5110" w14:textId="77777777" w:rsidR="00743BA7" w:rsidRPr="00DE73B0" w:rsidRDefault="00743BA7" w:rsidP="00743BA7">
      <w:pPr>
        <w:tabs>
          <w:tab w:val="clear" w:pos="567"/>
        </w:tabs>
        <w:autoSpaceDE w:val="0"/>
        <w:autoSpaceDN w:val="0"/>
        <w:adjustRightInd w:val="0"/>
        <w:spacing w:line="240" w:lineRule="auto"/>
        <w:rPr>
          <w:snapToGrid/>
          <w:szCs w:val="22"/>
          <w:lang w:val="lt-LT"/>
        </w:rPr>
      </w:pPr>
    </w:p>
    <w:p w14:paraId="47A4BBA3" w14:textId="77777777" w:rsidR="00743BA7" w:rsidRPr="00DE73B0" w:rsidRDefault="00D25F3D" w:rsidP="00743BA7">
      <w:pPr>
        <w:tabs>
          <w:tab w:val="clear" w:pos="567"/>
        </w:tabs>
        <w:autoSpaceDE w:val="0"/>
        <w:autoSpaceDN w:val="0"/>
        <w:adjustRightInd w:val="0"/>
        <w:spacing w:line="240" w:lineRule="auto"/>
        <w:rPr>
          <w:snapToGrid/>
          <w:szCs w:val="22"/>
          <w:lang w:val="lt-LT"/>
        </w:rPr>
      </w:pPr>
      <w:r w:rsidRPr="00DE73B0">
        <w:rPr>
          <w:b/>
          <w:snapToGrid/>
          <w:szCs w:val="22"/>
          <w:lang w:val="lt-LT" w:eastAsia="fi-FI"/>
        </w:rPr>
        <w:t>Po vaisto pateikimo į rinką pranešta apie toliau išvardytą šalutinį poveikį.</w:t>
      </w:r>
    </w:p>
    <w:p w14:paraId="15BF3A8D"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sumažėjęs trombocitų (kraujo krešėjime dalyvaujančių ląstelių) skaičius;</w:t>
      </w:r>
    </w:p>
    <w:p w14:paraId="643600FF"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mažas natrio kiekis kraujyje;</w:t>
      </w:r>
    </w:p>
    <w:p w14:paraId="06D1254F"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mintys apie savižudybę, haliucinacijos;</w:t>
      </w:r>
    </w:p>
    <w:p w14:paraId="2091060B"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neįprasti judesiai, pavyzdžiui, rangymasis, trūkčiojantys judesiai ir sustingimas;</w:t>
      </w:r>
    </w:p>
    <w:p w14:paraId="76A18C44"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spengimas ausyse;</w:t>
      </w:r>
    </w:p>
    <w:p w14:paraId="2E8EF65A"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odos ir akių pageltimas (gelta), kepenų uždegimas;</w:t>
      </w:r>
    </w:p>
    <w:p w14:paraId="3D8DB908"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raumenų skaidulų irimas (</w:t>
      </w:r>
      <w:proofErr w:type="spellStart"/>
      <w:r w:rsidRPr="00DE73B0">
        <w:rPr>
          <w:snapToGrid/>
          <w:szCs w:val="22"/>
          <w:lang w:val="lt-LT" w:eastAsia="fi-FI"/>
        </w:rPr>
        <w:t>rabdomiolizė</w:t>
      </w:r>
      <w:proofErr w:type="spellEnd"/>
      <w:r w:rsidRPr="00DE73B0">
        <w:rPr>
          <w:snapToGrid/>
          <w:szCs w:val="22"/>
          <w:lang w:val="lt-LT" w:eastAsia="fi-FI"/>
        </w:rPr>
        <w:t>);</w:t>
      </w:r>
    </w:p>
    <w:p w14:paraId="010035B0"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ūminis inkstų nepakankamumas, šlapimo nelaikymas;</w:t>
      </w:r>
    </w:p>
    <w:p w14:paraId="001842E2"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krūtų audinio kiekio padidėjimas, krūtų padidėjimas;</w:t>
      </w:r>
    </w:p>
    <w:p w14:paraId="3DCA9672" w14:textId="77777777" w:rsidR="00743BA7"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lytinės funkcijos sutrikimai, įskaitant nesugebėjimą pasiekti orgazmo ir uždelstą ejakuliaciją;</w:t>
      </w:r>
    </w:p>
    <w:p w14:paraId="1FFA5730"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nepageidaujami reiškiniai staiga nutraukus gabapentino vartojimą (nerimas, miego sutrikimai, pykinimas, skausmas, prakaitavimas), krūtinės skausmas;</w:t>
      </w:r>
    </w:p>
    <w:p w14:paraId="61EF8981" w14:textId="6E5CDBE5" w:rsidR="00743BA7"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 xml:space="preserve">kraujo tyrimų rezultatų pokyčiai (padidėjęs </w:t>
      </w:r>
      <w:proofErr w:type="spellStart"/>
      <w:r w:rsidRPr="00DE73B0">
        <w:rPr>
          <w:snapToGrid/>
          <w:szCs w:val="22"/>
          <w:lang w:val="lt-LT" w:eastAsia="fi-FI"/>
        </w:rPr>
        <w:t>kreatinfosfokinazės</w:t>
      </w:r>
      <w:proofErr w:type="spellEnd"/>
      <w:r w:rsidRPr="00DE73B0">
        <w:rPr>
          <w:snapToGrid/>
          <w:szCs w:val="22"/>
          <w:lang w:val="lt-LT" w:eastAsia="fi-FI"/>
        </w:rPr>
        <w:t xml:space="preserve"> aktyvumas);</w:t>
      </w:r>
    </w:p>
    <w:p w14:paraId="3D7AF520" w14:textId="77777777" w:rsidR="00D25F3D"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eastAsia="fi-FI"/>
        </w:rPr>
      </w:pPr>
      <w:r w:rsidRPr="00DE73B0">
        <w:rPr>
          <w:snapToGrid/>
          <w:szCs w:val="22"/>
          <w:lang w:val="lt-LT" w:eastAsia="fi-FI"/>
        </w:rPr>
        <w:t xml:space="preserve">anafilaksija (sunki, galimai gyvybei pavojinga alerginė reakcija, apimanti pasunkėjusį kvėpavimą, lūpų, gerklės </w:t>
      </w:r>
      <w:r w:rsidR="00DB5531">
        <w:rPr>
          <w:snapToGrid/>
          <w:szCs w:val="22"/>
          <w:lang w:val="lt-LT" w:eastAsia="fi-FI"/>
        </w:rPr>
        <w:t xml:space="preserve">(ryklės) </w:t>
      </w:r>
      <w:r w:rsidRPr="00DE73B0">
        <w:rPr>
          <w:snapToGrid/>
          <w:szCs w:val="22"/>
          <w:lang w:val="lt-LT" w:eastAsia="fi-FI"/>
        </w:rPr>
        <w:t xml:space="preserve">ir liežuvio patinimą bei </w:t>
      </w:r>
      <w:proofErr w:type="spellStart"/>
      <w:r w:rsidRPr="00DE73B0">
        <w:rPr>
          <w:snapToGrid/>
          <w:szCs w:val="22"/>
          <w:lang w:val="lt-LT" w:eastAsia="fi-FI"/>
        </w:rPr>
        <w:t>hipotenziją</w:t>
      </w:r>
      <w:proofErr w:type="spellEnd"/>
      <w:r w:rsidRPr="00DE73B0">
        <w:rPr>
          <w:snapToGrid/>
          <w:szCs w:val="22"/>
          <w:lang w:val="lt-LT" w:eastAsia="fi-FI"/>
        </w:rPr>
        <w:t>, kai reikalingas skubus gydymas);</w:t>
      </w:r>
    </w:p>
    <w:p w14:paraId="311AAF9B" w14:textId="77777777" w:rsidR="00743BA7" w:rsidRPr="00DE73B0" w:rsidRDefault="002A60DB" w:rsidP="00D25F3D">
      <w:pPr>
        <w:numPr>
          <w:ilvl w:val="0"/>
          <w:numId w:val="38"/>
        </w:numPr>
        <w:tabs>
          <w:tab w:val="clear" w:pos="360"/>
          <w:tab w:val="clear" w:pos="567"/>
        </w:tabs>
        <w:autoSpaceDE w:val="0"/>
        <w:autoSpaceDN w:val="0"/>
        <w:adjustRightInd w:val="0"/>
        <w:spacing w:line="240" w:lineRule="auto"/>
        <w:ind w:left="567" w:hanging="567"/>
        <w:rPr>
          <w:snapToGrid/>
          <w:szCs w:val="22"/>
          <w:lang w:val="lt-LT"/>
        </w:rPr>
      </w:pPr>
      <w:r w:rsidRPr="00DE73B0">
        <w:rPr>
          <w:snapToGrid/>
          <w:szCs w:val="22"/>
          <w:lang w:val="lt-LT" w:eastAsia="fi-FI"/>
        </w:rPr>
        <w:t>p</w:t>
      </w:r>
      <w:r w:rsidR="00D25F3D" w:rsidRPr="00DE73B0">
        <w:rPr>
          <w:snapToGrid/>
          <w:szCs w:val="22"/>
          <w:lang w:val="lt-LT" w:eastAsia="fi-FI"/>
        </w:rPr>
        <w:t>riklausomybės nuo Gabapentin Orion atsiradimas (priklausomybė nuo vaisto)</w:t>
      </w:r>
      <w:r w:rsidRPr="00DE73B0">
        <w:rPr>
          <w:snapToGrid/>
          <w:szCs w:val="22"/>
          <w:lang w:val="lt-LT" w:eastAsia="fi-FI"/>
        </w:rPr>
        <w:t>.</w:t>
      </w:r>
    </w:p>
    <w:p w14:paraId="67CFA51F" w14:textId="77777777" w:rsidR="00D25F3D" w:rsidRPr="00DE73B0" w:rsidRDefault="00D25F3D" w:rsidP="00D25F3D">
      <w:pPr>
        <w:tabs>
          <w:tab w:val="clear" w:pos="567"/>
        </w:tabs>
        <w:autoSpaceDE w:val="0"/>
        <w:autoSpaceDN w:val="0"/>
        <w:adjustRightInd w:val="0"/>
        <w:spacing w:line="240" w:lineRule="auto"/>
        <w:rPr>
          <w:snapToGrid/>
          <w:szCs w:val="22"/>
          <w:lang w:val="lt-LT"/>
        </w:rPr>
      </w:pPr>
    </w:p>
    <w:p w14:paraId="23FE91F8" w14:textId="77777777" w:rsidR="00020380" w:rsidRPr="00DE73B0" w:rsidRDefault="00604C74" w:rsidP="00743BA7">
      <w:pPr>
        <w:tabs>
          <w:tab w:val="clear" w:pos="567"/>
        </w:tabs>
        <w:autoSpaceDE w:val="0"/>
        <w:autoSpaceDN w:val="0"/>
        <w:adjustRightInd w:val="0"/>
        <w:spacing w:line="240" w:lineRule="auto"/>
        <w:rPr>
          <w:snapToGrid/>
          <w:szCs w:val="22"/>
          <w:lang w:val="lt-LT"/>
        </w:rPr>
      </w:pPr>
      <w:r w:rsidRPr="00DE73B0">
        <w:rPr>
          <w:snapToGrid/>
          <w:szCs w:val="22"/>
          <w:lang w:val="lt-LT"/>
        </w:rPr>
        <w:t xml:space="preserve">Turite žinoti, kad baigus trumpalaikį ar ilgalaikį gydymą Gabapentin Orion, galite patirti tam tikrą šalutinį poveikį, vadinamą </w:t>
      </w:r>
      <w:r w:rsidR="00E82768" w:rsidRPr="00DE73B0">
        <w:rPr>
          <w:snapToGrid/>
          <w:szCs w:val="22"/>
          <w:lang w:val="lt-LT"/>
        </w:rPr>
        <w:t>abstinencijos</w:t>
      </w:r>
      <w:r w:rsidRPr="00DE73B0">
        <w:rPr>
          <w:snapToGrid/>
          <w:szCs w:val="22"/>
          <w:lang w:val="lt-LT"/>
        </w:rPr>
        <w:t xml:space="preserve"> </w:t>
      </w:r>
      <w:r w:rsidR="00E82768" w:rsidRPr="00DE73B0">
        <w:rPr>
          <w:snapToGrid/>
          <w:szCs w:val="22"/>
          <w:lang w:val="lt-LT"/>
        </w:rPr>
        <w:t>reiškiniais</w:t>
      </w:r>
      <w:r w:rsidRPr="00DE73B0">
        <w:rPr>
          <w:snapToGrid/>
          <w:szCs w:val="22"/>
          <w:lang w:val="lt-LT"/>
        </w:rPr>
        <w:t xml:space="preserve"> (žr. „Nustojus vartoti Gabapentin Orion“).</w:t>
      </w:r>
    </w:p>
    <w:p w14:paraId="7832ACA9" w14:textId="77777777" w:rsidR="00020380" w:rsidRPr="00DE73B0" w:rsidRDefault="00020380" w:rsidP="00AB3C1A">
      <w:pPr>
        <w:widowControl w:val="0"/>
        <w:tabs>
          <w:tab w:val="clear" w:pos="567"/>
        </w:tabs>
        <w:autoSpaceDE w:val="0"/>
        <w:autoSpaceDN w:val="0"/>
        <w:adjustRightInd w:val="0"/>
        <w:spacing w:line="240" w:lineRule="auto"/>
        <w:rPr>
          <w:snapToGrid/>
          <w:szCs w:val="22"/>
          <w:lang w:val="lt-LT"/>
        </w:rPr>
      </w:pPr>
    </w:p>
    <w:p w14:paraId="4B16B9DE" w14:textId="77777777" w:rsidR="00776FBE" w:rsidRPr="00DE73B0" w:rsidRDefault="00776FBE" w:rsidP="00AB3C1A">
      <w:pPr>
        <w:widowControl w:val="0"/>
        <w:tabs>
          <w:tab w:val="clear" w:pos="567"/>
          <w:tab w:val="left" w:pos="540"/>
        </w:tabs>
        <w:spacing w:line="240" w:lineRule="auto"/>
        <w:rPr>
          <w:rFonts w:eastAsia="Calibri"/>
          <w:b/>
          <w:snapToGrid/>
          <w:szCs w:val="22"/>
          <w:lang w:val="lt-LT"/>
        </w:rPr>
      </w:pPr>
      <w:r w:rsidRPr="00DE73B0">
        <w:rPr>
          <w:rFonts w:eastAsia="Calibri"/>
          <w:b/>
          <w:snapToGrid/>
          <w:szCs w:val="22"/>
          <w:lang w:val="lt-LT"/>
        </w:rPr>
        <w:t>Pranešimas apie šalutinį poveikį</w:t>
      </w:r>
    </w:p>
    <w:p w14:paraId="41E557D5" w14:textId="77777777" w:rsidR="00776FBE" w:rsidRPr="00DE73B0" w:rsidRDefault="00776FBE" w:rsidP="00AB3C1A">
      <w:pPr>
        <w:widowControl w:val="0"/>
        <w:tabs>
          <w:tab w:val="clear" w:pos="567"/>
          <w:tab w:val="left" w:pos="540"/>
        </w:tabs>
        <w:spacing w:line="240" w:lineRule="auto"/>
        <w:rPr>
          <w:rFonts w:eastAsia="Calibri"/>
          <w:snapToGrid/>
          <w:szCs w:val="22"/>
          <w:lang w:val="lt-LT"/>
        </w:rPr>
      </w:pPr>
      <w:r w:rsidRPr="00DE73B0">
        <w:rPr>
          <w:rFonts w:eastAsia="Calibri"/>
          <w:snapToGrid/>
          <w:szCs w:val="22"/>
          <w:lang w:val="lt-LT"/>
        </w:rPr>
        <w:t xml:space="preserve">Jeigu pasireiškė šalutinis poveikis, įskaitant šiame lapelyje nenurodytą, pasakykite gydytojui </w:t>
      </w:r>
      <w:r w:rsidR="002C7DDE" w:rsidRPr="00DE73B0">
        <w:rPr>
          <w:rFonts w:eastAsia="Calibri"/>
          <w:snapToGrid/>
          <w:szCs w:val="22"/>
          <w:lang w:val="lt-LT"/>
        </w:rPr>
        <w:t xml:space="preserve">arba </w:t>
      </w:r>
      <w:r w:rsidRPr="00DE73B0">
        <w:rPr>
          <w:rFonts w:eastAsia="Calibri"/>
          <w:snapToGrid/>
          <w:szCs w:val="22"/>
          <w:lang w:val="lt-LT"/>
        </w:rPr>
        <w:t xml:space="preserve">vaistininkui. </w:t>
      </w:r>
      <w:r w:rsidR="00E93C59" w:rsidRPr="00DE73B0">
        <w:rPr>
          <w:rFonts w:eastAsia="Calibri"/>
          <w:snapToGrid/>
          <w:szCs w:val="22"/>
          <w:lang w:val="lt-LT"/>
        </w:rPr>
        <w:t>Pranešimą apie šalutinį poveikį galite užpildyti ir pateikti Valstybinės vaistų kontrolės tarnybos prie Lietuvos Respublikos sveikatos apsaugos ministerijos tinklalapyje https://vvkt.lrv.lt/lt/ nurodytais būdais arba paskambinti nemokamu telefonu 8 800 73 568. Pranešdami apie šalutinį poveikį galite mums padėti gauti daugiau informacijos apie šio vaisto saugumą.</w:t>
      </w:r>
    </w:p>
    <w:p w14:paraId="16676C95"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18BD60AE"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3432B0CE" w14:textId="77777777" w:rsidR="00776FBE" w:rsidRPr="00DE73B0" w:rsidRDefault="00C10C0A" w:rsidP="00AB3C1A">
      <w:pPr>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t>5.</w:t>
      </w:r>
      <w:r w:rsidRPr="00DE73B0">
        <w:rPr>
          <w:b/>
          <w:snapToGrid/>
          <w:szCs w:val="22"/>
          <w:lang w:val="lt-LT"/>
        </w:rPr>
        <w:tab/>
        <w:t xml:space="preserve">Kaip laikyti </w:t>
      </w:r>
      <w:r w:rsidR="00EB2CDD" w:rsidRPr="00DE73B0">
        <w:rPr>
          <w:b/>
          <w:snapToGrid/>
          <w:szCs w:val="22"/>
          <w:lang w:val="lt-LT"/>
        </w:rPr>
        <w:t>Gabapentin Orion</w:t>
      </w:r>
    </w:p>
    <w:p w14:paraId="17B58E27" w14:textId="77777777" w:rsidR="00776FBE" w:rsidRPr="00DE73B0" w:rsidRDefault="00776FBE" w:rsidP="00AB3C1A">
      <w:pPr>
        <w:widowControl w:val="0"/>
        <w:tabs>
          <w:tab w:val="clear" w:pos="567"/>
        </w:tabs>
        <w:spacing w:line="240" w:lineRule="auto"/>
        <w:rPr>
          <w:i/>
          <w:snapToGrid/>
          <w:szCs w:val="22"/>
          <w:lang w:val="lt-LT"/>
        </w:rPr>
      </w:pPr>
    </w:p>
    <w:p w14:paraId="2B1B344D"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r w:rsidRPr="00DE73B0">
        <w:rPr>
          <w:snapToGrid/>
          <w:szCs w:val="22"/>
          <w:lang w:val="lt-LT"/>
        </w:rPr>
        <w:t>Šį vaistą laikykite vaikams nepastebimoje ir nepasiekiamoje vietoje.</w:t>
      </w:r>
    </w:p>
    <w:p w14:paraId="4DB24869"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4B90C733" w14:textId="77777777" w:rsidR="00776FBE" w:rsidRPr="00DE73B0" w:rsidRDefault="00776FBE" w:rsidP="00AB3C1A">
      <w:pPr>
        <w:widowControl w:val="0"/>
        <w:tabs>
          <w:tab w:val="clear" w:pos="567"/>
        </w:tabs>
        <w:spacing w:line="240" w:lineRule="auto"/>
        <w:rPr>
          <w:iCs/>
          <w:snapToGrid/>
          <w:szCs w:val="22"/>
          <w:lang w:val="lt-LT"/>
        </w:rPr>
      </w:pPr>
      <w:r w:rsidRPr="00DE73B0">
        <w:rPr>
          <w:iCs/>
          <w:snapToGrid/>
          <w:szCs w:val="22"/>
          <w:lang w:val="lt-LT"/>
        </w:rPr>
        <w:t xml:space="preserve">Ant </w:t>
      </w:r>
      <w:r w:rsidR="00E82768" w:rsidRPr="00DE73B0">
        <w:rPr>
          <w:iCs/>
          <w:snapToGrid/>
          <w:szCs w:val="22"/>
          <w:lang w:val="lt-LT"/>
        </w:rPr>
        <w:t xml:space="preserve">dėžutės </w:t>
      </w:r>
      <w:r w:rsidRPr="00DE73B0">
        <w:rPr>
          <w:iCs/>
          <w:snapToGrid/>
          <w:szCs w:val="22"/>
          <w:lang w:val="lt-LT"/>
        </w:rPr>
        <w:t>po „EXP“ nurodytam tinkamumo laikui pasibaigus, šio vaisto vartoti negalima. Vaistas tinkamas vartoti iki paskutinės nurodyto mėnesio dienos.</w:t>
      </w:r>
    </w:p>
    <w:p w14:paraId="0C36CE51"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2D95A449" w14:textId="77777777" w:rsidR="00BE622E" w:rsidRPr="00DE73B0" w:rsidRDefault="00BE622E" w:rsidP="00BE622E">
      <w:pPr>
        <w:tabs>
          <w:tab w:val="clear" w:pos="567"/>
        </w:tabs>
        <w:spacing w:line="240" w:lineRule="auto"/>
        <w:rPr>
          <w:snapToGrid/>
          <w:szCs w:val="22"/>
          <w:lang w:val="lt-LT"/>
        </w:rPr>
      </w:pPr>
      <w:r w:rsidRPr="00DE73B0">
        <w:rPr>
          <w:snapToGrid/>
          <w:szCs w:val="22"/>
          <w:lang w:val="lt-LT"/>
        </w:rPr>
        <w:t>Laikyti žemesnėje kaip 30 ºC temperatūroje.</w:t>
      </w:r>
    </w:p>
    <w:p w14:paraId="60CC5A76" w14:textId="77777777" w:rsidR="00D73032" w:rsidRPr="00DE73B0" w:rsidRDefault="00D73032" w:rsidP="00AB3C1A">
      <w:pPr>
        <w:widowControl w:val="0"/>
        <w:tabs>
          <w:tab w:val="clear" w:pos="567"/>
        </w:tabs>
        <w:spacing w:line="240" w:lineRule="auto"/>
        <w:rPr>
          <w:rFonts w:eastAsia="TimesNewRoman"/>
          <w:snapToGrid/>
          <w:szCs w:val="22"/>
          <w:lang w:val="lt-LT"/>
        </w:rPr>
      </w:pPr>
    </w:p>
    <w:p w14:paraId="1AB747D2"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r w:rsidRPr="00DE73B0">
        <w:rPr>
          <w:snapToGrid/>
          <w:szCs w:val="22"/>
          <w:lang w:val="lt-LT"/>
        </w:rPr>
        <w:t>Vaistų negalima išmesti į kanalizaciją arba su buitinėmis</w:t>
      </w:r>
      <w:r w:rsidRPr="00DE73B0">
        <w:rPr>
          <w:snapToGrid/>
          <w:color w:val="993366"/>
          <w:szCs w:val="22"/>
          <w:lang w:val="lt-LT"/>
        </w:rPr>
        <w:t xml:space="preserve"> </w:t>
      </w:r>
      <w:r w:rsidRPr="00DE73B0">
        <w:rPr>
          <w:snapToGrid/>
          <w:szCs w:val="22"/>
          <w:lang w:val="lt-LT"/>
        </w:rPr>
        <w:t>atliekomis. Kaip išmesti nereikalingus vaistus, klauskite vaistininko. Šios priemonės padės apsaugoti aplinką.</w:t>
      </w:r>
    </w:p>
    <w:p w14:paraId="044B0CCC"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4E36A8DA"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21F89C9F" w14:textId="77777777" w:rsidR="00776FBE" w:rsidRPr="00DE73B0" w:rsidRDefault="00C10C0A" w:rsidP="00801B5C">
      <w:pPr>
        <w:keepNext/>
        <w:keepLines/>
        <w:widowControl w:val="0"/>
        <w:numPr>
          <w:ilvl w:val="12"/>
          <w:numId w:val="0"/>
        </w:numPr>
        <w:tabs>
          <w:tab w:val="clear" w:pos="567"/>
        </w:tabs>
        <w:spacing w:line="240" w:lineRule="auto"/>
        <w:ind w:left="567" w:hanging="567"/>
        <w:outlineLvl w:val="0"/>
        <w:rPr>
          <w:b/>
          <w:caps/>
          <w:snapToGrid/>
          <w:szCs w:val="22"/>
          <w:lang w:val="lt-LT"/>
        </w:rPr>
      </w:pPr>
      <w:r w:rsidRPr="00DE73B0">
        <w:rPr>
          <w:b/>
          <w:snapToGrid/>
          <w:szCs w:val="22"/>
          <w:lang w:val="lt-LT"/>
        </w:rPr>
        <w:lastRenderedPageBreak/>
        <w:t>6.</w:t>
      </w:r>
      <w:r w:rsidRPr="00DE73B0">
        <w:rPr>
          <w:b/>
          <w:snapToGrid/>
          <w:szCs w:val="22"/>
          <w:lang w:val="lt-LT"/>
        </w:rPr>
        <w:tab/>
        <w:t>Pakuotės turinys ir kita informacija</w:t>
      </w:r>
    </w:p>
    <w:p w14:paraId="599D490A" w14:textId="77777777" w:rsidR="00776FBE" w:rsidRPr="00DE73B0" w:rsidRDefault="00776FBE" w:rsidP="00801B5C">
      <w:pPr>
        <w:keepNext/>
        <w:keepLines/>
        <w:widowControl w:val="0"/>
        <w:numPr>
          <w:ilvl w:val="12"/>
          <w:numId w:val="0"/>
        </w:numPr>
        <w:tabs>
          <w:tab w:val="clear" w:pos="567"/>
        </w:tabs>
        <w:spacing w:line="240" w:lineRule="auto"/>
        <w:rPr>
          <w:snapToGrid/>
          <w:szCs w:val="22"/>
          <w:lang w:val="lt-LT"/>
        </w:rPr>
      </w:pPr>
    </w:p>
    <w:p w14:paraId="0207F734" w14:textId="77777777" w:rsidR="00776FBE" w:rsidRPr="00DE73B0" w:rsidRDefault="00EB2CDD" w:rsidP="00801B5C">
      <w:pPr>
        <w:keepNext/>
        <w:keepLines/>
        <w:widowControl w:val="0"/>
        <w:numPr>
          <w:ilvl w:val="12"/>
          <w:numId w:val="0"/>
        </w:numPr>
        <w:tabs>
          <w:tab w:val="clear" w:pos="567"/>
        </w:tabs>
        <w:spacing w:line="240" w:lineRule="auto"/>
        <w:rPr>
          <w:snapToGrid/>
          <w:szCs w:val="22"/>
          <w:u w:val="single"/>
          <w:lang w:val="lt-LT"/>
        </w:rPr>
      </w:pPr>
      <w:r w:rsidRPr="00DE73B0">
        <w:rPr>
          <w:b/>
          <w:bCs/>
          <w:snapToGrid/>
          <w:szCs w:val="22"/>
          <w:lang w:val="lt-LT"/>
        </w:rPr>
        <w:t>Gabapentin Orion</w:t>
      </w:r>
      <w:r w:rsidR="00776FBE" w:rsidRPr="00DE73B0">
        <w:rPr>
          <w:b/>
          <w:bCs/>
          <w:snapToGrid/>
          <w:szCs w:val="22"/>
          <w:lang w:val="lt-LT"/>
        </w:rPr>
        <w:t xml:space="preserve"> sudėtis</w:t>
      </w:r>
    </w:p>
    <w:p w14:paraId="06A32EF5" w14:textId="77777777" w:rsidR="00B96890" w:rsidRPr="00DE73B0" w:rsidRDefault="00727A6C" w:rsidP="00AB3C1A">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DE73B0">
        <w:rPr>
          <w:snapToGrid/>
          <w:szCs w:val="22"/>
          <w:lang w:val="lt-LT"/>
        </w:rPr>
        <w:t>Veiklioji medžiaga yra gabapentinas. Kiekvienoje kapsulėje yra 300 mg arba 400 mg gabapentino</w:t>
      </w:r>
      <w:r w:rsidR="00776FBE" w:rsidRPr="00DE73B0">
        <w:rPr>
          <w:rFonts w:eastAsia="TimesNewRoman"/>
          <w:snapToGrid/>
          <w:szCs w:val="22"/>
          <w:lang w:val="lt-LT"/>
        </w:rPr>
        <w:t>.</w:t>
      </w:r>
    </w:p>
    <w:p w14:paraId="3D4D0ECD" w14:textId="77777777" w:rsidR="002C5E43" w:rsidRPr="00DE73B0" w:rsidRDefault="00776FBE" w:rsidP="00AC0641">
      <w:pPr>
        <w:widowControl w:val="0"/>
        <w:numPr>
          <w:ilvl w:val="0"/>
          <w:numId w:val="6"/>
        </w:numPr>
        <w:tabs>
          <w:tab w:val="clear" w:pos="567"/>
        </w:tabs>
        <w:autoSpaceDE w:val="0"/>
        <w:autoSpaceDN w:val="0"/>
        <w:adjustRightInd w:val="0"/>
        <w:spacing w:line="240" w:lineRule="auto"/>
        <w:ind w:left="567" w:hanging="567"/>
        <w:rPr>
          <w:rFonts w:eastAsia="TimesNewRoman"/>
          <w:snapToGrid/>
          <w:szCs w:val="22"/>
          <w:lang w:val="lt-LT"/>
        </w:rPr>
      </w:pPr>
      <w:r w:rsidRPr="00DE73B0">
        <w:rPr>
          <w:snapToGrid/>
          <w:szCs w:val="22"/>
          <w:lang w:val="lt-LT"/>
        </w:rPr>
        <w:t>Pagalbinės medžiagos</w:t>
      </w:r>
      <w:r w:rsidR="002C5E43" w:rsidRPr="00DE73B0">
        <w:rPr>
          <w:snapToGrid/>
          <w:szCs w:val="22"/>
          <w:lang w:val="lt-LT"/>
        </w:rPr>
        <w:t>:</w:t>
      </w:r>
    </w:p>
    <w:p w14:paraId="503D95DF" w14:textId="77777777" w:rsidR="002C5E43" w:rsidRPr="00DE73B0" w:rsidRDefault="002C5E43" w:rsidP="002C5E43">
      <w:pPr>
        <w:widowControl w:val="0"/>
        <w:tabs>
          <w:tab w:val="clear" w:pos="567"/>
        </w:tabs>
        <w:spacing w:line="240" w:lineRule="auto"/>
        <w:ind w:left="567"/>
        <w:rPr>
          <w:rFonts w:eastAsia="TimesNewRoman"/>
          <w:snapToGrid/>
          <w:szCs w:val="22"/>
          <w:lang w:val="lt-LT"/>
        </w:rPr>
      </w:pPr>
      <w:r w:rsidRPr="00DE73B0">
        <w:rPr>
          <w:rFonts w:eastAsia="TimesNewRoman"/>
          <w:i/>
          <w:iCs/>
          <w:snapToGrid/>
          <w:szCs w:val="22"/>
          <w:lang w:val="lt-LT"/>
        </w:rPr>
        <w:t xml:space="preserve">Kapsulės turinys: </w:t>
      </w:r>
      <w:r w:rsidRPr="00DE73B0">
        <w:rPr>
          <w:rFonts w:eastAsia="TimesNewRoman"/>
          <w:snapToGrid/>
          <w:szCs w:val="22"/>
          <w:lang w:val="lt-LT"/>
        </w:rPr>
        <w:t>kukurūzų krakmolas, talkas</w:t>
      </w:r>
    </w:p>
    <w:p w14:paraId="65AB5A89" w14:textId="77777777" w:rsidR="002C5E43" w:rsidRPr="00DE73B0" w:rsidRDefault="002C5E43" w:rsidP="002C5E43">
      <w:pPr>
        <w:widowControl w:val="0"/>
        <w:tabs>
          <w:tab w:val="clear" w:pos="567"/>
        </w:tabs>
        <w:spacing w:line="240" w:lineRule="auto"/>
        <w:ind w:left="567"/>
        <w:rPr>
          <w:rFonts w:eastAsia="TimesNewRoman"/>
          <w:snapToGrid/>
          <w:szCs w:val="22"/>
          <w:lang w:val="lt-LT"/>
        </w:rPr>
      </w:pPr>
      <w:r w:rsidRPr="00DE73B0">
        <w:rPr>
          <w:rFonts w:eastAsia="TimesNewRoman"/>
          <w:i/>
          <w:iCs/>
          <w:snapToGrid/>
          <w:szCs w:val="22"/>
          <w:lang w:val="lt-LT"/>
        </w:rPr>
        <w:t>Kapsulės apvalkalas</w:t>
      </w:r>
      <w:r w:rsidRPr="00DE73B0">
        <w:rPr>
          <w:rFonts w:eastAsia="TimesNewRoman"/>
          <w:snapToGrid/>
          <w:szCs w:val="22"/>
          <w:lang w:val="lt-LT"/>
        </w:rPr>
        <w:t xml:space="preserve">: želatina, titano dioksidas (E171), natrio </w:t>
      </w:r>
      <w:proofErr w:type="spellStart"/>
      <w:r w:rsidRPr="00DE73B0">
        <w:rPr>
          <w:rFonts w:eastAsia="TimesNewRoman"/>
          <w:snapToGrid/>
          <w:szCs w:val="22"/>
          <w:lang w:val="lt-LT"/>
        </w:rPr>
        <w:t>laurilsulfatas</w:t>
      </w:r>
      <w:proofErr w:type="spellEnd"/>
      <w:r w:rsidRPr="00DE73B0">
        <w:rPr>
          <w:rFonts w:eastAsia="TimesNewRoman"/>
          <w:snapToGrid/>
          <w:szCs w:val="22"/>
          <w:lang w:val="lt-LT"/>
        </w:rPr>
        <w:t>, geltonasis geležies oksidas (E172), raudonasis geležies oksidas (E172) (tik 400 mg kapsulėse)</w:t>
      </w:r>
    </w:p>
    <w:p w14:paraId="79BD2164" w14:textId="77777777" w:rsidR="002C5E43" w:rsidRPr="00DE73B0" w:rsidRDefault="002C5E43" w:rsidP="002C5E43">
      <w:pPr>
        <w:widowControl w:val="0"/>
        <w:tabs>
          <w:tab w:val="clear" w:pos="567"/>
        </w:tabs>
        <w:spacing w:line="240" w:lineRule="auto"/>
        <w:ind w:left="567"/>
        <w:rPr>
          <w:rFonts w:eastAsia="TimesNewRoman"/>
          <w:snapToGrid/>
          <w:szCs w:val="22"/>
          <w:lang w:val="lt-LT"/>
        </w:rPr>
      </w:pPr>
      <w:r w:rsidRPr="00DE73B0">
        <w:rPr>
          <w:rFonts w:eastAsia="TimesNewRoman"/>
          <w:i/>
          <w:iCs/>
          <w:snapToGrid/>
          <w:szCs w:val="22"/>
          <w:lang w:val="lt-LT"/>
        </w:rPr>
        <w:t xml:space="preserve">Spausdinimo dažai: </w:t>
      </w:r>
      <w:proofErr w:type="spellStart"/>
      <w:r w:rsidRPr="00DE73B0">
        <w:rPr>
          <w:rFonts w:eastAsia="TimesNewRoman"/>
          <w:snapToGrid/>
          <w:szCs w:val="22"/>
          <w:lang w:val="lt-LT"/>
        </w:rPr>
        <w:t>šelakas</w:t>
      </w:r>
      <w:proofErr w:type="spellEnd"/>
      <w:r w:rsidRPr="00DE73B0">
        <w:rPr>
          <w:rFonts w:eastAsia="TimesNewRoman"/>
          <w:snapToGrid/>
          <w:szCs w:val="22"/>
          <w:lang w:val="lt-LT"/>
        </w:rPr>
        <w:t>, juodasis geležies oksidas (E172)</w:t>
      </w:r>
    </w:p>
    <w:p w14:paraId="67B7018C" w14:textId="77777777" w:rsidR="00776FBE" w:rsidRPr="00DE73B0" w:rsidRDefault="00776FBE" w:rsidP="00AB3C1A">
      <w:pPr>
        <w:widowControl w:val="0"/>
        <w:tabs>
          <w:tab w:val="clear" w:pos="567"/>
        </w:tabs>
        <w:spacing w:line="240" w:lineRule="auto"/>
        <w:ind w:right="-2"/>
        <w:rPr>
          <w:snapToGrid/>
          <w:szCs w:val="22"/>
          <w:lang w:val="lt-LT"/>
        </w:rPr>
      </w:pPr>
    </w:p>
    <w:p w14:paraId="72C33A63" w14:textId="77777777" w:rsidR="00776FBE" w:rsidRPr="00DE73B0" w:rsidRDefault="00EB2CDD" w:rsidP="00AB3C1A">
      <w:pPr>
        <w:widowControl w:val="0"/>
        <w:numPr>
          <w:ilvl w:val="12"/>
          <w:numId w:val="0"/>
        </w:numPr>
        <w:tabs>
          <w:tab w:val="clear" w:pos="567"/>
        </w:tabs>
        <w:spacing w:line="240" w:lineRule="auto"/>
        <w:rPr>
          <w:b/>
          <w:bCs/>
          <w:snapToGrid/>
          <w:szCs w:val="22"/>
          <w:lang w:val="lt-LT"/>
        </w:rPr>
      </w:pPr>
      <w:r w:rsidRPr="00DE73B0">
        <w:rPr>
          <w:b/>
          <w:bCs/>
          <w:snapToGrid/>
          <w:szCs w:val="22"/>
          <w:lang w:val="lt-LT"/>
        </w:rPr>
        <w:t>Gabapentin Orion</w:t>
      </w:r>
      <w:r w:rsidR="00776FBE" w:rsidRPr="00DE73B0">
        <w:rPr>
          <w:b/>
          <w:bCs/>
          <w:snapToGrid/>
          <w:szCs w:val="22"/>
          <w:lang w:val="lt-LT"/>
        </w:rPr>
        <w:t xml:space="preserve"> išvaizda ir kiekis pakuotėje</w:t>
      </w:r>
    </w:p>
    <w:p w14:paraId="46A3E2B3" w14:textId="77777777" w:rsidR="0032087F" w:rsidRPr="00DE73B0" w:rsidRDefault="0032087F" w:rsidP="0032087F">
      <w:pPr>
        <w:widowControl w:val="0"/>
        <w:tabs>
          <w:tab w:val="clear" w:pos="567"/>
          <w:tab w:val="left" w:pos="1296"/>
        </w:tabs>
        <w:spacing w:line="240" w:lineRule="auto"/>
        <w:rPr>
          <w:iCs/>
          <w:snapToGrid/>
          <w:szCs w:val="22"/>
          <w:lang w:val="lt-LT"/>
        </w:rPr>
      </w:pPr>
      <w:r w:rsidRPr="00DE73B0">
        <w:rPr>
          <w:iCs/>
          <w:snapToGrid/>
          <w:szCs w:val="22"/>
          <w:lang w:val="lt-LT"/>
        </w:rPr>
        <w:t>Kietoji kapsulė (kapsulė)</w:t>
      </w:r>
    </w:p>
    <w:p w14:paraId="183CB4E3" w14:textId="77777777" w:rsidR="00E82768" w:rsidRPr="00DE73B0" w:rsidRDefault="00E82768" w:rsidP="0032087F">
      <w:pPr>
        <w:widowControl w:val="0"/>
        <w:tabs>
          <w:tab w:val="clear" w:pos="567"/>
          <w:tab w:val="left" w:pos="1296"/>
        </w:tabs>
        <w:spacing w:line="240" w:lineRule="auto"/>
        <w:rPr>
          <w:iCs/>
          <w:snapToGrid/>
          <w:szCs w:val="22"/>
          <w:lang w:val="lt-LT"/>
        </w:rPr>
      </w:pPr>
    </w:p>
    <w:p w14:paraId="6BF4235B" w14:textId="77777777" w:rsidR="0032087F" w:rsidRPr="00DE73B0" w:rsidRDefault="0032087F" w:rsidP="0032087F">
      <w:pPr>
        <w:widowControl w:val="0"/>
        <w:tabs>
          <w:tab w:val="clear" w:pos="567"/>
          <w:tab w:val="left" w:pos="1296"/>
        </w:tabs>
        <w:spacing w:line="240" w:lineRule="auto"/>
        <w:rPr>
          <w:snapToGrid/>
          <w:szCs w:val="22"/>
          <w:lang w:val="lt-LT"/>
        </w:rPr>
      </w:pPr>
      <w:r w:rsidRPr="00DE73B0">
        <w:rPr>
          <w:i/>
          <w:snapToGrid/>
          <w:szCs w:val="22"/>
          <w:lang w:val="lt-LT"/>
        </w:rPr>
        <w:t>300 mg kapsulės</w:t>
      </w:r>
      <w:r w:rsidRPr="00DE73B0">
        <w:rPr>
          <w:snapToGrid/>
          <w:szCs w:val="22"/>
          <w:lang w:val="lt-LT"/>
        </w:rPr>
        <w:t>: geltonas dangtelis/geltonas korpusas, įspausta „D“ ir „03“, ilgis 20 mm.</w:t>
      </w:r>
    </w:p>
    <w:p w14:paraId="0FFD516C" w14:textId="77777777" w:rsidR="0032087F" w:rsidRPr="00DE73B0" w:rsidRDefault="0032087F" w:rsidP="0032087F">
      <w:pPr>
        <w:widowControl w:val="0"/>
        <w:tabs>
          <w:tab w:val="clear" w:pos="567"/>
          <w:tab w:val="left" w:pos="1296"/>
        </w:tabs>
        <w:spacing w:line="240" w:lineRule="auto"/>
        <w:rPr>
          <w:snapToGrid/>
          <w:szCs w:val="22"/>
          <w:lang w:val="lt-LT"/>
        </w:rPr>
      </w:pPr>
      <w:r w:rsidRPr="00DE73B0">
        <w:rPr>
          <w:i/>
          <w:snapToGrid/>
          <w:szCs w:val="22"/>
          <w:lang w:val="lt-LT"/>
        </w:rPr>
        <w:t>400 mg kapsulės</w:t>
      </w:r>
      <w:r w:rsidRPr="00DE73B0">
        <w:rPr>
          <w:snapToGrid/>
          <w:szCs w:val="22"/>
          <w:lang w:val="lt-LT"/>
        </w:rPr>
        <w:t>: oranžinis dangtelis/oranžinis korpusas, įspausta „D“ ir „04“, ilgis 22 mm.</w:t>
      </w:r>
    </w:p>
    <w:p w14:paraId="04295D5A" w14:textId="77777777" w:rsidR="0032087F" w:rsidRPr="00DE73B0" w:rsidRDefault="0032087F" w:rsidP="00841A37">
      <w:pPr>
        <w:widowControl w:val="0"/>
        <w:spacing w:line="240" w:lineRule="auto"/>
        <w:rPr>
          <w:snapToGrid/>
          <w:szCs w:val="22"/>
          <w:u w:val="single"/>
          <w:lang w:val="lt-LT"/>
        </w:rPr>
      </w:pPr>
    </w:p>
    <w:p w14:paraId="41EEF340" w14:textId="77777777" w:rsidR="00A82C4D" w:rsidRPr="00DE73B0" w:rsidRDefault="00A82C4D" w:rsidP="00A82C4D">
      <w:pPr>
        <w:tabs>
          <w:tab w:val="clear" w:pos="567"/>
        </w:tabs>
        <w:spacing w:line="240" w:lineRule="auto"/>
        <w:rPr>
          <w:snapToGrid/>
          <w:szCs w:val="22"/>
          <w:u w:val="single"/>
          <w:lang w:val="lt-LT"/>
        </w:rPr>
      </w:pPr>
      <w:r w:rsidRPr="00DE73B0">
        <w:rPr>
          <w:snapToGrid/>
          <w:szCs w:val="22"/>
          <w:u w:val="single"/>
          <w:lang w:val="lt-LT"/>
        </w:rPr>
        <w:t>Pakuotės dydžiai</w:t>
      </w:r>
    </w:p>
    <w:p w14:paraId="06F6C8E0" w14:textId="7B6CD36E" w:rsidR="00352B6E" w:rsidRPr="00DE73B0" w:rsidRDefault="00352B6E" w:rsidP="00352B6E">
      <w:pPr>
        <w:widowControl w:val="0"/>
        <w:tabs>
          <w:tab w:val="clear" w:pos="567"/>
        </w:tabs>
        <w:spacing w:line="240" w:lineRule="auto"/>
        <w:rPr>
          <w:snapToGrid/>
          <w:szCs w:val="22"/>
          <w:lang w:val="lt-LT"/>
        </w:rPr>
      </w:pPr>
      <w:r w:rsidRPr="00DE73B0">
        <w:rPr>
          <w:snapToGrid/>
          <w:szCs w:val="22"/>
          <w:lang w:val="lt-LT"/>
        </w:rPr>
        <w:t xml:space="preserve">10, 20, 30, 50, 60, 90, 100, 200 </w:t>
      </w:r>
      <w:r w:rsidR="006858D6" w:rsidRPr="00DE73B0">
        <w:rPr>
          <w:snapToGrid/>
          <w:szCs w:val="22"/>
          <w:lang w:val="lt-LT"/>
        </w:rPr>
        <w:t>arba</w:t>
      </w:r>
      <w:r w:rsidRPr="00DE73B0">
        <w:rPr>
          <w:snapToGrid/>
          <w:szCs w:val="22"/>
          <w:lang w:val="lt-LT"/>
        </w:rPr>
        <w:t xml:space="preserve"> 300 (tik 400 mg) kapsulių lizdinėje plokštelėje.</w:t>
      </w:r>
    </w:p>
    <w:p w14:paraId="4484FF0F" w14:textId="18F80AE4" w:rsidR="00352B6E" w:rsidRPr="00DE73B0" w:rsidRDefault="00352B6E" w:rsidP="00352B6E">
      <w:pPr>
        <w:widowControl w:val="0"/>
        <w:tabs>
          <w:tab w:val="clear" w:pos="567"/>
        </w:tabs>
        <w:spacing w:line="240" w:lineRule="auto"/>
        <w:rPr>
          <w:snapToGrid/>
          <w:szCs w:val="22"/>
          <w:lang w:val="lt-LT"/>
        </w:rPr>
      </w:pPr>
      <w:r w:rsidRPr="00DE73B0">
        <w:rPr>
          <w:snapToGrid/>
          <w:szCs w:val="22"/>
          <w:lang w:val="lt-LT"/>
        </w:rPr>
        <w:t xml:space="preserve">100, 200, 300 (tik 400 mg), 500 (tik 400 mg) </w:t>
      </w:r>
      <w:r w:rsidR="006858D6" w:rsidRPr="00DE73B0">
        <w:rPr>
          <w:snapToGrid/>
          <w:szCs w:val="22"/>
          <w:lang w:val="lt-LT"/>
        </w:rPr>
        <w:t>arba</w:t>
      </w:r>
      <w:r w:rsidRPr="00DE73B0">
        <w:rPr>
          <w:snapToGrid/>
          <w:szCs w:val="22"/>
          <w:lang w:val="lt-LT"/>
        </w:rPr>
        <w:t xml:space="preserve"> 1 000 (tik 300 mg) kapsulių plastiko talpyklėje.</w:t>
      </w:r>
    </w:p>
    <w:p w14:paraId="3D39B971" w14:textId="77777777" w:rsidR="00841A37" w:rsidRPr="00DE73B0" w:rsidRDefault="00841A37" w:rsidP="00841A37">
      <w:pPr>
        <w:widowControl w:val="0"/>
        <w:tabs>
          <w:tab w:val="clear" w:pos="567"/>
        </w:tabs>
        <w:autoSpaceDE w:val="0"/>
        <w:autoSpaceDN w:val="0"/>
        <w:adjustRightInd w:val="0"/>
        <w:spacing w:line="240" w:lineRule="auto"/>
        <w:rPr>
          <w:rFonts w:eastAsia="TimesNewRoman"/>
          <w:snapToGrid/>
          <w:szCs w:val="22"/>
          <w:lang w:val="lt-LT"/>
        </w:rPr>
      </w:pPr>
    </w:p>
    <w:p w14:paraId="6A8BF977" w14:textId="77777777" w:rsidR="00317E10" w:rsidRPr="00DE73B0" w:rsidRDefault="00317E10" w:rsidP="00AB3C1A">
      <w:pPr>
        <w:widowControl w:val="0"/>
        <w:tabs>
          <w:tab w:val="clear" w:pos="567"/>
        </w:tabs>
        <w:autoSpaceDE w:val="0"/>
        <w:autoSpaceDN w:val="0"/>
        <w:adjustRightInd w:val="0"/>
        <w:spacing w:line="240" w:lineRule="auto"/>
        <w:rPr>
          <w:rFonts w:eastAsia="TimesNewRoman"/>
          <w:snapToGrid/>
          <w:szCs w:val="22"/>
          <w:lang w:val="lt-LT"/>
        </w:rPr>
      </w:pPr>
      <w:r w:rsidRPr="00DE73B0">
        <w:rPr>
          <w:rFonts w:eastAsia="TimesNewRoman"/>
          <w:snapToGrid/>
          <w:szCs w:val="22"/>
          <w:lang w:val="lt-LT"/>
        </w:rPr>
        <w:t>Gali būti tiekiamos ne visų dydžių pakuotės.</w:t>
      </w:r>
    </w:p>
    <w:p w14:paraId="16EE4D22" w14:textId="77777777" w:rsidR="00776FBE" w:rsidRPr="00DE73B0" w:rsidRDefault="00776FBE" w:rsidP="00AB3C1A">
      <w:pPr>
        <w:widowControl w:val="0"/>
        <w:numPr>
          <w:ilvl w:val="12"/>
          <w:numId w:val="0"/>
        </w:numPr>
        <w:tabs>
          <w:tab w:val="clear" w:pos="567"/>
        </w:tabs>
        <w:spacing w:line="240" w:lineRule="auto"/>
        <w:ind w:right="-2"/>
        <w:rPr>
          <w:snapToGrid/>
          <w:szCs w:val="22"/>
          <w:lang w:val="lt-LT"/>
        </w:rPr>
      </w:pPr>
    </w:p>
    <w:p w14:paraId="4F11D157" w14:textId="77777777" w:rsidR="00776FBE" w:rsidRPr="00DE73B0" w:rsidRDefault="00776FBE" w:rsidP="00AB3C1A">
      <w:pPr>
        <w:widowControl w:val="0"/>
        <w:numPr>
          <w:ilvl w:val="12"/>
          <w:numId w:val="0"/>
        </w:numPr>
        <w:tabs>
          <w:tab w:val="clear" w:pos="567"/>
        </w:tabs>
        <w:spacing w:line="240" w:lineRule="auto"/>
        <w:rPr>
          <w:b/>
          <w:bCs/>
          <w:snapToGrid/>
          <w:szCs w:val="22"/>
          <w:lang w:val="lt-LT"/>
        </w:rPr>
      </w:pPr>
      <w:r w:rsidRPr="00DE73B0">
        <w:rPr>
          <w:b/>
          <w:bCs/>
          <w:snapToGrid/>
          <w:szCs w:val="22"/>
          <w:lang w:val="lt-LT"/>
        </w:rPr>
        <w:t>Registruotojas</w:t>
      </w:r>
    </w:p>
    <w:p w14:paraId="7998D516" w14:textId="77777777" w:rsidR="00352B6E" w:rsidRPr="00DE73B0" w:rsidRDefault="00352B6E" w:rsidP="00352B6E">
      <w:pPr>
        <w:widowControl w:val="0"/>
        <w:numPr>
          <w:ilvl w:val="12"/>
          <w:numId w:val="0"/>
        </w:numPr>
        <w:tabs>
          <w:tab w:val="clear" w:pos="567"/>
        </w:tabs>
        <w:spacing w:line="240" w:lineRule="auto"/>
        <w:ind w:right="-2"/>
        <w:rPr>
          <w:snapToGrid/>
          <w:szCs w:val="22"/>
          <w:lang w:val="lt-LT"/>
        </w:rPr>
      </w:pPr>
      <w:r w:rsidRPr="00DE73B0">
        <w:rPr>
          <w:snapToGrid/>
          <w:szCs w:val="22"/>
          <w:lang w:val="lt-LT"/>
        </w:rPr>
        <w:t>Orion Corporation</w:t>
      </w:r>
    </w:p>
    <w:p w14:paraId="7733AF11" w14:textId="77777777" w:rsidR="00352B6E" w:rsidRPr="00DE73B0" w:rsidRDefault="00352B6E" w:rsidP="00352B6E">
      <w:pPr>
        <w:widowControl w:val="0"/>
        <w:numPr>
          <w:ilvl w:val="12"/>
          <w:numId w:val="0"/>
        </w:numPr>
        <w:tabs>
          <w:tab w:val="clear" w:pos="567"/>
        </w:tabs>
        <w:spacing w:line="240" w:lineRule="auto"/>
        <w:ind w:right="-2"/>
        <w:rPr>
          <w:snapToGrid/>
          <w:szCs w:val="22"/>
          <w:lang w:val="lt-LT"/>
        </w:rPr>
      </w:pPr>
      <w:proofErr w:type="spellStart"/>
      <w:r w:rsidRPr="00DE73B0">
        <w:rPr>
          <w:snapToGrid/>
          <w:szCs w:val="22"/>
          <w:lang w:val="lt-LT"/>
        </w:rPr>
        <w:t>Orionintie</w:t>
      </w:r>
      <w:proofErr w:type="spellEnd"/>
      <w:r w:rsidRPr="00DE73B0">
        <w:rPr>
          <w:snapToGrid/>
          <w:szCs w:val="22"/>
          <w:lang w:val="lt-LT"/>
        </w:rPr>
        <w:t xml:space="preserve"> 1</w:t>
      </w:r>
    </w:p>
    <w:p w14:paraId="14D0059B" w14:textId="77777777" w:rsidR="00352B6E" w:rsidRPr="00DE73B0" w:rsidRDefault="00352B6E" w:rsidP="00352B6E">
      <w:pPr>
        <w:widowControl w:val="0"/>
        <w:numPr>
          <w:ilvl w:val="12"/>
          <w:numId w:val="0"/>
        </w:numPr>
        <w:tabs>
          <w:tab w:val="clear" w:pos="567"/>
        </w:tabs>
        <w:spacing w:line="240" w:lineRule="auto"/>
        <w:ind w:right="-2"/>
        <w:rPr>
          <w:snapToGrid/>
          <w:szCs w:val="22"/>
          <w:lang w:val="lt-LT"/>
        </w:rPr>
      </w:pPr>
      <w:r w:rsidRPr="00DE73B0">
        <w:rPr>
          <w:snapToGrid/>
          <w:szCs w:val="22"/>
          <w:lang w:val="lt-LT"/>
        </w:rPr>
        <w:t xml:space="preserve">FI-02200 </w:t>
      </w:r>
      <w:proofErr w:type="spellStart"/>
      <w:r w:rsidRPr="00DE73B0">
        <w:rPr>
          <w:snapToGrid/>
          <w:szCs w:val="22"/>
          <w:lang w:val="lt-LT"/>
        </w:rPr>
        <w:t>Espoo</w:t>
      </w:r>
      <w:proofErr w:type="spellEnd"/>
    </w:p>
    <w:p w14:paraId="0B73CA7A" w14:textId="77777777" w:rsidR="00776FBE" w:rsidRPr="00DE73B0" w:rsidRDefault="00352B6E" w:rsidP="00352B6E">
      <w:pPr>
        <w:widowControl w:val="0"/>
        <w:numPr>
          <w:ilvl w:val="12"/>
          <w:numId w:val="0"/>
        </w:numPr>
        <w:tabs>
          <w:tab w:val="clear" w:pos="567"/>
        </w:tabs>
        <w:spacing w:line="240" w:lineRule="auto"/>
        <w:ind w:right="-2"/>
        <w:rPr>
          <w:snapToGrid/>
          <w:szCs w:val="22"/>
          <w:lang w:val="lt-LT"/>
        </w:rPr>
      </w:pPr>
      <w:r w:rsidRPr="00DE73B0">
        <w:rPr>
          <w:snapToGrid/>
          <w:szCs w:val="22"/>
          <w:lang w:val="lt-LT"/>
        </w:rPr>
        <w:t>Suomija</w:t>
      </w:r>
    </w:p>
    <w:p w14:paraId="742B6284" w14:textId="77777777" w:rsidR="00352B6E" w:rsidRPr="00DE73B0" w:rsidRDefault="00352B6E" w:rsidP="00352B6E">
      <w:pPr>
        <w:widowControl w:val="0"/>
        <w:numPr>
          <w:ilvl w:val="12"/>
          <w:numId w:val="0"/>
        </w:numPr>
        <w:tabs>
          <w:tab w:val="clear" w:pos="567"/>
        </w:tabs>
        <w:spacing w:line="240" w:lineRule="auto"/>
        <w:ind w:right="-2"/>
        <w:rPr>
          <w:snapToGrid/>
          <w:szCs w:val="22"/>
          <w:lang w:val="lt-LT"/>
        </w:rPr>
      </w:pPr>
    </w:p>
    <w:p w14:paraId="3F6F44A2" w14:textId="77777777" w:rsidR="00352B6E" w:rsidRPr="00DE73B0" w:rsidRDefault="00352B6E" w:rsidP="00352B6E">
      <w:pPr>
        <w:widowControl w:val="0"/>
        <w:numPr>
          <w:ilvl w:val="12"/>
          <w:numId w:val="0"/>
        </w:numPr>
        <w:tabs>
          <w:tab w:val="clear" w:pos="567"/>
        </w:tabs>
        <w:spacing w:line="240" w:lineRule="auto"/>
        <w:rPr>
          <w:b/>
          <w:bCs/>
          <w:snapToGrid/>
          <w:szCs w:val="22"/>
          <w:lang w:val="lt-LT"/>
        </w:rPr>
      </w:pPr>
      <w:r w:rsidRPr="00DE73B0">
        <w:rPr>
          <w:b/>
          <w:bCs/>
          <w:snapToGrid/>
          <w:szCs w:val="22"/>
          <w:lang w:val="lt-LT"/>
        </w:rPr>
        <w:t>Gamintojas</w:t>
      </w:r>
    </w:p>
    <w:p w14:paraId="2AA8DD3C" w14:textId="77777777" w:rsidR="00352B6E" w:rsidRPr="00DE73B0" w:rsidRDefault="00352B6E" w:rsidP="00352B6E">
      <w:pPr>
        <w:widowControl w:val="0"/>
        <w:tabs>
          <w:tab w:val="clear" w:pos="567"/>
        </w:tabs>
        <w:spacing w:line="240" w:lineRule="auto"/>
        <w:rPr>
          <w:snapToGrid/>
          <w:szCs w:val="22"/>
          <w:lang w:val="lt-LT"/>
        </w:rPr>
      </w:pPr>
      <w:r w:rsidRPr="00DE73B0">
        <w:rPr>
          <w:snapToGrid/>
          <w:szCs w:val="22"/>
          <w:lang w:val="lt-LT"/>
        </w:rPr>
        <w:t>Orion Corporation Orion Pharma</w:t>
      </w:r>
    </w:p>
    <w:p w14:paraId="2B3C0D3B" w14:textId="77777777" w:rsidR="00352B6E" w:rsidRPr="00DE73B0" w:rsidRDefault="00352B6E" w:rsidP="00352B6E">
      <w:pPr>
        <w:widowControl w:val="0"/>
        <w:tabs>
          <w:tab w:val="clear" w:pos="567"/>
        </w:tabs>
        <w:spacing w:line="240" w:lineRule="auto"/>
        <w:rPr>
          <w:snapToGrid/>
          <w:szCs w:val="22"/>
          <w:lang w:val="lt-LT"/>
        </w:rPr>
      </w:pPr>
      <w:proofErr w:type="spellStart"/>
      <w:r w:rsidRPr="00DE73B0">
        <w:rPr>
          <w:snapToGrid/>
          <w:szCs w:val="22"/>
          <w:lang w:val="lt-LT"/>
        </w:rPr>
        <w:t>Orionintie</w:t>
      </w:r>
      <w:proofErr w:type="spellEnd"/>
      <w:r w:rsidRPr="00DE73B0">
        <w:rPr>
          <w:snapToGrid/>
          <w:szCs w:val="22"/>
          <w:lang w:val="lt-LT"/>
        </w:rPr>
        <w:t xml:space="preserve"> 1</w:t>
      </w:r>
    </w:p>
    <w:p w14:paraId="39D46062" w14:textId="77777777" w:rsidR="00352B6E" w:rsidRPr="00DE73B0" w:rsidRDefault="00352B6E" w:rsidP="00352B6E">
      <w:pPr>
        <w:widowControl w:val="0"/>
        <w:tabs>
          <w:tab w:val="clear" w:pos="567"/>
        </w:tabs>
        <w:spacing w:line="240" w:lineRule="auto"/>
        <w:rPr>
          <w:snapToGrid/>
          <w:szCs w:val="22"/>
          <w:lang w:val="lt-LT"/>
        </w:rPr>
      </w:pPr>
      <w:r w:rsidRPr="00DE73B0">
        <w:rPr>
          <w:snapToGrid/>
          <w:szCs w:val="22"/>
          <w:lang w:val="lt-LT"/>
        </w:rPr>
        <w:t xml:space="preserve">FI-02200 </w:t>
      </w:r>
      <w:proofErr w:type="spellStart"/>
      <w:r w:rsidRPr="00DE73B0">
        <w:rPr>
          <w:snapToGrid/>
          <w:szCs w:val="22"/>
          <w:lang w:val="lt-LT"/>
        </w:rPr>
        <w:t>Espoo</w:t>
      </w:r>
      <w:proofErr w:type="spellEnd"/>
    </w:p>
    <w:p w14:paraId="2382622D" w14:textId="77777777" w:rsidR="00352B6E" w:rsidRPr="00DE73B0" w:rsidRDefault="00352B6E" w:rsidP="00352B6E">
      <w:pPr>
        <w:widowControl w:val="0"/>
        <w:tabs>
          <w:tab w:val="clear" w:pos="567"/>
        </w:tabs>
        <w:spacing w:line="240" w:lineRule="auto"/>
        <w:rPr>
          <w:snapToGrid/>
          <w:szCs w:val="22"/>
          <w:lang w:val="lt-LT"/>
        </w:rPr>
      </w:pPr>
      <w:r w:rsidRPr="00DE73B0">
        <w:rPr>
          <w:snapToGrid/>
          <w:szCs w:val="22"/>
          <w:lang w:val="lt-LT"/>
        </w:rPr>
        <w:t>Suomija</w:t>
      </w:r>
    </w:p>
    <w:p w14:paraId="5BFD1244" w14:textId="77777777" w:rsidR="00352B6E" w:rsidRPr="00DE73B0" w:rsidRDefault="00352B6E" w:rsidP="00352B6E">
      <w:pPr>
        <w:widowControl w:val="0"/>
        <w:tabs>
          <w:tab w:val="clear" w:pos="567"/>
        </w:tabs>
        <w:spacing w:line="240" w:lineRule="auto"/>
        <w:rPr>
          <w:snapToGrid/>
          <w:szCs w:val="22"/>
          <w:lang w:val="lt-LT"/>
        </w:rPr>
      </w:pPr>
    </w:p>
    <w:p w14:paraId="16B2A434" w14:textId="77777777" w:rsidR="00352B6E" w:rsidRPr="00DE73B0" w:rsidRDefault="00352B6E" w:rsidP="00352B6E">
      <w:pPr>
        <w:widowControl w:val="0"/>
        <w:tabs>
          <w:tab w:val="clear" w:pos="567"/>
        </w:tabs>
        <w:spacing w:line="240" w:lineRule="auto"/>
        <w:rPr>
          <w:snapToGrid/>
          <w:szCs w:val="22"/>
          <w:lang w:val="lt-LT"/>
        </w:rPr>
      </w:pPr>
      <w:r w:rsidRPr="00DE73B0">
        <w:rPr>
          <w:snapToGrid/>
          <w:szCs w:val="22"/>
          <w:lang w:val="lt-LT"/>
        </w:rPr>
        <w:t>Orion Corporation Orion Pharma</w:t>
      </w:r>
    </w:p>
    <w:p w14:paraId="5E522F23" w14:textId="77777777" w:rsidR="00352B6E" w:rsidRPr="00DE73B0" w:rsidRDefault="00352B6E" w:rsidP="00352B6E">
      <w:pPr>
        <w:widowControl w:val="0"/>
        <w:tabs>
          <w:tab w:val="clear" w:pos="567"/>
        </w:tabs>
        <w:spacing w:line="240" w:lineRule="auto"/>
        <w:rPr>
          <w:snapToGrid/>
          <w:szCs w:val="22"/>
          <w:lang w:val="lt-LT"/>
        </w:rPr>
      </w:pPr>
      <w:proofErr w:type="spellStart"/>
      <w:r w:rsidRPr="00DE73B0">
        <w:rPr>
          <w:snapToGrid/>
          <w:szCs w:val="22"/>
          <w:lang w:val="lt-LT"/>
        </w:rPr>
        <w:t>Joensuunkatu</w:t>
      </w:r>
      <w:proofErr w:type="spellEnd"/>
      <w:r w:rsidRPr="00DE73B0">
        <w:rPr>
          <w:snapToGrid/>
          <w:szCs w:val="22"/>
          <w:lang w:val="lt-LT"/>
        </w:rPr>
        <w:t xml:space="preserve"> 7</w:t>
      </w:r>
    </w:p>
    <w:p w14:paraId="11E7402A" w14:textId="77777777" w:rsidR="00352B6E" w:rsidRPr="00DE73B0" w:rsidRDefault="00352B6E" w:rsidP="00352B6E">
      <w:pPr>
        <w:widowControl w:val="0"/>
        <w:tabs>
          <w:tab w:val="clear" w:pos="567"/>
        </w:tabs>
        <w:spacing w:line="240" w:lineRule="auto"/>
        <w:rPr>
          <w:snapToGrid/>
          <w:szCs w:val="22"/>
          <w:lang w:val="lt-LT"/>
        </w:rPr>
      </w:pPr>
      <w:r w:rsidRPr="00DE73B0">
        <w:rPr>
          <w:snapToGrid/>
          <w:szCs w:val="22"/>
          <w:lang w:val="lt-LT"/>
        </w:rPr>
        <w:t>FI-24100 Salo</w:t>
      </w:r>
    </w:p>
    <w:p w14:paraId="6F9534B1" w14:textId="77777777" w:rsidR="00776FBE" w:rsidRPr="00DE73B0" w:rsidRDefault="00352B6E" w:rsidP="00352B6E">
      <w:pPr>
        <w:widowControl w:val="0"/>
        <w:tabs>
          <w:tab w:val="clear" w:pos="567"/>
        </w:tabs>
        <w:spacing w:line="240" w:lineRule="auto"/>
        <w:rPr>
          <w:snapToGrid/>
          <w:szCs w:val="22"/>
          <w:lang w:val="lt-LT"/>
        </w:rPr>
      </w:pPr>
      <w:r w:rsidRPr="00DE73B0">
        <w:rPr>
          <w:snapToGrid/>
          <w:szCs w:val="22"/>
          <w:lang w:val="lt-LT"/>
        </w:rPr>
        <w:t>Suomija</w:t>
      </w:r>
    </w:p>
    <w:p w14:paraId="4A13554C" w14:textId="77777777" w:rsidR="00352B6E" w:rsidRPr="00DE73B0" w:rsidRDefault="00352B6E" w:rsidP="00352B6E">
      <w:pPr>
        <w:widowControl w:val="0"/>
        <w:tabs>
          <w:tab w:val="clear" w:pos="567"/>
        </w:tabs>
        <w:spacing w:line="240" w:lineRule="auto"/>
        <w:rPr>
          <w:snapToGrid/>
          <w:szCs w:val="22"/>
          <w:lang w:val="lt-LT"/>
        </w:rPr>
      </w:pPr>
    </w:p>
    <w:p w14:paraId="62BC2D22" w14:textId="77777777" w:rsidR="00776FBE" w:rsidRPr="00DE73B0" w:rsidRDefault="00776FBE" w:rsidP="00AB3C1A">
      <w:pPr>
        <w:widowControl w:val="0"/>
        <w:numPr>
          <w:ilvl w:val="12"/>
          <w:numId w:val="0"/>
        </w:numPr>
        <w:spacing w:line="240" w:lineRule="auto"/>
        <w:ind w:right="-2"/>
        <w:rPr>
          <w:szCs w:val="22"/>
          <w:lang w:val="lt-LT"/>
        </w:rPr>
      </w:pPr>
      <w:r w:rsidRPr="00DE73B0">
        <w:rPr>
          <w:szCs w:val="22"/>
          <w:lang w:val="lt-LT"/>
        </w:rPr>
        <w:t>Jeigu apie šį vaistą norite sužinoti daugiau, kreipkitės į vietinį registruotojo atstovą.</w:t>
      </w:r>
    </w:p>
    <w:p w14:paraId="681C5A19" w14:textId="77777777" w:rsidR="00E93C59" w:rsidRPr="00DE73B0" w:rsidRDefault="00E93C59" w:rsidP="00E93C59">
      <w:pPr>
        <w:widowControl w:val="0"/>
        <w:numPr>
          <w:ilvl w:val="12"/>
          <w:numId w:val="0"/>
        </w:numPr>
        <w:spacing w:line="240" w:lineRule="auto"/>
        <w:ind w:right="-2"/>
        <w:rPr>
          <w:szCs w:val="22"/>
          <w:lang w:val="lt-LT"/>
        </w:rPr>
      </w:pPr>
      <w:r w:rsidRPr="00DE73B0">
        <w:rPr>
          <w:szCs w:val="22"/>
          <w:lang w:val="lt-LT"/>
        </w:rPr>
        <w:t>UAB „ORION PHARMA“</w:t>
      </w:r>
    </w:p>
    <w:p w14:paraId="22B96EBD" w14:textId="77777777" w:rsidR="00E93C59" w:rsidRPr="00DE73B0" w:rsidRDefault="00E93C59" w:rsidP="00E93C59">
      <w:pPr>
        <w:widowControl w:val="0"/>
        <w:numPr>
          <w:ilvl w:val="12"/>
          <w:numId w:val="0"/>
        </w:numPr>
        <w:spacing w:line="240" w:lineRule="auto"/>
        <w:ind w:right="-2"/>
        <w:rPr>
          <w:szCs w:val="22"/>
          <w:lang w:val="lt-LT"/>
        </w:rPr>
      </w:pPr>
      <w:r w:rsidRPr="00DE73B0">
        <w:rPr>
          <w:szCs w:val="22"/>
          <w:lang w:val="lt-LT"/>
        </w:rPr>
        <w:t>Tel. +370 5 2769 499</w:t>
      </w:r>
    </w:p>
    <w:p w14:paraId="3EDA1397" w14:textId="77777777" w:rsidR="00DD6DD2" w:rsidRPr="00DE73B0" w:rsidRDefault="00E93C59" w:rsidP="00E93C59">
      <w:pPr>
        <w:widowControl w:val="0"/>
        <w:numPr>
          <w:ilvl w:val="12"/>
          <w:numId w:val="0"/>
        </w:numPr>
        <w:spacing w:line="240" w:lineRule="auto"/>
        <w:ind w:right="-2"/>
        <w:rPr>
          <w:szCs w:val="22"/>
          <w:lang w:val="lt-LT"/>
        </w:rPr>
      </w:pPr>
      <w:r w:rsidRPr="00DE73B0">
        <w:rPr>
          <w:szCs w:val="22"/>
          <w:lang w:val="lt-LT"/>
        </w:rPr>
        <w:t>El. paštas: info@orionpharma.lt</w:t>
      </w:r>
    </w:p>
    <w:p w14:paraId="4F2E53E8" w14:textId="77777777" w:rsidR="00776FBE" w:rsidRPr="00DE73B0" w:rsidRDefault="00776FBE" w:rsidP="00AB3C1A">
      <w:pPr>
        <w:widowControl w:val="0"/>
        <w:tabs>
          <w:tab w:val="clear" w:pos="567"/>
        </w:tabs>
        <w:spacing w:line="240" w:lineRule="auto"/>
        <w:rPr>
          <w:snapToGrid/>
          <w:szCs w:val="22"/>
          <w:lang w:val="lt-LT" w:eastAsia="x-none"/>
        </w:rPr>
      </w:pPr>
    </w:p>
    <w:p w14:paraId="3F55D322" w14:textId="0745A193" w:rsidR="00776FBE" w:rsidRPr="00DE73B0" w:rsidRDefault="00776FBE" w:rsidP="00AB3C1A">
      <w:pPr>
        <w:widowControl w:val="0"/>
        <w:tabs>
          <w:tab w:val="clear" w:pos="567"/>
        </w:tabs>
        <w:spacing w:line="240" w:lineRule="auto"/>
        <w:rPr>
          <w:snapToGrid/>
          <w:szCs w:val="22"/>
          <w:lang w:val="lt-LT"/>
        </w:rPr>
      </w:pPr>
      <w:r w:rsidRPr="00DE73B0">
        <w:rPr>
          <w:b/>
          <w:bCs/>
          <w:snapToGrid/>
          <w:szCs w:val="22"/>
          <w:lang w:val="lt-LT" w:eastAsia="x-none"/>
        </w:rPr>
        <w:t>Šis pakuotės lapelis</w:t>
      </w:r>
      <w:r w:rsidRPr="00DE73B0">
        <w:rPr>
          <w:b/>
          <w:snapToGrid/>
          <w:szCs w:val="22"/>
          <w:lang w:val="lt-LT" w:eastAsia="x-none"/>
        </w:rPr>
        <w:t xml:space="preserve"> paskutinį kartą peržiūrėtas</w:t>
      </w:r>
      <w:r w:rsidR="00E93C59" w:rsidRPr="00DE73B0">
        <w:rPr>
          <w:b/>
          <w:snapToGrid/>
          <w:szCs w:val="22"/>
          <w:lang w:val="lt-LT" w:eastAsia="x-none"/>
        </w:rPr>
        <w:t xml:space="preserve"> </w:t>
      </w:r>
      <w:r w:rsidR="006E1A2A">
        <w:rPr>
          <w:b/>
          <w:snapToGrid/>
          <w:szCs w:val="22"/>
          <w:lang w:val="lt-LT" w:eastAsia="x-none"/>
        </w:rPr>
        <w:t>2024-11-21</w:t>
      </w:r>
      <w:r w:rsidR="00E93C59" w:rsidRPr="00DE73B0">
        <w:rPr>
          <w:b/>
          <w:snapToGrid/>
          <w:szCs w:val="22"/>
          <w:lang w:val="lt-LT" w:eastAsia="x-none"/>
        </w:rPr>
        <w:t>.</w:t>
      </w:r>
    </w:p>
    <w:p w14:paraId="5A918FC0" w14:textId="77777777" w:rsidR="00776FBE" w:rsidRPr="00DE73B0" w:rsidRDefault="00776FBE" w:rsidP="00AB3C1A">
      <w:pPr>
        <w:widowControl w:val="0"/>
        <w:tabs>
          <w:tab w:val="clear" w:pos="567"/>
        </w:tabs>
        <w:spacing w:line="240" w:lineRule="auto"/>
        <w:rPr>
          <w:snapToGrid/>
          <w:szCs w:val="22"/>
          <w:lang w:val="lt-LT"/>
        </w:rPr>
      </w:pPr>
    </w:p>
    <w:p w14:paraId="1D448EC5" w14:textId="77777777" w:rsidR="00776FBE" w:rsidRPr="00DE73B0" w:rsidRDefault="00776FBE" w:rsidP="00AB3C1A">
      <w:pPr>
        <w:widowControl w:val="0"/>
        <w:tabs>
          <w:tab w:val="clear" w:pos="567"/>
        </w:tabs>
        <w:spacing w:line="240" w:lineRule="auto"/>
        <w:rPr>
          <w:snapToGrid/>
          <w:szCs w:val="22"/>
          <w:lang w:val="lt-LT"/>
        </w:rPr>
      </w:pPr>
      <w:r w:rsidRPr="00DE73B0">
        <w:rPr>
          <w:snapToGrid/>
          <w:szCs w:val="22"/>
          <w:lang w:val="lt-LT"/>
        </w:rPr>
        <w:t xml:space="preserve">Išsami informacija apie šį vaistą pateikiama Valstybinės vaistų kontrolės tarnybos prie Lietuvos Respublikos sveikatos apsaugos ministerijos tinklalapyje </w:t>
      </w:r>
      <w:hyperlink r:id="rId11" w:history="1">
        <w:r w:rsidR="00E93C59" w:rsidRPr="00DE73B0">
          <w:rPr>
            <w:rStyle w:val="Hipersaitas"/>
            <w:snapToGrid/>
            <w:szCs w:val="22"/>
            <w:lang w:val="lt-LT"/>
          </w:rPr>
          <w:t>https://vvkt.lrv.lt/lt/</w:t>
        </w:r>
      </w:hyperlink>
      <w:r w:rsidR="00E93C59" w:rsidRPr="00DE73B0">
        <w:rPr>
          <w:snapToGrid/>
          <w:szCs w:val="22"/>
          <w:lang w:val="lt-LT"/>
        </w:rPr>
        <w:t>.</w:t>
      </w:r>
    </w:p>
    <w:p w14:paraId="6A25E31F" w14:textId="77777777" w:rsidR="00E93C59" w:rsidRPr="00DE73B0" w:rsidRDefault="00E93C59" w:rsidP="00AB3C1A">
      <w:pPr>
        <w:widowControl w:val="0"/>
        <w:tabs>
          <w:tab w:val="clear" w:pos="567"/>
        </w:tabs>
        <w:spacing w:line="240" w:lineRule="auto"/>
        <w:rPr>
          <w:snapToGrid/>
          <w:szCs w:val="22"/>
          <w:lang w:val="lt-LT"/>
        </w:rPr>
      </w:pPr>
    </w:p>
    <w:p w14:paraId="4A870802" w14:textId="77777777" w:rsidR="00EC46F9" w:rsidRPr="00DE73B0" w:rsidRDefault="00EC46F9" w:rsidP="00AB3C1A">
      <w:pPr>
        <w:widowControl w:val="0"/>
        <w:rPr>
          <w:szCs w:val="22"/>
          <w:lang w:val="lt-LT"/>
        </w:rPr>
      </w:pPr>
    </w:p>
    <w:sectPr w:rsidR="00EC46F9" w:rsidRPr="00DE73B0" w:rsidSect="00146468">
      <w:footerReference w:type="even" r:id="rId12"/>
      <w:footerReference w:type="default" r:id="rId13"/>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F00216" w14:textId="77777777" w:rsidR="00801B5C" w:rsidRDefault="00801B5C">
      <w:pPr>
        <w:spacing w:line="240" w:lineRule="auto"/>
      </w:pPr>
      <w:r>
        <w:separator/>
      </w:r>
    </w:p>
  </w:endnote>
  <w:endnote w:type="continuationSeparator" w:id="0">
    <w:p w14:paraId="5E8E786F" w14:textId="77777777" w:rsidR="00801B5C" w:rsidRDefault="00801B5C">
      <w:pPr>
        <w:spacing w:line="240" w:lineRule="auto"/>
      </w:pPr>
      <w:r>
        <w:continuationSeparator/>
      </w:r>
    </w:p>
  </w:endnote>
  <w:endnote w:type="continuationNotice" w:id="1">
    <w:p w14:paraId="59229108" w14:textId="77777777" w:rsidR="00801B5C" w:rsidRDefault="00801B5C">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Roman">
    <w:altName w:val="Times New Roman"/>
    <w:panose1 w:val="00000000000000000000"/>
    <w:charset w:val="00"/>
    <w:family w:val="auto"/>
    <w:notTrueType/>
    <w:pitch w:val="default"/>
    <w:sig w:usb0="00000003" w:usb1="00000000" w:usb2="00000000" w:usb3="00000000" w:csb0="00000001" w:csb1="00000000"/>
  </w:font>
  <w:font w:name="TimesNewRoman">
    <w:altName w:val="Yu Gothic"/>
    <w:panose1 w:val="00000000000000000000"/>
    <w:charset w:val="00"/>
    <w:family w:val="roman"/>
    <w:notTrueType/>
    <w:pitch w:val="default"/>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altName w:val="Tahoma"/>
    <w:panose1 w:val="020B0604030504040204"/>
    <w:charset w:val="BA"/>
    <w:family w:val="swiss"/>
    <w:pitch w:val="variable"/>
    <w:sig w:usb0="E1002EFF" w:usb1="C000605B" w:usb2="00000029" w:usb3="00000000" w:csb0="000101FF" w:csb1="00000000"/>
  </w:font>
  <w:font w:name="TimesNewRoman,Bold">
    <w:altName w:val="MS Mincho"/>
    <w:panose1 w:val="00000000000000000000"/>
    <w:charset w:val="00"/>
    <w:family w:val="auto"/>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4B1636" w14:textId="77777777" w:rsidR="00965C91" w:rsidRDefault="00965C91">
    <w:pPr>
      <w:pStyle w:val="Porat"/>
      <w:framePr w:wrap="around" w:vAnchor="text" w:hAnchor="margin" w:xAlign="right" w:y="1"/>
      <w:rPr>
        <w:rStyle w:val="Puslapionumeris"/>
        <w:lang w:val="lt-LT"/>
      </w:rPr>
    </w:pPr>
    <w:r>
      <w:rPr>
        <w:rStyle w:val="Puslapionumeris"/>
      </w:rPr>
      <w:fldChar w:fldCharType="begin"/>
    </w:r>
    <w:r>
      <w:rPr>
        <w:rStyle w:val="Puslapionumeris"/>
      </w:rPr>
      <w:instrText xml:space="preserve">PAGE  </w:instrText>
    </w:r>
    <w:r>
      <w:rPr>
        <w:rStyle w:val="Puslapionumeris"/>
      </w:rPr>
      <w:fldChar w:fldCharType="end"/>
    </w:r>
  </w:p>
  <w:p w14:paraId="109FD529" w14:textId="77777777" w:rsidR="00965C91" w:rsidRDefault="00965C91">
    <w:pPr>
      <w:pStyle w:val="Porat"/>
      <w:ind w:right="360"/>
      <w:rPr>
        <w:lang w:val="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F0C11E" w14:textId="77777777" w:rsidR="00965C91" w:rsidRPr="00537D4C" w:rsidRDefault="00965C91">
    <w:pPr>
      <w:pStyle w:val="Porat"/>
      <w:ind w:right="360"/>
      <w:jc w:val="center"/>
      <w:rPr>
        <w:rStyle w:val="Puslapionumeris"/>
        <w:rFonts w:ascii="Arial" w:hAnsi="Arial" w:cs="Arial"/>
        <w:sz w:val="16"/>
        <w:szCs w:val="16"/>
        <w:lang w:val="lt-LT"/>
      </w:rPr>
    </w:pPr>
    <w:r w:rsidRPr="00537D4C">
      <w:rPr>
        <w:rStyle w:val="Puslapionumeris"/>
        <w:rFonts w:ascii="Arial" w:hAnsi="Arial" w:cs="Arial"/>
        <w:sz w:val="16"/>
        <w:szCs w:val="16"/>
        <w:lang w:val="lt-LT"/>
      </w:rPr>
      <w:fldChar w:fldCharType="begin"/>
    </w:r>
    <w:r w:rsidRPr="00537D4C">
      <w:rPr>
        <w:rStyle w:val="Puslapionumeris"/>
        <w:rFonts w:ascii="Arial" w:hAnsi="Arial" w:cs="Arial"/>
        <w:sz w:val="16"/>
        <w:szCs w:val="16"/>
        <w:lang w:val="lt-LT"/>
      </w:rPr>
      <w:instrText xml:space="preserve"> PAGE </w:instrText>
    </w:r>
    <w:r w:rsidRPr="00537D4C">
      <w:rPr>
        <w:rStyle w:val="Puslapionumeris"/>
        <w:rFonts w:ascii="Arial" w:hAnsi="Arial" w:cs="Arial"/>
        <w:sz w:val="16"/>
        <w:szCs w:val="16"/>
        <w:lang w:val="lt-LT"/>
      </w:rPr>
      <w:fldChar w:fldCharType="separate"/>
    </w:r>
    <w:r w:rsidRPr="00537D4C">
      <w:rPr>
        <w:rStyle w:val="Puslapionumeris"/>
        <w:rFonts w:ascii="Arial" w:hAnsi="Arial" w:cs="Arial"/>
        <w:noProof/>
        <w:sz w:val="16"/>
        <w:szCs w:val="16"/>
        <w:lang w:val="lt-LT"/>
      </w:rPr>
      <w:t>17</w:t>
    </w:r>
    <w:r w:rsidRPr="00537D4C">
      <w:rPr>
        <w:rStyle w:val="Puslapionumeris"/>
        <w:rFonts w:ascii="Arial" w:hAnsi="Arial" w:cs="Arial"/>
        <w:sz w:val="16"/>
        <w:szCs w:val="16"/>
        <w:lang w:val="lt-L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EB988A5" w14:textId="77777777" w:rsidR="00801B5C" w:rsidRDefault="00801B5C">
      <w:pPr>
        <w:spacing w:line="240" w:lineRule="auto"/>
      </w:pPr>
      <w:r>
        <w:separator/>
      </w:r>
    </w:p>
  </w:footnote>
  <w:footnote w:type="continuationSeparator" w:id="0">
    <w:p w14:paraId="4E3DE7BD" w14:textId="77777777" w:rsidR="00801B5C" w:rsidRDefault="00801B5C">
      <w:pPr>
        <w:spacing w:line="240" w:lineRule="auto"/>
      </w:pPr>
      <w:r>
        <w:continuationSeparator/>
      </w:r>
    </w:p>
  </w:footnote>
  <w:footnote w:type="continuationNotice" w:id="1">
    <w:p w14:paraId="52F966CD" w14:textId="77777777" w:rsidR="00801B5C" w:rsidRDefault="00801B5C">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3C01E07"/>
    <w:multiLevelType w:val="hybridMultilevel"/>
    <w:tmpl w:val="4964EFAE"/>
    <w:lvl w:ilvl="0" w:tplc="3D32FCEA">
      <w:start w:val="4"/>
      <w:numFmt w:val="bullet"/>
      <w:lvlText w:val="-"/>
      <w:lvlJc w:val="left"/>
      <w:pPr>
        <w:ind w:left="720" w:hanging="360"/>
      </w:pPr>
      <w:rPr>
        <w:rFonts w:ascii="Arial" w:eastAsia="Times New Roman" w:hAnsi="Arial" w:cs="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7B14BCB"/>
    <w:multiLevelType w:val="hybridMultilevel"/>
    <w:tmpl w:val="D3F4B686"/>
    <w:lvl w:ilvl="0" w:tplc="D94001D4">
      <w:start w:val="23"/>
      <w:numFmt w:val="bullet"/>
      <w:lvlText w:val="-"/>
      <w:lvlJc w:val="left"/>
      <w:pPr>
        <w:tabs>
          <w:tab w:val="num" w:pos="567"/>
        </w:tabs>
        <w:ind w:left="567" w:hanging="567"/>
      </w:pPr>
      <w:rPr>
        <w:rFonts w:ascii="Times-Roman" w:eastAsia="Times New Roman" w:hAnsi="Times-Roman" w:cs="Times-Roman"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8984E77"/>
    <w:multiLevelType w:val="hybridMultilevel"/>
    <w:tmpl w:val="D98EB56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DA077A9"/>
    <w:multiLevelType w:val="hybridMultilevel"/>
    <w:tmpl w:val="B83456B0"/>
    <w:lvl w:ilvl="0" w:tplc="79648440">
      <w:start w:val="1"/>
      <w:numFmt w:val="bullet"/>
      <w:lvlText w:val=""/>
      <w:lvlJc w:val="left"/>
      <w:pPr>
        <w:ind w:left="360" w:hanging="360"/>
      </w:pPr>
      <w:rPr>
        <w:rFonts w:ascii="Symbol" w:hAnsi="Symbol" w:hint="default"/>
      </w:rPr>
    </w:lvl>
    <w:lvl w:ilvl="1" w:tplc="0E82F392" w:tentative="1">
      <w:start w:val="1"/>
      <w:numFmt w:val="bullet"/>
      <w:lvlText w:val="o"/>
      <w:lvlJc w:val="left"/>
      <w:pPr>
        <w:ind w:left="1080" w:hanging="360"/>
      </w:pPr>
      <w:rPr>
        <w:rFonts w:ascii="Courier New" w:hAnsi="Courier New" w:cs="Courier New" w:hint="default"/>
      </w:rPr>
    </w:lvl>
    <w:lvl w:ilvl="2" w:tplc="D606555E" w:tentative="1">
      <w:start w:val="1"/>
      <w:numFmt w:val="bullet"/>
      <w:lvlText w:val=""/>
      <w:lvlJc w:val="left"/>
      <w:pPr>
        <w:ind w:left="1800" w:hanging="360"/>
      </w:pPr>
      <w:rPr>
        <w:rFonts w:ascii="Wingdings" w:hAnsi="Wingdings" w:hint="default"/>
      </w:rPr>
    </w:lvl>
    <w:lvl w:ilvl="3" w:tplc="7F707E76" w:tentative="1">
      <w:start w:val="1"/>
      <w:numFmt w:val="bullet"/>
      <w:lvlText w:val=""/>
      <w:lvlJc w:val="left"/>
      <w:pPr>
        <w:ind w:left="2520" w:hanging="360"/>
      </w:pPr>
      <w:rPr>
        <w:rFonts w:ascii="Symbol" w:hAnsi="Symbol" w:hint="default"/>
      </w:rPr>
    </w:lvl>
    <w:lvl w:ilvl="4" w:tplc="FC144076" w:tentative="1">
      <w:start w:val="1"/>
      <w:numFmt w:val="bullet"/>
      <w:lvlText w:val="o"/>
      <w:lvlJc w:val="left"/>
      <w:pPr>
        <w:ind w:left="3240" w:hanging="360"/>
      </w:pPr>
      <w:rPr>
        <w:rFonts w:ascii="Courier New" w:hAnsi="Courier New" w:cs="Courier New" w:hint="default"/>
      </w:rPr>
    </w:lvl>
    <w:lvl w:ilvl="5" w:tplc="8296553A" w:tentative="1">
      <w:start w:val="1"/>
      <w:numFmt w:val="bullet"/>
      <w:lvlText w:val=""/>
      <w:lvlJc w:val="left"/>
      <w:pPr>
        <w:ind w:left="3960" w:hanging="360"/>
      </w:pPr>
      <w:rPr>
        <w:rFonts w:ascii="Wingdings" w:hAnsi="Wingdings" w:hint="default"/>
      </w:rPr>
    </w:lvl>
    <w:lvl w:ilvl="6" w:tplc="1D7ED738" w:tentative="1">
      <w:start w:val="1"/>
      <w:numFmt w:val="bullet"/>
      <w:lvlText w:val=""/>
      <w:lvlJc w:val="left"/>
      <w:pPr>
        <w:ind w:left="4680" w:hanging="360"/>
      </w:pPr>
      <w:rPr>
        <w:rFonts w:ascii="Symbol" w:hAnsi="Symbol" w:hint="default"/>
      </w:rPr>
    </w:lvl>
    <w:lvl w:ilvl="7" w:tplc="05A61A0E" w:tentative="1">
      <w:start w:val="1"/>
      <w:numFmt w:val="bullet"/>
      <w:lvlText w:val="o"/>
      <w:lvlJc w:val="left"/>
      <w:pPr>
        <w:ind w:left="5400" w:hanging="360"/>
      </w:pPr>
      <w:rPr>
        <w:rFonts w:ascii="Courier New" w:hAnsi="Courier New" w:cs="Courier New" w:hint="default"/>
      </w:rPr>
    </w:lvl>
    <w:lvl w:ilvl="8" w:tplc="E0501C1A" w:tentative="1">
      <w:start w:val="1"/>
      <w:numFmt w:val="bullet"/>
      <w:lvlText w:val=""/>
      <w:lvlJc w:val="left"/>
      <w:pPr>
        <w:ind w:left="6120" w:hanging="360"/>
      </w:pPr>
      <w:rPr>
        <w:rFonts w:ascii="Wingdings" w:hAnsi="Wingdings" w:hint="default"/>
      </w:rPr>
    </w:lvl>
  </w:abstractNum>
  <w:abstractNum w:abstractNumId="6" w15:restartNumberingAfterBreak="0">
    <w:nsid w:val="0DE421C3"/>
    <w:multiLevelType w:val="hybridMultilevel"/>
    <w:tmpl w:val="DC428EF2"/>
    <w:lvl w:ilvl="0" w:tplc="88B0274A">
      <w:start w:val="1"/>
      <w:numFmt w:val="bullet"/>
      <w:lvlText w:val=""/>
      <w:lvlJc w:val="left"/>
      <w:pPr>
        <w:ind w:left="360" w:hanging="360"/>
      </w:pPr>
      <w:rPr>
        <w:rFonts w:ascii="Symbol" w:hAnsi="Symbol" w:hint="default"/>
      </w:rPr>
    </w:lvl>
    <w:lvl w:ilvl="1" w:tplc="C76642AE" w:tentative="1">
      <w:start w:val="1"/>
      <w:numFmt w:val="bullet"/>
      <w:lvlText w:val="o"/>
      <w:lvlJc w:val="left"/>
      <w:pPr>
        <w:ind w:left="1080" w:hanging="360"/>
      </w:pPr>
      <w:rPr>
        <w:rFonts w:ascii="Courier New" w:hAnsi="Courier New" w:cs="Courier New" w:hint="default"/>
      </w:rPr>
    </w:lvl>
    <w:lvl w:ilvl="2" w:tplc="7F78A788" w:tentative="1">
      <w:start w:val="1"/>
      <w:numFmt w:val="bullet"/>
      <w:lvlText w:val=""/>
      <w:lvlJc w:val="left"/>
      <w:pPr>
        <w:ind w:left="1800" w:hanging="360"/>
      </w:pPr>
      <w:rPr>
        <w:rFonts w:ascii="Wingdings" w:hAnsi="Wingdings" w:hint="default"/>
      </w:rPr>
    </w:lvl>
    <w:lvl w:ilvl="3" w:tplc="8C307B50" w:tentative="1">
      <w:start w:val="1"/>
      <w:numFmt w:val="bullet"/>
      <w:lvlText w:val=""/>
      <w:lvlJc w:val="left"/>
      <w:pPr>
        <w:ind w:left="2520" w:hanging="360"/>
      </w:pPr>
      <w:rPr>
        <w:rFonts w:ascii="Symbol" w:hAnsi="Symbol" w:hint="default"/>
      </w:rPr>
    </w:lvl>
    <w:lvl w:ilvl="4" w:tplc="11D46DEE" w:tentative="1">
      <w:start w:val="1"/>
      <w:numFmt w:val="bullet"/>
      <w:lvlText w:val="o"/>
      <w:lvlJc w:val="left"/>
      <w:pPr>
        <w:ind w:left="3240" w:hanging="360"/>
      </w:pPr>
      <w:rPr>
        <w:rFonts w:ascii="Courier New" w:hAnsi="Courier New" w:cs="Courier New" w:hint="default"/>
      </w:rPr>
    </w:lvl>
    <w:lvl w:ilvl="5" w:tplc="A91E6A76" w:tentative="1">
      <w:start w:val="1"/>
      <w:numFmt w:val="bullet"/>
      <w:lvlText w:val=""/>
      <w:lvlJc w:val="left"/>
      <w:pPr>
        <w:ind w:left="3960" w:hanging="360"/>
      </w:pPr>
      <w:rPr>
        <w:rFonts w:ascii="Wingdings" w:hAnsi="Wingdings" w:hint="default"/>
      </w:rPr>
    </w:lvl>
    <w:lvl w:ilvl="6" w:tplc="CA42D0BA" w:tentative="1">
      <w:start w:val="1"/>
      <w:numFmt w:val="bullet"/>
      <w:lvlText w:val=""/>
      <w:lvlJc w:val="left"/>
      <w:pPr>
        <w:ind w:left="4680" w:hanging="360"/>
      </w:pPr>
      <w:rPr>
        <w:rFonts w:ascii="Symbol" w:hAnsi="Symbol" w:hint="default"/>
      </w:rPr>
    </w:lvl>
    <w:lvl w:ilvl="7" w:tplc="11C63710" w:tentative="1">
      <w:start w:val="1"/>
      <w:numFmt w:val="bullet"/>
      <w:lvlText w:val="o"/>
      <w:lvlJc w:val="left"/>
      <w:pPr>
        <w:ind w:left="5400" w:hanging="360"/>
      </w:pPr>
      <w:rPr>
        <w:rFonts w:ascii="Courier New" w:hAnsi="Courier New" w:cs="Courier New" w:hint="default"/>
      </w:rPr>
    </w:lvl>
    <w:lvl w:ilvl="8" w:tplc="A954A0BE" w:tentative="1">
      <w:start w:val="1"/>
      <w:numFmt w:val="bullet"/>
      <w:lvlText w:val=""/>
      <w:lvlJc w:val="left"/>
      <w:pPr>
        <w:ind w:left="6120" w:hanging="360"/>
      </w:pPr>
      <w:rPr>
        <w:rFonts w:ascii="Wingdings" w:hAnsi="Wingdings" w:hint="default"/>
      </w:rPr>
    </w:lvl>
  </w:abstractNum>
  <w:abstractNum w:abstractNumId="7" w15:restartNumberingAfterBreak="0">
    <w:nsid w:val="0E7C5337"/>
    <w:multiLevelType w:val="hybridMultilevel"/>
    <w:tmpl w:val="776CEFD8"/>
    <w:lvl w:ilvl="0" w:tplc="5798D224">
      <w:start w:val="1"/>
      <w:numFmt w:val="bullet"/>
      <w:lvlText w:val=""/>
      <w:lvlJc w:val="left"/>
      <w:pPr>
        <w:ind w:left="360" w:hanging="360"/>
      </w:pPr>
      <w:rPr>
        <w:rFonts w:ascii="Symbol" w:hAnsi="Symbol" w:hint="default"/>
      </w:rPr>
    </w:lvl>
    <w:lvl w:ilvl="1" w:tplc="4ACE1C2C" w:tentative="1">
      <w:start w:val="1"/>
      <w:numFmt w:val="bullet"/>
      <w:lvlText w:val="o"/>
      <w:lvlJc w:val="left"/>
      <w:pPr>
        <w:ind w:left="1080" w:hanging="360"/>
      </w:pPr>
      <w:rPr>
        <w:rFonts w:ascii="Courier New" w:hAnsi="Courier New" w:cs="Courier New" w:hint="default"/>
      </w:rPr>
    </w:lvl>
    <w:lvl w:ilvl="2" w:tplc="3F5E78F0" w:tentative="1">
      <w:start w:val="1"/>
      <w:numFmt w:val="bullet"/>
      <w:lvlText w:val=""/>
      <w:lvlJc w:val="left"/>
      <w:pPr>
        <w:ind w:left="1800" w:hanging="360"/>
      </w:pPr>
      <w:rPr>
        <w:rFonts w:ascii="Wingdings" w:hAnsi="Wingdings" w:hint="default"/>
      </w:rPr>
    </w:lvl>
    <w:lvl w:ilvl="3" w:tplc="34D05A16" w:tentative="1">
      <w:start w:val="1"/>
      <w:numFmt w:val="bullet"/>
      <w:lvlText w:val=""/>
      <w:lvlJc w:val="left"/>
      <w:pPr>
        <w:ind w:left="2520" w:hanging="360"/>
      </w:pPr>
      <w:rPr>
        <w:rFonts w:ascii="Symbol" w:hAnsi="Symbol" w:hint="default"/>
      </w:rPr>
    </w:lvl>
    <w:lvl w:ilvl="4" w:tplc="7C9CDAC0" w:tentative="1">
      <w:start w:val="1"/>
      <w:numFmt w:val="bullet"/>
      <w:lvlText w:val="o"/>
      <w:lvlJc w:val="left"/>
      <w:pPr>
        <w:ind w:left="3240" w:hanging="360"/>
      </w:pPr>
      <w:rPr>
        <w:rFonts w:ascii="Courier New" w:hAnsi="Courier New" w:cs="Courier New" w:hint="default"/>
      </w:rPr>
    </w:lvl>
    <w:lvl w:ilvl="5" w:tplc="B72C9720" w:tentative="1">
      <w:start w:val="1"/>
      <w:numFmt w:val="bullet"/>
      <w:lvlText w:val=""/>
      <w:lvlJc w:val="left"/>
      <w:pPr>
        <w:ind w:left="3960" w:hanging="360"/>
      </w:pPr>
      <w:rPr>
        <w:rFonts w:ascii="Wingdings" w:hAnsi="Wingdings" w:hint="default"/>
      </w:rPr>
    </w:lvl>
    <w:lvl w:ilvl="6" w:tplc="22BC0E8A" w:tentative="1">
      <w:start w:val="1"/>
      <w:numFmt w:val="bullet"/>
      <w:lvlText w:val=""/>
      <w:lvlJc w:val="left"/>
      <w:pPr>
        <w:ind w:left="4680" w:hanging="360"/>
      </w:pPr>
      <w:rPr>
        <w:rFonts w:ascii="Symbol" w:hAnsi="Symbol" w:hint="default"/>
      </w:rPr>
    </w:lvl>
    <w:lvl w:ilvl="7" w:tplc="3376B5AA" w:tentative="1">
      <w:start w:val="1"/>
      <w:numFmt w:val="bullet"/>
      <w:lvlText w:val="o"/>
      <w:lvlJc w:val="left"/>
      <w:pPr>
        <w:ind w:left="5400" w:hanging="360"/>
      </w:pPr>
      <w:rPr>
        <w:rFonts w:ascii="Courier New" w:hAnsi="Courier New" w:cs="Courier New" w:hint="default"/>
      </w:rPr>
    </w:lvl>
    <w:lvl w:ilvl="8" w:tplc="DD5A6402" w:tentative="1">
      <w:start w:val="1"/>
      <w:numFmt w:val="bullet"/>
      <w:lvlText w:val=""/>
      <w:lvlJc w:val="left"/>
      <w:pPr>
        <w:ind w:left="6120" w:hanging="360"/>
      </w:pPr>
      <w:rPr>
        <w:rFonts w:ascii="Wingdings" w:hAnsi="Wingdings" w:hint="default"/>
      </w:rPr>
    </w:lvl>
  </w:abstractNum>
  <w:abstractNum w:abstractNumId="8" w15:restartNumberingAfterBreak="0">
    <w:nsid w:val="0FA26CF7"/>
    <w:multiLevelType w:val="hybridMultilevel"/>
    <w:tmpl w:val="3234722A"/>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9" w15:restartNumberingAfterBreak="0">
    <w:nsid w:val="119D6A24"/>
    <w:multiLevelType w:val="hybridMultilevel"/>
    <w:tmpl w:val="8FE6120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31C5F70"/>
    <w:multiLevelType w:val="hybridMultilevel"/>
    <w:tmpl w:val="111CE44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9865610"/>
    <w:multiLevelType w:val="hybridMultilevel"/>
    <w:tmpl w:val="BA0E555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19CC5EE9"/>
    <w:multiLevelType w:val="hybridMultilevel"/>
    <w:tmpl w:val="988E07E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AB5C55"/>
    <w:multiLevelType w:val="hybridMultilevel"/>
    <w:tmpl w:val="ACE2E702"/>
    <w:lvl w:ilvl="0" w:tplc="9A02E9A2">
      <w:start w:val="4"/>
      <w:numFmt w:val="bullet"/>
      <w:lvlText w:val="-"/>
      <w:lvlJc w:val="left"/>
      <w:pPr>
        <w:ind w:left="720" w:hanging="360"/>
      </w:pPr>
      <w:rPr>
        <w:rFonts w:ascii="Times New Roman" w:eastAsia="TimesNew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01210E"/>
    <w:multiLevelType w:val="hybridMultilevel"/>
    <w:tmpl w:val="9A2E6B5C"/>
    <w:lvl w:ilvl="0" w:tplc="72B86DC0">
      <w:numFmt w:val="bullet"/>
      <w:lvlText w:val="-"/>
      <w:lvlJc w:val="left"/>
      <w:pPr>
        <w:ind w:left="72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15:restartNumberingAfterBreak="0">
    <w:nsid w:val="202B3A5E"/>
    <w:multiLevelType w:val="multilevel"/>
    <w:tmpl w:val="76263460"/>
    <w:lvl w:ilvl="0">
      <w:start w:val="1"/>
      <w:numFmt w:val="upperRoman"/>
      <w:lvlText w:val="%1"/>
      <w:lvlJc w:val="left"/>
      <w:pPr>
        <w:tabs>
          <w:tab w:val="num" w:pos="720"/>
        </w:tabs>
        <w:ind w:left="284" w:hanging="284"/>
      </w:pPr>
      <w:rPr>
        <w:rFonts w:ascii="Arial" w:hAnsi="Arial" w:cs="Times New Roman" w:hint="default"/>
        <w:b/>
        <w:i w:val="0"/>
        <w:sz w:val="24"/>
      </w:rPr>
    </w:lvl>
    <w:lvl w:ilvl="1">
      <w:start w:val="1"/>
      <w:numFmt w:val="decimal"/>
      <w:lvlText w:val="%1.%2"/>
      <w:lvlJc w:val="left"/>
      <w:pPr>
        <w:tabs>
          <w:tab w:val="num" w:pos="709"/>
        </w:tabs>
        <w:ind w:left="709" w:hanging="425"/>
      </w:pPr>
      <w:rPr>
        <w:rFonts w:ascii="Arial" w:hAnsi="Arial" w:cs="Times New Roman" w:hint="default"/>
        <w:b/>
        <w:i w:val="0"/>
        <w:sz w:val="22"/>
      </w:rPr>
    </w:lvl>
    <w:lvl w:ilvl="2">
      <w:start w:val="1"/>
      <w:numFmt w:val="decimal"/>
      <w:lvlText w:val="%1.%2.%3"/>
      <w:lvlJc w:val="left"/>
      <w:pPr>
        <w:tabs>
          <w:tab w:val="num" w:pos="1276"/>
        </w:tabs>
        <w:ind w:left="1276" w:hanging="567"/>
      </w:pPr>
      <w:rPr>
        <w:rFonts w:ascii="Arial" w:hAnsi="Arial" w:cs="Times New Roman" w:hint="default"/>
        <w:b/>
        <w:i w:val="0"/>
        <w:sz w:val="22"/>
      </w:rPr>
    </w:lvl>
    <w:lvl w:ilvl="3">
      <w:start w:val="1"/>
      <w:numFmt w:val="lowerLetter"/>
      <w:lvlText w:val="%4)"/>
      <w:lvlJc w:val="left"/>
      <w:pPr>
        <w:tabs>
          <w:tab w:val="num" w:pos="1276"/>
        </w:tabs>
        <w:ind w:left="1276" w:hanging="567"/>
      </w:pPr>
      <w:rPr>
        <w:rFonts w:ascii="Arial" w:hAnsi="Arial" w:cs="Times New Roman" w:hint="default"/>
        <w:b w:val="0"/>
        <w:i w:val="0"/>
        <w:sz w:val="22"/>
      </w:rPr>
    </w:lvl>
    <w:lvl w:ilvl="4">
      <w:start w:val="1"/>
      <w:numFmt w:val="lowerLetter"/>
      <w:lvlRestart w:val="2"/>
      <w:lvlText w:val="%5)"/>
      <w:lvlJc w:val="left"/>
      <w:pPr>
        <w:tabs>
          <w:tab w:val="num" w:pos="1701"/>
        </w:tabs>
        <w:ind w:left="1701" w:hanging="425"/>
      </w:pPr>
      <w:rPr>
        <w:rFonts w:hint="default"/>
      </w:rPr>
    </w:lvl>
    <w:lvl w:ilvl="5">
      <w:start w:val="1"/>
      <w:numFmt w:val="lowerLetter"/>
      <w:lvlText w:val="%6)"/>
      <w:lvlJc w:val="left"/>
      <w:pPr>
        <w:tabs>
          <w:tab w:val="num" w:pos="1663"/>
        </w:tabs>
        <w:ind w:left="1663" w:hanging="432"/>
      </w:pPr>
      <w:rPr>
        <w:rFonts w:hint="default"/>
      </w:rPr>
    </w:lvl>
    <w:lvl w:ilvl="6">
      <w:start w:val="1"/>
      <w:numFmt w:val="lowerRoman"/>
      <w:lvlText w:val="%7)"/>
      <w:lvlJc w:val="right"/>
      <w:pPr>
        <w:tabs>
          <w:tab w:val="num" w:pos="1807"/>
        </w:tabs>
        <w:ind w:left="1807" w:hanging="288"/>
      </w:pPr>
      <w:rPr>
        <w:rFonts w:hint="default"/>
      </w:rPr>
    </w:lvl>
    <w:lvl w:ilvl="7">
      <w:start w:val="1"/>
      <w:numFmt w:val="lowerLetter"/>
      <w:lvlText w:val="%8."/>
      <w:lvlJc w:val="left"/>
      <w:pPr>
        <w:tabs>
          <w:tab w:val="num" w:pos="1951"/>
        </w:tabs>
        <w:ind w:left="1951" w:hanging="432"/>
      </w:pPr>
      <w:rPr>
        <w:rFonts w:hint="default"/>
      </w:rPr>
    </w:lvl>
    <w:lvl w:ilvl="8">
      <w:start w:val="1"/>
      <w:numFmt w:val="lowerRoman"/>
      <w:lvlText w:val="%9."/>
      <w:lvlJc w:val="left"/>
      <w:pPr>
        <w:tabs>
          <w:tab w:val="num" w:pos="2671"/>
        </w:tabs>
        <w:ind w:left="2311" w:hanging="360"/>
      </w:pPr>
      <w:rPr>
        <w:rFonts w:ascii="Arial" w:hAnsi="Arial" w:hint="default"/>
        <w:b w:val="0"/>
        <w:i w:val="0"/>
        <w:sz w:val="22"/>
      </w:rPr>
    </w:lvl>
  </w:abstractNum>
  <w:abstractNum w:abstractNumId="16" w15:restartNumberingAfterBreak="0">
    <w:nsid w:val="223802A5"/>
    <w:multiLevelType w:val="hybridMultilevel"/>
    <w:tmpl w:val="FEFEF808"/>
    <w:lvl w:ilvl="0" w:tplc="5E08F76C">
      <w:start w:val="1"/>
      <w:numFmt w:val="bullet"/>
      <w:lvlText w:val=""/>
      <w:lvlJc w:val="left"/>
      <w:pPr>
        <w:ind w:left="360" w:hanging="360"/>
      </w:pPr>
      <w:rPr>
        <w:rFonts w:ascii="Symbol" w:hAnsi="Symbol" w:hint="default"/>
      </w:rPr>
    </w:lvl>
    <w:lvl w:ilvl="1" w:tplc="969C6364" w:tentative="1">
      <w:start w:val="1"/>
      <w:numFmt w:val="bullet"/>
      <w:lvlText w:val="o"/>
      <w:lvlJc w:val="left"/>
      <w:pPr>
        <w:ind w:left="1080" w:hanging="360"/>
      </w:pPr>
      <w:rPr>
        <w:rFonts w:ascii="Courier New" w:hAnsi="Courier New" w:cs="Courier New" w:hint="default"/>
      </w:rPr>
    </w:lvl>
    <w:lvl w:ilvl="2" w:tplc="59826D28" w:tentative="1">
      <w:start w:val="1"/>
      <w:numFmt w:val="bullet"/>
      <w:lvlText w:val=""/>
      <w:lvlJc w:val="left"/>
      <w:pPr>
        <w:ind w:left="1800" w:hanging="360"/>
      </w:pPr>
      <w:rPr>
        <w:rFonts w:ascii="Wingdings" w:hAnsi="Wingdings" w:hint="default"/>
      </w:rPr>
    </w:lvl>
    <w:lvl w:ilvl="3" w:tplc="FF7496AA" w:tentative="1">
      <w:start w:val="1"/>
      <w:numFmt w:val="bullet"/>
      <w:lvlText w:val=""/>
      <w:lvlJc w:val="left"/>
      <w:pPr>
        <w:ind w:left="2520" w:hanging="360"/>
      </w:pPr>
      <w:rPr>
        <w:rFonts w:ascii="Symbol" w:hAnsi="Symbol" w:hint="default"/>
      </w:rPr>
    </w:lvl>
    <w:lvl w:ilvl="4" w:tplc="6818CCF8" w:tentative="1">
      <w:start w:val="1"/>
      <w:numFmt w:val="bullet"/>
      <w:lvlText w:val="o"/>
      <w:lvlJc w:val="left"/>
      <w:pPr>
        <w:ind w:left="3240" w:hanging="360"/>
      </w:pPr>
      <w:rPr>
        <w:rFonts w:ascii="Courier New" w:hAnsi="Courier New" w:cs="Courier New" w:hint="default"/>
      </w:rPr>
    </w:lvl>
    <w:lvl w:ilvl="5" w:tplc="E1E24A2A" w:tentative="1">
      <w:start w:val="1"/>
      <w:numFmt w:val="bullet"/>
      <w:lvlText w:val=""/>
      <w:lvlJc w:val="left"/>
      <w:pPr>
        <w:ind w:left="3960" w:hanging="360"/>
      </w:pPr>
      <w:rPr>
        <w:rFonts w:ascii="Wingdings" w:hAnsi="Wingdings" w:hint="default"/>
      </w:rPr>
    </w:lvl>
    <w:lvl w:ilvl="6" w:tplc="905EE082" w:tentative="1">
      <w:start w:val="1"/>
      <w:numFmt w:val="bullet"/>
      <w:lvlText w:val=""/>
      <w:lvlJc w:val="left"/>
      <w:pPr>
        <w:ind w:left="4680" w:hanging="360"/>
      </w:pPr>
      <w:rPr>
        <w:rFonts w:ascii="Symbol" w:hAnsi="Symbol" w:hint="default"/>
      </w:rPr>
    </w:lvl>
    <w:lvl w:ilvl="7" w:tplc="8D78D7F0" w:tentative="1">
      <w:start w:val="1"/>
      <w:numFmt w:val="bullet"/>
      <w:lvlText w:val="o"/>
      <w:lvlJc w:val="left"/>
      <w:pPr>
        <w:ind w:left="5400" w:hanging="360"/>
      </w:pPr>
      <w:rPr>
        <w:rFonts w:ascii="Courier New" w:hAnsi="Courier New" w:cs="Courier New" w:hint="default"/>
      </w:rPr>
    </w:lvl>
    <w:lvl w:ilvl="8" w:tplc="D5720084" w:tentative="1">
      <w:start w:val="1"/>
      <w:numFmt w:val="bullet"/>
      <w:lvlText w:val=""/>
      <w:lvlJc w:val="left"/>
      <w:pPr>
        <w:ind w:left="6120" w:hanging="360"/>
      </w:pPr>
      <w:rPr>
        <w:rFonts w:ascii="Wingdings" w:hAnsi="Wingdings" w:hint="default"/>
      </w:rPr>
    </w:lvl>
  </w:abstractNum>
  <w:abstractNum w:abstractNumId="17"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29816E8F"/>
    <w:multiLevelType w:val="hybridMultilevel"/>
    <w:tmpl w:val="642204BA"/>
    <w:lvl w:ilvl="0" w:tplc="FFFFFFFF">
      <w:start w:val="1"/>
      <w:numFmt w:val="bullet"/>
      <w:lvlText w:val="-"/>
      <w:lvlJc w:val="left"/>
      <w:pPr>
        <w:ind w:left="1080" w:hanging="360"/>
      </w:pPr>
    </w:lvl>
    <w:lvl w:ilvl="1" w:tplc="B016B69C">
      <w:start w:val="1"/>
      <w:numFmt w:val="bullet"/>
      <w:lvlText w:val="‒"/>
      <w:lvlJc w:val="left"/>
      <w:pPr>
        <w:ind w:left="1800" w:hanging="360"/>
      </w:pPr>
      <w:rPr>
        <w:rFonts w:ascii="Calibri" w:hAnsi="Calibri"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9" w15:restartNumberingAfterBreak="0">
    <w:nsid w:val="2D054254"/>
    <w:multiLevelType w:val="hybridMultilevel"/>
    <w:tmpl w:val="C302D0D8"/>
    <w:lvl w:ilvl="0" w:tplc="8DF67DA2">
      <w:start w:val="1"/>
      <w:numFmt w:val="bullet"/>
      <w:lvlText w:val=""/>
      <w:lvlJc w:val="left"/>
      <w:pPr>
        <w:tabs>
          <w:tab w:val="num" w:pos="927"/>
        </w:tabs>
        <w:ind w:left="927" w:hanging="360"/>
      </w:pPr>
      <w:rPr>
        <w:rFonts w:ascii="Symbol" w:hAnsi="Symbol" w:hint="default"/>
      </w:rPr>
    </w:lvl>
    <w:lvl w:ilvl="1" w:tplc="11CC2F62">
      <w:start w:val="1"/>
      <w:numFmt w:val="bullet"/>
      <w:lvlText w:val=""/>
      <w:lvlJc w:val="left"/>
      <w:pPr>
        <w:tabs>
          <w:tab w:val="num" w:pos="1647"/>
        </w:tabs>
        <w:ind w:left="1647" w:hanging="360"/>
      </w:pPr>
      <w:rPr>
        <w:rFonts w:ascii="Symbol" w:hAnsi="Symbol" w:hint="default"/>
      </w:rPr>
    </w:lvl>
    <w:lvl w:ilvl="2" w:tplc="16E49286" w:tentative="1">
      <w:start w:val="1"/>
      <w:numFmt w:val="bullet"/>
      <w:lvlText w:val=""/>
      <w:lvlJc w:val="left"/>
      <w:pPr>
        <w:tabs>
          <w:tab w:val="num" w:pos="2367"/>
        </w:tabs>
        <w:ind w:left="2367" w:hanging="360"/>
      </w:pPr>
      <w:rPr>
        <w:rFonts w:ascii="Wingdings" w:hAnsi="Wingdings" w:hint="default"/>
      </w:rPr>
    </w:lvl>
    <w:lvl w:ilvl="3" w:tplc="BAE8E02E" w:tentative="1">
      <w:start w:val="1"/>
      <w:numFmt w:val="bullet"/>
      <w:lvlText w:val=""/>
      <w:lvlJc w:val="left"/>
      <w:pPr>
        <w:tabs>
          <w:tab w:val="num" w:pos="3087"/>
        </w:tabs>
        <w:ind w:left="3087" w:hanging="360"/>
      </w:pPr>
      <w:rPr>
        <w:rFonts w:ascii="Symbol" w:hAnsi="Symbol" w:hint="default"/>
      </w:rPr>
    </w:lvl>
    <w:lvl w:ilvl="4" w:tplc="E5988938" w:tentative="1">
      <w:start w:val="1"/>
      <w:numFmt w:val="bullet"/>
      <w:lvlText w:val="o"/>
      <w:lvlJc w:val="left"/>
      <w:pPr>
        <w:tabs>
          <w:tab w:val="num" w:pos="3807"/>
        </w:tabs>
        <w:ind w:left="3807" w:hanging="360"/>
      </w:pPr>
      <w:rPr>
        <w:rFonts w:ascii="Courier New" w:hAnsi="Courier New" w:cs="Courier New" w:hint="default"/>
      </w:rPr>
    </w:lvl>
    <w:lvl w:ilvl="5" w:tplc="C2605A7C" w:tentative="1">
      <w:start w:val="1"/>
      <w:numFmt w:val="bullet"/>
      <w:lvlText w:val=""/>
      <w:lvlJc w:val="left"/>
      <w:pPr>
        <w:tabs>
          <w:tab w:val="num" w:pos="4527"/>
        </w:tabs>
        <w:ind w:left="4527" w:hanging="360"/>
      </w:pPr>
      <w:rPr>
        <w:rFonts w:ascii="Wingdings" w:hAnsi="Wingdings" w:hint="default"/>
      </w:rPr>
    </w:lvl>
    <w:lvl w:ilvl="6" w:tplc="B4CEC1DC" w:tentative="1">
      <w:start w:val="1"/>
      <w:numFmt w:val="bullet"/>
      <w:lvlText w:val=""/>
      <w:lvlJc w:val="left"/>
      <w:pPr>
        <w:tabs>
          <w:tab w:val="num" w:pos="5247"/>
        </w:tabs>
        <w:ind w:left="5247" w:hanging="360"/>
      </w:pPr>
      <w:rPr>
        <w:rFonts w:ascii="Symbol" w:hAnsi="Symbol" w:hint="default"/>
      </w:rPr>
    </w:lvl>
    <w:lvl w:ilvl="7" w:tplc="CFDE255C" w:tentative="1">
      <w:start w:val="1"/>
      <w:numFmt w:val="bullet"/>
      <w:lvlText w:val="o"/>
      <w:lvlJc w:val="left"/>
      <w:pPr>
        <w:tabs>
          <w:tab w:val="num" w:pos="5967"/>
        </w:tabs>
        <w:ind w:left="5967" w:hanging="360"/>
      </w:pPr>
      <w:rPr>
        <w:rFonts w:ascii="Courier New" w:hAnsi="Courier New" w:cs="Courier New" w:hint="default"/>
      </w:rPr>
    </w:lvl>
    <w:lvl w:ilvl="8" w:tplc="9E6282C6" w:tentative="1">
      <w:start w:val="1"/>
      <w:numFmt w:val="bullet"/>
      <w:lvlText w:val=""/>
      <w:lvlJc w:val="left"/>
      <w:pPr>
        <w:tabs>
          <w:tab w:val="num" w:pos="6687"/>
        </w:tabs>
        <w:ind w:left="6687" w:hanging="360"/>
      </w:pPr>
      <w:rPr>
        <w:rFonts w:ascii="Wingdings" w:hAnsi="Wingdings" w:hint="default"/>
      </w:rPr>
    </w:lvl>
  </w:abstractNum>
  <w:abstractNum w:abstractNumId="20" w15:restartNumberingAfterBreak="0">
    <w:nsid w:val="418B21C7"/>
    <w:multiLevelType w:val="hybridMultilevel"/>
    <w:tmpl w:val="22F6AC2E"/>
    <w:lvl w:ilvl="0" w:tplc="9A02E9A2">
      <w:start w:val="4"/>
      <w:numFmt w:val="bullet"/>
      <w:lvlText w:val="-"/>
      <w:lvlJc w:val="left"/>
      <w:pPr>
        <w:ind w:left="720" w:hanging="360"/>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1" w15:restartNumberingAfterBreak="0">
    <w:nsid w:val="42CB1659"/>
    <w:multiLevelType w:val="hybridMultilevel"/>
    <w:tmpl w:val="F44808F6"/>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42E46F1A"/>
    <w:multiLevelType w:val="hybridMultilevel"/>
    <w:tmpl w:val="883A7EEE"/>
    <w:lvl w:ilvl="0" w:tplc="64D01900">
      <w:start w:val="1"/>
      <w:numFmt w:val="bullet"/>
      <w:lvlText w:val=""/>
      <w:lvlJc w:val="left"/>
      <w:pPr>
        <w:tabs>
          <w:tab w:val="num" w:pos="360"/>
        </w:tabs>
        <w:ind w:left="360" w:hanging="360"/>
      </w:pPr>
      <w:rPr>
        <w:rFonts w:ascii="Symbol" w:hAnsi="Symbol" w:hint="default"/>
      </w:rPr>
    </w:lvl>
    <w:lvl w:ilvl="1" w:tplc="653E6122" w:tentative="1">
      <w:start w:val="1"/>
      <w:numFmt w:val="bullet"/>
      <w:lvlText w:val="o"/>
      <w:lvlJc w:val="left"/>
      <w:pPr>
        <w:tabs>
          <w:tab w:val="num" w:pos="1080"/>
        </w:tabs>
        <w:ind w:left="1080" w:hanging="360"/>
      </w:pPr>
      <w:rPr>
        <w:rFonts w:ascii="Courier New" w:hAnsi="Courier New" w:cs="Courier New" w:hint="default"/>
      </w:rPr>
    </w:lvl>
    <w:lvl w:ilvl="2" w:tplc="E0E423C4" w:tentative="1">
      <w:start w:val="1"/>
      <w:numFmt w:val="bullet"/>
      <w:lvlText w:val=""/>
      <w:lvlJc w:val="left"/>
      <w:pPr>
        <w:tabs>
          <w:tab w:val="num" w:pos="1800"/>
        </w:tabs>
        <w:ind w:left="1800" w:hanging="360"/>
      </w:pPr>
      <w:rPr>
        <w:rFonts w:ascii="Wingdings" w:hAnsi="Wingdings" w:hint="default"/>
      </w:rPr>
    </w:lvl>
    <w:lvl w:ilvl="3" w:tplc="6B5AB618" w:tentative="1">
      <w:start w:val="1"/>
      <w:numFmt w:val="bullet"/>
      <w:lvlText w:val=""/>
      <w:lvlJc w:val="left"/>
      <w:pPr>
        <w:tabs>
          <w:tab w:val="num" w:pos="2520"/>
        </w:tabs>
        <w:ind w:left="2520" w:hanging="360"/>
      </w:pPr>
      <w:rPr>
        <w:rFonts w:ascii="Symbol" w:hAnsi="Symbol" w:hint="default"/>
      </w:rPr>
    </w:lvl>
    <w:lvl w:ilvl="4" w:tplc="6E88F4BC" w:tentative="1">
      <w:start w:val="1"/>
      <w:numFmt w:val="bullet"/>
      <w:lvlText w:val="o"/>
      <w:lvlJc w:val="left"/>
      <w:pPr>
        <w:tabs>
          <w:tab w:val="num" w:pos="3240"/>
        </w:tabs>
        <w:ind w:left="3240" w:hanging="360"/>
      </w:pPr>
      <w:rPr>
        <w:rFonts w:ascii="Courier New" w:hAnsi="Courier New" w:cs="Courier New" w:hint="default"/>
      </w:rPr>
    </w:lvl>
    <w:lvl w:ilvl="5" w:tplc="6D3AD470" w:tentative="1">
      <w:start w:val="1"/>
      <w:numFmt w:val="bullet"/>
      <w:lvlText w:val=""/>
      <w:lvlJc w:val="left"/>
      <w:pPr>
        <w:tabs>
          <w:tab w:val="num" w:pos="3960"/>
        </w:tabs>
        <w:ind w:left="3960" w:hanging="360"/>
      </w:pPr>
      <w:rPr>
        <w:rFonts w:ascii="Wingdings" w:hAnsi="Wingdings" w:hint="default"/>
      </w:rPr>
    </w:lvl>
    <w:lvl w:ilvl="6" w:tplc="82AEDB8E" w:tentative="1">
      <w:start w:val="1"/>
      <w:numFmt w:val="bullet"/>
      <w:lvlText w:val=""/>
      <w:lvlJc w:val="left"/>
      <w:pPr>
        <w:tabs>
          <w:tab w:val="num" w:pos="4680"/>
        </w:tabs>
        <w:ind w:left="4680" w:hanging="360"/>
      </w:pPr>
      <w:rPr>
        <w:rFonts w:ascii="Symbol" w:hAnsi="Symbol" w:hint="default"/>
      </w:rPr>
    </w:lvl>
    <w:lvl w:ilvl="7" w:tplc="8FD204CC" w:tentative="1">
      <w:start w:val="1"/>
      <w:numFmt w:val="bullet"/>
      <w:lvlText w:val="o"/>
      <w:lvlJc w:val="left"/>
      <w:pPr>
        <w:tabs>
          <w:tab w:val="num" w:pos="5400"/>
        </w:tabs>
        <w:ind w:left="5400" w:hanging="360"/>
      </w:pPr>
      <w:rPr>
        <w:rFonts w:ascii="Courier New" w:hAnsi="Courier New" w:cs="Courier New" w:hint="default"/>
      </w:rPr>
    </w:lvl>
    <w:lvl w:ilvl="8" w:tplc="82CE989C" w:tentative="1">
      <w:start w:val="1"/>
      <w:numFmt w:val="bullet"/>
      <w:lvlText w:val=""/>
      <w:lvlJc w:val="left"/>
      <w:pPr>
        <w:tabs>
          <w:tab w:val="num" w:pos="6120"/>
        </w:tabs>
        <w:ind w:left="6120" w:hanging="360"/>
      </w:pPr>
      <w:rPr>
        <w:rFonts w:ascii="Wingdings" w:hAnsi="Wingdings" w:hint="default"/>
      </w:rPr>
    </w:lvl>
  </w:abstractNum>
  <w:abstractNum w:abstractNumId="23" w15:restartNumberingAfterBreak="0">
    <w:nsid w:val="46E22202"/>
    <w:multiLevelType w:val="hybridMultilevel"/>
    <w:tmpl w:val="A0E26E3E"/>
    <w:lvl w:ilvl="0" w:tplc="3D32FCEA">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2B5733"/>
    <w:multiLevelType w:val="hybridMultilevel"/>
    <w:tmpl w:val="04F6C008"/>
    <w:lvl w:ilvl="0" w:tplc="1C16D8CE">
      <w:start w:val="1"/>
      <w:numFmt w:val="bullet"/>
      <w:lvlText w:val="-"/>
      <w:lvlJc w:val="left"/>
      <w:pPr>
        <w:ind w:left="720" w:hanging="360"/>
      </w:pPr>
      <w:rPr>
        <w:rFonts w:ascii="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4D463614"/>
    <w:multiLevelType w:val="hybridMultilevel"/>
    <w:tmpl w:val="A468DA78"/>
    <w:lvl w:ilvl="0" w:tplc="72B86DC0">
      <w:numFmt w:val="bullet"/>
      <w:lvlText w:val="-"/>
      <w:lvlJc w:val="left"/>
      <w:pPr>
        <w:ind w:left="360" w:hanging="360"/>
      </w:pPr>
      <w:rPr>
        <w:rFonts w:ascii="Times New Roman" w:eastAsia="Times New Roman" w:hAnsi="Times New Roman" w:cs="Times New Roman" w:hint="default"/>
        <w:b/>
        <w:bCs/>
        <w:w w:val="100"/>
        <w:sz w:val="22"/>
        <w:szCs w:val="22"/>
        <w:lang w:val="en-US" w:eastAsia="en-US" w:bidi="ar-SA"/>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15:restartNumberingAfterBreak="0">
    <w:nsid w:val="4DF33047"/>
    <w:multiLevelType w:val="hybridMultilevel"/>
    <w:tmpl w:val="7F08C09A"/>
    <w:lvl w:ilvl="0" w:tplc="1CD20B56">
      <w:start w:val="1"/>
      <w:numFmt w:val="bullet"/>
      <w:lvlText w:val=""/>
      <w:lvlJc w:val="left"/>
      <w:pPr>
        <w:ind w:left="360" w:hanging="360"/>
      </w:pPr>
      <w:rPr>
        <w:rFonts w:ascii="Symbol" w:hAnsi="Symbol" w:hint="default"/>
      </w:rPr>
    </w:lvl>
    <w:lvl w:ilvl="1" w:tplc="3E583A80" w:tentative="1">
      <w:start w:val="1"/>
      <w:numFmt w:val="bullet"/>
      <w:lvlText w:val="o"/>
      <w:lvlJc w:val="left"/>
      <w:pPr>
        <w:ind w:left="1080" w:hanging="360"/>
      </w:pPr>
      <w:rPr>
        <w:rFonts w:ascii="Courier New" w:hAnsi="Courier New" w:cs="Courier New" w:hint="default"/>
      </w:rPr>
    </w:lvl>
    <w:lvl w:ilvl="2" w:tplc="9202E18A" w:tentative="1">
      <w:start w:val="1"/>
      <w:numFmt w:val="bullet"/>
      <w:lvlText w:val=""/>
      <w:lvlJc w:val="left"/>
      <w:pPr>
        <w:ind w:left="1800" w:hanging="360"/>
      </w:pPr>
      <w:rPr>
        <w:rFonts w:ascii="Wingdings" w:hAnsi="Wingdings" w:hint="default"/>
      </w:rPr>
    </w:lvl>
    <w:lvl w:ilvl="3" w:tplc="0DD619FA" w:tentative="1">
      <w:start w:val="1"/>
      <w:numFmt w:val="bullet"/>
      <w:lvlText w:val=""/>
      <w:lvlJc w:val="left"/>
      <w:pPr>
        <w:ind w:left="2520" w:hanging="360"/>
      </w:pPr>
      <w:rPr>
        <w:rFonts w:ascii="Symbol" w:hAnsi="Symbol" w:hint="default"/>
      </w:rPr>
    </w:lvl>
    <w:lvl w:ilvl="4" w:tplc="D416F394" w:tentative="1">
      <w:start w:val="1"/>
      <w:numFmt w:val="bullet"/>
      <w:lvlText w:val="o"/>
      <w:lvlJc w:val="left"/>
      <w:pPr>
        <w:ind w:left="3240" w:hanging="360"/>
      </w:pPr>
      <w:rPr>
        <w:rFonts w:ascii="Courier New" w:hAnsi="Courier New" w:cs="Courier New" w:hint="default"/>
      </w:rPr>
    </w:lvl>
    <w:lvl w:ilvl="5" w:tplc="24867416" w:tentative="1">
      <w:start w:val="1"/>
      <w:numFmt w:val="bullet"/>
      <w:lvlText w:val=""/>
      <w:lvlJc w:val="left"/>
      <w:pPr>
        <w:ind w:left="3960" w:hanging="360"/>
      </w:pPr>
      <w:rPr>
        <w:rFonts w:ascii="Wingdings" w:hAnsi="Wingdings" w:hint="default"/>
      </w:rPr>
    </w:lvl>
    <w:lvl w:ilvl="6" w:tplc="F76A1FE2" w:tentative="1">
      <w:start w:val="1"/>
      <w:numFmt w:val="bullet"/>
      <w:lvlText w:val=""/>
      <w:lvlJc w:val="left"/>
      <w:pPr>
        <w:ind w:left="4680" w:hanging="360"/>
      </w:pPr>
      <w:rPr>
        <w:rFonts w:ascii="Symbol" w:hAnsi="Symbol" w:hint="default"/>
      </w:rPr>
    </w:lvl>
    <w:lvl w:ilvl="7" w:tplc="880CD3B6" w:tentative="1">
      <w:start w:val="1"/>
      <w:numFmt w:val="bullet"/>
      <w:lvlText w:val="o"/>
      <w:lvlJc w:val="left"/>
      <w:pPr>
        <w:ind w:left="5400" w:hanging="360"/>
      </w:pPr>
      <w:rPr>
        <w:rFonts w:ascii="Courier New" w:hAnsi="Courier New" w:cs="Courier New" w:hint="default"/>
      </w:rPr>
    </w:lvl>
    <w:lvl w:ilvl="8" w:tplc="9BD83CF8" w:tentative="1">
      <w:start w:val="1"/>
      <w:numFmt w:val="bullet"/>
      <w:lvlText w:val=""/>
      <w:lvlJc w:val="left"/>
      <w:pPr>
        <w:ind w:left="6120" w:hanging="360"/>
      </w:pPr>
      <w:rPr>
        <w:rFonts w:ascii="Wingdings" w:hAnsi="Wingdings" w:hint="default"/>
      </w:rPr>
    </w:lvl>
  </w:abstractNum>
  <w:abstractNum w:abstractNumId="27" w15:restartNumberingAfterBreak="0">
    <w:nsid w:val="4E1253E5"/>
    <w:multiLevelType w:val="hybridMultilevel"/>
    <w:tmpl w:val="7BCA5396"/>
    <w:lvl w:ilvl="0" w:tplc="3806AA46">
      <w:start w:val="1"/>
      <w:numFmt w:val="bullet"/>
      <w:lvlText w:val=""/>
      <w:lvlJc w:val="left"/>
      <w:pPr>
        <w:ind w:left="360" w:hanging="360"/>
      </w:pPr>
      <w:rPr>
        <w:rFonts w:ascii="Symbol" w:hAnsi="Symbol" w:hint="default"/>
      </w:rPr>
    </w:lvl>
    <w:lvl w:ilvl="1" w:tplc="A9F47500" w:tentative="1">
      <w:start w:val="1"/>
      <w:numFmt w:val="bullet"/>
      <w:lvlText w:val="o"/>
      <w:lvlJc w:val="left"/>
      <w:pPr>
        <w:ind w:left="1080" w:hanging="360"/>
      </w:pPr>
      <w:rPr>
        <w:rFonts w:ascii="Courier New" w:hAnsi="Courier New" w:cs="Courier New" w:hint="default"/>
      </w:rPr>
    </w:lvl>
    <w:lvl w:ilvl="2" w:tplc="E03C12D2" w:tentative="1">
      <w:start w:val="1"/>
      <w:numFmt w:val="bullet"/>
      <w:lvlText w:val=""/>
      <w:lvlJc w:val="left"/>
      <w:pPr>
        <w:ind w:left="1800" w:hanging="360"/>
      </w:pPr>
      <w:rPr>
        <w:rFonts w:ascii="Wingdings" w:hAnsi="Wingdings" w:hint="default"/>
      </w:rPr>
    </w:lvl>
    <w:lvl w:ilvl="3" w:tplc="434E9B36" w:tentative="1">
      <w:start w:val="1"/>
      <w:numFmt w:val="bullet"/>
      <w:lvlText w:val=""/>
      <w:lvlJc w:val="left"/>
      <w:pPr>
        <w:ind w:left="2520" w:hanging="360"/>
      </w:pPr>
      <w:rPr>
        <w:rFonts w:ascii="Symbol" w:hAnsi="Symbol" w:hint="default"/>
      </w:rPr>
    </w:lvl>
    <w:lvl w:ilvl="4" w:tplc="D9286A04" w:tentative="1">
      <w:start w:val="1"/>
      <w:numFmt w:val="bullet"/>
      <w:lvlText w:val="o"/>
      <w:lvlJc w:val="left"/>
      <w:pPr>
        <w:ind w:left="3240" w:hanging="360"/>
      </w:pPr>
      <w:rPr>
        <w:rFonts w:ascii="Courier New" w:hAnsi="Courier New" w:cs="Courier New" w:hint="default"/>
      </w:rPr>
    </w:lvl>
    <w:lvl w:ilvl="5" w:tplc="BC8E3AF6" w:tentative="1">
      <w:start w:val="1"/>
      <w:numFmt w:val="bullet"/>
      <w:lvlText w:val=""/>
      <w:lvlJc w:val="left"/>
      <w:pPr>
        <w:ind w:left="3960" w:hanging="360"/>
      </w:pPr>
      <w:rPr>
        <w:rFonts w:ascii="Wingdings" w:hAnsi="Wingdings" w:hint="default"/>
      </w:rPr>
    </w:lvl>
    <w:lvl w:ilvl="6" w:tplc="655CDE20" w:tentative="1">
      <w:start w:val="1"/>
      <w:numFmt w:val="bullet"/>
      <w:lvlText w:val=""/>
      <w:lvlJc w:val="left"/>
      <w:pPr>
        <w:ind w:left="4680" w:hanging="360"/>
      </w:pPr>
      <w:rPr>
        <w:rFonts w:ascii="Symbol" w:hAnsi="Symbol" w:hint="default"/>
      </w:rPr>
    </w:lvl>
    <w:lvl w:ilvl="7" w:tplc="FFBC6EC0" w:tentative="1">
      <w:start w:val="1"/>
      <w:numFmt w:val="bullet"/>
      <w:lvlText w:val="o"/>
      <w:lvlJc w:val="left"/>
      <w:pPr>
        <w:ind w:left="5400" w:hanging="360"/>
      </w:pPr>
      <w:rPr>
        <w:rFonts w:ascii="Courier New" w:hAnsi="Courier New" w:cs="Courier New" w:hint="default"/>
      </w:rPr>
    </w:lvl>
    <w:lvl w:ilvl="8" w:tplc="5DB44FF4" w:tentative="1">
      <w:start w:val="1"/>
      <w:numFmt w:val="bullet"/>
      <w:lvlText w:val=""/>
      <w:lvlJc w:val="left"/>
      <w:pPr>
        <w:ind w:left="6120" w:hanging="360"/>
      </w:pPr>
      <w:rPr>
        <w:rFonts w:ascii="Wingdings" w:hAnsi="Wingdings" w:hint="default"/>
      </w:rPr>
    </w:lvl>
  </w:abstractNum>
  <w:abstractNum w:abstractNumId="28" w15:restartNumberingAfterBreak="0">
    <w:nsid w:val="5316425A"/>
    <w:multiLevelType w:val="hybridMultilevel"/>
    <w:tmpl w:val="6E9CF5D8"/>
    <w:lvl w:ilvl="0" w:tplc="33DE2AE8">
      <w:numFmt w:val="bullet"/>
      <w:lvlText w:val="-"/>
      <w:lvlJc w:val="left"/>
      <w:pPr>
        <w:ind w:left="1284" w:hanging="564"/>
      </w:pPr>
      <w:rPr>
        <w:rFonts w:ascii="Times New Roman" w:eastAsia="TimesNewRoman" w:hAnsi="Times New Roman" w:cs="Times New Roman" w:hint="default"/>
      </w:r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29" w15:restartNumberingAfterBreak="0">
    <w:nsid w:val="56B515E3"/>
    <w:multiLevelType w:val="hybridMultilevel"/>
    <w:tmpl w:val="481E2C00"/>
    <w:lvl w:ilvl="0" w:tplc="FFFFFFFF">
      <w:start w:val="1"/>
      <w:numFmt w:val="bullet"/>
      <w:lvlText w:val="-"/>
      <w:lvlJc w:val="left"/>
      <w:pPr>
        <w:ind w:left="720" w:hanging="360"/>
      </w:p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0" w15:restartNumberingAfterBreak="0">
    <w:nsid w:val="599B51A2"/>
    <w:multiLevelType w:val="hybridMultilevel"/>
    <w:tmpl w:val="5FF829D0"/>
    <w:lvl w:ilvl="0" w:tplc="33DE2AE8">
      <w:numFmt w:val="bullet"/>
      <w:lvlText w:val="-"/>
      <w:lvlJc w:val="left"/>
      <w:pPr>
        <w:ind w:left="924" w:hanging="564"/>
      </w:pPr>
      <w:rPr>
        <w:rFonts w:ascii="Times New Roman" w:eastAsia="TimesNew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5F3A03D0"/>
    <w:multiLevelType w:val="hybridMultilevel"/>
    <w:tmpl w:val="FF0C22FE"/>
    <w:lvl w:ilvl="0" w:tplc="04090001">
      <w:start w:val="1"/>
      <w:numFmt w:val="bullet"/>
      <w:lvlText w:val="-"/>
      <w:lvlJc w:val="left"/>
      <w:pPr>
        <w:tabs>
          <w:tab w:val="num" w:pos="717"/>
        </w:tabs>
        <w:ind w:left="717" w:hanging="360"/>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07941F6"/>
    <w:multiLevelType w:val="hybridMultilevel"/>
    <w:tmpl w:val="654A680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6AB60803"/>
    <w:multiLevelType w:val="hybridMultilevel"/>
    <w:tmpl w:val="17F0B1F0"/>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4FF3BA3"/>
    <w:multiLevelType w:val="hybridMultilevel"/>
    <w:tmpl w:val="25AA4EE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6" w15:restartNumberingAfterBreak="0">
    <w:nsid w:val="777E64A1"/>
    <w:multiLevelType w:val="hybridMultilevel"/>
    <w:tmpl w:val="7B5C0E14"/>
    <w:lvl w:ilvl="0" w:tplc="52621494">
      <w:start w:val="1"/>
      <w:numFmt w:val="bullet"/>
      <w:lvlText w:val=""/>
      <w:lvlJc w:val="left"/>
      <w:pPr>
        <w:ind w:left="720" w:hanging="360"/>
      </w:pPr>
      <w:rPr>
        <w:rFonts w:ascii="Symbol" w:hAnsi="Symbol" w:hint="default"/>
      </w:rPr>
    </w:lvl>
    <w:lvl w:ilvl="1" w:tplc="C53623DA" w:tentative="1">
      <w:start w:val="1"/>
      <w:numFmt w:val="bullet"/>
      <w:lvlText w:val="o"/>
      <w:lvlJc w:val="left"/>
      <w:pPr>
        <w:ind w:left="1440" w:hanging="360"/>
      </w:pPr>
      <w:rPr>
        <w:rFonts w:ascii="Courier New" w:hAnsi="Courier New" w:cs="Courier New" w:hint="default"/>
      </w:rPr>
    </w:lvl>
    <w:lvl w:ilvl="2" w:tplc="D90E9CE4" w:tentative="1">
      <w:start w:val="1"/>
      <w:numFmt w:val="bullet"/>
      <w:lvlText w:val=""/>
      <w:lvlJc w:val="left"/>
      <w:pPr>
        <w:ind w:left="2160" w:hanging="360"/>
      </w:pPr>
      <w:rPr>
        <w:rFonts w:ascii="Wingdings" w:hAnsi="Wingdings" w:hint="default"/>
      </w:rPr>
    </w:lvl>
    <w:lvl w:ilvl="3" w:tplc="7FCC305E" w:tentative="1">
      <w:start w:val="1"/>
      <w:numFmt w:val="bullet"/>
      <w:lvlText w:val=""/>
      <w:lvlJc w:val="left"/>
      <w:pPr>
        <w:ind w:left="2880" w:hanging="360"/>
      </w:pPr>
      <w:rPr>
        <w:rFonts w:ascii="Symbol" w:hAnsi="Symbol" w:hint="default"/>
      </w:rPr>
    </w:lvl>
    <w:lvl w:ilvl="4" w:tplc="F5A09F6E" w:tentative="1">
      <w:start w:val="1"/>
      <w:numFmt w:val="bullet"/>
      <w:lvlText w:val="o"/>
      <w:lvlJc w:val="left"/>
      <w:pPr>
        <w:ind w:left="3600" w:hanging="360"/>
      </w:pPr>
      <w:rPr>
        <w:rFonts w:ascii="Courier New" w:hAnsi="Courier New" w:cs="Courier New" w:hint="default"/>
      </w:rPr>
    </w:lvl>
    <w:lvl w:ilvl="5" w:tplc="CF22D3AA" w:tentative="1">
      <w:start w:val="1"/>
      <w:numFmt w:val="bullet"/>
      <w:lvlText w:val=""/>
      <w:lvlJc w:val="left"/>
      <w:pPr>
        <w:ind w:left="4320" w:hanging="360"/>
      </w:pPr>
      <w:rPr>
        <w:rFonts w:ascii="Wingdings" w:hAnsi="Wingdings" w:hint="default"/>
      </w:rPr>
    </w:lvl>
    <w:lvl w:ilvl="6" w:tplc="B7C8EF78" w:tentative="1">
      <w:start w:val="1"/>
      <w:numFmt w:val="bullet"/>
      <w:lvlText w:val=""/>
      <w:lvlJc w:val="left"/>
      <w:pPr>
        <w:ind w:left="5040" w:hanging="360"/>
      </w:pPr>
      <w:rPr>
        <w:rFonts w:ascii="Symbol" w:hAnsi="Symbol" w:hint="default"/>
      </w:rPr>
    </w:lvl>
    <w:lvl w:ilvl="7" w:tplc="7F30BE66" w:tentative="1">
      <w:start w:val="1"/>
      <w:numFmt w:val="bullet"/>
      <w:lvlText w:val="o"/>
      <w:lvlJc w:val="left"/>
      <w:pPr>
        <w:ind w:left="5760" w:hanging="360"/>
      </w:pPr>
      <w:rPr>
        <w:rFonts w:ascii="Courier New" w:hAnsi="Courier New" w:cs="Courier New" w:hint="default"/>
      </w:rPr>
    </w:lvl>
    <w:lvl w:ilvl="8" w:tplc="FD48496E" w:tentative="1">
      <w:start w:val="1"/>
      <w:numFmt w:val="bullet"/>
      <w:lvlText w:val=""/>
      <w:lvlJc w:val="left"/>
      <w:pPr>
        <w:ind w:left="6480" w:hanging="360"/>
      </w:pPr>
      <w:rPr>
        <w:rFonts w:ascii="Wingdings" w:hAnsi="Wingdings" w:hint="default"/>
      </w:rPr>
    </w:lvl>
  </w:abstractNum>
  <w:abstractNum w:abstractNumId="37"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num w:numId="1" w16cid:durableId="798718299">
    <w:abstractNumId w:val="4"/>
  </w:num>
  <w:num w:numId="2" w16cid:durableId="1935017282">
    <w:abstractNumId w:val="34"/>
  </w:num>
  <w:num w:numId="3" w16cid:durableId="1532455561">
    <w:abstractNumId w:val="0"/>
    <w:lvlOverride w:ilvl="0">
      <w:lvl w:ilvl="0">
        <w:start w:val="1"/>
        <w:numFmt w:val="bullet"/>
        <w:lvlText w:val="-"/>
        <w:lvlJc w:val="left"/>
        <w:pPr>
          <w:ind w:left="360" w:hanging="360"/>
        </w:pPr>
      </w:lvl>
    </w:lvlOverride>
  </w:num>
  <w:num w:numId="4" w16cid:durableId="1686856866">
    <w:abstractNumId w:val="0"/>
    <w:lvlOverride w:ilvl="0">
      <w:lvl w:ilvl="0">
        <w:start w:val="1"/>
        <w:numFmt w:val="bullet"/>
        <w:lvlText w:val=""/>
        <w:lvlJc w:val="left"/>
        <w:pPr>
          <w:ind w:left="360" w:hanging="360"/>
        </w:pPr>
        <w:rPr>
          <w:rFonts w:ascii="Symbol" w:hAnsi="Symbol" w:hint="default"/>
        </w:rPr>
      </w:lvl>
    </w:lvlOverride>
  </w:num>
  <w:num w:numId="5" w16cid:durableId="2006400499">
    <w:abstractNumId w:val="0"/>
    <w:lvlOverride w:ilvl="0">
      <w:lvl w:ilvl="0">
        <w:start w:val="1"/>
        <w:numFmt w:val="bullet"/>
        <w:lvlText w:val="-"/>
        <w:lvlJc w:val="left"/>
        <w:pPr>
          <w:ind w:left="360" w:hanging="360"/>
        </w:pPr>
      </w:lvl>
    </w:lvlOverride>
  </w:num>
  <w:num w:numId="6" w16cid:durableId="1150055076">
    <w:abstractNumId w:val="0"/>
    <w:lvlOverride w:ilvl="0">
      <w:lvl w:ilvl="0">
        <w:start w:val="1"/>
        <w:numFmt w:val="bullet"/>
        <w:lvlText w:val="-"/>
        <w:legacy w:legacy="1" w:legacySpace="0" w:legacyIndent="360"/>
        <w:lvlJc w:val="left"/>
        <w:pPr>
          <w:ind w:left="360" w:hanging="360"/>
        </w:pPr>
      </w:lvl>
    </w:lvlOverride>
  </w:num>
  <w:num w:numId="7" w16cid:durableId="1261987092">
    <w:abstractNumId w:val="15"/>
  </w:num>
  <w:num w:numId="8" w16cid:durableId="2072726296">
    <w:abstractNumId w:val="37"/>
  </w:num>
  <w:num w:numId="9" w16cid:durableId="643855320">
    <w:abstractNumId w:val="13"/>
  </w:num>
  <w:num w:numId="10" w16cid:durableId="1849951295">
    <w:abstractNumId w:val="12"/>
  </w:num>
  <w:num w:numId="11" w16cid:durableId="475420687">
    <w:abstractNumId w:val="20"/>
  </w:num>
  <w:num w:numId="12" w16cid:durableId="1910382376">
    <w:abstractNumId w:val="23"/>
  </w:num>
  <w:num w:numId="13" w16cid:durableId="1939560115">
    <w:abstractNumId w:val="1"/>
  </w:num>
  <w:num w:numId="14" w16cid:durableId="1686518703">
    <w:abstractNumId w:val="35"/>
  </w:num>
  <w:num w:numId="15" w16cid:durableId="2076081859">
    <w:abstractNumId w:val="30"/>
  </w:num>
  <w:num w:numId="16" w16cid:durableId="1096365286">
    <w:abstractNumId w:val="25"/>
  </w:num>
  <w:num w:numId="17" w16cid:durableId="551305788">
    <w:abstractNumId w:val="14"/>
  </w:num>
  <w:num w:numId="18" w16cid:durableId="1255631382">
    <w:abstractNumId w:val="2"/>
  </w:num>
  <w:num w:numId="19" w16cid:durableId="380403485">
    <w:abstractNumId w:val="33"/>
  </w:num>
  <w:num w:numId="20" w16cid:durableId="1643927058">
    <w:abstractNumId w:val="17"/>
  </w:num>
  <w:num w:numId="21" w16cid:durableId="642006958">
    <w:abstractNumId w:val="29"/>
  </w:num>
  <w:num w:numId="22" w16cid:durableId="746221728">
    <w:abstractNumId w:val="18"/>
  </w:num>
  <w:num w:numId="23" w16cid:durableId="1934165270">
    <w:abstractNumId w:val="28"/>
  </w:num>
  <w:num w:numId="24" w16cid:durableId="1465931654">
    <w:abstractNumId w:val="24"/>
  </w:num>
  <w:num w:numId="25" w16cid:durableId="1953903206">
    <w:abstractNumId w:val="9"/>
  </w:num>
  <w:num w:numId="26" w16cid:durableId="863330206">
    <w:abstractNumId w:val="10"/>
  </w:num>
  <w:num w:numId="27" w16cid:durableId="2075540513">
    <w:abstractNumId w:val="3"/>
  </w:num>
  <w:num w:numId="28" w16cid:durableId="1952546364">
    <w:abstractNumId w:val="32"/>
  </w:num>
  <w:num w:numId="29" w16cid:durableId="373425823">
    <w:abstractNumId w:val="11"/>
  </w:num>
  <w:num w:numId="30" w16cid:durableId="1086927279">
    <w:abstractNumId w:val="21"/>
  </w:num>
  <w:num w:numId="31" w16cid:durableId="914780491">
    <w:abstractNumId w:val="36"/>
  </w:num>
  <w:num w:numId="32" w16cid:durableId="718630827">
    <w:abstractNumId w:val="8"/>
  </w:num>
  <w:num w:numId="33" w16cid:durableId="900867075">
    <w:abstractNumId w:val="16"/>
  </w:num>
  <w:num w:numId="34" w16cid:durableId="1145315147">
    <w:abstractNumId w:val="31"/>
  </w:num>
  <w:num w:numId="35" w16cid:durableId="795025832">
    <w:abstractNumId w:val="7"/>
  </w:num>
  <w:num w:numId="36" w16cid:durableId="1712614510">
    <w:abstractNumId w:val="26"/>
  </w:num>
  <w:num w:numId="37" w16cid:durableId="11614570">
    <w:abstractNumId w:val="5"/>
  </w:num>
  <w:num w:numId="38" w16cid:durableId="1244610187">
    <w:abstractNumId w:val="22"/>
  </w:num>
  <w:num w:numId="39" w16cid:durableId="477574416">
    <w:abstractNumId w:val="19"/>
  </w:num>
  <w:num w:numId="40" w16cid:durableId="1849248964">
    <w:abstractNumId w:val="6"/>
  </w:num>
  <w:num w:numId="41" w16cid:durableId="1341927534">
    <w:abstractNumId w:val="27"/>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567"/>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163"/>
    <w:rsid w:val="00003F89"/>
    <w:rsid w:val="00006481"/>
    <w:rsid w:val="00012B7B"/>
    <w:rsid w:val="00012FD2"/>
    <w:rsid w:val="00015D7D"/>
    <w:rsid w:val="0001615E"/>
    <w:rsid w:val="000165E1"/>
    <w:rsid w:val="00020380"/>
    <w:rsid w:val="00020505"/>
    <w:rsid w:val="000220EF"/>
    <w:rsid w:val="0002610E"/>
    <w:rsid w:val="000264F9"/>
    <w:rsid w:val="00026615"/>
    <w:rsid w:val="0003104E"/>
    <w:rsid w:val="00032234"/>
    <w:rsid w:val="0003443D"/>
    <w:rsid w:val="0003534C"/>
    <w:rsid w:val="00040B7C"/>
    <w:rsid w:val="00042B2C"/>
    <w:rsid w:val="00042DB3"/>
    <w:rsid w:val="00045938"/>
    <w:rsid w:val="000461C4"/>
    <w:rsid w:val="00054B73"/>
    <w:rsid w:val="00061D4A"/>
    <w:rsid w:val="000630A1"/>
    <w:rsid w:val="000715E8"/>
    <w:rsid w:val="0007755C"/>
    <w:rsid w:val="00082583"/>
    <w:rsid w:val="00091CFB"/>
    <w:rsid w:val="000926F9"/>
    <w:rsid w:val="00094867"/>
    <w:rsid w:val="00097180"/>
    <w:rsid w:val="000A0A0E"/>
    <w:rsid w:val="000A58F3"/>
    <w:rsid w:val="000A79DC"/>
    <w:rsid w:val="000B5D76"/>
    <w:rsid w:val="000C1437"/>
    <w:rsid w:val="000C2D0D"/>
    <w:rsid w:val="000C43BE"/>
    <w:rsid w:val="000C4BF2"/>
    <w:rsid w:val="000C669E"/>
    <w:rsid w:val="000C77AE"/>
    <w:rsid w:val="000C78C3"/>
    <w:rsid w:val="000D5AE1"/>
    <w:rsid w:val="000D5DE5"/>
    <w:rsid w:val="000D6A98"/>
    <w:rsid w:val="000E091F"/>
    <w:rsid w:val="000E3BD7"/>
    <w:rsid w:val="000E5E25"/>
    <w:rsid w:val="000E6C3B"/>
    <w:rsid w:val="000F54BB"/>
    <w:rsid w:val="000F7A60"/>
    <w:rsid w:val="001044B7"/>
    <w:rsid w:val="00107E54"/>
    <w:rsid w:val="0011038B"/>
    <w:rsid w:val="00110575"/>
    <w:rsid w:val="001137C8"/>
    <w:rsid w:val="00113B4B"/>
    <w:rsid w:val="00114768"/>
    <w:rsid w:val="00116494"/>
    <w:rsid w:val="00117F7E"/>
    <w:rsid w:val="00125DEF"/>
    <w:rsid w:val="00126F6D"/>
    <w:rsid w:val="001301A7"/>
    <w:rsid w:val="00131375"/>
    <w:rsid w:val="00133D3E"/>
    <w:rsid w:val="00136351"/>
    <w:rsid w:val="00142EA3"/>
    <w:rsid w:val="00146468"/>
    <w:rsid w:val="00150903"/>
    <w:rsid w:val="00152EBE"/>
    <w:rsid w:val="00154AA9"/>
    <w:rsid w:val="00170E65"/>
    <w:rsid w:val="0017162A"/>
    <w:rsid w:val="001723DA"/>
    <w:rsid w:val="00176874"/>
    <w:rsid w:val="00177C0B"/>
    <w:rsid w:val="00182DAC"/>
    <w:rsid w:val="00191AB2"/>
    <w:rsid w:val="00192E38"/>
    <w:rsid w:val="0019326D"/>
    <w:rsid w:val="001946C9"/>
    <w:rsid w:val="00197DA3"/>
    <w:rsid w:val="001A33AE"/>
    <w:rsid w:val="001A3DF1"/>
    <w:rsid w:val="001A429C"/>
    <w:rsid w:val="001A4353"/>
    <w:rsid w:val="001A4C00"/>
    <w:rsid w:val="001A67AF"/>
    <w:rsid w:val="001B0DE5"/>
    <w:rsid w:val="001B603A"/>
    <w:rsid w:val="001B60FC"/>
    <w:rsid w:val="001C1EC0"/>
    <w:rsid w:val="001C272E"/>
    <w:rsid w:val="001C4E18"/>
    <w:rsid w:val="001C7290"/>
    <w:rsid w:val="001C7A6A"/>
    <w:rsid w:val="001D4F34"/>
    <w:rsid w:val="001D732C"/>
    <w:rsid w:val="001E1FE6"/>
    <w:rsid w:val="001E4E11"/>
    <w:rsid w:val="001E5300"/>
    <w:rsid w:val="001E7EAF"/>
    <w:rsid w:val="001F10B8"/>
    <w:rsid w:val="001F3849"/>
    <w:rsid w:val="001F7C28"/>
    <w:rsid w:val="0020014B"/>
    <w:rsid w:val="00200AF3"/>
    <w:rsid w:val="00201DE1"/>
    <w:rsid w:val="0020219E"/>
    <w:rsid w:val="002021D2"/>
    <w:rsid w:val="002027E3"/>
    <w:rsid w:val="00204D41"/>
    <w:rsid w:val="002061EA"/>
    <w:rsid w:val="00210B88"/>
    <w:rsid w:val="00212D93"/>
    <w:rsid w:val="002151F0"/>
    <w:rsid w:val="00234F65"/>
    <w:rsid w:val="00247FD3"/>
    <w:rsid w:val="00250EF5"/>
    <w:rsid w:val="0025493B"/>
    <w:rsid w:val="00257381"/>
    <w:rsid w:val="0026074F"/>
    <w:rsid w:val="00261A00"/>
    <w:rsid w:val="0026259D"/>
    <w:rsid w:val="00272987"/>
    <w:rsid w:val="0028211E"/>
    <w:rsid w:val="002927B9"/>
    <w:rsid w:val="002928D0"/>
    <w:rsid w:val="00294F21"/>
    <w:rsid w:val="002A60DB"/>
    <w:rsid w:val="002A65BE"/>
    <w:rsid w:val="002A75A4"/>
    <w:rsid w:val="002C0D02"/>
    <w:rsid w:val="002C4FE5"/>
    <w:rsid w:val="002C5E43"/>
    <w:rsid w:val="002C7DDE"/>
    <w:rsid w:val="002D1E89"/>
    <w:rsid w:val="002D2987"/>
    <w:rsid w:val="002D34EC"/>
    <w:rsid w:val="002D73F8"/>
    <w:rsid w:val="002E29DE"/>
    <w:rsid w:val="002E6C9B"/>
    <w:rsid w:val="002E7535"/>
    <w:rsid w:val="002F2F08"/>
    <w:rsid w:val="002F4799"/>
    <w:rsid w:val="002F4A41"/>
    <w:rsid w:val="002F59A0"/>
    <w:rsid w:val="003020D6"/>
    <w:rsid w:val="00307EA6"/>
    <w:rsid w:val="00313B02"/>
    <w:rsid w:val="003174F1"/>
    <w:rsid w:val="00317E10"/>
    <w:rsid w:val="0032087F"/>
    <w:rsid w:val="00322532"/>
    <w:rsid w:val="0032359C"/>
    <w:rsid w:val="003274EC"/>
    <w:rsid w:val="00327CAD"/>
    <w:rsid w:val="00331196"/>
    <w:rsid w:val="00335170"/>
    <w:rsid w:val="00340756"/>
    <w:rsid w:val="00351486"/>
    <w:rsid w:val="003523B6"/>
    <w:rsid w:val="00352B6E"/>
    <w:rsid w:val="00355525"/>
    <w:rsid w:val="00356C4A"/>
    <w:rsid w:val="00357D4B"/>
    <w:rsid w:val="0036377A"/>
    <w:rsid w:val="00372699"/>
    <w:rsid w:val="00372D20"/>
    <w:rsid w:val="003732AB"/>
    <w:rsid w:val="003754B6"/>
    <w:rsid w:val="003772A0"/>
    <w:rsid w:val="00380042"/>
    <w:rsid w:val="00387559"/>
    <w:rsid w:val="003944A1"/>
    <w:rsid w:val="0039754E"/>
    <w:rsid w:val="00397730"/>
    <w:rsid w:val="003A2F5A"/>
    <w:rsid w:val="003A33BF"/>
    <w:rsid w:val="003A40C0"/>
    <w:rsid w:val="003C1274"/>
    <w:rsid w:val="003C292A"/>
    <w:rsid w:val="003D0ACC"/>
    <w:rsid w:val="003D1155"/>
    <w:rsid w:val="003D68E3"/>
    <w:rsid w:val="003D6EFC"/>
    <w:rsid w:val="003E6D93"/>
    <w:rsid w:val="003F01CF"/>
    <w:rsid w:val="003F330A"/>
    <w:rsid w:val="003F4629"/>
    <w:rsid w:val="003F4E62"/>
    <w:rsid w:val="003F4F95"/>
    <w:rsid w:val="003F7808"/>
    <w:rsid w:val="00400578"/>
    <w:rsid w:val="004064FD"/>
    <w:rsid w:val="00410DAB"/>
    <w:rsid w:val="00412DA8"/>
    <w:rsid w:val="004135CE"/>
    <w:rsid w:val="00426EC0"/>
    <w:rsid w:val="00427B98"/>
    <w:rsid w:val="00432198"/>
    <w:rsid w:val="0043548F"/>
    <w:rsid w:val="0043636B"/>
    <w:rsid w:val="00436E8E"/>
    <w:rsid w:val="004401B0"/>
    <w:rsid w:val="00440A24"/>
    <w:rsid w:val="00441168"/>
    <w:rsid w:val="0044184F"/>
    <w:rsid w:val="00444711"/>
    <w:rsid w:val="004454FB"/>
    <w:rsid w:val="00445D93"/>
    <w:rsid w:val="00447048"/>
    <w:rsid w:val="00447458"/>
    <w:rsid w:val="00447DE7"/>
    <w:rsid w:val="00450DC1"/>
    <w:rsid w:val="00453CAD"/>
    <w:rsid w:val="004544C5"/>
    <w:rsid w:val="00455C51"/>
    <w:rsid w:val="00460114"/>
    <w:rsid w:val="00460430"/>
    <w:rsid w:val="00461F31"/>
    <w:rsid w:val="00462FFE"/>
    <w:rsid w:val="0047319C"/>
    <w:rsid w:val="004758F4"/>
    <w:rsid w:val="00475E16"/>
    <w:rsid w:val="0047684A"/>
    <w:rsid w:val="00486B05"/>
    <w:rsid w:val="004971F6"/>
    <w:rsid w:val="004A0E26"/>
    <w:rsid w:val="004A2F46"/>
    <w:rsid w:val="004A3C80"/>
    <w:rsid w:val="004A643E"/>
    <w:rsid w:val="004B187A"/>
    <w:rsid w:val="004B198E"/>
    <w:rsid w:val="004B380B"/>
    <w:rsid w:val="004B7ADF"/>
    <w:rsid w:val="004B7F82"/>
    <w:rsid w:val="004C0316"/>
    <w:rsid w:val="004C5CB9"/>
    <w:rsid w:val="004D0F57"/>
    <w:rsid w:val="004D398B"/>
    <w:rsid w:val="004E0909"/>
    <w:rsid w:val="004E158F"/>
    <w:rsid w:val="004E2590"/>
    <w:rsid w:val="004E58AE"/>
    <w:rsid w:val="004E74DF"/>
    <w:rsid w:val="004F1361"/>
    <w:rsid w:val="004F5190"/>
    <w:rsid w:val="004F6284"/>
    <w:rsid w:val="004F68B3"/>
    <w:rsid w:val="00503D27"/>
    <w:rsid w:val="00512FBA"/>
    <w:rsid w:val="005178FB"/>
    <w:rsid w:val="00531E0C"/>
    <w:rsid w:val="0053373B"/>
    <w:rsid w:val="00537B45"/>
    <w:rsid w:val="00537D4C"/>
    <w:rsid w:val="0054615B"/>
    <w:rsid w:val="005466F3"/>
    <w:rsid w:val="00546C38"/>
    <w:rsid w:val="00555423"/>
    <w:rsid w:val="00555853"/>
    <w:rsid w:val="00557E7B"/>
    <w:rsid w:val="0056000B"/>
    <w:rsid w:val="00563C4C"/>
    <w:rsid w:val="0057105D"/>
    <w:rsid w:val="005713E0"/>
    <w:rsid w:val="00581C6F"/>
    <w:rsid w:val="005829CF"/>
    <w:rsid w:val="00583079"/>
    <w:rsid w:val="00585EF2"/>
    <w:rsid w:val="00587909"/>
    <w:rsid w:val="00587C5F"/>
    <w:rsid w:val="00590FBF"/>
    <w:rsid w:val="00591F17"/>
    <w:rsid w:val="00593CBD"/>
    <w:rsid w:val="00595C48"/>
    <w:rsid w:val="0059655F"/>
    <w:rsid w:val="00597B83"/>
    <w:rsid w:val="005B10B8"/>
    <w:rsid w:val="005C4304"/>
    <w:rsid w:val="005C58D6"/>
    <w:rsid w:val="005C5E59"/>
    <w:rsid w:val="005D00C0"/>
    <w:rsid w:val="005D0870"/>
    <w:rsid w:val="005D50ED"/>
    <w:rsid w:val="005E1C10"/>
    <w:rsid w:val="005E2541"/>
    <w:rsid w:val="005E7D23"/>
    <w:rsid w:val="005F3445"/>
    <w:rsid w:val="005F3ECA"/>
    <w:rsid w:val="005F4FCA"/>
    <w:rsid w:val="005F58EF"/>
    <w:rsid w:val="005F63A1"/>
    <w:rsid w:val="005F641D"/>
    <w:rsid w:val="005F75E5"/>
    <w:rsid w:val="005F77BB"/>
    <w:rsid w:val="00604C74"/>
    <w:rsid w:val="006106EB"/>
    <w:rsid w:val="00612468"/>
    <w:rsid w:val="006141AC"/>
    <w:rsid w:val="0062478C"/>
    <w:rsid w:val="0063105F"/>
    <w:rsid w:val="00632992"/>
    <w:rsid w:val="00637A44"/>
    <w:rsid w:val="00642377"/>
    <w:rsid w:val="00644F69"/>
    <w:rsid w:val="00650766"/>
    <w:rsid w:val="0065419E"/>
    <w:rsid w:val="00654F50"/>
    <w:rsid w:val="00665343"/>
    <w:rsid w:val="006669E1"/>
    <w:rsid w:val="00672ECD"/>
    <w:rsid w:val="0068466D"/>
    <w:rsid w:val="006858D6"/>
    <w:rsid w:val="006953C0"/>
    <w:rsid w:val="006A0966"/>
    <w:rsid w:val="006A3A08"/>
    <w:rsid w:val="006A3B14"/>
    <w:rsid w:val="006A3F4F"/>
    <w:rsid w:val="006B01B2"/>
    <w:rsid w:val="006B0289"/>
    <w:rsid w:val="006B13D9"/>
    <w:rsid w:val="006B2172"/>
    <w:rsid w:val="006B335A"/>
    <w:rsid w:val="006B4E14"/>
    <w:rsid w:val="006B6AAD"/>
    <w:rsid w:val="006B7010"/>
    <w:rsid w:val="006C01D6"/>
    <w:rsid w:val="006C11E2"/>
    <w:rsid w:val="006C1936"/>
    <w:rsid w:val="006C2EAB"/>
    <w:rsid w:val="006C6328"/>
    <w:rsid w:val="006D23BC"/>
    <w:rsid w:val="006E1A2A"/>
    <w:rsid w:val="006E5EBB"/>
    <w:rsid w:val="006F1C73"/>
    <w:rsid w:val="006F5015"/>
    <w:rsid w:val="00700C06"/>
    <w:rsid w:val="007046D8"/>
    <w:rsid w:val="00704B8C"/>
    <w:rsid w:val="00707742"/>
    <w:rsid w:val="00710BC7"/>
    <w:rsid w:val="007169A1"/>
    <w:rsid w:val="00717448"/>
    <w:rsid w:val="00720B7C"/>
    <w:rsid w:val="00721C9C"/>
    <w:rsid w:val="00727A5A"/>
    <w:rsid w:val="00727A6C"/>
    <w:rsid w:val="007370C2"/>
    <w:rsid w:val="00741818"/>
    <w:rsid w:val="00741A7C"/>
    <w:rsid w:val="00742E10"/>
    <w:rsid w:val="00743BA7"/>
    <w:rsid w:val="007453B1"/>
    <w:rsid w:val="0074617C"/>
    <w:rsid w:val="0075329A"/>
    <w:rsid w:val="007555FD"/>
    <w:rsid w:val="00755C24"/>
    <w:rsid w:val="00756AAE"/>
    <w:rsid w:val="00765979"/>
    <w:rsid w:val="00770E08"/>
    <w:rsid w:val="00771217"/>
    <w:rsid w:val="00776FBE"/>
    <w:rsid w:val="0077747C"/>
    <w:rsid w:val="00784F42"/>
    <w:rsid w:val="00785220"/>
    <w:rsid w:val="00786803"/>
    <w:rsid w:val="00786E21"/>
    <w:rsid w:val="00791F54"/>
    <w:rsid w:val="0079274E"/>
    <w:rsid w:val="007A049D"/>
    <w:rsid w:val="007A14A4"/>
    <w:rsid w:val="007A2466"/>
    <w:rsid w:val="007A4F0E"/>
    <w:rsid w:val="007A639B"/>
    <w:rsid w:val="007B0997"/>
    <w:rsid w:val="007B2B8D"/>
    <w:rsid w:val="007B4450"/>
    <w:rsid w:val="007B6024"/>
    <w:rsid w:val="007C107E"/>
    <w:rsid w:val="007C2B9D"/>
    <w:rsid w:val="007D0B50"/>
    <w:rsid w:val="007D10E7"/>
    <w:rsid w:val="007D2D93"/>
    <w:rsid w:val="007D7617"/>
    <w:rsid w:val="007D7F88"/>
    <w:rsid w:val="007E6DE7"/>
    <w:rsid w:val="007F1222"/>
    <w:rsid w:val="007F134A"/>
    <w:rsid w:val="007F3DAE"/>
    <w:rsid w:val="007F4A79"/>
    <w:rsid w:val="007F6347"/>
    <w:rsid w:val="00801B5C"/>
    <w:rsid w:val="00801DF7"/>
    <w:rsid w:val="0080684F"/>
    <w:rsid w:val="00810152"/>
    <w:rsid w:val="0081197C"/>
    <w:rsid w:val="0081498F"/>
    <w:rsid w:val="00814B1E"/>
    <w:rsid w:val="00822D67"/>
    <w:rsid w:val="0082415E"/>
    <w:rsid w:val="008253B8"/>
    <w:rsid w:val="00826CB6"/>
    <w:rsid w:val="008327FC"/>
    <w:rsid w:val="00835592"/>
    <w:rsid w:val="0083596F"/>
    <w:rsid w:val="008366DF"/>
    <w:rsid w:val="00841A37"/>
    <w:rsid w:val="00841A90"/>
    <w:rsid w:val="0085123E"/>
    <w:rsid w:val="008541CD"/>
    <w:rsid w:val="00855729"/>
    <w:rsid w:val="00861765"/>
    <w:rsid w:val="00864883"/>
    <w:rsid w:val="00867436"/>
    <w:rsid w:val="00870774"/>
    <w:rsid w:val="008713CE"/>
    <w:rsid w:val="008735EE"/>
    <w:rsid w:val="0087521D"/>
    <w:rsid w:val="00880C34"/>
    <w:rsid w:val="00884303"/>
    <w:rsid w:val="008847D7"/>
    <w:rsid w:val="0089201F"/>
    <w:rsid w:val="00892097"/>
    <w:rsid w:val="00893750"/>
    <w:rsid w:val="00896E77"/>
    <w:rsid w:val="008A1637"/>
    <w:rsid w:val="008A233A"/>
    <w:rsid w:val="008A303F"/>
    <w:rsid w:val="008A3E19"/>
    <w:rsid w:val="008A407B"/>
    <w:rsid w:val="008A5411"/>
    <w:rsid w:val="008B0020"/>
    <w:rsid w:val="008B2062"/>
    <w:rsid w:val="008B22F2"/>
    <w:rsid w:val="008B3CE7"/>
    <w:rsid w:val="008C16BE"/>
    <w:rsid w:val="008C49A4"/>
    <w:rsid w:val="008D2899"/>
    <w:rsid w:val="008D3437"/>
    <w:rsid w:val="008D422E"/>
    <w:rsid w:val="008E0CDF"/>
    <w:rsid w:val="008E1EC8"/>
    <w:rsid w:val="008E2347"/>
    <w:rsid w:val="008E3FD4"/>
    <w:rsid w:val="008E6D75"/>
    <w:rsid w:val="009055CE"/>
    <w:rsid w:val="00905EA0"/>
    <w:rsid w:val="00906C42"/>
    <w:rsid w:val="00910815"/>
    <w:rsid w:val="00911E49"/>
    <w:rsid w:val="0092712A"/>
    <w:rsid w:val="00931421"/>
    <w:rsid w:val="00932CA6"/>
    <w:rsid w:val="009405FB"/>
    <w:rsid w:val="009437D3"/>
    <w:rsid w:val="00943A29"/>
    <w:rsid w:val="009534F9"/>
    <w:rsid w:val="00961168"/>
    <w:rsid w:val="009630EA"/>
    <w:rsid w:val="0096366E"/>
    <w:rsid w:val="0096508E"/>
    <w:rsid w:val="00965C91"/>
    <w:rsid w:val="00970BE5"/>
    <w:rsid w:val="00971442"/>
    <w:rsid w:val="00971CA3"/>
    <w:rsid w:val="00972111"/>
    <w:rsid w:val="00972FD3"/>
    <w:rsid w:val="0097429E"/>
    <w:rsid w:val="00977A66"/>
    <w:rsid w:val="00981860"/>
    <w:rsid w:val="00991E10"/>
    <w:rsid w:val="009A25B4"/>
    <w:rsid w:val="009A3150"/>
    <w:rsid w:val="009A57D8"/>
    <w:rsid w:val="009A7100"/>
    <w:rsid w:val="009B1331"/>
    <w:rsid w:val="009B23E2"/>
    <w:rsid w:val="009B484F"/>
    <w:rsid w:val="009B5A58"/>
    <w:rsid w:val="009B7957"/>
    <w:rsid w:val="009C088B"/>
    <w:rsid w:val="009C75D6"/>
    <w:rsid w:val="009D1C10"/>
    <w:rsid w:val="009D23BD"/>
    <w:rsid w:val="009D2A90"/>
    <w:rsid w:val="009D7BBF"/>
    <w:rsid w:val="009E09DF"/>
    <w:rsid w:val="009E53B4"/>
    <w:rsid w:val="009E5E1F"/>
    <w:rsid w:val="009F2D2C"/>
    <w:rsid w:val="009F6C6E"/>
    <w:rsid w:val="00A008CF"/>
    <w:rsid w:val="00A00C28"/>
    <w:rsid w:val="00A035E8"/>
    <w:rsid w:val="00A042A8"/>
    <w:rsid w:val="00A10D3F"/>
    <w:rsid w:val="00A10DA1"/>
    <w:rsid w:val="00A14984"/>
    <w:rsid w:val="00A14E6C"/>
    <w:rsid w:val="00A15077"/>
    <w:rsid w:val="00A154BC"/>
    <w:rsid w:val="00A15532"/>
    <w:rsid w:val="00A15F01"/>
    <w:rsid w:val="00A217A4"/>
    <w:rsid w:val="00A23A24"/>
    <w:rsid w:val="00A310AD"/>
    <w:rsid w:val="00A348CD"/>
    <w:rsid w:val="00A41FCF"/>
    <w:rsid w:val="00A424D8"/>
    <w:rsid w:val="00A431D5"/>
    <w:rsid w:val="00A43F8A"/>
    <w:rsid w:val="00A44897"/>
    <w:rsid w:val="00A45433"/>
    <w:rsid w:val="00A50172"/>
    <w:rsid w:val="00A502BA"/>
    <w:rsid w:val="00A52111"/>
    <w:rsid w:val="00A52232"/>
    <w:rsid w:val="00A54ACA"/>
    <w:rsid w:val="00A56934"/>
    <w:rsid w:val="00A579D2"/>
    <w:rsid w:val="00A61A68"/>
    <w:rsid w:val="00A61E66"/>
    <w:rsid w:val="00A6277F"/>
    <w:rsid w:val="00A62C6A"/>
    <w:rsid w:val="00A64840"/>
    <w:rsid w:val="00A66657"/>
    <w:rsid w:val="00A7250B"/>
    <w:rsid w:val="00A73B9B"/>
    <w:rsid w:val="00A76206"/>
    <w:rsid w:val="00A7773C"/>
    <w:rsid w:val="00A803E8"/>
    <w:rsid w:val="00A82C4D"/>
    <w:rsid w:val="00A85496"/>
    <w:rsid w:val="00A929F4"/>
    <w:rsid w:val="00A9321E"/>
    <w:rsid w:val="00A939AC"/>
    <w:rsid w:val="00A942E3"/>
    <w:rsid w:val="00A96909"/>
    <w:rsid w:val="00AA148B"/>
    <w:rsid w:val="00AB0413"/>
    <w:rsid w:val="00AB3C1A"/>
    <w:rsid w:val="00AB5C74"/>
    <w:rsid w:val="00AC0641"/>
    <w:rsid w:val="00AC23EC"/>
    <w:rsid w:val="00AC28EA"/>
    <w:rsid w:val="00AC2C01"/>
    <w:rsid w:val="00AC360E"/>
    <w:rsid w:val="00AD0269"/>
    <w:rsid w:val="00AD2AD1"/>
    <w:rsid w:val="00AD4E08"/>
    <w:rsid w:val="00AD6F58"/>
    <w:rsid w:val="00AD7AD7"/>
    <w:rsid w:val="00AE34FD"/>
    <w:rsid w:val="00AE63D9"/>
    <w:rsid w:val="00AF3E87"/>
    <w:rsid w:val="00AF5C79"/>
    <w:rsid w:val="00B05629"/>
    <w:rsid w:val="00B107FA"/>
    <w:rsid w:val="00B205D2"/>
    <w:rsid w:val="00B214DC"/>
    <w:rsid w:val="00B21571"/>
    <w:rsid w:val="00B21A66"/>
    <w:rsid w:val="00B22FEF"/>
    <w:rsid w:val="00B25E83"/>
    <w:rsid w:val="00B30DE4"/>
    <w:rsid w:val="00B322E0"/>
    <w:rsid w:val="00B3761C"/>
    <w:rsid w:val="00B412DB"/>
    <w:rsid w:val="00B51C06"/>
    <w:rsid w:val="00B53EF2"/>
    <w:rsid w:val="00B636A2"/>
    <w:rsid w:val="00B67A05"/>
    <w:rsid w:val="00B74219"/>
    <w:rsid w:val="00B751DA"/>
    <w:rsid w:val="00B83672"/>
    <w:rsid w:val="00B84BB6"/>
    <w:rsid w:val="00B84C70"/>
    <w:rsid w:val="00B86106"/>
    <w:rsid w:val="00B90536"/>
    <w:rsid w:val="00B96890"/>
    <w:rsid w:val="00BA2CF5"/>
    <w:rsid w:val="00BB1BA5"/>
    <w:rsid w:val="00BB217D"/>
    <w:rsid w:val="00BB4295"/>
    <w:rsid w:val="00BB6A9D"/>
    <w:rsid w:val="00BB6EBB"/>
    <w:rsid w:val="00BB7331"/>
    <w:rsid w:val="00BC14DB"/>
    <w:rsid w:val="00BC5EF0"/>
    <w:rsid w:val="00BD11ED"/>
    <w:rsid w:val="00BD40E2"/>
    <w:rsid w:val="00BD4A6E"/>
    <w:rsid w:val="00BD75AD"/>
    <w:rsid w:val="00BD7D2F"/>
    <w:rsid w:val="00BE1C1D"/>
    <w:rsid w:val="00BE31A4"/>
    <w:rsid w:val="00BE4DD0"/>
    <w:rsid w:val="00BE6168"/>
    <w:rsid w:val="00BE622E"/>
    <w:rsid w:val="00BE7BB2"/>
    <w:rsid w:val="00BF0BE7"/>
    <w:rsid w:val="00BF26E8"/>
    <w:rsid w:val="00BF629F"/>
    <w:rsid w:val="00BF7DB7"/>
    <w:rsid w:val="00C01941"/>
    <w:rsid w:val="00C05E55"/>
    <w:rsid w:val="00C10C0A"/>
    <w:rsid w:val="00C200D7"/>
    <w:rsid w:val="00C271B7"/>
    <w:rsid w:val="00C272C7"/>
    <w:rsid w:val="00C27CDB"/>
    <w:rsid w:val="00C30295"/>
    <w:rsid w:val="00C3414F"/>
    <w:rsid w:val="00C36769"/>
    <w:rsid w:val="00C40B91"/>
    <w:rsid w:val="00C437BC"/>
    <w:rsid w:val="00C62B69"/>
    <w:rsid w:val="00C63795"/>
    <w:rsid w:val="00C6480E"/>
    <w:rsid w:val="00C650EB"/>
    <w:rsid w:val="00C65F6F"/>
    <w:rsid w:val="00C841AD"/>
    <w:rsid w:val="00C84C00"/>
    <w:rsid w:val="00C8680A"/>
    <w:rsid w:val="00C90F36"/>
    <w:rsid w:val="00CA0D4D"/>
    <w:rsid w:val="00CA3B00"/>
    <w:rsid w:val="00CA7B69"/>
    <w:rsid w:val="00CB1AB1"/>
    <w:rsid w:val="00CB5C87"/>
    <w:rsid w:val="00CB6243"/>
    <w:rsid w:val="00CC048B"/>
    <w:rsid w:val="00CC0918"/>
    <w:rsid w:val="00CC1A7A"/>
    <w:rsid w:val="00CC4E1D"/>
    <w:rsid w:val="00CC5AA8"/>
    <w:rsid w:val="00CD1715"/>
    <w:rsid w:val="00CD1E89"/>
    <w:rsid w:val="00CD7D83"/>
    <w:rsid w:val="00CE4B53"/>
    <w:rsid w:val="00CE5694"/>
    <w:rsid w:val="00CE6EC2"/>
    <w:rsid w:val="00CE755B"/>
    <w:rsid w:val="00CF0B3F"/>
    <w:rsid w:val="00CF287D"/>
    <w:rsid w:val="00CF326F"/>
    <w:rsid w:val="00CF490E"/>
    <w:rsid w:val="00CF614F"/>
    <w:rsid w:val="00D02D37"/>
    <w:rsid w:val="00D1171C"/>
    <w:rsid w:val="00D15ECA"/>
    <w:rsid w:val="00D22628"/>
    <w:rsid w:val="00D227DA"/>
    <w:rsid w:val="00D25F3D"/>
    <w:rsid w:val="00D26AD0"/>
    <w:rsid w:val="00D31D1F"/>
    <w:rsid w:val="00D33123"/>
    <w:rsid w:val="00D370CE"/>
    <w:rsid w:val="00D405C6"/>
    <w:rsid w:val="00D448B9"/>
    <w:rsid w:val="00D44DEE"/>
    <w:rsid w:val="00D458D1"/>
    <w:rsid w:val="00D4635E"/>
    <w:rsid w:val="00D52709"/>
    <w:rsid w:val="00D52D50"/>
    <w:rsid w:val="00D574B3"/>
    <w:rsid w:val="00D57C20"/>
    <w:rsid w:val="00D65772"/>
    <w:rsid w:val="00D701A6"/>
    <w:rsid w:val="00D73032"/>
    <w:rsid w:val="00D73FDF"/>
    <w:rsid w:val="00D82937"/>
    <w:rsid w:val="00D84CA7"/>
    <w:rsid w:val="00D86D13"/>
    <w:rsid w:val="00D9142E"/>
    <w:rsid w:val="00D95A2A"/>
    <w:rsid w:val="00D96732"/>
    <w:rsid w:val="00DA2D4F"/>
    <w:rsid w:val="00DB2C9C"/>
    <w:rsid w:val="00DB399E"/>
    <w:rsid w:val="00DB5531"/>
    <w:rsid w:val="00DB6E82"/>
    <w:rsid w:val="00DC0113"/>
    <w:rsid w:val="00DC2FA4"/>
    <w:rsid w:val="00DC429F"/>
    <w:rsid w:val="00DD0D99"/>
    <w:rsid w:val="00DD4237"/>
    <w:rsid w:val="00DD4AD1"/>
    <w:rsid w:val="00DD6A38"/>
    <w:rsid w:val="00DD6DD2"/>
    <w:rsid w:val="00DE1DEB"/>
    <w:rsid w:val="00DE44E9"/>
    <w:rsid w:val="00DE68B5"/>
    <w:rsid w:val="00DE73B0"/>
    <w:rsid w:val="00DF367B"/>
    <w:rsid w:val="00E011E2"/>
    <w:rsid w:val="00E050C7"/>
    <w:rsid w:val="00E10BD4"/>
    <w:rsid w:val="00E1312D"/>
    <w:rsid w:val="00E13F34"/>
    <w:rsid w:val="00E142BC"/>
    <w:rsid w:val="00E14E32"/>
    <w:rsid w:val="00E20D99"/>
    <w:rsid w:val="00E2116A"/>
    <w:rsid w:val="00E27F0A"/>
    <w:rsid w:val="00E330A9"/>
    <w:rsid w:val="00E3733C"/>
    <w:rsid w:val="00E40F98"/>
    <w:rsid w:val="00E42EF4"/>
    <w:rsid w:val="00E54C8B"/>
    <w:rsid w:val="00E56AAB"/>
    <w:rsid w:val="00E61EE6"/>
    <w:rsid w:val="00E7064A"/>
    <w:rsid w:val="00E713E7"/>
    <w:rsid w:val="00E72072"/>
    <w:rsid w:val="00E81024"/>
    <w:rsid w:val="00E81EFE"/>
    <w:rsid w:val="00E82768"/>
    <w:rsid w:val="00E82F9E"/>
    <w:rsid w:val="00E920DB"/>
    <w:rsid w:val="00E93C59"/>
    <w:rsid w:val="00E96714"/>
    <w:rsid w:val="00E9730A"/>
    <w:rsid w:val="00EB2BBD"/>
    <w:rsid w:val="00EB2CDD"/>
    <w:rsid w:val="00EB4172"/>
    <w:rsid w:val="00EB4259"/>
    <w:rsid w:val="00EB5A7E"/>
    <w:rsid w:val="00EB76C4"/>
    <w:rsid w:val="00EC46F9"/>
    <w:rsid w:val="00ED320B"/>
    <w:rsid w:val="00ED586E"/>
    <w:rsid w:val="00ED705C"/>
    <w:rsid w:val="00EE0C8A"/>
    <w:rsid w:val="00EE20AB"/>
    <w:rsid w:val="00EE29F1"/>
    <w:rsid w:val="00EE3A18"/>
    <w:rsid w:val="00EE712F"/>
    <w:rsid w:val="00EF3621"/>
    <w:rsid w:val="00EF3BDF"/>
    <w:rsid w:val="00EF473A"/>
    <w:rsid w:val="00EF4F78"/>
    <w:rsid w:val="00EF5501"/>
    <w:rsid w:val="00EF6433"/>
    <w:rsid w:val="00EF64C8"/>
    <w:rsid w:val="00F02E72"/>
    <w:rsid w:val="00F0554D"/>
    <w:rsid w:val="00F05A8F"/>
    <w:rsid w:val="00F064C5"/>
    <w:rsid w:val="00F073E0"/>
    <w:rsid w:val="00F07D0D"/>
    <w:rsid w:val="00F20316"/>
    <w:rsid w:val="00F20965"/>
    <w:rsid w:val="00F22D06"/>
    <w:rsid w:val="00F2737F"/>
    <w:rsid w:val="00F327CC"/>
    <w:rsid w:val="00F34163"/>
    <w:rsid w:val="00F43522"/>
    <w:rsid w:val="00F43AED"/>
    <w:rsid w:val="00F51322"/>
    <w:rsid w:val="00F51DB0"/>
    <w:rsid w:val="00F61121"/>
    <w:rsid w:val="00F65C3C"/>
    <w:rsid w:val="00F666F1"/>
    <w:rsid w:val="00F66BE3"/>
    <w:rsid w:val="00F70768"/>
    <w:rsid w:val="00F83B82"/>
    <w:rsid w:val="00F85E71"/>
    <w:rsid w:val="00F941DF"/>
    <w:rsid w:val="00F9612F"/>
    <w:rsid w:val="00FA421C"/>
    <w:rsid w:val="00FA5DE4"/>
    <w:rsid w:val="00FA5F4E"/>
    <w:rsid w:val="00FA6A4C"/>
    <w:rsid w:val="00FB1438"/>
    <w:rsid w:val="00FB1A0B"/>
    <w:rsid w:val="00FB27FC"/>
    <w:rsid w:val="00FC2189"/>
    <w:rsid w:val="00FC2965"/>
    <w:rsid w:val="00FC6A9C"/>
    <w:rsid w:val="00FD1116"/>
    <w:rsid w:val="00FD2AA3"/>
    <w:rsid w:val="00FD7176"/>
    <w:rsid w:val="00FE1357"/>
    <w:rsid w:val="00FE1DB3"/>
    <w:rsid w:val="00FE3FD1"/>
    <w:rsid w:val="00FE43E3"/>
    <w:rsid w:val="00FF360C"/>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92B4C"/>
  <w15:chartTrackingRefBased/>
  <w15:docId w15:val="{95E61568-A8F7-4EC9-8846-0EAD3FECFF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C28EA"/>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qFormat/>
    <w:rsid w:val="00F34163"/>
    <w:pPr>
      <w:keepNext/>
      <w:jc w:val="both"/>
      <w:outlineLvl w:val="4"/>
    </w:pPr>
    <w:rPr>
      <w:rFonts w:eastAsia="SimSun"/>
      <w:noProof/>
      <w:snapToGrid/>
    </w:rPr>
  </w:style>
  <w:style w:type="paragraph" w:styleId="Antrat6">
    <w:name w:val="heading 6"/>
    <w:basedOn w:val="prastasis"/>
    <w:next w:val="prastasis"/>
    <w:link w:val="Antrat6Diagrama"/>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rsid w:val="00F34163"/>
    <w:rPr>
      <w:sz w:val="16"/>
      <w:szCs w:val="16"/>
    </w:rPr>
  </w:style>
  <w:style w:type="paragraph" w:styleId="Komentarotekstas">
    <w:name w:val="annotation text"/>
    <w:basedOn w:val="prastasis"/>
    <w:link w:val="KomentarotekstasDiagrama"/>
    <w:rsid w:val="00F34163"/>
    <w:rPr>
      <w:sz w:val="20"/>
    </w:rPr>
  </w:style>
  <w:style w:type="character" w:customStyle="1" w:styleId="KomentarotekstasDiagrama">
    <w:name w:val="Komentaro tekstas Diagrama"/>
    <w:link w:val="Komentarotekstas"/>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sid w:val="00F34163"/>
    <w:rPr>
      <w:b/>
      <w:bCs/>
    </w:rPr>
  </w:style>
  <w:style w:type="character" w:customStyle="1" w:styleId="KomentarotemaDiagrama">
    <w:name w:val="Komentaro tema Diagrama"/>
    <w:link w:val="Komentarotema"/>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rsid w:val="00F34163"/>
    <w:pPr>
      <w:tabs>
        <w:tab w:val="clear" w:pos="720"/>
        <w:tab w:val="num" w:pos="360"/>
      </w:tabs>
      <w:ind w:left="709" w:hanging="425"/>
    </w:pPr>
    <w:rPr>
      <w:sz w:val="22"/>
    </w:rPr>
  </w:style>
  <w:style w:type="paragraph" w:customStyle="1" w:styleId="AHeader3">
    <w:name w:val="AHeader 3"/>
    <w:basedOn w:val="AHeader2"/>
    <w:rsid w:val="00F34163"/>
    <w:pPr>
      <w:ind w:left="1276" w:hanging="567"/>
    </w:pPr>
  </w:style>
  <w:style w:type="paragraph" w:customStyle="1" w:styleId="AHeader2abc">
    <w:name w:val="AHeader 2 abc"/>
    <w:basedOn w:val="AHeader3"/>
    <w:rsid w:val="00F34163"/>
    <w:pPr>
      <w:jc w:val="both"/>
    </w:pPr>
    <w:rPr>
      <w:b w:val="0"/>
      <w:bCs w:val="0"/>
    </w:rPr>
  </w:style>
  <w:style w:type="paragraph" w:customStyle="1" w:styleId="AHeader3abc">
    <w:name w:val="AHeader 3 abc"/>
    <w:basedOn w:val="AHeader2abc"/>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rsid w:val="00F34163"/>
    <w:rPr>
      <w:rFonts w:cs="Times New Roman"/>
      <w:color w:val="800080"/>
      <w:u w:val="single"/>
    </w:rPr>
  </w:style>
  <w:style w:type="character" w:styleId="Grietas">
    <w:name w:val="Strong"/>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numbering" w:customStyle="1" w:styleId="NoList1">
    <w:name w:val="No List1"/>
    <w:next w:val="Sraonra"/>
    <w:uiPriority w:val="99"/>
    <w:semiHidden/>
    <w:unhideWhenUsed/>
    <w:rsid w:val="00776FBE"/>
  </w:style>
  <w:style w:type="table" w:styleId="Lentelstinklelis">
    <w:name w:val="Table Grid"/>
    <w:basedOn w:val="prastojilentel"/>
    <w:rsid w:val="00776FBE"/>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eapdorotaspaminjimas">
    <w:name w:val="Unresolved Mention"/>
    <w:uiPriority w:val="99"/>
    <w:semiHidden/>
    <w:unhideWhenUsed/>
    <w:rsid w:val="00756AAE"/>
    <w:rPr>
      <w:color w:val="605E5C"/>
      <w:shd w:val="clear" w:color="auto" w:fill="E1DFDD"/>
    </w:rPr>
  </w:style>
  <w:style w:type="paragraph" w:styleId="Sraopastraipa">
    <w:name w:val="List Paragraph"/>
    <w:basedOn w:val="prastasis"/>
    <w:uiPriority w:val="34"/>
    <w:qFormat/>
    <w:rsid w:val="006A0966"/>
    <w:pPr>
      <w:tabs>
        <w:tab w:val="clear" w:pos="567"/>
      </w:tabs>
      <w:spacing w:line="240" w:lineRule="auto"/>
      <w:ind w:left="720"/>
      <w:contextualSpacing/>
    </w:pPr>
    <w:rPr>
      <w:snapToGrid/>
      <w:szCs w:val="24"/>
      <w:lang w:val="lt-LT"/>
    </w:rPr>
  </w:style>
  <w:style w:type="table" w:styleId="Lentelstinklelisviesus">
    <w:name w:val="Grid Table Light"/>
    <w:basedOn w:val="prastojilentel"/>
    <w:uiPriority w:val="40"/>
    <w:rsid w:val="00E713E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793417">
      <w:bodyDiv w:val="1"/>
      <w:marLeft w:val="0"/>
      <w:marRight w:val="0"/>
      <w:marTop w:val="0"/>
      <w:marBottom w:val="0"/>
      <w:divBdr>
        <w:top w:val="none" w:sz="0" w:space="0" w:color="auto"/>
        <w:left w:val="none" w:sz="0" w:space="0" w:color="auto"/>
        <w:bottom w:val="none" w:sz="0" w:space="0" w:color="auto"/>
        <w:right w:val="none" w:sz="0" w:space="0" w:color="auto"/>
      </w:divBdr>
    </w:div>
    <w:div w:id="27027665">
      <w:bodyDiv w:val="1"/>
      <w:marLeft w:val="0"/>
      <w:marRight w:val="0"/>
      <w:marTop w:val="0"/>
      <w:marBottom w:val="0"/>
      <w:divBdr>
        <w:top w:val="none" w:sz="0" w:space="0" w:color="auto"/>
        <w:left w:val="none" w:sz="0" w:space="0" w:color="auto"/>
        <w:bottom w:val="none" w:sz="0" w:space="0" w:color="auto"/>
        <w:right w:val="none" w:sz="0" w:space="0" w:color="auto"/>
      </w:divBdr>
    </w:div>
    <w:div w:id="34165415">
      <w:bodyDiv w:val="1"/>
      <w:marLeft w:val="0"/>
      <w:marRight w:val="0"/>
      <w:marTop w:val="0"/>
      <w:marBottom w:val="0"/>
      <w:divBdr>
        <w:top w:val="none" w:sz="0" w:space="0" w:color="auto"/>
        <w:left w:val="none" w:sz="0" w:space="0" w:color="auto"/>
        <w:bottom w:val="none" w:sz="0" w:space="0" w:color="auto"/>
        <w:right w:val="none" w:sz="0" w:space="0" w:color="auto"/>
      </w:divBdr>
    </w:div>
    <w:div w:id="82069662">
      <w:bodyDiv w:val="1"/>
      <w:marLeft w:val="0"/>
      <w:marRight w:val="0"/>
      <w:marTop w:val="0"/>
      <w:marBottom w:val="0"/>
      <w:divBdr>
        <w:top w:val="none" w:sz="0" w:space="0" w:color="auto"/>
        <w:left w:val="none" w:sz="0" w:space="0" w:color="auto"/>
        <w:bottom w:val="none" w:sz="0" w:space="0" w:color="auto"/>
        <w:right w:val="none" w:sz="0" w:space="0" w:color="auto"/>
      </w:divBdr>
    </w:div>
    <w:div w:id="92365729">
      <w:bodyDiv w:val="1"/>
      <w:marLeft w:val="0"/>
      <w:marRight w:val="0"/>
      <w:marTop w:val="0"/>
      <w:marBottom w:val="0"/>
      <w:divBdr>
        <w:top w:val="none" w:sz="0" w:space="0" w:color="auto"/>
        <w:left w:val="none" w:sz="0" w:space="0" w:color="auto"/>
        <w:bottom w:val="none" w:sz="0" w:space="0" w:color="auto"/>
        <w:right w:val="none" w:sz="0" w:space="0" w:color="auto"/>
      </w:divBdr>
    </w:div>
    <w:div w:id="101460466">
      <w:bodyDiv w:val="1"/>
      <w:marLeft w:val="0"/>
      <w:marRight w:val="0"/>
      <w:marTop w:val="0"/>
      <w:marBottom w:val="0"/>
      <w:divBdr>
        <w:top w:val="none" w:sz="0" w:space="0" w:color="auto"/>
        <w:left w:val="none" w:sz="0" w:space="0" w:color="auto"/>
        <w:bottom w:val="none" w:sz="0" w:space="0" w:color="auto"/>
        <w:right w:val="none" w:sz="0" w:space="0" w:color="auto"/>
      </w:divBdr>
    </w:div>
    <w:div w:id="189077364">
      <w:bodyDiv w:val="1"/>
      <w:marLeft w:val="0"/>
      <w:marRight w:val="0"/>
      <w:marTop w:val="0"/>
      <w:marBottom w:val="0"/>
      <w:divBdr>
        <w:top w:val="none" w:sz="0" w:space="0" w:color="auto"/>
        <w:left w:val="none" w:sz="0" w:space="0" w:color="auto"/>
        <w:bottom w:val="none" w:sz="0" w:space="0" w:color="auto"/>
        <w:right w:val="none" w:sz="0" w:space="0" w:color="auto"/>
      </w:divBdr>
    </w:div>
    <w:div w:id="196701798">
      <w:bodyDiv w:val="1"/>
      <w:marLeft w:val="0"/>
      <w:marRight w:val="0"/>
      <w:marTop w:val="0"/>
      <w:marBottom w:val="0"/>
      <w:divBdr>
        <w:top w:val="none" w:sz="0" w:space="0" w:color="auto"/>
        <w:left w:val="none" w:sz="0" w:space="0" w:color="auto"/>
        <w:bottom w:val="none" w:sz="0" w:space="0" w:color="auto"/>
        <w:right w:val="none" w:sz="0" w:space="0" w:color="auto"/>
      </w:divBdr>
    </w:div>
    <w:div w:id="219485885">
      <w:bodyDiv w:val="1"/>
      <w:marLeft w:val="0"/>
      <w:marRight w:val="0"/>
      <w:marTop w:val="0"/>
      <w:marBottom w:val="0"/>
      <w:divBdr>
        <w:top w:val="none" w:sz="0" w:space="0" w:color="auto"/>
        <w:left w:val="none" w:sz="0" w:space="0" w:color="auto"/>
        <w:bottom w:val="none" w:sz="0" w:space="0" w:color="auto"/>
        <w:right w:val="none" w:sz="0" w:space="0" w:color="auto"/>
      </w:divBdr>
    </w:div>
    <w:div w:id="249779189">
      <w:bodyDiv w:val="1"/>
      <w:marLeft w:val="0"/>
      <w:marRight w:val="0"/>
      <w:marTop w:val="0"/>
      <w:marBottom w:val="0"/>
      <w:divBdr>
        <w:top w:val="none" w:sz="0" w:space="0" w:color="auto"/>
        <w:left w:val="none" w:sz="0" w:space="0" w:color="auto"/>
        <w:bottom w:val="none" w:sz="0" w:space="0" w:color="auto"/>
        <w:right w:val="none" w:sz="0" w:space="0" w:color="auto"/>
      </w:divBdr>
    </w:div>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285699475">
      <w:bodyDiv w:val="1"/>
      <w:marLeft w:val="0"/>
      <w:marRight w:val="0"/>
      <w:marTop w:val="0"/>
      <w:marBottom w:val="0"/>
      <w:divBdr>
        <w:top w:val="none" w:sz="0" w:space="0" w:color="auto"/>
        <w:left w:val="none" w:sz="0" w:space="0" w:color="auto"/>
        <w:bottom w:val="none" w:sz="0" w:space="0" w:color="auto"/>
        <w:right w:val="none" w:sz="0" w:space="0" w:color="auto"/>
      </w:divBdr>
    </w:div>
    <w:div w:id="319815928">
      <w:bodyDiv w:val="1"/>
      <w:marLeft w:val="0"/>
      <w:marRight w:val="0"/>
      <w:marTop w:val="0"/>
      <w:marBottom w:val="0"/>
      <w:divBdr>
        <w:top w:val="none" w:sz="0" w:space="0" w:color="auto"/>
        <w:left w:val="none" w:sz="0" w:space="0" w:color="auto"/>
        <w:bottom w:val="none" w:sz="0" w:space="0" w:color="auto"/>
        <w:right w:val="none" w:sz="0" w:space="0" w:color="auto"/>
      </w:divBdr>
    </w:div>
    <w:div w:id="345904059">
      <w:bodyDiv w:val="1"/>
      <w:marLeft w:val="0"/>
      <w:marRight w:val="0"/>
      <w:marTop w:val="0"/>
      <w:marBottom w:val="0"/>
      <w:divBdr>
        <w:top w:val="none" w:sz="0" w:space="0" w:color="auto"/>
        <w:left w:val="none" w:sz="0" w:space="0" w:color="auto"/>
        <w:bottom w:val="none" w:sz="0" w:space="0" w:color="auto"/>
        <w:right w:val="none" w:sz="0" w:space="0" w:color="auto"/>
      </w:divBdr>
    </w:div>
    <w:div w:id="349337679">
      <w:bodyDiv w:val="1"/>
      <w:marLeft w:val="0"/>
      <w:marRight w:val="0"/>
      <w:marTop w:val="0"/>
      <w:marBottom w:val="0"/>
      <w:divBdr>
        <w:top w:val="none" w:sz="0" w:space="0" w:color="auto"/>
        <w:left w:val="none" w:sz="0" w:space="0" w:color="auto"/>
        <w:bottom w:val="none" w:sz="0" w:space="0" w:color="auto"/>
        <w:right w:val="none" w:sz="0" w:space="0" w:color="auto"/>
      </w:divBdr>
    </w:div>
    <w:div w:id="351343585">
      <w:bodyDiv w:val="1"/>
      <w:marLeft w:val="0"/>
      <w:marRight w:val="0"/>
      <w:marTop w:val="0"/>
      <w:marBottom w:val="0"/>
      <w:divBdr>
        <w:top w:val="none" w:sz="0" w:space="0" w:color="auto"/>
        <w:left w:val="none" w:sz="0" w:space="0" w:color="auto"/>
        <w:bottom w:val="none" w:sz="0" w:space="0" w:color="auto"/>
        <w:right w:val="none" w:sz="0" w:space="0" w:color="auto"/>
      </w:divBdr>
    </w:div>
    <w:div w:id="363604234">
      <w:bodyDiv w:val="1"/>
      <w:marLeft w:val="0"/>
      <w:marRight w:val="0"/>
      <w:marTop w:val="0"/>
      <w:marBottom w:val="0"/>
      <w:divBdr>
        <w:top w:val="none" w:sz="0" w:space="0" w:color="auto"/>
        <w:left w:val="none" w:sz="0" w:space="0" w:color="auto"/>
        <w:bottom w:val="none" w:sz="0" w:space="0" w:color="auto"/>
        <w:right w:val="none" w:sz="0" w:space="0" w:color="auto"/>
      </w:divBdr>
    </w:div>
    <w:div w:id="376659420">
      <w:bodyDiv w:val="1"/>
      <w:marLeft w:val="0"/>
      <w:marRight w:val="0"/>
      <w:marTop w:val="0"/>
      <w:marBottom w:val="0"/>
      <w:divBdr>
        <w:top w:val="none" w:sz="0" w:space="0" w:color="auto"/>
        <w:left w:val="none" w:sz="0" w:space="0" w:color="auto"/>
        <w:bottom w:val="none" w:sz="0" w:space="0" w:color="auto"/>
        <w:right w:val="none" w:sz="0" w:space="0" w:color="auto"/>
      </w:divBdr>
    </w:div>
    <w:div w:id="381026954">
      <w:bodyDiv w:val="1"/>
      <w:marLeft w:val="0"/>
      <w:marRight w:val="0"/>
      <w:marTop w:val="0"/>
      <w:marBottom w:val="0"/>
      <w:divBdr>
        <w:top w:val="none" w:sz="0" w:space="0" w:color="auto"/>
        <w:left w:val="none" w:sz="0" w:space="0" w:color="auto"/>
        <w:bottom w:val="none" w:sz="0" w:space="0" w:color="auto"/>
        <w:right w:val="none" w:sz="0" w:space="0" w:color="auto"/>
      </w:divBdr>
    </w:div>
    <w:div w:id="398788878">
      <w:bodyDiv w:val="1"/>
      <w:marLeft w:val="0"/>
      <w:marRight w:val="0"/>
      <w:marTop w:val="0"/>
      <w:marBottom w:val="0"/>
      <w:divBdr>
        <w:top w:val="none" w:sz="0" w:space="0" w:color="auto"/>
        <w:left w:val="none" w:sz="0" w:space="0" w:color="auto"/>
        <w:bottom w:val="none" w:sz="0" w:space="0" w:color="auto"/>
        <w:right w:val="none" w:sz="0" w:space="0" w:color="auto"/>
      </w:divBdr>
    </w:div>
    <w:div w:id="406346253">
      <w:bodyDiv w:val="1"/>
      <w:marLeft w:val="0"/>
      <w:marRight w:val="0"/>
      <w:marTop w:val="0"/>
      <w:marBottom w:val="0"/>
      <w:divBdr>
        <w:top w:val="none" w:sz="0" w:space="0" w:color="auto"/>
        <w:left w:val="none" w:sz="0" w:space="0" w:color="auto"/>
        <w:bottom w:val="none" w:sz="0" w:space="0" w:color="auto"/>
        <w:right w:val="none" w:sz="0" w:space="0" w:color="auto"/>
      </w:divBdr>
    </w:div>
    <w:div w:id="410322910">
      <w:bodyDiv w:val="1"/>
      <w:marLeft w:val="0"/>
      <w:marRight w:val="0"/>
      <w:marTop w:val="0"/>
      <w:marBottom w:val="0"/>
      <w:divBdr>
        <w:top w:val="none" w:sz="0" w:space="0" w:color="auto"/>
        <w:left w:val="none" w:sz="0" w:space="0" w:color="auto"/>
        <w:bottom w:val="none" w:sz="0" w:space="0" w:color="auto"/>
        <w:right w:val="none" w:sz="0" w:space="0" w:color="auto"/>
      </w:divBdr>
    </w:div>
    <w:div w:id="469978891">
      <w:bodyDiv w:val="1"/>
      <w:marLeft w:val="0"/>
      <w:marRight w:val="0"/>
      <w:marTop w:val="0"/>
      <w:marBottom w:val="0"/>
      <w:divBdr>
        <w:top w:val="none" w:sz="0" w:space="0" w:color="auto"/>
        <w:left w:val="none" w:sz="0" w:space="0" w:color="auto"/>
        <w:bottom w:val="none" w:sz="0" w:space="0" w:color="auto"/>
        <w:right w:val="none" w:sz="0" w:space="0" w:color="auto"/>
      </w:divBdr>
    </w:div>
    <w:div w:id="512378741">
      <w:bodyDiv w:val="1"/>
      <w:marLeft w:val="0"/>
      <w:marRight w:val="0"/>
      <w:marTop w:val="0"/>
      <w:marBottom w:val="0"/>
      <w:divBdr>
        <w:top w:val="none" w:sz="0" w:space="0" w:color="auto"/>
        <w:left w:val="none" w:sz="0" w:space="0" w:color="auto"/>
        <w:bottom w:val="none" w:sz="0" w:space="0" w:color="auto"/>
        <w:right w:val="none" w:sz="0" w:space="0" w:color="auto"/>
      </w:divBdr>
    </w:div>
    <w:div w:id="555435142">
      <w:bodyDiv w:val="1"/>
      <w:marLeft w:val="0"/>
      <w:marRight w:val="0"/>
      <w:marTop w:val="0"/>
      <w:marBottom w:val="0"/>
      <w:divBdr>
        <w:top w:val="none" w:sz="0" w:space="0" w:color="auto"/>
        <w:left w:val="none" w:sz="0" w:space="0" w:color="auto"/>
        <w:bottom w:val="none" w:sz="0" w:space="0" w:color="auto"/>
        <w:right w:val="none" w:sz="0" w:space="0" w:color="auto"/>
      </w:divBdr>
    </w:div>
    <w:div w:id="600918882">
      <w:bodyDiv w:val="1"/>
      <w:marLeft w:val="0"/>
      <w:marRight w:val="0"/>
      <w:marTop w:val="0"/>
      <w:marBottom w:val="0"/>
      <w:divBdr>
        <w:top w:val="none" w:sz="0" w:space="0" w:color="auto"/>
        <w:left w:val="none" w:sz="0" w:space="0" w:color="auto"/>
        <w:bottom w:val="none" w:sz="0" w:space="0" w:color="auto"/>
        <w:right w:val="none" w:sz="0" w:space="0" w:color="auto"/>
      </w:divBdr>
    </w:div>
    <w:div w:id="605380882">
      <w:bodyDiv w:val="1"/>
      <w:marLeft w:val="0"/>
      <w:marRight w:val="0"/>
      <w:marTop w:val="0"/>
      <w:marBottom w:val="0"/>
      <w:divBdr>
        <w:top w:val="none" w:sz="0" w:space="0" w:color="auto"/>
        <w:left w:val="none" w:sz="0" w:space="0" w:color="auto"/>
        <w:bottom w:val="none" w:sz="0" w:space="0" w:color="auto"/>
        <w:right w:val="none" w:sz="0" w:space="0" w:color="auto"/>
      </w:divBdr>
    </w:div>
    <w:div w:id="640892148">
      <w:bodyDiv w:val="1"/>
      <w:marLeft w:val="0"/>
      <w:marRight w:val="0"/>
      <w:marTop w:val="0"/>
      <w:marBottom w:val="0"/>
      <w:divBdr>
        <w:top w:val="none" w:sz="0" w:space="0" w:color="auto"/>
        <w:left w:val="none" w:sz="0" w:space="0" w:color="auto"/>
        <w:bottom w:val="none" w:sz="0" w:space="0" w:color="auto"/>
        <w:right w:val="none" w:sz="0" w:space="0" w:color="auto"/>
      </w:divBdr>
    </w:div>
    <w:div w:id="659388500">
      <w:bodyDiv w:val="1"/>
      <w:marLeft w:val="0"/>
      <w:marRight w:val="0"/>
      <w:marTop w:val="0"/>
      <w:marBottom w:val="0"/>
      <w:divBdr>
        <w:top w:val="none" w:sz="0" w:space="0" w:color="auto"/>
        <w:left w:val="none" w:sz="0" w:space="0" w:color="auto"/>
        <w:bottom w:val="none" w:sz="0" w:space="0" w:color="auto"/>
        <w:right w:val="none" w:sz="0" w:space="0" w:color="auto"/>
      </w:divBdr>
    </w:div>
    <w:div w:id="672412863">
      <w:bodyDiv w:val="1"/>
      <w:marLeft w:val="0"/>
      <w:marRight w:val="0"/>
      <w:marTop w:val="0"/>
      <w:marBottom w:val="0"/>
      <w:divBdr>
        <w:top w:val="none" w:sz="0" w:space="0" w:color="auto"/>
        <w:left w:val="none" w:sz="0" w:space="0" w:color="auto"/>
        <w:bottom w:val="none" w:sz="0" w:space="0" w:color="auto"/>
        <w:right w:val="none" w:sz="0" w:space="0" w:color="auto"/>
      </w:divBdr>
    </w:div>
    <w:div w:id="701593486">
      <w:bodyDiv w:val="1"/>
      <w:marLeft w:val="0"/>
      <w:marRight w:val="0"/>
      <w:marTop w:val="0"/>
      <w:marBottom w:val="0"/>
      <w:divBdr>
        <w:top w:val="none" w:sz="0" w:space="0" w:color="auto"/>
        <w:left w:val="none" w:sz="0" w:space="0" w:color="auto"/>
        <w:bottom w:val="none" w:sz="0" w:space="0" w:color="auto"/>
        <w:right w:val="none" w:sz="0" w:space="0" w:color="auto"/>
      </w:divBdr>
    </w:div>
    <w:div w:id="706025208">
      <w:bodyDiv w:val="1"/>
      <w:marLeft w:val="0"/>
      <w:marRight w:val="0"/>
      <w:marTop w:val="0"/>
      <w:marBottom w:val="0"/>
      <w:divBdr>
        <w:top w:val="none" w:sz="0" w:space="0" w:color="auto"/>
        <w:left w:val="none" w:sz="0" w:space="0" w:color="auto"/>
        <w:bottom w:val="none" w:sz="0" w:space="0" w:color="auto"/>
        <w:right w:val="none" w:sz="0" w:space="0" w:color="auto"/>
      </w:divBdr>
    </w:div>
    <w:div w:id="728965428">
      <w:bodyDiv w:val="1"/>
      <w:marLeft w:val="0"/>
      <w:marRight w:val="0"/>
      <w:marTop w:val="0"/>
      <w:marBottom w:val="0"/>
      <w:divBdr>
        <w:top w:val="none" w:sz="0" w:space="0" w:color="auto"/>
        <w:left w:val="none" w:sz="0" w:space="0" w:color="auto"/>
        <w:bottom w:val="none" w:sz="0" w:space="0" w:color="auto"/>
        <w:right w:val="none" w:sz="0" w:space="0" w:color="auto"/>
      </w:divBdr>
    </w:div>
    <w:div w:id="731587097">
      <w:bodyDiv w:val="1"/>
      <w:marLeft w:val="0"/>
      <w:marRight w:val="0"/>
      <w:marTop w:val="0"/>
      <w:marBottom w:val="0"/>
      <w:divBdr>
        <w:top w:val="none" w:sz="0" w:space="0" w:color="auto"/>
        <w:left w:val="none" w:sz="0" w:space="0" w:color="auto"/>
        <w:bottom w:val="none" w:sz="0" w:space="0" w:color="auto"/>
        <w:right w:val="none" w:sz="0" w:space="0" w:color="auto"/>
      </w:divBdr>
    </w:div>
    <w:div w:id="734663439">
      <w:bodyDiv w:val="1"/>
      <w:marLeft w:val="0"/>
      <w:marRight w:val="0"/>
      <w:marTop w:val="0"/>
      <w:marBottom w:val="0"/>
      <w:divBdr>
        <w:top w:val="none" w:sz="0" w:space="0" w:color="auto"/>
        <w:left w:val="none" w:sz="0" w:space="0" w:color="auto"/>
        <w:bottom w:val="none" w:sz="0" w:space="0" w:color="auto"/>
        <w:right w:val="none" w:sz="0" w:space="0" w:color="auto"/>
      </w:divBdr>
    </w:div>
    <w:div w:id="745616598">
      <w:bodyDiv w:val="1"/>
      <w:marLeft w:val="0"/>
      <w:marRight w:val="0"/>
      <w:marTop w:val="0"/>
      <w:marBottom w:val="0"/>
      <w:divBdr>
        <w:top w:val="none" w:sz="0" w:space="0" w:color="auto"/>
        <w:left w:val="none" w:sz="0" w:space="0" w:color="auto"/>
        <w:bottom w:val="none" w:sz="0" w:space="0" w:color="auto"/>
        <w:right w:val="none" w:sz="0" w:space="0" w:color="auto"/>
      </w:divBdr>
    </w:div>
    <w:div w:id="756756085">
      <w:bodyDiv w:val="1"/>
      <w:marLeft w:val="0"/>
      <w:marRight w:val="0"/>
      <w:marTop w:val="0"/>
      <w:marBottom w:val="0"/>
      <w:divBdr>
        <w:top w:val="none" w:sz="0" w:space="0" w:color="auto"/>
        <w:left w:val="none" w:sz="0" w:space="0" w:color="auto"/>
        <w:bottom w:val="none" w:sz="0" w:space="0" w:color="auto"/>
        <w:right w:val="none" w:sz="0" w:space="0" w:color="auto"/>
      </w:divBdr>
    </w:div>
    <w:div w:id="768552079">
      <w:bodyDiv w:val="1"/>
      <w:marLeft w:val="0"/>
      <w:marRight w:val="0"/>
      <w:marTop w:val="0"/>
      <w:marBottom w:val="0"/>
      <w:divBdr>
        <w:top w:val="none" w:sz="0" w:space="0" w:color="auto"/>
        <w:left w:val="none" w:sz="0" w:space="0" w:color="auto"/>
        <w:bottom w:val="none" w:sz="0" w:space="0" w:color="auto"/>
        <w:right w:val="none" w:sz="0" w:space="0" w:color="auto"/>
      </w:divBdr>
    </w:div>
    <w:div w:id="792093411">
      <w:bodyDiv w:val="1"/>
      <w:marLeft w:val="0"/>
      <w:marRight w:val="0"/>
      <w:marTop w:val="0"/>
      <w:marBottom w:val="0"/>
      <w:divBdr>
        <w:top w:val="none" w:sz="0" w:space="0" w:color="auto"/>
        <w:left w:val="none" w:sz="0" w:space="0" w:color="auto"/>
        <w:bottom w:val="none" w:sz="0" w:space="0" w:color="auto"/>
        <w:right w:val="none" w:sz="0" w:space="0" w:color="auto"/>
      </w:divBdr>
    </w:div>
    <w:div w:id="794102888">
      <w:bodyDiv w:val="1"/>
      <w:marLeft w:val="0"/>
      <w:marRight w:val="0"/>
      <w:marTop w:val="0"/>
      <w:marBottom w:val="0"/>
      <w:divBdr>
        <w:top w:val="none" w:sz="0" w:space="0" w:color="auto"/>
        <w:left w:val="none" w:sz="0" w:space="0" w:color="auto"/>
        <w:bottom w:val="none" w:sz="0" w:space="0" w:color="auto"/>
        <w:right w:val="none" w:sz="0" w:space="0" w:color="auto"/>
      </w:divBdr>
    </w:div>
    <w:div w:id="817381363">
      <w:bodyDiv w:val="1"/>
      <w:marLeft w:val="0"/>
      <w:marRight w:val="0"/>
      <w:marTop w:val="0"/>
      <w:marBottom w:val="0"/>
      <w:divBdr>
        <w:top w:val="none" w:sz="0" w:space="0" w:color="auto"/>
        <w:left w:val="none" w:sz="0" w:space="0" w:color="auto"/>
        <w:bottom w:val="none" w:sz="0" w:space="0" w:color="auto"/>
        <w:right w:val="none" w:sz="0" w:space="0" w:color="auto"/>
      </w:divBdr>
    </w:div>
    <w:div w:id="833683564">
      <w:bodyDiv w:val="1"/>
      <w:marLeft w:val="0"/>
      <w:marRight w:val="0"/>
      <w:marTop w:val="0"/>
      <w:marBottom w:val="0"/>
      <w:divBdr>
        <w:top w:val="none" w:sz="0" w:space="0" w:color="auto"/>
        <w:left w:val="none" w:sz="0" w:space="0" w:color="auto"/>
        <w:bottom w:val="none" w:sz="0" w:space="0" w:color="auto"/>
        <w:right w:val="none" w:sz="0" w:space="0" w:color="auto"/>
      </w:divBdr>
    </w:div>
    <w:div w:id="86186622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909852157">
      <w:bodyDiv w:val="1"/>
      <w:marLeft w:val="0"/>
      <w:marRight w:val="0"/>
      <w:marTop w:val="0"/>
      <w:marBottom w:val="0"/>
      <w:divBdr>
        <w:top w:val="none" w:sz="0" w:space="0" w:color="auto"/>
        <w:left w:val="none" w:sz="0" w:space="0" w:color="auto"/>
        <w:bottom w:val="none" w:sz="0" w:space="0" w:color="auto"/>
        <w:right w:val="none" w:sz="0" w:space="0" w:color="auto"/>
      </w:divBdr>
    </w:div>
    <w:div w:id="924188706">
      <w:bodyDiv w:val="1"/>
      <w:marLeft w:val="0"/>
      <w:marRight w:val="0"/>
      <w:marTop w:val="0"/>
      <w:marBottom w:val="0"/>
      <w:divBdr>
        <w:top w:val="none" w:sz="0" w:space="0" w:color="auto"/>
        <w:left w:val="none" w:sz="0" w:space="0" w:color="auto"/>
        <w:bottom w:val="none" w:sz="0" w:space="0" w:color="auto"/>
        <w:right w:val="none" w:sz="0" w:space="0" w:color="auto"/>
      </w:divBdr>
    </w:div>
    <w:div w:id="927226070">
      <w:bodyDiv w:val="1"/>
      <w:marLeft w:val="0"/>
      <w:marRight w:val="0"/>
      <w:marTop w:val="0"/>
      <w:marBottom w:val="0"/>
      <w:divBdr>
        <w:top w:val="none" w:sz="0" w:space="0" w:color="auto"/>
        <w:left w:val="none" w:sz="0" w:space="0" w:color="auto"/>
        <w:bottom w:val="none" w:sz="0" w:space="0" w:color="auto"/>
        <w:right w:val="none" w:sz="0" w:space="0" w:color="auto"/>
      </w:divBdr>
    </w:div>
    <w:div w:id="931203862">
      <w:bodyDiv w:val="1"/>
      <w:marLeft w:val="0"/>
      <w:marRight w:val="0"/>
      <w:marTop w:val="0"/>
      <w:marBottom w:val="0"/>
      <w:divBdr>
        <w:top w:val="none" w:sz="0" w:space="0" w:color="auto"/>
        <w:left w:val="none" w:sz="0" w:space="0" w:color="auto"/>
        <w:bottom w:val="none" w:sz="0" w:space="0" w:color="auto"/>
        <w:right w:val="none" w:sz="0" w:space="0" w:color="auto"/>
      </w:divBdr>
    </w:div>
    <w:div w:id="969045572">
      <w:bodyDiv w:val="1"/>
      <w:marLeft w:val="0"/>
      <w:marRight w:val="0"/>
      <w:marTop w:val="0"/>
      <w:marBottom w:val="0"/>
      <w:divBdr>
        <w:top w:val="none" w:sz="0" w:space="0" w:color="auto"/>
        <w:left w:val="none" w:sz="0" w:space="0" w:color="auto"/>
        <w:bottom w:val="none" w:sz="0" w:space="0" w:color="auto"/>
        <w:right w:val="none" w:sz="0" w:space="0" w:color="auto"/>
      </w:divBdr>
    </w:div>
    <w:div w:id="973408071">
      <w:bodyDiv w:val="1"/>
      <w:marLeft w:val="0"/>
      <w:marRight w:val="0"/>
      <w:marTop w:val="0"/>
      <w:marBottom w:val="0"/>
      <w:divBdr>
        <w:top w:val="none" w:sz="0" w:space="0" w:color="auto"/>
        <w:left w:val="none" w:sz="0" w:space="0" w:color="auto"/>
        <w:bottom w:val="none" w:sz="0" w:space="0" w:color="auto"/>
        <w:right w:val="none" w:sz="0" w:space="0" w:color="auto"/>
      </w:divBdr>
    </w:div>
    <w:div w:id="1025328593">
      <w:bodyDiv w:val="1"/>
      <w:marLeft w:val="0"/>
      <w:marRight w:val="0"/>
      <w:marTop w:val="0"/>
      <w:marBottom w:val="0"/>
      <w:divBdr>
        <w:top w:val="none" w:sz="0" w:space="0" w:color="auto"/>
        <w:left w:val="none" w:sz="0" w:space="0" w:color="auto"/>
        <w:bottom w:val="none" w:sz="0" w:space="0" w:color="auto"/>
        <w:right w:val="none" w:sz="0" w:space="0" w:color="auto"/>
      </w:divBdr>
    </w:div>
    <w:div w:id="1036932179">
      <w:bodyDiv w:val="1"/>
      <w:marLeft w:val="0"/>
      <w:marRight w:val="0"/>
      <w:marTop w:val="0"/>
      <w:marBottom w:val="0"/>
      <w:divBdr>
        <w:top w:val="none" w:sz="0" w:space="0" w:color="auto"/>
        <w:left w:val="none" w:sz="0" w:space="0" w:color="auto"/>
        <w:bottom w:val="none" w:sz="0" w:space="0" w:color="auto"/>
        <w:right w:val="none" w:sz="0" w:space="0" w:color="auto"/>
      </w:divBdr>
    </w:div>
    <w:div w:id="1053195108">
      <w:bodyDiv w:val="1"/>
      <w:marLeft w:val="0"/>
      <w:marRight w:val="0"/>
      <w:marTop w:val="0"/>
      <w:marBottom w:val="0"/>
      <w:divBdr>
        <w:top w:val="none" w:sz="0" w:space="0" w:color="auto"/>
        <w:left w:val="none" w:sz="0" w:space="0" w:color="auto"/>
        <w:bottom w:val="none" w:sz="0" w:space="0" w:color="auto"/>
        <w:right w:val="none" w:sz="0" w:space="0" w:color="auto"/>
      </w:divBdr>
    </w:div>
    <w:div w:id="1060714995">
      <w:bodyDiv w:val="1"/>
      <w:marLeft w:val="0"/>
      <w:marRight w:val="0"/>
      <w:marTop w:val="0"/>
      <w:marBottom w:val="0"/>
      <w:divBdr>
        <w:top w:val="none" w:sz="0" w:space="0" w:color="auto"/>
        <w:left w:val="none" w:sz="0" w:space="0" w:color="auto"/>
        <w:bottom w:val="none" w:sz="0" w:space="0" w:color="auto"/>
        <w:right w:val="none" w:sz="0" w:space="0" w:color="auto"/>
      </w:divBdr>
    </w:div>
    <w:div w:id="1060715245">
      <w:bodyDiv w:val="1"/>
      <w:marLeft w:val="0"/>
      <w:marRight w:val="0"/>
      <w:marTop w:val="0"/>
      <w:marBottom w:val="0"/>
      <w:divBdr>
        <w:top w:val="none" w:sz="0" w:space="0" w:color="auto"/>
        <w:left w:val="none" w:sz="0" w:space="0" w:color="auto"/>
        <w:bottom w:val="none" w:sz="0" w:space="0" w:color="auto"/>
        <w:right w:val="none" w:sz="0" w:space="0" w:color="auto"/>
      </w:divBdr>
    </w:div>
    <w:div w:id="1063795692">
      <w:bodyDiv w:val="1"/>
      <w:marLeft w:val="0"/>
      <w:marRight w:val="0"/>
      <w:marTop w:val="0"/>
      <w:marBottom w:val="0"/>
      <w:divBdr>
        <w:top w:val="none" w:sz="0" w:space="0" w:color="auto"/>
        <w:left w:val="none" w:sz="0" w:space="0" w:color="auto"/>
        <w:bottom w:val="none" w:sz="0" w:space="0" w:color="auto"/>
        <w:right w:val="none" w:sz="0" w:space="0" w:color="auto"/>
      </w:divBdr>
    </w:div>
    <w:div w:id="1097140832">
      <w:bodyDiv w:val="1"/>
      <w:marLeft w:val="0"/>
      <w:marRight w:val="0"/>
      <w:marTop w:val="0"/>
      <w:marBottom w:val="0"/>
      <w:divBdr>
        <w:top w:val="none" w:sz="0" w:space="0" w:color="auto"/>
        <w:left w:val="none" w:sz="0" w:space="0" w:color="auto"/>
        <w:bottom w:val="none" w:sz="0" w:space="0" w:color="auto"/>
        <w:right w:val="none" w:sz="0" w:space="0" w:color="auto"/>
      </w:divBdr>
    </w:div>
    <w:div w:id="1098911009">
      <w:bodyDiv w:val="1"/>
      <w:marLeft w:val="0"/>
      <w:marRight w:val="0"/>
      <w:marTop w:val="0"/>
      <w:marBottom w:val="0"/>
      <w:divBdr>
        <w:top w:val="none" w:sz="0" w:space="0" w:color="auto"/>
        <w:left w:val="none" w:sz="0" w:space="0" w:color="auto"/>
        <w:bottom w:val="none" w:sz="0" w:space="0" w:color="auto"/>
        <w:right w:val="none" w:sz="0" w:space="0" w:color="auto"/>
      </w:divBdr>
    </w:div>
    <w:div w:id="1132790906">
      <w:bodyDiv w:val="1"/>
      <w:marLeft w:val="0"/>
      <w:marRight w:val="0"/>
      <w:marTop w:val="0"/>
      <w:marBottom w:val="0"/>
      <w:divBdr>
        <w:top w:val="none" w:sz="0" w:space="0" w:color="auto"/>
        <w:left w:val="none" w:sz="0" w:space="0" w:color="auto"/>
        <w:bottom w:val="none" w:sz="0" w:space="0" w:color="auto"/>
        <w:right w:val="none" w:sz="0" w:space="0" w:color="auto"/>
      </w:divBdr>
    </w:div>
    <w:div w:id="1174800555">
      <w:bodyDiv w:val="1"/>
      <w:marLeft w:val="0"/>
      <w:marRight w:val="0"/>
      <w:marTop w:val="0"/>
      <w:marBottom w:val="0"/>
      <w:divBdr>
        <w:top w:val="none" w:sz="0" w:space="0" w:color="auto"/>
        <w:left w:val="none" w:sz="0" w:space="0" w:color="auto"/>
        <w:bottom w:val="none" w:sz="0" w:space="0" w:color="auto"/>
        <w:right w:val="none" w:sz="0" w:space="0" w:color="auto"/>
      </w:divBdr>
    </w:div>
    <w:div w:id="1180697867">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203782054">
      <w:bodyDiv w:val="1"/>
      <w:marLeft w:val="0"/>
      <w:marRight w:val="0"/>
      <w:marTop w:val="0"/>
      <w:marBottom w:val="0"/>
      <w:divBdr>
        <w:top w:val="none" w:sz="0" w:space="0" w:color="auto"/>
        <w:left w:val="none" w:sz="0" w:space="0" w:color="auto"/>
        <w:bottom w:val="none" w:sz="0" w:space="0" w:color="auto"/>
        <w:right w:val="none" w:sz="0" w:space="0" w:color="auto"/>
      </w:divBdr>
    </w:div>
    <w:div w:id="1231765752">
      <w:bodyDiv w:val="1"/>
      <w:marLeft w:val="0"/>
      <w:marRight w:val="0"/>
      <w:marTop w:val="0"/>
      <w:marBottom w:val="0"/>
      <w:divBdr>
        <w:top w:val="none" w:sz="0" w:space="0" w:color="auto"/>
        <w:left w:val="none" w:sz="0" w:space="0" w:color="auto"/>
        <w:bottom w:val="none" w:sz="0" w:space="0" w:color="auto"/>
        <w:right w:val="none" w:sz="0" w:space="0" w:color="auto"/>
      </w:divBdr>
    </w:div>
    <w:div w:id="1240823026">
      <w:bodyDiv w:val="1"/>
      <w:marLeft w:val="0"/>
      <w:marRight w:val="0"/>
      <w:marTop w:val="0"/>
      <w:marBottom w:val="0"/>
      <w:divBdr>
        <w:top w:val="none" w:sz="0" w:space="0" w:color="auto"/>
        <w:left w:val="none" w:sz="0" w:space="0" w:color="auto"/>
        <w:bottom w:val="none" w:sz="0" w:space="0" w:color="auto"/>
        <w:right w:val="none" w:sz="0" w:space="0" w:color="auto"/>
      </w:divBdr>
    </w:div>
    <w:div w:id="1246649417">
      <w:bodyDiv w:val="1"/>
      <w:marLeft w:val="0"/>
      <w:marRight w:val="0"/>
      <w:marTop w:val="0"/>
      <w:marBottom w:val="0"/>
      <w:divBdr>
        <w:top w:val="none" w:sz="0" w:space="0" w:color="auto"/>
        <w:left w:val="none" w:sz="0" w:space="0" w:color="auto"/>
        <w:bottom w:val="none" w:sz="0" w:space="0" w:color="auto"/>
        <w:right w:val="none" w:sz="0" w:space="0" w:color="auto"/>
      </w:divBdr>
    </w:div>
    <w:div w:id="1262955095">
      <w:bodyDiv w:val="1"/>
      <w:marLeft w:val="0"/>
      <w:marRight w:val="0"/>
      <w:marTop w:val="0"/>
      <w:marBottom w:val="0"/>
      <w:divBdr>
        <w:top w:val="none" w:sz="0" w:space="0" w:color="auto"/>
        <w:left w:val="none" w:sz="0" w:space="0" w:color="auto"/>
        <w:bottom w:val="none" w:sz="0" w:space="0" w:color="auto"/>
        <w:right w:val="none" w:sz="0" w:space="0" w:color="auto"/>
      </w:divBdr>
    </w:div>
    <w:div w:id="1295596848">
      <w:bodyDiv w:val="1"/>
      <w:marLeft w:val="0"/>
      <w:marRight w:val="0"/>
      <w:marTop w:val="0"/>
      <w:marBottom w:val="0"/>
      <w:divBdr>
        <w:top w:val="none" w:sz="0" w:space="0" w:color="auto"/>
        <w:left w:val="none" w:sz="0" w:space="0" w:color="auto"/>
        <w:bottom w:val="none" w:sz="0" w:space="0" w:color="auto"/>
        <w:right w:val="none" w:sz="0" w:space="0" w:color="auto"/>
      </w:divBdr>
    </w:div>
    <w:div w:id="1310358723">
      <w:bodyDiv w:val="1"/>
      <w:marLeft w:val="0"/>
      <w:marRight w:val="0"/>
      <w:marTop w:val="0"/>
      <w:marBottom w:val="0"/>
      <w:divBdr>
        <w:top w:val="none" w:sz="0" w:space="0" w:color="auto"/>
        <w:left w:val="none" w:sz="0" w:space="0" w:color="auto"/>
        <w:bottom w:val="none" w:sz="0" w:space="0" w:color="auto"/>
        <w:right w:val="none" w:sz="0" w:space="0" w:color="auto"/>
      </w:divBdr>
    </w:div>
    <w:div w:id="1381636554">
      <w:bodyDiv w:val="1"/>
      <w:marLeft w:val="0"/>
      <w:marRight w:val="0"/>
      <w:marTop w:val="0"/>
      <w:marBottom w:val="0"/>
      <w:divBdr>
        <w:top w:val="none" w:sz="0" w:space="0" w:color="auto"/>
        <w:left w:val="none" w:sz="0" w:space="0" w:color="auto"/>
        <w:bottom w:val="none" w:sz="0" w:space="0" w:color="auto"/>
        <w:right w:val="none" w:sz="0" w:space="0" w:color="auto"/>
      </w:divBdr>
    </w:div>
    <w:div w:id="1386030224">
      <w:bodyDiv w:val="1"/>
      <w:marLeft w:val="0"/>
      <w:marRight w:val="0"/>
      <w:marTop w:val="0"/>
      <w:marBottom w:val="0"/>
      <w:divBdr>
        <w:top w:val="none" w:sz="0" w:space="0" w:color="auto"/>
        <w:left w:val="none" w:sz="0" w:space="0" w:color="auto"/>
        <w:bottom w:val="none" w:sz="0" w:space="0" w:color="auto"/>
        <w:right w:val="none" w:sz="0" w:space="0" w:color="auto"/>
      </w:divBdr>
    </w:div>
    <w:div w:id="1401171438">
      <w:bodyDiv w:val="1"/>
      <w:marLeft w:val="0"/>
      <w:marRight w:val="0"/>
      <w:marTop w:val="0"/>
      <w:marBottom w:val="0"/>
      <w:divBdr>
        <w:top w:val="none" w:sz="0" w:space="0" w:color="auto"/>
        <w:left w:val="none" w:sz="0" w:space="0" w:color="auto"/>
        <w:bottom w:val="none" w:sz="0" w:space="0" w:color="auto"/>
        <w:right w:val="none" w:sz="0" w:space="0" w:color="auto"/>
      </w:divBdr>
    </w:div>
    <w:div w:id="1402294524">
      <w:bodyDiv w:val="1"/>
      <w:marLeft w:val="0"/>
      <w:marRight w:val="0"/>
      <w:marTop w:val="0"/>
      <w:marBottom w:val="0"/>
      <w:divBdr>
        <w:top w:val="none" w:sz="0" w:space="0" w:color="auto"/>
        <w:left w:val="none" w:sz="0" w:space="0" w:color="auto"/>
        <w:bottom w:val="none" w:sz="0" w:space="0" w:color="auto"/>
        <w:right w:val="none" w:sz="0" w:space="0" w:color="auto"/>
      </w:divBdr>
    </w:div>
    <w:div w:id="1463303567">
      <w:bodyDiv w:val="1"/>
      <w:marLeft w:val="0"/>
      <w:marRight w:val="0"/>
      <w:marTop w:val="0"/>
      <w:marBottom w:val="0"/>
      <w:divBdr>
        <w:top w:val="none" w:sz="0" w:space="0" w:color="auto"/>
        <w:left w:val="none" w:sz="0" w:space="0" w:color="auto"/>
        <w:bottom w:val="none" w:sz="0" w:space="0" w:color="auto"/>
        <w:right w:val="none" w:sz="0" w:space="0" w:color="auto"/>
      </w:divBdr>
    </w:div>
    <w:div w:id="1475828108">
      <w:bodyDiv w:val="1"/>
      <w:marLeft w:val="0"/>
      <w:marRight w:val="0"/>
      <w:marTop w:val="0"/>
      <w:marBottom w:val="0"/>
      <w:divBdr>
        <w:top w:val="none" w:sz="0" w:space="0" w:color="auto"/>
        <w:left w:val="none" w:sz="0" w:space="0" w:color="auto"/>
        <w:bottom w:val="none" w:sz="0" w:space="0" w:color="auto"/>
        <w:right w:val="none" w:sz="0" w:space="0" w:color="auto"/>
      </w:divBdr>
    </w:div>
    <w:div w:id="1483885916">
      <w:bodyDiv w:val="1"/>
      <w:marLeft w:val="0"/>
      <w:marRight w:val="0"/>
      <w:marTop w:val="0"/>
      <w:marBottom w:val="0"/>
      <w:divBdr>
        <w:top w:val="none" w:sz="0" w:space="0" w:color="auto"/>
        <w:left w:val="none" w:sz="0" w:space="0" w:color="auto"/>
        <w:bottom w:val="none" w:sz="0" w:space="0" w:color="auto"/>
        <w:right w:val="none" w:sz="0" w:space="0" w:color="auto"/>
      </w:divBdr>
    </w:div>
    <w:div w:id="1489010517">
      <w:bodyDiv w:val="1"/>
      <w:marLeft w:val="0"/>
      <w:marRight w:val="0"/>
      <w:marTop w:val="0"/>
      <w:marBottom w:val="0"/>
      <w:divBdr>
        <w:top w:val="none" w:sz="0" w:space="0" w:color="auto"/>
        <w:left w:val="none" w:sz="0" w:space="0" w:color="auto"/>
        <w:bottom w:val="none" w:sz="0" w:space="0" w:color="auto"/>
        <w:right w:val="none" w:sz="0" w:space="0" w:color="auto"/>
      </w:divBdr>
    </w:div>
    <w:div w:id="1502312180">
      <w:bodyDiv w:val="1"/>
      <w:marLeft w:val="0"/>
      <w:marRight w:val="0"/>
      <w:marTop w:val="0"/>
      <w:marBottom w:val="0"/>
      <w:divBdr>
        <w:top w:val="none" w:sz="0" w:space="0" w:color="auto"/>
        <w:left w:val="none" w:sz="0" w:space="0" w:color="auto"/>
        <w:bottom w:val="none" w:sz="0" w:space="0" w:color="auto"/>
        <w:right w:val="none" w:sz="0" w:space="0" w:color="auto"/>
      </w:divBdr>
    </w:div>
    <w:div w:id="1503280069">
      <w:bodyDiv w:val="1"/>
      <w:marLeft w:val="0"/>
      <w:marRight w:val="0"/>
      <w:marTop w:val="0"/>
      <w:marBottom w:val="0"/>
      <w:divBdr>
        <w:top w:val="none" w:sz="0" w:space="0" w:color="auto"/>
        <w:left w:val="none" w:sz="0" w:space="0" w:color="auto"/>
        <w:bottom w:val="none" w:sz="0" w:space="0" w:color="auto"/>
        <w:right w:val="none" w:sz="0" w:space="0" w:color="auto"/>
      </w:divBdr>
    </w:div>
    <w:div w:id="1511065999">
      <w:bodyDiv w:val="1"/>
      <w:marLeft w:val="0"/>
      <w:marRight w:val="0"/>
      <w:marTop w:val="0"/>
      <w:marBottom w:val="0"/>
      <w:divBdr>
        <w:top w:val="none" w:sz="0" w:space="0" w:color="auto"/>
        <w:left w:val="none" w:sz="0" w:space="0" w:color="auto"/>
        <w:bottom w:val="none" w:sz="0" w:space="0" w:color="auto"/>
        <w:right w:val="none" w:sz="0" w:space="0" w:color="auto"/>
      </w:divBdr>
    </w:div>
    <w:div w:id="1511874716">
      <w:bodyDiv w:val="1"/>
      <w:marLeft w:val="0"/>
      <w:marRight w:val="0"/>
      <w:marTop w:val="0"/>
      <w:marBottom w:val="0"/>
      <w:divBdr>
        <w:top w:val="none" w:sz="0" w:space="0" w:color="auto"/>
        <w:left w:val="none" w:sz="0" w:space="0" w:color="auto"/>
        <w:bottom w:val="none" w:sz="0" w:space="0" w:color="auto"/>
        <w:right w:val="none" w:sz="0" w:space="0" w:color="auto"/>
      </w:divBdr>
    </w:div>
    <w:div w:id="1546678748">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 w:id="1551570440">
      <w:bodyDiv w:val="1"/>
      <w:marLeft w:val="0"/>
      <w:marRight w:val="0"/>
      <w:marTop w:val="0"/>
      <w:marBottom w:val="0"/>
      <w:divBdr>
        <w:top w:val="none" w:sz="0" w:space="0" w:color="auto"/>
        <w:left w:val="none" w:sz="0" w:space="0" w:color="auto"/>
        <w:bottom w:val="none" w:sz="0" w:space="0" w:color="auto"/>
        <w:right w:val="none" w:sz="0" w:space="0" w:color="auto"/>
      </w:divBdr>
    </w:div>
    <w:div w:id="1621836957">
      <w:bodyDiv w:val="1"/>
      <w:marLeft w:val="0"/>
      <w:marRight w:val="0"/>
      <w:marTop w:val="0"/>
      <w:marBottom w:val="0"/>
      <w:divBdr>
        <w:top w:val="none" w:sz="0" w:space="0" w:color="auto"/>
        <w:left w:val="none" w:sz="0" w:space="0" w:color="auto"/>
        <w:bottom w:val="none" w:sz="0" w:space="0" w:color="auto"/>
        <w:right w:val="none" w:sz="0" w:space="0" w:color="auto"/>
      </w:divBdr>
    </w:div>
    <w:div w:id="1625312924">
      <w:bodyDiv w:val="1"/>
      <w:marLeft w:val="0"/>
      <w:marRight w:val="0"/>
      <w:marTop w:val="0"/>
      <w:marBottom w:val="0"/>
      <w:divBdr>
        <w:top w:val="none" w:sz="0" w:space="0" w:color="auto"/>
        <w:left w:val="none" w:sz="0" w:space="0" w:color="auto"/>
        <w:bottom w:val="none" w:sz="0" w:space="0" w:color="auto"/>
        <w:right w:val="none" w:sz="0" w:space="0" w:color="auto"/>
      </w:divBdr>
    </w:div>
    <w:div w:id="1643538177">
      <w:bodyDiv w:val="1"/>
      <w:marLeft w:val="0"/>
      <w:marRight w:val="0"/>
      <w:marTop w:val="0"/>
      <w:marBottom w:val="0"/>
      <w:divBdr>
        <w:top w:val="none" w:sz="0" w:space="0" w:color="auto"/>
        <w:left w:val="none" w:sz="0" w:space="0" w:color="auto"/>
        <w:bottom w:val="none" w:sz="0" w:space="0" w:color="auto"/>
        <w:right w:val="none" w:sz="0" w:space="0" w:color="auto"/>
      </w:divBdr>
    </w:div>
    <w:div w:id="1700810579">
      <w:bodyDiv w:val="1"/>
      <w:marLeft w:val="0"/>
      <w:marRight w:val="0"/>
      <w:marTop w:val="0"/>
      <w:marBottom w:val="0"/>
      <w:divBdr>
        <w:top w:val="none" w:sz="0" w:space="0" w:color="auto"/>
        <w:left w:val="none" w:sz="0" w:space="0" w:color="auto"/>
        <w:bottom w:val="none" w:sz="0" w:space="0" w:color="auto"/>
        <w:right w:val="none" w:sz="0" w:space="0" w:color="auto"/>
      </w:divBdr>
    </w:div>
    <w:div w:id="1702511993">
      <w:bodyDiv w:val="1"/>
      <w:marLeft w:val="0"/>
      <w:marRight w:val="0"/>
      <w:marTop w:val="0"/>
      <w:marBottom w:val="0"/>
      <w:divBdr>
        <w:top w:val="none" w:sz="0" w:space="0" w:color="auto"/>
        <w:left w:val="none" w:sz="0" w:space="0" w:color="auto"/>
        <w:bottom w:val="none" w:sz="0" w:space="0" w:color="auto"/>
        <w:right w:val="none" w:sz="0" w:space="0" w:color="auto"/>
      </w:divBdr>
    </w:div>
    <w:div w:id="1704355518">
      <w:bodyDiv w:val="1"/>
      <w:marLeft w:val="0"/>
      <w:marRight w:val="0"/>
      <w:marTop w:val="0"/>
      <w:marBottom w:val="0"/>
      <w:divBdr>
        <w:top w:val="none" w:sz="0" w:space="0" w:color="auto"/>
        <w:left w:val="none" w:sz="0" w:space="0" w:color="auto"/>
        <w:bottom w:val="none" w:sz="0" w:space="0" w:color="auto"/>
        <w:right w:val="none" w:sz="0" w:space="0" w:color="auto"/>
      </w:divBdr>
    </w:div>
    <w:div w:id="1774738042">
      <w:bodyDiv w:val="1"/>
      <w:marLeft w:val="0"/>
      <w:marRight w:val="0"/>
      <w:marTop w:val="0"/>
      <w:marBottom w:val="0"/>
      <w:divBdr>
        <w:top w:val="none" w:sz="0" w:space="0" w:color="auto"/>
        <w:left w:val="none" w:sz="0" w:space="0" w:color="auto"/>
        <w:bottom w:val="none" w:sz="0" w:space="0" w:color="auto"/>
        <w:right w:val="none" w:sz="0" w:space="0" w:color="auto"/>
      </w:divBdr>
    </w:div>
    <w:div w:id="1788238538">
      <w:bodyDiv w:val="1"/>
      <w:marLeft w:val="0"/>
      <w:marRight w:val="0"/>
      <w:marTop w:val="0"/>
      <w:marBottom w:val="0"/>
      <w:divBdr>
        <w:top w:val="none" w:sz="0" w:space="0" w:color="auto"/>
        <w:left w:val="none" w:sz="0" w:space="0" w:color="auto"/>
        <w:bottom w:val="none" w:sz="0" w:space="0" w:color="auto"/>
        <w:right w:val="none" w:sz="0" w:space="0" w:color="auto"/>
      </w:divBdr>
    </w:div>
    <w:div w:id="1809126114">
      <w:bodyDiv w:val="1"/>
      <w:marLeft w:val="0"/>
      <w:marRight w:val="0"/>
      <w:marTop w:val="0"/>
      <w:marBottom w:val="0"/>
      <w:divBdr>
        <w:top w:val="none" w:sz="0" w:space="0" w:color="auto"/>
        <w:left w:val="none" w:sz="0" w:space="0" w:color="auto"/>
        <w:bottom w:val="none" w:sz="0" w:space="0" w:color="auto"/>
        <w:right w:val="none" w:sz="0" w:space="0" w:color="auto"/>
      </w:divBdr>
    </w:div>
    <w:div w:id="1814327730">
      <w:bodyDiv w:val="1"/>
      <w:marLeft w:val="0"/>
      <w:marRight w:val="0"/>
      <w:marTop w:val="0"/>
      <w:marBottom w:val="0"/>
      <w:divBdr>
        <w:top w:val="none" w:sz="0" w:space="0" w:color="auto"/>
        <w:left w:val="none" w:sz="0" w:space="0" w:color="auto"/>
        <w:bottom w:val="none" w:sz="0" w:space="0" w:color="auto"/>
        <w:right w:val="none" w:sz="0" w:space="0" w:color="auto"/>
      </w:divBdr>
    </w:div>
    <w:div w:id="1842157174">
      <w:bodyDiv w:val="1"/>
      <w:marLeft w:val="0"/>
      <w:marRight w:val="0"/>
      <w:marTop w:val="0"/>
      <w:marBottom w:val="0"/>
      <w:divBdr>
        <w:top w:val="none" w:sz="0" w:space="0" w:color="auto"/>
        <w:left w:val="none" w:sz="0" w:space="0" w:color="auto"/>
        <w:bottom w:val="none" w:sz="0" w:space="0" w:color="auto"/>
        <w:right w:val="none" w:sz="0" w:space="0" w:color="auto"/>
      </w:divBdr>
    </w:div>
    <w:div w:id="1857035148">
      <w:bodyDiv w:val="1"/>
      <w:marLeft w:val="0"/>
      <w:marRight w:val="0"/>
      <w:marTop w:val="0"/>
      <w:marBottom w:val="0"/>
      <w:divBdr>
        <w:top w:val="none" w:sz="0" w:space="0" w:color="auto"/>
        <w:left w:val="none" w:sz="0" w:space="0" w:color="auto"/>
        <w:bottom w:val="none" w:sz="0" w:space="0" w:color="auto"/>
        <w:right w:val="none" w:sz="0" w:space="0" w:color="auto"/>
      </w:divBdr>
    </w:div>
    <w:div w:id="1888489061">
      <w:bodyDiv w:val="1"/>
      <w:marLeft w:val="0"/>
      <w:marRight w:val="0"/>
      <w:marTop w:val="0"/>
      <w:marBottom w:val="0"/>
      <w:divBdr>
        <w:top w:val="none" w:sz="0" w:space="0" w:color="auto"/>
        <w:left w:val="none" w:sz="0" w:space="0" w:color="auto"/>
        <w:bottom w:val="none" w:sz="0" w:space="0" w:color="auto"/>
        <w:right w:val="none" w:sz="0" w:space="0" w:color="auto"/>
      </w:divBdr>
    </w:div>
    <w:div w:id="1890343246">
      <w:bodyDiv w:val="1"/>
      <w:marLeft w:val="0"/>
      <w:marRight w:val="0"/>
      <w:marTop w:val="0"/>
      <w:marBottom w:val="0"/>
      <w:divBdr>
        <w:top w:val="none" w:sz="0" w:space="0" w:color="auto"/>
        <w:left w:val="none" w:sz="0" w:space="0" w:color="auto"/>
        <w:bottom w:val="none" w:sz="0" w:space="0" w:color="auto"/>
        <w:right w:val="none" w:sz="0" w:space="0" w:color="auto"/>
      </w:divBdr>
    </w:div>
    <w:div w:id="1891376779">
      <w:bodyDiv w:val="1"/>
      <w:marLeft w:val="0"/>
      <w:marRight w:val="0"/>
      <w:marTop w:val="0"/>
      <w:marBottom w:val="0"/>
      <w:divBdr>
        <w:top w:val="none" w:sz="0" w:space="0" w:color="auto"/>
        <w:left w:val="none" w:sz="0" w:space="0" w:color="auto"/>
        <w:bottom w:val="none" w:sz="0" w:space="0" w:color="auto"/>
        <w:right w:val="none" w:sz="0" w:space="0" w:color="auto"/>
      </w:divBdr>
    </w:div>
    <w:div w:id="1892767201">
      <w:bodyDiv w:val="1"/>
      <w:marLeft w:val="0"/>
      <w:marRight w:val="0"/>
      <w:marTop w:val="0"/>
      <w:marBottom w:val="0"/>
      <w:divBdr>
        <w:top w:val="none" w:sz="0" w:space="0" w:color="auto"/>
        <w:left w:val="none" w:sz="0" w:space="0" w:color="auto"/>
        <w:bottom w:val="none" w:sz="0" w:space="0" w:color="auto"/>
        <w:right w:val="none" w:sz="0" w:space="0" w:color="auto"/>
      </w:divBdr>
    </w:div>
    <w:div w:id="1940526390">
      <w:bodyDiv w:val="1"/>
      <w:marLeft w:val="0"/>
      <w:marRight w:val="0"/>
      <w:marTop w:val="0"/>
      <w:marBottom w:val="0"/>
      <w:divBdr>
        <w:top w:val="none" w:sz="0" w:space="0" w:color="auto"/>
        <w:left w:val="none" w:sz="0" w:space="0" w:color="auto"/>
        <w:bottom w:val="none" w:sz="0" w:space="0" w:color="auto"/>
        <w:right w:val="none" w:sz="0" w:space="0" w:color="auto"/>
      </w:divBdr>
    </w:div>
    <w:div w:id="1968050497">
      <w:bodyDiv w:val="1"/>
      <w:marLeft w:val="0"/>
      <w:marRight w:val="0"/>
      <w:marTop w:val="0"/>
      <w:marBottom w:val="0"/>
      <w:divBdr>
        <w:top w:val="none" w:sz="0" w:space="0" w:color="auto"/>
        <w:left w:val="none" w:sz="0" w:space="0" w:color="auto"/>
        <w:bottom w:val="none" w:sz="0" w:space="0" w:color="auto"/>
        <w:right w:val="none" w:sz="0" w:space="0" w:color="auto"/>
      </w:divBdr>
    </w:div>
    <w:div w:id="1984315214">
      <w:bodyDiv w:val="1"/>
      <w:marLeft w:val="0"/>
      <w:marRight w:val="0"/>
      <w:marTop w:val="0"/>
      <w:marBottom w:val="0"/>
      <w:divBdr>
        <w:top w:val="none" w:sz="0" w:space="0" w:color="auto"/>
        <w:left w:val="none" w:sz="0" w:space="0" w:color="auto"/>
        <w:bottom w:val="none" w:sz="0" w:space="0" w:color="auto"/>
        <w:right w:val="none" w:sz="0" w:space="0" w:color="auto"/>
      </w:divBdr>
    </w:div>
    <w:div w:id="2006083527">
      <w:bodyDiv w:val="1"/>
      <w:marLeft w:val="0"/>
      <w:marRight w:val="0"/>
      <w:marTop w:val="0"/>
      <w:marBottom w:val="0"/>
      <w:divBdr>
        <w:top w:val="none" w:sz="0" w:space="0" w:color="auto"/>
        <w:left w:val="none" w:sz="0" w:space="0" w:color="auto"/>
        <w:bottom w:val="none" w:sz="0" w:space="0" w:color="auto"/>
        <w:right w:val="none" w:sz="0" w:space="0" w:color="auto"/>
      </w:divBdr>
    </w:div>
    <w:div w:id="2015834377">
      <w:bodyDiv w:val="1"/>
      <w:marLeft w:val="0"/>
      <w:marRight w:val="0"/>
      <w:marTop w:val="0"/>
      <w:marBottom w:val="0"/>
      <w:divBdr>
        <w:top w:val="none" w:sz="0" w:space="0" w:color="auto"/>
        <w:left w:val="none" w:sz="0" w:space="0" w:color="auto"/>
        <w:bottom w:val="none" w:sz="0" w:space="0" w:color="auto"/>
        <w:right w:val="none" w:sz="0" w:space="0" w:color="auto"/>
      </w:divBdr>
    </w:div>
    <w:div w:id="2072535338">
      <w:bodyDiv w:val="1"/>
      <w:marLeft w:val="0"/>
      <w:marRight w:val="0"/>
      <w:marTop w:val="0"/>
      <w:marBottom w:val="0"/>
      <w:divBdr>
        <w:top w:val="none" w:sz="0" w:space="0" w:color="auto"/>
        <w:left w:val="none" w:sz="0" w:space="0" w:color="auto"/>
        <w:bottom w:val="none" w:sz="0" w:space="0" w:color="auto"/>
        <w:right w:val="none" w:sz="0" w:space="0" w:color="auto"/>
      </w:divBdr>
    </w:div>
    <w:div w:id="2095397556">
      <w:bodyDiv w:val="1"/>
      <w:marLeft w:val="0"/>
      <w:marRight w:val="0"/>
      <w:marTop w:val="0"/>
      <w:marBottom w:val="0"/>
      <w:divBdr>
        <w:top w:val="none" w:sz="0" w:space="0" w:color="auto"/>
        <w:left w:val="none" w:sz="0" w:space="0" w:color="auto"/>
        <w:bottom w:val="none" w:sz="0" w:space="0" w:color="auto"/>
        <w:right w:val="none" w:sz="0" w:space="0" w:color="auto"/>
      </w:divBdr>
    </w:div>
    <w:div w:id="2108302978">
      <w:bodyDiv w:val="1"/>
      <w:marLeft w:val="0"/>
      <w:marRight w:val="0"/>
      <w:marTop w:val="0"/>
      <w:marBottom w:val="0"/>
      <w:divBdr>
        <w:top w:val="none" w:sz="0" w:space="0" w:color="auto"/>
        <w:left w:val="none" w:sz="0" w:space="0" w:color="auto"/>
        <w:bottom w:val="none" w:sz="0" w:space="0" w:color="auto"/>
        <w:right w:val="none" w:sz="0" w:space="0" w:color="auto"/>
      </w:divBdr>
    </w:div>
    <w:div w:id="21416812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vvkt.lrv.lt/lt/"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9" ma:contentTypeDescription="Kurkite naują dokumentą." ma:contentTypeScope="" ma:versionID="62e788975a98dbf10b34debaac1a4fe8">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fbdced4702039a8661b0bb6907c8ff67"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C2FAD66-78A5-49F1-9F78-DCF008A17A6E}">
  <ds:schemaRefs>
    <ds:schemaRef ds:uri="http://schemas.openxmlformats.org/officeDocument/2006/bibliography"/>
  </ds:schemaRefs>
</ds:datastoreItem>
</file>

<file path=customXml/itemProps2.xml><?xml version="1.0" encoding="utf-8"?>
<ds:datastoreItem xmlns:ds="http://schemas.openxmlformats.org/officeDocument/2006/customXml" ds:itemID="{CB52ADF6-A3FB-40B8-BC86-76A231329907}">
  <ds:schemaRefs>
    <ds:schemaRef ds:uri="http://schemas.microsoft.com/sharepoint/v3/contenttype/forms"/>
  </ds:schemaRefs>
</ds:datastoreItem>
</file>

<file path=customXml/itemProps3.xml><?xml version="1.0" encoding="utf-8"?>
<ds:datastoreItem xmlns:ds="http://schemas.openxmlformats.org/officeDocument/2006/customXml" ds:itemID="{9FDE3E97-049C-4C76-9DD9-459EAF6C461B}">
  <ds:schemaRefs>
    <ds:schemaRef ds:uri="http://schemas.microsoft.com/office/2006/metadata/properties"/>
    <ds:schemaRef ds:uri="http://schemas.microsoft.com/office/infopath/2007/PartnerControls"/>
    <ds:schemaRef ds:uri="f1ce74ce-6288-40aa-b392-4d3bb9648aad"/>
    <ds:schemaRef ds:uri="d773f5e4-4fda-4e10-ae40-9e97953da94b"/>
  </ds:schemaRefs>
</ds:datastoreItem>
</file>

<file path=customXml/itemProps4.xml><?xml version="1.0" encoding="utf-8"?>
<ds:datastoreItem xmlns:ds="http://schemas.openxmlformats.org/officeDocument/2006/customXml" ds:itemID="{3EE0A766-65AC-4C9F-BA8C-5436B26128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14581</Words>
  <Characters>8312</Characters>
  <Application>Microsoft Office Word</Application>
  <DocSecurity>0</DocSecurity>
  <Lines>69</Lines>
  <Paragraphs>45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22848</CharactersWithSpaces>
  <SharedDoc>false</SharedDoc>
  <HLinks>
    <vt:vector size="12" baseType="variant">
      <vt:variant>
        <vt:i4>4063287</vt:i4>
      </vt:variant>
      <vt:variant>
        <vt:i4>3</vt:i4>
      </vt:variant>
      <vt:variant>
        <vt:i4>0</vt:i4>
      </vt:variant>
      <vt:variant>
        <vt:i4>5</vt:i4>
      </vt:variant>
      <vt:variant>
        <vt:lpwstr>https://vvkt.lrv.lt/lt/</vt:lpwstr>
      </vt:variant>
      <vt:variant>
        <vt:lpwstr/>
      </vt:variant>
      <vt:variant>
        <vt:i4>4063287</vt:i4>
      </vt:variant>
      <vt:variant>
        <vt:i4>0</vt:i4>
      </vt:variant>
      <vt:variant>
        <vt:i4>0</vt:i4>
      </vt:variant>
      <vt:variant>
        <vt:i4>5</vt:i4>
      </vt:variant>
      <vt:variant>
        <vt:lpwstr>https://vvkt.lrv.lt/lt/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Birutė Valkauskaitė</cp:lastModifiedBy>
  <cp:revision>2</cp:revision>
  <dcterms:created xsi:type="dcterms:W3CDTF">2024-11-22T05:28:00Z</dcterms:created>
  <dcterms:modified xsi:type="dcterms:W3CDTF">2024-11-22T05:28:00Z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ies>
</file>