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953F9" w14:textId="77777777" w:rsidR="00AC4BFC" w:rsidRDefault="00AC4BFC" w:rsidP="00AC4BFC">
      <w:pPr>
        <w:pStyle w:val="TTEMEASMCA"/>
      </w:pPr>
      <w:bookmarkStart w:id="0" w:name="_Toc129243262"/>
      <w:bookmarkStart w:id="1" w:name="_Toc129243137"/>
    </w:p>
    <w:p w14:paraId="76873D4A" w14:textId="77777777" w:rsidR="00AC4BFC" w:rsidRDefault="00AC4BFC" w:rsidP="00AC4BFC">
      <w:pPr>
        <w:pStyle w:val="TTEMEASMCA"/>
      </w:pPr>
      <w:r>
        <w:t>B. PAKUOTĖS LAPELIS</w:t>
      </w:r>
      <w:bookmarkEnd w:id="0"/>
      <w:bookmarkEnd w:id="1"/>
    </w:p>
    <w:p w14:paraId="3D4724D0" w14:textId="77777777" w:rsidR="00AC4BFC" w:rsidRDefault="00AC4BFC" w:rsidP="00AC4BFC">
      <w:pPr>
        <w:pStyle w:val="TTEMEASMCA"/>
      </w:pPr>
      <w:r>
        <w:rPr>
          <w:b w:val="0"/>
        </w:rPr>
        <w:br w:type="page"/>
      </w:r>
      <w:bookmarkStart w:id="2" w:name="_Toc129243263"/>
      <w:bookmarkStart w:id="3" w:name="_Toc129243138"/>
      <w:r>
        <w:lastRenderedPageBreak/>
        <w:t>Pakuotės lapelis: informacija vartotojui</w:t>
      </w:r>
      <w:bookmarkEnd w:id="2"/>
      <w:bookmarkEnd w:id="3"/>
    </w:p>
    <w:p w14:paraId="6D5C0CD0" w14:textId="77777777" w:rsidR="00AC4BFC" w:rsidRPr="00160337" w:rsidRDefault="00AC4BFC" w:rsidP="00AC4BFC">
      <w:pPr>
        <w:pStyle w:val="BTEMEASMCA"/>
        <w:rPr>
          <w:lang w:val="lt-LT"/>
        </w:rPr>
      </w:pPr>
    </w:p>
    <w:p w14:paraId="7F646BD0" w14:textId="57D90D76" w:rsidR="00AC4BFC" w:rsidRPr="00896E02" w:rsidRDefault="005F23C2" w:rsidP="00AC4BFC">
      <w:pPr>
        <w:pStyle w:val="BTEMEASMCA"/>
        <w:jc w:val="center"/>
        <w:rPr>
          <w:b/>
          <w:lang w:val="lt-LT"/>
        </w:rPr>
      </w:pPr>
      <w:r>
        <w:rPr>
          <w:b/>
          <w:lang w:val="lt-LT"/>
        </w:rPr>
        <w:t>Beacita</w:t>
      </w:r>
      <w:r w:rsidR="00AC4BFC" w:rsidRPr="00896E02">
        <w:rPr>
          <w:b/>
          <w:lang w:val="lt-LT"/>
        </w:rPr>
        <w:t xml:space="preserve"> 60</w:t>
      </w:r>
      <w:r w:rsidR="00AC4BFC">
        <w:rPr>
          <w:b/>
          <w:lang w:val="lt-LT"/>
        </w:rPr>
        <w:t> </w:t>
      </w:r>
      <w:r w:rsidR="00AC4BFC" w:rsidRPr="00896E02">
        <w:rPr>
          <w:b/>
          <w:lang w:val="lt-LT"/>
        </w:rPr>
        <w:t>mg kietosios kapsulės</w:t>
      </w:r>
    </w:p>
    <w:p w14:paraId="4A890C43" w14:textId="7DDD189A" w:rsidR="00AC4BFC" w:rsidRPr="00160337" w:rsidRDefault="00FB1A1A" w:rsidP="00AC4BFC">
      <w:pPr>
        <w:pStyle w:val="BTeEMEASMCA"/>
        <w:rPr>
          <w:lang w:val="lt-LT"/>
        </w:rPr>
      </w:pPr>
      <w:r>
        <w:rPr>
          <w:lang w:val="lt-LT"/>
        </w:rPr>
        <w:t>o</w:t>
      </w:r>
      <w:r w:rsidR="00AC4BFC" w:rsidRPr="00160337">
        <w:rPr>
          <w:lang w:val="lt-LT"/>
        </w:rPr>
        <w:t>rlistatas</w:t>
      </w:r>
    </w:p>
    <w:p w14:paraId="06A8505E" w14:textId="77777777" w:rsidR="00AC4BFC" w:rsidRPr="00160337" w:rsidRDefault="00AC4BFC" w:rsidP="00AC4BFC">
      <w:pPr>
        <w:pStyle w:val="BTEMEASMCA"/>
        <w:rPr>
          <w:lang w:val="lt-LT"/>
        </w:rPr>
      </w:pPr>
    </w:p>
    <w:p w14:paraId="021FDA74" w14:textId="77777777" w:rsidR="00AC4BFC" w:rsidRPr="00160337" w:rsidRDefault="00AC4BFC" w:rsidP="00AC4BFC">
      <w:pPr>
        <w:pStyle w:val="BTbEMEASMCA"/>
        <w:rPr>
          <w:lang w:val="lt-LT"/>
        </w:rPr>
      </w:pPr>
      <w:r w:rsidRPr="00160337">
        <w:rPr>
          <w:lang w:val="lt-LT"/>
        </w:rPr>
        <w:t xml:space="preserve">Atidžiai perskaitykite visą šį lapelį, prieš pradėdami vartoti </w:t>
      </w:r>
      <w:r>
        <w:rPr>
          <w:lang w:val="lt-LT"/>
        </w:rPr>
        <w:t xml:space="preserve">šį </w:t>
      </w:r>
      <w:r w:rsidRPr="00160337">
        <w:rPr>
          <w:lang w:val="lt-LT"/>
        </w:rPr>
        <w:t>vaistą, nes jame pateikiama Jums svarbi informacija.</w:t>
      </w:r>
    </w:p>
    <w:p w14:paraId="1B0C3F60" w14:textId="77777777" w:rsidR="00AC4BFC" w:rsidRPr="00160337" w:rsidRDefault="00AC4BFC" w:rsidP="00AC4BFC">
      <w:pPr>
        <w:pStyle w:val="BTEMEASMCA"/>
        <w:rPr>
          <w:lang w:val="lt-LT"/>
        </w:rPr>
      </w:pPr>
      <w:r w:rsidRPr="00160337">
        <w:rPr>
          <w:lang w:val="lt-LT"/>
        </w:rPr>
        <w:t>Visada vartokite šį vaistą tiksliai kaip aprašyta šiame lapelyje arba kaip nurodė gydytojas arba vaistininkas.</w:t>
      </w:r>
    </w:p>
    <w:p w14:paraId="3FE8184C" w14:textId="77777777" w:rsidR="00AC4BFC" w:rsidRPr="00160337" w:rsidRDefault="00AC4BFC" w:rsidP="00AC4BFC">
      <w:pPr>
        <w:pStyle w:val="BT-EMEASMCA"/>
        <w:tabs>
          <w:tab w:val="clear" w:pos="360"/>
        </w:tabs>
        <w:ind w:left="567" w:hanging="567"/>
        <w:rPr>
          <w:lang w:val="lt-LT"/>
        </w:rPr>
      </w:pPr>
      <w:r w:rsidRPr="00160337">
        <w:rPr>
          <w:lang w:val="lt-LT"/>
        </w:rPr>
        <w:t>Neišmeskite šio lapelio, nes vėl gali prireikti jį perskaityti.</w:t>
      </w:r>
    </w:p>
    <w:p w14:paraId="45F904F5" w14:textId="77777777" w:rsidR="00AC4BFC" w:rsidRPr="00160337" w:rsidRDefault="00AC4BFC" w:rsidP="00AC4BFC">
      <w:pPr>
        <w:pStyle w:val="BT-EMEASMCA"/>
        <w:tabs>
          <w:tab w:val="clear" w:pos="360"/>
        </w:tabs>
        <w:ind w:left="567" w:hanging="567"/>
        <w:rPr>
          <w:lang w:val="lt-LT"/>
        </w:rPr>
      </w:pPr>
      <w:r w:rsidRPr="00160337">
        <w:rPr>
          <w:lang w:val="lt-LT"/>
        </w:rPr>
        <w:t>Jeigu norite sužinoti daugiau arba pasitarti, kreipkitės į vaistininką.</w:t>
      </w:r>
    </w:p>
    <w:p w14:paraId="7D4013AD" w14:textId="77777777" w:rsidR="00AC4BFC" w:rsidRDefault="00AC4BFC" w:rsidP="00AC4BFC">
      <w:pPr>
        <w:pStyle w:val="BT-EMEASMCA"/>
        <w:tabs>
          <w:tab w:val="clear" w:pos="360"/>
        </w:tabs>
        <w:ind w:left="567" w:hanging="567"/>
      </w:pPr>
      <w:r w:rsidRPr="00160337">
        <w:rPr>
          <w:lang w:val="lt-LT"/>
        </w:rPr>
        <w:t xml:space="preserve">Jeigu pasireiškė šalutinis poveikis (net jeigu jis šiame lapelyje nenurodytas), kreipkitės į gydytoją arba vaistininką. </w:t>
      </w:r>
      <w:r>
        <w:t>Žr. 4 skyrių.</w:t>
      </w:r>
    </w:p>
    <w:p w14:paraId="1E3FCA89" w14:textId="3B66A5BD" w:rsidR="00AC4BFC" w:rsidRDefault="00AC4BFC" w:rsidP="00AC4BFC">
      <w:pPr>
        <w:pStyle w:val="BT-EMEASMCA"/>
        <w:numPr>
          <w:ilvl w:val="0"/>
          <w:numId w:val="0"/>
        </w:numPr>
        <w:ind w:left="567" w:hanging="567"/>
      </w:pPr>
      <w:r>
        <w:t>-</w:t>
      </w:r>
      <w:r>
        <w:tab/>
        <w:t xml:space="preserve">Jeigu vartojant </w:t>
      </w:r>
      <w:r w:rsidR="005F23C2">
        <w:t>Beacita</w:t>
      </w:r>
      <w:r>
        <w:t xml:space="preserve"> per 12 savaičių Jūsų svoris nesumažėjo, pasitarkite su gydytoju. Jums gali tekti nutraukti vartoti </w:t>
      </w:r>
      <w:r w:rsidR="005F23C2">
        <w:t>Beacita</w:t>
      </w:r>
      <w:r>
        <w:t xml:space="preserve">. </w:t>
      </w:r>
    </w:p>
    <w:p w14:paraId="1049B8D2" w14:textId="77777777" w:rsidR="00AC4BFC" w:rsidRDefault="00AC4BFC" w:rsidP="00AC4BFC">
      <w:pPr>
        <w:pStyle w:val="BTEMEASMCA"/>
      </w:pPr>
    </w:p>
    <w:p w14:paraId="77441BF7" w14:textId="77777777" w:rsidR="00AC4BFC" w:rsidRPr="00CD5675" w:rsidRDefault="00AC4BFC" w:rsidP="00AC4BFC">
      <w:pPr>
        <w:pStyle w:val="BTbEMEASMCA"/>
      </w:pPr>
      <w:r w:rsidRPr="00CD5675">
        <w:t>Apie ką rašoma šiame lapelyje?</w:t>
      </w:r>
    </w:p>
    <w:p w14:paraId="0AF1BE1B" w14:textId="1DCE949D" w:rsidR="00AC4BFC" w:rsidRPr="006E4147" w:rsidRDefault="00AC4BFC" w:rsidP="00AC4BFC">
      <w:pPr>
        <w:pStyle w:val="BTEMEASMCA"/>
        <w:tabs>
          <w:tab w:val="left" w:pos="567"/>
        </w:tabs>
        <w:rPr>
          <w:lang w:val="pl-PL"/>
        </w:rPr>
      </w:pPr>
      <w:r w:rsidRPr="006E4147">
        <w:rPr>
          <w:lang w:val="pl-PL"/>
        </w:rPr>
        <w:t>1.</w:t>
      </w:r>
      <w:r w:rsidRPr="006E4147">
        <w:rPr>
          <w:lang w:val="pl-PL"/>
        </w:rPr>
        <w:tab/>
        <w:t xml:space="preserve">Kas yra </w:t>
      </w:r>
      <w:r w:rsidR="005F23C2">
        <w:rPr>
          <w:lang w:val="pl-PL"/>
        </w:rPr>
        <w:t>Beacita</w:t>
      </w:r>
      <w:r w:rsidRPr="006E4147">
        <w:rPr>
          <w:lang w:val="pl-PL"/>
        </w:rPr>
        <w:t xml:space="preserve"> ir kam jis vartojamas</w:t>
      </w:r>
    </w:p>
    <w:p w14:paraId="7716D085" w14:textId="2DD77F36" w:rsidR="00AC4BFC" w:rsidRPr="006E4147" w:rsidRDefault="00AC4BFC" w:rsidP="00AC4BFC">
      <w:pPr>
        <w:pStyle w:val="BTEMEASMCA"/>
        <w:tabs>
          <w:tab w:val="left" w:pos="567"/>
        </w:tabs>
        <w:rPr>
          <w:lang w:val="pl-PL"/>
        </w:rPr>
      </w:pPr>
      <w:r w:rsidRPr="006E4147">
        <w:rPr>
          <w:lang w:val="pl-PL"/>
        </w:rPr>
        <w:t>2.</w:t>
      </w:r>
      <w:r w:rsidRPr="006E4147">
        <w:rPr>
          <w:lang w:val="pl-PL"/>
        </w:rPr>
        <w:tab/>
        <w:t xml:space="preserve">Kas žinotina prieš vartojant </w:t>
      </w:r>
      <w:r w:rsidR="005F23C2">
        <w:rPr>
          <w:lang w:val="pl-PL"/>
        </w:rPr>
        <w:t>Beacita</w:t>
      </w:r>
    </w:p>
    <w:p w14:paraId="414A7FCB" w14:textId="650E22D4" w:rsidR="00AC4BFC" w:rsidRPr="006E4147" w:rsidRDefault="00AC4BFC" w:rsidP="00AC4BFC">
      <w:pPr>
        <w:pStyle w:val="BTEMEASMCA"/>
        <w:tabs>
          <w:tab w:val="left" w:pos="567"/>
        </w:tabs>
        <w:rPr>
          <w:lang w:val="pl-PL"/>
        </w:rPr>
      </w:pPr>
      <w:r w:rsidRPr="006E4147">
        <w:rPr>
          <w:lang w:val="pl-PL"/>
        </w:rPr>
        <w:t>3.</w:t>
      </w:r>
      <w:r w:rsidRPr="006E4147">
        <w:rPr>
          <w:lang w:val="pl-PL"/>
        </w:rPr>
        <w:tab/>
        <w:t xml:space="preserve">Kaip vartoti </w:t>
      </w:r>
      <w:r w:rsidR="005F23C2">
        <w:rPr>
          <w:lang w:val="pl-PL"/>
        </w:rPr>
        <w:t>Beacita</w:t>
      </w:r>
    </w:p>
    <w:p w14:paraId="621563CA" w14:textId="77777777" w:rsidR="00AC4BFC" w:rsidRPr="00657F68" w:rsidRDefault="00AC4BFC" w:rsidP="00AC4BFC">
      <w:pPr>
        <w:pStyle w:val="BTEMEASMCA"/>
        <w:tabs>
          <w:tab w:val="left" w:pos="567"/>
        </w:tabs>
        <w:rPr>
          <w:lang w:val="fr-FR"/>
        </w:rPr>
      </w:pPr>
      <w:r w:rsidRPr="00657F68">
        <w:rPr>
          <w:lang w:val="fr-FR"/>
        </w:rPr>
        <w:t>4.</w:t>
      </w:r>
      <w:r w:rsidRPr="00657F68">
        <w:rPr>
          <w:lang w:val="fr-FR"/>
        </w:rPr>
        <w:tab/>
        <w:t>Galimas šalutinis poveikis</w:t>
      </w:r>
    </w:p>
    <w:p w14:paraId="69A21C70" w14:textId="43F4C296" w:rsidR="00AC4BFC" w:rsidRPr="00657F68" w:rsidRDefault="00AC4BFC" w:rsidP="00AC4BFC">
      <w:pPr>
        <w:pStyle w:val="BTEMEASMCA"/>
        <w:tabs>
          <w:tab w:val="left" w:pos="567"/>
        </w:tabs>
        <w:rPr>
          <w:lang w:val="fr-FR"/>
        </w:rPr>
      </w:pPr>
      <w:r w:rsidRPr="00657F68">
        <w:rPr>
          <w:lang w:val="fr-FR"/>
        </w:rPr>
        <w:t>5.</w:t>
      </w:r>
      <w:r w:rsidRPr="00657F68">
        <w:rPr>
          <w:lang w:val="fr-FR"/>
        </w:rPr>
        <w:tab/>
        <w:t xml:space="preserve">Kaip laikyti </w:t>
      </w:r>
      <w:r w:rsidR="005F23C2" w:rsidRPr="00657F68">
        <w:rPr>
          <w:lang w:val="fr-FR"/>
        </w:rPr>
        <w:t>Beacita</w:t>
      </w:r>
    </w:p>
    <w:p w14:paraId="0B29EFA6" w14:textId="77777777" w:rsidR="00AC4BFC" w:rsidRPr="00657F68" w:rsidRDefault="00AC4BFC" w:rsidP="00AC4BFC">
      <w:pPr>
        <w:pStyle w:val="BTEMEASMCA"/>
        <w:tabs>
          <w:tab w:val="left" w:pos="567"/>
        </w:tabs>
        <w:rPr>
          <w:lang w:val="fr-FR"/>
        </w:rPr>
      </w:pPr>
      <w:r w:rsidRPr="00657F68">
        <w:rPr>
          <w:lang w:val="fr-FR"/>
        </w:rPr>
        <w:t>6.</w:t>
      </w:r>
      <w:r w:rsidRPr="00657F68">
        <w:rPr>
          <w:lang w:val="fr-FR"/>
        </w:rPr>
        <w:tab/>
        <w:t>Pakuotės turinys ir kita informacija</w:t>
      </w:r>
    </w:p>
    <w:p w14:paraId="62DB698D" w14:textId="77777777" w:rsidR="00AC4BFC" w:rsidRPr="00657F68" w:rsidRDefault="00AC4BFC" w:rsidP="00AC4BFC">
      <w:pPr>
        <w:pStyle w:val="BTEMEASMCA"/>
        <w:rPr>
          <w:lang w:val="fr-FR"/>
        </w:rPr>
      </w:pPr>
    </w:p>
    <w:p w14:paraId="166D338C" w14:textId="77777777" w:rsidR="00AC4BFC" w:rsidRPr="00657F68" w:rsidRDefault="00AC4BFC" w:rsidP="00AC4BFC">
      <w:pPr>
        <w:pStyle w:val="BTEMEASMCA"/>
        <w:rPr>
          <w:lang w:val="fr-FR"/>
        </w:rPr>
      </w:pPr>
    </w:p>
    <w:p w14:paraId="765F35DB" w14:textId="017168B1" w:rsidR="00AC4BFC" w:rsidRDefault="00AC4BFC" w:rsidP="00AC4BFC">
      <w:pPr>
        <w:pStyle w:val="PI-1EMEASMCA"/>
      </w:pPr>
      <w:r>
        <w:t>1</w:t>
      </w:r>
      <w:bookmarkStart w:id="4" w:name="_Toc129243264"/>
      <w:bookmarkStart w:id="5" w:name="_Toc129243139"/>
      <w:r>
        <w:t>.</w:t>
      </w:r>
      <w:r>
        <w:tab/>
        <w:t xml:space="preserve">Kas yra </w:t>
      </w:r>
      <w:r w:rsidR="005F23C2">
        <w:t>Beacita</w:t>
      </w:r>
      <w:r>
        <w:t xml:space="preserve"> ir kam jis vartojamas</w:t>
      </w:r>
      <w:bookmarkEnd w:id="4"/>
      <w:bookmarkEnd w:id="5"/>
    </w:p>
    <w:p w14:paraId="3DA21502" w14:textId="77777777" w:rsidR="00AC4BFC" w:rsidRPr="00657F68" w:rsidRDefault="00AC4BFC" w:rsidP="00AC4BFC">
      <w:pPr>
        <w:pStyle w:val="BTEMEASMCA"/>
        <w:rPr>
          <w:lang w:val="fr-FR"/>
        </w:rPr>
      </w:pPr>
    </w:p>
    <w:p w14:paraId="0E0CD0B6" w14:textId="33CF152D" w:rsidR="00AC4BFC" w:rsidRDefault="005F23C2" w:rsidP="00AC4BFC">
      <w:pPr>
        <w:pStyle w:val="Default"/>
        <w:rPr>
          <w:sz w:val="22"/>
          <w:szCs w:val="22"/>
          <w:lang w:val="lt-LT"/>
        </w:rPr>
      </w:pPr>
      <w:r>
        <w:rPr>
          <w:sz w:val="22"/>
          <w:szCs w:val="22"/>
          <w:lang w:val="lt-LT"/>
        </w:rPr>
        <w:t>Beacita</w:t>
      </w:r>
      <w:r w:rsidR="00AC4BFC">
        <w:rPr>
          <w:sz w:val="22"/>
          <w:szCs w:val="22"/>
          <w:lang w:val="lt-LT"/>
        </w:rPr>
        <w:t xml:space="preserve"> yra skirtas svoriui mažinti ir tinka suaugusiems, vyresniems kaip 18 metų, antsvorio turintiems asmenims, kurių kūno masės indeksas (KMI) yra didesnis kaip 28. Vartojant </w:t>
      </w:r>
      <w:r>
        <w:rPr>
          <w:sz w:val="22"/>
          <w:szCs w:val="22"/>
          <w:lang w:val="lt-LT"/>
        </w:rPr>
        <w:t>Beacita</w:t>
      </w:r>
      <w:r w:rsidR="00AC4BFC">
        <w:rPr>
          <w:sz w:val="22"/>
          <w:szCs w:val="22"/>
          <w:lang w:val="lt-LT"/>
        </w:rPr>
        <w:t xml:space="preserve"> reikia laikytis sumažinto kalorijų kiekio ir mažai riebalų turinčios dietos. </w:t>
      </w:r>
    </w:p>
    <w:p w14:paraId="1CAF8793" w14:textId="155C124B" w:rsidR="00AC4BFC" w:rsidRDefault="00AC4BFC" w:rsidP="00AC4BFC">
      <w:pPr>
        <w:pStyle w:val="Default"/>
        <w:rPr>
          <w:sz w:val="22"/>
          <w:szCs w:val="22"/>
          <w:lang w:val="lt-LT"/>
        </w:rPr>
      </w:pPr>
      <w:r>
        <w:rPr>
          <w:sz w:val="22"/>
          <w:szCs w:val="22"/>
          <w:lang w:val="lt-LT"/>
        </w:rPr>
        <w:t xml:space="preserve">KMI yra būdas nustatyti, ar Jūsų kūno svoris yra tinkamas, ar per didelis Jūsų ūgiui. Toliau esanti lentelė padės Jums nustatyti, ar turite antsvorio ir ar </w:t>
      </w:r>
      <w:r w:rsidR="005F23C2">
        <w:rPr>
          <w:sz w:val="22"/>
          <w:szCs w:val="22"/>
          <w:lang w:val="lt-LT"/>
        </w:rPr>
        <w:t>Beacita</w:t>
      </w:r>
      <w:r>
        <w:rPr>
          <w:sz w:val="22"/>
          <w:szCs w:val="22"/>
          <w:lang w:val="lt-LT"/>
        </w:rPr>
        <w:t xml:space="preserve"> Jums tinka. </w:t>
      </w:r>
    </w:p>
    <w:p w14:paraId="14F0C163" w14:textId="2DF1F2AA" w:rsidR="00AC4BFC" w:rsidRDefault="00AC4BFC" w:rsidP="00AC4BFC">
      <w:pPr>
        <w:pStyle w:val="Default"/>
        <w:rPr>
          <w:sz w:val="22"/>
          <w:szCs w:val="22"/>
          <w:lang w:val="lt-LT"/>
        </w:rPr>
      </w:pPr>
      <w:r>
        <w:rPr>
          <w:sz w:val="22"/>
          <w:szCs w:val="22"/>
          <w:lang w:val="lt-LT"/>
        </w:rPr>
        <w:t xml:space="preserve">Lentelėje suraskite savo ūgį. Jeigu Jūsų svoris yra mažesnis nei nurodytas šalia Jūsų ūgio, </w:t>
      </w:r>
      <w:r w:rsidR="005F23C2">
        <w:rPr>
          <w:sz w:val="22"/>
          <w:szCs w:val="22"/>
          <w:lang w:val="lt-LT"/>
        </w:rPr>
        <w:t>Beacita</w:t>
      </w:r>
      <w:r>
        <w:rPr>
          <w:sz w:val="22"/>
          <w:szCs w:val="22"/>
          <w:lang w:val="lt-LT"/>
        </w:rPr>
        <w:t xml:space="preserve"> nevartokite.</w:t>
      </w:r>
    </w:p>
    <w:p w14:paraId="7337A22B" w14:textId="77777777" w:rsidR="00AC4BFC" w:rsidRDefault="00AC4BFC" w:rsidP="00AC4BFC">
      <w:pPr>
        <w:pStyle w:val="Default"/>
        <w:rPr>
          <w:sz w:val="22"/>
          <w:szCs w:val="22"/>
          <w:lang w:val="lt-LT"/>
        </w:rPr>
      </w:pPr>
    </w:p>
    <w:tbl>
      <w:tblPr>
        <w:tblW w:w="0" w:type="auto"/>
        <w:tblInd w:w="180" w:type="dxa"/>
        <w:tblBorders>
          <w:top w:val="single" w:sz="8" w:space="0" w:color="000000"/>
          <w:left w:val="single" w:sz="8" w:space="0" w:color="000000"/>
          <w:bottom w:val="single" w:sz="8" w:space="0" w:color="000000"/>
          <w:right w:val="single" w:sz="8" w:space="0" w:color="000000"/>
        </w:tblBorders>
        <w:tblLayout w:type="fixed"/>
        <w:tblLook w:val="04A0" w:firstRow="1" w:lastRow="0" w:firstColumn="1" w:lastColumn="0" w:noHBand="0" w:noVBand="1"/>
      </w:tblPr>
      <w:tblGrid>
        <w:gridCol w:w="1548"/>
        <w:gridCol w:w="1440"/>
      </w:tblGrid>
      <w:tr w:rsidR="00AC4BFC" w14:paraId="4F73C81F" w14:textId="77777777" w:rsidTr="00B56080">
        <w:trPr>
          <w:trHeight w:val="288"/>
        </w:trPr>
        <w:tc>
          <w:tcPr>
            <w:tcW w:w="1548" w:type="dxa"/>
            <w:tcBorders>
              <w:top w:val="single" w:sz="8" w:space="0" w:color="000000"/>
              <w:left w:val="single" w:sz="8" w:space="0" w:color="000000"/>
              <w:bottom w:val="single" w:sz="8" w:space="0" w:color="000000"/>
              <w:right w:val="single" w:sz="8" w:space="0" w:color="000000"/>
            </w:tcBorders>
            <w:hideMark/>
          </w:tcPr>
          <w:p w14:paraId="38553618" w14:textId="77777777" w:rsidR="00AC4BFC" w:rsidRDefault="00AC4BFC" w:rsidP="00B56080">
            <w:pPr>
              <w:pStyle w:val="Default"/>
              <w:rPr>
                <w:b/>
                <w:sz w:val="22"/>
                <w:szCs w:val="22"/>
                <w:lang w:val="lt-LT"/>
              </w:rPr>
            </w:pPr>
            <w:r>
              <w:rPr>
                <w:b/>
                <w:sz w:val="22"/>
                <w:szCs w:val="22"/>
                <w:lang w:val="lt-LT"/>
              </w:rPr>
              <w:t xml:space="preserve">Ūgis </w:t>
            </w:r>
          </w:p>
        </w:tc>
        <w:tc>
          <w:tcPr>
            <w:tcW w:w="1440" w:type="dxa"/>
            <w:tcBorders>
              <w:top w:val="single" w:sz="8" w:space="0" w:color="000000"/>
              <w:left w:val="single" w:sz="8" w:space="0" w:color="000000"/>
              <w:bottom w:val="single" w:sz="8" w:space="0" w:color="000000"/>
              <w:right w:val="single" w:sz="8" w:space="0" w:color="000000"/>
            </w:tcBorders>
            <w:hideMark/>
          </w:tcPr>
          <w:p w14:paraId="380914E8" w14:textId="77777777" w:rsidR="00AC4BFC" w:rsidRDefault="00AC4BFC" w:rsidP="00B56080">
            <w:pPr>
              <w:pStyle w:val="Default"/>
              <w:rPr>
                <w:b/>
                <w:sz w:val="22"/>
                <w:szCs w:val="22"/>
                <w:lang w:val="lt-LT"/>
              </w:rPr>
            </w:pPr>
            <w:r>
              <w:rPr>
                <w:b/>
                <w:sz w:val="22"/>
                <w:szCs w:val="22"/>
                <w:lang w:val="lt-LT"/>
              </w:rPr>
              <w:t xml:space="preserve">Svoris </w:t>
            </w:r>
          </w:p>
        </w:tc>
      </w:tr>
      <w:tr w:rsidR="00AC4BFC" w14:paraId="473527D8" w14:textId="77777777" w:rsidTr="00B56080">
        <w:trPr>
          <w:trHeight w:val="288"/>
        </w:trPr>
        <w:tc>
          <w:tcPr>
            <w:tcW w:w="1548" w:type="dxa"/>
            <w:tcBorders>
              <w:top w:val="single" w:sz="8" w:space="0" w:color="000000"/>
              <w:left w:val="single" w:sz="8" w:space="0" w:color="000000"/>
              <w:bottom w:val="single" w:sz="8" w:space="0" w:color="000000"/>
              <w:right w:val="single" w:sz="8" w:space="0" w:color="000000"/>
            </w:tcBorders>
            <w:hideMark/>
          </w:tcPr>
          <w:p w14:paraId="27D11DD0" w14:textId="77777777" w:rsidR="00AC4BFC" w:rsidRDefault="00AC4BFC" w:rsidP="00B56080">
            <w:pPr>
              <w:pStyle w:val="Default"/>
              <w:rPr>
                <w:sz w:val="22"/>
                <w:szCs w:val="22"/>
                <w:lang w:val="lt-LT"/>
              </w:rPr>
            </w:pPr>
            <w:r>
              <w:rPr>
                <w:sz w:val="22"/>
                <w:szCs w:val="22"/>
                <w:lang w:val="lt-LT"/>
              </w:rPr>
              <w:t xml:space="preserve">1,50 m </w:t>
            </w:r>
          </w:p>
        </w:tc>
        <w:tc>
          <w:tcPr>
            <w:tcW w:w="1440" w:type="dxa"/>
            <w:tcBorders>
              <w:top w:val="single" w:sz="8" w:space="0" w:color="000000"/>
              <w:left w:val="single" w:sz="8" w:space="0" w:color="000000"/>
              <w:bottom w:val="single" w:sz="8" w:space="0" w:color="000000"/>
              <w:right w:val="single" w:sz="8" w:space="0" w:color="000000"/>
            </w:tcBorders>
            <w:hideMark/>
          </w:tcPr>
          <w:p w14:paraId="1C717228" w14:textId="77777777" w:rsidR="00AC4BFC" w:rsidRDefault="00AC4BFC" w:rsidP="00B56080">
            <w:pPr>
              <w:pStyle w:val="Default"/>
              <w:rPr>
                <w:sz w:val="22"/>
                <w:szCs w:val="22"/>
                <w:lang w:val="lt-LT"/>
              </w:rPr>
            </w:pPr>
            <w:r>
              <w:rPr>
                <w:sz w:val="22"/>
                <w:szCs w:val="22"/>
                <w:lang w:val="lt-LT"/>
              </w:rPr>
              <w:t xml:space="preserve">63 kg </w:t>
            </w:r>
          </w:p>
        </w:tc>
      </w:tr>
      <w:tr w:rsidR="00AC4BFC" w14:paraId="6ED7D7AC" w14:textId="77777777" w:rsidTr="00B56080">
        <w:trPr>
          <w:trHeight w:val="288"/>
        </w:trPr>
        <w:tc>
          <w:tcPr>
            <w:tcW w:w="1548" w:type="dxa"/>
            <w:tcBorders>
              <w:top w:val="single" w:sz="8" w:space="0" w:color="000000"/>
              <w:left w:val="single" w:sz="8" w:space="0" w:color="000000"/>
              <w:bottom w:val="single" w:sz="8" w:space="0" w:color="000000"/>
              <w:right w:val="single" w:sz="8" w:space="0" w:color="000000"/>
            </w:tcBorders>
            <w:hideMark/>
          </w:tcPr>
          <w:p w14:paraId="5D4675F7" w14:textId="77777777" w:rsidR="00AC4BFC" w:rsidRDefault="00AC4BFC" w:rsidP="00B56080">
            <w:pPr>
              <w:pStyle w:val="Default"/>
              <w:rPr>
                <w:sz w:val="22"/>
                <w:szCs w:val="22"/>
                <w:lang w:val="lt-LT"/>
              </w:rPr>
            </w:pPr>
            <w:r>
              <w:rPr>
                <w:sz w:val="22"/>
                <w:szCs w:val="22"/>
                <w:lang w:val="lt-LT"/>
              </w:rPr>
              <w:t xml:space="preserve">1,55 m </w:t>
            </w:r>
          </w:p>
        </w:tc>
        <w:tc>
          <w:tcPr>
            <w:tcW w:w="1440" w:type="dxa"/>
            <w:tcBorders>
              <w:top w:val="single" w:sz="8" w:space="0" w:color="000000"/>
              <w:left w:val="single" w:sz="8" w:space="0" w:color="000000"/>
              <w:bottom w:val="single" w:sz="8" w:space="0" w:color="000000"/>
              <w:right w:val="single" w:sz="8" w:space="0" w:color="000000"/>
            </w:tcBorders>
            <w:hideMark/>
          </w:tcPr>
          <w:p w14:paraId="73285F2B" w14:textId="77777777" w:rsidR="00AC4BFC" w:rsidRDefault="00AC4BFC" w:rsidP="00B56080">
            <w:pPr>
              <w:pStyle w:val="Default"/>
              <w:rPr>
                <w:sz w:val="22"/>
                <w:szCs w:val="22"/>
                <w:lang w:val="lt-LT"/>
              </w:rPr>
            </w:pPr>
            <w:r>
              <w:rPr>
                <w:sz w:val="22"/>
                <w:szCs w:val="22"/>
                <w:lang w:val="lt-LT"/>
              </w:rPr>
              <w:t xml:space="preserve">67,25 kg </w:t>
            </w:r>
          </w:p>
        </w:tc>
      </w:tr>
      <w:tr w:rsidR="00AC4BFC" w14:paraId="3F2CB07F" w14:textId="77777777" w:rsidTr="00B56080">
        <w:trPr>
          <w:trHeight w:val="288"/>
        </w:trPr>
        <w:tc>
          <w:tcPr>
            <w:tcW w:w="1548" w:type="dxa"/>
            <w:tcBorders>
              <w:top w:val="single" w:sz="8" w:space="0" w:color="000000"/>
              <w:left w:val="single" w:sz="8" w:space="0" w:color="000000"/>
              <w:bottom w:val="single" w:sz="8" w:space="0" w:color="000000"/>
              <w:right w:val="single" w:sz="8" w:space="0" w:color="000000"/>
            </w:tcBorders>
            <w:hideMark/>
          </w:tcPr>
          <w:p w14:paraId="6979E6C8" w14:textId="77777777" w:rsidR="00AC4BFC" w:rsidRDefault="00AC4BFC" w:rsidP="00B56080">
            <w:pPr>
              <w:pStyle w:val="Default"/>
              <w:rPr>
                <w:sz w:val="22"/>
                <w:szCs w:val="22"/>
                <w:lang w:val="lt-LT"/>
              </w:rPr>
            </w:pPr>
            <w:r>
              <w:rPr>
                <w:sz w:val="22"/>
                <w:szCs w:val="22"/>
                <w:lang w:val="lt-LT"/>
              </w:rPr>
              <w:t xml:space="preserve">1,60 m </w:t>
            </w:r>
          </w:p>
        </w:tc>
        <w:tc>
          <w:tcPr>
            <w:tcW w:w="1440" w:type="dxa"/>
            <w:tcBorders>
              <w:top w:val="single" w:sz="8" w:space="0" w:color="000000"/>
              <w:left w:val="single" w:sz="8" w:space="0" w:color="000000"/>
              <w:bottom w:val="single" w:sz="8" w:space="0" w:color="000000"/>
              <w:right w:val="single" w:sz="8" w:space="0" w:color="000000"/>
            </w:tcBorders>
            <w:hideMark/>
          </w:tcPr>
          <w:p w14:paraId="049765E5" w14:textId="77777777" w:rsidR="00AC4BFC" w:rsidRDefault="00AC4BFC" w:rsidP="00B56080">
            <w:pPr>
              <w:pStyle w:val="Default"/>
              <w:rPr>
                <w:sz w:val="22"/>
                <w:szCs w:val="22"/>
                <w:lang w:val="lt-LT"/>
              </w:rPr>
            </w:pPr>
            <w:r>
              <w:rPr>
                <w:sz w:val="22"/>
                <w:szCs w:val="22"/>
                <w:lang w:val="lt-LT"/>
              </w:rPr>
              <w:t xml:space="preserve">71,75 kg </w:t>
            </w:r>
          </w:p>
        </w:tc>
      </w:tr>
      <w:tr w:rsidR="00AC4BFC" w14:paraId="5C59C1F3" w14:textId="77777777" w:rsidTr="00B56080">
        <w:trPr>
          <w:trHeight w:val="288"/>
        </w:trPr>
        <w:tc>
          <w:tcPr>
            <w:tcW w:w="1548" w:type="dxa"/>
            <w:tcBorders>
              <w:top w:val="single" w:sz="8" w:space="0" w:color="000000"/>
              <w:left w:val="single" w:sz="8" w:space="0" w:color="000000"/>
              <w:bottom w:val="single" w:sz="8" w:space="0" w:color="000000"/>
              <w:right w:val="single" w:sz="8" w:space="0" w:color="000000"/>
            </w:tcBorders>
            <w:hideMark/>
          </w:tcPr>
          <w:p w14:paraId="307BDBB8" w14:textId="77777777" w:rsidR="00AC4BFC" w:rsidRDefault="00AC4BFC" w:rsidP="00B56080">
            <w:pPr>
              <w:pStyle w:val="Default"/>
              <w:rPr>
                <w:sz w:val="22"/>
                <w:szCs w:val="22"/>
                <w:lang w:val="lt-LT"/>
              </w:rPr>
            </w:pPr>
            <w:r>
              <w:rPr>
                <w:sz w:val="22"/>
                <w:szCs w:val="22"/>
                <w:lang w:val="lt-LT"/>
              </w:rPr>
              <w:t xml:space="preserve">1,65 m </w:t>
            </w:r>
          </w:p>
        </w:tc>
        <w:tc>
          <w:tcPr>
            <w:tcW w:w="1440" w:type="dxa"/>
            <w:tcBorders>
              <w:top w:val="single" w:sz="8" w:space="0" w:color="000000"/>
              <w:left w:val="single" w:sz="8" w:space="0" w:color="000000"/>
              <w:bottom w:val="single" w:sz="8" w:space="0" w:color="000000"/>
              <w:right w:val="single" w:sz="8" w:space="0" w:color="000000"/>
            </w:tcBorders>
            <w:hideMark/>
          </w:tcPr>
          <w:p w14:paraId="1AA8E4AF" w14:textId="77777777" w:rsidR="00AC4BFC" w:rsidRDefault="00AC4BFC" w:rsidP="00B56080">
            <w:pPr>
              <w:pStyle w:val="Default"/>
              <w:rPr>
                <w:sz w:val="22"/>
                <w:szCs w:val="22"/>
                <w:lang w:val="lt-LT"/>
              </w:rPr>
            </w:pPr>
            <w:r>
              <w:rPr>
                <w:sz w:val="22"/>
                <w:szCs w:val="22"/>
                <w:lang w:val="lt-LT"/>
              </w:rPr>
              <w:t xml:space="preserve">76,25 kg </w:t>
            </w:r>
          </w:p>
        </w:tc>
      </w:tr>
      <w:tr w:rsidR="00AC4BFC" w14:paraId="240AEB5D" w14:textId="77777777" w:rsidTr="00B56080">
        <w:trPr>
          <w:trHeight w:val="288"/>
        </w:trPr>
        <w:tc>
          <w:tcPr>
            <w:tcW w:w="1548" w:type="dxa"/>
            <w:tcBorders>
              <w:top w:val="single" w:sz="8" w:space="0" w:color="000000"/>
              <w:left w:val="single" w:sz="8" w:space="0" w:color="000000"/>
              <w:bottom w:val="single" w:sz="8" w:space="0" w:color="000000"/>
              <w:right w:val="single" w:sz="8" w:space="0" w:color="000000"/>
            </w:tcBorders>
            <w:hideMark/>
          </w:tcPr>
          <w:p w14:paraId="7A725FD7" w14:textId="77777777" w:rsidR="00AC4BFC" w:rsidRDefault="00AC4BFC" w:rsidP="00B56080">
            <w:pPr>
              <w:pStyle w:val="Default"/>
              <w:rPr>
                <w:sz w:val="22"/>
                <w:szCs w:val="22"/>
                <w:lang w:val="lt-LT"/>
              </w:rPr>
            </w:pPr>
            <w:r>
              <w:rPr>
                <w:sz w:val="22"/>
                <w:szCs w:val="22"/>
                <w:lang w:val="lt-LT"/>
              </w:rPr>
              <w:t xml:space="preserve">1,70 m </w:t>
            </w:r>
          </w:p>
        </w:tc>
        <w:tc>
          <w:tcPr>
            <w:tcW w:w="1440" w:type="dxa"/>
            <w:tcBorders>
              <w:top w:val="single" w:sz="8" w:space="0" w:color="000000"/>
              <w:left w:val="single" w:sz="8" w:space="0" w:color="000000"/>
              <w:bottom w:val="single" w:sz="8" w:space="0" w:color="000000"/>
              <w:right w:val="single" w:sz="8" w:space="0" w:color="000000"/>
            </w:tcBorders>
            <w:hideMark/>
          </w:tcPr>
          <w:p w14:paraId="10D3AFC6" w14:textId="77777777" w:rsidR="00AC4BFC" w:rsidRDefault="00AC4BFC" w:rsidP="00B56080">
            <w:pPr>
              <w:pStyle w:val="Default"/>
              <w:rPr>
                <w:sz w:val="22"/>
                <w:szCs w:val="22"/>
                <w:lang w:val="lt-LT"/>
              </w:rPr>
            </w:pPr>
            <w:r>
              <w:rPr>
                <w:sz w:val="22"/>
                <w:szCs w:val="22"/>
                <w:lang w:val="lt-LT"/>
              </w:rPr>
              <w:t xml:space="preserve">81 kg </w:t>
            </w:r>
          </w:p>
        </w:tc>
      </w:tr>
      <w:tr w:rsidR="00AC4BFC" w14:paraId="0D77C493" w14:textId="77777777" w:rsidTr="00B56080">
        <w:trPr>
          <w:trHeight w:val="288"/>
        </w:trPr>
        <w:tc>
          <w:tcPr>
            <w:tcW w:w="1548" w:type="dxa"/>
            <w:tcBorders>
              <w:top w:val="single" w:sz="8" w:space="0" w:color="000000"/>
              <w:left w:val="single" w:sz="8" w:space="0" w:color="000000"/>
              <w:bottom w:val="single" w:sz="8" w:space="0" w:color="000000"/>
              <w:right w:val="single" w:sz="8" w:space="0" w:color="000000"/>
            </w:tcBorders>
            <w:hideMark/>
          </w:tcPr>
          <w:p w14:paraId="51F41D9C" w14:textId="77777777" w:rsidR="00AC4BFC" w:rsidRDefault="00AC4BFC" w:rsidP="00B56080">
            <w:pPr>
              <w:pStyle w:val="Default"/>
              <w:rPr>
                <w:sz w:val="22"/>
                <w:szCs w:val="22"/>
                <w:lang w:val="lt-LT"/>
              </w:rPr>
            </w:pPr>
            <w:r>
              <w:rPr>
                <w:sz w:val="22"/>
                <w:szCs w:val="22"/>
                <w:lang w:val="lt-LT"/>
              </w:rPr>
              <w:t xml:space="preserve">1,75 m </w:t>
            </w:r>
          </w:p>
        </w:tc>
        <w:tc>
          <w:tcPr>
            <w:tcW w:w="1440" w:type="dxa"/>
            <w:tcBorders>
              <w:top w:val="single" w:sz="8" w:space="0" w:color="000000"/>
              <w:left w:val="single" w:sz="8" w:space="0" w:color="000000"/>
              <w:bottom w:val="single" w:sz="8" w:space="0" w:color="000000"/>
              <w:right w:val="single" w:sz="8" w:space="0" w:color="000000"/>
            </w:tcBorders>
            <w:hideMark/>
          </w:tcPr>
          <w:p w14:paraId="1D20C6CF" w14:textId="77777777" w:rsidR="00AC4BFC" w:rsidRDefault="00AC4BFC" w:rsidP="00B56080">
            <w:pPr>
              <w:pStyle w:val="Default"/>
              <w:rPr>
                <w:sz w:val="22"/>
                <w:szCs w:val="22"/>
                <w:lang w:val="lt-LT"/>
              </w:rPr>
            </w:pPr>
            <w:r>
              <w:rPr>
                <w:sz w:val="22"/>
                <w:szCs w:val="22"/>
                <w:lang w:val="lt-LT"/>
              </w:rPr>
              <w:t xml:space="preserve">85,75 kg </w:t>
            </w:r>
          </w:p>
        </w:tc>
      </w:tr>
      <w:tr w:rsidR="00AC4BFC" w14:paraId="3442A5E2" w14:textId="77777777" w:rsidTr="00B56080">
        <w:trPr>
          <w:trHeight w:val="288"/>
        </w:trPr>
        <w:tc>
          <w:tcPr>
            <w:tcW w:w="1548" w:type="dxa"/>
            <w:tcBorders>
              <w:top w:val="single" w:sz="8" w:space="0" w:color="000000"/>
              <w:left w:val="single" w:sz="8" w:space="0" w:color="000000"/>
              <w:bottom w:val="single" w:sz="8" w:space="0" w:color="000000"/>
              <w:right w:val="single" w:sz="8" w:space="0" w:color="000000"/>
            </w:tcBorders>
            <w:hideMark/>
          </w:tcPr>
          <w:p w14:paraId="46BCF8EB" w14:textId="77777777" w:rsidR="00AC4BFC" w:rsidRDefault="00AC4BFC" w:rsidP="00B56080">
            <w:pPr>
              <w:pStyle w:val="Default"/>
              <w:rPr>
                <w:sz w:val="22"/>
                <w:szCs w:val="22"/>
                <w:lang w:val="lt-LT"/>
              </w:rPr>
            </w:pPr>
            <w:r>
              <w:rPr>
                <w:sz w:val="22"/>
                <w:szCs w:val="22"/>
                <w:lang w:val="lt-LT"/>
              </w:rPr>
              <w:t xml:space="preserve">1,80 m </w:t>
            </w:r>
          </w:p>
        </w:tc>
        <w:tc>
          <w:tcPr>
            <w:tcW w:w="1440" w:type="dxa"/>
            <w:tcBorders>
              <w:top w:val="single" w:sz="8" w:space="0" w:color="000000"/>
              <w:left w:val="single" w:sz="8" w:space="0" w:color="000000"/>
              <w:bottom w:val="single" w:sz="8" w:space="0" w:color="000000"/>
              <w:right w:val="single" w:sz="8" w:space="0" w:color="000000"/>
            </w:tcBorders>
            <w:hideMark/>
          </w:tcPr>
          <w:p w14:paraId="5AA62E14" w14:textId="77777777" w:rsidR="00AC4BFC" w:rsidRDefault="00AC4BFC" w:rsidP="00B56080">
            <w:pPr>
              <w:pStyle w:val="Default"/>
              <w:rPr>
                <w:sz w:val="22"/>
                <w:szCs w:val="22"/>
                <w:lang w:val="lt-LT"/>
              </w:rPr>
            </w:pPr>
            <w:r>
              <w:rPr>
                <w:sz w:val="22"/>
                <w:szCs w:val="22"/>
                <w:lang w:val="lt-LT"/>
              </w:rPr>
              <w:t xml:space="preserve">90,75 kg </w:t>
            </w:r>
          </w:p>
        </w:tc>
      </w:tr>
      <w:tr w:rsidR="00AC4BFC" w14:paraId="7D275CD7" w14:textId="77777777" w:rsidTr="00B56080">
        <w:trPr>
          <w:trHeight w:val="288"/>
        </w:trPr>
        <w:tc>
          <w:tcPr>
            <w:tcW w:w="1548" w:type="dxa"/>
            <w:tcBorders>
              <w:top w:val="single" w:sz="8" w:space="0" w:color="000000"/>
              <w:left w:val="single" w:sz="8" w:space="0" w:color="000000"/>
              <w:bottom w:val="single" w:sz="8" w:space="0" w:color="000000"/>
              <w:right w:val="single" w:sz="8" w:space="0" w:color="000000"/>
            </w:tcBorders>
            <w:hideMark/>
          </w:tcPr>
          <w:p w14:paraId="7BE2A929" w14:textId="77777777" w:rsidR="00AC4BFC" w:rsidRDefault="00AC4BFC" w:rsidP="00B56080">
            <w:pPr>
              <w:pStyle w:val="Default"/>
              <w:rPr>
                <w:sz w:val="22"/>
                <w:szCs w:val="22"/>
                <w:lang w:val="lt-LT"/>
              </w:rPr>
            </w:pPr>
            <w:r>
              <w:rPr>
                <w:sz w:val="22"/>
                <w:szCs w:val="22"/>
                <w:lang w:val="lt-LT"/>
              </w:rPr>
              <w:t xml:space="preserve">1,85 m </w:t>
            </w:r>
          </w:p>
        </w:tc>
        <w:tc>
          <w:tcPr>
            <w:tcW w:w="1440" w:type="dxa"/>
            <w:tcBorders>
              <w:top w:val="single" w:sz="8" w:space="0" w:color="000000"/>
              <w:left w:val="single" w:sz="8" w:space="0" w:color="000000"/>
              <w:bottom w:val="single" w:sz="8" w:space="0" w:color="000000"/>
              <w:right w:val="single" w:sz="8" w:space="0" w:color="000000"/>
            </w:tcBorders>
            <w:hideMark/>
          </w:tcPr>
          <w:p w14:paraId="418096D6" w14:textId="77777777" w:rsidR="00AC4BFC" w:rsidRDefault="00AC4BFC" w:rsidP="00B56080">
            <w:pPr>
              <w:pStyle w:val="Default"/>
              <w:rPr>
                <w:sz w:val="22"/>
                <w:szCs w:val="22"/>
                <w:lang w:val="lt-LT"/>
              </w:rPr>
            </w:pPr>
            <w:r>
              <w:rPr>
                <w:sz w:val="22"/>
                <w:szCs w:val="22"/>
                <w:lang w:val="lt-LT"/>
              </w:rPr>
              <w:t xml:space="preserve">95,75 kg </w:t>
            </w:r>
          </w:p>
        </w:tc>
      </w:tr>
      <w:tr w:rsidR="00AC4BFC" w14:paraId="6390710A" w14:textId="77777777" w:rsidTr="00B56080">
        <w:trPr>
          <w:trHeight w:val="288"/>
        </w:trPr>
        <w:tc>
          <w:tcPr>
            <w:tcW w:w="1548" w:type="dxa"/>
            <w:tcBorders>
              <w:top w:val="single" w:sz="8" w:space="0" w:color="000000"/>
              <w:left w:val="single" w:sz="8" w:space="0" w:color="000000"/>
              <w:bottom w:val="single" w:sz="8" w:space="0" w:color="000000"/>
              <w:right w:val="single" w:sz="8" w:space="0" w:color="000000"/>
            </w:tcBorders>
            <w:hideMark/>
          </w:tcPr>
          <w:p w14:paraId="6A21A0C9" w14:textId="77777777" w:rsidR="00AC4BFC" w:rsidRDefault="00AC4BFC" w:rsidP="00B56080">
            <w:pPr>
              <w:pStyle w:val="Default"/>
              <w:rPr>
                <w:sz w:val="22"/>
                <w:szCs w:val="22"/>
                <w:lang w:val="lt-LT"/>
              </w:rPr>
            </w:pPr>
            <w:r>
              <w:rPr>
                <w:sz w:val="22"/>
                <w:szCs w:val="22"/>
                <w:lang w:val="lt-LT"/>
              </w:rPr>
              <w:t xml:space="preserve">1,90 m </w:t>
            </w:r>
          </w:p>
        </w:tc>
        <w:tc>
          <w:tcPr>
            <w:tcW w:w="1440" w:type="dxa"/>
            <w:tcBorders>
              <w:top w:val="single" w:sz="8" w:space="0" w:color="000000"/>
              <w:left w:val="single" w:sz="8" w:space="0" w:color="000000"/>
              <w:bottom w:val="single" w:sz="8" w:space="0" w:color="000000"/>
              <w:right w:val="single" w:sz="8" w:space="0" w:color="000000"/>
            </w:tcBorders>
            <w:hideMark/>
          </w:tcPr>
          <w:p w14:paraId="27222274" w14:textId="77777777" w:rsidR="00AC4BFC" w:rsidRDefault="00AC4BFC" w:rsidP="00B56080">
            <w:pPr>
              <w:pStyle w:val="Default"/>
              <w:rPr>
                <w:sz w:val="22"/>
                <w:szCs w:val="22"/>
                <w:lang w:val="lt-LT"/>
              </w:rPr>
            </w:pPr>
            <w:r>
              <w:rPr>
                <w:sz w:val="22"/>
                <w:szCs w:val="22"/>
                <w:lang w:val="lt-LT"/>
              </w:rPr>
              <w:t xml:space="preserve">101 kg </w:t>
            </w:r>
          </w:p>
        </w:tc>
      </w:tr>
    </w:tbl>
    <w:p w14:paraId="374D6F9D" w14:textId="77777777" w:rsidR="00AC4BFC" w:rsidRDefault="00AC4BFC" w:rsidP="00AC4BFC">
      <w:pPr>
        <w:pStyle w:val="BTEMEASMCA"/>
      </w:pPr>
    </w:p>
    <w:p w14:paraId="30BFB1DA" w14:textId="77777777" w:rsidR="00AC4BFC" w:rsidRPr="002F626A" w:rsidRDefault="00AC4BFC" w:rsidP="00AC4BFC">
      <w:pPr>
        <w:pStyle w:val="Default"/>
        <w:rPr>
          <w:sz w:val="22"/>
          <w:szCs w:val="22"/>
          <w:u w:val="single"/>
          <w:lang w:val="lt-LT"/>
        </w:rPr>
      </w:pPr>
      <w:r w:rsidRPr="002F626A">
        <w:rPr>
          <w:sz w:val="22"/>
          <w:szCs w:val="22"/>
          <w:u w:val="single"/>
          <w:lang w:val="lt-LT"/>
        </w:rPr>
        <w:t xml:space="preserve">Antsvorio keliama rizika </w:t>
      </w:r>
    </w:p>
    <w:p w14:paraId="4516CD8A" w14:textId="77777777" w:rsidR="00AC4BFC" w:rsidRDefault="00AC4BFC" w:rsidP="00AC4BFC">
      <w:pPr>
        <w:pStyle w:val="Default"/>
        <w:rPr>
          <w:sz w:val="22"/>
          <w:szCs w:val="22"/>
          <w:lang w:val="lt-LT"/>
        </w:rPr>
      </w:pPr>
      <w:r>
        <w:rPr>
          <w:sz w:val="22"/>
          <w:szCs w:val="22"/>
          <w:lang w:val="lt-LT"/>
        </w:rPr>
        <w:t xml:space="preserve">Antsvoris didina kelių sunkių sveikatos sutrikimų, pvz., cukrinio diabeto ir širdies ligos, išsivystymo riziką. Šios būklės gali nesukelti blogos savijautos, todėl Jūs turite kreiptis į savo gydytoją ir pasitikrinti sveikatą. </w:t>
      </w:r>
    </w:p>
    <w:p w14:paraId="16D7FCB4" w14:textId="77777777" w:rsidR="00AC4BFC" w:rsidRDefault="00AC4BFC" w:rsidP="00AC4BFC">
      <w:pPr>
        <w:pStyle w:val="Default"/>
        <w:rPr>
          <w:sz w:val="22"/>
          <w:szCs w:val="22"/>
          <w:u w:val="single"/>
          <w:lang w:val="lt-LT"/>
        </w:rPr>
      </w:pPr>
    </w:p>
    <w:p w14:paraId="7706497F" w14:textId="6625E93B" w:rsidR="00AC4BFC" w:rsidRPr="002F626A" w:rsidRDefault="00AC4BFC" w:rsidP="00AC4BFC">
      <w:pPr>
        <w:pStyle w:val="Default"/>
        <w:rPr>
          <w:sz w:val="22"/>
          <w:szCs w:val="22"/>
          <w:u w:val="single"/>
          <w:lang w:val="lt-LT"/>
        </w:rPr>
      </w:pPr>
      <w:r w:rsidRPr="002F626A">
        <w:rPr>
          <w:sz w:val="22"/>
          <w:szCs w:val="22"/>
          <w:u w:val="single"/>
          <w:lang w:val="lt-LT"/>
        </w:rPr>
        <w:t xml:space="preserve">Kaip </w:t>
      </w:r>
      <w:r w:rsidR="005F23C2">
        <w:rPr>
          <w:sz w:val="22"/>
          <w:szCs w:val="22"/>
          <w:u w:val="single"/>
          <w:lang w:val="lt-LT"/>
        </w:rPr>
        <w:t>Beacita</w:t>
      </w:r>
      <w:r w:rsidRPr="002F626A">
        <w:rPr>
          <w:sz w:val="22"/>
          <w:szCs w:val="22"/>
          <w:u w:val="single"/>
          <w:lang w:val="lt-LT"/>
        </w:rPr>
        <w:t xml:space="preserve"> veikia</w:t>
      </w:r>
    </w:p>
    <w:p w14:paraId="473E919C" w14:textId="7D9DB281" w:rsidR="00AC4BFC" w:rsidRDefault="00AC4BFC" w:rsidP="00AC4BFC">
      <w:pPr>
        <w:pStyle w:val="Default"/>
        <w:rPr>
          <w:sz w:val="22"/>
          <w:szCs w:val="22"/>
          <w:lang w:val="lt-LT"/>
        </w:rPr>
      </w:pPr>
      <w:r>
        <w:rPr>
          <w:sz w:val="22"/>
          <w:szCs w:val="22"/>
          <w:lang w:val="lt-LT"/>
        </w:rPr>
        <w:lastRenderedPageBreak/>
        <w:t xml:space="preserve">Veikliosios </w:t>
      </w:r>
      <w:r w:rsidR="005F23C2">
        <w:rPr>
          <w:sz w:val="22"/>
          <w:szCs w:val="22"/>
          <w:lang w:val="lt-LT"/>
        </w:rPr>
        <w:t>Beacita</w:t>
      </w:r>
      <w:r>
        <w:rPr>
          <w:sz w:val="22"/>
          <w:szCs w:val="22"/>
          <w:lang w:val="lt-LT"/>
        </w:rPr>
        <w:t xml:space="preserve"> medžiagos (orlistato) poveikis nukreiptas į riebalus, patekusius į Jūsų virškinimo traktą. Ši medžiaga neleidžia rezorbuotis maždaug ketvirtadaliui maisto riebalų. Šie riebalai pasišalina iš organizmo su išmatomis. Gali būti jaučiami su dieta susiję gydymo reiškiniai (žr. 4 skyrių). Todėl svarbu laikytis sumažinto riebalų kiekio dietos, kad išvengtumėte šių reiškinių. Jei jos laikysitės, kapsulių poveikis padės Jums atsikratyti daugiau svorio, negu vien tik laikantis dietos. Laikydamiesi vien dietos neteksite 2 kg, o </w:t>
      </w:r>
      <w:r w:rsidR="005F23C2">
        <w:rPr>
          <w:sz w:val="22"/>
          <w:szCs w:val="22"/>
          <w:lang w:val="lt-LT"/>
        </w:rPr>
        <w:t>Beacita</w:t>
      </w:r>
      <w:r>
        <w:rPr>
          <w:sz w:val="22"/>
          <w:szCs w:val="22"/>
          <w:lang w:val="lt-LT"/>
        </w:rPr>
        <w:t xml:space="preserve"> padės Jums sumažinti svorį dar 1kg daugiau.</w:t>
      </w:r>
    </w:p>
    <w:p w14:paraId="4664ECE8" w14:textId="77777777" w:rsidR="00AC4BFC" w:rsidRDefault="00AC4BFC" w:rsidP="00AC4BFC">
      <w:pPr>
        <w:pStyle w:val="Default"/>
        <w:rPr>
          <w:sz w:val="22"/>
          <w:szCs w:val="22"/>
          <w:lang w:val="lt-LT"/>
        </w:rPr>
      </w:pPr>
    </w:p>
    <w:p w14:paraId="28E154F4" w14:textId="77777777" w:rsidR="00AC4BFC" w:rsidRDefault="00AC4BFC" w:rsidP="00AC4BFC">
      <w:pPr>
        <w:pStyle w:val="Default"/>
        <w:rPr>
          <w:sz w:val="22"/>
          <w:szCs w:val="22"/>
          <w:lang w:val="lt-LT"/>
        </w:rPr>
      </w:pPr>
    </w:p>
    <w:p w14:paraId="6784D1DB" w14:textId="1C1D32B8" w:rsidR="00AC4BFC" w:rsidRDefault="00AC4BFC" w:rsidP="00AC4BFC">
      <w:pPr>
        <w:pStyle w:val="PI-1EMEASMCA"/>
      </w:pPr>
      <w:bookmarkStart w:id="6" w:name="_Toc129243265"/>
      <w:bookmarkStart w:id="7" w:name="_Toc129243140"/>
      <w:r>
        <w:t>2.</w:t>
      </w:r>
      <w:r>
        <w:tab/>
        <w:t xml:space="preserve">Kas žinotina prieš vartojant </w:t>
      </w:r>
      <w:r w:rsidR="005F23C2">
        <w:t>Beacita</w:t>
      </w:r>
      <w:bookmarkEnd w:id="6"/>
      <w:bookmarkEnd w:id="7"/>
    </w:p>
    <w:p w14:paraId="6D73A7C1" w14:textId="77777777" w:rsidR="00AC4BFC" w:rsidRPr="006E4147" w:rsidRDefault="00AC4BFC" w:rsidP="00AC4BFC">
      <w:pPr>
        <w:pStyle w:val="BTEMEASMCA"/>
        <w:rPr>
          <w:lang w:val="lt-LT"/>
        </w:rPr>
      </w:pPr>
    </w:p>
    <w:p w14:paraId="08F79838" w14:textId="0544A1E4" w:rsidR="00AC4BFC" w:rsidRDefault="005F23C2" w:rsidP="00AC4BFC">
      <w:pPr>
        <w:pStyle w:val="PI-3EMEASMCA"/>
      </w:pPr>
      <w:r>
        <w:t>Beacita</w:t>
      </w:r>
      <w:r w:rsidR="00AC4BFC">
        <w:t xml:space="preserve"> vartoti </w:t>
      </w:r>
      <w:r w:rsidR="001F02C8">
        <w:t>draudžiama</w:t>
      </w:r>
      <w:r w:rsidR="00AC4BFC">
        <w:t>:</w:t>
      </w:r>
    </w:p>
    <w:p w14:paraId="1D974EA0" w14:textId="77777777" w:rsidR="00AC4BFC" w:rsidRDefault="00AC4BFC" w:rsidP="00AC4BFC">
      <w:pPr>
        <w:pStyle w:val="Default"/>
        <w:ind w:left="426" w:hanging="426"/>
        <w:rPr>
          <w:sz w:val="22"/>
          <w:szCs w:val="22"/>
          <w:lang w:val="lt-LT"/>
        </w:rPr>
      </w:pPr>
      <w:r>
        <w:rPr>
          <w:sz w:val="22"/>
          <w:szCs w:val="22"/>
          <w:lang w:val="lt-LT"/>
        </w:rPr>
        <w:t xml:space="preserve">-       jeigu yra alergija orlistatui arba bet kuriai pagalbinei šio vaisto medžiagai (jos išvardytos 6 skyriuje); </w:t>
      </w:r>
    </w:p>
    <w:p w14:paraId="50AFFF08" w14:textId="77777777" w:rsidR="00AC4BFC" w:rsidRDefault="00AC4BFC" w:rsidP="00AC4BFC">
      <w:pPr>
        <w:pStyle w:val="Default"/>
        <w:rPr>
          <w:sz w:val="22"/>
          <w:szCs w:val="22"/>
          <w:lang w:val="lt-LT"/>
        </w:rPr>
      </w:pPr>
      <w:r>
        <w:rPr>
          <w:sz w:val="22"/>
          <w:szCs w:val="22"/>
          <w:lang w:val="lt-LT"/>
        </w:rPr>
        <w:t xml:space="preserve">-       jeigu esate nėščia arba žindote kūdikį; </w:t>
      </w:r>
    </w:p>
    <w:p w14:paraId="0AD7A482" w14:textId="77777777" w:rsidR="00AC4BFC" w:rsidRDefault="00AC4BFC" w:rsidP="00AC4BFC">
      <w:pPr>
        <w:pStyle w:val="Default"/>
        <w:rPr>
          <w:sz w:val="22"/>
          <w:szCs w:val="22"/>
          <w:lang w:val="lt-LT"/>
        </w:rPr>
      </w:pPr>
      <w:r>
        <w:rPr>
          <w:sz w:val="22"/>
          <w:szCs w:val="22"/>
          <w:lang w:val="lt-LT"/>
        </w:rPr>
        <w:t>-       jeigu vartojate ciklosporiną, kuris skiriamas vartoti po organų transplantacijos, sergant sunkiu</w:t>
      </w:r>
    </w:p>
    <w:p w14:paraId="0DCED776" w14:textId="77777777" w:rsidR="00AC4BFC" w:rsidRDefault="00AC4BFC" w:rsidP="00AC4BFC">
      <w:pPr>
        <w:pStyle w:val="Default"/>
        <w:rPr>
          <w:sz w:val="22"/>
          <w:szCs w:val="22"/>
          <w:lang w:val="lt-LT"/>
        </w:rPr>
      </w:pPr>
      <w:r>
        <w:rPr>
          <w:sz w:val="22"/>
          <w:szCs w:val="22"/>
          <w:lang w:val="lt-LT"/>
        </w:rPr>
        <w:t xml:space="preserve">        reumatoidiniu artritu ir kai kuriomis sunkiomis odos ligomis; </w:t>
      </w:r>
    </w:p>
    <w:p w14:paraId="532C813D" w14:textId="77777777" w:rsidR="00AC4BFC" w:rsidRDefault="00AC4BFC" w:rsidP="00AC4BFC">
      <w:pPr>
        <w:pStyle w:val="Default"/>
        <w:rPr>
          <w:sz w:val="22"/>
          <w:szCs w:val="22"/>
          <w:lang w:val="lt-LT"/>
        </w:rPr>
      </w:pPr>
      <w:r>
        <w:rPr>
          <w:sz w:val="22"/>
          <w:szCs w:val="22"/>
          <w:lang w:val="lt-LT"/>
        </w:rPr>
        <w:t xml:space="preserve">-       jeigu vartojate varfariną arba kitus vaistus kraujui skystinti; </w:t>
      </w:r>
    </w:p>
    <w:p w14:paraId="6D66E3EA" w14:textId="77777777" w:rsidR="00AC4BFC" w:rsidRDefault="00AC4BFC" w:rsidP="00AC4BFC">
      <w:pPr>
        <w:pStyle w:val="Default"/>
        <w:rPr>
          <w:sz w:val="22"/>
          <w:szCs w:val="22"/>
          <w:lang w:val="lt-LT"/>
        </w:rPr>
      </w:pPr>
      <w:r>
        <w:rPr>
          <w:sz w:val="22"/>
          <w:szCs w:val="22"/>
          <w:lang w:val="lt-LT"/>
        </w:rPr>
        <w:t xml:space="preserve">-       jeigu sergate cholestaze (būklė, kai sutrinka tulžies nutekėjimas iš kepenų); </w:t>
      </w:r>
    </w:p>
    <w:p w14:paraId="1F427149" w14:textId="77777777" w:rsidR="00AC4BFC" w:rsidRDefault="00AC4BFC" w:rsidP="00AC4BFC">
      <w:pPr>
        <w:pStyle w:val="Default"/>
        <w:rPr>
          <w:sz w:val="22"/>
          <w:szCs w:val="22"/>
          <w:lang w:val="lt-LT"/>
        </w:rPr>
      </w:pPr>
      <w:r>
        <w:rPr>
          <w:sz w:val="22"/>
          <w:szCs w:val="22"/>
          <w:lang w:val="lt-LT"/>
        </w:rPr>
        <w:t xml:space="preserve">-       jeigu Jums gydytojas nustatė sutrikusią maisto absorbciją (lėtinės malabsorbcijos sindromas). </w:t>
      </w:r>
    </w:p>
    <w:p w14:paraId="5300B8F0" w14:textId="77777777" w:rsidR="00AC4BFC" w:rsidRPr="00160337" w:rsidRDefault="00AC4BFC" w:rsidP="00AC4BFC">
      <w:pPr>
        <w:pStyle w:val="BTEMEASMCA"/>
        <w:rPr>
          <w:lang w:val="lt-LT"/>
        </w:rPr>
      </w:pPr>
    </w:p>
    <w:p w14:paraId="5DC3AA99" w14:textId="77777777" w:rsidR="00AC4BFC" w:rsidRDefault="00AC4BFC" w:rsidP="00AC4BFC">
      <w:pPr>
        <w:pStyle w:val="PI-3EMEASMCA"/>
      </w:pPr>
      <w:r>
        <w:t>Įspėjimai ir atsargumo priemonės</w:t>
      </w:r>
    </w:p>
    <w:p w14:paraId="3674A080" w14:textId="1127E5BD" w:rsidR="00AC4BFC" w:rsidRDefault="00AC4BFC" w:rsidP="00AC4BFC">
      <w:pPr>
        <w:pStyle w:val="PI-3EMEASMCA"/>
      </w:pPr>
      <w:r>
        <w:rPr>
          <w:b w:val="0"/>
        </w:rPr>
        <w:t>Pasitarkite</w:t>
      </w:r>
      <w:r>
        <w:t xml:space="preserve"> </w:t>
      </w:r>
      <w:r>
        <w:rPr>
          <w:b w:val="0"/>
        </w:rPr>
        <w:t>su</w:t>
      </w:r>
      <w:r>
        <w:t xml:space="preserve"> </w:t>
      </w:r>
      <w:r>
        <w:rPr>
          <w:b w:val="0"/>
        </w:rPr>
        <w:t>gydytoju</w:t>
      </w:r>
      <w:r>
        <w:t xml:space="preserve"> </w:t>
      </w:r>
      <w:r>
        <w:rPr>
          <w:b w:val="0"/>
        </w:rPr>
        <w:t>arba</w:t>
      </w:r>
      <w:r>
        <w:t xml:space="preserve"> </w:t>
      </w:r>
      <w:r>
        <w:rPr>
          <w:b w:val="0"/>
        </w:rPr>
        <w:t>vaistininku,</w:t>
      </w:r>
      <w:r>
        <w:t xml:space="preserve"> </w:t>
      </w:r>
      <w:r>
        <w:rPr>
          <w:b w:val="0"/>
        </w:rPr>
        <w:t>prieš</w:t>
      </w:r>
      <w:r>
        <w:t xml:space="preserve"> </w:t>
      </w:r>
      <w:r>
        <w:rPr>
          <w:b w:val="0"/>
        </w:rPr>
        <w:t>pradėdami</w:t>
      </w:r>
      <w:r>
        <w:t xml:space="preserve"> </w:t>
      </w:r>
      <w:r>
        <w:rPr>
          <w:b w:val="0"/>
        </w:rPr>
        <w:t>vartoti</w:t>
      </w:r>
      <w:r>
        <w:t xml:space="preserve"> </w:t>
      </w:r>
      <w:r w:rsidR="005F23C2">
        <w:rPr>
          <w:b w:val="0"/>
        </w:rPr>
        <w:t>Beacita</w:t>
      </w:r>
      <w:r>
        <w:rPr>
          <w:b w:val="0"/>
        </w:rPr>
        <w:t>.</w:t>
      </w:r>
    </w:p>
    <w:p w14:paraId="333E1E13" w14:textId="77777777" w:rsidR="00AC4BFC" w:rsidRDefault="00AC4BFC" w:rsidP="00AC4BFC">
      <w:pPr>
        <w:pStyle w:val="Default"/>
        <w:numPr>
          <w:ilvl w:val="0"/>
          <w:numId w:val="18"/>
        </w:numPr>
        <w:ind w:left="567" w:hanging="567"/>
        <w:rPr>
          <w:sz w:val="22"/>
          <w:szCs w:val="22"/>
          <w:lang w:val="lt-LT"/>
        </w:rPr>
      </w:pPr>
      <w:r>
        <w:rPr>
          <w:sz w:val="22"/>
          <w:szCs w:val="22"/>
          <w:lang w:val="lt-LT"/>
        </w:rPr>
        <w:t xml:space="preserve">Jeigu Jūs sergate cukriniu diabetu. Pasakykite gydytojui, nes jam gali tekti pakoreguoti Jūsų vaistų nuo diabeto dozavimą. </w:t>
      </w:r>
    </w:p>
    <w:p w14:paraId="711494FE" w14:textId="57216CCF" w:rsidR="00AC4BFC" w:rsidRPr="00160337" w:rsidRDefault="00AC4BFC" w:rsidP="00AC4BFC">
      <w:pPr>
        <w:pStyle w:val="BTEMEASMCA"/>
        <w:numPr>
          <w:ilvl w:val="0"/>
          <w:numId w:val="18"/>
        </w:numPr>
        <w:ind w:left="567" w:hanging="567"/>
        <w:rPr>
          <w:lang w:val="lt-LT"/>
        </w:rPr>
      </w:pPr>
      <w:r w:rsidRPr="00160337">
        <w:rPr>
          <w:lang w:val="lt-LT"/>
        </w:rPr>
        <w:t xml:space="preserve">Jeigu sergate inkstų liga. Prieš vartodami </w:t>
      </w:r>
      <w:r w:rsidR="005F23C2">
        <w:rPr>
          <w:lang w:val="lt-LT"/>
        </w:rPr>
        <w:t>Beacita</w:t>
      </w:r>
      <w:r w:rsidRPr="00160337">
        <w:rPr>
          <w:lang w:val="lt-LT"/>
        </w:rPr>
        <w:t xml:space="preserve"> pasitarkite su gydytoju, jeigu sergate inkstų liga. Pacientams, sergantiems lėtine inkstų liga, orlistato vartojimas gali sukelti akmenų atsiradimą inkstuose.</w:t>
      </w:r>
    </w:p>
    <w:p w14:paraId="3DA4C929" w14:textId="77777777" w:rsidR="00AC4BFC" w:rsidRPr="00160337" w:rsidRDefault="00AC4BFC" w:rsidP="00AC4BFC">
      <w:pPr>
        <w:pStyle w:val="BTEMEASMCA"/>
        <w:rPr>
          <w:lang w:val="lt-LT"/>
        </w:rPr>
      </w:pPr>
    </w:p>
    <w:p w14:paraId="75C61184" w14:textId="77777777" w:rsidR="00AC4BFC" w:rsidRPr="00896E02" w:rsidRDefault="00AC4BFC" w:rsidP="00AC4BFC">
      <w:pPr>
        <w:pStyle w:val="BTEMEASMCA"/>
        <w:rPr>
          <w:b/>
          <w:lang w:val="lt-LT"/>
        </w:rPr>
      </w:pPr>
      <w:r w:rsidRPr="00896E02">
        <w:rPr>
          <w:b/>
          <w:lang w:val="lt-LT"/>
        </w:rPr>
        <w:t>Vaikams ir paaugliams</w:t>
      </w:r>
    </w:p>
    <w:p w14:paraId="4A9AFD2C" w14:textId="77777777" w:rsidR="00AC4BFC" w:rsidRPr="00160337" w:rsidRDefault="00AC4BFC" w:rsidP="00AC4BFC">
      <w:pPr>
        <w:pStyle w:val="BTEMEASMCA"/>
        <w:rPr>
          <w:lang w:val="lt-LT"/>
        </w:rPr>
      </w:pPr>
      <w:r w:rsidRPr="00160337">
        <w:rPr>
          <w:lang w:val="lt-LT"/>
        </w:rPr>
        <w:t>Vaikams ir paaugliams iki 18 metų šio vaisto vartoti negalima.</w:t>
      </w:r>
    </w:p>
    <w:p w14:paraId="36EF6384" w14:textId="77777777" w:rsidR="00AC4BFC" w:rsidRDefault="00AC4BFC" w:rsidP="00AC4BFC">
      <w:pPr>
        <w:pStyle w:val="PI-3EMEASMCA"/>
      </w:pPr>
    </w:p>
    <w:p w14:paraId="18C99353" w14:textId="280C350E" w:rsidR="00AC4BFC" w:rsidRDefault="00AC4BFC" w:rsidP="00AC4BFC">
      <w:pPr>
        <w:pStyle w:val="PI-3EMEASMCA"/>
      </w:pPr>
      <w:r>
        <w:t xml:space="preserve">Kiti vaistai ir </w:t>
      </w:r>
      <w:r w:rsidR="005F23C2">
        <w:t>Beacita</w:t>
      </w:r>
    </w:p>
    <w:p w14:paraId="08259EDD" w14:textId="2532D470" w:rsidR="00AC4BFC" w:rsidRDefault="005F23C2" w:rsidP="00AC4BFC">
      <w:pPr>
        <w:pStyle w:val="Default"/>
        <w:rPr>
          <w:sz w:val="22"/>
          <w:szCs w:val="22"/>
          <w:lang w:val="lt-LT"/>
        </w:rPr>
      </w:pPr>
      <w:r>
        <w:rPr>
          <w:sz w:val="22"/>
          <w:szCs w:val="22"/>
          <w:lang w:val="lt-LT"/>
        </w:rPr>
        <w:t>Beacita</w:t>
      </w:r>
      <w:r w:rsidR="00AC4BFC">
        <w:rPr>
          <w:sz w:val="22"/>
          <w:szCs w:val="22"/>
          <w:lang w:val="lt-LT"/>
        </w:rPr>
        <w:t xml:space="preserve"> gali paveikti kitus Jūsų vartojamus vaistus. </w:t>
      </w:r>
    </w:p>
    <w:p w14:paraId="264C313E" w14:textId="77777777" w:rsidR="00AC4BFC" w:rsidRDefault="00AC4BFC" w:rsidP="00AC4BFC">
      <w:pPr>
        <w:pStyle w:val="Default"/>
        <w:rPr>
          <w:sz w:val="22"/>
          <w:szCs w:val="22"/>
          <w:lang w:val="lt-LT"/>
        </w:rPr>
      </w:pPr>
      <w:r>
        <w:rPr>
          <w:sz w:val="22"/>
          <w:szCs w:val="22"/>
          <w:lang w:val="lt-LT"/>
        </w:rPr>
        <w:t xml:space="preserve">Jeigu vartojate ar neseniai vartojote kitų vaistų arba dėl to nesate tikri, apie tai pasakykite gydytojui arba vaistininkui. </w:t>
      </w:r>
    </w:p>
    <w:p w14:paraId="5409F0C3" w14:textId="39847D48" w:rsidR="00AC4BFC" w:rsidRDefault="005F23C2" w:rsidP="00AC4BFC">
      <w:pPr>
        <w:pStyle w:val="Default"/>
        <w:rPr>
          <w:sz w:val="22"/>
          <w:szCs w:val="22"/>
          <w:u w:val="single"/>
          <w:lang w:val="lt-LT"/>
        </w:rPr>
      </w:pPr>
      <w:r>
        <w:rPr>
          <w:sz w:val="22"/>
          <w:szCs w:val="22"/>
          <w:u w:val="single"/>
          <w:lang w:val="lt-LT"/>
        </w:rPr>
        <w:t>Beacita</w:t>
      </w:r>
      <w:r w:rsidR="00AC4BFC">
        <w:rPr>
          <w:sz w:val="22"/>
          <w:szCs w:val="22"/>
          <w:u w:val="single"/>
          <w:lang w:val="lt-LT"/>
        </w:rPr>
        <w:t xml:space="preserve"> </w:t>
      </w:r>
      <w:r w:rsidR="001F02C8">
        <w:rPr>
          <w:sz w:val="22"/>
          <w:szCs w:val="22"/>
          <w:u w:val="single"/>
          <w:lang w:val="lt-LT"/>
        </w:rPr>
        <w:t>draudžiama</w:t>
      </w:r>
      <w:r w:rsidR="00AC4BFC">
        <w:rPr>
          <w:sz w:val="22"/>
          <w:szCs w:val="22"/>
          <w:u w:val="single"/>
          <w:lang w:val="lt-LT"/>
        </w:rPr>
        <w:t xml:space="preserve"> vartoti kartu su šiais vaistais </w:t>
      </w:r>
    </w:p>
    <w:p w14:paraId="1C664F7E" w14:textId="77777777" w:rsidR="00AC4BFC" w:rsidRDefault="00AC4BFC" w:rsidP="00AC4BFC">
      <w:pPr>
        <w:pStyle w:val="Default"/>
        <w:numPr>
          <w:ilvl w:val="0"/>
          <w:numId w:val="2"/>
        </w:numPr>
        <w:rPr>
          <w:sz w:val="22"/>
          <w:szCs w:val="22"/>
          <w:lang w:val="lt-LT"/>
        </w:rPr>
      </w:pPr>
      <w:r>
        <w:rPr>
          <w:sz w:val="22"/>
          <w:szCs w:val="22"/>
          <w:lang w:val="lt-LT"/>
        </w:rPr>
        <w:t>Ciklosporinu: ciklosporinas vartojamas po organų transplantacijos, sergant sunkiu reumatoidiniu artritu ir kai kuriomis sunkiomis odos ligomis.</w:t>
      </w:r>
    </w:p>
    <w:p w14:paraId="1C0468C5" w14:textId="77777777" w:rsidR="00AC4BFC" w:rsidRDefault="00AC4BFC" w:rsidP="00AC4BFC">
      <w:pPr>
        <w:pStyle w:val="Default"/>
        <w:numPr>
          <w:ilvl w:val="0"/>
          <w:numId w:val="2"/>
        </w:numPr>
        <w:rPr>
          <w:sz w:val="22"/>
          <w:szCs w:val="22"/>
          <w:lang w:val="lt-LT"/>
        </w:rPr>
      </w:pPr>
      <w:r>
        <w:rPr>
          <w:sz w:val="22"/>
          <w:szCs w:val="22"/>
          <w:lang w:val="lt-LT"/>
        </w:rPr>
        <w:t xml:space="preserve">Varfarinu arba kitais vaistais kraujui skystinti. </w:t>
      </w:r>
    </w:p>
    <w:p w14:paraId="703418CB" w14:textId="77777777" w:rsidR="00AC4BFC" w:rsidRDefault="00AC4BFC" w:rsidP="00AC4BFC">
      <w:pPr>
        <w:pStyle w:val="Default"/>
        <w:rPr>
          <w:sz w:val="22"/>
          <w:szCs w:val="22"/>
          <w:lang w:val="lt-LT"/>
        </w:rPr>
      </w:pPr>
    </w:p>
    <w:p w14:paraId="19A80BAD" w14:textId="4E228FBD" w:rsidR="00AC4BFC" w:rsidRDefault="00AC4BFC" w:rsidP="00AC4BFC">
      <w:pPr>
        <w:pStyle w:val="Default"/>
        <w:rPr>
          <w:sz w:val="22"/>
          <w:szCs w:val="22"/>
          <w:u w:val="single"/>
          <w:lang w:val="lt-LT"/>
        </w:rPr>
      </w:pPr>
      <w:r>
        <w:rPr>
          <w:sz w:val="22"/>
          <w:szCs w:val="22"/>
          <w:u w:val="single"/>
          <w:lang w:val="lt-LT"/>
        </w:rPr>
        <w:t xml:space="preserve">Kontraceptinės tabletės ir </w:t>
      </w:r>
      <w:r w:rsidR="005F23C2">
        <w:rPr>
          <w:sz w:val="22"/>
          <w:szCs w:val="22"/>
          <w:u w:val="single"/>
          <w:lang w:val="lt-LT"/>
        </w:rPr>
        <w:t>Beacita</w:t>
      </w:r>
      <w:r>
        <w:rPr>
          <w:sz w:val="22"/>
          <w:szCs w:val="22"/>
          <w:u w:val="single"/>
          <w:lang w:val="lt-LT"/>
        </w:rPr>
        <w:t xml:space="preserve"> </w:t>
      </w:r>
    </w:p>
    <w:p w14:paraId="5ED49CED" w14:textId="77777777" w:rsidR="00AC4BFC" w:rsidRDefault="00AC4BFC" w:rsidP="00AC4BFC">
      <w:pPr>
        <w:pStyle w:val="Default"/>
        <w:numPr>
          <w:ilvl w:val="0"/>
          <w:numId w:val="19"/>
        </w:numPr>
        <w:rPr>
          <w:sz w:val="22"/>
          <w:szCs w:val="22"/>
          <w:lang w:val="lt-LT"/>
        </w:rPr>
      </w:pPr>
      <w:r>
        <w:rPr>
          <w:sz w:val="22"/>
          <w:szCs w:val="22"/>
          <w:lang w:val="lt-LT"/>
        </w:rPr>
        <w:t xml:space="preserve">Kontraceptinių tablečių poveikis gali sumažeti, jei stipriai viduriuojate. Jei stipriai viduriuojate, naudokite papildomas apsaugos priemones. </w:t>
      </w:r>
    </w:p>
    <w:p w14:paraId="1D9508F7" w14:textId="77777777" w:rsidR="00AC4BFC" w:rsidRDefault="00AC4BFC" w:rsidP="00AC4BFC">
      <w:pPr>
        <w:pStyle w:val="Default"/>
        <w:rPr>
          <w:sz w:val="22"/>
          <w:szCs w:val="22"/>
          <w:lang w:val="lt-LT"/>
        </w:rPr>
      </w:pPr>
    </w:p>
    <w:p w14:paraId="7985AF8A" w14:textId="243838D4" w:rsidR="00AC4BFC" w:rsidRDefault="00AC4BFC" w:rsidP="00AC4BFC">
      <w:pPr>
        <w:pStyle w:val="Default"/>
        <w:rPr>
          <w:sz w:val="22"/>
          <w:szCs w:val="22"/>
          <w:u w:val="single"/>
          <w:lang w:val="lt-LT"/>
        </w:rPr>
      </w:pPr>
      <w:r>
        <w:rPr>
          <w:sz w:val="22"/>
          <w:szCs w:val="22"/>
          <w:u w:val="single"/>
          <w:lang w:val="lt-LT"/>
        </w:rPr>
        <w:t xml:space="preserve">Polivitaminai ir </w:t>
      </w:r>
      <w:r w:rsidR="005F23C2">
        <w:rPr>
          <w:sz w:val="22"/>
          <w:szCs w:val="22"/>
          <w:u w:val="single"/>
          <w:lang w:val="lt-LT"/>
        </w:rPr>
        <w:t>Beacita</w:t>
      </w:r>
    </w:p>
    <w:p w14:paraId="18AC29BC" w14:textId="1EAD0706" w:rsidR="00AC4BFC" w:rsidRDefault="00AC4BFC" w:rsidP="00AC4BFC">
      <w:pPr>
        <w:pStyle w:val="Default"/>
        <w:numPr>
          <w:ilvl w:val="0"/>
          <w:numId w:val="19"/>
        </w:numPr>
        <w:rPr>
          <w:sz w:val="22"/>
          <w:szCs w:val="22"/>
          <w:lang w:val="lt-LT"/>
        </w:rPr>
      </w:pPr>
      <w:r>
        <w:rPr>
          <w:sz w:val="22"/>
          <w:szCs w:val="22"/>
          <w:lang w:val="lt-LT"/>
        </w:rPr>
        <w:t xml:space="preserve">Turėtumėte kasdien vartoti polivitaminus. </w:t>
      </w:r>
      <w:r w:rsidR="005F23C2">
        <w:rPr>
          <w:sz w:val="22"/>
          <w:szCs w:val="22"/>
          <w:lang w:val="lt-LT"/>
        </w:rPr>
        <w:t>Beacita</w:t>
      </w:r>
      <w:r>
        <w:rPr>
          <w:sz w:val="22"/>
          <w:szCs w:val="22"/>
          <w:lang w:val="lt-LT"/>
        </w:rPr>
        <w:t xml:space="preserve"> gali sumažinti kai kurių vitaminų absorbciją. Polivitaminų sudėtyje turi būti vitaminų A, D, E ir K. Polivitaminus reikėtų vartoti prieš miegą, kai nevartojate </w:t>
      </w:r>
      <w:r w:rsidR="005F23C2">
        <w:rPr>
          <w:sz w:val="22"/>
          <w:szCs w:val="22"/>
          <w:lang w:val="lt-LT"/>
        </w:rPr>
        <w:t>Beacita</w:t>
      </w:r>
      <w:r>
        <w:rPr>
          <w:sz w:val="22"/>
          <w:szCs w:val="22"/>
          <w:lang w:val="lt-LT"/>
        </w:rPr>
        <w:t xml:space="preserve">, kad organizmas vitaminus tikrai pasisavintų. </w:t>
      </w:r>
    </w:p>
    <w:p w14:paraId="1FC9DAA7" w14:textId="77777777" w:rsidR="00AC4BFC" w:rsidRDefault="00AC4BFC" w:rsidP="00AC4BFC">
      <w:pPr>
        <w:pStyle w:val="Default"/>
        <w:rPr>
          <w:sz w:val="22"/>
          <w:szCs w:val="22"/>
          <w:lang w:val="lt-LT"/>
        </w:rPr>
      </w:pPr>
    </w:p>
    <w:p w14:paraId="1DD60BD7" w14:textId="01564CC2" w:rsidR="00AC4BFC" w:rsidRDefault="00AC4BFC" w:rsidP="00AC4BFC">
      <w:pPr>
        <w:pStyle w:val="Default"/>
        <w:rPr>
          <w:sz w:val="22"/>
          <w:szCs w:val="22"/>
          <w:u w:val="single"/>
          <w:lang w:val="lt-LT"/>
        </w:rPr>
      </w:pPr>
      <w:r>
        <w:rPr>
          <w:sz w:val="22"/>
          <w:szCs w:val="22"/>
          <w:u w:val="single"/>
          <w:lang w:val="lt-LT"/>
        </w:rPr>
        <w:t xml:space="preserve">Prieš vartodami </w:t>
      </w:r>
      <w:r w:rsidR="005F23C2">
        <w:rPr>
          <w:sz w:val="22"/>
          <w:szCs w:val="22"/>
          <w:u w:val="single"/>
          <w:lang w:val="lt-LT"/>
        </w:rPr>
        <w:t>Beacita</w:t>
      </w:r>
      <w:r>
        <w:rPr>
          <w:sz w:val="22"/>
          <w:szCs w:val="22"/>
          <w:u w:val="single"/>
          <w:lang w:val="lt-LT"/>
        </w:rPr>
        <w:t>, pasakykite gydytojui, jeigu Jūs vartojate</w:t>
      </w:r>
    </w:p>
    <w:p w14:paraId="37910269" w14:textId="77777777" w:rsidR="00AC4BFC" w:rsidRDefault="00AC4BFC" w:rsidP="00AC4BFC">
      <w:pPr>
        <w:pStyle w:val="Default"/>
        <w:numPr>
          <w:ilvl w:val="0"/>
          <w:numId w:val="3"/>
        </w:numPr>
        <w:rPr>
          <w:sz w:val="22"/>
          <w:szCs w:val="22"/>
          <w:lang w:val="lt-LT"/>
        </w:rPr>
      </w:pPr>
      <w:r>
        <w:rPr>
          <w:sz w:val="22"/>
          <w:szCs w:val="22"/>
          <w:lang w:val="lt-LT"/>
        </w:rPr>
        <w:t xml:space="preserve">Amjodaroną širdies ritmo sutrikimams gydyti. </w:t>
      </w:r>
    </w:p>
    <w:p w14:paraId="51163EAD" w14:textId="23BE9C36" w:rsidR="00AC4BFC" w:rsidRDefault="00AC4BFC" w:rsidP="00AC4BFC">
      <w:pPr>
        <w:pStyle w:val="Default"/>
        <w:numPr>
          <w:ilvl w:val="0"/>
          <w:numId w:val="4"/>
        </w:numPr>
        <w:rPr>
          <w:sz w:val="22"/>
          <w:szCs w:val="22"/>
          <w:lang w:val="lt-LT"/>
        </w:rPr>
      </w:pPr>
      <w:r>
        <w:rPr>
          <w:sz w:val="22"/>
          <w:szCs w:val="22"/>
          <w:lang w:val="lt-LT"/>
        </w:rPr>
        <w:t xml:space="preserve">Akarbozę </w:t>
      </w:r>
      <w:r>
        <w:rPr>
          <w:iCs/>
          <w:sz w:val="22"/>
          <w:szCs w:val="22"/>
          <w:lang w:val="lt-LT"/>
        </w:rPr>
        <w:t xml:space="preserve">(antidiabetinį vaistą, vartojamą 2-o tipo cukriniam diabetui gydyti). </w:t>
      </w:r>
      <w:r w:rsidR="005F23C2">
        <w:rPr>
          <w:iCs/>
          <w:sz w:val="22"/>
          <w:szCs w:val="22"/>
          <w:lang w:val="lt-LT"/>
        </w:rPr>
        <w:t>Beacita</w:t>
      </w:r>
      <w:r>
        <w:rPr>
          <w:iCs/>
          <w:sz w:val="22"/>
          <w:szCs w:val="22"/>
          <w:lang w:val="lt-LT"/>
        </w:rPr>
        <w:t xml:space="preserve"> nerekomenduojamas žmonėms, vartojantiems akarbozę.</w:t>
      </w:r>
    </w:p>
    <w:p w14:paraId="5D6F4617" w14:textId="77777777" w:rsidR="00AC4BFC" w:rsidRDefault="00AC4BFC" w:rsidP="00AC4BFC">
      <w:pPr>
        <w:pStyle w:val="Default"/>
        <w:numPr>
          <w:ilvl w:val="0"/>
          <w:numId w:val="4"/>
        </w:numPr>
        <w:rPr>
          <w:sz w:val="22"/>
          <w:szCs w:val="22"/>
          <w:lang w:val="lt-LT"/>
        </w:rPr>
      </w:pPr>
      <w:r>
        <w:rPr>
          <w:sz w:val="22"/>
          <w:szCs w:val="22"/>
          <w:lang w:val="lt-LT"/>
        </w:rPr>
        <w:t xml:space="preserve">Vaistus nuo skydliaukės ligų (levotiroksiną), nes gali prireikti koreguoti dozę ir vaistus vartoti skirtingu laiku. </w:t>
      </w:r>
    </w:p>
    <w:p w14:paraId="10E0D8FE" w14:textId="77777777" w:rsidR="00AC4BFC" w:rsidRDefault="00AC4BFC" w:rsidP="00AC4BFC">
      <w:pPr>
        <w:pStyle w:val="Default"/>
        <w:numPr>
          <w:ilvl w:val="0"/>
          <w:numId w:val="4"/>
        </w:numPr>
        <w:rPr>
          <w:sz w:val="22"/>
          <w:szCs w:val="22"/>
          <w:lang w:val="lt-LT"/>
        </w:rPr>
      </w:pPr>
      <w:r>
        <w:rPr>
          <w:sz w:val="22"/>
          <w:szCs w:val="22"/>
          <w:lang w:val="lt-LT"/>
        </w:rPr>
        <w:lastRenderedPageBreak/>
        <w:t>Vaistus nuo epilepsijos, nes turite pasitarti su gydytoju, jei pasikeičia priepuolių dažnis ir sunkumas.</w:t>
      </w:r>
    </w:p>
    <w:p w14:paraId="1CF14CAF" w14:textId="39A81672" w:rsidR="00AC4BFC" w:rsidRDefault="00AC4BFC" w:rsidP="00AC4BFC">
      <w:pPr>
        <w:pStyle w:val="Default"/>
        <w:numPr>
          <w:ilvl w:val="0"/>
          <w:numId w:val="4"/>
        </w:numPr>
        <w:rPr>
          <w:sz w:val="22"/>
          <w:szCs w:val="22"/>
          <w:lang w:val="lt-LT"/>
        </w:rPr>
      </w:pPr>
      <w:r>
        <w:rPr>
          <w:sz w:val="22"/>
          <w:szCs w:val="22"/>
          <w:lang w:val="lt-LT"/>
        </w:rPr>
        <w:t xml:space="preserve">Vaistus, vartojamus ŽIV infekcijai gydyti. Jei Jums taikomas ŽIV infekcijos gydymas, prieš pradedant vartoti </w:t>
      </w:r>
      <w:r w:rsidR="005F23C2">
        <w:rPr>
          <w:sz w:val="22"/>
          <w:szCs w:val="22"/>
          <w:lang w:val="lt-LT"/>
        </w:rPr>
        <w:t>Beacita</w:t>
      </w:r>
      <w:r>
        <w:rPr>
          <w:sz w:val="22"/>
          <w:szCs w:val="22"/>
          <w:lang w:val="lt-LT"/>
        </w:rPr>
        <w:t>, svarbu pasitarti su gydytoju.</w:t>
      </w:r>
    </w:p>
    <w:p w14:paraId="7017A931" w14:textId="77777777" w:rsidR="00AC4BFC" w:rsidRPr="00F61E2B" w:rsidRDefault="00AC4BFC" w:rsidP="00AC4BFC">
      <w:pPr>
        <w:pStyle w:val="Default"/>
        <w:numPr>
          <w:ilvl w:val="0"/>
          <w:numId w:val="4"/>
        </w:numPr>
        <w:rPr>
          <w:sz w:val="22"/>
          <w:szCs w:val="22"/>
          <w:lang w:val="lt-LT"/>
        </w:rPr>
      </w:pPr>
      <w:r w:rsidRPr="00C07B8C">
        <w:rPr>
          <w:sz w:val="22"/>
          <w:szCs w:val="22"/>
          <w:lang w:val="lt-LT"/>
        </w:rPr>
        <w:t>V</w:t>
      </w:r>
      <w:r w:rsidRPr="002F626A">
        <w:rPr>
          <w:sz w:val="22"/>
          <w:szCs w:val="22"/>
          <w:lang w:val="lt-LT"/>
        </w:rPr>
        <w:t>aistus nuo depresijos, psichikos sutrikimų ar nerimo</w:t>
      </w:r>
      <w:r w:rsidRPr="00F61E2B">
        <w:rPr>
          <w:sz w:val="22"/>
          <w:szCs w:val="22"/>
          <w:lang w:val="lt-LT"/>
        </w:rPr>
        <w:t xml:space="preserve">. </w:t>
      </w:r>
    </w:p>
    <w:p w14:paraId="56C2B1EA" w14:textId="77777777" w:rsidR="00AC4BFC" w:rsidRDefault="00AC4BFC" w:rsidP="00AC4BFC">
      <w:pPr>
        <w:pStyle w:val="Default"/>
        <w:rPr>
          <w:sz w:val="22"/>
          <w:szCs w:val="22"/>
          <w:lang w:val="lt-LT"/>
        </w:rPr>
      </w:pPr>
    </w:p>
    <w:p w14:paraId="06303441" w14:textId="2D9F08AD" w:rsidR="00AC4BFC" w:rsidRDefault="00AC4BFC" w:rsidP="00AC4BFC">
      <w:pPr>
        <w:pStyle w:val="Default"/>
        <w:rPr>
          <w:sz w:val="22"/>
          <w:szCs w:val="22"/>
          <w:u w:val="single"/>
          <w:lang w:val="lt-LT"/>
        </w:rPr>
      </w:pPr>
      <w:r>
        <w:rPr>
          <w:sz w:val="22"/>
          <w:szCs w:val="22"/>
          <w:u w:val="single"/>
          <w:lang w:val="lt-LT"/>
        </w:rPr>
        <w:t xml:space="preserve">Vartodami </w:t>
      </w:r>
      <w:r w:rsidR="005F23C2">
        <w:rPr>
          <w:sz w:val="22"/>
          <w:szCs w:val="22"/>
          <w:u w:val="single"/>
          <w:lang w:val="lt-LT"/>
        </w:rPr>
        <w:t>Beacita</w:t>
      </w:r>
      <w:r>
        <w:rPr>
          <w:sz w:val="22"/>
          <w:szCs w:val="22"/>
          <w:u w:val="single"/>
          <w:lang w:val="lt-LT"/>
        </w:rPr>
        <w:t>, pasakykite gydytojui arba vaistininkui</w:t>
      </w:r>
    </w:p>
    <w:p w14:paraId="025157B7" w14:textId="77777777" w:rsidR="00AC4BFC" w:rsidRDefault="00AC4BFC" w:rsidP="00AC4BFC">
      <w:pPr>
        <w:pStyle w:val="Default"/>
        <w:numPr>
          <w:ilvl w:val="0"/>
          <w:numId w:val="5"/>
        </w:numPr>
        <w:rPr>
          <w:sz w:val="22"/>
          <w:szCs w:val="22"/>
          <w:lang w:val="lt-LT"/>
        </w:rPr>
      </w:pPr>
      <w:r>
        <w:rPr>
          <w:sz w:val="22"/>
          <w:szCs w:val="22"/>
          <w:lang w:val="lt-LT"/>
        </w:rPr>
        <w:t xml:space="preserve">Jeigu vartojate vaistus aukštam kraujospūdžiui gydyti, nes gali tekti pritaikyti dozę. </w:t>
      </w:r>
    </w:p>
    <w:p w14:paraId="059EC081" w14:textId="77777777" w:rsidR="00AC4BFC" w:rsidRDefault="00AC4BFC" w:rsidP="00AC4BFC">
      <w:pPr>
        <w:pStyle w:val="Default"/>
        <w:numPr>
          <w:ilvl w:val="0"/>
          <w:numId w:val="5"/>
        </w:numPr>
        <w:rPr>
          <w:sz w:val="22"/>
          <w:szCs w:val="22"/>
          <w:lang w:val="es-ES"/>
        </w:rPr>
      </w:pPr>
      <w:r>
        <w:rPr>
          <w:sz w:val="22"/>
          <w:szCs w:val="22"/>
          <w:lang w:val="lt-LT"/>
        </w:rPr>
        <w:t>Jeigu vartojate vaistus didelei cholesterolio koncentracijai gydyti, nes gali tekti pritaikyti dozę</w:t>
      </w:r>
      <w:r>
        <w:rPr>
          <w:sz w:val="22"/>
          <w:szCs w:val="22"/>
          <w:lang w:val="es-ES"/>
        </w:rPr>
        <w:t xml:space="preserve">. </w:t>
      </w:r>
    </w:p>
    <w:p w14:paraId="364BD11C" w14:textId="77777777" w:rsidR="00AC4BFC" w:rsidRPr="00160337" w:rsidRDefault="00AC4BFC" w:rsidP="00AC4BFC">
      <w:pPr>
        <w:pStyle w:val="BTEMEASMCA"/>
        <w:rPr>
          <w:lang w:val="lt-LT"/>
        </w:rPr>
      </w:pPr>
    </w:p>
    <w:p w14:paraId="15A1EB25" w14:textId="686FC0C3" w:rsidR="00AC4BFC" w:rsidRDefault="005F23C2" w:rsidP="00AC4BFC">
      <w:pPr>
        <w:pStyle w:val="PI-3EMEASMCA"/>
      </w:pPr>
      <w:r>
        <w:t>Beacita</w:t>
      </w:r>
      <w:r w:rsidR="00AC4BFC">
        <w:t xml:space="preserve"> vartojimas su maistu ir gėrimais</w:t>
      </w:r>
    </w:p>
    <w:p w14:paraId="7FC695AC" w14:textId="7A457B9C" w:rsidR="00AC4BFC" w:rsidRDefault="00AC4BFC" w:rsidP="00AC4BFC">
      <w:pPr>
        <w:pStyle w:val="Default"/>
        <w:rPr>
          <w:sz w:val="22"/>
          <w:szCs w:val="22"/>
          <w:lang w:val="lt-LT"/>
        </w:rPr>
      </w:pPr>
      <w:r>
        <w:rPr>
          <w:sz w:val="22"/>
          <w:szCs w:val="22"/>
          <w:lang w:val="lt-LT"/>
        </w:rPr>
        <w:t xml:space="preserve">Vartojant </w:t>
      </w:r>
      <w:r w:rsidR="005F23C2">
        <w:rPr>
          <w:sz w:val="22"/>
          <w:szCs w:val="22"/>
          <w:lang w:val="lt-LT"/>
        </w:rPr>
        <w:t>Beacita</w:t>
      </w:r>
      <w:r>
        <w:rPr>
          <w:sz w:val="22"/>
          <w:szCs w:val="22"/>
          <w:lang w:val="lt-LT"/>
        </w:rPr>
        <w:t xml:space="preserve"> kartu reikia laikytis sumažinto kaloringumo, mažai riebalų turinčios dietos. Pamėginkite laikytis šios dietos prieš pradėdami gydymą. Informacijos, kaip nustatyti Jūsų numatytų suvartoti kalorijų ir riebalų kiekį, ieškokite 6 skyriuje </w:t>
      </w:r>
      <w:r>
        <w:rPr>
          <w:i/>
          <w:iCs/>
          <w:sz w:val="22"/>
          <w:szCs w:val="22"/>
          <w:lang w:val="lt-LT"/>
        </w:rPr>
        <w:t>Kita naudinga informacija</w:t>
      </w:r>
      <w:r>
        <w:rPr>
          <w:sz w:val="22"/>
          <w:szCs w:val="22"/>
          <w:lang w:val="lt-LT"/>
        </w:rPr>
        <w:t xml:space="preserve">. </w:t>
      </w:r>
    </w:p>
    <w:p w14:paraId="0068E046" w14:textId="77777777" w:rsidR="00AC4BFC" w:rsidRDefault="00AC4BFC" w:rsidP="00AC4BFC">
      <w:pPr>
        <w:pStyle w:val="Default"/>
        <w:rPr>
          <w:sz w:val="22"/>
          <w:szCs w:val="22"/>
          <w:lang w:val="lt-LT"/>
        </w:rPr>
      </w:pPr>
    </w:p>
    <w:p w14:paraId="52708969" w14:textId="08468D16" w:rsidR="00AC4BFC" w:rsidRDefault="005F23C2" w:rsidP="00AC4BFC">
      <w:pPr>
        <w:autoSpaceDE w:val="0"/>
        <w:autoSpaceDN w:val="0"/>
        <w:adjustRightInd w:val="0"/>
        <w:rPr>
          <w:sz w:val="22"/>
          <w:szCs w:val="22"/>
        </w:rPr>
      </w:pPr>
      <w:r>
        <w:rPr>
          <w:sz w:val="22"/>
          <w:szCs w:val="22"/>
        </w:rPr>
        <w:t>Beacita</w:t>
      </w:r>
      <w:r w:rsidR="00AC4BFC">
        <w:rPr>
          <w:iCs/>
          <w:color w:val="000000"/>
          <w:sz w:val="22"/>
          <w:szCs w:val="22"/>
        </w:rPr>
        <w:t xml:space="preserve"> gali būti vartojamas prieš pat valgį, valgant arba po valgio ne vėliau kaip per valandą. Kapsulė turi būti nuryjama užgeriant ją vandeniu. </w:t>
      </w:r>
      <w:r w:rsidR="00AC4BFC">
        <w:rPr>
          <w:sz w:val="22"/>
          <w:szCs w:val="22"/>
        </w:rPr>
        <w:t xml:space="preserve">Paprastai reikia gerti po vieną kapsulę per pusryčius, pietus ir vakarienę. Jei praleidote valgį arba Jūsų maiste nėra riebalų, nevartokite kapsulės. </w:t>
      </w:r>
      <w:r>
        <w:rPr>
          <w:sz w:val="22"/>
          <w:szCs w:val="22"/>
        </w:rPr>
        <w:t>Beacita</w:t>
      </w:r>
      <w:r w:rsidR="00AC4BFC">
        <w:rPr>
          <w:sz w:val="22"/>
          <w:szCs w:val="22"/>
        </w:rPr>
        <w:t xml:space="preserve"> neveikia, jei maiste nėra riebalų. </w:t>
      </w:r>
    </w:p>
    <w:p w14:paraId="425472E3" w14:textId="77777777" w:rsidR="00AC4BFC" w:rsidRDefault="00AC4BFC" w:rsidP="00AC4BFC">
      <w:pPr>
        <w:autoSpaceDE w:val="0"/>
        <w:autoSpaceDN w:val="0"/>
        <w:adjustRightInd w:val="0"/>
        <w:rPr>
          <w:sz w:val="22"/>
          <w:szCs w:val="22"/>
        </w:rPr>
      </w:pPr>
    </w:p>
    <w:p w14:paraId="3CC84C5A" w14:textId="175D4FBE" w:rsidR="00AC4BFC" w:rsidRPr="00160337" w:rsidRDefault="00AC4BFC" w:rsidP="00AC4BFC">
      <w:pPr>
        <w:pStyle w:val="BTEMEASMCA"/>
        <w:rPr>
          <w:lang w:val="lt-LT"/>
        </w:rPr>
      </w:pPr>
      <w:r w:rsidRPr="00160337">
        <w:rPr>
          <w:lang w:val="lt-LT"/>
        </w:rPr>
        <w:t xml:space="preserve">Jei valgote labai riebų maistą, nevartokite didesnės nei rekomenduota dozės. Kapsulę vartojant kartu su labai riebiu maistu, gali padaugėti dėl mitybos atsirandančių gydymo reiškinių (žr. 4 skyrių). Pasistenkite nevalgyti labai riebaus maisto, kol vartojate </w:t>
      </w:r>
      <w:r w:rsidR="005F23C2">
        <w:rPr>
          <w:lang w:val="lt-LT"/>
        </w:rPr>
        <w:t>Beacita</w:t>
      </w:r>
      <w:r w:rsidRPr="00160337">
        <w:rPr>
          <w:lang w:val="lt-LT"/>
        </w:rPr>
        <w:t>.</w:t>
      </w:r>
    </w:p>
    <w:p w14:paraId="6B25E306" w14:textId="77777777" w:rsidR="00AC4BFC" w:rsidRPr="00160337" w:rsidRDefault="00AC4BFC" w:rsidP="00AC4BFC">
      <w:pPr>
        <w:pStyle w:val="BTEMEASMCA"/>
        <w:rPr>
          <w:lang w:val="lt-LT"/>
        </w:rPr>
      </w:pPr>
    </w:p>
    <w:p w14:paraId="27833E37" w14:textId="77777777" w:rsidR="00AC4BFC" w:rsidRDefault="00AC4BFC" w:rsidP="00AC4BFC">
      <w:pPr>
        <w:pStyle w:val="PI-3EMEASMCA"/>
      </w:pPr>
      <w:r>
        <w:t>Nėštumas ir žindymo laikotarpis</w:t>
      </w:r>
    </w:p>
    <w:p w14:paraId="70F68025" w14:textId="4629B585" w:rsidR="00AC4BFC" w:rsidRPr="00160337" w:rsidRDefault="00AC4BFC" w:rsidP="00AC4BFC">
      <w:pPr>
        <w:pStyle w:val="BTEMEASMCA"/>
        <w:rPr>
          <w:lang w:val="lt-LT"/>
        </w:rPr>
      </w:pPr>
      <w:r w:rsidRPr="00160337">
        <w:rPr>
          <w:lang w:val="lt-LT"/>
        </w:rPr>
        <w:t xml:space="preserve">Jeigu esate nėščia arba žindote kūdikį, </w:t>
      </w:r>
      <w:r w:rsidR="005F23C2">
        <w:rPr>
          <w:lang w:val="lt-LT"/>
        </w:rPr>
        <w:t>Beacita</w:t>
      </w:r>
      <w:r w:rsidRPr="00160337">
        <w:rPr>
          <w:lang w:val="lt-LT"/>
        </w:rPr>
        <w:t xml:space="preserve"> vartoti negalima.</w:t>
      </w:r>
    </w:p>
    <w:p w14:paraId="3B9F062D" w14:textId="77777777" w:rsidR="00AC4BFC" w:rsidRPr="00160337" w:rsidRDefault="00AC4BFC" w:rsidP="00AC4BFC">
      <w:pPr>
        <w:pStyle w:val="BTEMEASMCA"/>
        <w:rPr>
          <w:lang w:val="lt-LT"/>
        </w:rPr>
      </w:pPr>
    </w:p>
    <w:p w14:paraId="5EBCB434" w14:textId="77777777" w:rsidR="00AC4BFC" w:rsidRPr="00B97C2A" w:rsidRDefault="00AC4BFC" w:rsidP="00AC4BFC">
      <w:pPr>
        <w:pStyle w:val="PI-3EMEASMCA"/>
      </w:pPr>
      <w:r w:rsidRPr="00B97C2A">
        <w:t>Vairavimas ir mechanizmų valdymas</w:t>
      </w:r>
    </w:p>
    <w:p w14:paraId="085A1027" w14:textId="4073108C" w:rsidR="00AC4BFC" w:rsidRPr="00B97C2A" w:rsidRDefault="00AC4BFC" w:rsidP="00AC4BFC">
      <w:pPr>
        <w:pStyle w:val="BTEMEASMCA"/>
        <w:rPr>
          <w:noProof w:val="0"/>
          <w:lang w:val="lt-LT"/>
        </w:rPr>
      </w:pPr>
      <w:r w:rsidRPr="00B97C2A">
        <w:rPr>
          <w:lang w:val="lt-LT"/>
        </w:rPr>
        <w:t xml:space="preserve">Mažai tikėtina, kad </w:t>
      </w:r>
      <w:r w:rsidR="005F23C2">
        <w:rPr>
          <w:lang w:val="lt-LT"/>
        </w:rPr>
        <w:t>Beacita</w:t>
      </w:r>
      <w:r w:rsidRPr="00B97C2A">
        <w:rPr>
          <w:lang w:val="lt-LT"/>
        </w:rPr>
        <w:t xml:space="preserve"> galėtų turėtipoveikio gebėjimui vairuoti ir valdyti mechanizmus.</w:t>
      </w:r>
    </w:p>
    <w:p w14:paraId="022A52CE" w14:textId="77777777" w:rsidR="00AC4BFC" w:rsidRPr="00B97C2A" w:rsidRDefault="00AC4BFC" w:rsidP="00AC4BFC">
      <w:pPr>
        <w:pStyle w:val="BTEMEASMCA"/>
        <w:rPr>
          <w:lang w:val="lt-LT"/>
        </w:rPr>
      </w:pPr>
    </w:p>
    <w:p w14:paraId="2CB769E0" w14:textId="79C370AE" w:rsidR="00AC4BFC" w:rsidRPr="00B97C2A" w:rsidRDefault="005F23C2" w:rsidP="00AC4BFC">
      <w:pPr>
        <w:rPr>
          <w:b/>
          <w:noProof/>
          <w:sz w:val="22"/>
          <w:szCs w:val="22"/>
          <w:lang w:eastAsia="x-none"/>
        </w:rPr>
      </w:pPr>
      <w:r>
        <w:rPr>
          <w:b/>
          <w:sz w:val="22"/>
          <w:szCs w:val="22"/>
        </w:rPr>
        <w:t>Beacita</w:t>
      </w:r>
      <w:r w:rsidR="00AC4BFC" w:rsidRPr="00B97C2A">
        <w:rPr>
          <w:b/>
          <w:sz w:val="22"/>
          <w:szCs w:val="22"/>
        </w:rPr>
        <w:t xml:space="preserve"> sudėtyje yra natrio</w:t>
      </w:r>
    </w:p>
    <w:p w14:paraId="13658355" w14:textId="77777777" w:rsidR="00AC4BFC" w:rsidRPr="00B97C2A" w:rsidRDefault="00AC4BFC" w:rsidP="00AC4BFC">
      <w:pPr>
        <w:autoSpaceDE w:val="0"/>
        <w:autoSpaceDN w:val="0"/>
        <w:adjustRightInd w:val="0"/>
        <w:rPr>
          <w:rFonts w:eastAsiaTheme="minorHAnsi"/>
          <w:sz w:val="22"/>
          <w:szCs w:val="22"/>
        </w:rPr>
      </w:pPr>
      <w:r w:rsidRPr="00B97C2A">
        <w:rPr>
          <w:sz w:val="22"/>
          <w:szCs w:val="22"/>
        </w:rPr>
        <w:t>Šio vaisto kapsulėje yra mažiau kaip 1 mmol (23 mg) natrio, t.y. jis beveik neturi reikšmės.</w:t>
      </w:r>
    </w:p>
    <w:p w14:paraId="386C0CE6" w14:textId="77777777" w:rsidR="00AC4BFC" w:rsidRPr="00160337" w:rsidRDefault="00AC4BFC" w:rsidP="00AC4BFC">
      <w:pPr>
        <w:pStyle w:val="BTEMEASMCA"/>
        <w:rPr>
          <w:lang w:val="lt-LT"/>
        </w:rPr>
      </w:pPr>
    </w:p>
    <w:p w14:paraId="2437B62A" w14:textId="77777777" w:rsidR="00AC4BFC" w:rsidRPr="00160337" w:rsidRDefault="00AC4BFC" w:rsidP="00AC4BFC">
      <w:pPr>
        <w:pStyle w:val="BTEMEASMCA"/>
        <w:rPr>
          <w:lang w:val="lt-LT"/>
        </w:rPr>
      </w:pPr>
    </w:p>
    <w:p w14:paraId="08541E3C" w14:textId="3566B7BE" w:rsidR="00AC4BFC" w:rsidRDefault="00AC4BFC" w:rsidP="00AC4BFC">
      <w:pPr>
        <w:pStyle w:val="PI-1EMEASMCA"/>
      </w:pPr>
      <w:bookmarkStart w:id="8" w:name="_Toc129243266"/>
      <w:bookmarkStart w:id="9" w:name="_Toc129243141"/>
      <w:r>
        <w:t>3.</w:t>
      </w:r>
      <w:r>
        <w:tab/>
        <w:t xml:space="preserve">Kaip vartoti </w:t>
      </w:r>
      <w:r w:rsidR="005F23C2">
        <w:t>Beacita</w:t>
      </w:r>
      <w:bookmarkEnd w:id="8"/>
      <w:bookmarkEnd w:id="9"/>
    </w:p>
    <w:p w14:paraId="1E18A762" w14:textId="77777777" w:rsidR="00AC4BFC" w:rsidRPr="00160337" w:rsidRDefault="00AC4BFC" w:rsidP="00AC4BFC">
      <w:pPr>
        <w:pStyle w:val="BTEMEASMCA"/>
        <w:rPr>
          <w:lang w:val="lt-LT"/>
        </w:rPr>
      </w:pPr>
    </w:p>
    <w:p w14:paraId="32DA2E4C" w14:textId="77777777" w:rsidR="00AC4BFC" w:rsidRDefault="00AC4BFC" w:rsidP="00AC4BFC">
      <w:pPr>
        <w:pStyle w:val="Default"/>
        <w:rPr>
          <w:sz w:val="22"/>
          <w:szCs w:val="22"/>
          <w:u w:val="single"/>
          <w:lang w:val="lt-LT"/>
        </w:rPr>
      </w:pPr>
      <w:r w:rsidRPr="002F626A">
        <w:rPr>
          <w:sz w:val="22"/>
          <w:szCs w:val="22"/>
          <w:u w:val="single"/>
          <w:lang w:val="lt-LT"/>
        </w:rPr>
        <w:t xml:space="preserve">Pasiruošimas mažinti svorį  </w:t>
      </w:r>
    </w:p>
    <w:p w14:paraId="772EEF53" w14:textId="77777777" w:rsidR="00AC4BFC" w:rsidRPr="002F626A" w:rsidRDefault="00AC4BFC" w:rsidP="00AC4BFC">
      <w:pPr>
        <w:pStyle w:val="Default"/>
        <w:rPr>
          <w:sz w:val="22"/>
          <w:szCs w:val="22"/>
          <w:u w:val="single"/>
          <w:lang w:val="lt-LT"/>
        </w:rPr>
      </w:pPr>
    </w:p>
    <w:p w14:paraId="5EA03B90" w14:textId="77777777" w:rsidR="00AC4BFC" w:rsidRPr="002F626A" w:rsidRDefault="00AC4BFC" w:rsidP="00AC4BFC">
      <w:pPr>
        <w:pStyle w:val="Default"/>
        <w:rPr>
          <w:i/>
          <w:sz w:val="22"/>
          <w:szCs w:val="22"/>
          <w:u w:val="single"/>
          <w:lang w:val="lt-LT"/>
        </w:rPr>
      </w:pPr>
      <w:r w:rsidRPr="002F626A">
        <w:rPr>
          <w:i/>
          <w:iCs/>
          <w:sz w:val="22"/>
          <w:szCs w:val="22"/>
          <w:u w:val="single"/>
          <w:lang w:val="lt-LT"/>
        </w:rPr>
        <w:t xml:space="preserve">1. Pasirinkite pradžios datą </w:t>
      </w:r>
    </w:p>
    <w:p w14:paraId="4419D941" w14:textId="77777777" w:rsidR="00AC4BFC" w:rsidRDefault="00AC4BFC" w:rsidP="00AC4BFC">
      <w:pPr>
        <w:pStyle w:val="Default"/>
        <w:rPr>
          <w:sz w:val="22"/>
          <w:szCs w:val="22"/>
          <w:lang w:val="lt-LT"/>
        </w:rPr>
      </w:pPr>
      <w:r>
        <w:rPr>
          <w:sz w:val="22"/>
          <w:szCs w:val="22"/>
          <w:lang w:val="lt-LT"/>
        </w:rPr>
        <w:t xml:space="preserve">Iš anksto pasirinkite dieną, kai pradėsite vartoti kapsules. Prieš pradėdami vartoti kapsules, pabandykite laikytis mažesnio kaloringumo ir mažesnio riebalų kiekio dietos bei kelias dienas leiskite savo kūnui priprasti prie naujų mitybos įpročių. Žymėkite, ką valgote, savo maisto dienyne. Maisto dienynai yra veiksmingi, nes parodo, ką ir kiek Jūs valgote, bei padeda keisti mitybą. </w:t>
      </w:r>
    </w:p>
    <w:p w14:paraId="2EB07991" w14:textId="77777777" w:rsidR="00AC4BFC" w:rsidRDefault="00AC4BFC" w:rsidP="00AC4BFC">
      <w:pPr>
        <w:pStyle w:val="Default"/>
        <w:rPr>
          <w:sz w:val="22"/>
          <w:szCs w:val="22"/>
          <w:lang w:val="lt-LT"/>
        </w:rPr>
      </w:pPr>
    </w:p>
    <w:p w14:paraId="4334792E" w14:textId="77777777" w:rsidR="00AC4BFC" w:rsidRPr="002F626A" w:rsidRDefault="00AC4BFC" w:rsidP="00AC4BFC">
      <w:pPr>
        <w:pStyle w:val="Default"/>
        <w:rPr>
          <w:i/>
          <w:sz w:val="22"/>
          <w:szCs w:val="22"/>
          <w:u w:val="single"/>
          <w:lang w:val="lt-LT"/>
        </w:rPr>
      </w:pPr>
      <w:r w:rsidRPr="002F626A">
        <w:rPr>
          <w:i/>
          <w:iCs/>
          <w:sz w:val="22"/>
          <w:szCs w:val="22"/>
          <w:u w:val="single"/>
          <w:lang w:val="lt-LT"/>
        </w:rPr>
        <w:t xml:space="preserve">2. Nuspręskite, kiek norite sumažinti svorį </w:t>
      </w:r>
    </w:p>
    <w:p w14:paraId="4F19BAD1" w14:textId="77777777" w:rsidR="00AC4BFC" w:rsidRDefault="00AC4BFC" w:rsidP="00AC4BFC">
      <w:pPr>
        <w:pStyle w:val="Default"/>
        <w:rPr>
          <w:sz w:val="22"/>
          <w:szCs w:val="22"/>
          <w:lang w:val="lt-LT"/>
        </w:rPr>
      </w:pPr>
      <w:r>
        <w:rPr>
          <w:sz w:val="22"/>
          <w:szCs w:val="22"/>
          <w:lang w:val="lt-LT"/>
        </w:rPr>
        <w:t xml:space="preserve">Pagalvokite, kiek svorio norėtumėte atsikratyti, ir nustatykite siekiamą svorį. Realus uždavinys yra pradinio svorio sumažinimas 5–10 %. Kiekvieną savaitę svoris gali mažėti skirtingai. Svorį Jūs turėtumėte mažinti palaipsniui ir tolygiai, maždaug po 0,5 kg per savaitę. </w:t>
      </w:r>
    </w:p>
    <w:p w14:paraId="2920CD5A" w14:textId="77777777" w:rsidR="00AC4BFC" w:rsidRDefault="00AC4BFC" w:rsidP="00AC4BFC">
      <w:pPr>
        <w:pStyle w:val="Default"/>
        <w:rPr>
          <w:sz w:val="22"/>
          <w:szCs w:val="22"/>
          <w:lang w:val="lt-LT"/>
        </w:rPr>
      </w:pPr>
    </w:p>
    <w:p w14:paraId="6A72BEF9" w14:textId="77777777" w:rsidR="00AC4BFC" w:rsidRPr="002F626A" w:rsidRDefault="00AC4BFC" w:rsidP="00AC4BFC">
      <w:pPr>
        <w:pStyle w:val="Default"/>
        <w:rPr>
          <w:i/>
          <w:sz w:val="22"/>
          <w:szCs w:val="22"/>
          <w:u w:val="single"/>
          <w:lang w:val="lt-LT"/>
        </w:rPr>
      </w:pPr>
      <w:r w:rsidRPr="002F626A">
        <w:rPr>
          <w:i/>
          <w:iCs/>
          <w:sz w:val="22"/>
          <w:szCs w:val="22"/>
          <w:u w:val="single"/>
          <w:lang w:val="lt-LT"/>
        </w:rPr>
        <w:t xml:space="preserve">3. Nustatykite numatomų suvartoti kalorijų ir riebalų kiekį </w:t>
      </w:r>
    </w:p>
    <w:p w14:paraId="4F154906" w14:textId="77777777" w:rsidR="00AC4BFC" w:rsidRDefault="00AC4BFC" w:rsidP="00AC4BFC">
      <w:pPr>
        <w:pStyle w:val="Default"/>
        <w:rPr>
          <w:sz w:val="22"/>
          <w:szCs w:val="22"/>
          <w:lang w:val="lt-LT"/>
        </w:rPr>
      </w:pPr>
      <w:r>
        <w:rPr>
          <w:sz w:val="22"/>
          <w:szCs w:val="22"/>
          <w:lang w:val="lt-LT"/>
        </w:rPr>
        <w:t xml:space="preserve">Siekiant sumažinti svorį, Jums reikia nustatyti dvi dienos normas: vieną – kalorijų normą, kitą – riebalų. Daugiau patarimų rasite 6 skyriuje </w:t>
      </w:r>
      <w:r>
        <w:rPr>
          <w:i/>
          <w:iCs/>
          <w:sz w:val="22"/>
          <w:szCs w:val="22"/>
          <w:lang w:val="lt-LT"/>
        </w:rPr>
        <w:t>Kita naudinga informacija</w:t>
      </w:r>
      <w:r>
        <w:rPr>
          <w:sz w:val="22"/>
          <w:szCs w:val="22"/>
          <w:lang w:val="lt-LT"/>
        </w:rPr>
        <w:t xml:space="preserve">. </w:t>
      </w:r>
    </w:p>
    <w:p w14:paraId="7E9F3A9A" w14:textId="77777777" w:rsidR="00AC4BFC" w:rsidRDefault="00AC4BFC" w:rsidP="00AC4BFC">
      <w:pPr>
        <w:pStyle w:val="Default"/>
        <w:rPr>
          <w:sz w:val="22"/>
          <w:szCs w:val="22"/>
          <w:u w:val="single"/>
          <w:lang w:val="lt-LT"/>
        </w:rPr>
      </w:pPr>
    </w:p>
    <w:p w14:paraId="3D981477" w14:textId="51984B5F" w:rsidR="00AC4BFC" w:rsidRDefault="005F23C2" w:rsidP="00AC4BFC">
      <w:pPr>
        <w:pStyle w:val="Default"/>
        <w:rPr>
          <w:sz w:val="22"/>
          <w:szCs w:val="22"/>
          <w:u w:val="single"/>
          <w:lang w:val="lt-LT"/>
        </w:rPr>
      </w:pPr>
      <w:r>
        <w:rPr>
          <w:sz w:val="22"/>
          <w:szCs w:val="22"/>
          <w:u w:val="single"/>
          <w:lang w:val="lt-LT"/>
        </w:rPr>
        <w:t>Beacita</w:t>
      </w:r>
      <w:r w:rsidR="00AC4BFC" w:rsidRPr="002F626A">
        <w:rPr>
          <w:sz w:val="22"/>
          <w:szCs w:val="22"/>
          <w:u w:val="single"/>
          <w:lang w:val="lt-LT"/>
        </w:rPr>
        <w:t xml:space="preserve"> vartojimas </w:t>
      </w:r>
    </w:p>
    <w:p w14:paraId="0E55F013" w14:textId="77777777" w:rsidR="00AC4BFC" w:rsidRDefault="00AC4BFC" w:rsidP="00AC4BFC">
      <w:pPr>
        <w:pStyle w:val="Default"/>
        <w:rPr>
          <w:noProof/>
          <w:sz w:val="22"/>
          <w:szCs w:val="22"/>
          <w:lang w:val="lt-LT"/>
        </w:rPr>
      </w:pPr>
    </w:p>
    <w:p w14:paraId="11E7D063" w14:textId="77777777" w:rsidR="00AC4BFC" w:rsidRDefault="00AC4BFC" w:rsidP="00AC4BFC">
      <w:pPr>
        <w:pStyle w:val="Default"/>
        <w:rPr>
          <w:noProof/>
          <w:color w:val="auto"/>
          <w:sz w:val="22"/>
          <w:szCs w:val="22"/>
          <w:lang w:val="lt-LT"/>
        </w:rPr>
      </w:pPr>
      <w:r w:rsidRPr="00C07B8C">
        <w:rPr>
          <w:noProof/>
          <w:sz w:val="22"/>
          <w:szCs w:val="22"/>
          <w:lang w:val="lt-LT"/>
        </w:rPr>
        <w:lastRenderedPageBreak/>
        <w:t xml:space="preserve">Visada vartokite </w:t>
      </w:r>
      <w:r w:rsidRPr="00C07B8C">
        <w:rPr>
          <w:noProof/>
          <w:color w:val="auto"/>
          <w:sz w:val="22"/>
          <w:szCs w:val="22"/>
          <w:lang w:val="lt-LT"/>
        </w:rPr>
        <w:t>šį vaistą tiksliai kaip nurodė gydytojas arba vaistininkas.</w:t>
      </w:r>
      <w:r w:rsidRPr="00C07B8C">
        <w:rPr>
          <w:color w:val="auto"/>
          <w:sz w:val="22"/>
          <w:szCs w:val="22"/>
          <w:lang w:val="lt-LT"/>
        </w:rPr>
        <w:t xml:space="preserve"> </w:t>
      </w:r>
      <w:r w:rsidRPr="00C07B8C">
        <w:rPr>
          <w:noProof/>
          <w:color w:val="auto"/>
          <w:sz w:val="22"/>
          <w:szCs w:val="22"/>
          <w:lang w:val="lt-LT"/>
        </w:rPr>
        <w:t>Jeigu abejojate, kreipkitės į  gydytoją arba vaistininką.</w:t>
      </w:r>
    </w:p>
    <w:p w14:paraId="05322462" w14:textId="77777777" w:rsidR="00AC4BFC" w:rsidRPr="00C07B8C" w:rsidRDefault="00AC4BFC" w:rsidP="00AC4BFC">
      <w:pPr>
        <w:pStyle w:val="Default"/>
        <w:rPr>
          <w:sz w:val="22"/>
          <w:szCs w:val="22"/>
          <w:u w:val="single"/>
          <w:lang w:val="lt-LT"/>
        </w:rPr>
      </w:pPr>
    </w:p>
    <w:p w14:paraId="6FAA82D7" w14:textId="77777777" w:rsidR="00AC4BFC" w:rsidRPr="00C07B8C" w:rsidRDefault="00AC4BFC" w:rsidP="00AC4BFC">
      <w:pPr>
        <w:pStyle w:val="Default"/>
        <w:rPr>
          <w:i/>
          <w:sz w:val="22"/>
          <w:szCs w:val="22"/>
          <w:lang w:val="lt-LT"/>
        </w:rPr>
      </w:pPr>
      <w:r w:rsidRPr="00C07B8C">
        <w:rPr>
          <w:i/>
          <w:iCs/>
          <w:sz w:val="22"/>
          <w:szCs w:val="22"/>
          <w:lang w:val="lt-LT"/>
        </w:rPr>
        <w:t>Vyresniems nei 18 metų suaugusie</w:t>
      </w:r>
      <w:r w:rsidRPr="00FE50F2">
        <w:rPr>
          <w:i/>
          <w:iCs/>
          <w:sz w:val="22"/>
          <w:szCs w:val="22"/>
          <w:lang w:val="lt-LT"/>
        </w:rPr>
        <w:t>sie</w:t>
      </w:r>
      <w:r w:rsidRPr="00C07B8C">
        <w:rPr>
          <w:i/>
          <w:iCs/>
          <w:sz w:val="22"/>
          <w:szCs w:val="22"/>
          <w:lang w:val="lt-LT"/>
        </w:rPr>
        <w:t xml:space="preserve">ms </w:t>
      </w:r>
    </w:p>
    <w:p w14:paraId="7B6A57A1" w14:textId="77777777" w:rsidR="00AC4BFC" w:rsidRDefault="00AC4BFC" w:rsidP="00AC4BFC">
      <w:pPr>
        <w:pStyle w:val="Default"/>
        <w:numPr>
          <w:ilvl w:val="0"/>
          <w:numId w:val="6"/>
        </w:numPr>
        <w:rPr>
          <w:sz w:val="22"/>
          <w:szCs w:val="22"/>
          <w:lang w:val="nb-NO"/>
        </w:rPr>
      </w:pPr>
      <w:r>
        <w:rPr>
          <w:sz w:val="22"/>
          <w:szCs w:val="22"/>
          <w:lang w:val="nb-NO"/>
        </w:rPr>
        <w:t xml:space="preserve">Gerkite po vieną kapsulę tris kartus per parą. </w:t>
      </w:r>
    </w:p>
    <w:p w14:paraId="39B0C07D" w14:textId="6D07BC4C" w:rsidR="00AC4BFC" w:rsidRDefault="00AC4BFC" w:rsidP="00AC4BFC">
      <w:pPr>
        <w:pStyle w:val="Default"/>
        <w:numPr>
          <w:ilvl w:val="0"/>
          <w:numId w:val="6"/>
        </w:numPr>
        <w:rPr>
          <w:sz w:val="22"/>
          <w:szCs w:val="22"/>
          <w:lang w:val="nb-NO"/>
        </w:rPr>
      </w:pPr>
      <w:r>
        <w:rPr>
          <w:sz w:val="22"/>
          <w:szCs w:val="22"/>
          <w:lang w:val="nb-NO"/>
        </w:rPr>
        <w:t xml:space="preserve">Vartokite </w:t>
      </w:r>
      <w:r w:rsidR="005F23C2">
        <w:rPr>
          <w:sz w:val="22"/>
          <w:szCs w:val="22"/>
          <w:lang w:val="nb-NO"/>
        </w:rPr>
        <w:t>Beacita</w:t>
      </w:r>
      <w:r>
        <w:rPr>
          <w:sz w:val="22"/>
          <w:szCs w:val="22"/>
          <w:lang w:val="nb-NO"/>
        </w:rPr>
        <w:t xml:space="preserve"> prieš pat, per, ar 1 valandą po valgio. Paprastai reikia gerti po vieną kapsulę per pusryčius, pietus ir vakarienę. Įsitikinkite, kad Jūsų trijų pagrindinių valgymų maistas gerai subalansuotas – jo kaloringumas ir riebalų kiekis turi būti sumažintas. </w:t>
      </w:r>
    </w:p>
    <w:p w14:paraId="4CD53EC5" w14:textId="250BE229" w:rsidR="00AC4BFC" w:rsidRDefault="00AC4BFC" w:rsidP="00AC4BFC">
      <w:pPr>
        <w:pStyle w:val="Default"/>
        <w:numPr>
          <w:ilvl w:val="0"/>
          <w:numId w:val="6"/>
        </w:numPr>
        <w:rPr>
          <w:sz w:val="22"/>
          <w:szCs w:val="22"/>
          <w:lang w:val="nb-NO"/>
        </w:rPr>
      </w:pPr>
      <w:r>
        <w:rPr>
          <w:sz w:val="22"/>
          <w:szCs w:val="22"/>
          <w:lang w:val="nb-NO"/>
        </w:rPr>
        <w:t xml:space="preserve">Jeigu praleidote vieną valgymą arba Jūsų maiste nebuvo riebalų, kapsulės negerkite. </w:t>
      </w:r>
      <w:r w:rsidR="005F23C2">
        <w:rPr>
          <w:sz w:val="22"/>
          <w:szCs w:val="22"/>
          <w:lang w:val="nb-NO"/>
        </w:rPr>
        <w:t>Beacita</w:t>
      </w:r>
      <w:r>
        <w:rPr>
          <w:sz w:val="22"/>
          <w:szCs w:val="22"/>
          <w:lang w:val="nb-NO"/>
        </w:rPr>
        <w:t xml:space="preserve"> neveikia, jeigu maiste nėra riebalų. </w:t>
      </w:r>
    </w:p>
    <w:p w14:paraId="2BD5F0B9" w14:textId="77777777" w:rsidR="00AC4BFC" w:rsidRDefault="00AC4BFC" w:rsidP="00AC4BFC">
      <w:pPr>
        <w:pStyle w:val="Default"/>
        <w:numPr>
          <w:ilvl w:val="0"/>
          <w:numId w:val="6"/>
        </w:numPr>
        <w:rPr>
          <w:sz w:val="22"/>
          <w:szCs w:val="22"/>
          <w:lang w:val="nb-NO"/>
        </w:rPr>
      </w:pPr>
      <w:r>
        <w:rPr>
          <w:sz w:val="22"/>
          <w:szCs w:val="22"/>
          <w:lang w:val="nb-NO"/>
        </w:rPr>
        <w:t xml:space="preserve">Reikia nuryti visą kapsulę, užsigeriant vandeniu. </w:t>
      </w:r>
    </w:p>
    <w:p w14:paraId="4980A4ED" w14:textId="77777777" w:rsidR="00AC4BFC" w:rsidRDefault="00AC4BFC" w:rsidP="00AC4BFC">
      <w:pPr>
        <w:pStyle w:val="Default"/>
        <w:numPr>
          <w:ilvl w:val="0"/>
          <w:numId w:val="6"/>
        </w:numPr>
        <w:rPr>
          <w:sz w:val="22"/>
          <w:szCs w:val="22"/>
          <w:lang w:val="nb-NO"/>
        </w:rPr>
      </w:pPr>
      <w:r>
        <w:rPr>
          <w:sz w:val="22"/>
          <w:szCs w:val="22"/>
          <w:lang w:val="nb-NO"/>
        </w:rPr>
        <w:t xml:space="preserve">Negalima gerti daugiau kaip 3 kapsulių per parą. </w:t>
      </w:r>
    </w:p>
    <w:p w14:paraId="6743E905" w14:textId="77777777" w:rsidR="00AC4BFC" w:rsidRDefault="00AC4BFC" w:rsidP="00AC4BFC">
      <w:pPr>
        <w:pStyle w:val="Default"/>
        <w:numPr>
          <w:ilvl w:val="0"/>
          <w:numId w:val="6"/>
        </w:numPr>
        <w:rPr>
          <w:sz w:val="22"/>
          <w:szCs w:val="22"/>
          <w:lang w:val="nb-NO"/>
        </w:rPr>
      </w:pPr>
      <w:r>
        <w:rPr>
          <w:sz w:val="22"/>
          <w:szCs w:val="22"/>
          <w:lang w:val="nb-NO"/>
        </w:rPr>
        <w:t xml:space="preserve">Valgykite neriebų maistą, kad sumažintumėte su mityba susijusių gydymo reiškinių atsiradimo riziką (žr. 4 skyrių). </w:t>
      </w:r>
    </w:p>
    <w:p w14:paraId="334F4540" w14:textId="77777777" w:rsidR="00AC4BFC" w:rsidRDefault="00AC4BFC" w:rsidP="00AC4BFC">
      <w:pPr>
        <w:pStyle w:val="Default"/>
        <w:numPr>
          <w:ilvl w:val="0"/>
          <w:numId w:val="6"/>
        </w:numPr>
        <w:rPr>
          <w:sz w:val="22"/>
          <w:szCs w:val="22"/>
          <w:lang w:val="lt-LT"/>
        </w:rPr>
      </w:pPr>
      <w:r>
        <w:rPr>
          <w:sz w:val="22"/>
          <w:szCs w:val="22"/>
          <w:lang w:val="nb-NO"/>
        </w:rPr>
        <w:t xml:space="preserve">Prieš pradėdami gydymą pabandykite būti fiziškai aktyvesni. Fizinis aktyvumas yra labai svarbi svorio mažinimo programos sudedamoji dalis. </w:t>
      </w:r>
      <w:r>
        <w:rPr>
          <w:sz w:val="22"/>
          <w:szCs w:val="22"/>
          <w:lang w:val="lt-LT"/>
        </w:rPr>
        <w:t xml:space="preserve">Jeigu niekada anksčiau nesimankštinote, nepamirškite pradžioje pasitikrinti pas gydytoją. </w:t>
      </w:r>
    </w:p>
    <w:p w14:paraId="03207954" w14:textId="37295893" w:rsidR="00AC4BFC" w:rsidRDefault="00AC4BFC" w:rsidP="00AC4BFC">
      <w:pPr>
        <w:pStyle w:val="Default"/>
        <w:numPr>
          <w:ilvl w:val="0"/>
          <w:numId w:val="6"/>
        </w:numPr>
        <w:rPr>
          <w:sz w:val="22"/>
          <w:szCs w:val="22"/>
          <w:lang w:val="lt-LT"/>
        </w:rPr>
      </w:pPr>
      <w:r>
        <w:rPr>
          <w:sz w:val="22"/>
          <w:szCs w:val="22"/>
          <w:lang w:val="lt-LT"/>
        </w:rPr>
        <w:t xml:space="preserve">Išlikite aktyvūs vartodami </w:t>
      </w:r>
      <w:r w:rsidR="005F23C2">
        <w:rPr>
          <w:sz w:val="22"/>
          <w:szCs w:val="22"/>
          <w:lang w:val="lt-LT"/>
        </w:rPr>
        <w:t>Beacita</w:t>
      </w:r>
      <w:r>
        <w:rPr>
          <w:sz w:val="22"/>
          <w:szCs w:val="22"/>
          <w:lang w:val="lt-LT"/>
        </w:rPr>
        <w:t xml:space="preserve"> ir baigę jį vartoti. </w:t>
      </w:r>
    </w:p>
    <w:p w14:paraId="0FDB2D29" w14:textId="77777777" w:rsidR="00AC4BFC" w:rsidRPr="006E4147" w:rsidRDefault="00AC4BFC" w:rsidP="00AC4BFC">
      <w:pPr>
        <w:pStyle w:val="BTEMEASMCA"/>
        <w:rPr>
          <w:lang w:val="lt-LT"/>
        </w:rPr>
      </w:pPr>
    </w:p>
    <w:p w14:paraId="666046BA" w14:textId="1D9F3EDA" w:rsidR="00AC4BFC" w:rsidRPr="002F626A" w:rsidRDefault="005F23C2" w:rsidP="00AC4BFC">
      <w:pPr>
        <w:pStyle w:val="Default"/>
        <w:rPr>
          <w:sz w:val="22"/>
          <w:szCs w:val="22"/>
          <w:u w:val="single"/>
          <w:lang w:val="lt-LT"/>
        </w:rPr>
      </w:pPr>
      <w:r>
        <w:rPr>
          <w:sz w:val="22"/>
          <w:szCs w:val="22"/>
          <w:u w:val="single"/>
          <w:lang w:val="lt-LT"/>
        </w:rPr>
        <w:t>Beacita</w:t>
      </w:r>
      <w:r w:rsidR="00AC4BFC" w:rsidRPr="002F626A">
        <w:rPr>
          <w:sz w:val="22"/>
          <w:szCs w:val="22"/>
          <w:u w:val="single"/>
          <w:lang w:val="lt-LT"/>
        </w:rPr>
        <w:t xml:space="preserve"> vartojimo trukmė </w:t>
      </w:r>
    </w:p>
    <w:p w14:paraId="16862D55" w14:textId="4ADC523C" w:rsidR="00AC4BFC" w:rsidRDefault="005F23C2" w:rsidP="00AC4BFC">
      <w:pPr>
        <w:pStyle w:val="Default"/>
        <w:numPr>
          <w:ilvl w:val="0"/>
          <w:numId w:val="7"/>
        </w:numPr>
        <w:rPr>
          <w:sz w:val="22"/>
          <w:szCs w:val="22"/>
          <w:lang w:val="lt-LT"/>
        </w:rPr>
      </w:pPr>
      <w:r>
        <w:rPr>
          <w:sz w:val="22"/>
          <w:szCs w:val="22"/>
          <w:lang w:val="lt-LT"/>
        </w:rPr>
        <w:t>Beacita</w:t>
      </w:r>
      <w:r w:rsidR="00AC4BFC">
        <w:rPr>
          <w:sz w:val="22"/>
          <w:szCs w:val="22"/>
          <w:lang w:val="lt-LT"/>
        </w:rPr>
        <w:t xml:space="preserve"> negalima gerti ilgiau nei šešis mėnesius. </w:t>
      </w:r>
    </w:p>
    <w:p w14:paraId="3485CE9A" w14:textId="4DBB64E5" w:rsidR="00AC4BFC" w:rsidRDefault="00AC4BFC" w:rsidP="00AC4BFC">
      <w:pPr>
        <w:pStyle w:val="Default"/>
        <w:numPr>
          <w:ilvl w:val="0"/>
          <w:numId w:val="7"/>
        </w:numPr>
        <w:rPr>
          <w:sz w:val="22"/>
          <w:szCs w:val="22"/>
          <w:lang w:val="lt-LT"/>
        </w:rPr>
      </w:pPr>
      <w:r>
        <w:rPr>
          <w:sz w:val="22"/>
          <w:szCs w:val="22"/>
          <w:lang w:val="lt-LT"/>
        </w:rPr>
        <w:t xml:space="preserve">Jeigu 12 savaičių vartojus </w:t>
      </w:r>
      <w:r w:rsidR="005F23C2">
        <w:rPr>
          <w:sz w:val="22"/>
          <w:szCs w:val="22"/>
          <w:lang w:val="lt-LT"/>
        </w:rPr>
        <w:t>Beacita</w:t>
      </w:r>
      <w:r>
        <w:rPr>
          <w:sz w:val="22"/>
          <w:szCs w:val="22"/>
          <w:lang w:val="lt-LT"/>
        </w:rPr>
        <w:t xml:space="preserve"> svoris Jums nesumažėjo, kreipkitės patarimo į gydytoją arba vaistininką. </w:t>
      </w:r>
    </w:p>
    <w:p w14:paraId="0C53B0AE" w14:textId="7707045E" w:rsidR="00AC4BFC" w:rsidRDefault="00AC4BFC" w:rsidP="00AC4BFC">
      <w:pPr>
        <w:pStyle w:val="Default"/>
        <w:ind w:left="709"/>
        <w:rPr>
          <w:sz w:val="22"/>
          <w:szCs w:val="22"/>
          <w:lang w:val="nb-NO"/>
        </w:rPr>
      </w:pPr>
      <w:r>
        <w:rPr>
          <w:sz w:val="22"/>
          <w:szCs w:val="22"/>
          <w:lang w:val="nb-NO"/>
        </w:rPr>
        <w:t xml:space="preserve">Jums gali tekti nustoti vartoti </w:t>
      </w:r>
      <w:r w:rsidR="005F23C2">
        <w:rPr>
          <w:sz w:val="22"/>
          <w:szCs w:val="22"/>
          <w:lang w:val="nb-NO"/>
        </w:rPr>
        <w:t>Beacita</w:t>
      </w:r>
      <w:r>
        <w:rPr>
          <w:sz w:val="22"/>
          <w:szCs w:val="22"/>
          <w:lang w:val="nb-NO"/>
        </w:rPr>
        <w:t xml:space="preserve">. </w:t>
      </w:r>
    </w:p>
    <w:p w14:paraId="01ADC8AC" w14:textId="77777777" w:rsidR="00AC4BFC" w:rsidRDefault="00AC4BFC" w:rsidP="00AC4BFC">
      <w:pPr>
        <w:pStyle w:val="Default"/>
        <w:numPr>
          <w:ilvl w:val="0"/>
          <w:numId w:val="7"/>
        </w:numPr>
        <w:rPr>
          <w:sz w:val="22"/>
          <w:szCs w:val="22"/>
          <w:lang w:val="nb-NO"/>
        </w:rPr>
      </w:pPr>
      <w:r>
        <w:rPr>
          <w:sz w:val="22"/>
          <w:szCs w:val="22"/>
          <w:lang w:val="nb-NO"/>
        </w:rPr>
        <w:t xml:space="preserve">Kad svorio mažinimas būtų sėkmingas, neužtenka tik trumpam pakeisti mitybą, o paskui vėl grįžti prie senų įpročių. Žmonės, atsikratę antsvorio ir išlaikantys norimą svorį, keičia gyvenimo būdą, taip pat ir mitybos bei fizinio aktyvumo įpročius. </w:t>
      </w:r>
    </w:p>
    <w:p w14:paraId="02F83093" w14:textId="77777777" w:rsidR="00AC4BFC" w:rsidRPr="00160337" w:rsidRDefault="00AC4BFC" w:rsidP="00AC4BFC">
      <w:pPr>
        <w:pStyle w:val="BTEMEASMCA"/>
        <w:rPr>
          <w:lang w:val="nb-NO"/>
        </w:rPr>
      </w:pPr>
    </w:p>
    <w:p w14:paraId="066C32D4" w14:textId="18AB44DC" w:rsidR="00AC4BFC" w:rsidRDefault="00AC4BFC" w:rsidP="00AC4BFC">
      <w:pPr>
        <w:pStyle w:val="PI-3EMEASMCA"/>
      </w:pPr>
      <w:r>
        <w:t xml:space="preserve">Ką daryti pavartojus per didelę </w:t>
      </w:r>
      <w:r w:rsidR="005F23C2">
        <w:t>Beacita</w:t>
      </w:r>
      <w:r>
        <w:t xml:space="preserve"> dozę?</w:t>
      </w:r>
    </w:p>
    <w:p w14:paraId="7FE694B2" w14:textId="77777777" w:rsidR="00AC4BFC" w:rsidRDefault="00AC4BFC" w:rsidP="00AC4BFC">
      <w:pPr>
        <w:pStyle w:val="Default"/>
        <w:rPr>
          <w:sz w:val="22"/>
          <w:szCs w:val="22"/>
          <w:lang w:val="nb-NO"/>
        </w:rPr>
      </w:pPr>
      <w:r>
        <w:rPr>
          <w:sz w:val="22"/>
          <w:szCs w:val="22"/>
          <w:lang w:val="nb-NO"/>
        </w:rPr>
        <w:t xml:space="preserve">Negalima išgerti daugiau kaip 3 kapsulių per parą. </w:t>
      </w:r>
    </w:p>
    <w:p w14:paraId="4BE37740" w14:textId="77777777" w:rsidR="00AC4BFC" w:rsidRPr="00160337" w:rsidRDefault="00AC4BFC" w:rsidP="00AC4BFC">
      <w:pPr>
        <w:pStyle w:val="BTEMEASMCA"/>
        <w:rPr>
          <w:lang w:val="lt-LT"/>
        </w:rPr>
      </w:pPr>
    </w:p>
    <w:p w14:paraId="7062A558" w14:textId="77777777" w:rsidR="00AC4BFC" w:rsidRDefault="00AC4BFC" w:rsidP="00AC4BFC">
      <w:pPr>
        <w:pStyle w:val="BTEMEASMCA"/>
        <w:rPr>
          <w:lang w:val="lt-LT"/>
        </w:rPr>
      </w:pPr>
      <w:r w:rsidRPr="00160337">
        <w:rPr>
          <w:lang w:val="lt-LT"/>
        </w:rPr>
        <w:t>Jeigu išgėrėte per daug kapsulių, kuo greičiau kreipkitės į gydytoją.</w:t>
      </w:r>
    </w:p>
    <w:p w14:paraId="136E0BAB" w14:textId="77777777" w:rsidR="00AC4BFC" w:rsidRPr="00160337" w:rsidRDefault="00AC4BFC" w:rsidP="00AC4BFC">
      <w:pPr>
        <w:pStyle w:val="BTEMEASMCA"/>
        <w:rPr>
          <w:lang w:val="lt-LT"/>
        </w:rPr>
      </w:pPr>
    </w:p>
    <w:p w14:paraId="7FC26BC5" w14:textId="50372167" w:rsidR="00AC4BFC" w:rsidRDefault="00AC4BFC" w:rsidP="00AC4BFC">
      <w:pPr>
        <w:pStyle w:val="PI-3EMEASMCA"/>
      </w:pPr>
      <w:r>
        <w:t xml:space="preserve">Pamiršus pavartoti </w:t>
      </w:r>
      <w:r w:rsidR="005F23C2">
        <w:t>Beacita</w:t>
      </w:r>
    </w:p>
    <w:p w14:paraId="60AD5DCC" w14:textId="77777777" w:rsidR="00AC4BFC" w:rsidRDefault="00AC4BFC" w:rsidP="00AC4BFC">
      <w:pPr>
        <w:pStyle w:val="Default"/>
        <w:rPr>
          <w:sz w:val="22"/>
          <w:szCs w:val="22"/>
          <w:lang w:val="lt-LT"/>
        </w:rPr>
      </w:pPr>
      <w:r>
        <w:rPr>
          <w:sz w:val="22"/>
          <w:szCs w:val="22"/>
          <w:lang w:val="lt-LT"/>
        </w:rPr>
        <w:t xml:space="preserve">Jei pamiršote išgerti kapsulę: </w:t>
      </w:r>
    </w:p>
    <w:p w14:paraId="75F4576A" w14:textId="77777777" w:rsidR="00AC4BFC" w:rsidRDefault="00AC4BFC" w:rsidP="00AC4BFC">
      <w:pPr>
        <w:pStyle w:val="Default"/>
        <w:numPr>
          <w:ilvl w:val="0"/>
          <w:numId w:val="8"/>
        </w:numPr>
        <w:rPr>
          <w:sz w:val="22"/>
          <w:szCs w:val="22"/>
          <w:lang w:val="lt-LT"/>
        </w:rPr>
      </w:pPr>
      <w:r>
        <w:rPr>
          <w:sz w:val="22"/>
          <w:szCs w:val="22"/>
          <w:lang w:val="lt-LT"/>
        </w:rPr>
        <w:t xml:space="preserve">Jeigu praėjo mažiau kaip valanda po valgio, išgerkite praleistą kapsulę. </w:t>
      </w:r>
    </w:p>
    <w:p w14:paraId="39CA6476" w14:textId="77777777" w:rsidR="00AC4BFC" w:rsidRDefault="00AC4BFC" w:rsidP="00AC4BFC">
      <w:pPr>
        <w:pStyle w:val="Default"/>
        <w:numPr>
          <w:ilvl w:val="0"/>
          <w:numId w:val="8"/>
        </w:numPr>
        <w:rPr>
          <w:sz w:val="22"/>
          <w:szCs w:val="22"/>
          <w:lang w:val="lt-LT"/>
        </w:rPr>
      </w:pPr>
      <w:r>
        <w:rPr>
          <w:sz w:val="22"/>
          <w:szCs w:val="22"/>
          <w:lang w:val="lt-LT"/>
        </w:rPr>
        <w:t xml:space="preserve">Jeigu praėjo daugiau kaip valanda po valgio, praleistos kapsulės vartoti negalima. Palaukite ir gerkite kitą kapsulę kito valgymo metu kaip įprastai. </w:t>
      </w:r>
    </w:p>
    <w:p w14:paraId="247CCC86" w14:textId="77777777" w:rsidR="00AC4BFC" w:rsidRDefault="00AC4BFC" w:rsidP="00AC4BFC">
      <w:pPr>
        <w:pStyle w:val="Default"/>
        <w:rPr>
          <w:sz w:val="22"/>
          <w:szCs w:val="22"/>
          <w:lang w:val="lt-LT"/>
        </w:rPr>
      </w:pPr>
    </w:p>
    <w:p w14:paraId="62BEF95C" w14:textId="77777777" w:rsidR="00AC4BFC" w:rsidRPr="00160337" w:rsidRDefault="00AC4BFC" w:rsidP="00AC4BFC">
      <w:pPr>
        <w:pStyle w:val="BTEMEASMCA"/>
        <w:rPr>
          <w:lang w:val="lt-LT"/>
        </w:rPr>
      </w:pPr>
      <w:r w:rsidRPr="00160337">
        <w:rPr>
          <w:lang w:val="lt-LT"/>
        </w:rPr>
        <w:t>Jeigu kiltų daugiau klausimų dėl šio vaisto vartojimo, kreipkitės į gydytoją arba vaistininką.</w:t>
      </w:r>
    </w:p>
    <w:p w14:paraId="53711F9A" w14:textId="77777777" w:rsidR="00AC4BFC" w:rsidRPr="00160337" w:rsidRDefault="00AC4BFC" w:rsidP="00AC4BFC">
      <w:pPr>
        <w:pStyle w:val="BTEMEASMCA"/>
        <w:rPr>
          <w:lang w:val="lt-LT"/>
        </w:rPr>
      </w:pPr>
    </w:p>
    <w:p w14:paraId="35D64757" w14:textId="77777777" w:rsidR="00AC4BFC" w:rsidRPr="00160337" w:rsidRDefault="00AC4BFC" w:rsidP="00AC4BFC">
      <w:pPr>
        <w:pStyle w:val="BTEMEASMCA"/>
        <w:rPr>
          <w:lang w:val="lt-LT"/>
        </w:rPr>
      </w:pPr>
    </w:p>
    <w:p w14:paraId="787B99C3" w14:textId="77777777" w:rsidR="00AC4BFC" w:rsidRDefault="00AC4BFC" w:rsidP="00AC4BFC">
      <w:pPr>
        <w:pStyle w:val="PI-1EMEASMCA"/>
      </w:pPr>
      <w:bookmarkStart w:id="10" w:name="_Toc129243267"/>
      <w:bookmarkStart w:id="11" w:name="_Toc129243142"/>
      <w:r>
        <w:t>4.</w:t>
      </w:r>
      <w:r>
        <w:tab/>
        <w:t>Galimas šalutinis poveikis</w:t>
      </w:r>
      <w:bookmarkEnd w:id="10"/>
      <w:bookmarkEnd w:id="11"/>
    </w:p>
    <w:p w14:paraId="38C6C0C8" w14:textId="77777777" w:rsidR="00AC4BFC" w:rsidRPr="00160337" w:rsidRDefault="00AC4BFC" w:rsidP="00AC4BFC">
      <w:pPr>
        <w:pStyle w:val="BTEMEASMCA"/>
        <w:rPr>
          <w:lang w:val="lt-LT"/>
        </w:rPr>
      </w:pPr>
    </w:p>
    <w:p w14:paraId="3BDE84B6" w14:textId="77777777" w:rsidR="00AC4BFC" w:rsidRPr="00160337" w:rsidRDefault="00AC4BFC" w:rsidP="00AC4BFC">
      <w:pPr>
        <w:pStyle w:val="BTEMEASMCA"/>
        <w:rPr>
          <w:lang w:val="lt-LT"/>
        </w:rPr>
      </w:pPr>
      <w:r w:rsidRPr="00160337">
        <w:rPr>
          <w:lang w:val="lt-LT"/>
        </w:rPr>
        <w:t>Šis vaistas, kaip ir visi kiti, gali sukelti šalutinį poveikį, nors jis pasireiškia ne visiems žmonėms.</w:t>
      </w:r>
    </w:p>
    <w:p w14:paraId="6295FB9A" w14:textId="778544DE" w:rsidR="00AC4BFC" w:rsidRDefault="005F23C2" w:rsidP="00AC4BFC">
      <w:pPr>
        <w:pStyle w:val="Default"/>
        <w:rPr>
          <w:sz w:val="22"/>
          <w:szCs w:val="22"/>
          <w:lang w:val="lt-LT"/>
        </w:rPr>
      </w:pPr>
      <w:r>
        <w:rPr>
          <w:sz w:val="22"/>
          <w:szCs w:val="22"/>
          <w:lang w:val="lt-LT"/>
        </w:rPr>
        <w:t>Beacita</w:t>
      </w:r>
      <w:r w:rsidR="00AC4BFC">
        <w:rPr>
          <w:sz w:val="22"/>
          <w:szCs w:val="22"/>
          <w:lang w:val="lt-LT"/>
        </w:rPr>
        <w:t xml:space="preserve"> sukeliamas dažnas šalutinis poveikis (pvz., dujų kaupimasis su riebalų dėmėmis arba be jų (ant apatinių), staigus arba dažnesnis tuštinimasis ir skystos išmatos) daugiausia pasireiškia dėl vaisto poveikio (žr. 1 skyrių). Norėdami išvengti šių su mityba susijusių gydymo reiškinių, valgykite maistą, kuriame mažiau riebalų.</w:t>
      </w:r>
    </w:p>
    <w:p w14:paraId="2EE239B5" w14:textId="77777777" w:rsidR="00AC4BFC" w:rsidRDefault="00AC4BFC" w:rsidP="00AC4BFC">
      <w:pPr>
        <w:pStyle w:val="Default"/>
        <w:rPr>
          <w:sz w:val="22"/>
          <w:szCs w:val="22"/>
          <w:u w:val="single"/>
          <w:lang w:val="lt-LT"/>
        </w:rPr>
      </w:pPr>
    </w:p>
    <w:p w14:paraId="37CCAAC6" w14:textId="77777777" w:rsidR="00AC4BFC" w:rsidRPr="002F626A" w:rsidRDefault="00AC4BFC" w:rsidP="00AC4BFC">
      <w:pPr>
        <w:pStyle w:val="Default"/>
        <w:rPr>
          <w:sz w:val="22"/>
          <w:szCs w:val="22"/>
          <w:u w:val="single"/>
          <w:lang w:val="lt-LT"/>
        </w:rPr>
      </w:pPr>
      <w:r w:rsidRPr="002F626A">
        <w:rPr>
          <w:sz w:val="22"/>
          <w:szCs w:val="22"/>
          <w:u w:val="single"/>
          <w:lang w:val="lt-LT"/>
        </w:rPr>
        <w:t>Sunk</w:t>
      </w:r>
      <w:r>
        <w:rPr>
          <w:sz w:val="22"/>
          <w:szCs w:val="22"/>
          <w:u w:val="single"/>
          <w:lang w:val="lt-LT"/>
        </w:rPr>
        <w:t>u</w:t>
      </w:r>
      <w:r w:rsidRPr="002F626A">
        <w:rPr>
          <w:sz w:val="22"/>
          <w:szCs w:val="22"/>
          <w:u w:val="single"/>
          <w:lang w:val="lt-LT"/>
        </w:rPr>
        <w:t>s šalutini</w:t>
      </w:r>
      <w:r>
        <w:rPr>
          <w:sz w:val="22"/>
          <w:szCs w:val="22"/>
          <w:u w:val="single"/>
          <w:lang w:val="lt-LT"/>
        </w:rPr>
        <w:t>s</w:t>
      </w:r>
      <w:r w:rsidRPr="002F626A">
        <w:rPr>
          <w:sz w:val="22"/>
          <w:szCs w:val="22"/>
          <w:u w:val="single"/>
          <w:lang w:val="lt-LT"/>
        </w:rPr>
        <w:t xml:space="preserve"> poveiki</w:t>
      </w:r>
      <w:r>
        <w:rPr>
          <w:sz w:val="22"/>
          <w:szCs w:val="22"/>
          <w:u w:val="single"/>
          <w:lang w:val="lt-LT"/>
        </w:rPr>
        <w:t>s</w:t>
      </w:r>
      <w:r w:rsidRPr="002F626A">
        <w:rPr>
          <w:sz w:val="22"/>
          <w:szCs w:val="22"/>
          <w:u w:val="single"/>
          <w:lang w:val="lt-LT"/>
        </w:rPr>
        <w:t xml:space="preserve"> </w:t>
      </w:r>
    </w:p>
    <w:p w14:paraId="05D0C1CC" w14:textId="6F49F230" w:rsidR="00AC4BFC" w:rsidRDefault="00C874CD" w:rsidP="00AC4BFC">
      <w:pPr>
        <w:pStyle w:val="Default"/>
        <w:rPr>
          <w:b/>
          <w:iCs/>
          <w:sz w:val="22"/>
          <w:szCs w:val="22"/>
          <w:lang w:val="lt-LT"/>
        </w:rPr>
      </w:pPr>
      <w:r w:rsidRPr="00E84652">
        <w:rPr>
          <w:b/>
          <w:bCs/>
          <w:sz w:val="22"/>
          <w:szCs w:val="22"/>
          <w:lang w:val="lt-LT" w:eastAsia="lt-LT"/>
        </w:rPr>
        <w:t>Šalutinio poveikio reiškiniai, kurių, dažnis nežinomas (negali būti apskaičiuotas pagal turimus duomenis)</w:t>
      </w:r>
    </w:p>
    <w:p w14:paraId="34A76A3B" w14:textId="77777777" w:rsidR="00AC4BFC" w:rsidRPr="002F626A" w:rsidRDefault="00AC4BFC" w:rsidP="00AC4BFC">
      <w:pPr>
        <w:pStyle w:val="Default"/>
        <w:rPr>
          <w:i/>
          <w:sz w:val="22"/>
          <w:szCs w:val="22"/>
          <w:lang w:val="lt-LT"/>
        </w:rPr>
      </w:pPr>
      <w:r w:rsidRPr="002F626A">
        <w:rPr>
          <w:i/>
          <w:iCs/>
          <w:sz w:val="22"/>
          <w:szCs w:val="22"/>
          <w:lang w:val="lt-LT"/>
        </w:rPr>
        <w:t xml:space="preserve">Sunkios alerginės reakcijos </w:t>
      </w:r>
    </w:p>
    <w:p w14:paraId="15A318FA" w14:textId="77777777" w:rsidR="00AC4BFC" w:rsidRDefault="00AC4BFC" w:rsidP="00AC4BFC">
      <w:pPr>
        <w:pStyle w:val="Default"/>
        <w:numPr>
          <w:ilvl w:val="0"/>
          <w:numId w:val="9"/>
        </w:numPr>
        <w:ind w:left="567" w:hanging="567"/>
        <w:rPr>
          <w:sz w:val="22"/>
          <w:szCs w:val="22"/>
          <w:lang w:val="lt-LT"/>
        </w:rPr>
      </w:pPr>
      <w:r>
        <w:rPr>
          <w:sz w:val="22"/>
          <w:szCs w:val="22"/>
          <w:lang w:val="lt-LT"/>
        </w:rPr>
        <w:lastRenderedPageBreak/>
        <w:t xml:space="preserve">Sunkios alerginės reakcijos požymiai yra stiprus dusulys, prakaitavimas, išbėrimas, niežėjimas, veido patinimas, greitas širdies plakimas, kolapsas. </w:t>
      </w:r>
    </w:p>
    <w:p w14:paraId="2D01E37F" w14:textId="77777777" w:rsidR="00AC4BFC" w:rsidRDefault="00AC4BFC" w:rsidP="00AC4BFC">
      <w:pPr>
        <w:pStyle w:val="Default"/>
        <w:rPr>
          <w:sz w:val="22"/>
          <w:szCs w:val="22"/>
          <w:lang w:val="lt-LT"/>
        </w:rPr>
      </w:pPr>
      <w:r>
        <w:rPr>
          <w:sz w:val="22"/>
          <w:szCs w:val="22"/>
          <w:lang w:val="lt-LT"/>
        </w:rPr>
        <w:t xml:space="preserve">Nustokite vartoti kapsules. Nedelsdami kreipkitės medicininės pagalbos. </w:t>
      </w:r>
    </w:p>
    <w:p w14:paraId="3C814D36" w14:textId="77777777" w:rsidR="00AC4BFC" w:rsidRDefault="00AC4BFC" w:rsidP="00AC4BFC">
      <w:pPr>
        <w:pStyle w:val="Default"/>
        <w:rPr>
          <w:i/>
          <w:iCs/>
          <w:sz w:val="22"/>
          <w:szCs w:val="22"/>
          <w:lang w:val="lt-LT"/>
        </w:rPr>
      </w:pPr>
    </w:p>
    <w:p w14:paraId="477BF4CC" w14:textId="77777777" w:rsidR="00AC4BFC" w:rsidRPr="002F626A" w:rsidRDefault="00AC4BFC" w:rsidP="00AC4BFC">
      <w:pPr>
        <w:pStyle w:val="Default"/>
        <w:rPr>
          <w:i/>
          <w:sz w:val="22"/>
          <w:szCs w:val="22"/>
          <w:lang w:val="lt-LT"/>
        </w:rPr>
      </w:pPr>
      <w:r w:rsidRPr="002F626A">
        <w:rPr>
          <w:i/>
          <w:iCs/>
          <w:sz w:val="22"/>
          <w:szCs w:val="22"/>
          <w:lang w:val="lt-LT"/>
        </w:rPr>
        <w:t>Kit</w:t>
      </w:r>
      <w:r>
        <w:rPr>
          <w:i/>
          <w:iCs/>
          <w:sz w:val="22"/>
          <w:szCs w:val="22"/>
          <w:lang w:val="lt-LT"/>
        </w:rPr>
        <w:t>as sunkus</w:t>
      </w:r>
      <w:r w:rsidRPr="002F626A">
        <w:rPr>
          <w:i/>
          <w:iCs/>
          <w:sz w:val="22"/>
          <w:szCs w:val="22"/>
          <w:lang w:val="lt-LT"/>
        </w:rPr>
        <w:t xml:space="preserve"> šalutini</w:t>
      </w:r>
      <w:r>
        <w:rPr>
          <w:i/>
          <w:iCs/>
          <w:sz w:val="22"/>
          <w:szCs w:val="22"/>
          <w:lang w:val="lt-LT"/>
        </w:rPr>
        <w:t>s</w:t>
      </w:r>
      <w:r w:rsidRPr="002F626A">
        <w:rPr>
          <w:i/>
          <w:iCs/>
          <w:sz w:val="22"/>
          <w:szCs w:val="22"/>
          <w:lang w:val="lt-LT"/>
        </w:rPr>
        <w:t xml:space="preserve"> poveiki</w:t>
      </w:r>
      <w:r>
        <w:rPr>
          <w:i/>
          <w:iCs/>
          <w:sz w:val="22"/>
          <w:szCs w:val="22"/>
          <w:lang w:val="lt-LT"/>
        </w:rPr>
        <w:t>s</w:t>
      </w:r>
    </w:p>
    <w:p w14:paraId="796B0A53" w14:textId="77777777" w:rsidR="00AC4BFC" w:rsidRDefault="00AC4BFC" w:rsidP="00AC4BFC">
      <w:pPr>
        <w:pStyle w:val="Default"/>
        <w:numPr>
          <w:ilvl w:val="0"/>
          <w:numId w:val="9"/>
        </w:numPr>
        <w:ind w:left="567" w:hanging="567"/>
        <w:rPr>
          <w:sz w:val="22"/>
          <w:szCs w:val="22"/>
          <w:lang w:val="lt-LT"/>
        </w:rPr>
      </w:pPr>
      <w:r>
        <w:rPr>
          <w:sz w:val="22"/>
          <w:szCs w:val="22"/>
          <w:lang w:val="lt-LT"/>
        </w:rPr>
        <w:t>Kraujavimas iš išeinamosios angos (tiesiosios žarnos).</w:t>
      </w:r>
    </w:p>
    <w:p w14:paraId="1A7818A7" w14:textId="77777777" w:rsidR="00AC4BFC" w:rsidRDefault="00AC4BFC" w:rsidP="00AC4BFC">
      <w:pPr>
        <w:pStyle w:val="Default"/>
        <w:numPr>
          <w:ilvl w:val="0"/>
          <w:numId w:val="9"/>
        </w:numPr>
        <w:ind w:left="567" w:hanging="567"/>
        <w:rPr>
          <w:sz w:val="22"/>
          <w:szCs w:val="22"/>
          <w:lang w:val="lt-LT"/>
        </w:rPr>
      </w:pPr>
      <w:r>
        <w:rPr>
          <w:sz w:val="22"/>
          <w:szCs w:val="22"/>
          <w:lang w:val="lt-LT"/>
        </w:rPr>
        <w:t xml:space="preserve">Divertikulitas (storosios žarnos uždegimas). Simptomai gali būti apatinės pilvo dalies skausmas, ypač kairiosios pusės, kuris gali pasireikšti kartu su karščiavimu ir vidurių užkietėjimu. </w:t>
      </w:r>
    </w:p>
    <w:p w14:paraId="0C5673F2" w14:textId="77777777" w:rsidR="00AC4BFC" w:rsidRDefault="00AC4BFC" w:rsidP="00AC4BFC">
      <w:pPr>
        <w:pStyle w:val="Default"/>
        <w:numPr>
          <w:ilvl w:val="0"/>
          <w:numId w:val="9"/>
        </w:numPr>
        <w:ind w:left="567" w:hanging="567"/>
        <w:rPr>
          <w:sz w:val="22"/>
          <w:szCs w:val="22"/>
          <w:lang w:val="lt-LT"/>
        </w:rPr>
      </w:pPr>
      <w:r>
        <w:rPr>
          <w:sz w:val="22"/>
          <w:szCs w:val="22"/>
          <w:lang w:val="lt-LT"/>
        </w:rPr>
        <w:t xml:space="preserve">Pankreatitas (kasos uždegimas). Jo simptomai gali būti stiprus pilvo skausmas, kartais plintantis  į nugarą, gali būti karščiavimas, pykinimas ir vėmimas. </w:t>
      </w:r>
    </w:p>
    <w:p w14:paraId="6BAAC402" w14:textId="77777777" w:rsidR="00AC4BFC" w:rsidRDefault="00AC4BFC" w:rsidP="00AC4BFC">
      <w:pPr>
        <w:pStyle w:val="Default"/>
        <w:numPr>
          <w:ilvl w:val="0"/>
          <w:numId w:val="9"/>
        </w:numPr>
        <w:ind w:left="567" w:hanging="567"/>
        <w:rPr>
          <w:sz w:val="22"/>
          <w:szCs w:val="22"/>
          <w:lang w:val="lt-LT"/>
        </w:rPr>
      </w:pPr>
      <w:r>
        <w:rPr>
          <w:sz w:val="22"/>
          <w:szCs w:val="22"/>
          <w:lang w:val="lt-LT"/>
        </w:rPr>
        <w:t xml:space="preserve">Odos pūslelės (įskaitant pratrūkstančias pūsleles). </w:t>
      </w:r>
    </w:p>
    <w:p w14:paraId="112E6A4E" w14:textId="77777777" w:rsidR="00AC4BFC" w:rsidRDefault="00AC4BFC" w:rsidP="00AC4BFC">
      <w:pPr>
        <w:pStyle w:val="Default"/>
        <w:numPr>
          <w:ilvl w:val="0"/>
          <w:numId w:val="9"/>
        </w:numPr>
        <w:ind w:left="567" w:hanging="567"/>
        <w:rPr>
          <w:sz w:val="22"/>
          <w:szCs w:val="22"/>
          <w:lang w:val="lt-LT"/>
        </w:rPr>
      </w:pPr>
      <w:r>
        <w:rPr>
          <w:sz w:val="22"/>
          <w:szCs w:val="22"/>
          <w:lang w:val="lt-LT"/>
        </w:rPr>
        <w:t xml:space="preserve">Stiprus pilvo skausmas, kurį sukelia tulžies pūslės akmenys. </w:t>
      </w:r>
    </w:p>
    <w:p w14:paraId="3CB0E344" w14:textId="77777777" w:rsidR="00AC4BFC" w:rsidRDefault="00AC4BFC" w:rsidP="00AC4BFC">
      <w:pPr>
        <w:pStyle w:val="Default"/>
        <w:numPr>
          <w:ilvl w:val="0"/>
          <w:numId w:val="9"/>
        </w:numPr>
        <w:ind w:left="567" w:hanging="567"/>
        <w:rPr>
          <w:sz w:val="22"/>
          <w:szCs w:val="22"/>
          <w:lang w:val="lt-LT"/>
        </w:rPr>
      </w:pPr>
      <w:r>
        <w:rPr>
          <w:sz w:val="22"/>
          <w:szCs w:val="22"/>
          <w:lang w:val="lt-LT"/>
        </w:rPr>
        <w:t xml:space="preserve">Hepatitas </w:t>
      </w:r>
      <w:r>
        <w:rPr>
          <w:iCs/>
          <w:sz w:val="22"/>
          <w:szCs w:val="22"/>
          <w:lang w:val="lt-LT"/>
        </w:rPr>
        <w:t>(kepenų uždegimas). Simptomai gali būti odos ir akių pageltimas, niežėjimas, šlapimo patamsėjimas, pilvo skausmas ir kepenų skausmingumas (pasireiškia skausmu po dešiniuoju šonkaulių lanku), retkarčiais kartu su apetito netekimu.</w:t>
      </w:r>
    </w:p>
    <w:p w14:paraId="690B72A1" w14:textId="77777777" w:rsidR="00AC4BFC" w:rsidRDefault="00AC4BFC" w:rsidP="00AC4BFC">
      <w:pPr>
        <w:pStyle w:val="Default"/>
        <w:numPr>
          <w:ilvl w:val="0"/>
          <w:numId w:val="9"/>
        </w:numPr>
        <w:ind w:left="567" w:hanging="567"/>
        <w:rPr>
          <w:sz w:val="22"/>
          <w:szCs w:val="22"/>
          <w:lang w:val="lt-LT"/>
        </w:rPr>
      </w:pPr>
      <w:r>
        <w:rPr>
          <w:iCs/>
          <w:sz w:val="22"/>
          <w:szCs w:val="22"/>
          <w:lang w:val="lt-LT"/>
        </w:rPr>
        <w:t>Oksalatinė nefropatija (formuojasi kalcio oksalatas, iš kurio gali susidaryti inkstų akmenys). Žiūrėkite 2 skyriaus poskyrį „Įspėjimai ir atsargumo priemonės“.</w:t>
      </w:r>
    </w:p>
    <w:p w14:paraId="77397CE7" w14:textId="77777777" w:rsidR="00AC4BFC" w:rsidRDefault="00AC4BFC" w:rsidP="00AC4BFC">
      <w:pPr>
        <w:pStyle w:val="Default"/>
        <w:rPr>
          <w:sz w:val="22"/>
          <w:szCs w:val="22"/>
          <w:lang w:val="lt-LT"/>
        </w:rPr>
      </w:pPr>
      <w:r>
        <w:rPr>
          <w:sz w:val="22"/>
          <w:szCs w:val="22"/>
          <w:lang w:val="lt-LT"/>
        </w:rPr>
        <w:t xml:space="preserve">Nustokite vartoti kapsules. Jeigu Jums pasireiškia kuris nors iš šių simptomų, pasakykite gydytojui. </w:t>
      </w:r>
    </w:p>
    <w:p w14:paraId="737991C4" w14:textId="77777777" w:rsidR="00AC4BFC" w:rsidRDefault="00AC4BFC" w:rsidP="00AC4BFC">
      <w:pPr>
        <w:pStyle w:val="Default"/>
        <w:rPr>
          <w:sz w:val="22"/>
          <w:szCs w:val="22"/>
          <w:u w:val="single"/>
          <w:lang w:val="lt-LT"/>
        </w:rPr>
      </w:pPr>
    </w:p>
    <w:p w14:paraId="19DA031E" w14:textId="58A6728D" w:rsidR="00AC4BFC" w:rsidRPr="002F626A" w:rsidRDefault="005D3049" w:rsidP="00AC4BFC">
      <w:pPr>
        <w:pStyle w:val="Default"/>
        <w:rPr>
          <w:sz w:val="22"/>
          <w:szCs w:val="22"/>
          <w:u w:val="single"/>
          <w:lang w:val="lt-LT"/>
        </w:rPr>
      </w:pPr>
      <w:r w:rsidRPr="00E84652">
        <w:rPr>
          <w:b/>
          <w:bCs/>
          <w:sz w:val="22"/>
          <w:szCs w:val="22"/>
          <w:lang w:val="lt-LT" w:eastAsia="lt-LT"/>
        </w:rPr>
        <w:t>Labai dažni šalutinio poveikio reiškiniai (gali pasireikšti ne rečiau kaip 1 iš 10 asmenų)</w:t>
      </w:r>
      <w:r w:rsidR="00AC4BFC" w:rsidRPr="002F626A">
        <w:rPr>
          <w:bCs/>
          <w:iCs/>
          <w:sz w:val="22"/>
          <w:szCs w:val="22"/>
          <w:u w:val="single"/>
          <w:lang w:val="lt-LT"/>
        </w:rPr>
        <w:t xml:space="preserve"> </w:t>
      </w:r>
    </w:p>
    <w:p w14:paraId="5BB65390" w14:textId="77777777" w:rsidR="00AC4BFC" w:rsidRDefault="00AC4BFC" w:rsidP="00AC4BFC">
      <w:pPr>
        <w:pStyle w:val="Default"/>
        <w:numPr>
          <w:ilvl w:val="0"/>
          <w:numId w:val="10"/>
        </w:numPr>
        <w:ind w:left="567" w:hanging="567"/>
        <w:rPr>
          <w:sz w:val="22"/>
          <w:szCs w:val="22"/>
          <w:lang w:val="lt-LT"/>
        </w:rPr>
      </w:pPr>
      <w:r>
        <w:rPr>
          <w:sz w:val="22"/>
          <w:szCs w:val="22"/>
          <w:lang w:val="lt-LT"/>
        </w:rPr>
        <w:t xml:space="preserve">Dujų kaupimasis žarnyne su arba be riebalinių dėmių.  </w:t>
      </w:r>
    </w:p>
    <w:p w14:paraId="7CB0A7F5" w14:textId="77777777" w:rsidR="00AC4BFC" w:rsidRDefault="00AC4BFC" w:rsidP="00AC4BFC">
      <w:pPr>
        <w:pStyle w:val="Default"/>
        <w:numPr>
          <w:ilvl w:val="0"/>
          <w:numId w:val="10"/>
        </w:numPr>
        <w:ind w:left="567" w:hanging="567"/>
        <w:rPr>
          <w:sz w:val="22"/>
          <w:szCs w:val="22"/>
          <w:lang w:val="lt-LT"/>
        </w:rPr>
      </w:pPr>
      <w:r>
        <w:rPr>
          <w:sz w:val="22"/>
          <w:szCs w:val="22"/>
          <w:lang w:val="lt-LT"/>
        </w:rPr>
        <w:t xml:space="preserve">Staigus / netikėtas tuštinimasis. </w:t>
      </w:r>
    </w:p>
    <w:p w14:paraId="20284A62" w14:textId="77777777" w:rsidR="00AC4BFC" w:rsidRDefault="00AC4BFC" w:rsidP="00AC4BFC">
      <w:pPr>
        <w:pStyle w:val="Default"/>
        <w:numPr>
          <w:ilvl w:val="0"/>
          <w:numId w:val="10"/>
        </w:numPr>
        <w:ind w:left="567" w:hanging="567"/>
        <w:rPr>
          <w:sz w:val="22"/>
          <w:szCs w:val="22"/>
          <w:lang w:val="lt-LT"/>
        </w:rPr>
      </w:pPr>
      <w:r>
        <w:rPr>
          <w:sz w:val="22"/>
          <w:szCs w:val="22"/>
          <w:lang w:val="lt-LT"/>
        </w:rPr>
        <w:t xml:space="preserve">Riebios arba aliejingos išmatos. </w:t>
      </w:r>
    </w:p>
    <w:p w14:paraId="44BA4620" w14:textId="77777777" w:rsidR="00AC4BFC" w:rsidRDefault="00AC4BFC" w:rsidP="00AC4BFC">
      <w:pPr>
        <w:pStyle w:val="Default"/>
        <w:numPr>
          <w:ilvl w:val="0"/>
          <w:numId w:val="10"/>
        </w:numPr>
        <w:ind w:left="567" w:hanging="567"/>
        <w:rPr>
          <w:sz w:val="22"/>
          <w:szCs w:val="22"/>
          <w:lang w:val="lt-LT"/>
        </w:rPr>
      </w:pPr>
      <w:r>
        <w:rPr>
          <w:sz w:val="22"/>
          <w:szCs w:val="22"/>
          <w:lang w:val="lt-LT"/>
        </w:rPr>
        <w:t>Suminkštėjusios išmatos.</w:t>
      </w:r>
    </w:p>
    <w:p w14:paraId="39212021" w14:textId="77777777" w:rsidR="00AC4BFC" w:rsidRPr="002F626A" w:rsidRDefault="00AC4BFC" w:rsidP="00AC4BFC">
      <w:pPr>
        <w:pStyle w:val="BTEMEASMCA"/>
        <w:rPr>
          <w:lang w:val="lt-LT"/>
        </w:rPr>
      </w:pPr>
      <w:r w:rsidRPr="002F626A">
        <w:rPr>
          <w:lang w:val="lt-LT"/>
        </w:rPr>
        <w:t xml:space="preserve">Jeigu </w:t>
      </w:r>
      <w:r>
        <w:rPr>
          <w:lang w:val="lt-LT"/>
        </w:rPr>
        <w:t>bet kuris minėtas</w:t>
      </w:r>
      <w:r w:rsidRPr="002F626A">
        <w:rPr>
          <w:lang w:val="lt-LT"/>
        </w:rPr>
        <w:t>šalutini</w:t>
      </w:r>
      <w:r>
        <w:rPr>
          <w:lang w:val="lt-LT"/>
        </w:rPr>
        <w:t>s</w:t>
      </w:r>
      <w:r w:rsidRPr="002F626A">
        <w:rPr>
          <w:lang w:val="lt-LT"/>
        </w:rPr>
        <w:t xml:space="preserve"> poveiki</w:t>
      </w:r>
      <w:r>
        <w:rPr>
          <w:lang w:val="lt-LT"/>
        </w:rPr>
        <w:t xml:space="preserve">s </w:t>
      </w:r>
      <w:r w:rsidRPr="002F626A">
        <w:rPr>
          <w:lang w:val="lt-LT"/>
        </w:rPr>
        <w:t>tampa sunk</w:t>
      </w:r>
      <w:r>
        <w:rPr>
          <w:lang w:val="lt-LT"/>
        </w:rPr>
        <w:t>u</w:t>
      </w:r>
      <w:r w:rsidRPr="002F626A">
        <w:rPr>
          <w:lang w:val="lt-LT"/>
        </w:rPr>
        <w:t>s arba varginant</w:t>
      </w:r>
      <w:r>
        <w:rPr>
          <w:lang w:val="lt-LT"/>
        </w:rPr>
        <w:t>i</w:t>
      </w:r>
      <w:r w:rsidRPr="002F626A">
        <w:rPr>
          <w:lang w:val="lt-LT"/>
        </w:rPr>
        <w:t>s, pasakykite gydytojui arba vaistininkui.</w:t>
      </w:r>
    </w:p>
    <w:p w14:paraId="46DA580C" w14:textId="77777777" w:rsidR="00AC4BFC" w:rsidRDefault="00AC4BFC" w:rsidP="00AC4BFC">
      <w:pPr>
        <w:pStyle w:val="Default"/>
        <w:rPr>
          <w:sz w:val="22"/>
          <w:szCs w:val="22"/>
          <w:u w:val="single"/>
          <w:lang w:val="lt-LT"/>
        </w:rPr>
      </w:pPr>
    </w:p>
    <w:p w14:paraId="417097D4" w14:textId="3E0FFF40" w:rsidR="00AC4BFC" w:rsidRPr="002F626A" w:rsidRDefault="00B32057" w:rsidP="00AC4BFC">
      <w:pPr>
        <w:pStyle w:val="Default"/>
        <w:rPr>
          <w:sz w:val="22"/>
          <w:szCs w:val="22"/>
          <w:u w:val="single"/>
          <w:lang w:val="lt-LT"/>
        </w:rPr>
      </w:pPr>
      <w:r w:rsidRPr="00657F68">
        <w:rPr>
          <w:b/>
          <w:bCs/>
          <w:sz w:val="22"/>
          <w:szCs w:val="22"/>
          <w:lang w:val="lt-LT" w:eastAsia="lt-LT"/>
        </w:rPr>
        <w:t>Dažni šalutinio poveikio reiškiniai (gali pasireikšti rečiau kaip 1 iš 10 asmenų)</w:t>
      </w:r>
      <w:r w:rsidR="00AC4BFC" w:rsidRPr="002F626A">
        <w:rPr>
          <w:bCs/>
          <w:iCs/>
          <w:sz w:val="22"/>
          <w:szCs w:val="22"/>
          <w:u w:val="single"/>
          <w:lang w:val="lt-LT"/>
        </w:rPr>
        <w:t xml:space="preserve"> </w:t>
      </w:r>
    </w:p>
    <w:p w14:paraId="177D8732" w14:textId="77777777" w:rsidR="00AC4BFC" w:rsidRDefault="00AC4BFC" w:rsidP="00AC4BFC">
      <w:pPr>
        <w:pStyle w:val="Default"/>
        <w:numPr>
          <w:ilvl w:val="0"/>
          <w:numId w:val="11"/>
        </w:numPr>
        <w:ind w:left="567" w:hanging="567"/>
        <w:rPr>
          <w:sz w:val="22"/>
          <w:szCs w:val="22"/>
          <w:lang w:val="lt-LT"/>
        </w:rPr>
      </w:pPr>
      <w:r>
        <w:rPr>
          <w:sz w:val="22"/>
          <w:szCs w:val="22"/>
          <w:lang w:val="lt-LT"/>
        </w:rPr>
        <w:t xml:space="preserve">Skrandžio (pilvo) skausmas. </w:t>
      </w:r>
    </w:p>
    <w:p w14:paraId="45B84136" w14:textId="77777777" w:rsidR="00AC4BFC" w:rsidRDefault="00AC4BFC" w:rsidP="00AC4BFC">
      <w:pPr>
        <w:pStyle w:val="Default"/>
        <w:numPr>
          <w:ilvl w:val="0"/>
          <w:numId w:val="11"/>
        </w:numPr>
        <w:ind w:left="567" w:hanging="567"/>
        <w:rPr>
          <w:sz w:val="22"/>
          <w:szCs w:val="22"/>
          <w:lang w:val="lt-LT"/>
        </w:rPr>
      </w:pPr>
      <w:r>
        <w:rPr>
          <w:sz w:val="22"/>
          <w:szCs w:val="22"/>
          <w:lang w:val="lt-LT"/>
        </w:rPr>
        <w:t xml:space="preserve">Išmatų nelaikymas. </w:t>
      </w:r>
    </w:p>
    <w:p w14:paraId="48AA895C" w14:textId="77777777" w:rsidR="00AC4BFC" w:rsidRDefault="00AC4BFC" w:rsidP="00AC4BFC">
      <w:pPr>
        <w:pStyle w:val="Default"/>
        <w:numPr>
          <w:ilvl w:val="0"/>
          <w:numId w:val="11"/>
        </w:numPr>
        <w:ind w:left="567" w:hanging="567"/>
        <w:rPr>
          <w:sz w:val="22"/>
          <w:szCs w:val="22"/>
          <w:lang w:val="lt-LT"/>
        </w:rPr>
      </w:pPr>
      <w:r>
        <w:rPr>
          <w:sz w:val="22"/>
          <w:szCs w:val="22"/>
          <w:lang w:val="lt-LT"/>
        </w:rPr>
        <w:t>Skystos išmatos.</w:t>
      </w:r>
    </w:p>
    <w:p w14:paraId="516478F8" w14:textId="77777777" w:rsidR="00AC4BFC" w:rsidRDefault="00AC4BFC" w:rsidP="00AC4BFC">
      <w:pPr>
        <w:pStyle w:val="Default"/>
        <w:numPr>
          <w:ilvl w:val="0"/>
          <w:numId w:val="11"/>
        </w:numPr>
        <w:ind w:left="567" w:hanging="567"/>
        <w:rPr>
          <w:sz w:val="22"/>
          <w:szCs w:val="22"/>
          <w:lang w:val="lt-LT"/>
        </w:rPr>
      </w:pPr>
      <w:r>
        <w:rPr>
          <w:sz w:val="22"/>
          <w:szCs w:val="22"/>
          <w:lang w:val="lt-LT"/>
        </w:rPr>
        <w:t>Dažnesnis tuštinimasis.</w:t>
      </w:r>
    </w:p>
    <w:p w14:paraId="1681A72D" w14:textId="77777777" w:rsidR="00AC4BFC" w:rsidRDefault="00AC4BFC" w:rsidP="00AC4BFC">
      <w:pPr>
        <w:pStyle w:val="Default"/>
        <w:numPr>
          <w:ilvl w:val="0"/>
          <w:numId w:val="11"/>
        </w:numPr>
        <w:ind w:left="567" w:hanging="567"/>
        <w:rPr>
          <w:sz w:val="22"/>
          <w:szCs w:val="22"/>
          <w:lang w:val="lt-LT"/>
        </w:rPr>
      </w:pPr>
      <w:r>
        <w:rPr>
          <w:sz w:val="22"/>
          <w:szCs w:val="22"/>
          <w:lang w:val="lt-LT"/>
        </w:rPr>
        <w:t xml:space="preserve">Nerimas. </w:t>
      </w:r>
    </w:p>
    <w:p w14:paraId="06F71E1A" w14:textId="77777777" w:rsidR="00AC4BFC" w:rsidRPr="002F626A" w:rsidRDefault="00AC4BFC" w:rsidP="00AC4BFC">
      <w:pPr>
        <w:pStyle w:val="BTEMEASMCA"/>
        <w:rPr>
          <w:lang w:val="lt-LT"/>
        </w:rPr>
      </w:pPr>
      <w:r w:rsidRPr="002B3AC1">
        <w:rPr>
          <w:lang w:val="lt-LT"/>
        </w:rPr>
        <w:t xml:space="preserve">Jeigu </w:t>
      </w:r>
      <w:r>
        <w:rPr>
          <w:lang w:val="lt-LT"/>
        </w:rPr>
        <w:t>bet kuris  minėtas</w:t>
      </w:r>
      <w:r w:rsidRPr="002B3AC1">
        <w:rPr>
          <w:lang w:val="lt-LT"/>
        </w:rPr>
        <w:t>šalutini</w:t>
      </w:r>
      <w:r>
        <w:rPr>
          <w:lang w:val="lt-LT"/>
        </w:rPr>
        <w:t>s</w:t>
      </w:r>
      <w:r w:rsidRPr="002B3AC1">
        <w:rPr>
          <w:lang w:val="lt-LT"/>
        </w:rPr>
        <w:t xml:space="preserve"> poveiki</w:t>
      </w:r>
      <w:r>
        <w:rPr>
          <w:lang w:val="lt-LT"/>
        </w:rPr>
        <w:t xml:space="preserve">s </w:t>
      </w:r>
      <w:r w:rsidRPr="002B3AC1">
        <w:rPr>
          <w:lang w:val="lt-LT"/>
        </w:rPr>
        <w:t>tampa sunk</w:t>
      </w:r>
      <w:r>
        <w:rPr>
          <w:lang w:val="lt-LT"/>
        </w:rPr>
        <w:t>u</w:t>
      </w:r>
      <w:r w:rsidRPr="002B3AC1">
        <w:rPr>
          <w:lang w:val="lt-LT"/>
        </w:rPr>
        <w:t>s arba varginant</w:t>
      </w:r>
      <w:r>
        <w:rPr>
          <w:lang w:val="lt-LT"/>
        </w:rPr>
        <w:t>i</w:t>
      </w:r>
      <w:r w:rsidRPr="002B3AC1">
        <w:rPr>
          <w:lang w:val="lt-LT"/>
        </w:rPr>
        <w:t>s</w:t>
      </w:r>
      <w:r w:rsidRPr="002F626A">
        <w:rPr>
          <w:lang w:val="lt-LT"/>
        </w:rPr>
        <w:t>, pasakykite gydytojui arba vaistininkui.</w:t>
      </w:r>
    </w:p>
    <w:p w14:paraId="514A7A20" w14:textId="77777777" w:rsidR="00AC4BFC" w:rsidRPr="002F626A" w:rsidRDefault="00AC4BFC" w:rsidP="00AC4BFC">
      <w:pPr>
        <w:pStyle w:val="BTEMEASMCA"/>
        <w:rPr>
          <w:lang w:val="lt-LT"/>
        </w:rPr>
      </w:pPr>
    </w:p>
    <w:p w14:paraId="313BFDAF" w14:textId="456BBD96" w:rsidR="00AC4BFC" w:rsidRPr="002F626A" w:rsidRDefault="00AC4BFC" w:rsidP="00AC4BFC">
      <w:pPr>
        <w:pStyle w:val="BTEMEASMCA"/>
        <w:rPr>
          <w:u w:val="single"/>
          <w:lang w:val="lt-LT"/>
        </w:rPr>
      </w:pPr>
      <w:r w:rsidRPr="002F626A">
        <w:rPr>
          <w:u w:val="single"/>
          <w:lang w:val="lt-LT"/>
        </w:rPr>
        <w:t>Atliekant kraujo tyrimus, gali būti pastebėt</w:t>
      </w:r>
      <w:r w:rsidR="00E11C6F">
        <w:rPr>
          <w:u w:val="single"/>
          <w:lang w:val="lt-LT"/>
        </w:rPr>
        <w:t>i</w:t>
      </w:r>
      <w:r w:rsidRPr="002F626A">
        <w:rPr>
          <w:u w:val="single"/>
          <w:lang w:val="lt-LT"/>
        </w:rPr>
        <w:t xml:space="preserve"> </w:t>
      </w:r>
      <w:r w:rsidR="00E11C6F" w:rsidRPr="00E11C6F">
        <w:rPr>
          <w:u w:val="single"/>
          <w:lang w:val="lt-LT"/>
        </w:rPr>
        <w:t>šalutinio poveikio reiškiniai, kurių, dažnis nežinomas (negali būti apskaičiuotas pagal turimus duomenis</w:t>
      </w:r>
      <w:r w:rsidRPr="002F626A">
        <w:rPr>
          <w:u w:val="single"/>
          <w:lang w:val="lt-LT"/>
        </w:rPr>
        <w:t>)</w:t>
      </w:r>
    </w:p>
    <w:p w14:paraId="657FF72B" w14:textId="77777777" w:rsidR="00AC4BFC" w:rsidRDefault="00AC4BFC" w:rsidP="00AC4BFC">
      <w:pPr>
        <w:pStyle w:val="Default"/>
        <w:numPr>
          <w:ilvl w:val="0"/>
          <w:numId w:val="12"/>
        </w:numPr>
        <w:ind w:left="567" w:hanging="567"/>
        <w:rPr>
          <w:sz w:val="22"/>
          <w:szCs w:val="22"/>
          <w:lang w:val="lt-LT"/>
        </w:rPr>
      </w:pPr>
      <w:r>
        <w:rPr>
          <w:sz w:val="22"/>
          <w:szCs w:val="22"/>
          <w:lang w:val="lt-LT"/>
        </w:rPr>
        <w:t>Kepenų kai kurių fermentų aktyvumo padidėjimas.</w:t>
      </w:r>
    </w:p>
    <w:p w14:paraId="793A093B" w14:textId="77777777" w:rsidR="00AC4BFC" w:rsidRDefault="00AC4BFC" w:rsidP="00AC4BFC">
      <w:pPr>
        <w:pStyle w:val="Default"/>
        <w:numPr>
          <w:ilvl w:val="0"/>
          <w:numId w:val="12"/>
        </w:numPr>
        <w:ind w:left="567" w:hanging="567"/>
        <w:rPr>
          <w:sz w:val="22"/>
          <w:szCs w:val="22"/>
          <w:lang w:val="lt-LT"/>
        </w:rPr>
      </w:pPr>
      <w:r>
        <w:rPr>
          <w:sz w:val="22"/>
          <w:szCs w:val="22"/>
          <w:lang w:val="lt-LT"/>
        </w:rPr>
        <w:t>Poveikis kraujo krešėjimui vartojant varfariną ar kitų kraują skystinančių (antikoaguliantus) vaistų.</w:t>
      </w:r>
    </w:p>
    <w:p w14:paraId="428109C1" w14:textId="4C97BB39" w:rsidR="00AC4BFC" w:rsidRPr="00160337" w:rsidRDefault="00AC4BFC" w:rsidP="00AC4BFC">
      <w:pPr>
        <w:pStyle w:val="BTEMEASMCA"/>
        <w:rPr>
          <w:lang w:val="lt-LT"/>
        </w:rPr>
      </w:pPr>
      <w:r w:rsidRPr="00160337">
        <w:rPr>
          <w:noProof w:val="0"/>
          <w:lang w:val="lt-LT"/>
        </w:rPr>
        <w:t>Jei</w:t>
      </w:r>
      <w:r w:rsidRPr="00160337">
        <w:rPr>
          <w:lang w:val="lt-LT"/>
        </w:rPr>
        <w:t xml:space="preserve"> Jums atlieka kraujo tyrimą, pasakykite gydytojui, kad vartojate </w:t>
      </w:r>
      <w:r w:rsidR="005F23C2">
        <w:rPr>
          <w:lang w:val="lt-LT"/>
        </w:rPr>
        <w:t>Beacita</w:t>
      </w:r>
      <w:r w:rsidRPr="00160337">
        <w:rPr>
          <w:lang w:val="lt-LT"/>
        </w:rPr>
        <w:t>.</w:t>
      </w:r>
    </w:p>
    <w:p w14:paraId="6B600B8D" w14:textId="77777777" w:rsidR="00AC4BFC" w:rsidRPr="00160337" w:rsidRDefault="00AC4BFC" w:rsidP="00AC4BFC">
      <w:pPr>
        <w:pStyle w:val="BTEMEASMCA"/>
        <w:rPr>
          <w:lang w:val="lt-LT"/>
        </w:rPr>
      </w:pPr>
    </w:p>
    <w:p w14:paraId="5EA80347" w14:textId="77777777" w:rsidR="00AC4BFC" w:rsidRPr="00896E02" w:rsidRDefault="00AC4BFC" w:rsidP="00AC4BFC">
      <w:pPr>
        <w:pStyle w:val="BTEMEASMCA"/>
        <w:rPr>
          <w:b/>
          <w:lang w:val="lt-LT"/>
        </w:rPr>
      </w:pPr>
      <w:r w:rsidRPr="00896E02">
        <w:rPr>
          <w:b/>
          <w:lang w:val="lt-LT"/>
        </w:rPr>
        <w:t>Pranešimas apie šalutinį poveikį</w:t>
      </w:r>
    </w:p>
    <w:p w14:paraId="092053BC" w14:textId="5D2B5491" w:rsidR="00AC4BFC" w:rsidRDefault="00571AD0" w:rsidP="004F4794">
      <w:pPr>
        <w:rPr>
          <w:sz w:val="22"/>
          <w:szCs w:val="20"/>
          <w:lang w:eastAsia="lt-LT" w:bidi="lt-LT"/>
        </w:rPr>
      </w:pPr>
      <w:r w:rsidRPr="00571AD0">
        <w:rPr>
          <w:sz w:val="22"/>
          <w:szCs w:val="20"/>
          <w:lang w:eastAsia="lt-LT" w:bidi="lt-LT"/>
        </w:rPr>
        <w:t xml:space="preserve">Jeigu pasireiškė šalutinis poveikis, įskaitant šiame lapelyje nenurodytą, pasakykite gydytojui, vaistininkui arba slaugytojui. </w:t>
      </w:r>
      <w:r w:rsidR="004F4794" w:rsidRPr="004F4794">
        <w:rPr>
          <w:sz w:val="22"/>
          <w:szCs w:val="20"/>
          <w:lang w:eastAsia="lt-LT" w:bidi="lt-LT"/>
        </w:rPr>
        <w:t>Pranešimą apie šalutinį poveikį galite užpildyti ir pateikti Valstybinės vaistų kontrolės tarnybos prie Lietuvos Respublikos sveikatos apsaugos ministerijos tinklalapyje https://vvkt.lrv.lt/lt/ nurodytais būdais arba paskambinti nemokamu telefonu 8 800 73 568. Pranešdami apie šalutinį poveikį galite mums padėti gauti daugiau informacijos apie šio vaisto saugumą.</w:t>
      </w:r>
    </w:p>
    <w:p w14:paraId="15651ACD" w14:textId="77777777" w:rsidR="004F4794" w:rsidRPr="00160337" w:rsidRDefault="004F4794" w:rsidP="004F4794"/>
    <w:p w14:paraId="3838FAC9" w14:textId="77777777" w:rsidR="00AC4BFC" w:rsidRDefault="00AC4BFC" w:rsidP="00AC4BFC">
      <w:pPr>
        <w:pStyle w:val="Default"/>
        <w:rPr>
          <w:sz w:val="22"/>
          <w:szCs w:val="22"/>
          <w:u w:val="single"/>
          <w:lang w:val="lt-LT"/>
        </w:rPr>
      </w:pPr>
    </w:p>
    <w:p w14:paraId="7CF9C04A" w14:textId="77777777" w:rsidR="00AC4BFC" w:rsidRPr="002F626A" w:rsidRDefault="00AC4BFC" w:rsidP="00AC4BFC">
      <w:pPr>
        <w:pStyle w:val="Default"/>
        <w:rPr>
          <w:sz w:val="22"/>
          <w:szCs w:val="22"/>
          <w:u w:val="single"/>
          <w:lang w:val="lt-LT"/>
        </w:rPr>
      </w:pPr>
      <w:r w:rsidRPr="002F626A">
        <w:rPr>
          <w:sz w:val="22"/>
          <w:szCs w:val="22"/>
          <w:u w:val="single"/>
          <w:lang w:val="lt-LT"/>
        </w:rPr>
        <w:t>Išmokite kontroliuoti su mityba susijus</w:t>
      </w:r>
      <w:r>
        <w:rPr>
          <w:sz w:val="22"/>
          <w:szCs w:val="22"/>
          <w:u w:val="single"/>
          <w:lang w:val="lt-LT"/>
        </w:rPr>
        <w:t>į</w:t>
      </w:r>
      <w:r w:rsidRPr="002F626A">
        <w:rPr>
          <w:sz w:val="22"/>
          <w:szCs w:val="22"/>
          <w:u w:val="single"/>
          <w:lang w:val="lt-LT"/>
        </w:rPr>
        <w:t xml:space="preserve"> gydymo poveik</w:t>
      </w:r>
      <w:r>
        <w:rPr>
          <w:sz w:val="22"/>
          <w:szCs w:val="22"/>
          <w:u w:val="single"/>
          <w:lang w:val="lt-LT"/>
        </w:rPr>
        <w:t>į</w:t>
      </w:r>
      <w:r w:rsidRPr="002F626A">
        <w:rPr>
          <w:sz w:val="22"/>
          <w:szCs w:val="22"/>
          <w:u w:val="single"/>
          <w:lang w:val="lt-LT"/>
        </w:rPr>
        <w:t xml:space="preserve"> </w:t>
      </w:r>
    </w:p>
    <w:p w14:paraId="1452DDD5" w14:textId="77777777" w:rsidR="00AC4BFC" w:rsidRDefault="00AC4BFC" w:rsidP="00AC4BFC">
      <w:pPr>
        <w:pStyle w:val="Default"/>
        <w:rPr>
          <w:sz w:val="22"/>
          <w:szCs w:val="22"/>
          <w:lang w:val="lt-LT"/>
        </w:rPr>
      </w:pPr>
      <w:r>
        <w:rPr>
          <w:sz w:val="22"/>
          <w:szCs w:val="22"/>
          <w:lang w:val="lt-LT"/>
        </w:rPr>
        <w:t xml:space="preserve">Labai dažnai šalutinių poveikių atsiranda dėl kapsulių poveikio ir dėl kai kurių riebalų pasišalinimo iš organizmo. Pradėjus vartoti kapsules, šalutinių poveikių paprastai atsiranda per pirmas kelias savaites, </w:t>
      </w:r>
      <w:r>
        <w:rPr>
          <w:sz w:val="22"/>
          <w:szCs w:val="22"/>
          <w:lang w:val="lt-LT"/>
        </w:rPr>
        <w:lastRenderedPageBreak/>
        <w:t xml:space="preserve">kol Jūs dar neįpratote riboti riebalų kiekio maiste. Šie su mityba susiję gydymo poveikiai gali rodyti, kad Jūs suvalgote riebalų daugiau nei turėtumėte. </w:t>
      </w:r>
    </w:p>
    <w:p w14:paraId="4A14ED19" w14:textId="77777777" w:rsidR="00AC4BFC" w:rsidRDefault="00AC4BFC" w:rsidP="00AC4BFC">
      <w:pPr>
        <w:pStyle w:val="Default"/>
        <w:rPr>
          <w:sz w:val="22"/>
          <w:szCs w:val="22"/>
          <w:lang w:val="lt-LT"/>
        </w:rPr>
      </w:pPr>
    </w:p>
    <w:p w14:paraId="1FD8C52E" w14:textId="77777777" w:rsidR="00AC4BFC" w:rsidRDefault="00AC4BFC" w:rsidP="00AC4BFC">
      <w:pPr>
        <w:pStyle w:val="Default"/>
        <w:rPr>
          <w:sz w:val="22"/>
          <w:szCs w:val="22"/>
          <w:lang w:val="lt-LT"/>
        </w:rPr>
      </w:pPr>
      <w:r>
        <w:rPr>
          <w:sz w:val="22"/>
          <w:szCs w:val="22"/>
          <w:lang w:val="lt-LT"/>
        </w:rPr>
        <w:t xml:space="preserve">Jūs galite išmokti sumažinti su mityba susijusių gydymo poveikių, laikydamiesi šių nurodymų: </w:t>
      </w:r>
    </w:p>
    <w:p w14:paraId="5A113B2B" w14:textId="77777777" w:rsidR="00AC4BFC" w:rsidRDefault="00AC4BFC" w:rsidP="00AC4BFC">
      <w:pPr>
        <w:pStyle w:val="Default"/>
        <w:numPr>
          <w:ilvl w:val="0"/>
          <w:numId w:val="13"/>
        </w:numPr>
        <w:ind w:left="709" w:hanging="269"/>
        <w:rPr>
          <w:sz w:val="22"/>
          <w:szCs w:val="22"/>
          <w:lang w:val="lt-LT"/>
        </w:rPr>
      </w:pPr>
      <w:r>
        <w:rPr>
          <w:sz w:val="22"/>
          <w:szCs w:val="22"/>
          <w:lang w:val="lt-LT"/>
        </w:rPr>
        <w:t xml:space="preserve">Sumažinto riebalų kiekio dietos pradėkite laikytis prieš kelias dienas ar net savaitę iki pradėdami vartoti kapsules. </w:t>
      </w:r>
    </w:p>
    <w:p w14:paraId="6217C912" w14:textId="77777777" w:rsidR="00AC4BFC" w:rsidRDefault="00AC4BFC" w:rsidP="00AC4BFC">
      <w:pPr>
        <w:pStyle w:val="Default"/>
        <w:numPr>
          <w:ilvl w:val="0"/>
          <w:numId w:val="13"/>
        </w:numPr>
        <w:ind w:left="709" w:hanging="269"/>
        <w:rPr>
          <w:sz w:val="22"/>
          <w:szCs w:val="22"/>
          <w:lang w:val="lt-LT"/>
        </w:rPr>
      </w:pPr>
      <w:r>
        <w:rPr>
          <w:sz w:val="22"/>
          <w:szCs w:val="22"/>
          <w:lang w:val="lt-LT"/>
        </w:rPr>
        <w:t xml:space="preserve">Atkreipkite dėmesį, kiek riebalų yra Jūsų mėgstamame maiste ir kokio dydžio porcijas valgote. Jūs galite nustebti sužinoję, kaip lengva viršyti numatomą suvartoti riebalų kiekį vieno valgymo metu. </w:t>
      </w:r>
    </w:p>
    <w:p w14:paraId="45899952" w14:textId="77777777" w:rsidR="00AC4BFC" w:rsidRDefault="00AC4BFC" w:rsidP="00AC4BFC">
      <w:pPr>
        <w:pStyle w:val="Default"/>
        <w:numPr>
          <w:ilvl w:val="0"/>
          <w:numId w:val="13"/>
        </w:numPr>
        <w:ind w:left="709" w:hanging="269"/>
        <w:rPr>
          <w:sz w:val="22"/>
          <w:szCs w:val="22"/>
          <w:lang w:val="lt-LT"/>
        </w:rPr>
      </w:pPr>
      <w:r>
        <w:rPr>
          <w:sz w:val="22"/>
          <w:szCs w:val="22"/>
          <w:lang w:val="lt-LT"/>
        </w:rPr>
        <w:t xml:space="preserve">Tolygiai paskirstykite paros riebalų kiekį visiems valgymams. „Netaupykite“ leistinų riebalų ir kalorijų kiekio, kad po to juos galėtumėte išnaudoti desertui arba labai riebiam patiekalui, kaip galima elgtis kitų svorio mažinimo programų metu. </w:t>
      </w:r>
    </w:p>
    <w:p w14:paraId="4ACBBA34" w14:textId="77777777" w:rsidR="00AC4BFC" w:rsidRDefault="00AC4BFC" w:rsidP="00AC4BFC">
      <w:pPr>
        <w:pStyle w:val="Default"/>
        <w:numPr>
          <w:ilvl w:val="0"/>
          <w:numId w:val="13"/>
        </w:numPr>
        <w:ind w:left="709" w:hanging="269"/>
        <w:rPr>
          <w:sz w:val="22"/>
          <w:szCs w:val="22"/>
          <w:lang w:val="lt-LT"/>
        </w:rPr>
      </w:pPr>
      <w:r>
        <w:rPr>
          <w:sz w:val="22"/>
          <w:szCs w:val="22"/>
          <w:lang w:val="lt-LT"/>
        </w:rPr>
        <w:t xml:space="preserve">Dauguma žmonių, kuriems atsirado šių poveikių, juos įvertino kaip kontroliuojamus, pritaikant dietą. </w:t>
      </w:r>
    </w:p>
    <w:p w14:paraId="04B32773" w14:textId="77777777" w:rsidR="00AC4BFC" w:rsidRPr="00160337" w:rsidRDefault="00AC4BFC" w:rsidP="00AC4BFC">
      <w:pPr>
        <w:pStyle w:val="BTEMEASMCA"/>
        <w:rPr>
          <w:lang w:val="lt-LT"/>
        </w:rPr>
      </w:pPr>
      <w:r w:rsidRPr="00160337">
        <w:rPr>
          <w:lang w:val="lt-LT"/>
        </w:rPr>
        <w:t>Nesirūpinkite, jeigu nejaučiate jokių šių sutrikimų. Tai nereiškia, kad kapsulės Jūsų neveikia.</w:t>
      </w:r>
    </w:p>
    <w:p w14:paraId="67FD0FFC" w14:textId="77777777" w:rsidR="00AC4BFC" w:rsidRPr="00160337" w:rsidRDefault="00AC4BFC" w:rsidP="00AC4BFC">
      <w:pPr>
        <w:pStyle w:val="BTEMEASMCA"/>
        <w:rPr>
          <w:lang w:val="lt-LT"/>
        </w:rPr>
      </w:pPr>
    </w:p>
    <w:p w14:paraId="725B3300" w14:textId="77777777" w:rsidR="00AC4BFC" w:rsidRPr="00160337" w:rsidRDefault="00AC4BFC" w:rsidP="00AC4BFC">
      <w:pPr>
        <w:pStyle w:val="BTEMEASMCA"/>
        <w:rPr>
          <w:lang w:val="lt-LT"/>
        </w:rPr>
      </w:pPr>
    </w:p>
    <w:p w14:paraId="2FC07BE4" w14:textId="4BBF15BB" w:rsidR="00AC4BFC" w:rsidRDefault="00AC4BFC" w:rsidP="00AC4BFC">
      <w:pPr>
        <w:pStyle w:val="PI-1EMEASMCA"/>
      </w:pPr>
      <w:bookmarkStart w:id="12" w:name="_Toc129243268"/>
      <w:bookmarkStart w:id="13" w:name="_Toc129243143"/>
      <w:r>
        <w:t>5.</w:t>
      </w:r>
      <w:r>
        <w:tab/>
        <w:t xml:space="preserve">Kaip laikyti </w:t>
      </w:r>
      <w:r w:rsidR="005F23C2">
        <w:t>Beacita</w:t>
      </w:r>
      <w:bookmarkEnd w:id="12"/>
      <w:bookmarkEnd w:id="13"/>
    </w:p>
    <w:p w14:paraId="065D9B18" w14:textId="77777777" w:rsidR="00AC4BFC" w:rsidRPr="00160337" w:rsidRDefault="00AC4BFC" w:rsidP="00AC4BFC">
      <w:pPr>
        <w:pStyle w:val="BTEMEASMCA"/>
        <w:rPr>
          <w:lang w:val="lt-LT"/>
        </w:rPr>
      </w:pPr>
    </w:p>
    <w:p w14:paraId="5013A336" w14:textId="77777777" w:rsidR="00AC4BFC" w:rsidRPr="00160337" w:rsidRDefault="00AC4BFC" w:rsidP="00AC4BFC">
      <w:pPr>
        <w:pStyle w:val="BTEMEASMCA"/>
        <w:rPr>
          <w:lang w:val="lt-LT"/>
        </w:rPr>
      </w:pPr>
      <w:r w:rsidRPr="00160337">
        <w:rPr>
          <w:lang w:val="lt-LT"/>
        </w:rPr>
        <w:t>Šį vaistą laikykite vaikams nepastebimoje ir nepasiekiamoje vietoje.</w:t>
      </w:r>
    </w:p>
    <w:p w14:paraId="1C693100" w14:textId="77777777" w:rsidR="00AC4BFC" w:rsidRPr="00160337" w:rsidRDefault="00AC4BFC" w:rsidP="00AC4BFC">
      <w:pPr>
        <w:pStyle w:val="BTEMEASMCA"/>
        <w:rPr>
          <w:lang w:val="lt-LT"/>
        </w:rPr>
      </w:pPr>
    </w:p>
    <w:p w14:paraId="0A899370" w14:textId="77777777" w:rsidR="00AC4BFC" w:rsidRPr="00160337" w:rsidRDefault="00AC4BFC" w:rsidP="00AC4BFC">
      <w:pPr>
        <w:pStyle w:val="BTEMEASMCA"/>
        <w:rPr>
          <w:lang w:val="lt-LT"/>
        </w:rPr>
      </w:pPr>
      <w:r w:rsidRPr="00160337">
        <w:rPr>
          <w:lang w:val="lt-LT"/>
        </w:rPr>
        <w:t xml:space="preserve">Laikyti ne aukštesnėje kaip 25 °C temperatūroje. Laikyti gamintojo pakuotėje, kad </w:t>
      </w:r>
      <w:r>
        <w:rPr>
          <w:lang w:val="lt-LT"/>
        </w:rPr>
        <w:t>vaistas</w:t>
      </w:r>
      <w:r w:rsidRPr="00160337">
        <w:rPr>
          <w:lang w:val="lt-LT"/>
        </w:rPr>
        <w:t xml:space="preserve"> būtų apsaugotas nuo šviesos ir drėgmės.</w:t>
      </w:r>
    </w:p>
    <w:p w14:paraId="5AE9D945" w14:textId="77777777" w:rsidR="00AC4BFC" w:rsidRPr="00160337" w:rsidRDefault="00AC4BFC" w:rsidP="00AC4BFC">
      <w:pPr>
        <w:pStyle w:val="BTEMEASMCA"/>
        <w:rPr>
          <w:lang w:val="lt-LT"/>
        </w:rPr>
      </w:pPr>
    </w:p>
    <w:p w14:paraId="58412500" w14:textId="77777777" w:rsidR="00AC4BFC" w:rsidRPr="00160337" w:rsidRDefault="00AC4BFC" w:rsidP="00AC4BFC">
      <w:pPr>
        <w:pStyle w:val="BTEMEASMCA"/>
        <w:rPr>
          <w:lang w:val="lt-LT"/>
        </w:rPr>
      </w:pPr>
      <w:r w:rsidRPr="00160337">
        <w:rPr>
          <w:lang w:val="lt-LT"/>
        </w:rPr>
        <w:t xml:space="preserve">Ant </w:t>
      </w:r>
      <w:r>
        <w:rPr>
          <w:lang w:val="lt-LT"/>
        </w:rPr>
        <w:t>pakuotės</w:t>
      </w:r>
      <w:r w:rsidRPr="00160337">
        <w:rPr>
          <w:lang w:val="lt-LT"/>
        </w:rPr>
        <w:t xml:space="preserve"> po „Tinka iki</w:t>
      </w:r>
      <w:r>
        <w:rPr>
          <w:lang w:val="lt-LT"/>
        </w:rPr>
        <w:t>/EXP</w:t>
      </w:r>
      <w:r w:rsidRPr="00160337">
        <w:rPr>
          <w:lang w:val="lt-LT"/>
        </w:rPr>
        <w:t>“ nurodytam tinkamumo laikui pasibaigus, šio vaisto vartoti negalima. Vaistas tinkamas vartoti iki paskutinės nurodyto mėnesio dienos.</w:t>
      </w:r>
    </w:p>
    <w:p w14:paraId="56355148" w14:textId="77777777" w:rsidR="00AC4BFC" w:rsidRPr="00160337" w:rsidRDefault="00AC4BFC" w:rsidP="00AC4BFC">
      <w:pPr>
        <w:pStyle w:val="BTEMEASMCA"/>
        <w:rPr>
          <w:lang w:val="lt-LT"/>
        </w:rPr>
      </w:pPr>
      <w:r w:rsidRPr="00160337">
        <w:rPr>
          <w:lang w:val="lt-LT"/>
        </w:rPr>
        <w:t>Kapsules iš buteliukų reikia suvartoti per 6 mėnesius nuo dienos kada atidarytas buteliukas.</w:t>
      </w:r>
    </w:p>
    <w:p w14:paraId="567C20A7" w14:textId="77777777" w:rsidR="00AC4BFC" w:rsidRPr="00160337" w:rsidRDefault="00AC4BFC" w:rsidP="00AC4BFC">
      <w:pPr>
        <w:pStyle w:val="BTEMEASMCA"/>
        <w:rPr>
          <w:lang w:val="lt-LT"/>
        </w:rPr>
      </w:pPr>
    </w:p>
    <w:p w14:paraId="72FD9D47" w14:textId="77777777" w:rsidR="00AC4BFC" w:rsidRPr="00160337" w:rsidRDefault="00AC4BFC" w:rsidP="00AC4BFC">
      <w:pPr>
        <w:pStyle w:val="BTEMEASMCA"/>
        <w:rPr>
          <w:lang w:val="lt-LT"/>
        </w:rPr>
      </w:pPr>
      <w:r w:rsidRPr="00160337">
        <w:rPr>
          <w:lang w:val="lt-LT"/>
        </w:rPr>
        <w:t>Vaistų negalima išmesti į kanalizaciją arba su buitinėmis atliekomis. Kaip išmesti nereikalingus vaistus, klauskite vaistininko. Šios priemonės padės apsaugoti aplinką.</w:t>
      </w:r>
    </w:p>
    <w:p w14:paraId="06879B3E" w14:textId="77777777" w:rsidR="00AC4BFC" w:rsidRPr="00160337" w:rsidRDefault="00AC4BFC" w:rsidP="00AC4BFC">
      <w:pPr>
        <w:pStyle w:val="BTEMEASMCA"/>
        <w:rPr>
          <w:lang w:val="lt-LT"/>
        </w:rPr>
      </w:pPr>
    </w:p>
    <w:p w14:paraId="1B5B431C" w14:textId="77777777" w:rsidR="00AC4BFC" w:rsidRPr="00160337" w:rsidRDefault="00AC4BFC" w:rsidP="00AC4BFC">
      <w:pPr>
        <w:pStyle w:val="BTEMEASMCA"/>
        <w:rPr>
          <w:lang w:val="lt-LT"/>
        </w:rPr>
      </w:pPr>
    </w:p>
    <w:p w14:paraId="172A5BBF" w14:textId="77777777" w:rsidR="00AC4BFC" w:rsidRDefault="00AC4BFC" w:rsidP="00AC4BFC">
      <w:pPr>
        <w:pStyle w:val="PI-1EMEASMCA"/>
      </w:pPr>
      <w:bookmarkStart w:id="14" w:name="_Toc129243269"/>
      <w:bookmarkStart w:id="15" w:name="_Toc129243144"/>
      <w:r>
        <w:t>6.</w:t>
      </w:r>
      <w:r>
        <w:tab/>
        <w:t>Pakuotės turinys ir kita informacija</w:t>
      </w:r>
      <w:bookmarkEnd w:id="14"/>
      <w:bookmarkEnd w:id="15"/>
    </w:p>
    <w:p w14:paraId="4F0E684E" w14:textId="77777777" w:rsidR="00AC4BFC" w:rsidRDefault="00AC4BFC" w:rsidP="00AC4BFC">
      <w:pPr>
        <w:pStyle w:val="BTEMEASMCA"/>
      </w:pPr>
    </w:p>
    <w:p w14:paraId="76C461D5" w14:textId="74BF05A8" w:rsidR="00AC4BFC" w:rsidRDefault="005F23C2" w:rsidP="00AC4BFC">
      <w:pPr>
        <w:pStyle w:val="PI-3EMEASMCA"/>
      </w:pPr>
      <w:r>
        <w:t>Beacita</w:t>
      </w:r>
      <w:r w:rsidR="00AC4BFC">
        <w:t xml:space="preserve"> sudėtis</w:t>
      </w:r>
    </w:p>
    <w:p w14:paraId="66EA1EFD" w14:textId="77777777" w:rsidR="00AC4BFC" w:rsidRPr="00702679" w:rsidRDefault="00AC4BFC" w:rsidP="00AC4BFC">
      <w:pPr>
        <w:pStyle w:val="BT-EMEASMCA"/>
        <w:tabs>
          <w:tab w:val="clear" w:pos="360"/>
          <w:tab w:val="num" w:pos="720"/>
        </w:tabs>
        <w:ind w:left="720" w:hanging="363"/>
        <w:rPr>
          <w:lang w:val="lt-LT"/>
        </w:rPr>
      </w:pPr>
      <w:r w:rsidRPr="00702679">
        <w:rPr>
          <w:lang w:val="lt-LT"/>
        </w:rPr>
        <w:t>Veiklioji medžiaga yra orlistatas. Kiekvienoje kietojoje kapsulėje yra 60 mg orlistato.</w:t>
      </w:r>
    </w:p>
    <w:p w14:paraId="3EB3BE6E" w14:textId="77777777" w:rsidR="00AC4BFC" w:rsidRDefault="00AC4BFC" w:rsidP="00AC4BFC">
      <w:pPr>
        <w:pStyle w:val="BT-EMEASMCA"/>
        <w:tabs>
          <w:tab w:val="clear" w:pos="360"/>
          <w:tab w:val="num" w:pos="720"/>
        </w:tabs>
        <w:ind w:left="720" w:hanging="363"/>
      </w:pPr>
      <w:r>
        <w:t xml:space="preserve">Pagalbinės medžiagos yra: </w:t>
      </w:r>
    </w:p>
    <w:p w14:paraId="109D58BB" w14:textId="77777777" w:rsidR="00AC4BFC" w:rsidRDefault="00AC4BFC" w:rsidP="00AC4BFC">
      <w:pPr>
        <w:pStyle w:val="BTEMEASMCA"/>
        <w:ind w:left="708"/>
      </w:pPr>
      <w:r>
        <w:rPr>
          <w:u w:val="single"/>
        </w:rPr>
        <w:t>kapsulės turinys</w:t>
      </w:r>
      <w:r>
        <w:t xml:space="preserve">: mikrokristalinė celiuliozė, karboksimetilkrakmolo A natrio druska, </w:t>
      </w:r>
      <w:r w:rsidRPr="00CD6EDF">
        <w:rPr>
          <w:rStyle w:val="Emfaz"/>
          <w:rFonts w:eastAsiaTheme="majorEastAsia"/>
          <w:b w:val="0"/>
          <w:bCs w:val="0"/>
        </w:rPr>
        <w:t>koloidinis hidrofobinis silicio dioksidas,</w:t>
      </w:r>
      <w:r w:rsidRPr="00F05D52">
        <w:t xml:space="preserve"> </w:t>
      </w:r>
      <w:r>
        <w:t>natrio laurilsulfatas;</w:t>
      </w:r>
    </w:p>
    <w:p w14:paraId="7F61BE71" w14:textId="77777777" w:rsidR="00AC4BFC" w:rsidRDefault="00AC4BFC" w:rsidP="00AC4BFC">
      <w:pPr>
        <w:pStyle w:val="Default"/>
        <w:ind w:firstLine="708"/>
        <w:rPr>
          <w:sz w:val="22"/>
          <w:szCs w:val="22"/>
          <w:u w:val="single"/>
          <w:lang w:val="lt-LT"/>
        </w:rPr>
      </w:pPr>
      <w:r>
        <w:rPr>
          <w:iCs/>
          <w:sz w:val="22"/>
          <w:szCs w:val="22"/>
          <w:u w:val="single"/>
          <w:lang w:val="lt-LT"/>
        </w:rPr>
        <w:t>kapsulės apvalkalas</w:t>
      </w:r>
      <w:r>
        <w:rPr>
          <w:iCs/>
          <w:sz w:val="22"/>
          <w:szCs w:val="22"/>
          <w:lang w:val="lt-LT"/>
        </w:rPr>
        <w:t xml:space="preserve">: </w:t>
      </w:r>
      <w:r>
        <w:rPr>
          <w:sz w:val="22"/>
          <w:szCs w:val="22"/>
          <w:lang w:val="lt-LT"/>
        </w:rPr>
        <w:t>želatina, indigokarminas (E132), titano dioksidas (E171).</w:t>
      </w:r>
    </w:p>
    <w:p w14:paraId="63D40450" w14:textId="77777777" w:rsidR="00AC4BFC" w:rsidRPr="00160337" w:rsidRDefault="00AC4BFC" w:rsidP="00AC4BFC">
      <w:pPr>
        <w:pStyle w:val="BTEMEASMCA"/>
        <w:rPr>
          <w:lang w:val="de-DE"/>
        </w:rPr>
      </w:pPr>
    </w:p>
    <w:p w14:paraId="57B6564A" w14:textId="0F08ED11" w:rsidR="00AC4BFC" w:rsidRDefault="005F23C2" w:rsidP="00AC4BFC">
      <w:pPr>
        <w:pStyle w:val="PI-3EMEASMCA"/>
      </w:pPr>
      <w:r>
        <w:t>Beacita</w:t>
      </w:r>
      <w:r w:rsidR="00AC4BFC">
        <w:t xml:space="preserve"> išvaizda ir kiekis pakuotėje</w:t>
      </w:r>
    </w:p>
    <w:p w14:paraId="1339003A" w14:textId="2A203E43" w:rsidR="00DE3214" w:rsidRDefault="00DE3214" w:rsidP="00AC4BFC">
      <w:pPr>
        <w:pStyle w:val="BTEMEASMCA"/>
        <w:rPr>
          <w:lang w:val="lt-LT"/>
        </w:rPr>
      </w:pPr>
      <w:r w:rsidRPr="00DE3214">
        <w:rPr>
          <w:lang w:val="lt-LT"/>
        </w:rPr>
        <w:t xml:space="preserve">Beacita kapsulės turi šviesiai mėlyną </w:t>
      </w:r>
      <w:r w:rsidR="00CD6EDF">
        <w:rPr>
          <w:lang w:val="lt-LT"/>
        </w:rPr>
        <w:t>dangtelį</w:t>
      </w:r>
      <w:r w:rsidRPr="00DE3214">
        <w:rPr>
          <w:lang w:val="lt-LT"/>
        </w:rPr>
        <w:t xml:space="preserve"> ir korpusą.</w:t>
      </w:r>
    </w:p>
    <w:p w14:paraId="2869C6A1" w14:textId="6B0D6FF3" w:rsidR="00AC4BFC" w:rsidRPr="00160337" w:rsidRDefault="005F23C2" w:rsidP="00AC4BFC">
      <w:pPr>
        <w:pStyle w:val="BTEMEASMCA"/>
        <w:rPr>
          <w:lang w:val="lt-LT"/>
        </w:rPr>
      </w:pPr>
      <w:r>
        <w:rPr>
          <w:lang w:val="lt-LT"/>
        </w:rPr>
        <w:t>Beacita</w:t>
      </w:r>
      <w:r w:rsidR="00AC4BFC" w:rsidRPr="00160337">
        <w:rPr>
          <w:lang w:val="lt-LT"/>
        </w:rPr>
        <w:t xml:space="preserve"> tiekiamas pakuotėmis po 84 kapsul</w:t>
      </w:r>
      <w:r w:rsidR="00FA017A">
        <w:rPr>
          <w:lang w:val="lt-LT"/>
        </w:rPr>
        <w:t>es</w:t>
      </w:r>
      <w:r w:rsidR="00AC4BFC" w:rsidRPr="00160337">
        <w:rPr>
          <w:lang w:val="lt-LT"/>
        </w:rPr>
        <w:t>.</w:t>
      </w:r>
    </w:p>
    <w:p w14:paraId="7CF5C8EE" w14:textId="77777777" w:rsidR="00AC4BFC" w:rsidRPr="00160337" w:rsidRDefault="00AC4BFC" w:rsidP="00AC4BFC">
      <w:pPr>
        <w:pStyle w:val="BTEMEASMCA"/>
        <w:rPr>
          <w:lang w:val="lt-LT"/>
        </w:rPr>
      </w:pPr>
    </w:p>
    <w:p w14:paraId="398B9DA0" w14:textId="77777777" w:rsidR="00773549" w:rsidRPr="00773549" w:rsidRDefault="00773549" w:rsidP="00773549">
      <w:pPr>
        <w:keepNext/>
        <w:keepLines/>
        <w:numPr>
          <w:ilvl w:val="12"/>
          <w:numId w:val="0"/>
        </w:numPr>
        <w:snapToGrid w:val="0"/>
        <w:ind w:right="-2"/>
        <w:rPr>
          <w:b/>
          <w:sz w:val="22"/>
          <w:szCs w:val="22"/>
        </w:rPr>
      </w:pPr>
      <w:r w:rsidRPr="00773549">
        <w:rPr>
          <w:b/>
          <w:noProof/>
          <w:sz w:val="22"/>
          <w:szCs w:val="22"/>
        </w:rPr>
        <w:t>Registruotojas eksportuojančioje valstybėje ir gamintojas</w:t>
      </w:r>
    </w:p>
    <w:p w14:paraId="3C2ADD30" w14:textId="77777777" w:rsidR="00773549" w:rsidRPr="00773549" w:rsidRDefault="00773549" w:rsidP="00773549">
      <w:pPr>
        <w:autoSpaceDE w:val="0"/>
        <w:autoSpaceDN w:val="0"/>
        <w:adjustRightInd w:val="0"/>
        <w:rPr>
          <w:rFonts w:eastAsiaTheme="minorHAnsi"/>
          <w:b/>
          <w:color w:val="000000"/>
          <w:sz w:val="22"/>
          <w:szCs w:val="22"/>
        </w:rPr>
      </w:pPr>
    </w:p>
    <w:p w14:paraId="53746103" w14:textId="77777777" w:rsidR="00773549" w:rsidRPr="00773549" w:rsidRDefault="00773549" w:rsidP="00773549">
      <w:pPr>
        <w:autoSpaceDE w:val="0"/>
        <w:autoSpaceDN w:val="0"/>
        <w:adjustRightInd w:val="0"/>
        <w:rPr>
          <w:rFonts w:eastAsiaTheme="minorHAnsi"/>
          <w:b/>
          <w:color w:val="000000"/>
          <w:sz w:val="22"/>
          <w:szCs w:val="22"/>
        </w:rPr>
      </w:pPr>
      <w:r w:rsidRPr="00773549">
        <w:rPr>
          <w:rFonts w:eastAsiaTheme="minorHAnsi"/>
          <w:b/>
          <w:color w:val="000000"/>
          <w:sz w:val="22"/>
          <w:szCs w:val="22"/>
        </w:rPr>
        <w:t>Registruotojas</w:t>
      </w:r>
    </w:p>
    <w:p w14:paraId="553CE336" w14:textId="77777777" w:rsidR="00037E62" w:rsidRPr="00037E62" w:rsidRDefault="00037E62" w:rsidP="00037E62">
      <w:pPr>
        <w:autoSpaceDE w:val="0"/>
        <w:autoSpaceDN w:val="0"/>
        <w:adjustRightInd w:val="0"/>
        <w:rPr>
          <w:rFonts w:eastAsiaTheme="minorHAnsi"/>
          <w:bCs/>
          <w:color w:val="000000"/>
          <w:sz w:val="22"/>
          <w:szCs w:val="22"/>
        </w:rPr>
      </w:pPr>
      <w:r w:rsidRPr="00037E62">
        <w:rPr>
          <w:rFonts w:eastAsiaTheme="minorHAnsi"/>
          <w:bCs/>
          <w:color w:val="000000"/>
          <w:sz w:val="22"/>
          <w:szCs w:val="22"/>
        </w:rPr>
        <w:t>Generis Farmacêutica, S.A.</w:t>
      </w:r>
    </w:p>
    <w:p w14:paraId="1BE58395" w14:textId="4F41C808" w:rsidR="00037E62" w:rsidRPr="00037E62" w:rsidRDefault="00037E62" w:rsidP="00037E62">
      <w:pPr>
        <w:autoSpaceDE w:val="0"/>
        <w:autoSpaceDN w:val="0"/>
        <w:adjustRightInd w:val="0"/>
        <w:rPr>
          <w:rFonts w:eastAsiaTheme="minorHAnsi"/>
          <w:bCs/>
          <w:color w:val="000000"/>
          <w:sz w:val="22"/>
          <w:szCs w:val="22"/>
        </w:rPr>
      </w:pPr>
      <w:r w:rsidRPr="00037E62">
        <w:rPr>
          <w:rFonts w:eastAsiaTheme="minorHAnsi"/>
          <w:bCs/>
          <w:color w:val="000000"/>
          <w:sz w:val="22"/>
          <w:szCs w:val="22"/>
        </w:rPr>
        <w:t>Rua João de Deus, 19</w:t>
      </w:r>
      <w:r w:rsidR="00B27008">
        <w:rPr>
          <w:rFonts w:eastAsiaTheme="minorHAnsi"/>
          <w:bCs/>
          <w:color w:val="000000"/>
          <w:sz w:val="22"/>
          <w:szCs w:val="22"/>
        </w:rPr>
        <w:t xml:space="preserve"> </w:t>
      </w:r>
      <w:r w:rsidR="00B27008" w:rsidRPr="00B27008">
        <w:rPr>
          <w:rFonts w:eastAsiaTheme="minorHAnsi"/>
          <w:bCs/>
          <w:color w:val="000000"/>
          <w:sz w:val="22"/>
          <w:szCs w:val="22"/>
        </w:rPr>
        <w:t>- Venda Nova</w:t>
      </w:r>
    </w:p>
    <w:p w14:paraId="4EF5B35C" w14:textId="77777777" w:rsidR="00037E62" w:rsidRPr="00037E62" w:rsidRDefault="00037E62" w:rsidP="00037E62">
      <w:pPr>
        <w:autoSpaceDE w:val="0"/>
        <w:autoSpaceDN w:val="0"/>
        <w:adjustRightInd w:val="0"/>
        <w:rPr>
          <w:rFonts w:eastAsiaTheme="minorHAnsi"/>
          <w:bCs/>
          <w:color w:val="000000"/>
          <w:sz w:val="22"/>
          <w:szCs w:val="22"/>
        </w:rPr>
      </w:pPr>
      <w:r w:rsidRPr="00037E62">
        <w:rPr>
          <w:rFonts w:eastAsiaTheme="minorHAnsi"/>
          <w:bCs/>
          <w:color w:val="000000"/>
          <w:sz w:val="22"/>
          <w:szCs w:val="22"/>
        </w:rPr>
        <w:t>2700-487 Amadora</w:t>
      </w:r>
    </w:p>
    <w:p w14:paraId="32BAA37B" w14:textId="42EEAE28" w:rsidR="00773549" w:rsidRDefault="00037E62" w:rsidP="00037E62">
      <w:pPr>
        <w:autoSpaceDE w:val="0"/>
        <w:autoSpaceDN w:val="0"/>
        <w:adjustRightInd w:val="0"/>
        <w:rPr>
          <w:rFonts w:eastAsiaTheme="minorHAnsi"/>
          <w:bCs/>
          <w:color w:val="000000"/>
          <w:sz w:val="22"/>
          <w:szCs w:val="22"/>
        </w:rPr>
      </w:pPr>
      <w:r w:rsidRPr="00037E62">
        <w:rPr>
          <w:rFonts w:eastAsiaTheme="minorHAnsi"/>
          <w:bCs/>
          <w:color w:val="000000"/>
          <w:sz w:val="22"/>
          <w:szCs w:val="22"/>
        </w:rPr>
        <w:t>Portugalija</w:t>
      </w:r>
    </w:p>
    <w:p w14:paraId="26F60E0D" w14:textId="77777777" w:rsidR="00037E62" w:rsidRPr="00773549" w:rsidRDefault="00037E62" w:rsidP="00037E62">
      <w:pPr>
        <w:autoSpaceDE w:val="0"/>
        <w:autoSpaceDN w:val="0"/>
        <w:adjustRightInd w:val="0"/>
        <w:rPr>
          <w:rFonts w:eastAsiaTheme="minorHAnsi"/>
          <w:bCs/>
          <w:color w:val="000000"/>
          <w:sz w:val="22"/>
          <w:szCs w:val="22"/>
        </w:rPr>
      </w:pPr>
    </w:p>
    <w:p w14:paraId="3D1E7508" w14:textId="77777777" w:rsidR="00773549" w:rsidRPr="00773549" w:rsidRDefault="00773549" w:rsidP="00773549">
      <w:pPr>
        <w:autoSpaceDE w:val="0"/>
        <w:autoSpaceDN w:val="0"/>
        <w:adjustRightInd w:val="0"/>
        <w:rPr>
          <w:rFonts w:eastAsiaTheme="minorHAnsi"/>
          <w:b/>
          <w:color w:val="000000"/>
          <w:sz w:val="22"/>
          <w:szCs w:val="22"/>
        </w:rPr>
      </w:pPr>
      <w:r w:rsidRPr="00773549">
        <w:rPr>
          <w:rFonts w:eastAsiaTheme="minorHAnsi"/>
          <w:b/>
          <w:color w:val="000000"/>
          <w:sz w:val="22"/>
          <w:szCs w:val="22"/>
        </w:rPr>
        <w:t>Gamintojas</w:t>
      </w:r>
    </w:p>
    <w:p w14:paraId="5DCC81FE" w14:textId="77777777" w:rsidR="008B2EC2" w:rsidRPr="008B2EC2" w:rsidRDefault="008B2EC2" w:rsidP="008B2EC2">
      <w:pPr>
        <w:autoSpaceDE w:val="0"/>
        <w:autoSpaceDN w:val="0"/>
        <w:adjustRightInd w:val="0"/>
        <w:rPr>
          <w:rFonts w:eastAsiaTheme="minorHAnsi"/>
          <w:bCs/>
          <w:color w:val="000000"/>
          <w:sz w:val="22"/>
          <w:szCs w:val="22"/>
        </w:rPr>
      </w:pPr>
      <w:r w:rsidRPr="008B2EC2">
        <w:rPr>
          <w:rFonts w:eastAsiaTheme="minorHAnsi"/>
          <w:bCs/>
          <w:color w:val="000000"/>
          <w:sz w:val="22"/>
          <w:szCs w:val="22"/>
        </w:rPr>
        <w:t>Pharmaceutical Works POLPHARMA SA</w:t>
      </w:r>
    </w:p>
    <w:p w14:paraId="09A3D534" w14:textId="77777777" w:rsidR="008B2EC2" w:rsidRPr="008B2EC2" w:rsidRDefault="008B2EC2" w:rsidP="008B2EC2">
      <w:pPr>
        <w:autoSpaceDE w:val="0"/>
        <w:autoSpaceDN w:val="0"/>
        <w:adjustRightInd w:val="0"/>
        <w:rPr>
          <w:rFonts w:eastAsiaTheme="minorHAnsi"/>
          <w:bCs/>
          <w:color w:val="000000"/>
          <w:sz w:val="22"/>
          <w:szCs w:val="22"/>
        </w:rPr>
      </w:pPr>
      <w:r w:rsidRPr="008B2EC2">
        <w:rPr>
          <w:rFonts w:eastAsiaTheme="minorHAnsi"/>
          <w:bCs/>
          <w:color w:val="000000"/>
          <w:sz w:val="22"/>
          <w:szCs w:val="22"/>
        </w:rPr>
        <w:lastRenderedPageBreak/>
        <w:t>19 Pelplińska Street</w:t>
      </w:r>
    </w:p>
    <w:p w14:paraId="6D36DCE4" w14:textId="77777777" w:rsidR="008B2EC2" w:rsidRPr="008B2EC2" w:rsidRDefault="008B2EC2" w:rsidP="008B2EC2">
      <w:pPr>
        <w:autoSpaceDE w:val="0"/>
        <w:autoSpaceDN w:val="0"/>
        <w:adjustRightInd w:val="0"/>
        <w:rPr>
          <w:rFonts w:eastAsiaTheme="minorHAnsi"/>
          <w:bCs/>
          <w:color w:val="000000"/>
          <w:sz w:val="22"/>
          <w:szCs w:val="22"/>
        </w:rPr>
      </w:pPr>
      <w:r w:rsidRPr="008B2EC2">
        <w:rPr>
          <w:rFonts w:eastAsiaTheme="minorHAnsi"/>
          <w:bCs/>
          <w:color w:val="000000"/>
          <w:sz w:val="22"/>
          <w:szCs w:val="22"/>
        </w:rPr>
        <w:t>83-200 Starogard Gdański</w:t>
      </w:r>
    </w:p>
    <w:p w14:paraId="6CC50F16" w14:textId="77777777" w:rsidR="008B2EC2" w:rsidRPr="008B2EC2" w:rsidRDefault="008B2EC2" w:rsidP="008B2EC2">
      <w:pPr>
        <w:autoSpaceDE w:val="0"/>
        <w:autoSpaceDN w:val="0"/>
        <w:adjustRightInd w:val="0"/>
        <w:rPr>
          <w:rFonts w:eastAsiaTheme="minorHAnsi"/>
          <w:bCs/>
          <w:color w:val="000000"/>
          <w:sz w:val="22"/>
          <w:szCs w:val="22"/>
        </w:rPr>
      </w:pPr>
      <w:r w:rsidRPr="008B2EC2">
        <w:rPr>
          <w:rFonts w:eastAsiaTheme="minorHAnsi"/>
          <w:bCs/>
          <w:color w:val="000000"/>
          <w:sz w:val="22"/>
          <w:szCs w:val="22"/>
        </w:rPr>
        <w:t>Lenkija</w:t>
      </w:r>
    </w:p>
    <w:p w14:paraId="5EE0AD5C" w14:textId="77777777" w:rsidR="008B2EC2" w:rsidRPr="008B2EC2" w:rsidRDefault="008B2EC2" w:rsidP="008B2EC2">
      <w:pPr>
        <w:autoSpaceDE w:val="0"/>
        <w:autoSpaceDN w:val="0"/>
        <w:adjustRightInd w:val="0"/>
        <w:rPr>
          <w:rFonts w:eastAsiaTheme="minorHAnsi"/>
          <w:bCs/>
          <w:color w:val="000000"/>
          <w:sz w:val="22"/>
          <w:szCs w:val="22"/>
        </w:rPr>
      </w:pPr>
    </w:p>
    <w:p w14:paraId="6C6791B0" w14:textId="77777777" w:rsidR="008B2EC2" w:rsidRPr="008B2EC2" w:rsidRDefault="008B2EC2" w:rsidP="008B2EC2">
      <w:pPr>
        <w:autoSpaceDE w:val="0"/>
        <w:autoSpaceDN w:val="0"/>
        <w:adjustRightInd w:val="0"/>
        <w:rPr>
          <w:rFonts w:eastAsiaTheme="minorHAnsi"/>
          <w:bCs/>
          <w:color w:val="000000"/>
          <w:sz w:val="22"/>
          <w:szCs w:val="22"/>
        </w:rPr>
      </w:pPr>
      <w:r w:rsidRPr="008B2EC2">
        <w:rPr>
          <w:rFonts w:eastAsiaTheme="minorHAnsi"/>
          <w:bCs/>
          <w:color w:val="000000"/>
          <w:sz w:val="22"/>
          <w:szCs w:val="22"/>
        </w:rPr>
        <w:t>arba</w:t>
      </w:r>
    </w:p>
    <w:p w14:paraId="5C4D0306" w14:textId="77777777" w:rsidR="008B2EC2" w:rsidRPr="008B2EC2" w:rsidRDefault="008B2EC2" w:rsidP="008B2EC2">
      <w:pPr>
        <w:autoSpaceDE w:val="0"/>
        <w:autoSpaceDN w:val="0"/>
        <w:adjustRightInd w:val="0"/>
        <w:rPr>
          <w:rFonts w:eastAsiaTheme="minorHAnsi"/>
          <w:bCs/>
          <w:color w:val="000000"/>
          <w:sz w:val="22"/>
          <w:szCs w:val="22"/>
        </w:rPr>
      </w:pPr>
    </w:p>
    <w:p w14:paraId="1179E136" w14:textId="77777777" w:rsidR="008B2EC2" w:rsidRPr="008B2EC2" w:rsidRDefault="008B2EC2" w:rsidP="008B2EC2">
      <w:pPr>
        <w:autoSpaceDE w:val="0"/>
        <w:autoSpaceDN w:val="0"/>
        <w:adjustRightInd w:val="0"/>
        <w:rPr>
          <w:rFonts w:eastAsiaTheme="minorHAnsi"/>
          <w:bCs/>
          <w:color w:val="000000"/>
          <w:sz w:val="22"/>
          <w:szCs w:val="22"/>
        </w:rPr>
      </w:pPr>
      <w:r w:rsidRPr="008B2EC2">
        <w:rPr>
          <w:rFonts w:eastAsiaTheme="minorHAnsi"/>
          <w:bCs/>
          <w:color w:val="000000"/>
          <w:sz w:val="22"/>
          <w:szCs w:val="22"/>
        </w:rPr>
        <w:t>RONTIS HELLAS MEDICAL AND PHARMACEUTICAL PRODUCTS S.A.</w:t>
      </w:r>
    </w:p>
    <w:p w14:paraId="0BC19AE7" w14:textId="087C6A83" w:rsidR="008B2EC2" w:rsidRPr="008B2EC2" w:rsidRDefault="008B2EC2" w:rsidP="008B2EC2">
      <w:pPr>
        <w:autoSpaceDE w:val="0"/>
        <w:autoSpaceDN w:val="0"/>
        <w:adjustRightInd w:val="0"/>
        <w:rPr>
          <w:rFonts w:eastAsiaTheme="minorHAnsi"/>
          <w:bCs/>
          <w:color w:val="000000"/>
          <w:sz w:val="22"/>
          <w:szCs w:val="22"/>
        </w:rPr>
      </w:pPr>
      <w:r w:rsidRPr="008B2EC2">
        <w:rPr>
          <w:rFonts w:eastAsiaTheme="minorHAnsi"/>
          <w:bCs/>
          <w:color w:val="000000"/>
          <w:sz w:val="22"/>
          <w:szCs w:val="22"/>
        </w:rPr>
        <w:t>3012 Larisa Industrial Area,</w:t>
      </w:r>
    </w:p>
    <w:p w14:paraId="1D6051EF" w14:textId="77777777" w:rsidR="008B2EC2" w:rsidRPr="008B2EC2" w:rsidRDefault="008B2EC2" w:rsidP="008B2EC2">
      <w:pPr>
        <w:autoSpaceDE w:val="0"/>
        <w:autoSpaceDN w:val="0"/>
        <w:adjustRightInd w:val="0"/>
        <w:rPr>
          <w:rFonts w:eastAsiaTheme="minorHAnsi"/>
          <w:bCs/>
          <w:color w:val="000000"/>
          <w:sz w:val="22"/>
          <w:szCs w:val="22"/>
        </w:rPr>
      </w:pPr>
      <w:r w:rsidRPr="008B2EC2">
        <w:rPr>
          <w:rFonts w:eastAsiaTheme="minorHAnsi"/>
          <w:bCs/>
          <w:color w:val="000000"/>
          <w:sz w:val="22"/>
          <w:szCs w:val="22"/>
        </w:rPr>
        <w:t>Larisa, 41004</w:t>
      </w:r>
    </w:p>
    <w:p w14:paraId="547C9B75" w14:textId="1333F247" w:rsidR="00773549" w:rsidRPr="00773549" w:rsidRDefault="008B2EC2" w:rsidP="008B2EC2">
      <w:pPr>
        <w:autoSpaceDE w:val="0"/>
        <w:autoSpaceDN w:val="0"/>
        <w:adjustRightInd w:val="0"/>
        <w:rPr>
          <w:rFonts w:eastAsiaTheme="minorHAnsi"/>
          <w:bCs/>
          <w:color w:val="000000"/>
          <w:sz w:val="22"/>
          <w:szCs w:val="22"/>
        </w:rPr>
      </w:pPr>
      <w:r w:rsidRPr="008B2EC2">
        <w:rPr>
          <w:rFonts w:eastAsiaTheme="minorHAnsi"/>
          <w:bCs/>
          <w:color w:val="000000"/>
          <w:sz w:val="22"/>
          <w:szCs w:val="22"/>
        </w:rPr>
        <w:t>Graikija</w:t>
      </w:r>
    </w:p>
    <w:p w14:paraId="4B64B264" w14:textId="77777777" w:rsidR="00773549" w:rsidRPr="00773549" w:rsidRDefault="00773549" w:rsidP="00773549">
      <w:pPr>
        <w:autoSpaceDE w:val="0"/>
        <w:autoSpaceDN w:val="0"/>
        <w:adjustRightInd w:val="0"/>
        <w:rPr>
          <w:rFonts w:eastAsiaTheme="minorHAnsi"/>
          <w:b/>
          <w:color w:val="000000"/>
          <w:sz w:val="22"/>
          <w:szCs w:val="22"/>
        </w:rPr>
      </w:pPr>
    </w:p>
    <w:p w14:paraId="711C8CD4" w14:textId="77777777" w:rsidR="00773549" w:rsidRPr="00773549" w:rsidRDefault="00773549" w:rsidP="00773549">
      <w:pPr>
        <w:autoSpaceDE w:val="0"/>
        <w:autoSpaceDN w:val="0"/>
        <w:adjustRightInd w:val="0"/>
        <w:rPr>
          <w:rFonts w:eastAsia="TimesNewRoman"/>
          <w:color w:val="000000"/>
          <w:sz w:val="22"/>
          <w:szCs w:val="22"/>
        </w:rPr>
      </w:pPr>
      <w:r w:rsidRPr="00773549">
        <w:rPr>
          <w:rFonts w:eastAsiaTheme="minorHAnsi"/>
          <w:b/>
          <w:color w:val="000000"/>
          <w:sz w:val="22"/>
          <w:szCs w:val="22"/>
        </w:rPr>
        <w:t xml:space="preserve">Lygiagretus importuotojas </w:t>
      </w:r>
      <w:r w:rsidRPr="00773549">
        <w:rPr>
          <w:rFonts w:eastAsiaTheme="minorHAnsi"/>
          <w:b/>
          <w:color w:val="000000"/>
          <w:sz w:val="22"/>
          <w:szCs w:val="22"/>
        </w:rPr>
        <w:br/>
      </w:r>
      <w:r w:rsidRPr="00773549">
        <w:rPr>
          <w:rFonts w:eastAsia="TimesNewRoman"/>
          <w:color w:val="000000"/>
          <w:sz w:val="22"/>
          <w:szCs w:val="22"/>
        </w:rPr>
        <w:t>UAB „Niromed“</w:t>
      </w:r>
      <w:r w:rsidRPr="00773549">
        <w:rPr>
          <w:rFonts w:eastAsiaTheme="minorHAnsi"/>
          <w:b/>
          <w:color w:val="000000"/>
          <w:sz w:val="22"/>
          <w:szCs w:val="22"/>
        </w:rPr>
        <w:br/>
      </w:r>
      <w:r w:rsidRPr="00773549">
        <w:rPr>
          <w:rFonts w:eastAsia="TimesNewRoman"/>
          <w:color w:val="000000"/>
          <w:sz w:val="22"/>
          <w:szCs w:val="22"/>
        </w:rPr>
        <w:t>Žirmūnų g. 139A</w:t>
      </w:r>
      <w:r w:rsidRPr="00773549">
        <w:rPr>
          <w:rFonts w:eastAsiaTheme="minorHAnsi"/>
          <w:b/>
          <w:color w:val="000000"/>
          <w:sz w:val="22"/>
          <w:szCs w:val="22"/>
        </w:rPr>
        <w:br/>
      </w:r>
      <w:r w:rsidRPr="00773549">
        <w:rPr>
          <w:rFonts w:eastAsia="TimesNewRoman"/>
          <w:color w:val="000000"/>
          <w:sz w:val="22"/>
          <w:szCs w:val="22"/>
        </w:rPr>
        <w:t>LT-09120 Vilnius</w:t>
      </w:r>
      <w:r w:rsidRPr="00773549">
        <w:rPr>
          <w:rFonts w:eastAsia="TimesNewRoman"/>
          <w:color w:val="000000"/>
          <w:sz w:val="22"/>
          <w:szCs w:val="22"/>
        </w:rPr>
        <w:br/>
        <w:t>Lietuva</w:t>
      </w:r>
    </w:p>
    <w:p w14:paraId="6F538D6F" w14:textId="77777777" w:rsidR="00773549" w:rsidRPr="00773549" w:rsidRDefault="00773549" w:rsidP="00773549">
      <w:pPr>
        <w:widowControl w:val="0"/>
        <w:tabs>
          <w:tab w:val="left" w:pos="567"/>
        </w:tabs>
        <w:autoSpaceDN w:val="0"/>
        <w:snapToGrid w:val="0"/>
        <w:spacing w:line="260" w:lineRule="exact"/>
        <w:rPr>
          <w:b/>
          <w:color w:val="000000"/>
          <w:sz w:val="22"/>
          <w:szCs w:val="22"/>
        </w:rPr>
      </w:pPr>
    </w:p>
    <w:p w14:paraId="7365D53B" w14:textId="77777777" w:rsidR="00773549" w:rsidRPr="00773549" w:rsidRDefault="00773549" w:rsidP="00773549">
      <w:pPr>
        <w:tabs>
          <w:tab w:val="left" w:pos="1296"/>
        </w:tabs>
        <w:snapToGrid w:val="0"/>
        <w:ind w:left="567" w:hanging="567"/>
        <w:rPr>
          <w:b/>
          <w:bCs/>
          <w:sz w:val="22"/>
          <w:szCs w:val="22"/>
        </w:rPr>
      </w:pPr>
      <w:r w:rsidRPr="00773549">
        <w:rPr>
          <w:b/>
          <w:bCs/>
          <w:sz w:val="22"/>
          <w:szCs w:val="22"/>
        </w:rPr>
        <w:t>Perpakavo</w:t>
      </w:r>
    </w:p>
    <w:p w14:paraId="24B226A8" w14:textId="77777777" w:rsidR="00773549" w:rsidRPr="00773549" w:rsidRDefault="00773549" w:rsidP="00773549">
      <w:pPr>
        <w:tabs>
          <w:tab w:val="left" w:pos="1296"/>
        </w:tabs>
        <w:snapToGrid w:val="0"/>
        <w:ind w:left="567" w:hanging="567"/>
        <w:rPr>
          <w:rFonts w:eastAsia="TimesNewRoman"/>
          <w:color w:val="000000"/>
          <w:sz w:val="22"/>
          <w:szCs w:val="22"/>
        </w:rPr>
      </w:pPr>
      <w:r w:rsidRPr="00773549">
        <w:rPr>
          <w:rFonts w:eastAsia="TimesNewRoman"/>
          <w:color w:val="000000"/>
          <w:sz w:val="22"/>
          <w:szCs w:val="22"/>
        </w:rPr>
        <w:t>LABOR Przedsiębiorstwo Farmaceutyczno-Chemiczne sp. z o.o.</w:t>
      </w:r>
    </w:p>
    <w:p w14:paraId="6181B600" w14:textId="77777777" w:rsidR="00773549" w:rsidRPr="00773549" w:rsidRDefault="00773549" w:rsidP="00773549">
      <w:pPr>
        <w:tabs>
          <w:tab w:val="left" w:pos="1296"/>
        </w:tabs>
        <w:snapToGrid w:val="0"/>
        <w:ind w:left="567" w:hanging="567"/>
        <w:rPr>
          <w:rFonts w:eastAsia="TimesNewRoman"/>
          <w:color w:val="000000"/>
          <w:sz w:val="22"/>
          <w:szCs w:val="22"/>
        </w:rPr>
      </w:pPr>
      <w:r w:rsidRPr="00773549">
        <w:rPr>
          <w:rFonts w:eastAsia="TimesNewRoman"/>
          <w:color w:val="000000"/>
          <w:sz w:val="22"/>
          <w:szCs w:val="22"/>
        </w:rPr>
        <w:t>Ul. Długosza 49,</w:t>
      </w:r>
    </w:p>
    <w:p w14:paraId="482FF5F7" w14:textId="77777777" w:rsidR="00773549" w:rsidRPr="00773549" w:rsidRDefault="00773549" w:rsidP="00773549">
      <w:pPr>
        <w:tabs>
          <w:tab w:val="left" w:pos="1296"/>
        </w:tabs>
        <w:snapToGrid w:val="0"/>
        <w:ind w:left="567" w:hanging="567"/>
        <w:rPr>
          <w:rFonts w:eastAsia="TimesNewRoman"/>
          <w:color w:val="000000"/>
          <w:sz w:val="22"/>
          <w:szCs w:val="22"/>
        </w:rPr>
      </w:pPr>
      <w:r w:rsidRPr="00773549">
        <w:rPr>
          <w:rFonts w:eastAsia="TimesNewRoman"/>
          <w:color w:val="000000"/>
          <w:sz w:val="22"/>
          <w:szCs w:val="22"/>
        </w:rPr>
        <w:t>51-162 Wrocław,</w:t>
      </w:r>
    </w:p>
    <w:p w14:paraId="72FBE802" w14:textId="77777777" w:rsidR="00773549" w:rsidRPr="00773549" w:rsidRDefault="00773549" w:rsidP="00773549">
      <w:pPr>
        <w:tabs>
          <w:tab w:val="left" w:pos="1296"/>
        </w:tabs>
        <w:snapToGrid w:val="0"/>
        <w:ind w:left="567" w:hanging="567"/>
        <w:rPr>
          <w:rFonts w:eastAsia="TimesNewRoman"/>
          <w:color w:val="000000"/>
          <w:sz w:val="22"/>
          <w:szCs w:val="22"/>
        </w:rPr>
      </w:pPr>
      <w:r w:rsidRPr="00773549">
        <w:rPr>
          <w:rFonts w:eastAsia="TimesNewRoman"/>
          <w:color w:val="000000"/>
          <w:sz w:val="22"/>
          <w:szCs w:val="22"/>
        </w:rPr>
        <w:t>Lenkija</w:t>
      </w:r>
    </w:p>
    <w:p w14:paraId="4500886A" w14:textId="77777777" w:rsidR="00773549" w:rsidRPr="00773549" w:rsidRDefault="00773549" w:rsidP="00773549">
      <w:pPr>
        <w:tabs>
          <w:tab w:val="left" w:pos="1296"/>
        </w:tabs>
        <w:snapToGrid w:val="0"/>
        <w:ind w:left="567" w:hanging="567"/>
        <w:rPr>
          <w:rFonts w:eastAsia="TimesNewRoman"/>
          <w:color w:val="000000"/>
          <w:sz w:val="22"/>
          <w:szCs w:val="22"/>
        </w:rPr>
      </w:pPr>
    </w:p>
    <w:p w14:paraId="407E35BB" w14:textId="77777777" w:rsidR="00773549" w:rsidRPr="00773549" w:rsidRDefault="00773549" w:rsidP="00773549">
      <w:pPr>
        <w:tabs>
          <w:tab w:val="left" w:pos="1296"/>
        </w:tabs>
        <w:snapToGrid w:val="0"/>
        <w:ind w:left="567" w:hanging="567"/>
        <w:rPr>
          <w:rFonts w:eastAsia="TimesNewRoman"/>
          <w:color w:val="000000"/>
          <w:sz w:val="22"/>
          <w:szCs w:val="22"/>
        </w:rPr>
      </w:pPr>
      <w:r w:rsidRPr="00773549">
        <w:rPr>
          <w:rFonts w:eastAsia="TimesNewRoman"/>
          <w:color w:val="000000"/>
          <w:sz w:val="22"/>
          <w:szCs w:val="22"/>
        </w:rPr>
        <w:t>arba</w:t>
      </w:r>
    </w:p>
    <w:p w14:paraId="44E01E00" w14:textId="77777777" w:rsidR="00773549" w:rsidRPr="00773549" w:rsidRDefault="00773549" w:rsidP="00773549">
      <w:pPr>
        <w:tabs>
          <w:tab w:val="left" w:pos="1296"/>
        </w:tabs>
        <w:snapToGrid w:val="0"/>
        <w:ind w:left="567" w:hanging="567"/>
        <w:rPr>
          <w:rFonts w:eastAsia="TimesNewRoman"/>
          <w:color w:val="000000"/>
          <w:sz w:val="22"/>
          <w:szCs w:val="22"/>
        </w:rPr>
      </w:pPr>
    </w:p>
    <w:p w14:paraId="64EBC262" w14:textId="77777777" w:rsidR="00773549" w:rsidRPr="00773549" w:rsidRDefault="00773549" w:rsidP="00773549">
      <w:pPr>
        <w:tabs>
          <w:tab w:val="left" w:pos="1296"/>
        </w:tabs>
        <w:snapToGrid w:val="0"/>
        <w:rPr>
          <w:rFonts w:eastAsia="TimesNewRoman"/>
          <w:color w:val="000000"/>
          <w:sz w:val="22"/>
          <w:szCs w:val="22"/>
        </w:rPr>
      </w:pPr>
      <w:r w:rsidRPr="00773549">
        <w:rPr>
          <w:rFonts w:eastAsia="TimesNewRoman"/>
          <w:color w:val="000000"/>
          <w:sz w:val="22"/>
          <w:szCs w:val="22"/>
        </w:rPr>
        <w:t>UAB „Entafarma“</w:t>
      </w:r>
    </w:p>
    <w:p w14:paraId="438D2861" w14:textId="77777777" w:rsidR="00773549" w:rsidRPr="00773549" w:rsidRDefault="00773549" w:rsidP="00773549">
      <w:pPr>
        <w:tabs>
          <w:tab w:val="left" w:pos="1296"/>
        </w:tabs>
        <w:snapToGrid w:val="0"/>
        <w:rPr>
          <w:rFonts w:eastAsia="TimesNewRoman"/>
          <w:color w:val="000000"/>
          <w:sz w:val="22"/>
          <w:szCs w:val="22"/>
        </w:rPr>
      </w:pPr>
      <w:r w:rsidRPr="00773549">
        <w:rPr>
          <w:rFonts w:eastAsia="TimesNewRoman"/>
          <w:color w:val="000000"/>
          <w:sz w:val="22"/>
          <w:szCs w:val="22"/>
        </w:rPr>
        <w:t>Klonėnų vs. 1,</w:t>
      </w:r>
    </w:p>
    <w:p w14:paraId="1952F7F8" w14:textId="77777777" w:rsidR="00773549" w:rsidRPr="00773549" w:rsidRDefault="00773549" w:rsidP="00773549">
      <w:pPr>
        <w:tabs>
          <w:tab w:val="left" w:pos="1296"/>
        </w:tabs>
        <w:snapToGrid w:val="0"/>
        <w:rPr>
          <w:rFonts w:eastAsia="TimesNewRoman"/>
          <w:color w:val="000000"/>
          <w:sz w:val="22"/>
          <w:szCs w:val="22"/>
        </w:rPr>
      </w:pPr>
      <w:r w:rsidRPr="00773549">
        <w:rPr>
          <w:rFonts w:eastAsia="TimesNewRoman"/>
          <w:color w:val="000000"/>
          <w:sz w:val="22"/>
          <w:szCs w:val="22"/>
        </w:rPr>
        <w:t>LT-19156 Širvintų r. sav.</w:t>
      </w:r>
    </w:p>
    <w:p w14:paraId="1EFF99B2" w14:textId="77777777" w:rsidR="00773549" w:rsidRPr="00773549" w:rsidRDefault="00773549" w:rsidP="00773549">
      <w:pPr>
        <w:tabs>
          <w:tab w:val="left" w:pos="1296"/>
        </w:tabs>
        <w:snapToGrid w:val="0"/>
        <w:rPr>
          <w:rFonts w:eastAsia="TimesNewRoman"/>
          <w:color w:val="000000"/>
          <w:sz w:val="22"/>
          <w:szCs w:val="22"/>
        </w:rPr>
      </w:pPr>
      <w:r w:rsidRPr="00773549">
        <w:rPr>
          <w:rFonts w:eastAsia="TimesNewRoman"/>
          <w:color w:val="000000"/>
          <w:sz w:val="22"/>
          <w:szCs w:val="22"/>
        </w:rPr>
        <w:t>Lietuva</w:t>
      </w:r>
    </w:p>
    <w:p w14:paraId="19F66BC0" w14:textId="77777777" w:rsidR="00AC4BFC" w:rsidRPr="00657F68" w:rsidRDefault="00AC4BFC" w:rsidP="00AC4BFC">
      <w:pPr>
        <w:pStyle w:val="BTEMEASMCA"/>
        <w:rPr>
          <w:lang w:val="lt-LT"/>
        </w:rPr>
      </w:pPr>
    </w:p>
    <w:p w14:paraId="1D905588" w14:textId="77777777" w:rsidR="00AC4BFC" w:rsidRPr="00657F68" w:rsidRDefault="00AC4BFC" w:rsidP="00AC4BFC">
      <w:pPr>
        <w:pStyle w:val="BTEMEASMCA"/>
        <w:rPr>
          <w:lang w:val="lt-LT"/>
        </w:rPr>
      </w:pPr>
    </w:p>
    <w:p w14:paraId="452DFF66" w14:textId="1DF51063" w:rsidR="00AC4BFC" w:rsidRPr="00F05D52" w:rsidRDefault="00AC4BFC" w:rsidP="00AC4BFC">
      <w:pPr>
        <w:pStyle w:val="BTbEMEASMCA"/>
        <w:rPr>
          <w:b w:val="0"/>
          <w:lang w:val="lt-LT"/>
        </w:rPr>
      </w:pPr>
      <w:r w:rsidRPr="00657F68">
        <w:rPr>
          <w:bCs/>
          <w:lang w:val="lt-LT"/>
        </w:rPr>
        <w:t>Šis pakuotės lapelis</w:t>
      </w:r>
      <w:r w:rsidRPr="00657F68">
        <w:rPr>
          <w:lang w:val="lt-LT"/>
        </w:rPr>
        <w:t xml:space="preserve"> paskutinį kartą peržiūrėtas  </w:t>
      </w:r>
      <w:r w:rsidR="00657F68">
        <w:rPr>
          <w:lang w:val="lt-LT"/>
        </w:rPr>
        <w:t>2025-02-14</w:t>
      </w:r>
    </w:p>
    <w:p w14:paraId="10ABC05A" w14:textId="77777777" w:rsidR="00AC4BFC" w:rsidRDefault="00AC4BFC" w:rsidP="00AC4BFC">
      <w:pPr>
        <w:rPr>
          <w:sz w:val="22"/>
          <w:szCs w:val="22"/>
        </w:rPr>
      </w:pPr>
    </w:p>
    <w:p w14:paraId="27FEFD6F" w14:textId="77777777" w:rsidR="00AC4BFC" w:rsidRDefault="00AC4BFC" w:rsidP="00AC4BFC">
      <w:pPr>
        <w:rPr>
          <w:sz w:val="22"/>
          <w:szCs w:val="22"/>
        </w:rPr>
      </w:pPr>
    </w:p>
    <w:p w14:paraId="7C4D62C3" w14:textId="4E93081D" w:rsidR="00AC4BFC" w:rsidRPr="00160337" w:rsidRDefault="00AC4BFC" w:rsidP="00AC4BFC">
      <w:pPr>
        <w:pStyle w:val="BTEMEASMCA"/>
        <w:rPr>
          <w:lang w:val="lt-LT"/>
        </w:rPr>
      </w:pPr>
      <w:r w:rsidRPr="00160337">
        <w:rPr>
          <w:lang w:val="lt-LT"/>
        </w:rPr>
        <w:t>Išsami informacija apie šį vaistą pateikiama Valstybinės vaistų kontrolės tarnybos prie Lietuvos Respublikos sveikatos apsaugos ministerijos tinklalapyje</w:t>
      </w:r>
      <w:r>
        <w:rPr>
          <w:lang w:val="lt-LT"/>
        </w:rPr>
        <w:t xml:space="preserve"> </w:t>
      </w:r>
      <w:r w:rsidR="00C0592D" w:rsidRPr="00E84652">
        <w:rPr>
          <w:color w:val="0000EE"/>
          <w:u w:val="single"/>
          <w:lang w:val="lt-LT" w:eastAsia="lt-LT"/>
        </w:rPr>
        <w:t>https://vvkt.lrv.lt/lt/</w:t>
      </w:r>
      <w:r w:rsidR="00C0592D">
        <w:rPr>
          <w:color w:val="0000EE"/>
          <w:u w:val="single"/>
          <w:lang w:val="lt-LT" w:eastAsia="lt-LT"/>
        </w:rPr>
        <w:t>.</w:t>
      </w:r>
    </w:p>
    <w:p w14:paraId="3FD2D212" w14:textId="77777777" w:rsidR="00AC4BFC" w:rsidRPr="00160337" w:rsidRDefault="00AC4BFC" w:rsidP="00AC4BFC">
      <w:pPr>
        <w:pStyle w:val="BTEMEASMCA"/>
        <w:rPr>
          <w:lang w:val="lt-LT"/>
        </w:rPr>
      </w:pPr>
    </w:p>
    <w:p w14:paraId="15D1C080" w14:textId="77777777" w:rsidR="00AC4BFC" w:rsidRPr="00160337" w:rsidRDefault="00AC4BFC" w:rsidP="00AC4BFC">
      <w:pPr>
        <w:pStyle w:val="BTEMEASMCA"/>
        <w:rPr>
          <w:lang w:val="lt-LT"/>
        </w:rPr>
      </w:pPr>
    </w:p>
    <w:p w14:paraId="2AD2BEAD" w14:textId="77777777" w:rsidR="00AC4BFC" w:rsidRDefault="00AC4BFC" w:rsidP="00AC4BFC">
      <w:pPr>
        <w:pStyle w:val="Default"/>
        <w:rPr>
          <w:b/>
          <w:bCs/>
          <w:sz w:val="22"/>
          <w:szCs w:val="22"/>
          <w:u w:val="single"/>
          <w:lang w:val="es-ES"/>
        </w:rPr>
      </w:pPr>
      <w:r>
        <w:rPr>
          <w:b/>
          <w:bCs/>
          <w:sz w:val="22"/>
          <w:szCs w:val="22"/>
          <w:u w:val="single"/>
          <w:lang w:val="es-ES"/>
        </w:rPr>
        <w:t xml:space="preserve">KITA NAUDINGA INFORMACIJA </w:t>
      </w:r>
    </w:p>
    <w:p w14:paraId="71E9B3F5" w14:textId="77777777" w:rsidR="00AC4BFC" w:rsidRDefault="00AC4BFC" w:rsidP="00AC4BFC">
      <w:pPr>
        <w:pStyle w:val="Default"/>
        <w:rPr>
          <w:sz w:val="22"/>
          <w:szCs w:val="22"/>
          <w:u w:val="single"/>
          <w:lang w:val="es-ES"/>
        </w:rPr>
      </w:pPr>
    </w:p>
    <w:p w14:paraId="2DA9B84A" w14:textId="77777777" w:rsidR="00AC4BFC" w:rsidRPr="002F626A" w:rsidRDefault="00AC4BFC" w:rsidP="00AC4BFC">
      <w:pPr>
        <w:pStyle w:val="Default"/>
        <w:rPr>
          <w:sz w:val="22"/>
          <w:szCs w:val="22"/>
          <w:u w:val="single"/>
          <w:lang w:val="es-ES"/>
        </w:rPr>
      </w:pPr>
      <w:r w:rsidRPr="002F626A">
        <w:rPr>
          <w:sz w:val="22"/>
          <w:szCs w:val="22"/>
          <w:u w:val="single"/>
          <w:lang w:val="es-ES"/>
        </w:rPr>
        <w:t xml:space="preserve">Antsvorio keliama rizika </w:t>
      </w:r>
    </w:p>
    <w:p w14:paraId="630FB324" w14:textId="77777777" w:rsidR="00AC4BFC" w:rsidRDefault="00AC4BFC" w:rsidP="00AC4BFC">
      <w:pPr>
        <w:rPr>
          <w:sz w:val="22"/>
          <w:szCs w:val="22"/>
        </w:rPr>
      </w:pPr>
      <w:r>
        <w:rPr>
          <w:sz w:val="22"/>
          <w:szCs w:val="22"/>
        </w:rPr>
        <w:t>Svarbu žinoti, kad antsvoris gali pakenkti Jūsų sveikatai. Padidėja rizika susirgti šiomis ligomis:</w:t>
      </w:r>
    </w:p>
    <w:p w14:paraId="6C58581F" w14:textId="77777777" w:rsidR="00AC4BFC" w:rsidRDefault="00AC4BFC" w:rsidP="00AC4BFC">
      <w:pPr>
        <w:pStyle w:val="Default"/>
        <w:numPr>
          <w:ilvl w:val="0"/>
          <w:numId w:val="14"/>
        </w:numPr>
        <w:rPr>
          <w:sz w:val="22"/>
          <w:szCs w:val="22"/>
          <w:lang w:val="es-ES"/>
        </w:rPr>
      </w:pPr>
      <w:r>
        <w:rPr>
          <w:sz w:val="22"/>
          <w:szCs w:val="22"/>
          <w:lang w:val="es-ES"/>
        </w:rPr>
        <w:t>aukštas kraujo spaudimas</w:t>
      </w:r>
    </w:p>
    <w:p w14:paraId="14399A9F" w14:textId="77777777" w:rsidR="00AC4BFC" w:rsidRDefault="00AC4BFC" w:rsidP="00AC4BFC">
      <w:pPr>
        <w:pStyle w:val="Default"/>
        <w:numPr>
          <w:ilvl w:val="0"/>
          <w:numId w:val="14"/>
        </w:numPr>
        <w:rPr>
          <w:sz w:val="22"/>
          <w:szCs w:val="22"/>
          <w:lang w:val="es-ES"/>
        </w:rPr>
      </w:pPr>
      <w:r>
        <w:rPr>
          <w:sz w:val="22"/>
          <w:szCs w:val="22"/>
          <w:lang w:val="es-ES"/>
        </w:rPr>
        <w:t xml:space="preserve">cukrinis diabetas </w:t>
      </w:r>
    </w:p>
    <w:p w14:paraId="00ED74E5" w14:textId="77777777" w:rsidR="00AC4BFC" w:rsidRDefault="00AC4BFC" w:rsidP="00AC4BFC">
      <w:pPr>
        <w:pStyle w:val="Default"/>
        <w:numPr>
          <w:ilvl w:val="0"/>
          <w:numId w:val="14"/>
        </w:numPr>
        <w:rPr>
          <w:sz w:val="22"/>
          <w:szCs w:val="22"/>
          <w:lang w:val="es-ES"/>
        </w:rPr>
      </w:pPr>
      <w:r>
        <w:rPr>
          <w:sz w:val="22"/>
          <w:szCs w:val="22"/>
          <w:lang w:val="es-ES"/>
        </w:rPr>
        <w:t xml:space="preserve">širdies ligos </w:t>
      </w:r>
    </w:p>
    <w:p w14:paraId="30AA3256" w14:textId="77777777" w:rsidR="00AC4BFC" w:rsidRDefault="00AC4BFC" w:rsidP="00AC4BFC">
      <w:pPr>
        <w:pStyle w:val="Default"/>
        <w:numPr>
          <w:ilvl w:val="0"/>
          <w:numId w:val="14"/>
        </w:numPr>
        <w:rPr>
          <w:sz w:val="22"/>
          <w:szCs w:val="22"/>
          <w:lang w:val="es-ES"/>
        </w:rPr>
      </w:pPr>
      <w:r>
        <w:rPr>
          <w:sz w:val="22"/>
          <w:szCs w:val="22"/>
          <w:lang w:val="es-ES"/>
        </w:rPr>
        <w:t xml:space="preserve">insultas </w:t>
      </w:r>
    </w:p>
    <w:p w14:paraId="0C59C91D" w14:textId="77777777" w:rsidR="00AC4BFC" w:rsidRDefault="00AC4BFC" w:rsidP="00AC4BFC">
      <w:pPr>
        <w:pStyle w:val="Default"/>
        <w:numPr>
          <w:ilvl w:val="0"/>
          <w:numId w:val="14"/>
        </w:numPr>
        <w:rPr>
          <w:sz w:val="22"/>
          <w:szCs w:val="22"/>
          <w:lang w:val="es-ES"/>
        </w:rPr>
      </w:pPr>
      <w:r>
        <w:rPr>
          <w:sz w:val="22"/>
          <w:szCs w:val="22"/>
          <w:lang w:val="es-ES"/>
        </w:rPr>
        <w:t xml:space="preserve">tam tikros vėžio formos </w:t>
      </w:r>
    </w:p>
    <w:p w14:paraId="6B852188" w14:textId="77777777" w:rsidR="00AC4BFC" w:rsidRDefault="00AC4BFC" w:rsidP="00AC4BFC">
      <w:pPr>
        <w:pStyle w:val="Default"/>
        <w:numPr>
          <w:ilvl w:val="0"/>
          <w:numId w:val="14"/>
        </w:numPr>
        <w:rPr>
          <w:sz w:val="22"/>
          <w:szCs w:val="22"/>
          <w:lang w:val="es-ES"/>
        </w:rPr>
      </w:pPr>
      <w:r>
        <w:rPr>
          <w:sz w:val="22"/>
          <w:szCs w:val="22"/>
          <w:lang w:val="es-ES"/>
        </w:rPr>
        <w:t xml:space="preserve">osteoartritas </w:t>
      </w:r>
    </w:p>
    <w:p w14:paraId="6D64453E" w14:textId="77777777" w:rsidR="00AC4BFC" w:rsidRDefault="00AC4BFC" w:rsidP="00AC4BFC">
      <w:pPr>
        <w:pStyle w:val="Default"/>
        <w:rPr>
          <w:sz w:val="22"/>
          <w:szCs w:val="22"/>
          <w:lang w:val="es-ES"/>
        </w:rPr>
      </w:pPr>
      <w:r>
        <w:rPr>
          <w:sz w:val="22"/>
          <w:szCs w:val="22"/>
          <w:lang w:val="es-ES"/>
        </w:rPr>
        <w:t xml:space="preserve">Pasitarkite su gydytoju dėl šių būklių išsivystymo rizikos. </w:t>
      </w:r>
    </w:p>
    <w:p w14:paraId="3AC1543C" w14:textId="77777777" w:rsidR="00AC4BFC" w:rsidRDefault="00AC4BFC" w:rsidP="00AC4BFC">
      <w:pPr>
        <w:pStyle w:val="Default"/>
        <w:rPr>
          <w:sz w:val="22"/>
          <w:szCs w:val="22"/>
          <w:u w:val="single"/>
          <w:lang w:val="es-ES"/>
        </w:rPr>
      </w:pPr>
    </w:p>
    <w:p w14:paraId="25C94D40" w14:textId="77777777" w:rsidR="00AC4BFC" w:rsidRPr="002F626A" w:rsidRDefault="00AC4BFC" w:rsidP="00AC4BFC">
      <w:pPr>
        <w:pStyle w:val="Default"/>
        <w:rPr>
          <w:sz w:val="22"/>
          <w:szCs w:val="22"/>
          <w:u w:val="single"/>
          <w:lang w:val="es-ES"/>
        </w:rPr>
      </w:pPr>
      <w:r w:rsidRPr="002F626A">
        <w:rPr>
          <w:sz w:val="22"/>
          <w:szCs w:val="22"/>
          <w:u w:val="single"/>
          <w:lang w:val="es-ES"/>
        </w:rPr>
        <w:t xml:space="preserve">Svorio mažėjimo nauda </w:t>
      </w:r>
    </w:p>
    <w:p w14:paraId="36A566B8" w14:textId="77777777" w:rsidR="00AC4BFC" w:rsidRDefault="00AC4BFC" w:rsidP="00AC4BFC">
      <w:pPr>
        <w:pStyle w:val="Default"/>
        <w:rPr>
          <w:sz w:val="22"/>
          <w:szCs w:val="22"/>
          <w:lang w:val="es-ES"/>
        </w:rPr>
      </w:pPr>
      <w:r>
        <w:rPr>
          <w:sz w:val="22"/>
          <w:szCs w:val="22"/>
          <w:lang w:val="es-ES"/>
        </w:rPr>
        <w:t xml:space="preserve">Svorio mažinimas ir jo palaikymas, pvz., dietos laikymasis ir fizinio aktyvumo didinimas, gali padėti sumažinti sunkių sveikatos sutrikimų riziką ir išsaugoti Jūsų sveikatą. </w:t>
      </w:r>
    </w:p>
    <w:p w14:paraId="02626BDA" w14:textId="77777777" w:rsidR="00AC4BFC" w:rsidRDefault="00AC4BFC" w:rsidP="00AC4BFC">
      <w:pPr>
        <w:rPr>
          <w:sz w:val="22"/>
          <w:szCs w:val="22"/>
          <w:u w:val="single"/>
        </w:rPr>
      </w:pPr>
    </w:p>
    <w:p w14:paraId="14D036DB" w14:textId="19625F79" w:rsidR="00AC4BFC" w:rsidRPr="002F626A" w:rsidRDefault="00AC4BFC" w:rsidP="00AC4BFC">
      <w:pPr>
        <w:rPr>
          <w:sz w:val="22"/>
          <w:szCs w:val="22"/>
          <w:u w:val="single"/>
        </w:rPr>
      </w:pPr>
      <w:r w:rsidRPr="002F626A">
        <w:rPr>
          <w:sz w:val="22"/>
          <w:szCs w:val="22"/>
          <w:u w:val="single"/>
        </w:rPr>
        <w:lastRenderedPageBreak/>
        <w:t xml:space="preserve">Naudingi patarimai dėl dietos ir numatomo suvartoti kalorijų ir riebalų kiekio, vartojant </w:t>
      </w:r>
      <w:r w:rsidR="005F23C2">
        <w:rPr>
          <w:sz w:val="22"/>
          <w:szCs w:val="22"/>
          <w:u w:val="single"/>
        </w:rPr>
        <w:t>Beacita</w:t>
      </w:r>
    </w:p>
    <w:p w14:paraId="12D52CEE" w14:textId="7A5F5432" w:rsidR="00AC4BFC" w:rsidRDefault="00AC4BFC" w:rsidP="00AC4BFC">
      <w:pPr>
        <w:pStyle w:val="Default"/>
        <w:rPr>
          <w:sz w:val="22"/>
          <w:szCs w:val="22"/>
          <w:lang w:val="lt-LT"/>
        </w:rPr>
      </w:pPr>
      <w:r>
        <w:rPr>
          <w:sz w:val="22"/>
          <w:szCs w:val="22"/>
          <w:lang w:val="lt-LT"/>
        </w:rPr>
        <w:t xml:space="preserve">Vartojant </w:t>
      </w:r>
      <w:r w:rsidR="005F23C2">
        <w:rPr>
          <w:sz w:val="22"/>
          <w:szCs w:val="22"/>
          <w:lang w:val="lt-LT"/>
        </w:rPr>
        <w:t>Beacita</w:t>
      </w:r>
      <w:r>
        <w:rPr>
          <w:sz w:val="22"/>
          <w:szCs w:val="22"/>
          <w:lang w:val="lt-LT"/>
        </w:rPr>
        <w:t xml:space="preserve"> kartu reikia laikytis sumažinto kaloringumo ir mažai riebalų turinčios dietos. Kapsulės veikia, neleisdamos absorbuotis kai kuriems riebalams, bet Jūs ir toliau galite valgyti pagrindinių medžiagų grupių maistą. </w:t>
      </w:r>
    </w:p>
    <w:p w14:paraId="172967E0" w14:textId="77777777" w:rsidR="00AC4BFC" w:rsidRDefault="00AC4BFC" w:rsidP="00AC4BFC">
      <w:pPr>
        <w:pStyle w:val="Default"/>
        <w:rPr>
          <w:sz w:val="22"/>
          <w:szCs w:val="22"/>
          <w:lang w:val="lt-LT"/>
        </w:rPr>
      </w:pPr>
      <w:r>
        <w:rPr>
          <w:sz w:val="22"/>
          <w:szCs w:val="22"/>
          <w:lang w:val="lt-LT"/>
        </w:rPr>
        <w:t xml:space="preserve">Nors Jums reikia sekti, kiek kalorijų ir riebalų Jūs vartojate, svarbu laikytis subalansuotos dietos. Turėtumėte rinktis maistą, kurio sudėtyje yra įvairių maistinių medžiagų ir išmokti maitintis sveikai. </w:t>
      </w:r>
    </w:p>
    <w:p w14:paraId="2A82C5CE" w14:textId="77777777" w:rsidR="00AC4BFC" w:rsidRDefault="00AC4BFC" w:rsidP="00AC4BFC">
      <w:pPr>
        <w:pStyle w:val="Default"/>
        <w:rPr>
          <w:sz w:val="22"/>
          <w:szCs w:val="22"/>
          <w:u w:val="single"/>
          <w:lang w:val="lt-LT"/>
        </w:rPr>
      </w:pPr>
    </w:p>
    <w:p w14:paraId="75EB49F9" w14:textId="77777777" w:rsidR="00AC4BFC" w:rsidRPr="002F626A" w:rsidRDefault="00AC4BFC" w:rsidP="00AC4BFC">
      <w:pPr>
        <w:pStyle w:val="Default"/>
        <w:rPr>
          <w:sz w:val="22"/>
          <w:szCs w:val="22"/>
          <w:u w:val="single"/>
          <w:lang w:val="lt-LT"/>
        </w:rPr>
      </w:pPr>
      <w:r w:rsidRPr="002F626A">
        <w:rPr>
          <w:sz w:val="22"/>
          <w:szCs w:val="22"/>
          <w:u w:val="single"/>
          <w:lang w:val="lt-LT"/>
        </w:rPr>
        <w:t xml:space="preserve">Kalorijų ir riebalų kiekio svarba </w:t>
      </w:r>
    </w:p>
    <w:p w14:paraId="5E81C300" w14:textId="77777777" w:rsidR="00AC4BFC" w:rsidRDefault="00AC4BFC" w:rsidP="00AC4BFC">
      <w:pPr>
        <w:pStyle w:val="Default"/>
        <w:rPr>
          <w:sz w:val="22"/>
          <w:szCs w:val="22"/>
          <w:lang w:val="lt-LT"/>
        </w:rPr>
      </w:pPr>
      <w:r>
        <w:rPr>
          <w:sz w:val="22"/>
          <w:szCs w:val="22"/>
          <w:lang w:val="lt-LT"/>
        </w:rPr>
        <w:t xml:space="preserve">Kalorijos yra kūnui reikalingos energijos matavimo vienetas. Jos kartais vadinamos kilokalorijomis arba kcal. Energija taip pat gali būti matuojama kilodžauliais, kurie būna nurodyti ant maisto etikečių. </w:t>
      </w:r>
    </w:p>
    <w:p w14:paraId="3322C66B" w14:textId="77777777" w:rsidR="00AC4BFC" w:rsidRDefault="00AC4BFC" w:rsidP="00AC4BFC">
      <w:pPr>
        <w:pStyle w:val="Default"/>
        <w:numPr>
          <w:ilvl w:val="0"/>
          <w:numId w:val="15"/>
        </w:numPr>
        <w:ind w:left="709" w:hanging="269"/>
        <w:rPr>
          <w:sz w:val="22"/>
          <w:szCs w:val="22"/>
          <w:lang w:val="lt-LT"/>
        </w:rPr>
      </w:pPr>
      <w:r>
        <w:rPr>
          <w:sz w:val="22"/>
          <w:szCs w:val="22"/>
          <w:lang w:val="lt-LT"/>
        </w:rPr>
        <w:t xml:space="preserve">Kalorijų norma yra didžiausias kalorijų kiekis, kurį suvartojate kiekvieną dieną. Žiūrėkite toliau šiame skyriuje pateiktą lentelę. </w:t>
      </w:r>
    </w:p>
    <w:p w14:paraId="5822D488" w14:textId="77777777" w:rsidR="00AC4BFC" w:rsidRDefault="00AC4BFC" w:rsidP="00AC4BFC">
      <w:pPr>
        <w:pStyle w:val="Default"/>
        <w:numPr>
          <w:ilvl w:val="0"/>
          <w:numId w:val="15"/>
        </w:numPr>
        <w:ind w:left="709" w:hanging="269"/>
        <w:rPr>
          <w:sz w:val="22"/>
          <w:szCs w:val="22"/>
          <w:lang w:val="lt-LT"/>
        </w:rPr>
      </w:pPr>
      <w:r>
        <w:rPr>
          <w:sz w:val="22"/>
          <w:szCs w:val="22"/>
          <w:lang w:val="lt-LT"/>
        </w:rPr>
        <w:t xml:space="preserve">Riebalų norma yra didžiausias gramų kiekis, kurį suvalgote kiekvieno valgio metu. Riebalų normų lentelę, padedančią nustatyti numatomų suvartoti kalorijų kiekį, žiūrėkite toliau. </w:t>
      </w:r>
    </w:p>
    <w:p w14:paraId="4B404131" w14:textId="1F6B12E5" w:rsidR="00AC4BFC" w:rsidRDefault="00AC4BFC" w:rsidP="00AC4BFC">
      <w:pPr>
        <w:pStyle w:val="Default"/>
        <w:numPr>
          <w:ilvl w:val="0"/>
          <w:numId w:val="15"/>
        </w:numPr>
        <w:ind w:left="709" w:hanging="269"/>
        <w:rPr>
          <w:sz w:val="22"/>
          <w:szCs w:val="22"/>
          <w:lang w:val="lt-LT"/>
        </w:rPr>
      </w:pPr>
      <w:r>
        <w:rPr>
          <w:sz w:val="22"/>
          <w:szCs w:val="22"/>
          <w:lang w:val="lt-LT"/>
        </w:rPr>
        <w:t xml:space="preserve">Kapsulių veikimo būdas yra toks, kad kontroliuoti numatomų suvartoti riebalų kiekį yra svarbiausia sąlyga. Vartojant </w:t>
      </w:r>
      <w:r w:rsidR="005F23C2">
        <w:rPr>
          <w:sz w:val="22"/>
          <w:szCs w:val="22"/>
          <w:lang w:val="lt-LT"/>
        </w:rPr>
        <w:t>Beacita</w:t>
      </w:r>
      <w:r>
        <w:rPr>
          <w:sz w:val="22"/>
          <w:szCs w:val="22"/>
          <w:lang w:val="lt-LT"/>
        </w:rPr>
        <w:t xml:space="preserve"> kapsules, Jūsų organizmas pašalins daugiau riebalų, todėl jis gali sunkiai susidoroti su tokiu kiekiu riebalų, kiek jų valgydavote anksčiau. Laikydamiesi savo nustatytos riebalų normos, Jūs pagerinsite svorio mažinimo rezultatus ir sumažinsite dėl mitybos atsirandančių gydymo poveikių riziką. </w:t>
      </w:r>
    </w:p>
    <w:p w14:paraId="7B11E231" w14:textId="77777777" w:rsidR="00AC4BFC" w:rsidRDefault="00AC4BFC" w:rsidP="00AC4BFC">
      <w:pPr>
        <w:pStyle w:val="Default"/>
        <w:numPr>
          <w:ilvl w:val="0"/>
          <w:numId w:val="15"/>
        </w:numPr>
        <w:rPr>
          <w:sz w:val="22"/>
          <w:szCs w:val="22"/>
          <w:lang w:val="lt-LT"/>
        </w:rPr>
      </w:pPr>
      <w:r>
        <w:rPr>
          <w:sz w:val="22"/>
          <w:szCs w:val="22"/>
          <w:lang w:val="lt-LT"/>
        </w:rPr>
        <w:t xml:space="preserve">Svorį Jūs turėtumėte mažinti palaipsniui ir tolygiai, maždaug po 0,5 kg per savaitę. </w:t>
      </w:r>
    </w:p>
    <w:p w14:paraId="781F797E" w14:textId="77777777" w:rsidR="00AC4BFC" w:rsidRDefault="00AC4BFC" w:rsidP="00AC4BFC">
      <w:pPr>
        <w:pStyle w:val="Default"/>
        <w:rPr>
          <w:sz w:val="22"/>
          <w:szCs w:val="22"/>
          <w:lang w:val="lt-LT"/>
        </w:rPr>
      </w:pPr>
    </w:p>
    <w:p w14:paraId="6A84D52D" w14:textId="77777777" w:rsidR="00AC4BFC" w:rsidRPr="002F626A" w:rsidRDefault="00AC4BFC" w:rsidP="00AC4BFC">
      <w:pPr>
        <w:pStyle w:val="Default"/>
        <w:rPr>
          <w:sz w:val="22"/>
          <w:szCs w:val="22"/>
          <w:u w:val="single"/>
          <w:lang w:val="lt-LT"/>
        </w:rPr>
      </w:pPr>
      <w:r w:rsidRPr="002F626A">
        <w:rPr>
          <w:sz w:val="22"/>
          <w:szCs w:val="22"/>
          <w:u w:val="single"/>
          <w:lang w:val="lt-LT"/>
        </w:rPr>
        <w:t xml:space="preserve">Kaip nustatyti galimą suvartoti kalorijų kiekį </w:t>
      </w:r>
    </w:p>
    <w:p w14:paraId="04F309AD" w14:textId="77777777" w:rsidR="00AC4BFC" w:rsidRDefault="00AC4BFC" w:rsidP="00AC4BFC">
      <w:pPr>
        <w:pStyle w:val="Default"/>
        <w:rPr>
          <w:sz w:val="22"/>
          <w:szCs w:val="22"/>
          <w:lang w:val="lt-LT"/>
        </w:rPr>
      </w:pPr>
      <w:r>
        <w:rPr>
          <w:sz w:val="22"/>
          <w:szCs w:val="22"/>
          <w:lang w:val="lt-LT"/>
        </w:rPr>
        <w:t xml:space="preserve">Toliau esanti lentelė sudaryta taip, kad joje nurodomas per dieną suvartotinų kalorijų kiekis yra maždaug 500 kalorijų mažesnis, nei reikia Jūsų kūno svoriui palaikyti. Per savaitę suvartotinos kalorijos sumažinamos 3500, o tai sudaro kalorijų kiekį, kurį išskiria maždaug 0,5 kg riebalų. </w:t>
      </w:r>
    </w:p>
    <w:p w14:paraId="7AC6DBA8" w14:textId="77777777" w:rsidR="00AC4BFC" w:rsidRDefault="00AC4BFC" w:rsidP="00AC4BFC">
      <w:pPr>
        <w:pStyle w:val="Default"/>
        <w:rPr>
          <w:sz w:val="22"/>
          <w:szCs w:val="22"/>
          <w:lang w:val="lt-LT"/>
        </w:rPr>
      </w:pPr>
    </w:p>
    <w:p w14:paraId="39E5A382" w14:textId="77777777" w:rsidR="00AC4BFC" w:rsidRDefault="00AC4BFC" w:rsidP="00AC4BFC">
      <w:pPr>
        <w:pStyle w:val="Default"/>
        <w:rPr>
          <w:sz w:val="22"/>
          <w:szCs w:val="22"/>
          <w:lang w:val="lt-LT"/>
        </w:rPr>
      </w:pPr>
      <w:r>
        <w:rPr>
          <w:sz w:val="22"/>
          <w:szCs w:val="22"/>
          <w:lang w:val="lt-LT"/>
        </w:rPr>
        <w:t xml:space="preserve">Vien tik nustatytas kalorijų kiekis leis Jums palaipsniui ir tolygiai per savaitę atsikratyti apie 0,5 kg svorio, nejaučiant nusivylimo ar alkio. </w:t>
      </w:r>
    </w:p>
    <w:p w14:paraId="39BE8639" w14:textId="77777777" w:rsidR="00AC4BFC" w:rsidRDefault="00AC4BFC" w:rsidP="00AC4BFC">
      <w:pPr>
        <w:pStyle w:val="Default"/>
        <w:rPr>
          <w:sz w:val="22"/>
          <w:szCs w:val="22"/>
          <w:lang w:val="lt-LT"/>
        </w:rPr>
      </w:pPr>
    </w:p>
    <w:p w14:paraId="5D3003EF" w14:textId="77777777" w:rsidR="00AC4BFC" w:rsidRDefault="00AC4BFC" w:rsidP="00AC4BFC">
      <w:pPr>
        <w:pStyle w:val="Default"/>
        <w:rPr>
          <w:sz w:val="22"/>
          <w:szCs w:val="22"/>
          <w:lang w:val="lt-LT"/>
        </w:rPr>
      </w:pPr>
      <w:r>
        <w:rPr>
          <w:sz w:val="22"/>
          <w:szCs w:val="22"/>
          <w:lang w:val="lt-LT"/>
        </w:rPr>
        <w:t xml:space="preserve">Nerekomenduojama suvartoti mažiau kaip 1200 kalorijų per parą. </w:t>
      </w:r>
    </w:p>
    <w:p w14:paraId="1613CFC1" w14:textId="77777777" w:rsidR="00AC4BFC" w:rsidRDefault="00AC4BFC" w:rsidP="00AC4BFC">
      <w:pPr>
        <w:pStyle w:val="Default"/>
        <w:rPr>
          <w:sz w:val="22"/>
          <w:szCs w:val="22"/>
          <w:lang w:val="lt-LT"/>
        </w:rPr>
      </w:pPr>
    </w:p>
    <w:p w14:paraId="1115D01F" w14:textId="77777777" w:rsidR="00AC4BFC" w:rsidRDefault="00AC4BFC" w:rsidP="00AC4BFC">
      <w:pPr>
        <w:pStyle w:val="Default"/>
        <w:rPr>
          <w:sz w:val="22"/>
          <w:szCs w:val="22"/>
          <w:lang w:val="lt-LT"/>
        </w:rPr>
      </w:pPr>
      <w:r>
        <w:rPr>
          <w:sz w:val="22"/>
          <w:szCs w:val="22"/>
          <w:lang w:val="lt-LT"/>
        </w:rPr>
        <w:t xml:space="preserve">Norėdami nustatyti galimų suvartoti kalorijų kiekį, turite žinoti savo fizinio aktyvumo lygį. Kuo aktyvesni esate, tuo daugiau kalorijų galite suvartoti. </w:t>
      </w:r>
    </w:p>
    <w:p w14:paraId="0CDDE0CC" w14:textId="77777777" w:rsidR="00AC4BFC" w:rsidRDefault="00AC4BFC" w:rsidP="00AC4BFC">
      <w:pPr>
        <w:pStyle w:val="Default"/>
        <w:numPr>
          <w:ilvl w:val="0"/>
          <w:numId w:val="16"/>
        </w:numPr>
        <w:rPr>
          <w:sz w:val="22"/>
          <w:szCs w:val="22"/>
          <w:lang w:val="lt-LT"/>
        </w:rPr>
      </w:pPr>
      <w:r>
        <w:rPr>
          <w:sz w:val="22"/>
          <w:szCs w:val="22"/>
          <w:lang w:val="lt-LT"/>
        </w:rPr>
        <w:t xml:space="preserve">Mažas aktyvumas reiškia, kad Jūs vaikštote mažai arba visai nevaikštote, nelipate laiptais, nedirbate sode arba neužsiimate kita kasdienine fizine veikla. </w:t>
      </w:r>
    </w:p>
    <w:p w14:paraId="3705BA0B" w14:textId="77777777" w:rsidR="00AC4BFC" w:rsidRDefault="00AC4BFC" w:rsidP="00AC4BFC">
      <w:pPr>
        <w:pStyle w:val="Default"/>
        <w:numPr>
          <w:ilvl w:val="0"/>
          <w:numId w:val="16"/>
        </w:numPr>
        <w:rPr>
          <w:sz w:val="22"/>
          <w:szCs w:val="22"/>
          <w:lang w:val="lt-LT"/>
        </w:rPr>
      </w:pPr>
      <w:r>
        <w:rPr>
          <w:sz w:val="22"/>
          <w:szCs w:val="22"/>
          <w:lang w:val="lt-LT"/>
        </w:rPr>
        <w:t xml:space="preserve">Vidutinis aktyvumas reiškia, kad kasdieninės fizinės veiklos metu Jūs sunaudojate 150 kalorijų. Vidutinio aktyvumo pavyzdžiai yra ėjimas maždaug 3 kilometrus, darbas sode 30–45 minutes, bėgimas 2 kilometrus per 15 minučių. Pasirinkite lygį, kuris labiausiai atitinka Jūsų kasdieninį gyvenimą. Jeigu abejojate, kurį lygį pasirinkti, rinkitės mažą aktyvumą. </w:t>
      </w:r>
    </w:p>
    <w:p w14:paraId="71BEF9DB" w14:textId="77777777" w:rsidR="00AC4BFC" w:rsidRDefault="00AC4BFC" w:rsidP="00AC4BFC">
      <w:pPr>
        <w:pStyle w:val="Default"/>
        <w:rPr>
          <w:b/>
          <w:bCs/>
          <w:sz w:val="22"/>
          <w:szCs w:val="22"/>
          <w:lang w:val="lt-LT"/>
        </w:rPr>
      </w:pPr>
    </w:p>
    <w:p w14:paraId="468439CC" w14:textId="77777777" w:rsidR="00AC4BFC" w:rsidRDefault="00AC4BFC" w:rsidP="00AC4BFC">
      <w:pPr>
        <w:pStyle w:val="Default"/>
        <w:rPr>
          <w:b/>
          <w:bCs/>
          <w:sz w:val="22"/>
          <w:szCs w:val="22"/>
          <w:lang w:val="lt-LT"/>
        </w:rPr>
      </w:pPr>
      <w:r>
        <w:rPr>
          <w:b/>
          <w:bCs/>
          <w:sz w:val="22"/>
          <w:szCs w:val="22"/>
          <w:lang w:val="lt-LT"/>
        </w:rPr>
        <w:t xml:space="preserve"> Moterys</w:t>
      </w:r>
    </w:p>
    <w:p w14:paraId="59AA2F09" w14:textId="77777777" w:rsidR="00AC4BFC" w:rsidRDefault="00AC4BFC" w:rsidP="00AC4BFC">
      <w:pPr>
        <w:pStyle w:val="Default"/>
        <w:rPr>
          <w:b/>
          <w:bCs/>
          <w:sz w:val="22"/>
          <w:szCs w:val="22"/>
          <w:lang w:val="lt-LT"/>
        </w:rPr>
      </w:pPr>
    </w:p>
    <w:tbl>
      <w:tblPr>
        <w:tblW w:w="0" w:type="auto"/>
        <w:tblInd w:w="180" w:type="dxa"/>
        <w:tblBorders>
          <w:top w:val="single" w:sz="8" w:space="0" w:color="000000"/>
          <w:left w:val="single" w:sz="8" w:space="0" w:color="000000"/>
          <w:bottom w:val="single" w:sz="8" w:space="0" w:color="000000"/>
          <w:right w:val="single" w:sz="8" w:space="0" w:color="000000"/>
        </w:tblBorders>
        <w:tblLayout w:type="fixed"/>
        <w:tblLook w:val="04A0" w:firstRow="1" w:lastRow="0" w:firstColumn="1" w:lastColumn="0" w:noHBand="0" w:noVBand="1"/>
      </w:tblPr>
      <w:tblGrid>
        <w:gridCol w:w="3056"/>
        <w:gridCol w:w="2452"/>
        <w:gridCol w:w="1440"/>
      </w:tblGrid>
      <w:tr w:rsidR="00AC4BFC" w14:paraId="057C0355" w14:textId="77777777" w:rsidTr="00B56080">
        <w:trPr>
          <w:trHeight w:val="275"/>
        </w:trPr>
        <w:tc>
          <w:tcPr>
            <w:tcW w:w="3056" w:type="dxa"/>
            <w:vMerge w:val="restart"/>
            <w:tcBorders>
              <w:top w:val="single" w:sz="8" w:space="0" w:color="000000"/>
              <w:left w:val="single" w:sz="8" w:space="0" w:color="000000"/>
              <w:bottom w:val="single" w:sz="8" w:space="0" w:color="000000"/>
              <w:right w:val="single" w:sz="8" w:space="0" w:color="000000"/>
            </w:tcBorders>
            <w:hideMark/>
          </w:tcPr>
          <w:p w14:paraId="70DB43A2" w14:textId="77777777" w:rsidR="00AC4BFC" w:rsidRDefault="00AC4BFC" w:rsidP="00B56080">
            <w:pPr>
              <w:pStyle w:val="Default"/>
              <w:rPr>
                <w:b/>
                <w:sz w:val="22"/>
                <w:szCs w:val="22"/>
                <w:lang w:val="lt-LT"/>
              </w:rPr>
            </w:pPr>
            <w:r>
              <w:rPr>
                <w:b/>
                <w:sz w:val="22"/>
                <w:szCs w:val="22"/>
                <w:lang w:val="lt-LT"/>
              </w:rPr>
              <w:t xml:space="preserve">Mažas aktyvumas </w:t>
            </w:r>
          </w:p>
        </w:tc>
        <w:tc>
          <w:tcPr>
            <w:tcW w:w="2452" w:type="dxa"/>
            <w:tcBorders>
              <w:top w:val="single" w:sz="8" w:space="0" w:color="000000"/>
              <w:left w:val="single" w:sz="8" w:space="0" w:color="000000"/>
              <w:bottom w:val="single" w:sz="8" w:space="0" w:color="000000"/>
              <w:right w:val="single" w:sz="8" w:space="0" w:color="000000"/>
            </w:tcBorders>
            <w:hideMark/>
          </w:tcPr>
          <w:p w14:paraId="26BE961D" w14:textId="77777777" w:rsidR="00AC4BFC" w:rsidRDefault="00AC4BFC" w:rsidP="00B56080">
            <w:pPr>
              <w:pStyle w:val="Default"/>
              <w:rPr>
                <w:sz w:val="22"/>
                <w:szCs w:val="22"/>
                <w:lang w:val="lt-LT"/>
              </w:rPr>
            </w:pPr>
            <w:r>
              <w:rPr>
                <w:sz w:val="22"/>
                <w:szCs w:val="22"/>
                <w:lang w:val="lt-LT"/>
              </w:rPr>
              <w:t xml:space="preserve">mažiau nei 68,1 kg </w:t>
            </w:r>
          </w:p>
        </w:tc>
        <w:tc>
          <w:tcPr>
            <w:tcW w:w="1440" w:type="dxa"/>
            <w:tcBorders>
              <w:top w:val="single" w:sz="8" w:space="0" w:color="000000"/>
              <w:left w:val="single" w:sz="8" w:space="0" w:color="000000"/>
              <w:bottom w:val="single" w:sz="8" w:space="0" w:color="000000"/>
              <w:right w:val="single" w:sz="8" w:space="0" w:color="000000"/>
            </w:tcBorders>
            <w:hideMark/>
          </w:tcPr>
          <w:p w14:paraId="78919E8A" w14:textId="77777777" w:rsidR="00AC4BFC" w:rsidRDefault="00AC4BFC" w:rsidP="00B56080">
            <w:pPr>
              <w:pStyle w:val="Default"/>
              <w:rPr>
                <w:sz w:val="22"/>
                <w:szCs w:val="22"/>
                <w:lang w:val="lt-LT"/>
              </w:rPr>
            </w:pPr>
            <w:r>
              <w:rPr>
                <w:sz w:val="22"/>
                <w:szCs w:val="22"/>
                <w:lang w:val="lt-LT"/>
              </w:rPr>
              <w:t xml:space="preserve">1200 kalorijų </w:t>
            </w:r>
          </w:p>
        </w:tc>
      </w:tr>
      <w:tr w:rsidR="00AC4BFC" w14:paraId="6BF0959C" w14:textId="77777777" w:rsidTr="00B56080">
        <w:trPr>
          <w:trHeight w:val="288"/>
        </w:trPr>
        <w:tc>
          <w:tcPr>
            <w:tcW w:w="3056" w:type="dxa"/>
            <w:vMerge/>
            <w:tcBorders>
              <w:top w:val="single" w:sz="8" w:space="0" w:color="000000"/>
              <w:left w:val="single" w:sz="8" w:space="0" w:color="000000"/>
              <w:bottom w:val="single" w:sz="8" w:space="0" w:color="000000"/>
              <w:right w:val="single" w:sz="8" w:space="0" w:color="000000"/>
            </w:tcBorders>
            <w:vAlign w:val="center"/>
            <w:hideMark/>
          </w:tcPr>
          <w:p w14:paraId="01987646" w14:textId="77777777" w:rsidR="00AC4BFC" w:rsidRDefault="00AC4BFC" w:rsidP="00B56080">
            <w:pPr>
              <w:rPr>
                <w:b/>
                <w:color w:val="000000"/>
                <w:sz w:val="22"/>
                <w:szCs w:val="22"/>
              </w:rPr>
            </w:pPr>
          </w:p>
        </w:tc>
        <w:tc>
          <w:tcPr>
            <w:tcW w:w="2452" w:type="dxa"/>
            <w:tcBorders>
              <w:top w:val="single" w:sz="8" w:space="0" w:color="000000"/>
              <w:left w:val="single" w:sz="8" w:space="0" w:color="000000"/>
              <w:bottom w:val="single" w:sz="8" w:space="0" w:color="000000"/>
              <w:right w:val="single" w:sz="8" w:space="0" w:color="000000"/>
            </w:tcBorders>
            <w:hideMark/>
          </w:tcPr>
          <w:p w14:paraId="50FE1D37" w14:textId="77777777" w:rsidR="00AC4BFC" w:rsidRDefault="00AC4BFC" w:rsidP="00B56080">
            <w:pPr>
              <w:pStyle w:val="Default"/>
              <w:rPr>
                <w:sz w:val="22"/>
                <w:szCs w:val="22"/>
                <w:lang w:val="lt-LT"/>
              </w:rPr>
            </w:pPr>
            <w:r>
              <w:rPr>
                <w:sz w:val="22"/>
                <w:szCs w:val="22"/>
                <w:lang w:val="lt-LT"/>
              </w:rPr>
              <w:t xml:space="preserve">Nuo 68,1 kg iki 74,7 kg </w:t>
            </w:r>
          </w:p>
        </w:tc>
        <w:tc>
          <w:tcPr>
            <w:tcW w:w="1440" w:type="dxa"/>
            <w:tcBorders>
              <w:top w:val="single" w:sz="8" w:space="0" w:color="000000"/>
              <w:left w:val="single" w:sz="8" w:space="0" w:color="000000"/>
              <w:bottom w:val="single" w:sz="8" w:space="0" w:color="000000"/>
              <w:right w:val="single" w:sz="8" w:space="0" w:color="000000"/>
            </w:tcBorders>
            <w:hideMark/>
          </w:tcPr>
          <w:p w14:paraId="3FB3B341" w14:textId="77777777" w:rsidR="00AC4BFC" w:rsidRDefault="00AC4BFC" w:rsidP="00B56080">
            <w:pPr>
              <w:pStyle w:val="Default"/>
              <w:rPr>
                <w:sz w:val="22"/>
                <w:szCs w:val="22"/>
                <w:lang w:val="lt-LT"/>
              </w:rPr>
            </w:pPr>
            <w:r>
              <w:rPr>
                <w:sz w:val="22"/>
                <w:szCs w:val="22"/>
                <w:lang w:val="lt-LT"/>
              </w:rPr>
              <w:t xml:space="preserve">1400 kalorijų </w:t>
            </w:r>
          </w:p>
        </w:tc>
      </w:tr>
      <w:tr w:rsidR="00AC4BFC" w14:paraId="69E311DB" w14:textId="77777777" w:rsidTr="00B56080">
        <w:trPr>
          <w:trHeight w:val="288"/>
        </w:trPr>
        <w:tc>
          <w:tcPr>
            <w:tcW w:w="3056" w:type="dxa"/>
            <w:vMerge/>
            <w:tcBorders>
              <w:top w:val="single" w:sz="8" w:space="0" w:color="000000"/>
              <w:left w:val="single" w:sz="8" w:space="0" w:color="000000"/>
              <w:bottom w:val="single" w:sz="8" w:space="0" w:color="000000"/>
              <w:right w:val="single" w:sz="8" w:space="0" w:color="000000"/>
            </w:tcBorders>
            <w:vAlign w:val="center"/>
            <w:hideMark/>
          </w:tcPr>
          <w:p w14:paraId="07A86914" w14:textId="77777777" w:rsidR="00AC4BFC" w:rsidRDefault="00AC4BFC" w:rsidP="00B56080">
            <w:pPr>
              <w:rPr>
                <w:b/>
                <w:color w:val="000000"/>
                <w:sz w:val="22"/>
                <w:szCs w:val="22"/>
              </w:rPr>
            </w:pPr>
          </w:p>
        </w:tc>
        <w:tc>
          <w:tcPr>
            <w:tcW w:w="2452" w:type="dxa"/>
            <w:tcBorders>
              <w:top w:val="single" w:sz="8" w:space="0" w:color="000000"/>
              <w:left w:val="single" w:sz="8" w:space="0" w:color="000000"/>
              <w:bottom w:val="single" w:sz="8" w:space="0" w:color="000000"/>
              <w:right w:val="single" w:sz="8" w:space="0" w:color="000000"/>
            </w:tcBorders>
            <w:hideMark/>
          </w:tcPr>
          <w:p w14:paraId="62D3CADA" w14:textId="77777777" w:rsidR="00AC4BFC" w:rsidRDefault="00AC4BFC" w:rsidP="00B56080">
            <w:pPr>
              <w:pStyle w:val="Default"/>
              <w:rPr>
                <w:sz w:val="22"/>
                <w:szCs w:val="22"/>
                <w:lang w:val="lt-LT"/>
              </w:rPr>
            </w:pPr>
            <w:r>
              <w:rPr>
                <w:sz w:val="22"/>
                <w:szCs w:val="22"/>
                <w:lang w:val="lt-LT"/>
              </w:rPr>
              <w:t xml:space="preserve">Nuo 74,8 kg iki 83,9 kg </w:t>
            </w:r>
          </w:p>
        </w:tc>
        <w:tc>
          <w:tcPr>
            <w:tcW w:w="1440" w:type="dxa"/>
            <w:tcBorders>
              <w:top w:val="single" w:sz="8" w:space="0" w:color="000000"/>
              <w:left w:val="single" w:sz="8" w:space="0" w:color="000000"/>
              <w:bottom w:val="single" w:sz="8" w:space="0" w:color="000000"/>
              <w:right w:val="single" w:sz="8" w:space="0" w:color="000000"/>
            </w:tcBorders>
            <w:hideMark/>
          </w:tcPr>
          <w:p w14:paraId="7219FBF0" w14:textId="77777777" w:rsidR="00AC4BFC" w:rsidRDefault="00AC4BFC" w:rsidP="00B56080">
            <w:pPr>
              <w:pStyle w:val="Default"/>
              <w:rPr>
                <w:sz w:val="22"/>
                <w:szCs w:val="22"/>
                <w:lang w:val="lt-LT"/>
              </w:rPr>
            </w:pPr>
            <w:r>
              <w:rPr>
                <w:sz w:val="22"/>
                <w:szCs w:val="22"/>
                <w:lang w:val="lt-LT"/>
              </w:rPr>
              <w:t xml:space="preserve">1600 kalorijų </w:t>
            </w:r>
          </w:p>
        </w:tc>
      </w:tr>
      <w:tr w:rsidR="00AC4BFC" w14:paraId="40DEAF70" w14:textId="77777777" w:rsidTr="00B56080">
        <w:trPr>
          <w:trHeight w:val="288"/>
        </w:trPr>
        <w:tc>
          <w:tcPr>
            <w:tcW w:w="3056" w:type="dxa"/>
            <w:vMerge/>
            <w:tcBorders>
              <w:top w:val="single" w:sz="8" w:space="0" w:color="000000"/>
              <w:left w:val="single" w:sz="8" w:space="0" w:color="000000"/>
              <w:bottom w:val="single" w:sz="8" w:space="0" w:color="000000"/>
              <w:right w:val="single" w:sz="8" w:space="0" w:color="000000"/>
            </w:tcBorders>
            <w:vAlign w:val="center"/>
            <w:hideMark/>
          </w:tcPr>
          <w:p w14:paraId="4730FF83" w14:textId="77777777" w:rsidR="00AC4BFC" w:rsidRDefault="00AC4BFC" w:rsidP="00B56080">
            <w:pPr>
              <w:rPr>
                <w:b/>
                <w:color w:val="000000"/>
                <w:sz w:val="22"/>
                <w:szCs w:val="22"/>
              </w:rPr>
            </w:pPr>
          </w:p>
        </w:tc>
        <w:tc>
          <w:tcPr>
            <w:tcW w:w="2452" w:type="dxa"/>
            <w:tcBorders>
              <w:top w:val="single" w:sz="8" w:space="0" w:color="000000"/>
              <w:left w:val="single" w:sz="8" w:space="0" w:color="000000"/>
              <w:bottom w:val="single" w:sz="8" w:space="0" w:color="000000"/>
              <w:right w:val="single" w:sz="8" w:space="0" w:color="000000"/>
            </w:tcBorders>
            <w:hideMark/>
          </w:tcPr>
          <w:p w14:paraId="3DC70F38" w14:textId="77777777" w:rsidR="00AC4BFC" w:rsidRDefault="00AC4BFC" w:rsidP="00B56080">
            <w:pPr>
              <w:pStyle w:val="Default"/>
              <w:rPr>
                <w:sz w:val="22"/>
                <w:szCs w:val="22"/>
                <w:lang w:val="lt-LT"/>
              </w:rPr>
            </w:pPr>
            <w:r>
              <w:rPr>
                <w:sz w:val="22"/>
                <w:szCs w:val="22"/>
                <w:lang w:val="lt-LT"/>
              </w:rPr>
              <w:t xml:space="preserve">84,0 kg ir daugiau </w:t>
            </w:r>
          </w:p>
        </w:tc>
        <w:tc>
          <w:tcPr>
            <w:tcW w:w="1440" w:type="dxa"/>
            <w:tcBorders>
              <w:top w:val="single" w:sz="8" w:space="0" w:color="000000"/>
              <w:left w:val="single" w:sz="8" w:space="0" w:color="000000"/>
              <w:bottom w:val="single" w:sz="8" w:space="0" w:color="000000"/>
              <w:right w:val="single" w:sz="8" w:space="0" w:color="000000"/>
            </w:tcBorders>
            <w:hideMark/>
          </w:tcPr>
          <w:p w14:paraId="189FADE3" w14:textId="77777777" w:rsidR="00AC4BFC" w:rsidRDefault="00AC4BFC" w:rsidP="00B56080">
            <w:pPr>
              <w:pStyle w:val="Default"/>
              <w:rPr>
                <w:sz w:val="22"/>
                <w:szCs w:val="22"/>
                <w:lang w:val="lt-LT"/>
              </w:rPr>
            </w:pPr>
            <w:r>
              <w:rPr>
                <w:sz w:val="22"/>
                <w:szCs w:val="22"/>
                <w:lang w:val="lt-LT"/>
              </w:rPr>
              <w:t xml:space="preserve">1800 kalorijų </w:t>
            </w:r>
          </w:p>
        </w:tc>
      </w:tr>
      <w:tr w:rsidR="00AC4BFC" w14:paraId="5AB001A2" w14:textId="77777777" w:rsidTr="00B56080">
        <w:trPr>
          <w:trHeight w:val="222"/>
        </w:trPr>
        <w:tc>
          <w:tcPr>
            <w:tcW w:w="3056" w:type="dxa"/>
            <w:vMerge w:val="restart"/>
            <w:tcBorders>
              <w:top w:val="single" w:sz="8" w:space="0" w:color="000000"/>
              <w:left w:val="single" w:sz="8" w:space="0" w:color="000000"/>
              <w:bottom w:val="single" w:sz="8" w:space="0" w:color="000000"/>
              <w:right w:val="single" w:sz="8" w:space="0" w:color="000000"/>
            </w:tcBorders>
            <w:hideMark/>
          </w:tcPr>
          <w:p w14:paraId="39FD2A96" w14:textId="77777777" w:rsidR="00AC4BFC" w:rsidRDefault="00AC4BFC" w:rsidP="00B56080">
            <w:pPr>
              <w:pStyle w:val="Default"/>
              <w:rPr>
                <w:b/>
                <w:sz w:val="22"/>
                <w:szCs w:val="22"/>
                <w:lang w:val="lt-LT"/>
              </w:rPr>
            </w:pPr>
            <w:r>
              <w:rPr>
                <w:b/>
                <w:sz w:val="22"/>
                <w:szCs w:val="22"/>
                <w:lang w:val="lt-LT"/>
              </w:rPr>
              <w:t xml:space="preserve">Vidutinis aktyvumas </w:t>
            </w:r>
          </w:p>
        </w:tc>
        <w:tc>
          <w:tcPr>
            <w:tcW w:w="2452" w:type="dxa"/>
            <w:tcBorders>
              <w:top w:val="single" w:sz="8" w:space="0" w:color="000000"/>
              <w:left w:val="single" w:sz="8" w:space="0" w:color="000000"/>
              <w:bottom w:val="single" w:sz="8" w:space="0" w:color="000000"/>
              <w:right w:val="single" w:sz="8" w:space="0" w:color="000000"/>
            </w:tcBorders>
            <w:hideMark/>
          </w:tcPr>
          <w:p w14:paraId="4057A099" w14:textId="77777777" w:rsidR="00AC4BFC" w:rsidRDefault="00AC4BFC" w:rsidP="00B56080">
            <w:pPr>
              <w:pStyle w:val="Default"/>
              <w:rPr>
                <w:sz w:val="22"/>
                <w:szCs w:val="22"/>
                <w:lang w:val="lt-LT"/>
              </w:rPr>
            </w:pPr>
            <w:r>
              <w:rPr>
                <w:sz w:val="22"/>
                <w:szCs w:val="22"/>
                <w:lang w:val="lt-LT"/>
              </w:rPr>
              <w:t xml:space="preserve">Mažiau nei 61,2 kg </w:t>
            </w:r>
          </w:p>
        </w:tc>
        <w:tc>
          <w:tcPr>
            <w:tcW w:w="1440" w:type="dxa"/>
            <w:tcBorders>
              <w:top w:val="single" w:sz="8" w:space="0" w:color="000000"/>
              <w:left w:val="single" w:sz="8" w:space="0" w:color="000000"/>
              <w:bottom w:val="single" w:sz="8" w:space="0" w:color="000000"/>
              <w:right w:val="single" w:sz="8" w:space="0" w:color="000000"/>
            </w:tcBorders>
            <w:hideMark/>
          </w:tcPr>
          <w:p w14:paraId="7CB8DAD4" w14:textId="77777777" w:rsidR="00AC4BFC" w:rsidRDefault="00AC4BFC" w:rsidP="00B56080">
            <w:pPr>
              <w:pStyle w:val="Default"/>
              <w:rPr>
                <w:sz w:val="22"/>
                <w:szCs w:val="22"/>
                <w:lang w:val="lt-LT"/>
              </w:rPr>
            </w:pPr>
            <w:r>
              <w:rPr>
                <w:sz w:val="22"/>
                <w:szCs w:val="22"/>
                <w:lang w:val="lt-LT"/>
              </w:rPr>
              <w:t xml:space="preserve">1400 kalorijų </w:t>
            </w:r>
          </w:p>
        </w:tc>
      </w:tr>
      <w:tr w:rsidR="00AC4BFC" w14:paraId="59623C1C" w14:textId="77777777" w:rsidTr="00B56080">
        <w:trPr>
          <w:trHeight w:val="288"/>
        </w:trPr>
        <w:tc>
          <w:tcPr>
            <w:tcW w:w="3056" w:type="dxa"/>
            <w:vMerge/>
            <w:tcBorders>
              <w:top w:val="single" w:sz="8" w:space="0" w:color="000000"/>
              <w:left w:val="single" w:sz="8" w:space="0" w:color="000000"/>
              <w:bottom w:val="single" w:sz="8" w:space="0" w:color="000000"/>
              <w:right w:val="single" w:sz="8" w:space="0" w:color="000000"/>
            </w:tcBorders>
            <w:vAlign w:val="center"/>
            <w:hideMark/>
          </w:tcPr>
          <w:p w14:paraId="2D3B7F31" w14:textId="77777777" w:rsidR="00AC4BFC" w:rsidRDefault="00AC4BFC" w:rsidP="00B56080">
            <w:pPr>
              <w:rPr>
                <w:b/>
                <w:color w:val="000000"/>
                <w:sz w:val="22"/>
                <w:szCs w:val="22"/>
              </w:rPr>
            </w:pPr>
          </w:p>
        </w:tc>
        <w:tc>
          <w:tcPr>
            <w:tcW w:w="2452" w:type="dxa"/>
            <w:tcBorders>
              <w:top w:val="single" w:sz="8" w:space="0" w:color="000000"/>
              <w:left w:val="single" w:sz="8" w:space="0" w:color="000000"/>
              <w:bottom w:val="single" w:sz="8" w:space="0" w:color="000000"/>
              <w:right w:val="single" w:sz="8" w:space="0" w:color="000000"/>
            </w:tcBorders>
            <w:hideMark/>
          </w:tcPr>
          <w:p w14:paraId="5E8B3E62" w14:textId="77777777" w:rsidR="00AC4BFC" w:rsidRDefault="00AC4BFC" w:rsidP="00B56080">
            <w:pPr>
              <w:pStyle w:val="Default"/>
              <w:rPr>
                <w:sz w:val="22"/>
                <w:szCs w:val="22"/>
                <w:lang w:val="lt-LT"/>
              </w:rPr>
            </w:pPr>
            <w:r>
              <w:rPr>
                <w:sz w:val="22"/>
                <w:szCs w:val="22"/>
                <w:lang w:val="lt-LT"/>
              </w:rPr>
              <w:t xml:space="preserve">Nuo 61,3 kg iki 65,7 kg </w:t>
            </w:r>
          </w:p>
        </w:tc>
        <w:tc>
          <w:tcPr>
            <w:tcW w:w="1440" w:type="dxa"/>
            <w:tcBorders>
              <w:top w:val="single" w:sz="8" w:space="0" w:color="000000"/>
              <w:left w:val="single" w:sz="8" w:space="0" w:color="000000"/>
              <w:bottom w:val="single" w:sz="8" w:space="0" w:color="000000"/>
              <w:right w:val="single" w:sz="8" w:space="0" w:color="000000"/>
            </w:tcBorders>
            <w:hideMark/>
          </w:tcPr>
          <w:p w14:paraId="1EE52FA9" w14:textId="77777777" w:rsidR="00AC4BFC" w:rsidRDefault="00AC4BFC" w:rsidP="00B56080">
            <w:pPr>
              <w:pStyle w:val="Default"/>
              <w:rPr>
                <w:sz w:val="22"/>
                <w:szCs w:val="22"/>
                <w:lang w:val="lt-LT"/>
              </w:rPr>
            </w:pPr>
            <w:r>
              <w:rPr>
                <w:sz w:val="22"/>
                <w:szCs w:val="22"/>
                <w:lang w:val="lt-LT"/>
              </w:rPr>
              <w:t xml:space="preserve">1600 kalorijų </w:t>
            </w:r>
          </w:p>
        </w:tc>
      </w:tr>
      <w:tr w:rsidR="00AC4BFC" w14:paraId="7A549E76" w14:textId="77777777" w:rsidTr="00B56080">
        <w:trPr>
          <w:trHeight w:val="288"/>
        </w:trPr>
        <w:tc>
          <w:tcPr>
            <w:tcW w:w="3056" w:type="dxa"/>
            <w:vMerge/>
            <w:tcBorders>
              <w:top w:val="single" w:sz="8" w:space="0" w:color="000000"/>
              <w:left w:val="single" w:sz="8" w:space="0" w:color="000000"/>
              <w:bottom w:val="single" w:sz="8" w:space="0" w:color="000000"/>
              <w:right w:val="single" w:sz="8" w:space="0" w:color="000000"/>
            </w:tcBorders>
            <w:vAlign w:val="center"/>
            <w:hideMark/>
          </w:tcPr>
          <w:p w14:paraId="28A8F695" w14:textId="77777777" w:rsidR="00AC4BFC" w:rsidRDefault="00AC4BFC" w:rsidP="00B56080">
            <w:pPr>
              <w:rPr>
                <w:b/>
                <w:color w:val="000000"/>
                <w:sz w:val="22"/>
                <w:szCs w:val="22"/>
              </w:rPr>
            </w:pPr>
          </w:p>
        </w:tc>
        <w:tc>
          <w:tcPr>
            <w:tcW w:w="2452" w:type="dxa"/>
            <w:tcBorders>
              <w:top w:val="single" w:sz="8" w:space="0" w:color="000000"/>
              <w:left w:val="single" w:sz="8" w:space="0" w:color="000000"/>
              <w:bottom w:val="single" w:sz="8" w:space="0" w:color="000000"/>
              <w:right w:val="single" w:sz="8" w:space="0" w:color="000000"/>
            </w:tcBorders>
            <w:hideMark/>
          </w:tcPr>
          <w:p w14:paraId="750887FE" w14:textId="77777777" w:rsidR="00AC4BFC" w:rsidRDefault="00AC4BFC" w:rsidP="00B56080">
            <w:pPr>
              <w:pStyle w:val="Default"/>
              <w:rPr>
                <w:sz w:val="22"/>
                <w:szCs w:val="22"/>
                <w:lang w:val="lt-LT"/>
              </w:rPr>
            </w:pPr>
            <w:r>
              <w:rPr>
                <w:sz w:val="22"/>
                <w:szCs w:val="22"/>
                <w:lang w:val="lt-LT"/>
              </w:rPr>
              <w:t xml:space="preserve">65,8 kg ir daugiau </w:t>
            </w:r>
          </w:p>
        </w:tc>
        <w:tc>
          <w:tcPr>
            <w:tcW w:w="1440" w:type="dxa"/>
            <w:tcBorders>
              <w:top w:val="single" w:sz="8" w:space="0" w:color="000000"/>
              <w:left w:val="single" w:sz="8" w:space="0" w:color="000000"/>
              <w:bottom w:val="single" w:sz="8" w:space="0" w:color="000000"/>
              <w:right w:val="single" w:sz="8" w:space="0" w:color="000000"/>
            </w:tcBorders>
            <w:hideMark/>
          </w:tcPr>
          <w:p w14:paraId="6356219E" w14:textId="77777777" w:rsidR="00AC4BFC" w:rsidRDefault="00AC4BFC" w:rsidP="00B56080">
            <w:pPr>
              <w:pStyle w:val="Default"/>
              <w:rPr>
                <w:sz w:val="22"/>
                <w:szCs w:val="22"/>
                <w:lang w:val="lt-LT"/>
              </w:rPr>
            </w:pPr>
            <w:r>
              <w:rPr>
                <w:sz w:val="22"/>
                <w:szCs w:val="22"/>
                <w:lang w:val="lt-LT"/>
              </w:rPr>
              <w:t>1800 kalorijų</w:t>
            </w:r>
          </w:p>
        </w:tc>
      </w:tr>
    </w:tbl>
    <w:p w14:paraId="1B4FFC92" w14:textId="77777777" w:rsidR="00AC4BFC" w:rsidRDefault="00AC4BFC" w:rsidP="00AC4BFC">
      <w:pPr>
        <w:pStyle w:val="Default"/>
        <w:rPr>
          <w:sz w:val="22"/>
          <w:szCs w:val="22"/>
          <w:lang w:val="lt-LT"/>
        </w:rPr>
      </w:pPr>
    </w:p>
    <w:p w14:paraId="66992F80" w14:textId="77777777" w:rsidR="00AC4BFC" w:rsidRDefault="00AC4BFC" w:rsidP="00AC4BFC">
      <w:pPr>
        <w:pStyle w:val="Default"/>
        <w:rPr>
          <w:b/>
          <w:bCs/>
          <w:sz w:val="22"/>
          <w:szCs w:val="22"/>
          <w:lang w:val="lt-LT"/>
        </w:rPr>
      </w:pPr>
      <w:r>
        <w:rPr>
          <w:b/>
          <w:bCs/>
          <w:sz w:val="22"/>
          <w:szCs w:val="22"/>
          <w:lang w:val="lt-LT"/>
        </w:rPr>
        <w:t xml:space="preserve"> Vyrai</w:t>
      </w:r>
    </w:p>
    <w:p w14:paraId="1DC01FC3" w14:textId="77777777" w:rsidR="00AC4BFC" w:rsidRDefault="00AC4BFC" w:rsidP="00AC4BFC">
      <w:pPr>
        <w:pStyle w:val="Default"/>
        <w:rPr>
          <w:sz w:val="22"/>
          <w:szCs w:val="22"/>
          <w:lang w:val="lt-LT"/>
        </w:rPr>
      </w:pPr>
      <w:r>
        <w:rPr>
          <w:b/>
          <w:bCs/>
          <w:sz w:val="22"/>
          <w:szCs w:val="22"/>
          <w:lang w:val="lt-LT"/>
        </w:rPr>
        <w:t xml:space="preserve"> </w:t>
      </w:r>
    </w:p>
    <w:tbl>
      <w:tblPr>
        <w:tblW w:w="0" w:type="auto"/>
        <w:tblInd w:w="180" w:type="dxa"/>
        <w:tblBorders>
          <w:top w:val="single" w:sz="8" w:space="0" w:color="000000"/>
          <w:left w:val="single" w:sz="8" w:space="0" w:color="000000"/>
          <w:bottom w:val="single" w:sz="8" w:space="0" w:color="000000"/>
          <w:right w:val="single" w:sz="8" w:space="0" w:color="000000"/>
        </w:tblBorders>
        <w:tblLayout w:type="fixed"/>
        <w:tblLook w:val="04A0" w:firstRow="1" w:lastRow="0" w:firstColumn="1" w:lastColumn="0" w:noHBand="0" w:noVBand="1"/>
      </w:tblPr>
      <w:tblGrid>
        <w:gridCol w:w="3056"/>
        <w:gridCol w:w="2452"/>
        <w:gridCol w:w="1440"/>
      </w:tblGrid>
      <w:tr w:rsidR="00AC4BFC" w14:paraId="7A9C447E" w14:textId="77777777" w:rsidTr="00B56080">
        <w:trPr>
          <w:trHeight w:val="543"/>
        </w:trPr>
        <w:tc>
          <w:tcPr>
            <w:tcW w:w="3056" w:type="dxa"/>
            <w:vMerge w:val="restart"/>
            <w:tcBorders>
              <w:top w:val="single" w:sz="8" w:space="0" w:color="000000"/>
              <w:left w:val="single" w:sz="8" w:space="0" w:color="000000"/>
              <w:bottom w:val="single" w:sz="8" w:space="0" w:color="000000"/>
              <w:right w:val="single" w:sz="8" w:space="0" w:color="000000"/>
            </w:tcBorders>
            <w:hideMark/>
          </w:tcPr>
          <w:p w14:paraId="6E8F42A5" w14:textId="77777777" w:rsidR="00AC4BFC" w:rsidRDefault="00AC4BFC" w:rsidP="00B56080">
            <w:pPr>
              <w:pStyle w:val="Default"/>
              <w:rPr>
                <w:b/>
                <w:sz w:val="22"/>
                <w:szCs w:val="22"/>
                <w:lang w:val="lt-LT"/>
              </w:rPr>
            </w:pPr>
            <w:r>
              <w:rPr>
                <w:b/>
                <w:sz w:val="22"/>
                <w:szCs w:val="22"/>
                <w:lang w:val="lt-LT"/>
              </w:rPr>
              <w:lastRenderedPageBreak/>
              <w:t xml:space="preserve">Mažas aktyvumas </w:t>
            </w:r>
          </w:p>
        </w:tc>
        <w:tc>
          <w:tcPr>
            <w:tcW w:w="2452" w:type="dxa"/>
            <w:tcBorders>
              <w:top w:val="single" w:sz="8" w:space="0" w:color="000000"/>
              <w:left w:val="single" w:sz="8" w:space="0" w:color="000000"/>
              <w:bottom w:val="single" w:sz="8" w:space="0" w:color="000000"/>
              <w:right w:val="single" w:sz="8" w:space="0" w:color="000000"/>
            </w:tcBorders>
            <w:hideMark/>
          </w:tcPr>
          <w:p w14:paraId="08FCA6BC" w14:textId="77777777" w:rsidR="00AC4BFC" w:rsidRDefault="00AC4BFC" w:rsidP="00B56080">
            <w:pPr>
              <w:pStyle w:val="Default"/>
              <w:rPr>
                <w:sz w:val="22"/>
                <w:szCs w:val="22"/>
                <w:lang w:val="lt-LT"/>
              </w:rPr>
            </w:pPr>
            <w:r>
              <w:rPr>
                <w:sz w:val="22"/>
                <w:szCs w:val="22"/>
                <w:lang w:val="lt-LT"/>
              </w:rPr>
              <w:t xml:space="preserve">Mažiau nei 65,7 kg </w:t>
            </w:r>
          </w:p>
        </w:tc>
        <w:tc>
          <w:tcPr>
            <w:tcW w:w="1440" w:type="dxa"/>
            <w:tcBorders>
              <w:top w:val="single" w:sz="8" w:space="0" w:color="000000"/>
              <w:left w:val="single" w:sz="8" w:space="0" w:color="000000"/>
              <w:bottom w:val="single" w:sz="8" w:space="0" w:color="000000"/>
              <w:right w:val="single" w:sz="8" w:space="0" w:color="000000"/>
            </w:tcBorders>
            <w:hideMark/>
          </w:tcPr>
          <w:p w14:paraId="5F953843" w14:textId="77777777" w:rsidR="00AC4BFC" w:rsidRDefault="00AC4BFC" w:rsidP="00B56080">
            <w:pPr>
              <w:pStyle w:val="Default"/>
              <w:rPr>
                <w:sz w:val="22"/>
                <w:szCs w:val="22"/>
                <w:lang w:val="lt-LT"/>
              </w:rPr>
            </w:pPr>
            <w:r>
              <w:rPr>
                <w:sz w:val="22"/>
                <w:szCs w:val="22"/>
                <w:lang w:val="lt-LT"/>
              </w:rPr>
              <w:t xml:space="preserve">1400 kalorijų </w:t>
            </w:r>
          </w:p>
        </w:tc>
      </w:tr>
      <w:tr w:rsidR="00AC4BFC" w14:paraId="50DBBE1A" w14:textId="77777777" w:rsidTr="00B56080">
        <w:trPr>
          <w:trHeight w:val="288"/>
        </w:trPr>
        <w:tc>
          <w:tcPr>
            <w:tcW w:w="3056" w:type="dxa"/>
            <w:vMerge/>
            <w:tcBorders>
              <w:top w:val="single" w:sz="8" w:space="0" w:color="000000"/>
              <w:left w:val="single" w:sz="8" w:space="0" w:color="000000"/>
              <w:bottom w:val="single" w:sz="8" w:space="0" w:color="000000"/>
              <w:right w:val="single" w:sz="8" w:space="0" w:color="000000"/>
            </w:tcBorders>
            <w:vAlign w:val="center"/>
            <w:hideMark/>
          </w:tcPr>
          <w:p w14:paraId="57FC9407" w14:textId="77777777" w:rsidR="00AC4BFC" w:rsidRDefault="00AC4BFC" w:rsidP="00B56080">
            <w:pPr>
              <w:rPr>
                <w:b/>
                <w:color w:val="000000"/>
                <w:sz w:val="22"/>
                <w:szCs w:val="22"/>
              </w:rPr>
            </w:pPr>
          </w:p>
        </w:tc>
        <w:tc>
          <w:tcPr>
            <w:tcW w:w="2452" w:type="dxa"/>
            <w:tcBorders>
              <w:top w:val="single" w:sz="8" w:space="0" w:color="000000"/>
              <w:left w:val="single" w:sz="8" w:space="0" w:color="000000"/>
              <w:bottom w:val="single" w:sz="8" w:space="0" w:color="000000"/>
              <w:right w:val="single" w:sz="8" w:space="0" w:color="000000"/>
            </w:tcBorders>
            <w:hideMark/>
          </w:tcPr>
          <w:p w14:paraId="0FC7ACEF" w14:textId="77777777" w:rsidR="00AC4BFC" w:rsidRDefault="00AC4BFC" w:rsidP="00B56080">
            <w:pPr>
              <w:pStyle w:val="Default"/>
              <w:rPr>
                <w:sz w:val="22"/>
                <w:szCs w:val="22"/>
                <w:lang w:val="lt-LT"/>
              </w:rPr>
            </w:pPr>
            <w:r>
              <w:rPr>
                <w:sz w:val="22"/>
                <w:szCs w:val="22"/>
                <w:lang w:val="lt-LT"/>
              </w:rPr>
              <w:t xml:space="preserve">Nuo 65,8 kg iki 70,2 kg </w:t>
            </w:r>
          </w:p>
        </w:tc>
        <w:tc>
          <w:tcPr>
            <w:tcW w:w="1440" w:type="dxa"/>
            <w:tcBorders>
              <w:top w:val="single" w:sz="8" w:space="0" w:color="000000"/>
              <w:left w:val="single" w:sz="8" w:space="0" w:color="000000"/>
              <w:bottom w:val="single" w:sz="8" w:space="0" w:color="000000"/>
              <w:right w:val="single" w:sz="8" w:space="0" w:color="000000"/>
            </w:tcBorders>
            <w:hideMark/>
          </w:tcPr>
          <w:p w14:paraId="7A41FEE0" w14:textId="77777777" w:rsidR="00AC4BFC" w:rsidRDefault="00AC4BFC" w:rsidP="00B56080">
            <w:pPr>
              <w:pStyle w:val="Default"/>
              <w:rPr>
                <w:sz w:val="22"/>
                <w:szCs w:val="22"/>
                <w:lang w:val="lt-LT"/>
              </w:rPr>
            </w:pPr>
            <w:r>
              <w:rPr>
                <w:sz w:val="22"/>
                <w:szCs w:val="22"/>
                <w:lang w:val="lt-LT"/>
              </w:rPr>
              <w:t xml:space="preserve">1600 kalorijų </w:t>
            </w:r>
          </w:p>
        </w:tc>
      </w:tr>
      <w:tr w:rsidR="00AC4BFC" w14:paraId="69BA2145" w14:textId="77777777" w:rsidTr="00B56080">
        <w:trPr>
          <w:trHeight w:val="288"/>
        </w:trPr>
        <w:tc>
          <w:tcPr>
            <w:tcW w:w="3056" w:type="dxa"/>
            <w:vMerge/>
            <w:tcBorders>
              <w:top w:val="single" w:sz="8" w:space="0" w:color="000000"/>
              <w:left w:val="single" w:sz="8" w:space="0" w:color="000000"/>
              <w:bottom w:val="single" w:sz="8" w:space="0" w:color="000000"/>
              <w:right w:val="single" w:sz="8" w:space="0" w:color="000000"/>
            </w:tcBorders>
            <w:vAlign w:val="center"/>
            <w:hideMark/>
          </w:tcPr>
          <w:p w14:paraId="1918C67C" w14:textId="77777777" w:rsidR="00AC4BFC" w:rsidRDefault="00AC4BFC" w:rsidP="00B56080">
            <w:pPr>
              <w:rPr>
                <w:b/>
                <w:color w:val="000000"/>
                <w:sz w:val="22"/>
                <w:szCs w:val="22"/>
              </w:rPr>
            </w:pPr>
          </w:p>
        </w:tc>
        <w:tc>
          <w:tcPr>
            <w:tcW w:w="2452" w:type="dxa"/>
            <w:tcBorders>
              <w:top w:val="single" w:sz="8" w:space="0" w:color="000000"/>
              <w:left w:val="single" w:sz="8" w:space="0" w:color="000000"/>
              <w:bottom w:val="single" w:sz="8" w:space="0" w:color="000000"/>
              <w:right w:val="single" w:sz="8" w:space="0" w:color="000000"/>
            </w:tcBorders>
            <w:hideMark/>
          </w:tcPr>
          <w:p w14:paraId="6683511F" w14:textId="77777777" w:rsidR="00AC4BFC" w:rsidRDefault="00AC4BFC" w:rsidP="00B56080">
            <w:pPr>
              <w:pStyle w:val="Default"/>
              <w:rPr>
                <w:sz w:val="22"/>
                <w:szCs w:val="22"/>
                <w:lang w:val="lt-LT"/>
              </w:rPr>
            </w:pPr>
            <w:r>
              <w:rPr>
                <w:sz w:val="22"/>
                <w:szCs w:val="22"/>
                <w:lang w:val="lt-LT"/>
              </w:rPr>
              <w:t xml:space="preserve">70,3 kg ir daugiau </w:t>
            </w:r>
          </w:p>
        </w:tc>
        <w:tc>
          <w:tcPr>
            <w:tcW w:w="1440" w:type="dxa"/>
            <w:tcBorders>
              <w:top w:val="single" w:sz="8" w:space="0" w:color="000000"/>
              <w:left w:val="single" w:sz="8" w:space="0" w:color="000000"/>
              <w:bottom w:val="single" w:sz="8" w:space="0" w:color="000000"/>
              <w:right w:val="single" w:sz="8" w:space="0" w:color="000000"/>
            </w:tcBorders>
            <w:hideMark/>
          </w:tcPr>
          <w:p w14:paraId="56CBF671" w14:textId="77777777" w:rsidR="00AC4BFC" w:rsidRDefault="00AC4BFC" w:rsidP="00B56080">
            <w:pPr>
              <w:pStyle w:val="Default"/>
              <w:rPr>
                <w:sz w:val="22"/>
                <w:szCs w:val="22"/>
                <w:lang w:val="lt-LT"/>
              </w:rPr>
            </w:pPr>
            <w:r>
              <w:rPr>
                <w:sz w:val="22"/>
                <w:szCs w:val="22"/>
                <w:lang w:val="lt-LT"/>
              </w:rPr>
              <w:t xml:space="preserve">1800 kalorijų </w:t>
            </w:r>
          </w:p>
        </w:tc>
      </w:tr>
      <w:tr w:rsidR="00AC4BFC" w14:paraId="1454B23E" w14:textId="77777777" w:rsidTr="00B56080">
        <w:trPr>
          <w:trHeight w:val="543"/>
        </w:trPr>
        <w:tc>
          <w:tcPr>
            <w:tcW w:w="3056" w:type="dxa"/>
            <w:tcBorders>
              <w:top w:val="single" w:sz="8" w:space="0" w:color="000000"/>
              <w:left w:val="single" w:sz="8" w:space="0" w:color="000000"/>
              <w:bottom w:val="single" w:sz="8" w:space="0" w:color="000000"/>
              <w:right w:val="single" w:sz="8" w:space="0" w:color="000000"/>
            </w:tcBorders>
            <w:hideMark/>
          </w:tcPr>
          <w:p w14:paraId="249B3434" w14:textId="77777777" w:rsidR="00AC4BFC" w:rsidRDefault="00AC4BFC" w:rsidP="00B56080">
            <w:pPr>
              <w:pStyle w:val="Default"/>
              <w:rPr>
                <w:b/>
                <w:sz w:val="22"/>
                <w:szCs w:val="22"/>
                <w:lang w:val="lt-LT"/>
              </w:rPr>
            </w:pPr>
            <w:r>
              <w:rPr>
                <w:b/>
                <w:sz w:val="22"/>
                <w:szCs w:val="22"/>
                <w:lang w:val="lt-LT"/>
              </w:rPr>
              <w:t xml:space="preserve">Vidutinis aktyvumas </w:t>
            </w:r>
          </w:p>
        </w:tc>
        <w:tc>
          <w:tcPr>
            <w:tcW w:w="2452" w:type="dxa"/>
            <w:tcBorders>
              <w:top w:val="single" w:sz="8" w:space="0" w:color="000000"/>
              <w:left w:val="single" w:sz="8" w:space="0" w:color="000000"/>
              <w:bottom w:val="single" w:sz="8" w:space="0" w:color="000000"/>
              <w:right w:val="single" w:sz="8" w:space="0" w:color="000000"/>
            </w:tcBorders>
            <w:hideMark/>
          </w:tcPr>
          <w:p w14:paraId="712E6416" w14:textId="77777777" w:rsidR="00AC4BFC" w:rsidRDefault="00AC4BFC" w:rsidP="00B56080">
            <w:pPr>
              <w:pStyle w:val="Default"/>
              <w:rPr>
                <w:sz w:val="22"/>
                <w:szCs w:val="22"/>
                <w:lang w:val="lt-LT"/>
              </w:rPr>
            </w:pPr>
            <w:r>
              <w:rPr>
                <w:sz w:val="22"/>
                <w:szCs w:val="22"/>
                <w:lang w:val="lt-LT"/>
              </w:rPr>
              <w:t xml:space="preserve">59 kg ir daugiau </w:t>
            </w:r>
          </w:p>
        </w:tc>
        <w:tc>
          <w:tcPr>
            <w:tcW w:w="1440" w:type="dxa"/>
            <w:tcBorders>
              <w:top w:val="single" w:sz="8" w:space="0" w:color="000000"/>
              <w:left w:val="single" w:sz="8" w:space="0" w:color="000000"/>
              <w:bottom w:val="single" w:sz="8" w:space="0" w:color="000000"/>
              <w:right w:val="single" w:sz="8" w:space="0" w:color="000000"/>
            </w:tcBorders>
            <w:hideMark/>
          </w:tcPr>
          <w:p w14:paraId="1BC29ED9" w14:textId="77777777" w:rsidR="00AC4BFC" w:rsidRDefault="00AC4BFC" w:rsidP="00B56080">
            <w:pPr>
              <w:pStyle w:val="Default"/>
              <w:rPr>
                <w:sz w:val="22"/>
                <w:szCs w:val="22"/>
                <w:lang w:val="lt-LT"/>
              </w:rPr>
            </w:pPr>
            <w:r>
              <w:rPr>
                <w:sz w:val="22"/>
                <w:szCs w:val="22"/>
                <w:lang w:val="lt-LT"/>
              </w:rPr>
              <w:t xml:space="preserve">1800 kalorijų </w:t>
            </w:r>
          </w:p>
        </w:tc>
      </w:tr>
    </w:tbl>
    <w:p w14:paraId="1046ABF9" w14:textId="77777777" w:rsidR="00AC4BFC" w:rsidRDefault="00AC4BFC" w:rsidP="00AC4BFC">
      <w:pPr>
        <w:rPr>
          <w:b/>
          <w:sz w:val="22"/>
          <w:szCs w:val="22"/>
        </w:rPr>
      </w:pPr>
    </w:p>
    <w:p w14:paraId="024032D2" w14:textId="77777777" w:rsidR="00AC4BFC" w:rsidRPr="002F626A" w:rsidRDefault="00AC4BFC" w:rsidP="00AC4BFC">
      <w:pPr>
        <w:pStyle w:val="Default"/>
        <w:rPr>
          <w:sz w:val="22"/>
          <w:szCs w:val="22"/>
          <w:u w:val="single"/>
          <w:lang w:val="lt-LT"/>
        </w:rPr>
      </w:pPr>
      <w:r w:rsidRPr="002F626A">
        <w:rPr>
          <w:sz w:val="22"/>
          <w:szCs w:val="22"/>
          <w:u w:val="single"/>
          <w:lang w:val="lt-LT"/>
        </w:rPr>
        <w:t xml:space="preserve">Kaip nustatyti galimų suvartoti riebalų kiekį </w:t>
      </w:r>
    </w:p>
    <w:p w14:paraId="73EA6113" w14:textId="77777777" w:rsidR="00AC4BFC" w:rsidRDefault="00AC4BFC" w:rsidP="00AC4BFC">
      <w:pPr>
        <w:pStyle w:val="Default"/>
        <w:rPr>
          <w:sz w:val="22"/>
          <w:szCs w:val="22"/>
          <w:lang w:val="lt-LT"/>
        </w:rPr>
      </w:pPr>
      <w:r>
        <w:rPr>
          <w:sz w:val="22"/>
          <w:szCs w:val="22"/>
          <w:lang w:val="lt-LT"/>
        </w:rPr>
        <w:t xml:space="preserve">Toliau esanti lentelė parodo, kaip nustatyti galimų suvartoti riebalų kiekį, remiantis per parą leidžiamų suvartoti kalorijų kiekiu. Turite suplanuoti valgyti tris kartus per dieną. Pvz., jei nustatėte 1400 kalorijų ribą, didžiausias leidžiamų suvartoti su maistu riebalų kiekis būtų 15 g. Norint išlaikyti leidžiamą suvartoti riebalų kiekį, užkandžiuose negali būti daugiau nei 3 g riebalų. </w:t>
      </w:r>
    </w:p>
    <w:p w14:paraId="019B1E5A" w14:textId="77777777" w:rsidR="00AC4BFC" w:rsidRDefault="00AC4BFC" w:rsidP="00AC4BFC">
      <w:pPr>
        <w:pStyle w:val="Default"/>
        <w:rPr>
          <w:sz w:val="22"/>
          <w:szCs w:val="22"/>
          <w:lang w:val="lt-LT"/>
        </w:rPr>
      </w:pPr>
    </w:p>
    <w:tbl>
      <w:tblPr>
        <w:tblW w:w="0" w:type="auto"/>
        <w:tblInd w:w="180" w:type="dxa"/>
        <w:tblBorders>
          <w:top w:val="single" w:sz="8" w:space="0" w:color="000000"/>
          <w:left w:val="single" w:sz="8" w:space="0" w:color="000000"/>
          <w:bottom w:val="single" w:sz="8" w:space="0" w:color="000000"/>
          <w:right w:val="single" w:sz="8" w:space="0" w:color="000000"/>
        </w:tblBorders>
        <w:tblLayout w:type="fixed"/>
        <w:tblLook w:val="04A0" w:firstRow="1" w:lastRow="0" w:firstColumn="1" w:lastColumn="0" w:noHBand="0" w:noVBand="1"/>
      </w:tblPr>
      <w:tblGrid>
        <w:gridCol w:w="3318"/>
        <w:gridCol w:w="1972"/>
        <w:gridCol w:w="1972"/>
      </w:tblGrid>
      <w:tr w:rsidR="00AC4BFC" w:rsidRPr="00E16B4C" w14:paraId="7E0EBCCB" w14:textId="77777777" w:rsidTr="00B56080">
        <w:trPr>
          <w:trHeight w:val="1307"/>
        </w:trPr>
        <w:tc>
          <w:tcPr>
            <w:tcW w:w="3318" w:type="dxa"/>
            <w:tcBorders>
              <w:top w:val="single" w:sz="8" w:space="0" w:color="000000"/>
              <w:left w:val="single" w:sz="8" w:space="0" w:color="000000"/>
              <w:bottom w:val="single" w:sz="8" w:space="0" w:color="000000"/>
              <w:right w:val="single" w:sz="8" w:space="0" w:color="000000"/>
            </w:tcBorders>
            <w:hideMark/>
          </w:tcPr>
          <w:p w14:paraId="36E82442" w14:textId="77777777" w:rsidR="00AC4BFC" w:rsidRDefault="00AC4BFC" w:rsidP="00B56080">
            <w:pPr>
              <w:pStyle w:val="Default"/>
              <w:rPr>
                <w:b/>
                <w:sz w:val="22"/>
                <w:szCs w:val="22"/>
                <w:lang w:val="lt-LT"/>
              </w:rPr>
            </w:pPr>
            <w:r>
              <w:rPr>
                <w:b/>
                <w:sz w:val="22"/>
                <w:szCs w:val="22"/>
                <w:lang w:val="lt-LT"/>
              </w:rPr>
              <w:t xml:space="preserve">Kalorijų kiekis, kurį galite suvartoti per parą </w:t>
            </w:r>
          </w:p>
        </w:tc>
        <w:tc>
          <w:tcPr>
            <w:tcW w:w="1972" w:type="dxa"/>
            <w:tcBorders>
              <w:top w:val="single" w:sz="8" w:space="0" w:color="000000"/>
              <w:left w:val="single" w:sz="8" w:space="0" w:color="000000"/>
              <w:bottom w:val="single" w:sz="8" w:space="0" w:color="000000"/>
              <w:right w:val="single" w:sz="8" w:space="0" w:color="000000"/>
            </w:tcBorders>
            <w:hideMark/>
          </w:tcPr>
          <w:p w14:paraId="02C3CF59" w14:textId="77777777" w:rsidR="00AC4BFC" w:rsidRDefault="00AC4BFC" w:rsidP="00B56080">
            <w:pPr>
              <w:pStyle w:val="Default"/>
              <w:rPr>
                <w:b/>
                <w:sz w:val="22"/>
                <w:szCs w:val="22"/>
                <w:lang w:val="lt-LT"/>
              </w:rPr>
            </w:pPr>
            <w:r>
              <w:rPr>
                <w:b/>
                <w:sz w:val="22"/>
                <w:szCs w:val="22"/>
                <w:lang w:val="lt-LT"/>
              </w:rPr>
              <w:t xml:space="preserve">Didžiausias leidžiamas riebalų, gaunamų su pagrindiniu maistu, kiekis </w:t>
            </w:r>
          </w:p>
        </w:tc>
        <w:tc>
          <w:tcPr>
            <w:tcW w:w="1972" w:type="dxa"/>
            <w:tcBorders>
              <w:top w:val="single" w:sz="8" w:space="0" w:color="000000"/>
              <w:left w:val="single" w:sz="8" w:space="0" w:color="000000"/>
              <w:bottom w:val="single" w:sz="8" w:space="0" w:color="000000"/>
              <w:right w:val="single" w:sz="8" w:space="0" w:color="000000"/>
            </w:tcBorders>
            <w:hideMark/>
          </w:tcPr>
          <w:p w14:paraId="2CF64055" w14:textId="77777777" w:rsidR="00AC4BFC" w:rsidRDefault="00AC4BFC" w:rsidP="00B56080">
            <w:pPr>
              <w:pStyle w:val="Default"/>
              <w:rPr>
                <w:b/>
                <w:sz w:val="22"/>
                <w:szCs w:val="22"/>
                <w:lang w:val="lt-LT"/>
              </w:rPr>
            </w:pPr>
            <w:r>
              <w:rPr>
                <w:b/>
                <w:sz w:val="22"/>
                <w:szCs w:val="22"/>
                <w:lang w:val="lt-LT"/>
              </w:rPr>
              <w:t xml:space="preserve">Didžiausias leidžiamas riebalų, gaunamų su užkandžiais, kiekis </w:t>
            </w:r>
          </w:p>
        </w:tc>
      </w:tr>
      <w:tr w:rsidR="00AC4BFC" w14:paraId="633D2562" w14:textId="77777777" w:rsidTr="00B56080">
        <w:trPr>
          <w:trHeight w:val="288"/>
        </w:trPr>
        <w:tc>
          <w:tcPr>
            <w:tcW w:w="3318" w:type="dxa"/>
            <w:tcBorders>
              <w:top w:val="single" w:sz="8" w:space="0" w:color="000000"/>
              <w:left w:val="single" w:sz="8" w:space="0" w:color="000000"/>
              <w:bottom w:val="single" w:sz="8" w:space="0" w:color="000000"/>
              <w:right w:val="single" w:sz="8" w:space="0" w:color="000000"/>
            </w:tcBorders>
            <w:hideMark/>
          </w:tcPr>
          <w:p w14:paraId="166DA645" w14:textId="77777777" w:rsidR="00AC4BFC" w:rsidRDefault="00AC4BFC" w:rsidP="00B56080">
            <w:pPr>
              <w:pStyle w:val="Default"/>
              <w:rPr>
                <w:sz w:val="22"/>
                <w:szCs w:val="22"/>
              </w:rPr>
            </w:pPr>
            <w:r>
              <w:rPr>
                <w:sz w:val="22"/>
                <w:szCs w:val="22"/>
              </w:rPr>
              <w:t xml:space="preserve">1200 </w:t>
            </w:r>
          </w:p>
        </w:tc>
        <w:tc>
          <w:tcPr>
            <w:tcW w:w="1972" w:type="dxa"/>
            <w:tcBorders>
              <w:top w:val="single" w:sz="8" w:space="0" w:color="000000"/>
              <w:left w:val="single" w:sz="8" w:space="0" w:color="000000"/>
              <w:bottom w:val="single" w:sz="8" w:space="0" w:color="000000"/>
              <w:right w:val="single" w:sz="8" w:space="0" w:color="000000"/>
            </w:tcBorders>
            <w:hideMark/>
          </w:tcPr>
          <w:p w14:paraId="0790558C" w14:textId="77777777" w:rsidR="00AC4BFC" w:rsidRDefault="00AC4BFC" w:rsidP="00B56080">
            <w:pPr>
              <w:pStyle w:val="Default"/>
              <w:rPr>
                <w:sz w:val="22"/>
                <w:szCs w:val="22"/>
              </w:rPr>
            </w:pPr>
            <w:r>
              <w:rPr>
                <w:sz w:val="22"/>
                <w:szCs w:val="22"/>
              </w:rPr>
              <w:t xml:space="preserve">12 g </w:t>
            </w:r>
          </w:p>
        </w:tc>
        <w:tc>
          <w:tcPr>
            <w:tcW w:w="1972" w:type="dxa"/>
            <w:tcBorders>
              <w:top w:val="single" w:sz="8" w:space="0" w:color="000000"/>
              <w:left w:val="single" w:sz="8" w:space="0" w:color="000000"/>
              <w:bottom w:val="single" w:sz="8" w:space="0" w:color="000000"/>
              <w:right w:val="single" w:sz="8" w:space="0" w:color="000000"/>
            </w:tcBorders>
            <w:hideMark/>
          </w:tcPr>
          <w:p w14:paraId="472EA357" w14:textId="77777777" w:rsidR="00AC4BFC" w:rsidRDefault="00AC4BFC" w:rsidP="00B56080">
            <w:pPr>
              <w:pStyle w:val="Default"/>
              <w:rPr>
                <w:sz w:val="22"/>
                <w:szCs w:val="22"/>
              </w:rPr>
            </w:pPr>
            <w:r>
              <w:rPr>
                <w:sz w:val="22"/>
                <w:szCs w:val="22"/>
              </w:rPr>
              <w:t xml:space="preserve">3 g </w:t>
            </w:r>
          </w:p>
        </w:tc>
      </w:tr>
      <w:tr w:rsidR="00AC4BFC" w14:paraId="39D597A4" w14:textId="77777777" w:rsidTr="00B56080">
        <w:trPr>
          <w:trHeight w:val="288"/>
        </w:trPr>
        <w:tc>
          <w:tcPr>
            <w:tcW w:w="3318" w:type="dxa"/>
            <w:tcBorders>
              <w:top w:val="single" w:sz="8" w:space="0" w:color="000000"/>
              <w:left w:val="single" w:sz="8" w:space="0" w:color="000000"/>
              <w:bottom w:val="single" w:sz="8" w:space="0" w:color="000000"/>
              <w:right w:val="single" w:sz="8" w:space="0" w:color="000000"/>
            </w:tcBorders>
            <w:hideMark/>
          </w:tcPr>
          <w:p w14:paraId="3BD00634" w14:textId="77777777" w:rsidR="00AC4BFC" w:rsidRDefault="00AC4BFC" w:rsidP="00B56080">
            <w:pPr>
              <w:pStyle w:val="Default"/>
              <w:rPr>
                <w:sz w:val="22"/>
                <w:szCs w:val="22"/>
              </w:rPr>
            </w:pPr>
            <w:r>
              <w:rPr>
                <w:sz w:val="22"/>
                <w:szCs w:val="22"/>
              </w:rPr>
              <w:t xml:space="preserve">1400 </w:t>
            </w:r>
          </w:p>
        </w:tc>
        <w:tc>
          <w:tcPr>
            <w:tcW w:w="1972" w:type="dxa"/>
            <w:tcBorders>
              <w:top w:val="single" w:sz="8" w:space="0" w:color="000000"/>
              <w:left w:val="single" w:sz="8" w:space="0" w:color="000000"/>
              <w:bottom w:val="single" w:sz="8" w:space="0" w:color="000000"/>
              <w:right w:val="single" w:sz="8" w:space="0" w:color="000000"/>
            </w:tcBorders>
            <w:hideMark/>
          </w:tcPr>
          <w:p w14:paraId="368ADE6B" w14:textId="77777777" w:rsidR="00AC4BFC" w:rsidRDefault="00AC4BFC" w:rsidP="00B56080">
            <w:pPr>
              <w:pStyle w:val="Default"/>
              <w:rPr>
                <w:sz w:val="22"/>
                <w:szCs w:val="22"/>
              </w:rPr>
            </w:pPr>
            <w:r>
              <w:rPr>
                <w:sz w:val="22"/>
                <w:szCs w:val="22"/>
              </w:rPr>
              <w:t xml:space="preserve">15 g </w:t>
            </w:r>
          </w:p>
        </w:tc>
        <w:tc>
          <w:tcPr>
            <w:tcW w:w="1972" w:type="dxa"/>
            <w:tcBorders>
              <w:top w:val="single" w:sz="8" w:space="0" w:color="000000"/>
              <w:left w:val="single" w:sz="8" w:space="0" w:color="000000"/>
              <w:bottom w:val="single" w:sz="8" w:space="0" w:color="000000"/>
              <w:right w:val="single" w:sz="8" w:space="0" w:color="000000"/>
            </w:tcBorders>
            <w:hideMark/>
          </w:tcPr>
          <w:p w14:paraId="08838D6F" w14:textId="77777777" w:rsidR="00AC4BFC" w:rsidRDefault="00AC4BFC" w:rsidP="00B56080">
            <w:pPr>
              <w:pStyle w:val="Default"/>
              <w:rPr>
                <w:sz w:val="22"/>
                <w:szCs w:val="22"/>
              </w:rPr>
            </w:pPr>
            <w:r>
              <w:rPr>
                <w:sz w:val="22"/>
                <w:szCs w:val="22"/>
              </w:rPr>
              <w:t xml:space="preserve">3 g </w:t>
            </w:r>
          </w:p>
        </w:tc>
      </w:tr>
      <w:tr w:rsidR="00AC4BFC" w14:paraId="4A65A49A" w14:textId="77777777" w:rsidTr="00B56080">
        <w:trPr>
          <w:trHeight w:val="288"/>
        </w:trPr>
        <w:tc>
          <w:tcPr>
            <w:tcW w:w="3318" w:type="dxa"/>
            <w:tcBorders>
              <w:top w:val="single" w:sz="8" w:space="0" w:color="000000"/>
              <w:left w:val="single" w:sz="8" w:space="0" w:color="000000"/>
              <w:bottom w:val="single" w:sz="8" w:space="0" w:color="000000"/>
              <w:right w:val="single" w:sz="8" w:space="0" w:color="000000"/>
            </w:tcBorders>
            <w:hideMark/>
          </w:tcPr>
          <w:p w14:paraId="522750E2" w14:textId="77777777" w:rsidR="00AC4BFC" w:rsidRDefault="00AC4BFC" w:rsidP="00B56080">
            <w:pPr>
              <w:pStyle w:val="Default"/>
              <w:rPr>
                <w:sz w:val="22"/>
                <w:szCs w:val="22"/>
              </w:rPr>
            </w:pPr>
            <w:r>
              <w:rPr>
                <w:sz w:val="22"/>
                <w:szCs w:val="22"/>
              </w:rPr>
              <w:t xml:space="preserve">1600 </w:t>
            </w:r>
          </w:p>
        </w:tc>
        <w:tc>
          <w:tcPr>
            <w:tcW w:w="1972" w:type="dxa"/>
            <w:tcBorders>
              <w:top w:val="single" w:sz="8" w:space="0" w:color="000000"/>
              <w:left w:val="single" w:sz="8" w:space="0" w:color="000000"/>
              <w:bottom w:val="single" w:sz="8" w:space="0" w:color="000000"/>
              <w:right w:val="single" w:sz="8" w:space="0" w:color="000000"/>
            </w:tcBorders>
            <w:hideMark/>
          </w:tcPr>
          <w:p w14:paraId="4956D3EE" w14:textId="77777777" w:rsidR="00AC4BFC" w:rsidRDefault="00AC4BFC" w:rsidP="00B56080">
            <w:pPr>
              <w:pStyle w:val="Default"/>
              <w:rPr>
                <w:sz w:val="22"/>
                <w:szCs w:val="22"/>
              </w:rPr>
            </w:pPr>
            <w:r>
              <w:rPr>
                <w:sz w:val="22"/>
                <w:szCs w:val="22"/>
              </w:rPr>
              <w:t xml:space="preserve">17 g </w:t>
            </w:r>
          </w:p>
        </w:tc>
        <w:tc>
          <w:tcPr>
            <w:tcW w:w="1972" w:type="dxa"/>
            <w:tcBorders>
              <w:top w:val="single" w:sz="8" w:space="0" w:color="000000"/>
              <w:left w:val="single" w:sz="8" w:space="0" w:color="000000"/>
              <w:bottom w:val="single" w:sz="8" w:space="0" w:color="000000"/>
              <w:right w:val="single" w:sz="8" w:space="0" w:color="000000"/>
            </w:tcBorders>
            <w:hideMark/>
          </w:tcPr>
          <w:p w14:paraId="230D2588" w14:textId="77777777" w:rsidR="00AC4BFC" w:rsidRDefault="00AC4BFC" w:rsidP="00B56080">
            <w:pPr>
              <w:pStyle w:val="Default"/>
              <w:rPr>
                <w:sz w:val="22"/>
                <w:szCs w:val="22"/>
              </w:rPr>
            </w:pPr>
            <w:r>
              <w:rPr>
                <w:sz w:val="22"/>
                <w:szCs w:val="22"/>
              </w:rPr>
              <w:t xml:space="preserve">3 g </w:t>
            </w:r>
          </w:p>
        </w:tc>
      </w:tr>
      <w:tr w:rsidR="00AC4BFC" w14:paraId="30ED777F" w14:textId="77777777" w:rsidTr="00B56080">
        <w:trPr>
          <w:trHeight w:val="288"/>
        </w:trPr>
        <w:tc>
          <w:tcPr>
            <w:tcW w:w="3318" w:type="dxa"/>
            <w:tcBorders>
              <w:top w:val="single" w:sz="8" w:space="0" w:color="000000"/>
              <w:left w:val="single" w:sz="8" w:space="0" w:color="000000"/>
              <w:bottom w:val="single" w:sz="8" w:space="0" w:color="000000"/>
              <w:right w:val="single" w:sz="8" w:space="0" w:color="000000"/>
            </w:tcBorders>
            <w:hideMark/>
          </w:tcPr>
          <w:p w14:paraId="38688BC0" w14:textId="77777777" w:rsidR="00AC4BFC" w:rsidRDefault="00AC4BFC" w:rsidP="00B56080">
            <w:pPr>
              <w:pStyle w:val="Default"/>
              <w:rPr>
                <w:sz w:val="22"/>
                <w:szCs w:val="22"/>
              </w:rPr>
            </w:pPr>
            <w:r>
              <w:rPr>
                <w:sz w:val="22"/>
                <w:szCs w:val="22"/>
              </w:rPr>
              <w:t xml:space="preserve">1800 </w:t>
            </w:r>
          </w:p>
        </w:tc>
        <w:tc>
          <w:tcPr>
            <w:tcW w:w="1972" w:type="dxa"/>
            <w:tcBorders>
              <w:top w:val="single" w:sz="8" w:space="0" w:color="000000"/>
              <w:left w:val="single" w:sz="8" w:space="0" w:color="000000"/>
              <w:bottom w:val="single" w:sz="8" w:space="0" w:color="000000"/>
              <w:right w:val="single" w:sz="8" w:space="0" w:color="000000"/>
            </w:tcBorders>
            <w:hideMark/>
          </w:tcPr>
          <w:p w14:paraId="1DC61C7E" w14:textId="77777777" w:rsidR="00AC4BFC" w:rsidRDefault="00AC4BFC" w:rsidP="00B56080">
            <w:pPr>
              <w:pStyle w:val="Default"/>
              <w:rPr>
                <w:sz w:val="22"/>
                <w:szCs w:val="22"/>
              </w:rPr>
            </w:pPr>
            <w:r>
              <w:rPr>
                <w:sz w:val="22"/>
                <w:szCs w:val="22"/>
              </w:rPr>
              <w:t xml:space="preserve">19 g </w:t>
            </w:r>
          </w:p>
        </w:tc>
        <w:tc>
          <w:tcPr>
            <w:tcW w:w="1972" w:type="dxa"/>
            <w:tcBorders>
              <w:top w:val="single" w:sz="8" w:space="0" w:color="000000"/>
              <w:left w:val="single" w:sz="8" w:space="0" w:color="000000"/>
              <w:bottom w:val="single" w:sz="8" w:space="0" w:color="000000"/>
              <w:right w:val="single" w:sz="8" w:space="0" w:color="000000"/>
            </w:tcBorders>
            <w:hideMark/>
          </w:tcPr>
          <w:p w14:paraId="543FDC26" w14:textId="77777777" w:rsidR="00AC4BFC" w:rsidRDefault="00AC4BFC" w:rsidP="00B56080">
            <w:pPr>
              <w:pStyle w:val="Default"/>
              <w:rPr>
                <w:sz w:val="22"/>
                <w:szCs w:val="22"/>
              </w:rPr>
            </w:pPr>
            <w:r>
              <w:rPr>
                <w:sz w:val="22"/>
                <w:szCs w:val="22"/>
              </w:rPr>
              <w:t xml:space="preserve">3 g </w:t>
            </w:r>
          </w:p>
        </w:tc>
      </w:tr>
    </w:tbl>
    <w:p w14:paraId="210E06E0" w14:textId="77777777" w:rsidR="00AC4BFC" w:rsidRDefault="00AC4BFC" w:rsidP="00AC4BFC">
      <w:pPr>
        <w:rPr>
          <w:b/>
          <w:sz w:val="22"/>
          <w:szCs w:val="22"/>
          <w:highlight w:val="yellow"/>
        </w:rPr>
      </w:pPr>
    </w:p>
    <w:p w14:paraId="322A7AA5" w14:textId="77777777" w:rsidR="00AC4BFC" w:rsidRDefault="00AC4BFC" w:rsidP="00AC4BFC">
      <w:pPr>
        <w:pStyle w:val="Default"/>
        <w:rPr>
          <w:sz w:val="22"/>
          <w:szCs w:val="22"/>
          <w:lang w:val="lt-LT"/>
        </w:rPr>
      </w:pPr>
      <w:r>
        <w:rPr>
          <w:sz w:val="22"/>
          <w:szCs w:val="22"/>
          <w:lang w:val="lt-LT"/>
        </w:rPr>
        <w:t xml:space="preserve">Atsiminkite </w:t>
      </w:r>
    </w:p>
    <w:p w14:paraId="22AFD96B" w14:textId="77777777" w:rsidR="00AC4BFC" w:rsidRDefault="00AC4BFC" w:rsidP="00AC4BFC">
      <w:pPr>
        <w:pStyle w:val="Default"/>
        <w:numPr>
          <w:ilvl w:val="0"/>
          <w:numId w:val="17"/>
        </w:numPr>
        <w:rPr>
          <w:sz w:val="22"/>
          <w:szCs w:val="22"/>
          <w:lang w:val="lt-LT"/>
        </w:rPr>
      </w:pPr>
      <w:r>
        <w:rPr>
          <w:sz w:val="22"/>
          <w:szCs w:val="22"/>
          <w:lang w:val="lt-LT"/>
        </w:rPr>
        <w:t xml:space="preserve">Laikykitės realių kalorijų ir riebalų normų ribų. Tai padės Jums ilgai išlaikyti svorio mažėjimą. </w:t>
      </w:r>
    </w:p>
    <w:p w14:paraId="4F34B0AB" w14:textId="77777777" w:rsidR="00AC4BFC" w:rsidRDefault="00AC4BFC" w:rsidP="00AC4BFC">
      <w:pPr>
        <w:pStyle w:val="Default"/>
        <w:numPr>
          <w:ilvl w:val="0"/>
          <w:numId w:val="17"/>
        </w:numPr>
        <w:rPr>
          <w:sz w:val="22"/>
          <w:szCs w:val="22"/>
          <w:lang w:val="lt-LT"/>
        </w:rPr>
      </w:pPr>
      <w:r>
        <w:rPr>
          <w:sz w:val="22"/>
          <w:szCs w:val="22"/>
          <w:lang w:val="lt-LT"/>
        </w:rPr>
        <w:t xml:space="preserve">Rašykite į savo maisto dienoraštį, ką valgote, taip pat ir kalorijų bei riebalų kiekius. </w:t>
      </w:r>
    </w:p>
    <w:p w14:paraId="336A5EF2" w14:textId="77777777" w:rsidR="00AC4BFC" w:rsidRDefault="00AC4BFC" w:rsidP="00AC4BFC">
      <w:pPr>
        <w:pStyle w:val="Default"/>
        <w:numPr>
          <w:ilvl w:val="0"/>
          <w:numId w:val="17"/>
        </w:numPr>
        <w:rPr>
          <w:sz w:val="22"/>
          <w:szCs w:val="22"/>
          <w:lang w:val="lt-LT"/>
        </w:rPr>
      </w:pPr>
      <w:r>
        <w:rPr>
          <w:sz w:val="22"/>
          <w:szCs w:val="22"/>
          <w:lang w:val="lt-LT"/>
        </w:rPr>
        <w:t xml:space="preserve">Prieš pradėdami vartoti kapsules pasistenkite būti fiziškai aktyvesni. Fizinis aktyvumas yra svarbi sudedamoji svorio mažinimo programos dalis. Nepamirškite pasitarti su gydytoju, jei anksčiau nebuvote fiziškai aktyvūs. </w:t>
      </w:r>
    </w:p>
    <w:p w14:paraId="12C9470E" w14:textId="1F4178DA" w:rsidR="00AC4BFC" w:rsidRDefault="00AC4BFC" w:rsidP="00AC4BFC">
      <w:pPr>
        <w:pStyle w:val="Default"/>
        <w:numPr>
          <w:ilvl w:val="0"/>
          <w:numId w:val="17"/>
        </w:numPr>
        <w:rPr>
          <w:sz w:val="22"/>
          <w:szCs w:val="22"/>
          <w:lang w:val="lt-LT"/>
        </w:rPr>
      </w:pPr>
      <w:r>
        <w:rPr>
          <w:sz w:val="22"/>
          <w:szCs w:val="22"/>
          <w:lang w:val="lt-LT"/>
        </w:rPr>
        <w:t xml:space="preserve">Išlikite fiziškai aktyvūs vartodami </w:t>
      </w:r>
      <w:r w:rsidR="005F23C2">
        <w:rPr>
          <w:sz w:val="22"/>
          <w:szCs w:val="22"/>
          <w:lang w:val="lt-LT"/>
        </w:rPr>
        <w:t>Beacita</w:t>
      </w:r>
      <w:r>
        <w:rPr>
          <w:sz w:val="22"/>
          <w:szCs w:val="22"/>
          <w:lang w:val="lt-LT"/>
        </w:rPr>
        <w:t xml:space="preserve"> ir baigę gydymą. </w:t>
      </w:r>
    </w:p>
    <w:p w14:paraId="4EB78F18" w14:textId="77777777" w:rsidR="00AC4BFC" w:rsidRDefault="00AC4BFC" w:rsidP="00AC4BFC">
      <w:pPr>
        <w:pStyle w:val="Default"/>
        <w:rPr>
          <w:sz w:val="22"/>
          <w:szCs w:val="22"/>
          <w:lang w:val="lt-LT"/>
        </w:rPr>
      </w:pPr>
    </w:p>
    <w:p w14:paraId="45FE83BD" w14:textId="1E8C568C" w:rsidR="00E7340C" w:rsidRPr="00AC4BFC" w:rsidRDefault="005F23C2">
      <w:pPr>
        <w:rPr>
          <w:sz w:val="22"/>
          <w:szCs w:val="22"/>
        </w:rPr>
      </w:pPr>
      <w:r>
        <w:rPr>
          <w:sz w:val="22"/>
          <w:szCs w:val="22"/>
        </w:rPr>
        <w:t>Beacita</w:t>
      </w:r>
      <w:r w:rsidR="00AC4BFC">
        <w:rPr>
          <w:sz w:val="22"/>
          <w:szCs w:val="22"/>
        </w:rPr>
        <w:t xml:space="preserve"> svorio mažinimo programa susideda iš kapsulių, mitybos plano, įvairių priemonių, padėsiančių Jums sužinoti, kaip laikytis sumažinto kaloringumo ir mažai riebalų turinčios dietos, bei nurodymų, kaip tapti aktyvesniems.</w:t>
      </w:r>
    </w:p>
    <w:sectPr w:rsidR="00E7340C" w:rsidRPr="00AC4BFC" w:rsidSect="00245B92">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9E88A" w14:textId="77777777" w:rsidR="00F22781" w:rsidRDefault="00F22781">
      <w:r>
        <w:separator/>
      </w:r>
    </w:p>
  </w:endnote>
  <w:endnote w:type="continuationSeparator" w:id="0">
    <w:p w14:paraId="71C5B269" w14:textId="77777777" w:rsidR="00F22781" w:rsidRDefault="00F22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NewRoman">
    <w:altName w:val="Yu Gothic U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9667418"/>
      <w:docPartObj>
        <w:docPartGallery w:val="Page Numbers (Bottom of Page)"/>
        <w:docPartUnique/>
      </w:docPartObj>
    </w:sdtPr>
    <w:sdtEndPr>
      <w:rPr>
        <w:sz w:val="22"/>
        <w:szCs w:val="22"/>
      </w:rPr>
    </w:sdtEndPr>
    <w:sdtContent>
      <w:p w14:paraId="308D03DB" w14:textId="77777777" w:rsidR="0009566F" w:rsidRPr="00845A59" w:rsidRDefault="00657F68">
        <w:pPr>
          <w:pStyle w:val="Porat"/>
          <w:jc w:val="right"/>
          <w:rPr>
            <w:sz w:val="22"/>
            <w:szCs w:val="22"/>
          </w:rPr>
        </w:pPr>
        <w:r w:rsidRPr="00845A59">
          <w:rPr>
            <w:sz w:val="22"/>
            <w:szCs w:val="22"/>
          </w:rPr>
          <w:fldChar w:fldCharType="begin"/>
        </w:r>
        <w:r w:rsidRPr="00845A59">
          <w:rPr>
            <w:sz w:val="22"/>
            <w:szCs w:val="22"/>
          </w:rPr>
          <w:instrText>PAGE   \* MERGEFORMAT</w:instrText>
        </w:r>
        <w:r w:rsidRPr="00845A59">
          <w:rPr>
            <w:sz w:val="22"/>
            <w:szCs w:val="22"/>
          </w:rPr>
          <w:fldChar w:fldCharType="separate"/>
        </w:r>
        <w:r w:rsidRPr="00F40757">
          <w:rPr>
            <w:noProof/>
            <w:sz w:val="22"/>
            <w:szCs w:val="22"/>
            <w:lang w:val="pl-PL"/>
          </w:rPr>
          <w:t>12</w:t>
        </w:r>
        <w:r w:rsidRPr="00845A59">
          <w:rPr>
            <w:sz w:val="22"/>
            <w:szCs w:val="22"/>
          </w:rPr>
          <w:fldChar w:fldCharType="end"/>
        </w:r>
      </w:p>
    </w:sdtContent>
  </w:sdt>
  <w:p w14:paraId="2CD9B7E9" w14:textId="77777777" w:rsidR="0009566F" w:rsidRDefault="0009566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CCED2" w14:textId="77777777" w:rsidR="00F22781" w:rsidRDefault="00F22781">
      <w:r>
        <w:separator/>
      </w:r>
    </w:p>
  </w:footnote>
  <w:footnote w:type="continuationSeparator" w:id="0">
    <w:p w14:paraId="317E4CA4" w14:textId="77777777" w:rsidR="00F22781" w:rsidRDefault="00F227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2EA91" w14:textId="77777777" w:rsidR="0009566F" w:rsidRDefault="0009566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F21DE"/>
    <w:multiLevelType w:val="hybridMultilevel"/>
    <w:tmpl w:val="EAF2C7C8"/>
    <w:lvl w:ilvl="0" w:tplc="B1C8DFAA">
      <w:start w:val="1"/>
      <w:numFmt w:val="bullet"/>
      <w:lvlText w:val="-"/>
      <w:lvlJc w:val="left"/>
      <w:pPr>
        <w:tabs>
          <w:tab w:val="num" w:pos="720"/>
        </w:tabs>
        <w:ind w:left="720" w:hanging="363"/>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6E487E"/>
    <w:multiLevelType w:val="hybridMultilevel"/>
    <w:tmpl w:val="AA1A4316"/>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B0D15D9"/>
    <w:multiLevelType w:val="hybridMultilevel"/>
    <w:tmpl w:val="922288FA"/>
    <w:lvl w:ilvl="0" w:tplc="04090001">
      <w:start w:val="1"/>
      <w:numFmt w:val="bullet"/>
      <w:lvlText w:val=""/>
      <w:lvlJc w:val="left"/>
      <w:pPr>
        <w:ind w:left="80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D545A7"/>
    <w:multiLevelType w:val="hybridMultilevel"/>
    <w:tmpl w:val="7B108CBA"/>
    <w:lvl w:ilvl="0" w:tplc="B1C8DFAA">
      <w:start w:val="1"/>
      <w:numFmt w:val="bullet"/>
      <w:lvlText w:val="-"/>
      <w:lvlJc w:val="left"/>
      <w:pPr>
        <w:tabs>
          <w:tab w:val="num" w:pos="720"/>
        </w:tabs>
        <w:ind w:left="720" w:hanging="363"/>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F27F11"/>
    <w:multiLevelType w:val="hybridMultilevel"/>
    <w:tmpl w:val="E3D29E6C"/>
    <w:lvl w:ilvl="0" w:tplc="04090001">
      <w:start w:val="1"/>
      <w:numFmt w:val="bullet"/>
      <w:lvlText w:val=""/>
      <w:lvlJc w:val="left"/>
      <w:pPr>
        <w:ind w:left="80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5F5FAF"/>
    <w:multiLevelType w:val="hybridMultilevel"/>
    <w:tmpl w:val="DDB892E4"/>
    <w:lvl w:ilvl="0" w:tplc="04090001">
      <w:start w:val="1"/>
      <w:numFmt w:val="bullet"/>
      <w:lvlText w:val=""/>
      <w:lvlJc w:val="left"/>
      <w:pPr>
        <w:ind w:left="80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F02CEA"/>
    <w:multiLevelType w:val="hybridMultilevel"/>
    <w:tmpl w:val="25B02EFC"/>
    <w:lvl w:ilvl="0" w:tplc="C100AFCE">
      <w:start w:val="1"/>
      <w:numFmt w:val="bullet"/>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9227E25"/>
    <w:multiLevelType w:val="hybridMultilevel"/>
    <w:tmpl w:val="396A2814"/>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AFA3EE3"/>
    <w:multiLevelType w:val="hybridMultilevel"/>
    <w:tmpl w:val="F39C69BE"/>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16A481D"/>
    <w:multiLevelType w:val="hybridMultilevel"/>
    <w:tmpl w:val="8B8059E2"/>
    <w:lvl w:ilvl="0" w:tplc="04090001">
      <w:start w:val="1"/>
      <w:numFmt w:val="bullet"/>
      <w:lvlText w:val=""/>
      <w:lvlJc w:val="left"/>
      <w:pPr>
        <w:ind w:left="80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A4632E1"/>
    <w:multiLevelType w:val="hybridMultilevel"/>
    <w:tmpl w:val="57FA9054"/>
    <w:lvl w:ilvl="0" w:tplc="B1C8DFAA">
      <w:start w:val="1"/>
      <w:numFmt w:val="bullet"/>
      <w:lvlText w:val="-"/>
      <w:lvlJc w:val="left"/>
      <w:pPr>
        <w:tabs>
          <w:tab w:val="num" w:pos="720"/>
        </w:tabs>
        <w:ind w:left="720" w:hanging="363"/>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9403A1F"/>
    <w:multiLevelType w:val="hybridMultilevel"/>
    <w:tmpl w:val="0336A104"/>
    <w:lvl w:ilvl="0" w:tplc="B1C8DFAA">
      <w:start w:val="1"/>
      <w:numFmt w:val="bullet"/>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639879DF"/>
    <w:multiLevelType w:val="hybridMultilevel"/>
    <w:tmpl w:val="CFF20D3E"/>
    <w:lvl w:ilvl="0" w:tplc="04090001">
      <w:start w:val="1"/>
      <w:numFmt w:val="bullet"/>
      <w:lvlText w:val=""/>
      <w:lvlJc w:val="left"/>
      <w:pPr>
        <w:ind w:left="80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5483D6C"/>
    <w:multiLevelType w:val="hybridMultilevel"/>
    <w:tmpl w:val="3864D78A"/>
    <w:lvl w:ilvl="0" w:tplc="B1C8DFAA">
      <w:start w:val="1"/>
      <w:numFmt w:val="bullet"/>
      <w:lvlText w:val="-"/>
      <w:lvlJc w:val="left"/>
      <w:pPr>
        <w:tabs>
          <w:tab w:val="num" w:pos="720"/>
        </w:tabs>
        <w:ind w:left="720" w:hanging="363"/>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D010EEB"/>
    <w:multiLevelType w:val="hybridMultilevel"/>
    <w:tmpl w:val="E95867D0"/>
    <w:lvl w:ilvl="0" w:tplc="04090001">
      <w:start w:val="1"/>
      <w:numFmt w:val="bullet"/>
      <w:lvlText w:val=""/>
      <w:lvlJc w:val="left"/>
      <w:pPr>
        <w:ind w:left="80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F5B5266"/>
    <w:multiLevelType w:val="hybridMultilevel"/>
    <w:tmpl w:val="7FCA10D8"/>
    <w:lvl w:ilvl="0" w:tplc="04090001">
      <w:start w:val="1"/>
      <w:numFmt w:val="bullet"/>
      <w:lvlText w:val=""/>
      <w:lvlJc w:val="left"/>
      <w:pPr>
        <w:ind w:left="80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0A71765"/>
    <w:multiLevelType w:val="hybridMultilevel"/>
    <w:tmpl w:val="6B040DB8"/>
    <w:lvl w:ilvl="0" w:tplc="B1C8DFAA">
      <w:start w:val="1"/>
      <w:numFmt w:val="bullet"/>
      <w:lvlText w:val="-"/>
      <w:lvlJc w:val="left"/>
      <w:pPr>
        <w:tabs>
          <w:tab w:val="num" w:pos="720"/>
        </w:tabs>
        <w:ind w:left="720" w:hanging="363"/>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4FF35A2"/>
    <w:multiLevelType w:val="hybridMultilevel"/>
    <w:tmpl w:val="7AB4E1BA"/>
    <w:lvl w:ilvl="0" w:tplc="04090001">
      <w:start w:val="1"/>
      <w:numFmt w:val="bullet"/>
      <w:lvlText w:val=""/>
      <w:lvlJc w:val="left"/>
      <w:pPr>
        <w:ind w:left="80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E4C02D8"/>
    <w:multiLevelType w:val="hybridMultilevel"/>
    <w:tmpl w:val="E878089C"/>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num w:numId="1" w16cid:durableId="1989821353">
    <w:abstractNumId w:val="6"/>
  </w:num>
  <w:num w:numId="2" w16cid:durableId="652679646">
    <w:abstractNumId w:val="16"/>
  </w:num>
  <w:num w:numId="3" w16cid:durableId="867833045">
    <w:abstractNumId w:val="11"/>
  </w:num>
  <w:num w:numId="4" w16cid:durableId="377246151">
    <w:abstractNumId w:val="10"/>
  </w:num>
  <w:num w:numId="5" w16cid:durableId="773552696">
    <w:abstractNumId w:val="13"/>
  </w:num>
  <w:num w:numId="6" w16cid:durableId="888880836">
    <w:abstractNumId w:val="3"/>
  </w:num>
  <w:num w:numId="7" w16cid:durableId="810899081">
    <w:abstractNumId w:val="0"/>
  </w:num>
  <w:num w:numId="8" w16cid:durableId="1671980936">
    <w:abstractNumId w:val="15"/>
  </w:num>
  <w:num w:numId="9" w16cid:durableId="660736886">
    <w:abstractNumId w:val="9"/>
  </w:num>
  <w:num w:numId="10" w16cid:durableId="551818183">
    <w:abstractNumId w:val="5"/>
  </w:num>
  <w:num w:numId="11" w16cid:durableId="1392999365">
    <w:abstractNumId w:val="4"/>
  </w:num>
  <w:num w:numId="12" w16cid:durableId="1735349835">
    <w:abstractNumId w:val="12"/>
  </w:num>
  <w:num w:numId="13" w16cid:durableId="1346901700">
    <w:abstractNumId w:val="2"/>
  </w:num>
  <w:num w:numId="14" w16cid:durableId="2145466414">
    <w:abstractNumId w:val="14"/>
  </w:num>
  <w:num w:numId="15" w16cid:durableId="299195209">
    <w:abstractNumId w:val="17"/>
  </w:num>
  <w:num w:numId="16" w16cid:durableId="562835931">
    <w:abstractNumId w:val="7"/>
  </w:num>
  <w:num w:numId="17" w16cid:durableId="2100101654">
    <w:abstractNumId w:val="18"/>
  </w:num>
  <w:num w:numId="18" w16cid:durableId="474639476">
    <w:abstractNumId w:val="1"/>
  </w:num>
  <w:num w:numId="19" w16cid:durableId="207966450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DDD"/>
    <w:rsid w:val="00013558"/>
    <w:rsid w:val="00037E62"/>
    <w:rsid w:val="00093FB5"/>
    <w:rsid w:val="0009566F"/>
    <w:rsid w:val="00102DDD"/>
    <w:rsid w:val="001739C9"/>
    <w:rsid w:val="001C6959"/>
    <w:rsid w:val="001F02C8"/>
    <w:rsid w:val="00245B92"/>
    <w:rsid w:val="002F2D2A"/>
    <w:rsid w:val="00375F79"/>
    <w:rsid w:val="004F4794"/>
    <w:rsid w:val="00571AD0"/>
    <w:rsid w:val="005D3049"/>
    <w:rsid w:val="005F23C2"/>
    <w:rsid w:val="00657F68"/>
    <w:rsid w:val="00773549"/>
    <w:rsid w:val="008B2EC2"/>
    <w:rsid w:val="00AC4BFC"/>
    <w:rsid w:val="00B27008"/>
    <w:rsid w:val="00B32057"/>
    <w:rsid w:val="00B611C6"/>
    <w:rsid w:val="00BA1455"/>
    <w:rsid w:val="00C0592D"/>
    <w:rsid w:val="00C874CD"/>
    <w:rsid w:val="00CD6EDF"/>
    <w:rsid w:val="00DE3214"/>
    <w:rsid w:val="00E11C6F"/>
    <w:rsid w:val="00E7340C"/>
    <w:rsid w:val="00F22781"/>
    <w:rsid w:val="00FA017A"/>
    <w:rsid w:val="00FB1A1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68A9B"/>
  <w15:chartTrackingRefBased/>
  <w15:docId w15:val="{81D6655B-30EC-4D98-A416-B76936B0C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C4BFC"/>
    <w:pPr>
      <w:spacing w:after="0" w:line="240" w:lineRule="auto"/>
    </w:pPr>
    <w:rPr>
      <w:rFonts w:ascii="Times New Roman" w:eastAsia="Times New Roman" w:hAnsi="Times New Roman" w:cs="Times New Roman"/>
      <w:kern w:val="0"/>
      <w:sz w:val="24"/>
      <w:szCs w:val="24"/>
      <w14:ligatures w14:val="none"/>
    </w:rPr>
  </w:style>
  <w:style w:type="paragraph" w:styleId="Antrat1">
    <w:name w:val="heading 1"/>
    <w:basedOn w:val="prastasis"/>
    <w:next w:val="prastasis"/>
    <w:link w:val="Antrat1Diagrama"/>
    <w:uiPriority w:val="9"/>
    <w:qFormat/>
    <w:rsid w:val="00102D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02D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02DDD"/>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02DDD"/>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02DDD"/>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02DDD"/>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02DDD"/>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02DDD"/>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02DDD"/>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02DD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02DD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02DD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02DD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02DD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02DD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02DD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02DD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02DD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02DDD"/>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02DD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02DD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02DD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02DD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02DDD"/>
    <w:rPr>
      <w:i/>
      <w:iCs/>
      <w:color w:val="404040" w:themeColor="text1" w:themeTint="BF"/>
    </w:rPr>
  </w:style>
  <w:style w:type="paragraph" w:styleId="Sraopastraipa">
    <w:name w:val="List Paragraph"/>
    <w:basedOn w:val="prastasis"/>
    <w:uiPriority w:val="34"/>
    <w:qFormat/>
    <w:rsid w:val="00102DDD"/>
    <w:pPr>
      <w:ind w:left="720"/>
      <w:contextualSpacing/>
    </w:pPr>
  </w:style>
  <w:style w:type="character" w:styleId="Rykuspabraukimas">
    <w:name w:val="Intense Emphasis"/>
    <w:basedOn w:val="Numatytasispastraiposriftas"/>
    <w:uiPriority w:val="21"/>
    <w:qFormat/>
    <w:rsid w:val="00102DDD"/>
    <w:rPr>
      <w:i/>
      <w:iCs/>
      <w:color w:val="0F4761" w:themeColor="accent1" w:themeShade="BF"/>
    </w:rPr>
  </w:style>
  <w:style w:type="paragraph" w:styleId="Iskirtacitata">
    <w:name w:val="Intense Quote"/>
    <w:basedOn w:val="prastasis"/>
    <w:next w:val="prastasis"/>
    <w:link w:val="IskirtacitataDiagrama"/>
    <w:uiPriority w:val="30"/>
    <w:qFormat/>
    <w:rsid w:val="00102D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02DDD"/>
    <w:rPr>
      <w:i/>
      <w:iCs/>
      <w:color w:val="0F4761" w:themeColor="accent1" w:themeShade="BF"/>
    </w:rPr>
  </w:style>
  <w:style w:type="character" w:styleId="Rykinuoroda">
    <w:name w:val="Intense Reference"/>
    <w:basedOn w:val="Numatytasispastraiposriftas"/>
    <w:uiPriority w:val="32"/>
    <w:qFormat/>
    <w:rsid w:val="00102DDD"/>
    <w:rPr>
      <w:b/>
      <w:bCs/>
      <w:smallCaps/>
      <w:color w:val="0F4761" w:themeColor="accent1" w:themeShade="BF"/>
      <w:spacing w:val="5"/>
    </w:rPr>
  </w:style>
  <w:style w:type="character" w:styleId="Hipersaitas">
    <w:name w:val="Hyperlink"/>
    <w:uiPriority w:val="99"/>
    <w:unhideWhenUsed/>
    <w:rsid w:val="00AC4BFC"/>
    <w:rPr>
      <w:rFonts w:ascii="Times New Roman" w:hAnsi="Times New Roman" w:cs="Times New Roman" w:hint="default"/>
      <w:color w:val="0000FF"/>
      <w:u w:val="single"/>
    </w:rPr>
  </w:style>
  <w:style w:type="character" w:styleId="Emfaz">
    <w:name w:val="Emphasis"/>
    <w:uiPriority w:val="99"/>
    <w:qFormat/>
    <w:rsid w:val="00AC4BFC"/>
    <w:rPr>
      <w:rFonts w:ascii="Times New Roman" w:hAnsi="Times New Roman" w:cs="Times New Roman" w:hint="default"/>
      <w:b/>
      <w:bCs/>
      <w:i w:val="0"/>
      <w:iCs w:val="0"/>
    </w:rPr>
  </w:style>
  <w:style w:type="paragraph" w:styleId="Antrats">
    <w:name w:val="header"/>
    <w:basedOn w:val="prastasis"/>
    <w:link w:val="AntratsDiagrama"/>
    <w:uiPriority w:val="99"/>
    <w:unhideWhenUsed/>
    <w:rsid w:val="00AC4BFC"/>
    <w:pPr>
      <w:tabs>
        <w:tab w:val="center" w:pos="4819"/>
        <w:tab w:val="right" w:pos="9638"/>
      </w:tabs>
    </w:pPr>
    <w:rPr>
      <w:lang w:eastAsia="lt-LT"/>
    </w:rPr>
  </w:style>
  <w:style w:type="character" w:customStyle="1" w:styleId="AntratsDiagrama">
    <w:name w:val="Antraštės Diagrama"/>
    <w:basedOn w:val="Numatytasispastraiposriftas"/>
    <w:link w:val="Antrats"/>
    <w:uiPriority w:val="99"/>
    <w:rsid w:val="00AC4BFC"/>
    <w:rPr>
      <w:rFonts w:ascii="Times New Roman" w:eastAsia="Times New Roman" w:hAnsi="Times New Roman" w:cs="Times New Roman"/>
      <w:kern w:val="0"/>
      <w:sz w:val="24"/>
      <w:szCs w:val="24"/>
      <w:lang w:eastAsia="lt-LT"/>
      <w14:ligatures w14:val="none"/>
    </w:rPr>
  </w:style>
  <w:style w:type="paragraph" w:styleId="Porat">
    <w:name w:val="footer"/>
    <w:basedOn w:val="prastasis"/>
    <w:link w:val="PoratDiagrama"/>
    <w:uiPriority w:val="99"/>
    <w:unhideWhenUsed/>
    <w:rsid w:val="00AC4BFC"/>
    <w:pPr>
      <w:tabs>
        <w:tab w:val="center" w:pos="4819"/>
        <w:tab w:val="right" w:pos="9638"/>
      </w:tabs>
    </w:pPr>
  </w:style>
  <w:style w:type="character" w:customStyle="1" w:styleId="PoratDiagrama">
    <w:name w:val="Poraštė Diagrama"/>
    <w:basedOn w:val="Numatytasispastraiposriftas"/>
    <w:link w:val="Porat"/>
    <w:uiPriority w:val="99"/>
    <w:rsid w:val="00AC4BFC"/>
    <w:rPr>
      <w:rFonts w:ascii="Times New Roman" w:eastAsia="Times New Roman" w:hAnsi="Times New Roman" w:cs="Times New Roman"/>
      <w:kern w:val="0"/>
      <w:sz w:val="24"/>
      <w:szCs w:val="24"/>
      <w14:ligatures w14:val="none"/>
    </w:rPr>
  </w:style>
  <w:style w:type="paragraph" w:styleId="Pagrindinistekstas">
    <w:name w:val="Body Text"/>
    <w:basedOn w:val="prastasis"/>
    <w:link w:val="PagrindinistekstasDiagrama"/>
    <w:uiPriority w:val="99"/>
    <w:semiHidden/>
    <w:unhideWhenUsed/>
    <w:rsid w:val="00AC4BFC"/>
    <w:pPr>
      <w:spacing w:after="120"/>
    </w:pPr>
    <w:rPr>
      <w:sz w:val="22"/>
      <w:szCs w:val="20"/>
      <w:lang w:eastAsia="lt-LT"/>
    </w:rPr>
  </w:style>
  <w:style w:type="character" w:customStyle="1" w:styleId="PagrindinistekstasDiagrama">
    <w:name w:val="Pagrindinis tekstas Diagrama"/>
    <w:basedOn w:val="Numatytasispastraiposriftas"/>
    <w:link w:val="Pagrindinistekstas"/>
    <w:uiPriority w:val="99"/>
    <w:semiHidden/>
    <w:rsid w:val="00AC4BFC"/>
    <w:rPr>
      <w:rFonts w:ascii="Times New Roman" w:eastAsia="Times New Roman" w:hAnsi="Times New Roman" w:cs="Times New Roman"/>
      <w:kern w:val="0"/>
      <w:szCs w:val="20"/>
      <w:lang w:eastAsia="lt-LT"/>
      <w14:ligatures w14:val="none"/>
    </w:rPr>
  </w:style>
  <w:style w:type="paragraph" w:customStyle="1" w:styleId="PI-1EMEASMCA">
    <w:name w:val="PI-1 EMEA_SMCA"/>
    <w:basedOn w:val="Antrat2"/>
    <w:autoRedefine/>
    <w:uiPriority w:val="99"/>
    <w:rsid w:val="00AC4BFC"/>
    <w:pPr>
      <w:keepLines w:val="0"/>
      <w:tabs>
        <w:tab w:val="left" w:pos="567"/>
      </w:tabs>
      <w:spacing w:before="0" w:after="0"/>
      <w:ind w:left="567" w:hanging="567"/>
    </w:pPr>
    <w:rPr>
      <w:rFonts w:ascii="Times New Roman" w:eastAsia="Times New Roman" w:hAnsi="Times New Roman" w:cs="Times New Roman"/>
      <w:b/>
      <w:color w:val="auto"/>
      <w:sz w:val="22"/>
      <w:szCs w:val="22"/>
    </w:rPr>
  </w:style>
  <w:style w:type="character" w:customStyle="1" w:styleId="BTEMEASMCAChar">
    <w:name w:val="BT EMEA_SMCA Char"/>
    <w:link w:val="BTEMEASMCA"/>
    <w:uiPriority w:val="99"/>
    <w:locked/>
    <w:rsid w:val="00AC4BFC"/>
    <w:rPr>
      <w:rFonts w:ascii="Times New Roman" w:eastAsia="Times New Roman" w:hAnsi="Times New Roman" w:cs="Times New Roman"/>
      <w:noProof/>
      <w:color w:val="000000"/>
      <w:bdr w:val="none" w:sz="0" w:space="0" w:color="auto" w:frame="1"/>
      <w:lang w:val="en-US" w:eastAsia="x-none"/>
    </w:rPr>
  </w:style>
  <w:style w:type="paragraph" w:customStyle="1" w:styleId="BTEMEASMCA">
    <w:name w:val="BT EMEA_SMCA"/>
    <w:basedOn w:val="prastasis"/>
    <w:link w:val="BTEMEASMCAChar"/>
    <w:autoRedefine/>
    <w:uiPriority w:val="99"/>
    <w:rsid w:val="00AC4BFC"/>
    <w:rPr>
      <w:noProof/>
      <w:color w:val="000000"/>
      <w:kern w:val="2"/>
      <w:sz w:val="22"/>
      <w:szCs w:val="22"/>
      <w:bdr w:val="none" w:sz="0" w:space="0" w:color="auto" w:frame="1"/>
      <w:lang w:val="en-US" w:eastAsia="x-none"/>
      <w14:ligatures w14:val="standardContextual"/>
    </w:rPr>
  </w:style>
  <w:style w:type="character" w:customStyle="1" w:styleId="TTEMEASMCAChar">
    <w:name w:val="TT EMEA_SMCA Char"/>
    <w:link w:val="TTEMEASMCA"/>
    <w:uiPriority w:val="99"/>
    <w:locked/>
    <w:rsid w:val="00AC4BFC"/>
    <w:rPr>
      <w:rFonts w:ascii="Times New Roman" w:eastAsia="Times New Roman" w:hAnsi="Times New Roman" w:cs="Times New Roman"/>
      <w:b/>
      <w:lang w:eastAsia="x-none"/>
    </w:rPr>
  </w:style>
  <w:style w:type="paragraph" w:customStyle="1" w:styleId="TTEMEASMCA">
    <w:name w:val="TT EMEA_SMCA"/>
    <w:basedOn w:val="Antrat1"/>
    <w:link w:val="TTEMEASMCAChar"/>
    <w:autoRedefine/>
    <w:uiPriority w:val="99"/>
    <w:rsid w:val="00AC4BFC"/>
    <w:pPr>
      <w:keepNext w:val="0"/>
      <w:keepLines w:val="0"/>
      <w:tabs>
        <w:tab w:val="left" w:pos="567"/>
      </w:tabs>
      <w:spacing w:before="0" w:after="0"/>
      <w:ind w:left="567" w:hanging="567"/>
      <w:jc w:val="center"/>
    </w:pPr>
    <w:rPr>
      <w:rFonts w:ascii="Times New Roman" w:eastAsia="Times New Roman" w:hAnsi="Times New Roman" w:cs="Times New Roman"/>
      <w:b/>
      <w:color w:val="auto"/>
      <w:sz w:val="22"/>
      <w:szCs w:val="22"/>
      <w:lang w:eastAsia="x-none"/>
    </w:rPr>
  </w:style>
  <w:style w:type="paragraph" w:customStyle="1" w:styleId="BT-EMEASMCA">
    <w:name w:val="BT- EMEA_SMCA"/>
    <w:basedOn w:val="BTEMEASMCA"/>
    <w:autoRedefine/>
    <w:uiPriority w:val="99"/>
    <w:rsid w:val="00AC4BFC"/>
    <w:pPr>
      <w:numPr>
        <w:numId w:val="1"/>
      </w:numPr>
      <w:tabs>
        <w:tab w:val="clear" w:pos="720"/>
        <w:tab w:val="num" w:pos="360"/>
      </w:tabs>
      <w:ind w:left="0" w:firstLine="0"/>
    </w:pPr>
  </w:style>
  <w:style w:type="paragraph" w:customStyle="1" w:styleId="PI-3EMEASMCA">
    <w:name w:val="PI-3 EMEA_SMCA"/>
    <w:basedOn w:val="prastasis"/>
    <w:autoRedefine/>
    <w:uiPriority w:val="99"/>
    <w:rsid w:val="00AC4BFC"/>
    <w:pPr>
      <w:spacing w:line="220" w:lineRule="exact"/>
    </w:pPr>
    <w:rPr>
      <w:b/>
      <w:bCs/>
      <w:sz w:val="22"/>
      <w:szCs w:val="22"/>
    </w:rPr>
  </w:style>
  <w:style w:type="paragraph" w:customStyle="1" w:styleId="BTbEMEASMCA">
    <w:name w:val="BT(b) EMEA_SMCA"/>
    <w:basedOn w:val="BTEMEASMCA"/>
    <w:autoRedefine/>
    <w:uiPriority w:val="99"/>
    <w:rsid w:val="00AC4BFC"/>
    <w:rPr>
      <w:b/>
    </w:rPr>
  </w:style>
  <w:style w:type="paragraph" w:customStyle="1" w:styleId="BTeEMEASMCA">
    <w:name w:val="BT(e) EMEA_SMCA"/>
    <w:basedOn w:val="BTEMEASMCA"/>
    <w:autoRedefine/>
    <w:uiPriority w:val="99"/>
    <w:rsid w:val="00AC4BFC"/>
    <w:pPr>
      <w:jc w:val="center"/>
    </w:pPr>
  </w:style>
  <w:style w:type="paragraph" w:customStyle="1" w:styleId="Default">
    <w:name w:val="Default"/>
    <w:rsid w:val="00AC4BFC"/>
    <w:pPr>
      <w:autoSpaceDE w:val="0"/>
      <w:autoSpaceDN w:val="0"/>
      <w:adjustRightInd w:val="0"/>
      <w:spacing w:after="0" w:line="240" w:lineRule="auto"/>
    </w:pPr>
    <w:rPr>
      <w:rFonts w:ascii="Times New Roman" w:eastAsia="Times New Roman" w:hAnsi="Times New Roman" w:cs="Times New Roman"/>
      <w:color w:val="000000"/>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10</Pages>
  <Words>14178</Words>
  <Characters>8082</Characters>
  <Application>Microsoft Office Word</Application>
  <DocSecurity>0</DocSecurity>
  <Lines>67</Lines>
  <Paragraphs>44</Paragraphs>
  <ScaleCrop>false</ScaleCrop>
  <Company/>
  <LinksUpToDate>false</LinksUpToDate>
  <CharactersWithSpaces>22216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Karolina Kontrauskaitė</cp:lastModifiedBy>
  <cp:revision>21</cp:revision>
  <dcterms:created xsi:type="dcterms:W3CDTF">2024-04-14T12:24:00Z</dcterms:created>
  <dcterms:modified xsi:type="dcterms:W3CDTF">2025-02-19T12:14:00Z</dcterms:modified>
</cp:coreProperties>
</file>