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528B9" w14:textId="77777777" w:rsidR="00952E69" w:rsidRDefault="00952E69" w:rsidP="008616B7">
      <w:pPr>
        <w:pStyle w:val="TTEMEASMCA"/>
        <w:rPr>
          <w:lang w:val="lt-LT"/>
        </w:rPr>
      </w:pPr>
      <w:bookmarkStart w:id="0" w:name="_Toc129243136"/>
      <w:bookmarkStart w:id="1" w:name="_Toc129243261"/>
    </w:p>
    <w:p w14:paraId="38429EB1" w14:textId="77777777" w:rsidR="00952E69" w:rsidRDefault="00952E69" w:rsidP="008616B7">
      <w:pPr>
        <w:pStyle w:val="TTEMEASMCA"/>
        <w:rPr>
          <w:lang w:val="lt-LT"/>
        </w:rPr>
      </w:pPr>
    </w:p>
    <w:p w14:paraId="0EF2D4FA" w14:textId="77777777" w:rsidR="00952E69" w:rsidRDefault="00952E69" w:rsidP="008616B7">
      <w:pPr>
        <w:pStyle w:val="TTEMEASMCA"/>
        <w:rPr>
          <w:lang w:val="lt-LT"/>
        </w:rPr>
      </w:pPr>
    </w:p>
    <w:p w14:paraId="1D0D730B" w14:textId="77777777" w:rsidR="00952E69" w:rsidRDefault="00952E69" w:rsidP="008616B7">
      <w:pPr>
        <w:pStyle w:val="TTEMEASMCA"/>
        <w:rPr>
          <w:lang w:val="lt-LT"/>
        </w:rPr>
      </w:pPr>
    </w:p>
    <w:p w14:paraId="1D7FB6EC" w14:textId="77777777" w:rsidR="00952E69" w:rsidRDefault="00952E69" w:rsidP="008616B7">
      <w:pPr>
        <w:pStyle w:val="TTEMEASMCA"/>
        <w:rPr>
          <w:lang w:val="lt-LT"/>
        </w:rPr>
      </w:pPr>
    </w:p>
    <w:p w14:paraId="5B83F2FA" w14:textId="77777777" w:rsidR="00952E69" w:rsidRDefault="00952E69" w:rsidP="008616B7">
      <w:pPr>
        <w:pStyle w:val="TTEMEASMCA"/>
        <w:rPr>
          <w:lang w:val="lt-LT"/>
        </w:rPr>
      </w:pPr>
    </w:p>
    <w:p w14:paraId="4805E641" w14:textId="77777777" w:rsidR="00952E69" w:rsidRDefault="00952E69" w:rsidP="008616B7">
      <w:pPr>
        <w:pStyle w:val="TTEMEASMCA"/>
        <w:rPr>
          <w:lang w:val="lt-LT"/>
        </w:rPr>
      </w:pPr>
    </w:p>
    <w:p w14:paraId="4E4F2343" w14:textId="77777777" w:rsidR="00952E69" w:rsidRDefault="00952E69" w:rsidP="008616B7">
      <w:pPr>
        <w:pStyle w:val="TTEMEASMCA"/>
        <w:rPr>
          <w:lang w:val="lt-LT"/>
        </w:rPr>
      </w:pPr>
    </w:p>
    <w:p w14:paraId="5C7B594C" w14:textId="77777777" w:rsidR="00952E69" w:rsidRDefault="00952E69" w:rsidP="008616B7">
      <w:pPr>
        <w:pStyle w:val="TTEMEASMCA"/>
        <w:rPr>
          <w:lang w:val="lt-LT"/>
        </w:rPr>
      </w:pPr>
    </w:p>
    <w:p w14:paraId="2395F446" w14:textId="77777777" w:rsidR="00952E69" w:rsidRDefault="00952E69" w:rsidP="008616B7">
      <w:pPr>
        <w:pStyle w:val="TTEMEASMCA"/>
        <w:rPr>
          <w:lang w:val="lt-LT"/>
        </w:rPr>
      </w:pPr>
    </w:p>
    <w:p w14:paraId="1A093E01" w14:textId="77777777" w:rsidR="00952E69" w:rsidRDefault="00952E69" w:rsidP="008616B7">
      <w:pPr>
        <w:pStyle w:val="TTEMEASMCA"/>
        <w:rPr>
          <w:lang w:val="lt-LT"/>
        </w:rPr>
      </w:pPr>
    </w:p>
    <w:p w14:paraId="5F8B1074" w14:textId="77777777" w:rsidR="00952E69" w:rsidRDefault="00952E69" w:rsidP="008616B7">
      <w:pPr>
        <w:pStyle w:val="TTEMEASMCA"/>
        <w:rPr>
          <w:lang w:val="lt-LT"/>
        </w:rPr>
      </w:pPr>
    </w:p>
    <w:p w14:paraId="139B8F14" w14:textId="77777777" w:rsidR="00952E69" w:rsidRDefault="00952E69" w:rsidP="008616B7">
      <w:pPr>
        <w:pStyle w:val="TTEMEASMCA"/>
        <w:rPr>
          <w:lang w:val="lt-LT"/>
        </w:rPr>
      </w:pPr>
    </w:p>
    <w:p w14:paraId="356C1FC3" w14:textId="77777777" w:rsidR="00952E69" w:rsidRDefault="00952E69" w:rsidP="008616B7">
      <w:pPr>
        <w:pStyle w:val="TTEMEASMCA"/>
        <w:rPr>
          <w:lang w:val="lt-LT"/>
        </w:rPr>
      </w:pPr>
    </w:p>
    <w:p w14:paraId="1CA6941C" w14:textId="77777777" w:rsidR="00952E69" w:rsidRDefault="00952E69" w:rsidP="008616B7">
      <w:pPr>
        <w:pStyle w:val="TTEMEASMCA"/>
        <w:rPr>
          <w:lang w:val="lt-LT"/>
        </w:rPr>
      </w:pPr>
    </w:p>
    <w:p w14:paraId="5CF561B1" w14:textId="77777777" w:rsidR="00952E69" w:rsidRDefault="00952E69" w:rsidP="008616B7">
      <w:pPr>
        <w:pStyle w:val="TTEMEASMCA"/>
        <w:rPr>
          <w:lang w:val="lt-LT"/>
        </w:rPr>
      </w:pPr>
    </w:p>
    <w:p w14:paraId="59194F62" w14:textId="77777777" w:rsidR="00952E69" w:rsidRDefault="00952E69" w:rsidP="008616B7">
      <w:pPr>
        <w:pStyle w:val="TTEMEASMCA"/>
        <w:rPr>
          <w:lang w:val="lt-LT"/>
        </w:rPr>
      </w:pPr>
    </w:p>
    <w:p w14:paraId="1E929924" w14:textId="77777777" w:rsidR="00952E69" w:rsidRDefault="00952E69" w:rsidP="008616B7">
      <w:pPr>
        <w:pStyle w:val="TTEMEASMCA"/>
        <w:rPr>
          <w:lang w:val="lt-LT"/>
        </w:rPr>
      </w:pPr>
    </w:p>
    <w:p w14:paraId="254B8762" w14:textId="3B073540" w:rsidR="008616B7" w:rsidRPr="008A615B" w:rsidRDefault="008616B7" w:rsidP="008616B7">
      <w:pPr>
        <w:pStyle w:val="TTEMEASMCA"/>
        <w:rPr>
          <w:lang w:val="lt-LT"/>
        </w:rPr>
      </w:pPr>
      <w:r w:rsidRPr="008A615B">
        <w:rPr>
          <w:lang w:val="lt-LT"/>
        </w:rPr>
        <w:t>A. ŽENKLINIMAS</w:t>
      </w:r>
      <w:bookmarkEnd w:id="0"/>
      <w:bookmarkEnd w:id="1"/>
    </w:p>
    <w:p w14:paraId="5D958C46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br w:type="page"/>
      </w:r>
      <w:r w:rsidRPr="008A615B">
        <w:rPr>
          <w:noProof w:val="0"/>
        </w:rPr>
        <w:lastRenderedPageBreak/>
        <w:t>INFORMACIJA ANT IŠORINĖS PAKUOTĖS</w:t>
      </w:r>
    </w:p>
    <w:p w14:paraId="4D3349D2" w14:textId="77777777" w:rsidR="008616B7" w:rsidRPr="008A615B" w:rsidRDefault="008616B7" w:rsidP="008616B7">
      <w:pPr>
        <w:pStyle w:val="PI-1labEMEASMCA"/>
        <w:rPr>
          <w:noProof w:val="0"/>
        </w:rPr>
      </w:pPr>
    </w:p>
    <w:p w14:paraId="43A3E8D0" w14:textId="77777777" w:rsidR="008616B7" w:rsidRPr="008A615B" w:rsidRDefault="008616B7" w:rsidP="008616B7">
      <w:pPr>
        <w:pStyle w:val="PI-1labEMEASMCA"/>
        <w:rPr>
          <w:bCs/>
          <w:noProof w:val="0"/>
        </w:rPr>
      </w:pPr>
      <w:r w:rsidRPr="008A615B">
        <w:rPr>
          <w:noProof w:val="0"/>
        </w:rPr>
        <w:t>KARTONO DĖŽUTĖ</w:t>
      </w:r>
    </w:p>
    <w:p w14:paraId="02274025" w14:textId="77777777" w:rsidR="008616B7" w:rsidRPr="008A615B" w:rsidRDefault="008616B7" w:rsidP="008616B7">
      <w:pPr>
        <w:pStyle w:val="BTEMEASMCA"/>
      </w:pPr>
    </w:p>
    <w:p w14:paraId="36D470FB" w14:textId="77777777" w:rsidR="008616B7" w:rsidRPr="008A615B" w:rsidRDefault="008616B7" w:rsidP="008616B7">
      <w:pPr>
        <w:pStyle w:val="BTEMEASMCA"/>
      </w:pPr>
    </w:p>
    <w:p w14:paraId="0EFF271A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1.</w:t>
      </w:r>
      <w:r w:rsidRPr="008A615B">
        <w:rPr>
          <w:noProof w:val="0"/>
        </w:rPr>
        <w:tab/>
        <w:t>VAISTINIO PREPARATO PAVADINIMAS</w:t>
      </w:r>
    </w:p>
    <w:p w14:paraId="6D8BD9B9" w14:textId="77777777" w:rsidR="008616B7" w:rsidRPr="008A615B" w:rsidRDefault="008616B7" w:rsidP="008616B7">
      <w:pPr>
        <w:pStyle w:val="BTEMEASMCA"/>
      </w:pPr>
    </w:p>
    <w:p w14:paraId="292C80C6" w14:textId="77777777" w:rsidR="008616B7" w:rsidRPr="008A615B" w:rsidRDefault="008616B7" w:rsidP="008616B7">
      <w:pPr>
        <w:rPr>
          <w:sz w:val="22"/>
          <w:szCs w:val="22"/>
          <w:lang w:val="lt-LT"/>
        </w:rPr>
      </w:pPr>
      <w:r w:rsidRPr="008A615B">
        <w:rPr>
          <w:sz w:val="22"/>
          <w:szCs w:val="22"/>
          <w:lang w:val="lt-LT"/>
        </w:rPr>
        <w:t>Zoloft</w:t>
      </w:r>
      <w:r w:rsidRPr="008A615B">
        <w:rPr>
          <w:b/>
          <w:bCs/>
          <w:sz w:val="22"/>
          <w:szCs w:val="22"/>
          <w:lang w:val="lt-LT"/>
        </w:rPr>
        <w:t xml:space="preserve"> </w:t>
      </w:r>
      <w:r w:rsidRPr="008A615B">
        <w:rPr>
          <w:sz w:val="22"/>
          <w:szCs w:val="22"/>
          <w:lang w:val="lt-LT"/>
        </w:rPr>
        <w:t>50 mg plėvele dengtos tabletės</w:t>
      </w:r>
    </w:p>
    <w:p w14:paraId="763E7A15" w14:textId="6AAE10D7" w:rsidR="008616B7" w:rsidRPr="008A615B" w:rsidRDefault="00FE4173" w:rsidP="008616B7">
      <w:pPr>
        <w:pStyle w:val="BTEMEASMCA"/>
      </w:pPr>
      <w:r>
        <w:rPr>
          <w:lang w:val="lt-LT"/>
        </w:rPr>
        <w:t>s</w:t>
      </w:r>
      <w:r w:rsidRPr="00FE4173">
        <w:rPr>
          <w:lang w:val="lt-LT"/>
        </w:rPr>
        <w:t>ertralinas</w:t>
      </w:r>
    </w:p>
    <w:p w14:paraId="55DE70A3" w14:textId="77777777" w:rsidR="008616B7" w:rsidRPr="008A615B" w:rsidRDefault="008616B7" w:rsidP="008616B7">
      <w:pPr>
        <w:pStyle w:val="BTEMEASMCA"/>
      </w:pPr>
    </w:p>
    <w:p w14:paraId="5194048A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2.</w:t>
      </w:r>
      <w:r w:rsidRPr="008A615B">
        <w:rPr>
          <w:noProof w:val="0"/>
        </w:rPr>
        <w:tab/>
        <w:t>VEIKLIOJI MEDŽIAGA IR JOS KIEKIS</w:t>
      </w:r>
    </w:p>
    <w:p w14:paraId="367F0E7B" w14:textId="77777777" w:rsidR="008616B7" w:rsidRPr="008A615B" w:rsidRDefault="008616B7" w:rsidP="008616B7">
      <w:pPr>
        <w:pStyle w:val="BTEMEASMCA"/>
      </w:pPr>
    </w:p>
    <w:p w14:paraId="435B512F" w14:textId="77777777" w:rsidR="008616B7" w:rsidRPr="008A615B" w:rsidRDefault="008616B7" w:rsidP="008616B7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Kiekv</w:t>
      </w:r>
      <w:r w:rsidRPr="008A615B">
        <w:rPr>
          <w:sz w:val="22"/>
          <w:szCs w:val="22"/>
          <w:lang w:val="lt-LT"/>
        </w:rPr>
        <w:t>ienoje plėvele dengtoje tabletėje yra 50 mg sertralino (hidrochlorido pavidalu).</w:t>
      </w:r>
    </w:p>
    <w:p w14:paraId="21466360" w14:textId="77777777" w:rsidR="008616B7" w:rsidRPr="008A615B" w:rsidRDefault="008616B7" w:rsidP="008616B7">
      <w:pPr>
        <w:pStyle w:val="BTEMEASMCA"/>
      </w:pPr>
    </w:p>
    <w:p w14:paraId="245F118C" w14:textId="77777777" w:rsidR="008616B7" w:rsidRPr="008A615B" w:rsidRDefault="008616B7" w:rsidP="008616B7">
      <w:pPr>
        <w:pStyle w:val="BTEMEASMCA"/>
      </w:pPr>
    </w:p>
    <w:p w14:paraId="6E31001F" w14:textId="77777777" w:rsidR="008616B7" w:rsidRPr="008A615B" w:rsidRDefault="008616B7" w:rsidP="008616B7">
      <w:pPr>
        <w:pStyle w:val="PI-1labEMEASMCA"/>
        <w:rPr>
          <w:noProof w:val="0"/>
          <w:highlight w:val="lightGray"/>
        </w:rPr>
      </w:pPr>
      <w:r w:rsidRPr="008A615B">
        <w:rPr>
          <w:noProof w:val="0"/>
        </w:rPr>
        <w:t>3.</w:t>
      </w:r>
      <w:r w:rsidRPr="008A615B">
        <w:rPr>
          <w:noProof w:val="0"/>
        </w:rPr>
        <w:tab/>
        <w:t>PAGALBINIŲ MEDŽIAGŲ SĄRAŠAS</w:t>
      </w:r>
    </w:p>
    <w:p w14:paraId="68DEA46A" w14:textId="77777777" w:rsidR="008616B7" w:rsidRPr="008A615B" w:rsidRDefault="008616B7" w:rsidP="008616B7">
      <w:pPr>
        <w:pStyle w:val="BTEMEASMCA"/>
      </w:pPr>
    </w:p>
    <w:p w14:paraId="405659CA" w14:textId="77777777" w:rsidR="008616B7" w:rsidRPr="008A615B" w:rsidRDefault="008616B7" w:rsidP="008616B7">
      <w:pPr>
        <w:pStyle w:val="BTEMEASMCA"/>
      </w:pPr>
    </w:p>
    <w:p w14:paraId="4BBF67B5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4.</w:t>
      </w:r>
      <w:r w:rsidRPr="008A615B">
        <w:rPr>
          <w:noProof w:val="0"/>
        </w:rPr>
        <w:tab/>
        <w:t>FARMACINĖ FORMA IR KIEKIS PAKUOTĖJE</w:t>
      </w:r>
    </w:p>
    <w:p w14:paraId="08FA75FB" w14:textId="77777777" w:rsidR="008616B7" w:rsidRPr="008A615B" w:rsidRDefault="008616B7" w:rsidP="008616B7">
      <w:pPr>
        <w:pStyle w:val="BTEMEASMCA"/>
      </w:pPr>
    </w:p>
    <w:p w14:paraId="23075805" w14:textId="77777777" w:rsidR="008616B7" w:rsidRPr="004B169E" w:rsidRDefault="008616B7" w:rsidP="008616B7">
      <w:pPr>
        <w:pStyle w:val="BTEMEASMCA"/>
      </w:pPr>
      <w:r w:rsidRPr="004B169E">
        <w:t>28 plėvele dengtos tabletės</w:t>
      </w:r>
    </w:p>
    <w:p w14:paraId="187AA23A" w14:textId="77777777" w:rsidR="008616B7" w:rsidRPr="008A615B" w:rsidRDefault="008616B7" w:rsidP="008616B7">
      <w:pPr>
        <w:pStyle w:val="BTEMEASMCA"/>
      </w:pPr>
    </w:p>
    <w:p w14:paraId="33AE5759" w14:textId="77777777" w:rsidR="008616B7" w:rsidRPr="008A615B" w:rsidRDefault="008616B7" w:rsidP="008616B7">
      <w:pPr>
        <w:pStyle w:val="BTEMEASMCA"/>
      </w:pPr>
    </w:p>
    <w:p w14:paraId="4259C7B9" w14:textId="77777777" w:rsidR="008616B7" w:rsidRPr="008A615B" w:rsidRDefault="008616B7" w:rsidP="008616B7">
      <w:pPr>
        <w:pStyle w:val="PI-1labEMEASMCA"/>
        <w:rPr>
          <w:noProof w:val="0"/>
          <w:highlight w:val="lightGray"/>
        </w:rPr>
      </w:pPr>
      <w:r w:rsidRPr="008A615B">
        <w:rPr>
          <w:noProof w:val="0"/>
        </w:rPr>
        <w:t>5.</w:t>
      </w:r>
      <w:r w:rsidRPr="008A615B">
        <w:rPr>
          <w:noProof w:val="0"/>
        </w:rPr>
        <w:tab/>
        <w:t>VARTOJIMO METODAS IR BŪDAS (-AI)</w:t>
      </w:r>
    </w:p>
    <w:p w14:paraId="094FEE9C" w14:textId="77777777" w:rsidR="008616B7" w:rsidRPr="008A615B" w:rsidRDefault="008616B7" w:rsidP="008616B7">
      <w:pPr>
        <w:pStyle w:val="BTEMEASMCA"/>
      </w:pPr>
    </w:p>
    <w:p w14:paraId="5A818773" w14:textId="77777777" w:rsidR="008616B7" w:rsidRPr="008A615B" w:rsidRDefault="008616B7" w:rsidP="008616B7">
      <w:pPr>
        <w:pStyle w:val="BTEMEASMCA"/>
      </w:pPr>
      <w:r w:rsidRPr="008A615B">
        <w:t>Vartoti per burną.</w:t>
      </w:r>
    </w:p>
    <w:p w14:paraId="36362A22" w14:textId="77777777" w:rsidR="008616B7" w:rsidRPr="008A615B" w:rsidRDefault="008616B7" w:rsidP="008616B7">
      <w:pPr>
        <w:pStyle w:val="BTEMEASMCA"/>
      </w:pPr>
      <w:r w:rsidRPr="008A615B">
        <w:t>Prieš vartojimą perskaitykite pakuotės lapelį.</w:t>
      </w:r>
    </w:p>
    <w:p w14:paraId="56FB2EA5" w14:textId="77777777" w:rsidR="008616B7" w:rsidRPr="008A615B" w:rsidRDefault="008616B7" w:rsidP="008616B7">
      <w:pPr>
        <w:pStyle w:val="BTEMEASMCA"/>
      </w:pPr>
    </w:p>
    <w:p w14:paraId="7D39570A" w14:textId="77777777" w:rsidR="008616B7" w:rsidRPr="008A615B" w:rsidRDefault="008616B7" w:rsidP="008616B7">
      <w:pPr>
        <w:pStyle w:val="BTEMEASMCA"/>
      </w:pPr>
    </w:p>
    <w:p w14:paraId="1BCD1871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6.</w:t>
      </w:r>
      <w:r w:rsidRPr="008A615B">
        <w:rPr>
          <w:noProof w:val="0"/>
        </w:rPr>
        <w:tab/>
        <w:t>SPECIALUS ĮSPĖJIMAS, KAD VAISTINĮ PREPARATĄ BŪTINA LAIKYTI VAIKAMS NEPASTEBIMOJE IR NEPASIEKIAMOJE VIETOJE</w:t>
      </w:r>
    </w:p>
    <w:p w14:paraId="262F59A1" w14:textId="77777777" w:rsidR="008616B7" w:rsidRPr="008A615B" w:rsidRDefault="008616B7" w:rsidP="008616B7">
      <w:pPr>
        <w:pStyle w:val="BTEMEASMCA"/>
      </w:pPr>
    </w:p>
    <w:p w14:paraId="018E4045" w14:textId="77777777" w:rsidR="008616B7" w:rsidRPr="008A615B" w:rsidRDefault="008616B7" w:rsidP="008616B7">
      <w:pPr>
        <w:pStyle w:val="BTEMEASMCA"/>
      </w:pPr>
      <w:r w:rsidRPr="008A615B">
        <w:t>Laikyti vaikams nepastebimoje ir nepasiekiamoje vietoje.</w:t>
      </w:r>
    </w:p>
    <w:p w14:paraId="4944552F" w14:textId="77777777" w:rsidR="008616B7" w:rsidRPr="008A615B" w:rsidRDefault="008616B7" w:rsidP="008616B7">
      <w:pPr>
        <w:pStyle w:val="BTEMEASMCA"/>
      </w:pPr>
    </w:p>
    <w:p w14:paraId="5D84B5CE" w14:textId="77777777" w:rsidR="008616B7" w:rsidRPr="008A615B" w:rsidRDefault="008616B7" w:rsidP="008616B7">
      <w:pPr>
        <w:pStyle w:val="BTEMEASMCA"/>
      </w:pPr>
    </w:p>
    <w:p w14:paraId="473F7AF3" w14:textId="77777777" w:rsidR="008616B7" w:rsidRPr="008A615B" w:rsidRDefault="008616B7" w:rsidP="008616B7">
      <w:pPr>
        <w:pStyle w:val="PI-1labEMEASMCA"/>
        <w:rPr>
          <w:noProof w:val="0"/>
          <w:highlight w:val="lightGray"/>
        </w:rPr>
      </w:pPr>
      <w:r w:rsidRPr="008A615B">
        <w:rPr>
          <w:noProof w:val="0"/>
        </w:rPr>
        <w:t>7.</w:t>
      </w:r>
      <w:r w:rsidRPr="008A615B">
        <w:rPr>
          <w:noProof w:val="0"/>
        </w:rPr>
        <w:tab/>
        <w:t>KITAS (-I) SPECIALUS (-ŪS) ĮSPĖJIMAS (-AI) (JEI REIKIA)</w:t>
      </w:r>
    </w:p>
    <w:p w14:paraId="695C9152" w14:textId="77777777" w:rsidR="008616B7" w:rsidRPr="008A615B" w:rsidRDefault="008616B7" w:rsidP="008616B7">
      <w:pPr>
        <w:pStyle w:val="BTEMEASMCA"/>
      </w:pPr>
    </w:p>
    <w:p w14:paraId="1F3FD6D9" w14:textId="77777777" w:rsidR="008616B7" w:rsidRPr="008A615B" w:rsidRDefault="008616B7" w:rsidP="008616B7">
      <w:pPr>
        <w:pStyle w:val="BTEMEASMCA"/>
      </w:pPr>
      <w:r w:rsidRPr="008A615B">
        <w:t>Sandari pakuotė</w:t>
      </w:r>
    </w:p>
    <w:p w14:paraId="6F22176C" w14:textId="77777777" w:rsidR="008616B7" w:rsidRPr="008A615B" w:rsidRDefault="008616B7" w:rsidP="008616B7">
      <w:pPr>
        <w:pStyle w:val="BTEMEASMCA"/>
      </w:pPr>
      <w:r w:rsidRPr="008A615B">
        <w:rPr>
          <w:caps/>
        </w:rPr>
        <w:t>J</w:t>
      </w:r>
      <w:r w:rsidRPr="008A615B">
        <w:t>eigu pakuotė pažeista, vaisto vartoti negalima</w:t>
      </w:r>
      <w:r w:rsidRPr="008A615B">
        <w:rPr>
          <w:caps/>
        </w:rPr>
        <w:t>.</w:t>
      </w:r>
    </w:p>
    <w:p w14:paraId="09E98D36" w14:textId="77777777" w:rsidR="008616B7" w:rsidRPr="008913F1" w:rsidRDefault="008616B7" w:rsidP="008616B7">
      <w:pPr>
        <w:pStyle w:val="BTEMEASMCA"/>
      </w:pPr>
    </w:p>
    <w:p w14:paraId="5FDB1793" w14:textId="77777777" w:rsidR="008616B7" w:rsidRPr="00C9509F" w:rsidRDefault="008616B7" w:rsidP="008616B7">
      <w:pPr>
        <w:pStyle w:val="BTEMEASMCA"/>
      </w:pPr>
    </w:p>
    <w:p w14:paraId="73243CC3" w14:textId="77777777" w:rsidR="008616B7" w:rsidRPr="008A615B" w:rsidRDefault="008616B7" w:rsidP="008616B7">
      <w:pPr>
        <w:pStyle w:val="PI-1labEMEASMCA"/>
        <w:rPr>
          <w:noProof w:val="0"/>
          <w:highlight w:val="lightGray"/>
        </w:rPr>
      </w:pPr>
      <w:r w:rsidRPr="008A615B">
        <w:rPr>
          <w:noProof w:val="0"/>
        </w:rPr>
        <w:t>8.</w:t>
      </w:r>
      <w:r w:rsidRPr="008A615B">
        <w:rPr>
          <w:noProof w:val="0"/>
        </w:rPr>
        <w:tab/>
        <w:t>TINKAMUMO LAIKAS</w:t>
      </w:r>
    </w:p>
    <w:p w14:paraId="503C074A" w14:textId="77777777" w:rsidR="008616B7" w:rsidRPr="008A615B" w:rsidRDefault="008616B7" w:rsidP="008616B7">
      <w:pPr>
        <w:pStyle w:val="BTEMEASMCA"/>
      </w:pPr>
    </w:p>
    <w:p w14:paraId="29F084DD" w14:textId="77777777" w:rsidR="008616B7" w:rsidRPr="00F50FC7" w:rsidRDefault="008616B7" w:rsidP="008616B7">
      <w:pPr>
        <w:pStyle w:val="BTEMEASMCA"/>
      </w:pPr>
      <w:r w:rsidRPr="008527C3">
        <w:t>EXP</w:t>
      </w:r>
    </w:p>
    <w:p w14:paraId="0B25EA1B" w14:textId="77777777" w:rsidR="008616B7" w:rsidRPr="008A615B" w:rsidRDefault="008616B7" w:rsidP="008616B7">
      <w:pPr>
        <w:pStyle w:val="BTEMEASMCA"/>
      </w:pPr>
    </w:p>
    <w:p w14:paraId="4892BCCA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9.</w:t>
      </w:r>
      <w:r w:rsidRPr="008A615B">
        <w:rPr>
          <w:noProof w:val="0"/>
        </w:rPr>
        <w:tab/>
        <w:t>SPECIALIOS LAIKYMO SĄLYGOS</w:t>
      </w:r>
    </w:p>
    <w:p w14:paraId="406166F4" w14:textId="77777777" w:rsidR="008616B7" w:rsidRPr="008A615B" w:rsidRDefault="008616B7" w:rsidP="008616B7">
      <w:pPr>
        <w:pStyle w:val="BTEMEASMCA"/>
      </w:pPr>
    </w:p>
    <w:p w14:paraId="03D60029" w14:textId="77777777" w:rsidR="008616B7" w:rsidRPr="008A615B" w:rsidRDefault="008616B7" w:rsidP="008616B7">
      <w:pPr>
        <w:pStyle w:val="BTEMEASMCA"/>
      </w:pPr>
    </w:p>
    <w:p w14:paraId="43D0D333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10.</w:t>
      </w:r>
      <w:r w:rsidRPr="008A615B">
        <w:rPr>
          <w:noProof w:val="0"/>
        </w:rPr>
        <w:tab/>
        <w:t xml:space="preserve">SPECIALIOS ATSARGUMO PRIEMONĖS DĖL NESUVARTOTO </w:t>
      </w:r>
      <w:r w:rsidRPr="008A615B">
        <w:rPr>
          <w:bCs/>
          <w:noProof w:val="0"/>
        </w:rPr>
        <w:t xml:space="preserve">VAISTINIO PREPARATO AR JO ATLIEKŲ </w:t>
      </w:r>
      <w:r w:rsidRPr="008A615B">
        <w:rPr>
          <w:noProof w:val="0"/>
        </w:rPr>
        <w:t>TVARKYMO (JEI REIKIA)</w:t>
      </w:r>
    </w:p>
    <w:p w14:paraId="3D432F1C" w14:textId="77777777" w:rsidR="008616B7" w:rsidRPr="008A615B" w:rsidRDefault="008616B7" w:rsidP="008616B7">
      <w:pPr>
        <w:pStyle w:val="BTEMEASMCA"/>
      </w:pPr>
    </w:p>
    <w:p w14:paraId="55730802" w14:textId="77777777" w:rsidR="008616B7" w:rsidRPr="008A615B" w:rsidRDefault="008616B7" w:rsidP="008616B7">
      <w:pPr>
        <w:pStyle w:val="BTEMEASMCA"/>
      </w:pPr>
    </w:p>
    <w:p w14:paraId="5C7AA9F7" w14:textId="77777777" w:rsidR="004B169E" w:rsidRPr="004B169E" w:rsidRDefault="004B169E" w:rsidP="004B1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rPr>
          <w:sz w:val="22"/>
          <w:szCs w:val="20"/>
          <w:lang w:val="lt-LT" w:eastAsia="x-none"/>
        </w:rPr>
      </w:pPr>
      <w:r w:rsidRPr="004B169E">
        <w:rPr>
          <w:b/>
          <w:sz w:val="22"/>
          <w:szCs w:val="20"/>
          <w:lang w:val="lt-LT" w:eastAsia="x-none"/>
        </w:rPr>
        <w:lastRenderedPageBreak/>
        <w:t>11.</w:t>
      </w:r>
      <w:r w:rsidRPr="004B169E">
        <w:rPr>
          <w:b/>
          <w:sz w:val="22"/>
          <w:szCs w:val="20"/>
          <w:lang w:val="lt-LT" w:eastAsia="x-none"/>
        </w:rPr>
        <w:tab/>
        <w:t>LYGIAGRETUS IMPORTUOTOJAS</w:t>
      </w:r>
    </w:p>
    <w:p w14:paraId="68D75FF0" w14:textId="77777777" w:rsidR="004B169E" w:rsidRPr="004B169E" w:rsidRDefault="004B169E" w:rsidP="004B169E">
      <w:pPr>
        <w:tabs>
          <w:tab w:val="left" w:pos="540"/>
          <w:tab w:val="left" w:pos="567"/>
        </w:tabs>
        <w:snapToGrid w:val="0"/>
        <w:rPr>
          <w:sz w:val="22"/>
          <w:szCs w:val="20"/>
          <w:lang w:val="lt-LT" w:eastAsia="ar-SA"/>
        </w:rPr>
      </w:pPr>
    </w:p>
    <w:p w14:paraId="29887A04" w14:textId="77777777" w:rsidR="004B169E" w:rsidRPr="004B169E" w:rsidRDefault="004B169E" w:rsidP="004B169E">
      <w:pPr>
        <w:tabs>
          <w:tab w:val="left" w:pos="540"/>
          <w:tab w:val="left" w:pos="567"/>
        </w:tabs>
        <w:snapToGrid w:val="0"/>
        <w:rPr>
          <w:sz w:val="22"/>
          <w:szCs w:val="20"/>
          <w:lang w:val="lt-LT" w:eastAsia="x-none"/>
        </w:rPr>
      </w:pPr>
      <w:r w:rsidRPr="004B169E">
        <w:rPr>
          <w:sz w:val="22"/>
          <w:szCs w:val="20"/>
          <w:lang w:val="lt-LT" w:eastAsia="ar-SA"/>
        </w:rPr>
        <w:t>UAB „Niromed“</w:t>
      </w:r>
    </w:p>
    <w:p w14:paraId="73BDC0A5" w14:textId="77777777" w:rsidR="004B169E" w:rsidRPr="004B169E" w:rsidRDefault="004B169E" w:rsidP="004B169E">
      <w:pPr>
        <w:tabs>
          <w:tab w:val="left" w:pos="540"/>
          <w:tab w:val="left" w:pos="567"/>
        </w:tabs>
        <w:snapToGrid w:val="0"/>
        <w:rPr>
          <w:sz w:val="22"/>
          <w:szCs w:val="20"/>
          <w:lang w:val="lt-LT" w:eastAsia="x-none"/>
        </w:rPr>
      </w:pPr>
    </w:p>
    <w:p w14:paraId="519467EF" w14:textId="77777777" w:rsidR="004B169E" w:rsidRPr="004B169E" w:rsidRDefault="004B169E" w:rsidP="004B1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rPr>
          <w:sz w:val="22"/>
          <w:szCs w:val="20"/>
          <w:lang w:val="lt-LT" w:eastAsia="x-none"/>
        </w:rPr>
      </w:pPr>
      <w:r w:rsidRPr="004B169E">
        <w:rPr>
          <w:b/>
          <w:sz w:val="22"/>
          <w:szCs w:val="20"/>
          <w:lang w:val="lt-LT" w:eastAsia="x-none"/>
        </w:rPr>
        <w:t>12.</w:t>
      </w:r>
      <w:r w:rsidRPr="004B169E">
        <w:rPr>
          <w:b/>
          <w:sz w:val="22"/>
          <w:szCs w:val="20"/>
          <w:lang w:val="lt-LT" w:eastAsia="x-none"/>
        </w:rPr>
        <w:tab/>
        <w:t>LYGIAGRETAUS IMPORTO LEIDIMO NUMERIS (-IAI)</w:t>
      </w:r>
    </w:p>
    <w:p w14:paraId="45642E8A" w14:textId="77777777" w:rsidR="004B169E" w:rsidRPr="004B169E" w:rsidRDefault="004B169E" w:rsidP="004B169E">
      <w:pPr>
        <w:tabs>
          <w:tab w:val="left" w:pos="540"/>
          <w:tab w:val="left" w:pos="567"/>
        </w:tabs>
        <w:snapToGrid w:val="0"/>
        <w:rPr>
          <w:sz w:val="22"/>
          <w:szCs w:val="20"/>
          <w:lang w:val="lt-LT" w:eastAsia="x-none"/>
        </w:rPr>
      </w:pPr>
    </w:p>
    <w:p w14:paraId="2F5A417F" w14:textId="2C59D8B3" w:rsidR="004B169E" w:rsidRPr="004B169E" w:rsidRDefault="00266858" w:rsidP="004B169E">
      <w:pPr>
        <w:tabs>
          <w:tab w:val="left" w:pos="540"/>
          <w:tab w:val="left" w:pos="567"/>
        </w:tabs>
        <w:snapToGrid w:val="0"/>
        <w:rPr>
          <w:sz w:val="22"/>
          <w:szCs w:val="20"/>
          <w:lang w:val="lt-LT" w:eastAsia="x-none"/>
        </w:rPr>
      </w:pPr>
      <w:r w:rsidRPr="00FA698E">
        <w:rPr>
          <w:sz w:val="22"/>
          <w:szCs w:val="20"/>
          <w:highlight w:val="lightGray"/>
          <w:lang w:val="lt-LT" w:eastAsia="x-none"/>
        </w:rPr>
        <w:t>N28</w:t>
      </w:r>
      <w:r w:rsidR="00F30B27">
        <w:rPr>
          <w:sz w:val="22"/>
          <w:szCs w:val="20"/>
          <w:lang w:val="lt-LT" w:eastAsia="x-none"/>
        </w:rPr>
        <w:t xml:space="preserve"> - </w:t>
      </w:r>
      <w:r w:rsidR="004B169E" w:rsidRPr="004B169E">
        <w:rPr>
          <w:sz w:val="22"/>
          <w:szCs w:val="20"/>
          <w:lang w:val="lt-LT" w:eastAsia="x-none"/>
        </w:rPr>
        <w:t>LT/L/</w:t>
      </w:r>
      <w:r w:rsidR="00C57C11">
        <w:rPr>
          <w:sz w:val="22"/>
          <w:szCs w:val="20"/>
          <w:lang w:val="lt-LT" w:eastAsia="x-none"/>
        </w:rPr>
        <w:t>24/2220/001</w:t>
      </w:r>
    </w:p>
    <w:p w14:paraId="7A9CE0E2" w14:textId="77777777" w:rsidR="008616B7" w:rsidRPr="008A615B" w:rsidRDefault="008616B7" w:rsidP="008616B7">
      <w:pPr>
        <w:pStyle w:val="BTEMEASMCA"/>
      </w:pPr>
    </w:p>
    <w:p w14:paraId="6F6C3FCD" w14:textId="77777777" w:rsidR="008616B7" w:rsidRPr="008A615B" w:rsidRDefault="008616B7" w:rsidP="008616B7">
      <w:pPr>
        <w:pStyle w:val="BTEMEASMCA"/>
      </w:pPr>
    </w:p>
    <w:p w14:paraId="26D88580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13.</w:t>
      </w:r>
      <w:r w:rsidRPr="008A615B">
        <w:rPr>
          <w:noProof w:val="0"/>
        </w:rPr>
        <w:tab/>
        <w:t>SERIJOS NUMERIS</w:t>
      </w:r>
    </w:p>
    <w:p w14:paraId="5B8633E0" w14:textId="77777777" w:rsidR="008616B7" w:rsidRPr="008A615B" w:rsidRDefault="008616B7" w:rsidP="008616B7">
      <w:pPr>
        <w:pStyle w:val="BTEMEASMCA"/>
      </w:pPr>
    </w:p>
    <w:p w14:paraId="4680F0F1" w14:textId="77777777" w:rsidR="008616B7" w:rsidRPr="00F50FC7" w:rsidRDefault="008616B7" w:rsidP="008616B7">
      <w:pPr>
        <w:pStyle w:val="BTEMEASMCA"/>
      </w:pPr>
      <w:r w:rsidRPr="008527C3">
        <w:t>Lot</w:t>
      </w:r>
    </w:p>
    <w:p w14:paraId="5BA81BD9" w14:textId="77777777" w:rsidR="008616B7" w:rsidRPr="008A615B" w:rsidRDefault="008616B7" w:rsidP="008616B7">
      <w:pPr>
        <w:pStyle w:val="BTEMEASMCA"/>
      </w:pPr>
    </w:p>
    <w:p w14:paraId="5B414CEA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14.</w:t>
      </w:r>
      <w:r w:rsidRPr="008A615B">
        <w:rPr>
          <w:noProof w:val="0"/>
        </w:rPr>
        <w:tab/>
        <w:t>PARDAVIMO (IŠDAVIMO) TVARKA</w:t>
      </w:r>
    </w:p>
    <w:p w14:paraId="73309B39" w14:textId="77777777" w:rsidR="008616B7" w:rsidRPr="008A615B" w:rsidRDefault="008616B7" w:rsidP="008616B7">
      <w:pPr>
        <w:pStyle w:val="BTEMEASMCA"/>
      </w:pPr>
    </w:p>
    <w:p w14:paraId="2ABFE154" w14:textId="77777777" w:rsidR="008616B7" w:rsidRPr="00C91E91" w:rsidRDefault="008616B7" w:rsidP="008616B7">
      <w:pPr>
        <w:pStyle w:val="BTEMEASMCA"/>
        <w:rPr>
          <w:lang w:val="es-ES"/>
        </w:rPr>
      </w:pPr>
      <w:r w:rsidRPr="008A615B">
        <w:t xml:space="preserve">Receptinis </w:t>
      </w:r>
      <w:r w:rsidRPr="00C91E91">
        <w:rPr>
          <w:lang w:val="es-ES"/>
        </w:rPr>
        <w:t>vaistas</w:t>
      </w:r>
    </w:p>
    <w:p w14:paraId="1E3424AA" w14:textId="77777777" w:rsidR="008616B7" w:rsidRPr="008A615B" w:rsidRDefault="008616B7" w:rsidP="008616B7">
      <w:pPr>
        <w:pStyle w:val="BTEMEASMCA"/>
      </w:pPr>
    </w:p>
    <w:p w14:paraId="516F5CBB" w14:textId="77777777" w:rsidR="008616B7" w:rsidRPr="008A615B" w:rsidRDefault="008616B7" w:rsidP="008616B7">
      <w:pPr>
        <w:pStyle w:val="BTEMEASMCA"/>
      </w:pPr>
    </w:p>
    <w:p w14:paraId="38455D02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15.</w:t>
      </w:r>
      <w:r w:rsidRPr="008A615B">
        <w:rPr>
          <w:noProof w:val="0"/>
        </w:rPr>
        <w:tab/>
        <w:t>VARTOJIMO INSTRUKCIJA</w:t>
      </w:r>
    </w:p>
    <w:p w14:paraId="580DDEDB" w14:textId="77777777" w:rsidR="008616B7" w:rsidRPr="008A615B" w:rsidRDefault="008616B7" w:rsidP="008616B7">
      <w:pPr>
        <w:pStyle w:val="BTEMEASMCA"/>
      </w:pPr>
    </w:p>
    <w:p w14:paraId="272B5C30" w14:textId="77777777" w:rsidR="008616B7" w:rsidRPr="008A615B" w:rsidRDefault="008616B7" w:rsidP="008616B7">
      <w:pPr>
        <w:pStyle w:val="BTEMEASMCA"/>
      </w:pPr>
    </w:p>
    <w:p w14:paraId="457C751B" w14:textId="77777777" w:rsidR="008616B7" w:rsidRPr="008A615B" w:rsidRDefault="008616B7" w:rsidP="008616B7">
      <w:pPr>
        <w:pStyle w:val="PI-1labEMEASMCA"/>
        <w:rPr>
          <w:noProof w:val="0"/>
        </w:rPr>
      </w:pPr>
      <w:r w:rsidRPr="008A615B">
        <w:rPr>
          <w:noProof w:val="0"/>
        </w:rPr>
        <w:t>16.</w:t>
      </w:r>
      <w:r w:rsidRPr="008A615B">
        <w:rPr>
          <w:noProof w:val="0"/>
        </w:rPr>
        <w:tab/>
        <w:t>INFORMACIJA BRAILIO RAŠTU</w:t>
      </w:r>
    </w:p>
    <w:p w14:paraId="52A55437" w14:textId="77777777" w:rsidR="008616B7" w:rsidRPr="008A615B" w:rsidRDefault="008616B7" w:rsidP="008616B7">
      <w:pPr>
        <w:pStyle w:val="BTEMEASMCA"/>
      </w:pPr>
    </w:p>
    <w:p w14:paraId="2B9C9FCB" w14:textId="333EEB7A" w:rsidR="008616B7" w:rsidRPr="008A615B" w:rsidRDefault="002018C9" w:rsidP="008616B7">
      <w:pPr>
        <w:pStyle w:val="BTEMEASMCA"/>
      </w:pPr>
      <w:proofErr w:type="spellStart"/>
      <w:r>
        <w:t>z</w:t>
      </w:r>
      <w:r w:rsidR="008616B7" w:rsidRPr="008A615B">
        <w:t>oloft</w:t>
      </w:r>
      <w:proofErr w:type="spellEnd"/>
      <w:r w:rsidR="008616B7" w:rsidRPr="008A615B">
        <w:t xml:space="preserve"> 50 mg</w:t>
      </w:r>
    </w:p>
    <w:p w14:paraId="32AAF21C" w14:textId="77777777" w:rsidR="008616B7" w:rsidRPr="008A615B" w:rsidRDefault="008616B7" w:rsidP="008616B7">
      <w:pPr>
        <w:pStyle w:val="BTEMEASMCA"/>
      </w:pPr>
    </w:p>
    <w:p w14:paraId="6316DAF6" w14:textId="77777777" w:rsidR="008616B7" w:rsidRPr="00654966" w:rsidRDefault="008616B7" w:rsidP="00861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</w:rPr>
      </w:pPr>
      <w:r w:rsidRPr="00654966">
        <w:rPr>
          <w:b/>
          <w:caps/>
          <w:sz w:val="22"/>
          <w:szCs w:val="22"/>
        </w:rPr>
        <w:t>17.</w:t>
      </w:r>
      <w:r w:rsidRPr="00654966">
        <w:rPr>
          <w:b/>
          <w:caps/>
          <w:sz w:val="22"/>
          <w:szCs w:val="22"/>
        </w:rPr>
        <w:tab/>
      </w:r>
      <w:r w:rsidRPr="00654966">
        <w:rPr>
          <w:b/>
          <w:sz w:val="22"/>
          <w:szCs w:val="22"/>
        </w:rPr>
        <w:t>UNIKALUS IDENTIFIKATORIUS - 2D BRŪKŠNINIS KODAS</w:t>
      </w:r>
    </w:p>
    <w:p w14:paraId="7EDAF172" w14:textId="77777777" w:rsidR="008616B7" w:rsidRPr="009B4E48" w:rsidRDefault="008616B7" w:rsidP="008616B7">
      <w:pPr>
        <w:pStyle w:val="BTEMEASMCA"/>
      </w:pPr>
    </w:p>
    <w:p w14:paraId="306D99B4" w14:textId="77777777" w:rsidR="008616B7" w:rsidRPr="00654966" w:rsidRDefault="008616B7" w:rsidP="008616B7">
      <w:pPr>
        <w:rPr>
          <w:sz w:val="22"/>
          <w:szCs w:val="22"/>
          <w:highlight w:val="lightGray"/>
        </w:rPr>
      </w:pPr>
      <w:r w:rsidRPr="00654966">
        <w:rPr>
          <w:noProof/>
          <w:sz w:val="22"/>
          <w:szCs w:val="22"/>
          <w:highlight w:val="lightGray"/>
        </w:rPr>
        <w:t>2D brūkšninis kodas su nurodytu unikaliu identifikatoriumi.</w:t>
      </w:r>
    </w:p>
    <w:p w14:paraId="77AE4875" w14:textId="77777777" w:rsidR="008616B7" w:rsidRPr="009B4E48" w:rsidRDefault="008616B7" w:rsidP="008616B7">
      <w:pPr>
        <w:pStyle w:val="BTEMEASMCA"/>
      </w:pPr>
    </w:p>
    <w:p w14:paraId="741EA7F0" w14:textId="77777777" w:rsidR="008616B7" w:rsidRPr="009B4E48" w:rsidRDefault="008616B7" w:rsidP="008616B7">
      <w:pPr>
        <w:pStyle w:val="BTEMEASMCA"/>
      </w:pPr>
    </w:p>
    <w:p w14:paraId="571D90B5" w14:textId="77777777" w:rsidR="008616B7" w:rsidRPr="009B4E48" w:rsidRDefault="008616B7" w:rsidP="00861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caps/>
          <w:sz w:val="22"/>
          <w:szCs w:val="22"/>
        </w:rPr>
      </w:pPr>
      <w:r w:rsidRPr="009B4E48">
        <w:rPr>
          <w:b/>
          <w:caps/>
          <w:sz w:val="22"/>
          <w:szCs w:val="22"/>
        </w:rPr>
        <w:t>18.</w:t>
      </w:r>
      <w:r w:rsidRPr="009B4E48">
        <w:rPr>
          <w:b/>
          <w:caps/>
          <w:sz w:val="22"/>
          <w:szCs w:val="22"/>
        </w:rPr>
        <w:tab/>
      </w:r>
      <w:r w:rsidRPr="009B4E48">
        <w:rPr>
          <w:b/>
          <w:sz w:val="22"/>
          <w:szCs w:val="22"/>
        </w:rPr>
        <w:t>UNIKALUS IDENTIFIKATORIUS – ŽMONĖMS SUPRANTAMI DUOMENYS</w:t>
      </w:r>
    </w:p>
    <w:p w14:paraId="24454699" w14:textId="77777777" w:rsidR="008616B7" w:rsidRPr="009B4E48" w:rsidRDefault="008616B7" w:rsidP="008616B7">
      <w:pPr>
        <w:pStyle w:val="BTEMEASMCA"/>
      </w:pPr>
    </w:p>
    <w:p w14:paraId="10B22311" w14:textId="77777777" w:rsidR="008616B7" w:rsidRPr="00F50FC7" w:rsidRDefault="008616B7" w:rsidP="008616B7">
      <w:pPr>
        <w:rPr>
          <w:sz w:val="22"/>
          <w:szCs w:val="22"/>
        </w:rPr>
      </w:pPr>
      <w:r w:rsidRPr="00F50FC7">
        <w:rPr>
          <w:sz w:val="22"/>
          <w:szCs w:val="22"/>
        </w:rPr>
        <w:t>PC</w:t>
      </w:r>
    </w:p>
    <w:p w14:paraId="1CF80198" w14:textId="77777777" w:rsidR="008616B7" w:rsidRPr="00101F64" w:rsidRDefault="008616B7" w:rsidP="008616B7">
      <w:pPr>
        <w:rPr>
          <w:sz w:val="22"/>
          <w:szCs w:val="22"/>
        </w:rPr>
      </w:pPr>
      <w:r w:rsidRPr="00101F64">
        <w:rPr>
          <w:sz w:val="22"/>
          <w:szCs w:val="22"/>
        </w:rPr>
        <w:t>SN</w:t>
      </w:r>
    </w:p>
    <w:p w14:paraId="7161E375" w14:textId="77777777" w:rsidR="008616B7" w:rsidRPr="009B4E48" w:rsidRDefault="008616B7" w:rsidP="008616B7">
      <w:pPr>
        <w:pStyle w:val="BTEMEASMCA"/>
      </w:pPr>
      <w:r w:rsidRPr="00101F64">
        <w:rPr>
          <w:highlight w:val="lightGray"/>
        </w:rPr>
        <w:t>NN</w:t>
      </w:r>
    </w:p>
    <w:p w14:paraId="535FE508" w14:textId="77777777" w:rsidR="008616B7" w:rsidRPr="00153D15" w:rsidRDefault="008616B7" w:rsidP="008616B7">
      <w:pPr>
        <w:rPr>
          <w:lang w:val="lt-LT"/>
        </w:rPr>
      </w:pPr>
    </w:p>
    <w:p w14:paraId="4FD2428D" w14:textId="287F3342" w:rsidR="007232A3" w:rsidRPr="00873272" w:rsidRDefault="008F5FD2" w:rsidP="00101F64">
      <w:pPr>
        <w:rPr>
          <w:rFonts w:eastAsiaTheme="minorHAnsi"/>
          <w:bCs/>
          <w:color w:val="000000"/>
          <w:sz w:val="22"/>
          <w:szCs w:val="22"/>
          <w:lang w:val="lt-LT"/>
        </w:rPr>
      </w:pPr>
      <w:r w:rsidRPr="00CF328F">
        <w:rPr>
          <w:lang w:val="lt-LT" w:eastAsia="ar-SA"/>
        </w:rPr>
        <w:t xml:space="preserve">Gamintojas: </w:t>
      </w:r>
      <w:r w:rsidR="00427E91" w:rsidRPr="00427E91">
        <w:rPr>
          <w:lang w:val="lt-LT" w:eastAsia="ar-SA"/>
        </w:rPr>
        <w:t xml:space="preserve">Pfizer </w:t>
      </w:r>
      <w:proofErr w:type="spellStart"/>
      <w:r w:rsidR="00427E91" w:rsidRPr="00427E91">
        <w:rPr>
          <w:lang w:val="lt-LT" w:eastAsia="ar-SA"/>
        </w:rPr>
        <w:t>Manufacturing</w:t>
      </w:r>
      <w:proofErr w:type="spellEnd"/>
      <w:r w:rsidR="00427E91" w:rsidRPr="00427E91">
        <w:rPr>
          <w:lang w:val="lt-LT" w:eastAsia="ar-SA"/>
        </w:rPr>
        <w:t xml:space="preserve"> </w:t>
      </w:r>
      <w:proofErr w:type="spellStart"/>
      <w:r w:rsidR="00427E91" w:rsidRPr="00427E91">
        <w:rPr>
          <w:lang w:val="lt-LT" w:eastAsia="ar-SA"/>
        </w:rPr>
        <w:t>Deutschland</w:t>
      </w:r>
      <w:proofErr w:type="spellEnd"/>
      <w:r w:rsidR="00427E91" w:rsidRPr="00427E91">
        <w:rPr>
          <w:lang w:val="lt-LT" w:eastAsia="ar-SA"/>
        </w:rPr>
        <w:t xml:space="preserve"> </w:t>
      </w:r>
      <w:proofErr w:type="spellStart"/>
      <w:r w:rsidR="00427E91" w:rsidRPr="00427E91">
        <w:rPr>
          <w:lang w:val="lt-LT" w:eastAsia="ar-SA"/>
        </w:rPr>
        <w:t>GmbH</w:t>
      </w:r>
      <w:proofErr w:type="spellEnd"/>
      <w:r w:rsidR="00427E91">
        <w:rPr>
          <w:lang w:val="lt-LT" w:eastAsia="ar-SA"/>
        </w:rPr>
        <w:t xml:space="preserve">, </w:t>
      </w:r>
      <w:proofErr w:type="spellStart"/>
      <w:r w:rsidR="00427E91" w:rsidRPr="00101F64">
        <w:rPr>
          <w:highlight w:val="lightGray"/>
          <w:lang w:val="lt-LT" w:eastAsia="ar-SA"/>
        </w:rPr>
        <w:t>Mooswaldallee</w:t>
      </w:r>
      <w:proofErr w:type="spellEnd"/>
      <w:r w:rsidR="00427E91" w:rsidRPr="00101F64">
        <w:rPr>
          <w:highlight w:val="lightGray"/>
          <w:lang w:val="lt-LT" w:eastAsia="ar-SA"/>
        </w:rPr>
        <w:t xml:space="preserve"> 1</w:t>
      </w:r>
      <w:r w:rsidR="009E2A16">
        <w:rPr>
          <w:highlight w:val="lightGray"/>
          <w:lang w:val="lt-LT" w:eastAsia="ar-SA"/>
        </w:rPr>
        <w:t xml:space="preserve">, </w:t>
      </w:r>
      <w:r w:rsidR="009E2A16" w:rsidRPr="00101F64">
        <w:rPr>
          <w:highlight w:val="lightGray"/>
          <w:lang w:val="lt-LT" w:eastAsia="ar-SA"/>
        </w:rPr>
        <w:t>79</w:t>
      </w:r>
      <w:r w:rsidR="009E2A16">
        <w:rPr>
          <w:highlight w:val="lightGray"/>
          <w:lang w:val="lt-LT" w:eastAsia="ar-SA"/>
        </w:rPr>
        <w:t>108</w:t>
      </w:r>
      <w:r w:rsidR="009E2A16" w:rsidRPr="00101F64">
        <w:rPr>
          <w:highlight w:val="lightGray"/>
          <w:lang w:val="lt-LT" w:eastAsia="ar-SA"/>
        </w:rPr>
        <w:t xml:space="preserve"> </w:t>
      </w:r>
      <w:proofErr w:type="spellStart"/>
      <w:r w:rsidR="00427E91" w:rsidRPr="00101F64">
        <w:rPr>
          <w:highlight w:val="lightGray"/>
          <w:lang w:val="lt-LT" w:eastAsia="ar-SA"/>
        </w:rPr>
        <w:t>Freiburg</w:t>
      </w:r>
      <w:proofErr w:type="spellEnd"/>
      <w:r w:rsidR="009E2A16">
        <w:rPr>
          <w:highlight w:val="lightGray"/>
          <w:lang w:val="lt-LT" w:eastAsia="ar-SA"/>
        </w:rPr>
        <w:t xml:space="preserve"> </w:t>
      </w:r>
      <w:proofErr w:type="spellStart"/>
      <w:r w:rsidR="009E2A16" w:rsidRPr="009E2A16">
        <w:rPr>
          <w:highlight w:val="lightGray"/>
          <w:lang w:val="lt-LT" w:eastAsia="ar-SA"/>
        </w:rPr>
        <w:t>Im</w:t>
      </w:r>
      <w:proofErr w:type="spellEnd"/>
      <w:r w:rsidR="009E2A16" w:rsidRPr="009E2A16">
        <w:rPr>
          <w:highlight w:val="lightGray"/>
          <w:lang w:val="lt-LT" w:eastAsia="ar-SA"/>
        </w:rPr>
        <w:t xml:space="preserve"> </w:t>
      </w:r>
      <w:proofErr w:type="spellStart"/>
      <w:r w:rsidR="009E2A16" w:rsidRPr="009E2A16">
        <w:rPr>
          <w:highlight w:val="lightGray"/>
          <w:lang w:val="lt-LT" w:eastAsia="ar-SA"/>
        </w:rPr>
        <w:t>Breisgau</w:t>
      </w:r>
      <w:proofErr w:type="spellEnd"/>
      <w:r w:rsidR="00427E91" w:rsidRPr="00101F64">
        <w:rPr>
          <w:highlight w:val="lightGray"/>
          <w:lang w:val="lt-LT" w:eastAsia="ar-SA"/>
        </w:rPr>
        <w:t>,</w:t>
      </w:r>
      <w:r w:rsidR="00427E91">
        <w:rPr>
          <w:lang w:val="lt-LT" w:eastAsia="ar-SA"/>
        </w:rPr>
        <w:t xml:space="preserve"> </w:t>
      </w:r>
      <w:r w:rsidR="00427E91" w:rsidRPr="00427E91">
        <w:rPr>
          <w:lang w:val="lt-LT" w:eastAsia="ar-SA"/>
        </w:rPr>
        <w:t>Vokietija</w:t>
      </w:r>
      <w:r w:rsidR="00427E91">
        <w:rPr>
          <w:lang w:val="lt-LT" w:eastAsia="ar-SA"/>
        </w:rPr>
        <w:t xml:space="preserve"> </w:t>
      </w:r>
      <w:r w:rsidR="00427E91" w:rsidRPr="00427E91">
        <w:rPr>
          <w:lang w:val="lt-LT" w:eastAsia="ar-SA"/>
        </w:rPr>
        <w:t>arba</w:t>
      </w:r>
      <w:r w:rsidR="00427E91">
        <w:rPr>
          <w:lang w:val="lt-LT" w:eastAsia="ar-SA"/>
        </w:rPr>
        <w:t xml:space="preserve"> </w:t>
      </w:r>
      <w:proofErr w:type="spellStart"/>
      <w:r w:rsidR="00427E91" w:rsidRPr="00427E91">
        <w:rPr>
          <w:lang w:val="lt-LT" w:eastAsia="ar-SA"/>
        </w:rPr>
        <w:t>Mylan</w:t>
      </w:r>
      <w:proofErr w:type="spellEnd"/>
      <w:r w:rsidR="00427E91" w:rsidRPr="00427E91">
        <w:rPr>
          <w:lang w:val="lt-LT" w:eastAsia="ar-SA"/>
        </w:rPr>
        <w:t xml:space="preserve"> </w:t>
      </w:r>
      <w:proofErr w:type="spellStart"/>
      <w:r w:rsidR="00427E91" w:rsidRPr="00427E91">
        <w:rPr>
          <w:lang w:val="lt-LT" w:eastAsia="ar-SA"/>
        </w:rPr>
        <w:t>Hungary</w:t>
      </w:r>
      <w:proofErr w:type="spellEnd"/>
      <w:r w:rsidR="00427E91" w:rsidRPr="00427E91">
        <w:rPr>
          <w:lang w:val="lt-LT" w:eastAsia="ar-SA"/>
        </w:rPr>
        <w:t xml:space="preserve"> </w:t>
      </w:r>
      <w:proofErr w:type="spellStart"/>
      <w:r w:rsidR="00427E91" w:rsidRPr="00427E91">
        <w:rPr>
          <w:lang w:val="lt-LT" w:eastAsia="ar-SA"/>
        </w:rPr>
        <w:t>Kft</w:t>
      </w:r>
      <w:proofErr w:type="spellEnd"/>
      <w:r w:rsidR="00427E91" w:rsidRPr="00427E91">
        <w:rPr>
          <w:lang w:val="lt-LT" w:eastAsia="ar-SA"/>
        </w:rPr>
        <w:t>.</w:t>
      </w:r>
      <w:r w:rsidR="00427E91">
        <w:rPr>
          <w:lang w:val="lt-LT" w:eastAsia="ar-SA"/>
        </w:rPr>
        <w:t xml:space="preserve">, </w:t>
      </w:r>
      <w:proofErr w:type="spellStart"/>
      <w:r w:rsidR="00427E91" w:rsidRPr="00101F64">
        <w:rPr>
          <w:highlight w:val="lightGray"/>
          <w:lang w:val="lt-LT" w:eastAsia="ar-SA"/>
        </w:rPr>
        <w:t>Mylan</w:t>
      </w:r>
      <w:proofErr w:type="spellEnd"/>
      <w:r w:rsidR="00427E91" w:rsidRPr="00101F64">
        <w:rPr>
          <w:highlight w:val="lightGray"/>
          <w:lang w:val="lt-LT" w:eastAsia="ar-SA"/>
        </w:rPr>
        <w:t xml:space="preserve"> </w:t>
      </w:r>
      <w:proofErr w:type="spellStart"/>
      <w:r w:rsidR="00427E91" w:rsidRPr="00101F64">
        <w:rPr>
          <w:highlight w:val="lightGray"/>
          <w:lang w:val="lt-LT" w:eastAsia="ar-SA"/>
        </w:rPr>
        <w:t>utca</w:t>
      </w:r>
      <w:proofErr w:type="spellEnd"/>
      <w:r w:rsidR="00427E91" w:rsidRPr="00101F64">
        <w:rPr>
          <w:highlight w:val="lightGray"/>
          <w:lang w:val="lt-LT" w:eastAsia="ar-SA"/>
        </w:rPr>
        <w:t xml:space="preserve"> 1, </w:t>
      </w:r>
      <w:proofErr w:type="spellStart"/>
      <w:r w:rsidR="00427E91" w:rsidRPr="00101F64">
        <w:rPr>
          <w:highlight w:val="lightGray"/>
          <w:lang w:val="lt-LT" w:eastAsia="ar-SA"/>
        </w:rPr>
        <w:t>Komárom</w:t>
      </w:r>
      <w:proofErr w:type="spellEnd"/>
      <w:r w:rsidR="00427E91" w:rsidRPr="00101F64">
        <w:rPr>
          <w:highlight w:val="lightGray"/>
          <w:lang w:val="lt-LT" w:eastAsia="ar-SA"/>
        </w:rPr>
        <w:t>, 2900,</w:t>
      </w:r>
      <w:r w:rsidR="00427E91">
        <w:rPr>
          <w:lang w:val="lt-LT" w:eastAsia="ar-SA"/>
        </w:rPr>
        <w:t xml:space="preserve"> </w:t>
      </w:r>
      <w:r w:rsidR="00427E91" w:rsidRPr="00427E91">
        <w:rPr>
          <w:lang w:val="lt-LT" w:eastAsia="ar-SA"/>
        </w:rPr>
        <w:t>Vengrija</w:t>
      </w:r>
      <w:r w:rsidR="007232A3">
        <w:rPr>
          <w:lang w:val="lt-LT" w:eastAsia="ar-SA"/>
        </w:rPr>
        <w:t xml:space="preserve"> arba </w:t>
      </w:r>
      <w:r w:rsidR="007232A3" w:rsidRPr="00416376">
        <w:rPr>
          <w:rFonts w:eastAsiaTheme="minorHAnsi"/>
          <w:bCs/>
          <w:color w:val="000000"/>
          <w:sz w:val="22"/>
          <w:szCs w:val="22"/>
          <w:lang w:val="lt-LT"/>
        </w:rPr>
        <w:t xml:space="preserve">TOWA </w:t>
      </w:r>
      <w:proofErr w:type="spellStart"/>
      <w:r w:rsidR="007232A3" w:rsidRPr="00416376">
        <w:rPr>
          <w:rFonts w:eastAsiaTheme="minorHAnsi"/>
          <w:bCs/>
          <w:color w:val="000000"/>
          <w:sz w:val="22"/>
          <w:szCs w:val="22"/>
          <w:lang w:val="lt-LT"/>
        </w:rPr>
        <w:t>Pharmaceutical</w:t>
      </w:r>
      <w:proofErr w:type="spellEnd"/>
      <w:r w:rsidR="007232A3" w:rsidRPr="00416376">
        <w:rPr>
          <w:rFonts w:eastAsiaTheme="minorHAnsi"/>
          <w:bCs/>
          <w:color w:val="000000"/>
          <w:sz w:val="22"/>
          <w:szCs w:val="22"/>
          <w:lang w:val="lt-LT"/>
        </w:rPr>
        <w:t xml:space="preserve"> </w:t>
      </w:r>
      <w:proofErr w:type="spellStart"/>
      <w:r w:rsidR="007232A3" w:rsidRPr="00416376">
        <w:rPr>
          <w:rFonts w:eastAsiaTheme="minorHAnsi"/>
          <w:bCs/>
          <w:color w:val="000000"/>
          <w:sz w:val="22"/>
          <w:szCs w:val="22"/>
          <w:lang w:val="lt-LT"/>
        </w:rPr>
        <w:t>Europe</w:t>
      </w:r>
      <w:proofErr w:type="spellEnd"/>
      <w:r w:rsidR="007232A3" w:rsidRPr="00416376">
        <w:rPr>
          <w:rFonts w:eastAsiaTheme="minorHAnsi"/>
          <w:bCs/>
          <w:color w:val="000000"/>
          <w:sz w:val="22"/>
          <w:szCs w:val="22"/>
          <w:lang w:val="lt-LT"/>
        </w:rPr>
        <w:t>, S.L.</w:t>
      </w:r>
      <w:r w:rsidR="007232A3">
        <w:rPr>
          <w:rFonts w:eastAsiaTheme="minorHAnsi"/>
          <w:bCs/>
          <w:color w:val="000000"/>
          <w:sz w:val="22"/>
          <w:szCs w:val="22"/>
          <w:lang w:val="lt-LT"/>
        </w:rPr>
        <w:t xml:space="preserve">, </w:t>
      </w:r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 xml:space="preserve">C/ de </w:t>
      </w:r>
      <w:proofErr w:type="spellStart"/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>Sant</w:t>
      </w:r>
      <w:proofErr w:type="spellEnd"/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 xml:space="preserve"> </w:t>
      </w:r>
      <w:proofErr w:type="spellStart"/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>Martí</w:t>
      </w:r>
      <w:proofErr w:type="spellEnd"/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 xml:space="preserve">, 75-97, </w:t>
      </w:r>
      <w:proofErr w:type="spellStart"/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>Martorelles</w:t>
      </w:r>
      <w:proofErr w:type="spellEnd"/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 xml:space="preserve">, 08107 </w:t>
      </w:r>
      <w:proofErr w:type="spellStart"/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>Barcelona</w:t>
      </w:r>
      <w:proofErr w:type="spellEnd"/>
      <w:r w:rsidR="007232A3" w:rsidRPr="00101F64">
        <w:rPr>
          <w:rFonts w:eastAsiaTheme="minorHAnsi"/>
          <w:bCs/>
          <w:color w:val="000000"/>
          <w:sz w:val="22"/>
          <w:szCs w:val="22"/>
          <w:highlight w:val="lightGray"/>
          <w:lang w:val="lt-LT"/>
        </w:rPr>
        <w:t>,</w:t>
      </w:r>
      <w:r w:rsidR="007232A3">
        <w:rPr>
          <w:rFonts w:eastAsiaTheme="minorHAnsi"/>
          <w:bCs/>
          <w:color w:val="000000"/>
          <w:sz w:val="22"/>
          <w:szCs w:val="22"/>
          <w:lang w:val="lt-LT"/>
        </w:rPr>
        <w:t xml:space="preserve"> </w:t>
      </w:r>
      <w:r w:rsidR="007232A3" w:rsidRPr="00873272">
        <w:rPr>
          <w:rFonts w:eastAsiaTheme="minorHAnsi"/>
          <w:bCs/>
          <w:color w:val="000000"/>
          <w:sz w:val="22"/>
          <w:szCs w:val="22"/>
          <w:lang w:val="lt-LT"/>
        </w:rPr>
        <w:t>Ispanija</w:t>
      </w:r>
    </w:p>
    <w:p w14:paraId="5D9D27EE" w14:textId="504FFFC7" w:rsidR="008F5FD2" w:rsidRDefault="008F5FD2" w:rsidP="00427E91">
      <w:pPr>
        <w:rPr>
          <w:lang w:val="lt-LT" w:eastAsia="ar-SA"/>
        </w:rPr>
      </w:pPr>
    </w:p>
    <w:p w14:paraId="503F5A78" w14:textId="77777777" w:rsidR="008F5FD2" w:rsidRDefault="008F5FD2" w:rsidP="008F5FD2">
      <w:pPr>
        <w:rPr>
          <w:lang w:val="lt-LT" w:eastAsia="ar-SA"/>
        </w:rPr>
      </w:pPr>
      <w:r w:rsidRPr="00CF328F">
        <w:rPr>
          <w:lang w:val="lt-LT" w:eastAsia="ar-SA"/>
        </w:rPr>
        <w:t xml:space="preserve">Perpakavo: LABOR </w:t>
      </w:r>
      <w:proofErr w:type="spellStart"/>
      <w:r w:rsidRPr="00CF328F">
        <w:rPr>
          <w:lang w:val="lt-LT" w:eastAsia="ar-SA"/>
        </w:rPr>
        <w:t>Przedsiębiorstwo</w:t>
      </w:r>
      <w:proofErr w:type="spellEnd"/>
      <w:r w:rsidRPr="00CF328F">
        <w:rPr>
          <w:lang w:val="lt-LT" w:eastAsia="ar-SA"/>
        </w:rPr>
        <w:t xml:space="preserve"> </w:t>
      </w:r>
      <w:proofErr w:type="spellStart"/>
      <w:r w:rsidRPr="00CF328F">
        <w:rPr>
          <w:lang w:val="lt-LT" w:eastAsia="ar-SA"/>
        </w:rPr>
        <w:t>Farmaceutyczno-Chemiczne</w:t>
      </w:r>
      <w:proofErr w:type="spellEnd"/>
      <w:r w:rsidRPr="00CF328F">
        <w:rPr>
          <w:lang w:val="lt-LT" w:eastAsia="ar-SA"/>
        </w:rPr>
        <w:t xml:space="preserve"> sp. z </w:t>
      </w:r>
      <w:proofErr w:type="spellStart"/>
      <w:r w:rsidRPr="00CF328F">
        <w:rPr>
          <w:lang w:val="lt-LT" w:eastAsia="ar-SA"/>
        </w:rPr>
        <w:t>o.o</w:t>
      </w:r>
      <w:proofErr w:type="spellEnd"/>
      <w:r w:rsidRPr="00CF328F">
        <w:rPr>
          <w:lang w:val="lt-LT" w:eastAsia="ar-SA"/>
        </w:rPr>
        <w:t xml:space="preserve">., </w:t>
      </w:r>
      <w:proofErr w:type="spellStart"/>
      <w:r w:rsidRPr="00101F64">
        <w:rPr>
          <w:highlight w:val="lightGray"/>
          <w:lang w:val="lt-LT" w:eastAsia="ar-SA"/>
        </w:rPr>
        <w:t>Ul</w:t>
      </w:r>
      <w:proofErr w:type="spellEnd"/>
      <w:r w:rsidRPr="00101F64">
        <w:rPr>
          <w:highlight w:val="lightGray"/>
          <w:lang w:val="lt-LT" w:eastAsia="ar-SA"/>
        </w:rPr>
        <w:t xml:space="preserve">. </w:t>
      </w:r>
      <w:proofErr w:type="spellStart"/>
      <w:r w:rsidRPr="00101F64">
        <w:rPr>
          <w:highlight w:val="lightGray"/>
          <w:lang w:val="lt-LT" w:eastAsia="ar-SA"/>
        </w:rPr>
        <w:t>Długosza</w:t>
      </w:r>
      <w:proofErr w:type="spellEnd"/>
      <w:r w:rsidRPr="00101F64">
        <w:rPr>
          <w:highlight w:val="lightGray"/>
          <w:lang w:val="lt-LT" w:eastAsia="ar-SA"/>
        </w:rPr>
        <w:t xml:space="preserve"> 49, 51-162 </w:t>
      </w:r>
      <w:proofErr w:type="spellStart"/>
      <w:r w:rsidRPr="00101F64">
        <w:rPr>
          <w:highlight w:val="lightGray"/>
          <w:lang w:val="lt-LT" w:eastAsia="ar-SA"/>
        </w:rPr>
        <w:t>Wrocław</w:t>
      </w:r>
      <w:proofErr w:type="spellEnd"/>
      <w:r w:rsidRPr="00101F64">
        <w:rPr>
          <w:highlight w:val="lightGray"/>
          <w:lang w:val="lt-LT" w:eastAsia="ar-SA"/>
        </w:rPr>
        <w:t>, Lenkija</w:t>
      </w:r>
      <w:r w:rsidRPr="00CF328F">
        <w:rPr>
          <w:lang w:val="lt-LT" w:eastAsia="ar-SA"/>
        </w:rPr>
        <w:t xml:space="preserve"> arba UAB „Entafarma“, </w:t>
      </w:r>
      <w:r w:rsidRPr="00101F64">
        <w:rPr>
          <w:highlight w:val="lightGray"/>
          <w:lang w:val="lt-LT" w:eastAsia="ar-SA"/>
        </w:rPr>
        <w:t>Klonėnų vs. 1, LT-19156 Širvintų r. sav.,</w:t>
      </w:r>
      <w:r w:rsidRPr="00CF328F">
        <w:rPr>
          <w:lang w:val="lt-LT" w:eastAsia="ar-SA"/>
        </w:rPr>
        <w:t xml:space="preserve"> Lietuva.</w:t>
      </w:r>
    </w:p>
    <w:p w14:paraId="297E906D" w14:textId="77777777" w:rsidR="008F5FD2" w:rsidRDefault="008F5FD2" w:rsidP="008F5FD2">
      <w:pPr>
        <w:rPr>
          <w:lang w:val="lt-LT" w:eastAsia="ar-SA"/>
        </w:rPr>
      </w:pPr>
    </w:p>
    <w:p w14:paraId="77776F79" w14:textId="77777777" w:rsidR="008F5FD2" w:rsidRDefault="008F5FD2" w:rsidP="008F5FD2">
      <w:pPr>
        <w:rPr>
          <w:lang w:val="lt-LT" w:eastAsia="ar-SA"/>
        </w:rPr>
      </w:pPr>
      <w:r w:rsidRPr="00101F64">
        <w:rPr>
          <w:highlight w:val="lightGray"/>
          <w:lang w:val="lt-LT" w:eastAsia="ar-SA"/>
        </w:rPr>
        <w:t>Perpakavimo serija</w:t>
      </w:r>
    </w:p>
    <w:p w14:paraId="3BFC78E8" w14:textId="77777777" w:rsidR="008F5FD2" w:rsidRDefault="008F5FD2" w:rsidP="008F5FD2">
      <w:pPr>
        <w:rPr>
          <w:lang w:val="lt-LT" w:eastAsia="ar-SA"/>
        </w:rPr>
      </w:pPr>
    </w:p>
    <w:p w14:paraId="199E9035" w14:textId="77777777" w:rsidR="002018C9" w:rsidRPr="00A26C24" w:rsidRDefault="002018C9" w:rsidP="002018C9">
      <w:pPr>
        <w:spacing w:after="160" w:line="259" w:lineRule="auto"/>
        <w:rPr>
          <w:rFonts w:eastAsiaTheme="minorHAnsi"/>
          <w:kern w:val="2"/>
          <w:sz w:val="22"/>
          <w:szCs w:val="22"/>
          <w:lang w:val="lt-LT"/>
          <w14:ligatures w14:val="standardContextual"/>
        </w:rPr>
      </w:pPr>
      <w:r w:rsidRPr="00A26C24">
        <w:rPr>
          <w:rFonts w:eastAsiaTheme="minorHAnsi"/>
          <w:i/>
          <w:iCs/>
          <w:kern w:val="2"/>
          <w:sz w:val="22"/>
          <w:szCs w:val="22"/>
          <w:lang w:val="lt-LT"/>
          <w14:ligatures w14:val="standardContextual"/>
        </w:rPr>
        <w:t xml:space="preserve">Lygiagrečiai importuojamas vaistas nuo referencinio vaisto skiriasi laikymo sąlygomis: referencinį vaistą laikyti ne aukštesnėje kaip 30 </w:t>
      </w:r>
      <w:proofErr w:type="spellStart"/>
      <w:r w:rsidRPr="00A26C24">
        <w:rPr>
          <w:rFonts w:eastAsiaTheme="minorHAnsi"/>
          <w:i/>
          <w:iCs/>
          <w:kern w:val="2"/>
          <w:sz w:val="22"/>
          <w:szCs w:val="22"/>
          <w:vertAlign w:val="superscript"/>
          <w:lang w:val="lt-LT"/>
          <w14:ligatures w14:val="standardContextual"/>
        </w:rPr>
        <w:t>o</w:t>
      </w:r>
      <w:r w:rsidRPr="00A26C24">
        <w:rPr>
          <w:rFonts w:eastAsiaTheme="minorHAnsi"/>
          <w:i/>
          <w:iCs/>
          <w:kern w:val="2"/>
          <w:sz w:val="22"/>
          <w:szCs w:val="22"/>
          <w:lang w:val="lt-LT"/>
          <w14:ligatures w14:val="standardContextual"/>
        </w:rPr>
        <w:t>C</w:t>
      </w:r>
      <w:proofErr w:type="spellEnd"/>
      <w:r w:rsidRPr="00A26C24">
        <w:rPr>
          <w:rFonts w:eastAsiaTheme="minorHAnsi"/>
          <w:i/>
          <w:iCs/>
          <w:kern w:val="2"/>
          <w:sz w:val="22"/>
          <w:szCs w:val="22"/>
          <w:lang w:val="lt-LT"/>
          <w14:ligatures w14:val="standardContextual"/>
        </w:rPr>
        <w:t xml:space="preserve"> temperatūroje, lygiagrečiai importuojamam specialių laikymo sąlygų nereikia.</w:t>
      </w:r>
    </w:p>
    <w:p w14:paraId="66AB7168" w14:textId="0FDC831C" w:rsidR="00E7340C" w:rsidRPr="008F5FD2" w:rsidRDefault="00E7340C" w:rsidP="002018C9">
      <w:pPr>
        <w:rPr>
          <w:lang w:val="lt-LT" w:eastAsia="lt-LT" w:bidi="lt-LT"/>
        </w:rPr>
      </w:pPr>
    </w:p>
    <w:sectPr w:rsidR="00E7340C" w:rsidRPr="008F5FD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E65"/>
    <w:rsid w:val="00093FB5"/>
    <w:rsid w:val="00101F64"/>
    <w:rsid w:val="001739C9"/>
    <w:rsid w:val="002018C9"/>
    <w:rsid w:val="00266858"/>
    <w:rsid w:val="00292E65"/>
    <w:rsid w:val="002F2D2A"/>
    <w:rsid w:val="00375F79"/>
    <w:rsid w:val="00427E91"/>
    <w:rsid w:val="00450821"/>
    <w:rsid w:val="004B169E"/>
    <w:rsid w:val="005E6A3C"/>
    <w:rsid w:val="007232A3"/>
    <w:rsid w:val="007A06C7"/>
    <w:rsid w:val="008616B7"/>
    <w:rsid w:val="008F5FD2"/>
    <w:rsid w:val="00952E69"/>
    <w:rsid w:val="009E2A16"/>
    <w:rsid w:val="00BA1455"/>
    <w:rsid w:val="00C57C11"/>
    <w:rsid w:val="00D130BB"/>
    <w:rsid w:val="00E7340C"/>
    <w:rsid w:val="00EF3DC6"/>
    <w:rsid w:val="00F30B27"/>
    <w:rsid w:val="00FA698E"/>
    <w:rsid w:val="00FE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92E1"/>
  <w15:chartTrackingRefBased/>
  <w15:docId w15:val="{807F8DA6-ACDA-4F67-811C-E29EEEDE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616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92E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92E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92E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92E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92E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92E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92E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92E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92E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92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92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92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92E6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92E6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92E6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92E6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92E6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92E6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92E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92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92E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92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92E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292E6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92E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292E6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92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92E6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92E65"/>
    <w:rPr>
      <w:b/>
      <w:bCs/>
      <w:smallCaps/>
      <w:color w:val="0F4761" w:themeColor="accent1" w:themeShade="BF"/>
      <w:spacing w:val="5"/>
    </w:rPr>
  </w:style>
  <w:style w:type="paragraph" w:customStyle="1" w:styleId="PI-1labEMEASMCA">
    <w:name w:val="PI-1_lab EMEA_SMCA"/>
    <w:basedOn w:val="prastasis"/>
    <w:link w:val="PI-1labEMEASMCAChar"/>
    <w:autoRedefine/>
    <w:rsid w:val="008616B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 w:val="22"/>
      <w:szCs w:val="22"/>
      <w:lang w:val="lt-LT"/>
    </w:rPr>
  </w:style>
  <w:style w:type="character" w:customStyle="1" w:styleId="PI-1labEMEASMCAChar">
    <w:name w:val="PI-1_lab EMEA_SMCA Char"/>
    <w:link w:val="PI-1labEMEASMCA"/>
    <w:rsid w:val="008616B7"/>
    <w:rPr>
      <w:rFonts w:ascii="Times New Roman" w:eastAsia="Times New Roman" w:hAnsi="Times New Roman" w:cs="Times New Roman"/>
      <w:b/>
      <w:noProof/>
      <w:kern w:val="0"/>
      <w14:ligatures w14:val="none"/>
    </w:rPr>
  </w:style>
  <w:style w:type="paragraph" w:customStyle="1" w:styleId="BTEMEASMCA">
    <w:name w:val="BT EMEA_SMCA"/>
    <w:basedOn w:val="prastasis"/>
    <w:link w:val="BTEMEASMCAChar"/>
    <w:autoRedefine/>
    <w:rsid w:val="008616B7"/>
    <w:rPr>
      <w:iCs/>
      <w:sz w:val="22"/>
      <w:szCs w:val="22"/>
      <w:lang w:val="x-none"/>
    </w:rPr>
  </w:style>
  <w:style w:type="character" w:customStyle="1" w:styleId="BTEMEASMCAChar">
    <w:name w:val="BT EMEA_SMCA Char"/>
    <w:link w:val="BTEMEASMCA"/>
    <w:rsid w:val="008616B7"/>
    <w:rPr>
      <w:rFonts w:ascii="Times New Roman" w:eastAsia="Times New Roman" w:hAnsi="Times New Roman" w:cs="Times New Roman"/>
      <w:iCs/>
      <w:kern w:val="0"/>
      <w:lang w:val="x-none"/>
      <w14:ligatures w14:val="none"/>
    </w:rPr>
  </w:style>
  <w:style w:type="paragraph" w:customStyle="1" w:styleId="TTEMEASMCA">
    <w:name w:val="TT EMEA_SMCA"/>
    <w:basedOn w:val="Antrat1"/>
    <w:next w:val="PI-1labEMEASMCA"/>
    <w:link w:val="TTEMEASMCAChar"/>
    <w:autoRedefine/>
    <w:rsid w:val="008616B7"/>
    <w:pPr>
      <w:keepNext w:val="0"/>
      <w:keepLines w:val="0"/>
      <w:tabs>
        <w:tab w:val="left" w:pos="567"/>
      </w:tabs>
      <w:spacing w:before="0" w:after="0" w:line="240" w:lineRule="auto"/>
      <w:ind w:left="567" w:hanging="567"/>
      <w:jc w:val="center"/>
    </w:pPr>
    <w:rPr>
      <w:rFonts w:ascii="Times New Roman" w:eastAsia="Times New Roman" w:hAnsi="Times New Roman" w:cs="Times New Roman"/>
      <w:b/>
      <w:caps/>
      <w:color w:val="auto"/>
      <w:kern w:val="0"/>
      <w:sz w:val="22"/>
      <w:szCs w:val="22"/>
      <w:lang w:val="en-US"/>
      <w14:ligatures w14:val="none"/>
    </w:rPr>
  </w:style>
  <w:style w:type="character" w:customStyle="1" w:styleId="TTEMEASMCAChar">
    <w:name w:val="TT EMEA_SMCA Char"/>
    <w:link w:val="TTEMEASMCA"/>
    <w:rsid w:val="008616B7"/>
    <w:rPr>
      <w:rFonts w:ascii="Times New Roman" w:eastAsia="Times New Roman" w:hAnsi="Times New Roman" w:cs="Times New Roman"/>
      <w:b/>
      <w:caps/>
      <w:kern w:val="0"/>
      <w:lang w:val="en-US"/>
      <w14:ligatures w14:val="none"/>
    </w:rPr>
  </w:style>
  <w:style w:type="paragraph" w:styleId="Pataisymai">
    <w:name w:val="Revision"/>
    <w:hidden/>
    <w:uiPriority w:val="99"/>
    <w:semiHidden/>
    <w:rsid w:val="00952E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1354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Božena Kuntelija</cp:lastModifiedBy>
  <cp:revision>3</cp:revision>
  <dcterms:created xsi:type="dcterms:W3CDTF">2026-06-02T11:59:00Z</dcterms:created>
  <dcterms:modified xsi:type="dcterms:W3CDTF">2026-06-04T19:19:00Z</dcterms:modified>
</cp:coreProperties>
</file>