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4792" w14:textId="77777777" w:rsidR="00FD0B8C" w:rsidRPr="007476BF" w:rsidRDefault="00FD0B8C" w:rsidP="00FD0B8C">
      <w:pPr>
        <w:tabs>
          <w:tab w:val="left" w:pos="567"/>
        </w:tabs>
        <w:spacing w:after="0" w:line="240" w:lineRule="auto"/>
        <w:ind w:left="567" w:hanging="567"/>
        <w:jc w:val="center"/>
        <w:outlineLvl w:val="0"/>
        <w:rPr>
          <w:rFonts w:ascii="Times New Roman" w:eastAsia="Times New Roman" w:hAnsi="Times New Roman"/>
          <w:b/>
          <w:caps/>
          <w:lang w:eastAsia="x-none"/>
        </w:rPr>
      </w:pPr>
    </w:p>
    <w:p w14:paraId="066481E9" w14:textId="77777777" w:rsidR="00FD0B8C" w:rsidRPr="007476BF" w:rsidRDefault="00FD0B8C" w:rsidP="00FD0B8C">
      <w:pPr>
        <w:tabs>
          <w:tab w:val="left" w:pos="567"/>
        </w:tabs>
        <w:spacing w:after="0" w:line="240" w:lineRule="auto"/>
        <w:jc w:val="center"/>
        <w:rPr>
          <w:rFonts w:ascii="Times New Roman" w:eastAsia="Times New Roman" w:hAnsi="Times New Roman"/>
          <w:noProof/>
        </w:rPr>
      </w:pPr>
      <w:r w:rsidRPr="007476BF">
        <w:rPr>
          <w:rFonts w:ascii="Times New Roman" w:eastAsia="Times New Roman" w:hAnsi="Times New Roman"/>
          <w:b/>
          <w:noProof/>
        </w:rPr>
        <w:t>B. PAKUOTĖS LAPELIS</w:t>
      </w:r>
    </w:p>
    <w:p w14:paraId="58D88143" w14:textId="77777777" w:rsidR="00FD0B8C" w:rsidRPr="007476BF" w:rsidRDefault="00FD0B8C" w:rsidP="00FD0B8C">
      <w:pPr>
        <w:tabs>
          <w:tab w:val="left" w:pos="567"/>
        </w:tabs>
        <w:spacing w:after="0" w:line="240" w:lineRule="auto"/>
        <w:jc w:val="center"/>
        <w:rPr>
          <w:rFonts w:ascii="Times New Roman" w:eastAsia="Times New Roman" w:hAnsi="Times New Roman"/>
          <w:b/>
        </w:rPr>
      </w:pPr>
      <w:r w:rsidRPr="007476BF">
        <w:rPr>
          <w:rFonts w:ascii="Times New Roman" w:eastAsia="Times New Roman" w:hAnsi="Times New Roman"/>
          <w:b/>
          <w:noProof/>
        </w:rPr>
        <w:br w:type="page"/>
      </w:r>
      <w:r w:rsidRPr="007476BF">
        <w:rPr>
          <w:rFonts w:ascii="Times New Roman" w:eastAsia="Times New Roman" w:hAnsi="Times New Roman"/>
          <w:b/>
          <w:noProof/>
        </w:rPr>
        <w:lastRenderedPageBreak/>
        <w:t>P</w:t>
      </w:r>
      <w:r w:rsidRPr="007476BF">
        <w:rPr>
          <w:rFonts w:ascii="Times New Roman" w:eastAsia="Times New Roman" w:hAnsi="Times New Roman"/>
          <w:b/>
        </w:rPr>
        <w:t>akuotės lapelis: informacija vartotojui</w:t>
      </w:r>
    </w:p>
    <w:p w14:paraId="04E3DB55" w14:textId="77777777" w:rsidR="00FD0B8C" w:rsidRPr="007476BF" w:rsidRDefault="00FD0B8C" w:rsidP="00FD0B8C">
      <w:pPr>
        <w:tabs>
          <w:tab w:val="left" w:pos="567"/>
        </w:tabs>
        <w:spacing w:after="0" w:line="240" w:lineRule="auto"/>
        <w:rPr>
          <w:rFonts w:ascii="Times New Roman" w:eastAsia="Times New Roman" w:hAnsi="Times New Roman"/>
        </w:rPr>
      </w:pPr>
    </w:p>
    <w:p w14:paraId="34620640" w14:textId="72C70C01" w:rsidR="00FD0B8C" w:rsidRPr="007476BF" w:rsidRDefault="004D5336" w:rsidP="00FD0B8C">
      <w:pPr>
        <w:keepNext/>
        <w:tabs>
          <w:tab w:val="left" w:pos="567"/>
          <w:tab w:val="left" w:pos="2700"/>
          <w:tab w:val="left" w:pos="2880"/>
          <w:tab w:val="left" w:pos="3060"/>
        </w:tabs>
        <w:spacing w:after="0" w:line="240" w:lineRule="auto"/>
        <w:jc w:val="center"/>
        <w:outlineLvl w:val="0"/>
        <w:rPr>
          <w:rFonts w:ascii="Times New Roman" w:eastAsia="Times New Roman" w:hAnsi="Times New Roman"/>
          <w:b/>
        </w:rPr>
      </w:pPr>
      <w:r>
        <w:rPr>
          <w:rFonts w:ascii="Times New Roman" w:eastAsia="Times New Roman" w:hAnsi="Times New Roman"/>
          <w:b/>
        </w:rPr>
        <w:t>Differine</w:t>
      </w:r>
      <w:r w:rsidR="00FD0B8C" w:rsidRPr="007476BF">
        <w:rPr>
          <w:rFonts w:ascii="Times New Roman" w:eastAsia="Times New Roman" w:hAnsi="Times New Roman"/>
          <w:b/>
        </w:rPr>
        <w:t xml:space="preserve"> 1 mg/g gelis</w:t>
      </w:r>
    </w:p>
    <w:p w14:paraId="2F968BD5" w14:textId="45F1738B" w:rsidR="00FD0B8C" w:rsidRPr="007476BF" w:rsidRDefault="00A6152F" w:rsidP="00FD0B8C">
      <w:pPr>
        <w:keepNext/>
        <w:tabs>
          <w:tab w:val="left" w:pos="567"/>
          <w:tab w:val="left" w:pos="2700"/>
          <w:tab w:val="left" w:pos="2880"/>
          <w:tab w:val="left" w:pos="3060"/>
        </w:tabs>
        <w:spacing w:after="0" w:line="240" w:lineRule="auto"/>
        <w:jc w:val="center"/>
        <w:outlineLvl w:val="0"/>
        <w:rPr>
          <w:rFonts w:ascii="Times New Roman" w:eastAsia="Times New Roman" w:hAnsi="Times New Roman"/>
        </w:rPr>
      </w:pPr>
      <w:r>
        <w:rPr>
          <w:rFonts w:ascii="Times New Roman" w:eastAsia="Times New Roman" w:hAnsi="Times New Roman"/>
        </w:rPr>
        <w:t>a</w:t>
      </w:r>
      <w:r w:rsidR="00FD0B8C" w:rsidRPr="007476BF">
        <w:rPr>
          <w:rFonts w:ascii="Times New Roman" w:eastAsia="Times New Roman" w:hAnsi="Times New Roman"/>
        </w:rPr>
        <w:t>dapalenas</w:t>
      </w:r>
    </w:p>
    <w:p w14:paraId="3D7F4844" w14:textId="77777777" w:rsidR="00FD0B8C" w:rsidRPr="007476BF" w:rsidRDefault="00FD0B8C" w:rsidP="00FD0B8C">
      <w:pPr>
        <w:tabs>
          <w:tab w:val="left" w:pos="567"/>
        </w:tabs>
        <w:spacing w:after="0" w:line="240" w:lineRule="auto"/>
        <w:jc w:val="center"/>
        <w:rPr>
          <w:rFonts w:ascii="Times New Roman" w:eastAsia="Times New Roman" w:hAnsi="Times New Roman"/>
        </w:rPr>
      </w:pPr>
    </w:p>
    <w:p w14:paraId="57042308" w14:textId="77777777" w:rsidR="00FD0B8C" w:rsidRPr="007476BF" w:rsidRDefault="00FD0B8C" w:rsidP="00FD0B8C">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Atidžiai perskaitykite visą šį lapelį, prieš pradėdami vartoti vaistą, nes jame pateikiama Jums svarbi informacija.</w:t>
      </w:r>
    </w:p>
    <w:p w14:paraId="54C0CAF0"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Neišmeskite šio lapelio, nes vėl gali prireikti jį perskaityti.</w:t>
      </w:r>
    </w:p>
    <w:p w14:paraId="03363BA6"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Jeigu kiltų daugiau klausimų, kreipkitės į gydytoją arba vaistininką.</w:t>
      </w:r>
    </w:p>
    <w:p w14:paraId="529AF657"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Šis vaistas skirtas Jums, todėl kitiems žmonėms jo duoti negalima. Vaistas gali jiems pakenkti (net tiems, kurių ligos požymiai yra tokie patys kaip Jūsų).</w:t>
      </w:r>
    </w:p>
    <w:p w14:paraId="1DE959CD"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Jeigu pasireiškė šalutinis (net jei jis šiame lapelyje nenurodytas), kreipkitės į gydytoją ar vaistininką. Žr. 4 skyrių.</w:t>
      </w:r>
    </w:p>
    <w:p w14:paraId="1C26D10F" w14:textId="77777777" w:rsidR="00FD0B8C" w:rsidRPr="007476BF" w:rsidRDefault="00FD0B8C" w:rsidP="00FD0B8C">
      <w:pPr>
        <w:tabs>
          <w:tab w:val="left" w:pos="567"/>
        </w:tabs>
        <w:spacing w:after="0" w:line="240" w:lineRule="auto"/>
        <w:rPr>
          <w:rFonts w:ascii="Times New Roman" w:eastAsia="Times New Roman" w:hAnsi="Times New Roman"/>
          <w:b/>
        </w:rPr>
      </w:pPr>
    </w:p>
    <w:p w14:paraId="182F0026" w14:textId="77777777" w:rsidR="00FD0B8C" w:rsidRPr="007476BF" w:rsidRDefault="00FD0B8C" w:rsidP="00FD0B8C">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Apie ką rašoma šiame lapelyje?</w:t>
      </w:r>
    </w:p>
    <w:p w14:paraId="5E256128" w14:textId="68F6D0F4"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1.       Kas yra </w:t>
      </w:r>
      <w:r w:rsidR="004D5336">
        <w:rPr>
          <w:rFonts w:ascii="Times New Roman" w:eastAsia="Times New Roman" w:hAnsi="Times New Roman"/>
        </w:rPr>
        <w:t>Differine</w:t>
      </w:r>
      <w:r w:rsidRPr="007476BF">
        <w:rPr>
          <w:rFonts w:ascii="Times New Roman" w:eastAsia="Times New Roman" w:hAnsi="Times New Roman"/>
        </w:rPr>
        <w:t xml:space="preserve"> ir kam jis vartojamas</w:t>
      </w:r>
    </w:p>
    <w:p w14:paraId="5B0D33F1" w14:textId="26E5474B"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2.       Kas žinotina prieš vartojant </w:t>
      </w:r>
      <w:r w:rsidR="004D5336">
        <w:rPr>
          <w:rFonts w:ascii="Times New Roman" w:eastAsia="Times New Roman" w:hAnsi="Times New Roman"/>
        </w:rPr>
        <w:t>Differine</w:t>
      </w:r>
      <w:r w:rsidRPr="007476BF">
        <w:rPr>
          <w:rFonts w:ascii="Times New Roman" w:eastAsia="Times New Roman" w:hAnsi="Times New Roman"/>
        </w:rPr>
        <w:t xml:space="preserve">  </w:t>
      </w:r>
    </w:p>
    <w:p w14:paraId="248E7A6C" w14:textId="4A298B86"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3.</w:t>
      </w:r>
      <w:r w:rsidRPr="007476BF">
        <w:rPr>
          <w:rFonts w:ascii="Times New Roman" w:eastAsia="Times New Roman" w:hAnsi="Times New Roman"/>
        </w:rPr>
        <w:tab/>
        <w:t xml:space="preserve">Kaip vartoti </w:t>
      </w:r>
      <w:r w:rsidR="004D5336">
        <w:rPr>
          <w:rFonts w:ascii="Times New Roman" w:eastAsia="Times New Roman" w:hAnsi="Times New Roman"/>
        </w:rPr>
        <w:t>Differine</w:t>
      </w:r>
      <w:r w:rsidRPr="007476BF">
        <w:rPr>
          <w:rFonts w:ascii="Times New Roman" w:eastAsia="Times New Roman" w:hAnsi="Times New Roman"/>
        </w:rPr>
        <w:t xml:space="preserve">  </w:t>
      </w:r>
    </w:p>
    <w:p w14:paraId="08FB3ADC"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4.</w:t>
      </w:r>
      <w:r w:rsidRPr="007476BF">
        <w:rPr>
          <w:rFonts w:ascii="Times New Roman" w:eastAsia="Times New Roman" w:hAnsi="Times New Roman"/>
        </w:rPr>
        <w:tab/>
        <w:t>Galimas šalutinis poveikis</w:t>
      </w:r>
    </w:p>
    <w:p w14:paraId="290DB130" w14:textId="750734B8"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5.</w:t>
      </w:r>
      <w:r w:rsidRPr="007476BF">
        <w:rPr>
          <w:rFonts w:ascii="Times New Roman" w:eastAsia="Times New Roman" w:hAnsi="Times New Roman"/>
        </w:rPr>
        <w:tab/>
        <w:t xml:space="preserve">Kaip laikyti </w:t>
      </w:r>
      <w:r w:rsidR="004D5336">
        <w:rPr>
          <w:rFonts w:ascii="Times New Roman" w:eastAsia="Times New Roman" w:hAnsi="Times New Roman"/>
        </w:rPr>
        <w:t>Differine</w:t>
      </w:r>
    </w:p>
    <w:p w14:paraId="0D5338CF"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6.</w:t>
      </w:r>
      <w:r w:rsidRPr="007476BF">
        <w:rPr>
          <w:rFonts w:ascii="Times New Roman" w:eastAsia="Times New Roman" w:hAnsi="Times New Roman"/>
        </w:rPr>
        <w:tab/>
        <w:t>Pakuotės turinys ir kita informacija</w:t>
      </w:r>
    </w:p>
    <w:p w14:paraId="4CB723C8" w14:textId="77777777" w:rsidR="00FD0B8C" w:rsidRPr="007476BF" w:rsidRDefault="00FD0B8C" w:rsidP="00FD0B8C">
      <w:pPr>
        <w:tabs>
          <w:tab w:val="left" w:pos="567"/>
        </w:tabs>
        <w:spacing w:after="0" w:line="240" w:lineRule="auto"/>
        <w:ind w:left="567" w:hanging="567"/>
        <w:jc w:val="center"/>
        <w:rPr>
          <w:rFonts w:ascii="Times New Roman" w:eastAsia="Times New Roman" w:hAnsi="Times New Roman"/>
          <w:b/>
          <w:caps/>
        </w:rPr>
      </w:pPr>
    </w:p>
    <w:p w14:paraId="28E48D8B"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6316D7D3" w14:textId="7B769E09" w:rsidR="00FD0B8C" w:rsidRPr="007476BF" w:rsidRDefault="00FD0B8C" w:rsidP="00FD0B8C">
      <w:pPr>
        <w:numPr>
          <w:ilvl w:val="12"/>
          <w:numId w:val="0"/>
        </w:numPr>
        <w:tabs>
          <w:tab w:val="left" w:pos="567"/>
        </w:tabs>
        <w:spacing w:after="0" w:line="240" w:lineRule="auto"/>
        <w:ind w:left="567" w:hanging="567"/>
        <w:outlineLvl w:val="0"/>
        <w:rPr>
          <w:rFonts w:ascii="Times New Roman" w:eastAsia="Times New Roman" w:hAnsi="Times New Roman"/>
          <w:b/>
          <w:caps/>
        </w:rPr>
      </w:pPr>
      <w:r w:rsidRPr="007476BF">
        <w:rPr>
          <w:rFonts w:ascii="Times New Roman" w:eastAsia="Times New Roman" w:hAnsi="Times New Roman"/>
          <w:b/>
        </w:rPr>
        <w:t>1.</w:t>
      </w:r>
      <w:r w:rsidRPr="007476BF">
        <w:rPr>
          <w:rFonts w:ascii="Times New Roman" w:eastAsia="Times New Roman" w:hAnsi="Times New Roman"/>
          <w:b/>
        </w:rPr>
        <w:tab/>
        <w:t xml:space="preserve">Kas yra </w:t>
      </w:r>
      <w:r w:rsidR="004D5336">
        <w:rPr>
          <w:rFonts w:ascii="Times New Roman" w:eastAsia="Times New Roman" w:hAnsi="Times New Roman"/>
          <w:b/>
        </w:rPr>
        <w:t>Differine</w:t>
      </w:r>
      <w:r w:rsidRPr="007476BF">
        <w:rPr>
          <w:rFonts w:ascii="Times New Roman" w:eastAsia="Times New Roman" w:hAnsi="Times New Roman"/>
          <w:b/>
        </w:rPr>
        <w:t xml:space="preserve"> ir kam jis vartojamas</w:t>
      </w:r>
    </w:p>
    <w:p w14:paraId="7E629AAE"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27D50E08" w14:textId="77777777" w:rsidR="00FD0B8C" w:rsidRPr="007476BF" w:rsidRDefault="00FD0B8C" w:rsidP="00FD0B8C">
      <w:pPr>
        <w:tabs>
          <w:tab w:val="left" w:pos="567"/>
          <w:tab w:val="center" w:pos="4153"/>
          <w:tab w:val="right" w:pos="8306"/>
        </w:tabs>
        <w:spacing w:after="0" w:line="240" w:lineRule="auto"/>
        <w:rPr>
          <w:rFonts w:ascii="Times New Roman" w:eastAsia="Times New Roman" w:hAnsi="Times New Roman"/>
        </w:rPr>
      </w:pPr>
      <w:r w:rsidRPr="007476BF">
        <w:rPr>
          <w:rFonts w:ascii="Times New Roman" w:eastAsia="Times New Roman" w:hAnsi="Times New Roman"/>
        </w:rPr>
        <w:t>Lokalus lengvo ir vidutinio sunkumo paprastųjų spuogų gydymas.</w:t>
      </w:r>
    </w:p>
    <w:p w14:paraId="33881675" w14:textId="77777777" w:rsidR="00FD0B8C" w:rsidRPr="007476BF" w:rsidRDefault="00FD0B8C" w:rsidP="00FD0B8C">
      <w:pPr>
        <w:tabs>
          <w:tab w:val="left" w:pos="567"/>
        </w:tabs>
        <w:spacing w:after="0" w:line="240" w:lineRule="auto"/>
        <w:rPr>
          <w:rFonts w:ascii="Times New Roman" w:eastAsia="Times New Roman" w:hAnsi="Times New Roman"/>
        </w:rPr>
      </w:pPr>
    </w:p>
    <w:p w14:paraId="06D26046"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Gelis yra deguoniui ir šviesos poveikiui atspari bei chemiškai neaktyvi, į retinoidą panaši medžiaga. </w:t>
      </w:r>
    </w:p>
    <w:p w14:paraId="4FC401C5"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Vaistas sunormalina folikulų epitelio ląstelių diferenciaciją, todėl slopinamas mažų komedonų formavimasis. </w:t>
      </w:r>
    </w:p>
    <w:p w14:paraId="2D84C014" w14:textId="77777777" w:rsidR="00FD0B8C" w:rsidRPr="007476BF" w:rsidRDefault="00FD0B8C" w:rsidP="00FD0B8C">
      <w:pPr>
        <w:tabs>
          <w:tab w:val="left" w:pos="567"/>
        </w:tabs>
        <w:spacing w:after="0" w:line="240" w:lineRule="auto"/>
        <w:rPr>
          <w:rFonts w:ascii="Times New Roman" w:eastAsia="Times New Roman" w:hAnsi="Times New Roman"/>
        </w:rPr>
      </w:pPr>
    </w:p>
    <w:p w14:paraId="58C98D1D" w14:textId="77777777" w:rsidR="00FD0B8C" w:rsidRPr="007476BF" w:rsidRDefault="00FD0B8C" w:rsidP="00FD0B8C">
      <w:pPr>
        <w:tabs>
          <w:tab w:val="left" w:pos="567"/>
        </w:tabs>
        <w:spacing w:after="0" w:line="240" w:lineRule="auto"/>
        <w:rPr>
          <w:rFonts w:ascii="Times New Roman" w:eastAsia="Times New Roman" w:hAnsi="Times New Roman"/>
        </w:rPr>
      </w:pPr>
    </w:p>
    <w:p w14:paraId="4737872C" w14:textId="752278F9" w:rsidR="00FD0B8C" w:rsidRPr="007476BF" w:rsidRDefault="00FD0B8C" w:rsidP="00FD0B8C">
      <w:pPr>
        <w:tabs>
          <w:tab w:val="left" w:pos="567"/>
        </w:tabs>
        <w:spacing w:after="0" w:line="240" w:lineRule="auto"/>
        <w:rPr>
          <w:rFonts w:ascii="Times New Roman" w:eastAsia="Times New Roman" w:hAnsi="Times New Roman"/>
          <w:b/>
          <w:caps/>
        </w:rPr>
      </w:pPr>
      <w:r w:rsidRPr="007476BF">
        <w:rPr>
          <w:rFonts w:ascii="Times New Roman" w:eastAsia="Times New Roman" w:hAnsi="Times New Roman"/>
          <w:b/>
        </w:rPr>
        <w:t>2.</w:t>
      </w:r>
      <w:r w:rsidRPr="007476BF">
        <w:rPr>
          <w:rFonts w:ascii="Times New Roman" w:eastAsia="Times New Roman" w:hAnsi="Times New Roman"/>
          <w:b/>
        </w:rPr>
        <w:tab/>
        <w:t xml:space="preserve">Kas žinotina prieš vartojant </w:t>
      </w:r>
      <w:r w:rsidR="004D5336">
        <w:rPr>
          <w:rFonts w:ascii="Times New Roman" w:eastAsia="Times New Roman" w:hAnsi="Times New Roman"/>
          <w:b/>
        </w:rPr>
        <w:t>Differine</w:t>
      </w:r>
    </w:p>
    <w:p w14:paraId="38498391" w14:textId="77777777" w:rsidR="00FD0B8C" w:rsidRPr="007476BF" w:rsidRDefault="00FD0B8C" w:rsidP="00FD0B8C">
      <w:pPr>
        <w:tabs>
          <w:tab w:val="left" w:pos="567"/>
        </w:tabs>
        <w:spacing w:after="0" w:line="240" w:lineRule="auto"/>
        <w:ind w:left="567" w:hanging="567"/>
        <w:rPr>
          <w:rFonts w:ascii="Times New Roman" w:eastAsia="Times New Roman" w:hAnsi="Times New Roman"/>
          <w:b/>
        </w:rPr>
      </w:pPr>
    </w:p>
    <w:p w14:paraId="774930AF" w14:textId="67FB0172" w:rsidR="00FD0B8C" w:rsidRPr="007476BF" w:rsidRDefault="004D5336" w:rsidP="00FD0B8C">
      <w:pP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Differine</w:t>
      </w:r>
      <w:r w:rsidR="00FD0B8C" w:rsidRPr="007476BF">
        <w:rPr>
          <w:rFonts w:ascii="Times New Roman" w:eastAsia="Times New Roman" w:hAnsi="Times New Roman"/>
          <w:b/>
        </w:rPr>
        <w:t xml:space="preserve"> vartoti </w:t>
      </w:r>
      <w:r w:rsidR="00FD0B8C">
        <w:rPr>
          <w:rFonts w:ascii="Times New Roman" w:eastAsia="Times New Roman" w:hAnsi="Times New Roman"/>
          <w:b/>
        </w:rPr>
        <w:t>draudžiama</w:t>
      </w:r>
      <w:r w:rsidR="00FD0B8C" w:rsidRPr="007476BF">
        <w:rPr>
          <w:rFonts w:ascii="Times New Roman" w:eastAsia="Times New Roman" w:hAnsi="Times New Roman"/>
          <w:b/>
        </w:rPr>
        <w:t>:</w:t>
      </w:r>
    </w:p>
    <w:p w14:paraId="4DDD8FB3" w14:textId="4F39C840" w:rsidR="00FD0B8C" w:rsidRPr="004D5336" w:rsidRDefault="00FD0B8C" w:rsidP="004D5336">
      <w:pPr>
        <w:pStyle w:val="Sraopastraipa"/>
        <w:keepNext/>
        <w:numPr>
          <w:ilvl w:val="0"/>
          <w:numId w:val="3"/>
        </w:numPr>
        <w:spacing w:after="0" w:line="240" w:lineRule="auto"/>
        <w:ind w:left="567"/>
        <w:rPr>
          <w:rFonts w:ascii="Times New Roman" w:eastAsia="Times New Roman" w:hAnsi="Times New Roman"/>
          <w:bCs/>
          <w:snapToGrid w:val="0"/>
          <w:szCs w:val="28"/>
        </w:rPr>
      </w:pPr>
      <w:r w:rsidRPr="004D5336">
        <w:rPr>
          <w:rFonts w:ascii="Times New Roman" w:eastAsia="Times New Roman" w:hAnsi="Times New Roman"/>
          <w:bCs/>
          <w:snapToGrid w:val="0"/>
          <w:szCs w:val="28"/>
        </w:rPr>
        <w:t>jeigu esate nėščia</w:t>
      </w:r>
    </w:p>
    <w:p w14:paraId="47DEB60C" w14:textId="79DACE49" w:rsidR="00FD0B8C" w:rsidRPr="004D5336" w:rsidRDefault="00FD0B8C" w:rsidP="004D5336">
      <w:pPr>
        <w:pStyle w:val="Sraopastraipa"/>
        <w:keepNext/>
        <w:numPr>
          <w:ilvl w:val="0"/>
          <w:numId w:val="3"/>
        </w:numPr>
        <w:spacing w:after="0" w:line="240" w:lineRule="auto"/>
        <w:ind w:left="567"/>
        <w:rPr>
          <w:rFonts w:ascii="Times New Roman" w:eastAsia="Times New Roman" w:hAnsi="Times New Roman"/>
        </w:rPr>
      </w:pPr>
      <w:r w:rsidRPr="004D5336">
        <w:rPr>
          <w:rFonts w:ascii="Times New Roman" w:eastAsia="Times New Roman" w:hAnsi="Times New Roman"/>
          <w:bCs/>
          <w:snapToGrid w:val="0"/>
          <w:szCs w:val="28"/>
        </w:rPr>
        <w:t>jei planuojate pastoti</w:t>
      </w:r>
    </w:p>
    <w:p w14:paraId="45FAB30A" w14:textId="68B3F9C6" w:rsidR="00FD0B8C" w:rsidRPr="004D5336" w:rsidRDefault="00FD0B8C" w:rsidP="004D5336">
      <w:pPr>
        <w:pStyle w:val="Sraopastraipa"/>
        <w:numPr>
          <w:ilvl w:val="0"/>
          <w:numId w:val="3"/>
        </w:numPr>
        <w:spacing w:after="0" w:line="240" w:lineRule="auto"/>
        <w:ind w:left="567"/>
        <w:rPr>
          <w:rFonts w:ascii="Times New Roman" w:eastAsia="Times New Roman" w:hAnsi="Times New Roman"/>
        </w:rPr>
      </w:pPr>
      <w:r w:rsidRPr="004D5336">
        <w:rPr>
          <w:rFonts w:ascii="Times New Roman" w:eastAsia="Times New Roman" w:hAnsi="Times New Roman"/>
        </w:rPr>
        <w:t xml:space="preserve">jeigu yra alergija adapalenui arba bet kuriai pagalbinei šio vaisto medžiagai </w:t>
      </w:r>
      <w:r w:rsidRPr="004D5336">
        <w:rPr>
          <w:rFonts w:ascii="Times New Roman" w:hAnsi="Times New Roman"/>
          <w:noProof/>
        </w:rPr>
        <w:t>(jos išvardytos 6 skyriuje)</w:t>
      </w:r>
      <w:r w:rsidRPr="004D5336">
        <w:rPr>
          <w:rFonts w:ascii="Times New Roman" w:eastAsia="Times New Roman" w:hAnsi="Times New Roman"/>
        </w:rPr>
        <w:t>.</w:t>
      </w:r>
    </w:p>
    <w:p w14:paraId="3DB367D1"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26A286F5" w14:textId="77777777" w:rsidR="00FD0B8C" w:rsidRPr="007476BF" w:rsidRDefault="00FD0B8C" w:rsidP="00FD0B8C">
      <w:pPr>
        <w:tabs>
          <w:tab w:val="left" w:pos="567"/>
        </w:tabs>
        <w:spacing w:after="0" w:line="240" w:lineRule="auto"/>
        <w:ind w:left="567" w:hanging="567"/>
        <w:rPr>
          <w:rFonts w:ascii="Times New Roman" w:eastAsia="Times New Roman" w:hAnsi="Times New Roman"/>
          <w:b/>
        </w:rPr>
      </w:pPr>
      <w:r w:rsidRPr="007476BF">
        <w:rPr>
          <w:rFonts w:ascii="Times New Roman" w:eastAsia="Times New Roman" w:hAnsi="Times New Roman"/>
          <w:b/>
        </w:rPr>
        <w:t>Įspėjimai ir atsargumo priemonės</w:t>
      </w:r>
    </w:p>
    <w:p w14:paraId="44202A2A" w14:textId="1C912523" w:rsidR="00FD0B8C" w:rsidRPr="007476BF" w:rsidRDefault="00FD0B8C" w:rsidP="00FD0B8C">
      <w:pPr>
        <w:numPr>
          <w:ilvl w:val="12"/>
          <w:numId w:val="0"/>
        </w:numPr>
        <w:spacing w:line="240" w:lineRule="auto"/>
        <w:ind w:right="-2"/>
        <w:rPr>
          <w:rFonts w:ascii="Times New Roman" w:hAnsi="Times New Roman"/>
        </w:rPr>
      </w:pPr>
      <w:r w:rsidRPr="007476BF">
        <w:rPr>
          <w:rFonts w:ascii="Times New Roman" w:hAnsi="Times New Roman"/>
          <w:noProof/>
        </w:rPr>
        <w:t xml:space="preserve">Pasitarkite su gydytoju arba vaistininku, prieš pradėdami vartoti </w:t>
      </w:r>
      <w:r w:rsidR="004D5336">
        <w:rPr>
          <w:rFonts w:ascii="Times New Roman" w:hAnsi="Times New Roman"/>
          <w:noProof/>
        </w:rPr>
        <w:t>Differine</w:t>
      </w:r>
      <w:r w:rsidRPr="007476BF">
        <w:rPr>
          <w:rFonts w:ascii="Times New Roman" w:hAnsi="Times New Roman"/>
          <w:noProof/>
        </w:rPr>
        <w:t>.</w:t>
      </w:r>
    </w:p>
    <w:p w14:paraId="20FE59D6"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Jeigu vaisto pavartojama pernelyg daug, nei greitesnio, nei geresnio poveikio nepasireiškia, tačiau gali atsirasti reikšmingas paraudimas, pleiskanojimas arba diskomfortas. </w:t>
      </w:r>
    </w:p>
    <w:p w14:paraId="58C932A5"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Kadangi gelio poveikis yra veiksmingas, patepus odą sukeltas dirginimas yra normali reakcija.   </w:t>
      </w:r>
    </w:p>
    <w:p w14:paraId="39A8BDDB"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Tokį poveikį galima sušvelninti, laikantis toliau išvardytų tam tikrų atsargumo priemonių.</w:t>
      </w:r>
    </w:p>
    <w:p w14:paraId="19885334" w14:textId="77777777" w:rsidR="00FD0B8C" w:rsidRPr="007476BF" w:rsidRDefault="00FD0B8C" w:rsidP="00FD0B8C">
      <w:pPr>
        <w:tabs>
          <w:tab w:val="left" w:pos="567"/>
        </w:tabs>
        <w:spacing w:after="0" w:line="240" w:lineRule="auto"/>
        <w:rPr>
          <w:rFonts w:ascii="Times New Roman" w:eastAsia="Times New Roman" w:hAnsi="Times New Roman"/>
        </w:rPr>
      </w:pPr>
    </w:p>
    <w:p w14:paraId="1DECA0CC" w14:textId="209FD671" w:rsidR="00FD0B8C" w:rsidRPr="004D5336" w:rsidRDefault="00FD0B8C" w:rsidP="004D5336">
      <w:pPr>
        <w:pStyle w:val="Sraopastraipa"/>
        <w:numPr>
          <w:ilvl w:val="0"/>
          <w:numId w:val="5"/>
        </w:numPr>
        <w:spacing w:after="0" w:line="240" w:lineRule="auto"/>
        <w:ind w:left="567"/>
        <w:rPr>
          <w:rFonts w:ascii="Times New Roman" w:eastAsia="Times New Roman" w:hAnsi="Times New Roman"/>
        </w:rPr>
      </w:pPr>
      <w:r w:rsidRPr="004D5336">
        <w:rPr>
          <w:rFonts w:ascii="Times New Roman" w:eastAsia="Times New Roman" w:hAnsi="Times New Roman"/>
        </w:rPr>
        <w:t>Saugotis, kad gelio nepatektų į akis, šnerves, burną ir ant vokų.</w:t>
      </w:r>
    </w:p>
    <w:p w14:paraId="19E180B6" w14:textId="1308C04E" w:rsidR="00FD0B8C" w:rsidRPr="004D5336" w:rsidRDefault="00FD0B8C" w:rsidP="004D5336">
      <w:pPr>
        <w:pStyle w:val="Sraopastraipa"/>
        <w:numPr>
          <w:ilvl w:val="0"/>
          <w:numId w:val="5"/>
        </w:numPr>
        <w:spacing w:after="0" w:line="240" w:lineRule="auto"/>
        <w:ind w:left="567"/>
        <w:rPr>
          <w:rFonts w:ascii="Times New Roman" w:eastAsia="Times New Roman" w:hAnsi="Times New Roman"/>
        </w:rPr>
      </w:pPr>
      <w:r w:rsidRPr="004D5336">
        <w:rPr>
          <w:rFonts w:ascii="Times New Roman" w:eastAsia="Times New Roman" w:hAnsi="Times New Roman"/>
        </w:rPr>
        <w:t xml:space="preserve">Jei atsitiktinai vaisto vis dėlto patenka, reikia rūpestingai jį nuplauti vandeniu. </w:t>
      </w:r>
    </w:p>
    <w:p w14:paraId="7B138E58" w14:textId="59D7A8EB" w:rsidR="00FD0B8C" w:rsidRPr="004D5336" w:rsidRDefault="00FD0B8C" w:rsidP="004D5336">
      <w:pPr>
        <w:pStyle w:val="Sraopastraipa"/>
        <w:numPr>
          <w:ilvl w:val="0"/>
          <w:numId w:val="5"/>
        </w:numPr>
        <w:spacing w:after="0" w:line="240" w:lineRule="auto"/>
        <w:ind w:left="567"/>
        <w:rPr>
          <w:rFonts w:ascii="Times New Roman" w:eastAsia="Times New Roman" w:hAnsi="Times New Roman"/>
        </w:rPr>
      </w:pPr>
      <w:r w:rsidRPr="004D5336">
        <w:rPr>
          <w:rFonts w:ascii="Times New Roman" w:eastAsia="Times New Roman" w:hAnsi="Times New Roman"/>
        </w:rPr>
        <w:t xml:space="preserve">Negalima tepti bet kokio odos pažeidimo (įpjovimo, nubrėžimo), saulės nudegimo arba egzemos. </w:t>
      </w:r>
    </w:p>
    <w:p w14:paraId="3848CA11" w14:textId="2F006E85" w:rsidR="00FD0B8C" w:rsidRPr="004D5336" w:rsidRDefault="00FD0B8C" w:rsidP="004D5336">
      <w:pPr>
        <w:pStyle w:val="Sraopastraipa"/>
        <w:numPr>
          <w:ilvl w:val="0"/>
          <w:numId w:val="5"/>
        </w:numPr>
        <w:spacing w:after="0" w:line="240" w:lineRule="auto"/>
        <w:ind w:left="567"/>
        <w:rPr>
          <w:rFonts w:ascii="Times New Roman" w:eastAsia="Times New Roman" w:hAnsi="Times New Roman"/>
        </w:rPr>
      </w:pPr>
      <w:r w:rsidRPr="004D5336">
        <w:rPr>
          <w:rFonts w:ascii="Times New Roman" w:eastAsia="Times New Roman" w:hAnsi="Times New Roman"/>
        </w:rPr>
        <w:t>Jei prieš tepant gelio buvo vartojama kitokių lokalaus poveikio preparatų, sukeliančių odos lupimąsi, reikia palaukti, kol praeis dirginimas.</w:t>
      </w:r>
    </w:p>
    <w:p w14:paraId="5B7CD101" w14:textId="16B19F9E" w:rsidR="00FD0B8C" w:rsidRPr="004D5336" w:rsidRDefault="00FD0B8C" w:rsidP="004D5336">
      <w:pPr>
        <w:pStyle w:val="Sraopastraipa"/>
        <w:numPr>
          <w:ilvl w:val="0"/>
          <w:numId w:val="5"/>
        </w:numPr>
        <w:spacing w:after="0" w:line="240" w:lineRule="auto"/>
        <w:ind w:left="567"/>
        <w:rPr>
          <w:rFonts w:ascii="Times New Roman" w:eastAsia="Times New Roman" w:hAnsi="Times New Roman"/>
        </w:rPr>
      </w:pPr>
      <w:r w:rsidRPr="004D5336">
        <w:rPr>
          <w:rFonts w:ascii="Times New Roman" w:eastAsia="Times New Roman" w:hAnsi="Times New Roman"/>
        </w:rPr>
        <w:t>Saulės arba dirbtinių saulės spindulių poveikis dar labiau dirgina, todėl vaisto vartojimo laikotarpiu tokio poveikio reikia kiek galima vengti. Vis dėlto gydytis galima, jei toks poveikis yra minimalus (dėvima skrybėlė arba vartojama preparato nuo saulės nudegimo) arba vaisto vartojama rečiau.</w:t>
      </w:r>
    </w:p>
    <w:p w14:paraId="5E6B039B" w14:textId="220DB4B2" w:rsidR="00FD0B8C" w:rsidRPr="004D5336" w:rsidRDefault="00FD0B8C" w:rsidP="004D5336">
      <w:pPr>
        <w:pStyle w:val="Sraopastraipa"/>
        <w:numPr>
          <w:ilvl w:val="0"/>
          <w:numId w:val="5"/>
        </w:numPr>
        <w:spacing w:after="0" w:line="240" w:lineRule="auto"/>
        <w:ind w:left="567"/>
        <w:rPr>
          <w:rFonts w:ascii="Times New Roman" w:eastAsia="Times New Roman" w:hAnsi="Times New Roman"/>
        </w:rPr>
      </w:pPr>
      <w:r w:rsidRPr="004D5336">
        <w:rPr>
          <w:rFonts w:ascii="Times New Roman" w:eastAsia="Times New Roman" w:hAnsi="Times New Roman"/>
        </w:rPr>
        <w:lastRenderedPageBreak/>
        <w:t>Jei saulėje būnama ilgiau (pvz., visą dieną paplūdimyje), dieną prieš tai, kaitinimosi paplūdimyje dieną ir dieną po to gelio vartoti negalima.</w:t>
      </w:r>
    </w:p>
    <w:p w14:paraId="4A762EE5" w14:textId="77777777" w:rsidR="00FD0B8C" w:rsidRPr="004D5336" w:rsidRDefault="00FD0B8C" w:rsidP="004D5336">
      <w:pPr>
        <w:pStyle w:val="Sraopastraipa"/>
        <w:numPr>
          <w:ilvl w:val="0"/>
          <w:numId w:val="5"/>
        </w:numPr>
        <w:spacing w:after="0" w:line="240" w:lineRule="auto"/>
        <w:ind w:left="567"/>
        <w:rPr>
          <w:rFonts w:ascii="Times New Roman" w:eastAsia="Times New Roman" w:hAnsi="Times New Roman"/>
        </w:rPr>
      </w:pPr>
      <w:r w:rsidRPr="004D5336">
        <w:rPr>
          <w:rFonts w:ascii="Times New Roman" w:eastAsia="Times New Roman" w:hAnsi="Times New Roman"/>
        </w:rPr>
        <w:t>Jei anksčiau buvo pasireiškusi į saulės nudegimą panaši reakcija, prieš vaisto pradedant vartoti reikia palaukti, kol ši reakcija visiškai praeis.</w:t>
      </w:r>
    </w:p>
    <w:p w14:paraId="32F1DC03" w14:textId="70CB1165" w:rsidR="00FD0B8C" w:rsidRPr="004D5336" w:rsidRDefault="00FD0B8C" w:rsidP="004D5336">
      <w:pPr>
        <w:pStyle w:val="Sraopastraipa"/>
        <w:numPr>
          <w:ilvl w:val="0"/>
          <w:numId w:val="5"/>
        </w:numPr>
        <w:spacing w:after="0" w:line="240" w:lineRule="auto"/>
        <w:ind w:left="567"/>
        <w:rPr>
          <w:rFonts w:ascii="Times New Roman" w:eastAsia="Times New Roman" w:hAnsi="Times New Roman"/>
        </w:rPr>
      </w:pPr>
      <w:r w:rsidRPr="004D5336">
        <w:rPr>
          <w:rFonts w:ascii="Times New Roman" w:eastAsia="Times New Roman" w:hAnsi="Times New Roman"/>
        </w:rPr>
        <w:t xml:space="preserve">Kartu su </w:t>
      </w:r>
      <w:r w:rsidR="004D5336" w:rsidRPr="004D5336">
        <w:rPr>
          <w:rFonts w:ascii="Times New Roman" w:eastAsia="Times New Roman" w:hAnsi="Times New Roman"/>
        </w:rPr>
        <w:t>Differine</w:t>
      </w:r>
      <w:r w:rsidRPr="004D5336">
        <w:rPr>
          <w:rFonts w:ascii="Times New Roman" w:eastAsia="Times New Roman" w:hAnsi="Times New Roman"/>
        </w:rPr>
        <w:t xml:space="preserve"> negalima vartoti sutraukiamojo kosmetinio valiklio ar medžiagų, kurios dirgina ir sausina odą (kvapiųjų medžiagų ar preparatų, kuriuose yra alkoholio), nes jos gali dar labiau dirginti .</w:t>
      </w:r>
    </w:p>
    <w:p w14:paraId="03922A3F" w14:textId="7CE8F852" w:rsidR="00FD0B8C" w:rsidRPr="004D5336" w:rsidRDefault="00FD0B8C" w:rsidP="004D5336">
      <w:pPr>
        <w:pStyle w:val="Sraopastraipa"/>
        <w:numPr>
          <w:ilvl w:val="0"/>
          <w:numId w:val="5"/>
        </w:numPr>
        <w:spacing w:after="0" w:line="240" w:lineRule="auto"/>
        <w:ind w:left="567"/>
        <w:rPr>
          <w:rFonts w:ascii="Times New Roman" w:eastAsia="Times New Roman" w:hAnsi="Times New Roman"/>
        </w:rPr>
      </w:pPr>
      <w:r w:rsidRPr="004D5336">
        <w:rPr>
          <w:rFonts w:ascii="Times New Roman" w:eastAsia="Times New Roman" w:hAnsi="Times New Roman"/>
        </w:rPr>
        <w:t>Galima naudoti drėkinamąsias ir kitokias kosmetikos priemones, tačiau su sąlyga, kad jos nesukelia komedonų.</w:t>
      </w:r>
    </w:p>
    <w:p w14:paraId="196B6D7C" w14:textId="77777777" w:rsidR="00FD0B8C" w:rsidRPr="007476BF" w:rsidRDefault="00FD0B8C" w:rsidP="00FD0B8C">
      <w:pPr>
        <w:tabs>
          <w:tab w:val="left" w:pos="567"/>
        </w:tabs>
        <w:spacing w:after="0" w:line="240" w:lineRule="auto"/>
        <w:rPr>
          <w:rFonts w:ascii="Times New Roman" w:eastAsia="Times New Roman" w:hAnsi="Times New Roman"/>
        </w:rPr>
      </w:pPr>
    </w:p>
    <w:p w14:paraId="4953E32C" w14:textId="1E1E6295" w:rsidR="00FD0B8C" w:rsidRPr="007476BF" w:rsidRDefault="00FD0B8C" w:rsidP="00FD0B8C">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 xml:space="preserve">Kiti vaistai ir </w:t>
      </w:r>
      <w:r w:rsidR="004D5336">
        <w:rPr>
          <w:rFonts w:ascii="Times New Roman" w:eastAsia="Times New Roman" w:hAnsi="Times New Roman"/>
          <w:b/>
        </w:rPr>
        <w:t>Differine</w:t>
      </w:r>
    </w:p>
    <w:p w14:paraId="323EE082"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Jeigu vartojate arba neseniai vartojote kitų vaistų</w:t>
      </w:r>
      <w:r w:rsidRPr="007476BF">
        <w:rPr>
          <w:rFonts w:ascii="Times New Roman" w:hAnsi="Times New Roman"/>
          <w:noProof/>
        </w:rPr>
        <w:t xml:space="preserve"> arba dėl to nesate tikri</w:t>
      </w:r>
      <w:r w:rsidRPr="007476BF">
        <w:rPr>
          <w:rFonts w:ascii="Times New Roman" w:eastAsia="Times New Roman" w:hAnsi="Times New Roman"/>
        </w:rPr>
        <w:t>, pasakykite gydytojui arba vaistininkui.</w:t>
      </w:r>
    </w:p>
    <w:p w14:paraId="3137A6AE"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3F0237AE"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Adapalenas yra atsparus deguonies ir šviesos poveikiui, jis chemiškai neaktyvus.</w:t>
      </w:r>
    </w:p>
    <w:p w14:paraId="531ED937" w14:textId="5F7DC20D"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Kitų vartojamų ant odos ir kartu su </w:t>
      </w:r>
      <w:r w:rsidR="004D5336">
        <w:rPr>
          <w:rFonts w:ascii="Times New Roman" w:eastAsia="Times New Roman" w:hAnsi="Times New Roman"/>
        </w:rPr>
        <w:t>Differine</w:t>
      </w:r>
      <w:r w:rsidRPr="007476BF">
        <w:rPr>
          <w:rFonts w:ascii="Times New Roman" w:eastAsia="Times New Roman" w:hAnsi="Times New Roman"/>
        </w:rPr>
        <w:t xml:space="preserve"> vaistų, sąveika nežinoma.</w:t>
      </w:r>
    </w:p>
    <w:p w14:paraId="617FE600" w14:textId="3584C8A9"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Vakare </w:t>
      </w:r>
      <w:r w:rsidR="004D5336">
        <w:rPr>
          <w:rFonts w:ascii="Times New Roman" w:eastAsia="Times New Roman" w:hAnsi="Times New Roman"/>
        </w:rPr>
        <w:t>Differine</w:t>
      </w:r>
      <w:r w:rsidRPr="007476BF">
        <w:rPr>
          <w:rFonts w:ascii="Times New Roman" w:eastAsia="Times New Roman" w:hAnsi="Times New Roman"/>
        </w:rPr>
        <w:t xml:space="preserve"> galima vartoti kartu su kitokiais ryte vartojamais lokalaus poveikio vaistais nuo spuogų, pvz., arba 4 % eritromicinu, arba 1 % klindamicino fosfato tirpalu, arba vandeniniu benzoilo peroksido geliu, kurio koncentracija ne didesnė kaip 10 %, kadangi šie vaistai neslopina vienas kito poveikio bei nesukelia dirginimo.</w:t>
      </w:r>
    </w:p>
    <w:p w14:paraId="02A771BC" w14:textId="77777777" w:rsidR="00FD0B8C" w:rsidRPr="007476BF" w:rsidRDefault="00FD0B8C" w:rsidP="00FD0B8C">
      <w:pPr>
        <w:tabs>
          <w:tab w:val="left" w:pos="567"/>
        </w:tabs>
        <w:spacing w:after="0" w:line="240" w:lineRule="auto"/>
        <w:rPr>
          <w:rFonts w:ascii="Times New Roman" w:eastAsia="Times New Roman" w:hAnsi="Times New Roman"/>
        </w:rPr>
      </w:pPr>
    </w:p>
    <w:p w14:paraId="6CC2E3B4"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Kadangi adapalenas per žmogaus odą absorbuojamas menkai, jo ir sisteminio poveikio vaistų sąveika negalima.</w:t>
      </w:r>
    </w:p>
    <w:p w14:paraId="0BA66941" w14:textId="77777777" w:rsidR="00FD0B8C" w:rsidRPr="007476BF" w:rsidRDefault="00FD0B8C" w:rsidP="00FD0B8C">
      <w:pPr>
        <w:tabs>
          <w:tab w:val="left" w:pos="567"/>
        </w:tabs>
        <w:spacing w:after="0" w:line="240" w:lineRule="auto"/>
        <w:rPr>
          <w:rFonts w:ascii="Times New Roman" w:eastAsia="Times New Roman" w:hAnsi="Times New Roman"/>
        </w:rPr>
      </w:pPr>
    </w:p>
    <w:p w14:paraId="0A20AC92" w14:textId="77777777" w:rsidR="00FD0B8C" w:rsidRPr="007476BF" w:rsidRDefault="00FD0B8C" w:rsidP="00FD0B8C">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Nėštumas ir žindymo laikotarpis</w:t>
      </w:r>
    </w:p>
    <w:p w14:paraId="22891B3B" w14:textId="6790F035" w:rsidR="00FD0B8C" w:rsidRPr="007476BF" w:rsidRDefault="00FD0B8C" w:rsidP="00FD0B8C">
      <w:pPr>
        <w:tabs>
          <w:tab w:val="left" w:pos="567"/>
        </w:tabs>
        <w:spacing w:after="0" w:line="240" w:lineRule="auto"/>
        <w:rPr>
          <w:rFonts w:ascii="Times New Roman" w:hAnsi="Times New Roman"/>
          <w:noProof/>
        </w:rPr>
      </w:pPr>
      <w:r w:rsidRPr="007476BF">
        <w:rPr>
          <w:rFonts w:ascii="Times New Roman" w:eastAsia="Times New Roman" w:hAnsi="Times New Roman"/>
          <w:snapToGrid w:val="0"/>
          <w:szCs w:val="20"/>
        </w:rPr>
        <w:t xml:space="preserve">NEVARTOKITE </w:t>
      </w:r>
      <w:r w:rsidR="004D5336">
        <w:rPr>
          <w:rFonts w:ascii="Times New Roman" w:eastAsia="Times New Roman" w:hAnsi="Times New Roman"/>
          <w:snapToGrid w:val="0"/>
          <w:szCs w:val="20"/>
        </w:rPr>
        <w:t>Differine</w:t>
      </w:r>
      <w:r w:rsidRPr="007476BF">
        <w:rPr>
          <w:rFonts w:ascii="Times New Roman" w:eastAsia="Times New Roman" w:hAnsi="Times New Roman"/>
          <w:snapToGrid w:val="0"/>
          <w:szCs w:val="20"/>
        </w:rPr>
        <w:t>, jeigu esate nėščia arba ketinate pastoti. Daugiau informacijos gali suteikti Jūsų gydytojas</w:t>
      </w:r>
      <w:r w:rsidRPr="007476BF">
        <w:rPr>
          <w:rFonts w:ascii="Times New Roman" w:hAnsi="Times New Roman"/>
          <w:noProof/>
        </w:rPr>
        <w:t xml:space="preserve"> </w:t>
      </w:r>
    </w:p>
    <w:p w14:paraId="00E67723" w14:textId="77777777" w:rsidR="00FD0B8C" w:rsidRPr="007476BF" w:rsidRDefault="00FD0B8C" w:rsidP="00FD0B8C">
      <w:pPr>
        <w:tabs>
          <w:tab w:val="left" w:pos="567"/>
        </w:tabs>
        <w:spacing w:after="0" w:line="240" w:lineRule="auto"/>
        <w:rPr>
          <w:rFonts w:ascii="Times New Roman" w:eastAsia="Times New Roman" w:hAnsi="Times New Roman"/>
        </w:rPr>
      </w:pPr>
    </w:p>
    <w:p w14:paraId="24751EE2" w14:textId="6E2EE62D" w:rsidR="00FD0B8C" w:rsidRPr="007476BF" w:rsidRDefault="004D5336" w:rsidP="00FD0B8C">
      <w:pPr>
        <w:tabs>
          <w:tab w:val="left" w:pos="567"/>
        </w:tabs>
        <w:spacing w:after="0" w:line="240" w:lineRule="auto"/>
        <w:rPr>
          <w:rFonts w:ascii="Times New Roman" w:eastAsia="Times New Roman" w:hAnsi="Times New Roman"/>
        </w:rPr>
      </w:pPr>
      <w:r>
        <w:rPr>
          <w:rFonts w:ascii="Times New Roman" w:eastAsia="Times New Roman" w:hAnsi="Times New Roman"/>
        </w:rPr>
        <w:t>Differine</w:t>
      </w:r>
      <w:r w:rsidR="00FD0B8C" w:rsidRPr="007476BF">
        <w:rPr>
          <w:rFonts w:ascii="Times New Roman" w:eastAsia="Times New Roman" w:hAnsi="Times New Roman"/>
        </w:rPr>
        <w:t xml:space="preserve"> gali būti vartojamas žindymo metu. Siekiant išvengti sąlyčio sukelto poveikio žindomiems kūdikiams, gydomoms moterims negalima tepti krūtinės.</w:t>
      </w:r>
    </w:p>
    <w:p w14:paraId="3C2E7B2D"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5E383FBB" w14:textId="77777777" w:rsidR="00FD0B8C" w:rsidRPr="007476BF" w:rsidRDefault="00FD0B8C" w:rsidP="00FD0B8C">
      <w:pPr>
        <w:tabs>
          <w:tab w:val="left" w:pos="567"/>
        </w:tabs>
        <w:spacing w:after="0" w:line="240" w:lineRule="auto"/>
        <w:ind w:left="567" w:hanging="567"/>
        <w:rPr>
          <w:rFonts w:ascii="Times New Roman" w:eastAsia="Times New Roman" w:hAnsi="Times New Roman"/>
          <w:b/>
        </w:rPr>
      </w:pPr>
      <w:r w:rsidRPr="007476BF">
        <w:rPr>
          <w:rFonts w:ascii="Times New Roman" w:eastAsia="Times New Roman" w:hAnsi="Times New Roman"/>
          <w:b/>
        </w:rPr>
        <w:t>Vairavimas ir mechanizmų valdymas</w:t>
      </w:r>
    </w:p>
    <w:p w14:paraId="2EF1CAF1" w14:textId="18F7F371" w:rsidR="00FD0B8C" w:rsidRPr="007476BF" w:rsidRDefault="004D5336" w:rsidP="00FD0B8C">
      <w:pPr>
        <w:tabs>
          <w:tab w:val="left" w:pos="567"/>
        </w:tabs>
        <w:spacing w:after="0" w:line="240" w:lineRule="auto"/>
        <w:rPr>
          <w:rFonts w:ascii="Times New Roman" w:eastAsia="Times New Roman" w:hAnsi="Times New Roman"/>
        </w:rPr>
      </w:pPr>
      <w:r>
        <w:rPr>
          <w:rFonts w:ascii="Times New Roman" w:eastAsia="Times New Roman" w:hAnsi="Times New Roman"/>
        </w:rPr>
        <w:t>Differine</w:t>
      </w:r>
      <w:r w:rsidR="00FD0B8C" w:rsidRPr="007476BF">
        <w:rPr>
          <w:rFonts w:ascii="Times New Roman" w:eastAsia="Times New Roman" w:hAnsi="Times New Roman"/>
        </w:rPr>
        <w:t xml:space="preserve"> gebėjimo vairuoti ir valdyti mechanizmus neveikia.</w:t>
      </w:r>
    </w:p>
    <w:p w14:paraId="0D034982"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5227BE6B" w14:textId="53AEF310" w:rsidR="00FD0B8C" w:rsidRDefault="004D5336" w:rsidP="00FD0B8C">
      <w:pPr>
        <w:tabs>
          <w:tab w:val="left" w:pos="567"/>
        </w:tabs>
        <w:spacing w:after="0" w:line="240" w:lineRule="auto"/>
        <w:rPr>
          <w:rFonts w:ascii="Times New Roman" w:eastAsia="Times New Roman" w:hAnsi="Times New Roman"/>
          <w:b/>
        </w:rPr>
      </w:pPr>
      <w:r>
        <w:rPr>
          <w:rFonts w:ascii="Times New Roman" w:eastAsia="Times New Roman" w:hAnsi="Times New Roman"/>
          <w:b/>
        </w:rPr>
        <w:t>Differine</w:t>
      </w:r>
      <w:r w:rsidR="00FD0B8C">
        <w:rPr>
          <w:rFonts w:ascii="Times New Roman" w:eastAsia="Times New Roman" w:hAnsi="Times New Roman"/>
          <w:b/>
        </w:rPr>
        <w:t xml:space="preserve"> gelio 1 g </w:t>
      </w:r>
      <w:r w:rsidR="00FD0B8C" w:rsidRPr="007476BF">
        <w:rPr>
          <w:rFonts w:ascii="Times New Roman" w:eastAsia="Times New Roman" w:hAnsi="Times New Roman"/>
          <w:b/>
        </w:rPr>
        <w:t xml:space="preserve">yra </w:t>
      </w:r>
      <w:r w:rsidR="00FD0B8C" w:rsidRPr="006A0406">
        <w:rPr>
          <w:rFonts w:ascii="Times New Roman" w:eastAsia="Times New Roman" w:hAnsi="Times New Roman"/>
          <w:b/>
        </w:rPr>
        <w:t xml:space="preserve">40 mg (4 %) </w:t>
      </w:r>
      <w:r w:rsidR="00FD0B8C" w:rsidRPr="007476BF">
        <w:rPr>
          <w:rFonts w:ascii="Times New Roman" w:eastAsia="Times New Roman" w:hAnsi="Times New Roman"/>
          <w:b/>
        </w:rPr>
        <w:t xml:space="preserve">propilenglikolio </w:t>
      </w:r>
      <w:r w:rsidR="00FD0B8C">
        <w:rPr>
          <w:rFonts w:ascii="Times New Roman" w:eastAsia="Times New Roman" w:hAnsi="Times New Roman"/>
          <w:b/>
        </w:rPr>
        <w:t xml:space="preserve">(E1520), kuris gali sukelti odos sudirginimą </w:t>
      </w:r>
      <w:r w:rsidR="00FD0B8C" w:rsidRPr="007476BF">
        <w:rPr>
          <w:rFonts w:ascii="Times New Roman" w:eastAsia="Times New Roman" w:hAnsi="Times New Roman"/>
          <w:b/>
        </w:rPr>
        <w:t>ir metilo parahidroksibenzoato</w:t>
      </w:r>
      <w:r w:rsidR="00FD0B8C">
        <w:rPr>
          <w:rFonts w:ascii="Times New Roman" w:eastAsia="Times New Roman" w:hAnsi="Times New Roman"/>
          <w:b/>
        </w:rPr>
        <w:t xml:space="preserve"> (E</w:t>
      </w:r>
      <w:r w:rsidR="00FD0B8C" w:rsidRPr="006A0406">
        <w:rPr>
          <w:rFonts w:ascii="Times New Roman" w:eastAsia="Times New Roman" w:hAnsi="Times New Roman"/>
          <w:b/>
        </w:rPr>
        <w:t>218), kuris gali sukelti alergini</w:t>
      </w:r>
      <w:r w:rsidR="00FD0B8C">
        <w:rPr>
          <w:rFonts w:ascii="Times New Roman" w:eastAsia="Times New Roman" w:hAnsi="Times New Roman"/>
          <w:b/>
        </w:rPr>
        <w:t>ų reakcijų, kurios gali būti uždelstos.</w:t>
      </w:r>
    </w:p>
    <w:p w14:paraId="59C0DF91" w14:textId="77777777" w:rsidR="00FD0B8C" w:rsidRPr="007476BF" w:rsidRDefault="00FD0B8C" w:rsidP="00FD0B8C">
      <w:pPr>
        <w:tabs>
          <w:tab w:val="left" w:pos="567"/>
        </w:tabs>
        <w:spacing w:after="0" w:line="240" w:lineRule="auto"/>
        <w:rPr>
          <w:rFonts w:ascii="Times New Roman" w:eastAsia="Times New Roman" w:hAnsi="Times New Roman"/>
        </w:rPr>
      </w:pPr>
    </w:p>
    <w:p w14:paraId="574DAF91" w14:textId="77777777" w:rsidR="00FD0B8C" w:rsidRPr="007476BF" w:rsidRDefault="00FD0B8C" w:rsidP="00FD0B8C">
      <w:pPr>
        <w:tabs>
          <w:tab w:val="left" w:pos="567"/>
        </w:tabs>
        <w:spacing w:after="0" w:line="240" w:lineRule="auto"/>
        <w:rPr>
          <w:rFonts w:ascii="Times New Roman" w:eastAsia="Times New Roman" w:hAnsi="Times New Roman"/>
        </w:rPr>
      </w:pPr>
    </w:p>
    <w:p w14:paraId="5A552B1C" w14:textId="60DB6329" w:rsidR="00FD0B8C" w:rsidRPr="007476BF" w:rsidRDefault="00FD0B8C" w:rsidP="00FD0B8C">
      <w:pPr>
        <w:numPr>
          <w:ilvl w:val="12"/>
          <w:numId w:val="0"/>
        </w:numPr>
        <w:tabs>
          <w:tab w:val="left" w:pos="567"/>
        </w:tabs>
        <w:spacing w:after="0" w:line="240" w:lineRule="auto"/>
        <w:ind w:left="567" w:hanging="567"/>
        <w:outlineLvl w:val="0"/>
        <w:rPr>
          <w:rFonts w:ascii="Times New Roman" w:eastAsia="Times New Roman" w:hAnsi="Times New Roman"/>
          <w:b/>
          <w:caps/>
        </w:rPr>
      </w:pPr>
      <w:r w:rsidRPr="007476BF">
        <w:rPr>
          <w:rFonts w:ascii="Times New Roman" w:eastAsia="Times New Roman" w:hAnsi="Times New Roman"/>
          <w:b/>
        </w:rPr>
        <w:t>3.</w:t>
      </w:r>
      <w:r w:rsidRPr="007476BF">
        <w:rPr>
          <w:rFonts w:ascii="Times New Roman" w:eastAsia="Times New Roman" w:hAnsi="Times New Roman"/>
          <w:b/>
        </w:rPr>
        <w:tab/>
        <w:t xml:space="preserve">Kaip vartoti </w:t>
      </w:r>
      <w:r w:rsidR="004D5336">
        <w:rPr>
          <w:rFonts w:ascii="Times New Roman" w:eastAsia="Times New Roman" w:hAnsi="Times New Roman"/>
          <w:b/>
        </w:rPr>
        <w:t>Differine</w:t>
      </w:r>
      <w:r w:rsidRPr="007476BF">
        <w:rPr>
          <w:rFonts w:ascii="Times New Roman" w:eastAsia="Times New Roman" w:hAnsi="Times New Roman"/>
          <w:b/>
        </w:rPr>
        <w:t xml:space="preserve"> </w:t>
      </w:r>
    </w:p>
    <w:p w14:paraId="1063BE6C"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5D8CE244"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Visada vartokite šį vaistą tiksliai kaip nurodė gydytojas. Jeigu abejojate, kreipkitės į gydytoją arba vaistininką.</w:t>
      </w:r>
    </w:p>
    <w:p w14:paraId="00D12AEA" w14:textId="77777777" w:rsidR="00FD0B8C" w:rsidRPr="007476BF" w:rsidRDefault="00FD0B8C" w:rsidP="00FD0B8C">
      <w:pPr>
        <w:tabs>
          <w:tab w:val="left" w:pos="567"/>
        </w:tabs>
        <w:spacing w:after="0" w:line="240" w:lineRule="auto"/>
        <w:ind w:left="567" w:hanging="567"/>
        <w:rPr>
          <w:rFonts w:ascii="Times New Roman" w:eastAsia="Times New Roman" w:hAnsi="Times New Roman"/>
          <w:i/>
        </w:rPr>
      </w:pPr>
    </w:p>
    <w:p w14:paraId="73680F2C" w14:textId="77777777" w:rsidR="00FD0B8C" w:rsidRPr="007476BF" w:rsidRDefault="00FD0B8C" w:rsidP="00FD0B8C">
      <w:pPr>
        <w:tabs>
          <w:tab w:val="left" w:pos="567"/>
        </w:tabs>
        <w:spacing w:after="0" w:line="240" w:lineRule="auto"/>
        <w:ind w:left="567" w:hanging="567"/>
        <w:rPr>
          <w:rFonts w:ascii="Times New Roman" w:eastAsia="Times New Roman" w:hAnsi="Times New Roman"/>
          <w:i/>
        </w:rPr>
      </w:pPr>
      <w:r w:rsidRPr="007476BF">
        <w:rPr>
          <w:rFonts w:ascii="Times New Roman" w:eastAsia="Times New Roman" w:hAnsi="Times New Roman"/>
          <w:i/>
        </w:rPr>
        <w:t>Vyresni nei 12 metų ir suaugę pacientai:</w:t>
      </w:r>
    </w:p>
    <w:p w14:paraId="7A1B05B7" w14:textId="4B7FF891" w:rsidR="00FD0B8C" w:rsidRPr="007476BF" w:rsidRDefault="004D5336" w:rsidP="00FD0B8C">
      <w:pPr>
        <w:tabs>
          <w:tab w:val="left" w:pos="567"/>
        </w:tabs>
        <w:spacing w:after="0" w:line="240" w:lineRule="auto"/>
        <w:rPr>
          <w:rFonts w:ascii="Times New Roman" w:eastAsia="Times New Roman" w:hAnsi="Times New Roman"/>
        </w:rPr>
      </w:pPr>
      <w:r>
        <w:rPr>
          <w:rFonts w:ascii="Times New Roman" w:eastAsia="Times New Roman" w:hAnsi="Times New Roman"/>
        </w:rPr>
        <w:t>Differine</w:t>
      </w:r>
      <w:r w:rsidR="00FD0B8C" w:rsidRPr="007476BF">
        <w:rPr>
          <w:rFonts w:ascii="Times New Roman" w:eastAsia="Times New Roman" w:hAnsi="Times New Roman"/>
        </w:rPr>
        <w:t xml:space="preserve"> reikia vartoti vieną kartą per parą. Prieš poilsį nusiprausus, plonu sluoksniu reikia patepti spuogų pažeistą odos plotą. Būtina saugotis, kad gelio nepatektų į akis arba ant lūpų (žr. 2 skyrių “Kas žinotina, prieš vartojant </w:t>
      </w:r>
      <w:r>
        <w:rPr>
          <w:rFonts w:ascii="Times New Roman" w:eastAsia="Times New Roman" w:hAnsi="Times New Roman"/>
        </w:rPr>
        <w:t>Differine</w:t>
      </w:r>
      <w:r w:rsidR="00FD0B8C" w:rsidRPr="007476BF">
        <w:rPr>
          <w:rFonts w:ascii="Times New Roman" w:eastAsia="Times New Roman" w:hAnsi="Times New Roman"/>
        </w:rPr>
        <w:t xml:space="preserve">”). Prieš vaisto vartojimą pažeista vieta turi būti sausa. </w:t>
      </w:r>
    </w:p>
    <w:p w14:paraId="79B73716" w14:textId="77777777" w:rsidR="00FD0B8C" w:rsidRPr="007476BF" w:rsidRDefault="00FD0B8C" w:rsidP="00FD0B8C">
      <w:pPr>
        <w:tabs>
          <w:tab w:val="left" w:pos="567"/>
        </w:tabs>
        <w:spacing w:after="0" w:line="240" w:lineRule="auto"/>
        <w:rPr>
          <w:rFonts w:ascii="Times New Roman" w:eastAsia="Times New Roman" w:hAnsi="Times New Roman"/>
        </w:rPr>
      </w:pPr>
    </w:p>
    <w:p w14:paraId="04C93FB5"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Būklė turi pagerėti po 4 </w:t>
      </w:r>
      <w:r>
        <w:rPr>
          <w:rFonts w:ascii="Times New Roman" w:eastAsia="Times New Roman" w:hAnsi="Times New Roman"/>
        </w:rPr>
        <w:t>–</w:t>
      </w:r>
      <w:r w:rsidRPr="007476BF">
        <w:rPr>
          <w:rFonts w:ascii="Times New Roman" w:eastAsia="Times New Roman" w:hAnsi="Times New Roman"/>
        </w:rPr>
        <w:t xml:space="preserve"> 8 gydymo savaičių, o po 3 mėnesių ji pagerėja reikšmingai. Kokiu laipsniu būklė pagerėjo, rekomenduojama spręsti po 3 gydymo mėnesių. Vaisto vartojant daugiau negu nurodyta, nei greitesnio, nei geresnio rezultato nepasiekiama, tačiau gali pasireikšti odos paraudimas, pleiskanojimas ir diskomfortas.</w:t>
      </w:r>
    </w:p>
    <w:p w14:paraId="379DA7D8" w14:textId="63D80300" w:rsidR="00FD0B8C" w:rsidRPr="007476BF" w:rsidRDefault="004D5336" w:rsidP="00FD0B8C">
      <w:pPr>
        <w:tabs>
          <w:tab w:val="left" w:pos="567"/>
        </w:tabs>
        <w:spacing w:after="0" w:line="240" w:lineRule="auto"/>
        <w:rPr>
          <w:rFonts w:ascii="Times New Roman" w:eastAsia="Times New Roman" w:hAnsi="Times New Roman"/>
        </w:rPr>
      </w:pPr>
      <w:r>
        <w:rPr>
          <w:rFonts w:ascii="Times New Roman" w:eastAsia="Times New Roman" w:hAnsi="Times New Roman"/>
        </w:rPr>
        <w:t>Differine</w:t>
      </w:r>
      <w:r w:rsidR="00FD0B8C" w:rsidRPr="007476BF">
        <w:rPr>
          <w:rFonts w:ascii="Times New Roman" w:eastAsia="Times New Roman" w:hAnsi="Times New Roman"/>
        </w:rPr>
        <w:t xml:space="preserve"> nerekomenduojama vartoti jaunesniems kaip 12 metų vaikams</w:t>
      </w:r>
      <w:r w:rsidR="00FD0B8C">
        <w:rPr>
          <w:rFonts w:ascii="Times New Roman" w:eastAsia="Times New Roman" w:hAnsi="Times New Roman"/>
        </w:rPr>
        <w:t xml:space="preserve"> ir paaugliams</w:t>
      </w:r>
      <w:r w:rsidR="00FD0B8C" w:rsidRPr="007476BF">
        <w:rPr>
          <w:rFonts w:ascii="Times New Roman" w:eastAsia="Times New Roman" w:hAnsi="Times New Roman"/>
        </w:rPr>
        <w:t>, nes duomenų apie saugumą ir veiksmingumą nėra.</w:t>
      </w:r>
    </w:p>
    <w:p w14:paraId="363CDFF0" w14:textId="77777777" w:rsidR="00FD0B8C" w:rsidRPr="007476BF" w:rsidRDefault="00FD0B8C" w:rsidP="00FD0B8C">
      <w:pPr>
        <w:tabs>
          <w:tab w:val="left" w:pos="567"/>
        </w:tabs>
        <w:spacing w:after="0" w:line="240" w:lineRule="auto"/>
        <w:rPr>
          <w:rFonts w:ascii="Times New Roman" w:eastAsia="Times New Roman" w:hAnsi="Times New Roman"/>
          <w:color w:val="FF0000"/>
        </w:rPr>
      </w:pPr>
    </w:p>
    <w:p w14:paraId="44877BFF" w14:textId="77777777" w:rsidR="00F52E8D" w:rsidRDefault="00F52E8D" w:rsidP="00FD0B8C">
      <w:pPr>
        <w:tabs>
          <w:tab w:val="left" w:pos="567"/>
        </w:tabs>
        <w:spacing w:after="0" w:line="240" w:lineRule="auto"/>
        <w:ind w:left="567" w:hanging="567"/>
        <w:rPr>
          <w:rFonts w:ascii="Times New Roman" w:eastAsia="Times New Roman" w:hAnsi="Times New Roman"/>
          <w:b/>
        </w:rPr>
      </w:pPr>
    </w:p>
    <w:p w14:paraId="5867C531" w14:textId="0263AA43" w:rsidR="00FD0B8C" w:rsidRPr="007476BF" w:rsidRDefault="00FD0B8C" w:rsidP="00FD0B8C">
      <w:pPr>
        <w:tabs>
          <w:tab w:val="left" w:pos="567"/>
        </w:tabs>
        <w:spacing w:after="0" w:line="240" w:lineRule="auto"/>
        <w:ind w:left="567" w:hanging="567"/>
        <w:rPr>
          <w:rFonts w:ascii="Times New Roman" w:eastAsia="Times New Roman" w:hAnsi="Times New Roman"/>
          <w:b/>
        </w:rPr>
      </w:pPr>
      <w:r w:rsidRPr="007476BF">
        <w:rPr>
          <w:rFonts w:ascii="Times New Roman" w:eastAsia="Times New Roman" w:hAnsi="Times New Roman"/>
          <w:b/>
        </w:rPr>
        <w:lastRenderedPageBreak/>
        <w:t xml:space="preserve">Ką daryti pavartojus per didelę </w:t>
      </w:r>
      <w:r w:rsidR="004D5336">
        <w:rPr>
          <w:rFonts w:ascii="Times New Roman" w:eastAsia="Times New Roman" w:hAnsi="Times New Roman"/>
          <w:b/>
        </w:rPr>
        <w:t>Differine</w:t>
      </w:r>
      <w:r w:rsidRPr="007476BF">
        <w:rPr>
          <w:rFonts w:ascii="Times New Roman" w:eastAsia="Times New Roman" w:hAnsi="Times New Roman"/>
          <w:b/>
        </w:rPr>
        <w:t xml:space="preserve"> dozę?</w:t>
      </w:r>
    </w:p>
    <w:p w14:paraId="2004BBD3"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Tyrimai su pelėmis parodė, ūminis toksinis vaisto poveikis pasireiškia, jo pavartojus į virškinimo traktą daugiau kaip 10 mg/kg kūno svorio doze. </w:t>
      </w:r>
    </w:p>
    <w:p w14:paraId="70A64B04"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Nors atsitiktinai vaisto nuryti pavojus yra nedidelis, tačiau jo nurijus reikia plauti skrandį.  </w:t>
      </w:r>
    </w:p>
    <w:p w14:paraId="3698CF97" w14:textId="77777777" w:rsidR="00FD0B8C" w:rsidRPr="007476BF" w:rsidRDefault="00FD0B8C" w:rsidP="00FD0B8C">
      <w:pPr>
        <w:tabs>
          <w:tab w:val="left" w:pos="567"/>
        </w:tabs>
        <w:spacing w:after="0" w:line="240" w:lineRule="auto"/>
        <w:rPr>
          <w:rFonts w:ascii="Times New Roman" w:eastAsia="Times New Roman" w:hAnsi="Times New Roman"/>
          <w:b/>
        </w:rPr>
      </w:pPr>
    </w:p>
    <w:p w14:paraId="1F60A681" w14:textId="41AD3DCF"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b/>
        </w:rPr>
        <w:t>Pamiršus pavartoti</w:t>
      </w:r>
      <w:r w:rsidRPr="007476BF">
        <w:rPr>
          <w:rFonts w:ascii="Times New Roman" w:eastAsia="Times New Roman" w:hAnsi="Times New Roman"/>
        </w:rPr>
        <w:t xml:space="preserve"> </w:t>
      </w:r>
      <w:r w:rsidR="004D5336">
        <w:rPr>
          <w:rFonts w:ascii="Times New Roman" w:eastAsia="Times New Roman" w:hAnsi="Times New Roman"/>
          <w:b/>
        </w:rPr>
        <w:t>Differine</w:t>
      </w:r>
      <w:r w:rsidRPr="007476BF">
        <w:rPr>
          <w:rFonts w:ascii="Times New Roman" w:eastAsia="Times New Roman" w:hAnsi="Times New Roman"/>
          <w:b/>
        </w:rPr>
        <w:t xml:space="preserve"> </w:t>
      </w:r>
    </w:p>
    <w:p w14:paraId="59E063C0"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Negalima vartoti dvigubos dozės norint kompensuoti praleistą gelio dozę.</w:t>
      </w:r>
    </w:p>
    <w:p w14:paraId="105FA222"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3FDB9C9D"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Jeigu kiltų daugiau klausimų dėl šio vaisto vartojimo, kreipkitės į gydytoją arba vaistininką.</w:t>
      </w:r>
    </w:p>
    <w:p w14:paraId="6713F798"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040E63C8"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37168FCD" w14:textId="77777777" w:rsidR="00FD0B8C" w:rsidRPr="007476BF" w:rsidRDefault="00FD0B8C" w:rsidP="00FD0B8C">
      <w:pPr>
        <w:numPr>
          <w:ilvl w:val="12"/>
          <w:numId w:val="0"/>
        </w:numPr>
        <w:tabs>
          <w:tab w:val="left" w:pos="567"/>
        </w:tabs>
        <w:spacing w:after="0" w:line="240" w:lineRule="auto"/>
        <w:ind w:left="567" w:hanging="567"/>
        <w:outlineLvl w:val="0"/>
        <w:rPr>
          <w:rFonts w:ascii="Times New Roman" w:eastAsia="Times New Roman" w:hAnsi="Times New Roman"/>
          <w:b/>
          <w:caps/>
        </w:rPr>
      </w:pPr>
      <w:r w:rsidRPr="007476BF">
        <w:rPr>
          <w:rFonts w:ascii="Times New Roman" w:eastAsia="Times New Roman" w:hAnsi="Times New Roman"/>
          <w:b/>
          <w:caps/>
        </w:rPr>
        <w:t>4.</w:t>
      </w:r>
      <w:r w:rsidRPr="007476BF">
        <w:rPr>
          <w:rFonts w:ascii="Times New Roman" w:eastAsia="Times New Roman" w:hAnsi="Times New Roman"/>
          <w:b/>
          <w:caps/>
        </w:rPr>
        <w:tab/>
        <w:t>g</w:t>
      </w:r>
      <w:r w:rsidRPr="007476BF">
        <w:rPr>
          <w:rFonts w:ascii="Times New Roman" w:eastAsia="Times New Roman" w:hAnsi="Times New Roman"/>
          <w:b/>
        </w:rPr>
        <w:t>alimas šalutinis poveikis</w:t>
      </w:r>
    </w:p>
    <w:p w14:paraId="77978263" w14:textId="77777777" w:rsidR="00FD0B8C" w:rsidRPr="007476BF" w:rsidRDefault="00FD0B8C" w:rsidP="00FD0B8C">
      <w:pPr>
        <w:tabs>
          <w:tab w:val="left" w:pos="0"/>
          <w:tab w:val="left" w:pos="567"/>
        </w:tabs>
        <w:spacing w:after="0" w:line="240" w:lineRule="auto"/>
        <w:rPr>
          <w:rFonts w:ascii="Times New Roman" w:eastAsia="Times New Roman" w:hAnsi="Times New Roman"/>
        </w:rPr>
      </w:pPr>
    </w:p>
    <w:p w14:paraId="0A7204C8" w14:textId="77777777" w:rsidR="00FD0B8C" w:rsidRPr="007476BF" w:rsidRDefault="00FD0B8C" w:rsidP="00FD0B8C">
      <w:pPr>
        <w:tabs>
          <w:tab w:val="left" w:pos="0"/>
          <w:tab w:val="left" w:pos="567"/>
        </w:tabs>
        <w:spacing w:after="0" w:line="240" w:lineRule="auto"/>
        <w:rPr>
          <w:rFonts w:ascii="Times New Roman" w:eastAsia="Times New Roman" w:hAnsi="Times New Roman"/>
        </w:rPr>
      </w:pPr>
      <w:r w:rsidRPr="007476BF">
        <w:rPr>
          <w:rFonts w:ascii="Times New Roman" w:eastAsia="Times New Roman" w:hAnsi="Times New Roman"/>
        </w:rPr>
        <w:t>Šis vaistas, kaip ir visi kiti, gali sukelti šalutinį poveikį, nors jis pasireiškia ne visiems žmonėms.</w:t>
      </w:r>
    </w:p>
    <w:p w14:paraId="532E2706" w14:textId="796DBF0C" w:rsidR="00FD0B8C" w:rsidRPr="007476BF" w:rsidRDefault="00FD0B8C" w:rsidP="00FD0B8C">
      <w:pPr>
        <w:tabs>
          <w:tab w:val="left" w:pos="0"/>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Vartojimo vietoje </w:t>
      </w:r>
      <w:r w:rsidR="004D5336">
        <w:rPr>
          <w:rFonts w:ascii="Times New Roman" w:eastAsia="Times New Roman" w:hAnsi="Times New Roman"/>
        </w:rPr>
        <w:t>Differine</w:t>
      </w:r>
      <w:r w:rsidRPr="007476BF">
        <w:rPr>
          <w:rFonts w:ascii="Times New Roman" w:eastAsia="Times New Roman" w:hAnsi="Times New Roman"/>
        </w:rPr>
        <w:t xml:space="preserve"> gali sukelti toliau išvardytus sutrikimus.</w:t>
      </w:r>
    </w:p>
    <w:p w14:paraId="2C9BFE20" w14:textId="77777777" w:rsidR="00FD0B8C" w:rsidRDefault="00FD0B8C" w:rsidP="00FD0B8C">
      <w:pPr>
        <w:tabs>
          <w:tab w:val="left" w:pos="0"/>
          <w:tab w:val="left" w:pos="567"/>
        </w:tabs>
        <w:spacing w:after="0" w:line="240" w:lineRule="auto"/>
        <w:rPr>
          <w:rFonts w:ascii="Times New Roman" w:eastAsia="Times New Roman" w:hAnsi="Times New Roman"/>
        </w:rPr>
      </w:pPr>
    </w:p>
    <w:p w14:paraId="7770EF82" w14:textId="77777777" w:rsidR="00FD0B8C" w:rsidRPr="007558F5" w:rsidRDefault="00FD0B8C" w:rsidP="00FD0B8C">
      <w:pPr>
        <w:tabs>
          <w:tab w:val="left" w:pos="0"/>
          <w:tab w:val="left" w:pos="567"/>
        </w:tabs>
        <w:spacing w:after="0" w:line="240" w:lineRule="auto"/>
        <w:rPr>
          <w:rFonts w:ascii="Times New Roman" w:eastAsia="Times New Roman" w:hAnsi="Times New Roman"/>
        </w:rPr>
      </w:pPr>
      <w:r w:rsidRPr="007558F5">
        <w:rPr>
          <w:rFonts w:ascii="Times New Roman" w:eastAsia="Times New Roman" w:hAnsi="Times New Roman"/>
        </w:rPr>
        <w:t>Nedelsiant kreipkitės į gydytoją, jei pastebėsite šiuos simptomus, nes gali reikėti skubaus gydymo: veido, lūpų ar gerklės patinimas, dėl kurio sunku ryti ar kvėpuoti, išbėrimas, niežulys, dilgėlinė ir galvos svaigimas. Tai gali būti angioneurozinės edemos arba sunkios alerginės reakcijos požymiai (dažnis nežinomas, negali būti apskaičiuotas pagal turimus duomenis).</w:t>
      </w:r>
    </w:p>
    <w:p w14:paraId="42A13EEB" w14:textId="77777777" w:rsidR="00FD0B8C" w:rsidRDefault="00FD0B8C" w:rsidP="00FD0B8C">
      <w:pPr>
        <w:tabs>
          <w:tab w:val="left" w:pos="0"/>
          <w:tab w:val="left" w:pos="567"/>
        </w:tabs>
        <w:spacing w:after="0" w:line="240" w:lineRule="auto"/>
        <w:rPr>
          <w:rFonts w:ascii="Times New Roman" w:eastAsia="Times New Roman" w:hAnsi="Times New Roman"/>
          <w:i/>
        </w:rPr>
      </w:pPr>
    </w:p>
    <w:p w14:paraId="3EF79E67" w14:textId="77777777" w:rsidR="00FD0B8C" w:rsidRPr="00FA6C94" w:rsidRDefault="00FD0B8C" w:rsidP="00FD0B8C">
      <w:pPr>
        <w:tabs>
          <w:tab w:val="left" w:pos="0"/>
          <w:tab w:val="left" w:pos="567"/>
        </w:tabs>
        <w:spacing w:after="0" w:line="240" w:lineRule="auto"/>
        <w:rPr>
          <w:rFonts w:ascii="Times New Roman" w:eastAsia="Times New Roman" w:hAnsi="Times New Roman"/>
          <w:b/>
          <w:bCs/>
          <w:iCs/>
        </w:rPr>
      </w:pPr>
      <w:r w:rsidRPr="00FA6C94">
        <w:rPr>
          <w:rFonts w:ascii="Times New Roman" w:eastAsia="Times New Roman" w:hAnsi="Times New Roman"/>
          <w:b/>
          <w:bCs/>
          <w:iCs/>
        </w:rPr>
        <w:t xml:space="preserve">Dažni </w:t>
      </w:r>
      <w:bookmarkStart w:id="0" w:name="_Hlk88745563"/>
      <w:r w:rsidRPr="00FA6C94">
        <w:rPr>
          <w:rFonts w:ascii="Times New Roman" w:eastAsia="Times New Roman" w:hAnsi="Times New Roman"/>
          <w:b/>
          <w:bCs/>
          <w:iCs/>
        </w:rPr>
        <w:t>šalutinio poveikio reiškiniai (gali pasireikšti rečiau kaip 1 iš 10 asmenų)</w:t>
      </w:r>
    </w:p>
    <w:bookmarkEnd w:id="0"/>
    <w:p w14:paraId="3C84B7E0" w14:textId="53EB6A2A" w:rsidR="00FD0B8C" w:rsidRPr="00F52E8D" w:rsidRDefault="00FD0B8C" w:rsidP="00F52E8D">
      <w:pPr>
        <w:pStyle w:val="Sraopastraipa"/>
        <w:numPr>
          <w:ilvl w:val="0"/>
          <w:numId w:val="6"/>
        </w:numPr>
        <w:spacing w:after="0" w:line="240" w:lineRule="auto"/>
        <w:rPr>
          <w:rFonts w:ascii="Times New Roman" w:eastAsia="Times New Roman" w:hAnsi="Times New Roman"/>
        </w:rPr>
      </w:pPr>
      <w:r w:rsidRPr="00F52E8D">
        <w:rPr>
          <w:rFonts w:ascii="Times New Roman" w:eastAsia="Times New Roman" w:hAnsi="Times New Roman"/>
        </w:rPr>
        <w:t>odos sausmė;</w:t>
      </w:r>
    </w:p>
    <w:p w14:paraId="4A8ED9C7" w14:textId="70F299C2" w:rsidR="00FD0B8C" w:rsidRPr="00F52E8D" w:rsidRDefault="00FD0B8C" w:rsidP="00F52E8D">
      <w:pPr>
        <w:pStyle w:val="Sraopastraipa"/>
        <w:numPr>
          <w:ilvl w:val="0"/>
          <w:numId w:val="6"/>
        </w:numPr>
        <w:spacing w:after="0" w:line="240" w:lineRule="auto"/>
        <w:rPr>
          <w:rFonts w:ascii="Times New Roman" w:eastAsia="Times New Roman" w:hAnsi="Times New Roman"/>
        </w:rPr>
      </w:pPr>
      <w:r w:rsidRPr="00F52E8D">
        <w:rPr>
          <w:rFonts w:ascii="Times New Roman" w:eastAsia="Times New Roman" w:hAnsi="Times New Roman"/>
        </w:rPr>
        <w:t>odos dirginimas;</w:t>
      </w:r>
    </w:p>
    <w:p w14:paraId="6545731E" w14:textId="5ABB6662" w:rsidR="00FD0B8C" w:rsidRPr="00F52E8D" w:rsidRDefault="00FD0B8C" w:rsidP="00F52E8D">
      <w:pPr>
        <w:pStyle w:val="Sraopastraipa"/>
        <w:numPr>
          <w:ilvl w:val="0"/>
          <w:numId w:val="6"/>
        </w:numPr>
        <w:spacing w:after="0" w:line="240" w:lineRule="auto"/>
        <w:rPr>
          <w:rFonts w:ascii="Times New Roman" w:eastAsia="Times New Roman" w:hAnsi="Times New Roman"/>
        </w:rPr>
      </w:pPr>
      <w:r w:rsidRPr="00F52E8D">
        <w:rPr>
          <w:rFonts w:ascii="Times New Roman" w:eastAsia="Times New Roman" w:hAnsi="Times New Roman"/>
        </w:rPr>
        <w:t>odos deginimo pojūtis;</w:t>
      </w:r>
    </w:p>
    <w:p w14:paraId="345E3F35" w14:textId="74E6AE04" w:rsidR="00FD0B8C" w:rsidRPr="00F52E8D" w:rsidRDefault="00FD0B8C" w:rsidP="00F52E8D">
      <w:pPr>
        <w:pStyle w:val="Sraopastraipa"/>
        <w:numPr>
          <w:ilvl w:val="0"/>
          <w:numId w:val="6"/>
        </w:numPr>
        <w:spacing w:after="0" w:line="240" w:lineRule="auto"/>
        <w:rPr>
          <w:rFonts w:ascii="Times New Roman" w:eastAsia="Times New Roman" w:hAnsi="Times New Roman"/>
        </w:rPr>
      </w:pPr>
      <w:r w:rsidRPr="00F52E8D">
        <w:rPr>
          <w:rFonts w:ascii="Times New Roman" w:eastAsia="Times New Roman" w:hAnsi="Times New Roman"/>
        </w:rPr>
        <w:t>eritema (odos paraudimas).</w:t>
      </w:r>
    </w:p>
    <w:p w14:paraId="1EABB104" w14:textId="77777777" w:rsidR="00FD0B8C" w:rsidRPr="007476BF" w:rsidRDefault="00FD0B8C" w:rsidP="00FD0B8C">
      <w:pPr>
        <w:tabs>
          <w:tab w:val="left" w:pos="0"/>
          <w:tab w:val="left" w:pos="567"/>
        </w:tabs>
        <w:spacing w:after="0" w:line="240" w:lineRule="auto"/>
        <w:ind w:left="360" w:hanging="360"/>
        <w:rPr>
          <w:rFonts w:ascii="Times New Roman" w:eastAsia="Times New Roman" w:hAnsi="Times New Roman"/>
        </w:rPr>
      </w:pPr>
    </w:p>
    <w:p w14:paraId="3BB2BB59" w14:textId="77777777" w:rsidR="00FD0B8C" w:rsidRPr="00FA6C94" w:rsidRDefault="00FD0B8C" w:rsidP="00FD0B8C">
      <w:pPr>
        <w:tabs>
          <w:tab w:val="left" w:pos="0"/>
          <w:tab w:val="left" w:pos="567"/>
        </w:tabs>
        <w:spacing w:after="0" w:line="240" w:lineRule="auto"/>
        <w:rPr>
          <w:rFonts w:ascii="Times New Roman" w:eastAsia="Times New Roman" w:hAnsi="Times New Roman"/>
          <w:b/>
          <w:bCs/>
          <w:iCs/>
        </w:rPr>
      </w:pPr>
      <w:r w:rsidRPr="00FA6C94">
        <w:rPr>
          <w:rFonts w:ascii="Times New Roman" w:eastAsia="Times New Roman" w:hAnsi="Times New Roman"/>
          <w:b/>
          <w:bCs/>
          <w:iCs/>
        </w:rPr>
        <w:t>Nedažni šalutinio poveikio reiškiniai (gali pasireikšti rečiau kaip 1 iš 100 asmenų)</w:t>
      </w:r>
    </w:p>
    <w:p w14:paraId="52CA1774" w14:textId="2AA0852D" w:rsidR="00FD0B8C" w:rsidRPr="00F52E8D" w:rsidRDefault="00FD0B8C" w:rsidP="00F52E8D">
      <w:pPr>
        <w:pStyle w:val="Sraopastraipa"/>
        <w:numPr>
          <w:ilvl w:val="0"/>
          <w:numId w:val="7"/>
        </w:numPr>
        <w:spacing w:after="0" w:line="240" w:lineRule="auto"/>
        <w:rPr>
          <w:rFonts w:ascii="Times New Roman" w:eastAsia="Times New Roman" w:hAnsi="Times New Roman"/>
        </w:rPr>
      </w:pPr>
      <w:r w:rsidRPr="00F52E8D">
        <w:rPr>
          <w:rFonts w:ascii="Times New Roman" w:eastAsia="Times New Roman" w:hAnsi="Times New Roman"/>
        </w:rPr>
        <w:t>kontaktinis dermatitas (išbėrimas, atsiradęs vartojimo vietoje);</w:t>
      </w:r>
    </w:p>
    <w:p w14:paraId="2DF299FA" w14:textId="48573FC5" w:rsidR="00FD0B8C" w:rsidRPr="00F52E8D" w:rsidRDefault="00FD0B8C" w:rsidP="00F52E8D">
      <w:pPr>
        <w:pStyle w:val="Sraopastraipa"/>
        <w:numPr>
          <w:ilvl w:val="0"/>
          <w:numId w:val="7"/>
        </w:numPr>
        <w:spacing w:after="0" w:line="240" w:lineRule="auto"/>
        <w:rPr>
          <w:rFonts w:ascii="Times New Roman" w:eastAsia="Times New Roman" w:hAnsi="Times New Roman"/>
        </w:rPr>
      </w:pPr>
      <w:r w:rsidRPr="00F52E8D">
        <w:rPr>
          <w:rFonts w:ascii="Times New Roman" w:eastAsia="Times New Roman" w:hAnsi="Times New Roman"/>
        </w:rPr>
        <w:t>odos diskomfortas (nemalonus pojūtis);</w:t>
      </w:r>
    </w:p>
    <w:p w14:paraId="4F09E7AF" w14:textId="7224396B" w:rsidR="00FD0B8C" w:rsidRPr="00F52E8D" w:rsidRDefault="00FD0B8C" w:rsidP="00F52E8D">
      <w:pPr>
        <w:pStyle w:val="Sraopastraipa"/>
        <w:numPr>
          <w:ilvl w:val="0"/>
          <w:numId w:val="7"/>
        </w:numPr>
        <w:spacing w:after="0" w:line="240" w:lineRule="auto"/>
        <w:rPr>
          <w:rFonts w:ascii="Times New Roman" w:eastAsia="Times New Roman" w:hAnsi="Times New Roman"/>
        </w:rPr>
      </w:pPr>
      <w:r w:rsidRPr="00F52E8D">
        <w:rPr>
          <w:rFonts w:ascii="Times New Roman" w:eastAsia="Times New Roman" w:hAnsi="Times New Roman"/>
        </w:rPr>
        <w:t>saulės sukeltas nudegimas;</w:t>
      </w:r>
    </w:p>
    <w:p w14:paraId="4A09F293" w14:textId="08D97EDB" w:rsidR="00FD0B8C" w:rsidRPr="00F52E8D" w:rsidRDefault="00FD0B8C" w:rsidP="00F52E8D">
      <w:pPr>
        <w:pStyle w:val="Sraopastraipa"/>
        <w:numPr>
          <w:ilvl w:val="0"/>
          <w:numId w:val="7"/>
        </w:numPr>
        <w:spacing w:after="0" w:line="240" w:lineRule="auto"/>
        <w:rPr>
          <w:rFonts w:ascii="Times New Roman" w:eastAsia="Times New Roman" w:hAnsi="Times New Roman"/>
        </w:rPr>
      </w:pPr>
      <w:r w:rsidRPr="00F52E8D">
        <w:rPr>
          <w:rFonts w:ascii="Times New Roman" w:eastAsia="Times New Roman" w:hAnsi="Times New Roman"/>
        </w:rPr>
        <w:t>niežulys (odos niežėjimas);</w:t>
      </w:r>
    </w:p>
    <w:p w14:paraId="7AABCE9C" w14:textId="0454277F" w:rsidR="00FD0B8C" w:rsidRPr="00F52E8D" w:rsidRDefault="00FD0B8C" w:rsidP="00F52E8D">
      <w:pPr>
        <w:pStyle w:val="Sraopastraipa"/>
        <w:numPr>
          <w:ilvl w:val="0"/>
          <w:numId w:val="7"/>
        </w:numPr>
        <w:spacing w:after="0" w:line="240" w:lineRule="auto"/>
        <w:rPr>
          <w:rFonts w:ascii="Times New Roman" w:eastAsia="Times New Roman" w:hAnsi="Times New Roman"/>
        </w:rPr>
      </w:pPr>
      <w:r w:rsidRPr="00F52E8D">
        <w:rPr>
          <w:rFonts w:ascii="Times New Roman" w:eastAsia="Times New Roman" w:hAnsi="Times New Roman"/>
        </w:rPr>
        <w:t>odos eksfoliacija (lupimasis sluoksniais);</w:t>
      </w:r>
    </w:p>
    <w:p w14:paraId="2C223561" w14:textId="23910034" w:rsidR="00FD0B8C" w:rsidRPr="00F52E8D" w:rsidRDefault="00FD0B8C" w:rsidP="00F52E8D">
      <w:pPr>
        <w:pStyle w:val="Sraopastraipa"/>
        <w:numPr>
          <w:ilvl w:val="0"/>
          <w:numId w:val="7"/>
        </w:numPr>
        <w:spacing w:after="0" w:line="240" w:lineRule="auto"/>
        <w:rPr>
          <w:rFonts w:ascii="Times New Roman" w:eastAsia="Times New Roman" w:hAnsi="Times New Roman"/>
        </w:rPr>
      </w:pPr>
      <w:r w:rsidRPr="00F52E8D">
        <w:rPr>
          <w:rFonts w:ascii="Times New Roman" w:eastAsia="Times New Roman" w:hAnsi="Times New Roman"/>
        </w:rPr>
        <w:t>eritema (odos paraudimas);</w:t>
      </w:r>
    </w:p>
    <w:p w14:paraId="376683B6" w14:textId="05242CFE" w:rsidR="00FD0B8C" w:rsidRPr="00F52E8D" w:rsidRDefault="00FD0B8C" w:rsidP="00F52E8D">
      <w:pPr>
        <w:pStyle w:val="Sraopastraipa"/>
        <w:numPr>
          <w:ilvl w:val="0"/>
          <w:numId w:val="7"/>
        </w:numPr>
        <w:spacing w:after="0" w:line="240" w:lineRule="auto"/>
        <w:rPr>
          <w:rFonts w:ascii="Times New Roman" w:eastAsia="Times New Roman" w:hAnsi="Times New Roman"/>
        </w:rPr>
      </w:pPr>
      <w:r w:rsidRPr="00F52E8D">
        <w:rPr>
          <w:rFonts w:ascii="Times New Roman" w:eastAsia="Times New Roman" w:hAnsi="Times New Roman"/>
        </w:rPr>
        <w:t>spuogų pasunkėjimas.</w:t>
      </w:r>
    </w:p>
    <w:p w14:paraId="72D79CCE" w14:textId="77777777" w:rsidR="00FD0B8C" w:rsidRPr="007476BF" w:rsidRDefault="00FD0B8C" w:rsidP="00FD0B8C">
      <w:pPr>
        <w:tabs>
          <w:tab w:val="left" w:pos="0"/>
          <w:tab w:val="left" w:pos="567"/>
        </w:tabs>
        <w:spacing w:after="0" w:line="240" w:lineRule="auto"/>
        <w:ind w:left="360" w:hanging="360"/>
        <w:rPr>
          <w:rFonts w:ascii="Times New Roman" w:eastAsia="Times New Roman" w:hAnsi="Times New Roman"/>
        </w:rPr>
      </w:pPr>
    </w:p>
    <w:p w14:paraId="54A773CF" w14:textId="77777777" w:rsidR="00FD0B8C" w:rsidRPr="00FA6C94" w:rsidRDefault="00FD0B8C" w:rsidP="00FD0B8C">
      <w:pPr>
        <w:tabs>
          <w:tab w:val="left" w:pos="0"/>
          <w:tab w:val="left" w:pos="567"/>
        </w:tabs>
        <w:spacing w:after="0" w:line="240" w:lineRule="auto"/>
        <w:rPr>
          <w:rFonts w:ascii="Times New Roman" w:eastAsia="Times New Roman" w:hAnsi="Times New Roman"/>
          <w:b/>
          <w:bCs/>
          <w:iCs/>
        </w:rPr>
      </w:pPr>
      <w:r w:rsidRPr="00FA6C94">
        <w:rPr>
          <w:rFonts w:ascii="Times New Roman" w:eastAsia="Times New Roman" w:hAnsi="Times New Roman"/>
          <w:b/>
          <w:bCs/>
          <w:iCs/>
        </w:rPr>
        <w:t>Šalutinio poveikio reiškiniai, kurių dažnis nežinomas (negali būti apskaičiuotas pagal turimus duomenis)</w:t>
      </w:r>
    </w:p>
    <w:p w14:paraId="3712B879" w14:textId="1BA44022" w:rsidR="00FD0B8C" w:rsidRPr="00F52E8D" w:rsidRDefault="00FD0B8C" w:rsidP="00F52E8D">
      <w:pPr>
        <w:pStyle w:val="Sraopastraipa"/>
        <w:numPr>
          <w:ilvl w:val="0"/>
          <w:numId w:val="8"/>
        </w:numPr>
        <w:spacing w:after="0" w:line="240" w:lineRule="auto"/>
        <w:rPr>
          <w:rFonts w:ascii="Times New Roman" w:eastAsia="Times New Roman" w:hAnsi="Times New Roman"/>
        </w:rPr>
      </w:pPr>
      <w:r w:rsidRPr="00F52E8D">
        <w:rPr>
          <w:rFonts w:ascii="Times New Roman" w:eastAsia="Times New Roman" w:hAnsi="Times New Roman"/>
        </w:rPr>
        <w:t>alerginis odos uždegimas (alerginis kontaktinis dermatitas);</w:t>
      </w:r>
      <w:r w:rsidRPr="00F52E8D">
        <w:rPr>
          <w:rFonts w:ascii="Times New Roman" w:eastAsia="Times New Roman" w:hAnsi="Times New Roman"/>
        </w:rPr>
        <w:tab/>
      </w:r>
    </w:p>
    <w:p w14:paraId="643BBF7D" w14:textId="559599F6" w:rsidR="00FD0B8C" w:rsidRPr="00F52E8D" w:rsidRDefault="00FD0B8C" w:rsidP="00F52E8D">
      <w:pPr>
        <w:pStyle w:val="Sraopastraipa"/>
        <w:numPr>
          <w:ilvl w:val="0"/>
          <w:numId w:val="8"/>
        </w:numPr>
        <w:spacing w:after="0" w:line="240" w:lineRule="auto"/>
        <w:rPr>
          <w:rFonts w:ascii="Times New Roman" w:eastAsia="Times New Roman" w:hAnsi="Times New Roman"/>
        </w:rPr>
      </w:pPr>
      <w:r w:rsidRPr="00F52E8D">
        <w:rPr>
          <w:rFonts w:ascii="Times New Roman" w:eastAsia="Times New Roman" w:hAnsi="Times New Roman"/>
        </w:rPr>
        <w:t xml:space="preserve">odos skausmas ir pabrinkimas; </w:t>
      </w:r>
    </w:p>
    <w:p w14:paraId="632E0DD4" w14:textId="26494AD0" w:rsidR="00FD0B8C" w:rsidRPr="00F52E8D" w:rsidRDefault="00FD0B8C" w:rsidP="00F52E8D">
      <w:pPr>
        <w:pStyle w:val="Sraopastraipa"/>
        <w:numPr>
          <w:ilvl w:val="0"/>
          <w:numId w:val="8"/>
        </w:numPr>
        <w:spacing w:after="0" w:line="240" w:lineRule="auto"/>
        <w:rPr>
          <w:rFonts w:ascii="Times New Roman" w:eastAsia="Times New Roman" w:hAnsi="Times New Roman"/>
        </w:rPr>
      </w:pPr>
      <w:r w:rsidRPr="00F52E8D">
        <w:rPr>
          <w:rFonts w:ascii="Times New Roman" w:eastAsia="Times New Roman" w:hAnsi="Times New Roman"/>
        </w:rPr>
        <w:t>akių vokų dirginimas, paraudimas, niežulys bei pabrinkimas</w:t>
      </w:r>
    </w:p>
    <w:p w14:paraId="78D55BAC" w14:textId="58D93C4C" w:rsidR="00FD0B8C" w:rsidRPr="00F52E8D" w:rsidRDefault="00FD0B8C" w:rsidP="00F52E8D">
      <w:pPr>
        <w:pStyle w:val="Sraopastraipa"/>
        <w:numPr>
          <w:ilvl w:val="0"/>
          <w:numId w:val="8"/>
        </w:numPr>
        <w:spacing w:after="0" w:line="240" w:lineRule="auto"/>
        <w:rPr>
          <w:rFonts w:ascii="Times New Roman" w:eastAsia="Times New Roman" w:hAnsi="Times New Roman"/>
        </w:rPr>
      </w:pPr>
      <w:r w:rsidRPr="00F52E8D">
        <w:rPr>
          <w:rFonts w:ascii="Times New Roman" w:eastAsia="Times New Roman" w:hAnsi="Times New Roman"/>
        </w:rPr>
        <w:t>šviesios odos patamsėjimas;</w:t>
      </w:r>
    </w:p>
    <w:p w14:paraId="2C2AD7A3" w14:textId="1C554B3B" w:rsidR="00FD0B8C" w:rsidRPr="00F52E8D" w:rsidRDefault="00FD0B8C" w:rsidP="00F52E8D">
      <w:pPr>
        <w:pStyle w:val="Sraopastraipa"/>
        <w:numPr>
          <w:ilvl w:val="0"/>
          <w:numId w:val="8"/>
        </w:numPr>
        <w:spacing w:after="0" w:line="240" w:lineRule="auto"/>
        <w:rPr>
          <w:rFonts w:ascii="Times New Roman" w:eastAsia="Times New Roman" w:hAnsi="Times New Roman"/>
        </w:rPr>
      </w:pPr>
      <w:r w:rsidRPr="00F52E8D">
        <w:rPr>
          <w:rFonts w:ascii="Times New Roman" w:eastAsia="Times New Roman" w:hAnsi="Times New Roman"/>
        </w:rPr>
        <w:t>tamsios odos pašviesėjimas;</w:t>
      </w:r>
    </w:p>
    <w:p w14:paraId="029F4F53" w14:textId="59722BE0" w:rsidR="00FD0B8C" w:rsidRPr="00F52E8D" w:rsidRDefault="00FD0B8C" w:rsidP="00F52E8D">
      <w:pPr>
        <w:pStyle w:val="Sraopastraipa"/>
        <w:numPr>
          <w:ilvl w:val="0"/>
          <w:numId w:val="8"/>
        </w:numPr>
        <w:spacing w:after="0" w:line="240" w:lineRule="auto"/>
        <w:rPr>
          <w:rFonts w:ascii="Times New Roman" w:eastAsia="Times New Roman" w:hAnsi="Times New Roman"/>
        </w:rPr>
      </w:pPr>
      <w:r w:rsidRPr="00F52E8D">
        <w:rPr>
          <w:rFonts w:ascii="Times New Roman" w:eastAsia="Times New Roman" w:hAnsi="Times New Roman"/>
        </w:rPr>
        <w:t>vartojimo vietos nudegimas.</w:t>
      </w:r>
    </w:p>
    <w:p w14:paraId="34B2E517" w14:textId="77777777" w:rsidR="00FD0B8C" w:rsidRPr="007558F5" w:rsidRDefault="00FD0B8C" w:rsidP="00FD0B8C">
      <w:pPr>
        <w:tabs>
          <w:tab w:val="left" w:pos="0"/>
          <w:tab w:val="left" w:pos="567"/>
        </w:tabs>
        <w:spacing w:after="0" w:line="240" w:lineRule="auto"/>
        <w:rPr>
          <w:rFonts w:ascii="Times New Roman" w:eastAsia="Times New Roman" w:hAnsi="Times New Roman"/>
        </w:rPr>
      </w:pPr>
    </w:p>
    <w:p w14:paraId="4E0B7734" w14:textId="77777777" w:rsidR="00FD0B8C" w:rsidRDefault="00FD0B8C" w:rsidP="00FD0B8C">
      <w:pPr>
        <w:tabs>
          <w:tab w:val="left" w:pos="567"/>
        </w:tabs>
        <w:spacing w:after="0" w:line="240" w:lineRule="auto"/>
        <w:rPr>
          <w:rFonts w:ascii="Times New Roman" w:eastAsia="Times New Roman" w:hAnsi="Times New Roman"/>
        </w:rPr>
      </w:pPr>
      <w:r w:rsidRPr="007558F5">
        <w:rPr>
          <w:rFonts w:ascii="Times New Roman" w:eastAsia="Times New Roman" w:hAnsi="Times New Roman"/>
        </w:rPr>
        <w:t xml:space="preserve">Pranešta apie vartojimo vietos nudegimo atvejus (dažniausiai paviršinius nudegimus, taip pat ir antro laipsnio arba sunkius nudegimus).  </w:t>
      </w:r>
    </w:p>
    <w:p w14:paraId="28E8DA30" w14:textId="77777777" w:rsidR="00FD0B8C" w:rsidRDefault="00FD0B8C" w:rsidP="00FD0B8C">
      <w:pPr>
        <w:tabs>
          <w:tab w:val="left" w:pos="567"/>
        </w:tabs>
        <w:spacing w:after="0" w:line="240" w:lineRule="auto"/>
        <w:rPr>
          <w:rFonts w:ascii="Times New Roman" w:eastAsia="Times New Roman" w:hAnsi="Times New Roman"/>
        </w:rPr>
      </w:pPr>
    </w:p>
    <w:p w14:paraId="0807242E" w14:textId="77777777" w:rsidR="00FD0B8C" w:rsidRPr="007476BF" w:rsidRDefault="00FD0B8C" w:rsidP="00FD0B8C">
      <w:pPr>
        <w:tabs>
          <w:tab w:val="left" w:pos="567"/>
        </w:tabs>
        <w:spacing w:after="0" w:line="240" w:lineRule="auto"/>
        <w:rPr>
          <w:rFonts w:ascii="Times New Roman" w:eastAsia="Times New Roman" w:hAnsi="Times New Roman"/>
          <w:b/>
          <w:snapToGrid w:val="0"/>
        </w:rPr>
      </w:pPr>
      <w:r w:rsidRPr="007476BF">
        <w:rPr>
          <w:rFonts w:ascii="Times New Roman" w:eastAsia="Times New Roman" w:hAnsi="Times New Roman"/>
          <w:b/>
          <w:noProof/>
          <w:snapToGrid w:val="0"/>
        </w:rPr>
        <w:t>Pranešimas apie šalutinį poveikį</w:t>
      </w:r>
    </w:p>
    <w:p w14:paraId="1503A9CB" w14:textId="48FE9379" w:rsidR="00FD0B8C" w:rsidRPr="00423892" w:rsidRDefault="00FD0B8C" w:rsidP="00FD0B8C">
      <w:pPr>
        <w:tabs>
          <w:tab w:val="left" w:pos="567"/>
        </w:tabs>
        <w:spacing w:line="260" w:lineRule="exact"/>
        <w:ind w:right="-1"/>
        <w:rPr>
          <w:rFonts w:ascii="Times New Roman" w:eastAsia="Times New Roman" w:hAnsi="Times New Roman"/>
          <w:snapToGrid w:val="0"/>
          <w:szCs w:val="20"/>
        </w:rPr>
      </w:pPr>
      <w:r w:rsidRPr="007476BF">
        <w:rPr>
          <w:rFonts w:ascii="Times New Roman" w:eastAsia="Times New Roman" w:hAnsi="Times New Roman"/>
          <w:noProof/>
          <w:snapToGrid w:val="0"/>
        </w:rPr>
        <w:t>Jeigu pasireiškė šalutinis poveikis, įskaitant šiame lapelyje nenurodytą, pasakykite gydytojui arba vaistininkui</w:t>
      </w:r>
      <w:r w:rsidRPr="007476BF">
        <w:rPr>
          <w:rFonts w:ascii="Times New Roman" w:eastAsia="Times New Roman" w:hAnsi="Times New Roman"/>
          <w:snapToGrid w:val="0"/>
        </w:rPr>
        <w:t>.</w:t>
      </w:r>
      <w:r w:rsidRPr="007476BF">
        <w:rPr>
          <w:rFonts w:ascii="Times New Roman" w:eastAsia="Times New Roman" w:hAnsi="Times New Roman"/>
          <w:noProof/>
          <w:snapToGrid w:val="0"/>
        </w:rPr>
        <w:t xml:space="preserve"> </w:t>
      </w:r>
      <w:r w:rsidR="001470E1" w:rsidRPr="001470E1">
        <w:rPr>
          <w:rFonts w:ascii="Times New Roman" w:eastAsia="Times New Roman" w:hAnsi="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423892">
        <w:rPr>
          <w:rFonts w:ascii="Times New Roman" w:eastAsia="Times New Roman" w:hAnsi="Times New Roman"/>
          <w:snapToGrid w:val="0"/>
          <w:szCs w:val="20"/>
        </w:rPr>
        <w:t>.</w:t>
      </w:r>
    </w:p>
    <w:p w14:paraId="4895833F" w14:textId="77777777" w:rsidR="00FD0B8C" w:rsidRPr="007476BF" w:rsidRDefault="00FD0B8C" w:rsidP="00FD0B8C">
      <w:pPr>
        <w:tabs>
          <w:tab w:val="left" w:pos="567"/>
        </w:tabs>
        <w:spacing w:after="0" w:line="240" w:lineRule="auto"/>
        <w:rPr>
          <w:rFonts w:ascii="Times New Roman" w:eastAsia="Times New Roman" w:hAnsi="Times New Roman"/>
          <w:b/>
        </w:rPr>
      </w:pPr>
    </w:p>
    <w:p w14:paraId="2AD8F210" w14:textId="0103CCF6" w:rsidR="00FD0B8C" w:rsidRPr="007476BF" w:rsidRDefault="00FD0B8C" w:rsidP="00FD0B8C">
      <w:pPr>
        <w:numPr>
          <w:ilvl w:val="12"/>
          <w:numId w:val="0"/>
        </w:numPr>
        <w:tabs>
          <w:tab w:val="left" w:pos="567"/>
        </w:tabs>
        <w:spacing w:after="0" w:line="240" w:lineRule="auto"/>
        <w:ind w:left="567" w:hanging="567"/>
        <w:outlineLvl w:val="0"/>
        <w:rPr>
          <w:rFonts w:ascii="Times New Roman" w:eastAsia="Times New Roman" w:hAnsi="Times New Roman"/>
          <w:b/>
          <w:caps/>
        </w:rPr>
      </w:pPr>
      <w:r w:rsidRPr="007476BF">
        <w:rPr>
          <w:rFonts w:ascii="Times New Roman" w:eastAsia="Times New Roman" w:hAnsi="Times New Roman"/>
          <w:b/>
          <w:caps/>
        </w:rPr>
        <w:t>5.</w:t>
      </w:r>
      <w:r w:rsidRPr="007476BF">
        <w:rPr>
          <w:rFonts w:ascii="Times New Roman" w:eastAsia="Times New Roman" w:hAnsi="Times New Roman"/>
          <w:b/>
          <w:caps/>
        </w:rPr>
        <w:tab/>
      </w:r>
      <w:r w:rsidRPr="007476BF">
        <w:rPr>
          <w:rFonts w:ascii="Times New Roman" w:eastAsia="Times New Roman" w:hAnsi="Times New Roman"/>
          <w:b/>
        </w:rPr>
        <w:t xml:space="preserve">Kaip laikyti </w:t>
      </w:r>
      <w:r w:rsidR="004D5336">
        <w:rPr>
          <w:rFonts w:ascii="Times New Roman" w:eastAsia="Times New Roman" w:hAnsi="Times New Roman"/>
          <w:b/>
        </w:rPr>
        <w:t>Differine</w:t>
      </w:r>
      <w:r w:rsidRPr="007476BF" w:rsidDel="00E75415">
        <w:rPr>
          <w:rFonts w:ascii="Times New Roman" w:eastAsia="Times New Roman" w:hAnsi="Times New Roman"/>
          <w:b/>
          <w:caps/>
        </w:rPr>
        <w:t xml:space="preserve"> </w:t>
      </w:r>
    </w:p>
    <w:p w14:paraId="5FCB120C"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p>
    <w:p w14:paraId="0C804615" w14:textId="77777777" w:rsidR="00FD0B8C" w:rsidRPr="007476BF" w:rsidRDefault="00FD0B8C" w:rsidP="00FD0B8C">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Šį vaistą laikykite vaikams nepastebimoje ir nepasiekiamoje vietoje.</w:t>
      </w:r>
    </w:p>
    <w:p w14:paraId="3206F236" w14:textId="77777777" w:rsidR="00DF670B" w:rsidRDefault="00DF670B" w:rsidP="00FD0B8C">
      <w:pPr>
        <w:tabs>
          <w:tab w:val="left" w:pos="567"/>
        </w:tabs>
        <w:spacing w:after="0" w:line="240" w:lineRule="auto"/>
        <w:rPr>
          <w:rFonts w:ascii="Times New Roman" w:eastAsia="Times New Roman" w:hAnsi="Times New Roman"/>
        </w:rPr>
      </w:pPr>
    </w:p>
    <w:p w14:paraId="300D4070" w14:textId="3220DE8F"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Laikyti ne aukštesnėje kaip 25 °C temperatūroje. </w:t>
      </w:r>
    </w:p>
    <w:p w14:paraId="076DD3FF"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Negalima užšaldyti.</w:t>
      </w:r>
    </w:p>
    <w:p w14:paraId="1B6A7FCE" w14:textId="77777777" w:rsidR="00FD0B8C" w:rsidRPr="007476BF" w:rsidRDefault="00FD0B8C" w:rsidP="00FD0B8C">
      <w:pPr>
        <w:tabs>
          <w:tab w:val="left" w:pos="0"/>
          <w:tab w:val="left" w:pos="567"/>
        </w:tabs>
        <w:spacing w:after="0" w:line="240" w:lineRule="auto"/>
        <w:rPr>
          <w:rFonts w:ascii="Times New Roman" w:eastAsia="Times New Roman" w:hAnsi="Times New Roman"/>
          <w:b/>
        </w:rPr>
      </w:pPr>
    </w:p>
    <w:p w14:paraId="5FB5D514"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Ant dėžutės ir tūbelės po „EXP“ iki nurodytam tinkamumo laikui pasibaigus, šio vaisto vartoti negalima. Vaistas tinka vartoti iki paskutinės nurodyto mėnesio dienos.</w:t>
      </w:r>
    </w:p>
    <w:p w14:paraId="5DBC58E6" w14:textId="77777777" w:rsidR="00FD0B8C" w:rsidRPr="007476BF" w:rsidRDefault="00FD0B8C" w:rsidP="00FD0B8C">
      <w:pPr>
        <w:tabs>
          <w:tab w:val="left" w:pos="567"/>
        </w:tabs>
        <w:spacing w:after="0" w:line="240" w:lineRule="auto"/>
        <w:rPr>
          <w:rFonts w:ascii="Times New Roman" w:eastAsia="Times New Roman" w:hAnsi="Times New Roman"/>
          <w:b/>
        </w:rPr>
      </w:pPr>
    </w:p>
    <w:p w14:paraId="1DAB5A54"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51B51C23" w14:textId="77777777" w:rsidR="00FD0B8C" w:rsidRPr="007476BF" w:rsidRDefault="00FD0B8C" w:rsidP="00FD0B8C">
      <w:pPr>
        <w:tabs>
          <w:tab w:val="left" w:pos="567"/>
        </w:tabs>
        <w:spacing w:after="0" w:line="240" w:lineRule="auto"/>
        <w:rPr>
          <w:rFonts w:ascii="Times New Roman" w:eastAsia="Times New Roman" w:hAnsi="Times New Roman"/>
          <w:b/>
        </w:rPr>
      </w:pPr>
    </w:p>
    <w:p w14:paraId="2C053977" w14:textId="77777777" w:rsidR="00FD0B8C" w:rsidRPr="007476BF" w:rsidRDefault="00FD0B8C" w:rsidP="00FD0B8C">
      <w:pPr>
        <w:tabs>
          <w:tab w:val="left" w:pos="567"/>
        </w:tabs>
        <w:spacing w:after="0" w:line="240" w:lineRule="auto"/>
        <w:rPr>
          <w:rFonts w:ascii="Times New Roman" w:eastAsia="Times New Roman" w:hAnsi="Times New Roman"/>
          <w:b/>
        </w:rPr>
      </w:pPr>
    </w:p>
    <w:p w14:paraId="5F7A6065" w14:textId="77777777" w:rsidR="00FD0B8C" w:rsidRPr="007476BF" w:rsidRDefault="00FD0B8C" w:rsidP="00FD0B8C">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6.</w:t>
      </w:r>
      <w:r w:rsidRPr="007476BF">
        <w:rPr>
          <w:rFonts w:ascii="Times New Roman" w:eastAsia="Times New Roman" w:hAnsi="Times New Roman"/>
          <w:b/>
        </w:rPr>
        <w:tab/>
        <w:t>Pakuotės turinys ir kita informacija</w:t>
      </w:r>
    </w:p>
    <w:p w14:paraId="74D0FE8C" w14:textId="77777777" w:rsidR="00FD0B8C" w:rsidRPr="007476BF" w:rsidRDefault="00FD0B8C" w:rsidP="00FD0B8C">
      <w:pPr>
        <w:tabs>
          <w:tab w:val="left" w:pos="567"/>
        </w:tabs>
        <w:spacing w:after="0" w:line="240" w:lineRule="auto"/>
        <w:rPr>
          <w:rFonts w:ascii="Times New Roman" w:eastAsia="Times New Roman" w:hAnsi="Times New Roman"/>
        </w:rPr>
      </w:pPr>
    </w:p>
    <w:p w14:paraId="10C2245E" w14:textId="2522E345" w:rsidR="00FD0B8C" w:rsidRPr="007476BF" w:rsidRDefault="004D5336" w:rsidP="00FD0B8C">
      <w:pPr>
        <w:tabs>
          <w:tab w:val="left" w:pos="567"/>
        </w:tabs>
        <w:spacing w:after="0" w:line="240" w:lineRule="auto"/>
        <w:rPr>
          <w:rFonts w:ascii="Times New Roman" w:eastAsia="Times New Roman" w:hAnsi="Times New Roman"/>
        </w:rPr>
      </w:pPr>
      <w:r>
        <w:rPr>
          <w:rFonts w:ascii="Times New Roman" w:eastAsia="Times New Roman" w:hAnsi="Times New Roman"/>
          <w:b/>
        </w:rPr>
        <w:t>Differine</w:t>
      </w:r>
      <w:r w:rsidR="00FD0B8C" w:rsidRPr="007476BF">
        <w:rPr>
          <w:rFonts w:ascii="Times New Roman" w:eastAsia="Times New Roman" w:hAnsi="Times New Roman"/>
          <w:b/>
        </w:rPr>
        <w:t xml:space="preserve"> sudėtis</w:t>
      </w:r>
    </w:p>
    <w:p w14:paraId="02F9E605" w14:textId="4C44C5F5" w:rsidR="00FD0B8C" w:rsidRPr="00A17788" w:rsidRDefault="00FD0B8C" w:rsidP="00A17788">
      <w:pPr>
        <w:pStyle w:val="Sraopastraipa"/>
        <w:numPr>
          <w:ilvl w:val="0"/>
          <w:numId w:val="1"/>
        </w:numPr>
        <w:spacing w:after="0" w:line="240" w:lineRule="auto"/>
        <w:ind w:left="426"/>
        <w:rPr>
          <w:rFonts w:ascii="Times New Roman" w:eastAsia="Times New Roman" w:hAnsi="Times New Roman"/>
        </w:rPr>
      </w:pPr>
      <w:r w:rsidRPr="00A17788">
        <w:rPr>
          <w:rFonts w:ascii="Times New Roman" w:eastAsia="Times New Roman" w:hAnsi="Times New Roman"/>
        </w:rPr>
        <w:t>Veiklioji medžiaga yra adapalenas. 1 g gelio jo yra 1 mg.</w:t>
      </w:r>
    </w:p>
    <w:p w14:paraId="47FA0650" w14:textId="7E7E791F" w:rsidR="00FD0B8C" w:rsidRPr="00A17788" w:rsidRDefault="00FD0B8C" w:rsidP="00A17788">
      <w:pPr>
        <w:pStyle w:val="Sraopastraipa"/>
        <w:numPr>
          <w:ilvl w:val="0"/>
          <w:numId w:val="1"/>
        </w:numPr>
        <w:spacing w:after="0" w:line="240" w:lineRule="auto"/>
        <w:ind w:left="426"/>
        <w:rPr>
          <w:rFonts w:ascii="Times New Roman" w:eastAsia="Times New Roman" w:hAnsi="Times New Roman"/>
        </w:rPr>
      </w:pPr>
      <w:r w:rsidRPr="00A17788">
        <w:rPr>
          <w:rFonts w:ascii="Times New Roman" w:eastAsia="Times New Roman" w:hAnsi="Times New Roman"/>
        </w:rPr>
        <w:t xml:space="preserve">Pagalbinės medžiagos yra </w:t>
      </w:r>
      <w:r w:rsidR="00DE6E98" w:rsidRPr="00A17788">
        <w:rPr>
          <w:rFonts w:ascii="Times New Roman" w:eastAsia="Times New Roman" w:hAnsi="Times New Roman"/>
        </w:rPr>
        <w:t>karbomeras 980</w:t>
      </w:r>
      <w:r w:rsidRPr="00A17788">
        <w:rPr>
          <w:rFonts w:ascii="Times New Roman" w:eastAsia="Times New Roman" w:hAnsi="Times New Roman"/>
        </w:rPr>
        <w:t>, propilenglikolis (E1520), poloksameras, dinatrio edetatas, metilo parahidroksibenzoatas (E218), fenoksietanolis, natrio hidroksidas</w:t>
      </w:r>
      <w:r w:rsidR="00A17788" w:rsidRPr="00A17788">
        <w:t xml:space="preserve"> </w:t>
      </w:r>
      <w:r w:rsidR="00A17788" w:rsidRPr="00A17788">
        <w:rPr>
          <w:rFonts w:ascii="Times New Roman" w:eastAsia="Times New Roman" w:hAnsi="Times New Roman"/>
        </w:rPr>
        <w:t>arba vandenilio chlorido rūgštis</w:t>
      </w:r>
      <w:r w:rsidRPr="00A17788">
        <w:rPr>
          <w:rFonts w:ascii="Times New Roman" w:eastAsia="Times New Roman" w:hAnsi="Times New Roman"/>
        </w:rPr>
        <w:t>, išgrynintas vanduo.</w:t>
      </w:r>
    </w:p>
    <w:p w14:paraId="5DD10341" w14:textId="77777777" w:rsidR="00FD0B8C" w:rsidRPr="007476BF" w:rsidRDefault="00FD0B8C" w:rsidP="00FD0B8C">
      <w:pPr>
        <w:tabs>
          <w:tab w:val="left" w:pos="567"/>
        </w:tabs>
        <w:spacing w:after="0" w:line="240" w:lineRule="auto"/>
        <w:rPr>
          <w:rFonts w:ascii="Times New Roman" w:eastAsia="Times New Roman" w:hAnsi="Times New Roman"/>
        </w:rPr>
      </w:pPr>
    </w:p>
    <w:p w14:paraId="3676BD70" w14:textId="270A934C" w:rsidR="00FD0B8C" w:rsidRPr="007476BF" w:rsidRDefault="004D5336" w:rsidP="00FD0B8C">
      <w:pPr>
        <w:tabs>
          <w:tab w:val="left" w:pos="567"/>
        </w:tabs>
        <w:spacing w:after="0" w:line="240" w:lineRule="auto"/>
        <w:rPr>
          <w:rFonts w:ascii="Times New Roman" w:eastAsia="Times New Roman" w:hAnsi="Times New Roman"/>
          <w:b/>
        </w:rPr>
      </w:pPr>
      <w:r>
        <w:rPr>
          <w:rFonts w:ascii="Times New Roman" w:eastAsia="Times New Roman" w:hAnsi="Times New Roman"/>
          <w:b/>
        </w:rPr>
        <w:t>Differine</w:t>
      </w:r>
      <w:r w:rsidR="00FD0B8C" w:rsidRPr="007476BF">
        <w:rPr>
          <w:rFonts w:ascii="Times New Roman" w:eastAsia="Times New Roman" w:hAnsi="Times New Roman"/>
          <w:b/>
        </w:rPr>
        <w:t xml:space="preserve"> išvaizda ir kiekis pakuotėje</w:t>
      </w:r>
    </w:p>
    <w:p w14:paraId="044E4FF4" w14:textId="2A22D740" w:rsidR="00FD0B8C" w:rsidRPr="007476BF" w:rsidRDefault="004D5336" w:rsidP="00FD0B8C">
      <w:pPr>
        <w:tabs>
          <w:tab w:val="left" w:pos="567"/>
        </w:tabs>
        <w:spacing w:after="0" w:line="240" w:lineRule="auto"/>
        <w:rPr>
          <w:rFonts w:ascii="Times New Roman" w:eastAsia="Times New Roman" w:hAnsi="Times New Roman"/>
        </w:rPr>
      </w:pPr>
      <w:r>
        <w:rPr>
          <w:rFonts w:ascii="Times New Roman" w:eastAsia="Times New Roman" w:hAnsi="Times New Roman"/>
        </w:rPr>
        <w:t>Differine</w:t>
      </w:r>
      <w:r w:rsidR="00FD0B8C" w:rsidRPr="007476BF">
        <w:rPr>
          <w:rFonts w:ascii="Times New Roman" w:eastAsia="Times New Roman" w:hAnsi="Times New Roman"/>
        </w:rPr>
        <w:t xml:space="preserve"> yra baltas, vienalytis gelis.</w:t>
      </w:r>
    </w:p>
    <w:p w14:paraId="4B5DE416" w14:textId="77777777" w:rsidR="00FD0B8C" w:rsidRPr="007476BF" w:rsidRDefault="00FD0B8C" w:rsidP="00FD0B8C">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Kartono dėžutėje yra tūbelė su užsukamu polipropileno dangteliu. Tūbelėje yra 30 g gelio.</w:t>
      </w:r>
    </w:p>
    <w:p w14:paraId="6C03EC6B" w14:textId="77777777" w:rsidR="00FD0B8C" w:rsidRPr="007476BF" w:rsidRDefault="00FD0B8C" w:rsidP="00FD0B8C">
      <w:pPr>
        <w:tabs>
          <w:tab w:val="left" w:pos="567"/>
        </w:tabs>
        <w:spacing w:after="0" w:line="240" w:lineRule="auto"/>
        <w:rPr>
          <w:rFonts w:ascii="Times New Roman" w:eastAsia="Times New Roman" w:hAnsi="Times New Roman"/>
          <w:b/>
        </w:rPr>
      </w:pPr>
    </w:p>
    <w:p w14:paraId="51BDCE9F" w14:textId="77777777" w:rsidR="00B23499" w:rsidRPr="00B23499" w:rsidRDefault="00B23499" w:rsidP="00B23499">
      <w:pPr>
        <w:keepNext/>
        <w:keepLines/>
        <w:numPr>
          <w:ilvl w:val="12"/>
          <w:numId w:val="0"/>
        </w:numPr>
        <w:snapToGrid w:val="0"/>
        <w:spacing w:after="0" w:line="240" w:lineRule="auto"/>
        <w:ind w:right="-2"/>
        <w:rPr>
          <w:rFonts w:ascii="Times New Roman" w:eastAsia="Times New Roman" w:hAnsi="Times New Roman"/>
          <w:b/>
        </w:rPr>
      </w:pPr>
      <w:r w:rsidRPr="00B23499">
        <w:rPr>
          <w:rFonts w:ascii="Times New Roman" w:eastAsia="Times New Roman" w:hAnsi="Times New Roman"/>
          <w:b/>
          <w:noProof/>
        </w:rPr>
        <w:t>Registruotojas eksportuojančioje valstybėje</w:t>
      </w:r>
    </w:p>
    <w:p w14:paraId="06E91C1D" w14:textId="77777777" w:rsidR="005B7B69" w:rsidRPr="005B7B69" w:rsidRDefault="005B7B69" w:rsidP="005B7B69">
      <w:pPr>
        <w:autoSpaceDE w:val="0"/>
        <w:autoSpaceDN w:val="0"/>
        <w:adjustRightInd w:val="0"/>
        <w:spacing w:after="0" w:line="240" w:lineRule="auto"/>
        <w:rPr>
          <w:rFonts w:ascii="Times New Roman" w:eastAsiaTheme="minorHAnsi" w:hAnsi="Times New Roman"/>
          <w:bCs/>
          <w:color w:val="000000"/>
        </w:rPr>
      </w:pPr>
      <w:r w:rsidRPr="005B7B69">
        <w:rPr>
          <w:rFonts w:ascii="Times New Roman" w:eastAsiaTheme="minorHAnsi" w:hAnsi="Times New Roman"/>
          <w:bCs/>
          <w:color w:val="000000"/>
        </w:rPr>
        <w:t>GALDERMA INTERNATIONAL</w:t>
      </w:r>
    </w:p>
    <w:p w14:paraId="37E82A4D" w14:textId="77777777" w:rsidR="005B7B69" w:rsidRPr="005B7B69" w:rsidRDefault="005B7B69" w:rsidP="005B7B69">
      <w:pPr>
        <w:autoSpaceDE w:val="0"/>
        <w:autoSpaceDN w:val="0"/>
        <w:adjustRightInd w:val="0"/>
        <w:spacing w:after="0" w:line="240" w:lineRule="auto"/>
        <w:rPr>
          <w:rFonts w:ascii="Times New Roman" w:eastAsiaTheme="minorHAnsi" w:hAnsi="Times New Roman"/>
          <w:bCs/>
          <w:color w:val="000000"/>
        </w:rPr>
      </w:pPr>
      <w:r w:rsidRPr="005B7B69">
        <w:rPr>
          <w:rFonts w:ascii="Times New Roman" w:eastAsiaTheme="minorHAnsi" w:hAnsi="Times New Roman"/>
          <w:bCs/>
          <w:color w:val="000000"/>
        </w:rPr>
        <w:t>Tour Europlaza - La Défense 4</w:t>
      </w:r>
    </w:p>
    <w:p w14:paraId="60AB946D" w14:textId="77777777" w:rsidR="005B7B69" w:rsidRPr="005B7B69" w:rsidRDefault="005B7B69" w:rsidP="005B7B69">
      <w:pPr>
        <w:autoSpaceDE w:val="0"/>
        <w:autoSpaceDN w:val="0"/>
        <w:adjustRightInd w:val="0"/>
        <w:spacing w:after="0" w:line="240" w:lineRule="auto"/>
        <w:rPr>
          <w:rFonts w:ascii="Times New Roman" w:eastAsiaTheme="minorHAnsi" w:hAnsi="Times New Roman"/>
          <w:bCs/>
          <w:color w:val="000000"/>
        </w:rPr>
      </w:pPr>
      <w:r w:rsidRPr="005B7B69">
        <w:rPr>
          <w:rFonts w:ascii="Times New Roman" w:eastAsiaTheme="minorHAnsi" w:hAnsi="Times New Roman"/>
          <w:bCs/>
          <w:color w:val="000000"/>
        </w:rPr>
        <w:t>20, avenue André Prothin</w:t>
      </w:r>
    </w:p>
    <w:p w14:paraId="79AC7D74" w14:textId="316A0C3D" w:rsidR="00B23499" w:rsidRDefault="005B7B69" w:rsidP="005B7B69">
      <w:pPr>
        <w:autoSpaceDE w:val="0"/>
        <w:autoSpaceDN w:val="0"/>
        <w:adjustRightInd w:val="0"/>
        <w:spacing w:after="0" w:line="240" w:lineRule="auto"/>
        <w:rPr>
          <w:rFonts w:ascii="Times New Roman" w:eastAsiaTheme="minorHAnsi" w:hAnsi="Times New Roman"/>
          <w:bCs/>
          <w:color w:val="000000"/>
        </w:rPr>
      </w:pPr>
      <w:r w:rsidRPr="005B7B69">
        <w:rPr>
          <w:rFonts w:ascii="Times New Roman" w:eastAsiaTheme="minorHAnsi" w:hAnsi="Times New Roman"/>
          <w:bCs/>
          <w:color w:val="000000"/>
        </w:rPr>
        <w:t>92927 La Défense Cedex</w:t>
      </w:r>
    </w:p>
    <w:p w14:paraId="7C8EF8F3" w14:textId="50C4BEC0" w:rsidR="005B7B69" w:rsidRDefault="005B7B69" w:rsidP="005B7B69">
      <w:pPr>
        <w:autoSpaceDE w:val="0"/>
        <w:autoSpaceDN w:val="0"/>
        <w:adjustRightInd w:val="0"/>
        <w:spacing w:after="0" w:line="240" w:lineRule="auto"/>
        <w:rPr>
          <w:rFonts w:ascii="Times New Roman" w:eastAsiaTheme="minorHAnsi" w:hAnsi="Times New Roman"/>
          <w:bCs/>
          <w:color w:val="000000"/>
        </w:rPr>
      </w:pPr>
      <w:r>
        <w:rPr>
          <w:rFonts w:ascii="Times New Roman" w:eastAsiaTheme="minorHAnsi" w:hAnsi="Times New Roman"/>
          <w:bCs/>
          <w:color w:val="000000"/>
        </w:rPr>
        <w:t>Prancūzija</w:t>
      </w:r>
    </w:p>
    <w:p w14:paraId="19207D05" w14:textId="77777777" w:rsidR="005B7B69" w:rsidRPr="00B23499" w:rsidRDefault="005B7B69" w:rsidP="005B7B69">
      <w:pPr>
        <w:autoSpaceDE w:val="0"/>
        <w:autoSpaceDN w:val="0"/>
        <w:adjustRightInd w:val="0"/>
        <w:spacing w:after="0" w:line="240" w:lineRule="auto"/>
        <w:rPr>
          <w:rFonts w:ascii="Times New Roman" w:eastAsiaTheme="minorHAnsi" w:hAnsi="Times New Roman"/>
          <w:bCs/>
          <w:color w:val="000000"/>
        </w:rPr>
      </w:pPr>
    </w:p>
    <w:p w14:paraId="6955C738" w14:textId="77777777" w:rsidR="00B23499" w:rsidRPr="00B23499" w:rsidRDefault="00B23499" w:rsidP="00B23499">
      <w:pPr>
        <w:autoSpaceDE w:val="0"/>
        <w:autoSpaceDN w:val="0"/>
        <w:adjustRightInd w:val="0"/>
        <w:spacing w:after="0" w:line="240" w:lineRule="auto"/>
        <w:rPr>
          <w:rFonts w:ascii="Times New Roman" w:eastAsiaTheme="minorHAnsi" w:hAnsi="Times New Roman"/>
          <w:b/>
          <w:color w:val="000000"/>
        </w:rPr>
      </w:pPr>
      <w:r w:rsidRPr="00B23499">
        <w:rPr>
          <w:rFonts w:ascii="Times New Roman" w:eastAsiaTheme="minorHAnsi" w:hAnsi="Times New Roman"/>
          <w:b/>
          <w:color w:val="000000"/>
        </w:rPr>
        <w:t>Gamintojas</w:t>
      </w:r>
    </w:p>
    <w:p w14:paraId="57A9F782" w14:textId="77777777" w:rsidR="005B7B69" w:rsidRPr="005B7B69" w:rsidRDefault="005B7B69" w:rsidP="005B7B69">
      <w:pPr>
        <w:autoSpaceDE w:val="0"/>
        <w:autoSpaceDN w:val="0"/>
        <w:adjustRightInd w:val="0"/>
        <w:spacing w:after="0" w:line="240" w:lineRule="auto"/>
        <w:rPr>
          <w:rFonts w:ascii="Times New Roman" w:eastAsiaTheme="minorHAnsi" w:hAnsi="Times New Roman"/>
          <w:bCs/>
          <w:color w:val="000000"/>
        </w:rPr>
      </w:pPr>
      <w:r w:rsidRPr="005B7B69">
        <w:rPr>
          <w:rFonts w:ascii="Times New Roman" w:eastAsiaTheme="minorHAnsi" w:hAnsi="Times New Roman"/>
          <w:bCs/>
          <w:color w:val="000000"/>
        </w:rPr>
        <w:t>Laboratoires GALDERMA</w:t>
      </w:r>
    </w:p>
    <w:p w14:paraId="2E8914DD" w14:textId="77777777" w:rsidR="005B7B69" w:rsidRPr="005B7B69" w:rsidRDefault="005B7B69" w:rsidP="005B7B69">
      <w:pPr>
        <w:autoSpaceDE w:val="0"/>
        <w:autoSpaceDN w:val="0"/>
        <w:adjustRightInd w:val="0"/>
        <w:spacing w:after="0" w:line="240" w:lineRule="auto"/>
        <w:rPr>
          <w:rFonts w:ascii="Times New Roman" w:eastAsiaTheme="minorHAnsi" w:hAnsi="Times New Roman"/>
          <w:bCs/>
          <w:color w:val="000000"/>
        </w:rPr>
      </w:pPr>
      <w:r w:rsidRPr="005B7B69">
        <w:rPr>
          <w:rFonts w:ascii="Times New Roman" w:eastAsiaTheme="minorHAnsi" w:hAnsi="Times New Roman"/>
          <w:bCs/>
          <w:color w:val="000000"/>
        </w:rPr>
        <w:t>ZI du Montdésir</w:t>
      </w:r>
    </w:p>
    <w:p w14:paraId="1AC8A7C2" w14:textId="5BF22592" w:rsidR="00B23499" w:rsidRDefault="005B7B69" w:rsidP="005B7B69">
      <w:pPr>
        <w:autoSpaceDE w:val="0"/>
        <w:autoSpaceDN w:val="0"/>
        <w:adjustRightInd w:val="0"/>
        <w:spacing w:after="0" w:line="240" w:lineRule="auto"/>
        <w:rPr>
          <w:rFonts w:ascii="Times New Roman" w:eastAsiaTheme="minorHAnsi" w:hAnsi="Times New Roman"/>
          <w:bCs/>
          <w:color w:val="000000"/>
        </w:rPr>
      </w:pPr>
      <w:r w:rsidRPr="005B7B69">
        <w:rPr>
          <w:rFonts w:ascii="Times New Roman" w:eastAsiaTheme="minorHAnsi" w:hAnsi="Times New Roman"/>
          <w:bCs/>
          <w:color w:val="000000"/>
        </w:rPr>
        <w:t>74540 ALBY-SUR-CHERAN</w:t>
      </w:r>
    </w:p>
    <w:p w14:paraId="4748360E" w14:textId="77777777" w:rsidR="005B7B69" w:rsidRDefault="005B7B69" w:rsidP="005B7B69">
      <w:pPr>
        <w:autoSpaceDE w:val="0"/>
        <w:autoSpaceDN w:val="0"/>
        <w:adjustRightInd w:val="0"/>
        <w:spacing w:after="0" w:line="240" w:lineRule="auto"/>
        <w:rPr>
          <w:rFonts w:ascii="Times New Roman" w:eastAsiaTheme="minorHAnsi" w:hAnsi="Times New Roman"/>
          <w:bCs/>
          <w:color w:val="000000"/>
        </w:rPr>
      </w:pPr>
      <w:r>
        <w:rPr>
          <w:rFonts w:ascii="Times New Roman" w:eastAsiaTheme="minorHAnsi" w:hAnsi="Times New Roman"/>
          <w:bCs/>
          <w:color w:val="000000"/>
        </w:rPr>
        <w:t>Prancūzija</w:t>
      </w:r>
    </w:p>
    <w:p w14:paraId="1ED86CFC" w14:textId="77777777" w:rsidR="00B23499" w:rsidRPr="00B23499" w:rsidRDefault="00B23499" w:rsidP="00B23499">
      <w:pPr>
        <w:autoSpaceDE w:val="0"/>
        <w:autoSpaceDN w:val="0"/>
        <w:adjustRightInd w:val="0"/>
        <w:spacing w:after="0" w:line="240" w:lineRule="auto"/>
        <w:rPr>
          <w:rFonts w:ascii="Times New Roman" w:eastAsiaTheme="minorHAnsi" w:hAnsi="Times New Roman"/>
          <w:bCs/>
          <w:color w:val="000000"/>
        </w:rPr>
      </w:pPr>
    </w:p>
    <w:p w14:paraId="6FD9B92A" w14:textId="77777777" w:rsidR="00B23499" w:rsidRPr="00B23499" w:rsidRDefault="00B23499" w:rsidP="00B23499">
      <w:pPr>
        <w:autoSpaceDE w:val="0"/>
        <w:autoSpaceDN w:val="0"/>
        <w:adjustRightInd w:val="0"/>
        <w:spacing w:after="0" w:line="240" w:lineRule="auto"/>
        <w:rPr>
          <w:rFonts w:ascii="Times New Roman" w:eastAsia="TimesNewRoman" w:hAnsi="Times New Roman"/>
          <w:color w:val="000000"/>
        </w:rPr>
      </w:pPr>
      <w:r w:rsidRPr="00B23499">
        <w:rPr>
          <w:rFonts w:ascii="Times New Roman" w:eastAsiaTheme="minorHAnsi" w:hAnsi="Times New Roman"/>
          <w:b/>
          <w:color w:val="000000"/>
        </w:rPr>
        <w:t xml:space="preserve">Lygiagretus importuotojas </w:t>
      </w:r>
      <w:r w:rsidRPr="00B23499">
        <w:rPr>
          <w:rFonts w:ascii="Times New Roman" w:eastAsiaTheme="minorHAnsi" w:hAnsi="Times New Roman"/>
          <w:b/>
          <w:color w:val="000000"/>
        </w:rPr>
        <w:br/>
      </w:r>
      <w:r w:rsidRPr="00B23499">
        <w:rPr>
          <w:rFonts w:ascii="Times New Roman" w:eastAsia="TimesNewRoman" w:hAnsi="Times New Roman"/>
          <w:color w:val="000000"/>
        </w:rPr>
        <w:t>UAB „Niromed“</w:t>
      </w:r>
      <w:r w:rsidRPr="00B23499">
        <w:rPr>
          <w:rFonts w:ascii="Times New Roman" w:eastAsiaTheme="minorHAnsi" w:hAnsi="Times New Roman"/>
          <w:b/>
          <w:color w:val="000000"/>
        </w:rPr>
        <w:br/>
      </w:r>
      <w:r w:rsidRPr="00B23499">
        <w:rPr>
          <w:rFonts w:ascii="Times New Roman" w:eastAsia="TimesNewRoman" w:hAnsi="Times New Roman"/>
          <w:color w:val="000000"/>
        </w:rPr>
        <w:t>Žirmūnų g. 139A</w:t>
      </w:r>
      <w:r w:rsidRPr="00B23499">
        <w:rPr>
          <w:rFonts w:ascii="Times New Roman" w:eastAsiaTheme="minorHAnsi" w:hAnsi="Times New Roman"/>
          <w:b/>
          <w:color w:val="000000"/>
        </w:rPr>
        <w:br/>
      </w:r>
      <w:r w:rsidRPr="00B23499">
        <w:rPr>
          <w:rFonts w:ascii="Times New Roman" w:eastAsia="TimesNewRoman" w:hAnsi="Times New Roman"/>
          <w:color w:val="000000"/>
        </w:rPr>
        <w:t>LT-09120 Vilnius</w:t>
      </w:r>
      <w:r w:rsidRPr="00B23499">
        <w:rPr>
          <w:rFonts w:ascii="Times New Roman" w:eastAsia="TimesNewRoman" w:hAnsi="Times New Roman"/>
          <w:color w:val="000000"/>
        </w:rPr>
        <w:br/>
        <w:t>Lietuva</w:t>
      </w:r>
    </w:p>
    <w:p w14:paraId="0EA17440" w14:textId="77777777" w:rsidR="00B23499" w:rsidRPr="00B23499" w:rsidRDefault="00B23499" w:rsidP="00B23499">
      <w:pPr>
        <w:widowControl w:val="0"/>
        <w:tabs>
          <w:tab w:val="left" w:pos="567"/>
        </w:tabs>
        <w:autoSpaceDN w:val="0"/>
        <w:snapToGrid w:val="0"/>
        <w:spacing w:after="0" w:line="260" w:lineRule="exact"/>
        <w:rPr>
          <w:rFonts w:ascii="Times New Roman" w:eastAsia="Times New Roman" w:hAnsi="Times New Roman"/>
          <w:b/>
          <w:color w:val="000000"/>
        </w:rPr>
      </w:pPr>
    </w:p>
    <w:p w14:paraId="62F5759E" w14:textId="77777777" w:rsidR="00B23499" w:rsidRPr="00B23499" w:rsidRDefault="00B23499" w:rsidP="00B23499">
      <w:pPr>
        <w:tabs>
          <w:tab w:val="left" w:pos="1296"/>
        </w:tabs>
        <w:snapToGrid w:val="0"/>
        <w:spacing w:after="0" w:line="240" w:lineRule="auto"/>
        <w:ind w:left="567" w:hanging="567"/>
        <w:rPr>
          <w:rFonts w:ascii="Times New Roman" w:eastAsia="Times New Roman" w:hAnsi="Times New Roman"/>
          <w:b/>
          <w:bCs/>
        </w:rPr>
      </w:pPr>
      <w:r w:rsidRPr="00B23499">
        <w:rPr>
          <w:rFonts w:ascii="Times New Roman" w:eastAsia="Times New Roman" w:hAnsi="Times New Roman"/>
          <w:b/>
          <w:bCs/>
        </w:rPr>
        <w:t>Perpakavo</w:t>
      </w:r>
    </w:p>
    <w:p w14:paraId="7DAE1B57" w14:textId="77777777" w:rsidR="00B23499" w:rsidRPr="00B23499" w:rsidRDefault="00B23499" w:rsidP="00B23499">
      <w:pPr>
        <w:tabs>
          <w:tab w:val="left" w:pos="1296"/>
        </w:tabs>
        <w:snapToGrid w:val="0"/>
        <w:spacing w:after="0" w:line="240" w:lineRule="auto"/>
        <w:ind w:left="567" w:hanging="567"/>
        <w:rPr>
          <w:rFonts w:ascii="Times New Roman" w:eastAsia="TimesNewRoman" w:hAnsi="Times New Roman"/>
          <w:color w:val="000000"/>
        </w:rPr>
      </w:pPr>
      <w:r w:rsidRPr="00B23499">
        <w:rPr>
          <w:rFonts w:ascii="Times New Roman" w:eastAsia="TimesNewRoman" w:hAnsi="Times New Roman"/>
          <w:color w:val="000000"/>
        </w:rPr>
        <w:t>LABOR Przedsiębiorstwo Farmaceutyczno-Chemiczne sp. z o.o.</w:t>
      </w:r>
    </w:p>
    <w:p w14:paraId="1B5BDCDB" w14:textId="77777777" w:rsidR="00B23499" w:rsidRPr="00B23499" w:rsidRDefault="00B23499" w:rsidP="00B23499">
      <w:pPr>
        <w:tabs>
          <w:tab w:val="left" w:pos="1296"/>
        </w:tabs>
        <w:snapToGrid w:val="0"/>
        <w:spacing w:after="0" w:line="240" w:lineRule="auto"/>
        <w:ind w:left="567" w:hanging="567"/>
        <w:rPr>
          <w:rFonts w:ascii="Times New Roman" w:eastAsia="TimesNewRoman" w:hAnsi="Times New Roman"/>
          <w:color w:val="000000"/>
        </w:rPr>
      </w:pPr>
      <w:r w:rsidRPr="00B23499">
        <w:rPr>
          <w:rFonts w:ascii="Times New Roman" w:eastAsia="TimesNewRoman" w:hAnsi="Times New Roman"/>
          <w:color w:val="000000"/>
        </w:rPr>
        <w:t>Ul. Długosza 49,</w:t>
      </w:r>
    </w:p>
    <w:p w14:paraId="2E3487F7" w14:textId="77777777" w:rsidR="00B23499" w:rsidRPr="00B23499" w:rsidRDefault="00B23499" w:rsidP="00B23499">
      <w:pPr>
        <w:tabs>
          <w:tab w:val="left" w:pos="1296"/>
        </w:tabs>
        <w:snapToGrid w:val="0"/>
        <w:spacing w:after="0" w:line="240" w:lineRule="auto"/>
        <w:ind w:left="567" w:hanging="567"/>
        <w:rPr>
          <w:rFonts w:ascii="Times New Roman" w:eastAsia="TimesNewRoman" w:hAnsi="Times New Roman"/>
          <w:color w:val="000000"/>
        </w:rPr>
      </w:pPr>
      <w:r w:rsidRPr="00B23499">
        <w:rPr>
          <w:rFonts w:ascii="Times New Roman" w:eastAsia="TimesNewRoman" w:hAnsi="Times New Roman"/>
          <w:color w:val="000000"/>
        </w:rPr>
        <w:t>51-162 Wrocław,</w:t>
      </w:r>
    </w:p>
    <w:p w14:paraId="3050D05E" w14:textId="77777777" w:rsidR="00B23499" w:rsidRPr="00B23499" w:rsidRDefault="00B23499" w:rsidP="00B23499">
      <w:pPr>
        <w:tabs>
          <w:tab w:val="left" w:pos="1296"/>
        </w:tabs>
        <w:snapToGrid w:val="0"/>
        <w:spacing w:after="0" w:line="240" w:lineRule="auto"/>
        <w:ind w:left="567" w:hanging="567"/>
        <w:rPr>
          <w:rFonts w:ascii="Times New Roman" w:eastAsia="TimesNewRoman" w:hAnsi="Times New Roman"/>
          <w:color w:val="000000"/>
        </w:rPr>
      </w:pPr>
      <w:r w:rsidRPr="00B23499">
        <w:rPr>
          <w:rFonts w:ascii="Times New Roman" w:eastAsia="TimesNewRoman" w:hAnsi="Times New Roman"/>
          <w:color w:val="000000"/>
        </w:rPr>
        <w:t>Lenkija</w:t>
      </w:r>
    </w:p>
    <w:p w14:paraId="2756847C" w14:textId="77777777" w:rsidR="00B23499" w:rsidRPr="00B23499" w:rsidRDefault="00B23499" w:rsidP="00B23499">
      <w:pPr>
        <w:tabs>
          <w:tab w:val="left" w:pos="1296"/>
        </w:tabs>
        <w:snapToGrid w:val="0"/>
        <w:spacing w:after="0" w:line="240" w:lineRule="auto"/>
        <w:ind w:left="567" w:hanging="567"/>
        <w:rPr>
          <w:rFonts w:ascii="Times New Roman" w:eastAsia="TimesNewRoman" w:hAnsi="Times New Roman"/>
          <w:color w:val="000000"/>
        </w:rPr>
      </w:pPr>
    </w:p>
    <w:p w14:paraId="3D2556D3" w14:textId="77777777" w:rsidR="00B23499" w:rsidRPr="00B23499" w:rsidRDefault="00B23499" w:rsidP="00B23499">
      <w:pPr>
        <w:tabs>
          <w:tab w:val="left" w:pos="1296"/>
        </w:tabs>
        <w:snapToGrid w:val="0"/>
        <w:spacing w:after="0" w:line="240" w:lineRule="auto"/>
        <w:ind w:left="567" w:hanging="567"/>
        <w:rPr>
          <w:rFonts w:ascii="Times New Roman" w:eastAsia="TimesNewRoman" w:hAnsi="Times New Roman"/>
          <w:color w:val="000000"/>
        </w:rPr>
      </w:pPr>
      <w:r w:rsidRPr="00B23499">
        <w:rPr>
          <w:rFonts w:ascii="Times New Roman" w:eastAsia="TimesNewRoman" w:hAnsi="Times New Roman"/>
          <w:color w:val="000000"/>
        </w:rPr>
        <w:t>arba</w:t>
      </w:r>
    </w:p>
    <w:p w14:paraId="5C80A4F5" w14:textId="77777777" w:rsidR="00B23499" w:rsidRPr="00B23499" w:rsidRDefault="00B23499" w:rsidP="00B23499">
      <w:pPr>
        <w:tabs>
          <w:tab w:val="left" w:pos="1296"/>
        </w:tabs>
        <w:snapToGrid w:val="0"/>
        <w:spacing w:after="0" w:line="240" w:lineRule="auto"/>
        <w:ind w:left="567" w:hanging="567"/>
        <w:rPr>
          <w:rFonts w:ascii="Times New Roman" w:eastAsia="TimesNewRoman" w:hAnsi="Times New Roman"/>
          <w:color w:val="000000"/>
        </w:rPr>
      </w:pPr>
    </w:p>
    <w:p w14:paraId="4E452FB5" w14:textId="77777777" w:rsidR="00B23499" w:rsidRPr="00B23499" w:rsidRDefault="00B23499" w:rsidP="00B23499">
      <w:pPr>
        <w:tabs>
          <w:tab w:val="left" w:pos="1296"/>
        </w:tabs>
        <w:snapToGrid w:val="0"/>
        <w:spacing w:after="0" w:line="240" w:lineRule="auto"/>
        <w:rPr>
          <w:rFonts w:ascii="Times New Roman" w:eastAsia="TimesNewRoman" w:hAnsi="Times New Roman"/>
          <w:color w:val="000000"/>
        </w:rPr>
      </w:pPr>
      <w:r w:rsidRPr="00B23499">
        <w:rPr>
          <w:rFonts w:ascii="Times New Roman" w:eastAsia="TimesNewRoman" w:hAnsi="Times New Roman"/>
          <w:color w:val="000000"/>
        </w:rPr>
        <w:t>UAB „Entafarma“</w:t>
      </w:r>
    </w:p>
    <w:p w14:paraId="4F441163" w14:textId="77777777" w:rsidR="00B23499" w:rsidRPr="00B23499" w:rsidRDefault="00B23499" w:rsidP="00B23499">
      <w:pPr>
        <w:tabs>
          <w:tab w:val="left" w:pos="1296"/>
        </w:tabs>
        <w:snapToGrid w:val="0"/>
        <w:spacing w:after="0" w:line="240" w:lineRule="auto"/>
        <w:rPr>
          <w:rFonts w:ascii="Times New Roman" w:eastAsia="TimesNewRoman" w:hAnsi="Times New Roman"/>
          <w:color w:val="000000"/>
        </w:rPr>
      </w:pPr>
      <w:r w:rsidRPr="00B23499">
        <w:rPr>
          <w:rFonts w:ascii="Times New Roman" w:eastAsia="TimesNewRoman" w:hAnsi="Times New Roman"/>
          <w:color w:val="000000"/>
        </w:rPr>
        <w:lastRenderedPageBreak/>
        <w:t>Klonėnų vs. 1,</w:t>
      </w:r>
    </w:p>
    <w:p w14:paraId="015BEC9E" w14:textId="77777777" w:rsidR="00B23499" w:rsidRPr="00B23499" w:rsidRDefault="00B23499" w:rsidP="00B23499">
      <w:pPr>
        <w:tabs>
          <w:tab w:val="left" w:pos="1296"/>
        </w:tabs>
        <w:snapToGrid w:val="0"/>
        <w:spacing w:after="0" w:line="240" w:lineRule="auto"/>
        <w:rPr>
          <w:rFonts w:ascii="Times New Roman" w:eastAsia="TimesNewRoman" w:hAnsi="Times New Roman"/>
          <w:color w:val="000000"/>
        </w:rPr>
      </w:pPr>
      <w:r w:rsidRPr="00B23499">
        <w:rPr>
          <w:rFonts w:ascii="Times New Roman" w:eastAsia="TimesNewRoman" w:hAnsi="Times New Roman"/>
          <w:color w:val="000000"/>
        </w:rPr>
        <w:t>LT-19156 Širvintų r. sav.</w:t>
      </w:r>
    </w:p>
    <w:p w14:paraId="3E912138" w14:textId="77777777" w:rsidR="00B23499" w:rsidRPr="00B23499" w:rsidRDefault="00B23499" w:rsidP="00B23499">
      <w:pPr>
        <w:tabs>
          <w:tab w:val="left" w:pos="1296"/>
        </w:tabs>
        <w:snapToGrid w:val="0"/>
        <w:spacing w:after="0" w:line="240" w:lineRule="auto"/>
        <w:rPr>
          <w:rFonts w:ascii="Times New Roman" w:eastAsia="TimesNewRoman" w:hAnsi="Times New Roman"/>
          <w:color w:val="000000"/>
        </w:rPr>
      </w:pPr>
      <w:r w:rsidRPr="00B23499">
        <w:rPr>
          <w:rFonts w:ascii="Times New Roman" w:eastAsia="TimesNewRoman" w:hAnsi="Times New Roman"/>
          <w:color w:val="000000"/>
        </w:rPr>
        <w:t>Lietuva</w:t>
      </w:r>
    </w:p>
    <w:p w14:paraId="050EF963" w14:textId="77777777" w:rsidR="00FD0B8C" w:rsidRPr="007476BF" w:rsidRDefault="00FD0B8C" w:rsidP="00FD0B8C">
      <w:pPr>
        <w:tabs>
          <w:tab w:val="left" w:pos="567"/>
        </w:tabs>
        <w:spacing w:after="0" w:line="240" w:lineRule="auto"/>
        <w:rPr>
          <w:rFonts w:ascii="Times New Roman" w:eastAsia="Times New Roman" w:hAnsi="Times New Roman"/>
        </w:rPr>
      </w:pPr>
    </w:p>
    <w:p w14:paraId="2A8202CA" w14:textId="77777777" w:rsidR="00FD0B8C" w:rsidRPr="007476BF" w:rsidRDefault="00FD0B8C" w:rsidP="00FD0B8C">
      <w:pPr>
        <w:tabs>
          <w:tab w:val="left" w:pos="567"/>
        </w:tabs>
        <w:spacing w:after="0" w:line="240" w:lineRule="auto"/>
        <w:ind w:left="567" w:hanging="567"/>
        <w:rPr>
          <w:rFonts w:ascii="Times New Roman" w:eastAsia="Times New Roman" w:hAnsi="Times New Roman"/>
          <w:b/>
        </w:rPr>
      </w:pPr>
    </w:p>
    <w:p w14:paraId="58B1BF38" w14:textId="5D1E7909" w:rsidR="00FD0B8C" w:rsidRPr="007476BF" w:rsidRDefault="00FD0B8C" w:rsidP="00FD0B8C">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b/>
        </w:rPr>
        <w:t xml:space="preserve">Šis pakuotės lapelis paskutinį kartą peržiūrėtas </w:t>
      </w:r>
      <w:r w:rsidR="006A0406">
        <w:rPr>
          <w:rFonts w:ascii="Times New Roman" w:eastAsia="Times New Roman" w:hAnsi="Times New Roman"/>
          <w:b/>
        </w:rPr>
        <w:t>2025-01-17</w:t>
      </w:r>
    </w:p>
    <w:p w14:paraId="3601BE42" w14:textId="77777777" w:rsidR="00FD0B8C" w:rsidRPr="007476BF" w:rsidRDefault="00FD0B8C" w:rsidP="00FD0B8C">
      <w:pPr>
        <w:tabs>
          <w:tab w:val="left" w:pos="567"/>
        </w:tabs>
        <w:spacing w:after="0" w:line="240" w:lineRule="auto"/>
        <w:rPr>
          <w:rFonts w:ascii="Times New Roman" w:eastAsia="Times New Roman" w:hAnsi="Times New Roman"/>
        </w:rPr>
      </w:pPr>
    </w:p>
    <w:p w14:paraId="40E54B5B" w14:textId="161D9944" w:rsidR="00FD0B8C" w:rsidRDefault="00C009B6" w:rsidP="00FD0B8C">
      <w:pPr>
        <w:spacing w:after="0" w:line="240" w:lineRule="auto"/>
        <w:rPr>
          <w:rFonts w:ascii="Times New Roman" w:hAnsi="Times New Roman"/>
        </w:rPr>
      </w:pPr>
      <w:r w:rsidRPr="00C009B6">
        <w:rPr>
          <w:rFonts w:ascii="Times New Roman" w:hAnsi="Times New Roman"/>
        </w:rPr>
        <w:t xml:space="preserve">Išsami informacija apie šį vaistą pateikiama Valstybinės vaistų kontrolės tarnybos prie Lietuvos Respublikos sveikatos apsaugos ministerijos tinklalapyje </w:t>
      </w:r>
      <w:hyperlink r:id="rId5" w:history="1">
        <w:r w:rsidRPr="004F327D">
          <w:rPr>
            <w:rStyle w:val="Hipersaitas"/>
            <w:rFonts w:ascii="Times New Roman" w:hAnsi="Times New Roman"/>
          </w:rPr>
          <w:t>https://vvkt.lrv.lt/lt/</w:t>
        </w:r>
      </w:hyperlink>
      <w:r w:rsidRPr="00C009B6">
        <w:rPr>
          <w:rFonts w:ascii="Times New Roman" w:hAnsi="Times New Roman"/>
        </w:rPr>
        <w:t>.</w:t>
      </w:r>
    </w:p>
    <w:p w14:paraId="6F039F6C" w14:textId="77777777" w:rsidR="00E7340C" w:rsidRDefault="00E7340C"/>
    <w:p w14:paraId="22D032F9" w14:textId="3C0DCE92" w:rsidR="004D5336" w:rsidRPr="003D4A04" w:rsidRDefault="004D5336" w:rsidP="004D5336">
      <w:pPr>
        <w:rPr>
          <w:rFonts w:ascii="Times New Roman" w:hAnsi="Times New Roman"/>
        </w:rPr>
      </w:pPr>
      <w:r w:rsidRPr="003D4A04">
        <w:rPr>
          <w:rFonts w:ascii="Times New Roman" w:hAnsi="Times New Roman"/>
          <w:i/>
          <w:iCs/>
        </w:rPr>
        <w:t>Lygiagrečiai importuojamas vaistas nuo referencinio vaisto skiriasi</w:t>
      </w:r>
      <w:r>
        <w:rPr>
          <w:rFonts w:ascii="Times New Roman" w:hAnsi="Times New Roman"/>
          <w:i/>
          <w:iCs/>
        </w:rPr>
        <w:t xml:space="preserve"> pagalbinėmis medžiagomis: lygiagrečiai importuojamo </w:t>
      </w:r>
      <w:r w:rsidR="00431EA2" w:rsidRPr="00431EA2">
        <w:rPr>
          <w:rFonts w:ascii="Times New Roman" w:hAnsi="Times New Roman"/>
          <w:i/>
          <w:iCs/>
        </w:rPr>
        <w:t>vaisto sudėtyje yra</w:t>
      </w:r>
      <w:r>
        <w:rPr>
          <w:rFonts w:ascii="Times New Roman" w:hAnsi="Times New Roman"/>
          <w:i/>
          <w:iCs/>
        </w:rPr>
        <w:t xml:space="preserve"> </w:t>
      </w:r>
      <w:r w:rsidRPr="0031101B">
        <w:rPr>
          <w:rFonts w:ascii="Times New Roman" w:hAnsi="Times New Roman"/>
          <w:i/>
          <w:iCs/>
        </w:rPr>
        <w:t>vandenilio chlorido rūgštis</w:t>
      </w:r>
      <w:r w:rsidR="00431EA2">
        <w:rPr>
          <w:rFonts w:ascii="Times New Roman" w:hAnsi="Times New Roman"/>
          <w:i/>
          <w:iCs/>
        </w:rPr>
        <w:t>.</w:t>
      </w:r>
    </w:p>
    <w:p w14:paraId="28D231E0" w14:textId="77777777" w:rsidR="004D5336" w:rsidRDefault="004D5336"/>
    <w:sectPr w:rsidR="004D53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385C"/>
    <w:multiLevelType w:val="hybridMultilevel"/>
    <w:tmpl w:val="B2C263DE"/>
    <w:lvl w:ilvl="0" w:tplc="08E2237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5A1C57"/>
    <w:multiLevelType w:val="hybridMultilevel"/>
    <w:tmpl w:val="15A0DA1C"/>
    <w:lvl w:ilvl="0" w:tplc="08E2237E">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D94D02"/>
    <w:multiLevelType w:val="hybridMultilevel"/>
    <w:tmpl w:val="327AF1B8"/>
    <w:lvl w:ilvl="0" w:tplc="08E2237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5D22D0"/>
    <w:multiLevelType w:val="hybridMultilevel"/>
    <w:tmpl w:val="913C23CE"/>
    <w:lvl w:ilvl="0" w:tplc="08E2237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946B70"/>
    <w:multiLevelType w:val="hybridMultilevel"/>
    <w:tmpl w:val="D6EC9EBE"/>
    <w:lvl w:ilvl="0" w:tplc="08E2237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BB4CE3"/>
    <w:multiLevelType w:val="hybridMultilevel"/>
    <w:tmpl w:val="DC621E72"/>
    <w:lvl w:ilvl="0" w:tplc="08E2237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A866BA"/>
    <w:multiLevelType w:val="hybridMultilevel"/>
    <w:tmpl w:val="572A5FB6"/>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3B7660"/>
    <w:multiLevelType w:val="hybridMultilevel"/>
    <w:tmpl w:val="5CA243C8"/>
    <w:lvl w:ilvl="0" w:tplc="AB80DFFC">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6027564">
    <w:abstractNumId w:val="6"/>
  </w:num>
  <w:num w:numId="2" w16cid:durableId="146165171">
    <w:abstractNumId w:val="1"/>
  </w:num>
  <w:num w:numId="3" w16cid:durableId="238710392">
    <w:abstractNumId w:val="5"/>
  </w:num>
  <w:num w:numId="4" w16cid:durableId="1857226256">
    <w:abstractNumId w:val="7"/>
  </w:num>
  <w:num w:numId="5" w16cid:durableId="1430928688">
    <w:abstractNumId w:val="2"/>
  </w:num>
  <w:num w:numId="6" w16cid:durableId="1182358044">
    <w:abstractNumId w:val="4"/>
  </w:num>
  <w:num w:numId="7" w16cid:durableId="71779273">
    <w:abstractNumId w:val="3"/>
  </w:num>
  <w:num w:numId="8" w16cid:durableId="99453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FA"/>
    <w:rsid w:val="000740FA"/>
    <w:rsid w:val="00093FB5"/>
    <w:rsid w:val="001470E1"/>
    <w:rsid w:val="001739C9"/>
    <w:rsid w:val="002F2D2A"/>
    <w:rsid w:val="00375F79"/>
    <w:rsid w:val="00431EA2"/>
    <w:rsid w:val="004D5336"/>
    <w:rsid w:val="005B7B69"/>
    <w:rsid w:val="006A0406"/>
    <w:rsid w:val="00A17788"/>
    <w:rsid w:val="00A2074F"/>
    <w:rsid w:val="00A6152F"/>
    <w:rsid w:val="00B23499"/>
    <w:rsid w:val="00B3156B"/>
    <w:rsid w:val="00BA1455"/>
    <w:rsid w:val="00C009B6"/>
    <w:rsid w:val="00DE6E98"/>
    <w:rsid w:val="00DF670B"/>
    <w:rsid w:val="00E7340C"/>
    <w:rsid w:val="00F52E8D"/>
    <w:rsid w:val="00FD0B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EB06"/>
  <w15:chartTrackingRefBased/>
  <w15:docId w15:val="{3110B944-2CC4-4846-9CD2-9974597F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7B69"/>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074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4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0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0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0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0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0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0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0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0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40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0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0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0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0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0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0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0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0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0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0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0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0FA"/>
    <w:rPr>
      <w:i/>
      <w:iCs/>
      <w:color w:val="404040" w:themeColor="text1" w:themeTint="BF"/>
    </w:rPr>
  </w:style>
  <w:style w:type="paragraph" w:styleId="Sraopastraipa">
    <w:name w:val="List Paragraph"/>
    <w:basedOn w:val="prastasis"/>
    <w:uiPriority w:val="34"/>
    <w:qFormat/>
    <w:rsid w:val="000740FA"/>
    <w:pPr>
      <w:ind w:left="720"/>
      <w:contextualSpacing/>
    </w:pPr>
  </w:style>
  <w:style w:type="character" w:styleId="Rykuspabraukimas">
    <w:name w:val="Intense Emphasis"/>
    <w:basedOn w:val="Numatytasispastraiposriftas"/>
    <w:uiPriority w:val="21"/>
    <w:qFormat/>
    <w:rsid w:val="000740FA"/>
    <w:rPr>
      <w:i/>
      <w:iCs/>
      <w:color w:val="0F4761" w:themeColor="accent1" w:themeShade="BF"/>
    </w:rPr>
  </w:style>
  <w:style w:type="paragraph" w:styleId="Iskirtacitata">
    <w:name w:val="Intense Quote"/>
    <w:basedOn w:val="prastasis"/>
    <w:next w:val="prastasis"/>
    <w:link w:val="IskirtacitataDiagrama"/>
    <w:uiPriority w:val="30"/>
    <w:qFormat/>
    <w:rsid w:val="00074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0FA"/>
    <w:rPr>
      <w:i/>
      <w:iCs/>
      <w:color w:val="0F4761" w:themeColor="accent1" w:themeShade="BF"/>
    </w:rPr>
  </w:style>
  <w:style w:type="character" w:styleId="Rykinuoroda">
    <w:name w:val="Intense Reference"/>
    <w:basedOn w:val="Numatytasispastraiposriftas"/>
    <w:uiPriority w:val="32"/>
    <w:qFormat/>
    <w:rsid w:val="000740FA"/>
    <w:rPr>
      <w:b/>
      <w:bCs/>
      <w:smallCaps/>
      <w:color w:val="0F4761" w:themeColor="accent1" w:themeShade="BF"/>
      <w:spacing w:val="5"/>
    </w:rPr>
  </w:style>
  <w:style w:type="character" w:styleId="Hipersaitas">
    <w:name w:val="Hyperlink"/>
    <w:basedOn w:val="Numatytasispastraiposriftas"/>
    <w:uiPriority w:val="99"/>
    <w:unhideWhenUsed/>
    <w:rsid w:val="00C009B6"/>
    <w:rPr>
      <w:color w:val="467886" w:themeColor="hyperlink"/>
      <w:u w:val="single"/>
    </w:rPr>
  </w:style>
  <w:style w:type="character" w:styleId="Neapdorotaspaminjimas">
    <w:name w:val="Unresolved Mention"/>
    <w:basedOn w:val="Numatytasispastraiposriftas"/>
    <w:uiPriority w:val="99"/>
    <w:semiHidden/>
    <w:unhideWhenUsed/>
    <w:rsid w:val="00C0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6395</Words>
  <Characters>3646</Characters>
  <Application>Microsoft Office Word</Application>
  <DocSecurity>0</DocSecurity>
  <Lines>30</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2024-05-06T12:24:00Z</dcterms:created>
  <dcterms:modified xsi:type="dcterms:W3CDTF">2025-01-21T10:18:00Z</dcterms:modified>
</cp:coreProperties>
</file>