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63621" w14:textId="77777777" w:rsidR="00BD55EE" w:rsidRPr="00853671" w:rsidRDefault="00BD55EE" w:rsidP="00BD55EE">
      <w:pPr>
        <w:spacing w:after="0" w:line="240" w:lineRule="auto"/>
        <w:jc w:val="center"/>
        <w:outlineLvl w:val="0"/>
        <w:rPr>
          <w:rFonts w:ascii="Times New Roman" w:eastAsia="Times New Roman" w:hAnsi="Times New Roman" w:cs="Times New Roman"/>
          <w:b/>
          <w:bCs/>
          <w:lang w:val="lt-LT"/>
        </w:rPr>
      </w:pPr>
      <w:r w:rsidRPr="00853671">
        <w:rPr>
          <w:rFonts w:ascii="Times New Roman" w:eastAsia="Times New Roman" w:hAnsi="Times New Roman" w:cs="Times New Roman"/>
          <w:b/>
          <w:bCs/>
          <w:lang w:val="lt-LT"/>
        </w:rPr>
        <w:t>B. PAKUOTĖS LAPELIS</w:t>
      </w:r>
    </w:p>
    <w:p w14:paraId="36677943" w14:textId="77777777" w:rsidR="00BD55EE" w:rsidRPr="00853671" w:rsidRDefault="00BD55EE" w:rsidP="00BD55EE">
      <w:pPr>
        <w:rPr>
          <w:rFonts w:ascii="Times New Roman" w:eastAsia="Times New Roman" w:hAnsi="Times New Roman" w:cs="Times New Roman"/>
          <w:b/>
          <w:bCs/>
          <w:lang w:val="lt-LT"/>
        </w:rPr>
      </w:pPr>
      <w:r w:rsidRPr="00853671">
        <w:rPr>
          <w:rFonts w:ascii="Times New Roman" w:eastAsia="Times New Roman" w:hAnsi="Times New Roman" w:cs="Times New Roman"/>
          <w:b/>
          <w:bCs/>
          <w:lang w:val="lt-LT"/>
        </w:rPr>
        <w:br w:type="page"/>
      </w:r>
    </w:p>
    <w:p w14:paraId="3AA3E11F" w14:textId="77777777" w:rsidR="00BD55EE" w:rsidRPr="00853671" w:rsidRDefault="00BD55EE" w:rsidP="00BD55EE">
      <w:pPr>
        <w:spacing w:after="0" w:line="240" w:lineRule="auto"/>
        <w:jc w:val="center"/>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lastRenderedPageBreak/>
        <w:t>Pakuotės lapelis: informacija vartotojui</w:t>
      </w:r>
    </w:p>
    <w:p w14:paraId="704AE066" w14:textId="77777777" w:rsidR="00BD55EE" w:rsidRPr="00853671" w:rsidRDefault="00BD55EE" w:rsidP="00BD55EE">
      <w:pPr>
        <w:numPr>
          <w:ilvl w:val="12"/>
          <w:numId w:val="0"/>
        </w:numPr>
        <w:spacing w:after="0" w:line="240" w:lineRule="auto"/>
        <w:jc w:val="center"/>
        <w:rPr>
          <w:rFonts w:ascii="Times New Roman" w:eastAsia="Times New Roman" w:hAnsi="Times New Roman" w:cs="Times New Roman"/>
          <w:b/>
          <w:bCs/>
          <w:lang w:val="lt-LT"/>
        </w:rPr>
      </w:pPr>
      <w:r w:rsidRPr="00853671">
        <w:rPr>
          <w:rFonts w:ascii="Times New Roman" w:eastAsia="Times New Roman" w:hAnsi="Times New Roman" w:cs="Times New Roman"/>
          <w:b/>
          <w:bCs/>
          <w:lang w:val="lt-LT"/>
        </w:rPr>
        <w:t>Sirdalud 4 mg tabletės</w:t>
      </w:r>
    </w:p>
    <w:p w14:paraId="038F9EFF" w14:textId="77777777" w:rsidR="00BD55EE" w:rsidRPr="00853671" w:rsidRDefault="00BD55EE" w:rsidP="00BD55EE">
      <w:pPr>
        <w:numPr>
          <w:ilvl w:val="12"/>
          <w:numId w:val="0"/>
        </w:numPr>
        <w:spacing w:after="0" w:line="240" w:lineRule="auto"/>
        <w:jc w:val="center"/>
        <w:rPr>
          <w:rFonts w:ascii="Times New Roman" w:eastAsia="Times New Roman" w:hAnsi="Times New Roman" w:cs="Times New Roman"/>
          <w:lang w:val="lt-LT"/>
        </w:rPr>
      </w:pPr>
      <w:r>
        <w:rPr>
          <w:rFonts w:ascii="Times New Roman" w:eastAsia="Times New Roman" w:hAnsi="Times New Roman" w:cs="Times New Roman"/>
          <w:lang w:val="lt-LT"/>
        </w:rPr>
        <w:t>t</w:t>
      </w:r>
      <w:r w:rsidRPr="00853671">
        <w:rPr>
          <w:rFonts w:ascii="Times New Roman" w:eastAsia="Times New Roman" w:hAnsi="Times New Roman" w:cs="Times New Roman"/>
          <w:lang w:val="lt-LT"/>
        </w:rPr>
        <w:t>izanidinas</w:t>
      </w:r>
      <w:r>
        <w:rPr>
          <w:rFonts w:ascii="Times New Roman" w:eastAsia="Times New Roman" w:hAnsi="Times New Roman" w:cs="Times New Roman"/>
          <w:lang w:val="lt-LT"/>
        </w:rPr>
        <w:t xml:space="preserve"> </w:t>
      </w:r>
    </w:p>
    <w:p w14:paraId="37D34C84" w14:textId="77777777" w:rsidR="00BD55EE" w:rsidRPr="00853671" w:rsidRDefault="00BD55EE" w:rsidP="00BD55EE">
      <w:pPr>
        <w:spacing w:after="0" w:line="240" w:lineRule="auto"/>
        <w:jc w:val="center"/>
        <w:rPr>
          <w:rFonts w:ascii="Times New Roman" w:eastAsia="Times New Roman" w:hAnsi="Times New Roman" w:cs="Times New Roman"/>
          <w:lang w:val="lt-LT"/>
        </w:rPr>
      </w:pPr>
    </w:p>
    <w:p w14:paraId="402B406A" w14:textId="77777777" w:rsidR="00BD55EE" w:rsidRPr="00853671" w:rsidRDefault="00BD55EE" w:rsidP="00BD55EE">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Atidžiai perskaitykite visą šį lapelį, prieš pradėdami vartoti vaistą,</w:t>
      </w:r>
      <w:r w:rsidRPr="00853671">
        <w:rPr>
          <w:rFonts w:ascii="Times New Roman" w:eastAsia="Times New Roman" w:hAnsi="Times New Roman" w:cs="Times New Roman"/>
          <w:lang w:val="lt-LT"/>
        </w:rPr>
        <w:t xml:space="preserve"> </w:t>
      </w:r>
      <w:r w:rsidRPr="00853671">
        <w:rPr>
          <w:rFonts w:ascii="Times New Roman" w:eastAsia="Times New Roman" w:hAnsi="Times New Roman" w:cs="Times New Roman"/>
          <w:b/>
          <w:lang w:val="lt-LT"/>
        </w:rPr>
        <w:t>nes jame pateikiama Jums svarbi informacija.</w:t>
      </w:r>
    </w:p>
    <w:p w14:paraId="565301E4" w14:textId="77777777" w:rsidR="00BD55EE" w:rsidRPr="00853671" w:rsidRDefault="00BD55EE" w:rsidP="00BD55EE">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w:t>
      </w:r>
      <w:r w:rsidRPr="00853671">
        <w:rPr>
          <w:rFonts w:ascii="Times New Roman" w:eastAsia="Times New Roman" w:hAnsi="Times New Roman" w:cs="Times New Roman"/>
          <w:lang w:val="lt-LT"/>
        </w:rPr>
        <w:tab/>
        <w:t>Neišmeskite šio lapelio, nes vėl gali prireikti jį perskaityti.</w:t>
      </w:r>
    </w:p>
    <w:p w14:paraId="497C6A6F" w14:textId="77777777" w:rsidR="00BD55EE" w:rsidRPr="00853671" w:rsidRDefault="00BD55EE" w:rsidP="00BD55EE">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w:t>
      </w:r>
      <w:r w:rsidRPr="00853671">
        <w:rPr>
          <w:rFonts w:ascii="Times New Roman" w:eastAsia="Times New Roman" w:hAnsi="Times New Roman" w:cs="Times New Roman"/>
          <w:lang w:val="lt-LT"/>
        </w:rPr>
        <w:tab/>
        <w:t>Jeigu kiltų daugiau klausimų, kreipkitės į gydytoją arba vaistininką.</w:t>
      </w:r>
    </w:p>
    <w:p w14:paraId="450BFFA9" w14:textId="77777777" w:rsidR="00BD55EE" w:rsidRPr="00853671" w:rsidRDefault="00BD55EE" w:rsidP="00BD55EE">
      <w:pPr>
        <w:numPr>
          <w:ilvl w:val="0"/>
          <w:numId w:val="2"/>
        </w:numPr>
        <w:tabs>
          <w:tab w:val="left" w:pos="567"/>
        </w:tabs>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Šis vaistas skirtas tik Jums, todėl kitiems žmonėms jo duoti negalima. Vaistas gali jiems pakenkti (net tiems, kurių ligos požymiai yra tokie patys kaip Jūsų).</w:t>
      </w:r>
    </w:p>
    <w:p w14:paraId="785BE057" w14:textId="77777777" w:rsidR="00BD55EE" w:rsidRPr="00853671" w:rsidRDefault="00BD55EE" w:rsidP="00BD55EE">
      <w:pPr>
        <w:numPr>
          <w:ilvl w:val="0"/>
          <w:numId w:val="2"/>
        </w:numPr>
        <w:tabs>
          <w:tab w:val="left" w:pos="567"/>
        </w:tabs>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Jeigu pasireiškė šalutinis poveikis (net jeigu jis šiame lapelyje nenurodytas), kreipkitės į gydytoją arba vaistininką. Žr. 4 skyrių.</w:t>
      </w:r>
    </w:p>
    <w:p w14:paraId="77BA63A9" w14:textId="77777777" w:rsidR="00BD55EE" w:rsidRPr="00853671" w:rsidRDefault="00BD55EE" w:rsidP="00BD55EE">
      <w:pPr>
        <w:spacing w:after="0" w:line="240" w:lineRule="auto"/>
        <w:ind w:left="567" w:hanging="567"/>
        <w:rPr>
          <w:rFonts w:ascii="Times New Roman" w:eastAsia="Times New Roman" w:hAnsi="Times New Roman" w:cs="Times New Roman"/>
          <w:lang w:val="lt-LT"/>
        </w:rPr>
      </w:pPr>
    </w:p>
    <w:p w14:paraId="448E468D" w14:textId="77777777" w:rsidR="00BD55EE" w:rsidRPr="00853671" w:rsidRDefault="00BD55EE" w:rsidP="00BD55EE">
      <w:pPr>
        <w:spacing w:after="0" w:line="240" w:lineRule="auto"/>
        <w:ind w:left="567" w:hanging="567"/>
        <w:rPr>
          <w:rFonts w:ascii="Times New Roman" w:eastAsia="Times New Roman" w:hAnsi="Times New Roman" w:cs="Times New Roman"/>
          <w:lang w:val="lt-LT"/>
        </w:rPr>
      </w:pPr>
    </w:p>
    <w:p w14:paraId="21356851" w14:textId="77777777" w:rsidR="00BD55EE" w:rsidRPr="00853671" w:rsidRDefault="00BD55EE" w:rsidP="00BD55EE">
      <w:pPr>
        <w:spacing w:after="0" w:line="240" w:lineRule="auto"/>
        <w:ind w:left="567" w:hanging="567"/>
        <w:outlineLvl w:val="0"/>
        <w:rPr>
          <w:rFonts w:ascii="Times New Roman" w:eastAsia="Times New Roman" w:hAnsi="Times New Roman" w:cs="Times New Roman"/>
          <w:b/>
          <w:u w:val="single"/>
          <w:lang w:val="lt-LT"/>
        </w:rPr>
      </w:pPr>
      <w:r w:rsidRPr="00853671">
        <w:rPr>
          <w:rFonts w:ascii="Times New Roman" w:eastAsia="Times New Roman" w:hAnsi="Times New Roman" w:cs="Times New Roman"/>
          <w:b/>
          <w:u w:val="single"/>
          <w:lang w:val="lt-LT"/>
        </w:rPr>
        <w:t>Apie ką rašoma šiame lapelyje?</w:t>
      </w:r>
    </w:p>
    <w:p w14:paraId="18EF9DC8" w14:textId="77777777" w:rsidR="00BD55EE" w:rsidRPr="00853671" w:rsidRDefault="00BD55EE" w:rsidP="00BD55EE">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1.</w:t>
      </w:r>
      <w:r w:rsidRPr="00853671">
        <w:rPr>
          <w:rFonts w:ascii="Times New Roman" w:eastAsia="Times New Roman" w:hAnsi="Times New Roman" w:cs="Times New Roman"/>
          <w:lang w:val="lt-LT"/>
        </w:rPr>
        <w:tab/>
        <w:t>Kas yra Sirdalud ir kam jis vartojamas</w:t>
      </w:r>
    </w:p>
    <w:p w14:paraId="3B84B788" w14:textId="77777777" w:rsidR="00BD55EE" w:rsidRPr="00853671" w:rsidRDefault="00BD55EE" w:rsidP="00BD55EE">
      <w:pPr>
        <w:tabs>
          <w:tab w:val="left" w:pos="567"/>
        </w:tabs>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2.</w:t>
      </w:r>
      <w:r w:rsidRPr="00853671">
        <w:rPr>
          <w:rFonts w:ascii="Times New Roman" w:eastAsia="Times New Roman" w:hAnsi="Times New Roman" w:cs="Times New Roman"/>
          <w:lang w:val="lt-LT"/>
        </w:rPr>
        <w:tab/>
        <w:t xml:space="preserve">Kas žinotina prieš vartojant Sirdalud </w:t>
      </w:r>
    </w:p>
    <w:p w14:paraId="6D81A6E2" w14:textId="77777777" w:rsidR="00BD55EE" w:rsidRPr="00853671" w:rsidRDefault="00BD55EE" w:rsidP="00BD55EE">
      <w:pPr>
        <w:tabs>
          <w:tab w:val="left" w:pos="567"/>
        </w:tabs>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3.</w:t>
      </w:r>
      <w:r w:rsidRPr="00853671">
        <w:rPr>
          <w:rFonts w:ascii="Times New Roman" w:eastAsia="Times New Roman" w:hAnsi="Times New Roman" w:cs="Times New Roman"/>
          <w:lang w:val="lt-LT"/>
        </w:rPr>
        <w:tab/>
        <w:t>Kaip vartoti Sirdalud</w:t>
      </w:r>
    </w:p>
    <w:p w14:paraId="21EC1B13" w14:textId="77777777" w:rsidR="00BD55EE" w:rsidRPr="00853671" w:rsidRDefault="00BD55EE" w:rsidP="00BD55EE">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4.</w:t>
      </w:r>
      <w:r w:rsidRPr="00853671">
        <w:rPr>
          <w:rFonts w:ascii="Times New Roman" w:eastAsia="Times New Roman" w:hAnsi="Times New Roman" w:cs="Times New Roman"/>
          <w:lang w:val="lt-LT"/>
        </w:rPr>
        <w:tab/>
        <w:t>Galimas šalutinis poveikis</w:t>
      </w:r>
    </w:p>
    <w:p w14:paraId="79D75BD3" w14:textId="77777777" w:rsidR="00BD55EE" w:rsidRPr="00853671" w:rsidRDefault="00BD55EE" w:rsidP="00BD55EE">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5.</w:t>
      </w:r>
      <w:r w:rsidRPr="00853671">
        <w:rPr>
          <w:rFonts w:ascii="Times New Roman" w:eastAsia="Times New Roman" w:hAnsi="Times New Roman" w:cs="Times New Roman"/>
          <w:lang w:val="lt-LT"/>
        </w:rPr>
        <w:tab/>
        <w:t xml:space="preserve">Kaip laikyti Sirdalud </w:t>
      </w:r>
    </w:p>
    <w:p w14:paraId="55EAA922" w14:textId="77777777" w:rsidR="00BD55EE" w:rsidRPr="00853671" w:rsidRDefault="00BD55EE" w:rsidP="00BD55EE">
      <w:pPr>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t>6.</w:t>
      </w:r>
      <w:r w:rsidRPr="00853671">
        <w:rPr>
          <w:rFonts w:ascii="Times New Roman" w:eastAsia="Times New Roman" w:hAnsi="Times New Roman" w:cs="Times New Roman"/>
          <w:lang w:val="lt-LT"/>
        </w:rPr>
        <w:tab/>
        <w:t>Pakuotės turinys ir kita informacija</w:t>
      </w:r>
    </w:p>
    <w:p w14:paraId="26676461" w14:textId="77777777" w:rsidR="00BD55EE" w:rsidRPr="00853671" w:rsidRDefault="00BD55EE" w:rsidP="00BD55EE">
      <w:pPr>
        <w:spacing w:after="0" w:line="240" w:lineRule="auto"/>
        <w:rPr>
          <w:rFonts w:ascii="Times New Roman" w:eastAsia="Times New Roman" w:hAnsi="Times New Roman" w:cs="Times New Roman"/>
          <w:b/>
          <w:lang w:val="lt-LT"/>
        </w:rPr>
      </w:pPr>
    </w:p>
    <w:p w14:paraId="6782ADB6" w14:textId="77777777" w:rsidR="00BD55EE" w:rsidRPr="00853671" w:rsidRDefault="00BD55EE" w:rsidP="00BD55EE">
      <w:pPr>
        <w:spacing w:after="0" w:line="240" w:lineRule="auto"/>
        <w:rPr>
          <w:rFonts w:ascii="Times New Roman" w:eastAsia="Times New Roman" w:hAnsi="Times New Roman" w:cs="Times New Roman"/>
          <w:b/>
          <w:lang w:val="lt-LT"/>
        </w:rPr>
      </w:pPr>
    </w:p>
    <w:p w14:paraId="1B4EFC1B" w14:textId="77777777" w:rsidR="00BD55EE" w:rsidRPr="00853671" w:rsidRDefault="00BD55EE" w:rsidP="00BD55EE">
      <w:pPr>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1.</w:t>
      </w:r>
      <w:r w:rsidRPr="00853671">
        <w:rPr>
          <w:rFonts w:ascii="Times New Roman" w:eastAsia="Times New Roman" w:hAnsi="Times New Roman" w:cs="Times New Roman"/>
          <w:b/>
          <w:lang w:val="lt-LT"/>
        </w:rPr>
        <w:tab/>
        <w:t>Kas yra Sirdalud ir kam jis vartojamas</w:t>
      </w:r>
    </w:p>
    <w:p w14:paraId="402A5B3F" w14:textId="77777777" w:rsidR="00BD55EE" w:rsidRPr="00853671" w:rsidRDefault="00BD55EE" w:rsidP="00BD55EE">
      <w:pPr>
        <w:spacing w:after="0" w:line="240" w:lineRule="auto"/>
        <w:rPr>
          <w:rFonts w:ascii="Times New Roman" w:eastAsia="Times New Roman" w:hAnsi="Times New Roman" w:cs="Times New Roman"/>
          <w:lang w:val="lt-LT"/>
        </w:rPr>
      </w:pPr>
    </w:p>
    <w:p w14:paraId="33FB45A5" w14:textId="77777777" w:rsidR="00BD55EE" w:rsidRPr="00853671" w:rsidRDefault="00BD55EE" w:rsidP="00BD55EE">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Kas yra Sirdalud</w:t>
      </w:r>
    </w:p>
    <w:p w14:paraId="49ABA8E7"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Veiklioji Sirdalud medžiaga yra tizanidino hidrochloridas. Jis mažina per daug padidėjusį raumenų tonusą.</w:t>
      </w:r>
    </w:p>
    <w:p w14:paraId="597B7737" w14:textId="77777777" w:rsidR="00BD55EE" w:rsidRPr="00853671" w:rsidRDefault="00BD55EE" w:rsidP="00BD55EE">
      <w:pPr>
        <w:spacing w:after="0" w:line="240" w:lineRule="auto"/>
        <w:rPr>
          <w:rFonts w:ascii="Times New Roman" w:eastAsia="Times New Roman" w:hAnsi="Times New Roman" w:cs="Times New Roman"/>
          <w:iCs/>
          <w:lang w:val="lt-LT"/>
        </w:rPr>
      </w:pPr>
    </w:p>
    <w:p w14:paraId="709955E4" w14:textId="77777777" w:rsidR="00BD55EE" w:rsidRPr="00853671" w:rsidRDefault="00BD55EE" w:rsidP="00BD55EE">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Kam Sirdalud vartojamas</w:t>
      </w:r>
    </w:p>
    <w:p w14:paraId="4580EEA9"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Veiklioji Sirdalud medžiaga (tizanidinas) yra centrinio poveikio griaučių raumenis atpalaiduojantis vaistas. Jis mažina per daug padidėjusį raumenų tonusą, veikdamas daugiausiai nugaros smegenyse.</w:t>
      </w:r>
    </w:p>
    <w:p w14:paraId="7E509358" w14:textId="77777777" w:rsidR="00BD55EE" w:rsidRPr="00853671" w:rsidRDefault="00BD55EE" w:rsidP="00BD55EE">
      <w:pPr>
        <w:spacing w:after="0" w:line="240" w:lineRule="auto"/>
        <w:rPr>
          <w:rFonts w:ascii="Times New Roman" w:eastAsia="Times New Roman" w:hAnsi="Times New Roman" w:cs="Times New Roman"/>
          <w:lang w:val="lt-LT"/>
        </w:rPr>
      </w:pPr>
    </w:p>
    <w:p w14:paraId="7431A1E2"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Sirdalud slopinami skausmingi nevalingi raumenų susitraukimai (spazmai):</w:t>
      </w:r>
    </w:p>
    <w:p w14:paraId="2F1C5250" w14:textId="77777777" w:rsidR="00BD55EE" w:rsidRPr="00853671" w:rsidRDefault="00BD55EE" w:rsidP="00BD55EE">
      <w:pPr>
        <w:tabs>
          <w:tab w:val="left" w:pos="567"/>
        </w:tabs>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susiję su stuburo patologija (pvz., strėnų skausmu, kaklo sustingimu);</w:t>
      </w:r>
    </w:p>
    <w:p w14:paraId="6C8EA099" w14:textId="77777777" w:rsidR="00BD55EE" w:rsidRPr="00853671" w:rsidRDefault="00BD55EE" w:rsidP="00BD55EE">
      <w:pPr>
        <w:tabs>
          <w:tab w:val="left" w:pos="567"/>
        </w:tabs>
        <w:spacing w:after="0" w:line="240" w:lineRule="auto"/>
        <w:ind w:left="567" w:hanging="567"/>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 xml:space="preserve">atsiradę po operacijos, pvz., tarpslankstelinio disko išvaržos, arba dėl lėtinio klubo sąnario uždegimo. </w:t>
      </w:r>
    </w:p>
    <w:p w14:paraId="36B4101C" w14:textId="77777777" w:rsidR="00BD55EE" w:rsidRPr="00853671" w:rsidRDefault="00BD55EE" w:rsidP="00BD55EE">
      <w:pPr>
        <w:spacing w:after="0" w:line="240" w:lineRule="auto"/>
        <w:rPr>
          <w:rFonts w:ascii="Times New Roman" w:eastAsia="Times New Roman" w:hAnsi="Times New Roman" w:cs="Times New Roman"/>
          <w:lang w:val="lt-LT"/>
        </w:rPr>
      </w:pPr>
    </w:p>
    <w:p w14:paraId="34DAC5D5" w14:textId="77777777" w:rsidR="00BD55EE" w:rsidRPr="00853671" w:rsidRDefault="00BD55EE" w:rsidP="00BD55EE">
      <w:pPr>
        <w:spacing w:after="0" w:line="240" w:lineRule="auto"/>
        <w:rPr>
          <w:rFonts w:ascii="Times New Roman" w:eastAsia="Times New Roman" w:hAnsi="Times New Roman" w:cs="Times New Roman"/>
          <w:b/>
          <w:lang w:val="lt-LT"/>
        </w:rPr>
      </w:pPr>
      <w:r w:rsidRPr="00853671">
        <w:rPr>
          <w:rFonts w:ascii="Times New Roman" w:eastAsia="Times New Roman" w:hAnsi="Times New Roman" w:cs="Times New Roman"/>
          <w:b/>
          <w:lang w:val="lt-LT"/>
        </w:rPr>
        <w:t>Kaip Sirdalud veikia</w:t>
      </w:r>
    </w:p>
    <w:p w14:paraId="47E4570B"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Sirdalud mažinamas raumenų tonuso padidėjimas, atsiradęs dėl nervų ligos, pvz., išsėtinės sklerozės, lėtinės mielopatijos, degeneracinės nugaros smegenų ligos, smegenų kraujagyslių sutrikimo ar cerebrinio paralyžiaus.</w:t>
      </w:r>
    </w:p>
    <w:p w14:paraId="1DEC1298" w14:textId="77777777" w:rsidR="00BD55EE" w:rsidRPr="00853671" w:rsidRDefault="00BD55EE" w:rsidP="00BD55EE">
      <w:pPr>
        <w:spacing w:after="0" w:line="240" w:lineRule="auto"/>
        <w:rPr>
          <w:rFonts w:ascii="Times New Roman" w:eastAsia="Times New Roman" w:hAnsi="Times New Roman" w:cs="Times New Roman"/>
          <w:lang w:val="lt-LT"/>
        </w:rPr>
      </w:pPr>
    </w:p>
    <w:p w14:paraId="049223A5" w14:textId="77777777" w:rsidR="00BD55EE" w:rsidRPr="00853671" w:rsidRDefault="00BD55EE" w:rsidP="00BD55EE">
      <w:pPr>
        <w:spacing w:after="0" w:line="240" w:lineRule="auto"/>
        <w:rPr>
          <w:rFonts w:ascii="Times New Roman" w:eastAsia="Times New Roman" w:hAnsi="Times New Roman" w:cs="Times New Roman"/>
          <w:b/>
          <w:lang w:val="lt-LT"/>
        </w:rPr>
      </w:pPr>
    </w:p>
    <w:p w14:paraId="756E1CEC" w14:textId="77777777" w:rsidR="00BD55EE" w:rsidRPr="00853671" w:rsidRDefault="00BD55EE" w:rsidP="00BD55EE">
      <w:pPr>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2.</w:t>
      </w:r>
      <w:r w:rsidRPr="00853671">
        <w:rPr>
          <w:rFonts w:ascii="Times New Roman" w:eastAsia="Times New Roman" w:hAnsi="Times New Roman" w:cs="Times New Roman"/>
          <w:b/>
          <w:lang w:val="lt-LT"/>
        </w:rPr>
        <w:tab/>
        <w:t>Kas žinotina prieš vartojant Sirdalud</w:t>
      </w:r>
    </w:p>
    <w:p w14:paraId="1C587B7A" w14:textId="77777777" w:rsidR="00BD55EE" w:rsidRPr="00853671" w:rsidRDefault="00BD55EE" w:rsidP="00BD55EE">
      <w:pPr>
        <w:spacing w:after="0" w:line="240" w:lineRule="auto"/>
        <w:rPr>
          <w:rFonts w:ascii="Times New Roman" w:eastAsia="Times New Roman" w:hAnsi="Times New Roman" w:cs="Times New Roman"/>
          <w:lang w:val="lt-LT"/>
        </w:rPr>
      </w:pPr>
    </w:p>
    <w:p w14:paraId="0985C6F9" w14:textId="244E1B97"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 xml:space="preserve">Sirdalud vartoti </w:t>
      </w:r>
      <w:r w:rsidR="0075446C">
        <w:rPr>
          <w:rFonts w:ascii="Times New Roman" w:eastAsia="Times New Roman" w:hAnsi="Times New Roman" w:cs="Times New Roman"/>
          <w:b/>
          <w:bCs/>
          <w:iCs/>
          <w:lang w:val="lt-LT"/>
        </w:rPr>
        <w:t>draudžiama</w:t>
      </w:r>
      <w:r w:rsidRPr="00853671">
        <w:rPr>
          <w:rFonts w:ascii="Times New Roman" w:eastAsia="Times New Roman" w:hAnsi="Times New Roman" w:cs="Times New Roman"/>
          <w:b/>
          <w:bCs/>
          <w:iCs/>
          <w:lang w:val="lt-LT"/>
        </w:rPr>
        <w:t>:</w:t>
      </w:r>
    </w:p>
    <w:p w14:paraId="6C2EF527" w14:textId="77777777" w:rsidR="00BD55EE" w:rsidRPr="00853671" w:rsidRDefault="00BD55EE" w:rsidP="00091F3D">
      <w:pPr>
        <w:spacing w:after="0" w:line="240" w:lineRule="auto"/>
        <w:ind w:left="567" w:hanging="425"/>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jeigu yra alergija tizanidinui arba bet kuriai pagalbinei šio vaisto medžiagai (jos išvardytos 6 skyriuje);</w:t>
      </w:r>
    </w:p>
    <w:p w14:paraId="607FC9EF" w14:textId="77777777" w:rsidR="00BD55EE" w:rsidRPr="00853671" w:rsidRDefault="00BD55EE" w:rsidP="00091F3D">
      <w:pPr>
        <w:spacing w:after="0" w:line="240" w:lineRule="auto"/>
        <w:ind w:left="567" w:hanging="425"/>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jeigu yra sunkus kepenų sutrikimas;</w:t>
      </w:r>
    </w:p>
    <w:p w14:paraId="2172BDE7" w14:textId="77777777" w:rsidR="00BD55EE" w:rsidRPr="00853671" w:rsidRDefault="00BD55EE" w:rsidP="00091F3D">
      <w:pPr>
        <w:spacing w:after="0" w:line="240" w:lineRule="auto"/>
        <w:ind w:left="567" w:hanging="425"/>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jeigu vartojate vaistų, kuriuose yra fluvoksamino (jais gydoma depresija);</w:t>
      </w:r>
    </w:p>
    <w:p w14:paraId="49EC05DC" w14:textId="77777777" w:rsidR="00BD55EE" w:rsidRPr="00853671" w:rsidRDefault="00BD55EE" w:rsidP="00091F3D">
      <w:pPr>
        <w:spacing w:after="0" w:line="240" w:lineRule="auto"/>
        <w:ind w:left="567" w:hanging="425"/>
        <w:rPr>
          <w:rFonts w:ascii="Times New Roman" w:eastAsia="Times New Roman" w:hAnsi="Times New Roman" w:cs="Times New Roman"/>
          <w:lang w:val="lt-LT"/>
        </w:rPr>
      </w:pPr>
      <w:r w:rsidRPr="00853671">
        <w:rPr>
          <w:rFonts w:ascii="Times New Roman" w:eastAsia="Times New Roman" w:hAnsi="Times New Roman" w:cs="Times New Roman"/>
          <w:lang w:val="lt-LT"/>
        </w:rPr>
        <w:sym w:font="Symbol" w:char="F0B7"/>
      </w:r>
      <w:r w:rsidRPr="00853671">
        <w:rPr>
          <w:rFonts w:ascii="Times New Roman" w:eastAsia="Times New Roman" w:hAnsi="Times New Roman" w:cs="Times New Roman"/>
          <w:lang w:val="lt-LT"/>
        </w:rPr>
        <w:tab/>
        <w:t>jeigu vartojate vaistų, kuriuose yra ciprofloksacino (antibiotiko nuo infekcinių ligų).</w:t>
      </w:r>
    </w:p>
    <w:p w14:paraId="7EA99293" w14:textId="77777777" w:rsidR="00BD55EE" w:rsidRPr="00853671" w:rsidRDefault="00BD55EE" w:rsidP="00BD55EE">
      <w:pPr>
        <w:spacing w:after="0" w:line="240" w:lineRule="auto"/>
        <w:rPr>
          <w:rFonts w:ascii="Times New Roman" w:eastAsia="Times New Roman" w:hAnsi="Times New Roman" w:cs="Times New Roman"/>
          <w:lang w:val="lt-LT"/>
        </w:rPr>
      </w:pPr>
    </w:p>
    <w:p w14:paraId="4A690072"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Jeigu bet kuri būklė Jums tinka, pasakykite gydytojui ir Sirdalud nevartokite.</w:t>
      </w:r>
    </w:p>
    <w:p w14:paraId="3942F6BF" w14:textId="77777777" w:rsidR="00BD55EE" w:rsidRPr="00853671" w:rsidRDefault="00BD55EE" w:rsidP="00BD55EE">
      <w:pPr>
        <w:spacing w:after="0" w:line="240" w:lineRule="auto"/>
        <w:rPr>
          <w:rFonts w:ascii="Times New Roman" w:eastAsia="Times New Roman" w:hAnsi="Times New Roman" w:cs="Times New Roman"/>
          <w:lang w:val="lt-LT"/>
        </w:rPr>
      </w:pPr>
    </w:p>
    <w:p w14:paraId="5900D55A" w14:textId="77777777"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manote, kad yra alergija, kreipkitės į gydytoją patarimo. </w:t>
      </w:r>
    </w:p>
    <w:p w14:paraId="1005C0FB" w14:textId="77777777" w:rsidR="00BD55EE" w:rsidRPr="00853671" w:rsidRDefault="00BD55EE" w:rsidP="00BD55EE">
      <w:pPr>
        <w:spacing w:after="0" w:line="240" w:lineRule="auto"/>
        <w:rPr>
          <w:rFonts w:ascii="Times New Roman" w:eastAsia="Times New Roman" w:hAnsi="Times New Roman" w:cs="Times New Roman"/>
          <w:i/>
          <w:lang w:val="lt-LT"/>
        </w:rPr>
      </w:pPr>
    </w:p>
    <w:p w14:paraId="47C90425" w14:textId="77777777" w:rsidR="00BD55EE" w:rsidRDefault="00BD55EE" w:rsidP="00BD55EE">
      <w:pPr>
        <w:spacing w:after="0" w:line="240" w:lineRule="auto"/>
        <w:outlineLvl w:val="0"/>
        <w:rPr>
          <w:rFonts w:ascii="Times New Roman" w:eastAsia="Times New Roman" w:hAnsi="Times New Roman" w:cs="Times New Roman"/>
          <w:b/>
          <w:bCs/>
          <w:iCs/>
          <w:lang w:val="lt-LT"/>
        </w:rPr>
      </w:pPr>
      <w:r w:rsidRPr="004A4496">
        <w:rPr>
          <w:rFonts w:ascii="Times New Roman" w:eastAsia="Times New Roman" w:hAnsi="Times New Roman" w:cs="Times New Roman"/>
          <w:b/>
          <w:bCs/>
          <w:iCs/>
          <w:lang w:val="lt-LT"/>
        </w:rPr>
        <w:lastRenderedPageBreak/>
        <w:t>Įspėjimai ir atsargumo priemonės</w:t>
      </w:r>
    </w:p>
    <w:p w14:paraId="05B0EAAB" w14:textId="77777777" w:rsidR="00BD55EE" w:rsidRPr="00853671" w:rsidRDefault="00BD55EE" w:rsidP="00BD55EE">
      <w:pPr>
        <w:spacing w:after="0" w:line="240" w:lineRule="auto"/>
        <w:outlineLvl w:val="0"/>
        <w:rPr>
          <w:rFonts w:ascii="Times New Roman" w:eastAsia="Times New Roman" w:hAnsi="Times New Roman" w:cs="Times New Roman"/>
          <w:b/>
          <w:bCs/>
          <w:iCs/>
          <w:lang w:val="lt-LT"/>
        </w:rPr>
      </w:pPr>
      <w:r w:rsidRPr="004A4496">
        <w:rPr>
          <w:rFonts w:ascii="Times New Roman" w:eastAsia="Times New Roman" w:hAnsi="Times New Roman" w:cs="Times New Roman"/>
          <w:b/>
          <w:bCs/>
          <w:iCs/>
          <w:lang w:val="lt-LT"/>
        </w:rPr>
        <w:t>Jeigu bet kuri būklė Jums tinka, pasakykite gydytojui ir Sirdalud nevartokite.</w:t>
      </w:r>
    </w:p>
    <w:p w14:paraId="6F2752D2"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Prieš gydymą Sirdalud pasakykite gydytojui</w:t>
      </w:r>
      <w:r>
        <w:rPr>
          <w:rFonts w:ascii="Times New Roman" w:eastAsia="Times New Roman" w:hAnsi="Times New Roman" w:cs="Times New Roman"/>
          <w:lang w:val="lt-LT"/>
        </w:rPr>
        <w:t xml:space="preserve"> arba vaistininkui</w:t>
      </w:r>
      <w:r w:rsidRPr="00853671">
        <w:rPr>
          <w:rFonts w:ascii="Times New Roman" w:eastAsia="Times New Roman" w:hAnsi="Times New Roman" w:cs="Times New Roman"/>
          <w:lang w:val="lt-LT"/>
        </w:rPr>
        <w:t xml:space="preserve"> apie visus vartojamus ar neseniai vartotus vaistus (žr. 2 skyriaus poskyrį „Kitų vaistų vartojimas“).</w:t>
      </w:r>
    </w:p>
    <w:p w14:paraId="52A1450A"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Sirdalud gali sukelti sunkią hipotenziją (kraujospūdžio sumažėjimą), galintį pasireikšti sąmonės netekimu ir kraujotakos sutrikimu.</w:t>
      </w:r>
    </w:p>
    <w:p w14:paraId="0FE26920"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Jei sergate širdies liga, gydytojas gali skirti vartoti mažesnę Sirdalud dozę.</w:t>
      </w:r>
    </w:p>
    <w:p w14:paraId="7BE7B7F4"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Jei sergate generalizuota miastenija (liga, pasireiškiančia raumenų silpnumu) pasakykite gydytojui, jis nuspręs ar Jums galima vartoti Sirdalud.</w:t>
      </w:r>
    </w:p>
    <w:p w14:paraId="038908DA"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Nekeiskite ir nenutraukite gydymo nepasitarę su gydytoju (žr. 3 skyriaus poskyrį „Nustojus vartoti Sirdalud“).</w:t>
      </w:r>
    </w:p>
    <w:p w14:paraId="3B253464"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Jeigu atsiranda bet kokių kepenų funkcijos sutrikimo simptomų, pvz., nepaaiškinamas pykinimas, apetito netekimas (anoreksija) ar nuovargis, pasakykite gydytojui. Jis atliks kraujo tyrimą, kad galėtų įvertinti Jūsų kepenų funkciją ir nuspręsti, ar turite tęsti gydymą Sirdalud. Jei vartojate 12 mg ar didesnę paros dozę, gydytojas tirs Jūsų kepenų funkciją.</w:t>
      </w:r>
    </w:p>
    <w:p w14:paraId="1D57A5B7"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Jeigu yra inkstų liga, gydytojas gali skirti vartoti mažesnę Sirdalud dozę.</w:t>
      </w:r>
    </w:p>
    <w:p w14:paraId="467D1899"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Prieš pradėdami vartoti Sirdalud, pasakykite sveikatos priežiūros specialistui apie visas medicinines būkles, įskaitant atvejus, kai:</w:t>
      </w:r>
    </w:p>
    <w:p w14:paraId="48258B7C" w14:textId="77777777" w:rsidR="00BD55EE" w:rsidRPr="00853671" w:rsidRDefault="00BD55EE" w:rsidP="00BD55EE">
      <w:pPr>
        <w:numPr>
          <w:ilvl w:val="1"/>
          <w:numId w:val="3"/>
        </w:numPr>
        <w:tabs>
          <w:tab w:val="left" w:pos="567"/>
        </w:tabs>
        <w:spacing w:after="0" w:line="240" w:lineRule="auto"/>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moteris yra nėščia arba planuoja pastoti; Sirdalud vartojimas gali pakenkti Jūsų negimusiam kūdikiui.</w:t>
      </w:r>
    </w:p>
    <w:p w14:paraId="6364EF15"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bet kuri paminėta būklė Jums tinka, pasakykite gydytojui prieš Sirdalud vartojimą.  </w:t>
      </w:r>
    </w:p>
    <w:p w14:paraId="3234ED12" w14:textId="77777777" w:rsidR="00BD55EE" w:rsidRPr="00853671" w:rsidRDefault="00BD55EE" w:rsidP="00BD55EE">
      <w:pPr>
        <w:spacing w:after="0" w:line="240" w:lineRule="auto"/>
        <w:rPr>
          <w:rFonts w:ascii="Times New Roman" w:eastAsia="Times New Roman" w:hAnsi="Times New Roman" w:cs="Times New Roman"/>
          <w:i/>
          <w:lang w:val="lt-LT"/>
        </w:rPr>
      </w:pPr>
    </w:p>
    <w:p w14:paraId="3377895B" w14:textId="77777777"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Kiti vaistai ir Sirdalud</w:t>
      </w:r>
    </w:p>
    <w:p w14:paraId="0BDD3C48"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Jeigu vartojate ar neseniai vartojote kitų vaistų</w:t>
      </w:r>
      <w:r>
        <w:rPr>
          <w:rFonts w:ascii="Times New Roman" w:eastAsia="Times New Roman" w:hAnsi="Times New Roman" w:cs="Times New Roman"/>
          <w:lang w:val="lt-LT"/>
        </w:rPr>
        <w:t xml:space="preserve"> arba dėl to nesate tikri apie tai</w:t>
      </w:r>
      <w:r w:rsidRPr="00853671">
        <w:rPr>
          <w:rFonts w:ascii="Times New Roman" w:eastAsia="Times New Roman" w:hAnsi="Times New Roman" w:cs="Times New Roman"/>
          <w:lang w:val="lt-LT"/>
        </w:rPr>
        <w:t>, pasakykite gydytojui arba vaistininkui.</w:t>
      </w:r>
    </w:p>
    <w:p w14:paraId="415E4FED"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Labai svarbu pasakyti gydytojui arba vaistininkui, jeigu vartojate bet kurį iš toliau išvardytų vaistų. </w:t>
      </w:r>
    </w:p>
    <w:p w14:paraId="5A2D12A9"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Antihipertenzinių vaistų (vaistų nuo didelio kraujospūdžio ligos), įskaitant diuretikus (šlapimą varančius vaistus).</w:t>
      </w:r>
    </w:p>
    <w:p w14:paraId="0E31B5E3"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Migdomųjų vaistų arba stipraus poveikio skausmą malšinančių vaistų (Sirdalud gali stiprinti jų sukeliamą slopinamąjį poveikį). </w:t>
      </w:r>
    </w:p>
    <w:p w14:paraId="241B8CCC"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Vaistų nuo širdies aritmijos (nereguliaraus širdies ritmo) bei kitų vaistų, galinčių sukelti žalingą poveikį širdžiai (vadinamąjį QT intervalo pailgėjimą).</w:t>
      </w:r>
    </w:p>
    <w:p w14:paraId="4FF544F3"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Cimetidino (vaisto nuo skrandžio ir dvylikapirštės žarnos opos).</w:t>
      </w:r>
    </w:p>
    <w:p w14:paraId="0F630C20"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Fluorokvinolonų ir rimfampicino (antibiotikų nuo infekcinių ligų).</w:t>
      </w:r>
    </w:p>
    <w:p w14:paraId="65D4E60A"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Rofekoksibo (vaisto, slopinančio uždegimą ir skausmą).</w:t>
      </w:r>
    </w:p>
    <w:p w14:paraId="3389F33D"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Geriamųjų kontraceptikų.</w:t>
      </w:r>
    </w:p>
    <w:p w14:paraId="4E452A53"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Tiklopidino (vaisto, vartojamo smegenų insulto rizikai mažinti).</w:t>
      </w:r>
    </w:p>
    <w:p w14:paraId="4E7590B6" w14:textId="77777777" w:rsidR="00BD55EE" w:rsidRPr="00853671" w:rsidRDefault="00BD55EE" w:rsidP="00BD55EE">
      <w:pPr>
        <w:numPr>
          <w:ilvl w:val="0"/>
          <w:numId w:val="3"/>
        </w:numPr>
        <w:tabs>
          <w:tab w:val="left" w:pos="567"/>
        </w:tabs>
        <w:spacing w:after="0" w:line="240" w:lineRule="auto"/>
        <w:ind w:left="567" w:hanging="567"/>
        <w:contextualSpacing/>
        <w:rPr>
          <w:rFonts w:ascii="Times New Roman" w:eastAsia="Times New Roman" w:hAnsi="Times New Roman" w:cs="Times New Roman"/>
          <w:lang w:val="lt-LT"/>
        </w:rPr>
      </w:pPr>
      <w:r w:rsidRPr="00853671">
        <w:rPr>
          <w:rFonts w:ascii="Times New Roman" w:eastAsia="Times New Roman" w:hAnsi="Times New Roman" w:cs="Times New Roman"/>
          <w:lang w:val="lt-LT"/>
        </w:rPr>
        <w:t>Pasakykite gydytojui arba vaistininkui, jei daug rūkote (daugiau kaip 10 cigarečių per dieną).</w:t>
      </w:r>
    </w:p>
    <w:p w14:paraId="0F3D78CD" w14:textId="77777777" w:rsidR="00BD55EE" w:rsidRPr="00853671" w:rsidRDefault="00BD55EE" w:rsidP="00BD55EE">
      <w:pPr>
        <w:spacing w:after="0" w:line="240" w:lineRule="auto"/>
        <w:rPr>
          <w:rFonts w:ascii="Times New Roman" w:eastAsia="Times New Roman" w:hAnsi="Times New Roman" w:cs="Times New Roman"/>
          <w:lang w:val="lt-LT"/>
        </w:rPr>
      </w:pPr>
    </w:p>
    <w:p w14:paraId="44500C6A"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Slopinamąjį Sirdalud poveikį stiprina alkoholis, todėl Sirdalud vartojimo metu alkoholio gerti nerekomenduojama. </w:t>
      </w:r>
    </w:p>
    <w:p w14:paraId="4DF92456" w14:textId="77777777" w:rsidR="00BD55EE" w:rsidRPr="00853671" w:rsidRDefault="00BD55EE" w:rsidP="00BD55EE">
      <w:pPr>
        <w:spacing w:after="0" w:line="240" w:lineRule="auto"/>
        <w:outlineLvl w:val="0"/>
        <w:rPr>
          <w:rFonts w:ascii="Times New Roman" w:eastAsia="Times New Roman" w:hAnsi="Times New Roman" w:cs="Times New Roman"/>
          <w:b/>
          <w:bCs/>
          <w:lang w:val="lt-LT"/>
        </w:rPr>
      </w:pPr>
    </w:p>
    <w:p w14:paraId="69F3CB4F" w14:textId="77777777"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lang w:val="lt-LT"/>
        </w:rPr>
        <w:t>Senyviems žmonėms</w:t>
      </w:r>
    </w:p>
    <w:p w14:paraId="48CB8E42" w14:textId="77777777"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Senyviems žmonėms Sirdalud reikia vartoti atsargiai.</w:t>
      </w:r>
    </w:p>
    <w:p w14:paraId="441D5DC8" w14:textId="77777777" w:rsidR="00BD55EE" w:rsidRPr="00853671" w:rsidRDefault="00BD55EE" w:rsidP="00BD55EE">
      <w:pPr>
        <w:spacing w:after="0" w:line="240" w:lineRule="auto"/>
        <w:rPr>
          <w:rFonts w:ascii="Times New Roman" w:eastAsia="Times New Roman" w:hAnsi="Times New Roman" w:cs="Times New Roman"/>
          <w:i/>
          <w:lang w:val="lt-LT"/>
        </w:rPr>
      </w:pPr>
    </w:p>
    <w:p w14:paraId="35A39966" w14:textId="77777777"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Vaikams ir paaugliams</w:t>
      </w:r>
    </w:p>
    <w:p w14:paraId="6040AC6E" w14:textId="77777777"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Jaunesniems kaip 18 metų ligoniams Sirdalud vartoti nerekomenduojama.</w:t>
      </w:r>
    </w:p>
    <w:p w14:paraId="2C23D1A7" w14:textId="77777777" w:rsidR="00BD55EE" w:rsidRPr="00853671" w:rsidRDefault="00BD55EE" w:rsidP="00BD55EE">
      <w:pPr>
        <w:spacing w:after="0" w:line="240" w:lineRule="auto"/>
        <w:rPr>
          <w:rFonts w:ascii="Times New Roman" w:eastAsia="Times New Roman" w:hAnsi="Times New Roman" w:cs="Times New Roman"/>
          <w:i/>
          <w:lang w:val="lt-LT"/>
        </w:rPr>
      </w:pPr>
    </w:p>
    <w:p w14:paraId="752EB766" w14:textId="77777777"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Nėštumas ir žindymo laikotarpis</w:t>
      </w:r>
    </w:p>
    <w:p w14:paraId="1C3ECC0D"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esate nėščia, žindote kūdikį, manote, kad galbūt esate nėščia, arba planuojate pastoti, tai prieš vartodama šį vaistą, pasitarkite su gydytoju arba vaistininku. </w:t>
      </w:r>
    </w:p>
    <w:p w14:paraId="3026DC46" w14:textId="77777777" w:rsidR="00BD55EE" w:rsidRPr="00853671" w:rsidRDefault="00BD55EE" w:rsidP="00BD55EE">
      <w:pPr>
        <w:spacing w:after="0" w:line="240" w:lineRule="auto"/>
        <w:rPr>
          <w:rFonts w:ascii="Times New Roman" w:eastAsia="Times New Roman" w:hAnsi="Times New Roman" w:cs="Times New Roman"/>
          <w:iCs/>
          <w:lang w:val="lt-LT"/>
        </w:rPr>
      </w:pPr>
    </w:p>
    <w:p w14:paraId="5DDD4331"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Kūdikį krūtimi maitinančioms moterims Sirdalud vartoti negalima. Koks pavojus galimas Sirdalud vartojant žindymo laikotarpiu, paaiškins gydytojas. </w:t>
      </w:r>
    </w:p>
    <w:p w14:paraId="0C679FDF" w14:textId="77777777" w:rsidR="00BD55EE" w:rsidRPr="00853671" w:rsidRDefault="00BD55EE" w:rsidP="00BD55EE">
      <w:pPr>
        <w:spacing w:after="0" w:line="240" w:lineRule="auto"/>
        <w:rPr>
          <w:rFonts w:ascii="Times New Roman" w:eastAsia="Times New Roman" w:hAnsi="Times New Roman" w:cs="Times New Roman"/>
          <w:lang w:val="lt-LT"/>
        </w:rPr>
      </w:pPr>
    </w:p>
    <w:p w14:paraId="7E6CE528" w14:textId="77777777" w:rsidR="00BD55EE" w:rsidRPr="00853671" w:rsidRDefault="00BD55EE" w:rsidP="00BD55EE">
      <w:pPr>
        <w:spacing w:after="0" w:line="240" w:lineRule="auto"/>
        <w:rPr>
          <w:rFonts w:ascii="Times New Roman" w:eastAsia="Times New Roman" w:hAnsi="Times New Roman" w:cs="Times New Roman"/>
          <w:lang w:val="lt-LT"/>
        </w:rPr>
      </w:pPr>
      <w:r w:rsidRPr="00D21D98">
        <w:rPr>
          <w:rFonts w:ascii="Times New Roman" w:eastAsia="Times New Roman" w:hAnsi="Times New Roman" w:cs="Times New Roman"/>
          <w:lang w:val="lt-LT"/>
        </w:rPr>
        <w:t>Prieš vartojant bet kokį vaistą, būtina pasitarti su gydytoju arba vaistininku.</w:t>
      </w:r>
    </w:p>
    <w:p w14:paraId="32A023BF"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Ko</w:t>
      </w:r>
      <w:r w:rsidRPr="00853671" w:rsidDel="00D21D98">
        <w:rPr>
          <w:rFonts w:ascii="Times New Roman" w:eastAsia="Times New Roman" w:hAnsi="Times New Roman" w:cs="Times New Roman"/>
          <w:lang w:val="lt-LT"/>
        </w:rPr>
        <w:t>ks pavojus galimas Sirdalud vartojant nėštumo metu, paaiškins gydytojas.</w:t>
      </w:r>
    </w:p>
    <w:p w14:paraId="448825BC" w14:textId="77777777" w:rsidR="00BD55EE" w:rsidRPr="00853671" w:rsidRDefault="00BD55EE" w:rsidP="00BD55EE">
      <w:pPr>
        <w:spacing w:after="0" w:line="240" w:lineRule="auto"/>
        <w:rPr>
          <w:rFonts w:ascii="Times New Roman" w:eastAsia="Times New Roman" w:hAnsi="Times New Roman" w:cs="Times New Roman"/>
          <w:lang w:val="lt-LT"/>
        </w:rPr>
      </w:pPr>
    </w:p>
    <w:p w14:paraId="361C84D9" w14:textId="77777777" w:rsidR="00BD55EE" w:rsidRPr="00853671" w:rsidRDefault="00BD55EE" w:rsidP="00BD55EE">
      <w:pPr>
        <w:spacing w:after="0" w:line="240" w:lineRule="auto"/>
        <w:outlineLvl w:val="0"/>
        <w:rPr>
          <w:rFonts w:ascii="Times New Roman" w:eastAsia="Times New Roman" w:hAnsi="Times New Roman" w:cs="Times New Roman"/>
          <w:bCs/>
          <w:iCs/>
          <w:lang w:val="lt-LT"/>
        </w:rPr>
      </w:pPr>
      <w:r w:rsidRPr="00853671">
        <w:rPr>
          <w:rFonts w:ascii="Times New Roman" w:eastAsia="Times New Roman" w:hAnsi="Times New Roman" w:cs="Times New Roman"/>
          <w:b/>
          <w:lang w:val="lt-LT"/>
        </w:rPr>
        <w:t>Vairavimas ir mechanizmų valdymas</w:t>
      </w:r>
    </w:p>
    <w:p w14:paraId="7F2153B7" w14:textId="77777777" w:rsidR="00BD55EE" w:rsidRPr="00853671" w:rsidRDefault="00BD55EE" w:rsidP="00BD55EE">
      <w:pPr>
        <w:spacing w:after="0" w:line="240" w:lineRule="auto"/>
        <w:outlineLvl w:val="0"/>
        <w:rPr>
          <w:rFonts w:ascii="Times New Roman" w:eastAsia="Times New Roman" w:hAnsi="Times New Roman" w:cs="Times New Roman"/>
          <w:bCs/>
          <w:iCs/>
          <w:lang w:val="lt-LT"/>
        </w:rPr>
      </w:pPr>
      <w:r w:rsidRPr="00853671">
        <w:rPr>
          <w:rFonts w:ascii="Times New Roman" w:eastAsia="Times New Roman" w:hAnsi="Times New Roman" w:cs="Times New Roman"/>
          <w:bCs/>
          <w:iCs/>
          <w:lang w:val="lt-LT"/>
        </w:rPr>
        <w:t>Jei pavartojus Sirdalud svaigsta galvą ar atsiranda hipotenzijos simptomų (pvz., išpila šaltas prakaitas, pasireiškia alpulys), nevairuokite transporto priemonių ir nevaldykite mechanizmą.</w:t>
      </w:r>
    </w:p>
    <w:p w14:paraId="3C95A059" w14:textId="77777777" w:rsidR="00BD55EE" w:rsidRPr="00853671" w:rsidRDefault="00BD55EE" w:rsidP="00BD55EE">
      <w:pPr>
        <w:spacing w:after="0" w:line="240" w:lineRule="auto"/>
        <w:rPr>
          <w:rFonts w:ascii="Times New Roman" w:eastAsia="Times New Roman" w:hAnsi="Times New Roman" w:cs="Times New Roman"/>
          <w:bCs/>
          <w:iCs/>
          <w:lang w:val="lt-LT"/>
        </w:rPr>
      </w:pPr>
    </w:p>
    <w:p w14:paraId="53353C64" w14:textId="77777777" w:rsidR="00BD55EE" w:rsidRPr="00853671" w:rsidRDefault="00BD55EE" w:rsidP="00BD55EE">
      <w:pPr>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Sirdalud sudėtyje yra laktozės</w:t>
      </w:r>
    </w:p>
    <w:p w14:paraId="3C5A9BCC" w14:textId="77777777" w:rsidR="00BD55EE" w:rsidRPr="00853671" w:rsidRDefault="00BD55EE" w:rsidP="00BD55EE">
      <w:pPr>
        <w:spacing w:after="0" w:line="240" w:lineRule="auto"/>
        <w:rPr>
          <w:rFonts w:ascii="Times New Roman" w:eastAsia="Times New Roman" w:hAnsi="Times New Roman" w:cs="Times New Roman"/>
          <w:bCs/>
          <w:iCs/>
          <w:lang w:val="lt-LT"/>
        </w:rPr>
      </w:pPr>
      <w:r w:rsidRPr="00853671">
        <w:rPr>
          <w:rFonts w:ascii="Times New Roman" w:eastAsia="Times New Roman" w:hAnsi="Times New Roman" w:cs="Times New Roman"/>
          <w:lang w:val="lt-LT"/>
        </w:rPr>
        <w:t>Jeigu gydytojas Jums yra sakęs, kad netoleruojate kokių nors angliavandenių, kreipkitės į jį prieš pradėdami vartoti šį vaistą.</w:t>
      </w:r>
    </w:p>
    <w:p w14:paraId="7B17C848" w14:textId="77777777" w:rsidR="00BD55EE" w:rsidRPr="00853671" w:rsidRDefault="00BD55EE" w:rsidP="00BD55EE">
      <w:pPr>
        <w:spacing w:after="0" w:line="240" w:lineRule="auto"/>
        <w:rPr>
          <w:rFonts w:ascii="Times New Roman" w:eastAsia="Times New Roman" w:hAnsi="Times New Roman" w:cs="Times New Roman"/>
          <w:i/>
          <w:lang w:val="lt-LT"/>
        </w:rPr>
      </w:pPr>
    </w:p>
    <w:p w14:paraId="5A6B76EE" w14:textId="77777777" w:rsidR="00BD55EE" w:rsidRPr="00853671" w:rsidRDefault="00BD55EE" w:rsidP="00BD55EE">
      <w:pPr>
        <w:tabs>
          <w:tab w:val="left" w:pos="567"/>
        </w:tabs>
        <w:spacing w:after="0" w:line="240" w:lineRule="auto"/>
        <w:rPr>
          <w:rFonts w:ascii="Times New Roman" w:eastAsia="Times New Roman" w:hAnsi="Times New Roman" w:cs="Times New Roman"/>
          <w:b/>
          <w:lang w:val="lt-LT"/>
        </w:rPr>
      </w:pPr>
    </w:p>
    <w:p w14:paraId="67BE5D34" w14:textId="77777777" w:rsidR="00BD55EE" w:rsidRPr="00853671" w:rsidRDefault="00BD55EE" w:rsidP="00BD55EE">
      <w:pPr>
        <w:tabs>
          <w:tab w:val="left" w:pos="567"/>
        </w:tabs>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3.</w:t>
      </w:r>
      <w:r w:rsidRPr="00853671">
        <w:rPr>
          <w:rFonts w:ascii="Times New Roman" w:eastAsia="Times New Roman" w:hAnsi="Times New Roman" w:cs="Times New Roman"/>
          <w:b/>
          <w:lang w:val="lt-LT"/>
        </w:rPr>
        <w:tab/>
        <w:t>Kaip vartoti Sirdalud</w:t>
      </w:r>
    </w:p>
    <w:p w14:paraId="0D0A7E71" w14:textId="77777777" w:rsidR="00BD55EE" w:rsidRPr="00853671" w:rsidRDefault="00BD55EE" w:rsidP="00BD55EE">
      <w:pPr>
        <w:spacing w:after="0" w:line="240" w:lineRule="auto"/>
        <w:rPr>
          <w:rFonts w:ascii="Times New Roman" w:eastAsia="Times New Roman" w:hAnsi="Times New Roman" w:cs="Times New Roman"/>
          <w:lang w:val="lt-LT"/>
        </w:rPr>
      </w:pPr>
    </w:p>
    <w:p w14:paraId="66A173C4" w14:textId="77777777" w:rsidR="00BD55EE"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Visada vartokite šį vaistą tiksliai taip kaip nurodė gydytojas. </w:t>
      </w:r>
      <w:r w:rsidRPr="00B07282">
        <w:rPr>
          <w:rFonts w:ascii="Times New Roman" w:eastAsia="Times New Roman" w:hAnsi="Times New Roman" w:cs="Times New Roman"/>
          <w:lang w:val="lt-LT"/>
        </w:rPr>
        <w:t>Jeigu a</w:t>
      </w:r>
      <w:r>
        <w:rPr>
          <w:rFonts w:ascii="Times New Roman" w:eastAsia="Times New Roman" w:hAnsi="Times New Roman" w:cs="Times New Roman"/>
          <w:lang w:val="lt-LT"/>
        </w:rPr>
        <w:t>bejojate, kreipkitės į gydytoją</w:t>
      </w:r>
      <w:r w:rsidRPr="00B07282">
        <w:rPr>
          <w:rFonts w:ascii="Times New Roman" w:eastAsia="Times New Roman" w:hAnsi="Times New Roman" w:cs="Times New Roman"/>
          <w:lang w:val="lt-LT"/>
        </w:rPr>
        <w:t xml:space="preserve"> arba</w:t>
      </w:r>
      <w:r>
        <w:rPr>
          <w:rFonts w:ascii="Times New Roman" w:eastAsia="Times New Roman" w:hAnsi="Times New Roman" w:cs="Times New Roman"/>
          <w:lang w:val="lt-LT"/>
        </w:rPr>
        <w:t xml:space="preserve"> </w:t>
      </w:r>
      <w:r w:rsidRPr="00B07282">
        <w:rPr>
          <w:rFonts w:ascii="Times New Roman" w:eastAsia="Times New Roman" w:hAnsi="Times New Roman" w:cs="Times New Roman"/>
          <w:lang w:val="lt-LT"/>
        </w:rPr>
        <w:t>vaistininką</w:t>
      </w:r>
      <w:r>
        <w:rPr>
          <w:rFonts w:ascii="Times New Roman" w:eastAsia="Times New Roman" w:hAnsi="Times New Roman" w:cs="Times New Roman"/>
          <w:lang w:val="lt-LT"/>
        </w:rPr>
        <w:t>.</w:t>
      </w:r>
    </w:p>
    <w:p w14:paraId="5AE30151"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Rekomenduojamos dozės viršyti negalima. </w:t>
      </w:r>
    </w:p>
    <w:p w14:paraId="51B65578" w14:textId="77777777" w:rsidR="00BD55EE" w:rsidRPr="00853671" w:rsidRDefault="00BD55EE" w:rsidP="00BD55EE">
      <w:pPr>
        <w:spacing w:after="0" w:line="240" w:lineRule="auto"/>
        <w:rPr>
          <w:rFonts w:ascii="Times New Roman" w:eastAsia="Times New Roman" w:hAnsi="Times New Roman" w:cs="Times New Roman"/>
          <w:b/>
          <w:bCs/>
          <w:iCs/>
          <w:lang w:val="lt-LT"/>
        </w:rPr>
      </w:pPr>
    </w:p>
    <w:p w14:paraId="5AF9BCA7" w14:textId="77777777" w:rsidR="00BD55EE" w:rsidRPr="00853671" w:rsidRDefault="00BD55EE" w:rsidP="00BD55EE">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Kokią Sirdalud dozę gerti</w:t>
      </w:r>
    </w:p>
    <w:p w14:paraId="39C72743" w14:textId="77777777" w:rsidR="00BD55EE" w:rsidRPr="004E5421" w:rsidRDefault="00BD55EE" w:rsidP="00BD55EE">
      <w:pPr>
        <w:spacing w:after="0" w:line="240" w:lineRule="auto"/>
        <w:rPr>
          <w:rFonts w:ascii="Times New Roman" w:eastAsia="Times New Roman" w:hAnsi="Times New Roman" w:cs="Times New Roman"/>
          <w:bCs/>
          <w:iCs/>
          <w:lang w:val="lt-LT"/>
        </w:rPr>
      </w:pPr>
      <w:r w:rsidRPr="004E5421">
        <w:rPr>
          <w:rFonts w:ascii="Times New Roman" w:eastAsia="Times New Roman" w:hAnsi="Times New Roman" w:cs="Times New Roman"/>
          <w:bCs/>
          <w:iCs/>
          <w:lang w:val="lt-LT"/>
        </w:rPr>
        <w:t>Dozė priklauso nuo paciento būklės. Sirdalu</w:t>
      </w:r>
      <w:r>
        <w:rPr>
          <w:rFonts w:ascii="Times New Roman" w:eastAsia="Times New Roman" w:hAnsi="Times New Roman" w:cs="Times New Roman"/>
          <w:bCs/>
          <w:iCs/>
          <w:lang w:val="lt-LT"/>
        </w:rPr>
        <w:t>d</w:t>
      </w:r>
      <w:r w:rsidRPr="004E5421">
        <w:rPr>
          <w:rFonts w:ascii="Times New Roman" w:eastAsia="Times New Roman" w:hAnsi="Times New Roman" w:cs="Times New Roman"/>
          <w:bCs/>
          <w:iCs/>
          <w:lang w:val="lt-LT"/>
        </w:rPr>
        <w:t xml:space="preserve"> galima vartoti su maistu arba be jo.</w:t>
      </w:r>
    </w:p>
    <w:p w14:paraId="283A11F4" w14:textId="77777777" w:rsidR="00BD55EE" w:rsidRPr="004E5421" w:rsidRDefault="00BD55EE" w:rsidP="00BD55EE">
      <w:pPr>
        <w:spacing w:after="0" w:line="240" w:lineRule="auto"/>
        <w:rPr>
          <w:rFonts w:ascii="Times New Roman" w:eastAsia="Times New Roman" w:hAnsi="Times New Roman" w:cs="Times New Roman"/>
          <w:bCs/>
          <w:iCs/>
          <w:lang w:val="lt-LT"/>
        </w:rPr>
      </w:pPr>
    </w:p>
    <w:p w14:paraId="56CF8499" w14:textId="77777777" w:rsidR="00BD55EE" w:rsidRPr="00853671" w:rsidRDefault="00BD55EE" w:rsidP="00BD55EE">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Skausmingi nevalingi raumenų susitraukimai (spazmai)</w:t>
      </w:r>
    </w:p>
    <w:p w14:paraId="721EBBF1" w14:textId="77777777" w:rsidR="00BD55EE" w:rsidRPr="00853671" w:rsidRDefault="00BD55EE" w:rsidP="00BD55EE">
      <w:pPr>
        <w:spacing w:after="0" w:line="240" w:lineRule="auto"/>
        <w:rPr>
          <w:rFonts w:ascii="Times New Roman" w:eastAsia="Times New Roman" w:hAnsi="Times New Roman" w:cs="Times New Roman"/>
          <w:i/>
          <w:lang w:val="lt-LT"/>
        </w:rPr>
      </w:pPr>
      <w:r w:rsidRPr="00853671">
        <w:rPr>
          <w:rFonts w:ascii="Times New Roman" w:eastAsia="Times New Roman" w:hAnsi="Times New Roman" w:cs="Times New Roman"/>
          <w:lang w:val="lt-LT"/>
        </w:rPr>
        <w:t>Rekomenduojama dozė yra 2 – 4 mg 3 kartus per parą. Sunkiais atvejais nakčiai galima papildomai gerti 2 – 4 mg dozę.</w:t>
      </w:r>
    </w:p>
    <w:p w14:paraId="201D0F01" w14:textId="77777777" w:rsidR="00BD55EE" w:rsidRPr="00853671" w:rsidRDefault="00BD55EE" w:rsidP="00BD55EE">
      <w:pPr>
        <w:spacing w:after="0" w:line="240" w:lineRule="auto"/>
        <w:rPr>
          <w:rFonts w:ascii="Times New Roman" w:eastAsia="Times New Roman" w:hAnsi="Times New Roman" w:cs="Times New Roman"/>
          <w:i/>
          <w:lang w:val="lt-LT"/>
        </w:rPr>
      </w:pPr>
    </w:p>
    <w:p w14:paraId="15D555FC" w14:textId="77777777" w:rsidR="00BD55EE" w:rsidRPr="00853671" w:rsidRDefault="00BD55EE" w:rsidP="00BD55EE">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Nervų ligos sukeltas raumenų tonuso padidėjimas</w:t>
      </w:r>
    </w:p>
    <w:p w14:paraId="34505600"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Pradinė paros dozė neturi būti didesnė negu 6 mg. Ji lygiomis dalimis geriama per 3 kartus. Prireikus paros dozę galima palaipsniui kas pusė savaitės ar savaitė didinti 2 – 4 mg. </w:t>
      </w:r>
    </w:p>
    <w:p w14:paraId="09001359"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Optimalų poveikį paprastai sukelia 12 – 24 mg paros dozė, geriama lygiomis dalimis per 3 - 4 kartus. 36 mg paros dozės viršyti negalima. </w:t>
      </w:r>
    </w:p>
    <w:p w14:paraId="62F2EC89" w14:textId="77777777" w:rsidR="00BD55EE" w:rsidRPr="00853671" w:rsidRDefault="00BD55EE" w:rsidP="00BD55EE">
      <w:pPr>
        <w:spacing w:after="0" w:line="240" w:lineRule="auto"/>
        <w:rPr>
          <w:rFonts w:ascii="Times New Roman" w:eastAsia="Times New Roman" w:hAnsi="Times New Roman" w:cs="Times New Roman"/>
          <w:iCs/>
          <w:lang w:val="lt-LT"/>
        </w:rPr>
      </w:pPr>
    </w:p>
    <w:p w14:paraId="1C692E3F" w14:textId="77777777" w:rsidR="00BD55EE" w:rsidRPr="00853671" w:rsidRDefault="00BD55EE" w:rsidP="00BD55EE">
      <w:pPr>
        <w:spacing w:after="0" w:line="240" w:lineRule="auto"/>
        <w:outlineLvl w:val="0"/>
        <w:rPr>
          <w:rFonts w:ascii="Times New Roman" w:eastAsia="Times New Roman" w:hAnsi="Times New Roman" w:cs="Times New Roman"/>
          <w:iCs/>
          <w:lang w:val="lt-LT"/>
        </w:rPr>
      </w:pPr>
      <w:r w:rsidRPr="00853671">
        <w:rPr>
          <w:rFonts w:ascii="Times New Roman" w:eastAsia="Times New Roman" w:hAnsi="Times New Roman" w:cs="Times New Roman"/>
          <w:iCs/>
          <w:lang w:val="lt-LT"/>
        </w:rPr>
        <w:t xml:space="preserve">Kiek Sirdalud gerti, pasakys gydytojas. </w:t>
      </w:r>
    </w:p>
    <w:p w14:paraId="0A1FDEA3" w14:textId="77777777" w:rsidR="00BD55EE" w:rsidRPr="00853671" w:rsidRDefault="00BD55EE" w:rsidP="00BD55EE">
      <w:pPr>
        <w:spacing w:after="0" w:line="240" w:lineRule="auto"/>
        <w:rPr>
          <w:rFonts w:ascii="Times New Roman" w:eastAsia="Times New Roman" w:hAnsi="Times New Roman" w:cs="Times New Roman"/>
          <w:iCs/>
          <w:lang w:val="lt-LT"/>
        </w:rPr>
      </w:pPr>
    </w:p>
    <w:p w14:paraId="03ACCC17" w14:textId="77777777" w:rsidR="00BD55EE" w:rsidRPr="00853671" w:rsidRDefault="00BD55EE" w:rsidP="00BD55EE">
      <w:pPr>
        <w:spacing w:after="0" w:line="240" w:lineRule="auto"/>
        <w:outlineLvl w:val="0"/>
        <w:rPr>
          <w:rFonts w:ascii="Times New Roman" w:eastAsia="Times New Roman" w:hAnsi="Times New Roman" w:cs="Times New Roman"/>
          <w:iCs/>
          <w:lang w:val="lt-LT"/>
        </w:rPr>
      </w:pPr>
      <w:r w:rsidRPr="00853671">
        <w:rPr>
          <w:rFonts w:ascii="Times New Roman" w:eastAsia="Times New Roman" w:hAnsi="Times New Roman" w:cs="Times New Roman"/>
          <w:iCs/>
          <w:lang w:val="lt-LT"/>
        </w:rPr>
        <w:t xml:space="preserve">Gydytojas, atsižvelgdamas į Jūsų reakciją į vaistą, dozę gali didinti ar mažinti. </w:t>
      </w:r>
    </w:p>
    <w:p w14:paraId="171E3CAA" w14:textId="77777777" w:rsidR="00BD55EE" w:rsidRPr="00853671" w:rsidRDefault="00BD55EE" w:rsidP="00BD55EE">
      <w:pPr>
        <w:spacing w:after="0" w:line="240" w:lineRule="auto"/>
        <w:rPr>
          <w:rFonts w:ascii="Times New Roman" w:eastAsia="Times New Roman" w:hAnsi="Times New Roman" w:cs="Times New Roman"/>
          <w:b/>
          <w:bCs/>
          <w:iCs/>
          <w:lang w:val="lt-LT"/>
        </w:rPr>
      </w:pPr>
    </w:p>
    <w:p w14:paraId="7E0A02F9" w14:textId="77777777" w:rsidR="00BD55EE" w:rsidRPr="00853671" w:rsidRDefault="00BD55EE" w:rsidP="00BD55EE">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 xml:space="preserve">Kada ir kaip gerti Sirdalud </w:t>
      </w:r>
    </w:p>
    <w:p w14:paraId="6120F3A8" w14:textId="77777777" w:rsidR="00BD55EE" w:rsidRPr="00853671" w:rsidRDefault="00BD55EE" w:rsidP="00BD55EE">
      <w:pPr>
        <w:spacing w:after="0" w:line="240" w:lineRule="auto"/>
        <w:rPr>
          <w:rFonts w:ascii="Times New Roman" w:eastAsia="Times New Roman" w:hAnsi="Times New Roman" w:cs="Times New Roman"/>
          <w:iCs/>
          <w:lang w:val="lt-LT"/>
        </w:rPr>
      </w:pPr>
      <w:r w:rsidRPr="00853671">
        <w:rPr>
          <w:rFonts w:ascii="Times New Roman" w:eastAsia="Times New Roman" w:hAnsi="Times New Roman" w:cs="Times New Roman"/>
          <w:iCs/>
          <w:lang w:val="lt-LT"/>
        </w:rPr>
        <w:t>Sirdalud reikia gerti 3 kartus per parą. Jeigu būklė sunki, gydytojas gali patarti nakčiai gerti papildomą dozę.</w:t>
      </w:r>
    </w:p>
    <w:p w14:paraId="48304EC5" w14:textId="77777777" w:rsidR="00BD55EE" w:rsidRPr="00853671" w:rsidRDefault="00BD55EE" w:rsidP="00BD55EE">
      <w:pPr>
        <w:spacing w:after="0" w:line="240" w:lineRule="auto"/>
        <w:rPr>
          <w:rFonts w:ascii="Times New Roman" w:eastAsia="Times New Roman" w:hAnsi="Times New Roman" w:cs="Times New Roman"/>
          <w:b/>
          <w:bCs/>
          <w:iCs/>
          <w:lang w:val="lt-LT"/>
        </w:rPr>
      </w:pPr>
    </w:p>
    <w:p w14:paraId="004AB423" w14:textId="77777777"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Ką daryti pavartojus per didelę Sirdalud dozę?</w:t>
      </w:r>
    </w:p>
    <w:p w14:paraId="4CED4AA7" w14:textId="77777777"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Jeigu netyčia išgėrėte per daug Sirdalud, </w:t>
      </w:r>
      <w:r w:rsidRPr="00853671">
        <w:rPr>
          <w:rFonts w:ascii="Times New Roman" w:eastAsia="Times New Roman" w:hAnsi="Times New Roman" w:cs="Times New Roman"/>
          <w:b/>
          <w:bCs/>
          <w:lang w:val="lt-LT"/>
        </w:rPr>
        <w:t>nedelsdamas kreipkitės į gydytoją</w:t>
      </w:r>
      <w:r w:rsidRPr="00853671">
        <w:rPr>
          <w:rFonts w:ascii="Times New Roman" w:eastAsia="Times New Roman" w:hAnsi="Times New Roman" w:cs="Times New Roman"/>
          <w:lang w:val="lt-LT"/>
        </w:rPr>
        <w:t xml:space="preserve">, nes gali prireikti jo pagalbos. </w:t>
      </w:r>
    </w:p>
    <w:p w14:paraId="4655BB64" w14:textId="77777777" w:rsidR="00BD55EE" w:rsidRPr="00853671" w:rsidRDefault="00BD55EE" w:rsidP="00BD55EE">
      <w:pPr>
        <w:spacing w:after="0" w:line="240" w:lineRule="auto"/>
        <w:rPr>
          <w:rFonts w:ascii="Times New Roman" w:eastAsia="Times New Roman" w:hAnsi="Times New Roman" w:cs="Times New Roman"/>
          <w:lang w:val="lt-LT"/>
        </w:rPr>
      </w:pPr>
    </w:p>
    <w:p w14:paraId="6202C192" w14:textId="77777777"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b/>
          <w:bCs/>
          <w:iCs/>
          <w:lang w:val="lt-LT"/>
        </w:rPr>
        <w:t>Pamiršus pavartoti Sirdalud</w:t>
      </w:r>
    </w:p>
    <w:p w14:paraId="1EC8DA81"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Jeigu įprastiniu laiku vaisto išgerti pamiršite, gerkite jo tuoj pat, kai tik prisiminsite. Vis dėlto jeigu iki kitos dozės vartojimo yra likę mažiau negu 2 valandos, pamirštosios dozės gerti nereikia. Tokiu atveju toliau vaisto reikia vartoti įprastine tvarka.</w:t>
      </w:r>
    </w:p>
    <w:p w14:paraId="1A733FE3" w14:textId="77777777" w:rsidR="00BD55EE" w:rsidRPr="00853671" w:rsidRDefault="00BD55EE" w:rsidP="00BD55EE">
      <w:pPr>
        <w:spacing w:after="0" w:line="240" w:lineRule="auto"/>
        <w:rPr>
          <w:rFonts w:ascii="Times New Roman" w:eastAsia="Times New Roman" w:hAnsi="Times New Roman" w:cs="Times New Roman"/>
          <w:lang w:val="lt-LT"/>
        </w:rPr>
      </w:pPr>
    </w:p>
    <w:p w14:paraId="5266A3B5" w14:textId="77777777" w:rsidR="00BD55EE" w:rsidRPr="00853671" w:rsidRDefault="00BD55EE" w:rsidP="00BD55EE">
      <w:pPr>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 xml:space="preserve">Nustojus vartoti Sirdalud </w:t>
      </w:r>
    </w:p>
    <w:p w14:paraId="46A33217"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Nekeiskite ir nenutraukite gydymo nepasitarę su gydytoju. Jis prieš visiškai nutraukdamas gydymą gali norėti dozę laipsniškai mažinti, taip neleisdamas Jūsų būklei pablogėti ir mažindamas nutraukimo simptomų, pvz., hipertenzijos (didelio kraujospūdžio, galvos skausmo ir svaigimo) bei tachikardijos (dažno širdies plakimo), riziką.</w:t>
      </w:r>
    </w:p>
    <w:p w14:paraId="7DC5864D" w14:textId="77777777" w:rsidR="00BD55EE" w:rsidRPr="00853671" w:rsidRDefault="00BD55EE" w:rsidP="00BD55EE">
      <w:pPr>
        <w:spacing w:after="0" w:line="240" w:lineRule="auto"/>
        <w:rPr>
          <w:rFonts w:ascii="Times New Roman" w:eastAsia="Times New Roman" w:hAnsi="Times New Roman" w:cs="Times New Roman"/>
          <w:lang w:val="lt-LT"/>
        </w:rPr>
      </w:pPr>
      <w:r w:rsidRPr="00B07282">
        <w:rPr>
          <w:rFonts w:ascii="Times New Roman" w:eastAsia="Times New Roman" w:hAnsi="Times New Roman" w:cs="Times New Roman"/>
          <w:lang w:val="lt-LT"/>
        </w:rPr>
        <w:t xml:space="preserve">Jeigu kiltų daugiau klausimų dėl šio </w:t>
      </w:r>
      <w:r>
        <w:rPr>
          <w:rFonts w:ascii="Times New Roman" w:eastAsia="Times New Roman" w:hAnsi="Times New Roman" w:cs="Times New Roman"/>
          <w:lang w:val="lt-LT"/>
        </w:rPr>
        <w:t xml:space="preserve">vaisto vartojimo, kreipkitės į </w:t>
      </w:r>
      <w:r w:rsidRPr="00B07282">
        <w:rPr>
          <w:rFonts w:ascii="Times New Roman" w:eastAsia="Times New Roman" w:hAnsi="Times New Roman" w:cs="Times New Roman"/>
          <w:lang w:val="lt-LT"/>
        </w:rPr>
        <w:t>gydytoją</w:t>
      </w:r>
      <w:r>
        <w:rPr>
          <w:rFonts w:ascii="Times New Roman" w:eastAsia="Times New Roman" w:hAnsi="Times New Roman" w:cs="Times New Roman"/>
          <w:lang w:val="lt-LT"/>
        </w:rPr>
        <w:t xml:space="preserve"> </w:t>
      </w:r>
      <w:r w:rsidRPr="00B07282">
        <w:rPr>
          <w:rFonts w:ascii="Times New Roman" w:eastAsia="Times New Roman" w:hAnsi="Times New Roman" w:cs="Times New Roman"/>
          <w:lang w:val="lt-LT"/>
        </w:rPr>
        <w:t>arba</w:t>
      </w:r>
      <w:r>
        <w:rPr>
          <w:rFonts w:ascii="Times New Roman" w:eastAsia="Times New Roman" w:hAnsi="Times New Roman" w:cs="Times New Roman"/>
          <w:lang w:val="lt-LT"/>
        </w:rPr>
        <w:t xml:space="preserve"> </w:t>
      </w:r>
      <w:r w:rsidRPr="00B07282">
        <w:rPr>
          <w:rFonts w:ascii="Times New Roman" w:eastAsia="Times New Roman" w:hAnsi="Times New Roman" w:cs="Times New Roman"/>
          <w:lang w:val="lt-LT"/>
        </w:rPr>
        <w:t>vaistininką</w:t>
      </w:r>
      <w:r>
        <w:rPr>
          <w:rFonts w:ascii="Times New Roman" w:eastAsia="Times New Roman" w:hAnsi="Times New Roman" w:cs="Times New Roman"/>
          <w:lang w:val="lt-LT"/>
        </w:rPr>
        <w:t>.</w:t>
      </w:r>
    </w:p>
    <w:p w14:paraId="1DBE3209" w14:textId="77777777" w:rsidR="00BD55EE" w:rsidRDefault="00BD55EE" w:rsidP="00BD55EE">
      <w:pPr>
        <w:spacing w:after="0" w:line="240" w:lineRule="auto"/>
        <w:rPr>
          <w:rFonts w:ascii="Times New Roman" w:eastAsia="Times New Roman" w:hAnsi="Times New Roman" w:cs="Times New Roman"/>
          <w:lang w:val="lt-LT"/>
        </w:rPr>
      </w:pPr>
    </w:p>
    <w:p w14:paraId="249232B3" w14:textId="77777777" w:rsidR="00BD55EE" w:rsidRPr="00853671" w:rsidRDefault="00BD55EE" w:rsidP="00BD55EE">
      <w:pPr>
        <w:spacing w:after="0" w:line="240" w:lineRule="auto"/>
        <w:rPr>
          <w:rFonts w:ascii="Times New Roman" w:eastAsia="Times New Roman" w:hAnsi="Times New Roman" w:cs="Times New Roman"/>
          <w:lang w:val="lt-LT"/>
        </w:rPr>
      </w:pPr>
    </w:p>
    <w:p w14:paraId="17AFD60C" w14:textId="77777777" w:rsidR="00BD55EE" w:rsidRPr="00853671" w:rsidRDefault="00BD55EE" w:rsidP="00BD55EE">
      <w:pPr>
        <w:tabs>
          <w:tab w:val="left" w:pos="567"/>
        </w:tabs>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lastRenderedPageBreak/>
        <w:t>4.</w:t>
      </w:r>
      <w:r w:rsidRPr="00853671">
        <w:rPr>
          <w:rFonts w:ascii="Times New Roman" w:eastAsia="Times New Roman" w:hAnsi="Times New Roman" w:cs="Times New Roman"/>
          <w:b/>
          <w:lang w:val="lt-LT"/>
        </w:rPr>
        <w:tab/>
        <w:t>Galimas šalutinis poveikis</w:t>
      </w:r>
    </w:p>
    <w:p w14:paraId="4FB335BE" w14:textId="77777777" w:rsidR="00BD55EE" w:rsidRPr="00853671" w:rsidRDefault="00BD55EE" w:rsidP="00BD55EE">
      <w:pPr>
        <w:spacing w:after="0" w:line="240" w:lineRule="auto"/>
        <w:rPr>
          <w:rFonts w:ascii="Times New Roman" w:eastAsia="Times New Roman" w:hAnsi="Times New Roman" w:cs="Times New Roman"/>
          <w:lang w:val="lt-LT"/>
        </w:rPr>
      </w:pPr>
    </w:p>
    <w:p w14:paraId="29219A62" w14:textId="77777777"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Šis vaistas, kaip ir visi kiti, gali sukelti šalutinį poveikį, nors jis pasireiškia ne visiems žmonėms.</w:t>
      </w:r>
    </w:p>
    <w:p w14:paraId="092C6BB6" w14:textId="77777777" w:rsidR="00BD55EE" w:rsidRPr="00853671" w:rsidRDefault="00BD55EE" w:rsidP="00BD55EE">
      <w:pPr>
        <w:spacing w:after="0" w:line="240" w:lineRule="auto"/>
        <w:rPr>
          <w:rFonts w:ascii="Times New Roman" w:eastAsia="Times New Roman" w:hAnsi="Times New Roman" w:cs="Times New Roman"/>
          <w:lang w:val="lt-LT"/>
        </w:rPr>
      </w:pPr>
    </w:p>
    <w:p w14:paraId="082CCAE3"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Vartojant mažesnę dozę, pvz., skausmingiems nevalingiems raumenų susitraukimams slopinti, šalutinis poveikis paprastai būna silpnas ir trumpalaikis. Gali pasireikšti labai stiprus mieguistumas, nuovargis, galvos svaigimas, burnos džiūvimas, pykinimas, skrandžio sutrikimas, laikinai kraujo serume gali padidėti transaminazių aktyvumas, šiek tiek sumažėti kraujospūdis. </w:t>
      </w:r>
    </w:p>
    <w:p w14:paraId="3970088F" w14:textId="77777777" w:rsidR="00BD55EE" w:rsidRPr="00853671" w:rsidRDefault="00BD55EE" w:rsidP="00BD55EE">
      <w:pPr>
        <w:spacing w:after="0" w:line="240" w:lineRule="auto"/>
        <w:rPr>
          <w:rFonts w:ascii="Times New Roman" w:eastAsia="Times New Roman" w:hAnsi="Times New Roman" w:cs="Times New Roman"/>
          <w:lang w:val="lt-LT"/>
        </w:rPr>
      </w:pPr>
    </w:p>
    <w:p w14:paraId="1A05223B"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 xml:space="preserve">Didesnė dozė, pvz., vartojama nervų ligos sukeltam raumenų tonuso padidėjimui mažinti, šalutinį poveikį sukelia dažniau ir jis būna sunkesnis, tačiau toks sunkus, kad dėl to reikėtų nutraukti vaisto vartojimą, pasireiškia retai. Be aukščiau minėto poveikio, gali atsirasti raumenų silpnumas, sutrikti miegas, pasireikšti haliucinacijos. Gali sumažėti kraujospūdis, sulėtėti širdies ritmas, labai retai </w:t>
      </w:r>
      <w:r w:rsidRPr="00853671">
        <w:rPr>
          <w:rFonts w:ascii="Times New Roman" w:eastAsia="Times New Roman" w:hAnsi="Times New Roman" w:cs="Times New Roman"/>
          <w:lang w:val="lt-LT"/>
        </w:rPr>
        <w:sym w:font="Symbol" w:char="F02D"/>
      </w:r>
      <w:r w:rsidRPr="00853671">
        <w:rPr>
          <w:rFonts w:ascii="Times New Roman" w:eastAsia="Times New Roman" w:hAnsi="Times New Roman" w:cs="Times New Roman"/>
          <w:lang w:val="lt-LT"/>
        </w:rPr>
        <w:t xml:space="preserve"> pasireikšti ūminis hepatitas (kepenų uždegimas) ir kepenų nepakankamumas. Jeigu dėl neaiškių priežasčių atsiranda pykinimas, didelis nuovargis ar mažėja kūno svoris, reikia kreiptis į gydytoją. </w:t>
      </w:r>
    </w:p>
    <w:p w14:paraId="51FEE176" w14:textId="77777777" w:rsidR="00BD55EE" w:rsidRPr="00853671" w:rsidRDefault="00BD55EE" w:rsidP="00BD55EE">
      <w:pPr>
        <w:spacing w:after="0" w:line="240" w:lineRule="auto"/>
        <w:rPr>
          <w:rFonts w:ascii="Times New Roman" w:eastAsia="Times New Roman" w:hAnsi="Times New Roman" w:cs="Times New Roman"/>
          <w:lang w:val="lt-LT"/>
        </w:rPr>
      </w:pPr>
    </w:p>
    <w:p w14:paraId="3A1C5644" w14:textId="77777777" w:rsidR="00BD55EE" w:rsidRPr="00853671" w:rsidRDefault="00BD55EE" w:rsidP="00BD55EE">
      <w:pPr>
        <w:widowControl w:val="0"/>
        <w:spacing w:after="0" w:line="240" w:lineRule="auto"/>
        <w:ind w:left="1701" w:hanging="1701"/>
        <w:jc w:val="both"/>
        <w:rPr>
          <w:rFonts w:ascii="Times New Roman" w:eastAsia="MS Gothic" w:hAnsi="Times New Roman" w:cs="Times New Roman"/>
          <w:b/>
          <w:lang w:val="lt-LT"/>
        </w:rPr>
      </w:pPr>
      <w:r w:rsidRPr="00853671">
        <w:rPr>
          <w:rFonts w:ascii="Times New Roman" w:eastAsia="MS Gothic" w:hAnsi="Times New Roman" w:cs="Times New Roman"/>
          <w:b/>
          <w:lang w:val="lt-LT"/>
        </w:rPr>
        <w:t>Tam tikras šalutinis poveikis gali būti sunkus</w:t>
      </w:r>
    </w:p>
    <w:p w14:paraId="6C2645D8" w14:textId="77777777" w:rsidR="00BD55EE" w:rsidRPr="00853671" w:rsidRDefault="00BD55EE" w:rsidP="0065519D">
      <w:pPr>
        <w:widowControl w:val="0"/>
        <w:numPr>
          <w:ilvl w:val="0"/>
          <w:numId w:val="4"/>
        </w:numPr>
        <w:tabs>
          <w:tab w:val="clear" w:pos="357"/>
        </w:tabs>
        <w:spacing w:after="0" w:line="240" w:lineRule="auto"/>
        <w:ind w:left="567" w:hanging="567"/>
        <w:rPr>
          <w:rFonts w:ascii="Times New Roman" w:eastAsia="MS Mincho" w:hAnsi="Times New Roman" w:cs="Times New Roman"/>
          <w:lang w:val="lt-LT"/>
        </w:rPr>
      </w:pPr>
      <w:r w:rsidRPr="00853671">
        <w:rPr>
          <w:rFonts w:ascii="Times New Roman" w:eastAsia="MS Mincho" w:hAnsi="Times New Roman" w:cs="Times New Roman"/>
          <w:lang w:val="lt-LT"/>
        </w:rPr>
        <w:t>Hepatitas (kepenų uždegimas), kepenų nepakankamumas, hipotenzija, haliucinacijos, minčių susipainiojimas, alpimas, sunkios alerginės reakcijos, įskaitant pasunkėjusį kvėpavimą, galvos svaigimą (anafilaksiją) bei patinimą, daugiausia veido ir gerklės srityse (angioneurozinę edemą).</w:t>
      </w:r>
    </w:p>
    <w:p w14:paraId="135252D4" w14:textId="77777777" w:rsidR="00BD55EE" w:rsidRPr="00853671" w:rsidRDefault="00BD55EE" w:rsidP="00BD55EE">
      <w:pPr>
        <w:widowControl w:val="0"/>
        <w:spacing w:after="0" w:line="240" w:lineRule="auto"/>
        <w:jc w:val="both"/>
        <w:rPr>
          <w:rFonts w:ascii="Times New Roman" w:eastAsia="MS Mincho" w:hAnsi="Times New Roman" w:cs="Times New Roman"/>
          <w:lang w:val="lt-LT"/>
        </w:rPr>
      </w:pPr>
      <w:r w:rsidRPr="00853671">
        <w:rPr>
          <w:rFonts w:ascii="Times New Roman" w:eastAsia="MS Mincho" w:hAnsi="Times New Roman" w:cs="Times New Roman"/>
          <w:lang w:val="lt-LT"/>
        </w:rPr>
        <w:t xml:space="preserve">Jei Jums atsiranda bet kuris paminėtas simptomas, </w:t>
      </w:r>
      <w:r w:rsidRPr="00853671">
        <w:rPr>
          <w:rFonts w:ascii="Times New Roman" w:eastAsia="MS Mincho" w:hAnsi="Times New Roman" w:cs="Times New Roman"/>
          <w:b/>
          <w:lang w:val="lt-LT"/>
        </w:rPr>
        <w:t>nedelsdamas kreipkitės į gydytoją</w:t>
      </w:r>
      <w:r w:rsidRPr="00853671">
        <w:rPr>
          <w:rFonts w:ascii="Times New Roman" w:eastAsia="MS Mincho" w:hAnsi="Times New Roman" w:cs="Times New Roman"/>
          <w:lang w:val="lt-LT"/>
        </w:rPr>
        <w:t>.</w:t>
      </w:r>
    </w:p>
    <w:p w14:paraId="58403D18" w14:textId="77777777" w:rsidR="00BD55EE" w:rsidRPr="00943758" w:rsidRDefault="00BD55EE" w:rsidP="00BD55EE">
      <w:pPr>
        <w:widowControl w:val="0"/>
        <w:spacing w:after="0" w:line="240" w:lineRule="auto"/>
        <w:jc w:val="both"/>
        <w:rPr>
          <w:rFonts w:ascii="Times New Roman" w:eastAsia="MS Gothic" w:hAnsi="Times New Roman" w:cs="Times New Roman"/>
          <w:b/>
          <w:lang w:val="lt-LT"/>
        </w:rPr>
      </w:pPr>
    </w:p>
    <w:p w14:paraId="1F93FFAE" w14:textId="77CAC945" w:rsidR="00BD55EE" w:rsidRPr="00853671" w:rsidRDefault="0065519D" w:rsidP="00BD55EE">
      <w:pPr>
        <w:widowControl w:val="0"/>
        <w:spacing w:after="0" w:line="240" w:lineRule="auto"/>
        <w:jc w:val="both"/>
        <w:rPr>
          <w:rFonts w:ascii="Times New Roman" w:eastAsia="MS Mincho" w:hAnsi="Times New Roman" w:cs="Times New Roman"/>
          <w:i/>
          <w:lang w:val="lt-LT"/>
        </w:rPr>
      </w:pPr>
      <w:r w:rsidRPr="0065519D">
        <w:rPr>
          <w:rFonts w:ascii="Times New Roman" w:eastAsia="MS Gothic" w:hAnsi="Times New Roman" w:cs="Times New Roman"/>
          <w:b/>
          <w:lang w:val="lt-LT"/>
        </w:rPr>
        <w:t>Labai dažni šalutinio poveikio reiškiniai (gali pasireikšti ne rečiau kaip 1 iš 10 asmenų)</w:t>
      </w:r>
      <w:r>
        <w:rPr>
          <w:rFonts w:ascii="Times New Roman" w:eastAsia="MS Gothic" w:hAnsi="Times New Roman" w:cs="Times New Roman"/>
          <w:b/>
          <w:lang w:val="lt-LT"/>
        </w:rPr>
        <w:t>:</w:t>
      </w:r>
    </w:p>
    <w:p w14:paraId="0BC46977" w14:textId="77777777" w:rsidR="00BD55EE" w:rsidRPr="00853671" w:rsidRDefault="00BD55EE" w:rsidP="0065519D">
      <w:pPr>
        <w:widowControl w:val="0"/>
        <w:numPr>
          <w:ilvl w:val="0"/>
          <w:numId w:val="4"/>
        </w:numPr>
        <w:tabs>
          <w:tab w:val="clear" w:pos="35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Labai stiprus mieguistumas, nuovargis, svaigulys, skrandžio sutrikimas, burnos džiūvimas, raumenų silpnumas.</w:t>
      </w:r>
    </w:p>
    <w:p w14:paraId="090EB700" w14:textId="77777777" w:rsidR="00BD55EE" w:rsidRPr="00853671" w:rsidDel="00B2178E" w:rsidRDefault="00BD55EE" w:rsidP="00BD55EE">
      <w:pPr>
        <w:widowControl w:val="0"/>
        <w:spacing w:after="0" w:line="240" w:lineRule="auto"/>
        <w:jc w:val="both"/>
        <w:rPr>
          <w:rFonts w:ascii="Times New Roman" w:eastAsia="MS Mincho" w:hAnsi="Times New Roman" w:cs="Times New Roman"/>
          <w:b/>
          <w:lang w:val="lt-LT"/>
        </w:rPr>
      </w:pPr>
      <w:r w:rsidRPr="00853671" w:rsidDel="00B2178E">
        <w:rPr>
          <w:rFonts w:ascii="Times New Roman" w:eastAsia="MS Mincho" w:hAnsi="Times New Roman" w:cs="Times New Roman"/>
          <w:lang w:val="lt-LT"/>
        </w:rPr>
        <w:t xml:space="preserve">Jeigu bet kuris paminėtas poveikis tampa sunkus, </w:t>
      </w:r>
      <w:r w:rsidRPr="00853671" w:rsidDel="00B2178E">
        <w:rPr>
          <w:rFonts w:ascii="Times New Roman" w:eastAsia="MS Mincho" w:hAnsi="Times New Roman" w:cs="Times New Roman"/>
          <w:b/>
          <w:lang w:val="lt-LT"/>
        </w:rPr>
        <w:t>kreipkitės į gydytoją.</w:t>
      </w:r>
    </w:p>
    <w:p w14:paraId="148F3A64" w14:textId="77777777" w:rsidR="00BD55EE" w:rsidRPr="00853671" w:rsidRDefault="00BD55EE" w:rsidP="00BD55EE">
      <w:pPr>
        <w:widowControl w:val="0"/>
        <w:spacing w:after="0" w:line="240" w:lineRule="auto"/>
        <w:ind w:left="1701" w:hanging="1701"/>
        <w:jc w:val="both"/>
        <w:rPr>
          <w:rFonts w:ascii="Times New Roman" w:eastAsia="MS Gothic" w:hAnsi="Times New Roman" w:cs="Times New Roman"/>
          <w:b/>
          <w:lang w:val="lt-LT"/>
        </w:rPr>
      </w:pPr>
    </w:p>
    <w:p w14:paraId="3C51E147" w14:textId="1B1B476C" w:rsidR="00BD55EE" w:rsidRPr="00853671" w:rsidRDefault="002D19B7" w:rsidP="00BD55EE">
      <w:pPr>
        <w:widowControl w:val="0"/>
        <w:spacing w:after="0" w:line="240" w:lineRule="auto"/>
        <w:jc w:val="both"/>
        <w:rPr>
          <w:rFonts w:ascii="Times New Roman" w:eastAsia="MS Mincho" w:hAnsi="Times New Roman" w:cs="Times New Roman"/>
          <w:i/>
          <w:lang w:val="lt-LT"/>
        </w:rPr>
      </w:pPr>
      <w:r w:rsidRPr="002D19B7">
        <w:rPr>
          <w:rFonts w:ascii="Times New Roman" w:eastAsia="MS Gothic" w:hAnsi="Times New Roman" w:cs="Times New Roman"/>
          <w:b/>
          <w:lang w:val="lt-LT"/>
        </w:rPr>
        <w:t>Dažni šalutinio poveikio reiškiniai (gali pasireikšti rečiau kaip 1 iš 10 asmenų)</w:t>
      </w:r>
      <w:r>
        <w:rPr>
          <w:rFonts w:ascii="Times New Roman" w:eastAsia="MS Gothic" w:hAnsi="Times New Roman" w:cs="Times New Roman"/>
          <w:b/>
          <w:lang w:val="lt-LT"/>
        </w:rPr>
        <w:t>:</w:t>
      </w:r>
    </w:p>
    <w:p w14:paraId="2C3C4439" w14:textId="77777777" w:rsidR="00BD55EE" w:rsidRPr="00853671" w:rsidRDefault="00BD55EE" w:rsidP="00BD55EE">
      <w:pPr>
        <w:widowControl w:val="0"/>
        <w:numPr>
          <w:ilvl w:val="0"/>
          <w:numId w:val="4"/>
        </w:numPr>
        <w:tabs>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Kraujospūdžio sumažėjimas, pykinimas, laikinas transaminazių aktyvumo padidėjimas kraujo serume.</w:t>
      </w:r>
    </w:p>
    <w:p w14:paraId="1F1219F9" w14:textId="77777777" w:rsidR="00BD55EE" w:rsidRPr="00853671" w:rsidRDefault="00BD55EE" w:rsidP="00BD55EE">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147B2214" w14:textId="77777777" w:rsidR="00BD55EE" w:rsidRPr="00853671" w:rsidRDefault="00BD55EE" w:rsidP="00BD55EE">
      <w:pPr>
        <w:widowControl w:val="0"/>
        <w:spacing w:after="0" w:line="240" w:lineRule="auto"/>
        <w:jc w:val="both"/>
        <w:rPr>
          <w:rFonts w:ascii="Times New Roman" w:eastAsia="MS Mincho" w:hAnsi="Times New Roman" w:cs="Times New Roman"/>
          <w:b/>
          <w:lang w:val="lt-LT"/>
        </w:rPr>
      </w:pPr>
    </w:p>
    <w:p w14:paraId="1EC30A30" w14:textId="08E8DBF7" w:rsidR="00BD55EE" w:rsidRPr="00853671" w:rsidRDefault="007358A6" w:rsidP="00BD55EE">
      <w:pPr>
        <w:widowControl w:val="0"/>
        <w:spacing w:after="0" w:line="240" w:lineRule="auto"/>
        <w:jc w:val="both"/>
        <w:rPr>
          <w:rFonts w:ascii="Times New Roman" w:eastAsia="MS Mincho" w:hAnsi="Times New Roman" w:cs="Times New Roman"/>
          <w:b/>
          <w:lang w:val="lt-LT"/>
        </w:rPr>
      </w:pPr>
      <w:r w:rsidRPr="007358A6">
        <w:rPr>
          <w:rFonts w:ascii="Times New Roman" w:eastAsia="MS Mincho" w:hAnsi="Times New Roman" w:cs="Times New Roman"/>
          <w:b/>
          <w:lang w:val="lt-LT"/>
        </w:rPr>
        <w:t>Nedažni šalutinio poveikio reiškiniai (gali pasireikšti rečiau kaip 1 iš 100 asmenų)</w:t>
      </w:r>
      <w:r>
        <w:rPr>
          <w:rFonts w:ascii="Times New Roman" w:eastAsia="MS Mincho" w:hAnsi="Times New Roman" w:cs="Times New Roman"/>
          <w:b/>
          <w:lang w:val="lt-LT"/>
        </w:rPr>
        <w:t>:</w:t>
      </w:r>
    </w:p>
    <w:p w14:paraId="3B6AA902" w14:textId="77777777" w:rsidR="00BD55EE" w:rsidRPr="00853671" w:rsidRDefault="00BD55EE" w:rsidP="00BD55EE">
      <w:pPr>
        <w:widowControl w:val="0"/>
        <w:numPr>
          <w:ilvl w:val="0"/>
          <w:numId w:val="4"/>
        </w:numPr>
        <w:tabs>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Retas širdies plakimas.</w:t>
      </w:r>
    </w:p>
    <w:p w14:paraId="05E275D7" w14:textId="77777777" w:rsidR="00BD55EE" w:rsidRPr="00853671" w:rsidRDefault="00BD55EE" w:rsidP="00BD55EE">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5BCF70DA" w14:textId="77777777" w:rsidR="00BD55EE" w:rsidRPr="00853671" w:rsidRDefault="00BD55EE" w:rsidP="00BD55EE">
      <w:pPr>
        <w:widowControl w:val="0"/>
        <w:spacing w:after="0" w:line="240" w:lineRule="auto"/>
        <w:jc w:val="both"/>
        <w:rPr>
          <w:rFonts w:ascii="Times New Roman" w:eastAsia="MS Mincho" w:hAnsi="Times New Roman" w:cs="Times New Roman"/>
          <w:b/>
          <w:lang w:val="lt-LT"/>
        </w:rPr>
      </w:pPr>
    </w:p>
    <w:p w14:paraId="08B362A2" w14:textId="289FBF44" w:rsidR="00BD55EE" w:rsidRPr="00853671" w:rsidRDefault="002B1A1B" w:rsidP="00BD55EE">
      <w:pPr>
        <w:widowControl w:val="0"/>
        <w:spacing w:after="0" w:line="240" w:lineRule="auto"/>
        <w:jc w:val="both"/>
        <w:rPr>
          <w:rFonts w:ascii="Times New Roman" w:eastAsia="MS Mincho" w:hAnsi="Times New Roman" w:cs="Times New Roman"/>
          <w:i/>
          <w:lang w:val="lt-LT"/>
        </w:rPr>
      </w:pPr>
      <w:r w:rsidRPr="002B1A1B">
        <w:rPr>
          <w:rFonts w:ascii="Times New Roman" w:eastAsia="MS Gothic" w:hAnsi="Times New Roman" w:cs="Times New Roman"/>
          <w:b/>
          <w:lang w:val="lt-LT"/>
        </w:rPr>
        <w:t>Reti šalutinio poveikio reiškiniai (gali pasireikšti rečiau kaip 1 iš 1 000 asmenų)</w:t>
      </w:r>
      <w:r>
        <w:rPr>
          <w:rFonts w:ascii="Times New Roman" w:eastAsia="MS Gothic" w:hAnsi="Times New Roman" w:cs="Times New Roman"/>
          <w:b/>
          <w:lang w:val="lt-LT"/>
        </w:rPr>
        <w:t>:</w:t>
      </w:r>
    </w:p>
    <w:p w14:paraId="64DB9E11" w14:textId="77777777" w:rsidR="00BD55EE" w:rsidRPr="00853671" w:rsidRDefault="00BD55EE" w:rsidP="00BD55EE">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Haliucinacijos.</w:t>
      </w:r>
    </w:p>
    <w:p w14:paraId="584BDB60" w14:textId="77777777" w:rsidR="00BD55EE" w:rsidRPr="00853671" w:rsidRDefault="00BD55EE" w:rsidP="00BD55EE">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712BCC9C" w14:textId="77777777" w:rsidR="00BD55EE" w:rsidRPr="00853671" w:rsidRDefault="00BD55EE" w:rsidP="00BD55EE">
      <w:pPr>
        <w:widowControl w:val="0"/>
        <w:spacing w:after="0" w:line="240" w:lineRule="auto"/>
        <w:ind w:left="1701" w:hanging="1701"/>
        <w:jc w:val="both"/>
        <w:rPr>
          <w:rFonts w:ascii="Times New Roman" w:eastAsia="MS Gothic" w:hAnsi="Times New Roman" w:cs="Times New Roman"/>
          <w:b/>
          <w:lang w:val="lt-LT"/>
        </w:rPr>
      </w:pPr>
    </w:p>
    <w:p w14:paraId="42739165" w14:textId="18100C46" w:rsidR="00BD55EE" w:rsidRPr="00853671" w:rsidRDefault="004D448D" w:rsidP="00BD55EE">
      <w:pPr>
        <w:widowControl w:val="0"/>
        <w:spacing w:after="0" w:line="240" w:lineRule="auto"/>
        <w:jc w:val="both"/>
        <w:rPr>
          <w:rFonts w:ascii="Times New Roman" w:eastAsia="MS Mincho" w:hAnsi="Times New Roman" w:cs="Times New Roman"/>
          <w:i/>
          <w:lang w:val="lt-LT"/>
        </w:rPr>
      </w:pPr>
      <w:r w:rsidRPr="004D448D">
        <w:rPr>
          <w:rFonts w:ascii="Times New Roman" w:eastAsia="MS Gothic" w:hAnsi="Times New Roman" w:cs="Times New Roman"/>
          <w:b/>
          <w:lang w:val="lt-LT"/>
        </w:rPr>
        <w:t>Labai reti šalutinio poveikio reiškiniai (gali pasireikšti rečiau kaip 1 iš 10 000 asmenų)</w:t>
      </w:r>
      <w:r>
        <w:rPr>
          <w:rFonts w:ascii="Times New Roman" w:eastAsia="MS Gothic" w:hAnsi="Times New Roman" w:cs="Times New Roman"/>
          <w:b/>
          <w:lang w:val="lt-LT"/>
        </w:rPr>
        <w:t>:</w:t>
      </w:r>
    </w:p>
    <w:p w14:paraId="669DB059" w14:textId="77777777" w:rsidR="00BD55EE" w:rsidRPr="00853671" w:rsidRDefault="00BD55EE" w:rsidP="00BD55EE">
      <w:pPr>
        <w:numPr>
          <w:ilvl w:val="0"/>
          <w:numId w:val="4"/>
        </w:numPr>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Kepenų uždegimas, kepenų nepakankamumas.</w:t>
      </w:r>
    </w:p>
    <w:p w14:paraId="4A832C4F" w14:textId="77777777" w:rsidR="00BD55EE" w:rsidRPr="00853671" w:rsidRDefault="00BD55EE" w:rsidP="00BD55EE">
      <w:pPr>
        <w:widowControl w:val="0"/>
        <w:spacing w:after="0" w:line="240" w:lineRule="auto"/>
        <w:ind w:left="1701" w:hanging="1701"/>
        <w:jc w:val="both"/>
        <w:rPr>
          <w:rFonts w:ascii="Times New Roman" w:eastAsia="MS Gothic" w:hAnsi="Times New Roman" w:cs="Times New Roman"/>
          <w:b/>
          <w:lang w:val="lt-LT"/>
        </w:rPr>
      </w:pPr>
    </w:p>
    <w:p w14:paraId="2547B4B5" w14:textId="5E9694A8" w:rsidR="00BD55EE" w:rsidRPr="00943758" w:rsidRDefault="00FB7062" w:rsidP="00BD55EE">
      <w:pPr>
        <w:widowControl w:val="0"/>
        <w:spacing w:after="0" w:line="240" w:lineRule="auto"/>
        <w:jc w:val="both"/>
        <w:rPr>
          <w:rFonts w:ascii="Times New Roman" w:eastAsia="MS Gothic" w:hAnsi="Times New Roman" w:cs="Times New Roman"/>
          <w:b/>
          <w:lang w:val="lt-LT"/>
        </w:rPr>
      </w:pPr>
      <w:r w:rsidRPr="00FB7062">
        <w:rPr>
          <w:rFonts w:ascii="Times New Roman" w:eastAsia="MS Gothic" w:hAnsi="Times New Roman" w:cs="Times New Roman"/>
          <w:b/>
          <w:lang w:val="lt-LT"/>
        </w:rPr>
        <w:t>Šalutinio poveikio reiškiniai, kurių dažnis nežinomas (negali būti apskaičiuotas pagal turimus duomenis)</w:t>
      </w:r>
      <w:r>
        <w:rPr>
          <w:rFonts w:ascii="Times New Roman" w:eastAsia="MS Gothic" w:hAnsi="Times New Roman" w:cs="Times New Roman"/>
          <w:b/>
          <w:lang w:val="lt-LT"/>
        </w:rPr>
        <w:t>:</w:t>
      </w:r>
    </w:p>
    <w:p w14:paraId="4AEC4DB5" w14:textId="77777777" w:rsidR="00BD55EE" w:rsidRPr="00853671" w:rsidRDefault="00BD55EE" w:rsidP="00BD55EE">
      <w:pPr>
        <w:numPr>
          <w:ilvl w:val="0"/>
          <w:numId w:val="4"/>
        </w:numPr>
        <w:tabs>
          <w:tab w:val="clear" w:pos="357"/>
        </w:tabs>
        <w:spacing w:after="0" w:line="240" w:lineRule="auto"/>
        <w:ind w:left="567" w:hanging="567"/>
        <w:rPr>
          <w:rFonts w:ascii="Times New Roman" w:eastAsia="MS Mincho" w:hAnsi="Times New Roman" w:cs="Times New Roman"/>
          <w:lang w:val="lt-LT"/>
        </w:rPr>
      </w:pPr>
      <w:r w:rsidRPr="00853671">
        <w:rPr>
          <w:rFonts w:ascii="Times New Roman" w:eastAsia="MS Mincho" w:hAnsi="Times New Roman" w:cs="Times New Roman"/>
          <w:lang w:val="lt-LT"/>
        </w:rPr>
        <w:t xml:space="preserve">Pilvo skausmas, vėmimas, niežulys, neaiški kalba, alerginės reakcijos. </w:t>
      </w:r>
    </w:p>
    <w:p w14:paraId="666DFD4E" w14:textId="77777777" w:rsidR="00BD55EE" w:rsidRPr="00853671" w:rsidRDefault="00BD55EE" w:rsidP="00BD55EE">
      <w:pPr>
        <w:spacing w:before="120" w:after="0" w:line="240" w:lineRule="auto"/>
        <w:jc w:val="both"/>
        <w:rPr>
          <w:rFonts w:ascii="Times New Roman" w:eastAsia="MS Mincho" w:hAnsi="Times New Roman" w:cs="Times New Roman"/>
          <w:lang w:val="lt-LT"/>
        </w:rPr>
      </w:pPr>
    </w:p>
    <w:p w14:paraId="249B9066" w14:textId="4A967A8C" w:rsidR="00BD55EE" w:rsidRPr="00853671" w:rsidRDefault="00DD17F4" w:rsidP="00BD55EE">
      <w:pPr>
        <w:widowControl w:val="0"/>
        <w:spacing w:after="0" w:line="240" w:lineRule="auto"/>
        <w:ind w:left="1701" w:hanging="1701"/>
        <w:jc w:val="both"/>
        <w:rPr>
          <w:rFonts w:ascii="Times New Roman" w:eastAsia="MS Gothic" w:hAnsi="Times New Roman" w:cs="Times New Roman"/>
          <w:b/>
          <w:lang w:val="lt-LT"/>
        </w:rPr>
      </w:pPr>
      <w:r w:rsidRPr="00DD17F4">
        <w:rPr>
          <w:rFonts w:ascii="Times New Roman" w:eastAsia="MS Gothic" w:hAnsi="Times New Roman" w:cs="Times New Roman"/>
          <w:b/>
          <w:lang w:val="lt-LT"/>
        </w:rPr>
        <w:t>Kitas šalutinis poveikis</w:t>
      </w:r>
    </w:p>
    <w:p w14:paraId="7EFF6494" w14:textId="77777777" w:rsidR="00BD55EE" w:rsidRPr="00853671" w:rsidRDefault="00BD55EE" w:rsidP="00BD55EE">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Energijos stoka.</w:t>
      </w:r>
    </w:p>
    <w:p w14:paraId="26C28591" w14:textId="77777777" w:rsidR="00BD55EE" w:rsidRPr="00853671" w:rsidRDefault="00BD55EE" w:rsidP="00BD55EE">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853671">
        <w:rPr>
          <w:rFonts w:ascii="Times New Roman" w:eastAsia="MS Mincho" w:hAnsi="Times New Roman" w:cs="Times New Roman"/>
          <w:lang w:val="lt-LT"/>
        </w:rPr>
        <w:t>Galvos skausmas.</w:t>
      </w:r>
    </w:p>
    <w:p w14:paraId="0F8AD2A3" w14:textId="77777777" w:rsidR="00BD55EE" w:rsidRPr="00853671" w:rsidRDefault="00BD55EE" w:rsidP="00BD55EE">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A532F5">
        <w:rPr>
          <w:rFonts w:ascii="Times New Roman" w:eastAsia="MS Mincho" w:hAnsi="Times New Roman" w:cs="Times New Roman"/>
          <w:lang w:val="lt-LT"/>
        </w:rPr>
        <w:t>Neryškus matymas.</w:t>
      </w:r>
    </w:p>
    <w:p w14:paraId="5BBF6B37" w14:textId="77777777" w:rsidR="00BD55EE" w:rsidRPr="00A532F5" w:rsidRDefault="00BD55EE" w:rsidP="00BD55EE">
      <w:pPr>
        <w:widowControl w:val="0"/>
        <w:numPr>
          <w:ilvl w:val="0"/>
          <w:numId w:val="4"/>
        </w:numPr>
        <w:tabs>
          <w:tab w:val="clear" w:pos="357"/>
          <w:tab w:val="num" w:pos="567"/>
        </w:tabs>
        <w:spacing w:after="0" w:line="240" w:lineRule="auto"/>
        <w:ind w:left="567" w:hanging="567"/>
        <w:jc w:val="both"/>
        <w:rPr>
          <w:rFonts w:ascii="Times New Roman" w:eastAsia="MS Mincho" w:hAnsi="Times New Roman" w:cs="Times New Roman"/>
          <w:lang w:val="lt-LT"/>
        </w:rPr>
      </w:pPr>
      <w:r w:rsidRPr="00A532F5">
        <w:rPr>
          <w:rFonts w:ascii="Times New Roman" w:eastAsia="MS Mincho" w:hAnsi="Times New Roman" w:cs="Times New Roman"/>
          <w:lang w:val="lt-LT"/>
        </w:rPr>
        <w:t xml:space="preserve">Odos uždegimas su </w:t>
      </w:r>
      <w:r>
        <w:rPr>
          <w:rFonts w:ascii="Times New Roman" w:eastAsia="MS Mincho" w:hAnsi="Times New Roman" w:cs="Times New Roman"/>
          <w:lang w:val="lt-LT"/>
        </w:rPr>
        <w:t>iš</w:t>
      </w:r>
      <w:r w:rsidRPr="00A532F5">
        <w:rPr>
          <w:rFonts w:ascii="Times New Roman" w:eastAsia="MS Mincho" w:hAnsi="Times New Roman" w:cs="Times New Roman"/>
          <w:lang w:val="lt-LT"/>
        </w:rPr>
        <w:t>bėrimu (dermatitas), odos raudonė (eritema), niežulys ir niežtintis išbėrimas (išbėrimas ir dilgėlinė).</w:t>
      </w:r>
    </w:p>
    <w:p w14:paraId="5980F911" w14:textId="77777777" w:rsidR="00BD55EE" w:rsidRPr="00853671" w:rsidRDefault="00BD55EE" w:rsidP="00BD55EE">
      <w:pPr>
        <w:widowControl w:val="0"/>
        <w:spacing w:after="0" w:line="240" w:lineRule="auto"/>
        <w:jc w:val="both"/>
        <w:rPr>
          <w:rFonts w:ascii="Times New Roman" w:eastAsia="MS Mincho" w:hAnsi="Times New Roman" w:cs="Times New Roman"/>
          <w:lang w:val="lt-LT"/>
        </w:rPr>
      </w:pPr>
    </w:p>
    <w:p w14:paraId="43DFE415" w14:textId="77777777" w:rsidR="00BD55EE" w:rsidRPr="00853671" w:rsidRDefault="00BD55EE" w:rsidP="00BD55EE">
      <w:pPr>
        <w:widowControl w:val="0"/>
        <w:spacing w:after="0" w:line="240" w:lineRule="auto"/>
        <w:jc w:val="both"/>
        <w:rPr>
          <w:rFonts w:ascii="Times New Roman" w:eastAsia="MS Mincho" w:hAnsi="Times New Roman" w:cs="Times New Roman"/>
          <w:b/>
          <w:lang w:val="lt-LT"/>
        </w:rPr>
      </w:pPr>
      <w:r w:rsidRPr="00853671">
        <w:rPr>
          <w:rFonts w:ascii="Times New Roman" w:eastAsia="MS Mincho" w:hAnsi="Times New Roman" w:cs="Times New Roman"/>
          <w:lang w:val="lt-LT"/>
        </w:rPr>
        <w:t xml:space="preserve">Jeigu bet kuris paminėtas poveikis tampa sunkus, </w:t>
      </w:r>
      <w:r w:rsidRPr="00853671">
        <w:rPr>
          <w:rFonts w:ascii="Times New Roman" w:eastAsia="MS Mincho" w:hAnsi="Times New Roman" w:cs="Times New Roman"/>
          <w:b/>
          <w:lang w:val="lt-LT"/>
        </w:rPr>
        <w:t>kreipkitės į gydytoją.</w:t>
      </w:r>
    </w:p>
    <w:p w14:paraId="7F3DCA79" w14:textId="77777777" w:rsidR="00BD55EE" w:rsidRPr="00853671" w:rsidRDefault="00BD55EE" w:rsidP="00BD55EE">
      <w:pPr>
        <w:spacing w:after="0" w:line="240" w:lineRule="auto"/>
        <w:outlineLvl w:val="0"/>
        <w:rPr>
          <w:rFonts w:ascii="Times New Roman" w:eastAsia="Times New Roman" w:hAnsi="Times New Roman" w:cs="Times New Roman"/>
          <w:lang w:val="lt-LT"/>
        </w:rPr>
      </w:pPr>
    </w:p>
    <w:p w14:paraId="008D83CA" w14:textId="77777777" w:rsidR="00BD55EE" w:rsidRPr="00853671" w:rsidRDefault="00BD55EE" w:rsidP="00BD55EE">
      <w:pPr>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Pranešimas apie šalutinį poveikį</w:t>
      </w:r>
    </w:p>
    <w:p w14:paraId="13B306F7" w14:textId="7B71F655" w:rsidR="009D0645" w:rsidRPr="009D0645" w:rsidRDefault="009D0645" w:rsidP="009D0645">
      <w:pPr>
        <w:spacing w:after="0" w:line="240" w:lineRule="auto"/>
        <w:rPr>
          <w:rFonts w:ascii="Times New Roman" w:eastAsia="Times New Roman" w:hAnsi="Times New Roman" w:cs="Times New Roman"/>
          <w:szCs w:val="20"/>
          <w:lang w:val="lt-LT" w:eastAsia="lt-LT" w:bidi="lt-LT"/>
        </w:rPr>
      </w:pPr>
      <w:r w:rsidRPr="009D0645">
        <w:rPr>
          <w:rFonts w:ascii="Times New Roman" w:eastAsia="Times New Roman" w:hAnsi="Times New Roman" w:cs="Times New Roman"/>
          <w:szCs w:val="20"/>
          <w:lang w:val="lt-LT" w:eastAsia="lt-LT" w:bidi="lt-LT"/>
        </w:rPr>
        <w:t xml:space="preserve">Jeigu pasireiškė šalutinis poveikis, įskaitant šiame lapelyje nenurodytą, pasakykite gydytojui, vaistininkui arba slaugytojui. </w:t>
      </w:r>
      <w:r w:rsidR="00FF1F6C" w:rsidRPr="00FF1F6C">
        <w:rPr>
          <w:rFonts w:ascii="Times New Roman" w:eastAsia="Times New Roman" w:hAnsi="Times New Roman" w:cs="Times New Roman"/>
          <w:szCs w:val="20"/>
          <w:lang w:val="lt-LT" w:eastAsia="lt-LT" w:bidi="lt-LT"/>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r w:rsidRPr="009D0645">
        <w:rPr>
          <w:rFonts w:ascii="Times New Roman" w:eastAsia="Times New Roman" w:hAnsi="Times New Roman" w:cs="Times New Roman"/>
          <w:szCs w:val="20"/>
          <w:lang w:val="lt-LT" w:eastAsia="lt-LT" w:bidi="lt-LT"/>
        </w:rPr>
        <w:t>.</w:t>
      </w:r>
    </w:p>
    <w:p w14:paraId="7FC0445A" w14:textId="77777777" w:rsidR="00BD55EE" w:rsidRPr="00853671" w:rsidRDefault="00BD55EE" w:rsidP="00BD55EE">
      <w:pPr>
        <w:spacing w:after="0" w:line="240" w:lineRule="auto"/>
        <w:rPr>
          <w:rFonts w:ascii="Times New Roman" w:eastAsia="Times New Roman" w:hAnsi="Times New Roman" w:cs="Times New Roman"/>
          <w:b/>
          <w:lang w:val="lt-LT"/>
        </w:rPr>
      </w:pPr>
    </w:p>
    <w:p w14:paraId="0E0B26A3" w14:textId="77777777" w:rsidR="00BD55EE" w:rsidRPr="00853671" w:rsidRDefault="00BD55EE" w:rsidP="00BD55EE">
      <w:pPr>
        <w:spacing w:after="0" w:line="240" w:lineRule="auto"/>
        <w:rPr>
          <w:rFonts w:ascii="Times New Roman" w:eastAsia="Times New Roman" w:hAnsi="Times New Roman" w:cs="Times New Roman"/>
          <w:b/>
          <w:lang w:val="lt-LT"/>
        </w:rPr>
      </w:pPr>
    </w:p>
    <w:p w14:paraId="5CD5EB18" w14:textId="77777777" w:rsidR="00BD55EE" w:rsidRPr="00853671" w:rsidRDefault="00BD55EE" w:rsidP="00BD55EE">
      <w:pPr>
        <w:tabs>
          <w:tab w:val="left" w:pos="567"/>
        </w:tabs>
        <w:spacing w:after="0" w:line="240" w:lineRule="auto"/>
        <w:outlineLvl w:val="0"/>
        <w:rPr>
          <w:rFonts w:ascii="Times New Roman" w:eastAsia="Times New Roman" w:hAnsi="Times New Roman" w:cs="Times New Roman"/>
          <w:b/>
          <w:lang w:val="lt-LT"/>
        </w:rPr>
      </w:pPr>
      <w:r w:rsidRPr="00853671">
        <w:rPr>
          <w:rFonts w:ascii="Times New Roman" w:eastAsia="Times New Roman" w:hAnsi="Times New Roman" w:cs="Times New Roman"/>
          <w:b/>
          <w:lang w:val="lt-LT"/>
        </w:rPr>
        <w:t>5.</w:t>
      </w:r>
      <w:r w:rsidRPr="00853671">
        <w:rPr>
          <w:rFonts w:ascii="Times New Roman" w:eastAsia="Times New Roman" w:hAnsi="Times New Roman" w:cs="Times New Roman"/>
          <w:b/>
          <w:lang w:val="lt-LT"/>
        </w:rPr>
        <w:tab/>
        <w:t xml:space="preserve">Kaip laikyti Sirdalud </w:t>
      </w:r>
    </w:p>
    <w:p w14:paraId="15A8D42F" w14:textId="77777777" w:rsidR="00BD55EE" w:rsidRPr="00853671" w:rsidRDefault="00BD55EE" w:rsidP="00BD55EE">
      <w:pPr>
        <w:spacing w:after="0" w:line="240" w:lineRule="auto"/>
        <w:rPr>
          <w:rFonts w:ascii="Times New Roman" w:eastAsia="Times New Roman" w:hAnsi="Times New Roman" w:cs="Times New Roman"/>
          <w:lang w:val="lt-LT"/>
        </w:rPr>
      </w:pPr>
    </w:p>
    <w:p w14:paraId="08E0C819"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Šį vaistą laikykite vaikams nepastebimoje ir nepasiekiamoje vietoje.</w:t>
      </w:r>
    </w:p>
    <w:p w14:paraId="5AC284BD" w14:textId="77777777" w:rsidR="00FE7257" w:rsidRDefault="00FE7257" w:rsidP="00BD55EE">
      <w:pPr>
        <w:spacing w:after="0" w:line="240" w:lineRule="auto"/>
        <w:rPr>
          <w:rFonts w:ascii="Times New Roman" w:eastAsia="Times New Roman" w:hAnsi="Times New Roman" w:cs="Times New Roman"/>
          <w:lang w:val="lt-LT"/>
        </w:rPr>
      </w:pPr>
    </w:p>
    <w:p w14:paraId="73A493CF" w14:textId="3AC540C8" w:rsidR="00FE7257" w:rsidRDefault="006F0595" w:rsidP="00BD55EE">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 xml:space="preserve">Šiam vaistui </w:t>
      </w:r>
      <w:r w:rsidRPr="006F0595">
        <w:rPr>
          <w:rFonts w:ascii="Times New Roman" w:eastAsia="Times New Roman" w:hAnsi="Times New Roman" w:cs="Times New Roman"/>
          <w:lang w:val="lt-LT"/>
        </w:rPr>
        <w:t>specialių laikymo sąlygų nereikia.</w:t>
      </w:r>
    </w:p>
    <w:p w14:paraId="4E120230" w14:textId="77777777" w:rsidR="006F0595" w:rsidRDefault="006F0595" w:rsidP="00BD55EE">
      <w:pPr>
        <w:spacing w:after="0" w:line="240" w:lineRule="auto"/>
        <w:rPr>
          <w:rFonts w:ascii="Times New Roman" w:eastAsia="Times New Roman" w:hAnsi="Times New Roman" w:cs="Times New Roman"/>
          <w:lang w:val="lt-LT"/>
        </w:rPr>
      </w:pPr>
    </w:p>
    <w:p w14:paraId="067D027E" w14:textId="736B3A32"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Ant dėžutės ir lizdinės plokštelės po „EXP“ nurodytam tinkamumo laikui pasibaigus, šio vaisto vartoti negalima.</w:t>
      </w:r>
    </w:p>
    <w:p w14:paraId="04D55F5D" w14:textId="77777777" w:rsidR="00BD55EE" w:rsidRPr="00853671" w:rsidRDefault="00BD55EE" w:rsidP="00BD55EE">
      <w:pPr>
        <w:spacing w:after="0" w:line="240" w:lineRule="auto"/>
        <w:rPr>
          <w:rFonts w:ascii="Times New Roman" w:eastAsia="Times New Roman" w:hAnsi="Times New Roman" w:cs="Times New Roman"/>
          <w:lang w:val="lt-LT"/>
        </w:rPr>
      </w:pPr>
    </w:p>
    <w:p w14:paraId="08B8201F"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Vaistų negalima išmesti į kanalizaciją arba su buitinėmis atliekomis. Kaip išmesti nereikalingus vaistus, klauskite vaistininko. Šios priemonės padės apsaugoti aplinką.</w:t>
      </w:r>
    </w:p>
    <w:p w14:paraId="1AB4F49E" w14:textId="77777777" w:rsidR="00BD55EE" w:rsidRPr="00853671" w:rsidRDefault="00BD55EE" w:rsidP="00BD55EE">
      <w:pPr>
        <w:spacing w:after="0" w:line="240" w:lineRule="auto"/>
        <w:rPr>
          <w:rFonts w:ascii="Times New Roman" w:eastAsia="Times New Roman" w:hAnsi="Times New Roman" w:cs="Times New Roman"/>
          <w:lang w:val="lt-LT"/>
        </w:rPr>
      </w:pPr>
    </w:p>
    <w:p w14:paraId="2B192372" w14:textId="77777777" w:rsidR="00BD55EE" w:rsidRPr="00853671" w:rsidRDefault="00BD55EE" w:rsidP="00BD55EE">
      <w:pPr>
        <w:spacing w:after="0" w:line="240" w:lineRule="auto"/>
        <w:rPr>
          <w:rFonts w:ascii="Times New Roman" w:eastAsia="Times New Roman" w:hAnsi="Times New Roman" w:cs="Times New Roman"/>
          <w:i/>
          <w:lang w:val="lt-LT"/>
        </w:rPr>
      </w:pPr>
    </w:p>
    <w:p w14:paraId="7E71A247" w14:textId="77777777" w:rsidR="00BD55EE" w:rsidRPr="00853671" w:rsidRDefault="00BD55EE" w:rsidP="00BD55EE">
      <w:pPr>
        <w:tabs>
          <w:tab w:val="left" w:pos="567"/>
        </w:tabs>
        <w:spacing w:after="0" w:line="240" w:lineRule="auto"/>
        <w:outlineLvl w:val="0"/>
        <w:rPr>
          <w:rFonts w:ascii="Times New Roman" w:eastAsia="Times New Roman" w:hAnsi="Times New Roman" w:cs="Times New Roman"/>
          <w:b/>
          <w:bCs/>
          <w:iCs/>
          <w:lang w:val="lt-LT"/>
        </w:rPr>
      </w:pPr>
      <w:r w:rsidRPr="00853671">
        <w:rPr>
          <w:rFonts w:ascii="Times New Roman" w:eastAsia="Times New Roman" w:hAnsi="Times New Roman" w:cs="Times New Roman"/>
          <w:b/>
          <w:bCs/>
          <w:iCs/>
          <w:lang w:val="lt-LT"/>
        </w:rPr>
        <w:t>6.</w:t>
      </w:r>
      <w:r w:rsidRPr="00853671">
        <w:rPr>
          <w:rFonts w:ascii="Times New Roman" w:eastAsia="Times New Roman" w:hAnsi="Times New Roman" w:cs="Times New Roman"/>
          <w:b/>
          <w:bCs/>
          <w:iCs/>
          <w:lang w:val="lt-LT"/>
        </w:rPr>
        <w:tab/>
        <w:t>Pakuotės turinys ir kita informacija</w:t>
      </w:r>
    </w:p>
    <w:p w14:paraId="686B8423" w14:textId="77777777" w:rsidR="00BD55EE" w:rsidRPr="00853671" w:rsidRDefault="00BD55EE" w:rsidP="00BD55EE">
      <w:pPr>
        <w:spacing w:after="0" w:line="240" w:lineRule="auto"/>
        <w:rPr>
          <w:rFonts w:ascii="Times New Roman" w:eastAsia="Times New Roman" w:hAnsi="Times New Roman" w:cs="Times New Roman"/>
          <w:iCs/>
          <w:lang w:val="lt-LT"/>
        </w:rPr>
      </w:pPr>
    </w:p>
    <w:p w14:paraId="7FB926C6" w14:textId="77777777" w:rsidR="00BD55EE" w:rsidRPr="00853671" w:rsidRDefault="00BD55EE" w:rsidP="00BD55EE">
      <w:pPr>
        <w:numPr>
          <w:ilvl w:val="12"/>
          <w:numId w:val="0"/>
        </w:numPr>
        <w:spacing w:after="0" w:line="240" w:lineRule="auto"/>
        <w:ind w:right="-2"/>
        <w:rPr>
          <w:rFonts w:ascii="Times New Roman" w:eastAsia="Times New Roman" w:hAnsi="Times New Roman" w:cs="Times New Roman"/>
          <w:u w:val="single"/>
          <w:lang w:val="lt-LT"/>
        </w:rPr>
      </w:pPr>
      <w:r w:rsidRPr="00853671">
        <w:rPr>
          <w:rFonts w:ascii="Times New Roman" w:eastAsia="Times New Roman" w:hAnsi="Times New Roman" w:cs="Times New Roman"/>
          <w:b/>
          <w:bCs/>
          <w:lang w:val="lt-LT"/>
        </w:rPr>
        <w:t xml:space="preserve">Sirdalud sudėtis </w:t>
      </w:r>
    </w:p>
    <w:p w14:paraId="7D1187FE" w14:textId="5C8C88EF" w:rsidR="00BD55EE" w:rsidRPr="00853671" w:rsidRDefault="00BD55EE" w:rsidP="00BD55EE">
      <w:pPr>
        <w:numPr>
          <w:ilvl w:val="0"/>
          <w:numId w:val="1"/>
        </w:numPr>
        <w:spacing w:after="0" w:line="240" w:lineRule="auto"/>
        <w:rPr>
          <w:rFonts w:ascii="Times New Roman" w:eastAsia="Times New Roman" w:hAnsi="Times New Roman" w:cs="Times New Roman"/>
          <w:bCs/>
          <w:lang w:val="lt-LT"/>
        </w:rPr>
      </w:pPr>
      <w:r w:rsidRPr="00853671">
        <w:rPr>
          <w:rFonts w:ascii="Times New Roman" w:eastAsia="Times New Roman" w:hAnsi="Times New Roman" w:cs="Times New Roman"/>
          <w:bCs/>
          <w:lang w:val="lt-LT"/>
        </w:rPr>
        <w:t>Veiklioji</w:t>
      </w:r>
      <w:r w:rsidRPr="00853671">
        <w:rPr>
          <w:rFonts w:ascii="Times New Roman" w:eastAsia="Times New Roman" w:hAnsi="Times New Roman" w:cs="Times New Roman"/>
          <w:lang w:val="lt-LT"/>
        </w:rPr>
        <w:t xml:space="preserve"> Sirdalud </w:t>
      </w:r>
      <w:r w:rsidRPr="00853671">
        <w:rPr>
          <w:rFonts w:ascii="Times New Roman" w:eastAsia="Times New Roman" w:hAnsi="Times New Roman" w:cs="Times New Roman"/>
          <w:bCs/>
          <w:lang w:val="lt-LT"/>
        </w:rPr>
        <w:t>medžiaga</w:t>
      </w:r>
      <w:r w:rsidRPr="00853671">
        <w:rPr>
          <w:rFonts w:ascii="Times New Roman" w:eastAsia="Times New Roman" w:hAnsi="Times New Roman" w:cs="Times New Roman"/>
          <w:lang w:val="lt-LT"/>
        </w:rPr>
        <w:t xml:space="preserve"> yra tizanidinas. </w:t>
      </w:r>
      <w:r w:rsidRPr="00853671">
        <w:rPr>
          <w:rFonts w:ascii="Times New Roman" w:eastAsia="Times New Roman" w:hAnsi="Times New Roman" w:cs="Times New Roman"/>
          <w:bCs/>
          <w:lang w:val="lt-LT"/>
        </w:rPr>
        <w:t>Vienoje tabletėje yra 4 mg tizanidino (tizanidino hidrochlorido pavidalu).</w:t>
      </w:r>
    </w:p>
    <w:p w14:paraId="249B041A" w14:textId="77777777" w:rsidR="00BD55EE" w:rsidRPr="00853671" w:rsidRDefault="00BD55EE" w:rsidP="00BD55EE">
      <w:pPr>
        <w:numPr>
          <w:ilvl w:val="0"/>
          <w:numId w:val="1"/>
        </w:num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bCs/>
          <w:lang w:val="lt-LT"/>
        </w:rPr>
        <w:t xml:space="preserve">Pagalbinės medžiagos </w:t>
      </w:r>
      <w:r w:rsidRPr="00853671">
        <w:rPr>
          <w:rFonts w:ascii="Times New Roman" w:eastAsia="Times New Roman" w:hAnsi="Times New Roman" w:cs="Times New Roman"/>
          <w:lang w:val="lt-LT"/>
        </w:rPr>
        <w:t>yra bevandenis koloidinis silicio dioksidas, stearino rūgštis, mikrokristalinė celiuliozė ir bevandenė laktozė.</w:t>
      </w:r>
    </w:p>
    <w:p w14:paraId="69F9116A" w14:textId="77777777" w:rsidR="00BD55EE" w:rsidRDefault="00BD55EE" w:rsidP="00BD55EE">
      <w:pPr>
        <w:spacing w:after="0" w:line="240" w:lineRule="auto"/>
        <w:ind w:right="-2"/>
        <w:rPr>
          <w:rFonts w:ascii="Times New Roman" w:eastAsia="Times New Roman" w:hAnsi="Times New Roman" w:cs="Times New Roman"/>
          <w:lang w:val="lt-LT"/>
        </w:rPr>
      </w:pPr>
    </w:p>
    <w:p w14:paraId="34C8B612" w14:textId="77777777" w:rsidR="00DD5BE5" w:rsidRPr="00853671" w:rsidRDefault="00DD5BE5" w:rsidP="00BD55EE">
      <w:pPr>
        <w:spacing w:after="0" w:line="240" w:lineRule="auto"/>
        <w:ind w:right="-2"/>
        <w:rPr>
          <w:rFonts w:ascii="Times New Roman" w:eastAsia="Times New Roman" w:hAnsi="Times New Roman" w:cs="Times New Roman"/>
          <w:lang w:val="lt-LT"/>
        </w:rPr>
      </w:pPr>
    </w:p>
    <w:p w14:paraId="131E03A6" w14:textId="77777777" w:rsidR="00BD55EE" w:rsidRPr="00853671" w:rsidRDefault="00BD55EE" w:rsidP="00BD55EE">
      <w:pPr>
        <w:numPr>
          <w:ilvl w:val="12"/>
          <w:numId w:val="0"/>
        </w:numPr>
        <w:spacing w:after="0" w:line="240" w:lineRule="auto"/>
        <w:ind w:right="-2"/>
        <w:rPr>
          <w:rFonts w:ascii="Times New Roman" w:eastAsia="Times New Roman" w:hAnsi="Times New Roman" w:cs="Times New Roman"/>
          <w:b/>
          <w:bCs/>
          <w:lang w:val="lt-LT"/>
        </w:rPr>
      </w:pPr>
      <w:r w:rsidRPr="00853671">
        <w:rPr>
          <w:rFonts w:ascii="Times New Roman" w:eastAsia="Times New Roman" w:hAnsi="Times New Roman" w:cs="Times New Roman"/>
          <w:b/>
          <w:bCs/>
          <w:lang w:val="lt-LT"/>
        </w:rPr>
        <w:t>Sirdalud išvaizda ir kiekis pakuotėje</w:t>
      </w:r>
    </w:p>
    <w:p w14:paraId="0AC9F57E" w14:textId="0A8E9759" w:rsidR="00BD55EE" w:rsidRPr="00853671" w:rsidRDefault="00BD55EE" w:rsidP="00BD55EE">
      <w:pPr>
        <w:spacing w:after="0" w:line="240" w:lineRule="auto"/>
        <w:outlineLvl w:val="0"/>
        <w:rPr>
          <w:rFonts w:ascii="Times New Roman" w:eastAsia="Times New Roman" w:hAnsi="Times New Roman" w:cs="Times New Roman"/>
          <w:lang w:val="lt-LT"/>
        </w:rPr>
      </w:pPr>
      <w:r w:rsidRPr="00853671">
        <w:rPr>
          <w:rFonts w:ascii="Times New Roman" w:eastAsia="Times New Roman" w:hAnsi="Times New Roman" w:cs="Times New Roman"/>
          <w:lang w:val="lt-LT"/>
        </w:rPr>
        <w:t>Sirdalud 4 mg tabletės: baltos spalvos, apvalios, kurių vienoje pusėje yra kryžminė vagelė, kitoje – žymė RL.</w:t>
      </w:r>
    </w:p>
    <w:p w14:paraId="00DBA085" w14:textId="77777777" w:rsidR="00BD55EE" w:rsidRPr="00853671" w:rsidRDefault="00BD55EE" w:rsidP="00BD55EE">
      <w:pPr>
        <w:spacing w:after="0" w:line="240" w:lineRule="auto"/>
        <w:outlineLvl w:val="0"/>
        <w:rPr>
          <w:rFonts w:ascii="Times New Roman" w:eastAsia="Times New Roman" w:hAnsi="Times New Roman" w:cs="Times New Roman"/>
          <w:bCs/>
          <w:lang w:val="lt-LT"/>
        </w:rPr>
      </w:pPr>
      <w:r w:rsidRPr="00853671">
        <w:rPr>
          <w:rFonts w:ascii="Times New Roman" w:eastAsia="Times New Roman" w:hAnsi="Times New Roman" w:cs="Times New Roman"/>
          <w:lang w:val="lt-LT"/>
        </w:rPr>
        <w:t>Tabletę galima padalyti į lygias dozes.</w:t>
      </w:r>
    </w:p>
    <w:p w14:paraId="04A9B535" w14:textId="77777777" w:rsidR="00BD55EE" w:rsidRPr="00853671" w:rsidRDefault="00BD55EE" w:rsidP="00BD55EE">
      <w:pPr>
        <w:spacing w:after="0" w:line="240" w:lineRule="auto"/>
        <w:outlineLvl w:val="0"/>
        <w:rPr>
          <w:rFonts w:ascii="Times New Roman" w:eastAsia="Times New Roman" w:hAnsi="Times New Roman" w:cs="Times New Roman"/>
          <w:bCs/>
          <w:lang w:val="lt-LT"/>
        </w:rPr>
      </w:pPr>
    </w:p>
    <w:p w14:paraId="7D997024" w14:textId="77777777"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Sirdalud tiekiamas lizdinėse plokštelėse. Pakuotėje yra 30 tablečių.</w:t>
      </w:r>
    </w:p>
    <w:p w14:paraId="02702221" w14:textId="77777777" w:rsidR="00BD55EE" w:rsidRPr="00853671" w:rsidRDefault="00BD55EE" w:rsidP="00BD55EE">
      <w:pPr>
        <w:numPr>
          <w:ilvl w:val="12"/>
          <w:numId w:val="0"/>
        </w:numPr>
        <w:spacing w:after="0" w:line="240" w:lineRule="auto"/>
        <w:ind w:right="-2"/>
        <w:rPr>
          <w:rFonts w:ascii="Times New Roman" w:eastAsia="Times New Roman" w:hAnsi="Times New Roman" w:cs="Times New Roman"/>
          <w:lang w:val="lt-LT"/>
        </w:rPr>
      </w:pPr>
    </w:p>
    <w:p w14:paraId="1AC2EF11" w14:textId="77777777" w:rsidR="001120B9" w:rsidRPr="001120B9" w:rsidRDefault="001120B9" w:rsidP="001120B9">
      <w:pPr>
        <w:keepNext/>
        <w:keepLines/>
        <w:numPr>
          <w:ilvl w:val="12"/>
          <w:numId w:val="0"/>
        </w:numPr>
        <w:snapToGrid w:val="0"/>
        <w:spacing w:after="0" w:line="240" w:lineRule="auto"/>
        <w:ind w:right="-2"/>
        <w:rPr>
          <w:rFonts w:ascii="Times New Roman" w:eastAsia="Times New Roman" w:hAnsi="Times New Roman" w:cs="Times New Roman"/>
          <w:b/>
          <w:lang w:val="lt-LT"/>
        </w:rPr>
      </w:pPr>
      <w:r w:rsidRPr="001120B9">
        <w:rPr>
          <w:rFonts w:ascii="Times New Roman" w:eastAsia="Times New Roman" w:hAnsi="Times New Roman" w:cs="Times New Roman"/>
          <w:b/>
          <w:noProof/>
          <w:lang w:val="lt-LT"/>
        </w:rPr>
        <w:t>Registruotojas eksportuojančioje valstybėje</w:t>
      </w:r>
    </w:p>
    <w:p w14:paraId="53049D1B" w14:textId="77777777" w:rsidR="001120B9" w:rsidRPr="001120B9" w:rsidRDefault="001120B9" w:rsidP="001120B9">
      <w:pPr>
        <w:autoSpaceDE w:val="0"/>
        <w:autoSpaceDN w:val="0"/>
        <w:adjustRightInd w:val="0"/>
        <w:spacing w:after="0" w:line="240" w:lineRule="auto"/>
        <w:rPr>
          <w:rFonts w:ascii="Times New Roman" w:hAnsi="Times New Roman" w:cs="Times New Roman"/>
          <w:bCs/>
          <w:color w:val="000000"/>
          <w:lang w:val="lt-LT"/>
        </w:rPr>
      </w:pPr>
      <w:r w:rsidRPr="001120B9">
        <w:rPr>
          <w:rFonts w:ascii="Times New Roman" w:hAnsi="Times New Roman" w:cs="Times New Roman"/>
          <w:bCs/>
          <w:color w:val="000000"/>
          <w:lang w:val="lt-LT"/>
        </w:rPr>
        <w:t>BEXAL FARMACÉUTICA, S.A.</w:t>
      </w:r>
    </w:p>
    <w:p w14:paraId="730BE727" w14:textId="77777777" w:rsidR="001120B9" w:rsidRPr="001120B9" w:rsidRDefault="001120B9" w:rsidP="001120B9">
      <w:pPr>
        <w:autoSpaceDE w:val="0"/>
        <w:autoSpaceDN w:val="0"/>
        <w:adjustRightInd w:val="0"/>
        <w:spacing w:after="0" w:line="240" w:lineRule="auto"/>
        <w:rPr>
          <w:rFonts w:ascii="Times New Roman" w:hAnsi="Times New Roman" w:cs="Times New Roman"/>
          <w:bCs/>
          <w:color w:val="000000"/>
          <w:lang w:val="lt-LT"/>
        </w:rPr>
      </w:pPr>
      <w:r w:rsidRPr="001120B9">
        <w:rPr>
          <w:rFonts w:ascii="Times New Roman" w:hAnsi="Times New Roman" w:cs="Times New Roman"/>
          <w:bCs/>
          <w:color w:val="000000"/>
          <w:lang w:val="lt-LT"/>
        </w:rPr>
        <w:t>Centro Empresarial Parque Norte</w:t>
      </w:r>
    </w:p>
    <w:p w14:paraId="2AAFB4E9" w14:textId="77777777" w:rsidR="001120B9" w:rsidRPr="001120B9" w:rsidRDefault="001120B9" w:rsidP="001120B9">
      <w:pPr>
        <w:autoSpaceDE w:val="0"/>
        <w:autoSpaceDN w:val="0"/>
        <w:adjustRightInd w:val="0"/>
        <w:spacing w:after="0" w:line="240" w:lineRule="auto"/>
        <w:rPr>
          <w:rFonts w:ascii="Times New Roman" w:hAnsi="Times New Roman" w:cs="Times New Roman"/>
          <w:bCs/>
          <w:color w:val="000000"/>
          <w:lang w:val="lt-LT"/>
        </w:rPr>
      </w:pPr>
      <w:r w:rsidRPr="001120B9">
        <w:rPr>
          <w:rFonts w:ascii="Times New Roman" w:hAnsi="Times New Roman" w:cs="Times New Roman"/>
          <w:bCs/>
          <w:color w:val="000000"/>
          <w:lang w:val="lt-LT"/>
        </w:rPr>
        <w:t>Edificio Roble</w:t>
      </w:r>
    </w:p>
    <w:p w14:paraId="31BC1E4B" w14:textId="77777777" w:rsidR="001120B9" w:rsidRPr="001120B9" w:rsidRDefault="001120B9" w:rsidP="001120B9">
      <w:pPr>
        <w:autoSpaceDE w:val="0"/>
        <w:autoSpaceDN w:val="0"/>
        <w:adjustRightInd w:val="0"/>
        <w:spacing w:after="0" w:line="240" w:lineRule="auto"/>
        <w:rPr>
          <w:rFonts w:ascii="Times New Roman" w:hAnsi="Times New Roman" w:cs="Times New Roman"/>
          <w:bCs/>
          <w:color w:val="000000"/>
          <w:lang w:val="lt-LT"/>
        </w:rPr>
      </w:pPr>
      <w:r w:rsidRPr="001120B9">
        <w:rPr>
          <w:rFonts w:ascii="Times New Roman" w:hAnsi="Times New Roman" w:cs="Times New Roman"/>
          <w:bCs/>
          <w:color w:val="000000"/>
          <w:lang w:val="lt-LT"/>
        </w:rPr>
        <w:t>C/ Serrano Galvache, 56</w:t>
      </w:r>
    </w:p>
    <w:p w14:paraId="18E3004F" w14:textId="77777777" w:rsidR="001120B9" w:rsidRPr="001120B9" w:rsidRDefault="001120B9" w:rsidP="001120B9">
      <w:pPr>
        <w:autoSpaceDE w:val="0"/>
        <w:autoSpaceDN w:val="0"/>
        <w:adjustRightInd w:val="0"/>
        <w:spacing w:after="0" w:line="240" w:lineRule="auto"/>
        <w:rPr>
          <w:rFonts w:ascii="Times New Roman" w:hAnsi="Times New Roman" w:cs="Times New Roman"/>
          <w:bCs/>
          <w:color w:val="000000"/>
          <w:lang w:val="lt-LT"/>
        </w:rPr>
      </w:pPr>
      <w:r w:rsidRPr="001120B9">
        <w:rPr>
          <w:rFonts w:ascii="Times New Roman" w:hAnsi="Times New Roman" w:cs="Times New Roman"/>
          <w:bCs/>
          <w:color w:val="000000"/>
          <w:lang w:val="lt-LT"/>
        </w:rPr>
        <w:t>28033 Madrid</w:t>
      </w:r>
    </w:p>
    <w:p w14:paraId="435A28AE" w14:textId="578FA11A" w:rsidR="001120B9" w:rsidRDefault="001120B9" w:rsidP="001120B9">
      <w:pPr>
        <w:autoSpaceDE w:val="0"/>
        <w:autoSpaceDN w:val="0"/>
        <w:adjustRightInd w:val="0"/>
        <w:spacing w:after="0" w:line="240" w:lineRule="auto"/>
        <w:rPr>
          <w:rFonts w:ascii="Times New Roman" w:hAnsi="Times New Roman" w:cs="Times New Roman"/>
          <w:bCs/>
          <w:color w:val="000000"/>
          <w:lang w:val="lt-LT"/>
        </w:rPr>
      </w:pPr>
      <w:r w:rsidRPr="001120B9">
        <w:rPr>
          <w:rFonts w:ascii="Times New Roman" w:hAnsi="Times New Roman" w:cs="Times New Roman"/>
          <w:bCs/>
          <w:color w:val="000000"/>
          <w:lang w:val="lt-LT"/>
        </w:rPr>
        <w:t>Ispanija</w:t>
      </w:r>
    </w:p>
    <w:p w14:paraId="2DC2ADDE" w14:textId="77777777" w:rsidR="001120B9" w:rsidRPr="001120B9" w:rsidRDefault="001120B9" w:rsidP="001120B9">
      <w:pPr>
        <w:autoSpaceDE w:val="0"/>
        <w:autoSpaceDN w:val="0"/>
        <w:adjustRightInd w:val="0"/>
        <w:spacing w:after="0" w:line="240" w:lineRule="auto"/>
        <w:rPr>
          <w:rFonts w:ascii="Times New Roman" w:hAnsi="Times New Roman" w:cs="Times New Roman"/>
          <w:bCs/>
          <w:color w:val="000000"/>
          <w:lang w:val="lt-LT"/>
        </w:rPr>
      </w:pPr>
    </w:p>
    <w:p w14:paraId="74D77C51" w14:textId="77777777" w:rsidR="001120B9" w:rsidRPr="001120B9" w:rsidRDefault="001120B9" w:rsidP="001120B9">
      <w:pPr>
        <w:autoSpaceDE w:val="0"/>
        <w:autoSpaceDN w:val="0"/>
        <w:adjustRightInd w:val="0"/>
        <w:spacing w:after="0" w:line="240" w:lineRule="auto"/>
        <w:rPr>
          <w:rFonts w:ascii="Times New Roman" w:hAnsi="Times New Roman" w:cs="Times New Roman"/>
          <w:b/>
          <w:color w:val="000000"/>
          <w:lang w:val="lt-LT"/>
        </w:rPr>
      </w:pPr>
      <w:r w:rsidRPr="001120B9">
        <w:rPr>
          <w:rFonts w:ascii="Times New Roman" w:hAnsi="Times New Roman" w:cs="Times New Roman"/>
          <w:b/>
          <w:color w:val="000000"/>
          <w:lang w:val="lt-LT"/>
        </w:rPr>
        <w:t>Gamintojas</w:t>
      </w:r>
    </w:p>
    <w:p w14:paraId="139C3883" w14:textId="77777777" w:rsidR="00731A87" w:rsidRPr="00731A87" w:rsidRDefault="00731A87" w:rsidP="00731A87">
      <w:pPr>
        <w:autoSpaceDE w:val="0"/>
        <w:autoSpaceDN w:val="0"/>
        <w:adjustRightInd w:val="0"/>
        <w:spacing w:after="0" w:line="240" w:lineRule="auto"/>
        <w:rPr>
          <w:rFonts w:ascii="Times New Roman" w:hAnsi="Times New Roman" w:cs="Times New Roman"/>
          <w:bCs/>
          <w:color w:val="000000"/>
          <w:lang w:val="lt-LT"/>
        </w:rPr>
      </w:pPr>
      <w:r w:rsidRPr="00731A87">
        <w:rPr>
          <w:rFonts w:ascii="Times New Roman" w:hAnsi="Times New Roman" w:cs="Times New Roman"/>
          <w:bCs/>
          <w:color w:val="000000"/>
          <w:lang w:val="lt-LT"/>
        </w:rPr>
        <w:t>Novartis Farmacéutica, S. A.</w:t>
      </w:r>
    </w:p>
    <w:p w14:paraId="6B30BC80" w14:textId="77777777" w:rsidR="00731A87" w:rsidRPr="00731A87" w:rsidRDefault="00731A87" w:rsidP="00731A87">
      <w:pPr>
        <w:autoSpaceDE w:val="0"/>
        <w:autoSpaceDN w:val="0"/>
        <w:adjustRightInd w:val="0"/>
        <w:spacing w:after="0" w:line="240" w:lineRule="auto"/>
        <w:rPr>
          <w:rFonts w:ascii="Times New Roman" w:hAnsi="Times New Roman" w:cs="Times New Roman"/>
          <w:bCs/>
          <w:color w:val="000000"/>
          <w:lang w:val="lt-LT"/>
        </w:rPr>
      </w:pPr>
      <w:r w:rsidRPr="00731A87">
        <w:rPr>
          <w:rFonts w:ascii="Times New Roman" w:hAnsi="Times New Roman" w:cs="Times New Roman"/>
          <w:bCs/>
          <w:color w:val="000000"/>
          <w:lang w:val="lt-LT"/>
        </w:rPr>
        <w:t>Gran Vía de les Corts Catalanes, 764</w:t>
      </w:r>
    </w:p>
    <w:p w14:paraId="47BC5C35" w14:textId="77777777" w:rsidR="00731A87" w:rsidRPr="00731A87" w:rsidRDefault="00731A87" w:rsidP="00731A87">
      <w:pPr>
        <w:autoSpaceDE w:val="0"/>
        <w:autoSpaceDN w:val="0"/>
        <w:adjustRightInd w:val="0"/>
        <w:spacing w:after="0" w:line="240" w:lineRule="auto"/>
        <w:rPr>
          <w:rFonts w:ascii="Times New Roman" w:hAnsi="Times New Roman" w:cs="Times New Roman"/>
          <w:bCs/>
          <w:color w:val="000000"/>
          <w:lang w:val="lt-LT"/>
        </w:rPr>
      </w:pPr>
      <w:r w:rsidRPr="00731A87">
        <w:rPr>
          <w:rFonts w:ascii="Times New Roman" w:hAnsi="Times New Roman" w:cs="Times New Roman"/>
          <w:bCs/>
          <w:color w:val="000000"/>
          <w:lang w:val="lt-LT"/>
        </w:rPr>
        <w:t xml:space="preserve">08013 Barcelona, </w:t>
      </w:r>
    </w:p>
    <w:p w14:paraId="202A31B3" w14:textId="77777777" w:rsidR="00731A87" w:rsidRPr="00731A87" w:rsidRDefault="00731A87" w:rsidP="00731A87">
      <w:pPr>
        <w:autoSpaceDE w:val="0"/>
        <w:autoSpaceDN w:val="0"/>
        <w:adjustRightInd w:val="0"/>
        <w:spacing w:after="0" w:line="240" w:lineRule="auto"/>
        <w:rPr>
          <w:rFonts w:ascii="Times New Roman" w:hAnsi="Times New Roman" w:cs="Times New Roman"/>
          <w:bCs/>
          <w:color w:val="000000"/>
          <w:lang w:val="lt-LT"/>
        </w:rPr>
      </w:pPr>
      <w:r w:rsidRPr="00731A87">
        <w:rPr>
          <w:rFonts w:ascii="Times New Roman" w:hAnsi="Times New Roman" w:cs="Times New Roman"/>
          <w:bCs/>
          <w:color w:val="000000"/>
          <w:lang w:val="lt-LT"/>
        </w:rPr>
        <w:t>Ispanija</w:t>
      </w:r>
    </w:p>
    <w:p w14:paraId="0DC16EB5" w14:textId="77777777" w:rsidR="00731A87" w:rsidRPr="00731A87" w:rsidRDefault="00731A87" w:rsidP="00731A87">
      <w:pPr>
        <w:autoSpaceDE w:val="0"/>
        <w:autoSpaceDN w:val="0"/>
        <w:adjustRightInd w:val="0"/>
        <w:spacing w:after="0" w:line="240" w:lineRule="auto"/>
        <w:rPr>
          <w:rFonts w:ascii="Times New Roman" w:hAnsi="Times New Roman" w:cs="Times New Roman"/>
          <w:bCs/>
          <w:color w:val="000000"/>
          <w:lang w:val="lt-LT"/>
        </w:rPr>
      </w:pPr>
    </w:p>
    <w:p w14:paraId="50C0BE97" w14:textId="77777777" w:rsidR="00731A87" w:rsidRPr="00731A87" w:rsidRDefault="00731A87" w:rsidP="00731A87">
      <w:pPr>
        <w:autoSpaceDE w:val="0"/>
        <w:autoSpaceDN w:val="0"/>
        <w:adjustRightInd w:val="0"/>
        <w:spacing w:after="0" w:line="240" w:lineRule="auto"/>
        <w:rPr>
          <w:rFonts w:ascii="Times New Roman" w:hAnsi="Times New Roman" w:cs="Times New Roman"/>
          <w:bCs/>
          <w:color w:val="000000"/>
          <w:lang w:val="lt-LT"/>
        </w:rPr>
      </w:pPr>
      <w:r w:rsidRPr="00731A87">
        <w:rPr>
          <w:rFonts w:ascii="Times New Roman" w:hAnsi="Times New Roman" w:cs="Times New Roman"/>
          <w:bCs/>
          <w:color w:val="000000"/>
          <w:lang w:val="lt-LT"/>
        </w:rPr>
        <w:t>arba</w:t>
      </w:r>
    </w:p>
    <w:p w14:paraId="0D5C8079" w14:textId="77777777" w:rsidR="00731A87" w:rsidRPr="00731A87" w:rsidRDefault="00731A87" w:rsidP="00731A87">
      <w:pPr>
        <w:autoSpaceDE w:val="0"/>
        <w:autoSpaceDN w:val="0"/>
        <w:adjustRightInd w:val="0"/>
        <w:spacing w:after="0" w:line="240" w:lineRule="auto"/>
        <w:rPr>
          <w:rFonts w:ascii="Times New Roman" w:hAnsi="Times New Roman" w:cs="Times New Roman"/>
          <w:bCs/>
          <w:color w:val="000000"/>
          <w:lang w:val="lt-LT"/>
        </w:rPr>
      </w:pPr>
    </w:p>
    <w:p w14:paraId="30B95EBA" w14:textId="77777777" w:rsidR="00731A87" w:rsidRPr="00731A87" w:rsidRDefault="00731A87" w:rsidP="00731A87">
      <w:pPr>
        <w:autoSpaceDE w:val="0"/>
        <w:autoSpaceDN w:val="0"/>
        <w:adjustRightInd w:val="0"/>
        <w:spacing w:after="0" w:line="240" w:lineRule="auto"/>
        <w:rPr>
          <w:rFonts w:ascii="Times New Roman" w:hAnsi="Times New Roman" w:cs="Times New Roman"/>
          <w:bCs/>
          <w:color w:val="000000"/>
          <w:lang w:val="lt-LT"/>
        </w:rPr>
      </w:pPr>
      <w:r w:rsidRPr="00731A87">
        <w:rPr>
          <w:rFonts w:ascii="Times New Roman" w:hAnsi="Times New Roman" w:cs="Times New Roman"/>
          <w:bCs/>
          <w:color w:val="000000"/>
          <w:lang w:val="lt-LT"/>
        </w:rPr>
        <w:t>Novartis Pharma GmbH</w:t>
      </w:r>
    </w:p>
    <w:p w14:paraId="5273C4F5" w14:textId="77777777" w:rsidR="00731A87" w:rsidRPr="00731A87" w:rsidRDefault="00731A87" w:rsidP="00731A87">
      <w:pPr>
        <w:autoSpaceDE w:val="0"/>
        <w:autoSpaceDN w:val="0"/>
        <w:adjustRightInd w:val="0"/>
        <w:spacing w:after="0" w:line="240" w:lineRule="auto"/>
        <w:rPr>
          <w:rFonts w:ascii="Times New Roman" w:hAnsi="Times New Roman" w:cs="Times New Roman"/>
          <w:bCs/>
          <w:color w:val="000000"/>
          <w:lang w:val="lt-LT"/>
        </w:rPr>
      </w:pPr>
      <w:r w:rsidRPr="00731A87">
        <w:rPr>
          <w:rFonts w:ascii="Times New Roman" w:hAnsi="Times New Roman" w:cs="Times New Roman"/>
          <w:bCs/>
          <w:color w:val="000000"/>
          <w:lang w:val="lt-LT"/>
        </w:rPr>
        <w:t>Roonstrasse 25</w:t>
      </w:r>
    </w:p>
    <w:p w14:paraId="3E57DE78" w14:textId="77777777" w:rsidR="00731A87" w:rsidRPr="00731A87" w:rsidRDefault="00731A87" w:rsidP="00731A87">
      <w:pPr>
        <w:autoSpaceDE w:val="0"/>
        <w:autoSpaceDN w:val="0"/>
        <w:adjustRightInd w:val="0"/>
        <w:spacing w:after="0" w:line="240" w:lineRule="auto"/>
        <w:rPr>
          <w:rFonts w:ascii="Times New Roman" w:hAnsi="Times New Roman" w:cs="Times New Roman"/>
          <w:bCs/>
          <w:color w:val="000000"/>
          <w:lang w:val="lt-LT"/>
        </w:rPr>
      </w:pPr>
      <w:r w:rsidRPr="00731A87">
        <w:rPr>
          <w:rFonts w:ascii="Times New Roman" w:hAnsi="Times New Roman" w:cs="Times New Roman"/>
          <w:bCs/>
          <w:color w:val="000000"/>
          <w:lang w:val="lt-LT"/>
        </w:rPr>
        <w:lastRenderedPageBreak/>
        <w:t xml:space="preserve">90429 Nuremberg, </w:t>
      </w:r>
    </w:p>
    <w:p w14:paraId="09C918DB" w14:textId="4BFE77E9" w:rsidR="001120B9" w:rsidRPr="001120B9" w:rsidRDefault="00731A87" w:rsidP="00731A87">
      <w:pPr>
        <w:autoSpaceDE w:val="0"/>
        <w:autoSpaceDN w:val="0"/>
        <w:adjustRightInd w:val="0"/>
        <w:spacing w:after="0" w:line="240" w:lineRule="auto"/>
        <w:rPr>
          <w:rFonts w:ascii="Times New Roman" w:hAnsi="Times New Roman" w:cs="Times New Roman"/>
          <w:bCs/>
          <w:color w:val="000000"/>
          <w:lang w:val="lt-LT"/>
        </w:rPr>
      </w:pPr>
      <w:r w:rsidRPr="00731A87">
        <w:rPr>
          <w:rFonts w:ascii="Times New Roman" w:hAnsi="Times New Roman" w:cs="Times New Roman"/>
          <w:bCs/>
          <w:color w:val="000000"/>
          <w:lang w:val="lt-LT"/>
        </w:rPr>
        <w:t>Vokietija</w:t>
      </w:r>
    </w:p>
    <w:p w14:paraId="02CB2C8E" w14:textId="77777777" w:rsidR="001120B9" w:rsidRPr="001120B9" w:rsidRDefault="001120B9" w:rsidP="001120B9">
      <w:pPr>
        <w:autoSpaceDE w:val="0"/>
        <w:autoSpaceDN w:val="0"/>
        <w:adjustRightInd w:val="0"/>
        <w:spacing w:after="0" w:line="240" w:lineRule="auto"/>
        <w:rPr>
          <w:rFonts w:ascii="Times New Roman" w:hAnsi="Times New Roman" w:cs="Times New Roman"/>
          <w:bCs/>
          <w:color w:val="000000"/>
          <w:lang w:val="lt-LT"/>
        </w:rPr>
      </w:pPr>
    </w:p>
    <w:p w14:paraId="4778F065" w14:textId="77777777" w:rsidR="001120B9" w:rsidRPr="001120B9" w:rsidRDefault="001120B9" w:rsidP="001120B9">
      <w:pPr>
        <w:autoSpaceDE w:val="0"/>
        <w:autoSpaceDN w:val="0"/>
        <w:adjustRightInd w:val="0"/>
        <w:spacing w:after="0" w:line="240" w:lineRule="auto"/>
        <w:rPr>
          <w:rFonts w:ascii="Times New Roman" w:eastAsia="TimesNewRoman" w:hAnsi="Times New Roman" w:cs="Times New Roman"/>
          <w:color w:val="000000"/>
          <w:lang w:val="lt-LT"/>
        </w:rPr>
      </w:pPr>
      <w:r w:rsidRPr="001120B9">
        <w:rPr>
          <w:rFonts w:ascii="Times New Roman" w:hAnsi="Times New Roman" w:cs="Times New Roman"/>
          <w:b/>
          <w:color w:val="000000"/>
          <w:lang w:val="lt-LT"/>
        </w:rPr>
        <w:t xml:space="preserve">Lygiagretus importuotojas </w:t>
      </w:r>
      <w:r w:rsidRPr="001120B9">
        <w:rPr>
          <w:rFonts w:ascii="Times New Roman" w:hAnsi="Times New Roman" w:cs="Times New Roman"/>
          <w:b/>
          <w:color w:val="000000"/>
          <w:lang w:val="lt-LT"/>
        </w:rPr>
        <w:br/>
      </w:r>
      <w:r w:rsidRPr="001120B9">
        <w:rPr>
          <w:rFonts w:ascii="Times New Roman" w:eastAsia="TimesNewRoman" w:hAnsi="Times New Roman" w:cs="Times New Roman"/>
          <w:color w:val="000000"/>
          <w:lang w:val="lt-LT"/>
        </w:rPr>
        <w:t>UAB „Niromed“</w:t>
      </w:r>
      <w:r w:rsidRPr="001120B9">
        <w:rPr>
          <w:rFonts w:ascii="Times New Roman" w:hAnsi="Times New Roman" w:cs="Times New Roman"/>
          <w:b/>
          <w:color w:val="000000"/>
          <w:lang w:val="lt-LT"/>
        </w:rPr>
        <w:br/>
      </w:r>
      <w:r w:rsidRPr="001120B9">
        <w:rPr>
          <w:rFonts w:ascii="Times New Roman" w:eastAsia="TimesNewRoman" w:hAnsi="Times New Roman" w:cs="Times New Roman"/>
          <w:color w:val="000000"/>
          <w:lang w:val="lt-LT"/>
        </w:rPr>
        <w:t>Žirmūnų g. 139A</w:t>
      </w:r>
      <w:r w:rsidRPr="001120B9">
        <w:rPr>
          <w:rFonts w:ascii="Times New Roman" w:hAnsi="Times New Roman" w:cs="Times New Roman"/>
          <w:b/>
          <w:color w:val="000000"/>
          <w:lang w:val="lt-LT"/>
        </w:rPr>
        <w:br/>
      </w:r>
      <w:r w:rsidRPr="001120B9">
        <w:rPr>
          <w:rFonts w:ascii="Times New Roman" w:eastAsia="TimesNewRoman" w:hAnsi="Times New Roman" w:cs="Times New Roman"/>
          <w:color w:val="000000"/>
          <w:lang w:val="lt-LT"/>
        </w:rPr>
        <w:t>LT-09120 Vilnius</w:t>
      </w:r>
      <w:r w:rsidRPr="001120B9">
        <w:rPr>
          <w:rFonts w:ascii="Times New Roman" w:eastAsia="TimesNewRoman" w:hAnsi="Times New Roman" w:cs="Times New Roman"/>
          <w:color w:val="000000"/>
          <w:lang w:val="lt-LT"/>
        </w:rPr>
        <w:br/>
        <w:t>Lietuva</w:t>
      </w:r>
    </w:p>
    <w:p w14:paraId="05AB1E00" w14:textId="77777777" w:rsidR="001120B9" w:rsidRPr="001120B9" w:rsidRDefault="001120B9" w:rsidP="001120B9">
      <w:pPr>
        <w:widowControl w:val="0"/>
        <w:tabs>
          <w:tab w:val="left" w:pos="567"/>
        </w:tabs>
        <w:autoSpaceDN w:val="0"/>
        <w:snapToGrid w:val="0"/>
        <w:spacing w:after="0" w:line="260" w:lineRule="exact"/>
        <w:rPr>
          <w:rFonts w:ascii="Times New Roman" w:eastAsia="Times New Roman" w:hAnsi="Times New Roman" w:cs="Times New Roman"/>
          <w:b/>
          <w:color w:val="000000"/>
          <w:lang w:val="lt-LT"/>
        </w:rPr>
      </w:pPr>
    </w:p>
    <w:p w14:paraId="10AA9F2C" w14:textId="77777777" w:rsidR="001120B9" w:rsidRPr="001120B9" w:rsidRDefault="001120B9" w:rsidP="001120B9">
      <w:pPr>
        <w:tabs>
          <w:tab w:val="left" w:pos="1296"/>
        </w:tabs>
        <w:snapToGrid w:val="0"/>
        <w:spacing w:after="0" w:line="240" w:lineRule="auto"/>
        <w:ind w:left="567" w:hanging="567"/>
        <w:rPr>
          <w:rFonts w:ascii="Times New Roman" w:eastAsia="Times New Roman" w:hAnsi="Times New Roman" w:cs="Times New Roman"/>
          <w:b/>
          <w:bCs/>
          <w:lang w:val="lt-LT"/>
        </w:rPr>
      </w:pPr>
      <w:r w:rsidRPr="001120B9">
        <w:rPr>
          <w:rFonts w:ascii="Times New Roman" w:eastAsia="Times New Roman" w:hAnsi="Times New Roman" w:cs="Times New Roman"/>
          <w:b/>
          <w:bCs/>
          <w:lang w:val="lt-LT"/>
        </w:rPr>
        <w:t>Perpakavo</w:t>
      </w:r>
    </w:p>
    <w:p w14:paraId="7CA92529" w14:textId="77777777" w:rsidR="001120B9" w:rsidRPr="001120B9" w:rsidRDefault="001120B9" w:rsidP="001120B9">
      <w:pPr>
        <w:tabs>
          <w:tab w:val="left" w:pos="1296"/>
        </w:tabs>
        <w:snapToGrid w:val="0"/>
        <w:spacing w:after="0" w:line="240" w:lineRule="auto"/>
        <w:ind w:left="567" w:hanging="567"/>
        <w:rPr>
          <w:rFonts w:ascii="Times New Roman" w:eastAsia="TimesNewRoman" w:hAnsi="Times New Roman" w:cs="Times New Roman"/>
          <w:color w:val="000000"/>
          <w:lang w:val="lt-LT"/>
        </w:rPr>
      </w:pPr>
      <w:r w:rsidRPr="001120B9">
        <w:rPr>
          <w:rFonts w:ascii="Times New Roman" w:eastAsia="TimesNewRoman" w:hAnsi="Times New Roman" w:cs="Times New Roman"/>
          <w:color w:val="000000"/>
          <w:lang w:val="lt-LT"/>
        </w:rPr>
        <w:t>LABOR Przedsiębiorstwo Farmaceutyczno-Chemiczne sp. z o.o.</w:t>
      </w:r>
    </w:p>
    <w:p w14:paraId="00038F5C" w14:textId="77777777" w:rsidR="001120B9" w:rsidRPr="001120B9" w:rsidRDefault="001120B9" w:rsidP="001120B9">
      <w:pPr>
        <w:tabs>
          <w:tab w:val="left" w:pos="1296"/>
        </w:tabs>
        <w:snapToGrid w:val="0"/>
        <w:spacing w:after="0" w:line="240" w:lineRule="auto"/>
        <w:ind w:left="567" w:hanging="567"/>
        <w:rPr>
          <w:rFonts w:ascii="Times New Roman" w:eastAsia="TimesNewRoman" w:hAnsi="Times New Roman" w:cs="Times New Roman"/>
          <w:color w:val="000000"/>
          <w:lang w:val="lt-LT"/>
        </w:rPr>
      </w:pPr>
      <w:r w:rsidRPr="001120B9">
        <w:rPr>
          <w:rFonts w:ascii="Times New Roman" w:eastAsia="TimesNewRoman" w:hAnsi="Times New Roman" w:cs="Times New Roman"/>
          <w:color w:val="000000"/>
          <w:lang w:val="lt-LT"/>
        </w:rPr>
        <w:t>Ul. Długosza 49,</w:t>
      </w:r>
    </w:p>
    <w:p w14:paraId="239F5A78" w14:textId="77777777" w:rsidR="001120B9" w:rsidRPr="001120B9" w:rsidRDefault="001120B9" w:rsidP="001120B9">
      <w:pPr>
        <w:tabs>
          <w:tab w:val="left" w:pos="1296"/>
        </w:tabs>
        <w:snapToGrid w:val="0"/>
        <w:spacing w:after="0" w:line="240" w:lineRule="auto"/>
        <w:ind w:left="567" w:hanging="567"/>
        <w:rPr>
          <w:rFonts w:ascii="Times New Roman" w:eastAsia="TimesNewRoman" w:hAnsi="Times New Roman" w:cs="Times New Roman"/>
          <w:color w:val="000000"/>
          <w:lang w:val="lt-LT"/>
        </w:rPr>
      </w:pPr>
      <w:r w:rsidRPr="001120B9">
        <w:rPr>
          <w:rFonts w:ascii="Times New Roman" w:eastAsia="TimesNewRoman" w:hAnsi="Times New Roman" w:cs="Times New Roman"/>
          <w:color w:val="000000"/>
          <w:lang w:val="lt-LT"/>
        </w:rPr>
        <w:t>51-162 Wrocław,</w:t>
      </w:r>
    </w:p>
    <w:p w14:paraId="335E8137" w14:textId="77777777" w:rsidR="001120B9" w:rsidRPr="001120B9" w:rsidRDefault="001120B9" w:rsidP="001120B9">
      <w:pPr>
        <w:tabs>
          <w:tab w:val="left" w:pos="1296"/>
        </w:tabs>
        <w:snapToGrid w:val="0"/>
        <w:spacing w:after="0" w:line="240" w:lineRule="auto"/>
        <w:ind w:left="567" w:hanging="567"/>
        <w:rPr>
          <w:rFonts w:ascii="Times New Roman" w:eastAsia="TimesNewRoman" w:hAnsi="Times New Roman" w:cs="Times New Roman"/>
          <w:color w:val="000000"/>
          <w:lang w:val="lt-LT"/>
        </w:rPr>
      </w:pPr>
      <w:r w:rsidRPr="001120B9">
        <w:rPr>
          <w:rFonts w:ascii="Times New Roman" w:eastAsia="TimesNewRoman" w:hAnsi="Times New Roman" w:cs="Times New Roman"/>
          <w:color w:val="000000"/>
          <w:lang w:val="lt-LT"/>
        </w:rPr>
        <w:t>Lenkija</w:t>
      </w:r>
    </w:p>
    <w:p w14:paraId="4B8FF78E" w14:textId="77777777" w:rsidR="001120B9" w:rsidRPr="001120B9" w:rsidRDefault="001120B9" w:rsidP="001120B9">
      <w:pPr>
        <w:tabs>
          <w:tab w:val="left" w:pos="1296"/>
        </w:tabs>
        <w:snapToGrid w:val="0"/>
        <w:spacing w:after="0" w:line="240" w:lineRule="auto"/>
        <w:ind w:left="567" w:hanging="567"/>
        <w:rPr>
          <w:rFonts w:ascii="Times New Roman" w:eastAsia="TimesNewRoman" w:hAnsi="Times New Roman" w:cs="Times New Roman"/>
          <w:color w:val="000000"/>
          <w:lang w:val="lt-LT"/>
        </w:rPr>
      </w:pPr>
    </w:p>
    <w:p w14:paraId="6D18D93D" w14:textId="77777777" w:rsidR="001120B9" w:rsidRPr="001120B9" w:rsidRDefault="001120B9" w:rsidP="001120B9">
      <w:pPr>
        <w:tabs>
          <w:tab w:val="left" w:pos="1296"/>
        </w:tabs>
        <w:snapToGrid w:val="0"/>
        <w:spacing w:after="0" w:line="240" w:lineRule="auto"/>
        <w:ind w:left="567" w:hanging="567"/>
        <w:rPr>
          <w:rFonts w:ascii="Times New Roman" w:eastAsia="TimesNewRoman" w:hAnsi="Times New Roman" w:cs="Times New Roman"/>
          <w:color w:val="000000"/>
          <w:lang w:val="lt-LT"/>
        </w:rPr>
      </w:pPr>
      <w:r w:rsidRPr="001120B9">
        <w:rPr>
          <w:rFonts w:ascii="Times New Roman" w:eastAsia="TimesNewRoman" w:hAnsi="Times New Roman" w:cs="Times New Roman"/>
          <w:color w:val="000000"/>
          <w:lang w:val="lt-LT"/>
        </w:rPr>
        <w:t>arba</w:t>
      </w:r>
    </w:p>
    <w:p w14:paraId="6D52E8CD" w14:textId="77777777" w:rsidR="001120B9" w:rsidRPr="001120B9" w:rsidRDefault="001120B9" w:rsidP="001120B9">
      <w:pPr>
        <w:tabs>
          <w:tab w:val="left" w:pos="1296"/>
        </w:tabs>
        <w:snapToGrid w:val="0"/>
        <w:spacing w:after="0" w:line="240" w:lineRule="auto"/>
        <w:ind w:left="567" w:hanging="567"/>
        <w:rPr>
          <w:rFonts w:ascii="Times New Roman" w:eastAsia="TimesNewRoman" w:hAnsi="Times New Roman" w:cs="Times New Roman"/>
          <w:color w:val="000000"/>
          <w:lang w:val="lt-LT"/>
        </w:rPr>
      </w:pPr>
    </w:p>
    <w:p w14:paraId="20B9F331" w14:textId="77777777" w:rsidR="001120B9" w:rsidRPr="001120B9" w:rsidRDefault="001120B9" w:rsidP="001120B9">
      <w:pPr>
        <w:tabs>
          <w:tab w:val="left" w:pos="1296"/>
        </w:tabs>
        <w:snapToGrid w:val="0"/>
        <w:spacing w:after="0" w:line="240" w:lineRule="auto"/>
        <w:rPr>
          <w:rFonts w:ascii="Times New Roman" w:eastAsia="TimesNewRoman" w:hAnsi="Times New Roman" w:cs="Times New Roman"/>
          <w:color w:val="000000"/>
          <w:lang w:val="lt-LT"/>
        </w:rPr>
      </w:pPr>
      <w:r w:rsidRPr="001120B9">
        <w:rPr>
          <w:rFonts w:ascii="Times New Roman" w:eastAsia="TimesNewRoman" w:hAnsi="Times New Roman" w:cs="Times New Roman"/>
          <w:color w:val="000000"/>
          <w:lang w:val="lt-LT"/>
        </w:rPr>
        <w:t>UAB „Entafarma“</w:t>
      </w:r>
    </w:p>
    <w:p w14:paraId="18B355E0" w14:textId="77777777" w:rsidR="001120B9" w:rsidRPr="001120B9" w:rsidRDefault="001120B9" w:rsidP="001120B9">
      <w:pPr>
        <w:tabs>
          <w:tab w:val="left" w:pos="1296"/>
        </w:tabs>
        <w:snapToGrid w:val="0"/>
        <w:spacing w:after="0" w:line="240" w:lineRule="auto"/>
        <w:rPr>
          <w:rFonts w:ascii="Times New Roman" w:eastAsia="TimesNewRoman" w:hAnsi="Times New Roman" w:cs="Times New Roman"/>
          <w:color w:val="000000"/>
          <w:lang w:val="lt-LT"/>
        </w:rPr>
      </w:pPr>
      <w:r w:rsidRPr="001120B9">
        <w:rPr>
          <w:rFonts w:ascii="Times New Roman" w:eastAsia="TimesNewRoman" w:hAnsi="Times New Roman" w:cs="Times New Roman"/>
          <w:color w:val="000000"/>
          <w:lang w:val="lt-LT"/>
        </w:rPr>
        <w:t>Klonėnų vs. 1,</w:t>
      </w:r>
    </w:p>
    <w:p w14:paraId="32F23942" w14:textId="77777777" w:rsidR="001120B9" w:rsidRPr="001120B9" w:rsidRDefault="001120B9" w:rsidP="001120B9">
      <w:pPr>
        <w:tabs>
          <w:tab w:val="left" w:pos="1296"/>
        </w:tabs>
        <w:snapToGrid w:val="0"/>
        <w:spacing w:after="0" w:line="240" w:lineRule="auto"/>
        <w:rPr>
          <w:rFonts w:ascii="Times New Roman" w:eastAsia="TimesNewRoman" w:hAnsi="Times New Roman" w:cs="Times New Roman"/>
          <w:color w:val="000000"/>
          <w:lang w:val="lt-LT"/>
        </w:rPr>
      </w:pPr>
      <w:r w:rsidRPr="001120B9">
        <w:rPr>
          <w:rFonts w:ascii="Times New Roman" w:eastAsia="TimesNewRoman" w:hAnsi="Times New Roman" w:cs="Times New Roman"/>
          <w:color w:val="000000"/>
          <w:lang w:val="lt-LT"/>
        </w:rPr>
        <w:t>LT-19156 Širvintų r. sav.</w:t>
      </w:r>
    </w:p>
    <w:p w14:paraId="118B6C60" w14:textId="77777777" w:rsidR="001120B9" w:rsidRPr="001120B9" w:rsidRDefault="001120B9" w:rsidP="001120B9">
      <w:pPr>
        <w:tabs>
          <w:tab w:val="left" w:pos="1296"/>
        </w:tabs>
        <w:snapToGrid w:val="0"/>
        <w:spacing w:after="0" w:line="240" w:lineRule="auto"/>
        <w:rPr>
          <w:rFonts w:ascii="Times New Roman" w:eastAsia="TimesNewRoman" w:hAnsi="Times New Roman" w:cs="Times New Roman"/>
          <w:color w:val="000000"/>
          <w:lang w:val="lt-LT"/>
        </w:rPr>
      </w:pPr>
      <w:r w:rsidRPr="001120B9">
        <w:rPr>
          <w:rFonts w:ascii="Times New Roman" w:eastAsia="TimesNewRoman" w:hAnsi="Times New Roman" w:cs="Times New Roman"/>
          <w:color w:val="000000"/>
          <w:lang w:val="lt-LT"/>
        </w:rPr>
        <w:t>Lietuva</w:t>
      </w:r>
    </w:p>
    <w:p w14:paraId="2B7BB20C" w14:textId="77777777" w:rsidR="00BD55EE" w:rsidRPr="00853671" w:rsidRDefault="00BD55EE" w:rsidP="00BD55EE">
      <w:pPr>
        <w:spacing w:after="0" w:line="240" w:lineRule="auto"/>
        <w:rPr>
          <w:rFonts w:ascii="Times New Roman" w:eastAsia="Times New Roman" w:hAnsi="Times New Roman" w:cs="Times New Roman"/>
          <w:i/>
          <w:lang w:val="lt-LT"/>
        </w:rPr>
      </w:pPr>
    </w:p>
    <w:p w14:paraId="436A3513" w14:textId="162FE064" w:rsidR="00BD55EE" w:rsidRPr="00853671" w:rsidRDefault="00BD55EE" w:rsidP="00BD55EE">
      <w:pPr>
        <w:numPr>
          <w:ilvl w:val="12"/>
          <w:numId w:val="0"/>
        </w:numPr>
        <w:spacing w:after="0" w:line="240" w:lineRule="auto"/>
        <w:ind w:right="-2"/>
        <w:outlineLvl w:val="0"/>
        <w:rPr>
          <w:rFonts w:ascii="Times New Roman" w:eastAsia="Times New Roman" w:hAnsi="Times New Roman" w:cs="Times New Roman"/>
          <w:lang w:val="lt-LT"/>
        </w:rPr>
      </w:pPr>
      <w:r w:rsidRPr="00853671">
        <w:rPr>
          <w:rFonts w:ascii="Times New Roman" w:eastAsia="Times New Roman" w:hAnsi="Times New Roman" w:cs="Times New Roman"/>
          <w:b/>
          <w:bCs/>
          <w:lang w:val="lt-LT"/>
        </w:rPr>
        <w:t xml:space="preserve">Šis pakuotės </w:t>
      </w:r>
      <w:r w:rsidRPr="00853671">
        <w:rPr>
          <w:rFonts w:ascii="Times New Roman" w:eastAsia="Times New Roman" w:hAnsi="Times New Roman" w:cs="Times New Roman"/>
          <w:b/>
          <w:lang w:val="lt-LT"/>
        </w:rPr>
        <w:t xml:space="preserve">lapelis paskutinį kartą peržiūrėtas </w:t>
      </w:r>
      <w:r w:rsidR="007C354E">
        <w:rPr>
          <w:rFonts w:ascii="Times New Roman" w:eastAsia="Times New Roman" w:hAnsi="Times New Roman" w:cs="Times New Roman"/>
          <w:b/>
          <w:lang w:val="lt-LT"/>
        </w:rPr>
        <w:t>2025-01-17</w:t>
      </w:r>
    </w:p>
    <w:p w14:paraId="5C82F504" w14:textId="77777777" w:rsidR="00BD55EE" w:rsidRPr="00853671" w:rsidRDefault="00BD55EE" w:rsidP="00BD55EE">
      <w:pPr>
        <w:spacing w:after="0" w:line="240" w:lineRule="auto"/>
        <w:rPr>
          <w:rFonts w:ascii="Times New Roman" w:eastAsia="Times New Roman" w:hAnsi="Times New Roman" w:cs="Times New Roman"/>
          <w:lang w:val="lt-LT"/>
        </w:rPr>
      </w:pPr>
    </w:p>
    <w:p w14:paraId="26FE6F80" w14:textId="71D2F1A4" w:rsidR="00BD55EE" w:rsidRPr="00853671" w:rsidRDefault="00BD55EE" w:rsidP="00BD55EE">
      <w:pPr>
        <w:spacing w:after="0" w:line="240" w:lineRule="auto"/>
        <w:rPr>
          <w:rFonts w:ascii="Times New Roman" w:eastAsia="Times New Roman" w:hAnsi="Times New Roman" w:cs="Times New Roman"/>
          <w:lang w:val="lt-LT"/>
        </w:rPr>
      </w:pPr>
      <w:r w:rsidRPr="00853671">
        <w:rPr>
          <w:rFonts w:ascii="Times New Roman" w:eastAsia="Times New Roman" w:hAnsi="Times New Roman" w:cs="Times New Roman"/>
          <w:lang w:val="lt-LT"/>
        </w:rPr>
        <w:t>Išsami informacija apie šį vaistą pateikiama Valstybinės vaistų kontrolės tarnybos prie Lietuvos Respublikos sveikatos apsaugos ministerijos tinklalapyje</w:t>
      </w:r>
      <w:r w:rsidR="005838B5" w:rsidRPr="007C354E">
        <w:rPr>
          <w:lang w:val="lt-LT"/>
        </w:rPr>
        <w:t xml:space="preserve"> </w:t>
      </w:r>
      <w:r w:rsidR="005838B5" w:rsidRPr="005838B5">
        <w:rPr>
          <w:rFonts w:ascii="Times New Roman" w:eastAsia="Times New Roman" w:hAnsi="Times New Roman" w:cs="Times New Roman"/>
          <w:lang w:val="lt-LT"/>
        </w:rPr>
        <w:t>https://vvkt.lrv.lt/lt/.</w:t>
      </w:r>
    </w:p>
    <w:p w14:paraId="2B0376DE" w14:textId="77777777" w:rsidR="00E7340C" w:rsidRPr="007C354E" w:rsidRDefault="00E7340C">
      <w:pPr>
        <w:rPr>
          <w:lang w:val="lt-LT"/>
        </w:rPr>
      </w:pPr>
    </w:p>
    <w:p w14:paraId="310F6C32" w14:textId="048FB344" w:rsidR="006E54A5" w:rsidRPr="00F55201" w:rsidRDefault="006E54A5" w:rsidP="006E54A5">
      <w:pPr>
        <w:rPr>
          <w:rFonts w:ascii="Times New Roman" w:hAnsi="Times New Roman" w:cs="Times New Roman"/>
          <w:lang w:val="lt-LT"/>
        </w:rPr>
      </w:pPr>
      <w:r w:rsidRPr="00F55201">
        <w:rPr>
          <w:rFonts w:ascii="Times New Roman" w:hAnsi="Times New Roman" w:cs="Times New Roman"/>
          <w:i/>
          <w:iCs/>
          <w:lang w:val="lt-LT"/>
        </w:rPr>
        <w:t>Lygiagrečiai importuojamas vaistas nuo referencinio vaisto skiriasi laikymo sąlygomis: referencinį vaistą laikyti ne aukštesnėje kaip 25 ºC temperatūroje, lygiagrečiai importuojamam specialių laikymo sąlygų nereiki</w:t>
      </w:r>
      <w:r w:rsidR="00F55201" w:rsidRPr="00F55201">
        <w:rPr>
          <w:rFonts w:ascii="Times New Roman" w:hAnsi="Times New Roman" w:cs="Times New Roman"/>
          <w:i/>
          <w:iCs/>
          <w:lang w:val="lt-LT"/>
        </w:rPr>
        <w:t>a; išvaizda: referencinio vaisto tabletė balkšva, plokščia, nuožulniais kraštais.</w:t>
      </w:r>
    </w:p>
    <w:p w14:paraId="027A8365" w14:textId="77777777" w:rsidR="006E54A5" w:rsidRPr="007C354E" w:rsidRDefault="006E54A5">
      <w:pPr>
        <w:rPr>
          <w:lang w:val="lt-LT"/>
        </w:rPr>
      </w:pPr>
    </w:p>
    <w:sectPr w:rsidR="006E54A5" w:rsidRPr="007C354E">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TimesLT">
    <w:altName w:val="Times New Roman"/>
    <w:charset w:val="BA"/>
    <w:family w:val="roman"/>
    <w:pitch w:val="variable"/>
    <w:sig w:usb0="00000287" w:usb1="00000000" w:usb2="00000000" w:usb3="00000000" w:csb0="0000009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TimesNewRoman">
    <w:altName w:val="Yu Gothic"/>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46E50CDF"/>
    <w:multiLevelType w:val="singleLevel"/>
    <w:tmpl w:val="581A32FE"/>
    <w:lvl w:ilvl="0">
      <w:start w:val="1"/>
      <w:numFmt w:val="bullet"/>
      <w:lvlText w:val=""/>
      <w:lvlJc w:val="left"/>
      <w:pPr>
        <w:tabs>
          <w:tab w:val="num" w:pos="357"/>
        </w:tabs>
        <w:ind w:left="357" w:hanging="357"/>
      </w:pPr>
      <w:rPr>
        <w:rFonts w:ascii="Symbol" w:hAnsi="Symbol" w:hint="default"/>
      </w:rPr>
    </w:lvl>
  </w:abstractNum>
  <w:abstractNum w:abstractNumId="2" w15:restartNumberingAfterBreak="0">
    <w:nsid w:val="625A6DDF"/>
    <w:multiLevelType w:val="hybridMultilevel"/>
    <w:tmpl w:val="3FF88C3A"/>
    <w:lvl w:ilvl="0" w:tplc="D8B63C8A">
      <w:numFmt w:val="bullet"/>
      <w:lvlText w:val="-"/>
      <w:lvlJc w:val="left"/>
      <w:pPr>
        <w:tabs>
          <w:tab w:val="num" w:pos="567"/>
        </w:tabs>
        <w:ind w:left="567" w:hanging="567"/>
      </w:pPr>
      <w:rPr>
        <w:rFonts w:ascii="Times New Roman" w:hAnsi="TimesLT"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61972BF"/>
    <w:multiLevelType w:val="hybridMultilevel"/>
    <w:tmpl w:val="D4100D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34916366">
    <w:abstractNumId w:val="2"/>
  </w:num>
  <w:num w:numId="2" w16cid:durableId="363098396">
    <w:abstractNumId w:val="0"/>
    <w:lvlOverride w:ilvl="0">
      <w:lvl w:ilvl="0">
        <w:start w:val="1"/>
        <w:numFmt w:val="bullet"/>
        <w:lvlText w:val="-"/>
        <w:legacy w:legacy="1" w:legacySpace="0" w:legacyIndent="360"/>
        <w:lvlJc w:val="left"/>
        <w:pPr>
          <w:ind w:left="360" w:hanging="360"/>
        </w:pPr>
      </w:lvl>
    </w:lvlOverride>
  </w:num>
  <w:num w:numId="3" w16cid:durableId="689726191">
    <w:abstractNumId w:val="3"/>
  </w:num>
  <w:num w:numId="4" w16cid:durableId="18750723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567"/>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E7F"/>
    <w:rsid w:val="00091F3D"/>
    <w:rsid w:val="00093FB5"/>
    <w:rsid w:val="001120B9"/>
    <w:rsid w:val="001739C9"/>
    <w:rsid w:val="002B1A1B"/>
    <w:rsid w:val="002D19B7"/>
    <w:rsid w:val="002F2D2A"/>
    <w:rsid w:val="00375F79"/>
    <w:rsid w:val="004D448D"/>
    <w:rsid w:val="005838B5"/>
    <w:rsid w:val="0065519D"/>
    <w:rsid w:val="006E54A5"/>
    <w:rsid w:val="006F0595"/>
    <w:rsid w:val="00731A87"/>
    <w:rsid w:val="007358A6"/>
    <w:rsid w:val="0075446C"/>
    <w:rsid w:val="007C354E"/>
    <w:rsid w:val="009D0645"/>
    <w:rsid w:val="00A2074F"/>
    <w:rsid w:val="00B3156B"/>
    <w:rsid w:val="00BA1455"/>
    <w:rsid w:val="00BD55EE"/>
    <w:rsid w:val="00D51C42"/>
    <w:rsid w:val="00DD17F4"/>
    <w:rsid w:val="00DD5BE5"/>
    <w:rsid w:val="00E7340C"/>
    <w:rsid w:val="00F32E7F"/>
    <w:rsid w:val="00F55201"/>
    <w:rsid w:val="00FB7062"/>
    <w:rsid w:val="00FE7257"/>
    <w:rsid w:val="00FF1F6C"/>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7228F"/>
  <w15:chartTrackingRefBased/>
  <w15:docId w15:val="{9387B3B2-C9C0-459D-A864-929CE657D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D55EE"/>
    <w:pPr>
      <w:spacing w:after="200" w:line="276" w:lineRule="auto"/>
    </w:pPr>
    <w:rPr>
      <w:kern w:val="0"/>
      <w:lang w:val="en-US"/>
      <w14:ligatures w14:val="none"/>
    </w:rPr>
  </w:style>
  <w:style w:type="paragraph" w:styleId="Antrat1">
    <w:name w:val="heading 1"/>
    <w:basedOn w:val="prastasis"/>
    <w:next w:val="prastasis"/>
    <w:link w:val="Antrat1Diagrama"/>
    <w:uiPriority w:val="9"/>
    <w:qFormat/>
    <w:rsid w:val="00F32E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F32E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F32E7F"/>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F32E7F"/>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F32E7F"/>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F32E7F"/>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F32E7F"/>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F32E7F"/>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F32E7F"/>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F32E7F"/>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F32E7F"/>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F32E7F"/>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F32E7F"/>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F32E7F"/>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F32E7F"/>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F32E7F"/>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F32E7F"/>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F32E7F"/>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F32E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F32E7F"/>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F32E7F"/>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F32E7F"/>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F32E7F"/>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F32E7F"/>
    <w:rPr>
      <w:i/>
      <w:iCs/>
      <w:color w:val="404040" w:themeColor="text1" w:themeTint="BF"/>
    </w:rPr>
  </w:style>
  <w:style w:type="paragraph" w:styleId="Sraopastraipa">
    <w:name w:val="List Paragraph"/>
    <w:basedOn w:val="prastasis"/>
    <w:uiPriority w:val="34"/>
    <w:qFormat/>
    <w:rsid w:val="00F32E7F"/>
    <w:pPr>
      <w:ind w:left="720"/>
      <w:contextualSpacing/>
    </w:pPr>
  </w:style>
  <w:style w:type="character" w:styleId="Rykuspabraukimas">
    <w:name w:val="Intense Emphasis"/>
    <w:basedOn w:val="Numatytasispastraiposriftas"/>
    <w:uiPriority w:val="21"/>
    <w:qFormat/>
    <w:rsid w:val="00F32E7F"/>
    <w:rPr>
      <w:i/>
      <w:iCs/>
      <w:color w:val="0F4761" w:themeColor="accent1" w:themeShade="BF"/>
    </w:rPr>
  </w:style>
  <w:style w:type="paragraph" w:styleId="Iskirtacitata">
    <w:name w:val="Intense Quote"/>
    <w:basedOn w:val="prastasis"/>
    <w:next w:val="prastasis"/>
    <w:link w:val="IskirtacitataDiagrama"/>
    <w:uiPriority w:val="30"/>
    <w:qFormat/>
    <w:rsid w:val="00F32E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F32E7F"/>
    <w:rPr>
      <w:i/>
      <w:iCs/>
      <w:color w:val="0F4761" w:themeColor="accent1" w:themeShade="BF"/>
    </w:rPr>
  </w:style>
  <w:style w:type="character" w:styleId="Rykinuoroda">
    <w:name w:val="Intense Reference"/>
    <w:basedOn w:val="Numatytasispastraiposriftas"/>
    <w:uiPriority w:val="32"/>
    <w:qFormat/>
    <w:rsid w:val="00F32E7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7</Pages>
  <Words>8717</Words>
  <Characters>4969</Characters>
  <Application>Microsoft Office Word</Application>
  <DocSecurity>0</DocSecurity>
  <Lines>41</Lines>
  <Paragraphs>27</Paragraphs>
  <ScaleCrop>false</ScaleCrop>
  <Company/>
  <LinksUpToDate>false</LinksUpToDate>
  <CharactersWithSpaces>13659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Karolina Kontrauskaitė</cp:lastModifiedBy>
  <cp:revision>23</cp:revision>
  <dcterms:created xsi:type="dcterms:W3CDTF">2024-05-07T06:50:00Z</dcterms:created>
  <dcterms:modified xsi:type="dcterms:W3CDTF">2025-01-21T10:21:00Z</dcterms:modified>
</cp:coreProperties>
</file>