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50391" w14:textId="67EDFCE1" w:rsidR="004D0C8B" w:rsidRPr="00A13290" w:rsidRDefault="004D0C8B" w:rsidP="004D0C8B">
      <w:pPr>
        <w:tabs>
          <w:tab w:val="left" w:pos="4962"/>
        </w:tabs>
        <w:autoSpaceDN w:val="0"/>
        <w:rPr>
          <w:rFonts w:eastAsia="SimSun"/>
          <w:snapToGrid w:val="0"/>
          <w:color w:val="000000"/>
          <w:szCs w:val="22"/>
        </w:rPr>
      </w:pPr>
      <w:r w:rsidRPr="00A13290">
        <w:rPr>
          <w:rFonts w:eastAsia="SimSun"/>
          <w:color w:val="000000"/>
          <w:szCs w:val="22"/>
        </w:rPr>
        <w:tab/>
        <w:t xml:space="preserve"> </w:t>
      </w:r>
    </w:p>
    <w:p w14:paraId="74C690EA" w14:textId="77777777" w:rsidR="004D0C8B" w:rsidRPr="00A13290" w:rsidRDefault="004D0C8B" w:rsidP="004D0C8B">
      <w:pPr>
        <w:tabs>
          <w:tab w:val="left" w:pos="4962"/>
        </w:tabs>
        <w:autoSpaceDN w:val="0"/>
        <w:rPr>
          <w:rFonts w:eastAsia="SimSun"/>
          <w:color w:val="000000"/>
          <w:szCs w:val="22"/>
        </w:rPr>
      </w:pPr>
    </w:p>
    <w:p w14:paraId="00B2468A" w14:textId="77777777" w:rsidR="004D0C8B" w:rsidRPr="00A13290" w:rsidRDefault="004D0C8B" w:rsidP="004D0C8B">
      <w:pPr>
        <w:autoSpaceDN w:val="0"/>
        <w:ind w:left="5245"/>
        <w:rPr>
          <w:rFonts w:eastAsia="SimSun"/>
          <w:color w:val="000000"/>
          <w:szCs w:val="22"/>
        </w:rPr>
      </w:pPr>
    </w:p>
    <w:p w14:paraId="5248D467" w14:textId="77777777" w:rsidR="004D0C8B" w:rsidRPr="00A13290" w:rsidRDefault="004D0C8B" w:rsidP="004D0C8B">
      <w:pPr>
        <w:widowControl w:val="0"/>
        <w:autoSpaceDN w:val="0"/>
        <w:rPr>
          <w:snapToGrid w:val="0"/>
          <w:color w:val="008000"/>
          <w:szCs w:val="22"/>
        </w:rPr>
      </w:pPr>
    </w:p>
    <w:p w14:paraId="4F095D11" w14:textId="77777777" w:rsidR="004D0C8B" w:rsidRPr="00A13290" w:rsidRDefault="004D0C8B" w:rsidP="004D0C8B">
      <w:pPr>
        <w:tabs>
          <w:tab w:val="left" w:pos="567"/>
        </w:tabs>
        <w:autoSpaceDN w:val="0"/>
        <w:spacing w:line="260" w:lineRule="exact"/>
        <w:outlineLvl w:val="0"/>
        <w:rPr>
          <w:b/>
          <w:snapToGrid w:val="0"/>
          <w:szCs w:val="22"/>
        </w:rPr>
      </w:pPr>
    </w:p>
    <w:p w14:paraId="35443ED3" w14:textId="77777777" w:rsidR="004D0C8B" w:rsidRPr="00A13290" w:rsidRDefault="004D0C8B" w:rsidP="004D0C8B">
      <w:pPr>
        <w:tabs>
          <w:tab w:val="left" w:pos="567"/>
        </w:tabs>
        <w:autoSpaceDN w:val="0"/>
        <w:spacing w:line="260" w:lineRule="exact"/>
        <w:outlineLvl w:val="0"/>
        <w:rPr>
          <w:b/>
          <w:snapToGrid w:val="0"/>
          <w:szCs w:val="22"/>
        </w:rPr>
      </w:pPr>
    </w:p>
    <w:p w14:paraId="162B02D7" w14:textId="77777777" w:rsidR="004D0C8B" w:rsidRPr="00A13290" w:rsidRDefault="004D0C8B" w:rsidP="004D0C8B">
      <w:pPr>
        <w:tabs>
          <w:tab w:val="left" w:pos="567"/>
        </w:tabs>
        <w:autoSpaceDN w:val="0"/>
        <w:spacing w:line="260" w:lineRule="exact"/>
        <w:outlineLvl w:val="0"/>
        <w:rPr>
          <w:b/>
          <w:snapToGrid w:val="0"/>
          <w:szCs w:val="22"/>
        </w:rPr>
      </w:pPr>
    </w:p>
    <w:p w14:paraId="0B18B1F3" w14:textId="77777777" w:rsidR="004D0C8B" w:rsidRPr="00A13290" w:rsidRDefault="004D0C8B" w:rsidP="004D0C8B">
      <w:pPr>
        <w:tabs>
          <w:tab w:val="left" w:pos="567"/>
        </w:tabs>
        <w:autoSpaceDN w:val="0"/>
        <w:spacing w:line="260" w:lineRule="exact"/>
        <w:outlineLvl w:val="0"/>
        <w:rPr>
          <w:b/>
          <w:snapToGrid w:val="0"/>
          <w:szCs w:val="22"/>
        </w:rPr>
      </w:pPr>
    </w:p>
    <w:p w14:paraId="4D6F6176"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44FACFD2"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650390F7"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54DD403A"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46F5CB82"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5E8D1D48"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66A931F0"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03EDBBC7"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524970DF"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667C01F6"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3E642A3C"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23B520E8"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76BC2757"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2B3E2440"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0A01779B" w14:textId="77777777" w:rsidR="004D0C8B" w:rsidRPr="00A13290" w:rsidRDefault="004D0C8B" w:rsidP="004D0C8B">
      <w:pPr>
        <w:tabs>
          <w:tab w:val="left" w:pos="-1440"/>
          <w:tab w:val="left" w:pos="-720"/>
          <w:tab w:val="left" w:pos="567"/>
        </w:tabs>
        <w:autoSpaceDN w:val="0"/>
        <w:spacing w:line="260" w:lineRule="exact"/>
        <w:rPr>
          <w:b/>
          <w:snapToGrid w:val="0"/>
          <w:szCs w:val="22"/>
        </w:rPr>
      </w:pPr>
    </w:p>
    <w:p w14:paraId="75562C4E" w14:textId="77777777" w:rsidR="004D0C8B" w:rsidRPr="00A13290" w:rsidRDefault="004D0C8B" w:rsidP="004D0C8B">
      <w:pPr>
        <w:keepNext/>
        <w:tabs>
          <w:tab w:val="left" w:pos="567"/>
        </w:tabs>
        <w:autoSpaceDN w:val="0"/>
        <w:jc w:val="center"/>
        <w:outlineLvl w:val="1"/>
        <w:rPr>
          <w:b/>
          <w:snapToGrid w:val="0"/>
          <w:szCs w:val="22"/>
          <w:lang w:eastAsia="x-none"/>
        </w:rPr>
      </w:pPr>
      <w:r w:rsidRPr="00A13290">
        <w:rPr>
          <w:b/>
          <w:bCs/>
          <w:iCs/>
          <w:snapToGrid w:val="0"/>
          <w:szCs w:val="22"/>
          <w:lang w:eastAsia="x-none"/>
        </w:rPr>
        <w:t>I PRIEDAS</w:t>
      </w:r>
    </w:p>
    <w:p w14:paraId="05EE929E" w14:textId="77777777" w:rsidR="004D0C8B" w:rsidRPr="00A13290" w:rsidRDefault="004D0C8B" w:rsidP="004D0C8B">
      <w:pPr>
        <w:tabs>
          <w:tab w:val="left" w:pos="567"/>
        </w:tabs>
        <w:autoSpaceDN w:val="0"/>
        <w:rPr>
          <w:snapToGrid w:val="0"/>
          <w:szCs w:val="22"/>
        </w:rPr>
      </w:pPr>
    </w:p>
    <w:p w14:paraId="2C7B68A1" w14:textId="77777777" w:rsidR="004D0C8B" w:rsidRPr="00A13290" w:rsidRDefault="004D0C8B" w:rsidP="004D0C8B">
      <w:pPr>
        <w:tabs>
          <w:tab w:val="left" w:pos="-1440"/>
          <w:tab w:val="left" w:pos="-720"/>
          <w:tab w:val="left" w:pos="567"/>
        </w:tabs>
        <w:autoSpaceDN w:val="0"/>
        <w:spacing w:line="260" w:lineRule="exact"/>
        <w:jc w:val="center"/>
        <w:rPr>
          <w:b/>
          <w:snapToGrid w:val="0"/>
          <w:szCs w:val="22"/>
        </w:rPr>
      </w:pPr>
      <w:r w:rsidRPr="00A13290">
        <w:rPr>
          <w:b/>
          <w:snapToGrid w:val="0"/>
          <w:szCs w:val="22"/>
        </w:rPr>
        <w:t>PREPARATO CHARAKTERISTIKŲ SANTRAUKA</w:t>
      </w:r>
    </w:p>
    <w:p w14:paraId="1569A8EE" w14:textId="77777777" w:rsidR="004D0C8B" w:rsidRPr="00A13290" w:rsidRDefault="004D0C8B" w:rsidP="004D0C8B">
      <w:pPr>
        <w:tabs>
          <w:tab w:val="left" w:pos="-1440"/>
          <w:tab w:val="left" w:pos="-720"/>
          <w:tab w:val="left" w:pos="567"/>
        </w:tabs>
        <w:autoSpaceDN w:val="0"/>
        <w:spacing w:line="260" w:lineRule="exact"/>
        <w:jc w:val="center"/>
        <w:rPr>
          <w:snapToGrid w:val="0"/>
          <w:szCs w:val="22"/>
        </w:rPr>
      </w:pPr>
      <w:r w:rsidRPr="00A13290">
        <w:rPr>
          <w:snapToGrid w:val="0"/>
          <w:szCs w:val="22"/>
          <w:lang w:eastAsia="zh-CN"/>
        </w:rPr>
        <w:br w:type="page"/>
      </w:r>
    </w:p>
    <w:p w14:paraId="11826E08" w14:textId="77777777"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lastRenderedPageBreak/>
        <w:t>1.</w:t>
      </w:r>
      <w:r w:rsidRPr="00A13290">
        <w:rPr>
          <w:b/>
          <w:bCs/>
          <w:snapToGrid w:val="0"/>
          <w:szCs w:val="22"/>
          <w:lang w:eastAsia="x-none"/>
        </w:rPr>
        <w:tab/>
        <w:t>VAISTINIO PREPARATO PAVADINIMAS</w:t>
      </w:r>
    </w:p>
    <w:p w14:paraId="53C3EBE4" w14:textId="77777777" w:rsidR="004D0C8B" w:rsidRPr="00A13290" w:rsidRDefault="004D0C8B" w:rsidP="004D0C8B">
      <w:pPr>
        <w:tabs>
          <w:tab w:val="left" w:pos="567"/>
        </w:tabs>
        <w:autoSpaceDN w:val="0"/>
        <w:spacing w:line="260" w:lineRule="exact"/>
        <w:rPr>
          <w:snapToGrid w:val="0"/>
          <w:szCs w:val="22"/>
        </w:rPr>
      </w:pPr>
    </w:p>
    <w:p w14:paraId="779DE955" w14:textId="14B36D05" w:rsidR="007B2166" w:rsidRPr="00A13290" w:rsidRDefault="00FF4F60" w:rsidP="004D0C8B">
      <w:pPr>
        <w:tabs>
          <w:tab w:val="left" w:pos="567"/>
        </w:tabs>
        <w:autoSpaceDN w:val="0"/>
        <w:spacing w:line="260" w:lineRule="exact"/>
        <w:rPr>
          <w:szCs w:val="22"/>
        </w:rPr>
      </w:pPr>
      <w:r w:rsidRPr="00A13290">
        <w:rPr>
          <w:szCs w:val="22"/>
        </w:rPr>
        <w:t>Amoxicillin/Clavulanic acid TZF 600</w:t>
      </w:r>
      <w:r w:rsidR="00342259">
        <w:rPr>
          <w:szCs w:val="22"/>
        </w:rPr>
        <w:t> mg</w:t>
      </w:r>
      <w:r w:rsidRPr="00A13290">
        <w:rPr>
          <w:szCs w:val="22"/>
        </w:rPr>
        <w:t>/42</w:t>
      </w:r>
      <w:r w:rsidR="00761D7F">
        <w:rPr>
          <w:szCs w:val="22"/>
        </w:rPr>
        <w:t>,</w:t>
      </w:r>
      <w:r w:rsidRPr="00A13290">
        <w:rPr>
          <w:szCs w:val="22"/>
        </w:rPr>
        <w:t>9</w:t>
      </w:r>
      <w:r w:rsidR="00342259">
        <w:rPr>
          <w:szCs w:val="22"/>
        </w:rPr>
        <w:t> mg</w:t>
      </w:r>
      <w:r w:rsidRPr="00A13290">
        <w:rPr>
          <w:szCs w:val="22"/>
        </w:rPr>
        <w:t>/5</w:t>
      </w:r>
      <w:r w:rsidR="00342259">
        <w:rPr>
          <w:szCs w:val="22"/>
        </w:rPr>
        <w:t> </w:t>
      </w:r>
      <w:r w:rsidR="00571D87">
        <w:rPr>
          <w:szCs w:val="22"/>
        </w:rPr>
        <w:t>m</w:t>
      </w:r>
      <w:r w:rsidR="00761D7F">
        <w:rPr>
          <w:szCs w:val="22"/>
        </w:rPr>
        <w:t>l</w:t>
      </w:r>
      <w:r w:rsidRPr="00A13290">
        <w:rPr>
          <w:szCs w:val="22"/>
        </w:rPr>
        <w:t xml:space="preserve"> milteliai geriamajai suspensijai</w:t>
      </w:r>
    </w:p>
    <w:p w14:paraId="3C8F21DD" w14:textId="77777777" w:rsidR="00FF4F60" w:rsidRPr="00A13290" w:rsidRDefault="00FF4F60" w:rsidP="004D0C8B">
      <w:pPr>
        <w:tabs>
          <w:tab w:val="left" w:pos="567"/>
        </w:tabs>
        <w:autoSpaceDN w:val="0"/>
        <w:spacing w:line="260" w:lineRule="exact"/>
        <w:rPr>
          <w:snapToGrid w:val="0"/>
          <w:szCs w:val="22"/>
        </w:rPr>
      </w:pPr>
    </w:p>
    <w:p w14:paraId="64A7F37C" w14:textId="77777777" w:rsidR="004D0C8B" w:rsidRPr="00A13290" w:rsidRDefault="004D0C8B" w:rsidP="004D0C8B">
      <w:pPr>
        <w:tabs>
          <w:tab w:val="left" w:pos="567"/>
        </w:tabs>
        <w:autoSpaceDN w:val="0"/>
        <w:spacing w:line="260" w:lineRule="exact"/>
        <w:rPr>
          <w:snapToGrid w:val="0"/>
          <w:szCs w:val="22"/>
        </w:rPr>
      </w:pPr>
    </w:p>
    <w:p w14:paraId="1A34CE17" w14:textId="77777777"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t>2.</w:t>
      </w:r>
      <w:r w:rsidRPr="00A13290">
        <w:rPr>
          <w:b/>
          <w:bCs/>
          <w:snapToGrid w:val="0"/>
          <w:szCs w:val="22"/>
          <w:lang w:eastAsia="x-none"/>
        </w:rPr>
        <w:tab/>
        <w:t>KOKYBINĖ IR KIEKYBINĖ SUDĖTIS</w:t>
      </w:r>
    </w:p>
    <w:p w14:paraId="3EB05287" w14:textId="77777777" w:rsidR="004D0C8B" w:rsidRPr="00A13290" w:rsidRDefault="004D0C8B" w:rsidP="004D0C8B">
      <w:pPr>
        <w:tabs>
          <w:tab w:val="left" w:pos="567"/>
        </w:tabs>
        <w:autoSpaceDN w:val="0"/>
        <w:spacing w:line="260" w:lineRule="exact"/>
        <w:jc w:val="both"/>
        <w:rPr>
          <w:snapToGrid w:val="0"/>
          <w:szCs w:val="22"/>
        </w:rPr>
      </w:pPr>
    </w:p>
    <w:p w14:paraId="720B76EF" w14:textId="3A9EADC1" w:rsidR="004D0C8B" w:rsidRPr="00A13290" w:rsidRDefault="004D0C8B" w:rsidP="004D0C8B">
      <w:pPr>
        <w:tabs>
          <w:tab w:val="left" w:pos="567"/>
        </w:tabs>
        <w:autoSpaceDN w:val="0"/>
        <w:spacing w:line="260" w:lineRule="exact"/>
        <w:jc w:val="both"/>
        <w:rPr>
          <w:snapToGrid w:val="0"/>
          <w:szCs w:val="22"/>
        </w:rPr>
      </w:pPr>
      <w:r w:rsidRPr="00A13290">
        <w:rPr>
          <w:snapToGrid w:val="0"/>
          <w:szCs w:val="22"/>
        </w:rPr>
        <w:t>1</w:t>
      </w:r>
      <w:r w:rsidR="00342259">
        <w:rPr>
          <w:snapToGrid w:val="0"/>
          <w:szCs w:val="22"/>
        </w:rPr>
        <w:t> </w:t>
      </w:r>
      <w:r w:rsidR="00571D87">
        <w:rPr>
          <w:snapToGrid w:val="0"/>
          <w:szCs w:val="22"/>
        </w:rPr>
        <w:t>m</w:t>
      </w:r>
      <w:r w:rsidR="008440B8">
        <w:rPr>
          <w:snapToGrid w:val="0"/>
          <w:szCs w:val="22"/>
        </w:rPr>
        <w:t>l</w:t>
      </w:r>
      <w:r w:rsidRPr="00A13290">
        <w:rPr>
          <w:snapToGrid w:val="0"/>
          <w:szCs w:val="22"/>
        </w:rPr>
        <w:t xml:space="preserve"> paruoštos geriamosios suspensijos yra </w:t>
      </w:r>
      <w:r w:rsidR="00A51DFB" w:rsidRPr="00A13290">
        <w:rPr>
          <w:snapToGrid w:val="0"/>
          <w:szCs w:val="22"/>
        </w:rPr>
        <w:t>120</w:t>
      </w:r>
      <w:r w:rsidR="00342259">
        <w:rPr>
          <w:snapToGrid w:val="0"/>
          <w:szCs w:val="22"/>
        </w:rPr>
        <w:t> mg</w:t>
      </w:r>
      <w:r w:rsidRPr="00A13290">
        <w:rPr>
          <w:snapToGrid w:val="0"/>
          <w:szCs w:val="22"/>
        </w:rPr>
        <w:t xml:space="preserve"> amoksicilino (amoksicilino trihidrato pavidalu) ir </w:t>
      </w:r>
      <w:r w:rsidR="00A51DFB" w:rsidRPr="00A13290">
        <w:rPr>
          <w:snapToGrid w:val="0"/>
          <w:szCs w:val="22"/>
        </w:rPr>
        <w:t>8,58</w:t>
      </w:r>
      <w:r w:rsidR="00342259">
        <w:rPr>
          <w:snapToGrid w:val="0"/>
          <w:szCs w:val="22"/>
        </w:rPr>
        <w:t> mg</w:t>
      </w:r>
      <w:r w:rsidRPr="00A13290">
        <w:rPr>
          <w:snapToGrid w:val="0"/>
          <w:szCs w:val="22"/>
        </w:rPr>
        <w:t xml:space="preserve"> klavulano rūgšties (</w:t>
      </w:r>
      <w:r w:rsidR="007D1834" w:rsidRPr="00A13290">
        <w:rPr>
          <w:snapToGrid w:val="0"/>
          <w:szCs w:val="22"/>
        </w:rPr>
        <w:t xml:space="preserve">praskiesto </w:t>
      </w:r>
      <w:r w:rsidRPr="00A13290">
        <w:rPr>
          <w:snapToGrid w:val="0"/>
          <w:szCs w:val="22"/>
        </w:rPr>
        <w:t>kalio klavulanato pavidalu).</w:t>
      </w:r>
    </w:p>
    <w:p w14:paraId="2B4DFCB1" w14:textId="24CC7C81" w:rsidR="007D1834" w:rsidRPr="00A13290" w:rsidRDefault="007D1834" w:rsidP="007D1834">
      <w:pPr>
        <w:tabs>
          <w:tab w:val="left" w:pos="567"/>
        </w:tabs>
        <w:autoSpaceDN w:val="0"/>
        <w:spacing w:line="260" w:lineRule="exact"/>
        <w:jc w:val="both"/>
        <w:rPr>
          <w:snapToGrid w:val="0"/>
          <w:szCs w:val="22"/>
        </w:rPr>
      </w:pPr>
      <w:r w:rsidRPr="00A13290">
        <w:rPr>
          <w:snapToGrid w:val="0"/>
          <w:szCs w:val="22"/>
        </w:rPr>
        <w:t>5</w:t>
      </w:r>
      <w:r w:rsidR="00342259">
        <w:rPr>
          <w:snapToGrid w:val="0"/>
          <w:szCs w:val="22"/>
        </w:rPr>
        <w:t> </w:t>
      </w:r>
      <w:r w:rsidR="00571D87">
        <w:rPr>
          <w:snapToGrid w:val="0"/>
          <w:szCs w:val="22"/>
        </w:rPr>
        <w:t>m</w:t>
      </w:r>
      <w:r w:rsidR="00AD717F">
        <w:rPr>
          <w:snapToGrid w:val="0"/>
          <w:szCs w:val="22"/>
        </w:rPr>
        <w:t>l</w:t>
      </w:r>
      <w:r w:rsidRPr="00A13290">
        <w:rPr>
          <w:snapToGrid w:val="0"/>
          <w:szCs w:val="22"/>
        </w:rPr>
        <w:t xml:space="preserve"> paruoštos geriamosios suspensijos yra 600</w:t>
      </w:r>
      <w:r w:rsidR="00342259">
        <w:rPr>
          <w:snapToGrid w:val="0"/>
          <w:szCs w:val="22"/>
        </w:rPr>
        <w:t> mg</w:t>
      </w:r>
      <w:r w:rsidRPr="00A13290">
        <w:rPr>
          <w:snapToGrid w:val="0"/>
          <w:szCs w:val="22"/>
        </w:rPr>
        <w:t xml:space="preserve"> amoksicilino (amoksicilino trihidrato pavidalu) ir 42,9</w:t>
      </w:r>
      <w:r w:rsidR="00342259">
        <w:rPr>
          <w:snapToGrid w:val="0"/>
          <w:szCs w:val="22"/>
        </w:rPr>
        <w:t> mg</w:t>
      </w:r>
      <w:r w:rsidRPr="00A13290">
        <w:rPr>
          <w:snapToGrid w:val="0"/>
          <w:szCs w:val="22"/>
        </w:rPr>
        <w:t xml:space="preserve"> klavulano rūgšties (praskiesto kalio klavulanato pavidalu).</w:t>
      </w:r>
    </w:p>
    <w:p w14:paraId="4B8E4085" w14:textId="77777777" w:rsidR="007D1834" w:rsidRPr="00A13290" w:rsidRDefault="007D1834" w:rsidP="004D0C8B">
      <w:pPr>
        <w:tabs>
          <w:tab w:val="left" w:pos="567"/>
        </w:tabs>
        <w:autoSpaceDN w:val="0"/>
        <w:spacing w:line="260" w:lineRule="exact"/>
        <w:jc w:val="both"/>
        <w:rPr>
          <w:snapToGrid w:val="0"/>
          <w:szCs w:val="22"/>
        </w:rPr>
      </w:pPr>
    </w:p>
    <w:p w14:paraId="45AB5430" w14:textId="3738CFFB" w:rsidR="004D0C8B" w:rsidRPr="00A13290" w:rsidRDefault="004D0C8B" w:rsidP="004D0C8B">
      <w:pPr>
        <w:tabs>
          <w:tab w:val="left" w:pos="567"/>
        </w:tabs>
        <w:autoSpaceDN w:val="0"/>
        <w:spacing w:line="260" w:lineRule="exact"/>
        <w:jc w:val="both"/>
        <w:rPr>
          <w:snapToGrid w:val="0"/>
          <w:szCs w:val="22"/>
        </w:rPr>
      </w:pPr>
      <w:r w:rsidRPr="001C2308">
        <w:rPr>
          <w:snapToGrid w:val="0"/>
          <w:szCs w:val="22"/>
          <w:u w:val="single"/>
        </w:rPr>
        <w:t>Pagalbinės medžiagos, kurių poveikis žinomas</w:t>
      </w:r>
      <w:r w:rsidRPr="00A13290">
        <w:rPr>
          <w:snapToGrid w:val="0"/>
          <w:szCs w:val="22"/>
        </w:rPr>
        <w:t>:</w:t>
      </w:r>
    </w:p>
    <w:p w14:paraId="58C9A0E2" w14:textId="76E52E62" w:rsidR="004D0C8B" w:rsidRPr="00A13290" w:rsidRDefault="00412392" w:rsidP="004D0C8B">
      <w:pPr>
        <w:tabs>
          <w:tab w:val="left" w:pos="567"/>
        </w:tabs>
        <w:autoSpaceDN w:val="0"/>
        <w:spacing w:line="260" w:lineRule="exact"/>
        <w:rPr>
          <w:snapToGrid w:val="0"/>
          <w:szCs w:val="22"/>
        </w:rPr>
      </w:pPr>
      <w:r w:rsidRPr="00A13290">
        <w:rPr>
          <w:snapToGrid w:val="0"/>
          <w:szCs w:val="22"/>
        </w:rPr>
        <w:t>1</w:t>
      </w:r>
      <w:r w:rsidR="00342259">
        <w:rPr>
          <w:snapToGrid w:val="0"/>
          <w:szCs w:val="22"/>
        </w:rPr>
        <w:t> </w:t>
      </w:r>
      <w:r w:rsidR="00571D87">
        <w:rPr>
          <w:snapToGrid w:val="0"/>
          <w:szCs w:val="22"/>
        </w:rPr>
        <w:t>m</w:t>
      </w:r>
      <w:r w:rsidR="00AD717F">
        <w:rPr>
          <w:snapToGrid w:val="0"/>
          <w:szCs w:val="22"/>
        </w:rPr>
        <w:t>l</w:t>
      </w:r>
      <w:r w:rsidR="004D0C8B" w:rsidRPr="00A13290">
        <w:rPr>
          <w:snapToGrid w:val="0"/>
          <w:szCs w:val="22"/>
        </w:rPr>
        <w:t xml:space="preserve"> geriamosios suspensijos yra 2,</w:t>
      </w:r>
      <w:r w:rsidRPr="00A13290">
        <w:rPr>
          <w:snapToGrid w:val="0"/>
          <w:szCs w:val="22"/>
        </w:rPr>
        <w:t>72</w:t>
      </w:r>
      <w:r w:rsidR="00342259">
        <w:rPr>
          <w:snapToGrid w:val="0"/>
          <w:szCs w:val="22"/>
        </w:rPr>
        <w:t> mg</w:t>
      </w:r>
      <w:r w:rsidR="004D0C8B" w:rsidRPr="00A13290">
        <w:rPr>
          <w:snapToGrid w:val="0"/>
          <w:szCs w:val="22"/>
        </w:rPr>
        <w:t xml:space="preserve"> </w:t>
      </w:r>
      <w:r w:rsidRPr="00A13290">
        <w:rPr>
          <w:snapToGrid w:val="0"/>
          <w:szCs w:val="22"/>
        </w:rPr>
        <w:t>aspartamo (E</w:t>
      </w:r>
      <w:r w:rsidR="00AD717F">
        <w:rPr>
          <w:snapToGrid w:val="0"/>
          <w:szCs w:val="22"/>
        </w:rPr>
        <w:t> </w:t>
      </w:r>
      <w:r w:rsidRPr="00A13290">
        <w:rPr>
          <w:snapToGrid w:val="0"/>
          <w:szCs w:val="22"/>
        </w:rPr>
        <w:t>951), 0,08</w:t>
      </w:r>
      <w:r w:rsidR="00342259">
        <w:rPr>
          <w:snapToGrid w:val="0"/>
          <w:szCs w:val="22"/>
        </w:rPr>
        <w:t> mg</w:t>
      </w:r>
      <w:r w:rsidRPr="00A13290">
        <w:rPr>
          <w:snapToGrid w:val="0"/>
          <w:szCs w:val="22"/>
        </w:rPr>
        <w:t xml:space="preserve"> propilenglikolio, 0,1</w:t>
      </w:r>
      <w:r w:rsidR="00342259">
        <w:rPr>
          <w:snapToGrid w:val="0"/>
          <w:szCs w:val="22"/>
        </w:rPr>
        <w:t> mg</w:t>
      </w:r>
      <w:r w:rsidRPr="00A13290">
        <w:rPr>
          <w:snapToGrid w:val="0"/>
          <w:szCs w:val="22"/>
        </w:rPr>
        <w:t xml:space="preserve"> benzilo alkoholio ir maltodekstrino (gliukozės).</w:t>
      </w:r>
    </w:p>
    <w:p w14:paraId="750029DF" w14:textId="72FF18A0" w:rsidR="00730DBC" w:rsidRPr="00A13290" w:rsidRDefault="00730DBC" w:rsidP="00730DBC">
      <w:pPr>
        <w:tabs>
          <w:tab w:val="left" w:pos="567"/>
        </w:tabs>
        <w:autoSpaceDN w:val="0"/>
        <w:spacing w:line="260" w:lineRule="exact"/>
        <w:rPr>
          <w:snapToGrid w:val="0"/>
          <w:szCs w:val="22"/>
        </w:rPr>
      </w:pPr>
      <w:r w:rsidRPr="00A13290">
        <w:rPr>
          <w:snapToGrid w:val="0"/>
          <w:szCs w:val="22"/>
        </w:rPr>
        <w:t>5</w:t>
      </w:r>
      <w:r w:rsidR="00342259">
        <w:rPr>
          <w:snapToGrid w:val="0"/>
          <w:szCs w:val="22"/>
        </w:rPr>
        <w:t> </w:t>
      </w:r>
      <w:r w:rsidR="00571D87">
        <w:rPr>
          <w:snapToGrid w:val="0"/>
          <w:szCs w:val="22"/>
        </w:rPr>
        <w:t>m</w:t>
      </w:r>
      <w:r w:rsidR="008B027D">
        <w:rPr>
          <w:snapToGrid w:val="0"/>
          <w:szCs w:val="22"/>
        </w:rPr>
        <w:t>l</w:t>
      </w:r>
      <w:r w:rsidRPr="00A13290">
        <w:rPr>
          <w:snapToGrid w:val="0"/>
          <w:szCs w:val="22"/>
        </w:rPr>
        <w:t xml:space="preserve"> geriamosios suspensijos yra 13,6</w:t>
      </w:r>
      <w:r w:rsidR="00342259">
        <w:rPr>
          <w:snapToGrid w:val="0"/>
          <w:szCs w:val="22"/>
        </w:rPr>
        <w:t> mg</w:t>
      </w:r>
      <w:r w:rsidRPr="00A13290">
        <w:rPr>
          <w:snapToGrid w:val="0"/>
          <w:szCs w:val="22"/>
        </w:rPr>
        <w:t xml:space="preserve"> aspartamo (E</w:t>
      </w:r>
      <w:r w:rsidR="008B027D">
        <w:rPr>
          <w:snapToGrid w:val="0"/>
          <w:szCs w:val="22"/>
        </w:rPr>
        <w:t> </w:t>
      </w:r>
      <w:r w:rsidRPr="00A13290">
        <w:rPr>
          <w:snapToGrid w:val="0"/>
          <w:szCs w:val="22"/>
        </w:rPr>
        <w:t>951), 0,4</w:t>
      </w:r>
      <w:r w:rsidR="00342259">
        <w:rPr>
          <w:snapToGrid w:val="0"/>
          <w:szCs w:val="22"/>
        </w:rPr>
        <w:t> mg</w:t>
      </w:r>
      <w:r w:rsidRPr="00A13290">
        <w:rPr>
          <w:snapToGrid w:val="0"/>
          <w:szCs w:val="22"/>
        </w:rPr>
        <w:t xml:space="preserve"> propilenglikolio, 0,5</w:t>
      </w:r>
      <w:r w:rsidR="00342259">
        <w:rPr>
          <w:snapToGrid w:val="0"/>
          <w:szCs w:val="22"/>
        </w:rPr>
        <w:t> mg</w:t>
      </w:r>
      <w:r w:rsidRPr="00A13290">
        <w:rPr>
          <w:snapToGrid w:val="0"/>
          <w:szCs w:val="22"/>
        </w:rPr>
        <w:t xml:space="preserve"> benzilo alkoholio ir maltodekstrino (gliukozės).</w:t>
      </w:r>
    </w:p>
    <w:p w14:paraId="5E79AAED" w14:textId="77777777" w:rsidR="004D0C8B" w:rsidRPr="00A13290" w:rsidRDefault="004D0C8B" w:rsidP="004D0C8B">
      <w:pPr>
        <w:tabs>
          <w:tab w:val="left" w:pos="567"/>
        </w:tabs>
        <w:autoSpaceDN w:val="0"/>
        <w:spacing w:line="260" w:lineRule="exact"/>
        <w:rPr>
          <w:snapToGrid w:val="0"/>
          <w:szCs w:val="22"/>
        </w:rPr>
      </w:pPr>
    </w:p>
    <w:p w14:paraId="7C9F1FA2"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Visos pagalbinės medžiagos išvardytos 6.1 skyriuje.</w:t>
      </w:r>
    </w:p>
    <w:p w14:paraId="7F8D8C60" w14:textId="77777777" w:rsidR="004D0C8B" w:rsidRPr="00A13290" w:rsidRDefault="004D0C8B" w:rsidP="004D0C8B">
      <w:pPr>
        <w:tabs>
          <w:tab w:val="left" w:pos="567"/>
        </w:tabs>
        <w:autoSpaceDN w:val="0"/>
        <w:spacing w:line="260" w:lineRule="exact"/>
        <w:rPr>
          <w:snapToGrid w:val="0"/>
          <w:szCs w:val="22"/>
        </w:rPr>
      </w:pPr>
    </w:p>
    <w:p w14:paraId="744F28E5" w14:textId="77777777" w:rsidR="004D0C8B" w:rsidRPr="00A13290" w:rsidRDefault="004D0C8B" w:rsidP="004D0C8B">
      <w:pPr>
        <w:tabs>
          <w:tab w:val="left" w:pos="567"/>
        </w:tabs>
        <w:autoSpaceDN w:val="0"/>
        <w:spacing w:line="260" w:lineRule="exact"/>
        <w:rPr>
          <w:snapToGrid w:val="0"/>
          <w:szCs w:val="22"/>
        </w:rPr>
      </w:pPr>
    </w:p>
    <w:p w14:paraId="1BE0DA4C" w14:textId="77777777"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t>3.</w:t>
      </w:r>
      <w:r w:rsidRPr="00A13290">
        <w:rPr>
          <w:b/>
          <w:bCs/>
          <w:snapToGrid w:val="0"/>
          <w:szCs w:val="22"/>
          <w:lang w:eastAsia="x-none"/>
        </w:rPr>
        <w:tab/>
        <w:t>FARMACINĖ FORMA</w:t>
      </w:r>
    </w:p>
    <w:p w14:paraId="1C2347E4" w14:textId="77777777" w:rsidR="004D0C8B" w:rsidRPr="00A13290" w:rsidRDefault="004D0C8B" w:rsidP="004D0C8B">
      <w:pPr>
        <w:tabs>
          <w:tab w:val="left" w:pos="567"/>
        </w:tabs>
        <w:autoSpaceDN w:val="0"/>
        <w:spacing w:line="260" w:lineRule="exact"/>
        <w:rPr>
          <w:snapToGrid w:val="0"/>
          <w:szCs w:val="22"/>
        </w:rPr>
      </w:pPr>
    </w:p>
    <w:p w14:paraId="1089A4BD" w14:textId="77777777" w:rsidR="004D0C8B" w:rsidRPr="00A13290" w:rsidRDefault="004D0C8B" w:rsidP="004D0C8B">
      <w:pPr>
        <w:tabs>
          <w:tab w:val="left" w:pos="567"/>
        </w:tabs>
        <w:autoSpaceDN w:val="0"/>
        <w:spacing w:line="260" w:lineRule="exact"/>
        <w:jc w:val="both"/>
        <w:rPr>
          <w:snapToGrid w:val="0"/>
          <w:szCs w:val="22"/>
        </w:rPr>
      </w:pPr>
      <w:r w:rsidRPr="00A13290">
        <w:rPr>
          <w:snapToGrid w:val="0"/>
          <w:szCs w:val="22"/>
        </w:rPr>
        <w:t>Milteliai geriamajai suspensijai.</w:t>
      </w:r>
    </w:p>
    <w:p w14:paraId="0B818EE6" w14:textId="19F5AE97" w:rsidR="004D0C8B" w:rsidRPr="00A13290" w:rsidRDefault="004D0C8B" w:rsidP="004D0C8B">
      <w:pPr>
        <w:tabs>
          <w:tab w:val="left" w:pos="567"/>
        </w:tabs>
        <w:autoSpaceDN w:val="0"/>
        <w:spacing w:line="260" w:lineRule="exact"/>
        <w:jc w:val="both"/>
        <w:rPr>
          <w:snapToGrid w:val="0"/>
          <w:szCs w:val="22"/>
        </w:rPr>
      </w:pPr>
      <w:r w:rsidRPr="00A13290">
        <w:rPr>
          <w:snapToGrid w:val="0"/>
          <w:szCs w:val="22"/>
        </w:rPr>
        <w:t xml:space="preserve">Balti ar </w:t>
      </w:r>
      <w:r w:rsidR="0088171A" w:rsidRPr="00A13290">
        <w:rPr>
          <w:snapToGrid w:val="0"/>
          <w:szCs w:val="22"/>
        </w:rPr>
        <w:t>šviesiai geltoni</w:t>
      </w:r>
      <w:r w:rsidRPr="00A13290">
        <w:rPr>
          <w:snapToGrid w:val="0"/>
          <w:szCs w:val="22"/>
        </w:rPr>
        <w:t xml:space="preserve"> milteliai. </w:t>
      </w:r>
    </w:p>
    <w:p w14:paraId="0453D5CA" w14:textId="77777777" w:rsidR="004D0C8B" w:rsidRPr="00A13290" w:rsidRDefault="004D0C8B" w:rsidP="004D0C8B">
      <w:pPr>
        <w:tabs>
          <w:tab w:val="left" w:pos="567"/>
        </w:tabs>
        <w:autoSpaceDN w:val="0"/>
        <w:spacing w:line="260" w:lineRule="exact"/>
        <w:rPr>
          <w:snapToGrid w:val="0"/>
          <w:szCs w:val="22"/>
        </w:rPr>
      </w:pPr>
    </w:p>
    <w:p w14:paraId="1F3D5DC2" w14:textId="77777777" w:rsidR="004D0C8B" w:rsidRPr="00A13290" w:rsidRDefault="004D0C8B" w:rsidP="004D0C8B">
      <w:pPr>
        <w:tabs>
          <w:tab w:val="left" w:pos="567"/>
        </w:tabs>
        <w:autoSpaceDN w:val="0"/>
        <w:spacing w:line="260" w:lineRule="exact"/>
        <w:rPr>
          <w:snapToGrid w:val="0"/>
          <w:szCs w:val="22"/>
        </w:rPr>
      </w:pPr>
    </w:p>
    <w:p w14:paraId="104297DF" w14:textId="77777777"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t>4.</w:t>
      </w:r>
      <w:r w:rsidRPr="00A13290">
        <w:rPr>
          <w:b/>
          <w:bCs/>
          <w:snapToGrid w:val="0"/>
          <w:szCs w:val="22"/>
          <w:lang w:eastAsia="x-none"/>
        </w:rPr>
        <w:tab/>
        <w:t>KLINIKINĖ INFORMACIJA</w:t>
      </w:r>
    </w:p>
    <w:p w14:paraId="65C908EC" w14:textId="77777777" w:rsidR="004D0C8B" w:rsidRPr="00A13290" w:rsidRDefault="004D0C8B" w:rsidP="004D0C8B">
      <w:pPr>
        <w:tabs>
          <w:tab w:val="left" w:pos="567"/>
        </w:tabs>
        <w:autoSpaceDN w:val="0"/>
        <w:spacing w:line="260" w:lineRule="exact"/>
        <w:rPr>
          <w:snapToGrid w:val="0"/>
          <w:szCs w:val="22"/>
        </w:rPr>
      </w:pPr>
    </w:p>
    <w:p w14:paraId="6C682770"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4.1</w:t>
      </w:r>
      <w:r w:rsidRPr="00A13290">
        <w:rPr>
          <w:b/>
          <w:bCs/>
          <w:snapToGrid w:val="0"/>
          <w:szCs w:val="22"/>
          <w:lang w:eastAsia="x-none"/>
        </w:rPr>
        <w:tab/>
        <w:t>Terapinės indikacijos</w:t>
      </w:r>
    </w:p>
    <w:p w14:paraId="72BDEE7E" w14:textId="77777777" w:rsidR="004D0C8B" w:rsidRPr="00A13290" w:rsidRDefault="004D0C8B" w:rsidP="004D0C8B">
      <w:pPr>
        <w:tabs>
          <w:tab w:val="left" w:pos="567"/>
        </w:tabs>
        <w:autoSpaceDN w:val="0"/>
        <w:spacing w:line="260" w:lineRule="exact"/>
        <w:rPr>
          <w:snapToGrid w:val="0"/>
          <w:szCs w:val="22"/>
        </w:rPr>
      </w:pPr>
    </w:p>
    <w:p w14:paraId="0C15E526" w14:textId="69C4B4C3" w:rsidR="00A2324D" w:rsidRPr="00A13290" w:rsidRDefault="00971166" w:rsidP="00A2324D">
      <w:pPr>
        <w:tabs>
          <w:tab w:val="left" w:pos="567"/>
        </w:tabs>
        <w:autoSpaceDN w:val="0"/>
        <w:spacing w:line="260" w:lineRule="exact"/>
        <w:rPr>
          <w:szCs w:val="22"/>
        </w:rPr>
      </w:pPr>
      <w:r w:rsidRPr="00A13290">
        <w:rPr>
          <w:szCs w:val="22"/>
        </w:rPr>
        <w:t>Amoxicillin/Clavulanic acid TZF</w:t>
      </w:r>
      <w:r w:rsidR="00A2324D" w:rsidRPr="00A13290">
        <w:rPr>
          <w:szCs w:val="22"/>
        </w:rPr>
        <w:t xml:space="preserve"> gydomos išvardytos ne jaunesnių kaip 3 mėnesių kūdikių</w:t>
      </w:r>
      <w:r w:rsidR="007F31F2">
        <w:rPr>
          <w:szCs w:val="22"/>
        </w:rPr>
        <w:t xml:space="preserve"> ir vaikų</w:t>
      </w:r>
      <w:r w:rsidR="00A2324D" w:rsidRPr="00A13290">
        <w:rPr>
          <w:szCs w:val="22"/>
        </w:rPr>
        <w:t>, kurių kūno svoris mažesnis kaip 40</w:t>
      </w:r>
      <w:r w:rsidR="00342259">
        <w:rPr>
          <w:szCs w:val="22"/>
        </w:rPr>
        <w:t> kg</w:t>
      </w:r>
      <w:r w:rsidR="00A2324D" w:rsidRPr="00A13290">
        <w:rPr>
          <w:szCs w:val="22"/>
        </w:rPr>
        <w:t xml:space="preserve">, infekcinės ligos, kurias sukėlė arba manoma, kad sukėlė penicilinui atsparūs </w:t>
      </w:r>
      <w:r w:rsidR="00A2324D" w:rsidRPr="00A13290">
        <w:rPr>
          <w:i/>
          <w:iCs/>
          <w:szCs w:val="22"/>
        </w:rPr>
        <w:t>Streptococcus pneumoniae</w:t>
      </w:r>
      <w:r w:rsidR="00A2324D" w:rsidRPr="00A13290">
        <w:rPr>
          <w:szCs w:val="22"/>
        </w:rPr>
        <w:t xml:space="preserve"> (žr. 4.2, 4.4 ir 5.1 skyrius).</w:t>
      </w:r>
    </w:p>
    <w:p w14:paraId="3F049827" w14:textId="77777777" w:rsidR="00A2324D" w:rsidRPr="00A13290" w:rsidRDefault="00A2324D" w:rsidP="00A2324D">
      <w:pPr>
        <w:tabs>
          <w:tab w:val="left" w:pos="567"/>
        </w:tabs>
        <w:autoSpaceDN w:val="0"/>
        <w:spacing w:line="260" w:lineRule="exact"/>
        <w:rPr>
          <w:szCs w:val="22"/>
        </w:rPr>
      </w:pPr>
    </w:p>
    <w:p w14:paraId="2E4DF699" w14:textId="6CF9919B" w:rsidR="00A2324D" w:rsidRPr="00A13290" w:rsidRDefault="00A2324D" w:rsidP="00513C42">
      <w:pPr>
        <w:pStyle w:val="Sraopastraipa"/>
        <w:numPr>
          <w:ilvl w:val="0"/>
          <w:numId w:val="21"/>
        </w:numPr>
        <w:tabs>
          <w:tab w:val="left" w:pos="567"/>
        </w:tabs>
        <w:autoSpaceDN w:val="0"/>
        <w:spacing w:line="260" w:lineRule="exact"/>
        <w:ind w:left="567" w:hanging="567"/>
        <w:rPr>
          <w:szCs w:val="22"/>
        </w:rPr>
      </w:pPr>
      <w:r w:rsidRPr="00A13290">
        <w:rPr>
          <w:szCs w:val="22"/>
        </w:rPr>
        <w:t>Ūminis vidurinis otitas.</w:t>
      </w:r>
    </w:p>
    <w:p w14:paraId="7FFA0AAB" w14:textId="02B63929" w:rsidR="00A2324D" w:rsidRPr="00A13290" w:rsidRDefault="00A2324D" w:rsidP="00513C42">
      <w:pPr>
        <w:pStyle w:val="Sraopastraipa"/>
        <w:numPr>
          <w:ilvl w:val="0"/>
          <w:numId w:val="21"/>
        </w:numPr>
        <w:tabs>
          <w:tab w:val="left" w:pos="567"/>
        </w:tabs>
        <w:autoSpaceDN w:val="0"/>
        <w:spacing w:line="260" w:lineRule="exact"/>
        <w:ind w:left="567" w:hanging="567"/>
        <w:rPr>
          <w:szCs w:val="22"/>
        </w:rPr>
      </w:pPr>
      <w:r w:rsidRPr="00A13290">
        <w:rPr>
          <w:szCs w:val="22"/>
        </w:rPr>
        <w:t>Bendruomenėje įgyta pneumonija.</w:t>
      </w:r>
    </w:p>
    <w:p w14:paraId="36784014" w14:textId="77777777" w:rsidR="00A2324D" w:rsidRPr="00A13290" w:rsidRDefault="00A2324D" w:rsidP="00A2324D">
      <w:pPr>
        <w:tabs>
          <w:tab w:val="left" w:pos="567"/>
        </w:tabs>
        <w:autoSpaceDN w:val="0"/>
        <w:spacing w:line="260" w:lineRule="exact"/>
        <w:rPr>
          <w:szCs w:val="22"/>
        </w:rPr>
      </w:pPr>
    </w:p>
    <w:p w14:paraId="0070CBB1" w14:textId="3E3EFFC8" w:rsidR="004D0C8B" w:rsidRPr="00A13290" w:rsidRDefault="00A2324D" w:rsidP="00A2324D">
      <w:pPr>
        <w:tabs>
          <w:tab w:val="left" w:pos="567"/>
        </w:tabs>
        <w:autoSpaceDN w:val="0"/>
        <w:spacing w:line="260" w:lineRule="exact"/>
        <w:rPr>
          <w:szCs w:val="22"/>
        </w:rPr>
      </w:pPr>
      <w:r w:rsidRPr="00A13290">
        <w:rPr>
          <w:szCs w:val="22"/>
        </w:rPr>
        <w:t>Reikia laikytis oficialių tinkamo antibakterinių vaistinių preparatų vartojimo rekomendacijų.</w:t>
      </w:r>
    </w:p>
    <w:p w14:paraId="74156307" w14:textId="77777777" w:rsidR="00A2324D" w:rsidRPr="00A13290" w:rsidRDefault="00A2324D" w:rsidP="00A2324D">
      <w:pPr>
        <w:tabs>
          <w:tab w:val="left" w:pos="567"/>
        </w:tabs>
        <w:autoSpaceDN w:val="0"/>
        <w:spacing w:line="260" w:lineRule="exact"/>
        <w:rPr>
          <w:snapToGrid w:val="0"/>
          <w:szCs w:val="22"/>
        </w:rPr>
      </w:pPr>
    </w:p>
    <w:p w14:paraId="0242E4C6"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4.2</w:t>
      </w:r>
      <w:r w:rsidRPr="00A13290">
        <w:rPr>
          <w:b/>
          <w:bCs/>
          <w:snapToGrid w:val="0"/>
          <w:szCs w:val="22"/>
          <w:lang w:eastAsia="x-none"/>
        </w:rPr>
        <w:tab/>
        <w:t>Dozavimas ir vartojimo metodas</w:t>
      </w:r>
    </w:p>
    <w:p w14:paraId="5B4F3E7F" w14:textId="77777777" w:rsidR="004D0C8B" w:rsidRPr="00A13290" w:rsidRDefault="004D0C8B" w:rsidP="004D0C8B">
      <w:pPr>
        <w:tabs>
          <w:tab w:val="left" w:pos="567"/>
        </w:tabs>
        <w:autoSpaceDN w:val="0"/>
        <w:spacing w:line="260" w:lineRule="exact"/>
        <w:rPr>
          <w:snapToGrid w:val="0"/>
          <w:szCs w:val="22"/>
        </w:rPr>
      </w:pPr>
    </w:p>
    <w:p w14:paraId="0A1D66D1" w14:textId="77777777" w:rsidR="004D0C8B" w:rsidRPr="00A13290" w:rsidRDefault="004D0C8B" w:rsidP="004D0C8B">
      <w:pPr>
        <w:tabs>
          <w:tab w:val="left" w:pos="567"/>
        </w:tabs>
        <w:autoSpaceDN w:val="0"/>
        <w:spacing w:line="260" w:lineRule="exact"/>
        <w:rPr>
          <w:snapToGrid w:val="0"/>
          <w:szCs w:val="22"/>
          <w:u w:val="single"/>
        </w:rPr>
      </w:pPr>
      <w:r w:rsidRPr="00A13290">
        <w:rPr>
          <w:snapToGrid w:val="0"/>
          <w:szCs w:val="22"/>
          <w:u w:val="single"/>
        </w:rPr>
        <w:t>Dozavimas</w:t>
      </w:r>
    </w:p>
    <w:p w14:paraId="21824AAD" w14:textId="77777777" w:rsidR="005B24BE" w:rsidRPr="00A13290" w:rsidRDefault="005B24BE" w:rsidP="004D0C8B">
      <w:pPr>
        <w:tabs>
          <w:tab w:val="left" w:pos="567"/>
        </w:tabs>
        <w:autoSpaceDN w:val="0"/>
        <w:spacing w:line="260" w:lineRule="exact"/>
        <w:rPr>
          <w:snapToGrid w:val="0"/>
          <w:szCs w:val="22"/>
          <w:u w:val="single"/>
        </w:rPr>
      </w:pPr>
    </w:p>
    <w:p w14:paraId="24FE0E88" w14:textId="77777777" w:rsidR="004D0C8B" w:rsidRPr="00A13290" w:rsidRDefault="004D0C8B" w:rsidP="004D0C8B">
      <w:pPr>
        <w:tabs>
          <w:tab w:val="left" w:pos="567"/>
        </w:tabs>
        <w:autoSpaceDE w:val="0"/>
        <w:autoSpaceDN w:val="0"/>
        <w:adjustRightInd w:val="0"/>
        <w:spacing w:line="260" w:lineRule="exact"/>
        <w:rPr>
          <w:snapToGrid w:val="0"/>
          <w:szCs w:val="22"/>
        </w:rPr>
      </w:pPr>
      <w:r w:rsidRPr="00A13290">
        <w:rPr>
          <w:snapToGrid w:val="0"/>
          <w:szCs w:val="22"/>
        </w:rPr>
        <w:t>Dozė apibūdinama amoksicilino/klavulano rūgšties kiekiu, išskyrus atvejus, kai atskirai pateikiama kiekvienos medžiagos dozė.</w:t>
      </w:r>
    </w:p>
    <w:p w14:paraId="6E9804BB" w14:textId="77777777" w:rsidR="005B24BE" w:rsidRPr="00A13290" w:rsidRDefault="005B24BE" w:rsidP="004D0C8B">
      <w:pPr>
        <w:tabs>
          <w:tab w:val="left" w:pos="567"/>
        </w:tabs>
        <w:autoSpaceDE w:val="0"/>
        <w:autoSpaceDN w:val="0"/>
        <w:adjustRightInd w:val="0"/>
        <w:spacing w:line="260" w:lineRule="exact"/>
        <w:rPr>
          <w:snapToGrid w:val="0"/>
          <w:szCs w:val="22"/>
        </w:rPr>
      </w:pPr>
    </w:p>
    <w:p w14:paraId="4180507F" w14:textId="3FA4D40B" w:rsidR="004D0C8B" w:rsidRPr="00A13290" w:rsidRDefault="004D0C8B" w:rsidP="004D0C8B">
      <w:pPr>
        <w:tabs>
          <w:tab w:val="left" w:pos="567"/>
        </w:tabs>
        <w:autoSpaceDE w:val="0"/>
        <w:autoSpaceDN w:val="0"/>
        <w:adjustRightInd w:val="0"/>
        <w:spacing w:line="260" w:lineRule="exact"/>
        <w:rPr>
          <w:snapToGrid w:val="0"/>
          <w:szCs w:val="22"/>
        </w:rPr>
      </w:pPr>
      <w:r w:rsidRPr="00A13290">
        <w:rPr>
          <w:snapToGrid w:val="0"/>
          <w:szCs w:val="22"/>
        </w:rPr>
        <w:t xml:space="preserve">Parenkant </w:t>
      </w:r>
      <w:r w:rsidR="00971166" w:rsidRPr="00A13290">
        <w:rPr>
          <w:snapToGrid w:val="0"/>
          <w:szCs w:val="22"/>
        </w:rPr>
        <w:t>Amoxicillin/Clavulanic acid TZF</w:t>
      </w:r>
      <w:r w:rsidRPr="00A13290">
        <w:rPr>
          <w:snapToGrid w:val="0"/>
          <w:szCs w:val="22"/>
        </w:rPr>
        <w:t xml:space="preserve"> dozę konkrečiai infekcinei ligai gydyti, reikia atsižvelgti į:</w:t>
      </w:r>
    </w:p>
    <w:p w14:paraId="729CF0D9" w14:textId="2E35C509" w:rsidR="004D0C8B" w:rsidRPr="00A13290" w:rsidRDefault="004D0C8B" w:rsidP="00513C42">
      <w:pPr>
        <w:numPr>
          <w:ilvl w:val="0"/>
          <w:numId w:val="6"/>
        </w:numPr>
        <w:tabs>
          <w:tab w:val="left" w:pos="567"/>
        </w:tabs>
        <w:overflowPunct w:val="0"/>
        <w:autoSpaceDE w:val="0"/>
        <w:autoSpaceDN w:val="0"/>
        <w:adjustRightInd w:val="0"/>
        <w:spacing w:line="260" w:lineRule="exact"/>
        <w:ind w:left="567" w:hanging="567"/>
        <w:contextualSpacing/>
        <w:rPr>
          <w:szCs w:val="22"/>
        </w:rPr>
      </w:pPr>
      <w:r w:rsidRPr="00A13290">
        <w:rPr>
          <w:szCs w:val="22"/>
        </w:rPr>
        <w:t>numatytus sukėlėjus ir jų galimą jautrumą antibakteriniams vaistiniams preparatams (žr. 4.4</w:t>
      </w:r>
      <w:r w:rsidR="00C36A71">
        <w:rPr>
          <w:szCs w:val="22"/>
        </w:rPr>
        <w:t> </w:t>
      </w:r>
      <w:r w:rsidRPr="00A13290">
        <w:rPr>
          <w:szCs w:val="22"/>
        </w:rPr>
        <w:t>skyrių);</w:t>
      </w:r>
    </w:p>
    <w:p w14:paraId="09D0B770" w14:textId="77777777" w:rsidR="004D0C8B" w:rsidRPr="00A13290" w:rsidRDefault="004D0C8B" w:rsidP="00513C42">
      <w:pPr>
        <w:numPr>
          <w:ilvl w:val="0"/>
          <w:numId w:val="6"/>
        </w:numPr>
        <w:tabs>
          <w:tab w:val="left" w:pos="567"/>
        </w:tabs>
        <w:overflowPunct w:val="0"/>
        <w:autoSpaceDE w:val="0"/>
        <w:autoSpaceDN w:val="0"/>
        <w:adjustRightInd w:val="0"/>
        <w:spacing w:line="260" w:lineRule="exact"/>
        <w:ind w:left="567" w:hanging="567"/>
        <w:contextualSpacing/>
        <w:rPr>
          <w:szCs w:val="22"/>
        </w:rPr>
      </w:pPr>
      <w:r w:rsidRPr="00A13290">
        <w:rPr>
          <w:szCs w:val="22"/>
        </w:rPr>
        <w:t>infekcijos sunkumą ir vietą;</w:t>
      </w:r>
    </w:p>
    <w:p w14:paraId="2719E7E1" w14:textId="41ECEA10" w:rsidR="004D0C8B" w:rsidRPr="00A13290" w:rsidRDefault="004D0C8B" w:rsidP="00513C42">
      <w:pPr>
        <w:numPr>
          <w:ilvl w:val="0"/>
          <w:numId w:val="6"/>
        </w:numPr>
        <w:tabs>
          <w:tab w:val="left" w:pos="567"/>
        </w:tabs>
        <w:overflowPunct w:val="0"/>
        <w:autoSpaceDE w:val="0"/>
        <w:autoSpaceDN w:val="0"/>
        <w:adjustRightInd w:val="0"/>
        <w:spacing w:line="260" w:lineRule="exact"/>
        <w:ind w:left="567" w:hanging="567"/>
        <w:contextualSpacing/>
        <w:rPr>
          <w:szCs w:val="22"/>
        </w:rPr>
      </w:pPr>
      <w:r w:rsidRPr="00A13290">
        <w:rPr>
          <w:szCs w:val="22"/>
        </w:rPr>
        <w:t>paciento amžių, svorį ir inkstų funkciją, kaip nurodyta toliau.</w:t>
      </w:r>
    </w:p>
    <w:p w14:paraId="7639A50B" w14:textId="77777777" w:rsidR="00C03692" w:rsidRPr="00A13290" w:rsidRDefault="00C03692" w:rsidP="00C03692">
      <w:pPr>
        <w:tabs>
          <w:tab w:val="left" w:pos="567"/>
        </w:tabs>
        <w:overflowPunct w:val="0"/>
        <w:autoSpaceDE w:val="0"/>
        <w:autoSpaceDN w:val="0"/>
        <w:adjustRightInd w:val="0"/>
        <w:spacing w:line="260" w:lineRule="exact"/>
        <w:contextualSpacing/>
        <w:rPr>
          <w:szCs w:val="22"/>
        </w:rPr>
      </w:pPr>
    </w:p>
    <w:p w14:paraId="66F876B7" w14:textId="77777777" w:rsidR="0008632C" w:rsidRPr="00A13290" w:rsidRDefault="0008632C" w:rsidP="0008632C">
      <w:pPr>
        <w:rPr>
          <w:rFonts w:eastAsia="Calibri"/>
        </w:rPr>
      </w:pPr>
      <w:r w:rsidRPr="00A13290">
        <w:rPr>
          <w:rFonts w:eastAsia="Calibri"/>
        </w:rPr>
        <w:t>Gydymą neperžiūrėjus galima tęsti ne ilgiau kaip 14 parų (apie ilgalaikį gydymą žr. 4.4 skyriuje).</w:t>
      </w:r>
    </w:p>
    <w:p w14:paraId="1A377870" w14:textId="77777777" w:rsidR="00260136" w:rsidRPr="00A13290" w:rsidRDefault="00260136" w:rsidP="004D0C8B">
      <w:pPr>
        <w:tabs>
          <w:tab w:val="left" w:pos="567"/>
        </w:tabs>
        <w:autoSpaceDE w:val="0"/>
        <w:autoSpaceDN w:val="0"/>
        <w:adjustRightInd w:val="0"/>
        <w:spacing w:line="260" w:lineRule="exact"/>
        <w:rPr>
          <w:snapToGrid w:val="0"/>
          <w:szCs w:val="22"/>
        </w:rPr>
      </w:pPr>
    </w:p>
    <w:p w14:paraId="6D5200B0" w14:textId="0295E398" w:rsidR="00260136" w:rsidRPr="00A13290" w:rsidRDefault="00260136" w:rsidP="00260136">
      <w:pPr>
        <w:keepNext/>
        <w:rPr>
          <w:rFonts w:eastAsia="Calibri"/>
          <w:u w:val="single"/>
        </w:rPr>
      </w:pPr>
      <w:r w:rsidRPr="00A13290">
        <w:rPr>
          <w:rFonts w:eastAsia="Calibri"/>
          <w:u w:val="single"/>
        </w:rPr>
        <w:lastRenderedPageBreak/>
        <w:t xml:space="preserve">Suaugusiesiems ir vaikams, kurie sveria </w:t>
      </w:r>
      <w:r w:rsidRPr="00A13290">
        <w:rPr>
          <w:rFonts w:eastAsia="Calibri"/>
          <w:u w:val="single"/>
        </w:rPr>
        <w:sym w:font="Symbol" w:char="F0B3"/>
      </w:r>
      <w:r w:rsidRPr="00A13290">
        <w:rPr>
          <w:rFonts w:eastAsia="Calibri"/>
          <w:u w:val="single"/>
        </w:rPr>
        <w:t> 40</w:t>
      </w:r>
      <w:r w:rsidR="00342259">
        <w:rPr>
          <w:rFonts w:eastAsia="Calibri"/>
          <w:u w:val="single"/>
        </w:rPr>
        <w:t> kg</w:t>
      </w:r>
    </w:p>
    <w:p w14:paraId="7DF14563" w14:textId="488CA9EA" w:rsidR="00260136" w:rsidRPr="00A13290" w:rsidRDefault="00971166" w:rsidP="00260136">
      <w:pPr>
        <w:keepNext/>
        <w:rPr>
          <w:rFonts w:eastAsia="Calibri"/>
        </w:rPr>
      </w:pPr>
      <w:r w:rsidRPr="00A13290">
        <w:rPr>
          <w:rFonts w:eastAsia="Calibri"/>
        </w:rPr>
        <w:t>Amoxicillin/Clavulanic acid TZF</w:t>
      </w:r>
      <w:r w:rsidR="00260136" w:rsidRPr="00A13290">
        <w:rPr>
          <w:rFonts w:eastAsia="Calibri"/>
        </w:rPr>
        <w:t xml:space="preserve"> vartojimo suaugusiesiems ir vaikams, kurie sveria </w:t>
      </w:r>
      <w:r w:rsidR="00260136" w:rsidRPr="00A13290">
        <w:rPr>
          <w:rFonts w:eastAsia="Calibri"/>
        </w:rPr>
        <w:sym w:font="Symbol" w:char="F0B3"/>
      </w:r>
      <w:r w:rsidR="00260136" w:rsidRPr="00A13290">
        <w:rPr>
          <w:rFonts w:eastAsia="Calibri"/>
        </w:rPr>
        <w:t> 40</w:t>
      </w:r>
      <w:r w:rsidR="00342259">
        <w:rPr>
          <w:rFonts w:eastAsia="Calibri"/>
        </w:rPr>
        <w:t> kg</w:t>
      </w:r>
      <w:r w:rsidR="00260136" w:rsidRPr="00A13290">
        <w:rPr>
          <w:rFonts w:eastAsia="Calibri"/>
        </w:rPr>
        <w:t>, patirties nėra, taigi dozavimo rekomendacijų pateikti negalima.</w:t>
      </w:r>
    </w:p>
    <w:p w14:paraId="2BFFE512" w14:textId="77777777" w:rsidR="00260136" w:rsidRPr="00A13290" w:rsidRDefault="00260136" w:rsidP="00260136">
      <w:pPr>
        <w:rPr>
          <w:rFonts w:eastAsia="Calibri"/>
        </w:rPr>
      </w:pPr>
    </w:p>
    <w:p w14:paraId="0FD01792" w14:textId="00DCEE9C" w:rsidR="00260136" w:rsidRPr="00A13290" w:rsidRDefault="00260136" w:rsidP="00260136">
      <w:pPr>
        <w:keepNext/>
        <w:rPr>
          <w:rFonts w:eastAsia="Calibri"/>
          <w:u w:val="single"/>
        </w:rPr>
      </w:pPr>
      <w:r w:rsidRPr="00A13290">
        <w:rPr>
          <w:rFonts w:eastAsia="Calibri"/>
          <w:u w:val="single"/>
        </w:rPr>
        <w:t>Vaikams, kurie sveria &lt; 40</w:t>
      </w:r>
      <w:r w:rsidR="00342259">
        <w:rPr>
          <w:rFonts w:eastAsia="Calibri"/>
          <w:u w:val="single"/>
        </w:rPr>
        <w:t> kg</w:t>
      </w:r>
      <w:r w:rsidRPr="00A13290">
        <w:rPr>
          <w:rFonts w:eastAsia="Calibri"/>
          <w:u w:val="single"/>
        </w:rPr>
        <w:t xml:space="preserve"> (</w:t>
      </w:r>
      <w:r w:rsidRPr="00A13290">
        <w:rPr>
          <w:rFonts w:eastAsia="Calibri"/>
          <w:u w:val="single"/>
        </w:rPr>
        <w:sym w:font="Symbol" w:char="F0B3"/>
      </w:r>
      <w:r w:rsidRPr="00A13290">
        <w:rPr>
          <w:rFonts w:eastAsia="Calibri"/>
          <w:u w:val="single"/>
        </w:rPr>
        <w:t> 3 mėnesių amžiaus)</w:t>
      </w:r>
    </w:p>
    <w:p w14:paraId="668B8E89" w14:textId="28BB993E" w:rsidR="00260136" w:rsidRPr="00A13290" w:rsidRDefault="00260136" w:rsidP="00260136">
      <w:pPr>
        <w:tabs>
          <w:tab w:val="left" w:pos="567"/>
        </w:tabs>
        <w:autoSpaceDE w:val="0"/>
        <w:autoSpaceDN w:val="0"/>
        <w:adjustRightInd w:val="0"/>
        <w:spacing w:line="260" w:lineRule="exact"/>
        <w:rPr>
          <w:rFonts w:eastAsia="Calibri"/>
        </w:rPr>
      </w:pPr>
      <w:r w:rsidRPr="00A13290">
        <w:rPr>
          <w:rFonts w:eastAsia="Calibri"/>
        </w:rPr>
        <w:t xml:space="preserve">Rekomenduojama </w:t>
      </w:r>
      <w:r w:rsidR="00971166" w:rsidRPr="00A13290">
        <w:rPr>
          <w:rFonts w:eastAsia="Calibri"/>
        </w:rPr>
        <w:t>Amoxicillin/Clavulanic acid TZF</w:t>
      </w:r>
      <w:r w:rsidRPr="00A13290">
        <w:rPr>
          <w:rFonts w:eastAsia="Calibri"/>
        </w:rPr>
        <w:t xml:space="preserve"> paros dozė yra 90/6,4</w:t>
      </w:r>
      <w:r w:rsidR="00342259">
        <w:rPr>
          <w:rFonts w:eastAsia="Calibri"/>
        </w:rPr>
        <w:t> mg</w:t>
      </w:r>
      <w:r w:rsidRPr="00A13290">
        <w:rPr>
          <w:rFonts w:eastAsia="Calibri"/>
        </w:rPr>
        <w:t>/kg kūno svorio</w:t>
      </w:r>
      <w:r w:rsidR="00735D03" w:rsidRPr="00A13290">
        <w:rPr>
          <w:rFonts w:eastAsia="Calibri"/>
        </w:rPr>
        <w:t xml:space="preserve"> (0,75</w:t>
      </w:r>
      <w:r w:rsidR="00342259">
        <w:rPr>
          <w:rFonts w:eastAsia="Calibri"/>
        </w:rPr>
        <w:t> </w:t>
      </w:r>
      <w:r w:rsidR="008B027D">
        <w:rPr>
          <w:rFonts w:eastAsia="Calibri"/>
        </w:rPr>
        <w:t>ml</w:t>
      </w:r>
      <w:r w:rsidR="00735D03" w:rsidRPr="00A13290">
        <w:rPr>
          <w:rFonts w:eastAsia="Calibri"/>
        </w:rPr>
        <w:t xml:space="preserve"> suspensijos/kg kūno svorio per parą)</w:t>
      </w:r>
      <w:r w:rsidRPr="00A13290">
        <w:rPr>
          <w:rFonts w:eastAsia="Calibri"/>
        </w:rPr>
        <w:t>, padalyta į dvi lygias dalis ir suvartojama per du kartus.</w:t>
      </w:r>
      <w:r w:rsidR="009E7F4E" w:rsidRPr="00A13290">
        <w:rPr>
          <w:rFonts w:eastAsia="Calibri"/>
        </w:rPr>
        <w:t xml:space="preserve"> Vienkartinė dozė yra 45/3,2</w:t>
      </w:r>
      <w:r w:rsidR="00342259">
        <w:rPr>
          <w:rFonts w:eastAsia="Calibri"/>
        </w:rPr>
        <w:t> mg</w:t>
      </w:r>
      <w:r w:rsidR="009E7F4E" w:rsidRPr="00A13290">
        <w:rPr>
          <w:rFonts w:eastAsia="Calibri"/>
        </w:rPr>
        <w:t>/k</w:t>
      </w:r>
      <w:r w:rsidR="001F2E15" w:rsidRPr="00A13290">
        <w:rPr>
          <w:rFonts w:eastAsia="Calibri"/>
        </w:rPr>
        <w:t>g kūno svorio (0,375</w:t>
      </w:r>
      <w:r w:rsidR="00342259">
        <w:rPr>
          <w:rFonts w:eastAsia="Calibri"/>
        </w:rPr>
        <w:t> </w:t>
      </w:r>
      <w:r w:rsidR="008B027D">
        <w:rPr>
          <w:rFonts w:eastAsia="Calibri"/>
        </w:rPr>
        <w:t>ml</w:t>
      </w:r>
      <w:r w:rsidR="00EC4987">
        <w:rPr>
          <w:rFonts w:eastAsia="Calibri"/>
        </w:rPr>
        <w:t xml:space="preserve"> suspensijos</w:t>
      </w:r>
      <w:r w:rsidR="001F2E15" w:rsidRPr="00A13290">
        <w:rPr>
          <w:rFonts w:eastAsia="Calibri"/>
        </w:rPr>
        <w:t>/kg kūno svorio).</w:t>
      </w:r>
    </w:p>
    <w:p w14:paraId="6D9192C8" w14:textId="77777777" w:rsidR="001F2E15" w:rsidRPr="00A13290" w:rsidRDefault="001F2E15" w:rsidP="00260136">
      <w:pPr>
        <w:tabs>
          <w:tab w:val="left" w:pos="567"/>
        </w:tabs>
        <w:autoSpaceDE w:val="0"/>
        <w:autoSpaceDN w:val="0"/>
        <w:adjustRightInd w:val="0"/>
        <w:spacing w:line="260" w:lineRule="exact"/>
        <w:rPr>
          <w:rFonts w:eastAsia="Calibri"/>
        </w:rPr>
      </w:pPr>
    </w:p>
    <w:tbl>
      <w:tblPr>
        <w:tblStyle w:val="Lentelstinklelis"/>
        <w:tblW w:w="0" w:type="auto"/>
        <w:tblLook w:val="04A0" w:firstRow="1" w:lastRow="0" w:firstColumn="1" w:lastColumn="0" w:noHBand="0" w:noVBand="1"/>
      </w:tblPr>
      <w:tblGrid>
        <w:gridCol w:w="1980"/>
        <w:gridCol w:w="7080"/>
      </w:tblGrid>
      <w:tr w:rsidR="001F2E15" w:rsidRPr="00A13290" w14:paraId="607981ED" w14:textId="77777777" w:rsidTr="00DA0392">
        <w:tc>
          <w:tcPr>
            <w:tcW w:w="1980" w:type="dxa"/>
          </w:tcPr>
          <w:p w14:paraId="04754AAC" w14:textId="095AAE42" w:rsidR="001F2E15" w:rsidRPr="00A13290" w:rsidRDefault="001F2E15" w:rsidP="00DA0392">
            <w:pPr>
              <w:jc w:val="center"/>
              <w:rPr>
                <w:b/>
                <w:bCs/>
                <w:sz w:val="22"/>
                <w:szCs w:val="22"/>
              </w:rPr>
            </w:pPr>
            <w:r w:rsidRPr="00A13290">
              <w:rPr>
                <w:b/>
                <w:bCs/>
                <w:sz w:val="22"/>
                <w:szCs w:val="22"/>
              </w:rPr>
              <w:t>Kūno svoris (kg)</w:t>
            </w:r>
          </w:p>
        </w:tc>
        <w:tc>
          <w:tcPr>
            <w:tcW w:w="7082" w:type="dxa"/>
          </w:tcPr>
          <w:p w14:paraId="7BCC5267" w14:textId="77777777" w:rsidR="00264715" w:rsidRDefault="00971166" w:rsidP="00264715">
            <w:pPr>
              <w:ind w:left="720"/>
              <w:jc w:val="center"/>
              <w:rPr>
                <w:b/>
                <w:bCs/>
                <w:sz w:val="22"/>
                <w:szCs w:val="22"/>
              </w:rPr>
            </w:pPr>
            <w:r w:rsidRPr="00A13290">
              <w:rPr>
                <w:b/>
                <w:bCs/>
                <w:sz w:val="22"/>
                <w:szCs w:val="22"/>
              </w:rPr>
              <w:t>Amoxicillin/Clavulanic acid TZF</w:t>
            </w:r>
            <w:r w:rsidR="001F2E15" w:rsidRPr="00A13290">
              <w:rPr>
                <w:b/>
                <w:bCs/>
                <w:sz w:val="22"/>
                <w:szCs w:val="22"/>
              </w:rPr>
              <w:t xml:space="preserve"> tūris</w:t>
            </w:r>
            <w:r w:rsidR="00CD3E37" w:rsidRPr="00A13290">
              <w:rPr>
                <w:b/>
                <w:bCs/>
                <w:sz w:val="22"/>
                <w:szCs w:val="22"/>
              </w:rPr>
              <w:t>, atitinkantis 90/6,4</w:t>
            </w:r>
            <w:r w:rsidR="00342259">
              <w:rPr>
                <w:b/>
                <w:bCs/>
                <w:sz w:val="22"/>
                <w:szCs w:val="22"/>
              </w:rPr>
              <w:t> mg</w:t>
            </w:r>
            <w:r w:rsidR="00CD3E37" w:rsidRPr="00A13290">
              <w:rPr>
                <w:b/>
                <w:bCs/>
                <w:sz w:val="22"/>
                <w:szCs w:val="22"/>
              </w:rPr>
              <w:t>/kg kūno svorio per parą</w:t>
            </w:r>
          </w:p>
          <w:p w14:paraId="7BF77CBE" w14:textId="6DAFE2F4" w:rsidR="001F2E15" w:rsidRPr="00A13290" w:rsidRDefault="00CD3E37" w:rsidP="00264715">
            <w:pPr>
              <w:ind w:left="720"/>
              <w:jc w:val="center"/>
              <w:rPr>
                <w:b/>
                <w:bCs/>
                <w:sz w:val="22"/>
                <w:szCs w:val="22"/>
              </w:rPr>
            </w:pPr>
            <w:r w:rsidRPr="00A13290">
              <w:rPr>
                <w:b/>
                <w:bCs/>
                <w:sz w:val="22"/>
                <w:szCs w:val="22"/>
              </w:rPr>
              <w:t>(0,75</w:t>
            </w:r>
            <w:r w:rsidR="00342259">
              <w:rPr>
                <w:b/>
                <w:bCs/>
                <w:sz w:val="22"/>
                <w:szCs w:val="22"/>
              </w:rPr>
              <w:t> </w:t>
            </w:r>
            <w:r w:rsidR="008B027D">
              <w:rPr>
                <w:b/>
                <w:bCs/>
                <w:sz w:val="22"/>
                <w:szCs w:val="22"/>
              </w:rPr>
              <w:t>ml</w:t>
            </w:r>
            <w:r w:rsidRPr="00A13290">
              <w:rPr>
                <w:b/>
                <w:bCs/>
                <w:sz w:val="22"/>
                <w:szCs w:val="22"/>
              </w:rPr>
              <w:t xml:space="preserve"> suspensijos/kg kūno svorio per parą)</w:t>
            </w:r>
          </w:p>
        </w:tc>
      </w:tr>
      <w:tr w:rsidR="001F2E15" w:rsidRPr="00A13290" w14:paraId="0C98C6B5" w14:textId="77777777" w:rsidTr="00DA0392">
        <w:tc>
          <w:tcPr>
            <w:tcW w:w="1980" w:type="dxa"/>
          </w:tcPr>
          <w:p w14:paraId="307A5982" w14:textId="77777777" w:rsidR="001F2E15" w:rsidRPr="00A13290" w:rsidRDefault="001F2E15" w:rsidP="00DA0392">
            <w:pPr>
              <w:jc w:val="center"/>
              <w:rPr>
                <w:sz w:val="22"/>
                <w:szCs w:val="22"/>
              </w:rPr>
            </w:pPr>
            <w:r w:rsidRPr="00A13290">
              <w:rPr>
                <w:sz w:val="22"/>
                <w:szCs w:val="22"/>
              </w:rPr>
              <w:t>8</w:t>
            </w:r>
          </w:p>
        </w:tc>
        <w:tc>
          <w:tcPr>
            <w:tcW w:w="7082" w:type="dxa"/>
          </w:tcPr>
          <w:p w14:paraId="60C8A618" w14:textId="4EA2A9B0" w:rsidR="001F2E15" w:rsidRPr="00A13290" w:rsidRDefault="00CD3E37" w:rsidP="00DA0392">
            <w:pPr>
              <w:jc w:val="center"/>
              <w:rPr>
                <w:sz w:val="22"/>
                <w:szCs w:val="22"/>
              </w:rPr>
            </w:pPr>
            <w:r w:rsidRPr="00A13290">
              <w:rPr>
                <w:sz w:val="22"/>
                <w:szCs w:val="22"/>
              </w:rPr>
              <w:t>3,0</w:t>
            </w:r>
            <w:r w:rsidR="00342259">
              <w:rPr>
                <w:sz w:val="22"/>
                <w:szCs w:val="22"/>
              </w:rPr>
              <w:t> </w:t>
            </w:r>
            <w:r w:rsidR="008B027D">
              <w:rPr>
                <w:sz w:val="22"/>
                <w:szCs w:val="22"/>
              </w:rPr>
              <w:t>ml</w:t>
            </w:r>
            <w:r w:rsidRPr="00A13290">
              <w:rPr>
                <w:sz w:val="22"/>
                <w:szCs w:val="22"/>
              </w:rPr>
              <w:t xml:space="preserve"> du kartus per parą</w:t>
            </w:r>
          </w:p>
        </w:tc>
      </w:tr>
      <w:tr w:rsidR="001F2E15" w:rsidRPr="00A13290" w14:paraId="63E76705" w14:textId="77777777" w:rsidTr="00DA0392">
        <w:tc>
          <w:tcPr>
            <w:tcW w:w="1980" w:type="dxa"/>
          </w:tcPr>
          <w:p w14:paraId="5C0BB504" w14:textId="77777777" w:rsidR="001F2E15" w:rsidRPr="00A13290" w:rsidRDefault="001F2E15" w:rsidP="00DA0392">
            <w:pPr>
              <w:jc w:val="center"/>
              <w:rPr>
                <w:sz w:val="22"/>
                <w:szCs w:val="22"/>
              </w:rPr>
            </w:pPr>
            <w:r w:rsidRPr="00A13290">
              <w:rPr>
                <w:sz w:val="22"/>
                <w:szCs w:val="22"/>
              </w:rPr>
              <w:t>12</w:t>
            </w:r>
          </w:p>
        </w:tc>
        <w:tc>
          <w:tcPr>
            <w:tcW w:w="7082" w:type="dxa"/>
          </w:tcPr>
          <w:p w14:paraId="482C3B2F" w14:textId="3465C3F2" w:rsidR="001F2E15" w:rsidRPr="00A13290" w:rsidRDefault="001F2E15" w:rsidP="00DA0392">
            <w:pPr>
              <w:jc w:val="center"/>
              <w:rPr>
                <w:sz w:val="22"/>
                <w:szCs w:val="22"/>
              </w:rPr>
            </w:pPr>
            <w:r w:rsidRPr="00A13290">
              <w:rPr>
                <w:sz w:val="22"/>
                <w:szCs w:val="22"/>
              </w:rPr>
              <w:t>4</w:t>
            </w:r>
            <w:r w:rsidR="000D5A80" w:rsidRPr="00A13290">
              <w:rPr>
                <w:sz w:val="22"/>
                <w:szCs w:val="22"/>
              </w:rPr>
              <w:t>,</w:t>
            </w:r>
            <w:r w:rsidRPr="00A13290">
              <w:rPr>
                <w:sz w:val="22"/>
                <w:szCs w:val="22"/>
              </w:rPr>
              <w:t>5</w:t>
            </w:r>
            <w:r w:rsidR="00342259">
              <w:rPr>
                <w:sz w:val="22"/>
                <w:szCs w:val="22"/>
              </w:rPr>
              <w:t> </w:t>
            </w:r>
            <w:r w:rsidR="008B027D">
              <w:rPr>
                <w:sz w:val="22"/>
                <w:szCs w:val="22"/>
              </w:rPr>
              <w:t>ml</w:t>
            </w:r>
            <w:r w:rsidR="000D5A80" w:rsidRPr="00A13290">
              <w:rPr>
                <w:sz w:val="22"/>
                <w:szCs w:val="22"/>
              </w:rPr>
              <w:t xml:space="preserve"> du kartus per parą</w:t>
            </w:r>
          </w:p>
        </w:tc>
      </w:tr>
      <w:tr w:rsidR="001F2E15" w:rsidRPr="00A13290" w14:paraId="6E2292E0" w14:textId="77777777" w:rsidTr="00DA0392">
        <w:tc>
          <w:tcPr>
            <w:tcW w:w="1980" w:type="dxa"/>
          </w:tcPr>
          <w:p w14:paraId="3F6808B4" w14:textId="77777777" w:rsidR="001F2E15" w:rsidRPr="00A13290" w:rsidRDefault="001F2E15" w:rsidP="00DA0392">
            <w:pPr>
              <w:jc w:val="center"/>
              <w:rPr>
                <w:sz w:val="22"/>
                <w:szCs w:val="22"/>
              </w:rPr>
            </w:pPr>
            <w:r w:rsidRPr="00A13290">
              <w:rPr>
                <w:sz w:val="22"/>
                <w:szCs w:val="22"/>
              </w:rPr>
              <w:t>16</w:t>
            </w:r>
          </w:p>
        </w:tc>
        <w:tc>
          <w:tcPr>
            <w:tcW w:w="7082" w:type="dxa"/>
          </w:tcPr>
          <w:p w14:paraId="1522ABB9" w14:textId="01FC8DF2" w:rsidR="001F2E15" w:rsidRPr="00A13290" w:rsidRDefault="001F2E15" w:rsidP="00DA0392">
            <w:pPr>
              <w:jc w:val="center"/>
              <w:rPr>
                <w:sz w:val="22"/>
                <w:szCs w:val="22"/>
              </w:rPr>
            </w:pPr>
            <w:r w:rsidRPr="00A13290">
              <w:rPr>
                <w:sz w:val="22"/>
                <w:szCs w:val="22"/>
              </w:rPr>
              <w:t>6</w:t>
            </w:r>
            <w:r w:rsidR="000D5A80" w:rsidRPr="00A13290">
              <w:rPr>
                <w:sz w:val="22"/>
                <w:szCs w:val="22"/>
              </w:rPr>
              <w:t>,</w:t>
            </w:r>
            <w:r w:rsidRPr="00A13290">
              <w:rPr>
                <w:sz w:val="22"/>
                <w:szCs w:val="22"/>
              </w:rPr>
              <w:t>0</w:t>
            </w:r>
            <w:r w:rsidR="00342259">
              <w:rPr>
                <w:sz w:val="22"/>
                <w:szCs w:val="22"/>
              </w:rPr>
              <w:t> </w:t>
            </w:r>
            <w:r w:rsidR="008B027D">
              <w:rPr>
                <w:sz w:val="22"/>
                <w:szCs w:val="22"/>
              </w:rPr>
              <w:t>ml</w:t>
            </w:r>
            <w:r w:rsidR="000D5A80" w:rsidRPr="00A13290">
              <w:rPr>
                <w:sz w:val="22"/>
                <w:szCs w:val="22"/>
              </w:rPr>
              <w:t xml:space="preserve"> du kartus per parą</w:t>
            </w:r>
          </w:p>
        </w:tc>
      </w:tr>
      <w:tr w:rsidR="001F2E15" w:rsidRPr="00A13290" w14:paraId="0BDB813B" w14:textId="77777777" w:rsidTr="00DA0392">
        <w:tc>
          <w:tcPr>
            <w:tcW w:w="1980" w:type="dxa"/>
          </w:tcPr>
          <w:p w14:paraId="3F697DD5" w14:textId="77777777" w:rsidR="001F2E15" w:rsidRPr="00A13290" w:rsidRDefault="001F2E15" w:rsidP="00DA0392">
            <w:pPr>
              <w:jc w:val="center"/>
              <w:rPr>
                <w:sz w:val="22"/>
                <w:szCs w:val="22"/>
              </w:rPr>
            </w:pPr>
            <w:r w:rsidRPr="00A13290">
              <w:rPr>
                <w:sz w:val="22"/>
                <w:szCs w:val="22"/>
              </w:rPr>
              <w:t>20</w:t>
            </w:r>
          </w:p>
        </w:tc>
        <w:tc>
          <w:tcPr>
            <w:tcW w:w="7082" w:type="dxa"/>
          </w:tcPr>
          <w:p w14:paraId="4D0D21EE" w14:textId="2D7FDD91" w:rsidR="001F2E15" w:rsidRPr="00A13290" w:rsidRDefault="001F2E15" w:rsidP="00DA0392">
            <w:pPr>
              <w:jc w:val="center"/>
              <w:rPr>
                <w:sz w:val="22"/>
                <w:szCs w:val="22"/>
              </w:rPr>
            </w:pPr>
            <w:r w:rsidRPr="00A13290">
              <w:rPr>
                <w:sz w:val="22"/>
                <w:szCs w:val="22"/>
              </w:rPr>
              <w:t>7</w:t>
            </w:r>
            <w:r w:rsidR="000D5A80" w:rsidRPr="00A13290">
              <w:rPr>
                <w:sz w:val="22"/>
                <w:szCs w:val="22"/>
              </w:rPr>
              <w:t>,</w:t>
            </w:r>
            <w:r w:rsidRPr="00A13290">
              <w:rPr>
                <w:sz w:val="22"/>
                <w:szCs w:val="22"/>
              </w:rPr>
              <w:t>5</w:t>
            </w:r>
            <w:r w:rsidR="00342259">
              <w:rPr>
                <w:sz w:val="22"/>
                <w:szCs w:val="22"/>
              </w:rPr>
              <w:t> </w:t>
            </w:r>
            <w:r w:rsidR="008B027D">
              <w:rPr>
                <w:sz w:val="22"/>
                <w:szCs w:val="22"/>
              </w:rPr>
              <w:t>ml</w:t>
            </w:r>
            <w:r w:rsidR="000D5A80" w:rsidRPr="00A13290">
              <w:rPr>
                <w:sz w:val="22"/>
                <w:szCs w:val="22"/>
              </w:rPr>
              <w:t xml:space="preserve"> du kartus per parą</w:t>
            </w:r>
          </w:p>
        </w:tc>
      </w:tr>
      <w:tr w:rsidR="001F2E15" w:rsidRPr="00A13290" w14:paraId="39A599E7" w14:textId="77777777" w:rsidTr="00DA0392">
        <w:tc>
          <w:tcPr>
            <w:tcW w:w="1980" w:type="dxa"/>
          </w:tcPr>
          <w:p w14:paraId="7EF958C5" w14:textId="77777777" w:rsidR="001F2E15" w:rsidRPr="00A13290" w:rsidRDefault="001F2E15" w:rsidP="00DA0392">
            <w:pPr>
              <w:jc w:val="center"/>
              <w:rPr>
                <w:sz w:val="22"/>
                <w:szCs w:val="22"/>
              </w:rPr>
            </w:pPr>
            <w:r w:rsidRPr="00A13290">
              <w:rPr>
                <w:sz w:val="22"/>
                <w:szCs w:val="22"/>
              </w:rPr>
              <w:t>24</w:t>
            </w:r>
          </w:p>
        </w:tc>
        <w:tc>
          <w:tcPr>
            <w:tcW w:w="7082" w:type="dxa"/>
          </w:tcPr>
          <w:p w14:paraId="3ECF8171" w14:textId="78C374B4" w:rsidR="001F2E15" w:rsidRPr="00A13290" w:rsidRDefault="001F2E15" w:rsidP="00DA0392">
            <w:pPr>
              <w:jc w:val="center"/>
              <w:rPr>
                <w:sz w:val="22"/>
                <w:szCs w:val="22"/>
              </w:rPr>
            </w:pPr>
            <w:r w:rsidRPr="00A13290">
              <w:rPr>
                <w:sz w:val="22"/>
                <w:szCs w:val="22"/>
              </w:rPr>
              <w:t>9</w:t>
            </w:r>
            <w:r w:rsidR="000D5A80" w:rsidRPr="00A13290">
              <w:rPr>
                <w:sz w:val="22"/>
                <w:szCs w:val="22"/>
              </w:rPr>
              <w:t>,</w:t>
            </w:r>
            <w:r w:rsidRPr="00A13290">
              <w:rPr>
                <w:sz w:val="22"/>
                <w:szCs w:val="22"/>
              </w:rPr>
              <w:t>0</w:t>
            </w:r>
            <w:r w:rsidR="00342259">
              <w:rPr>
                <w:sz w:val="22"/>
                <w:szCs w:val="22"/>
              </w:rPr>
              <w:t> </w:t>
            </w:r>
            <w:r w:rsidR="008B027D">
              <w:rPr>
                <w:sz w:val="22"/>
                <w:szCs w:val="22"/>
              </w:rPr>
              <w:t>ml</w:t>
            </w:r>
            <w:r w:rsidR="000D5A80" w:rsidRPr="00A13290">
              <w:rPr>
                <w:sz w:val="22"/>
                <w:szCs w:val="22"/>
              </w:rPr>
              <w:t xml:space="preserve"> du kartus per parą</w:t>
            </w:r>
          </w:p>
        </w:tc>
      </w:tr>
      <w:tr w:rsidR="001F2E15" w:rsidRPr="00A13290" w14:paraId="3B3D789C" w14:textId="77777777" w:rsidTr="00DA0392">
        <w:tc>
          <w:tcPr>
            <w:tcW w:w="1980" w:type="dxa"/>
          </w:tcPr>
          <w:p w14:paraId="210E0232" w14:textId="77777777" w:rsidR="001F2E15" w:rsidRPr="00A13290" w:rsidRDefault="001F2E15" w:rsidP="00DA0392">
            <w:pPr>
              <w:jc w:val="center"/>
              <w:rPr>
                <w:sz w:val="22"/>
                <w:szCs w:val="22"/>
              </w:rPr>
            </w:pPr>
            <w:r w:rsidRPr="00A13290">
              <w:rPr>
                <w:sz w:val="22"/>
                <w:szCs w:val="22"/>
              </w:rPr>
              <w:t>28</w:t>
            </w:r>
          </w:p>
        </w:tc>
        <w:tc>
          <w:tcPr>
            <w:tcW w:w="7082" w:type="dxa"/>
          </w:tcPr>
          <w:p w14:paraId="3176F262" w14:textId="4A622252" w:rsidR="001F2E15" w:rsidRPr="00A13290" w:rsidRDefault="001F2E15" w:rsidP="00DA0392">
            <w:pPr>
              <w:jc w:val="center"/>
              <w:rPr>
                <w:sz w:val="22"/>
                <w:szCs w:val="22"/>
              </w:rPr>
            </w:pPr>
            <w:r w:rsidRPr="00A13290">
              <w:rPr>
                <w:sz w:val="22"/>
                <w:szCs w:val="22"/>
              </w:rPr>
              <w:t>10</w:t>
            </w:r>
            <w:r w:rsidR="000D5A80" w:rsidRPr="00A13290">
              <w:rPr>
                <w:sz w:val="22"/>
                <w:szCs w:val="22"/>
              </w:rPr>
              <w:t>,</w:t>
            </w:r>
            <w:r w:rsidRPr="00A13290">
              <w:rPr>
                <w:sz w:val="22"/>
                <w:szCs w:val="22"/>
              </w:rPr>
              <w:t>5</w:t>
            </w:r>
            <w:r w:rsidR="00342259">
              <w:rPr>
                <w:sz w:val="22"/>
                <w:szCs w:val="22"/>
              </w:rPr>
              <w:t> </w:t>
            </w:r>
            <w:r w:rsidR="008B027D">
              <w:rPr>
                <w:sz w:val="22"/>
                <w:szCs w:val="22"/>
              </w:rPr>
              <w:t>ml</w:t>
            </w:r>
            <w:r w:rsidR="000D5A80" w:rsidRPr="00A13290">
              <w:rPr>
                <w:sz w:val="22"/>
                <w:szCs w:val="22"/>
              </w:rPr>
              <w:t xml:space="preserve"> du kartus per parą</w:t>
            </w:r>
          </w:p>
        </w:tc>
      </w:tr>
      <w:tr w:rsidR="001F2E15" w:rsidRPr="00A13290" w14:paraId="564562CC" w14:textId="77777777" w:rsidTr="00DA0392">
        <w:tc>
          <w:tcPr>
            <w:tcW w:w="1980" w:type="dxa"/>
          </w:tcPr>
          <w:p w14:paraId="4048DECD" w14:textId="77777777" w:rsidR="001F2E15" w:rsidRPr="00A13290" w:rsidRDefault="001F2E15" w:rsidP="00DA0392">
            <w:pPr>
              <w:jc w:val="center"/>
              <w:rPr>
                <w:sz w:val="22"/>
                <w:szCs w:val="22"/>
              </w:rPr>
            </w:pPr>
            <w:r w:rsidRPr="00A13290">
              <w:rPr>
                <w:sz w:val="22"/>
                <w:szCs w:val="22"/>
              </w:rPr>
              <w:t>32</w:t>
            </w:r>
          </w:p>
        </w:tc>
        <w:tc>
          <w:tcPr>
            <w:tcW w:w="7082" w:type="dxa"/>
          </w:tcPr>
          <w:p w14:paraId="4698280D" w14:textId="726D0DFE" w:rsidR="001F2E15" w:rsidRPr="00A13290" w:rsidRDefault="001F2E15" w:rsidP="00DA0392">
            <w:pPr>
              <w:jc w:val="center"/>
              <w:rPr>
                <w:sz w:val="22"/>
                <w:szCs w:val="22"/>
              </w:rPr>
            </w:pPr>
            <w:r w:rsidRPr="00A13290">
              <w:rPr>
                <w:sz w:val="22"/>
                <w:szCs w:val="22"/>
              </w:rPr>
              <w:t>12</w:t>
            </w:r>
            <w:r w:rsidR="000D5A80" w:rsidRPr="00A13290">
              <w:rPr>
                <w:sz w:val="22"/>
                <w:szCs w:val="22"/>
              </w:rPr>
              <w:t>,</w:t>
            </w:r>
            <w:r w:rsidRPr="00A13290">
              <w:rPr>
                <w:sz w:val="22"/>
                <w:szCs w:val="22"/>
              </w:rPr>
              <w:t>0</w:t>
            </w:r>
            <w:r w:rsidR="00342259">
              <w:rPr>
                <w:sz w:val="22"/>
                <w:szCs w:val="22"/>
              </w:rPr>
              <w:t> </w:t>
            </w:r>
            <w:r w:rsidR="008B027D">
              <w:rPr>
                <w:sz w:val="22"/>
                <w:szCs w:val="22"/>
              </w:rPr>
              <w:t>ml</w:t>
            </w:r>
            <w:r w:rsidR="000D5A80" w:rsidRPr="00A13290">
              <w:rPr>
                <w:sz w:val="22"/>
                <w:szCs w:val="22"/>
              </w:rPr>
              <w:t xml:space="preserve"> du kartus per parą</w:t>
            </w:r>
          </w:p>
        </w:tc>
      </w:tr>
      <w:tr w:rsidR="001F2E15" w:rsidRPr="00A13290" w14:paraId="14EBE8F1" w14:textId="77777777" w:rsidTr="00DA0392">
        <w:tc>
          <w:tcPr>
            <w:tcW w:w="1980" w:type="dxa"/>
          </w:tcPr>
          <w:p w14:paraId="3EEC116A" w14:textId="77777777" w:rsidR="001F2E15" w:rsidRPr="00A13290" w:rsidRDefault="001F2E15" w:rsidP="00DA0392">
            <w:pPr>
              <w:jc w:val="center"/>
              <w:rPr>
                <w:sz w:val="22"/>
                <w:szCs w:val="22"/>
              </w:rPr>
            </w:pPr>
            <w:r w:rsidRPr="00A13290">
              <w:rPr>
                <w:sz w:val="22"/>
                <w:szCs w:val="22"/>
              </w:rPr>
              <w:t>36</w:t>
            </w:r>
          </w:p>
        </w:tc>
        <w:tc>
          <w:tcPr>
            <w:tcW w:w="7082" w:type="dxa"/>
          </w:tcPr>
          <w:p w14:paraId="0164D92B" w14:textId="278C9844" w:rsidR="001F2E15" w:rsidRPr="00A13290" w:rsidRDefault="001F2E15" w:rsidP="00DA0392">
            <w:pPr>
              <w:jc w:val="center"/>
              <w:rPr>
                <w:sz w:val="22"/>
                <w:szCs w:val="22"/>
              </w:rPr>
            </w:pPr>
            <w:r w:rsidRPr="00A13290">
              <w:rPr>
                <w:sz w:val="22"/>
                <w:szCs w:val="22"/>
              </w:rPr>
              <w:t>13</w:t>
            </w:r>
            <w:r w:rsidR="000D5A80" w:rsidRPr="00A13290">
              <w:rPr>
                <w:sz w:val="22"/>
                <w:szCs w:val="22"/>
              </w:rPr>
              <w:t>,</w:t>
            </w:r>
            <w:r w:rsidRPr="00A13290">
              <w:rPr>
                <w:sz w:val="22"/>
                <w:szCs w:val="22"/>
              </w:rPr>
              <w:t>5</w:t>
            </w:r>
            <w:r w:rsidR="00342259">
              <w:rPr>
                <w:sz w:val="22"/>
                <w:szCs w:val="22"/>
              </w:rPr>
              <w:t> </w:t>
            </w:r>
            <w:r w:rsidR="008B027D">
              <w:rPr>
                <w:sz w:val="22"/>
                <w:szCs w:val="22"/>
              </w:rPr>
              <w:t>ml</w:t>
            </w:r>
            <w:r w:rsidR="000D5A80" w:rsidRPr="00A13290">
              <w:rPr>
                <w:sz w:val="22"/>
                <w:szCs w:val="22"/>
              </w:rPr>
              <w:t xml:space="preserve"> du kartus per parą</w:t>
            </w:r>
          </w:p>
        </w:tc>
      </w:tr>
    </w:tbl>
    <w:p w14:paraId="492DFDFA" w14:textId="77777777" w:rsidR="001F2E15" w:rsidRPr="00A13290" w:rsidRDefault="001F2E15" w:rsidP="00260136">
      <w:pPr>
        <w:tabs>
          <w:tab w:val="left" w:pos="567"/>
        </w:tabs>
        <w:autoSpaceDE w:val="0"/>
        <w:autoSpaceDN w:val="0"/>
        <w:adjustRightInd w:val="0"/>
        <w:spacing w:line="260" w:lineRule="exact"/>
        <w:rPr>
          <w:rFonts w:eastAsia="Calibri"/>
        </w:rPr>
      </w:pPr>
    </w:p>
    <w:p w14:paraId="59A525EE" w14:textId="5F96DA7F" w:rsidR="00301638" w:rsidRPr="00A13290" w:rsidRDefault="00301638" w:rsidP="00301638">
      <w:pPr>
        <w:tabs>
          <w:tab w:val="left" w:pos="567"/>
        </w:tabs>
        <w:autoSpaceDE w:val="0"/>
        <w:autoSpaceDN w:val="0"/>
        <w:adjustRightInd w:val="0"/>
        <w:spacing w:line="260" w:lineRule="exact"/>
        <w:rPr>
          <w:rFonts w:eastAsia="Calibri"/>
        </w:rPr>
      </w:pPr>
      <w:r w:rsidRPr="00A13290">
        <w:rPr>
          <w:rFonts w:eastAsia="Calibri"/>
          <w:i/>
          <w:iCs/>
        </w:rPr>
        <w:t>Streptococcus pneumoniae</w:t>
      </w:r>
      <w:r w:rsidRPr="00A13290">
        <w:rPr>
          <w:rFonts w:eastAsia="Calibri"/>
        </w:rPr>
        <w:t xml:space="preserve"> ir </w:t>
      </w:r>
      <w:r w:rsidRPr="00A13290">
        <w:rPr>
          <w:rFonts w:eastAsia="Calibri"/>
          <w:i/>
          <w:iCs/>
        </w:rPr>
        <w:t>Haemophilus influenzae</w:t>
      </w:r>
      <w:r w:rsidRPr="00A13290">
        <w:rPr>
          <w:rFonts w:eastAsia="Calibri"/>
        </w:rPr>
        <w:t xml:space="preserve"> yra pagrindinės bendruomenėje įgytos pneumonijos priežastys. </w:t>
      </w:r>
      <w:r w:rsidRPr="00A13290">
        <w:rPr>
          <w:rFonts w:eastAsia="Calibri"/>
          <w:i/>
          <w:iCs/>
        </w:rPr>
        <w:t>Haemophilus influenzae</w:t>
      </w:r>
      <w:r w:rsidRPr="00A13290">
        <w:rPr>
          <w:rFonts w:eastAsia="Calibri"/>
        </w:rPr>
        <w:t xml:space="preserve"> gaminamos beta laktamazės suteikia atsparumą amoksicilinui. Tačiau retrospektyvinio stebėjimo tyrimo duomenimis, 80</w:t>
      </w:r>
      <w:r w:rsidR="006E6FFB">
        <w:rPr>
          <w:rFonts w:eastAsia="Calibri"/>
        </w:rPr>
        <w:t> %</w:t>
      </w:r>
      <w:r w:rsidRPr="00A13290">
        <w:rPr>
          <w:rFonts w:eastAsia="Calibri"/>
        </w:rPr>
        <w:t xml:space="preserve"> </w:t>
      </w:r>
      <w:r w:rsidRPr="00A13290">
        <w:rPr>
          <w:rFonts w:eastAsia="Calibri"/>
          <w:i/>
          <w:iCs/>
        </w:rPr>
        <w:t>Haemophilus influenzae</w:t>
      </w:r>
      <w:r w:rsidRPr="00A13290">
        <w:rPr>
          <w:rFonts w:eastAsia="Calibri"/>
        </w:rPr>
        <w:t xml:space="preserve"> izoliatų, įskaitant tuos, kurie sukėlė sunkią pneumoniją, buvo jautrūs amoksicilinui. Neseniai Jungtinė</w:t>
      </w:r>
      <w:r w:rsidR="00DF29E9" w:rsidRPr="00A13290">
        <w:rPr>
          <w:rFonts w:eastAsia="Calibri"/>
        </w:rPr>
        <w:t>je</w:t>
      </w:r>
      <w:r w:rsidRPr="00A13290">
        <w:rPr>
          <w:rFonts w:eastAsia="Calibri"/>
        </w:rPr>
        <w:t xml:space="preserve"> Karalystė</w:t>
      </w:r>
      <w:r w:rsidR="00DF29E9" w:rsidRPr="00A13290">
        <w:rPr>
          <w:rFonts w:eastAsia="Calibri"/>
        </w:rPr>
        <w:t>je atlikto</w:t>
      </w:r>
      <w:r w:rsidRPr="00A13290">
        <w:rPr>
          <w:rFonts w:eastAsia="Calibri"/>
        </w:rPr>
        <w:t xml:space="preserve"> CAP-IT (2021) tyrim</w:t>
      </w:r>
      <w:r w:rsidR="00DF29E9" w:rsidRPr="00A13290">
        <w:rPr>
          <w:rFonts w:eastAsia="Calibri"/>
        </w:rPr>
        <w:t>o metu</w:t>
      </w:r>
      <w:r w:rsidRPr="00A13290">
        <w:rPr>
          <w:rFonts w:eastAsia="Calibri"/>
        </w:rPr>
        <w:t xml:space="preserve"> nustatyta, kad mažesnės amoksicilino dozės</w:t>
      </w:r>
      <w:r w:rsidR="00DF29E9" w:rsidRPr="00A13290">
        <w:rPr>
          <w:rFonts w:eastAsia="Calibri"/>
        </w:rPr>
        <w:t>,</w:t>
      </w:r>
      <w:r w:rsidRPr="00A13290">
        <w:rPr>
          <w:rFonts w:eastAsia="Calibri"/>
        </w:rPr>
        <w:t xml:space="preserve"> nuo 35 iki 50</w:t>
      </w:r>
      <w:r w:rsidR="00342259">
        <w:rPr>
          <w:rFonts w:eastAsia="Calibri"/>
        </w:rPr>
        <w:t> mg</w:t>
      </w:r>
      <w:r w:rsidRPr="00A13290">
        <w:rPr>
          <w:rFonts w:eastAsia="Calibri"/>
        </w:rPr>
        <w:t xml:space="preserve">/kg </w:t>
      </w:r>
      <w:r w:rsidR="00DF29E9" w:rsidRPr="00A13290">
        <w:rPr>
          <w:rFonts w:eastAsia="Calibri"/>
        </w:rPr>
        <w:t xml:space="preserve">kūno svorio </w:t>
      </w:r>
      <w:r w:rsidRPr="00A13290">
        <w:rPr>
          <w:rFonts w:eastAsia="Calibri"/>
        </w:rPr>
        <w:t>per parą, palyginti su didele 70–90</w:t>
      </w:r>
      <w:r w:rsidR="00342259">
        <w:rPr>
          <w:rFonts w:eastAsia="Calibri"/>
        </w:rPr>
        <w:t> mg</w:t>
      </w:r>
      <w:r w:rsidRPr="00A13290">
        <w:rPr>
          <w:rFonts w:eastAsia="Calibri"/>
        </w:rPr>
        <w:t>/kg</w:t>
      </w:r>
      <w:r w:rsidR="004C4754" w:rsidRPr="00A13290">
        <w:rPr>
          <w:rFonts w:eastAsia="Calibri"/>
        </w:rPr>
        <w:t xml:space="preserve"> kūno svorio</w:t>
      </w:r>
      <w:r w:rsidRPr="00A13290">
        <w:rPr>
          <w:rFonts w:eastAsia="Calibri"/>
        </w:rPr>
        <w:t xml:space="preserve"> per parą doze</w:t>
      </w:r>
      <w:r w:rsidR="004C4754" w:rsidRPr="00A13290">
        <w:rPr>
          <w:rFonts w:eastAsia="Calibri"/>
        </w:rPr>
        <w:t xml:space="preserve">, </w:t>
      </w:r>
      <w:r w:rsidRPr="00A13290">
        <w:rPr>
          <w:rFonts w:eastAsia="Calibri"/>
        </w:rPr>
        <w:t>ir trumpesnė gydymo trukmė (3 dienos vietoj 7 dienų) nebuvo mažiau veiksmingos nesunkios vaikų bendruomenėje įgytos pneumonijos atvejais vietovėse, kuriose pneumokokų atsparumo paplitimas yra mažas. Todėl, atsižvelgiant į vietinį sukėlėjų jautrumą vaist</w:t>
      </w:r>
      <w:r w:rsidR="004C4754" w:rsidRPr="00A13290">
        <w:rPr>
          <w:rFonts w:eastAsia="Calibri"/>
        </w:rPr>
        <w:t>iniam preparatui</w:t>
      </w:r>
      <w:r w:rsidRPr="00A13290">
        <w:rPr>
          <w:rFonts w:eastAsia="Calibri"/>
        </w:rPr>
        <w:t>, mažesnės dozės gali būti veiksmingos.</w:t>
      </w:r>
    </w:p>
    <w:p w14:paraId="1C35DFB6" w14:textId="77777777" w:rsidR="00031ED3" w:rsidRPr="00A13290" w:rsidRDefault="00031ED3" w:rsidP="00260136">
      <w:pPr>
        <w:tabs>
          <w:tab w:val="left" w:pos="567"/>
        </w:tabs>
        <w:autoSpaceDE w:val="0"/>
        <w:autoSpaceDN w:val="0"/>
        <w:adjustRightInd w:val="0"/>
        <w:spacing w:line="260" w:lineRule="exact"/>
        <w:rPr>
          <w:rFonts w:eastAsia="Calibri"/>
        </w:rPr>
      </w:pPr>
    </w:p>
    <w:p w14:paraId="73EAA257" w14:textId="3FD94771" w:rsidR="0007597A" w:rsidRPr="00A13290" w:rsidRDefault="0007597A" w:rsidP="0007597A">
      <w:pPr>
        <w:rPr>
          <w:rFonts w:eastAsia="Calibri"/>
        </w:rPr>
      </w:pPr>
      <w:r w:rsidRPr="00A13290">
        <w:rPr>
          <w:rFonts w:eastAsia="Calibri"/>
        </w:rPr>
        <w:t xml:space="preserve">Klinikinių tyrimų duomenų apie jaunesnių kaip 3 mėnesių kūdikių ir naujagimių gydymą </w:t>
      </w:r>
      <w:r w:rsidR="00971166" w:rsidRPr="00A13290">
        <w:rPr>
          <w:rFonts w:eastAsia="Calibri"/>
        </w:rPr>
        <w:t>Amoxicillin/Clavulanic acid TZF</w:t>
      </w:r>
      <w:r w:rsidRPr="00A13290">
        <w:rPr>
          <w:rFonts w:eastAsia="Calibri"/>
        </w:rPr>
        <w:t xml:space="preserve"> nėra.</w:t>
      </w:r>
    </w:p>
    <w:p w14:paraId="4D897A11" w14:textId="77777777" w:rsidR="00260136" w:rsidRPr="00A13290" w:rsidRDefault="00260136" w:rsidP="00260136">
      <w:pPr>
        <w:tabs>
          <w:tab w:val="left" w:pos="567"/>
        </w:tabs>
        <w:autoSpaceDE w:val="0"/>
        <w:autoSpaceDN w:val="0"/>
        <w:adjustRightInd w:val="0"/>
        <w:spacing w:line="260" w:lineRule="exact"/>
        <w:rPr>
          <w:snapToGrid w:val="0"/>
          <w:szCs w:val="22"/>
        </w:rPr>
      </w:pPr>
    </w:p>
    <w:p w14:paraId="4FD2A246" w14:textId="77777777" w:rsidR="005A54A1" w:rsidRPr="00A13290" w:rsidRDefault="005A54A1" w:rsidP="005A54A1">
      <w:pPr>
        <w:keepNext/>
        <w:rPr>
          <w:rFonts w:eastAsia="Calibri"/>
          <w:u w:val="single"/>
        </w:rPr>
      </w:pPr>
      <w:r w:rsidRPr="00A13290">
        <w:rPr>
          <w:rFonts w:eastAsia="Calibri"/>
          <w:u w:val="single"/>
        </w:rPr>
        <w:t>Pacientams, kurių inkstų funkcija sutrikusi</w:t>
      </w:r>
    </w:p>
    <w:p w14:paraId="5EA82521" w14:textId="77777777" w:rsidR="005A54A1" w:rsidRPr="00A13290" w:rsidRDefault="005A54A1" w:rsidP="005A54A1">
      <w:pPr>
        <w:keepNext/>
        <w:rPr>
          <w:rFonts w:eastAsia="Calibri"/>
        </w:rPr>
      </w:pPr>
    </w:p>
    <w:p w14:paraId="73A54AB0" w14:textId="341584AD" w:rsidR="005A54A1" w:rsidRPr="00A13290" w:rsidRDefault="005A54A1" w:rsidP="005A54A1">
      <w:pPr>
        <w:keepNext/>
        <w:autoSpaceDE w:val="0"/>
        <w:autoSpaceDN w:val="0"/>
        <w:adjustRightInd w:val="0"/>
        <w:rPr>
          <w:rFonts w:eastAsia="Calibri"/>
        </w:rPr>
      </w:pPr>
      <w:r w:rsidRPr="00A13290">
        <w:rPr>
          <w:rFonts w:eastAsia="Calibri"/>
        </w:rPr>
        <w:t>Pacientams, kurių kreatinino klirensas (CrCl) didesnis kaip 30</w:t>
      </w:r>
      <w:r w:rsidR="00342259">
        <w:rPr>
          <w:rFonts w:eastAsia="Calibri"/>
        </w:rPr>
        <w:t> </w:t>
      </w:r>
      <w:r w:rsidR="008B027D">
        <w:rPr>
          <w:rFonts w:eastAsia="Calibri"/>
        </w:rPr>
        <w:t>ml</w:t>
      </w:r>
      <w:r w:rsidRPr="00A13290">
        <w:rPr>
          <w:rFonts w:eastAsia="Calibri"/>
        </w:rPr>
        <w:t>/min., dozės keisti nebūtina.</w:t>
      </w:r>
    </w:p>
    <w:p w14:paraId="272F2AC4" w14:textId="77777777" w:rsidR="005A54A1" w:rsidRPr="00A13290" w:rsidRDefault="005A54A1" w:rsidP="005A54A1">
      <w:pPr>
        <w:rPr>
          <w:rFonts w:eastAsia="Calibri"/>
        </w:rPr>
      </w:pPr>
    </w:p>
    <w:p w14:paraId="5788592C" w14:textId="47940341" w:rsidR="005A54A1" w:rsidRPr="00A13290" w:rsidRDefault="005A54A1" w:rsidP="005A54A1">
      <w:pPr>
        <w:autoSpaceDE w:val="0"/>
        <w:autoSpaceDN w:val="0"/>
        <w:adjustRightInd w:val="0"/>
        <w:rPr>
          <w:rFonts w:eastAsia="Calibri"/>
        </w:rPr>
      </w:pPr>
      <w:r w:rsidRPr="00A13290">
        <w:rPr>
          <w:rFonts w:eastAsia="Calibri"/>
        </w:rPr>
        <w:t>Pacientams, kurių kreatinino klirensas mažesnis kaip 30</w:t>
      </w:r>
      <w:r w:rsidR="00342259">
        <w:rPr>
          <w:rFonts w:eastAsia="Calibri"/>
        </w:rPr>
        <w:t> </w:t>
      </w:r>
      <w:r w:rsidR="008B027D">
        <w:rPr>
          <w:rFonts w:eastAsia="Calibri"/>
        </w:rPr>
        <w:t>ml</w:t>
      </w:r>
      <w:r w:rsidRPr="00A13290">
        <w:rPr>
          <w:rFonts w:eastAsia="Calibri"/>
        </w:rPr>
        <w:t xml:space="preserve">/min., </w:t>
      </w:r>
      <w:r w:rsidR="00971166" w:rsidRPr="00A13290">
        <w:rPr>
          <w:rFonts w:eastAsia="Calibri"/>
        </w:rPr>
        <w:t>Amoxicillin/Clavulanic acid TZF</w:t>
      </w:r>
      <w:r w:rsidRPr="00A13290">
        <w:rPr>
          <w:rFonts w:eastAsia="Calibri"/>
        </w:rPr>
        <w:t xml:space="preserve"> vartoti nerekomenduojama, nes dozės keitimo rekomendacijų nėra.</w:t>
      </w:r>
    </w:p>
    <w:p w14:paraId="24D1E120" w14:textId="77777777" w:rsidR="005A54A1" w:rsidRPr="00A13290" w:rsidRDefault="005A54A1" w:rsidP="005A54A1">
      <w:pPr>
        <w:rPr>
          <w:rFonts w:eastAsia="Calibri"/>
        </w:rPr>
      </w:pPr>
    </w:p>
    <w:p w14:paraId="22B650EF" w14:textId="77777777" w:rsidR="005A54A1" w:rsidRPr="00A13290" w:rsidRDefault="005A54A1" w:rsidP="005A54A1">
      <w:pPr>
        <w:rPr>
          <w:rFonts w:eastAsia="Calibri"/>
          <w:u w:val="single"/>
        </w:rPr>
      </w:pPr>
      <w:r w:rsidRPr="00A13290">
        <w:rPr>
          <w:rFonts w:eastAsia="Calibri"/>
          <w:u w:val="single"/>
        </w:rPr>
        <w:t>Pacientams, kurių kepenų funkcija sutrikusi</w:t>
      </w:r>
    </w:p>
    <w:p w14:paraId="474B9F2A" w14:textId="77777777" w:rsidR="005A54A1" w:rsidRPr="00A13290" w:rsidRDefault="005A54A1" w:rsidP="005A54A1">
      <w:pPr>
        <w:rPr>
          <w:rFonts w:eastAsia="Calibri"/>
        </w:rPr>
      </w:pPr>
    </w:p>
    <w:p w14:paraId="3B25ECE5" w14:textId="77777777" w:rsidR="005A54A1" w:rsidRPr="00A13290" w:rsidRDefault="005A54A1" w:rsidP="005A54A1">
      <w:pPr>
        <w:rPr>
          <w:rFonts w:eastAsia="Calibri"/>
        </w:rPr>
      </w:pPr>
      <w:r w:rsidRPr="00A13290">
        <w:rPr>
          <w:rFonts w:eastAsia="Calibri"/>
        </w:rPr>
        <w:t>Vartoti atsargiai ir reguliariai stebėti kepenų funkciją (žr. 4.3 ir 4.4 skyrius).</w:t>
      </w:r>
    </w:p>
    <w:p w14:paraId="5EA589A7" w14:textId="77777777" w:rsidR="004D0C8B" w:rsidRPr="00A13290" w:rsidRDefault="004D0C8B" w:rsidP="004D0C8B">
      <w:pPr>
        <w:tabs>
          <w:tab w:val="left" w:pos="567"/>
        </w:tabs>
        <w:autoSpaceDN w:val="0"/>
        <w:spacing w:line="260" w:lineRule="exact"/>
        <w:rPr>
          <w:snapToGrid w:val="0"/>
          <w:szCs w:val="22"/>
        </w:rPr>
      </w:pPr>
    </w:p>
    <w:p w14:paraId="0F9EA3A3" w14:textId="77777777" w:rsidR="004D0C8B" w:rsidRPr="00A13290" w:rsidRDefault="004D0C8B" w:rsidP="004D0C8B">
      <w:pPr>
        <w:tabs>
          <w:tab w:val="left" w:pos="567"/>
        </w:tabs>
        <w:autoSpaceDN w:val="0"/>
        <w:spacing w:line="260" w:lineRule="exact"/>
        <w:rPr>
          <w:snapToGrid w:val="0"/>
          <w:szCs w:val="22"/>
          <w:u w:val="single"/>
        </w:rPr>
      </w:pPr>
      <w:r w:rsidRPr="00A13290">
        <w:rPr>
          <w:snapToGrid w:val="0"/>
          <w:szCs w:val="22"/>
          <w:u w:val="single"/>
        </w:rPr>
        <w:t xml:space="preserve">Vartojimo metodas </w:t>
      </w:r>
    </w:p>
    <w:p w14:paraId="12AF2E90" w14:textId="77777777" w:rsidR="00D31BC5" w:rsidRPr="00A13290" w:rsidRDefault="00D31BC5" w:rsidP="00D31BC5">
      <w:pPr>
        <w:rPr>
          <w:rFonts w:eastAsia="Calibri"/>
        </w:rPr>
      </w:pPr>
    </w:p>
    <w:p w14:paraId="659A0A00" w14:textId="6F2DD9B9" w:rsidR="00D31BC5" w:rsidRPr="00A13290" w:rsidRDefault="00971166" w:rsidP="00D31BC5">
      <w:pPr>
        <w:rPr>
          <w:rFonts w:eastAsia="Calibri"/>
        </w:rPr>
      </w:pPr>
      <w:r w:rsidRPr="00A13290">
        <w:rPr>
          <w:rFonts w:eastAsia="Calibri"/>
        </w:rPr>
        <w:t>Amoxicillin/Clavulanic acid TZF</w:t>
      </w:r>
      <w:r w:rsidR="00D31BC5" w:rsidRPr="00A13290">
        <w:rPr>
          <w:rFonts w:eastAsia="Calibri"/>
        </w:rPr>
        <w:t xml:space="preserve"> reikia vartoti per burną.</w:t>
      </w:r>
    </w:p>
    <w:p w14:paraId="617E8AF9" w14:textId="77777777" w:rsidR="00D31BC5" w:rsidRPr="00A13290" w:rsidRDefault="00D31BC5" w:rsidP="00D31BC5">
      <w:pPr>
        <w:rPr>
          <w:rFonts w:eastAsia="Calibri"/>
        </w:rPr>
      </w:pPr>
    </w:p>
    <w:p w14:paraId="4EA65EA7" w14:textId="0E4792B1" w:rsidR="00D31BC5" w:rsidRPr="00A13290" w:rsidRDefault="00971166" w:rsidP="00D31BC5">
      <w:pPr>
        <w:rPr>
          <w:rFonts w:eastAsia="Calibri"/>
        </w:rPr>
      </w:pPr>
      <w:r w:rsidRPr="00A13290">
        <w:rPr>
          <w:lang w:eastAsia="lt-LT"/>
        </w:rPr>
        <w:t>Amoxicillin/Clavulanic acid TZF</w:t>
      </w:r>
      <w:r w:rsidR="00D31BC5" w:rsidRPr="00A13290">
        <w:rPr>
          <w:lang w:eastAsia="lt-LT"/>
        </w:rPr>
        <w:t xml:space="preserve"> reikia vartoti su maistu</w:t>
      </w:r>
      <w:r w:rsidR="00D31BC5" w:rsidRPr="00A13290">
        <w:rPr>
          <w:rFonts w:eastAsia="Calibri"/>
        </w:rPr>
        <w:t>, kad sumažėtų galimas nepageidaujamas</w:t>
      </w:r>
      <w:r w:rsidR="00D31BC5" w:rsidRPr="00A13290" w:rsidDel="000F11D5">
        <w:rPr>
          <w:rFonts w:eastAsia="Calibri"/>
        </w:rPr>
        <w:t xml:space="preserve"> </w:t>
      </w:r>
      <w:r w:rsidR="00D31BC5" w:rsidRPr="00A13290">
        <w:rPr>
          <w:rFonts w:eastAsia="Calibri"/>
        </w:rPr>
        <w:t>poveikis virškinimo traktui.</w:t>
      </w:r>
    </w:p>
    <w:p w14:paraId="3946D527" w14:textId="77777777" w:rsidR="004D0C8B" w:rsidRPr="00A13290" w:rsidRDefault="004D0C8B" w:rsidP="004D0C8B">
      <w:pPr>
        <w:tabs>
          <w:tab w:val="left" w:pos="567"/>
        </w:tabs>
        <w:autoSpaceDN w:val="0"/>
        <w:spacing w:line="260" w:lineRule="exact"/>
        <w:rPr>
          <w:snapToGrid w:val="0"/>
          <w:szCs w:val="22"/>
        </w:rPr>
      </w:pPr>
    </w:p>
    <w:p w14:paraId="6D6C0AC3"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Vaistinio preparato ruošimo prieš vartojant instrukcija pateikiama 6.6 skyriuje.</w:t>
      </w:r>
    </w:p>
    <w:p w14:paraId="64E5D39F" w14:textId="77777777" w:rsidR="004D0C8B" w:rsidRPr="00A13290" w:rsidRDefault="004D0C8B" w:rsidP="004D0C8B">
      <w:pPr>
        <w:tabs>
          <w:tab w:val="left" w:pos="567"/>
        </w:tabs>
        <w:autoSpaceDN w:val="0"/>
        <w:spacing w:line="260" w:lineRule="exact"/>
        <w:rPr>
          <w:snapToGrid w:val="0"/>
          <w:szCs w:val="22"/>
        </w:rPr>
      </w:pPr>
    </w:p>
    <w:p w14:paraId="5FF47378"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lastRenderedPageBreak/>
        <w:t>4.3</w:t>
      </w:r>
      <w:r w:rsidRPr="00A13290">
        <w:rPr>
          <w:b/>
          <w:bCs/>
          <w:snapToGrid w:val="0"/>
          <w:szCs w:val="22"/>
          <w:lang w:eastAsia="x-none"/>
        </w:rPr>
        <w:tab/>
        <w:t>Kontraindikacijos</w:t>
      </w:r>
    </w:p>
    <w:p w14:paraId="3FFEB456" w14:textId="77777777" w:rsidR="004D0C8B" w:rsidRPr="00A13290" w:rsidRDefault="004D0C8B" w:rsidP="004D0C8B">
      <w:pPr>
        <w:tabs>
          <w:tab w:val="left" w:pos="567"/>
        </w:tabs>
        <w:autoSpaceDN w:val="0"/>
        <w:spacing w:line="260" w:lineRule="exact"/>
        <w:rPr>
          <w:snapToGrid w:val="0"/>
          <w:szCs w:val="22"/>
        </w:rPr>
      </w:pPr>
    </w:p>
    <w:p w14:paraId="295916BE" w14:textId="77777777" w:rsidR="004D0C8B" w:rsidRPr="00A13290" w:rsidRDefault="004D0C8B" w:rsidP="00D31BC5">
      <w:pPr>
        <w:keepNext/>
        <w:tabs>
          <w:tab w:val="left" w:pos="567"/>
        </w:tabs>
        <w:overflowPunct w:val="0"/>
        <w:autoSpaceDE w:val="0"/>
        <w:autoSpaceDN w:val="0"/>
        <w:adjustRightInd w:val="0"/>
        <w:spacing w:line="260" w:lineRule="exact"/>
        <w:rPr>
          <w:szCs w:val="22"/>
          <w:lang w:eastAsia="lt-LT"/>
        </w:rPr>
      </w:pPr>
      <w:r w:rsidRPr="00A13290">
        <w:rPr>
          <w:szCs w:val="22"/>
          <w:lang w:eastAsia="lt-LT"/>
        </w:rPr>
        <w:t>Padidėjęs jautrumas veikliajai medžiagai, bet kuriems penicilinams arba bet kuriai 6.1 skyriuje nurodytai pagalbinei medžiagai.</w:t>
      </w:r>
    </w:p>
    <w:p w14:paraId="21FBED5A" w14:textId="77777777" w:rsidR="00D31BC5" w:rsidRPr="00A13290" w:rsidRDefault="00D31BC5" w:rsidP="00D31BC5">
      <w:pPr>
        <w:keepNext/>
        <w:tabs>
          <w:tab w:val="left" w:pos="567"/>
        </w:tabs>
        <w:overflowPunct w:val="0"/>
        <w:autoSpaceDE w:val="0"/>
        <w:autoSpaceDN w:val="0"/>
        <w:adjustRightInd w:val="0"/>
        <w:spacing w:line="260" w:lineRule="exact"/>
        <w:rPr>
          <w:szCs w:val="22"/>
          <w:lang w:eastAsia="lt-LT"/>
        </w:rPr>
      </w:pPr>
    </w:p>
    <w:p w14:paraId="59CA4625" w14:textId="77777777" w:rsidR="004D0C8B" w:rsidRPr="00A13290" w:rsidRDefault="004D0C8B" w:rsidP="00D31BC5">
      <w:pPr>
        <w:tabs>
          <w:tab w:val="left" w:pos="567"/>
        </w:tabs>
        <w:overflowPunct w:val="0"/>
        <w:autoSpaceDE w:val="0"/>
        <w:autoSpaceDN w:val="0"/>
        <w:adjustRightInd w:val="0"/>
        <w:spacing w:line="260" w:lineRule="exact"/>
        <w:rPr>
          <w:szCs w:val="22"/>
          <w:lang w:eastAsia="lt-LT"/>
        </w:rPr>
      </w:pPr>
      <w:r w:rsidRPr="00A13290">
        <w:rPr>
          <w:szCs w:val="22"/>
          <w:lang w:eastAsia="lt-LT"/>
        </w:rPr>
        <w:t>Jeigu anksčiau pavartojus kitokių beta laktaminių vaistinių preparatų (pvz.: cefalosporinų, karbapenemų ar monobaktamų), pasireiškė sunkių greito tipo padidėjusio jautrumo reakcijų (pvz., anafilaksija).</w:t>
      </w:r>
    </w:p>
    <w:p w14:paraId="5BE0B094" w14:textId="77777777" w:rsidR="00D31BC5" w:rsidRPr="00A13290" w:rsidRDefault="00D31BC5" w:rsidP="00D31BC5">
      <w:pPr>
        <w:tabs>
          <w:tab w:val="left" w:pos="567"/>
        </w:tabs>
        <w:overflowPunct w:val="0"/>
        <w:autoSpaceDE w:val="0"/>
        <w:autoSpaceDN w:val="0"/>
        <w:adjustRightInd w:val="0"/>
        <w:spacing w:line="260" w:lineRule="exact"/>
        <w:rPr>
          <w:szCs w:val="22"/>
          <w:lang w:eastAsia="lt-LT"/>
        </w:rPr>
      </w:pPr>
    </w:p>
    <w:p w14:paraId="3FF1F273" w14:textId="77777777" w:rsidR="004D0C8B" w:rsidRPr="00A13290" w:rsidRDefault="004D0C8B" w:rsidP="00D31BC5">
      <w:pPr>
        <w:tabs>
          <w:tab w:val="left" w:pos="567"/>
        </w:tabs>
        <w:overflowPunct w:val="0"/>
        <w:autoSpaceDE w:val="0"/>
        <w:autoSpaceDN w:val="0"/>
        <w:adjustRightInd w:val="0"/>
        <w:spacing w:line="260" w:lineRule="exact"/>
        <w:rPr>
          <w:szCs w:val="22"/>
          <w:lang w:eastAsia="lt-LT"/>
        </w:rPr>
      </w:pPr>
      <w:r w:rsidRPr="00A13290">
        <w:rPr>
          <w:szCs w:val="22"/>
          <w:lang w:eastAsia="lt-LT"/>
        </w:rPr>
        <w:t>Anksčiau vartojant amoksiciliną/klavulano rūgštį, buvo pasireiškusi gelta/kepenų funkcijos sutrikimas (žr. 4.8 skyrių).</w:t>
      </w:r>
    </w:p>
    <w:p w14:paraId="3FEF0D07" w14:textId="77777777" w:rsidR="004D0C8B" w:rsidRPr="00A13290" w:rsidRDefault="004D0C8B" w:rsidP="004D0C8B">
      <w:pPr>
        <w:tabs>
          <w:tab w:val="left" w:pos="567"/>
        </w:tabs>
        <w:autoSpaceDN w:val="0"/>
        <w:spacing w:line="260" w:lineRule="exact"/>
        <w:rPr>
          <w:snapToGrid w:val="0"/>
          <w:szCs w:val="22"/>
        </w:rPr>
      </w:pPr>
    </w:p>
    <w:p w14:paraId="50D3AAEC" w14:textId="77777777" w:rsidR="004D0C8B" w:rsidRPr="00A13290" w:rsidRDefault="004D0C8B"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4.4</w:t>
      </w:r>
      <w:r w:rsidRPr="00A13290">
        <w:rPr>
          <w:b/>
          <w:bCs/>
          <w:snapToGrid w:val="0"/>
          <w:szCs w:val="22"/>
          <w:lang w:eastAsia="x-none"/>
        </w:rPr>
        <w:tab/>
        <w:t>Specialūs įspėjimai ir atsargumo priemonės</w:t>
      </w:r>
    </w:p>
    <w:p w14:paraId="6350F05B" w14:textId="77777777" w:rsidR="004D0C8B" w:rsidRPr="00A13290" w:rsidRDefault="004D0C8B" w:rsidP="004D0C8B">
      <w:pPr>
        <w:tabs>
          <w:tab w:val="left" w:pos="567"/>
        </w:tabs>
        <w:autoSpaceDN w:val="0"/>
        <w:spacing w:line="260" w:lineRule="exact"/>
        <w:rPr>
          <w:snapToGrid w:val="0"/>
          <w:szCs w:val="22"/>
        </w:rPr>
      </w:pPr>
    </w:p>
    <w:p w14:paraId="3321BDFB" w14:textId="77777777" w:rsidR="004D0C8B" w:rsidRPr="00A13290" w:rsidRDefault="004D0C8B" w:rsidP="004D0C8B">
      <w:pPr>
        <w:autoSpaceDN w:val="0"/>
        <w:rPr>
          <w:color w:val="000000"/>
          <w:szCs w:val="22"/>
          <w:lang w:eastAsia="lt-LT"/>
        </w:rPr>
      </w:pPr>
      <w:r w:rsidRPr="00A13290">
        <w:rPr>
          <w:color w:val="000000"/>
          <w:szCs w:val="22"/>
          <w:lang w:eastAsia="lt-LT"/>
        </w:rPr>
        <w:t>Prieš pradedant gydymą amoksicilinu/klavulano rūgštimi, reikia atidžiai išsiaiškinti, ar anksčiau vartojant penicilinų, cefalosporinų ar kitokių beta laktaminių vaistinių preparatų, nepasireiškė padidėjusio jautrumo reakcijų (žr. 4.3 ir 4.8 skyrius).</w:t>
      </w:r>
    </w:p>
    <w:p w14:paraId="497D5655" w14:textId="77777777" w:rsidR="006B05D1" w:rsidRPr="00A13290" w:rsidRDefault="006B05D1" w:rsidP="004D0C8B">
      <w:pPr>
        <w:autoSpaceDN w:val="0"/>
        <w:rPr>
          <w:color w:val="000000"/>
          <w:szCs w:val="22"/>
          <w:highlight w:val="yellow"/>
        </w:rPr>
      </w:pPr>
    </w:p>
    <w:p w14:paraId="2F221A4F" w14:textId="1D152D89" w:rsidR="00BF02BB" w:rsidRPr="00A13290" w:rsidRDefault="004D0C8B" w:rsidP="004D0C8B">
      <w:pPr>
        <w:autoSpaceDN w:val="0"/>
        <w:rPr>
          <w:color w:val="000000"/>
          <w:szCs w:val="22"/>
          <w:lang w:eastAsia="lt-LT"/>
        </w:rPr>
      </w:pPr>
      <w:r w:rsidRPr="00A13290">
        <w:rPr>
          <w:color w:val="000000"/>
          <w:szCs w:val="22"/>
          <w:lang w:eastAsia="lt-LT"/>
        </w:rPr>
        <w:t xml:space="preserve">Buvo pranešta apie sunkias ir kartais mirtinas padidėjusio jautrumo reakcijas (įskaitant anafilaktoidines ir sunkias nepageidaujamas odos reakcijas) penicilinais gydytiems pacientams. </w:t>
      </w:r>
      <w:bookmarkStart w:id="0" w:name="_Hlk126847068"/>
      <w:r w:rsidR="00CE0BEA" w:rsidRPr="00A13290">
        <w:rPr>
          <w:color w:val="000000"/>
          <w:szCs w:val="22"/>
          <w:lang w:eastAsia="lt-LT"/>
        </w:rPr>
        <w:t>Be to, padidėjusio jautrumo reakcijos gali progresuoti į Kounis sindromą. Tai yra pavojinga alerginė reakcija, dėl kurios gali ištikti miokardo infarktas (žr. 4.8 skyrių).</w:t>
      </w:r>
      <w:bookmarkEnd w:id="0"/>
      <w:r w:rsidR="00CE0BEA" w:rsidRPr="00A13290">
        <w:rPr>
          <w:color w:val="000000"/>
          <w:szCs w:val="22"/>
          <w:lang w:eastAsia="lt-LT"/>
        </w:rPr>
        <w:t xml:space="preserve"> </w:t>
      </w:r>
      <w:r w:rsidRPr="00A13290">
        <w:rPr>
          <w:color w:val="000000"/>
          <w:szCs w:val="22"/>
          <w:lang w:eastAsia="lt-LT"/>
        </w:rPr>
        <w:t>Šių reakcijų tikimybė didesnė asmenims, kuriems anksčiau pasireiškė padidėjęs jautrumas penicilinui ir pacientams, kuriems pasireiškia atopija.</w:t>
      </w:r>
      <w:bookmarkStart w:id="1" w:name="_Hlk126847079"/>
      <w:r w:rsidR="00BF02BB" w:rsidRPr="00A13290">
        <w:rPr>
          <w:color w:val="000000"/>
          <w:szCs w:val="22"/>
          <w:lang w:eastAsia="lt-LT"/>
        </w:rPr>
        <w:t xml:space="preserve"> </w:t>
      </w:r>
      <w:r w:rsidR="000B7C5C" w:rsidRPr="00A13290">
        <w:rPr>
          <w:color w:val="000000"/>
          <w:szCs w:val="22"/>
          <w:lang w:eastAsia="lt-LT"/>
        </w:rPr>
        <w:t xml:space="preserve">Buvo pranešta apie vaistinių preparatų sukelto enterokolito sindromą (VSES, angl. </w:t>
      </w:r>
      <w:r w:rsidR="000B7C5C" w:rsidRPr="00A13290">
        <w:rPr>
          <w:i/>
          <w:iCs/>
          <w:color w:val="000000"/>
          <w:szCs w:val="22"/>
          <w:lang w:eastAsia="lt-LT"/>
        </w:rPr>
        <w:t>drug-induced enterocolitis syndrome</w:t>
      </w:r>
      <w:r w:rsidR="000B7C5C" w:rsidRPr="00A13290">
        <w:rPr>
          <w:color w:val="000000"/>
          <w:szCs w:val="22"/>
          <w:lang w:eastAsia="lt-LT"/>
        </w:rPr>
        <w:t xml:space="preserve"> [DIES]), kuris daugiausiai pasireiškė amoksiciliną / klavulano rūgštį vartojantiems vaikams (žr. 4.8 skyrių). VSES – tai alerginė reakcija, kurios pagrindinis simptomas yra užsitęsęs vėmimas (1-4 valandas po vaistinio preparato pavartojimo), nepasireiškiant alergijos simptomams odoje ar kvėpavimo takuose. Kiti simptomai gali būti pilvo skausmas, viduriavimas, hipotenzija ar leukocitozė su neutrofilija. Buvo sunkių atvejų, įskaitant progresavimą iki šoko.</w:t>
      </w:r>
      <w:bookmarkEnd w:id="1"/>
      <w:r w:rsidR="00BF02BB" w:rsidRPr="00A13290">
        <w:rPr>
          <w:color w:val="000000"/>
          <w:szCs w:val="22"/>
          <w:lang w:eastAsia="lt-LT"/>
        </w:rPr>
        <w:t xml:space="preserve"> Jei kyla alerginė reakcija, gydymą amoksicilinu/klavulano rūgštimi reikia nutraukti ir taikyti kitokį tinkamą gydymą.</w:t>
      </w:r>
    </w:p>
    <w:p w14:paraId="76693A36" w14:textId="77777777" w:rsidR="00313A80" w:rsidRPr="00A13290" w:rsidRDefault="00313A80" w:rsidP="004D0C8B">
      <w:pPr>
        <w:autoSpaceDN w:val="0"/>
        <w:rPr>
          <w:color w:val="000000"/>
          <w:szCs w:val="22"/>
          <w:lang w:eastAsia="lt-LT"/>
        </w:rPr>
      </w:pPr>
    </w:p>
    <w:p w14:paraId="0983B9AE" w14:textId="77777777" w:rsidR="00313A80" w:rsidRPr="00A13290" w:rsidRDefault="00313A80" w:rsidP="00313A80">
      <w:pPr>
        <w:autoSpaceDN w:val="0"/>
        <w:rPr>
          <w:color w:val="000000"/>
          <w:szCs w:val="22"/>
          <w:highlight w:val="yellow"/>
        </w:rPr>
      </w:pPr>
      <w:r w:rsidRPr="00A13290">
        <w:rPr>
          <w:color w:val="000000"/>
          <w:szCs w:val="22"/>
          <w:lang w:eastAsia="lt-LT"/>
        </w:rPr>
        <w:t>Jeigu įrodyta, kad infekcinę ligą sukėlė amoksicilinui jautrūs mikroorganizmai, atsižvelgiant į oficialias rekomendacijas, amoksicilino/klavulano rūgšties derinį reikia apgalvotai pakeisti amoksicilinu.</w:t>
      </w:r>
      <w:r w:rsidRPr="00A13290">
        <w:rPr>
          <w:color w:val="000000"/>
          <w:szCs w:val="22"/>
          <w:highlight w:val="yellow"/>
        </w:rPr>
        <w:t xml:space="preserve"> </w:t>
      </w:r>
    </w:p>
    <w:p w14:paraId="3D7D8D3A" w14:textId="77777777" w:rsidR="00BF02BB" w:rsidRPr="00A13290" w:rsidRDefault="00BF02BB" w:rsidP="004D0C8B">
      <w:pPr>
        <w:autoSpaceDN w:val="0"/>
        <w:rPr>
          <w:color w:val="000000"/>
          <w:szCs w:val="22"/>
          <w:highlight w:val="yellow"/>
        </w:rPr>
      </w:pPr>
    </w:p>
    <w:p w14:paraId="1B87101D" w14:textId="77777777" w:rsidR="00314586" w:rsidRPr="00A13290" w:rsidRDefault="00314586" w:rsidP="00314586">
      <w:pPr>
        <w:rPr>
          <w:rFonts w:eastAsia="Calibri"/>
        </w:rPr>
      </w:pPr>
      <w:r w:rsidRPr="00A13290">
        <w:rPr>
          <w:rFonts w:eastAsia="Calibri"/>
        </w:rPr>
        <w:t>Pacientams, kurių inkstų funkcija sutrikusi, arba pacientams, vartojantiems dideles vaistinio preparato dozes, gali pasireikšti traukuliai (žr. 4.8 skyrių).</w:t>
      </w:r>
    </w:p>
    <w:p w14:paraId="7D3CAB5D" w14:textId="77777777" w:rsidR="00314586" w:rsidRPr="00A13290" w:rsidRDefault="00314586" w:rsidP="004D0C8B">
      <w:pPr>
        <w:autoSpaceDN w:val="0"/>
        <w:rPr>
          <w:color w:val="000000"/>
          <w:szCs w:val="22"/>
          <w:highlight w:val="yellow"/>
        </w:rPr>
      </w:pPr>
    </w:p>
    <w:p w14:paraId="4C86A153" w14:textId="77777777" w:rsidR="00314586" w:rsidRPr="00A13290" w:rsidRDefault="00314586" w:rsidP="00314586">
      <w:pPr>
        <w:rPr>
          <w:rFonts w:eastAsia="Calibri"/>
        </w:rPr>
      </w:pPr>
      <w:r w:rsidRPr="00A13290">
        <w:rPr>
          <w:rFonts w:eastAsia="Calibri"/>
        </w:rPr>
        <w:t>Amoksiciliną/klavulano rūgštį reikia vengti vartoti, jeigu įtariama infekcinė mononukleozė, kadangi sergant šia liga ir pavartojus amoksicilino, atsiranda į tymus panašus išbėrimas.</w:t>
      </w:r>
    </w:p>
    <w:p w14:paraId="63E7C8B6" w14:textId="77777777" w:rsidR="00314586" w:rsidRPr="00A13290" w:rsidRDefault="00314586" w:rsidP="00314586">
      <w:pPr>
        <w:rPr>
          <w:rFonts w:eastAsia="Calibri"/>
        </w:rPr>
      </w:pPr>
    </w:p>
    <w:p w14:paraId="4E0BECF8" w14:textId="77777777" w:rsidR="00314586" w:rsidRPr="00A13290" w:rsidRDefault="00314586" w:rsidP="00314586">
      <w:pPr>
        <w:rPr>
          <w:rFonts w:eastAsia="Calibri"/>
        </w:rPr>
      </w:pPr>
      <w:r w:rsidRPr="00A13290">
        <w:rPr>
          <w:rFonts w:eastAsia="Calibri"/>
        </w:rPr>
        <w:t>Gydymo amoksicilinu metu kartu pavartojus alopurinolio, padidėja alerginių odos reakcijų tikimybė.</w:t>
      </w:r>
    </w:p>
    <w:p w14:paraId="3A8ED3CA" w14:textId="77777777" w:rsidR="00314586" w:rsidRPr="00A13290" w:rsidRDefault="00314586" w:rsidP="00314586">
      <w:pPr>
        <w:rPr>
          <w:rFonts w:eastAsia="Calibri"/>
        </w:rPr>
      </w:pPr>
    </w:p>
    <w:p w14:paraId="145FC33A" w14:textId="77777777" w:rsidR="00314586" w:rsidRPr="00A13290" w:rsidRDefault="00314586" w:rsidP="00314586">
      <w:pPr>
        <w:rPr>
          <w:rFonts w:eastAsia="Calibri"/>
        </w:rPr>
      </w:pPr>
      <w:r w:rsidRPr="00A13290">
        <w:rPr>
          <w:rFonts w:eastAsia="Calibri"/>
        </w:rPr>
        <w:t>Ilgalaikis gydymas kartais gali būti susijęs su pernelyg greitu nejautrių mikroorganizmų dauginimusi.</w:t>
      </w:r>
    </w:p>
    <w:p w14:paraId="38D14F8D" w14:textId="77777777" w:rsidR="00314586" w:rsidRPr="00A13290" w:rsidRDefault="00314586" w:rsidP="00314586">
      <w:pPr>
        <w:rPr>
          <w:rFonts w:eastAsia="Calibri"/>
        </w:rPr>
      </w:pPr>
    </w:p>
    <w:p w14:paraId="75CCEE63" w14:textId="47D30455" w:rsidR="006A4AAC" w:rsidRPr="00A13290" w:rsidRDefault="006A4AAC" w:rsidP="006A4AAC">
      <w:pPr>
        <w:rPr>
          <w:rFonts w:eastAsia="Calibri"/>
        </w:rPr>
      </w:pPr>
      <w:r w:rsidRPr="00A13290">
        <w:rPr>
          <w:rFonts w:eastAsia="Calibri"/>
        </w:rPr>
        <w:t xml:space="preserve">Jeigu gydymo pradžioje pasireiškia generalizuota eritema su karščiavimu, susijusi su pustulėmis, tai gali būti ūminės generalizuotos egzanteminės pustuliozės (ŪGEP) simptomas (žr. 4.8 skyrių). Dėl šios reakcijos reikia nutraukti </w:t>
      </w:r>
      <w:r w:rsidR="00971166" w:rsidRPr="00A13290">
        <w:rPr>
          <w:rFonts w:eastAsia="Calibri"/>
        </w:rPr>
        <w:t>Amoxicillin/Clavulanic acid TZF</w:t>
      </w:r>
      <w:r w:rsidRPr="00A13290">
        <w:rPr>
          <w:rFonts w:eastAsia="Calibri"/>
        </w:rPr>
        <w:t xml:space="preserve"> vartojimą ir vėliau amoksicilino vartoti negalima.</w:t>
      </w:r>
    </w:p>
    <w:p w14:paraId="51E23996" w14:textId="77777777" w:rsidR="006A4AAC" w:rsidRPr="00A13290" w:rsidRDefault="006A4AAC" w:rsidP="006A4AAC">
      <w:pPr>
        <w:rPr>
          <w:rFonts w:eastAsia="Calibri"/>
        </w:rPr>
      </w:pPr>
    </w:p>
    <w:p w14:paraId="6EC7FF70" w14:textId="77777777" w:rsidR="006A4AAC" w:rsidRPr="00A13290" w:rsidRDefault="006A4AAC" w:rsidP="006A4AAC">
      <w:pPr>
        <w:rPr>
          <w:rFonts w:eastAsia="Calibri"/>
        </w:rPr>
      </w:pPr>
      <w:r w:rsidRPr="00A13290">
        <w:rPr>
          <w:rFonts w:eastAsia="Calibri"/>
        </w:rPr>
        <w:t>Amoksiciliną/klavulano rūgštį reikia atsargiai vartoti pacientams, kurie serga kepenų funkcijos sutrikimu (žr. 4.2, 4.3 ir 4.8 skyrius).</w:t>
      </w:r>
    </w:p>
    <w:p w14:paraId="245E30E6" w14:textId="77777777" w:rsidR="00314586" w:rsidRPr="00A13290" w:rsidRDefault="00314586" w:rsidP="004D0C8B">
      <w:pPr>
        <w:autoSpaceDN w:val="0"/>
        <w:rPr>
          <w:color w:val="000000"/>
          <w:szCs w:val="22"/>
          <w:highlight w:val="yellow"/>
        </w:rPr>
      </w:pPr>
    </w:p>
    <w:p w14:paraId="561E7B4F" w14:textId="77777777" w:rsidR="004D0C8B" w:rsidRPr="00A13290" w:rsidRDefault="004D0C8B" w:rsidP="004D0C8B">
      <w:pPr>
        <w:tabs>
          <w:tab w:val="left" w:pos="567"/>
        </w:tabs>
        <w:autoSpaceDN w:val="0"/>
        <w:rPr>
          <w:snapToGrid w:val="0"/>
          <w:szCs w:val="22"/>
          <w:lang w:eastAsia="lt-LT"/>
        </w:rPr>
      </w:pPr>
      <w:r w:rsidRPr="00A13290">
        <w:rPr>
          <w:snapToGrid w:val="0"/>
          <w:szCs w:val="22"/>
          <w:lang w:eastAsia="lt-LT"/>
        </w:rPr>
        <w:t xml:space="preserve">Kepenų funkcijos sutrikimų dažniausiai pasireiškė vyrams ir senyviems pacientams ir jie gali būti susiję su ilgalaikiu gydymu. Tokie reiškiniai labai retai pasireiškė vaikams. Visose grupėse požymių ir simptomų dažniausiai atsirado gydymo metu arba netrukus po gydymo, bet kai kuriais atvejais jie gali </w:t>
      </w:r>
      <w:r w:rsidRPr="00A13290">
        <w:rPr>
          <w:snapToGrid w:val="0"/>
          <w:szCs w:val="22"/>
          <w:lang w:eastAsia="lt-LT"/>
        </w:rPr>
        <w:lastRenderedPageBreak/>
        <w:t>pasireikšti, praėjus keletui savaičių po gydymo. Tokie reiškiniai dažniausiai yra grįžtami. Kepenų funkcijos sutrikimai gali būti sunkūs ir, esant labai retoms aplinkybėms, buvo mirtini. Mirtinų sutrikimų dažniausiai pasireiškė pacientams, kurie sirgo gretutine liga arba kartu vartojo vaistinių preparatų, kurie, kaip žinoma, gali veikti kepenis (žr. 4.8 skyrių).</w:t>
      </w:r>
    </w:p>
    <w:p w14:paraId="149788F5" w14:textId="77777777" w:rsidR="000375DB" w:rsidRPr="00A13290" w:rsidRDefault="000375DB" w:rsidP="004D0C8B">
      <w:pPr>
        <w:tabs>
          <w:tab w:val="left" w:pos="567"/>
        </w:tabs>
        <w:autoSpaceDN w:val="0"/>
        <w:rPr>
          <w:snapToGrid w:val="0"/>
          <w:szCs w:val="22"/>
          <w:lang w:eastAsia="lt-LT"/>
        </w:rPr>
      </w:pPr>
    </w:p>
    <w:p w14:paraId="6A6D74D1" w14:textId="6B73B9D7" w:rsidR="004D0C8B" w:rsidRPr="00A13290" w:rsidRDefault="004D0C8B" w:rsidP="004D0C8B">
      <w:pPr>
        <w:tabs>
          <w:tab w:val="left" w:pos="567"/>
        </w:tabs>
        <w:autoSpaceDN w:val="0"/>
        <w:rPr>
          <w:snapToGrid w:val="0"/>
          <w:szCs w:val="22"/>
          <w:lang w:eastAsia="lt-LT"/>
        </w:rPr>
      </w:pPr>
      <w:r w:rsidRPr="00A13290">
        <w:rPr>
          <w:snapToGrid w:val="0"/>
          <w:szCs w:val="22"/>
          <w:lang w:eastAsia="lt-LT"/>
        </w:rPr>
        <w:t xml:space="preserve">Beveik visų antibakterinių preparatų, įskaitant amoksiciliną, vartojimas susijęs su antibiotikų sukeltu kolitu, kuris gali būti ir lengvas, ir keliantis pavojų gyvybei (žr. 4.8 skyrių). Taigi, jeigu vartojant antibiotikų arba netrukus po gydymo bet kuriais antibiotikais prasideda viduriavimas, reikia numatyti, kad pacientas gali sirgti šia liga. Jeigu pasireiškia su antibiotikais susijęs kolitas, reikia nedelsiant nutraukti </w:t>
      </w:r>
      <w:r w:rsidR="00971166" w:rsidRPr="00A13290">
        <w:rPr>
          <w:snapToGrid w:val="0"/>
          <w:szCs w:val="22"/>
          <w:lang w:eastAsia="lt-LT"/>
        </w:rPr>
        <w:t>Amoxicillin/Clavulanic acid TZF</w:t>
      </w:r>
      <w:r w:rsidRPr="00A13290">
        <w:rPr>
          <w:snapToGrid w:val="0"/>
          <w:szCs w:val="22"/>
          <w:lang w:eastAsia="lt-LT"/>
        </w:rPr>
        <w:t xml:space="preserve"> vartojimą, kreiptis į gydytoją ir pradėti atitinkamą gydymą. Tokiomis aplinkybėmis peristaltiką slopinančių vaistinių preparatų vartoti negalima.</w:t>
      </w:r>
    </w:p>
    <w:p w14:paraId="4CE783AC" w14:textId="77777777" w:rsidR="00B36F6A" w:rsidRPr="00A13290" w:rsidRDefault="00B36F6A" w:rsidP="004D0C8B">
      <w:pPr>
        <w:tabs>
          <w:tab w:val="left" w:pos="567"/>
        </w:tabs>
        <w:autoSpaceDN w:val="0"/>
        <w:rPr>
          <w:snapToGrid w:val="0"/>
          <w:szCs w:val="22"/>
          <w:lang w:eastAsia="lt-LT"/>
        </w:rPr>
      </w:pPr>
    </w:p>
    <w:p w14:paraId="04275E15" w14:textId="77777777" w:rsidR="004D0C8B" w:rsidRPr="00A13290" w:rsidRDefault="004D0C8B" w:rsidP="004D0C8B">
      <w:pPr>
        <w:tabs>
          <w:tab w:val="left" w:pos="567"/>
        </w:tabs>
        <w:autoSpaceDN w:val="0"/>
        <w:rPr>
          <w:snapToGrid w:val="0"/>
          <w:szCs w:val="22"/>
          <w:lang w:eastAsia="lt-LT"/>
        </w:rPr>
      </w:pPr>
      <w:r w:rsidRPr="00A13290">
        <w:rPr>
          <w:snapToGrid w:val="0"/>
          <w:szCs w:val="22"/>
          <w:lang w:eastAsia="lt-LT"/>
        </w:rPr>
        <w:t>Jei gydoma ilgą laiką, rekomenduojama periodiškai įvertinti organų sistemų funkcijas, įskaitant inkstų, kepenų ir kraujodaros funkcijas.</w:t>
      </w:r>
    </w:p>
    <w:p w14:paraId="2B3B81E9" w14:textId="77777777" w:rsidR="007F3030" w:rsidRPr="00A13290" w:rsidRDefault="007F3030" w:rsidP="004D0C8B">
      <w:pPr>
        <w:tabs>
          <w:tab w:val="left" w:pos="567"/>
        </w:tabs>
        <w:autoSpaceDN w:val="0"/>
        <w:rPr>
          <w:snapToGrid w:val="0"/>
          <w:szCs w:val="22"/>
          <w:lang w:eastAsia="lt-LT"/>
        </w:rPr>
      </w:pPr>
    </w:p>
    <w:p w14:paraId="7550EB2C" w14:textId="77777777" w:rsidR="004D0C8B" w:rsidRPr="00A13290" w:rsidRDefault="004D0C8B" w:rsidP="004D0C8B">
      <w:pPr>
        <w:tabs>
          <w:tab w:val="left" w:pos="567"/>
        </w:tabs>
        <w:autoSpaceDN w:val="0"/>
        <w:rPr>
          <w:snapToGrid w:val="0"/>
          <w:szCs w:val="22"/>
          <w:lang w:eastAsia="lt-LT"/>
        </w:rPr>
      </w:pPr>
      <w:r w:rsidRPr="00A13290">
        <w:rPr>
          <w:snapToGrid w:val="0"/>
          <w:szCs w:val="22"/>
          <w:lang w:eastAsia="lt-LT"/>
        </w:rPr>
        <w:t>Pacientams, gydytiems amoksicilinu/klavulano rūgštimi, retais atvejais pailgėjo protrombino laikas. Jeigu kartu skiriama vartoti antikoaguliantų, būtinas tinkamas stebėjimas. Norint užtikrinti tinkamą kraujo krešėjimą, gali prireikti keisti per burną vartojamų antikoaguliantų dozę (žr. 4.5 ir 4.8 skyrius).</w:t>
      </w:r>
    </w:p>
    <w:p w14:paraId="30AC6D8C" w14:textId="77777777" w:rsidR="007F3030" w:rsidRPr="00A13290" w:rsidRDefault="007F3030" w:rsidP="004D0C8B">
      <w:pPr>
        <w:tabs>
          <w:tab w:val="left" w:pos="567"/>
        </w:tabs>
        <w:autoSpaceDN w:val="0"/>
        <w:rPr>
          <w:snapToGrid w:val="0"/>
          <w:szCs w:val="22"/>
          <w:lang w:eastAsia="lt-LT"/>
        </w:rPr>
      </w:pPr>
    </w:p>
    <w:p w14:paraId="05BEC129" w14:textId="0DA2E3D5" w:rsidR="004D0C8B" w:rsidRPr="00A13290" w:rsidRDefault="004D0C8B" w:rsidP="004D0C8B">
      <w:pPr>
        <w:tabs>
          <w:tab w:val="left" w:pos="567"/>
        </w:tabs>
        <w:autoSpaceDN w:val="0"/>
        <w:rPr>
          <w:snapToGrid w:val="0"/>
          <w:szCs w:val="22"/>
          <w:lang w:eastAsia="lt-LT"/>
        </w:rPr>
      </w:pPr>
      <w:r w:rsidRPr="00A13290">
        <w:rPr>
          <w:snapToGrid w:val="0"/>
          <w:szCs w:val="22"/>
          <w:lang w:eastAsia="lt-LT"/>
        </w:rPr>
        <w:t>Pacientams, kurių šlapimo išsiskyrimas susilpnėjęs, labai retais atvejais pasireiškė kristalurija</w:t>
      </w:r>
      <w:r w:rsidR="00C81704" w:rsidRPr="00A13290">
        <w:rPr>
          <w:snapToGrid w:val="0"/>
          <w:szCs w:val="22"/>
          <w:lang w:eastAsia="lt-LT"/>
        </w:rPr>
        <w:t xml:space="preserve"> </w:t>
      </w:r>
      <w:bookmarkStart w:id="2" w:name="_Hlk126847133"/>
      <w:r w:rsidR="00C81704" w:rsidRPr="00A13290">
        <w:rPr>
          <w:snapToGrid w:val="0"/>
          <w:szCs w:val="22"/>
          <w:lang w:eastAsia="lt-LT"/>
        </w:rPr>
        <w:t>(įskaitant ūminę inkstų pažaidą)</w:t>
      </w:r>
      <w:r w:rsidRPr="00A13290">
        <w:rPr>
          <w:snapToGrid w:val="0"/>
          <w:szCs w:val="22"/>
          <w:lang w:eastAsia="lt-LT"/>
        </w:rPr>
        <w:t xml:space="preserve">, </w:t>
      </w:r>
      <w:bookmarkEnd w:id="2"/>
      <w:r w:rsidRPr="00A13290">
        <w:rPr>
          <w:snapToGrid w:val="0"/>
          <w:szCs w:val="22"/>
          <w:lang w:eastAsia="lt-LT"/>
        </w:rPr>
        <w:t>dažniausiai vaistinį preparatą vartojant parenteriniu būdu. Vartojant dideles amoksicilino dozes, kad sumažėtų amoksicilino sukeltos kristalurijos tikimybė,</w:t>
      </w:r>
      <w:r w:rsidR="00223E4C">
        <w:rPr>
          <w:snapToGrid w:val="0"/>
          <w:szCs w:val="22"/>
          <w:lang w:eastAsia="lt-LT"/>
        </w:rPr>
        <w:t xml:space="preserve"> </w:t>
      </w:r>
      <w:r w:rsidRPr="00A13290">
        <w:rPr>
          <w:snapToGrid w:val="0"/>
          <w:szCs w:val="22"/>
          <w:lang w:eastAsia="lt-LT"/>
        </w:rPr>
        <w:t xml:space="preserve">rekomenduojama vartoti pakankamai skysčių ir palaikyti normalų šlapimo išskyrimą. Jeigu į paciento šlapimo pūslę įvestas kateteris, reikia reguliariai tikrinti kateterio praeinamumą (žr. </w:t>
      </w:r>
      <w:r w:rsidR="00C81704" w:rsidRPr="00A13290">
        <w:rPr>
          <w:snapToGrid w:val="0"/>
          <w:szCs w:val="22"/>
          <w:lang w:eastAsia="lt-LT"/>
        </w:rPr>
        <w:t xml:space="preserve">4.8 ir </w:t>
      </w:r>
      <w:r w:rsidRPr="00A13290">
        <w:rPr>
          <w:snapToGrid w:val="0"/>
          <w:szCs w:val="22"/>
          <w:lang w:eastAsia="lt-LT"/>
        </w:rPr>
        <w:t>4.9 skyrių).</w:t>
      </w:r>
    </w:p>
    <w:p w14:paraId="29E2AF46" w14:textId="77777777" w:rsidR="003A5005" w:rsidRPr="00A13290" w:rsidRDefault="003A5005" w:rsidP="004D0C8B">
      <w:pPr>
        <w:tabs>
          <w:tab w:val="left" w:pos="567"/>
        </w:tabs>
        <w:autoSpaceDN w:val="0"/>
        <w:rPr>
          <w:snapToGrid w:val="0"/>
          <w:szCs w:val="22"/>
          <w:lang w:eastAsia="lt-LT"/>
        </w:rPr>
      </w:pPr>
    </w:p>
    <w:p w14:paraId="0204F932" w14:textId="77777777" w:rsidR="004D0C8B" w:rsidRPr="00A13290" w:rsidRDefault="004D0C8B" w:rsidP="004D0C8B">
      <w:pPr>
        <w:tabs>
          <w:tab w:val="left" w:pos="567"/>
        </w:tabs>
        <w:autoSpaceDN w:val="0"/>
        <w:rPr>
          <w:snapToGrid w:val="0"/>
          <w:szCs w:val="22"/>
          <w:lang w:eastAsia="lt-LT"/>
        </w:rPr>
      </w:pPr>
      <w:r w:rsidRPr="00A13290">
        <w:rPr>
          <w:snapToGrid w:val="0"/>
          <w:szCs w:val="22"/>
          <w:lang w:eastAsia="lt-LT"/>
        </w:rPr>
        <w:t>Jeigu gydymo amoksicilinu metu reikia ištirti gliukozę šlapime, reikia taikyti fermentinius gliukozės oksidazės metodus, nes tiriant nefermentiniais metodais, gali būti klaidingai teigiami tyrimo duomenys.</w:t>
      </w:r>
    </w:p>
    <w:p w14:paraId="368DC30D" w14:textId="77777777" w:rsidR="003A5005" w:rsidRPr="00A13290" w:rsidRDefault="003A5005" w:rsidP="004D0C8B">
      <w:pPr>
        <w:tabs>
          <w:tab w:val="left" w:pos="567"/>
        </w:tabs>
        <w:autoSpaceDN w:val="0"/>
        <w:rPr>
          <w:snapToGrid w:val="0"/>
          <w:szCs w:val="22"/>
          <w:lang w:eastAsia="lt-LT"/>
        </w:rPr>
      </w:pPr>
    </w:p>
    <w:p w14:paraId="13D8A897" w14:textId="022DE525" w:rsidR="004D0C8B" w:rsidRPr="00A13290" w:rsidRDefault="004D0C8B" w:rsidP="004D0C8B">
      <w:pPr>
        <w:tabs>
          <w:tab w:val="left" w:pos="567"/>
        </w:tabs>
        <w:autoSpaceDE w:val="0"/>
        <w:autoSpaceDN w:val="0"/>
        <w:adjustRightInd w:val="0"/>
        <w:spacing w:line="260" w:lineRule="exact"/>
        <w:rPr>
          <w:snapToGrid w:val="0"/>
          <w:szCs w:val="22"/>
        </w:rPr>
      </w:pPr>
      <w:r w:rsidRPr="00A13290">
        <w:rPr>
          <w:snapToGrid w:val="0"/>
          <w:szCs w:val="22"/>
        </w:rPr>
        <w:t xml:space="preserve">Dėl </w:t>
      </w:r>
      <w:r w:rsidR="00971166" w:rsidRPr="00A13290">
        <w:rPr>
          <w:szCs w:val="22"/>
        </w:rPr>
        <w:t>Amoxicillin/Clavulanic acid TZF</w:t>
      </w:r>
      <w:r w:rsidR="003A5005" w:rsidRPr="00A13290">
        <w:rPr>
          <w:szCs w:val="22"/>
        </w:rPr>
        <w:t xml:space="preserve"> </w:t>
      </w:r>
      <w:r w:rsidRPr="00A13290">
        <w:rPr>
          <w:snapToGrid w:val="0"/>
          <w:szCs w:val="22"/>
        </w:rPr>
        <w:t>sudėtyje esančios klavulano rūgšties prie raudonųjų kraujo ląstelių membranų gali nespecifiškai prisijungti IgG ir albuminas ir dėl to būti klaidingai teigiami Kumbso mėginio duomenys.</w:t>
      </w:r>
    </w:p>
    <w:p w14:paraId="36B24F81" w14:textId="77777777" w:rsidR="00C33DA3" w:rsidRPr="00A13290" w:rsidRDefault="00C33DA3" w:rsidP="004D0C8B">
      <w:pPr>
        <w:tabs>
          <w:tab w:val="left" w:pos="567"/>
        </w:tabs>
        <w:autoSpaceDE w:val="0"/>
        <w:autoSpaceDN w:val="0"/>
        <w:adjustRightInd w:val="0"/>
        <w:spacing w:line="260" w:lineRule="exact"/>
        <w:rPr>
          <w:snapToGrid w:val="0"/>
          <w:szCs w:val="22"/>
        </w:rPr>
      </w:pPr>
    </w:p>
    <w:p w14:paraId="79C86FE3" w14:textId="77777777" w:rsidR="004D0C8B" w:rsidRPr="00A13290" w:rsidRDefault="004D0C8B" w:rsidP="004D0C8B">
      <w:pPr>
        <w:autoSpaceDN w:val="0"/>
        <w:rPr>
          <w:color w:val="000000"/>
          <w:szCs w:val="22"/>
          <w:lang w:eastAsia="lt-LT"/>
        </w:rPr>
      </w:pPr>
      <w:r w:rsidRPr="00A13290">
        <w:rPr>
          <w:color w:val="000000"/>
          <w:szCs w:val="22"/>
          <w:lang w:eastAsia="lt-LT"/>
        </w:rPr>
        <w:t xml:space="preserve">Gauta pranešimų apie teigiamus tyrimų duomenis, naudojant </w:t>
      </w:r>
      <w:r w:rsidRPr="00A13290">
        <w:rPr>
          <w:i/>
          <w:color w:val="000000"/>
          <w:szCs w:val="22"/>
          <w:lang w:eastAsia="lt-LT"/>
        </w:rPr>
        <w:t>Bio-Rad Laboratories Platelia</w:t>
      </w:r>
      <w:r w:rsidRPr="00A13290">
        <w:rPr>
          <w:color w:val="000000"/>
          <w:szCs w:val="22"/>
          <w:lang w:eastAsia="lt-LT"/>
        </w:rPr>
        <w:t xml:space="preserve"> </w:t>
      </w:r>
      <w:r w:rsidRPr="00A13290">
        <w:rPr>
          <w:i/>
          <w:color w:val="000000"/>
          <w:szCs w:val="22"/>
          <w:lang w:eastAsia="lt-LT"/>
        </w:rPr>
        <w:t>Aspergillus</w:t>
      </w:r>
      <w:r w:rsidRPr="00A13290">
        <w:rPr>
          <w:color w:val="000000"/>
          <w:szCs w:val="22"/>
          <w:lang w:eastAsia="lt-LT"/>
        </w:rPr>
        <w:t xml:space="preserve"> </w:t>
      </w:r>
      <w:r w:rsidRPr="00A13290">
        <w:rPr>
          <w:i/>
          <w:color w:val="000000"/>
          <w:szCs w:val="22"/>
          <w:lang w:eastAsia="lt-LT"/>
        </w:rPr>
        <w:t>EIA</w:t>
      </w:r>
      <w:r w:rsidRPr="00A13290">
        <w:rPr>
          <w:color w:val="000000"/>
          <w:szCs w:val="22"/>
          <w:lang w:eastAsia="lt-LT"/>
        </w:rPr>
        <w:t xml:space="preserve"> mėginius pacientams, kurie vartojo amoksiciliną/klavulano rūgštį, o vėliau </w:t>
      </w:r>
      <w:r w:rsidRPr="00A13290">
        <w:rPr>
          <w:i/>
          <w:color w:val="000000"/>
          <w:szCs w:val="22"/>
          <w:lang w:eastAsia="lt-LT"/>
        </w:rPr>
        <w:t xml:space="preserve">Aspergillus </w:t>
      </w:r>
      <w:r w:rsidRPr="00A13290">
        <w:rPr>
          <w:color w:val="000000"/>
          <w:szCs w:val="22"/>
          <w:lang w:eastAsia="lt-LT"/>
        </w:rPr>
        <w:t>sukeltos infekcijos nerasta.</w:t>
      </w:r>
      <w:r w:rsidRPr="00A13290">
        <w:rPr>
          <w:szCs w:val="22"/>
          <w:lang w:eastAsia="lt-LT"/>
        </w:rPr>
        <w:t xml:space="preserve"> Naudojant </w:t>
      </w:r>
      <w:r w:rsidRPr="00A13290">
        <w:rPr>
          <w:i/>
          <w:szCs w:val="22"/>
          <w:lang w:eastAsia="lt-LT"/>
        </w:rPr>
        <w:t>Bio-Rad Laboratories Platelia</w:t>
      </w:r>
      <w:r w:rsidRPr="00A13290">
        <w:rPr>
          <w:szCs w:val="22"/>
          <w:lang w:eastAsia="lt-LT"/>
        </w:rPr>
        <w:t xml:space="preserve"> </w:t>
      </w:r>
      <w:r w:rsidRPr="00A13290">
        <w:rPr>
          <w:i/>
          <w:szCs w:val="22"/>
          <w:lang w:eastAsia="lt-LT"/>
        </w:rPr>
        <w:t>Aspergillus</w:t>
      </w:r>
      <w:r w:rsidRPr="00A13290">
        <w:rPr>
          <w:szCs w:val="22"/>
          <w:lang w:eastAsia="lt-LT"/>
        </w:rPr>
        <w:t xml:space="preserve"> </w:t>
      </w:r>
      <w:r w:rsidRPr="00A13290">
        <w:rPr>
          <w:i/>
          <w:szCs w:val="22"/>
          <w:lang w:eastAsia="lt-LT"/>
        </w:rPr>
        <w:t>EIA</w:t>
      </w:r>
      <w:r w:rsidRPr="00A13290">
        <w:rPr>
          <w:szCs w:val="22"/>
          <w:lang w:eastAsia="lt-LT"/>
        </w:rPr>
        <w:t xml:space="preserve"> mėginius, pranešta apie pasireiškusias kryžmines reakcijas su ne </w:t>
      </w:r>
      <w:r w:rsidRPr="00A13290">
        <w:rPr>
          <w:i/>
          <w:szCs w:val="22"/>
          <w:lang w:eastAsia="lt-LT"/>
        </w:rPr>
        <w:t>Aspergillus</w:t>
      </w:r>
      <w:r w:rsidRPr="00A13290">
        <w:rPr>
          <w:szCs w:val="22"/>
          <w:lang w:eastAsia="lt-LT"/>
        </w:rPr>
        <w:t xml:space="preserve"> polisacharidais ir polifuranozėmis.</w:t>
      </w:r>
      <w:r w:rsidRPr="00A13290">
        <w:rPr>
          <w:color w:val="000000"/>
          <w:szCs w:val="22"/>
          <w:lang w:eastAsia="lt-LT"/>
        </w:rPr>
        <w:t xml:space="preserve"> Dėl to teigiamus tyrimų duomenis pacientams, kurie vartoja amoksiciliną/klavulano rūgštį, reikia vertinti atsargiai ir patvirtinti kitais diagnostikos metodais.</w:t>
      </w:r>
    </w:p>
    <w:p w14:paraId="19794FCD" w14:textId="77777777" w:rsidR="004D0C8B" w:rsidRPr="00A13290" w:rsidRDefault="004D0C8B" w:rsidP="004D0C8B">
      <w:pPr>
        <w:autoSpaceDN w:val="0"/>
        <w:rPr>
          <w:color w:val="000000"/>
          <w:szCs w:val="22"/>
          <w:highlight w:val="yellow"/>
        </w:rPr>
      </w:pPr>
    </w:p>
    <w:p w14:paraId="49293AA1" w14:textId="0BB3D0D0" w:rsidR="00464ACA" w:rsidRPr="00A13290" w:rsidRDefault="004F3475" w:rsidP="004D0C8B">
      <w:pPr>
        <w:autoSpaceDN w:val="0"/>
        <w:rPr>
          <w:i/>
          <w:iCs/>
          <w:color w:val="000000"/>
          <w:szCs w:val="22"/>
        </w:rPr>
      </w:pPr>
      <w:r w:rsidRPr="00A13290">
        <w:rPr>
          <w:i/>
          <w:iCs/>
          <w:color w:val="000000"/>
          <w:szCs w:val="22"/>
        </w:rPr>
        <w:t>Aspartamas</w:t>
      </w:r>
    </w:p>
    <w:p w14:paraId="256117C8" w14:textId="4BB8546B" w:rsidR="003532B6" w:rsidRPr="00A13290" w:rsidRDefault="00287BD9" w:rsidP="003532B6">
      <w:pPr>
        <w:rPr>
          <w:rFonts w:eastAsia="Calibri"/>
        </w:rPr>
      </w:pPr>
      <w:r w:rsidRPr="00A13290">
        <w:rPr>
          <w:rFonts w:eastAsia="Calibri"/>
        </w:rPr>
        <w:t xml:space="preserve">Kiekviename </w:t>
      </w:r>
      <w:r w:rsidR="00971166" w:rsidRPr="00A13290">
        <w:rPr>
          <w:rFonts w:eastAsia="Calibri"/>
        </w:rPr>
        <w:t>Amoxicillin/Clavulanic acid TZF</w:t>
      </w:r>
      <w:r w:rsidR="003532B6" w:rsidRPr="00A13290">
        <w:rPr>
          <w:rFonts w:eastAsia="Calibri"/>
        </w:rPr>
        <w:t xml:space="preserve"> </w:t>
      </w:r>
      <w:r w:rsidRPr="00A13290">
        <w:rPr>
          <w:rFonts w:eastAsia="Calibri"/>
        </w:rPr>
        <w:t>mililitre yra 2,72</w:t>
      </w:r>
      <w:r w:rsidR="00342259">
        <w:rPr>
          <w:rFonts w:eastAsia="Calibri"/>
        </w:rPr>
        <w:t> mg</w:t>
      </w:r>
      <w:r w:rsidRPr="00A13290">
        <w:rPr>
          <w:rFonts w:eastAsia="Calibri"/>
        </w:rPr>
        <w:t xml:space="preserve"> aspartamo (E</w:t>
      </w:r>
      <w:r w:rsidR="00335FF4">
        <w:rPr>
          <w:rFonts w:eastAsia="Calibri"/>
        </w:rPr>
        <w:t> </w:t>
      </w:r>
      <w:r w:rsidRPr="00A13290">
        <w:rPr>
          <w:rFonts w:eastAsia="Calibri"/>
        </w:rPr>
        <w:t>951)</w:t>
      </w:r>
      <w:r w:rsidR="003532B6" w:rsidRPr="00A13290">
        <w:rPr>
          <w:rFonts w:eastAsia="Calibri"/>
        </w:rPr>
        <w:t xml:space="preserve">. </w:t>
      </w:r>
      <w:r w:rsidR="00770C68" w:rsidRPr="00A13290">
        <w:rPr>
          <w:rFonts w:eastAsia="Calibri"/>
        </w:rPr>
        <w:t>Išgertas aspartamas hidrolizuojamas virškinimo trakte. Fenilalaninas yra vienas iš pagrindinių hidrolizės produktų.</w:t>
      </w:r>
      <w:r w:rsidR="009D7453" w:rsidRPr="00A13290">
        <w:rPr>
          <w:rFonts w:eastAsia="Calibri"/>
        </w:rPr>
        <w:t xml:space="preserve"> Jis gali būti kenksmingas sergantiems fenilketonurija, reta genetine liga, kuria sergant fenilalaninas kaupiasi organizme, nes organizmas negali jo tinkamai pašalinti.</w:t>
      </w:r>
      <w:r w:rsidR="00EF0686" w:rsidRPr="00A13290">
        <w:rPr>
          <w:rFonts w:eastAsia="Calibri"/>
        </w:rPr>
        <w:t xml:space="preserve"> Nėra nei ikiklinikinių, nei klinikinių duomenų, kuriais remiantis būtų galima įvertinti aspartamo vartojimą jaunesniems kaip 12 savaičių kūdikiams.</w:t>
      </w:r>
    </w:p>
    <w:p w14:paraId="19707FBD" w14:textId="77777777" w:rsidR="00464ACA" w:rsidRPr="00A13290" w:rsidRDefault="00464ACA" w:rsidP="004D0C8B">
      <w:pPr>
        <w:autoSpaceDN w:val="0"/>
        <w:rPr>
          <w:i/>
          <w:iCs/>
          <w:color w:val="000000"/>
          <w:szCs w:val="22"/>
          <w:highlight w:val="yellow"/>
        </w:rPr>
      </w:pPr>
    </w:p>
    <w:p w14:paraId="0CBA700F" w14:textId="4FF0E9E1" w:rsidR="00404F4F" w:rsidRPr="00A13290" w:rsidRDefault="00404F4F" w:rsidP="004D0C8B">
      <w:pPr>
        <w:autoSpaceDN w:val="0"/>
        <w:rPr>
          <w:i/>
          <w:iCs/>
          <w:color w:val="000000"/>
          <w:szCs w:val="22"/>
        </w:rPr>
      </w:pPr>
      <w:r w:rsidRPr="00A13290">
        <w:rPr>
          <w:i/>
          <w:iCs/>
          <w:color w:val="000000"/>
          <w:szCs w:val="22"/>
        </w:rPr>
        <w:t>Gliukozė</w:t>
      </w:r>
    </w:p>
    <w:p w14:paraId="5B806048" w14:textId="1A3E64D5" w:rsidR="00404F4F" w:rsidRPr="00A13290" w:rsidRDefault="00F11ACE" w:rsidP="004D0C8B">
      <w:pPr>
        <w:autoSpaceDN w:val="0"/>
        <w:rPr>
          <w:color w:val="000000"/>
          <w:szCs w:val="22"/>
        </w:rPr>
      </w:pPr>
      <w:r w:rsidRPr="00A13290">
        <w:rPr>
          <w:rFonts w:eastAsia="Calibri"/>
        </w:rPr>
        <w:t xml:space="preserve">Amoxicillin/Clavulanic acid TZF </w:t>
      </w:r>
      <w:r w:rsidRPr="00A13290">
        <w:rPr>
          <w:color w:val="000000"/>
          <w:szCs w:val="22"/>
        </w:rPr>
        <w:t>sudėtyje yra maltodekstrino (gliukozės). Šio vaistinio preparato negalima vartoti pacientams, kuriems nustatytas retas paveldimas sutrikimas – gliukozės ir galaktozės malabsorbcija.</w:t>
      </w:r>
    </w:p>
    <w:p w14:paraId="0374F26B" w14:textId="77777777" w:rsidR="005F7F44" w:rsidRPr="00A13290" w:rsidRDefault="005F7F44" w:rsidP="004D0C8B">
      <w:pPr>
        <w:autoSpaceDN w:val="0"/>
        <w:rPr>
          <w:color w:val="000000"/>
          <w:szCs w:val="22"/>
        </w:rPr>
      </w:pPr>
    </w:p>
    <w:p w14:paraId="0FDCBB17" w14:textId="2A3F5BB5" w:rsidR="005F7F44" w:rsidRPr="00A13290" w:rsidRDefault="005F7F44" w:rsidP="005F7F44">
      <w:pPr>
        <w:autoSpaceDN w:val="0"/>
        <w:rPr>
          <w:i/>
          <w:iCs/>
          <w:color w:val="000000"/>
          <w:szCs w:val="22"/>
        </w:rPr>
      </w:pPr>
      <w:r w:rsidRPr="00A13290">
        <w:rPr>
          <w:i/>
          <w:iCs/>
          <w:color w:val="000000"/>
          <w:szCs w:val="22"/>
        </w:rPr>
        <w:t>Kalis</w:t>
      </w:r>
    </w:p>
    <w:p w14:paraId="52C94EB1" w14:textId="2A7DFA72" w:rsidR="005F7F44" w:rsidRPr="00A13290" w:rsidRDefault="005F7F44" w:rsidP="005F7F44">
      <w:pPr>
        <w:autoSpaceDN w:val="0"/>
        <w:rPr>
          <w:rFonts w:eastAsia="Calibri"/>
        </w:rPr>
      </w:pPr>
      <w:r w:rsidRPr="00A13290">
        <w:rPr>
          <w:rFonts w:eastAsia="Calibri"/>
        </w:rPr>
        <w:t>Kiekviename Amoxicillin/Clavulanic acid TZF mililitre yra 1,98</w:t>
      </w:r>
      <w:r w:rsidR="00342259">
        <w:rPr>
          <w:rFonts w:eastAsia="Calibri"/>
        </w:rPr>
        <w:t> mg</w:t>
      </w:r>
      <w:r w:rsidRPr="00A13290">
        <w:rPr>
          <w:rFonts w:eastAsia="Calibri"/>
        </w:rPr>
        <w:t xml:space="preserve"> (arba 0,05 mmol) kalio.</w:t>
      </w:r>
      <w:r w:rsidR="00543EC0" w:rsidRPr="00A13290">
        <w:rPr>
          <w:rFonts w:eastAsia="Calibri"/>
        </w:rPr>
        <w:t xml:space="preserve"> Atsižvelgiant į 4.2 skyriuje aprašytą dozavimo režimą, didžiausias kalio kiekis, kur</w:t>
      </w:r>
      <w:r w:rsidR="00BA341F">
        <w:rPr>
          <w:rFonts w:eastAsia="Calibri"/>
        </w:rPr>
        <w:t>s</w:t>
      </w:r>
      <w:r w:rsidR="00543EC0" w:rsidRPr="00A13290">
        <w:rPr>
          <w:rFonts w:eastAsia="Calibri"/>
        </w:rPr>
        <w:t xml:space="preserve"> pacientui gali</w:t>
      </w:r>
      <w:r w:rsidR="00BA341F">
        <w:rPr>
          <w:rFonts w:eastAsia="Calibri"/>
        </w:rPr>
        <w:t xml:space="preserve"> būti </w:t>
      </w:r>
      <w:r w:rsidR="00543EC0" w:rsidRPr="00A13290">
        <w:rPr>
          <w:rFonts w:eastAsia="Calibri"/>
        </w:rPr>
        <w:t>skir</w:t>
      </w:r>
      <w:r w:rsidR="00BA341F">
        <w:rPr>
          <w:rFonts w:eastAsia="Calibri"/>
        </w:rPr>
        <w:t xml:space="preserve">iamas su </w:t>
      </w:r>
      <w:r w:rsidR="00543EC0" w:rsidRPr="00A13290">
        <w:rPr>
          <w:rFonts w:eastAsia="Calibri"/>
        </w:rPr>
        <w:t>vienkartine doze, yra maždaug 29,63</w:t>
      </w:r>
      <w:r w:rsidR="00342259">
        <w:rPr>
          <w:rFonts w:eastAsia="Calibri"/>
        </w:rPr>
        <w:t> mg</w:t>
      </w:r>
      <w:r w:rsidR="00543EC0" w:rsidRPr="00A13290">
        <w:rPr>
          <w:rFonts w:eastAsia="Calibri"/>
        </w:rPr>
        <w:t xml:space="preserve"> (arba 0,75 mmol), o didžiausias paros kiekis – </w:t>
      </w:r>
      <w:r w:rsidR="00543EC0" w:rsidRPr="00A13290">
        <w:rPr>
          <w:rFonts w:eastAsia="Calibri"/>
        </w:rPr>
        <w:lastRenderedPageBreak/>
        <w:t>maždaug 59,26</w:t>
      </w:r>
      <w:r w:rsidR="00342259">
        <w:rPr>
          <w:rFonts w:eastAsia="Calibri"/>
        </w:rPr>
        <w:t> mg</w:t>
      </w:r>
      <w:r w:rsidR="00543EC0" w:rsidRPr="00A13290">
        <w:rPr>
          <w:rFonts w:eastAsia="Calibri"/>
        </w:rPr>
        <w:t xml:space="preserve"> (arba 1,50 mmol). Būtina atsižvelgti, jei sutrikusi inkstų funkcija arba kontroliuojamas kalio kiekis maiste.</w:t>
      </w:r>
    </w:p>
    <w:p w14:paraId="3D2197B0" w14:textId="77777777" w:rsidR="005F7F44" w:rsidRPr="00A13290" w:rsidRDefault="005F7F44" w:rsidP="005F7F44">
      <w:pPr>
        <w:autoSpaceDN w:val="0"/>
        <w:rPr>
          <w:color w:val="000000"/>
          <w:szCs w:val="22"/>
        </w:rPr>
      </w:pPr>
    </w:p>
    <w:p w14:paraId="708CF25B" w14:textId="6B015F6E" w:rsidR="004D0C8B" w:rsidRPr="00A13290" w:rsidRDefault="0098336B" w:rsidP="004D0C8B">
      <w:pPr>
        <w:tabs>
          <w:tab w:val="left" w:pos="567"/>
        </w:tabs>
        <w:autoSpaceDN w:val="0"/>
        <w:rPr>
          <w:i/>
          <w:iCs/>
          <w:snapToGrid w:val="0"/>
          <w:szCs w:val="22"/>
          <w:lang w:eastAsia="lt-LT"/>
        </w:rPr>
      </w:pPr>
      <w:r w:rsidRPr="00A13290">
        <w:rPr>
          <w:i/>
          <w:iCs/>
          <w:snapToGrid w:val="0"/>
          <w:szCs w:val="22"/>
          <w:lang w:eastAsia="lt-LT"/>
        </w:rPr>
        <w:t>Natris</w:t>
      </w:r>
    </w:p>
    <w:p w14:paraId="6A3A786E" w14:textId="74652DC1" w:rsidR="004D0C8B" w:rsidRPr="00A13290" w:rsidRDefault="002E045E" w:rsidP="004D0C8B">
      <w:pPr>
        <w:widowControl w:val="0"/>
        <w:tabs>
          <w:tab w:val="left" w:pos="9214"/>
        </w:tabs>
        <w:autoSpaceDE w:val="0"/>
        <w:autoSpaceDN w:val="0"/>
        <w:adjustRightInd w:val="0"/>
        <w:ind w:right="26"/>
        <w:rPr>
          <w:color w:val="000000" w:themeColor="text1"/>
          <w:szCs w:val="22"/>
        </w:rPr>
      </w:pPr>
      <w:r>
        <w:rPr>
          <w:rFonts w:eastAsia="Calibri"/>
        </w:rPr>
        <w:t>Kiek</w:t>
      </w:r>
      <w:r w:rsidR="00E3386C">
        <w:rPr>
          <w:rFonts w:eastAsia="Calibri"/>
        </w:rPr>
        <w:t>v</w:t>
      </w:r>
      <w:r w:rsidR="00254EB7" w:rsidRPr="00A13290">
        <w:rPr>
          <w:rFonts w:eastAsia="Calibri"/>
        </w:rPr>
        <w:t xml:space="preserve">ienoje Amoxicillin/Clavulanic acid TZF dozėje </w:t>
      </w:r>
      <w:r w:rsidR="004D0C8B" w:rsidRPr="00A13290">
        <w:rPr>
          <w:color w:val="000000" w:themeColor="text1"/>
          <w:szCs w:val="22"/>
          <w:lang w:eastAsia="lt-LT"/>
        </w:rPr>
        <w:t xml:space="preserve">yra </w:t>
      </w:r>
      <w:r w:rsidR="004D0C8B" w:rsidRPr="00A13290">
        <w:rPr>
          <w:color w:val="000000" w:themeColor="text1"/>
          <w:szCs w:val="22"/>
        </w:rPr>
        <w:t>mažiau kaip 1 mmol (23</w:t>
      </w:r>
      <w:r w:rsidR="00342259">
        <w:rPr>
          <w:color w:val="000000" w:themeColor="text1"/>
          <w:szCs w:val="22"/>
        </w:rPr>
        <w:t> mg</w:t>
      </w:r>
      <w:r w:rsidR="004D0C8B" w:rsidRPr="00A13290">
        <w:rPr>
          <w:color w:val="000000" w:themeColor="text1"/>
          <w:szCs w:val="22"/>
        </w:rPr>
        <w:t>) natrio, t. y., jis beveik neturi reikšmės.</w:t>
      </w:r>
    </w:p>
    <w:p w14:paraId="7734EDEC" w14:textId="77777777" w:rsidR="008933C9" w:rsidRPr="00A13290" w:rsidRDefault="008933C9" w:rsidP="004D0C8B">
      <w:pPr>
        <w:widowControl w:val="0"/>
        <w:tabs>
          <w:tab w:val="left" w:pos="9214"/>
        </w:tabs>
        <w:autoSpaceDE w:val="0"/>
        <w:autoSpaceDN w:val="0"/>
        <w:adjustRightInd w:val="0"/>
        <w:ind w:right="26"/>
        <w:rPr>
          <w:color w:val="000000" w:themeColor="text1"/>
          <w:szCs w:val="22"/>
        </w:rPr>
      </w:pPr>
    </w:p>
    <w:p w14:paraId="24E46BDE" w14:textId="08BA48D2" w:rsidR="008933C9" w:rsidRPr="00A13290" w:rsidRDefault="008933C9" w:rsidP="004D0C8B">
      <w:pPr>
        <w:widowControl w:val="0"/>
        <w:tabs>
          <w:tab w:val="left" w:pos="9214"/>
        </w:tabs>
        <w:autoSpaceDE w:val="0"/>
        <w:autoSpaceDN w:val="0"/>
        <w:adjustRightInd w:val="0"/>
        <w:ind w:right="26"/>
        <w:rPr>
          <w:i/>
          <w:iCs/>
          <w:color w:val="000000" w:themeColor="text1"/>
          <w:szCs w:val="22"/>
        </w:rPr>
      </w:pPr>
      <w:r w:rsidRPr="00A13290">
        <w:rPr>
          <w:i/>
          <w:iCs/>
          <w:color w:val="000000" w:themeColor="text1"/>
          <w:szCs w:val="22"/>
        </w:rPr>
        <w:t>Propilenglikolis</w:t>
      </w:r>
    </w:p>
    <w:p w14:paraId="207B6977" w14:textId="496EDF21" w:rsidR="008933C9" w:rsidRPr="00A13290" w:rsidRDefault="008933C9" w:rsidP="004D0C8B">
      <w:pPr>
        <w:widowControl w:val="0"/>
        <w:tabs>
          <w:tab w:val="left" w:pos="9214"/>
        </w:tabs>
        <w:autoSpaceDE w:val="0"/>
        <w:autoSpaceDN w:val="0"/>
        <w:adjustRightInd w:val="0"/>
        <w:ind w:right="26"/>
        <w:rPr>
          <w:rFonts w:eastAsia="Calibri"/>
        </w:rPr>
      </w:pPr>
      <w:r w:rsidRPr="00A13290">
        <w:rPr>
          <w:rFonts w:eastAsia="Calibri"/>
        </w:rPr>
        <w:t>Kiekviename Amoxicillin/Clavulanic acid TZF mililitre yra 0,08</w:t>
      </w:r>
      <w:r w:rsidR="00342259">
        <w:rPr>
          <w:rFonts w:eastAsia="Calibri"/>
        </w:rPr>
        <w:t> mg</w:t>
      </w:r>
      <w:r w:rsidRPr="00A13290">
        <w:rPr>
          <w:rFonts w:eastAsia="Calibri"/>
        </w:rPr>
        <w:t xml:space="preserve"> propilenglikolio.</w:t>
      </w:r>
    </w:p>
    <w:p w14:paraId="41F125CD" w14:textId="77777777" w:rsidR="008933C9" w:rsidRPr="00A13290" w:rsidRDefault="008933C9" w:rsidP="004D0C8B">
      <w:pPr>
        <w:widowControl w:val="0"/>
        <w:tabs>
          <w:tab w:val="left" w:pos="9214"/>
        </w:tabs>
        <w:autoSpaceDE w:val="0"/>
        <w:autoSpaceDN w:val="0"/>
        <w:adjustRightInd w:val="0"/>
        <w:ind w:right="26"/>
        <w:rPr>
          <w:rFonts w:eastAsia="Calibri"/>
        </w:rPr>
      </w:pPr>
    </w:p>
    <w:p w14:paraId="59293DCA" w14:textId="6561611D" w:rsidR="008933C9" w:rsidRPr="00A13290" w:rsidRDefault="00DE30FD" w:rsidP="004D0C8B">
      <w:pPr>
        <w:widowControl w:val="0"/>
        <w:tabs>
          <w:tab w:val="left" w:pos="9214"/>
        </w:tabs>
        <w:autoSpaceDE w:val="0"/>
        <w:autoSpaceDN w:val="0"/>
        <w:adjustRightInd w:val="0"/>
        <w:ind w:right="26"/>
        <w:rPr>
          <w:i/>
          <w:iCs/>
          <w:color w:val="000000" w:themeColor="text1"/>
          <w:szCs w:val="22"/>
        </w:rPr>
      </w:pPr>
      <w:r w:rsidRPr="00A13290">
        <w:rPr>
          <w:i/>
          <w:iCs/>
          <w:color w:val="000000" w:themeColor="text1"/>
          <w:szCs w:val="22"/>
        </w:rPr>
        <w:t>Benzilo alkoholis</w:t>
      </w:r>
    </w:p>
    <w:p w14:paraId="3C9B0143" w14:textId="6E8C4D82" w:rsidR="00E1632A" w:rsidRPr="00E1632A" w:rsidRDefault="00DE30FD" w:rsidP="00DE00F9">
      <w:pPr>
        <w:widowControl w:val="0"/>
        <w:tabs>
          <w:tab w:val="left" w:pos="9214"/>
        </w:tabs>
        <w:autoSpaceDE w:val="0"/>
        <w:autoSpaceDN w:val="0"/>
        <w:adjustRightInd w:val="0"/>
        <w:ind w:right="26"/>
        <w:rPr>
          <w:rFonts w:eastAsia="Calibri"/>
        </w:rPr>
      </w:pPr>
      <w:r w:rsidRPr="00A13290">
        <w:rPr>
          <w:rFonts w:eastAsia="Calibri"/>
        </w:rPr>
        <w:t xml:space="preserve">Kiekviename Amoxicillin/Clavulanic acid TZF </w:t>
      </w:r>
      <w:r w:rsidR="006811C0">
        <w:rPr>
          <w:rFonts w:eastAsia="Calibri"/>
        </w:rPr>
        <w:t>mililitre</w:t>
      </w:r>
      <w:r w:rsidR="00E1632A" w:rsidRPr="00E1632A">
        <w:rPr>
          <w:rFonts w:eastAsia="Calibri"/>
        </w:rPr>
        <w:t xml:space="preserve"> yra 0,1 mg benzilo alkoholio. Benzilo alkoholis gali sukelti alergin</w:t>
      </w:r>
      <w:r w:rsidR="00E21D5F">
        <w:rPr>
          <w:rFonts w:eastAsia="Calibri"/>
        </w:rPr>
        <w:t>ių</w:t>
      </w:r>
      <w:r w:rsidR="00E1632A" w:rsidRPr="00E1632A">
        <w:rPr>
          <w:rFonts w:eastAsia="Calibri"/>
        </w:rPr>
        <w:t xml:space="preserve"> reakcij</w:t>
      </w:r>
      <w:r w:rsidR="00E21D5F">
        <w:rPr>
          <w:rFonts w:eastAsia="Calibri"/>
        </w:rPr>
        <w:t>ų</w:t>
      </w:r>
      <w:r w:rsidR="00E1632A" w:rsidRPr="00E1632A">
        <w:rPr>
          <w:rFonts w:eastAsia="Calibri"/>
        </w:rPr>
        <w:t>. Mažiems vaikams (iki 3 metų) šio vaistinio preparato</w:t>
      </w:r>
      <w:r w:rsidR="0072310C">
        <w:rPr>
          <w:rFonts w:eastAsia="Calibri"/>
        </w:rPr>
        <w:t xml:space="preserve"> </w:t>
      </w:r>
      <w:r w:rsidR="00E1632A" w:rsidRPr="00E1632A">
        <w:rPr>
          <w:rFonts w:eastAsia="Calibri"/>
        </w:rPr>
        <w:t xml:space="preserve">negalima vartoti ilgiau nei vieną savaitę, nebent būtų teigiamas rizikos ir naudos santykis. </w:t>
      </w:r>
      <w:r w:rsidR="00DE00F9" w:rsidRPr="00DE00F9">
        <w:rPr>
          <w:rFonts w:eastAsia="Calibri"/>
        </w:rPr>
        <w:t xml:space="preserve">Mažiems vaikams </w:t>
      </w:r>
      <w:r w:rsidR="00B40841">
        <w:rPr>
          <w:rFonts w:eastAsia="Calibri"/>
        </w:rPr>
        <w:t>yra padidėjusi rizika</w:t>
      </w:r>
      <w:r w:rsidR="001D6B64">
        <w:rPr>
          <w:rFonts w:eastAsia="Calibri"/>
        </w:rPr>
        <w:t>, susijusi su</w:t>
      </w:r>
      <w:r w:rsidR="00B40841">
        <w:rPr>
          <w:rFonts w:eastAsia="Calibri"/>
        </w:rPr>
        <w:t xml:space="preserve"> kaupim</w:t>
      </w:r>
      <w:r w:rsidR="001D6B64">
        <w:rPr>
          <w:rFonts w:eastAsia="Calibri"/>
        </w:rPr>
        <w:t>u</w:t>
      </w:r>
      <w:r w:rsidR="00B40841">
        <w:rPr>
          <w:rFonts w:eastAsia="Calibri"/>
        </w:rPr>
        <w:t xml:space="preserve">si, ypač </w:t>
      </w:r>
      <w:r w:rsidR="00E21FC3">
        <w:rPr>
          <w:rFonts w:eastAsia="Calibri"/>
        </w:rPr>
        <w:t>todėl</w:t>
      </w:r>
      <w:r w:rsidR="00B40841">
        <w:rPr>
          <w:rFonts w:eastAsia="Calibri"/>
        </w:rPr>
        <w:t xml:space="preserve">, kad </w:t>
      </w:r>
      <w:r w:rsidR="00DE00F9" w:rsidRPr="00DE00F9">
        <w:rPr>
          <w:rFonts w:eastAsia="Calibri"/>
        </w:rPr>
        <w:t>benzilo alkoholis siejamas su</w:t>
      </w:r>
      <w:r w:rsidR="00DE00F9">
        <w:rPr>
          <w:rFonts w:eastAsia="Calibri"/>
        </w:rPr>
        <w:t xml:space="preserve"> </w:t>
      </w:r>
      <w:r w:rsidR="00DE00F9" w:rsidRPr="00DE00F9">
        <w:rPr>
          <w:rFonts w:eastAsia="Calibri"/>
        </w:rPr>
        <w:t>sunkaus šalutinio poveikio, įskaitant kvėpavimo</w:t>
      </w:r>
      <w:r w:rsidR="00DE00F9">
        <w:rPr>
          <w:rFonts w:eastAsia="Calibri"/>
        </w:rPr>
        <w:t xml:space="preserve"> </w:t>
      </w:r>
      <w:r w:rsidR="00DE00F9" w:rsidRPr="00DE00F9">
        <w:rPr>
          <w:rFonts w:eastAsia="Calibri"/>
        </w:rPr>
        <w:t>sutrikimą (vadinamąjį žiobčiojimo sindromą),</w:t>
      </w:r>
      <w:r w:rsidR="00DE00F9">
        <w:rPr>
          <w:rFonts w:eastAsia="Calibri"/>
        </w:rPr>
        <w:t xml:space="preserve"> </w:t>
      </w:r>
      <w:r w:rsidR="00DE00F9" w:rsidRPr="00DE00F9">
        <w:rPr>
          <w:rFonts w:eastAsia="Calibri"/>
        </w:rPr>
        <w:t>rizika.</w:t>
      </w:r>
      <w:r w:rsidR="00DE00F9">
        <w:rPr>
          <w:rFonts w:eastAsia="Calibri"/>
        </w:rPr>
        <w:t xml:space="preserve"> </w:t>
      </w:r>
      <w:r w:rsidR="00EA0CE3" w:rsidRPr="00EA0CE3">
        <w:rPr>
          <w:rFonts w:eastAsia="Calibri"/>
        </w:rPr>
        <w:t xml:space="preserve">Didžiausią komplikacijų riziką tarp vaikų, vyresnių nei 3 mėnesių, turi neišnešioti kūdikiai arba </w:t>
      </w:r>
      <w:r w:rsidR="00BB6063" w:rsidRPr="00BB6063">
        <w:rPr>
          <w:rFonts w:eastAsia="Calibri"/>
        </w:rPr>
        <w:t xml:space="preserve">kūdikiai, gimę </w:t>
      </w:r>
      <w:r w:rsidR="003E2715">
        <w:rPr>
          <w:rFonts w:eastAsia="Calibri"/>
        </w:rPr>
        <w:t xml:space="preserve">itin </w:t>
      </w:r>
      <w:r w:rsidR="00F16116">
        <w:rPr>
          <w:rFonts w:eastAsia="Calibri"/>
        </w:rPr>
        <w:t>mažo svorio</w:t>
      </w:r>
      <w:r w:rsidR="00BB6063" w:rsidRPr="00BB6063">
        <w:rPr>
          <w:rFonts w:eastAsia="Calibri"/>
        </w:rPr>
        <w:t>.</w:t>
      </w:r>
    </w:p>
    <w:p w14:paraId="354AD4D8" w14:textId="0678A1C3" w:rsidR="00E1632A" w:rsidRPr="00A13290" w:rsidRDefault="006964A1" w:rsidP="00E1632A">
      <w:pPr>
        <w:widowControl w:val="0"/>
        <w:tabs>
          <w:tab w:val="left" w:pos="9214"/>
        </w:tabs>
        <w:autoSpaceDE w:val="0"/>
        <w:autoSpaceDN w:val="0"/>
        <w:adjustRightInd w:val="0"/>
        <w:ind w:right="26"/>
        <w:rPr>
          <w:rFonts w:eastAsia="Calibri"/>
        </w:rPr>
      </w:pPr>
      <w:r w:rsidRPr="003C5A69">
        <w:rPr>
          <w:szCs w:val="22"/>
        </w:rPr>
        <w:t xml:space="preserve">Dėl </w:t>
      </w:r>
      <w:r w:rsidR="0072310C">
        <w:rPr>
          <w:szCs w:val="22"/>
        </w:rPr>
        <w:t>kaupimosi</w:t>
      </w:r>
      <w:r w:rsidRPr="003C5A69">
        <w:rPr>
          <w:szCs w:val="22"/>
        </w:rPr>
        <w:t xml:space="preserve"> ir toksinio poveikio rizikos (metabolinės acidozės) dideli </w:t>
      </w:r>
      <w:r w:rsidR="006F7805">
        <w:rPr>
          <w:szCs w:val="22"/>
        </w:rPr>
        <w:t xml:space="preserve">benzilo alkoholio </w:t>
      </w:r>
      <w:r w:rsidRPr="003C5A69">
        <w:rPr>
          <w:szCs w:val="22"/>
        </w:rPr>
        <w:t>kiekiai turi būti vartojami atsargiai ir tik tuo atveju, jeigu būtina, ypač asmenims, kuriems yra kepenų arba inkstų pažeidimas</w:t>
      </w:r>
      <w:r w:rsidR="00701D0E">
        <w:rPr>
          <w:szCs w:val="22"/>
        </w:rPr>
        <w:t>,</w:t>
      </w:r>
      <w:r w:rsidR="00E1632A" w:rsidRPr="00E1632A">
        <w:rPr>
          <w:rFonts w:eastAsia="Calibri"/>
        </w:rPr>
        <w:t xml:space="preserve"> taip pat nėštumo ir žindymo laikotarpiu.</w:t>
      </w:r>
    </w:p>
    <w:p w14:paraId="134EA76F" w14:textId="77777777" w:rsidR="004D0C8B" w:rsidRPr="00A13290" w:rsidRDefault="004D0C8B" w:rsidP="00E1632A">
      <w:pPr>
        <w:widowControl w:val="0"/>
        <w:tabs>
          <w:tab w:val="left" w:pos="9214"/>
        </w:tabs>
        <w:autoSpaceDE w:val="0"/>
        <w:autoSpaceDN w:val="0"/>
        <w:adjustRightInd w:val="0"/>
        <w:ind w:right="26"/>
        <w:rPr>
          <w:snapToGrid w:val="0"/>
          <w:szCs w:val="22"/>
        </w:rPr>
      </w:pPr>
    </w:p>
    <w:p w14:paraId="4B7A0718" w14:textId="77777777" w:rsidR="004D0C8B" w:rsidRPr="00A13290" w:rsidRDefault="004D0C8B"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4.5</w:t>
      </w:r>
      <w:r w:rsidRPr="00A13290">
        <w:rPr>
          <w:b/>
          <w:bCs/>
          <w:snapToGrid w:val="0"/>
          <w:szCs w:val="22"/>
          <w:lang w:eastAsia="x-none"/>
        </w:rPr>
        <w:tab/>
        <w:t>Sąveika su kitais vaistiniais preparatais ir kitokia sąveika</w:t>
      </w:r>
    </w:p>
    <w:p w14:paraId="236EFF48" w14:textId="77777777" w:rsidR="004D0C8B" w:rsidRPr="00A13290" w:rsidRDefault="004D0C8B" w:rsidP="004D0C8B">
      <w:pPr>
        <w:tabs>
          <w:tab w:val="left" w:pos="567"/>
        </w:tabs>
        <w:autoSpaceDN w:val="0"/>
        <w:spacing w:line="260" w:lineRule="exact"/>
        <w:rPr>
          <w:snapToGrid w:val="0"/>
          <w:szCs w:val="22"/>
        </w:rPr>
      </w:pPr>
    </w:p>
    <w:p w14:paraId="744445A5" w14:textId="77777777" w:rsidR="004D0C8B" w:rsidRPr="00A13290" w:rsidRDefault="004D0C8B" w:rsidP="004D0C8B">
      <w:pPr>
        <w:keepNext/>
        <w:tabs>
          <w:tab w:val="left" w:pos="567"/>
        </w:tabs>
        <w:autoSpaceDN w:val="0"/>
        <w:rPr>
          <w:snapToGrid w:val="0"/>
          <w:szCs w:val="22"/>
          <w:u w:val="single"/>
          <w:lang w:eastAsia="lt-LT"/>
        </w:rPr>
      </w:pPr>
      <w:r w:rsidRPr="00A13290">
        <w:rPr>
          <w:snapToGrid w:val="0"/>
          <w:szCs w:val="22"/>
          <w:u w:val="single"/>
          <w:lang w:eastAsia="lt-LT"/>
        </w:rPr>
        <w:t>Geriamieji antikoaguliantai</w:t>
      </w:r>
    </w:p>
    <w:p w14:paraId="17741B6F" w14:textId="77777777" w:rsidR="00A429B2" w:rsidRPr="00A13290" w:rsidRDefault="00A429B2" w:rsidP="004D0C8B">
      <w:pPr>
        <w:keepNext/>
        <w:tabs>
          <w:tab w:val="left" w:pos="567"/>
        </w:tabs>
        <w:autoSpaceDN w:val="0"/>
        <w:rPr>
          <w:snapToGrid w:val="0"/>
          <w:szCs w:val="22"/>
          <w:u w:val="single"/>
          <w:lang w:eastAsia="lt-LT"/>
        </w:rPr>
      </w:pPr>
    </w:p>
    <w:p w14:paraId="7A30B8A2" w14:textId="77777777" w:rsidR="004D0C8B" w:rsidRPr="00A13290" w:rsidRDefault="004D0C8B" w:rsidP="004D0C8B">
      <w:pPr>
        <w:autoSpaceDN w:val="0"/>
        <w:rPr>
          <w:color w:val="000000"/>
          <w:szCs w:val="22"/>
          <w:lang w:eastAsia="lt-LT"/>
        </w:rPr>
      </w:pPr>
      <w:r w:rsidRPr="00A13290">
        <w:rPr>
          <w:color w:val="000000"/>
          <w:szCs w:val="22"/>
          <w:lang w:eastAsia="lt-LT"/>
        </w:rPr>
        <w:t>Geriamieji antikoaguliantai kartu su penicilinų grupės antibiotikais plačiai vartojami praktikoje ir pranešimų apie sąveiką negauta. Vis dėlto literatūroje yra duomenų apie tarptautinio normalizuoto santykio padidėjimą gydymo amoksicilinu kurso metu pacientams, kuriems buvo taikytas palaikomasis gydymas acenokumaroliu ar varfarinu. Jeigu šiuos vaistinius preparatus vartoti kartu būtina, paskyrus ar nutraukus amoksicilino vartojimą, reikia atidžiai stebėti protrombino laiką ar tarptautinį normalizuotą santykį. Be to, gali prireikti keisti geriamųjų antikoaguliantų dozę (žr. 4.4 ir 4.8 skyrius).</w:t>
      </w:r>
    </w:p>
    <w:p w14:paraId="3A281C0F" w14:textId="77777777" w:rsidR="004D0C8B" w:rsidRPr="00A13290" w:rsidRDefault="004D0C8B" w:rsidP="004D0C8B">
      <w:pPr>
        <w:autoSpaceDN w:val="0"/>
        <w:rPr>
          <w:color w:val="000000"/>
          <w:szCs w:val="22"/>
          <w:highlight w:val="yellow"/>
          <w:u w:val="single"/>
        </w:rPr>
      </w:pPr>
    </w:p>
    <w:p w14:paraId="2FC93302" w14:textId="77777777" w:rsidR="004D0C8B" w:rsidRPr="00A13290" w:rsidRDefault="004D0C8B" w:rsidP="004D0C8B">
      <w:pPr>
        <w:keepNext/>
        <w:tabs>
          <w:tab w:val="left" w:pos="567"/>
        </w:tabs>
        <w:autoSpaceDN w:val="0"/>
        <w:rPr>
          <w:snapToGrid w:val="0"/>
          <w:szCs w:val="22"/>
          <w:u w:val="single"/>
          <w:lang w:eastAsia="lt-LT"/>
        </w:rPr>
      </w:pPr>
      <w:r w:rsidRPr="00A13290">
        <w:rPr>
          <w:snapToGrid w:val="0"/>
          <w:szCs w:val="22"/>
          <w:u w:val="single"/>
          <w:lang w:eastAsia="lt-LT"/>
        </w:rPr>
        <w:t>Metotreksatas</w:t>
      </w:r>
    </w:p>
    <w:p w14:paraId="15C34712" w14:textId="77777777" w:rsidR="00A429B2" w:rsidRPr="00A13290" w:rsidRDefault="00A429B2" w:rsidP="004D0C8B">
      <w:pPr>
        <w:keepNext/>
        <w:tabs>
          <w:tab w:val="left" w:pos="567"/>
        </w:tabs>
        <w:autoSpaceDN w:val="0"/>
        <w:rPr>
          <w:snapToGrid w:val="0"/>
          <w:szCs w:val="22"/>
          <w:u w:val="single"/>
          <w:lang w:eastAsia="lt-LT"/>
        </w:rPr>
      </w:pPr>
    </w:p>
    <w:p w14:paraId="54B6991C" w14:textId="77777777" w:rsidR="004D0C8B" w:rsidRPr="00A13290" w:rsidRDefault="004D0C8B" w:rsidP="004D0C8B">
      <w:pPr>
        <w:keepNext/>
        <w:tabs>
          <w:tab w:val="left" w:pos="567"/>
        </w:tabs>
        <w:autoSpaceDN w:val="0"/>
        <w:rPr>
          <w:snapToGrid w:val="0"/>
          <w:szCs w:val="22"/>
          <w:lang w:eastAsia="lt-LT"/>
        </w:rPr>
      </w:pPr>
      <w:r w:rsidRPr="00A13290">
        <w:rPr>
          <w:snapToGrid w:val="0"/>
          <w:szCs w:val="22"/>
          <w:lang w:eastAsia="lt-LT"/>
        </w:rPr>
        <w:t>Penicilinai gali mažinti metotreksato ekskreciją, dėl to gali sustiprėti toksinis poveikis.</w:t>
      </w:r>
    </w:p>
    <w:p w14:paraId="7C1CA8A6" w14:textId="77777777" w:rsidR="004D0C8B" w:rsidRPr="00A13290" w:rsidRDefault="004D0C8B" w:rsidP="004D0C8B">
      <w:pPr>
        <w:tabs>
          <w:tab w:val="left" w:pos="567"/>
        </w:tabs>
        <w:autoSpaceDN w:val="0"/>
        <w:rPr>
          <w:snapToGrid w:val="0"/>
          <w:szCs w:val="22"/>
          <w:lang w:eastAsia="lt-LT"/>
        </w:rPr>
      </w:pPr>
    </w:p>
    <w:p w14:paraId="727EF491" w14:textId="77777777" w:rsidR="004D0C8B" w:rsidRPr="00A13290" w:rsidRDefault="004D0C8B" w:rsidP="004D0C8B">
      <w:pPr>
        <w:keepNext/>
        <w:tabs>
          <w:tab w:val="left" w:pos="567"/>
        </w:tabs>
        <w:autoSpaceDN w:val="0"/>
        <w:rPr>
          <w:snapToGrid w:val="0"/>
          <w:szCs w:val="22"/>
          <w:u w:val="single"/>
          <w:lang w:eastAsia="lt-LT"/>
        </w:rPr>
      </w:pPr>
      <w:r w:rsidRPr="00A13290">
        <w:rPr>
          <w:snapToGrid w:val="0"/>
          <w:szCs w:val="22"/>
          <w:u w:val="single"/>
          <w:lang w:eastAsia="lt-LT"/>
        </w:rPr>
        <w:t>Probenecidas</w:t>
      </w:r>
    </w:p>
    <w:p w14:paraId="75D47D9C" w14:textId="77777777" w:rsidR="00A429B2" w:rsidRPr="00A13290" w:rsidRDefault="00A429B2" w:rsidP="004D0C8B">
      <w:pPr>
        <w:keepNext/>
        <w:tabs>
          <w:tab w:val="left" w:pos="567"/>
        </w:tabs>
        <w:autoSpaceDN w:val="0"/>
        <w:rPr>
          <w:snapToGrid w:val="0"/>
          <w:szCs w:val="22"/>
          <w:u w:val="single"/>
          <w:lang w:eastAsia="lt-LT"/>
        </w:rPr>
      </w:pPr>
    </w:p>
    <w:p w14:paraId="0B796015" w14:textId="77777777" w:rsidR="004D0C8B" w:rsidRPr="00A13290" w:rsidRDefault="004D0C8B" w:rsidP="004D0C8B">
      <w:pPr>
        <w:keepNext/>
        <w:tabs>
          <w:tab w:val="left" w:pos="567"/>
        </w:tabs>
        <w:autoSpaceDN w:val="0"/>
        <w:rPr>
          <w:snapToGrid w:val="0"/>
          <w:szCs w:val="22"/>
          <w:lang w:eastAsia="lt-LT"/>
        </w:rPr>
      </w:pPr>
      <w:r w:rsidRPr="00A13290">
        <w:rPr>
          <w:snapToGrid w:val="0"/>
          <w:szCs w:val="22"/>
          <w:lang w:eastAsia="lt-LT"/>
        </w:rPr>
        <w:t>Probenecido vartoti kartu nerekomenduojama. Probenecidas mažina amoksicilino sekreciją inkstų kanalėliuose. Vartojant kartu probenecidą, gali padidėti ir išlikti ilgiau amoksicilino, bet ne klavulano rūgšties koncentracija kraujyje.</w:t>
      </w:r>
    </w:p>
    <w:p w14:paraId="4A67AD6A" w14:textId="77777777" w:rsidR="004D0C8B" w:rsidRPr="00A13290" w:rsidRDefault="004D0C8B" w:rsidP="004D0C8B">
      <w:pPr>
        <w:tabs>
          <w:tab w:val="left" w:pos="567"/>
        </w:tabs>
        <w:autoSpaceDN w:val="0"/>
        <w:rPr>
          <w:rFonts w:eastAsia="Calibri"/>
          <w:snapToGrid w:val="0"/>
          <w:szCs w:val="22"/>
          <w:u w:val="single"/>
        </w:rPr>
      </w:pPr>
    </w:p>
    <w:p w14:paraId="0674A6A9" w14:textId="77777777" w:rsidR="004D0C8B" w:rsidRPr="00A13290" w:rsidRDefault="004D0C8B" w:rsidP="004D0C8B">
      <w:pPr>
        <w:tabs>
          <w:tab w:val="left" w:pos="567"/>
        </w:tabs>
        <w:autoSpaceDN w:val="0"/>
        <w:rPr>
          <w:rFonts w:eastAsia="Calibri"/>
          <w:snapToGrid w:val="0"/>
          <w:szCs w:val="22"/>
          <w:u w:val="single"/>
        </w:rPr>
      </w:pPr>
      <w:r w:rsidRPr="00A13290">
        <w:rPr>
          <w:rFonts w:eastAsia="Calibri"/>
          <w:snapToGrid w:val="0"/>
          <w:szCs w:val="22"/>
          <w:u w:val="single"/>
        </w:rPr>
        <w:t>Mikofenolato mofetilis</w:t>
      </w:r>
    </w:p>
    <w:p w14:paraId="04966A32" w14:textId="77777777" w:rsidR="00A429B2" w:rsidRPr="00A13290" w:rsidRDefault="00A429B2" w:rsidP="004D0C8B">
      <w:pPr>
        <w:tabs>
          <w:tab w:val="left" w:pos="567"/>
        </w:tabs>
        <w:autoSpaceDN w:val="0"/>
        <w:rPr>
          <w:rFonts w:eastAsia="Calibri"/>
          <w:snapToGrid w:val="0"/>
          <w:szCs w:val="22"/>
          <w:u w:val="single"/>
        </w:rPr>
      </w:pPr>
    </w:p>
    <w:p w14:paraId="442A4B21" w14:textId="48B79422" w:rsidR="004D0C8B" w:rsidRPr="00A13290" w:rsidRDefault="004D0C8B" w:rsidP="004D0C8B">
      <w:pPr>
        <w:tabs>
          <w:tab w:val="left" w:pos="567"/>
        </w:tabs>
        <w:autoSpaceDN w:val="0"/>
        <w:rPr>
          <w:rFonts w:eastAsia="Calibri"/>
          <w:iCs/>
          <w:snapToGrid w:val="0"/>
          <w:szCs w:val="22"/>
        </w:rPr>
      </w:pPr>
      <w:r w:rsidRPr="00A13290">
        <w:rPr>
          <w:rFonts w:eastAsia="Calibri"/>
          <w:snapToGrid w:val="0"/>
          <w:szCs w:val="22"/>
        </w:rPr>
        <w:t>Buvo pranešta, kad mikofenolato mofetilį vartojantiems pacientams pradėjus gerti amoksiciliną kartu su klavulano rūgštimi, maždaug 50</w:t>
      </w:r>
      <w:r w:rsidR="006E6FFB">
        <w:rPr>
          <w:rFonts w:eastAsia="Calibri"/>
          <w:snapToGrid w:val="0"/>
          <w:szCs w:val="22"/>
        </w:rPr>
        <w:t> %</w:t>
      </w:r>
      <w:r w:rsidRPr="00A13290">
        <w:rPr>
          <w:rFonts w:eastAsia="Calibri"/>
          <w:snapToGrid w:val="0"/>
          <w:szCs w:val="22"/>
        </w:rPr>
        <w:t xml:space="preserve"> sumažėjo veikliojo metabolito mikofenolio rūgšties (MFR) koncentracijos prieš dozę. Koncentracijos prieš dozę pokytis gali netiksliai atspindėti bendrosios MFR ekspozicijos pokyčius. Todėl paprastai, kai nėra persodinto organo funkcijos sutrikimą rodančių klinikinių duomenų, mikofenolato mofetilio dozės keisti nebūtina</w:t>
      </w:r>
      <w:r w:rsidRPr="00A13290">
        <w:rPr>
          <w:rFonts w:eastAsia="Calibri"/>
          <w:iCs/>
          <w:snapToGrid w:val="0"/>
          <w:szCs w:val="22"/>
        </w:rPr>
        <w:t>. Vis dėlto, gydant kartu ir trumpą laiką po gydymo antibiotikais, reikia atidžiai stebėti paciento klinikinę būklę.</w:t>
      </w:r>
    </w:p>
    <w:p w14:paraId="2591117F" w14:textId="77777777" w:rsidR="004D0C8B" w:rsidRPr="00A13290" w:rsidRDefault="004D0C8B" w:rsidP="004D0C8B">
      <w:pPr>
        <w:tabs>
          <w:tab w:val="left" w:pos="567"/>
        </w:tabs>
        <w:autoSpaceDN w:val="0"/>
        <w:spacing w:line="260" w:lineRule="exact"/>
        <w:rPr>
          <w:snapToGrid w:val="0"/>
          <w:szCs w:val="22"/>
        </w:rPr>
      </w:pPr>
    </w:p>
    <w:p w14:paraId="49590D2D"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4.6</w:t>
      </w:r>
      <w:r w:rsidRPr="00A13290">
        <w:rPr>
          <w:b/>
          <w:bCs/>
          <w:snapToGrid w:val="0"/>
          <w:szCs w:val="22"/>
          <w:lang w:eastAsia="x-none"/>
        </w:rPr>
        <w:tab/>
        <w:t>Vaisingumas, nėštumo ir žindymo laikotarpis</w:t>
      </w:r>
    </w:p>
    <w:p w14:paraId="785B6198" w14:textId="77777777" w:rsidR="004D0C8B" w:rsidRPr="00A13290" w:rsidRDefault="004D0C8B" w:rsidP="004D0C8B">
      <w:pPr>
        <w:tabs>
          <w:tab w:val="left" w:pos="567"/>
        </w:tabs>
        <w:autoSpaceDN w:val="0"/>
        <w:spacing w:line="260" w:lineRule="exact"/>
        <w:rPr>
          <w:snapToGrid w:val="0"/>
          <w:szCs w:val="22"/>
        </w:rPr>
      </w:pPr>
    </w:p>
    <w:p w14:paraId="64BBF3C9" w14:textId="77777777" w:rsidR="004D0C8B" w:rsidRPr="00A13290" w:rsidRDefault="004D0C8B" w:rsidP="004D0C8B">
      <w:pPr>
        <w:tabs>
          <w:tab w:val="left" w:pos="567"/>
        </w:tabs>
        <w:autoSpaceDN w:val="0"/>
        <w:spacing w:line="260" w:lineRule="exact"/>
        <w:rPr>
          <w:snapToGrid w:val="0"/>
          <w:color w:val="0D0D0D"/>
          <w:szCs w:val="22"/>
          <w:u w:val="single"/>
        </w:rPr>
      </w:pPr>
      <w:r w:rsidRPr="00A13290">
        <w:rPr>
          <w:snapToGrid w:val="0"/>
          <w:color w:val="0D0D0D"/>
          <w:szCs w:val="22"/>
          <w:u w:val="single"/>
        </w:rPr>
        <w:t>Nėštumas</w:t>
      </w:r>
    </w:p>
    <w:p w14:paraId="016B1263" w14:textId="77777777" w:rsidR="00454541" w:rsidRPr="00A13290" w:rsidRDefault="00454541" w:rsidP="004D0C8B">
      <w:pPr>
        <w:tabs>
          <w:tab w:val="left" w:pos="567"/>
        </w:tabs>
        <w:autoSpaceDN w:val="0"/>
        <w:spacing w:line="260" w:lineRule="exact"/>
        <w:rPr>
          <w:snapToGrid w:val="0"/>
          <w:color w:val="0D0D0D"/>
          <w:szCs w:val="22"/>
          <w:u w:val="single"/>
        </w:rPr>
      </w:pPr>
    </w:p>
    <w:p w14:paraId="198451B2" w14:textId="7B03EC49" w:rsidR="004D0C8B" w:rsidRPr="00A13290" w:rsidRDefault="004D0C8B" w:rsidP="004D0C8B">
      <w:pPr>
        <w:keepNext/>
        <w:tabs>
          <w:tab w:val="left" w:pos="567"/>
        </w:tabs>
        <w:autoSpaceDN w:val="0"/>
        <w:rPr>
          <w:snapToGrid w:val="0"/>
          <w:szCs w:val="22"/>
          <w:lang w:eastAsia="lt-LT"/>
        </w:rPr>
      </w:pPr>
      <w:r w:rsidRPr="00A13290">
        <w:rPr>
          <w:snapToGrid w:val="0"/>
          <w:szCs w:val="22"/>
          <w:lang w:eastAsia="lt-LT"/>
        </w:rPr>
        <w:lastRenderedPageBreak/>
        <w:t>Tyrimai su gyvūnais tiesioginio ar netiesioginio kenksmingo poveikio nėštumo eigai, embriono ar vaisiaus vystymuisi, gimdymui ar postnataliniam vystymuisi neparodė (žr. 5.3 skyrių). Riboti amoksicilino/klavulano rūgšties vartojimo moterims nėštumo metu duomenys apsigimimų padažnėjimo rizikos nerodo. Vieno tyrimo, kuriame dalyvavo prieš laiką gimdančios moterys, kurioms prieš laiką plyšo vaisiaus dangalai, duomenimis, profilaktinis gydymas amoksicilinu/klavulano rūgštimi galėjo būti susijęs su nekrozuojančio ent</w:t>
      </w:r>
      <w:r w:rsidR="00B305BA" w:rsidRPr="00A13290">
        <w:rPr>
          <w:snapToGrid w:val="0"/>
          <w:szCs w:val="22"/>
          <w:lang w:eastAsia="lt-LT"/>
        </w:rPr>
        <w:t>e</w:t>
      </w:r>
      <w:r w:rsidRPr="00A13290">
        <w:rPr>
          <w:snapToGrid w:val="0"/>
          <w:szCs w:val="22"/>
          <w:lang w:eastAsia="lt-LT"/>
        </w:rPr>
        <w:t>rokolito rizikos padidėjimu naujagimiui. Nėštumo metu nevartoti, išskyrus atvejus, kai gydytojas nusprendžia, kad tai neabejotinai būtina.</w:t>
      </w:r>
    </w:p>
    <w:p w14:paraId="043ECDD1" w14:textId="77777777" w:rsidR="004D0C8B" w:rsidRPr="00A13290" w:rsidRDefault="004D0C8B" w:rsidP="004D0C8B">
      <w:pPr>
        <w:tabs>
          <w:tab w:val="left" w:pos="567"/>
        </w:tabs>
        <w:autoSpaceDN w:val="0"/>
        <w:spacing w:line="260" w:lineRule="exact"/>
        <w:rPr>
          <w:snapToGrid w:val="0"/>
          <w:color w:val="0D0D0D"/>
          <w:szCs w:val="22"/>
          <w:u w:val="single"/>
        </w:rPr>
      </w:pPr>
    </w:p>
    <w:p w14:paraId="786A8E95" w14:textId="77777777" w:rsidR="004D0C8B" w:rsidRPr="00A13290" w:rsidRDefault="004D0C8B" w:rsidP="004D0C8B">
      <w:pPr>
        <w:tabs>
          <w:tab w:val="left" w:pos="567"/>
        </w:tabs>
        <w:autoSpaceDN w:val="0"/>
        <w:spacing w:line="260" w:lineRule="exact"/>
        <w:rPr>
          <w:snapToGrid w:val="0"/>
          <w:color w:val="0D0D0D"/>
          <w:szCs w:val="22"/>
          <w:u w:val="single"/>
        </w:rPr>
      </w:pPr>
      <w:r w:rsidRPr="00A13290">
        <w:rPr>
          <w:snapToGrid w:val="0"/>
          <w:color w:val="0D0D0D"/>
          <w:szCs w:val="22"/>
          <w:u w:val="single"/>
        </w:rPr>
        <w:t>Žindymas</w:t>
      </w:r>
    </w:p>
    <w:p w14:paraId="22767739" w14:textId="77777777" w:rsidR="00454541" w:rsidRPr="00A13290" w:rsidRDefault="00454541" w:rsidP="004D0C8B">
      <w:pPr>
        <w:tabs>
          <w:tab w:val="left" w:pos="567"/>
        </w:tabs>
        <w:autoSpaceDN w:val="0"/>
        <w:spacing w:line="260" w:lineRule="exact"/>
        <w:rPr>
          <w:snapToGrid w:val="0"/>
          <w:color w:val="0D0D0D"/>
          <w:szCs w:val="22"/>
          <w:u w:val="single"/>
        </w:rPr>
      </w:pPr>
    </w:p>
    <w:p w14:paraId="0FFB6EB0" w14:textId="77777777" w:rsidR="00A67D63" w:rsidRPr="00A67D63" w:rsidRDefault="004D0C8B" w:rsidP="00A67D63">
      <w:pPr>
        <w:keepNext/>
        <w:tabs>
          <w:tab w:val="left" w:pos="567"/>
          <w:tab w:val="left" w:pos="1296"/>
        </w:tabs>
        <w:autoSpaceDN w:val="0"/>
        <w:rPr>
          <w:snapToGrid w:val="0"/>
          <w:szCs w:val="22"/>
        </w:rPr>
      </w:pPr>
      <w:r w:rsidRPr="00A13290">
        <w:rPr>
          <w:snapToGrid w:val="0"/>
          <w:szCs w:val="22"/>
          <w:lang w:eastAsia="lt-LT"/>
        </w:rPr>
        <w:t xml:space="preserve">Abi medžiagos prasiskverbia į motinos pieną (apie klavulano rūgšties poveikį žindomam kūdikiui nieko nežinoma). Dėl to žindomam kūdikiui gali pasireikšti viduriavimas ir grybelių sukelta gleivinių infekcinė liga, taigi gali tekti žindymą nutraukti. </w:t>
      </w:r>
      <w:r w:rsidR="00A67D63" w:rsidRPr="00A67D63">
        <w:rPr>
          <w:snapToGrid w:val="0"/>
          <w:szCs w:val="22"/>
        </w:rPr>
        <w:t xml:space="preserve">Reikėtų atsižvelgti į padidėjusio jautrumo galimybę. </w:t>
      </w:r>
    </w:p>
    <w:p w14:paraId="2AECEB28" w14:textId="3BD20D3C" w:rsidR="004D0C8B" w:rsidRPr="00A13290" w:rsidRDefault="004D0C8B" w:rsidP="004D0C8B">
      <w:pPr>
        <w:keepNext/>
        <w:tabs>
          <w:tab w:val="left" w:pos="567"/>
          <w:tab w:val="left" w:pos="1296"/>
        </w:tabs>
        <w:autoSpaceDN w:val="0"/>
        <w:rPr>
          <w:snapToGrid w:val="0"/>
          <w:szCs w:val="22"/>
          <w:lang w:eastAsia="lt-LT"/>
        </w:rPr>
      </w:pPr>
      <w:r w:rsidRPr="00A13290">
        <w:rPr>
          <w:snapToGrid w:val="0"/>
          <w:szCs w:val="22"/>
          <w:lang w:eastAsia="lt-LT"/>
        </w:rPr>
        <w:t>Amoksiciliną/klavulano rūgštį žindymo laikotarpiu vartoti galima tik prižiūrinčiam gydytojui įvertinus naudos ir rizikos santykį.</w:t>
      </w:r>
    </w:p>
    <w:p w14:paraId="5E062F47" w14:textId="77777777" w:rsidR="004D0C8B" w:rsidRPr="00A13290" w:rsidRDefault="004D0C8B" w:rsidP="004D0C8B">
      <w:pPr>
        <w:tabs>
          <w:tab w:val="left" w:pos="567"/>
        </w:tabs>
        <w:autoSpaceDN w:val="0"/>
        <w:spacing w:line="260" w:lineRule="exact"/>
        <w:rPr>
          <w:snapToGrid w:val="0"/>
          <w:szCs w:val="22"/>
        </w:rPr>
      </w:pPr>
    </w:p>
    <w:p w14:paraId="2E509727"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4.7</w:t>
      </w:r>
      <w:r w:rsidRPr="00A13290">
        <w:rPr>
          <w:b/>
          <w:bCs/>
          <w:snapToGrid w:val="0"/>
          <w:szCs w:val="22"/>
          <w:lang w:eastAsia="x-none"/>
        </w:rPr>
        <w:tab/>
        <w:t>Poveikis gebėjimui vairuoti ir valdyti mechanizmus</w:t>
      </w:r>
    </w:p>
    <w:p w14:paraId="64C37D45" w14:textId="77777777" w:rsidR="004D0C8B" w:rsidRPr="00A13290" w:rsidRDefault="004D0C8B" w:rsidP="004D0C8B">
      <w:pPr>
        <w:tabs>
          <w:tab w:val="left" w:pos="567"/>
        </w:tabs>
        <w:autoSpaceDN w:val="0"/>
        <w:spacing w:line="260" w:lineRule="exact"/>
        <w:rPr>
          <w:snapToGrid w:val="0"/>
          <w:szCs w:val="22"/>
        </w:rPr>
      </w:pPr>
    </w:p>
    <w:p w14:paraId="3AA9B28F" w14:textId="77777777" w:rsidR="004D0C8B" w:rsidRPr="00A13290" w:rsidRDefault="004D0C8B" w:rsidP="004D0C8B">
      <w:pPr>
        <w:autoSpaceDN w:val="0"/>
        <w:rPr>
          <w:color w:val="000000"/>
          <w:szCs w:val="22"/>
        </w:rPr>
      </w:pPr>
      <w:r w:rsidRPr="00A13290">
        <w:rPr>
          <w:color w:val="000000"/>
          <w:szCs w:val="22"/>
          <w:lang w:eastAsia="lt-LT"/>
        </w:rPr>
        <w:t>Poveikio gebėjimui vairuoti ir valdyti mechanizmus tyrimų neatlikta. Vis dėlto gali pasireikšti nepageidaujamas poveikis (pvz., alerginės reakcijos, svaigulys, traukuliai), kuris gali daryti įtaką gebėjimui vairuoti ir valdyti mechanizmus (žr. 4.8 skyrių).</w:t>
      </w:r>
    </w:p>
    <w:p w14:paraId="1B33E068" w14:textId="77777777" w:rsidR="004D0C8B" w:rsidRPr="00A13290" w:rsidRDefault="004D0C8B" w:rsidP="004D0C8B">
      <w:pPr>
        <w:tabs>
          <w:tab w:val="left" w:pos="567"/>
        </w:tabs>
        <w:autoSpaceDN w:val="0"/>
        <w:spacing w:line="260" w:lineRule="exact"/>
        <w:rPr>
          <w:snapToGrid w:val="0"/>
          <w:szCs w:val="22"/>
        </w:rPr>
      </w:pPr>
    </w:p>
    <w:p w14:paraId="3034C20F" w14:textId="77777777" w:rsidR="004D0C8B" w:rsidRPr="00A13290" w:rsidRDefault="004D0C8B" w:rsidP="004D0C8B">
      <w:pPr>
        <w:tabs>
          <w:tab w:val="left" w:pos="567"/>
        </w:tabs>
        <w:autoSpaceDN w:val="0"/>
        <w:outlineLvl w:val="0"/>
        <w:rPr>
          <w:snapToGrid w:val="0"/>
          <w:szCs w:val="22"/>
        </w:rPr>
      </w:pPr>
      <w:r w:rsidRPr="00A13290">
        <w:rPr>
          <w:b/>
          <w:snapToGrid w:val="0"/>
          <w:szCs w:val="22"/>
        </w:rPr>
        <w:t>4.8</w:t>
      </w:r>
      <w:r w:rsidRPr="00A13290">
        <w:rPr>
          <w:b/>
          <w:snapToGrid w:val="0"/>
          <w:szCs w:val="22"/>
        </w:rPr>
        <w:tab/>
        <w:t>Nepageidaujamas poveikis</w:t>
      </w:r>
    </w:p>
    <w:p w14:paraId="73058FD7" w14:textId="77777777" w:rsidR="004D0C8B" w:rsidRPr="00A13290" w:rsidRDefault="004D0C8B" w:rsidP="004D0C8B">
      <w:pPr>
        <w:autoSpaceDN w:val="0"/>
        <w:jc w:val="both"/>
        <w:rPr>
          <w:color w:val="000000"/>
          <w:szCs w:val="22"/>
        </w:rPr>
      </w:pPr>
    </w:p>
    <w:p w14:paraId="376C1581" w14:textId="0DA79864" w:rsidR="004D0C8B" w:rsidRPr="00A13290" w:rsidRDefault="004D0C8B" w:rsidP="0068037A">
      <w:pPr>
        <w:keepNext/>
        <w:autoSpaceDN w:val="0"/>
        <w:rPr>
          <w:szCs w:val="22"/>
          <w:lang w:eastAsia="lt-LT"/>
        </w:rPr>
      </w:pPr>
      <w:r w:rsidRPr="00A13290">
        <w:rPr>
          <w:szCs w:val="22"/>
          <w:lang w:eastAsia="lt-LT"/>
        </w:rPr>
        <w:t>Dažniausiai pasireiškusios nepageidaujamos reakcijos į vaistinį preparatą buvo viduriavimas, pykinimas ir vėmimas.</w:t>
      </w:r>
    </w:p>
    <w:p w14:paraId="57A68182" w14:textId="77777777" w:rsidR="0098200A" w:rsidRPr="00A13290" w:rsidRDefault="0098200A" w:rsidP="0068037A">
      <w:pPr>
        <w:keepNext/>
        <w:autoSpaceDN w:val="0"/>
        <w:rPr>
          <w:szCs w:val="22"/>
          <w:lang w:eastAsia="lt-LT"/>
        </w:rPr>
      </w:pPr>
    </w:p>
    <w:p w14:paraId="4881CD01" w14:textId="60643E21" w:rsidR="004D0C8B" w:rsidRPr="00A13290" w:rsidRDefault="004D0C8B" w:rsidP="0068037A">
      <w:pPr>
        <w:autoSpaceDN w:val="0"/>
        <w:rPr>
          <w:szCs w:val="22"/>
          <w:lang w:eastAsia="lt-LT"/>
        </w:rPr>
      </w:pPr>
      <w:r w:rsidRPr="00A13290">
        <w:rPr>
          <w:szCs w:val="22"/>
          <w:lang w:eastAsia="lt-LT"/>
        </w:rPr>
        <w:t xml:space="preserve">Klinikinių tyrimų metu ir poregistracinio stebėjimo metu pasireiškusios </w:t>
      </w:r>
      <w:r w:rsidR="004E2C83">
        <w:rPr>
          <w:szCs w:val="22"/>
          <w:lang w:eastAsia="lt-LT"/>
        </w:rPr>
        <w:t>nepageidaujamos reakcijos</w:t>
      </w:r>
      <w:r w:rsidRPr="00A13290">
        <w:rPr>
          <w:szCs w:val="22"/>
          <w:lang w:eastAsia="lt-LT"/>
        </w:rPr>
        <w:t xml:space="preserve"> išvardytos toliau pagal MedDRA organų sistemų klases.</w:t>
      </w:r>
    </w:p>
    <w:p w14:paraId="41A6795D" w14:textId="77777777" w:rsidR="0098200A" w:rsidRPr="00A13290" w:rsidRDefault="0098200A" w:rsidP="0068037A">
      <w:pPr>
        <w:autoSpaceDN w:val="0"/>
        <w:rPr>
          <w:szCs w:val="22"/>
          <w:lang w:eastAsia="lt-LT"/>
        </w:rPr>
      </w:pPr>
    </w:p>
    <w:p w14:paraId="18D21E27" w14:textId="77777777" w:rsidR="004E2C83" w:rsidRDefault="00632103" w:rsidP="00632103">
      <w:pPr>
        <w:tabs>
          <w:tab w:val="left" w:pos="720"/>
        </w:tabs>
        <w:autoSpaceDN w:val="0"/>
        <w:spacing w:line="260" w:lineRule="exact"/>
        <w:rPr>
          <w:szCs w:val="22"/>
          <w:lang w:eastAsia="lt-LT"/>
        </w:rPr>
      </w:pPr>
      <w:r w:rsidRPr="00632103">
        <w:rPr>
          <w:szCs w:val="22"/>
          <w:lang w:eastAsia="lt-LT"/>
        </w:rPr>
        <w:t xml:space="preserve">Nepageidaujamo poveikio dažnis apibūdinamas taip: </w:t>
      </w:r>
    </w:p>
    <w:p w14:paraId="59EBA91F" w14:textId="77777777" w:rsidR="004E2C83" w:rsidRDefault="00632103" w:rsidP="00632103">
      <w:pPr>
        <w:tabs>
          <w:tab w:val="left" w:pos="720"/>
        </w:tabs>
        <w:autoSpaceDN w:val="0"/>
        <w:spacing w:line="260" w:lineRule="exact"/>
        <w:rPr>
          <w:szCs w:val="22"/>
          <w:lang w:eastAsia="lt-LT"/>
        </w:rPr>
      </w:pPr>
      <w:r w:rsidRPr="00632103">
        <w:rPr>
          <w:szCs w:val="22"/>
          <w:lang w:eastAsia="lt-LT"/>
        </w:rPr>
        <w:t xml:space="preserve">labai dažnas (≥ 1/10), </w:t>
      </w:r>
    </w:p>
    <w:p w14:paraId="4B45DCEF" w14:textId="77777777" w:rsidR="004E2C83" w:rsidRDefault="00632103" w:rsidP="00632103">
      <w:pPr>
        <w:tabs>
          <w:tab w:val="left" w:pos="720"/>
        </w:tabs>
        <w:autoSpaceDN w:val="0"/>
        <w:spacing w:line="260" w:lineRule="exact"/>
        <w:rPr>
          <w:szCs w:val="22"/>
          <w:lang w:eastAsia="lt-LT"/>
        </w:rPr>
      </w:pPr>
      <w:r w:rsidRPr="00632103">
        <w:rPr>
          <w:szCs w:val="22"/>
          <w:lang w:eastAsia="lt-LT"/>
        </w:rPr>
        <w:t xml:space="preserve">dažnas (nuo ≥ 1/100 iki &lt; 1/10), </w:t>
      </w:r>
    </w:p>
    <w:p w14:paraId="1B523367" w14:textId="77777777" w:rsidR="004E2C83" w:rsidRDefault="00632103" w:rsidP="00632103">
      <w:pPr>
        <w:tabs>
          <w:tab w:val="left" w:pos="720"/>
        </w:tabs>
        <w:autoSpaceDN w:val="0"/>
        <w:spacing w:line="260" w:lineRule="exact"/>
        <w:rPr>
          <w:szCs w:val="22"/>
          <w:lang w:eastAsia="lt-LT"/>
        </w:rPr>
      </w:pPr>
      <w:r w:rsidRPr="00632103">
        <w:rPr>
          <w:szCs w:val="22"/>
          <w:lang w:eastAsia="lt-LT"/>
        </w:rPr>
        <w:t xml:space="preserve">nedažnas (nuo ≥ 1/1 000 iki &lt; 1/100), </w:t>
      </w:r>
    </w:p>
    <w:p w14:paraId="0D2953C5" w14:textId="77777777" w:rsidR="004E2C83" w:rsidRDefault="00632103" w:rsidP="00632103">
      <w:pPr>
        <w:tabs>
          <w:tab w:val="left" w:pos="720"/>
        </w:tabs>
        <w:autoSpaceDN w:val="0"/>
        <w:spacing w:line="260" w:lineRule="exact"/>
        <w:rPr>
          <w:szCs w:val="22"/>
          <w:lang w:eastAsia="lt-LT"/>
        </w:rPr>
      </w:pPr>
      <w:r w:rsidRPr="00632103">
        <w:rPr>
          <w:szCs w:val="22"/>
          <w:lang w:eastAsia="lt-LT"/>
        </w:rPr>
        <w:t xml:space="preserve">retas (nuo ≥ 1/10 000 iki &lt; 1/1 000), </w:t>
      </w:r>
    </w:p>
    <w:p w14:paraId="783680FF" w14:textId="77777777" w:rsidR="004E2C83" w:rsidRDefault="00632103" w:rsidP="00632103">
      <w:pPr>
        <w:tabs>
          <w:tab w:val="left" w:pos="720"/>
        </w:tabs>
        <w:autoSpaceDN w:val="0"/>
        <w:spacing w:line="260" w:lineRule="exact"/>
        <w:rPr>
          <w:szCs w:val="22"/>
          <w:lang w:eastAsia="lt-LT"/>
        </w:rPr>
      </w:pPr>
      <w:r w:rsidRPr="00632103">
        <w:rPr>
          <w:szCs w:val="22"/>
          <w:lang w:eastAsia="lt-LT"/>
        </w:rPr>
        <w:t xml:space="preserve">labai retas (&lt; 1/10 000) </w:t>
      </w:r>
    </w:p>
    <w:p w14:paraId="137DA124" w14:textId="44D69C49" w:rsidR="004D0C8B" w:rsidRDefault="00632103" w:rsidP="00632103">
      <w:pPr>
        <w:tabs>
          <w:tab w:val="left" w:pos="720"/>
        </w:tabs>
        <w:autoSpaceDN w:val="0"/>
        <w:spacing w:line="260" w:lineRule="exact"/>
        <w:rPr>
          <w:szCs w:val="22"/>
          <w:lang w:eastAsia="lt-LT"/>
        </w:rPr>
      </w:pPr>
      <w:r w:rsidRPr="00632103">
        <w:rPr>
          <w:szCs w:val="22"/>
          <w:lang w:eastAsia="lt-LT"/>
        </w:rPr>
        <w:t>ir nežinomas (negali būti apskaičiuotas pagal turimus duomenis).</w:t>
      </w:r>
    </w:p>
    <w:p w14:paraId="3657D68E" w14:textId="77777777" w:rsidR="00632103" w:rsidRPr="00A13290" w:rsidRDefault="00632103" w:rsidP="004D0C8B">
      <w:pPr>
        <w:tabs>
          <w:tab w:val="left" w:pos="720"/>
        </w:tabs>
        <w:autoSpaceDN w:val="0"/>
        <w:spacing w:line="260" w:lineRule="exact"/>
        <w:jc w:val="both"/>
        <w:rPr>
          <w:snapToGrid w:val="0"/>
          <w:szCs w:val="22"/>
          <w:highlight w:val="yellow"/>
        </w:rPr>
      </w:pPr>
    </w:p>
    <w:tbl>
      <w:tblPr>
        <w:tblStyle w:val="TableGrid2"/>
        <w:tblW w:w="5000" w:type="pct"/>
        <w:tblLook w:val="04A0" w:firstRow="1" w:lastRow="0" w:firstColumn="1" w:lastColumn="0" w:noHBand="0" w:noVBand="1"/>
      </w:tblPr>
      <w:tblGrid>
        <w:gridCol w:w="4651"/>
        <w:gridCol w:w="4409"/>
      </w:tblGrid>
      <w:tr w:rsidR="004D0C8B" w:rsidRPr="00A13290" w14:paraId="4EC2035E" w14:textId="77777777" w:rsidTr="00745FB9">
        <w:tc>
          <w:tcPr>
            <w:tcW w:w="5000" w:type="pct"/>
            <w:gridSpan w:val="2"/>
            <w:hideMark/>
          </w:tcPr>
          <w:p w14:paraId="559BA2D1" w14:textId="77777777" w:rsidR="004D0C8B" w:rsidRPr="00326E05" w:rsidRDefault="004D0C8B" w:rsidP="00A57043">
            <w:pPr>
              <w:autoSpaceDN w:val="0"/>
              <w:jc w:val="both"/>
              <w:rPr>
                <w:b/>
                <w:color w:val="000000"/>
                <w:sz w:val="22"/>
                <w:szCs w:val="22"/>
                <w:highlight w:val="yellow"/>
              </w:rPr>
            </w:pPr>
            <w:r w:rsidRPr="00326E05">
              <w:rPr>
                <w:b/>
                <w:sz w:val="22"/>
                <w:szCs w:val="22"/>
                <w:lang w:eastAsia="lt-LT"/>
              </w:rPr>
              <w:t>Infekcijos ir infestacijos</w:t>
            </w:r>
          </w:p>
        </w:tc>
      </w:tr>
      <w:tr w:rsidR="004D0C8B" w:rsidRPr="00A13290" w14:paraId="7B7A71F0" w14:textId="77777777" w:rsidTr="00745FB9">
        <w:tc>
          <w:tcPr>
            <w:tcW w:w="2567" w:type="pct"/>
            <w:hideMark/>
          </w:tcPr>
          <w:p w14:paraId="04080604" w14:textId="77777777" w:rsidR="004D0C8B" w:rsidRPr="00326E05" w:rsidRDefault="004D0C8B" w:rsidP="00A57043">
            <w:pPr>
              <w:keepNext/>
              <w:tabs>
                <w:tab w:val="left" w:pos="567"/>
              </w:tabs>
              <w:autoSpaceDN w:val="0"/>
              <w:rPr>
                <w:snapToGrid w:val="0"/>
                <w:sz w:val="22"/>
                <w:szCs w:val="22"/>
                <w:lang w:eastAsia="lt-LT"/>
              </w:rPr>
            </w:pPr>
            <w:r w:rsidRPr="00326E05">
              <w:rPr>
                <w:snapToGrid w:val="0"/>
                <w:sz w:val="22"/>
                <w:szCs w:val="22"/>
                <w:lang w:eastAsia="lt-LT"/>
              </w:rPr>
              <w:t>Gleivinių ir odos kandidozė</w:t>
            </w:r>
          </w:p>
        </w:tc>
        <w:tc>
          <w:tcPr>
            <w:tcW w:w="2433" w:type="pct"/>
            <w:hideMark/>
          </w:tcPr>
          <w:p w14:paraId="42DB8B43" w14:textId="746CC204"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Dažna</w:t>
            </w:r>
            <w:r w:rsidR="0013449D" w:rsidRPr="00326E05">
              <w:rPr>
                <w:color w:val="000000"/>
                <w:sz w:val="22"/>
                <w:szCs w:val="22"/>
                <w:lang w:eastAsia="lt-LT"/>
              </w:rPr>
              <w:t>s</w:t>
            </w:r>
          </w:p>
        </w:tc>
      </w:tr>
      <w:tr w:rsidR="004D0C8B" w:rsidRPr="00A13290" w14:paraId="4DB3B350" w14:textId="77777777" w:rsidTr="00745FB9">
        <w:tc>
          <w:tcPr>
            <w:tcW w:w="2567" w:type="pct"/>
            <w:hideMark/>
          </w:tcPr>
          <w:p w14:paraId="2371F3E8" w14:textId="77777777" w:rsidR="004D0C8B" w:rsidRPr="00326E05" w:rsidRDefault="004D0C8B" w:rsidP="001D6F5E">
            <w:pPr>
              <w:autoSpaceDN w:val="0"/>
              <w:rPr>
                <w:color w:val="000000"/>
                <w:sz w:val="22"/>
                <w:szCs w:val="22"/>
                <w:highlight w:val="yellow"/>
              </w:rPr>
            </w:pPr>
            <w:r w:rsidRPr="00326E05">
              <w:rPr>
                <w:color w:val="000000"/>
                <w:sz w:val="22"/>
                <w:szCs w:val="22"/>
              </w:rPr>
              <w:t>Nenormaliai greitas nejautrių mikroorganizmų dauginimasis</w:t>
            </w:r>
          </w:p>
        </w:tc>
        <w:tc>
          <w:tcPr>
            <w:tcW w:w="2433" w:type="pct"/>
            <w:hideMark/>
          </w:tcPr>
          <w:p w14:paraId="65A6DE86" w14:textId="77777777" w:rsidR="004D0C8B" w:rsidRPr="00326E05" w:rsidRDefault="004D0C8B" w:rsidP="001D6F5E">
            <w:pPr>
              <w:autoSpaceDN w:val="0"/>
              <w:rPr>
                <w:color w:val="000000"/>
                <w:sz w:val="22"/>
                <w:szCs w:val="22"/>
                <w:highlight w:val="yellow"/>
              </w:rPr>
            </w:pPr>
            <w:r w:rsidRPr="00326E05">
              <w:rPr>
                <w:color w:val="000000"/>
                <w:sz w:val="22"/>
                <w:szCs w:val="22"/>
                <w:lang w:eastAsia="lt-LT"/>
              </w:rPr>
              <w:t>Dažnis nežinomas</w:t>
            </w:r>
          </w:p>
        </w:tc>
      </w:tr>
      <w:tr w:rsidR="004D0C8B" w:rsidRPr="00A13290" w14:paraId="5FC15B5C" w14:textId="77777777" w:rsidTr="00745FB9">
        <w:tc>
          <w:tcPr>
            <w:tcW w:w="5000" w:type="pct"/>
            <w:gridSpan w:val="2"/>
            <w:hideMark/>
          </w:tcPr>
          <w:p w14:paraId="01F2EED7" w14:textId="77777777" w:rsidR="004D0C8B" w:rsidRPr="00326E05" w:rsidRDefault="004D0C8B" w:rsidP="00A57043">
            <w:pPr>
              <w:autoSpaceDN w:val="0"/>
              <w:jc w:val="both"/>
              <w:rPr>
                <w:b/>
                <w:color w:val="000000"/>
                <w:sz w:val="22"/>
                <w:szCs w:val="22"/>
                <w:highlight w:val="yellow"/>
              </w:rPr>
            </w:pPr>
            <w:r w:rsidRPr="00326E05">
              <w:rPr>
                <w:b/>
                <w:color w:val="000000"/>
                <w:sz w:val="22"/>
                <w:szCs w:val="22"/>
                <w:lang w:eastAsia="lt-LT"/>
              </w:rPr>
              <w:t>Kraujo ir limfinės sistemos sutrikimai</w:t>
            </w:r>
          </w:p>
        </w:tc>
      </w:tr>
      <w:tr w:rsidR="004D0C8B" w:rsidRPr="00A13290" w14:paraId="24B402FB" w14:textId="77777777" w:rsidTr="00745FB9">
        <w:tc>
          <w:tcPr>
            <w:tcW w:w="2567" w:type="pct"/>
            <w:hideMark/>
          </w:tcPr>
          <w:p w14:paraId="17DACD8A"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Grįžtama leukopenija (įskaitant neutropeniją)</w:t>
            </w:r>
          </w:p>
        </w:tc>
        <w:tc>
          <w:tcPr>
            <w:tcW w:w="2433" w:type="pct"/>
            <w:hideMark/>
          </w:tcPr>
          <w:p w14:paraId="400BEDF1" w14:textId="0B5C19A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Reta</w:t>
            </w:r>
            <w:r w:rsidR="0013449D" w:rsidRPr="00326E05">
              <w:rPr>
                <w:color w:val="000000"/>
                <w:sz w:val="22"/>
                <w:szCs w:val="22"/>
                <w:lang w:eastAsia="lt-LT"/>
              </w:rPr>
              <w:t>s</w:t>
            </w:r>
          </w:p>
        </w:tc>
      </w:tr>
      <w:tr w:rsidR="004D0C8B" w:rsidRPr="00A13290" w14:paraId="1E8F9943" w14:textId="77777777" w:rsidTr="00745FB9">
        <w:tc>
          <w:tcPr>
            <w:tcW w:w="2567" w:type="pct"/>
            <w:hideMark/>
          </w:tcPr>
          <w:p w14:paraId="28E31527"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Trombocitopenija</w:t>
            </w:r>
          </w:p>
        </w:tc>
        <w:tc>
          <w:tcPr>
            <w:tcW w:w="2433" w:type="pct"/>
            <w:hideMark/>
          </w:tcPr>
          <w:p w14:paraId="2AAF34F6" w14:textId="6750DB6E"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Reta</w:t>
            </w:r>
            <w:r w:rsidR="0013449D" w:rsidRPr="00326E05">
              <w:rPr>
                <w:color w:val="000000"/>
                <w:sz w:val="22"/>
                <w:szCs w:val="22"/>
                <w:lang w:eastAsia="lt-LT"/>
              </w:rPr>
              <w:t>s</w:t>
            </w:r>
          </w:p>
        </w:tc>
      </w:tr>
      <w:tr w:rsidR="004D0C8B" w:rsidRPr="00A13290" w14:paraId="332B865D" w14:textId="77777777" w:rsidTr="00745FB9">
        <w:tc>
          <w:tcPr>
            <w:tcW w:w="2567" w:type="pct"/>
            <w:hideMark/>
          </w:tcPr>
          <w:p w14:paraId="05F7554B"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Grįžtama agranulocitozė</w:t>
            </w:r>
          </w:p>
        </w:tc>
        <w:tc>
          <w:tcPr>
            <w:tcW w:w="2433" w:type="pct"/>
            <w:hideMark/>
          </w:tcPr>
          <w:p w14:paraId="7C8FC954"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Dažnis nežinomas</w:t>
            </w:r>
          </w:p>
        </w:tc>
      </w:tr>
      <w:tr w:rsidR="004D0C8B" w:rsidRPr="00A13290" w14:paraId="10EE9031" w14:textId="77777777" w:rsidTr="00745FB9">
        <w:tc>
          <w:tcPr>
            <w:tcW w:w="2567" w:type="pct"/>
            <w:hideMark/>
          </w:tcPr>
          <w:p w14:paraId="27CE7886"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Hemolizinė anemija</w:t>
            </w:r>
          </w:p>
        </w:tc>
        <w:tc>
          <w:tcPr>
            <w:tcW w:w="2433" w:type="pct"/>
            <w:hideMark/>
          </w:tcPr>
          <w:p w14:paraId="36F2853F"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Dažnis nežinomas</w:t>
            </w:r>
          </w:p>
        </w:tc>
      </w:tr>
      <w:tr w:rsidR="004D0C8B" w:rsidRPr="00A13290" w14:paraId="3B47B8BA" w14:textId="77777777" w:rsidTr="00745FB9">
        <w:tc>
          <w:tcPr>
            <w:tcW w:w="2567" w:type="pct"/>
          </w:tcPr>
          <w:p w14:paraId="458F70C0" w14:textId="3A616FC2" w:rsidR="004D0C8B" w:rsidRPr="00326E05" w:rsidRDefault="004D0C8B" w:rsidP="0013449D">
            <w:pPr>
              <w:tabs>
                <w:tab w:val="left" w:pos="567"/>
              </w:tabs>
              <w:autoSpaceDN w:val="0"/>
              <w:rPr>
                <w:snapToGrid w:val="0"/>
                <w:sz w:val="22"/>
                <w:szCs w:val="22"/>
                <w:vertAlign w:val="superscript"/>
                <w:lang w:eastAsia="lt-LT"/>
              </w:rPr>
            </w:pPr>
            <w:r w:rsidRPr="00326E05">
              <w:rPr>
                <w:snapToGrid w:val="0"/>
                <w:sz w:val="22"/>
                <w:szCs w:val="22"/>
                <w:lang w:eastAsia="lt-LT"/>
              </w:rPr>
              <w:t>Kraujavimo laiko ir protrombino laiko pailgėjimas</w:t>
            </w:r>
            <w:r w:rsidRPr="00326E05">
              <w:rPr>
                <w:snapToGrid w:val="0"/>
                <w:sz w:val="22"/>
                <w:szCs w:val="22"/>
                <w:vertAlign w:val="superscript"/>
                <w:lang w:eastAsia="lt-LT"/>
              </w:rPr>
              <w:t>1</w:t>
            </w:r>
          </w:p>
        </w:tc>
        <w:tc>
          <w:tcPr>
            <w:tcW w:w="2433" w:type="pct"/>
            <w:hideMark/>
          </w:tcPr>
          <w:p w14:paraId="2AE55702"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Dažnis nežinomas</w:t>
            </w:r>
          </w:p>
        </w:tc>
      </w:tr>
      <w:tr w:rsidR="004D0C8B" w:rsidRPr="00A13290" w14:paraId="46CDC5A0" w14:textId="77777777" w:rsidTr="00745FB9">
        <w:tc>
          <w:tcPr>
            <w:tcW w:w="5000" w:type="pct"/>
            <w:gridSpan w:val="2"/>
            <w:hideMark/>
          </w:tcPr>
          <w:p w14:paraId="4986789C" w14:textId="7E4BCC66" w:rsidR="004D0C8B" w:rsidRPr="00326E05" w:rsidRDefault="004D0C8B" w:rsidP="00A57043">
            <w:pPr>
              <w:autoSpaceDN w:val="0"/>
              <w:jc w:val="both"/>
              <w:rPr>
                <w:b/>
                <w:color w:val="000000"/>
                <w:sz w:val="22"/>
                <w:szCs w:val="22"/>
                <w:highlight w:val="yellow"/>
              </w:rPr>
            </w:pPr>
            <w:r w:rsidRPr="00326E05">
              <w:rPr>
                <w:b/>
                <w:color w:val="000000"/>
                <w:sz w:val="22"/>
                <w:szCs w:val="22"/>
                <w:lang w:eastAsia="lt-LT"/>
              </w:rPr>
              <w:t>Imuninės sistemos sutrikimai</w:t>
            </w:r>
            <w:r w:rsidR="0013449D" w:rsidRPr="00326E05">
              <w:rPr>
                <w:b/>
                <w:color w:val="000000"/>
                <w:sz w:val="22"/>
                <w:szCs w:val="22"/>
                <w:vertAlign w:val="superscript"/>
                <w:lang w:eastAsia="lt-LT"/>
              </w:rPr>
              <w:t>9</w:t>
            </w:r>
          </w:p>
        </w:tc>
      </w:tr>
      <w:tr w:rsidR="004D0C8B" w:rsidRPr="00A13290" w14:paraId="735BCD48" w14:textId="77777777" w:rsidTr="00745FB9">
        <w:tc>
          <w:tcPr>
            <w:tcW w:w="2567" w:type="pct"/>
            <w:hideMark/>
          </w:tcPr>
          <w:p w14:paraId="5F235381"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Angioneurozinė edema</w:t>
            </w:r>
          </w:p>
        </w:tc>
        <w:tc>
          <w:tcPr>
            <w:tcW w:w="2433" w:type="pct"/>
            <w:hideMark/>
          </w:tcPr>
          <w:p w14:paraId="69476788"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Dažnis nežinomas</w:t>
            </w:r>
          </w:p>
        </w:tc>
      </w:tr>
      <w:tr w:rsidR="004D0C8B" w:rsidRPr="00A13290" w14:paraId="6117CC57" w14:textId="77777777" w:rsidTr="00745FB9">
        <w:tc>
          <w:tcPr>
            <w:tcW w:w="2567" w:type="pct"/>
            <w:hideMark/>
          </w:tcPr>
          <w:p w14:paraId="23DF2D2F"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Anafilaksija</w:t>
            </w:r>
          </w:p>
        </w:tc>
        <w:tc>
          <w:tcPr>
            <w:tcW w:w="2433" w:type="pct"/>
            <w:hideMark/>
          </w:tcPr>
          <w:p w14:paraId="43D51873"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Dažnis nežinomas</w:t>
            </w:r>
          </w:p>
        </w:tc>
      </w:tr>
      <w:tr w:rsidR="004D0C8B" w:rsidRPr="00A13290" w14:paraId="7D705C3C" w14:textId="77777777" w:rsidTr="00745FB9">
        <w:tc>
          <w:tcPr>
            <w:tcW w:w="2567" w:type="pct"/>
            <w:hideMark/>
          </w:tcPr>
          <w:p w14:paraId="69071A44"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Į seruminę ligą panašus sindromas</w:t>
            </w:r>
          </w:p>
        </w:tc>
        <w:tc>
          <w:tcPr>
            <w:tcW w:w="2433" w:type="pct"/>
            <w:hideMark/>
          </w:tcPr>
          <w:p w14:paraId="50879BC9"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Dažnis nežinomas</w:t>
            </w:r>
          </w:p>
        </w:tc>
      </w:tr>
      <w:tr w:rsidR="004D0C8B" w:rsidRPr="00A13290" w14:paraId="0CF179CB" w14:textId="77777777" w:rsidTr="00745FB9">
        <w:tc>
          <w:tcPr>
            <w:tcW w:w="2567" w:type="pct"/>
            <w:hideMark/>
          </w:tcPr>
          <w:p w14:paraId="5A8F716A" w14:textId="77777777" w:rsidR="004D0C8B" w:rsidRPr="00326E05" w:rsidRDefault="004D0C8B" w:rsidP="00A57043">
            <w:pPr>
              <w:tabs>
                <w:tab w:val="left" w:pos="567"/>
              </w:tabs>
              <w:autoSpaceDN w:val="0"/>
              <w:rPr>
                <w:snapToGrid w:val="0"/>
                <w:sz w:val="22"/>
                <w:szCs w:val="22"/>
                <w:lang w:eastAsia="lt-LT"/>
              </w:rPr>
            </w:pPr>
            <w:r w:rsidRPr="00326E05">
              <w:rPr>
                <w:snapToGrid w:val="0"/>
                <w:sz w:val="22"/>
                <w:szCs w:val="22"/>
                <w:lang w:eastAsia="lt-LT"/>
              </w:rPr>
              <w:t>Padidėjusio jautrumo vaskulitas</w:t>
            </w:r>
          </w:p>
        </w:tc>
        <w:tc>
          <w:tcPr>
            <w:tcW w:w="2433" w:type="pct"/>
            <w:hideMark/>
          </w:tcPr>
          <w:p w14:paraId="4BFEE705"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Dažnis nežinomas</w:t>
            </w:r>
          </w:p>
        </w:tc>
      </w:tr>
      <w:tr w:rsidR="004D0C8B" w:rsidRPr="00A13290" w14:paraId="19DBC2A3" w14:textId="77777777" w:rsidTr="00745FB9">
        <w:tc>
          <w:tcPr>
            <w:tcW w:w="5000" w:type="pct"/>
            <w:gridSpan w:val="2"/>
            <w:hideMark/>
          </w:tcPr>
          <w:p w14:paraId="26DA2575" w14:textId="77777777" w:rsidR="004D0C8B" w:rsidRPr="00326E05" w:rsidRDefault="004D0C8B" w:rsidP="00A57043">
            <w:pPr>
              <w:autoSpaceDN w:val="0"/>
              <w:jc w:val="both"/>
              <w:rPr>
                <w:b/>
                <w:color w:val="000000"/>
                <w:sz w:val="22"/>
                <w:szCs w:val="22"/>
                <w:highlight w:val="yellow"/>
              </w:rPr>
            </w:pPr>
            <w:r w:rsidRPr="00326E05">
              <w:rPr>
                <w:b/>
                <w:color w:val="000000"/>
                <w:sz w:val="22"/>
                <w:szCs w:val="22"/>
                <w:lang w:eastAsia="lt-LT"/>
              </w:rPr>
              <w:t>Nervų sistemos sutrikimai</w:t>
            </w:r>
          </w:p>
        </w:tc>
      </w:tr>
      <w:tr w:rsidR="004D0C8B" w:rsidRPr="00A13290" w14:paraId="06A33F1B" w14:textId="77777777" w:rsidTr="00745FB9">
        <w:tc>
          <w:tcPr>
            <w:tcW w:w="2567" w:type="pct"/>
            <w:hideMark/>
          </w:tcPr>
          <w:p w14:paraId="1EC6A57C"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Svaigulys</w:t>
            </w:r>
          </w:p>
        </w:tc>
        <w:tc>
          <w:tcPr>
            <w:tcW w:w="2433" w:type="pct"/>
            <w:hideMark/>
          </w:tcPr>
          <w:p w14:paraId="45C7375A"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Nedažnas</w:t>
            </w:r>
          </w:p>
        </w:tc>
      </w:tr>
      <w:tr w:rsidR="004D0C8B" w:rsidRPr="00A13290" w14:paraId="03A6C966" w14:textId="77777777" w:rsidTr="00745FB9">
        <w:tc>
          <w:tcPr>
            <w:tcW w:w="2567" w:type="pct"/>
            <w:hideMark/>
          </w:tcPr>
          <w:p w14:paraId="3FB8A642"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lastRenderedPageBreak/>
              <w:t>Galvos skausmas</w:t>
            </w:r>
          </w:p>
        </w:tc>
        <w:tc>
          <w:tcPr>
            <w:tcW w:w="2433" w:type="pct"/>
            <w:hideMark/>
          </w:tcPr>
          <w:p w14:paraId="29CEF557"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Nedažnas</w:t>
            </w:r>
          </w:p>
        </w:tc>
      </w:tr>
      <w:tr w:rsidR="004D0C8B" w:rsidRPr="00A13290" w14:paraId="4641A8A1" w14:textId="77777777" w:rsidTr="00745FB9">
        <w:tc>
          <w:tcPr>
            <w:tcW w:w="2567" w:type="pct"/>
            <w:hideMark/>
          </w:tcPr>
          <w:p w14:paraId="308909C6"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Laikinas hiperaktyvumas</w:t>
            </w:r>
          </w:p>
        </w:tc>
        <w:tc>
          <w:tcPr>
            <w:tcW w:w="2433" w:type="pct"/>
            <w:hideMark/>
          </w:tcPr>
          <w:p w14:paraId="1448C1DB"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Dažnis nežinomas</w:t>
            </w:r>
          </w:p>
        </w:tc>
      </w:tr>
      <w:tr w:rsidR="004D0C8B" w:rsidRPr="00A13290" w14:paraId="17B2FF9F" w14:textId="77777777" w:rsidTr="00745FB9">
        <w:tc>
          <w:tcPr>
            <w:tcW w:w="2567" w:type="pct"/>
            <w:hideMark/>
          </w:tcPr>
          <w:p w14:paraId="5FEEF98F" w14:textId="06FE5450"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Traukuliai</w:t>
            </w:r>
            <w:r w:rsidR="002C58FC" w:rsidRPr="00326E05">
              <w:rPr>
                <w:color w:val="000000"/>
                <w:sz w:val="22"/>
                <w:szCs w:val="22"/>
                <w:vertAlign w:val="superscript"/>
                <w:lang w:eastAsia="lt-LT"/>
              </w:rPr>
              <w:t>1</w:t>
            </w:r>
          </w:p>
        </w:tc>
        <w:tc>
          <w:tcPr>
            <w:tcW w:w="2433" w:type="pct"/>
            <w:hideMark/>
          </w:tcPr>
          <w:p w14:paraId="6DE8D151"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Dažnis nežinomas</w:t>
            </w:r>
          </w:p>
        </w:tc>
      </w:tr>
      <w:tr w:rsidR="004D0C8B" w:rsidRPr="00A13290" w14:paraId="05B238B8" w14:textId="77777777" w:rsidTr="00745FB9">
        <w:tc>
          <w:tcPr>
            <w:tcW w:w="2567" w:type="pct"/>
            <w:hideMark/>
          </w:tcPr>
          <w:p w14:paraId="49053F84"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Aseptinis meningitas</w:t>
            </w:r>
          </w:p>
        </w:tc>
        <w:tc>
          <w:tcPr>
            <w:tcW w:w="2433" w:type="pct"/>
            <w:hideMark/>
          </w:tcPr>
          <w:p w14:paraId="6962931A" w14:textId="77777777" w:rsidR="004D0C8B" w:rsidRPr="00326E05" w:rsidRDefault="004D0C8B" w:rsidP="00A57043">
            <w:pPr>
              <w:tabs>
                <w:tab w:val="left" w:pos="1050"/>
              </w:tabs>
              <w:autoSpaceDN w:val="0"/>
              <w:jc w:val="both"/>
              <w:rPr>
                <w:color w:val="000000"/>
                <w:sz w:val="22"/>
                <w:szCs w:val="22"/>
                <w:highlight w:val="yellow"/>
              </w:rPr>
            </w:pPr>
            <w:r w:rsidRPr="00326E05">
              <w:rPr>
                <w:color w:val="000000"/>
                <w:sz w:val="22"/>
                <w:szCs w:val="22"/>
                <w:lang w:eastAsia="lt-LT"/>
              </w:rPr>
              <w:t>Dažnis nežinomas</w:t>
            </w:r>
          </w:p>
        </w:tc>
      </w:tr>
      <w:tr w:rsidR="009A282F" w:rsidRPr="00A13290" w14:paraId="111A73F9" w14:textId="77777777" w:rsidTr="009A282F">
        <w:tc>
          <w:tcPr>
            <w:tcW w:w="5000" w:type="pct"/>
            <w:gridSpan w:val="2"/>
          </w:tcPr>
          <w:p w14:paraId="66DEEC41" w14:textId="16B557C9" w:rsidR="009A282F" w:rsidRPr="00326E05" w:rsidRDefault="009A282F" w:rsidP="00A57043">
            <w:pPr>
              <w:tabs>
                <w:tab w:val="left" w:pos="1050"/>
              </w:tabs>
              <w:autoSpaceDN w:val="0"/>
              <w:jc w:val="both"/>
              <w:rPr>
                <w:color w:val="000000"/>
                <w:sz w:val="22"/>
                <w:szCs w:val="22"/>
                <w:lang w:eastAsia="lt-LT"/>
              </w:rPr>
            </w:pPr>
            <w:r w:rsidRPr="00326E05">
              <w:rPr>
                <w:b/>
                <w:bCs/>
                <w:color w:val="000000"/>
                <w:sz w:val="22"/>
                <w:szCs w:val="22"/>
                <w:lang w:eastAsia="lt-LT"/>
              </w:rPr>
              <w:t>Širdies sutrikimai</w:t>
            </w:r>
          </w:p>
        </w:tc>
      </w:tr>
      <w:tr w:rsidR="00CE7F1F" w:rsidRPr="00A13290" w14:paraId="42358A94" w14:textId="77777777" w:rsidTr="00745FB9">
        <w:tc>
          <w:tcPr>
            <w:tcW w:w="2567" w:type="pct"/>
          </w:tcPr>
          <w:p w14:paraId="56D61FF6" w14:textId="5E7FEEF3" w:rsidR="00CE7F1F" w:rsidRPr="00326E05" w:rsidRDefault="00CE7F1F" w:rsidP="00A57043">
            <w:pPr>
              <w:autoSpaceDN w:val="0"/>
              <w:jc w:val="both"/>
              <w:rPr>
                <w:color w:val="000000"/>
                <w:sz w:val="22"/>
                <w:szCs w:val="22"/>
                <w:lang w:eastAsia="lt-LT"/>
              </w:rPr>
            </w:pPr>
            <w:r w:rsidRPr="00326E05">
              <w:rPr>
                <w:color w:val="000000"/>
                <w:sz w:val="22"/>
                <w:szCs w:val="22"/>
                <w:lang w:eastAsia="lt-LT"/>
              </w:rPr>
              <w:t>Kounis sindromas</w:t>
            </w:r>
          </w:p>
        </w:tc>
        <w:tc>
          <w:tcPr>
            <w:tcW w:w="2433" w:type="pct"/>
          </w:tcPr>
          <w:p w14:paraId="6F950033" w14:textId="0A889CF1" w:rsidR="00CE7F1F" w:rsidRPr="00326E05" w:rsidRDefault="00CE7F1F" w:rsidP="00A57043">
            <w:pPr>
              <w:tabs>
                <w:tab w:val="left" w:pos="1050"/>
              </w:tabs>
              <w:autoSpaceDN w:val="0"/>
              <w:jc w:val="both"/>
              <w:rPr>
                <w:color w:val="000000"/>
                <w:sz w:val="22"/>
                <w:szCs w:val="22"/>
                <w:lang w:eastAsia="lt-LT"/>
              </w:rPr>
            </w:pPr>
            <w:r w:rsidRPr="00326E05">
              <w:rPr>
                <w:color w:val="000000"/>
                <w:sz w:val="22"/>
                <w:szCs w:val="22"/>
                <w:lang w:eastAsia="lt-LT"/>
              </w:rPr>
              <w:t>Dažnis nežinomas</w:t>
            </w:r>
          </w:p>
        </w:tc>
      </w:tr>
      <w:tr w:rsidR="004D0C8B" w:rsidRPr="00A13290" w14:paraId="4A19424B" w14:textId="77777777" w:rsidTr="00745FB9">
        <w:tc>
          <w:tcPr>
            <w:tcW w:w="5000" w:type="pct"/>
            <w:gridSpan w:val="2"/>
            <w:hideMark/>
          </w:tcPr>
          <w:p w14:paraId="2136B061" w14:textId="77777777" w:rsidR="004D0C8B" w:rsidRPr="00326E05" w:rsidRDefault="004D0C8B" w:rsidP="00A57043">
            <w:pPr>
              <w:autoSpaceDN w:val="0"/>
              <w:jc w:val="both"/>
              <w:rPr>
                <w:b/>
                <w:color w:val="000000"/>
                <w:sz w:val="22"/>
                <w:szCs w:val="22"/>
                <w:highlight w:val="yellow"/>
              </w:rPr>
            </w:pPr>
            <w:r w:rsidRPr="00326E05">
              <w:rPr>
                <w:b/>
                <w:color w:val="000000"/>
                <w:sz w:val="22"/>
                <w:szCs w:val="22"/>
                <w:lang w:eastAsia="lt-LT"/>
              </w:rPr>
              <w:t>Virškinimo trakto sutrikimai</w:t>
            </w:r>
          </w:p>
        </w:tc>
      </w:tr>
      <w:tr w:rsidR="004D0C8B" w:rsidRPr="00A13290" w14:paraId="18494D93" w14:textId="77777777" w:rsidTr="00745FB9">
        <w:tc>
          <w:tcPr>
            <w:tcW w:w="2567" w:type="pct"/>
            <w:hideMark/>
          </w:tcPr>
          <w:p w14:paraId="461114E8"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Viduriavimas</w:t>
            </w:r>
          </w:p>
        </w:tc>
        <w:tc>
          <w:tcPr>
            <w:tcW w:w="2433" w:type="pct"/>
            <w:hideMark/>
          </w:tcPr>
          <w:p w14:paraId="185BE412"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Dažnas</w:t>
            </w:r>
          </w:p>
        </w:tc>
      </w:tr>
      <w:tr w:rsidR="004D0C8B" w:rsidRPr="00A13290" w14:paraId="63084299" w14:textId="77777777" w:rsidTr="00745FB9">
        <w:tc>
          <w:tcPr>
            <w:tcW w:w="2567" w:type="pct"/>
            <w:hideMark/>
          </w:tcPr>
          <w:p w14:paraId="4F31BB5F" w14:textId="6C054C26"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Pykinimas</w:t>
            </w:r>
            <w:r w:rsidR="00D41E0A" w:rsidRPr="00326E05">
              <w:rPr>
                <w:color w:val="000000"/>
                <w:sz w:val="22"/>
                <w:szCs w:val="22"/>
                <w:vertAlign w:val="superscript"/>
                <w:lang w:eastAsia="lt-LT"/>
              </w:rPr>
              <w:t>2</w:t>
            </w:r>
          </w:p>
        </w:tc>
        <w:tc>
          <w:tcPr>
            <w:tcW w:w="2433" w:type="pct"/>
            <w:hideMark/>
          </w:tcPr>
          <w:p w14:paraId="41EE037A"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Dažnas</w:t>
            </w:r>
          </w:p>
        </w:tc>
      </w:tr>
      <w:tr w:rsidR="004D0C8B" w:rsidRPr="00A13290" w14:paraId="5A58DAF3" w14:textId="77777777" w:rsidTr="00745FB9">
        <w:tc>
          <w:tcPr>
            <w:tcW w:w="2567" w:type="pct"/>
            <w:hideMark/>
          </w:tcPr>
          <w:p w14:paraId="4EEFDB45"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Vėmimas</w:t>
            </w:r>
          </w:p>
        </w:tc>
        <w:tc>
          <w:tcPr>
            <w:tcW w:w="2433" w:type="pct"/>
            <w:hideMark/>
          </w:tcPr>
          <w:p w14:paraId="62BBD149"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Dažnas</w:t>
            </w:r>
          </w:p>
        </w:tc>
      </w:tr>
      <w:tr w:rsidR="004D0C8B" w:rsidRPr="00A13290" w14:paraId="789580B5" w14:textId="77777777" w:rsidTr="00745FB9">
        <w:tc>
          <w:tcPr>
            <w:tcW w:w="2567" w:type="pct"/>
            <w:hideMark/>
          </w:tcPr>
          <w:p w14:paraId="1DD478AB"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Nevirškinimas</w:t>
            </w:r>
          </w:p>
        </w:tc>
        <w:tc>
          <w:tcPr>
            <w:tcW w:w="2433" w:type="pct"/>
            <w:hideMark/>
          </w:tcPr>
          <w:p w14:paraId="7B25EA2B"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Nedažnas</w:t>
            </w:r>
          </w:p>
        </w:tc>
      </w:tr>
      <w:tr w:rsidR="004D0C8B" w:rsidRPr="00A13290" w14:paraId="740D835B" w14:textId="77777777" w:rsidTr="00745FB9">
        <w:tc>
          <w:tcPr>
            <w:tcW w:w="2567" w:type="pct"/>
            <w:hideMark/>
          </w:tcPr>
          <w:p w14:paraId="1A77A128" w14:textId="630884BC"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Su antibiotikų vartojimu susijęs kolitas</w:t>
            </w:r>
            <w:r w:rsidR="003C029F" w:rsidRPr="00326E05">
              <w:rPr>
                <w:color w:val="000000"/>
                <w:sz w:val="22"/>
                <w:szCs w:val="22"/>
                <w:vertAlign w:val="superscript"/>
                <w:lang w:eastAsia="lt-LT"/>
              </w:rPr>
              <w:t>3</w:t>
            </w:r>
          </w:p>
        </w:tc>
        <w:tc>
          <w:tcPr>
            <w:tcW w:w="2433" w:type="pct"/>
            <w:hideMark/>
          </w:tcPr>
          <w:p w14:paraId="7A6E49AE" w14:textId="77777777" w:rsidR="004D0C8B" w:rsidRPr="00326E05" w:rsidRDefault="004D0C8B" w:rsidP="00A57043">
            <w:pPr>
              <w:autoSpaceDN w:val="0"/>
              <w:jc w:val="both"/>
              <w:rPr>
                <w:color w:val="000000"/>
                <w:sz w:val="22"/>
                <w:szCs w:val="22"/>
                <w:highlight w:val="yellow"/>
              </w:rPr>
            </w:pPr>
            <w:r w:rsidRPr="00326E05">
              <w:rPr>
                <w:color w:val="000000"/>
                <w:sz w:val="22"/>
                <w:szCs w:val="22"/>
                <w:lang w:eastAsia="lt-LT"/>
              </w:rPr>
              <w:t>Dažnis nežinomas</w:t>
            </w:r>
          </w:p>
        </w:tc>
      </w:tr>
      <w:tr w:rsidR="00E450AA" w:rsidRPr="00A13290" w14:paraId="02681CC5" w14:textId="77777777" w:rsidTr="00745FB9">
        <w:tc>
          <w:tcPr>
            <w:tcW w:w="2567" w:type="pct"/>
          </w:tcPr>
          <w:p w14:paraId="638C57C7" w14:textId="08336BAF" w:rsidR="00E450AA" w:rsidRPr="00326E05" w:rsidRDefault="00E450AA" w:rsidP="00E450AA">
            <w:pPr>
              <w:autoSpaceDN w:val="0"/>
              <w:jc w:val="both"/>
              <w:rPr>
                <w:color w:val="000000"/>
                <w:sz w:val="22"/>
                <w:szCs w:val="22"/>
                <w:lang w:eastAsia="lt-LT"/>
              </w:rPr>
            </w:pPr>
            <w:r w:rsidRPr="00326E05">
              <w:rPr>
                <w:snapToGrid w:val="0"/>
                <w:sz w:val="22"/>
                <w:szCs w:val="22"/>
                <w:lang w:eastAsia="lt-LT"/>
              </w:rPr>
              <w:t>Vaistinių preparatų sukelto enterokolito sindromas</w:t>
            </w:r>
          </w:p>
        </w:tc>
        <w:tc>
          <w:tcPr>
            <w:tcW w:w="2433" w:type="pct"/>
          </w:tcPr>
          <w:p w14:paraId="1A1067BA" w14:textId="37B6C336" w:rsidR="00E450AA" w:rsidRPr="00326E05" w:rsidRDefault="00E450AA" w:rsidP="00E450AA">
            <w:pPr>
              <w:autoSpaceDN w:val="0"/>
              <w:jc w:val="both"/>
              <w:rPr>
                <w:color w:val="000000"/>
                <w:sz w:val="22"/>
                <w:szCs w:val="22"/>
                <w:lang w:eastAsia="lt-LT"/>
              </w:rPr>
            </w:pPr>
            <w:r w:rsidRPr="00326E05">
              <w:rPr>
                <w:color w:val="000000"/>
                <w:sz w:val="22"/>
                <w:szCs w:val="22"/>
                <w:lang w:eastAsia="lt-LT"/>
              </w:rPr>
              <w:t>Dažnis nežinomas</w:t>
            </w:r>
          </w:p>
        </w:tc>
      </w:tr>
      <w:tr w:rsidR="00E450AA" w:rsidRPr="00A13290" w14:paraId="60931A30" w14:textId="77777777" w:rsidTr="00745FB9">
        <w:tc>
          <w:tcPr>
            <w:tcW w:w="2567" w:type="pct"/>
          </w:tcPr>
          <w:p w14:paraId="5CCB1BF8" w14:textId="4084C369" w:rsidR="00E450AA" w:rsidRPr="00326E05" w:rsidRDefault="00E450AA" w:rsidP="00E450AA">
            <w:pPr>
              <w:autoSpaceDN w:val="0"/>
              <w:jc w:val="both"/>
              <w:rPr>
                <w:color w:val="000000"/>
                <w:sz w:val="22"/>
                <w:szCs w:val="22"/>
                <w:lang w:eastAsia="lt-LT"/>
              </w:rPr>
            </w:pPr>
            <w:r w:rsidRPr="00326E05">
              <w:rPr>
                <w:snapToGrid w:val="0"/>
                <w:sz w:val="22"/>
                <w:szCs w:val="22"/>
                <w:lang w:eastAsia="lt-LT"/>
              </w:rPr>
              <w:t>Ūminis pankreatitas</w:t>
            </w:r>
          </w:p>
        </w:tc>
        <w:tc>
          <w:tcPr>
            <w:tcW w:w="2433" w:type="pct"/>
          </w:tcPr>
          <w:p w14:paraId="76FCF014" w14:textId="404969FD" w:rsidR="00E450AA" w:rsidRPr="00326E05" w:rsidRDefault="00E450AA" w:rsidP="00E450AA">
            <w:pPr>
              <w:autoSpaceDN w:val="0"/>
              <w:jc w:val="both"/>
              <w:rPr>
                <w:color w:val="000000"/>
                <w:sz w:val="22"/>
                <w:szCs w:val="22"/>
                <w:lang w:eastAsia="lt-LT"/>
              </w:rPr>
            </w:pPr>
            <w:r w:rsidRPr="00326E05">
              <w:rPr>
                <w:color w:val="000000"/>
                <w:sz w:val="22"/>
                <w:szCs w:val="22"/>
                <w:lang w:eastAsia="lt-LT"/>
              </w:rPr>
              <w:t>Dažnis nežinomas</w:t>
            </w:r>
          </w:p>
        </w:tc>
      </w:tr>
      <w:tr w:rsidR="00E450AA" w:rsidRPr="00A13290" w14:paraId="0EADB059" w14:textId="77777777" w:rsidTr="00745FB9">
        <w:tc>
          <w:tcPr>
            <w:tcW w:w="2567" w:type="pct"/>
            <w:hideMark/>
          </w:tcPr>
          <w:p w14:paraId="457530AC"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Gauruotasis juodasis liežuvis</w:t>
            </w:r>
          </w:p>
        </w:tc>
        <w:tc>
          <w:tcPr>
            <w:tcW w:w="2433" w:type="pct"/>
            <w:hideMark/>
          </w:tcPr>
          <w:p w14:paraId="3BD8FEA4"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Dažnis nežinomas</w:t>
            </w:r>
          </w:p>
        </w:tc>
      </w:tr>
      <w:tr w:rsidR="00E450AA" w:rsidRPr="00A13290" w14:paraId="31B57C61" w14:textId="77777777" w:rsidTr="00745FB9">
        <w:tc>
          <w:tcPr>
            <w:tcW w:w="2567" w:type="pct"/>
            <w:hideMark/>
          </w:tcPr>
          <w:p w14:paraId="385306D9" w14:textId="0217BE7F" w:rsidR="00E450AA" w:rsidRPr="00326E05" w:rsidRDefault="00E450AA" w:rsidP="00E450AA">
            <w:pPr>
              <w:tabs>
                <w:tab w:val="left" w:pos="567"/>
              </w:tabs>
              <w:autoSpaceDN w:val="0"/>
              <w:rPr>
                <w:snapToGrid w:val="0"/>
                <w:sz w:val="22"/>
                <w:szCs w:val="22"/>
                <w:vertAlign w:val="superscript"/>
                <w:lang w:eastAsia="lt-LT"/>
              </w:rPr>
            </w:pPr>
            <w:r w:rsidRPr="00326E05">
              <w:rPr>
                <w:snapToGrid w:val="0"/>
                <w:sz w:val="22"/>
                <w:szCs w:val="22"/>
                <w:lang w:eastAsia="lt-LT"/>
              </w:rPr>
              <w:t>Dantų spalvos pokyčiai</w:t>
            </w:r>
            <w:r w:rsidR="001F551A" w:rsidRPr="001F551A">
              <w:rPr>
                <w:snapToGrid w:val="0"/>
                <w:sz w:val="22"/>
                <w:szCs w:val="22"/>
                <w:vertAlign w:val="superscript"/>
                <w:lang w:eastAsia="lt-LT"/>
              </w:rPr>
              <w:t>4</w:t>
            </w:r>
          </w:p>
        </w:tc>
        <w:tc>
          <w:tcPr>
            <w:tcW w:w="2433" w:type="pct"/>
            <w:hideMark/>
          </w:tcPr>
          <w:p w14:paraId="643A755E"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Dažnis nežinomas</w:t>
            </w:r>
          </w:p>
        </w:tc>
      </w:tr>
      <w:tr w:rsidR="00E450AA" w:rsidRPr="00A13290" w14:paraId="0946EBE7" w14:textId="77777777" w:rsidTr="00745FB9">
        <w:tc>
          <w:tcPr>
            <w:tcW w:w="5000" w:type="pct"/>
            <w:gridSpan w:val="2"/>
            <w:hideMark/>
          </w:tcPr>
          <w:p w14:paraId="1A7157ED" w14:textId="77777777" w:rsidR="00E450AA" w:rsidRPr="00326E05" w:rsidRDefault="00E450AA" w:rsidP="00E450AA">
            <w:pPr>
              <w:autoSpaceDN w:val="0"/>
              <w:jc w:val="both"/>
              <w:rPr>
                <w:b/>
                <w:color w:val="000000"/>
                <w:sz w:val="22"/>
                <w:szCs w:val="22"/>
                <w:highlight w:val="yellow"/>
              </w:rPr>
            </w:pPr>
            <w:r w:rsidRPr="00326E05">
              <w:rPr>
                <w:b/>
                <w:color w:val="000000"/>
                <w:sz w:val="22"/>
                <w:szCs w:val="22"/>
                <w:lang w:eastAsia="lt-LT"/>
              </w:rPr>
              <w:t>Kepenų, tulžies pūslės ir latakų sutrikimai</w:t>
            </w:r>
          </w:p>
        </w:tc>
      </w:tr>
      <w:tr w:rsidR="00E450AA" w:rsidRPr="00A13290" w14:paraId="26FD1502" w14:textId="77777777" w:rsidTr="00745FB9">
        <w:tc>
          <w:tcPr>
            <w:tcW w:w="2567" w:type="pct"/>
            <w:hideMark/>
          </w:tcPr>
          <w:p w14:paraId="00D4B75E" w14:textId="38CFB7ED"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AST ir (arba) ALT aktyvumo padidėjimas</w:t>
            </w:r>
            <w:r w:rsidRPr="00326E05">
              <w:rPr>
                <w:color w:val="000000"/>
                <w:sz w:val="22"/>
                <w:szCs w:val="22"/>
                <w:vertAlign w:val="superscript"/>
                <w:lang w:eastAsia="lt-LT"/>
              </w:rPr>
              <w:t>5</w:t>
            </w:r>
          </w:p>
        </w:tc>
        <w:tc>
          <w:tcPr>
            <w:tcW w:w="2433" w:type="pct"/>
            <w:hideMark/>
          </w:tcPr>
          <w:p w14:paraId="7B8B3855"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Nedažnas</w:t>
            </w:r>
          </w:p>
        </w:tc>
      </w:tr>
      <w:tr w:rsidR="00E450AA" w:rsidRPr="00A13290" w14:paraId="00F56FF9" w14:textId="77777777" w:rsidTr="00745FB9">
        <w:tc>
          <w:tcPr>
            <w:tcW w:w="2567" w:type="pct"/>
            <w:hideMark/>
          </w:tcPr>
          <w:p w14:paraId="561BC3F8" w14:textId="048F0C91"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Hepatitas</w:t>
            </w:r>
            <w:r w:rsidRPr="00326E05">
              <w:rPr>
                <w:color w:val="000000"/>
                <w:sz w:val="22"/>
                <w:szCs w:val="22"/>
                <w:vertAlign w:val="superscript"/>
                <w:lang w:eastAsia="lt-LT"/>
              </w:rPr>
              <w:t>6</w:t>
            </w:r>
          </w:p>
        </w:tc>
        <w:tc>
          <w:tcPr>
            <w:tcW w:w="2433" w:type="pct"/>
            <w:hideMark/>
          </w:tcPr>
          <w:p w14:paraId="0239DD8F"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Dažnis nežinomas</w:t>
            </w:r>
          </w:p>
        </w:tc>
      </w:tr>
      <w:tr w:rsidR="00E450AA" w:rsidRPr="00A13290" w14:paraId="6175E58F" w14:textId="77777777" w:rsidTr="00745FB9">
        <w:tc>
          <w:tcPr>
            <w:tcW w:w="2567" w:type="pct"/>
            <w:hideMark/>
          </w:tcPr>
          <w:p w14:paraId="62D55FB3" w14:textId="7EE1D5B0" w:rsidR="00E450AA" w:rsidRPr="00326E05" w:rsidRDefault="00E450AA" w:rsidP="00E450AA">
            <w:pPr>
              <w:tabs>
                <w:tab w:val="left" w:pos="567"/>
              </w:tabs>
              <w:autoSpaceDN w:val="0"/>
              <w:rPr>
                <w:snapToGrid w:val="0"/>
                <w:sz w:val="22"/>
                <w:szCs w:val="22"/>
                <w:vertAlign w:val="superscript"/>
                <w:lang w:eastAsia="lt-LT"/>
              </w:rPr>
            </w:pPr>
            <w:r w:rsidRPr="00326E05">
              <w:rPr>
                <w:snapToGrid w:val="0"/>
                <w:sz w:val="22"/>
                <w:szCs w:val="22"/>
                <w:lang w:eastAsia="lt-LT"/>
              </w:rPr>
              <w:t>Cholestazinė gelta</w:t>
            </w:r>
            <w:r w:rsidRPr="00326E05">
              <w:rPr>
                <w:snapToGrid w:val="0"/>
                <w:sz w:val="22"/>
                <w:szCs w:val="22"/>
                <w:vertAlign w:val="superscript"/>
                <w:lang w:eastAsia="lt-LT"/>
              </w:rPr>
              <w:t>6</w:t>
            </w:r>
          </w:p>
        </w:tc>
        <w:tc>
          <w:tcPr>
            <w:tcW w:w="2433" w:type="pct"/>
            <w:hideMark/>
          </w:tcPr>
          <w:p w14:paraId="2EC5485D"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Dažnis nežinomas</w:t>
            </w:r>
          </w:p>
        </w:tc>
      </w:tr>
      <w:tr w:rsidR="00E450AA" w:rsidRPr="00A13290" w14:paraId="7AE9CB19" w14:textId="77777777" w:rsidTr="00745FB9">
        <w:tc>
          <w:tcPr>
            <w:tcW w:w="5000" w:type="pct"/>
            <w:gridSpan w:val="2"/>
            <w:hideMark/>
          </w:tcPr>
          <w:p w14:paraId="02F48D9F" w14:textId="13CFC3A9" w:rsidR="00E450AA" w:rsidRPr="00326E05" w:rsidRDefault="00E450AA" w:rsidP="00E450AA">
            <w:pPr>
              <w:autoSpaceDN w:val="0"/>
              <w:jc w:val="both"/>
              <w:rPr>
                <w:b/>
                <w:color w:val="000000"/>
                <w:sz w:val="22"/>
                <w:szCs w:val="22"/>
                <w:highlight w:val="yellow"/>
              </w:rPr>
            </w:pPr>
            <w:r w:rsidRPr="00326E05">
              <w:rPr>
                <w:b/>
                <w:color w:val="000000"/>
                <w:sz w:val="22"/>
                <w:szCs w:val="22"/>
                <w:lang w:eastAsia="lt-LT"/>
              </w:rPr>
              <w:t>Odos ir poodinio audinio sutrikimai</w:t>
            </w:r>
            <w:r w:rsidRPr="00326E05">
              <w:rPr>
                <w:b/>
                <w:color w:val="000000"/>
                <w:sz w:val="22"/>
                <w:szCs w:val="22"/>
                <w:vertAlign w:val="superscript"/>
                <w:lang w:eastAsia="lt-LT"/>
              </w:rPr>
              <w:t>7</w:t>
            </w:r>
          </w:p>
        </w:tc>
      </w:tr>
      <w:tr w:rsidR="00E450AA" w:rsidRPr="00A13290" w14:paraId="0AE08A91" w14:textId="77777777" w:rsidTr="00745FB9">
        <w:tc>
          <w:tcPr>
            <w:tcW w:w="2567" w:type="pct"/>
            <w:hideMark/>
          </w:tcPr>
          <w:p w14:paraId="76218314"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Odos išbėrimas</w:t>
            </w:r>
          </w:p>
        </w:tc>
        <w:tc>
          <w:tcPr>
            <w:tcW w:w="2433" w:type="pct"/>
            <w:hideMark/>
          </w:tcPr>
          <w:p w14:paraId="7EAE96EA"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Nedažnas</w:t>
            </w:r>
          </w:p>
        </w:tc>
      </w:tr>
      <w:tr w:rsidR="00E450AA" w:rsidRPr="00A13290" w14:paraId="2FBF34FA" w14:textId="77777777" w:rsidTr="00745FB9">
        <w:tc>
          <w:tcPr>
            <w:tcW w:w="2567" w:type="pct"/>
            <w:hideMark/>
          </w:tcPr>
          <w:p w14:paraId="6330A461"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Niežėjimas</w:t>
            </w:r>
          </w:p>
        </w:tc>
        <w:tc>
          <w:tcPr>
            <w:tcW w:w="2433" w:type="pct"/>
            <w:hideMark/>
          </w:tcPr>
          <w:p w14:paraId="5C1F16EC"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Nedažnas</w:t>
            </w:r>
          </w:p>
        </w:tc>
      </w:tr>
      <w:tr w:rsidR="00E450AA" w:rsidRPr="00A13290" w14:paraId="188A9DDA" w14:textId="77777777" w:rsidTr="00745FB9">
        <w:tc>
          <w:tcPr>
            <w:tcW w:w="2567" w:type="pct"/>
            <w:hideMark/>
          </w:tcPr>
          <w:p w14:paraId="55601B1C"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Dilgėlinė</w:t>
            </w:r>
          </w:p>
        </w:tc>
        <w:tc>
          <w:tcPr>
            <w:tcW w:w="2433" w:type="pct"/>
            <w:hideMark/>
          </w:tcPr>
          <w:p w14:paraId="62FCD52A" w14:textId="521CB8E0"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Nedažna</w:t>
            </w:r>
            <w:r w:rsidR="00326E05">
              <w:rPr>
                <w:color w:val="000000"/>
                <w:sz w:val="22"/>
                <w:szCs w:val="22"/>
                <w:lang w:eastAsia="lt-LT"/>
              </w:rPr>
              <w:t>s</w:t>
            </w:r>
          </w:p>
        </w:tc>
      </w:tr>
      <w:tr w:rsidR="00E450AA" w:rsidRPr="00A13290" w14:paraId="51BFB25D" w14:textId="77777777" w:rsidTr="00745FB9">
        <w:tc>
          <w:tcPr>
            <w:tcW w:w="2567" w:type="pct"/>
            <w:hideMark/>
          </w:tcPr>
          <w:p w14:paraId="18D675C3"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Daugiaformė eritema</w:t>
            </w:r>
          </w:p>
        </w:tc>
        <w:tc>
          <w:tcPr>
            <w:tcW w:w="2433" w:type="pct"/>
            <w:hideMark/>
          </w:tcPr>
          <w:p w14:paraId="76706AD7" w14:textId="01B7F615"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Reta</w:t>
            </w:r>
            <w:r w:rsidR="00C12F65" w:rsidRPr="00326E05">
              <w:rPr>
                <w:color w:val="000000"/>
                <w:sz w:val="22"/>
                <w:szCs w:val="22"/>
                <w:lang w:eastAsia="lt-LT"/>
              </w:rPr>
              <w:t>s</w:t>
            </w:r>
          </w:p>
        </w:tc>
      </w:tr>
      <w:tr w:rsidR="00E450AA" w:rsidRPr="00A13290" w14:paraId="0C43CB8B" w14:textId="77777777" w:rsidTr="00745FB9">
        <w:tc>
          <w:tcPr>
            <w:tcW w:w="2567" w:type="pct"/>
            <w:hideMark/>
          </w:tcPr>
          <w:p w14:paraId="422A8828"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Stivenso - Džonsono sindromas</w:t>
            </w:r>
          </w:p>
        </w:tc>
        <w:tc>
          <w:tcPr>
            <w:tcW w:w="2433" w:type="pct"/>
            <w:hideMark/>
          </w:tcPr>
          <w:p w14:paraId="74B62F5C"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Dažnis nežinomas</w:t>
            </w:r>
          </w:p>
        </w:tc>
      </w:tr>
      <w:tr w:rsidR="00E450AA" w:rsidRPr="00A13290" w14:paraId="6E0C8662" w14:textId="77777777" w:rsidTr="00745FB9">
        <w:tc>
          <w:tcPr>
            <w:tcW w:w="2567" w:type="pct"/>
            <w:hideMark/>
          </w:tcPr>
          <w:p w14:paraId="1FE4555C"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Toksinė epidermio nekrolizė</w:t>
            </w:r>
          </w:p>
        </w:tc>
        <w:tc>
          <w:tcPr>
            <w:tcW w:w="2433" w:type="pct"/>
            <w:hideMark/>
          </w:tcPr>
          <w:p w14:paraId="15AB774D"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Dažnis nežinomas</w:t>
            </w:r>
          </w:p>
        </w:tc>
      </w:tr>
      <w:tr w:rsidR="00E450AA" w:rsidRPr="00A13290" w14:paraId="4AC0B3A3" w14:textId="77777777" w:rsidTr="00745FB9">
        <w:tc>
          <w:tcPr>
            <w:tcW w:w="2567" w:type="pct"/>
            <w:hideMark/>
          </w:tcPr>
          <w:p w14:paraId="718C4D64"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Buliozinis (pūslinis) eksfoliacinis dermatitas</w:t>
            </w:r>
          </w:p>
        </w:tc>
        <w:tc>
          <w:tcPr>
            <w:tcW w:w="2433" w:type="pct"/>
            <w:hideMark/>
          </w:tcPr>
          <w:p w14:paraId="2E81F5D5"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Dažnis nežinomas</w:t>
            </w:r>
          </w:p>
        </w:tc>
      </w:tr>
      <w:tr w:rsidR="00E450AA" w:rsidRPr="00A13290" w14:paraId="35072869" w14:textId="77777777" w:rsidTr="00745FB9">
        <w:tc>
          <w:tcPr>
            <w:tcW w:w="2567" w:type="pct"/>
            <w:hideMark/>
          </w:tcPr>
          <w:p w14:paraId="5DB84416" w14:textId="6746E9E2" w:rsidR="00E450AA" w:rsidRPr="00326E05" w:rsidRDefault="00E450AA" w:rsidP="00E450AA">
            <w:pPr>
              <w:tabs>
                <w:tab w:val="left" w:pos="567"/>
              </w:tabs>
              <w:autoSpaceDE w:val="0"/>
              <w:autoSpaceDN w:val="0"/>
              <w:adjustRightInd w:val="0"/>
              <w:rPr>
                <w:snapToGrid w:val="0"/>
                <w:sz w:val="22"/>
                <w:szCs w:val="22"/>
                <w:vertAlign w:val="superscript"/>
                <w:lang w:eastAsia="lt-LT"/>
              </w:rPr>
            </w:pPr>
            <w:r w:rsidRPr="00326E05">
              <w:rPr>
                <w:snapToGrid w:val="0"/>
                <w:sz w:val="22"/>
                <w:szCs w:val="22"/>
                <w:lang w:eastAsia="lt-LT"/>
              </w:rPr>
              <w:t>Ūminė generalizuota egzanteminė pustuliozė (ŪGEP)</w:t>
            </w:r>
            <w:r w:rsidR="00C12F65" w:rsidRPr="00326E05">
              <w:rPr>
                <w:snapToGrid w:val="0"/>
                <w:sz w:val="22"/>
                <w:szCs w:val="22"/>
                <w:vertAlign w:val="superscript"/>
                <w:lang w:eastAsia="lt-LT"/>
              </w:rPr>
              <w:t>1</w:t>
            </w:r>
          </w:p>
        </w:tc>
        <w:tc>
          <w:tcPr>
            <w:tcW w:w="2433" w:type="pct"/>
            <w:hideMark/>
          </w:tcPr>
          <w:p w14:paraId="0118F1F6"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Dažnis nežinomas</w:t>
            </w:r>
          </w:p>
        </w:tc>
      </w:tr>
      <w:tr w:rsidR="00E450AA" w:rsidRPr="00A13290" w14:paraId="7A6AF997" w14:textId="77777777" w:rsidTr="00745FB9">
        <w:tc>
          <w:tcPr>
            <w:tcW w:w="2567" w:type="pct"/>
            <w:hideMark/>
          </w:tcPr>
          <w:p w14:paraId="6EA606E7" w14:textId="6AA30A25" w:rsidR="00E450AA" w:rsidRPr="00326E05" w:rsidRDefault="00E450AA" w:rsidP="00E450AA">
            <w:pPr>
              <w:tabs>
                <w:tab w:val="left" w:pos="567"/>
              </w:tabs>
              <w:autoSpaceDE w:val="0"/>
              <w:autoSpaceDN w:val="0"/>
              <w:adjustRightInd w:val="0"/>
              <w:rPr>
                <w:snapToGrid w:val="0"/>
                <w:sz w:val="22"/>
                <w:szCs w:val="22"/>
                <w:lang w:eastAsia="lt-LT"/>
              </w:rPr>
            </w:pPr>
            <w:r w:rsidRPr="00326E05">
              <w:rPr>
                <w:snapToGrid w:val="0"/>
                <w:sz w:val="22"/>
                <w:szCs w:val="22"/>
                <w:lang w:eastAsia="lt-LT"/>
              </w:rPr>
              <w:t>Reakcija į vaist</w:t>
            </w:r>
            <w:r w:rsidR="009807C8">
              <w:rPr>
                <w:snapToGrid w:val="0"/>
                <w:sz w:val="22"/>
                <w:szCs w:val="22"/>
                <w:lang w:eastAsia="lt-LT"/>
              </w:rPr>
              <w:t>inį preparatą</w:t>
            </w:r>
            <w:r w:rsidRPr="00326E05">
              <w:rPr>
                <w:snapToGrid w:val="0"/>
                <w:sz w:val="22"/>
                <w:szCs w:val="22"/>
                <w:lang w:eastAsia="lt-LT"/>
              </w:rPr>
              <w:t xml:space="preserve"> su eozinofilija ir sisteminiais simptomais (angl. </w:t>
            </w:r>
            <w:r w:rsidRPr="00326E05">
              <w:rPr>
                <w:i/>
                <w:snapToGrid w:val="0"/>
                <w:sz w:val="22"/>
                <w:szCs w:val="22"/>
                <w:lang w:eastAsia="lt-LT"/>
              </w:rPr>
              <w:t>Drug Reaction with Eosinophilia and Systemic Symptoms, DRESS</w:t>
            </w:r>
            <w:r w:rsidRPr="00326E05">
              <w:rPr>
                <w:snapToGrid w:val="0"/>
                <w:sz w:val="22"/>
                <w:szCs w:val="22"/>
                <w:lang w:eastAsia="lt-LT"/>
              </w:rPr>
              <w:t>)</w:t>
            </w:r>
          </w:p>
        </w:tc>
        <w:tc>
          <w:tcPr>
            <w:tcW w:w="2433" w:type="pct"/>
            <w:hideMark/>
          </w:tcPr>
          <w:p w14:paraId="7263D18D" w14:textId="77777777" w:rsidR="00E450AA" w:rsidRPr="00326E05" w:rsidRDefault="00E450AA" w:rsidP="00E450AA">
            <w:pPr>
              <w:autoSpaceDN w:val="0"/>
              <w:jc w:val="both"/>
              <w:rPr>
                <w:color w:val="000000"/>
                <w:sz w:val="22"/>
                <w:szCs w:val="22"/>
                <w:lang w:eastAsia="lt-LT"/>
              </w:rPr>
            </w:pPr>
            <w:r w:rsidRPr="00326E05">
              <w:rPr>
                <w:color w:val="000000"/>
                <w:sz w:val="22"/>
                <w:szCs w:val="22"/>
                <w:lang w:eastAsia="lt-LT"/>
              </w:rPr>
              <w:t>Dažnis nežinomas</w:t>
            </w:r>
          </w:p>
        </w:tc>
      </w:tr>
      <w:tr w:rsidR="004175A6" w:rsidRPr="00A13290" w14:paraId="2744B36D" w14:textId="77777777" w:rsidTr="00745FB9">
        <w:tc>
          <w:tcPr>
            <w:tcW w:w="2567" w:type="pct"/>
          </w:tcPr>
          <w:p w14:paraId="45ED5A01" w14:textId="1BC8AD8E" w:rsidR="004175A6" w:rsidRPr="00326E05" w:rsidRDefault="00B124C3" w:rsidP="00E450AA">
            <w:pPr>
              <w:tabs>
                <w:tab w:val="left" w:pos="567"/>
              </w:tabs>
              <w:autoSpaceDE w:val="0"/>
              <w:autoSpaceDN w:val="0"/>
              <w:adjustRightInd w:val="0"/>
              <w:rPr>
                <w:snapToGrid w:val="0"/>
                <w:sz w:val="22"/>
                <w:szCs w:val="22"/>
                <w:lang w:eastAsia="lt-LT"/>
              </w:rPr>
            </w:pPr>
            <w:r w:rsidRPr="00326E05">
              <w:rPr>
                <w:snapToGrid w:val="0"/>
                <w:sz w:val="22"/>
                <w:szCs w:val="22"/>
                <w:lang w:eastAsia="lt-LT"/>
              </w:rPr>
              <w:t xml:space="preserve">Simetriška su vaistiniu preparatu susijusi egzantema aplink lyties organus ir sulenkimų srityse (angl. </w:t>
            </w:r>
            <w:r w:rsidRPr="00326E05">
              <w:rPr>
                <w:i/>
                <w:iCs/>
                <w:snapToGrid w:val="0"/>
                <w:sz w:val="22"/>
                <w:szCs w:val="22"/>
                <w:lang w:eastAsia="lt-LT"/>
              </w:rPr>
              <w:t>symmetrical drug-related intertriginous and flexural exanthema, SDRIFE</w:t>
            </w:r>
            <w:r w:rsidRPr="00326E05">
              <w:rPr>
                <w:snapToGrid w:val="0"/>
                <w:sz w:val="22"/>
                <w:szCs w:val="22"/>
                <w:lang w:eastAsia="lt-LT"/>
              </w:rPr>
              <w:t>) (babuino sindromas)</w:t>
            </w:r>
          </w:p>
        </w:tc>
        <w:tc>
          <w:tcPr>
            <w:tcW w:w="2433" w:type="pct"/>
          </w:tcPr>
          <w:p w14:paraId="3DA2BD4B" w14:textId="5E8DB4A0" w:rsidR="004175A6" w:rsidRPr="00326E05" w:rsidRDefault="004175A6" w:rsidP="00E450AA">
            <w:pPr>
              <w:autoSpaceDN w:val="0"/>
              <w:jc w:val="both"/>
              <w:rPr>
                <w:color w:val="000000"/>
                <w:sz w:val="22"/>
                <w:szCs w:val="22"/>
                <w:lang w:eastAsia="lt-LT"/>
              </w:rPr>
            </w:pPr>
            <w:r w:rsidRPr="00326E05">
              <w:rPr>
                <w:color w:val="000000"/>
                <w:sz w:val="22"/>
                <w:szCs w:val="22"/>
                <w:lang w:eastAsia="lt-LT"/>
              </w:rPr>
              <w:t>Dažnis nežinomas</w:t>
            </w:r>
          </w:p>
        </w:tc>
      </w:tr>
      <w:tr w:rsidR="00E450AA" w:rsidRPr="00A13290" w14:paraId="10A67EE0" w14:textId="77777777" w:rsidTr="00745FB9">
        <w:tc>
          <w:tcPr>
            <w:tcW w:w="2567" w:type="pct"/>
          </w:tcPr>
          <w:p w14:paraId="7971FC35" w14:textId="100AD9FF" w:rsidR="00E450AA" w:rsidRPr="00326E05" w:rsidRDefault="00E450AA" w:rsidP="00E450AA">
            <w:pPr>
              <w:tabs>
                <w:tab w:val="left" w:pos="567"/>
              </w:tabs>
              <w:autoSpaceDE w:val="0"/>
              <w:autoSpaceDN w:val="0"/>
              <w:adjustRightInd w:val="0"/>
              <w:rPr>
                <w:snapToGrid w:val="0"/>
                <w:sz w:val="22"/>
                <w:szCs w:val="22"/>
                <w:lang w:eastAsia="lt-LT"/>
              </w:rPr>
            </w:pPr>
            <w:r w:rsidRPr="00326E05">
              <w:rPr>
                <w:snapToGrid w:val="0"/>
                <w:sz w:val="22"/>
                <w:szCs w:val="22"/>
                <w:lang w:eastAsia="lt-LT"/>
              </w:rPr>
              <w:t>Linijinė IgA liga</w:t>
            </w:r>
          </w:p>
        </w:tc>
        <w:tc>
          <w:tcPr>
            <w:tcW w:w="2433" w:type="pct"/>
          </w:tcPr>
          <w:p w14:paraId="24E56D80" w14:textId="62B60F46" w:rsidR="00E450AA" w:rsidRPr="00326E05" w:rsidRDefault="00E450AA" w:rsidP="00E450AA">
            <w:pPr>
              <w:autoSpaceDN w:val="0"/>
              <w:jc w:val="both"/>
              <w:rPr>
                <w:color w:val="000000"/>
                <w:sz w:val="22"/>
                <w:szCs w:val="22"/>
                <w:lang w:eastAsia="lt-LT"/>
              </w:rPr>
            </w:pPr>
            <w:r w:rsidRPr="00326E05">
              <w:rPr>
                <w:color w:val="000000"/>
                <w:sz w:val="22"/>
                <w:szCs w:val="22"/>
                <w:lang w:eastAsia="lt-LT"/>
              </w:rPr>
              <w:t>Dažnis nežinomas</w:t>
            </w:r>
          </w:p>
        </w:tc>
      </w:tr>
      <w:tr w:rsidR="00E450AA" w:rsidRPr="00A13290" w14:paraId="21683BCD" w14:textId="77777777" w:rsidTr="00745FB9">
        <w:tc>
          <w:tcPr>
            <w:tcW w:w="5000" w:type="pct"/>
            <w:gridSpan w:val="2"/>
            <w:hideMark/>
          </w:tcPr>
          <w:p w14:paraId="74F6214B" w14:textId="77777777" w:rsidR="00E450AA" w:rsidRPr="00326E05" w:rsidRDefault="00E450AA" w:rsidP="00E450AA">
            <w:pPr>
              <w:autoSpaceDN w:val="0"/>
              <w:jc w:val="both"/>
              <w:rPr>
                <w:b/>
                <w:color w:val="000000"/>
                <w:sz w:val="22"/>
                <w:szCs w:val="22"/>
                <w:highlight w:val="yellow"/>
              </w:rPr>
            </w:pPr>
            <w:r w:rsidRPr="00326E05">
              <w:rPr>
                <w:b/>
                <w:color w:val="000000"/>
                <w:sz w:val="22"/>
                <w:szCs w:val="22"/>
                <w:u w:val="single"/>
                <w:lang w:eastAsia="lt-LT"/>
              </w:rPr>
              <w:t>Inkstų ir šlapimo takų sutrikimai</w:t>
            </w:r>
          </w:p>
        </w:tc>
      </w:tr>
      <w:tr w:rsidR="00E450AA" w:rsidRPr="00A13290" w14:paraId="254D4563" w14:textId="77777777" w:rsidTr="00745FB9">
        <w:tc>
          <w:tcPr>
            <w:tcW w:w="2567" w:type="pct"/>
            <w:hideMark/>
          </w:tcPr>
          <w:p w14:paraId="36CADD32"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Intersticinis nefritas</w:t>
            </w:r>
          </w:p>
        </w:tc>
        <w:tc>
          <w:tcPr>
            <w:tcW w:w="2433" w:type="pct"/>
            <w:hideMark/>
          </w:tcPr>
          <w:p w14:paraId="1F94AA12"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Dažnis nežinomas</w:t>
            </w:r>
          </w:p>
        </w:tc>
      </w:tr>
      <w:tr w:rsidR="00E450AA" w:rsidRPr="00A13290" w14:paraId="1018F32A" w14:textId="77777777" w:rsidTr="00745FB9">
        <w:tc>
          <w:tcPr>
            <w:tcW w:w="2567" w:type="pct"/>
            <w:hideMark/>
          </w:tcPr>
          <w:p w14:paraId="206BC06E" w14:textId="535BC02E"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Kristalurija (įskaitant ūminę inkstų pažaidą)</w:t>
            </w:r>
            <w:r w:rsidR="006F6BC9" w:rsidRPr="00326E05">
              <w:rPr>
                <w:color w:val="000000"/>
                <w:sz w:val="22"/>
                <w:szCs w:val="22"/>
                <w:vertAlign w:val="superscript"/>
                <w:lang w:eastAsia="lt-LT"/>
              </w:rPr>
              <w:t>8</w:t>
            </w:r>
          </w:p>
        </w:tc>
        <w:tc>
          <w:tcPr>
            <w:tcW w:w="2433" w:type="pct"/>
            <w:hideMark/>
          </w:tcPr>
          <w:p w14:paraId="60C21127" w14:textId="77777777" w:rsidR="00E450AA" w:rsidRPr="00326E05" w:rsidRDefault="00E450AA" w:rsidP="00E450AA">
            <w:pPr>
              <w:autoSpaceDN w:val="0"/>
              <w:jc w:val="both"/>
              <w:rPr>
                <w:color w:val="000000"/>
                <w:sz w:val="22"/>
                <w:szCs w:val="22"/>
                <w:highlight w:val="yellow"/>
              </w:rPr>
            </w:pPr>
            <w:r w:rsidRPr="00326E05">
              <w:rPr>
                <w:color w:val="000000"/>
                <w:sz w:val="22"/>
                <w:szCs w:val="22"/>
                <w:lang w:eastAsia="lt-LT"/>
              </w:rPr>
              <w:t>Dažnis nežinomas</w:t>
            </w:r>
          </w:p>
        </w:tc>
      </w:tr>
      <w:tr w:rsidR="00E450AA" w:rsidRPr="00A13290" w14:paraId="430F90DB" w14:textId="77777777" w:rsidTr="00745FB9">
        <w:tc>
          <w:tcPr>
            <w:tcW w:w="5000" w:type="pct"/>
            <w:gridSpan w:val="2"/>
            <w:hideMark/>
          </w:tcPr>
          <w:p w14:paraId="28355E9D" w14:textId="77777777" w:rsidR="00E450AA" w:rsidRPr="0020111E" w:rsidRDefault="00E450AA" w:rsidP="00E450AA">
            <w:pPr>
              <w:autoSpaceDN w:val="0"/>
              <w:rPr>
                <w:sz w:val="22"/>
                <w:lang w:eastAsia="lt-LT"/>
              </w:rPr>
            </w:pPr>
            <w:r w:rsidRPr="00A13290">
              <w:rPr>
                <w:szCs w:val="22"/>
                <w:vertAlign w:val="superscript"/>
                <w:lang w:eastAsia="lt-LT"/>
              </w:rPr>
              <w:t>1</w:t>
            </w:r>
            <w:r w:rsidRPr="00A13290">
              <w:rPr>
                <w:szCs w:val="22"/>
                <w:lang w:eastAsia="lt-LT"/>
              </w:rPr>
              <w:t xml:space="preserve"> </w:t>
            </w:r>
            <w:r w:rsidRPr="0020111E">
              <w:rPr>
                <w:sz w:val="22"/>
                <w:lang w:eastAsia="lt-LT"/>
              </w:rPr>
              <w:t>Žr. 4.4 skyrių.</w:t>
            </w:r>
          </w:p>
          <w:p w14:paraId="72B96D2E" w14:textId="37EA931C" w:rsidR="00E450AA" w:rsidRPr="0020111E" w:rsidRDefault="002E1A7F" w:rsidP="00E450AA">
            <w:pPr>
              <w:autoSpaceDE w:val="0"/>
              <w:autoSpaceDN w:val="0"/>
              <w:adjustRightInd w:val="0"/>
              <w:rPr>
                <w:sz w:val="22"/>
                <w:lang w:eastAsia="lt-LT"/>
              </w:rPr>
            </w:pPr>
            <w:r w:rsidRPr="0020111E">
              <w:rPr>
                <w:sz w:val="22"/>
                <w:vertAlign w:val="superscript"/>
                <w:lang w:eastAsia="lt-LT"/>
              </w:rPr>
              <w:t>2</w:t>
            </w:r>
            <w:r w:rsidR="00E450AA" w:rsidRPr="0020111E">
              <w:rPr>
                <w:sz w:val="22"/>
                <w:lang w:eastAsia="lt-LT"/>
              </w:rPr>
              <w:t xml:space="preserve"> Pykinimas dažniausiai būna susijęs su didelių dozių vartojimu per burną. Jeigu pasireiškia virškinimo trakto reakcijų, jas galima sumažinti, vartojant amoksiciliną/klavulano rūgštį pradėjus valgyti.</w:t>
            </w:r>
          </w:p>
          <w:p w14:paraId="4E9E7B97" w14:textId="5800EEF4" w:rsidR="00E450AA" w:rsidRPr="0020111E" w:rsidRDefault="002E1A7F" w:rsidP="00E450AA">
            <w:pPr>
              <w:autoSpaceDE w:val="0"/>
              <w:autoSpaceDN w:val="0"/>
              <w:adjustRightInd w:val="0"/>
              <w:rPr>
                <w:sz w:val="22"/>
                <w:lang w:eastAsia="lt-LT"/>
              </w:rPr>
            </w:pPr>
            <w:r w:rsidRPr="0020111E">
              <w:rPr>
                <w:sz w:val="22"/>
                <w:vertAlign w:val="superscript"/>
                <w:lang w:eastAsia="lt-LT"/>
              </w:rPr>
              <w:t>3</w:t>
            </w:r>
            <w:r w:rsidR="00E450AA" w:rsidRPr="0020111E">
              <w:rPr>
                <w:sz w:val="22"/>
                <w:lang w:eastAsia="lt-LT"/>
              </w:rPr>
              <w:t xml:space="preserve"> Įskaitant pseudomembraninį kolitą ir hemoraginį kolitą (žr. 4.4 skyrių).</w:t>
            </w:r>
          </w:p>
          <w:p w14:paraId="12D3DBBD" w14:textId="0643CCBA" w:rsidR="001B5A54" w:rsidRPr="0020111E" w:rsidRDefault="001B5A54" w:rsidP="00E450AA">
            <w:pPr>
              <w:autoSpaceDE w:val="0"/>
              <w:autoSpaceDN w:val="0"/>
              <w:adjustRightInd w:val="0"/>
              <w:rPr>
                <w:sz w:val="22"/>
                <w:lang w:eastAsia="lt-LT"/>
              </w:rPr>
            </w:pPr>
            <w:r w:rsidRPr="0020111E">
              <w:rPr>
                <w:sz w:val="22"/>
                <w:vertAlign w:val="superscript"/>
                <w:lang w:eastAsia="lt-LT"/>
              </w:rPr>
              <w:t>4</w:t>
            </w:r>
            <w:r w:rsidRPr="0020111E">
              <w:rPr>
                <w:sz w:val="22"/>
                <w:lang w:eastAsia="lt-LT"/>
              </w:rPr>
              <w:t xml:space="preserve"> Labai retai vaikams atsirado dantų paviršiaus spalvos pokyčių. Gera dantų higiena gali padėti išvengti dantų spalvos pokyčių, nes tai galima pašalinti, valant dantis šepetėliu.</w:t>
            </w:r>
          </w:p>
          <w:p w14:paraId="30F82FB1" w14:textId="77777777" w:rsidR="00E450AA" w:rsidRPr="0020111E" w:rsidRDefault="00E450AA" w:rsidP="00E450AA">
            <w:pPr>
              <w:autoSpaceDE w:val="0"/>
              <w:autoSpaceDN w:val="0"/>
              <w:adjustRightInd w:val="0"/>
              <w:rPr>
                <w:sz w:val="22"/>
                <w:lang w:eastAsia="lt-LT"/>
              </w:rPr>
            </w:pPr>
            <w:r w:rsidRPr="0020111E">
              <w:rPr>
                <w:sz w:val="22"/>
                <w:vertAlign w:val="superscript"/>
                <w:lang w:eastAsia="lt-LT"/>
              </w:rPr>
              <w:t>5</w:t>
            </w:r>
            <w:r w:rsidRPr="0020111E">
              <w:rPr>
                <w:sz w:val="22"/>
                <w:lang w:eastAsia="lt-LT"/>
              </w:rPr>
              <w:t xml:space="preserve"> Pacientams, vartojantiems beta laktaminių antibiotikų, pasireiškė vidutinis AST ir (arba) ALT aktyvumo padidėjimas, bet šio reiškinio reikšmė nežinoma.</w:t>
            </w:r>
          </w:p>
          <w:p w14:paraId="3C4A58FE" w14:textId="77777777" w:rsidR="00E450AA" w:rsidRPr="0020111E" w:rsidRDefault="00E450AA" w:rsidP="00E450AA">
            <w:pPr>
              <w:autoSpaceDE w:val="0"/>
              <w:autoSpaceDN w:val="0"/>
              <w:adjustRightInd w:val="0"/>
              <w:rPr>
                <w:sz w:val="22"/>
                <w:lang w:eastAsia="lt-LT"/>
              </w:rPr>
            </w:pPr>
            <w:r w:rsidRPr="0020111E">
              <w:rPr>
                <w:sz w:val="22"/>
                <w:vertAlign w:val="superscript"/>
                <w:lang w:eastAsia="lt-LT"/>
              </w:rPr>
              <w:t>6</w:t>
            </w:r>
            <w:r w:rsidRPr="0020111E">
              <w:rPr>
                <w:sz w:val="22"/>
                <w:lang w:eastAsia="lt-LT"/>
              </w:rPr>
              <w:t xml:space="preserve"> Šie reiškiniai pasireiškė, vartojant kitokių penicilinų ir cefalosporinų (žr. 4.4 skyrių).</w:t>
            </w:r>
          </w:p>
          <w:p w14:paraId="0B44CAE3" w14:textId="77777777" w:rsidR="00E450AA" w:rsidRPr="0020111E" w:rsidRDefault="00E450AA" w:rsidP="00E450AA">
            <w:pPr>
              <w:autoSpaceDE w:val="0"/>
              <w:autoSpaceDN w:val="0"/>
              <w:adjustRightInd w:val="0"/>
              <w:rPr>
                <w:sz w:val="22"/>
                <w:lang w:eastAsia="lt-LT"/>
              </w:rPr>
            </w:pPr>
            <w:r w:rsidRPr="0020111E">
              <w:rPr>
                <w:sz w:val="22"/>
                <w:vertAlign w:val="superscript"/>
                <w:lang w:eastAsia="lt-LT"/>
              </w:rPr>
              <w:t>7</w:t>
            </w:r>
            <w:r w:rsidRPr="0020111E">
              <w:rPr>
                <w:sz w:val="22"/>
                <w:lang w:eastAsia="lt-LT"/>
              </w:rPr>
              <w:t xml:space="preserve"> Jeigu pasireiškia bet kokia padidėjusio jautrumo dermatito reakcija, gydymą reikia nutraukti (žr. 4.4 skyrių).</w:t>
            </w:r>
          </w:p>
          <w:p w14:paraId="69282C4C" w14:textId="77777777" w:rsidR="00E450AA" w:rsidRPr="0020111E" w:rsidRDefault="00E450AA" w:rsidP="00E450AA">
            <w:pPr>
              <w:autoSpaceDE w:val="0"/>
              <w:autoSpaceDN w:val="0"/>
              <w:adjustRightInd w:val="0"/>
              <w:rPr>
                <w:sz w:val="22"/>
                <w:lang w:eastAsia="lt-LT"/>
              </w:rPr>
            </w:pPr>
            <w:r w:rsidRPr="0020111E">
              <w:rPr>
                <w:sz w:val="22"/>
                <w:vertAlign w:val="superscript"/>
                <w:lang w:eastAsia="lt-LT"/>
              </w:rPr>
              <w:t>8</w:t>
            </w:r>
            <w:r w:rsidRPr="0020111E">
              <w:rPr>
                <w:sz w:val="22"/>
                <w:lang w:eastAsia="lt-LT"/>
              </w:rPr>
              <w:t xml:space="preserve"> Žr. 4.9 skyrių.</w:t>
            </w:r>
          </w:p>
          <w:p w14:paraId="0DE5C6FD" w14:textId="241F3B33" w:rsidR="00E450AA" w:rsidRPr="00A13290" w:rsidRDefault="00E450AA" w:rsidP="00B0423E">
            <w:pPr>
              <w:autoSpaceDE w:val="0"/>
              <w:autoSpaceDN w:val="0"/>
              <w:adjustRightInd w:val="0"/>
              <w:rPr>
                <w:szCs w:val="22"/>
                <w:lang w:eastAsia="lt-LT"/>
              </w:rPr>
            </w:pPr>
            <w:r w:rsidRPr="0020111E">
              <w:rPr>
                <w:sz w:val="22"/>
                <w:vertAlign w:val="superscript"/>
                <w:lang w:eastAsia="lt-LT"/>
              </w:rPr>
              <w:lastRenderedPageBreak/>
              <w:t>9</w:t>
            </w:r>
            <w:r w:rsidRPr="0020111E">
              <w:rPr>
                <w:sz w:val="22"/>
                <w:lang w:eastAsia="lt-LT"/>
              </w:rPr>
              <w:t xml:space="preserve"> Žr. </w:t>
            </w:r>
            <w:r w:rsidR="00B0423E" w:rsidRPr="0020111E">
              <w:rPr>
                <w:sz w:val="22"/>
                <w:lang w:eastAsia="lt-LT"/>
              </w:rPr>
              <w:t xml:space="preserve">4.3 ir </w:t>
            </w:r>
            <w:r w:rsidRPr="0020111E">
              <w:rPr>
                <w:sz w:val="22"/>
                <w:lang w:eastAsia="lt-LT"/>
              </w:rPr>
              <w:t>4.4 skyrių.</w:t>
            </w:r>
          </w:p>
        </w:tc>
      </w:tr>
    </w:tbl>
    <w:p w14:paraId="4734FD32" w14:textId="77777777" w:rsidR="004D0C8B" w:rsidRPr="00A13290" w:rsidRDefault="004D0C8B" w:rsidP="004D0C8B">
      <w:pPr>
        <w:tabs>
          <w:tab w:val="left" w:pos="567"/>
        </w:tabs>
        <w:autoSpaceDE w:val="0"/>
        <w:autoSpaceDN w:val="0"/>
        <w:adjustRightInd w:val="0"/>
        <w:spacing w:line="260" w:lineRule="exact"/>
        <w:jc w:val="both"/>
        <w:rPr>
          <w:snapToGrid w:val="0"/>
          <w:szCs w:val="22"/>
          <w:u w:val="single"/>
        </w:rPr>
      </w:pPr>
      <w:bookmarkStart w:id="3" w:name="OVERDOSE"/>
      <w:bookmarkEnd w:id="3"/>
    </w:p>
    <w:p w14:paraId="56E2469F" w14:textId="77777777" w:rsidR="004D0C8B" w:rsidRPr="00A13290" w:rsidRDefault="004D0C8B" w:rsidP="004D0C8B">
      <w:pPr>
        <w:tabs>
          <w:tab w:val="left" w:pos="567"/>
        </w:tabs>
        <w:autoSpaceDE w:val="0"/>
        <w:autoSpaceDN w:val="0"/>
        <w:adjustRightInd w:val="0"/>
        <w:spacing w:line="260" w:lineRule="exact"/>
        <w:rPr>
          <w:snapToGrid w:val="0"/>
          <w:szCs w:val="22"/>
          <w:u w:val="single"/>
        </w:rPr>
      </w:pPr>
      <w:r w:rsidRPr="00A13290">
        <w:rPr>
          <w:snapToGrid w:val="0"/>
          <w:szCs w:val="22"/>
          <w:u w:val="single"/>
        </w:rPr>
        <w:t>Pranešimas apie įtariamas nepageidaujamas reakcijas</w:t>
      </w:r>
    </w:p>
    <w:p w14:paraId="6AD75975" w14:textId="1FDB96CD" w:rsidR="004D0C8B" w:rsidRPr="00A13290" w:rsidRDefault="00F91970" w:rsidP="00F91970">
      <w:pPr>
        <w:tabs>
          <w:tab w:val="left" w:pos="567"/>
        </w:tabs>
        <w:autoSpaceDN w:val="0"/>
        <w:spacing w:line="260" w:lineRule="exact"/>
        <w:rPr>
          <w:szCs w:val="22"/>
          <w:lang w:eastAsia="lt-LT"/>
        </w:rPr>
      </w:pPr>
      <w:r w:rsidRPr="00A13290">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13290">
        <w:rPr>
          <w:color w:val="0000EE"/>
          <w:szCs w:val="22"/>
          <w:u w:val="single"/>
          <w:lang w:eastAsia="lt-LT"/>
        </w:rPr>
        <w:t>https://vvkt.lrv.lt/lt/</w:t>
      </w:r>
      <w:r w:rsidRPr="00A13290">
        <w:rPr>
          <w:szCs w:val="22"/>
          <w:lang w:eastAsia="lt-LT"/>
        </w:rPr>
        <w:t xml:space="preserve"> nurodytais būdais.</w:t>
      </w:r>
    </w:p>
    <w:p w14:paraId="74A39467" w14:textId="77777777" w:rsidR="00F91970" w:rsidRPr="00A13290" w:rsidRDefault="00F91970" w:rsidP="00F91970">
      <w:pPr>
        <w:tabs>
          <w:tab w:val="left" w:pos="567"/>
        </w:tabs>
        <w:autoSpaceDN w:val="0"/>
        <w:spacing w:line="260" w:lineRule="exact"/>
        <w:rPr>
          <w:snapToGrid w:val="0"/>
          <w:szCs w:val="22"/>
        </w:rPr>
      </w:pPr>
    </w:p>
    <w:p w14:paraId="628FC7D3"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4.9</w:t>
      </w:r>
      <w:r w:rsidRPr="00A13290">
        <w:rPr>
          <w:b/>
          <w:bCs/>
          <w:snapToGrid w:val="0"/>
          <w:szCs w:val="22"/>
          <w:lang w:eastAsia="x-none"/>
        </w:rPr>
        <w:tab/>
        <w:t>Perdozavimas</w:t>
      </w:r>
    </w:p>
    <w:p w14:paraId="40F1E044" w14:textId="77777777" w:rsidR="004D0C8B" w:rsidRPr="00A13290" w:rsidRDefault="004D0C8B" w:rsidP="004D0C8B">
      <w:pPr>
        <w:tabs>
          <w:tab w:val="left" w:pos="567"/>
        </w:tabs>
        <w:autoSpaceDN w:val="0"/>
        <w:spacing w:line="260" w:lineRule="exact"/>
        <w:rPr>
          <w:snapToGrid w:val="0"/>
          <w:szCs w:val="22"/>
        </w:rPr>
      </w:pPr>
    </w:p>
    <w:p w14:paraId="1A3558C9" w14:textId="459749EC" w:rsidR="004D0C8B" w:rsidRPr="00A13290" w:rsidRDefault="004D0C8B" w:rsidP="004D0C8B">
      <w:pPr>
        <w:keepNext/>
        <w:tabs>
          <w:tab w:val="left" w:pos="567"/>
        </w:tabs>
        <w:autoSpaceDN w:val="0"/>
        <w:rPr>
          <w:snapToGrid w:val="0"/>
          <w:szCs w:val="22"/>
          <w:u w:val="single"/>
          <w:lang w:eastAsia="lt-LT"/>
        </w:rPr>
      </w:pPr>
      <w:r w:rsidRPr="00A13290">
        <w:rPr>
          <w:snapToGrid w:val="0"/>
          <w:szCs w:val="22"/>
          <w:u w:val="single"/>
          <w:lang w:eastAsia="lt-LT"/>
        </w:rPr>
        <w:t>Perdozavimo simptomai</w:t>
      </w:r>
      <w:r w:rsidR="00A127A6" w:rsidRPr="00A13290">
        <w:rPr>
          <w:snapToGrid w:val="0"/>
          <w:szCs w:val="22"/>
          <w:u w:val="single"/>
          <w:lang w:eastAsia="lt-LT"/>
        </w:rPr>
        <w:t xml:space="preserve"> ir požymiai</w:t>
      </w:r>
    </w:p>
    <w:p w14:paraId="722D262A" w14:textId="77777777" w:rsidR="00A127A6" w:rsidRPr="00A13290" w:rsidRDefault="00A127A6" w:rsidP="004D0C8B">
      <w:pPr>
        <w:keepNext/>
        <w:tabs>
          <w:tab w:val="left" w:pos="567"/>
        </w:tabs>
        <w:autoSpaceDN w:val="0"/>
        <w:rPr>
          <w:snapToGrid w:val="0"/>
          <w:szCs w:val="22"/>
          <w:u w:val="single"/>
          <w:lang w:eastAsia="lt-LT"/>
        </w:rPr>
      </w:pPr>
    </w:p>
    <w:p w14:paraId="0B9BE6D2" w14:textId="77777777" w:rsidR="004D0C8B" w:rsidRPr="00A13290" w:rsidRDefault="004D0C8B" w:rsidP="004D0C8B">
      <w:pPr>
        <w:keepNext/>
        <w:tabs>
          <w:tab w:val="left" w:pos="567"/>
        </w:tabs>
        <w:autoSpaceDN w:val="0"/>
        <w:rPr>
          <w:snapToGrid w:val="0"/>
          <w:szCs w:val="22"/>
          <w:lang w:eastAsia="lt-LT"/>
        </w:rPr>
      </w:pPr>
      <w:r w:rsidRPr="00A13290">
        <w:rPr>
          <w:snapToGrid w:val="0"/>
          <w:szCs w:val="22"/>
          <w:lang w:eastAsia="lt-LT"/>
        </w:rPr>
        <w:t>Gali atsirasti virškinimo trakto simptomų bei skysčių ir elektrolitų pusiausvyros sutrikimų. Pasireiškė amoksicilino sukelta kristalurija, kai kuriais atvejais dėl to kilo inkstų nepakankamumas (žr. 4.4 skyrių).</w:t>
      </w:r>
    </w:p>
    <w:p w14:paraId="4F62A50B" w14:textId="77777777" w:rsidR="001B0D23" w:rsidRPr="00A13290" w:rsidRDefault="001B0D23" w:rsidP="004D0C8B">
      <w:pPr>
        <w:keepNext/>
        <w:tabs>
          <w:tab w:val="left" w:pos="567"/>
        </w:tabs>
        <w:autoSpaceDN w:val="0"/>
        <w:rPr>
          <w:snapToGrid w:val="0"/>
          <w:szCs w:val="22"/>
          <w:lang w:eastAsia="lt-LT"/>
        </w:rPr>
      </w:pPr>
    </w:p>
    <w:p w14:paraId="76F2CAEC" w14:textId="77777777" w:rsidR="004D0C8B" w:rsidRPr="00A13290" w:rsidRDefault="004D0C8B" w:rsidP="004D0C8B">
      <w:pPr>
        <w:tabs>
          <w:tab w:val="left" w:pos="567"/>
        </w:tabs>
        <w:autoSpaceDE w:val="0"/>
        <w:autoSpaceDN w:val="0"/>
        <w:adjustRightInd w:val="0"/>
        <w:rPr>
          <w:snapToGrid w:val="0"/>
          <w:szCs w:val="22"/>
          <w:lang w:eastAsia="lt-LT"/>
        </w:rPr>
      </w:pPr>
      <w:r w:rsidRPr="00A13290">
        <w:rPr>
          <w:snapToGrid w:val="0"/>
          <w:szCs w:val="22"/>
          <w:lang w:eastAsia="lt-LT"/>
        </w:rPr>
        <w:t>Pacientams, kurie serga inkstų funkcijos sutrikimu ar vartoja dideles vaistinio preparato dozes, gali atsirasti traukulių.</w:t>
      </w:r>
    </w:p>
    <w:p w14:paraId="5B52DF1C" w14:textId="77777777" w:rsidR="001B0D23" w:rsidRPr="00A13290" w:rsidRDefault="001B0D23" w:rsidP="004D0C8B">
      <w:pPr>
        <w:tabs>
          <w:tab w:val="left" w:pos="567"/>
        </w:tabs>
        <w:autoSpaceDE w:val="0"/>
        <w:autoSpaceDN w:val="0"/>
        <w:adjustRightInd w:val="0"/>
        <w:rPr>
          <w:snapToGrid w:val="0"/>
          <w:szCs w:val="22"/>
          <w:lang w:eastAsia="lt-LT"/>
        </w:rPr>
      </w:pPr>
    </w:p>
    <w:p w14:paraId="5B5FA842" w14:textId="77777777" w:rsidR="004D0C8B" w:rsidRPr="00A13290" w:rsidRDefault="004D0C8B" w:rsidP="004D0C8B">
      <w:pPr>
        <w:tabs>
          <w:tab w:val="left" w:pos="567"/>
        </w:tabs>
        <w:autoSpaceDN w:val="0"/>
        <w:rPr>
          <w:snapToGrid w:val="0"/>
          <w:szCs w:val="22"/>
          <w:lang w:eastAsia="lt-LT"/>
        </w:rPr>
      </w:pPr>
      <w:r w:rsidRPr="00A13290">
        <w:rPr>
          <w:snapToGrid w:val="0"/>
          <w:szCs w:val="22"/>
          <w:lang w:eastAsia="lt-LT"/>
        </w:rPr>
        <w:t>Pranešta apie amoksicilino nuosėdas šlapimo pūslės kateteryje, ypač vartojant dideles dozes į veną. Reikia reguliariai tikrinti kateterio praeinamumą (žr. 4.4 skyrių).</w:t>
      </w:r>
    </w:p>
    <w:p w14:paraId="7FC6D4CC" w14:textId="77777777" w:rsidR="004D0C8B" w:rsidRPr="00A13290" w:rsidRDefault="004D0C8B" w:rsidP="004D0C8B">
      <w:pPr>
        <w:keepNext/>
        <w:autoSpaceDN w:val="0"/>
        <w:rPr>
          <w:szCs w:val="22"/>
          <w:u w:val="single"/>
          <w:lang w:eastAsia="lt-LT"/>
        </w:rPr>
      </w:pPr>
    </w:p>
    <w:p w14:paraId="09DE9ABC" w14:textId="77777777" w:rsidR="004D0C8B" w:rsidRPr="00A13290" w:rsidRDefault="004D0C8B" w:rsidP="004D0C8B">
      <w:pPr>
        <w:keepNext/>
        <w:autoSpaceDN w:val="0"/>
        <w:rPr>
          <w:szCs w:val="22"/>
          <w:u w:val="single"/>
          <w:lang w:eastAsia="lt-LT"/>
        </w:rPr>
      </w:pPr>
      <w:r w:rsidRPr="00A13290">
        <w:rPr>
          <w:szCs w:val="22"/>
          <w:u w:val="single"/>
          <w:lang w:eastAsia="lt-LT"/>
        </w:rPr>
        <w:t>Apsinuodijimo gydymas</w:t>
      </w:r>
    </w:p>
    <w:p w14:paraId="3C6FCF9D" w14:textId="77777777" w:rsidR="001B0D23" w:rsidRPr="00A13290" w:rsidRDefault="001B0D23" w:rsidP="004D0C8B">
      <w:pPr>
        <w:keepNext/>
        <w:autoSpaceDN w:val="0"/>
        <w:rPr>
          <w:szCs w:val="22"/>
          <w:u w:val="single"/>
          <w:lang w:eastAsia="lt-LT"/>
        </w:rPr>
      </w:pPr>
    </w:p>
    <w:p w14:paraId="3BE2E541" w14:textId="77777777" w:rsidR="004D0C8B" w:rsidRPr="00A13290" w:rsidRDefault="004D0C8B" w:rsidP="004D0C8B">
      <w:pPr>
        <w:keepNext/>
        <w:autoSpaceDN w:val="0"/>
        <w:rPr>
          <w:szCs w:val="22"/>
          <w:lang w:eastAsia="lt-LT"/>
        </w:rPr>
      </w:pPr>
      <w:r w:rsidRPr="00A13290">
        <w:rPr>
          <w:szCs w:val="22"/>
          <w:lang w:eastAsia="lt-LT"/>
        </w:rPr>
        <w:t>Virškinimo trakto simptomus galima gydyti simptomiškai, atkreipiant dėmesį į vandens ir elektrolitų pusiausvyrą.</w:t>
      </w:r>
    </w:p>
    <w:p w14:paraId="4F869B6F" w14:textId="77777777" w:rsidR="001B0D23" w:rsidRPr="00A13290" w:rsidRDefault="001B0D23" w:rsidP="004D0C8B">
      <w:pPr>
        <w:keepNext/>
        <w:autoSpaceDN w:val="0"/>
        <w:rPr>
          <w:szCs w:val="22"/>
          <w:lang w:eastAsia="lt-LT"/>
        </w:rPr>
      </w:pPr>
    </w:p>
    <w:p w14:paraId="0A81C8FB" w14:textId="77777777" w:rsidR="004D0C8B" w:rsidRPr="00A13290" w:rsidRDefault="004D0C8B" w:rsidP="004D0C8B">
      <w:pPr>
        <w:autoSpaceDN w:val="0"/>
        <w:rPr>
          <w:szCs w:val="22"/>
          <w:lang w:eastAsia="lt-LT"/>
        </w:rPr>
      </w:pPr>
      <w:r w:rsidRPr="00A13290">
        <w:rPr>
          <w:szCs w:val="22"/>
          <w:lang w:eastAsia="lt-LT"/>
        </w:rPr>
        <w:t>Amoksiciliną ir klavulano rūgštį iš kraujotakos galima šalinti atliekant hemodializę.</w:t>
      </w:r>
    </w:p>
    <w:p w14:paraId="3007FAE9" w14:textId="77777777" w:rsidR="004D0C8B" w:rsidRPr="00A13290" w:rsidRDefault="004D0C8B" w:rsidP="004D0C8B">
      <w:pPr>
        <w:tabs>
          <w:tab w:val="left" w:pos="567"/>
        </w:tabs>
        <w:autoSpaceDN w:val="0"/>
        <w:spacing w:line="260" w:lineRule="exact"/>
        <w:rPr>
          <w:snapToGrid w:val="0"/>
          <w:szCs w:val="22"/>
        </w:rPr>
      </w:pPr>
    </w:p>
    <w:p w14:paraId="3D317930" w14:textId="77777777" w:rsidR="004D0C8B" w:rsidRPr="00A13290" w:rsidRDefault="004D0C8B" w:rsidP="004D0C8B">
      <w:pPr>
        <w:tabs>
          <w:tab w:val="left" w:pos="567"/>
        </w:tabs>
        <w:autoSpaceDN w:val="0"/>
        <w:spacing w:line="260" w:lineRule="exact"/>
        <w:rPr>
          <w:snapToGrid w:val="0"/>
          <w:szCs w:val="22"/>
        </w:rPr>
      </w:pPr>
    </w:p>
    <w:p w14:paraId="2E02F749" w14:textId="77777777"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t>5.</w:t>
      </w:r>
      <w:r w:rsidRPr="00A13290">
        <w:rPr>
          <w:b/>
          <w:bCs/>
          <w:snapToGrid w:val="0"/>
          <w:szCs w:val="22"/>
          <w:lang w:eastAsia="x-none"/>
        </w:rPr>
        <w:tab/>
        <w:t>FARMAKOLOGINĖS SAVYBĖS</w:t>
      </w:r>
    </w:p>
    <w:p w14:paraId="42D584FC" w14:textId="77777777" w:rsidR="004D0C8B" w:rsidRPr="00A13290" w:rsidRDefault="004D0C8B" w:rsidP="004D0C8B">
      <w:pPr>
        <w:tabs>
          <w:tab w:val="left" w:pos="567"/>
        </w:tabs>
        <w:autoSpaceDN w:val="0"/>
        <w:spacing w:line="260" w:lineRule="exact"/>
        <w:rPr>
          <w:snapToGrid w:val="0"/>
          <w:szCs w:val="22"/>
        </w:rPr>
      </w:pPr>
    </w:p>
    <w:p w14:paraId="145B8CBE"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5.1</w:t>
      </w:r>
      <w:r w:rsidRPr="00A13290">
        <w:rPr>
          <w:b/>
          <w:snapToGrid w:val="0"/>
          <w:szCs w:val="22"/>
          <w:lang w:eastAsia="x-none"/>
        </w:rPr>
        <w:t xml:space="preserve"> </w:t>
      </w:r>
      <w:r w:rsidRPr="00A13290">
        <w:rPr>
          <w:b/>
          <w:bCs/>
          <w:snapToGrid w:val="0"/>
          <w:szCs w:val="22"/>
          <w:lang w:eastAsia="x-none"/>
        </w:rPr>
        <w:tab/>
        <w:t>Farmakodinaminės savybės</w:t>
      </w:r>
    </w:p>
    <w:p w14:paraId="17331CA8" w14:textId="77777777" w:rsidR="004D0C8B" w:rsidRPr="00A13290" w:rsidRDefault="004D0C8B" w:rsidP="004D0C8B">
      <w:pPr>
        <w:tabs>
          <w:tab w:val="left" w:pos="567"/>
        </w:tabs>
        <w:autoSpaceDN w:val="0"/>
        <w:spacing w:line="260" w:lineRule="exact"/>
        <w:rPr>
          <w:snapToGrid w:val="0"/>
          <w:szCs w:val="22"/>
        </w:rPr>
      </w:pPr>
    </w:p>
    <w:p w14:paraId="1EDF2563" w14:textId="35E5AE37" w:rsidR="004D0C8B" w:rsidRPr="00A13290" w:rsidRDefault="004D0C8B" w:rsidP="004D0C8B">
      <w:pPr>
        <w:keepNext/>
        <w:tabs>
          <w:tab w:val="left" w:pos="567"/>
        </w:tabs>
        <w:autoSpaceDN w:val="0"/>
        <w:rPr>
          <w:snapToGrid w:val="0"/>
          <w:szCs w:val="22"/>
          <w:lang w:eastAsia="lt-LT"/>
        </w:rPr>
      </w:pPr>
      <w:r w:rsidRPr="00A13290">
        <w:rPr>
          <w:snapToGrid w:val="0"/>
          <w:szCs w:val="22"/>
          <w:lang w:eastAsia="lt-LT"/>
        </w:rPr>
        <w:t xml:space="preserve">Farmakoterapinė grupė – penicilinų deriniai, įskaitant beta laktamazių inhibitorius; ATC kodas – J01CR02. </w:t>
      </w:r>
    </w:p>
    <w:p w14:paraId="71A9FDF6" w14:textId="77777777" w:rsidR="004D0C8B" w:rsidRPr="00A13290" w:rsidRDefault="004D0C8B" w:rsidP="004D0C8B">
      <w:pPr>
        <w:tabs>
          <w:tab w:val="left" w:pos="567"/>
        </w:tabs>
        <w:autoSpaceDN w:val="0"/>
        <w:spacing w:line="260" w:lineRule="exact"/>
        <w:rPr>
          <w:snapToGrid w:val="0"/>
          <w:szCs w:val="22"/>
        </w:rPr>
      </w:pPr>
    </w:p>
    <w:p w14:paraId="2180ACA6" w14:textId="77777777" w:rsidR="004D0C8B" w:rsidRPr="00A13290" w:rsidRDefault="004D0C8B" w:rsidP="004D0C8B">
      <w:pPr>
        <w:tabs>
          <w:tab w:val="left" w:pos="567"/>
        </w:tabs>
        <w:autoSpaceDN w:val="0"/>
        <w:spacing w:line="260" w:lineRule="exact"/>
        <w:rPr>
          <w:snapToGrid w:val="0"/>
          <w:szCs w:val="22"/>
          <w:u w:val="single"/>
        </w:rPr>
      </w:pPr>
      <w:r w:rsidRPr="00A13290">
        <w:rPr>
          <w:snapToGrid w:val="0"/>
          <w:szCs w:val="22"/>
          <w:u w:val="single"/>
        </w:rPr>
        <w:t>Veikimo mechanizmas</w:t>
      </w:r>
    </w:p>
    <w:p w14:paraId="606C0D88" w14:textId="048C2842" w:rsidR="004D0C8B" w:rsidRPr="00A13290" w:rsidRDefault="004D0C8B" w:rsidP="004D0C8B">
      <w:pPr>
        <w:autoSpaceDE w:val="0"/>
        <w:autoSpaceDN w:val="0"/>
        <w:adjustRightInd w:val="0"/>
        <w:rPr>
          <w:szCs w:val="22"/>
        </w:rPr>
      </w:pPr>
      <w:r w:rsidRPr="00A13290">
        <w:rPr>
          <w:szCs w:val="22"/>
        </w:rPr>
        <w:t>Amoksicilinas yra pusiau sintetinis penicilinas (beta laktaminis antibiotikas), kuris slopina vieną ar daugiau fermentų (poveikis dažniausiai susijęs su peniciliną prisijungiančiu baltymu, PPB), veikiančių bakterijų ląstelės sienelės struktūrinio elemento peptidoglikano sintezę. Dėl peptidoglikano sintezės slopinimo silpnėja ląstelių sienelė, dėl to pasireiškia ląstelių lizė ir bakterijos žūva.</w:t>
      </w:r>
    </w:p>
    <w:p w14:paraId="31AF2709" w14:textId="77777777" w:rsidR="00976189" w:rsidRPr="00A13290" w:rsidRDefault="00976189" w:rsidP="004D0C8B">
      <w:pPr>
        <w:autoSpaceDE w:val="0"/>
        <w:autoSpaceDN w:val="0"/>
        <w:adjustRightInd w:val="0"/>
        <w:rPr>
          <w:szCs w:val="22"/>
        </w:rPr>
      </w:pPr>
    </w:p>
    <w:p w14:paraId="2C500136" w14:textId="77777777" w:rsidR="004D0C8B" w:rsidRPr="00A13290" w:rsidRDefault="004D0C8B" w:rsidP="004D0C8B">
      <w:pPr>
        <w:autoSpaceDE w:val="0"/>
        <w:autoSpaceDN w:val="0"/>
        <w:adjustRightInd w:val="0"/>
        <w:rPr>
          <w:szCs w:val="22"/>
        </w:rPr>
      </w:pPr>
      <w:r w:rsidRPr="00A13290">
        <w:rPr>
          <w:szCs w:val="22"/>
        </w:rPr>
        <w:t>Amoksicilinas yra jautrus ardančiam beta laktamazių, kurias gamina atsparios bakterijos, poveikiui, todėl vieno amoksicilino veikimo spektras neapima mikroorganizmų, gaminančių šiuos fermentus.</w:t>
      </w:r>
    </w:p>
    <w:p w14:paraId="756FB19A" w14:textId="77777777" w:rsidR="00976189" w:rsidRPr="00A13290" w:rsidRDefault="00976189" w:rsidP="004D0C8B">
      <w:pPr>
        <w:autoSpaceDE w:val="0"/>
        <w:autoSpaceDN w:val="0"/>
        <w:adjustRightInd w:val="0"/>
        <w:rPr>
          <w:szCs w:val="22"/>
        </w:rPr>
      </w:pPr>
    </w:p>
    <w:p w14:paraId="144B3030" w14:textId="77777777" w:rsidR="004D0C8B" w:rsidRPr="00A13290" w:rsidRDefault="004D0C8B" w:rsidP="004D0C8B">
      <w:pPr>
        <w:autoSpaceDE w:val="0"/>
        <w:autoSpaceDN w:val="0"/>
        <w:adjustRightInd w:val="0"/>
        <w:rPr>
          <w:szCs w:val="22"/>
        </w:rPr>
      </w:pPr>
      <w:r w:rsidRPr="00A13290">
        <w:rPr>
          <w:szCs w:val="22"/>
        </w:rPr>
        <w:t>Klavulano rūgštis turi į penicilinus panašią beta laktaminę struktūrą. Ji inaktyvuoja kai kuriuos fermentus beta laktamazes ir neleidžia inaktyvuoti amoksicilino. Viena klavulano rūgštis kliniškai reikšmingo antibakterinio poveikio nedaro.</w:t>
      </w:r>
    </w:p>
    <w:p w14:paraId="2384646D" w14:textId="77777777" w:rsidR="004D0C8B" w:rsidRPr="00A13290" w:rsidRDefault="004D0C8B" w:rsidP="004D0C8B">
      <w:pPr>
        <w:autoSpaceDE w:val="0"/>
        <w:autoSpaceDN w:val="0"/>
        <w:adjustRightInd w:val="0"/>
        <w:rPr>
          <w:szCs w:val="22"/>
        </w:rPr>
      </w:pPr>
    </w:p>
    <w:p w14:paraId="7CE071A3" w14:textId="77777777" w:rsidR="00CE76F4" w:rsidRDefault="00CE76F4" w:rsidP="004D0C8B">
      <w:pPr>
        <w:autoSpaceDE w:val="0"/>
        <w:autoSpaceDN w:val="0"/>
        <w:adjustRightInd w:val="0"/>
        <w:rPr>
          <w:rFonts w:eastAsia="Calibri"/>
          <w:u w:val="single"/>
        </w:rPr>
      </w:pPr>
      <w:r w:rsidRPr="00CE76F4">
        <w:rPr>
          <w:rFonts w:eastAsia="Calibri"/>
          <w:u w:val="single"/>
        </w:rPr>
        <w:t>Santykis tarp farmakokinetikos ir farmakodinamikos</w:t>
      </w:r>
    </w:p>
    <w:p w14:paraId="7BBE069A" w14:textId="77777777" w:rsidR="0048510F" w:rsidRDefault="0048510F" w:rsidP="004D0C8B">
      <w:pPr>
        <w:autoSpaceDE w:val="0"/>
        <w:autoSpaceDN w:val="0"/>
        <w:adjustRightInd w:val="0"/>
        <w:rPr>
          <w:rFonts w:eastAsia="Calibri"/>
          <w:u w:val="single"/>
        </w:rPr>
      </w:pPr>
    </w:p>
    <w:p w14:paraId="02F199F9" w14:textId="2A46E589" w:rsidR="004D0C8B" w:rsidRPr="00A13290" w:rsidRDefault="004D0C8B" w:rsidP="004D0C8B">
      <w:pPr>
        <w:autoSpaceDE w:val="0"/>
        <w:autoSpaceDN w:val="0"/>
        <w:adjustRightInd w:val="0"/>
        <w:rPr>
          <w:szCs w:val="22"/>
        </w:rPr>
      </w:pPr>
      <w:r w:rsidRPr="00A13290">
        <w:rPr>
          <w:szCs w:val="22"/>
        </w:rPr>
        <w:t>Manoma, kad svarbiausias amoksicilino veiksmingumą lemiantis veiksnys yra laikotarpis, kurį vaistinio preparato koncentracija serume būna didesnė nei minimali slopinamoji koncentracija (T&gt;MSK).</w:t>
      </w:r>
    </w:p>
    <w:p w14:paraId="09AC8E26" w14:textId="77777777" w:rsidR="004D0C8B" w:rsidRPr="00A13290" w:rsidRDefault="004D0C8B" w:rsidP="004D0C8B">
      <w:pPr>
        <w:autoSpaceDE w:val="0"/>
        <w:autoSpaceDN w:val="0"/>
        <w:adjustRightInd w:val="0"/>
        <w:rPr>
          <w:szCs w:val="22"/>
          <w:u w:val="single"/>
        </w:rPr>
      </w:pPr>
    </w:p>
    <w:p w14:paraId="3BD5ED1F" w14:textId="77777777" w:rsidR="004D0C8B" w:rsidRDefault="004D0C8B" w:rsidP="004D0C8B">
      <w:pPr>
        <w:autoSpaceDE w:val="0"/>
        <w:autoSpaceDN w:val="0"/>
        <w:adjustRightInd w:val="0"/>
        <w:rPr>
          <w:szCs w:val="22"/>
          <w:u w:val="single"/>
        </w:rPr>
      </w:pPr>
      <w:r w:rsidRPr="00A13290">
        <w:rPr>
          <w:szCs w:val="22"/>
          <w:u w:val="single"/>
        </w:rPr>
        <w:lastRenderedPageBreak/>
        <w:t>Atsparumo mechanizmai</w:t>
      </w:r>
    </w:p>
    <w:p w14:paraId="3F95743E" w14:textId="77777777" w:rsidR="0048510F" w:rsidRPr="00A13290" w:rsidRDefault="0048510F" w:rsidP="004D0C8B">
      <w:pPr>
        <w:autoSpaceDE w:val="0"/>
        <w:autoSpaceDN w:val="0"/>
        <w:adjustRightInd w:val="0"/>
        <w:rPr>
          <w:szCs w:val="22"/>
          <w:u w:val="single"/>
        </w:rPr>
      </w:pPr>
    </w:p>
    <w:p w14:paraId="18F69A44" w14:textId="77777777" w:rsidR="004D0C8B" w:rsidRPr="00A13290" w:rsidRDefault="004D0C8B" w:rsidP="004D0C8B">
      <w:pPr>
        <w:autoSpaceDE w:val="0"/>
        <w:autoSpaceDN w:val="0"/>
        <w:adjustRightInd w:val="0"/>
        <w:rPr>
          <w:szCs w:val="22"/>
        </w:rPr>
      </w:pPr>
      <w:r w:rsidRPr="00A13290">
        <w:rPr>
          <w:szCs w:val="22"/>
        </w:rPr>
        <w:t>Yra du pagrindiniai atsparumo amoksicilinui/klavulano rūgščiai atsiradimo mechanizmai:</w:t>
      </w:r>
    </w:p>
    <w:p w14:paraId="0DDE50EA" w14:textId="77777777" w:rsidR="00A85314" w:rsidRPr="00A13290" w:rsidRDefault="00A85314" w:rsidP="004D0C8B">
      <w:pPr>
        <w:autoSpaceDE w:val="0"/>
        <w:autoSpaceDN w:val="0"/>
        <w:adjustRightInd w:val="0"/>
        <w:rPr>
          <w:szCs w:val="22"/>
        </w:rPr>
      </w:pPr>
    </w:p>
    <w:p w14:paraId="4788EF5B" w14:textId="77777777" w:rsidR="004D0C8B" w:rsidRPr="00A13290" w:rsidRDefault="004D0C8B" w:rsidP="00513C42">
      <w:pPr>
        <w:numPr>
          <w:ilvl w:val="0"/>
          <w:numId w:val="7"/>
        </w:numPr>
        <w:tabs>
          <w:tab w:val="left" w:pos="567"/>
        </w:tabs>
        <w:overflowPunct w:val="0"/>
        <w:autoSpaceDE w:val="0"/>
        <w:autoSpaceDN w:val="0"/>
        <w:adjustRightInd w:val="0"/>
        <w:spacing w:line="260" w:lineRule="exact"/>
        <w:ind w:left="567" w:hanging="567"/>
        <w:contextualSpacing/>
        <w:rPr>
          <w:szCs w:val="22"/>
        </w:rPr>
      </w:pPr>
      <w:r w:rsidRPr="00A13290">
        <w:rPr>
          <w:szCs w:val="22"/>
        </w:rPr>
        <w:t>slopinamasis tų beta laktamazių, kurių neslopina klavulano rūgštis, įskaitant B, C ir D klasės, poveikis;</w:t>
      </w:r>
    </w:p>
    <w:p w14:paraId="6B5348ED" w14:textId="77777777" w:rsidR="004D0C8B" w:rsidRPr="00A13290" w:rsidRDefault="004D0C8B" w:rsidP="00513C42">
      <w:pPr>
        <w:numPr>
          <w:ilvl w:val="0"/>
          <w:numId w:val="7"/>
        </w:numPr>
        <w:tabs>
          <w:tab w:val="left" w:pos="567"/>
        </w:tabs>
        <w:overflowPunct w:val="0"/>
        <w:autoSpaceDE w:val="0"/>
        <w:autoSpaceDN w:val="0"/>
        <w:adjustRightInd w:val="0"/>
        <w:spacing w:line="260" w:lineRule="exact"/>
        <w:ind w:left="567" w:hanging="567"/>
        <w:contextualSpacing/>
        <w:rPr>
          <w:szCs w:val="22"/>
        </w:rPr>
      </w:pPr>
      <w:r w:rsidRPr="00A13290">
        <w:rPr>
          <w:szCs w:val="22"/>
        </w:rPr>
        <w:t>PPB pokytis, dėl kurio sumažėja antibakterinio vaistinio preparato afinitetas taikiniui.</w:t>
      </w:r>
    </w:p>
    <w:p w14:paraId="15C3EEC0" w14:textId="77777777" w:rsidR="00395559" w:rsidRPr="00A13290" w:rsidRDefault="00395559" w:rsidP="00395559">
      <w:pPr>
        <w:tabs>
          <w:tab w:val="left" w:pos="567"/>
        </w:tabs>
        <w:overflowPunct w:val="0"/>
        <w:autoSpaceDE w:val="0"/>
        <w:autoSpaceDN w:val="0"/>
        <w:adjustRightInd w:val="0"/>
        <w:spacing w:line="260" w:lineRule="exact"/>
        <w:contextualSpacing/>
        <w:rPr>
          <w:szCs w:val="22"/>
        </w:rPr>
      </w:pPr>
    </w:p>
    <w:p w14:paraId="7521A840" w14:textId="77777777" w:rsidR="004D0C8B" w:rsidRPr="00A13290" w:rsidRDefault="004D0C8B" w:rsidP="004D0C8B">
      <w:pPr>
        <w:tabs>
          <w:tab w:val="left" w:pos="567"/>
        </w:tabs>
        <w:autoSpaceDE w:val="0"/>
        <w:autoSpaceDN w:val="0"/>
        <w:adjustRightInd w:val="0"/>
        <w:spacing w:line="260" w:lineRule="exact"/>
        <w:rPr>
          <w:snapToGrid w:val="0"/>
          <w:szCs w:val="22"/>
        </w:rPr>
      </w:pPr>
      <w:r w:rsidRPr="00A13290">
        <w:rPr>
          <w:snapToGrid w:val="0"/>
          <w:szCs w:val="22"/>
        </w:rPr>
        <w:t>Bakterijų, ypač gramneigiamų bakterijų, atsparumą gali lemti arba atsparumas gali būti susijęs su bakterijų sienelės nepralaidumu arba šalinimo iš ląstelės siurbliu.</w:t>
      </w:r>
    </w:p>
    <w:p w14:paraId="27409EB4" w14:textId="77777777" w:rsidR="004D0C8B" w:rsidRPr="00A13290" w:rsidRDefault="004D0C8B" w:rsidP="004D0C8B">
      <w:pPr>
        <w:autoSpaceDN w:val="0"/>
        <w:jc w:val="both"/>
        <w:rPr>
          <w:snapToGrid w:val="0"/>
          <w:color w:val="000000"/>
          <w:szCs w:val="22"/>
          <w:highlight w:val="yellow"/>
          <w:u w:val="single"/>
        </w:rPr>
      </w:pPr>
    </w:p>
    <w:p w14:paraId="7515382E" w14:textId="77777777" w:rsidR="004D0C8B" w:rsidRPr="00A13290" w:rsidRDefault="004D0C8B" w:rsidP="004D0C8B">
      <w:pPr>
        <w:autoSpaceDE w:val="0"/>
        <w:autoSpaceDN w:val="0"/>
        <w:adjustRightInd w:val="0"/>
        <w:rPr>
          <w:szCs w:val="22"/>
          <w:u w:val="single"/>
        </w:rPr>
      </w:pPr>
      <w:r w:rsidRPr="00A13290">
        <w:rPr>
          <w:szCs w:val="22"/>
          <w:u w:val="single"/>
        </w:rPr>
        <w:t>Mikroorganizmų jautrumo ribinės vertės</w:t>
      </w:r>
    </w:p>
    <w:p w14:paraId="70019D3E" w14:textId="77777777" w:rsidR="00395559" w:rsidRPr="00A13290" w:rsidRDefault="00395559" w:rsidP="004D0C8B">
      <w:pPr>
        <w:autoSpaceDE w:val="0"/>
        <w:autoSpaceDN w:val="0"/>
        <w:adjustRightInd w:val="0"/>
        <w:rPr>
          <w:szCs w:val="22"/>
          <w:u w:val="single"/>
        </w:rPr>
      </w:pPr>
    </w:p>
    <w:p w14:paraId="564ACFCF" w14:textId="1B1FF6AC" w:rsidR="00723F10" w:rsidRPr="00A13290" w:rsidRDefault="00723F10" w:rsidP="00723F10">
      <w:pPr>
        <w:rPr>
          <w:bCs/>
          <w:szCs w:val="22"/>
        </w:rPr>
      </w:pPr>
      <w:r w:rsidRPr="00A13290">
        <w:rPr>
          <w:bCs/>
          <w:szCs w:val="22"/>
        </w:rPr>
        <w:t xml:space="preserve">Europos antimikrobinio jautrumo tyrimų komitetas (angl., </w:t>
      </w:r>
      <w:r w:rsidRPr="00A13290">
        <w:rPr>
          <w:bCs/>
          <w:i/>
          <w:iCs/>
          <w:szCs w:val="22"/>
        </w:rPr>
        <w:t>European Committee on Antimicrobial Susceptibility Testing [EUCAST]</w:t>
      </w:r>
      <w:r w:rsidRPr="00A13290">
        <w:rPr>
          <w:bCs/>
          <w:szCs w:val="22"/>
        </w:rPr>
        <w:t xml:space="preserve">) nustatė minimalios slopinamosios koncentracijos (MSK) ribines vertes </w:t>
      </w:r>
      <w:r w:rsidR="002F494D" w:rsidRPr="00A13290">
        <w:rPr>
          <w:bCs/>
          <w:szCs w:val="22"/>
        </w:rPr>
        <w:t>amoksicilinui/klavulano rūgščiai</w:t>
      </w:r>
      <w:r w:rsidRPr="00A13290">
        <w:rPr>
          <w:bCs/>
          <w:szCs w:val="22"/>
        </w:rPr>
        <w:t xml:space="preserve">, jos išvardytos čia: </w:t>
      </w:r>
      <w:hyperlink r:id="rId7" w:history="1">
        <w:r w:rsidRPr="00A13290">
          <w:rPr>
            <w:bCs/>
            <w:color w:val="0000FF"/>
            <w:szCs w:val="22"/>
            <w:u w:val="single"/>
          </w:rPr>
          <w:t>https://www.ema.europa.eu/documents/other/minimum-inhibitory-concentration-mic-breakpoints_en.xlsx</w:t>
        </w:r>
      </w:hyperlink>
      <w:r w:rsidRPr="00A13290">
        <w:rPr>
          <w:bCs/>
          <w:szCs w:val="22"/>
        </w:rPr>
        <w:t>.</w:t>
      </w:r>
    </w:p>
    <w:p w14:paraId="065046BE" w14:textId="77777777" w:rsidR="004D0C8B" w:rsidRPr="00A13290" w:rsidRDefault="004D0C8B" w:rsidP="004D0C8B">
      <w:pPr>
        <w:autoSpaceDE w:val="0"/>
        <w:autoSpaceDN w:val="0"/>
        <w:adjustRightInd w:val="0"/>
        <w:rPr>
          <w:szCs w:val="22"/>
          <w:u w:val="single"/>
        </w:rPr>
      </w:pPr>
    </w:p>
    <w:p w14:paraId="50B68D03" w14:textId="77777777" w:rsidR="004D0C8B" w:rsidRPr="009F5E7B" w:rsidRDefault="004D0C8B" w:rsidP="004D0C8B">
      <w:pPr>
        <w:autoSpaceDE w:val="0"/>
        <w:autoSpaceDN w:val="0"/>
        <w:adjustRightInd w:val="0"/>
        <w:rPr>
          <w:szCs w:val="22"/>
        </w:rPr>
      </w:pPr>
      <w:r w:rsidRPr="00A13290">
        <w:rPr>
          <w:szCs w:val="22"/>
        </w:rPr>
        <w:t xml:space="preserve">Tam tikrų mikroorganizmų rūšių atsparumo paplitimas įvairiose geografinėse vietovėse laikui bėgant skiriasi, taigi rekomenduojama atsižvelgti į vietinę informaciją apie mikroorganizmų atsparumą, ypač gydant sunkias infekcines ligas. Jeigu būtina, kai atsparumas vietovėje yra toks, kad kyla abejonių dėl vaistinio preparato veiksmingumo gydant kurio nors tipo infekcinę ligą, reikia kreiptis konsultacijos į </w:t>
      </w:r>
      <w:r w:rsidRPr="009F5E7B">
        <w:rPr>
          <w:szCs w:val="22"/>
        </w:rPr>
        <w:t>specialistą.</w:t>
      </w:r>
    </w:p>
    <w:p w14:paraId="064C8974" w14:textId="77777777" w:rsidR="004D0C8B" w:rsidRPr="009F5E7B" w:rsidRDefault="004D0C8B" w:rsidP="004D0C8B">
      <w:pPr>
        <w:autoSpaceDN w:val="0"/>
        <w:jc w:val="both"/>
        <w:rPr>
          <w:snapToGrid w:val="0"/>
          <w:color w:val="000000"/>
          <w:szCs w:val="22"/>
          <w:highlight w:val="yellow"/>
        </w:rPr>
      </w:pPr>
    </w:p>
    <w:tbl>
      <w:tblPr>
        <w:tblStyle w:val="TableGrid2"/>
        <w:tblW w:w="5000" w:type="pct"/>
        <w:tblLook w:val="04A0" w:firstRow="1" w:lastRow="0" w:firstColumn="1" w:lastColumn="0" w:noHBand="0" w:noVBand="1"/>
      </w:tblPr>
      <w:tblGrid>
        <w:gridCol w:w="9060"/>
      </w:tblGrid>
      <w:tr w:rsidR="004D0C8B" w:rsidRPr="009F5E7B" w14:paraId="1849DB9B" w14:textId="77777777" w:rsidTr="0099206D">
        <w:tc>
          <w:tcPr>
            <w:tcW w:w="7560" w:type="dxa"/>
            <w:hideMark/>
          </w:tcPr>
          <w:p w14:paraId="4141E70E" w14:textId="77777777" w:rsidR="004D0C8B" w:rsidRPr="009F5E7B" w:rsidRDefault="004D0C8B" w:rsidP="00A57043">
            <w:pPr>
              <w:autoSpaceDN w:val="0"/>
              <w:jc w:val="both"/>
              <w:rPr>
                <w:snapToGrid w:val="0"/>
                <w:color w:val="000000"/>
                <w:sz w:val="22"/>
                <w:szCs w:val="22"/>
                <w:highlight w:val="yellow"/>
                <w:u w:val="single"/>
              </w:rPr>
            </w:pPr>
            <w:r w:rsidRPr="009F5E7B">
              <w:rPr>
                <w:sz w:val="22"/>
                <w:szCs w:val="22"/>
                <w:u w:val="single"/>
                <w:lang w:eastAsia="lt-LT"/>
              </w:rPr>
              <w:t>Dažniausiai jautrios rūšys</w:t>
            </w:r>
          </w:p>
        </w:tc>
      </w:tr>
      <w:tr w:rsidR="004D0C8B" w:rsidRPr="009F5E7B" w14:paraId="7E70ACE4" w14:textId="77777777" w:rsidTr="0099206D">
        <w:tc>
          <w:tcPr>
            <w:tcW w:w="7560" w:type="dxa"/>
            <w:hideMark/>
          </w:tcPr>
          <w:p w14:paraId="647A82C7" w14:textId="77777777" w:rsidR="004D0C8B" w:rsidRPr="009F5E7B" w:rsidRDefault="004D0C8B" w:rsidP="00A57043">
            <w:pPr>
              <w:tabs>
                <w:tab w:val="left" w:pos="567"/>
              </w:tabs>
              <w:autoSpaceDE w:val="0"/>
              <w:autoSpaceDN w:val="0"/>
              <w:adjustRightInd w:val="0"/>
              <w:spacing w:line="260" w:lineRule="exact"/>
              <w:rPr>
                <w:snapToGrid w:val="0"/>
                <w:sz w:val="22"/>
                <w:szCs w:val="22"/>
                <w:u w:val="single"/>
              </w:rPr>
            </w:pPr>
            <w:r w:rsidRPr="009F5E7B">
              <w:rPr>
                <w:snapToGrid w:val="0"/>
                <w:sz w:val="22"/>
                <w:szCs w:val="22"/>
                <w:u w:val="single"/>
              </w:rPr>
              <w:t>Gramteigiami aerobai</w:t>
            </w:r>
          </w:p>
          <w:p w14:paraId="4B92C3BF" w14:textId="5D51AEFD" w:rsidR="004D0C8B" w:rsidRPr="009F5E7B" w:rsidRDefault="004D0C8B" w:rsidP="00A57043">
            <w:pPr>
              <w:tabs>
                <w:tab w:val="left" w:pos="567"/>
              </w:tabs>
              <w:autoSpaceDE w:val="0"/>
              <w:autoSpaceDN w:val="0"/>
              <w:adjustRightInd w:val="0"/>
              <w:spacing w:line="260" w:lineRule="exact"/>
              <w:rPr>
                <w:snapToGrid w:val="0"/>
                <w:sz w:val="22"/>
                <w:szCs w:val="22"/>
              </w:rPr>
            </w:pPr>
            <w:r w:rsidRPr="009F5E7B">
              <w:rPr>
                <w:i/>
                <w:iCs/>
                <w:snapToGrid w:val="0"/>
                <w:sz w:val="22"/>
                <w:szCs w:val="22"/>
              </w:rPr>
              <w:t xml:space="preserve">Staphylococcus aureus </w:t>
            </w:r>
            <w:r w:rsidRPr="009F5E7B">
              <w:rPr>
                <w:snapToGrid w:val="0"/>
                <w:sz w:val="22"/>
                <w:szCs w:val="22"/>
              </w:rPr>
              <w:t>(meticilinui jautrūs)</w:t>
            </w:r>
            <w:r w:rsidR="0099206D" w:rsidRPr="009F5E7B">
              <w:rPr>
                <w:i/>
                <w:iCs/>
                <w:sz w:val="22"/>
                <w:szCs w:val="22"/>
              </w:rPr>
              <w:t>$</w:t>
            </w:r>
          </w:p>
          <w:p w14:paraId="7815943A" w14:textId="77777777" w:rsidR="004D0C8B" w:rsidRPr="009F5E7B" w:rsidRDefault="004D0C8B" w:rsidP="00A57043">
            <w:pPr>
              <w:tabs>
                <w:tab w:val="left" w:pos="567"/>
              </w:tabs>
              <w:autoSpaceDE w:val="0"/>
              <w:autoSpaceDN w:val="0"/>
              <w:adjustRightInd w:val="0"/>
              <w:spacing w:line="260" w:lineRule="exact"/>
              <w:rPr>
                <w:snapToGrid w:val="0"/>
                <w:sz w:val="22"/>
                <w:szCs w:val="22"/>
              </w:rPr>
            </w:pPr>
            <w:r w:rsidRPr="009F5E7B">
              <w:rPr>
                <w:i/>
                <w:iCs/>
                <w:snapToGrid w:val="0"/>
                <w:sz w:val="22"/>
                <w:szCs w:val="22"/>
              </w:rPr>
              <w:t>Streptococcus pneumoniae</w:t>
            </w:r>
            <w:r w:rsidRPr="009F5E7B">
              <w:rPr>
                <w:snapToGrid w:val="0"/>
                <w:sz w:val="22"/>
                <w:szCs w:val="22"/>
                <w:vertAlign w:val="superscript"/>
              </w:rPr>
              <w:t>1</w:t>
            </w:r>
          </w:p>
          <w:p w14:paraId="6EE47ABD" w14:textId="77777777" w:rsidR="004D0C8B" w:rsidRPr="009F5E7B" w:rsidRDefault="004D0C8B" w:rsidP="00A57043">
            <w:pPr>
              <w:tabs>
                <w:tab w:val="left" w:pos="567"/>
              </w:tabs>
              <w:autoSpaceDE w:val="0"/>
              <w:autoSpaceDN w:val="0"/>
              <w:adjustRightInd w:val="0"/>
              <w:spacing w:line="260" w:lineRule="exact"/>
              <w:rPr>
                <w:snapToGrid w:val="0"/>
                <w:sz w:val="22"/>
                <w:szCs w:val="22"/>
              </w:rPr>
            </w:pPr>
            <w:r w:rsidRPr="009F5E7B">
              <w:rPr>
                <w:i/>
                <w:iCs/>
                <w:snapToGrid w:val="0"/>
                <w:sz w:val="22"/>
                <w:szCs w:val="22"/>
              </w:rPr>
              <w:t xml:space="preserve">Streptococcus pyogenes </w:t>
            </w:r>
            <w:r w:rsidRPr="009F5E7B">
              <w:rPr>
                <w:snapToGrid w:val="0"/>
                <w:sz w:val="22"/>
                <w:szCs w:val="22"/>
              </w:rPr>
              <w:t>ir kiti beta hemoliziniai streptokokai</w:t>
            </w:r>
          </w:p>
          <w:p w14:paraId="4E45A6A9" w14:textId="3AB7D154" w:rsidR="004D0C8B" w:rsidRPr="009F5E7B" w:rsidRDefault="004D0C8B" w:rsidP="00A57043">
            <w:pPr>
              <w:tabs>
                <w:tab w:val="left" w:pos="567"/>
              </w:tabs>
              <w:autoSpaceDE w:val="0"/>
              <w:autoSpaceDN w:val="0"/>
              <w:adjustRightInd w:val="0"/>
              <w:spacing w:line="260" w:lineRule="exact"/>
              <w:rPr>
                <w:snapToGrid w:val="0"/>
                <w:sz w:val="22"/>
                <w:szCs w:val="22"/>
              </w:rPr>
            </w:pPr>
          </w:p>
          <w:p w14:paraId="611780ED" w14:textId="77777777" w:rsidR="004D0C8B" w:rsidRPr="009F5E7B" w:rsidRDefault="004D0C8B" w:rsidP="00A57043">
            <w:pPr>
              <w:tabs>
                <w:tab w:val="left" w:pos="567"/>
              </w:tabs>
              <w:autoSpaceDE w:val="0"/>
              <w:autoSpaceDN w:val="0"/>
              <w:adjustRightInd w:val="0"/>
              <w:spacing w:line="260" w:lineRule="exact"/>
              <w:rPr>
                <w:snapToGrid w:val="0"/>
                <w:sz w:val="22"/>
                <w:szCs w:val="22"/>
                <w:u w:val="single"/>
              </w:rPr>
            </w:pPr>
            <w:r w:rsidRPr="009F5E7B">
              <w:rPr>
                <w:snapToGrid w:val="0"/>
                <w:sz w:val="22"/>
                <w:szCs w:val="22"/>
                <w:u w:val="single"/>
              </w:rPr>
              <w:t>Gramneigiami aerobai</w:t>
            </w:r>
          </w:p>
          <w:p w14:paraId="7105532E" w14:textId="77777777" w:rsidR="004D0C8B" w:rsidRPr="009F5E7B" w:rsidRDefault="004D0C8B" w:rsidP="00A57043">
            <w:pPr>
              <w:tabs>
                <w:tab w:val="left" w:pos="567"/>
              </w:tabs>
              <w:autoSpaceDE w:val="0"/>
              <w:autoSpaceDN w:val="0"/>
              <w:adjustRightInd w:val="0"/>
              <w:spacing w:line="260" w:lineRule="exact"/>
              <w:rPr>
                <w:snapToGrid w:val="0"/>
                <w:sz w:val="22"/>
                <w:szCs w:val="22"/>
              </w:rPr>
            </w:pPr>
            <w:r w:rsidRPr="009F5E7B">
              <w:rPr>
                <w:i/>
                <w:iCs/>
                <w:snapToGrid w:val="0"/>
                <w:sz w:val="22"/>
                <w:szCs w:val="22"/>
              </w:rPr>
              <w:t>Haemophilus influenzae</w:t>
            </w:r>
            <w:r w:rsidRPr="009F5E7B">
              <w:rPr>
                <w:snapToGrid w:val="0"/>
                <w:sz w:val="22"/>
                <w:szCs w:val="22"/>
                <w:vertAlign w:val="superscript"/>
              </w:rPr>
              <w:t>2</w:t>
            </w:r>
          </w:p>
          <w:p w14:paraId="7454FEB9" w14:textId="77777777" w:rsidR="004D0C8B" w:rsidRDefault="004D0C8B" w:rsidP="00A57043">
            <w:pPr>
              <w:tabs>
                <w:tab w:val="left" w:pos="567"/>
              </w:tabs>
              <w:autoSpaceDE w:val="0"/>
              <w:autoSpaceDN w:val="0"/>
              <w:adjustRightInd w:val="0"/>
              <w:spacing w:line="260" w:lineRule="exact"/>
              <w:rPr>
                <w:i/>
                <w:iCs/>
                <w:snapToGrid w:val="0"/>
                <w:sz w:val="22"/>
                <w:szCs w:val="22"/>
              </w:rPr>
            </w:pPr>
            <w:r w:rsidRPr="009F5E7B">
              <w:rPr>
                <w:i/>
                <w:iCs/>
                <w:snapToGrid w:val="0"/>
                <w:sz w:val="22"/>
                <w:szCs w:val="22"/>
              </w:rPr>
              <w:t>Moraxella catarrhalis</w:t>
            </w:r>
          </w:p>
          <w:p w14:paraId="7A77341E" w14:textId="77777777" w:rsidR="00D908D8" w:rsidRPr="009F5E7B" w:rsidRDefault="00D908D8" w:rsidP="00A57043">
            <w:pPr>
              <w:tabs>
                <w:tab w:val="left" w:pos="567"/>
              </w:tabs>
              <w:autoSpaceDE w:val="0"/>
              <w:autoSpaceDN w:val="0"/>
              <w:adjustRightInd w:val="0"/>
              <w:spacing w:line="260" w:lineRule="exact"/>
              <w:rPr>
                <w:i/>
                <w:iCs/>
                <w:snapToGrid w:val="0"/>
                <w:sz w:val="22"/>
                <w:szCs w:val="22"/>
              </w:rPr>
            </w:pPr>
          </w:p>
          <w:p w14:paraId="39C96691" w14:textId="7252F613" w:rsidR="004D0C8B" w:rsidRPr="009F5E7B" w:rsidRDefault="004D0C8B" w:rsidP="00A57043">
            <w:pPr>
              <w:autoSpaceDN w:val="0"/>
              <w:jc w:val="both"/>
              <w:rPr>
                <w:snapToGrid w:val="0"/>
                <w:color w:val="000000"/>
                <w:sz w:val="22"/>
                <w:szCs w:val="22"/>
                <w:highlight w:val="yellow"/>
              </w:rPr>
            </w:pPr>
          </w:p>
        </w:tc>
      </w:tr>
      <w:tr w:rsidR="004D0C8B" w:rsidRPr="009F5E7B" w14:paraId="41D27496" w14:textId="77777777" w:rsidTr="0099206D">
        <w:tc>
          <w:tcPr>
            <w:tcW w:w="7560" w:type="dxa"/>
            <w:hideMark/>
          </w:tcPr>
          <w:p w14:paraId="43A591AD" w14:textId="77777777" w:rsidR="004D0C8B" w:rsidRPr="009F5E7B" w:rsidRDefault="004D0C8B" w:rsidP="00A57043">
            <w:pPr>
              <w:autoSpaceDN w:val="0"/>
              <w:jc w:val="both"/>
              <w:rPr>
                <w:snapToGrid w:val="0"/>
                <w:color w:val="000000"/>
                <w:sz w:val="22"/>
                <w:szCs w:val="22"/>
                <w:highlight w:val="yellow"/>
                <w:u w:val="single"/>
              </w:rPr>
            </w:pPr>
            <w:r w:rsidRPr="009F5E7B">
              <w:rPr>
                <w:sz w:val="22"/>
                <w:szCs w:val="22"/>
                <w:u w:val="single"/>
                <w:lang w:eastAsia="lt-LT"/>
              </w:rPr>
              <w:t>Rūšys, kurių įgytas atsparumas gali kelti problemų</w:t>
            </w:r>
          </w:p>
        </w:tc>
      </w:tr>
      <w:tr w:rsidR="004D0C8B" w:rsidRPr="009F5E7B" w14:paraId="616EE751" w14:textId="77777777" w:rsidTr="0099206D">
        <w:tc>
          <w:tcPr>
            <w:tcW w:w="7560" w:type="dxa"/>
            <w:hideMark/>
          </w:tcPr>
          <w:p w14:paraId="7B9442BB" w14:textId="77777777" w:rsidR="0082345C" w:rsidRPr="009F5E7B" w:rsidRDefault="004D0C8B" w:rsidP="00A57043">
            <w:pPr>
              <w:autoSpaceDE w:val="0"/>
              <w:autoSpaceDN w:val="0"/>
              <w:adjustRightInd w:val="0"/>
              <w:rPr>
                <w:sz w:val="22"/>
                <w:szCs w:val="22"/>
                <w:u w:val="single"/>
              </w:rPr>
            </w:pPr>
            <w:r w:rsidRPr="009F5E7B">
              <w:rPr>
                <w:sz w:val="22"/>
                <w:szCs w:val="22"/>
                <w:u w:val="single"/>
              </w:rPr>
              <w:t>Gramneigiami aerobai</w:t>
            </w:r>
          </w:p>
          <w:p w14:paraId="36C8564A" w14:textId="00BA0667" w:rsidR="004D0C8B" w:rsidRPr="009F5E7B" w:rsidRDefault="004D0C8B" w:rsidP="00A57043">
            <w:pPr>
              <w:autoSpaceDE w:val="0"/>
              <w:autoSpaceDN w:val="0"/>
              <w:adjustRightInd w:val="0"/>
              <w:rPr>
                <w:i/>
                <w:iCs/>
                <w:sz w:val="22"/>
                <w:szCs w:val="22"/>
              </w:rPr>
            </w:pPr>
            <w:r w:rsidRPr="009F5E7B">
              <w:rPr>
                <w:i/>
                <w:iCs/>
                <w:sz w:val="22"/>
                <w:szCs w:val="22"/>
              </w:rPr>
              <w:t>Klebsiella pneumoniae</w:t>
            </w:r>
          </w:p>
          <w:p w14:paraId="46DFFFF4" w14:textId="77777777" w:rsidR="0082345C" w:rsidRPr="009F5E7B" w:rsidRDefault="0082345C" w:rsidP="00A57043">
            <w:pPr>
              <w:autoSpaceDE w:val="0"/>
              <w:autoSpaceDN w:val="0"/>
              <w:adjustRightInd w:val="0"/>
              <w:rPr>
                <w:sz w:val="22"/>
                <w:szCs w:val="22"/>
                <w:u w:val="single"/>
              </w:rPr>
            </w:pPr>
          </w:p>
          <w:p w14:paraId="118CCBB0" w14:textId="73B73DB2" w:rsidR="004D0C8B" w:rsidRPr="009F5E7B" w:rsidRDefault="004D0C8B" w:rsidP="00A57043">
            <w:pPr>
              <w:autoSpaceDN w:val="0"/>
              <w:jc w:val="both"/>
              <w:rPr>
                <w:i/>
                <w:snapToGrid w:val="0"/>
                <w:color w:val="000000"/>
                <w:sz w:val="22"/>
                <w:szCs w:val="22"/>
                <w:highlight w:val="yellow"/>
              </w:rPr>
            </w:pPr>
          </w:p>
        </w:tc>
      </w:tr>
      <w:tr w:rsidR="004D0C8B" w:rsidRPr="009F5E7B" w14:paraId="65036B98" w14:textId="77777777" w:rsidTr="0099206D">
        <w:tc>
          <w:tcPr>
            <w:tcW w:w="7560" w:type="dxa"/>
            <w:hideMark/>
          </w:tcPr>
          <w:p w14:paraId="76ACFA18" w14:textId="77777777" w:rsidR="004D0C8B" w:rsidRPr="009F5E7B" w:rsidRDefault="004D0C8B" w:rsidP="00A57043">
            <w:pPr>
              <w:autoSpaceDN w:val="0"/>
              <w:jc w:val="both"/>
              <w:rPr>
                <w:snapToGrid w:val="0"/>
                <w:color w:val="000000"/>
                <w:sz w:val="22"/>
                <w:szCs w:val="22"/>
                <w:highlight w:val="yellow"/>
                <w:u w:val="single"/>
              </w:rPr>
            </w:pPr>
            <w:r w:rsidRPr="009F5E7B">
              <w:rPr>
                <w:sz w:val="22"/>
                <w:szCs w:val="22"/>
                <w:u w:val="single"/>
                <w:lang w:eastAsia="lt-LT"/>
              </w:rPr>
              <w:t>Iš prigimties atsparūs mikroorganizmai</w:t>
            </w:r>
          </w:p>
        </w:tc>
      </w:tr>
      <w:tr w:rsidR="004D0C8B" w:rsidRPr="009F5E7B" w14:paraId="6C9DFFB6" w14:textId="77777777" w:rsidTr="0099206D">
        <w:tc>
          <w:tcPr>
            <w:tcW w:w="7560" w:type="dxa"/>
            <w:hideMark/>
          </w:tcPr>
          <w:p w14:paraId="080E7B85" w14:textId="77777777" w:rsidR="004D0C8B" w:rsidRPr="009F5E7B" w:rsidRDefault="004D0C8B" w:rsidP="00A57043">
            <w:pPr>
              <w:autoSpaceDE w:val="0"/>
              <w:autoSpaceDN w:val="0"/>
              <w:adjustRightInd w:val="0"/>
              <w:rPr>
                <w:i/>
                <w:iCs/>
                <w:sz w:val="22"/>
                <w:szCs w:val="22"/>
              </w:rPr>
            </w:pPr>
            <w:r w:rsidRPr="009F5E7B">
              <w:rPr>
                <w:i/>
                <w:iCs/>
                <w:sz w:val="22"/>
                <w:szCs w:val="22"/>
              </w:rPr>
              <w:t>Legionella pneumophila</w:t>
            </w:r>
          </w:p>
          <w:p w14:paraId="2E1445E7" w14:textId="77777777" w:rsidR="00577276" w:rsidRPr="009F5E7B" w:rsidRDefault="00577276" w:rsidP="00A57043">
            <w:pPr>
              <w:autoSpaceDE w:val="0"/>
              <w:autoSpaceDN w:val="0"/>
              <w:adjustRightInd w:val="0"/>
              <w:rPr>
                <w:i/>
                <w:iCs/>
                <w:sz w:val="22"/>
                <w:szCs w:val="22"/>
              </w:rPr>
            </w:pPr>
          </w:p>
          <w:p w14:paraId="122BD43E" w14:textId="77777777" w:rsidR="004D0C8B" w:rsidRPr="009F5E7B" w:rsidRDefault="004D0C8B" w:rsidP="00A57043">
            <w:pPr>
              <w:autoSpaceDE w:val="0"/>
              <w:autoSpaceDN w:val="0"/>
              <w:adjustRightInd w:val="0"/>
              <w:rPr>
                <w:sz w:val="22"/>
                <w:szCs w:val="22"/>
                <w:u w:val="single"/>
              </w:rPr>
            </w:pPr>
            <w:r w:rsidRPr="009F5E7B">
              <w:rPr>
                <w:sz w:val="22"/>
                <w:szCs w:val="22"/>
                <w:u w:val="single"/>
              </w:rPr>
              <w:t>Kiti mikroorganizmai</w:t>
            </w:r>
          </w:p>
          <w:p w14:paraId="367A04D9" w14:textId="77777777" w:rsidR="004D0C8B" w:rsidRPr="009F5E7B" w:rsidRDefault="004D0C8B" w:rsidP="00A57043">
            <w:pPr>
              <w:autoSpaceDE w:val="0"/>
              <w:autoSpaceDN w:val="0"/>
              <w:adjustRightInd w:val="0"/>
              <w:rPr>
                <w:i/>
                <w:iCs/>
                <w:sz w:val="22"/>
                <w:szCs w:val="22"/>
              </w:rPr>
            </w:pPr>
            <w:r w:rsidRPr="009F5E7B">
              <w:rPr>
                <w:i/>
                <w:iCs/>
                <w:sz w:val="22"/>
                <w:szCs w:val="22"/>
              </w:rPr>
              <w:t>Chlamydophila pneumoniae</w:t>
            </w:r>
          </w:p>
          <w:p w14:paraId="0218C6C3" w14:textId="77777777" w:rsidR="004D0C8B" w:rsidRPr="009F5E7B" w:rsidRDefault="004D0C8B" w:rsidP="00A57043">
            <w:pPr>
              <w:autoSpaceDE w:val="0"/>
              <w:autoSpaceDN w:val="0"/>
              <w:adjustRightInd w:val="0"/>
              <w:rPr>
                <w:i/>
                <w:iCs/>
                <w:sz w:val="22"/>
                <w:szCs w:val="22"/>
              </w:rPr>
            </w:pPr>
            <w:r w:rsidRPr="009F5E7B">
              <w:rPr>
                <w:i/>
                <w:iCs/>
                <w:sz w:val="22"/>
                <w:szCs w:val="22"/>
              </w:rPr>
              <w:t>Chlamydophila psittaci</w:t>
            </w:r>
          </w:p>
          <w:p w14:paraId="0B8DD6B9" w14:textId="77777777" w:rsidR="004D0C8B" w:rsidRPr="009F5E7B" w:rsidRDefault="004D0C8B" w:rsidP="00A57043">
            <w:pPr>
              <w:autoSpaceDE w:val="0"/>
              <w:autoSpaceDN w:val="0"/>
              <w:adjustRightInd w:val="0"/>
              <w:rPr>
                <w:i/>
                <w:iCs/>
                <w:sz w:val="22"/>
                <w:szCs w:val="22"/>
              </w:rPr>
            </w:pPr>
            <w:r w:rsidRPr="009F5E7B">
              <w:rPr>
                <w:i/>
                <w:iCs/>
                <w:sz w:val="22"/>
                <w:szCs w:val="22"/>
              </w:rPr>
              <w:t>Coxiella burnetti</w:t>
            </w:r>
          </w:p>
          <w:p w14:paraId="248BE791" w14:textId="77777777" w:rsidR="004D0C8B" w:rsidRDefault="004D0C8B" w:rsidP="00A57043">
            <w:pPr>
              <w:autoSpaceDN w:val="0"/>
              <w:jc w:val="both"/>
              <w:rPr>
                <w:i/>
                <w:sz w:val="22"/>
                <w:szCs w:val="22"/>
                <w:lang w:eastAsia="lt-LT"/>
              </w:rPr>
            </w:pPr>
            <w:r w:rsidRPr="009F5E7B">
              <w:rPr>
                <w:i/>
                <w:sz w:val="22"/>
                <w:szCs w:val="22"/>
                <w:lang w:eastAsia="lt-LT"/>
              </w:rPr>
              <w:t>Mycoplasma pneumoniae</w:t>
            </w:r>
          </w:p>
          <w:p w14:paraId="7E2AAF39" w14:textId="77777777" w:rsidR="00D908D8" w:rsidRPr="009F5E7B" w:rsidRDefault="00D908D8" w:rsidP="00A57043">
            <w:pPr>
              <w:autoSpaceDN w:val="0"/>
              <w:jc w:val="both"/>
              <w:rPr>
                <w:i/>
                <w:sz w:val="22"/>
                <w:szCs w:val="22"/>
                <w:lang w:eastAsia="lt-LT"/>
              </w:rPr>
            </w:pPr>
          </w:p>
          <w:p w14:paraId="5B732D4E" w14:textId="77777777" w:rsidR="00577276" w:rsidRPr="009F5E7B" w:rsidRDefault="00577276" w:rsidP="00A57043">
            <w:pPr>
              <w:autoSpaceDN w:val="0"/>
              <w:jc w:val="both"/>
              <w:rPr>
                <w:snapToGrid w:val="0"/>
                <w:color w:val="000000"/>
                <w:sz w:val="22"/>
                <w:szCs w:val="22"/>
                <w:highlight w:val="yellow"/>
              </w:rPr>
            </w:pPr>
          </w:p>
        </w:tc>
      </w:tr>
      <w:tr w:rsidR="004D0C8B" w:rsidRPr="009F5E7B" w14:paraId="2BE71C19" w14:textId="77777777" w:rsidTr="0099206D">
        <w:tc>
          <w:tcPr>
            <w:tcW w:w="5000" w:type="pct"/>
            <w:hideMark/>
          </w:tcPr>
          <w:p w14:paraId="1F18DB70" w14:textId="0C961604" w:rsidR="004D0C8B" w:rsidRPr="009F5E7B" w:rsidRDefault="004D0C8B" w:rsidP="00A57043">
            <w:pPr>
              <w:autoSpaceDE w:val="0"/>
              <w:autoSpaceDN w:val="0"/>
              <w:adjustRightInd w:val="0"/>
              <w:rPr>
                <w:sz w:val="22"/>
                <w:szCs w:val="22"/>
              </w:rPr>
            </w:pPr>
            <w:r w:rsidRPr="009F5E7B">
              <w:rPr>
                <w:sz w:val="22"/>
                <w:szCs w:val="22"/>
                <w:vertAlign w:val="superscript"/>
              </w:rPr>
              <w:t>$</w:t>
            </w:r>
            <w:r w:rsidR="00577276" w:rsidRPr="009F5E7B">
              <w:rPr>
                <w:sz w:val="22"/>
                <w:szCs w:val="22"/>
                <w:vertAlign w:val="superscript"/>
              </w:rPr>
              <w:t xml:space="preserve"> </w:t>
            </w:r>
            <w:r w:rsidRPr="009F5E7B">
              <w:rPr>
                <w:sz w:val="22"/>
                <w:szCs w:val="22"/>
              </w:rPr>
              <w:t>Visi meticilinui atsparūs stafilokokai yra atsparūs amoksicilinui/klavulano rūgščiai.</w:t>
            </w:r>
          </w:p>
          <w:p w14:paraId="17A71EDF" w14:textId="11FD9CE3" w:rsidR="004D0C8B" w:rsidRPr="009F5E7B" w:rsidRDefault="004D0C8B" w:rsidP="00A57043">
            <w:pPr>
              <w:autoSpaceDE w:val="0"/>
              <w:autoSpaceDN w:val="0"/>
              <w:adjustRightInd w:val="0"/>
              <w:rPr>
                <w:sz w:val="22"/>
                <w:szCs w:val="22"/>
              </w:rPr>
            </w:pPr>
            <w:r w:rsidRPr="009F5E7B">
              <w:rPr>
                <w:sz w:val="22"/>
                <w:szCs w:val="22"/>
                <w:vertAlign w:val="superscript"/>
                <w:lang w:eastAsia="lt-LT"/>
              </w:rPr>
              <w:t>1</w:t>
            </w:r>
            <w:r w:rsidRPr="009F5E7B">
              <w:rPr>
                <w:sz w:val="22"/>
                <w:szCs w:val="22"/>
              </w:rPr>
              <w:t xml:space="preserve"> </w:t>
            </w:r>
            <w:r w:rsidR="00CF7867" w:rsidRPr="009F5E7B">
              <w:rPr>
                <w:rFonts w:eastAsia="Calibri"/>
                <w:sz w:val="22"/>
                <w:szCs w:val="22"/>
              </w:rPr>
              <w:t xml:space="preserve">Šia amoksicilino/klavulano rūgšties forma galima gydyti </w:t>
            </w:r>
            <w:r w:rsidR="00CF7867" w:rsidRPr="009F5E7B">
              <w:rPr>
                <w:rFonts w:eastAsia="Calibri"/>
                <w:i/>
                <w:sz w:val="22"/>
                <w:szCs w:val="22"/>
              </w:rPr>
              <w:t>Streptococcus pneumoniae,</w:t>
            </w:r>
            <w:r w:rsidR="00CF7867" w:rsidRPr="009F5E7B">
              <w:rPr>
                <w:rFonts w:eastAsia="Calibri"/>
                <w:sz w:val="22"/>
                <w:szCs w:val="22"/>
              </w:rPr>
              <w:t xml:space="preserve"> kurie yra atsparūs penicilinui, sukeltą infekcinę ligą tik pagal patvirtintas indikacijas (žr. 4.1 skyrių).</w:t>
            </w:r>
          </w:p>
          <w:p w14:paraId="015819EC" w14:textId="2517BC8E" w:rsidR="004D0C8B" w:rsidRPr="009F5E7B" w:rsidRDefault="004D0C8B" w:rsidP="00A57043">
            <w:pPr>
              <w:autoSpaceDN w:val="0"/>
              <w:jc w:val="both"/>
              <w:rPr>
                <w:snapToGrid w:val="0"/>
                <w:color w:val="000000"/>
                <w:sz w:val="22"/>
                <w:szCs w:val="22"/>
              </w:rPr>
            </w:pPr>
            <w:r w:rsidRPr="009F5E7B">
              <w:rPr>
                <w:sz w:val="22"/>
                <w:szCs w:val="22"/>
                <w:vertAlign w:val="superscript"/>
                <w:lang w:eastAsia="lt-LT"/>
              </w:rPr>
              <w:t>2</w:t>
            </w:r>
            <w:r w:rsidRPr="009F5E7B">
              <w:rPr>
                <w:sz w:val="22"/>
                <w:szCs w:val="22"/>
              </w:rPr>
              <w:t xml:space="preserve"> Kai kuriose ES šalyse dažniau kaip 10</w:t>
            </w:r>
            <w:r w:rsidR="006E6FFB" w:rsidRPr="009F5E7B">
              <w:rPr>
                <w:sz w:val="22"/>
                <w:szCs w:val="22"/>
              </w:rPr>
              <w:t> %</w:t>
            </w:r>
            <w:r w:rsidRPr="009F5E7B">
              <w:rPr>
                <w:sz w:val="22"/>
                <w:szCs w:val="22"/>
              </w:rPr>
              <w:t xml:space="preserve"> atvejų nustatomos padermės, kurių jautrumas </w:t>
            </w:r>
            <w:r w:rsidRPr="009F5E7B">
              <w:rPr>
                <w:sz w:val="22"/>
                <w:szCs w:val="22"/>
                <w:lang w:eastAsia="lt-LT"/>
              </w:rPr>
              <w:t>susilpnėjęs.</w:t>
            </w:r>
          </w:p>
        </w:tc>
      </w:tr>
    </w:tbl>
    <w:p w14:paraId="5C2DA8BF" w14:textId="77777777" w:rsidR="004D0C8B" w:rsidRPr="00A13290" w:rsidRDefault="004D0C8B" w:rsidP="004D0C8B">
      <w:pPr>
        <w:autoSpaceDN w:val="0"/>
        <w:rPr>
          <w:snapToGrid w:val="0"/>
          <w:szCs w:val="22"/>
        </w:rPr>
      </w:pPr>
    </w:p>
    <w:p w14:paraId="5EAF9F88"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5.2</w:t>
      </w:r>
      <w:r w:rsidRPr="00A13290">
        <w:rPr>
          <w:b/>
          <w:bCs/>
          <w:snapToGrid w:val="0"/>
          <w:szCs w:val="22"/>
          <w:lang w:eastAsia="x-none"/>
        </w:rPr>
        <w:tab/>
        <w:t>Farmakokinetinės savybės</w:t>
      </w:r>
    </w:p>
    <w:p w14:paraId="12881B65" w14:textId="77777777" w:rsidR="004D0C8B" w:rsidRPr="00A13290" w:rsidRDefault="004D0C8B" w:rsidP="004D0C8B">
      <w:pPr>
        <w:autoSpaceDN w:val="0"/>
        <w:rPr>
          <w:snapToGrid w:val="0"/>
          <w:szCs w:val="22"/>
        </w:rPr>
      </w:pPr>
    </w:p>
    <w:p w14:paraId="0A8FB641" w14:textId="77777777" w:rsidR="004D0C8B" w:rsidRPr="00A13290" w:rsidRDefault="004D0C8B" w:rsidP="004D0C8B">
      <w:pPr>
        <w:tabs>
          <w:tab w:val="left" w:pos="567"/>
        </w:tabs>
        <w:autoSpaceDN w:val="0"/>
        <w:spacing w:line="260" w:lineRule="exact"/>
        <w:ind w:right="-142"/>
        <w:rPr>
          <w:snapToGrid w:val="0"/>
          <w:szCs w:val="22"/>
          <w:u w:val="single"/>
        </w:rPr>
      </w:pPr>
      <w:r w:rsidRPr="00A13290">
        <w:rPr>
          <w:snapToGrid w:val="0"/>
          <w:szCs w:val="22"/>
          <w:u w:val="single"/>
        </w:rPr>
        <w:t>Absorbcija</w:t>
      </w:r>
    </w:p>
    <w:p w14:paraId="464F96CE" w14:textId="6DF50181" w:rsidR="004D0C8B" w:rsidRPr="00A13290" w:rsidRDefault="004D0C8B" w:rsidP="004D0C8B">
      <w:pPr>
        <w:autoSpaceDE w:val="0"/>
        <w:autoSpaceDN w:val="0"/>
        <w:adjustRightInd w:val="0"/>
        <w:rPr>
          <w:szCs w:val="22"/>
        </w:rPr>
      </w:pPr>
      <w:r w:rsidRPr="00A13290">
        <w:rPr>
          <w:szCs w:val="22"/>
        </w:rPr>
        <w:lastRenderedPageBreak/>
        <w:t>Amoksicilinas ir klavulano rūgštis visiškai ištirpta vandeniniame tirpale, kurio pH fiziologinis. Išgėrus vaistinio preparato, abi veikliosios medžiagos greitai absorbuojamos. Amoksicilinas ir klavulano rūgštis geriausiai absorbuojami, kai vaistinio preparato vartojama pradėjus valgyti. Per burną pavartotų amoksicilino ir klavulano rūgšties biologinis prieinamumas yra maždaug 70</w:t>
      </w:r>
      <w:r w:rsidR="006E6FFB">
        <w:rPr>
          <w:szCs w:val="22"/>
        </w:rPr>
        <w:t> %</w:t>
      </w:r>
      <w:r w:rsidRPr="00A13290">
        <w:rPr>
          <w:szCs w:val="22"/>
        </w:rPr>
        <w:t>. Abiejų medžiagų savybės plazmoje panašios, abiejų medžiagų didžiausia koncentracija plazmoje atsiranda (T</w:t>
      </w:r>
      <w:r w:rsidRPr="00A13290">
        <w:rPr>
          <w:szCs w:val="22"/>
          <w:vertAlign w:val="subscript"/>
        </w:rPr>
        <w:t>max</w:t>
      </w:r>
      <w:r w:rsidRPr="00A13290">
        <w:rPr>
          <w:szCs w:val="22"/>
        </w:rPr>
        <w:t>) maždaug per vieną valandą.</w:t>
      </w:r>
    </w:p>
    <w:p w14:paraId="765949B4" w14:textId="77777777" w:rsidR="004D0C8B" w:rsidRPr="00A13290" w:rsidRDefault="004D0C8B" w:rsidP="004D0C8B">
      <w:pPr>
        <w:autoSpaceDE w:val="0"/>
        <w:autoSpaceDN w:val="0"/>
        <w:adjustRightInd w:val="0"/>
        <w:rPr>
          <w:szCs w:val="22"/>
        </w:rPr>
      </w:pPr>
    </w:p>
    <w:p w14:paraId="62204225" w14:textId="68A240E2" w:rsidR="0014314D" w:rsidRPr="00A13290" w:rsidRDefault="0014314D" w:rsidP="0014314D">
      <w:pPr>
        <w:keepNext/>
        <w:rPr>
          <w:rFonts w:eastAsia="Calibri"/>
        </w:rPr>
      </w:pPr>
      <w:r w:rsidRPr="00A13290">
        <w:rPr>
          <w:rFonts w:eastAsia="Calibri"/>
        </w:rPr>
        <w:t>Toliau parodyti vidutiniai (± SN) vaikų ir paauglių, kurie kas 12 val. vartojo 45</w:t>
      </w:r>
      <w:r w:rsidR="00342259">
        <w:rPr>
          <w:rFonts w:eastAsia="Calibri"/>
        </w:rPr>
        <w:t> mg</w:t>
      </w:r>
      <w:r w:rsidRPr="00A13290">
        <w:rPr>
          <w:rFonts w:eastAsia="Calibri"/>
        </w:rPr>
        <w:t>/3,2</w:t>
      </w:r>
      <w:r w:rsidR="00342259">
        <w:rPr>
          <w:rFonts w:eastAsia="Calibri"/>
        </w:rPr>
        <w:t> mg</w:t>
      </w:r>
      <w:r w:rsidRPr="00A13290">
        <w:rPr>
          <w:rFonts w:eastAsia="Calibri"/>
        </w:rPr>
        <w:t>/kg kūno svorio amoksicilino/klavulano rūgšties dozę, farmakokinetikos duomenys.</w:t>
      </w:r>
    </w:p>
    <w:p w14:paraId="79A1CD08" w14:textId="77777777" w:rsidR="0014314D" w:rsidRPr="00A13290" w:rsidRDefault="0014314D" w:rsidP="0014314D">
      <w:pPr>
        <w:keepNext/>
        <w:rPr>
          <w:rFonts w:eastAsia="Calibri"/>
        </w:rPr>
      </w:pPr>
    </w:p>
    <w:tbl>
      <w:tblPr>
        <w:tblW w:w="9072" w:type="dxa"/>
        <w:tblInd w:w="-5" w:type="dxa"/>
        <w:tblLayout w:type="fixed"/>
        <w:tblLook w:val="0000" w:firstRow="0" w:lastRow="0" w:firstColumn="0" w:lastColumn="0" w:noHBand="0" w:noVBand="0"/>
      </w:tblPr>
      <w:tblGrid>
        <w:gridCol w:w="1985"/>
        <w:gridCol w:w="1559"/>
        <w:gridCol w:w="1985"/>
        <w:gridCol w:w="1984"/>
        <w:gridCol w:w="1559"/>
      </w:tblGrid>
      <w:tr w:rsidR="0014314D" w:rsidRPr="00A13290" w14:paraId="0BD2D810" w14:textId="77777777" w:rsidTr="005D7E8B">
        <w:trPr>
          <w:cantSplit/>
        </w:trPr>
        <w:tc>
          <w:tcPr>
            <w:tcW w:w="1985" w:type="dxa"/>
            <w:tcBorders>
              <w:top w:val="single" w:sz="4" w:space="0" w:color="auto"/>
              <w:left w:val="single" w:sz="4" w:space="0" w:color="auto"/>
              <w:bottom w:val="single" w:sz="4" w:space="0" w:color="auto"/>
              <w:right w:val="single" w:sz="4" w:space="0" w:color="auto"/>
            </w:tcBorders>
          </w:tcPr>
          <w:p w14:paraId="15D13F3D" w14:textId="0E5D582F" w:rsidR="0014314D" w:rsidRPr="00A13290" w:rsidRDefault="008816E4" w:rsidP="007C5B59">
            <w:pPr>
              <w:keepNext/>
              <w:rPr>
                <w:rFonts w:eastAsia="Calibri"/>
                <w:sz w:val="24"/>
              </w:rPr>
            </w:pPr>
            <w:r w:rsidRPr="00A13290">
              <w:rPr>
                <w:rFonts w:eastAsia="Calibri"/>
              </w:rPr>
              <w:t>Dozuotė</w:t>
            </w:r>
          </w:p>
        </w:tc>
        <w:tc>
          <w:tcPr>
            <w:tcW w:w="1559" w:type="dxa"/>
            <w:tcBorders>
              <w:top w:val="single" w:sz="4" w:space="0" w:color="auto"/>
              <w:left w:val="single" w:sz="4" w:space="0" w:color="auto"/>
              <w:bottom w:val="single" w:sz="4" w:space="0" w:color="auto"/>
              <w:right w:val="single" w:sz="4" w:space="0" w:color="auto"/>
            </w:tcBorders>
          </w:tcPr>
          <w:p w14:paraId="1773D1F1" w14:textId="77777777" w:rsidR="0014314D" w:rsidRPr="00A13290" w:rsidRDefault="0014314D" w:rsidP="007C5B59">
            <w:pPr>
              <w:jc w:val="center"/>
              <w:rPr>
                <w:rFonts w:eastAsia="Calibri"/>
                <w:sz w:val="24"/>
              </w:rPr>
            </w:pPr>
            <w:r w:rsidRPr="00A13290">
              <w:rPr>
                <w:rFonts w:eastAsia="Calibri"/>
              </w:rPr>
              <w:t>C</w:t>
            </w:r>
            <w:r w:rsidRPr="00A13290">
              <w:rPr>
                <w:rFonts w:eastAsia="Calibri"/>
                <w:vertAlign w:val="subscript"/>
              </w:rPr>
              <w:t>max</w:t>
            </w:r>
          </w:p>
          <w:p w14:paraId="5149C8AA" w14:textId="18E4B867" w:rsidR="0014314D" w:rsidRPr="00A13290" w:rsidRDefault="0014314D" w:rsidP="007C5B59">
            <w:pPr>
              <w:jc w:val="center"/>
              <w:rPr>
                <w:rFonts w:eastAsia="Calibri"/>
                <w:sz w:val="24"/>
              </w:rPr>
            </w:pPr>
            <w:r w:rsidRPr="00A13290">
              <w:rPr>
                <w:rFonts w:eastAsia="Calibri"/>
              </w:rPr>
              <w:t>(</w:t>
            </w:r>
            <w:r w:rsidRPr="00A13290">
              <w:rPr>
                <w:rFonts w:eastAsia="Calibri"/>
              </w:rPr>
              <w:sym w:font="Symbol" w:char="F06D"/>
            </w:r>
            <w:r w:rsidRPr="00A13290">
              <w:rPr>
                <w:rFonts w:eastAsia="Calibri"/>
              </w:rPr>
              <w:t>g/</w:t>
            </w:r>
            <w:r w:rsidR="008B027D">
              <w:rPr>
                <w:rFonts w:eastAsia="Calibri"/>
              </w:rPr>
              <w:t>ml</w:t>
            </w:r>
            <w:r w:rsidRPr="00A13290">
              <w:rPr>
                <w:rFonts w:eastAsia="Calibri"/>
              </w:rPr>
              <w:t>)</w:t>
            </w:r>
          </w:p>
        </w:tc>
        <w:tc>
          <w:tcPr>
            <w:tcW w:w="1985" w:type="dxa"/>
            <w:tcBorders>
              <w:top w:val="single" w:sz="4" w:space="0" w:color="auto"/>
              <w:left w:val="single" w:sz="4" w:space="0" w:color="auto"/>
              <w:bottom w:val="single" w:sz="4" w:space="0" w:color="auto"/>
              <w:right w:val="single" w:sz="4" w:space="0" w:color="auto"/>
            </w:tcBorders>
          </w:tcPr>
          <w:p w14:paraId="16A411DA" w14:textId="77777777" w:rsidR="0014314D" w:rsidRPr="00A13290" w:rsidRDefault="0014314D" w:rsidP="007C5B59">
            <w:pPr>
              <w:jc w:val="center"/>
              <w:rPr>
                <w:rFonts w:eastAsia="Calibri"/>
                <w:sz w:val="24"/>
              </w:rPr>
            </w:pPr>
            <w:r w:rsidRPr="00A13290">
              <w:rPr>
                <w:rFonts w:eastAsia="Calibri"/>
              </w:rPr>
              <w:t>T</w:t>
            </w:r>
            <w:r w:rsidRPr="00A13290">
              <w:rPr>
                <w:rFonts w:eastAsia="Calibri"/>
                <w:vertAlign w:val="subscript"/>
              </w:rPr>
              <w:t>max</w:t>
            </w:r>
            <w:r w:rsidRPr="00A13290">
              <w:rPr>
                <w:rFonts w:eastAsia="Calibri"/>
              </w:rPr>
              <w:t xml:space="preserve"> *</w:t>
            </w:r>
          </w:p>
          <w:p w14:paraId="2F4DA7D8" w14:textId="77777777" w:rsidR="0014314D" w:rsidRPr="00A13290" w:rsidRDefault="0014314D" w:rsidP="007C5B59">
            <w:pPr>
              <w:jc w:val="center"/>
              <w:rPr>
                <w:rFonts w:eastAsia="Calibri"/>
                <w:sz w:val="24"/>
              </w:rPr>
            </w:pPr>
            <w:r w:rsidRPr="00A13290">
              <w:rPr>
                <w:rFonts w:eastAsia="Calibri"/>
              </w:rPr>
              <w:t>(val.)</w:t>
            </w:r>
          </w:p>
        </w:tc>
        <w:tc>
          <w:tcPr>
            <w:tcW w:w="1984" w:type="dxa"/>
            <w:tcBorders>
              <w:top w:val="single" w:sz="4" w:space="0" w:color="auto"/>
              <w:left w:val="single" w:sz="4" w:space="0" w:color="auto"/>
              <w:bottom w:val="single" w:sz="4" w:space="0" w:color="auto"/>
              <w:right w:val="single" w:sz="4" w:space="0" w:color="auto"/>
            </w:tcBorders>
          </w:tcPr>
          <w:p w14:paraId="512CE687" w14:textId="77777777" w:rsidR="0014314D" w:rsidRPr="00A13290" w:rsidRDefault="0014314D" w:rsidP="007C5B59">
            <w:pPr>
              <w:jc w:val="center"/>
              <w:rPr>
                <w:rFonts w:eastAsia="Calibri"/>
                <w:sz w:val="24"/>
                <w:vertAlign w:val="subscript"/>
              </w:rPr>
            </w:pPr>
            <w:r w:rsidRPr="00A13290">
              <w:rPr>
                <w:rFonts w:eastAsia="Calibri"/>
              </w:rPr>
              <w:t>AUC</w:t>
            </w:r>
            <w:r w:rsidRPr="00A13290">
              <w:rPr>
                <w:rFonts w:eastAsia="Calibri"/>
                <w:vertAlign w:val="subscript"/>
              </w:rPr>
              <w:t>(0</w:t>
            </w:r>
            <w:r w:rsidRPr="00A13290">
              <w:rPr>
                <w:rFonts w:eastAsia="Calibri"/>
                <w:vertAlign w:val="subscript"/>
              </w:rPr>
              <w:noBreakHyphen/>
              <w:t>t)</w:t>
            </w:r>
          </w:p>
          <w:p w14:paraId="4294B9CF" w14:textId="2B890DE5" w:rsidR="0014314D" w:rsidRPr="00A13290" w:rsidRDefault="0014314D" w:rsidP="007C5B59">
            <w:pPr>
              <w:jc w:val="center"/>
              <w:rPr>
                <w:rFonts w:eastAsia="Calibri"/>
                <w:sz w:val="24"/>
              </w:rPr>
            </w:pPr>
            <w:r w:rsidRPr="00A13290">
              <w:rPr>
                <w:rFonts w:eastAsia="Calibri"/>
              </w:rPr>
              <w:t>(</w:t>
            </w:r>
            <w:r w:rsidRPr="00A13290">
              <w:rPr>
                <w:rFonts w:eastAsia="Calibri"/>
              </w:rPr>
              <w:sym w:font="Symbol" w:char="F06D"/>
            </w:r>
            <w:r w:rsidRPr="00A13290">
              <w:rPr>
                <w:rFonts w:eastAsia="Calibri"/>
              </w:rPr>
              <w:t>g.val./</w:t>
            </w:r>
            <w:r w:rsidR="008B027D">
              <w:rPr>
                <w:rFonts w:eastAsia="Calibri"/>
              </w:rPr>
              <w:t>ml</w:t>
            </w:r>
            <w:r w:rsidRPr="00A13290">
              <w:rPr>
                <w:rFonts w:eastAsia="Calibri"/>
              </w:rPr>
              <w:t>)</w:t>
            </w:r>
          </w:p>
        </w:tc>
        <w:tc>
          <w:tcPr>
            <w:tcW w:w="1559" w:type="dxa"/>
            <w:tcBorders>
              <w:top w:val="single" w:sz="4" w:space="0" w:color="auto"/>
              <w:left w:val="single" w:sz="4" w:space="0" w:color="auto"/>
              <w:bottom w:val="single" w:sz="4" w:space="0" w:color="auto"/>
              <w:right w:val="single" w:sz="4" w:space="0" w:color="auto"/>
            </w:tcBorders>
          </w:tcPr>
          <w:p w14:paraId="5EA92233" w14:textId="77777777" w:rsidR="0014314D" w:rsidRPr="00A13290" w:rsidRDefault="0014314D" w:rsidP="007C5B59">
            <w:pPr>
              <w:jc w:val="center"/>
              <w:rPr>
                <w:rFonts w:eastAsia="Calibri"/>
                <w:sz w:val="24"/>
              </w:rPr>
            </w:pPr>
            <w:r w:rsidRPr="00A13290">
              <w:rPr>
                <w:rFonts w:eastAsia="Calibri"/>
              </w:rPr>
              <w:t>T</w:t>
            </w:r>
            <w:r w:rsidRPr="00A13290">
              <w:rPr>
                <w:rFonts w:eastAsia="Calibri"/>
                <w:vertAlign w:val="subscript"/>
              </w:rPr>
              <w:t>1/2</w:t>
            </w:r>
          </w:p>
          <w:p w14:paraId="1991DCDD" w14:textId="77777777" w:rsidR="0014314D" w:rsidRPr="00A13290" w:rsidRDefault="0014314D" w:rsidP="007C5B59">
            <w:pPr>
              <w:jc w:val="center"/>
              <w:rPr>
                <w:rFonts w:eastAsia="Calibri"/>
                <w:sz w:val="24"/>
              </w:rPr>
            </w:pPr>
            <w:r w:rsidRPr="00A13290">
              <w:rPr>
                <w:rFonts w:eastAsia="Calibri"/>
              </w:rPr>
              <w:t>(val.)</w:t>
            </w:r>
          </w:p>
        </w:tc>
      </w:tr>
      <w:tr w:rsidR="0014314D" w:rsidRPr="00A13290" w14:paraId="46E63F94" w14:textId="77777777" w:rsidTr="00F93C69">
        <w:trPr>
          <w:cantSplit/>
        </w:trPr>
        <w:tc>
          <w:tcPr>
            <w:tcW w:w="1985" w:type="dxa"/>
            <w:vMerge w:val="restart"/>
            <w:tcBorders>
              <w:top w:val="single" w:sz="4" w:space="0" w:color="auto"/>
              <w:left w:val="single" w:sz="4" w:space="0" w:color="auto"/>
              <w:bottom w:val="single" w:sz="4" w:space="0" w:color="auto"/>
              <w:right w:val="single" w:sz="4" w:space="0" w:color="auto"/>
            </w:tcBorders>
          </w:tcPr>
          <w:p w14:paraId="32B7A61F" w14:textId="34368E63" w:rsidR="0014314D" w:rsidRPr="00A13290" w:rsidRDefault="00F93C69" w:rsidP="007C5B59">
            <w:pPr>
              <w:rPr>
                <w:rFonts w:eastAsia="Calibri"/>
                <w:sz w:val="24"/>
              </w:rPr>
            </w:pPr>
            <w:r w:rsidRPr="00A13290">
              <w:rPr>
                <w:rFonts w:eastAsia="Calibri"/>
              </w:rPr>
              <w:t>Amoksicilinas/ klavulano rūgštis</w:t>
            </w:r>
            <w:r w:rsidR="0014314D" w:rsidRPr="00A13290">
              <w:rPr>
                <w:rFonts w:eastAsia="Calibri"/>
              </w:rPr>
              <w:t xml:space="preserve"> (45</w:t>
            </w:r>
            <w:r w:rsidR="00342259">
              <w:rPr>
                <w:rFonts w:eastAsia="Calibri"/>
              </w:rPr>
              <w:t> mg</w:t>
            </w:r>
            <w:r w:rsidR="0014314D" w:rsidRPr="00A13290">
              <w:rPr>
                <w:rFonts w:eastAsia="Calibri"/>
              </w:rPr>
              <w:t>/kg kūno svorio AMX ir 3,2</w:t>
            </w:r>
            <w:r w:rsidR="00342259">
              <w:rPr>
                <w:rFonts w:eastAsia="Calibri"/>
              </w:rPr>
              <w:t> mg</w:t>
            </w:r>
            <w:r w:rsidR="0014314D" w:rsidRPr="00A13290">
              <w:rPr>
                <w:rFonts w:eastAsia="Calibri"/>
              </w:rPr>
              <w:t>/kg kūno svorio KR dozės kas 12 val.)</w:t>
            </w:r>
          </w:p>
        </w:tc>
        <w:tc>
          <w:tcPr>
            <w:tcW w:w="7087" w:type="dxa"/>
            <w:gridSpan w:val="4"/>
            <w:tcBorders>
              <w:top w:val="single" w:sz="4" w:space="0" w:color="auto"/>
              <w:left w:val="single" w:sz="4" w:space="0" w:color="auto"/>
              <w:bottom w:val="single" w:sz="4" w:space="0" w:color="auto"/>
              <w:right w:val="single" w:sz="4" w:space="0" w:color="auto"/>
            </w:tcBorders>
          </w:tcPr>
          <w:p w14:paraId="4A6CB19A" w14:textId="77777777" w:rsidR="0014314D" w:rsidRPr="00A13290" w:rsidRDefault="0014314D" w:rsidP="007C5B59">
            <w:pPr>
              <w:keepNext/>
              <w:jc w:val="center"/>
              <w:rPr>
                <w:rFonts w:eastAsia="Calibri"/>
                <w:sz w:val="24"/>
              </w:rPr>
            </w:pPr>
            <w:r w:rsidRPr="00A13290">
              <w:rPr>
                <w:rFonts w:eastAsia="Calibri"/>
              </w:rPr>
              <w:t>Amoksicilinas</w:t>
            </w:r>
          </w:p>
        </w:tc>
      </w:tr>
      <w:tr w:rsidR="0014314D" w:rsidRPr="00A13290" w14:paraId="5E0C72AB" w14:textId="77777777" w:rsidTr="005D7E8B">
        <w:trPr>
          <w:cantSplit/>
        </w:trPr>
        <w:tc>
          <w:tcPr>
            <w:tcW w:w="1985" w:type="dxa"/>
            <w:vMerge/>
            <w:tcBorders>
              <w:top w:val="nil"/>
              <w:left w:val="single" w:sz="4" w:space="0" w:color="auto"/>
              <w:bottom w:val="single" w:sz="4" w:space="0" w:color="auto"/>
              <w:right w:val="single" w:sz="4" w:space="0" w:color="auto"/>
            </w:tcBorders>
          </w:tcPr>
          <w:p w14:paraId="0A21FA6B" w14:textId="77777777" w:rsidR="0014314D" w:rsidRPr="00A13290" w:rsidRDefault="0014314D" w:rsidP="007C5B59">
            <w:pPr>
              <w:jc w:val="center"/>
              <w:rPr>
                <w:rFonts w:eastAsia="Calibri"/>
                <w:sz w:val="24"/>
              </w:rPr>
            </w:pPr>
          </w:p>
        </w:tc>
        <w:tc>
          <w:tcPr>
            <w:tcW w:w="1559" w:type="dxa"/>
            <w:tcBorders>
              <w:top w:val="single" w:sz="4" w:space="0" w:color="auto"/>
              <w:left w:val="single" w:sz="4" w:space="0" w:color="auto"/>
              <w:bottom w:val="single" w:sz="4" w:space="0" w:color="auto"/>
              <w:right w:val="single" w:sz="4" w:space="0" w:color="auto"/>
            </w:tcBorders>
          </w:tcPr>
          <w:p w14:paraId="49587681" w14:textId="6AA3D468" w:rsidR="0014314D" w:rsidRPr="00A13290" w:rsidRDefault="0014314D" w:rsidP="005D7E8B">
            <w:pPr>
              <w:jc w:val="center"/>
              <w:rPr>
                <w:rFonts w:eastAsia="Calibri"/>
                <w:sz w:val="24"/>
              </w:rPr>
            </w:pPr>
            <w:r w:rsidRPr="00A13290">
              <w:rPr>
                <w:rFonts w:eastAsia="Calibri"/>
              </w:rPr>
              <w:t>15,7</w:t>
            </w:r>
            <w:r w:rsidR="005D7E8B" w:rsidRPr="00A13290">
              <w:rPr>
                <w:rFonts w:eastAsia="Calibri"/>
                <w:sz w:val="24"/>
              </w:rPr>
              <w:t xml:space="preserve"> </w:t>
            </w:r>
            <w:r w:rsidRPr="00A13290">
              <w:rPr>
                <w:rFonts w:eastAsia="Calibri"/>
              </w:rPr>
              <w:t>± 7,7</w:t>
            </w:r>
          </w:p>
        </w:tc>
        <w:tc>
          <w:tcPr>
            <w:tcW w:w="1985" w:type="dxa"/>
            <w:tcBorders>
              <w:top w:val="single" w:sz="4" w:space="0" w:color="auto"/>
              <w:left w:val="single" w:sz="4" w:space="0" w:color="auto"/>
              <w:bottom w:val="single" w:sz="4" w:space="0" w:color="auto"/>
              <w:right w:val="single" w:sz="4" w:space="0" w:color="auto"/>
            </w:tcBorders>
          </w:tcPr>
          <w:p w14:paraId="2ADAB71A" w14:textId="5502AD32" w:rsidR="0014314D" w:rsidRPr="00A13290" w:rsidRDefault="0014314D" w:rsidP="005D7E8B">
            <w:pPr>
              <w:jc w:val="center"/>
              <w:rPr>
                <w:rFonts w:eastAsia="Calibri"/>
                <w:sz w:val="24"/>
              </w:rPr>
            </w:pPr>
            <w:r w:rsidRPr="00A13290">
              <w:rPr>
                <w:rFonts w:eastAsia="Calibri"/>
              </w:rPr>
              <w:t>2,0</w:t>
            </w:r>
            <w:r w:rsidR="005D7E8B" w:rsidRPr="00A13290">
              <w:rPr>
                <w:rFonts w:eastAsia="Calibri"/>
                <w:sz w:val="24"/>
              </w:rPr>
              <w:t xml:space="preserve"> </w:t>
            </w:r>
            <w:r w:rsidRPr="00A13290">
              <w:rPr>
                <w:rFonts w:eastAsia="Calibri"/>
              </w:rPr>
              <w:t>(1,0</w:t>
            </w:r>
            <w:r w:rsidRPr="00A13290">
              <w:rPr>
                <w:rFonts w:eastAsia="Calibri"/>
              </w:rPr>
              <w:noBreakHyphen/>
              <w:t>4,0)</w:t>
            </w:r>
          </w:p>
        </w:tc>
        <w:tc>
          <w:tcPr>
            <w:tcW w:w="1984" w:type="dxa"/>
            <w:tcBorders>
              <w:top w:val="single" w:sz="4" w:space="0" w:color="auto"/>
              <w:left w:val="single" w:sz="4" w:space="0" w:color="auto"/>
              <w:bottom w:val="single" w:sz="4" w:space="0" w:color="auto"/>
              <w:right w:val="single" w:sz="4" w:space="0" w:color="auto"/>
            </w:tcBorders>
          </w:tcPr>
          <w:p w14:paraId="106241FA" w14:textId="62EFFAE1" w:rsidR="0014314D" w:rsidRPr="00A13290" w:rsidRDefault="0014314D" w:rsidP="005D7E8B">
            <w:pPr>
              <w:jc w:val="center"/>
              <w:rPr>
                <w:rFonts w:eastAsia="Calibri"/>
                <w:sz w:val="24"/>
              </w:rPr>
            </w:pPr>
            <w:r w:rsidRPr="00A13290">
              <w:rPr>
                <w:rFonts w:eastAsia="Calibri"/>
              </w:rPr>
              <w:t>59,8</w:t>
            </w:r>
            <w:r w:rsidR="005D7E8B" w:rsidRPr="00A13290">
              <w:rPr>
                <w:rFonts w:eastAsia="Calibri"/>
                <w:sz w:val="24"/>
              </w:rPr>
              <w:t xml:space="preserve"> </w:t>
            </w:r>
            <w:r w:rsidRPr="00A13290">
              <w:rPr>
                <w:rFonts w:eastAsia="Calibri"/>
              </w:rPr>
              <w:t>± 20,0</w:t>
            </w:r>
          </w:p>
        </w:tc>
        <w:tc>
          <w:tcPr>
            <w:tcW w:w="1559" w:type="dxa"/>
            <w:tcBorders>
              <w:top w:val="single" w:sz="4" w:space="0" w:color="auto"/>
              <w:left w:val="single" w:sz="4" w:space="0" w:color="auto"/>
              <w:bottom w:val="single" w:sz="4" w:space="0" w:color="auto"/>
              <w:right w:val="single" w:sz="4" w:space="0" w:color="auto"/>
            </w:tcBorders>
          </w:tcPr>
          <w:p w14:paraId="54C67F3F" w14:textId="42DD0953" w:rsidR="0014314D" w:rsidRPr="00A13290" w:rsidRDefault="0014314D" w:rsidP="005D7E8B">
            <w:pPr>
              <w:jc w:val="center"/>
              <w:rPr>
                <w:rFonts w:eastAsia="Calibri"/>
                <w:sz w:val="24"/>
              </w:rPr>
            </w:pPr>
            <w:r w:rsidRPr="00A13290">
              <w:rPr>
                <w:rFonts w:eastAsia="Calibri"/>
              </w:rPr>
              <w:t>1,4</w:t>
            </w:r>
            <w:r w:rsidR="005D7E8B" w:rsidRPr="00A13290">
              <w:rPr>
                <w:rFonts w:eastAsia="Calibri"/>
              </w:rPr>
              <w:t xml:space="preserve"> </w:t>
            </w:r>
            <w:r w:rsidRPr="00A13290">
              <w:rPr>
                <w:rFonts w:eastAsia="Calibri"/>
              </w:rPr>
              <w:t>± 0,35</w:t>
            </w:r>
          </w:p>
        </w:tc>
      </w:tr>
      <w:tr w:rsidR="0014314D" w:rsidRPr="00A13290" w14:paraId="641F5D9D" w14:textId="77777777" w:rsidTr="00F93C69">
        <w:trPr>
          <w:cantSplit/>
        </w:trPr>
        <w:tc>
          <w:tcPr>
            <w:tcW w:w="1985" w:type="dxa"/>
            <w:vMerge/>
            <w:tcBorders>
              <w:top w:val="nil"/>
              <w:left w:val="single" w:sz="4" w:space="0" w:color="auto"/>
              <w:bottom w:val="single" w:sz="4" w:space="0" w:color="auto"/>
              <w:right w:val="single" w:sz="4" w:space="0" w:color="auto"/>
            </w:tcBorders>
          </w:tcPr>
          <w:p w14:paraId="1E9801B6" w14:textId="77777777" w:rsidR="0014314D" w:rsidRPr="00A13290" w:rsidRDefault="0014314D" w:rsidP="007C5B59">
            <w:pPr>
              <w:jc w:val="center"/>
              <w:rPr>
                <w:rFonts w:eastAsia="Calibri"/>
                <w:sz w:val="24"/>
              </w:rPr>
            </w:pPr>
          </w:p>
        </w:tc>
        <w:tc>
          <w:tcPr>
            <w:tcW w:w="7087" w:type="dxa"/>
            <w:gridSpan w:val="4"/>
            <w:tcBorders>
              <w:top w:val="single" w:sz="4" w:space="0" w:color="auto"/>
              <w:left w:val="single" w:sz="4" w:space="0" w:color="auto"/>
              <w:bottom w:val="single" w:sz="4" w:space="0" w:color="auto"/>
              <w:right w:val="single" w:sz="4" w:space="0" w:color="auto"/>
            </w:tcBorders>
          </w:tcPr>
          <w:p w14:paraId="488652B2" w14:textId="77777777" w:rsidR="0014314D" w:rsidRPr="00A13290" w:rsidRDefault="0014314D" w:rsidP="007C5B59">
            <w:pPr>
              <w:jc w:val="center"/>
              <w:rPr>
                <w:rFonts w:eastAsia="Calibri"/>
                <w:sz w:val="24"/>
              </w:rPr>
            </w:pPr>
            <w:r w:rsidRPr="00A13290">
              <w:rPr>
                <w:rFonts w:eastAsia="Calibri"/>
              </w:rPr>
              <w:t>Klavulano rūgštis</w:t>
            </w:r>
          </w:p>
        </w:tc>
      </w:tr>
      <w:tr w:rsidR="0014314D" w:rsidRPr="00A13290" w14:paraId="769D5A8F" w14:textId="77777777" w:rsidTr="005D7E8B">
        <w:trPr>
          <w:cantSplit/>
        </w:trPr>
        <w:tc>
          <w:tcPr>
            <w:tcW w:w="1985" w:type="dxa"/>
            <w:vMerge/>
            <w:tcBorders>
              <w:top w:val="nil"/>
              <w:left w:val="single" w:sz="4" w:space="0" w:color="auto"/>
              <w:bottom w:val="single" w:sz="4" w:space="0" w:color="auto"/>
              <w:right w:val="single" w:sz="4" w:space="0" w:color="auto"/>
            </w:tcBorders>
          </w:tcPr>
          <w:p w14:paraId="22573FE8" w14:textId="77777777" w:rsidR="0014314D" w:rsidRPr="00A13290" w:rsidRDefault="0014314D" w:rsidP="007C5B59">
            <w:pPr>
              <w:jc w:val="center"/>
              <w:rPr>
                <w:rFonts w:eastAsia="Calibri"/>
                <w:sz w:val="24"/>
              </w:rPr>
            </w:pPr>
          </w:p>
        </w:tc>
        <w:tc>
          <w:tcPr>
            <w:tcW w:w="1559" w:type="dxa"/>
            <w:tcBorders>
              <w:top w:val="single" w:sz="4" w:space="0" w:color="auto"/>
              <w:left w:val="single" w:sz="4" w:space="0" w:color="auto"/>
              <w:bottom w:val="single" w:sz="4" w:space="0" w:color="auto"/>
              <w:right w:val="single" w:sz="4" w:space="0" w:color="auto"/>
            </w:tcBorders>
          </w:tcPr>
          <w:p w14:paraId="692C699A" w14:textId="7471D840" w:rsidR="0014314D" w:rsidRPr="00A13290" w:rsidRDefault="0014314D" w:rsidP="005D7E8B">
            <w:pPr>
              <w:jc w:val="center"/>
              <w:rPr>
                <w:rFonts w:eastAsia="Calibri"/>
                <w:sz w:val="24"/>
              </w:rPr>
            </w:pPr>
            <w:r w:rsidRPr="00A13290">
              <w:rPr>
                <w:rFonts w:eastAsia="Calibri"/>
              </w:rPr>
              <w:t>1,7</w:t>
            </w:r>
            <w:r w:rsidR="005D7E8B" w:rsidRPr="00A13290">
              <w:rPr>
                <w:rFonts w:eastAsia="Calibri"/>
                <w:sz w:val="24"/>
              </w:rPr>
              <w:t xml:space="preserve"> </w:t>
            </w:r>
            <w:r w:rsidRPr="00A13290">
              <w:rPr>
                <w:rFonts w:eastAsia="Calibri"/>
              </w:rPr>
              <w:t>± 0,9</w:t>
            </w:r>
          </w:p>
        </w:tc>
        <w:tc>
          <w:tcPr>
            <w:tcW w:w="1985" w:type="dxa"/>
            <w:tcBorders>
              <w:top w:val="single" w:sz="4" w:space="0" w:color="auto"/>
              <w:left w:val="single" w:sz="4" w:space="0" w:color="auto"/>
              <w:bottom w:val="single" w:sz="4" w:space="0" w:color="auto"/>
              <w:right w:val="single" w:sz="4" w:space="0" w:color="auto"/>
            </w:tcBorders>
          </w:tcPr>
          <w:p w14:paraId="040DF510" w14:textId="441430DC" w:rsidR="0014314D" w:rsidRPr="00A13290" w:rsidRDefault="0014314D" w:rsidP="005D7E8B">
            <w:pPr>
              <w:jc w:val="center"/>
              <w:rPr>
                <w:rFonts w:eastAsia="Calibri"/>
                <w:sz w:val="24"/>
              </w:rPr>
            </w:pPr>
            <w:r w:rsidRPr="00A13290">
              <w:rPr>
                <w:rFonts w:eastAsia="Calibri"/>
              </w:rPr>
              <w:t>1,1</w:t>
            </w:r>
            <w:r w:rsidR="005D7E8B" w:rsidRPr="00A13290">
              <w:rPr>
                <w:rFonts w:eastAsia="Calibri"/>
                <w:sz w:val="24"/>
              </w:rPr>
              <w:t xml:space="preserve"> </w:t>
            </w:r>
            <w:r w:rsidRPr="00A13290">
              <w:rPr>
                <w:rFonts w:eastAsia="Calibri"/>
              </w:rPr>
              <w:t>(1,0</w:t>
            </w:r>
            <w:r w:rsidRPr="00A13290">
              <w:rPr>
                <w:rFonts w:eastAsia="Calibri"/>
              </w:rPr>
              <w:noBreakHyphen/>
              <w:t>4,0)</w:t>
            </w:r>
          </w:p>
        </w:tc>
        <w:tc>
          <w:tcPr>
            <w:tcW w:w="1984" w:type="dxa"/>
            <w:tcBorders>
              <w:top w:val="single" w:sz="4" w:space="0" w:color="auto"/>
              <w:left w:val="single" w:sz="4" w:space="0" w:color="auto"/>
              <w:bottom w:val="single" w:sz="4" w:space="0" w:color="auto"/>
              <w:right w:val="single" w:sz="4" w:space="0" w:color="auto"/>
            </w:tcBorders>
          </w:tcPr>
          <w:p w14:paraId="7390CC87" w14:textId="49DDB965" w:rsidR="0014314D" w:rsidRPr="00A13290" w:rsidRDefault="0014314D" w:rsidP="005D7E8B">
            <w:pPr>
              <w:jc w:val="center"/>
              <w:rPr>
                <w:rFonts w:eastAsia="Calibri"/>
                <w:sz w:val="24"/>
              </w:rPr>
            </w:pPr>
            <w:r w:rsidRPr="00A13290">
              <w:rPr>
                <w:rFonts w:eastAsia="Calibri"/>
              </w:rPr>
              <w:t>4,0</w:t>
            </w:r>
            <w:r w:rsidR="005D7E8B" w:rsidRPr="00A13290">
              <w:rPr>
                <w:rFonts w:eastAsia="Calibri"/>
                <w:sz w:val="24"/>
              </w:rPr>
              <w:t xml:space="preserve"> </w:t>
            </w:r>
            <w:r w:rsidRPr="00A13290">
              <w:rPr>
                <w:rFonts w:eastAsia="Calibri"/>
              </w:rPr>
              <w:t>± 1,9</w:t>
            </w:r>
          </w:p>
        </w:tc>
        <w:tc>
          <w:tcPr>
            <w:tcW w:w="1559" w:type="dxa"/>
            <w:tcBorders>
              <w:top w:val="single" w:sz="4" w:space="0" w:color="auto"/>
              <w:left w:val="single" w:sz="4" w:space="0" w:color="auto"/>
              <w:bottom w:val="single" w:sz="4" w:space="0" w:color="auto"/>
              <w:right w:val="single" w:sz="4" w:space="0" w:color="auto"/>
            </w:tcBorders>
          </w:tcPr>
          <w:p w14:paraId="3BC10303" w14:textId="634E032F" w:rsidR="0014314D" w:rsidRPr="00A13290" w:rsidRDefault="0014314D" w:rsidP="005D7E8B">
            <w:pPr>
              <w:jc w:val="center"/>
              <w:rPr>
                <w:rFonts w:eastAsia="Calibri"/>
                <w:sz w:val="24"/>
              </w:rPr>
            </w:pPr>
            <w:r w:rsidRPr="00A13290">
              <w:rPr>
                <w:rFonts w:eastAsia="Calibri"/>
              </w:rPr>
              <w:t>1,1</w:t>
            </w:r>
            <w:r w:rsidR="005D7E8B" w:rsidRPr="00A13290">
              <w:rPr>
                <w:rFonts w:eastAsia="Calibri"/>
                <w:sz w:val="24"/>
              </w:rPr>
              <w:t xml:space="preserve"> </w:t>
            </w:r>
            <w:r w:rsidRPr="00A13290">
              <w:rPr>
                <w:rFonts w:eastAsia="Calibri"/>
              </w:rPr>
              <w:t>± 0,29</w:t>
            </w:r>
          </w:p>
        </w:tc>
      </w:tr>
      <w:tr w:rsidR="0014314D" w:rsidRPr="00A13290" w14:paraId="063BD5C7" w14:textId="77777777" w:rsidTr="00F93C69">
        <w:trPr>
          <w:cantSplit/>
        </w:trPr>
        <w:tc>
          <w:tcPr>
            <w:tcW w:w="9072" w:type="dxa"/>
            <w:gridSpan w:val="5"/>
            <w:tcBorders>
              <w:top w:val="single" w:sz="4" w:space="0" w:color="auto"/>
              <w:left w:val="single" w:sz="4" w:space="0" w:color="auto"/>
              <w:bottom w:val="single" w:sz="4" w:space="0" w:color="auto"/>
              <w:right w:val="single" w:sz="4" w:space="0" w:color="auto"/>
            </w:tcBorders>
          </w:tcPr>
          <w:p w14:paraId="0DA8234D" w14:textId="77777777" w:rsidR="0014314D" w:rsidRPr="00A13290" w:rsidRDefault="0014314D" w:rsidP="007C5B59">
            <w:pPr>
              <w:keepNext/>
              <w:rPr>
                <w:rFonts w:eastAsia="Calibri"/>
                <w:sz w:val="24"/>
              </w:rPr>
            </w:pPr>
            <w:r w:rsidRPr="00A13290">
              <w:rPr>
                <w:rFonts w:eastAsia="Calibri"/>
              </w:rPr>
              <w:t>AMX – amoksicilinas, KR – klavulano rūgštis</w:t>
            </w:r>
          </w:p>
          <w:p w14:paraId="065F047D" w14:textId="77777777" w:rsidR="0014314D" w:rsidRPr="00A13290" w:rsidRDefault="0014314D" w:rsidP="007C5B59">
            <w:pPr>
              <w:keepNext/>
              <w:rPr>
                <w:rFonts w:eastAsia="Calibri"/>
                <w:sz w:val="24"/>
              </w:rPr>
            </w:pPr>
            <w:r w:rsidRPr="00A13290">
              <w:rPr>
                <w:rFonts w:eastAsia="Calibri"/>
              </w:rPr>
              <w:t>* Mediana (ribos)</w:t>
            </w:r>
          </w:p>
        </w:tc>
      </w:tr>
    </w:tbl>
    <w:p w14:paraId="171182BD" w14:textId="77777777" w:rsidR="0014314D" w:rsidRPr="00A13290" w:rsidRDefault="0014314D" w:rsidP="0014314D">
      <w:pPr>
        <w:keepNext/>
        <w:rPr>
          <w:rFonts w:eastAsia="Calibri"/>
        </w:rPr>
      </w:pPr>
    </w:p>
    <w:p w14:paraId="016DBC77" w14:textId="77777777" w:rsidR="004D0C8B" w:rsidRPr="00A13290" w:rsidRDefault="004D0C8B" w:rsidP="004D0C8B">
      <w:pPr>
        <w:autoSpaceDE w:val="0"/>
        <w:autoSpaceDN w:val="0"/>
        <w:adjustRightInd w:val="0"/>
        <w:rPr>
          <w:szCs w:val="22"/>
        </w:rPr>
      </w:pPr>
      <w:r w:rsidRPr="00A13290">
        <w:rPr>
          <w:szCs w:val="22"/>
        </w:rPr>
        <w:t>Amoksicilino ir klavulano rūgšties koncentracijos serume vartojant amoksiciliną/klavulano rūgštį buvo panašios į tas, kurios atsiranda, vartojant amoksiciliną ar klavulano rūgštį per burną kiekvieną atskirai.</w:t>
      </w:r>
    </w:p>
    <w:p w14:paraId="69E3D501" w14:textId="77777777" w:rsidR="004D0C8B" w:rsidRPr="00A13290" w:rsidRDefault="004D0C8B" w:rsidP="004D0C8B">
      <w:pPr>
        <w:tabs>
          <w:tab w:val="left" w:pos="567"/>
        </w:tabs>
        <w:autoSpaceDN w:val="0"/>
        <w:spacing w:line="260" w:lineRule="exact"/>
        <w:ind w:right="-142"/>
        <w:rPr>
          <w:snapToGrid w:val="0"/>
          <w:szCs w:val="22"/>
          <w:u w:val="single"/>
        </w:rPr>
      </w:pPr>
    </w:p>
    <w:p w14:paraId="646F74E8" w14:textId="77777777" w:rsidR="004D0C8B" w:rsidRPr="00A13290" w:rsidRDefault="004D0C8B" w:rsidP="004D0C8B">
      <w:pPr>
        <w:tabs>
          <w:tab w:val="left" w:pos="567"/>
        </w:tabs>
        <w:autoSpaceDN w:val="0"/>
        <w:spacing w:line="260" w:lineRule="exact"/>
        <w:rPr>
          <w:snapToGrid w:val="0"/>
          <w:szCs w:val="22"/>
          <w:u w:val="single"/>
        </w:rPr>
      </w:pPr>
      <w:r w:rsidRPr="00A13290">
        <w:rPr>
          <w:snapToGrid w:val="0"/>
          <w:szCs w:val="22"/>
          <w:u w:val="single"/>
        </w:rPr>
        <w:t>Pasiskirstymas</w:t>
      </w:r>
    </w:p>
    <w:p w14:paraId="230D2954" w14:textId="77777777" w:rsidR="00617237" w:rsidRPr="00A13290" w:rsidRDefault="00617237" w:rsidP="004D0C8B">
      <w:pPr>
        <w:tabs>
          <w:tab w:val="left" w:pos="567"/>
        </w:tabs>
        <w:autoSpaceDN w:val="0"/>
        <w:spacing w:line="260" w:lineRule="exact"/>
        <w:rPr>
          <w:snapToGrid w:val="0"/>
          <w:szCs w:val="22"/>
          <w:u w:val="single"/>
        </w:rPr>
      </w:pPr>
    </w:p>
    <w:p w14:paraId="22E4E304" w14:textId="570203D4" w:rsidR="004D0C8B" w:rsidRPr="00A13290" w:rsidRDefault="004D0C8B" w:rsidP="004D0C8B">
      <w:pPr>
        <w:autoSpaceDE w:val="0"/>
        <w:autoSpaceDN w:val="0"/>
        <w:adjustRightInd w:val="0"/>
        <w:rPr>
          <w:szCs w:val="22"/>
        </w:rPr>
      </w:pPr>
      <w:r w:rsidRPr="00A13290">
        <w:rPr>
          <w:szCs w:val="22"/>
        </w:rPr>
        <w:t>Maždaug 25</w:t>
      </w:r>
      <w:r w:rsidR="006E6FFB">
        <w:rPr>
          <w:szCs w:val="22"/>
        </w:rPr>
        <w:t> %</w:t>
      </w:r>
      <w:r w:rsidRPr="00A13290">
        <w:rPr>
          <w:szCs w:val="22"/>
        </w:rPr>
        <w:t xml:space="preserve"> visos plazmoje esančios klavulano rūgšties ir 18</w:t>
      </w:r>
      <w:r w:rsidR="006E6FFB">
        <w:rPr>
          <w:szCs w:val="22"/>
        </w:rPr>
        <w:t> %</w:t>
      </w:r>
      <w:r w:rsidRPr="00A13290">
        <w:rPr>
          <w:szCs w:val="22"/>
        </w:rPr>
        <w:t xml:space="preserve"> viso plazmoje esančio amoksicilino prisijungia prie plazmos baltymų. Tariamas amoksicilino pasiskirstymo tūris yra maždaug 0,3-0,4 l/kg, o klavulano rūgšties maždaug 0,2 l/kg.</w:t>
      </w:r>
    </w:p>
    <w:p w14:paraId="5575425C" w14:textId="77777777" w:rsidR="00617237" w:rsidRPr="00A13290" w:rsidRDefault="00617237" w:rsidP="004D0C8B">
      <w:pPr>
        <w:autoSpaceDE w:val="0"/>
        <w:autoSpaceDN w:val="0"/>
        <w:adjustRightInd w:val="0"/>
        <w:rPr>
          <w:szCs w:val="22"/>
        </w:rPr>
      </w:pPr>
    </w:p>
    <w:p w14:paraId="41E5D829" w14:textId="77777777" w:rsidR="004D0C8B" w:rsidRPr="00A13290" w:rsidRDefault="004D0C8B" w:rsidP="004D0C8B">
      <w:pPr>
        <w:autoSpaceDE w:val="0"/>
        <w:autoSpaceDN w:val="0"/>
        <w:adjustRightInd w:val="0"/>
        <w:rPr>
          <w:szCs w:val="22"/>
        </w:rPr>
      </w:pPr>
      <w:r w:rsidRPr="00A13290">
        <w:rPr>
          <w:szCs w:val="22"/>
        </w:rPr>
        <w:t>Vartojant vaistinį preparatą į veną, ir amoksicilino, ir klavulano rūgšties aptikta tulžies pūslėje, pilvo audiniuose, odoje, riebaluose, raumeniniame audinyje, sinovijos ir pilvaplėvės skysčiuose, tulžyje ir pūliuose. Į smegenų skystį reikiamas kiekis amoksicilino neprasiskverbia.</w:t>
      </w:r>
    </w:p>
    <w:p w14:paraId="4FA171F2" w14:textId="77777777" w:rsidR="00617237" w:rsidRPr="00A13290" w:rsidRDefault="00617237" w:rsidP="004D0C8B">
      <w:pPr>
        <w:autoSpaceDE w:val="0"/>
        <w:autoSpaceDN w:val="0"/>
        <w:adjustRightInd w:val="0"/>
        <w:rPr>
          <w:szCs w:val="22"/>
        </w:rPr>
      </w:pPr>
    </w:p>
    <w:p w14:paraId="29A27037" w14:textId="77777777" w:rsidR="004D0C8B" w:rsidRPr="00A13290" w:rsidRDefault="004D0C8B" w:rsidP="004D0C8B">
      <w:pPr>
        <w:autoSpaceDE w:val="0"/>
        <w:autoSpaceDN w:val="0"/>
        <w:adjustRightInd w:val="0"/>
        <w:rPr>
          <w:szCs w:val="22"/>
        </w:rPr>
      </w:pPr>
      <w:r w:rsidRPr="00A13290">
        <w:rPr>
          <w:szCs w:val="22"/>
        </w:rPr>
        <w:t>Tyrimai su gyvūnais nerodo, kad kurios nors vaistiniame preparate esančios veikliosios medžiagos daug susikauptų audiniuose. Amoksicilino, kaip ir daugumos penicilinų, galima aptikti motinos piene.</w:t>
      </w:r>
    </w:p>
    <w:p w14:paraId="57B7C738" w14:textId="63611608" w:rsidR="004D0C8B" w:rsidRPr="00A13290" w:rsidRDefault="004D0C8B" w:rsidP="004D0C8B">
      <w:pPr>
        <w:autoSpaceDE w:val="0"/>
        <w:autoSpaceDN w:val="0"/>
        <w:adjustRightInd w:val="0"/>
        <w:rPr>
          <w:szCs w:val="22"/>
        </w:rPr>
      </w:pPr>
      <w:r w:rsidRPr="00A13290">
        <w:rPr>
          <w:szCs w:val="22"/>
        </w:rPr>
        <w:t>Motinos piene galima aptikti ir klavulano rūgšties pėdsakų (žr. 4.6 skyrių).</w:t>
      </w:r>
    </w:p>
    <w:p w14:paraId="2777E58A" w14:textId="77777777" w:rsidR="00FC4916" w:rsidRPr="00A13290" w:rsidRDefault="00FC4916" w:rsidP="004D0C8B">
      <w:pPr>
        <w:autoSpaceDE w:val="0"/>
        <w:autoSpaceDN w:val="0"/>
        <w:adjustRightInd w:val="0"/>
        <w:rPr>
          <w:szCs w:val="22"/>
        </w:rPr>
      </w:pPr>
    </w:p>
    <w:p w14:paraId="406295FF" w14:textId="77777777" w:rsidR="004D0C8B" w:rsidRPr="00A13290" w:rsidRDefault="004D0C8B" w:rsidP="004D0C8B">
      <w:pPr>
        <w:autoSpaceDE w:val="0"/>
        <w:autoSpaceDN w:val="0"/>
        <w:adjustRightInd w:val="0"/>
        <w:rPr>
          <w:szCs w:val="22"/>
        </w:rPr>
      </w:pPr>
      <w:r w:rsidRPr="00A13290">
        <w:rPr>
          <w:szCs w:val="22"/>
        </w:rPr>
        <w:t>Ir amoksicilino, ir klavulano rūgšties prasiskverbia pro placentos barjerą (žr. 4.6 skyrių).</w:t>
      </w:r>
    </w:p>
    <w:p w14:paraId="21212BA2" w14:textId="77777777" w:rsidR="004D0C8B" w:rsidRPr="00A13290" w:rsidRDefault="004D0C8B" w:rsidP="004D0C8B">
      <w:pPr>
        <w:tabs>
          <w:tab w:val="left" w:pos="567"/>
        </w:tabs>
        <w:autoSpaceDN w:val="0"/>
        <w:spacing w:line="260" w:lineRule="exact"/>
        <w:rPr>
          <w:snapToGrid w:val="0"/>
          <w:szCs w:val="22"/>
          <w:u w:val="single"/>
        </w:rPr>
      </w:pPr>
    </w:p>
    <w:p w14:paraId="1093B115" w14:textId="77777777" w:rsidR="004D0C8B" w:rsidRPr="00A13290" w:rsidRDefault="004D0C8B" w:rsidP="004D0C8B">
      <w:pPr>
        <w:tabs>
          <w:tab w:val="left" w:pos="567"/>
        </w:tabs>
        <w:autoSpaceDN w:val="0"/>
        <w:spacing w:line="260" w:lineRule="exact"/>
        <w:rPr>
          <w:snapToGrid w:val="0"/>
          <w:szCs w:val="22"/>
          <w:u w:val="single"/>
        </w:rPr>
      </w:pPr>
      <w:r w:rsidRPr="00A13290">
        <w:rPr>
          <w:snapToGrid w:val="0"/>
          <w:szCs w:val="22"/>
          <w:u w:val="single"/>
        </w:rPr>
        <w:t>Biotransformacija</w:t>
      </w:r>
    </w:p>
    <w:p w14:paraId="0B7D2545" w14:textId="77777777" w:rsidR="00520D45" w:rsidRPr="00A13290" w:rsidRDefault="00520D45" w:rsidP="004D0C8B">
      <w:pPr>
        <w:tabs>
          <w:tab w:val="left" w:pos="567"/>
        </w:tabs>
        <w:autoSpaceDN w:val="0"/>
        <w:spacing w:line="260" w:lineRule="exact"/>
        <w:rPr>
          <w:snapToGrid w:val="0"/>
          <w:szCs w:val="22"/>
          <w:u w:val="single"/>
        </w:rPr>
      </w:pPr>
    </w:p>
    <w:p w14:paraId="0CFD3432" w14:textId="26AA8150" w:rsidR="004D0C8B" w:rsidRPr="00A13290" w:rsidRDefault="004D0C8B" w:rsidP="004D0C8B">
      <w:pPr>
        <w:autoSpaceDE w:val="0"/>
        <w:autoSpaceDN w:val="0"/>
        <w:adjustRightInd w:val="0"/>
        <w:rPr>
          <w:szCs w:val="22"/>
        </w:rPr>
      </w:pPr>
      <w:r w:rsidRPr="00A13290">
        <w:rPr>
          <w:szCs w:val="22"/>
        </w:rPr>
        <w:t>Dalis amoksicilino šalinama su šlapimu neaktyvios peniciloinės rūgšties pavidalu (taip šalinama iki 10-25</w:t>
      </w:r>
      <w:r w:rsidR="006E6FFB">
        <w:rPr>
          <w:szCs w:val="22"/>
        </w:rPr>
        <w:t> %</w:t>
      </w:r>
      <w:r w:rsidRPr="00A13290">
        <w:rPr>
          <w:szCs w:val="22"/>
        </w:rPr>
        <w:t xml:space="preserve"> suvartotos dozės). Didelė dalis klavulano rūgšties žmogaus organizme metabolizuojama ir eliminuojama su šlapimu bei išmatomis, o anglies dioksidas su iškvepiamu oru.</w:t>
      </w:r>
    </w:p>
    <w:p w14:paraId="68C8132A" w14:textId="77777777" w:rsidR="004D0C8B" w:rsidRPr="00A13290" w:rsidRDefault="004D0C8B" w:rsidP="004D0C8B">
      <w:pPr>
        <w:tabs>
          <w:tab w:val="left" w:pos="567"/>
        </w:tabs>
        <w:autoSpaceDN w:val="0"/>
        <w:spacing w:line="260" w:lineRule="exact"/>
        <w:rPr>
          <w:snapToGrid w:val="0"/>
          <w:szCs w:val="22"/>
          <w:u w:val="single"/>
        </w:rPr>
      </w:pPr>
    </w:p>
    <w:p w14:paraId="5E942A84" w14:textId="77777777" w:rsidR="004D0C8B" w:rsidRPr="00A13290" w:rsidRDefault="004D0C8B" w:rsidP="004D0C8B">
      <w:pPr>
        <w:tabs>
          <w:tab w:val="left" w:pos="567"/>
        </w:tabs>
        <w:autoSpaceDN w:val="0"/>
        <w:spacing w:line="260" w:lineRule="exact"/>
        <w:rPr>
          <w:snapToGrid w:val="0"/>
          <w:szCs w:val="22"/>
          <w:u w:val="single"/>
        </w:rPr>
      </w:pPr>
      <w:r w:rsidRPr="00A13290">
        <w:rPr>
          <w:snapToGrid w:val="0"/>
          <w:szCs w:val="22"/>
          <w:u w:val="single"/>
        </w:rPr>
        <w:t>Eliminacija</w:t>
      </w:r>
    </w:p>
    <w:p w14:paraId="634D0CA1" w14:textId="77777777" w:rsidR="00520D45" w:rsidRPr="00A13290" w:rsidRDefault="00520D45" w:rsidP="004D0C8B">
      <w:pPr>
        <w:tabs>
          <w:tab w:val="left" w:pos="567"/>
        </w:tabs>
        <w:autoSpaceDN w:val="0"/>
        <w:spacing w:line="260" w:lineRule="exact"/>
        <w:rPr>
          <w:snapToGrid w:val="0"/>
          <w:szCs w:val="22"/>
          <w:u w:val="single"/>
        </w:rPr>
      </w:pPr>
    </w:p>
    <w:p w14:paraId="752FF83F" w14:textId="77777777" w:rsidR="004D0C8B" w:rsidRPr="00A13290" w:rsidRDefault="004D0C8B" w:rsidP="004D0C8B">
      <w:pPr>
        <w:tabs>
          <w:tab w:val="left" w:pos="567"/>
        </w:tabs>
        <w:autoSpaceDE w:val="0"/>
        <w:autoSpaceDN w:val="0"/>
        <w:adjustRightInd w:val="0"/>
        <w:spacing w:line="260" w:lineRule="exact"/>
        <w:rPr>
          <w:snapToGrid w:val="0"/>
          <w:szCs w:val="22"/>
        </w:rPr>
      </w:pPr>
      <w:r w:rsidRPr="00A13290">
        <w:rPr>
          <w:snapToGrid w:val="0"/>
          <w:szCs w:val="22"/>
        </w:rPr>
        <w:t>Amoksicilinas daugiausia eliminuojamas per inkstus, o klavulano rūgštis eliminuojama ir per inkstus, ir eliminacijos ne per inkstus būdais.</w:t>
      </w:r>
    </w:p>
    <w:p w14:paraId="4728EAB3" w14:textId="77777777" w:rsidR="00520D45" w:rsidRPr="00A13290" w:rsidRDefault="00520D45" w:rsidP="004D0C8B">
      <w:pPr>
        <w:tabs>
          <w:tab w:val="left" w:pos="567"/>
        </w:tabs>
        <w:autoSpaceDE w:val="0"/>
        <w:autoSpaceDN w:val="0"/>
        <w:adjustRightInd w:val="0"/>
        <w:spacing w:line="260" w:lineRule="exact"/>
        <w:rPr>
          <w:snapToGrid w:val="0"/>
          <w:szCs w:val="22"/>
        </w:rPr>
      </w:pPr>
    </w:p>
    <w:p w14:paraId="4C53711D" w14:textId="6F2D56C8" w:rsidR="004D0C8B" w:rsidRPr="00A13290" w:rsidRDefault="004D0C8B" w:rsidP="004D0C8B">
      <w:pPr>
        <w:tabs>
          <w:tab w:val="left" w:pos="567"/>
        </w:tabs>
        <w:autoSpaceDE w:val="0"/>
        <w:autoSpaceDN w:val="0"/>
        <w:adjustRightInd w:val="0"/>
        <w:spacing w:line="260" w:lineRule="exact"/>
        <w:rPr>
          <w:snapToGrid w:val="0"/>
          <w:szCs w:val="22"/>
        </w:rPr>
      </w:pPr>
      <w:r w:rsidRPr="00A13290">
        <w:rPr>
          <w:snapToGrid w:val="0"/>
          <w:szCs w:val="22"/>
        </w:rPr>
        <w:t>Amoksicilino/klavulano rūgšties vidutinis pusinės eliminacijos periodas iš sveikų asmenų organizmo trunka maždaug vieną valandą, o vidutinis galutinis klirensas yra maždaug 25 l/val. Išgėrus vieną 250/125</w:t>
      </w:r>
      <w:r w:rsidR="00342259">
        <w:rPr>
          <w:snapToGrid w:val="0"/>
          <w:szCs w:val="22"/>
        </w:rPr>
        <w:t> mg</w:t>
      </w:r>
      <w:r w:rsidRPr="00A13290">
        <w:rPr>
          <w:snapToGrid w:val="0"/>
          <w:szCs w:val="22"/>
        </w:rPr>
        <w:t xml:space="preserve"> ar vieną 500/125</w:t>
      </w:r>
      <w:r w:rsidR="00342259">
        <w:rPr>
          <w:snapToGrid w:val="0"/>
          <w:szCs w:val="22"/>
        </w:rPr>
        <w:t> mg</w:t>
      </w:r>
      <w:r w:rsidRPr="00A13290">
        <w:rPr>
          <w:snapToGrid w:val="0"/>
          <w:szCs w:val="22"/>
        </w:rPr>
        <w:t xml:space="preserve"> amoksicilino/klavulano rūgšties tabletę, per pirmąsias 6 valandas su </w:t>
      </w:r>
      <w:r w:rsidRPr="00A13290">
        <w:rPr>
          <w:snapToGrid w:val="0"/>
          <w:szCs w:val="22"/>
        </w:rPr>
        <w:lastRenderedPageBreak/>
        <w:t>šlapimu nepakitusios medžiagos pavidalu pašalinama maždaug 60–70</w:t>
      </w:r>
      <w:r w:rsidR="006E6FFB">
        <w:rPr>
          <w:snapToGrid w:val="0"/>
          <w:szCs w:val="22"/>
        </w:rPr>
        <w:t> %</w:t>
      </w:r>
      <w:r w:rsidRPr="00A13290">
        <w:rPr>
          <w:snapToGrid w:val="0"/>
          <w:szCs w:val="22"/>
        </w:rPr>
        <w:t xml:space="preserve"> amoksicilino ir maždaug 40–65</w:t>
      </w:r>
      <w:r w:rsidR="006E6FFB">
        <w:rPr>
          <w:snapToGrid w:val="0"/>
          <w:szCs w:val="22"/>
        </w:rPr>
        <w:t> %</w:t>
      </w:r>
      <w:r w:rsidRPr="00A13290">
        <w:rPr>
          <w:snapToGrid w:val="0"/>
          <w:szCs w:val="22"/>
        </w:rPr>
        <w:t xml:space="preserve"> klavulano rūgšties. Įvairūs tyrimai rodo, kad per 24 valandas su šlapimu pašalinama 50-85</w:t>
      </w:r>
      <w:r w:rsidR="006E6FFB">
        <w:rPr>
          <w:snapToGrid w:val="0"/>
          <w:szCs w:val="22"/>
        </w:rPr>
        <w:t> %</w:t>
      </w:r>
      <w:r w:rsidRPr="00A13290">
        <w:rPr>
          <w:snapToGrid w:val="0"/>
          <w:szCs w:val="22"/>
        </w:rPr>
        <w:t xml:space="preserve"> amoksicilino ir 27-60</w:t>
      </w:r>
      <w:r w:rsidR="006E6FFB">
        <w:rPr>
          <w:snapToGrid w:val="0"/>
          <w:szCs w:val="22"/>
        </w:rPr>
        <w:t> %</w:t>
      </w:r>
      <w:r w:rsidRPr="00A13290">
        <w:rPr>
          <w:snapToGrid w:val="0"/>
          <w:szCs w:val="22"/>
        </w:rPr>
        <w:t xml:space="preserve"> klavulano rūgšties. Didžiausia dalis klavulano rūgšties pašalinama per pirmas 2 valandas po vaistinio preparato pavartojimo.</w:t>
      </w:r>
    </w:p>
    <w:p w14:paraId="5CA794C0" w14:textId="77777777" w:rsidR="00D56DEA" w:rsidRPr="00A13290" w:rsidRDefault="00D56DEA" w:rsidP="004D0C8B">
      <w:pPr>
        <w:tabs>
          <w:tab w:val="left" w:pos="567"/>
        </w:tabs>
        <w:autoSpaceDE w:val="0"/>
        <w:autoSpaceDN w:val="0"/>
        <w:adjustRightInd w:val="0"/>
        <w:spacing w:line="260" w:lineRule="exact"/>
        <w:rPr>
          <w:snapToGrid w:val="0"/>
          <w:szCs w:val="22"/>
        </w:rPr>
      </w:pPr>
    </w:p>
    <w:p w14:paraId="3827327D" w14:textId="77777777" w:rsidR="004D0C8B" w:rsidRPr="00A13290" w:rsidRDefault="004D0C8B" w:rsidP="004D0C8B">
      <w:pPr>
        <w:tabs>
          <w:tab w:val="left" w:pos="567"/>
        </w:tabs>
        <w:autoSpaceDE w:val="0"/>
        <w:autoSpaceDN w:val="0"/>
        <w:adjustRightInd w:val="0"/>
        <w:spacing w:line="260" w:lineRule="exact"/>
        <w:rPr>
          <w:snapToGrid w:val="0"/>
          <w:szCs w:val="22"/>
        </w:rPr>
      </w:pPr>
      <w:r w:rsidRPr="00A13290">
        <w:rPr>
          <w:snapToGrid w:val="0"/>
          <w:szCs w:val="22"/>
        </w:rPr>
        <w:t>Kartu su probenecidu vartojamo amoksicilino šalinimas sulėtėja, bet nesulėtėja klavulano rūgšties ekskrecija per inkstus (žr. 4.5 skyrių).</w:t>
      </w:r>
    </w:p>
    <w:p w14:paraId="52C8ADCA" w14:textId="77777777" w:rsidR="004D0C8B" w:rsidRPr="00A13290" w:rsidRDefault="004D0C8B" w:rsidP="004D0C8B">
      <w:pPr>
        <w:autoSpaceDE w:val="0"/>
        <w:autoSpaceDN w:val="0"/>
        <w:adjustRightInd w:val="0"/>
        <w:rPr>
          <w:b/>
          <w:szCs w:val="22"/>
        </w:rPr>
      </w:pPr>
    </w:p>
    <w:p w14:paraId="77C00A0D" w14:textId="77777777" w:rsidR="004D0C8B" w:rsidRPr="00A13290" w:rsidRDefault="004D0C8B" w:rsidP="004D0C8B">
      <w:pPr>
        <w:autoSpaceDE w:val="0"/>
        <w:autoSpaceDN w:val="0"/>
        <w:adjustRightInd w:val="0"/>
        <w:rPr>
          <w:szCs w:val="22"/>
          <w:u w:val="single"/>
        </w:rPr>
      </w:pPr>
      <w:r w:rsidRPr="00A13290">
        <w:rPr>
          <w:szCs w:val="22"/>
          <w:u w:val="single"/>
        </w:rPr>
        <w:t>Amžius</w:t>
      </w:r>
    </w:p>
    <w:p w14:paraId="65DD125A" w14:textId="77777777" w:rsidR="00D96EDA" w:rsidRPr="00A13290" w:rsidRDefault="00D96EDA" w:rsidP="004D0C8B">
      <w:pPr>
        <w:autoSpaceDE w:val="0"/>
        <w:autoSpaceDN w:val="0"/>
        <w:adjustRightInd w:val="0"/>
        <w:rPr>
          <w:szCs w:val="22"/>
          <w:u w:val="single"/>
        </w:rPr>
      </w:pPr>
    </w:p>
    <w:p w14:paraId="1D4E959A" w14:textId="77777777" w:rsidR="004D0C8B" w:rsidRPr="00A13290" w:rsidRDefault="004D0C8B" w:rsidP="004D0C8B">
      <w:pPr>
        <w:autoSpaceDE w:val="0"/>
        <w:autoSpaceDN w:val="0"/>
        <w:adjustRightInd w:val="0"/>
        <w:rPr>
          <w:szCs w:val="22"/>
        </w:rPr>
      </w:pPr>
      <w:r w:rsidRPr="00A13290">
        <w:rPr>
          <w:szCs w:val="22"/>
        </w:rPr>
        <w:t>Amoksicilino pusinės eliminacijos periodas iš kūdikių (nuo maždaug 3 mėnesių iki 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6ACDF89A" w14:textId="77777777" w:rsidR="004D0C8B" w:rsidRPr="00A13290" w:rsidRDefault="004D0C8B" w:rsidP="004D0C8B">
      <w:pPr>
        <w:autoSpaceDE w:val="0"/>
        <w:autoSpaceDN w:val="0"/>
        <w:adjustRightInd w:val="0"/>
        <w:rPr>
          <w:szCs w:val="22"/>
        </w:rPr>
      </w:pPr>
    </w:p>
    <w:p w14:paraId="7AC72CF8" w14:textId="77777777" w:rsidR="004D0C8B" w:rsidRPr="00A13290" w:rsidRDefault="004D0C8B" w:rsidP="004D0C8B">
      <w:pPr>
        <w:autoSpaceDE w:val="0"/>
        <w:autoSpaceDN w:val="0"/>
        <w:adjustRightInd w:val="0"/>
        <w:rPr>
          <w:szCs w:val="22"/>
          <w:u w:val="single"/>
        </w:rPr>
      </w:pPr>
      <w:r w:rsidRPr="00A13290">
        <w:rPr>
          <w:szCs w:val="22"/>
          <w:u w:val="single"/>
        </w:rPr>
        <w:t>Lytis</w:t>
      </w:r>
    </w:p>
    <w:p w14:paraId="1E0A0F8D" w14:textId="77777777" w:rsidR="005F3A0D" w:rsidRPr="00A13290" w:rsidRDefault="005F3A0D" w:rsidP="004D0C8B">
      <w:pPr>
        <w:autoSpaceDE w:val="0"/>
        <w:autoSpaceDN w:val="0"/>
        <w:adjustRightInd w:val="0"/>
        <w:rPr>
          <w:szCs w:val="22"/>
          <w:u w:val="single"/>
        </w:rPr>
      </w:pPr>
    </w:p>
    <w:p w14:paraId="46151E34" w14:textId="77777777" w:rsidR="004D0C8B" w:rsidRPr="00A13290" w:rsidRDefault="004D0C8B" w:rsidP="004D0C8B">
      <w:pPr>
        <w:autoSpaceDE w:val="0"/>
        <w:autoSpaceDN w:val="0"/>
        <w:adjustRightInd w:val="0"/>
        <w:rPr>
          <w:szCs w:val="22"/>
        </w:rPr>
      </w:pPr>
      <w:r w:rsidRPr="00A13290">
        <w:rPr>
          <w:szCs w:val="22"/>
        </w:rPr>
        <w:t>Sveikiems vyrams ir moterims vartojant amoksiciliną/klavulano rūgštį per burną, lytis reikšmingos įtakos amoksicilino ar klavulano rūgšties farmakokinetikai neturėjo.</w:t>
      </w:r>
    </w:p>
    <w:p w14:paraId="33349153" w14:textId="77777777" w:rsidR="004D0C8B" w:rsidRPr="00A13290" w:rsidRDefault="004D0C8B" w:rsidP="004D0C8B">
      <w:pPr>
        <w:autoSpaceDN w:val="0"/>
        <w:jc w:val="both"/>
        <w:rPr>
          <w:snapToGrid w:val="0"/>
          <w:color w:val="000000"/>
          <w:szCs w:val="22"/>
        </w:rPr>
      </w:pPr>
    </w:p>
    <w:p w14:paraId="02B7EE3B" w14:textId="77777777" w:rsidR="004D0C8B" w:rsidRPr="00A13290" w:rsidRDefault="004D0C8B" w:rsidP="004D0C8B">
      <w:pPr>
        <w:tabs>
          <w:tab w:val="left" w:pos="567"/>
        </w:tabs>
        <w:autoSpaceDN w:val="0"/>
        <w:outlineLvl w:val="0"/>
        <w:rPr>
          <w:iCs/>
          <w:snapToGrid w:val="0"/>
          <w:color w:val="000000"/>
          <w:szCs w:val="22"/>
          <w:u w:val="single"/>
        </w:rPr>
      </w:pPr>
      <w:r w:rsidRPr="00A13290">
        <w:rPr>
          <w:iCs/>
          <w:snapToGrid w:val="0"/>
          <w:color w:val="000000"/>
          <w:szCs w:val="22"/>
          <w:u w:val="single"/>
        </w:rPr>
        <w:t>Sutrikusi inkstų funkcija</w:t>
      </w:r>
    </w:p>
    <w:p w14:paraId="30892833" w14:textId="77777777" w:rsidR="005F3A0D" w:rsidRPr="00A13290" w:rsidRDefault="005F3A0D" w:rsidP="004D0C8B">
      <w:pPr>
        <w:tabs>
          <w:tab w:val="left" w:pos="567"/>
        </w:tabs>
        <w:autoSpaceDN w:val="0"/>
        <w:outlineLvl w:val="0"/>
        <w:rPr>
          <w:iCs/>
          <w:snapToGrid w:val="0"/>
          <w:color w:val="000000"/>
          <w:szCs w:val="22"/>
          <w:u w:val="single"/>
        </w:rPr>
      </w:pPr>
    </w:p>
    <w:p w14:paraId="653AEF13" w14:textId="77777777" w:rsidR="004D0C8B" w:rsidRPr="00A13290" w:rsidRDefault="004D0C8B" w:rsidP="004D0C8B">
      <w:pPr>
        <w:autoSpaceDE w:val="0"/>
        <w:autoSpaceDN w:val="0"/>
        <w:adjustRightInd w:val="0"/>
        <w:rPr>
          <w:szCs w:val="22"/>
        </w:rPr>
      </w:pPr>
      <w:r w:rsidRPr="00A13290">
        <w:rPr>
          <w:szCs w:val="22"/>
        </w:rPr>
        <w:t>Silpnėjant inkstų funkcijai, proporcingai sumažėja bendras amoksicilino/klavulano rūgšties klirensas iš serumo. Amoksicilino klirensas sumažėja labiau nei klavulano rūgšties, nes didesnė dalis amoksicilino šalinama per inkstus. Dėl to inkstų funkcijos sutrikimo atveju reikia parinkti tokią dozę, kuri neleistų kauptis amoksicilinui, bet palaikytų reikiamą klavulano rūgšties kiekį (žr. 4.2 skyrių).</w:t>
      </w:r>
    </w:p>
    <w:p w14:paraId="20F29B1A" w14:textId="77777777" w:rsidR="004D0C8B" w:rsidRPr="00A13290" w:rsidRDefault="004D0C8B" w:rsidP="004D0C8B">
      <w:pPr>
        <w:tabs>
          <w:tab w:val="left" w:pos="567"/>
        </w:tabs>
        <w:autoSpaceDN w:val="0"/>
        <w:outlineLvl w:val="0"/>
        <w:rPr>
          <w:iCs/>
          <w:snapToGrid w:val="0"/>
          <w:color w:val="000000"/>
          <w:szCs w:val="22"/>
          <w:u w:val="single"/>
        </w:rPr>
      </w:pPr>
    </w:p>
    <w:p w14:paraId="1634EDD8" w14:textId="77777777" w:rsidR="004D0C8B" w:rsidRPr="00A13290" w:rsidRDefault="004D0C8B" w:rsidP="004D0C8B">
      <w:pPr>
        <w:tabs>
          <w:tab w:val="left" w:pos="567"/>
        </w:tabs>
        <w:autoSpaceDN w:val="0"/>
        <w:outlineLvl w:val="0"/>
        <w:rPr>
          <w:iCs/>
          <w:snapToGrid w:val="0"/>
          <w:color w:val="000000"/>
          <w:szCs w:val="22"/>
          <w:u w:val="single"/>
        </w:rPr>
      </w:pPr>
      <w:r w:rsidRPr="00A13290">
        <w:rPr>
          <w:iCs/>
          <w:snapToGrid w:val="0"/>
          <w:color w:val="000000"/>
          <w:szCs w:val="22"/>
          <w:u w:val="single"/>
        </w:rPr>
        <w:t>Sutrikusi kepenų funkcija</w:t>
      </w:r>
    </w:p>
    <w:p w14:paraId="07953031" w14:textId="77777777" w:rsidR="004D0C8B" w:rsidRPr="00A13290" w:rsidRDefault="004D0C8B" w:rsidP="004D0C8B">
      <w:pPr>
        <w:autoSpaceDE w:val="0"/>
        <w:autoSpaceDN w:val="0"/>
        <w:adjustRightInd w:val="0"/>
        <w:rPr>
          <w:szCs w:val="22"/>
        </w:rPr>
      </w:pPr>
      <w:r w:rsidRPr="00A13290">
        <w:rPr>
          <w:szCs w:val="22"/>
        </w:rPr>
        <w:t>Pacientams, kurie serga kepenų funkcijos sutrikimu, vaistinį preparatą vartoti reikia atsargiai ir reguliariai stebėti kepenų funkciją.</w:t>
      </w:r>
    </w:p>
    <w:p w14:paraId="01668E8A" w14:textId="77777777" w:rsidR="004D0C8B" w:rsidRPr="00A13290" w:rsidRDefault="004D0C8B" w:rsidP="004D0C8B">
      <w:pPr>
        <w:keepNext/>
        <w:tabs>
          <w:tab w:val="left" w:pos="567"/>
        </w:tabs>
        <w:autoSpaceDN w:val="0"/>
        <w:spacing w:line="260" w:lineRule="exact"/>
        <w:jc w:val="both"/>
        <w:outlineLvl w:val="3"/>
        <w:rPr>
          <w:snapToGrid w:val="0"/>
          <w:szCs w:val="22"/>
        </w:rPr>
      </w:pPr>
    </w:p>
    <w:p w14:paraId="5676E33A"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5.3</w:t>
      </w:r>
      <w:r w:rsidRPr="00A13290">
        <w:rPr>
          <w:b/>
          <w:bCs/>
          <w:snapToGrid w:val="0"/>
          <w:szCs w:val="22"/>
          <w:lang w:eastAsia="x-none"/>
        </w:rPr>
        <w:tab/>
        <w:t>Ikiklinikinių saugumo tyrimų duomenys</w:t>
      </w:r>
    </w:p>
    <w:p w14:paraId="29F81086" w14:textId="77777777" w:rsidR="004D0C8B" w:rsidRPr="00A13290" w:rsidRDefault="004D0C8B" w:rsidP="004D0C8B">
      <w:pPr>
        <w:autoSpaceDN w:val="0"/>
        <w:rPr>
          <w:snapToGrid w:val="0"/>
          <w:szCs w:val="22"/>
        </w:rPr>
      </w:pPr>
    </w:p>
    <w:p w14:paraId="2C9EAB90" w14:textId="77777777" w:rsidR="004D0C8B" w:rsidRPr="00A13290" w:rsidRDefault="004D0C8B" w:rsidP="004D0C8B">
      <w:pPr>
        <w:autoSpaceDE w:val="0"/>
        <w:autoSpaceDN w:val="0"/>
        <w:adjustRightInd w:val="0"/>
        <w:rPr>
          <w:szCs w:val="22"/>
        </w:rPr>
      </w:pPr>
      <w:r w:rsidRPr="00A13290">
        <w:rPr>
          <w:szCs w:val="22"/>
        </w:rPr>
        <w:t>Įprastų farmakologinio saugumo, genotoksiškumo ir toksinio poveikio reprodukcijai ikiklinikinių tyrimų duomenys specifinio pavojaus žmogui nerodo.</w:t>
      </w:r>
    </w:p>
    <w:p w14:paraId="72D98BC1" w14:textId="77777777" w:rsidR="000D2864" w:rsidRPr="00A13290" w:rsidRDefault="000D2864" w:rsidP="004D0C8B">
      <w:pPr>
        <w:autoSpaceDE w:val="0"/>
        <w:autoSpaceDN w:val="0"/>
        <w:adjustRightInd w:val="0"/>
        <w:rPr>
          <w:szCs w:val="22"/>
        </w:rPr>
      </w:pPr>
    </w:p>
    <w:p w14:paraId="5E2886B5" w14:textId="77777777" w:rsidR="004D0C8B" w:rsidRPr="00A13290" w:rsidRDefault="004D0C8B" w:rsidP="004D0C8B">
      <w:pPr>
        <w:autoSpaceDE w:val="0"/>
        <w:autoSpaceDN w:val="0"/>
        <w:adjustRightInd w:val="0"/>
        <w:rPr>
          <w:szCs w:val="22"/>
        </w:rPr>
      </w:pPr>
      <w:r w:rsidRPr="00A13290">
        <w:rPr>
          <w:szCs w:val="22"/>
        </w:rPr>
        <w:t>Su šunimis atlikti kartotinių dozių toksiškumo tyrimai parodė, kad amoksicilinas/klavulano rūgštis sukelia skrandžio dirginimą ir vėmimą bei keičia liežuvio spalvą.</w:t>
      </w:r>
    </w:p>
    <w:p w14:paraId="30F6A685" w14:textId="77777777" w:rsidR="000D2864" w:rsidRPr="00A13290" w:rsidRDefault="000D2864" w:rsidP="004D0C8B">
      <w:pPr>
        <w:autoSpaceDE w:val="0"/>
        <w:autoSpaceDN w:val="0"/>
        <w:adjustRightInd w:val="0"/>
        <w:rPr>
          <w:szCs w:val="22"/>
        </w:rPr>
      </w:pPr>
    </w:p>
    <w:p w14:paraId="53C4ADF6" w14:textId="77777777" w:rsidR="004D0C8B" w:rsidRPr="00A13290" w:rsidRDefault="004D0C8B" w:rsidP="004D0C8B">
      <w:pPr>
        <w:autoSpaceDE w:val="0"/>
        <w:autoSpaceDN w:val="0"/>
        <w:adjustRightInd w:val="0"/>
        <w:rPr>
          <w:szCs w:val="22"/>
        </w:rPr>
      </w:pPr>
      <w:r w:rsidRPr="00A13290">
        <w:rPr>
          <w:szCs w:val="22"/>
        </w:rPr>
        <w:t>Kancerogeninio poveikio tyrimai su amoksicilinu/klavulano rūgštimi ar vaistinio preparato sudėtyje esančiomis medžiagomis neatlikti.</w:t>
      </w:r>
    </w:p>
    <w:p w14:paraId="3B5298E6" w14:textId="77777777" w:rsidR="004D0C8B" w:rsidRPr="00A13290" w:rsidRDefault="004D0C8B" w:rsidP="004D0C8B">
      <w:pPr>
        <w:autoSpaceDN w:val="0"/>
        <w:rPr>
          <w:snapToGrid w:val="0"/>
          <w:szCs w:val="22"/>
        </w:rPr>
      </w:pPr>
    </w:p>
    <w:p w14:paraId="6AC083EC" w14:textId="77777777" w:rsidR="004D0C8B" w:rsidRPr="00A13290" w:rsidRDefault="004D0C8B" w:rsidP="004D0C8B">
      <w:pPr>
        <w:autoSpaceDN w:val="0"/>
        <w:rPr>
          <w:snapToGrid w:val="0"/>
          <w:szCs w:val="22"/>
        </w:rPr>
      </w:pPr>
    </w:p>
    <w:p w14:paraId="7691E2CD" w14:textId="77777777"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t>6.</w:t>
      </w:r>
      <w:r w:rsidRPr="00A13290">
        <w:rPr>
          <w:b/>
          <w:bCs/>
          <w:snapToGrid w:val="0"/>
          <w:szCs w:val="22"/>
          <w:lang w:eastAsia="x-none"/>
        </w:rPr>
        <w:tab/>
        <w:t>FARMACINĖ INFORMACIJA</w:t>
      </w:r>
    </w:p>
    <w:p w14:paraId="55B6CC28" w14:textId="77777777" w:rsidR="004D0C8B" w:rsidRPr="00A13290" w:rsidRDefault="004D0C8B" w:rsidP="004D0C8B">
      <w:pPr>
        <w:autoSpaceDN w:val="0"/>
        <w:rPr>
          <w:snapToGrid w:val="0"/>
          <w:szCs w:val="22"/>
        </w:rPr>
      </w:pPr>
    </w:p>
    <w:p w14:paraId="60C2F3C5"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6.1</w:t>
      </w:r>
      <w:r w:rsidRPr="00A13290">
        <w:rPr>
          <w:b/>
          <w:bCs/>
          <w:snapToGrid w:val="0"/>
          <w:szCs w:val="22"/>
          <w:lang w:eastAsia="x-none"/>
        </w:rPr>
        <w:tab/>
        <w:t>Pagalbinių medžiagų sąrašas</w:t>
      </w:r>
    </w:p>
    <w:p w14:paraId="320EB338" w14:textId="77777777" w:rsidR="004D0C8B" w:rsidRPr="00A13290" w:rsidRDefault="004D0C8B" w:rsidP="004D0C8B">
      <w:pPr>
        <w:autoSpaceDN w:val="0"/>
        <w:rPr>
          <w:snapToGrid w:val="0"/>
          <w:szCs w:val="22"/>
        </w:rPr>
      </w:pPr>
    </w:p>
    <w:p w14:paraId="36358179" w14:textId="51DB3E13" w:rsidR="000D2864" w:rsidRPr="00A13290" w:rsidRDefault="000D2864" w:rsidP="00314EA6">
      <w:pPr>
        <w:ind w:left="567" w:hanging="567"/>
        <w:rPr>
          <w:rFonts w:eastAsia="Calibri"/>
        </w:rPr>
      </w:pPr>
      <w:r w:rsidRPr="00A13290">
        <w:rPr>
          <w:rFonts w:eastAsia="Calibri"/>
        </w:rPr>
        <w:t>Aspartamas (E</w:t>
      </w:r>
      <w:r w:rsidR="004400B0">
        <w:rPr>
          <w:rFonts w:eastAsia="Calibri"/>
        </w:rPr>
        <w:t> </w:t>
      </w:r>
      <w:r w:rsidRPr="00A13290">
        <w:rPr>
          <w:rFonts w:eastAsia="Calibri"/>
        </w:rPr>
        <w:t>951)</w:t>
      </w:r>
    </w:p>
    <w:p w14:paraId="483B9B48" w14:textId="245028F7" w:rsidR="000D2864" w:rsidRPr="00A13290" w:rsidRDefault="00C36D37" w:rsidP="00314EA6">
      <w:pPr>
        <w:tabs>
          <w:tab w:val="left" w:pos="567"/>
        </w:tabs>
        <w:autoSpaceDN w:val="0"/>
        <w:ind w:right="-1198"/>
        <w:rPr>
          <w:snapToGrid w:val="0"/>
          <w:szCs w:val="22"/>
        </w:rPr>
      </w:pPr>
      <w:r>
        <w:rPr>
          <w:snapToGrid w:val="0"/>
          <w:szCs w:val="22"/>
        </w:rPr>
        <w:t>Bevandenė c</w:t>
      </w:r>
      <w:r w:rsidR="000D2864" w:rsidRPr="00A13290">
        <w:rPr>
          <w:snapToGrid w:val="0"/>
          <w:szCs w:val="22"/>
        </w:rPr>
        <w:t>itrinų rūgš</w:t>
      </w:r>
      <w:r>
        <w:rPr>
          <w:snapToGrid w:val="0"/>
          <w:szCs w:val="22"/>
        </w:rPr>
        <w:t>t</w:t>
      </w:r>
      <w:r w:rsidR="000D2864" w:rsidRPr="00A13290">
        <w:rPr>
          <w:snapToGrid w:val="0"/>
          <w:szCs w:val="22"/>
        </w:rPr>
        <w:t>is</w:t>
      </w:r>
    </w:p>
    <w:p w14:paraId="05163A57" w14:textId="214B3DB4" w:rsidR="00452EBF" w:rsidRPr="00A13290" w:rsidRDefault="00452EBF" w:rsidP="00314EA6">
      <w:pPr>
        <w:tabs>
          <w:tab w:val="left" w:pos="567"/>
        </w:tabs>
        <w:autoSpaceDN w:val="0"/>
        <w:ind w:right="-1198"/>
        <w:rPr>
          <w:snapToGrid w:val="0"/>
          <w:szCs w:val="22"/>
        </w:rPr>
      </w:pPr>
      <w:r w:rsidRPr="00A13290">
        <w:rPr>
          <w:snapToGrid w:val="0"/>
          <w:szCs w:val="22"/>
        </w:rPr>
        <w:t xml:space="preserve">Guaro </w:t>
      </w:r>
      <w:r w:rsidR="008643B5">
        <w:rPr>
          <w:snapToGrid w:val="0"/>
          <w:szCs w:val="22"/>
        </w:rPr>
        <w:t>lipai</w:t>
      </w:r>
    </w:p>
    <w:p w14:paraId="6F9EA4F4" w14:textId="1A104BB3" w:rsidR="004D0C8B" w:rsidRPr="00A13290" w:rsidRDefault="00C33B6E" w:rsidP="00314EA6">
      <w:pPr>
        <w:autoSpaceDN w:val="0"/>
        <w:rPr>
          <w:snapToGrid w:val="0"/>
          <w:szCs w:val="22"/>
        </w:rPr>
      </w:pPr>
      <w:r w:rsidRPr="00A13290">
        <w:rPr>
          <w:snapToGrid w:val="0"/>
          <w:szCs w:val="22"/>
        </w:rPr>
        <w:t xml:space="preserve">Hidratuotas koloidinis </w:t>
      </w:r>
      <w:r w:rsidR="00CC3F61" w:rsidRPr="00A13290">
        <w:rPr>
          <w:snapToGrid w:val="0"/>
          <w:szCs w:val="22"/>
        </w:rPr>
        <w:t>silicio dioksidas</w:t>
      </w:r>
      <w:r w:rsidR="00CC3F61" w:rsidRPr="00A13290">
        <w:rPr>
          <w:snapToGrid w:val="0"/>
          <w:szCs w:val="22"/>
        </w:rPr>
        <w:br/>
      </w:r>
      <w:r w:rsidRPr="00A13290">
        <w:rPr>
          <w:snapToGrid w:val="0"/>
          <w:szCs w:val="22"/>
        </w:rPr>
        <w:t xml:space="preserve">Bevandenis koloidinis </w:t>
      </w:r>
      <w:r w:rsidR="00CC3F61" w:rsidRPr="00A13290">
        <w:rPr>
          <w:snapToGrid w:val="0"/>
          <w:szCs w:val="22"/>
        </w:rPr>
        <w:t>silicio dioksidas</w:t>
      </w:r>
      <w:r w:rsidR="00CC3F61" w:rsidRPr="00A13290">
        <w:rPr>
          <w:snapToGrid w:val="0"/>
          <w:szCs w:val="22"/>
        </w:rPr>
        <w:br/>
        <w:t>Natrio citratas</w:t>
      </w:r>
      <w:r w:rsidR="00CC3F61" w:rsidRPr="00A13290">
        <w:rPr>
          <w:snapToGrid w:val="0"/>
          <w:szCs w:val="22"/>
        </w:rPr>
        <w:br/>
        <w:t xml:space="preserve">Braškių kvapioji medžiaga (sudėtyje yra kukurūzų maltodekstrino, kvapiųjų </w:t>
      </w:r>
      <w:r w:rsidR="005D5C9B">
        <w:rPr>
          <w:snapToGrid w:val="0"/>
          <w:szCs w:val="22"/>
        </w:rPr>
        <w:t>medžiagų</w:t>
      </w:r>
      <w:r w:rsidR="00CC3F61" w:rsidRPr="00A13290">
        <w:rPr>
          <w:snapToGrid w:val="0"/>
          <w:szCs w:val="22"/>
        </w:rPr>
        <w:t>, trietilo citrato (E</w:t>
      </w:r>
      <w:r w:rsidR="00291816">
        <w:rPr>
          <w:snapToGrid w:val="0"/>
          <w:szCs w:val="22"/>
        </w:rPr>
        <w:t> </w:t>
      </w:r>
      <w:r w:rsidR="00CC3F61" w:rsidRPr="00A13290">
        <w:rPr>
          <w:snapToGrid w:val="0"/>
          <w:szCs w:val="22"/>
        </w:rPr>
        <w:t>1505), benzilo alkoholio, propilenglikolio (E</w:t>
      </w:r>
      <w:r w:rsidR="00417B27">
        <w:rPr>
          <w:snapToGrid w:val="0"/>
          <w:szCs w:val="22"/>
        </w:rPr>
        <w:t> </w:t>
      </w:r>
      <w:r w:rsidR="00CC3F61" w:rsidRPr="00A13290">
        <w:rPr>
          <w:snapToGrid w:val="0"/>
          <w:szCs w:val="22"/>
        </w:rPr>
        <w:t>1520))</w:t>
      </w:r>
    </w:p>
    <w:p w14:paraId="1C8428EB" w14:textId="77777777" w:rsidR="00CC3F61" w:rsidRPr="00A13290" w:rsidRDefault="00CC3F61" w:rsidP="004D0C8B">
      <w:pPr>
        <w:autoSpaceDN w:val="0"/>
        <w:rPr>
          <w:snapToGrid w:val="0"/>
          <w:szCs w:val="22"/>
        </w:rPr>
      </w:pPr>
    </w:p>
    <w:p w14:paraId="342B0992"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6.2</w:t>
      </w:r>
      <w:r w:rsidRPr="00A13290">
        <w:rPr>
          <w:b/>
          <w:bCs/>
          <w:snapToGrid w:val="0"/>
          <w:szCs w:val="22"/>
          <w:lang w:eastAsia="x-none"/>
        </w:rPr>
        <w:tab/>
        <w:t>Nesuderinamumas</w:t>
      </w:r>
    </w:p>
    <w:p w14:paraId="721AF34A" w14:textId="77777777" w:rsidR="004D0C8B" w:rsidRPr="00A13290" w:rsidRDefault="004D0C8B" w:rsidP="004D0C8B">
      <w:pPr>
        <w:autoSpaceDN w:val="0"/>
        <w:rPr>
          <w:snapToGrid w:val="0"/>
          <w:szCs w:val="22"/>
        </w:rPr>
      </w:pPr>
    </w:p>
    <w:p w14:paraId="0EF44224" w14:textId="77777777" w:rsidR="004D0C8B" w:rsidRPr="00A13290" w:rsidRDefault="004D0C8B" w:rsidP="004D0C8B">
      <w:pPr>
        <w:autoSpaceDN w:val="0"/>
        <w:rPr>
          <w:snapToGrid w:val="0"/>
          <w:szCs w:val="22"/>
        </w:rPr>
      </w:pPr>
      <w:r w:rsidRPr="00A13290">
        <w:rPr>
          <w:snapToGrid w:val="0"/>
          <w:szCs w:val="22"/>
        </w:rPr>
        <w:t>Duomenys nebūtini.</w:t>
      </w:r>
    </w:p>
    <w:p w14:paraId="4B9A140D" w14:textId="77777777" w:rsidR="004D0C8B" w:rsidRPr="00A13290" w:rsidRDefault="004D0C8B" w:rsidP="004D0C8B">
      <w:pPr>
        <w:autoSpaceDN w:val="0"/>
        <w:rPr>
          <w:snapToGrid w:val="0"/>
          <w:szCs w:val="22"/>
        </w:rPr>
      </w:pPr>
    </w:p>
    <w:p w14:paraId="710020AB"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6.3</w:t>
      </w:r>
      <w:r w:rsidRPr="00A13290">
        <w:rPr>
          <w:b/>
          <w:bCs/>
          <w:snapToGrid w:val="0"/>
          <w:szCs w:val="22"/>
          <w:lang w:eastAsia="x-none"/>
        </w:rPr>
        <w:tab/>
        <w:t>Tinkamumo laikas</w:t>
      </w:r>
    </w:p>
    <w:p w14:paraId="2CF23A2E" w14:textId="77777777" w:rsidR="004D0C8B" w:rsidRPr="00A13290" w:rsidRDefault="004D0C8B" w:rsidP="004D0C8B">
      <w:pPr>
        <w:autoSpaceDN w:val="0"/>
        <w:rPr>
          <w:snapToGrid w:val="0"/>
          <w:szCs w:val="22"/>
        </w:rPr>
      </w:pPr>
    </w:p>
    <w:p w14:paraId="41670E7C" w14:textId="386D0165" w:rsidR="004D0C8B" w:rsidRPr="00A13290" w:rsidRDefault="00F56F81" w:rsidP="004D0C8B">
      <w:pPr>
        <w:autoSpaceDN w:val="0"/>
        <w:rPr>
          <w:snapToGrid w:val="0"/>
          <w:szCs w:val="22"/>
        </w:rPr>
      </w:pPr>
      <w:r w:rsidRPr="00A13290">
        <w:rPr>
          <w:snapToGrid w:val="0"/>
          <w:szCs w:val="22"/>
        </w:rPr>
        <w:t xml:space="preserve">Milteliai geriamajai suspensijai – </w:t>
      </w:r>
      <w:r w:rsidR="00B7239A">
        <w:rPr>
          <w:snapToGrid w:val="0"/>
          <w:szCs w:val="22"/>
        </w:rPr>
        <w:t>2 metai</w:t>
      </w:r>
      <w:r w:rsidRPr="00A13290">
        <w:rPr>
          <w:snapToGrid w:val="0"/>
          <w:szCs w:val="22"/>
        </w:rPr>
        <w:br/>
        <w:t xml:space="preserve">Paruošta vandeninė suspensija – 10 </w:t>
      </w:r>
      <w:r w:rsidR="0041726B">
        <w:rPr>
          <w:snapToGrid w:val="0"/>
          <w:szCs w:val="22"/>
        </w:rPr>
        <w:t>dienų</w:t>
      </w:r>
      <w:r w:rsidRPr="00A13290">
        <w:rPr>
          <w:snapToGrid w:val="0"/>
          <w:szCs w:val="22"/>
        </w:rPr>
        <w:t xml:space="preserve"> laikant 2 °C–8 °C temperatūroje (šaldytuve).</w:t>
      </w:r>
    </w:p>
    <w:p w14:paraId="673583C4" w14:textId="77777777" w:rsidR="00F56F81" w:rsidRPr="00A13290" w:rsidRDefault="00F56F81" w:rsidP="004D0C8B">
      <w:pPr>
        <w:autoSpaceDN w:val="0"/>
        <w:rPr>
          <w:snapToGrid w:val="0"/>
          <w:szCs w:val="22"/>
        </w:rPr>
      </w:pPr>
    </w:p>
    <w:p w14:paraId="29A38B68"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6.4</w:t>
      </w:r>
      <w:r w:rsidRPr="00A13290">
        <w:rPr>
          <w:b/>
          <w:bCs/>
          <w:snapToGrid w:val="0"/>
          <w:szCs w:val="22"/>
          <w:lang w:eastAsia="x-none"/>
        </w:rPr>
        <w:tab/>
        <w:t>Specialios laikymo sąlygos</w:t>
      </w:r>
    </w:p>
    <w:p w14:paraId="0227DEE4" w14:textId="77777777" w:rsidR="004D0C8B" w:rsidRPr="00A13290" w:rsidRDefault="004D0C8B" w:rsidP="004D0C8B">
      <w:pPr>
        <w:autoSpaceDN w:val="0"/>
        <w:rPr>
          <w:snapToGrid w:val="0"/>
          <w:szCs w:val="22"/>
        </w:rPr>
      </w:pPr>
    </w:p>
    <w:p w14:paraId="6B4D1783" w14:textId="77777777" w:rsidR="00F56F81" w:rsidRPr="00A13290" w:rsidRDefault="00F56F81" w:rsidP="00F56F81">
      <w:pPr>
        <w:autoSpaceDN w:val="0"/>
        <w:rPr>
          <w:iCs/>
          <w:snapToGrid w:val="0"/>
          <w:szCs w:val="20"/>
          <w:lang w:eastAsia="lt-LT"/>
        </w:rPr>
      </w:pPr>
      <w:r w:rsidRPr="00A13290">
        <w:rPr>
          <w:iCs/>
          <w:snapToGrid w:val="0"/>
          <w:szCs w:val="20"/>
          <w:u w:val="single"/>
          <w:lang w:eastAsia="lt-LT"/>
        </w:rPr>
        <w:t>Sausi milteliai</w:t>
      </w:r>
      <w:r w:rsidRPr="00A13290">
        <w:rPr>
          <w:iCs/>
          <w:snapToGrid w:val="0"/>
          <w:szCs w:val="20"/>
          <w:lang w:eastAsia="lt-LT"/>
        </w:rPr>
        <w:br/>
        <w:t>Šiam vaistiniam preparatui specialių laikymo sąlygų nereikia.</w:t>
      </w:r>
    </w:p>
    <w:p w14:paraId="2A7314FA" w14:textId="77777777" w:rsidR="00F56F81" w:rsidRPr="00A13290" w:rsidRDefault="00F56F81" w:rsidP="00F56F81">
      <w:pPr>
        <w:autoSpaceDN w:val="0"/>
        <w:rPr>
          <w:iCs/>
          <w:snapToGrid w:val="0"/>
          <w:szCs w:val="20"/>
          <w:lang w:eastAsia="lt-LT"/>
        </w:rPr>
      </w:pPr>
    </w:p>
    <w:p w14:paraId="078BF00F" w14:textId="38C2259B" w:rsidR="00F56F81" w:rsidRPr="00A13290" w:rsidRDefault="006A2CCA" w:rsidP="00F56F81">
      <w:pPr>
        <w:autoSpaceDN w:val="0"/>
        <w:rPr>
          <w:iCs/>
          <w:snapToGrid w:val="0"/>
          <w:szCs w:val="20"/>
          <w:lang w:eastAsia="lt-LT"/>
        </w:rPr>
      </w:pPr>
      <w:r>
        <w:rPr>
          <w:iCs/>
          <w:snapToGrid w:val="0"/>
          <w:szCs w:val="20"/>
          <w:u w:val="single"/>
          <w:lang w:eastAsia="lt-LT"/>
        </w:rPr>
        <w:t>V</w:t>
      </w:r>
      <w:r w:rsidR="00F56F81" w:rsidRPr="00A13290">
        <w:rPr>
          <w:iCs/>
          <w:snapToGrid w:val="0"/>
          <w:szCs w:val="20"/>
          <w:u w:val="single"/>
          <w:lang w:eastAsia="lt-LT"/>
        </w:rPr>
        <w:t>andeninė suspensija</w:t>
      </w:r>
      <w:r w:rsidR="00F56F81" w:rsidRPr="00A13290">
        <w:rPr>
          <w:iCs/>
          <w:snapToGrid w:val="0"/>
          <w:szCs w:val="20"/>
          <w:lang w:eastAsia="lt-LT"/>
        </w:rPr>
        <w:br/>
        <w:t>Žr. 6.3 skyrių.</w:t>
      </w:r>
    </w:p>
    <w:p w14:paraId="7FD46920" w14:textId="77777777" w:rsidR="004D0C8B" w:rsidRPr="00A13290" w:rsidRDefault="004D0C8B" w:rsidP="004D0C8B">
      <w:pPr>
        <w:autoSpaceDN w:val="0"/>
        <w:rPr>
          <w:snapToGrid w:val="0"/>
          <w:szCs w:val="22"/>
        </w:rPr>
      </w:pPr>
    </w:p>
    <w:p w14:paraId="12D1E451"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r w:rsidRPr="00A13290">
        <w:rPr>
          <w:b/>
          <w:bCs/>
          <w:snapToGrid w:val="0"/>
          <w:szCs w:val="22"/>
          <w:lang w:eastAsia="x-none"/>
        </w:rPr>
        <w:t>6.5</w:t>
      </w:r>
      <w:r w:rsidRPr="00A13290">
        <w:rPr>
          <w:b/>
          <w:bCs/>
          <w:snapToGrid w:val="0"/>
          <w:szCs w:val="22"/>
          <w:lang w:eastAsia="x-none"/>
        </w:rPr>
        <w:tab/>
        <w:t>Talpyklės pobūdis ir jos turinys</w:t>
      </w:r>
    </w:p>
    <w:p w14:paraId="1930BC4A" w14:textId="77777777" w:rsidR="004D0C8B" w:rsidRPr="00A13290" w:rsidRDefault="004D0C8B" w:rsidP="004D0C8B">
      <w:pPr>
        <w:autoSpaceDN w:val="0"/>
        <w:rPr>
          <w:snapToGrid w:val="0"/>
          <w:szCs w:val="22"/>
        </w:rPr>
      </w:pPr>
    </w:p>
    <w:p w14:paraId="2C63C282" w14:textId="59253225" w:rsidR="00AC4876" w:rsidRPr="00A13290" w:rsidRDefault="00971166" w:rsidP="003A25F7">
      <w:pPr>
        <w:tabs>
          <w:tab w:val="left" w:pos="567"/>
        </w:tabs>
        <w:autoSpaceDN w:val="0"/>
        <w:spacing w:line="260" w:lineRule="exact"/>
        <w:rPr>
          <w:snapToGrid w:val="0"/>
          <w:szCs w:val="22"/>
        </w:rPr>
      </w:pPr>
      <w:bookmarkStart w:id="4" w:name="OLE_LINK107"/>
      <w:bookmarkStart w:id="5" w:name="OLE_LINK106"/>
      <w:r w:rsidRPr="00A13290">
        <w:rPr>
          <w:snapToGrid w:val="0"/>
          <w:szCs w:val="22"/>
        </w:rPr>
        <w:t>Amoxicillin/Clavulanic acid TZF</w:t>
      </w:r>
      <w:r w:rsidR="00AC4E2B" w:rsidRPr="00A13290">
        <w:rPr>
          <w:snapToGrid w:val="0"/>
          <w:szCs w:val="22"/>
        </w:rPr>
        <w:t xml:space="preserve"> tiekiamas </w:t>
      </w:r>
      <w:r w:rsidR="00A9791A">
        <w:rPr>
          <w:snapToGrid w:val="0"/>
          <w:szCs w:val="22"/>
        </w:rPr>
        <w:t>rudos</w:t>
      </w:r>
      <w:r w:rsidR="004D0C8B" w:rsidRPr="00A13290">
        <w:rPr>
          <w:snapToGrid w:val="0"/>
          <w:szCs w:val="22"/>
        </w:rPr>
        <w:t xml:space="preserve"> spalvos</w:t>
      </w:r>
      <w:r w:rsidR="005C20BC" w:rsidRPr="00A13290">
        <w:rPr>
          <w:snapToGrid w:val="0"/>
          <w:szCs w:val="22"/>
        </w:rPr>
        <w:t xml:space="preserve"> </w:t>
      </w:r>
      <w:r w:rsidR="004D0C8B" w:rsidRPr="00A13290">
        <w:rPr>
          <w:snapToGrid w:val="0"/>
          <w:szCs w:val="22"/>
        </w:rPr>
        <w:t>100</w:t>
      </w:r>
      <w:r w:rsidR="00342259">
        <w:rPr>
          <w:snapToGrid w:val="0"/>
          <w:szCs w:val="22"/>
        </w:rPr>
        <w:t> </w:t>
      </w:r>
      <w:r w:rsidR="008B027D">
        <w:rPr>
          <w:snapToGrid w:val="0"/>
          <w:szCs w:val="22"/>
        </w:rPr>
        <w:t>ml</w:t>
      </w:r>
      <w:r w:rsidR="004D0C8B" w:rsidRPr="00A13290">
        <w:rPr>
          <w:snapToGrid w:val="0"/>
          <w:szCs w:val="22"/>
        </w:rPr>
        <w:t xml:space="preserve"> ar </w:t>
      </w:r>
      <w:r w:rsidR="00AC4E2B" w:rsidRPr="00A13290">
        <w:rPr>
          <w:snapToGrid w:val="0"/>
          <w:szCs w:val="22"/>
        </w:rPr>
        <w:t>15</w:t>
      </w:r>
      <w:r w:rsidR="004D0C8B" w:rsidRPr="00A13290">
        <w:rPr>
          <w:snapToGrid w:val="0"/>
          <w:szCs w:val="22"/>
        </w:rPr>
        <w:t>0</w:t>
      </w:r>
      <w:r w:rsidR="00342259">
        <w:rPr>
          <w:snapToGrid w:val="0"/>
          <w:szCs w:val="22"/>
        </w:rPr>
        <w:t> </w:t>
      </w:r>
      <w:r w:rsidR="008B027D">
        <w:rPr>
          <w:snapToGrid w:val="0"/>
          <w:szCs w:val="22"/>
        </w:rPr>
        <w:t>ml</w:t>
      </w:r>
      <w:r w:rsidR="004D0C8B" w:rsidRPr="00A13290">
        <w:rPr>
          <w:snapToGrid w:val="0"/>
          <w:szCs w:val="22"/>
        </w:rPr>
        <w:t xml:space="preserve"> </w:t>
      </w:r>
      <w:r w:rsidR="00AC4E2B" w:rsidRPr="00A13290">
        <w:rPr>
          <w:snapToGrid w:val="0"/>
          <w:szCs w:val="22"/>
        </w:rPr>
        <w:t xml:space="preserve">talpos </w:t>
      </w:r>
      <w:r w:rsidR="005C20BC" w:rsidRPr="00A13290">
        <w:rPr>
          <w:snapToGrid w:val="0"/>
          <w:szCs w:val="22"/>
        </w:rPr>
        <w:t xml:space="preserve">stiklo </w:t>
      </w:r>
      <w:r w:rsidR="00AC4E2B" w:rsidRPr="00A13290">
        <w:rPr>
          <w:snapToGrid w:val="0"/>
          <w:szCs w:val="22"/>
        </w:rPr>
        <w:t>buteliuk</w:t>
      </w:r>
      <w:bookmarkEnd w:id="4"/>
      <w:bookmarkEnd w:id="5"/>
      <w:r w:rsidR="0009786A" w:rsidRPr="00A13290">
        <w:rPr>
          <w:snapToGrid w:val="0"/>
          <w:szCs w:val="22"/>
        </w:rPr>
        <w:t>uose</w:t>
      </w:r>
      <w:r w:rsidR="005C20BC" w:rsidRPr="00A13290">
        <w:rPr>
          <w:snapToGrid w:val="0"/>
          <w:szCs w:val="22"/>
        </w:rPr>
        <w:t>, pagamint</w:t>
      </w:r>
      <w:r w:rsidR="0009786A" w:rsidRPr="00A13290">
        <w:rPr>
          <w:snapToGrid w:val="0"/>
          <w:szCs w:val="22"/>
        </w:rPr>
        <w:t>uose</w:t>
      </w:r>
      <w:r w:rsidR="005C20BC" w:rsidRPr="00A13290">
        <w:rPr>
          <w:snapToGrid w:val="0"/>
          <w:szCs w:val="22"/>
        </w:rPr>
        <w:t xml:space="preserve"> iš III tipo natrio–kalkių–silicio stiklo, uždaryt</w:t>
      </w:r>
      <w:r w:rsidR="0009786A" w:rsidRPr="00A13290">
        <w:rPr>
          <w:snapToGrid w:val="0"/>
          <w:szCs w:val="22"/>
        </w:rPr>
        <w:t>uose</w:t>
      </w:r>
      <w:r w:rsidR="005C20BC" w:rsidRPr="00A13290">
        <w:rPr>
          <w:snapToGrid w:val="0"/>
          <w:szCs w:val="22"/>
        </w:rPr>
        <w:t xml:space="preserve"> </w:t>
      </w:r>
      <w:r w:rsidR="00C26803" w:rsidRPr="00A13290">
        <w:rPr>
          <w:snapToGrid w:val="0"/>
          <w:szCs w:val="22"/>
        </w:rPr>
        <w:t>užsukamai</w:t>
      </w:r>
      <w:r w:rsidR="000F22E4">
        <w:rPr>
          <w:snapToGrid w:val="0"/>
          <w:szCs w:val="22"/>
        </w:rPr>
        <w:t>siai</w:t>
      </w:r>
      <w:r w:rsidR="00C26803" w:rsidRPr="00A13290">
        <w:rPr>
          <w:snapToGrid w:val="0"/>
          <w:szCs w:val="22"/>
        </w:rPr>
        <w:t xml:space="preserve">s </w:t>
      </w:r>
      <w:r w:rsidR="005C20BC" w:rsidRPr="00A13290">
        <w:rPr>
          <w:snapToGrid w:val="0"/>
          <w:szCs w:val="22"/>
        </w:rPr>
        <w:t>polipropilen</w:t>
      </w:r>
      <w:r w:rsidR="00C26803" w:rsidRPr="00A13290">
        <w:rPr>
          <w:snapToGrid w:val="0"/>
          <w:szCs w:val="22"/>
        </w:rPr>
        <w:t xml:space="preserve">o </w:t>
      </w:r>
      <w:r w:rsidR="005C20BC" w:rsidRPr="00A13290">
        <w:rPr>
          <w:snapToGrid w:val="0"/>
          <w:szCs w:val="22"/>
        </w:rPr>
        <w:t>dangteliais su aliuminio indukcinio sandarinimo įdėklu.</w:t>
      </w:r>
      <w:r w:rsidR="003A25F7">
        <w:rPr>
          <w:snapToGrid w:val="0"/>
          <w:szCs w:val="22"/>
        </w:rPr>
        <w:t xml:space="preserve"> </w:t>
      </w:r>
      <w:r w:rsidR="00AC4876" w:rsidRPr="00A13290">
        <w:rPr>
          <w:snapToGrid w:val="0"/>
          <w:szCs w:val="22"/>
        </w:rPr>
        <w:t>Prie buteliuko pritvirtintas geriamasis švirkštas su adapteriu ((PE): adapteris ir dozavimo pipetė / (PS): stūmoklio antgalis), leidžiantis dozuoti iki 5</w:t>
      </w:r>
      <w:r w:rsidR="00342259">
        <w:rPr>
          <w:snapToGrid w:val="0"/>
          <w:szCs w:val="22"/>
        </w:rPr>
        <w:t> </w:t>
      </w:r>
      <w:r w:rsidR="008B027D">
        <w:rPr>
          <w:snapToGrid w:val="0"/>
          <w:szCs w:val="22"/>
        </w:rPr>
        <w:t>ml</w:t>
      </w:r>
      <w:r w:rsidR="00AC4876" w:rsidRPr="00A13290">
        <w:rPr>
          <w:snapToGrid w:val="0"/>
          <w:szCs w:val="22"/>
        </w:rPr>
        <w:t xml:space="preserve"> suspensijos 0,1</w:t>
      </w:r>
      <w:r w:rsidR="00342259">
        <w:rPr>
          <w:snapToGrid w:val="0"/>
          <w:szCs w:val="22"/>
        </w:rPr>
        <w:t> </w:t>
      </w:r>
      <w:r w:rsidR="008B027D">
        <w:rPr>
          <w:snapToGrid w:val="0"/>
          <w:szCs w:val="22"/>
        </w:rPr>
        <w:t>ml</w:t>
      </w:r>
      <w:r w:rsidR="00AC4876" w:rsidRPr="00A13290">
        <w:rPr>
          <w:snapToGrid w:val="0"/>
          <w:szCs w:val="22"/>
        </w:rPr>
        <w:t xml:space="preserve"> tikslumu.</w:t>
      </w:r>
    </w:p>
    <w:p w14:paraId="0732B93B" w14:textId="2BFC2477" w:rsidR="004D0C8B" w:rsidRPr="00A13290" w:rsidRDefault="00A35C77" w:rsidP="004D0C8B">
      <w:pPr>
        <w:autoSpaceDN w:val="0"/>
        <w:rPr>
          <w:snapToGrid w:val="0"/>
          <w:szCs w:val="22"/>
        </w:rPr>
      </w:pPr>
      <w:r w:rsidRPr="00A13290">
        <w:rPr>
          <w:snapToGrid w:val="0"/>
          <w:szCs w:val="22"/>
        </w:rPr>
        <w:t>Buteliukas paženklintas 50</w:t>
      </w:r>
      <w:r w:rsidR="00342259">
        <w:rPr>
          <w:snapToGrid w:val="0"/>
          <w:szCs w:val="22"/>
        </w:rPr>
        <w:t> </w:t>
      </w:r>
      <w:r w:rsidR="008B027D">
        <w:rPr>
          <w:snapToGrid w:val="0"/>
          <w:szCs w:val="22"/>
        </w:rPr>
        <w:t>ml</w:t>
      </w:r>
      <w:r w:rsidRPr="00A13290">
        <w:rPr>
          <w:snapToGrid w:val="0"/>
          <w:szCs w:val="22"/>
        </w:rPr>
        <w:t xml:space="preserve"> ir 100</w:t>
      </w:r>
      <w:r w:rsidR="00342259">
        <w:rPr>
          <w:snapToGrid w:val="0"/>
          <w:szCs w:val="22"/>
        </w:rPr>
        <w:t> </w:t>
      </w:r>
      <w:r w:rsidR="008B027D">
        <w:rPr>
          <w:snapToGrid w:val="0"/>
          <w:szCs w:val="22"/>
        </w:rPr>
        <w:t>ml</w:t>
      </w:r>
      <w:r w:rsidRPr="00A13290">
        <w:rPr>
          <w:snapToGrid w:val="0"/>
          <w:szCs w:val="22"/>
        </w:rPr>
        <w:t xml:space="preserve"> tūrio žymomis.</w:t>
      </w:r>
    </w:p>
    <w:p w14:paraId="47E0EB6C" w14:textId="48E69518" w:rsidR="004D0C8B" w:rsidRPr="00A13290" w:rsidRDefault="004D0C8B" w:rsidP="00DA432C">
      <w:pPr>
        <w:tabs>
          <w:tab w:val="left" w:pos="3506"/>
        </w:tabs>
        <w:autoSpaceDN w:val="0"/>
        <w:rPr>
          <w:snapToGrid w:val="0"/>
          <w:szCs w:val="22"/>
        </w:rPr>
      </w:pPr>
    </w:p>
    <w:p w14:paraId="048F6C93" w14:textId="3C748D95" w:rsidR="00DA432C" w:rsidRPr="00A13290" w:rsidRDefault="00DA432C" w:rsidP="00DA432C">
      <w:pPr>
        <w:tabs>
          <w:tab w:val="left" w:pos="3506"/>
        </w:tabs>
        <w:autoSpaceDN w:val="0"/>
        <w:rPr>
          <w:snapToGrid w:val="0"/>
          <w:szCs w:val="22"/>
        </w:rPr>
      </w:pPr>
      <w:r w:rsidRPr="00A13290">
        <w:rPr>
          <w:snapToGrid w:val="0"/>
          <w:szCs w:val="22"/>
        </w:rPr>
        <w:t>12,09 g arba 24,18 g miltelių buteliuke, skirt</w:t>
      </w:r>
      <w:r w:rsidR="009C559E">
        <w:rPr>
          <w:snapToGrid w:val="0"/>
          <w:szCs w:val="22"/>
        </w:rPr>
        <w:t>ų</w:t>
      </w:r>
      <w:r w:rsidRPr="00A13290">
        <w:rPr>
          <w:snapToGrid w:val="0"/>
          <w:szCs w:val="22"/>
        </w:rPr>
        <w:t xml:space="preserve"> 50</w:t>
      </w:r>
      <w:r w:rsidR="00342259">
        <w:rPr>
          <w:snapToGrid w:val="0"/>
          <w:szCs w:val="22"/>
        </w:rPr>
        <w:t> </w:t>
      </w:r>
      <w:r w:rsidR="008B027D">
        <w:rPr>
          <w:snapToGrid w:val="0"/>
          <w:szCs w:val="22"/>
        </w:rPr>
        <w:t>ml</w:t>
      </w:r>
      <w:r w:rsidRPr="00A13290">
        <w:rPr>
          <w:snapToGrid w:val="0"/>
          <w:szCs w:val="22"/>
        </w:rPr>
        <w:t xml:space="preserve"> arba 100</w:t>
      </w:r>
      <w:r w:rsidR="00342259">
        <w:rPr>
          <w:snapToGrid w:val="0"/>
          <w:szCs w:val="22"/>
        </w:rPr>
        <w:t> </w:t>
      </w:r>
      <w:r w:rsidR="008B027D">
        <w:rPr>
          <w:snapToGrid w:val="0"/>
          <w:szCs w:val="22"/>
        </w:rPr>
        <w:t>ml</w:t>
      </w:r>
      <w:r w:rsidRPr="00A13290">
        <w:rPr>
          <w:snapToGrid w:val="0"/>
          <w:szCs w:val="22"/>
        </w:rPr>
        <w:t xml:space="preserve"> geriam</w:t>
      </w:r>
      <w:r w:rsidR="00D55D53">
        <w:rPr>
          <w:snapToGrid w:val="0"/>
          <w:szCs w:val="22"/>
        </w:rPr>
        <w:t xml:space="preserve">osios </w:t>
      </w:r>
      <w:r w:rsidRPr="00A13290">
        <w:rPr>
          <w:snapToGrid w:val="0"/>
          <w:szCs w:val="22"/>
        </w:rPr>
        <w:t>suspensi</w:t>
      </w:r>
      <w:r w:rsidR="00D55D53">
        <w:rPr>
          <w:snapToGrid w:val="0"/>
          <w:szCs w:val="22"/>
        </w:rPr>
        <w:t>jos</w:t>
      </w:r>
      <w:r w:rsidRPr="00A13290">
        <w:rPr>
          <w:snapToGrid w:val="0"/>
          <w:szCs w:val="22"/>
        </w:rPr>
        <w:t xml:space="preserve"> paruošti.</w:t>
      </w:r>
    </w:p>
    <w:p w14:paraId="0122F91F" w14:textId="77777777" w:rsidR="00DA432C" w:rsidRPr="00A13290" w:rsidRDefault="00DA432C" w:rsidP="00DA432C">
      <w:pPr>
        <w:tabs>
          <w:tab w:val="left" w:pos="3506"/>
        </w:tabs>
        <w:autoSpaceDN w:val="0"/>
        <w:rPr>
          <w:snapToGrid w:val="0"/>
          <w:szCs w:val="22"/>
        </w:rPr>
      </w:pPr>
    </w:p>
    <w:p w14:paraId="4387BAEF" w14:textId="14021D11" w:rsidR="00C609A4" w:rsidRPr="00A13290" w:rsidRDefault="00734782" w:rsidP="00DA432C">
      <w:pPr>
        <w:tabs>
          <w:tab w:val="left" w:pos="3506"/>
        </w:tabs>
        <w:autoSpaceDN w:val="0"/>
        <w:rPr>
          <w:snapToGrid w:val="0"/>
          <w:szCs w:val="22"/>
        </w:rPr>
      </w:pPr>
      <w:r w:rsidRPr="00A13290">
        <w:rPr>
          <w:snapToGrid w:val="0"/>
          <w:szCs w:val="22"/>
        </w:rPr>
        <w:t>Gali būti tiekiamos ne visų dydžių pakuotės.</w:t>
      </w:r>
    </w:p>
    <w:p w14:paraId="1B327F4F" w14:textId="77777777" w:rsidR="00734782" w:rsidRPr="00A13290" w:rsidRDefault="00734782" w:rsidP="00DA432C">
      <w:pPr>
        <w:tabs>
          <w:tab w:val="left" w:pos="3506"/>
        </w:tabs>
        <w:autoSpaceDN w:val="0"/>
        <w:rPr>
          <w:snapToGrid w:val="0"/>
          <w:szCs w:val="22"/>
        </w:rPr>
      </w:pPr>
    </w:p>
    <w:p w14:paraId="1AB46800" w14:textId="77777777" w:rsidR="004D0C8B" w:rsidRPr="00A13290" w:rsidRDefault="004D0C8B" w:rsidP="004D0C8B">
      <w:pPr>
        <w:keepNext/>
        <w:tabs>
          <w:tab w:val="left" w:pos="567"/>
        </w:tabs>
        <w:autoSpaceDN w:val="0"/>
        <w:spacing w:line="260" w:lineRule="exact"/>
        <w:jc w:val="both"/>
        <w:outlineLvl w:val="3"/>
        <w:rPr>
          <w:b/>
          <w:bCs/>
          <w:snapToGrid w:val="0"/>
          <w:szCs w:val="22"/>
          <w:lang w:eastAsia="x-none"/>
        </w:rPr>
      </w:pPr>
      <w:bookmarkStart w:id="6" w:name="OLE_LINK1"/>
      <w:r w:rsidRPr="00A13290">
        <w:rPr>
          <w:b/>
          <w:bCs/>
          <w:snapToGrid w:val="0"/>
          <w:szCs w:val="22"/>
          <w:lang w:eastAsia="x-none"/>
        </w:rPr>
        <w:t>6.6</w:t>
      </w:r>
      <w:r w:rsidRPr="00A13290">
        <w:rPr>
          <w:b/>
          <w:bCs/>
          <w:snapToGrid w:val="0"/>
          <w:szCs w:val="22"/>
          <w:lang w:eastAsia="x-none"/>
        </w:rPr>
        <w:tab/>
        <w:t>Specialūs reikalavimai atliekoms tvarkyti ir vaistiniam preparatui ruošti</w:t>
      </w:r>
    </w:p>
    <w:bookmarkEnd w:id="6"/>
    <w:p w14:paraId="160692B5" w14:textId="77777777" w:rsidR="004D0C8B" w:rsidRPr="00A13290" w:rsidRDefault="004D0C8B" w:rsidP="004D0C8B">
      <w:pPr>
        <w:autoSpaceDN w:val="0"/>
        <w:rPr>
          <w:snapToGrid w:val="0"/>
          <w:szCs w:val="22"/>
        </w:rPr>
      </w:pPr>
    </w:p>
    <w:p w14:paraId="179BAF98" w14:textId="77777777" w:rsidR="00FB19A3" w:rsidRPr="00A13290" w:rsidRDefault="00FB19A3" w:rsidP="00D65809">
      <w:pPr>
        <w:tabs>
          <w:tab w:val="left" w:pos="360"/>
        </w:tabs>
        <w:autoSpaceDN w:val="0"/>
        <w:rPr>
          <w:szCs w:val="22"/>
        </w:rPr>
      </w:pPr>
      <w:r w:rsidRPr="00A13290">
        <w:rPr>
          <w:szCs w:val="22"/>
        </w:rPr>
        <w:t>Prieš vartojimą atsukite dangtelį ir įsitikinkite, kad buteliuko apsauginė folija nėra pažeista.</w:t>
      </w:r>
    </w:p>
    <w:p w14:paraId="4805FB46" w14:textId="2C282CD8" w:rsidR="00FB19A3" w:rsidRPr="00A13290" w:rsidRDefault="00FB19A3" w:rsidP="00D65809">
      <w:pPr>
        <w:tabs>
          <w:tab w:val="left" w:pos="360"/>
        </w:tabs>
        <w:autoSpaceDN w:val="0"/>
        <w:rPr>
          <w:szCs w:val="22"/>
        </w:rPr>
      </w:pPr>
      <w:r w:rsidRPr="00A13290">
        <w:rPr>
          <w:szCs w:val="22"/>
        </w:rPr>
        <w:t xml:space="preserve">Užsukite dangtelį ir pakratykite buteliuką, kad milteliai </w:t>
      </w:r>
      <w:r w:rsidR="00E17592">
        <w:rPr>
          <w:szCs w:val="22"/>
        </w:rPr>
        <w:t>taptų birūs</w:t>
      </w:r>
      <w:r w:rsidRPr="00A13290">
        <w:rPr>
          <w:szCs w:val="22"/>
        </w:rPr>
        <w:t>, tada vėl atsukite dangtelį ir nuimkite apsauginę foliją. Įpilkite virinto, iki kambario temperatūros atvėsinto vandens (</w:t>
      </w:r>
      <w:r w:rsidR="00D65809">
        <w:rPr>
          <w:szCs w:val="22"/>
        </w:rPr>
        <w:t>tūris nurodytas toliau</w:t>
      </w:r>
      <w:r w:rsidRPr="00A13290">
        <w:rPr>
          <w:szCs w:val="22"/>
        </w:rPr>
        <w:t>). Užsukite dangtelį, apverskite buteliuką ir gerai supurtykite.</w:t>
      </w:r>
    </w:p>
    <w:p w14:paraId="288579E8" w14:textId="77777777" w:rsidR="00FB19A3" w:rsidRPr="00A13290" w:rsidRDefault="00FB19A3" w:rsidP="00D65809">
      <w:pPr>
        <w:tabs>
          <w:tab w:val="left" w:pos="360"/>
        </w:tabs>
        <w:autoSpaceDN w:val="0"/>
        <w:rPr>
          <w:szCs w:val="22"/>
        </w:rPr>
      </w:pPr>
    </w:p>
    <w:p w14:paraId="755ECBC4" w14:textId="12560AC6" w:rsidR="004D0C8B" w:rsidRDefault="00FB19A3" w:rsidP="00D65809">
      <w:pPr>
        <w:tabs>
          <w:tab w:val="left" w:pos="360"/>
        </w:tabs>
        <w:autoSpaceDN w:val="0"/>
        <w:rPr>
          <w:szCs w:val="22"/>
        </w:rPr>
      </w:pPr>
      <w:r w:rsidRPr="00A13290">
        <w:rPr>
          <w:szCs w:val="22"/>
        </w:rPr>
        <w:t>Alternatyvus suspensijos paruošimo būdas:</w:t>
      </w:r>
      <w:r w:rsidR="00A7523A" w:rsidRPr="00A13290">
        <w:rPr>
          <w:szCs w:val="22"/>
        </w:rPr>
        <w:t xml:space="preserve"> </w:t>
      </w:r>
      <w:r w:rsidRPr="00A13290">
        <w:rPr>
          <w:szCs w:val="22"/>
        </w:rPr>
        <w:t xml:space="preserve">įpilkite virinto, iki kambario temperatūros atvėsinto vandens </w:t>
      </w:r>
      <w:r w:rsidR="00784A96">
        <w:rPr>
          <w:szCs w:val="22"/>
        </w:rPr>
        <w:t xml:space="preserve">beveik </w:t>
      </w:r>
      <w:r w:rsidRPr="00A13290">
        <w:rPr>
          <w:szCs w:val="22"/>
        </w:rPr>
        <w:t>iki žymos ant buteliuko etiketės. Užsukite dangtelį, apverskite buteliuką ir gerai supurtykite, tuomet papildykite vandeniu tiksliai iki žymos. Vėl užsukite dangtelį, apverskite buteliuką ir gerai supurtykite.</w:t>
      </w:r>
    </w:p>
    <w:p w14:paraId="7000DC68" w14:textId="77777777" w:rsidR="006E1D67" w:rsidRPr="00A13290" w:rsidRDefault="006E1D67" w:rsidP="00FB19A3">
      <w:pPr>
        <w:tabs>
          <w:tab w:val="left" w:pos="360"/>
        </w:tabs>
        <w:autoSpaceDN w:val="0"/>
        <w:jc w:val="both"/>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3718"/>
        <w:gridCol w:w="3111"/>
      </w:tblGrid>
      <w:tr w:rsidR="004D0C8B" w:rsidRPr="00A13290" w14:paraId="594D306F" w14:textId="77777777" w:rsidTr="007F127E">
        <w:tc>
          <w:tcPr>
            <w:tcW w:w="2123" w:type="dxa"/>
            <w:tcBorders>
              <w:top w:val="single" w:sz="4" w:space="0" w:color="auto"/>
              <w:left w:val="single" w:sz="4" w:space="0" w:color="auto"/>
              <w:bottom w:val="single" w:sz="4" w:space="0" w:color="auto"/>
              <w:right w:val="single" w:sz="4" w:space="0" w:color="auto"/>
            </w:tcBorders>
            <w:hideMark/>
          </w:tcPr>
          <w:p w14:paraId="50BC13D7" w14:textId="77777777" w:rsidR="004D0C8B" w:rsidRPr="00A13290" w:rsidRDefault="004D0C8B" w:rsidP="00603C98">
            <w:pPr>
              <w:tabs>
                <w:tab w:val="left" w:pos="360"/>
              </w:tabs>
              <w:autoSpaceDN w:val="0"/>
              <w:jc w:val="center"/>
              <w:rPr>
                <w:rFonts w:eastAsia="SimSun"/>
                <w:bCs/>
                <w:snapToGrid w:val="0"/>
                <w:szCs w:val="22"/>
                <w:u w:val="single"/>
              </w:rPr>
            </w:pPr>
            <w:r w:rsidRPr="00A13290">
              <w:rPr>
                <w:rFonts w:eastAsia="SimSun"/>
                <w:bCs/>
                <w:snapToGrid w:val="0"/>
                <w:szCs w:val="22"/>
                <w:u w:val="single"/>
              </w:rPr>
              <w:t>Stiprumas</w:t>
            </w:r>
          </w:p>
        </w:tc>
        <w:tc>
          <w:tcPr>
            <w:tcW w:w="3718" w:type="dxa"/>
            <w:tcBorders>
              <w:top w:val="single" w:sz="4" w:space="0" w:color="auto"/>
              <w:left w:val="single" w:sz="4" w:space="0" w:color="auto"/>
              <w:bottom w:val="single" w:sz="4" w:space="0" w:color="auto"/>
              <w:right w:val="single" w:sz="4" w:space="0" w:color="auto"/>
            </w:tcBorders>
            <w:hideMark/>
          </w:tcPr>
          <w:p w14:paraId="16D0A1B1" w14:textId="0BB8D1DB" w:rsidR="004D0C8B" w:rsidRPr="00A13290" w:rsidRDefault="004D0C8B" w:rsidP="007F127E">
            <w:pPr>
              <w:tabs>
                <w:tab w:val="left" w:pos="360"/>
              </w:tabs>
              <w:autoSpaceDN w:val="0"/>
              <w:jc w:val="center"/>
              <w:rPr>
                <w:rFonts w:eastAsia="SimSun"/>
                <w:bCs/>
                <w:snapToGrid w:val="0"/>
                <w:szCs w:val="22"/>
                <w:u w:val="single"/>
              </w:rPr>
            </w:pPr>
            <w:r w:rsidRPr="00A13290">
              <w:rPr>
                <w:rFonts w:eastAsia="SimSun"/>
                <w:bCs/>
                <w:snapToGrid w:val="0"/>
                <w:szCs w:val="22"/>
                <w:u w:val="single"/>
              </w:rPr>
              <w:t>Geriamojo vandens kiekis, kurį reikia įpilti, ruošiant suspensiją</w:t>
            </w:r>
            <w:r w:rsidR="007F127E">
              <w:rPr>
                <w:rFonts w:eastAsia="SimSun"/>
                <w:bCs/>
                <w:snapToGrid w:val="0"/>
                <w:szCs w:val="22"/>
                <w:u w:val="single"/>
              </w:rPr>
              <w:t xml:space="preserve"> </w:t>
            </w:r>
            <w:r w:rsidRPr="00A13290">
              <w:rPr>
                <w:rFonts w:eastAsia="SimSun"/>
                <w:bCs/>
                <w:snapToGrid w:val="0"/>
                <w:szCs w:val="22"/>
                <w:u w:val="single"/>
              </w:rPr>
              <w:t>(</w:t>
            </w:r>
            <w:r w:rsidR="008B027D">
              <w:rPr>
                <w:rFonts w:eastAsia="SimSun"/>
                <w:bCs/>
                <w:snapToGrid w:val="0"/>
                <w:szCs w:val="22"/>
                <w:u w:val="single"/>
              </w:rPr>
              <w:t>ml</w:t>
            </w:r>
            <w:r w:rsidRPr="00A13290">
              <w:rPr>
                <w:rFonts w:eastAsia="SimSun"/>
                <w:bCs/>
                <w:snapToGrid w:val="0"/>
                <w:szCs w:val="22"/>
                <w:u w:val="single"/>
              </w:rPr>
              <w:t>)</w:t>
            </w:r>
          </w:p>
        </w:tc>
        <w:tc>
          <w:tcPr>
            <w:tcW w:w="3111" w:type="dxa"/>
            <w:tcBorders>
              <w:top w:val="single" w:sz="4" w:space="0" w:color="auto"/>
              <w:left w:val="single" w:sz="4" w:space="0" w:color="auto"/>
              <w:bottom w:val="single" w:sz="4" w:space="0" w:color="auto"/>
              <w:right w:val="single" w:sz="4" w:space="0" w:color="auto"/>
            </w:tcBorders>
          </w:tcPr>
          <w:p w14:paraId="5CD7BAD2" w14:textId="77777777" w:rsidR="004D0C8B" w:rsidRPr="00A13290" w:rsidRDefault="004D0C8B" w:rsidP="00603C98">
            <w:pPr>
              <w:tabs>
                <w:tab w:val="left" w:pos="567"/>
              </w:tabs>
              <w:autoSpaceDE w:val="0"/>
              <w:autoSpaceDN w:val="0"/>
              <w:adjustRightInd w:val="0"/>
              <w:spacing w:line="260" w:lineRule="exact"/>
              <w:jc w:val="center"/>
              <w:rPr>
                <w:rFonts w:eastAsia="SimSun"/>
                <w:bCs/>
                <w:snapToGrid w:val="0"/>
                <w:szCs w:val="22"/>
                <w:u w:val="single"/>
              </w:rPr>
            </w:pPr>
            <w:r w:rsidRPr="00A13290">
              <w:rPr>
                <w:rFonts w:eastAsia="SimSun"/>
                <w:bCs/>
                <w:snapToGrid w:val="0"/>
                <w:szCs w:val="22"/>
                <w:u w:val="single"/>
              </w:rPr>
              <w:t>Galutinis paruoštos geriamosios</w:t>
            </w:r>
          </w:p>
          <w:p w14:paraId="01775038" w14:textId="761AF54B" w:rsidR="004D0C8B" w:rsidRPr="00A13290" w:rsidRDefault="004D0C8B" w:rsidP="007F127E">
            <w:pPr>
              <w:tabs>
                <w:tab w:val="left" w:pos="567"/>
              </w:tabs>
              <w:autoSpaceDE w:val="0"/>
              <w:autoSpaceDN w:val="0"/>
              <w:adjustRightInd w:val="0"/>
              <w:spacing w:line="260" w:lineRule="exact"/>
              <w:jc w:val="center"/>
              <w:rPr>
                <w:rFonts w:eastAsia="SimSun"/>
                <w:bCs/>
                <w:snapToGrid w:val="0"/>
                <w:szCs w:val="22"/>
                <w:u w:val="single"/>
              </w:rPr>
            </w:pPr>
            <w:r w:rsidRPr="00A13290">
              <w:rPr>
                <w:rFonts w:eastAsia="SimSun"/>
                <w:bCs/>
                <w:snapToGrid w:val="0"/>
                <w:szCs w:val="22"/>
                <w:u w:val="single"/>
              </w:rPr>
              <w:t>suspensijos kiekis (</w:t>
            </w:r>
            <w:r w:rsidR="008B027D">
              <w:rPr>
                <w:rFonts w:eastAsia="SimSun"/>
                <w:bCs/>
                <w:snapToGrid w:val="0"/>
                <w:szCs w:val="22"/>
                <w:u w:val="single"/>
              </w:rPr>
              <w:t>ml</w:t>
            </w:r>
            <w:r w:rsidRPr="00A13290">
              <w:rPr>
                <w:rFonts w:eastAsia="SimSun"/>
                <w:bCs/>
                <w:snapToGrid w:val="0"/>
                <w:szCs w:val="22"/>
                <w:u w:val="single"/>
              </w:rPr>
              <w:t>)</w:t>
            </w:r>
          </w:p>
        </w:tc>
      </w:tr>
      <w:tr w:rsidR="00F518E4" w:rsidRPr="00A13290" w14:paraId="08ED6351" w14:textId="77777777" w:rsidTr="007F127E">
        <w:tc>
          <w:tcPr>
            <w:tcW w:w="2123" w:type="dxa"/>
            <w:vMerge w:val="restart"/>
            <w:tcBorders>
              <w:top w:val="single" w:sz="4" w:space="0" w:color="auto"/>
              <w:left w:val="single" w:sz="4" w:space="0" w:color="auto"/>
              <w:bottom w:val="single" w:sz="4" w:space="0" w:color="auto"/>
              <w:right w:val="single" w:sz="4" w:space="0" w:color="auto"/>
            </w:tcBorders>
            <w:vAlign w:val="center"/>
            <w:hideMark/>
          </w:tcPr>
          <w:p w14:paraId="01480618" w14:textId="4557C312" w:rsidR="00F518E4" w:rsidRPr="00A13290" w:rsidRDefault="00F518E4" w:rsidP="00F518E4">
            <w:pPr>
              <w:tabs>
                <w:tab w:val="left" w:pos="360"/>
              </w:tabs>
              <w:autoSpaceDN w:val="0"/>
              <w:rPr>
                <w:rFonts w:eastAsia="SimSun"/>
                <w:snapToGrid w:val="0"/>
                <w:szCs w:val="22"/>
              </w:rPr>
            </w:pPr>
            <w:r w:rsidRPr="00A13290">
              <w:rPr>
                <w:rFonts w:eastAsia="SimSun"/>
                <w:snapToGrid w:val="0"/>
                <w:szCs w:val="22"/>
              </w:rPr>
              <w:t>600</w:t>
            </w:r>
            <w:r w:rsidR="00342259">
              <w:rPr>
                <w:rFonts w:eastAsia="SimSun"/>
                <w:snapToGrid w:val="0"/>
                <w:szCs w:val="22"/>
              </w:rPr>
              <w:t> mg</w:t>
            </w:r>
            <w:r w:rsidRPr="00A13290">
              <w:rPr>
                <w:rFonts w:eastAsia="SimSun"/>
                <w:snapToGrid w:val="0"/>
                <w:szCs w:val="22"/>
              </w:rPr>
              <w:t>/42,9</w:t>
            </w:r>
            <w:r w:rsidR="00342259">
              <w:rPr>
                <w:rFonts w:eastAsia="SimSun"/>
                <w:snapToGrid w:val="0"/>
                <w:szCs w:val="22"/>
              </w:rPr>
              <w:t> mg</w:t>
            </w:r>
            <w:r w:rsidRPr="00A13290">
              <w:rPr>
                <w:rFonts w:eastAsia="SimSun"/>
                <w:snapToGrid w:val="0"/>
                <w:szCs w:val="22"/>
              </w:rPr>
              <w:t>/5</w:t>
            </w:r>
            <w:r w:rsidR="00342259">
              <w:rPr>
                <w:rFonts w:eastAsia="SimSun"/>
                <w:snapToGrid w:val="0"/>
                <w:szCs w:val="22"/>
              </w:rPr>
              <w:t> </w:t>
            </w:r>
            <w:r w:rsidR="008B027D">
              <w:rPr>
                <w:rFonts w:eastAsia="SimSun"/>
                <w:snapToGrid w:val="0"/>
                <w:szCs w:val="22"/>
              </w:rPr>
              <w:t>ml</w:t>
            </w:r>
          </w:p>
        </w:tc>
        <w:tc>
          <w:tcPr>
            <w:tcW w:w="3718" w:type="dxa"/>
            <w:tcBorders>
              <w:top w:val="single" w:sz="4" w:space="0" w:color="auto"/>
              <w:left w:val="single" w:sz="4" w:space="0" w:color="auto"/>
              <w:bottom w:val="single" w:sz="4" w:space="0" w:color="auto"/>
              <w:right w:val="single" w:sz="4" w:space="0" w:color="auto"/>
            </w:tcBorders>
            <w:hideMark/>
          </w:tcPr>
          <w:p w14:paraId="431E77A6" w14:textId="17278E2A" w:rsidR="00F518E4" w:rsidRPr="00A13290" w:rsidRDefault="00F518E4" w:rsidP="00F518E4">
            <w:pPr>
              <w:tabs>
                <w:tab w:val="left" w:pos="360"/>
              </w:tabs>
              <w:autoSpaceDN w:val="0"/>
              <w:jc w:val="center"/>
              <w:rPr>
                <w:rFonts w:eastAsia="SimSun"/>
                <w:snapToGrid w:val="0"/>
                <w:szCs w:val="22"/>
              </w:rPr>
            </w:pPr>
            <w:r w:rsidRPr="00A13290">
              <w:rPr>
                <w:szCs w:val="22"/>
              </w:rPr>
              <w:t>47,5</w:t>
            </w:r>
          </w:p>
        </w:tc>
        <w:tc>
          <w:tcPr>
            <w:tcW w:w="3111" w:type="dxa"/>
            <w:tcBorders>
              <w:top w:val="single" w:sz="4" w:space="0" w:color="auto"/>
              <w:left w:val="single" w:sz="4" w:space="0" w:color="auto"/>
              <w:bottom w:val="single" w:sz="4" w:space="0" w:color="auto"/>
              <w:right w:val="single" w:sz="4" w:space="0" w:color="auto"/>
            </w:tcBorders>
            <w:hideMark/>
          </w:tcPr>
          <w:p w14:paraId="02E0E63D" w14:textId="65A9EDC8" w:rsidR="00F518E4" w:rsidRPr="00A13290" w:rsidRDefault="00F518E4" w:rsidP="00F518E4">
            <w:pPr>
              <w:tabs>
                <w:tab w:val="left" w:pos="360"/>
                <w:tab w:val="left" w:pos="795"/>
              </w:tabs>
              <w:autoSpaceDN w:val="0"/>
              <w:jc w:val="center"/>
              <w:rPr>
                <w:rFonts w:eastAsia="SimSun"/>
                <w:snapToGrid w:val="0"/>
                <w:szCs w:val="22"/>
              </w:rPr>
            </w:pPr>
            <w:r w:rsidRPr="00A13290">
              <w:rPr>
                <w:szCs w:val="22"/>
              </w:rPr>
              <w:t>50</w:t>
            </w:r>
          </w:p>
        </w:tc>
      </w:tr>
      <w:tr w:rsidR="00F518E4" w:rsidRPr="00A13290" w14:paraId="1F17548E" w14:textId="77777777" w:rsidTr="007F127E">
        <w:tc>
          <w:tcPr>
            <w:tcW w:w="0" w:type="auto"/>
            <w:vMerge/>
            <w:tcBorders>
              <w:top w:val="single" w:sz="4" w:space="0" w:color="auto"/>
              <w:left w:val="single" w:sz="4" w:space="0" w:color="auto"/>
              <w:bottom w:val="single" w:sz="4" w:space="0" w:color="auto"/>
              <w:right w:val="single" w:sz="4" w:space="0" w:color="auto"/>
            </w:tcBorders>
            <w:vAlign w:val="center"/>
            <w:hideMark/>
          </w:tcPr>
          <w:p w14:paraId="1607D3E7" w14:textId="77777777" w:rsidR="00F518E4" w:rsidRPr="00A13290" w:rsidRDefault="00F518E4" w:rsidP="00F518E4">
            <w:pPr>
              <w:rPr>
                <w:rFonts w:eastAsia="SimSun"/>
                <w:snapToGrid w:val="0"/>
                <w:szCs w:val="22"/>
              </w:rPr>
            </w:pPr>
          </w:p>
        </w:tc>
        <w:tc>
          <w:tcPr>
            <w:tcW w:w="3718" w:type="dxa"/>
            <w:tcBorders>
              <w:top w:val="single" w:sz="4" w:space="0" w:color="auto"/>
              <w:left w:val="single" w:sz="4" w:space="0" w:color="auto"/>
              <w:bottom w:val="single" w:sz="4" w:space="0" w:color="auto"/>
              <w:right w:val="single" w:sz="4" w:space="0" w:color="auto"/>
            </w:tcBorders>
            <w:hideMark/>
          </w:tcPr>
          <w:p w14:paraId="4558F53D" w14:textId="6F778AB6" w:rsidR="00F518E4" w:rsidRPr="00A13290" w:rsidRDefault="00F518E4" w:rsidP="00F518E4">
            <w:pPr>
              <w:tabs>
                <w:tab w:val="left" w:pos="360"/>
              </w:tabs>
              <w:autoSpaceDN w:val="0"/>
              <w:jc w:val="center"/>
              <w:rPr>
                <w:rFonts w:eastAsia="SimSun"/>
                <w:snapToGrid w:val="0"/>
                <w:szCs w:val="22"/>
              </w:rPr>
            </w:pPr>
            <w:r w:rsidRPr="00A13290">
              <w:rPr>
                <w:szCs w:val="22"/>
              </w:rPr>
              <w:t>95</w:t>
            </w:r>
          </w:p>
        </w:tc>
        <w:tc>
          <w:tcPr>
            <w:tcW w:w="3111" w:type="dxa"/>
            <w:tcBorders>
              <w:top w:val="single" w:sz="4" w:space="0" w:color="auto"/>
              <w:left w:val="single" w:sz="4" w:space="0" w:color="auto"/>
              <w:bottom w:val="single" w:sz="4" w:space="0" w:color="auto"/>
              <w:right w:val="single" w:sz="4" w:space="0" w:color="auto"/>
            </w:tcBorders>
            <w:hideMark/>
          </w:tcPr>
          <w:p w14:paraId="00C4F5D3" w14:textId="2AB73355" w:rsidR="00F518E4" w:rsidRPr="00A13290" w:rsidRDefault="00F518E4" w:rsidP="00F518E4">
            <w:pPr>
              <w:tabs>
                <w:tab w:val="left" w:pos="360"/>
              </w:tabs>
              <w:autoSpaceDN w:val="0"/>
              <w:jc w:val="center"/>
              <w:rPr>
                <w:rFonts w:eastAsia="SimSun"/>
                <w:snapToGrid w:val="0"/>
                <w:szCs w:val="22"/>
              </w:rPr>
            </w:pPr>
            <w:r w:rsidRPr="00A13290">
              <w:rPr>
                <w:szCs w:val="22"/>
              </w:rPr>
              <w:t>100</w:t>
            </w:r>
          </w:p>
        </w:tc>
      </w:tr>
    </w:tbl>
    <w:p w14:paraId="5D138834" w14:textId="77777777" w:rsidR="004D0C8B" w:rsidRPr="00A13290" w:rsidRDefault="004D0C8B" w:rsidP="004D0C8B">
      <w:pPr>
        <w:tabs>
          <w:tab w:val="left" w:pos="360"/>
        </w:tabs>
        <w:autoSpaceDN w:val="0"/>
        <w:jc w:val="both"/>
        <w:rPr>
          <w:snapToGrid w:val="0"/>
          <w:szCs w:val="22"/>
          <w:highlight w:val="yellow"/>
        </w:rPr>
      </w:pPr>
    </w:p>
    <w:p w14:paraId="068D1AAF" w14:textId="51B5A3D3" w:rsidR="00E7289A" w:rsidRPr="00A13290" w:rsidRDefault="004C1B2E" w:rsidP="00E7289A">
      <w:pPr>
        <w:autoSpaceDE w:val="0"/>
        <w:autoSpaceDN w:val="0"/>
        <w:adjustRightInd w:val="0"/>
        <w:rPr>
          <w:rFonts w:eastAsia="Calibri"/>
        </w:rPr>
      </w:pPr>
      <w:r w:rsidRPr="004C1B2E">
        <w:rPr>
          <w:rFonts w:eastAsia="Calibri"/>
        </w:rPr>
        <w:t>Prieš kiekvieną vartojimą buteliuką gerai suplakti.</w:t>
      </w:r>
    </w:p>
    <w:p w14:paraId="6E455ADA" w14:textId="77777777" w:rsidR="00E7289A" w:rsidRPr="00A13290" w:rsidRDefault="00E7289A" w:rsidP="00E7289A">
      <w:pPr>
        <w:autoSpaceDE w:val="0"/>
        <w:autoSpaceDN w:val="0"/>
        <w:adjustRightInd w:val="0"/>
        <w:rPr>
          <w:rFonts w:eastAsia="Calibri"/>
        </w:rPr>
      </w:pPr>
    </w:p>
    <w:p w14:paraId="75BB4EA2" w14:textId="77777777" w:rsidR="00E7289A" w:rsidRPr="00A13290" w:rsidRDefault="00E7289A" w:rsidP="00E7289A">
      <w:pPr>
        <w:autoSpaceDE w:val="0"/>
        <w:autoSpaceDN w:val="0"/>
        <w:adjustRightInd w:val="0"/>
        <w:rPr>
          <w:lang w:eastAsia="lt-LT"/>
        </w:rPr>
      </w:pPr>
      <w:r w:rsidRPr="00A13290">
        <w:rPr>
          <w:lang w:eastAsia="lt-LT"/>
        </w:rPr>
        <w:t>Nesuvartotą vaistinį preparatą ar atliekas reikia tvarkyti laikantis vietinių reikalavimų.</w:t>
      </w:r>
    </w:p>
    <w:p w14:paraId="7F22144F" w14:textId="77777777" w:rsidR="004D0C8B" w:rsidRPr="00A13290" w:rsidRDefault="004D0C8B" w:rsidP="004D0C8B">
      <w:pPr>
        <w:autoSpaceDN w:val="0"/>
        <w:rPr>
          <w:snapToGrid w:val="0"/>
          <w:szCs w:val="22"/>
        </w:rPr>
      </w:pPr>
    </w:p>
    <w:p w14:paraId="59721FFF" w14:textId="77777777" w:rsidR="004D0C8B" w:rsidRPr="00A13290" w:rsidRDefault="004D0C8B" w:rsidP="004D0C8B">
      <w:pPr>
        <w:autoSpaceDN w:val="0"/>
        <w:rPr>
          <w:snapToGrid w:val="0"/>
          <w:szCs w:val="22"/>
        </w:rPr>
      </w:pPr>
    </w:p>
    <w:p w14:paraId="0A4258E0" w14:textId="77777777"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t>7.</w:t>
      </w:r>
      <w:r w:rsidRPr="00A13290">
        <w:rPr>
          <w:b/>
          <w:bCs/>
          <w:snapToGrid w:val="0"/>
          <w:szCs w:val="22"/>
          <w:lang w:eastAsia="x-none"/>
        </w:rPr>
        <w:tab/>
        <w:t>REGISTRUOTOJAS</w:t>
      </w:r>
    </w:p>
    <w:p w14:paraId="2E5837AF" w14:textId="77777777" w:rsidR="004D0C8B" w:rsidRPr="00A13290" w:rsidRDefault="004D0C8B" w:rsidP="004D0C8B">
      <w:pPr>
        <w:autoSpaceDN w:val="0"/>
        <w:rPr>
          <w:snapToGrid w:val="0"/>
          <w:szCs w:val="22"/>
        </w:rPr>
      </w:pPr>
    </w:p>
    <w:p w14:paraId="348EC18E" w14:textId="5045FF75" w:rsidR="00E7289A" w:rsidRPr="00A13290" w:rsidRDefault="00E7289A" w:rsidP="00E7289A">
      <w:pPr>
        <w:tabs>
          <w:tab w:val="left" w:pos="142"/>
          <w:tab w:val="left" w:pos="360"/>
          <w:tab w:val="left" w:pos="426"/>
          <w:tab w:val="left" w:pos="993"/>
          <w:tab w:val="right" w:pos="7655"/>
        </w:tabs>
        <w:rPr>
          <w:szCs w:val="22"/>
        </w:rPr>
      </w:pPr>
      <w:r w:rsidRPr="00A13290">
        <w:rPr>
          <w:szCs w:val="22"/>
        </w:rPr>
        <w:t>Tarchomińskie Zakłady Farmaceutyczne „Polfa” Spółka Akcyjna</w:t>
      </w:r>
    </w:p>
    <w:p w14:paraId="63A42420" w14:textId="77777777" w:rsidR="00E7289A" w:rsidRPr="00A13290" w:rsidRDefault="00E7289A" w:rsidP="00E7289A">
      <w:pPr>
        <w:tabs>
          <w:tab w:val="left" w:pos="360"/>
          <w:tab w:val="left" w:pos="426"/>
        </w:tabs>
        <w:jc w:val="both"/>
        <w:rPr>
          <w:szCs w:val="22"/>
        </w:rPr>
      </w:pPr>
      <w:r w:rsidRPr="00A13290">
        <w:rPr>
          <w:szCs w:val="22"/>
        </w:rPr>
        <w:t>ul. A. Fleminga 2</w:t>
      </w:r>
    </w:p>
    <w:p w14:paraId="2B0ABAAA" w14:textId="45A358F6" w:rsidR="00E7289A" w:rsidRPr="00A13290" w:rsidRDefault="00E7289A" w:rsidP="00E7289A">
      <w:pPr>
        <w:tabs>
          <w:tab w:val="left" w:pos="360"/>
          <w:tab w:val="left" w:pos="426"/>
        </w:tabs>
        <w:jc w:val="both"/>
        <w:rPr>
          <w:szCs w:val="22"/>
        </w:rPr>
      </w:pPr>
      <w:r w:rsidRPr="00A13290">
        <w:rPr>
          <w:szCs w:val="22"/>
        </w:rPr>
        <w:lastRenderedPageBreak/>
        <w:t xml:space="preserve">03-176 </w:t>
      </w:r>
      <w:r w:rsidR="00587B3B" w:rsidRPr="00587B3B">
        <w:rPr>
          <w:szCs w:val="22"/>
        </w:rPr>
        <w:t>Warszawa</w:t>
      </w:r>
    </w:p>
    <w:p w14:paraId="55A7D9D5" w14:textId="050DA544" w:rsidR="00E7289A" w:rsidRPr="00A13290" w:rsidRDefault="00E7289A" w:rsidP="00E7289A">
      <w:pPr>
        <w:tabs>
          <w:tab w:val="left" w:pos="0"/>
          <w:tab w:val="left" w:pos="360"/>
          <w:tab w:val="left" w:pos="426"/>
        </w:tabs>
        <w:rPr>
          <w:szCs w:val="22"/>
        </w:rPr>
      </w:pPr>
      <w:r w:rsidRPr="00A13290">
        <w:rPr>
          <w:szCs w:val="22"/>
        </w:rPr>
        <w:t>Lenkija</w:t>
      </w:r>
    </w:p>
    <w:p w14:paraId="44585A48" w14:textId="77777777" w:rsidR="004D0C8B" w:rsidRPr="00A13290" w:rsidRDefault="004D0C8B" w:rsidP="004D0C8B">
      <w:pPr>
        <w:autoSpaceDN w:val="0"/>
        <w:rPr>
          <w:snapToGrid w:val="0"/>
          <w:szCs w:val="22"/>
        </w:rPr>
      </w:pPr>
    </w:p>
    <w:p w14:paraId="0C8C4EE1" w14:textId="77777777" w:rsidR="004D0C8B" w:rsidRPr="00A13290" w:rsidRDefault="004D0C8B" w:rsidP="004D0C8B">
      <w:pPr>
        <w:autoSpaceDN w:val="0"/>
        <w:rPr>
          <w:snapToGrid w:val="0"/>
          <w:szCs w:val="22"/>
        </w:rPr>
      </w:pPr>
    </w:p>
    <w:p w14:paraId="7DBAD597" w14:textId="77777777"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t>8.</w:t>
      </w:r>
      <w:r w:rsidRPr="00A13290">
        <w:rPr>
          <w:b/>
          <w:bCs/>
          <w:snapToGrid w:val="0"/>
          <w:szCs w:val="22"/>
          <w:lang w:eastAsia="x-none"/>
        </w:rPr>
        <w:tab/>
        <w:t xml:space="preserve">REGISTRACIJOS PAŽYMĖJIMO NUMERIS (-IAI) </w:t>
      </w:r>
    </w:p>
    <w:p w14:paraId="0735F092" w14:textId="17149DCA" w:rsidR="004D0C8B" w:rsidRPr="00A13290" w:rsidRDefault="004D0C8B" w:rsidP="004D0C8B">
      <w:pPr>
        <w:autoSpaceDN w:val="0"/>
        <w:rPr>
          <w:snapToGrid w:val="0"/>
          <w:szCs w:val="20"/>
          <w:lang w:eastAsia="lt-LT"/>
        </w:rPr>
      </w:pPr>
    </w:p>
    <w:p w14:paraId="2B0E06BB" w14:textId="77777777" w:rsidR="0091389A" w:rsidRPr="0091389A" w:rsidRDefault="0091389A" w:rsidP="0091389A">
      <w:pPr>
        <w:autoSpaceDN w:val="0"/>
        <w:rPr>
          <w:snapToGrid w:val="0"/>
          <w:szCs w:val="22"/>
        </w:rPr>
      </w:pPr>
      <w:r w:rsidRPr="0091389A">
        <w:rPr>
          <w:snapToGrid w:val="0"/>
          <w:szCs w:val="22"/>
        </w:rPr>
        <w:t xml:space="preserve">LT/1/25/5924/001 – 50 ml (12,09 g miltelių) ir  geriamasis švirkštas, N1 </w:t>
      </w:r>
    </w:p>
    <w:p w14:paraId="3B5AD5C0" w14:textId="54250BD3" w:rsidR="004D0C8B" w:rsidRDefault="0091389A" w:rsidP="0091389A">
      <w:pPr>
        <w:autoSpaceDN w:val="0"/>
        <w:rPr>
          <w:snapToGrid w:val="0"/>
          <w:szCs w:val="22"/>
        </w:rPr>
      </w:pPr>
      <w:r w:rsidRPr="0091389A">
        <w:rPr>
          <w:snapToGrid w:val="0"/>
          <w:szCs w:val="22"/>
        </w:rPr>
        <w:t>LT/1/25/5924/002 – 100 ml (24,18 g miltelių) ir geriamasis švirkštas, N1</w:t>
      </w:r>
    </w:p>
    <w:p w14:paraId="33AACA2E" w14:textId="77777777" w:rsidR="0091389A" w:rsidRPr="00A13290" w:rsidRDefault="0091389A" w:rsidP="0091389A">
      <w:pPr>
        <w:autoSpaceDN w:val="0"/>
        <w:rPr>
          <w:snapToGrid w:val="0"/>
          <w:szCs w:val="22"/>
        </w:rPr>
      </w:pPr>
    </w:p>
    <w:p w14:paraId="26C6EFE2" w14:textId="77777777" w:rsidR="004D0C8B" w:rsidRPr="00A13290" w:rsidRDefault="004D0C8B" w:rsidP="004D0C8B">
      <w:pPr>
        <w:autoSpaceDN w:val="0"/>
        <w:rPr>
          <w:snapToGrid w:val="0"/>
          <w:szCs w:val="22"/>
        </w:rPr>
      </w:pPr>
    </w:p>
    <w:p w14:paraId="38ED6F5E" w14:textId="77777777"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t>9.</w:t>
      </w:r>
      <w:r w:rsidRPr="00A13290">
        <w:rPr>
          <w:b/>
          <w:bCs/>
          <w:snapToGrid w:val="0"/>
          <w:szCs w:val="22"/>
          <w:lang w:eastAsia="x-none"/>
        </w:rPr>
        <w:tab/>
        <w:t>REGISTRAVIMO / PERREGISTRAVIMO DATA</w:t>
      </w:r>
    </w:p>
    <w:p w14:paraId="07D640D1" w14:textId="77777777" w:rsidR="004D0C8B" w:rsidRPr="00A13290" w:rsidRDefault="004D0C8B" w:rsidP="004D0C8B">
      <w:pPr>
        <w:autoSpaceDN w:val="0"/>
        <w:rPr>
          <w:snapToGrid w:val="0"/>
          <w:szCs w:val="22"/>
        </w:rPr>
      </w:pPr>
    </w:p>
    <w:p w14:paraId="14941CAA" w14:textId="24CEACAC" w:rsidR="004D0C8B" w:rsidRPr="00A13290" w:rsidRDefault="003F665C" w:rsidP="004D0C8B">
      <w:pPr>
        <w:autoSpaceDN w:val="0"/>
        <w:rPr>
          <w:snapToGrid w:val="0"/>
          <w:szCs w:val="22"/>
        </w:rPr>
      </w:pPr>
      <w:r w:rsidRPr="00A13290">
        <w:rPr>
          <w:snapToGrid w:val="0"/>
          <w:szCs w:val="22"/>
        </w:rPr>
        <w:t xml:space="preserve">Registravimo data </w:t>
      </w:r>
      <w:r w:rsidR="0091389A">
        <w:rPr>
          <w:snapToGrid w:val="0"/>
          <w:szCs w:val="22"/>
        </w:rPr>
        <w:t>2025 m. gruodžio 11 d.</w:t>
      </w:r>
    </w:p>
    <w:p w14:paraId="111C648D" w14:textId="77777777" w:rsidR="004D0C8B" w:rsidRPr="00A13290" w:rsidRDefault="004D0C8B" w:rsidP="004D0C8B">
      <w:pPr>
        <w:autoSpaceDN w:val="0"/>
        <w:rPr>
          <w:snapToGrid w:val="0"/>
          <w:szCs w:val="22"/>
        </w:rPr>
      </w:pPr>
    </w:p>
    <w:p w14:paraId="32F678A2" w14:textId="77777777" w:rsidR="003F665C" w:rsidRPr="00A13290" w:rsidRDefault="003F665C" w:rsidP="004D0C8B">
      <w:pPr>
        <w:autoSpaceDN w:val="0"/>
        <w:rPr>
          <w:snapToGrid w:val="0"/>
          <w:szCs w:val="22"/>
        </w:rPr>
      </w:pPr>
    </w:p>
    <w:p w14:paraId="094A30F2" w14:textId="77777777"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t>10.</w:t>
      </w:r>
      <w:r w:rsidRPr="00A13290">
        <w:rPr>
          <w:b/>
          <w:bCs/>
          <w:snapToGrid w:val="0"/>
          <w:szCs w:val="22"/>
          <w:lang w:eastAsia="x-none"/>
        </w:rPr>
        <w:tab/>
        <w:t>TEKSTO PERŽIŪROS DATA</w:t>
      </w:r>
    </w:p>
    <w:p w14:paraId="7E445E78" w14:textId="77777777" w:rsidR="004D0C8B" w:rsidRPr="00A13290" w:rsidRDefault="004D0C8B" w:rsidP="004D0C8B">
      <w:pPr>
        <w:autoSpaceDN w:val="0"/>
        <w:rPr>
          <w:snapToGrid w:val="0"/>
          <w:szCs w:val="22"/>
        </w:rPr>
      </w:pPr>
    </w:p>
    <w:p w14:paraId="42D6FD4E" w14:textId="19EF9B93" w:rsidR="0091389A" w:rsidRDefault="0091389A" w:rsidP="004D0C8B">
      <w:pPr>
        <w:autoSpaceDN w:val="0"/>
        <w:rPr>
          <w:snapToGrid w:val="0"/>
        </w:rPr>
      </w:pPr>
      <w:r>
        <w:rPr>
          <w:snapToGrid w:val="0"/>
        </w:rPr>
        <w:t>2025 m. gruodžio 11 d.</w:t>
      </w:r>
    </w:p>
    <w:p w14:paraId="5E75CE94" w14:textId="77777777" w:rsidR="0091389A" w:rsidRPr="00A13290" w:rsidRDefault="0091389A" w:rsidP="004D0C8B">
      <w:pPr>
        <w:autoSpaceDN w:val="0"/>
        <w:rPr>
          <w:snapToGrid w:val="0"/>
        </w:rPr>
      </w:pPr>
    </w:p>
    <w:p w14:paraId="7F7B08DE" w14:textId="77777777" w:rsidR="003F665C" w:rsidRPr="00A13290" w:rsidRDefault="003F665C" w:rsidP="004D0C8B">
      <w:pPr>
        <w:autoSpaceDN w:val="0"/>
        <w:rPr>
          <w:snapToGrid w:val="0"/>
          <w:szCs w:val="22"/>
        </w:rPr>
      </w:pPr>
    </w:p>
    <w:p w14:paraId="1D3EF84C" w14:textId="0E7A1D63" w:rsidR="004D0C8B" w:rsidRPr="00A13290" w:rsidRDefault="004D0C8B" w:rsidP="004D0C8B">
      <w:pPr>
        <w:tabs>
          <w:tab w:val="left" w:pos="5954"/>
          <w:tab w:val="left" w:pos="6237"/>
          <w:tab w:val="left" w:pos="6663"/>
          <w:tab w:val="left" w:pos="6946"/>
        </w:tabs>
        <w:autoSpaceDN w:val="0"/>
        <w:rPr>
          <w:rFonts w:eastAsia="SimSun"/>
          <w:szCs w:val="22"/>
        </w:rPr>
      </w:pPr>
      <w:r w:rsidRPr="00A13290">
        <w:rPr>
          <w:rFonts w:eastAsia="SimSun"/>
          <w:szCs w:val="22"/>
        </w:rPr>
        <w:t>Išsami informacija apie šį vaistinį preparatą pateikiama Valstybinės vaistų kontrolės tarnybos prie Lietuvos Respublikos sveikatos apsaugos ministerijos tinklalapyje</w:t>
      </w:r>
      <w:r w:rsidRPr="00A13290">
        <w:rPr>
          <w:rFonts w:eastAsia="SimSun"/>
          <w:i/>
          <w:szCs w:val="22"/>
        </w:rPr>
        <w:t xml:space="preserve"> </w:t>
      </w:r>
      <w:hyperlink r:id="rId8" w:history="1">
        <w:r w:rsidR="0032122C" w:rsidRPr="00A13290">
          <w:rPr>
            <w:rStyle w:val="Hipersaitas"/>
            <w:szCs w:val="22"/>
            <w:lang w:eastAsia="lt-LT"/>
          </w:rPr>
          <w:t>https://vvkt.lrv.lt/lt/</w:t>
        </w:r>
      </w:hyperlink>
      <w:r w:rsidR="0032122C" w:rsidRPr="00A13290">
        <w:rPr>
          <w:szCs w:val="22"/>
          <w:lang w:eastAsia="lt-LT"/>
        </w:rPr>
        <w:t>.</w:t>
      </w:r>
    </w:p>
    <w:p w14:paraId="13C84052" w14:textId="3826A9A9" w:rsidR="004D0C8B" w:rsidRPr="00A13290" w:rsidRDefault="004D0C8B" w:rsidP="004D0C8B">
      <w:pPr>
        <w:tabs>
          <w:tab w:val="left" w:pos="4962"/>
        </w:tabs>
        <w:autoSpaceDN w:val="0"/>
        <w:rPr>
          <w:rFonts w:eastAsia="SimSun"/>
          <w:color w:val="008000"/>
          <w:szCs w:val="22"/>
        </w:rPr>
      </w:pPr>
      <w:r w:rsidRPr="00A13290">
        <w:rPr>
          <w:rFonts w:eastAsia="SimSun"/>
          <w:szCs w:val="22"/>
        </w:rPr>
        <w:br w:type="page"/>
      </w:r>
      <w:r w:rsidRPr="00A13290">
        <w:rPr>
          <w:rFonts w:eastAsia="SimSun"/>
          <w:b/>
          <w:szCs w:val="22"/>
        </w:rPr>
        <w:lastRenderedPageBreak/>
        <w:tab/>
      </w:r>
    </w:p>
    <w:p w14:paraId="045852EC" w14:textId="77777777" w:rsidR="004D0C8B" w:rsidRPr="00A13290" w:rsidRDefault="004D0C8B" w:rsidP="004D0C8B">
      <w:pPr>
        <w:tabs>
          <w:tab w:val="left" w:pos="5954"/>
          <w:tab w:val="left" w:pos="6237"/>
          <w:tab w:val="left" w:pos="6663"/>
          <w:tab w:val="left" w:pos="6946"/>
        </w:tabs>
        <w:autoSpaceDN w:val="0"/>
        <w:jc w:val="center"/>
        <w:rPr>
          <w:rFonts w:eastAsia="SimSun"/>
          <w:color w:val="000000"/>
          <w:szCs w:val="22"/>
        </w:rPr>
      </w:pPr>
    </w:p>
    <w:p w14:paraId="4B71E600" w14:textId="77777777" w:rsidR="004D0C8B" w:rsidRPr="00A13290" w:rsidRDefault="004D0C8B" w:rsidP="004D0C8B">
      <w:pPr>
        <w:tabs>
          <w:tab w:val="left" w:pos="5954"/>
          <w:tab w:val="left" w:pos="6237"/>
          <w:tab w:val="left" w:pos="6663"/>
          <w:tab w:val="left" w:pos="6946"/>
        </w:tabs>
        <w:autoSpaceDN w:val="0"/>
        <w:jc w:val="center"/>
        <w:rPr>
          <w:rFonts w:eastAsia="SimSun"/>
          <w:color w:val="000000"/>
          <w:szCs w:val="22"/>
        </w:rPr>
      </w:pPr>
    </w:p>
    <w:p w14:paraId="6B9165AA" w14:textId="77777777" w:rsidR="004D0C8B" w:rsidRPr="00A13290" w:rsidRDefault="004D0C8B" w:rsidP="004D0C8B">
      <w:pPr>
        <w:tabs>
          <w:tab w:val="left" w:pos="567"/>
        </w:tabs>
        <w:autoSpaceDN w:val="0"/>
        <w:spacing w:line="260" w:lineRule="exact"/>
        <w:rPr>
          <w:snapToGrid w:val="0"/>
          <w:szCs w:val="22"/>
        </w:rPr>
      </w:pPr>
    </w:p>
    <w:p w14:paraId="43F61887" w14:textId="77777777" w:rsidR="004D0C8B" w:rsidRPr="00A13290" w:rsidRDefault="004D0C8B" w:rsidP="004D0C8B">
      <w:pPr>
        <w:tabs>
          <w:tab w:val="left" w:pos="567"/>
        </w:tabs>
        <w:autoSpaceDN w:val="0"/>
        <w:spacing w:line="260" w:lineRule="exact"/>
        <w:rPr>
          <w:snapToGrid w:val="0"/>
          <w:szCs w:val="22"/>
        </w:rPr>
      </w:pPr>
    </w:p>
    <w:p w14:paraId="5317D0ED" w14:textId="77777777" w:rsidR="004D0C8B" w:rsidRPr="00A13290" w:rsidRDefault="004D0C8B" w:rsidP="004D0C8B">
      <w:pPr>
        <w:tabs>
          <w:tab w:val="left" w:pos="567"/>
        </w:tabs>
        <w:autoSpaceDN w:val="0"/>
        <w:spacing w:line="260" w:lineRule="exact"/>
        <w:rPr>
          <w:snapToGrid w:val="0"/>
          <w:szCs w:val="22"/>
        </w:rPr>
      </w:pPr>
    </w:p>
    <w:p w14:paraId="53B704CA" w14:textId="77777777" w:rsidR="004D0C8B" w:rsidRPr="00A13290" w:rsidRDefault="004D0C8B" w:rsidP="004D0C8B">
      <w:pPr>
        <w:tabs>
          <w:tab w:val="left" w:pos="567"/>
        </w:tabs>
        <w:autoSpaceDN w:val="0"/>
        <w:spacing w:line="260" w:lineRule="exact"/>
        <w:rPr>
          <w:snapToGrid w:val="0"/>
          <w:szCs w:val="22"/>
        </w:rPr>
      </w:pPr>
    </w:p>
    <w:p w14:paraId="2F3F9A6B" w14:textId="77777777" w:rsidR="004D0C8B" w:rsidRPr="00A13290" w:rsidRDefault="004D0C8B" w:rsidP="004D0C8B">
      <w:pPr>
        <w:tabs>
          <w:tab w:val="left" w:pos="567"/>
        </w:tabs>
        <w:autoSpaceDN w:val="0"/>
        <w:spacing w:line="260" w:lineRule="exact"/>
        <w:rPr>
          <w:snapToGrid w:val="0"/>
          <w:szCs w:val="22"/>
        </w:rPr>
      </w:pPr>
    </w:p>
    <w:p w14:paraId="3613B6F7" w14:textId="77777777" w:rsidR="004D0C8B" w:rsidRPr="00A13290" w:rsidRDefault="004D0C8B" w:rsidP="004D0C8B">
      <w:pPr>
        <w:tabs>
          <w:tab w:val="left" w:pos="567"/>
        </w:tabs>
        <w:autoSpaceDN w:val="0"/>
        <w:spacing w:line="260" w:lineRule="exact"/>
        <w:rPr>
          <w:snapToGrid w:val="0"/>
          <w:szCs w:val="22"/>
        </w:rPr>
      </w:pPr>
    </w:p>
    <w:p w14:paraId="2D5EEF22" w14:textId="77777777" w:rsidR="004D0C8B" w:rsidRPr="00A13290" w:rsidRDefault="004D0C8B" w:rsidP="004D0C8B">
      <w:pPr>
        <w:tabs>
          <w:tab w:val="left" w:pos="567"/>
        </w:tabs>
        <w:autoSpaceDN w:val="0"/>
        <w:spacing w:line="260" w:lineRule="exact"/>
        <w:rPr>
          <w:snapToGrid w:val="0"/>
          <w:szCs w:val="22"/>
        </w:rPr>
      </w:pPr>
    </w:p>
    <w:p w14:paraId="2E08B72E" w14:textId="77777777" w:rsidR="004D0C8B" w:rsidRPr="00A13290" w:rsidRDefault="004D0C8B" w:rsidP="004D0C8B">
      <w:pPr>
        <w:tabs>
          <w:tab w:val="left" w:pos="567"/>
        </w:tabs>
        <w:autoSpaceDN w:val="0"/>
        <w:spacing w:line="260" w:lineRule="exact"/>
        <w:rPr>
          <w:snapToGrid w:val="0"/>
          <w:szCs w:val="22"/>
        </w:rPr>
      </w:pPr>
    </w:p>
    <w:p w14:paraId="1F6832A9" w14:textId="77777777" w:rsidR="004D0C8B" w:rsidRPr="00A13290" w:rsidRDefault="004D0C8B" w:rsidP="004D0C8B">
      <w:pPr>
        <w:tabs>
          <w:tab w:val="left" w:pos="567"/>
        </w:tabs>
        <w:autoSpaceDN w:val="0"/>
        <w:spacing w:line="260" w:lineRule="exact"/>
        <w:rPr>
          <w:snapToGrid w:val="0"/>
          <w:szCs w:val="22"/>
        </w:rPr>
      </w:pPr>
    </w:p>
    <w:p w14:paraId="7B6C33CA" w14:textId="77777777" w:rsidR="004D0C8B" w:rsidRPr="00A13290" w:rsidRDefault="004D0C8B" w:rsidP="004D0C8B">
      <w:pPr>
        <w:tabs>
          <w:tab w:val="left" w:pos="567"/>
        </w:tabs>
        <w:autoSpaceDN w:val="0"/>
        <w:spacing w:line="260" w:lineRule="exact"/>
        <w:rPr>
          <w:snapToGrid w:val="0"/>
          <w:szCs w:val="22"/>
        </w:rPr>
      </w:pPr>
    </w:p>
    <w:p w14:paraId="010BC7A5" w14:textId="77777777" w:rsidR="004D0C8B" w:rsidRPr="00A13290" w:rsidRDefault="004D0C8B" w:rsidP="004D0C8B">
      <w:pPr>
        <w:tabs>
          <w:tab w:val="left" w:pos="567"/>
        </w:tabs>
        <w:autoSpaceDN w:val="0"/>
        <w:spacing w:line="260" w:lineRule="exact"/>
        <w:rPr>
          <w:snapToGrid w:val="0"/>
          <w:szCs w:val="22"/>
        </w:rPr>
      </w:pPr>
    </w:p>
    <w:p w14:paraId="3BF6B0C6" w14:textId="77777777" w:rsidR="004D0C8B" w:rsidRPr="00A13290" w:rsidRDefault="004D0C8B" w:rsidP="004D0C8B">
      <w:pPr>
        <w:tabs>
          <w:tab w:val="left" w:pos="567"/>
        </w:tabs>
        <w:autoSpaceDN w:val="0"/>
        <w:spacing w:line="260" w:lineRule="exact"/>
        <w:rPr>
          <w:snapToGrid w:val="0"/>
          <w:szCs w:val="22"/>
        </w:rPr>
      </w:pPr>
    </w:p>
    <w:p w14:paraId="01E87FBD" w14:textId="77777777" w:rsidR="004D0C8B" w:rsidRPr="00A13290" w:rsidRDefault="004D0C8B" w:rsidP="004D0C8B">
      <w:pPr>
        <w:tabs>
          <w:tab w:val="left" w:pos="567"/>
        </w:tabs>
        <w:autoSpaceDN w:val="0"/>
        <w:spacing w:line="260" w:lineRule="exact"/>
        <w:rPr>
          <w:snapToGrid w:val="0"/>
          <w:szCs w:val="22"/>
        </w:rPr>
      </w:pPr>
    </w:p>
    <w:p w14:paraId="4F793280" w14:textId="77777777" w:rsidR="004D0C8B" w:rsidRPr="00A13290" w:rsidRDefault="004D0C8B" w:rsidP="004D0C8B">
      <w:pPr>
        <w:tabs>
          <w:tab w:val="left" w:pos="567"/>
        </w:tabs>
        <w:autoSpaceDN w:val="0"/>
        <w:spacing w:line="260" w:lineRule="exact"/>
        <w:rPr>
          <w:snapToGrid w:val="0"/>
          <w:szCs w:val="22"/>
        </w:rPr>
      </w:pPr>
    </w:p>
    <w:p w14:paraId="77934538" w14:textId="77777777" w:rsidR="004D0C8B" w:rsidRPr="00A13290" w:rsidRDefault="004D0C8B" w:rsidP="004D0C8B">
      <w:pPr>
        <w:tabs>
          <w:tab w:val="left" w:pos="567"/>
        </w:tabs>
        <w:autoSpaceDN w:val="0"/>
        <w:spacing w:line="260" w:lineRule="exact"/>
        <w:rPr>
          <w:snapToGrid w:val="0"/>
          <w:szCs w:val="22"/>
        </w:rPr>
      </w:pPr>
    </w:p>
    <w:p w14:paraId="67D37BB0" w14:textId="77777777" w:rsidR="004D0C8B" w:rsidRPr="00A13290" w:rsidRDefault="004D0C8B" w:rsidP="004D0C8B">
      <w:pPr>
        <w:tabs>
          <w:tab w:val="left" w:pos="567"/>
        </w:tabs>
        <w:autoSpaceDN w:val="0"/>
        <w:spacing w:line="260" w:lineRule="exact"/>
        <w:rPr>
          <w:snapToGrid w:val="0"/>
          <w:szCs w:val="22"/>
        </w:rPr>
      </w:pPr>
    </w:p>
    <w:p w14:paraId="373D0301" w14:textId="77777777" w:rsidR="004D0C8B" w:rsidRPr="00A13290" w:rsidRDefault="004D0C8B" w:rsidP="004D0C8B">
      <w:pPr>
        <w:tabs>
          <w:tab w:val="left" w:pos="567"/>
        </w:tabs>
        <w:autoSpaceDN w:val="0"/>
        <w:spacing w:line="260" w:lineRule="exact"/>
        <w:rPr>
          <w:snapToGrid w:val="0"/>
          <w:szCs w:val="22"/>
        </w:rPr>
      </w:pPr>
    </w:p>
    <w:p w14:paraId="3AA8FEB4" w14:textId="77777777" w:rsidR="004D0C8B" w:rsidRPr="00A13290" w:rsidRDefault="004D0C8B" w:rsidP="004D0C8B">
      <w:pPr>
        <w:tabs>
          <w:tab w:val="left" w:pos="567"/>
        </w:tabs>
        <w:autoSpaceDN w:val="0"/>
        <w:spacing w:line="260" w:lineRule="exact"/>
        <w:rPr>
          <w:snapToGrid w:val="0"/>
          <w:szCs w:val="22"/>
        </w:rPr>
      </w:pPr>
    </w:p>
    <w:p w14:paraId="004001DB" w14:textId="77777777" w:rsidR="004D0C8B" w:rsidRPr="00A13290" w:rsidRDefault="004D0C8B" w:rsidP="004D0C8B">
      <w:pPr>
        <w:tabs>
          <w:tab w:val="left" w:pos="567"/>
        </w:tabs>
        <w:autoSpaceDN w:val="0"/>
        <w:spacing w:line="260" w:lineRule="exact"/>
        <w:rPr>
          <w:snapToGrid w:val="0"/>
          <w:szCs w:val="22"/>
        </w:rPr>
      </w:pPr>
    </w:p>
    <w:p w14:paraId="3293E675" w14:textId="77777777" w:rsidR="004D0C8B" w:rsidRPr="00A13290" w:rsidRDefault="004D0C8B" w:rsidP="004D0C8B">
      <w:pPr>
        <w:tabs>
          <w:tab w:val="left" w:pos="567"/>
        </w:tabs>
        <w:autoSpaceDN w:val="0"/>
        <w:spacing w:line="260" w:lineRule="exact"/>
        <w:rPr>
          <w:snapToGrid w:val="0"/>
          <w:szCs w:val="22"/>
        </w:rPr>
      </w:pPr>
    </w:p>
    <w:p w14:paraId="6EFCDD4F" w14:textId="77777777" w:rsidR="004D0C8B" w:rsidRPr="00A13290" w:rsidRDefault="004D0C8B" w:rsidP="004D0C8B">
      <w:pPr>
        <w:tabs>
          <w:tab w:val="left" w:pos="567"/>
        </w:tabs>
        <w:autoSpaceDN w:val="0"/>
        <w:spacing w:line="260" w:lineRule="exact"/>
        <w:jc w:val="center"/>
        <w:rPr>
          <w:b/>
          <w:snapToGrid w:val="0"/>
          <w:szCs w:val="22"/>
        </w:rPr>
      </w:pPr>
      <w:r w:rsidRPr="00A13290">
        <w:rPr>
          <w:b/>
          <w:snapToGrid w:val="0"/>
          <w:szCs w:val="22"/>
        </w:rPr>
        <w:t>II PRIEDAS</w:t>
      </w:r>
    </w:p>
    <w:p w14:paraId="75C320DF" w14:textId="77777777" w:rsidR="004D0C8B" w:rsidRPr="00A13290" w:rsidRDefault="004D0C8B" w:rsidP="004D0C8B">
      <w:pPr>
        <w:tabs>
          <w:tab w:val="left" w:pos="567"/>
        </w:tabs>
        <w:autoSpaceDN w:val="0"/>
        <w:spacing w:line="260" w:lineRule="exact"/>
        <w:ind w:left="1701" w:right="1416" w:hanging="567"/>
        <w:rPr>
          <w:snapToGrid w:val="0"/>
          <w:szCs w:val="22"/>
        </w:rPr>
      </w:pPr>
    </w:p>
    <w:p w14:paraId="59D110E8" w14:textId="77777777" w:rsidR="004D0C8B" w:rsidRPr="00A13290" w:rsidRDefault="004D0C8B" w:rsidP="004D0C8B">
      <w:pPr>
        <w:tabs>
          <w:tab w:val="left" w:pos="567"/>
        </w:tabs>
        <w:autoSpaceDN w:val="0"/>
        <w:spacing w:line="260" w:lineRule="exact"/>
        <w:jc w:val="center"/>
        <w:rPr>
          <w:i/>
          <w:snapToGrid w:val="0"/>
          <w:szCs w:val="22"/>
        </w:rPr>
      </w:pPr>
      <w:r w:rsidRPr="00A13290">
        <w:rPr>
          <w:b/>
          <w:snapToGrid w:val="0"/>
          <w:szCs w:val="22"/>
        </w:rPr>
        <w:t>REGISTRACIJOS SĄLYGOS</w:t>
      </w:r>
    </w:p>
    <w:p w14:paraId="448284E6" w14:textId="77777777" w:rsidR="004D0C8B" w:rsidRPr="00A13290" w:rsidRDefault="004D0C8B" w:rsidP="004D0C8B">
      <w:pPr>
        <w:tabs>
          <w:tab w:val="left" w:pos="567"/>
        </w:tabs>
        <w:autoSpaceDN w:val="0"/>
        <w:spacing w:line="260" w:lineRule="exact"/>
        <w:rPr>
          <w:snapToGrid w:val="0"/>
          <w:szCs w:val="22"/>
        </w:rPr>
      </w:pPr>
    </w:p>
    <w:p w14:paraId="5E31459E" w14:textId="77777777" w:rsidR="004D0C8B" w:rsidRPr="00A13290" w:rsidRDefault="004D0C8B" w:rsidP="004D0C8B">
      <w:pPr>
        <w:tabs>
          <w:tab w:val="left" w:pos="1701"/>
        </w:tabs>
        <w:autoSpaceDN w:val="0"/>
        <w:spacing w:line="260" w:lineRule="exact"/>
        <w:ind w:left="1701" w:right="567" w:hanging="567"/>
        <w:rPr>
          <w:b/>
          <w:snapToGrid w:val="0"/>
          <w:szCs w:val="22"/>
        </w:rPr>
      </w:pPr>
      <w:r w:rsidRPr="00A13290">
        <w:rPr>
          <w:b/>
          <w:snapToGrid w:val="0"/>
          <w:szCs w:val="22"/>
        </w:rPr>
        <w:t>A.</w:t>
      </w:r>
      <w:r w:rsidRPr="00A13290">
        <w:rPr>
          <w:b/>
          <w:snapToGrid w:val="0"/>
          <w:szCs w:val="22"/>
        </w:rPr>
        <w:tab/>
        <w:t>GAMINTOJAS (-AI), ATSAKINGAS (-I) UŽ SERIJŲ IŠLEIDIMĄ</w:t>
      </w:r>
    </w:p>
    <w:p w14:paraId="2348A4FA" w14:textId="77777777" w:rsidR="004D0C8B" w:rsidRPr="00A13290" w:rsidRDefault="004D0C8B" w:rsidP="004D0C8B">
      <w:pPr>
        <w:tabs>
          <w:tab w:val="left" w:pos="1701"/>
        </w:tabs>
        <w:autoSpaceDN w:val="0"/>
        <w:spacing w:line="260" w:lineRule="exact"/>
        <w:ind w:left="567" w:right="567" w:hanging="567"/>
        <w:rPr>
          <w:snapToGrid w:val="0"/>
          <w:szCs w:val="22"/>
        </w:rPr>
      </w:pPr>
    </w:p>
    <w:p w14:paraId="34EDD7D9" w14:textId="77777777" w:rsidR="004D0C8B" w:rsidRPr="00A13290" w:rsidRDefault="004D0C8B" w:rsidP="004D0C8B">
      <w:pPr>
        <w:tabs>
          <w:tab w:val="left" w:pos="1701"/>
        </w:tabs>
        <w:autoSpaceDN w:val="0"/>
        <w:spacing w:line="260" w:lineRule="exact"/>
        <w:ind w:left="1701" w:right="567" w:hanging="567"/>
        <w:rPr>
          <w:b/>
          <w:snapToGrid w:val="0"/>
          <w:szCs w:val="22"/>
        </w:rPr>
      </w:pPr>
      <w:r w:rsidRPr="00A13290">
        <w:rPr>
          <w:b/>
          <w:snapToGrid w:val="0"/>
          <w:szCs w:val="22"/>
        </w:rPr>
        <w:t>B.</w:t>
      </w:r>
      <w:r w:rsidRPr="00A13290">
        <w:rPr>
          <w:b/>
          <w:snapToGrid w:val="0"/>
          <w:szCs w:val="22"/>
        </w:rPr>
        <w:tab/>
        <w:t>TIEKIMO IR VARTOJIMO SĄLYGOS AR APRIBOJIMAI</w:t>
      </w:r>
    </w:p>
    <w:p w14:paraId="237E6F2F" w14:textId="77777777" w:rsidR="004D0C8B" w:rsidRPr="00A13290" w:rsidRDefault="004D0C8B" w:rsidP="004D0C8B">
      <w:pPr>
        <w:tabs>
          <w:tab w:val="left" w:pos="1701"/>
        </w:tabs>
        <w:autoSpaceDN w:val="0"/>
        <w:spacing w:line="260" w:lineRule="exact"/>
        <w:ind w:left="567" w:right="567" w:hanging="567"/>
        <w:rPr>
          <w:snapToGrid w:val="0"/>
          <w:szCs w:val="22"/>
        </w:rPr>
      </w:pPr>
    </w:p>
    <w:p w14:paraId="447C1F43" w14:textId="77777777" w:rsidR="004D0C8B" w:rsidRPr="00A13290" w:rsidRDefault="004D0C8B" w:rsidP="004D0C8B">
      <w:pPr>
        <w:tabs>
          <w:tab w:val="left" w:pos="567"/>
        </w:tabs>
        <w:autoSpaceDN w:val="0"/>
        <w:spacing w:line="260" w:lineRule="exact"/>
        <w:ind w:left="1701" w:right="1558" w:hanging="850"/>
        <w:rPr>
          <w:b/>
          <w:snapToGrid w:val="0"/>
          <w:szCs w:val="22"/>
        </w:rPr>
      </w:pPr>
    </w:p>
    <w:p w14:paraId="68C8283A" w14:textId="77777777" w:rsidR="004D0C8B" w:rsidRPr="00A13290" w:rsidRDefault="004D0C8B" w:rsidP="004D0C8B">
      <w:pPr>
        <w:tabs>
          <w:tab w:val="left" w:pos="567"/>
        </w:tabs>
        <w:autoSpaceDN w:val="0"/>
        <w:spacing w:line="260" w:lineRule="exact"/>
        <w:ind w:left="567" w:hanging="567"/>
        <w:rPr>
          <w:snapToGrid w:val="0"/>
          <w:szCs w:val="22"/>
        </w:rPr>
      </w:pPr>
    </w:p>
    <w:p w14:paraId="61BC1F92" w14:textId="77777777" w:rsidR="004D0C8B" w:rsidRPr="00A13290" w:rsidRDefault="004D0C8B" w:rsidP="004D0C8B">
      <w:pPr>
        <w:tabs>
          <w:tab w:val="left" w:pos="567"/>
        </w:tabs>
        <w:autoSpaceDN w:val="0"/>
        <w:spacing w:line="260" w:lineRule="exact"/>
        <w:ind w:right="-1"/>
        <w:rPr>
          <w:snapToGrid w:val="0"/>
          <w:szCs w:val="22"/>
        </w:rPr>
      </w:pPr>
    </w:p>
    <w:p w14:paraId="09141077" w14:textId="77777777" w:rsidR="004D0C8B" w:rsidRPr="00A13290" w:rsidRDefault="004D0C8B" w:rsidP="004D0C8B">
      <w:pPr>
        <w:tabs>
          <w:tab w:val="left" w:pos="567"/>
        </w:tabs>
        <w:autoSpaceDN w:val="0"/>
        <w:spacing w:line="260" w:lineRule="exact"/>
        <w:ind w:left="567" w:hanging="567"/>
        <w:rPr>
          <w:b/>
          <w:snapToGrid w:val="0"/>
          <w:szCs w:val="22"/>
        </w:rPr>
      </w:pPr>
      <w:r w:rsidRPr="00A13290">
        <w:rPr>
          <w:snapToGrid w:val="0"/>
          <w:szCs w:val="22"/>
        </w:rPr>
        <w:br w:type="page"/>
      </w:r>
      <w:r w:rsidRPr="00A13290">
        <w:rPr>
          <w:b/>
          <w:snapToGrid w:val="0"/>
          <w:szCs w:val="22"/>
        </w:rPr>
        <w:lastRenderedPageBreak/>
        <w:t>A.</w:t>
      </w:r>
      <w:r w:rsidRPr="00A13290">
        <w:rPr>
          <w:b/>
          <w:snapToGrid w:val="0"/>
          <w:szCs w:val="22"/>
        </w:rPr>
        <w:tab/>
        <w:t>GAMINTOJAS (-AI), ATSAKINGAS (-I) UŽ SERIJŲ IŠLEIDIMĄ</w:t>
      </w:r>
    </w:p>
    <w:p w14:paraId="61C85256" w14:textId="77777777" w:rsidR="004D0C8B" w:rsidRPr="00A13290" w:rsidRDefault="004D0C8B" w:rsidP="004D0C8B">
      <w:pPr>
        <w:tabs>
          <w:tab w:val="left" w:pos="567"/>
        </w:tabs>
        <w:autoSpaceDN w:val="0"/>
        <w:spacing w:line="260" w:lineRule="exact"/>
        <w:rPr>
          <w:snapToGrid w:val="0"/>
          <w:szCs w:val="22"/>
        </w:rPr>
      </w:pPr>
    </w:p>
    <w:p w14:paraId="5D0B946B" w14:textId="77777777" w:rsidR="004D0C8B" w:rsidRPr="00A13290" w:rsidRDefault="004D0C8B" w:rsidP="004D0C8B">
      <w:pPr>
        <w:tabs>
          <w:tab w:val="left" w:pos="567"/>
        </w:tabs>
        <w:autoSpaceDN w:val="0"/>
        <w:jc w:val="both"/>
        <w:rPr>
          <w:snapToGrid w:val="0"/>
          <w:szCs w:val="22"/>
        </w:rPr>
      </w:pPr>
      <w:r w:rsidRPr="00750233">
        <w:rPr>
          <w:snapToGrid w:val="0"/>
          <w:szCs w:val="22"/>
          <w:u w:val="single"/>
        </w:rPr>
        <w:t>Gamintojo (-ų), atsakingo (-ų) už serijų išleidimą, pavadinimas (-ai) ir adresas (-ai)</w:t>
      </w:r>
    </w:p>
    <w:p w14:paraId="2049AB48" w14:textId="77777777" w:rsidR="004D0C8B" w:rsidRPr="00A13290" w:rsidRDefault="004D0C8B" w:rsidP="004D0C8B">
      <w:pPr>
        <w:tabs>
          <w:tab w:val="left" w:pos="567"/>
        </w:tabs>
        <w:autoSpaceDN w:val="0"/>
        <w:spacing w:line="260" w:lineRule="exact"/>
        <w:rPr>
          <w:snapToGrid w:val="0"/>
          <w:szCs w:val="22"/>
        </w:rPr>
      </w:pPr>
    </w:p>
    <w:p w14:paraId="1DA9DCCC" w14:textId="42E93D40" w:rsidR="00750233" w:rsidRPr="00A13290" w:rsidRDefault="00750233" w:rsidP="00750233">
      <w:pPr>
        <w:tabs>
          <w:tab w:val="left" w:pos="142"/>
          <w:tab w:val="left" w:pos="360"/>
          <w:tab w:val="left" w:pos="426"/>
          <w:tab w:val="left" w:pos="993"/>
          <w:tab w:val="right" w:pos="7655"/>
        </w:tabs>
        <w:rPr>
          <w:szCs w:val="22"/>
        </w:rPr>
      </w:pPr>
      <w:r w:rsidRPr="00A13290">
        <w:rPr>
          <w:szCs w:val="22"/>
        </w:rPr>
        <w:t>Tarchomińskie Zakłady Farmaceutyczne „Polfa” Spółka Akcyjna</w:t>
      </w:r>
    </w:p>
    <w:p w14:paraId="188831AA" w14:textId="77777777" w:rsidR="00750233" w:rsidRPr="00A13290" w:rsidRDefault="00750233" w:rsidP="00750233">
      <w:pPr>
        <w:tabs>
          <w:tab w:val="left" w:pos="360"/>
          <w:tab w:val="left" w:pos="426"/>
        </w:tabs>
        <w:jc w:val="both"/>
        <w:rPr>
          <w:szCs w:val="22"/>
        </w:rPr>
      </w:pPr>
      <w:r w:rsidRPr="00A13290">
        <w:rPr>
          <w:szCs w:val="22"/>
        </w:rPr>
        <w:t>ul. A. Fleminga 2</w:t>
      </w:r>
    </w:p>
    <w:p w14:paraId="3BE5F909" w14:textId="05C7EE80" w:rsidR="00750233" w:rsidRPr="00A13290" w:rsidRDefault="00750233" w:rsidP="00750233">
      <w:pPr>
        <w:tabs>
          <w:tab w:val="left" w:pos="360"/>
          <w:tab w:val="left" w:pos="426"/>
        </w:tabs>
        <w:jc w:val="both"/>
        <w:rPr>
          <w:szCs w:val="22"/>
        </w:rPr>
      </w:pPr>
      <w:r w:rsidRPr="00A13290">
        <w:rPr>
          <w:szCs w:val="22"/>
        </w:rPr>
        <w:t xml:space="preserve">03-176 </w:t>
      </w:r>
      <w:r w:rsidR="00587B3B" w:rsidRPr="00587B3B">
        <w:rPr>
          <w:szCs w:val="22"/>
        </w:rPr>
        <w:t>Warszawa</w:t>
      </w:r>
    </w:p>
    <w:p w14:paraId="008FA38B" w14:textId="77777777" w:rsidR="00750233" w:rsidRPr="00A13290" w:rsidRDefault="00750233" w:rsidP="00750233">
      <w:pPr>
        <w:tabs>
          <w:tab w:val="left" w:pos="0"/>
          <w:tab w:val="left" w:pos="360"/>
          <w:tab w:val="left" w:pos="426"/>
        </w:tabs>
        <w:rPr>
          <w:szCs w:val="22"/>
        </w:rPr>
      </w:pPr>
      <w:r w:rsidRPr="00A13290">
        <w:rPr>
          <w:szCs w:val="22"/>
        </w:rPr>
        <w:t>Lenkija</w:t>
      </w:r>
    </w:p>
    <w:p w14:paraId="1E0AE4CB" w14:textId="77777777" w:rsidR="004D0C8B" w:rsidRPr="00A13290" w:rsidRDefault="004D0C8B" w:rsidP="004D0C8B">
      <w:pPr>
        <w:tabs>
          <w:tab w:val="left" w:pos="567"/>
        </w:tabs>
        <w:autoSpaceDN w:val="0"/>
        <w:spacing w:line="260" w:lineRule="exact"/>
        <w:rPr>
          <w:snapToGrid w:val="0"/>
          <w:szCs w:val="22"/>
        </w:rPr>
      </w:pPr>
    </w:p>
    <w:p w14:paraId="22F7F985" w14:textId="77777777" w:rsidR="004D0C8B" w:rsidRPr="00A13290" w:rsidRDefault="004D0C8B" w:rsidP="004D0C8B">
      <w:pPr>
        <w:tabs>
          <w:tab w:val="left" w:pos="567"/>
        </w:tabs>
        <w:autoSpaceDN w:val="0"/>
        <w:spacing w:line="260" w:lineRule="exact"/>
        <w:rPr>
          <w:snapToGrid w:val="0"/>
          <w:szCs w:val="22"/>
        </w:rPr>
      </w:pPr>
    </w:p>
    <w:p w14:paraId="1E2C1885" w14:textId="77777777" w:rsidR="004D0C8B" w:rsidRPr="00A13290" w:rsidRDefault="004D0C8B" w:rsidP="004D0C8B">
      <w:pPr>
        <w:tabs>
          <w:tab w:val="left" w:pos="567"/>
        </w:tabs>
        <w:autoSpaceDN w:val="0"/>
        <w:ind w:left="567" w:hanging="567"/>
        <w:rPr>
          <w:snapToGrid w:val="0"/>
          <w:szCs w:val="22"/>
        </w:rPr>
      </w:pPr>
      <w:r w:rsidRPr="00A13290">
        <w:rPr>
          <w:b/>
          <w:snapToGrid w:val="0"/>
          <w:szCs w:val="22"/>
        </w:rPr>
        <w:t>B.</w:t>
      </w:r>
      <w:r w:rsidRPr="00A13290">
        <w:rPr>
          <w:b/>
          <w:snapToGrid w:val="0"/>
          <w:szCs w:val="22"/>
        </w:rPr>
        <w:tab/>
        <w:t>TIEKIMO IR VARTOJIMO SĄLYGOS AR APRIBOJIMAI</w:t>
      </w:r>
    </w:p>
    <w:p w14:paraId="1CB55872" w14:textId="77777777" w:rsidR="004D0C8B" w:rsidRPr="00A13290" w:rsidRDefault="004D0C8B" w:rsidP="004D0C8B">
      <w:pPr>
        <w:tabs>
          <w:tab w:val="left" w:pos="567"/>
        </w:tabs>
        <w:autoSpaceDN w:val="0"/>
        <w:spacing w:line="260" w:lineRule="exact"/>
        <w:rPr>
          <w:snapToGrid w:val="0"/>
          <w:szCs w:val="22"/>
        </w:rPr>
      </w:pPr>
    </w:p>
    <w:p w14:paraId="740ED4BE"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Receptinis vaistinis preparatas.</w:t>
      </w:r>
    </w:p>
    <w:p w14:paraId="78047A3A" w14:textId="3E477C0E" w:rsidR="004D0C8B" w:rsidRPr="00A13290" w:rsidRDefault="004D0C8B" w:rsidP="004D0C8B">
      <w:pPr>
        <w:tabs>
          <w:tab w:val="left" w:pos="4962"/>
        </w:tabs>
        <w:autoSpaceDN w:val="0"/>
        <w:rPr>
          <w:rFonts w:ascii="Courier New" w:eastAsia="SimSun" w:hAnsi="Courier New"/>
          <w:color w:val="000000"/>
          <w:szCs w:val="22"/>
        </w:rPr>
      </w:pPr>
      <w:r w:rsidRPr="00A13290">
        <w:rPr>
          <w:rFonts w:ascii="Courier New" w:eastAsia="SimSun" w:hAnsi="Courier New"/>
          <w:b/>
          <w:szCs w:val="22"/>
        </w:rPr>
        <w:br w:type="page"/>
      </w:r>
      <w:r w:rsidRPr="00A13290">
        <w:rPr>
          <w:rFonts w:eastAsia="SimSun"/>
          <w:b/>
          <w:szCs w:val="22"/>
        </w:rPr>
        <w:lastRenderedPageBreak/>
        <w:tab/>
      </w:r>
    </w:p>
    <w:p w14:paraId="5ED1F0FD" w14:textId="77777777" w:rsidR="004D0C8B" w:rsidRPr="00A13290" w:rsidRDefault="004D0C8B" w:rsidP="004D0C8B">
      <w:pPr>
        <w:tabs>
          <w:tab w:val="left" w:pos="4962"/>
        </w:tabs>
        <w:autoSpaceDN w:val="0"/>
        <w:rPr>
          <w:rFonts w:ascii="Courier New" w:eastAsia="SimSun" w:hAnsi="Courier New"/>
          <w:szCs w:val="22"/>
        </w:rPr>
      </w:pPr>
    </w:p>
    <w:p w14:paraId="371705BC" w14:textId="77777777" w:rsidR="004D0C8B" w:rsidRPr="00A13290" w:rsidRDefault="004D0C8B" w:rsidP="004D0C8B">
      <w:pPr>
        <w:tabs>
          <w:tab w:val="left" w:pos="567"/>
        </w:tabs>
        <w:autoSpaceDN w:val="0"/>
        <w:spacing w:line="260" w:lineRule="exact"/>
        <w:rPr>
          <w:snapToGrid w:val="0"/>
          <w:szCs w:val="22"/>
        </w:rPr>
      </w:pPr>
    </w:p>
    <w:p w14:paraId="0943BF63" w14:textId="77777777" w:rsidR="004D0C8B" w:rsidRPr="00A13290" w:rsidRDefault="004D0C8B" w:rsidP="004D0C8B">
      <w:pPr>
        <w:tabs>
          <w:tab w:val="left" w:pos="567"/>
        </w:tabs>
        <w:autoSpaceDN w:val="0"/>
        <w:spacing w:line="260" w:lineRule="exact"/>
        <w:rPr>
          <w:snapToGrid w:val="0"/>
          <w:szCs w:val="22"/>
        </w:rPr>
      </w:pPr>
    </w:p>
    <w:p w14:paraId="0711F463" w14:textId="77777777" w:rsidR="004D0C8B" w:rsidRPr="00A13290" w:rsidRDefault="004D0C8B" w:rsidP="004D0C8B">
      <w:pPr>
        <w:tabs>
          <w:tab w:val="left" w:pos="567"/>
        </w:tabs>
        <w:autoSpaceDN w:val="0"/>
        <w:spacing w:line="260" w:lineRule="exact"/>
        <w:rPr>
          <w:snapToGrid w:val="0"/>
          <w:szCs w:val="22"/>
        </w:rPr>
      </w:pPr>
    </w:p>
    <w:p w14:paraId="56D92F03" w14:textId="77777777" w:rsidR="004D0C8B" w:rsidRPr="00A13290" w:rsidRDefault="004D0C8B" w:rsidP="004D0C8B">
      <w:pPr>
        <w:tabs>
          <w:tab w:val="left" w:pos="567"/>
        </w:tabs>
        <w:autoSpaceDN w:val="0"/>
        <w:spacing w:line="260" w:lineRule="exact"/>
        <w:rPr>
          <w:snapToGrid w:val="0"/>
          <w:szCs w:val="22"/>
        </w:rPr>
      </w:pPr>
    </w:p>
    <w:p w14:paraId="64ED7701" w14:textId="77777777" w:rsidR="004D0C8B" w:rsidRPr="00A13290" w:rsidRDefault="004D0C8B" w:rsidP="004D0C8B">
      <w:pPr>
        <w:tabs>
          <w:tab w:val="left" w:pos="567"/>
        </w:tabs>
        <w:autoSpaceDN w:val="0"/>
        <w:spacing w:line="260" w:lineRule="exact"/>
        <w:rPr>
          <w:snapToGrid w:val="0"/>
          <w:szCs w:val="22"/>
        </w:rPr>
      </w:pPr>
    </w:p>
    <w:p w14:paraId="04FB574E" w14:textId="77777777" w:rsidR="004D0C8B" w:rsidRPr="00A13290" w:rsidRDefault="004D0C8B" w:rsidP="004D0C8B">
      <w:pPr>
        <w:tabs>
          <w:tab w:val="left" w:pos="567"/>
        </w:tabs>
        <w:autoSpaceDN w:val="0"/>
        <w:spacing w:line="260" w:lineRule="exact"/>
        <w:rPr>
          <w:snapToGrid w:val="0"/>
          <w:szCs w:val="22"/>
        </w:rPr>
      </w:pPr>
    </w:p>
    <w:p w14:paraId="3950FB11" w14:textId="77777777" w:rsidR="004D0C8B" w:rsidRPr="00A13290" w:rsidRDefault="004D0C8B" w:rsidP="004D0C8B">
      <w:pPr>
        <w:tabs>
          <w:tab w:val="left" w:pos="567"/>
        </w:tabs>
        <w:autoSpaceDN w:val="0"/>
        <w:spacing w:line="260" w:lineRule="exact"/>
        <w:rPr>
          <w:snapToGrid w:val="0"/>
          <w:szCs w:val="22"/>
        </w:rPr>
      </w:pPr>
    </w:p>
    <w:p w14:paraId="72BC89B3" w14:textId="77777777" w:rsidR="004D0C8B" w:rsidRPr="00A13290" w:rsidRDefault="004D0C8B" w:rsidP="004D0C8B">
      <w:pPr>
        <w:tabs>
          <w:tab w:val="left" w:pos="567"/>
        </w:tabs>
        <w:autoSpaceDN w:val="0"/>
        <w:spacing w:line="260" w:lineRule="exact"/>
        <w:rPr>
          <w:snapToGrid w:val="0"/>
          <w:szCs w:val="22"/>
        </w:rPr>
      </w:pPr>
    </w:p>
    <w:p w14:paraId="45FB7FA7" w14:textId="77777777" w:rsidR="004D0C8B" w:rsidRPr="00A13290" w:rsidRDefault="004D0C8B" w:rsidP="004D0C8B">
      <w:pPr>
        <w:tabs>
          <w:tab w:val="left" w:pos="567"/>
        </w:tabs>
        <w:autoSpaceDN w:val="0"/>
        <w:spacing w:line="260" w:lineRule="exact"/>
        <w:rPr>
          <w:snapToGrid w:val="0"/>
          <w:szCs w:val="22"/>
        </w:rPr>
      </w:pPr>
    </w:p>
    <w:p w14:paraId="5C5D0B99" w14:textId="77777777" w:rsidR="004D0C8B" w:rsidRPr="00A13290" w:rsidRDefault="004D0C8B" w:rsidP="004D0C8B">
      <w:pPr>
        <w:tabs>
          <w:tab w:val="left" w:pos="567"/>
        </w:tabs>
        <w:autoSpaceDN w:val="0"/>
        <w:spacing w:line="260" w:lineRule="exact"/>
        <w:rPr>
          <w:snapToGrid w:val="0"/>
          <w:szCs w:val="22"/>
        </w:rPr>
      </w:pPr>
    </w:p>
    <w:p w14:paraId="7892D5EE" w14:textId="77777777" w:rsidR="004D0C8B" w:rsidRPr="00A13290" w:rsidRDefault="004D0C8B" w:rsidP="004D0C8B">
      <w:pPr>
        <w:tabs>
          <w:tab w:val="left" w:pos="567"/>
        </w:tabs>
        <w:autoSpaceDN w:val="0"/>
        <w:spacing w:line="260" w:lineRule="exact"/>
        <w:rPr>
          <w:snapToGrid w:val="0"/>
          <w:szCs w:val="22"/>
        </w:rPr>
      </w:pPr>
    </w:p>
    <w:p w14:paraId="3425F423" w14:textId="77777777" w:rsidR="004D0C8B" w:rsidRPr="00A13290" w:rsidRDefault="004D0C8B" w:rsidP="004D0C8B">
      <w:pPr>
        <w:tabs>
          <w:tab w:val="left" w:pos="567"/>
        </w:tabs>
        <w:autoSpaceDN w:val="0"/>
        <w:spacing w:line="260" w:lineRule="exact"/>
        <w:rPr>
          <w:snapToGrid w:val="0"/>
          <w:szCs w:val="22"/>
        </w:rPr>
      </w:pPr>
    </w:p>
    <w:p w14:paraId="2F13B31D" w14:textId="77777777" w:rsidR="004D0C8B" w:rsidRPr="00A13290" w:rsidRDefault="004D0C8B" w:rsidP="004D0C8B">
      <w:pPr>
        <w:tabs>
          <w:tab w:val="left" w:pos="567"/>
        </w:tabs>
        <w:autoSpaceDN w:val="0"/>
        <w:spacing w:line="260" w:lineRule="exact"/>
        <w:rPr>
          <w:snapToGrid w:val="0"/>
          <w:szCs w:val="22"/>
        </w:rPr>
      </w:pPr>
    </w:p>
    <w:p w14:paraId="21CB358E" w14:textId="77777777" w:rsidR="004D0C8B" w:rsidRPr="00A13290" w:rsidRDefault="004D0C8B" w:rsidP="004D0C8B">
      <w:pPr>
        <w:tabs>
          <w:tab w:val="left" w:pos="567"/>
        </w:tabs>
        <w:autoSpaceDN w:val="0"/>
        <w:spacing w:line="260" w:lineRule="exact"/>
        <w:rPr>
          <w:snapToGrid w:val="0"/>
          <w:szCs w:val="22"/>
        </w:rPr>
      </w:pPr>
    </w:p>
    <w:p w14:paraId="0BD25025" w14:textId="77777777" w:rsidR="004D0C8B" w:rsidRPr="00A13290" w:rsidRDefault="004D0C8B" w:rsidP="004D0C8B">
      <w:pPr>
        <w:tabs>
          <w:tab w:val="left" w:pos="567"/>
        </w:tabs>
        <w:autoSpaceDN w:val="0"/>
        <w:spacing w:line="260" w:lineRule="exact"/>
        <w:rPr>
          <w:snapToGrid w:val="0"/>
          <w:szCs w:val="22"/>
        </w:rPr>
      </w:pPr>
    </w:p>
    <w:p w14:paraId="1E5960D4" w14:textId="77777777" w:rsidR="004D0C8B" w:rsidRPr="00A13290" w:rsidRDefault="004D0C8B" w:rsidP="004D0C8B">
      <w:pPr>
        <w:tabs>
          <w:tab w:val="left" w:pos="567"/>
        </w:tabs>
        <w:autoSpaceDN w:val="0"/>
        <w:spacing w:line="260" w:lineRule="exact"/>
        <w:rPr>
          <w:snapToGrid w:val="0"/>
          <w:szCs w:val="22"/>
        </w:rPr>
      </w:pPr>
    </w:p>
    <w:p w14:paraId="65E46022" w14:textId="77777777" w:rsidR="004D0C8B" w:rsidRPr="00A13290" w:rsidRDefault="004D0C8B" w:rsidP="004D0C8B">
      <w:pPr>
        <w:tabs>
          <w:tab w:val="left" w:pos="567"/>
        </w:tabs>
        <w:autoSpaceDN w:val="0"/>
        <w:spacing w:line="260" w:lineRule="exact"/>
        <w:outlineLvl w:val="0"/>
        <w:rPr>
          <w:b/>
          <w:snapToGrid w:val="0"/>
          <w:szCs w:val="22"/>
        </w:rPr>
      </w:pPr>
    </w:p>
    <w:p w14:paraId="0548DE42" w14:textId="77777777" w:rsidR="004D0C8B" w:rsidRPr="00A13290" w:rsidRDefault="004D0C8B" w:rsidP="004D0C8B">
      <w:pPr>
        <w:tabs>
          <w:tab w:val="left" w:pos="567"/>
        </w:tabs>
        <w:autoSpaceDN w:val="0"/>
        <w:spacing w:line="260" w:lineRule="exact"/>
        <w:outlineLvl w:val="0"/>
        <w:rPr>
          <w:b/>
          <w:snapToGrid w:val="0"/>
          <w:szCs w:val="22"/>
        </w:rPr>
      </w:pPr>
    </w:p>
    <w:p w14:paraId="57833EA6" w14:textId="77777777" w:rsidR="004D0C8B" w:rsidRPr="00A13290" w:rsidRDefault="004D0C8B" w:rsidP="004D0C8B">
      <w:pPr>
        <w:tabs>
          <w:tab w:val="left" w:pos="567"/>
        </w:tabs>
        <w:autoSpaceDN w:val="0"/>
        <w:spacing w:line="260" w:lineRule="exact"/>
        <w:outlineLvl w:val="0"/>
        <w:rPr>
          <w:b/>
          <w:snapToGrid w:val="0"/>
          <w:szCs w:val="22"/>
        </w:rPr>
      </w:pPr>
    </w:p>
    <w:p w14:paraId="61075ABE" w14:textId="77777777" w:rsidR="004D0C8B" w:rsidRPr="00A13290" w:rsidRDefault="004D0C8B" w:rsidP="004D0C8B">
      <w:pPr>
        <w:tabs>
          <w:tab w:val="left" w:pos="567"/>
        </w:tabs>
        <w:autoSpaceDN w:val="0"/>
        <w:spacing w:line="260" w:lineRule="exact"/>
        <w:outlineLvl w:val="0"/>
        <w:rPr>
          <w:b/>
          <w:snapToGrid w:val="0"/>
          <w:szCs w:val="22"/>
        </w:rPr>
      </w:pPr>
    </w:p>
    <w:p w14:paraId="72310F33" w14:textId="77777777" w:rsidR="004D0C8B" w:rsidRPr="00A13290" w:rsidRDefault="004D0C8B" w:rsidP="004D0C8B">
      <w:pPr>
        <w:tabs>
          <w:tab w:val="left" w:pos="567"/>
        </w:tabs>
        <w:autoSpaceDN w:val="0"/>
        <w:spacing w:line="260" w:lineRule="exact"/>
        <w:outlineLvl w:val="0"/>
        <w:rPr>
          <w:b/>
          <w:snapToGrid w:val="0"/>
          <w:szCs w:val="22"/>
        </w:rPr>
      </w:pPr>
    </w:p>
    <w:p w14:paraId="5F21121C" w14:textId="77777777" w:rsidR="004D0C8B" w:rsidRPr="00A13290" w:rsidRDefault="004D0C8B" w:rsidP="004D0C8B">
      <w:pPr>
        <w:keepNext/>
        <w:tabs>
          <w:tab w:val="left" w:pos="567"/>
        </w:tabs>
        <w:autoSpaceDN w:val="0"/>
        <w:jc w:val="center"/>
        <w:outlineLvl w:val="1"/>
        <w:rPr>
          <w:b/>
          <w:snapToGrid w:val="0"/>
          <w:szCs w:val="22"/>
          <w:lang w:eastAsia="x-none"/>
        </w:rPr>
      </w:pPr>
      <w:r w:rsidRPr="00A13290">
        <w:rPr>
          <w:b/>
          <w:bCs/>
          <w:iCs/>
          <w:snapToGrid w:val="0"/>
          <w:szCs w:val="22"/>
          <w:lang w:eastAsia="x-none"/>
        </w:rPr>
        <w:t>III PRIEDAS</w:t>
      </w:r>
    </w:p>
    <w:p w14:paraId="12C09C4F" w14:textId="77777777" w:rsidR="004D0C8B" w:rsidRPr="00A13290" w:rsidRDefault="004D0C8B" w:rsidP="004D0C8B">
      <w:pPr>
        <w:tabs>
          <w:tab w:val="left" w:pos="567"/>
        </w:tabs>
        <w:autoSpaceDN w:val="0"/>
        <w:spacing w:line="260" w:lineRule="exact"/>
        <w:rPr>
          <w:snapToGrid w:val="0"/>
          <w:szCs w:val="22"/>
        </w:rPr>
      </w:pPr>
    </w:p>
    <w:p w14:paraId="023937E7" w14:textId="77777777" w:rsidR="004D0C8B" w:rsidRPr="00A13290" w:rsidRDefault="004D0C8B" w:rsidP="004D0C8B">
      <w:pPr>
        <w:keepNext/>
        <w:tabs>
          <w:tab w:val="left" w:pos="567"/>
        </w:tabs>
        <w:autoSpaceDN w:val="0"/>
        <w:jc w:val="center"/>
        <w:outlineLvl w:val="1"/>
        <w:rPr>
          <w:b/>
          <w:snapToGrid w:val="0"/>
          <w:szCs w:val="22"/>
          <w:lang w:eastAsia="x-none"/>
        </w:rPr>
      </w:pPr>
      <w:r w:rsidRPr="00A13290">
        <w:rPr>
          <w:b/>
          <w:bCs/>
          <w:iCs/>
          <w:snapToGrid w:val="0"/>
          <w:szCs w:val="22"/>
          <w:lang w:eastAsia="x-none"/>
        </w:rPr>
        <w:t>ŽENKLINIMAS IR PAKUOTĖS LAPELIS</w:t>
      </w:r>
    </w:p>
    <w:p w14:paraId="68224B0B"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br w:type="page"/>
      </w:r>
    </w:p>
    <w:p w14:paraId="06A5D2B3" w14:textId="77777777" w:rsidR="004D0C8B" w:rsidRPr="00A13290" w:rsidRDefault="004D0C8B" w:rsidP="004D0C8B">
      <w:pPr>
        <w:tabs>
          <w:tab w:val="left" w:pos="567"/>
        </w:tabs>
        <w:autoSpaceDN w:val="0"/>
        <w:spacing w:line="260" w:lineRule="exact"/>
        <w:rPr>
          <w:snapToGrid w:val="0"/>
          <w:szCs w:val="22"/>
        </w:rPr>
      </w:pPr>
    </w:p>
    <w:p w14:paraId="2290BE26" w14:textId="77777777" w:rsidR="004D0C8B" w:rsidRPr="00A13290" w:rsidRDefault="004D0C8B" w:rsidP="004D0C8B">
      <w:pPr>
        <w:tabs>
          <w:tab w:val="left" w:pos="567"/>
        </w:tabs>
        <w:autoSpaceDN w:val="0"/>
        <w:spacing w:line="260" w:lineRule="exact"/>
        <w:rPr>
          <w:snapToGrid w:val="0"/>
          <w:szCs w:val="22"/>
        </w:rPr>
      </w:pPr>
    </w:p>
    <w:p w14:paraId="25DB7639" w14:textId="77777777" w:rsidR="004D0C8B" w:rsidRPr="00A13290" w:rsidRDefault="004D0C8B" w:rsidP="004D0C8B">
      <w:pPr>
        <w:tabs>
          <w:tab w:val="left" w:pos="567"/>
        </w:tabs>
        <w:autoSpaceDN w:val="0"/>
        <w:spacing w:line="260" w:lineRule="exact"/>
        <w:rPr>
          <w:snapToGrid w:val="0"/>
          <w:szCs w:val="22"/>
        </w:rPr>
      </w:pPr>
    </w:p>
    <w:p w14:paraId="6F5327F2" w14:textId="77777777" w:rsidR="004D0C8B" w:rsidRPr="00A13290" w:rsidRDefault="004D0C8B" w:rsidP="004D0C8B">
      <w:pPr>
        <w:tabs>
          <w:tab w:val="left" w:pos="567"/>
        </w:tabs>
        <w:autoSpaceDN w:val="0"/>
        <w:spacing w:line="260" w:lineRule="exact"/>
        <w:rPr>
          <w:snapToGrid w:val="0"/>
          <w:szCs w:val="22"/>
        </w:rPr>
      </w:pPr>
    </w:p>
    <w:p w14:paraId="64305471" w14:textId="77777777" w:rsidR="004D0C8B" w:rsidRPr="00A13290" w:rsidRDefault="004D0C8B" w:rsidP="004D0C8B">
      <w:pPr>
        <w:tabs>
          <w:tab w:val="left" w:pos="567"/>
        </w:tabs>
        <w:autoSpaceDN w:val="0"/>
        <w:spacing w:line="260" w:lineRule="exact"/>
        <w:rPr>
          <w:snapToGrid w:val="0"/>
          <w:szCs w:val="22"/>
        </w:rPr>
      </w:pPr>
    </w:p>
    <w:p w14:paraId="2D2451B0" w14:textId="77777777" w:rsidR="004D0C8B" w:rsidRPr="00A13290" w:rsidRDefault="004D0C8B" w:rsidP="004D0C8B">
      <w:pPr>
        <w:tabs>
          <w:tab w:val="left" w:pos="567"/>
        </w:tabs>
        <w:autoSpaceDN w:val="0"/>
        <w:spacing w:line="260" w:lineRule="exact"/>
        <w:rPr>
          <w:snapToGrid w:val="0"/>
          <w:szCs w:val="22"/>
        </w:rPr>
      </w:pPr>
    </w:p>
    <w:p w14:paraId="655E9039" w14:textId="77777777" w:rsidR="004D0C8B" w:rsidRPr="00A13290" w:rsidRDefault="004D0C8B" w:rsidP="004D0C8B">
      <w:pPr>
        <w:tabs>
          <w:tab w:val="left" w:pos="567"/>
        </w:tabs>
        <w:autoSpaceDN w:val="0"/>
        <w:spacing w:line="260" w:lineRule="exact"/>
        <w:rPr>
          <w:snapToGrid w:val="0"/>
          <w:szCs w:val="22"/>
        </w:rPr>
      </w:pPr>
    </w:p>
    <w:p w14:paraId="77CFB8E4" w14:textId="77777777" w:rsidR="004D0C8B" w:rsidRPr="00A13290" w:rsidRDefault="004D0C8B" w:rsidP="004D0C8B">
      <w:pPr>
        <w:tabs>
          <w:tab w:val="left" w:pos="567"/>
        </w:tabs>
        <w:autoSpaceDN w:val="0"/>
        <w:spacing w:line="260" w:lineRule="exact"/>
        <w:rPr>
          <w:snapToGrid w:val="0"/>
          <w:szCs w:val="22"/>
        </w:rPr>
      </w:pPr>
    </w:p>
    <w:p w14:paraId="76F4E907" w14:textId="77777777" w:rsidR="004D0C8B" w:rsidRPr="00A13290" w:rsidRDefault="004D0C8B" w:rsidP="004D0C8B">
      <w:pPr>
        <w:tabs>
          <w:tab w:val="left" w:pos="567"/>
        </w:tabs>
        <w:autoSpaceDN w:val="0"/>
        <w:spacing w:line="260" w:lineRule="exact"/>
        <w:rPr>
          <w:snapToGrid w:val="0"/>
          <w:szCs w:val="22"/>
        </w:rPr>
      </w:pPr>
    </w:p>
    <w:p w14:paraId="2C9CA875" w14:textId="77777777" w:rsidR="004D0C8B" w:rsidRPr="00A13290" w:rsidRDefault="004D0C8B" w:rsidP="004D0C8B">
      <w:pPr>
        <w:tabs>
          <w:tab w:val="left" w:pos="567"/>
        </w:tabs>
        <w:autoSpaceDN w:val="0"/>
        <w:spacing w:line="260" w:lineRule="exact"/>
        <w:rPr>
          <w:snapToGrid w:val="0"/>
          <w:szCs w:val="22"/>
        </w:rPr>
      </w:pPr>
    </w:p>
    <w:p w14:paraId="10F74E2C" w14:textId="77777777" w:rsidR="004D0C8B" w:rsidRPr="00A13290" w:rsidRDefault="004D0C8B" w:rsidP="004D0C8B">
      <w:pPr>
        <w:tabs>
          <w:tab w:val="left" w:pos="567"/>
        </w:tabs>
        <w:autoSpaceDN w:val="0"/>
        <w:spacing w:line="260" w:lineRule="exact"/>
        <w:rPr>
          <w:snapToGrid w:val="0"/>
          <w:szCs w:val="22"/>
        </w:rPr>
      </w:pPr>
    </w:p>
    <w:p w14:paraId="7A7EB444" w14:textId="77777777" w:rsidR="004D0C8B" w:rsidRPr="00A13290" w:rsidRDefault="004D0C8B" w:rsidP="004D0C8B">
      <w:pPr>
        <w:tabs>
          <w:tab w:val="left" w:pos="567"/>
        </w:tabs>
        <w:autoSpaceDN w:val="0"/>
        <w:spacing w:line="260" w:lineRule="exact"/>
        <w:rPr>
          <w:snapToGrid w:val="0"/>
          <w:szCs w:val="22"/>
        </w:rPr>
      </w:pPr>
    </w:p>
    <w:p w14:paraId="69D67D13" w14:textId="77777777" w:rsidR="004D0C8B" w:rsidRPr="00A13290" w:rsidRDefault="004D0C8B" w:rsidP="004D0C8B">
      <w:pPr>
        <w:tabs>
          <w:tab w:val="left" w:pos="567"/>
        </w:tabs>
        <w:autoSpaceDN w:val="0"/>
        <w:spacing w:line="260" w:lineRule="exact"/>
        <w:rPr>
          <w:snapToGrid w:val="0"/>
          <w:szCs w:val="22"/>
        </w:rPr>
      </w:pPr>
    </w:p>
    <w:p w14:paraId="64894327" w14:textId="77777777" w:rsidR="004D0C8B" w:rsidRPr="00A13290" w:rsidRDefault="004D0C8B" w:rsidP="004D0C8B">
      <w:pPr>
        <w:tabs>
          <w:tab w:val="left" w:pos="567"/>
        </w:tabs>
        <w:autoSpaceDN w:val="0"/>
        <w:spacing w:line="260" w:lineRule="exact"/>
        <w:rPr>
          <w:snapToGrid w:val="0"/>
          <w:szCs w:val="22"/>
        </w:rPr>
      </w:pPr>
    </w:p>
    <w:p w14:paraId="00E215AD" w14:textId="77777777" w:rsidR="004D0C8B" w:rsidRPr="00A13290" w:rsidRDefault="004D0C8B" w:rsidP="004D0C8B">
      <w:pPr>
        <w:tabs>
          <w:tab w:val="left" w:pos="567"/>
        </w:tabs>
        <w:autoSpaceDN w:val="0"/>
        <w:spacing w:line="260" w:lineRule="exact"/>
        <w:rPr>
          <w:snapToGrid w:val="0"/>
          <w:szCs w:val="22"/>
        </w:rPr>
      </w:pPr>
    </w:p>
    <w:p w14:paraId="7C662D8A" w14:textId="77777777" w:rsidR="004D0C8B" w:rsidRPr="00A13290" w:rsidRDefault="004D0C8B" w:rsidP="004D0C8B">
      <w:pPr>
        <w:tabs>
          <w:tab w:val="left" w:pos="567"/>
        </w:tabs>
        <w:autoSpaceDN w:val="0"/>
        <w:spacing w:line="260" w:lineRule="exact"/>
        <w:rPr>
          <w:snapToGrid w:val="0"/>
          <w:szCs w:val="22"/>
        </w:rPr>
      </w:pPr>
    </w:p>
    <w:p w14:paraId="76EE00F7" w14:textId="77777777" w:rsidR="004D0C8B" w:rsidRPr="00A13290" w:rsidRDefault="004D0C8B" w:rsidP="004D0C8B">
      <w:pPr>
        <w:tabs>
          <w:tab w:val="left" w:pos="567"/>
        </w:tabs>
        <w:autoSpaceDN w:val="0"/>
        <w:spacing w:line="260" w:lineRule="exact"/>
        <w:rPr>
          <w:snapToGrid w:val="0"/>
          <w:szCs w:val="22"/>
        </w:rPr>
      </w:pPr>
    </w:p>
    <w:p w14:paraId="23A7F673" w14:textId="77777777" w:rsidR="004D0C8B" w:rsidRPr="00A13290" w:rsidRDefault="004D0C8B" w:rsidP="004D0C8B">
      <w:pPr>
        <w:tabs>
          <w:tab w:val="left" w:pos="567"/>
        </w:tabs>
        <w:autoSpaceDN w:val="0"/>
        <w:spacing w:line="260" w:lineRule="exact"/>
        <w:rPr>
          <w:snapToGrid w:val="0"/>
          <w:szCs w:val="22"/>
        </w:rPr>
      </w:pPr>
    </w:p>
    <w:p w14:paraId="7DA650D9" w14:textId="77777777" w:rsidR="004D0C8B" w:rsidRPr="00A13290" w:rsidRDefault="004D0C8B" w:rsidP="004D0C8B">
      <w:pPr>
        <w:tabs>
          <w:tab w:val="left" w:pos="567"/>
        </w:tabs>
        <w:autoSpaceDN w:val="0"/>
        <w:spacing w:line="260" w:lineRule="exact"/>
        <w:rPr>
          <w:snapToGrid w:val="0"/>
          <w:szCs w:val="22"/>
        </w:rPr>
      </w:pPr>
    </w:p>
    <w:p w14:paraId="70788213" w14:textId="77777777" w:rsidR="004D0C8B" w:rsidRPr="00A13290" w:rsidRDefault="004D0C8B" w:rsidP="004D0C8B">
      <w:pPr>
        <w:tabs>
          <w:tab w:val="left" w:pos="567"/>
        </w:tabs>
        <w:autoSpaceDN w:val="0"/>
        <w:spacing w:line="260" w:lineRule="exact"/>
        <w:rPr>
          <w:snapToGrid w:val="0"/>
          <w:szCs w:val="22"/>
        </w:rPr>
      </w:pPr>
    </w:p>
    <w:p w14:paraId="5A230CCF" w14:textId="77777777" w:rsidR="004D0C8B" w:rsidRPr="00A13290" w:rsidRDefault="004D0C8B" w:rsidP="004D0C8B">
      <w:pPr>
        <w:tabs>
          <w:tab w:val="left" w:pos="567"/>
        </w:tabs>
        <w:autoSpaceDN w:val="0"/>
        <w:spacing w:line="260" w:lineRule="exact"/>
        <w:rPr>
          <w:snapToGrid w:val="0"/>
          <w:szCs w:val="22"/>
        </w:rPr>
      </w:pPr>
    </w:p>
    <w:p w14:paraId="0DAF4F6C" w14:textId="77777777" w:rsidR="004D0C8B" w:rsidRPr="00A13290" w:rsidRDefault="004D0C8B" w:rsidP="004D0C8B">
      <w:pPr>
        <w:tabs>
          <w:tab w:val="left" w:pos="567"/>
        </w:tabs>
        <w:autoSpaceDN w:val="0"/>
        <w:spacing w:line="260" w:lineRule="exact"/>
        <w:rPr>
          <w:snapToGrid w:val="0"/>
          <w:szCs w:val="22"/>
        </w:rPr>
      </w:pPr>
    </w:p>
    <w:p w14:paraId="19869D21" w14:textId="77777777" w:rsidR="004D0C8B" w:rsidRPr="00A13290" w:rsidRDefault="004D0C8B" w:rsidP="004D0C8B">
      <w:pPr>
        <w:tabs>
          <w:tab w:val="left" w:pos="567"/>
        </w:tabs>
        <w:autoSpaceDN w:val="0"/>
        <w:spacing w:line="260" w:lineRule="exact"/>
        <w:rPr>
          <w:snapToGrid w:val="0"/>
          <w:szCs w:val="22"/>
        </w:rPr>
      </w:pPr>
    </w:p>
    <w:p w14:paraId="5C46CBFC" w14:textId="77777777" w:rsidR="004D0C8B" w:rsidRPr="00A13290" w:rsidRDefault="004D0C8B" w:rsidP="004D0C8B">
      <w:pPr>
        <w:keepNext/>
        <w:tabs>
          <w:tab w:val="left" w:pos="567"/>
        </w:tabs>
        <w:autoSpaceDN w:val="0"/>
        <w:jc w:val="center"/>
        <w:outlineLvl w:val="1"/>
        <w:rPr>
          <w:b/>
          <w:snapToGrid w:val="0"/>
          <w:szCs w:val="22"/>
          <w:lang w:eastAsia="x-none"/>
        </w:rPr>
      </w:pPr>
      <w:r w:rsidRPr="00A13290">
        <w:rPr>
          <w:b/>
          <w:bCs/>
          <w:iCs/>
          <w:snapToGrid w:val="0"/>
          <w:szCs w:val="22"/>
          <w:lang w:eastAsia="x-none"/>
        </w:rPr>
        <w:t>A. ŽENKLINIMAS</w:t>
      </w:r>
    </w:p>
    <w:p w14:paraId="230C69F3"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br w:type="page"/>
      </w:r>
    </w:p>
    <w:p w14:paraId="2E495C3B"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rPr>
          <w:b/>
          <w:snapToGrid w:val="0"/>
          <w:szCs w:val="22"/>
        </w:rPr>
      </w:pPr>
      <w:r w:rsidRPr="00A13290">
        <w:rPr>
          <w:b/>
          <w:snapToGrid w:val="0"/>
          <w:szCs w:val="22"/>
        </w:rPr>
        <w:lastRenderedPageBreak/>
        <w:t>INFORMACIJA ANT IŠORINĖS PAKUOTĖS</w:t>
      </w:r>
    </w:p>
    <w:p w14:paraId="4F640BD0"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rPr>
          <w:b/>
          <w:snapToGrid w:val="0"/>
          <w:szCs w:val="22"/>
        </w:rPr>
      </w:pPr>
    </w:p>
    <w:p w14:paraId="4C26163C"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rPr>
          <w:b/>
          <w:snapToGrid w:val="0"/>
          <w:szCs w:val="22"/>
        </w:rPr>
      </w:pPr>
      <w:r w:rsidRPr="00A13290">
        <w:rPr>
          <w:b/>
          <w:snapToGrid w:val="0"/>
          <w:szCs w:val="22"/>
        </w:rPr>
        <w:t>KARTONO DĖŽUTĖ</w:t>
      </w:r>
    </w:p>
    <w:p w14:paraId="6C2FD64F" w14:textId="77777777" w:rsidR="004D0C8B" w:rsidRPr="00A13290" w:rsidRDefault="004D0C8B" w:rsidP="004D0C8B">
      <w:pPr>
        <w:tabs>
          <w:tab w:val="left" w:pos="567"/>
        </w:tabs>
        <w:autoSpaceDN w:val="0"/>
        <w:spacing w:line="260" w:lineRule="exact"/>
        <w:rPr>
          <w:snapToGrid w:val="0"/>
          <w:szCs w:val="22"/>
        </w:rPr>
      </w:pPr>
    </w:p>
    <w:p w14:paraId="023D7EBA" w14:textId="77777777" w:rsidR="004D0C8B" w:rsidRPr="00A13290" w:rsidRDefault="004D0C8B" w:rsidP="004D0C8B">
      <w:pPr>
        <w:tabs>
          <w:tab w:val="left" w:pos="567"/>
        </w:tabs>
        <w:autoSpaceDN w:val="0"/>
        <w:spacing w:line="260" w:lineRule="exact"/>
        <w:rPr>
          <w:snapToGrid w:val="0"/>
          <w:szCs w:val="22"/>
        </w:rPr>
      </w:pPr>
    </w:p>
    <w:p w14:paraId="0C3359F3"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1.</w:t>
      </w:r>
      <w:r w:rsidRPr="00A13290">
        <w:rPr>
          <w:b/>
          <w:snapToGrid w:val="0"/>
          <w:szCs w:val="22"/>
        </w:rPr>
        <w:tab/>
      </w:r>
      <w:r w:rsidRPr="00A13290">
        <w:rPr>
          <w:b/>
          <w:caps/>
          <w:snapToGrid w:val="0"/>
          <w:szCs w:val="22"/>
        </w:rPr>
        <w:t>VAISTINIO</w:t>
      </w:r>
      <w:r w:rsidRPr="00A13290">
        <w:rPr>
          <w:b/>
          <w:snapToGrid w:val="0"/>
          <w:szCs w:val="22"/>
        </w:rPr>
        <w:t xml:space="preserve"> PREPARATO PAVADINIMAS</w:t>
      </w:r>
    </w:p>
    <w:p w14:paraId="290E717C" w14:textId="77777777" w:rsidR="004D0C8B" w:rsidRPr="00A13290" w:rsidRDefault="004D0C8B" w:rsidP="004D0C8B">
      <w:pPr>
        <w:tabs>
          <w:tab w:val="left" w:pos="567"/>
        </w:tabs>
        <w:autoSpaceDN w:val="0"/>
        <w:spacing w:line="260" w:lineRule="exact"/>
        <w:rPr>
          <w:snapToGrid w:val="0"/>
          <w:szCs w:val="22"/>
        </w:rPr>
      </w:pPr>
    </w:p>
    <w:p w14:paraId="4BA11E88" w14:textId="62E23030" w:rsidR="00D8676E" w:rsidRPr="00A13290" w:rsidRDefault="00971166" w:rsidP="00D8676E">
      <w:pPr>
        <w:rPr>
          <w:rFonts w:eastAsia="Calibri"/>
        </w:rPr>
      </w:pPr>
      <w:r w:rsidRPr="00A13290">
        <w:rPr>
          <w:rFonts w:eastAsia="Calibri"/>
        </w:rPr>
        <w:t>Amoxicillin/Clavulanic acid TZF</w:t>
      </w:r>
      <w:r w:rsidR="00D8676E" w:rsidRPr="00A13290">
        <w:rPr>
          <w:rFonts w:eastAsia="Calibri"/>
        </w:rPr>
        <w:t xml:space="preserve"> 600</w:t>
      </w:r>
      <w:r w:rsidR="00342259">
        <w:rPr>
          <w:rFonts w:eastAsia="Calibri"/>
        </w:rPr>
        <w:t> mg</w:t>
      </w:r>
      <w:r w:rsidR="00D8676E" w:rsidRPr="00A13290">
        <w:rPr>
          <w:rFonts w:eastAsia="Calibri"/>
        </w:rPr>
        <w:t>/42,9</w:t>
      </w:r>
      <w:r w:rsidR="00342259">
        <w:rPr>
          <w:rFonts w:eastAsia="Calibri"/>
        </w:rPr>
        <w:t> mg</w:t>
      </w:r>
      <w:r w:rsidR="00D8676E" w:rsidRPr="00A13290">
        <w:rPr>
          <w:rFonts w:eastAsia="Calibri"/>
        </w:rPr>
        <w:t>/5</w:t>
      </w:r>
      <w:r w:rsidR="00342259">
        <w:rPr>
          <w:rFonts w:eastAsia="Calibri"/>
        </w:rPr>
        <w:t> </w:t>
      </w:r>
      <w:r w:rsidR="008B027D">
        <w:rPr>
          <w:rFonts w:eastAsia="Calibri"/>
        </w:rPr>
        <w:t>ml</w:t>
      </w:r>
      <w:r w:rsidR="00D8676E" w:rsidRPr="00A13290">
        <w:rPr>
          <w:rFonts w:eastAsia="Calibri"/>
        </w:rPr>
        <w:t xml:space="preserve"> milteliai geriamajai suspensijai</w:t>
      </w:r>
    </w:p>
    <w:p w14:paraId="50A93797" w14:textId="77777777" w:rsidR="004D0C8B" w:rsidRPr="00A13290" w:rsidRDefault="004D0C8B" w:rsidP="004D0C8B">
      <w:pPr>
        <w:tabs>
          <w:tab w:val="left" w:pos="567"/>
        </w:tabs>
        <w:autoSpaceDN w:val="0"/>
        <w:spacing w:line="260" w:lineRule="exact"/>
      </w:pPr>
      <w:r w:rsidRPr="00A13290">
        <w:t>amoksicilinas/klavulano rūgštis</w:t>
      </w:r>
    </w:p>
    <w:p w14:paraId="06C6791C" w14:textId="77777777" w:rsidR="004D0C8B" w:rsidRPr="00A13290" w:rsidRDefault="004D0C8B" w:rsidP="004D0C8B">
      <w:pPr>
        <w:tabs>
          <w:tab w:val="left" w:pos="567"/>
        </w:tabs>
        <w:autoSpaceDN w:val="0"/>
        <w:spacing w:line="260" w:lineRule="exact"/>
        <w:rPr>
          <w:snapToGrid w:val="0"/>
          <w:szCs w:val="22"/>
        </w:rPr>
      </w:pPr>
    </w:p>
    <w:p w14:paraId="0720C97E" w14:textId="77777777" w:rsidR="004D0C8B" w:rsidRPr="00A13290" w:rsidRDefault="004D0C8B" w:rsidP="004D0C8B">
      <w:pPr>
        <w:tabs>
          <w:tab w:val="left" w:pos="567"/>
        </w:tabs>
        <w:autoSpaceDN w:val="0"/>
        <w:spacing w:line="260" w:lineRule="exact"/>
        <w:rPr>
          <w:snapToGrid w:val="0"/>
          <w:szCs w:val="22"/>
        </w:rPr>
      </w:pPr>
    </w:p>
    <w:p w14:paraId="0FDEA198"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b/>
          <w:snapToGrid w:val="0"/>
          <w:szCs w:val="22"/>
        </w:rPr>
      </w:pPr>
      <w:r w:rsidRPr="00A13290">
        <w:rPr>
          <w:b/>
          <w:snapToGrid w:val="0"/>
          <w:szCs w:val="22"/>
        </w:rPr>
        <w:t>2.</w:t>
      </w:r>
      <w:r w:rsidRPr="00A13290">
        <w:rPr>
          <w:b/>
          <w:snapToGrid w:val="0"/>
          <w:szCs w:val="22"/>
        </w:rPr>
        <w:tab/>
        <w:t>VEIKLIOJI (-IOS) MEDŽIAGA (-OS) IR JOS (-Ų) KIEKIS (-IAI)</w:t>
      </w:r>
    </w:p>
    <w:p w14:paraId="6AEA0E3F" w14:textId="77777777" w:rsidR="004D0C8B" w:rsidRPr="00A13290" w:rsidRDefault="004D0C8B" w:rsidP="004D0C8B">
      <w:pPr>
        <w:tabs>
          <w:tab w:val="left" w:pos="567"/>
        </w:tabs>
        <w:autoSpaceDN w:val="0"/>
        <w:spacing w:line="260" w:lineRule="exact"/>
        <w:rPr>
          <w:snapToGrid w:val="0"/>
          <w:szCs w:val="22"/>
        </w:rPr>
      </w:pPr>
    </w:p>
    <w:p w14:paraId="034140B9" w14:textId="1A5F9F3F" w:rsidR="00960A0F" w:rsidRPr="00A13290" w:rsidRDefault="00960A0F" w:rsidP="00960A0F">
      <w:pPr>
        <w:tabs>
          <w:tab w:val="left" w:pos="567"/>
        </w:tabs>
        <w:autoSpaceDN w:val="0"/>
        <w:spacing w:line="260" w:lineRule="exact"/>
        <w:jc w:val="both"/>
        <w:rPr>
          <w:snapToGrid w:val="0"/>
          <w:szCs w:val="22"/>
        </w:rPr>
      </w:pPr>
      <w:r w:rsidRPr="00A13290">
        <w:rPr>
          <w:snapToGrid w:val="0"/>
          <w:szCs w:val="22"/>
        </w:rPr>
        <w:t>1</w:t>
      </w:r>
      <w:r w:rsidR="00342259">
        <w:rPr>
          <w:snapToGrid w:val="0"/>
          <w:szCs w:val="22"/>
        </w:rPr>
        <w:t> </w:t>
      </w:r>
      <w:r w:rsidR="008B027D">
        <w:rPr>
          <w:snapToGrid w:val="0"/>
          <w:szCs w:val="22"/>
        </w:rPr>
        <w:t>ml</w:t>
      </w:r>
      <w:r w:rsidRPr="00A13290">
        <w:rPr>
          <w:snapToGrid w:val="0"/>
          <w:szCs w:val="22"/>
        </w:rPr>
        <w:t xml:space="preserve"> paruoštos geriamosios suspensijos yra 120</w:t>
      </w:r>
      <w:r w:rsidR="00342259">
        <w:rPr>
          <w:snapToGrid w:val="0"/>
          <w:szCs w:val="22"/>
        </w:rPr>
        <w:t> mg</w:t>
      </w:r>
      <w:r w:rsidRPr="00A13290">
        <w:rPr>
          <w:snapToGrid w:val="0"/>
          <w:szCs w:val="22"/>
        </w:rPr>
        <w:t xml:space="preserve"> amoksicilino (amoksicilino trihidrato pavidalu) ir 8,58</w:t>
      </w:r>
      <w:r w:rsidR="00342259">
        <w:rPr>
          <w:snapToGrid w:val="0"/>
          <w:szCs w:val="22"/>
        </w:rPr>
        <w:t> mg</w:t>
      </w:r>
      <w:r w:rsidRPr="00A13290">
        <w:rPr>
          <w:snapToGrid w:val="0"/>
          <w:szCs w:val="22"/>
        </w:rPr>
        <w:t xml:space="preserve"> klavulano rūgšties (praskiesto kalio klavulanato pavidalu).</w:t>
      </w:r>
    </w:p>
    <w:p w14:paraId="795C9DD8" w14:textId="616CE663" w:rsidR="00960A0F" w:rsidRPr="00A13290" w:rsidRDefault="00960A0F" w:rsidP="00960A0F">
      <w:pPr>
        <w:tabs>
          <w:tab w:val="left" w:pos="567"/>
        </w:tabs>
        <w:autoSpaceDN w:val="0"/>
        <w:spacing w:line="260" w:lineRule="exact"/>
        <w:jc w:val="both"/>
        <w:rPr>
          <w:snapToGrid w:val="0"/>
          <w:szCs w:val="22"/>
        </w:rPr>
      </w:pPr>
      <w:r w:rsidRPr="00A13290">
        <w:rPr>
          <w:snapToGrid w:val="0"/>
          <w:szCs w:val="22"/>
        </w:rPr>
        <w:t>5</w:t>
      </w:r>
      <w:r w:rsidR="00342259">
        <w:rPr>
          <w:snapToGrid w:val="0"/>
          <w:szCs w:val="22"/>
        </w:rPr>
        <w:t> </w:t>
      </w:r>
      <w:r w:rsidR="008B027D">
        <w:rPr>
          <w:snapToGrid w:val="0"/>
          <w:szCs w:val="22"/>
        </w:rPr>
        <w:t>ml</w:t>
      </w:r>
      <w:r w:rsidRPr="00A13290">
        <w:rPr>
          <w:snapToGrid w:val="0"/>
          <w:szCs w:val="22"/>
        </w:rPr>
        <w:t xml:space="preserve"> paruoštos geriamosios suspensijos yra 600</w:t>
      </w:r>
      <w:r w:rsidR="00342259">
        <w:rPr>
          <w:snapToGrid w:val="0"/>
          <w:szCs w:val="22"/>
        </w:rPr>
        <w:t> mg</w:t>
      </w:r>
      <w:r w:rsidRPr="00A13290">
        <w:rPr>
          <w:snapToGrid w:val="0"/>
          <w:szCs w:val="22"/>
        </w:rPr>
        <w:t xml:space="preserve"> amoksicilino (amoksicilino trihidrato pavidalu) ir 42,9</w:t>
      </w:r>
      <w:r w:rsidR="00342259">
        <w:rPr>
          <w:snapToGrid w:val="0"/>
          <w:szCs w:val="22"/>
        </w:rPr>
        <w:t> mg</w:t>
      </w:r>
      <w:r w:rsidRPr="00A13290">
        <w:rPr>
          <w:snapToGrid w:val="0"/>
          <w:szCs w:val="22"/>
        </w:rPr>
        <w:t xml:space="preserve"> klavulano rūgšties (praskiesto kalio klavulanato pavidalu).</w:t>
      </w:r>
    </w:p>
    <w:p w14:paraId="16B54EFC" w14:textId="77777777" w:rsidR="004D0C8B" w:rsidRPr="00A13290" w:rsidRDefault="004D0C8B" w:rsidP="004D0C8B">
      <w:pPr>
        <w:tabs>
          <w:tab w:val="left" w:pos="567"/>
        </w:tabs>
        <w:autoSpaceDN w:val="0"/>
        <w:spacing w:line="260" w:lineRule="exact"/>
        <w:rPr>
          <w:snapToGrid w:val="0"/>
          <w:szCs w:val="22"/>
        </w:rPr>
      </w:pPr>
    </w:p>
    <w:p w14:paraId="44A3C920" w14:textId="77777777" w:rsidR="004D0C8B" w:rsidRPr="00A13290" w:rsidRDefault="004D0C8B" w:rsidP="004D0C8B">
      <w:pPr>
        <w:tabs>
          <w:tab w:val="left" w:pos="567"/>
        </w:tabs>
        <w:autoSpaceDN w:val="0"/>
        <w:spacing w:line="260" w:lineRule="exact"/>
        <w:rPr>
          <w:snapToGrid w:val="0"/>
          <w:szCs w:val="22"/>
        </w:rPr>
      </w:pPr>
    </w:p>
    <w:p w14:paraId="5A67B793"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3.</w:t>
      </w:r>
      <w:r w:rsidRPr="00A13290">
        <w:rPr>
          <w:b/>
          <w:snapToGrid w:val="0"/>
          <w:szCs w:val="22"/>
        </w:rPr>
        <w:tab/>
        <w:t>PAGALBINIŲ MEDŽIAGŲ SĄRAŠAS</w:t>
      </w:r>
    </w:p>
    <w:p w14:paraId="57FA7245" w14:textId="77777777" w:rsidR="004D0C8B" w:rsidRPr="00A13290" w:rsidRDefault="004D0C8B" w:rsidP="004D0C8B">
      <w:pPr>
        <w:tabs>
          <w:tab w:val="left" w:pos="567"/>
        </w:tabs>
        <w:autoSpaceDN w:val="0"/>
        <w:spacing w:line="260" w:lineRule="exact"/>
        <w:rPr>
          <w:snapToGrid w:val="0"/>
          <w:szCs w:val="22"/>
        </w:rPr>
      </w:pPr>
    </w:p>
    <w:p w14:paraId="5EDF946C" w14:textId="29CF4E24" w:rsidR="004D0C8B" w:rsidRDefault="00EA7923" w:rsidP="00ED7AE0">
      <w:pPr>
        <w:autoSpaceDE w:val="0"/>
        <w:autoSpaceDN w:val="0"/>
        <w:adjustRightInd w:val="0"/>
        <w:rPr>
          <w:rFonts w:eastAsia="SimSun"/>
          <w:szCs w:val="22"/>
          <w:lang w:eastAsia="en-GB"/>
        </w:rPr>
      </w:pPr>
      <w:r w:rsidRPr="00A13290">
        <w:rPr>
          <w:rFonts w:eastAsia="SimSun"/>
          <w:szCs w:val="22"/>
          <w:lang w:eastAsia="en-GB"/>
        </w:rPr>
        <w:t>Sudėtyje yra aspartamo (E</w:t>
      </w:r>
      <w:r w:rsidR="00654103">
        <w:rPr>
          <w:rFonts w:eastAsia="SimSun"/>
          <w:szCs w:val="22"/>
          <w:lang w:eastAsia="en-GB"/>
        </w:rPr>
        <w:t> </w:t>
      </w:r>
      <w:r w:rsidRPr="00A13290">
        <w:rPr>
          <w:rFonts w:eastAsia="SimSun"/>
          <w:szCs w:val="22"/>
          <w:lang w:eastAsia="en-GB"/>
        </w:rPr>
        <w:t xml:space="preserve">951), propilenglikolio, benzilo alkoholio ir maltodekstrino (gliukozės). </w:t>
      </w:r>
      <w:r w:rsidR="00ED7AE0" w:rsidRPr="00ED7AE0">
        <w:rPr>
          <w:rFonts w:eastAsia="SimSun"/>
          <w:szCs w:val="22"/>
          <w:lang w:eastAsia="en-GB"/>
        </w:rPr>
        <w:t>Daugiau informacijos žr. pakuotės lapelyje.</w:t>
      </w:r>
    </w:p>
    <w:p w14:paraId="3FB01AA8" w14:textId="77777777" w:rsidR="00ED7AE0" w:rsidRPr="00A13290" w:rsidRDefault="00ED7AE0" w:rsidP="00ED7AE0">
      <w:pPr>
        <w:autoSpaceDE w:val="0"/>
        <w:autoSpaceDN w:val="0"/>
        <w:adjustRightInd w:val="0"/>
        <w:rPr>
          <w:snapToGrid w:val="0"/>
          <w:szCs w:val="22"/>
        </w:rPr>
      </w:pPr>
    </w:p>
    <w:p w14:paraId="424DE5F3" w14:textId="77777777" w:rsidR="004D0C8B" w:rsidRPr="00A13290" w:rsidRDefault="004D0C8B" w:rsidP="004D0C8B">
      <w:pPr>
        <w:tabs>
          <w:tab w:val="left" w:pos="567"/>
        </w:tabs>
        <w:autoSpaceDN w:val="0"/>
        <w:spacing w:line="260" w:lineRule="exact"/>
        <w:rPr>
          <w:snapToGrid w:val="0"/>
          <w:szCs w:val="22"/>
        </w:rPr>
      </w:pPr>
    </w:p>
    <w:p w14:paraId="417B78A3"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4.</w:t>
      </w:r>
      <w:r w:rsidRPr="00A13290">
        <w:rPr>
          <w:b/>
          <w:snapToGrid w:val="0"/>
          <w:szCs w:val="22"/>
        </w:rPr>
        <w:tab/>
        <w:t>FARMACINĖ FORMA IR KIEKIS PAKUOTĖJE</w:t>
      </w:r>
    </w:p>
    <w:p w14:paraId="38CFEB7E" w14:textId="77777777" w:rsidR="004D0C8B" w:rsidRPr="00A13290" w:rsidRDefault="004D0C8B" w:rsidP="004D0C8B">
      <w:pPr>
        <w:tabs>
          <w:tab w:val="left" w:pos="567"/>
        </w:tabs>
        <w:autoSpaceDN w:val="0"/>
        <w:spacing w:line="260" w:lineRule="exact"/>
        <w:rPr>
          <w:snapToGrid w:val="0"/>
          <w:szCs w:val="22"/>
        </w:rPr>
      </w:pPr>
    </w:p>
    <w:p w14:paraId="1B8A184B" w14:textId="77777777" w:rsidR="004D0C8B" w:rsidRPr="00A13290" w:rsidRDefault="004D0C8B" w:rsidP="004D0C8B">
      <w:pPr>
        <w:tabs>
          <w:tab w:val="left" w:pos="567"/>
        </w:tabs>
        <w:autoSpaceDN w:val="0"/>
        <w:rPr>
          <w:snapToGrid w:val="0"/>
          <w:szCs w:val="22"/>
        </w:rPr>
      </w:pPr>
      <w:r w:rsidRPr="00A13290">
        <w:rPr>
          <w:snapToGrid w:val="0"/>
          <w:szCs w:val="22"/>
          <w:highlight w:val="lightGray"/>
        </w:rPr>
        <w:t>Milteliai geriamajai suspensijai</w:t>
      </w:r>
    </w:p>
    <w:p w14:paraId="396F1F83" w14:textId="77777777" w:rsidR="004D0C8B" w:rsidRPr="00A13290" w:rsidRDefault="004D0C8B" w:rsidP="004D0C8B">
      <w:pPr>
        <w:tabs>
          <w:tab w:val="left" w:pos="567"/>
        </w:tabs>
        <w:autoSpaceDN w:val="0"/>
        <w:rPr>
          <w:snapToGrid w:val="0"/>
          <w:szCs w:val="22"/>
          <w:highlight w:val="lightGray"/>
        </w:rPr>
      </w:pPr>
    </w:p>
    <w:p w14:paraId="4935B9C2" w14:textId="34D555C8" w:rsidR="0075136C" w:rsidRPr="00A13290" w:rsidRDefault="0075136C" w:rsidP="0075136C">
      <w:pPr>
        <w:tabs>
          <w:tab w:val="left" w:pos="567"/>
        </w:tabs>
        <w:autoSpaceDN w:val="0"/>
        <w:spacing w:line="260" w:lineRule="exact"/>
        <w:rPr>
          <w:snapToGrid w:val="0"/>
          <w:szCs w:val="22"/>
        </w:rPr>
      </w:pPr>
      <w:r w:rsidRPr="00A13290">
        <w:rPr>
          <w:snapToGrid w:val="0"/>
          <w:szCs w:val="22"/>
        </w:rPr>
        <w:t>12,09</w:t>
      </w:r>
      <w:r w:rsidR="007E34DD">
        <w:rPr>
          <w:snapToGrid w:val="0"/>
          <w:szCs w:val="22"/>
        </w:rPr>
        <w:t> </w:t>
      </w:r>
      <w:r w:rsidRPr="00A13290">
        <w:rPr>
          <w:snapToGrid w:val="0"/>
          <w:szCs w:val="22"/>
        </w:rPr>
        <w:t>g miltelių geriamajai suspensijai (50</w:t>
      </w:r>
      <w:r w:rsidR="00342259">
        <w:rPr>
          <w:snapToGrid w:val="0"/>
          <w:szCs w:val="22"/>
        </w:rPr>
        <w:t> </w:t>
      </w:r>
      <w:r w:rsidR="008B027D">
        <w:rPr>
          <w:snapToGrid w:val="0"/>
          <w:szCs w:val="22"/>
        </w:rPr>
        <w:t>ml</w:t>
      </w:r>
      <w:r w:rsidRPr="00A13290">
        <w:rPr>
          <w:snapToGrid w:val="0"/>
          <w:szCs w:val="22"/>
        </w:rPr>
        <w:t>) ruošti</w:t>
      </w:r>
    </w:p>
    <w:p w14:paraId="2D241554" w14:textId="77777777" w:rsidR="0075136C" w:rsidRPr="00A13290" w:rsidRDefault="0075136C" w:rsidP="0075136C">
      <w:pPr>
        <w:tabs>
          <w:tab w:val="left" w:pos="567"/>
        </w:tabs>
        <w:autoSpaceDN w:val="0"/>
        <w:spacing w:line="260" w:lineRule="exact"/>
        <w:rPr>
          <w:snapToGrid w:val="0"/>
          <w:szCs w:val="22"/>
        </w:rPr>
      </w:pPr>
      <w:r w:rsidRPr="00A13290">
        <w:rPr>
          <w:snapToGrid w:val="0"/>
          <w:szCs w:val="22"/>
        </w:rPr>
        <w:t>Pakuotėje yra geriamasis švirkštas.</w:t>
      </w:r>
    </w:p>
    <w:p w14:paraId="5C5306CA" w14:textId="77777777" w:rsidR="0075136C" w:rsidRPr="00A13290" w:rsidRDefault="0075136C" w:rsidP="0075136C">
      <w:pPr>
        <w:tabs>
          <w:tab w:val="left" w:pos="567"/>
        </w:tabs>
        <w:autoSpaceDN w:val="0"/>
        <w:spacing w:line="260" w:lineRule="exact"/>
        <w:rPr>
          <w:snapToGrid w:val="0"/>
          <w:szCs w:val="22"/>
        </w:rPr>
      </w:pPr>
    </w:p>
    <w:p w14:paraId="783853F6" w14:textId="3A1B0C52" w:rsidR="0075136C" w:rsidRPr="00A13290" w:rsidRDefault="0075136C" w:rsidP="0075136C">
      <w:pPr>
        <w:tabs>
          <w:tab w:val="left" w:pos="567"/>
        </w:tabs>
        <w:autoSpaceDN w:val="0"/>
        <w:spacing w:line="260" w:lineRule="exact"/>
        <w:rPr>
          <w:snapToGrid w:val="0"/>
          <w:szCs w:val="22"/>
          <w:highlight w:val="lightGray"/>
        </w:rPr>
      </w:pPr>
      <w:r w:rsidRPr="00A13290">
        <w:rPr>
          <w:snapToGrid w:val="0"/>
          <w:szCs w:val="22"/>
          <w:highlight w:val="lightGray"/>
        </w:rPr>
        <w:t>24,18</w:t>
      </w:r>
      <w:r w:rsidR="00055819">
        <w:rPr>
          <w:snapToGrid w:val="0"/>
          <w:szCs w:val="22"/>
          <w:highlight w:val="lightGray"/>
        </w:rPr>
        <w:t> </w:t>
      </w:r>
      <w:r w:rsidRPr="00A13290">
        <w:rPr>
          <w:snapToGrid w:val="0"/>
          <w:szCs w:val="22"/>
          <w:highlight w:val="lightGray"/>
        </w:rPr>
        <w:t>g miltelių geriamajai suspensijai (100</w:t>
      </w:r>
      <w:r w:rsidR="00342259">
        <w:rPr>
          <w:snapToGrid w:val="0"/>
          <w:szCs w:val="22"/>
          <w:highlight w:val="lightGray"/>
        </w:rPr>
        <w:t> </w:t>
      </w:r>
      <w:r w:rsidR="008B027D">
        <w:rPr>
          <w:snapToGrid w:val="0"/>
          <w:szCs w:val="22"/>
          <w:highlight w:val="lightGray"/>
        </w:rPr>
        <w:t>ml</w:t>
      </w:r>
      <w:r w:rsidRPr="00A13290">
        <w:rPr>
          <w:snapToGrid w:val="0"/>
          <w:szCs w:val="22"/>
          <w:highlight w:val="lightGray"/>
        </w:rPr>
        <w:t>) ruošti</w:t>
      </w:r>
    </w:p>
    <w:p w14:paraId="7718AA1F" w14:textId="23FA09BE" w:rsidR="004D0C8B" w:rsidRPr="00A13290" w:rsidRDefault="0075136C" w:rsidP="0075136C">
      <w:pPr>
        <w:tabs>
          <w:tab w:val="left" w:pos="567"/>
        </w:tabs>
        <w:autoSpaceDN w:val="0"/>
        <w:spacing w:line="260" w:lineRule="exact"/>
        <w:rPr>
          <w:snapToGrid w:val="0"/>
          <w:szCs w:val="22"/>
        </w:rPr>
      </w:pPr>
      <w:r w:rsidRPr="00A13290">
        <w:rPr>
          <w:snapToGrid w:val="0"/>
          <w:szCs w:val="22"/>
          <w:highlight w:val="lightGray"/>
        </w:rPr>
        <w:t>Pakuotėje yra geriamasis švirkštas.</w:t>
      </w:r>
    </w:p>
    <w:p w14:paraId="266A77F7" w14:textId="77777777" w:rsidR="0075136C" w:rsidRPr="00A13290" w:rsidRDefault="0075136C" w:rsidP="0075136C">
      <w:pPr>
        <w:tabs>
          <w:tab w:val="left" w:pos="567"/>
        </w:tabs>
        <w:autoSpaceDN w:val="0"/>
        <w:spacing w:line="260" w:lineRule="exact"/>
        <w:rPr>
          <w:snapToGrid w:val="0"/>
          <w:szCs w:val="22"/>
        </w:rPr>
      </w:pPr>
    </w:p>
    <w:p w14:paraId="6BE2D45A" w14:textId="77777777" w:rsidR="0075136C" w:rsidRPr="00A13290" w:rsidRDefault="0075136C" w:rsidP="0075136C">
      <w:pPr>
        <w:tabs>
          <w:tab w:val="left" w:pos="567"/>
        </w:tabs>
        <w:autoSpaceDN w:val="0"/>
        <w:spacing w:line="260" w:lineRule="exact"/>
        <w:rPr>
          <w:snapToGrid w:val="0"/>
          <w:szCs w:val="22"/>
        </w:rPr>
      </w:pPr>
    </w:p>
    <w:p w14:paraId="084356AF"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5.</w:t>
      </w:r>
      <w:r w:rsidRPr="00A13290">
        <w:rPr>
          <w:b/>
          <w:snapToGrid w:val="0"/>
          <w:szCs w:val="22"/>
        </w:rPr>
        <w:tab/>
        <w:t>VARTOJIMO METODAS IR BŪDAS (-AI)</w:t>
      </w:r>
    </w:p>
    <w:p w14:paraId="1A612EF3" w14:textId="77777777" w:rsidR="004D0C8B" w:rsidRPr="00A13290" w:rsidRDefault="004D0C8B" w:rsidP="004D0C8B">
      <w:pPr>
        <w:tabs>
          <w:tab w:val="left" w:pos="567"/>
        </w:tabs>
        <w:autoSpaceDN w:val="0"/>
        <w:spacing w:line="260" w:lineRule="exact"/>
        <w:rPr>
          <w:snapToGrid w:val="0"/>
          <w:szCs w:val="22"/>
        </w:rPr>
      </w:pPr>
    </w:p>
    <w:p w14:paraId="1D52DCAC"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Vartoti per burną.</w:t>
      </w:r>
    </w:p>
    <w:p w14:paraId="0EE87566"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Prieš vartojimą perskaitykite pakuotės lapelį.</w:t>
      </w:r>
    </w:p>
    <w:p w14:paraId="3AC66E80" w14:textId="77777777" w:rsidR="004D0C8B" w:rsidRPr="00A13290" w:rsidRDefault="004D0C8B" w:rsidP="004D0C8B">
      <w:pPr>
        <w:tabs>
          <w:tab w:val="left" w:pos="567"/>
        </w:tabs>
        <w:autoSpaceDN w:val="0"/>
        <w:spacing w:line="260" w:lineRule="exact"/>
        <w:rPr>
          <w:snapToGrid w:val="0"/>
          <w:szCs w:val="22"/>
        </w:rPr>
      </w:pPr>
    </w:p>
    <w:p w14:paraId="6989F32C" w14:textId="77777777" w:rsidR="004D0C8B" w:rsidRPr="00A13290" w:rsidRDefault="004D0C8B" w:rsidP="004D0C8B">
      <w:pPr>
        <w:tabs>
          <w:tab w:val="left" w:pos="567"/>
        </w:tabs>
        <w:autoSpaceDN w:val="0"/>
        <w:spacing w:line="260" w:lineRule="exact"/>
        <w:rPr>
          <w:snapToGrid w:val="0"/>
          <w:szCs w:val="22"/>
        </w:rPr>
      </w:pPr>
    </w:p>
    <w:p w14:paraId="6C42D48B" w14:textId="576EFFC0"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6.</w:t>
      </w:r>
      <w:r w:rsidRPr="00A13290">
        <w:rPr>
          <w:b/>
          <w:snapToGrid w:val="0"/>
          <w:szCs w:val="22"/>
        </w:rPr>
        <w:tab/>
        <w:t>SPECIALUS ĮSPĖJIMAS, KAD VAISTINĮ PREPARATĄ BŪTINA LAIKYTI VAIKAMS NEPASTEBIMOJE IR NEPASIEKIAMOJE VIETOJE</w:t>
      </w:r>
    </w:p>
    <w:p w14:paraId="5AE0D879" w14:textId="77777777" w:rsidR="004D0C8B" w:rsidRPr="00A13290" w:rsidRDefault="004D0C8B" w:rsidP="004D0C8B">
      <w:pPr>
        <w:tabs>
          <w:tab w:val="left" w:pos="567"/>
        </w:tabs>
        <w:autoSpaceDN w:val="0"/>
        <w:spacing w:line="260" w:lineRule="exact"/>
        <w:rPr>
          <w:snapToGrid w:val="0"/>
          <w:szCs w:val="22"/>
        </w:rPr>
      </w:pPr>
    </w:p>
    <w:p w14:paraId="7EDD7D15"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Laikyti vaikams nepastebimoje ir nepasiekiamoje vietoje.</w:t>
      </w:r>
    </w:p>
    <w:p w14:paraId="12149ABF" w14:textId="77777777" w:rsidR="004D0C8B" w:rsidRPr="00A13290" w:rsidRDefault="004D0C8B" w:rsidP="004D0C8B">
      <w:pPr>
        <w:tabs>
          <w:tab w:val="left" w:pos="567"/>
        </w:tabs>
        <w:autoSpaceDN w:val="0"/>
        <w:spacing w:line="260" w:lineRule="exact"/>
        <w:rPr>
          <w:snapToGrid w:val="0"/>
          <w:szCs w:val="22"/>
        </w:rPr>
      </w:pPr>
    </w:p>
    <w:p w14:paraId="3B815EA3" w14:textId="77777777" w:rsidR="004D0C8B" w:rsidRPr="00A13290" w:rsidRDefault="004D0C8B" w:rsidP="004D0C8B">
      <w:pPr>
        <w:tabs>
          <w:tab w:val="left" w:pos="567"/>
        </w:tabs>
        <w:autoSpaceDN w:val="0"/>
        <w:spacing w:line="260" w:lineRule="exact"/>
        <w:rPr>
          <w:snapToGrid w:val="0"/>
          <w:szCs w:val="22"/>
        </w:rPr>
      </w:pPr>
    </w:p>
    <w:p w14:paraId="6D187777"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7.</w:t>
      </w:r>
      <w:r w:rsidRPr="00A13290">
        <w:rPr>
          <w:b/>
          <w:snapToGrid w:val="0"/>
          <w:szCs w:val="22"/>
        </w:rPr>
        <w:tab/>
        <w:t>KITAS (-I) SPECIALUS (-ŪS) ĮSPĖJIMAS (-AI) (JEI REIKIA)</w:t>
      </w:r>
    </w:p>
    <w:p w14:paraId="61D6B8ED" w14:textId="77777777" w:rsidR="004D0C8B" w:rsidRPr="00A13290" w:rsidRDefault="004D0C8B" w:rsidP="004D0C8B">
      <w:pPr>
        <w:tabs>
          <w:tab w:val="left" w:pos="567"/>
        </w:tabs>
        <w:autoSpaceDN w:val="0"/>
        <w:spacing w:line="260" w:lineRule="exact"/>
        <w:rPr>
          <w:i/>
          <w:snapToGrid w:val="0"/>
          <w:szCs w:val="22"/>
        </w:rPr>
      </w:pPr>
    </w:p>
    <w:p w14:paraId="05815350" w14:textId="77777777" w:rsidR="004D0C8B" w:rsidRPr="00A13290" w:rsidRDefault="004D0C8B" w:rsidP="004D0C8B">
      <w:pPr>
        <w:tabs>
          <w:tab w:val="left" w:pos="567"/>
        </w:tabs>
        <w:autoSpaceDN w:val="0"/>
        <w:spacing w:line="260" w:lineRule="exact"/>
        <w:rPr>
          <w:snapToGrid w:val="0"/>
          <w:szCs w:val="22"/>
        </w:rPr>
      </w:pPr>
    </w:p>
    <w:p w14:paraId="4D65D72A"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8.</w:t>
      </w:r>
      <w:r w:rsidRPr="00A13290">
        <w:rPr>
          <w:b/>
          <w:snapToGrid w:val="0"/>
          <w:szCs w:val="22"/>
        </w:rPr>
        <w:tab/>
        <w:t>TINKAMUMO LAIKAS</w:t>
      </w:r>
    </w:p>
    <w:p w14:paraId="56FC3B73" w14:textId="77777777" w:rsidR="004D0C8B" w:rsidRPr="00A13290" w:rsidRDefault="004D0C8B" w:rsidP="004D0C8B">
      <w:pPr>
        <w:tabs>
          <w:tab w:val="left" w:pos="567"/>
        </w:tabs>
        <w:autoSpaceDN w:val="0"/>
        <w:spacing w:line="260" w:lineRule="exact"/>
        <w:rPr>
          <w:snapToGrid w:val="0"/>
          <w:szCs w:val="22"/>
        </w:rPr>
      </w:pPr>
    </w:p>
    <w:p w14:paraId="258198C6" w14:textId="5D318F1C" w:rsidR="004D0C8B" w:rsidRPr="00A13290" w:rsidRDefault="004D0C8B" w:rsidP="004D0C8B">
      <w:pPr>
        <w:tabs>
          <w:tab w:val="left" w:pos="567"/>
        </w:tabs>
        <w:autoSpaceDN w:val="0"/>
        <w:spacing w:line="260" w:lineRule="exact"/>
        <w:rPr>
          <w:snapToGrid w:val="0"/>
          <w:szCs w:val="22"/>
        </w:rPr>
      </w:pPr>
      <w:r w:rsidRPr="00681A8E">
        <w:rPr>
          <w:snapToGrid w:val="0"/>
          <w:szCs w:val="22"/>
        </w:rPr>
        <w:t>EXP</w:t>
      </w:r>
      <w:r w:rsidRPr="00681A8E">
        <w:rPr>
          <w:snapToGrid w:val="0"/>
          <w:szCs w:val="22"/>
          <w:highlight w:val="lightGray"/>
        </w:rPr>
        <w:t>:</w:t>
      </w:r>
      <w:r w:rsidRPr="00681A8E">
        <w:rPr>
          <w:snapToGrid w:val="0"/>
          <w:szCs w:val="22"/>
        </w:rPr>
        <w:t xml:space="preserve"> </w:t>
      </w:r>
      <w:r w:rsidRPr="00763241">
        <w:rPr>
          <w:snapToGrid w:val="0"/>
          <w:szCs w:val="20"/>
        </w:rPr>
        <w:t>{mm</w:t>
      </w:r>
      <w:r w:rsidR="00763241" w:rsidRPr="00763241">
        <w:rPr>
          <w:snapToGrid w:val="0"/>
          <w:szCs w:val="20"/>
        </w:rPr>
        <w:t xml:space="preserve"> </w:t>
      </w:r>
      <w:r w:rsidRPr="00763241">
        <w:rPr>
          <w:snapToGrid w:val="0"/>
          <w:szCs w:val="20"/>
        </w:rPr>
        <w:t>MMMM}</w:t>
      </w:r>
    </w:p>
    <w:p w14:paraId="77CEB047" w14:textId="77777777" w:rsidR="004D0C8B" w:rsidRPr="00A13290" w:rsidRDefault="004D0C8B" w:rsidP="004D0C8B">
      <w:pPr>
        <w:tabs>
          <w:tab w:val="left" w:pos="567"/>
        </w:tabs>
        <w:autoSpaceDN w:val="0"/>
        <w:spacing w:line="260" w:lineRule="exact"/>
        <w:rPr>
          <w:snapToGrid w:val="0"/>
          <w:szCs w:val="22"/>
        </w:rPr>
      </w:pPr>
    </w:p>
    <w:p w14:paraId="4F4D9784" w14:textId="77777777" w:rsidR="004D0C8B" w:rsidRPr="00A13290" w:rsidRDefault="004D0C8B" w:rsidP="004D0C8B">
      <w:pPr>
        <w:tabs>
          <w:tab w:val="left" w:pos="567"/>
        </w:tabs>
        <w:autoSpaceDN w:val="0"/>
        <w:spacing w:line="260" w:lineRule="exact"/>
        <w:rPr>
          <w:snapToGrid w:val="0"/>
          <w:szCs w:val="22"/>
        </w:rPr>
      </w:pPr>
    </w:p>
    <w:p w14:paraId="6EBA8961" w14:textId="77777777" w:rsidR="004D0C8B" w:rsidRPr="00A13290" w:rsidRDefault="004D0C8B" w:rsidP="004D0C8B">
      <w:pPr>
        <w:keepNext/>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9.</w:t>
      </w:r>
      <w:r w:rsidRPr="00A13290">
        <w:rPr>
          <w:b/>
          <w:snapToGrid w:val="0"/>
          <w:szCs w:val="22"/>
        </w:rPr>
        <w:tab/>
        <w:t>SPECIALIOS LAIKYMO SĄLYGOS</w:t>
      </w:r>
    </w:p>
    <w:p w14:paraId="053533B2" w14:textId="77777777" w:rsidR="004D0C8B" w:rsidRPr="00A13290" w:rsidRDefault="004D0C8B" w:rsidP="004D0C8B">
      <w:pPr>
        <w:tabs>
          <w:tab w:val="left" w:pos="567"/>
        </w:tabs>
        <w:autoSpaceDN w:val="0"/>
        <w:spacing w:line="260" w:lineRule="exact"/>
        <w:rPr>
          <w:snapToGrid w:val="0"/>
          <w:szCs w:val="22"/>
        </w:rPr>
      </w:pPr>
    </w:p>
    <w:p w14:paraId="6DC4F0C1" w14:textId="6B060EC1" w:rsidR="004D0C8B" w:rsidRPr="00A13290" w:rsidRDefault="00632F0B" w:rsidP="004D0C8B">
      <w:pPr>
        <w:tabs>
          <w:tab w:val="left" w:pos="567"/>
        </w:tabs>
        <w:autoSpaceDN w:val="0"/>
        <w:spacing w:line="260" w:lineRule="exact"/>
        <w:rPr>
          <w:iCs/>
          <w:snapToGrid w:val="0"/>
          <w:color w:val="000000"/>
          <w:szCs w:val="22"/>
        </w:rPr>
      </w:pPr>
      <w:r w:rsidRPr="00A13290">
        <w:rPr>
          <w:iCs/>
          <w:snapToGrid w:val="0"/>
          <w:color w:val="000000"/>
          <w:szCs w:val="22"/>
        </w:rPr>
        <w:t xml:space="preserve">Geriamoji suspensija – laikyti šaldytuve </w:t>
      </w:r>
      <w:r w:rsidR="003C4799" w:rsidRPr="00A13290">
        <w:rPr>
          <w:iCs/>
          <w:snapToGrid w:val="0"/>
          <w:color w:val="000000"/>
          <w:szCs w:val="22"/>
        </w:rPr>
        <w:t>(2</w:t>
      </w:r>
      <w:r w:rsidR="003C4799">
        <w:rPr>
          <w:iCs/>
          <w:snapToGrid w:val="0"/>
          <w:color w:val="000000"/>
          <w:szCs w:val="22"/>
        </w:rPr>
        <w:t> </w:t>
      </w:r>
      <w:r w:rsidR="003C4799" w:rsidRPr="00A13290">
        <w:rPr>
          <w:iCs/>
          <w:snapToGrid w:val="0"/>
          <w:color w:val="000000"/>
          <w:szCs w:val="22"/>
        </w:rPr>
        <w:t>°C–8</w:t>
      </w:r>
      <w:r w:rsidR="003C4799">
        <w:rPr>
          <w:iCs/>
          <w:snapToGrid w:val="0"/>
          <w:color w:val="000000"/>
          <w:szCs w:val="22"/>
        </w:rPr>
        <w:t> </w:t>
      </w:r>
      <w:r w:rsidR="003C4799" w:rsidRPr="00A13290">
        <w:rPr>
          <w:iCs/>
          <w:snapToGrid w:val="0"/>
          <w:color w:val="000000"/>
          <w:szCs w:val="22"/>
        </w:rPr>
        <w:t>°C)</w:t>
      </w:r>
      <w:r w:rsidR="003C4799">
        <w:rPr>
          <w:iCs/>
          <w:snapToGrid w:val="0"/>
          <w:color w:val="000000"/>
          <w:szCs w:val="22"/>
        </w:rPr>
        <w:t xml:space="preserve"> </w:t>
      </w:r>
      <w:r w:rsidR="0002253D">
        <w:rPr>
          <w:iCs/>
          <w:snapToGrid w:val="0"/>
          <w:color w:val="000000"/>
          <w:szCs w:val="22"/>
        </w:rPr>
        <w:t>ne ilgiau kaip</w:t>
      </w:r>
      <w:r w:rsidR="0002253D" w:rsidRPr="00A13290">
        <w:rPr>
          <w:iCs/>
          <w:snapToGrid w:val="0"/>
          <w:color w:val="000000"/>
          <w:szCs w:val="22"/>
        </w:rPr>
        <w:t xml:space="preserve"> </w:t>
      </w:r>
      <w:r w:rsidRPr="00A13290">
        <w:rPr>
          <w:iCs/>
          <w:snapToGrid w:val="0"/>
          <w:color w:val="000000"/>
          <w:szCs w:val="22"/>
        </w:rPr>
        <w:t xml:space="preserve">10 </w:t>
      </w:r>
      <w:r w:rsidR="003E7737">
        <w:rPr>
          <w:iCs/>
          <w:snapToGrid w:val="0"/>
          <w:color w:val="000000"/>
          <w:szCs w:val="22"/>
        </w:rPr>
        <w:t>dienų</w:t>
      </w:r>
      <w:r w:rsidRPr="00A13290">
        <w:rPr>
          <w:iCs/>
          <w:snapToGrid w:val="0"/>
          <w:color w:val="000000"/>
          <w:szCs w:val="22"/>
        </w:rPr>
        <w:t>.</w:t>
      </w:r>
    </w:p>
    <w:p w14:paraId="3AAE76E7" w14:textId="77777777" w:rsidR="00632F0B" w:rsidRPr="00A13290" w:rsidRDefault="00632F0B" w:rsidP="004D0C8B">
      <w:pPr>
        <w:tabs>
          <w:tab w:val="left" w:pos="567"/>
        </w:tabs>
        <w:autoSpaceDN w:val="0"/>
        <w:spacing w:line="260" w:lineRule="exact"/>
        <w:rPr>
          <w:snapToGrid w:val="0"/>
          <w:szCs w:val="22"/>
        </w:rPr>
      </w:pPr>
    </w:p>
    <w:p w14:paraId="37550FF4" w14:textId="77777777" w:rsidR="004D0C8B" w:rsidRPr="00A13290" w:rsidRDefault="004D0C8B" w:rsidP="004D0C8B">
      <w:pPr>
        <w:tabs>
          <w:tab w:val="left" w:pos="567"/>
        </w:tabs>
        <w:autoSpaceDN w:val="0"/>
        <w:spacing w:line="260" w:lineRule="exact"/>
        <w:rPr>
          <w:snapToGrid w:val="0"/>
          <w:szCs w:val="22"/>
        </w:rPr>
      </w:pPr>
    </w:p>
    <w:p w14:paraId="5551D696"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b/>
          <w:snapToGrid w:val="0"/>
          <w:szCs w:val="22"/>
        </w:rPr>
      </w:pPr>
      <w:r w:rsidRPr="00A13290">
        <w:rPr>
          <w:b/>
          <w:snapToGrid w:val="0"/>
          <w:szCs w:val="22"/>
        </w:rPr>
        <w:t>10.</w:t>
      </w:r>
      <w:r w:rsidRPr="00A13290">
        <w:rPr>
          <w:b/>
          <w:snapToGrid w:val="0"/>
          <w:szCs w:val="22"/>
        </w:rPr>
        <w:tab/>
        <w:t>SPECIALIOS ATSARGUMO PRIEMONĖS DĖL NESUVARTOTO VAISTINIO PREPARATO AR JO ATLIEKŲ TVARKYMO (JEI REIKIA)</w:t>
      </w:r>
    </w:p>
    <w:p w14:paraId="3FA21541" w14:textId="77777777" w:rsidR="004D0C8B" w:rsidRPr="00A13290" w:rsidRDefault="004D0C8B" w:rsidP="004D0C8B">
      <w:pPr>
        <w:tabs>
          <w:tab w:val="left" w:pos="567"/>
        </w:tabs>
        <w:autoSpaceDN w:val="0"/>
        <w:spacing w:line="260" w:lineRule="exact"/>
        <w:rPr>
          <w:snapToGrid w:val="0"/>
          <w:szCs w:val="22"/>
        </w:rPr>
      </w:pPr>
    </w:p>
    <w:p w14:paraId="48163382" w14:textId="77777777" w:rsidR="004D0C8B" w:rsidRPr="00A13290" w:rsidRDefault="004D0C8B" w:rsidP="004D0C8B">
      <w:pPr>
        <w:tabs>
          <w:tab w:val="left" w:pos="567"/>
        </w:tabs>
        <w:autoSpaceDN w:val="0"/>
        <w:spacing w:line="260" w:lineRule="exact"/>
        <w:rPr>
          <w:snapToGrid w:val="0"/>
          <w:szCs w:val="22"/>
        </w:rPr>
      </w:pPr>
    </w:p>
    <w:p w14:paraId="16C2D45A"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b/>
          <w:snapToGrid w:val="0"/>
          <w:szCs w:val="22"/>
        </w:rPr>
      </w:pPr>
      <w:r w:rsidRPr="00A13290">
        <w:rPr>
          <w:b/>
          <w:snapToGrid w:val="0"/>
          <w:szCs w:val="22"/>
        </w:rPr>
        <w:t>11.</w:t>
      </w:r>
      <w:r w:rsidRPr="00A13290">
        <w:rPr>
          <w:b/>
          <w:snapToGrid w:val="0"/>
          <w:szCs w:val="22"/>
        </w:rPr>
        <w:tab/>
      </w:r>
      <w:r w:rsidRPr="00A13290">
        <w:rPr>
          <w:b/>
          <w:caps/>
          <w:snapToGrid w:val="0"/>
          <w:szCs w:val="22"/>
        </w:rPr>
        <w:t xml:space="preserve"> REGISTRUOTOJO PAVADINIMAS IR ADRESAS</w:t>
      </w:r>
    </w:p>
    <w:p w14:paraId="4B59372B" w14:textId="77777777" w:rsidR="004D0C8B" w:rsidRPr="00A13290" w:rsidRDefault="004D0C8B" w:rsidP="004D0C8B">
      <w:pPr>
        <w:tabs>
          <w:tab w:val="left" w:pos="567"/>
        </w:tabs>
        <w:autoSpaceDN w:val="0"/>
        <w:spacing w:line="260" w:lineRule="exact"/>
        <w:rPr>
          <w:snapToGrid w:val="0"/>
          <w:szCs w:val="22"/>
        </w:rPr>
      </w:pPr>
    </w:p>
    <w:p w14:paraId="64E6684C" w14:textId="7EA8079C" w:rsidR="00285215" w:rsidRPr="00D42D81" w:rsidRDefault="00285215" w:rsidP="00285215">
      <w:pPr>
        <w:rPr>
          <w:szCs w:val="22"/>
        </w:rPr>
      </w:pPr>
      <w:r w:rsidRPr="00D42D81">
        <w:rPr>
          <w:szCs w:val="22"/>
        </w:rPr>
        <w:t>Tarchomińskie Zakłady Farmaceutyczne “Polfa” Spółka Akcyjna</w:t>
      </w:r>
    </w:p>
    <w:p w14:paraId="763C1FD2" w14:textId="77777777" w:rsidR="00285215" w:rsidRPr="00D42D81" w:rsidRDefault="00285215" w:rsidP="00285215">
      <w:pPr>
        <w:rPr>
          <w:szCs w:val="22"/>
        </w:rPr>
      </w:pPr>
      <w:r w:rsidRPr="00D42D81">
        <w:rPr>
          <w:szCs w:val="22"/>
        </w:rPr>
        <w:t>ul. A. Fleminga 2</w:t>
      </w:r>
    </w:p>
    <w:p w14:paraId="7B9DB0EC" w14:textId="16BD968A" w:rsidR="00285215" w:rsidRPr="00D42D81" w:rsidRDefault="00285215" w:rsidP="00285215">
      <w:pPr>
        <w:rPr>
          <w:szCs w:val="22"/>
        </w:rPr>
      </w:pPr>
      <w:r w:rsidRPr="00D42D81">
        <w:rPr>
          <w:szCs w:val="22"/>
        </w:rPr>
        <w:t>03-176 Warszawa</w:t>
      </w:r>
    </w:p>
    <w:p w14:paraId="6B9954D4" w14:textId="14AE859A" w:rsidR="00285215" w:rsidRPr="00D42D81" w:rsidRDefault="00662451" w:rsidP="00285215">
      <w:pPr>
        <w:rPr>
          <w:szCs w:val="22"/>
        </w:rPr>
      </w:pPr>
      <w:r>
        <w:rPr>
          <w:szCs w:val="22"/>
        </w:rPr>
        <w:t>Lenkija</w:t>
      </w:r>
    </w:p>
    <w:p w14:paraId="74583609" w14:textId="77777777" w:rsidR="00285215" w:rsidRPr="00D42D81" w:rsidRDefault="00285215" w:rsidP="00285215">
      <w:pPr>
        <w:rPr>
          <w:szCs w:val="22"/>
        </w:rPr>
      </w:pPr>
    </w:p>
    <w:p w14:paraId="771DDC32" w14:textId="77A05B40" w:rsidR="00285215" w:rsidRPr="00A13290" w:rsidRDefault="00285215" w:rsidP="00285215">
      <w:pPr>
        <w:rPr>
          <w:szCs w:val="22"/>
        </w:rPr>
      </w:pPr>
      <w:bookmarkStart w:id="7" w:name="_Hlk165964997"/>
      <w:r w:rsidRPr="00D42D81">
        <w:rPr>
          <w:szCs w:val="22"/>
          <w:highlight w:val="lightGray"/>
        </w:rPr>
        <w:t>{registruotojo logotipas}</w:t>
      </w:r>
    </w:p>
    <w:bookmarkEnd w:id="7"/>
    <w:p w14:paraId="5E378B0C" w14:textId="77777777" w:rsidR="004D0C8B" w:rsidRPr="00A13290" w:rsidRDefault="004D0C8B" w:rsidP="004D0C8B">
      <w:pPr>
        <w:tabs>
          <w:tab w:val="left" w:pos="567"/>
        </w:tabs>
        <w:autoSpaceDN w:val="0"/>
        <w:spacing w:line="260" w:lineRule="exact"/>
        <w:rPr>
          <w:snapToGrid w:val="0"/>
          <w:szCs w:val="22"/>
        </w:rPr>
      </w:pPr>
    </w:p>
    <w:p w14:paraId="13DE2893" w14:textId="77777777" w:rsidR="004D0C8B" w:rsidRPr="00A13290" w:rsidRDefault="004D0C8B" w:rsidP="004D0C8B">
      <w:pPr>
        <w:tabs>
          <w:tab w:val="left" w:pos="567"/>
        </w:tabs>
        <w:autoSpaceDN w:val="0"/>
        <w:spacing w:line="260" w:lineRule="exact"/>
        <w:rPr>
          <w:snapToGrid w:val="0"/>
          <w:szCs w:val="22"/>
        </w:rPr>
      </w:pPr>
    </w:p>
    <w:p w14:paraId="4CC74161"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snapToGrid w:val="0"/>
          <w:szCs w:val="22"/>
        </w:rPr>
      </w:pPr>
      <w:r w:rsidRPr="00A13290">
        <w:rPr>
          <w:b/>
          <w:snapToGrid w:val="0"/>
          <w:szCs w:val="22"/>
        </w:rPr>
        <w:t>12.</w:t>
      </w:r>
      <w:r w:rsidRPr="00A13290">
        <w:rPr>
          <w:b/>
          <w:snapToGrid w:val="0"/>
          <w:szCs w:val="22"/>
        </w:rPr>
        <w:tab/>
        <w:t xml:space="preserve">REGISTRACIJOS PAŽYMĖJIMO NUMERIS (-IAI) </w:t>
      </w:r>
    </w:p>
    <w:p w14:paraId="5AF99C02" w14:textId="77777777" w:rsidR="004D0C8B" w:rsidRPr="00A13290" w:rsidRDefault="004D0C8B" w:rsidP="004D0C8B">
      <w:pPr>
        <w:tabs>
          <w:tab w:val="left" w:pos="567"/>
        </w:tabs>
        <w:autoSpaceDN w:val="0"/>
        <w:spacing w:line="260" w:lineRule="exact"/>
        <w:rPr>
          <w:snapToGrid w:val="0"/>
          <w:szCs w:val="22"/>
        </w:rPr>
      </w:pPr>
    </w:p>
    <w:p w14:paraId="31F20990" w14:textId="0603F623" w:rsidR="0091389A" w:rsidRPr="0091389A" w:rsidRDefault="0091389A" w:rsidP="0091389A">
      <w:pPr>
        <w:rPr>
          <w:szCs w:val="22"/>
          <w:highlight w:val="lightGray"/>
        </w:rPr>
      </w:pPr>
      <w:r w:rsidRPr="00DD684A">
        <w:rPr>
          <w:rFonts w:eastAsia="Calibri"/>
        </w:rPr>
        <w:t>LT</w:t>
      </w:r>
      <w:r w:rsidRPr="0091389A">
        <w:rPr>
          <w:szCs w:val="22"/>
        </w:rPr>
        <w:t xml:space="preserve">/1/25/5924/001 </w:t>
      </w:r>
      <w:r w:rsidRPr="0091389A">
        <w:rPr>
          <w:szCs w:val="22"/>
          <w:highlight w:val="lightGray"/>
        </w:rPr>
        <w:t xml:space="preserve">– </w:t>
      </w:r>
      <w:r w:rsidR="00182208">
        <w:rPr>
          <w:szCs w:val="22"/>
          <w:highlight w:val="lightGray"/>
        </w:rPr>
        <w:t>12,09 g (</w:t>
      </w:r>
      <w:r w:rsidRPr="0091389A">
        <w:rPr>
          <w:szCs w:val="22"/>
          <w:highlight w:val="lightGray"/>
        </w:rPr>
        <w:t>50 ml</w:t>
      </w:r>
      <w:r w:rsidR="00182208">
        <w:rPr>
          <w:szCs w:val="22"/>
          <w:highlight w:val="lightGray"/>
        </w:rPr>
        <w:t>)</w:t>
      </w:r>
      <w:r w:rsidRPr="0091389A">
        <w:rPr>
          <w:szCs w:val="22"/>
          <w:highlight w:val="lightGray"/>
        </w:rPr>
        <w:t xml:space="preserve"> </w:t>
      </w:r>
    </w:p>
    <w:p w14:paraId="34E2E141" w14:textId="2FBB2092" w:rsidR="004D0C8B" w:rsidRDefault="0091389A" w:rsidP="0091389A">
      <w:pPr>
        <w:rPr>
          <w:rFonts w:eastAsia="Calibri"/>
        </w:rPr>
      </w:pPr>
      <w:r w:rsidRPr="0091389A">
        <w:rPr>
          <w:szCs w:val="22"/>
          <w:highlight w:val="lightGray"/>
        </w:rPr>
        <w:t>L</w:t>
      </w:r>
      <w:r w:rsidRPr="0091389A">
        <w:rPr>
          <w:rFonts w:eastAsia="Calibri"/>
          <w:highlight w:val="lightGray"/>
        </w:rPr>
        <w:t xml:space="preserve">T/1/25/5924/002 – </w:t>
      </w:r>
      <w:r w:rsidR="00182208">
        <w:rPr>
          <w:rFonts w:eastAsia="Calibri"/>
          <w:highlight w:val="lightGray"/>
        </w:rPr>
        <w:t>24,18 g (</w:t>
      </w:r>
      <w:r w:rsidRPr="0091389A">
        <w:rPr>
          <w:rFonts w:eastAsia="Calibri"/>
          <w:highlight w:val="lightGray"/>
        </w:rPr>
        <w:t>100 ml</w:t>
      </w:r>
      <w:r w:rsidR="00182208">
        <w:rPr>
          <w:rFonts w:eastAsia="Calibri"/>
        </w:rPr>
        <w:t>)</w:t>
      </w:r>
      <w:r w:rsidRPr="00DC3E3A">
        <w:t xml:space="preserve"> </w:t>
      </w:r>
    </w:p>
    <w:p w14:paraId="1B8A5385" w14:textId="77777777" w:rsidR="0091389A" w:rsidRDefault="0091389A" w:rsidP="0091389A">
      <w:pPr>
        <w:tabs>
          <w:tab w:val="left" w:pos="567"/>
        </w:tabs>
        <w:autoSpaceDN w:val="0"/>
        <w:spacing w:line="260" w:lineRule="exact"/>
        <w:rPr>
          <w:snapToGrid w:val="0"/>
          <w:szCs w:val="22"/>
        </w:rPr>
      </w:pPr>
    </w:p>
    <w:p w14:paraId="0902CB5E" w14:textId="77777777" w:rsidR="0091389A" w:rsidRPr="00A13290" w:rsidRDefault="0091389A" w:rsidP="004D0C8B">
      <w:pPr>
        <w:tabs>
          <w:tab w:val="left" w:pos="567"/>
        </w:tabs>
        <w:autoSpaceDN w:val="0"/>
        <w:spacing w:line="260" w:lineRule="exact"/>
        <w:rPr>
          <w:snapToGrid w:val="0"/>
          <w:szCs w:val="22"/>
        </w:rPr>
      </w:pPr>
    </w:p>
    <w:p w14:paraId="7EE83CFF"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snapToGrid w:val="0"/>
          <w:szCs w:val="22"/>
        </w:rPr>
      </w:pPr>
      <w:r w:rsidRPr="00A13290">
        <w:rPr>
          <w:b/>
          <w:snapToGrid w:val="0"/>
          <w:szCs w:val="22"/>
        </w:rPr>
        <w:t>13.</w:t>
      </w:r>
      <w:r w:rsidRPr="00A13290">
        <w:rPr>
          <w:b/>
          <w:snapToGrid w:val="0"/>
          <w:szCs w:val="22"/>
        </w:rPr>
        <w:tab/>
        <w:t xml:space="preserve">SERIJOS NUMERIS </w:t>
      </w:r>
    </w:p>
    <w:p w14:paraId="2E79004B" w14:textId="77777777" w:rsidR="004D0C8B" w:rsidRPr="00A13290" w:rsidRDefault="004D0C8B" w:rsidP="004D0C8B">
      <w:pPr>
        <w:tabs>
          <w:tab w:val="left" w:pos="567"/>
        </w:tabs>
        <w:autoSpaceDN w:val="0"/>
        <w:spacing w:line="260" w:lineRule="exact"/>
        <w:rPr>
          <w:snapToGrid w:val="0"/>
          <w:szCs w:val="22"/>
        </w:rPr>
      </w:pPr>
    </w:p>
    <w:p w14:paraId="730D083F"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Lot</w:t>
      </w:r>
      <w:r w:rsidRPr="00362E94">
        <w:rPr>
          <w:snapToGrid w:val="0"/>
          <w:szCs w:val="22"/>
          <w:highlight w:val="lightGray"/>
        </w:rPr>
        <w:t>:</w:t>
      </w:r>
    </w:p>
    <w:p w14:paraId="19D3E8E8" w14:textId="77777777" w:rsidR="001060DE" w:rsidRDefault="001060DE" w:rsidP="004D0C8B">
      <w:pPr>
        <w:tabs>
          <w:tab w:val="left" w:pos="567"/>
        </w:tabs>
        <w:autoSpaceDN w:val="0"/>
        <w:spacing w:line="260" w:lineRule="exact"/>
        <w:rPr>
          <w:snapToGrid w:val="0"/>
          <w:szCs w:val="22"/>
        </w:rPr>
      </w:pPr>
    </w:p>
    <w:p w14:paraId="429B02F2" w14:textId="77777777" w:rsidR="00587B3B" w:rsidRPr="00A13290" w:rsidRDefault="00587B3B" w:rsidP="004D0C8B">
      <w:pPr>
        <w:tabs>
          <w:tab w:val="left" w:pos="567"/>
        </w:tabs>
        <w:autoSpaceDN w:val="0"/>
        <w:spacing w:line="260" w:lineRule="exact"/>
        <w:rPr>
          <w:snapToGrid w:val="0"/>
          <w:szCs w:val="22"/>
        </w:rPr>
      </w:pPr>
    </w:p>
    <w:p w14:paraId="321B04CC"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snapToGrid w:val="0"/>
          <w:szCs w:val="22"/>
        </w:rPr>
      </w:pPr>
      <w:r w:rsidRPr="00A13290">
        <w:rPr>
          <w:b/>
          <w:snapToGrid w:val="0"/>
          <w:szCs w:val="22"/>
        </w:rPr>
        <w:t>14.</w:t>
      </w:r>
      <w:r w:rsidRPr="00A13290">
        <w:rPr>
          <w:b/>
          <w:snapToGrid w:val="0"/>
          <w:szCs w:val="22"/>
        </w:rPr>
        <w:tab/>
        <w:t>PARDAVIMO (IŠDAVIMO) TVARKA</w:t>
      </w:r>
    </w:p>
    <w:p w14:paraId="5193D6E2" w14:textId="77777777" w:rsidR="004D0C8B" w:rsidRPr="00A13290" w:rsidRDefault="004D0C8B" w:rsidP="004D0C8B">
      <w:pPr>
        <w:tabs>
          <w:tab w:val="left" w:pos="567"/>
        </w:tabs>
        <w:autoSpaceDN w:val="0"/>
        <w:spacing w:line="260" w:lineRule="exact"/>
        <w:rPr>
          <w:snapToGrid w:val="0"/>
          <w:szCs w:val="22"/>
        </w:rPr>
      </w:pPr>
    </w:p>
    <w:p w14:paraId="2FA76E99"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Receptinis vaistas.</w:t>
      </w:r>
    </w:p>
    <w:p w14:paraId="454ABCE6" w14:textId="77777777" w:rsidR="004D0C8B" w:rsidRPr="00A13290" w:rsidRDefault="004D0C8B" w:rsidP="004D0C8B">
      <w:pPr>
        <w:tabs>
          <w:tab w:val="left" w:pos="567"/>
        </w:tabs>
        <w:autoSpaceDN w:val="0"/>
        <w:spacing w:line="260" w:lineRule="exact"/>
        <w:rPr>
          <w:snapToGrid w:val="0"/>
          <w:szCs w:val="22"/>
        </w:rPr>
      </w:pPr>
    </w:p>
    <w:p w14:paraId="5F3D8ACF" w14:textId="77777777" w:rsidR="004D0C8B" w:rsidRPr="00A13290" w:rsidRDefault="004D0C8B" w:rsidP="004D0C8B">
      <w:pPr>
        <w:tabs>
          <w:tab w:val="left" w:pos="567"/>
        </w:tabs>
        <w:autoSpaceDN w:val="0"/>
        <w:spacing w:line="260" w:lineRule="exact"/>
        <w:rPr>
          <w:snapToGrid w:val="0"/>
          <w:szCs w:val="22"/>
        </w:rPr>
      </w:pPr>
    </w:p>
    <w:p w14:paraId="57031D6F" w14:textId="77777777" w:rsidR="004D0C8B" w:rsidRPr="00A13290" w:rsidRDefault="004D0C8B" w:rsidP="004D0C8B">
      <w:pPr>
        <w:pBdr>
          <w:top w:val="single" w:sz="4" w:space="2" w:color="auto"/>
          <w:left w:val="single" w:sz="4" w:space="4" w:color="auto"/>
          <w:bottom w:val="single" w:sz="4" w:space="1" w:color="auto"/>
          <w:right w:val="single" w:sz="4" w:space="4" w:color="auto"/>
        </w:pBdr>
        <w:tabs>
          <w:tab w:val="left" w:pos="567"/>
        </w:tabs>
        <w:autoSpaceDN w:val="0"/>
        <w:outlineLvl w:val="0"/>
        <w:rPr>
          <w:snapToGrid w:val="0"/>
          <w:szCs w:val="22"/>
        </w:rPr>
      </w:pPr>
      <w:r w:rsidRPr="00A13290">
        <w:rPr>
          <w:b/>
          <w:snapToGrid w:val="0"/>
          <w:szCs w:val="22"/>
        </w:rPr>
        <w:t>15.</w:t>
      </w:r>
      <w:r w:rsidRPr="00A13290">
        <w:rPr>
          <w:b/>
          <w:snapToGrid w:val="0"/>
          <w:szCs w:val="22"/>
        </w:rPr>
        <w:tab/>
        <w:t>VARTOJIMO INSTRUKCIJA</w:t>
      </w:r>
    </w:p>
    <w:p w14:paraId="2D8D1D4B" w14:textId="77777777" w:rsidR="004D0C8B" w:rsidRPr="00A13290" w:rsidRDefault="004D0C8B" w:rsidP="004D0C8B">
      <w:pPr>
        <w:tabs>
          <w:tab w:val="left" w:pos="567"/>
        </w:tabs>
        <w:autoSpaceDN w:val="0"/>
        <w:spacing w:line="260" w:lineRule="exact"/>
        <w:rPr>
          <w:snapToGrid w:val="0"/>
          <w:szCs w:val="22"/>
        </w:rPr>
      </w:pPr>
    </w:p>
    <w:p w14:paraId="78072970" w14:textId="77777777" w:rsidR="00D567A1" w:rsidRPr="00A13290" w:rsidRDefault="00D567A1" w:rsidP="00D567A1">
      <w:pPr>
        <w:tabs>
          <w:tab w:val="left" w:pos="360"/>
        </w:tabs>
        <w:autoSpaceDN w:val="0"/>
        <w:jc w:val="both"/>
        <w:rPr>
          <w:szCs w:val="22"/>
        </w:rPr>
      </w:pPr>
      <w:r w:rsidRPr="00A13290">
        <w:rPr>
          <w:szCs w:val="22"/>
        </w:rPr>
        <w:t>Prieš vartojimą atsukite dangtelį ir įsitikinkite, kad buteliuko apsauginė folija nėra pažeista.</w:t>
      </w:r>
    </w:p>
    <w:p w14:paraId="2F437410" w14:textId="77777777" w:rsidR="0090097A" w:rsidRPr="00A13290" w:rsidRDefault="00D567A1" w:rsidP="00D567A1">
      <w:pPr>
        <w:tabs>
          <w:tab w:val="left" w:pos="360"/>
        </w:tabs>
        <w:autoSpaceDN w:val="0"/>
        <w:jc w:val="both"/>
        <w:rPr>
          <w:szCs w:val="22"/>
        </w:rPr>
      </w:pPr>
      <w:r w:rsidRPr="00A13290">
        <w:rPr>
          <w:szCs w:val="22"/>
        </w:rPr>
        <w:t xml:space="preserve">Užsukite dangtelį ir pakratykite buteliuką, kad milteliai </w:t>
      </w:r>
      <w:r w:rsidR="000E7EA9" w:rsidRPr="00A13290">
        <w:rPr>
          <w:szCs w:val="22"/>
        </w:rPr>
        <w:t>taptų birūs</w:t>
      </w:r>
      <w:r w:rsidRPr="00A13290">
        <w:rPr>
          <w:szCs w:val="22"/>
        </w:rPr>
        <w:t xml:space="preserve">, tada vėl atsukite dangtelį ir nuimkite apsauginę foliją. </w:t>
      </w:r>
    </w:p>
    <w:p w14:paraId="24A17200" w14:textId="77777777" w:rsidR="0090097A" w:rsidRPr="00A13290" w:rsidRDefault="0090097A" w:rsidP="00D567A1">
      <w:pPr>
        <w:tabs>
          <w:tab w:val="left" w:pos="360"/>
        </w:tabs>
        <w:autoSpaceDN w:val="0"/>
        <w:jc w:val="both"/>
        <w:rPr>
          <w:szCs w:val="22"/>
          <w:highlight w:val="yellow"/>
        </w:rPr>
      </w:pPr>
    </w:p>
    <w:p w14:paraId="3D8E94EA" w14:textId="3857DB11" w:rsidR="003C0E7F" w:rsidRPr="00A13290" w:rsidRDefault="003C0E7F" w:rsidP="003C0E7F">
      <w:pPr>
        <w:tabs>
          <w:tab w:val="left" w:pos="360"/>
        </w:tabs>
        <w:autoSpaceDN w:val="0"/>
        <w:jc w:val="both"/>
        <w:rPr>
          <w:szCs w:val="22"/>
        </w:rPr>
      </w:pPr>
      <w:r w:rsidRPr="00A13290">
        <w:rPr>
          <w:szCs w:val="22"/>
        </w:rPr>
        <w:t>Į buteliuką, kuriame yra 12,09</w:t>
      </w:r>
      <w:r w:rsidR="00BE396A">
        <w:rPr>
          <w:szCs w:val="22"/>
        </w:rPr>
        <w:t> </w:t>
      </w:r>
      <w:r w:rsidRPr="00A13290">
        <w:rPr>
          <w:szCs w:val="22"/>
        </w:rPr>
        <w:t>g miltelių, įpilkite virinto ir iki kambario temperatūros atvėsinto vandens (47,5</w:t>
      </w:r>
      <w:r w:rsidR="00342259">
        <w:rPr>
          <w:szCs w:val="22"/>
        </w:rPr>
        <w:t> </w:t>
      </w:r>
      <w:r w:rsidR="008B027D">
        <w:rPr>
          <w:szCs w:val="22"/>
        </w:rPr>
        <w:t>ml</w:t>
      </w:r>
      <w:r w:rsidRPr="00A13290">
        <w:rPr>
          <w:szCs w:val="22"/>
        </w:rPr>
        <w:t>). Paruoštos geriamosios suspensijos galutinis tūris – 50</w:t>
      </w:r>
      <w:r w:rsidR="00342259">
        <w:rPr>
          <w:szCs w:val="22"/>
        </w:rPr>
        <w:t> </w:t>
      </w:r>
      <w:r w:rsidR="008B027D">
        <w:rPr>
          <w:szCs w:val="22"/>
        </w:rPr>
        <w:t>ml</w:t>
      </w:r>
      <w:r w:rsidRPr="00A13290">
        <w:rPr>
          <w:szCs w:val="22"/>
        </w:rPr>
        <w:t>.</w:t>
      </w:r>
    </w:p>
    <w:p w14:paraId="154056C1" w14:textId="5FE2C2BC" w:rsidR="003C0E7F" w:rsidRPr="00A13290" w:rsidRDefault="003C0E7F" w:rsidP="003C0E7F">
      <w:pPr>
        <w:tabs>
          <w:tab w:val="left" w:pos="360"/>
        </w:tabs>
        <w:autoSpaceDN w:val="0"/>
        <w:jc w:val="both"/>
        <w:rPr>
          <w:szCs w:val="22"/>
        </w:rPr>
      </w:pPr>
      <w:r w:rsidRPr="00A13290">
        <w:rPr>
          <w:szCs w:val="22"/>
          <w:highlight w:val="lightGray"/>
        </w:rPr>
        <w:t>Į buteliuką, kuriame yra 24,18</w:t>
      </w:r>
      <w:r w:rsidR="00BE396A">
        <w:rPr>
          <w:szCs w:val="22"/>
          <w:highlight w:val="lightGray"/>
        </w:rPr>
        <w:t> </w:t>
      </w:r>
      <w:r w:rsidRPr="00A13290">
        <w:rPr>
          <w:szCs w:val="22"/>
          <w:highlight w:val="lightGray"/>
        </w:rPr>
        <w:t>g miltelių, įpilkite virinto ir iki kambario temperatūros atvėsinto vandens (95</w:t>
      </w:r>
      <w:r w:rsidR="00342259">
        <w:rPr>
          <w:szCs w:val="22"/>
          <w:highlight w:val="lightGray"/>
        </w:rPr>
        <w:t> </w:t>
      </w:r>
      <w:r w:rsidR="008B027D">
        <w:rPr>
          <w:szCs w:val="22"/>
          <w:highlight w:val="lightGray"/>
        </w:rPr>
        <w:t>ml</w:t>
      </w:r>
      <w:r w:rsidRPr="00A13290">
        <w:rPr>
          <w:szCs w:val="22"/>
          <w:highlight w:val="lightGray"/>
        </w:rPr>
        <w:t>). Paruoštos geriamosios suspensijos galutinis tūris – 100</w:t>
      </w:r>
      <w:r w:rsidR="00342259">
        <w:rPr>
          <w:szCs w:val="22"/>
          <w:highlight w:val="lightGray"/>
        </w:rPr>
        <w:t> </w:t>
      </w:r>
      <w:r w:rsidR="008B027D">
        <w:rPr>
          <w:szCs w:val="22"/>
          <w:highlight w:val="lightGray"/>
        </w:rPr>
        <w:t>ml</w:t>
      </w:r>
      <w:r w:rsidRPr="00A13290">
        <w:rPr>
          <w:szCs w:val="22"/>
          <w:highlight w:val="lightGray"/>
        </w:rPr>
        <w:t>.</w:t>
      </w:r>
    </w:p>
    <w:p w14:paraId="7E4A18EF" w14:textId="604CD5B8" w:rsidR="00D567A1" w:rsidRPr="00A13290" w:rsidRDefault="003C0E7F" w:rsidP="003C0E7F">
      <w:pPr>
        <w:tabs>
          <w:tab w:val="left" w:pos="360"/>
        </w:tabs>
        <w:autoSpaceDN w:val="0"/>
        <w:jc w:val="both"/>
        <w:rPr>
          <w:szCs w:val="22"/>
        </w:rPr>
      </w:pPr>
      <w:r w:rsidRPr="00A13290">
        <w:rPr>
          <w:szCs w:val="22"/>
        </w:rPr>
        <w:t>Užsukite dangtelį, apverskite buteliuką ir gerai suplakite.</w:t>
      </w:r>
    </w:p>
    <w:p w14:paraId="0D031245" w14:textId="77777777" w:rsidR="00F434FF" w:rsidRPr="00A13290" w:rsidRDefault="00F434FF" w:rsidP="003C0E7F">
      <w:pPr>
        <w:tabs>
          <w:tab w:val="left" w:pos="360"/>
        </w:tabs>
        <w:autoSpaceDN w:val="0"/>
        <w:jc w:val="both"/>
        <w:rPr>
          <w:szCs w:val="22"/>
        </w:rPr>
      </w:pPr>
    </w:p>
    <w:p w14:paraId="7BAB8799" w14:textId="2D66D378" w:rsidR="00D567A1" w:rsidRPr="00A13290" w:rsidRDefault="00D567A1" w:rsidP="00D567A1">
      <w:pPr>
        <w:tabs>
          <w:tab w:val="left" w:pos="360"/>
        </w:tabs>
        <w:autoSpaceDN w:val="0"/>
        <w:jc w:val="both"/>
        <w:rPr>
          <w:szCs w:val="22"/>
        </w:rPr>
      </w:pPr>
      <w:r w:rsidRPr="00A13290">
        <w:rPr>
          <w:szCs w:val="22"/>
          <w:u w:val="single"/>
        </w:rPr>
        <w:t>Alternatyvus suspensijos paruošimo būdas</w:t>
      </w:r>
      <w:r w:rsidRPr="00A13290">
        <w:rPr>
          <w:szCs w:val="22"/>
        </w:rPr>
        <w:t>: įpilkite virinto, iki kambario temperatūros atvėsinto vandens</w:t>
      </w:r>
      <w:r w:rsidR="006859BD">
        <w:rPr>
          <w:szCs w:val="22"/>
        </w:rPr>
        <w:t xml:space="preserve"> beveik</w:t>
      </w:r>
      <w:r w:rsidRPr="00A13290">
        <w:rPr>
          <w:szCs w:val="22"/>
        </w:rPr>
        <w:t xml:space="preserve"> iki žymos ant buteliuko etiketės. Užsukite dangtelį, apverskite buteliuką ir gerai supurtykite, tuomet papildykite vandeniu tiksliai iki žymos. Vėl užsukite dangtelį, apverskite buteliuką ir gerai s</w:t>
      </w:r>
      <w:r w:rsidR="00F5682A" w:rsidRPr="00A13290">
        <w:rPr>
          <w:szCs w:val="22"/>
        </w:rPr>
        <w:t>uplakite.</w:t>
      </w:r>
    </w:p>
    <w:p w14:paraId="2CD2B404" w14:textId="77777777" w:rsidR="00D567A1" w:rsidRPr="00A13290" w:rsidRDefault="00D567A1" w:rsidP="00D567A1">
      <w:pPr>
        <w:tabs>
          <w:tab w:val="left" w:pos="360"/>
        </w:tabs>
        <w:autoSpaceDN w:val="0"/>
        <w:jc w:val="both"/>
        <w:rPr>
          <w:snapToGrid w:val="0"/>
          <w:szCs w:val="22"/>
        </w:rPr>
      </w:pPr>
    </w:p>
    <w:p w14:paraId="09E80DD9" w14:textId="3932C492" w:rsidR="006859BD" w:rsidRPr="00A13290" w:rsidRDefault="006859BD" w:rsidP="006859BD">
      <w:pPr>
        <w:autoSpaceDE w:val="0"/>
        <w:autoSpaceDN w:val="0"/>
        <w:adjustRightInd w:val="0"/>
        <w:rPr>
          <w:rFonts w:eastAsia="Calibri"/>
        </w:rPr>
      </w:pPr>
      <w:r w:rsidRPr="004C1B2E">
        <w:rPr>
          <w:rFonts w:eastAsia="Calibri"/>
        </w:rPr>
        <w:t>Prieš kiekvieną vartojimą buteliuką gerai suplak</w:t>
      </w:r>
      <w:r>
        <w:rPr>
          <w:rFonts w:eastAsia="Calibri"/>
        </w:rPr>
        <w:t>ite</w:t>
      </w:r>
      <w:r w:rsidRPr="004C1B2E">
        <w:rPr>
          <w:rFonts w:eastAsia="Calibri"/>
        </w:rPr>
        <w:t>.</w:t>
      </w:r>
    </w:p>
    <w:p w14:paraId="0B31C8FE" w14:textId="77777777" w:rsidR="004D0C8B" w:rsidRPr="00A13290" w:rsidRDefault="004D0C8B" w:rsidP="004D0C8B">
      <w:pPr>
        <w:tabs>
          <w:tab w:val="left" w:pos="567"/>
        </w:tabs>
        <w:autoSpaceDN w:val="0"/>
        <w:spacing w:line="260" w:lineRule="exact"/>
        <w:rPr>
          <w:snapToGrid w:val="0"/>
          <w:szCs w:val="22"/>
        </w:rPr>
      </w:pPr>
    </w:p>
    <w:p w14:paraId="0FF85CD7" w14:textId="77777777" w:rsidR="004D0C8B" w:rsidRPr="00A13290" w:rsidRDefault="004D0C8B" w:rsidP="004D0C8B">
      <w:pPr>
        <w:tabs>
          <w:tab w:val="left" w:pos="567"/>
        </w:tabs>
        <w:autoSpaceDN w:val="0"/>
        <w:spacing w:line="260" w:lineRule="exact"/>
        <w:rPr>
          <w:snapToGrid w:val="0"/>
          <w:szCs w:val="22"/>
        </w:rPr>
      </w:pPr>
    </w:p>
    <w:p w14:paraId="460E7028" w14:textId="77777777" w:rsidR="004D0C8B" w:rsidRPr="00A13290" w:rsidRDefault="004D0C8B" w:rsidP="008F5A46">
      <w:pPr>
        <w:keepNext/>
        <w:pBdr>
          <w:top w:val="single" w:sz="4" w:space="1" w:color="auto"/>
          <w:left w:val="single" w:sz="4" w:space="4" w:color="auto"/>
          <w:bottom w:val="single" w:sz="4" w:space="0" w:color="auto"/>
          <w:right w:val="single" w:sz="4" w:space="4" w:color="auto"/>
        </w:pBdr>
        <w:tabs>
          <w:tab w:val="left" w:pos="567"/>
        </w:tabs>
        <w:autoSpaceDN w:val="0"/>
        <w:rPr>
          <w:snapToGrid w:val="0"/>
          <w:szCs w:val="22"/>
        </w:rPr>
      </w:pPr>
      <w:r w:rsidRPr="00A13290">
        <w:rPr>
          <w:b/>
          <w:snapToGrid w:val="0"/>
          <w:szCs w:val="22"/>
        </w:rPr>
        <w:t>16.</w:t>
      </w:r>
      <w:r w:rsidRPr="00A13290">
        <w:rPr>
          <w:b/>
          <w:snapToGrid w:val="0"/>
          <w:szCs w:val="22"/>
        </w:rPr>
        <w:tab/>
        <w:t>INFORMACIJA BRAILIO RAŠTU</w:t>
      </w:r>
    </w:p>
    <w:p w14:paraId="32F19662" w14:textId="77777777" w:rsidR="004D0C8B" w:rsidRPr="00A13290" w:rsidRDefault="004D0C8B" w:rsidP="008F5A46">
      <w:pPr>
        <w:keepNext/>
        <w:tabs>
          <w:tab w:val="left" w:pos="567"/>
        </w:tabs>
        <w:autoSpaceDN w:val="0"/>
        <w:spacing w:line="260" w:lineRule="exact"/>
        <w:rPr>
          <w:snapToGrid w:val="0"/>
          <w:szCs w:val="22"/>
        </w:rPr>
      </w:pPr>
    </w:p>
    <w:p w14:paraId="4E771C04" w14:textId="23BD3B3F" w:rsidR="004D0C8B" w:rsidRDefault="00170BAC" w:rsidP="008F5A46">
      <w:pPr>
        <w:keepNext/>
        <w:tabs>
          <w:tab w:val="left" w:pos="567"/>
        </w:tabs>
        <w:autoSpaceDN w:val="0"/>
        <w:spacing w:line="260" w:lineRule="exact"/>
        <w:rPr>
          <w:rFonts w:eastAsia="Calibri"/>
        </w:rPr>
      </w:pPr>
      <w:r>
        <w:rPr>
          <w:rFonts w:eastAsia="Calibri"/>
        </w:rPr>
        <w:t>a</w:t>
      </w:r>
      <w:r w:rsidRPr="00A13290">
        <w:rPr>
          <w:rFonts w:eastAsia="Calibri"/>
        </w:rPr>
        <w:t>moxicillin/</w:t>
      </w:r>
      <w:r>
        <w:rPr>
          <w:rFonts w:eastAsia="Calibri"/>
        </w:rPr>
        <w:t>c</w:t>
      </w:r>
      <w:r w:rsidRPr="00A13290">
        <w:rPr>
          <w:rFonts w:eastAsia="Calibri"/>
        </w:rPr>
        <w:t xml:space="preserve">lavulanic acid </w:t>
      </w:r>
      <w:r>
        <w:rPr>
          <w:rFonts w:eastAsia="Calibri"/>
        </w:rPr>
        <w:t>tzf</w:t>
      </w:r>
    </w:p>
    <w:p w14:paraId="0FE45B65" w14:textId="77777777" w:rsidR="00170BAC" w:rsidRPr="00A13290" w:rsidRDefault="00170BAC" w:rsidP="004D0C8B">
      <w:pPr>
        <w:tabs>
          <w:tab w:val="left" w:pos="567"/>
        </w:tabs>
        <w:autoSpaceDN w:val="0"/>
        <w:spacing w:line="260" w:lineRule="exact"/>
        <w:rPr>
          <w:snapToGrid w:val="0"/>
          <w:szCs w:val="22"/>
        </w:rPr>
      </w:pPr>
    </w:p>
    <w:p w14:paraId="4A7AB35F" w14:textId="77777777" w:rsidR="004D0C8B" w:rsidRPr="00A13290" w:rsidRDefault="004D0C8B" w:rsidP="004D0C8B">
      <w:pPr>
        <w:tabs>
          <w:tab w:val="left" w:pos="567"/>
        </w:tabs>
        <w:autoSpaceDN w:val="0"/>
        <w:spacing w:line="260" w:lineRule="exact"/>
        <w:rPr>
          <w:szCs w:val="22"/>
          <w:shd w:val="clear" w:color="auto" w:fill="CCCCCC"/>
        </w:rPr>
      </w:pPr>
    </w:p>
    <w:p w14:paraId="60402F42" w14:textId="77777777" w:rsidR="004D0C8B" w:rsidRPr="00A13290" w:rsidRDefault="004D0C8B" w:rsidP="004D0C8B">
      <w:pPr>
        <w:keepNext/>
        <w:pBdr>
          <w:top w:val="single" w:sz="4" w:space="1" w:color="auto"/>
          <w:left w:val="single" w:sz="4" w:space="4" w:color="auto"/>
          <w:bottom w:val="single" w:sz="4" w:space="1" w:color="auto"/>
          <w:right w:val="single" w:sz="4" w:space="4" w:color="auto"/>
        </w:pBdr>
        <w:tabs>
          <w:tab w:val="left" w:pos="0"/>
          <w:tab w:val="left" w:pos="567"/>
        </w:tabs>
        <w:autoSpaceDN w:val="0"/>
        <w:spacing w:line="260" w:lineRule="exact"/>
        <w:outlineLvl w:val="0"/>
        <w:rPr>
          <w:i/>
          <w:snapToGrid w:val="0"/>
          <w:szCs w:val="22"/>
        </w:rPr>
      </w:pPr>
      <w:r w:rsidRPr="00A13290">
        <w:rPr>
          <w:b/>
          <w:snapToGrid w:val="0"/>
          <w:szCs w:val="22"/>
        </w:rPr>
        <w:t>17.</w:t>
      </w:r>
      <w:r w:rsidRPr="00A13290">
        <w:rPr>
          <w:b/>
          <w:snapToGrid w:val="0"/>
          <w:szCs w:val="22"/>
        </w:rPr>
        <w:tab/>
        <w:t>UNIKALUS IDENTIFIKATORIUS – 2D BRŪKŠNINIS KODAS</w:t>
      </w:r>
    </w:p>
    <w:p w14:paraId="1961D876" w14:textId="77777777" w:rsidR="004D0C8B" w:rsidRPr="00A13290" w:rsidRDefault="004D0C8B" w:rsidP="004D0C8B">
      <w:pPr>
        <w:tabs>
          <w:tab w:val="left" w:pos="567"/>
        </w:tabs>
        <w:autoSpaceDN w:val="0"/>
        <w:spacing w:line="260" w:lineRule="exact"/>
        <w:rPr>
          <w:snapToGrid w:val="0"/>
          <w:szCs w:val="22"/>
        </w:rPr>
      </w:pPr>
    </w:p>
    <w:p w14:paraId="59B9E668" w14:textId="77777777" w:rsidR="004D0C8B" w:rsidRPr="00A13290" w:rsidRDefault="004D0C8B" w:rsidP="004D0C8B">
      <w:pPr>
        <w:tabs>
          <w:tab w:val="left" w:pos="567"/>
        </w:tabs>
        <w:autoSpaceDN w:val="0"/>
        <w:spacing w:line="260" w:lineRule="exact"/>
        <w:rPr>
          <w:snapToGrid w:val="0"/>
          <w:szCs w:val="22"/>
          <w:shd w:val="clear" w:color="auto" w:fill="CCCCCC"/>
        </w:rPr>
      </w:pPr>
      <w:r w:rsidRPr="00A13290">
        <w:rPr>
          <w:snapToGrid w:val="0"/>
          <w:szCs w:val="22"/>
          <w:highlight w:val="lightGray"/>
        </w:rPr>
        <w:t>2D brūkšninis kodas su nurodytu unikaliu identifikatoriumi.</w:t>
      </w:r>
    </w:p>
    <w:p w14:paraId="4BC8FED2" w14:textId="77777777" w:rsidR="004D0C8B" w:rsidRPr="00A13290" w:rsidRDefault="004D0C8B" w:rsidP="004D0C8B">
      <w:pPr>
        <w:tabs>
          <w:tab w:val="left" w:pos="567"/>
        </w:tabs>
        <w:autoSpaceDN w:val="0"/>
        <w:spacing w:line="260" w:lineRule="exact"/>
        <w:rPr>
          <w:snapToGrid w:val="0"/>
          <w:szCs w:val="22"/>
        </w:rPr>
      </w:pPr>
    </w:p>
    <w:p w14:paraId="78E48C5C" w14:textId="77777777" w:rsidR="004D0C8B" w:rsidRPr="00A13290" w:rsidRDefault="004D0C8B" w:rsidP="004D0C8B">
      <w:pPr>
        <w:tabs>
          <w:tab w:val="left" w:pos="567"/>
        </w:tabs>
        <w:autoSpaceDN w:val="0"/>
        <w:spacing w:line="260" w:lineRule="exact"/>
        <w:rPr>
          <w:snapToGrid w:val="0"/>
          <w:szCs w:val="22"/>
        </w:rPr>
      </w:pPr>
    </w:p>
    <w:p w14:paraId="72E9AFF6" w14:textId="77777777" w:rsidR="004D0C8B" w:rsidRPr="00A13290" w:rsidRDefault="004D0C8B" w:rsidP="004D0C8B">
      <w:pPr>
        <w:keepNext/>
        <w:pBdr>
          <w:top w:val="single" w:sz="4" w:space="1" w:color="auto"/>
          <w:left w:val="single" w:sz="4" w:space="4" w:color="auto"/>
          <w:bottom w:val="single" w:sz="4" w:space="1" w:color="auto"/>
          <w:right w:val="single" w:sz="4" w:space="4" w:color="auto"/>
        </w:pBdr>
        <w:tabs>
          <w:tab w:val="left" w:pos="0"/>
          <w:tab w:val="left" w:pos="567"/>
        </w:tabs>
        <w:autoSpaceDN w:val="0"/>
        <w:spacing w:line="260" w:lineRule="exact"/>
        <w:outlineLvl w:val="0"/>
        <w:rPr>
          <w:i/>
          <w:snapToGrid w:val="0"/>
          <w:szCs w:val="22"/>
        </w:rPr>
      </w:pPr>
      <w:r w:rsidRPr="00A13290">
        <w:rPr>
          <w:b/>
          <w:snapToGrid w:val="0"/>
          <w:szCs w:val="22"/>
        </w:rPr>
        <w:t>18.</w:t>
      </w:r>
      <w:r w:rsidRPr="00A13290">
        <w:rPr>
          <w:b/>
          <w:snapToGrid w:val="0"/>
          <w:szCs w:val="22"/>
        </w:rPr>
        <w:tab/>
        <w:t>UNIKALUS IDENTIFIKATORIUS – ŽMONĖMS SUPRANTAMI DUOMENYS</w:t>
      </w:r>
    </w:p>
    <w:p w14:paraId="0A106B07" w14:textId="77777777" w:rsidR="004D0C8B" w:rsidRPr="00A13290" w:rsidRDefault="004D0C8B" w:rsidP="004D0C8B">
      <w:pPr>
        <w:tabs>
          <w:tab w:val="left" w:pos="567"/>
        </w:tabs>
        <w:autoSpaceDN w:val="0"/>
        <w:spacing w:line="260" w:lineRule="exact"/>
        <w:rPr>
          <w:snapToGrid w:val="0"/>
          <w:szCs w:val="22"/>
        </w:rPr>
      </w:pPr>
    </w:p>
    <w:p w14:paraId="32E6AC5B"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PC</w:t>
      </w:r>
      <w:r w:rsidRPr="00A13290">
        <w:rPr>
          <w:snapToGrid w:val="0"/>
          <w:szCs w:val="22"/>
          <w:highlight w:val="lightGray"/>
        </w:rPr>
        <w:t>: {numeris}</w:t>
      </w:r>
    </w:p>
    <w:p w14:paraId="566EFD78"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SN</w:t>
      </w:r>
      <w:r w:rsidRPr="00A13290">
        <w:rPr>
          <w:snapToGrid w:val="0"/>
          <w:szCs w:val="22"/>
          <w:highlight w:val="lightGray"/>
        </w:rPr>
        <w:t>: {numeris}</w:t>
      </w:r>
      <w:r w:rsidRPr="00A13290">
        <w:rPr>
          <w:snapToGrid w:val="0"/>
          <w:szCs w:val="22"/>
        </w:rPr>
        <w:t xml:space="preserve"> </w:t>
      </w:r>
    </w:p>
    <w:p w14:paraId="7AFEB956"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highlight w:val="lightGray"/>
        </w:rPr>
        <w:t>NN: {numeris}</w:t>
      </w:r>
      <w:r w:rsidRPr="00A13290">
        <w:rPr>
          <w:snapToGrid w:val="0"/>
          <w:color w:val="008000"/>
          <w:szCs w:val="22"/>
        </w:rPr>
        <w:t xml:space="preserve"> </w:t>
      </w:r>
    </w:p>
    <w:p w14:paraId="191902CB"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br w:type="page"/>
      </w:r>
    </w:p>
    <w:p w14:paraId="6F8CE49C"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rPr>
          <w:b/>
          <w:snapToGrid w:val="0"/>
          <w:szCs w:val="22"/>
        </w:rPr>
      </w:pPr>
      <w:r w:rsidRPr="00A13290">
        <w:rPr>
          <w:b/>
          <w:snapToGrid w:val="0"/>
          <w:szCs w:val="22"/>
        </w:rPr>
        <w:lastRenderedPageBreak/>
        <w:t>INFORMACIJA ANT VIDINĖS PAKUOTĖS</w:t>
      </w:r>
    </w:p>
    <w:p w14:paraId="0B2B1DBA"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rPr>
          <w:b/>
          <w:snapToGrid w:val="0"/>
          <w:szCs w:val="22"/>
        </w:rPr>
      </w:pPr>
    </w:p>
    <w:p w14:paraId="10200F29"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rPr>
          <w:b/>
          <w:snapToGrid w:val="0"/>
          <w:szCs w:val="22"/>
        </w:rPr>
      </w:pPr>
      <w:r w:rsidRPr="00A13290">
        <w:rPr>
          <w:b/>
          <w:snapToGrid w:val="0"/>
          <w:szCs w:val="22"/>
        </w:rPr>
        <w:t>BUTELIUKO ETIKETĖ</w:t>
      </w:r>
    </w:p>
    <w:p w14:paraId="38F26047" w14:textId="77777777" w:rsidR="004D0C8B" w:rsidRPr="00A13290" w:rsidRDefault="004D0C8B" w:rsidP="004D0C8B">
      <w:pPr>
        <w:tabs>
          <w:tab w:val="left" w:pos="567"/>
        </w:tabs>
        <w:autoSpaceDN w:val="0"/>
        <w:spacing w:line="260" w:lineRule="exact"/>
        <w:rPr>
          <w:snapToGrid w:val="0"/>
          <w:szCs w:val="22"/>
        </w:rPr>
      </w:pPr>
    </w:p>
    <w:p w14:paraId="4564491A" w14:textId="77777777" w:rsidR="004D0C8B" w:rsidRPr="00A13290" w:rsidRDefault="004D0C8B" w:rsidP="004D0C8B">
      <w:pPr>
        <w:tabs>
          <w:tab w:val="left" w:pos="567"/>
        </w:tabs>
        <w:autoSpaceDN w:val="0"/>
        <w:spacing w:line="260" w:lineRule="exact"/>
        <w:rPr>
          <w:snapToGrid w:val="0"/>
          <w:szCs w:val="22"/>
        </w:rPr>
      </w:pPr>
    </w:p>
    <w:p w14:paraId="335544F6"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1.</w:t>
      </w:r>
      <w:r w:rsidRPr="00A13290">
        <w:rPr>
          <w:b/>
          <w:snapToGrid w:val="0"/>
          <w:szCs w:val="22"/>
        </w:rPr>
        <w:tab/>
      </w:r>
      <w:r w:rsidRPr="00A13290">
        <w:rPr>
          <w:b/>
          <w:caps/>
          <w:snapToGrid w:val="0"/>
          <w:szCs w:val="22"/>
        </w:rPr>
        <w:t>VAISTINIO</w:t>
      </w:r>
      <w:r w:rsidRPr="00A13290">
        <w:rPr>
          <w:b/>
          <w:snapToGrid w:val="0"/>
          <w:szCs w:val="22"/>
        </w:rPr>
        <w:t xml:space="preserve"> PREPARATO PAVADINIMAS</w:t>
      </w:r>
    </w:p>
    <w:p w14:paraId="69435506" w14:textId="77777777" w:rsidR="004D0C8B" w:rsidRPr="00A13290" w:rsidRDefault="004D0C8B" w:rsidP="004D0C8B">
      <w:pPr>
        <w:tabs>
          <w:tab w:val="left" w:pos="567"/>
        </w:tabs>
        <w:autoSpaceDN w:val="0"/>
        <w:spacing w:line="260" w:lineRule="exact"/>
        <w:rPr>
          <w:snapToGrid w:val="0"/>
          <w:szCs w:val="22"/>
        </w:rPr>
      </w:pPr>
    </w:p>
    <w:p w14:paraId="79E9BFE6" w14:textId="5DE12D4E" w:rsidR="00B56893" w:rsidRPr="00A13290" w:rsidRDefault="00971166" w:rsidP="00B56893">
      <w:pPr>
        <w:rPr>
          <w:rFonts w:eastAsia="Calibri"/>
        </w:rPr>
      </w:pPr>
      <w:r w:rsidRPr="00A13290">
        <w:rPr>
          <w:rFonts w:eastAsia="Calibri"/>
        </w:rPr>
        <w:t>Amoxicillin/Clavulanic acid TZF</w:t>
      </w:r>
      <w:r w:rsidR="00B56893" w:rsidRPr="00A13290">
        <w:rPr>
          <w:rFonts w:eastAsia="Calibri"/>
        </w:rPr>
        <w:t xml:space="preserve"> 600</w:t>
      </w:r>
      <w:r w:rsidR="00342259">
        <w:rPr>
          <w:rFonts w:eastAsia="Calibri"/>
        </w:rPr>
        <w:t> mg</w:t>
      </w:r>
      <w:r w:rsidR="00B56893" w:rsidRPr="00A13290">
        <w:rPr>
          <w:rFonts w:eastAsia="Calibri"/>
        </w:rPr>
        <w:t>/42,9</w:t>
      </w:r>
      <w:r w:rsidR="00342259">
        <w:rPr>
          <w:rFonts w:eastAsia="Calibri"/>
        </w:rPr>
        <w:t> mg</w:t>
      </w:r>
      <w:r w:rsidR="00B56893" w:rsidRPr="00A13290">
        <w:rPr>
          <w:rFonts w:eastAsia="Calibri"/>
        </w:rPr>
        <w:t>/5</w:t>
      </w:r>
      <w:r w:rsidR="00342259">
        <w:rPr>
          <w:rFonts w:eastAsia="Calibri"/>
        </w:rPr>
        <w:t> </w:t>
      </w:r>
      <w:r w:rsidR="008B027D">
        <w:rPr>
          <w:rFonts w:eastAsia="Calibri"/>
        </w:rPr>
        <w:t>ml</w:t>
      </w:r>
      <w:r w:rsidR="00B56893" w:rsidRPr="00A13290">
        <w:rPr>
          <w:rFonts w:eastAsia="Calibri"/>
        </w:rPr>
        <w:t xml:space="preserve"> milteliai geriamajai suspensijai</w:t>
      </w:r>
    </w:p>
    <w:p w14:paraId="1773E6AC" w14:textId="77777777" w:rsidR="00B56893" w:rsidRPr="00A13290" w:rsidRDefault="00B56893" w:rsidP="00B56893">
      <w:pPr>
        <w:tabs>
          <w:tab w:val="left" w:pos="567"/>
        </w:tabs>
        <w:autoSpaceDN w:val="0"/>
        <w:spacing w:line="260" w:lineRule="exact"/>
      </w:pPr>
      <w:r w:rsidRPr="00A13290">
        <w:t>amoksicilinas/klavulano rūgštis</w:t>
      </w:r>
    </w:p>
    <w:p w14:paraId="18B1FF9F" w14:textId="77777777" w:rsidR="004D0C8B" w:rsidRPr="00A13290" w:rsidRDefault="004D0C8B" w:rsidP="004D0C8B">
      <w:pPr>
        <w:tabs>
          <w:tab w:val="left" w:pos="567"/>
        </w:tabs>
        <w:autoSpaceDN w:val="0"/>
        <w:spacing w:line="260" w:lineRule="exact"/>
        <w:rPr>
          <w:snapToGrid w:val="0"/>
          <w:szCs w:val="22"/>
        </w:rPr>
      </w:pPr>
    </w:p>
    <w:p w14:paraId="7FA822BE" w14:textId="77777777" w:rsidR="004D0C8B" w:rsidRPr="00A13290" w:rsidRDefault="004D0C8B" w:rsidP="004D0C8B">
      <w:pPr>
        <w:tabs>
          <w:tab w:val="left" w:pos="567"/>
        </w:tabs>
        <w:autoSpaceDN w:val="0"/>
        <w:spacing w:line="260" w:lineRule="exact"/>
        <w:rPr>
          <w:snapToGrid w:val="0"/>
          <w:szCs w:val="22"/>
        </w:rPr>
      </w:pPr>
    </w:p>
    <w:p w14:paraId="7049C4C3"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b/>
          <w:snapToGrid w:val="0"/>
          <w:szCs w:val="22"/>
        </w:rPr>
      </w:pPr>
      <w:r w:rsidRPr="00A13290">
        <w:rPr>
          <w:b/>
          <w:snapToGrid w:val="0"/>
          <w:szCs w:val="22"/>
        </w:rPr>
        <w:t>2.</w:t>
      </w:r>
      <w:r w:rsidRPr="00A13290">
        <w:rPr>
          <w:b/>
          <w:snapToGrid w:val="0"/>
          <w:szCs w:val="22"/>
        </w:rPr>
        <w:tab/>
        <w:t>VEIKLIOJI (-IOS) MEDŽIAGA (-OS) IR JOS (-Ų) KIEKIS (-IAI)</w:t>
      </w:r>
    </w:p>
    <w:p w14:paraId="6A72C321" w14:textId="77777777" w:rsidR="004D0C8B" w:rsidRPr="00A13290" w:rsidRDefault="004D0C8B" w:rsidP="004D0C8B">
      <w:pPr>
        <w:tabs>
          <w:tab w:val="left" w:pos="567"/>
        </w:tabs>
        <w:autoSpaceDN w:val="0"/>
        <w:spacing w:line="260" w:lineRule="exact"/>
        <w:rPr>
          <w:snapToGrid w:val="0"/>
          <w:szCs w:val="22"/>
        </w:rPr>
      </w:pPr>
    </w:p>
    <w:p w14:paraId="4FB4A7B2" w14:textId="77777777" w:rsidR="004D0C8B" w:rsidRPr="00A13290" w:rsidRDefault="004D0C8B" w:rsidP="004D0C8B">
      <w:pPr>
        <w:tabs>
          <w:tab w:val="left" w:pos="567"/>
        </w:tabs>
        <w:autoSpaceDN w:val="0"/>
        <w:spacing w:line="260" w:lineRule="exact"/>
        <w:rPr>
          <w:snapToGrid w:val="0"/>
          <w:szCs w:val="22"/>
        </w:rPr>
      </w:pPr>
    </w:p>
    <w:p w14:paraId="60924848"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3.</w:t>
      </w:r>
      <w:r w:rsidRPr="00A13290">
        <w:rPr>
          <w:b/>
          <w:snapToGrid w:val="0"/>
          <w:szCs w:val="22"/>
        </w:rPr>
        <w:tab/>
        <w:t>PAGALBINIŲ MEDŽIAGŲ SĄRAŠAS</w:t>
      </w:r>
    </w:p>
    <w:p w14:paraId="31396031" w14:textId="77777777" w:rsidR="004D0C8B" w:rsidRPr="00A13290" w:rsidRDefault="004D0C8B" w:rsidP="004D0C8B">
      <w:pPr>
        <w:tabs>
          <w:tab w:val="left" w:pos="567"/>
        </w:tabs>
        <w:autoSpaceDN w:val="0"/>
        <w:spacing w:line="260" w:lineRule="exact"/>
        <w:rPr>
          <w:snapToGrid w:val="0"/>
          <w:szCs w:val="22"/>
        </w:rPr>
      </w:pPr>
    </w:p>
    <w:p w14:paraId="012BF8FE" w14:textId="77777777" w:rsidR="004D0C8B" w:rsidRPr="00A13290" w:rsidRDefault="004D0C8B" w:rsidP="004D0C8B">
      <w:pPr>
        <w:tabs>
          <w:tab w:val="left" w:pos="567"/>
        </w:tabs>
        <w:autoSpaceDN w:val="0"/>
        <w:spacing w:line="260" w:lineRule="exact"/>
        <w:rPr>
          <w:snapToGrid w:val="0"/>
          <w:szCs w:val="22"/>
        </w:rPr>
      </w:pPr>
    </w:p>
    <w:p w14:paraId="0EFBDCCD"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4.</w:t>
      </w:r>
      <w:r w:rsidRPr="00A13290">
        <w:rPr>
          <w:b/>
          <w:snapToGrid w:val="0"/>
          <w:szCs w:val="22"/>
        </w:rPr>
        <w:tab/>
        <w:t>FARMACINĖ FORMA IR KIEKIS PAKUOTĖJE</w:t>
      </w:r>
    </w:p>
    <w:p w14:paraId="6F52649C" w14:textId="77777777" w:rsidR="004D0C8B" w:rsidRPr="00A13290" w:rsidRDefault="004D0C8B" w:rsidP="004D0C8B">
      <w:pPr>
        <w:tabs>
          <w:tab w:val="left" w:pos="567"/>
        </w:tabs>
        <w:autoSpaceDN w:val="0"/>
        <w:spacing w:line="260" w:lineRule="exact"/>
        <w:rPr>
          <w:snapToGrid w:val="0"/>
          <w:szCs w:val="22"/>
        </w:rPr>
      </w:pPr>
    </w:p>
    <w:p w14:paraId="46EAAC98" w14:textId="77777777" w:rsidR="004D0C8B" w:rsidRPr="00A13290" w:rsidRDefault="004D0C8B" w:rsidP="004D0C8B">
      <w:pPr>
        <w:tabs>
          <w:tab w:val="left" w:pos="567"/>
        </w:tabs>
        <w:autoSpaceDN w:val="0"/>
        <w:rPr>
          <w:snapToGrid w:val="0"/>
          <w:szCs w:val="22"/>
        </w:rPr>
      </w:pPr>
      <w:r w:rsidRPr="00A13290">
        <w:rPr>
          <w:snapToGrid w:val="0"/>
          <w:szCs w:val="22"/>
          <w:highlight w:val="lightGray"/>
        </w:rPr>
        <w:t>Milteliai geriamajai suspensijai</w:t>
      </w:r>
    </w:p>
    <w:p w14:paraId="23AAC468" w14:textId="77777777" w:rsidR="004D0C8B" w:rsidRPr="00A13290" w:rsidRDefault="004D0C8B" w:rsidP="004D0C8B">
      <w:pPr>
        <w:tabs>
          <w:tab w:val="left" w:pos="567"/>
        </w:tabs>
        <w:autoSpaceDN w:val="0"/>
        <w:rPr>
          <w:snapToGrid w:val="0"/>
          <w:szCs w:val="22"/>
        </w:rPr>
      </w:pPr>
    </w:p>
    <w:p w14:paraId="1EE52F78" w14:textId="2293E4E7" w:rsidR="00B56893" w:rsidRPr="00A13290" w:rsidRDefault="00B56893" w:rsidP="00B56893">
      <w:pPr>
        <w:tabs>
          <w:tab w:val="left" w:pos="540"/>
        </w:tabs>
        <w:autoSpaceDE w:val="0"/>
        <w:autoSpaceDN w:val="0"/>
        <w:adjustRightInd w:val="0"/>
        <w:ind w:right="406"/>
        <w:rPr>
          <w:b/>
          <w:bCs/>
          <w:szCs w:val="22"/>
        </w:rPr>
      </w:pPr>
      <w:r w:rsidRPr="00A13290">
        <w:rPr>
          <w:szCs w:val="22"/>
        </w:rPr>
        <w:t>12,09</w:t>
      </w:r>
      <w:r w:rsidR="00C43617">
        <w:rPr>
          <w:szCs w:val="22"/>
        </w:rPr>
        <w:t> </w:t>
      </w:r>
      <w:r w:rsidRPr="00A13290">
        <w:rPr>
          <w:szCs w:val="22"/>
        </w:rPr>
        <w:t xml:space="preserve">g </w:t>
      </w:r>
    </w:p>
    <w:p w14:paraId="595AE3A3" w14:textId="1EC1240C" w:rsidR="00B56893" w:rsidRPr="00A13290" w:rsidRDefault="00B56893" w:rsidP="00B56893">
      <w:pPr>
        <w:tabs>
          <w:tab w:val="left" w:pos="993"/>
        </w:tabs>
        <w:autoSpaceDE w:val="0"/>
        <w:autoSpaceDN w:val="0"/>
        <w:adjustRightInd w:val="0"/>
        <w:ind w:right="406"/>
        <w:rPr>
          <w:szCs w:val="22"/>
        </w:rPr>
      </w:pPr>
      <w:r w:rsidRPr="00A13290">
        <w:rPr>
          <w:szCs w:val="22"/>
          <w:highlight w:val="lightGray"/>
        </w:rPr>
        <w:t>24,18</w:t>
      </w:r>
      <w:r w:rsidR="00C43617">
        <w:rPr>
          <w:szCs w:val="22"/>
          <w:highlight w:val="lightGray"/>
        </w:rPr>
        <w:t> </w:t>
      </w:r>
      <w:r w:rsidRPr="00A13290">
        <w:rPr>
          <w:szCs w:val="22"/>
          <w:highlight w:val="lightGray"/>
        </w:rPr>
        <w:t xml:space="preserve">g </w:t>
      </w:r>
    </w:p>
    <w:p w14:paraId="70AC5927" w14:textId="77777777" w:rsidR="00B56893" w:rsidRPr="00A13290" w:rsidRDefault="00B56893" w:rsidP="004D0C8B">
      <w:pPr>
        <w:tabs>
          <w:tab w:val="left" w:pos="567"/>
        </w:tabs>
        <w:autoSpaceDN w:val="0"/>
        <w:rPr>
          <w:snapToGrid w:val="0"/>
          <w:szCs w:val="22"/>
          <w:highlight w:val="lightGray"/>
        </w:rPr>
      </w:pPr>
    </w:p>
    <w:p w14:paraId="693D9B9A" w14:textId="77777777" w:rsidR="004D0C8B" w:rsidRPr="00A13290" w:rsidRDefault="004D0C8B" w:rsidP="004D0C8B">
      <w:pPr>
        <w:tabs>
          <w:tab w:val="left" w:pos="567"/>
        </w:tabs>
        <w:autoSpaceDN w:val="0"/>
        <w:spacing w:line="260" w:lineRule="exact"/>
        <w:rPr>
          <w:snapToGrid w:val="0"/>
          <w:szCs w:val="22"/>
        </w:rPr>
      </w:pPr>
    </w:p>
    <w:p w14:paraId="7B874A45"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5.</w:t>
      </w:r>
      <w:r w:rsidRPr="00A13290">
        <w:rPr>
          <w:b/>
          <w:snapToGrid w:val="0"/>
          <w:szCs w:val="22"/>
        </w:rPr>
        <w:tab/>
        <w:t>VARTOJIMO METODAS IR BŪDAS (-AI)</w:t>
      </w:r>
    </w:p>
    <w:p w14:paraId="1039256A" w14:textId="77777777" w:rsidR="004D0C8B" w:rsidRPr="00A13290" w:rsidRDefault="004D0C8B" w:rsidP="004D0C8B">
      <w:pPr>
        <w:tabs>
          <w:tab w:val="left" w:pos="567"/>
        </w:tabs>
        <w:autoSpaceDN w:val="0"/>
        <w:spacing w:line="260" w:lineRule="exact"/>
        <w:rPr>
          <w:snapToGrid w:val="0"/>
          <w:szCs w:val="22"/>
        </w:rPr>
      </w:pPr>
    </w:p>
    <w:p w14:paraId="7B5D2028"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Vartoti per burną.</w:t>
      </w:r>
    </w:p>
    <w:p w14:paraId="3EA797C4"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Prieš vartojimą perskaitykite pakuotės lapelį.</w:t>
      </w:r>
    </w:p>
    <w:p w14:paraId="52564264" w14:textId="77777777" w:rsidR="004D0C8B" w:rsidRPr="00A13290" w:rsidRDefault="004D0C8B" w:rsidP="004D0C8B">
      <w:pPr>
        <w:tabs>
          <w:tab w:val="left" w:pos="567"/>
        </w:tabs>
        <w:autoSpaceDN w:val="0"/>
        <w:spacing w:line="260" w:lineRule="exact"/>
        <w:rPr>
          <w:snapToGrid w:val="0"/>
          <w:szCs w:val="22"/>
        </w:rPr>
      </w:pPr>
    </w:p>
    <w:p w14:paraId="523DE632" w14:textId="77777777" w:rsidR="004D0C8B" w:rsidRPr="00A13290" w:rsidRDefault="004D0C8B" w:rsidP="004D0C8B">
      <w:pPr>
        <w:tabs>
          <w:tab w:val="left" w:pos="567"/>
        </w:tabs>
        <w:autoSpaceDN w:val="0"/>
        <w:spacing w:line="260" w:lineRule="exact"/>
        <w:rPr>
          <w:snapToGrid w:val="0"/>
          <w:szCs w:val="22"/>
        </w:rPr>
      </w:pPr>
    </w:p>
    <w:p w14:paraId="2BB4ED46" w14:textId="58563A59"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6.</w:t>
      </w:r>
      <w:r w:rsidRPr="00A13290">
        <w:rPr>
          <w:b/>
          <w:snapToGrid w:val="0"/>
          <w:szCs w:val="22"/>
        </w:rPr>
        <w:tab/>
        <w:t>SPECIALUS ĮSPĖJIMAS, KAD VAISTINĮ PREPARATĄ BŪTINA LAIKYTI VAIKAMS NEPASTEBIMOJE IR NEPASIEKIAMOJE VIETOJE</w:t>
      </w:r>
    </w:p>
    <w:p w14:paraId="56FF597D" w14:textId="77777777" w:rsidR="004D0C8B" w:rsidRPr="00A13290" w:rsidRDefault="004D0C8B" w:rsidP="004D0C8B">
      <w:pPr>
        <w:tabs>
          <w:tab w:val="left" w:pos="567"/>
        </w:tabs>
        <w:autoSpaceDN w:val="0"/>
        <w:spacing w:line="260" w:lineRule="exact"/>
        <w:rPr>
          <w:snapToGrid w:val="0"/>
          <w:szCs w:val="22"/>
        </w:rPr>
      </w:pPr>
    </w:p>
    <w:p w14:paraId="1D19000E" w14:textId="77777777" w:rsidR="004D0C8B" w:rsidRPr="00A13290" w:rsidRDefault="004D0C8B" w:rsidP="004D0C8B">
      <w:pPr>
        <w:tabs>
          <w:tab w:val="left" w:pos="567"/>
        </w:tabs>
        <w:autoSpaceDN w:val="0"/>
        <w:spacing w:line="260" w:lineRule="exact"/>
        <w:rPr>
          <w:snapToGrid w:val="0"/>
          <w:szCs w:val="22"/>
        </w:rPr>
      </w:pPr>
      <w:r w:rsidRPr="00A13290">
        <w:rPr>
          <w:snapToGrid w:val="0"/>
          <w:szCs w:val="22"/>
        </w:rPr>
        <w:t>Laikyti vaikams nepastebimoje ir nepasiekiamoje vietoje.</w:t>
      </w:r>
    </w:p>
    <w:p w14:paraId="6323E549" w14:textId="77777777" w:rsidR="004D0C8B" w:rsidRPr="00A13290" w:rsidRDefault="004D0C8B" w:rsidP="004D0C8B">
      <w:pPr>
        <w:tabs>
          <w:tab w:val="left" w:pos="567"/>
        </w:tabs>
        <w:autoSpaceDN w:val="0"/>
        <w:spacing w:line="260" w:lineRule="exact"/>
        <w:rPr>
          <w:snapToGrid w:val="0"/>
          <w:szCs w:val="22"/>
        </w:rPr>
      </w:pPr>
    </w:p>
    <w:p w14:paraId="7320174E" w14:textId="77777777" w:rsidR="004D0C8B" w:rsidRPr="00A13290" w:rsidRDefault="004D0C8B" w:rsidP="004D0C8B">
      <w:pPr>
        <w:tabs>
          <w:tab w:val="left" w:pos="567"/>
        </w:tabs>
        <w:autoSpaceDN w:val="0"/>
        <w:spacing w:line="260" w:lineRule="exact"/>
        <w:rPr>
          <w:snapToGrid w:val="0"/>
          <w:szCs w:val="22"/>
        </w:rPr>
      </w:pPr>
    </w:p>
    <w:p w14:paraId="312AF9DB"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7.</w:t>
      </w:r>
      <w:r w:rsidRPr="00A13290">
        <w:rPr>
          <w:b/>
          <w:snapToGrid w:val="0"/>
          <w:szCs w:val="22"/>
        </w:rPr>
        <w:tab/>
        <w:t>KITAS (-I) SPECIALUS (-ŪS) ĮSPĖJIMAS (-AI) (JEI REIKIA)</w:t>
      </w:r>
    </w:p>
    <w:p w14:paraId="4BB2BF55" w14:textId="77777777" w:rsidR="004D0C8B" w:rsidRPr="00A13290" w:rsidRDefault="004D0C8B" w:rsidP="004D0C8B">
      <w:pPr>
        <w:tabs>
          <w:tab w:val="left" w:pos="567"/>
        </w:tabs>
        <w:autoSpaceDN w:val="0"/>
        <w:spacing w:line="260" w:lineRule="exact"/>
        <w:rPr>
          <w:snapToGrid w:val="0"/>
          <w:szCs w:val="22"/>
        </w:rPr>
      </w:pPr>
    </w:p>
    <w:p w14:paraId="2363057C" w14:textId="77777777" w:rsidR="004D0C8B" w:rsidRPr="00A13290" w:rsidRDefault="004D0C8B" w:rsidP="004D0C8B">
      <w:pPr>
        <w:tabs>
          <w:tab w:val="left" w:pos="567"/>
        </w:tabs>
        <w:autoSpaceDN w:val="0"/>
        <w:spacing w:line="260" w:lineRule="exact"/>
        <w:rPr>
          <w:snapToGrid w:val="0"/>
          <w:szCs w:val="22"/>
        </w:rPr>
      </w:pPr>
    </w:p>
    <w:p w14:paraId="28D62537"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8.</w:t>
      </w:r>
      <w:r w:rsidRPr="00A13290">
        <w:rPr>
          <w:b/>
          <w:snapToGrid w:val="0"/>
          <w:szCs w:val="22"/>
        </w:rPr>
        <w:tab/>
        <w:t>TINKAMUMO LAIKAS</w:t>
      </w:r>
    </w:p>
    <w:p w14:paraId="3A5E672D" w14:textId="77777777" w:rsidR="004D0C8B" w:rsidRPr="00A13290" w:rsidRDefault="004D0C8B" w:rsidP="004D0C8B">
      <w:pPr>
        <w:tabs>
          <w:tab w:val="left" w:pos="567"/>
        </w:tabs>
        <w:autoSpaceDN w:val="0"/>
        <w:spacing w:line="260" w:lineRule="exact"/>
        <w:rPr>
          <w:snapToGrid w:val="0"/>
          <w:szCs w:val="22"/>
        </w:rPr>
      </w:pPr>
    </w:p>
    <w:p w14:paraId="52A90C07" w14:textId="365DEA54" w:rsidR="004D0C8B" w:rsidRPr="00A13290" w:rsidRDefault="004D0C8B" w:rsidP="004D0C8B">
      <w:pPr>
        <w:tabs>
          <w:tab w:val="left" w:pos="567"/>
        </w:tabs>
        <w:autoSpaceDN w:val="0"/>
        <w:spacing w:line="260" w:lineRule="exact"/>
        <w:rPr>
          <w:snapToGrid w:val="0"/>
          <w:szCs w:val="22"/>
        </w:rPr>
      </w:pPr>
      <w:r w:rsidRPr="00463844">
        <w:rPr>
          <w:snapToGrid w:val="0"/>
          <w:szCs w:val="22"/>
        </w:rPr>
        <w:t>EXP</w:t>
      </w:r>
      <w:r w:rsidRPr="00A13290">
        <w:rPr>
          <w:snapToGrid w:val="0"/>
          <w:szCs w:val="22"/>
          <w:highlight w:val="lightGray"/>
        </w:rPr>
        <w:t>:</w:t>
      </w:r>
      <w:r w:rsidRPr="00A13290">
        <w:rPr>
          <w:snapToGrid w:val="0"/>
          <w:szCs w:val="22"/>
        </w:rPr>
        <w:t xml:space="preserve"> </w:t>
      </w:r>
      <w:r w:rsidRPr="00763241">
        <w:rPr>
          <w:snapToGrid w:val="0"/>
          <w:szCs w:val="20"/>
        </w:rPr>
        <w:t>{mm</w:t>
      </w:r>
      <w:r w:rsidR="00763241" w:rsidRPr="00763241">
        <w:rPr>
          <w:snapToGrid w:val="0"/>
          <w:szCs w:val="20"/>
        </w:rPr>
        <w:t xml:space="preserve"> </w:t>
      </w:r>
      <w:r w:rsidRPr="00763241">
        <w:rPr>
          <w:snapToGrid w:val="0"/>
          <w:szCs w:val="20"/>
        </w:rPr>
        <w:t>MMMM}</w:t>
      </w:r>
    </w:p>
    <w:p w14:paraId="3A3F4AD9" w14:textId="77777777" w:rsidR="004D0C8B" w:rsidRPr="00A13290" w:rsidRDefault="004D0C8B" w:rsidP="004D0C8B">
      <w:pPr>
        <w:tabs>
          <w:tab w:val="left" w:pos="567"/>
        </w:tabs>
        <w:autoSpaceDN w:val="0"/>
        <w:spacing w:line="260" w:lineRule="exact"/>
        <w:rPr>
          <w:snapToGrid w:val="0"/>
          <w:szCs w:val="22"/>
        </w:rPr>
      </w:pPr>
    </w:p>
    <w:p w14:paraId="29274CA9" w14:textId="77777777" w:rsidR="004D0C8B" w:rsidRPr="00A13290" w:rsidRDefault="004D0C8B" w:rsidP="004D0C8B">
      <w:pPr>
        <w:tabs>
          <w:tab w:val="left" w:pos="567"/>
        </w:tabs>
        <w:autoSpaceDN w:val="0"/>
        <w:spacing w:line="260" w:lineRule="exact"/>
        <w:rPr>
          <w:snapToGrid w:val="0"/>
          <w:szCs w:val="22"/>
        </w:rPr>
      </w:pPr>
    </w:p>
    <w:p w14:paraId="63B4C376" w14:textId="77777777" w:rsidR="004D0C8B" w:rsidRPr="00A13290" w:rsidRDefault="004D0C8B" w:rsidP="004D0C8B">
      <w:pPr>
        <w:keepNext/>
        <w:pBdr>
          <w:top w:val="single" w:sz="4" w:space="1" w:color="auto"/>
          <w:left w:val="single" w:sz="4" w:space="4" w:color="auto"/>
          <w:bottom w:val="single" w:sz="4" w:space="1" w:color="auto"/>
          <w:right w:val="single" w:sz="4" w:space="4" w:color="auto"/>
        </w:pBdr>
        <w:tabs>
          <w:tab w:val="left" w:pos="567"/>
        </w:tabs>
        <w:autoSpaceDN w:val="0"/>
        <w:ind w:left="567" w:hanging="567"/>
        <w:outlineLvl w:val="0"/>
        <w:rPr>
          <w:snapToGrid w:val="0"/>
          <w:szCs w:val="22"/>
        </w:rPr>
      </w:pPr>
      <w:r w:rsidRPr="00A13290">
        <w:rPr>
          <w:b/>
          <w:snapToGrid w:val="0"/>
          <w:szCs w:val="22"/>
        </w:rPr>
        <w:t>9.</w:t>
      </w:r>
      <w:r w:rsidRPr="00A13290">
        <w:rPr>
          <w:b/>
          <w:snapToGrid w:val="0"/>
          <w:szCs w:val="22"/>
        </w:rPr>
        <w:tab/>
        <w:t>SPECIALIOS LAIKYMO SĄLYGOS</w:t>
      </w:r>
    </w:p>
    <w:p w14:paraId="28BB7E6E" w14:textId="77777777" w:rsidR="004D0C8B" w:rsidRPr="00A13290" w:rsidRDefault="004D0C8B" w:rsidP="004D0C8B">
      <w:pPr>
        <w:tabs>
          <w:tab w:val="left" w:pos="567"/>
        </w:tabs>
        <w:autoSpaceDN w:val="0"/>
        <w:spacing w:line="260" w:lineRule="exact"/>
        <w:rPr>
          <w:snapToGrid w:val="0"/>
          <w:szCs w:val="22"/>
        </w:rPr>
      </w:pPr>
    </w:p>
    <w:p w14:paraId="4F36A578" w14:textId="10448948" w:rsidR="00EE7540" w:rsidRPr="00A13290" w:rsidRDefault="00EE7540" w:rsidP="00EE7540">
      <w:pPr>
        <w:tabs>
          <w:tab w:val="left" w:pos="567"/>
        </w:tabs>
        <w:autoSpaceDN w:val="0"/>
        <w:spacing w:line="260" w:lineRule="exact"/>
        <w:rPr>
          <w:iCs/>
          <w:snapToGrid w:val="0"/>
          <w:color w:val="000000"/>
          <w:szCs w:val="22"/>
        </w:rPr>
      </w:pPr>
      <w:r w:rsidRPr="00A13290">
        <w:rPr>
          <w:iCs/>
          <w:snapToGrid w:val="0"/>
          <w:color w:val="000000"/>
          <w:szCs w:val="22"/>
        </w:rPr>
        <w:t xml:space="preserve">Geriamoji suspensija – laikyti šaldytuve </w:t>
      </w:r>
      <w:r w:rsidR="000658D5" w:rsidRPr="00A13290">
        <w:rPr>
          <w:iCs/>
          <w:snapToGrid w:val="0"/>
          <w:color w:val="000000"/>
          <w:szCs w:val="22"/>
        </w:rPr>
        <w:t>(2</w:t>
      </w:r>
      <w:r w:rsidR="000658D5">
        <w:rPr>
          <w:iCs/>
          <w:snapToGrid w:val="0"/>
          <w:color w:val="000000"/>
          <w:szCs w:val="22"/>
        </w:rPr>
        <w:t> </w:t>
      </w:r>
      <w:r w:rsidR="000658D5" w:rsidRPr="00A13290">
        <w:rPr>
          <w:iCs/>
          <w:snapToGrid w:val="0"/>
          <w:color w:val="000000"/>
          <w:szCs w:val="22"/>
        </w:rPr>
        <w:t>°C–8</w:t>
      </w:r>
      <w:r w:rsidR="000658D5">
        <w:rPr>
          <w:iCs/>
          <w:snapToGrid w:val="0"/>
          <w:color w:val="000000"/>
          <w:szCs w:val="22"/>
        </w:rPr>
        <w:t> </w:t>
      </w:r>
      <w:r w:rsidR="000658D5" w:rsidRPr="00A13290">
        <w:rPr>
          <w:iCs/>
          <w:snapToGrid w:val="0"/>
          <w:color w:val="000000"/>
          <w:szCs w:val="22"/>
        </w:rPr>
        <w:t>°C)</w:t>
      </w:r>
      <w:r w:rsidR="000658D5">
        <w:rPr>
          <w:iCs/>
          <w:snapToGrid w:val="0"/>
          <w:color w:val="000000"/>
          <w:szCs w:val="22"/>
        </w:rPr>
        <w:t xml:space="preserve"> </w:t>
      </w:r>
      <w:r w:rsidR="0002253D">
        <w:rPr>
          <w:iCs/>
          <w:snapToGrid w:val="0"/>
          <w:color w:val="000000"/>
          <w:szCs w:val="22"/>
        </w:rPr>
        <w:t>ne ilgiau kaip</w:t>
      </w:r>
      <w:r w:rsidR="0002253D" w:rsidRPr="00A13290">
        <w:rPr>
          <w:iCs/>
          <w:snapToGrid w:val="0"/>
          <w:color w:val="000000"/>
          <w:szCs w:val="22"/>
        </w:rPr>
        <w:t xml:space="preserve"> </w:t>
      </w:r>
      <w:r w:rsidRPr="00A13290">
        <w:rPr>
          <w:iCs/>
          <w:snapToGrid w:val="0"/>
          <w:color w:val="000000"/>
          <w:szCs w:val="22"/>
        </w:rPr>
        <w:t>10</w:t>
      </w:r>
      <w:r w:rsidR="00E1471A">
        <w:rPr>
          <w:iCs/>
          <w:snapToGrid w:val="0"/>
          <w:color w:val="000000"/>
          <w:szCs w:val="22"/>
        </w:rPr>
        <w:t> dienų</w:t>
      </w:r>
      <w:r w:rsidRPr="00A13290">
        <w:rPr>
          <w:iCs/>
          <w:snapToGrid w:val="0"/>
          <w:color w:val="000000"/>
          <w:szCs w:val="22"/>
        </w:rPr>
        <w:t>.</w:t>
      </w:r>
    </w:p>
    <w:p w14:paraId="22E9A337" w14:textId="77777777" w:rsidR="004D0C8B" w:rsidRPr="00A13290" w:rsidRDefault="004D0C8B" w:rsidP="004D0C8B">
      <w:pPr>
        <w:tabs>
          <w:tab w:val="left" w:pos="567"/>
        </w:tabs>
        <w:autoSpaceDN w:val="0"/>
        <w:spacing w:line="260" w:lineRule="exact"/>
        <w:rPr>
          <w:snapToGrid w:val="0"/>
          <w:szCs w:val="22"/>
        </w:rPr>
      </w:pPr>
    </w:p>
    <w:p w14:paraId="7827303F" w14:textId="77777777" w:rsidR="004D0C8B" w:rsidRPr="00A13290" w:rsidRDefault="004D0C8B" w:rsidP="004D0C8B">
      <w:pPr>
        <w:tabs>
          <w:tab w:val="left" w:pos="567"/>
        </w:tabs>
        <w:autoSpaceDN w:val="0"/>
        <w:spacing w:line="260" w:lineRule="exact"/>
        <w:rPr>
          <w:snapToGrid w:val="0"/>
          <w:szCs w:val="22"/>
        </w:rPr>
      </w:pPr>
    </w:p>
    <w:p w14:paraId="1272D4BB"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b/>
          <w:snapToGrid w:val="0"/>
          <w:szCs w:val="22"/>
        </w:rPr>
      </w:pPr>
      <w:r w:rsidRPr="00A13290">
        <w:rPr>
          <w:b/>
          <w:snapToGrid w:val="0"/>
          <w:szCs w:val="22"/>
        </w:rPr>
        <w:t>10.</w:t>
      </w:r>
      <w:r w:rsidRPr="00A13290">
        <w:rPr>
          <w:b/>
          <w:snapToGrid w:val="0"/>
          <w:szCs w:val="22"/>
        </w:rPr>
        <w:tab/>
        <w:t>SPECIALIOS ATSARGUMO PRIEMONĖS DĖL NESUVARTOTO VAISTINIO PREPARATO AR JO ATLIEKŲ TVARKYMO (JEI REIKIA)</w:t>
      </w:r>
    </w:p>
    <w:p w14:paraId="5A57B684" w14:textId="77777777" w:rsidR="004D0C8B" w:rsidRPr="00A13290" w:rsidRDefault="004D0C8B" w:rsidP="004D0C8B">
      <w:pPr>
        <w:tabs>
          <w:tab w:val="left" w:pos="567"/>
        </w:tabs>
        <w:autoSpaceDN w:val="0"/>
        <w:spacing w:line="260" w:lineRule="exact"/>
        <w:rPr>
          <w:snapToGrid w:val="0"/>
          <w:szCs w:val="22"/>
        </w:rPr>
      </w:pPr>
    </w:p>
    <w:p w14:paraId="7201C2B6" w14:textId="77777777" w:rsidR="004D0C8B" w:rsidRPr="00A13290" w:rsidRDefault="004D0C8B" w:rsidP="004D0C8B">
      <w:pPr>
        <w:tabs>
          <w:tab w:val="left" w:pos="567"/>
        </w:tabs>
        <w:autoSpaceDN w:val="0"/>
        <w:spacing w:line="260" w:lineRule="exact"/>
        <w:rPr>
          <w:snapToGrid w:val="0"/>
          <w:szCs w:val="22"/>
        </w:rPr>
      </w:pPr>
    </w:p>
    <w:p w14:paraId="4897BB60"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b/>
          <w:snapToGrid w:val="0"/>
          <w:szCs w:val="22"/>
        </w:rPr>
      </w:pPr>
      <w:r w:rsidRPr="00A13290">
        <w:rPr>
          <w:b/>
          <w:snapToGrid w:val="0"/>
          <w:szCs w:val="22"/>
        </w:rPr>
        <w:lastRenderedPageBreak/>
        <w:t>11.</w:t>
      </w:r>
      <w:r w:rsidRPr="00A13290">
        <w:rPr>
          <w:b/>
          <w:snapToGrid w:val="0"/>
          <w:szCs w:val="22"/>
        </w:rPr>
        <w:tab/>
      </w:r>
      <w:r w:rsidRPr="00A13290">
        <w:rPr>
          <w:b/>
          <w:caps/>
          <w:snapToGrid w:val="0"/>
          <w:szCs w:val="22"/>
        </w:rPr>
        <w:t xml:space="preserve"> REGISTRUOTOJO PAVADINIMAS IR ADRESAS</w:t>
      </w:r>
    </w:p>
    <w:p w14:paraId="4D80CAA2" w14:textId="77777777" w:rsidR="00EE7540" w:rsidRPr="00A13290" w:rsidRDefault="00EE7540" w:rsidP="00EE7540">
      <w:pPr>
        <w:rPr>
          <w:szCs w:val="22"/>
        </w:rPr>
      </w:pPr>
    </w:p>
    <w:p w14:paraId="6142749E" w14:textId="5EE8BB72" w:rsidR="00EE7540" w:rsidRPr="00A13290" w:rsidRDefault="00EE7540" w:rsidP="00EE7540">
      <w:pPr>
        <w:rPr>
          <w:szCs w:val="22"/>
        </w:rPr>
      </w:pPr>
      <w:r w:rsidRPr="00A13290">
        <w:rPr>
          <w:szCs w:val="22"/>
          <w:highlight w:val="lightGray"/>
        </w:rPr>
        <w:t>{registruotojo logotipas}</w:t>
      </w:r>
    </w:p>
    <w:p w14:paraId="3F93C9B6" w14:textId="77777777" w:rsidR="004D0C8B" w:rsidRPr="00A13290" w:rsidRDefault="004D0C8B" w:rsidP="004D0C8B">
      <w:pPr>
        <w:tabs>
          <w:tab w:val="left" w:pos="567"/>
        </w:tabs>
        <w:autoSpaceDN w:val="0"/>
        <w:spacing w:line="260" w:lineRule="exact"/>
        <w:rPr>
          <w:snapToGrid w:val="0"/>
          <w:szCs w:val="22"/>
        </w:rPr>
      </w:pPr>
    </w:p>
    <w:p w14:paraId="23AE197F" w14:textId="77777777" w:rsidR="004D0C8B" w:rsidRPr="00A13290" w:rsidRDefault="004D0C8B" w:rsidP="004D0C8B">
      <w:pPr>
        <w:tabs>
          <w:tab w:val="left" w:pos="567"/>
        </w:tabs>
        <w:autoSpaceDN w:val="0"/>
        <w:spacing w:line="260" w:lineRule="exact"/>
        <w:rPr>
          <w:snapToGrid w:val="0"/>
          <w:szCs w:val="22"/>
        </w:rPr>
      </w:pPr>
    </w:p>
    <w:p w14:paraId="6914D076"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snapToGrid w:val="0"/>
          <w:szCs w:val="22"/>
        </w:rPr>
      </w:pPr>
      <w:r w:rsidRPr="00A13290">
        <w:rPr>
          <w:b/>
          <w:snapToGrid w:val="0"/>
          <w:szCs w:val="22"/>
        </w:rPr>
        <w:t>12.</w:t>
      </w:r>
      <w:r w:rsidRPr="00A13290">
        <w:rPr>
          <w:b/>
          <w:snapToGrid w:val="0"/>
          <w:szCs w:val="22"/>
        </w:rPr>
        <w:tab/>
        <w:t xml:space="preserve">REGISTRACIJOS PAŽYMĖJIMO NUMERIS (-IAI) </w:t>
      </w:r>
    </w:p>
    <w:p w14:paraId="57201B22" w14:textId="77777777" w:rsidR="004D0C8B" w:rsidRDefault="004D0C8B" w:rsidP="004D0C8B">
      <w:pPr>
        <w:tabs>
          <w:tab w:val="left" w:pos="567"/>
        </w:tabs>
        <w:autoSpaceDN w:val="0"/>
        <w:spacing w:line="260" w:lineRule="exact"/>
        <w:rPr>
          <w:snapToGrid w:val="0"/>
          <w:szCs w:val="22"/>
        </w:rPr>
      </w:pPr>
    </w:p>
    <w:p w14:paraId="25AD2121" w14:textId="3AC2A0D3" w:rsidR="0091389A" w:rsidRPr="0091389A" w:rsidRDefault="0091389A" w:rsidP="0091389A">
      <w:pPr>
        <w:tabs>
          <w:tab w:val="left" w:pos="567"/>
        </w:tabs>
        <w:autoSpaceDN w:val="0"/>
        <w:spacing w:line="260" w:lineRule="exact"/>
        <w:rPr>
          <w:snapToGrid w:val="0"/>
          <w:szCs w:val="22"/>
          <w:highlight w:val="lightGray"/>
        </w:rPr>
      </w:pPr>
      <w:r w:rsidRPr="0091389A">
        <w:rPr>
          <w:snapToGrid w:val="0"/>
          <w:szCs w:val="22"/>
        </w:rPr>
        <w:t xml:space="preserve">LT/1/25/5924/001 </w:t>
      </w:r>
      <w:r w:rsidRPr="0091389A">
        <w:rPr>
          <w:snapToGrid w:val="0"/>
          <w:szCs w:val="22"/>
          <w:highlight w:val="lightGray"/>
        </w:rPr>
        <w:t>–</w:t>
      </w:r>
      <w:r>
        <w:rPr>
          <w:snapToGrid w:val="0"/>
          <w:szCs w:val="22"/>
          <w:highlight w:val="lightGray"/>
        </w:rPr>
        <w:t xml:space="preserve"> </w:t>
      </w:r>
      <w:r w:rsidRPr="0091389A">
        <w:rPr>
          <w:snapToGrid w:val="0"/>
          <w:szCs w:val="22"/>
          <w:highlight w:val="lightGray"/>
        </w:rPr>
        <w:t xml:space="preserve">12,09 g </w:t>
      </w:r>
    </w:p>
    <w:p w14:paraId="4B3A8172" w14:textId="301F45B9" w:rsidR="0091389A" w:rsidRDefault="0091389A" w:rsidP="0091389A">
      <w:pPr>
        <w:tabs>
          <w:tab w:val="left" w:pos="567"/>
        </w:tabs>
        <w:autoSpaceDN w:val="0"/>
        <w:spacing w:line="260" w:lineRule="exact"/>
        <w:rPr>
          <w:snapToGrid w:val="0"/>
          <w:szCs w:val="22"/>
        </w:rPr>
      </w:pPr>
      <w:r w:rsidRPr="0091389A">
        <w:rPr>
          <w:snapToGrid w:val="0"/>
          <w:szCs w:val="22"/>
          <w:highlight w:val="lightGray"/>
        </w:rPr>
        <w:t>LT/1/25/5924/002 – 24,18 g</w:t>
      </w:r>
      <w:r w:rsidRPr="0091389A">
        <w:rPr>
          <w:snapToGrid w:val="0"/>
          <w:szCs w:val="22"/>
        </w:rPr>
        <w:t xml:space="preserve"> </w:t>
      </w:r>
    </w:p>
    <w:p w14:paraId="3738226E" w14:textId="77777777" w:rsidR="0091389A" w:rsidRPr="00A13290" w:rsidRDefault="0091389A" w:rsidP="0091389A">
      <w:pPr>
        <w:tabs>
          <w:tab w:val="left" w:pos="567"/>
        </w:tabs>
        <w:autoSpaceDN w:val="0"/>
        <w:spacing w:line="260" w:lineRule="exact"/>
        <w:rPr>
          <w:snapToGrid w:val="0"/>
          <w:szCs w:val="22"/>
        </w:rPr>
      </w:pPr>
    </w:p>
    <w:p w14:paraId="05BDDC9E" w14:textId="77777777" w:rsidR="004D0C8B" w:rsidRPr="00A13290" w:rsidRDefault="004D0C8B" w:rsidP="004D0C8B">
      <w:pPr>
        <w:tabs>
          <w:tab w:val="left" w:pos="567"/>
        </w:tabs>
        <w:autoSpaceDN w:val="0"/>
        <w:spacing w:line="260" w:lineRule="exact"/>
        <w:rPr>
          <w:snapToGrid w:val="0"/>
          <w:szCs w:val="22"/>
        </w:rPr>
      </w:pPr>
    </w:p>
    <w:p w14:paraId="5FC55723"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snapToGrid w:val="0"/>
          <w:szCs w:val="22"/>
        </w:rPr>
      </w:pPr>
      <w:r w:rsidRPr="00A13290">
        <w:rPr>
          <w:b/>
          <w:snapToGrid w:val="0"/>
          <w:szCs w:val="22"/>
        </w:rPr>
        <w:t>13.</w:t>
      </w:r>
      <w:r w:rsidRPr="00A13290">
        <w:rPr>
          <w:b/>
          <w:snapToGrid w:val="0"/>
          <w:szCs w:val="22"/>
        </w:rPr>
        <w:tab/>
        <w:t xml:space="preserve">SERIJOS NUMERIS </w:t>
      </w:r>
    </w:p>
    <w:p w14:paraId="30ACCD55" w14:textId="77777777" w:rsidR="004D0C8B" w:rsidRPr="00A13290" w:rsidRDefault="004D0C8B" w:rsidP="004D0C8B">
      <w:pPr>
        <w:tabs>
          <w:tab w:val="left" w:pos="567"/>
        </w:tabs>
        <w:autoSpaceDN w:val="0"/>
        <w:spacing w:line="260" w:lineRule="exact"/>
        <w:rPr>
          <w:snapToGrid w:val="0"/>
          <w:szCs w:val="22"/>
        </w:rPr>
      </w:pPr>
    </w:p>
    <w:p w14:paraId="704DF3C4" w14:textId="77777777" w:rsidR="004D0C8B" w:rsidRPr="00A13290" w:rsidRDefault="004D0C8B" w:rsidP="004D0C8B">
      <w:pPr>
        <w:tabs>
          <w:tab w:val="left" w:pos="567"/>
        </w:tabs>
        <w:autoSpaceDN w:val="0"/>
        <w:spacing w:line="260" w:lineRule="exact"/>
        <w:rPr>
          <w:snapToGrid w:val="0"/>
          <w:szCs w:val="22"/>
        </w:rPr>
      </w:pPr>
      <w:r w:rsidRPr="00865D71">
        <w:t>Lot</w:t>
      </w:r>
      <w:r w:rsidRPr="00C33B69">
        <w:rPr>
          <w:snapToGrid w:val="0"/>
          <w:szCs w:val="22"/>
          <w:highlight w:val="lightGray"/>
        </w:rPr>
        <w:t>:</w:t>
      </w:r>
    </w:p>
    <w:p w14:paraId="798DA7C0" w14:textId="77777777" w:rsidR="004D0C8B" w:rsidRPr="00A13290" w:rsidRDefault="004D0C8B" w:rsidP="004D0C8B">
      <w:pPr>
        <w:tabs>
          <w:tab w:val="left" w:pos="567"/>
        </w:tabs>
        <w:autoSpaceDN w:val="0"/>
        <w:spacing w:line="260" w:lineRule="exact"/>
        <w:rPr>
          <w:snapToGrid w:val="0"/>
          <w:szCs w:val="22"/>
        </w:rPr>
      </w:pPr>
    </w:p>
    <w:p w14:paraId="4A697333" w14:textId="77777777" w:rsidR="004D0C8B" w:rsidRPr="00A13290" w:rsidRDefault="004D0C8B" w:rsidP="004D0C8B">
      <w:pPr>
        <w:tabs>
          <w:tab w:val="left" w:pos="567"/>
        </w:tabs>
        <w:autoSpaceDN w:val="0"/>
        <w:spacing w:line="260" w:lineRule="exact"/>
        <w:rPr>
          <w:snapToGrid w:val="0"/>
          <w:szCs w:val="22"/>
        </w:rPr>
      </w:pPr>
    </w:p>
    <w:p w14:paraId="4A754E82" w14:textId="77777777" w:rsidR="004D0C8B" w:rsidRPr="00A13290" w:rsidRDefault="004D0C8B" w:rsidP="004D0C8B">
      <w:pPr>
        <w:pBdr>
          <w:top w:val="single" w:sz="4" w:space="1" w:color="auto"/>
          <w:left w:val="single" w:sz="4" w:space="4" w:color="auto"/>
          <w:bottom w:val="single" w:sz="4" w:space="1" w:color="auto"/>
          <w:right w:val="single" w:sz="4" w:space="4" w:color="auto"/>
        </w:pBdr>
        <w:tabs>
          <w:tab w:val="left" w:pos="567"/>
        </w:tabs>
        <w:autoSpaceDN w:val="0"/>
        <w:outlineLvl w:val="0"/>
        <w:rPr>
          <w:snapToGrid w:val="0"/>
          <w:szCs w:val="22"/>
        </w:rPr>
      </w:pPr>
      <w:r w:rsidRPr="00A13290">
        <w:rPr>
          <w:b/>
          <w:snapToGrid w:val="0"/>
          <w:szCs w:val="22"/>
        </w:rPr>
        <w:t>14.</w:t>
      </w:r>
      <w:r w:rsidRPr="00A13290">
        <w:rPr>
          <w:b/>
          <w:snapToGrid w:val="0"/>
          <w:szCs w:val="22"/>
        </w:rPr>
        <w:tab/>
        <w:t>PARDAVIMO (IŠDAVIMO) TVARKA</w:t>
      </w:r>
    </w:p>
    <w:p w14:paraId="04CEE058" w14:textId="1D1E8C3B" w:rsidR="004D0C8B" w:rsidRPr="00A13290" w:rsidRDefault="004D0C8B" w:rsidP="00587B3B">
      <w:pPr>
        <w:tabs>
          <w:tab w:val="left" w:pos="567"/>
        </w:tabs>
        <w:autoSpaceDN w:val="0"/>
        <w:spacing w:line="260" w:lineRule="exact"/>
        <w:rPr>
          <w:snapToGrid w:val="0"/>
          <w:szCs w:val="22"/>
        </w:rPr>
      </w:pPr>
    </w:p>
    <w:p w14:paraId="6C616575" w14:textId="77777777" w:rsidR="004D0C8B" w:rsidRPr="00A13290" w:rsidRDefault="004D0C8B" w:rsidP="004D0C8B">
      <w:pPr>
        <w:tabs>
          <w:tab w:val="left" w:pos="567"/>
        </w:tabs>
        <w:autoSpaceDN w:val="0"/>
        <w:spacing w:line="260" w:lineRule="exact"/>
        <w:rPr>
          <w:snapToGrid w:val="0"/>
          <w:szCs w:val="22"/>
        </w:rPr>
      </w:pPr>
    </w:p>
    <w:p w14:paraId="6F7E179C" w14:textId="77777777" w:rsidR="004D0C8B" w:rsidRPr="00A13290" w:rsidRDefault="004D0C8B" w:rsidP="004D0C8B">
      <w:pPr>
        <w:pBdr>
          <w:top w:val="single" w:sz="4" w:space="2" w:color="auto"/>
          <w:left w:val="single" w:sz="4" w:space="4" w:color="auto"/>
          <w:bottom w:val="single" w:sz="4" w:space="1" w:color="auto"/>
          <w:right w:val="single" w:sz="4" w:space="4" w:color="auto"/>
        </w:pBdr>
        <w:tabs>
          <w:tab w:val="left" w:pos="567"/>
        </w:tabs>
        <w:autoSpaceDN w:val="0"/>
        <w:outlineLvl w:val="0"/>
        <w:rPr>
          <w:snapToGrid w:val="0"/>
          <w:szCs w:val="22"/>
        </w:rPr>
      </w:pPr>
      <w:r w:rsidRPr="00A13290">
        <w:rPr>
          <w:b/>
          <w:snapToGrid w:val="0"/>
          <w:szCs w:val="22"/>
        </w:rPr>
        <w:t>15.</w:t>
      </w:r>
      <w:r w:rsidRPr="00A13290">
        <w:rPr>
          <w:b/>
          <w:snapToGrid w:val="0"/>
          <w:szCs w:val="22"/>
        </w:rPr>
        <w:tab/>
        <w:t>VARTOJIMO INSTRUKCIJA</w:t>
      </w:r>
    </w:p>
    <w:p w14:paraId="535CC145" w14:textId="77777777" w:rsidR="004D0C8B" w:rsidRPr="00A13290" w:rsidRDefault="004D0C8B" w:rsidP="004D0C8B">
      <w:pPr>
        <w:tabs>
          <w:tab w:val="left" w:pos="567"/>
        </w:tabs>
        <w:autoSpaceDN w:val="0"/>
        <w:spacing w:line="260" w:lineRule="exact"/>
        <w:rPr>
          <w:snapToGrid w:val="0"/>
          <w:szCs w:val="22"/>
        </w:rPr>
      </w:pPr>
    </w:p>
    <w:p w14:paraId="330DB9DF" w14:textId="19591872" w:rsidR="007E1FFD" w:rsidRPr="00A13290" w:rsidRDefault="003A61DA" w:rsidP="007E1FFD">
      <w:pPr>
        <w:tabs>
          <w:tab w:val="left" w:pos="567"/>
        </w:tabs>
        <w:autoSpaceDN w:val="0"/>
        <w:spacing w:line="260" w:lineRule="exact"/>
        <w:rPr>
          <w:snapToGrid w:val="0"/>
          <w:szCs w:val="22"/>
        </w:rPr>
      </w:pPr>
      <w:r>
        <w:rPr>
          <w:snapToGrid w:val="0"/>
          <w:szCs w:val="22"/>
        </w:rPr>
        <w:t>S</w:t>
      </w:r>
      <w:r w:rsidR="007E1FFD" w:rsidRPr="00A13290">
        <w:rPr>
          <w:snapToGrid w:val="0"/>
          <w:szCs w:val="22"/>
        </w:rPr>
        <w:t xml:space="preserve">upurtykite </w:t>
      </w:r>
      <w:r w:rsidR="00AF4C87">
        <w:rPr>
          <w:snapToGrid w:val="0"/>
          <w:szCs w:val="22"/>
        </w:rPr>
        <w:t xml:space="preserve">vaistų </w:t>
      </w:r>
      <w:r w:rsidR="007E1FFD" w:rsidRPr="00A13290">
        <w:rPr>
          <w:snapToGrid w:val="0"/>
          <w:szCs w:val="22"/>
        </w:rPr>
        <w:t>buteliuką, kad milteliai taptų birūs, ir nuimkite apsauginę foliją.</w:t>
      </w:r>
    </w:p>
    <w:p w14:paraId="30A06E3D" w14:textId="77777777" w:rsidR="007E1FFD" w:rsidRPr="00A13290" w:rsidRDefault="007E1FFD" w:rsidP="007E1FFD">
      <w:pPr>
        <w:tabs>
          <w:tab w:val="left" w:pos="567"/>
        </w:tabs>
        <w:autoSpaceDN w:val="0"/>
        <w:spacing w:line="260" w:lineRule="exact"/>
        <w:rPr>
          <w:snapToGrid w:val="0"/>
          <w:szCs w:val="22"/>
        </w:rPr>
      </w:pPr>
    </w:p>
    <w:p w14:paraId="15B1E5EA" w14:textId="40C5EB13" w:rsidR="007E1FFD" w:rsidRPr="00A13290" w:rsidRDefault="007E1FFD" w:rsidP="007E1FFD">
      <w:pPr>
        <w:tabs>
          <w:tab w:val="left" w:pos="567"/>
        </w:tabs>
        <w:autoSpaceDN w:val="0"/>
        <w:spacing w:line="260" w:lineRule="exact"/>
        <w:rPr>
          <w:snapToGrid w:val="0"/>
          <w:szCs w:val="22"/>
        </w:rPr>
      </w:pPr>
      <w:r w:rsidRPr="00A13290">
        <w:rPr>
          <w:snapToGrid w:val="0"/>
          <w:szCs w:val="22"/>
        </w:rPr>
        <w:t>Nor</w:t>
      </w:r>
      <w:r w:rsidR="00E16966">
        <w:rPr>
          <w:snapToGrid w:val="0"/>
          <w:szCs w:val="22"/>
        </w:rPr>
        <w:t xml:space="preserve">ėdami paruošti </w:t>
      </w:r>
      <w:r w:rsidRPr="00A13290">
        <w:rPr>
          <w:snapToGrid w:val="0"/>
          <w:szCs w:val="22"/>
        </w:rPr>
        <w:t>50</w:t>
      </w:r>
      <w:r w:rsidR="00342259">
        <w:rPr>
          <w:snapToGrid w:val="0"/>
          <w:szCs w:val="22"/>
        </w:rPr>
        <w:t> </w:t>
      </w:r>
      <w:r w:rsidR="008B027D">
        <w:rPr>
          <w:snapToGrid w:val="0"/>
          <w:szCs w:val="22"/>
        </w:rPr>
        <w:t>ml</w:t>
      </w:r>
      <w:r w:rsidRPr="00A13290">
        <w:rPr>
          <w:snapToGrid w:val="0"/>
          <w:szCs w:val="22"/>
        </w:rPr>
        <w:t xml:space="preserve"> geriamosios suspensijos, į buteliuką, kuriame yra 12,09</w:t>
      </w:r>
      <w:r w:rsidR="00C150CC">
        <w:rPr>
          <w:snapToGrid w:val="0"/>
          <w:szCs w:val="22"/>
        </w:rPr>
        <w:t> </w:t>
      </w:r>
      <w:r w:rsidRPr="00A13290">
        <w:rPr>
          <w:snapToGrid w:val="0"/>
          <w:szCs w:val="22"/>
        </w:rPr>
        <w:t>g miltelių, įpilkite 47,5</w:t>
      </w:r>
      <w:r w:rsidR="00342259">
        <w:rPr>
          <w:snapToGrid w:val="0"/>
          <w:szCs w:val="22"/>
        </w:rPr>
        <w:t> </w:t>
      </w:r>
      <w:r w:rsidR="008B027D">
        <w:rPr>
          <w:snapToGrid w:val="0"/>
          <w:szCs w:val="22"/>
        </w:rPr>
        <w:t>ml</w:t>
      </w:r>
      <w:r w:rsidRPr="00A13290">
        <w:rPr>
          <w:snapToGrid w:val="0"/>
          <w:szCs w:val="22"/>
        </w:rPr>
        <w:t xml:space="preserve"> virinto ir iki kambario temperatūros atvėsinto vandens.</w:t>
      </w:r>
    </w:p>
    <w:p w14:paraId="64CE0DFC" w14:textId="01707FE0" w:rsidR="007E1FFD" w:rsidRPr="00A13290" w:rsidRDefault="00E16966" w:rsidP="007E1FFD">
      <w:pPr>
        <w:tabs>
          <w:tab w:val="left" w:pos="567"/>
        </w:tabs>
        <w:autoSpaceDN w:val="0"/>
        <w:spacing w:line="260" w:lineRule="exact"/>
        <w:rPr>
          <w:snapToGrid w:val="0"/>
          <w:szCs w:val="22"/>
        </w:rPr>
      </w:pPr>
      <w:r>
        <w:rPr>
          <w:snapToGrid w:val="0"/>
          <w:szCs w:val="22"/>
          <w:highlight w:val="lightGray"/>
        </w:rPr>
        <w:t>Norėdami paruošti</w:t>
      </w:r>
      <w:r w:rsidR="007E1FFD" w:rsidRPr="008A36AB">
        <w:rPr>
          <w:snapToGrid w:val="0"/>
          <w:szCs w:val="22"/>
          <w:highlight w:val="lightGray"/>
        </w:rPr>
        <w:t xml:space="preserve"> 100</w:t>
      </w:r>
      <w:r w:rsidR="00342259" w:rsidRPr="008A36AB">
        <w:rPr>
          <w:snapToGrid w:val="0"/>
          <w:szCs w:val="22"/>
          <w:highlight w:val="lightGray"/>
        </w:rPr>
        <w:t> </w:t>
      </w:r>
      <w:r w:rsidR="008B027D">
        <w:rPr>
          <w:snapToGrid w:val="0"/>
          <w:szCs w:val="22"/>
          <w:highlight w:val="lightGray"/>
        </w:rPr>
        <w:t>ml</w:t>
      </w:r>
      <w:r w:rsidR="007E1FFD" w:rsidRPr="008A36AB">
        <w:rPr>
          <w:snapToGrid w:val="0"/>
          <w:szCs w:val="22"/>
          <w:highlight w:val="lightGray"/>
        </w:rPr>
        <w:t xml:space="preserve"> geriamosios suspensijos, į buteliuką, kuriame yra 24,18</w:t>
      </w:r>
      <w:r w:rsidR="00C150CC">
        <w:rPr>
          <w:snapToGrid w:val="0"/>
          <w:szCs w:val="22"/>
          <w:highlight w:val="lightGray"/>
        </w:rPr>
        <w:t> </w:t>
      </w:r>
      <w:r w:rsidR="007E1FFD" w:rsidRPr="008A36AB">
        <w:rPr>
          <w:snapToGrid w:val="0"/>
          <w:szCs w:val="22"/>
          <w:highlight w:val="lightGray"/>
        </w:rPr>
        <w:t>g miltelių, įpilkite 95</w:t>
      </w:r>
      <w:r w:rsidR="00342259" w:rsidRPr="008A36AB">
        <w:rPr>
          <w:snapToGrid w:val="0"/>
          <w:szCs w:val="22"/>
          <w:highlight w:val="lightGray"/>
        </w:rPr>
        <w:t> </w:t>
      </w:r>
      <w:r w:rsidR="008B027D">
        <w:rPr>
          <w:snapToGrid w:val="0"/>
          <w:szCs w:val="22"/>
          <w:highlight w:val="lightGray"/>
        </w:rPr>
        <w:t>ml</w:t>
      </w:r>
      <w:r w:rsidR="007E1FFD" w:rsidRPr="008A36AB">
        <w:rPr>
          <w:snapToGrid w:val="0"/>
          <w:szCs w:val="22"/>
          <w:highlight w:val="lightGray"/>
        </w:rPr>
        <w:t xml:space="preserve"> virinto ir iki kambario temperatūros atvėsinto vandens.</w:t>
      </w:r>
    </w:p>
    <w:p w14:paraId="4FFB5D6E" w14:textId="77777777" w:rsidR="007E1FFD" w:rsidRPr="00A13290" w:rsidRDefault="007E1FFD" w:rsidP="007E1FFD">
      <w:pPr>
        <w:tabs>
          <w:tab w:val="left" w:pos="567"/>
        </w:tabs>
        <w:autoSpaceDN w:val="0"/>
        <w:spacing w:line="260" w:lineRule="exact"/>
        <w:rPr>
          <w:snapToGrid w:val="0"/>
          <w:szCs w:val="22"/>
        </w:rPr>
      </w:pPr>
    </w:p>
    <w:p w14:paraId="793C197A" w14:textId="5DFF3602" w:rsidR="007E1FFD" w:rsidRPr="00A13290" w:rsidRDefault="007E1FFD" w:rsidP="007E1FFD">
      <w:pPr>
        <w:tabs>
          <w:tab w:val="left" w:pos="567"/>
        </w:tabs>
        <w:autoSpaceDN w:val="0"/>
        <w:spacing w:line="260" w:lineRule="exact"/>
        <w:rPr>
          <w:snapToGrid w:val="0"/>
          <w:szCs w:val="22"/>
        </w:rPr>
      </w:pPr>
      <w:r w:rsidRPr="00A13290">
        <w:rPr>
          <w:snapToGrid w:val="0"/>
          <w:szCs w:val="22"/>
          <w:u w:val="single"/>
        </w:rPr>
        <w:t>Alternatyvus paruošimo būdas</w:t>
      </w:r>
      <w:r w:rsidRPr="00A13290">
        <w:rPr>
          <w:snapToGrid w:val="0"/>
          <w:szCs w:val="22"/>
        </w:rPr>
        <w:t xml:space="preserve">: pripilkite </w:t>
      </w:r>
      <w:r w:rsidR="00C0372D" w:rsidRPr="00A13290">
        <w:rPr>
          <w:snapToGrid w:val="0"/>
          <w:szCs w:val="22"/>
        </w:rPr>
        <w:t xml:space="preserve">į </w:t>
      </w:r>
      <w:r w:rsidRPr="00A13290">
        <w:rPr>
          <w:snapToGrid w:val="0"/>
          <w:szCs w:val="22"/>
        </w:rPr>
        <w:t>buteliuką virinto ir iki kambario temperatūros atvėsinto vandens beveik iki žymos ant</w:t>
      </w:r>
      <w:r w:rsidR="001439DE">
        <w:rPr>
          <w:snapToGrid w:val="0"/>
          <w:szCs w:val="22"/>
        </w:rPr>
        <w:t xml:space="preserve"> buteliuko</w:t>
      </w:r>
      <w:r w:rsidRPr="00A13290">
        <w:rPr>
          <w:snapToGrid w:val="0"/>
          <w:szCs w:val="22"/>
        </w:rPr>
        <w:t xml:space="preserve"> etiketės. Gerai suplakite ir papildykite vandeniu tiksliai iki žymos.</w:t>
      </w:r>
    </w:p>
    <w:p w14:paraId="11AA5954" w14:textId="77777777" w:rsidR="007E1FFD" w:rsidRPr="00A13290" w:rsidRDefault="007E1FFD" w:rsidP="007E1FFD">
      <w:pPr>
        <w:tabs>
          <w:tab w:val="left" w:pos="567"/>
        </w:tabs>
        <w:autoSpaceDN w:val="0"/>
        <w:spacing w:line="260" w:lineRule="exact"/>
        <w:rPr>
          <w:snapToGrid w:val="0"/>
          <w:szCs w:val="22"/>
        </w:rPr>
      </w:pPr>
    </w:p>
    <w:p w14:paraId="0806DE64" w14:textId="77777777" w:rsidR="00624EB8" w:rsidRPr="00A13290" w:rsidRDefault="00624EB8" w:rsidP="00624EB8">
      <w:pPr>
        <w:autoSpaceDE w:val="0"/>
        <w:autoSpaceDN w:val="0"/>
        <w:adjustRightInd w:val="0"/>
        <w:rPr>
          <w:rFonts w:eastAsia="Calibri"/>
        </w:rPr>
      </w:pPr>
      <w:r w:rsidRPr="004C1B2E">
        <w:rPr>
          <w:rFonts w:eastAsia="Calibri"/>
        </w:rPr>
        <w:t>Prieš kiekvieną vartojimą buteliuką gerai suplak</w:t>
      </w:r>
      <w:r>
        <w:rPr>
          <w:rFonts w:eastAsia="Calibri"/>
        </w:rPr>
        <w:t>ite</w:t>
      </w:r>
      <w:r w:rsidRPr="004C1B2E">
        <w:rPr>
          <w:rFonts w:eastAsia="Calibri"/>
        </w:rPr>
        <w:t>.</w:t>
      </w:r>
    </w:p>
    <w:p w14:paraId="5AE1553A" w14:textId="77777777" w:rsidR="00D95363" w:rsidRPr="00A13290" w:rsidRDefault="00D95363" w:rsidP="004D0C8B">
      <w:pPr>
        <w:tabs>
          <w:tab w:val="left" w:pos="567"/>
        </w:tabs>
        <w:autoSpaceDN w:val="0"/>
        <w:spacing w:line="260" w:lineRule="exact"/>
        <w:rPr>
          <w:snapToGrid w:val="0"/>
          <w:szCs w:val="22"/>
        </w:rPr>
      </w:pPr>
    </w:p>
    <w:p w14:paraId="286F48D0" w14:textId="77777777" w:rsidR="004D0C8B" w:rsidRPr="00A13290" w:rsidRDefault="004D0C8B" w:rsidP="004D0C8B">
      <w:pPr>
        <w:tabs>
          <w:tab w:val="left" w:pos="567"/>
        </w:tabs>
        <w:autoSpaceDN w:val="0"/>
        <w:spacing w:line="260" w:lineRule="exact"/>
        <w:rPr>
          <w:snapToGrid w:val="0"/>
          <w:szCs w:val="22"/>
        </w:rPr>
      </w:pPr>
    </w:p>
    <w:p w14:paraId="504917BF" w14:textId="77777777" w:rsidR="004D0C8B" w:rsidRPr="00A13290" w:rsidRDefault="004D0C8B" w:rsidP="004D0C8B">
      <w:pPr>
        <w:pBdr>
          <w:top w:val="single" w:sz="4" w:space="1" w:color="auto"/>
          <w:left w:val="single" w:sz="4" w:space="4" w:color="auto"/>
          <w:bottom w:val="single" w:sz="4" w:space="0" w:color="auto"/>
          <w:right w:val="single" w:sz="4" w:space="4" w:color="auto"/>
        </w:pBdr>
        <w:tabs>
          <w:tab w:val="left" w:pos="567"/>
        </w:tabs>
        <w:autoSpaceDN w:val="0"/>
        <w:rPr>
          <w:snapToGrid w:val="0"/>
          <w:szCs w:val="22"/>
        </w:rPr>
      </w:pPr>
      <w:r w:rsidRPr="00A13290">
        <w:rPr>
          <w:b/>
          <w:snapToGrid w:val="0"/>
          <w:szCs w:val="22"/>
        </w:rPr>
        <w:t>16.</w:t>
      </w:r>
      <w:r w:rsidRPr="00A13290">
        <w:rPr>
          <w:b/>
          <w:snapToGrid w:val="0"/>
          <w:szCs w:val="22"/>
        </w:rPr>
        <w:tab/>
        <w:t>INFORMACIJA BRAILIO RAŠTU</w:t>
      </w:r>
    </w:p>
    <w:p w14:paraId="1F20DF78" w14:textId="77777777" w:rsidR="004D0C8B" w:rsidRPr="00A13290" w:rsidRDefault="004D0C8B" w:rsidP="004D0C8B">
      <w:pPr>
        <w:tabs>
          <w:tab w:val="left" w:pos="567"/>
        </w:tabs>
        <w:autoSpaceDN w:val="0"/>
        <w:spacing w:line="260" w:lineRule="exact"/>
        <w:rPr>
          <w:snapToGrid w:val="0"/>
          <w:szCs w:val="22"/>
        </w:rPr>
      </w:pPr>
    </w:p>
    <w:p w14:paraId="4B29B358" w14:textId="77777777" w:rsidR="004D0C8B" w:rsidRPr="00A13290" w:rsidRDefault="004D0C8B" w:rsidP="004D0C8B">
      <w:pPr>
        <w:tabs>
          <w:tab w:val="left" w:pos="567"/>
        </w:tabs>
        <w:autoSpaceDN w:val="0"/>
        <w:spacing w:line="260" w:lineRule="exact"/>
        <w:rPr>
          <w:szCs w:val="22"/>
          <w:shd w:val="clear" w:color="auto" w:fill="CCCCCC"/>
        </w:rPr>
      </w:pPr>
    </w:p>
    <w:p w14:paraId="19D20C04" w14:textId="77777777" w:rsidR="004D0C8B" w:rsidRPr="00A13290" w:rsidRDefault="004D0C8B" w:rsidP="004D0C8B">
      <w:pPr>
        <w:keepNext/>
        <w:pBdr>
          <w:top w:val="single" w:sz="4" w:space="1" w:color="auto"/>
          <w:left w:val="single" w:sz="4" w:space="4" w:color="auto"/>
          <w:bottom w:val="single" w:sz="4" w:space="1" w:color="auto"/>
          <w:right w:val="single" w:sz="4" w:space="4" w:color="auto"/>
        </w:pBdr>
        <w:tabs>
          <w:tab w:val="left" w:pos="0"/>
          <w:tab w:val="left" w:pos="567"/>
        </w:tabs>
        <w:autoSpaceDN w:val="0"/>
        <w:spacing w:line="260" w:lineRule="exact"/>
        <w:outlineLvl w:val="0"/>
        <w:rPr>
          <w:i/>
          <w:snapToGrid w:val="0"/>
          <w:szCs w:val="22"/>
        </w:rPr>
      </w:pPr>
      <w:r w:rsidRPr="00A13290">
        <w:rPr>
          <w:b/>
          <w:snapToGrid w:val="0"/>
          <w:szCs w:val="22"/>
        </w:rPr>
        <w:t>17.</w:t>
      </w:r>
      <w:r w:rsidRPr="00A13290">
        <w:rPr>
          <w:b/>
          <w:snapToGrid w:val="0"/>
          <w:szCs w:val="22"/>
        </w:rPr>
        <w:tab/>
        <w:t>UNIKALUS IDENTIFIKATORIUS – 2D BRŪKŠNINIS KODAS</w:t>
      </w:r>
    </w:p>
    <w:p w14:paraId="2A23AF26" w14:textId="77777777" w:rsidR="004D0C8B" w:rsidRPr="00A13290" w:rsidRDefault="004D0C8B" w:rsidP="004D0C8B">
      <w:pPr>
        <w:tabs>
          <w:tab w:val="left" w:pos="567"/>
        </w:tabs>
        <w:autoSpaceDN w:val="0"/>
        <w:spacing w:line="260" w:lineRule="exact"/>
        <w:rPr>
          <w:snapToGrid w:val="0"/>
          <w:szCs w:val="22"/>
        </w:rPr>
      </w:pPr>
    </w:p>
    <w:p w14:paraId="36031966" w14:textId="77777777" w:rsidR="004D0C8B" w:rsidRPr="00A13290" w:rsidRDefault="004D0C8B" w:rsidP="004D0C8B">
      <w:pPr>
        <w:tabs>
          <w:tab w:val="left" w:pos="567"/>
        </w:tabs>
        <w:autoSpaceDN w:val="0"/>
        <w:spacing w:line="260" w:lineRule="exact"/>
        <w:rPr>
          <w:snapToGrid w:val="0"/>
          <w:szCs w:val="22"/>
        </w:rPr>
      </w:pPr>
    </w:p>
    <w:p w14:paraId="2FF23AAB" w14:textId="77777777" w:rsidR="004D0C8B" w:rsidRPr="00A13290" w:rsidRDefault="004D0C8B" w:rsidP="004D0C8B">
      <w:pPr>
        <w:keepNext/>
        <w:pBdr>
          <w:top w:val="single" w:sz="4" w:space="1" w:color="auto"/>
          <w:left w:val="single" w:sz="4" w:space="4" w:color="auto"/>
          <w:bottom w:val="single" w:sz="4" w:space="1" w:color="auto"/>
          <w:right w:val="single" w:sz="4" w:space="4" w:color="auto"/>
        </w:pBdr>
        <w:tabs>
          <w:tab w:val="left" w:pos="0"/>
          <w:tab w:val="left" w:pos="567"/>
        </w:tabs>
        <w:autoSpaceDN w:val="0"/>
        <w:spacing w:line="260" w:lineRule="exact"/>
        <w:outlineLvl w:val="0"/>
        <w:rPr>
          <w:i/>
          <w:snapToGrid w:val="0"/>
          <w:szCs w:val="22"/>
        </w:rPr>
      </w:pPr>
      <w:r w:rsidRPr="00A13290">
        <w:rPr>
          <w:b/>
          <w:snapToGrid w:val="0"/>
          <w:szCs w:val="22"/>
        </w:rPr>
        <w:t>18.</w:t>
      </w:r>
      <w:r w:rsidRPr="00A13290">
        <w:rPr>
          <w:b/>
          <w:snapToGrid w:val="0"/>
          <w:szCs w:val="22"/>
        </w:rPr>
        <w:tab/>
        <w:t>UNIKALUS IDENTIFIKATORIUS – ŽMONĖMS SUPRANTAMI DUOMENYS</w:t>
      </w:r>
    </w:p>
    <w:p w14:paraId="7AC17913" w14:textId="77777777" w:rsidR="004D0C8B" w:rsidRPr="00A13290" w:rsidRDefault="004D0C8B" w:rsidP="004D0C8B">
      <w:pPr>
        <w:tabs>
          <w:tab w:val="left" w:pos="567"/>
        </w:tabs>
        <w:autoSpaceDN w:val="0"/>
        <w:spacing w:line="260" w:lineRule="exact"/>
        <w:outlineLvl w:val="0"/>
        <w:rPr>
          <w:snapToGrid w:val="0"/>
          <w:szCs w:val="22"/>
        </w:rPr>
      </w:pPr>
      <w:r w:rsidRPr="00A13290">
        <w:rPr>
          <w:snapToGrid w:val="0"/>
          <w:szCs w:val="22"/>
        </w:rPr>
        <w:br w:type="page"/>
      </w:r>
    </w:p>
    <w:p w14:paraId="6B4ECEA0" w14:textId="77777777" w:rsidR="004D0C8B" w:rsidRPr="00A13290" w:rsidRDefault="004D0C8B" w:rsidP="004D0C8B">
      <w:pPr>
        <w:tabs>
          <w:tab w:val="left" w:pos="567"/>
        </w:tabs>
        <w:autoSpaceDN w:val="0"/>
        <w:spacing w:line="260" w:lineRule="exact"/>
        <w:outlineLvl w:val="0"/>
        <w:rPr>
          <w:snapToGrid w:val="0"/>
          <w:szCs w:val="22"/>
        </w:rPr>
      </w:pPr>
    </w:p>
    <w:p w14:paraId="4959D2BA" w14:textId="77777777" w:rsidR="004D0C8B" w:rsidRPr="00A13290" w:rsidRDefault="004D0C8B" w:rsidP="004D0C8B">
      <w:pPr>
        <w:tabs>
          <w:tab w:val="left" w:pos="567"/>
        </w:tabs>
        <w:autoSpaceDN w:val="0"/>
        <w:spacing w:line="260" w:lineRule="exact"/>
        <w:outlineLvl w:val="0"/>
        <w:rPr>
          <w:snapToGrid w:val="0"/>
          <w:szCs w:val="22"/>
        </w:rPr>
      </w:pPr>
    </w:p>
    <w:p w14:paraId="15F5F420" w14:textId="77777777" w:rsidR="004D0C8B" w:rsidRPr="00A13290" w:rsidRDefault="004D0C8B" w:rsidP="004D0C8B">
      <w:pPr>
        <w:tabs>
          <w:tab w:val="left" w:pos="567"/>
        </w:tabs>
        <w:autoSpaceDN w:val="0"/>
        <w:spacing w:line="260" w:lineRule="exact"/>
        <w:outlineLvl w:val="0"/>
        <w:rPr>
          <w:snapToGrid w:val="0"/>
          <w:szCs w:val="22"/>
        </w:rPr>
      </w:pPr>
    </w:p>
    <w:p w14:paraId="17A33F34" w14:textId="77777777" w:rsidR="004D0C8B" w:rsidRPr="00A13290" w:rsidRDefault="004D0C8B" w:rsidP="004D0C8B">
      <w:pPr>
        <w:tabs>
          <w:tab w:val="left" w:pos="567"/>
        </w:tabs>
        <w:autoSpaceDN w:val="0"/>
        <w:spacing w:line="260" w:lineRule="exact"/>
        <w:outlineLvl w:val="0"/>
        <w:rPr>
          <w:snapToGrid w:val="0"/>
          <w:szCs w:val="22"/>
        </w:rPr>
      </w:pPr>
    </w:p>
    <w:p w14:paraId="6CBC5D9E" w14:textId="77777777" w:rsidR="004D0C8B" w:rsidRPr="00A13290" w:rsidRDefault="004D0C8B" w:rsidP="004D0C8B">
      <w:pPr>
        <w:tabs>
          <w:tab w:val="left" w:pos="567"/>
        </w:tabs>
        <w:autoSpaceDN w:val="0"/>
        <w:spacing w:line="260" w:lineRule="exact"/>
        <w:outlineLvl w:val="0"/>
        <w:rPr>
          <w:snapToGrid w:val="0"/>
          <w:szCs w:val="22"/>
        </w:rPr>
      </w:pPr>
    </w:p>
    <w:p w14:paraId="11606B4A" w14:textId="77777777" w:rsidR="004D0C8B" w:rsidRPr="00A13290" w:rsidRDefault="004D0C8B" w:rsidP="004D0C8B">
      <w:pPr>
        <w:tabs>
          <w:tab w:val="left" w:pos="567"/>
        </w:tabs>
        <w:autoSpaceDN w:val="0"/>
        <w:spacing w:line="260" w:lineRule="exact"/>
        <w:outlineLvl w:val="0"/>
        <w:rPr>
          <w:snapToGrid w:val="0"/>
          <w:szCs w:val="22"/>
        </w:rPr>
      </w:pPr>
    </w:p>
    <w:p w14:paraId="3B00B725" w14:textId="77777777" w:rsidR="004D0C8B" w:rsidRPr="00A13290" w:rsidRDefault="004D0C8B" w:rsidP="004D0C8B">
      <w:pPr>
        <w:tabs>
          <w:tab w:val="left" w:pos="567"/>
        </w:tabs>
        <w:autoSpaceDN w:val="0"/>
        <w:spacing w:line="260" w:lineRule="exact"/>
        <w:outlineLvl w:val="0"/>
        <w:rPr>
          <w:snapToGrid w:val="0"/>
          <w:szCs w:val="22"/>
        </w:rPr>
      </w:pPr>
    </w:p>
    <w:p w14:paraId="257EE84D" w14:textId="77777777" w:rsidR="004D0C8B" w:rsidRPr="00A13290" w:rsidRDefault="004D0C8B" w:rsidP="004D0C8B">
      <w:pPr>
        <w:tabs>
          <w:tab w:val="left" w:pos="567"/>
        </w:tabs>
        <w:autoSpaceDN w:val="0"/>
        <w:spacing w:line="260" w:lineRule="exact"/>
        <w:outlineLvl w:val="0"/>
        <w:rPr>
          <w:snapToGrid w:val="0"/>
          <w:szCs w:val="22"/>
        </w:rPr>
      </w:pPr>
    </w:p>
    <w:p w14:paraId="10A28DFE" w14:textId="77777777" w:rsidR="004D0C8B" w:rsidRPr="00A13290" w:rsidRDefault="004D0C8B" w:rsidP="004D0C8B">
      <w:pPr>
        <w:tabs>
          <w:tab w:val="left" w:pos="567"/>
        </w:tabs>
        <w:autoSpaceDN w:val="0"/>
        <w:spacing w:line="260" w:lineRule="exact"/>
        <w:outlineLvl w:val="0"/>
        <w:rPr>
          <w:snapToGrid w:val="0"/>
          <w:szCs w:val="22"/>
        </w:rPr>
      </w:pPr>
    </w:p>
    <w:p w14:paraId="472E0FB5" w14:textId="77777777" w:rsidR="004D0C8B" w:rsidRPr="00A13290" w:rsidRDefault="004D0C8B" w:rsidP="004D0C8B">
      <w:pPr>
        <w:tabs>
          <w:tab w:val="left" w:pos="567"/>
        </w:tabs>
        <w:autoSpaceDN w:val="0"/>
        <w:spacing w:line="260" w:lineRule="exact"/>
        <w:outlineLvl w:val="0"/>
        <w:rPr>
          <w:snapToGrid w:val="0"/>
          <w:szCs w:val="22"/>
        </w:rPr>
      </w:pPr>
    </w:p>
    <w:p w14:paraId="4D1D62B4" w14:textId="77777777" w:rsidR="004D0C8B" w:rsidRPr="00A13290" w:rsidRDefault="004D0C8B" w:rsidP="004D0C8B">
      <w:pPr>
        <w:tabs>
          <w:tab w:val="left" w:pos="567"/>
        </w:tabs>
        <w:autoSpaceDN w:val="0"/>
        <w:spacing w:line="260" w:lineRule="exact"/>
        <w:outlineLvl w:val="0"/>
        <w:rPr>
          <w:snapToGrid w:val="0"/>
          <w:szCs w:val="22"/>
        </w:rPr>
      </w:pPr>
    </w:p>
    <w:p w14:paraId="7B6065F5" w14:textId="77777777" w:rsidR="004D0C8B" w:rsidRPr="00A13290" w:rsidRDefault="004D0C8B" w:rsidP="004D0C8B">
      <w:pPr>
        <w:tabs>
          <w:tab w:val="left" w:pos="567"/>
        </w:tabs>
        <w:autoSpaceDN w:val="0"/>
        <w:spacing w:line="260" w:lineRule="exact"/>
        <w:outlineLvl w:val="0"/>
        <w:rPr>
          <w:snapToGrid w:val="0"/>
          <w:szCs w:val="22"/>
        </w:rPr>
      </w:pPr>
    </w:p>
    <w:p w14:paraId="3C346EA7" w14:textId="77777777" w:rsidR="004D0C8B" w:rsidRPr="00A13290" w:rsidRDefault="004D0C8B" w:rsidP="004D0C8B">
      <w:pPr>
        <w:tabs>
          <w:tab w:val="left" w:pos="567"/>
        </w:tabs>
        <w:autoSpaceDN w:val="0"/>
        <w:spacing w:line="260" w:lineRule="exact"/>
        <w:outlineLvl w:val="0"/>
        <w:rPr>
          <w:snapToGrid w:val="0"/>
          <w:szCs w:val="22"/>
        </w:rPr>
      </w:pPr>
    </w:p>
    <w:p w14:paraId="4285BFE1" w14:textId="77777777" w:rsidR="004D0C8B" w:rsidRPr="00A13290" w:rsidRDefault="004D0C8B" w:rsidP="004D0C8B">
      <w:pPr>
        <w:tabs>
          <w:tab w:val="left" w:pos="567"/>
        </w:tabs>
        <w:autoSpaceDN w:val="0"/>
        <w:spacing w:line="260" w:lineRule="exact"/>
        <w:outlineLvl w:val="0"/>
        <w:rPr>
          <w:snapToGrid w:val="0"/>
          <w:szCs w:val="22"/>
        </w:rPr>
      </w:pPr>
    </w:p>
    <w:p w14:paraId="201EF1F5" w14:textId="77777777" w:rsidR="004D0C8B" w:rsidRPr="00A13290" w:rsidRDefault="004D0C8B" w:rsidP="004D0C8B">
      <w:pPr>
        <w:tabs>
          <w:tab w:val="left" w:pos="567"/>
        </w:tabs>
        <w:autoSpaceDN w:val="0"/>
        <w:spacing w:line="260" w:lineRule="exact"/>
        <w:outlineLvl w:val="0"/>
        <w:rPr>
          <w:snapToGrid w:val="0"/>
          <w:szCs w:val="22"/>
        </w:rPr>
      </w:pPr>
    </w:p>
    <w:p w14:paraId="5E3507F6" w14:textId="77777777" w:rsidR="004D0C8B" w:rsidRPr="00A13290" w:rsidRDefault="004D0C8B" w:rsidP="004D0C8B">
      <w:pPr>
        <w:tabs>
          <w:tab w:val="left" w:pos="567"/>
        </w:tabs>
        <w:autoSpaceDN w:val="0"/>
        <w:spacing w:line="260" w:lineRule="exact"/>
        <w:outlineLvl w:val="0"/>
        <w:rPr>
          <w:snapToGrid w:val="0"/>
          <w:szCs w:val="22"/>
        </w:rPr>
      </w:pPr>
    </w:p>
    <w:p w14:paraId="337F5EE8" w14:textId="77777777" w:rsidR="004D0C8B" w:rsidRPr="00A13290" w:rsidRDefault="004D0C8B" w:rsidP="004D0C8B">
      <w:pPr>
        <w:tabs>
          <w:tab w:val="left" w:pos="567"/>
        </w:tabs>
        <w:autoSpaceDN w:val="0"/>
        <w:spacing w:line="260" w:lineRule="exact"/>
        <w:outlineLvl w:val="0"/>
        <w:rPr>
          <w:snapToGrid w:val="0"/>
          <w:szCs w:val="22"/>
        </w:rPr>
      </w:pPr>
    </w:p>
    <w:p w14:paraId="3868AB65" w14:textId="77777777" w:rsidR="004D0C8B" w:rsidRPr="00A13290" w:rsidRDefault="004D0C8B" w:rsidP="004D0C8B">
      <w:pPr>
        <w:tabs>
          <w:tab w:val="left" w:pos="567"/>
        </w:tabs>
        <w:autoSpaceDN w:val="0"/>
        <w:spacing w:line="260" w:lineRule="exact"/>
        <w:outlineLvl w:val="0"/>
        <w:rPr>
          <w:snapToGrid w:val="0"/>
          <w:szCs w:val="22"/>
        </w:rPr>
      </w:pPr>
    </w:p>
    <w:p w14:paraId="2284159D" w14:textId="77777777" w:rsidR="004D0C8B" w:rsidRPr="00A13290" w:rsidRDefault="004D0C8B" w:rsidP="004D0C8B">
      <w:pPr>
        <w:tabs>
          <w:tab w:val="left" w:pos="567"/>
        </w:tabs>
        <w:autoSpaceDN w:val="0"/>
        <w:spacing w:line="260" w:lineRule="exact"/>
        <w:outlineLvl w:val="0"/>
        <w:rPr>
          <w:snapToGrid w:val="0"/>
          <w:szCs w:val="22"/>
        </w:rPr>
      </w:pPr>
    </w:p>
    <w:p w14:paraId="403DEC4C" w14:textId="77777777" w:rsidR="004D0C8B" w:rsidRPr="00A13290" w:rsidRDefault="004D0C8B" w:rsidP="004D0C8B">
      <w:pPr>
        <w:tabs>
          <w:tab w:val="left" w:pos="567"/>
        </w:tabs>
        <w:autoSpaceDN w:val="0"/>
        <w:spacing w:line="260" w:lineRule="exact"/>
        <w:outlineLvl w:val="0"/>
        <w:rPr>
          <w:snapToGrid w:val="0"/>
          <w:szCs w:val="22"/>
        </w:rPr>
      </w:pPr>
    </w:p>
    <w:p w14:paraId="229EE54B" w14:textId="77777777" w:rsidR="004D0C8B" w:rsidRPr="00A13290" w:rsidRDefault="004D0C8B" w:rsidP="004D0C8B">
      <w:pPr>
        <w:tabs>
          <w:tab w:val="left" w:pos="567"/>
        </w:tabs>
        <w:autoSpaceDN w:val="0"/>
        <w:spacing w:line="260" w:lineRule="exact"/>
        <w:outlineLvl w:val="0"/>
        <w:rPr>
          <w:snapToGrid w:val="0"/>
          <w:szCs w:val="22"/>
        </w:rPr>
      </w:pPr>
    </w:p>
    <w:p w14:paraId="44CF453D" w14:textId="77777777" w:rsidR="004D0C8B" w:rsidRPr="00A13290" w:rsidRDefault="004D0C8B" w:rsidP="004D0C8B">
      <w:pPr>
        <w:tabs>
          <w:tab w:val="left" w:pos="567"/>
        </w:tabs>
        <w:autoSpaceDN w:val="0"/>
        <w:spacing w:line="260" w:lineRule="exact"/>
        <w:outlineLvl w:val="0"/>
        <w:rPr>
          <w:snapToGrid w:val="0"/>
          <w:szCs w:val="22"/>
        </w:rPr>
      </w:pPr>
    </w:p>
    <w:p w14:paraId="5EA00A94" w14:textId="77777777" w:rsidR="004D0C8B" w:rsidRPr="00A13290" w:rsidRDefault="004D0C8B" w:rsidP="004D0C8B">
      <w:pPr>
        <w:tabs>
          <w:tab w:val="left" w:pos="567"/>
        </w:tabs>
        <w:autoSpaceDN w:val="0"/>
        <w:spacing w:line="260" w:lineRule="exact"/>
        <w:outlineLvl w:val="0"/>
        <w:rPr>
          <w:snapToGrid w:val="0"/>
          <w:szCs w:val="22"/>
        </w:rPr>
      </w:pPr>
    </w:p>
    <w:p w14:paraId="3CC2AC4D" w14:textId="77777777" w:rsidR="004D0C8B" w:rsidRPr="00A13290" w:rsidRDefault="004D0C8B" w:rsidP="004D0C8B">
      <w:pPr>
        <w:tabs>
          <w:tab w:val="left" w:pos="567"/>
        </w:tabs>
        <w:autoSpaceDN w:val="0"/>
        <w:spacing w:line="260" w:lineRule="exact"/>
        <w:jc w:val="center"/>
        <w:outlineLvl w:val="0"/>
        <w:rPr>
          <w:b/>
          <w:snapToGrid w:val="0"/>
          <w:szCs w:val="22"/>
        </w:rPr>
      </w:pPr>
      <w:r w:rsidRPr="00A13290">
        <w:rPr>
          <w:b/>
          <w:snapToGrid w:val="0"/>
          <w:szCs w:val="22"/>
        </w:rPr>
        <w:t>B. PAKUOTĖS LAPELIS</w:t>
      </w:r>
    </w:p>
    <w:p w14:paraId="1358EC54" w14:textId="432D8821" w:rsidR="004D0C8B" w:rsidRPr="00A13290" w:rsidRDefault="004D0C8B" w:rsidP="004D0C8B">
      <w:pPr>
        <w:keepNext/>
        <w:tabs>
          <w:tab w:val="left" w:pos="567"/>
        </w:tabs>
        <w:autoSpaceDN w:val="0"/>
        <w:jc w:val="center"/>
        <w:outlineLvl w:val="1"/>
        <w:rPr>
          <w:b/>
          <w:snapToGrid w:val="0"/>
          <w:szCs w:val="22"/>
          <w:lang w:eastAsia="x-none"/>
        </w:rPr>
      </w:pPr>
      <w:r w:rsidRPr="00A13290">
        <w:rPr>
          <w:b/>
          <w:bCs/>
          <w:iCs/>
          <w:snapToGrid w:val="0"/>
          <w:szCs w:val="22"/>
          <w:lang w:eastAsia="x-none"/>
        </w:rPr>
        <w:br w:type="page"/>
      </w:r>
      <w:r w:rsidRPr="00A13290">
        <w:rPr>
          <w:b/>
          <w:bCs/>
          <w:iCs/>
          <w:snapToGrid w:val="0"/>
          <w:szCs w:val="22"/>
          <w:lang w:eastAsia="x-none"/>
        </w:rPr>
        <w:lastRenderedPageBreak/>
        <w:t>Pakuotės lapelis:</w:t>
      </w:r>
      <w:r w:rsidRPr="00A13290">
        <w:rPr>
          <w:b/>
          <w:snapToGrid w:val="0"/>
          <w:szCs w:val="22"/>
          <w:lang w:eastAsia="x-none"/>
        </w:rPr>
        <w:t xml:space="preserve"> </w:t>
      </w:r>
      <w:r w:rsidRPr="00A13290">
        <w:rPr>
          <w:b/>
          <w:bCs/>
          <w:iCs/>
          <w:snapToGrid w:val="0"/>
          <w:szCs w:val="22"/>
          <w:lang w:eastAsia="x-none"/>
        </w:rPr>
        <w:t xml:space="preserve">informacija </w:t>
      </w:r>
      <w:r w:rsidR="00D316D6" w:rsidRPr="00A13290">
        <w:rPr>
          <w:b/>
          <w:bCs/>
          <w:iCs/>
          <w:snapToGrid w:val="0"/>
          <w:szCs w:val="22"/>
          <w:lang w:eastAsia="x-none"/>
        </w:rPr>
        <w:t>vartotojui</w:t>
      </w:r>
    </w:p>
    <w:p w14:paraId="556F0AA3" w14:textId="77777777" w:rsidR="004D0C8B" w:rsidRPr="00A13290" w:rsidRDefault="004D0C8B" w:rsidP="004D0C8B">
      <w:pPr>
        <w:numPr>
          <w:ilvl w:val="12"/>
          <w:numId w:val="0"/>
        </w:numPr>
        <w:shd w:val="clear" w:color="auto" w:fill="FFFFFF"/>
        <w:autoSpaceDN w:val="0"/>
        <w:jc w:val="center"/>
        <w:rPr>
          <w:snapToGrid w:val="0"/>
          <w:szCs w:val="22"/>
        </w:rPr>
      </w:pPr>
    </w:p>
    <w:p w14:paraId="0CC64B02" w14:textId="73119DD6" w:rsidR="00D316D6" w:rsidRPr="00A13290" w:rsidRDefault="00971166" w:rsidP="004D0C8B">
      <w:pPr>
        <w:numPr>
          <w:ilvl w:val="12"/>
          <w:numId w:val="0"/>
        </w:numPr>
        <w:autoSpaceDN w:val="0"/>
        <w:jc w:val="center"/>
        <w:rPr>
          <w:snapToGrid w:val="0"/>
          <w:szCs w:val="22"/>
          <w:lang w:eastAsia="lt-LT"/>
        </w:rPr>
      </w:pPr>
      <w:r w:rsidRPr="00A13290">
        <w:rPr>
          <w:rFonts w:eastAsia="Calibri"/>
          <w:b/>
        </w:rPr>
        <w:t>Amoxicillin/Clavulanic acid TZF</w:t>
      </w:r>
      <w:r w:rsidR="00D316D6" w:rsidRPr="00A13290">
        <w:rPr>
          <w:rFonts w:eastAsia="Calibri"/>
          <w:b/>
        </w:rPr>
        <w:t xml:space="preserve"> 600</w:t>
      </w:r>
      <w:r w:rsidR="00342259">
        <w:rPr>
          <w:rFonts w:eastAsia="Calibri"/>
          <w:b/>
        </w:rPr>
        <w:t> mg</w:t>
      </w:r>
      <w:r w:rsidR="00D316D6" w:rsidRPr="00A13290">
        <w:rPr>
          <w:rFonts w:eastAsia="Calibri"/>
          <w:b/>
        </w:rPr>
        <w:t>/42,9</w:t>
      </w:r>
      <w:r w:rsidR="00342259">
        <w:rPr>
          <w:rFonts w:eastAsia="Calibri"/>
          <w:b/>
        </w:rPr>
        <w:t> mg</w:t>
      </w:r>
      <w:r w:rsidR="00D316D6" w:rsidRPr="00A13290">
        <w:rPr>
          <w:rFonts w:eastAsia="Calibri"/>
          <w:b/>
        </w:rPr>
        <w:t>/5</w:t>
      </w:r>
      <w:r w:rsidR="00342259">
        <w:rPr>
          <w:rFonts w:eastAsia="Calibri"/>
          <w:b/>
        </w:rPr>
        <w:t> </w:t>
      </w:r>
      <w:r w:rsidR="008B027D">
        <w:rPr>
          <w:rFonts w:eastAsia="Calibri"/>
          <w:b/>
        </w:rPr>
        <w:t>ml</w:t>
      </w:r>
      <w:r w:rsidR="00D316D6" w:rsidRPr="00A13290">
        <w:rPr>
          <w:rFonts w:eastAsia="Calibri"/>
          <w:b/>
        </w:rPr>
        <w:t xml:space="preserve"> milteliai geriamajai suspensijai</w:t>
      </w:r>
      <w:r w:rsidR="00D316D6" w:rsidRPr="00A13290">
        <w:rPr>
          <w:snapToGrid w:val="0"/>
          <w:szCs w:val="22"/>
          <w:lang w:eastAsia="lt-LT"/>
        </w:rPr>
        <w:t xml:space="preserve"> </w:t>
      </w:r>
    </w:p>
    <w:p w14:paraId="04FC6C87" w14:textId="391F9C91" w:rsidR="004D0C8B" w:rsidRPr="00A13290" w:rsidRDefault="004D0C8B" w:rsidP="004D0C8B">
      <w:pPr>
        <w:numPr>
          <w:ilvl w:val="12"/>
          <w:numId w:val="0"/>
        </w:numPr>
        <w:autoSpaceDN w:val="0"/>
        <w:jc w:val="center"/>
        <w:rPr>
          <w:snapToGrid w:val="0"/>
          <w:szCs w:val="22"/>
        </w:rPr>
      </w:pPr>
      <w:r w:rsidRPr="00A13290">
        <w:rPr>
          <w:snapToGrid w:val="0"/>
          <w:szCs w:val="22"/>
          <w:lang w:eastAsia="lt-LT"/>
        </w:rPr>
        <w:t>amoksicilinas/klavulano rūgštis</w:t>
      </w:r>
    </w:p>
    <w:p w14:paraId="62DC3621" w14:textId="77777777" w:rsidR="004D0C8B" w:rsidRPr="00A13290" w:rsidRDefault="004D0C8B" w:rsidP="004D0C8B">
      <w:pPr>
        <w:autoSpaceDN w:val="0"/>
        <w:rPr>
          <w:snapToGrid w:val="0"/>
          <w:szCs w:val="22"/>
        </w:rPr>
      </w:pPr>
    </w:p>
    <w:p w14:paraId="35158DF2" w14:textId="05E11CF9" w:rsidR="004D0C8B" w:rsidRPr="00A13290" w:rsidRDefault="004D0C8B" w:rsidP="004D0C8B">
      <w:pPr>
        <w:tabs>
          <w:tab w:val="left" w:pos="567"/>
        </w:tabs>
        <w:autoSpaceDN w:val="0"/>
        <w:rPr>
          <w:b/>
          <w:snapToGrid w:val="0"/>
          <w:szCs w:val="22"/>
          <w:lang w:eastAsia="lt-LT"/>
        </w:rPr>
      </w:pPr>
      <w:r w:rsidRPr="00A13290">
        <w:rPr>
          <w:b/>
          <w:snapToGrid w:val="0"/>
          <w:szCs w:val="22"/>
          <w:lang w:eastAsia="lt-LT"/>
        </w:rPr>
        <w:t>Atidžiai perskaitykite visą šį lapelį, prieš pradėdami vartoti vaistą, nes jame pateikiama Jums svarbi informacija.</w:t>
      </w:r>
    </w:p>
    <w:p w14:paraId="16F33D5B" w14:textId="77777777" w:rsidR="004D0C8B" w:rsidRPr="00A13290" w:rsidRDefault="004D0C8B" w:rsidP="004D0C8B">
      <w:pPr>
        <w:tabs>
          <w:tab w:val="left" w:pos="567"/>
        </w:tabs>
        <w:autoSpaceDN w:val="0"/>
        <w:ind w:left="567" w:hanging="567"/>
        <w:rPr>
          <w:snapToGrid w:val="0"/>
          <w:szCs w:val="22"/>
          <w:lang w:eastAsia="lt-LT"/>
        </w:rPr>
      </w:pPr>
      <w:r w:rsidRPr="00A13290">
        <w:rPr>
          <w:snapToGrid w:val="0"/>
          <w:szCs w:val="22"/>
          <w:lang w:eastAsia="lt-LT"/>
        </w:rPr>
        <w:t>-</w:t>
      </w:r>
      <w:r w:rsidRPr="00A13290">
        <w:rPr>
          <w:snapToGrid w:val="0"/>
          <w:szCs w:val="22"/>
          <w:lang w:eastAsia="lt-LT"/>
        </w:rPr>
        <w:tab/>
        <w:t>Neišmeskite šio lapelio, nes vėl gali prireikti jį perskaityti.</w:t>
      </w:r>
    </w:p>
    <w:p w14:paraId="0C8587A1" w14:textId="6F6FA4E3" w:rsidR="004D0C8B" w:rsidRPr="00A13290" w:rsidRDefault="004D0C8B" w:rsidP="004D0C8B">
      <w:pPr>
        <w:tabs>
          <w:tab w:val="left" w:pos="567"/>
        </w:tabs>
        <w:autoSpaceDN w:val="0"/>
        <w:ind w:left="567" w:hanging="567"/>
        <w:rPr>
          <w:snapToGrid w:val="0"/>
          <w:szCs w:val="22"/>
          <w:lang w:eastAsia="lt-LT"/>
        </w:rPr>
      </w:pPr>
      <w:r w:rsidRPr="00A13290">
        <w:rPr>
          <w:snapToGrid w:val="0"/>
          <w:szCs w:val="22"/>
          <w:lang w:eastAsia="lt-LT"/>
        </w:rPr>
        <w:t>-</w:t>
      </w:r>
      <w:r w:rsidRPr="00A13290">
        <w:rPr>
          <w:snapToGrid w:val="0"/>
          <w:szCs w:val="22"/>
          <w:lang w:eastAsia="lt-LT"/>
        </w:rPr>
        <w:tab/>
        <w:t>Jeigu kiltų daugiau klausimų, kreipkitės į gydytoją</w:t>
      </w:r>
      <w:r w:rsidR="000E6EF5" w:rsidRPr="00A13290">
        <w:rPr>
          <w:snapToGrid w:val="0"/>
          <w:szCs w:val="22"/>
          <w:lang w:eastAsia="lt-LT"/>
        </w:rPr>
        <w:t xml:space="preserve"> arba </w:t>
      </w:r>
      <w:r w:rsidRPr="00A13290">
        <w:rPr>
          <w:snapToGrid w:val="0"/>
          <w:szCs w:val="22"/>
          <w:lang w:eastAsia="lt-LT"/>
        </w:rPr>
        <w:t>vaistininką.</w:t>
      </w:r>
    </w:p>
    <w:p w14:paraId="79B0EE79" w14:textId="0C0C01C9" w:rsidR="004D0C8B" w:rsidRPr="00A13290" w:rsidRDefault="004D0C8B" w:rsidP="00513C42">
      <w:pPr>
        <w:numPr>
          <w:ilvl w:val="0"/>
          <w:numId w:val="8"/>
        </w:numPr>
        <w:tabs>
          <w:tab w:val="left" w:pos="567"/>
        </w:tabs>
        <w:overflowPunct w:val="0"/>
        <w:autoSpaceDE w:val="0"/>
        <w:autoSpaceDN w:val="0"/>
        <w:adjustRightInd w:val="0"/>
        <w:spacing w:line="260" w:lineRule="exact"/>
        <w:ind w:left="567" w:hanging="567"/>
        <w:rPr>
          <w:snapToGrid w:val="0"/>
          <w:szCs w:val="22"/>
          <w:lang w:eastAsia="lt-LT"/>
        </w:rPr>
      </w:pPr>
      <w:r w:rsidRPr="00A13290">
        <w:rPr>
          <w:snapToGrid w:val="0"/>
          <w:szCs w:val="22"/>
          <w:lang w:eastAsia="lt-LT"/>
        </w:rPr>
        <w:t>Šis vaistas skirtas tik Jūsų kūdikiui ar vaikui, todėl kitiems žmonėms jo duoti negalima. Vaistas gali jiems pakenkti (net tiems, kurių ligos požymiai yra tokie patys kaip Jūsų vaiko).</w:t>
      </w:r>
    </w:p>
    <w:p w14:paraId="13B980A3" w14:textId="7E636E07" w:rsidR="004D0C8B" w:rsidRPr="00A13290" w:rsidRDefault="004D0C8B" w:rsidP="004D0C8B">
      <w:pPr>
        <w:tabs>
          <w:tab w:val="left" w:pos="567"/>
        </w:tabs>
        <w:suppressAutoHyphens/>
        <w:autoSpaceDN w:val="0"/>
        <w:ind w:left="567" w:hanging="567"/>
        <w:rPr>
          <w:snapToGrid w:val="0"/>
          <w:szCs w:val="22"/>
          <w:lang w:eastAsia="lt-LT"/>
        </w:rPr>
      </w:pPr>
      <w:r w:rsidRPr="00A13290">
        <w:rPr>
          <w:snapToGrid w:val="0"/>
          <w:szCs w:val="22"/>
          <w:lang w:eastAsia="lt-LT"/>
        </w:rPr>
        <w:t>-</w:t>
      </w:r>
      <w:r w:rsidRPr="00A13290">
        <w:rPr>
          <w:snapToGrid w:val="0"/>
          <w:szCs w:val="22"/>
          <w:lang w:eastAsia="lt-LT"/>
        </w:rPr>
        <w:tab/>
        <w:t>Jeigu Jūsų vaikui pasireiškė šalutinis poveikis (net jeigu jis šiame lapelyje nenurodytas), kreipkitės į gydytoją</w:t>
      </w:r>
      <w:r w:rsidR="000E6EF5" w:rsidRPr="00A13290">
        <w:rPr>
          <w:snapToGrid w:val="0"/>
          <w:szCs w:val="22"/>
          <w:lang w:eastAsia="lt-LT"/>
        </w:rPr>
        <w:t xml:space="preserve"> arba </w:t>
      </w:r>
      <w:r w:rsidRPr="00A13290">
        <w:rPr>
          <w:snapToGrid w:val="0"/>
          <w:szCs w:val="22"/>
          <w:lang w:eastAsia="lt-LT"/>
        </w:rPr>
        <w:t>vaistininką. Žr. 4 skyrių.</w:t>
      </w:r>
    </w:p>
    <w:p w14:paraId="4E889740" w14:textId="77777777" w:rsidR="004D0C8B" w:rsidRPr="00A13290" w:rsidRDefault="004D0C8B" w:rsidP="004D0C8B">
      <w:pPr>
        <w:autoSpaceDN w:val="0"/>
        <w:ind w:right="-2"/>
        <w:rPr>
          <w:snapToGrid w:val="0"/>
          <w:szCs w:val="22"/>
        </w:rPr>
      </w:pPr>
    </w:p>
    <w:p w14:paraId="691F4844" w14:textId="77777777" w:rsidR="004D0C8B" w:rsidRPr="00A13290" w:rsidRDefault="004D0C8B"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Apie ką rašoma šiame lapelyje?</w:t>
      </w:r>
    </w:p>
    <w:p w14:paraId="7024469F" w14:textId="77777777" w:rsidR="004D0C8B" w:rsidRPr="00A13290" w:rsidRDefault="004D0C8B" w:rsidP="004D0C8B">
      <w:pPr>
        <w:numPr>
          <w:ilvl w:val="12"/>
          <w:numId w:val="0"/>
        </w:numPr>
        <w:autoSpaceDN w:val="0"/>
        <w:ind w:left="284" w:right="-2"/>
        <w:rPr>
          <w:snapToGrid w:val="0"/>
          <w:szCs w:val="22"/>
        </w:rPr>
      </w:pPr>
    </w:p>
    <w:p w14:paraId="3AB62D82" w14:textId="7E76D21D" w:rsidR="004D0C8B" w:rsidRPr="00A13290" w:rsidRDefault="004D0C8B" w:rsidP="004D0C8B">
      <w:pPr>
        <w:numPr>
          <w:ilvl w:val="12"/>
          <w:numId w:val="0"/>
        </w:numPr>
        <w:tabs>
          <w:tab w:val="left" w:pos="709"/>
        </w:tabs>
        <w:autoSpaceDN w:val="0"/>
        <w:ind w:right="-2"/>
        <w:rPr>
          <w:snapToGrid w:val="0"/>
          <w:szCs w:val="22"/>
        </w:rPr>
      </w:pPr>
      <w:r w:rsidRPr="00A13290">
        <w:rPr>
          <w:snapToGrid w:val="0"/>
          <w:szCs w:val="22"/>
        </w:rPr>
        <w:t>1.</w:t>
      </w:r>
      <w:r w:rsidRPr="00A13290">
        <w:rPr>
          <w:snapToGrid w:val="0"/>
          <w:szCs w:val="22"/>
        </w:rPr>
        <w:tab/>
        <w:t xml:space="preserve">Kas yra </w:t>
      </w:r>
      <w:r w:rsidR="00971166" w:rsidRPr="00A13290">
        <w:rPr>
          <w:snapToGrid w:val="0"/>
          <w:szCs w:val="22"/>
        </w:rPr>
        <w:t>Amoxicillin/Clavulanic acid TZF</w:t>
      </w:r>
      <w:r w:rsidRPr="00A13290">
        <w:rPr>
          <w:b/>
          <w:snapToGrid w:val="0"/>
          <w:szCs w:val="22"/>
        </w:rPr>
        <w:t xml:space="preserve"> </w:t>
      </w:r>
      <w:r w:rsidRPr="00A13290">
        <w:rPr>
          <w:snapToGrid w:val="0"/>
          <w:szCs w:val="22"/>
        </w:rPr>
        <w:t xml:space="preserve">ir kam jis vartojamas </w:t>
      </w:r>
    </w:p>
    <w:p w14:paraId="79FCB5DB" w14:textId="33D595B0" w:rsidR="004D0C8B" w:rsidRPr="00A13290" w:rsidRDefault="004D0C8B" w:rsidP="004D0C8B">
      <w:pPr>
        <w:numPr>
          <w:ilvl w:val="12"/>
          <w:numId w:val="0"/>
        </w:numPr>
        <w:tabs>
          <w:tab w:val="left" w:pos="709"/>
        </w:tabs>
        <w:autoSpaceDN w:val="0"/>
        <w:ind w:right="-2"/>
        <w:rPr>
          <w:snapToGrid w:val="0"/>
          <w:szCs w:val="22"/>
        </w:rPr>
      </w:pPr>
      <w:r w:rsidRPr="00A13290">
        <w:rPr>
          <w:snapToGrid w:val="0"/>
          <w:szCs w:val="22"/>
        </w:rPr>
        <w:t>2.</w:t>
      </w:r>
      <w:r w:rsidRPr="00A13290">
        <w:rPr>
          <w:snapToGrid w:val="0"/>
          <w:szCs w:val="22"/>
        </w:rPr>
        <w:tab/>
        <w:t xml:space="preserve">Kas žinotina prieš vartojant </w:t>
      </w:r>
      <w:r w:rsidR="00971166" w:rsidRPr="00A13290">
        <w:rPr>
          <w:snapToGrid w:val="0"/>
          <w:szCs w:val="22"/>
        </w:rPr>
        <w:t>Amoxicillin/Clavulanic acid TZF</w:t>
      </w:r>
    </w:p>
    <w:p w14:paraId="6ED98665" w14:textId="54BC16AF" w:rsidR="004D0C8B" w:rsidRPr="00A13290" w:rsidRDefault="004D0C8B" w:rsidP="004D0C8B">
      <w:pPr>
        <w:numPr>
          <w:ilvl w:val="12"/>
          <w:numId w:val="0"/>
        </w:numPr>
        <w:tabs>
          <w:tab w:val="left" w:pos="709"/>
        </w:tabs>
        <w:autoSpaceDN w:val="0"/>
        <w:ind w:right="-2"/>
        <w:rPr>
          <w:snapToGrid w:val="0"/>
          <w:szCs w:val="22"/>
        </w:rPr>
      </w:pPr>
      <w:r w:rsidRPr="00A13290">
        <w:rPr>
          <w:snapToGrid w:val="0"/>
          <w:szCs w:val="22"/>
        </w:rPr>
        <w:t>3.</w:t>
      </w:r>
      <w:r w:rsidRPr="00A13290">
        <w:rPr>
          <w:snapToGrid w:val="0"/>
          <w:szCs w:val="22"/>
        </w:rPr>
        <w:tab/>
        <w:t xml:space="preserve">Kaip vartoti </w:t>
      </w:r>
      <w:r w:rsidR="00971166" w:rsidRPr="00A13290">
        <w:rPr>
          <w:snapToGrid w:val="0"/>
          <w:szCs w:val="22"/>
        </w:rPr>
        <w:t>Amoxicillin/Clavulanic acid TZF</w:t>
      </w:r>
    </w:p>
    <w:p w14:paraId="2A05CA01" w14:textId="77777777" w:rsidR="004D0C8B" w:rsidRPr="00A13290" w:rsidRDefault="004D0C8B" w:rsidP="004D0C8B">
      <w:pPr>
        <w:numPr>
          <w:ilvl w:val="12"/>
          <w:numId w:val="0"/>
        </w:numPr>
        <w:tabs>
          <w:tab w:val="left" w:pos="709"/>
        </w:tabs>
        <w:autoSpaceDN w:val="0"/>
        <w:ind w:right="-2"/>
        <w:rPr>
          <w:snapToGrid w:val="0"/>
          <w:szCs w:val="22"/>
        </w:rPr>
      </w:pPr>
      <w:r w:rsidRPr="00A13290">
        <w:rPr>
          <w:snapToGrid w:val="0"/>
          <w:szCs w:val="22"/>
        </w:rPr>
        <w:t>4.</w:t>
      </w:r>
      <w:r w:rsidRPr="00A13290">
        <w:rPr>
          <w:snapToGrid w:val="0"/>
          <w:szCs w:val="22"/>
        </w:rPr>
        <w:tab/>
        <w:t xml:space="preserve">Galimas šalutinis poveikis </w:t>
      </w:r>
    </w:p>
    <w:p w14:paraId="3B233ED6" w14:textId="14003631" w:rsidR="004D0C8B" w:rsidRPr="00A13290" w:rsidRDefault="004D0C8B" w:rsidP="004D0C8B">
      <w:pPr>
        <w:numPr>
          <w:ilvl w:val="12"/>
          <w:numId w:val="0"/>
        </w:numPr>
        <w:tabs>
          <w:tab w:val="left" w:pos="709"/>
        </w:tabs>
        <w:autoSpaceDN w:val="0"/>
        <w:ind w:right="-2"/>
        <w:rPr>
          <w:snapToGrid w:val="0"/>
          <w:szCs w:val="22"/>
        </w:rPr>
      </w:pPr>
      <w:r w:rsidRPr="00A13290">
        <w:rPr>
          <w:snapToGrid w:val="0"/>
          <w:szCs w:val="22"/>
        </w:rPr>
        <w:t>5.</w:t>
      </w:r>
      <w:r w:rsidRPr="00A13290">
        <w:rPr>
          <w:snapToGrid w:val="0"/>
          <w:szCs w:val="22"/>
        </w:rPr>
        <w:tab/>
        <w:t xml:space="preserve">Kaip laikyti </w:t>
      </w:r>
      <w:r w:rsidR="00971166" w:rsidRPr="00A13290">
        <w:rPr>
          <w:snapToGrid w:val="0"/>
          <w:szCs w:val="22"/>
        </w:rPr>
        <w:t>Amoxicillin/Clavulanic acid TZF</w:t>
      </w:r>
    </w:p>
    <w:p w14:paraId="522E739A" w14:textId="77777777" w:rsidR="004D0C8B" w:rsidRPr="00A13290" w:rsidRDefault="004D0C8B" w:rsidP="004D0C8B">
      <w:pPr>
        <w:numPr>
          <w:ilvl w:val="12"/>
          <w:numId w:val="0"/>
        </w:numPr>
        <w:tabs>
          <w:tab w:val="left" w:pos="709"/>
        </w:tabs>
        <w:autoSpaceDN w:val="0"/>
        <w:ind w:right="-2"/>
        <w:rPr>
          <w:snapToGrid w:val="0"/>
          <w:szCs w:val="22"/>
        </w:rPr>
      </w:pPr>
      <w:r w:rsidRPr="00A13290">
        <w:rPr>
          <w:snapToGrid w:val="0"/>
          <w:szCs w:val="22"/>
        </w:rPr>
        <w:t>6.</w:t>
      </w:r>
      <w:r w:rsidRPr="00A13290">
        <w:rPr>
          <w:snapToGrid w:val="0"/>
          <w:szCs w:val="22"/>
        </w:rPr>
        <w:tab/>
        <w:t>Pakuotės turinys ir kita informacija</w:t>
      </w:r>
    </w:p>
    <w:p w14:paraId="5B15CF4F" w14:textId="77777777" w:rsidR="004D0C8B" w:rsidRPr="00A13290" w:rsidRDefault="004D0C8B" w:rsidP="004D0C8B">
      <w:pPr>
        <w:numPr>
          <w:ilvl w:val="12"/>
          <w:numId w:val="0"/>
        </w:numPr>
        <w:autoSpaceDN w:val="0"/>
        <w:ind w:right="-2"/>
        <w:rPr>
          <w:snapToGrid w:val="0"/>
          <w:szCs w:val="22"/>
        </w:rPr>
      </w:pPr>
    </w:p>
    <w:p w14:paraId="6EBEE6E8" w14:textId="77777777" w:rsidR="004D0C8B" w:rsidRPr="00A13290" w:rsidRDefault="004D0C8B" w:rsidP="004D0C8B">
      <w:pPr>
        <w:numPr>
          <w:ilvl w:val="12"/>
          <w:numId w:val="0"/>
        </w:numPr>
        <w:autoSpaceDN w:val="0"/>
        <w:ind w:right="-2"/>
        <w:rPr>
          <w:snapToGrid w:val="0"/>
          <w:szCs w:val="22"/>
        </w:rPr>
      </w:pPr>
    </w:p>
    <w:p w14:paraId="2CAD50FD" w14:textId="103803E9" w:rsidR="004D0C8B" w:rsidRPr="00A13290" w:rsidRDefault="004D0C8B"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1.</w:t>
      </w:r>
      <w:r w:rsidRPr="00A13290">
        <w:rPr>
          <w:b/>
          <w:bCs/>
          <w:snapToGrid w:val="0"/>
          <w:szCs w:val="22"/>
          <w:lang w:eastAsia="x-none"/>
        </w:rPr>
        <w:tab/>
        <w:t xml:space="preserve">Kas yra </w:t>
      </w:r>
      <w:r w:rsidR="00971166" w:rsidRPr="00A13290">
        <w:rPr>
          <w:b/>
          <w:bCs/>
          <w:snapToGrid w:val="0"/>
          <w:szCs w:val="22"/>
          <w:lang w:eastAsia="x-none"/>
        </w:rPr>
        <w:t>Amoxicillin/Clavulanic acid TZF</w:t>
      </w:r>
      <w:r w:rsidRPr="00A13290">
        <w:rPr>
          <w:bCs/>
          <w:snapToGrid w:val="0"/>
          <w:szCs w:val="22"/>
          <w:lang w:eastAsia="x-none"/>
        </w:rPr>
        <w:t xml:space="preserve"> </w:t>
      </w:r>
      <w:r w:rsidRPr="00A13290">
        <w:rPr>
          <w:b/>
          <w:bCs/>
          <w:snapToGrid w:val="0"/>
          <w:szCs w:val="22"/>
          <w:lang w:eastAsia="x-none"/>
        </w:rPr>
        <w:t>ir kam jis vartojamas</w:t>
      </w:r>
    </w:p>
    <w:p w14:paraId="1008B362" w14:textId="77777777" w:rsidR="004D0C8B" w:rsidRPr="00A13290" w:rsidRDefault="004D0C8B" w:rsidP="004D0C8B">
      <w:pPr>
        <w:numPr>
          <w:ilvl w:val="12"/>
          <w:numId w:val="0"/>
        </w:numPr>
        <w:autoSpaceDN w:val="0"/>
        <w:ind w:right="-2"/>
        <w:rPr>
          <w:snapToGrid w:val="0"/>
          <w:szCs w:val="22"/>
        </w:rPr>
      </w:pPr>
    </w:p>
    <w:p w14:paraId="38D6764B" w14:textId="6130BB90" w:rsidR="004D0C8B" w:rsidRPr="00A13290" w:rsidRDefault="00971166" w:rsidP="004D0C8B">
      <w:pPr>
        <w:numPr>
          <w:ilvl w:val="12"/>
          <w:numId w:val="0"/>
        </w:numPr>
        <w:tabs>
          <w:tab w:val="left" w:pos="567"/>
        </w:tabs>
        <w:autoSpaceDN w:val="0"/>
        <w:rPr>
          <w:snapToGrid w:val="0"/>
          <w:szCs w:val="22"/>
          <w:lang w:eastAsia="lt-LT"/>
        </w:rPr>
      </w:pPr>
      <w:r w:rsidRPr="00A13290">
        <w:rPr>
          <w:snapToGrid w:val="0"/>
          <w:szCs w:val="22"/>
        </w:rPr>
        <w:t>Amoxicillin/Clavulanic acid TZF</w:t>
      </w:r>
      <w:r w:rsidR="004D0C8B" w:rsidRPr="00A13290">
        <w:rPr>
          <w:snapToGrid w:val="0"/>
          <w:szCs w:val="22"/>
        </w:rPr>
        <w:t xml:space="preserve"> </w:t>
      </w:r>
      <w:r w:rsidR="004D0C8B" w:rsidRPr="00A13290">
        <w:rPr>
          <w:snapToGrid w:val="0"/>
          <w:szCs w:val="22"/>
          <w:lang w:eastAsia="lt-LT"/>
        </w:rPr>
        <w:t xml:space="preserve">yra antibiotikas, kuris naikina infekcines ligas sukeliančias bakterijas. </w:t>
      </w:r>
      <w:r w:rsidRPr="00A13290">
        <w:rPr>
          <w:snapToGrid w:val="0"/>
          <w:szCs w:val="22"/>
          <w:lang w:eastAsia="lt-LT"/>
        </w:rPr>
        <w:t>Amoxicillin/Clavulanic acid TZF</w:t>
      </w:r>
      <w:r w:rsidR="00126C3B" w:rsidRPr="00A13290">
        <w:rPr>
          <w:snapToGrid w:val="0"/>
          <w:szCs w:val="22"/>
          <w:lang w:eastAsia="lt-LT"/>
        </w:rPr>
        <w:t xml:space="preserve"> </w:t>
      </w:r>
      <w:r w:rsidR="004D0C8B" w:rsidRPr="00A13290">
        <w:rPr>
          <w:snapToGrid w:val="0"/>
          <w:szCs w:val="22"/>
          <w:lang w:eastAsia="lt-LT"/>
        </w:rPr>
        <w:t>sudėtyje yra dviejų skirtingų vaistų: amoksicilino ir klavulano rūgšties. Amoksicilinas priklauso vaistų, vadinamų penicilinais, grupei. Kartais šis vaistas gali neveikti (tapti neveiksmingu). Kita veiklioji medžiaga (klavulano rūgštis) neleidžia taip atsitikti.</w:t>
      </w:r>
    </w:p>
    <w:p w14:paraId="1684DDDC" w14:textId="77777777" w:rsidR="004D0C8B" w:rsidRPr="00A13290" w:rsidRDefault="004D0C8B" w:rsidP="004D0C8B">
      <w:pPr>
        <w:numPr>
          <w:ilvl w:val="12"/>
          <w:numId w:val="0"/>
        </w:numPr>
        <w:tabs>
          <w:tab w:val="left" w:pos="567"/>
        </w:tabs>
        <w:autoSpaceDN w:val="0"/>
        <w:rPr>
          <w:snapToGrid w:val="0"/>
          <w:szCs w:val="22"/>
          <w:lang w:eastAsia="lt-LT"/>
        </w:rPr>
      </w:pPr>
    </w:p>
    <w:p w14:paraId="0D33A690" w14:textId="4614463D" w:rsidR="00E60AA9" w:rsidRPr="00A13290" w:rsidRDefault="00971166" w:rsidP="00F11BF8">
      <w:pPr>
        <w:tabs>
          <w:tab w:val="left" w:pos="567"/>
        </w:tabs>
        <w:autoSpaceDN w:val="0"/>
        <w:spacing w:line="260" w:lineRule="exact"/>
        <w:rPr>
          <w:szCs w:val="22"/>
        </w:rPr>
      </w:pPr>
      <w:r w:rsidRPr="00A13290">
        <w:rPr>
          <w:szCs w:val="22"/>
        </w:rPr>
        <w:t>Amoxicillin/Clavulanic acid TZF</w:t>
      </w:r>
      <w:r w:rsidR="00E60AA9" w:rsidRPr="00A13290">
        <w:rPr>
          <w:szCs w:val="22"/>
        </w:rPr>
        <w:t xml:space="preserve"> vartojamas ne jaunesniems kaip 3 mėnesių kūdikiams, kurių kūno svoris mažesnis kaip 40</w:t>
      </w:r>
      <w:r w:rsidR="00342259">
        <w:rPr>
          <w:szCs w:val="22"/>
        </w:rPr>
        <w:t> kg</w:t>
      </w:r>
      <w:r w:rsidR="00E60AA9" w:rsidRPr="00A13290">
        <w:rPr>
          <w:szCs w:val="22"/>
        </w:rPr>
        <w:t>, infekcin</w:t>
      </w:r>
      <w:r w:rsidR="00112951">
        <w:rPr>
          <w:szCs w:val="22"/>
        </w:rPr>
        <w:t xml:space="preserve">ių </w:t>
      </w:r>
      <w:r w:rsidR="00E60AA9" w:rsidRPr="00A13290">
        <w:rPr>
          <w:szCs w:val="22"/>
        </w:rPr>
        <w:t>lig</w:t>
      </w:r>
      <w:r w:rsidR="00112951">
        <w:rPr>
          <w:szCs w:val="22"/>
        </w:rPr>
        <w:t>ų</w:t>
      </w:r>
      <w:r w:rsidR="00E60AA9" w:rsidRPr="00A13290">
        <w:rPr>
          <w:szCs w:val="22"/>
        </w:rPr>
        <w:t xml:space="preserve">, kurias sukėlė arba, kaip manoma, sukėlė penicilinui atsparūs </w:t>
      </w:r>
      <w:r w:rsidR="00E60AA9" w:rsidRPr="00A13290">
        <w:rPr>
          <w:i/>
          <w:iCs/>
          <w:szCs w:val="22"/>
        </w:rPr>
        <w:t>Streptococcus pneumoniae</w:t>
      </w:r>
      <w:r w:rsidR="00112951">
        <w:rPr>
          <w:szCs w:val="22"/>
        </w:rPr>
        <w:t>, gydymui</w:t>
      </w:r>
      <w:r w:rsidR="00E60AA9" w:rsidRPr="00A13290">
        <w:rPr>
          <w:szCs w:val="22"/>
        </w:rPr>
        <w:t>:</w:t>
      </w:r>
    </w:p>
    <w:p w14:paraId="2F9363CA" w14:textId="0BA1CA1D" w:rsidR="00F11BF8" w:rsidRPr="00A13290" w:rsidRDefault="00CE79F6" w:rsidP="00513C42">
      <w:pPr>
        <w:pStyle w:val="Sraopastraipa"/>
        <w:numPr>
          <w:ilvl w:val="0"/>
          <w:numId w:val="21"/>
        </w:numPr>
        <w:tabs>
          <w:tab w:val="left" w:pos="567"/>
        </w:tabs>
        <w:autoSpaceDN w:val="0"/>
        <w:spacing w:line="260" w:lineRule="exact"/>
        <w:ind w:left="567" w:hanging="567"/>
        <w:rPr>
          <w:szCs w:val="22"/>
        </w:rPr>
      </w:pPr>
      <w:r>
        <w:rPr>
          <w:szCs w:val="22"/>
        </w:rPr>
        <w:t>ū</w:t>
      </w:r>
      <w:r w:rsidR="00F11BF8" w:rsidRPr="00A13290">
        <w:rPr>
          <w:szCs w:val="22"/>
        </w:rPr>
        <w:t xml:space="preserve">minis </w:t>
      </w:r>
      <w:r w:rsidR="00E60AA9" w:rsidRPr="00A13290">
        <w:rPr>
          <w:szCs w:val="22"/>
        </w:rPr>
        <w:t>vidurinės ausies uždegimas</w:t>
      </w:r>
      <w:r w:rsidR="00F11BF8" w:rsidRPr="00A13290">
        <w:rPr>
          <w:szCs w:val="22"/>
        </w:rPr>
        <w:t xml:space="preserve"> (staigus vidurinės ausies uždegimas, pasireiškiantis ausies skausmu, karščiavimu, klausos praradimu ir kartais išskyromis iš ausies)</w:t>
      </w:r>
      <w:r>
        <w:rPr>
          <w:szCs w:val="22"/>
        </w:rPr>
        <w:t>;</w:t>
      </w:r>
    </w:p>
    <w:p w14:paraId="4467F64D" w14:textId="412AA688" w:rsidR="00F11BF8" w:rsidRPr="00A13290" w:rsidRDefault="00CE79F6" w:rsidP="00513C42">
      <w:pPr>
        <w:pStyle w:val="Sraopastraipa"/>
        <w:numPr>
          <w:ilvl w:val="0"/>
          <w:numId w:val="21"/>
        </w:numPr>
        <w:tabs>
          <w:tab w:val="left" w:pos="567"/>
        </w:tabs>
        <w:autoSpaceDN w:val="0"/>
        <w:spacing w:line="260" w:lineRule="exact"/>
        <w:ind w:left="567" w:hanging="567"/>
        <w:rPr>
          <w:szCs w:val="22"/>
        </w:rPr>
      </w:pPr>
      <w:r>
        <w:rPr>
          <w:szCs w:val="22"/>
        </w:rPr>
        <w:t>b</w:t>
      </w:r>
      <w:r w:rsidR="00F11BF8" w:rsidRPr="00A13290">
        <w:rPr>
          <w:szCs w:val="22"/>
        </w:rPr>
        <w:t>endruomenėje įgyta pneumonija</w:t>
      </w:r>
      <w:r w:rsidR="00F35EF9" w:rsidRPr="00A13290">
        <w:rPr>
          <w:szCs w:val="22"/>
        </w:rPr>
        <w:t xml:space="preserve"> (plaučių infekcija, kuri pasireiškia žmonėms, kurie nėra </w:t>
      </w:r>
      <w:r w:rsidR="00E60AA9" w:rsidRPr="00A13290">
        <w:rPr>
          <w:szCs w:val="22"/>
        </w:rPr>
        <w:t>gydomi ligoninėje</w:t>
      </w:r>
      <w:r w:rsidR="00F35EF9" w:rsidRPr="00A13290">
        <w:rPr>
          <w:szCs w:val="22"/>
        </w:rPr>
        <w:t>)</w:t>
      </w:r>
      <w:r w:rsidR="00F11BF8" w:rsidRPr="00A13290">
        <w:rPr>
          <w:szCs w:val="22"/>
        </w:rPr>
        <w:t>.</w:t>
      </w:r>
    </w:p>
    <w:p w14:paraId="5E4F2A80" w14:textId="77777777" w:rsidR="004D0C8B" w:rsidRPr="00A13290" w:rsidRDefault="004D0C8B" w:rsidP="004D0C8B">
      <w:pPr>
        <w:autoSpaceDN w:val="0"/>
        <w:ind w:right="-2"/>
        <w:rPr>
          <w:snapToGrid w:val="0"/>
          <w:szCs w:val="22"/>
        </w:rPr>
      </w:pPr>
    </w:p>
    <w:p w14:paraId="1E1E4F96" w14:textId="77777777" w:rsidR="004D0C8B" w:rsidRPr="00A13290" w:rsidRDefault="004D0C8B" w:rsidP="004D0C8B">
      <w:pPr>
        <w:numPr>
          <w:ilvl w:val="12"/>
          <w:numId w:val="0"/>
        </w:numPr>
        <w:autoSpaceDN w:val="0"/>
        <w:ind w:right="-2"/>
        <w:rPr>
          <w:snapToGrid w:val="0"/>
          <w:szCs w:val="22"/>
        </w:rPr>
      </w:pPr>
    </w:p>
    <w:p w14:paraId="0BDFF43A" w14:textId="7F093AC0" w:rsidR="004D0C8B" w:rsidRPr="00A13290" w:rsidRDefault="004D0C8B"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2.</w:t>
      </w:r>
      <w:r w:rsidRPr="00A13290">
        <w:rPr>
          <w:b/>
          <w:bCs/>
          <w:snapToGrid w:val="0"/>
          <w:szCs w:val="22"/>
          <w:lang w:eastAsia="x-none"/>
        </w:rPr>
        <w:tab/>
        <w:t xml:space="preserve">Kas žinotina prieš vartojant </w:t>
      </w:r>
      <w:r w:rsidR="00971166" w:rsidRPr="00A13290">
        <w:rPr>
          <w:b/>
          <w:bCs/>
          <w:snapToGrid w:val="0"/>
          <w:szCs w:val="22"/>
          <w:lang w:eastAsia="x-none"/>
        </w:rPr>
        <w:t>Amoxicillin/Clavulanic acid TZF</w:t>
      </w:r>
      <w:r w:rsidRPr="00A13290">
        <w:rPr>
          <w:b/>
          <w:bCs/>
          <w:snapToGrid w:val="0"/>
          <w:szCs w:val="22"/>
          <w:lang w:eastAsia="x-none"/>
        </w:rPr>
        <w:t xml:space="preserve"> </w:t>
      </w:r>
    </w:p>
    <w:p w14:paraId="29A91A88" w14:textId="77777777" w:rsidR="004D0C8B" w:rsidRPr="00A13290" w:rsidRDefault="004D0C8B" w:rsidP="004D0C8B">
      <w:pPr>
        <w:numPr>
          <w:ilvl w:val="12"/>
          <w:numId w:val="0"/>
        </w:numPr>
        <w:autoSpaceDN w:val="0"/>
        <w:ind w:right="-2"/>
        <w:rPr>
          <w:snapToGrid w:val="0"/>
          <w:szCs w:val="22"/>
        </w:rPr>
      </w:pPr>
    </w:p>
    <w:p w14:paraId="576B957E" w14:textId="65896723" w:rsidR="004D0C8B" w:rsidRPr="00A13290" w:rsidRDefault="00971166"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Amoxicillin/Clavulanic acid TZF</w:t>
      </w:r>
      <w:r w:rsidR="004D0C8B" w:rsidRPr="00A13290">
        <w:rPr>
          <w:b/>
          <w:bCs/>
          <w:snapToGrid w:val="0"/>
          <w:szCs w:val="22"/>
          <w:lang w:eastAsia="x-none"/>
        </w:rPr>
        <w:t xml:space="preserve"> vartoti </w:t>
      </w:r>
      <w:r w:rsidR="00BF10A2" w:rsidRPr="00A13290">
        <w:rPr>
          <w:b/>
          <w:bCs/>
          <w:snapToGrid w:val="0"/>
          <w:szCs w:val="22"/>
          <w:lang w:eastAsia="x-none"/>
        </w:rPr>
        <w:t xml:space="preserve">vaikui </w:t>
      </w:r>
      <w:r w:rsidR="004D0C8B" w:rsidRPr="00A13290">
        <w:rPr>
          <w:b/>
          <w:bCs/>
          <w:snapToGrid w:val="0"/>
          <w:szCs w:val="22"/>
          <w:lang w:eastAsia="x-none"/>
        </w:rPr>
        <w:t>draudžiama</w:t>
      </w:r>
    </w:p>
    <w:p w14:paraId="5552E48E" w14:textId="45CE919C" w:rsidR="004D0C8B" w:rsidRPr="00A13290" w:rsidRDefault="004D0C8B" w:rsidP="00513C42">
      <w:pPr>
        <w:keepNext/>
        <w:numPr>
          <w:ilvl w:val="0"/>
          <w:numId w:val="10"/>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 xml:space="preserve">jeigu yra alergija amoksicilinui, klavulano rūgščiai, penicilinui arba bet kuriai pagalbinei </w:t>
      </w:r>
      <w:r w:rsidR="000F4E80" w:rsidRPr="00A13290">
        <w:rPr>
          <w:szCs w:val="22"/>
          <w:lang w:eastAsia="lt-LT"/>
        </w:rPr>
        <w:t>šio vaisto</w:t>
      </w:r>
      <w:r w:rsidRPr="00A13290">
        <w:rPr>
          <w:szCs w:val="22"/>
          <w:lang w:eastAsia="lt-LT"/>
        </w:rPr>
        <w:t xml:space="preserve"> medžiagai (jos išvardytos 6 skyriuje);</w:t>
      </w:r>
    </w:p>
    <w:p w14:paraId="6816F6FF" w14:textId="2806BDE2" w:rsidR="004D0C8B" w:rsidRPr="00A13290" w:rsidRDefault="004D0C8B" w:rsidP="00513C42">
      <w:pPr>
        <w:numPr>
          <w:ilvl w:val="0"/>
          <w:numId w:val="10"/>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jeigu anksčiau pasireiškė sunki alerginė reakcija bet kuriam kitam antibiotikui. Tokios reakcijos gali pasireikšti išbėrimu arba veido ar kaklo patinimu;</w:t>
      </w:r>
    </w:p>
    <w:p w14:paraId="540E858E" w14:textId="77777777" w:rsidR="004D0C8B" w:rsidRPr="00A13290" w:rsidRDefault="004D0C8B" w:rsidP="00513C42">
      <w:pPr>
        <w:numPr>
          <w:ilvl w:val="0"/>
          <w:numId w:val="10"/>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jeigu anksčiau vartojant antibiotikų, pasireiškė kepenų sutrikimas ar gelta (odos pageltimas).</w:t>
      </w:r>
    </w:p>
    <w:p w14:paraId="4C266829" w14:textId="77777777" w:rsidR="004D0C8B" w:rsidRPr="00A13290" w:rsidRDefault="004D0C8B" w:rsidP="004D0C8B">
      <w:pPr>
        <w:tabs>
          <w:tab w:val="left" w:pos="567"/>
        </w:tabs>
        <w:autoSpaceDN w:val="0"/>
        <w:ind w:right="-2"/>
        <w:rPr>
          <w:snapToGrid w:val="0"/>
          <w:szCs w:val="22"/>
          <w:lang w:eastAsia="lt-LT"/>
        </w:rPr>
      </w:pPr>
    </w:p>
    <w:p w14:paraId="7876C2FC" w14:textId="7F8D0A51" w:rsidR="004D0C8B" w:rsidRPr="00A13290" w:rsidRDefault="004D0C8B" w:rsidP="00513C42">
      <w:pPr>
        <w:pStyle w:val="Sraopastraipa"/>
        <w:numPr>
          <w:ilvl w:val="0"/>
          <w:numId w:val="22"/>
        </w:numPr>
        <w:tabs>
          <w:tab w:val="left" w:pos="360"/>
        </w:tabs>
        <w:autoSpaceDN w:val="0"/>
        <w:ind w:left="284" w:hanging="284"/>
        <w:rPr>
          <w:b/>
          <w:bCs/>
          <w:snapToGrid w:val="0"/>
          <w:szCs w:val="22"/>
        </w:rPr>
      </w:pPr>
      <w:r w:rsidRPr="00A13290">
        <w:rPr>
          <w:b/>
          <w:snapToGrid w:val="0"/>
          <w:szCs w:val="22"/>
          <w:lang w:eastAsia="lt-LT"/>
        </w:rPr>
        <w:t xml:space="preserve">Jeigu vaikui yra anksčiau nurodytų aplinkybių, </w:t>
      </w:r>
      <w:r w:rsidR="00971166" w:rsidRPr="00A13290">
        <w:rPr>
          <w:b/>
          <w:snapToGrid w:val="0"/>
          <w:szCs w:val="22"/>
          <w:lang w:eastAsia="lt-LT"/>
        </w:rPr>
        <w:t>Amoxicillin/Clavulanic acid TZF</w:t>
      </w:r>
      <w:r w:rsidRPr="00A13290">
        <w:rPr>
          <w:b/>
          <w:snapToGrid w:val="0"/>
          <w:szCs w:val="22"/>
          <w:lang w:eastAsia="lt-LT"/>
        </w:rPr>
        <w:t xml:space="preserve"> vartoti negalima</w:t>
      </w:r>
      <w:r w:rsidRPr="00A13290">
        <w:rPr>
          <w:snapToGrid w:val="0"/>
          <w:szCs w:val="22"/>
          <w:lang w:eastAsia="lt-LT"/>
        </w:rPr>
        <w:t>.</w:t>
      </w:r>
    </w:p>
    <w:p w14:paraId="7F23326E" w14:textId="18C80366" w:rsidR="004D0C8B" w:rsidRPr="00A13290" w:rsidRDefault="004D0C8B" w:rsidP="005B39CC">
      <w:pPr>
        <w:tabs>
          <w:tab w:val="num" w:pos="644"/>
        </w:tabs>
        <w:autoSpaceDN w:val="0"/>
        <w:ind w:right="-2" w:firstLine="284"/>
        <w:rPr>
          <w:snapToGrid w:val="0"/>
          <w:szCs w:val="22"/>
          <w:lang w:eastAsia="lt-LT"/>
        </w:rPr>
      </w:pPr>
      <w:r w:rsidRPr="00A13290">
        <w:rPr>
          <w:snapToGrid w:val="0"/>
          <w:szCs w:val="22"/>
          <w:lang w:eastAsia="lt-LT"/>
        </w:rPr>
        <w:t xml:space="preserve">Jeigu abejojate, prieš pradėdami vaikui vartoti </w:t>
      </w:r>
      <w:r w:rsidR="00971166" w:rsidRPr="00A13290">
        <w:rPr>
          <w:snapToGrid w:val="0"/>
          <w:szCs w:val="22"/>
          <w:lang w:eastAsia="lt-LT"/>
        </w:rPr>
        <w:t>Amoxicillin/Clavulanic acid TZF</w:t>
      </w:r>
      <w:r w:rsidRPr="00A13290">
        <w:rPr>
          <w:snapToGrid w:val="0"/>
          <w:szCs w:val="22"/>
          <w:lang w:eastAsia="lt-LT"/>
        </w:rPr>
        <w:t>, kreipkitės į gydytoją arba vaistininką.</w:t>
      </w:r>
    </w:p>
    <w:p w14:paraId="0452B3F4" w14:textId="77777777" w:rsidR="004D0C8B" w:rsidRPr="00A13290" w:rsidRDefault="004D0C8B" w:rsidP="004D0C8B">
      <w:pPr>
        <w:numPr>
          <w:ilvl w:val="12"/>
          <w:numId w:val="0"/>
        </w:numPr>
        <w:autoSpaceDN w:val="0"/>
        <w:ind w:right="-2"/>
        <w:rPr>
          <w:snapToGrid w:val="0"/>
          <w:szCs w:val="22"/>
        </w:rPr>
      </w:pPr>
    </w:p>
    <w:p w14:paraId="73CE5335" w14:textId="77777777" w:rsidR="004D0C8B" w:rsidRPr="00A13290" w:rsidRDefault="004D0C8B"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lastRenderedPageBreak/>
        <w:t>Įspėjimai ir atsargumo priemonės</w:t>
      </w:r>
    </w:p>
    <w:p w14:paraId="38005A3C" w14:textId="77777777" w:rsidR="00985E68" w:rsidRPr="00985E68" w:rsidRDefault="003323C1" w:rsidP="00985E68">
      <w:pPr>
        <w:keepNext/>
        <w:tabs>
          <w:tab w:val="left" w:pos="567"/>
        </w:tabs>
        <w:autoSpaceDN w:val="0"/>
        <w:spacing w:line="260" w:lineRule="exact"/>
        <w:outlineLvl w:val="3"/>
        <w:rPr>
          <w:b/>
          <w:bCs/>
          <w:snapToGrid w:val="0"/>
          <w:szCs w:val="22"/>
          <w:lang w:eastAsia="x-none"/>
        </w:rPr>
      </w:pPr>
      <w:r w:rsidRPr="00985E68">
        <w:rPr>
          <w:bCs/>
          <w:snapToGrid w:val="0"/>
          <w:szCs w:val="22"/>
          <w:lang w:eastAsia="x-none"/>
        </w:rPr>
        <w:t xml:space="preserve">Pasitarkite su gydytoju, vaistininku arba slaugytoju prieš pradėdami vartoti </w:t>
      </w:r>
      <w:r w:rsidRPr="00985E68">
        <w:rPr>
          <w:snapToGrid w:val="0"/>
          <w:szCs w:val="22"/>
          <w:lang w:eastAsia="lt-LT"/>
        </w:rPr>
        <w:t>Amoxicillin/Clavulanic acid TZF</w:t>
      </w:r>
      <w:r w:rsidRPr="00985E68">
        <w:rPr>
          <w:bCs/>
          <w:snapToGrid w:val="0"/>
          <w:szCs w:val="22"/>
          <w:lang w:eastAsia="x-none"/>
        </w:rPr>
        <w:t>, jeigu:</w:t>
      </w:r>
    </w:p>
    <w:p w14:paraId="6AB54F01" w14:textId="77777777" w:rsidR="000D3D75" w:rsidRPr="000D3D75" w:rsidRDefault="003323C1" w:rsidP="00513C42">
      <w:pPr>
        <w:pStyle w:val="Sraopastraipa"/>
        <w:keepNext/>
        <w:numPr>
          <w:ilvl w:val="0"/>
          <w:numId w:val="28"/>
        </w:numPr>
        <w:tabs>
          <w:tab w:val="left" w:pos="567"/>
        </w:tabs>
        <w:autoSpaceDN w:val="0"/>
        <w:spacing w:line="260" w:lineRule="exact"/>
        <w:ind w:left="567" w:hanging="567"/>
        <w:outlineLvl w:val="3"/>
        <w:rPr>
          <w:b/>
          <w:bCs/>
          <w:snapToGrid w:val="0"/>
          <w:szCs w:val="22"/>
          <w:lang w:eastAsia="x-none"/>
        </w:rPr>
      </w:pPr>
      <w:r w:rsidRPr="00985E68">
        <w:rPr>
          <w:bCs/>
          <w:snapToGrid w:val="0"/>
          <w:szCs w:val="22"/>
          <w:lang w:eastAsia="x-none"/>
        </w:rPr>
        <w:t>sergate infekcine mononukleoze (virusine liga, kurios simptomai panašūs į peršalimo</w:t>
      </w:r>
      <w:r w:rsidR="000D3D75">
        <w:rPr>
          <w:bCs/>
          <w:snapToGrid w:val="0"/>
          <w:szCs w:val="22"/>
          <w:lang w:eastAsia="x-none"/>
        </w:rPr>
        <w:t xml:space="preserve"> </w:t>
      </w:r>
      <w:r w:rsidRPr="00985E68">
        <w:rPr>
          <w:bCs/>
          <w:snapToGrid w:val="0"/>
          <w:szCs w:val="22"/>
          <w:lang w:eastAsia="x-none"/>
        </w:rPr>
        <w:t>požymius)</w:t>
      </w:r>
      <w:r w:rsidR="00985E68" w:rsidRPr="00985E68">
        <w:rPr>
          <w:bCs/>
          <w:snapToGrid w:val="0"/>
          <w:szCs w:val="22"/>
          <w:lang w:eastAsia="x-none"/>
        </w:rPr>
        <w:t>;</w:t>
      </w:r>
    </w:p>
    <w:p w14:paraId="1C55B651" w14:textId="77777777" w:rsidR="000D3D75" w:rsidRPr="000D3D75" w:rsidRDefault="003323C1" w:rsidP="00513C42">
      <w:pPr>
        <w:pStyle w:val="Sraopastraipa"/>
        <w:keepNext/>
        <w:numPr>
          <w:ilvl w:val="0"/>
          <w:numId w:val="28"/>
        </w:numPr>
        <w:tabs>
          <w:tab w:val="left" w:pos="567"/>
        </w:tabs>
        <w:autoSpaceDN w:val="0"/>
        <w:spacing w:line="260" w:lineRule="exact"/>
        <w:ind w:left="567" w:hanging="567"/>
        <w:outlineLvl w:val="3"/>
        <w:rPr>
          <w:b/>
          <w:bCs/>
          <w:snapToGrid w:val="0"/>
          <w:szCs w:val="22"/>
          <w:lang w:eastAsia="x-none"/>
        </w:rPr>
      </w:pPr>
      <w:r w:rsidRPr="00985E68">
        <w:rPr>
          <w:bCs/>
          <w:snapToGrid w:val="0"/>
          <w:szCs w:val="22"/>
          <w:lang w:eastAsia="x-none"/>
        </w:rPr>
        <w:t>jums gydoma kepenų arba inkstų liga</w:t>
      </w:r>
      <w:r w:rsidR="000D3D75">
        <w:rPr>
          <w:bCs/>
          <w:snapToGrid w:val="0"/>
          <w:szCs w:val="22"/>
          <w:lang w:eastAsia="x-none"/>
        </w:rPr>
        <w:t>;</w:t>
      </w:r>
    </w:p>
    <w:p w14:paraId="05C5A345" w14:textId="77777777" w:rsidR="000D3D75" w:rsidRPr="000D3D75" w:rsidRDefault="003323C1" w:rsidP="00513C42">
      <w:pPr>
        <w:pStyle w:val="Sraopastraipa"/>
        <w:keepNext/>
        <w:numPr>
          <w:ilvl w:val="0"/>
          <w:numId w:val="28"/>
        </w:numPr>
        <w:tabs>
          <w:tab w:val="left" w:pos="567"/>
        </w:tabs>
        <w:autoSpaceDN w:val="0"/>
        <w:spacing w:line="260" w:lineRule="exact"/>
        <w:ind w:left="567" w:hanging="567"/>
        <w:outlineLvl w:val="3"/>
        <w:rPr>
          <w:b/>
          <w:bCs/>
          <w:snapToGrid w:val="0"/>
          <w:szCs w:val="22"/>
          <w:lang w:eastAsia="x-none"/>
        </w:rPr>
      </w:pPr>
      <w:r w:rsidRPr="00985E68">
        <w:rPr>
          <w:bCs/>
          <w:snapToGrid w:val="0"/>
          <w:szCs w:val="22"/>
          <w:lang w:eastAsia="x-none"/>
        </w:rPr>
        <w:t>retai šlapinatės</w:t>
      </w:r>
      <w:r w:rsidR="00985E68" w:rsidRPr="00985E68">
        <w:rPr>
          <w:bCs/>
          <w:snapToGrid w:val="0"/>
          <w:szCs w:val="22"/>
          <w:lang w:eastAsia="x-none"/>
        </w:rPr>
        <w:t>;</w:t>
      </w:r>
    </w:p>
    <w:p w14:paraId="4EC52443" w14:textId="4AB4664E" w:rsidR="003323C1" w:rsidRPr="00985E68" w:rsidRDefault="003323C1" w:rsidP="00513C42">
      <w:pPr>
        <w:pStyle w:val="Sraopastraipa"/>
        <w:keepNext/>
        <w:numPr>
          <w:ilvl w:val="0"/>
          <w:numId w:val="28"/>
        </w:numPr>
        <w:tabs>
          <w:tab w:val="left" w:pos="567"/>
        </w:tabs>
        <w:autoSpaceDN w:val="0"/>
        <w:spacing w:line="260" w:lineRule="exact"/>
        <w:ind w:left="567" w:hanging="567"/>
        <w:outlineLvl w:val="3"/>
        <w:rPr>
          <w:b/>
          <w:bCs/>
          <w:snapToGrid w:val="0"/>
          <w:szCs w:val="22"/>
          <w:lang w:eastAsia="x-none"/>
        </w:rPr>
      </w:pPr>
      <w:r w:rsidRPr="00985E68">
        <w:rPr>
          <w:bCs/>
          <w:snapToGrid w:val="0"/>
          <w:szCs w:val="22"/>
          <w:lang w:eastAsia="x-none"/>
        </w:rPr>
        <w:t>vartojant bet kuriuos antibiotikus arba po jų vartojimo pasireiškė viduriavimas (tai gali būti su</w:t>
      </w:r>
      <w:r w:rsidR="00985E68" w:rsidRPr="00985E68">
        <w:rPr>
          <w:bCs/>
          <w:snapToGrid w:val="0"/>
          <w:szCs w:val="22"/>
          <w:lang w:eastAsia="x-none"/>
        </w:rPr>
        <w:t xml:space="preserve"> </w:t>
      </w:r>
      <w:r w:rsidRPr="00985E68">
        <w:rPr>
          <w:bCs/>
          <w:snapToGrid w:val="0"/>
          <w:szCs w:val="22"/>
          <w:lang w:eastAsia="x-none"/>
        </w:rPr>
        <w:t xml:space="preserve">antibiotikų vartojimu susijęs kolitas). Tokiu atveju negalima vartoti žarnyno </w:t>
      </w:r>
      <w:r w:rsidR="00985E68" w:rsidRPr="00985E68">
        <w:rPr>
          <w:bCs/>
          <w:snapToGrid w:val="0"/>
          <w:szCs w:val="22"/>
          <w:lang w:eastAsia="x-none"/>
        </w:rPr>
        <w:t>peristaltiką</w:t>
      </w:r>
      <w:r w:rsidRPr="00985E68">
        <w:rPr>
          <w:bCs/>
          <w:snapToGrid w:val="0"/>
          <w:szCs w:val="22"/>
          <w:lang w:eastAsia="x-none"/>
        </w:rPr>
        <w:t xml:space="preserve"> slopinančių vaistų.</w:t>
      </w:r>
    </w:p>
    <w:p w14:paraId="50A26227" w14:textId="77777777" w:rsidR="004D0C8B" w:rsidRPr="00A13290" w:rsidRDefault="004D0C8B" w:rsidP="004D0C8B">
      <w:pPr>
        <w:autoSpaceDN w:val="0"/>
        <w:ind w:right="-2"/>
        <w:rPr>
          <w:snapToGrid w:val="0"/>
          <w:szCs w:val="22"/>
        </w:rPr>
      </w:pPr>
    </w:p>
    <w:p w14:paraId="009C5D78" w14:textId="7EBC1244" w:rsidR="004D0C8B" w:rsidRPr="00A13290" w:rsidRDefault="004D0C8B" w:rsidP="004D0C8B">
      <w:pPr>
        <w:numPr>
          <w:ilvl w:val="12"/>
          <w:numId w:val="0"/>
        </w:numPr>
        <w:tabs>
          <w:tab w:val="left" w:pos="567"/>
        </w:tabs>
        <w:autoSpaceDN w:val="0"/>
        <w:ind w:right="-2"/>
        <w:rPr>
          <w:snapToGrid w:val="0"/>
          <w:szCs w:val="22"/>
          <w:lang w:eastAsia="lt-LT"/>
        </w:rPr>
      </w:pPr>
      <w:r w:rsidRPr="00A13290">
        <w:rPr>
          <w:snapToGrid w:val="0"/>
          <w:szCs w:val="22"/>
          <w:lang w:eastAsia="lt-LT"/>
        </w:rPr>
        <w:t xml:space="preserve">Jeigu abejojate, ar </w:t>
      </w:r>
      <w:r w:rsidR="00520280">
        <w:rPr>
          <w:snapToGrid w:val="0"/>
          <w:szCs w:val="22"/>
          <w:lang w:eastAsia="lt-LT"/>
        </w:rPr>
        <w:t>Jums yra</w:t>
      </w:r>
      <w:r w:rsidRPr="00A13290">
        <w:rPr>
          <w:snapToGrid w:val="0"/>
          <w:szCs w:val="22"/>
          <w:lang w:eastAsia="lt-LT"/>
        </w:rPr>
        <w:t xml:space="preserve"> anksčiau nurodytų aplinkybių, prieš pradėdami vartoti</w:t>
      </w:r>
      <w:r w:rsidR="00520280">
        <w:rPr>
          <w:snapToGrid w:val="0"/>
          <w:szCs w:val="22"/>
          <w:lang w:eastAsia="lt-LT"/>
        </w:rPr>
        <w:t xml:space="preserve"> </w:t>
      </w:r>
      <w:r w:rsidR="00971166" w:rsidRPr="00A13290">
        <w:rPr>
          <w:snapToGrid w:val="0"/>
          <w:szCs w:val="22"/>
          <w:lang w:eastAsia="lt-LT"/>
        </w:rPr>
        <w:t>Amoxicillin/Clavulanic acid TZF</w:t>
      </w:r>
      <w:r w:rsidRPr="00A13290">
        <w:rPr>
          <w:snapToGrid w:val="0"/>
          <w:szCs w:val="22"/>
          <w:lang w:eastAsia="lt-LT"/>
        </w:rPr>
        <w:t>, kreipkitės į gydytoją arba vaistininką.</w:t>
      </w:r>
    </w:p>
    <w:p w14:paraId="09BA7C45" w14:textId="77777777" w:rsidR="004D0C8B" w:rsidRPr="00A13290" w:rsidRDefault="004D0C8B" w:rsidP="004D0C8B">
      <w:pPr>
        <w:numPr>
          <w:ilvl w:val="12"/>
          <w:numId w:val="0"/>
        </w:numPr>
        <w:tabs>
          <w:tab w:val="left" w:pos="567"/>
        </w:tabs>
        <w:autoSpaceDN w:val="0"/>
        <w:rPr>
          <w:snapToGrid w:val="0"/>
          <w:szCs w:val="22"/>
          <w:lang w:eastAsia="lt-LT"/>
        </w:rPr>
      </w:pPr>
    </w:p>
    <w:p w14:paraId="523E14F8" w14:textId="1DD08F87" w:rsidR="004D0C8B" w:rsidRDefault="004D0C8B" w:rsidP="004D0C8B">
      <w:pPr>
        <w:numPr>
          <w:ilvl w:val="12"/>
          <w:numId w:val="0"/>
        </w:numPr>
        <w:tabs>
          <w:tab w:val="left" w:pos="567"/>
        </w:tabs>
        <w:autoSpaceDN w:val="0"/>
        <w:rPr>
          <w:szCs w:val="20"/>
          <w:lang w:eastAsia="lt-LT"/>
        </w:rPr>
      </w:pPr>
      <w:r w:rsidRPr="00A13290">
        <w:rPr>
          <w:snapToGrid w:val="0"/>
          <w:szCs w:val="22"/>
          <w:lang w:eastAsia="lt-LT"/>
        </w:rPr>
        <w:t xml:space="preserve">Tam tikrais atvejais gydytojas gali ištirti, kokios rūšies bakterijos vaikui sukėlė infekcinę ligą. Atsižvelgdamas į tyrimo rezultatus, gydytojas gali skirti </w:t>
      </w:r>
      <w:r w:rsidR="00520280">
        <w:rPr>
          <w:snapToGrid w:val="0"/>
          <w:szCs w:val="22"/>
          <w:lang w:eastAsia="lt-LT"/>
        </w:rPr>
        <w:t>Jums</w:t>
      </w:r>
      <w:r w:rsidRPr="00A13290">
        <w:rPr>
          <w:snapToGrid w:val="0"/>
          <w:szCs w:val="22"/>
          <w:lang w:eastAsia="lt-LT"/>
        </w:rPr>
        <w:t xml:space="preserve"> </w:t>
      </w:r>
      <w:r w:rsidR="00520280" w:rsidRPr="00A13290">
        <w:rPr>
          <w:szCs w:val="20"/>
          <w:lang w:eastAsia="lt-LT"/>
        </w:rPr>
        <w:t>kitokio stiprumo Amoxicillin/Clavulanic acid TZF arba kitokį vaistą.</w:t>
      </w:r>
    </w:p>
    <w:p w14:paraId="0EB6F837" w14:textId="77777777" w:rsidR="00D70022" w:rsidRDefault="00D70022" w:rsidP="004D0C8B">
      <w:pPr>
        <w:numPr>
          <w:ilvl w:val="12"/>
          <w:numId w:val="0"/>
        </w:numPr>
        <w:tabs>
          <w:tab w:val="left" w:pos="567"/>
        </w:tabs>
        <w:autoSpaceDN w:val="0"/>
        <w:rPr>
          <w:szCs w:val="20"/>
          <w:lang w:eastAsia="lt-LT"/>
        </w:rPr>
      </w:pPr>
    </w:p>
    <w:p w14:paraId="3A4607E6" w14:textId="7772A750" w:rsidR="00D70022" w:rsidRPr="00A13290" w:rsidRDefault="00D70022" w:rsidP="00D70022">
      <w:pPr>
        <w:numPr>
          <w:ilvl w:val="12"/>
          <w:numId w:val="0"/>
        </w:numPr>
        <w:tabs>
          <w:tab w:val="left" w:pos="567"/>
        </w:tabs>
        <w:autoSpaceDN w:val="0"/>
        <w:rPr>
          <w:snapToGrid w:val="0"/>
          <w:szCs w:val="22"/>
          <w:lang w:eastAsia="lt-LT"/>
        </w:rPr>
      </w:pPr>
      <w:r w:rsidRPr="00D70022">
        <w:rPr>
          <w:snapToGrid w:val="0"/>
          <w:szCs w:val="22"/>
          <w:lang w:eastAsia="lt-LT"/>
        </w:rPr>
        <w:t>Užsitęsęs Amoxicillin/Clavulanic acid TZF vartojimas kartais gali sukelti nejautrių mikroorganizmų dauginimąsi.</w:t>
      </w:r>
      <w:r>
        <w:rPr>
          <w:snapToGrid w:val="0"/>
          <w:szCs w:val="22"/>
          <w:lang w:eastAsia="lt-LT"/>
        </w:rPr>
        <w:t xml:space="preserve"> </w:t>
      </w:r>
      <w:r w:rsidRPr="00D70022">
        <w:rPr>
          <w:snapToGrid w:val="0"/>
          <w:szCs w:val="22"/>
          <w:lang w:eastAsia="lt-LT"/>
        </w:rPr>
        <w:t>Jeigu simptomai pablogėja arba pasireiškia naujos infekcijos požymių, pacientas turi kreiptis į gydytoją.</w:t>
      </w:r>
    </w:p>
    <w:p w14:paraId="32B75263" w14:textId="77777777" w:rsidR="004D0C8B" w:rsidRPr="00A13290" w:rsidRDefault="004D0C8B" w:rsidP="004D0C8B">
      <w:pPr>
        <w:tabs>
          <w:tab w:val="left" w:pos="360"/>
        </w:tabs>
        <w:autoSpaceDN w:val="0"/>
        <w:rPr>
          <w:snapToGrid w:val="0"/>
          <w:szCs w:val="22"/>
          <w:highlight w:val="yellow"/>
        </w:rPr>
      </w:pPr>
    </w:p>
    <w:p w14:paraId="3DE06B7E" w14:textId="77777777" w:rsidR="004D0C8B" w:rsidRPr="00A13290" w:rsidRDefault="004D0C8B" w:rsidP="004D0C8B">
      <w:pPr>
        <w:keepNext/>
        <w:numPr>
          <w:ilvl w:val="12"/>
          <w:numId w:val="0"/>
        </w:numPr>
        <w:tabs>
          <w:tab w:val="left" w:pos="567"/>
        </w:tabs>
        <w:autoSpaceDN w:val="0"/>
        <w:rPr>
          <w:b/>
          <w:snapToGrid w:val="0"/>
          <w:szCs w:val="22"/>
          <w:lang w:eastAsia="lt-LT"/>
        </w:rPr>
      </w:pPr>
      <w:r w:rsidRPr="00A13290">
        <w:rPr>
          <w:b/>
          <w:snapToGrid w:val="0"/>
          <w:szCs w:val="22"/>
          <w:lang w:eastAsia="lt-LT"/>
        </w:rPr>
        <w:t>Būklės, kurių turite saugotis</w:t>
      </w:r>
    </w:p>
    <w:p w14:paraId="65889E35" w14:textId="10D8F837" w:rsidR="004D0C8B" w:rsidRPr="00A13290" w:rsidRDefault="00971166" w:rsidP="004D0C8B">
      <w:pPr>
        <w:keepNext/>
        <w:numPr>
          <w:ilvl w:val="12"/>
          <w:numId w:val="0"/>
        </w:numPr>
        <w:tabs>
          <w:tab w:val="left" w:pos="567"/>
        </w:tabs>
        <w:autoSpaceDN w:val="0"/>
        <w:rPr>
          <w:snapToGrid w:val="0"/>
          <w:szCs w:val="22"/>
          <w:lang w:eastAsia="lt-LT"/>
        </w:rPr>
      </w:pPr>
      <w:r w:rsidRPr="00A13290">
        <w:rPr>
          <w:snapToGrid w:val="0"/>
          <w:szCs w:val="22"/>
          <w:lang w:eastAsia="lt-LT"/>
        </w:rPr>
        <w:t>Amoxicillin/Clavulanic acid TZF</w:t>
      </w:r>
      <w:r w:rsidR="004D0C8B" w:rsidRPr="00A13290">
        <w:rPr>
          <w:snapToGrid w:val="0"/>
          <w:szCs w:val="22"/>
          <w:lang w:eastAsia="lt-LT"/>
        </w:rPr>
        <w:t xml:space="preserve"> gali pasunkinti kai kurias esamas būkles arba sukelti sunkų šalutinį poveikį. Tokios būklės yra alerginės reakcijos, traukuliai (priepuoliai) ir storosios žarnos uždegimas. Turite stebėti, ar vartojant </w:t>
      </w:r>
      <w:r w:rsidRPr="00A13290">
        <w:rPr>
          <w:snapToGrid w:val="0"/>
          <w:szCs w:val="22"/>
          <w:lang w:eastAsia="lt-LT"/>
        </w:rPr>
        <w:t>Amoxicillin/Clavulanic acid TZF</w:t>
      </w:r>
      <w:r w:rsidR="004D0C8B" w:rsidRPr="00A13290">
        <w:rPr>
          <w:snapToGrid w:val="0"/>
          <w:szCs w:val="22"/>
          <w:lang w:eastAsia="lt-LT"/>
        </w:rPr>
        <w:t xml:space="preserve">, vaikui neatsiranda tam tikrų simptomų, kad būtų kuo mažesnė bet kurių komplikacijų rizika. Žr. 4 </w:t>
      </w:r>
      <w:r w:rsidR="004D0C8B" w:rsidRPr="00A13290">
        <w:rPr>
          <w:bCs/>
          <w:snapToGrid w:val="0"/>
          <w:szCs w:val="22"/>
        </w:rPr>
        <w:t>skyriaus poskyrį</w:t>
      </w:r>
      <w:r w:rsidR="004D0C8B" w:rsidRPr="00DA2194">
        <w:rPr>
          <w:snapToGrid w:val="0"/>
          <w:szCs w:val="22"/>
          <w:lang w:eastAsia="lt-LT"/>
        </w:rPr>
        <w:t xml:space="preserve"> ,,Būklės, kurių turite saugotis“.</w:t>
      </w:r>
    </w:p>
    <w:p w14:paraId="452A4480" w14:textId="77777777" w:rsidR="004D0C8B" w:rsidRPr="00A13290" w:rsidRDefault="004D0C8B" w:rsidP="004D0C8B">
      <w:pPr>
        <w:numPr>
          <w:ilvl w:val="12"/>
          <w:numId w:val="0"/>
        </w:numPr>
        <w:tabs>
          <w:tab w:val="left" w:pos="567"/>
        </w:tabs>
        <w:autoSpaceDN w:val="0"/>
        <w:ind w:right="-2"/>
        <w:rPr>
          <w:b/>
          <w:snapToGrid w:val="0"/>
          <w:szCs w:val="22"/>
          <w:lang w:eastAsia="lt-LT"/>
        </w:rPr>
      </w:pPr>
    </w:p>
    <w:p w14:paraId="0192B5E6" w14:textId="77777777" w:rsidR="004D0C8B" w:rsidRPr="00A13290" w:rsidRDefault="004D0C8B" w:rsidP="004D0C8B">
      <w:pPr>
        <w:keepNext/>
        <w:numPr>
          <w:ilvl w:val="12"/>
          <w:numId w:val="0"/>
        </w:numPr>
        <w:tabs>
          <w:tab w:val="left" w:pos="567"/>
        </w:tabs>
        <w:autoSpaceDN w:val="0"/>
        <w:rPr>
          <w:b/>
          <w:snapToGrid w:val="0"/>
          <w:szCs w:val="22"/>
          <w:lang w:eastAsia="lt-LT"/>
        </w:rPr>
      </w:pPr>
      <w:r w:rsidRPr="00A13290">
        <w:rPr>
          <w:b/>
          <w:snapToGrid w:val="0"/>
          <w:szCs w:val="22"/>
          <w:lang w:eastAsia="lt-LT"/>
        </w:rPr>
        <w:t>Kraujo ir šlapimo tyrimai</w:t>
      </w:r>
    </w:p>
    <w:p w14:paraId="7458F265" w14:textId="0D3045C8" w:rsidR="004D0C8B" w:rsidRPr="00A13290" w:rsidRDefault="004D0C8B" w:rsidP="004D0C8B">
      <w:pPr>
        <w:keepNext/>
        <w:numPr>
          <w:ilvl w:val="12"/>
          <w:numId w:val="0"/>
        </w:numPr>
        <w:tabs>
          <w:tab w:val="left" w:pos="567"/>
        </w:tabs>
        <w:autoSpaceDN w:val="0"/>
        <w:rPr>
          <w:snapToGrid w:val="0"/>
          <w:szCs w:val="22"/>
          <w:lang w:eastAsia="lt-LT"/>
        </w:rPr>
      </w:pPr>
      <w:r w:rsidRPr="00A13290">
        <w:rPr>
          <w:snapToGrid w:val="0"/>
          <w:szCs w:val="22"/>
          <w:lang w:eastAsia="lt-LT"/>
        </w:rPr>
        <w:t xml:space="preserve">Jeigu </w:t>
      </w:r>
      <w:r w:rsidR="001A53D0">
        <w:rPr>
          <w:snapToGrid w:val="0"/>
          <w:szCs w:val="22"/>
          <w:lang w:eastAsia="lt-LT"/>
        </w:rPr>
        <w:t>Jums</w:t>
      </w:r>
      <w:r w:rsidRPr="00A13290">
        <w:rPr>
          <w:snapToGrid w:val="0"/>
          <w:szCs w:val="22"/>
          <w:lang w:eastAsia="lt-LT"/>
        </w:rPr>
        <w:t xml:space="preserve"> bus atliekami kraujo (pvz., raudonųjų kraujo ląstelių kiekiui nustatyti arba kepenų funkcijos tyrimai) arba šlapimo tyrimai (gliukozei nustatyti), pasakykite gydytojui arba slaugytojui, kad </w:t>
      </w:r>
      <w:r w:rsidR="001A53D0">
        <w:rPr>
          <w:snapToGrid w:val="0"/>
          <w:szCs w:val="22"/>
          <w:lang w:eastAsia="lt-LT"/>
        </w:rPr>
        <w:t>Jūs vartojate</w:t>
      </w:r>
      <w:r w:rsidRPr="00A13290">
        <w:rPr>
          <w:snapToGrid w:val="0"/>
          <w:szCs w:val="22"/>
          <w:lang w:eastAsia="lt-LT"/>
        </w:rPr>
        <w:t xml:space="preserve"> </w:t>
      </w:r>
      <w:r w:rsidR="00971166" w:rsidRPr="00A13290">
        <w:rPr>
          <w:snapToGrid w:val="0"/>
          <w:szCs w:val="22"/>
          <w:lang w:eastAsia="lt-LT"/>
        </w:rPr>
        <w:t>Amoxicillin/Clavulanic acid TZF</w:t>
      </w:r>
      <w:r w:rsidRPr="00A13290">
        <w:rPr>
          <w:snapToGrid w:val="0"/>
          <w:szCs w:val="22"/>
          <w:lang w:eastAsia="lt-LT"/>
        </w:rPr>
        <w:t xml:space="preserve">. Tai padaryti reikia dėl to, kad </w:t>
      </w:r>
      <w:r w:rsidR="00971166" w:rsidRPr="00A13290">
        <w:rPr>
          <w:snapToGrid w:val="0"/>
          <w:szCs w:val="22"/>
          <w:lang w:eastAsia="lt-LT"/>
        </w:rPr>
        <w:t>Amoxicillin/Clavulanic acid TZF</w:t>
      </w:r>
      <w:r w:rsidRPr="00A13290">
        <w:rPr>
          <w:snapToGrid w:val="0"/>
          <w:szCs w:val="22"/>
          <w:lang w:eastAsia="lt-LT"/>
        </w:rPr>
        <w:t xml:space="preserve"> gali veikti šių tyrimų rodmenis.</w:t>
      </w:r>
    </w:p>
    <w:p w14:paraId="13581597" w14:textId="77777777" w:rsidR="004D0C8B" w:rsidRPr="00A13290" w:rsidRDefault="004D0C8B" w:rsidP="004D0C8B">
      <w:pPr>
        <w:numPr>
          <w:ilvl w:val="12"/>
          <w:numId w:val="0"/>
        </w:numPr>
        <w:autoSpaceDN w:val="0"/>
        <w:rPr>
          <w:b/>
          <w:snapToGrid w:val="0"/>
          <w:szCs w:val="22"/>
        </w:rPr>
      </w:pPr>
    </w:p>
    <w:p w14:paraId="3540FB7A" w14:textId="3FA47E4B" w:rsidR="004D0C8B" w:rsidRPr="00A13290" w:rsidRDefault="004D0C8B"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 xml:space="preserve">Kiti vaistai ir </w:t>
      </w:r>
      <w:r w:rsidR="00971166" w:rsidRPr="00A13290">
        <w:rPr>
          <w:b/>
          <w:bCs/>
          <w:snapToGrid w:val="0"/>
          <w:szCs w:val="22"/>
          <w:lang w:eastAsia="x-none"/>
        </w:rPr>
        <w:t>Amoxicillin/Clavulanic acid TZF</w:t>
      </w:r>
    </w:p>
    <w:p w14:paraId="18FC44F3" w14:textId="6A933E22" w:rsidR="004D0C8B" w:rsidRDefault="004D0C8B" w:rsidP="004D0C8B">
      <w:pPr>
        <w:numPr>
          <w:ilvl w:val="12"/>
          <w:numId w:val="0"/>
        </w:numPr>
        <w:tabs>
          <w:tab w:val="left" w:pos="567"/>
        </w:tabs>
        <w:autoSpaceDN w:val="0"/>
        <w:ind w:right="-2"/>
        <w:rPr>
          <w:snapToGrid w:val="0"/>
          <w:szCs w:val="20"/>
          <w:lang w:eastAsia="lt-LT"/>
        </w:rPr>
      </w:pPr>
      <w:r w:rsidRPr="00A13290">
        <w:rPr>
          <w:snapToGrid w:val="0"/>
          <w:szCs w:val="20"/>
          <w:lang w:eastAsia="lt-LT"/>
        </w:rPr>
        <w:t xml:space="preserve">Jeigu </w:t>
      </w:r>
      <w:r w:rsidR="00F77100">
        <w:rPr>
          <w:snapToGrid w:val="0"/>
          <w:szCs w:val="20"/>
          <w:lang w:eastAsia="lt-LT"/>
        </w:rPr>
        <w:t>Jūs</w:t>
      </w:r>
      <w:r w:rsidRPr="00A13290">
        <w:rPr>
          <w:snapToGrid w:val="0"/>
          <w:szCs w:val="20"/>
          <w:lang w:eastAsia="lt-LT"/>
        </w:rPr>
        <w:t xml:space="preserve"> vartoja</w:t>
      </w:r>
      <w:r w:rsidR="00F77100">
        <w:rPr>
          <w:snapToGrid w:val="0"/>
          <w:szCs w:val="20"/>
          <w:lang w:eastAsia="lt-LT"/>
        </w:rPr>
        <w:t>te</w:t>
      </w:r>
      <w:r w:rsidRPr="00A13290">
        <w:rPr>
          <w:snapToGrid w:val="0"/>
          <w:szCs w:val="20"/>
          <w:lang w:eastAsia="lt-LT"/>
        </w:rPr>
        <w:t xml:space="preserve"> ar neseniai vartojo</w:t>
      </w:r>
      <w:r w:rsidR="00F77100">
        <w:rPr>
          <w:snapToGrid w:val="0"/>
          <w:szCs w:val="20"/>
          <w:lang w:eastAsia="lt-LT"/>
        </w:rPr>
        <w:t xml:space="preserve">te </w:t>
      </w:r>
      <w:r w:rsidRPr="00A13290">
        <w:rPr>
          <w:snapToGrid w:val="0"/>
          <w:szCs w:val="20"/>
          <w:lang w:eastAsia="lt-LT"/>
        </w:rPr>
        <w:t>kitų vaistų arba dėl to nesate tikri, apie tai pasakykite gydytojui arba vaistininkui.</w:t>
      </w:r>
    </w:p>
    <w:p w14:paraId="67A076F3" w14:textId="77777777" w:rsidR="009A076C" w:rsidRPr="00A13290" w:rsidRDefault="009A076C" w:rsidP="004D0C8B">
      <w:pPr>
        <w:numPr>
          <w:ilvl w:val="12"/>
          <w:numId w:val="0"/>
        </w:numPr>
        <w:tabs>
          <w:tab w:val="left" w:pos="567"/>
        </w:tabs>
        <w:autoSpaceDN w:val="0"/>
        <w:ind w:right="-2"/>
        <w:rPr>
          <w:snapToGrid w:val="0"/>
          <w:szCs w:val="20"/>
          <w:lang w:eastAsia="lt-LT"/>
        </w:rPr>
      </w:pPr>
    </w:p>
    <w:p w14:paraId="20EDD8A6" w14:textId="1787D119" w:rsidR="004D0C8B" w:rsidRDefault="004D0C8B" w:rsidP="004D0C8B">
      <w:pPr>
        <w:tabs>
          <w:tab w:val="left" w:pos="567"/>
        </w:tabs>
        <w:autoSpaceDN w:val="0"/>
        <w:rPr>
          <w:snapToGrid w:val="0"/>
          <w:szCs w:val="20"/>
          <w:lang w:eastAsia="lt-LT"/>
        </w:rPr>
      </w:pPr>
      <w:r w:rsidRPr="00A13290">
        <w:rPr>
          <w:snapToGrid w:val="0"/>
          <w:szCs w:val="20"/>
          <w:lang w:eastAsia="lt-LT"/>
        </w:rPr>
        <w:t>Jeigu Jūs</w:t>
      </w:r>
      <w:r w:rsidR="009A076C">
        <w:rPr>
          <w:snapToGrid w:val="0"/>
          <w:szCs w:val="20"/>
          <w:lang w:eastAsia="lt-LT"/>
        </w:rPr>
        <w:t xml:space="preserve"> vartojate</w:t>
      </w:r>
      <w:r w:rsidRPr="00A13290">
        <w:rPr>
          <w:snapToGrid w:val="0"/>
          <w:szCs w:val="20"/>
          <w:lang w:eastAsia="lt-LT"/>
        </w:rPr>
        <w:t xml:space="preserve"> </w:t>
      </w:r>
      <w:bookmarkStart w:id="8" w:name="OLE_LINK18"/>
      <w:bookmarkStart w:id="9" w:name="OLE_LINK17"/>
      <w:r w:rsidR="00971166" w:rsidRPr="00A13290">
        <w:rPr>
          <w:snapToGrid w:val="0"/>
          <w:szCs w:val="20"/>
          <w:lang w:eastAsia="lt-LT"/>
        </w:rPr>
        <w:t>Amoxicillin/Clavulanic acid TZF</w:t>
      </w:r>
      <w:r w:rsidRPr="00A13290">
        <w:rPr>
          <w:snapToGrid w:val="0"/>
          <w:szCs w:val="20"/>
          <w:lang w:eastAsia="lt-LT"/>
        </w:rPr>
        <w:t xml:space="preserve"> kartu su </w:t>
      </w:r>
      <w:bookmarkEnd w:id="8"/>
      <w:bookmarkEnd w:id="9"/>
      <w:r w:rsidRPr="00A13290">
        <w:rPr>
          <w:snapToGrid w:val="0"/>
          <w:szCs w:val="20"/>
          <w:lang w:eastAsia="lt-LT"/>
        </w:rPr>
        <w:t xml:space="preserve">alopurinoliu </w:t>
      </w:r>
      <w:bookmarkStart w:id="10" w:name="OLE_LINK20"/>
      <w:bookmarkStart w:id="11" w:name="OLE_LINK19"/>
      <w:r w:rsidRPr="00A13290">
        <w:rPr>
          <w:snapToGrid w:val="0"/>
          <w:szCs w:val="20"/>
          <w:lang w:eastAsia="lt-LT"/>
        </w:rPr>
        <w:t>(gydoma podagra),</w:t>
      </w:r>
      <w:bookmarkEnd w:id="10"/>
      <w:bookmarkEnd w:id="11"/>
      <w:r w:rsidRPr="00A13290">
        <w:rPr>
          <w:snapToGrid w:val="0"/>
          <w:szCs w:val="20"/>
          <w:lang w:eastAsia="lt-LT"/>
        </w:rPr>
        <w:t xml:space="preserve"> padidėja alerginės odos reakcijos rizika.</w:t>
      </w:r>
    </w:p>
    <w:p w14:paraId="11816566" w14:textId="77777777" w:rsidR="009A076C" w:rsidRPr="00A13290" w:rsidRDefault="009A076C" w:rsidP="004D0C8B">
      <w:pPr>
        <w:tabs>
          <w:tab w:val="left" w:pos="567"/>
        </w:tabs>
        <w:autoSpaceDN w:val="0"/>
        <w:rPr>
          <w:snapToGrid w:val="0"/>
          <w:szCs w:val="20"/>
          <w:lang w:eastAsia="lt-LT"/>
        </w:rPr>
      </w:pPr>
    </w:p>
    <w:p w14:paraId="5F9D1EE3" w14:textId="5143813F" w:rsidR="004D0C8B" w:rsidRDefault="004D0C8B" w:rsidP="004D0C8B">
      <w:pPr>
        <w:numPr>
          <w:ilvl w:val="12"/>
          <w:numId w:val="0"/>
        </w:numPr>
        <w:tabs>
          <w:tab w:val="left" w:pos="567"/>
        </w:tabs>
        <w:autoSpaceDN w:val="0"/>
        <w:ind w:right="-2"/>
        <w:rPr>
          <w:snapToGrid w:val="0"/>
          <w:szCs w:val="20"/>
          <w:lang w:eastAsia="lt-LT"/>
        </w:rPr>
      </w:pPr>
      <w:r w:rsidRPr="00A13290">
        <w:rPr>
          <w:snapToGrid w:val="0"/>
          <w:szCs w:val="20"/>
          <w:lang w:eastAsia="lt-LT"/>
        </w:rPr>
        <w:t xml:space="preserve">Jeigu </w:t>
      </w:r>
      <w:bookmarkStart w:id="12" w:name="OLE_LINK24"/>
      <w:bookmarkStart w:id="13" w:name="OLE_LINK23"/>
      <w:r w:rsidR="009A076C" w:rsidRPr="00A13290">
        <w:rPr>
          <w:snapToGrid w:val="0"/>
          <w:szCs w:val="20"/>
          <w:lang w:eastAsia="lt-LT"/>
        </w:rPr>
        <w:t>Jūs</w:t>
      </w:r>
      <w:r w:rsidR="009A076C">
        <w:rPr>
          <w:snapToGrid w:val="0"/>
          <w:szCs w:val="20"/>
          <w:lang w:eastAsia="lt-LT"/>
        </w:rPr>
        <w:t xml:space="preserve"> vartojate</w:t>
      </w:r>
      <w:r w:rsidR="009A076C" w:rsidRPr="00A13290">
        <w:rPr>
          <w:snapToGrid w:val="0"/>
          <w:szCs w:val="20"/>
          <w:lang w:eastAsia="lt-LT"/>
        </w:rPr>
        <w:t xml:space="preserve"> </w:t>
      </w:r>
      <w:r w:rsidR="00971166" w:rsidRPr="00A13290">
        <w:rPr>
          <w:snapToGrid w:val="0"/>
          <w:szCs w:val="20"/>
          <w:lang w:eastAsia="lt-LT"/>
        </w:rPr>
        <w:t>Amoxicillin/Clavulanic acid TZF</w:t>
      </w:r>
      <w:r w:rsidRPr="00A13290">
        <w:rPr>
          <w:snapToGrid w:val="0"/>
          <w:szCs w:val="20"/>
          <w:lang w:eastAsia="lt-LT"/>
        </w:rPr>
        <w:t xml:space="preserve"> </w:t>
      </w:r>
      <w:bookmarkEnd w:id="12"/>
      <w:bookmarkEnd w:id="13"/>
      <w:r w:rsidRPr="00A13290">
        <w:rPr>
          <w:snapToGrid w:val="0"/>
          <w:szCs w:val="20"/>
          <w:lang w:eastAsia="lt-LT"/>
        </w:rPr>
        <w:t xml:space="preserve">kartu su probenecidu (gydoma podagra), gydytojas gali nuspręsti pakeisti </w:t>
      </w:r>
      <w:bookmarkStart w:id="14" w:name="OLE_LINK28"/>
      <w:bookmarkStart w:id="15" w:name="OLE_LINK27"/>
      <w:r w:rsidR="00971166" w:rsidRPr="00A13290">
        <w:rPr>
          <w:snapToGrid w:val="0"/>
          <w:szCs w:val="20"/>
          <w:lang w:eastAsia="lt-LT"/>
        </w:rPr>
        <w:t>Amoxicillin/Clavulanic acid TZF</w:t>
      </w:r>
      <w:r w:rsidRPr="00A13290">
        <w:rPr>
          <w:snapToGrid w:val="0"/>
          <w:szCs w:val="20"/>
          <w:lang w:eastAsia="lt-LT"/>
        </w:rPr>
        <w:t xml:space="preserve"> </w:t>
      </w:r>
      <w:bookmarkEnd w:id="14"/>
      <w:bookmarkEnd w:id="15"/>
      <w:r w:rsidRPr="00A13290">
        <w:rPr>
          <w:snapToGrid w:val="0"/>
          <w:szCs w:val="20"/>
          <w:lang w:eastAsia="lt-LT"/>
        </w:rPr>
        <w:t>dozę.</w:t>
      </w:r>
    </w:p>
    <w:p w14:paraId="25BCCDC2" w14:textId="77777777" w:rsidR="009A076C" w:rsidRPr="00A13290" w:rsidRDefault="009A076C" w:rsidP="004D0C8B">
      <w:pPr>
        <w:numPr>
          <w:ilvl w:val="12"/>
          <w:numId w:val="0"/>
        </w:numPr>
        <w:tabs>
          <w:tab w:val="left" w:pos="567"/>
        </w:tabs>
        <w:autoSpaceDN w:val="0"/>
        <w:ind w:right="-2"/>
        <w:rPr>
          <w:snapToGrid w:val="0"/>
          <w:szCs w:val="20"/>
          <w:lang w:eastAsia="lt-LT"/>
        </w:rPr>
      </w:pPr>
    </w:p>
    <w:p w14:paraId="29B6C85A" w14:textId="128E404C" w:rsidR="004D0C8B" w:rsidRDefault="004D0C8B" w:rsidP="004D0C8B">
      <w:pPr>
        <w:numPr>
          <w:ilvl w:val="12"/>
          <w:numId w:val="0"/>
        </w:numPr>
        <w:tabs>
          <w:tab w:val="left" w:pos="567"/>
        </w:tabs>
        <w:autoSpaceDN w:val="0"/>
        <w:ind w:right="-2"/>
        <w:rPr>
          <w:snapToGrid w:val="0"/>
          <w:szCs w:val="20"/>
          <w:lang w:eastAsia="lt-LT"/>
        </w:rPr>
      </w:pPr>
      <w:r w:rsidRPr="00A13290">
        <w:rPr>
          <w:snapToGrid w:val="0"/>
          <w:szCs w:val="20"/>
          <w:lang w:eastAsia="lt-LT"/>
        </w:rPr>
        <w:t xml:space="preserve">Jeigu </w:t>
      </w:r>
      <w:bookmarkStart w:id="16" w:name="OLE_LINK32"/>
      <w:bookmarkStart w:id="17" w:name="OLE_LINK31"/>
      <w:r w:rsidR="00971166" w:rsidRPr="00A13290">
        <w:rPr>
          <w:snapToGrid w:val="0"/>
          <w:szCs w:val="20"/>
          <w:lang w:eastAsia="lt-LT"/>
        </w:rPr>
        <w:t>Amoxicillin/Clavulanic acid TZF</w:t>
      </w:r>
      <w:r w:rsidRPr="00A13290">
        <w:rPr>
          <w:snapToGrid w:val="0"/>
          <w:szCs w:val="20"/>
          <w:lang w:eastAsia="lt-LT"/>
        </w:rPr>
        <w:t xml:space="preserve"> </w:t>
      </w:r>
      <w:bookmarkEnd w:id="16"/>
      <w:bookmarkEnd w:id="17"/>
      <w:r w:rsidRPr="00A13290">
        <w:rPr>
          <w:snapToGrid w:val="0"/>
          <w:szCs w:val="20"/>
          <w:lang w:eastAsia="lt-LT"/>
        </w:rPr>
        <w:t>vartojamas kartu su vaistais, kurie neleidžia susiformuoti kraujo krešuliams (pvz., varfarinu), gali prireikti papildomų kraujo tyrimų.</w:t>
      </w:r>
    </w:p>
    <w:p w14:paraId="7D315530" w14:textId="77777777" w:rsidR="00246FB0" w:rsidRPr="00A13290" w:rsidRDefault="00246FB0" w:rsidP="004D0C8B">
      <w:pPr>
        <w:numPr>
          <w:ilvl w:val="12"/>
          <w:numId w:val="0"/>
        </w:numPr>
        <w:tabs>
          <w:tab w:val="left" w:pos="567"/>
        </w:tabs>
        <w:autoSpaceDN w:val="0"/>
        <w:ind w:right="-2"/>
        <w:rPr>
          <w:snapToGrid w:val="0"/>
          <w:szCs w:val="20"/>
          <w:lang w:eastAsia="lt-LT"/>
        </w:rPr>
      </w:pPr>
    </w:p>
    <w:p w14:paraId="6430EF06" w14:textId="311B2E83" w:rsidR="004D0C8B" w:rsidRDefault="00971166" w:rsidP="004D0C8B">
      <w:pPr>
        <w:tabs>
          <w:tab w:val="left" w:pos="567"/>
        </w:tabs>
        <w:autoSpaceDE w:val="0"/>
        <w:autoSpaceDN w:val="0"/>
        <w:adjustRightInd w:val="0"/>
        <w:rPr>
          <w:snapToGrid w:val="0"/>
          <w:szCs w:val="20"/>
          <w:lang w:eastAsia="lt-LT"/>
        </w:rPr>
      </w:pPr>
      <w:bookmarkStart w:id="18" w:name="OLE_LINK36"/>
      <w:bookmarkStart w:id="19" w:name="OLE_LINK35"/>
      <w:r w:rsidRPr="00A13290">
        <w:rPr>
          <w:snapToGrid w:val="0"/>
          <w:szCs w:val="20"/>
          <w:lang w:eastAsia="lt-LT"/>
        </w:rPr>
        <w:t>Amoxicillin/Clavulanic acid TZF</w:t>
      </w:r>
      <w:r w:rsidR="004D0C8B" w:rsidRPr="00A13290">
        <w:rPr>
          <w:snapToGrid w:val="0"/>
          <w:szCs w:val="20"/>
          <w:lang w:eastAsia="lt-LT"/>
        </w:rPr>
        <w:t xml:space="preserve"> </w:t>
      </w:r>
      <w:bookmarkEnd w:id="18"/>
      <w:bookmarkEnd w:id="19"/>
      <w:r w:rsidR="004D0C8B" w:rsidRPr="00A13290">
        <w:rPr>
          <w:snapToGrid w:val="0"/>
          <w:szCs w:val="20"/>
          <w:lang w:eastAsia="lt-LT"/>
        </w:rPr>
        <w:t>gali keisti metotreksato (vaisto, kuriuo gydomas vėžys arba reumatinės ligos) poveikį.</w:t>
      </w:r>
    </w:p>
    <w:p w14:paraId="13D3689A" w14:textId="77777777" w:rsidR="00246FB0" w:rsidRPr="00A13290" w:rsidRDefault="00246FB0" w:rsidP="004D0C8B">
      <w:pPr>
        <w:tabs>
          <w:tab w:val="left" w:pos="567"/>
        </w:tabs>
        <w:autoSpaceDE w:val="0"/>
        <w:autoSpaceDN w:val="0"/>
        <w:adjustRightInd w:val="0"/>
        <w:rPr>
          <w:snapToGrid w:val="0"/>
          <w:szCs w:val="20"/>
          <w:lang w:eastAsia="lt-LT"/>
        </w:rPr>
      </w:pPr>
    </w:p>
    <w:p w14:paraId="444E9A36" w14:textId="6C993A9D" w:rsidR="004D0C8B" w:rsidRDefault="00971166" w:rsidP="004D0C8B">
      <w:pPr>
        <w:tabs>
          <w:tab w:val="left" w:pos="567"/>
        </w:tabs>
        <w:autoSpaceDN w:val="0"/>
        <w:rPr>
          <w:snapToGrid w:val="0"/>
          <w:szCs w:val="20"/>
          <w:lang w:eastAsia="lt-LT"/>
        </w:rPr>
      </w:pPr>
      <w:bookmarkStart w:id="20" w:name="OLE_LINK42"/>
      <w:bookmarkStart w:id="21" w:name="OLE_LINK41"/>
      <w:r w:rsidRPr="00A13290">
        <w:rPr>
          <w:snapToGrid w:val="0"/>
          <w:szCs w:val="20"/>
          <w:lang w:eastAsia="lt-LT"/>
        </w:rPr>
        <w:t>Amoxicillin/Clavulanic acid TZF</w:t>
      </w:r>
      <w:r w:rsidR="004D0C8B" w:rsidRPr="00A13290">
        <w:rPr>
          <w:snapToGrid w:val="0"/>
          <w:szCs w:val="20"/>
          <w:lang w:eastAsia="lt-LT"/>
        </w:rPr>
        <w:t xml:space="preserve"> </w:t>
      </w:r>
      <w:bookmarkEnd w:id="20"/>
      <w:bookmarkEnd w:id="21"/>
      <w:r w:rsidR="004D0C8B" w:rsidRPr="00A13290">
        <w:rPr>
          <w:snapToGrid w:val="0"/>
          <w:szCs w:val="20"/>
          <w:lang w:eastAsia="lt-LT"/>
        </w:rPr>
        <w:t>gali keisti mikofenolato mofetilio (vaisto, kuris vartojamas, norint apsisaugoti nuo persodinto organo atmetimo) poveikį.</w:t>
      </w:r>
    </w:p>
    <w:p w14:paraId="2AD9BE9B" w14:textId="77777777" w:rsidR="00FF0181" w:rsidRDefault="00FF0181" w:rsidP="004D0C8B">
      <w:pPr>
        <w:tabs>
          <w:tab w:val="left" w:pos="567"/>
        </w:tabs>
        <w:autoSpaceDN w:val="0"/>
        <w:rPr>
          <w:snapToGrid w:val="0"/>
          <w:szCs w:val="20"/>
          <w:lang w:eastAsia="lt-LT"/>
        </w:rPr>
      </w:pPr>
    </w:p>
    <w:p w14:paraId="793CC2AA" w14:textId="3E9B84A8" w:rsidR="00FF0181" w:rsidRPr="00FF0181" w:rsidRDefault="00FF0181" w:rsidP="004D0C8B">
      <w:pPr>
        <w:tabs>
          <w:tab w:val="left" w:pos="567"/>
        </w:tabs>
        <w:autoSpaceDN w:val="0"/>
        <w:rPr>
          <w:b/>
          <w:bCs/>
          <w:snapToGrid w:val="0"/>
          <w:szCs w:val="20"/>
          <w:lang w:eastAsia="lt-LT"/>
        </w:rPr>
      </w:pPr>
      <w:r w:rsidRPr="00FF0181">
        <w:rPr>
          <w:b/>
          <w:bCs/>
          <w:snapToGrid w:val="0"/>
          <w:szCs w:val="20"/>
          <w:lang w:eastAsia="lt-LT"/>
        </w:rPr>
        <w:t>Amoxicillin/Clavulanic acid TZF vartojimas su maistu</w:t>
      </w:r>
    </w:p>
    <w:p w14:paraId="4570BE3E" w14:textId="366CA698" w:rsidR="00ED1709" w:rsidRPr="00ED1709" w:rsidRDefault="00ED1709" w:rsidP="00ED1709">
      <w:pPr>
        <w:numPr>
          <w:ilvl w:val="12"/>
          <w:numId w:val="0"/>
        </w:numPr>
        <w:autoSpaceDN w:val="0"/>
        <w:rPr>
          <w:snapToGrid w:val="0"/>
          <w:szCs w:val="22"/>
        </w:rPr>
      </w:pPr>
      <w:r w:rsidRPr="00ED1709">
        <w:rPr>
          <w:snapToGrid w:val="0"/>
          <w:szCs w:val="22"/>
        </w:rPr>
        <w:t>Siekiant sumažinti galim</w:t>
      </w:r>
      <w:r w:rsidR="001942CB">
        <w:rPr>
          <w:snapToGrid w:val="0"/>
          <w:szCs w:val="22"/>
        </w:rPr>
        <w:t>us</w:t>
      </w:r>
      <w:r w:rsidRPr="00ED1709">
        <w:rPr>
          <w:snapToGrid w:val="0"/>
          <w:szCs w:val="22"/>
        </w:rPr>
        <w:t xml:space="preserve"> virškinimo trakto sutrikimus, </w:t>
      </w:r>
      <w:r w:rsidRPr="00A13290">
        <w:rPr>
          <w:snapToGrid w:val="0"/>
          <w:szCs w:val="20"/>
          <w:lang w:eastAsia="lt-LT"/>
        </w:rPr>
        <w:t xml:space="preserve">Amoxicillin/Clavulanic acid </w:t>
      </w:r>
      <w:r w:rsidRPr="00ED1709">
        <w:rPr>
          <w:snapToGrid w:val="0"/>
          <w:szCs w:val="22"/>
        </w:rPr>
        <w:t xml:space="preserve">TZF reikia vartoti </w:t>
      </w:r>
      <w:r>
        <w:rPr>
          <w:snapToGrid w:val="0"/>
          <w:szCs w:val="22"/>
        </w:rPr>
        <w:t>su maistu</w:t>
      </w:r>
      <w:r w:rsidRPr="00ED1709">
        <w:rPr>
          <w:snapToGrid w:val="0"/>
          <w:szCs w:val="22"/>
        </w:rPr>
        <w:t>.</w:t>
      </w:r>
    </w:p>
    <w:p w14:paraId="167EEC13" w14:textId="77777777" w:rsidR="004D0C8B" w:rsidRPr="00A13290" w:rsidRDefault="004D0C8B" w:rsidP="004D0C8B">
      <w:pPr>
        <w:numPr>
          <w:ilvl w:val="12"/>
          <w:numId w:val="0"/>
        </w:numPr>
        <w:autoSpaceDN w:val="0"/>
        <w:rPr>
          <w:snapToGrid w:val="0"/>
          <w:szCs w:val="22"/>
        </w:rPr>
      </w:pPr>
    </w:p>
    <w:p w14:paraId="1E33624E" w14:textId="0CF35096" w:rsidR="004D0C8B" w:rsidRPr="00A13290" w:rsidRDefault="004D0C8B"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Nėštumas</w:t>
      </w:r>
      <w:r w:rsidRPr="00A13290">
        <w:rPr>
          <w:b/>
          <w:snapToGrid w:val="0"/>
          <w:szCs w:val="22"/>
          <w:lang w:eastAsia="x-none"/>
        </w:rPr>
        <w:t>,</w:t>
      </w:r>
      <w:r w:rsidR="005B23FB">
        <w:rPr>
          <w:b/>
          <w:snapToGrid w:val="0"/>
          <w:szCs w:val="22"/>
          <w:lang w:eastAsia="x-none"/>
        </w:rPr>
        <w:t xml:space="preserve"> ir</w:t>
      </w:r>
      <w:r w:rsidRPr="00A13290">
        <w:rPr>
          <w:b/>
          <w:bCs/>
          <w:snapToGrid w:val="0"/>
          <w:szCs w:val="22"/>
          <w:lang w:eastAsia="x-none"/>
        </w:rPr>
        <w:t xml:space="preserve"> žindymo laikotarpis</w:t>
      </w:r>
    </w:p>
    <w:p w14:paraId="344F162A" w14:textId="4D2529EA" w:rsidR="004D0C8B" w:rsidRPr="00A13290" w:rsidRDefault="004D0C8B" w:rsidP="004D0C8B">
      <w:pPr>
        <w:keepNext/>
        <w:numPr>
          <w:ilvl w:val="12"/>
          <w:numId w:val="0"/>
        </w:numPr>
        <w:tabs>
          <w:tab w:val="left" w:pos="567"/>
        </w:tabs>
        <w:autoSpaceDN w:val="0"/>
        <w:rPr>
          <w:snapToGrid w:val="0"/>
          <w:szCs w:val="20"/>
          <w:lang w:eastAsia="lt-LT"/>
        </w:rPr>
      </w:pPr>
      <w:r w:rsidRPr="00A13290">
        <w:rPr>
          <w:snapToGrid w:val="0"/>
          <w:szCs w:val="20"/>
          <w:lang w:eastAsia="lt-LT"/>
        </w:rPr>
        <w:t xml:space="preserve">Jeigu </w:t>
      </w:r>
      <w:r w:rsidR="005B23FB">
        <w:rPr>
          <w:snapToGrid w:val="0"/>
          <w:szCs w:val="20"/>
          <w:lang w:eastAsia="lt-LT"/>
        </w:rPr>
        <w:t>esate</w:t>
      </w:r>
      <w:r w:rsidRPr="00A13290">
        <w:rPr>
          <w:snapToGrid w:val="0"/>
          <w:szCs w:val="20"/>
          <w:lang w:eastAsia="lt-LT"/>
        </w:rPr>
        <w:t xml:space="preserve"> nėščia, žindo</w:t>
      </w:r>
      <w:r w:rsidR="005B23FB">
        <w:rPr>
          <w:snapToGrid w:val="0"/>
          <w:szCs w:val="20"/>
          <w:lang w:eastAsia="lt-LT"/>
        </w:rPr>
        <w:t>te</w:t>
      </w:r>
      <w:r w:rsidRPr="00A13290">
        <w:rPr>
          <w:snapToGrid w:val="0"/>
          <w:szCs w:val="20"/>
          <w:lang w:eastAsia="lt-LT"/>
        </w:rPr>
        <w:t xml:space="preserve"> kūdikį, manote, kad </w:t>
      </w:r>
      <w:r w:rsidR="005B23FB">
        <w:rPr>
          <w:snapToGrid w:val="0"/>
          <w:szCs w:val="20"/>
          <w:lang w:eastAsia="lt-LT"/>
        </w:rPr>
        <w:t>esate</w:t>
      </w:r>
      <w:r w:rsidRPr="00A13290">
        <w:rPr>
          <w:snapToGrid w:val="0"/>
          <w:szCs w:val="20"/>
          <w:lang w:eastAsia="lt-LT"/>
        </w:rPr>
        <w:t xml:space="preserve"> nėščia, arba planuoja</w:t>
      </w:r>
      <w:r w:rsidR="005B23FB">
        <w:rPr>
          <w:snapToGrid w:val="0"/>
          <w:szCs w:val="20"/>
          <w:lang w:eastAsia="lt-LT"/>
        </w:rPr>
        <w:t>te</w:t>
      </w:r>
      <w:r w:rsidRPr="00A13290">
        <w:rPr>
          <w:snapToGrid w:val="0"/>
          <w:szCs w:val="20"/>
          <w:lang w:eastAsia="lt-LT"/>
        </w:rPr>
        <w:t xml:space="preserve"> pastoti, pasitarkite su gydytoju arba vaistininku prieš </w:t>
      </w:r>
      <w:r w:rsidR="005B23FB">
        <w:rPr>
          <w:snapToGrid w:val="0"/>
          <w:szCs w:val="20"/>
          <w:lang w:eastAsia="lt-LT"/>
        </w:rPr>
        <w:t>Jums</w:t>
      </w:r>
      <w:r w:rsidR="0058502D">
        <w:rPr>
          <w:snapToGrid w:val="0"/>
          <w:szCs w:val="20"/>
          <w:lang w:eastAsia="lt-LT"/>
        </w:rPr>
        <w:t xml:space="preserve"> </w:t>
      </w:r>
      <w:r w:rsidRPr="00A13290">
        <w:rPr>
          <w:snapToGrid w:val="0"/>
          <w:szCs w:val="20"/>
          <w:lang w:eastAsia="lt-LT"/>
        </w:rPr>
        <w:t>vartojant šį vaistą.</w:t>
      </w:r>
    </w:p>
    <w:p w14:paraId="59121C34" w14:textId="77777777" w:rsidR="004D0C8B" w:rsidRDefault="004D0C8B" w:rsidP="004D0C8B">
      <w:pPr>
        <w:numPr>
          <w:ilvl w:val="12"/>
          <w:numId w:val="0"/>
        </w:numPr>
        <w:autoSpaceDN w:val="0"/>
        <w:rPr>
          <w:snapToGrid w:val="0"/>
          <w:szCs w:val="22"/>
        </w:rPr>
      </w:pPr>
    </w:p>
    <w:p w14:paraId="17AD644E" w14:textId="77777777" w:rsidR="000D5FD5" w:rsidRPr="000D5FD5" w:rsidRDefault="000D5FD5" w:rsidP="000D5FD5">
      <w:pPr>
        <w:numPr>
          <w:ilvl w:val="12"/>
          <w:numId w:val="0"/>
        </w:numPr>
        <w:autoSpaceDN w:val="0"/>
        <w:rPr>
          <w:snapToGrid w:val="0"/>
          <w:szCs w:val="22"/>
        </w:rPr>
      </w:pPr>
      <w:r w:rsidRPr="000D5FD5">
        <w:rPr>
          <w:snapToGrid w:val="0"/>
          <w:szCs w:val="22"/>
        </w:rPr>
        <w:t>Venkite vartoti Amoxicillin/Clavulanic acid TZF nėštumo metu, nebent gydytojas mano, kad tai būtina.</w:t>
      </w:r>
    </w:p>
    <w:p w14:paraId="4F148291" w14:textId="77777777" w:rsidR="000D5FD5" w:rsidRDefault="000D5FD5" w:rsidP="000D5FD5">
      <w:pPr>
        <w:numPr>
          <w:ilvl w:val="12"/>
          <w:numId w:val="0"/>
        </w:numPr>
        <w:autoSpaceDN w:val="0"/>
        <w:rPr>
          <w:snapToGrid w:val="0"/>
          <w:szCs w:val="22"/>
        </w:rPr>
      </w:pPr>
    </w:p>
    <w:p w14:paraId="020F09EE" w14:textId="28B1FBC5" w:rsidR="003A3847" w:rsidRDefault="000D5FD5" w:rsidP="000D5FD5">
      <w:pPr>
        <w:numPr>
          <w:ilvl w:val="12"/>
          <w:numId w:val="0"/>
        </w:numPr>
        <w:autoSpaceDN w:val="0"/>
        <w:rPr>
          <w:snapToGrid w:val="0"/>
          <w:szCs w:val="22"/>
        </w:rPr>
      </w:pPr>
      <w:r w:rsidRPr="000D5FD5">
        <w:rPr>
          <w:snapToGrid w:val="0"/>
          <w:szCs w:val="22"/>
        </w:rPr>
        <w:t>Amoxicillin/Clavulanic acid TZF galima vartoti žindymo laikotarpiu tik gydytojui įvertinus naudos ir rizikos santykį.</w:t>
      </w:r>
    </w:p>
    <w:p w14:paraId="523DC9CE" w14:textId="77777777" w:rsidR="000D5FD5" w:rsidRPr="00A13290" w:rsidRDefault="000D5FD5" w:rsidP="000D5FD5">
      <w:pPr>
        <w:numPr>
          <w:ilvl w:val="12"/>
          <w:numId w:val="0"/>
        </w:numPr>
        <w:autoSpaceDN w:val="0"/>
        <w:rPr>
          <w:snapToGrid w:val="0"/>
          <w:szCs w:val="22"/>
        </w:rPr>
      </w:pPr>
    </w:p>
    <w:p w14:paraId="26D0D3A7" w14:textId="77777777" w:rsidR="004D0C8B" w:rsidRPr="00A13290" w:rsidRDefault="004D0C8B"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Vairavimas ir mechanizmų valdymas</w:t>
      </w:r>
    </w:p>
    <w:p w14:paraId="2921A070" w14:textId="5FDDF9B8" w:rsidR="004D0C8B" w:rsidRDefault="00AA4B8F" w:rsidP="00AA4B8F">
      <w:pPr>
        <w:numPr>
          <w:ilvl w:val="12"/>
          <w:numId w:val="0"/>
        </w:numPr>
        <w:autoSpaceDN w:val="0"/>
        <w:ind w:right="-2"/>
        <w:rPr>
          <w:snapToGrid w:val="0"/>
          <w:szCs w:val="20"/>
          <w:lang w:eastAsia="lt-LT"/>
        </w:rPr>
      </w:pPr>
      <w:r w:rsidRPr="00AA4B8F">
        <w:rPr>
          <w:snapToGrid w:val="0"/>
          <w:szCs w:val="20"/>
          <w:lang w:eastAsia="lt-LT"/>
        </w:rPr>
        <w:t>Amoxicillin/Clavulanic acid TZF gali sukelti šalutinį poveikį (pvz., alergines reakcijas, galvos svaigimą, traukulius), kuris gali paveikti gebėjimą vairuoti ar valdyti mechanizmus.</w:t>
      </w:r>
      <w:r>
        <w:rPr>
          <w:snapToGrid w:val="0"/>
          <w:szCs w:val="20"/>
          <w:lang w:eastAsia="lt-LT"/>
        </w:rPr>
        <w:t xml:space="preserve"> </w:t>
      </w:r>
      <w:r w:rsidRPr="00AA4B8F">
        <w:rPr>
          <w:snapToGrid w:val="0"/>
          <w:szCs w:val="20"/>
          <w:lang w:eastAsia="lt-LT"/>
        </w:rPr>
        <w:t>Jeigu jaučiatės blogai, nevairuokite ir nevaldykite mechanizmų.</w:t>
      </w:r>
    </w:p>
    <w:p w14:paraId="241E36E3" w14:textId="77777777" w:rsidR="00AA4B8F" w:rsidRPr="00A13290" w:rsidRDefault="00AA4B8F" w:rsidP="00AA4B8F">
      <w:pPr>
        <w:numPr>
          <w:ilvl w:val="12"/>
          <w:numId w:val="0"/>
        </w:numPr>
        <w:autoSpaceDN w:val="0"/>
        <w:ind w:right="-2"/>
        <w:rPr>
          <w:snapToGrid w:val="0"/>
          <w:szCs w:val="22"/>
        </w:rPr>
      </w:pPr>
    </w:p>
    <w:p w14:paraId="0A149F2A" w14:textId="6888CE7D" w:rsidR="004D0C8B" w:rsidRPr="00A13290" w:rsidRDefault="00971166" w:rsidP="004D0C8B">
      <w:pPr>
        <w:keepNext/>
        <w:tabs>
          <w:tab w:val="left" w:pos="567"/>
        </w:tabs>
        <w:autoSpaceDN w:val="0"/>
        <w:spacing w:line="260" w:lineRule="exact"/>
        <w:outlineLvl w:val="3"/>
        <w:rPr>
          <w:b/>
          <w:bCs/>
          <w:snapToGrid w:val="0"/>
          <w:color w:val="000000"/>
          <w:szCs w:val="22"/>
          <w:lang w:eastAsia="x-none"/>
        </w:rPr>
      </w:pPr>
      <w:r w:rsidRPr="00A13290">
        <w:rPr>
          <w:b/>
          <w:bCs/>
          <w:snapToGrid w:val="0"/>
          <w:szCs w:val="22"/>
          <w:lang w:eastAsia="x-none"/>
        </w:rPr>
        <w:t>Amoxicillin/Clavulanic acid TZF</w:t>
      </w:r>
      <w:r w:rsidR="004D0C8B" w:rsidRPr="00A13290">
        <w:rPr>
          <w:b/>
          <w:bCs/>
          <w:snapToGrid w:val="0"/>
          <w:szCs w:val="22"/>
          <w:lang w:eastAsia="x-none"/>
        </w:rPr>
        <w:t xml:space="preserve"> sudėtyje yra </w:t>
      </w:r>
      <w:r w:rsidR="001329D3" w:rsidRPr="00A13290">
        <w:rPr>
          <w:b/>
          <w:bCs/>
          <w:snapToGrid w:val="0"/>
          <w:color w:val="000000"/>
          <w:szCs w:val="22"/>
          <w:lang w:eastAsia="x-none"/>
        </w:rPr>
        <w:t>aspartamo</w:t>
      </w:r>
      <w:r w:rsidR="0041204B" w:rsidRPr="00A13290">
        <w:rPr>
          <w:b/>
          <w:bCs/>
          <w:snapToGrid w:val="0"/>
          <w:color w:val="000000"/>
          <w:szCs w:val="22"/>
          <w:lang w:eastAsia="x-none"/>
        </w:rPr>
        <w:t xml:space="preserve"> (E</w:t>
      </w:r>
      <w:r w:rsidR="00766C5F">
        <w:rPr>
          <w:b/>
          <w:bCs/>
          <w:snapToGrid w:val="0"/>
          <w:color w:val="000000"/>
          <w:szCs w:val="22"/>
          <w:lang w:eastAsia="x-none"/>
        </w:rPr>
        <w:t> </w:t>
      </w:r>
      <w:r w:rsidR="0041204B" w:rsidRPr="00A13290">
        <w:rPr>
          <w:b/>
          <w:bCs/>
          <w:snapToGrid w:val="0"/>
          <w:color w:val="000000"/>
          <w:szCs w:val="22"/>
          <w:lang w:eastAsia="x-none"/>
        </w:rPr>
        <w:t>951)</w:t>
      </w:r>
    </w:p>
    <w:p w14:paraId="71EACF87" w14:textId="55116117" w:rsidR="001329D3" w:rsidRPr="00A13290" w:rsidRDefault="001329D3" w:rsidP="001329D3">
      <w:pPr>
        <w:rPr>
          <w:rFonts w:eastAsia="Calibri"/>
        </w:rPr>
      </w:pPr>
      <w:r w:rsidRPr="00A13290">
        <w:rPr>
          <w:rFonts w:eastAsia="Calibri"/>
        </w:rPr>
        <w:t>Kiekviename šio vaisto mililitre yra 2,72</w:t>
      </w:r>
      <w:r w:rsidR="00342259">
        <w:rPr>
          <w:rFonts w:eastAsia="Calibri"/>
        </w:rPr>
        <w:t> mg</w:t>
      </w:r>
      <w:r w:rsidRPr="00A13290">
        <w:rPr>
          <w:rFonts w:eastAsia="Calibri"/>
        </w:rPr>
        <w:t xml:space="preserve"> aspartamo. </w:t>
      </w:r>
      <w:r w:rsidR="00E1051E" w:rsidRPr="00A13290">
        <w:rPr>
          <w:rFonts w:eastAsia="Calibri"/>
        </w:rPr>
        <w:t xml:space="preserve">Aspartamas yra fenilalanino šaltinis. </w:t>
      </w:r>
      <w:r w:rsidRPr="00A13290">
        <w:rPr>
          <w:rFonts w:eastAsia="Calibri"/>
        </w:rPr>
        <w:t>Jis gali būti kenksmingas sergantiems fenilketonurija, reta genetine liga, kuria sergant fenilalaninas kaupiasi organizme, nes organizmas negali jo tinkamai pašalinti.</w:t>
      </w:r>
    </w:p>
    <w:p w14:paraId="5828549E" w14:textId="77777777" w:rsidR="001329D3" w:rsidRPr="00A13290" w:rsidRDefault="001329D3" w:rsidP="001329D3">
      <w:pPr>
        <w:autoSpaceDN w:val="0"/>
        <w:rPr>
          <w:i/>
          <w:iCs/>
          <w:color w:val="000000"/>
          <w:szCs w:val="22"/>
          <w:highlight w:val="yellow"/>
        </w:rPr>
      </w:pPr>
    </w:p>
    <w:p w14:paraId="1E4324DE" w14:textId="7E557E8B" w:rsidR="001329D3" w:rsidRPr="00A13290" w:rsidRDefault="0041204B" w:rsidP="0041204B">
      <w:pPr>
        <w:keepNext/>
        <w:tabs>
          <w:tab w:val="left" w:pos="567"/>
        </w:tabs>
        <w:autoSpaceDN w:val="0"/>
        <w:spacing w:line="260" w:lineRule="exact"/>
        <w:outlineLvl w:val="3"/>
        <w:rPr>
          <w:b/>
          <w:bCs/>
          <w:snapToGrid w:val="0"/>
          <w:color w:val="000000"/>
          <w:szCs w:val="22"/>
          <w:lang w:eastAsia="x-none"/>
        </w:rPr>
      </w:pPr>
      <w:r w:rsidRPr="00A13290">
        <w:rPr>
          <w:b/>
          <w:bCs/>
          <w:snapToGrid w:val="0"/>
          <w:szCs w:val="22"/>
          <w:lang w:eastAsia="x-none"/>
        </w:rPr>
        <w:t xml:space="preserve">Amoxicillin/Clavulanic acid TZF sudėtyje yra </w:t>
      </w:r>
      <w:r w:rsidRPr="00A13290">
        <w:rPr>
          <w:b/>
          <w:bCs/>
          <w:snapToGrid w:val="0"/>
          <w:color w:val="000000"/>
          <w:szCs w:val="22"/>
          <w:lang w:eastAsia="x-none"/>
        </w:rPr>
        <w:t>maltodekstrino (gliukozės)</w:t>
      </w:r>
    </w:p>
    <w:p w14:paraId="7D58DF5F" w14:textId="2FD33369" w:rsidR="001329D3" w:rsidRPr="00A13290" w:rsidRDefault="0041204B" w:rsidP="001329D3">
      <w:pPr>
        <w:autoSpaceDN w:val="0"/>
        <w:rPr>
          <w:rFonts w:eastAsia="Calibri"/>
        </w:rPr>
      </w:pPr>
      <w:r w:rsidRPr="00A13290">
        <w:rPr>
          <w:rFonts w:eastAsia="Calibri"/>
        </w:rPr>
        <w:t>Jeigu gydytojas Jums yra sakęs, kad netoleruojate kokių nors angliavandenių, kreipkitės į jį prieš pradėdami vartoti šį vaistą.</w:t>
      </w:r>
    </w:p>
    <w:p w14:paraId="0511D375" w14:textId="77777777" w:rsidR="00143A53" w:rsidRPr="00A13290" w:rsidRDefault="00143A53" w:rsidP="001329D3">
      <w:pPr>
        <w:autoSpaceDN w:val="0"/>
        <w:rPr>
          <w:rFonts w:eastAsia="Calibri"/>
        </w:rPr>
      </w:pPr>
    </w:p>
    <w:p w14:paraId="5FCAE337" w14:textId="047E7A0D" w:rsidR="00143A53" w:rsidRPr="00A13290" w:rsidRDefault="00143A53" w:rsidP="00143A53">
      <w:pPr>
        <w:keepNext/>
        <w:tabs>
          <w:tab w:val="left" w:pos="567"/>
        </w:tabs>
        <w:autoSpaceDN w:val="0"/>
        <w:spacing w:line="260" w:lineRule="exact"/>
        <w:outlineLvl w:val="3"/>
        <w:rPr>
          <w:b/>
          <w:bCs/>
          <w:snapToGrid w:val="0"/>
          <w:color w:val="000000"/>
          <w:szCs w:val="22"/>
          <w:lang w:eastAsia="x-none"/>
        </w:rPr>
      </w:pPr>
      <w:r w:rsidRPr="00A13290">
        <w:rPr>
          <w:b/>
          <w:bCs/>
          <w:snapToGrid w:val="0"/>
          <w:szCs w:val="22"/>
          <w:lang w:eastAsia="x-none"/>
        </w:rPr>
        <w:t xml:space="preserve">Amoxicillin/Clavulanic acid TZF sudėtyje yra </w:t>
      </w:r>
      <w:r w:rsidRPr="00A13290">
        <w:rPr>
          <w:b/>
          <w:bCs/>
          <w:snapToGrid w:val="0"/>
          <w:color w:val="000000"/>
          <w:szCs w:val="22"/>
          <w:lang w:eastAsia="x-none"/>
        </w:rPr>
        <w:t>kalio</w:t>
      </w:r>
    </w:p>
    <w:p w14:paraId="6795BED8" w14:textId="33301BBD" w:rsidR="001329D3" w:rsidRPr="00A13290" w:rsidRDefault="001329D3" w:rsidP="001329D3">
      <w:pPr>
        <w:autoSpaceDN w:val="0"/>
        <w:rPr>
          <w:rFonts w:eastAsia="Calibri"/>
        </w:rPr>
      </w:pPr>
      <w:r w:rsidRPr="00A13290">
        <w:rPr>
          <w:rFonts w:eastAsia="Calibri"/>
        </w:rPr>
        <w:t>Kiekviename Amoxicillin/Clavulanic acid TZF mililitre yra 1,98</w:t>
      </w:r>
      <w:r w:rsidR="00342259">
        <w:rPr>
          <w:rFonts w:eastAsia="Calibri"/>
        </w:rPr>
        <w:t> mg</w:t>
      </w:r>
      <w:r w:rsidRPr="00A13290">
        <w:rPr>
          <w:rFonts w:eastAsia="Calibri"/>
        </w:rPr>
        <w:t xml:space="preserve"> (arba 0,05 mmol) kalio.</w:t>
      </w:r>
      <w:r w:rsidR="00DD0C14">
        <w:rPr>
          <w:rFonts w:eastAsia="Calibri"/>
        </w:rPr>
        <w:t xml:space="preserve"> </w:t>
      </w:r>
      <w:r w:rsidRPr="00A13290">
        <w:rPr>
          <w:rFonts w:eastAsia="Calibri"/>
        </w:rPr>
        <w:t xml:space="preserve">Atsižvelgiant į </w:t>
      </w:r>
      <w:r w:rsidR="00661693">
        <w:rPr>
          <w:rFonts w:eastAsia="Calibri"/>
        </w:rPr>
        <w:t>preparato charakteri</w:t>
      </w:r>
      <w:r w:rsidR="006E1DD8">
        <w:rPr>
          <w:rFonts w:eastAsia="Calibri"/>
        </w:rPr>
        <w:t xml:space="preserve">stikų santraukos </w:t>
      </w:r>
      <w:r w:rsidRPr="00A13290">
        <w:rPr>
          <w:rFonts w:eastAsia="Calibri"/>
        </w:rPr>
        <w:t>4.2 skyriuje aprašytą dozavimo režimą, didžiausias kalio kiekis, kurį pacientui galima skirti vienkartine doze, yra maždaug 29,63</w:t>
      </w:r>
      <w:r w:rsidR="00342259">
        <w:rPr>
          <w:rFonts w:eastAsia="Calibri"/>
        </w:rPr>
        <w:t> mg</w:t>
      </w:r>
      <w:r w:rsidRPr="00A13290">
        <w:rPr>
          <w:rFonts w:eastAsia="Calibri"/>
        </w:rPr>
        <w:t xml:space="preserve"> (arba 0,75 mmol), o didžiausias paros kiekis – maždaug 59,26</w:t>
      </w:r>
      <w:r w:rsidR="00342259">
        <w:rPr>
          <w:rFonts w:eastAsia="Calibri"/>
        </w:rPr>
        <w:t> mg</w:t>
      </w:r>
      <w:r w:rsidRPr="00A13290">
        <w:rPr>
          <w:rFonts w:eastAsia="Calibri"/>
        </w:rPr>
        <w:t xml:space="preserve"> (arba 1,50 mmol). Būtina atsižvelgti, jei sutrikusi inkstų funkcija arba kontroliuojamas kalio kiekis maiste.</w:t>
      </w:r>
    </w:p>
    <w:p w14:paraId="76C74A38" w14:textId="77777777" w:rsidR="001329D3" w:rsidRPr="00A13290" w:rsidRDefault="001329D3" w:rsidP="001329D3">
      <w:pPr>
        <w:autoSpaceDN w:val="0"/>
        <w:rPr>
          <w:color w:val="000000"/>
          <w:szCs w:val="22"/>
        </w:rPr>
      </w:pPr>
    </w:p>
    <w:p w14:paraId="031D01A5" w14:textId="249723CA" w:rsidR="00143A53" w:rsidRPr="00A13290" w:rsidRDefault="00143A53" w:rsidP="00143A53">
      <w:pPr>
        <w:keepNext/>
        <w:tabs>
          <w:tab w:val="left" w:pos="567"/>
        </w:tabs>
        <w:autoSpaceDN w:val="0"/>
        <w:spacing w:line="260" w:lineRule="exact"/>
        <w:outlineLvl w:val="3"/>
        <w:rPr>
          <w:b/>
          <w:bCs/>
          <w:snapToGrid w:val="0"/>
          <w:color w:val="000000"/>
          <w:szCs w:val="22"/>
          <w:lang w:eastAsia="x-none"/>
        </w:rPr>
      </w:pPr>
      <w:r w:rsidRPr="00A13290">
        <w:rPr>
          <w:b/>
          <w:bCs/>
          <w:snapToGrid w:val="0"/>
          <w:szCs w:val="22"/>
          <w:lang w:eastAsia="x-none"/>
        </w:rPr>
        <w:t xml:space="preserve">Amoxicillin/Clavulanic acid TZF sudėtyje yra </w:t>
      </w:r>
      <w:r w:rsidRPr="00A13290">
        <w:rPr>
          <w:b/>
          <w:bCs/>
          <w:snapToGrid w:val="0"/>
          <w:color w:val="000000"/>
          <w:szCs w:val="22"/>
          <w:lang w:eastAsia="x-none"/>
        </w:rPr>
        <w:t>natrio</w:t>
      </w:r>
    </w:p>
    <w:p w14:paraId="36F19098" w14:textId="65BAAA3F" w:rsidR="001329D3" w:rsidRPr="00A13290" w:rsidRDefault="008546A4" w:rsidP="001329D3">
      <w:pPr>
        <w:widowControl w:val="0"/>
        <w:tabs>
          <w:tab w:val="left" w:pos="9214"/>
        </w:tabs>
        <w:autoSpaceDE w:val="0"/>
        <w:autoSpaceDN w:val="0"/>
        <w:adjustRightInd w:val="0"/>
        <w:ind w:right="26"/>
        <w:rPr>
          <w:color w:val="000000" w:themeColor="text1"/>
          <w:szCs w:val="22"/>
        </w:rPr>
      </w:pPr>
      <w:r>
        <w:rPr>
          <w:rFonts w:eastAsia="Calibri"/>
        </w:rPr>
        <w:t>Kiek</w:t>
      </w:r>
      <w:r w:rsidRPr="00A13290">
        <w:rPr>
          <w:rFonts w:eastAsia="Calibri"/>
        </w:rPr>
        <w:t xml:space="preserve">vienoje </w:t>
      </w:r>
      <w:r w:rsidR="001329D3" w:rsidRPr="00A13290">
        <w:rPr>
          <w:rFonts w:eastAsia="Calibri"/>
        </w:rPr>
        <w:t xml:space="preserve">Amoxicillin/Clavulanic acid TZF dozėje </w:t>
      </w:r>
      <w:r w:rsidR="001329D3" w:rsidRPr="00A13290">
        <w:rPr>
          <w:color w:val="000000" w:themeColor="text1"/>
          <w:szCs w:val="22"/>
          <w:lang w:eastAsia="lt-LT"/>
        </w:rPr>
        <w:t xml:space="preserve">yra </w:t>
      </w:r>
      <w:r w:rsidR="001329D3" w:rsidRPr="00A13290">
        <w:rPr>
          <w:color w:val="000000" w:themeColor="text1"/>
          <w:szCs w:val="22"/>
        </w:rPr>
        <w:t>mažiau kaip 1 mmol (23</w:t>
      </w:r>
      <w:r w:rsidR="00342259">
        <w:rPr>
          <w:color w:val="000000" w:themeColor="text1"/>
          <w:szCs w:val="22"/>
        </w:rPr>
        <w:t> mg</w:t>
      </w:r>
      <w:r w:rsidR="001329D3" w:rsidRPr="00A13290">
        <w:rPr>
          <w:color w:val="000000" w:themeColor="text1"/>
          <w:szCs w:val="22"/>
        </w:rPr>
        <w:t>) natrio, t. y., jis beveik neturi reikšmės.</w:t>
      </w:r>
    </w:p>
    <w:p w14:paraId="6C44DB40" w14:textId="77777777" w:rsidR="001329D3" w:rsidRPr="00A13290" w:rsidRDefault="001329D3" w:rsidP="001329D3">
      <w:pPr>
        <w:widowControl w:val="0"/>
        <w:tabs>
          <w:tab w:val="left" w:pos="9214"/>
        </w:tabs>
        <w:autoSpaceDE w:val="0"/>
        <w:autoSpaceDN w:val="0"/>
        <w:adjustRightInd w:val="0"/>
        <w:ind w:right="26"/>
        <w:rPr>
          <w:color w:val="000000" w:themeColor="text1"/>
          <w:szCs w:val="22"/>
        </w:rPr>
      </w:pPr>
    </w:p>
    <w:p w14:paraId="5544CA02" w14:textId="26B052F3" w:rsidR="00143A53" w:rsidRPr="00A13290" w:rsidRDefault="00143A53" w:rsidP="00143A53">
      <w:pPr>
        <w:keepNext/>
        <w:tabs>
          <w:tab w:val="left" w:pos="567"/>
        </w:tabs>
        <w:autoSpaceDN w:val="0"/>
        <w:spacing w:line="260" w:lineRule="exact"/>
        <w:outlineLvl w:val="3"/>
        <w:rPr>
          <w:b/>
          <w:bCs/>
          <w:snapToGrid w:val="0"/>
          <w:color w:val="000000"/>
          <w:szCs w:val="22"/>
          <w:lang w:eastAsia="x-none"/>
        </w:rPr>
      </w:pPr>
      <w:r w:rsidRPr="00A13290">
        <w:rPr>
          <w:b/>
          <w:bCs/>
          <w:snapToGrid w:val="0"/>
          <w:szCs w:val="22"/>
          <w:lang w:eastAsia="x-none"/>
        </w:rPr>
        <w:t xml:space="preserve">Amoxicillin/Clavulanic acid TZF sudėtyje yra </w:t>
      </w:r>
      <w:r w:rsidRPr="00A13290">
        <w:rPr>
          <w:b/>
          <w:bCs/>
          <w:snapToGrid w:val="0"/>
          <w:color w:val="000000"/>
          <w:szCs w:val="22"/>
          <w:lang w:eastAsia="x-none"/>
        </w:rPr>
        <w:t>propilenglikolio</w:t>
      </w:r>
    </w:p>
    <w:p w14:paraId="0914868C" w14:textId="47AE4C8D" w:rsidR="001329D3" w:rsidRPr="00A13290" w:rsidRDefault="001329D3" w:rsidP="001329D3">
      <w:pPr>
        <w:widowControl w:val="0"/>
        <w:tabs>
          <w:tab w:val="left" w:pos="9214"/>
        </w:tabs>
        <w:autoSpaceDE w:val="0"/>
        <w:autoSpaceDN w:val="0"/>
        <w:adjustRightInd w:val="0"/>
        <w:ind w:right="26"/>
        <w:rPr>
          <w:rFonts w:eastAsia="Calibri"/>
        </w:rPr>
      </w:pPr>
      <w:r w:rsidRPr="00A13290">
        <w:rPr>
          <w:rFonts w:eastAsia="Calibri"/>
        </w:rPr>
        <w:t>Kiekviename Amoxicillin/Clavulanic acid TZF mililitre yra 0,08</w:t>
      </w:r>
      <w:r w:rsidR="00342259">
        <w:rPr>
          <w:rFonts w:eastAsia="Calibri"/>
        </w:rPr>
        <w:t> mg</w:t>
      </w:r>
      <w:r w:rsidRPr="00A13290">
        <w:rPr>
          <w:rFonts w:eastAsia="Calibri"/>
        </w:rPr>
        <w:t xml:space="preserve"> propilenglikolio.</w:t>
      </w:r>
    </w:p>
    <w:p w14:paraId="737A5DC2" w14:textId="77777777" w:rsidR="001329D3" w:rsidRPr="00A13290" w:rsidRDefault="001329D3" w:rsidP="001329D3">
      <w:pPr>
        <w:widowControl w:val="0"/>
        <w:tabs>
          <w:tab w:val="left" w:pos="9214"/>
        </w:tabs>
        <w:autoSpaceDE w:val="0"/>
        <w:autoSpaceDN w:val="0"/>
        <w:adjustRightInd w:val="0"/>
        <w:ind w:right="26"/>
        <w:rPr>
          <w:rFonts w:eastAsia="Calibri"/>
        </w:rPr>
      </w:pPr>
    </w:p>
    <w:p w14:paraId="3E160E5B" w14:textId="468918D0" w:rsidR="004265A9" w:rsidRPr="00A13290" w:rsidRDefault="004265A9" w:rsidP="004265A9">
      <w:pPr>
        <w:keepNext/>
        <w:tabs>
          <w:tab w:val="left" w:pos="567"/>
        </w:tabs>
        <w:autoSpaceDN w:val="0"/>
        <w:spacing w:line="260" w:lineRule="exact"/>
        <w:outlineLvl w:val="3"/>
        <w:rPr>
          <w:b/>
          <w:bCs/>
          <w:snapToGrid w:val="0"/>
          <w:color w:val="000000"/>
          <w:szCs w:val="22"/>
          <w:lang w:eastAsia="x-none"/>
        </w:rPr>
      </w:pPr>
      <w:r w:rsidRPr="00A13290">
        <w:rPr>
          <w:b/>
          <w:bCs/>
          <w:snapToGrid w:val="0"/>
          <w:szCs w:val="22"/>
          <w:lang w:eastAsia="x-none"/>
        </w:rPr>
        <w:t xml:space="preserve">Amoxicillin/Clavulanic acid TZF sudėtyje yra </w:t>
      </w:r>
      <w:r w:rsidRPr="00A13290">
        <w:rPr>
          <w:b/>
          <w:bCs/>
          <w:snapToGrid w:val="0"/>
          <w:color w:val="000000"/>
          <w:szCs w:val="22"/>
          <w:lang w:eastAsia="x-none"/>
        </w:rPr>
        <w:t>benzilo alkoholio</w:t>
      </w:r>
    </w:p>
    <w:p w14:paraId="21884D56" w14:textId="5D086E72" w:rsidR="00E1632A" w:rsidRPr="00E1632A" w:rsidRDefault="001329D3" w:rsidP="00E1632A">
      <w:pPr>
        <w:widowControl w:val="0"/>
        <w:tabs>
          <w:tab w:val="left" w:pos="9214"/>
        </w:tabs>
        <w:autoSpaceDE w:val="0"/>
        <w:autoSpaceDN w:val="0"/>
        <w:adjustRightInd w:val="0"/>
        <w:ind w:right="26"/>
        <w:rPr>
          <w:rFonts w:eastAsia="Calibri"/>
        </w:rPr>
      </w:pPr>
      <w:r w:rsidRPr="00A13290">
        <w:rPr>
          <w:rFonts w:eastAsia="Calibri"/>
        </w:rPr>
        <w:t xml:space="preserve">Kiekviename Amoxicillin/Clavulanic acid TZF </w:t>
      </w:r>
      <w:r w:rsidR="00E548DF">
        <w:rPr>
          <w:rFonts w:eastAsia="Calibri"/>
        </w:rPr>
        <w:t xml:space="preserve">mililitre yra 0,1 mg </w:t>
      </w:r>
      <w:r w:rsidR="00E1632A" w:rsidRPr="00E1632A">
        <w:rPr>
          <w:rFonts w:eastAsia="Calibri"/>
        </w:rPr>
        <w:t>benzilo alkoholio. Benzilo alkoholis gali sukelti alergin</w:t>
      </w:r>
      <w:r w:rsidR="00C24240">
        <w:rPr>
          <w:rFonts w:eastAsia="Calibri"/>
        </w:rPr>
        <w:t>ių</w:t>
      </w:r>
      <w:r w:rsidR="00E1632A" w:rsidRPr="00E1632A">
        <w:rPr>
          <w:rFonts w:eastAsia="Calibri"/>
        </w:rPr>
        <w:t xml:space="preserve"> reakcij</w:t>
      </w:r>
      <w:r w:rsidR="00C24240">
        <w:rPr>
          <w:rFonts w:eastAsia="Calibri"/>
        </w:rPr>
        <w:t>ų</w:t>
      </w:r>
      <w:r w:rsidR="00E1632A" w:rsidRPr="00E1632A">
        <w:rPr>
          <w:rFonts w:eastAsia="Calibri"/>
        </w:rPr>
        <w:t>.</w:t>
      </w:r>
    </w:p>
    <w:p w14:paraId="638EC4B7" w14:textId="4221684A" w:rsidR="00C24240" w:rsidRPr="00E1632A" w:rsidRDefault="00C24240" w:rsidP="00C24240">
      <w:pPr>
        <w:widowControl w:val="0"/>
        <w:tabs>
          <w:tab w:val="left" w:pos="9214"/>
        </w:tabs>
        <w:autoSpaceDE w:val="0"/>
        <w:autoSpaceDN w:val="0"/>
        <w:adjustRightInd w:val="0"/>
        <w:ind w:right="26"/>
        <w:rPr>
          <w:rFonts w:eastAsia="Calibri"/>
        </w:rPr>
      </w:pPr>
      <w:r w:rsidRPr="00C24240">
        <w:rPr>
          <w:rFonts w:eastAsia="Calibri"/>
        </w:rPr>
        <w:t>Nevartokite ilgiau nei savaitę mažiems vaikams</w:t>
      </w:r>
      <w:r>
        <w:rPr>
          <w:rFonts w:eastAsia="Calibri"/>
        </w:rPr>
        <w:t xml:space="preserve"> </w:t>
      </w:r>
      <w:r w:rsidRPr="00C24240">
        <w:rPr>
          <w:rFonts w:eastAsia="Calibri"/>
        </w:rPr>
        <w:t>(jaunesniems kaip 3 metų), nebent tai patarė</w:t>
      </w:r>
      <w:r>
        <w:rPr>
          <w:rFonts w:eastAsia="Calibri"/>
        </w:rPr>
        <w:t xml:space="preserve"> </w:t>
      </w:r>
      <w:r w:rsidRPr="00C24240">
        <w:rPr>
          <w:rFonts w:eastAsia="Calibri"/>
        </w:rPr>
        <w:t>gydytojas arba vaistininkas.</w:t>
      </w:r>
    </w:p>
    <w:p w14:paraId="171B32FB" w14:textId="3B49E68A" w:rsidR="00E1632A" w:rsidRPr="00E1632A" w:rsidRDefault="005E4578" w:rsidP="005E4578">
      <w:pPr>
        <w:widowControl w:val="0"/>
        <w:tabs>
          <w:tab w:val="left" w:pos="9214"/>
        </w:tabs>
        <w:autoSpaceDE w:val="0"/>
        <w:autoSpaceDN w:val="0"/>
        <w:adjustRightInd w:val="0"/>
        <w:ind w:right="26"/>
        <w:rPr>
          <w:rFonts w:eastAsia="Calibri"/>
        </w:rPr>
      </w:pPr>
      <w:r w:rsidRPr="005E4578">
        <w:rPr>
          <w:rFonts w:eastAsia="Calibri"/>
        </w:rPr>
        <w:t>Mažiems vaikams benzilo alkoholis siejamas su</w:t>
      </w:r>
      <w:r>
        <w:rPr>
          <w:rFonts w:eastAsia="Calibri"/>
        </w:rPr>
        <w:t xml:space="preserve"> </w:t>
      </w:r>
      <w:r w:rsidRPr="005E4578">
        <w:rPr>
          <w:rFonts w:eastAsia="Calibri"/>
        </w:rPr>
        <w:t>sunkaus šalutinio poveikio, įskaitant kvėpavimo</w:t>
      </w:r>
      <w:r>
        <w:rPr>
          <w:rFonts w:eastAsia="Calibri"/>
        </w:rPr>
        <w:t xml:space="preserve"> </w:t>
      </w:r>
      <w:r w:rsidRPr="005E4578">
        <w:rPr>
          <w:rFonts w:eastAsia="Calibri"/>
        </w:rPr>
        <w:t>sutrikimą (vadinamąjį žiobčiojimo sindromą),</w:t>
      </w:r>
      <w:r>
        <w:rPr>
          <w:rFonts w:eastAsia="Calibri"/>
        </w:rPr>
        <w:t xml:space="preserve"> </w:t>
      </w:r>
      <w:r w:rsidRPr="005E4578">
        <w:rPr>
          <w:rFonts w:eastAsia="Calibri"/>
        </w:rPr>
        <w:t>rizika.</w:t>
      </w:r>
      <w:r>
        <w:rPr>
          <w:rFonts w:eastAsia="Calibri"/>
        </w:rPr>
        <w:t xml:space="preserve"> </w:t>
      </w:r>
      <w:r w:rsidR="005E475F" w:rsidRPr="00EA0CE3">
        <w:rPr>
          <w:rFonts w:eastAsia="Calibri"/>
        </w:rPr>
        <w:t xml:space="preserve">Didžiausią komplikacijų riziką tarp vaikų, vyresnių nei 3 mėnesių, turi neišnešioti kūdikiai arba </w:t>
      </w:r>
      <w:r w:rsidR="005E475F" w:rsidRPr="00BB6063">
        <w:rPr>
          <w:rFonts w:eastAsia="Calibri"/>
        </w:rPr>
        <w:t xml:space="preserve">kūdikiai, gimę </w:t>
      </w:r>
      <w:r w:rsidR="005E475F">
        <w:rPr>
          <w:rFonts w:eastAsia="Calibri"/>
        </w:rPr>
        <w:t>itin mažo svorio</w:t>
      </w:r>
      <w:r w:rsidR="005E475F" w:rsidRPr="00BB6063">
        <w:rPr>
          <w:rFonts w:eastAsia="Calibri"/>
        </w:rPr>
        <w:t>.</w:t>
      </w:r>
      <w:r w:rsidR="005E475F">
        <w:rPr>
          <w:rFonts w:eastAsia="Calibri"/>
        </w:rPr>
        <w:t xml:space="preserve"> </w:t>
      </w:r>
      <w:r w:rsidR="00E1632A" w:rsidRPr="00E1632A">
        <w:rPr>
          <w:rFonts w:eastAsia="Calibri"/>
        </w:rPr>
        <w:t xml:space="preserve">Jūsų gydytojas nuspręs, ar šis vaistas tinka jūsų vaikui ir ar yra </w:t>
      </w:r>
      <w:r w:rsidR="005E475F">
        <w:rPr>
          <w:rFonts w:eastAsia="Calibri"/>
        </w:rPr>
        <w:t>žiobčiojimo</w:t>
      </w:r>
      <w:r w:rsidR="00E1632A" w:rsidRPr="00E1632A">
        <w:rPr>
          <w:rFonts w:eastAsia="Calibri"/>
        </w:rPr>
        <w:t xml:space="preserve"> sindromo rizika.</w:t>
      </w:r>
    </w:p>
    <w:p w14:paraId="2CC2A13D" w14:textId="77777777" w:rsidR="003066E9" w:rsidRDefault="003066E9" w:rsidP="003066E9">
      <w:pPr>
        <w:rPr>
          <w:szCs w:val="22"/>
        </w:rPr>
      </w:pPr>
      <w:r w:rsidRPr="000302AB">
        <w:rPr>
          <w:szCs w:val="22"/>
        </w:rPr>
        <w:t>Pasitarkite su gydytoju arba vaistininku, jeigu esate nėščia arba žindote kūdikį, kadangi didelis benzilo alkoholio kiekis gali kauptis Jūsų organizme ir sukelti šalutinį poveikį (vadinamąją metabolinę acidozę).</w:t>
      </w:r>
    </w:p>
    <w:p w14:paraId="41B06412" w14:textId="77777777" w:rsidR="003066E9" w:rsidRDefault="003066E9" w:rsidP="003066E9">
      <w:pPr>
        <w:rPr>
          <w:szCs w:val="22"/>
        </w:rPr>
      </w:pPr>
      <w:r w:rsidRPr="000302AB">
        <w:rPr>
          <w:szCs w:val="22"/>
        </w:rPr>
        <w:t>Pasitarkite su gydytoju arba vaistininku, jeigu sergate kepenų arba inkstų ligomis, kadangi didelis benzilo alkoholio kiekis gali kauptis Jūsų organizme ir sukelti šalutinį poveikį (vadinamąją metabolinę acidozę).</w:t>
      </w:r>
    </w:p>
    <w:p w14:paraId="1344F7DA" w14:textId="77777777" w:rsidR="004D0C8B" w:rsidRPr="00A13290" w:rsidRDefault="004D0C8B" w:rsidP="00E1632A">
      <w:pPr>
        <w:widowControl w:val="0"/>
        <w:tabs>
          <w:tab w:val="left" w:pos="9214"/>
        </w:tabs>
        <w:autoSpaceDE w:val="0"/>
        <w:autoSpaceDN w:val="0"/>
        <w:adjustRightInd w:val="0"/>
        <w:ind w:right="26"/>
        <w:rPr>
          <w:snapToGrid w:val="0"/>
          <w:szCs w:val="22"/>
        </w:rPr>
      </w:pPr>
    </w:p>
    <w:p w14:paraId="2B013520" w14:textId="77777777" w:rsidR="004265A9" w:rsidRPr="00A13290" w:rsidRDefault="004265A9" w:rsidP="004D0C8B">
      <w:pPr>
        <w:numPr>
          <w:ilvl w:val="12"/>
          <w:numId w:val="0"/>
        </w:numPr>
        <w:autoSpaceDN w:val="0"/>
        <w:ind w:right="-2"/>
        <w:rPr>
          <w:snapToGrid w:val="0"/>
          <w:szCs w:val="22"/>
        </w:rPr>
      </w:pPr>
    </w:p>
    <w:p w14:paraId="57E5329F" w14:textId="1FBAECBB"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lastRenderedPageBreak/>
        <w:t>3.</w:t>
      </w:r>
      <w:r w:rsidRPr="00A13290">
        <w:rPr>
          <w:b/>
          <w:bCs/>
          <w:snapToGrid w:val="0"/>
          <w:szCs w:val="22"/>
          <w:lang w:eastAsia="x-none"/>
        </w:rPr>
        <w:tab/>
        <w:t xml:space="preserve">Kaip vartoti </w:t>
      </w:r>
      <w:r w:rsidR="00971166" w:rsidRPr="00A13290">
        <w:rPr>
          <w:b/>
          <w:bCs/>
          <w:snapToGrid w:val="0"/>
          <w:szCs w:val="22"/>
          <w:lang w:eastAsia="x-none"/>
        </w:rPr>
        <w:t>Amoxicillin/Clavulanic acid TZF</w:t>
      </w:r>
    </w:p>
    <w:p w14:paraId="0ED3E218" w14:textId="77777777" w:rsidR="004D0C8B" w:rsidRPr="00A13290" w:rsidRDefault="004D0C8B" w:rsidP="004D0C8B">
      <w:pPr>
        <w:numPr>
          <w:ilvl w:val="12"/>
          <w:numId w:val="0"/>
        </w:numPr>
        <w:autoSpaceDN w:val="0"/>
        <w:ind w:right="-2"/>
        <w:rPr>
          <w:snapToGrid w:val="0"/>
          <w:szCs w:val="22"/>
        </w:rPr>
      </w:pPr>
    </w:p>
    <w:p w14:paraId="71956E82" w14:textId="77777777" w:rsidR="004D0C8B" w:rsidRPr="00A13290" w:rsidRDefault="004D0C8B" w:rsidP="004D0C8B">
      <w:pPr>
        <w:numPr>
          <w:ilvl w:val="12"/>
          <w:numId w:val="0"/>
        </w:numPr>
        <w:autoSpaceDN w:val="0"/>
        <w:ind w:right="-2"/>
        <w:rPr>
          <w:snapToGrid w:val="0"/>
          <w:szCs w:val="22"/>
        </w:rPr>
      </w:pPr>
      <w:r w:rsidRPr="00A13290">
        <w:rPr>
          <w:snapToGrid w:val="0"/>
          <w:szCs w:val="22"/>
        </w:rPr>
        <w:t xml:space="preserve">Visada vartokite šį vaistą tiksliai, kaip nurodė gydytojas arba vaistininkas. Jeigu abejojate, kreipkitės į gydytoją arba vaistininką. </w:t>
      </w:r>
    </w:p>
    <w:p w14:paraId="768666DC" w14:textId="71B896B7" w:rsidR="0062710A" w:rsidRPr="0062710A" w:rsidRDefault="0062710A" w:rsidP="0062710A">
      <w:pPr>
        <w:keepNext/>
        <w:keepLines/>
        <w:tabs>
          <w:tab w:val="left" w:pos="567"/>
        </w:tabs>
        <w:autoSpaceDN w:val="0"/>
        <w:outlineLvl w:val="2"/>
        <w:rPr>
          <w:snapToGrid w:val="0"/>
          <w:szCs w:val="22"/>
          <w:lang w:eastAsia="x-none"/>
        </w:rPr>
      </w:pPr>
      <w:r w:rsidRPr="0062710A">
        <w:rPr>
          <w:snapToGrid w:val="0"/>
          <w:szCs w:val="22"/>
        </w:rPr>
        <w:t xml:space="preserve">Jei reikia, gydytojas gali skirti pacientui mažesnę </w:t>
      </w:r>
      <w:r w:rsidRPr="00A13290">
        <w:rPr>
          <w:snapToGrid w:val="0"/>
          <w:szCs w:val="22"/>
          <w:lang w:eastAsia="x-none"/>
        </w:rPr>
        <w:t>Amoxicillin/Clavulanic acid TZF</w:t>
      </w:r>
      <w:r w:rsidRPr="0062710A">
        <w:rPr>
          <w:snapToGrid w:val="0"/>
          <w:szCs w:val="22"/>
        </w:rPr>
        <w:t xml:space="preserve"> dozę.</w:t>
      </w:r>
    </w:p>
    <w:p w14:paraId="0CBD6F7C" w14:textId="77777777" w:rsidR="004D0C8B" w:rsidRPr="00A13290" w:rsidRDefault="004D0C8B" w:rsidP="004D0C8B">
      <w:pPr>
        <w:numPr>
          <w:ilvl w:val="12"/>
          <w:numId w:val="0"/>
        </w:numPr>
        <w:autoSpaceDN w:val="0"/>
        <w:ind w:right="-2"/>
        <w:rPr>
          <w:snapToGrid w:val="0"/>
          <w:szCs w:val="22"/>
        </w:rPr>
      </w:pPr>
    </w:p>
    <w:p w14:paraId="5A6A9E12" w14:textId="728865A6" w:rsidR="004D0C8B" w:rsidRPr="00A13290" w:rsidRDefault="004D0C8B" w:rsidP="004D0C8B">
      <w:pPr>
        <w:keepNext/>
        <w:tabs>
          <w:tab w:val="left" w:pos="567"/>
        </w:tabs>
        <w:autoSpaceDN w:val="0"/>
        <w:ind w:right="-2"/>
        <w:rPr>
          <w:b/>
          <w:snapToGrid w:val="0"/>
          <w:szCs w:val="20"/>
          <w:lang w:eastAsia="lt-LT"/>
        </w:rPr>
      </w:pPr>
      <w:r w:rsidRPr="00A13290">
        <w:rPr>
          <w:b/>
          <w:snapToGrid w:val="0"/>
          <w:szCs w:val="20"/>
          <w:lang w:eastAsia="lt-LT"/>
        </w:rPr>
        <w:t>Suaugusieji ir vaikai, kurie sveria 40</w:t>
      </w:r>
      <w:r w:rsidR="00342259">
        <w:rPr>
          <w:b/>
          <w:snapToGrid w:val="0"/>
          <w:szCs w:val="20"/>
          <w:lang w:eastAsia="lt-LT"/>
        </w:rPr>
        <w:t> kg</w:t>
      </w:r>
      <w:r w:rsidRPr="00A13290">
        <w:rPr>
          <w:b/>
          <w:snapToGrid w:val="0"/>
          <w:szCs w:val="20"/>
          <w:lang w:eastAsia="lt-LT"/>
        </w:rPr>
        <w:t xml:space="preserve"> ir daugiau</w:t>
      </w:r>
    </w:p>
    <w:p w14:paraId="473EF0F4" w14:textId="1141002F" w:rsidR="004D0C8B" w:rsidRPr="00A13290" w:rsidRDefault="004D0C8B" w:rsidP="00513C42">
      <w:pPr>
        <w:keepNext/>
        <w:numPr>
          <w:ilvl w:val="0"/>
          <w:numId w:val="11"/>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Šios suspensijos paprastai nerekomenduojama vartoti suaugusiesiems ir vaikams, kurie sveria 40</w:t>
      </w:r>
      <w:r w:rsidR="00342259">
        <w:rPr>
          <w:szCs w:val="20"/>
          <w:lang w:eastAsia="lt-LT"/>
        </w:rPr>
        <w:t> kg</w:t>
      </w:r>
      <w:r w:rsidRPr="00A13290">
        <w:rPr>
          <w:szCs w:val="20"/>
          <w:lang w:eastAsia="lt-LT"/>
        </w:rPr>
        <w:t xml:space="preserve"> ar daugiau. Patarimo kreipkitės į gydytoją</w:t>
      </w:r>
      <w:r w:rsidR="007A5A7A" w:rsidRPr="00A13290">
        <w:rPr>
          <w:szCs w:val="20"/>
          <w:lang w:eastAsia="lt-LT"/>
        </w:rPr>
        <w:t xml:space="preserve"> ar vaistininką</w:t>
      </w:r>
      <w:r w:rsidRPr="00A13290">
        <w:rPr>
          <w:szCs w:val="20"/>
          <w:lang w:eastAsia="lt-LT"/>
        </w:rPr>
        <w:t>.</w:t>
      </w:r>
    </w:p>
    <w:p w14:paraId="54AEA75E" w14:textId="77777777" w:rsidR="004D0C8B" w:rsidRPr="00A13290" w:rsidRDefault="004D0C8B" w:rsidP="004D0C8B">
      <w:pPr>
        <w:keepNext/>
        <w:tabs>
          <w:tab w:val="left" w:pos="567"/>
        </w:tabs>
        <w:autoSpaceDN w:val="0"/>
        <w:ind w:right="-2"/>
        <w:rPr>
          <w:b/>
          <w:snapToGrid w:val="0"/>
          <w:szCs w:val="20"/>
          <w:lang w:eastAsia="lt-LT"/>
        </w:rPr>
      </w:pPr>
    </w:p>
    <w:p w14:paraId="4B579C1C" w14:textId="6A6DE32A" w:rsidR="004D0C8B" w:rsidRPr="00A13290" w:rsidRDefault="004D0C8B" w:rsidP="004D0C8B">
      <w:pPr>
        <w:keepNext/>
        <w:tabs>
          <w:tab w:val="left" w:pos="567"/>
        </w:tabs>
        <w:autoSpaceDN w:val="0"/>
        <w:ind w:right="-2"/>
        <w:rPr>
          <w:b/>
          <w:snapToGrid w:val="0"/>
          <w:szCs w:val="20"/>
          <w:u w:val="single"/>
          <w:lang w:eastAsia="lt-LT"/>
        </w:rPr>
      </w:pPr>
      <w:r w:rsidRPr="00A13290">
        <w:rPr>
          <w:b/>
          <w:snapToGrid w:val="0"/>
          <w:szCs w:val="20"/>
          <w:lang w:eastAsia="lt-LT"/>
        </w:rPr>
        <w:t>Vaikai, kurie sveria mažiau kaip 40</w:t>
      </w:r>
      <w:r w:rsidR="00342259">
        <w:rPr>
          <w:b/>
          <w:snapToGrid w:val="0"/>
          <w:szCs w:val="20"/>
          <w:lang w:eastAsia="lt-LT"/>
        </w:rPr>
        <w:t> kg</w:t>
      </w:r>
      <w:r w:rsidR="007A5A7A" w:rsidRPr="00A13290">
        <w:rPr>
          <w:b/>
          <w:snapToGrid w:val="0"/>
          <w:szCs w:val="20"/>
          <w:lang w:eastAsia="lt-LT"/>
        </w:rPr>
        <w:t xml:space="preserve"> </w:t>
      </w:r>
      <w:r w:rsidR="007A5A7A" w:rsidRPr="00A13290">
        <w:rPr>
          <w:b/>
          <w:snapToGrid w:val="0"/>
          <w:szCs w:val="20"/>
          <w:u w:val="single"/>
          <w:lang w:eastAsia="lt-LT"/>
        </w:rPr>
        <w:t>(nuo 3 mėnesių amžiaus)</w:t>
      </w:r>
    </w:p>
    <w:p w14:paraId="7B0CCBA4" w14:textId="77777777" w:rsidR="004D0C8B" w:rsidRPr="00A13290" w:rsidRDefault="004D0C8B" w:rsidP="004D0C8B">
      <w:pPr>
        <w:keepNext/>
        <w:tabs>
          <w:tab w:val="left" w:pos="567"/>
        </w:tabs>
        <w:autoSpaceDN w:val="0"/>
        <w:rPr>
          <w:snapToGrid w:val="0"/>
          <w:szCs w:val="20"/>
          <w:lang w:eastAsia="lt-LT"/>
        </w:rPr>
      </w:pPr>
      <w:r w:rsidRPr="00A13290">
        <w:rPr>
          <w:snapToGrid w:val="0"/>
          <w:szCs w:val="20"/>
          <w:lang w:eastAsia="lt-LT"/>
        </w:rPr>
        <w:t>Visos dozės yra paruoštos taip, kad būtų galima dozuoti pagal vaiko kūno svorį kilogramais.</w:t>
      </w:r>
    </w:p>
    <w:p w14:paraId="34ED3AE1" w14:textId="064841AF" w:rsidR="004D0C8B" w:rsidRPr="00A13290" w:rsidRDefault="004D0C8B" w:rsidP="00513C42">
      <w:pPr>
        <w:numPr>
          <w:ilvl w:val="0"/>
          <w:numId w:val="12"/>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 xml:space="preserve">Gydytojas nurodys, kokią </w:t>
      </w:r>
      <w:r w:rsidR="00971166" w:rsidRPr="00A13290">
        <w:rPr>
          <w:szCs w:val="20"/>
          <w:lang w:eastAsia="lt-LT"/>
        </w:rPr>
        <w:t>Amoxicillin/Clavulanic acid TZF</w:t>
      </w:r>
      <w:r w:rsidRPr="00A13290">
        <w:rPr>
          <w:szCs w:val="20"/>
          <w:lang w:eastAsia="lt-LT"/>
        </w:rPr>
        <w:t xml:space="preserve"> dozę reikia vartoti kūdikiui ar vaikui.</w:t>
      </w:r>
    </w:p>
    <w:p w14:paraId="0BF89D96" w14:textId="68567D95" w:rsidR="004D0C8B" w:rsidRPr="00A13290" w:rsidRDefault="002216AD" w:rsidP="00513C42">
      <w:pPr>
        <w:numPr>
          <w:ilvl w:val="0"/>
          <w:numId w:val="12"/>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Kiekvienoje vaisto p</w:t>
      </w:r>
      <w:r w:rsidR="004D0C8B" w:rsidRPr="00A13290">
        <w:rPr>
          <w:szCs w:val="20"/>
          <w:lang w:eastAsia="lt-LT"/>
        </w:rPr>
        <w:t>akuotėje yra geriamasis švirkštas. Turite juo naudotis, kad sugirdytumėte</w:t>
      </w:r>
      <w:r w:rsidRPr="00A13290">
        <w:rPr>
          <w:szCs w:val="20"/>
          <w:lang w:eastAsia="lt-LT"/>
        </w:rPr>
        <w:t xml:space="preserve"> </w:t>
      </w:r>
      <w:r w:rsidR="004D0C8B" w:rsidRPr="00A13290">
        <w:rPr>
          <w:szCs w:val="20"/>
          <w:lang w:eastAsia="lt-LT"/>
        </w:rPr>
        <w:t>teisingą dozę.</w:t>
      </w:r>
    </w:p>
    <w:p w14:paraId="4DD10185" w14:textId="07347F2C" w:rsidR="00E17A0B" w:rsidRPr="00A13290" w:rsidRDefault="005A4959" w:rsidP="00513C42">
      <w:pPr>
        <w:numPr>
          <w:ilvl w:val="0"/>
          <w:numId w:val="12"/>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Įprasta paros dozė yra 90/6,4</w:t>
      </w:r>
      <w:r w:rsidR="00342259">
        <w:rPr>
          <w:szCs w:val="20"/>
          <w:lang w:eastAsia="lt-LT"/>
        </w:rPr>
        <w:t> mg</w:t>
      </w:r>
      <w:r w:rsidRPr="00A13290">
        <w:rPr>
          <w:szCs w:val="20"/>
          <w:lang w:eastAsia="lt-LT"/>
        </w:rPr>
        <w:t xml:space="preserve"> kiekvienam kūno svorio kilogramui per parą (0,75</w:t>
      </w:r>
      <w:r w:rsidR="00342259">
        <w:rPr>
          <w:szCs w:val="20"/>
          <w:lang w:eastAsia="lt-LT"/>
        </w:rPr>
        <w:t> </w:t>
      </w:r>
      <w:r w:rsidR="008B027D">
        <w:rPr>
          <w:szCs w:val="20"/>
          <w:lang w:eastAsia="lt-LT"/>
        </w:rPr>
        <w:t>ml</w:t>
      </w:r>
      <w:r w:rsidRPr="00A13290">
        <w:rPr>
          <w:szCs w:val="20"/>
          <w:lang w:eastAsia="lt-LT"/>
        </w:rPr>
        <w:t xml:space="preserve"> suspensijos/kg</w:t>
      </w:r>
      <w:r w:rsidR="00F64A6C" w:rsidRPr="00A13290">
        <w:rPr>
          <w:szCs w:val="20"/>
          <w:lang w:eastAsia="lt-LT"/>
        </w:rPr>
        <w:t xml:space="preserve"> kūno svorio per </w:t>
      </w:r>
      <w:r w:rsidRPr="00A13290">
        <w:rPr>
          <w:szCs w:val="20"/>
          <w:lang w:eastAsia="lt-LT"/>
        </w:rPr>
        <w:t xml:space="preserve">parą), vartojama </w:t>
      </w:r>
      <w:r w:rsidR="00F813F8" w:rsidRPr="00A13290">
        <w:rPr>
          <w:szCs w:val="20"/>
          <w:lang w:eastAsia="lt-LT"/>
        </w:rPr>
        <w:t>padalijus į dvi dozes per parą.</w:t>
      </w:r>
      <w:r w:rsidRPr="00A13290">
        <w:rPr>
          <w:szCs w:val="20"/>
          <w:lang w:eastAsia="lt-LT"/>
        </w:rPr>
        <w:t xml:space="preserve"> Vienkartinė dozė yra 45/3,2</w:t>
      </w:r>
      <w:r w:rsidR="00342259">
        <w:rPr>
          <w:szCs w:val="20"/>
          <w:lang w:eastAsia="lt-LT"/>
        </w:rPr>
        <w:t> mg</w:t>
      </w:r>
      <w:r w:rsidRPr="00A13290">
        <w:rPr>
          <w:szCs w:val="20"/>
          <w:lang w:eastAsia="lt-LT"/>
        </w:rPr>
        <w:t xml:space="preserve">/kg </w:t>
      </w:r>
      <w:r w:rsidR="00F64A6C" w:rsidRPr="00A13290">
        <w:rPr>
          <w:szCs w:val="20"/>
          <w:lang w:eastAsia="lt-LT"/>
        </w:rPr>
        <w:t>kūno svorio</w:t>
      </w:r>
      <w:r w:rsidR="00FB0539">
        <w:rPr>
          <w:szCs w:val="20"/>
          <w:lang w:eastAsia="lt-LT"/>
        </w:rPr>
        <w:t xml:space="preserve"> </w:t>
      </w:r>
      <w:r w:rsidRPr="00A13290">
        <w:rPr>
          <w:szCs w:val="20"/>
          <w:lang w:eastAsia="lt-LT"/>
        </w:rPr>
        <w:t>(0,375</w:t>
      </w:r>
      <w:r w:rsidR="00342259">
        <w:rPr>
          <w:szCs w:val="20"/>
          <w:lang w:eastAsia="lt-LT"/>
        </w:rPr>
        <w:t> </w:t>
      </w:r>
      <w:r w:rsidR="008B027D">
        <w:rPr>
          <w:szCs w:val="20"/>
          <w:lang w:eastAsia="lt-LT"/>
        </w:rPr>
        <w:t>ml</w:t>
      </w:r>
      <w:r w:rsidRPr="00A13290">
        <w:rPr>
          <w:szCs w:val="20"/>
          <w:lang w:eastAsia="lt-LT"/>
        </w:rPr>
        <w:t xml:space="preserve"> suspensijos/kg</w:t>
      </w:r>
      <w:r w:rsidR="00F64A6C" w:rsidRPr="00A13290">
        <w:rPr>
          <w:szCs w:val="20"/>
          <w:lang w:eastAsia="lt-LT"/>
        </w:rPr>
        <w:t xml:space="preserve"> kūno svorio</w:t>
      </w:r>
      <w:r w:rsidRPr="00A13290">
        <w:rPr>
          <w:szCs w:val="20"/>
          <w:lang w:eastAsia="lt-LT"/>
        </w:rPr>
        <w:t>).</w:t>
      </w:r>
    </w:p>
    <w:p w14:paraId="498A70C2" w14:textId="2E6167A5" w:rsidR="00E17A0B" w:rsidRPr="00A13290" w:rsidRDefault="00E17A0B" w:rsidP="00E17A0B">
      <w:pPr>
        <w:tabs>
          <w:tab w:val="left" w:pos="567"/>
        </w:tabs>
        <w:overflowPunct w:val="0"/>
        <w:autoSpaceDE w:val="0"/>
        <w:autoSpaceDN w:val="0"/>
        <w:adjustRightInd w:val="0"/>
        <w:spacing w:line="260" w:lineRule="exact"/>
        <w:ind w:right="-2"/>
        <w:contextualSpacing/>
        <w:rPr>
          <w:szCs w:val="20"/>
          <w:lang w:eastAsia="lt-LT"/>
        </w:rPr>
      </w:pPr>
      <w:r w:rsidRPr="00A13290">
        <w:rPr>
          <w:szCs w:val="20"/>
          <w:lang w:eastAsia="lt-LT"/>
        </w:rPr>
        <w:t xml:space="preserve">Amoxicillin/Clavulanic acid TZF </w:t>
      </w:r>
      <w:r w:rsidRPr="00A13290">
        <w:rPr>
          <w:rFonts w:eastAsia="Calibri"/>
        </w:rPr>
        <w:t>nerekomenduojama vartoti jaunesniems kaip 3 mėnesių vaikams.</w:t>
      </w:r>
    </w:p>
    <w:p w14:paraId="0CF6FD46" w14:textId="77777777" w:rsidR="004D0C8B" w:rsidRPr="00A13290" w:rsidRDefault="004D0C8B" w:rsidP="004D0C8B">
      <w:pPr>
        <w:tabs>
          <w:tab w:val="left" w:pos="360"/>
        </w:tabs>
        <w:autoSpaceDN w:val="0"/>
        <w:rPr>
          <w:snapToGrid w:val="0"/>
          <w:szCs w:val="22"/>
          <w:highlight w:val="yellow"/>
        </w:rPr>
      </w:pPr>
    </w:p>
    <w:tbl>
      <w:tblPr>
        <w:tblStyle w:val="Lentelstinklelis"/>
        <w:tblW w:w="0" w:type="auto"/>
        <w:tblLook w:val="04A0" w:firstRow="1" w:lastRow="0" w:firstColumn="1" w:lastColumn="0" w:noHBand="0" w:noVBand="1"/>
      </w:tblPr>
      <w:tblGrid>
        <w:gridCol w:w="1980"/>
        <w:gridCol w:w="7080"/>
      </w:tblGrid>
      <w:tr w:rsidR="005E3731" w:rsidRPr="00A13290" w14:paraId="49B3C86D" w14:textId="77777777" w:rsidTr="00D3562B">
        <w:tc>
          <w:tcPr>
            <w:tcW w:w="1980" w:type="dxa"/>
          </w:tcPr>
          <w:p w14:paraId="5AFD30DF" w14:textId="77777777" w:rsidR="005E3731" w:rsidRPr="00A13290" w:rsidRDefault="005E3731" w:rsidP="00D3562B">
            <w:pPr>
              <w:jc w:val="center"/>
              <w:rPr>
                <w:b/>
                <w:bCs/>
                <w:sz w:val="22"/>
                <w:szCs w:val="22"/>
              </w:rPr>
            </w:pPr>
            <w:r w:rsidRPr="00A13290">
              <w:rPr>
                <w:b/>
                <w:bCs/>
                <w:sz w:val="22"/>
                <w:szCs w:val="22"/>
              </w:rPr>
              <w:t>Kūno svoris (kg)</w:t>
            </w:r>
          </w:p>
        </w:tc>
        <w:tc>
          <w:tcPr>
            <w:tcW w:w="7082" w:type="dxa"/>
          </w:tcPr>
          <w:p w14:paraId="3E48CEA0" w14:textId="35AD5759" w:rsidR="005E3731" w:rsidRPr="00A13290" w:rsidRDefault="005E3731" w:rsidP="00D3562B">
            <w:pPr>
              <w:ind w:left="720"/>
              <w:jc w:val="center"/>
              <w:rPr>
                <w:b/>
                <w:bCs/>
                <w:sz w:val="22"/>
                <w:szCs w:val="22"/>
              </w:rPr>
            </w:pPr>
            <w:r w:rsidRPr="00A13290">
              <w:rPr>
                <w:b/>
                <w:bCs/>
                <w:sz w:val="22"/>
                <w:szCs w:val="22"/>
              </w:rPr>
              <w:t>Amoxicillin/Clavulanic acid TZF tūris, atitinkantis 90/6,4</w:t>
            </w:r>
            <w:r w:rsidR="00342259">
              <w:rPr>
                <w:b/>
                <w:bCs/>
                <w:sz w:val="22"/>
                <w:szCs w:val="22"/>
              </w:rPr>
              <w:t> mg</w:t>
            </w:r>
            <w:r w:rsidRPr="00A13290">
              <w:rPr>
                <w:b/>
                <w:bCs/>
                <w:sz w:val="22"/>
                <w:szCs w:val="22"/>
              </w:rPr>
              <w:t xml:space="preserve">/kg kūno svorio per parą </w:t>
            </w:r>
          </w:p>
          <w:p w14:paraId="0A2BB462" w14:textId="03FF7B94" w:rsidR="005E3731" w:rsidRPr="00A13290" w:rsidRDefault="005E3731" w:rsidP="00D3562B">
            <w:pPr>
              <w:jc w:val="center"/>
              <w:rPr>
                <w:b/>
                <w:bCs/>
                <w:sz w:val="22"/>
                <w:szCs w:val="22"/>
              </w:rPr>
            </w:pPr>
            <w:r w:rsidRPr="00A13290">
              <w:rPr>
                <w:b/>
                <w:bCs/>
                <w:sz w:val="22"/>
                <w:szCs w:val="22"/>
              </w:rPr>
              <w:t>(0,75</w:t>
            </w:r>
            <w:r w:rsidR="00342259">
              <w:rPr>
                <w:b/>
                <w:bCs/>
                <w:sz w:val="22"/>
                <w:szCs w:val="22"/>
              </w:rPr>
              <w:t> </w:t>
            </w:r>
            <w:r w:rsidR="008B027D">
              <w:rPr>
                <w:b/>
                <w:bCs/>
                <w:sz w:val="22"/>
                <w:szCs w:val="22"/>
              </w:rPr>
              <w:t>ml</w:t>
            </w:r>
            <w:r w:rsidRPr="00A13290">
              <w:rPr>
                <w:b/>
                <w:bCs/>
                <w:sz w:val="22"/>
                <w:szCs w:val="22"/>
              </w:rPr>
              <w:t xml:space="preserve"> suspensijos/kg kūno svorio per parą)</w:t>
            </w:r>
          </w:p>
        </w:tc>
      </w:tr>
      <w:tr w:rsidR="005E3731" w:rsidRPr="00A13290" w14:paraId="7B1162A3" w14:textId="77777777" w:rsidTr="00D3562B">
        <w:tc>
          <w:tcPr>
            <w:tcW w:w="1980" w:type="dxa"/>
          </w:tcPr>
          <w:p w14:paraId="111CD99D" w14:textId="77777777" w:rsidR="005E3731" w:rsidRPr="00A13290" w:rsidRDefault="005E3731" w:rsidP="00D3562B">
            <w:pPr>
              <w:jc w:val="center"/>
              <w:rPr>
                <w:sz w:val="22"/>
                <w:szCs w:val="22"/>
              </w:rPr>
            </w:pPr>
            <w:r w:rsidRPr="00A13290">
              <w:rPr>
                <w:sz w:val="22"/>
                <w:szCs w:val="22"/>
              </w:rPr>
              <w:t>8</w:t>
            </w:r>
          </w:p>
        </w:tc>
        <w:tc>
          <w:tcPr>
            <w:tcW w:w="7082" w:type="dxa"/>
          </w:tcPr>
          <w:p w14:paraId="1AD5119D" w14:textId="7B347FE7" w:rsidR="005E3731" w:rsidRPr="00A13290" w:rsidRDefault="005E3731" w:rsidP="00D3562B">
            <w:pPr>
              <w:jc w:val="center"/>
              <w:rPr>
                <w:sz w:val="22"/>
                <w:szCs w:val="22"/>
              </w:rPr>
            </w:pPr>
            <w:r w:rsidRPr="00A13290">
              <w:rPr>
                <w:sz w:val="22"/>
                <w:szCs w:val="22"/>
              </w:rPr>
              <w:t>3,0</w:t>
            </w:r>
            <w:r w:rsidR="00342259">
              <w:rPr>
                <w:sz w:val="22"/>
                <w:szCs w:val="22"/>
              </w:rPr>
              <w:t> </w:t>
            </w:r>
            <w:r w:rsidR="008B027D">
              <w:rPr>
                <w:sz w:val="22"/>
                <w:szCs w:val="22"/>
              </w:rPr>
              <w:t>ml</w:t>
            </w:r>
            <w:r w:rsidRPr="00A13290">
              <w:rPr>
                <w:sz w:val="22"/>
                <w:szCs w:val="22"/>
              </w:rPr>
              <w:t xml:space="preserve"> du kartus per parą</w:t>
            </w:r>
          </w:p>
        </w:tc>
      </w:tr>
      <w:tr w:rsidR="005E3731" w:rsidRPr="00A13290" w14:paraId="74FE1BD9" w14:textId="77777777" w:rsidTr="00D3562B">
        <w:tc>
          <w:tcPr>
            <w:tcW w:w="1980" w:type="dxa"/>
          </w:tcPr>
          <w:p w14:paraId="650206AA" w14:textId="77777777" w:rsidR="005E3731" w:rsidRPr="00A13290" w:rsidRDefault="005E3731" w:rsidP="00D3562B">
            <w:pPr>
              <w:jc w:val="center"/>
              <w:rPr>
                <w:sz w:val="22"/>
                <w:szCs w:val="22"/>
              </w:rPr>
            </w:pPr>
            <w:r w:rsidRPr="00A13290">
              <w:rPr>
                <w:sz w:val="22"/>
                <w:szCs w:val="22"/>
              </w:rPr>
              <w:t>12</w:t>
            </w:r>
          </w:p>
        </w:tc>
        <w:tc>
          <w:tcPr>
            <w:tcW w:w="7082" w:type="dxa"/>
          </w:tcPr>
          <w:p w14:paraId="19C6A6EA" w14:textId="281BC864" w:rsidR="005E3731" w:rsidRPr="00A13290" w:rsidRDefault="005E3731" w:rsidP="00D3562B">
            <w:pPr>
              <w:jc w:val="center"/>
              <w:rPr>
                <w:sz w:val="22"/>
                <w:szCs w:val="22"/>
              </w:rPr>
            </w:pPr>
            <w:r w:rsidRPr="00A13290">
              <w:rPr>
                <w:sz w:val="22"/>
                <w:szCs w:val="22"/>
              </w:rPr>
              <w:t>4,5</w:t>
            </w:r>
            <w:r w:rsidR="00342259">
              <w:rPr>
                <w:sz w:val="22"/>
                <w:szCs w:val="22"/>
              </w:rPr>
              <w:t> </w:t>
            </w:r>
            <w:r w:rsidR="008B027D">
              <w:rPr>
                <w:sz w:val="22"/>
                <w:szCs w:val="22"/>
              </w:rPr>
              <w:t>ml</w:t>
            </w:r>
            <w:r w:rsidRPr="00A13290">
              <w:rPr>
                <w:sz w:val="22"/>
                <w:szCs w:val="22"/>
              </w:rPr>
              <w:t xml:space="preserve"> du kartus per parą</w:t>
            </w:r>
          </w:p>
        </w:tc>
      </w:tr>
      <w:tr w:rsidR="005E3731" w:rsidRPr="00A13290" w14:paraId="460E813D" w14:textId="77777777" w:rsidTr="00D3562B">
        <w:tc>
          <w:tcPr>
            <w:tcW w:w="1980" w:type="dxa"/>
          </w:tcPr>
          <w:p w14:paraId="537F408D" w14:textId="77777777" w:rsidR="005E3731" w:rsidRPr="00A13290" w:rsidRDefault="005E3731" w:rsidP="00D3562B">
            <w:pPr>
              <w:jc w:val="center"/>
              <w:rPr>
                <w:sz w:val="22"/>
                <w:szCs w:val="22"/>
              </w:rPr>
            </w:pPr>
            <w:r w:rsidRPr="00A13290">
              <w:rPr>
                <w:sz w:val="22"/>
                <w:szCs w:val="22"/>
              </w:rPr>
              <w:t>16</w:t>
            </w:r>
          </w:p>
        </w:tc>
        <w:tc>
          <w:tcPr>
            <w:tcW w:w="7082" w:type="dxa"/>
          </w:tcPr>
          <w:p w14:paraId="53DC50A4" w14:textId="4CE36763" w:rsidR="005E3731" w:rsidRPr="00A13290" w:rsidRDefault="005E3731" w:rsidP="00D3562B">
            <w:pPr>
              <w:jc w:val="center"/>
              <w:rPr>
                <w:sz w:val="22"/>
                <w:szCs w:val="22"/>
              </w:rPr>
            </w:pPr>
            <w:r w:rsidRPr="00A13290">
              <w:rPr>
                <w:sz w:val="22"/>
                <w:szCs w:val="22"/>
              </w:rPr>
              <w:t>6,0</w:t>
            </w:r>
            <w:r w:rsidR="00342259">
              <w:rPr>
                <w:sz w:val="22"/>
                <w:szCs w:val="22"/>
              </w:rPr>
              <w:t> </w:t>
            </w:r>
            <w:r w:rsidR="008B027D">
              <w:rPr>
                <w:sz w:val="22"/>
                <w:szCs w:val="22"/>
              </w:rPr>
              <w:t>ml</w:t>
            </w:r>
            <w:r w:rsidRPr="00A13290">
              <w:rPr>
                <w:sz w:val="22"/>
                <w:szCs w:val="22"/>
              </w:rPr>
              <w:t xml:space="preserve"> du kartus per parą</w:t>
            </w:r>
          </w:p>
        </w:tc>
      </w:tr>
      <w:tr w:rsidR="005E3731" w:rsidRPr="00A13290" w14:paraId="11D64109" w14:textId="77777777" w:rsidTr="00D3562B">
        <w:tc>
          <w:tcPr>
            <w:tcW w:w="1980" w:type="dxa"/>
          </w:tcPr>
          <w:p w14:paraId="3580DCF3" w14:textId="77777777" w:rsidR="005E3731" w:rsidRPr="00A13290" w:rsidRDefault="005E3731" w:rsidP="00D3562B">
            <w:pPr>
              <w:jc w:val="center"/>
              <w:rPr>
                <w:sz w:val="22"/>
                <w:szCs w:val="22"/>
              </w:rPr>
            </w:pPr>
            <w:r w:rsidRPr="00A13290">
              <w:rPr>
                <w:sz w:val="22"/>
                <w:szCs w:val="22"/>
              </w:rPr>
              <w:t>20</w:t>
            </w:r>
          </w:p>
        </w:tc>
        <w:tc>
          <w:tcPr>
            <w:tcW w:w="7082" w:type="dxa"/>
          </w:tcPr>
          <w:p w14:paraId="2BA91D50" w14:textId="4B02309C" w:rsidR="005E3731" w:rsidRPr="00A13290" w:rsidRDefault="005E3731" w:rsidP="00D3562B">
            <w:pPr>
              <w:jc w:val="center"/>
              <w:rPr>
                <w:sz w:val="22"/>
                <w:szCs w:val="22"/>
              </w:rPr>
            </w:pPr>
            <w:r w:rsidRPr="00A13290">
              <w:rPr>
                <w:sz w:val="22"/>
                <w:szCs w:val="22"/>
              </w:rPr>
              <w:t>7,5</w:t>
            </w:r>
            <w:r w:rsidR="00342259">
              <w:rPr>
                <w:sz w:val="22"/>
                <w:szCs w:val="22"/>
              </w:rPr>
              <w:t> </w:t>
            </w:r>
            <w:r w:rsidR="008B027D">
              <w:rPr>
                <w:sz w:val="22"/>
                <w:szCs w:val="22"/>
              </w:rPr>
              <w:t>ml</w:t>
            </w:r>
            <w:r w:rsidRPr="00A13290">
              <w:rPr>
                <w:sz w:val="22"/>
                <w:szCs w:val="22"/>
              </w:rPr>
              <w:t xml:space="preserve"> du kartus per parą</w:t>
            </w:r>
          </w:p>
        </w:tc>
      </w:tr>
      <w:tr w:rsidR="005E3731" w:rsidRPr="00A13290" w14:paraId="3ADD7F93" w14:textId="77777777" w:rsidTr="00D3562B">
        <w:tc>
          <w:tcPr>
            <w:tcW w:w="1980" w:type="dxa"/>
          </w:tcPr>
          <w:p w14:paraId="6389A7DF" w14:textId="77777777" w:rsidR="005E3731" w:rsidRPr="00A13290" w:rsidRDefault="005E3731" w:rsidP="00D3562B">
            <w:pPr>
              <w:jc w:val="center"/>
              <w:rPr>
                <w:sz w:val="22"/>
                <w:szCs w:val="22"/>
              </w:rPr>
            </w:pPr>
            <w:r w:rsidRPr="00A13290">
              <w:rPr>
                <w:sz w:val="22"/>
                <w:szCs w:val="22"/>
              </w:rPr>
              <w:t>24</w:t>
            </w:r>
          </w:p>
        </w:tc>
        <w:tc>
          <w:tcPr>
            <w:tcW w:w="7082" w:type="dxa"/>
          </w:tcPr>
          <w:p w14:paraId="32F9F94B" w14:textId="2E0F9CE0" w:rsidR="005E3731" w:rsidRPr="00A13290" w:rsidRDefault="005E3731" w:rsidP="00D3562B">
            <w:pPr>
              <w:jc w:val="center"/>
              <w:rPr>
                <w:sz w:val="22"/>
                <w:szCs w:val="22"/>
              </w:rPr>
            </w:pPr>
            <w:r w:rsidRPr="00A13290">
              <w:rPr>
                <w:sz w:val="22"/>
                <w:szCs w:val="22"/>
              </w:rPr>
              <w:t>9,0</w:t>
            </w:r>
            <w:r w:rsidR="00342259">
              <w:rPr>
                <w:sz w:val="22"/>
                <w:szCs w:val="22"/>
              </w:rPr>
              <w:t> </w:t>
            </w:r>
            <w:r w:rsidR="008B027D">
              <w:rPr>
                <w:sz w:val="22"/>
                <w:szCs w:val="22"/>
              </w:rPr>
              <w:t>ml</w:t>
            </w:r>
            <w:r w:rsidRPr="00A13290">
              <w:rPr>
                <w:sz w:val="22"/>
                <w:szCs w:val="22"/>
              </w:rPr>
              <w:t xml:space="preserve"> du kartus per parą</w:t>
            </w:r>
          </w:p>
        </w:tc>
      </w:tr>
      <w:tr w:rsidR="005E3731" w:rsidRPr="00A13290" w14:paraId="694BD62A" w14:textId="77777777" w:rsidTr="00D3562B">
        <w:tc>
          <w:tcPr>
            <w:tcW w:w="1980" w:type="dxa"/>
          </w:tcPr>
          <w:p w14:paraId="5E73EF43" w14:textId="77777777" w:rsidR="005E3731" w:rsidRPr="00A13290" w:rsidRDefault="005E3731" w:rsidP="00D3562B">
            <w:pPr>
              <w:jc w:val="center"/>
              <w:rPr>
                <w:sz w:val="22"/>
                <w:szCs w:val="22"/>
              </w:rPr>
            </w:pPr>
            <w:r w:rsidRPr="00A13290">
              <w:rPr>
                <w:sz w:val="22"/>
                <w:szCs w:val="22"/>
              </w:rPr>
              <w:t>28</w:t>
            </w:r>
          </w:p>
        </w:tc>
        <w:tc>
          <w:tcPr>
            <w:tcW w:w="7082" w:type="dxa"/>
          </w:tcPr>
          <w:p w14:paraId="20AEB469" w14:textId="28020CCD" w:rsidR="005E3731" w:rsidRPr="00A13290" w:rsidRDefault="005E3731" w:rsidP="00D3562B">
            <w:pPr>
              <w:jc w:val="center"/>
              <w:rPr>
                <w:sz w:val="22"/>
                <w:szCs w:val="22"/>
              </w:rPr>
            </w:pPr>
            <w:r w:rsidRPr="00A13290">
              <w:rPr>
                <w:sz w:val="22"/>
                <w:szCs w:val="22"/>
              </w:rPr>
              <w:t>10,5</w:t>
            </w:r>
            <w:r w:rsidR="00342259">
              <w:rPr>
                <w:sz w:val="22"/>
                <w:szCs w:val="22"/>
              </w:rPr>
              <w:t> </w:t>
            </w:r>
            <w:r w:rsidR="008B027D">
              <w:rPr>
                <w:sz w:val="22"/>
                <w:szCs w:val="22"/>
              </w:rPr>
              <w:t>ml</w:t>
            </w:r>
            <w:r w:rsidRPr="00A13290">
              <w:rPr>
                <w:sz w:val="22"/>
                <w:szCs w:val="22"/>
              </w:rPr>
              <w:t xml:space="preserve"> du kartus per parą</w:t>
            </w:r>
          </w:p>
        </w:tc>
      </w:tr>
      <w:tr w:rsidR="005E3731" w:rsidRPr="00A13290" w14:paraId="722C3C99" w14:textId="77777777" w:rsidTr="00D3562B">
        <w:tc>
          <w:tcPr>
            <w:tcW w:w="1980" w:type="dxa"/>
          </w:tcPr>
          <w:p w14:paraId="1D64080A" w14:textId="77777777" w:rsidR="005E3731" w:rsidRPr="00A13290" w:rsidRDefault="005E3731" w:rsidP="00D3562B">
            <w:pPr>
              <w:jc w:val="center"/>
              <w:rPr>
                <w:sz w:val="22"/>
                <w:szCs w:val="22"/>
              </w:rPr>
            </w:pPr>
            <w:r w:rsidRPr="00A13290">
              <w:rPr>
                <w:sz w:val="22"/>
                <w:szCs w:val="22"/>
              </w:rPr>
              <w:t>32</w:t>
            </w:r>
          </w:p>
        </w:tc>
        <w:tc>
          <w:tcPr>
            <w:tcW w:w="7082" w:type="dxa"/>
          </w:tcPr>
          <w:p w14:paraId="21952800" w14:textId="71B1DCA0" w:rsidR="005E3731" w:rsidRPr="00A13290" w:rsidRDefault="005E3731" w:rsidP="00D3562B">
            <w:pPr>
              <w:jc w:val="center"/>
              <w:rPr>
                <w:sz w:val="22"/>
                <w:szCs w:val="22"/>
              </w:rPr>
            </w:pPr>
            <w:r w:rsidRPr="00A13290">
              <w:rPr>
                <w:sz w:val="22"/>
                <w:szCs w:val="22"/>
              </w:rPr>
              <w:t>12,0</w:t>
            </w:r>
            <w:r w:rsidR="00342259">
              <w:rPr>
                <w:sz w:val="22"/>
                <w:szCs w:val="22"/>
              </w:rPr>
              <w:t> </w:t>
            </w:r>
            <w:r w:rsidR="008B027D">
              <w:rPr>
                <w:sz w:val="22"/>
                <w:szCs w:val="22"/>
              </w:rPr>
              <w:t>ml</w:t>
            </w:r>
            <w:r w:rsidRPr="00A13290">
              <w:rPr>
                <w:sz w:val="22"/>
                <w:szCs w:val="22"/>
              </w:rPr>
              <w:t xml:space="preserve"> du kartus per parą</w:t>
            </w:r>
          </w:p>
        </w:tc>
      </w:tr>
      <w:tr w:rsidR="005E3731" w:rsidRPr="00A13290" w14:paraId="0E8B47E6" w14:textId="77777777" w:rsidTr="00D3562B">
        <w:tc>
          <w:tcPr>
            <w:tcW w:w="1980" w:type="dxa"/>
          </w:tcPr>
          <w:p w14:paraId="261DA70E" w14:textId="77777777" w:rsidR="005E3731" w:rsidRPr="00A13290" w:rsidRDefault="005E3731" w:rsidP="00D3562B">
            <w:pPr>
              <w:jc w:val="center"/>
              <w:rPr>
                <w:sz w:val="22"/>
                <w:szCs w:val="22"/>
              </w:rPr>
            </w:pPr>
            <w:r w:rsidRPr="00A13290">
              <w:rPr>
                <w:sz w:val="22"/>
                <w:szCs w:val="22"/>
              </w:rPr>
              <w:t>36</w:t>
            </w:r>
          </w:p>
        </w:tc>
        <w:tc>
          <w:tcPr>
            <w:tcW w:w="7082" w:type="dxa"/>
          </w:tcPr>
          <w:p w14:paraId="5A9E8619" w14:textId="4F69E341" w:rsidR="005E3731" w:rsidRPr="00A13290" w:rsidRDefault="005E3731" w:rsidP="00D3562B">
            <w:pPr>
              <w:jc w:val="center"/>
              <w:rPr>
                <w:sz w:val="22"/>
                <w:szCs w:val="22"/>
              </w:rPr>
            </w:pPr>
            <w:r w:rsidRPr="00A13290">
              <w:rPr>
                <w:sz w:val="22"/>
                <w:szCs w:val="22"/>
              </w:rPr>
              <w:t>13,5</w:t>
            </w:r>
            <w:r w:rsidR="00342259">
              <w:rPr>
                <w:sz w:val="22"/>
                <w:szCs w:val="22"/>
              </w:rPr>
              <w:t> </w:t>
            </w:r>
            <w:r w:rsidR="008B027D">
              <w:rPr>
                <w:sz w:val="22"/>
                <w:szCs w:val="22"/>
              </w:rPr>
              <w:t>ml</w:t>
            </w:r>
            <w:r w:rsidRPr="00A13290">
              <w:rPr>
                <w:sz w:val="22"/>
                <w:szCs w:val="22"/>
              </w:rPr>
              <w:t xml:space="preserve"> du kartus per parą</w:t>
            </w:r>
          </w:p>
        </w:tc>
      </w:tr>
    </w:tbl>
    <w:p w14:paraId="7B648988" w14:textId="77777777" w:rsidR="005E3731" w:rsidRPr="00A13290" w:rsidRDefault="005E3731" w:rsidP="004D0C8B">
      <w:pPr>
        <w:tabs>
          <w:tab w:val="left" w:pos="360"/>
        </w:tabs>
        <w:autoSpaceDN w:val="0"/>
        <w:rPr>
          <w:snapToGrid w:val="0"/>
          <w:szCs w:val="22"/>
          <w:highlight w:val="yellow"/>
        </w:rPr>
      </w:pPr>
    </w:p>
    <w:p w14:paraId="7A5F1901" w14:textId="77777777" w:rsidR="004D0C8B" w:rsidRPr="00A13290" w:rsidRDefault="004D0C8B" w:rsidP="004D0C8B">
      <w:pPr>
        <w:keepNext/>
        <w:tabs>
          <w:tab w:val="left" w:pos="567"/>
        </w:tabs>
        <w:autoSpaceDN w:val="0"/>
        <w:rPr>
          <w:b/>
          <w:i/>
          <w:snapToGrid w:val="0"/>
          <w:szCs w:val="20"/>
          <w:lang w:eastAsia="lt-LT"/>
        </w:rPr>
      </w:pPr>
      <w:r w:rsidRPr="00A13290">
        <w:rPr>
          <w:b/>
          <w:snapToGrid w:val="0"/>
          <w:szCs w:val="20"/>
          <w:lang w:eastAsia="lt-LT"/>
        </w:rPr>
        <w:t>Pacientai, kurie serga inkstų ir kepenų funkcijos sutrikimais</w:t>
      </w:r>
    </w:p>
    <w:p w14:paraId="2D4F2C82" w14:textId="09F66622" w:rsidR="004D0C8B" w:rsidRPr="00A13290" w:rsidRDefault="004D0C8B" w:rsidP="00513C42">
      <w:pPr>
        <w:keepNext/>
        <w:numPr>
          <w:ilvl w:val="0"/>
          <w:numId w:val="12"/>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 xml:space="preserve">Jeigu </w:t>
      </w:r>
      <w:r w:rsidR="004A04A6" w:rsidRPr="00A13290">
        <w:rPr>
          <w:szCs w:val="20"/>
          <w:lang w:eastAsia="lt-LT"/>
        </w:rPr>
        <w:t>Jūs</w:t>
      </w:r>
      <w:r w:rsidRPr="00A13290">
        <w:rPr>
          <w:szCs w:val="20"/>
          <w:lang w:eastAsia="lt-LT"/>
        </w:rPr>
        <w:t xml:space="preserve"> serga</w:t>
      </w:r>
      <w:r w:rsidR="004A04A6" w:rsidRPr="00A13290">
        <w:rPr>
          <w:szCs w:val="20"/>
          <w:lang w:eastAsia="lt-LT"/>
        </w:rPr>
        <w:t>te</w:t>
      </w:r>
      <w:r w:rsidRPr="00A13290">
        <w:rPr>
          <w:szCs w:val="20"/>
          <w:lang w:eastAsia="lt-LT"/>
        </w:rPr>
        <w:t xml:space="preserve"> inkstų funkcijos sutrikimu, dozę gali tekti sumažinti. Gydytojas gali skirti kitokio stiprumo </w:t>
      </w:r>
      <w:r w:rsidR="00BD7D16" w:rsidRPr="00A13290">
        <w:rPr>
          <w:szCs w:val="20"/>
          <w:lang w:eastAsia="lt-LT"/>
        </w:rPr>
        <w:t xml:space="preserve">Amoxicillin/Clavulanic acid TZF </w:t>
      </w:r>
      <w:r w:rsidRPr="00A13290">
        <w:rPr>
          <w:szCs w:val="20"/>
          <w:lang w:eastAsia="lt-LT"/>
        </w:rPr>
        <w:t>arba kitokį vaistą.</w:t>
      </w:r>
    </w:p>
    <w:p w14:paraId="516B357E" w14:textId="7FF5180C" w:rsidR="004D0C8B" w:rsidRPr="00A13290" w:rsidRDefault="004D0C8B" w:rsidP="00513C42">
      <w:pPr>
        <w:numPr>
          <w:ilvl w:val="0"/>
          <w:numId w:val="12"/>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 xml:space="preserve">Jeigu </w:t>
      </w:r>
      <w:r w:rsidR="004A04A6" w:rsidRPr="00A13290">
        <w:rPr>
          <w:szCs w:val="20"/>
          <w:lang w:eastAsia="lt-LT"/>
        </w:rPr>
        <w:t xml:space="preserve">Jūs sergate </w:t>
      </w:r>
      <w:r w:rsidRPr="00A13290">
        <w:rPr>
          <w:szCs w:val="20"/>
          <w:lang w:eastAsia="lt-LT"/>
        </w:rPr>
        <w:t>kepenų funkcijos sutrikimu, gali tekti dažniau tirti kraują ir ištirti, kaip veikia kepenys.</w:t>
      </w:r>
    </w:p>
    <w:p w14:paraId="18EFFA71" w14:textId="77777777" w:rsidR="004D0C8B" w:rsidRPr="00A13290" w:rsidRDefault="004D0C8B" w:rsidP="004D0C8B">
      <w:pPr>
        <w:tabs>
          <w:tab w:val="left" w:pos="567"/>
        </w:tabs>
        <w:autoSpaceDN w:val="0"/>
        <w:ind w:right="-2"/>
        <w:rPr>
          <w:snapToGrid w:val="0"/>
          <w:szCs w:val="20"/>
          <w:lang w:eastAsia="lt-LT"/>
        </w:rPr>
      </w:pPr>
    </w:p>
    <w:p w14:paraId="49678875" w14:textId="07F5E56C" w:rsidR="004D0C8B" w:rsidRPr="00A13290" w:rsidRDefault="004D0C8B" w:rsidP="004D0C8B">
      <w:pPr>
        <w:keepNext/>
        <w:tabs>
          <w:tab w:val="left" w:pos="567"/>
        </w:tabs>
        <w:autoSpaceDN w:val="0"/>
        <w:ind w:right="-2"/>
        <w:rPr>
          <w:b/>
          <w:snapToGrid w:val="0"/>
          <w:szCs w:val="20"/>
          <w:lang w:eastAsia="lt-LT"/>
        </w:rPr>
      </w:pPr>
      <w:r w:rsidRPr="00A13290">
        <w:rPr>
          <w:b/>
          <w:snapToGrid w:val="0"/>
          <w:szCs w:val="20"/>
          <w:lang w:eastAsia="lt-LT"/>
        </w:rPr>
        <w:t xml:space="preserve">Kaip vartoti </w:t>
      </w:r>
      <w:r w:rsidR="00971166" w:rsidRPr="00A13290">
        <w:rPr>
          <w:b/>
          <w:snapToGrid w:val="0"/>
          <w:szCs w:val="22"/>
        </w:rPr>
        <w:t>Amoxicillin/Clavulanic acid TZF</w:t>
      </w:r>
    </w:p>
    <w:p w14:paraId="23EACE51" w14:textId="77777777" w:rsidR="004D0C8B" w:rsidRPr="00A13290" w:rsidRDefault="004D0C8B" w:rsidP="00513C42">
      <w:pPr>
        <w:keepNext/>
        <w:numPr>
          <w:ilvl w:val="0"/>
          <w:numId w:val="12"/>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Prieš vartojant kiekvieną dozę, buteliuką reikia gerai pakratyti.</w:t>
      </w:r>
    </w:p>
    <w:p w14:paraId="01F9BCCA" w14:textId="255241D8" w:rsidR="004D0C8B" w:rsidRPr="00A13290" w:rsidRDefault="004D0C8B" w:rsidP="00513C42">
      <w:pPr>
        <w:numPr>
          <w:ilvl w:val="0"/>
          <w:numId w:val="12"/>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 xml:space="preserve">Vaistą sugirdykite </w:t>
      </w:r>
      <w:r w:rsidR="00E40835" w:rsidRPr="00A13290">
        <w:rPr>
          <w:szCs w:val="20"/>
          <w:lang w:eastAsia="lt-LT"/>
        </w:rPr>
        <w:t>valgant.</w:t>
      </w:r>
    </w:p>
    <w:p w14:paraId="64CC502C" w14:textId="77777777" w:rsidR="004D0C8B" w:rsidRPr="00A13290" w:rsidRDefault="004D0C8B" w:rsidP="00513C42">
      <w:pPr>
        <w:numPr>
          <w:ilvl w:val="0"/>
          <w:numId w:val="12"/>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Paskirstykite dozes vienodais laiko tarpais per parą, ne dažniau kaip kas 4 valandas. Dviejų dozių per vieną valandą vartoti negalima.</w:t>
      </w:r>
    </w:p>
    <w:p w14:paraId="0D2C8A12" w14:textId="1D840227" w:rsidR="004D0C8B" w:rsidRPr="00A13290" w:rsidRDefault="00971166" w:rsidP="00513C42">
      <w:pPr>
        <w:numPr>
          <w:ilvl w:val="0"/>
          <w:numId w:val="12"/>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2"/>
        </w:rPr>
        <w:t>Amoxicillin/Clavulanic acid TZF</w:t>
      </w:r>
      <w:r w:rsidR="004D0C8B" w:rsidRPr="00A13290">
        <w:rPr>
          <w:szCs w:val="20"/>
          <w:lang w:eastAsia="lt-LT"/>
        </w:rPr>
        <w:t xml:space="preserve"> vartoti </w:t>
      </w:r>
      <w:r w:rsidR="00E40835" w:rsidRPr="00A13290">
        <w:rPr>
          <w:szCs w:val="20"/>
          <w:lang w:eastAsia="lt-LT"/>
        </w:rPr>
        <w:t xml:space="preserve">pacientui </w:t>
      </w:r>
      <w:r w:rsidR="004D0C8B" w:rsidRPr="00A13290">
        <w:rPr>
          <w:szCs w:val="20"/>
          <w:lang w:eastAsia="lt-LT"/>
        </w:rPr>
        <w:t xml:space="preserve">ilgiau kaip 2 savaites negalima. Jeigu </w:t>
      </w:r>
      <w:r w:rsidR="00E40835" w:rsidRPr="00A13290">
        <w:rPr>
          <w:szCs w:val="20"/>
          <w:lang w:eastAsia="lt-LT"/>
        </w:rPr>
        <w:t xml:space="preserve">pacientas </w:t>
      </w:r>
      <w:r w:rsidR="004D0C8B" w:rsidRPr="00A13290">
        <w:rPr>
          <w:szCs w:val="20"/>
          <w:lang w:eastAsia="lt-LT"/>
        </w:rPr>
        <w:t>vis dar jaučiasi blogai, dar sykį kreipkitės į gydytoją.</w:t>
      </w:r>
    </w:p>
    <w:p w14:paraId="00B9961B" w14:textId="77777777" w:rsidR="004D0C8B" w:rsidRPr="00A13290" w:rsidRDefault="004D0C8B" w:rsidP="004D0C8B">
      <w:pPr>
        <w:tabs>
          <w:tab w:val="left" w:pos="567"/>
        </w:tabs>
        <w:autoSpaceDN w:val="0"/>
        <w:ind w:right="-2"/>
        <w:rPr>
          <w:snapToGrid w:val="0"/>
          <w:szCs w:val="20"/>
          <w:lang w:eastAsia="lt-LT"/>
        </w:rPr>
      </w:pPr>
    </w:p>
    <w:p w14:paraId="6AC03ACF" w14:textId="370ED40E" w:rsidR="004D0C8B" w:rsidRPr="00A13290" w:rsidRDefault="004D0C8B" w:rsidP="004D0C8B">
      <w:pPr>
        <w:keepNext/>
        <w:tabs>
          <w:tab w:val="left" w:pos="567"/>
        </w:tabs>
        <w:autoSpaceDN w:val="0"/>
        <w:rPr>
          <w:b/>
          <w:snapToGrid w:val="0"/>
          <w:szCs w:val="20"/>
          <w:lang w:eastAsia="lt-LT"/>
        </w:rPr>
      </w:pPr>
      <w:r w:rsidRPr="00A13290">
        <w:rPr>
          <w:b/>
          <w:snapToGrid w:val="0"/>
          <w:szCs w:val="20"/>
          <w:lang w:eastAsia="lt-LT"/>
        </w:rPr>
        <w:lastRenderedPageBreak/>
        <w:t xml:space="preserve">Ką daryti pavartojus per didelę </w:t>
      </w:r>
      <w:bookmarkStart w:id="22" w:name="OLE_LINK75"/>
      <w:bookmarkStart w:id="23" w:name="OLE_LINK74"/>
      <w:r w:rsidR="00971166" w:rsidRPr="00A13290">
        <w:rPr>
          <w:b/>
          <w:snapToGrid w:val="0"/>
          <w:szCs w:val="22"/>
        </w:rPr>
        <w:t>Amoxicillin/Clavulanic acid TZF</w:t>
      </w:r>
      <w:r w:rsidRPr="00A13290">
        <w:rPr>
          <w:b/>
          <w:snapToGrid w:val="0"/>
          <w:szCs w:val="20"/>
          <w:lang w:eastAsia="lt-LT"/>
        </w:rPr>
        <w:t xml:space="preserve"> </w:t>
      </w:r>
      <w:bookmarkEnd w:id="22"/>
      <w:bookmarkEnd w:id="23"/>
      <w:r w:rsidRPr="00A13290">
        <w:rPr>
          <w:b/>
          <w:snapToGrid w:val="0"/>
          <w:szCs w:val="20"/>
          <w:lang w:eastAsia="lt-LT"/>
        </w:rPr>
        <w:t>dozę</w:t>
      </w:r>
    </w:p>
    <w:p w14:paraId="6B9D0F75" w14:textId="4D1137B5" w:rsidR="004D0C8B" w:rsidRPr="00A13290" w:rsidRDefault="004D0C8B" w:rsidP="004D0C8B">
      <w:pPr>
        <w:keepNext/>
        <w:tabs>
          <w:tab w:val="left" w:pos="567"/>
        </w:tabs>
        <w:autoSpaceDN w:val="0"/>
        <w:rPr>
          <w:snapToGrid w:val="0"/>
          <w:szCs w:val="20"/>
          <w:lang w:eastAsia="lt-LT"/>
        </w:rPr>
      </w:pPr>
      <w:r w:rsidRPr="00A13290">
        <w:rPr>
          <w:snapToGrid w:val="0"/>
          <w:szCs w:val="20"/>
          <w:lang w:eastAsia="lt-LT"/>
        </w:rPr>
        <w:t xml:space="preserve">Jeigu </w:t>
      </w:r>
      <w:r w:rsidR="005C5B01" w:rsidRPr="00A13290">
        <w:rPr>
          <w:snapToGrid w:val="0"/>
          <w:szCs w:val="20"/>
          <w:lang w:eastAsia="lt-LT"/>
        </w:rPr>
        <w:t>Jūs pavartojote</w:t>
      </w:r>
      <w:r w:rsidRPr="00A13290">
        <w:rPr>
          <w:snapToGrid w:val="0"/>
          <w:szCs w:val="20"/>
          <w:lang w:eastAsia="lt-LT"/>
        </w:rPr>
        <w:t xml:space="preserve"> per daug </w:t>
      </w:r>
      <w:r w:rsidR="00971166" w:rsidRPr="00A13290">
        <w:rPr>
          <w:snapToGrid w:val="0"/>
          <w:szCs w:val="22"/>
        </w:rPr>
        <w:t>Amoxicillin/Clavulanic acid TZF</w:t>
      </w:r>
      <w:r w:rsidRPr="00A13290">
        <w:rPr>
          <w:snapToGrid w:val="0"/>
          <w:szCs w:val="20"/>
          <w:lang w:eastAsia="lt-LT"/>
        </w:rPr>
        <w:t>, gali pasireikšti skrandžio</w:t>
      </w:r>
      <w:r w:rsidR="005C5B01" w:rsidRPr="00A13290">
        <w:rPr>
          <w:snapToGrid w:val="0"/>
          <w:szCs w:val="20"/>
          <w:lang w:eastAsia="lt-LT"/>
        </w:rPr>
        <w:t xml:space="preserve"> ir žarnyno</w:t>
      </w:r>
      <w:r w:rsidRPr="00A13290">
        <w:rPr>
          <w:snapToGrid w:val="0"/>
          <w:szCs w:val="20"/>
          <w:lang w:eastAsia="lt-LT"/>
        </w:rPr>
        <w:t xml:space="preserve"> negalavimas (pykinimas, vėmimas ar viduriavimas) ar traukuliai. Kiek galima greičiau pasakykite gydytojui. Pasiimkite vaisto buteliuką, kad galėtumėte parodyti gydytojui.</w:t>
      </w:r>
    </w:p>
    <w:p w14:paraId="0366F544" w14:textId="77777777" w:rsidR="004D0C8B" w:rsidRPr="00A13290" w:rsidRDefault="004D0C8B" w:rsidP="004D0C8B">
      <w:pPr>
        <w:keepNext/>
        <w:tabs>
          <w:tab w:val="left" w:pos="567"/>
        </w:tabs>
        <w:autoSpaceDN w:val="0"/>
        <w:rPr>
          <w:snapToGrid w:val="0"/>
          <w:szCs w:val="20"/>
          <w:lang w:eastAsia="lt-LT"/>
        </w:rPr>
      </w:pPr>
    </w:p>
    <w:p w14:paraId="1FDBEBA0" w14:textId="533A9AA6" w:rsidR="004D0C8B" w:rsidRPr="00A13290" w:rsidRDefault="004D0C8B" w:rsidP="004D0C8B">
      <w:pPr>
        <w:keepNext/>
        <w:tabs>
          <w:tab w:val="left" w:pos="567"/>
        </w:tabs>
        <w:autoSpaceDN w:val="0"/>
        <w:rPr>
          <w:b/>
          <w:snapToGrid w:val="0"/>
          <w:szCs w:val="20"/>
          <w:lang w:eastAsia="lt-LT"/>
        </w:rPr>
      </w:pPr>
      <w:r w:rsidRPr="00A13290">
        <w:rPr>
          <w:b/>
          <w:snapToGrid w:val="0"/>
          <w:szCs w:val="20"/>
          <w:lang w:eastAsia="lt-LT"/>
        </w:rPr>
        <w:t xml:space="preserve">Pamiršus pavartoti </w:t>
      </w:r>
      <w:r w:rsidR="00971166" w:rsidRPr="00A13290">
        <w:rPr>
          <w:b/>
          <w:snapToGrid w:val="0"/>
          <w:szCs w:val="22"/>
        </w:rPr>
        <w:t>Amoxicillin/Clavulanic acid TZF</w:t>
      </w:r>
    </w:p>
    <w:p w14:paraId="52EB1C43" w14:textId="57279D66" w:rsidR="004D0C8B" w:rsidRPr="00A13290" w:rsidRDefault="004D0C8B" w:rsidP="004D0C8B">
      <w:pPr>
        <w:keepNext/>
        <w:tabs>
          <w:tab w:val="left" w:pos="567"/>
        </w:tabs>
        <w:autoSpaceDN w:val="0"/>
        <w:rPr>
          <w:snapToGrid w:val="0"/>
          <w:szCs w:val="20"/>
          <w:lang w:eastAsia="lt-LT"/>
        </w:rPr>
      </w:pPr>
      <w:r w:rsidRPr="00A13290">
        <w:rPr>
          <w:snapToGrid w:val="0"/>
          <w:szCs w:val="20"/>
          <w:lang w:eastAsia="lt-LT"/>
        </w:rPr>
        <w:t>Jeigu pamiršote sugirdyti dozę, padarykite tai, kai tik prisiminsite. Kitos dozės negalima sugirdyti per greitai. Kitą dozę galima gerti ne anksčiau, kaip po maždaug 4 valandų. Negalima vartoti dvigubos dozės norint kompensuoti praleistą dozę.</w:t>
      </w:r>
    </w:p>
    <w:p w14:paraId="20A80697" w14:textId="77777777" w:rsidR="004D0C8B" w:rsidRPr="00A13290" w:rsidRDefault="004D0C8B" w:rsidP="004D0C8B">
      <w:pPr>
        <w:keepNext/>
        <w:tabs>
          <w:tab w:val="left" w:pos="567"/>
        </w:tabs>
        <w:autoSpaceDN w:val="0"/>
        <w:rPr>
          <w:snapToGrid w:val="0"/>
          <w:szCs w:val="20"/>
          <w:lang w:eastAsia="lt-LT"/>
        </w:rPr>
      </w:pPr>
    </w:p>
    <w:p w14:paraId="691196EF" w14:textId="6799BA1B" w:rsidR="004D0C8B" w:rsidRPr="00A13290" w:rsidRDefault="00FD7C71" w:rsidP="004D0C8B">
      <w:pPr>
        <w:keepNext/>
        <w:tabs>
          <w:tab w:val="left" w:pos="567"/>
        </w:tabs>
        <w:autoSpaceDN w:val="0"/>
        <w:rPr>
          <w:b/>
          <w:snapToGrid w:val="0"/>
          <w:szCs w:val="20"/>
          <w:lang w:eastAsia="lt-LT"/>
        </w:rPr>
      </w:pPr>
      <w:r w:rsidRPr="00A13290">
        <w:rPr>
          <w:b/>
          <w:snapToGrid w:val="0"/>
          <w:szCs w:val="20"/>
          <w:lang w:eastAsia="lt-LT"/>
        </w:rPr>
        <w:t>N</w:t>
      </w:r>
      <w:r w:rsidR="004D0C8B" w:rsidRPr="00A13290">
        <w:rPr>
          <w:b/>
          <w:snapToGrid w:val="0"/>
          <w:szCs w:val="20"/>
          <w:lang w:eastAsia="lt-LT"/>
        </w:rPr>
        <w:t xml:space="preserve">ustojus vartoti </w:t>
      </w:r>
      <w:r w:rsidR="00971166" w:rsidRPr="00A13290">
        <w:rPr>
          <w:b/>
          <w:snapToGrid w:val="0"/>
          <w:szCs w:val="22"/>
        </w:rPr>
        <w:t>Amoxicillin/Clavulanic acid TZF</w:t>
      </w:r>
    </w:p>
    <w:p w14:paraId="62D844FC" w14:textId="6E0262FF" w:rsidR="004D0C8B" w:rsidRPr="00A13290" w:rsidRDefault="00971166" w:rsidP="004D0C8B">
      <w:pPr>
        <w:keepNext/>
        <w:tabs>
          <w:tab w:val="left" w:pos="567"/>
        </w:tabs>
        <w:autoSpaceDN w:val="0"/>
        <w:rPr>
          <w:snapToGrid w:val="0"/>
          <w:szCs w:val="20"/>
          <w:lang w:eastAsia="lt-LT"/>
        </w:rPr>
      </w:pPr>
      <w:r w:rsidRPr="00A13290">
        <w:rPr>
          <w:snapToGrid w:val="0"/>
          <w:szCs w:val="22"/>
        </w:rPr>
        <w:t>Amoxicillin/Clavulanic acid TZF</w:t>
      </w:r>
      <w:r w:rsidR="004D0C8B" w:rsidRPr="00A13290">
        <w:rPr>
          <w:snapToGrid w:val="0"/>
          <w:szCs w:val="22"/>
        </w:rPr>
        <w:t xml:space="preserve"> reikia vartoti tol</w:t>
      </w:r>
      <w:r w:rsidR="004D0C8B" w:rsidRPr="00A13290">
        <w:rPr>
          <w:snapToGrid w:val="0"/>
          <w:szCs w:val="20"/>
          <w:lang w:eastAsia="lt-LT"/>
        </w:rPr>
        <w:t>, kol bus baigtas gydymo kursas, net jeigu</w:t>
      </w:r>
      <w:r w:rsidR="0075275E" w:rsidRPr="00A13290">
        <w:rPr>
          <w:snapToGrid w:val="0"/>
          <w:szCs w:val="20"/>
          <w:lang w:eastAsia="lt-LT"/>
        </w:rPr>
        <w:t xml:space="preserve"> pacientas</w:t>
      </w:r>
      <w:r w:rsidR="004D0C8B" w:rsidRPr="00A13290">
        <w:rPr>
          <w:snapToGrid w:val="0"/>
          <w:szCs w:val="20"/>
          <w:lang w:eastAsia="lt-LT"/>
        </w:rPr>
        <w:t xml:space="preserve"> jaučiasi gerai. Kad įveiktų infekcinę ligą, </w:t>
      </w:r>
      <w:r w:rsidR="00DD076A" w:rsidRPr="00A13290">
        <w:rPr>
          <w:snapToGrid w:val="0"/>
          <w:szCs w:val="20"/>
          <w:lang w:eastAsia="lt-LT"/>
        </w:rPr>
        <w:t xml:space="preserve">pacientas </w:t>
      </w:r>
      <w:r w:rsidR="004D0C8B" w:rsidRPr="00A13290">
        <w:rPr>
          <w:snapToGrid w:val="0"/>
          <w:szCs w:val="20"/>
          <w:lang w:eastAsia="lt-LT"/>
        </w:rPr>
        <w:t>išgerti kiekvieną dozę. Jeigu organizme lieka bakterijų, liga gali atsinaujinti.</w:t>
      </w:r>
    </w:p>
    <w:p w14:paraId="1DDB628C" w14:textId="77777777" w:rsidR="004D0C8B" w:rsidRPr="00A13290" w:rsidRDefault="004D0C8B" w:rsidP="004D0C8B">
      <w:pPr>
        <w:tabs>
          <w:tab w:val="left" w:pos="360"/>
        </w:tabs>
        <w:autoSpaceDN w:val="0"/>
        <w:rPr>
          <w:snapToGrid w:val="0"/>
          <w:szCs w:val="22"/>
          <w:highlight w:val="yellow"/>
        </w:rPr>
      </w:pPr>
    </w:p>
    <w:p w14:paraId="04605706" w14:textId="77777777" w:rsidR="004D0C8B" w:rsidRPr="00A13290" w:rsidRDefault="004D0C8B" w:rsidP="004D0C8B">
      <w:pPr>
        <w:numPr>
          <w:ilvl w:val="12"/>
          <w:numId w:val="0"/>
        </w:numPr>
        <w:autoSpaceDN w:val="0"/>
        <w:ind w:right="-29"/>
        <w:rPr>
          <w:snapToGrid w:val="0"/>
          <w:szCs w:val="22"/>
        </w:rPr>
      </w:pPr>
      <w:r w:rsidRPr="00A13290">
        <w:rPr>
          <w:snapToGrid w:val="0"/>
          <w:szCs w:val="22"/>
        </w:rPr>
        <w:t>Jeigu kiltų daugiau klausimų dėl šio vaisto vartojimo, kreipkitės į gydytoją, vaistininką arba slaugytoją.</w:t>
      </w:r>
    </w:p>
    <w:p w14:paraId="7EF74390" w14:textId="77777777" w:rsidR="004D0C8B" w:rsidRPr="00A13290" w:rsidRDefault="004D0C8B" w:rsidP="004D0C8B">
      <w:pPr>
        <w:numPr>
          <w:ilvl w:val="12"/>
          <w:numId w:val="0"/>
        </w:numPr>
        <w:autoSpaceDN w:val="0"/>
        <w:rPr>
          <w:snapToGrid w:val="0"/>
          <w:szCs w:val="22"/>
        </w:rPr>
      </w:pPr>
    </w:p>
    <w:p w14:paraId="6EE7E8F7" w14:textId="77777777" w:rsidR="004D0C8B" w:rsidRPr="00A13290" w:rsidRDefault="004D0C8B" w:rsidP="004D0C8B">
      <w:pPr>
        <w:numPr>
          <w:ilvl w:val="12"/>
          <w:numId w:val="0"/>
        </w:numPr>
        <w:autoSpaceDN w:val="0"/>
        <w:rPr>
          <w:snapToGrid w:val="0"/>
          <w:szCs w:val="22"/>
        </w:rPr>
      </w:pPr>
    </w:p>
    <w:p w14:paraId="51E13D19" w14:textId="77777777"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t>4.</w:t>
      </w:r>
      <w:r w:rsidRPr="00A13290">
        <w:rPr>
          <w:b/>
          <w:bCs/>
          <w:snapToGrid w:val="0"/>
          <w:szCs w:val="22"/>
          <w:lang w:eastAsia="x-none"/>
        </w:rPr>
        <w:tab/>
        <w:t>Galimas šalutinis poveikis</w:t>
      </w:r>
    </w:p>
    <w:p w14:paraId="48F1BB2D" w14:textId="77777777" w:rsidR="004D0C8B" w:rsidRPr="00A13290" w:rsidRDefault="004D0C8B" w:rsidP="004D0C8B">
      <w:pPr>
        <w:numPr>
          <w:ilvl w:val="12"/>
          <w:numId w:val="0"/>
        </w:numPr>
        <w:autoSpaceDN w:val="0"/>
        <w:rPr>
          <w:snapToGrid w:val="0"/>
          <w:szCs w:val="22"/>
        </w:rPr>
      </w:pPr>
    </w:p>
    <w:p w14:paraId="7CA6980B" w14:textId="76A0A289" w:rsidR="004D0C8B" w:rsidRPr="00A13290" w:rsidRDefault="004D0C8B" w:rsidP="004D0C8B">
      <w:pPr>
        <w:numPr>
          <w:ilvl w:val="12"/>
          <w:numId w:val="0"/>
        </w:numPr>
        <w:autoSpaceDN w:val="0"/>
        <w:ind w:right="-29"/>
        <w:rPr>
          <w:snapToGrid w:val="0"/>
          <w:szCs w:val="22"/>
        </w:rPr>
      </w:pPr>
      <w:r w:rsidRPr="00A13290">
        <w:rPr>
          <w:snapToGrid w:val="0"/>
          <w:szCs w:val="22"/>
        </w:rPr>
        <w:t>Šis vaistas, kaip ir visi kiti, gali sukelti šalutinį poveikį, nors jis pasireiškia ne visiems žmonėms.</w:t>
      </w:r>
      <w:r w:rsidR="003E4B25" w:rsidRPr="00A13290">
        <w:rPr>
          <w:snapToGrid w:val="0"/>
          <w:szCs w:val="22"/>
        </w:rPr>
        <w:t xml:space="preserve"> </w:t>
      </w:r>
      <w:r w:rsidR="003E4B25" w:rsidRPr="00A13290">
        <w:rPr>
          <w:rFonts w:eastAsia="Calibri"/>
        </w:rPr>
        <w:t>Vartojant šį vaistą, gali pasireikšti toliau išvardytas šalutinis poveikis.</w:t>
      </w:r>
    </w:p>
    <w:p w14:paraId="1E23D103" w14:textId="77777777" w:rsidR="004D0C8B" w:rsidRPr="00A13290" w:rsidRDefault="004D0C8B" w:rsidP="004D0C8B">
      <w:pPr>
        <w:numPr>
          <w:ilvl w:val="12"/>
          <w:numId w:val="0"/>
        </w:numPr>
        <w:autoSpaceDN w:val="0"/>
        <w:ind w:right="-29"/>
        <w:rPr>
          <w:snapToGrid w:val="0"/>
          <w:szCs w:val="22"/>
        </w:rPr>
      </w:pPr>
    </w:p>
    <w:p w14:paraId="5F163309" w14:textId="77777777" w:rsidR="004D0C8B" w:rsidRPr="00A13290" w:rsidRDefault="004D0C8B" w:rsidP="004D0C8B">
      <w:pPr>
        <w:tabs>
          <w:tab w:val="left" w:pos="567"/>
        </w:tabs>
        <w:autoSpaceDE w:val="0"/>
        <w:autoSpaceDN w:val="0"/>
        <w:adjustRightInd w:val="0"/>
        <w:spacing w:line="260" w:lineRule="exact"/>
        <w:rPr>
          <w:b/>
          <w:bCs/>
          <w:snapToGrid w:val="0"/>
          <w:szCs w:val="22"/>
        </w:rPr>
      </w:pPr>
      <w:r w:rsidRPr="00A13290">
        <w:rPr>
          <w:b/>
          <w:bCs/>
          <w:snapToGrid w:val="0"/>
          <w:szCs w:val="22"/>
        </w:rPr>
        <w:t>Būklės, kurių turite saugotis</w:t>
      </w:r>
    </w:p>
    <w:p w14:paraId="03B6EB64" w14:textId="77777777" w:rsidR="00D87541" w:rsidRPr="00A13290" w:rsidRDefault="00D87541" w:rsidP="004D0C8B">
      <w:pPr>
        <w:tabs>
          <w:tab w:val="left" w:pos="567"/>
        </w:tabs>
        <w:autoSpaceDE w:val="0"/>
        <w:autoSpaceDN w:val="0"/>
        <w:adjustRightInd w:val="0"/>
        <w:spacing w:line="260" w:lineRule="exact"/>
        <w:rPr>
          <w:b/>
          <w:bCs/>
          <w:snapToGrid w:val="0"/>
          <w:szCs w:val="22"/>
        </w:rPr>
      </w:pPr>
    </w:p>
    <w:p w14:paraId="71B0BD07" w14:textId="77777777" w:rsidR="004D0C8B" w:rsidRPr="00A13290" w:rsidRDefault="004D0C8B" w:rsidP="004D0C8B">
      <w:pPr>
        <w:tabs>
          <w:tab w:val="left" w:pos="360"/>
        </w:tabs>
        <w:autoSpaceDN w:val="0"/>
        <w:rPr>
          <w:b/>
          <w:snapToGrid w:val="0"/>
          <w:szCs w:val="22"/>
        </w:rPr>
      </w:pPr>
      <w:r w:rsidRPr="00A13290">
        <w:rPr>
          <w:b/>
          <w:snapToGrid w:val="0"/>
          <w:szCs w:val="22"/>
        </w:rPr>
        <w:t>Alerginės reakcijos:</w:t>
      </w:r>
    </w:p>
    <w:p w14:paraId="2450B0CD" w14:textId="77777777" w:rsidR="004D0C8B" w:rsidRPr="00A13290" w:rsidRDefault="004D0C8B" w:rsidP="00513C42">
      <w:pPr>
        <w:numPr>
          <w:ilvl w:val="0"/>
          <w:numId w:val="13"/>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odos išbėrimas;</w:t>
      </w:r>
    </w:p>
    <w:p w14:paraId="469B7AAB" w14:textId="7C9661CC" w:rsidR="004D0C8B" w:rsidRPr="00A13290" w:rsidRDefault="004D0C8B" w:rsidP="00513C42">
      <w:pPr>
        <w:numPr>
          <w:ilvl w:val="0"/>
          <w:numId w:val="13"/>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kraujagyslių uždegimas, kuris gali pasireikšti raudonomis ar purpurinėmis iškiliomis dėmėmis odoje, bet gali paveikti ir kitas organizmo vietas;</w:t>
      </w:r>
    </w:p>
    <w:p w14:paraId="55BDD5ED" w14:textId="77777777" w:rsidR="004D0C8B" w:rsidRPr="00A13290" w:rsidRDefault="004D0C8B" w:rsidP="00513C42">
      <w:pPr>
        <w:numPr>
          <w:ilvl w:val="0"/>
          <w:numId w:val="13"/>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karščiavimas, sąnarių skausmas, kaklo, pažastų ar kirkšnių limfmazgių padidėjimas;</w:t>
      </w:r>
    </w:p>
    <w:p w14:paraId="6EC4BCD6" w14:textId="77777777" w:rsidR="004D0C8B" w:rsidRPr="00A13290" w:rsidRDefault="004D0C8B" w:rsidP="00513C42">
      <w:pPr>
        <w:numPr>
          <w:ilvl w:val="0"/>
          <w:numId w:val="13"/>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patinimas, kartais veido ar gerklės (angioneurozinė edema), dėl kurio gali pasunkėti kvėpavimas;</w:t>
      </w:r>
    </w:p>
    <w:p w14:paraId="0C8D527C" w14:textId="11B78021" w:rsidR="004D0C8B" w:rsidRPr="00A13290" w:rsidRDefault="00E45684" w:rsidP="00513C42">
      <w:pPr>
        <w:numPr>
          <w:ilvl w:val="0"/>
          <w:numId w:val="13"/>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alpimas</w:t>
      </w:r>
      <w:r w:rsidR="00CC4FD9" w:rsidRPr="00A13290">
        <w:rPr>
          <w:szCs w:val="20"/>
          <w:lang w:eastAsia="lt-LT"/>
        </w:rPr>
        <w:t>;</w:t>
      </w:r>
    </w:p>
    <w:p w14:paraId="0A151645" w14:textId="042F4769" w:rsidR="00CC4FD9" w:rsidRPr="00A13290" w:rsidRDefault="00CC4FD9" w:rsidP="00513C42">
      <w:pPr>
        <w:numPr>
          <w:ilvl w:val="0"/>
          <w:numId w:val="13"/>
        </w:numPr>
        <w:tabs>
          <w:tab w:val="left" w:pos="567"/>
        </w:tabs>
        <w:overflowPunct w:val="0"/>
        <w:autoSpaceDE w:val="0"/>
        <w:autoSpaceDN w:val="0"/>
        <w:adjustRightInd w:val="0"/>
        <w:spacing w:line="260" w:lineRule="exact"/>
        <w:ind w:left="567" w:right="-2" w:hanging="567"/>
        <w:contextualSpacing/>
        <w:rPr>
          <w:szCs w:val="20"/>
          <w:lang w:eastAsia="lt-LT"/>
        </w:rPr>
      </w:pPr>
      <w:r w:rsidRPr="00A13290">
        <w:rPr>
          <w:szCs w:val="20"/>
          <w:lang w:eastAsia="lt-LT"/>
        </w:rPr>
        <w:t>krūtinės skausmas pasireiškus alerginėms reakcijoms, kuris gali būti alergijos sukelto širdies smūgio simptomas (Kounis sindromas).</w:t>
      </w:r>
    </w:p>
    <w:p w14:paraId="24A21286" w14:textId="77777777" w:rsidR="004D0C8B" w:rsidRPr="00A13290" w:rsidRDefault="004D0C8B" w:rsidP="004D0C8B">
      <w:pPr>
        <w:tabs>
          <w:tab w:val="num" w:pos="644"/>
        </w:tabs>
        <w:autoSpaceDN w:val="0"/>
        <w:ind w:right="-2"/>
        <w:rPr>
          <w:rFonts w:eastAsia="SimSun"/>
          <w:snapToGrid w:val="0"/>
          <w:szCs w:val="20"/>
          <w:lang w:eastAsia="lt-LT"/>
        </w:rPr>
      </w:pPr>
    </w:p>
    <w:p w14:paraId="78AD7059" w14:textId="75C2DB2D" w:rsidR="004D0C8B" w:rsidRPr="00A13290" w:rsidRDefault="004D0C8B" w:rsidP="00513C42">
      <w:pPr>
        <w:pStyle w:val="Sraopastraipa"/>
        <w:numPr>
          <w:ilvl w:val="0"/>
          <w:numId w:val="23"/>
        </w:numPr>
        <w:tabs>
          <w:tab w:val="num" w:pos="567"/>
        </w:tabs>
        <w:autoSpaceDN w:val="0"/>
        <w:ind w:left="567" w:right="-2" w:hanging="567"/>
        <w:rPr>
          <w:b/>
          <w:bCs/>
          <w:snapToGrid w:val="0"/>
          <w:szCs w:val="20"/>
          <w:lang w:eastAsia="lt-LT"/>
        </w:rPr>
      </w:pPr>
      <w:r w:rsidRPr="00A13290">
        <w:rPr>
          <w:rFonts w:eastAsia="SimSun"/>
          <w:b/>
          <w:bCs/>
          <w:snapToGrid w:val="0"/>
          <w:szCs w:val="20"/>
          <w:lang w:eastAsia="lt-LT"/>
        </w:rPr>
        <w:t xml:space="preserve">Jeigu </w:t>
      </w:r>
      <w:r w:rsidR="00447F98" w:rsidRPr="00A13290">
        <w:rPr>
          <w:rFonts w:eastAsia="SimSun"/>
          <w:b/>
          <w:bCs/>
          <w:snapToGrid w:val="0"/>
          <w:szCs w:val="20"/>
          <w:lang w:eastAsia="lt-LT"/>
        </w:rPr>
        <w:t xml:space="preserve">Jums </w:t>
      </w:r>
      <w:r w:rsidRPr="00A13290">
        <w:rPr>
          <w:rFonts w:eastAsia="SimSun"/>
          <w:b/>
          <w:bCs/>
          <w:snapToGrid w:val="0"/>
          <w:szCs w:val="20"/>
          <w:lang w:eastAsia="lt-LT"/>
        </w:rPr>
        <w:t>pasireiškė tokių simptomų, nedelsdami kreipkitės į gydytoją.</w:t>
      </w:r>
      <w:r w:rsidRPr="00A13290">
        <w:rPr>
          <w:b/>
          <w:bCs/>
          <w:snapToGrid w:val="0"/>
          <w:szCs w:val="20"/>
          <w:lang w:eastAsia="lt-LT"/>
        </w:rPr>
        <w:t xml:space="preserve"> Nutraukite </w:t>
      </w:r>
      <w:r w:rsidR="00971166" w:rsidRPr="00A13290">
        <w:rPr>
          <w:b/>
          <w:bCs/>
          <w:snapToGrid w:val="0"/>
          <w:szCs w:val="20"/>
          <w:lang w:eastAsia="lt-LT"/>
        </w:rPr>
        <w:t>Amoxicillin/Clavulanic acid TZF</w:t>
      </w:r>
      <w:r w:rsidRPr="00A13290">
        <w:rPr>
          <w:b/>
          <w:bCs/>
          <w:snapToGrid w:val="0"/>
          <w:szCs w:val="20"/>
          <w:lang w:eastAsia="lt-LT"/>
        </w:rPr>
        <w:t xml:space="preserve"> vartojimą.</w:t>
      </w:r>
    </w:p>
    <w:p w14:paraId="30BC0616" w14:textId="77777777" w:rsidR="004D0C8B" w:rsidRPr="00A13290" w:rsidRDefault="004D0C8B" w:rsidP="004D0C8B">
      <w:pPr>
        <w:tabs>
          <w:tab w:val="num" w:pos="644"/>
        </w:tabs>
        <w:autoSpaceDN w:val="0"/>
        <w:ind w:right="-2"/>
        <w:rPr>
          <w:b/>
          <w:snapToGrid w:val="0"/>
          <w:szCs w:val="20"/>
          <w:lang w:eastAsia="lt-LT"/>
        </w:rPr>
      </w:pPr>
    </w:p>
    <w:p w14:paraId="3842484B" w14:textId="77777777" w:rsidR="004D0C8B" w:rsidRPr="00A13290" w:rsidRDefault="004D0C8B" w:rsidP="004D0C8B">
      <w:pPr>
        <w:keepNext/>
        <w:tabs>
          <w:tab w:val="left" w:pos="567"/>
        </w:tabs>
        <w:autoSpaceDN w:val="0"/>
        <w:rPr>
          <w:b/>
          <w:snapToGrid w:val="0"/>
          <w:szCs w:val="20"/>
          <w:lang w:eastAsia="lt-LT"/>
        </w:rPr>
      </w:pPr>
      <w:r w:rsidRPr="00A13290">
        <w:rPr>
          <w:b/>
          <w:snapToGrid w:val="0"/>
          <w:szCs w:val="20"/>
          <w:lang w:eastAsia="lt-LT"/>
        </w:rPr>
        <w:t>Storosios žarnos uždegimas</w:t>
      </w:r>
    </w:p>
    <w:p w14:paraId="61DC37F7" w14:textId="77777777" w:rsidR="004D0C8B" w:rsidRPr="00A13290" w:rsidRDefault="004D0C8B" w:rsidP="004D0C8B">
      <w:pPr>
        <w:keepNext/>
        <w:tabs>
          <w:tab w:val="left" w:pos="567"/>
        </w:tabs>
        <w:autoSpaceDN w:val="0"/>
        <w:rPr>
          <w:snapToGrid w:val="0"/>
          <w:szCs w:val="20"/>
          <w:lang w:eastAsia="lt-LT"/>
        </w:rPr>
      </w:pPr>
      <w:r w:rsidRPr="00A13290">
        <w:rPr>
          <w:snapToGrid w:val="0"/>
          <w:szCs w:val="20"/>
          <w:lang w:eastAsia="lt-LT"/>
        </w:rPr>
        <w:t>Dėl storosios žarnos uždegimo gali pasireikšti viduriavimas vandeningomis išmatomis su krauju ir gleivėmis, pilvo skausmas ir (arba) karščiavimas.</w:t>
      </w:r>
    </w:p>
    <w:p w14:paraId="53E5658B" w14:textId="77777777" w:rsidR="00481251" w:rsidRPr="00A13290" w:rsidRDefault="00481251" w:rsidP="004D0C8B">
      <w:pPr>
        <w:keepNext/>
        <w:tabs>
          <w:tab w:val="left" w:pos="567"/>
        </w:tabs>
        <w:autoSpaceDN w:val="0"/>
        <w:rPr>
          <w:snapToGrid w:val="0"/>
          <w:szCs w:val="20"/>
          <w:lang w:eastAsia="lt-LT"/>
        </w:rPr>
      </w:pPr>
    </w:p>
    <w:p w14:paraId="26C4FD7D" w14:textId="2A182E5F" w:rsidR="00CC4FD9" w:rsidRPr="00A13290" w:rsidRDefault="00CC4FD9" w:rsidP="00CC4FD9">
      <w:pPr>
        <w:tabs>
          <w:tab w:val="num" w:pos="644"/>
        </w:tabs>
        <w:autoSpaceDN w:val="0"/>
        <w:ind w:right="-2"/>
        <w:rPr>
          <w:rFonts w:eastAsia="SimSun"/>
          <w:b/>
          <w:snapToGrid w:val="0"/>
          <w:szCs w:val="20"/>
          <w:lang w:eastAsia="lt-LT"/>
        </w:rPr>
      </w:pPr>
      <w:r w:rsidRPr="00A13290">
        <w:rPr>
          <w:rFonts w:eastAsia="SimSun"/>
          <w:b/>
          <w:snapToGrid w:val="0"/>
          <w:szCs w:val="20"/>
          <w:lang w:eastAsia="lt-LT"/>
        </w:rPr>
        <w:t>Vaistų s</w:t>
      </w:r>
      <w:r w:rsidR="00E04579" w:rsidRPr="00A13290">
        <w:rPr>
          <w:rFonts w:eastAsia="SimSun"/>
          <w:b/>
          <w:snapToGrid w:val="0"/>
          <w:szCs w:val="20"/>
          <w:lang w:eastAsia="lt-LT"/>
        </w:rPr>
        <w:t>u</w:t>
      </w:r>
      <w:r w:rsidRPr="00A13290">
        <w:rPr>
          <w:rFonts w:eastAsia="SimSun"/>
          <w:b/>
          <w:snapToGrid w:val="0"/>
          <w:szCs w:val="20"/>
          <w:lang w:eastAsia="lt-LT"/>
        </w:rPr>
        <w:t>kelto enterokolito sindromas (VSES)</w:t>
      </w:r>
    </w:p>
    <w:p w14:paraId="7E0B7A43" w14:textId="0FFED671" w:rsidR="00CC4FD9" w:rsidRPr="00A13290" w:rsidRDefault="00CC4FD9" w:rsidP="00CC4FD9">
      <w:pPr>
        <w:tabs>
          <w:tab w:val="num" w:pos="644"/>
        </w:tabs>
        <w:autoSpaceDN w:val="0"/>
        <w:ind w:right="-2"/>
        <w:rPr>
          <w:rFonts w:eastAsia="SimSun"/>
          <w:snapToGrid w:val="0"/>
          <w:szCs w:val="20"/>
          <w:lang w:eastAsia="lt-LT"/>
        </w:rPr>
      </w:pPr>
      <w:r w:rsidRPr="00A13290">
        <w:rPr>
          <w:rFonts w:eastAsia="SimSun"/>
          <w:snapToGrid w:val="0"/>
          <w:szCs w:val="20"/>
          <w:lang w:eastAsia="lt-LT"/>
        </w:rPr>
        <w:t>Gauta pranešimų apie VSES, kuris daugiausiai pasireiškė amoksiciliną/klavulano rūgštį vartojantiems vaikams. Tai yra tam tikro tipo alerginė reakcija, kurios pagrindinis simptomas yra pasikartojantis vėmimas (1-4 valandas po vaisto pavartojimo). Kiti simptomai gali būti pilvo skausmas, letargija, viduriavimas ir kraujospūdžio sumažėjimas.</w:t>
      </w:r>
    </w:p>
    <w:p w14:paraId="271D1157" w14:textId="77777777" w:rsidR="00A26992" w:rsidRPr="00A13290" w:rsidRDefault="00A26992" w:rsidP="00CC4FD9">
      <w:pPr>
        <w:tabs>
          <w:tab w:val="num" w:pos="644"/>
        </w:tabs>
        <w:autoSpaceDN w:val="0"/>
        <w:ind w:right="-2"/>
        <w:rPr>
          <w:rFonts w:eastAsia="SimSun"/>
          <w:snapToGrid w:val="0"/>
          <w:szCs w:val="20"/>
          <w:lang w:eastAsia="lt-LT"/>
        </w:rPr>
      </w:pPr>
    </w:p>
    <w:p w14:paraId="74E5E2BC" w14:textId="77777777" w:rsidR="00A26992" w:rsidRPr="00A13290" w:rsidRDefault="00A26992" w:rsidP="00A26992">
      <w:pPr>
        <w:tabs>
          <w:tab w:val="num" w:pos="644"/>
        </w:tabs>
        <w:autoSpaceDN w:val="0"/>
        <w:ind w:right="-2"/>
        <w:rPr>
          <w:rFonts w:eastAsia="SimSun"/>
          <w:b/>
          <w:snapToGrid w:val="0"/>
          <w:szCs w:val="20"/>
          <w:lang w:eastAsia="lt-LT"/>
        </w:rPr>
      </w:pPr>
      <w:r w:rsidRPr="00A13290">
        <w:rPr>
          <w:rFonts w:eastAsia="SimSun"/>
          <w:b/>
          <w:snapToGrid w:val="0"/>
          <w:szCs w:val="20"/>
          <w:lang w:eastAsia="lt-LT"/>
        </w:rPr>
        <w:t>Ūminis kasos uždegimas (ūminis pankreatitas)</w:t>
      </w:r>
    </w:p>
    <w:p w14:paraId="323836EA" w14:textId="77777777" w:rsidR="00A26992" w:rsidRPr="00A13290" w:rsidRDefault="00A26992" w:rsidP="00A26992">
      <w:pPr>
        <w:tabs>
          <w:tab w:val="num" w:pos="644"/>
        </w:tabs>
        <w:autoSpaceDN w:val="0"/>
        <w:ind w:right="-2"/>
        <w:rPr>
          <w:rFonts w:eastAsia="SimSun"/>
          <w:snapToGrid w:val="0"/>
          <w:szCs w:val="20"/>
          <w:lang w:eastAsia="lt-LT"/>
        </w:rPr>
      </w:pPr>
      <w:r w:rsidRPr="00A13290">
        <w:rPr>
          <w:rFonts w:eastAsia="SimSun"/>
          <w:snapToGrid w:val="0"/>
          <w:szCs w:val="20"/>
          <w:lang w:eastAsia="lt-LT"/>
        </w:rPr>
        <w:t>Jei pajutote stiprų ir nepraeinantį skausmą pilvo srityje, tai gali būti ūminio pankreatito požymis.</w:t>
      </w:r>
    </w:p>
    <w:p w14:paraId="505D3DFC" w14:textId="77777777" w:rsidR="00A26992" w:rsidRPr="00A13290" w:rsidRDefault="00A26992" w:rsidP="00CC4FD9">
      <w:pPr>
        <w:tabs>
          <w:tab w:val="num" w:pos="644"/>
        </w:tabs>
        <w:autoSpaceDN w:val="0"/>
        <w:ind w:right="-2"/>
        <w:rPr>
          <w:rFonts w:eastAsia="SimSun"/>
          <w:snapToGrid w:val="0"/>
          <w:szCs w:val="20"/>
          <w:lang w:eastAsia="lt-LT"/>
        </w:rPr>
      </w:pPr>
    </w:p>
    <w:p w14:paraId="599E0788" w14:textId="7E07D44A" w:rsidR="004D0C8B" w:rsidRPr="00A13290" w:rsidRDefault="002F066A" w:rsidP="00513C42">
      <w:pPr>
        <w:pStyle w:val="Sraopastraipa"/>
        <w:numPr>
          <w:ilvl w:val="0"/>
          <w:numId w:val="24"/>
        </w:numPr>
        <w:tabs>
          <w:tab w:val="num" w:pos="567"/>
        </w:tabs>
        <w:autoSpaceDN w:val="0"/>
        <w:ind w:left="567" w:right="-2" w:hanging="567"/>
        <w:rPr>
          <w:b/>
          <w:bCs/>
          <w:snapToGrid w:val="0"/>
          <w:szCs w:val="20"/>
          <w:lang w:eastAsia="lt-LT"/>
        </w:rPr>
      </w:pPr>
      <w:r w:rsidRPr="0077102E">
        <w:rPr>
          <w:rFonts w:eastAsia="SimSun"/>
          <w:snapToGrid w:val="0"/>
          <w:szCs w:val="20"/>
          <w:lang w:eastAsia="lt-LT"/>
        </w:rPr>
        <w:t xml:space="preserve">Jeigu </w:t>
      </w:r>
      <w:r w:rsidR="00A26992" w:rsidRPr="0077102E">
        <w:rPr>
          <w:rFonts w:eastAsia="SimSun"/>
          <w:snapToGrid w:val="0"/>
          <w:szCs w:val="20"/>
          <w:lang w:eastAsia="lt-LT"/>
        </w:rPr>
        <w:t xml:space="preserve">Jums </w:t>
      </w:r>
      <w:r w:rsidRPr="0077102E">
        <w:rPr>
          <w:rFonts w:eastAsia="SimSun"/>
          <w:snapToGrid w:val="0"/>
          <w:szCs w:val="20"/>
          <w:lang w:eastAsia="lt-LT"/>
        </w:rPr>
        <w:t>pasireiškė tokių simptomų</w:t>
      </w:r>
      <w:r w:rsidRPr="00A13290">
        <w:rPr>
          <w:rFonts w:eastAsia="SimSun"/>
          <w:b/>
          <w:bCs/>
          <w:snapToGrid w:val="0"/>
          <w:szCs w:val="20"/>
          <w:lang w:eastAsia="lt-LT"/>
        </w:rPr>
        <w:t>, kiek galima greičiau kreipkitės patarimo į gydytoją</w:t>
      </w:r>
      <w:r w:rsidR="004D0C8B" w:rsidRPr="00A13290">
        <w:rPr>
          <w:b/>
          <w:bCs/>
          <w:snapToGrid w:val="0"/>
          <w:szCs w:val="20"/>
          <w:lang w:eastAsia="lt-LT"/>
        </w:rPr>
        <w:t>.</w:t>
      </w:r>
    </w:p>
    <w:p w14:paraId="1E93E3C5" w14:textId="77777777" w:rsidR="004D0C8B" w:rsidRPr="00A13290" w:rsidRDefault="004D0C8B" w:rsidP="004D0C8B">
      <w:pPr>
        <w:tabs>
          <w:tab w:val="left" w:pos="567"/>
        </w:tabs>
        <w:autoSpaceDN w:val="0"/>
        <w:ind w:right="-2"/>
        <w:rPr>
          <w:snapToGrid w:val="0"/>
          <w:szCs w:val="20"/>
          <w:lang w:eastAsia="lt-LT"/>
        </w:rPr>
      </w:pPr>
    </w:p>
    <w:p w14:paraId="077E2FE4" w14:textId="368556AE" w:rsidR="00F31330" w:rsidRPr="00A13290" w:rsidRDefault="00F31330" w:rsidP="00F31330">
      <w:pPr>
        <w:keepNext/>
        <w:tabs>
          <w:tab w:val="left" w:pos="567"/>
        </w:tabs>
        <w:autoSpaceDN w:val="0"/>
        <w:rPr>
          <w:snapToGrid w:val="0"/>
          <w:szCs w:val="20"/>
          <w:lang w:eastAsia="lt-LT"/>
        </w:rPr>
      </w:pPr>
      <w:r w:rsidRPr="00A13290">
        <w:rPr>
          <w:b/>
          <w:bCs/>
          <w:snapToGrid w:val="0"/>
          <w:szCs w:val="22"/>
        </w:rPr>
        <w:t xml:space="preserve">Labai dažni šalutinio poveikio reiškiniai (gali pasireikšti </w:t>
      </w:r>
      <w:r w:rsidR="00923B40">
        <w:rPr>
          <w:b/>
          <w:bCs/>
          <w:snapToGrid w:val="0"/>
          <w:szCs w:val="22"/>
        </w:rPr>
        <w:t>ne rečiau</w:t>
      </w:r>
      <w:r w:rsidRPr="00A13290">
        <w:rPr>
          <w:b/>
          <w:bCs/>
          <w:snapToGrid w:val="0"/>
          <w:szCs w:val="22"/>
        </w:rPr>
        <w:t xml:space="preserve"> kaip 1 iš 10 asmenų):</w:t>
      </w:r>
    </w:p>
    <w:p w14:paraId="36481C9B" w14:textId="20AB7F8B" w:rsidR="00F31330" w:rsidRPr="00A13290" w:rsidRDefault="00F31330" w:rsidP="00513C42">
      <w:pPr>
        <w:pStyle w:val="Sraopastraipa"/>
        <w:numPr>
          <w:ilvl w:val="0"/>
          <w:numId w:val="14"/>
        </w:numPr>
        <w:tabs>
          <w:tab w:val="left" w:pos="567"/>
        </w:tabs>
        <w:autoSpaceDN w:val="0"/>
        <w:ind w:left="567" w:right="-2" w:hanging="567"/>
        <w:rPr>
          <w:snapToGrid w:val="0"/>
          <w:szCs w:val="20"/>
          <w:lang w:eastAsia="lt-LT"/>
        </w:rPr>
      </w:pPr>
      <w:r w:rsidRPr="00A13290">
        <w:rPr>
          <w:snapToGrid w:val="0"/>
          <w:szCs w:val="20"/>
          <w:lang w:eastAsia="lt-LT"/>
        </w:rPr>
        <w:t>viduriavimas (suaugusiesiems).</w:t>
      </w:r>
    </w:p>
    <w:p w14:paraId="43123827" w14:textId="77777777" w:rsidR="00F31330" w:rsidRPr="00A13290" w:rsidRDefault="00F31330" w:rsidP="004D0C8B">
      <w:pPr>
        <w:tabs>
          <w:tab w:val="left" w:pos="567"/>
        </w:tabs>
        <w:autoSpaceDN w:val="0"/>
        <w:ind w:right="-2"/>
        <w:rPr>
          <w:snapToGrid w:val="0"/>
          <w:szCs w:val="20"/>
          <w:lang w:eastAsia="lt-LT"/>
        </w:rPr>
      </w:pPr>
    </w:p>
    <w:p w14:paraId="2A95BD9B" w14:textId="77777777" w:rsidR="004D0C8B" w:rsidRPr="00A13290" w:rsidRDefault="004D0C8B" w:rsidP="004D0C8B">
      <w:pPr>
        <w:keepNext/>
        <w:tabs>
          <w:tab w:val="left" w:pos="567"/>
        </w:tabs>
        <w:autoSpaceDN w:val="0"/>
        <w:rPr>
          <w:snapToGrid w:val="0"/>
          <w:szCs w:val="20"/>
          <w:lang w:eastAsia="lt-LT"/>
        </w:rPr>
      </w:pPr>
      <w:r w:rsidRPr="00A13290">
        <w:rPr>
          <w:b/>
          <w:bCs/>
          <w:snapToGrid w:val="0"/>
          <w:szCs w:val="22"/>
        </w:rPr>
        <w:t>Dažni šalutinio poveikio reiškiniai (gali pasireikšti rečiau kaip 1 iš 10 asmenų):</w:t>
      </w:r>
    </w:p>
    <w:p w14:paraId="4D97B042" w14:textId="77777777" w:rsidR="004D0C8B" w:rsidRPr="00A13290" w:rsidRDefault="004D0C8B" w:rsidP="00513C42">
      <w:pPr>
        <w:pStyle w:val="Sraopastraipa"/>
        <w:numPr>
          <w:ilvl w:val="0"/>
          <w:numId w:val="14"/>
        </w:numPr>
        <w:tabs>
          <w:tab w:val="left" w:pos="567"/>
        </w:tabs>
        <w:autoSpaceDN w:val="0"/>
        <w:ind w:left="567" w:right="-2" w:hanging="567"/>
        <w:rPr>
          <w:snapToGrid w:val="0"/>
          <w:szCs w:val="20"/>
          <w:lang w:eastAsia="lt-LT"/>
        </w:rPr>
      </w:pPr>
      <w:r w:rsidRPr="00A13290">
        <w:rPr>
          <w:snapToGrid w:val="0"/>
          <w:szCs w:val="20"/>
          <w:lang w:eastAsia="lt-LT"/>
        </w:rPr>
        <w:t>pienligė (kandidozė – mieliagrybių sukelta makšties, burnos ar odos raukšlių infekcinė liga);</w:t>
      </w:r>
    </w:p>
    <w:p w14:paraId="2D599488" w14:textId="4A1E3A86" w:rsidR="00AC012B" w:rsidRPr="00A13290" w:rsidRDefault="004D0C8B" w:rsidP="00513C42">
      <w:pPr>
        <w:pStyle w:val="Sraopastraipa"/>
        <w:numPr>
          <w:ilvl w:val="0"/>
          <w:numId w:val="14"/>
        </w:numPr>
        <w:tabs>
          <w:tab w:val="left" w:pos="567"/>
        </w:tabs>
        <w:autoSpaceDE w:val="0"/>
        <w:autoSpaceDN w:val="0"/>
        <w:adjustRightInd w:val="0"/>
        <w:ind w:left="567" w:hanging="567"/>
        <w:rPr>
          <w:snapToGrid w:val="0"/>
          <w:szCs w:val="22"/>
        </w:rPr>
      </w:pPr>
      <w:r w:rsidRPr="00A13290">
        <w:rPr>
          <w:snapToGrid w:val="0"/>
          <w:szCs w:val="20"/>
          <w:lang w:eastAsia="lt-LT"/>
        </w:rPr>
        <w:t xml:space="preserve">pykinimas, ypač geriant dideles dozes. </w:t>
      </w:r>
    </w:p>
    <w:p w14:paraId="4F51C2B8" w14:textId="21016872" w:rsidR="004D0C8B" w:rsidRPr="00A13290" w:rsidRDefault="004D0C8B" w:rsidP="00513C42">
      <w:pPr>
        <w:pStyle w:val="Sraopastraipa"/>
        <w:numPr>
          <w:ilvl w:val="0"/>
          <w:numId w:val="24"/>
        </w:numPr>
        <w:tabs>
          <w:tab w:val="left" w:pos="567"/>
        </w:tabs>
        <w:autoSpaceDE w:val="0"/>
        <w:autoSpaceDN w:val="0"/>
        <w:adjustRightInd w:val="0"/>
        <w:ind w:left="567" w:hanging="567"/>
        <w:rPr>
          <w:snapToGrid w:val="0"/>
          <w:szCs w:val="22"/>
        </w:rPr>
      </w:pPr>
      <w:r w:rsidRPr="00A13290">
        <w:rPr>
          <w:snapToGrid w:val="0"/>
          <w:szCs w:val="22"/>
        </w:rPr>
        <w:t xml:space="preserve">Jeigu pasireiškia toks poveikis, gerkite </w:t>
      </w:r>
      <w:r w:rsidR="009916BB" w:rsidRPr="009916BB">
        <w:rPr>
          <w:snapToGrid w:val="0"/>
          <w:szCs w:val="22"/>
        </w:rPr>
        <w:t xml:space="preserve">Amoxicillin/Clavulanic acid TZF </w:t>
      </w:r>
      <w:r w:rsidRPr="00A13290">
        <w:rPr>
          <w:snapToGrid w:val="0"/>
          <w:szCs w:val="22"/>
        </w:rPr>
        <w:t>prieš valgį;</w:t>
      </w:r>
    </w:p>
    <w:p w14:paraId="0EA7F885" w14:textId="77777777" w:rsidR="004D0C8B" w:rsidRPr="00A13290" w:rsidRDefault="004D0C8B" w:rsidP="00513C42">
      <w:pPr>
        <w:pStyle w:val="Sraopastraipa"/>
        <w:numPr>
          <w:ilvl w:val="0"/>
          <w:numId w:val="14"/>
        </w:numPr>
        <w:tabs>
          <w:tab w:val="left" w:pos="567"/>
        </w:tabs>
        <w:autoSpaceDN w:val="0"/>
        <w:ind w:left="567" w:right="-2" w:hanging="567"/>
        <w:rPr>
          <w:snapToGrid w:val="0"/>
          <w:szCs w:val="20"/>
          <w:lang w:eastAsia="lt-LT"/>
        </w:rPr>
      </w:pPr>
      <w:r w:rsidRPr="00A13290">
        <w:rPr>
          <w:snapToGrid w:val="0"/>
          <w:szCs w:val="20"/>
          <w:lang w:eastAsia="lt-LT"/>
        </w:rPr>
        <w:t>vėmimas;</w:t>
      </w:r>
    </w:p>
    <w:p w14:paraId="5CF5BA77" w14:textId="77777777" w:rsidR="004D0C8B" w:rsidRPr="00A13290" w:rsidRDefault="004D0C8B" w:rsidP="00513C42">
      <w:pPr>
        <w:pStyle w:val="Sraopastraipa"/>
        <w:numPr>
          <w:ilvl w:val="0"/>
          <w:numId w:val="14"/>
        </w:numPr>
        <w:tabs>
          <w:tab w:val="left" w:pos="567"/>
        </w:tabs>
        <w:autoSpaceDN w:val="0"/>
        <w:ind w:left="567" w:right="-2" w:hanging="567"/>
        <w:rPr>
          <w:snapToGrid w:val="0"/>
          <w:szCs w:val="20"/>
          <w:lang w:eastAsia="lt-LT"/>
        </w:rPr>
      </w:pPr>
      <w:r w:rsidRPr="00A13290">
        <w:rPr>
          <w:snapToGrid w:val="0"/>
          <w:szCs w:val="20"/>
          <w:lang w:eastAsia="lt-LT"/>
        </w:rPr>
        <w:t>viduriavimas (vaikams).</w:t>
      </w:r>
    </w:p>
    <w:p w14:paraId="59FF5141" w14:textId="77777777" w:rsidR="004D0C8B" w:rsidRPr="00A13290" w:rsidRDefault="004D0C8B" w:rsidP="004D0C8B">
      <w:pPr>
        <w:tabs>
          <w:tab w:val="num" w:pos="644"/>
        </w:tabs>
        <w:autoSpaceDN w:val="0"/>
        <w:ind w:right="-2"/>
        <w:rPr>
          <w:snapToGrid w:val="0"/>
          <w:szCs w:val="20"/>
          <w:lang w:eastAsia="lt-LT"/>
        </w:rPr>
      </w:pPr>
    </w:p>
    <w:p w14:paraId="32DD0547" w14:textId="77777777" w:rsidR="004D0C8B" w:rsidRPr="00A13290" w:rsidRDefault="004D0C8B" w:rsidP="004D0C8B">
      <w:pPr>
        <w:autoSpaceDE w:val="0"/>
        <w:autoSpaceDN w:val="0"/>
        <w:adjustRightInd w:val="0"/>
        <w:rPr>
          <w:b/>
          <w:bCs/>
          <w:szCs w:val="22"/>
        </w:rPr>
      </w:pPr>
      <w:r w:rsidRPr="00A13290">
        <w:rPr>
          <w:b/>
          <w:bCs/>
          <w:snapToGrid w:val="0"/>
          <w:szCs w:val="22"/>
        </w:rPr>
        <w:t>Nedažni šalutinio poveikio reiškiniai (gali pasireikšti rečiau kaip 1 iš 100 asmenų):</w:t>
      </w:r>
    </w:p>
    <w:p w14:paraId="64204663" w14:textId="77777777" w:rsidR="004D0C8B" w:rsidRPr="00A13290" w:rsidRDefault="004D0C8B" w:rsidP="00513C42">
      <w:pPr>
        <w:numPr>
          <w:ilvl w:val="0"/>
          <w:numId w:val="14"/>
        </w:numPr>
        <w:tabs>
          <w:tab w:val="left" w:pos="567"/>
        </w:tabs>
        <w:overflowPunct w:val="0"/>
        <w:autoSpaceDE w:val="0"/>
        <w:autoSpaceDN w:val="0"/>
        <w:adjustRightInd w:val="0"/>
        <w:spacing w:line="260" w:lineRule="exact"/>
        <w:ind w:left="567" w:hanging="567"/>
        <w:contextualSpacing/>
        <w:rPr>
          <w:szCs w:val="22"/>
        </w:rPr>
      </w:pPr>
      <w:r w:rsidRPr="00A13290">
        <w:rPr>
          <w:szCs w:val="22"/>
        </w:rPr>
        <w:t>odos išbėrimas, niežulys;</w:t>
      </w:r>
    </w:p>
    <w:p w14:paraId="45393CC0" w14:textId="77777777" w:rsidR="004D0C8B" w:rsidRPr="00A13290" w:rsidRDefault="004D0C8B" w:rsidP="00513C42">
      <w:pPr>
        <w:numPr>
          <w:ilvl w:val="0"/>
          <w:numId w:val="14"/>
        </w:numPr>
        <w:tabs>
          <w:tab w:val="left" w:pos="567"/>
        </w:tabs>
        <w:overflowPunct w:val="0"/>
        <w:autoSpaceDE w:val="0"/>
        <w:autoSpaceDN w:val="0"/>
        <w:adjustRightInd w:val="0"/>
        <w:spacing w:line="260" w:lineRule="exact"/>
        <w:ind w:left="567" w:hanging="567"/>
        <w:contextualSpacing/>
        <w:rPr>
          <w:szCs w:val="22"/>
        </w:rPr>
      </w:pPr>
      <w:r w:rsidRPr="00A13290">
        <w:rPr>
          <w:szCs w:val="22"/>
        </w:rPr>
        <w:t xml:space="preserve">iškilus niežtintis išbėrimas </w:t>
      </w:r>
      <w:r w:rsidRPr="00437F8D">
        <w:rPr>
          <w:szCs w:val="22"/>
        </w:rPr>
        <w:t>(dilgėlinė);</w:t>
      </w:r>
    </w:p>
    <w:p w14:paraId="3FDC6419" w14:textId="77777777" w:rsidR="004D0C8B" w:rsidRPr="00A13290" w:rsidRDefault="004D0C8B" w:rsidP="00513C42">
      <w:pPr>
        <w:numPr>
          <w:ilvl w:val="0"/>
          <w:numId w:val="14"/>
        </w:numPr>
        <w:tabs>
          <w:tab w:val="left" w:pos="567"/>
        </w:tabs>
        <w:overflowPunct w:val="0"/>
        <w:autoSpaceDE w:val="0"/>
        <w:autoSpaceDN w:val="0"/>
        <w:adjustRightInd w:val="0"/>
        <w:spacing w:line="260" w:lineRule="exact"/>
        <w:ind w:left="567" w:hanging="567"/>
        <w:contextualSpacing/>
        <w:rPr>
          <w:szCs w:val="22"/>
        </w:rPr>
      </w:pPr>
      <w:r w:rsidRPr="00A13290">
        <w:rPr>
          <w:szCs w:val="22"/>
        </w:rPr>
        <w:t>nevirškinimas;</w:t>
      </w:r>
    </w:p>
    <w:p w14:paraId="04F8DE77" w14:textId="77777777" w:rsidR="004D0C8B" w:rsidRPr="00A13290" w:rsidRDefault="004D0C8B" w:rsidP="00513C42">
      <w:pPr>
        <w:numPr>
          <w:ilvl w:val="0"/>
          <w:numId w:val="14"/>
        </w:numPr>
        <w:tabs>
          <w:tab w:val="left" w:pos="567"/>
        </w:tabs>
        <w:overflowPunct w:val="0"/>
        <w:autoSpaceDE w:val="0"/>
        <w:autoSpaceDN w:val="0"/>
        <w:adjustRightInd w:val="0"/>
        <w:spacing w:line="260" w:lineRule="exact"/>
        <w:ind w:left="567" w:hanging="567"/>
        <w:contextualSpacing/>
        <w:rPr>
          <w:szCs w:val="22"/>
        </w:rPr>
      </w:pPr>
      <w:r w:rsidRPr="00A13290">
        <w:rPr>
          <w:szCs w:val="22"/>
        </w:rPr>
        <w:t>svaigulys;</w:t>
      </w:r>
    </w:p>
    <w:p w14:paraId="5A7B245D" w14:textId="77777777" w:rsidR="004D0C8B" w:rsidRPr="00A13290" w:rsidRDefault="004D0C8B" w:rsidP="00513C42">
      <w:pPr>
        <w:numPr>
          <w:ilvl w:val="0"/>
          <w:numId w:val="14"/>
        </w:numPr>
        <w:tabs>
          <w:tab w:val="left" w:pos="567"/>
        </w:tabs>
        <w:overflowPunct w:val="0"/>
        <w:autoSpaceDE w:val="0"/>
        <w:autoSpaceDN w:val="0"/>
        <w:adjustRightInd w:val="0"/>
        <w:spacing w:line="260" w:lineRule="exact"/>
        <w:ind w:left="567" w:hanging="567"/>
        <w:contextualSpacing/>
        <w:rPr>
          <w:szCs w:val="22"/>
        </w:rPr>
      </w:pPr>
      <w:r w:rsidRPr="00A13290">
        <w:rPr>
          <w:szCs w:val="22"/>
        </w:rPr>
        <w:t>galvos skausmas.</w:t>
      </w:r>
    </w:p>
    <w:p w14:paraId="4DD49169" w14:textId="77777777" w:rsidR="00003A03" w:rsidRPr="00A13290" w:rsidRDefault="00003A03" w:rsidP="00003A03">
      <w:pPr>
        <w:tabs>
          <w:tab w:val="left" w:pos="567"/>
        </w:tabs>
        <w:overflowPunct w:val="0"/>
        <w:autoSpaceDE w:val="0"/>
        <w:autoSpaceDN w:val="0"/>
        <w:adjustRightInd w:val="0"/>
        <w:spacing w:line="260" w:lineRule="exact"/>
        <w:contextualSpacing/>
        <w:rPr>
          <w:szCs w:val="22"/>
        </w:rPr>
      </w:pPr>
    </w:p>
    <w:p w14:paraId="412EF946" w14:textId="77777777" w:rsidR="004D0C8B" w:rsidRPr="00A13290" w:rsidRDefault="004D0C8B" w:rsidP="004D0C8B">
      <w:pPr>
        <w:autoSpaceDE w:val="0"/>
        <w:autoSpaceDN w:val="0"/>
        <w:adjustRightInd w:val="0"/>
        <w:rPr>
          <w:b/>
          <w:bCs/>
          <w:szCs w:val="22"/>
        </w:rPr>
      </w:pPr>
      <w:r w:rsidRPr="00A13290">
        <w:rPr>
          <w:b/>
          <w:bCs/>
          <w:szCs w:val="22"/>
        </w:rPr>
        <w:t>Nedažnas šalutinis poveikis, kurį gali rodyti kraujo tyrimai:</w:t>
      </w:r>
    </w:p>
    <w:p w14:paraId="421DC513" w14:textId="77777777" w:rsidR="004D0C8B" w:rsidRPr="00A13290" w:rsidRDefault="004D0C8B" w:rsidP="00513C42">
      <w:pPr>
        <w:numPr>
          <w:ilvl w:val="0"/>
          <w:numId w:val="14"/>
        </w:numPr>
        <w:tabs>
          <w:tab w:val="left" w:pos="567"/>
        </w:tabs>
        <w:overflowPunct w:val="0"/>
        <w:autoSpaceDE w:val="0"/>
        <w:autoSpaceDN w:val="0"/>
        <w:adjustRightInd w:val="0"/>
        <w:spacing w:line="260" w:lineRule="exact"/>
        <w:ind w:left="567" w:hanging="567"/>
        <w:contextualSpacing/>
        <w:rPr>
          <w:szCs w:val="22"/>
        </w:rPr>
      </w:pPr>
      <w:r w:rsidRPr="00A13290">
        <w:rPr>
          <w:szCs w:val="22"/>
        </w:rPr>
        <w:t>tam tikrų medžiagų (fermentų), kurios gaminamos kepenyse, padaugėjimas.</w:t>
      </w:r>
    </w:p>
    <w:p w14:paraId="0B1E5128" w14:textId="77777777" w:rsidR="004D0C8B" w:rsidRPr="00A13290" w:rsidRDefault="004D0C8B" w:rsidP="004D0C8B">
      <w:pPr>
        <w:tabs>
          <w:tab w:val="left" w:pos="360"/>
        </w:tabs>
        <w:autoSpaceDN w:val="0"/>
        <w:rPr>
          <w:snapToGrid w:val="0"/>
          <w:szCs w:val="22"/>
          <w:highlight w:val="yellow"/>
        </w:rPr>
      </w:pPr>
    </w:p>
    <w:p w14:paraId="251C2A8C" w14:textId="77777777" w:rsidR="004D0C8B" w:rsidRPr="00A13290" w:rsidRDefault="004D0C8B" w:rsidP="004D0C8B">
      <w:pPr>
        <w:keepNext/>
        <w:autoSpaceDN w:val="0"/>
        <w:rPr>
          <w:szCs w:val="22"/>
          <w:lang w:eastAsia="lt-LT"/>
        </w:rPr>
      </w:pPr>
      <w:r w:rsidRPr="00A13290">
        <w:rPr>
          <w:b/>
          <w:bCs/>
          <w:snapToGrid w:val="0"/>
          <w:szCs w:val="22"/>
        </w:rPr>
        <w:t>Reti šalutinio poveikio reiškiniai (gali pasireikšti rečiau kaip 1 iš 1 000 asmenų):</w:t>
      </w:r>
    </w:p>
    <w:p w14:paraId="44990D7B" w14:textId="77777777" w:rsidR="004D0C8B" w:rsidRPr="00A13290" w:rsidRDefault="004D0C8B" w:rsidP="00513C42">
      <w:pPr>
        <w:pStyle w:val="Sraopastraipa"/>
        <w:keepNext/>
        <w:numPr>
          <w:ilvl w:val="0"/>
          <w:numId w:val="15"/>
        </w:numPr>
        <w:tabs>
          <w:tab w:val="left" w:pos="567"/>
        </w:tabs>
        <w:autoSpaceDN w:val="0"/>
        <w:ind w:left="567" w:hanging="567"/>
        <w:rPr>
          <w:snapToGrid w:val="0"/>
          <w:szCs w:val="22"/>
          <w:lang w:eastAsia="lt-LT"/>
        </w:rPr>
      </w:pPr>
      <w:r w:rsidRPr="00A13290">
        <w:rPr>
          <w:snapToGrid w:val="0"/>
          <w:szCs w:val="22"/>
          <w:lang w:eastAsia="lt-LT"/>
        </w:rPr>
        <w:t xml:space="preserve">odos išbėrimas, kuris gali pasireikšti pūslėmis ar būti panašus į mažus taikinius (viduryje tamsi dėmelė, apsupta blyškesnės srities, kurią supa tamsus žiedas – </w:t>
      </w:r>
      <w:r w:rsidRPr="00A13290">
        <w:rPr>
          <w:iCs/>
          <w:snapToGrid w:val="0"/>
          <w:szCs w:val="22"/>
          <w:lang w:eastAsia="lt-LT"/>
        </w:rPr>
        <w:t>daugiaformė eritema).</w:t>
      </w:r>
    </w:p>
    <w:p w14:paraId="3EA7129B" w14:textId="77777777" w:rsidR="004D0C8B" w:rsidRPr="00A13290" w:rsidRDefault="004D0C8B" w:rsidP="00513C42">
      <w:pPr>
        <w:pStyle w:val="Sraopastraipa"/>
        <w:numPr>
          <w:ilvl w:val="0"/>
          <w:numId w:val="25"/>
        </w:numPr>
        <w:tabs>
          <w:tab w:val="left" w:pos="567"/>
        </w:tabs>
        <w:autoSpaceDN w:val="0"/>
        <w:ind w:left="567" w:right="-2" w:hanging="567"/>
        <w:rPr>
          <w:szCs w:val="22"/>
          <w:lang w:eastAsia="lt-LT"/>
        </w:rPr>
      </w:pPr>
      <w:r w:rsidRPr="00A13290">
        <w:rPr>
          <w:szCs w:val="22"/>
          <w:lang w:eastAsia="lt-LT"/>
        </w:rPr>
        <w:t>Jeigu pastebėjote bet kurį iš šių simptomų, nedelsdami kreipkitės į gydytoją.</w:t>
      </w:r>
    </w:p>
    <w:p w14:paraId="1941D2B7" w14:textId="77777777" w:rsidR="00FD7165" w:rsidRPr="00A13290" w:rsidRDefault="00FD7165" w:rsidP="00FD7165">
      <w:pPr>
        <w:tabs>
          <w:tab w:val="left" w:pos="567"/>
        </w:tabs>
        <w:autoSpaceDN w:val="0"/>
        <w:ind w:right="-2"/>
        <w:rPr>
          <w:szCs w:val="22"/>
          <w:lang w:eastAsia="lt-LT"/>
        </w:rPr>
      </w:pPr>
    </w:p>
    <w:p w14:paraId="2A81A5DE" w14:textId="77777777" w:rsidR="004D0C8B" w:rsidRPr="00A13290" w:rsidRDefault="004D0C8B" w:rsidP="004D0C8B">
      <w:pPr>
        <w:tabs>
          <w:tab w:val="left" w:pos="567"/>
        </w:tabs>
        <w:autoSpaceDN w:val="0"/>
        <w:ind w:right="-2"/>
        <w:rPr>
          <w:b/>
          <w:bCs/>
          <w:szCs w:val="22"/>
          <w:lang w:eastAsia="lt-LT"/>
        </w:rPr>
      </w:pPr>
      <w:r w:rsidRPr="00A13290">
        <w:rPr>
          <w:b/>
          <w:bCs/>
          <w:szCs w:val="22"/>
          <w:lang w:eastAsia="lt-LT"/>
        </w:rPr>
        <w:t>Retas šalutinis poveikis, kurį gali rodyti kraujo tyrimai:</w:t>
      </w:r>
    </w:p>
    <w:p w14:paraId="4AC4FC28" w14:textId="77777777" w:rsidR="004D0C8B" w:rsidRPr="00A13290" w:rsidRDefault="004D0C8B" w:rsidP="00513C42">
      <w:pPr>
        <w:pStyle w:val="Sraopastraipa"/>
        <w:numPr>
          <w:ilvl w:val="0"/>
          <w:numId w:val="15"/>
        </w:numPr>
        <w:tabs>
          <w:tab w:val="left" w:pos="567"/>
        </w:tabs>
        <w:autoSpaceDN w:val="0"/>
        <w:ind w:left="567" w:right="-2" w:hanging="567"/>
        <w:rPr>
          <w:snapToGrid w:val="0"/>
          <w:szCs w:val="22"/>
          <w:lang w:eastAsia="lt-LT"/>
        </w:rPr>
      </w:pPr>
      <w:r w:rsidRPr="00A13290">
        <w:rPr>
          <w:snapToGrid w:val="0"/>
          <w:szCs w:val="22"/>
          <w:lang w:eastAsia="lt-LT"/>
        </w:rPr>
        <w:t>mažas kraujo ląstelių, kurios dalyvauja kraujo krešėjime, kiekis;</w:t>
      </w:r>
    </w:p>
    <w:p w14:paraId="020A6174" w14:textId="77777777" w:rsidR="004D0C8B" w:rsidRPr="00A13290" w:rsidRDefault="004D0C8B" w:rsidP="00513C42">
      <w:pPr>
        <w:numPr>
          <w:ilvl w:val="0"/>
          <w:numId w:val="15"/>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mažas baltųjų kraujo ląstelių kiekis.</w:t>
      </w:r>
    </w:p>
    <w:p w14:paraId="6349473A" w14:textId="77777777" w:rsidR="004D0C8B" w:rsidRPr="00A13290" w:rsidRDefault="004D0C8B" w:rsidP="004D0C8B">
      <w:pPr>
        <w:tabs>
          <w:tab w:val="left" w:pos="360"/>
        </w:tabs>
        <w:autoSpaceDN w:val="0"/>
        <w:rPr>
          <w:snapToGrid w:val="0"/>
          <w:szCs w:val="20"/>
          <w:highlight w:val="yellow"/>
        </w:rPr>
      </w:pPr>
    </w:p>
    <w:p w14:paraId="14940EDA" w14:textId="2629E4B0" w:rsidR="007C4A8B" w:rsidRPr="00A13290" w:rsidRDefault="007C4A8B" w:rsidP="004D0C8B">
      <w:pPr>
        <w:tabs>
          <w:tab w:val="left" w:pos="360"/>
        </w:tabs>
        <w:autoSpaceDN w:val="0"/>
        <w:rPr>
          <w:b/>
          <w:snapToGrid w:val="0"/>
          <w:szCs w:val="22"/>
        </w:rPr>
      </w:pPr>
      <w:bookmarkStart w:id="24" w:name="_Hlk126848543"/>
      <w:r w:rsidRPr="00A13290">
        <w:rPr>
          <w:b/>
          <w:bCs/>
          <w:snapToGrid w:val="0"/>
          <w:szCs w:val="22"/>
        </w:rPr>
        <w:t>Šalutinio poveikio reiškiniai, kurių dažnis nežinomas (negali būti apskaičiuotas pagal turimus duomenis):</w:t>
      </w:r>
    </w:p>
    <w:bookmarkEnd w:id="24"/>
    <w:p w14:paraId="1D84222A" w14:textId="77777777" w:rsidR="004D0C8B" w:rsidRPr="00A13290" w:rsidRDefault="004D0C8B" w:rsidP="00513C42">
      <w:pPr>
        <w:numPr>
          <w:ilvl w:val="0"/>
          <w:numId w:val="15"/>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Alerginės reakcijos (žr. anksčiau).</w:t>
      </w:r>
    </w:p>
    <w:p w14:paraId="711F7009" w14:textId="77777777" w:rsidR="004D0C8B" w:rsidRPr="00A13290" w:rsidRDefault="004D0C8B" w:rsidP="00513C42">
      <w:pPr>
        <w:numPr>
          <w:ilvl w:val="0"/>
          <w:numId w:val="15"/>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Storosios žarnos uždegimas (žr. anksčiau).</w:t>
      </w:r>
    </w:p>
    <w:p w14:paraId="161F18C1" w14:textId="77777777" w:rsidR="00E54D1B" w:rsidRPr="00A13290" w:rsidRDefault="00E54D1B" w:rsidP="00513C42">
      <w:pPr>
        <w:numPr>
          <w:ilvl w:val="0"/>
          <w:numId w:val="16"/>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Smegenis ir nugaros smegenis dengiančių apsauginių dangalų uždegimas (aseptinis meningitas)</w:t>
      </w:r>
    </w:p>
    <w:p w14:paraId="23C2A88E" w14:textId="7D7895FD" w:rsidR="004D0C8B" w:rsidRPr="00A13290" w:rsidRDefault="004D0C8B" w:rsidP="00513C42">
      <w:pPr>
        <w:numPr>
          <w:ilvl w:val="0"/>
          <w:numId w:val="16"/>
        </w:numPr>
        <w:tabs>
          <w:tab w:val="left" w:pos="567"/>
        </w:tabs>
        <w:overflowPunct w:val="0"/>
        <w:autoSpaceDE w:val="0"/>
        <w:autoSpaceDN w:val="0"/>
        <w:adjustRightInd w:val="0"/>
        <w:spacing w:line="260" w:lineRule="exact"/>
        <w:ind w:left="567" w:right="-2" w:hanging="567"/>
        <w:contextualSpacing/>
        <w:rPr>
          <w:szCs w:val="22"/>
          <w:lang w:eastAsia="lt-LT"/>
        </w:rPr>
      </w:pPr>
      <w:r w:rsidRPr="00A13290">
        <w:rPr>
          <w:szCs w:val="22"/>
          <w:lang w:eastAsia="lt-LT"/>
        </w:rPr>
        <w:t>Sunkios odos reakcijos:</w:t>
      </w:r>
    </w:p>
    <w:p w14:paraId="7DC92633" w14:textId="466016E0" w:rsidR="004D0C8B" w:rsidRPr="00A13290" w:rsidRDefault="004D0C8B" w:rsidP="00513C42">
      <w:pPr>
        <w:numPr>
          <w:ilvl w:val="0"/>
          <w:numId w:val="17"/>
        </w:numPr>
        <w:tabs>
          <w:tab w:val="left" w:pos="567"/>
        </w:tabs>
        <w:overflowPunct w:val="0"/>
        <w:autoSpaceDE w:val="0"/>
        <w:autoSpaceDN w:val="0"/>
        <w:adjustRightInd w:val="0"/>
        <w:spacing w:line="260" w:lineRule="exact"/>
        <w:ind w:left="851" w:right="-2" w:hanging="284"/>
        <w:contextualSpacing/>
        <w:rPr>
          <w:szCs w:val="22"/>
          <w:lang w:eastAsia="lt-LT"/>
        </w:rPr>
      </w:pPr>
      <w:r w:rsidRPr="00A13290">
        <w:rPr>
          <w:szCs w:val="22"/>
          <w:lang w:eastAsia="lt-LT"/>
        </w:rPr>
        <w:t>plačiai išplitęs odos išbėrimas, kuris gali pasireikšti pūslėmis ar odos lupimusi, ypač apie burną, nosį, akis ir lytinius organus (Stivenso - Džonsono [Stevens-Johnson] sindromas) ir sunkesnėmis formomis, dėl kurių pasireiškia masyvus odos lupimasis (daugiau kaip 30</w:t>
      </w:r>
      <w:r w:rsidR="006E6FFB">
        <w:rPr>
          <w:szCs w:val="22"/>
          <w:lang w:eastAsia="lt-LT"/>
        </w:rPr>
        <w:t> %</w:t>
      </w:r>
      <w:r w:rsidRPr="00A13290">
        <w:rPr>
          <w:szCs w:val="22"/>
          <w:lang w:eastAsia="lt-LT"/>
        </w:rPr>
        <w:t xml:space="preserve"> kūno paviršiaus ploto – toksinė epidermio nekrolizė);</w:t>
      </w:r>
    </w:p>
    <w:p w14:paraId="28CB71D5" w14:textId="77777777" w:rsidR="004D0C8B" w:rsidRPr="00A13290" w:rsidRDefault="004D0C8B" w:rsidP="00513C42">
      <w:pPr>
        <w:numPr>
          <w:ilvl w:val="0"/>
          <w:numId w:val="17"/>
        </w:numPr>
        <w:tabs>
          <w:tab w:val="left" w:pos="567"/>
        </w:tabs>
        <w:overflowPunct w:val="0"/>
        <w:autoSpaceDE w:val="0"/>
        <w:autoSpaceDN w:val="0"/>
        <w:adjustRightInd w:val="0"/>
        <w:spacing w:line="260" w:lineRule="exact"/>
        <w:ind w:left="851" w:right="-2" w:hanging="284"/>
        <w:contextualSpacing/>
        <w:rPr>
          <w:iCs/>
          <w:szCs w:val="22"/>
          <w:lang w:eastAsia="lt-LT"/>
        </w:rPr>
      </w:pPr>
      <w:r w:rsidRPr="00A13290">
        <w:rPr>
          <w:szCs w:val="22"/>
          <w:lang w:eastAsia="lt-LT"/>
        </w:rPr>
        <w:t>plačiai išplitęs raudonas odos išbėrimas, pasireiškiantis mažomis pūlingomis pūslėmis (</w:t>
      </w:r>
      <w:r w:rsidRPr="00A13290">
        <w:rPr>
          <w:iCs/>
          <w:szCs w:val="22"/>
          <w:lang w:eastAsia="lt-LT"/>
        </w:rPr>
        <w:t>buliozinis (pūslinis) eksfoliacinis dermatitas);</w:t>
      </w:r>
    </w:p>
    <w:p w14:paraId="1FDAC33C" w14:textId="77777777" w:rsidR="004D0C8B" w:rsidRPr="00A13290" w:rsidRDefault="004D0C8B" w:rsidP="00513C42">
      <w:pPr>
        <w:numPr>
          <w:ilvl w:val="0"/>
          <w:numId w:val="17"/>
        </w:numPr>
        <w:tabs>
          <w:tab w:val="left" w:pos="567"/>
        </w:tabs>
        <w:overflowPunct w:val="0"/>
        <w:autoSpaceDE w:val="0"/>
        <w:autoSpaceDN w:val="0"/>
        <w:adjustRightInd w:val="0"/>
        <w:spacing w:line="260" w:lineRule="exact"/>
        <w:ind w:left="851" w:right="-2" w:hanging="284"/>
        <w:contextualSpacing/>
        <w:rPr>
          <w:szCs w:val="22"/>
          <w:lang w:eastAsia="lt-LT"/>
        </w:rPr>
      </w:pPr>
      <w:r w:rsidRPr="00A13290">
        <w:rPr>
          <w:szCs w:val="22"/>
          <w:lang w:eastAsia="lt-LT"/>
        </w:rPr>
        <w:t>raudonas, žvynuotas išbėrimas, pasireiškiantis gumbais po oda ir pūslėmis (egzanteminė pustuliozė);</w:t>
      </w:r>
    </w:p>
    <w:p w14:paraId="162744ED" w14:textId="46FFF344" w:rsidR="00C3236D" w:rsidRPr="00A13290" w:rsidRDefault="004D0C8B" w:rsidP="00513C42">
      <w:pPr>
        <w:numPr>
          <w:ilvl w:val="0"/>
          <w:numId w:val="17"/>
        </w:numPr>
        <w:tabs>
          <w:tab w:val="left" w:pos="567"/>
        </w:tabs>
        <w:overflowPunct w:val="0"/>
        <w:autoSpaceDE w:val="0"/>
        <w:autoSpaceDN w:val="0"/>
        <w:adjustRightInd w:val="0"/>
        <w:spacing w:line="260" w:lineRule="exact"/>
        <w:ind w:left="851" w:right="-2" w:hanging="284"/>
        <w:contextualSpacing/>
        <w:rPr>
          <w:szCs w:val="22"/>
          <w:lang w:eastAsia="lt-LT"/>
        </w:rPr>
      </w:pPr>
      <w:r w:rsidRPr="00A13290">
        <w:rPr>
          <w:szCs w:val="22"/>
          <w:lang w:eastAsia="lt-LT"/>
        </w:rPr>
        <w:t>į gripą panašūs simptomai, galintys pasireikšti kartu su išbėrimu, karščiavimu, patinusiais limfmazgiais, taip pat nuo normos nukrypę kraujo tyrimų rezultatai, įskaitant baltųjų kraujo ląstelių kiekio padidėjimą (eozinofiliją) ir kepenų fermentų aktyvumo padidėjimą (reakcija į vaistą su eozinofilija ir sisteminiais simptomais [DRESS])</w:t>
      </w:r>
      <w:r w:rsidR="0075459E" w:rsidRPr="00A13290">
        <w:rPr>
          <w:szCs w:val="22"/>
          <w:lang w:eastAsia="lt-LT"/>
        </w:rPr>
        <w:t>;</w:t>
      </w:r>
    </w:p>
    <w:p w14:paraId="3763C69F" w14:textId="663C3384" w:rsidR="00C3236D" w:rsidRDefault="00C3236D" w:rsidP="00513C42">
      <w:pPr>
        <w:numPr>
          <w:ilvl w:val="0"/>
          <w:numId w:val="17"/>
        </w:numPr>
        <w:tabs>
          <w:tab w:val="left" w:pos="567"/>
        </w:tabs>
        <w:overflowPunct w:val="0"/>
        <w:autoSpaceDE w:val="0"/>
        <w:autoSpaceDN w:val="0"/>
        <w:adjustRightInd w:val="0"/>
        <w:spacing w:line="260" w:lineRule="exact"/>
        <w:ind w:left="851" w:right="-2" w:hanging="284"/>
        <w:contextualSpacing/>
        <w:rPr>
          <w:szCs w:val="22"/>
          <w:lang w:eastAsia="lt-LT"/>
        </w:rPr>
      </w:pPr>
      <w:r w:rsidRPr="00A13290">
        <w:t>raudonas bėrimas, paprastai pasireiškiantis abiejose sėdmenų pusėse, viršutinėje vidinėje šlaunų dalyje, pažastyse ir kakle (s</w:t>
      </w:r>
      <w:r w:rsidR="000F51FF" w:rsidRPr="00A13290">
        <w:rPr>
          <w:snapToGrid w:val="0"/>
          <w:szCs w:val="22"/>
          <w:lang w:eastAsia="lt-LT"/>
        </w:rPr>
        <w:t xml:space="preserve">imetriška su vaistiniu preparatu susijusi egzantema aplink lyties organus ir sulenkimų srityse (angl. </w:t>
      </w:r>
      <w:r w:rsidR="000F51FF" w:rsidRPr="00A13290">
        <w:rPr>
          <w:i/>
          <w:iCs/>
          <w:snapToGrid w:val="0"/>
          <w:szCs w:val="22"/>
          <w:lang w:eastAsia="lt-LT"/>
        </w:rPr>
        <w:t>symmetrical drug-related intertriginous and flexural exanthema, SDRIFE</w:t>
      </w:r>
      <w:r w:rsidR="000F51FF" w:rsidRPr="00A13290">
        <w:rPr>
          <w:snapToGrid w:val="0"/>
          <w:szCs w:val="22"/>
          <w:lang w:eastAsia="lt-LT"/>
        </w:rPr>
        <w:t>) (babuino sindromas)</w:t>
      </w:r>
      <w:r w:rsidRPr="00A13290">
        <w:rPr>
          <w:snapToGrid w:val="0"/>
          <w:szCs w:val="22"/>
          <w:lang w:eastAsia="lt-LT"/>
        </w:rPr>
        <w:t>).</w:t>
      </w:r>
    </w:p>
    <w:p w14:paraId="13BF6F70" w14:textId="77777777" w:rsidR="00054F4E" w:rsidRPr="00054F4E" w:rsidRDefault="00054F4E" w:rsidP="00054F4E">
      <w:pPr>
        <w:tabs>
          <w:tab w:val="left" w:pos="567"/>
        </w:tabs>
        <w:overflowPunct w:val="0"/>
        <w:autoSpaceDE w:val="0"/>
        <w:autoSpaceDN w:val="0"/>
        <w:adjustRightInd w:val="0"/>
        <w:spacing w:line="260" w:lineRule="exact"/>
        <w:ind w:right="-2"/>
        <w:contextualSpacing/>
        <w:rPr>
          <w:szCs w:val="22"/>
          <w:lang w:eastAsia="lt-LT"/>
        </w:rPr>
      </w:pPr>
    </w:p>
    <w:p w14:paraId="62155D8F" w14:textId="6F37BB7A" w:rsidR="00B75DD3" w:rsidRPr="00054F4E" w:rsidRDefault="004D0C8B" w:rsidP="00513C42">
      <w:pPr>
        <w:pStyle w:val="Sraopastraipa"/>
        <w:keepNext/>
        <w:numPr>
          <w:ilvl w:val="0"/>
          <w:numId w:val="25"/>
        </w:numPr>
        <w:tabs>
          <w:tab w:val="num" w:pos="567"/>
          <w:tab w:val="num" w:pos="1800"/>
        </w:tabs>
        <w:autoSpaceDN w:val="0"/>
        <w:ind w:left="567" w:hanging="567"/>
        <w:rPr>
          <w:szCs w:val="22"/>
          <w:lang w:eastAsia="lt-LT"/>
        </w:rPr>
      </w:pPr>
      <w:r w:rsidRPr="00054F4E">
        <w:rPr>
          <w:b/>
          <w:szCs w:val="22"/>
          <w:lang w:eastAsia="lt-LT"/>
        </w:rPr>
        <w:t xml:space="preserve">Jeigu </w:t>
      </w:r>
      <w:r w:rsidR="004917AC" w:rsidRPr="00054F4E">
        <w:rPr>
          <w:b/>
          <w:szCs w:val="22"/>
          <w:lang w:eastAsia="lt-LT"/>
        </w:rPr>
        <w:t xml:space="preserve">Jums </w:t>
      </w:r>
      <w:r w:rsidRPr="00054F4E">
        <w:rPr>
          <w:b/>
          <w:szCs w:val="22"/>
          <w:lang w:eastAsia="lt-LT"/>
        </w:rPr>
        <w:t>pasireiškė bet kuris iš nurodytų simptomų, nedelsdami kreipkitės į gydytoją</w:t>
      </w:r>
      <w:r w:rsidRPr="00054F4E">
        <w:rPr>
          <w:szCs w:val="22"/>
          <w:lang w:eastAsia="lt-LT"/>
        </w:rPr>
        <w:t>:</w:t>
      </w:r>
    </w:p>
    <w:p w14:paraId="68B30FAA" w14:textId="77777777" w:rsidR="00B75DD3" w:rsidRPr="00A13290" w:rsidRDefault="00B75DD3" w:rsidP="00513C42">
      <w:pPr>
        <w:pStyle w:val="Sraopastraipa"/>
        <w:numPr>
          <w:ilvl w:val="0"/>
          <w:numId w:val="18"/>
        </w:numPr>
        <w:autoSpaceDN w:val="0"/>
        <w:ind w:left="567" w:right="-2" w:hanging="567"/>
        <w:rPr>
          <w:szCs w:val="22"/>
          <w:lang w:eastAsia="lt-LT"/>
        </w:rPr>
      </w:pPr>
      <w:r w:rsidRPr="00A13290">
        <w:rPr>
          <w:szCs w:val="22"/>
          <w:lang w:eastAsia="lt-LT"/>
        </w:rPr>
        <w:t>išbėrimas su pūslėmis, kurios išsidėsto ratu arba kaip perlų grandinėlės aplink centrinėje dalyje susiformavusį šašą (linijinė IgA liga);</w:t>
      </w:r>
    </w:p>
    <w:p w14:paraId="3A386E24" w14:textId="54481928" w:rsidR="004D0C8B" w:rsidRPr="00A13290" w:rsidRDefault="004D0C8B" w:rsidP="00513C42">
      <w:pPr>
        <w:pStyle w:val="Sraopastraipa"/>
        <w:keepNext/>
        <w:numPr>
          <w:ilvl w:val="0"/>
          <w:numId w:val="18"/>
        </w:numPr>
        <w:autoSpaceDN w:val="0"/>
        <w:ind w:left="567" w:hanging="567"/>
        <w:rPr>
          <w:szCs w:val="22"/>
          <w:lang w:eastAsia="lt-LT"/>
        </w:rPr>
      </w:pPr>
      <w:r w:rsidRPr="00A13290">
        <w:rPr>
          <w:szCs w:val="22"/>
          <w:lang w:eastAsia="lt-LT"/>
        </w:rPr>
        <w:t>kepenų uždegimas;</w:t>
      </w:r>
    </w:p>
    <w:p w14:paraId="21E6349F" w14:textId="17A96141" w:rsidR="004D0C8B" w:rsidRPr="00A13290" w:rsidRDefault="004D0C8B" w:rsidP="00513C42">
      <w:pPr>
        <w:pStyle w:val="Sraopastraipa"/>
        <w:numPr>
          <w:ilvl w:val="0"/>
          <w:numId w:val="18"/>
        </w:numPr>
        <w:autoSpaceDN w:val="0"/>
        <w:ind w:left="567" w:right="-2" w:hanging="567"/>
        <w:rPr>
          <w:szCs w:val="22"/>
          <w:lang w:eastAsia="lt-LT"/>
        </w:rPr>
      </w:pPr>
      <w:r w:rsidRPr="00A13290">
        <w:rPr>
          <w:szCs w:val="22"/>
          <w:lang w:eastAsia="lt-LT"/>
        </w:rPr>
        <w:t>gelta dėl bilirubino padaugėjimo kraujyje (kepenyse gaminama medžiaga), kuri gali pasireikšti</w:t>
      </w:r>
      <w:r w:rsidR="008833DD">
        <w:rPr>
          <w:szCs w:val="22"/>
          <w:lang w:eastAsia="lt-LT"/>
        </w:rPr>
        <w:t xml:space="preserve"> </w:t>
      </w:r>
      <w:r w:rsidRPr="00A13290">
        <w:rPr>
          <w:szCs w:val="22"/>
          <w:lang w:eastAsia="lt-LT"/>
        </w:rPr>
        <w:t>odos ir akių baltymo pageltimu;</w:t>
      </w:r>
    </w:p>
    <w:p w14:paraId="177D6D90" w14:textId="77777777" w:rsidR="004D0C8B" w:rsidRPr="00A13290" w:rsidRDefault="004D0C8B" w:rsidP="00513C42">
      <w:pPr>
        <w:pStyle w:val="Sraopastraipa"/>
        <w:numPr>
          <w:ilvl w:val="0"/>
          <w:numId w:val="18"/>
        </w:numPr>
        <w:autoSpaceDN w:val="0"/>
        <w:ind w:left="567" w:right="-2" w:hanging="567"/>
        <w:rPr>
          <w:szCs w:val="22"/>
          <w:lang w:eastAsia="lt-LT"/>
        </w:rPr>
      </w:pPr>
      <w:r w:rsidRPr="00A13290">
        <w:rPr>
          <w:szCs w:val="22"/>
          <w:lang w:eastAsia="lt-LT"/>
        </w:rPr>
        <w:lastRenderedPageBreak/>
        <w:t>inkstų kanalėlių uždegimas;</w:t>
      </w:r>
    </w:p>
    <w:p w14:paraId="41E0F0D3" w14:textId="77777777" w:rsidR="004D0C8B" w:rsidRPr="00A13290" w:rsidRDefault="004D0C8B" w:rsidP="00513C42">
      <w:pPr>
        <w:pStyle w:val="Sraopastraipa"/>
        <w:numPr>
          <w:ilvl w:val="0"/>
          <w:numId w:val="18"/>
        </w:numPr>
        <w:autoSpaceDN w:val="0"/>
        <w:ind w:left="567" w:right="-2" w:hanging="567"/>
        <w:rPr>
          <w:szCs w:val="22"/>
          <w:lang w:eastAsia="lt-LT"/>
        </w:rPr>
      </w:pPr>
      <w:r w:rsidRPr="00A13290">
        <w:rPr>
          <w:szCs w:val="22"/>
          <w:lang w:eastAsia="lt-LT"/>
        </w:rPr>
        <w:t>kraujo krešėjimo pailgėjimas;</w:t>
      </w:r>
    </w:p>
    <w:p w14:paraId="6D839B60" w14:textId="77777777" w:rsidR="004D0C8B" w:rsidRPr="00A13290" w:rsidRDefault="004D0C8B" w:rsidP="00513C42">
      <w:pPr>
        <w:pStyle w:val="Sraopastraipa"/>
        <w:numPr>
          <w:ilvl w:val="0"/>
          <w:numId w:val="18"/>
        </w:numPr>
        <w:autoSpaceDN w:val="0"/>
        <w:ind w:left="567" w:right="-2" w:hanging="567"/>
        <w:rPr>
          <w:szCs w:val="22"/>
          <w:lang w:eastAsia="lt-LT"/>
        </w:rPr>
      </w:pPr>
      <w:r w:rsidRPr="00A13290">
        <w:rPr>
          <w:szCs w:val="22"/>
          <w:lang w:eastAsia="lt-LT"/>
        </w:rPr>
        <w:t>pernelyg didelis aktyvumas;</w:t>
      </w:r>
    </w:p>
    <w:p w14:paraId="6CECB213" w14:textId="023B4122" w:rsidR="004D0C8B" w:rsidRPr="00A13290" w:rsidRDefault="004D0C8B" w:rsidP="00513C42">
      <w:pPr>
        <w:pStyle w:val="Sraopastraipa"/>
        <w:numPr>
          <w:ilvl w:val="0"/>
          <w:numId w:val="18"/>
        </w:numPr>
        <w:autoSpaceDN w:val="0"/>
        <w:ind w:left="567" w:right="-2" w:hanging="567"/>
        <w:rPr>
          <w:szCs w:val="22"/>
          <w:lang w:eastAsia="lt-LT"/>
        </w:rPr>
      </w:pPr>
      <w:r w:rsidRPr="00A13290">
        <w:rPr>
          <w:szCs w:val="22"/>
          <w:lang w:eastAsia="lt-LT"/>
        </w:rPr>
        <w:t xml:space="preserve">traukuliai (dideles </w:t>
      </w:r>
      <w:r w:rsidR="00B75DD3" w:rsidRPr="00A13290">
        <w:rPr>
          <w:szCs w:val="22"/>
          <w:lang w:eastAsia="lt-LT"/>
        </w:rPr>
        <w:t xml:space="preserve">Amoxicillin/Clavulanic acid TZF </w:t>
      </w:r>
      <w:r w:rsidRPr="00A13290">
        <w:rPr>
          <w:szCs w:val="22"/>
          <w:lang w:eastAsia="lt-LT"/>
        </w:rPr>
        <w:t>dozes vartojantiems ar inkstų funkcijos sutrikimais sergantiems žmonėms);</w:t>
      </w:r>
    </w:p>
    <w:p w14:paraId="4F787B03" w14:textId="77777777" w:rsidR="004D0C8B" w:rsidRPr="00A13290" w:rsidRDefault="004D0C8B" w:rsidP="00513C42">
      <w:pPr>
        <w:pStyle w:val="Sraopastraipa"/>
        <w:numPr>
          <w:ilvl w:val="0"/>
          <w:numId w:val="18"/>
        </w:numPr>
        <w:autoSpaceDN w:val="0"/>
        <w:ind w:left="567" w:right="-2" w:hanging="567"/>
        <w:rPr>
          <w:szCs w:val="22"/>
          <w:lang w:eastAsia="lt-LT"/>
        </w:rPr>
      </w:pPr>
      <w:r w:rsidRPr="00A13290">
        <w:rPr>
          <w:szCs w:val="22"/>
          <w:lang w:eastAsia="lt-LT"/>
        </w:rPr>
        <w:t>juodas liežuvis, kuris atrodo tarsi gauruotas;</w:t>
      </w:r>
    </w:p>
    <w:p w14:paraId="5C140285" w14:textId="77777777" w:rsidR="004D0C8B" w:rsidRPr="00A13290" w:rsidRDefault="004D0C8B" w:rsidP="00513C42">
      <w:pPr>
        <w:pStyle w:val="Sraopastraipa"/>
        <w:numPr>
          <w:ilvl w:val="0"/>
          <w:numId w:val="18"/>
        </w:numPr>
        <w:autoSpaceDN w:val="0"/>
        <w:ind w:left="567" w:right="-2" w:hanging="567"/>
        <w:rPr>
          <w:szCs w:val="22"/>
          <w:lang w:eastAsia="lt-LT"/>
        </w:rPr>
      </w:pPr>
      <w:r w:rsidRPr="00A13290">
        <w:rPr>
          <w:szCs w:val="22"/>
          <w:lang w:eastAsia="lt-LT"/>
        </w:rPr>
        <w:t>dantų spalvos pokyčiai (vaikams), kurie paprastai pašalinami, valant dantis šepetėliu.</w:t>
      </w:r>
    </w:p>
    <w:p w14:paraId="06B19FC2" w14:textId="77777777" w:rsidR="004D0C8B" w:rsidRPr="00A13290" w:rsidRDefault="004D0C8B" w:rsidP="004D0C8B">
      <w:pPr>
        <w:autoSpaceDE w:val="0"/>
        <w:autoSpaceDN w:val="0"/>
        <w:adjustRightInd w:val="0"/>
        <w:ind w:right="-2"/>
        <w:rPr>
          <w:szCs w:val="22"/>
        </w:rPr>
      </w:pPr>
    </w:p>
    <w:p w14:paraId="674A771E" w14:textId="5FE6730B" w:rsidR="004D0C8B" w:rsidRPr="00A13290" w:rsidRDefault="004D0C8B" w:rsidP="004D0C8B">
      <w:pPr>
        <w:keepNext/>
        <w:autoSpaceDN w:val="0"/>
        <w:ind w:right="-2"/>
        <w:rPr>
          <w:b/>
          <w:bCs/>
          <w:szCs w:val="22"/>
          <w:lang w:eastAsia="lt-LT"/>
        </w:rPr>
      </w:pPr>
      <w:r w:rsidRPr="00A13290">
        <w:rPr>
          <w:b/>
          <w:bCs/>
          <w:szCs w:val="22"/>
          <w:lang w:eastAsia="lt-LT"/>
        </w:rPr>
        <w:t xml:space="preserve">Šalutinis poveikis, kurį gali rodyti kraujo </w:t>
      </w:r>
      <w:r w:rsidR="00AF16B4" w:rsidRPr="00A13290">
        <w:rPr>
          <w:b/>
          <w:bCs/>
          <w:szCs w:val="22"/>
          <w:lang w:eastAsia="lt-LT"/>
        </w:rPr>
        <w:t xml:space="preserve">ar šlapimo </w:t>
      </w:r>
      <w:r w:rsidRPr="00A13290">
        <w:rPr>
          <w:b/>
          <w:bCs/>
          <w:szCs w:val="22"/>
          <w:lang w:eastAsia="lt-LT"/>
        </w:rPr>
        <w:t>tyrimai:</w:t>
      </w:r>
    </w:p>
    <w:p w14:paraId="2EC8A918" w14:textId="44A648D6" w:rsidR="004D0C8B" w:rsidRPr="00A13290" w:rsidRDefault="0015494D" w:rsidP="00513C42">
      <w:pPr>
        <w:pStyle w:val="Sraopastraipa"/>
        <w:keepNext/>
        <w:numPr>
          <w:ilvl w:val="0"/>
          <w:numId w:val="19"/>
        </w:numPr>
        <w:autoSpaceDN w:val="0"/>
        <w:ind w:left="567" w:right="-2" w:hanging="567"/>
        <w:rPr>
          <w:szCs w:val="22"/>
          <w:lang w:eastAsia="lt-LT"/>
        </w:rPr>
      </w:pPr>
      <w:r>
        <w:rPr>
          <w:szCs w:val="22"/>
          <w:lang w:eastAsia="lt-LT"/>
        </w:rPr>
        <w:t>žymus</w:t>
      </w:r>
      <w:r w:rsidR="004D0C8B" w:rsidRPr="00A13290">
        <w:rPr>
          <w:szCs w:val="22"/>
          <w:lang w:eastAsia="lt-LT"/>
        </w:rPr>
        <w:t xml:space="preserve"> baltųjų kraujo ląstelių kiekio sumažėjimas;</w:t>
      </w:r>
    </w:p>
    <w:p w14:paraId="630BC679" w14:textId="77777777" w:rsidR="004D0C8B" w:rsidRPr="00A13290" w:rsidRDefault="004D0C8B" w:rsidP="00513C42">
      <w:pPr>
        <w:pStyle w:val="Sraopastraipa"/>
        <w:numPr>
          <w:ilvl w:val="0"/>
          <w:numId w:val="19"/>
        </w:numPr>
        <w:autoSpaceDN w:val="0"/>
        <w:ind w:left="567" w:right="-2" w:hanging="567"/>
        <w:rPr>
          <w:szCs w:val="22"/>
          <w:lang w:eastAsia="lt-LT"/>
        </w:rPr>
      </w:pPr>
      <w:r w:rsidRPr="00A13290">
        <w:rPr>
          <w:szCs w:val="22"/>
          <w:lang w:eastAsia="lt-LT"/>
        </w:rPr>
        <w:t>mažas raudonųjų kraujo ląstelių kiekis (hemolizinė anemija);</w:t>
      </w:r>
    </w:p>
    <w:p w14:paraId="40401015" w14:textId="0C568F06" w:rsidR="004D0C8B" w:rsidRPr="00A13290" w:rsidRDefault="004D0C8B" w:rsidP="00513C42">
      <w:pPr>
        <w:pStyle w:val="Sraopastraipa"/>
        <w:numPr>
          <w:ilvl w:val="0"/>
          <w:numId w:val="19"/>
        </w:numPr>
        <w:autoSpaceDN w:val="0"/>
        <w:ind w:left="567" w:right="-2" w:hanging="567"/>
        <w:rPr>
          <w:szCs w:val="22"/>
          <w:lang w:eastAsia="lt-LT"/>
        </w:rPr>
      </w:pPr>
      <w:r w:rsidRPr="00A13290">
        <w:rPr>
          <w:szCs w:val="22"/>
          <w:lang w:eastAsia="lt-LT"/>
        </w:rPr>
        <w:t>kristalai šlapime</w:t>
      </w:r>
      <w:r w:rsidR="008E7769" w:rsidRPr="00A13290">
        <w:rPr>
          <w:szCs w:val="22"/>
          <w:lang w:eastAsia="lt-LT"/>
        </w:rPr>
        <w:t>,</w:t>
      </w:r>
      <w:r w:rsidR="008E7769" w:rsidRPr="00A13290">
        <w:t xml:space="preserve"> </w:t>
      </w:r>
      <w:bookmarkStart w:id="25" w:name="_Hlk126848588"/>
      <w:r w:rsidR="008E7769" w:rsidRPr="00A13290">
        <w:rPr>
          <w:szCs w:val="22"/>
          <w:lang w:eastAsia="lt-LT"/>
        </w:rPr>
        <w:t>kurie gali sukelti ūminę inkstų pažaidą</w:t>
      </w:r>
      <w:bookmarkEnd w:id="25"/>
      <w:r w:rsidR="003D3159" w:rsidRPr="00A13290">
        <w:rPr>
          <w:szCs w:val="22"/>
          <w:lang w:eastAsia="lt-LT"/>
        </w:rPr>
        <w:t>.</w:t>
      </w:r>
    </w:p>
    <w:p w14:paraId="3D7B0D83" w14:textId="77777777" w:rsidR="003D3159" w:rsidRPr="00A13290" w:rsidRDefault="003D3159" w:rsidP="003D3159">
      <w:pPr>
        <w:autoSpaceDN w:val="0"/>
        <w:ind w:right="-2"/>
        <w:rPr>
          <w:szCs w:val="22"/>
          <w:lang w:eastAsia="lt-LT"/>
        </w:rPr>
      </w:pPr>
    </w:p>
    <w:p w14:paraId="74B5BB29" w14:textId="77777777" w:rsidR="004D0C8B" w:rsidRPr="00A13290" w:rsidRDefault="004D0C8B" w:rsidP="004D0C8B">
      <w:pPr>
        <w:tabs>
          <w:tab w:val="left" w:pos="567"/>
        </w:tabs>
        <w:autoSpaceDN w:val="0"/>
        <w:ind w:right="-2"/>
        <w:rPr>
          <w:b/>
          <w:snapToGrid w:val="0"/>
          <w:szCs w:val="22"/>
        </w:rPr>
      </w:pPr>
      <w:r w:rsidRPr="00A13290">
        <w:rPr>
          <w:b/>
          <w:snapToGrid w:val="0"/>
          <w:szCs w:val="22"/>
        </w:rPr>
        <w:t>Pranešimas apie šalutinį poveikį</w:t>
      </w:r>
    </w:p>
    <w:p w14:paraId="18BDF1CD" w14:textId="19ED41FC" w:rsidR="004D0C8B" w:rsidRPr="00A13290" w:rsidRDefault="003D3159" w:rsidP="004D0C8B">
      <w:pPr>
        <w:tabs>
          <w:tab w:val="left" w:pos="567"/>
        </w:tabs>
        <w:autoSpaceDN w:val="0"/>
        <w:spacing w:line="260" w:lineRule="exact"/>
        <w:ind w:right="-2"/>
        <w:rPr>
          <w:szCs w:val="22"/>
          <w:lang w:eastAsia="lt-LT"/>
        </w:rPr>
      </w:pPr>
      <w:r w:rsidRPr="00A13290">
        <w:rPr>
          <w:szCs w:val="22"/>
          <w:lang w:eastAsia="lt-LT"/>
        </w:rPr>
        <w:t>Jeigu pasireiškė šalutinis poveikis, įskaitant šiame lapelyje nenurodytą, pasakykite gydytojui</w:t>
      </w:r>
      <w:r w:rsidR="00031B19" w:rsidRPr="00A13290">
        <w:rPr>
          <w:szCs w:val="22"/>
          <w:lang w:eastAsia="lt-LT"/>
        </w:rPr>
        <w:t xml:space="preserve"> </w:t>
      </w:r>
      <w:r w:rsidRPr="00A13290">
        <w:rPr>
          <w:szCs w:val="22"/>
          <w:lang w:eastAsia="lt-LT"/>
        </w:rPr>
        <w:t>arba</w:t>
      </w:r>
      <w:r w:rsidR="00031B19" w:rsidRPr="00A13290">
        <w:rPr>
          <w:szCs w:val="22"/>
          <w:lang w:eastAsia="lt-LT"/>
        </w:rPr>
        <w:t xml:space="preserve"> </w:t>
      </w:r>
      <w:r w:rsidRPr="00A13290">
        <w:rPr>
          <w:szCs w:val="22"/>
          <w:lang w:eastAsia="lt-LT"/>
        </w:rPr>
        <w:t>vaistininkui</w:t>
      </w:r>
      <w:r w:rsidR="00031B19" w:rsidRPr="00A13290">
        <w:rPr>
          <w:szCs w:val="22"/>
          <w:lang w:eastAsia="lt-LT"/>
        </w:rPr>
        <w:t xml:space="preserve">. </w:t>
      </w:r>
      <w:r w:rsidRPr="00A13290">
        <w:rPr>
          <w:szCs w:val="22"/>
          <w:lang w:eastAsia="lt-LT"/>
        </w:rPr>
        <w:t xml:space="preserve">Pranešimą apie šalutinį poveikį galite užpildyti ir pateikti Valstybinės vaistų kontrolės tarnybos prie Lietuvos Respublikos sveikatos apsaugos ministerijos tinklalapyje </w:t>
      </w:r>
      <w:r w:rsidRPr="00A13290">
        <w:rPr>
          <w:color w:val="0000EE"/>
          <w:szCs w:val="22"/>
          <w:u w:val="single"/>
          <w:lang w:eastAsia="lt-LT"/>
        </w:rPr>
        <w:t>https://vvkt.lrv.lt/lt/</w:t>
      </w:r>
      <w:r w:rsidRPr="00A13290">
        <w:rPr>
          <w:szCs w:val="22"/>
          <w:lang w:eastAsia="lt-LT"/>
        </w:rPr>
        <w:t xml:space="preserve"> nurodytais būdais arba paskambinti nemokamu telefonu +370 800 73 568. Pranešdami apie šalutinį poveikį galite mums padėti gauti daugiau informacijos apie šio vaisto saugumą.</w:t>
      </w:r>
    </w:p>
    <w:p w14:paraId="2BF20875" w14:textId="77777777" w:rsidR="003D3159" w:rsidRPr="00A13290" w:rsidRDefault="003D3159" w:rsidP="004D0C8B">
      <w:pPr>
        <w:tabs>
          <w:tab w:val="left" w:pos="567"/>
        </w:tabs>
        <w:autoSpaceDN w:val="0"/>
        <w:spacing w:line="260" w:lineRule="exact"/>
        <w:ind w:right="-2"/>
        <w:rPr>
          <w:snapToGrid w:val="0"/>
          <w:szCs w:val="22"/>
        </w:rPr>
      </w:pPr>
    </w:p>
    <w:p w14:paraId="49F201F1" w14:textId="77777777" w:rsidR="004D0C8B" w:rsidRPr="00A13290" w:rsidRDefault="004D0C8B" w:rsidP="004D0C8B">
      <w:pPr>
        <w:tabs>
          <w:tab w:val="left" w:pos="567"/>
        </w:tabs>
        <w:autoSpaceDN w:val="0"/>
        <w:spacing w:line="260" w:lineRule="exact"/>
        <w:ind w:right="-2"/>
        <w:rPr>
          <w:snapToGrid w:val="0"/>
          <w:szCs w:val="22"/>
        </w:rPr>
      </w:pPr>
    </w:p>
    <w:p w14:paraId="6441446E" w14:textId="57867FAE" w:rsidR="004D0C8B" w:rsidRPr="00A13290" w:rsidRDefault="004D0C8B" w:rsidP="004D0C8B">
      <w:pPr>
        <w:keepNext/>
        <w:keepLines/>
        <w:tabs>
          <w:tab w:val="left" w:pos="567"/>
        </w:tabs>
        <w:autoSpaceDN w:val="0"/>
        <w:ind w:right="-2"/>
        <w:outlineLvl w:val="2"/>
        <w:rPr>
          <w:b/>
          <w:bCs/>
          <w:snapToGrid w:val="0"/>
          <w:szCs w:val="22"/>
          <w:lang w:eastAsia="x-none"/>
        </w:rPr>
      </w:pPr>
      <w:r w:rsidRPr="00A13290">
        <w:rPr>
          <w:b/>
          <w:bCs/>
          <w:snapToGrid w:val="0"/>
          <w:szCs w:val="22"/>
          <w:lang w:eastAsia="x-none"/>
        </w:rPr>
        <w:t>5.</w:t>
      </w:r>
      <w:r w:rsidRPr="00A13290">
        <w:rPr>
          <w:b/>
          <w:bCs/>
          <w:snapToGrid w:val="0"/>
          <w:szCs w:val="22"/>
          <w:lang w:eastAsia="x-none"/>
        </w:rPr>
        <w:tab/>
        <w:t xml:space="preserve">Kaip laikyti </w:t>
      </w:r>
      <w:r w:rsidR="00971166" w:rsidRPr="00A13290">
        <w:rPr>
          <w:b/>
          <w:bCs/>
          <w:snapToGrid w:val="0"/>
          <w:szCs w:val="22"/>
          <w:lang w:eastAsia="x-none"/>
        </w:rPr>
        <w:t>Amoxicillin/Clavulanic acid TZF</w:t>
      </w:r>
    </w:p>
    <w:p w14:paraId="36EB0D8C" w14:textId="77777777" w:rsidR="004D0C8B" w:rsidRPr="00A13290" w:rsidRDefault="004D0C8B" w:rsidP="004D0C8B">
      <w:pPr>
        <w:numPr>
          <w:ilvl w:val="12"/>
          <w:numId w:val="0"/>
        </w:numPr>
        <w:autoSpaceDN w:val="0"/>
        <w:ind w:right="-2"/>
        <w:rPr>
          <w:snapToGrid w:val="0"/>
          <w:szCs w:val="22"/>
        </w:rPr>
      </w:pPr>
    </w:p>
    <w:p w14:paraId="727388AD" w14:textId="77777777" w:rsidR="004D0C8B" w:rsidRPr="00A13290" w:rsidRDefault="004D0C8B" w:rsidP="004D0C8B">
      <w:pPr>
        <w:numPr>
          <w:ilvl w:val="12"/>
          <w:numId w:val="0"/>
        </w:numPr>
        <w:autoSpaceDN w:val="0"/>
        <w:ind w:right="-2"/>
        <w:rPr>
          <w:snapToGrid w:val="0"/>
          <w:szCs w:val="22"/>
        </w:rPr>
      </w:pPr>
      <w:r w:rsidRPr="00A13290">
        <w:rPr>
          <w:snapToGrid w:val="0"/>
          <w:szCs w:val="22"/>
        </w:rPr>
        <w:t>Šį vaistą laikykite vaikams nepastebimoje ir nepasiekiamoje vietoje.</w:t>
      </w:r>
    </w:p>
    <w:p w14:paraId="5F7A36B4" w14:textId="77777777" w:rsidR="00EA4EBB" w:rsidRPr="00A13290" w:rsidRDefault="00EA4EBB" w:rsidP="004D0C8B">
      <w:pPr>
        <w:numPr>
          <w:ilvl w:val="12"/>
          <w:numId w:val="0"/>
        </w:numPr>
        <w:autoSpaceDN w:val="0"/>
        <w:ind w:right="-2"/>
        <w:rPr>
          <w:snapToGrid w:val="0"/>
          <w:szCs w:val="22"/>
        </w:rPr>
      </w:pPr>
    </w:p>
    <w:p w14:paraId="12D5F0F2" w14:textId="77777777" w:rsidR="00EA4EBB" w:rsidRPr="00A13290" w:rsidRDefault="00EA4EBB" w:rsidP="00EA4EBB">
      <w:pPr>
        <w:rPr>
          <w:rFonts w:eastAsia="Calibri"/>
          <w:u w:val="single"/>
        </w:rPr>
      </w:pPr>
      <w:r w:rsidRPr="00A13290">
        <w:rPr>
          <w:rFonts w:eastAsia="Calibri"/>
          <w:u w:val="single"/>
        </w:rPr>
        <w:t>Sausi milteliai</w:t>
      </w:r>
    </w:p>
    <w:p w14:paraId="5FB13393" w14:textId="003734DA" w:rsidR="00EA4EBB" w:rsidRPr="00A13290" w:rsidRDefault="00EA4EBB" w:rsidP="00EA4EBB">
      <w:pPr>
        <w:autoSpaceDN w:val="0"/>
        <w:rPr>
          <w:iCs/>
          <w:snapToGrid w:val="0"/>
          <w:szCs w:val="20"/>
          <w:lang w:eastAsia="lt-LT"/>
        </w:rPr>
      </w:pPr>
      <w:r w:rsidRPr="00A13290">
        <w:rPr>
          <w:iCs/>
          <w:snapToGrid w:val="0"/>
          <w:szCs w:val="20"/>
          <w:lang w:eastAsia="lt-LT"/>
        </w:rPr>
        <w:t>Šiam vaistui specialių laikymo sąlygų nereikia.</w:t>
      </w:r>
    </w:p>
    <w:p w14:paraId="5D4B3ED1" w14:textId="77777777" w:rsidR="004D0C8B" w:rsidRPr="00A13290" w:rsidRDefault="004D0C8B" w:rsidP="004D0C8B">
      <w:pPr>
        <w:tabs>
          <w:tab w:val="left" w:pos="360"/>
        </w:tabs>
        <w:autoSpaceDN w:val="0"/>
        <w:rPr>
          <w:snapToGrid w:val="0"/>
          <w:szCs w:val="22"/>
        </w:rPr>
      </w:pPr>
    </w:p>
    <w:p w14:paraId="2AB5BA62" w14:textId="2EB47F55" w:rsidR="004D0C8B" w:rsidRPr="00A13290" w:rsidRDefault="004D0C8B" w:rsidP="004D0C8B">
      <w:pPr>
        <w:tabs>
          <w:tab w:val="left" w:pos="567"/>
        </w:tabs>
        <w:autoSpaceDN w:val="0"/>
        <w:rPr>
          <w:snapToGrid w:val="0"/>
          <w:szCs w:val="20"/>
          <w:lang w:eastAsia="lt-LT"/>
        </w:rPr>
      </w:pPr>
      <w:r w:rsidRPr="00A13290">
        <w:rPr>
          <w:snapToGrid w:val="0"/>
          <w:szCs w:val="22"/>
        </w:rPr>
        <w:t xml:space="preserve">Ant dėžutės ir buteliuko etiketės po „EXP“ nurodytam tinkamumo laikui pasibaigus, šio vaisto vartoti negalima. Vaistas tinkamas vartoti iki paskutinės nurodyto mėnesio dienos. </w:t>
      </w:r>
      <w:bookmarkStart w:id="26" w:name="OLE_LINK85"/>
      <w:bookmarkStart w:id="27" w:name="OLE_LINK84"/>
    </w:p>
    <w:bookmarkEnd w:id="26"/>
    <w:bookmarkEnd w:id="27"/>
    <w:p w14:paraId="18BC0F01" w14:textId="77777777" w:rsidR="004D0C8B" w:rsidRPr="00A13290" w:rsidRDefault="004D0C8B" w:rsidP="004D0C8B">
      <w:pPr>
        <w:numPr>
          <w:ilvl w:val="12"/>
          <w:numId w:val="0"/>
        </w:numPr>
        <w:autoSpaceDN w:val="0"/>
        <w:ind w:right="-2"/>
        <w:rPr>
          <w:snapToGrid w:val="0"/>
          <w:szCs w:val="22"/>
        </w:rPr>
      </w:pPr>
    </w:p>
    <w:p w14:paraId="03D1D027" w14:textId="77777777" w:rsidR="006965F8" w:rsidRPr="006965F8" w:rsidRDefault="006965F8" w:rsidP="006965F8">
      <w:pPr>
        <w:numPr>
          <w:ilvl w:val="12"/>
          <w:numId w:val="0"/>
        </w:numPr>
        <w:autoSpaceDN w:val="0"/>
        <w:ind w:right="-2"/>
        <w:rPr>
          <w:snapToGrid w:val="0"/>
          <w:szCs w:val="22"/>
          <w:u w:val="single"/>
        </w:rPr>
      </w:pPr>
      <w:r w:rsidRPr="006965F8">
        <w:rPr>
          <w:snapToGrid w:val="0"/>
          <w:szCs w:val="22"/>
          <w:u w:val="single"/>
        </w:rPr>
        <w:t>Geriamoji suspensija</w:t>
      </w:r>
    </w:p>
    <w:p w14:paraId="232B27C9" w14:textId="5E0F7185" w:rsidR="006965F8" w:rsidRPr="006965F8" w:rsidRDefault="006965F8" w:rsidP="006965F8">
      <w:pPr>
        <w:numPr>
          <w:ilvl w:val="12"/>
          <w:numId w:val="0"/>
        </w:numPr>
        <w:autoSpaceDN w:val="0"/>
        <w:ind w:right="-2"/>
        <w:rPr>
          <w:snapToGrid w:val="0"/>
          <w:szCs w:val="22"/>
        </w:rPr>
      </w:pPr>
      <w:r w:rsidRPr="006965F8">
        <w:rPr>
          <w:snapToGrid w:val="0"/>
          <w:szCs w:val="22"/>
        </w:rPr>
        <w:t>Laikykite šaldytuve</w:t>
      </w:r>
      <w:r w:rsidRPr="00A13290">
        <w:rPr>
          <w:snapToGrid w:val="0"/>
          <w:szCs w:val="22"/>
        </w:rPr>
        <w:t xml:space="preserve"> </w:t>
      </w:r>
      <w:r w:rsidRPr="006965F8">
        <w:rPr>
          <w:snapToGrid w:val="0"/>
          <w:szCs w:val="22"/>
        </w:rPr>
        <w:t>(2</w:t>
      </w:r>
      <w:r w:rsidR="00D213A8">
        <w:rPr>
          <w:snapToGrid w:val="0"/>
          <w:szCs w:val="22"/>
        </w:rPr>
        <w:t> </w:t>
      </w:r>
      <w:r w:rsidR="00D213A8" w:rsidRPr="006965F8">
        <w:rPr>
          <w:snapToGrid w:val="0"/>
          <w:szCs w:val="22"/>
        </w:rPr>
        <w:t>°C</w:t>
      </w:r>
      <w:r w:rsidRPr="006965F8">
        <w:rPr>
          <w:snapToGrid w:val="0"/>
          <w:szCs w:val="22"/>
        </w:rPr>
        <w:t>–8</w:t>
      </w:r>
      <w:r w:rsidR="00D213A8">
        <w:rPr>
          <w:snapToGrid w:val="0"/>
          <w:szCs w:val="22"/>
        </w:rPr>
        <w:t> </w:t>
      </w:r>
      <w:r w:rsidRPr="006965F8">
        <w:rPr>
          <w:snapToGrid w:val="0"/>
          <w:szCs w:val="22"/>
        </w:rPr>
        <w:t>°C) ne ilgiau kaip 10 dienų</w:t>
      </w:r>
      <w:r w:rsidRPr="00A13290">
        <w:rPr>
          <w:snapToGrid w:val="0"/>
          <w:szCs w:val="22"/>
        </w:rPr>
        <w:t>.</w:t>
      </w:r>
    </w:p>
    <w:p w14:paraId="31A07C67" w14:textId="77777777" w:rsidR="006965F8" w:rsidRPr="00A13290" w:rsidRDefault="006965F8" w:rsidP="004D0C8B">
      <w:pPr>
        <w:numPr>
          <w:ilvl w:val="12"/>
          <w:numId w:val="0"/>
        </w:numPr>
        <w:autoSpaceDN w:val="0"/>
        <w:ind w:right="-2"/>
        <w:rPr>
          <w:snapToGrid w:val="0"/>
          <w:szCs w:val="22"/>
        </w:rPr>
      </w:pPr>
    </w:p>
    <w:p w14:paraId="01986532" w14:textId="77777777" w:rsidR="004D0C8B" w:rsidRPr="00A13290" w:rsidRDefault="004D0C8B" w:rsidP="004D0C8B">
      <w:pPr>
        <w:numPr>
          <w:ilvl w:val="12"/>
          <w:numId w:val="0"/>
        </w:numPr>
        <w:autoSpaceDN w:val="0"/>
        <w:ind w:right="-2"/>
        <w:rPr>
          <w:i/>
          <w:snapToGrid w:val="0"/>
          <w:szCs w:val="22"/>
        </w:rPr>
      </w:pPr>
      <w:r w:rsidRPr="00A13290">
        <w:rPr>
          <w:snapToGrid w:val="0"/>
          <w:szCs w:val="22"/>
        </w:rPr>
        <w:t>Vaistų negalima išmesti į kanalizaciją arba su buitinėmis atliekomis. Kaip išmesti nereikalingus vaistus, klauskite vaistininko. Šios priemonės padės apsaugoti aplinką.</w:t>
      </w:r>
    </w:p>
    <w:p w14:paraId="4E6EDBBF" w14:textId="77777777" w:rsidR="004D0C8B" w:rsidRPr="00A13290" w:rsidRDefault="004D0C8B" w:rsidP="004D0C8B">
      <w:pPr>
        <w:numPr>
          <w:ilvl w:val="12"/>
          <w:numId w:val="0"/>
        </w:numPr>
        <w:autoSpaceDN w:val="0"/>
        <w:ind w:right="-2"/>
        <w:rPr>
          <w:snapToGrid w:val="0"/>
          <w:szCs w:val="22"/>
        </w:rPr>
      </w:pPr>
    </w:p>
    <w:p w14:paraId="0DF10B27" w14:textId="77777777" w:rsidR="004D0C8B" w:rsidRPr="00A13290" w:rsidRDefault="004D0C8B" w:rsidP="004D0C8B">
      <w:pPr>
        <w:numPr>
          <w:ilvl w:val="12"/>
          <w:numId w:val="0"/>
        </w:numPr>
        <w:autoSpaceDN w:val="0"/>
        <w:ind w:right="-2"/>
        <w:rPr>
          <w:snapToGrid w:val="0"/>
          <w:szCs w:val="22"/>
        </w:rPr>
      </w:pPr>
    </w:p>
    <w:p w14:paraId="73459129" w14:textId="77777777" w:rsidR="004D0C8B" w:rsidRPr="00A13290" w:rsidRDefault="004D0C8B" w:rsidP="004D0C8B">
      <w:pPr>
        <w:keepNext/>
        <w:keepLines/>
        <w:tabs>
          <w:tab w:val="left" w:pos="567"/>
        </w:tabs>
        <w:autoSpaceDN w:val="0"/>
        <w:outlineLvl w:val="2"/>
        <w:rPr>
          <w:b/>
          <w:bCs/>
          <w:snapToGrid w:val="0"/>
          <w:szCs w:val="22"/>
          <w:lang w:eastAsia="x-none"/>
        </w:rPr>
      </w:pPr>
      <w:r w:rsidRPr="00A13290">
        <w:rPr>
          <w:b/>
          <w:bCs/>
          <w:snapToGrid w:val="0"/>
          <w:szCs w:val="22"/>
          <w:lang w:eastAsia="x-none"/>
        </w:rPr>
        <w:t>6.</w:t>
      </w:r>
      <w:r w:rsidRPr="00A13290">
        <w:rPr>
          <w:bCs/>
          <w:snapToGrid w:val="0"/>
          <w:szCs w:val="22"/>
          <w:lang w:eastAsia="x-none"/>
        </w:rPr>
        <w:tab/>
      </w:r>
      <w:r w:rsidRPr="00A13290">
        <w:rPr>
          <w:b/>
          <w:bCs/>
          <w:snapToGrid w:val="0"/>
          <w:szCs w:val="22"/>
          <w:lang w:eastAsia="x-none"/>
        </w:rPr>
        <w:t>Pakuotės turinys ir kita informacija</w:t>
      </w:r>
    </w:p>
    <w:p w14:paraId="4EDEC25C" w14:textId="77777777" w:rsidR="004D0C8B" w:rsidRPr="00A13290" w:rsidRDefault="004D0C8B" w:rsidP="004D0C8B">
      <w:pPr>
        <w:numPr>
          <w:ilvl w:val="12"/>
          <w:numId w:val="0"/>
        </w:numPr>
        <w:autoSpaceDN w:val="0"/>
        <w:rPr>
          <w:snapToGrid w:val="0"/>
          <w:szCs w:val="22"/>
        </w:rPr>
      </w:pPr>
    </w:p>
    <w:p w14:paraId="52D335FD" w14:textId="04E8B275" w:rsidR="004D0C8B" w:rsidRPr="00A13290" w:rsidRDefault="00971166"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Amoxicillin/Clavulanic acid TZF</w:t>
      </w:r>
      <w:r w:rsidR="004D0C8B" w:rsidRPr="00A13290">
        <w:rPr>
          <w:b/>
          <w:bCs/>
          <w:snapToGrid w:val="0"/>
          <w:szCs w:val="22"/>
          <w:lang w:eastAsia="x-none"/>
        </w:rPr>
        <w:t xml:space="preserve"> sudėtis </w:t>
      </w:r>
    </w:p>
    <w:p w14:paraId="0BCAFA56" w14:textId="574229EC" w:rsidR="004D0C8B" w:rsidRPr="00A13290" w:rsidRDefault="004D0C8B" w:rsidP="00513C42">
      <w:pPr>
        <w:numPr>
          <w:ilvl w:val="0"/>
          <w:numId w:val="20"/>
        </w:numPr>
        <w:tabs>
          <w:tab w:val="left" w:pos="567"/>
        </w:tabs>
        <w:overflowPunct w:val="0"/>
        <w:autoSpaceDE w:val="0"/>
        <w:autoSpaceDN w:val="0"/>
        <w:adjustRightInd w:val="0"/>
        <w:spacing w:line="260" w:lineRule="exact"/>
        <w:ind w:left="567" w:hanging="567"/>
        <w:contextualSpacing/>
        <w:rPr>
          <w:szCs w:val="22"/>
          <w:lang w:eastAsia="lt-LT"/>
        </w:rPr>
      </w:pPr>
      <w:r w:rsidRPr="008F5A46">
        <w:rPr>
          <w:szCs w:val="22"/>
          <w:u w:val="single"/>
        </w:rPr>
        <w:t>Veikliosios medžiagos</w:t>
      </w:r>
      <w:r w:rsidRPr="00A13290">
        <w:rPr>
          <w:szCs w:val="22"/>
        </w:rPr>
        <w:t xml:space="preserve"> yra </w:t>
      </w:r>
      <w:r w:rsidRPr="00A13290">
        <w:rPr>
          <w:szCs w:val="22"/>
          <w:lang w:eastAsia="lt-LT"/>
        </w:rPr>
        <w:t>amoksicilinas ir klavulano rūgštis.</w:t>
      </w:r>
      <w:r w:rsidRPr="00A13290">
        <w:rPr>
          <w:szCs w:val="22"/>
        </w:rPr>
        <w:t xml:space="preserve"> </w:t>
      </w:r>
      <w:r w:rsidR="00B17A2D" w:rsidRPr="00A13290">
        <w:rPr>
          <w:szCs w:val="22"/>
        </w:rPr>
        <w:t>1</w:t>
      </w:r>
      <w:r w:rsidR="00342259">
        <w:rPr>
          <w:szCs w:val="22"/>
        </w:rPr>
        <w:t> </w:t>
      </w:r>
      <w:r w:rsidR="008B027D">
        <w:rPr>
          <w:szCs w:val="22"/>
        </w:rPr>
        <w:t>ml</w:t>
      </w:r>
      <w:r w:rsidRPr="00A13290">
        <w:rPr>
          <w:szCs w:val="22"/>
          <w:lang w:eastAsia="lt-LT"/>
        </w:rPr>
        <w:t xml:space="preserve"> paruoštos geriamosios suspensijos yra </w:t>
      </w:r>
      <w:r w:rsidR="001A2B6B">
        <w:rPr>
          <w:szCs w:val="22"/>
          <w:lang w:eastAsia="lt-LT"/>
        </w:rPr>
        <w:t>12</w:t>
      </w:r>
      <w:r w:rsidRPr="00A13290">
        <w:rPr>
          <w:szCs w:val="22"/>
          <w:lang w:eastAsia="lt-LT"/>
        </w:rPr>
        <w:t>0</w:t>
      </w:r>
      <w:r w:rsidR="00342259">
        <w:rPr>
          <w:szCs w:val="22"/>
          <w:lang w:eastAsia="lt-LT"/>
        </w:rPr>
        <w:t> mg</w:t>
      </w:r>
      <w:r w:rsidRPr="00A13290">
        <w:rPr>
          <w:szCs w:val="22"/>
          <w:lang w:eastAsia="lt-LT"/>
        </w:rPr>
        <w:t xml:space="preserve"> amoksicilino (amoksicilino trihidrato pavidalu) ir </w:t>
      </w:r>
      <w:r w:rsidR="001A2B6B">
        <w:rPr>
          <w:szCs w:val="22"/>
          <w:lang w:eastAsia="lt-LT"/>
        </w:rPr>
        <w:t>8,58</w:t>
      </w:r>
      <w:r w:rsidR="00342259">
        <w:rPr>
          <w:szCs w:val="22"/>
          <w:lang w:eastAsia="lt-LT"/>
        </w:rPr>
        <w:t> mg</w:t>
      </w:r>
      <w:r w:rsidRPr="00A13290">
        <w:rPr>
          <w:szCs w:val="22"/>
          <w:lang w:eastAsia="lt-LT"/>
        </w:rPr>
        <w:t xml:space="preserve"> klavulano rūgšties (</w:t>
      </w:r>
      <w:r w:rsidR="00B17A2D" w:rsidRPr="00A13290">
        <w:rPr>
          <w:szCs w:val="22"/>
          <w:lang w:eastAsia="lt-LT"/>
        </w:rPr>
        <w:t xml:space="preserve">praskiesto </w:t>
      </w:r>
      <w:r w:rsidRPr="00A13290">
        <w:rPr>
          <w:szCs w:val="22"/>
          <w:lang w:eastAsia="lt-LT"/>
        </w:rPr>
        <w:t>kalio klavulanato pavidalu).</w:t>
      </w:r>
      <w:r w:rsidR="001A2B6B">
        <w:rPr>
          <w:szCs w:val="22"/>
          <w:lang w:eastAsia="lt-LT"/>
        </w:rPr>
        <w:t xml:space="preserve"> </w:t>
      </w:r>
      <w:r w:rsidR="001A2B6B">
        <w:rPr>
          <w:szCs w:val="22"/>
        </w:rPr>
        <w:t>5 </w:t>
      </w:r>
      <w:r w:rsidR="008B027D">
        <w:rPr>
          <w:szCs w:val="22"/>
        </w:rPr>
        <w:t>ml</w:t>
      </w:r>
      <w:r w:rsidR="001A2B6B" w:rsidRPr="00A13290">
        <w:rPr>
          <w:szCs w:val="22"/>
          <w:lang w:eastAsia="lt-LT"/>
        </w:rPr>
        <w:t xml:space="preserve"> paruoštos geriamosios suspensijos yra </w:t>
      </w:r>
      <w:r w:rsidR="00F72D9B">
        <w:rPr>
          <w:szCs w:val="22"/>
          <w:lang w:eastAsia="lt-LT"/>
        </w:rPr>
        <w:t>600</w:t>
      </w:r>
      <w:r w:rsidR="001A2B6B">
        <w:rPr>
          <w:szCs w:val="22"/>
          <w:lang w:eastAsia="lt-LT"/>
        </w:rPr>
        <w:t> mg</w:t>
      </w:r>
      <w:r w:rsidR="001A2B6B" w:rsidRPr="00A13290">
        <w:rPr>
          <w:szCs w:val="22"/>
          <w:lang w:eastAsia="lt-LT"/>
        </w:rPr>
        <w:t xml:space="preserve"> amoksicilino (amoksicilino trihidrato pavidalu) ir </w:t>
      </w:r>
      <w:r w:rsidR="00F72D9B">
        <w:rPr>
          <w:szCs w:val="22"/>
          <w:lang w:eastAsia="lt-LT"/>
        </w:rPr>
        <w:t>42,9</w:t>
      </w:r>
      <w:r w:rsidR="001A2B6B">
        <w:rPr>
          <w:szCs w:val="22"/>
          <w:lang w:eastAsia="lt-LT"/>
        </w:rPr>
        <w:t> mg</w:t>
      </w:r>
      <w:r w:rsidR="001A2B6B" w:rsidRPr="00A13290">
        <w:rPr>
          <w:szCs w:val="22"/>
          <w:lang w:eastAsia="lt-LT"/>
        </w:rPr>
        <w:t xml:space="preserve"> klavulano rūgšties (praskiesto kalio klavulanato pavidalu).</w:t>
      </w:r>
    </w:p>
    <w:p w14:paraId="234F6F9D" w14:textId="57F1A0B8" w:rsidR="004A3974" w:rsidRPr="00A13290" w:rsidRDefault="004D0C8B" w:rsidP="00513C42">
      <w:pPr>
        <w:pStyle w:val="Sraopastraipa"/>
        <w:numPr>
          <w:ilvl w:val="0"/>
          <w:numId w:val="26"/>
        </w:numPr>
        <w:tabs>
          <w:tab w:val="left" w:pos="567"/>
        </w:tabs>
        <w:ind w:left="567" w:hanging="567"/>
        <w:rPr>
          <w:rFonts w:eastAsia="Calibri"/>
        </w:rPr>
      </w:pPr>
      <w:r w:rsidRPr="008F5A46">
        <w:rPr>
          <w:snapToGrid w:val="0"/>
          <w:szCs w:val="22"/>
          <w:u w:val="single"/>
        </w:rPr>
        <w:t>Pagalbinės medžiagos</w:t>
      </w:r>
      <w:r w:rsidRPr="00A13290">
        <w:rPr>
          <w:snapToGrid w:val="0"/>
          <w:szCs w:val="22"/>
        </w:rPr>
        <w:t xml:space="preserve"> yra </w:t>
      </w:r>
      <w:r w:rsidR="000A0452" w:rsidRPr="00A13290">
        <w:rPr>
          <w:rFonts w:eastAsia="Calibri"/>
        </w:rPr>
        <w:t>aspartamas (E</w:t>
      </w:r>
      <w:r w:rsidR="00F62D50">
        <w:rPr>
          <w:rFonts w:eastAsia="Calibri"/>
        </w:rPr>
        <w:t> </w:t>
      </w:r>
      <w:r w:rsidR="000A0452" w:rsidRPr="00A13290">
        <w:rPr>
          <w:rFonts w:eastAsia="Calibri"/>
        </w:rPr>
        <w:t>951), c</w:t>
      </w:r>
      <w:r w:rsidR="000A0452" w:rsidRPr="00A13290">
        <w:rPr>
          <w:snapToGrid w:val="0"/>
          <w:szCs w:val="22"/>
        </w:rPr>
        <w:t>itrinų rūgš</w:t>
      </w:r>
      <w:r w:rsidR="004A3974" w:rsidRPr="00A13290">
        <w:rPr>
          <w:snapToGrid w:val="0"/>
          <w:szCs w:val="22"/>
        </w:rPr>
        <w:t>t</w:t>
      </w:r>
      <w:r w:rsidR="000A0452" w:rsidRPr="00A13290">
        <w:rPr>
          <w:snapToGrid w:val="0"/>
          <w:szCs w:val="22"/>
        </w:rPr>
        <w:t xml:space="preserve">is (bevandenė), guaro </w:t>
      </w:r>
      <w:r w:rsidR="00F62D50">
        <w:rPr>
          <w:snapToGrid w:val="0"/>
          <w:szCs w:val="22"/>
        </w:rPr>
        <w:t>lipai</w:t>
      </w:r>
      <w:r w:rsidR="000A0452" w:rsidRPr="00A13290">
        <w:rPr>
          <w:snapToGrid w:val="0"/>
          <w:szCs w:val="22"/>
        </w:rPr>
        <w:t xml:space="preserve">, </w:t>
      </w:r>
      <w:r w:rsidR="00626762" w:rsidRPr="00A13290">
        <w:rPr>
          <w:snapToGrid w:val="0"/>
          <w:szCs w:val="22"/>
        </w:rPr>
        <w:t xml:space="preserve">hidratuotas </w:t>
      </w:r>
      <w:r w:rsidR="000A0452" w:rsidRPr="00A13290">
        <w:rPr>
          <w:snapToGrid w:val="0"/>
          <w:szCs w:val="22"/>
        </w:rPr>
        <w:t xml:space="preserve">koloidinis silicio dioksidas, </w:t>
      </w:r>
      <w:r w:rsidR="00626762" w:rsidRPr="00A13290">
        <w:rPr>
          <w:snapToGrid w:val="0"/>
          <w:szCs w:val="22"/>
        </w:rPr>
        <w:t xml:space="preserve">bevandenis </w:t>
      </w:r>
      <w:r w:rsidR="000A0452" w:rsidRPr="00A13290">
        <w:rPr>
          <w:snapToGrid w:val="0"/>
          <w:szCs w:val="22"/>
        </w:rPr>
        <w:t xml:space="preserve">koloidinis silicio dioksidas, natrio citratas, braškių kvapioji medžiaga (sudėtyje yra kukurūzų maltodekstrino, kvapiųjų </w:t>
      </w:r>
      <w:r w:rsidR="00626762">
        <w:rPr>
          <w:snapToGrid w:val="0"/>
          <w:szCs w:val="22"/>
        </w:rPr>
        <w:t>medžiagų</w:t>
      </w:r>
      <w:r w:rsidR="000A0452" w:rsidRPr="00A13290">
        <w:rPr>
          <w:snapToGrid w:val="0"/>
          <w:szCs w:val="22"/>
        </w:rPr>
        <w:t>, trietilo citrato (E</w:t>
      </w:r>
      <w:r w:rsidR="001E1DA3">
        <w:rPr>
          <w:snapToGrid w:val="0"/>
          <w:szCs w:val="22"/>
        </w:rPr>
        <w:t> </w:t>
      </w:r>
      <w:r w:rsidR="000A0452" w:rsidRPr="00A13290">
        <w:rPr>
          <w:snapToGrid w:val="0"/>
          <w:szCs w:val="22"/>
        </w:rPr>
        <w:t>1505), benzilo alkoholio, propilenglikolio (E</w:t>
      </w:r>
      <w:r w:rsidR="001E1DA3">
        <w:rPr>
          <w:snapToGrid w:val="0"/>
          <w:szCs w:val="22"/>
        </w:rPr>
        <w:t> </w:t>
      </w:r>
      <w:r w:rsidR="000A0452" w:rsidRPr="00A13290">
        <w:rPr>
          <w:snapToGrid w:val="0"/>
          <w:szCs w:val="22"/>
        </w:rPr>
        <w:t>1520)).</w:t>
      </w:r>
    </w:p>
    <w:p w14:paraId="5CFA5BE8" w14:textId="45185076" w:rsidR="004A3974" w:rsidRPr="00A13290" w:rsidRDefault="004A3974" w:rsidP="00513C42">
      <w:pPr>
        <w:pStyle w:val="Sraopastraipa"/>
        <w:numPr>
          <w:ilvl w:val="0"/>
          <w:numId w:val="26"/>
        </w:numPr>
        <w:tabs>
          <w:tab w:val="left" w:pos="567"/>
        </w:tabs>
        <w:ind w:left="567" w:hanging="567"/>
        <w:rPr>
          <w:rFonts w:eastAsia="Calibri"/>
        </w:rPr>
      </w:pPr>
      <w:r w:rsidRPr="00A13290">
        <w:rPr>
          <w:rFonts w:eastAsia="Calibri"/>
        </w:rPr>
        <w:t xml:space="preserve">Svarbią informaciją apie kai kurias </w:t>
      </w:r>
      <w:r w:rsidR="00401952" w:rsidRPr="00A13290">
        <w:rPr>
          <w:rFonts w:eastAsia="Calibri"/>
        </w:rPr>
        <w:t xml:space="preserve">Amoxicillin/Clavulanic acid TZF </w:t>
      </w:r>
      <w:r w:rsidRPr="00A13290">
        <w:rPr>
          <w:rFonts w:eastAsia="Calibri"/>
        </w:rPr>
        <w:t>pagalbines medžiagas žr. 2 skyriuje.</w:t>
      </w:r>
    </w:p>
    <w:p w14:paraId="65C188D2" w14:textId="77777777" w:rsidR="004D0C8B" w:rsidRPr="00A13290" w:rsidRDefault="004D0C8B" w:rsidP="004D0C8B">
      <w:pPr>
        <w:autoSpaceDN w:val="0"/>
        <w:ind w:right="-2"/>
        <w:rPr>
          <w:snapToGrid w:val="0"/>
          <w:szCs w:val="22"/>
        </w:rPr>
      </w:pPr>
    </w:p>
    <w:p w14:paraId="4CAAC72A" w14:textId="683866E5" w:rsidR="004D0C8B" w:rsidRPr="00A13290" w:rsidRDefault="00971166"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Amoxicillin/Clavulanic acid TZF</w:t>
      </w:r>
      <w:r w:rsidR="004D0C8B" w:rsidRPr="00A13290">
        <w:rPr>
          <w:b/>
          <w:bCs/>
          <w:snapToGrid w:val="0"/>
          <w:szCs w:val="22"/>
          <w:lang w:eastAsia="x-none"/>
        </w:rPr>
        <w:t xml:space="preserve"> išvaizda ir kiekis pakuotėje</w:t>
      </w:r>
    </w:p>
    <w:p w14:paraId="0AC606C3" w14:textId="21B4514F" w:rsidR="004D0C8B" w:rsidRPr="00A13290" w:rsidRDefault="00401952" w:rsidP="004D0C8B">
      <w:pPr>
        <w:tabs>
          <w:tab w:val="left" w:pos="567"/>
        </w:tabs>
        <w:autoSpaceDN w:val="0"/>
        <w:spacing w:line="260" w:lineRule="exact"/>
        <w:rPr>
          <w:snapToGrid w:val="0"/>
          <w:szCs w:val="20"/>
        </w:rPr>
      </w:pPr>
      <w:r w:rsidRPr="00A13290">
        <w:rPr>
          <w:snapToGrid w:val="0"/>
          <w:szCs w:val="20"/>
        </w:rPr>
        <w:t xml:space="preserve">Balti arba šviesiai geltoni milteliai; </w:t>
      </w:r>
      <w:r w:rsidR="004D68A3">
        <w:rPr>
          <w:snapToGrid w:val="0"/>
          <w:szCs w:val="20"/>
        </w:rPr>
        <w:t>paruošus</w:t>
      </w:r>
      <w:r w:rsidR="00AF03F9">
        <w:rPr>
          <w:snapToGrid w:val="0"/>
          <w:szCs w:val="20"/>
        </w:rPr>
        <w:t xml:space="preserve"> su </w:t>
      </w:r>
      <w:r w:rsidRPr="00A13290">
        <w:rPr>
          <w:snapToGrid w:val="0"/>
          <w:szCs w:val="20"/>
        </w:rPr>
        <w:t>vanden</w:t>
      </w:r>
      <w:r w:rsidR="00AF03F9">
        <w:rPr>
          <w:snapToGrid w:val="0"/>
          <w:szCs w:val="20"/>
        </w:rPr>
        <w:t>iu</w:t>
      </w:r>
      <w:r w:rsidRPr="00A13290">
        <w:rPr>
          <w:snapToGrid w:val="0"/>
          <w:szCs w:val="20"/>
        </w:rPr>
        <w:t xml:space="preserve"> gaunama homogeninė suspensija.</w:t>
      </w:r>
    </w:p>
    <w:p w14:paraId="4C7C7286" w14:textId="77777777" w:rsidR="00401952" w:rsidRPr="00A13290" w:rsidRDefault="00401952" w:rsidP="004D0C8B">
      <w:pPr>
        <w:tabs>
          <w:tab w:val="left" w:pos="567"/>
        </w:tabs>
        <w:autoSpaceDN w:val="0"/>
        <w:spacing w:line="260" w:lineRule="exact"/>
        <w:rPr>
          <w:snapToGrid w:val="0"/>
          <w:szCs w:val="20"/>
        </w:rPr>
      </w:pPr>
    </w:p>
    <w:p w14:paraId="1FD59123" w14:textId="653D63C0" w:rsidR="00795D29" w:rsidRPr="00795D29" w:rsidRDefault="00795D29" w:rsidP="00795D29">
      <w:pPr>
        <w:numPr>
          <w:ilvl w:val="12"/>
          <w:numId w:val="0"/>
        </w:numPr>
        <w:autoSpaceDN w:val="0"/>
        <w:ind w:right="-2"/>
        <w:rPr>
          <w:snapToGrid w:val="0"/>
          <w:szCs w:val="22"/>
        </w:rPr>
      </w:pPr>
      <w:r w:rsidRPr="00795D29">
        <w:rPr>
          <w:b/>
          <w:bCs/>
          <w:snapToGrid w:val="0"/>
          <w:szCs w:val="22"/>
        </w:rPr>
        <w:t>Pakuotė</w:t>
      </w:r>
      <w:r w:rsidRPr="00795D29">
        <w:rPr>
          <w:snapToGrid w:val="0"/>
          <w:szCs w:val="22"/>
        </w:rPr>
        <w:t>: 1 buteliukas kartoninėje dėžutėje, kuri</w:t>
      </w:r>
      <w:r w:rsidR="008A28EE" w:rsidRPr="00A13290">
        <w:rPr>
          <w:snapToGrid w:val="0"/>
          <w:szCs w:val="22"/>
        </w:rPr>
        <w:t>ame</w:t>
      </w:r>
      <w:r w:rsidRPr="00795D29">
        <w:rPr>
          <w:snapToGrid w:val="0"/>
          <w:szCs w:val="22"/>
        </w:rPr>
        <w:t xml:space="preserve"> yra 12,09</w:t>
      </w:r>
      <w:r w:rsidR="009C3CFC">
        <w:rPr>
          <w:snapToGrid w:val="0"/>
          <w:szCs w:val="22"/>
        </w:rPr>
        <w:t> </w:t>
      </w:r>
      <w:r w:rsidRPr="00795D29">
        <w:rPr>
          <w:snapToGrid w:val="0"/>
          <w:szCs w:val="22"/>
        </w:rPr>
        <w:t>g arba 24,18</w:t>
      </w:r>
      <w:r w:rsidR="009C3CFC">
        <w:rPr>
          <w:snapToGrid w:val="0"/>
          <w:szCs w:val="22"/>
        </w:rPr>
        <w:t> </w:t>
      </w:r>
      <w:r w:rsidRPr="00795D29">
        <w:rPr>
          <w:snapToGrid w:val="0"/>
          <w:szCs w:val="22"/>
        </w:rPr>
        <w:t>g miltelių.</w:t>
      </w:r>
    </w:p>
    <w:p w14:paraId="5F2DBBE3" w14:textId="62E284CC" w:rsidR="00795D29" w:rsidRPr="00795D29" w:rsidRDefault="00EE47BC" w:rsidP="00795D29">
      <w:pPr>
        <w:numPr>
          <w:ilvl w:val="12"/>
          <w:numId w:val="0"/>
        </w:numPr>
        <w:autoSpaceDN w:val="0"/>
        <w:ind w:right="-2"/>
        <w:rPr>
          <w:snapToGrid w:val="0"/>
          <w:szCs w:val="22"/>
        </w:rPr>
      </w:pPr>
      <w:r>
        <w:rPr>
          <w:snapToGrid w:val="0"/>
          <w:szCs w:val="22"/>
        </w:rPr>
        <w:lastRenderedPageBreak/>
        <w:t>P</w:t>
      </w:r>
      <w:r w:rsidR="004D68A3">
        <w:rPr>
          <w:snapToGrid w:val="0"/>
          <w:szCs w:val="22"/>
        </w:rPr>
        <w:t xml:space="preserve">aruošus </w:t>
      </w:r>
      <w:r>
        <w:rPr>
          <w:snapToGrid w:val="0"/>
          <w:szCs w:val="22"/>
        </w:rPr>
        <w:t>su</w:t>
      </w:r>
      <w:r w:rsidRPr="00795D29">
        <w:rPr>
          <w:snapToGrid w:val="0"/>
          <w:szCs w:val="22"/>
        </w:rPr>
        <w:t xml:space="preserve"> </w:t>
      </w:r>
      <w:r w:rsidR="00795D29" w:rsidRPr="00795D29">
        <w:rPr>
          <w:snapToGrid w:val="0"/>
          <w:szCs w:val="22"/>
        </w:rPr>
        <w:t>vanden</w:t>
      </w:r>
      <w:r>
        <w:rPr>
          <w:snapToGrid w:val="0"/>
          <w:szCs w:val="22"/>
        </w:rPr>
        <w:t>iu</w:t>
      </w:r>
      <w:r w:rsidR="00795D29" w:rsidRPr="00795D29">
        <w:rPr>
          <w:snapToGrid w:val="0"/>
          <w:szCs w:val="22"/>
        </w:rPr>
        <w:t>, buteliuke yra 50</w:t>
      </w:r>
      <w:r w:rsidR="00342259">
        <w:rPr>
          <w:snapToGrid w:val="0"/>
          <w:szCs w:val="22"/>
        </w:rPr>
        <w:t> </w:t>
      </w:r>
      <w:r w:rsidR="008B027D">
        <w:rPr>
          <w:snapToGrid w:val="0"/>
          <w:szCs w:val="22"/>
        </w:rPr>
        <w:t>ml</w:t>
      </w:r>
      <w:r w:rsidR="00795D29" w:rsidRPr="00795D29">
        <w:rPr>
          <w:snapToGrid w:val="0"/>
          <w:szCs w:val="22"/>
        </w:rPr>
        <w:t xml:space="preserve"> arba 100</w:t>
      </w:r>
      <w:r w:rsidR="00342259">
        <w:rPr>
          <w:snapToGrid w:val="0"/>
          <w:szCs w:val="22"/>
        </w:rPr>
        <w:t> </w:t>
      </w:r>
      <w:r w:rsidR="008B027D">
        <w:rPr>
          <w:snapToGrid w:val="0"/>
          <w:szCs w:val="22"/>
        </w:rPr>
        <w:t>ml</w:t>
      </w:r>
      <w:r w:rsidR="00795D29" w:rsidRPr="00795D29">
        <w:rPr>
          <w:snapToGrid w:val="0"/>
          <w:szCs w:val="22"/>
        </w:rPr>
        <w:t xml:space="preserve"> suspensijos</w:t>
      </w:r>
      <w:r w:rsidR="00A4111D" w:rsidRPr="00A13290">
        <w:rPr>
          <w:snapToGrid w:val="0"/>
          <w:szCs w:val="22"/>
        </w:rPr>
        <w:t>, atitinkamai</w:t>
      </w:r>
      <w:r w:rsidR="00795D29" w:rsidRPr="00795D29">
        <w:rPr>
          <w:snapToGrid w:val="0"/>
          <w:szCs w:val="22"/>
        </w:rPr>
        <w:t>.</w:t>
      </w:r>
    </w:p>
    <w:p w14:paraId="318929BC" w14:textId="77777777" w:rsidR="004D0C8B" w:rsidRPr="00A13290" w:rsidRDefault="004D0C8B" w:rsidP="004D0C8B">
      <w:pPr>
        <w:numPr>
          <w:ilvl w:val="12"/>
          <w:numId w:val="0"/>
        </w:numPr>
        <w:autoSpaceDN w:val="0"/>
        <w:ind w:right="-2"/>
        <w:rPr>
          <w:snapToGrid w:val="0"/>
          <w:szCs w:val="22"/>
        </w:rPr>
      </w:pPr>
    </w:p>
    <w:p w14:paraId="501BBF14" w14:textId="4868B077" w:rsidR="00100D19" w:rsidRPr="00A13290" w:rsidRDefault="00100D19" w:rsidP="004D0C8B">
      <w:pPr>
        <w:numPr>
          <w:ilvl w:val="12"/>
          <w:numId w:val="0"/>
        </w:numPr>
        <w:autoSpaceDN w:val="0"/>
        <w:ind w:right="-2"/>
        <w:rPr>
          <w:snapToGrid w:val="0"/>
          <w:szCs w:val="22"/>
        </w:rPr>
      </w:pPr>
      <w:r w:rsidRPr="00A13290">
        <w:rPr>
          <w:snapToGrid w:val="0"/>
          <w:szCs w:val="22"/>
        </w:rPr>
        <w:t>Visų dydžių pakuotėse yra geriamasis švirkštas su adapteriu, leidžiantis dozuoti iki 5</w:t>
      </w:r>
      <w:r w:rsidR="00342259">
        <w:rPr>
          <w:snapToGrid w:val="0"/>
          <w:szCs w:val="22"/>
        </w:rPr>
        <w:t> </w:t>
      </w:r>
      <w:r w:rsidR="008B027D">
        <w:rPr>
          <w:snapToGrid w:val="0"/>
          <w:szCs w:val="22"/>
        </w:rPr>
        <w:t>ml</w:t>
      </w:r>
      <w:r w:rsidRPr="00A13290">
        <w:rPr>
          <w:snapToGrid w:val="0"/>
          <w:szCs w:val="22"/>
        </w:rPr>
        <w:t xml:space="preserve"> suspensijos 0,1</w:t>
      </w:r>
      <w:r w:rsidR="00342259">
        <w:rPr>
          <w:snapToGrid w:val="0"/>
          <w:szCs w:val="22"/>
        </w:rPr>
        <w:t> </w:t>
      </w:r>
      <w:r w:rsidR="008B027D">
        <w:rPr>
          <w:snapToGrid w:val="0"/>
          <w:szCs w:val="22"/>
        </w:rPr>
        <w:t>ml</w:t>
      </w:r>
      <w:r w:rsidRPr="00A13290">
        <w:rPr>
          <w:snapToGrid w:val="0"/>
          <w:szCs w:val="22"/>
        </w:rPr>
        <w:t xml:space="preserve"> tikslumu.</w:t>
      </w:r>
    </w:p>
    <w:p w14:paraId="6AADAB9A" w14:textId="77777777" w:rsidR="00100D19" w:rsidRPr="00A13290" w:rsidRDefault="00100D19" w:rsidP="004D0C8B">
      <w:pPr>
        <w:numPr>
          <w:ilvl w:val="12"/>
          <w:numId w:val="0"/>
        </w:numPr>
        <w:autoSpaceDN w:val="0"/>
        <w:ind w:right="-2"/>
        <w:rPr>
          <w:snapToGrid w:val="0"/>
          <w:szCs w:val="22"/>
        </w:rPr>
      </w:pPr>
    </w:p>
    <w:p w14:paraId="7612DBFF" w14:textId="77777777" w:rsidR="004D0C8B" w:rsidRPr="00A13290" w:rsidRDefault="004D0C8B" w:rsidP="004D0C8B">
      <w:pPr>
        <w:numPr>
          <w:ilvl w:val="12"/>
          <w:numId w:val="0"/>
        </w:numPr>
        <w:autoSpaceDN w:val="0"/>
        <w:ind w:right="-2"/>
        <w:rPr>
          <w:snapToGrid w:val="0"/>
          <w:szCs w:val="22"/>
        </w:rPr>
      </w:pPr>
      <w:r w:rsidRPr="00A13290">
        <w:rPr>
          <w:snapToGrid w:val="0"/>
          <w:szCs w:val="22"/>
        </w:rPr>
        <w:t>Gali būti tiekiamos ne visų dydžių pakuotės.</w:t>
      </w:r>
    </w:p>
    <w:p w14:paraId="4C8EC983" w14:textId="77777777" w:rsidR="004D0C8B" w:rsidRPr="00A13290" w:rsidRDefault="004D0C8B" w:rsidP="004D0C8B">
      <w:pPr>
        <w:numPr>
          <w:ilvl w:val="12"/>
          <w:numId w:val="0"/>
        </w:numPr>
        <w:autoSpaceDN w:val="0"/>
        <w:ind w:right="-2"/>
        <w:rPr>
          <w:snapToGrid w:val="0"/>
          <w:szCs w:val="22"/>
        </w:rPr>
      </w:pPr>
    </w:p>
    <w:p w14:paraId="1CD57471" w14:textId="77777777" w:rsidR="004D0C8B" w:rsidRPr="00A13290" w:rsidRDefault="004D0C8B" w:rsidP="004D0C8B">
      <w:pPr>
        <w:keepNext/>
        <w:tabs>
          <w:tab w:val="left" w:pos="567"/>
        </w:tabs>
        <w:autoSpaceDN w:val="0"/>
        <w:spacing w:line="260" w:lineRule="exact"/>
        <w:outlineLvl w:val="3"/>
        <w:rPr>
          <w:b/>
          <w:bCs/>
          <w:snapToGrid w:val="0"/>
          <w:szCs w:val="22"/>
          <w:lang w:eastAsia="x-none"/>
        </w:rPr>
      </w:pPr>
      <w:r w:rsidRPr="00A13290">
        <w:rPr>
          <w:b/>
          <w:bCs/>
          <w:snapToGrid w:val="0"/>
          <w:szCs w:val="22"/>
          <w:lang w:eastAsia="x-none"/>
        </w:rPr>
        <w:t>Registruotojas ir gamintojas</w:t>
      </w:r>
    </w:p>
    <w:p w14:paraId="66AD25CF" w14:textId="0922BDF7" w:rsidR="00B47348" w:rsidRPr="00A13290" w:rsidRDefault="00B47348" w:rsidP="00B47348">
      <w:pPr>
        <w:tabs>
          <w:tab w:val="left" w:pos="142"/>
          <w:tab w:val="left" w:pos="360"/>
          <w:tab w:val="left" w:pos="426"/>
          <w:tab w:val="left" w:pos="993"/>
          <w:tab w:val="right" w:pos="7655"/>
        </w:tabs>
        <w:rPr>
          <w:szCs w:val="22"/>
        </w:rPr>
      </w:pPr>
      <w:r w:rsidRPr="00A13290">
        <w:rPr>
          <w:szCs w:val="22"/>
        </w:rPr>
        <w:t>Tarchomińskie Zakłady Farmaceutyczne „Polfa” Spółka Akcyjna</w:t>
      </w:r>
    </w:p>
    <w:p w14:paraId="1B9073DB" w14:textId="77777777" w:rsidR="00B47348" w:rsidRPr="00A13290" w:rsidRDefault="00B47348" w:rsidP="00B47348">
      <w:pPr>
        <w:tabs>
          <w:tab w:val="left" w:pos="360"/>
          <w:tab w:val="left" w:pos="426"/>
        </w:tabs>
        <w:jc w:val="both"/>
        <w:rPr>
          <w:szCs w:val="22"/>
        </w:rPr>
      </w:pPr>
      <w:r w:rsidRPr="00A13290">
        <w:rPr>
          <w:szCs w:val="22"/>
        </w:rPr>
        <w:t>ul. A. Fleminga 2</w:t>
      </w:r>
    </w:p>
    <w:p w14:paraId="0FB9637D" w14:textId="6D5EF0C5" w:rsidR="00B47348" w:rsidRPr="00A13290" w:rsidRDefault="00B47348" w:rsidP="00B47348">
      <w:pPr>
        <w:tabs>
          <w:tab w:val="left" w:pos="360"/>
          <w:tab w:val="left" w:pos="426"/>
        </w:tabs>
        <w:jc w:val="both"/>
        <w:rPr>
          <w:szCs w:val="22"/>
        </w:rPr>
      </w:pPr>
      <w:r w:rsidRPr="00A13290">
        <w:rPr>
          <w:szCs w:val="22"/>
        </w:rPr>
        <w:t xml:space="preserve">03-176 </w:t>
      </w:r>
      <w:r w:rsidR="00587B3B" w:rsidRPr="00587B3B">
        <w:rPr>
          <w:szCs w:val="22"/>
        </w:rPr>
        <w:t>Warszawa</w:t>
      </w:r>
    </w:p>
    <w:p w14:paraId="562A7E76" w14:textId="77777777" w:rsidR="00B47348" w:rsidRPr="00A13290" w:rsidRDefault="00B47348" w:rsidP="00B47348">
      <w:pPr>
        <w:tabs>
          <w:tab w:val="left" w:pos="0"/>
          <w:tab w:val="left" w:pos="360"/>
          <w:tab w:val="left" w:pos="426"/>
        </w:tabs>
        <w:rPr>
          <w:szCs w:val="22"/>
        </w:rPr>
      </w:pPr>
      <w:r w:rsidRPr="00A13290">
        <w:rPr>
          <w:szCs w:val="22"/>
        </w:rPr>
        <w:t>Lenkija</w:t>
      </w:r>
    </w:p>
    <w:p w14:paraId="5884DEDC" w14:textId="77777777" w:rsidR="00153467" w:rsidRPr="00153467" w:rsidRDefault="00153467" w:rsidP="00153467">
      <w:pPr>
        <w:ind w:right="-2"/>
        <w:rPr>
          <w:snapToGrid w:val="0"/>
          <w:szCs w:val="20"/>
        </w:rPr>
      </w:pPr>
    </w:p>
    <w:p w14:paraId="2D925BC2" w14:textId="19006C7B" w:rsidR="004D0C8B" w:rsidRPr="00A13290" w:rsidRDefault="004D0C8B" w:rsidP="004D0C8B">
      <w:pPr>
        <w:numPr>
          <w:ilvl w:val="12"/>
          <w:numId w:val="0"/>
        </w:numPr>
        <w:tabs>
          <w:tab w:val="left" w:pos="567"/>
        </w:tabs>
        <w:autoSpaceDN w:val="0"/>
        <w:spacing w:line="260" w:lineRule="exact"/>
        <w:ind w:right="-2"/>
        <w:rPr>
          <w:snapToGrid w:val="0"/>
          <w:szCs w:val="22"/>
        </w:rPr>
      </w:pPr>
      <w:r w:rsidRPr="00A13290">
        <w:rPr>
          <w:b/>
          <w:snapToGrid w:val="0"/>
          <w:szCs w:val="22"/>
        </w:rPr>
        <w:t xml:space="preserve">Šis vaistas </w:t>
      </w:r>
      <w:r w:rsidR="008E7769" w:rsidRPr="00A13290">
        <w:rPr>
          <w:b/>
          <w:snapToGrid w:val="0"/>
          <w:szCs w:val="22"/>
        </w:rPr>
        <w:t xml:space="preserve">Europos </w:t>
      </w:r>
      <w:r w:rsidRPr="00A13290">
        <w:rPr>
          <w:b/>
          <w:snapToGrid w:val="0"/>
          <w:szCs w:val="22"/>
        </w:rPr>
        <w:t>ekonominės erdvės valstybėse narėse registruotas tokiais pavadinimais</w:t>
      </w:r>
      <w:r w:rsidRPr="00A13290">
        <w:rPr>
          <w:snapToGrid w:val="0"/>
          <w:szCs w:val="22"/>
        </w:rPr>
        <w:t>:</w:t>
      </w:r>
    </w:p>
    <w:p w14:paraId="62D6E6A2" w14:textId="77777777" w:rsidR="004D0C8B" w:rsidRPr="00A13290" w:rsidRDefault="004D0C8B" w:rsidP="004D0C8B">
      <w:pPr>
        <w:tabs>
          <w:tab w:val="left" w:pos="360"/>
        </w:tabs>
        <w:autoSpaceDN w:val="0"/>
        <w:rPr>
          <w:i/>
          <w:snapToGrid w:val="0"/>
          <w:szCs w:val="22"/>
          <w:highlight w:val="yellow"/>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80"/>
      </w:tblGrid>
      <w:tr w:rsidR="006A05AB" w:rsidRPr="00A13290" w14:paraId="1A33F439" w14:textId="77777777" w:rsidTr="00A13290">
        <w:tc>
          <w:tcPr>
            <w:tcW w:w="1980" w:type="dxa"/>
            <w:tcBorders>
              <w:top w:val="single" w:sz="4" w:space="0" w:color="auto"/>
              <w:left w:val="single" w:sz="4" w:space="0" w:color="auto"/>
              <w:bottom w:val="single" w:sz="4" w:space="0" w:color="auto"/>
              <w:right w:val="single" w:sz="4" w:space="0" w:color="auto"/>
            </w:tcBorders>
          </w:tcPr>
          <w:p w14:paraId="695AC7CA" w14:textId="407B4416" w:rsidR="006A05AB" w:rsidRPr="00A13290" w:rsidRDefault="006A05AB" w:rsidP="006A05AB">
            <w:pPr>
              <w:tabs>
                <w:tab w:val="left" w:pos="360"/>
              </w:tabs>
              <w:autoSpaceDN w:val="0"/>
              <w:rPr>
                <w:rFonts w:eastAsia="SimSun"/>
                <w:snapToGrid w:val="0"/>
                <w:szCs w:val="22"/>
              </w:rPr>
            </w:pPr>
            <w:r w:rsidRPr="00A13290">
              <w:rPr>
                <w:rFonts w:eastAsia="SimSun"/>
                <w:snapToGrid w:val="0"/>
                <w:szCs w:val="22"/>
              </w:rPr>
              <w:t>Lenkija</w:t>
            </w:r>
          </w:p>
        </w:tc>
        <w:tc>
          <w:tcPr>
            <w:tcW w:w="7080" w:type="dxa"/>
            <w:tcBorders>
              <w:top w:val="single" w:sz="4" w:space="0" w:color="auto"/>
              <w:left w:val="single" w:sz="4" w:space="0" w:color="auto"/>
              <w:bottom w:val="single" w:sz="4" w:space="0" w:color="auto"/>
              <w:right w:val="single" w:sz="4" w:space="0" w:color="auto"/>
            </w:tcBorders>
          </w:tcPr>
          <w:p w14:paraId="4E229B2C" w14:textId="278F41F6" w:rsidR="006A05AB" w:rsidRPr="002472E6" w:rsidRDefault="006A05AB" w:rsidP="002472E6">
            <w:pPr>
              <w:rPr>
                <w:szCs w:val="22"/>
              </w:rPr>
            </w:pPr>
            <w:r w:rsidRPr="00A13290">
              <w:rPr>
                <w:szCs w:val="22"/>
              </w:rPr>
              <w:t>Taromentin ES</w:t>
            </w:r>
          </w:p>
        </w:tc>
      </w:tr>
      <w:tr w:rsidR="00140DB8" w:rsidRPr="00A13290" w14:paraId="525BBE12" w14:textId="77777777" w:rsidTr="00A13290">
        <w:tc>
          <w:tcPr>
            <w:tcW w:w="1980" w:type="dxa"/>
            <w:tcBorders>
              <w:top w:val="single" w:sz="4" w:space="0" w:color="auto"/>
              <w:left w:val="single" w:sz="4" w:space="0" w:color="auto"/>
              <w:bottom w:val="single" w:sz="4" w:space="0" w:color="auto"/>
              <w:right w:val="single" w:sz="4" w:space="0" w:color="auto"/>
            </w:tcBorders>
          </w:tcPr>
          <w:p w14:paraId="4B7DB88A" w14:textId="658E844E" w:rsidR="00140DB8" w:rsidRPr="00A13290" w:rsidRDefault="00140DB8" w:rsidP="006A05AB">
            <w:pPr>
              <w:tabs>
                <w:tab w:val="left" w:pos="360"/>
              </w:tabs>
              <w:autoSpaceDN w:val="0"/>
              <w:rPr>
                <w:rFonts w:eastAsia="SimSun"/>
                <w:snapToGrid w:val="0"/>
                <w:szCs w:val="22"/>
              </w:rPr>
            </w:pPr>
            <w:r w:rsidRPr="00A13290">
              <w:rPr>
                <w:rFonts w:eastAsia="SimSun"/>
                <w:snapToGrid w:val="0"/>
                <w:szCs w:val="22"/>
              </w:rPr>
              <w:t>Portugalija</w:t>
            </w:r>
          </w:p>
        </w:tc>
        <w:tc>
          <w:tcPr>
            <w:tcW w:w="7080" w:type="dxa"/>
            <w:tcBorders>
              <w:top w:val="single" w:sz="4" w:space="0" w:color="auto"/>
              <w:left w:val="single" w:sz="4" w:space="0" w:color="auto"/>
              <w:bottom w:val="single" w:sz="4" w:space="0" w:color="auto"/>
              <w:right w:val="single" w:sz="4" w:space="0" w:color="auto"/>
            </w:tcBorders>
          </w:tcPr>
          <w:p w14:paraId="311D769A" w14:textId="4CA5F359" w:rsidR="00140DB8" w:rsidRPr="00A13290" w:rsidRDefault="00140DB8" w:rsidP="002472E6">
            <w:pPr>
              <w:rPr>
                <w:szCs w:val="22"/>
              </w:rPr>
            </w:pPr>
            <w:proofErr w:type="spellStart"/>
            <w:r w:rsidRPr="00140DB8">
              <w:rPr>
                <w:szCs w:val="22"/>
              </w:rPr>
              <w:t>Amoxicilina</w:t>
            </w:r>
            <w:proofErr w:type="spellEnd"/>
            <w:r w:rsidRPr="00140DB8">
              <w:rPr>
                <w:szCs w:val="22"/>
              </w:rPr>
              <w:t xml:space="preserve"> + </w:t>
            </w:r>
            <w:proofErr w:type="spellStart"/>
            <w:r w:rsidRPr="00140DB8">
              <w:rPr>
                <w:szCs w:val="22"/>
              </w:rPr>
              <w:t>Ácido</w:t>
            </w:r>
            <w:proofErr w:type="spellEnd"/>
            <w:r w:rsidRPr="00140DB8">
              <w:rPr>
                <w:szCs w:val="22"/>
              </w:rPr>
              <w:t xml:space="preserve"> </w:t>
            </w:r>
            <w:proofErr w:type="spellStart"/>
            <w:r w:rsidRPr="00140DB8">
              <w:rPr>
                <w:szCs w:val="22"/>
              </w:rPr>
              <w:t>clavulânico</w:t>
            </w:r>
            <w:proofErr w:type="spellEnd"/>
            <w:r w:rsidRPr="00140DB8">
              <w:rPr>
                <w:szCs w:val="22"/>
              </w:rPr>
              <w:t xml:space="preserve"> TZF</w:t>
            </w:r>
          </w:p>
        </w:tc>
      </w:tr>
      <w:tr w:rsidR="006A05AB" w:rsidRPr="00A13290" w14:paraId="69B93886" w14:textId="77777777" w:rsidTr="00A13290">
        <w:tc>
          <w:tcPr>
            <w:tcW w:w="1980" w:type="dxa"/>
            <w:tcBorders>
              <w:top w:val="single" w:sz="4" w:space="0" w:color="auto"/>
              <w:left w:val="single" w:sz="4" w:space="0" w:color="auto"/>
              <w:bottom w:val="single" w:sz="4" w:space="0" w:color="auto"/>
              <w:right w:val="single" w:sz="4" w:space="0" w:color="auto"/>
            </w:tcBorders>
          </w:tcPr>
          <w:p w14:paraId="562CE0FC" w14:textId="1B94CA77" w:rsidR="006A05AB" w:rsidRPr="00A13290" w:rsidRDefault="00A13290" w:rsidP="006A05AB">
            <w:pPr>
              <w:tabs>
                <w:tab w:val="left" w:pos="360"/>
              </w:tabs>
              <w:autoSpaceDN w:val="0"/>
              <w:rPr>
                <w:rFonts w:eastAsia="SimSun"/>
                <w:snapToGrid w:val="0"/>
                <w:szCs w:val="22"/>
              </w:rPr>
            </w:pPr>
            <w:r>
              <w:rPr>
                <w:rFonts w:eastAsia="SimSun"/>
                <w:snapToGrid w:val="0"/>
                <w:szCs w:val="22"/>
              </w:rPr>
              <w:t>Austrija</w:t>
            </w:r>
          </w:p>
        </w:tc>
        <w:tc>
          <w:tcPr>
            <w:tcW w:w="7080" w:type="dxa"/>
            <w:tcBorders>
              <w:top w:val="single" w:sz="4" w:space="0" w:color="auto"/>
              <w:left w:val="single" w:sz="4" w:space="0" w:color="auto"/>
              <w:bottom w:val="single" w:sz="4" w:space="0" w:color="auto"/>
              <w:right w:val="single" w:sz="4" w:space="0" w:color="auto"/>
            </w:tcBorders>
          </w:tcPr>
          <w:p w14:paraId="5EA2F010" w14:textId="264FEDA2" w:rsidR="006A05AB" w:rsidRPr="00A13290" w:rsidRDefault="00337E58" w:rsidP="00A13290">
            <w:pPr>
              <w:rPr>
                <w:szCs w:val="22"/>
              </w:rPr>
            </w:pPr>
            <w:proofErr w:type="spellStart"/>
            <w:r w:rsidRPr="00337E58">
              <w:rPr>
                <w:szCs w:val="22"/>
              </w:rPr>
              <w:t>Amoxicillin</w:t>
            </w:r>
            <w:proofErr w:type="spellEnd"/>
            <w:r w:rsidRPr="00337E58">
              <w:rPr>
                <w:szCs w:val="22"/>
              </w:rPr>
              <w:t>/</w:t>
            </w:r>
            <w:proofErr w:type="spellStart"/>
            <w:r w:rsidRPr="00337E58">
              <w:rPr>
                <w:szCs w:val="22"/>
              </w:rPr>
              <w:t>Clavulansäure</w:t>
            </w:r>
            <w:proofErr w:type="spellEnd"/>
            <w:r w:rsidRPr="00337E58">
              <w:rPr>
                <w:szCs w:val="22"/>
              </w:rPr>
              <w:t xml:space="preserve"> </w:t>
            </w:r>
            <w:proofErr w:type="spellStart"/>
            <w:r w:rsidRPr="00337E58">
              <w:rPr>
                <w:szCs w:val="22"/>
              </w:rPr>
              <w:t>Polfa</w:t>
            </w:r>
            <w:proofErr w:type="spellEnd"/>
            <w:r w:rsidRPr="00337E58">
              <w:rPr>
                <w:szCs w:val="22"/>
              </w:rPr>
              <w:t xml:space="preserve"> 600 mg/5 ml + 42,9 mg/5 ml </w:t>
            </w:r>
            <w:proofErr w:type="spellStart"/>
            <w:r w:rsidRPr="00337E58">
              <w:rPr>
                <w:szCs w:val="22"/>
              </w:rPr>
              <w:t>Pulver</w:t>
            </w:r>
            <w:proofErr w:type="spellEnd"/>
            <w:r w:rsidRPr="00337E58">
              <w:rPr>
                <w:szCs w:val="22"/>
              </w:rPr>
              <w:t xml:space="preserve"> </w:t>
            </w:r>
            <w:proofErr w:type="spellStart"/>
            <w:r w:rsidRPr="00337E58">
              <w:rPr>
                <w:szCs w:val="22"/>
              </w:rPr>
              <w:t>zur</w:t>
            </w:r>
            <w:proofErr w:type="spellEnd"/>
            <w:r w:rsidRPr="00337E58">
              <w:rPr>
                <w:szCs w:val="22"/>
              </w:rPr>
              <w:t xml:space="preserve"> </w:t>
            </w:r>
            <w:proofErr w:type="spellStart"/>
            <w:r w:rsidRPr="00337E58">
              <w:rPr>
                <w:szCs w:val="22"/>
              </w:rPr>
              <w:t>Herstellung</w:t>
            </w:r>
            <w:proofErr w:type="spellEnd"/>
            <w:r w:rsidRPr="00337E58">
              <w:rPr>
                <w:szCs w:val="22"/>
              </w:rPr>
              <w:t xml:space="preserve"> </w:t>
            </w:r>
            <w:proofErr w:type="spellStart"/>
            <w:r w:rsidRPr="00337E58">
              <w:rPr>
                <w:szCs w:val="22"/>
              </w:rPr>
              <w:t>einer</w:t>
            </w:r>
            <w:proofErr w:type="spellEnd"/>
            <w:r w:rsidRPr="00337E58">
              <w:rPr>
                <w:szCs w:val="22"/>
              </w:rPr>
              <w:t xml:space="preserve"> </w:t>
            </w:r>
            <w:proofErr w:type="spellStart"/>
            <w:r w:rsidRPr="00337E58">
              <w:rPr>
                <w:szCs w:val="22"/>
              </w:rPr>
              <w:t>Suspension</w:t>
            </w:r>
            <w:proofErr w:type="spellEnd"/>
            <w:r w:rsidRPr="00337E58">
              <w:rPr>
                <w:szCs w:val="22"/>
              </w:rPr>
              <w:t xml:space="preserve"> </w:t>
            </w:r>
            <w:proofErr w:type="spellStart"/>
            <w:r w:rsidRPr="00337E58">
              <w:rPr>
                <w:szCs w:val="22"/>
              </w:rPr>
              <w:t>zum</w:t>
            </w:r>
            <w:proofErr w:type="spellEnd"/>
            <w:r w:rsidRPr="00337E58">
              <w:rPr>
                <w:szCs w:val="22"/>
              </w:rPr>
              <w:t xml:space="preserve"> </w:t>
            </w:r>
            <w:proofErr w:type="spellStart"/>
            <w:r w:rsidRPr="00337E58">
              <w:rPr>
                <w:szCs w:val="22"/>
              </w:rPr>
              <w:t>Einnehmen</w:t>
            </w:r>
            <w:proofErr w:type="spellEnd"/>
          </w:p>
        </w:tc>
      </w:tr>
      <w:tr w:rsidR="006A05AB" w:rsidRPr="00A13290" w14:paraId="3F91B004" w14:textId="77777777" w:rsidTr="00A13290">
        <w:tc>
          <w:tcPr>
            <w:tcW w:w="1980" w:type="dxa"/>
            <w:tcBorders>
              <w:top w:val="single" w:sz="4" w:space="0" w:color="auto"/>
              <w:left w:val="single" w:sz="4" w:space="0" w:color="auto"/>
              <w:bottom w:val="single" w:sz="4" w:space="0" w:color="auto"/>
              <w:right w:val="single" w:sz="4" w:space="0" w:color="auto"/>
            </w:tcBorders>
          </w:tcPr>
          <w:p w14:paraId="01BA5B47" w14:textId="24316A85" w:rsidR="006A05AB" w:rsidRPr="00A13290" w:rsidRDefault="00A13290" w:rsidP="006A05AB">
            <w:pPr>
              <w:tabs>
                <w:tab w:val="left" w:pos="360"/>
              </w:tabs>
              <w:autoSpaceDN w:val="0"/>
              <w:rPr>
                <w:rFonts w:eastAsia="SimSun"/>
                <w:snapToGrid w:val="0"/>
                <w:szCs w:val="22"/>
              </w:rPr>
            </w:pPr>
            <w:r>
              <w:rPr>
                <w:rFonts w:eastAsia="SimSun"/>
                <w:snapToGrid w:val="0"/>
                <w:szCs w:val="22"/>
              </w:rPr>
              <w:t>Bulgarija</w:t>
            </w:r>
          </w:p>
        </w:tc>
        <w:tc>
          <w:tcPr>
            <w:tcW w:w="7080" w:type="dxa"/>
            <w:tcBorders>
              <w:top w:val="single" w:sz="4" w:space="0" w:color="auto"/>
              <w:left w:val="single" w:sz="4" w:space="0" w:color="auto"/>
              <w:bottom w:val="single" w:sz="4" w:space="0" w:color="auto"/>
              <w:right w:val="single" w:sz="4" w:space="0" w:color="auto"/>
            </w:tcBorders>
          </w:tcPr>
          <w:p w14:paraId="0D7CB43D" w14:textId="460EAB9D" w:rsidR="006A05AB" w:rsidRPr="00A13290" w:rsidRDefault="006A05AB" w:rsidP="006A05AB">
            <w:pPr>
              <w:rPr>
                <w:szCs w:val="22"/>
              </w:rPr>
            </w:pPr>
            <w:r w:rsidRPr="00A13290">
              <w:rPr>
                <w:szCs w:val="22"/>
              </w:rPr>
              <w:t>Taromentin ES, Powder for oral suspension, 600</w:t>
            </w:r>
            <w:r w:rsidR="00342259">
              <w:rPr>
                <w:szCs w:val="22"/>
              </w:rPr>
              <w:t> mg</w:t>
            </w:r>
            <w:r w:rsidRPr="00A13290">
              <w:rPr>
                <w:szCs w:val="22"/>
              </w:rPr>
              <w:t>/42.9</w:t>
            </w:r>
            <w:r w:rsidR="00342259">
              <w:rPr>
                <w:szCs w:val="22"/>
              </w:rPr>
              <w:t> mg</w:t>
            </w:r>
            <w:r w:rsidRPr="00A13290">
              <w:rPr>
                <w:szCs w:val="22"/>
              </w:rPr>
              <w:t>/5</w:t>
            </w:r>
            <w:r w:rsidR="00342259">
              <w:rPr>
                <w:szCs w:val="22"/>
              </w:rPr>
              <w:t> </w:t>
            </w:r>
            <w:r w:rsidR="00571D87">
              <w:rPr>
                <w:szCs w:val="22"/>
              </w:rPr>
              <w:t>mL</w:t>
            </w:r>
            <w:r w:rsidRPr="00A13290">
              <w:rPr>
                <w:szCs w:val="22"/>
              </w:rPr>
              <w:t xml:space="preserve">, </w:t>
            </w:r>
          </w:p>
          <w:p w14:paraId="609A7820" w14:textId="4DF66682" w:rsidR="006A05AB" w:rsidRPr="00A13290" w:rsidRDefault="006A05AB" w:rsidP="00A13290">
            <w:pPr>
              <w:rPr>
                <w:szCs w:val="22"/>
              </w:rPr>
            </w:pPr>
            <w:r w:rsidRPr="00A13290">
              <w:rPr>
                <w:szCs w:val="22"/>
              </w:rPr>
              <w:t>Тароментин EC, Прах за перорална суспензия,600 мг /42.9 мг / 5 мл</w:t>
            </w:r>
          </w:p>
        </w:tc>
      </w:tr>
      <w:tr w:rsidR="006A05AB" w:rsidRPr="00A13290" w14:paraId="0B164BA8" w14:textId="77777777" w:rsidTr="00A13290">
        <w:tc>
          <w:tcPr>
            <w:tcW w:w="1980" w:type="dxa"/>
            <w:tcBorders>
              <w:top w:val="single" w:sz="4" w:space="0" w:color="auto"/>
              <w:left w:val="single" w:sz="4" w:space="0" w:color="auto"/>
              <w:bottom w:val="single" w:sz="4" w:space="0" w:color="auto"/>
              <w:right w:val="single" w:sz="4" w:space="0" w:color="auto"/>
            </w:tcBorders>
          </w:tcPr>
          <w:p w14:paraId="531A635E" w14:textId="674CD5F4" w:rsidR="006A05AB" w:rsidRPr="00A13290" w:rsidRDefault="00A13290" w:rsidP="006A05AB">
            <w:pPr>
              <w:tabs>
                <w:tab w:val="left" w:pos="360"/>
              </w:tabs>
              <w:autoSpaceDN w:val="0"/>
              <w:rPr>
                <w:rFonts w:eastAsia="SimSun"/>
                <w:snapToGrid w:val="0"/>
                <w:szCs w:val="22"/>
              </w:rPr>
            </w:pPr>
            <w:r>
              <w:rPr>
                <w:rFonts w:eastAsia="SimSun"/>
                <w:snapToGrid w:val="0"/>
                <w:szCs w:val="22"/>
              </w:rPr>
              <w:t>Malta</w:t>
            </w:r>
          </w:p>
        </w:tc>
        <w:tc>
          <w:tcPr>
            <w:tcW w:w="7080" w:type="dxa"/>
            <w:tcBorders>
              <w:top w:val="single" w:sz="4" w:space="0" w:color="auto"/>
              <w:left w:val="single" w:sz="4" w:space="0" w:color="auto"/>
              <w:bottom w:val="single" w:sz="4" w:space="0" w:color="auto"/>
              <w:right w:val="single" w:sz="4" w:space="0" w:color="auto"/>
            </w:tcBorders>
          </w:tcPr>
          <w:p w14:paraId="7D7AF227" w14:textId="3BDA79CE" w:rsidR="006A05AB" w:rsidRPr="00A13290" w:rsidRDefault="006A05AB" w:rsidP="00A13290">
            <w:pPr>
              <w:rPr>
                <w:szCs w:val="22"/>
              </w:rPr>
            </w:pPr>
            <w:r w:rsidRPr="00A13290">
              <w:rPr>
                <w:szCs w:val="22"/>
              </w:rPr>
              <w:t>Taromentin ES, Powder for oral suspension, 600</w:t>
            </w:r>
            <w:r w:rsidR="00342259">
              <w:rPr>
                <w:szCs w:val="22"/>
              </w:rPr>
              <w:t> mg</w:t>
            </w:r>
            <w:r w:rsidRPr="00A13290">
              <w:rPr>
                <w:szCs w:val="22"/>
              </w:rPr>
              <w:t>/42.9</w:t>
            </w:r>
            <w:r w:rsidR="00342259">
              <w:rPr>
                <w:szCs w:val="22"/>
              </w:rPr>
              <w:t> mg</w:t>
            </w:r>
            <w:r w:rsidRPr="00A13290">
              <w:rPr>
                <w:szCs w:val="22"/>
              </w:rPr>
              <w:t>/5</w:t>
            </w:r>
            <w:r w:rsidR="00342259">
              <w:rPr>
                <w:szCs w:val="22"/>
              </w:rPr>
              <w:t> </w:t>
            </w:r>
            <w:r w:rsidR="00571D87">
              <w:rPr>
                <w:szCs w:val="22"/>
              </w:rPr>
              <w:t>mL</w:t>
            </w:r>
          </w:p>
        </w:tc>
      </w:tr>
      <w:tr w:rsidR="006A05AB" w:rsidRPr="00A13290" w14:paraId="7E153857" w14:textId="77777777" w:rsidTr="00A13290">
        <w:tc>
          <w:tcPr>
            <w:tcW w:w="1980" w:type="dxa"/>
            <w:tcBorders>
              <w:top w:val="single" w:sz="4" w:space="0" w:color="auto"/>
              <w:left w:val="single" w:sz="4" w:space="0" w:color="auto"/>
              <w:bottom w:val="single" w:sz="4" w:space="0" w:color="auto"/>
              <w:right w:val="single" w:sz="4" w:space="0" w:color="auto"/>
            </w:tcBorders>
          </w:tcPr>
          <w:p w14:paraId="71611444" w14:textId="7CC3C27E" w:rsidR="006A05AB" w:rsidRPr="00A13290" w:rsidRDefault="00A13290" w:rsidP="006A05AB">
            <w:pPr>
              <w:tabs>
                <w:tab w:val="left" w:pos="360"/>
              </w:tabs>
              <w:autoSpaceDN w:val="0"/>
              <w:rPr>
                <w:rFonts w:eastAsia="SimSun"/>
                <w:snapToGrid w:val="0"/>
                <w:szCs w:val="22"/>
              </w:rPr>
            </w:pPr>
            <w:r>
              <w:rPr>
                <w:rFonts w:eastAsia="SimSun"/>
                <w:snapToGrid w:val="0"/>
                <w:szCs w:val="22"/>
              </w:rPr>
              <w:t>Kroatija</w:t>
            </w:r>
          </w:p>
        </w:tc>
        <w:tc>
          <w:tcPr>
            <w:tcW w:w="7080" w:type="dxa"/>
            <w:tcBorders>
              <w:top w:val="single" w:sz="4" w:space="0" w:color="auto"/>
              <w:left w:val="single" w:sz="4" w:space="0" w:color="auto"/>
              <w:bottom w:val="single" w:sz="4" w:space="0" w:color="auto"/>
              <w:right w:val="single" w:sz="4" w:space="0" w:color="auto"/>
            </w:tcBorders>
          </w:tcPr>
          <w:p w14:paraId="16D375A3" w14:textId="477FB086" w:rsidR="006A05AB" w:rsidRPr="00A13290" w:rsidRDefault="006A05AB" w:rsidP="00A13290">
            <w:pPr>
              <w:rPr>
                <w:szCs w:val="22"/>
              </w:rPr>
            </w:pPr>
            <w:r w:rsidRPr="00A13290">
              <w:rPr>
                <w:szCs w:val="22"/>
              </w:rPr>
              <w:t>Taromentin 600</w:t>
            </w:r>
            <w:r w:rsidR="00342259">
              <w:rPr>
                <w:szCs w:val="22"/>
              </w:rPr>
              <w:t> mg</w:t>
            </w:r>
            <w:r w:rsidRPr="00A13290">
              <w:rPr>
                <w:szCs w:val="22"/>
              </w:rPr>
              <w:t xml:space="preserve"> + 42,9</w:t>
            </w:r>
            <w:r w:rsidR="00342259">
              <w:rPr>
                <w:szCs w:val="22"/>
              </w:rPr>
              <w:t> mg</w:t>
            </w:r>
            <w:r w:rsidRPr="00A13290">
              <w:rPr>
                <w:szCs w:val="22"/>
              </w:rPr>
              <w:t>/5</w:t>
            </w:r>
            <w:r w:rsidR="00342259">
              <w:rPr>
                <w:szCs w:val="22"/>
              </w:rPr>
              <w:t> </w:t>
            </w:r>
            <w:r w:rsidR="00571D87">
              <w:rPr>
                <w:szCs w:val="22"/>
              </w:rPr>
              <w:t>mL</w:t>
            </w:r>
            <w:r w:rsidRPr="00A13290">
              <w:rPr>
                <w:szCs w:val="22"/>
              </w:rPr>
              <w:t xml:space="preserve"> prašak za oralnu suspenziju</w:t>
            </w:r>
          </w:p>
        </w:tc>
      </w:tr>
      <w:tr w:rsidR="006A05AB" w:rsidRPr="00A13290" w14:paraId="27E02422" w14:textId="77777777" w:rsidTr="00A13290">
        <w:tc>
          <w:tcPr>
            <w:tcW w:w="1980" w:type="dxa"/>
            <w:tcBorders>
              <w:top w:val="single" w:sz="4" w:space="0" w:color="auto"/>
              <w:left w:val="single" w:sz="4" w:space="0" w:color="auto"/>
              <w:bottom w:val="single" w:sz="4" w:space="0" w:color="auto"/>
              <w:right w:val="single" w:sz="4" w:space="0" w:color="auto"/>
            </w:tcBorders>
          </w:tcPr>
          <w:p w14:paraId="0F1F6ABA" w14:textId="71B5D03A" w:rsidR="006A05AB" w:rsidRPr="00A13290" w:rsidRDefault="00A13290" w:rsidP="006A05AB">
            <w:pPr>
              <w:tabs>
                <w:tab w:val="left" w:pos="360"/>
              </w:tabs>
              <w:autoSpaceDN w:val="0"/>
              <w:rPr>
                <w:rFonts w:eastAsia="SimSun"/>
                <w:snapToGrid w:val="0"/>
                <w:szCs w:val="22"/>
              </w:rPr>
            </w:pPr>
            <w:r>
              <w:rPr>
                <w:rFonts w:eastAsia="SimSun"/>
                <w:snapToGrid w:val="0"/>
                <w:szCs w:val="22"/>
              </w:rPr>
              <w:t>Vengrija</w:t>
            </w:r>
          </w:p>
        </w:tc>
        <w:tc>
          <w:tcPr>
            <w:tcW w:w="7080" w:type="dxa"/>
            <w:tcBorders>
              <w:top w:val="single" w:sz="4" w:space="0" w:color="auto"/>
              <w:left w:val="single" w:sz="4" w:space="0" w:color="auto"/>
              <w:bottom w:val="single" w:sz="4" w:space="0" w:color="auto"/>
              <w:right w:val="single" w:sz="4" w:space="0" w:color="auto"/>
            </w:tcBorders>
          </w:tcPr>
          <w:p w14:paraId="52D6A66A" w14:textId="635C2456" w:rsidR="006A05AB" w:rsidRPr="00A13290" w:rsidRDefault="006A05AB" w:rsidP="00A13290">
            <w:pPr>
              <w:rPr>
                <w:szCs w:val="22"/>
              </w:rPr>
            </w:pPr>
            <w:proofErr w:type="spellStart"/>
            <w:r w:rsidRPr="00A13290">
              <w:rPr>
                <w:szCs w:val="22"/>
              </w:rPr>
              <w:t>Taromentin</w:t>
            </w:r>
            <w:proofErr w:type="spellEnd"/>
            <w:r w:rsidRPr="00A13290">
              <w:rPr>
                <w:szCs w:val="22"/>
              </w:rPr>
              <w:t xml:space="preserve"> </w:t>
            </w:r>
            <w:proofErr w:type="spellStart"/>
            <w:r w:rsidRPr="00A13290">
              <w:rPr>
                <w:szCs w:val="22"/>
              </w:rPr>
              <w:t>por</w:t>
            </w:r>
            <w:proofErr w:type="spellEnd"/>
            <w:r w:rsidRPr="00A13290">
              <w:rPr>
                <w:szCs w:val="22"/>
              </w:rPr>
              <w:t xml:space="preserve"> </w:t>
            </w:r>
            <w:proofErr w:type="spellStart"/>
            <w:r w:rsidRPr="00A13290">
              <w:rPr>
                <w:szCs w:val="22"/>
              </w:rPr>
              <w:t>belsőleges</w:t>
            </w:r>
            <w:proofErr w:type="spellEnd"/>
            <w:r w:rsidRPr="00A13290">
              <w:rPr>
                <w:szCs w:val="22"/>
              </w:rPr>
              <w:t xml:space="preserve"> </w:t>
            </w:r>
            <w:proofErr w:type="spellStart"/>
            <w:r w:rsidRPr="00A13290">
              <w:rPr>
                <w:szCs w:val="22"/>
              </w:rPr>
              <w:t>szuszpenzióhoz</w:t>
            </w:r>
            <w:proofErr w:type="spellEnd"/>
            <w:r w:rsidRPr="00A13290">
              <w:rPr>
                <w:szCs w:val="22"/>
              </w:rPr>
              <w:t>, 600</w:t>
            </w:r>
            <w:r w:rsidR="00342259">
              <w:rPr>
                <w:szCs w:val="22"/>
              </w:rPr>
              <w:t> mg</w:t>
            </w:r>
            <w:r w:rsidRPr="00A13290">
              <w:rPr>
                <w:szCs w:val="22"/>
              </w:rPr>
              <w:t>/42,9</w:t>
            </w:r>
            <w:r w:rsidR="00342259">
              <w:rPr>
                <w:szCs w:val="22"/>
              </w:rPr>
              <w:t> mg</w:t>
            </w:r>
            <w:r w:rsidRPr="00A13290">
              <w:rPr>
                <w:szCs w:val="22"/>
              </w:rPr>
              <w:t>/5</w:t>
            </w:r>
            <w:r w:rsidR="00342259">
              <w:rPr>
                <w:szCs w:val="22"/>
              </w:rPr>
              <w:t> </w:t>
            </w:r>
            <w:proofErr w:type="spellStart"/>
            <w:r w:rsidR="00571D87">
              <w:rPr>
                <w:szCs w:val="22"/>
              </w:rPr>
              <w:t>mL</w:t>
            </w:r>
            <w:proofErr w:type="spellEnd"/>
          </w:p>
        </w:tc>
      </w:tr>
      <w:tr w:rsidR="006A05AB" w:rsidRPr="00A13290" w14:paraId="27BA4E3F" w14:textId="77777777" w:rsidTr="00A13290">
        <w:tc>
          <w:tcPr>
            <w:tcW w:w="1980" w:type="dxa"/>
            <w:tcBorders>
              <w:top w:val="single" w:sz="4" w:space="0" w:color="auto"/>
              <w:left w:val="single" w:sz="4" w:space="0" w:color="auto"/>
              <w:bottom w:val="single" w:sz="4" w:space="0" w:color="auto"/>
              <w:right w:val="single" w:sz="4" w:space="0" w:color="auto"/>
            </w:tcBorders>
          </w:tcPr>
          <w:p w14:paraId="5CD6F88D" w14:textId="6BE547D6" w:rsidR="006A05AB" w:rsidRPr="00A13290" w:rsidRDefault="00A13290" w:rsidP="006A05AB">
            <w:pPr>
              <w:tabs>
                <w:tab w:val="left" w:pos="360"/>
              </w:tabs>
              <w:autoSpaceDN w:val="0"/>
              <w:rPr>
                <w:rFonts w:eastAsia="SimSun"/>
                <w:snapToGrid w:val="0"/>
                <w:szCs w:val="22"/>
              </w:rPr>
            </w:pPr>
            <w:r>
              <w:rPr>
                <w:rFonts w:eastAsia="SimSun"/>
                <w:snapToGrid w:val="0"/>
                <w:szCs w:val="22"/>
              </w:rPr>
              <w:t>Latvija, Estija</w:t>
            </w:r>
          </w:p>
        </w:tc>
        <w:tc>
          <w:tcPr>
            <w:tcW w:w="7080" w:type="dxa"/>
            <w:tcBorders>
              <w:top w:val="single" w:sz="4" w:space="0" w:color="auto"/>
              <w:left w:val="single" w:sz="4" w:space="0" w:color="auto"/>
              <w:bottom w:val="single" w:sz="4" w:space="0" w:color="auto"/>
              <w:right w:val="single" w:sz="4" w:space="0" w:color="auto"/>
            </w:tcBorders>
          </w:tcPr>
          <w:p w14:paraId="175A750E" w14:textId="2B3C185C" w:rsidR="006A05AB" w:rsidRPr="00A13290" w:rsidRDefault="006A05AB" w:rsidP="00A13290">
            <w:pPr>
              <w:rPr>
                <w:szCs w:val="22"/>
              </w:rPr>
            </w:pPr>
            <w:r w:rsidRPr="00A13290">
              <w:rPr>
                <w:szCs w:val="22"/>
              </w:rPr>
              <w:t>Taromentin</w:t>
            </w:r>
          </w:p>
        </w:tc>
      </w:tr>
      <w:tr w:rsidR="006A05AB" w:rsidRPr="00A13290" w14:paraId="2601083B" w14:textId="77777777" w:rsidTr="00A13290">
        <w:tc>
          <w:tcPr>
            <w:tcW w:w="1980" w:type="dxa"/>
            <w:tcBorders>
              <w:top w:val="single" w:sz="4" w:space="0" w:color="auto"/>
              <w:left w:val="single" w:sz="4" w:space="0" w:color="auto"/>
              <w:bottom w:val="single" w:sz="4" w:space="0" w:color="auto"/>
              <w:right w:val="single" w:sz="4" w:space="0" w:color="auto"/>
            </w:tcBorders>
          </w:tcPr>
          <w:p w14:paraId="55B5103E" w14:textId="7FF3292B" w:rsidR="006A05AB" w:rsidRPr="00A13290" w:rsidRDefault="00A13290" w:rsidP="006A05AB">
            <w:pPr>
              <w:tabs>
                <w:tab w:val="left" w:pos="360"/>
              </w:tabs>
              <w:autoSpaceDN w:val="0"/>
              <w:rPr>
                <w:rFonts w:eastAsia="SimSun"/>
                <w:snapToGrid w:val="0"/>
                <w:szCs w:val="22"/>
              </w:rPr>
            </w:pPr>
            <w:r>
              <w:rPr>
                <w:rFonts w:eastAsia="SimSun"/>
                <w:snapToGrid w:val="0"/>
                <w:szCs w:val="22"/>
              </w:rPr>
              <w:t>Vokietija</w:t>
            </w:r>
          </w:p>
        </w:tc>
        <w:tc>
          <w:tcPr>
            <w:tcW w:w="7080" w:type="dxa"/>
            <w:tcBorders>
              <w:top w:val="single" w:sz="4" w:space="0" w:color="auto"/>
              <w:left w:val="single" w:sz="4" w:space="0" w:color="auto"/>
              <w:bottom w:val="single" w:sz="4" w:space="0" w:color="auto"/>
              <w:right w:val="single" w:sz="4" w:space="0" w:color="auto"/>
            </w:tcBorders>
          </w:tcPr>
          <w:p w14:paraId="0E8FB831" w14:textId="3A45AFAF" w:rsidR="006A05AB" w:rsidRPr="00A13290" w:rsidRDefault="006A05AB" w:rsidP="006A05AB">
            <w:pPr>
              <w:tabs>
                <w:tab w:val="left" w:pos="360"/>
              </w:tabs>
              <w:autoSpaceDN w:val="0"/>
              <w:rPr>
                <w:rFonts w:eastAsia="SimSun"/>
                <w:snapToGrid w:val="0"/>
                <w:szCs w:val="22"/>
              </w:rPr>
            </w:pPr>
            <w:r w:rsidRPr="00A13290">
              <w:rPr>
                <w:szCs w:val="22"/>
              </w:rPr>
              <w:t>Taromentin 600</w:t>
            </w:r>
            <w:r w:rsidR="00342259">
              <w:rPr>
                <w:szCs w:val="22"/>
              </w:rPr>
              <w:t> mg</w:t>
            </w:r>
            <w:r w:rsidRPr="00A13290">
              <w:rPr>
                <w:szCs w:val="22"/>
              </w:rPr>
              <w:t>/5</w:t>
            </w:r>
            <w:r w:rsidR="00342259">
              <w:rPr>
                <w:szCs w:val="22"/>
              </w:rPr>
              <w:t> </w:t>
            </w:r>
            <w:r w:rsidR="00571D87">
              <w:rPr>
                <w:szCs w:val="22"/>
              </w:rPr>
              <w:t>mL</w:t>
            </w:r>
            <w:r w:rsidRPr="00A13290">
              <w:rPr>
                <w:szCs w:val="22"/>
              </w:rPr>
              <w:t xml:space="preserve"> + 42,9</w:t>
            </w:r>
            <w:r w:rsidR="00342259">
              <w:rPr>
                <w:szCs w:val="22"/>
              </w:rPr>
              <w:t> mg</w:t>
            </w:r>
            <w:r w:rsidRPr="00A13290">
              <w:rPr>
                <w:szCs w:val="22"/>
              </w:rPr>
              <w:t>/</w:t>
            </w:r>
            <w:r w:rsidR="00571D87">
              <w:rPr>
                <w:szCs w:val="22"/>
              </w:rPr>
              <w:t>mL</w:t>
            </w:r>
            <w:r w:rsidRPr="00A13290">
              <w:rPr>
                <w:szCs w:val="22"/>
              </w:rPr>
              <w:t xml:space="preserve"> Pulver zur Herstellung einer Suspension zum Einnehmen</w:t>
            </w:r>
          </w:p>
        </w:tc>
      </w:tr>
      <w:tr w:rsidR="006A05AB" w:rsidRPr="00A13290" w14:paraId="75B1EF62" w14:textId="77777777" w:rsidTr="00A13290">
        <w:tc>
          <w:tcPr>
            <w:tcW w:w="1980" w:type="dxa"/>
            <w:tcBorders>
              <w:top w:val="single" w:sz="4" w:space="0" w:color="auto"/>
              <w:left w:val="single" w:sz="4" w:space="0" w:color="auto"/>
              <w:bottom w:val="single" w:sz="4" w:space="0" w:color="auto"/>
              <w:right w:val="single" w:sz="4" w:space="0" w:color="auto"/>
            </w:tcBorders>
          </w:tcPr>
          <w:p w14:paraId="45C2619B" w14:textId="2A977BB5" w:rsidR="006A05AB" w:rsidRPr="00A13290" w:rsidRDefault="00A13290" w:rsidP="006A05AB">
            <w:pPr>
              <w:tabs>
                <w:tab w:val="left" w:pos="360"/>
              </w:tabs>
              <w:autoSpaceDN w:val="0"/>
              <w:rPr>
                <w:rFonts w:eastAsia="SimSun"/>
                <w:snapToGrid w:val="0"/>
                <w:szCs w:val="22"/>
              </w:rPr>
            </w:pPr>
            <w:r>
              <w:rPr>
                <w:rFonts w:eastAsia="SimSun"/>
                <w:snapToGrid w:val="0"/>
                <w:szCs w:val="22"/>
              </w:rPr>
              <w:t>Lietuva</w:t>
            </w:r>
          </w:p>
        </w:tc>
        <w:tc>
          <w:tcPr>
            <w:tcW w:w="7080" w:type="dxa"/>
            <w:tcBorders>
              <w:top w:val="single" w:sz="4" w:space="0" w:color="auto"/>
              <w:left w:val="single" w:sz="4" w:space="0" w:color="auto"/>
              <w:bottom w:val="single" w:sz="4" w:space="0" w:color="auto"/>
              <w:right w:val="single" w:sz="4" w:space="0" w:color="auto"/>
            </w:tcBorders>
          </w:tcPr>
          <w:p w14:paraId="49E4EB40" w14:textId="15855185" w:rsidR="006A05AB" w:rsidRPr="00A13290" w:rsidRDefault="00A13290" w:rsidP="006A05AB">
            <w:pPr>
              <w:tabs>
                <w:tab w:val="left" w:pos="360"/>
              </w:tabs>
              <w:autoSpaceDN w:val="0"/>
              <w:rPr>
                <w:rFonts w:eastAsia="SimSun"/>
                <w:snapToGrid w:val="0"/>
                <w:szCs w:val="22"/>
              </w:rPr>
            </w:pPr>
            <w:r w:rsidRPr="00A13290">
              <w:rPr>
                <w:szCs w:val="22"/>
              </w:rPr>
              <w:t xml:space="preserve">Amoxicillin/Clavulanic acid TZF </w:t>
            </w:r>
            <w:r w:rsidR="006A05AB" w:rsidRPr="00A13290">
              <w:rPr>
                <w:szCs w:val="22"/>
              </w:rPr>
              <w:t>600</w:t>
            </w:r>
            <w:r w:rsidR="00342259">
              <w:rPr>
                <w:szCs w:val="22"/>
              </w:rPr>
              <w:t> mg</w:t>
            </w:r>
            <w:r w:rsidR="006A05AB" w:rsidRPr="00A13290">
              <w:rPr>
                <w:szCs w:val="22"/>
              </w:rPr>
              <w:t>/42,9</w:t>
            </w:r>
            <w:r w:rsidR="00342259">
              <w:rPr>
                <w:szCs w:val="22"/>
              </w:rPr>
              <w:t> mg</w:t>
            </w:r>
            <w:r w:rsidR="006A05AB" w:rsidRPr="00A13290">
              <w:rPr>
                <w:szCs w:val="22"/>
              </w:rPr>
              <w:t>/5</w:t>
            </w:r>
            <w:r w:rsidR="00342259">
              <w:rPr>
                <w:szCs w:val="22"/>
              </w:rPr>
              <w:t> </w:t>
            </w:r>
            <w:r w:rsidR="008B027D">
              <w:rPr>
                <w:szCs w:val="22"/>
              </w:rPr>
              <w:t>ml</w:t>
            </w:r>
            <w:r w:rsidR="006A05AB" w:rsidRPr="00A13290">
              <w:rPr>
                <w:szCs w:val="22"/>
              </w:rPr>
              <w:t xml:space="preserve"> milteliai geriamajai suspensijai</w:t>
            </w:r>
          </w:p>
        </w:tc>
      </w:tr>
    </w:tbl>
    <w:p w14:paraId="31589DA8" w14:textId="77777777" w:rsidR="004D0C8B" w:rsidRPr="00A13290" w:rsidRDefault="004D0C8B" w:rsidP="004D0C8B">
      <w:pPr>
        <w:tabs>
          <w:tab w:val="left" w:pos="567"/>
        </w:tabs>
        <w:autoSpaceDN w:val="0"/>
        <w:spacing w:line="260" w:lineRule="exact"/>
        <w:ind w:left="567" w:hanging="567"/>
        <w:rPr>
          <w:snapToGrid w:val="0"/>
          <w:szCs w:val="22"/>
        </w:rPr>
      </w:pPr>
    </w:p>
    <w:p w14:paraId="2FA4F68C" w14:textId="60EAD1D4" w:rsidR="004D0C8B" w:rsidRPr="00A13290" w:rsidRDefault="004D0C8B" w:rsidP="004D0C8B">
      <w:pPr>
        <w:numPr>
          <w:ilvl w:val="12"/>
          <w:numId w:val="0"/>
        </w:numPr>
        <w:autoSpaceDN w:val="0"/>
        <w:ind w:right="-2"/>
        <w:rPr>
          <w:b/>
          <w:snapToGrid w:val="0"/>
          <w:szCs w:val="22"/>
        </w:rPr>
      </w:pPr>
      <w:r w:rsidRPr="00A13290">
        <w:rPr>
          <w:b/>
          <w:snapToGrid w:val="0"/>
          <w:szCs w:val="22"/>
        </w:rPr>
        <w:t xml:space="preserve">Šis pakuotės lapelis paskutinį kartą peržiūrėtas </w:t>
      </w:r>
      <w:r w:rsidR="005E6D38">
        <w:rPr>
          <w:b/>
          <w:bCs/>
          <w:szCs w:val="22"/>
          <w:lang w:eastAsia="lt-LT"/>
        </w:rPr>
        <w:t>2026-04-13</w:t>
      </w:r>
      <w:r w:rsidR="00452216">
        <w:rPr>
          <w:b/>
          <w:bCs/>
          <w:szCs w:val="22"/>
          <w:lang w:eastAsia="lt-LT"/>
        </w:rPr>
        <w:t>.</w:t>
      </w:r>
    </w:p>
    <w:p w14:paraId="66931B65" w14:textId="77777777" w:rsidR="004D0C8B" w:rsidRPr="00A13290" w:rsidRDefault="004D0C8B" w:rsidP="004D0C8B">
      <w:pPr>
        <w:numPr>
          <w:ilvl w:val="12"/>
          <w:numId w:val="0"/>
        </w:numPr>
        <w:tabs>
          <w:tab w:val="left" w:pos="567"/>
        </w:tabs>
        <w:autoSpaceDN w:val="0"/>
        <w:ind w:right="-2"/>
        <w:rPr>
          <w:i/>
          <w:snapToGrid w:val="0"/>
          <w:szCs w:val="22"/>
        </w:rPr>
      </w:pPr>
    </w:p>
    <w:p w14:paraId="348ED6EC" w14:textId="77777777" w:rsidR="004D0C8B" w:rsidRPr="00A13290" w:rsidRDefault="004D0C8B" w:rsidP="004D0C8B">
      <w:pPr>
        <w:numPr>
          <w:ilvl w:val="12"/>
          <w:numId w:val="0"/>
        </w:numPr>
        <w:tabs>
          <w:tab w:val="left" w:pos="567"/>
        </w:tabs>
        <w:autoSpaceDN w:val="0"/>
        <w:ind w:right="-2"/>
        <w:rPr>
          <w:i/>
          <w:snapToGrid w:val="0"/>
          <w:szCs w:val="22"/>
        </w:rPr>
      </w:pPr>
    </w:p>
    <w:p w14:paraId="66D7DE6B" w14:textId="2C3CD91D" w:rsidR="004D0C8B" w:rsidRPr="00A13290" w:rsidRDefault="004D0C8B" w:rsidP="004D0C8B">
      <w:pPr>
        <w:numPr>
          <w:ilvl w:val="12"/>
          <w:numId w:val="0"/>
        </w:numPr>
        <w:tabs>
          <w:tab w:val="left" w:pos="567"/>
        </w:tabs>
        <w:autoSpaceDN w:val="0"/>
        <w:ind w:right="-2"/>
        <w:rPr>
          <w:i/>
          <w:snapToGrid w:val="0"/>
          <w:color w:val="008000"/>
          <w:szCs w:val="22"/>
        </w:rPr>
      </w:pPr>
      <w:r w:rsidRPr="00A13290">
        <w:rPr>
          <w:snapToGrid w:val="0"/>
          <w:szCs w:val="22"/>
        </w:rPr>
        <w:t>Išsami informacija apie šį vaistą pateikiama Valstybinės vaistų kontrolės tarnybos prie Lietuvos Respublikos sveikatos apsaugos ministerijos tinklalapyje</w:t>
      </w:r>
      <w:r w:rsidRPr="00A13290">
        <w:rPr>
          <w:i/>
          <w:snapToGrid w:val="0"/>
          <w:szCs w:val="22"/>
        </w:rPr>
        <w:t xml:space="preserve"> </w:t>
      </w:r>
      <w:r w:rsidR="00452216">
        <w:rPr>
          <w:color w:val="0000EE"/>
          <w:szCs w:val="22"/>
          <w:u w:val="single"/>
          <w:lang w:eastAsia="lt-LT"/>
        </w:rPr>
        <w:t>https://vvkt.lrv.lt/lt/</w:t>
      </w:r>
      <w:r w:rsidR="00452216">
        <w:rPr>
          <w:szCs w:val="22"/>
          <w:lang w:eastAsia="lt-LT"/>
        </w:rPr>
        <w:t>.</w:t>
      </w:r>
    </w:p>
    <w:p w14:paraId="027CA20A" w14:textId="77777777" w:rsidR="004D0C8B" w:rsidRPr="00A13290" w:rsidRDefault="004D0C8B" w:rsidP="004D0C8B">
      <w:pPr>
        <w:autoSpaceDN w:val="0"/>
        <w:rPr>
          <w:i/>
          <w:snapToGrid w:val="0"/>
          <w:szCs w:val="22"/>
        </w:rPr>
      </w:pPr>
    </w:p>
    <w:p w14:paraId="02611415" w14:textId="77777777" w:rsidR="004D0C8B" w:rsidRPr="00A13290" w:rsidRDefault="004D0C8B" w:rsidP="004D0C8B">
      <w:pPr>
        <w:numPr>
          <w:ilvl w:val="12"/>
          <w:numId w:val="0"/>
        </w:numPr>
        <w:tabs>
          <w:tab w:val="left" w:pos="567"/>
        </w:tabs>
        <w:autoSpaceDN w:val="0"/>
        <w:ind w:right="-2"/>
        <w:rPr>
          <w:i/>
          <w:snapToGrid w:val="0"/>
          <w:szCs w:val="22"/>
        </w:rPr>
      </w:pPr>
    </w:p>
    <w:p w14:paraId="614C10D1" w14:textId="2EBD52EA" w:rsidR="004D0C8B" w:rsidRPr="00A13290" w:rsidRDefault="001C0313" w:rsidP="004D0C8B">
      <w:pPr>
        <w:keepNext/>
        <w:tabs>
          <w:tab w:val="left" w:pos="360"/>
        </w:tabs>
        <w:autoSpaceDN w:val="0"/>
        <w:rPr>
          <w:b/>
          <w:snapToGrid w:val="0"/>
          <w:szCs w:val="22"/>
        </w:rPr>
      </w:pPr>
      <w:r>
        <w:rPr>
          <w:b/>
          <w:snapToGrid w:val="0"/>
          <w:szCs w:val="22"/>
        </w:rPr>
        <w:t>M</w:t>
      </w:r>
      <w:r w:rsidR="004D0C8B" w:rsidRPr="00A13290">
        <w:rPr>
          <w:b/>
          <w:snapToGrid w:val="0"/>
          <w:szCs w:val="22"/>
        </w:rPr>
        <w:t>edicininis švietimas</w:t>
      </w:r>
      <w:r>
        <w:rPr>
          <w:b/>
          <w:snapToGrid w:val="0"/>
          <w:szCs w:val="22"/>
        </w:rPr>
        <w:t>:</w:t>
      </w:r>
    </w:p>
    <w:p w14:paraId="3E2E12B0" w14:textId="77777777" w:rsidR="004D0C8B" w:rsidRDefault="004D0C8B" w:rsidP="004D0C8B">
      <w:pPr>
        <w:keepNext/>
        <w:tabs>
          <w:tab w:val="left" w:pos="360"/>
        </w:tabs>
        <w:autoSpaceDN w:val="0"/>
        <w:rPr>
          <w:snapToGrid w:val="0"/>
          <w:szCs w:val="20"/>
          <w:lang w:eastAsia="lt-LT"/>
        </w:rPr>
      </w:pPr>
      <w:r w:rsidRPr="00A13290">
        <w:rPr>
          <w:snapToGrid w:val="0"/>
          <w:szCs w:val="20"/>
          <w:lang w:eastAsia="lt-LT"/>
        </w:rPr>
        <w:t>Antibiotikais gydomos bakterijų sukeliamos infekcinės ligos. Jie neveikia virusų sukeltų infekcinių ligų.</w:t>
      </w:r>
    </w:p>
    <w:p w14:paraId="3D3EC8FD" w14:textId="77777777" w:rsidR="001C0313" w:rsidRPr="00A13290" w:rsidRDefault="001C0313" w:rsidP="004D0C8B">
      <w:pPr>
        <w:keepNext/>
        <w:tabs>
          <w:tab w:val="left" w:pos="360"/>
        </w:tabs>
        <w:autoSpaceDN w:val="0"/>
        <w:rPr>
          <w:b/>
          <w:snapToGrid w:val="0"/>
          <w:szCs w:val="22"/>
        </w:rPr>
      </w:pPr>
    </w:p>
    <w:p w14:paraId="2D9C3521" w14:textId="77777777" w:rsidR="001C0313" w:rsidRDefault="004D0C8B" w:rsidP="004D0C8B">
      <w:pPr>
        <w:tabs>
          <w:tab w:val="left" w:pos="360"/>
        </w:tabs>
        <w:autoSpaceDN w:val="0"/>
        <w:rPr>
          <w:snapToGrid w:val="0"/>
          <w:szCs w:val="20"/>
          <w:lang w:eastAsia="lt-LT"/>
        </w:rPr>
      </w:pPr>
      <w:r w:rsidRPr="00A13290">
        <w:rPr>
          <w:snapToGrid w:val="0"/>
          <w:szCs w:val="20"/>
          <w:lang w:eastAsia="lt-LT"/>
        </w:rPr>
        <w:t xml:space="preserve">Kartais infekcinės ligos, kurias sukėlė bakterijos, nereaguoja į antibiotikų kursą. </w:t>
      </w:r>
    </w:p>
    <w:p w14:paraId="420D7861" w14:textId="77777777" w:rsidR="001C0313" w:rsidRDefault="004D0C8B" w:rsidP="004D0C8B">
      <w:pPr>
        <w:tabs>
          <w:tab w:val="left" w:pos="360"/>
        </w:tabs>
        <w:autoSpaceDN w:val="0"/>
        <w:rPr>
          <w:snapToGrid w:val="0"/>
          <w:szCs w:val="20"/>
          <w:lang w:eastAsia="lt-LT"/>
        </w:rPr>
      </w:pPr>
      <w:r w:rsidRPr="00A13290">
        <w:rPr>
          <w:snapToGrid w:val="0"/>
          <w:szCs w:val="20"/>
          <w:lang w:eastAsia="lt-LT"/>
        </w:rPr>
        <w:t xml:space="preserve">Viena iš dažniausių šio reiškinio priežasčių yra ta, kad bakterijos, kurios sukelia infekcines ligas, yra atsparios vartojamam antibiotikui. </w:t>
      </w:r>
    </w:p>
    <w:p w14:paraId="088FCA4D" w14:textId="5CAF0987" w:rsidR="004D0C8B" w:rsidRDefault="004D0C8B" w:rsidP="004D0C8B">
      <w:pPr>
        <w:tabs>
          <w:tab w:val="left" w:pos="360"/>
        </w:tabs>
        <w:autoSpaceDN w:val="0"/>
        <w:rPr>
          <w:snapToGrid w:val="0"/>
          <w:szCs w:val="20"/>
          <w:lang w:eastAsia="lt-LT"/>
        </w:rPr>
      </w:pPr>
      <w:r w:rsidRPr="00A13290">
        <w:rPr>
          <w:snapToGrid w:val="0"/>
          <w:szCs w:val="20"/>
          <w:lang w:eastAsia="lt-LT"/>
        </w:rPr>
        <w:t>Tai reiškia, kad jos išgyvena ir net dauginasi, nepaisant antibiotiko vartojimo.</w:t>
      </w:r>
    </w:p>
    <w:p w14:paraId="593C52D1" w14:textId="77777777" w:rsidR="001C0313" w:rsidRPr="00A13290" w:rsidRDefault="001C0313" w:rsidP="004D0C8B">
      <w:pPr>
        <w:tabs>
          <w:tab w:val="left" w:pos="360"/>
        </w:tabs>
        <w:autoSpaceDN w:val="0"/>
        <w:rPr>
          <w:snapToGrid w:val="0"/>
          <w:szCs w:val="20"/>
          <w:lang w:eastAsia="lt-LT"/>
        </w:rPr>
      </w:pPr>
    </w:p>
    <w:p w14:paraId="0F508FB7" w14:textId="77777777" w:rsidR="004D0C8B" w:rsidRDefault="004D0C8B" w:rsidP="004D0C8B">
      <w:pPr>
        <w:tabs>
          <w:tab w:val="left" w:pos="360"/>
        </w:tabs>
        <w:autoSpaceDN w:val="0"/>
        <w:rPr>
          <w:snapToGrid w:val="0"/>
          <w:szCs w:val="20"/>
          <w:lang w:eastAsia="lt-LT"/>
        </w:rPr>
      </w:pPr>
      <w:r w:rsidRPr="00A13290">
        <w:rPr>
          <w:snapToGrid w:val="0"/>
          <w:szCs w:val="20"/>
          <w:lang w:eastAsia="lt-LT"/>
        </w:rPr>
        <w:t>Bakterijos gali tapti atspariomis antibiotikams dėl įvairių priežasčių. Atidus antibiotikų vartojimas gali padėti sumažinti bakterijų atsparumo jiems atsiradimo tikimybę.</w:t>
      </w:r>
    </w:p>
    <w:p w14:paraId="535B0563" w14:textId="77777777" w:rsidR="001C0313" w:rsidRPr="00A13290" w:rsidRDefault="001C0313" w:rsidP="004D0C8B">
      <w:pPr>
        <w:tabs>
          <w:tab w:val="left" w:pos="360"/>
        </w:tabs>
        <w:autoSpaceDN w:val="0"/>
        <w:rPr>
          <w:snapToGrid w:val="0"/>
          <w:szCs w:val="20"/>
          <w:lang w:eastAsia="lt-LT"/>
        </w:rPr>
      </w:pPr>
    </w:p>
    <w:p w14:paraId="20A62B9C" w14:textId="77777777" w:rsidR="004D0C8B" w:rsidRDefault="004D0C8B" w:rsidP="004D0C8B">
      <w:pPr>
        <w:tabs>
          <w:tab w:val="left" w:pos="360"/>
        </w:tabs>
        <w:autoSpaceDN w:val="0"/>
        <w:rPr>
          <w:snapToGrid w:val="0"/>
          <w:szCs w:val="20"/>
          <w:lang w:eastAsia="lt-LT"/>
        </w:rPr>
      </w:pPr>
      <w:r w:rsidRPr="00A13290">
        <w:rPr>
          <w:snapToGrid w:val="0"/>
          <w:szCs w:val="20"/>
          <w:lang w:eastAsia="lt-LT"/>
        </w:rPr>
        <w:t>Jeigu gydytojas skiria antibiotikų kursą, tai ketina gydyti tik ligą, kuria sergate šiuo metu. Išvardytų rekomendacijų paisymas padės išvengti atsparių bakterijų, kurios padaro antibiotiką neveiksmingu, atsiradimo.</w:t>
      </w:r>
    </w:p>
    <w:p w14:paraId="7095ADEB" w14:textId="77777777" w:rsidR="001C0313" w:rsidRPr="00A13290" w:rsidRDefault="001C0313" w:rsidP="004D0C8B">
      <w:pPr>
        <w:tabs>
          <w:tab w:val="left" w:pos="360"/>
        </w:tabs>
        <w:autoSpaceDN w:val="0"/>
        <w:rPr>
          <w:snapToGrid w:val="0"/>
          <w:szCs w:val="20"/>
          <w:lang w:eastAsia="lt-LT"/>
        </w:rPr>
      </w:pPr>
    </w:p>
    <w:p w14:paraId="21E3C821" w14:textId="77777777" w:rsidR="004D0C8B" w:rsidRPr="00A13290" w:rsidRDefault="004D0C8B" w:rsidP="00513C42">
      <w:pPr>
        <w:numPr>
          <w:ilvl w:val="0"/>
          <w:numId w:val="9"/>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 xml:space="preserve">Labai svarbu, kad vartotumėte teisingą antibiotiko dozę reikiamu laiku tiek dienų, kiek paskirta. Perskaitykite vartojimo instrukciją etiketėje ir, jeigu ko nors nesupratote, paprašykite gydytojo arba vaistininko, kad paaiškintų. </w:t>
      </w:r>
    </w:p>
    <w:p w14:paraId="3A816644" w14:textId="77777777" w:rsidR="004D0C8B" w:rsidRPr="00A13290" w:rsidRDefault="004D0C8B" w:rsidP="00513C42">
      <w:pPr>
        <w:numPr>
          <w:ilvl w:val="0"/>
          <w:numId w:val="9"/>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lastRenderedPageBreak/>
        <w:t>Antibiotiko vartoti negalima, jeigu jis nepaskirtas būtent Jums. Antibiotiką galima vartoti tik tai infekcinei ligai gydyti, kurios gydymui jis buvo paskirtas.</w:t>
      </w:r>
    </w:p>
    <w:p w14:paraId="113D1519" w14:textId="77777777" w:rsidR="004D0C8B" w:rsidRPr="00A13290" w:rsidRDefault="004D0C8B" w:rsidP="00513C42">
      <w:pPr>
        <w:numPr>
          <w:ilvl w:val="0"/>
          <w:numId w:val="9"/>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Antibiotikų, kurie buvo paskirti kitiems žmonėms, vartoti negalima, net jeigu jie sirgo panašia infekcine liga, kaip Jūs.</w:t>
      </w:r>
    </w:p>
    <w:p w14:paraId="6F5F241D" w14:textId="77777777" w:rsidR="004D0C8B" w:rsidRPr="00A13290" w:rsidRDefault="004D0C8B" w:rsidP="00513C42">
      <w:pPr>
        <w:numPr>
          <w:ilvl w:val="0"/>
          <w:numId w:val="9"/>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Antibiotikų, kurie buvo paskirti Jums, perduoti vartoti kitiems žmonėms negalima.</w:t>
      </w:r>
    </w:p>
    <w:p w14:paraId="2FF96A0B" w14:textId="77777777" w:rsidR="004D0C8B" w:rsidRPr="00A13290" w:rsidRDefault="004D0C8B" w:rsidP="00513C42">
      <w:pPr>
        <w:numPr>
          <w:ilvl w:val="0"/>
          <w:numId w:val="9"/>
        </w:numPr>
        <w:tabs>
          <w:tab w:val="left" w:pos="567"/>
        </w:tabs>
        <w:overflowPunct w:val="0"/>
        <w:autoSpaceDE w:val="0"/>
        <w:autoSpaceDN w:val="0"/>
        <w:adjustRightInd w:val="0"/>
        <w:spacing w:line="260" w:lineRule="exact"/>
        <w:ind w:left="567" w:hanging="567"/>
        <w:contextualSpacing/>
        <w:rPr>
          <w:szCs w:val="20"/>
          <w:lang w:eastAsia="lt-LT"/>
        </w:rPr>
      </w:pPr>
      <w:r w:rsidRPr="00A13290">
        <w:rPr>
          <w:szCs w:val="20"/>
          <w:lang w:eastAsia="lt-LT"/>
        </w:rPr>
        <w:t>Jeigu vartojant pagal gydytojo nurodymus baigus kursą liko antibiotiko, likučius reikia grąžinti į vaistinę tinkamam sunaikinimui.</w:t>
      </w:r>
    </w:p>
    <w:p w14:paraId="0E65E511" w14:textId="77777777" w:rsidR="004D0C8B" w:rsidRPr="00A13290" w:rsidRDefault="004D0C8B" w:rsidP="004D0C8B">
      <w:pPr>
        <w:tabs>
          <w:tab w:val="left" w:pos="360"/>
        </w:tabs>
        <w:autoSpaceDN w:val="0"/>
        <w:rPr>
          <w:snapToGrid w:val="0"/>
          <w:szCs w:val="22"/>
          <w:highlight w:val="yellow"/>
        </w:rPr>
      </w:pPr>
    </w:p>
    <w:p w14:paraId="76117212" w14:textId="77777777" w:rsidR="004D0C8B" w:rsidRPr="00A13290" w:rsidRDefault="004D0C8B" w:rsidP="004D0C8B">
      <w:pPr>
        <w:tabs>
          <w:tab w:val="left" w:pos="360"/>
        </w:tabs>
        <w:autoSpaceDN w:val="0"/>
        <w:rPr>
          <w:snapToGrid w:val="0"/>
          <w:szCs w:val="22"/>
        </w:rPr>
      </w:pPr>
      <w:r w:rsidRPr="00A13290">
        <w:rPr>
          <w:snapToGrid w:val="0"/>
          <w:szCs w:val="22"/>
        </w:rPr>
        <w:t>---------------------------------------------------------------------------------------------------------------------------</w:t>
      </w:r>
    </w:p>
    <w:p w14:paraId="688426FE" w14:textId="6FC17007" w:rsidR="004D0C8B" w:rsidRDefault="00F1428C" w:rsidP="00F1428C">
      <w:pPr>
        <w:tabs>
          <w:tab w:val="left" w:pos="360"/>
        </w:tabs>
        <w:autoSpaceDN w:val="0"/>
        <w:jc w:val="center"/>
        <w:rPr>
          <w:b/>
          <w:snapToGrid w:val="0"/>
          <w:szCs w:val="20"/>
          <w:lang w:eastAsia="lt-LT"/>
        </w:rPr>
      </w:pPr>
      <w:r w:rsidRPr="00F1428C">
        <w:rPr>
          <w:b/>
          <w:snapToGrid w:val="0"/>
          <w:szCs w:val="20"/>
          <w:lang w:eastAsia="lt-LT"/>
        </w:rPr>
        <w:t>Vaisto paruošimo vartojimui instrukcija</w:t>
      </w:r>
    </w:p>
    <w:p w14:paraId="14079CD0" w14:textId="77777777" w:rsidR="00F1428C" w:rsidRDefault="00F1428C" w:rsidP="00F1428C">
      <w:pPr>
        <w:tabs>
          <w:tab w:val="left" w:pos="360"/>
        </w:tabs>
        <w:autoSpaceDN w:val="0"/>
        <w:jc w:val="center"/>
        <w:rPr>
          <w:snapToGrid w:val="0"/>
          <w:color w:val="000000"/>
          <w:szCs w:val="22"/>
          <w:highlight w:val="yellow"/>
        </w:rPr>
      </w:pPr>
    </w:p>
    <w:p w14:paraId="34A50298" w14:textId="6DECFBB8" w:rsidR="00B92C83" w:rsidRPr="00B92C83" w:rsidRDefault="00B92C83" w:rsidP="004D0C8B">
      <w:pPr>
        <w:tabs>
          <w:tab w:val="left" w:pos="360"/>
        </w:tabs>
        <w:autoSpaceDN w:val="0"/>
        <w:rPr>
          <w:b/>
          <w:bCs/>
          <w:snapToGrid w:val="0"/>
          <w:color w:val="000000"/>
          <w:szCs w:val="22"/>
          <w:highlight w:val="yellow"/>
        </w:rPr>
      </w:pPr>
      <w:r w:rsidRPr="00B92C83">
        <w:rPr>
          <w:b/>
          <w:bCs/>
          <w:snapToGrid w:val="0"/>
          <w:color w:val="000000"/>
          <w:szCs w:val="22"/>
        </w:rPr>
        <w:t>Suspensijos paruošimas</w:t>
      </w:r>
    </w:p>
    <w:p w14:paraId="31E80FD6" w14:textId="3ECDA018" w:rsidR="007740C7" w:rsidRPr="00A13290" w:rsidRDefault="007740C7" w:rsidP="007740C7">
      <w:pPr>
        <w:tabs>
          <w:tab w:val="left" w:pos="567"/>
        </w:tabs>
        <w:autoSpaceDN w:val="0"/>
        <w:spacing w:line="260" w:lineRule="exact"/>
        <w:rPr>
          <w:snapToGrid w:val="0"/>
          <w:szCs w:val="22"/>
        </w:rPr>
      </w:pPr>
    </w:p>
    <w:p w14:paraId="2EB45D3C" w14:textId="77777777" w:rsidR="007740C7" w:rsidRPr="00A13290" w:rsidRDefault="007740C7" w:rsidP="007D47EB">
      <w:pPr>
        <w:tabs>
          <w:tab w:val="left" w:pos="360"/>
        </w:tabs>
        <w:autoSpaceDN w:val="0"/>
        <w:rPr>
          <w:szCs w:val="22"/>
        </w:rPr>
      </w:pPr>
      <w:r w:rsidRPr="00A13290">
        <w:rPr>
          <w:szCs w:val="22"/>
        </w:rPr>
        <w:t>Prieš vartojimą atsukite dangtelį ir įsitikinkite, kad buteliuko apsauginė folija nėra pažeista.</w:t>
      </w:r>
    </w:p>
    <w:p w14:paraId="56F4D366" w14:textId="77777777" w:rsidR="00081CD4" w:rsidRPr="00081CD4" w:rsidRDefault="007740C7" w:rsidP="007D47EB">
      <w:pPr>
        <w:tabs>
          <w:tab w:val="left" w:pos="360"/>
        </w:tabs>
        <w:autoSpaceDN w:val="0"/>
        <w:rPr>
          <w:szCs w:val="22"/>
        </w:rPr>
      </w:pPr>
      <w:r w:rsidRPr="00A13290">
        <w:rPr>
          <w:szCs w:val="22"/>
        </w:rPr>
        <w:t xml:space="preserve">Užsukite dangtelį ir pakratykite buteliuką, kad milteliai taptų birūs, tada vėl atsukite dangtelį ir nuimkite apsauginę foliją. </w:t>
      </w:r>
      <w:r w:rsidR="00081CD4" w:rsidRPr="00081CD4">
        <w:rPr>
          <w:szCs w:val="22"/>
        </w:rPr>
        <w:t>Įpilkite virinto, iki kambario temperatūros atvėsinto vandens (tūris nurodytas žemiau). Užsukite dangtelį, apverskite buteliuką ir gerai pakratykite.</w:t>
      </w:r>
    </w:p>
    <w:p w14:paraId="003CD205" w14:textId="095ECC12" w:rsidR="007740C7" w:rsidRPr="00A13290" w:rsidRDefault="007740C7" w:rsidP="00081CD4">
      <w:pPr>
        <w:tabs>
          <w:tab w:val="left" w:pos="360"/>
        </w:tabs>
        <w:autoSpaceDN w:val="0"/>
        <w:jc w:val="both"/>
        <w:rPr>
          <w:szCs w:val="22"/>
        </w:rPr>
      </w:pPr>
    </w:p>
    <w:p w14:paraId="3851C203" w14:textId="0CC0B53C" w:rsidR="007740C7" w:rsidRPr="00A13290" w:rsidRDefault="007740C7" w:rsidP="009A77F4">
      <w:pPr>
        <w:tabs>
          <w:tab w:val="left" w:pos="360"/>
        </w:tabs>
        <w:autoSpaceDN w:val="0"/>
        <w:rPr>
          <w:szCs w:val="22"/>
        </w:rPr>
      </w:pPr>
      <w:r w:rsidRPr="00A13290">
        <w:rPr>
          <w:szCs w:val="22"/>
          <w:u w:val="single"/>
        </w:rPr>
        <w:t>Alternatyvus suspensijos paruošimo būdas</w:t>
      </w:r>
      <w:r w:rsidRPr="00A13290">
        <w:rPr>
          <w:szCs w:val="22"/>
        </w:rPr>
        <w:t xml:space="preserve">: įpilkite virinto, iki kambario temperatūros atvėsinto vandens </w:t>
      </w:r>
      <w:r w:rsidR="002D734F">
        <w:rPr>
          <w:szCs w:val="22"/>
        </w:rPr>
        <w:t xml:space="preserve">beveik </w:t>
      </w:r>
      <w:r w:rsidRPr="00A13290">
        <w:rPr>
          <w:szCs w:val="22"/>
        </w:rPr>
        <w:t>iki žymos ant buteliuko etiketės. Užsukite dangtelį, apverskite buteliuką ir gerai supurtykite, tuomet papildykite vandeniu tiksliai iki žymos. Vėl užsukite dangtelį, apverskite buteliuką ir gerai suplakite.</w:t>
      </w:r>
    </w:p>
    <w:p w14:paraId="057ADDF1" w14:textId="77777777" w:rsidR="004D0C8B" w:rsidRPr="00A13290" w:rsidRDefault="004D0C8B" w:rsidP="004D0C8B">
      <w:pPr>
        <w:tabs>
          <w:tab w:val="left" w:pos="360"/>
        </w:tabs>
        <w:autoSpaceDN w:val="0"/>
        <w:rPr>
          <w:snapToGrid w:val="0"/>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686"/>
        <w:gridCol w:w="3111"/>
      </w:tblGrid>
      <w:tr w:rsidR="004D0C8B" w:rsidRPr="00A13290" w14:paraId="2ABDA5FE" w14:textId="77777777" w:rsidTr="00451D58">
        <w:tc>
          <w:tcPr>
            <w:tcW w:w="2263" w:type="dxa"/>
            <w:tcBorders>
              <w:top w:val="single" w:sz="4" w:space="0" w:color="auto"/>
              <w:left w:val="single" w:sz="4" w:space="0" w:color="auto"/>
              <w:bottom w:val="single" w:sz="4" w:space="0" w:color="auto"/>
              <w:right w:val="single" w:sz="4" w:space="0" w:color="auto"/>
            </w:tcBorders>
            <w:hideMark/>
          </w:tcPr>
          <w:p w14:paraId="55A12B09" w14:textId="77777777" w:rsidR="004D0C8B" w:rsidRPr="008C6D36" w:rsidRDefault="004D0C8B" w:rsidP="00A57043">
            <w:pPr>
              <w:tabs>
                <w:tab w:val="left" w:pos="360"/>
              </w:tabs>
              <w:autoSpaceDN w:val="0"/>
              <w:rPr>
                <w:rFonts w:eastAsia="SimSun"/>
                <w:bCs/>
                <w:snapToGrid w:val="0"/>
                <w:szCs w:val="22"/>
                <w:highlight w:val="yellow"/>
                <w:u w:val="single"/>
              </w:rPr>
            </w:pPr>
            <w:r w:rsidRPr="008C6D36">
              <w:rPr>
                <w:rFonts w:eastAsia="SimSun"/>
                <w:bCs/>
                <w:snapToGrid w:val="0"/>
                <w:szCs w:val="22"/>
                <w:u w:val="single"/>
              </w:rPr>
              <w:t>Stiprumas</w:t>
            </w:r>
          </w:p>
        </w:tc>
        <w:tc>
          <w:tcPr>
            <w:tcW w:w="3686" w:type="dxa"/>
            <w:tcBorders>
              <w:top w:val="single" w:sz="4" w:space="0" w:color="auto"/>
              <w:left w:val="single" w:sz="4" w:space="0" w:color="auto"/>
              <w:bottom w:val="single" w:sz="4" w:space="0" w:color="auto"/>
              <w:right w:val="single" w:sz="4" w:space="0" w:color="auto"/>
            </w:tcBorders>
            <w:hideMark/>
          </w:tcPr>
          <w:p w14:paraId="58320C8D" w14:textId="39D825F8" w:rsidR="004D0C8B" w:rsidRPr="00451D58" w:rsidRDefault="008C6D36" w:rsidP="00451D58">
            <w:pPr>
              <w:tabs>
                <w:tab w:val="left" w:pos="360"/>
              </w:tabs>
              <w:autoSpaceDN w:val="0"/>
              <w:jc w:val="center"/>
              <w:rPr>
                <w:rFonts w:eastAsia="SimSun"/>
                <w:bCs/>
                <w:snapToGrid w:val="0"/>
                <w:szCs w:val="22"/>
                <w:u w:val="single"/>
              </w:rPr>
            </w:pPr>
            <w:r w:rsidRPr="008C6D36">
              <w:rPr>
                <w:rFonts w:eastAsia="SimSun"/>
                <w:bCs/>
                <w:snapToGrid w:val="0"/>
                <w:szCs w:val="22"/>
                <w:u w:val="single"/>
              </w:rPr>
              <w:t>V</w:t>
            </w:r>
            <w:r w:rsidR="004D0C8B" w:rsidRPr="008C6D36">
              <w:rPr>
                <w:rFonts w:eastAsia="SimSun"/>
                <w:bCs/>
                <w:snapToGrid w:val="0"/>
                <w:szCs w:val="22"/>
                <w:u w:val="single"/>
              </w:rPr>
              <w:t>andens kiekis, kurį reikia įpilti, ruošiant suspensiją</w:t>
            </w:r>
            <w:r w:rsidR="00451D58">
              <w:rPr>
                <w:rFonts w:eastAsia="SimSun"/>
                <w:bCs/>
                <w:snapToGrid w:val="0"/>
                <w:szCs w:val="22"/>
                <w:u w:val="single"/>
              </w:rPr>
              <w:t xml:space="preserve"> </w:t>
            </w:r>
            <w:r w:rsidR="004D0C8B" w:rsidRPr="008C6D36">
              <w:rPr>
                <w:rFonts w:eastAsia="SimSun"/>
                <w:bCs/>
                <w:snapToGrid w:val="0"/>
                <w:szCs w:val="22"/>
                <w:u w:val="single"/>
              </w:rPr>
              <w:t>(</w:t>
            </w:r>
            <w:r w:rsidR="008B027D">
              <w:rPr>
                <w:rFonts w:eastAsia="SimSun"/>
                <w:bCs/>
                <w:snapToGrid w:val="0"/>
                <w:szCs w:val="22"/>
                <w:u w:val="single"/>
              </w:rPr>
              <w:t>ml</w:t>
            </w:r>
            <w:r w:rsidR="004D0C8B" w:rsidRPr="008C6D36">
              <w:rPr>
                <w:rFonts w:eastAsia="SimSun"/>
                <w:bCs/>
                <w:snapToGrid w:val="0"/>
                <w:szCs w:val="22"/>
                <w:u w:val="single"/>
              </w:rPr>
              <w:t>)</w:t>
            </w:r>
          </w:p>
        </w:tc>
        <w:tc>
          <w:tcPr>
            <w:tcW w:w="3111" w:type="dxa"/>
            <w:tcBorders>
              <w:top w:val="single" w:sz="4" w:space="0" w:color="auto"/>
              <w:left w:val="single" w:sz="4" w:space="0" w:color="auto"/>
              <w:bottom w:val="single" w:sz="4" w:space="0" w:color="auto"/>
              <w:right w:val="single" w:sz="4" w:space="0" w:color="auto"/>
            </w:tcBorders>
          </w:tcPr>
          <w:p w14:paraId="131853C5" w14:textId="77777777" w:rsidR="004D0C8B" w:rsidRPr="008C6D36" w:rsidRDefault="004D0C8B" w:rsidP="008C6D36">
            <w:pPr>
              <w:tabs>
                <w:tab w:val="left" w:pos="567"/>
              </w:tabs>
              <w:autoSpaceDE w:val="0"/>
              <w:autoSpaceDN w:val="0"/>
              <w:adjustRightInd w:val="0"/>
              <w:spacing w:line="260" w:lineRule="exact"/>
              <w:jc w:val="center"/>
              <w:rPr>
                <w:rFonts w:eastAsia="SimSun"/>
                <w:bCs/>
                <w:snapToGrid w:val="0"/>
                <w:szCs w:val="22"/>
                <w:u w:val="single"/>
              </w:rPr>
            </w:pPr>
            <w:r w:rsidRPr="008C6D36">
              <w:rPr>
                <w:rFonts w:eastAsia="SimSun"/>
                <w:bCs/>
                <w:snapToGrid w:val="0"/>
                <w:szCs w:val="22"/>
                <w:u w:val="single"/>
              </w:rPr>
              <w:t>Galutinis paruoštos geriamosios</w:t>
            </w:r>
          </w:p>
          <w:p w14:paraId="1D0D8540" w14:textId="343560DA" w:rsidR="004D0C8B" w:rsidRPr="00451D58" w:rsidRDefault="004D0C8B" w:rsidP="00451D58">
            <w:pPr>
              <w:tabs>
                <w:tab w:val="left" w:pos="567"/>
              </w:tabs>
              <w:autoSpaceDE w:val="0"/>
              <w:autoSpaceDN w:val="0"/>
              <w:adjustRightInd w:val="0"/>
              <w:spacing w:line="260" w:lineRule="exact"/>
              <w:jc w:val="center"/>
              <w:rPr>
                <w:rFonts w:eastAsia="SimSun"/>
                <w:bCs/>
                <w:snapToGrid w:val="0"/>
                <w:szCs w:val="22"/>
                <w:u w:val="single"/>
              </w:rPr>
            </w:pPr>
            <w:r w:rsidRPr="008C6D36">
              <w:rPr>
                <w:rFonts w:eastAsia="SimSun"/>
                <w:bCs/>
                <w:snapToGrid w:val="0"/>
                <w:szCs w:val="22"/>
                <w:u w:val="single"/>
              </w:rPr>
              <w:t>suspensijos kiekis (</w:t>
            </w:r>
            <w:r w:rsidR="008B027D">
              <w:rPr>
                <w:rFonts w:eastAsia="SimSun"/>
                <w:bCs/>
                <w:snapToGrid w:val="0"/>
                <w:szCs w:val="22"/>
                <w:u w:val="single"/>
              </w:rPr>
              <w:t>ml</w:t>
            </w:r>
            <w:r w:rsidRPr="008C6D36">
              <w:rPr>
                <w:rFonts w:eastAsia="SimSun"/>
                <w:bCs/>
                <w:snapToGrid w:val="0"/>
                <w:szCs w:val="22"/>
                <w:u w:val="single"/>
              </w:rPr>
              <w:t>)</w:t>
            </w:r>
          </w:p>
        </w:tc>
      </w:tr>
      <w:tr w:rsidR="009761DE" w:rsidRPr="00A13290" w14:paraId="1F1B891B" w14:textId="77777777" w:rsidTr="00451D58">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4895CE86" w14:textId="7ED16927" w:rsidR="009761DE" w:rsidRPr="00A13290" w:rsidRDefault="009761DE" w:rsidP="009761DE">
            <w:pPr>
              <w:tabs>
                <w:tab w:val="left" w:pos="360"/>
              </w:tabs>
              <w:autoSpaceDN w:val="0"/>
              <w:rPr>
                <w:rFonts w:eastAsia="SimSun"/>
                <w:snapToGrid w:val="0"/>
                <w:szCs w:val="22"/>
                <w:highlight w:val="yellow"/>
              </w:rPr>
            </w:pPr>
            <w:r w:rsidRPr="00507BD6">
              <w:rPr>
                <w:rFonts w:eastAsia="Calibri"/>
              </w:rPr>
              <w:t>600</w:t>
            </w:r>
            <w:r w:rsidR="00342259">
              <w:rPr>
                <w:rFonts w:eastAsia="Calibri"/>
              </w:rPr>
              <w:t> mg</w:t>
            </w:r>
            <w:r w:rsidRPr="00507BD6">
              <w:rPr>
                <w:rFonts w:eastAsia="Calibri"/>
              </w:rPr>
              <w:t>/42,9</w:t>
            </w:r>
            <w:r w:rsidR="00342259">
              <w:rPr>
                <w:rFonts w:eastAsia="Calibri"/>
              </w:rPr>
              <w:t> mg</w:t>
            </w:r>
            <w:r w:rsidRPr="00507BD6">
              <w:rPr>
                <w:rFonts w:eastAsia="Calibri"/>
              </w:rPr>
              <w:t>/5</w:t>
            </w:r>
            <w:r w:rsidR="00342259">
              <w:rPr>
                <w:rFonts w:eastAsia="Calibri"/>
              </w:rPr>
              <w:t> </w:t>
            </w:r>
            <w:r w:rsidR="008B027D">
              <w:rPr>
                <w:rFonts w:eastAsia="Calibri"/>
              </w:rPr>
              <w:t>ml</w:t>
            </w:r>
          </w:p>
        </w:tc>
        <w:tc>
          <w:tcPr>
            <w:tcW w:w="3686" w:type="dxa"/>
            <w:tcBorders>
              <w:top w:val="single" w:sz="4" w:space="0" w:color="auto"/>
              <w:left w:val="single" w:sz="4" w:space="0" w:color="auto"/>
              <w:bottom w:val="single" w:sz="4" w:space="0" w:color="auto"/>
              <w:right w:val="single" w:sz="4" w:space="0" w:color="auto"/>
            </w:tcBorders>
            <w:hideMark/>
          </w:tcPr>
          <w:p w14:paraId="3620CEEF" w14:textId="435B1C22" w:rsidR="009761DE" w:rsidRPr="00A13290" w:rsidRDefault="009761DE" w:rsidP="009761DE">
            <w:pPr>
              <w:tabs>
                <w:tab w:val="left" w:pos="360"/>
              </w:tabs>
              <w:autoSpaceDN w:val="0"/>
              <w:jc w:val="center"/>
              <w:rPr>
                <w:rFonts w:eastAsia="SimSun"/>
                <w:snapToGrid w:val="0"/>
                <w:szCs w:val="22"/>
                <w:highlight w:val="yellow"/>
              </w:rPr>
            </w:pPr>
            <w:r w:rsidRPr="00745D87">
              <w:t>47</w:t>
            </w:r>
            <w:r>
              <w:t>,</w:t>
            </w:r>
            <w:r w:rsidRPr="00745D87">
              <w:t>5</w:t>
            </w:r>
          </w:p>
        </w:tc>
        <w:tc>
          <w:tcPr>
            <w:tcW w:w="3111" w:type="dxa"/>
            <w:tcBorders>
              <w:top w:val="single" w:sz="4" w:space="0" w:color="auto"/>
              <w:left w:val="single" w:sz="4" w:space="0" w:color="auto"/>
              <w:bottom w:val="single" w:sz="4" w:space="0" w:color="auto"/>
              <w:right w:val="single" w:sz="4" w:space="0" w:color="auto"/>
            </w:tcBorders>
            <w:hideMark/>
          </w:tcPr>
          <w:p w14:paraId="23AF8204" w14:textId="38ADB39B" w:rsidR="009761DE" w:rsidRPr="00A13290" w:rsidRDefault="009761DE" w:rsidP="009761DE">
            <w:pPr>
              <w:tabs>
                <w:tab w:val="left" w:pos="360"/>
                <w:tab w:val="left" w:pos="795"/>
              </w:tabs>
              <w:autoSpaceDN w:val="0"/>
              <w:jc w:val="center"/>
              <w:rPr>
                <w:rFonts w:eastAsia="SimSun"/>
                <w:snapToGrid w:val="0"/>
                <w:szCs w:val="22"/>
                <w:highlight w:val="yellow"/>
              </w:rPr>
            </w:pPr>
            <w:r w:rsidRPr="00745D87">
              <w:t>50</w:t>
            </w:r>
          </w:p>
        </w:tc>
      </w:tr>
      <w:tr w:rsidR="009761DE" w:rsidRPr="00A13290" w14:paraId="7E155E71" w14:textId="77777777" w:rsidTr="00451D58">
        <w:tc>
          <w:tcPr>
            <w:tcW w:w="2263" w:type="dxa"/>
            <w:vMerge/>
            <w:tcBorders>
              <w:top w:val="single" w:sz="4" w:space="0" w:color="auto"/>
              <w:left w:val="single" w:sz="4" w:space="0" w:color="auto"/>
              <w:bottom w:val="single" w:sz="4" w:space="0" w:color="auto"/>
              <w:right w:val="single" w:sz="4" w:space="0" w:color="auto"/>
            </w:tcBorders>
            <w:vAlign w:val="center"/>
            <w:hideMark/>
          </w:tcPr>
          <w:p w14:paraId="7E678661" w14:textId="77777777" w:rsidR="009761DE" w:rsidRPr="00A13290" w:rsidRDefault="009761DE" w:rsidP="009761DE">
            <w:pPr>
              <w:rPr>
                <w:rFonts w:eastAsia="SimSun"/>
                <w:snapToGrid w:val="0"/>
                <w:szCs w:val="22"/>
                <w:highlight w:val="yellow"/>
              </w:rPr>
            </w:pPr>
          </w:p>
        </w:tc>
        <w:tc>
          <w:tcPr>
            <w:tcW w:w="3686" w:type="dxa"/>
            <w:tcBorders>
              <w:top w:val="single" w:sz="4" w:space="0" w:color="auto"/>
              <w:left w:val="single" w:sz="4" w:space="0" w:color="auto"/>
              <w:bottom w:val="single" w:sz="4" w:space="0" w:color="auto"/>
              <w:right w:val="single" w:sz="4" w:space="0" w:color="auto"/>
            </w:tcBorders>
            <w:hideMark/>
          </w:tcPr>
          <w:p w14:paraId="649B3291" w14:textId="1D498B7F" w:rsidR="009761DE" w:rsidRPr="00A13290" w:rsidRDefault="009761DE" w:rsidP="009761DE">
            <w:pPr>
              <w:tabs>
                <w:tab w:val="left" w:pos="360"/>
              </w:tabs>
              <w:autoSpaceDN w:val="0"/>
              <w:jc w:val="center"/>
              <w:rPr>
                <w:rFonts w:eastAsia="SimSun"/>
                <w:snapToGrid w:val="0"/>
                <w:szCs w:val="22"/>
                <w:highlight w:val="yellow"/>
              </w:rPr>
            </w:pPr>
            <w:r w:rsidRPr="00745D87">
              <w:t>95</w:t>
            </w:r>
          </w:p>
        </w:tc>
        <w:tc>
          <w:tcPr>
            <w:tcW w:w="3111" w:type="dxa"/>
            <w:tcBorders>
              <w:top w:val="single" w:sz="4" w:space="0" w:color="auto"/>
              <w:left w:val="single" w:sz="4" w:space="0" w:color="auto"/>
              <w:bottom w:val="single" w:sz="4" w:space="0" w:color="auto"/>
              <w:right w:val="single" w:sz="4" w:space="0" w:color="auto"/>
            </w:tcBorders>
            <w:hideMark/>
          </w:tcPr>
          <w:p w14:paraId="30EFE448" w14:textId="2BDE5E4B" w:rsidR="009761DE" w:rsidRPr="00A13290" w:rsidRDefault="009761DE" w:rsidP="009761DE">
            <w:pPr>
              <w:tabs>
                <w:tab w:val="left" w:pos="360"/>
              </w:tabs>
              <w:autoSpaceDN w:val="0"/>
              <w:jc w:val="center"/>
              <w:rPr>
                <w:rFonts w:eastAsia="SimSun"/>
                <w:snapToGrid w:val="0"/>
                <w:szCs w:val="22"/>
                <w:highlight w:val="yellow"/>
              </w:rPr>
            </w:pPr>
            <w:r w:rsidRPr="00745D87">
              <w:t>100</w:t>
            </w:r>
          </w:p>
        </w:tc>
      </w:tr>
    </w:tbl>
    <w:p w14:paraId="14D50F69" w14:textId="77777777" w:rsidR="004D0C8B" w:rsidRPr="00A13290" w:rsidRDefault="004D0C8B" w:rsidP="004D0C8B">
      <w:pPr>
        <w:tabs>
          <w:tab w:val="left" w:pos="360"/>
        </w:tabs>
        <w:autoSpaceDN w:val="0"/>
        <w:rPr>
          <w:snapToGrid w:val="0"/>
          <w:szCs w:val="22"/>
          <w:highlight w:val="yellow"/>
        </w:rPr>
      </w:pPr>
    </w:p>
    <w:p w14:paraId="07614ECC" w14:textId="77777777" w:rsidR="00E14EBD" w:rsidRPr="00E14EBD" w:rsidRDefault="00E14EBD" w:rsidP="00E14EBD">
      <w:pPr>
        <w:tabs>
          <w:tab w:val="left" w:pos="360"/>
        </w:tabs>
        <w:autoSpaceDN w:val="0"/>
        <w:rPr>
          <w:snapToGrid w:val="0"/>
          <w:szCs w:val="20"/>
          <w:lang w:eastAsia="lt-LT"/>
        </w:rPr>
      </w:pPr>
      <w:r w:rsidRPr="00E14EBD">
        <w:rPr>
          <w:snapToGrid w:val="0"/>
          <w:szCs w:val="20"/>
          <w:lang w:eastAsia="lt-LT"/>
        </w:rPr>
        <w:t>Prieš kiekvieną vartojimą buteliuką gerai suplakite.</w:t>
      </w:r>
    </w:p>
    <w:p w14:paraId="08E0D650" w14:textId="77777777" w:rsidR="004D0C8B" w:rsidRDefault="004D0C8B" w:rsidP="004D0C8B">
      <w:pPr>
        <w:tabs>
          <w:tab w:val="left" w:pos="360"/>
        </w:tabs>
        <w:autoSpaceDN w:val="0"/>
        <w:rPr>
          <w:snapToGrid w:val="0"/>
          <w:szCs w:val="22"/>
          <w:highlight w:val="yellow"/>
        </w:rPr>
      </w:pPr>
    </w:p>
    <w:p w14:paraId="279E8040" w14:textId="77777777" w:rsidR="009C7B49" w:rsidRPr="00A13290" w:rsidRDefault="009C7B49" w:rsidP="004D0C8B">
      <w:pPr>
        <w:tabs>
          <w:tab w:val="left" w:pos="360"/>
        </w:tabs>
        <w:autoSpaceDN w:val="0"/>
        <w:rPr>
          <w:snapToGrid w:val="0"/>
          <w:szCs w:val="22"/>
          <w:highlight w:val="yellow"/>
        </w:rPr>
      </w:pPr>
    </w:p>
    <w:p w14:paraId="348A67F2" w14:textId="5B767D76" w:rsidR="004D0C8B" w:rsidRDefault="004D0C8B" w:rsidP="007B6FBA">
      <w:pPr>
        <w:tabs>
          <w:tab w:val="left" w:pos="360"/>
        </w:tabs>
        <w:autoSpaceDN w:val="0"/>
        <w:jc w:val="center"/>
        <w:rPr>
          <w:b/>
          <w:snapToGrid w:val="0"/>
          <w:szCs w:val="20"/>
          <w:lang w:eastAsia="lt-LT"/>
        </w:rPr>
      </w:pPr>
      <w:r w:rsidRPr="00A13290">
        <w:rPr>
          <w:b/>
          <w:snapToGrid w:val="0"/>
          <w:szCs w:val="20"/>
          <w:lang w:eastAsia="lt-LT"/>
        </w:rPr>
        <w:t>Instrukcija kaip naudotis geriamuoju švirkštu</w:t>
      </w:r>
    </w:p>
    <w:p w14:paraId="0EBFD064" w14:textId="77777777" w:rsidR="007B6FBA" w:rsidRPr="00A13290" w:rsidRDefault="007B6FBA" w:rsidP="007B6FBA">
      <w:pPr>
        <w:tabs>
          <w:tab w:val="left" w:pos="360"/>
        </w:tabs>
        <w:autoSpaceDN w:val="0"/>
        <w:jc w:val="center"/>
        <w:rPr>
          <w:b/>
          <w:snapToGrid w:val="0"/>
          <w:szCs w:val="20"/>
          <w:lang w:eastAsia="lt-LT"/>
        </w:rPr>
      </w:pPr>
    </w:p>
    <w:p w14:paraId="44B73A9C" w14:textId="79D32FEF" w:rsidR="001F79DF" w:rsidRDefault="001F79DF" w:rsidP="00513C42">
      <w:pPr>
        <w:pStyle w:val="Sraopastraipa"/>
        <w:numPr>
          <w:ilvl w:val="0"/>
          <w:numId w:val="27"/>
        </w:numPr>
        <w:tabs>
          <w:tab w:val="left" w:pos="360"/>
        </w:tabs>
        <w:autoSpaceDN w:val="0"/>
        <w:rPr>
          <w:snapToGrid w:val="0"/>
          <w:szCs w:val="20"/>
          <w:lang w:eastAsia="lt-LT"/>
        </w:rPr>
      </w:pPr>
      <w:bookmarkStart w:id="28" w:name="OLE_LINK149"/>
      <w:bookmarkStart w:id="29" w:name="OLE_LINK148"/>
      <w:bookmarkStart w:id="30" w:name="OLE_LINK152"/>
      <w:bookmarkStart w:id="31" w:name="OLE_LINK153"/>
      <w:r w:rsidRPr="001F79DF">
        <w:rPr>
          <w:snapToGrid w:val="0"/>
          <w:szCs w:val="20"/>
          <w:lang w:eastAsia="lt-LT"/>
        </w:rPr>
        <w:t>Paruošę suspensiją, atsukite dangtelį ir įspauskite adapterį į buteliuko kaklelį</w:t>
      </w:r>
      <w:r w:rsidR="004C59FF">
        <w:rPr>
          <w:snapToGrid w:val="0"/>
          <w:szCs w:val="20"/>
          <w:lang w:eastAsia="lt-LT"/>
        </w:rPr>
        <w:t>.</w:t>
      </w:r>
    </w:p>
    <w:p w14:paraId="2D648F24" w14:textId="77777777" w:rsidR="004C59FF" w:rsidRDefault="001F79DF" w:rsidP="00513C42">
      <w:pPr>
        <w:pStyle w:val="Sraopastraipa"/>
        <w:numPr>
          <w:ilvl w:val="0"/>
          <w:numId w:val="27"/>
        </w:numPr>
        <w:tabs>
          <w:tab w:val="left" w:pos="360"/>
        </w:tabs>
        <w:autoSpaceDN w:val="0"/>
        <w:rPr>
          <w:snapToGrid w:val="0"/>
          <w:szCs w:val="20"/>
          <w:lang w:eastAsia="lt-LT"/>
        </w:rPr>
      </w:pPr>
      <w:r w:rsidRPr="004C59FF">
        <w:rPr>
          <w:snapToGrid w:val="0"/>
          <w:szCs w:val="20"/>
          <w:lang w:eastAsia="lt-LT"/>
        </w:rPr>
        <w:t>Įspaudę adapterį, įstatykite geriamąjį švirkštą į adapterio angą, apverskite buteliuką ir įtraukite reikiamą kiekį suspensijos.</w:t>
      </w:r>
    </w:p>
    <w:p w14:paraId="3923E103" w14:textId="77777777" w:rsidR="004C59FF" w:rsidRDefault="001F79DF" w:rsidP="00513C42">
      <w:pPr>
        <w:pStyle w:val="Sraopastraipa"/>
        <w:numPr>
          <w:ilvl w:val="0"/>
          <w:numId w:val="27"/>
        </w:numPr>
        <w:tabs>
          <w:tab w:val="left" w:pos="360"/>
        </w:tabs>
        <w:autoSpaceDN w:val="0"/>
        <w:rPr>
          <w:snapToGrid w:val="0"/>
          <w:szCs w:val="20"/>
          <w:lang w:eastAsia="lt-LT"/>
        </w:rPr>
      </w:pPr>
      <w:r w:rsidRPr="004C59FF">
        <w:rPr>
          <w:snapToGrid w:val="0"/>
          <w:szCs w:val="20"/>
          <w:lang w:eastAsia="lt-LT"/>
        </w:rPr>
        <w:t>Įtraukus reikiamą kiekį suspensijos, apverskite buteliuką (kad kaklelis būtų viršuje) ir ištraukite geriamąjį švirkštą iš adapterio. Adapterio iš buteliuko kaklelio neišimkite.</w:t>
      </w:r>
    </w:p>
    <w:p w14:paraId="0FD4D608" w14:textId="77777777" w:rsidR="004C59FF" w:rsidRDefault="001F79DF" w:rsidP="00513C42">
      <w:pPr>
        <w:pStyle w:val="Sraopastraipa"/>
        <w:numPr>
          <w:ilvl w:val="0"/>
          <w:numId w:val="27"/>
        </w:numPr>
        <w:tabs>
          <w:tab w:val="left" w:pos="360"/>
        </w:tabs>
        <w:autoSpaceDN w:val="0"/>
        <w:rPr>
          <w:snapToGrid w:val="0"/>
          <w:szCs w:val="20"/>
          <w:lang w:eastAsia="lt-LT"/>
        </w:rPr>
      </w:pPr>
      <w:r w:rsidRPr="004C59FF">
        <w:rPr>
          <w:snapToGrid w:val="0"/>
          <w:szCs w:val="20"/>
          <w:lang w:eastAsia="lt-LT"/>
        </w:rPr>
        <w:t>Geriamąjį švirkštą po kiekvieno naudojimo nuplaukite tekančiu vandeniu. Prieš kitą naudojimą visiškai išdžiovinkite.</w:t>
      </w:r>
    </w:p>
    <w:p w14:paraId="7F5EE779" w14:textId="29507CEA" w:rsidR="001F79DF" w:rsidRPr="004C59FF" w:rsidRDefault="001F79DF" w:rsidP="00513C42">
      <w:pPr>
        <w:pStyle w:val="Sraopastraipa"/>
        <w:numPr>
          <w:ilvl w:val="0"/>
          <w:numId w:val="27"/>
        </w:numPr>
        <w:tabs>
          <w:tab w:val="left" w:pos="360"/>
        </w:tabs>
        <w:autoSpaceDN w:val="0"/>
        <w:rPr>
          <w:snapToGrid w:val="0"/>
          <w:szCs w:val="20"/>
          <w:lang w:eastAsia="lt-LT"/>
        </w:rPr>
      </w:pPr>
      <w:r w:rsidRPr="004C59FF">
        <w:rPr>
          <w:snapToGrid w:val="0"/>
          <w:szCs w:val="20"/>
          <w:lang w:eastAsia="lt-LT"/>
        </w:rPr>
        <w:t>Užsukite dangtelį.</w:t>
      </w:r>
    </w:p>
    <w:bookmarkEnd w:id="28"/>
    <w:bookmarkEnd w:id="29"/>
    <w:bookmarkEnd w:id="30"/>
    <w:bookmarkEnd w:id="31"/>
    <w:p w14:paraId="6E466173" w14:textId="77777777" w:rsidR="00627DA1" w:rsidRDefault="00627DA1"/>
    <w:sectPr w:rsidR="00627DA1">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D9A4" w14:textId="77777777" w:rsidR="0050278C" w:rsidRPr="00A13290" w:rsidRDefault="0050278C">
      <w:r w:rsidRPr="00A13290">
        <w:separator/>
      </w:r>
    </w:p>
  </w:endnote>
  <w:endnote w:type="continuationSeparator" w:id="0">
    <w:p w14:paraId="56D5762B" w14:textId="77777777" w:rsidR="0050278C" w:rsidRPr="00A13290" w:rsidRDefault="0050278C">
      <w:r w:rsidRPr="00A132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altName w:val="MS Gothic"/>
    <w:panose1 w:val="00000000000000000000"/>
    <w:charset w:val="80"/>
    <w:family w:val="auto"/>
    <w:notTrueType/>
    <w:pitch w:val="default"/>
    <w:sig w:usb0="00000000" w:usb1="08070000" w:usb2="00000010" w:usb3="00000000" w:csb0="00020002" w:csb1="00000000"/>
  </w:font>
  <w:font w:name="Arial Narrow">
    <w:panose1 w:val="020B0606020202030204"/>
    <w:charset w:val="BA"/>
    <w:family w:val="swiss"/>
    <w:pitch w:val="variable"/>
    <w:sig w:usb0="00000287" w:usb1="00000800" w:usb2="00000000" w:usb3="00000000" w:csb0="0000009F"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EA6E6" w14:textId="77777777" w:rsidR="00A57043" w:rsidRPr="00A13290" w:rsidRDefault="00A57043">
    <w:pPr>
      <w:pStyle w:val="Porat"/>
      <w:framePr w:wrap="around" w:vAnchor="text" w:hAnchor="margin" w:xAlign="right" w:y="1"/>
      <w:rPr>
        <w:rStyle w:val="Puslapionumeris"/>
        <w:lang w:val="lt-LT"/>
      </w:rPr>
    </w:pPr>
    <w:r w:rsidRPr="00A13290">
      <w:rPr>
        <w:rStyle w:val="Puslapionumeris"/>
        <w:lang w:val="lt-LT"/>
      </w:rPr>
      <w:fldChar w:fldCharType="begin"/>
    </w:r>
    <w:r w:rsidRPr="00A13290">
      <w:rPr>
        <w:rStyle w:val="Puslapionumeris"/>
        <w:lang w:val="lt-LT"/>
      </w:rPr>
      <w:instrText xml:space="preserve">PAGE  </w:instrText>
    </w:r>
    <w:r w:rsidRPr="00A13290">
      <w:rPr>
        <w:rStyle w:val="Puslapionumeris"/>
        <w:lang w:val="lt-LT"/>
      </w:rPr>
      <w:fldChar w:fldCharType="separate"/>
    </w:r>
    <w:r w:rsidRPr="00A13290">
      <w:rPr>
        <w:rStyle w:val="Puslapionumeris"/>
        <w:lang w:val="lt-LT"/>
      </w:rPr>
      <w:t>6</w:t>
    </w:r>
    <w:r w:rsidRPr="00A13290">
      <w:rPr>
        <w:rStyle w:val="Puslapionumeris"/>
        <w:lang w:val="lt-LT"/>
      </w:rPr>
      <w:fldChar w:fldCharType="end"/>
    </w:r>
  </w:p>
  <w:p w14:paraId="13C5A16B" w14:textId="77777777" w:rsidR="00A57043" w:rsidRPr="00A13290" w:rsidRDefault="00A57043">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6F39" w14:textId="77777777" w:rsidR="00A57043" w:rsidRPr="00A13290" w:rsidRDefault="00A57043">
    <w:pPr>
      <w:pStyle w:val="Porat"/>
      <w:framePr w:wrap="around" w:vAnchor="text" w:hAnchor="margin" w:xAlign="right" w:y="1"/>
      <w:rPr>
        <w:rStyle w:val="Puslapionumeris"/>
        <w:lang w:val="lt-LT"/>
      </w:rPr>
    </w:pPr>
  </w:p>
  <w:p w14:paraId="12DBB60D" w14:textId="40A169A9" w:rsidR="00A57043" w:rsidRPr="00865D71" w:rsidRDefault="00A57043" w:rsidP="000F3062">
    <w:pPr>
      <w:pStyle w:val="Porat"/>
      <w:ind w:right="360"/>
      <w:jc w:val="right"/>
      <w:rPr>
        <w:rStyle w:val="Puslapionumeris"/>
        <w:rFonts w:ascii="Times New Roman" w:hAnsi="Times New Roman"/>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5B13" w14:textId="77777777" w:rsidR="0050278C" w:rsidRPr="00A13290" w:rsidRDefault="0050278C">
      <w:r w:rsidRPr="00A13290">
        <w:separator/>
      </w:r>
    </w:p>
  </w:footnote>
  <w:footnote w:type="continuationSeparator" w:id="0">
    <w:p w14:paraId="3E0265AF" w14:textId="77777777" w:rsidR="0050278C" w:rsidRPr="00A13290" w:rsidRDefault="0050278C">
      <w:r w:rsidRPr="00A1329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6769EA"/>
    <w:multiLevelType w:val="hybridMultilevel"/>
    <w:tmpl w:val="EE46B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702B2A"/>
    <w:multiLevelType w:val="hybridMultilevel"/>
    <w:tmpl w:val="9A8EC14A"/>
    <w:lvl w:ilvl="0" w:tplc="09F6854E">
      <w:start w:val="1"/>
      <w:numFmt w:val="bullet"/>
      <w:lvlText w:val="-"/>
      <w:lvlJc w:val="left"/>
      <w:pPr>
        <w:ind w:left="720" w:hanging="360"/>
      </w:pPr>
      <w:rPr>
        <w:rFonts w:ascii="Times New Roman" w:hAnsi="Times New Roman"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3174E0"/>
    <w:multiLevelType w:val="hybridMultilevel"/>
    <w:tmpl w:val="27B493E8"/>
    <w:lvl w:ilvl="0" w:tplc="09F685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563C1"/>
    <w:multiLevelType w:val="hybridMultilevel"/>
    <w:tmpl w:val="4EC449C0"/>
    <w:lvl w:ilvl="0" w:tplc="09F685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637A9D"/>
    <w:multiLevelType w:val="hybridMultilevel"/>
    <w:tmpl w:val="8B6418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CA0C8C"/>
    <w:multiLevelType w:val="hybridMultilevel"/>
    <w:tmpl w:val="29061D0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B13759"/>
    <w:multiLevelType w:val="hybridMultilevel"/>
    <w:tmpl w:val="93580F02"/>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B0639E1"/>
    <w:multiLevelType w:val="hybridMultilevel"/>
    <w:tmpl w:val="DC6E2742"/>
    <w:lvl w:ilvl="0" w:tplc="0427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63A05F70"/>
    <w:lvl w:ilvl="0" w:tplc="A79A498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2900AE"/>
    <w:multiLevelType w:val="hybridMultilevel"/>
    <w:tmpl w:val="D6088510"/>
    <w:lvl w:ilvl="0" w:tplc="09F6854E">
      <w:start w:val="1"/>
      <w:numFmt w:val="bullet"/>
      <w:lvlText w:val="-"/>
      <w:lvlJc w:val="left"/>
      <w:pPr>
        <w:ind w:left="1287" w:hanging="360"/>
      </w:pPr>
      <w:rPr>
        <w:rFonts w:ascii="Times New Roman" w:hAnsi="Times New Roman" w:cs="Times New Roman" w:hint="default"/>
      </w:rPr>
    </w:lvl>
    <w:lvl w:ilvl="1" w:tplc="FFFFFFFF">
      <w:start w:val="1"/>
      <w:numFmt w:val="bullet"/>
      <w:lvlText w:val="o"/>
      <w:lvlJc w:val="left"/>
      <w:pPr>
        <w:ind w:left="2007" w:hanging="360"/>
      </w:pPr>
      <w:rPr>
        <w:rFonts w:ascii="Courier New" w:hAnsi="Courier New" w:cs="Times New Roman"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Times New Roman"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Times New Roman" w:hint="default"/>
      </w:rPr>
    </w:lvl>
    <w:lvl w:ilvl="8" w:tplc="FFFFFFFF">
      <w:start w:val="1"/>
      <w:numFmt w:val="bullet"/>
      <w:lvlText w:val=""/>
      <w:lvlJc w:val="left"/>
      <w:pPr>
        <w:ind w:left="7047" w:hanging="360"/>
      </w:pPr>
      <w:rPr>
        <w:rFonts w:ascii="Wingdings" w:hAnsi="Wingdings" w:hint="default"/>
      </w:rPr>
    </w:lvl>
  </w:abstractNum>
  <w:abstractNum w:abstractNumId="14" w15:restartNumberingAfterBreak="0">
    <w:nsid w:val="41993F8C"/>
    <w:multiLevelType w:val="hybridMultilevel"/>
    <w:tmpl w:val="50100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007B33"/>
    <w:multiLevelType w:val="hybridMultilevel"/>
    <w:tmpl w:val="73109A4E"/>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9BC051A"/>
    <w:multiLevelType w:val="hybridMultilevel"/>
    <w:tmpl w:val="A03A587C"/>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2E96C86"/>
    <w:multiLevelType w:val="hybridMultilevel"/>
    <w:tmpl w:val="ECAC1D30"/>
    <w:lvl w:ilvl="0" w:tplc="09F6854E">
      <w:start w:val="1"/>
      <w:numFmt w:val="bullet"/>
      <w:lvlText w:val="-"/>
      <w:lvlJc w:val="left"/>
      <w:pPr>
        <w:ind w:left="360" w:hanging="360"/>
      </w:pPr>
      <w:rPr>
        <w:rFonts w:ascii="Times New Roman" w:hAnsi="Times New Roman" w:cs="Times New Roman"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730111C"/>
    <w:multiLevelType w:val="hybridMultilevel"/>
    <w:tmpl w:val="24401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891F12"/>
    <w:multiLevelType w:val="hybridMultilevel"/>
    <w:tmpl w:val="0A2A630C"/>
    <w:lvl w:ilvl="0" w:tplc="6D887854">
      <w:start w:val="1"/>
      <w:numFmt w:val="bullet"/>
      <w:pStyle w:val="mdTblEntryC"/>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A70CDB"/>
    <w:multiLevelType w:val="hybridMultilevel"/>
    <w:tmpl w:val="94146984"/>
    <w:lvl w:ilvl="0" w:tplc="80A60874">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2605320"/>
    <w:multiLevelType w:val="hybridMultilevel"/>
    <w:tmpl w:val="74507FBE"/>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B474DF6"/>
    <w:multiLevelType w:val="hybridMultilevel"/>
    <w:tmpl w:val="5EF42986"/>
    <w:lvl w:ilvl="0" w:tplc="09F6854E">
      <w:start w:val="1"/>
      <w:numFmt w:val="bullet"/>
      <w:lvlText w:val="-"/>
      <w:lvlJc w:val="left"/>
      <w:pPr>
        <w:ind w:left="360" w:hanging="360"/>
      </w:pPr>
      <w:rPr>
        <w:rFonts w:ascii="Times New Roman" w:hAnsi="Times New Roman" w:cs="Times New Roman"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D4540CE"/>
    <w:multiLevelType w:val="hybridMultilevel"/>
    <w:tmpl w:val="E84C3A62"/>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6E9814E6"/>
    <w:multiLevelType w:val="hybridMultilevel"/>
    <w:tmpl w:val="E69210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2A1784"/>
    <w:multiLevelType w:val="hybridMultilevel"/>
    <w:tmpl w:val="3DF0A342"/>
    <w:lvl w:ilvl="0" w:tplc="09F6854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64F7EA4"/>
    <w:multiLevelType w:val="hybridMultilevel"/>
    <w:tmpl w:val="A2E269A2"/>
    <w:lvl w:ilvl="0" w:tplc="09F6854E">
      <w:start w:val="1"/>
      <w:numFmt w:val="bullet"/>
      <w:lvlText w:val="-"/>
      <w:lvlJc w:val="left"/>
      <w:pPr>
        <w:ind w:left="720" w:hanging="360"/>
      </w:pPr>
      <w:rPr>
        <w:rFonts w:ascii="Times New Roman" w:hAnsi="Times New Roman" w:cs="Times New Roman"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A893D96"/>
    <w:multiLevelType w:val="hybridMultilevel"/>
    <w:tmpl w:val="BA8633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7112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253723">
    <w:abstractNumId w:val="12"/>
  </w:num>
  <w:num w:numId="3" w16cid:durableId="1751853852">
    <w:abstractNumId w:val="10"/>
  </w:num>
  <w:num w:numId="4" w16cid:durableId="1698654128">
    <w:abstractNumId w:val="19"/>
  </w:num>
  <w:num w:numId="5" w16cid:durableId="1647783746">
    <w:abstractNumId w:val="4"/>
  </w:num>
  <w:num w:numId="6" w16cid:durableId="92822721">
    <w:abstractNumId w:val="1"/>
  </w:num>
  <w:num w:numId="7" w16cid:durableId="1298802675">
    <w:abstractNumId w:val="14"/>
  </w:num>
  <w:num w:numId="8" w16cid:durableId="569510029">
    <w:abstractNumId w:val="0"/>
    <w:lvlOverride w:ilvl="0">
      <w:lvl w:ilvl="0">
        <w:numFmt w:val="bullet"/>
        <w:lvlText w:val="-"/>
        <w:legacy w:legacy="1" w:legacySpace="0" w:legacyIndent="360"/>
        <w:lvlJc w:val="left"/>
        <w:pPr>
          <w:ind w:left="360" w:hanging="360"/>
        </w:pPr>
        <w:rPr>
          <w:rFonts w:cs="Times New Roman"/>
        </w:rPr>
      </w:lvl>
    </w:lvlOverride>
  </w:num>
  <w:num w:numId="9" w16cid:durableId="4789602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9663148">
    <w:abstractNumId w:val="25"/>
  </w:num>
  <w:num w:numId="11" w16cid:durableId="1682590198">
    <w:abstractNumId w:val="21"/>
  </w:num>
  <w:num w:numId="12" w16cid:durableId="1428118124">
    <w:abstractNumId w:val="15"/>
  </w:num>
  <w:num w:numId="13" w16cid:durableId="1138186398">
    <w:abstractNumId w:val="23"/>
  </w:num>
  <w:num w:numId="14" w16cid:durableId="1589733469">
    <w:abstractNumId w:val="22"/>
  </w:num>
  <w:num w:numId="15" w16cid:durableId="355236226">
    <w:abstractNumId w:val="8"/>
  </w:num>
  <w:num w:numId="16" w16cid:durableId="1457792894">
    <w:abstractNumId w:val="16"/>
  </w:num>
  <w:num w:numId="17" w16cid:durableId="1950772493">
    <w:abstractNumId w:val="13"/>
  </w:num>
  <w:num w:numId="18" w16cid:durableId="168562723">
    <w:abstractNumId w:val="2"/>
  </w:num>
  <w:num w:numId="19" w16cid:durableId="1875993453">
    <w:abstractNumId w:val="17"/>
  </w:num>
  <w:num w:numId="20" w16cid:durableId="105316898">
    <w:abstractNumId w:val="26"/>
  </w:num>
  <w:num w:numId="21" w16cid:durableId="414132851">
    <w:abstractNumId w:val="20"/>
  </w:num>
  <w:num w:numId="22" w16cid:durableId="1795829046">
    <w:abstractNumId w:val="7"/>
  </w:num>
  <w:num w:numId="23" w16cid:durableId="1378896376">
    <w:abstractNumId w:val="24"/>
  </w:num>
  <w:num w:numId="24" w16cid:durableId="324863590">
    <w:abstractNumId w:val="6"/>
  </w:num>
  <w:num w:numId="25" w16cid:durableId="731125624">
    <w:abstractNumId w:val="11"/>
  </w:num>
  <w:num w:numId="26" w16cid:durableId="392318227">
    <w:abstractNumId w:val="5"/>
  </w:num>
  <w:num w:numId="27" w16cid:durableId="897402393">
    <w:abstractNumId w:val="27"/>
  </w:num>
  <w:num w:numId="28" w16cid:durableId="786196927">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8B"/>
    <w:rsid w:val="00003A03"/>
    <w:rsid w:val="0000454E"/>
    <w:rsid w:val="00017EAE"/>
    <w:rsid w:val="000213AE"/>
    <w:rsid w:val="0002253D"/>
    <w:rsid w:val="00024972"/>
    <w:rsid w:val="00026FC6"/>
    <w:rsid w:val="00031030"/>
    <w:rsid w:val="00031B19"/>
    <w:rsid w:val="00031ED3"/>
    <w:rsid w:val="000375DB"/>
    <w:rsid w:val="00044570"/>
    <w:rsid w:val="000525D4"/>
    <w:rsid w:val="00054F4E"/>
    <w:rsid w:val="00055819"/>
    <w:rsid w:val="00065856"/>
    <w:rsid w:val="000658D5"/>
    <w:rsid w:val="0007597A"/>
    <w:rsid w:val="00081CD4"/>
    <w:rsid w:val="0008632C"/>
    <w:rsid w:val="0009786A"/>
    <w:rsid w:val="000A0452"/>
    <w:rsid w:val="000B7BEA"/>
    <w:rsid w:val="000B7C5C"/>
    <w:rsid w:val="000D2864"/>
    <w:rsid w:val="000D3D75"/>
    <w:rsid w:val="000D5A80"/>
    <w:rsid w:val="000D5FD5"/>
    <w:rsid w:val="000E6EF5"/>
    <w:rsid w:val="000E7EA9"/>
    <w:rsid w:val="000F22E4"/>
    <w:rsid w:val="000F2953"/>
    <w:rsid w:val="000F3062"/>
    <w:rsid w:val="000F4E80"/>
    <w:rsid w:val="000F51FF"/>
    <w:rsid w:val="00100D19"/>
    <w:rsid w:val="001060DE"/>
    <w:rsid w:val="00112951"/>
    <w:rsid w:val="00121D8B"/>
    <w:rsid w:val="00126C3B"/>
    <w:rsid w:val="001329D3"/>
    <w:rsid w:val="0013449D"/>
    <w:rsid w:val="00135B03"/>
    <w:rsid w:val="00140DB8"/>
    <w:rsid w:val="0014314D"/>
    <w:rsid w:val="001439DE"/>
    <w:rsid w:val="00143A53"/>
    <w:rsid w:val="00146CDA"/>
    <w:rsid w:val="00153467"/>
    <w:rsid w:val="0015494D"/>
    <w:rsid w:val="00154B4B"/>
    <w:rsid w:val="00167875"/>
    <w:rsid w:val="00170BAC"/>
    <w:rsid w:val="00182208"/>
    <w:rsid w:val="0018331B"/>
    <w:rsid w:val="001942CB"/>
    <w:rsid w:val="001A2B6B"/>
    <w:rsid w:val="001A464D"/>
    <w:rsid w:val="001A53D0"/>
    <w:rsid w:val="001B0D23"/>
    <w:rsid w:val="001B19AF"/>
    <w:rsid w:val="001B465F"/>
    <w:rsid w:val="001B5A54"/>
    <w:rsid w:val="001B69FA"/>
    <w:rsid w:val="001C0313"/>
    <w:rsid w:val="001C2308"/>
    <w:rsid w:val="001D4C43"/>
    <w:rsid w:val="001D4EFE"/>
    <w:rsid w:val="001D6B64"/>
    <w:rsid w:val="001D6F5E"/>
    <w:rsid w:val="001E1DA3"/>
    <w:rsid w:val="001F2E15"/>
    <w:rsid w:val="001F551A"/>
    <w:rsid w:val="001F79DF"/>
    <w:rsid w:val="0020111E"/>
    <w:rsid w:val="00210948"/>
    <w:rsid w:val="002216AD"/>
    <w:rsid w:val="00223E4C"/>
    <w:rsid w:val="00227234"/>
    <w:rsid w:val="00246CD1"/>
    <w:rsid w:val="00246FB0"/>
    <w:rsid w:val="002472E6"/>
    <w:rsid w:val="002523C8"/>
    <w:rsid w:val="00254EB7"/>
    <w:rsid w:val="00260136"/>
    <w:rsid w:val="00264715"/>
    <w:rsid w:val="00271C4E"/>
    <w:rsid w:val="00285215"/>
    <w:rsid w:val="00287BD9"/>
    <w:rsid w:val="00291816"/>
    <w:rsid w:val="00293ADC"/>
    <w:rsid w:val="002947DF"/>
    <w:rsid w:val="002A540F"/>
    <w:rsid w:val="002B1D6D"/>
    <w:rsid w:val="002C58FC"/>
    <w:rsid w:val="002D24ED"/>
    <w:rsid w:val="002D734F"/>
    <w:rsid w:val="002E045E"/>
    <w:rsid w:val="002E1A7F"/>
    <w:rsid w:val="002F066A"/>
    <w:rsid w:val="002F494D"/>
    <w:rsid w:val="00301638"/>
    <w:rsid w:val="003066E9"/>
    <w:rsid w:val="00313A80"/>
    <w:rsid w:val="00314586"/>
    <w:rsid w:val="00314EA6"/>
    <w:rsid w:val="0032122C"/>
    <w:rsid w:val="00326E05"/>
    <w:rsid w:val="00330DEF"/>
    <w:rsid w:val="003323C1"/>
    <w:rsid w:val="00335FF4"/>
    <w:rsid w:val="00337E58"/>
    <w:rsid w:val="00342259"/>
    <w:rsid w:val="003448B0"/>
    <w:rsid w:val="00344E23"/>
    <w:rsid w:val="003532B6"/>
    <w:rsid w:val="00353ABC"/>
    <w:rsid w:val="00355CAF"/>
    <w:rsid w:val="00362E94"/>
    <w:rsid w:val="003843AC"/>
    <w:rsid w:val="00395559"/>
    <w:rsid w:val="003A00B1"/>
    <w:rsid w:val="003A25F7"/>
    <w:rsid w:val="003A30A7"/>
    <w:rsid w:val="003A3847"/>
    <w:rsid w:val="003A5005"/>
    <w:rsid w:val="003A61DA"/>
    <w:rsid w:val="003A7E63"/>
    <w:rsid w:val="003C029F"/>
    <w:rsid w:val="003C0E7F"/>
    <w:rsid w:val="003C25D7"/>
    <w:rsid w:val="003C4799"/>
    <w:rsid w:val="003D3159"/>
    <w:rsid w:val="003E2715"/>
    <w:rsid w:val="003E4B25"/>
    <w:rsid w:val="003E7737"/>
    <w:rsid w:val="003F665C"/>
    <w:rsid w:val="00401952"/>
    <w:rsid w:val="00404F4F"/>
    <w:rsid w:val="0041204B"/>
    <w:rsid w:val="00412392"/>
    <w:rsid w:val="00413C69"/>
    <w:rsid w:val="0041726B"/>
    <w:rsid w:val="004175A6"/>
    <w:rsid w:val="00417B27"/>
    <w:rsid w:val="004265A9"/>
    <w:rsid w:val="00437F8D"/>
    <w:rsid w:val="004400B0"/>
    <w:rsid w:val="0044563C"/>
    <w:rsid w:val="00447F98"/>
    <w:rsid w:val="00451D58"/>
    <w:rsid w:val="00452216"/>
    <w:rsid w:val="00452EBF"/>
    <w:rsid w:val="00454541"/>
    <w:rsid w:val="00462FE4"/>
    <w:rsid w:val="00463844"/>
    <w:rsid w:val="00464ACA"/>
    <w:rsid w:val="00470C6E"/>
    <w:rsid w:val="00481251"/>
    <w:rsid w:val="0048510F"/>
    <w:rsid w:val="004917AC"/>
    <w:rsid w:val="004A04A6"/>
    <w:rsid w:val="004A1D1D"/>
    <w:rsid w:val="004A3974"/>
    <w:rsid w:val="004A70DB"/>
    <w:rsid w:val="004B689E"/>
    <w:rsid w:val="004C1B2E"/>
    <w:rsid w:val="004C4754"/>
    <w:rsid w:val="004C499F"/>
    <w:rsid w:val="004C59FF"/>
    <w:rsid w:val="004D0C8B"/>
    <w:rsid w:val="004D68A3"/>
    <w:rsid w:val="004E2C83"/>
    <w:rsid w:val="004F093D"/>
    <w:rsid w:val="004F3475"/>
    <w:rsid w:val="0050278C"/>
    <w:rsid w:val="00513C42"/>
    <w:rsid w:val="00520280"/>
    <w:rsid w:val="00520D45"/>
    <w:rsid w:val="005215D6"/>
    <w:rsid w:val="00536527"/>
    <w:rsid w:val="00543481"/>
    <w:rsid w:val="00543EC0"/>
    <w:rsid w:val="005535F0"/>
    <w:rsid w:val="00571D87"/>
    <w:rsid w:val="005769F0"/>
    <w:rsid w:val="00577276"/>
    <w:rsid w:val="0058502D"/>
    <w:rsid w:val="00587B3B"/>
    <w:rsid w:val="0059463C"/>
    <w:rsid w:val="005A4959"/>
    <w:rsid w:val="005A54A1"/>
    <w:rsid w:val="005A7C26"/>
    <w:rsid w:val="005B23FB"/>
    <w:rsid w:val="005B24BE"/>
    <w:rsid w:val="005B39CC"/>
    <w:rsid w:val="005C20BC"/>
    <w:rsid w:val="005C5B01"/>
    <w:rsid w:val="005C75BA"/>
    <w:rsid w:val="005D44D8"/>
    <w:rsid w:val="005D5C9B"/>
    <w:rsid w:val="005D7E8B"/>
    <w:rsid w:val="005E2C17"/>
    <w:rsid w:val="005E3731"/>
    <w:rsid w:val="005E4578"/>
    <w:rsid w:val="005E475F"/>
    <w:rsid w:val="005E5A5C"/>
    <w:rsid w:val="005E6D38"/>
    <w:rsid w:val="005F3A0D"/>
    <w:rsid w:val="005F5E1C"/>
    <w:rsid w:val="005F7F44"/>
    <w:rsid w:val="00601CA1"/>
    <w:rsid w:val="0060384C"/>
    <w:rsid w:val="00603C98"/>
    <w:rsid w:val="00605DA1"/>
    <w:rsid w:val="00617237"/>
    <w:rsid w:val="00624EB8"/>
    <w:rsid w:val="00626762"/>
    <w:rsid w:val="00626AD8"/>
    <w:rsid w:val="0062710A"/>
    <w:rsid w:val="00627DA1"/>
    <w:rsid w:val="00630793"/>
    <w:rsid w:val="00632103"/>
    <w:rsid w:val="00632F0B"/>
    <w:rsid w:val="00652542"/>
    <w:rsid w:val="0065378E"/>
    <w:rsid w:val="00654103"/>
    <w:rsid w:val="00656C48"/>
    <w:rsid w:val="006601F0"/>
    <w:rsid w:val="00661693"/>
    <w:rsid w:val="00662451"/>
    <w:rsid w:val="0068037A"/>
    <w:rsid w:val="006811C0"/>
    <w:rsid w:val="00681A8E"/>
    <w:rsid w:val="00683476"/>
    <w:rsid w:val="006859BD"/>
    <w:rsid w:val="00696286"/>
    <w:rsid w:val="006964A1"/>
    <w:rsid w:val="006965F8"/>
    <w:rsid w:val="006A05AB"/>
    <w:rsid w:val="006A2CCA"/>
    <w:rsid w:val="006A4AAC"/>
    <w:rsid w:val="006B05D1"/>
    <w:rsid w:val="006B450B"/>
    <w:rsid w:val="006B794D"/>
    <w:rsid w:val="006E1D67"/>
    <w:rsid w:val="006E1DD8"/>
    <w:rsid w:val="006E6FFB"/>
    <w:rsid w:val="006F6BC9"/>
    <w:rsid w:val="006F7805"/>
    <w:rsid w:val="0070083B"/>
    <w:rsid w:val="007010A4"/>
    <w:rsid w:val="00701D0E"/>
    <w:rsid w:val="0072310C"/>
    <w:rsid w:val="00723F10"/>
    <w:rsid w:val="007277D5"/>
    <w:rsid w:val="00730DBC"/>
    <w:rsid w:val="00734782"/>
    <w:rsid w:val="00734DB3"/>
    <w:rsid w:val="00735D03"/>
    <w:rsid w:val="00743F97"/>
    <w:rsid w:val="00745FB9"/>
    <w:rsid w:val="00747E05"/>
    <w:rsid w:val="00750233"/>
    <w:rsid w:val="0075136C"/>
    <w:rsid w:val="0075275E"/>
    <w:rsid w:val="0075459E"/>
    <w:rsid w:val="00755C19"/>
    <w:rsid w:val="00761D7F"/>
    <w:rsid w:val="00763241"/>
    <w:rsid w:val="00766C5F"/>
    <w:rsid w:val="00770C68"/>
    <w:rsid w:val="0077102E"/>
    <w:rsid w:val="007740C7"/>
    <w:rsid w:val="007776C9"/>
    <w:rsid w:val="00784A96"/>
    <w:rsid w:val="00793C63"/>
    <w:rsid w:val="00795D29"/>
    <w:rsid w:val="007A5A7A"/>
    <w:rsid w:val="007A7C82"/>
    <w:rsid w:val="007B114C"/>
    <w:rsid w:val="007B2166"/>
    <w:rsid w:val="007B585A"/>
    <w:rsid w:val="007B5D8E"/>
    <w:rsid w:val="007B6FBA"/>
    <w:rsid w:val="007C2065"/>
    <w:rsid w:val="007C4A8B"/>
    <w:rsid w:val="007D1834"/>
    <w:rsid w:val="007D47EB"/>
    <w:rsid w:val="007E17E3"/>
    <w:rsid w:val="007E1FFD"/>
    <w:rsid w:val="007E34DD"/>
    <w:rsid w:val="007F127E"/>
    <w:rsid w:val="007F3030"/>
    <w:rsid w:val="007F31F2"/>
    <w:rsid w:val="00801895"/>
    <w:rsid w:val="00813B76"/>
    <w:rsid w:val="0082345C"/>
    <w:rsid w:val="00834692"/>
    <w:rsid w:val="00835EE0"/>
    <w:rsid w:val="008419A5"/>
    <w:rsid w:val="008440B8"/>
    <w:rsid w:val="008546A4"/>
    <w:rsid w:val="00854B4B"/>
    <w:rsid w:val="00855FB1"/>
    <w:rsid w:val="008570B4"/>
    <w:rsid w:val="00863263"/>
    <w:rsid w:val="008643B5"/>
    <w:rsid w:val="00864479"/>
    <w:rsid w:val="00865D71"/>
    <w:rsid w:val="0087184C"/>
    <w:rsid w:val="008738B4"/>
    <w:rsid w:val="008816E4"/>
    <w:rsid w:val="0088171A"/>
    <w:rsid w:val="008833DD"/>
    <w:rsid w:val="008933C9"/>
    <w:rsid w:val="008955D0"/>
    <w:rsid w:val="008A28EE"/>
    <w:rsid w:val="008A36AB"/>
    <w:rsid w:val="008B027D"/>
    <w:rsid w:val="008B0A12"/>
    <w:rsid w:val="008C6D36"/>
    <w:rsid w:val="008C77E7"/>
    <w:rsid w:val="008D2D3C"/>
    <w:rsid w:val="008E22D3"/>
    <w:rsid w:val="008E2505"/>
    <w:rsid w:val="008E4A17"/>
    <w:rsid w:val="008E7769"/>
    <w:rsid w:val="008F5A46"/>
    <w:rsid w:val="0090097A"/>
    <w:rsid w:val="00905002"/>
    <w:rsid w:val="009050D1"/>
    <w:rsid w:val="00905A4D"/>
    <w:rsid w:val="0091389A"/>
    <w:rsid w:val="00923B40"/>
    <w:rsid w:val="009328A6"/>
    <w:rsid w:val="00932B41"/>
    <w:rsid w:val="009444E6"/>
    <w:rsid w:val="00960A0F"/>
    <w:rsid w:val="00963F4E"/>
    <w:rsid w:val="00971166"/>
    <w:rsid w:val="00976189"/>
    <w:rsid w:val="009761DE"/>
    <w:rsid w:val="009807C8"/>
    <w:rsid w:val="0098200A"/>
    <w:rsid w:val="0098336B"/>
    <w:rsid w:val="0098402E"/>
    <w:rsid w:val="00985E68"/>
    <w:rsid w:val="009916BB"/>
    <w:rsid w:val="0099206D"/>
    <w:rsid w:val="00993204"/>
    <w:rsid w:val="009A076C"/>
    <w:rsid w:val="009A23C5"/>
    <w:rsid w:val="009A282F"/>
    <w:rsid w:val="009A77F4"/>
    <w:rsid w:val="009B04D3"/>
    <w:rsid w:val="009C0356"/>
    <w:rsid w:val="009C3CFC"/>
    <w:rsid w:val="009C559E"/>
    <w:rsid w:val="009C7B49"/>
    <w:rsid w:val="009D7453"/>
    <w:rsid w:val="009E302B"/>
    <w:rsid w:val="009E7F4E"/>
    <w:rsid w:val="009F5E7B"/>
    <w:rsid w:val="009F6D41"/>
    <w:rsid w:val="00A048F9"/>
    <w:rsid w:val="00A127A6"/>
    <w:rsid w:val="00A13290"/>
    <w:rsid w:val="00A2324D"/>
    <w:rsid w:val="00A26992"/>
    <w:rsid w:val="00A35C77"/>
    <w:rsid w:val="00A4111D"/>
    <w:rsid w:val="00A429B2"/>
    <w:rsid w:val="00A51DFB"/>
    <w:rsid w:val="00A52B34"/>
    <w:rsid w:val="00A57043"/>
    <w:rsid w:val="00A67D63"/>
    <w:rsid w:val="00A7523A"/>
    <w:rsid w:val="00A85314"/>
    <w:rsid w:val="00A956F4"/>
    <w:rsid w:val="00A9791A"/>
    <w:rsid w:val="00AA1C10"/>
    <w:rsid w:val="00AA4B8F"/>
    <w:rsid w:val="00AA70AA"/>
    <w:rsid w:val="00AB6E44"/>
    <w:rsid w:val="00AC012B"/>
    <w:rsid w:val="00AC4876"/>
    <w:rsid w:val="00AC4E2B"/>
    <w:rsid w:val="00AD717F"/>
    <w:rsid w:val="00AD7D85"/>
    <w:rsid w:val="00AF03F9"/>
    <w:rsid w:val="00AF16B4"/>
    <w:rsid w:val="00AF3AEF"/>
    <w:rsid w:val="00AF4C87"/>
    <w:rsid w:val="00B0423E"/>
    <w:rsid w:val="00B0497D"/>
    <w:rsid w:val="00B124C3"/>
    <w:rsid w:val="00B17A2D"/>
    <w:rsid w:val="00B305BA"/>
    <w:rsid w:val="00B36F6A"/>
    <w:rsid w:val="00B4030B"/>
    <w:rsid w:val="00B40841"/>
    <w:rsid w:val="00B43E87"/>
    <w:rsid w:val="00B45E13"/>
    <w:rsid w:val="00B47348"/>
    <w:rsid w:val="00B56893"/>
    <w:rsid w:val="00B7239A"/>
    <w:rsid w:val="00B75DD3"/>
    <w:rsid w:val="00B826B6"/>
    <w:rsid w:val="00B92C83"/>
    <w:rsid w:val="00BA341F"/>
    <w:rsid w:val="00BB6063"/>
    <w:rsid w:val="00BD6654"/>
    <w:rsid w:val="00BD7D16"/>
    <w:rsid w:val="00BE396A"/>
    <w:rsid w:val="00BF02BB"/>
    <w:rsid w:val="00BF10A2"/>
    <w:rsid w:val="00BF79F2"/>
    <w:rsid w:val="00C03692"/>
    <w:rsid w:val="00C0372D"/>
    <w:rsid w:val="00C12C83"/>
    <w:rsid w:val="00C12F65"/>
    <w:rsid w:val="00C13CAF"/>
    <w:rsid w:val="00C150CC"/>
    <w:rsid w:val="00C24240"/>
    <w:rsid w:val="00C26803"/>
    <w:rsid w:val="00C273E2"/>
    <w:rsid w:val="00C3236D"/>
    <w:rsid w:val="00C327AF"/>
    <w:rsid w:val="00C33B69"/>
    <w:rsid w:val="00C33B6E"/>
    <w:rsid w:val="00C33DA3"/>
    <w:rsid w:val="00C36A71"/>
    <w:rsid w:val="00C36D37"/>
    <w:rsid w:val="00C43617"/>
    <w:rsid w:val="00C446BE"/>
    <w:rsid w:val="00C46F5B"/>
    <w:rsid w:val="00C609A4"/>
    <w:rsid w:val="00C60F9A"/>
    <w:rsid w:val="00C62117"/>
    <w:rsid w:val="00C81704"/>
    <w:rsid w:val="00C83B36"/>
    <w:rsid w:val="00C92B31"/>
    <w:rsid w:val="00CA7191"/>
    <w:rsid w:val="00CB381C"/>
    <w:rsid w:val="00CB485F"/>
    <w:rsid w:val="00CC3F61"/>
    <w:rsid w:val="00CC4FD9"/>
    <w:rsid w:val="00CD3E37"/>
    <w:rsid w:val="00CD64A9"/>
    <w:rsid w:val="00CE0BEA"/>
    <w:rsid w:val="00CE51C6"/>
    <w:rsid w:val="00CE76F4"/>
    <w:rsid w:val="00CE79F6"/>
    <w:rsid w:val="00CE7F1F"/>
    <w:rsid w:val="00CF7867"/>
    <w:rsid w:val="00D006EE"/>
    <w:rsid w:val="00D2026E"/>
    <w:rsid w:val="00D213A8"/>
    <w:rsid w:val="00D316D6"/>
    <w:rsid w:val="00D31BC5"/>
    <w:rsid w:val="00D41E0A"/>
    <w:rsid w:val="00D42D81"/>
    <w:rsid w:val="00D44B78"/>
    <w:rsid w:val="00D46957"/>
    <w:rsid w:val="00D47299"/>
    <w:rsid w:val="00D55D53"/>
    <w:rsid w:val="00D567A1"/>
    <w:rsid w:val="00D56DEA"/>
    <w:rsid w:val="00D65809"/>
    <w:rsid w:val="00D70022"/>
    <w:rsid w:val="00D73CAD"/>
    <w:rsid w:val="00D8676E"/>
    <w:rsid w:val="00D87541"/>
    <w:rsid w:val="00D908D8"/>
    <w:rsid w:val="00D95363"/>
    <w:rsid w:val="00D96EDA"/>
    <w:rsid w:val="00DA2194"/>
    <w:rsid w:val="00DA432C"/>
    <w:rsid w:val="00DB7C63"/>
    <w:rsid w:val="00DC0428"/>
    <w:rsid w:val="00DD076A"/>
    <w:rsid w:val="00DD0C14"/>
    <w:rsid w:val="00DD5318"/>
    <w:rsid w:val="00DD796E"/>
    <w:rsid w:val="00DE00F9"/>
    <w:rsid w:val="00DE30FD"/>
    <w:rsid w:val="00DF29E9"/>
    <w:rsid w:val="00E04579"/>
    <w:rsid w:val="00E0657C"/>
    <w:rsid w:val="00E1051E"/>
    <w:rsid w:val="00E1471A"/>
    <w:rsid w:val="00E14EBD"/>
    <w:rsid w:val="00E1632A"/>
    <w:rsid w:val="00E16966"/>
    <w:rsid w:val="00E17592"/>
    <w:rsid w:val="00E17A0B"/>
    <w:rsid w:val="00E21D5F"/>
    <w:rsid w:val="00E21FC3"/>
    <w:rsid w:val="00E3386C"/>
    <w:rsid w:val="00E40835"/>
    <w:rsid w:val="00E450AA"/>
    <w:rsid w:val="00E45684"/>
    <w:rsid w:val="00E507EA"/>
    <w:rsid w:val="00E50F13"/>
    <w:rsid w:val="00E548DF"/>
    <w:rsid w:val="00E54D1B"/>
    <w:rsid w:val="00E60AA9"/>
    <w:rsid w:val="00E71DC3"/>
    <w:rsid w:val="00E7289A"/>
    <w:rsid w:val="00E821CC"/>
    <w:rsid w:val="00EA0CE3"/>
    <w:rsid w:val="00EA4290"/>
    <w:rsid w:val="00EA4EBB"/>
    <w:rsid w:val="00EA7923"/>
    <w:rsid w:val="00EB1D87"/>
    <w:rsid w:val="00EC4987"/>
    <w:rsid w:val="00ED1709"/>
    <w:rsid w:val="00ED79CE"/>
    <w:rsid w:val="00ED7AE0"/>
    <w:rsid w:val="00EE301D"/>
    <w:rsid w:val="00EE47BC"/>
    <w:rsid w:val="00EE7540"/>
    <w:rsid w:val="00EF0686"/>
    <w:rsid w:val="00EF1E3F"/>
    <w:rsid w:val="00F01257"/>
    <w:rsid w:val="00F11ACE"/>
    <w:rsid w:val="00F11BF8"/>
    <w:rsid w:val="00F1428C"/>
    <w:rsid w:val="00F16116"/>
    <w:rsid w:val="00F31330"/>
    <w:rsid w:val="00F33011"/>
    <w:rsid w:val="00F35EF9"/>
    <w:rsid w:val="00F36797"/>
    <w:rsid w:val="00F434FF"/>
    <w:rsid w:val="00F45073"/>
    <w:rsid w:val="00F518E4"/>
    <w:rsid w:val="00F5682A"/>
    <w:rsid w:val="00F56F81"/>
    <w:rsid w:val="00F62D50"/>
    <w:rsid w:val="00F64015"/>
    <w:rsid w:val="00F64A6C"/>
    <w:rsid w:val="00F71F66"/>
    <w:rsid w:val="00F72405"/>
    <w:rsid w:val="00F72D9B"/>
    <w:rsid w:val="00F77100"/>
    <w:rsid w:val="00F813F8"/>
    <w:rsid w:val="00F8460C"/>
    <w:rsid w:val="00F91970"/>
    <w:rsid w:val="00F93C69"/>
    <w:rsid w:val="00FA29A7"/>
    <w:rsid w:val="00FB0539"/>
    <w:rsid w:val="00FB19A3"/>
    <w:rsid w:val="00FC4916"/>
    <w:rsid w:val="00FD47AD"/>
    <w:rsid w:val="00FD7165"/>
    <w:rsid w:val="00FD7C71"/>
    <w:rsid w:val="00FF0181"/>
    <w:rsid w:val="00FF4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C288"/>
  <w15:chartTrackingRefBased/>
  <w15:docId w15:val="{9BA94F25-CB41-4C82-BD7E-1E9DF719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0C8B"/>
    <w:pPr>
      <w:spacing w:after="0" w:line="240" w:lineRule="auto"/>
    </w:pPr>
    <w:rPr>
      <w:rFonts w:ascii="Times New Roman" w:eastAsia="Times New Roman" w:hAnsi="Times New Roman" w:cs="Times New Roman"/>
      <w:szCs w:val="24"/>
      <w:lang w:val="lt-LT"/>
    </w:rPr>
  </w:style>
  <w:style w:type="paragraph" w:styleId="Antrat1">
    <w:name w:val="heading 1"/>
    <w:aliases w:val="DO NOT USE (HEADING 1)"/>
    <w:basedOn w:val="prastasis"/>
    <w:next w:val="prastasis"/>
    <w:link w:val="Antrat1Diagrama"/>
    <w:uiPriority w:val="99"/>
    <w:qFormat/>
    <w:rsid w:val="004D0C8B"/>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iPriority w:val="99"/>
    <w:qFormat/>
    <w:rsid w:val="004D0C8B"/>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iPriority w:val="99"/>
    <w:qFormat/>
    <w:rsid w:val="004D0C8B"/>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uiPriority w:val="99"/>
    <w:qFormat/>
    <w:rsid w:val="004D0C8B"/>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uiPriority w:val="99"/>
    <w:qFormat/>
    <w:rsid w:val="004D0C8B"/>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4D0C8B"/>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4D0C8B"/>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4D0C8B"/>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4D0C8B"/>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basedOn w:val="Numatytasispastraiposriftas"/>
    <w:link w:val="Antrat1"/>
    <w:uiPriority w:val="99"/>
    <w:rsid w:val="004D0C8B"/>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uiPriority w:val="99"/>
    <w:rsid w:val="004D0C8B"/>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9"/>
    <w:rsid w:val="004D0C8B"/>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uiPriority w:val="99"/>
    <w:rsid w:val="004D0C8B"/>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uiPriority w:val="99"/>
    <w:rsid w:val="004D0C8B"/>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4D0C8B"/>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4D0C8B"/>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4D0C8B"/>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4D0C8B"/>
    <w:rPr>
      <w:rFonts w:ascii="Times New Roman" w:eastAsia="Times New Roman" w:hAnsi="Times New Roman" w:cs="Times New Roman"/>
      <w:b/>
      <w:i/>
      <w:szCs w:val="20"/>
      <w:lang w:val="cs-CZ"/>
    </w:rPr>
  </w:style>
  <w:style w:type="paragraph" w:styleId="Pagrindinistekstas">
    <w:name w:val="Body Text"/>
    <w:basedOn w:val="prastasis"/>
    <w:link w:val="PagrindinistekstasDiagrama"/>
    <w:uiPriority w:val="99"/>
    <w:rsid w:val="004D0C8B"/>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uiPriority w:val="99"/>
    <w:rsid w:val="004D0C8B"/>
    <w:rPr>
      <w:rFonts w:ascii="Times New Roman" w:eastAsia="Times New Roman" w:hAnsi="Times New Roman" w:cs="Times New Roman"/>
      <w:b/>
      <w:i/>
      <w:szCs w:val="20"/>
      <w:lang w:val="cs-CZ"/>
    </w:rPr>
  </w:style>
  <w:style w:type="character" w:styleId="Hipersaitas">
    <w:name w:val="Hyperlink"/>
    <w:uiPriority w:val="99"/>
    <w:rsid w:val="004D0C8B"/>
    <w:rPr>
      <w:rFonts w:cs="Times New Roman"/>
      <w:color w:val="0000FF"/>
      <w:u w:val="single"/>
    </w:rPr>
  </w:style>
  <w:style w:type="paragraph" w:customStyle="1" w:styleId="Default">
    <w:name w:val="Default"/>
    <w:rsid w:val="004D0C8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ext">
    <w:name w:val="Text"/>
    <w:aliases w:val="Graphic"/>
    <w:basedOn w:val="prastasis"/>
    <w:uiPriority w:val="99"/>
    <w:rsid w:val="004D0C8B"/>
    <w:pPr>
      <w:spacing w:after="240" w:line="312" w:lineRule="atLeast"/>
    </w:pPr>
    <w:rPr>
      <w:szCs w:val="20"/>
      <w:lang w:val="en-GB"/>
    </w:rPr>
  </w:style>
  <w:style w:type="character" w:customStyle="1" w:styleId="BTEMEASMCAChar">
    <w:name w:val="BT EMEA_SMCA Char"/>
    <w:link w:val="BTEMEASMCA"/>
    <w:uiPriority w:val="99"/>
    <w:locked/>
    <w:rsid w:val="004D0C8B"/>
  </w:style>
  <w:style w:type="paragraph" w:styleId="Debesliotekstas">
    <w:name w:val="Balloon Text"/>
    <w:basedOn w:val="prastasis"/>
    <w:link w:val="DebesliotekstasDiagrama"/>
    <w:uiPriority w:val="99"/>
    <w:semiHidden/>
    <w:rsid w:val="004D0C8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0C8B"/>
    <w:rPr>
      <w:rFonts w:ascii="Tahoma" w:eastAsia="Times New Roman" w:hAnsi="Tahoma" w:cs="Tahoma"/>
      <w:sz w:val="16"/>
      <w:szCs w:val="16"/>
      <w:lang w:val="lt-LT"/>
    </w:rPr>
  </w:style>
  <w:style w:type="paragraph" w:styleId="Pataisymai">
    <w:name w:val="Revision"/>
    <w:hidden/>
    <w:uiPriority w:val="99"/>
    <w:semiHidden/>
    <w:rsid w:val="004D0C8B"/>
    <w:pPr>
      <w:spacing w:after="0" w:line="240" w:lineRule="auto"/>
    </w:pPr>
    <w:rPr>
      <w:rFonts w:ascii="Times New Roman" w:eastAsia="Times New Roman" w:hAnsi="Times New Roman" w:cs="Times New Roman"/>
      <w:szCs w:val="24"/>
      <w:lang w:val="lt-LT"/>
    </w:rPr>
  </w:style>
  <w:style w:type="table" w:styleId="Lentelstinklelis">
    <w:name w:val="Table Grid"/>
    <w:basedOn w:val="prastojilentel"/>
    <w:uiPriority w:val="99"/>
    <w:rsid w:val="004D0C8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4D0C8B"/>
    <w:pPr>
      <w:ind w:left="567" w:hanging="567"/>
    </w:pPr>
    <w:rPr>
      <w:b/>
      <w:color w:val="808080"/>
      <w:szCs w:val="20"/>
      <w:lang w:val="cs-CZ"/>
    </w:rPr>
  </w:style>
  <w:style w:type="character" w:customStyle="1" w:styleId="PagrindiniotekstotraukaDiagrama">
    <w:name w:val="Pagrindinio teksto įtrauka Diagrama"/>
    <w:basedOn w:val="Numatytasispastraiposriftas"/>
    <w:link w:val="Pagrindiniotekstotrauka"/>
    <w:uiPriority w:val="99"/>
    <w:rsid w:val="004D0C8B"/>
    <w:rPr>
      <w:rFonts w:ascii="Times New Roman" w:eastAsia="Times New Roman" w:hAnsi="Times New Roman" w:cs="Times New Roman"/>
      <w:b/>
      <w:color w:val="808080"/>
      <w:szCs w:val="20"/>
      <w:lang w:val="cs-CZ"/>
    </w:rPr>
  </w:style>
  <w:style w:type="paragraph" w:styleId="Pagrindiniotekstotrauka2">
    <w:name w:val="Body Text Indent 2"/>
    <w:basedOn w:val="prastasis"/>
    <w:link w:val="Pagrindiniotekstotrauka2Diagrama"/>
    <w:uiPriority w:val="99"/>
    <w:rsid w:val="004D0C8B"/>
    <w:pPr>
      <w:tabs>
        <w:tab w:val="left" w:pos="567"/>
      </w:tabs>
      <w:spacing w:line="260" w:lineRule="exact"/>
      <w:ind w:left="567" w:hanging="567"/>
      <w:jc w:val="both"/>
    </w:pPr>
    <w:rPr>
      <w:b/>
      <w:szCs w:val="20"/>
      <w:lang w:val="cs-CZ"/>
    </w:rPr>
  </w:style>
  <w:style w:type="character" w:customStyle="1" w:styleId="Pagrindiniotekstotrauka2Diagrama">
    <w:name w:val="Pagrindinio teksto įtrauka 2 Diagrama"/>
    <w:basedOn w:val="Numatytasispastraiposriftas"/>
    <w:link w:val="Pagrindiniotekstotrauka2"/>
    <w:uiPriority w:val="99"/>
    <w:rsid w:val="004D0C8B"/>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iPriority w:val="99"/>
    <w:rsid w:val="004D0C8B"/>
    <w:pPr>
      <w:tabs>
        <w:tab w:val="left" w:pos="567"/>
      </w:tabs>
      <w:spacing w:line="260" w:lineRule="exact"/>
      <w:ind w:left="567" w:hanging="567"/>
    </w:pPr>
    <w:rPr>
      <w:i/>
      <w:color w:val="008000"/>
      <w:szCs w:val="20"/>
      <w:lang w:val="cs-CZ"/>
    </w:rPr>
  </w:style>
  <w:style w:type="character" w:customStyle="1" w:styleId="Pagrindiniotekstotrauka3Diagrama">
    <w:name w:val="Pagrindinio teksto įtrauka 3 Diagrama"/>
    <w:basedOn w:val="Numatytasispastraiposriftas"/>
    <w:link w:val="Pagrindiniotekstotrauka3"/>
    <w:uiPriority w:val="99"/>
    <w:rsid w:val="004D0C8B"/>
    <w:rPr>
      <w:rFonts w:ascii="Times New Roman" w:eastAsia="Times New Roman" w:hAnsi="Times New Roman" w:cs="Times New Roman"/>
      <w:i/>
      <w:color w:val="008000"/>
      <w:szCs w:val="20"/>
      <w:lang w:val="cs-CZ"/>
    </w:rPr>
  </w:style>
  <w:style w:type="paragraph" w:styleId="Porat">
    <w:name w:val="footer"/>
    <w:basedOn w:val="prastasis"/>
    <w:link w:val="PoratDiagrama"/>
    <w:uiPriority w:val="99"/>
    <w:rsid w:val="004D0C8B"/>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4D0C8B"/>
    <w:rPr>
      <w:rFonts w:ascii="Helvetica" w:eastAsia="Times New Roman" w:hAnsi="Helvetica" w:cs="Times New Roman"/>
      <w:sz w:val="16"/>
      <w:szCs w:val="20"/>
      <w:lang w:val="cs-CZ"/>
    </w:rPr>
  </w:style>
  <w:style w:type="character" w:styleId="Puslapionumeris">
    <w:name w:val="page number"/>
    <w:uiPriority w:val="99"/>
    <w:rsid w:val="004D0C8B"/>
    <w:rPr>
      <w:rFonts w:cs="Times New Roman"/>
    </w:rPr>
  </w:style>
  <w:style w:type="paragraph" w:styleId="Antrats">
    <w:name w:val="header"/>
    <w:basedOn w:val="prastasis"/>
    <w:link w:val="AntratsDiagrama"/>
    <w:uiPriority w:val="99"/>
    <w:rsid w:val="004D0C8B"/>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rsid w:val="004D0C8B"/>
    <w:rPr>
      <w:rFonts w:ascii="Helvetica" w:eastAsia="Times New Roman" w:hAnsi="Helvetica" w:cs="Times New Roman"/>
      <w:sz w:val="20"/>
      <w:szCs w:val="20"/>
      <w:lang w:val="cs-CZ"/>
    </w:rPr>
  </w:style>
  <w:style w:type="paragraph" w:styleId="Tekstoblokas">
    <w:name w:val="Block Text"/>
    <w:basedOn w:val="prastasis"/>
    <w:rsid w:val="004D0C8B"/>
    <w:pPr>
      <w:tabs>
        <w:tab w:val="left" w:pos="2657"/>
      </w:tabs>
      <w:spacing w:before="120"/>
      <w:ind w:left="-37" w:right="-28"/>
    </w:pPr>
    <w:rPr>
      <w:szCs w:val="20"/>
      <w:lang w:val="cs-CZ"/>
    </w:rPr>
  </w:style>
  <w:style w:type="paragraph" w:styleId="Pagrindinistekstas2">
    <w:name w:val="Body Text 2"/>
    <w:basedOn w:val="prastasis"/>
    <w:link w:val="Pagrindinistekstas2Diagrama"/>
    <w:uiPriority w:val="99"/>
    <w:rsid w:val="004D0C8B"/>
    <w:pPr>
      <w:ind w:left="567" w:hanging="567"/>
    </w:pPr>
    <w:rPr>
      <w:b/>
      <w:szCs w:val="20"/>
      <w:lang w:val="cs-CZ"/>
    </w:rPr>
  </w:style>
  <w:style w:type="character" w:customStyle="1" w:styleId="Pagrindinistekstas2Diagrama">
    <w:name w:val="Pagrindinis tekstas 2 Diagrama"/>
    <w:basedOn w:val="Numatytasispastraiposriftas"/>
    <w:link w:val="Pagrindinistekstas2"/>
    <w:uiPriority w:val="99"/>
    <w:rsid w:val="004D0C8B"/>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iPriority w:val="99"/>
    <w:rsid w:val="004D0C8B"/>
    <w:pPr>
      <w:tabs>
        <w:tab w:val="left" w:pos="567"/>
      </w:tabs>
      <w:spacing w:line="260" w:lineRule="exact"/>
      <w:jc w:val="both"/>
    </w:pPr>
    <w:rPr>
      <w:b/>
      <w:i/>
      <w:szCs w:val="20"/>
      <w:lang w:val="cs-CZ"/>
    </w:rPr>
  </w:style>
  <w:style w:type="character" w:customStyle="1" w:styleId="Pagrindinistekstas3Diagrama">
    <w:name w:val="Pagrindinis tekstas 3 Diagrama"/>
    <w:basedOn w:val="Numatytasispastraiposriftas"/>
    <w:link w:val="Pagrindinistekstas3"/>
    <w:uiPriority w:val="99"/>
    <w:rsid w:val="004D0C8B"/>
    <w:rPr>
      <w:rFonts w:ascii="Times New Roman" w:eastAsia="Times New Roman" w:hAnsi="Times New Roman" w:cs="Times New Roman"/>
      <w:b/>
      <w:i/>
      <w:szCs w:val="20"/>
      <w:lang w:val="cs-CZ"/>
    </w:rPr>
  </w:style>
  <w:style w:type="character" w:styleId="Komentaronuoroda">
    <w:name w:val="annotation reference"/>
    <w:uiPriority w:val="99"/>
    <w:rsid w:val="004D0C8B"/>
    <w:rPr>
      <w:rFonts w:cs="Times New Roman"/>
      <w:sz w:val="16"/>
    </w:rPr>
  </w:style>
  <w:style w:type="paragraph" w:styleId="Komentarotekstas">
    <w:name w:val="annotation text"/>
    <w:basedOn w:val="prastasis"/>
    <w:link w:val="KomentarotekstasDiagrama"/>
    <w:uiPriority w:val="99"/>
    <w:rsid w:val="004D0C8B"/>
    <w:pPr>
      <w:tabs>
        <w:tab w:val="left" w:pos="567"/>
      </w:tabs>
      <w:spacing w:line="260" w:lineRule="exact"/>
    </w:pPr>
    <w:rPr>
      <w:sz w:val="20"/>
      <w:szCs w:val="20"/>
      <w:lang w:val="cs-CZ"/>
    </w:rPr>
  </w:style>
  <w:style w:type="character" w:customStyle="1" w:styleId="KomentarotekstasDiagrama">
    <w:name w:val="Komentaro tekstas Diagrama"/>
    <w:basedOn w:val="Numatytasispastraiposriftas"/>
    <w:link w:val="Komentarotekstas"/>
    <w:uiPriority w:val="99"/>
    <w:rsid w:val="004D0C8B"/>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uiPriority w:val="99"/>
    <w:rsid w:val="004D0C8B"/>
    <w:pPr>
      <w:shd w:val="clear" w:color="auto" w:fill="000080"/>
      <w:tabs>
        <w:tab w:val="left" w:pos="567"/>
      </w:tabs>
      <w:spacing w:line="260" w:lineRule="exact"/>
    </w:pPr>
    <w:rPr>
      <w:rFonts w:ascii="Tahoma" w:hAnsi="Tahoma"/>
      <w:szCs w:val="20"/>
      <w:lang w:val="cs-CZ"/>
    </w:rPr>
  </w:style>
  <w:style w:type="character" w:customStyle="1" w:styleId="DokumentostruktraDiagrama">
    <w:name w:val="Dokumento struktūra Diagrama"/>
    <w:basedOn w:val="Numatytasispastraiposriftas"/>
    <w:link w:val="Dokumentostruktra"/>
    <w:uiPriority w:val="99"/>
    <w:rsid w:val="004D0C8B"/>
    <w:rPr>
      <w:rFonts w:ascii="Tahoma" w:eastAsia="Times New Roman" w:hAnsi="Tahoma" w:cs="Times New Roman"/>
      <w:szCs w:val="20"/>
      <w:shd w:val="clear" w:color="auto" w:fill="000080"/>
      <w:lang w:val="cs-CZ"/>
    </w:rPr>
  </w:style>
  <w:style w:type="character" w:styleId="Dokumentoinaosnumeris">
    <w:name w:val="endnote reference"/>
    <w:uiPriority w:val="99"/>
    <w:rsid w:val="004D0C8B"/>
    <w:rPr>
      <w:rFonts w:cs="Times New Roman"/>
      <w:vertAlign w:val="superscript"/>
    </w:rPr>
  </w:style>
  <w:style w:type="paragraph" w:styleId="Dokumentoinaostekstas">
    <w:name w:val="endnote text"/>
    <w:basedOn w:val="prastasis"/>
    <w:next w:val="prastasis"/>
    <w:link w:val="DokumentoinaostekstasDiagrama"/>
    <w:uiPriority w:val="99"/>
    <w:rsid w:val="004D0C8B"/>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uiPriority w:val="99"/>
    <w:rsid w:val="004D0C8B"/>
    <w:rPr>
      <w:rFonts w:ascii="Times New Roman" w:eastAsia="Times New Roman" w:hAnsi="Times New Roman" w:cs="Times New Roman"/>
      <w:szCs w:val="20"/>
      <w:lang w:val="cs-CZ"/>
    </w:rPr>
  </w:style>
  <w:style w:type="character" w:styleId="Perirtashipersaitas">
    <w:name w:val="FollowedHyperlink"/>
    <w:uiPriority w:val="99"/>
    <w:rsid w:val="004D0C8B"/>
    <w:rPr>
      <w:rFonts w:cs="Times New Roman"/>
      <w:color w:val="800080"/>
      <w:u w:val="single"/>
    </w:rPr>
  </w:style>
  <w:style w:type="character" w:styleId="Puslapioinaosnuoroda">
    <w:name w:val="footnote reference"/>
    <w:rsid w:val="004D0C8B"/>
    <w:rPr>
      <w:rFonts w:cs="Times New Roman"/>
      <w:vertAlign w:val="superscript"/>
    </w:rPr>
  </w:style>
  <w:style w:type="paragraph" w:styleId="Puslapioinaostekstas">
    <w:name w:val="footnote text"/>
    <w:basedOn w:val="prastasis"/>
    <w:link w:val="PuslapioinaostekstasDiagrama"/>
    <w:uiPriority w:val="99"/>
    <w:rsid w:val="004D0C8B"/>
    <w:pPr>
      <w:tabs>
        <w:tab w:val="left" w:pos="567"/>
      </w:tabs>
      <w:spacing w:line="260" w:lineRule="exact"/>
    </w:pPr>
    <w:rPr>
      <w:sz w:val="20"/>
      <w:szCs w:val="20"/>
      <w:lang w:val="cs-CZ"/>
    </w:rPr>
  </w:style>
  <w:style w:type="character" w:customStyle="1" w:styleId="PuslapioinaostekstasDiagrama">
    <w:name w:val="Puslapio išnašos tekstas Diagrama"/>
    <w:basedOn w:val="Numatytasispastraiposriftas"/>
    <w:link w:val="Puslapioinaostekstas"/>
    <w:uiPriority w:val="99"/>
    <w:rsid w:val="004D0C8B"/>
    <w:rPr>
      <w:rFonts w:ascii="Times New Roman" w:eastAsia="Times New Roman" w:hAnsi="Times New Roman" w:cs="Times New Roman"/>
      <w:sz w:val="20"/>
      <w:szCs w:val="20"/>
      <w:lang w:val="cs-CZ"/>
    </w:rPr>
  </w:style>
  <w:style w:type="paragraph" w:styleId="Pavadinimas">
    <w:name w:val="Title"/>
    <w:basedOn w:val="prastasis"/>
    <w:link w:val="PavadinimasDiagrama"/>
    <w:uiPriority w:val="99"/>
    <w:qFormat/>
    <w:rsid w:val="004D0C8B"/>
    <w:pPr>
      <w:jc w:val="center"/>
    </w:pPr>
    <w:rPr>
      <w:b/>
      <w:szCs w:val="20"/>
      <w:lang w:val="en-GB"/>
    </w:rPr>
  </w:style>
  <w:style w:type="character" w:customStyle="1" w:styleId="PavadinimasDiagrama">
    <w:name w:val="Pavadinimas Diagrama"/>
    <w:basedOn w:val="Numatytasispastraiposriftas"/>
    <w:link w:val="Pavadinimas"/>
    <w:uiPriority w:val="99"/>
    <w:rsid w:val="004D0C8B"/>
    <w:rPr>
      <w:rFonts w:ascii="Times New Roman" w:eastAsia="Times New Roman" w:hAnsi="Times New Roman" w:cs="Times New Roman"/>
      <w:b/>
      <w:szCs w:val="20"/>
      <w:lang w:val="en-GB"/>
    </w:rPr>
  </w:style>
  <w:style w:type="paragraph" w:styleId="Komentarotema">
    <w:name w:val="annotation subject"/>
    <w:basedOn w:val="Komentarotekstas"/>
    <w:next w:val="Komentarotekstas"/>
    <w:link w:val="KomentarotemaDiagrama"/>
    <w:uiPriority w:val="99"/>
    <w:rsid w:val="004D0C8B"/>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uiPriority w:val="99"/>
    <w:rsid w:val="004D0C8B"/>
    <w:rPr>
      <w:rFonts w:ascii="Times New Roman" w:eastAsia="Times New Roman" w:hAnsi="Times New Roman" w:cs="Times New Roman"/>
      <w:b/>
      <w:bCs/>
      <w:sz w:val="20"/>
      <w:szCs w:val="20"/>
      <w:lang w:val="lt-LT"/>
    </w:rPr>
  </w:style>
  <w:style w:type="paragraph" w:customStyle="1" w:styleId="PI-1labEMEASMCA">
    <w:name w:val="PI-1_lab EMEA_SMCA"/>
    <w:basedOn w:val="prastasis"/>
    <w:link w:val="PI-1labEMEASMCAChar"/>
    <w:autoRedefine/>
    <w:uiPriority w:val="99"/>
    <w:rsid w:val="004D0C8B"/>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BTEMEASMCA">
    <w:name w:val="BT EMEA_SMCA"/>
    <w:basedOn w:val="prastasis"/>
    <w:link w:val="BTEMEASMCAChar"/>
    <w:autoRedefine/>
    <w:uiPriority w:val="99"/>
    <w:rsid w:val="004D0C8B"/>
    <w:rPr>
      <w:rFonts w:asciiTheme="minorHAnsi" w:eastAsiaTheme="minorHAnsi" w:hAnsiTheme="minorHAnsi" w:cstheme="minorBidi"/>
      <w:szCs w:val="22"/>
      <w:lang w:val="en-US"/>
    </w:rPr>
  </w:style>
  <w:style w:type="paragraph" w:customStyle="1" w:styleId="TTEMEASMCA">
    <w:name w:val="TT EMEA_SMCA"/>
    <w:basedOn w:val="Antrat1"/>
    <w:link w:val="TTEMEASMCAChar"/>
    <w:autoRedefine/>
    <w:uiPriority w:val="99"/>
    <w:rsid w:val="004D0C8B"/>
    <w:pPr>
      <w:spacing w:before="0" w:after="0" w:line="240" w:lineRule="auto"/>
      <w:ind w:left="567" w:hanging="567"/>
      <w:jc w:val="center"/>
    </w:pPr>
    <w:rPr>
      <w:rFonts w:eastAsia="Calibri"/>
      <w:sz w:val="20"/>
      <w:lang w:eastAsia="lt-LT"/>
    </w:rPr>
  </w:style>
  <w:style w:type="paragraph" w:customStyle="1" w:styleId="PI-1EMEASMCA">
    <w:name w:val="PI-1 EMEA_SMCA"/>
    <w:basedOn w:val="Antrat2"/>
    <w:link w:val="PI-1EMEASMCAChar"/>
    <w:autoRedefine/>
    <w:uiPriority w:val="99"/>
    <w:rsid w:val="004D0C8B"/>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uiPriority w:val="99"/>
    <w:rsid w:val="004D0C8B"/>
    <w:pPr>
      <w:spacing w:before="0" w:after="0" w:line="240" w:lineRule="auto"/>
      <w:ind w:left="567" w:hanging="567"/>
    </w:pPr>
    <w:rPr>
      <w:szCs w:val="22"/>
      <w:lang w:val="lt-LT"/>
    </w:rPr>
  </w:style>
  <w:style w:type="character" w:customStyle="1" w:styleId="TTEMEASMCAChar">
    <w:name w:val="TT EMEA_SMCA Char"/>
    <w:link w:val="TTEMEASMCA"/>
    <w:uiPriority w:val="99"/>
    <w:locked/>
    <w:rsid w:val="004D0C8B"/>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uiPriority w:val="99"/>
    <w:rsid w:val="004D0C8B"/>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uiPriority w:val="99"/>
    <w:rsid w:val="004D0C8B"/>
    <w:rPr>
      <w:i/>
      <w:color w:val="008000"/>
      <w:sz w:val="20"/>
      <w:szCs w:val="20"/>
      <w:lang w:eastAsia="lt-LT"/>
    </w:rPr>
  </w:style>
  <w:style w:type="character" w:customStyle="1" w:styleId="BTgEMEASMCAChar">
    <w:name w:val="BT(g) EMEA_SMCA Char"/>
    <w:link w:val="BTgEMEASMCA"/>
    <w:uiPriority w:val="99"/>
    <w:locked/>
    <w:rsid w:val="004D0C8B"/>
    <w:rPr>
      <w:i/>
      <w:color w:val="008000"/>
      <w:sz w:val="20"/>
      <w:szCs w:val="20"/>
      <w:lang w:eastAsia="lt-LT"/>
    </w:rPr>
  </w:style>
  <w:style w:type="paragraph" w:customStyle="1" w:styleId="BTuEMEASMCA">
    <w:name w:val="BT(u) EMEA_SMCA"/>
    <w:basedOn w:val="BTEMEASMCA"/>
    <w:autoRedefine/>
    <w:uiPriority w:val="99"/>
    <w:rsid w:val="004D0C8B"/>
    <w:rPr>
      <w:bCs/>
      <w:noProof/>
      <w:u w:val="single"/>
    </w:rPr>
  </w:style>
  <w:style w:type="paragraph" w:customStyle="1" w:styleId="Standard">
    <w:name w:val="Standard"/>
    <w:basedOn w:val="prastasis"/>
    <w:next w:val="prastasis"/>
    <w:uiPriority w:val="99"/>
    <w:rsid w:val="004D0C8B"/>
    <w:pPr>
      <w:autoSpaceDE w:val="0"/>
      <w:autoSpaceDN w:val="0"/>
      <w:adjustRightInd w:val="0"/>
    </w:pPr>
    <w:rPr>
      <w:sz w:val="24"/>
      <w:lang w:eastAsia="lt-LT"/>
    </w:rPr>
  </w:style>
  <w:style w:type="paragraph" w:customStyle="1" w:styleId="BlockText1">
    <w:name w:val="Block Text1"/>
    <w:basedOn w:val="prastasis"/>
    <w:uiPriority w:val="99"/>
    <w:rsid w:val="004D0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szCs w:val="20"/>
      <w:lang w:val="en-US"/>
    </w:rPr>
  </w:style>
  <w:style w:type="paragraph" w:customStyle="1" w:styleId="PI-3EMEASMCA">
    <w:name w:val="PI-3 EMEA_SMCA"/>
    <w:basedOn w:val="prastasis"/>
    <w:autoRedefine/>
    <w:uiPriority w:val="99"/>
    <w:rsid w:val="004D0C8B"/>
    <w:pPr>
      <w:spacing w:line="220" w:lineRule="exact"/>
    </w:pPr>
    <w:rPr>
      <w:b/>
      <w:bCs/>
      <w:szCs w:val="22"/>
    </w:rPr>
  </w:style>
  <w:style w:type="paragraph" w:styleId="Sraopastraipa">
    <w:name w:val="List Paragraph"/>
    <w:basedOn w:val="prastasis"/>
    <w:uiPriority w:val="34"/>
    <w:qFormat/>
    <w:rsid w:val="004D0C8B"/>
    <w:pPr>
      <w:ind w:left="720"/>
      <w:contextualSpacing/>
    </w:pPr>
  </w:style>
  <w:style w:type="numbering" w:customStyle="1" w:styleId="NoList1">
    <w:name w:val="No List1"/>
    <w:next w:val="Sraonra"/>
    <w:uiPriority w:val="99"/>
    <w:semiHidden/>
    <w:unhideWhenUsed/>
    <w:rsid w:val="004D0C8B"/>
  </w:style>
  <w:style w:type="table" w:customStyle="1" w:styleId="TableGrid1">
    <w:name w:val="Table Grid1"/>
    <w:basedOn w:val="prastojilentel"/>
    <w:next w:val="Lentelstinklelis"/>
    <w:uiPriority w:val="99"/>
    <w:rsid w:val="004D0C8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rsid w:val="004D0C8B"/>
    <w:rPr>
      <w:rFonts w:ascii="Courier New" w:eastAsia="SimSun" w:hAnsi="Courier New"/>
      <w:sz w:val="20"/>
      <w:szCs w:val="20"/>
      <w:lang w:val="en-US"/>
    </w:rPr>
  </w:style>
  <w:style w:type="character" w:customStyle="1" w:styleId="PlainTextChar">
    <w:name w:val="Plain Text Char"/>
    <w:basedOn w:val="Numatytasispastraiposriftas"/>
    <w:uiPriority w:val="99"/>
    <w:semiHidden/>
    <w:rsid w:val="004D0C8B"/>
    <w:rPr>
      <w:rFonts w:ascii="Consolas" w:eastAsia="Times New Roman" w:hAnsi="Consolas" w:cs="Times New Roman"/>
      <w:sz w:val="21"/>
      <w:szCs w:val="21"/>
      <w:lang w:val="lt-LT"/>
    </w:rPr>
  </w:style>
  <w:style w:type="character" w:customStyle="1" w:styleId="PaprastasistekstasDiagrama">
    <w:name w:val="Paprastasis tekstas Diagrama"/>
    <w:link w:val="Paprastasistekstas"/>
    <w:uiPriority w:val="99"/>
    <w:locked/>
    <w:rsid w:val="004D0C8B"/>
    <w:rPr>
      <w:rFonts w:ascii="Courier New" w:eastAsia="SimSun" w:hAnsi="Courier New" w:cs="Times New Roman"/>
      <w:sz w:val="20"/>
      <w:szCs w:val="20"/>
    </w:rPr>
  </w:style>
  <w:style w:type="character" w:customStyle="1" w:styleId="PI-1labEMEASMCAChar">
    <w:name w:val="PI-1_lab EMEA_SMCA Char"/>
    <w:link w:val="PI-1labEMEASMCA"/>
    <w:uiPriority w:val="99"/>
    <w:locked/>
    <w:rsid w:val="004D0C8B"/>
    <w:rPr>
      <w:rFonts w:ascii="Times New Roman" w:eastAsia="Times New Roman" w:hAnsi="Times New Roman" w:cs="Times New Roman"/>
      <w:b/>
      <w:noProof/>
      <w:lang w:val="lt-LT"/>
    </w:rPr>
  </w:style>
  <w:style w:type="numbering" w:customStyle="1" w:styleId="NoList2">
    <w:name w:val="No List2"/>
    <w:next w:val="Sraonra"/>
    <w:uiPriority w:val="99"/>
    <w:semiHidden/>
    <w:unhideWhenUsed/>
    <w:rsid w:val="004D0C8B"/>
  </w:style>
  <w:style w:type="character" w:styleId="Emfaz">
    <w:name w:val="Emphasis"/>
    <w:uiPriority w:val="20"/>
    <w:qFormat/>
    <w:rsid w:val="004D0C8B"/>
    <w:rPr>
      <w:rFonts w:ascii="Times New Roman" w:hAnsi="Times New Roman" w:cs="Times New Roman" w:hint="default"/>
      <w:i/>
      <w:iCs w:val="0"/>
    </w:rPr>
  </w:style>
  <w:style w:type="character" w:customStyle="1" w:styleId="Heading1Char2">
    <w:name w:val="Heading 1 Char2"/>
    <w:aliases w:val="DO NOT USE (HEADING 1) Char"/>
    <w:uiPriority w:val="99"/>
    <w:locked/>
    <w:rsid w:val="004D0C8B"/>
    <w:rPr>
      <w:rFonts w:ascii="Arial" w:eastAsia="Times New Roman" w:hAnsi="Arial" w:cs="Arial"/>
      <w:noProof/>
      <w:kern w:val="32"/>
      <w:sz w:val="32"/>
      <w:szCs w:val="32"/>
      <w:lang w:eastAsia="en-US"/>
    </w:rPr>
  </w:style>
  <w:style w:type="paragraph" w:styleId="Antrat">
    <w:name w:val="caption"/>
    <w:basedOn w:val="prastasis"/>
    <w:semiHidden/>
    <w:unhideWhenUsed/>
    <w:qFormat/>
    <w:rsid w:val="004D0C8B"/>
    <w:pPr>
      <w:widowControl w:val="0"/>
      <w:suppressLineNumbers/>
      <w:suppressAutoHyphens/>
      <w:spacing w:before="120" w:after="120"/>
    </w:pPr>
    <w:rPr>
      <w:rFonts w:cs="Tahoma"/>
      <w:i/>
      <w:iCs/>
      <w:sz w:val="24"/>
    </w:rPr>
  </w:style>
  <w:style w:type="paragraph" w:styleId="Sraas">
    <w:name w:val="List"/>
    <w:basedOn w:val="Pagrindinistekstas"/>
    <w:semiHidden/>
    <w:unhideWhenUsed/>
    <w:rsid w:val="004D0C8B"/>
    <w:pPr>
      <w:widowControl w:val="0"/>
      <w:tabs>
        <w:tab w:val="clear" w:pos="567"/>
      </w:tabs>
      <w:suppressAutoHyphens/>
      <w:spacing w:after="120" w:line="240" w:lineRule="auto"/>
    </w:pPr>
    <w:rPr>
      <w:rFonts w:cs="Tahoma"/>
      <w:b w:val="0"/>
      <w:i w:val="0"/>
      <w:sz w:val="24"/>
      <w:szCs w:val="24"/>
      <w:lang w:val="lt-LT"/>
    </w:rPr>
  </w:style>
  <w:style w:type="paragraph" w:styleId="Sraassuenkleliais">
    <w:name w:val="List Bullet"/>
    <w:basedOn w:val="prastasis"/>
    <w:semiHidden/>
    <w:unhideWhenUsed/>
    <w:rsid w:val="004D0C8B"/>
    <w:pPr>
      <w:numPr>
        <w:numId w:val="1"/>
      </w:numPr>
      <w:spacing w:line="260" w:lineRule="exact"/>
      <w:jc w:val="both"/>
    </w:pPr>
    <w:rPr>
      <w:sz w:val="24"/>
      <w:lang w:eastAsia="en-GB"/>
    </w:rPr>
  </w:style>
  <w:style w:type="paragraph" w:styleId="Betarp">
    <w:name w:val="No Spacing"/>
    <w:qFormat/>
    <w:rsid w:val="004D0C8B"/>
    <w:pPr>
      <w:spacing w:after="0" w:line="240" w:lineRule="auto"/>
    </w:pPr>
    <w:rPr>
      <w:rFonts w:ascii="Calibri" w:eastAsia="Times New Roman" w:hAnsi="Calibri" w:cs="Times New Roman"/>
    </w:rPr>
  </w:style>
  <w:style w:type="character" w:customStyle="1" w:styleId="PI-1EMEASMCAChar">
    <w:name w:val="PI-1 EMEA_SMCA Char"/>
    <w:link w:val="PI-1EMEASMCA"/>
    <w:uiPriority w:val="99"/>
    <w:locked/>
    <w:rsid w:val="004D0C8B"/>
    <w:rPr>
      <w:rFonts w:ascii="Times New Roman" w:eastAsia="Times New Roman" w:hAnsi="Times New Roman" w:cs="Times New Roman"/>
      <w:b/>
      <w:lang w:val="lt-LT"/>
    </w:rPr>
  </w:style>
  <w:style w:type="character" w:customStyle="1" w:styleId="BT-EMEASMCAChar">
    <w:name w:val="BT- EMEA_SMCA Char"/>
    <w:link w:val="BT-EMEASMCA"/>
    <w:uiPriority w:val="99"/>
    <w:locked/>
    <w:rsid w:val="004D0C8B"/>
    <w:rPr>
      <w:noProof/>
      <w:u w:val="single"/>
    </w:rPr>
  </w:style>
  <w:style w:type="paragraph" w:customStyle="1" w:styleId="BT-EMEASMCA">
    <w:name w:val="BT- EMEA_SMCA"/>
    <w:basedOn w:val="BTEMEASMCA"/>
    <w:link w:val="BT-EMEASMCAChar"/>
    <w:autoRedefine/>
    <w:uiPriority w:val="99"/>
    <w:rsid w:val="004D0C8B"/>
    <w:pPr>
      <w:numPr>
        <w:numId w:val="2"/>
      </w:numPr>
      <w:tabs>
        <w:tab w:val="num" w:pos="360"/>
      </w:tabs>
      <w:overflowPunct w:val="0"/>
      <w:autoSpaceDE w:val="0"/>
      <w:autoSpaceDN w:val="0"/>
      <w:adjustRightInd w:val="0"/>
      <w:ind w:left="360" w:hanging="360"/>
    </w:pPr>
    <w:rPr>
      <w:noProof/>
      <w:u w:val="single"/>
    </w:rPr>
  </w:style>
  <w:style w:type="paragraph" w:customStyle="1" w:styleId="BTbEMEASMCA">
    <w:name w:val="BT(b) EMEA_SMCA"/>
    <w:basedOn w:val="BTEMEASMCA"/>
    <w:autoRedefine/>
    <w:uiPriority w:val="99"/>
    <w:rsid w:val="004D0C8B"/>
    <w:pPr>
      <w:overflowPunct w:val="0"/>
      <w:autoSpaceDE w:val="0"/>
      <w:autoSpaceDN w:val="0"/>
      <w:adjustRightInd w:val="0"/>
    </w:pPr>
    <w:rPr>
      <w:b/>
      <w:noProof/>
      <w:u w:val="single"/>
    </w:rPr>
  </w:style>
  <w:style w:type="paragraph" w:customStyle="1" w:styleId="BTbeEMEASMCA">
    <w:name w:val="BT(be) EMEA_SMCA"/>
    <w:basedOn w:val="BTEMEASMCA"/>
    <w:autoRedefine/>
    <w:rsid w:val="004D0C8B"/>
    <w:pPr>
      <w:overflowPunct w:val="0"/>
      <w:autoSpaceDE w:val="0"/>
      <w:autoSpaceDN w:val="0"/>
      <w:adjustRightInd w:val="0"/>
      <w:jc w:val="center"/>
    </w:pPr>
    <w:rPr>
      <w:b/>
      <w:noProof/>
      <w:u w:val="single"/>
    </w:rPr>
  </w:style>
  <w:style w:type="paragraph" w:customStyle="1" w:styleId="BTeEMEASMCA">
    <w:name w:val="BT(e) EMEA_SMCA"/>
    <w:basedOn w:val="BTEMEASMCA"/>
    <w:autoRedefine/>
    <w:uiPriority w:val="99"/>
    <w:rsid w:val="004D0C8B"/>
    <w:pPr>
      <w:overflowPunct w:val="0"/>
      <w:autoSpaceDE w:val="0"/>
      <w:autoSpaceDN w:val="0"/>
      <w:adjustRightInd w:val="0"/>
      <w:jc w:val="center"/>
    </w:pPr>
    <w:rPr>
      <w:noProof/>
      <w:u w:val="single"/>
    </w:rPr>
  </w:style>
  <w:style w:type="paragraph" w:customStyle="1" w:styleId="mdTblEntryMod">
    <w:name w:val="md_Tbl Entry/Mod"/>
    <w:basedOn w:val="prastasis"/>
    <w:rsid w:val="004D0C8B"/>
    <w:pPr>
      <w:keepNext/>
      <w:keepLines/>
      <w:overflowPunct w:val="0"/>
      <w:autoSpaceDE w:val="0"/>
      <w:autoSpaceDN w:val="0"/>
      <w:adjustRightInd w:val="0"/>
      <w:spacing w:line="259" w:lineRule="atLeast"/>
    </w:pPr>
    <w:rPr>
      <w:rFonts w:ascii="TimesLT" w:hAnsi="TimesLT"/>
      <w:noProof/>
      <w:sz w:val="20"/>
      <w:szCs w:val="20"/>
      <w:lang w:val="en-US"/>
    </w:rPr>
  </w:style>
  <w:style w:type="paragraph" w:customStyle="1" w:styleId="Cmsor">
    <w:name w:val="Címsor"/>
    <w:basedOn w:val="prastasis"/>
    <w:next w:val="Pagrindinistekstas"/>
    <w:rsid w:val="004D0C8B"/>
    <w:pPr>
      <w:keepNext/>
      <w:suppressAutoHyphens/>
      <w:overflowPunct w:val="0"/>
      <w:autoSpaceDE w:val="0"/>
      <w:autoSpaceDN w:val="0"/>
      <w:adjustRightInd w:val="0"/>
      <w:spacing w:before="240" w:after="120"/>
    </w:pPr>
    <w:rPr>
      <w:rFonts w:ascii="Albany" w:hAnsi="Albany" w:cs="Albany"/>
      <w:noProof/>
      <w:color w:val="000000"/>
      <w:sz w:val="28"/>
      <w:szCs w:val="28"/>
      <w:lang w:val="hu-HU" w:eastAsia="lt-LT"/>
    </w:rPr>
  </w:style>
  <w:style w:type="paragraph" w:customStyle="1" w:styleId="knZulassung02">
    <w:name w:val="knZulassung02"/>
    <w:basedOn w:val="prastasis"/>
    <w:rsid w:val="004D0C8B"/>
    <w:pPr>
      <w:overflowPunct w:val="0"/>
      <w:autoSpaceDE w:val="0"/>
      <w:autoSpaceDN w:val="0"/>
      <w:adjustRightInd w:val="0"/>
      <w:spacing w:after="240"/>
      <w:ind w:left="1843" w:right="284"/>
      <w:jc w:val="both"/>
    </w:pPr>
    <w:rPr>
      <w:rFonts w:ascii="Arial" w:hAnsi="Arial"/>
      <w:noProof/>
      <w:sz w:val="24"/>
      <w:szCs w:val="20"/>
      <w:lang w:val="de-DE" w:eastAsia="de-DE"/>
    </w:rPr>
  </w:style>
  <w:style w:type="paragraph" w:customStyle="1" w:styleId="Agendaindenteda">
    <w:name w:val="Agenda indented a)"/>
    <w:basedOn w:val="prastasis"/>
    <w:rsid w:val="004D0C8B"/>
    <w:pPr>
      <w:tabs>
        <w:tab w:val="num" w:pos="2160"/>
      </w:tabs>
      <w:overflowPunct w:val="0"/>
      <w:autoSpaceDE w:val="0"/>
      <w:autoSpaceDN w:val="0"/>
      <w:adjustRightInd w:val="0"/>
      <w:ind w:left="2160" w:hanging="360"/>
    </w:pPr>
    <w:rPr>
      <w:rFonts w:ascii="TimesLT" w:hAnsi="TimesLT"/>
      <w:noProof/>
      <w:sz w:val="20"/>
      <w:szCs w:val="20"/>
      <w:lang w:val="en-GB"/>
    </w:rPr>
  </w:style>
  <w:style w:type="paragraph" w:customStyle="1" w:styleId="Char">
    <w:name w:val="Char"/>
    <w:basedOn w:val="prastasis"/>
    <w:rsid w:val="004D0C8B"/>
    <w:pPr>
      <w:numPr>
        <w:numId w:val="3"/>
      </w:numPr>
      <w:overflowPunct w:val="0"/>
      <w:autoSpaceDE w:val="0"/>
      <w:autoSpaceDN w:val="0"/>
      <w:adjustRightInd w:val="0"/>
      <w:spacing w:after="160" w:line="240" w:lineRule="exact"/>
      <w:ind w:left="0" w:firstLine="0"/>
    </w:pPr>
    <w:rPr>
      <w:rFonts w:ascii="Verdana" w:hAnsi="Verdana" w:cs="Verdana"/>
      <w:noProof/>
      <w:sz w:val="20"/>
      <w:szCs w:val="20"/>
      <w:lang w:val="en-GB"/>
    </w:rPr>
  </w:style>
  <w:style w:type="paragraph" w:customStyle="1" w:styleId="TOCHeading1">
    <w:name w:val="TOC Heading1"/>
    <w:basedOn w:val="prastasis"/>
    <w:qFormat/>
    <w:rsid w:val="004D0C8B"/>
    <w:pPr>
      <w:tabs>
        <w:tab w:val="left" w:pos="7649"/>
        <w:tab w:val="left" w:pos="7920"/>
      </w:tabs>
      <w:overflowPunct w:val="0"/>
      <w:autoSpaceDE w:val="0"/>
      <w:autoSpaceDN w:val="0"/>
      <w:adjustRightInd w:val="0"/>
      <w:spacing w:after="240" w:line="359" w:lineRule="atLeast"/>
    </w:pPr>
    <w:rPr>
      <w:rFonts w:ascii="Times" w:hAnsi="Times"/>
      <w:b/>
      <w:noProof/>
      <w:szCs w:val="20"/>
      <w:lang w:val="en-US"/>
    </w:rPr>
  </w:style>
  <w:style w:type="paragraph" w:customStyle="1" w:styleId="mdTblEntryC">
    <w:name w:val="md_Tbl Entry/C"/>
    <w:basedOn w:val="prastasis"/>
    <w:rsid w:val="004D0C8B"/>
    <w:pPr>
      <w:keepNext/>
      <w:keepLines/>
      <w:numPr>
        <w:numId w:val="4"/>
      </w:numPr>
      <w:overflowPunct w:val="0"/>
      <w:autoSpaceDE w:val="0"/>
      <w:autoSpaceDN w:val="0"/>
      <w:adjustRightInd w:val="0"/>
      <w:spacing w:line="259" w:lineRule="atLeast"/>
      <w:jc w:val="center"/>
    </w:pPr>
    <w:rPr>
      <w:rFonts w:ascii="TimesLT" w:hAnsi="TimesLT"/>
      <w:noProof/>
      <w:sz w:val="20"/>
      <w:szCs w:val="20"/>
      <w:lang w:val="en-US"/>
    </w:rPr>
  </w:style>
  <w:style w:type="paragraph" w:customStyle="1" w:styleId="FigFootnote">
    <w:name w:val="Fig Footnote"/>
    <w:basedOn w:val="prastasis"/>
    <w:next w:val="prastasis"/>
    <w:rsid w:val="004D0C8B"/>
    <w:pPr>
      <w:keepNext/>
      <w:keepLines/>
      <w:overflowPunct w:val="0"/>
      <w:autoSpaceDE w:val="0"/>
      <w:autoSpaceDN w:val="0"/>
      <w:adjustRightInd w:val="0"/>
      <w:spacing w:line="259" w:lineRule="atLeast"/>
      <w:ind w:left="2304"/>
    </w:pPr>
    <w:rPr>
      <w:rFonts w:ascii="TimesLT" w:hAnsi="TimesLT"/>
      <w:noProof/>
      <w:sz w:val="20"/>
      <w:szCs w:val="20"/>
      <w:lang w:val="en-US"/>
    </w:rPr>
  </w:style>
  <w:style w:type="paragraph" w:customStyle="1" w:styleId="msolistparagraph0">
    <w:name w:val="msolistparagraph"/>
    <w:basedOn w:val="prastasis"/>
    <w:rsid w:val="004D0C8B"/>
    <w:pPr>
      <w:overflowPunct w:val="0"/>
      <w:autoSpaceDE w:val="0"/>
      <w:autoSpaceDN w:val="0"/>
      <w:adjustRightInd w:val="0"/>
      <w:ind w:left="720"/>
    </w:pPr>
    <w:rPr>
      <w:rFonts w:ascii="Calibri" w:hAnsi="Calibri"/>
      <w:noProof/>
      <w:szCs w:val="22"/>
      <w:lang w:val="en-US"/>
    </w:rPr>
  </w:style>
  <w:style w:type="paragraph" w:customStyle="1" w:styleId="CM6">
    <w:name w:val="CM6"/>
    <w:basedOn w:val="prastasis"/>
    <w:next w:val="prastasis"/>
    <w:rsid w:val="004D0C8B"/>
    <w:pPr>
      <w:widowControl w:val="0"/>
      <w:overflowPunct w:val="0"/>
      <w:autoSpaceDE w:val="0"/>
      <w:autoSpaceDN w:val="0"/>
      <w:adjustRightInd w:val="0"/>
      <w:spacing w:line="253" w:lineRule="atLeast"/>
    </w:pPr>
    <w:rPr>
      <w:rFonts w:ascii="TimesLT" w:hAnsi="TimesLT"/>
      <w:noProof/>
      <w:sz w:val="24"/>
      <w:szCs w:val="20"/>
      <w:lang w:val="de-DE" w:eastAsia="de-DE"/>
    </w:rPr>
  </w:style>
  <w:style w:type="paragraph" w:customStyle="1" w:styleId="TextTi10">
    <w:name w:val="Text:Ti10"/>
    <w:basedOn w:val="prastasis"/>
    <w:rsid w:val="004D0C8B"/>
    <w:pPr>
      <w:overflowPunct w:val="0"/>
      <w:autoSpaceDE w:val="0"/>
      <w:autoSpaceDN w:val="0"/>
      <w:adjustRightInd w:val="0"/>
    </w:pPr>
    <w:rPr>
      <w:rFonts w:ascii="TimesLT" w:hAnsi="TimesLT"/>
      <w:noProof/>
      <w:szCs w:val="20"/>
      <w:lang w:val="en-US"/>
    </w:rPr>
  </w:style>
  <w:style w:type="paragraph" w:customStyle="1" w:styleId="StyleTextTi12AsianMSMincho9ptBold">
    <w:name w:val="Style Text:Ti12 + (Asian) MS Mincho 9 pt Bold"/>
    <w:basedOn w:val="prastasis"/>
    <w:rsid w:val="004D0C8B"/>
    <w:pPr>
      <w:overflowPunct w:val="0"/>
      <w:autoSpaceDE w:val="0"/>
      <w:autoSpaceDN w:val="0"/>
      <w:adjustRightInd w:val="0"/>
      <w:spacing w:line="280" w:lineRule="atLeast"/>
    </w:pPr>
    <w:rPr>
      <w:rFonts w:ascii="TimesLT" w:eastAsia="MS Mincho" w:hAnsi="TimesLT"/>
      <w:b/>
      <w:bCs/>
      <w:noProof/>
      <w:sz w:val="18"/>
      <w:szCs w:val="20"/>
      <w:lang w:val="en-US" w:eastAsia="de-DE"/>
    </w:rPr>
  </w:style>
  <w:style w:type="paragraph" w:customStyle="1" w:styleId="Annex">
    <w:name w:val="Annex"/>
    <w:basedOn w:val="prastasis"/>
    <w:next w:val="prastasis"/>
    <w:rsid w:val="004D0C8B"/>
    <w:pPr>
      <w:overflowPunct w:val="0"/>
      <w:autoSpaceDE w:val="0"/>
      <w:autoSpaceDN w:val="0"/>
      <w:adjustRightInd w:val="0"/>
      <w:jc w:val="center"/>
    </w:pPr>
    <w:rPr>
      <w:rFonts w:ascii="TimesLT" w:hAnsi="TimesLT"/>
      <w:b/>
      <w:noProof/>
      <w:szCs w:val="20"/>
      <w:lang w:val="en-US" w:eastAsia="ja-JP"/>
    </w:rPr>
  </w:style>
  <w:style w:type="paragraph" w:customStyle="1" w:styleId="Description">
    <w:name w:val="Description"/>
    <w:basedOn w:val="prastasis"/>
    <w:next w:val="prastasis"/>
    <w:rsid w:val="004D0C8B"/>
    <w:pPr>
      <w:overflowPunct w:val="0"/>
      <w:autoSpaceDE w:val="0"/>
      <w:autoSpaceDN w:val="0"/>
      <w:adjustRightInd w:val="0"/>
    </w:pPr>
    <w:rPr>
      <w:rFonts w:ascii="TimesLT" w:hAnsi="TimesLT"/>
      <w:noProof/>
      <w:szCs w:val="20"/>
      <w:lang w:val="en-US" w:eastAsia="ja-JP"/>
    </w:rPr>
  </w:style>
  <w:style w:type="character" w:customStyle="1" w:styleId="Normal11ptChar">
    <w:name w:val="Normal + 11 pt Char"/>
    <w:link w:val="Normal11pt"/>
    <w:locked/>
    <w:rsid w:val="004D0C8B"/>
    <w:rPr>
      <w:rFonts w:ascii="TimesLT" w:hAnsi="TimesLT"/>
      <w:noProof/>
      <w:lang w:eastAsia="ar-SA"/>
    </w:rPr>
  </w:style>
  <w:style w:type="paragraph" w:customStyle="1" w:styleId="Normal11pt">
    <w:name w:val="Normal + 11 pt"/>
    <w:basedOn w:val="Pagrindinistekstas"/>
    <w:link w:val="Normal11ptChar"/>
    <w:rsid w:val="004D0C8B"/>
    <w:pPr>
      <w:widowControl w:val="0"/>
      <w:tabs>
        <w:tab w:val="clear" w:pos="567"/>
      </w:tabs>
      <w:overflowPunct w:val="0"/>
      <w:autoSpaceDE w:val="0"/>
      <w:autoSpaceDN w:val="0"/>
      <w:adjustRightInd w:val="0"/>
      <w:spacing w:line="312" w:lineRule="auto"/>
    </w:pPr>
    <w:rPr>
      <w:rFonts w:ascii="TimesLT" w:eastAsiaTheme="minorHAnsi" w:hAnsi="TimesLT" w:cstheme="minorBidi"/>
      <w:b w:val="0"/>
      <w:i w:val="0"/>
      <w:noProof/>
      <w:szCs w:val="22"/>
      <w:lang w:val="en-US" w:eastAsia="ar-SA"/>
    </w:rPr>
  </w:style>
  <w:style w:type="paragraph" w:customStyle="1" w:styleId="CM17">
    <w:name w:val="CM17"/>
    <w:basedOn w:val="prastasis"/>
    <w:next w:val="prastasis"/>
    <w:rsid w:val="004D0C8B"/>
    <w:pPr>
      <w:widowControl w:val="0"/>
      <w:autoSpaceDE w:val="0"/>
      <w:autoSpaceDN w:val="0"/>
      <w:adjustRightInd w:val="0"/>
      <w:spacing w:after="243"/>
    </w:pPr>
    <w:rPr>
      <w:sz w:val="24"/>
      <w:lang w:eastAsia="lt-LT"/>
    </w:rPr>
  </w:style>
  <w:style w:type="paragraph" w:customStyle="1" w:styleId="CM4">
    <w:name w:val="CM4"/>
    <w:basedOn w:val="Default"/>
    <w:next w:val="Default"/>
    <w:rsid w:val="004D0C8B"/>
    <w:pPr>
      <w:widowControl w:val="0"/>
      <w:spacing w:line="240" w:lineRule="atLeast"/>
    </w:pPr>
    <w:rPr>
      <w:color w:val="auto"/>
    </w:rPr>
  </w:style>
  <w:style w:type="paragraph" w:customStyle="1" w:styleId="CM19">
    <w:name w:val="CM19"/>
    <w:basedOn w:val="Default"/>
    <w:next w:val="Default"/>
    <w:rsid w:val="004D0C8B"/>
    <w:pPr>
      <w:widowControl w:val="0"/>
      <w:spacing w:after="485"/>
    </w:pPr>
    <w:rPr>
      <w:color w:val="auto"/>
    </w:rPr>
  </w:style>
  <w:style w:type="paragraph" w:customStyle="1" w:styleId="Heading">
    <w:name w:val="Heading"/>
    <w:basedOn w:val="prastasis"/>
    <w:next w:val="Pagrindinistekstas"/>
    <w:rsid w:val="004D0C8B"/>
    <w:pPr>
      <w:keepNext/>
      <w:widowControl w:val="0"/>
      <w:suppressAutoHyphens/>
      <w:spacing w:before="240" w:after="120"/>
    </w:pPr>
    <w:rPr>
      <w:rFonts w:ascii="Arial" w:hAnsi="Arial" w:cs="Tahoma"/>
      <w:sz w:val="28"/>
      <w:szCs w:val="28"/>
    </w:rPr>
  </w:style>
  <w:style w:type="paragraph" w:customStyle="1" w:styleId="Index">
    <w:name w:val="Index"/>
    <w:basedOn w:val="prastasis"/>
    <w:rsid w:val="004D0C8B"/>
    <w:pPr>
      <w:widowControl w:val="0"/>
      <w:suppressLineNumbers/>
      <w:suppressAutoHyphens/>
    </w:pPr>
    <w:rPr>
      <w:rFonts w:cs="Tahoma"/>
      <w:sz w:val="24"/>
    </w:rPr>
  </w:style>
  <w:style w:type="paragraph" w:customStyle="1" w:styleId="WW-Default">
    <w:name w:val="WW-Default"/>
    <w:rsid w:val="004D0C8B"/>
    <w:pPr>
      <w:widowControl w:val="0"/>
      <w:suppressAutoHyphens/>
      <w:autoSpaceDE w:val="0"/>
      <w:spacing w:after="0" w:line="240" w:lineRule="auto"/>
    </w:pPr>
    <w:rPr>
      <w:rFonts w:ascii="Times New Roman" w:eastAsia="Times New Roman" w:hAnsi="Times New Roman" w:cs="Times New Roman"/>
      <w:color w:val="000000"/>
      <w:sz w:val="24"/>
      <w:szCs w:val="24"/>
      <w:lang w:val="lt-LT" w:eastAsia="ar-SA"/>
    </w:rPr>
  </w:style>
  <w:style w:type="paragraph" w:customStyle="1" w:styleId="CM10">
    <w:name w:val="CM10"/>
    <w:basedOn w:val="Default"/>
    <w:next w:val="Default"/>
    <w:rsid w:val="004D0C8B"/>
    <w:pPr>
      <w:widowControl w:val="0"/>
      <w:spacing w:line="240" w:lineRule="atLeast"/>
    </w:pPr>
    <w:rPr>
      <w:rFonts w:eastAsia="Calibri"/>
      <w:color w:val="auto"/>
    </w:rPr>
  </w:style>
  <w:style w:type="paragraph" w:customStyle="1" w:styleId="ListParagraph1">
    <w:name w:val="List Paragraph1"/>
    <w:basedOn w:val="prastasis"/>
    <w:rsid w:val="004D0C8B"/>
    <w:pPr>
      <w:ind w:left="720"/>
      <w:contextualSpacing/>
    </w:pPr>
    <w:rPr>
      <w:rFonts w:eastAsia="Calibri"/>
      <w:sz w:val="24"/>
      <w:szCs w:val="22"/>
      <w:lang w:val="en-US"/>
    </w:rPr>
  </w:style>
  <w:style w:type="paragraph" w:customStyle="1" w:styleId="Style">
    <w:name w:val="Style"/>
    <w:uiPriority w:val="99"/>
    <w:rsid w:val="004D0C8B"/>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Retrait">
    <w:name w:val="Retrait"/>
    <w:basedOn w:val="prastasis"/>
    <w:next w:val="prastasis"/>
    <w:autoRedefine/>
    <w:uiPriority w:val="99"/>
    <w:rsid w:val="004D0C8B"/>
    <w:pPr>
      <w:tabs>
        <w:tab w:val="right" w:pos="8789"/>
      </w:tabs>
    </w:pPr>
    <w:rPr>
      <w:i/>
      <w:szCs w:val="22"/>
      <w:u w:val="single"/>
      <w:lang w:val="pt-PT" w:eastAsia="fr-FR"/>
    </w:rPr>
  </w:style>
  <w:style w:type="paragraph" w:customStyle="1" w:styleId="BTEMEASMCADiagramaDiagramaDiagrama">
    <w:name w:val="BT EMEA_SMCA Diagrama Diagrama Diagrama"/>
    <w:basedOn w:val="prastasis"/>
    <w:autoRedefine/>
    <w:uiPriority w:val="99"/>
    <w:rsid w:val="004D0C8B"/>
    <w:pPr>
      <w:tabs>
        <w:tab w:val="left" w:pos="567"/>
      </w:tabs>
    </w:pPr>
    <w:rPr>
      <w:szCs w:val="22"/>
    </w:rPr>
  </w:style>
  <w:style w:type="paragraph" w:customStyle="1" w:styleId="N">
    <w:name w:val="N"/>
    <w:basedOn w:val="prastasis"/>
    <w:uiPriority w:val="99"/>
    <w:rsid w:val="004D0C8B"/>
    <w:rPr>
      <w:szCs w:val="20"/>
      <w:lang w:val="de-DE" w:eastAsia="de-DE"/>
    </w:rPr>
  </w:style>
  <w:style w:type="paragraph" w:customStyle="1" w:styleId="TableText">
    <w:name w:val="Table Text"/>
    <w:basedOn w:val="prastasis"/>
    <w:uiPriority w:val="99"/>
    <w:rsid w:val="004D0C8B"/>
    <w:rPr>
      <w:rFonts w:ascii="CG Times (W1)" w:hAnsi="CG Times (W1)"/>
      <w:sz w:val="20"/>
      <w:szCs w:val="20"/>
      <w:lang w:val="en-GB"/>
    </w:rPr>
  </w:style>
  <w:style w:type="paragraph" w:customStyle="1" w:styleId="NormaLT">
    <w:name w:val="NormaLT"/>
    <w:basedOn w:val="prastasis"/>
    <w:uiPriority w:val="99"/>
    <w:rsid w:val="004D0C8B"/>
    <w:pPr>
      <w:tabs>
        <w:tab w:val="left" w:pos="425"/>
      </w:tabs>
      <w:jc w:val="both"/>
    </w:pPr>
    <w:rPr>
      <w:rFonts w:ascii="Arial" w:hAnsi="Arial"/>
      <w:sz w:val="24"/>
      <w:szCs w:val="20"/>
    </w:rPr>
  </w:style>
  <w:style w:type="character" w:customStyle="1" w:styleId="AntrinispavadinimasDiagrama1">
    <w:name w:val="Antrinis pavadinimas Diagrama1"/>
    <w:link w:val="Antrinispavadinimas1"/>
    <w:uiPriority w:val="99"/>
    <w:locked/>
    <w:rsid w:val="004D0C8B"/>
    <w:rPr>
      <w:rFonts w:ascii="TimesNewRoman,Bold" w:eastAsia="TimesNewRoman,Bold" w:hAnsi="TimesNewRoman,Bold"/>
      <w:b/>
      <w:color w:val="000000"/>
    </w:rPr>
  </w:style>
  <w:style w:type="paragraph" w:customStyle="1" w:styleId="Antrinispavadinimas1">
    <w:name w:val="Antrinis pavadinimas1"/>
    <w:basedOn w:val="prastasis"/>
    <w:link w:val="AntrinispavadinimasDiagrama1"/>
    <w:uiPriority w:val="99"/>
    <w:qFormat/>
    <w:rsid w:val="004D0C8B"/>
    <w:pPr>
      <w:autoSpaceDE w:val="0"/>
      <w:autoSpaceDN w:val="0"/>
      <w:adjustRightInd w:val="0"/>
      <w:jc w:val="center"/>
    </w:pPr>
    <w:rPr>
      <w:rFonts w:ascii="TimesNewRoman,Bold" w:eastAsia="TimesNewRoman,Bold" w:hAnsi="TimesNewRoman,Bold" w:cstheme="minorBidi"/>
      <w:b/>
      <w:color w:val="000000"/>
      <w:szCs w:val="22"/>
      <w:lang w:val="en-US"/>
    </w:rPr>
  </w:style>
  <w:style w:type="paragraph" w:customStyle="1" w:styleId="prastasistinklapis1">
    <w:name w:val="Įprastasis (tinklapis)1"/>
    <w:basedOn w:val="prastasis"/>
    <w:rsid w:val="004D0C8B"/>
    <w:pPr>
      <w:spacing w:before="100" w:after="100"/>
    </w:pPr>
    <w:rPr>
      <w:szCs w:val="20"/>
      <w:lang w:val="en-US" w:eastAsia="lt-LT"/>
    </w:rPr>
  </w:style>
  <w:style w:type="character" w:customStyle="1" w:styleId="Normal11ptCar">
    <w:name w:val="Normal + 11pt Car"/>
    <w:link w:val="Normal11pt0"/>
    <w:uiPriority w:val="99"/>
    <w:locked/>
    <w:rsid w:val="004D0C8B"/>
    <w:rPr>
      <w:lang w:val="en-GB"/>
    </w:rPr>
  </w:style>
  <w:style w:type="paragraph" w:customStyle="1" w:styleId="Normal11pt0">
    <w:name w:val="Normal + 11pt"/>
    <w:basedOn w:val="prastasis"/>
    <w:link w:val="Normal11ptCar"/>
    <w:uiPriority w:val="99"/>
    <w:rsid w:val="004D0C8B"/>
    <w:rPr>
      <w:rFonts w:asciiTheme="minorHAnsi" w:eastAsiaTheme="minorHAnsi" w:hAnsiTheme="minorHAnsi" w:cstheme="minorBidi"/>
      <w:szCs w:val="22"/>
      <w:lang w:val="en-GB"/>
    </w:rPr>
  </w:style>
  <w:style w:type="paragraph" w:customStyle="1" w:styleId="EMEAEnBodyText">
    <w:name w:val="EMEA En Body Text"/>
    <w:basedOn w:val="prastasis"/>
    <w:uiPriority w:val="99"/>
    <w:rsid w:val="004D0C8B"/>
    <w:pPr>
      <w:spacing w:before="120" w:after="120"/>
      <w:jc w:val="both"/>
    </w:pPr>
    <w:rPr>
      <w:szCs w:val="20"/>
      <w:lang w:val="en-US"/>
    </w:rPr>
  </w:style>
  <w:style w:type="paragraph" w:customStyle="1" w:styleId="AHeader1">
    <w:name w:val="AHeader 1"/>
    <w:basedOn w:val="prastasis"/>
    <w:uiPriority w:val="99"/>
    <w:rsid w:val="004D0C8B"/>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uiPriority w:val="99"/>
    <w:rsid w:val="004D0C8B"/>
    <w:pPr>
      <w:tabs>
        <w:tab w:val="num" w:pos="360"/>
      </w:tabs>
      <w:ind w:left="360" w:hanging="360"/>
    </w:pPr>
    <w:rPr>
      <w:sz w:val="22"/>
    </w:rPr>
  </w:style>
  <w:style w:type="paragraph" w:customStyle="1" w:styleId="AHeader3">
    <w:name w:val="AHeader 3"/>
    <w:basedOn w:val="AHeader2"/>
    <w:uiPriority w:val="99"/>
    <w:rsid w:val="004D0C8B"/>
  </w:style>
  <w:style w:type="paragraph" w:customStyle="1" w:styleId="AHeader2abc">
    <w:name w:val="AHeader 2 abc"/>
    <w:basedOn w:val="AHeader3"/>
    <w:uiPriority w:val="99"/>
    <w:rsid w:val="004D0C8B"/>
    <w:pPr>
      <w:jc w:val="both"/>
    </w:pPr>
    <w:rPr>
      <w:b w:val="0"/>
      <w:bCs w:val="0"/>
    </w:rPr>
  </w:style>
  <w:style w:type="paragraph" w:customStyle="1" w:styleId="AHeader3abc">
    <w:name w:val="AHeader 3 abc"/>
    <w:basedOn w:val="AHeader2abc"/>
    <w:uiPriority w:val="99"/>
    <w:rsid w:val="004D0C8B"/>
  </w:style>
  <w:style w:type="paragraph" w:customStyle="1" w:styleId="A-TableText">
    <w:name w:val="A-TableText"/>
    <w:basedOn w:val="prastasis"/>
    <w:rsid w:val="004D0C8B"/>
    <w:pPr>
      <w:spacing w:before="60" w:after="60"/>
    </w:pPr>
    <w:rPr>
      <w:rFonts w:eastAsia="Calibri"/>
      <w:sz w:val="20"/>
      <w:szCs w:val="20"/>
      <w:lang w:val="en-GB"/>
    </w:rPr>
  </w:style>
  <w:style w:type="character" w:customStyle="1" w:styleId="BodytextAgencyChar">
    <w:name w:val="Body text (Agency) Char"/>
    <w:link w:val="BodytextAgency"/>
    <w:uiPriority w:val="99"/>
    <w:locked/>
    <w:rsid w:val="004D0C8B"/>
    <w:rPr>
      <w:rFonts w:ascii="Verdana" w:hAnsi="Verdana"/>
      <w:sz w:val="18"/>
      <w:lang w:val="en-GB"/>
    </w:rPr>
  </w:style>
  <w:style w:type="paragraph" w:customStyle="1" w:styleId="BodytextAgency">
    <w:name w:val="Body text (Agency)"/>
    <w:basedOn w:val="prastasis"/>
    <w:link w:val="BodytextAgencyChar"/>
    <w:uiPriority w:val="99"/>
    <w:rsid w:val="004D0C8B"/>
    <w:pPr>
      <w:spacing w:after="140" w:line="280" w:lineRule="atLeast"/>
    </w:pPr>
    <w:rPr>
      <w:rFonts w:ascii="Verdana" w:eastAsiaTheme="minorHAnsi" w:hAnsi="Verdana" w:cstheme="minorBidi"/>
      <w:sz w:val="18"/>
      <w:szCs w:val="22"/>
      <w:lang w:val="en-GB"/>
    </w:rPr>
  </w:style>
  <w:style w:type="character" w:customStyle="1" w:styleId="NormalAgencyChar">
    <w:name w:val="Normal (Agency) Char"/>
    <w:link w:val="NormalAgency"/>
    <w:uiPriority w:val="99"/>
    <w:locked/>
    <w:rsid w:val="004D0C8B"/>
    <w:rPr>
      <w:rFonts w:ascii="Verdana" w:hAnsi="Verdana"/>
      <w:sz w:val="18"/>
      <w:lang w:val="en-GB"/>
    </w:rPr>
  </w:style>
  <w:style w:type="paragraph" w:customStyle="1" w:styleId="NormalAgency">
    <w:name w:val="Normal (Agency)"/>
    <w:link w:val="NormalAgencyChar"/>
    <w:uiPriority w:val="99"/>
    <w:rsid w:val="004D0C8B"/>
    <w:pPr>
      <w:spacing w:after="0" w:line="240" w:lineRule="auto"/>
    </w:pPr>
    <w:rPr>
      <w:rFonts w:ascii="Verdana" w:hAnsi="Verdana"/>
      <w:sz w:val="18"/>
      <w:lang w:val="en-GB"/>
    </w:rPr>
  </w:style>
  <w:style w:type="paragraph" w:customStyle="1" w:styleId="TabletextrowsAgency">
    <w:name w:val="Table text rows (Agency)"/>
    <w:basedOn w:val="prastasis"/>
    <w:uiPriority w:val="99"/>
    <w:rsid w:val="004D0C8B"/>
    <w:pPr>
      <w:spacing w:line="280" w:lineRule="exact"/>
    </w:pPr>
    <w:rPr>
      <w:rFonts w:ascii="Verdana" w:eastAsia="Calibri" w:hAnsi="Verdana"/>
      <w:sz w:val="18"/>
      <w:szCs w:val="20"/>
      <w:lang w:val="en-GB"/>
    </w:rPr>
  </w:style>
  <w:style w:type="paragraph" w:customStyle="1" w:styleId="TableheadingrowsAgency">
    <w:name w:val="Table heading rows (Agency)"/>
    <w:basedOn w:val="BodytextAgency"/>
    <w:uiPriority w:val="99"/>
    <w:rsid w:val="004D0C8B"/>
    <w:pPr>
      <w:keepNext/>
    </w:pPr>
    <w:rPr>
      <w:rFonts w:eastAsia="SimSun" w:cs="Verdana"/>
      <w:b/>
      <w:szCs w:val="18"/>
      <w:lang w:eastAsia="en-GB"/>
    </w:rPr>
  </w:style>
  <w:style w:type="paragraph" w:customStyle="1" w:styleId="LightList-Accent31">
    <w:name w:val="Light List - Accent 31"/>
    <w:uiPriority w:val="71"/>
    <w:rsid w:val="004D0C8B"/>
    <w:pPr>
      <w:spacing w:after="0" w:line="240" w:lineRule="auto"/>
    </w:pPr>
    <w:rPr>
      <w:rFonts w:ascii="Times New Roman" w:eastAsia="Times New Roman" w:hAnsi="Times New Roman" w:cs="Times New Roman"/>
      <w:noProof/>
      <w:lang w:val="lt-LT"/>
    </w:rPr>
  </w:style>
  <w:style w:type="character" w:customStyle="1" w:styleId="EMEABodyTextChar">
    <w:name w:val="EMEA Body Text Char"/>
    <w:link w:val="EMEABodyText"/>
    <w:uiPriority w:val="99"/>
    <w:locked/>
    <w:rsid w:val="004D0C8B"/>
    <w:rPr>
      <w:lang w:val="en-GB"/>
    </w:rPr>
  </w:style>
  <w:style w:type="paragraph" w:customStyle="1" w:styleId="EMEABodyText">
    <w:name w:val="EMEA Body Text"/>
    <w:basedOn w:val="prastasis"/>
    <w:link w:val="EMEABodyTextChar"/>
    <w:uiPriority w:val="99"/>
    <w:rsid w:val="004D0C8B"/>
    <w:rPr>
      <w:rFonts w:asciiTheme="minorHAnsi" w:eastAsiaTheme="minorHAnsi" w:hAnsiTheme="minorHAnsi" w:cstheme="minorBidi"/>
      <w:szCs w:val="22"/>
      <w:lang w:val="en-GB"/>
    </w:rPr>
  </w:style>
  <w:style w:type="paragraph" w:customStyle="1" w:styleId="NormalLatinArial">
    <w:name w:val="Normal + (Latin) Arial"/>
    <w:aliases w:val="(Complex) Arial,9 pt"/>
    <w:basedOn w:val="Default"/>
    <w:next w:val="Default"/>
    <w:uiPriority w:val="99"/>
    <w:rsid w:val="004D0C8B"/>
    <w:pPr>
      <w:numPr>
        <w:numId w:val="5"/>
      </w:numPr>
      <w:ind w:left="0" w:firstLine="0"/>
    </w:pPr>
    <w:rPr>
      <w:color w:val="auto"/>
      <w:lang w:val="en-US" w:eastAsia="en-US"/>
    </w:rPr>
  </w:style>
  <w:style w:type="paragraph" w:customStyle="1" w:styleId="Listlevel1">
    <w:name w:val="List level 1"/>
    <w:basedOn w:val="prastasis"/>
    <w:uiPriority w:val="99"/>
    <w:rsid w:val="004D0C8B"/>
    <w:pPr>
      <w:spacing w:before="40" w:after="20"/>
      <w:ind w:left="425" w:hanging="425"/>
    </w:pPr>
    <w:rPr>
      <w:sz w:val="24"/>
      <w:szCs w:val="20"/>
      <w:lang w:val="en-US"/>
    </w:rPr>
  </w:style>
  <w:style w:type="paragraph" w:customStyle="1" w:styleId="ZchnZchnCharZchnZchnChar">
    <w:name w:val="Zchn Zchn Char Zchn Zchn Char"/>
    <w:basedOn w:val="prastasis"/>
    <w:uiPriority w:val="99"/>
    <w:rsid w:val="004D0C8B"/>
    <w:pPr>
      <w:widowControl w:val="0"/>
      <w:adjustRightInd w:val="0"/>
      <w:spacing w:after="160" w:line="240" w:lineRule="exact"/>
      <w:jc w:val="both"/>
    </w:pPr>
    <w:rPr>
      <w:rFonts w:ascii="Tahoma" w:hAnsi="Tahoma"/>
      <w:sz w:val="20"/>
      <w:szCs w:val="20"/>
      <w:lang w:val="en-US"/>
    </w:rPr>
  </w:style>
  <w:style w:type="paragraph" w:customStyle="1" w:styleId="Spalvotasspalvinimas1parykinimas1">
    <w:name w:val="Spalvotas spalvinimas – 1 paryškinimas1"/>
    <w:uiPriority w:val="99"/>
    <w:semiHidden/>
    <w:rsid w:val="004D0C8B"/>
    <w:pPr>
      <w:snapToGrid w:val="0"/>
      <w:spacing w:after="0" w:line="240" w:lineRule="auto"/>
    </w:pPr>
    <w:rPr>
      <w:rFonts w:ascii="Times New Roman" w:eastAsia="Times New Roman" w:hAnsi="Times New Roman" w:cs="Times New Roman"/>
      <w:szCs w:val="20"/>
      <w:lang w:val="en-GB"/>
    </w:rPr>
  </w:style>
  <w:style w:type="paragraph" w:customStyle="1" w:styleId="captiontabtext">
    <w:name w:val="caption:tabtext"/>
    <w:basedOn w:val="prastasis"/>
    <w:rsid w:val="004D0C8B"/>
    <w:pPr>
      <w:keepNext/>
      <w:suppressAutoHyphens/>
      <w:spacing w:after="240"/>
    </w:pPr>
    <w:rPr>
      <w:rFonts w:ascii="Arial Narrow" w:eastAsia="Calibri" w:hAnsi="Arial Narrow"/>
      <w:szCs w:val="20"/>
      <w:lang w:val="en-GB" w:eastAsia="ar-SA"/>
    </w:rPr>
  </w:style>
  <w:style w:type="paragraph" w:customStyle="1" w:styleId="Char1">
    <w:name w:val="Char1"/>
    <w:basedOn w:val="prastasis"/>
    <w:rsid w:val="004D0C8B"/>
    <w:pPr>
      <w:spacing w:after="160" w:line="240" w:lineRule="exact"/>
    </w:pPr>
    <w:rPr>
      <w:rFonts w:ascii="Verdana" w:eastAsia="Calibri" w:hAnsi="Verdana" w:cs="Verdana"/>
      <w:sz w:val="20"/>
      <w:szCs w:val="20"/>
      <w:lang w:val="en-GB"/>
    </w:rPr>
  </w:style>
  <w:style w:type="paragraph" w:customStyle="1" w:styleId="LightGrid-Accent31">
    <w:name w:val="Light Grid - Accent 31"/>
    <w:basedOn w:val="prastasis"/>
    <w:qFormat/>
    <w:rsid w:val="004D0C8B"/>
    <w:pPr>
      <w:ind w:left="720"/>
      <w:contextualSpacing/>
    </w:pPr>
    <w:rPr>
      <w:rFonts w:eastAsia="Calibri"/>
      <w:sz w:val="24"/>
    </w:rPr>
  </w:style>
  <w:style w:type="paragraph" w:customStyle="1" w:styleId="Responseitalics">
    <w:name w:val="Response italics"/>
    <w:basedOn w:val="prastasis"/>
    <w:uiPriority w:val="99"/>
    <w:rsid w:val="004D0C8B"/>
    <w:pPr>
      <w:spacing w:before="240"/>
    </w:pPr>
    <w:rPr>
      <w:i/>
      <w:sz w:val="24"/>
      <w:szCs w:val="20"/>
      <w:lang w:val="en-GB"/>
    </w:rPr>
  </w:style>
  <w:style w:type="paragraph" w:customStyle="1" w:styleId="BridgeheadGDS">
    <w:name w:val="Bridgehead GDS"/>
    <w:basedOn w:val="prastasis"/>
    <w:autoRedefine/>
    <w:rsid w:val="004D0C8B"/>
    <w:pPr>
      <w:keepNext/>
      <w:spacing w:after="240"/>
      <w:outlineLvl w:val="0"/>
    </w:pPr>
    <w:rPr>
      <w:i/>
      <w:szCs w:val="22"/>
      <w:lang w:val="en-GB"/>
    </w:rPr>
  </w:style>
  <w:style w:type="character" w:customStyle="1" w:styleId="PI-1labEMEASMCACharChar">
    <w:name w:val="PI-1_lab EMEA_SMCA Char Char"/>
    <w:locked/>
    <w:rsid w:val="004D0C8B"/>
    <w:rPr>
      <w:rFonts w:ascii="Times New Roman" w:hAnsi="Times New Roman" w:cs="Times New Roman" w:hint="default"/>
      <w:b/>
      <w:bCs w:val="0"/>
      <w:noProof/>
      <w:sz w:val="22"/>
      <w:szCs w:val="22"/>
      <w:lang w:val="lt-LT" w:eastAsia="en-US" w:bidi="ar-SA"/>
    </w:rPr>
  </w:style>
  <w:style w:type="character" w:customStyle="1" w:styleId="BTEMEASMCACharChar">
    <w:name w:val="BT EMEA_SMCA Char Char"/>
    <w:locked/>
    <w:rsid w:val="004D0C8B"/>
    <w:rPr>
      <w:rFonts w:ascii="Times New Roman" w:hAnsi="Times New Roman" w:cs="Times New Roman" w:hint="default"/>
      <w:noProof/>
      <w:sz w:val="22"/>
      <w:szCs w:val="22"/>
      <w:lang w:val="lt-LT" w:eastAsia="en-US" w:bidi="ar-SA"/>
    </w:rPr>
  </w:style>
  <w:style w:type="character" w:customStyle="1" w:styleId="BalloonTextChar2">
    <w:name w:val="Balloon Text Char2"/>
    <w:uiPriority w:val="99"/>
    <w:semiHidden/>
    <w:locked/>
    <w:rsid w:val="004D0C8B"/>
    <w:rPr>
      <w:rFonts w:ascii="Tahoma" w:eastAsia="Times New Roman" w:hAnsi="Tahoma" w:cs="Tahoma"/>
      <w:noProof/>
      <w:sz w:val="16"/>
      <w:szCs w:val="16"/>
      <w:lang w:eastAsia="en-US"/>
    </w:rPr>
  </w:style>
  <w:style w:type="character" w:customStyle="1" w:styleId="FooterChar2">
    <w:name w:val="Footer Char2"/>
    <w:uiPriority w:val="99"/>
    <w:semiHidden/>
    <w:locked/>
    <w:rsid w:val="004D0C8B"/>
    <w:rPr>
      <w:rFonts w:ascii="TimesLT" w:eastAsia="Times New Roman" w:hAnsi="TimesLT"/>
      <w:noProof/>
      <w:sz w:val="24"/>
      <w:lang w:eastAsia="en-US"/>
    </w:rPr>
  </w:style>
  <w:style w:type="character" w:customStyle="1" w:styleId="HeaderChar3">
    <w:name w:val="Header Char3"/>
    <w:uiPriority w:val="99"/>
    <w:semiHidden/>
    <w:locked/>
    <w:rsid w:val="004D0C8B"/>
    <w:rPr>
      <w:rFonts w:ascii="Arial" w:eastAsia="Times New Roman" w:hAnsi="Arial"/>
      <w:noProof/>
      <w:sz w:val="22"/>
      <w:lang w:val="en-GB" w:eastAsia="de-DE"/>
    </w:rPr>
  </w:style>
  <w:style w:type="character" w:customStyle="1" w:styleId="BodyTextIndent2Char1">
    <w:name w:val="Body Text Indent 2 Char1"/>
    <w:uiPriority w:val="99"/>
    <w:semiHidden/>
    <w:locked/>
    <w:rsid w:val="004D0C8B"/>
    <w:rPr>
      <w:rFonts w:ascii="Times New Roman" w:eastAsia="Times New Roman" w:hAnsi="Times New Roman"/>
      <w:sz w:val="24"/>
      <w:szCs w:val="24"/>
      <w:lang w:eastAsia="en-US"/>
    </w:rPr>
  </w:style>
  <w:style w:type="character" w:customStyle="1" w:styleId="BodyText2Char2">
    <w:name w:val="Body Text 2 Char2"/>
    <w:uiPriority w:val="99"/>
    <w:semiHidden/>
    <w:locked/>
    <w:rsid w:val="004D0C8B"/>
    <w:rPr>
      <w:rFonts w:ascii="TimesLT" w:eastAsia="Times New Roman" w:hAnsi="TimesLT"/>
      <w:noProof/>
      <w:sz w:val="24"/>
      <w:lang w:eastAsia="en-US"/>
    </w:rPr>
  </w:style>
  <w:style w:type="character" w:customStyle="1" w:styleId="WW8Num1z0">
    <w:name w:val="WW8Num1z0"/>
    <w:rsid w:val="004D0C8B"/>
    <w:rPr>
      <w:rFonts w:ascii="Times New Roman" w:hAnsi="Times New Roman" w:cs="Times New Roman" w:hint="default"/>
    </w:rPr>
  </w:style>
  <w:style w:type="character" w:customStyle="1" w:styleId="WW8Num1z1">
    <w:name w:val="WW8Num1z1"/>
    <w:rsid w:val="004D0C8B"/>
    <w:rPr>
      <w:rFonts w:ascii="Courier New" w:hAnsi="Courier New" w:cs="Courier New" w:hint="default"/>
    </w:rPr>
  </w:style>
  <w:style w:type="character" w:customStyle="1" w:styleId="WW8Num1z2">
    <w:name w:val="WW8Num1z2"/>
    <w:rsid w:val="004D0C8B"/>
    <w:rPr>
      <w:rFonts w:ascii="Wingdings" w:hAnsi="Wingdings" w:hint="default"/>
    </w:rPr>
  </w:style>
  <w:style w:type="character" w:customStyle="1" w:styleId="WW8Num1z3">
    <w:name w:val="WW8Num1z3"/>
    <w:rsid w:val="004D0C8B"/>
    <w:rPr>
      <w:rFonts w:ascii="Symbol" w:hAnsi="Symbol" w:hint="default"/>
    </w:rPr>
  </w:style>
  <w:style w:type="character" w:customStyle="1" w:styleId="NumberingSymbols">
    <w:name w:val="Numbering Symbols"/>
    <w:rsid w:val="004D0C8B"/>
  </w:style>
  <w:style w:type="character" w:customStyle="1" w:styleId="WW8Num7z0">
    <w:name w:val="WW8Num7z0"/>
    <w:rsid w:val="004D0C8B"/>
    <w:rPr>
      <w:rFonts w:ascii="Symbol" w:hAnsi="Symbol" w:hint="default"/>
    </w:rPr>
  </w:style>
  <w:style w:type="character" w:customStyle="1" w:styleId="WW8Num7z1">
    <w:name w:val="WW8Num7z1"/>
    <w:rsid w:val="004D0C8B"/>
    <w:rPr>
      <w:rFonts w:ascii="Courier New" w:hAnsi="Courier New" w:cs="Courier New" w:hint="default"/>
    </w:rPr>
  </w:style>
  <w:style w:type="character" w:customStyle="1" w:styleId="WW8Num7z2">
    <w:name w:val="WW8Num7z2"/>
    <w:rsid w:val="004D0C8B"/>
    <w:rPr>
      <w:rFonts w:ascii="Wingdings" w:hAnsi="Wingdings" w:hint="default"/>
    </w:rPr>
  </w:style>
  <w:style w:type="character" w:customStyle="1" w:styleId="WW8Num5z0">
    <w:name w:val="WW8Num5z0"/>
    <w:rsid w:val="004D0C8B"/>
    <w:rPr>
      <w:rFonts w:ascii="Symbol" w:hAnsi="Symbol" w:hint="default"/>
    </w:rPr>
  </w:style>
  <w:style w:type="character" w:customStyle="1" w:styleId="WW8Num5z1">
    <w:name w:val="WW8Num5z1"/>
    <w:rsid w:val="004D0C8B"/>
    <w:rPr>
      <w:rFonts w:ascii="Courier New" w:hAnsi="Courier New" w:cs="Courier New" w:hint="default"/>
    </w:rPr>
  </w:style>
  <w:style w:type="character" w:customStyle="1" w:styleId="WW8Num5z2">
    <w:name w:val="WW8Num5z2"/>
    <w:rsid w:val="004D0C8B"/>
    <w:rPr>
      <w:rFonts w:ascii="Wingdings" w:hAnsi="Wingdings" w:hint="default"/>
    </w:rPr>
  </w:style>
  <w:style w:type="character" w:customStyle="1" w:styleId="Bullets">
    <w:name w:val="Bullets"/>
    <w:rsid w:val="004D0C8B"/>
    <w:rPr>
      <w:rFonts w:ascii="StarSymbol" w:eastAsia="StarSymbol" w:hAnsi="StarSymbol" w:hint="eastAsia"/>
      <w:sz w:val="18"/>
    </w:rPr>
  </w:style>
  <w:style w:type="character" w:customStyle="1" w:styleId="Heading5Char1">
    <w:name w:val="Heading 5 Char1"/>
    <w:uiPriority w:val="99"/>
    <w:semiHidden/>
    <w:locked/>
    <w:rsid w:val="004D0C8B"/>
    <w:rPr>
      <w:rFonts w:ascii="Times New Roman" w:eastAsia="Times New Roman" w:hAnsi="Times New Roman"/>
      <w:bCs/>
      <w:sz w:val="22"/>
      <w:szCs w:val="22"/>
      <w:u w:val="single"/>
    </w:rPr>
  </w:style>
  <w:style w:type="character" w:customStyle="1" w:styleId="Heading2Char2">
    <w:name w:val="Heading 2 Char2"/>
    <w:uiPriority w:val="99"/>
    <w:semiHidden/>
    <w:locked/>
    <w:rsid w:val="004D0C8B"/>
    <w:rPr>
      <w:rFonts w:ascii="Arial" w:eastAsia="Times New Roman" w:hAnsi="Arial" w:cs="Arial"/>
      <w:b/>
      <w:bCs/>
      <w:i/>
      <w:iCs/>
      <w:noProof/>
      <w:sz w:val="28"/>
      <w:szCs w:val="28"/>
      <w:lang w:eastAsia="en-US"/>
    </w:rPr>
  </w:style>
  <w:style w:type="character" w:customStyle="1" w:styleId="Heading3Char2">
    <w:name w:val="Heading 3 Char2"/>
    <w:uiPriority w:val="99"/>
    <w:semiHidden/>
    <w:locked/>
    <w:rsid w:val="004D0C8B"/>
    <w:rPr>
      <w:rFonts w:ascii="Arial" w:eastAsia="Times New Roman" w:hAnsi="Arial" w:cs="Arial"/>
      <w:b/>
      <w:bCs/>
      <w:noProof/>
      <w:sz w:val="26"/>
      <w:szCs w:val="26"/>
      <w:lang w:eastAsia="en-US"/>
    </w:rPr>
  </w:style>
  <w:style w:type="character" w:customStyle="1" w:styleId="BodyTextChar2">
    <w:name w:val="Body Text Char2"/>
    <w:uiPriority w:val="99"/>
    <w:semiHidden/>
    <w:locked/>
    <w:rsid w:val="004D0C8B"/>
    <w:rPr>
      <w:rFonts w:ascii="TimesLT" w:eastAsia="Times New Roman" w:hAnsi="TimesLT"/>
      <w:noProof/>
      <w:sz w:val="22"/>
    </w:rPr>
  </w:style>
  <w:style w:type="character" w:customStyle="1" w:styleId="TitleChar2">
    <w:name w:val="Title Char2"/>
    <w:uiPriority w:val="99"/>
    <w:locked/>
    <w:rsid w:val="004D0C8B"/>
    <w:rPr>
      <w:rFonts w:ascii="TimesLT" w:eastAsia="Times New Roman" w:hAnsi="TimesLT"/>
      <w:b/>
      <w:noProof/>
      <w:sz w:val="22"/>
      <w:lang w:val="en-GB" w:eastAsia="en-US"/>
    </w:rPr>
  </w:style>
  <w:style w:type="character" w:customStyle="1" w:styleId="CommentTextChar2">
    <w:name w:val="Comment Text Char2"/>
    <w:uiPriority w:val="99"/>
    <w:semiHidden/>
    <w:locked/>
    <w:rsid w:val="004D0C8B"/>
    <w:rPr>
      <w:rFonts w:ascii="TimesLT" w:eastAsia="Times New Roman" w:hAnsi="TimesLT"/>
      <w:noProof/>
    </w:rPr>
  </w:style>
  <w:style w:type="character" w:customStyle="1" w:styleId="CommentSubjectChar2">
    <w:name w:val="Comment Subject Char2"/>
    <w:uiPriority w:val="99"/>
    <w:semiHidden/>
    <w:locked/>
    <w:rsid w:val="004D0C8B"/>
    <w:rPr>
      <w:rFonts w:ascii="Times New Roman" w:eastAsia="Times New Roman" w:hAnsi="Times New Roman"/>
      <w:b/>
      <w:bCs/>
      <w:lang w:eastAsia="en-US"/>
    </w:rPr>
  </w:style>
  <w:style w:type="character" w:customStyle="1" w:styleId="Heading4Char1">
    <w:name w:val="Heading 4 Char1"/>
    <w:uiPriority w:val="99"/>
    <w:semiHidden/>
    <w:locked/>
    <w:rsid w:val="004D0C8B"/>
    <w:rPr>
      <w:rFonts w:ascii="Times New Roman" w:eastAsia="Times New Roman" w:hAnsi="Times New Roman"/>
      <w:sz w:val="22"/>
      <w:u w:val="single"/>
    </w:rPr>
  </w:style>
  <w:style w:type="character" w:customStyle="1" w:styleId="longtext1">
    <w:name w:val="long_text1"/>
    <w:uiPriority w:val="99"/>
    <w:rsid w:val="004D0C8B"/>
    <w:rPr>
      <w:sz w:val="14"/>
    </w:rPr>
  </w:style>
  <w:style w:type="character" w:customStyle="1" w:styleId="longtext">
    <w:name w:val="long_text"/>
    <w:uiPriority w:val="99"/>
    <w:rsid w:val="004D0C8B"/>
  </w:style>
  <w:style w:type="character" w:customStyle="1" w:styleId="hps">
    <w:name w:val="hps"/>
    <w:rsid w:val="004D0C8B"/>
  </w:style>
  <w:style w:type="character" w:customStyle="1" w:styleId="BodyTextChar1">
    <w:name w:val="Body Text Char1"/>
    <w:uiPriority w:val="99"/>
    <w:rsid w:val="004D0C8B"/>
    <w:rPr>
      <w:sz w:val="22"/>
    </w:rPr>
  </w:style>
  <w:style w:type="character" w:customStyle="1" w:styleId="AntrinispavadinimasDiagrama">
    <w:name w:val="Antrinis pavadinimas Diagrama"/>
    <w:uiPriority w:val="99"/>
    <w:rsid w:val="004D0C8B"/>
    <w:rPr>
      <w:rFonts w:ascii="Cambria" w:eastAsia="Times New Roman" w:hAnsi="Cambria" w:cs="Times New Roman" w:hint="default"/>
      <w:noProof/>
      <w:sz w:val="24"/>
      <w:szCs w:val="24"/>
      <w:lang w:eastAsia="en-US"/>
    </w:rPr>
  </w:style>
  <w:style w:type="character" w:customStyle="1" w:styleId="CharChar22">
    <w:name w:val="Char Char22"/>
    <w:locked/>
    <w:rsid w:val="004D0C8B"/>
    <w:rPr>
      <w:b/>
      <w:bCs w:val="0"/>
      <w:sz w:val="22"/>
      <w:lang w:val="lt-LT" w:eastAsia="lt-LT"/>
    </w:rPr>
  </w:style>
  <w:style w:type="character" w:customStyle="1" w:styleId="Normal1">
    <w:name w:val="Normal1"/>
    <w:rsid w:val="004D0C8B"/>
    <w:rPr>
      <w:rFonts w:ascii="Arial" w:hAnsi="Arial" w:cs="Arial" w:hint="default"/>
      <w:sz w:val="24"/>
    </w:rPr>
  </w:style>
  <w:style w:type="character" w:customStyle="1" w:styleId="CharChar7">
    <w:name w:val="Char Char7"/>
    <w:locked/>
    <w:rsid w:val="004D0C8B"/>
    <w:rPr>
      <w:rFonts w:ascii="Times New Roman" w:hAnsi="Times New Roman" w:cs="Times New Roman" w:hint="default"/>
      <w:sz w:val="22"/>
      <w:lang w:val="lt-LT" w:eastAsia="en-US"/>
    </w:rPr>
  </w:style>
  <w:style w:type="character" w:customStyle="1" w:styleId="Heading6Char1">
    <w:name w:val="Heading 6 Char1"/>
    <w:uiPriority w:val="99"/>
    <w:locked/>
    <w:rsid w:val="004D0C8B"/>
    <w:rPr>
      <w:b/>
      <w:bCs/>
      <w:sz w:val="22"/>
      <w:szCs w:val="22"/>
      <w:lang w:val="lt-LT" w:eastAsia="lt-LT"/>
    </w:rPr>
  </w:style>
  <w:style w:type="character" w:customStyle="1" w:styleId="Heading7Char1">
    <w:name w:val="Heading 7 Char1"/>
    <w:uiPriority w:val="99"/>
    <w:semiHidden/>
    <w:locked/>
    <w:rsid w:val="004D0C8B"/>
    <w:rPr>
      <w:rFonts w:ascii="TimesLT" w:eastAsia="Times New Roman" w:hAnsi="TimesLT"/>
      <w:i/>
      <w:iCs/>
      <w:noProof/>
      <w:sz w:val="22"/>
      <w:lang w:eastAsia="en-US"/>
    </w:rPr>
  </w:style>
  <w:style w:type="character" w:customStyle="1" w:styleId="Heading8Char1">
    <w:name w:val="Heading 8 Char1"/>
    <w:uiPriority w:val="99"/>
    <w:locked/>
    <w:rsid w:val="004D0C8B"/>
    <w:rPr>
      <w:i/>
      <w:iCs/>
      <w:sz w:val="24"/>
      <w:szCs w:val="24"/>
      <w:lang w:val="lt-LT"/>
    </w:rPr>
  </w:style>
  <w:style w:type="character" w:customStyle="1" w:styleId="Heading9Char1">
    <w:name w:val="Heading 9 Char1"/>
    <w:uiPriority w:val="99"/>
    <w:semiHidden/>
    <w:locked/>
    <w:rsid w:val="004D0C8B"/>
    <w:rPr>
      <w:rFonts w:ascii="Arial" w:eastAsia="Times New Roman" w:hAnsi="Arial" w:cs="Arial"/>
      <w:noProof/>
      <w:sz w:val="22"/>
      <w:szCs w:val="22"/>
    </w:rPr>
  </w:style>
  <w:style w:type="character" w:customStyle="1" w:styleId="FooterChar1">
    <w:name w:val="Footer Char1"/>
    <w:uiPriority w:val="99"/>
    <w:locked/>
    <w:rsid w:val="004D0C8B"/>
    <w:rPr>
      <w:sz w:val="22"/>
    </w:rPr>
  </w:style>
  <w:style w:type="character" w:customStyle="1" w:styleId="HeaderChar2">
    <w:name w:val="Header Char2"/>
    <w:locked/>
    <w:rsid w:val="004D0C8B"/>
    <w:rPr>
      <w:sz w:val="24"/>
      <w:szCs w:val="24"/>
      <w:lang w:eastAsia="x-none"/>
    </w:rPr>
  </w:style>
  <w:style w:type="character" w:customStyle="1" w:styleId="BalloonTextChar1">
    <w:name w:val="Balloon Text Char1"/>
    <w:uiPriority w:val="99"/>
    <w:locked/>
    <w:rsid w:val="004D0C8B"/>
    <w:rPr>
      <w:rFonts w:ascii="Tahoma" w:hAnsi="Tahoma" w:cs="Tahoma" w:hint="default"/>
      <w:sz w:val="16"/>
      <w:szCs w:val="16"/>
    </w:rPr>
  </w:style>
  <w:style w:type="character" w:customStyle="1" w:styleId="BodyText2Char1">
    <w:name w:val="Body Text 2 Char1"/>
    <w:uiPriority w:val="99"/>
    <w:locked/>
    <w:rsid w:val="004D0C8B"/>
    <w:rPr>
      <w:sz w:val="22"/>
      <w:lang w:val="lt-LT" w:eastAsia="lt-LT"/>
    </w:rPr>
  </w:style>
  <w:style w:type="character" w:customStyle="1" w:styleId="BodyText3Char1">
    <w:name w:val="Body Text 3 Char1"/>
    <w:uiPriority w:val="99"/>
    <w:locked/>
    <w:rsid w:val="004D0C8B"/>
    <w:rPr>
      <w:sz w:val="16"/>
      <w:szCs w:val="16"/>
      <w:lang w:val="lt-LT"/>
    </w:rPr>
  </w:style>
  <w:style w:type="character" w:customStyle="1" w:styleId="CommentTextChar1">
    <w:name w:val="Comment Text Char1"/>
    <w:uiPriority w:val="99"/>
    <w:locked/>
    <w:rsid w:val="004D0C8B"/>
    <w:rPr>
      <w:b/>
      <w:bCs/>
      <w:lang w:eastAsia="x-none"/>
    </w:rPr>
  </w:style>
  <w:style w:type="character" w:customStyle="1" w:styleId="CommentSubjectChar1">
    <w:name w:val="Comment Subject Char1"/>
    <w:uiPriority w:val="99"/>
    <w:locked/>
    <w:rsid w:val="004D0C8B"/>
    <w:rPr>
      <w:b/>
      <w:bCs/>
      <w:lang w:val="lt-LT"/>
    </w:rPr>
  </w:style>
  <w:style w:type="character" w:customStyle="1" w:styleId="Heading1Char1">
    <w:name w:val="Heading 1 Char1"/>
    <w:uiPriority w:val="99"/>
    <w:rsid w:val="004D0C8B"/>
    <w:rPr>
      <w:rFonts w:ascii="Cambria" w:hAnsi="Cambria" w:hint="default"/>
      <w:b/>
      <w:bCs/>
      <w:kern w:val="32"/>
      <w:sz w:val="32"/>
      <w:szCs w:val="32"/>
    </w:rPr>
  </w:style>
  <w:style w:type="character" w:customStyle="1" w:styleId="Heading3Char1">
    <w:name w:val="Heading 3 Char1"/>
    <w:uiPriority w:val="99"/>
    <w:rsid w:val="004D0C8B"/>
    <w:rPr>
      <w:rFonts w:ascii="Arial" w:hAnsi="Arial" w:cs="Arial" w:hint="default"/>
      <w:b/>
      <w:bCs/>
      <w:sz w:val="26"/>
      <w:szCs w:val="26"/>
      <w:lang w:val="lt-LT"/>
    </w:rPr>
  </w:style>
  <w:style w:type="character" w:customStyle="1" w:styleId="TitleChar1">
    <w:name w:val="Title Char1"/>
    <w:uiPriority w:val="99"/>
    <w:locked/>
    <w:rsid w:val="004D0C8B"/>
    <w:rPr>
      <w:b/>
      <w:bCs w:val="0"/>
      <w:kern w:val="28"/>
      <w:sz w:val="22"/>
      <w:lang w:val="lt-LT" w:eastAsia="lt-LT"/>
    </w:rPr>
  </w:style>
  <w:style w:type="character" w:customStyle="1" w:styleId="CharChar">
    <w:name w:val="Char Char"/>
    <w:rsid w:val="004D0C8B"/>
    <w:rPr>
      <w:sz w:val="22"/>
      <w:lang w:val="lt-LT" w:eastAsia="lt-LT" w:bidi="ar-SA"/>
    </w:rPr>
  </w:style>
  <w:style w:type="character" w:customStyle="1" w:styleId="CharChar11">
    <w:name w:val="Char Char11"/>
    <w:locked/>
    <w:rsid w:val="004D0C8B"/>
    <w:rPr>
      <w:rFonts w:ascii="Arial" w:hAnsi="Arial" w:cs="Arial" w:hint="default"/>
      <w:b/>
      <w:bCs w:val="0"/>
      <w:kern w:val="28"/>
      <w:sz w:val="28"/>
      <w:lang w:val="lt-LT" w:eastAsia="en-US" w:bidi="ar-SA"/>
    </w:rPr>
  </w:style>
  <w:style w:type="character" w:customStyle="1" w:styleId="CharChar10">
    <w:name w:val="Char Char10"/>
    <w:semiHidden/>
    <w:locked/>
    <w:rsid w:val="004D0C8B"/>
    <w:rPr>
      <w:rFonts w:ascii="Arial" w:hAnsi="Arial" w:cs="Arial" w:hint="default"/>
      <w:b/>
      <w:bCs w:val="0"/>
      <w:i/>
      <w:iCs w:val="0"/>
      <w:sz w:val="22"/>
      <w:lang w:val="lt-LT" w:eastAsia="en-US" w:bidi="ar-SA"/>
    </w:rPr>
  </w:style>
  <w:style w:type="character" w:customStyle="1" w:styleId="tw4winError">
    <w:name w:val="tw4winError"/>
    <w:uiPriority w:val="99"/>
    <w:rsid w:val="004D0C8B"/>
    <w:rPr>
      <w:rFonts w:ascii="Courier New" w:hAnsi="Courier New" w:cs="Courier New" w:hint="default"/>
      <w:color w:val="00FF00"/>
      <w:sz w:val="40"/>
    </w:rPr>
  </w:style>
  <w:style w:type="character" w:customStyle="1" w:styleId="tw4winTerm">
    <w:name w:val="tw4winTerm"/>
    <w:uiPriority w:val="99"/>
    <w:rsid w:val="004D0C8B"/>
    <w:rPr>
      <w:color w:val="0000FF"/>
    </w:rPr>
  </w:style>
  <w:style w:type="character" w:customStyle="1" w:styleId="tw4winPopup">
    <w:name w:val="tw4winPopup"/>
    <w:uiPriority w:val="99"/>
    <w:rsid w:val="004D0C8B"/>
    <w:rPr>
      <w:rFonts w:ascii="Courier New" w:hAnsi="Courier New" w:cs="Courier New" w:hint="default"/>
      <w:noProof/>
      <w:color w:val="008000"/>
    </w:rPr>
  </w:style>
  <w:style w:type="character" w:customStyle="1" w:styleId="tw4winJump">
    <w:name w:val="tw4winJump"/>
    <w:uiPriority w:val="99"/>
    <w:rsid w:val="004D0C8B"/>
    <w:rPr>
      <w:rFonts w:ascii="Courier New" w:hAnsi="Courier New" w:cs="Courier New" w:hint="default"/>
      <w:noProof/>
      <w:color w:val="008080"/>
    </w:rPr>
  </w:style>
  <w:style w:type="character" w:customStyle="1" w:styleId="tw4winExternal">
    <w:name w:val="tw4winExternal"/>
    <w:uiPriority w:val="99"/>
    <w:rsid w:val="004D0C8B"/>
    <w:rPr>
      <w:rFonts w:ascii="Courier New" w:hAnsi="Courier New" w:cs="Courier New" w:hint="default"/>
      <w:noProof/>
      <w:color w:val="808080"/>
    </w:rPr>
  </w:style>
  <w:style w:type="character" w:customStyle="1" w:styleId="tw4winInternal">
    <w:name w:val="tw4winInternal"/>
    <w:uiPriority w:val="99"/>
    <w:rsid w:val="004D0C8B"/>
    <w:rPr>
      <w:rFonts w:ascii="Courier New" w:hAnsi="Courier New" w:cs="Courier New" w:hint="default"/>
      <w:noProof/>
      <w:color w:val="FF0000"/>
    </w:rPr>
  </w:style>
  <w:style w:type="character" w:customStyle="1" w:styleId="DONOTTRANSLATE">
    <w:name w:val="DO_NOT_TRANSLATE"/>
    <w:uiPriority w:val="99"/>
    <w:rsid w:val="004D0C8B"/>
    <w:rPr>
      <w:rFonts w:ascii="Courier New" w:hAnsi="Courier New" w:cs="Courier New" w:hint="default"/>
      <w:noProof/>
      <w:color w:val="800000"/>
    </w:rPr>
  </w:style>
  <w:style w:type="character" w:customStyle="1" w:styleId="tw4winMark">
    <w:name w:val="tw4winMark"/>
    <w:uiPriority w:val="99"/>
    <w:rsid w:val="004D0C8B"/>
    <w:rPr>
      <w:rFonts w:ascii="Courier New" w:hAnsi="Courier New" w:cs="Courier New" w:hint="default"/>
      <w:vanish/>
      <w:webHidden w:val="0"/>
      <w:color w:val="800080"/>
      <w:sz w:val="24"/>
      <w:vertAlign w:val="subscript"/>
      <w:specVanish w:val="0"/>
    </w:rPr>
  </w:style>
  <w:style w:type="character" w:customStyle="1" w:styleId="HeaderChar1">
    <w:name w:val="Header Char1"/>
    <w:uiPriority w:val="99"/>
    <w:locked/>
    <w:rsid w:val="004D0C8B"/>
    <w:rPr>
      <w:rFonts w:ascii="Times New Roman" w:eastAsia="SimSun" w:hAnsi="Times New Roman" w:cs="Times New Roman" w:hint="default"/>
      <w:sz w:val="20"/>
      <w:lang w:val="en-GB" w:eastAsia="zh-CN"/>
    </w:rPr>
  </w:style>
  <w:style w:type="character" w:customStyle="1" w:styleId="CharChar12">
    <w:name w:val="Char Char12"/>
    <w:locked/>
    <w:rsid w:val="004D0C8B"/>
    <w:rPr>
      <w:snapToGrid/>
      <w:lang w:val="en-GB" w:eastAsia="en-US"/>
    </w:rPr>
  </w:style>
  <w:style w:type="character" w:customStyle="1" w:styleId="CharChar71">
    <w:name w:val="Char Char71"/>
    <w:uiPriority w:val="99"/>
    <w:locked/>
    <w:rsid w:val="004D0C8B"/>
    <w:rPr>
      <w:sz w:val="22"/>
      <w:lang w:val="lt-LT" w:eastAsia="en-US"/>
    </w:rPr>
  </w:style>
  <w:style w:type="character" w:customStyle="1" w:styleId="TTEMEASMCADiagrama">
    <w:name w:val="TT EMEA_SMCA Diagrama"/>
    <w:uiPriority w:val="99"/>
    <w:rsid w:val="004D0C8B"/>
    <w:rPr>
      <w:b/>
      <w:bCs w:val="0"/>
      <w:caps/>
      <w:sz w:val="22"/>
      <w:szCs w:val="22"/>
      <w:lang w:val="en-US" w:eastAsia="en-US" w:bidi="ar-SA"/>
    </w:rPr>
  </w:style>
  <w:style w:type="character" w:customStyle="1" w:styleId="Heading2Char1">
    <w:name w:val="Heading 2 Char1"/>
    <w:uiPriority w:val="99"/>
    <w:locked/>
    <w:rsid w:val="004D0C8B"/>
    <w:rPr>
      <w:b/>
      <w:bCs w:val="0"/>
      <w:sz w:val="22"/>
    </w:rPr>
  </w:style>
  <w:style w:type="character" w:customStyle="1" w:styleId="apple-style-span">
    <w:name w:val="apple-style-span"/>
    <w:uiPriority w:val="99"/>
    <w:rsid w:val="004D0C8B"/>
  </w:style>
  <w:style w:type="character" w:customStyle="1" w:styleId="st">
    <w:name w:val="st"/>
    <w:rsid w:val="004D0C8B"/>
  </w:style>
  <w:style w:type="table" w:customStyle="1" w:styleId="TablegridAgencyblack">
    <w:name w:val="Table grid (Agency) black"/>
    <w:uiPriority w:val="99"/>
    <w:semiHidden/>
    <w:rsid w:val="004D0C8B"/>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11">
    <w:name w:val="Table Grid11"/>
    <w:basedOn w:val="prastojilentel"/>
    <w:uiPriority w:val="59"/>
    <w:rsid w:val="004D0C8B"/>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59"/>
    <w:rsid w:val="004D0C8B"/>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59"/>
    <w:rsid w:val="004D0C8B"/>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uiPriority w:val="59"/>
    <w:rsid w:val="004D0C8B"/>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1">
    <w:name w:val="Table grid (Agency) black1"/>
    <w:uiPriority w:val="99"/>
    <w:semiHidden/>
    <w:rsid w:val="004D0C8B"/>
    <w:pPr>
      <w:spacing w:after="0" w:line="240" w:lineRule="auto"/>
    </w:pPr>
    <w:rPr>
      <w:rFonts w:ascii="Verdana" w:eastAsia="SimSun" w:hAnsi="Verdana" w:cs="Times New Roman"/>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2">
    <w:name w:val="Table Grid2"/>
    <w:basedOn w:val="prastojilentel"/>
    <w:rsid w:val="004D0C8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C3236D"/>
    <w:pPr>
      <w:spacing w:before="100" w:beforeAutospacing="1" w:after="100" w:afterAutospacing="1"/>
    </w:pPr>
    <w:rPr>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www.ema.europa.eu/documents/other/minimum-inhibitory-concentration-mic-breakpoints_en.xls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41143</Words>
  <Characters>23452</Characters>
  <Application>Microsoft Office Word</Application>
  <DocSecurity>4</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2026-05-04T10:57:00Z</dcterms:created>
  <dcterms:modified xsi:type="dcterms:W3CDTF">2026-05-04T10:57:00Z</dcterms:modified>
</cp:coreProperties>
</file>