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B0943" w14:textId="77777777" w:rsidR="00F34163" w:rsidRPr="003856A2" w:rsidRDefault="00F34163" w:rsidP="00F34163">
      <w:pPr>
        <w:widowControl w:val="0"/>
        <w:tabs>
          <w:tab w:val="clear" w:pos="567"/>
        </w:tabs>
        <w:spacing w:line="240" w:lineRule="auto"/>
        <w:rPr>
          <w:szCs w:val="22"/>
          <w:lang w:val="lt-LT"/>
        </w:rPr>
      </w:pPr>
    </w:p>
    <w:p w14:paraId="5FDF4114" w14:textId="77777777" w:rsidR="00F34163" w:rsidRPr="003856A2" w:rsidRDefault="00F34163" w:rsidP="00F34163">
      <w:pPr>
        <w:outlineLvl w:val="0"/>
        <w:rPr>
          <w:b/>
          <w:szCs w:val="22"/>
          <w:lang w:val="lt-LT"/>
        </w:rPr>
      </w:pPr>
    </w:p>
    <w:p w14:paraId="12D09222" w14:textId="77777777" w:rsidR="00F34163" w:rsidRPr="003856A2" w:rsidRDefault="00F34163" w:rsidP="00F34163">
      <w:pPr>
        <w:outlineLvl w:val="0"/>
        <w:rPr>
          <w:b/>
          <w:szCs w:val="22"/>
          <w:lang w:val="lt-LT"/>
        </w:rPr>
      </w:pPr>
    </w:p>
    <w:p w14:paraId="6682CB1C" w14:textId="77777777" w:rsidR="00F34163" w:rsidRPr="003856A2" w:rsidRDefault="00F34163" w:rsidP="00F34163">
      <w:pPr>
        <w:outlineLvl w:val="0"/>
        <w:rPr>
          <w:b/>
          <w:szCs w:val="22"/>
          <w:lang w:val="lt-LT"/>
        </w:rPr>
      </w:pPr>
    </w:p>
    <w:p w14:paraId="42B6EA2E" w14:textId="77777777" w:rsidR="00F34163" w:rsidRPr="003856A2" w:rsidRDefault="00F34163" w:rsidP="00F34163">
      <w:pPr>
        <w:outlineLvl w:val="0"/>
        <w:rPr>
          <w:b/>
          <w:szCs w:val="22"/>
          <w:lang w:val="lt-LT"/>
        </w:rPr>
      </w:pPr>
    </w:p>
    <w:p w14:paraId="7E42CDF5" w14:textId="77777777" w:rsidR="00F34163" w:rsidRPr="003856A2" w:rsidRDefault="00F34163" w:rsidP="00F34163">
      <w:pPr>
        <w:tabs>
          <w:tab w:val="left" w:pos="-1440"/>
          <w:tab w:val="left" w:pos="-720"/>
        </w:tabs>
        <w:rPr>
          <w:b/>
          <w:szCs w:val="22"/>
          <w:lang w:val="lt-LT"/>
        </w:rPr>
      </w:pPr>
    </w:p>
    <w:p w14:paraId="63E43BBE" w14:textId="77777777" w:rsidR="00F34163" w:rsidRPr="003856A2" w:rsidRDefault="00F34163" w:rsidP="00F34163">
      <w:pPr>
        <w:tabs>
          <w:tab w:val="left" w:pos="-1440"/>
          <w:tab w:val="left" w:pos="-720"/>
        </w:tabs>
        <w:rPr>
          <w:b/>
          <w:szCs w:val="22"/>
          <w:lang w:val="lt-LT"/>
        </w:rPr>
      </w:pPr>
    </w:p>
    <w:p w14:paraId="45D4DF16" w14:textId="77777777" w:rsidR="00F34163" w:rsidRPr="003856A2" w:rsidRDefault="00F34163" w:rsidP="00F34163">
      <w:pPr>
        <w:tabs>
          <w:tab w:val="left" w:pos="-1440"/>
          <w:tab w:val="left" w:pos="-720"/>
        </w:tabs>
        <w:rPr>
          <w:b/>
          <w:szCs w:val="22"/>
          <w:lang w:val="lt-LT"/>
        </w:rPr>
      </w:pPr>
    </w:p>
    <w:p w14:paraId="127F1A86" w14:textId="77777777" w:rsidR="00F34163" w:rsidRPr="003856A2" w:rsidRDefault="00F34163" w:rsidP="00F34163">
      <w:pPr>
        <w:tabs>
          <w:tab w:val="left" w:pos="-1440"/>
          <w:tab w:val="left" w:pos="-720"/>
        </w:tabs>
        <w:rPr>
          <w:b/>
          <w:szCs w:val="22"/>
          <w:lang w:val="lt-LT"/>
        </w:rPr>
      </w:pPr>
    </w:p>
    <w:p w14:paraId="31293DC1" w14:textId="77777777" w:rsidR="00F34163" w:rsidRPr="003856A2" w:rsidRDefault="00F34163" w:rsidP="00F34163">
      <w:pPr>
        <w:tabs>
          <w:tab w:val="left" w:pos="-1440"/>
          <w:tab w:val="left" w:pos="-720"/>
        </w:tabs>
        <w:rPr>
          <w:b/>
          <w:szCs w:val="22"/>
          <w:lang w:val="lt-LT"/>
        </w:rPr>
      </w:pPr>
    </w:p>
    <w:p w14:paraId="1632DC00" w14:textId="77777777" w:rsidR="00F34163" w:rsidRPr="003856A2" w:rsidRDefault="00F34163" w:rsidP="00F34163">
      <w:pPr>
        <w:tabs>
          <w:tab w:val="left" w:pos="-1440"/>
          <w:tab w:val="left" w:pos="-720"/>
        </w:tabs>
        <w:rPr>
          <w:b/>
          <w:szCs w:val="22"/>
          <w:lang w:val="lt-LT"/>
        </w:rPr>
      </w:pPr>
    </w:p>
    <w:p w14:paraId="382E9908" w14:textId="77777777" w:rsidR="00F34163" w:rsidRPr="003856A2" w:rsidRDefault="00F34163" w:rsidP="00F34163">
      <w:pPr>
        <w:tabs>
          <w:tab w:val="left" w:pos="-1440"/>
          <w:tab w:val="left" w:pos="-720"/>
        </w:tabs>
        <w:rPr>
          <w:b/>
          <w:szCs w:val="22"/>
          <w:lang w:val="lt-LT"/>
        </w:rPr>
      </w:pPr>
    </w:p>
    <w:p w14:paraId="6EB1A81D" w14:textId="77777777" w:rsidR="00F34163" w:rsidRPr="003856A2" w:rsidRDefault="00F34163" w:rsidP="00F34163">
      <w:pPr>
        <w:tabs>
          <w:tab w:val="left" w:pos="-1440"/>
          <w:tab w:val="left" w:pos="-720"/>
        </w:tabs>
        <w:rPr>
          <w:b/>
          <w:szCs w:val="22"/>
          <w:lang w:val="lt-LT"/>
        </w:rPr>
      </w:pPr>
    </w:p>
    <w:p w14:paraId="308B4311" w14:textId="77777777" w:rsidR="00F34163" w:rsidRPr="003856A2" w:rsidRDefault="00F34163" w:rsidP="00F34163">
      <w:pPr>
        <w:tabs>
          <w:tab w:val="left" w:pos="-1440"/>
          <w:tab w:val="left" w:pos="-720"/>
        </w:tabs>
        <w:rPr>
          <w:b/>
          <w:szCs w:val="22"/>
          <w:lang w:val="lt-LT"/>
        </w:rPr>
      </w:pPr>
    </w:p>
    <w:p w14:paraId="6998B79E" w14:textId="77777777" w:rsidR="00F34163" w:rsidRPr="003856A2" w:rsidRDefault="00F34163" w:rsidP="00F34163">
      <w:pPr>
        <w:tabs>
          <w:tab w:val="left" w:pos="-1440"/>
          <w:tab w:val="left" w:pos="-720"/>
        </w:tabs>
        <w:rPr>
          <w:b/>
          <w:szCs w:val="22"/>
          <w:lang w:val="lt-LT"/>
        </w:rPr>
      </w:pPr>
    </w:p>
    <w:p w14:paraId="22C91D70" w14:textId="77777777" w:rsidR="00F34163" w:rsidRPr="003856A2" w:rsidRDefault="00F34163" w:rsidP="00F34163">
      <w:pPr>
        <w:tabs>
          <w:tab w:val="left" w:pos="-1440"/>
          <w:tab w:val="left" w:pos="-720"/>
        </w:tabs>
        <w:rPr>
          <w:b/>
          <w:szCs w:val="22"/>
          <w:lang w:val="lt-LT"/>
        </w:rPr>
      </w:pPr>
    </w:p>
    <w:p w14:paraId="187B20E4" w14:textId="77777777" w:rsidR="00F34163" w:rsidRPr="003856A2" w:rsidRDefault="00F34163" w:rsidP="00F34163">
      <w:pPr>
        <w:tabs>
          <w:tab w:val="left" w:pos="-1440"/>
          <w:tab w:val="left" w:pos="-720"/>
        </w:tabs>
        <w:rPr>
          <w:b/>
          <w:szCs w:val="22"/>
          <w:lang w:val="lt-LT"/>
        </w:rPr>
      </w:pPr>
    </w:p>
    <w:p w14:paraId="46A97E14" w14:textId="77777777" w:rsidR="00F34163" w:rsidRPr="003856A2" w:rsidRDefault="00F34163" w:rsidP="00F34163">
      <w:pPr>
        <w:tabs>
          <w:tab w:val="left" w:pos="-1440"/>
          <w:tab w:val="left" w:pos="-720"/>
        </w:tabs>
        <w:rPr>
          <w:b/>
          <w:szCs w:val="22"/>
          <w:lang w:val="lt-LT"/>
        </w:rPr>
      </w:pPr>
    </w:p>
    <w:p w14:paraId="6F56A865" w14:textId="77777777" w:rsidR="00F34163" w:rsidRPr="003856A2" w:rsidRDefault="00F34163" w:rsidP="00F34163">
      <w:pPr>
        <w:tabs>
          <w:tab w:val="left" w:pos="-1440"/>
          <w:tab w:val="left" w:pos="-720"/>
        </w:tabs>
        <w:rPr>
          <w:b/>
          <w:szCs w:val="22"/>
          <w:lang w:val="lt-LT"/>
        </w:rPr>
      </w:pPr>
    </w:p>
    <w:p w14:paraId="6A871071" w14:textId="77777777" w:rsidR="00F34163" w:rsidRPr="003856A2" w:rsidRDefault="00F34163" w:rsidP="00F34163">
      <w:pPr>
        <w:tabs>
          <w:tab w:val="left" w:pos="-1440"/>
          <w:tab w:val="left" w:pos="-720"/>
        </w:tabs>
        <w:rPr>
          <w:b/>
          <w:szCs w:val="22"/>
          <w:lang w:val="lt-LT"/>
        </w:rPr>
      </w:pPr>
    </w:p>
    <w:p w14:paraId="5A8EB2AA" w14:textId="77777777" w:rsidR="00F34163" w:rsidRPr="003856A2" w:rsidRDefault="00F34163" w:rsidP="00F34163">
      <w:pPr>
        <w:tabs>
          <w:tab w:val="left" w:pos="-1440"/>
          <w:tab w:val="left" w:pos="-720"/>
        </w:tabs>
        <w:rPr>
          <w:b/>
          <w:szCs w:val="22"/>
          <w:lang w:val="lt-LT"/>
        </w:rPr>
      </w:pPr>
    </w:p>
    <w:p w14:paraId="2F690803" w14:textId="77777777" w:rsidR="00F34163" w:rsidRPr="003856A2" w:rsidRDefault="00F34163" w:rsidP="00F34163">
      <w:pPr>
        <w:tabs>
          <w:tab w:val="left" w:pos="-1440"/>
          <w:tab w:val="left" w:pos="-720"/>
        </w:tabs>
        <w:rPr>
          <w:b/>
          <w:szCs w:val="22"/>
          <w:lang w:val="lt-LT"/>
        </w:rPr>
      </w:pPr>
    </w:p>
    <w:p w14:paraId="6B653646" w14:textId="77777777" w:rsidR="00F34163" w:rsidRPr="003856A2" w:rsidRDefault="00F34163" w:rsidP="00F34163">
      <w:pPr>
        <w:tabs>
          <w:tab w:val="left" w:pos="-1440"/>
          <w:tab w:val="left" w:pos="-720"/>
        </w:tabs>
        <w:rPr>
          <w:b/>
          <w:szCs w:val="22"/>
          <w:lang w:val="lt-LT"/>
        </w:rPr>
      </w:pPr>
    </w:p>
    <w:p w14:paraId="24E01DCF" w14:textId="77777777" w:rsidR="00F34163" w:rsidRPr="003856A2" w:rsidRDefault="00F34163" w:rsidP="00F34163">
      <w:pPr>
        <w:pStyle w:val="Antrat2"/>
        <w:spacing w:before="0" w:after="0" w:line="240" w:lineRule="auto"/>
        <w:jc w:val="center"/>
        <w:rPr>
          <w:rFonts w:ascii="Times New Roman" w:hAnsi="Times New Roman"/>
          <w:bCs w:val="0"/>
          <w:i w:val="0"/>
          <w:iCs w:val="0"/>
          <w:sz w:val="22"/>
          <w:szCs w:val="22"/>
          <w:lang w:val="lt-LT"/>
        </w:rPr>
      </w:pPr>
      <w:r w:rsidRPr="003856A2">
        <w:rPr>
          <w:rFonts w:ascii="Times New Roman" w:hAnsi="Times New Roman"/>
          <w:i w:val="0"/>
          <w:sz w:val="22"/>
          <w:szCs w:val="22"/>
          <w:lang w:val="lt-LT"/>
        </w:rPr>
        <w:t>I PRIEDAS</w:t>
      </w:r>
    </w:p>
    <w:p w14:paraId="44E443C6" w14:textId="77777777" w:rsidR="00F34163" w:rsidRPr="003856A2" w:rsidRDefault="00F34163" w:rsidP="00F34163">
      <w:pPr>
        <w:spacing w:line="240" w:lineRule="auto"/>
        <w:rPr>
          <w:szCs w:val="22"/>
          <w:lang w:val="lt-LT"/>
        </w:rPr>
      </w:pPr>
    </w:p>
    <w:p w14:paraId="0408D7E7" w14:textId="77777777" w:rsidR="00F34163" w:rsidRPr="003856A2" w:rsidRDefault="00F34163" w:rsidP="00F34163">
      <w:pPr>
        <w:tabs>
          <w:tab w:val="left" w:pos="-1440"/>
          <w:tab w:val="left" w:pos="-720"/>
        </w:tabs>
        <w:jc w:val="center"/>
        <w:rPr>
          <w:b/>
          <w:szCs w:val="22"/>
          <w:lang w:val="lt-LT"/>
        </w:rPr>
      </w:pPr>
      <w:r w:rsidRPr="003856A2">
        <w:rPr>
          <w:b/>
          <w:szCs w:val="22"/>
          <w:lang w:val="lt-LT"/>
        </w:rPr>
        <w:t>PREPARATO CHARAKTERISTIKŲ SANTRAUKA</w:t>
      </w:r>
    </w:p>
    <w:p w14:paraId="624F6BA5" w14:textId="77777777" w:rsidR="00F34163" w:rsidRPr="003856A2" w:rsidRDefault="00F34163" w:rsidP="00F34163">
      <w:pPr>
        <w:tabs>
          <w:tab w:val="left" w:pos="-1440"/>
          <w:tab w:val="left" w:pos="-720"/>
        </w:tabs>
        <w:jc w:val="center"/>
        <w:rPr>
          <w:szCs w:val="22"/>
          <w:lang w:val="lt-LT"/>
        </w:rPr>
      </w:pPr>
      <w:r w:rsidRPr="003856A2">
        <w:rPr>
          <w:szCs w:val="22"/>
          <w:lang w:val="lt-LT" w:eastAsia="zh-CN"/>
        </w:rPr>
        <w:br w:type="page"/>
      </w:r>
    </w:p>
    <w:p w14:paraId="3EE91DC3" w14:textId="77777777" w:rsidR="00994718" w:rsidRPr="003856A2" w:rsidRDefault="00994718" w:rsidP="00994718">
      <w:pPr>
        <w:pStyle w:val="Antrat3"/>
        <w:spacing w:before="0" w:after="0" w:line="240" w:lineRule="auto"/>
        <w:rPr>
          <w:rFonts w:ascii="Times New Roman" w:hAnsi="Times New Roman"/>
          <w:sz w:val="22"/>
          <w:szCs w:val="22"/>
          <w:lang w:val="lt-LT"/>
        </w:rPr>
      </w:pPr>
      <w:r w:rsidRPr="003856A2">
        <w:rPr>
          <w:rFonts w:ascii="Times New Roman" w:hAnsi="Times New Roman"/>
          <w:sz w:val="22"/>
          <w:szCs w:val="22"/>
          <w:lang w:val="lt-LT"/>
        </w:rPr>
        <w:lastRenderedPageBreak/>
        <w:t>1.</w:t>
      </w:r>
      <w:r w:rsidRPr="003856A2">
        <w:rPr>
          <w:rFonts w:ascii="Times New Roman" w:hAnsi="Times New Roman"/>
          <w:sz w:val="22"/>
          <w:szCs w:val="22"/>
          <w:lang w:val="lt-LT"/>
        </w:rPr>
        <w:tab/>
        <w:t>VAISTINIO PREPARATO PAVADINIMAS</w:t>
      </w:r>
    </w:p>
    <w:p w14:paraId="1027855A" w14:textId="77777777" w:rsidR="00994718" w:rsidRPr="003856A2" w:rsidRDefault="00994718" w:rsidP="00994718">
      <w:pPr>
        <w:rPr>
          <w:szCs w:val="22"/>
          <w:lang w:val="lt-LT"/>
        </w:rPr>
      </w:pPr>
    </w:p>
    <w:p w14:paraId="3A27D993" w14:textId="33790B65" w:rsidR="00994718" w:rsidRPr="00F93204" w:rsidRDefault="00B76790" w:rsidP="00994718">
      <w:pPr>
        <w:rPr>
          <w:snapToGrid/>
          <w:szCs w:val="22"/>
          <w:lang w:val="lt-LT"/>
        </w:rPr>
      </w:pPr>
      <w:r>
        <w:rPr>
          <w:snapToGrid/>
          <w:szCs w:val="22"/>
          <w:lang w:val="lt-LT"/>
        </w:rPr>
        <w:t>Pregabalin Grindeks</w:t>
      </w:r>
      <w:r w:rsidR="00994718" w:rsidRPr="00F93204">
        <w:rPr>
          <w:snapToGrid/>
          <w:szCs w:val="22"/>
          <w:lang w:val="lt-LT"/>
        </w:rPr>
        <w:t xml:space="preserve"> </w:t>
      </w:r>
      <w:r w:rsidR="00B81A39" w:rsidRPr="00F93204">
        <w:rPr>
          <w:snapToGrid/>
          <w:szCs w:val="22"/>
          <w:lang w:val="lt-LT"/>
        </w:rPr>
        <w:t>75</w:t>
      </w:r>
      <w:r w:rsidR="00B81A39">
        <w:rPr>
          <w:snapToGrid/>
          <w:szCs w:val="22"/>
          <w:lang w:val="lt-LT"/>
        </w:rPr>
        <w:t> </w:t>
      </w:r>
      <w:r w:rsidR="00994718" w:rsidRPr="00F93204">
        <w:rPr>
          <w:snapToGrid/>
          <w:szCs w:val="22"/>
          <w:lang w:val="lt-LT"/>
        </w:rPr>
        <w:t>mg</w:t>
      </w:r>
      <w:r w:rsidR="00994718" w:rsidRPr="00F93204">
        <w:rPr>
          <w:rFonts w:eastAsia="Calibri"/>
          <w:snapToGrid/>
          <w:kern w:val="2"/>
          <w:szCs w:val="22"/>
          <w:lang w:val="lt-LT"/>
          <w14:ligatures w14:val="standardContextual"/>
        </w:rPr>
        <w:t xml:space="preserve"> </w:t>
      </w:r>
      <w:r w:rsidR="00994718" w:rsidRPr="00F93204">
        <w:rPr>
          <w:snapToGrid/>
          <w:szCs w:val="22"/>
          <w:lang w:val="lt-LT"/>
        </w:rPr>
        <w:t>kietosios kapsulės</w:t>
      </w:r>
    </w:p>
    <w:p w14:paraId="1F9ABAB7" w14:textId="25A14267" w:rsidR="00994718" w:rsidRDefault="00B76790" w:rsidP="00994718">
      <w:pPr>
        <w:rPr>
          <w:snapToGrid/>
          <w:szCs w:val="22"/>
          <w:lang w:val="lt-LT"/>
        </w:rPr>
      </w:pPr>
      <w:r>
        <w:rPr>
          <w:snapToGrid/>
          <w:szCs w:val="22"/>
          <w:lang w:val="lt-LT"/>
        </w:rPr>
        <w:t>Pregabalin Grindeks</w:t>
      </w:r>
      <w:r w:rsidR="00994718" w:rsidRPr="00F93204">
        <w:rPr>
          <w:snapToGrid/>
          <w:szCs w:val="22"/>
          <w:lang w:val="lt-LT"/>
        </w:rPr>
        <w:t xml:space="preserve"> </w:t>
      </w:r>
      <w:r w:rsidR="00B81A39" w:rsidRPr="00F93204">
        <w:rPr>
          <w:snapToGrid/>
          <w:szCs w:val="22"/>
          <w:lang w:val="lt-LT"/>
        </w:rPr>
        <w:t>150</w:t>
      </w:r>
      <w:r w:rsidR="00B81A39">
        <w:rPr>
          <w:snapToGrid/>
          <w:szCs w:val="22"/>
          <w:lang w:val="lt-LT"/>
        </w:rPr>
        <w:t> </w:t>
      </w:r>
      <w:r w:rsidR="00994718" w:rsidRPr="00F93204">
        <w:rPr>
          <w:snapToGrid/>
          <w:szCs w:val="22"/>
          <w:lang w:val="lt-LT"/>
        </w:rPr>
        <w:t>mg</w:t>
      </w:r>
      <w:r w:rsidR="00994718" w:rsidRPr="00F93204">
        <w:rPr>
          <w:rFonts w:eastAsia="Calibri"/>
          <w:snapToGrid/>
          <w:kern w:val="2"/>
          <w:szCs w:val="22"/>
          <w:lang w:val="lt-LT"/>
          <w14:ligatures w14:val="standardContextual"/>
        </w:rPr>
        <w:t xml:space="preserve"> </w:t>
      </w:r>
      <w:r w:rsidR="00994718" w:rsidRPr="00F93204">
        <w:rPr>
          <w:snapToGrid/>
          <w:szCs w:val="22"/>
          <w:lang w:val="lt-LT"/>
        </w:rPr>
        <w:t>kietosios kapsulės</w:t>
      </w:r>
    </w:p>
    <w:p w14:paraId="64EAABD6" w14:textId="77777777" w:rsidR="00994718" w:rsidRPr="003856A2" w:rsidRDefault="00994718" w:rsidP="00994718">
      <w:pPr>
        <w:rPr>
          <w:szCs w:val="22"/>
          <w:lang w:val="lt-LT"/>
        </w:rPr>
      </w:pPr>
    </w:p>
    <w:p w14:paraId="19CF28C8" w14:textId="77777777" w:rsidR="00994718" w:rsidRPr="003856A2" w:rsidRDefault="00994718" w:rsidP="00994718">
      <w:pPr>
        <w:rPr>
          <w:szCs w:val="22"/>
          <w:lang w:val="lt-LT"/>
        </w:rPr>
      </w:pPr>
    </w:p>
    <w:p w14:paraId="3B5C33AF" w14:textId="77777777" w:rsidR="00994718" w:rsidRPr="003856A2" w:rsidRDefault="00994718" w:rsidP="00994718">
      <w:pPr>
        <w:pStyle w:val="Antrat3"/>
        <w:spacing w:before="0" w:after="0" w:line="240" w:lineRule="auto"/>
        <w:rPr>
          <w:rFonts w:ascii="Times New Roman" w:hAnsi="Times New Roman"/>
          <w:sz w:val="22"/>
          <w:szCs w:val="22"/>
          <w:lang w:val="lt-LT"/>
        </w:rPr>
      </w:pPr>
      <w:r w:rsidRPr="003856A2">
        <w:rPr>
          <w:rFonts w:ascii="Times New Roman" w:hAnsi="Times New Roman"/>
          <w:sz w:val="22"/>
          <w:szCs w:val="22"/>
          <w:lang w:val="lt-LT"/>
        </w:rPr>
        <w:t>2.</w:t>
      </w:r>
      <w:r w:rsidRPr="003856A2">
        <w:rPr>
          <w:rFonts w:ascii="Times New Roman" w:hAnsi="Times New Roman"/>
          <w:sz w:val="22"/>
          <w:szCs w:val="22"/>
          <w:lang w:val="lt-LT"/>
        </w:rPr>
        <w:tab/>
        <w:t>KOKYBINĖ IR KIEKYBINĖ SUDĖTIS</w:t>
      </w:r>
    </w:p>
    <w:p w14:paraId="5B378ECC" w14:textId="77777777" w:rsidR="00994718" w:rsidRPr="003856A2" w:rsidRDefault="00994718" w:rsidP="008567A2">
      <w:pPr>
        <w:jc w:val="both"/>
        <w:rPr>
          <w:szCs w:val="22"/>
          <w:lang w:val="lt-LT"/>
        </w:rPr>
      </w:pPr>
    </w:p>
    <w:p w14:paraId="3CBF5BF4" w14:textId="263A9751" w:rsidR="00E62F1B" w:rsidRPr="003856A2" w:rsidRDefault="00E62F1B" w:rsidP="00E62F1B">
      <w:pPr>
        <w:jc w:val="both"/>
        <w:rPr>
          <w:szCs w:val="22"/>
          <w:lang w:val="lt-LT"/>
        </w:rPr>
      </w:pPr>
      <w:proofErr w:type="spellStart"/>
      <w:r w:rsidRPr="00942D84">
        <w:rPr>
          <w:snapToGrid/>
          <w:szCs w:val="22"/>
          <w:u w:val="single"/>
          <w:lang w:val="lt-LT"/>
        </w:rPr>
        <w:t>Pregabalin</w:t>
      </w:r>
      <w:proofErr w:type="spellEnd"/>
      <w:r w:rsidRPr="00942D84">
        <w:rPr>
          <w:snapToGrid/>
          <w:szCs w:val="22"/>
          <w:u w:val="single"/>
          <w:lang w:val="lt-LT"/>
        </w:rPr>
        <w:t xml:space="preserve"> </w:t>
      </w:r>
      <w:proofErr w:type="spellStart"/>
      <w:r w:rsidRPr="00942D84">
        <w:rPr>
          <w:snapToGrid/>
          <w:szCs w:val="22"/>
          <w:u w:val="single"/>
          <w:lang w:val="lt-LT"/>
        </w:rPr>
        <w:t>Grindeks</w:t>
      </w:r>
      <w:proofErr w:type="spellEnd"/>
      <w:r w:rsidRPr="00942D84">
        <w:rPr>
          <w:snapToGrid/>
          <w:szCs w:val="22"/>
          <w:u w:val="single"/>
          <w:lang w:val="lt-LT"/>
        </w:rPr>
        <w:t xml:space="preserve"> </w:t>
      </w:r>
      <w:r>
        <w:rPr>
          <w:snapToGrid/>
          <w:szCs w:val="22"/>
          <w:u w:val="single"/>
          <w:lang w:val="lt-LT"/>
        </w:rPr>
        <w:t>75</w:t>
      </w:r>
      <w:r w:rsidR="00006E9C">
        <w:rPr>
          <w:snapToGrid/>
          <w:szCs w:val="22"/>
          <w:u w:val="single"/>
          <w:lang w:val="lt-LT"/>
        </w:rPr>
        <w:t> </w:t>
      </w:r>
      <w:r w:rsidRPr="00942D84">
        <w:rPr>
          <w:snapToGrid/>
          <w:szCs w:val="22"/>
          <w:u w:val="single"/>
          <w:lang w:val="lt-LT"/>
        </w:rPr>
        <w:t>mg</w:t>
      </w:r>
      <w:r w:rsidRPr="00942D84">
        <w:rPr>
          <w:rFonts w:eastAsia="Calibri"/>
          <w:snapToGrid/>
          <w:kern w:val="2"/>
          <w:szCs w:val="22"/>
          <w:u w:val="single"/>
          <w:lang w:val="lt-LT"/>
          <w14:ligatures w14:val="standardContextual"/>
        </w:rPr>
        <w:t xml:space="preserve"> kietosios </w:t>
      </w:r>
      <w:r w:rsidRPr="00942D84">
        <w:rPr>
          <w:snapToGrid/>
          <w:szCs w:val="22"/>
          <w:u w:val="single"/>
          <w:lang w:val="lt-LT"/>
        </w:rPr>
        <w:t>kapsulės</w:t>
      </w:r>
    </w:p>
    <w:p w14:paraId="0CBD3177" w14:textId="5608CD0B" w:rsidR="00E62F1B" w:rsidRPr="00F93204" w:rsidRDefault="00E62F1B" w:rsidP="008567A2">
      <w:pPr>
        <w:jc w:val="both"/>
        <w:rPr>
          <w:szCs w:val="22"/>
          <w:lang w:val="lt-LT"/>
        </w:rPr>
      </w:pPr>
      <w:r w:rsidRPr="00F93204">
        <w:rPr>
          <w:szCs w:val="22"/>
          <w:lang w:val="lt-LT"/>
        </w:rPr>
        <w:t xml:space="preserve">Kiekvienoje </w:t>
      </w:r>
      <w:r>
        <w:rPr>
          <w:szCs w:val="22"/>
          <w:lang w:val="lt-LT"/>
        </w:rPr>
        <w:t xml:space="preserve">kietojoje </w:t>
      </w:r>
      <w:r w:rsidRPr="00F93204">
        <w:rPr>
          <w:szCs w:val="22"/>
          <w:lang w:val="lt-LT"/>
        </w:rPr>
        <w:t>kapsulėje yra 75</w:t>
      </w:r>
      <w:r w:rsidR="00066F85">
        <w:rPr>
          <w:szCs w:val="22"/>
          <w:lang w:val="lt-LT"/>
        </w:rPr>
        <w:t> </w:t>
      </w:r>
      <w:r w:rsidRPr="003856A2">
        <w:rPr>
          <w:szCs w:val="22"/>
          <w:lang w:val="lt-LT"/>
        </w:rPr>
        <w:t>m</w:t>
      </w:r>
      <w:r w:rsidRPr="00F93204">
        <w:rPr>
          <w:szCs w:val="22"/>
          <w:lang w:val="lt-LT"/>
        </w:rPr>
        <w:t>g pregabalino.</w:t>
      </w:r>
    </w:p>
    <w:p w14:paraId="66BD5EC8" w14:textId="2CF0D2BF" w:rsidR="00994718" w:rsidRPr="00603C2C" w:rsidRDefault="00994718" w:rsidP="008567A2">
      <w:pPr>
        <w:jc w:val="both"/>
        <w:rPr>
          <w:lang w:val="lt-LT"/>
        </w:rPr>
      </w:pPr>
    </w:p>
    <w:p w14:paraId="71009771" w14:textId="423A510C" w:rsidR="0074212A" w:rsidRDefault="0074212A" w:rsidP="008567A2">
      <w:pPr>
        <w:jc w:val="both"/>
        <w:rPr>
          <w:snapToGrid/>
          <w:szCs w:val="22"/>
          <w:u w:val="single"/>
          <w:lang w:val="lt-LT"/>
        </w:rPr>
      </w:pPr>
      <w:proofErr w:type="spellStart"/>
      <w:r w:rsidRPr="00942D84">
        <w:rPr>
          <w:snapToGrid/>
          <w:szCs w:val="22"/>
          <w:u w:val="single"/>
          <w:lang w:val="lt-LT"/>
        </w:rPr>
        <w:t>Pregabalin</w:t>
      </w:r>
      <w:proofErr w:type="spellEnd"/>
      <w:r w:rsidRPr="00942D84">
        <w:rPr>
          <w:snapToGrid/>
          <w:szCs w:val="22"/>
          <w:u w:val="single"/>
          <w:lang w:val="lt-LT"/>
        </w:rPr>
        <w:t xml:space="preserve"> </w:t>
      </w:r>
      <w:proofErr w:type="spellStart"/>
      <w:r w:rsidRPr="00942D84">
        <w:rPr>
          <w:snapToGrid/>
          <w:szCs w:val="22"/>
          <w:u w:val="single"/>
          <w:lang w:val="lt-LT"/>
        </w:rPr>
        <w:t>Grindeks</w:t>
      </w:r>
      <w:proofErr w:type="spellEnd"/>
      <w:r w:rsidRPr="00942D84">
        <w:rPr>
          <w:snapToGrid/>
          <w:szCs w:val="22"/>
          <w:u w:val="single"/>
          <w:lang w:val="lt-LT"/>
        </w:rPr>
        <w:t xml:space="preserve"> </w:t>
      </w:r>
      <w:r>
        <w:rPr>
          <w:snapToGrid/>
          <w:szCs w:val="22"/>
          <w:u w:val="single"/>
          <w:lang w:val="lt-LT"/>
        </w:rPr>
        <w:t>150</w:t>
      </w:r>
      <w:r w:rsidR="00066F85">
        <w:rPr>
          <w:snapToGrid/>
          <w:szCs w:val="22"/>
          <w:u w:val="single"/>
          <w:lang w:val="lt-LT"/>
        </w:rPr>
        <w:t> </w:t>
      </w:r>
      <w:r w:rsidRPr="00942D84">
        <w:rPr>
          <w:snapToGrid/>
          <w:szCs w:val="22"/>
          <w:u w:val="single"/>
          <w:lang w:val="lt-LT"/>
        </w:rPr>
        <w:t>mg</w:t>
      </w:r>
      <w:r w:rsidRPr="00942D84">
        <w:rPr>
          <w:rFonts w:eastAsia="Calibri"/>
          <w:snapToGrid/>
          <w:kern w:val="2"/>
          <w:szCs w:val="22"/>
          <w:u w:val="single"/>
          <w:lang w:val="lt-LT"/>
          <w14:ligatures w14:val="standardContextual"/>
        </w:rPr>
        <w:t xml:space="preserve"> kietosios </w:t>
      </w:r>
      <w:r w:rsidRPr="00942D84">
        <w:rPr>
          <w:snapToGrid/>
          <w:szCs w:val="22"/>
          <w:u w:val="single"/>
          <w:lang w:val="lt-LT"/>
        </w:rPr>
        <w:t>kapsulės</w:t>
      </w:r>
    </w:p>
    <w:p w14:paraId="48241CBD" w14:textId="03F07098" w:rsidR="0074212A" w:rsidRDefault="0074212A" w:rsidP="008567A2">
      <w:pPr>
        <w:jc w:val="both"/>
        <w:rPr>
          <w:i/>
          <w:iCs/>
          <w:snapToGrid/>
          <w:szCs w:val="22"/>
          <w:lang w:val="lt-LT"/>
        </w:rPr>
      </w:pPr>
      <w:r w:rsidRPr="00F93204">
        <w:rPr>
          <w:szCs w:val="22"/>
          <w:lang w:val="lt-LT"/>
        </w:rPr>
        <w:t xml:space="preserve">Kiekvienoje </w:t>
      </w:r>
      <w:r>
        <w:rPr>
          <w:szCs w:val="22"/>
          <w:lang w:val="lt-LT"/>
        </w:rPr>
        <w:t xml:space="preserve">kietojoje </w:t>
      </w:r>
      <w:r w:rsidRPr="00F93204">
        <w:rPr>
          <w:szCs w:val="22"/>
          <w:lang w:val="lt-LT"/>
        </w:rPr>
        <w:t>kapsulėje yra 150</w:t>
      </w:r>
      <w:r w:rsidR="00066F85">
        <w:rPr>
          <w:szCs w:val="22"/>
          <w:lang w:val="lt-LT"/>
        </w:rPr>
        <w:t> </w:t>
      </w:r>
      <w:r w:rsidRPr="003856A2">
        <w:rPr>
          <w:szCs w:val="22"/>
          <w:lang w:val="lt-LT"/>
        </w:rPr>
        <w:t>m</w:t>
      </w:r>
      <w:r w:rsidRPr="00F93204">
        <w:rPr>
          <w:szCs w:val="22"/>
          <w:lang w:val="lt-LT"/>
        </w:rPr>
        <w:t>g pregabalino.</w:t>
      </w:r>
    </w:p>
    <w:p w14:paraId="0BB3B451" w14:textId="77777777" w:rsidR="00994718" w:rsidRPr="00603C2C" w:rsidRDefault="00994718" w:rsidP="008567A2">
      <w:pPr>
        <w:jc w:val="both"/>
        <w:rPr>
          <w:lang w:val="lt-LT"/>
        </w:rPr>
      </w:pPr>
    </w:p>
    <w:p w14:paraId="08193CEE" w14:textId="1A97E7DE" w:rsidR="00994718" w:rsidRPr="003856A2" w:rsidRDefault="00994718" w:rsidP="008567A2">
      <w:pPr>
        <w:jc w:val="both"/>
        <w:rPr>
          <w:szCs w:val="22"/>
          <w:lang w:val="lt-LT"/>
        </w:rPr>
      </w:pPr>
      <w:r w:rsidRPr="003856A2">
        <w:rPr>
          <w:szCs w:val="22"/>
          <w:lang w:val="lt-LT"/>
        </w:rPr>
        <w:t>Visos pagalbinės medžiagos išvardytos 6.</w:t>
      </w:r>
      <w:r w:rsidR="004C5735" w:rsidRPr="003856A2">
        <w:rPr>
          <w:szCs w:val="22"/>
          <w:lang w:val="lt-LT"/>
        </w:rPr>
        <w:t>1</w:t>
      </w:r>
      <w:r w:rsidR="004C5735">
        <w:rPr>
          <w:szCs w:val="22"/>
          <w:lang w:val="lt-LT"/>
        </w:rPr>
        <w:t> </w:t>
      </w:r>
      <w:r w:rsidRPr="003856A2">
        <w:rPr>
          <w:szCs w:val="22"/>
          <w:lang w:val="lt-LT"/>
        </w:rPr>
        <w:t>skyriuje.</w:t>
      </w:r>
    </w:p>
    <w:p w14:paraId="4B431E19" w14:textId="77777777" w:rsidR="00994718" w:rsidRPr="003856A2" w:rsidRDefault="00994718" w:rsidP="008567A2">
      <w:pPr>
        <w:jc w:val="both"/>
        <w:rPr>
          <w:szCs w:val="22"/>
          <w:lang w:val="lt-LT"/>
        </w:rPr>
      </w:pPr>
    </w:p>
    <w:p w14:paraId="68E6824A" w14:textId="77777777" w:rsidR="00994718" w:rsidRPr="003856A2" w:rsidRDefault="00994718" w:rsidP="008567A2">
      <w:pPr>
        <w:jc w:val="both"/>
        <w:rPr>
          <w:szCs w:val="22"/>
          <w:lang w:val="lt-LT"/>
        </w:rPr>
      </w:pPr>
    </w:p>
    <w:p w14:paraId="6E214F96" w14:textId="77777777" w:rsidR="00994718" w:rsidRPr="003856A2" w:rsidRDefault="00994718" w:rsidP="00994718">
      <w:pPr>
        <w:pStyle w:val="Antrat3"/>
        <w:spacing w:before="0" w:after="0" w:line="240" w:lineRule="auto"/>
        <w:rPr>
          <w:rFonts w:ascii="Times New Roman" w:hAnsi="Times New Roman"/>
          <w:sz w:val="22"/>
          <w:szCs w:val="22"/>
          <w:lang w:val="lt-LT"/>
        </w:rPr>
      </w:pPr>
      <w:r w:rsidRPr="003856A2">
        <w:rPr>
          <w:rFonts w:ascii="Times New Roman" w:hAnsi="Times New Roman"/>
          <w:sz w:val="22"/>
          <w:szCs w:val="22"/>
          <w:lang w:val="lt-LT"/>
        </w:rPr>
        <w:t>3.</w:t>
      </w:r>
      <w:r w:rsidRPr="003856A2">
        <w:rPr>
          <w:rFonts w:ascii="Times New Roman" w:hAnsi="Times New Roman"/>
          <w:sz w:val="22"/>
          <w:szCs w:val="22"/>
          <w:lang w:val="lt-LT"/>
        </w:rPr>
        <w:tab/>
        <w:t>FARMACINĖ FORMA</w:t>
      </w:r>
    </w:p>
    <w:p w14:paraId="0EF70D41" w14:textId="77777777" w:rsidR="00994718" w:rsidRPr="003856A2" w:rsidRDefault="00994718" w:rsidP="00994718">
      <w:pPr>
        <w:rPr>
          <w:szCs w:val="22"/>
          <w:lang w:val="lt-LT"/>
        </w:rPr>
      </w:pPr>
    </w:p>
    <w:p w14:paraId="36C42F7C" w14:textId="20A7B2F0" w:rsidR="00994718" w:rsidRPr="003856A2" w:rsidRDefault="000B5408" w:rsidP="00994718">
      <w:pPr>
        <w:rPr>
          <w:szCs w:val="22"/>
          <w:lang w:val="lt-LT"/>
        </w:rPr>
      </w:pPr>
      <w:r w:rsidRPr="003856A2">
        <w:rPr>
          <w:szCs w:val="22"/>
          <w:lang w:val="lt-LT"/>
        </w:rPr>
        <w:t>Kieto</w:t>
      </w:r>
      <w:r w:rsidR="00D17980">
        <w:rPr>
          <w:szCs w:val="22"/>
          <w:lang w:val="lt-LT"/>
        </w:rPr>
        <w:t>ji</w:t>
      </w:r>
      <w:r w:rsidRPr="003856A2">
        <w:rPr>
          <w:szCs w:val="22"/>
          <w:lang w:val="lt-LT"/>
        </w:rPr>
        <w:t xml:space="preserve"> </w:t>
      </w:r>
      <w:r w:rsidR="00994718" w:rsidRPr="003856A2">
        <w:rPr>
          <w:szCs w:val="22"/>
          <w:lang w:val="lt-LT"/>
        </w:rPr>
        <w:t>kapsulė</w:t>
      </w:r>
    </w:p>
    <w:p w14:paraId="3030BBC1" w14:textId="2DE1017C" w:rsidR="00AF2990" w:rsidRPr="00F93204" w:rsidRDefault="00AF2990" w:rsidP="00994718">
      <w:pPr>
        <w:rPr>
          <w:szCs w:val="22"/>
          <w:lang w:val="lt-LT"/>
        </w:rPr>
      </w:pPr>
    </w:p>
    <w:p w14:paraId="6A2B7F5F" w14:textId="2C02BDA7" w:rsidR="00927EE7" w:rsidRDefault="00927EE7" w:rsidP="00994718">
      <w:pPr>
        <w:rPr>
          <w:snapToGrid/>
          <w:szCs w:val="22"/>
          <w:u w:val="single"/>
          <w:lang w:val="lt-LT"/>
        </w:rPr>
      </w:pPr>
      <w:r w:rsidRPr="00942D84">
        <w:rPr>
          <w:snapToGrid/>
          <w:szCs w:val="22"/>
          <w:u w:val="single"/>
          <w:lang w:val="lt-LT"/>
        </w:rPr>
        <w:t xml:space="preserve">Pregabalin Grindeks </w:t>
      </w:r>
      <w:r w:rsidR="00A91673">
        <w:rPr>
          <w:snapToGrid/>
          <w:szCs w:val="22"/>
          <w:u w:val="single"/>
          <w:lang w:val="lt-LT"/>
        </w:rPr>
        <w:t>7</w:t>
      </w:r>
      <w:r>
        <w:rPr>
          <w:snapToGrid/>
          <w:szCs w:val="22"/>
          <w:u w:val="single"/>
          <w:lang w:val="lt-LT"/>
        </w:rPr>
        <w:t>5</w:t>
      </w:r>
      <w:r w:rsidR="004C5735">
        <w:rPr>
          <w:snapToGrid/>
          <w:szCs w:val="22"/>
          <w:u w:val="single"/>
          <w:lang w:val="lt-LT"/>
        </w:rPr>
        <w:t> </w:t>
      </w:r>
      <w:r w:rsidRPr="00942D84">
        <w:rPr>
          <w:snapToGrid/>
          <w:szCs w:val="22"/>
          <w:u w:val="single"/>
          <w:lang w:val="lt-LT"/>
        </w:rPr>
        <w:t>mg</w:t>
      </w:r>
      <w:r w:rsidRPr="00942D84">
        <w:rPr>
          <w:rFonts w:eastAsia="Calibri"/>
          <w:snapToGrid/>
          <w:kern w:val="2"/>
          <w:szCs w:val="22"/>
          <w:u w:val="single"/>
          <w:lang w:val="lt-LT"/>
          <w14:ligatures w14:val="standardContextual"/>
        </w:rPr>
        <w:t xml:space="preserve"> kietosios </w:t>
      </w:r>
      <w:r w:rsidRPr="00942D84">
        <w:rPr>
          <w:snapToGrid/>
          <w:szCs w:val="22"/>
          <w:u w:val="single"/>
          <w:lang w:val="lt-LT"/>
        </w:rPr>
        <w:t>kapsulės</w:t>
      </w:r>
      <w:r w:rsidRPr="00F93204">
        <w:rPr>
          <w:i/>
          <w:iCs/>
          <w:snapToGrid/>
          <w:szCs w:val="22"/>
          <w:lang w:val="lt-LT"/>
        </w:rPr>
        <w:t xml:space="preserve"> </w:t>
      </w:r>
    </w:p>
    <w:p w14:paraId="3EBA156B" w14:textId="62A69230" w:rsidR="00AA5156" w:rsidRPr="00C91B4C" w:rsidRDefault="00730328" w:rsidP="00C91B4C">
      <w:pPr>
        <w:jc w:val="both"/>
        <w:rPr>
          <w:snapToGrid/>
          <w:szCs w:val="22"/>
          <w:lang w:val="lt-LT"/>
        </w:rPr>
      </w:pPr>
      <w:r>
        <w:rPr>
          <w:szCs w:val="22"/>
          <w:lang w:val="lt-LT"/>
        </w:rPr>
        <w:t>Auks</w:t>
      </w:r>
      <w:r w:rsidR="00CF0AFF">
        <w:rPr>
          <w:szCs w:val="22"/>
          <w:lang w:val="lt-LT"/>
        </w:rPr>
        <w:t>o spalvos</w:t>
      </w:r>
      <w:r w:rsidR="00927EE7">
        <w:rPr>
          <w:szCs w:val="22"/>
          <w:lang w:val="lt-LT"/>
        </w:rPr>
        <w:t xml:space="preserve"> dangtelis ir </w:t>
      </w:r>
      <w:r w:rsidR="00265EAB">
        <w:rPr>
          <w:szCs w:val="22"/>
          <w:lang w:val="lt-LT"/>
        </w:rPr>
        <w:t>šviesiai pilk</w:t>
      </w:r>
      <w:r w:rsidR="00912871">
        <w:rPr>
          <w:szCs w:val="22"/>
          <w:lang w:val="lt-LT"/>
        </w:rPr>
        <w:t>a</w:t>
      </w:r>
      <w:r w:rsidR="00265EAB">
        <w:rPr>
          <w:szCs w:val="22"/>
          <w:lang w:val="lt-LT"/>
        </w:rPr>
        <w:t>s</w:t>
      </w:r>
      <w:r w:rsidR="00927EE7">
        <w:rPr>
          <w:szCs w:val="22"/>
          <w:lang w:val="lt-LT"/>
        </w:rPr>
        <w:t xml:space="preserve"> korpusas, ant dangtelio juod</w:t>
      </w:r>
      <w:r w:rsidR="00192207">
        <w:rPr>
          <w:szCs w:val="22"/>
          <w:lang w:val="lt-LT"/>
        </w:rPr>
        <w:t xml:space="preserve">u rašalu </w:t>
      </w:r>
      <w:r w:rsidR="00927EE7">
        <w:rPr>
          <w:szCs w:val="22"/>
          <w:lang w:val="lt-LT"/>
        </w:rPr>
        <w:t>užrašyta „PREG“, o ant korpuso – „</w:t>
      </w:r>
      <w:r w:rsidR="00CA66F7">
        <w:rPr>
          <w:szCs w:val="22"/>
          <w:lang w:val="lt-LT"/>
        </w:rPr>
        <w:t>75</w:t>
      </w:r>
      <w:r w:rsidR="00927EE7">
        <w:rPr>
          <w:szCs w:val="22"/>
          <w:lang w:val="lt-LT"/>
        </w:rPr>
        <w:t>“. Kiekvien</w:t>
      </w:r>
      <w:r w:rsidR="00CF0AFF">
        <w:rPr>
          <w:szCs w:val="22"/>
          <w:lang w:val="lt-LT"/>
        </w:rPr>
        <w:t>a</w:t>
      </w:r>
      <w:r w:rsidR="00927EE7">
        <w:rPr>
          <w:szCs w:val="22"/>
          <w:lang w:val="lt-LT"/>
        </w:rPr>
        <w:t xml:space="preserve"> kapsulė yra maždaug 1</w:t>
      </w:r>
      <w:r w:rsidR="00AA5156">
        <w:rPr>
          <w:szCs w:val="22"/>
          <w:lang w:val="lt-LT"/>
        </w:rPr>
        <w:t>4</w:t>
      </w:r>
      <w:r w:rsidR="004C5735" w:rsidRPr="00EC7602">
        <w:rPr>
          <w:lang w:val="lt-LT"/>
        </w:rPr>
        <w:t> </w:t>
      </w:r>
      <w:r w:rsidR="00927EE7" w:rsidRPr="00942D84">
        <w:rPr>
          <w:lang w:val="lt-LT"/>
        </w:rPr>
        <w:t>mm</w:t>
      </w:r>
      <w:r w:rsidR="00CF0AFF">
        <w:rPr>
          <w:lang w:val="lt-LT"/>
        </w:rPr>
        <w:t xml:space="preserve"> ilgio</w:t>
      </w:r>
      <w:r w:rsidR="00927EE7" w:rsidRPr="00942D84">
        <w:rPr>
          <w:lang w:val="lt-LT"/>
        </w:rPr>
        <w:t>.</w:t>
      </w:r>
    </w:p>
    <w:p w14:paraId="294C439D" w14:textId="77777777" w:rsidR="00421EAF" w:rsidRPr="00603C2C" w:rsidRDefault="00421EAF" w:rsidP="00603C2C">
      <w:pPr>
        <w:jc w:val="both"/>
        <w:rPr>
          <w:lang w:val="lt-LT"/>
        </w:rPr>
      </w:pPr>
    </w:p>
    <w:p w14:paraId="5206B4AB" w14:textId="28C01253" w:rsidR="00421EAF" w:rsidRDefault="00421EAF" w:rsidP="00421EAF">
      <w:pPr>
        <w:rPr>
          <w:snapToGrid/>
          <w:szCs w:val="22"/>
          <w:u w:val="single"/>
          <w:lang w:val="lt-LT"/>
        </w:rPr>
      </w:pPr>
      <w:proofErr w:type="spellStart"/>
      <w:r w:rsidRPr="00942D84">
        <w:rPr>
          <w:snapToGrid/>
          <w:szCs w:val="22"/>
          <w:u w:val="single"/>
          <w:lang w:val="lt-LT"/>
        </w:rPr>
        <w:t>Pregabalin</w:t>
      </w:r>
      <w:proofErr w:type="spellEnd"/>
      <w:r w:rsidRPr="00942D84">
        <w:rPr>
          <w:snapToGrid/>
          <w:szCs w:val="22"/>
          <w:u w:val="single"/>
          <w:lang w:val="lt-LT"/>
        </w:rPr>
        <w:t xml:space="preserve"> </w:t>
      </w:r>
      <w:proofErr w:type="spellStart"/>
      <w:r w:rsidRPr="00942D84">
        <w:rPr>
          <w:snapToGrid/>
          <w:szCs w:val="22"/>
          <w:u w:val="single"/>
          <w:lang w:val="lt-LT"/>
        </w:rPr>
        <w:t>Grindeks</w:t>
      </w:r>
      <w:proofErr w:type="spellEnd"/>
      <w:r w:rsidRPr="00942D84">
        <w:rPr>
          <w:snapToGrid/>
          <w:szCs w:val="22"/>
          <w:u w:val="single"/>
          <w:lang w:val="lt-LT"/>
        </w:rPr>
        <w:t xml:space="preserve"> </w:t>
      </w:r>
      <w:r>
        <w:rPr>
          <w:snapToGrid/>
          <w:szCs w:val="22"/>
          <w:u w:val="single"/>
          <w:lang w:val="lt-LT"/>
        </w:rPr>
        <w:t>150</w:t>
      </w:r>
      <w:r w:rsidR="004C5735">
        <w:rPr>
          <w:snapToGrid/>
          <w:szCs w:val="22"/>
          <w:u w:val="single"/>
          <w:lang w:val="lt-LT"/>
        </w:rPr>
        <w:t> </w:t>
      </w:r>
      <w:r w:rsidRPr="00942D84">
        <w:rPr>
          <w:snapToGrid/>
          <w:szCs w:val="22"/>
          <w:u w:val="single"/>
          <w:lang w:val="lt-LT"/>
        </w:rPr>
        <w:t>mg</w:t>
      </w:r>
      <w:r w:rsidRPr="00942D84">
        <w:rPr>
          <w:rFonts w:eastAsia="Calibri"/>
          <w:snapToGrid/>
          <w:kern w:val="2"/>
          <w:szCs w:val="22"/>
          <w:u w:val="single"/>
          <w:lang w:val="lt-LT"/>
          <w14:ligatures w14:val="standardContextual"/>
        </w:rPr>
        <w:t xml:space="preserve"> kietosios </w:t>
      </w:r>
      <w:r w:rsidRPr="00942D84">
        <w:rPr>
          <w:snapToGrid/>
          <w:szCs w:val="22"/>
          <w:u w:val="single"/>
          <w:lang w:val="lt-LT"/>
        </w:rPr>
        <w:t>kapsulės</w:t>
      </w:r>
      <w:r w:rsidRPr="00F93204">
        <w:rPr>
          <w:i/>
          <w:iCs/>
          <w:snapToGrid/>
          <w:szCs w:val="22"/>
          <w:lang w:val="lt-LT"/>
        </w:rPr>
        <w:t xml:space="preserve"> </w:t>
      </w:r>
    </w:p>
    <w:p w14:paraId="6A92C8F9" w14:textId="4CFE9975" w:rsidR="007A367E" w:rsidRDefault="00222F4D" w:rsidP="007A367E">
      <w:pPr>
        <w:jc w:val="both"/>
        <w:rPr>
          <w:snapToGrid/>
          <w:szCs w:val="22"/>
          <w:lang w:val="lt-LT"/>
        </w:rPr>
      </w:pPr>
      <w:r>
        <w:rPr>
          <w:snapToGrid/>
          <w:szCs w:val="22"/>
          <w:lang w:val="lt-LT"/>
        </w:rPr>
        <w:t>Šviesiai pilk</w:t>
      </w:r>
      <w:r w:rsidR="00CF0AFF">
        <w:rPr>
          <w:snapToGrid/>
          <w:szCs w:val="22"/>
          <w:lang w:val="lt-LT"/>
        </w:rPr>
        <w:t>as</w:t>
      </w:r>
      <w:r w:rsidR="007A367E">
        <w:rPr>
          <w:snapToGrid/>
          <w:szCs w:val="22"/>
          <w:lang w:val="lt-LT"/>
        </w:rPr>
        <w:t xml:space="preserve"> dangtelis ir korpusas, ant dangtelio juodu rašalu užrašyta „PREG“, o ant korpuso – „1</w:t>
      </w:r>
      <w:r w:rsidR="00D947EC">
        <w:rPr>
          <w:snapToGrid/>
          <w:szCs w:val="22"/>
          <w:lang w:val="lt-LT"/>
        </w:rPr>
        <w:t>50</w:t>
      </w:r>
      <w:r w:rsidR="007A367E">
        <w:rPr>
          <w:snapToGrid/>
          <w:szCs w:val="22"/>
          <w:lang w:val="lt-LT"/>
        </w:rPr>
        <w:t>“. Kiekvien</w:t>
      </w:r>
      <w:r w:rsidR="00CF0AFF">
        <w:rPr>
          <w:snapToGrid/>
          <w:szCs w:val="22"/>
          <w:lang w:val="lt-LT"/>
        </w:rPr>
        <w:t xml:space="preserve">a </w:t>
      </w:r>
      <w:r w:rsidR="007A367E">
        <w:rPr>
          <w:snapToGrid/>
          <w:szCs w:val="22"/>
          <w:lang w:val="lt-LT"/>
        </w:rPr>
        <w:t>kapsulė yra maždaug 1</w:t>
      </w:r>
      <w:r w:rsidR="007B363C">
        <w:rPr>
          <w:snapToGrid/>
          <w:szCs w:val="22"/>
          <w:lang w:val="lt-LT"/>
        </w:rPr>
        <w:t>8</w:t>
      </w:r>
      <w:r w:rsidR="004C5735">
        <w:rPr>
          <w:snapToGrid/>
          <w:szCs w:val="22"/>
          <w:lang w:val="lt-LT"/>
        </w:rPr>
        <w:t> </w:t>
      </w:r>
      <w:r w:rsidR="007A367E">
        <w:rPr>
          <w:snapToGrid/>
          <w:szCs w:val="22"/>
          <w:lang w:val="lt-LT"/>
        </w:rPr>
        <w:t>mm</w:t>
      </w:r>
      <w:r w:rsidR="00CF0AFF">
        <w:rPr>
          <w:snapToGrid/>
          <w:szCs w:val="22"/>
          <w:lang w:val="lt-LT"/>
        </w:rPr>
        <w:t xml:space="preserve"> ilgio</w:t>
      </w:r>
      <w:r w:rsidR="007A367E">
        <w:rPr>
          <w:snapToGrid/>
          <w:szCs w:val="22"/>
          <w:lang w:val="lt-LT"/>
        </w:rPr>
        <w:t>.</w:t>
      </w:r>
    </w:p>
    <w:p w14:paraId="68397606" w14:textId="77777777" w:rsidR="00994718" w:rsidRPr="003856A2" w:rsidRDefault="00994718" w:rsidP="00994718">
      <w:pPr>
        <w:rPr>
          <w:szCs w:val="22"/>
          <w:lang w:val="lt-LT"/>
        </w:rPr>
      </w:pPr>
    </w:p>
    <w:p w14:paraId="7F71BBE9" w14:textId="77777777" w:rsidR="00994718" w:rsidRPr="003856A2" w:rsidRDefault="00994718" w:rsidP="00994718">
      <w:pPr>
        <w:rPr>
          <w:szCs w:val="22"/>
          <w:lang w:val="lt-LT"/>
        </w:rPr>
      </w:pPr>
    </w:p>
    <w:p w14:paraId="4942E3E3" w14:textId="77777777" w:rsidR="00994718" w:rsidRPr="003856A2" w:rsidRDefault="00994718" w:rsidP="00994718">
      <w:pPr>
        <w:pStyle w:val="Antrat3"/>
        <w:spacing w:before="0" w:after="0" w:line="240" w:lineRule="auto"/>
        <w:rPr>
          <w:rFonts w:ascii="Times New Roman" w:hAnsi="Times New Roman"/>
          <w:sz w:val="22"/>
          <w:szCs w:val="22"/>
          <w:lang w:val="lt-LT"/>
        </w:rPr>
      </w:pPr>
      <w:r w:rsidRPr="003856A2">
        <w:rPr>
          <w:rFonts w:ascii="Times New Roman" w:hAnsi="Times New Roman"/>
          <w:sz w:val="22"/>
          <w:szCs w:val="22"/>
          <w:lang w:val="lt-LT"/>
        </w:rPr>
        <w:t>4.</w:t>
      </w:r>
      <w:r w:rsidRPr="003856A2">
        <w:rPr>
          <w:rFonts w:ascii="Times New Roman" w:hAnsi="Times New Roman"/>
          <w:sz w:val="22"/>
          <w:szCs w:val="22"/>
          <w:lang w:val="lt-LT"/>
        </w:rPr>
        <w:tab/>
        <w:t>KLINIKINĖ INFORMACIJA</w:t>
      </w:r>
    </w:p>
    <w:p w14:paraId="262D5A40" w14:textId="77777777" w:rsidR="00994718" w:rsidRPr="003856A2" w:rsidRDefault="00994718" w:rsidP="007F7A8B">
      <w:pPr>
        <w:rPr>
          <w:szCs w:val="22"/>
          <w:lang w:val="lt-LT"/>
        </w:rPr>
      </w:pPr>
    </w:p>
    <w:p w14:paraId="34EC1A79" w14:textId="77777777" w:rsidR="00994718" w:rsidRPr="003856A2" w:rsidRDefault="00994718" w:rsidP="003125D1">
      <w:pPr>
        <w:pStyle w:val="Antrat4"/>
        <w:jc w:val="left"/>
        <w:rPr>
          <w:rFonts w:ascii="Times New Roman" w:hAnsi="Times New Roman"/>
          <w:sz w:val="22"/>
          <w:szCs w:val="22"/>
          <w:lang w:val="lt-LT"/>
        </w:rPr>
      </w:pPr>
      <w:r w:rsidRPr="003856A2">
        <w:rPr>
          <w:rFonts w:ascii="Times New Roman" w:hAnsi="Times New Roman"/>
          <w:sz w:val="22"/>
          <w:szCs w:val="22"/>
          <w:lang w:val="lt-LT"/>
        </w:rPr>
        <w:t>4.1</w:t>
      </w:r>
      <w:r w:rsidRPr="003856A2">
        <w:rPr>
          <w:rFonts w:ascii="Times New Roman" w:hAnsi="Times New Roman"/>
          <w:sz w:val="22"/>
          <w:szCs w:val="22"/>
          <w:lang w:val="lt-LT"/>
        </w:rPr>
        <w:tab/>
        <w:t>Terapinės indikacijos</w:t>
      </w:r>
    </w:p>
    <w:p w14:paraId="60C069E6" w14:textId="77777777" w:rsidR="00994718" w:rsidRPr="003856A2" w:rsidRDefault="00994718" w:rsidP="003125D1">
      <w:pPr>
        <w:rPr>
          <w:szCs w:val="22"/>
          <w:lang w:val="lt-LT"/>
        </w:rPr>
      </w:pPr>
    </w:p>
    <w:p w14:paraId="26770F21" w14:textId="16CC03BB" w:rsidR="00F1281A" w:rsidRDefault="00F1281A" w:rsidP="003125D1">
      <w:pPr>
        <w:rPr>
          <w:szCs w:val="22"/>
          <w:lang w:val="lt-LT"/>
        </w:rPr>
      </w:pPr>
      <w:r w:rsidRPr="00EC7602">
        <w:rPr>
          <w:szCs w:val="22"/>
          <w:u w:val="single"/>
          <w:lang w:val="lt-LT"/>
        </w:rPr>
        <w:t>Neuropatinis skausmas</w:t>
      </w:r>
    </w:p>
    <w:p w14:paraId="1E0C319E" w14:textId="77777777" w:rsidR="00DA2DD3" w:rsidRPr="00DA2DD3" w:rsidRDefault="00570520" w:rsidP="003125D1">
      <w:pPr>
        <w:rPr>
          <w:i/>
          <w:szCs w:val="22"/>
          <w:lang w:val="lt-LT"/>
        </w:rPr>
      </w:pPr>
      <w:r>
        <w:rPr>
          <w:szCs w:val="22"/>
          <w:lang w:val="lt-LT"/>
        </w:rPr>
        <w:t xml:space="preserve">Pregabalin Grindeks </w:t>
      </w:r>
      <w:r w:rsidR="0049064C">
        <w:rPr>
          <w:szCs w:val="22"/>
          <w:lang w:val="lt-LT"/>
        </w:rPr>
        <w:t xml:space="preserve">skirtas </w:t>
      </w:r>
      <w:r w:rsidR="00DA2DD3" w:rsidRPr="00EC7602">
        <w:rPr>
          <w:iCs/>
          <w:szCs w:val="22"/>
          <w:lang w:val="lt-LT"/>
        </w:rPr>
        <w:t>suaugusiųjų periferinio ir centrinio neuropatinio skausmo gydymui.</w:t>
      </w:r>
    </w:p>
    <w:p w14:paraId="5EE0DBBB" w14:textId="49F62D73" w:rsidR="00994718" w:rsidRDefault="00994718" w:rsidP="003125D1">
      <w:pPr>
        <w:rPr>
          <w:szCs w:val="22"/>
          <w:lang w:val="lt-LT"/>
        </w:rPr>
      </w:pPr>
    </w:p>
    <w:p w14:paraId="6B12FB44" w14:textId="5F257E27" w:rsidR="00DA2DD3" w:rsidRDefault="00DA2DD3" w:rsidP="007F7A8B">
      <w:pPr>
        <w:rPr>
          <w:szCs w:val="22"/>
          <w:u w:val="single"/>
          <w:lang w:val="lt-LT"/>
        </w:rPr>
      </w:pPr>
      <w:r w:rsidRPr="00EC7602">
        <w:rPr>
          <w:szCs w:val="22"/>
          <w:u w:val="single"/>
          <w:lang w:val="lt-LT"/>
        </w:rPr>
        <w:t>Epilepsija</w:t>
      </w:r>
    </w:p>
    <w:p w14:paraId="36D1EF8D" w14:textId="38CD0199" w:rsidR="008D4E4B" w:rsidRPr="00EC7602" w:rsidRDefault="008D4E4B" w:rsidP="0095610E">
      <w:pPr>
        <w:rPr>
          <w:lang w:val="lt-LT"/>
        </w:rPr>
      </w:pPr>
      <w:r w:rsidRPr="00EC7602">
        <w:rPr>
          <w:lang w:val="lt-LT"/>
        </w:rPr>
        <w:t>Pregabalin</w:t>
      </w:r>
      <w:r w:rsidR="00CF0AFF">
        <w:rPr>
          <w:lang w:val="lt-LT"/>
        </w:rPr>
        <w:t xml:space="preserve"> </w:t>
      </w:r>
      <w:r>
        <w:rPr>
          <w:lang w:val="lt-LT"/>
        </w:rPr>
        <w:t>Grindeks</w:t>
      </w:r>
      <w:r w:rsidRPr="00EC7602">
        <w:rPr>
          <w:spacing w:val="-3"/>
          <w:lang w:val="lt-LT"/>
        </w:rPr>
        <w:t xml:space="preserve"> skirtas suaugusiųjų </w:t>
      </w:r>
      <w:r w:rsidRPr="00EC7602">
        <w:rPr>
          <w:lang w:val="lt-LT"/>
        </w:rPr>
        <w:t>dalinių</w:t>
      </w:r>
      <w:r w:rsidRPr="00EC7602">
        <w:rPr>
          <w:spacing w:val="-6"/>
          <w:lang w:val="lt-LT"/>
        </w:rPr>
        <w:t xml:space="preserve"> </w:t>
      </w:r>
      <w:r w:rsidRPr="00EC7602">
        <w:rPr>
          <w:lang w:val="lt-LT"/>
        </w:rPr>
        <w:t>traukulių</w:t>
      </w:r>
      <w:r w:rsidRPr="00EC7602">
        <w:rPr>
          <w:spacing w:val="-3"/>
          <w:lang w:val="lt-LT"/>
        </w:rPr>
        <w:t xml:space="preserve"> </w:t>
      </w:r>
      <w:r w:rsidRPr="00EC7602">
        <w:rPr>
          <w:lang w:val="lt-LT"/>
        </w:rPr>
        <w:t>su</w:t>
      </w:r>
      <w:r w:rsidRPr="00EC7602">
        <w:rPr>
          <w:spacing w:val="-3"/>
          <w:lang w:val="lt-LT"/>
        </w:rPr>
        <w:t xml:space="preserve"> </w:t>
      </w:r>
      <w:r w:rsidRPr="00EC7602">
        <w:rPr>
          <w:lang w:val="lt-LT"/>
        </w:rPr>
        <w:t>antrine generalizacija arba be jos papildomam gydymui.</w:t>
      </w:r>
    </w:p>
    <w:p w14:paraId="71FB95DC" w14:textId="77777777" w:rsidR="005420B6" w:rsidRDefault="005420B6">
      <w:pPr>
        <w:rPr>
          <w:szCs w:val="22"/>
          <w:u w:val="single"/>
          <w:lang w:val="lt-LT"/>
        </w:rPr>
      </w:pPr>
    </w:p>
    <w:p w14:paraId="7F8C2CF1" w14:textId="77777777" w:rsidR="006F5784" w:rsidRPr="00EC7602" w:rsidRDefault="006F5784" w:rsidP="003125D1">
      <w:pPr>
        <w:rPr>
          <w:u w:val="single"/>
          <w:lang w:val="lt-LT"/>
        </w:rPr>
      </w:pPr>
      <w:r w:rsidRPr="00EC7602">
        <w:rPr>
          <w:u w:val="single"/>
          <w:lang w:val="lt-LT"/>
        </w:rPr>
        <w:t>Generalizuotas</w:t>
      </w:r>
      <w:r w:rsidRPr="00EC7602">
        <w:rPr>
          <w:spacing w:val="-7"/>
          <w:u w:val="single"/>
          <w:lang w:val="lt-LT"/>
        </w:rPr>
        <w:t xml:space="preserve"> </w:t>
      </w:r>
      <w:r w:rsidRPr="00EC7602">
        <w:rPr>
          <w:u w:val="single"/>
          <w:lang w:val="lt-LT"/>
        </w:rPr>
        <w:t>nerimo</w:t>
      </w:r>
      <w:r w:rsidRPr="00EC7602">
        <w:rPr>
          <w:spacing w:val="-6"/>
          <w:u w:val="single"/>
          <w:lang w:val="lt-LT"/>
        </w:rPr>
        <w:t xml:space="preserve"> </w:t>
      </w:r>
      <w:r w:rsidRPr="00EC7602">
        <w:rPr>
          <w:spacing w:val="-2"/>
          <w:u w:val="single"/>
          <w:lang w:val="lt-LT"/>
        </w:rPr>
        <w:t>sutrikimas</w:t>
      </w:r>
    </w:p>
    <w:p w14:paraId="3FA503A6" w14:textId="348CF550" w:rsidR="006F5784" w:rsidRPr="00EC7602" w:rsidRDefault="006F5784" w:rsidP="003125D1">
      <w:pPr>
        <w:rPr>
          <w:spacing w:val="-2"/>
          <w:lang w:val="lt-LT"/>
        </w:rPr>
      </w:pPr>
      <w:r w:rsidRPr="00EC7602">
        <w:rPr>
          <w:lang w:val="lt-LT"/>
        </w:rPr>
        <w:t xml:space="preserve">Pregabalin </w:t>
      </w:r>
      <w:r w:rsidR="00EB7691">
        <w:rPr>
          <w:lang w:val="lt-LT"/>
        </w:rPr>
        <w:t>Grindeks</w:t>
      </w:r>
      <w:r w:rsidRPr="00EC7602">
        <w:rPr>
          <w:spacing w:val="-7"/>
          <w:lang w:val="lt-LT"/>
        </w:rPr>
        <w:t xml:space="preserve"> </w:t>
      </w:r>
      <w:r w:rsidRPr="00EC7602">
        <w:rPr>
          <w:lang w:val="lt-LT"/>
        </w:rPr>
        <w:t>skirtas</w:t>
      </w:r>
      <w:r w:rsidRPr="00EC7602">
        <w:rPr>
          <w:spacing w:val="-7"/>
          <w:lang w:val="lt-LT"/>
        </w:rPr>
        <w:t xml:space="preserve"> </w:t>
      </w:r>
      <w:r w:rsidRPr="00EC7602">
        <w:rPr>
          <w:lang w:val="lt-LT"/>
        </w:rPr>
        <w:t>suaugusiųjų</w:t>
      </w:r>
      <w:r w:rsidRPr="00EC7602">
        <w:rPr>
          <w:spacing w:val="-7"/>
          <w:lang w:val="lt-LT"/>
        </w:rPr>
        <w:t xml:space="preserve"> </w:t>
      </w:r>
      <w:r w:rsidRPr="00EC7602">
        <w:rPr>
          <w:lang w:val="lt-LT"/>
        </w:rPr>
        <w:t>generalizuoto</w:t>
      </w:r>
      <w:r w:rsidRPr="00EC7602">
        <w:rPr>
          <w:spacing w:val="-10"/>
          <w:lang w:val="lt-LT"/>
        </w:rPr>
        <w:t xml:space="preserve"> </w:t>
      </w:r>
      <w:r w:rsidRPr="00EC7602">
        <w:rPr>
          <w:lang w:val="lt-LT"/>
        </w:rPr>
        <w:t>nerimo</w:t>
      </w:r>
      <w:r w:rsidRPr="00EC7602">
        <w:rPr>
          <w:spacing w:val="-7"/>
          <w:lang w:val="lt-LT"/>
        </w:rPr>
        <w:t xml:space="preserve"> </w:t>
      </w:r>
      <w:r w:rsidRPr="00EC7602">
        <w:rPr>
          <w:lang w:val="lt-LT"/>
        </w:rPr>
        <w:t>sutrikimo</w:t>
      </w:r>
      <w:r w:rsidRPr="00EC7602">
        <w:rPr>
          <w:spacing w:val="-6"/>
          <w:lang w:val="lt-LT"/>
        </w:rPr>
        <w:t xml:space="preserve"> </w:t>
      </w:r>
      <w:r w:rsidRPr="00EC7602">
        <w:rPr>
          <w:spacing w:val="-2"/>
          <w:lang w:val="lt-LT"/>
        </w:rPr>
        <w:t>(GNS) gydymui.</w:t>
      </w:r>
    </w:p>
    <w:p w14:paraId="7805D3CD" w14:textId="77777777" w:rsidR="00994718" w:rsidRPr="003856A2" w:rsidRDefault="00994718" w:rsidP="007F7A8B">
      <w:pPr>
        <w:rPr>
          <w:szCs w:val="22"/>
          <w:lang w:val="lt-LT"/>
        </w:rPr>
      </w:pPr>
    </w:p>
    <w:p w14:paraId="129B5916" w14:textId="77777777" w:rsidR="00994718" w:rsidRPr="003856A2" w:rsidRDefault="00994718" w:rsidP="003125D1">
      <w:pPr>
        <w:pStyle w:val="Antrat4"/>
        <w:jc w:val="left"/>
        <w:rPr>
          <w:rFonts w:ascii="Times New Roman" w:hAnsi="Times New Roman"/>
          <w:sz w:val="22"/>
          <w:szCs w:val="22"/>
          <w:lang w:val="lt-LT"/>
        </w:rPr>
      </w:pPr>
      <w:r w:rsidRPr="003856A2">
        <w:rPr>
          <w:rFonts w:ascii="Times New Roman" w:hAnsi="Times New Roman"/>
          <w:sz w:val="22"/>
          <w:szCs w:val="22"/>
          <w:lang w:val="lt-LT"/>
        </w:rPr>
        <w:t>4.2</w:t>
      </w:r>
      <w:r w:rsidRPr="003856A2">
        <w:rPr>
          <w:rFonts w:ascii="Times New Roman" w:hAnsi="Times New Roman"/>
          <w:sz w:val="22"/>
          <w:szCs w:val="22"/>
          <w:lang w:val="lt-LT"/>
        </w:rPr>
        <w:tab/>
        <w:t>Dozavimas ir vartojimo metodas</w:t>
      </w:r>
    </w:p>
    <w:p w14:paraId="6CB54CF9" w14:textId="77777777" w:rsidR="00994718" w:rsidRPr="003856A2" w:rsidRDefault="00994718" w:rsidP="007F7A8B">
      <w:pPr>
        <w:rPr>
          <w:szCs w:val="22"/>
          <w:lang w:val="lt-LT"/>
        </w:rPr>
      </w:pPr>
    </w:p>
    <w:p w14:paraId="0256DE34" w14:textId="77777777" w:rsidR="00994718" w:rsidRPr="003856A2" w:rsidRDefault="00994718" w:rsidP="003125D1">
      <w:pPr>
        <w:rPr>
          <w:szCs w:val="22"/>
          <w:u w:val="single"/>
          <w:lang w:val="lt-LT"/>
        </w:rPr>
      </w:pPr>
      <w:r w:rsidRPr="003856A2">
        <w:rPr>
          <w:szCs w:val="22"/>
          <w:u w:val="single"/>
          <w:lang w:val="lt-LT"/>
        </w:rPr>
        <w:t>Dozavimas</w:t>
      </w:r>
    </w:p>
    <w:p w14:paraId="59971A2D" w14:textId="043A676D" w:rsidR="00994718" w:rsidRPr="003856A2" w:rsidRDefault="00994718" w:rsidP="003125D1">
      <w:pPr>
        <w:rPr>
          <w:szCs w:val="22"/>
          <w:lang w:val="lt-LT"/>
        </w:rPr>
      </w:pPr>
      <w:r w:rsidRPr="003856A2">
        <w:rPr>
          <w:szCs w:val="22"/>
          <w:lang w:val="lt-LT"/>
        </w:rPr>
        <w:t>Paros dozė yra 150–</w:t>
      </w:r>
      <w:r w:rsidR="004C5735" w:rsidRPr="003856A2">
        <w:rPr>
          <w:szCs w:val="22"/>
          <w:lang w:val="lt-LT"/>
        </w:rPr>
        <w:t>600</w:t>
      </w:r>
      <w:r w:rsidR="00B81A39">
        <w:rPr>
          <w:szCs w:val="22"/>
          <w:lang w:val="lt-LT"/>
        </w:rPr>
        <w:t> </w:t>
      </w:r>
      <w:r w:rsidRPr="003856A2">
        <w:rPr>
          <w:szCs w:val="22"/>
          <w:lang w:val="lt-LT"/>
        </w:rPr>
        <w:t>mg, kurią reikia padalyti į lygias dalis ir suvartoti per du arba tris kartus.</w:t>
      </w:r>
    </w:p>
    <w:p w14:paraId="14D40D6A" w14:textId="77777777" w:rsidR="00994718" w:rsidRPr="003856A2" w:rsidRDefault="00994718" w:rsidP="003125D1">
      <w:pPr>
        <w:rPr>
          <w:szCs w:val="22"/>
          <w:lang w:val="lt-LT"/>
        </w:rPr>
      </w:pPr>
    </w:p>
    <w:p w14:paraId="2613568E" w14:textId="77777777" w:rsidR="00994718" w:rsidRPr="003856A2" w:rsidRDefault="00994718" w:rsidP="003125D1">
      <w:pPr>
        <w:rPr>
          <w:i/>
          <w:szCs w:val="22"/>
          <w:lang w:val="lt-LT"/>
        </w:rPr>
      </w:pPr>
      <w:r w:rsidRPr="003856A2">
        <w:rPr>
          <w:i/>
          <w:szCs w:val="22"/>
          <w:lang w:val="lt-LT"/>
        </w:rPr>
        <w:t>Neuropatinis skausmas</w:t>
      </w:r>
    </w:p>
    <w:p w14:paraId="4EEC3E28" w14:textId="0E4BA8A2" w:rsidR="00994718" w:rsidRPr="003856A2" w:rsidRDefault="00994718" w:rsidP="003125D1">
      <w:pPr>
        <w:rPr>
          <w:szCs w:val="22"/>
          <w:lang w:val="lt-LT"/>
        </w:rPr>
      </w:pPr>
      <w:r w:rsidRPr="003856A2">
        <w:rPr>
          <w:szCs w:val="22"/>
          <w:lang w:val="lt-LT"/>
        </w:rPr>
        <w:t xml:space="preserve">Gydymą pregabalinu galima pradėti nuo </w:t>
      </w:r>
      <w:r w:rsidR="00B81A39" w:rsidRPr="003856A2">
        <w:rPr>
          <w:szCs w:val="22"/>
          <w:lang w:val="lt-LT"/>
        </w:rPr>
        <w:t>150</w:t>
      </w:r>
      <w:r w:rsidR="00B81A39">
        <w:rPr>
          <w:szCs w:val="22"/>
          <w:lang w:val="lt-LT"/>
        </w:rPr>
        <w:t> </w:t>
      </w:r>
      <w:r w:rsidRPr="003856A2">
        <w:rPr>
          <w:szCs w:val="22"/>
          <w:lang w:val="lt-LT"/>
        </w:rPr>
        <w:t xml:space="preserve">mg </w:t>
      </w:r>
      <w:r w:rsidR="00CF0AFF">
        <w:rPr>
          <w:szCs w:val="22"/>
          <w:lang w:val="lt-LT"/>
        </w:rPr>
        <w:t xml:space="preserve">paros </w:t>
      </w:r>
      <w:r w:rsidRPr="003856A2">
        <w:rPr>
          <w:szCs w:val="22"/>
          <w:lang w:val="lt-LT"/>
        </w:rPr>
        <w:t>dozės, kurią reikia padalyti į lygias dalis ir suvartoti per du arba tris kartus. Atsižvelgus į tai, kaip pacient</w:t>
      </w:r>
      <w:r w:rsidR="0079239F">
        <w:rPr>
          <w:szCs w:val="22"/>
          <w:lang w:val="lt-LT"/>
        </w:rPr>
        <w:t>as</w:t>
      </w:r>
      <w:r w:rsidRPr="003856A2">
        <w:rPr>
          <w:szCs w:val="22"/>
          <w:lang w:val="lt-LT"/>
        </w:rPr>
        <w:t xml:space="preserve"> reaguoja į gydymą ir jį toleruoja, po 3–</w:t>
      </w:r>
      <w:r w:rsidR="00B81A39" w:rsidRPr="003856A2">
        <w:rPr>
          <w:szCs w:val="22"/>
          <w:lang w:val="lt-LT"/>
        </w:rPr>
        <w:t>7</w:t>
      </w:r>
      <w:r w:rsidR="00B81A39">
        <w:rPr>
          <w:szCs w:val="22"/>
          <w:lang w:val="lt-LT"/>
        </w:rPr>
        <w:t> </w:t>
      </w:r>
      <w:r w:rsidRPr="003856A2">
        <w:rPr>
          <w:szCs w:val="22"/>
          <w:lang w:val="lt-LT"/>
        </w:rPr>
        <w:t xml:space="preserve">dienų dozę galima padidinti iki 300 mg per parą. Jeigu reikia, dozę galima padidinti dar po </w:t>
      </w:r>
      <w:r w:rsidR="002B3E0F" w:rsidRPr="003856A2">
        <w:rPr>
          <w:szCs w:val="22"/>
          <w:lang w:val="lt-LT"/>
        </w:rPr>
        <w:t>7</w:t>
      </w:r>
      <w:r w:rsidR="002B3E0F">
        <w:rPr>
          <w:szCs w:val="22"/>
          <w:lang w:val="lt-LT"/>
        </w:rPr>
        <w:t> </w:t>
      </w:r>
      <w:r w:rsidRPr="003856A2">
        <w:rPr>
          <w:szCs w:val="22"/>
          <w:lang w:val="lt-LT"/>
        </w:rPr>
        <w:t xml:space="preserve">dienų iki didžiausios </w:t>
      </w:r>
      <w:r w:rsidR="002B3E0F" w:rsidRPr="003856A2">
        <w:rPr>
          <w:szCs w:val="22"/>
          <w:lang w:val="lt-LT"/>
        </w:rPr>
        <w:t>600</w:t>
      </w:r>
      <w:r w:rsidR="002B3E0F">
        <w:rPr>
          <w:szCs w:val="22"/>
          <w:lang w:val="lt-LT"/>
        </w:rPr>
        <w:t> </w:t>
      </w:r>
      <w:r w:rsidRPr="003856A2">
        <w:rPr>
          <w:szCs w:val="22"/>
          <w:lang w:val="lt-LT"/>
        </w:rPr>
        <w:t>mg paros dozės.</w:t>
      </w:r>
    </w:p>
    <w:p w14:paraId="581963B0" w14:textId="77777777" w:rsidR="00994718" w:rsidRPr="003856A2" w:rsidRDefault="00994718" w:rsidP="007F7A8B">
      <w:pPr>
        <w:rPr>
          <w:szCs w:val="22"/>
          <w:lang w:val="lt-LT"/>
        </w:rPr>
      </w:pPr>
    </w:p>
    <w:p w14:paraId="61124B00" w14:textId="77777777" w:rsidR="00994718" w:rsidRPr="003856A2" w:rsidRDefault="00994718" w:rsidP="0095610E">
      <w:pPr>
        <w:rPr>
          <w:i/>
          <w:szCs w:val="22"/>
          <w:lang w:val="lt-LT"/>
        </w:rPr>
      </w:pPr>
      <w:r w:rsidRPr="003856A2">
        <w:rPr>
          <w:i/>
          <w:szCs w:val="22"/>
          <w:lang w:val="lt-LT"/>
        </w:rPr>
        <w:lastRenderedPageBreak/>
        <w:t>Epilepsija</w:t>
      </w:r>
    </w:p>
    <w:p w14:paraId="15D426B4" w14:textId="5F4736E1" w:rsidR="00994718" w:rsidRPr="003856A2" w:rsidRDefault="00994718" w:rsidP="003125D1">
      <w:pPr>
        <w:rPr>
          <w:szCs w:val="22"/>
          <w:lang w:val="lt-LT"/>
        </w:rPr>
      </w:pPr>
      <w:r w:rsidRPr="003856A2">
        <w:rPr>
          <w:szCs w:val="22"/>
          <w:lang w:val="lt-LT"/>
        </w:rPr>
        <w:t xml:space="preserve">Gydymą pregabalinu galima pradėti nuo </w:t>
      </w:r>
      <w:r w:rsidR="002B3E0F" w:rsidRPr="003856A2">
        <w:rPr>
          <w:szCs w:val="22"/>
          <w:lang w:val="lt-LT"/>
        </w:rPr>
        <w:t>150</w:t>
      </w:r>
      <w:r w:rsidR="002B3E0F">
        <w:rPr>
          <w:szCs w:val="22"/>
          <w:lang w:val="lt-LT"/>
        </w:rPr>
        <w:t> </w:t>
      </w:r>
      <w:r w:rsidRPr="003856A2">
        <w:rPr>
          <w:szCs w:val="22"/>
          <w:lang w:val="lt-LT"/>
        </w:rPr>
        <w:t xml:space="preserve">mg </w:t>
      </w:r>
      <w:r w:rsidR="00CF0AFF">
        <w:rPr>
          <w:szCs w:val="22"/>
          <w:lang w:val="lt-LT"/>
        </w:rPr>
        <w:t xml:space="preserve">paros </w:t>
      </w:r>
      <w:r w:rsidRPr="003856A2">
        <w:rPr>
          <w:szCs w:val="22"/>
          <w:lang w:val="lt-LT"/>
        </w:rPr>
        <w:t>dozės, kurią reikia padalyti į lygias dalis ir suvartoti per du arba tris kartus. Atsižvelgus į tai, kaip pacient</w:t>
      </w:r>
      <w:r w:rsidR="00CF0AFF">
        <w:rPr>
          <w:szCs w:val="22"/>
          <w:lang w:val="lt-LT"/>
        </w:rPr>
        <w:t>as</w:t>
      </w:r>
      <w:r w:rsidRPr="003856A2">
        <w:rPr>
          <w:szCs w:val="22"/>
          <w:lang w:val="lt-LT"/>
        </w:rPr>
        <w:t xml:space="preserve"> reaguoja į gydymą ir jį toleruoja, po vienos savaitės dozę galima padidinti iki </w:t>
      </w:r>
      <w:r w:rsidR="002B3E0F" w:rsidRPr="003856A2">
        <w:rPr>
          <w:szCs w:val="22"/>
          <w:lang w:val="lt-LT"/>
        </w:rPr>
        <w:t>300</w:t>
      </w:r>
      <w:r w:rsidR="002B3E0F">
        <w:rPr>
          <w:szCs w:val="22"/>
          <w:lang w:val="lt-LT"/>
        </w:rPr>
        <w:t> </w:t>
      </w:r>
      <w:r w:rsidRPr="003856A2">
        <w:rPr>
          <w:szCs w:val="22"/>
          <w:lang w:val="lt-LT"/>
        </w:rPr>
        <w:t>mg per parą. Dar po vienos savaitės dozę galima padidinti iki didžiausios 600 mg paros dozės.</w:t>
      </w:r>
    </w:p>
    <w:p w14:paraId="06DD89DB" w14:textId="77777777" w:rsidR="00994718" w:rsidRPr="003856A2" w:rsidRDefault="00994718" w:rsidP="007F7A8B">
      <w:pPr>
        <w:rPr>
          <w:szCs w:val="22"/>
          <w:lang w:val="lt-LT"/>
        </w:rPr>
      </w:pPr>
    </w:p>
    <w:p w14:paraId="7BFE4E74" w14:textId="77777777" w:rsidR="00994718" w:rsidRPr="003856A2" w:rsidRDefault="00994718" w:rsidP="0095610E">
      <w:pPr>
        <w:rPr>
          <w:i/>
          <w:szCs w:val="22"/>
          <w:lang w:val="lt-LT"/>
        </w:rPr>
      </w:pPr>
      <w:r w:rsidRPr="003856A2">
        <w:rPr>
          <w:i/>
          <w:szCs w:val="22"/>
          <w:lang w:val="lt-LT"/>
        </w:rPr>
        <w:t>Generalizuotas nerimo sutrikimas</w:t>
      </w:r>
    </w:p>
    <w:p w14:paraId="6614A54F" w14:textId="31FD29C0" w:rsidR="00994718" w:rsidRPr="003856A2" w:rsidRDefault="00994718" w:rsidP="003125D1">
      <w:pPr>
        <w:rPr>
          <w:szCs w:val="22"/>
          <w:lang w:val="lt-LT"/>
        </w:rPr>
      </w:pPr>
      <w:r w:rsidRPr="003856A2">
        <w:rPr>
          <w:szCs w:val="22"/>
          <w:lang w:val="lt-LT"/>
        </w:rPr>
        <w:t>150–</w:t>
      </w:r>
      <w:r w:rsidR="00CF15A9" w:rsidRPr="003856A2">
        <w:rPr>
          <w:szCs w:val="22"/>
          <w:lang w:val="lt-LT"/>
        </w:rPr>
        <w:t>600</w:t>
      </w:r>
      <w:r w:rsidR="00CF15A9">
        <w:rPr>
          <w:szCs w:val="22"/>
          <w:lang w:val="lt-LT"/>
        </w:rPr>
        <w:t> </w:t>
      </w:r>
      <w:r w:rsidRPr="003856A2">
        <w:rPr>
          <w:szCs w:val="22"/>
          <w:lang w:val="lt-LT"/>
        </w:rPr>
        <w:t>mg paros dozę reikia padalyti ir suvartoti per du arba tris kartus. Reikia reguliariai iš naujo įvertinti gydymo būtinybę.</w:t>
      </w:r>
    </w:p>
    <w:p w14:paraId="4116BA91" w14:textId="115DC6CD" w:rsidR="00994718" w:rsidRPr="003856A2" w:rsidRDefault="00994718" w:rsidP="003125D1">
      <w:pPr>
        <w:rPr>
          <w:szCs w:val="22"/>
          <w:lang w:val="lt-LT"/>
        </w:rPr>
      </w:pPr>
      <w:r w:rsidRPr="003856A2">
        <w:rPr>
          <w:szCs w:val="22"/>
          <w:lang w:val="lt-LT"/>
        </w:rPr>
        <w:t xml:space="preserve">Gydymą pregabalinu galima pradėti nuo 150 mg </w:t>
      </w:r>
      <w:r w:rsidR="0079239F">
        <w:rPr>
          <w:szCs w:val="22"/>
          <w:lang w:val="lt-LT"/>
        </w:rPr>
        <w:t xml:space="preserve">paros </w:t>
      </w:r>
      <w:r w:rsidRPr="003856A2">
        <w:rPr>
          <w:szCs w:val="22"/>
          <w:lang w:val="lt-LT"/>
        </w:rPr>
        <w:t>dozės. Atsižvelgus į tai, kaip pacient</w:t>
      </w:r>
      <w:r w:rsidR="0079239F">
        <w:rPr>
          <w:szCs w:val="22"/>
          <w:lang w:val="lt-LT"/>
        </w:rPr>
        <w:t>as</w:t>
      </w:r>
      <w:r w:rsidRPr="003856A2">
        <w:rPr>
          <w:szCs w:val="22"/>
          <w:lang w:val="lt-LT"/>
        </w:rPr>
        <w:t xml:space="preserve"> reaguoja į gydymą ir jį toleruoja, po vienos savaitės dozę galima padidinti iki 300 mg per parą. Dar po vienos savaitės dozę galima padidinti iki 450 mg per parą. Dar po vienos savaitės dozę galima padidinti iki didžiausios 600 mg paros dozės.</w:t>
      </w:r>
    </w:p>
    <w:p w14:paraId="2000119D" w14:textId="77777777" w:rsidR="00994718" w:rsidRPr="003856A2" w:rsidRDefault="00994718" w:rsidP="007F7A8B">
      <w:pPr>
        <w:rPr>
          <w:szCs w:val="22"/>
          <w:lang w:val="lt-LT"/>
        </w:rPr>
      </w:pPr>
    </w:p>
    <w:p w14:paraId="3DB06BB5" w14:textId="77777777" w:rsidR="00994718" w:rsidRPr="003856A2" w:rsidRDefault="00994718" w:rsidP="0095610E">
      <w:pPr>
        <w:rPr>
          <w:i/>
          <w:szCs w:val="22"/>
          <w:lang w:val="lt-LT"/>
        </w:rPr>
      </w:pPr>
      <w:r w:rsidRPr="003856A2">
        <w:rPr>
          <w:i/>
          <w:szCs w:val="22"/>
          <w:lang w:val="lt-LT"/>
        </w:rPr>
        <w:t>Pregabalino vartojimo nutraukimas</w:t>
      </w:r>
    </w:p>
    <w:p w14:paraId="3420D705" w14:textId="55A0663C" w:rsidR="00994718" w:rsidRPr="003856A2" w:rsidRDefault="00994718" w:rsidP="003125D1">
      <w:pPr>
        <w:rPr>
          <w:szCs w:val="22"/>
          <w:lang w:val="lt-LT"/>
        </w:rPr>
      </w:pPr>
      <w:r w:rsidRPr="003856A2">
        <w:rPr>
          <w:szCs w:val="22"/>
          <w:lang w:val="lt-LT"/>
        </w:rPr>
        <w:t>Remiantis šiuolaikine klinikine patirtimi, jeigu pregabalino vartojimą reikia nutraukti, nepriklausomai nuo indikacijos,</w:t>
      </w:r>
      <w:r w:rsidR="0079239F">
        <w:rPr>
          <w:szCs w:val="22"/>
          <w:lang w:val="lt-LT"/>
        </w:rPr>
        <w:t xml:space="preserve"> </w:t>
      </w:r>
      <w:r w:rsidRPr="003856A2">
        <w:rPr>
          <w:szCs w:val="22"/>
          <w:lang w:val="lt-LT"/>
        </w:rPr>
        <w:t xml:space="preserve">rekomenduojama </w:t>
      </w:r>
      <w:r w:rsidR="0079239F">
        <w:rPr>
          <w:szCs w:val="22"/>
          <w:lang w:val="lt-LT"/>
        </w:rPr>
        <w:t xml:space="preserve">tai </w:t>
      </w:r>
      <w:r w:rsidRPr="003856A2">
        <w:rPr>
          <w:szCs w:val="22"/>
          <w:lang w:val="lt-LT"/>
        </w:rPr>
        <w:t xml:space="preserve">daryti palaipsniui, ne sparčiau kaip per </w:t>
      </w:r>
      <w:r w:rsidR="007D49A9" w:rsidRPr="003856A2">
        <w:rPr>
          <w:szCs w:val="22"/>
          <w:lang w:val="lt-LT"/>
        </w:rPr>
        <w:t>1</w:t>
      </w:r>
      <w:r w:rsidR="007D49A9">
        <w:rPr>
          <w:szCs w:val="22"/>
          <w:lang w:val="lt-LT"/>
        </w:rPr>
        <w:t> </w:t>
      </w:r>
      <w:r w:rsidRPr="003856A2">
        <w:rPr>
          <w:szCs w:val="22"/>
          <w:lang w:val="lt-LT"/>
        </w:rPr>
        <w:t>savaitę (žr. 4.4 ir 4.8 skyrius).</w:t>
      </w:r>
    </w:p>
    <w:p w14:paraId="6AE5B39B" w14:textId="77777777" w:rsidR="00994718" w:rsidRPr="003856A2" w:rsidRDefault="00994718" w:rsidP="007F7A8B">
      <w:pPr>
        <w:rPr>
          <w:szCs w:val="22"/>
          <w:lang w:val="lt-LT"/>
        </w:rPr>
      </w:pPr>
    </w:p>
    <w:p w14:paraId="09282484" w14:textId="77777777" w:rsidR="00994718" w:rsidRPr="003856A2" w:rsidRDefault="00994718" w:rsidP="0095610E">
      <w:pPr>
        <w:rPr>
          <w:i/>
          <w:szCs w:val="22"/>
          <w:lang w:val="lt-LT"/>
        </w:rPr>
      </w:pPr>
      <w:r w:rsidRPr="003856A2">
        <w:rPr>
          <w:i/>
          <w:iCs/>
          <w:szCs w:val="22"/>
          <w:lang w:val="lt-LT"/>
        </w:rPr>
        <w:t>Pacientams, kurių inkstų funkcija sutrikusi</w:t>
      </w:r>
    </w:p>
    <w:p w14:paraId="640DA24F" w14:textId="63317A2F" w:rsidR="00994718" w:rsidRPr="003856A2" w:rsidRDefault="00994718">
      <w:pPr>
        <w:rPr>
          <w:szCs w:val="22"/>
          <w:lang w:val="lt-LT"/>
        </w:rPr>
      </w:pPr>
      <w:r w:rsidRPr="003856A2">
        <w:rPr>
          <w:szCs w:val="22"/>
          <w:lang w:val="lt-LT"/>
        </w:rPr>
        <w:t xml:space="preserve">Pregabalinas iš sisteminės kraujotakos šalinamas daugiausia per inkstus nepakitęs. Kadangi pregabalino klirensas yra tiesiogiai proporcingas kreatinino klirensui (žr. 5.2 skyrių), pacientams, kurių inkstų funkcija sutrikusi, reikia individualiai mažinti dozę remiantis kreatinino klirensu (CLcr), kaip nurodyta </w:t>
      </w:r>
      <w:r w:rsidR="0045203F" w:rsidRPr="003856A2">
        <w:rPr>
          <w:szCs w:val="22"/>
          <w:lang w:val="lt-LT"/>
        </w:rPr>
        <w:t>1</w:t>
      </w:r>
      <w:r w:rsidR="0045203F">
        <w:rPr>
          <w:szCs w:val="22"/>
          <w:lang w:val="lt-LT"/>
        </w:rPr>
        <w:t> </w:t>
      </w:r>
      <w:r w:rsidRPr="003856A2">
        <w:rPr>
          <w:szCs w:val="22"/>
          <w:lang w:val="lt-LT"/>
        </w:rPr>
        <w:t>lentelėje, sudarytoje pagal šią formulę:</w:t>
      </w:r>
    </w:p>
    <w:p w14:paraId="7A18A00A" w14:textId="77777777" w:rsidR="00994718" w:rsidRPr="004F5C6D" w:rsidRDefault="00994718">
      <w:pPr>
        <w:rPr>
          <w:szCs w:val="22"/>
          <w:lang w:val="lt-LT"/>
        </w:rPr>
      </w:pPr>
    </w:p>
    <w:p w14:paraId="5AB86448" w14:textId="0920B6DE" w:rsidR="00CF0245" w:rsidRPr="00EC7602" w:rsidRDefault="008B348B" w:rsidP="003125D1">
      <w:pPr>
        <w:widowControl w:val="0"/>
        <w:autoSpaceDE w:val="0"/>
        <w:autoSpaceDN w:val="0"/>
        <w:spacing w:line="240" w:lineRule="auto"/>
      </w:pPr>
      <m:oMathPara>
        <m:oMath>
          <m:r>
            <m:rPr>
              <m:sty m:val="p"/>
            </m:rPr>
            <w:rPr>
              <w:rFonts w:ascii="Cambria Math" w:hAnsi="Cambria Math"/>
              <w:sz w:val="20"/>
            </w:rPr>
            <m:t>CL</m:t>
          </m:r>
          <m:r>
            <m:rPr>
              <m:sty m:val="p"/>
            </m:rPr>
            <w:rPr>
              <w:rFonts w:ascii="Cambria Math" w:hAnsi="Cambria Math"/>
              <w:sz w:val="20"/>
              <w:vertAlign w:val="subscript"/>
            </w:rPr>
            <m:t>cr</m:t>
          </m:r>
          <m:d>
            <m:dPr>
              <m:ctrlPr>
                <w:rPr>
                  <w:rFonts w:ascii="Cambria Math" w:hAnsi="Cambria Math"/>
                  <w:sz w:val="20"/>
                </w:rPr>
              </m:ctrlPr>
            </m:dPr>
            <m:e>
              <m:f>
                <m:fPr>
                  <m:ctrlPr>
                    <w:rPr>
                      <w:rFonts w:ascii="Cambria Math" w:hAnsi="Cambria Math"/>
                      <w:sz w:val="20"/>
                    </w:rPr>
                  </m:ctrlPr>
                </m:fPr>
                <m:num>
                  <m:r>
                    <m:rPr>
                      <m:sty m:val="p"/>
                    </m:rPr>
                    <w:rPr>
                      <w:rFonts w:ascii="Cambria Math" w:hAnsi="Cambria Math"/>
                      <w:sz w:val="20"/>
                    </w:rPr>
                    <m:t>ml</m:t>
                  </m:r>
                </m:num>
                <m:den>
                  <m:r>
                    <m:rPr>
                      <m:sty m:val="p"/>
                    </m:rPr>
                    <w:rPr>
                      <w:rFonts w:ascii="Cambria Math" w:hAnsi="Cambria Math"/>
                      <w:sz w:val="20"/>
                    </w:rPr>
                    <m:t>min</m:t>
                  </m:r>
                </m:den>
              </m:f>
            </m:e>
          </m:d>
          <m:r>
            <m:rPr>
              <m:sty m:val="p"/>
            </m:rPr>
            <w:rPr>
              <w:rFonts w:ascii="Cambria Math" w:hAnsi="Cambria Math"/>
              <w:sz w:val="20"/>
            </w:rPr>
            <m:t>=</m:t>
          </m:r>
          <m:d>
            <m:dPr>
              <m:begChr m:val="["/>
              <m:endChr m:val="]"/>
              <m:ctrlPr>
                <w:rPr>
                  <w:rFonts w:ascii="Cambria Math" w:hAnsi="Cambria Math"/>
                  <w:sz w:val="20"/>
                </w:rPr>
              </m:ctrlPr>
            </m:dPr>
            <m:e>
              <m:f>
                <m:fPr>
                  <m:ctrlPr>
                    <w:rPr>
                      <w:rFonts w:ascii="Cambria Math" w:hAnsi="Cambria Math"/>
                      <w:sz w:val="20"/>
                    </w:rPr>
                  </m:ctrlPr>
                </m:fPr>
                <m:num>
                  <m:r>
                    <w:rPr>
                      <w:rFonts w:ascii="Cambria Math" w:hAnsi="Cambria Math"/>
                      <w:sz w:val="20"/>
                    </w:rPr>
                    <m:t xml:space="preserve">1.23 x </m:t>
                  </m:r>
                  <m:d>
                    <m:dPr>
                      <m:ctrlPr>
                        <w:rPr>
                          <w:rFonts w:ascii="Cambria Math" w:hAnsi="Cambria Math"/>
                          <w:i/>
                          <w:sz w:val="20"/>
                        </w:rPr>
                      </m:ctrlPr>
                    </m:dPr>
                    <m:e>
                      <m:r>
                        <w:rPr>
                          <w:rFonts w:ascii="Cambria Math" w:hAnsi="Cambria Math"/>
                          <w:sz w:val="20"/>
                        </w:rPr>
                        <m:t>140 - am</m:t>
                      </m:r>
                      <m:r>
                        <w:rPr>
                          <w:rFonts w:ascii="Cambria Math" w:hAnsi="Cambria Math"/>
                          <w:sz w:val="20"/>
                          <w:lang w:val="lt-LT"/>
                        </w:rPr>
                        <m:t>žius</m:t>
                      </m:r>
                      <m:r>
                        <w:rPr>
                          <w:rFonts w:ascii="Cambria Math" w:hAnsi="Cambria Math"/>
                          <w:sz w:val="20"/>
                        </w:rPr>
                        <m:t xml:space="preserve"> (metai)</m:t>
                      </m:r>
                    </m:e>
                  </m:d>
                  <m:r>
                    <w:rPr>
                      <w:rFonts w:ascii="Cambria Math" w:hAnsi="Cambria Math"/>
                      <w:sz w:val="20"/>
                    </w:rPr>
                    <m:t xml:space="preserve">x svoris </m:t>
                  </m:r>
                  <m:d>
                    <m:dPr>
                      <m:ctrlPr>
                        <w:rPr>
                          <w:rFonts w:ascii="Cambria Math" w:hAnsi="Cambria Math"/>
                          <w:i/>
                          <w:sz w:val="20"/>
                        </w:rPr>
                      </m:ctrlPr>
                    </m:dPr>
                    <m:e>
                      <m:r>
                        <w:rPr>
                          <w:rFonts w:ascii="Cambria Math" w:hAnsi="Cambria Math"/>
                          <w:sz w:val="20"/>
                        </w:rPr>
                        <m:t>kg</m:t>
                      </m:r>
                    </m:e>
                  </m:d>
                </m:num>
                <m:den>
                  <m:r>
                    <w:rPr>
                      <w:rFonts w:ascii="Cambria Math" w:hAnsi="Cambria Math"/>
                      <w:sz w:val="20"/>
                    </w:rPr>
                    <m:t xml:space="preserve">kreatinino koncentracija serume </m:t>
                  </m:r>
                  <m:d>
                    <m:dPr>
                      <m:ctrlPr>
                        <w:rPr>
                          <w:rFonts w:ascii="Cambria Math" w:hAnsi="Cambria Math"/>
                          <w:i/>
                          <w:sz w:val="20"/>
                        </w:rPr>
                      </m:ctrlPr>
                    </m:dPr>
                    <m:e>
                      <m:r>
                        <w:rPr>
                          <w:rFonts w:ascii="Cambria Math" w:hAnsi="Cambria Math"/>
                          <w:sz w:val="20"/>
                        </w:rPr>
                        <m:t>µ</m:t>
                      </m:r>
                      <m:f>
                        <m:fPr>
                          <m:ctrlPr>
                            <w:rPr>
                              <w:rFonts w:ascii="Cambria Math" w:hAnsi="Cambria Math"/>
                              <w:i/>
                              <w:sz w:val="20"/>
                            </w:rPr>
                          </m:ctrlPr>
                        </m:fPr>
                        <m:num>
                          <m:r>
                            <w:rPr>
                              <w:rFonts w:ascii="Cambria Math" w:hAnsi="Cambria Math"/>
                              <w:sz w:val="20"/>
                            </w:rPr>
                            <m:t>mol</m:t>
                          </m:r>
                        </m:num>
                        <m:den>
                          <m:r>
                            <w:rPr>
                              <w:rFonts w:ascii="Cambria Math" w:hAnsi="Cambria Math"/>
                              <w:sz w:val="20"/>
                            </w:rPr>
                            <m:t>l</m:t>
                          </m:r>
                        </m:den>
                      </m:f>
                    </m:e>
                  </m:d>
                </m:den>
              </m:f>
            </m:e>
          </m:d>
          <m:r>
            <w:rPr>
              <w:rFonts w:ascii="Cambria Math" w:hAnsi="Cambria Math"/>
              <w:sz w:val="20"/>
            </w:rPr>
            <m:t xml:space="preserve"> (x 0.85 pacientėms)</m:t>
          </m:r>
        </m:oMath>
      </m:oMathPara>
    </w:p>
    <w:p w14:paraId="0147EBED" w14:textId="77777777" w:rsidR="00994718" w:rsidRPr="003856A2" w:rsidRDefault="00994718" w:rsidP="007F7A8B">
      <w:pPr>
        <w:rPr>
          <w:rFonts w:eastAsia="Calibri"/>
          <w:snapToGrid/>
          <w:szCs w:val="22"/>
          <w:lang w:val="lt-LT"/>
        </w:rPr>
      </w:pPr>
    </w:p>
    <w:p w14:paraId="3F328A5C" w14:textId="6A1029EA" w:rsidR="00994718" w:rsidRPr="003856A2" w:rsidRDefault="00994718" w:rsidP="003125D1">
      <w:pPr>
        <w:rPr>
          <w:szCs w:val="22"/>
          <w:lang w:val="lt-LT"/>
        </w:rPr>
      </w:pPr>
      <w:r w:rsidRPr="003856A2">
        <w:rPr>
          <w:szCs w:val="22"/>
          <w:lang w:val="lt-LT"/>
        </w:rPr>
        <w:t>Pregabalinas veiksmingai šalinamas hemodializės metu (50 % vaistinio preparato per 4 valandas). Pacientams, kurie gydomi hemodializėmis, pregabalino paros dozę reikia parinkti atsižvelgiant į inkstų funkciją. Kartu su paros doze papildomą dozę reikia skirti iškart po kiekvienos 4 valandų hemodializės (žr. 1</w:t>
      </w:r>
      <w:r w:rsidR="004A6AD3">
        <w:rPr>
          <w:szCs w:val="22"/>
          <w:lang w:val="lt-LT"/>
        </w:rPr>
        <w:t> </w:t>
      </w:r>
      <w:r w:rsidRPr="003856A2">
        <w:rPr>
          <w:szCs w:val="22"/>
          <w:lang w:val="lt-LT"/>
        </w:rPr>
        <w:t>lentelę).</w:t>
      </w:r>
    </w:p>
    <w:p w14:paraId="10F2CC29" w14:textId="77777777" w:rsidR="00994718" w:rsidRPr="003856A2" w:rsidRDefault="00994718" w:rsidP="007F7A8B">
      <w:pPr>
        <w:rPr>
          <w:szCs w:val="22"/>
          <w:lang w:val="lt-LT"/>
        </w:rPr>
      </w:pPr>
    </w:p>
    <w:p w14:paraId="7F16BFA1" w14:textId="782FFBA8" w:rsidR="00994718" w:rsidRPr="004A6AD3" w:rsidRDefault="00994718" w:rsidP="00994718">
      <w:pPr>
        <w:rPr>
          <w:b/>
          <w:bCs/>
          <w:szCs w:val="22"/>
          <w:lang w:val="lt-LT"/>
        </w:rPr>
      </w:pPr>
      <w:r w:rsidRPr="003856A2">
        <w:rPr>
          <w:b/>
          <w:bCs/>
          <w:szCs w:val="22"/>
          <w:lang w:val="lt-LT"/>
        </w:rPr>
        <w:t>1 lentelė. Pregabalino dozės keitimas atsižvelgiant į inkstų funkciją</w:t>
      </w:r>
    </w:p>
    <w:tbl>
      <w:tblPr>
        <w:tblW w:w="0" w:type="auto"/>
        <w:tblInd w:w="-8" w:type="dxa"/>
        <w:tblLayout w:type="fixed"/>
        <w:tblCellMar>
          <w:left w:w="0" w:type="dxa"/>
          <w:right w:w="0" w:type="dxa"/>
        </w:tblCellMar>
        <w:tblLook w:val="01E0" w:firstRow="1" w:lastRow="1" w:firstColumn="1" w:lastColumn="1" w:noHBand="0" w:noVBand="0"/>
      </w:tblPr>
      <w:tblGrid>
        <w:gridCol w:w="2083"/>
        <w:gridCol w:w="1704"/>
        <w:gridCol w:w="1706"/>
        <w:gridCol w:w="2162"/>
      </w:tblGrid>
      <w:tr w:rsidR="00994718" w:rsidRPr="003856A2" w14:paraId="2BD2841B" w14:textId="77777777" w:rsidTr="003125D1">
        <w:trPr>
          <w:trHeight w:hRule="exact" w:val="773"/>
        </w:trPr>
        <w:tc>
          <w:tcPr>
            <w:tcW w:w="2083" w:type="dxa"/>
            <w:tcBorders>
              <w:top w:val="single" w:sz="6" w:space="0" w:color="000000"/>
              <w:left w:val="single" w:sz="6" w:space="0" w:color="000000"/>
              <w:bottom w:val="single" w:sz="6" w:space="0" w:color="000000"/>
              <w:right w:val="single" w:sz="6" w:space="0" w:color="000000"/>
            </w:tcBorders>
          </w:tcPr>
          <w:p w14:paraId="102EA472" w14:textId="77777777" w:rsidR="00994718" w:rsidRPr="003856A2" w:rsidRDefault="00994718" w:rsidP="004A6AD3">
            <w:pPr>
              <w:spacing w:line="246" w:lineRule="exact"/>
              <w:ind w:left="100" w:right="-20"/>
              <w:rPr>
                <w:b/>
                <w:bCs/>
                <w:snapToGrid/>
                <w:szCs w:val="22"/>
                <w:lang w:val="lt-LT"/>
              </w:rPr>
            </w:pPr>
            <w:r w:rsidRPr="003856A2">
              <w:rPr>
                <w:b/>
                <w:bCs/>
                <w:snapToGrid/>
                <w:szCs w:val="22"/>
                <w:lang w:val="lt-LT"/>
              </w:rPr>
              <w:t>Kreatinino klirensas (C</w:t>
            </w:r>
            <w:r w:rsidRPr="003856A2">
              <w:rPr>
                <w:b/>
                <w:bCs/>
                <w:snapToGrid/>
                <w:spacing w:val="-1"/>
                <w:szCs w:val="22"/>
                <w:lang w:val="lt-LT"/>
              </w:rPr>
              <w:t>L</w:t>
            </w:r>
            <w:r w:rsidRPr="003856A2">
              <w:rPr>
                <w:b/>
                <w:bCs/>
                <w:snapToGrid/>
                <w:spacing w:val="1"/>
                <w:position w:val="-3"/>
                <w:szCs w:val="22"/>
                <w:lang w:val="lt-LT"/>
              </w:rPr>
              <w:t>c</w:t>
            </w:r>
            <w:r w:rsidRPr="003856A2">
              <w:rPr>
                <w:b/>
                <w:bCs/>
                <w:snapToGrid/>
                <w:spacing w:val="-1"/>
                <w:position w:val="-3"/>
                <w:szCs w:val="22"/>
                <w:lang w:val="lt-LT"/>
              </w:rPr>
              <w:t>r</w:t>
            </w:r>
            <w:r w:rsidRPr="003856A2">
              <w:rPr>
                <w:b/>
                <w:bCs/>
                <w:snapToGrid/>
                <w:szCs w:val="22"/>
                <w:lang w:val="lt-LT"/>
              </w:rPr>
              <w:t>) (ml/min)</w:t>
            </w:r>
          </w:p>
        </w:tc>
        <w:tc>
          <w:tcPr>
            <w:tcW w:w="3410" w:type="dxa"/>
            <w:gridSpan w:val="2"/>
            <w:tcBorders>
              <w:top w:val="single" w:sz="6" w:space="0" w:color="000000"/>
              <w:left w:val="single" w:sz="6" w:space="0" w:color="000000"/>
              <w:bottom w:val="single" w:sz="6" w:space="0" w:color="000000"/>
              <w:right w:val="single" w:sz="6" w:space="0" w:color="000000"/>
            </w:tcBorders>
            <w:vAlign w:val="center"/>
          </w:tcPr>
          <w:p w14:paraId="62773093" w14:textId="77777777" w:rsidR="00994718" w:rsidRPr="003856A2" w:rsidRDefault="00994718" w:rsidP="007F7A8B">
            <w:pPr>
              <w:spacing w:line="240" w:lineRule="auto"/>
              <w:ind w:left="100" w:right="-20"/>
              <w:rPr>
                <w:b/>
                <w:bCs/>
                <w:snapToGrid/>
                <w:szCs w:val="22"/>
                <w:lang w:val="lt-LT"/>
              </w:rPr>
            </w:pPr>
            <w:r w:rsidRPr="003856A2">
              <w:rPr>
                <w:b/>
                <w:bCs/>
                <w:snapToGrid/>
                <w:szCs w:val="22"/>
                <w:lang w:val="lt-LT"/>
              </w:rPr>
              <w:t>Visa pregabalino paros dozė*</w:t>
            </w:r>
          </w:p>
        </w:tc>
        <w:tc>
          <w:tcPr>
            <w:tcW w:w="2162" w:type="dxa"/>
            <w:tcBorders>
              <w:top w:val="single" w:sz="6" w:space="0" w:color="000000"/>
              <w:left w:val="single" w:sz="6" w:space="0" w:color="000000"/>
              <w:bottom w:val="single" w:sz="6" w:space="0" w:color="000000"/>
              <w:right w:val="single" w:sz="6" w:space="0" w:color="000000"/>
            </w:tcBorders>
            <w:vAlign w:val="center"/>
          </w:tcPr>
          <w:p w14:paraId="42D62191" w14:textId="77777777" w:rsidR="00994718" w:rsidRPr="003856A2" w:rsidRDefault="00994718" w:rsidP="007F7A8B">
            <w:pPr>
              <w:spacing w:line="240" w:lineRule="auto"/>
              <w:ind w:left="97" w:right="-20"/>
              <w:rPr>
                <w:b/>
                <w:bCs/>
                <w:snapToGrid/>
                <w:szCs w:val="22"/>
                <w:lang w:val="lt-LT"/>
              </w:rPr>
            </w:pPr>
            <w:r w:rsidRPr="003856A2">
              <w:rPr>
                <w:b/>
                <w:bCs/>
                <w:snapToGrid/>
                <w:szCs w:val="22"/>
                <w:lang w:val="lt-LT"/>
              </w:rPr>
              <w:t>Dozavimo režimas</w:t>
            </w:r>
          </w:p>
        </w:tc>
      </w:tr>
      <w:tr w:rsidR="00994718" w:rsidRPr="00A00BE1" w14:paraId="43B0227D" w14:textId="77777777" w:rsidTr="003125D1">
        <w:trPr>
          <w:trHeight w:hRule="exact" w:val="521"/>
        </w:trPr>
        <w:tc>
          <w:tcPr>
            <w:tcW w:w="2083" w:type="dxa"/>
            <w:tcBorders>
              <w:top w:val="single" w:sz="6" w:space="0" w:color="000000"/>
              <w:left w:val="single" w:sz="6" w:space="0" w:color="000000"/>
              <w:bottom w:val="single" w:sz="6" w:space="0" w:color="000000"/>
              <w:right w:val="single" w:sz="6" w:space="0" w:color="000000"/>
            </w:tcBorders>
          </w:tcPr>
          <w:p w14:paraId="4622BDC6" w14:textId="77777777" w:rsidR="00994718" w:rsidRPr="003856A2" w:rsidRDefault="00994718" w:rsidP="007F7A8B">
            <w:pPr>
              <w:rPr>
                <w:snapToGrid/>
                <w:szCs w:val="22"/>
                <w:lang w:val="lt-LT"/>
              </w:rPr>
            </w:pPr>
          </w:p>
        </w:tc>
        <w:tc>
          <w:tcPr>
            <w:tcW w:w="1704" w:type="dxa"/>
            <w:tcBorders>
              <w:top w:val="single" w:sz="6" w:space="0" w:color="000000"/>
              <w:left w:val="single" w:sz="6" w:space="0" w:color="000000"/>
              <w:bottom w:val="single" w:sz="6" w:space="0" w:color="000000"/>
              <w:right w:val="single" w:sz="6" w:space="0" w:color="000000"/>
            </w:tcBorders>
          </w:tcPr>
          <w:p w14:paraId="3DD73716" w14:textId="77777777" w:rsidR="00994718" w:rsidRPr="003856A2" w:rsidRDefault="00994718" w:rsidP="00E753DA">
            <w:pPr>
              <w:spacing w:line="246" w:lineRule="exact"/>
              <w:ind w:left="100" w:right="-20"/>
              <w:jc w:val="both"/>
              <w:rPr>
                <w:snapToGrid/>
                <w:szCs w:val="22"/>
                <w:lang w:val="lt-LT"/>
              </w:rPr>
            </w:pPr>
            <w:r w:rsidRPr="003856A2">
              <w:rPr>
                <w:snapToGrid/>
                <w:szCs w:val="22"/>
                <w:lang w:val="lt-LT"/>
              </w:rPr>
              <w:t>Pradinė dozė</w:t>
            </w:r>
          </w:p>
          <w:p w14:paraId="04691EE3" w14:textId="77777777" w:rsidR="00994718" w:rsidRPr="003856A2" w:rsidRDefault="00994718" w:rsidP="00E753DA">
            <w:pPr>
              <w:spacing w:line="246" w:lineRule="exact"/>
              <w:ind w:left="100" w:right="-20"/>
              <w:jc w:val="both"/>
              <w:rPr>
                <w:snapToGrid/>
                <w:szCs w:val="22"/>
                <w:lang w:val="lt-LT"/>
              </w:rPr>
            </w:pPr>
            <w:r w:rsidRPr="003856A2">
              <w:rPr>
                <w:snapToGrid/>
                <w:szCs w:val="22"/>
                <w:lang w:val="lt-LT"/>
              </w:rPr>
              <w:t>(mg per parą)</w:t>
            </w:r>
          </w:p>
        </w:tc>
        <w:tc>
          <w:tcPr>
            <w:tcW w:w="1706" w:type="dxa"/>
            <w:tcBorders>
              <w:top w:val="single" w:sz="6" w:space="0" w:color="000000"/>
              <w:left w:val="single" w:sz="6" w:space="0" w:color="000000"/>
              <w:bottom w:val="single" w:sz="6" w:space="0" w:color="000000"/>
              <w:right w:val="single" w:sz="6" w:space="0" w:color="000000"/>
            </w:tcBorders>
          </w:tcPr>
          <w:p w14:paraId="4FD2A06A" w14:textId="77777777" w:rsidR="00994718" w:rsidRPr="003856A2" w:rsidRDefault="00994718" w:rsidP="00A63E26">
            <w:pPr>
              <w:spacing w:line="246" w:lineRule="exact"/>
              <w:ind w:left="100" w:right="-20"/>
              <w:rPr>
                <w:snapToGrid/>
                <w:szCs w:val="22"/>
                <w:lang w:val="lt-LT"/>
              </w:rPr>
            </w:pPr>
            <w:r w:rsidRPr="003856A2">
              <w:rPr>
                <w:snapToGrid/>
                <w:szCs w:val="22"/>
                <w:lang w:val="lt-LT"/>
              </w:rPr>
              <w:t>Didžiausia dozė (mg per parą)</w:t>
            </w:r>
          </w:p>
        </w:tc>
        <w:tc>
          <w:tcPr>
            <w:tcW w:w="2162" w:type="dxa"/>
            <w:tcBorders>
              <w:top w:val="single" w:sz="6" w:space="0" w:color="000000"/>
              <w:left w:val="single" w:sz="6" w:space="0" w:color="000000"/>
              <w:bottom w:val="single" w:sz="6" w:space="0" w:color="000000"/>
              <w:right w:val="single" w:sz="6" w:space="0" w:color="000000"/>
            </w:tcBorders>
          </w:tcPr>
          <w:p w14:paraId="5E60D3F4" w14:textId="77777777" w:rsidR="00994718" w:rsidRPr="003856A2" w:rsidRDefault="00994718" w:rsidP="007F7A8B">
            <w:pPr>
              <w:rPr>
                <w:snapToGrid/>
                <w:szCs w:val="22"/>
                <w:lang w:val="lt-LT"/>
              </w:rPr>
            </w:pPr>
          </w:p>
        </w:tc>
      </w:tr>
      <w:tr w:rsidR="00994718" w:rsidRPr="003856A2" w14:paraId="2379CBA4" w14:textId="77777777" w:rsidTr="003125D1">
        <w:trPr>
          <w:trHeight w:hRule="exact" w:val="269"/>
        </w:trPr>
        <w:tc>
          <w:tcPr>
            <w:tcW w:w="2083" w:type="dxa"/>
            <w:tcBorders>
              <w:top w:val="single" w:sz="6" w:space="0" w:color="000000"/>
              <w:left w:val="single" w:sz="6" w:space="0" w:color="000000"/>
              <w:bottom w:val="single" w:sz="6" w:space="0" w:color="000000"/>
              <w:right w:val="single" w:sz="6" w:space="0" w:color="000000"/>
            </w:tcBorders>
          </w:tcPr>
          <w:p w14:paraId="5727EFFF" w14:textId="77777777" w:rsidR="00994718" w:rsidRPr="003856A2" w:rsidRDefault="00994718" w:rsidP="001A186A">
            <w:pPr>
              <w:spacing w:line="246" w:lineRule="exact"/>
              <w:ind w:left="100" w:right="98"/>
              <w:rPr>
                <w:snapToGrid/>
                <w:szCs w:val="22"/>
                <w:lang w:val="lt-LT"/>
              </w:rPr>
            </w:pPr>
            <w:r w:rsidRPr="003856A2">
              <w:rPr>
                <w:snapToGrid/>
                <w:szCs w:val="22"/>
                <w:lang w:val="lt-LT"/>
              </w:rPr>
              <w:t>≥ 60</w:t>
            </w:r>
          </w:p>
        </w:tc>
        <w:tc>
          <w:tcPr>
            <w:tcW w:w="1704" w:type="dxa"/>
            <w:tcBorders>
              <w:top w:val="single" w:sz="6" w:space="0" w:color="000000"/>
              <w:left w:val="single" w:sz="6" w:space="0" w:color="000000"/>
              <w:bottom w:val="single" w:sz="6" w:space="0" w:color="000000"/>
              <w:right w:val="single" w:sz="6" w:space="0" w:color="000000"/>
            </w:tcBorders>
          </w:tcPr>
          <w:p w14:paraId="322EFAA1" w14:textId="77777777" w:rsidR="00994718" w:rsidRPr="003856A2" w:rsidRDefault="00994718" w:rsidP="003F3A55">
            <w:pPr>
              <w:spacing w:line="246" w:lineRule="exact"/>
              <w:ind w:left="100" w:right="101"/>
              <w:jc w:val="both"/>
              <w:rPr>
                <w:snapToGrid/>
                <w:szCs w:val="22"/>
                <w:lang w:val="lt-LT"/>
              </w:rPr>
            </w:pPr>
            <w:r w:rsidRPr="003856A2">
              <w:rPr>
                <w:snapToGrid/>
                <w:szCs w:val="22"/>
                <w:lang w:val="lt-LT"/>
              </w:rPr>
              <w:t>150</w:t>
            </w:r>
          </w:p>
        </w:tc>
        <w:tc>
          <w:tcPr>
            <w:tcW w:w="1706" w:type="dxa"/>
            <w:tcBorders>
              <w:top w:val="single" w:sz="6" w:space="0" w:color="000000"/>
              <w:left w:val="single" w:sz="6" w:space="0" w:color="000000"/>
              <w:bottom w:val="single" w:sz="6" w:space="0" w:color="000000"/>
              <w:right w:val="single" w:sz="6" w:space="0" w:color="000000"/>
            </w:tcBorders>
          </w:tcPr>
          <w:p w14:paraId="4F51C908" w14:textId="77777777" w:rsidR="00994718" w:rsidRPr="003856A2" w:rsidRDefault="00994718" w:rsidP="003F3A55">
            <w:pPr>
              <w:spacing w:line="246" w:lineRule="exact"/>
              <w:ind w:left="100" w:right="106"/>
              <w:jc w:val="both"/>
              <w:rPr>
                <w:snapToGrid/>
                <w:szCs w:val="22"/>
                <w:lang w:val="lt-LT"/>
              </w:rPr>
            </w:pPr>
            <w:r w:rsidRPr="003856A2">
              <w:rPr>
                <w:snapToGrid/>
                <w:szCs w:val="22"/>
                <w:lang w:val="lt-LT"/>
              </w:rPr>
              <w:t>600</w:t>
            </w:r>
          </w:p>
        </w:tc>
        <w:tc>
          <w:tcPr>
            <w:tcW w:w="2162" w:type="dxa"/>
            <w:tcBorders>
              <w:top w:val="single" w:sz="6" w:space="0" w:color="000000"/>
              <w:left w:val="single" w:sz="6" w:space="0" w:color="000000"/>
              <w:bottom w:val="single" w:sz="6" w:space="0" w:color="000000"/>
              <w:right w:val="single" w:sz="6" w:space="0" w:color="000000"/>
            </w:tcBorders>
          </w:tcPr>
          <w:p w14:paraId="0F9A09E2" w14:textId="77777777" w:rsidR="00994718" w:rsidRPr="003856A2" w:rsidRDefault="00994718" w:rsidP="007F7A8B">
            <w:pPr>
              <w:spacing w:line="246" w:lineRule="exact"/>
              <w:ind w:left="97" w:right="-20"/>
              <w:rPr>
                <w:snapToGrid/>
                <w:szCs w:val="22"/>
                <w:lang w:val="lt-LT"/>
              </w:rPr>
            </w:pPr>
            <w:r w:rsidRPr="003856A2">
              <w:rPr>
                <w:snapToGrid/>
                <w:spacing w:val="2"/>
                <w:szCs w:val="22"/>
                <w:lang w:val="lt-LT"/>
              </w:rPr>
              <w:t>B</w:t>
            </w:r>
            <w:r w:rsidRPr="003856A2">
              <w:rPr>
                <w:snapToGrid/>
                <w:spacing w:val="-4"/>
                <w:szCs w:val="22"/>
                <w:lang w:val="lt-LT"/>
              </w:rPr>
              <w:t>I</w:t>
            </w:r>
            <w:r w:rsidRPr="003856A2">
              <w:rPr>
                <w:snapToGrid/>
                <w:szCs w:val="22"/>
                <w:lang w:val="lt-LT"/>
              </w:rPr>
              <w:t>D arba TID</w:t>
            </w:r>
          </w:p>
        </w:tc>
      </w:tr>
      <w:tr w:rsidR="00994718" w:rsidRPr="003856A2" w14:paraId="510223AE" w14:textId="77777777" w:rsidTr="003125D1">
        <w:trPr>
          <w:trHeight w:hRule="exact" w:val="269"/>
        </w:trPr>
        <w:tc>
          <w:tcPr>
            <w:tcW w:w="2083" w:type="dxa"/>
            <w:tcBorders>
              <w:top w:val="single" w:sz="6" w:space="0" w:color="000000"/>
              <w:left w:val="single" w:sz="6" w:space="0" w:color="000000"/>
              <w:bottom w:val="single" w:sz="6" w:space="0" w:color="000000"/>
              <w:right w:val="single" w:sz="6" w:space="0" w:color="000000"/>
            </w:tcBorders>
          </w:tcPr>
          <w:p w14:paraId="12861052" w14:textId="057EFBBE" w:rsidR="00994718" w:rsidRPr="003856A2" w:rsidRDefault="00994718" w:rsidP="001A186A">
            <w:pPr>
              <w:spacing w:line="246" w:lineRule="exact"/>
              <w:ind w:left="100" w:right="98"/>
              <w:rPr>
                <w:snapToGrid/>
                <w:szCs w:val="22"/>
                <w:lang w:val="lt-LT"/>
              </w:rPr>
            </w:pPr>
            <w:r w:rsidRPr="003856A2">
              <w:rPr>
                <w:snapToGrid/>
                <w:szCs w:val="22"/>
                <w:lang w:val="lt-LT"/>
              </w:rPr>
              <w:t>≥ 30</w:t>
            </w:r>
            <w:r w:rsidR="00B044E8">
              <w:rPr>
                <w:snapToGrid/>
                <w:szCs w:val="22"/>
                <w:lang w:val="lt-LT"/>
              </w:rPr>
              <w:t xml:space="preserve"> </w:t>
            </w:r>
            <w:r w:rsidR="0079239F">
              <w:rPr>
                <w:snapToGrid/>
                <w:szCs w:val="22"/>
                <w:lang w:val="lt-LT"/>
              </w:rPr>
              <w:t>-</w:t>
            </w:r>
            <w:r w:rsidR="00B044E8">
              <w:rPr>
                <w:szCs w:val="22"/>
                <w:lang w:val="lt-LT"/>
              </w:rPr>
              <w:t xml:space="preserve"> </w:t>
            </w:r>
            <w:r w:rsidRPr="003856A2">
              <w:rPr>
                <w:snapToGrid/>
                <w:szCs w:val="22"/>
                <w:lang w:val="lt-LT"/>
              </w:rPr>
              <w:t>&lt; 60</w:t>
            </w:r>
          </w:p>
        </w:tc>
        <w:tc>
          <w:tcPr>
            <w:tcW w:w="1704" w:type="dxa"/>
            <w:tcBorders>
              <w:top w:val="single" w:sz="6" w:space="0" w:color="000000"/>
              <w:left w:val="single" w:sz="6" w:space="0" w:color="000000"/>
              <w:bottom w:val="single" w:sz="6" w:space="0" w:color="000000"/>
              <w:right w:val="single" w:sz="6" w:space="0" w:color="000000"/>
            </w:tcBorders>
          </w:tcPr>
          <w:p w14:paraId="3C2CE70A" w14:textId="77777777" w:rsidR="00994718" w:rsidRPr="003856A2" w:rsidRDefault="00994718" w:rsidP="003F3A55">
            <w:pPr>
              <w:spacing w:line="246" w:lineRule="exact"/>
              <w:ind w:left="100" w:right="101"/>
              <w:jc w:val="both"/>
              <w:rPr>
                <w:snapToGrid/>
                <w:szCs w:val="22"/>
                <w:lang w:val="lt-LT"/>
              </w:rPr>
            </w:pPr>
            <w:r w:rsidRPr="003856A2">
              <w:rPr>
                <w:snapToGrid/>
                <w:szCs w:val="22"/>
                <w:lang w:val="lt-LT"/>
              </w:rPr>
              <w:t>75</w:t>
            </w:r>
          </w:p>
        </w:tc>
        <w:tc>
          <w:tcPr>
            <w:tcW w:w="1706" w:type="dxa"/>
            <w:tcBorders>
              <w:top w:val="single" w:sz="6" w:space="0" w:color="000000"/>
              <w:left w:val="single" w:sz="6" w:space="0" w:color="000000"/>
              <w:bottom w:val="single" w:sz="6" w:space="0" w:color="000000"/>
              <w:right w:val="single" w:sz="6" w:space="0" w:color="000000"/>
            </w:tcBorders>
          </w:tcPr>
          <w:p w14:paraId="21A84EE4" w14:textId="77777777" w:rsidR="00994718" w:rsidRPr="003856A2" w:rsidRDefault="00994718" w:rsidP="003F3A55">
            <w:pPr>
              <w:spacing w:line="246" w:lineRule="exact"/>
              <w:ind w:left="100" w:right="106"/>
              <w:jc w:val="both"/>
              <w:rPr>
                <w:snapToGrid/>
                <w:szCs w:val="22"/>
                <w:lang w:val="lt-LT"/>
              </w:rPr>
            </w:pPr>
            <w:r w:rsidRPr="003856A2">
              <w:rPr>
                <w:snapToGrid/>
                <w:szCs w:val="22"/>
                <w:lang w:val="lt-LT"/>
              </w:rPr>
              <w:t>300</w:t>
            </w:r>
          </w:p>
        </w:tc>
        <w:tc>
          <w:tcPr>
            <w:tcW w:w="2162" w:type="dxa"/>
            <w:tcBorders>
              <w:top w:val="single" w:sz="6" w:space="0" w:color="000000"/>
              <w:left w:val="single" w:sz="6" w:space="0" w:color="000000"/>
              <w:bottom w:val="single" w:sz="6" w:space="0" w:color="000000"/>
              <w:right w:val="single" w:sz="6" w:space="0" w:color="000000"/>
            </w:tcBorders>
          </w:tcPr>
          <w:p w14:paraId="50E735A7" w14:textId="77777777" w:rsidR="00994718" w:rsidRPr="003856A2" w:rsidRDefault="00994718" w:rsidP="007F7A8B">
            <w:pPr>
              <w:spacing w:line="246" w:lineRule="exact"/>
              <w:ind w:left="97" w:right="-20"/>
              <w:rPr>
                <w:snapToGrid/>
                <w:szCs w:val="22"/>
                <w:lang w:val="lt-LT"/>
              </w:rPr>
            </w:pPr>
            <w:r w:rsidRPr="003856A2">
              <w:rPr>
                <w:snapToGrid/>
                <w:spacing w:val="2"/>
                <w:szCs w:val="22"/>
                <w:lang w:val="lt-LT"/>
              </w:rPr>
              <w:t>B</w:t>
            </w:r>
            <w:r w:rsidRPr="003856A2">
              <w:rPr>
                <w:snapToGrid/>
                <w:spacing w:val="-4"/>
                <w:szCs w:val="22"/>
                <w:lang w:val="lt-LT"/>
              </w:rPr>
              <w:t>I</w:t>
            </w:r>
            <w:r w:rsidRPr="003856A2">
              <w:rPr>
                <w:snapToGrid/>
                <w:szCs w:val="22"/>
                <w:lang w:val="lt-LT"/>
              </w:rPr>
              <w:t>D arba TID</w:t>
            </w:r>
          </w:p>
        </w:tc>
      </w:tr>
      <w:tr w:rsidR="00994718" w:rsidRPr="00A00BE1" w14:paraId="68E206A4" w14:textId="77777777" w:rsidTr="003125D1">
        <w:trPr>
          <w:trHeight w:hRule="exact" w:val="558"/>
        </w:trPr>
        <w:tc>
          <w:tcPr>
            <w:tcW w:w="2083" w:type="dxa"/>
            <w:tcBorders>
              <w:top w:val="single" w:sz="6" w:space="0" w:color="000000"/>
              <w:left w:val="single" w:sz="6" w:space="0" w:color="000000"/>
              <w:bottom w:val="single" w:sz="6" w:space="0" w:color="000000"/>
              <w:right w:val="single" w:sz="6" w:space="0" w:color="000000"/>
            </w:tcBorders>
          </w:tcPr>
          <w:p w14:paraId="5A1FA626" w14:textId="738C69BC" w:rsidR="00994718" w:rsidRPr="003856A2" w:rsidRDefault="00994718" w:rsidP="001A186A">
            <w:pPr>
              <w:spacing w:line="246" w:lineRule="exact"/>
              <w:ind w:left="100" w:right="98"/>
              <w:rPr>
                <w:snapToGrid/>
                <w:szCs w:val="22"/>
                <w:lang w:val="lt-LT"/>
              </w:rPr>
            </w:pPr>
            <w:r w:rsidRPr="003856A2">
              <w:rPr>
                <w:snapToGrid/>
                <w:szCs w:val="22"/>
                <w:lang w:val="lt-LT"/>
              </w:rPr>
              <w:t>≥ 15</w:t>
            </w:r>
            <w:r w:rsidR="00B044E8">
              <w:rPr>
                <w:snapToGrid/>
                <w:szCs w:val="22"/>
                <w:lang w:val="lt-LT"/>
              </w:rPr>
              <w:t xml:space="preserve"> </w:t>
            </w:r>
            <w:r w:rsidR="0079239F">
              <w:rPr>
                <w:snapToGrid/>
                <w:szCs w:val="22"/>
                <w:lang w:val="lt-LT"/>
              </w:rPr>
              <w:t>-</w:t>
            </w:r>
            <w:r w:rsidR="00B044E8">
              <w:rPr>
                <w:szCs w:val="22"/>
                <w:lang w:val="lt-LT"/>
              </w:rPr>
              <w:t xml:space="preserve"> </w:t>
            </w:r>
            <w:r w:rsidRPr="003856A2">
              <w:rPr>
                <w:snapToGrid/>
                <w:szCs w:val="22"/>
                <w:lang w:val="lt-LT"/>
              </w:rPr>
              <w:t>&lt; 30</w:t>
            </w:r>
          </w:p>
        </w:tc>
        <w:tc>
          <w:tcPr>
            <w:tcW w:w="1704" w:type="dxa"/>
            <w:tcBorders>
              <w:top w:val="single" w:sz="6" w:space="0" w:color="000000"/>
              <w:left w:val="single" w:sz="6" w:space="0" w:color="000000"/>
              <w:bottom w:val="single" w:sz="6" w:space="0" w:color="000000"/>
              <w:right w:val="single" w:sz="6" w:space="0" w:color="000000"/>
            </w:tcBorders>
          </w:tcPr>
          <w:p w14:paraId="0B35D4C7" w14:textId="17A1953C" w:rsidR="00994718" w:rsidRPr="003856A2" w:rsidRDefault="00994718" w:rsidP="003F3A55">
            <w:pPr>
              <w:spacing w:line="246" w:lineRule="exact"/>
              <w:ind w:left="100" w:right="101"/>
              <w:jc w:val="both"/>
              <w:rPr>
                <w:snapToGrid/>
                <w:szCs w:val="22"/>
                <w:lang w:val="lt-LT"/>
              </w:rPr>
            </w:pPr>
            <w:r w:rsidRPr="003856A2">
              <w:rPr>
                <w:snapToGrid/>
                <w:szCs w:val="22"/>
                <w:lang w:val="lt-LT"/>
              </w:rPr>
              <w:t>25</w:t>
            </w:r>
            <w:r w:rsidR="0079239F">
              <w:rPr>
                <w:snapToGrid/>
                <w:szCs w:val="22"/>
                <w:lang w:val="lt-LT"/>
              </w:rPr>
              <w:t xml:space="preserve"> </w:t>
            </w:r>
            <w:r w:rsidRPr="003856A2">
              <w:rPr>
                <w:szCs w:val="22"/>
                <w:lang w:val="lt-LT"/>
              </w:rPr>
              <w:t>–</w:t>
            </w:r>
            <w:r w:rsidR="0079239F">
              <w:rPr>
                <w:szCs w:val="22"/>
                <w:lang w:val="lt-LT"/>
              </w:rPr>
              <w:t xml:space="preserve"> </w:t>
            </w:r>
            <w:r w:rsidRPr="003856A2">
              <w:rPr>
                <w:snapToGrid/>
                <w:szCs w:val="22"/>
                <w:lang w:val="lt-LT"/>
              </w:rPr>
              <w:t>50</w:t>
            </w:r>
          </w:p>
        </w:tc>
        <w:tc>
          <w:tcPr>
            <w:tcW w:w="1706" w:type="dxa"/>
            <w:tcBorders>
              <w:top w:val="single" w:sz="6" w:space="0" w:color="000000"/>
              <w:left w:val="single" w:sz="6" w:space="0" w:color="000000"/>
              <w:bottom w:val="single" w:sz="6" w:space="0" w:color="000000"/>
              <w:right w:val="single" w:sz="6" w:space="0" w:color="000000"/>
            </w:tcBorders>
          </w:tcPr>
          <w:p w14:paraId="2B308905" w14:textId="77777777" w:rsidR="00994718" w:rsidRPr="003856A2" w:rsidRDefault="00994718" w:rsidP="003F3A55">
            <w:pPr>
              <w:spacing w:line="246" w:lineRule="exact"/>
              <w:ind w:left="100" w:right="106"/>
              <w:jc w:val="both"/>
              <w:rPr>
                <w:snapToGrid/>
                <w:szCs w:val="22"/>
                <w:lang w:val="lt-LT"/>
              </w:rPr>
            </w:pPr>
            <w:r w:rsidRPr="003856A2">
              <w:rPr>
                <w:snapToGrid/>
                <w:szCs w:val="22"/>
                <w:lang w:val="lt-LT"/>
              </w:rPr>
              <w:t>150</w:t>
            </w:r>
          </w:p>
        </w:tc>
        <w:tc>
          <w:tcPr>
            <w:tcW w:w="2162" w:type="dxa"/>
            <w:tcBorders>
              <w:top w:val="single" w:sz="6" w:space="0" w:color="000000"/>
              <w:left w:val="single" w:sz="6" w:space="0" w:color="000000"/>
              <w:bottom w:val="single" w:sz="6" w:space="0" w:color="000000"/>
              <w:right w:val="single" w:sz="6" w:space="0" w:color="000000"/>
            </w:tcBorders>
          </w:tcPr>
          <w:p w14:paraId="00055D89" w14:textId="77777777" w:rsidR="00994718" w:rsidRPr="003856A2" w:rsidRDefault="00994718" w:rsidP="007F7A8B">
            <w:pPr>
              <w:spacing w:line="246" w:lineRule="exact"/>
              <w:ind w:left="97" w:right="-20"/>
              <w:rPr>
                <w:snapToGrid/>
                <w:szCs w:val="22"/>
                <w:lang w:val="lt-LT"/>
              </w:rPr>
            </w:pPr>
            <w:r w:rsidRPr="003856A2">
              <w:rPr>
                <w:snapToGrid/>
                <w:szCs w:val="22"/>
                <w:lang w:val="lt-LT"/>
              </w:rPr>
              <w:t>Vieną kartą per parą arba BID</w:t>
            </w:r>
          </w:p>
        </w:tc>
      </w:tr>
      <w:tr w:rsidR="00994718" w:rsidRPr="003856A2" w14:paraId="427879D9" w14:textId="77777777" w:rsidTr="003125D1">
        <w:trPr>
          <w:trHeight w:hRule="exact" w:val="269"/>
        </w:trPr>
        <w:tc>
          <w:tcPr>
            <w:tcW w:w="2083" w:type="dxa"/>
            <w:tcBorders>
              <w:top w:val="single" w:sz="6" w:space="0" w:color="000000"/>
              <w:left w:val="single" w:sz="6" w:space="0" w:color="000000"/>
              <w:bottom w:val="single" w:sz="6" w:space="0" w:color="000000"/>
              <w:right w:val="single" w:sz="6" w:space="0" w:color="000000"/>
            </w:tcBorders>
          </w:tcPr>
          <w:p w14:paraId="4225B26C" w14:textId="77777777" w:rsidR="00994718" w:rsidRPr="003856A2" w:rsidRDefault="00994718" w:rsidP="001A186A">
            <w:pPr>
              <w:spacing w:line="246" w:lineRule="exact"/>
              <w:ind w:left="100" w:right="98"/>
              <w:rPr>
                <w:snapToGrid/>
                <w:szCs w:val="22"/>
                <w:lang w:val="lt-LT"/>
              </w:rPr>
            </w:pPr>
            <w:r w:rsidRPr="003856A2">
              <w:rPr>
                <w:snapToGrid/>
                <w:szCs w:val="22"/>
                <w:lang w:val="lt-LT"/>
              </w:rPr>
              <w:t>&lt; 15</w:t>
            </w:r>
          </w:p>
        </w:tc>
        <w:tc>
          <w:tcPr>
            <w:tcW w:w="1704" w:type="dxa"/>
            <w:tcBorders>
              <w:top w:val="single" w:sz="6" w:space="0" w:color="000000"/>
              <w:left w:val="single" w:sz="6" w:space="0" w:color="000000"/>
              <w:bottom w:val="single" w:sz="6" w:space="0" w:color="000000"/>
              <w:right w:val="single" w:sz="6" w:space="0" w:color="000000"/>
            </w:tcBorders>
          </w:tcPr>
          <w:p w14:paraId="3B3AAFB4" w14:textId="77777777" w:rsidR="00994718" w:rsidRPr="003856A2" w:rsidRDefault="00994718" w:rsidP="001A186A">
            <w:pPr>
              <w:spacing w:line="246" w:lineRule="exact"/>
              <w:ind w:left="100" w:right="101"/>
              <w:rPr>
                <w:snapToGrid/>
                <w:szCs w:val="22"/>
                <w:lang w:val="lt-LT"/>
              </w:rPr>
            </w:pPr>
            <w:r w:rsidRPr="003856A2">
              <w:rPr>
                <w:snapToGrid/>
                <w:szCs w:val="22"/>
                <w:lang w:val="lt-LT"/>
              </w:rPr>
              <w:t>25</w:t>
            </w:r>
          </w:p>
        </w:tc>
        <w:tc>
          <w:tcPr>
            <w:tcW w:w="1706" w:type="dxa"/>
            <w:tcBorders>
              <w:top w:val="single" w:sz="6" w:space="0" w:color="000000"/>
              <w:left w:val="single" w:sz="6" w:space="0" w:color="000000"/>
              <w:bottom w:val="single" w:sz="6" w:space="0" w:color="000000"/>
              <w:right w:val="single" w:sz="6" w:space="0" w:color="000000"/>
            </w:tcBorders>
          </w:tcPr>
          <w:p w14:paraId="55735765" w14:textId="77777777" w:rsidR="00994718" w:rsidRPr="003856A2" w:rsidRDefault="00994718" w:rsidP="001A186A">
            <w:pPr>
              <w:spacing w:line="246" w:lineRule="exact"/>
              <w:ind w:left="100" w:right="106"/>
              <w:rPr>
                <w:snapToGrid/>
                <w:szCs w:val="22"/>
                <w:lang w:val="lt-LT"/>
              </w:rPr>
            </w:pPr>
            <w:r w:rsidRPr="003856A2">
              <w:rPr>
                <w:snapToGrid/>
                <w:szCs w:val="22"/>
                <w:lang w:val="lt-LT"/>
              </w:rPr>
              <w:t>75</w:t>
            </w:r>
          </w:p>
        </w:tc>
        <w:tc>
          <w:tcPr>
            <w:tcW w:w="2162" w:type="dxa"/>
            <w:tcBorders>
              <w:top w:val="single" w:sz="6" w:space="0" w:color="000000"/>
              <w:left w:val="single" w:sz="6" w:space="0" w:color="000000"/>
              <w:bottom w:val="single" w:sz="6" w:space="0" w:color="000000"/>
              <w:right w:val="single" w:sz="6" w:space="0" w:color="000000"/>
            </w:tcBorders>
          </w:tcPr>
          <w:p w14:paraId="44EC90B6" w14:textId="77777777" w:rsidR="00994718" w:rsidRPr="003856A2" w:rsidRDefault="00994718" w:rsidP="007F7A8B">
            <w:pPr>
              <w:spacing w:line="246" w:lineRule="exact"/>
              <w:ind w:left="97" w:right="-20"/>
              <w:rPr>
                <w:snapToGrid/>
                <w:szCs w:val="22"/>
                <w:lang w:val="lt-LT"/>
              </w:rPr>
            </w:pPr>
            <w:r w:rsidRPr="003856A2">
              <w:rPr>
                <w:snapToGrid/>
                <w:szCs w:val="22"/>
                <w:lang w:val="lt-LT"/>
              </w:rPr>
              <w:t>Vieną kartą per parą</w:t>
            </w:r>
          </w:p>
        </w:tc>
      </w:tr>
      <w:tr w:rsidR="00994718" w:rsidRPr="00A00BE1" w14:paraId="1E25EECF" w14:textId="77777777" w:rsidTr="003125D1">
        <w:trPr>
          <w:trHeight w:hRule="exact" w:val="269"/>
        </w:trPr>
        <w:tc>
          <w:tcPr>
            <w:tcW w:w="7655" w:type="dxa"/>
            <w:gridSpan w:val="4"/>
            <w:tcBorders>
              <w:top w:val="single" w:sz="6" w:space="0" w:color="000000"/>
              <w:left w:val="single" w:sz="6" w:space="0" w:color="000000"/>
              <w:bottom w:val="single" w:sz="6" w:space="0" w:color="000000"/>
              <w:right w:val="single" w:sz="6" w:space="0" w:color="000000"/>
            </w:tcBorders>
          </w:tcPr>
          <w:p w14:paraId="22E74A9B" w14:textId="77777777" w:rsidR="00994718" w:rsidRPr="003856A2" w:rsidRDefault="00994718" w:rsidP="007F7A8B">
            <w:pPr>
              <w:spacing w:line="246" w:lineRule="exact"/>
              <w:ind w:left="100" w:right="142"/>
              <w:rPr>
                <w:snapToGrid/>
                <w:szCs w:val="22"/>
                <w:lang w:val="lt-LT"/>
              </w:rPr>
            </w:pPr>
            <w:r w:rsidRPr="003856A2">
              <w:rPr>
                <w:snapToGrid/>
                <w:szCs w:val="22"/>
                <w:lang w:val="lt-LT"/>
              </w:rPr>
              <w:t>Papildoma dozė po hemodializės (mg)</w:t>
            </w:r>
          </w:p>
        </w:tc>
      </w:tr>
      <w:tr w:rsidR="00994718" w:rsidRPr="003856A2" w14:paraId="63F3216D" w14:textId="77777777" w:rsidTr="003125D1">
        <w:trPr>
          <w:trHeight w:hRule="exact" w:val="266"/>
        </w:trPr>
        <w:tc>
          <w:tcPr>
            <w:tcW w:w="2083" w:type="dxa"/>
            <w:tcBorders>
              <w:top w:val="single" w:sz="6" w:space="0" w:color="000000"/>
              <w:left w:val="single" w:sz="6" w:space="0" w:color="000000"/>
              <w:bottom w:val="single" w:sz="6" w:space="0" w:color="000000"/>
              <w:right w:val="single" w:sz="6" w:space="0" w:color="000000"/>
            </w:tcBorders>
          </w:tcPr>
          <w:p w14:paraId="30472E27" w14:textId="77777777" w:rsidR="00994718" w:rsidRPr="003856A2" w:rsidRDefault="00994718" w:rsidP="007F7A8B">
            <w:pPr>
              <w:rPr>
                <w:snapToGrid/>
                <w:szCs w:val="22"/>
                <w:lang w:val="lt-LT"/>
              </w:rPr>
            </w:pPr>
          </w:p>
        </w:tc>
        <w:tc>
          <w:tcPr>
            <w:tcW w:w="1704" w:type="dxa"/>
            <w:tcBorders>
              <w:top w:val="single" w:sz="6" w:space="0" w:color="000000"/>
              <w:left w:val="single" w:sz="6" w:space="0" w:color="000000"/>
              <w:bottom w:val="single" w:sz="6" w:space="0" w:color="000000"/>
              <w:right w:val="single" w:sz="6" w:space="0" w:color="000000"/>
            </w:tcBorders>
          </w:tcPr>
          <w:p w14:paraId="35C2556D" w14:textId="77777777" w:rsidR="00994718" w:rsidRPr="003856A2" w:rsidRDefault="00994718" w:rsidP="001A186A">
            <w:pPr>
              <w:spacing w:line="246" w:lineRule="exact"/>
              <w:ind w:left="100" w:right="101"/>
              <w:rPr>
                <w:snapToGrid/>
                <w:szCs w:val="22"/>
                <w:lang w:val="lt-LT"/>
              </w:rPr>
            </w:pPr>
            <w:r w:rsidRPr="003856A2">
              <w:rPr>
                <w:snapToGrid/>
                <w:szCs w:val="22"/>
                <w:lang w:val="lt-LT"/>
              </w:rPr>
              <w:t>25</w:t>
            </w:r>
          </w:p>
        </w:tc>
        <w:tc>
          <w:tcPr>
            <w:tcW w:w="1706" w:type="dxa"/>
            <w:tcBorders>
              <w:top w:val="single" w:sz="6" w:space="0" w:color="000000"/>
              <w:left w:val="single" w:sz="6" w:space="0" w:color="000000"/>
              <w:bottom w:val="single" w:sz="6" w:space="0" w:color="000000"/>
              <w:right w:val="single" w:sz="6" w:space="0" w:color="000000"/>
            </w:tcBorders>
          </w:tcPr>
          <w:p w14:paraId="7B540678" w14:textId="77777777" w:rsidR="00994718" w:rsidRPr="003856A2" w:rsidRDefault="00994718" w:rsidP="001A186A">
            <w:pPr>
              <w:spacing w:line="246" w:lineRule="exact"/>
              <w:ind w:left="100" w:right="106"/>
              <w:rPr>
                <w:snapToGrid/>
                <w:szCs w:val="22"/>
                <w:lang w:val="lt-LT"/>
              </w:rPr>
            </w:pPr>
            <w:r w:rsidRPr="003856A2">
              <w:rPr>
                <w:snapToGrid/>
                <w:szCs w:val="22"/>
                <w:lang w:val="lt-LT"/>
              </w:rPr>
              <w:t>100</w:t>
            </w:r>
          </w:p>
        </w:tc>
        <w:tc>
          <w:tcPr>
            <w:tcW w:w="2162" w:type="dxa"/>
            <w:tcBorders>
              <w:top w:val="single" w:sz="6" w:space="0" w:color="000000"/>
              <w:left w:val="single" w:sz="6" w:space="0" w:color="000000"/>
              <w:bottom w:val="single" w:sz="6" w:space="0" w:color="000000"/>
              <w:right w:val="single" w:sz="6" w:space="0" w:color="000000"/>
            </w:tcBorders>
            <w:vAlign w:val="bottom"/>
          </w:tcPr>
          <w:p w14:paraId="61891B8F" w14:textId="7A1DCD8F" w:rsidR="00994718" w:rsidRPr="003856A2" w:rsidRDefault="00994718" w:rsidP="001A186A">
            <w:pPr>
              <w:spacing w:line="246" w:lineRule="exact"/>
              <w:ind w:left="97" w:right="-20"/>
              <w:rPr>
                <w:snapToGrid/>
                <w:szCs w:val="22"/>
                <w:lang w:val="lt-LT"/>
              </w:rPr>
            </w:pPr>
            <w:r w:rsidRPr="003856A2">
              <w:rPr>
                <w:snapToGrid/>
                <w:szCs w:val="22"/>
                <w:lang w:val="lt-LT"/>
              </w:rPr>
              <w:t>Vienkartinė dozė</w:t>
            </w:r>
            <w:r w:rsidR="001A186A" w:rsidRPr="00E753DA">
              <w:rPr>
                <w:snapToGrid/>
                <w:szCs w:val="22"/>
                <w:vertAlign w:val="superscript"/>
                <w:lang w:val="lt-LT"/>
              </w:rPr>
              <w:t>+</w:t>
            </w:r>
          </w:p>
        </w:tc>
      </w:tr>
    </w:tbl>
    <w:p w14:paraId="015642B2" w14:textId="302F5225" w:rsidR="00994718" w:rsidRPr="003856A2" w:rsidRDefault="00994718" w:rsidP="00994718">
      <w:pPr>
        <w:rPr>
          <w:sz w:val="20"/>
          <w:lang w:val="lt-LT"/>
        </w:rPr>
      </w:pPr>
      <w:r w:rsidRPr="003856A2">
        <w:rPr>
          <w:sz w:val="20"/>
          <w:lang w:val="lt-LT"/>
        </w:rPr>
        <w:t>TID = paros dozė suvartojama per tris kartus</w:t>
      </w:r>
    </w:p>
    <w:p w14:paraId="65494FF3" w14:textId="226F28D7" w:rsidR="00994718" w:rsidRPr="003856A2" w:rsidRDefault="00994718" w:rsidP="00994718">
      <w:pPr>
        <w:rPr>
          <w:sz w:val="20"/>
          <w:lang w:val="lt-LT"/>
        </w:rPr>
      </w:pPr>
      <w:r w:rsidRPr="003856A2">
        <w:rPr>
          <w:sz w:val="20"/>
          <w:lang w:val="lt-LT"/>
        </w:rPr>
        <w:t>BID = paros dozė suvartojama per du kartus</w:t>
      </w:r>
    </w:p>
    <w:p w14:paraId="488CFA57" w14:textId="1D7E79F4" w:rsidR="00994718" w:rsidRPr="003856A2" w:rsidRDefault="00994718" w:rsidP="007F7A8B">
      <w:pPr>
        <w:rPr>
          <w:sz w:val="20"/>
          <w:lang w:val="lt-LT"/>
        </w:rPr>
      </w:pPr>
      <w:r w:rsidRPr="003856A2">
        <w:rPr>
          <w:sz w:val="20"/>
          <w:lang w:val="lt-LT"/>
        </w:rPr>
        <w:t>* Visą paros dozę (mg per parą) reikia padalyti, kaip nurodyta pagal dozavimo režimą, kad gautume vieną dozę (mg)</w:t>
      </w:r>
    </w:p>
    <w:p w14:paraId="636CB179" w14:textId="181941D0" w:rsidR="00994718" w:rsidRPr="003856A2" w:rsidRDefault="00994718" w:rsidP="0095610E">
      <w:pPr>
        <w:rPr>
          <w:sz w:val="20"/>
          <w:lang w:val="lt-LT"/>
        </w:rPr>
      </w:pPr>
      <w:r w:rsidRPr="003F3A55">
        <w:rPr>
          <w:sz w:val="20"/>
          <w:vertAlign w:val="superscript"/>
          <w:lang w:val="lt-LT"/>
        </w:rPr>
        <w:t>+</w:t>
      </w:r>
      <w:r w:rsidRPr="003856A2">
        <w:rPr>
          <w:sz w:val="20"/>
          <w:lang w:val="lt-LT"/>
        </w:rPr>
        <w:t> Papildoma dozė – tai pridėtinė vienkartinė dozė</w:t>
      </w:r>
    </w:p>
    <w:p w14:paraId="5BE14EF0" w14:textId="77777777" w:rsidR="00994718" w:rsidRPr="003856A2" w:rsidRDefault="00994718">
      <w:pPr>
        <w:rPr>
          <w:szCs w:val="22"/>
          <w:lang w:val="lt-LT"/>
        </w:rPr>
      </w:pPr>
    </w:p>
    <w:p w14:paraId="6D9E412D" w14:textId="77777777" w:rsidR="00994718" w:rsidRPr="003856A2" w:rsidRDefault="00994718" w:rsidP="003125D1">
      <w:pPr>
        <w:rPr>
          <w:i/>
          <w:szCs w:val="22"/>
          <w:lang w:val="lt-LT"/>
        </w:rPr>
      </w:pPr>
      <w:r w:rsidRPr="003856A2">
        <w:rPr>
          <w:rFonts w:eastAsiaTheme="minorHAnsi"/>
          <w:i/>
          <w:iCs/>
          <w:snapToGrid/>
          <w:szCs w:val="22"/>
          <w:lang w:val="lt-LT"/>
        </w:rPr>
        <w:t>Pacientams, kurių kepenų funkcija sutrikusi</w:t>
      </w:r>
    </w:p>
    <w:p w14:paraId="6B373C14" w14:textId="77777777" w:rsidR="00994718" w:rsidRPr="003856A2" w:rsidRDefault="00994718" w:rsidP="003125D1">
      <w:pPr>
        <w:rPr>
          <w:szCs w:val="22"/>
          <w:lang w:val="lt-LT"/>
        </w:rPr>
      </w:pPr>
      <w:r w:rsidRPr="003856A2">
        <w:rPr>
          <w:szCs w:val="22"/>
          <w:lang w:val="lt-LT"/>
        </w:rPr>
        <w:t>Pacientams, kurių kepenų funkcija sutrikusi, dozės keisti nereikia (žr. 5.2 skyrių).</w:t>
      </w:r>
    </w:p>
    <w:p w14:paraId="4108B849" w14:textId="77777777" w:rsidR="00994718" w:rsidRPr="003856A2" w:rsidRDefault="00994718" w:rsidP="007F7A8B">
      <w:pPr>
        <w:rPr>
          <w:szCs w:val="22"/>
          <w:lang w:val="lt-LT"/>
        </w:rPr>
      </w:pPr>
    </w:p>
    <w:p w14:paraId="0692AD74" w14:textId="77777777" w:rsidR="00994718" w:rsidRPr="003856A2" w:rsidRDefault="00994718" w:rsidP="003125D1">
      <w:pPr>
        <w:rPr>
          <w:i/>
          <w:szCs w:val="22"/>
          <w:lang w:val="lt-LT"/>
        </w:rPr>
      </w:pPr>
      <w:r w:rsidRPr="003856A2">
        <w:rPr>
          <w:i/>
          <w:szCs w:val="22"/>
          <w:lang w:val="lt-LT"/>
        </w:rPr>
        <w:t>Vaikų populiacija</w:t>
      </w:r>
    </w:p>
    <w:p w14:paraId="4414E1F4" w14:textId="0C1786C0" w:rsidR="00994718" w:rsidRPr="003856A2" w:rsidRDefault="00D515BC" w:rsidP="003125D1">
      <w:pPr>
        <w:rPr>
          <w:szCs w:val="22"/>
          <w:lang w:val="lt-LT"/>
        </w:rPr>
      </w:pPr>
      <w:r>
        <w:rPr>
          <w:szCs w:val="22"/>
          <w:lang w:val="lt-LT"/>
        </w:rPr>
        <w:t>Pregabalin Grindeks s</w:t>
      </w:r>
      <w:r w:rsidRPr="003856A2">
        <w:rPr>
          <w:szCs w:val="22"/>
          <w:lang w:val="lt-LT"/>
        </w:rPr>
        <w:t xml:space="preserve">augumas </w:t>
      </w:r>
      <w:r w:rsidR="00994718" w:rsidRPr="003856A2">
        <w:rPr>
          <w:szCs w:val="22"/>
          <w:lang w:val="lt-LT"/>
        </w:rPr>
        <w:t xml:space="preserve">ir veiksmingumas </w:t>
      </w:r>
      <w:r w:rsidR="006B1E71" w:rsidRPr="003856A2">
        <w:rPr>
          <w:szCs w:val="22"/>
          <w:lang w:val="lt-LT"/>
        </w:rPr>
        <w:t xml:space="preserve">vaikams </w:t>
      </w:r>
      <w:r w:rsidR="00994718" w:rsidRPr="003856A2">
        <w:rPr>
          <w:szCs w:val="22"/>
          <w:lang w:val="lt-LT"/>
        </w:rPr>
        <w:t xml:space="preserve">jaunesniems kaip 12 metų ir paaugliams (12–17 metų) </w:t>
      </w:r>
      <w:r w:rsidR="006B1E71">
        <w:rPr>
          <w:szCs w:val="22"/>
          <w:lang w:val="lt-LT"/>
        </w:rPr>
        <w:t xml:space="preserve">dar </w:t>
      </w:r>
      <w:r w:rsidR="00994718" w:rsidRPr="003856A2">
        <w:rPr>
          <w:szCs w:val="22"/>
          <w:lang w:val="lt-LT"/>
        </w:rPr>
        <w:t>neištirti. Turimi duomenys pateikiami 4.8, 5.1 ir 5.2 skyriuose</w:t>
      </w:r>
      <w:r w:rsidR="00994718" w:rsidRPr="003856A2">
        <w:rPr>
          <w:noProof/>
          <w:szCs w:val="22"/>
          <w:lang w:val="lt-LT"/>
        </w:rPr>
        <w:t>, tačiau dozavimo rekomendacijų pateikti negalima</w:t>
      </w:r>
      <w:r w:rsidR="00994718" w:rsidRPr="003856A2">
        <w:rPr>
          <w:szCs w:val="22"/>
          <w:lang w:val="lt-LT"/>
        </w:rPr>
        <w:t>.</w:t>
      </w:r>
    </w:p>
    <w:p w14:paraId="702D2AEC" w14:textId="77777777" w:rsidR="00994718" w:rsidRPr="003856A2" w:rsidRDefault="00994718" w:rsidP="007F7A8B">
      <w:pPr>
        <w:rPr>
          <w:szCs w:val="22"/>
          <w:lang w:val="lt-LT"/>
        </w:rPr>
      </w:pPr>
    </w:p>
    <w:p w14:paraId="0FD4A569" w14:textId="77777777" w:rsidR="00994718" w:rsidRPr="003856A2" w:rsidRDefault="00994718" w:rsidP="003125D1">
      <w:pPr>
        <w:rPr>
          <w:i/>
          <w:szCs w:val="22"/>
          <w:lang w:val="lt-LT"/>
        </w:rPr>
      </w:pPr>
      <w:r w:rsidRPr="003856A2">
        <w:rPr>
          <w:i/>
          <w:szCs w:val="22"/>
          <w:lang w:val="lt-LT"/>
        </w:rPr>
        <w:t>Senyviems pacientams</w:t>
      </w:r>
    </w:p>
    <w:p w14:paraId="6BDA626B" w14:textId="77777777" w:rsidR="00994718" w:rsidRPr="003856A2" w:rsidRDefault="00994718" w:rsidP="003125D1">
      <w:pPr>
        <w:rPr>
          <w:szCs w:val="22"/>
          <w:lang w:val="lt-LT"/>
        </w:rPr>
      </w:pPr>
      <w:r w:rsidRPr="003856A2">
        <w:rPr>
          <w:szCs w:val="22"/>
          <w:lang w:val="lt-LT"/>
        </w:rPr>
        <w:t>Senyviems pacientams dėl sutrikusios inkstų funkcijos gali prireikti mažinti pregabalino dozę (žr. 5.2 skyrių).</w:t>
      </w:r>
    </w:p>
    <w:p w14:paraId="33FE8255" w14:textId="77777777" w:rsidR="00994718" w:rsidRPr="003856A2" w:rsidRDefault="00994718" w:rsidP="007F7A8B">
      <w:pPr>
        <w:rPr>
          <w:szCs w:val="22"/>
          <w:lang w:val="lt-LT"/>
        </w:rPr>
      </w:pPr>
    </w:p>
    <w:p w14:paraId="45DABA3D" w14:textId="77777777" w:rsidR="00994718" w:rsidRPr="003856A2" w:rsidRDefault="00994718" w:rsidP="003125D1">
      <w:pPr>
        <w:rPr>
          <w:szCs w:val="22"/>
          <w:u w:val="single"/>
          <w:lang w:val="lt-LT"/>
        </w:rPr>
      </w:pPr>
      <w:r w:rsidRPr="003856A2">
        <w:rPr>
          <w:szCs w:val="22"/>
          <w:u w:val="single"/>
          <w:lang w:val="lt-LT"/>
        </w:rPr>
        <w:t>Vartojimo metodas</w:t>
      </w:r>
    </w:p>
    <w:p w14:paraId="6286E627" w14:textId="6CC13699" w:rsidR="007778EA" w:rsidRPr="003856A2" w:rsidRDefault="007778EA" w:rsidP="003125D1">
      <w:pPr>
        <w:rPr>
          <w:szCs w:val="22"/>
          <w:lang w:val="lt-LT"/>
        </w:rPr>
      </w:pPr>
      <w:r>
        <w:rPr>
          <w:szCs w:val="22"/>
          <w:lang w:val="lt-LT"/>
        </w:rPr>
        <w:t>Pregabalin Grindeks</w:t>
      </w:r>
      <w:r w:rsidRPr="003856A2">
        <w:rPr>
          <w:szCs w:val="22"/>
          <w:lang w:val="lt-LT"/>
        </w:rPr>
        <w:t xml:space="preserve"> galima vartoti valg</w:t>
      </w:r>
      <w:r w:rsidR="0079239F">
        <w:rPr>
          <w:szCs w:val="22"/>
          <w:lang w:val="lt-LT"/>
        </w:rPr>
        <w:t>io metu</w:t>
      </w:r>
      <w:r w:rsidRPr="003856A2">
        <w:rPr>
          <w:szCs w:val="22"/>
          <w:lang w:val="lt-LT"/>
        </w:rPr>
        <w:t xml:space="preserve"> arba nevalgius.</w:t>
      </w:r>
    </w:p>
    <w:p w14:paraId="70BD1270" w14:textId="4B587B99" w:rsidR="00994718" w:rsidRPr="003856A2" w:rsidRDefault="0079239F" w:rsidP="003125D1">
      <w:pPr>
        <w:rPr>
          <w:szCs w:val="22"/>
          <w:lang w:val="lt-LT"/>
        </w:rPr>
      </w:pPr>
      <w:r>
        <w:rPr>
          <w:szCs w:val="22"/>
          <w:lang w:val="lt-LT"/>
        </w:rPr>
        <w:t>Pregabalin Grindeks</w:t>
      </w:r>
      <w:r w:rsidRPr="003856A2">
        <w:rPr>
          <w:szCs w:val="22"/>
          <w:lang w:val="lt-LT"/>
        </w:rPr>
        <w:t xml:space="preserve"> </w:t>
      </w:r>
      <w:r>
        <w:rPr>
          <w:szCs w:val="22"/>
          <w:lang w:val="lt-LT"/>
        </w:rPr>
        <w:t>galima v</w:t>
      </w:r>
      <w:r w:rsidR="00994718" w:rsidRPr="003856A2">
        <w:rPr>
          <w:szCs w:val="22"/>
          <w:lang w:val="lt-LT"/>
        </w:rPr>
        <w:t xml:space="preserve">artoti </w:t>
      </w:r>
      <w:r>
        <w:rPr>
          <w:szCs w:val="22"/>
          <w:lang w:val="lt-LT"/>
        </w:rPr>
        <w:t xml:space="preserve">tik </w:t>
      </w:r>
      <w:r w:rsidR="00994718" w:rsidRPr="003856A2">
        <w:rPr>
          <w:szCs w:val="22"/>
          <w:lang w:val="lt-LT"/>
        </w:rPr>
        <w:t>per burną.</w:t>
      </w:r>
    </w:p>
    <w:p w14:paraId="20793A17" w14:textId="77777777" w:rsidR="00994718" w:rsidRPr="003856A2" w:rsidRDefault="00994718" w:rsidP="007F7A8B">
      <w:pPr>
        <w:rPr>
          <w:szCs w:val="22"/>
          <w:u w:val="single"/>
          <w:lang w:val="lt-LT"/>
        </w:rPr>
      </w:pPr>
    </w:p>
    <w:p w14:paraId="65B6514E" w14:textId="77777777" w:rsidR="00994718" w:rsidRPr="003856A2" w:rsidRDefault="00994718" w:rsidP="003125D1">
      <w:pPr>
        <w:pStyle w:val="Antrat4"/>
        <w:jc w:val="left"/>
        <w:rPr>
          <w:rFonts w:ascii="Times New Roman" w:hAnsi="Times New Roman"/>
          <w:sz w:val="22"/>
          <w:szCs w:val="22"/>
          <w:lang w:val="lt-LT"/>
        </w:rPr>
      </w:pPr>
      <w:r w:rsidRPr="003856A2">
        <w:rPr>
          <w:rFonts w:ascii="Times New Roman" w:hAnsi="Times New Roman"/>
          <w:sz w:val="22"/>
          <w:szCs w:val="22"/>
          <w:lang w:val="lt-LT"/>
        </w:rPr>
        <w:t>4.3</w:t>
      </w:r>
      <w:r w:rsidRPr="003856A2">
        <w:rPr>
          <w:rFonts w:ascii="Times New Roman" w:hAnsi="Times New Roman"/>
          <w:sz w:val="22"/>
          <w:szCs w:val="22"/>
          <w:lang w:val="lt-LT"/>
        </w:rPr>
        <w:tab/>
        <w:t>Kontraindikacijos</w:t>
      </w:r>
    </w:p>
    <w:p w14:paraId="1E5A0C15" w14:textId="77777777" w:rsidR="00994718" w:rsidRPr="003856A2" w:rsidRDefault="00994718" w:rsidP="003125D1">
      <w:pPr>
        <w:rPr>
          <w:szCs w:val="22"/>
          <w:lang w:val="lt-LT"/>
        </w:rPr>
      </w:pPr>
    </w:p>
    <w:p w14:paraId="7F8E46EF" w14:textId="77777777" w:rsidR="00994718" w:rsidRPr="003856A2" w:rsidRDefault="00994718" w:rsidP="003125D1">
      <w:pPr>
        <w:rPr>
          <w:szCs w:val="22"/>
          <w:lang w:val="lt-LT"/>
        </w:rPr>
      </w:pPr>
      <w:r w:rsidRPr="003856A2">
        <w:rPr>
          <w:szCs w:val="22"/>
          <w:lang w:val="lt-LT"/>
        </w:rPr>
        <w:t>Padidėjęs jautrumas veikliajai arba bet kuriai 6.1 skyriuje nurodytai pagalbinei medžiagai.</w:t>
      </w:r>
    </w:p>
    <w:p w14:paraId="10443FB4" w14:textId="77777777" w:rsidR="00994718" w:rsidRPr="003856A2" w:rsidRDefault="00994718" w:rsidP="003125D1">
      <w:pPr>
        <w:rPr>
          <w:szCs w:val="22"/>
          <w:lang w:val="lt-LT"/>
        </w:rPr>
      </w:pPr>
    </w:p>
    <w:p w14:paraId="254CA00E" w14:textId="77777777" w:rsidR="00994718" w:rsidRPr="003856A2" w:rsidRDefault="00994718" w:rsidP="003125D1">
      <w:pPr>
        <w:pStyle w:val="Antrat4"/>
        <w:jc w:val="left"/>
        <w:rPr>
          <w:rFonts w:ascii="Times New Roman" w:hAnsi="Times New Roman"/>
          <w:sz w:val="22"/>
          <w:szCs w:val="22"/>
          <w:lang w:val="lt-LT"/>
        </w:rPr>
      </w:pPr>
      <w:r w:rsidRPr="003856A2">
        <w:rPr>
          <w:rFonts w:ascii="Times New Roman" w:hAnsi="Times New Roman"/>
          <w:sz w:val="22"/>
          <w:szCs w:val="22"/>
          <w:lang w:val="lt-LT"/>
        </w:rPr>
        <w:t>4.4</w:t>
      </w:r>
      <w:r w:rsidRPr="003856A2">
        <w:rPr>
          <w:rFonts w:ascii="Times New Roman" w:hAnsi="Times New Roman"/>
          <w:sz w:val="22"/>
          <w:szCs w:val="22"/>
          <w:lang w:val="lt-LT"/>
        </w:rPr>
        <w:tab/>
        <w:t>Specialūs įspėjimai ir atsargumo priemonės</w:t>
      </w:r>
    </w:p>
    <w:p w14:paraId="07A4ED64" w14:textId="77777777" w:rsidR="00994718" w:rsidRPr="003856A2" w:rsidRDefault="00994718" w:rsidP="007F7A8B">
      <w:pPr>
        <w:rPr>
          <w:szCs w:val="22"/>
          <w:lang w:val="lt-LT"/>
        </w:rPr>
      </w:pPr>
    </w:p>
    <w:p w14:paraId="5D33C08F" w14:textId="77777777" w:rsidR="00994718" w:rsidRPr="003856A2" w:rsidRDefault="00994718" w:rsidP="003125D1">
      <w:pPr>
        <w:rPr>
          <w:iCs/>
          <w:szCs w:val="22"/>
          <w:u w:val="single"/>
          <w:lang w:val="lt-LT"/>
        </w:rPr>
      </w:pPr>
      <w:r w:rsidRPr="00EC1847">
        <w:rPr>
          <w:iCs/>
          <w:szCs w:val="22"/>
          <w:u w:val="single"/>
          <w:lang w:val="lt-LT"/>
        </w:rPr>
        <w:t>Cukriniu diabetu sergantys</w:t>
      </w:r>
      <w:r w:rsidRPr="00861D93">
        <w:rPr>
          <w:iCs/>
          <w:szCs w:val="22"/>
          <w:u w:val="single"/>
          <w:lang w:val="lt-LT"/>
        </w:rPr>
        <w:t xml:space="preserve"> pacientai</w:t>
      </w:r>
    </w:p>
    <w:p w14:paraId="256F26BC" w14:textId="77777777" w:rsidR="00994718" w:rsidRPr="003856A2" w:rsidRDefault="00994718" w:rsidP="003125D1">
      <w:pPr>
        <w:rPr>
          <w:szCs w:val="22"/>
          <w:lang w:val="lt-LT"/>
        </w:rPr>
      </w:pPr>
      <w:r w:rsidRPr="003856A2">
        <w:rPr>
          <w:szCs w:val="22"/>
          <w:lang w:val="lt-LT"/>
        </w:rPr>
        <w:t>Remiantis šiuolaikine klinikine patirtimi, kai kuriems cukriniu diabetu sergantiems pacientams, kurie vartodami pregabalino priaugo svorio, gali prireikti keisti hipoglikeminius vaistinius preparatus.</w:t>
      </w:r>
    </w:p>
    <w:p w14:paraId="342DCCA5" w14:textId="77777777" w:rsidR="00994718" w:rsidRPr="003856A2" w:rsidRDefault="00994718" w:rsidP="007F7A8B">
      <w:pPr>
        <w:rPr>
          <w:szCs w:val="22"/>
          <w:lang w:val="lt-LT"/>
        </w:rPr>
      </w:pPr>
    </w:p>
    <w:p w14:paraId="5C10A151" w14:textId="77777777" w:rsidR="00994718" w:rsidRPr="003856A2" w:rsidRDefault="00994718" w:rsidP="003125D1">
      <w:pPr>
        <w:rPr>
          <w:iCs/>
          <w:szCs w:val="22"/>
          <w:u w:val="single"/>
          <w:lang w:val="lt-LT"/>
        </w:rPr>
      </w:pPr>
      <w:r w:rsidRPr="003856A2">
        <w:rPr>
          <w:iCs/>
          <w:szCs w:val="22"/>
          <w:u w:val="single"/>
          <w:lang w:val="lt-LT"/>
        </w:rPr>
        <w:t>Padidėjusio jautrumo reakcijos</w:t>
      </w:r>
    </w:p>
    <w:p w14:paraId="0509964B" w14:textId="0A1E3A2E" w:rsidR="00994718" w:rsidRPr="003856A2" w:rsidRDefault="00994718" w:rsidP="003125D1">
      <w:pPr>
        <w:rPr>
          <w:szCs w:val="22"/>
          <w:lang w:val="lt-LT"/>
        </w:rPr>
      </w:pPr>
      <w:r w:rsidRPr="003856A2">
        <w:rPr>
          <w:szCs w:val="22"/>
          <w:lang w:val="lt-LT"/>
        </w:rPr>
        <w:t>Po</w:t>
      </w:r>
      <w:r w:rsidR="0079239F">
        <w:rPr>
          <w:szCs w:val="22"/>
          <w:lang w:val="lt-LT"/>
        </w:rPr>
        <w:t xml:space="preserve"> vaistinio preparato pateikimo į rinką</w:t>
      </w:r>
      <w:r w:rsidRPr="003856A2">
        <w:rPr>
          <w:szCs w:val="22"/>
          <w:lang w:val="lt-LT"/>
        </w:rPr>
        <w:t xml:space="preserve"> gauta pranešimų apie padidėjusio jautrumo reakcijų, įskaitant angioneurozinę edemą, atvejus. Jeigu atsiranda angioneurozinės edemos simptomų, pavyzdžiui, veido paburkimas, patinimas ap</w:t>
      </w:r>
      <w:r w:rsidR="0079239F">
        <w:rPr>
          <w:szCs w:val="22"/>
          <w:lang w:val="lt-LT"/>
        </w:rPr>
        <w:t>ie</w:t>
      </w:r>
      <w:r w:rsidRPr="003856A2">
        <w:rPr>
          <w:szCs w:val="22"/>
          <w:lang w:val="lt-LT"/>
        </w:rPr>
        <w:t xml:space="preserve"> burną arba viršutinių kvėpavimo takų patinimas, reikia nedelsiant nutraukti pregabalino vartojimą.</w:t>
      </w:r>
    </w:p>
    <w:p w14:paraId="5BD76401" w14:textId="77777777" w:rsidR="00994718" w:rsidRPr="003856A2" w:rsidRDefault="00994718" w:rsidP="003125D1">
      <w:pPr>
        <w:rPr>
          <w:szCs w:val="22"/>
          <w:lang w:val="lt-LT"/>
        </w:rPr>
      </w:pPr>
    </w:p>
    <w:p w14:paraId="7124735F" w14:textId="1A44E9F9" w:rsidR="00994718" w:rsidRPr="003856A2" w:rsidRDefault="00994718" w:rsidP="003125D1">
      <w:pPr>
        <w:spacing w:line="240" w:lineRule="auto"/>
        <w:contextualSpacing/>
        <w:rPr>
          <w:iCs/>
          <w:snapToGrid/>
          <w:szCs w:val="22"/>
          <w:u w:val="single"/>
          <w:lang w:val="lt-LT"/>
        </w:rPr>
      </w:pPr>
      <w:r w:rsidRPr="003856A2">
        <w:rPr>
          <w:iCs/>
          <w:szCs w:val="22"/>
          <w:u w:val="single"/>
          <w:lang w:val="lt-LT"/>
        </w:rPr>
        <w:t>Sunkios nepageidaujamos odos reakcijos</w:t>
      </w:r>
      <w:r w:rsidR="00C65F7C">
        <w:rPr>
          <w:iCs/>
          <w:szCs w:val="22"/>
          <w:u w:val="single"/>
          <w:lang w:val="lt-LT"/>
        </w:rPr>
        <w:t xml:space="preserve"> (</w:t>
      </w:r>
      <w:r w:rsidR="00605DF7">
        <w:rPr>
          <w:iCs/>
          <w:szCs w:val="22"/>
          <w:u w:val="single"/>
          <w:lang w:val="lt-LT"/>
        </w:rPr>
        <w:t>SNOR)</w:t>
      </w:r>
    </w:p>
    <w:p w14:paraId="1E6AEAC4" w14:textId="16B184A9" w:rsidR="00994718" w:rsidRPr="003856A2" w:rsidRDefault="00994718" w:rsidP="003125D1">
      <w:pPr>
        <w:rPr>
          <w:szCs w:val="22"/>
          <w:lang w:val="lt-LT"/>
        </w:rPr>
      </w:pPr>
      <w:r w:rsidRPr="003856A2">
        <w:rPr>
          <w:szCs w:val="22"/>
          <w:lang w:val="lt-LT"/>
        </w:rPr>
        <w:t xml:space="preserve">Taikant gydymą pregabalinu, gauta retų pranešimų apie </w:t>
      </w:r>
      <w:r w:rsidR="00E03B2B">
        <w:rPr>
          <w:szCs w:val="22"/>
          <w:lang w:val="lt-LT"/>
        </w:rPr>
        <w:t>SNOR</w:t>
      </w:r>
      <w:r w:rsidRPr="003856A2">
        <w:rPr>
          <w:szCs w:val="22"/>
          <w:lang w:val="lt-LT"/>
        </w:rPr>
        <w:t>, įskaitant Stivenso-Džonsono sindromą (SDS) ir toksinę epidermio nekrolizę (TEN), kurios gali būti pavojingos gyvybei arba mirtinos. Skiriant vaistinio preparato pacientus reikia informuoti apie šių odos reakcijų požymius ir simptomus ir reikia atidžiai stebėti, ar jiems nepasireiškia odos reakcijų. Jeigu pasireiškia šias reakcijas leidžiančių įtarti požymių ir simptomų, reikia nedelsiant nutraukti gydymą pregabalinu ir apsvarstyti galimybę skirti kito vaistinio preparato (jeigu reikia).</w:t>
      </w:r>
    </w:p>
    <w:p w14:paraId="06BD205F" w14:textId="77777777" w:rsidR="00994718" w:rsidRPr="003856A2" w:rsidRDefault="00994718" w:rsidP="003125D1">
      <w:pPr>
        <w:rPr>
          <w:szCs w:val="22"/>
          <w:lang w:val="lt-LT"/>
        </w:rPr>
      </w:pPr>
    </w:p>
    <w:p w14:paraId="208F94B6" w14:textId="77777777" w:rsidR="00994718" w:rsidRPr="003856A2" w:rsidRDefault="00994718" w:rsidP="003125D1">
      <w:pPr>
        <w:rPr>
          <w:iCs/>
          <w:szCs w:val="22"/>
          <w:u w:val="single"/>
          <w:lang w:val="lt-LT"/>
        </w:rPr>
      </w:pPr>
      <w:r w:rsidRPr="003856A2">
        <w:rPr>
          <w:iCs/>
          <w:szCs w:val="22"/>
          <w:u w:val="single"/>
          <w:lang w:val="lt-LT"/>
        </w:rPr>
        <w:t>Svaigulys, somnolencija, sąmonės netekimas, sumišimas ir psichikos sutrikimas</w:t>
      </w:r>
    </w:p>
    <w:p w14:paraId="3F48C66F" w14:textId="77777777" w:rsidR="00994718" w:rsidRPr="003856A2" w:rsidRDefault="00994718" w:rsidP="003125D1">
      <w:pPr>
        <w:rPr>
          <w:szCs w:val="22"/>
          <w:lang w:val="lt-LT"/>
        </w:rPr>
      </w:pPr>
      <w:r w:rsidRPr="003856A2">
        <w:rPr>
          <w:szCs w:val="22"/>
          <w:lang w:val="lt-LT"/>
        </w:rPr>
        <w:t>Gydymas pregabalinu susijęs su svaiguliu ir mieguistumu (somnolencija). Dėl tokio poveikio senyvi pacientai gali dažniau pargriūti ir susižeisti. Poregistraciniu laikotarpiu gauta pranešimų apie sąmonės netekimo, sumišimo ir psichikos sutrikimo atvejus. Todėl pacientams reikia patarti laikytis saugumo priemonių, kol jie pripras prie šio vaistinio preparato sukeliamo poveikio.</w:t>
      </w:r>
    </w:p>
    <w:p w14:paraId="65F172A1" w14:textId="77777777" w:rsidR="00994718" w:rsidRPr="003856A2" w:rsidRDefault="00994718" w:rsidP="003125D1">
      <w:pPr>
        <w:rPr>
          <w:szCs w:val="22"/>
          <w:lang w:val="lt-LT"/>
        </w:rPr>
      </w:pPr>
    </w:p>
    <w:p w14:paraId="7AC77050" w14:textId="333B0E6D" w:rsidR="00994718" w:rsidRPr="003856A2" w:rsidRDefault="00994718" w:rsidP="003125D1">
      <w:pPr>
        <w:keepNext/>
        <w:keepLines/>
        <w:rPr>
          <w:iCs/>
          <w:szCs w:val="22"/>
          <w:u w:val="single"/>
          <w:lang w:val="lt-LT"/>
        </w:rPr>
      </w:pPr>
      <w:r w:rsidRPr="003856A2">
        <w:rPr>
          <w:iCs/>
          <w:szCs w:val="22"/>
          <w:u w:val="single"/>
          <w:lang w:val="lt-LT"/>
        </w:rPr>
        <w:t>Su reg</w:t>
      </w:r>
      <w:r w:rsidR="00E03B2B">
        <w:rPr>
          <w:iCs/>
          <w:szCs w:val="22"/>
          <w:u w:val="single"/>
          <w:lang w:val="lt-LT"/>
        </w:rPr>
        <w:t>a</w:t>
      </w:r>
      <w:r w:rsidRPr="003856A2">
        <w:rPr>
          <w:iCs/>
          <w:szCs w:val="22"/>
          <w:u w:val="single"/>
          <w:lang w:val="lt-LT"/>
        </w:rPr>
        <w:t xml:space="preserve"> susijęs poveikis</w:t>
      </w:r>
    </w:p>
    <w:p w14:paraId="502CA77F" w14:textId="77777777" w:rsidR="00994718" w:rsidRPr="003856A2" w:rsidRDefault="00994718" w:rsidP="00603C2C">
      <w:pPr>
        <w:rPr>
          <w:lang w:val="lt-LT"/>
        </w:rPr>
      </w:pPr>
      <w:r w:rsidRPr="003856A2">
        <w:rPr>
          <w:lang w:val="lt-LT"/>
        </w:rPr>
        <w:t>Kontroliuojamų tyrimų duomenimis, miglotas matymas, kuris dažniausiai išnyko toliau vartojant vaistinio preparato, dažniau nustatytas pregabalinu gydytiems pacientams, nei vartojusiems placebo. Klinikinių tyrimų metu atliktų oftalmologinių tyrimų duomenimis, regėjimo aštrumas sumažėjo ir regėjimo lauko pokyčių dažniau atsirado pregabalinu gydytiems pacientams, nei vartojusiems placebo. Akių dugno pokyčių dažniau atsirado placebo vartojusiems pacientams (žr. 5.1 skyrių).</w:t>
      </w:r>
    </w:p>
    <w:p w14:paraId="5C22857B" w14:textId="77777777" w:rsidR="00994718" w:rsidRPr="003856A2" w:rsidRDefault="00994718" w:rsidP="003125D1">
      <w:pPr>
        <w:rPr>
          <w:szCs w:val="22"/>
          <w:lang w:val="lt-LT"/>
        </w:rPr>
      </w:pPr>
    </w:p>
    <w:p w14:paraId="3367B16D" w14:textId="0F851E6E" w:rsidR="00994718" w:rsidRPr="003856A2" w:rsidRDefault="00E03B2B" w:rsidP="003125D1">
      <w:pPr>
        <w:rPr>
          <w:szCs w:val="22"/>
          <w:lang w:val="lt-LT"/>
        </w:rPr>
      </w:pPr>
      <w:r>
        <w:rPr>
          <w:szCs w:val="22"/>
          <w:lang w:val="lt-LT"/>
        </w:rPr>
        <w:t>Po vaistinio preparato pateikimo į rinką</w:t>
      </w:r>
      <w:r w:rsidR="00994718" w:rsidRPr="003856A2">
        <w:rPr>
          <w:szCs w:val="22"/>
          <w:lang w:val="lt-LT"/>
        </w:rPr>
        <w:t xml:space="preserve"> taip pat pastebėta nepageidaujamų </w:t>
      </w:r>
      <w:r>
        <w:rPr>
          <w:szCs w:val="22"/>
          <w:lang w:val="lt-LT"/>
        </w:rPr>
        <w:t>akių</w:t>
      </w:r>
      <w:r w:rsidR="00994718" w:rsidRPr="003856A2">
        <w:rPr>
          <w:szCs w:val="22"/>
          <w:lang w:val="lt-LT"/>
        </w:rPr>
        <w:t xml:space="preserve"> reakcijų, įskaitant apakimą, miglotą matymą arba kitokius regėjimo aštrumo pokyčius, kurių dauguma buvo laikini. Nutraukus pregabalino vartojimą, šie regėjimo sutrikimo simptomai išnyksta arba palengvėja.</w:t>
      </w:r>
    </w:p>
    <w:p w14:paraId="2C0E7219" w14:textId="77777777" w:rsidR="00994718" w:rsidRPr="003856A2" w:rsidRDefault="00994718" w:rsidP="003125D1">
      <w:pPr>
        <w:rPr>
          <w:szCs w:val="22"/>
          <w:lang w:val="lt-LT"/>
        </w:rPr>
      </w:pPr>
    </w:p>
    <w:p w14:paraId="413BF835" w14:textId="2D73A3A6" w:rsidR="00994718" w:rsidRPr="003856A2" w:rsidRDefault="00994718" w:rsidP="003125D1">
      <w:pPr>
        <w:rPr>
          <w:iCs/>
          <w:szCs w:val="22"/>
          <w:u w:val="single"/>
          <w:lang w:val="lt-LT"/>
        </w:rPr>
      </w:pPr>
      <w:r w:rsidRPr="003856A2">
        <w:rPr>
          <w:iCs/>
          <w:szCs w:val="22"/>
          <w:u w:val="single"/>
          <w:lang w:val="lt-LT"/>
        </w:rPr>
        <w:lastRenderedPageBreak/>
        <w:t xml:space="preserve">Inkstų </w:t>
      </w:r>
      <w:r w:rsidR="000878C8">
        <w:rPr>
          <w:iCs/>
          <w:szCs w:val="22"/>
          <w:u w:val="single"/>
          <w:lang w:val="lt-LT"/>
        </w:rPr>
        <w:t xml:space="preserve">funkcijos </w:t>
      </w:r>
      <w:r w:rsidRPr="003856A2">
        <w:rPr>
          <w:iCs/>
          <w:szCs w:val="22"/>
          <w:u w:val="single"/>
          <w:lang w:val="lt-LT"/>
        </w:rPr>
        <w:t>nepakankamumas</w:t>
      </w:r>
    </w:p>
    <w:p w14:paraId="34ADDBE7" w14:textId="5734BACD" w:rsidR="00994718" w:rsidRPr="003856A2" w:rsidRDefault="00994718" w:rsidP="003125D1">
      <w:pPr>
        <w:rPr>
          <w:szCs w:val="22"/>
          <w:lang w:val="lt-LT"/>
        </w:rPr>
      </w:pPr>
      <w:r w:rsidRPr="003856A2">
        <w:rPr>
          <w:szCs w:val="22"/>
          <w:lang w:val="lt-LT"/>
        </w:rPr>
        <w:t xml:space="preserve">Nustatyta inkstų </w:t>
      </w:r>
      <w:r w:rsidR="000878C8">
        <w:rPr>
          <w:szCs w:val="22"/>
          <w:lang w:val="lt-LT"/>
        </w:rPr>
        <w:t xml:space="preserve">funkcijos </w:t>
      </w:r>
      <w:r w:rsidRPr="003856A2">
        <w:rPr>
          <w:szCs w:val="22"/>
          <w:lang w:val="lt-LT"/>
        </w:rPr>
        <w:t>nepakankamumo atvejų</w:t>
      </w:r>
      <w:r w:rsidR="000878C8">
        <w:rPr>
          <w:szCs w:val="22"/>
          <w:lang w:val="lt-LT"/>
        </w:rPr>
        <w:t>.</w:t>
      </w:r>
      <w:r w:rsidR="00E26EAA">
        <w:rPr>
          <w:szCs w:val="22"/>
          <w:lang w:val="lt-LT"/>
        </w:rPr>
        <w:t xml:space="preserve"> </w:t>
      </w:r>
      <w:r w:rsidRPr="003856A2">
        <w:rPr>
          <w:szCs w:val="22"/>
          <w:lang w:val="lt-LT"/>
        </w:rPr>
        <w:t>Kai kuriais atvejais nutraukus pregabalino vartojimą, ši nepageidaujama reakcija išnyko.</w:t>
      </w:r>
    </w:p>
    <w:p w14:paraId="0CD9EDCF" w14:textId="77777777" w:rsidR="00994718" w:rsidRPr="003856A2" w:rsidRDefault="00994718" w:rsidP="003125D1">
      <w:pPr>
        <w:rPr>
          <w:szCs w:val="22"/>
          <w:lang w:val="lt-LT"/>
        </w:rPr>
      </w:pPr>
    </w:p>
    <w:p w14:paraId="1F84DD37" w14:textId="00ED1F08" w:rsidR="00994718" w:rsidRPr="003856A2" w:rsidRDefault="00994718" w:rsidP="003125D1">
      <w:pPr>
        <w:rPr>
          <w:iCs/>
          <w:szCs w:val="22"/>
          <w:u w:val="single"/>
          <w:lang w:val="lt-LT"/>
        </w:rPr>
      </w:pPr>
      <w:r w:rsidRPr="003856A2">
        <w:rPr>
          <w:iCs/>
          <w:szCs w:val="22"/>
          <w:u w:val="single"/>
          <w:lang w:val="lt-LT"/>
        </w:rPr>
        <w:t xml:space="preserve">Kartu vartojamų vaistinių preparatų </w:t>
      </w:r>
      <w:r w:rsidR="00E03B2B">
        <w:rPr>
          <w:iCs/>
          <w:szCs w:val="22"/>
          <w:u w:val="single"/>
          <w:lang w:val="lt-LT"/>
        </w:rPr>
        <w:t xml:space="preserve">nuo epilepsijos </w:t>
      </w:r>
      <w:r w:rsidRPr="003856A2">
        <w:rPr>
          <w:iCs/>
          <w:szCs w:val="22"/>
          <w:u w:val="single"/>
          <w:lang w:val="lt-LT"/>
        </w:rPr>
        <w:t>vartojimo nutraukimas</w:t>
      </w:r>
    </w:p>
    <w:p w14:paraId="4727579A" w14:textId="6A9303D1" w:rsidR="00994718" w:rsidRPr="003856A2" w:rsidRDefault="00994718" w:rsidP="003125D1">
      <w:pPr>
        <w:rPr>
          <w:szCs w:val="22"/>
          <w:lang w:val="lt-LT"/>
        </w:rPr>
      </w:pPr>
      <w:r w:rsidRPr="003856A2">
        <w:rPr>
          <w:szCs w:val="22"/>
          <w:lang w:val="lt-LT"/>
        </w:rPr>
        <w:t xml:space="preserve">Nepakankamai surinkta duomenų, kad būtų galima nutraukti kitų kartu vartojamų vaistinių preparatų </w:t>
      </w:r>
      <w:r w:rsidR="00E03B2B">
        <w:rPr>
          <w:szCs w:val="22"/>
          <w:lang w:val="lt-LT"/>
        </w:rPr>
        <w:t xml:space="preserve">nuo epilepsijos </w:t>
      </w:r>
      <w:r w:rsidRPr="003856A2">
        <w:rPr>
          <w:szCs w:val="22"/>
          <w:lang w:val="lt-LT"/>
        </w:rPr>
        <w:t xml:space="preserve">vartojimą ir gydyti vien tik pregabalinu, kai jo skiriant papildomai su kitais vaistiniais preparatais </w:t>
      </w:r>
      <w:r w:rsidR="00E03B2B">
        <w:rPr>
          <w:szCs w:val="22"/>
          <w:lang w:val="lt-LT"/>
        </w:rPr>
        <w:t xml:space="preserve">nuo epilepsijos </w:t>
      </w:r>
      <w:r w:rsidRPr="003856A2">
        <w:rPr>
          <w:szCs w:val="22"/>
          <w:lang w:val="lt-LT"/>
        </w:rPr>
        <w:t>traukuliai jau nesikartojo.</w:t>
      </w:r>
    </w:p>
    <w:p w14:paraId="4B5899DE" w14:textId="77777777" w:rsidR="00994718" w:rsidRPr="003856A2" w:rsidRDefault="00994718" w:rsidP="007F7A8B">
      <w:pPr>
        <w:rPr>
          <w:szCs w:val="22"/>
          <w:lang w:val="lt-LT"/>
        </w:rPr>
      </w:pPr>
    </w:p>
    <w:p w14:paraId="2113BB35" w14:textId="77777777" w:rsidR="00994718" w:rsidRPr="005C42E6" w:rsidRDefault="00994718" w:rsidP="003125D1">
      <w:pPr>
        <w:rPr>
          <w:u w:val="single"/>
          <w:lang w:val="lt-LT"/>
        </w:rPr>
      </w:pPr>
      <w:r w:rsidRPr="005C42E6">
        <w:rPr>
          <w:u w:val="single"/>
          <w:lang w:val="lt-LT"/>
        </w:rPr>
        <w:t>Stazinis širdies nepakankamumas</w:t>
      </w:r>
    </w:p>
    <w:p w14:paraId="0D01A6C4" w14:textId="290F9000" w:rsidR="00994718" w:rsidRPr="003856A2" w:rsidRDefault="00E03B2B" w:rsidP="003125D1">
      <w:pPr>
        <w:rPr>
          <w:lang w:val="lt-LT"/>
        </w:rPr>
      </w:pPr>
      <w:r w:rsidRPr="003F3A55">
        <w:rPr>
          <w:lang w:val="lt-LT"/>
        </w:rPr>
        <w:t>Po</w:t>
      </w:r>
      <w:r w:rsidRPr="003F3A55">
        <w:rPr>
          <w:spacing w:val="-3"/>
          <w:lang w:val="lt-LT"/>
        </w:rPr>
        <w:t xml:space="preserve"> </w:t>
      </w:r>
      <w:r w:rsidRPr="003F3A55">
        <w:rPr>
          <w:lang w:val="lt-LT"/>
        </w:rPr>
        <w:t>vaistinio</w:t>
      </w:r>
      <w:r w:rsidRPr="003F3A55">
        <w:rPr>
          <w:spacing w:val="-4"/>
          <w:lang w:val="lt-LT"/>
        </w:rPr>
        <w:t xml:space="preserve"> </w:t>
      </w:r>
      <w:r w:rsidRPr="003F3A55">
        <w:rPr>
          <w:lang w:val="lt-LT"/>
        </w:rPr>
        <w:t>preparato</w:t>
      </w:r>
      <w:r w:rsidRPr="003F3A55">
        <w:rPr>
          <w:spacing w:val="-3"/>
          <w:lang w:val="lt-LT"/>
        </w:rPr>
        <w:t xml:space="preserve"> </w:t>
      </w:r>
      <w:r w:rsidRPr="003F3A55">
        <w:rPr>
          <w:lang w:val="lt-LT"/>
        </w:rPr>
        <w:t>pateikimo</w:t>
      </w:r>
      <w:r w:rsidRPr="003F3A55">
        <w:rPr>
          <w:spacing w:val="-3"/>
          <w:lang w:val="lt-LT"/>
        </w:rPr>
        <w:t xml:space="preserve"> </w:t>
      </w:r>
      <w:r w:rsidRPr="003F3A55">
        <w:rPr>
          <w:lang w:val="lt-LT"/>
        </w:rPr>
        <w:t>į</w:t>
      </w:r>
      <w:r w:rsidRPr="003F3A55">
        <w:rPr>
          <w:spacing w:val="-3"/>
          <w:lang w:val="lt-LT"/>
        </w:rPr>
        <w:t xml:space="preserve"> </w:t>
      </w:r>
      <w:r w:rsidRPr="003F3A55">
        <w:rPr>
          <w:lang w:val="lt-LT"/>
        </w:rPr>
        <w:t>rinką</w:t>
      </w:r>
      <w:r w:rsidR="00994718" w:rsidRPr="003856A2">
        <w:rPr>
          <w:lang w:val="lt-LT"/>
        </w:rPr>
        <w:t xml:space="preserve"> gauta pranešimų, kad kai kuriems pregabalino vartojusiems pacientams pasireiškė stazinis širdies nepakankamumas. Šių reakcijų dažniau pasireiškia malšinant neuropatinį skausmą senyviems pacientams, kurių širdies ir kraujagyslių sistema</w:t>
      </w:r>
      <w:r>
        <w:rPr>
          <w:lang w:val="lt-LT"/>
        </w:rPr>
        <w:t xml:space="preserve"> yra sutrikusi</w:t>
      </w:r>
      <w:r w:rsidR="00994718" w:rsidRPr="003856A2">
        <w:rPr>
          <w:lang w:val="lt-LT"/>
        </w:rPr>
        <w:t xml:space="preserve">. Tokius pacientus gydyti pregabalinu reikia </w:t>
      </w:r>
      <w:r>
        <w:rPr>
          <w:lang w:val="lt-LT"/>
        </w:rPr>
        <w:t>atsargiai</w:t>
      </w:r>
      <w:r w:rsidR="00994718" w:rsidRPr="003856A2">
        <w:rPr>
          <w:lang w:val="lt-LT"/>
        </w:rPr>
        <w:t>. Nutraukus pregabalino vartojimą, reakcija gali išnykti.</w:t>
      </w:r>
    </w:p>
    <w:p w14:paraId="13675DC2" w14:textId="77777777" w:rsidR="00994718" w:rsidRPr="003856A2" w:rsidRDefault="00994718" w:rsidP="003125D1">
      <w:pPr>
        <w:rPr>
          <w:lang w:val="lt-LT"/>
        </w:rPr>
      </w:pPr>
    </w:p>
    <w:p w14:paraId="7F84A9EC" w14:textId="77777777" w:rsidR="00994718" w:rsidRPr="00EC7602" w:rsidRDefault="00994718" w:rsidP="003125D1">
      <w:pPr>
        <w:rPr>
          <w:u w:val="single"/>
          <w:lang w:val="lt-LT"/>
        </w:rPr>
      </w:pPr>
      <w:r w:rsidRPr="00EC7602">
        <w:rPr>
          <w:u w:val="single"/>
          <w:lang w:val="lt-LT"/>
        </w:rPr>
        <w:t>Centrinio neuropatinio skausmo dėl stuburo traumos gydymas</w:t>
      </w:r>
    </w:p>
    <w:p w14:paraId="1F77C9C2" w14:textId="705CEFBF" w:rsidR="00994718" w:rsidRPr="003856A2" w:rsidRDefault="00994718" w:rsidP="003125D1">
      <w:pPr>
        <w:rPr>
          <w:lang w:val="lt-LT"/>
        </w:rPr>
      </w:pPr>
      <w:r w:rsidRPr="003856A2">
        <w:rPr>
          <w:lang w:val="lt-LT"/>
        </w:rPr>
        <w:t>Gydant nugaros smegenų traumos sukeltą centrinį neuropatinį skausmą, paprastai dažniau pasireiškė nepageidaujamų reakcijų, CNS</w:t>
      </w:r>
      <w:r w:rsidR="00E03B2B">
        <w:rPr>
          <w:lang w:val="lt-LT"/>
        </w:rPr>
        <w:t xml:space="preserve"> </w:t>
      </w:r>
      <w:r w:rsidRPr="003856A2">
        <w:rPr>
          <w:lang w:val="lt-LT"/>
        </w:rPr>
        <w:t xml:space="preserve">nepageidaujamų reakcijų ir ypač mieguistumas. Tai galima paaiškinti kartu vartojamų vaistinių preparatų (pvz., miorelaksantų), kurie būtini esant minėtai </w:t>
      </w:r>
      <w:r w:rsidR="00E03B2B">
        <w:rPr>
          <w:lang w:val="lt-LT"/>
        </w:rPr>
        <w:t>būklei</w:t>
      </w:r>
      <w:r w:rsidRPr="003856A2">
        <w:rPr>
          <w:lang w:val="lt-LT"/>
        </w:rPr>
        <w:t xml:space="preserve">, adityviu veikimu. Į tai reikia atsižvelgti, skiriant pregabalino minėtos </w:t>
      </w:r>
      <w:r w:rsidR="00E03B2B">
        <w:rPr>
          <w:lang w:val="lt-LT"/>
        </w:rPr>
        <w:t>būklės</w:t>
      </w:r>
      <w:r w:rsidRPr="003856A2">
        <w:rPr>
          <w:lang w:val="lt-LT"/>
        </w:rPr>
        <w:t xml:space="preserve"> atveju.</w:t>
      </w:r>
    </w:p>
    <w:p w14:paraId="5183D73D" w14:textId="77777777" w:rsidR="00994718" w:rsidRPr="005C42E6" w:rsidRDefault="00994718" w:rsidP="003125D1">
      <w:pPr>
        <w:rPr>
          <w:u w:val="single"/>
          <w:lang w:val="lt-LT"/>
        </w:rPr>
      </w:pPr>
    </w:p>
    <w:p w14:paraId="49E52F1A" w14:textId="77777777" w:rsidR="00994718" w:rsidRPr="005C42E6" w:rsidRDefault="00994718" w:rsidP="003125D1">
      <w:pPr>
        <w:rPr>
          <w:u w:val="single"/>
          <w:lang w:val="lt-LT"/>
        </w:rPr>
      </w:pPr>
      <w:r w:rsidRPr="005C42E6">
        <w:rPr>
          <w:u w:val="single"/>
          <w:lang w:val="lt-LT"/>
        </w:rPr>
        <w:t>Kvėpavimo slopinimas</w:t>
      </w:r>
    </w:p>
    <w:p w14:paraId="784CE085" w14:textId="38666D6B" w:rsidR="00994718" w:rsidRPr="003856A2" w:rsidRDefault="00994718" w:rsidP="003125D1">
      <w:pPr>
        <w:rPr>
          <w:lang w:val="lt-LT"/>
        </w:rPr>
      </w:pPr>
      <w:r w:rsidRPr="003856A2">
        <w:rPr>
          <w:lang w:val="lt-LT"/>
        </w:rPr>
        <w:t>Gauta pranešimų apie sunkų kvėpavimo slopinimą, susijusį su pregabalino vartojimu. Pacientams, kurių kvėpavimo funkcija sutrikusi, kurie serga kvėpavimo takų arba neurologine liga, kurių inkstų funkcija sutrikusi, kurie kartu vartoja CNS slopinančių vaistinių preparatų arba yra senyv</w:t>
      </w:r>
      <w:r w:rsidR="0086593C">
        <w:rPr>
          <w:lang w:val="lt-LT"/>
        </w:rPr>
        <w:t>o amžiaus</w:t>
      </w:r>
      <w:r w:rsidRPr="003856A2">
        <w:rPr>
          <w:lang w:val="lt-LT"/>
        </w:rPr>
        <w:t>, kyla didesnė rizika patirti šią sunkią nepageidaujamą reakciją. Tokiems pacientams gali reikėti koreguoti dozę (žr. 4.2 skyrių).</w:t>
      </w:r>
    </w:p>
    <w:p w14:paraId="384E339F" w14:textId="77777777" w:rsidR="00994718" w:rsidRPr="003856A2" w:rsidRDefault="00994718" w:rsidP="003125D1">
      <w:pPr>
        <w:rPr>
          <w:lang w:val="lt-LT"/>
        </w:rPr>
      </w:pPr>
    </w:p>
    <w:p w14:paraId="2B1F246B" w14:textId="77777777" w:rsidR="00994718" w:rsidRPr="005C42E6" w:rsidRDefault="00994718" w:rsidP="003125D1">
      <w:pPr>
        <w:rPr>
          <w:u w:val="single"/>
          <w:lang w:val="lt-LT"/>
        </w:rPr>
      </w:pPr>
      <w:r w:rsidRPr="005C42E6">
        <w:rPr>
          <w:u w:val="single"/>
          <w:lang w:val="lt-LT"/>
        </w:rPr>
        <w:t>Mintys apie savižudybę ir savižudiškas elgesys</w:t>
      </w:r>
    </w:p>
    <w:p w14:paraId="64C4E58D" w14:textId="4C80859A" w:rsidR="00994718" w:rsidRPr="003856A2" w:rsidRDefault="00994718" w:rsidP="003125D1">
      <w:pPr>
        <w:rPr>
          <w:lang w:val="lt-LT"/>
        </w:rPr>
      </w:pPr>
      <w:r w:rsidRPr="003856A2">
        <w:rPr>
          <w:lang w:val="lt-LT"/>
        </w:rPr>
        <w:t>Minčių apie savižudybę ir bandymų nusižudyti buvo pastebėta pacientams, kurie buvo gydomi antiepilepsiniais vaistiniais preparatais pagal įvairias indikacijas. Atsitiktinių imčių placebu kontroliuotų klinikinių tyrimų metaanalizės duomenys taip pat parodė šiek tiek padidėjusią minčių</w:t>
      </w:r>
      <w:r w:rsidR="00C40A8C">
        <w:rPr>
          <w:lang w:val="lt-LT"/>
        </w:rPr>
        <w:t xml:space="preserve"> apie savižudybę</w:t>
      </w:r>
      <w:r w:rsidRPr="003856A2">
        <w:rPr>
          <w:lang w:val="lt-LT"/>
        </w:rPr>
        <w:t xml:space="preserve"> ir bandymo nusižudyti riziką. Šios rizikos mechanizmas nėra aiškus. Po vaistinio preparato </w:t>
      </w:r>
      <w:r w:rsidR="0086593C">
        <w:rPr>
          <w:lang w:val="lt-LT"/>
        </w:rPr>
        <w:t>pateikimo į rinką</w:t>
      </w:r>
      <w:r w:rsidRPr="003856A2">
        <w:rPr>
          <w:lang w:val="lt-LT"/>
        </w:rPr>
        <w:t>, pregabalinu gydomiems pacientams buvo pastebėta minčių apie savižudybę ir savižudiško elgesio atvejų (žr. 4.8 skyrių). Epidemiologinis tyrimas, atliktas taikant savikontroliuojamo tyrimo planą (lyginant gydymo ir negydymo laikotarpius tam pačiam asmeniui), parodė, kad pacientams, gydytiems pregabalinu, padidėja naujų savižudiško elgesio apraiškų ir mirties dėl savižudybės rizika.</w:t>
      </w:r>
    </w:p>
    <w:p w14:paraId="596BE6CF" w14:textId="79372858" w:rsidR="00994718" w:rsidRPr="003856A2" w:rsidRDefault="00994718" w:rsidP="003125D1">
      <w:pPr>
        <w:rPr>
          <w:lang w:val="lt-LT"/>
        </w:rPr>
      </w:pPr>
      <w:r w:rsidRPr="003856A2">
        <w:rPr>
          <w:lang w:val="lt-LT"/>
        </w:rPr>
        <w:t xml:space="preserve">Pacientus (ir jų globėjus) reikia įspėti, kad </w:t>
      </w:r>
      <w:r w:rsidR="00861D93">
        <w:rPr>
          <w:lang w:val="lt-LT"/>
        </w:rPr>
        <w:t>pasitartų su</w:t>
      </w:r>
      <w:r w:rsidRPr="003856A2">
        <w:rPr>
          <w:lang w:val="lt-LT"/>
        </w:rPr>
        <w:t xml:space="preserve"> gydytoj</w:t>
      </w:r>
      <w:r w:rsidR="00861D93">
        <w:rPr>
          <w:lang w:val="lt-LT"/>
        </w:rPr>
        <w:t>u</w:t>
      </w:r>
      <w:r w:rsidRPr="003856A2">
        <w:rPr>
          <w:lang w:val="lt-LT"/>
        </w:rPr>
        <w:t xml:space="preserve">, jei pasireiškia minčių </w:t>
      </w:r>
      <w:r w:rsidR="00C40A8C">
        <w:rPr>
          <w:lang w:val="lt-LT"/>
        </w:rPr>
        <w:t>apie savižudybę</w:t>
      </w:r>
      <w:r w:rsidR="00C40A8C" w:rsidRPr="003856A2">
        <w:rPr>
          <w:lang w:val="lt-LT"/>
        </w:rPr>
        <w:t xml:space="preserve"> </w:t>
      </w:r>
      <w:r w:rsidRPr="003856A2">
        <w:rPr>
          <w:lang w:val="lt-LT"/>
        </w:rPr>
        <w:t>bei bandymo nusižudyti požymių. Pacientai turi būti stebimi dėl minčių apie savižudybę bei bandymo nusižudyti požymių ir turi būti apsvarstytas atitinkamas gydymas. Atsiradus minčių apie savižudybę ir savižudišk</w:t>
      </w:r>
      <w:r w:rsidR="0086593C">
        <w:rPr>
          <w:lang w:val="lt-LT"/>
        </w:rPr>
        <w:t>am elgesiui</w:t>
      </w:r>
      <w:r w:rsidRPr="003856A2">
        <w:rPr>
          <w:lang w:val="lt-LT"/>
        </w:rPr>
        <w:t>, reikia apsvarstyti galimybę nutraukti gydymą pregabalinu.</w:t>
      </w:r>
    </w:p>
    <w:p w14:paraId="1B827EB9" w14:textId="77777777" w:rsidR="00994718" w:rsidRPr="003856A2" w:rsidRDefault="00994718" w:rsidP="003125D1">
      <w:pPr>
        <w:rPr>
          <w:i/>
          <w:lang w:val="lt-LT"/>
        </w:rPr>
      </w:pPr>
    </w:p>
    <w:p w14:paraId="78444BC8" w14:textId="67B130FE" w:rsidR="00994718" w:rsidRPr="005C42E6" w:rsidRDefault="0086593C" w:rsidP="003125D1">
      <w:pPr>
        <w:rPr>
          <w:u w:val="single"/>
          <w:lang w:val="lt-LT"/>
        </w:rPr>
      </w:pPr>
      <w:r>
        <w:rPr>
          <w:u w:val="single"/>
          <w:lang w:val="lt-LT"/>
        </w:rPr>
        <w:t>Susilpnėjusi</w:t>
      </w:r>
      <w:r w:rsidR="00994718" w:rsidRPr="005C42E6">
        <w:rPr>
          <w:u w:val="single"/>
          <w:lang w:val="lt-LT"/>
        </w:rPr>
        <w:t xml:space="preserve"> apatinės virškinimo trakto dalies funkcija</w:t>
      </w:r>
    </w:p>
    <w:p w14:paraId="6F1C29EB" w14:textId="13B174F1" w:rsidR="00994718" w:rsidRPr="003856A2" w:rsidRDefault="0086593C" w:rsidP="003125D1">
      <w:pPr>
        <w:rPr>
          <w:lang w:val="lt-LT"/>
        </w:rPr>
      </w:pPr>
      <w:r w:rsidRPr="003F3A55">
        <w:rPr>
          <w:lang w:val="lt-LT"/>
        </w:rPr>
        <w:t>Po vaistinio preparato patekimo į rinką</w:t>
      </w:r>
      <w:r w:rsidR="00994718" w:rsidRPr="003856A2">
        <w:rPr>
          <w:lang w:val="lt-LT"/>
        </w:rPr>
        <w:t xml:space="preserve"> gauta pranešimų apie reiškinius, susijusius su </w:t>
      </w:r>
      <w:r>
        <w:rPr>
          <w:lang w:val="lt-LT"/>
        </w:rPr>
        <w:t xml:space="preserve">susilpnėjusia </w:t>
      </w:r>
      <w:r w:rsidR="00994718" w:rsidRPr="003856A2">
        <w:rPr>
          <w:lang w:val="lt-LT"/>
        </w:rPr>
        <w:t>apatinės virškinimo trakto dalies funkcija (pvz., žarnų obstrukciją, paralyžinį žarnų nepraeinamumą, vidurių užkietėjimą), pregabalino vartojant kartu su vaistiniais preparatais, kurie gali sukelti vidurių užkietėjimą, pavyzdžiui, opioidiniais analgetikais. Jeigu pregabalino numatoma vartoti kartu su opioidais, reikia apgalvoti priemones, kurios padėtų išvengti vidurių užkietėjimo (ypač moterims ir senyviems pacientams).</w:t>
      </w:r>
    </w:p>
    <w:p w14:paraId="26811CBA" w14:textId="77777777" w:rsidR="00994718" w:rsidRPr="003856A2" w:rsidRDefault="00994718" w:rsidP="003125D1">
      <w:pPr>
        <w:rPr>
          <w:lang w:val="lt-LT"/>
        </w:rPr>
      </w:pPr>
    </w:p>
    <w:p w14:paraId="4237C4E4" w14:textId="77777777" w:rsidR="00994718" w:rsidRPr="005C42E6" w:rsidRDefault="00994718" w:rsidP="003125D1">
      <w:pPr>
        <w:rPr>
          <w:u w:val="single"/>
          <w:lang w:val="lt-LT"/>
        </w:rPr>
      </w:pPr>
      <w:r w:rsidRPr="005C42E6">
        <w:rPr>
          <w:u w:val="single"/>
          <w:lang w:val="lt-LT"/>
        </w:rPr>
        <w:t>Vartojimas kartu su opioidais</w:t>
      </w:r>
    </w:p>
    <w:p w14:paraId="5B0DACC4" w14:textId="19DFEDE9" w:rsidR="00994718" w:rsidRPr="003856A2" w:rsidRDefault="00994718" w:rsidP="003125D1">
      <w:pPr>
        <w:rPr>
          <w:lang w:val="lt-LT"/>
        </w:rPr>
      </w:pPr>
      <w:r w:rsidRPr="003856A2">
        <w:rPr>
          <w:lang w:val="lt-LT"/>
        </w:rPr>
        <w:t xml:space="preserve">Dėl CNS slopinimo rizikos pregabalino kartu su opioidais reikia skirti </w:t>
      </w:r>
      <w:r w:rsidR="0086593C">
        <w:rPr>
          <w:lang w:val="lt-LT"/>
        </w:rPr>
        <w:t xml:space="preserve">atsargiai </w:t>
      </w:r>
      <w:r w:rsidRPr="003856A2">
        <w:rPr>
          <w:lang w:val="lt-LT"/>
        </w:rPr>
        <w:t>(žr. 4.5 skyrių).</w:t>
      </w:r>
      <w:r w:rsidR="00D5524A">
        <w:rPr>
          <w:lang w:val="lt-LT"/>
        </w:rPr>
        <w:t xml:space="preserve"> </w:t>
      </w:r>
      <w:r w:rsidRPr="003856A2">
        <w:rPr>
          <w:lang w:val="lt-LT"/>
        </w:rPr>
        <w:t xml:space="preserve">Atliekant opioidus vartojančių pacientų atvejo-kontrolės tyrimą, tiems pacientams, kurie pregabalino vartojo kartu su opioidais, nustatyta padidėjusi su opioidais susijusio mirštamumo rizika, palyginus su </w:t>
      </w:r>
      <w:r w:rsidRPr="003856A2">
        <w:rPr>
          <w:lang w:val="lt-LT"/>
        </w:rPr>
        <w:lastRenderedPageBreak/>
        <w:t>vien opioidų vartojusiųjų grupe (koreguotasis šansų santykis [kŠS]: 1,68 [95 % PI nuo 1,19 iki 2,36]). Ši padidėjusi rizika stebėta vartojant mažas pregabalino dozes (≤ 300 mg, kŠS 1,52 [95 % PI nuo 1,04 iki 2,22]), taip pat buvo tendencija rizikai didėti vartojant dideles pregabalino dozes (&gt; 300 mg, kŠS 2,51 [95 % PI nuo 1,24 iki 5,06]).</w:t>
      </w:r>
    </w:p>
    <w:p w14:paraId="36A9C6BA" w14:textId="77777777" w:rsidR="00994718" w:rsidRPr="003856A2" w:rsidRDefault="00994718" w:rsidP="003125D1">
      <w:pPr>
        <w:rPr>
          <w:lang w:val="lt-LT"/>
        </w:rPr>
      </w:pPr>
    </w:p>
    <w:p w14:paraId="2A399A26" w14:textId="77777777" w:rsidR="00994718" w:rsidRPr="005C42E6" w:rsidRDefault="00994718" w:rsidP="003125D1">
      <w:pPr>
        <w:rPr>
          <w:u w:val="single"/>
          <w:lang w:val="lt-LT"/>
        </w:rPr>
      </w:pPr>
      <w:r w:rsidRPr="005C42E6">
        <w:rPr>
          <w:u w:val="single"/>
          <w:lang w:val="lt-LT"/>
        </w:rPr>
        <w:t>Netinkamas vartojimas, piktnaudžiavimo galimybės arba priklausomybė</w:t>
      </w:r>
    </w:p>
    <w:p w14:paraId="7EDB6FB4" w14:textId="3EB6CB80" w:rsidR="00994718" w:rsidRPr="003856A2" w:rsidRDefault="00994718" w:rsidP="003125D1">
      <w:pPr>
        <w:rPr>
          <w:lang w:val="lt-LT"/>
        </w:rPr>
      </w:pPr>
      <w:r w:rsidRPr="003856A2">
        <w:rPr>
          <w:lang w:val="lt-LT"/>
        </w:rPr>
        <w:t xml:space="preserve">Pregabalinas gali sukelti priklausomybę nuo vaistinio preparato, kuri gali atsirasti vartojant gydomąsias dozes. Buvo pranešta apie piktnaudžiavimo ir netinkamo vartojimo atvejus. Pacientams, kurie anksčiau piktnaudžiavo kokiomis nors medžiagomis, gali būti didesnė netinkamo vartojimo, piktnaudžiavimo ir priklausomybės nuo pregabalino rizika, todėl tokie pacientai pregabalino turi vartoti </w:t>
      </w:r>
      <w:r w:rsidR="0086593C">
        <w:rPr>
          <w:lang w:val="lt-LT"/>
        </w:rPr>
        <w:t>atsargiai</w:t>
      </w:r>
      <w:r w:rsidRPr="003856A2">
        <w:rPr>
          <w:lang w:val="lt-LT"/>
        </w:rPr>
        <w:t>. Prieš skiriant pregabalino, reikia atidžiai įvertinti paciento netinkamo vartojimo, piktnaudžiavimo ar priklausomybės riziką.</w:t>
      </w:r>
    </w:p>
    <w:p w14:paraId="43594CAB" w14:textId="77777777" w:rsidR="00994718" w:rsidRPr="003856A2" w:rsidRDefault="00994718" w:rsidP="003125D1">
      <w:pPr>
        <w:rPr>
          <w:lang w:val="lt-LT"/>
        </w:rPr>
      </w:pPr>
    </w:p>
    <w:p w14:paraId="53DF14C3" w14:textId="77777777" w:rsidR="00994718" w:rsidRPr="003856A2" w:rsidRDefault="00994718" w:rsidP="003125D1">
      <w:pPr>
        <w:rPr>
          <w:lang w:val="lt-LT"/>
        </w:rPr>
      </w:pPr>
      <w:r w:rsidRPr="003856A2">
        <w:rPr>
          <w:lang w:val="lt-LT"/>
        </w:rPr>
        <w:t xml:space="preserve">Pregabalinu gydomus pacientus reikia stebėti dėl netinkamo vartojimo, piktnaudžiavimo ir priklausomybės nuo pregabalino </w:t>
      </w:r>
      <w:r>
        <w:rPr>
          <w:lang w:val="lt-LT"/>
        </w:rPr>
        <w:t xml:space="preserve">požymių ir </w:t>
      </w:r>
      <w:r w:rsidRPr="003856A2">
        <w:rPr>
          <w:lang w:val="lt-LT"/>
        </w:rPr>
        <w:t>simptomų, tokių kaip tolerancijos vaistiniam preparatui išsivystymas, dozės didinimas ir elgsenos, siekiant gauti vaistinio preparato, atvejai.</w:t>
      </w:r>
    </w:p>
    <w:p w14:paraId="302C521C" w14:textId="77777777" w:rsidR="00994718" w:rsidRPr="003856A2" w:rsidRDefault="00994718" w:rsidP="003125D1">
      <w:pPr>
        <w:rPr>
          <w:lang w:val="lt-LT"/>
        </w:rPr>
      </w:pPr>
    </w:p>
    <w:p w14:paraId="2F56CAC6" w14:textId="77777777" w:rsidR="00994718" w:rsidRPr="005C42E6" w:rsidRDefault="00994718" w:rsidP="003125D1">
      <w:pPr>
        <w:rPr>
          <w:u w:val="single"/>
          <w:lang w:val="lt-LT"/>
        </w:rPr>
      </w:pPr>
      <w:r w:rsidRPr="005C42E6">
        <w:rPr>
          <w:u w:val="single"/>
          <w:lang w:val="lt-LT"/>
        </w:rPr>
        <w:t>Nutraukimo simptomai</w:t>
      </w:r>
    </w:p>
    <w:p w14:paraId="2FADD629" w14:textId="29AC329E" w:rsidR="00994718" w:rsidRPr="003856A2" w:rsidRDefault="00994718" w:rsidP="003125D1">
      <w:pPr>
        <w:rPr>
          <w:lang w:val="lt-LT"/>
        </w:rPr>
      </w:pPr>
      <w:r w:rsidRPr="003856A2">
        <w:rPr>
          <w:lang w:val="lt-LT"/>
        </w:rPr>
        <w:t>Nutraukus trumpalaikį ir ilgalaikį gydymą pregabalinu, nustatyta nutraukimo simptomų atvejų. Buvo pranešta apie tokius simptomus: nemigą, galvos skausmą, pykinimą, nerimą, viduriavimą, gripo sindromą, nervingumą, depresiją, mintis</w:t>
      </w:r>
      <w:r w:rsidR="004D164A">
        <w:rPr>
          <w:lang w:val="lt-LT"/>
        </w:rPr>
        <w:t xml:space="preserve"> apie savižudybę</w:t>
      </w:r>
      <w:r w:rsidRPr="003856A2">
        <w:rPr>
          <w:lang w:val="lt-LT"/>
        </w:rPr>
        <w:t>, skausmą, traukulius, hiperhidrozę ir</w:t>
      </w:r>
      <w:r w:rsidR="004918D4">
        <w:rPr>
          <w:lang w:val="lt-LT"/>
        </w:rPr>
        <w:t xml:space="preserve"> svaig</w:t>
      </w:r>
      <w:r w:rsidR="00861D93">
        <w:rPr>
          <w:lang w:val="lt-LT"/>
        </w:rPr>
        <w:t>ulį</w:t>
      </w:r>
      <w:r w:rsidRPr="003856A2">
        <w:rPr>
          <w:lang w:val="lt-LT"/>
        </w:rPr>
        <w:t xml:space="preserve">. Nutraukimo simptomų atsiradimas nutraukus pregabalino vartojimą gali rodyti priklausomybę nuo vaistinio preparato (žr. 4.8 skyrių). Prieš pradedant gydymą pacientui reikia nurodyti tokio reiškinio galimybę. Jeigu pregabalino vartojimą reikia nutraukti, rekomenduojama tai daryti palaipsniui, mažiausiai 1 savaitės laikotarpiu, nepriklausomai nuo indikacijos (žr. 4.2 skyrių). </w:t>
      </w:r>
    </w:p>
    <w:p w14:paraId="3AFDC0A1" w14:textId="77777777" w:rsidR="00994718" w:rsidRPr="003856A2" w:rsidRDefault="00994718" w:rsidP="003125D1">
      <w:pPr>
        <w:rPr>
          <w:lang w:val="lt-LT"/>
        </w:rPr>
      </w:pPr>
    </w:p>
    <w:p w14:paraId="33D3C33F" w14:textId="77777777" w:rsidR="00994718" w:rsidRPr="003856A2" w:rsidRDefault="00994718" w:rsidP="003125D1">
      <w:pPr>
        <w:rPr>
          <w:lang w:val="lt-LT"/>
        </w:rPr>
      </w:pPr>
      <w:r w:rsidRPr="003856A2">
        <w:rPr>
          <w:lang w:val="lt-LT"/>
        </w:rPr>
        <w:t>Vartojant pregabalino arba netrukus po pregabalino vartojimo nutraukimo gali pasireikšti traukulių, įskaitant epilepsinę būklę ir toninius</w:t>
      </w:r>
      <w:r w:rsidRPr="003856A2">
        <w:rPr>
          <w:lang w:val="lt-LT"/>
        </w:rPr>
        <w:noBreakHyphen/>
        <w:t>kloninius (</w:t>
      </w:r>
      <w:r w:rsidRPr="003856A2">
        <w:rPr>
          <w:i/>
          <w:lang w:val="lt-LT"/>
        </w:rPr>
        <w:t>grand mal</w:t>
      </w:r>
      <w:r w:rsidRPr="00F93204">
        <w:rPr>
          <w:lang w:val="lt-LT"/>
        </w:rPr>
        <w:t>)</w:t>
      </w:r>
      <w:r w:rsidRPr="003856A2">
        <w:rPr>
          <w:lang w:val="lt-LT"/>
        </w:rPr>
        <w:t xml:space="preserve"> traukulius.</w:t>
      </w:r>
    </w:p>
    <w:p w14:paraId="5DF60ACC" w14:textId="77777777" w:rsidR="00994718" w:rsidRPr="003856A2" w:rsidRDefault="00994718" w:rsidP="003125D1">
      <w:pPr>
        <w:rPr>
          <w:lang w:val="lt-LT"/>
        </w:rPr>
      </w:pPr>
    </w:p>
    <w:p w14:paraId="430915D1" w14:textId="77777777" w:rsidR="00994718" w:rsidRPr="003856A2" w:rsidRDefault="00994718" w:rsidP="003125D1">
      <w:pPr>
        <w:rPr>
          <w:lang w:val="lt-LT"/>
        </w:rPr>
      </w:pPr>
      <w:r w:rsidRPr="003856A2">
        <w:rPr>
          <w:lang w:val="lt-LT"/>
        </w:rPr>
        <w:t>Duomenys rodo, kad ilgalaikio gydymo nutraukimo simptomų pasireiškimo dažnis ir sunkumas gali priklausyti nuo pregabalino dozės.</w:t>
      </w:r>
    </w:p>
    <w:p w14:paraId="4E96C75F" w14:textId="77777777" w:rsidR="00994718" w:rsidRPr="003856A2" w:rsidRDefault="00994718" w:rsidP="003125D1">
      <w:pPr>
        <w:rPr>
          <w:lang w:val="lt-LT"/>
        </w:rPr>
      </w:pPr>
    </w:p>
    <w:p w14:paraId="096B5631" w14:textId="77777777" w:rsidR="00994718" w:rsidRPr="005C42E6" w:rsidRDefault="00994718" w:rsidP="003125D1">
      <w:pPr>
        <w:rPr>
          <w:u w:val="single"/>
          <w:lang w:val="lt-LT"/>
        </w:rPr>
      </w:pPr>
      <w:r w:rsidRPr="005C42E6">
        <w:rPr>
          <w:u w:val="single"/>
          <w:lang w:val="lt-LT"/>
        </w:rPr>
        <w:t>Encefalopatija</w:t>
      </w:r>
    </w:p>
    <w:p w14:paraId="75D63EA2" w14:textId="5E6DB979" w:rsidR="00994718" w:rsidRPr="003856A2" w:rsidRDefault="00994718" w:rsidP="003125D1">
      <w:pPr>
        <w:rPr>
          <w:lang w:val="lt-LT"/>
        </w:rPr>
      </w:pPr>
      <w:r w:rsidRPr="003856A2">
        <w:rPr>
          <w:lang w:val="lt-LT"/>
        </w:rPr>
        <w:t xml:space="preserve">Nustatyta encefalopatijos atvejų, dažniausiai pacientams, kuriems buvo gretutinių </w:t>
      </w:r>
      <w:r w:rsidR="004918D4">
        <w:rPr>
          <w:lang w:val="lt-LT"/>
        </w:rPr>
        <w:t>būklių</w:t>
      </w:r>
      <w:r w:rsidRPr="003856A2">
        <w:rPr>
          <w:lang w:val="lt-LT"/>
        </w:rPr>
        <w:t>, kurios gali pagreitinti encefalopatijos atsiradimą.</w:t>
      </w:r>
    </w:p>
    <w:p w14:paraId="372DCCD4" w14:textId="77777777" w:rsidR="00994718" w:rsidRPr="003856A2" w:rsidRDefault="00994718" w:rsidP="003125D1">
      <w:pPr>
        <w:rPr>
          <w:lang w:val="lt-LT"/>
        </w:rPr>
      </w:pPr>
    </w:p>
    <w:p w14:paraId="7317C425" w14:textId="77777777" w:rsidR="00994718" w:rsidRPr="005C42E6" w:rsidRDefault="00994718" w:rsidP="003125D1">
      <w:pPr>
        <w:rPr>
          <w:noProof/>
          <w:snapToGrid/>
          <w:highlight w:val="yellow"/>
          <w:u w:val="single"/>
          <w:lang w:val="lt-LT"/>
        </w:rPr>
      </w:pPr>
      <w:r w:rsidRPr="005C42E6">
        <w:rPr>
          <w:noProof/>
          <w:snapToGrid/>
          <w:u w:val="single"/>
          <w:lang w:val="lt-LT"/>
        </w:rPr>
        <w:t>Vaisingos moterys/kontracepcija</w:t>
      </w:r>
    </w:p>
    <w:p w14:paraId="71CCA531" w14:textId="061DFDB9" w:rsidR="00994718" w:rsidRPr="003856A2" w:rsidRDefault="00B76790" w:rsidP="003125D1">
      <w:pPr>
        <w:rPr>
          <w:lang w:val="lt-LT" w:eastAsia="x-none"/>
        </w:rPr>
      </w:pPr>
      <w:r>
        <w:rPr>
          <w:lang w:val="lt-LT" w:eastAsia="x-none"/>
        </w:rPr>
        <w:t>Pregabalin Grindeks</w:t>
      </w:r>
      <w:r w:rsidR="00994718" w:rsidRPr="003856A2">
        <w:rPr>
          <w:lang w:val="lt-LT" w:eastAsia="x-none"/>
        </w:rPr>
        <w:t>, vartojamas pirm</w:t>
      </w:r>
      <w:r w:rsidR="004918D4">
        <w:rPr>
          <w:lang w:val="lt-LT" w:eastAsia="x-none"/>
        </w:rPr>
        <w:t xml:space="preserve">ąjį nėštumo </w:t>
      </w:r>
      <w:r w:rsidR="00994718" w:rsidRPr="003856A2">
        <w:rPr>
          <w:lang w:val="lt-LT" w:eastAsia="x-none"/>
        </w:rPr>
        <w:t>trimestr</w:t>
      </w:r>
      <w:r w:rsidR="004918D4">
        <w:rPr>
          <w:lang w:val="lt-LT" w:eastAsia="x-none"/>
        </w:rPr>
        <w:t>ą</w:t>
      </w:r>
      <w:r w:rsidR="00994718" w:rsidRPr="003856A2">
        <w:rPr>
          <w:lang w:val="lt-LT" w:eastAsia="x-none"/>
        </w:rPr>
        <w:t>, negimusiam kūdikiui gali sukelti sunki</w:t>
      </w:r>
      <w:r w:rsidR="004918D4">
        <w:rPr>
          <w:lang w:val="lt-LT" w:eastAsia="x-none"/>
        </w:rPr>
        <w:t xml:space="preserve">ų </w:t>
      </w:r>
      <w:r w:rsidR="006B7AAA">
        <w:rPr>
          <w:lang w:val="lt-LT" w:eastAsia="x-none"/>
        </w:rPr>
        <w:t>įgimtų formavimosi ydų</w:t>
      </w:r>
      <w:r w:rsidR="00994718" w:rsidRPr="003856A2">
        <w:rPr>
          <w:lang w:val="lt-LT" w:eastAsia="x-none"/>
        </w:rPr>
        <w:t xml:space="preserve">. Pregabalino nėštumo metu vartoti </w:t>
      </w:r>
      <w:r w:rsidR="00EE0870">
        <w:rPr>
          <w:lang w:val="lt-LT" w:eastAsia="x-none"/>
        </w:rPr>
        <w:t>negalima</w:t>
      </w:r>
      <w:r w:rsidR="00994718" w:rsidRPr="003856A2">
        <w:rPr>
          <w:lang w:val="lt-LT" w:eastAsia="x-none"/>
        </w:rPr>
        <w:t>, išskyrus tuos atvejus, kai laukiama nauda motinai aiškiai persveria galimą riziką vaisiui. Vaisingos moterys turi naudoti veiksmingą kontracepcijos metodą gydymo metu (žr. 4.6 skyrių).</w:t>
      </w:r>
    </w:p>
    <w:p w14:paraId="52EA3C6A" w14:textId="77777777" w:rsidR="00994718" w:rsidRPr="003856A2" w:rsidRDefault="00994718" w:rsidP="003125D1">
      <w:pPr>
        <w:rPr>
          <w:lang w:val="lt-LT" w:eastAsia="x-none"/>
        </w:rPr>
      </w:pPr>
    </w:p>
    <w:p w14:paraId="7F1C92D5" w14:textId="77777777" w:rsidR="00994718" w:rsidRPr="003856A2" w:rsidRDefault="00994718" w:rsidP="003125D1">
      <w:pPr>
        <w:pStyle w:val="Antrat4"/>
        <w:jc w:val="left"/>
        <w:rPr>
          <w:rFonts w:ascii="Times New Roman" w:hAnsi="Times New Roman"/>
          <w:sz w:val="22"/>
          <w:szCs w:val="22"/>
          <w:lang w:val="lt-LT"/>
        </w:rPr>
      </w:pPr>
      <w:r w:rsidRPr="003856A2">
        <w:rPr>
          <w:rFonts w:ascii="Times New Roman" w:hAnsi="Times New Roman"/>
          <w:sz w:val="22"/>
          <w:szCs w:val="22"/>
          <w:lang w:val="lt-LT"/>
        </w:rPr>
        <w:t>4.5</w:t>
      </w:r>
      <w:r w:rsidRPr="003856A2">
        <w:rPr>
          <w:rFonts w:ascii="Times New Roman" w:hAnsi="Times New Roman"/>
          <w:sz w:val="22"/>
          <w:szCs w:val="22"/>
          <w:lang w:val="lt-LT"/>
        </w:rPr>
        <w:tab/>
        <w:t>Sąveika su kitais vaistiniais preparatais ir kitokia sąveika</w:t>
      </w:r>
    </w:p>
    <w:p w14:paraId="0639FDE7" w14:textId="77777777" w:rsidR="00994718" w:rsidRPr="003856A2" w:rsidRDefault="00994718" w:rsidP="007F7A8B">
      <w:pPr>
        <w:rPr>
          <w:szCs w:val="22"/>
          <w:lang w:val="lt-LT"/>
        </w:rPr>
      </w:pPr>
    </w:p>
    <w:p w14:paraId="79CE3898" w14:textId="5D2FAF24" w:rsidR="00994718" w:rsidRPr="003856A2" w:rsidRDefault="00994718" w:rsidP="003125D1">
      <w:pPr>
        <w:rPr>
          <w:szCs w:val="22"/>
          <w:lang w:val="lt-LT"/>
        </w:rPr>
      </w:pPr>
      <w:r w:rsidRPr="003856A2">
        <w:rPr>
          <w:szCs w:val="22"/>
          <w:lang w:val="lt-LT"/>
        </w:rPr>
        <w:t>Kadangi pregabalinas daugiausia išsiskiria nepakitęs su šlapimu, o žmogaus organizme metabolizuojamas tik nedidelis jo kiekis (&lt; </w:t>
      </w:r>
      <w:r w:rsidR="00A820D8" w:rsidRPr="003856A2">
        <w:rPr>
          <w:szCs w:val="22"/>
          <w:lang w:val="lt-LT"/>
        </w:rPr>
        <w:t>2</w:t>
      </w:r>
      <w:r w:rsidR="00A820D8">
        <w:rPr>
          <w:szCs w:val="22"/>
          <w:lang w:val="lt-LT"/>
        </w:rPr>
        <w:t> </w:t>
      </w:r>
      <w:r w:rsidRPr="003856A2">
        <w:rPr>
          <w:szCs w:val="22"/>
          <w:lang w:val="lt-LT"/>
        </w:rPr>
        <w:t xml:space="preserve">% pavartotos dozės aptinkama šlapime metabolitų pavidalu), neslopina kitų vaistinių preparatų metabolizmo </w:t>
      </w:r>
      <w:r w:rsidRPr="003856A2">
        <w:rPr>
          <w:i/>
          <w:szCs w:val="22"/>
          <w:lang w:val="lt-LT"/>
        </w:rPr>
        <w:t>in vitro</w:t>
      </w:r>
      <w:r w:rsidRPr="003856A2">
        <w:rPr>
          <w:szCs w:val="22"/>
          <w:lang w:val="lt-LT"/>
        </w:rPr>
        <w:t xml:space="preserve"> ir nesijungia su kraujo plazmos baltymais, todėl mažai tikėtina, kad jis sąveikautų su kitais vaistiniais preparatais, ar šie paveiktų jo farmakokinetiką.</w:t>
      </w:r>
    </w:p>
    <w:p w14:paraId="775E0977" w14:textId="77777777" w:rsidR="00994718" w:rsidRPr="003856A2" w:rsidRDefault="00994718" w:rsidP="003125D1">
      <w:pPr>
        <w:rPr>
          <w:szCs w:val="22"/>
          <w:lang w:val="lt-LT"/>
        </w:rPr>
      </w:pPr>
    </w:p>
    <w:p w14:paraId="6D9E09F2" w14:textId="77777777" w:rsidR="00994718" w:rsidRPr="003856A2" w:rsidRDefault="00994718" w:rsidP="003125D1">
      <w:pPr>
        <w:rPr>
          <w:iCs/>
          <w:szCs w:val="22"/>
          <w:u w:val="single"/>
          <w:lang w:val="lt-LT"/>
        </w:rPr>
      </w:pPr>
      <w:r w:rsidRPr="003856A2">
        <w:rPr>
          <w:iCs/>
          <w:szCs w:val="22"/>
          <w:u w:val="single"/>
          <w:lang w:val="lt-LT"/>
        </w:rPr>
        <w:t xml:space="preserve">Tyrimai </w:t>
      </w:r>
      <w:r w:rsidRPr="003856A2">
        <w:rPr>
          <w:i/>
          <w:szCs w:val="22"/>
          <w:u w:val="single"/>
          <w:lang w:val="lt-LT"/>
        </w:rPr>
        <w:t>in vivo</w:t>
      </w:r>
      <w:r w:rsidRPr="003856A2">
        <w:rPr>
          <w:iCs/>
          <w:szCs w:val="22"/>
          <w:u w:val="single"/>
          <w:lang w:val="lt-LT"/>
        </w:rPr>
        <w:t xml:space="preserve"> ir farmakokinetikos populiacijoje analizė</w:t>
      </w:r>
    </w:p>
    <w:p w14:paraId="62F08285" w14:textId="25B386EF" w:rsidR="00994718" w:rsidRPr="003856A2" w:rsidRDefault="00994718" w:rsidP="003125D1">
      <w:pPr>
        <w:rPr>
          <w:szCs w:val="22"/>
          <w:lang w:val="lt-LT"/>
        </w:rPr>
      </w:pPr>
      <w:r w:rsidRPr="003856A2">
        <w:rPr>
          <w:szCs w:val="22"/>
          <w:lang w:val="lt-LT"/>
        </w:rPr>
        <w:t>Taigi</w:t>
      </w:r>
      <w:r w:rsidR="006B7AAA">
        <w:rPr>
          <w:szCs w:val="22"/>
          <w:lang w:val="lt-LT"/>
        </w:rPr>
        <w:t>,</w:t>
      </w:r>
      <w:r w:rsidRPr="003856A2">
        <w:rPr>
          <w:szCs w:val="22"/>
          <w:lang w:val="lt-LT"/>
        </w:rPr>
        <w:t xml:space="preserve"> tiriant </w:t>
      </w:r>
      <w:r w:rsidRPr="003856A2">
        <w:rPr>
          <w:i/>
          <w:szCs w:val="22"/>
          <w:lang w:val="lt-LT"/>
        </w:rPr>
        <w:t>in vivo</w:t>
      </w:r>
      <w:r w:rsidRPr="003856A2">
        <w:rPr>
          <w:szCs w:val="22"/>
          <w:lang w:val="lt-LT"/>
        </w:rPr>
        <w:t xml:space="preserve"> nepastebėta kliniškai reikšmingos farmakokinetinės sąveikos tarp pregabalino ir fenitoino, karbamazepino, valpro rūgšties, lamotrigino, gabapentino, lorazepamo, oksikodono bei etanolio. Farmakokinetikos tyrimais nustatyta, kad geriamieji antidiabetiniai vaistiniai preparatai, </w:t>
      </w:r>
      <w:r w:rsidRPr="003856A2">
        <w:rPr>
          <w:szCs w:val="22"/>
          <w:lang w:val="lt-LT"/>
        </w:rPr>
        <w:lastRenderedPageBreak/>
        <w:t xml:space="preserve">diuretikai, insulinas, fenobarbitalis, tiagabinas ir topiramatas </w:t>
      </w:r>
      <w:r w:rsidR="00A30074">
        <w:rPr>
          <w:szCs w:val="22"/>
          <w:lang w:val="lt-LT"/>
        </w:rPr>
        <w:t xml:space="preserve">nedaro </w:t>
      </w:r>
      <w:r w:rsidRPr="003856A2">
        <w:rPr>
          <w:szCs w:val="22"/>
          <w:lang w:val="lt-LT"/>
        </w:rPr>
        <w:t>kliniškai reikšming</w:t>
      </w:r>
      <w:r w:rsidR="00A30074">
        <w:rPr>
          <w:szCs w:val="22"/>
          <w:lang w:val="lt-LT"/>
        </w:rPr>
        <w:t>o poveikio</w:t>
      </w:r>
      <w:r w:rsidRPr="003856A2">
        <w:rPr>
          <w:szCs w:val="22"/>
          <w:lang w:val="lt-LT"/>
        </w:rPr>
        <w:t xml:space="preserve"> pregabalino klirens</w:t>
      </w:r>
      <w:r w:rsidR="00A30074">
        <w:rPr>
          <w:szCs w:val="22"/>
          <w:lang w:val="lt-LT"/>
        </w:rPr>
        <w:t>ui</w:t>
      </w:r>
      <w:r w:rsidRPr="003856A2">
        <w:rPr>
          <w:szCs w:val="22"/>
          <w:lang w:val="lt-LT"/>
        </w:rPr>
        <w:t>.</w:t>
      </w:r>
    </w:p>
    <w:p w14:paraId="3FCC2107" w14:textId="77777777" w:rsidR="00994718" w:rsidRPr="003856A2" w:rsidRDefault="00994718" w:rsidP="003125D1">
      <w:pPr>
        <w:rPr>
          <w:szCs w:val="22"/>
          <w:lang w:val="lt-LT"/>
        </w:rPr>
      </w:pPr>
    </w:p>
    <w:p w14:paraId="151BD4EC" w14:textId="77777777" w:rsidR="00994718" w:rsidRPr="003856A2" w:rsidRDefault="00994718" w:rsidP="003125D1">
      <w:pPr>
        <w:rPr>
          <w:iCs/>
          <w:szCs w:val="22"/>
          <w:u w:val="single"/>
          <w:lang w:val="lt-LT"/>
        </w:rPr>
      </w:pPr>
      <w:r w:rsidRPr="003856A2">
        <w:rPr>
          <w:iCs/>
          <w:szCs w:val="22"/>
          <w:u w:val="single"/>
          <w:lang w:val="lt-LT"/>
        </w:rPr>
        <w:t>Geriamieji kontraceptikai, noretisteronas ir (arba) etinilestradiolis</w:t>
      </w:r>
    </w:p>
    <w:p w14:paraId="67C4313B" w14:textId="0F5D653A" w:rsidR="00994718" w:rsidRPr="003856A2" w:rsidRDefault="00994718" w:rsidP="003125D1">
      <w:pPr>
        <w:rPr>
          <w:szCs w:val="22"/>
          <w:lang w:val="lt-LT"/>
        </w:rPr>
      </w:pPr>
      <w:r w:rsidRPr="003856A2">
        <w:rPr>
          <w:szCs w:val="22"/>
          <w:lang w:val="lt-LT"/>
        </w:rPr>
        <w:t xml:space="preserve">Kartu vartojami pregabalinas ir geriamieji kontraceptikai, kurių sudėtyje yra noretisterono ir (arba) etinilestradiolio, </w:t>
      </w:r>
      <w:r w:rsidR="00A30074">
        <w:rPr>
          <w:szCs w:val="22"/>
          <w:lang w:val="lt-LT"/>
        </w:rPr>
        <w:t xml:space="preserve">nedaro įtakos </w:t>
      </w:r>
      <w:r w:rsidRPr="003856A2">
        <w:rPr>
          <w:szCs w:val="22"/>
          <w:lang w:val="lt-LT"/>
        </w:rPr>
        <w:t>vienas kito farmakokinetik</w:t>
      </w:r>
      <w:r w:rsidR="00A30074">
        <w:rPr>
          <w:szCs w:val="22"/>
          <w:lang w:val="lt-LT"/>
        </w:rPr>
        <w:t>ai</w:t>
      </w:r>
      <w:r w:rsidRPr="003856A2">
        <w:rPr>
          <w:szCs w:val="22"/>
          <w:lang w:val="lt-LT"/>
        </w:rPr>
        <w:t>, esant nusistovėjusiai koncentracijai.</w:t>
      </w:r>
    </w:p>
    <w:p w14:paraId="6CA199EB" w14:textId="77777777" w:rsidR="00994718" w:rsidRPr="003856A2" w:rsidRDefault="00994718" w:rsidP="003125D1">
      <w:pPr>
        <w:rPr>
          <w:szCs w:val="22"/>
          <w:lang w:val="lt-LT"/>
        </w:rPr>
      </w:pPr>
    </w:p>
    <w:p w14:paraId="0E9AC562" w14:textId="0D010E22" w:rsidR="00994718" w:rsidRPr="003856A2" w:rsidRDefault="00994718" w:rsidP="003125D1">
      <w:pPr>
        <w:rPr>
          <w:iCs/>
          <w:szCs w:val="22"/>
          <w:u w:val="single"/>
          <w:lang w:val="lt-LT"/>
        </w:rPr>
      </w:pPr>
      <w:r w:rsidRPr="003856A2">
        <w:rPr>
          <w:iCs/>
          <w:szCs w:val="22"/>
          <w:u w:val="single"/>
          <w:lang w:val="lt-LT"/>
        </w:rPr>
        <w:t>Centrinę nervų sistemą veikiantys vaistiniai preparatai</w:t>
      </w:r>
    </w:p>
    <w:p w14:paraId="62930190" w14:textId="77777777" w:rsidR="00994718" w:rsidRDefault="00994718" w:rsidP="003125D1">
      <w:pPr>
        <w:rPr>
          <w:szCs w:val="22"/>
          <w:lang w:val="lt-LT"/>
        </w:rPr>
      </w:pPr>
      <w:r w:rsidRPr="003856A2">
        <w:rPr>
          <w:szCs w:val="22"/>
          <w:lang w:val="lt-LT"/>
        </w:rPr>
        <w:t xml:space="preserve">Pregabalinas gali sustiprinti etanolio ir lorazepamo poveikį. </w:t>
      </w:r>
    </w:p>
    <w:p w14:paraId="0AF695A4" w14:textId="77777777" w:rsidR="00D3455A" w:rsidRPr="003856A2" w:rsidRDefault="00D3455A" w:rsidP="003125D1">
      <w:pPr>
        <w:rPr>
          <w:szCs w:val="22"/>
          <w:lang w:val="lt-LT"/>
        </w:rPr>
      </w:pPr>
    </w:p>
    <w:p w14:paraId="3CAFDDA9" w14:textId="7C87E8B3" w:rsidR="00994718" w:rsidRPr="003856A2" w:rsidRDefault="00994718" w:rsidP="003125D1">
      <w:pPr>
        <w:rPr>
          <w:szCs w:val="22"/>
          <w:lang w:val="lt-LT"/>
        </w:rPr>
      </w:pPr>
      <w:r w:rsidRPr="003856A2">
        <w:rPr>
          <w:szCs w:val="22"/>
          <w:lang w:val="lt-LT"/>
        </w:rPr>
        <w:t xml:space="preserve">Stebėjimo tyrimų poregistraciniu laikotarpiu duomenimis, pacientams, vartojusiems pregabalino, opioidų ir (arba) kitų </w:t>
      </w:r>
      <w:r w:rsidR="00A30074">
        <w:rPr>
          <w:szCs w:val="22"/>
          <w:lang w:val="lt-LT"/>
        </w:rPr>
        <w:t>centrinę nervų sistemą (CNS)</w:t>
      </w:r>
      <w:r w:rsidRPr="003856A2">
        <w:rPr>
          <w:szCs w:val="22"/>
          <w:lang w:val="lt-LT"/>
        </w:rPr>
        <w:t xml:space="preserve"> slopinančių vaistinių preparatų, nustatyta kvėpavimo nepakankamumo, komos ir mirčių atvejų. Pregabalinas, manoma, sustiprina oksikodono sukeliamą pažintinės ir motorinės funkcijų sutrikimą.</w:t>
      </w:r>
    </w:p>
    <w:p w14:paraId="41D768E6" w14:textId="77777777" w:rsidR="00994718" w:rsidRPr="003856A2" w:rsidRDefault="00994718" w:rsidP="003125D1">
      <w:pPr>
        <w:rPr>
          <w:szCs w:val="22"/>
          <w:lang w:val="lt-LT"/>
        </w:rPr>
      </w:pPr>
    </w:p>
    <w:p w14:paraId="7FE0047C" w14:textId="77777777" w:rsidR="00994718" w:rsidRPr="003856A2" w:rsidRDefault="00994718" w:rsidP="003125D1">
      <w:pPr>
        <w:rPr>
          <w:iCs/>
          <w:szCs w:val="22"/>
          <w:u w:val="single"/>
          <w:lang w:val="lt-LT"/>
        </w:rPr>
      </w:pPr>
      <w:r w:rsidRPr="003856A2">
        <w:rPr>
          <w:iCs/>
          <w:szCs w:val="22"/>
          <w:u w:val="single"/>
          <w:lang w:val="lt-LT"/>
        </w:rPr>
        <w:t>Sąveika ir senyvi pacientai</w:t>
      </w:r>
    </w:p>
    <w:p w14:paraId="50190D72" w14:textId="77777777" w:rsidR="00994718" w:rsidRPr="003856A2" w:rsidRDefault="00994718" w:rsidP="003125D1">
      <w:pPr>
        <w:rPr>
          <w:szCs w:val="22"/>
          <w:lang w:val="lt-LT"/>
        </w:rPr>
      </w:pPr>
      <w:r w:rsidRPr="003856A2">
        <w:rPr>
          <w:szCs w:val="22"/>
          <w:lang w:val="lt-LT"/>
        </w:rPr>
        <w:t>Farmakodinaminės sąveikos tyrimų su senyvais savanoriais neatlikta. Sąveikos tyrimai atlikti tik suaugusiesiems.</w:t>
      </w:r>
    </w:p>
    <w:p w14:paraId="6C25A6C1" w14:textId="77777777" w:rsidR="00994718" w:rsidRPr="003856A2" w:rsidRDefault="00994718" w:rsidP="007F7A8B">
      <w:pPr>
        <w:rPr>
          <w:szCs w:val="22"/>
          <w:lang w:val="lt-LT"/>
        </w:rPr>
      </w:pPr>
    </w:p>
    <w:p w14:paraId="7B7B19DE" w14:textId="77777777" w:rsidR="00994718" w:rsidRPr="003856A2" w:rsidRDefault="00994718" w:rsidP="003125D1">
      <w:pPr>
        <w:pStyle w:val="Antrat4"/>
        <w:jc w:val="left"/>
        <w:rPr>
          <w:rFonts w:ascii="Times New Roman" w:hAnsi="Times New Roman"/>
          <w:sz w:val="22"/>
          <w:szCs w:val="22"/>
          <w:lang w:val="lt-LT"/>
        </w:rPr>
      </w:pPr>
      <w:r w:rsidRPr="003856A2">
        <w:rPr>
          <w:rFonts w:ascii="Times New Roman" w:hAnsi="Times New Roman"/>
          <w:sz w:val="22"/>
          <w:szCs w:val="22"/>
          <w:lang w:val="lt-LT"/>
        </w:rPr>
        <w:t>4.6</w:t>
      </w:r>
      <w:r w:rsidRPr="003856A2">
        <w:rPr>
          <w:rFonts w:ascii="Times New Roman" w:hAnsi="Times New Roman"/>
          <w:sz w:val="22"/>
          <w:szCs w:val="22"/>
          <w:lang w:val="lt-LT"/>
        </w:rPr>
        <w:tab/>
        <w:t>Vaisingumas, nėštumo ir žindymo laikotarpis</w:t>
      </w:r>
    </w:p>
    <w:p w14:paraId="3C9C5F3F" w14:textId="77777777" w:rsidR="00994718" w:rsidRPr="003856A2" w:rsidRDefault="00994718" w:rsidP="007F7A8B">
      <w:pPr>
        <w:rPr>
          <w:szCs w:val="22"/>
          <w:lang w:val="lt-LT"/>
        </w:rPr>
      </w:pPr>
    </w:p>
    <w:p w14:paraId="55FEC8A1" w14:textId="77777777" w:rsidR="00994718" w:rsidRPr="003856A2" w:rsidRDefault="00994718" w:rsidP="003125D1">
      <w:pPr>
        <w:rPr>
          <w:szCs w:val="22"/>
          <w:u w:val="single"/>
          <w:lang w:val="lt-LT"/>
        </w:rPr>
      </w:pPr>
      <w:r w:rsidRPr="003856A2">
        <w:rPr>
          <w:szCs w:val="22"/>
          <w:u w:val="single"/>
          <w:lang w:val="lt-LT"/>
        </w:rPr>
        <w:t>Vaisingos moterys/kontracepcija</w:t>
      </w:r>
    </w:p>
    <w:p w14:paraId="2A63B30A" w14:textId="77777777" w:rsidR="00994718" w:rsidRPr="003856A2" w:rsidRDefault="00994718" w:rsidP="003125D1">
      <w:pPr>
        <w:rPr>
          <w:szCs w:val="22"/>
          <w:lang w:val="lt-LT"/>
        </w:rPr>
      </w:pPr>
      <w:r w:rsidRPr="003856A2">
        <w:rPr>
          <w:szCs w:val="22"/>
          <w:lang w:val="lt-LT"/>
        </w:rPr>
        <w:t>Vaisingos moterys turi naudoti veiksmingą kontracepcijos metodą gydymo metu (žr. 4.4 skyrių).</w:t>
      </w:r>
    </w:p>
    <w:p w14:paraId="4DD84559" w14:textId="77777777" w:rsidR="00994718" w:rsidRPr="003856A2" w:rsidRDefault="00994718" w:rsidP="003125D1">
      <w:pPr>
        <w:rPr>
          <w:szCs w:val="22"/>
          <w:lang w:val="lt-LT"/>
        </w:rPr>
      </w:pPr>
    </w:p>
    <w:p w14:paraId="7CE94271" w14:textId="77777777" w:rsidR="00994718" w:rsidRPr="003856A2" w:rsidRDefault="00994718" w:rsidP="003125D1">
      <w:pPr>
        <w:rPr>
          <w:szCs w:val="22"/>
          <w:u w:val="single"/>
          <w:lang w:val="lt-LT"/>
        </w:rPr>
      </w:pPr>
      <w:r w:rsidRPr="003856A2">
        <w:rPr>
          <w:szCs w:val="22"/>
          <w:u w:val="single"/>
          <w:lang w:val="lt-LT"/>
        </w:rPr>
        <w:t>Nėštumas</w:t>
      </w:r>
    </w:p>
    <w:p w14:paraId="1BA6E476" w14:textId="77777777" w:rsidR="00994718" w:rsidRPr="003856A2" w:rsidRDefault="00994718" w:rsidP="003125D1">
      <w:pPr>
        <w:rPr>
          <w:szCs w:val="22"/>
          <w:lang w:val="lt-LT"/>
        </w:rPr>
      </w:pPr>
      <w:r w:rsidRPr="003856A2">
        <w:rPr>
          <w:szCs w:val="22"/>
          <w:lang w:val="lt-LT"/>
        </w:rPr>
        <w:t xml:space="preserve">Su gyvūnais atlikti tyrimai parodė toksinį poveikį reprodukcijai (žr. 5.3 skyrių). </w:t>
      </w:r>
    </w:p>
    <w:p w14:paraId="6C973CA2" w14:textId="77777777" w:rsidR="00994718" w:rsidRPr="003856A2" w:rsidRDefault="00994718" w:rsidP="003125D1">
      <w:pPr>
        <w:spacing w:line="240" w:lineRule="auto"/>
        <w:contextualSpacing/>
        <w:rPr>
          <w:snapToGrid/>
          <w:szCs w:val="22"/>
          <w:highlight w:val="yellow"/>
          <w:lang w:val="lt-LT"/>
        </w:rPr>
      </w:pPr>
    </w:p>
    <w:p w14:paraId="00FE14C8" w14:textId="1526D3D1" w:rsidR="00994718" w:rsidRPr="003856A2" w:rsidRDefault="00994718" w:rsidP="003125D1">
      <w:pPr>
        <w:tabs>
          <w:tab w:val="clear" w:pos="567"/>
        </w:tabs>
        <w:autoSpaceDE w:val="0"/>
        <w:autoSpaceDN w:val="0"/>
        <w:adjustRightInd w:val="0"/>
        <w:spacing w:line="240" w:lineRule="auto"/>
        <w:rPr>
          <w:rFonts w:eastAsia="SimSun"/>
          <w:snapToGrid/>
          <w:szCs w:val="22"/>
          <w:lang w:val="lt-LT" w:eastAsia="en-GB"/>
        </w:rPr>
      </w:pPr>
      <w:r w:rsidRPr="003856A2">
        <w:rPr>
          <w:rFonts w:eastAsia="SimSun"/>
          <w:snapToGrid/>
          <w:szCs w:val="22"/>
          <w:lang w:val="lt-LT" w:eastAsia="en-GB"/>
        </w:rPr>
        <w:t>Nustatyta, kad pregabalin</w:t>
      </w:r>
      <w:r w:rsidR="00305705">
        <w:rPr>
          <w:rFonts w:eastAsia="SimSun"/>
          <w:snapToGrid/>
          <w:szCs w:val="22"/>
          <w:lang w:val="lt-LT" w:eastAsia="en-GB"/>
        </w:rPr>
        <w:t>as</w:t>
      </w:r>
      <w:r w:rsidRPr="003856A2">
        <w:rPr>
          <w:rFonts w:eastAsia="SimSun"/>
          <w:snapToGrid/>
          <w:szCs w:val="22"/>
          <w:lang w:val="lt-LT" w:eastAsia="en-GB"/>
        </w:rPr>
        <w:t xml:space="preserve"> prasiskverbia per žiurkių placentą (žr. 5.2 skyrių). Pregabalin</w:t>
      </w:r>
      <w:r w:rsidR="00305705">
        <w:rPr>
          <w:rFonts w:eastAsia="SimSun"/>
          <w:snapToGrid/>
          <w:szCs w:val="22"/>
          <w:lang w:val="lt-LT" w:eastAsia="en-GB"/>
        </w:rPr>
        <w:t>as</w:t>
      </w:r>
      <w:r w:rsidRPr="003856A2">
        <w:rPr>
          <w:rFonts w:eastAsia="SimSun"/>
          <w:snapToGrid/>
          <w:szCs w:val="22"/>
          <w:lang w:val="lt-LT" w:eastAsia="en-GB"/>
        </w:rPr>
        <w:t xml:space="preserve"> taip pat gali prasiskverbti per žmogaus placentą.</w:t>
      </w:r>
    </w:p>
    <w:p w14:paraId="2E6FEEEF" w14:textId="77777777" w:rsidR="00994718" w:rsidRPr="003856A2" w:rsidRDefault="00994718" w:rsidP="003125D1">
      <w:pPr>
        <w:tabs>
          <w:tab w:val="clear" w:pos="567"/>
        </w:tabs>
        <w:autoSpaceDE w:val="0"/>
        <w:autoSpaceDN w:val="0"/>
        <w:adjustRightInd w:val="0"/>
        <w:spacing w:line="240" w:lineRule="auto"/>
        <w:rPr>
          <w:rFonts w:eastAsia="SimSun"/>
          <w:snapToGrid/>
          <w:szCs w:val="22"/>
          <w:highlight w:val="yellow"/>
          <w:lang w:val="lt-LT" w:eastAsia="en-GB"/>
        </w:rPr>
      </w:pPr>
    </w:p>
    <w:p w14:paraId="172E1C19" w14:textId="77777777" w:rsidR="00994718" w:rsidRPr="003856A2" w:rsidRDefault="00994718" w:rsidP="003125D1">
      <w:pPr>
        <w:tabs>
          <w:tab w:val="clear" w:pos="567"/>
        </w:tabs>
        <w:autoSpaceDE w:val="0"/>
        <w:autoSpaceDN w:val="0"/>
        <w:adjustRightInd w:val="0"/>
        <w:spacing w:line="240" w:lineRule="auto"/>
        <w:rPr>
          <w:rFonts w:eastAsia="SimSun"/>
          <w:snapToGrid/>
          <w:szCs w:val="22"/>
          <w:u w:val="single"/>
          <w:lang w:val="lt-LT" w:eastAsia="en-GB"/>
        </w:rPr>
      </w:pPr>
      <w:r w:rsidRPr="003856A2">
        <w:rPr>
          <w:rFonts w:eastAsia="SimSun"/>
          <w:snapToGrid/>
          <w:szCs w:val="22"/>
          <w:u w:val="single"/>
          <w:lang w:val="lt-LT" w:eastAsia="en-GB"/>
        </w:rPr>
        <w:t>Sunkios įgimtos formavimosi ydos</w:t>
      </w:r>
    </w:p>
    <w:p w14:paraId="0DC010BC" w14:textId="1BF7DCE3" w:rsidR="00994718" w:rsidRPr="003856A2" w:rsidRDefault="00994718" w:rsidP="003125D1">
      <w:pPr>
        <w:tabs>
          <w:tab w:val="clear" w:pos="567"/>
        </w:tabs>
        <w:autoSpaceDE w:val="0"/>
        <w:autoSpaceDN w:val="0"/>
        <w:adjustRightInd w:val="0"/>
        <w:spacing w:line="240" w:lineRule="auto"/>
        <w:rPr>
          <w:rFonts w:eastAsia="SimSun"/>
          <w:snapToGrid/>
          <w:szCs w:val="22"/>
          <w:lang w:val="lt-LT" w:eastAsia="en-GB"/>
        </w:rPr>
      </w:pPr>
      <w:r w:rsidRPr="003856A2">
        <w:rPr>
          <w:rFonts w:eastAsia="SimSun"/>
          <w:snapToGrid/>
          <w:szCs w:val="22"/>
          <w:lang w:val="lt-LT" w:eastAsia="en-GB"/>
        </w:rPr>
        <w:t xml:space="preserve">Šiaurės šalių stebėjimo tyrimo, atlikto su daugiau kaip 2 700 nėščių moterų, kurioms </w:t>
      </w:r>
      <w:r w:rsidR="00305705">
        <w:rPr>
          <w:rFonts w:eastAsia="SimSun"/>
          <w:snapToGrid/>
          <w:szCs w:val="22"/>
          <w:lang w:val="lt-LT" w:eastAsia="en-GB"/>
        </w:rPr>
        <w:t xml:space="preserve">per </w:t>
      </w:r>
      <w:r w:rsidR="00F35700">
        <w:rPr>
          <w:rFonts w:eastAsia="SimSun"/>
          <w:snapToGrid/>
          <w:szCs w:val="22"/>
          <w:lang w:val="lt-LT" w:eastAsia="en-GB"/>
        </w:rPr>
        <w:t xml:space="preserve">pirmąjį </w:t>
      </w:r>
      <w:r w:rsidRPr="003856A2">
        <w:rPr>
          <w:rFonts w:eastAsia="SimSun"/>
          <w:snapToGrid/>
          <w:szCs w:val="22"/>
          <w:lang w:val="lt-LT" w:eastAsia="en-GB"/>
        </w:rPr>
        <w:t>nėštumo</w:t>
      </w:r>
      <w:r w:rsidR="00B306FC">
        <w:rPr>
          <w:rFonts w:eastAsia="SimSun"/>
          <w:snapToGrid/>
          <w:szCs w:val="22"/>
          <w:lang w:val="lt-LT" w:eastAsia="en-GB"/>
        </w:rPr>
        <w:t xml:space="preserve"> </w:t>
      </w:r>
      <w:r w:rsidRPr="003856A2">
        <w:rPr>
          <w:rFonts w:eastAsia="SimSun"/>
          <w:snapToGrid/>
          <w:szCs w:val="22"/>
          <w:lang w:val="lt-LT" w:eastAsia="en-GB"/>
        </w:rPr>
        <w:t>trimestr</w:t>
      </w:r>
      <w:r w:rsidR="00F35700">
        <w:rPr>
          <w:rFonts w:eastAsia="SimSun"/>
          <w:snapToGrid/>
          <w:szCs w:val="22"/>
          <w:lang w:val="lt-LT" w:eastAsia="en-GB"/>
        </w:rPr>
        <w:t>ą</w:t>
      </w:r>
      <w:r w:rsidRPr="003856A2">
        <w:rPr>
          <w:rFonts w:eastAsia="SimSun"/>
          <w:snapToGrid/>
          <w:szCs w:val="22"/>
          <w:lang w:val="lt-LT" w:eastAsia="en-GB"/>
        </w:rPr>
        <w:t xml:space="preserve"> buvo skiriama pregabalino, duomenimis sunkių įgimtų formavimosi ydų (SĮFY) paplitimas vaikų populiacijoje (gyvų ar negyvų gimusių vaikų), paveiktoje pregabalino, yra didesnis, palyginti su populiacija, kuri nebuvo paveikta (atitinkamai 5,9 % ir 4,1 %).</w:t>
      </w:r>
      <w:r w:rsidR="002160EF">
        <w:rPr>
          <w:rFonts w:eastAsia="SimSun"/>
          <w:snapToGrid/>
          <w:szCs w:val="22"/>
          <w:lang w:val="lt-LT" w:eastAsia="en-GB"/>
        </w:rPr>
        <w:t xml:space="preserve"> </w:t>
      </w:r>
      <w:r w:rsidRPr="003856A2">
        <w:rPr>
          <w:rFonts w:eastAsia="SimSun"/>
          <w:snapToGrid/>
          <w:szCs w:val="22"/>
          <w:lang w:val="lt-LT" w:eastAsia="en-GB"/>
        </w:rPr>
        <w:t>SĮFY rizika vaikų populiacijoje, nėštumo pirmąjį trimestrą paveiktoje pregabalino, buvo šiek tiek didesnė, palyginti su nepaveikta populiacija (koreguotas paplitimo rodiklis ir 95 % pasikliautinasis intervalas: 1,14 [0,96–1,35]) ir palyginti su populiacija, paveikta lamotrigino (1,29 [1,01–1,65]) arba duloksetino (1,39 [1,07–1,82]).</w:t>
      </w:r>
    </w:p>
    <w:p w14:paraId="1C4EB52C" w14:textId="77777777" w:rsidR="00994718" w:rsidRPr="003856A2" w:rsidRDefault="00994718" w:rsidP="003125D1">
      <w:pPr>
        <w:tabs>
          <w:tab w:val="clear" w:pos="567"/>
        </w:tabs>
        <w:autoSpaceDE w:val="0"/>
        <w:autoSpaceDN w:val="0"/>
        <w:adjustRightInd w:val="0"/>
        <w:spacing w:line="240" w:lineRule="auto"/>
        <w:rPr>
          <w:rFonts w:eastAsia="SimSun"/>
          <w:snapToGrid/>
          <w:szCs w:val="22"/>
          <w:highlight w:val="yellow"/>
          <w:lang w:val="lt-LT" w:eastAsia="en-GB"/>
        </w:rPr>
      </w:pPr>
    </w:p>
    <w:p w14:paraId="12891E4C" w14:textId="423CCD1A" w:rsidR="00994718" w:rsidRPr="003856A2" w:rsidRDefault="00994718" w:rsidP="003125D1">
      <w:pPr>
        <w:tabs>
          <w:tab w:val="clear" w:pos="567"/>
        </w:tabs>
        <w:autoSpaceDE w:val="0"/>
        <w:autoSpaceDN w:val="0"/>
        <w:adjustRightInd w:val="0"/>
        <w:spacing w:line="240" w:lineRule="auto"/>
        <w:rPr>
          <w:rFonts w:eastAsia="SimSun"/>
          <w:snapToGrid/>
          <w:szCs w:val="22"/>
          <w:lang w:val="lt-LT" w:eastAsia="en-GB"/>
        </w:rPr>
      </w:pPr>
      <w:r w:rsidRPr="003856A2">
        <w:rPr>
          <w:rFonts w:eastAsia="SimSun"/>
          <w:snapToGrid/>
          <w:szCs w:val="22"/>
          <w:lang w:val="lt-LT" w:eastAsia="en-GB"/>
        </w:rPr>
        <w:t xml:space="preserve">Atlikus konkrečių įgimtų formavimosi ydų analizę, buvo nustatyta didesnė įgimtų nervų sistemos, akių, veido ir burnos </w:t>
      </w:r>
      <w:r w:rsidR="001C1F11">
        <w:rPr>
          <w:rFonts w:eastAsia="SimSun"/>
          <w:snapToGrid/>
          <w:szCs w:val="22"/>
          <w:lang w:val="lt-LT" w:eastAsia="en-GB"/>
        </w:rPr>
        <w:t>ertmės įtrūkimų</w:t>
      </w:r>
      <w:r w:rsidRPr="003856A2">
        <w:rPr>
          <w:rFonts w:eastAsia="SimSun"/>
          <w:snapToGrid/>
          <w:szCs w:val="22"/>
          <w:lang w:val="lt-LT" w:eastAsia="en-GB"/>
        </w:rPr>
        <w:t>, šlapimo takų ir genitalijų formavimosi ydų rizika, bet skaičiai buvo nedideli, o skaičiavimai netikslūs.</w:t>
      </w:r>
    </w:p>
    <w:p w14:paraId="315BFDC3" w14:textId="77777777" w:rsidR="00994718" w:rsidRPr="003856A2" w:rsidRDefault="00994718" w:rsidP="003125D1">
      <w:pPr>
        <w:rPr>
          <w:szCs w:val="22"/>
          <w:lang w:val="lt-LT"/>
        </w:rPr>
      </w:pPr>
    </w:p>
    <w:p w14:paraId="3122E580" w14:textId="2E0A828C" w:rsidR="00994718" w:rsidRPr="003856A2" w:rsidRDefault="00B76790" w:rsidP="003125D1">
      <w:pPr>
        <w:keepNext/>
        <w:keepLines/>
        <w:rPr>
          <w:szCs w:val="22"/>
          <w:lang w:val="lt-LT"/>
        </w:rPr>
      </w:pPr>
      <w:r>
        <w:rPr>
          <w:szCs w:val="22"/>
          <w:lang w:val="lt-LT"/>
        </w:rPr>
        <w:t>Pregabalin Grindeks</w:t>
      </w:r>
      <w:r w:rsidR="00994718" w:rsidRPr="003856A2">
        <w:rPr>
          <w:szCs w:val="22"/>
          <w:lang w:val="lt-LT"/>
        </w:rPr>
        <w:t xml:space="preserve"> nėštumo metu vartoti </w:t>
      </w:r>
      <w:r w:rsidR="00EE0870">
        <w:rPr>
          <w:szCs w:val="22"/>
          <w:lang w:val="lt-LT"/>
        </w:rPr>
        <w:t>negalima</w:t>
      </w:r>
      <w:r w:rsidR="00994718" w:rsidRPr="003856A2">
        <w:rPr>
          <w:szCs w:val="22"/>
          <w:lang w:val="lt-LT"/>
        </w:rPr>
        <w:t>, išskyrus neabejotinai būtinus atvejus (jei laukiama nauda</w:t>
      </w:r>
      <w:r w:rsidR="00EE0870">
        <w:rPr>
          <w:szCs w:val="22"/>
          <w:lang w:val="lt-LT"/>
        </w:rPr>
        <w:t xml:space="preserve"> žindančiai moteriai</w:t>
      </w:r>
      <w:r w:rsidR="00994718" w:rsidRPr="003856A2">
        <w:rPr>
          <w:szCs w:val="22"/>
          <w:lang w:val="lt-LT"/>
        </w:rPr>
        <w:t xml:space="preserve"> aiškiai persveria galimą riziką vaisiui).</w:t>
      </w:r>
    </w:p>
    <w:p w14:paraId="22CB3A2A" w14:textId="77777777" w:rsidR="00994718" w:rsidRPr="003856A2" w:rsidRDefault="00994718" w:rsidP="003125D1">
      <w:pPr>
        <w:rPr>
          <w:szCs w:val="22"/>
          <w:lang w:val="lt-LT"/>
        </w:rPr>
      </w:pPr>
    </w:p>
    <w:p w14:paraId="69832EDA" w14:textId="77777777" w:rsidR="00994718" w:rsidRPr="003856A2" w:rsidRDefault="00994718" w:rsidP="003125D1">
      <w:pPr>
        <w:rPr>
          <w:szCs w:val="22"/>
          <w:u w:val="single"/>
          <w:lang w:val="lt-LT"/>
        </w:rPr>
      </w:pPr>
      <w:r w:rsidRPr="003856A2">
        <w:rPr>
          <w:szCs w:val="22"/>
          <w:u w:val="single"/>
          <w:lang w:val="lt-LT"/>
        </w:rPr>
        <w:t>Žindymas</w:t>
      </w:r>
    </w:p>
    <w:p w14:paraId="68A959FA" w14:textId="643F0C13" w:rsidR="00994718" w:rsidRPr="003856A2" w:rsidRDefault="00994718" w:rsidP="003125D1">
      <w:pPr>
        <w:rPr>
          <w:szCs w:val="22"/>
          <w:lang w:val="lt-LT"/>
        </w:rPr>
      </w:pPr>
      <w:r w:rsidRPr="003856A2">
        <w:rPr>
          <w:szCs w:val="22"/>
          <w:lang w:val="lt-LT"/>
        </w:rPr>
        <w:t xml:space="preserve">Pregabalino išsiskiria į </w:t>
      </w:r>
      <w:r w:rsidR="00EE0870">
        <w:rPr>
          <w:szCs w:val="22"/>
          <w:lang w:val="lt-LT"/>
        </w:rPr>
        <w:t xml:space="preserve">žindančių </w:t>
      </w:r>
      <w:r w:rsidRPr="003856A2">
        <w:rPr>
          <w:rFonts w:eastAsia="SimSun"/>
          <w:szCs w:val="22"/>
          <w:lang w:val="lt-LT" w:eastAsia="zh-CN"/>
        </w:rPr>
        <w:t xml:space="preserve">moterų </w:t>
      </w:r>
      <w:r w:rsidRPr="003856A2">
        <w:rPr>
          <w:szCs w:val="22"/>
          <w:lang w:val="lt-LT"/>
        </w:rPr>
        <w:t xml:space="preserve">pieną (žr. 5.2 skyrių). Pregabalino poveikis naujagimiams ar kūdikiams nežinomas. </w:t>
      </w:r>
      <w:r w:rsidRPr="003856A2">
        <w:rPr>
          <w:rFonts w:eastAsia="SimSun"/>
          <w:szCs w:val="22"/>
          <w:lang w:val="lt-LT" w:eastAsia="zh-CN"/>
        </w:rPr>
        <w:t xml:space="preserve">Atsižvelgiant į žindymo naudą kūdikiui ir gydymo naudą </w:t>
      </w:r>
      <w:r w:rsidR="00EE0870">
        <w:rPr>
          <w:rFonts w:eastAsia="SimSun"/>
          <w:szCs w:val="22"/>
          <w:lang w:val="lt-LT" w:eastAsia="zh-CN"/>
        </w:rPr>
        <w:t>žindančiai moteriai</w:t>
      </w:r>
      <w:r w:rsidRPr="003856A2">
        <w:rPr>
          <w:rFonts w:eastAsia="SimSun"/>
          <w:szCs w:val="22"/>
          <w:lang w:val="lt-LT" w:eastAsia="zh-CN"/>
        </w:rPr>
        <w:t>, reikia nuspręsti, ar nutraukti žindymą, ar nutraukti  gydym</w:t>
      </w:r>
      <w:r w:rsidR="00F35700">
        <w:rPr>
          <w:rFonts w:eastAsia="SimSun"/>
          <w:szCs w:val="22"/>
          <w:lang w:val="lt-LT" w:eastAsia="zh-CN"/>
        </w:rPr>
        <w:t>ą</w:t>
      </w:r>
      <w:r w:rsidRPr="003856A2">
        <w:rPr>
          <w:rFonts w:eastAsia="SimSun"/>
          <w:szCs w:val="22"/>
          <w:lang w:val="lt-LT" w:eastAsia="zh-CN"/>
        </w:rPr>
        <w:t xml:space="preserve"> pregabalinu.</w:t>
      </w:r>
    </w:p>
    <w:p w14:paraId="43EDC488" w14:textId="77777777" w:rsidR="00994718" w:rsidRPr="003856A2" w:rsidRDefault="00994718" w:rsidP="003125D1">
      <w:pPr>
        <w:rPr>
          <w:szCs w:val="22"/>
          <w:lang w:val="lt-LT"/>
        </w:rPr>
      </w:pPr>
    </w:p>
    <w:p w14:paraId="139960CA" w14:textId="77777777" w:rsidR="00994718" w:rsidRPr="003856A2" w:rsidRDefault="00994718" w:rsidP="003125D1">
      <w:pPr>
        <w:rPr>
          <w:szCs w:val="22"/>
          <w:u w:val="single"/>
          <w:lang w:val="lt-LT"/>
        </w:rPr>
      </w:pPr>
      <w:r w:rsidRPr="003856A2">
        <w:rPr>
          <w:szCs w:val="22"/>
          <w:u w:val="single"/>
          <w:lang w:val="lt-LT"/>
        </w:rPr>
        <w:t>Vaisingumas</w:t>
      </w:r>
    </w:p>
    <w:p w14:paraId="7E22CE84" w14:textId="77777777" w:rsidR="00994718" w:rsidRPr="003856A2" w:rsidRDefault="00994718" w:rsidP="003125D1">
      <w:pPr>
        <w:rPr>
          <w:szCs w:val="22"/>
          <w:lang w:val="lt-LT"/>
        </w:rPr>
      </w:pPr>
      <w:r w:rsidRPr="003856A2">
        <w:rPr>
          <w:szCs w:val="22"/>
          <w:lang w:val="lt-LT"/>
        </w:rPr>
        <w:t>Klinikinių tyrimų duomenų apie pregabalino poveikį moters vaisingumui nėra.</w:t>
      </w:r>
    </w:p>
    <w:p w14:paraId="18599372" w14:textId="77777777" w:rsidR="00994718" w:rsidRPr="003856A2" w:rsidRDefault="00994718" w:rsidP="003125D1">
      <w:pPr>
        <w:rPr>
          <w:szCs w:val="22"/>
          <w:lang w:val="lt-LT"/>
        </w:rPr>
      </w:pPr>
    </w:p>
    <w:p w14:paraId="3F7A28B2" w14:textId="77777777" w:rsidR="00994718" w:rsidRPr="003856A2" w:rsidRDefault="00994718" w:rsidP="003125D1">
      <w:pPr>
        <w:rPr>
          <w:szCs w:val="22"/>
          <w:lang w:val="lt-LT"/>
        </w:rPr>
      </w:pPr>
      <w:r w:rsidRPr="003856A2">
        <w:rPr>
          <w:szCs w:val="22"/>
          <w:lang w:val="lt-LT"/>
        </w:rPr>
        <w:lastRenderedPageBreak/>
        <w:t>Klinikinio tyrimo pregabalino poveikiui spermos judrumui ištirti metu sveiki tiriamieji vyrai vartojo iki 600 mg pregabalino dozes per parą. Po 3 gydymo mėnesių poveikio spermos judrumui nebuvo.</w:t>
      </w:r>
    </w:p>
    <w:p w14:paraId="4C781BEA" w14:textId="77777777" w:rsidR="00994718" w:rsidRPr="003856A2" w:rsidRDefault="00994718" w:rsidP="003125D1">
      <w:pPr>
        <w:rPr>
          <w:szCs w:val="22"/>
          <w:lang w:val="lt-LT"/>
        </w:rPr>
      </w:pPr>
    </w:p>
    <w:p w14:paraId="36D3C563" w14:textId="77777777" w:rsidR="00994718" w:rsidRPr="003856A2" w:rsidRDefault="00994718" w:rsidP="003125D1">
      <w:pPr>
        <w:rPr>
          <w:szCs w:val="22"/>
          <w:lang w:val="lt-LT"/>
        </w:rPr>
      </w:pPr>
      <w:r w:rsidRPr="003856A2">
        <w:rPr>
          <w:szCs w:val="22"/>
          <w:lang w:val="lt-LT"/>
        </w:rPr>
        <w:t>Vaisingumo tyrimai su žiurkių patelėmis parodė nepageidaujamą poveikį reprodukcijai. Vaisingumo tyrimai su žiurkių patinais parodė nepageidaujamą poveikį reprodukcijai ir vystymuisi. Klinikinė šių reiškinių reikšmė nežinoma (žr. 5.3 skyrių).</w:t>
      </w:r>
    </w:p>
    <w:p w14:paraId="75483796" w14:textId="77777777" w:rsidR="00994718" w:rsidRPr="003856A2" w:rsidRDefault="00994718" w:rsidP="007F7A8B">
      <w:pPr>
        <w:rPr>
          <w:szCs w:val="22"/>
          <w:lang w:val="lt-LT"/>
        </w:rPr>
      </w:pPr>
    </w:p>
    <w:p w14:paraId="6E89606A" w14:textId="77777777" w:rsidR="00994718" w:rsidRPr="003856A2" w:rsidRDefault="00994718" w:rsidP="0095610E">
      <w:pPr>
        <w:pStyle w:val="Antrat4"/>
        <w:jc w:val="left"/>
        <w:rPr>
          <w:rFonts w:ascii="Times New Roman" w:hAnsi="Times New Roman"/>
          <w:sz w:val="22"/>
          <w:szCs w:val="22"/>
          <w:lang w:val="lt-LT"/>
        </w:rPr>
      </w:pPr>
      <w:r w:rsidRPr="003856A2">
        <w:rPr>
          <w:rFonts w:ascii="Times New Roman" w:hAnsi="Times New Roman"/>
          <w:sz w:val="22"/>
          <w:szCs w:val="22"/>
          <w:lang w:val="lt-LT"/>
        </w:rPr>
        <w:t>4.7</w:t>
      </w:r>
      <w:r w:rsidRPr="003856A2">
        <w:rPr>
          <w:rFonts w:ascii="Times New Roman" w:hAnsi="Times New Roman"/>
          <w:sz w:val="22"/>
          <w:szCs w:val="22"/>
          <w:lang w:val="lt-LT"/>
        </w:rPr>
        <w:tab/>
        <w:t>Poveikis gebėjimui vairuoti ir valdyti mechanizmus</w:t>
      </w:r>
    </w:p>
    <w:p w14:paraId="2744A424" w14:textId="77777777" w:rsidR="00994718" w:rsidRPr="003856A2" w:rsidRDefault="00994718">
      <w:pPr>
        <w:rPr>
          <w:szCs w:val="22"/>
          <w:lang w:val="lt-LT"/>
        </w:rPr>
      </w:pPr>
    </w:p>
    <w:p w14:paraId="0F59C6A2" w14:textId="61BF1F39" w:rsidR="00994718" w:rsidRPr="003856A2" w:rsidRDefault="00B76790" w:rsidP="003125D1">
      <w:pPr>
        <w:rPr>
          <w:szCs w:val="22"/>
          <w:lang w:val="lt-LT"/>
        </w:rPr>
      </w:pPr>
      <w:r>
        <w:rPr>
          <w:szCs w:val="22"/>
          <w:lang w:val="lt-LT"/>
        </w:rPr>
        <w:t>Pregabalin Grindeks</w:t>
      </w:r>
      <w:r w:rsidR="00994718" w:rsidRPr="003856A2">
        <w:rPr>
          <w:szCs w:val="22"/>
          <w:lang w:val="lt-LT"/>
        </w:rPr>
        <w:t xml:space="preserve"> gebėjimą vairuoti ir valdyti mechanizmus veikia silpnai ar</w:t>
      </w:r>
      <w:r w:rsidR="00F35700">
        <w:rPr>
          <w:szCs w:val="22"/>
          <w:lang w:val="lt-LT"/>
        </w:rPr>
        <w:t>ba</w:t>
      </w:r>
      <w:r w:rsidR="00994718" w:rsidRPr="003856A2">
        <w:rPr>
          <w:szCs w:val="22"/>
          <w:lang w:val="lt-LT"/>
        </w:rPr>
        <w:t xml:space="preserve"> vidutiniškai. </w:t>
      </w:r>
      <w:r>
        <w:rPr>
          <w:szCs w:val="22"/>
          <w:lang w:val="lt-LT"/>
        </w:rPr>
        <w:t>Pregabalin Grindeks</w:t>
      </w:r>
      <w:r w:rsidR="00994718" w:rsidRPr="003856A2">
        <w:rPr>
          <w:szCs w:val="22"/>
          <w:lang w:val="lt-LT"/>
        </w:rPr>
        <w:t xml:space="preserve"> gali sukelti </w:t>
      </w:r>
      <w:r w:rsidR="00EE0870">
        <w:rPr>
          <w:szCs w:val="22"/>
          <w:lang w:val="lt-LT"/>
        </w:rPr>
        <w:t>svaigulį</w:t>
      </w:r>
      <w:r w:rsidR="00994718" w:rsidRPr="003856A2">
        <w:rPr>
          <w:szCs w:val="22"/>
          <w:lang w:val="lt-LT"/>
        </w:rPr>
        <w:t xml:space="preserve"> ir mieguistumą, todėl gali daryti poveikį gebėjimui vairuoti ir valdyti mechanizmus. Pacientą reikia perspėti, kad nevairuotų automobilio, nevaldytų sudėtingų mechanizmų ar nedirbtų kitų pavojingų darbų tol, kol nepaaiškės, ar šis vaistinis preparatas veikia jo gebėjimą vykdyti tokią veiklą.</w:t>
      </w:r>
    </w:p>
    <w:p w14:paraId="0225E842" w14:textId="77777777" w:rsidR="00994718" w:rsidRPr="003856A2" w:rsidRDefault="00994718" w:rsidP="007F7A8B">
      <w:pPr>
        <w:rPr>
          <w:szCs w:val="22"/>
          <w:lang w:val="lt-LT"/>
        </w:rPr>
      </w:pPr>
    </w:p>
    <w:p w14:paraId="034BD052" w14:textId="77777777" w:rsidR="00994718" w:rsidRPr="003856A2" w:rsidRDefault="00994718" w:rsidP="0095610E">
      <w:pPr>
        <w:spacing w:line="240" w:lineRule="auto"/>
        <w:outlineLvl w:val="0"/>
        <w:rPr>
          <w:szCs w:val="22"/>
          <w:lang w:val="lt-LT"/>
        </w:rPr>
      </w:pPr>
      <w:r w:rsidRPr="003856A2">
        <w:rPr>
          <w:b/>
          <w:szCs w:val="22"/>
          <w:lang w:val="lt-LT"/>
        </w:rPr>
        <w:t>4.8</w:t>
      </w:r>
      <w:r w:rsidRPr="003856A2">
        <w:rPr>
          <w:b/>
          <w:szCs w:val="22"/>
          <w:lang w:val="lt-LT"/>
        </w:rPr>
        <w:tab/>
        <w:t>Nepageidaujamas poveikis</w:t>
      </w:r>
    </w:p>
    <w:p w14:paraId="0E8390F1" w14:textId="77777777" w:rsidR="00994718" w:rsidRPr="003856A2" w:rsidRDefault="00994718">
      <w:pPr>
        <w:rPr>
          <w:szCs w:val="22"/>
          <w:u w:val="single"/>
          <w:lang w:val="lt-LT"/>
        </w:rPr>
      </w:pPr>
    </w:p>
    <w:p w14:paraId="685C2C09" w14:textId="0539BEDE" w:rsidR="00994718" w:rsidRPr="003856A2" w:rsidRDefault="00994718" w:rsidP="003125D1">
      <w:pPr>
        <w:autoSpaceDE w:val="0"/>
        <w:autoSpaceDN w:val="0"/>
        <w:adjustRightInd w:val="0"/>
        <w:rPr>
          <w:szCs w:val="22"/>
          <w:lang w:val="lt-LT"/>
        </w:rPr>
      </w:pPr>
      <w:r w:rsidRPr="003856A2">
        <w:rPr>
          <w:szCs w:val="22"/>
          <w:lang w:val="lt-LT"/>
        </w:rPr>
        <w:t xml:space="preserve">Pregabalino klinikinių tyrimų programoje dalyvavo daugiau kaip 8 900 pacientų, vartojusių pregabalino. Iš jų daugiau kaip 5 600 pacientų dalyvavo dvigubai </w:t>
      </w:r>
      <w:r w:rsidR="00F35700">
        <w:rPr>
          <w:szCs w:val="22"/>
          <w:lang w:val="lt-LT"/>
        </w:rPr>
        <w:t>koduotu būdu atliktuose</w:t>
      </w:r>
      <w:r w:rsidRPr="003856A2">
        <w:rPr>
          <w:szCs w:val="22"/>
          <w:lang w:val="lt-LT"/>
        </w:rPr>
        <w:t xml:space="preserve"> placebu</w:t>
      </w:r>
      <w:r w:rsidR="00F35700">
        <w:rPr>
          <w:szCs w:val="22"/>
          <w:lang w:val="lt-LT"/>
        </w:rPr>
        <w:t xml:space="preserve"> </w:t>
      </w:r>
      <w:r w:rsidRPr="003856A2">
        <w:rPr>
          <w:szCs w:val="22"/>
          <w:lang w:val="lt-LT"/>
        </w:rPr>
        <w:t>kontroliuojam</w:t>
      </w:r>
      <w:r w:rsidR="00EE0870">
        <w:rPr>
          <w:szCs w:val="22"/>
          <w:lang w:val="lt-LT"/>
        </w:rPr>
        <w:t>uose</w:t>
      </w:r>
      <w:r w:rsidRPr="003856A2">
        <w:rPr>
          <w:szCs w:val="22"/>
          <w:lang w:val="lt-LT"/>
        </w:rPr>
        <w:t xml:space="preserve"> tyrim</w:t>
      </w:r>
      <w:r w:rsidR="00EE0870">
        <w:rPr>
          <w:szCs w:val="22"/>
          <w:lang w:val="lt-LT"/>
        </w:rPr>
        <w:t>uose</w:t>
      </w:r>
      <w:r w:rsidRPr="003856A2">
        <w:rPr>
          <w:szCs w:val="22"/>
          <w:lang w:val="lt-LT"/>
        </w:rPr>
        <w:t xml:space="preserve">. Dažniausiai pasireiškusios nepageidaujamos reakcijos buvo </w:t>
      </w:r>
      <w:r w:rsidR="00EE0870">
        <w:rPr>
          <w:szCs w:val="22"/>
          <w:lang w:val="lt-LT"/>
        </w:rPr>
        <w:t>svaigulys</w:t>
      </w:r>
      <w:r w:rsidRPr="003856A2">
        <w:rPr>
          <w:szCs w:val="22"/>
          <w:lang w:val="lt-LT"/>
        </w:rPr>
        <w:t xml:space="preserve"> ir </w:t>
      </w:r>
      <w:r w:rsidR="00F35700">
        <w:rPr>
          <w:szCs w:val="22"/>
          <w:lang w:val="lt-LT"/>
        </w:rPr>
        <w:t>mieguistumas</w:t>
      </w:r>
      <w:r w:rsidRPr="003856A2">
        <w:rPr>
          <w:szCs w:val="22"/>
          <w:lang w:val="lt-LT"/>
        </w:rPr>
        <w:t xml:space="preserve">. Nepageidaujamos reakcijos paprastai buvo silpnos ir vidutinio stiprumo. Visų kontroliuojamųjų tyrimų metu dėl nepageidaujamų reakcijų tyrimą turėjo nutraukti 12 % pacientų, vartojusių pregabalino, ir 5 % pacientų, vartojusių placebo. Dažniausios nepageidaujamos reakcijos, dėl kurių nutrauktas pregabalino vartojimas, buvo </w:t>
      </w:r>
      <w:r w:rsidR="00EE0870">
        <w:rPr>
          <w:szCs w:val="22"/>
          <w:lang w:val="lt-LT"/>
        </w:rPr>
        <w:t>svaigulys</w:t>
      </w:r>
      <w:r w:rsidRPr="003856A2">
        <w:rPr>
          <w:szCs w:val="22"/>
          <w:lang w:val="lt-LT"/>
        </w:rPr>
        <w:t xml:space="preserve"> ir </w:t>
      </w:r>
      <w:r w:rsidR="00F35700">
        <w:rPr>
          <w:szCs w:val="22"/>
          <w:lang w:val="lt-LT"/>
        </w:rPr>
        <w:t>mieguistumas</w:t>
      </w:r>
      <w:r w:rsidRPr="003856A2">
        <w:rPr>
          <w:szCs w:val="22"/>
          <w:lang w:val="lt-LT"/>
        </w:rPr>
        <w:t>.</w:t>
      </w:r>
    </w:p>
    <w:p w14:paraId="33123A38" w14:textId="77777777" w:rsidR="00994718" w:rsidRPr="003856A2" w:rsidRDefault="00994718" w:rsidP="003125D1">
      <w:pPr>
        <w:autoSpaceDE w:val="0"/>
        <w:autoSpaceDN w:val="0"/>
        <w:adjustRightInd w:val="0"/>
        <w:rPr>
          <w:szCs w:val="22"/>
          <w:lang w:val="lt-LT"/>
        </w:rPr>
      </w:pPr>
    </w:p>
    <w:p w14:paraId="5D503BA7" w14:textId="2E919E39" w:rsidR="00994718" w:rsidRPr="003856A2" w:rsidRDefault="00994718" w:rsidP="003125D1">
      <w:pPr>
        <w:autoSpaceDE w:val="0"/>
        <w:autoSpaceDN w:val="0"/>
        <w:adjustRightInd w:val="0"/>
        <w:rPr>
          <w:szCs w:val="22"/>
          <w:lang w:val="lt-LT"/>
        </w:rPr>
      </w:pPr>
      <w:r w:rsidRPr="003856A2">
        <w:rPr>
          <w:szCs w:val="22"/>
          <w:lang w:val="lt-LT"/>
        </w:rPr>
        <w:t>Nepageidaujamos reakcijos, kurios pasireiškė dažniau nei placebo vartojusiems ir daugiau kaip vienam pacientui, išvardytos 2 lentelėje pagal organų sistemų klases ir dažnį</w:t>
      </w:r>
      <w:r w:rsidR="00321548">
        <w:rPr>
          <w:szCs w:val="22"/>
          <w:lang w:val="lt-LT"/>
        </w:rPr>
        <w:t>:</w:t>
      </w:r>
      <w:r w:rsidRPr="003856A2">
        <w:rPr>
          <w:szCs w:val="22"/>
          <w:lang w:val="lt-LT"/>
        </w:rPr>
        <w:t xml:space="preserve"> </w:t>
      </w:r>
      <w:r w:rsidRPr="003856A2">
        <w:rPr>
          <w:snapToGrid/>
          <w:lang w:val="lt-LT"/>
        </w:rPr>
        <w:t>labai dažn</w:t>
      </w:r>
      <w:r w:rsidR="00321548">
        <w:rPr>
          <w:snapToGrid/>
          <w:lang w:val="lt-LT"/>
        </w:rPr>
        <w:t>os</w:t>
      </w:r>
      <w:r w:rsidRPr="003856A2">
        <w:rPr>
          <w:snapToGrid/>
          <w:lang w:val="lt-LT"/>
        </w:rPr>
        <w:t xml:space="preserve"> (≥ 1/10), dažn</w:t>
      </w:r>
      <w:r w:rsidR="00321548">
        <w:rPr>
          <w:snapToGrid/>
          <w:lang w:val="lt-LT"/>
        </w:rPr>
        <w:t>os</w:t>
      </w:r>
      <w:r w:rsidRPr="003856A2">
        <w:rPr>
          <w:snapToGrid/>
          <w:lang w:val="lt-LT"/>
        </w:rPr>
        <w:t xml:space="preserve"> (nuo ≥ 1/100 iki &lt; 1/10), nedažn</w:t>
      </w:r>
      <w:r w:rsidR="00321548">
        <w:rPr>
          <w:snapToGrid/>
          <w:lang w:val="lt-LT"/>
        </w:rPr>
        <w:t>os</w:t>
      </w:r>
      <w:r w:rsidRPr="003856A2">
        <w:rPr>
          <w:snapToGrid/>
          <w:lang w:val="lt-LT"/>
        </w:rPr>
        <w:t xml:space="preserve"> (nuo ≥ 1/1 000 iki &lt; 1/100), ret</w:t>
      </w:r>
      <w:r w:rsidR="00321548">
        <w:rPr>
          <w:snapToGrid/>
          <w:lang w:val="lt-LT"/>
        </w:rPr>
        <w:t>os</w:t>
      </w:r>
      <w:r w:rsidRPr="003856A2">
        <w:rPr>
          <w:snapToGrid/>
          <w:lang w:val="lt-LT"/>
        </w:rPr>
        <w:t xml:space="preserve"> (nuo ≥ 1/10 000 iki &lt; 1/1 000), labai ret</w:t>
      </w:r>
      <w:r w:rsidR="00321548">
        <w:rPr>
          <w:snapToGrid/>
          <w:lang w:val="lt-LT"/>
        </w:rPr>
        <w:t>os</w:t>
      </w:r>
      <w:r w:rsidRPr="003856A2">
        <w:rPr>
          <w:snapToGrid/>
          <w:lang w:val="lt-LT"/>
        </w:rPr>
        <w:t xml:space="preserve"> (&lt; 1/10 000) ir </w:t>
      </w:r>
      <w:r w:rsidR="00321548">
        <w:rPr>
          <w:snapToGrid/>
          <w:lang w:val="lt-LT"/>
        </w:rPr>
        <w:t xml:space="preserve">dažnis </w:t>
      </w:r>
      <w:r w:rsidRPr="003856A2">
        <w:rPr>
          <w:snapToGrid/>
          <w:lang w:val="lt-LT"/>
        </w:rPr>
        <w:t xml:space="preserve">nežinomas (negali būti apskaičiuotas pagal turimus duomenis). </w:t>
      </w:r>
      <w:r w:rsidRPr="003856A2">
        <w:rPr>
          <w:szCs w:val="22"/>
          <w:lang w:val="lt-LT"/>
        </w:rPr>
        <w:t>Kiekvienoje dažnio grupėje nepageidaujam</w:t>
      </w:r>
      <w:r w:rsidR="00321548">
        <w:rPr>
          <w:szCs w:val="22"/>
          <w:lang w:val="lt-LT"/>
        </w:rPr>
        <w:t>os reakcijos</w:t>
      </w:r>
      <w:r w:rsidRPr="003856A2">
        <w:rPr>
          <w:szCs w:val="22"/>
          <w:lang w:val="lt-LT"/>
        </w:rPr>
        <w:t xml:space="preserve"> pateikiam</w:t>
      </w:r>
      <w:r w:rsidR="00321548">
        <w:rPr>
          <w:szCs w:val="22"/>
          <w:lang w:val="lt-LT"/>
        </w:rPr>
        <w:t>os</w:t>
      </w:r>
      <w:r w:rsidRPr="003856A2">
        <w:rPr>
          <w:szCs w:val="22"/>
          <w:lang w:val="lt-LT"/>
        </w:rPr>
        <w:t xml:space="preserve"> mažėjančio sunkumo tvarka.</w:t>
      </w:r>
    </w:p>
    <w:p w14:paraId="6A0D502E" w14:textId="77777777" w:rsidR="00994718" w:rsidRPr="003856A2" w:rsidRDefault="00994718" w:rsidP="003125D1">
      <w:pPr>
        <w:autoSpaceDE w:val="0"/>
        <w:autoSpaceDN w:val="0"/>
        <w:adjustRightInd w:val="0"/>
        <w:rPr>
          <w:szCs w:val="22"/>
          <w:lang w:val="lt-LT"/>
        </w:rPr>
      </w:pPr>
    </w:p>
    <w:p w14:paraId="1BC9DEBD" w14:textId="77777777" w:rsidR="00994718" w:rsidRPr="003856A2" w:rsidRDefault="00994718" w:rsidP="003125D1">
      <w:pPr>
        <w:autoSpaceDE w:val="0"/>
        <w:autoSpaceDN w:val="0"/>
        <w:adjustRightInd w:val="0"/>
        <w:rPr>
          <w:szCs w:val="22"/>
          <w:lang w:val="lt-LT"/>
        </w:rPr>
      </w:pPr>
      <w:r w:rsidRPr="003856A2">
        <w:rPr>
          <w:szCs w:val="22"/>
          <w:lang w:val="lt-LT"/>
        </w:rPr>
        <w:t>Išvardytos nepageidaujamos reakcijos gali būti susijusios su gretutine liga ir (arba) kartu vartojamais vaistiniais preparatais.</w:t>
      </w:r>
    </w:p>
    <w:p w14:paraId="2A72ACF6" w14:textId="77777777" w:rsidR="00994718" w:rsidRPr="003856A2" w:rsidRDefault="00994718" w:rsidP="003125D1">
      <w:pPr>
        <w:autoSpaceDE w:val="0"/>
        <w:autoSpaceDN w:val="0"/>
        <w:adjustRightInd w:val="0"/>
        <w:rPr>
          <w:szCs w:val="22"/>
          <w:lang w:val="lt-LT"/>
        </w:rPr>
      </w:pPr>
    </w:p>
    <w:p w14:paraId="0C622AF8" w14:textId="77777777" w:rsidR="00994718" w:rsidRPr="003856A2" w:rsidRDefault="00994718" w:rsidP="003125D1">
      <w:pPr>
        <w:autoSpaceDE w:val="0"/>
        <w:autoSpaceDN w:val="0"/>
        <w:adjustRightInd w:val="0"/>
        <w:rPr>
          <w:szCs w:val="22"/>
          <w:lang w:val="lt-LT"/>
        </w:rPr>
      </w:pPr>
      <w:r w:rsidRPr="003856A2">
        <w:rPr>
          <w:szCs w:val="22"/>
          <w:lang w:val="lt-LT"/>
        </w:rPr>
        <w:t>Gydant nugaros smegenų traumos sukeltą centrinį neuropatinį skausmą, apskritai dažniau pasireiškė nepageidaujamų reakcijų, CNS nepageidaujamų reakcijų ir ypač mieguistumas (somnolencija) (žr. 4.4 skyrių).</w:t>
      </w:r>
    </w:p>
    <w:p w14:paraId="6A066283" w14:textId="77777777" w:rsidR="00994718" w:rsidRPr="003856A2" w:rsidRDefault="00994718" w:rsidP="003125D1">
      <w:pPr>
        <w:autoSpaceDE w:val="0"/>
        <w:autoSpaceDN w:val="0"/>
        <w:adjustRightInd w:val="0"/>
        <w:rPr>
          <w:szCs w:val="22"/>
          <w:u w:val="single"/>
          <w:lang w:val="lt-LT"/>
        </w:rPr>
      </w:pPr>
      <w:r w:rsidRPr="003856A2">
        <w:rPr>
          <w:szCs w:val="22"/>
          <w:lang w:val="lt-LT"/>
        </w:rPr>
        <w:t>Po vaistinio preparato patekimo į rinką nustatytos papildomos reakcijos išvardytos toliau kursyvu.</w:t>
      </w:r>
    </w:p>
    <w:p w14:paraId="11FE2D56" w14:textId="77777777" w:rsidR="00994718" w:rsidRPr="003856A2" w:rsidRDefault="00994718" w:rsidP="003125D1">
      <w:pPr>
        <w:autoSpaceDE w:val="0"/>
        <w:autoSpaceDN w:val="0"/>
        <w:adjustRightInd w:val="0"/>
        <w:rPr>
          <w:szCs w:val="22"/>
          <w:u w:val="single"/>
          <w:lang w:val="lt-LT"/>
        </w:rPr>
      </w:pPr>
    </w:p>
    <w:p w14:paraId="3FC5176F" w14:textId="484E970F" w:rsidR="00E35E4F" w:rsidRDefault="00994718" w:rsidP="007F7A8B">
      <w:pPr>
        <w:rPr>
          <w:b/>
          <w:snapToGrid/>
          <w:szCs w:val="22"/>
          <w:lang w:val="lt-LT"/>
        </w:rPr>
      </w:pPr>
      <w:r w:rsidRPr="003856A2">
        <w:rPr>
          <w:b/>
          <w:snapToGrid/>
          <w:szCs w:val="22"/>
          <w:lang w:val="lt-LT"/>
        </w:rPr>
        <w:t xml:space="preserve">2 lentelė. Pregabalino </w:t>
      </w:r>
      <w:r w:rsidR="00642932">
        <w:rPr>
          <w:b/>
          <w:snapToGrid/>
          <w:szCs w:val="22"/>
          <w:lang w:val="lt-LT"/>
        </w:rPr>
        <w:t xml:space="preserve">sukeliamos </w:t>
      </w:r>
      <w:r w:rsidRPr="003856A2">
        <w:rPr>
          <w:b/>
          <w:snapToGrid/>
          <w:szCs w:val="22"/>
          <w:lang w:val="lt-LT"/>
        </w:rPr>
        <w:t>nepageidaujamos reakcijos</w:t>
      </w:r>
    </w:p>
    <w:p w14:paraId="08275FEC" w14:textId="77777777" w:rsidR="005E4AE9" w:rsidRPr="005E4AE9" w:rsidRDefault="005E4AE9" w:rsidP="006928A9">
      <w:pPr>
        <w:jc w:val="both"/>
        <w:rPr>
          <w:b/>
          <w:snapToGrid/>
          <w:szCs w:val="22"/>
          <w:lang w:val="lt-LT"/>
        </w:rPr>
      </w:pPr>
    </w:p>
    <w:tbl>
      <w:tblPr>
        <w:tblW w:w="93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49"/>
        <w:gridCol w:w="6318"/>
      </w:tblGrid>
      <w:tr w:rsidR="00E35E4F" w:rsidRPr="006F01D2" w14:paraId="28FC6FB0" w14:textId="77777777" w:rsidTr="00EC7602">
        <w:trPr>
          <w:trHeight w:val="306"/>
        </w:trPr>
        <w:tc>
          <w:tcPr>
            <w:tcW w:w="3049" w:type="dxa"/>
          </w:tcPr>
          <w:p w14:paraId="0720E2EE" w14:textId="77777777" w:rsidR="00E35E4F" w:rsidRPr="006F01D2" w:rsidRDefault="00E35E4F" w:rsidP="00D130E8">
            <w:pPr>
              <w:pStyle w:val="TableParagraph"/>
              <w:tabs>
                <w:tab w:val="left" w:pos="90"/>
              </w:tabs>
              <w:spacing w:before="25"/>
              <w:ind w:left="0"/>
              <w:rPr>
                <w:b/>
              </w:rPr>
            </w:pPr>
            <w:r w:rsidRPr="006F01D2">
              <w:rPr>
                <w:b/>
              </w:rPr>
              <w:t>Organų</w:t>
            </w:r>
            <w:r w:rsidRPr="006F01D2">
              <w:rPr>
                <w:b/>
                <w:spacing w:val="-6"/>
              </w:rPr>
              <w:t xml:space="preserve"> </w:t>
            </w:r>
            <w:r w:rsidRPr="006F01D2">
              <w:rPr>
                <w:b/>
              </w:rPr>
              <w:t>sistemų</w:t>
            </w:r>
            <w:r w:rsidRPr="006F01D2">
              <w:rPr>
                <w:b/>
                <w:spacing w:val="-3"/>
              </w:rPr>
              <w:t xml:space="preserve"> </w:t>
            </w:r>
            <w:r w:rsidRPr="006F01D2">
              <w:rPr>
                <w:b/>
                <w:spacing w:val="-2"/>
              </w:rPr>
              <w:t>klasės</w:t>
            </w:r>
          </w:p>
        </w:tc>
        <w:tc>
          <w:tcPr>
            <w:tcW w:w="6318" w:type="dxa"/>
          </w:tcPr>
          <w:p w14:paraId="13AE83A1" w14:textId="77777777" w:rsidR="00E35E4F" w:rsidRPr="006F01D2" w:rsidRDefault="00E35E4F" w:rsidP="00D130E8">
            <w:pPr>
              <w:pStyle w:val="TableParagraph"/>
              <w:tabs>
                <w:tab w:val="left" w:pos="90"/>
              </w:tabs>
              <w:spacing w:before="25"/>
              <w:ind w:left="0"/>
              <w:rPr>
                <w:b/>
              </w:rPr>
            </w:pPr>
            <w:r w:rsidRPr="006F01D2">
              <w:rPr>
                <w:b/>
              </w:rPr>
              <w:t>Nepageidaujamos</w:t>
            </w:r>
            <w:r w:rsidRPr="006F01D2">
              <w:rPr>
                <w:b/>
                <w:spacing w:val="-10"/>
              </w:rPr>
              <w:t xml:space="preserve"> </w:t>
            </w:r>
            <w:r w:rsidRPr="006F01D2">
              <w:rPr>
                <w:b/>
                <w:spacing w:val="-2"/>
              </w:rPr>
              <w:t>reakcijos</w:t>
            </w:r>
          </w:p>
        </w:tc>
      </w:tr>
      <w:tr w:rsidR="0001375C" w:rsidRPr="006F01D2" w14:paraId="64090732" w14:textId="77777777" w:rsidTr="007F7A8B">
        <w:trPr>
          <w:trHeight w:val="309"/>
        </w:trPr>
        <w:tc>
          <w:tcPr>
            <w:tcW w:w="9367" w:type="dxa"/>
            <w:gridSpan w:val="2"/>
          </w:tcPr>
          <w:p w14:paraId="2399F2EC" w14:textId="5F7C06F0" w:rsidR="0001375C" w:rsidRPr="006F01D2" w:rsidRDefault="0001375C" w:rsidP="00D130E8">
            <w:pPr>
              <w:pStyle w:val="TableParagraph"/>
              <w:tabs>
                <w:tab w:val="left" w:pos="90"/>
              </w:tabs>
              <w:spacing w:before="0"/>
              <w:ind w:left="0"/>
            </w:pPr>
            <w:r w:rsidRPr="006F01D2">
              <w:rPr>
                <w:b/>
              </w:rPr>
              <w:t>Infekcijos</w:t>
            </w:r>
            <w:r w:rsidRPr="006F01D2">
              <w:rPr>
                <w:b/>
                <w:spacing w:val="-4"/>
              </w:rPr>
              <w:t xml:space="preserve"> </w:t>
            </w:r>
            <w:r w:rsidRPr="006F01D2">
              <w:rPr>
                <w:b/>
              </w:rPr>
              <w:t>ir</w:t>
            </w:r>
            <w:r w:rsidRPr="006F01D2">
              <w:rPr>
                <w:b/>
                <w:spacing w:val="-2"/>
              </w:rPr>
              <w:t xml:space="preserve"> infestacijos</w:t>
            </w:r>
          </w:p>
        </w:tc>
      </w:tr>
      <w:tr w:rsidR="00E35E4F" w:rsidRPr="006F01D2" w14:paraId="73D07418" w14:textId="77777777" w:rsidTr="00EC7602">
        <w:trPr>
          <w:trHeight w:val="309"/>
        </w:trPr>
        <w:tc>
          <w:tcPr>
            <w:tcW w:w="3049" w:type="dxa"/>
          </w:tcPr>
          <w:p w14:paraId="49660399"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69A4D6C7" w14:textId="1AF9F2F2" w:rsidR="00E35E4F" w:rsidRPr="006F01D2" w:rsidRDefault="00E35E4F" w:rsidP="00D130E8">
            <w:pPr>
              <w:pStyle w:val="TableParagraph"/>
              <w:tabs>
                <w:tab w:val="left" w:pos="90"/>
              </w:tabs>
              <w:ind w:left="0"/>
            </w:pPr>
            <w:r w:rsidRPr="006F01D2">
              <w:rPr>
                <w:spacing w:val="-2"/>
              </w:rPr>
              <w:t>Nazofaringitas</w:t>
            </w:r>
          </w:p>
        </w:tc>
      </w:tr>
      <w:tr w:rsidR="00E35E4F" w:rsidRPr="00603C2C" w14:paraId="46C5FF1A" w14:textId="77777777" w:rsidTr="00EC7602">
        <w:trPr>
          <w:trHeight w:val="309"/>
        </w:trPr>
        <w:tc>
          <w:tcPr>
            <w:tcW w:w="9367" w:type="dxa"/>
            <w:gridSpan w:val="2"/>
          </w:tcPr>
          <w:p w14:paraId="1F02BAD3" w14:textId="77777777" w:rsidR="00E35E4F" w:rsidRPr="006F01D2" w:rsidRDefault="00E35E4F" w:rsidP="00D130E8">
            <w:pPr>
              <w:pStyle w:val="TableParagraph"/>
              <w:tabs>
                <w:tab w:val="left" w:pos="90"/>
              </w:tabs>
              <w:spacing w:before="27"/>
              <w:ind w:left="0"/>
              <w:rPr>
                <w:b/>
              </w:rPr>
            </w:pPr>
            <w:r w:rsidRPr="006F01D2">
              <w:rPr>
                <w:b/>
              </w:rPr>
              <w:t>Kraujo</w:t>
            </w:r>
            <w:r w:rsidRPr="006F01D2">
              <w:rPr>
                <w:b/>
                <w:spacing w:val="-6"/>
              </w:rPr>
              <w:t xml:space="preserve"> </w:t>
            </w:r>
            <w:r w:rsidRPr="006F01D2">
              <w:rPr>
                <w:b/>
              </w:rPr>
              <w:t>ir</w:t>
            </w:r>
            <w:r w:rsidRPr="006F01D2">
              <w:rPr>
                <w:b/>
                <w:spacing w:val="-5"/>
              </w:rPr>
              <w:t xml:space="preserve"> </w:t>
            </w:r>
            <w:r w:rsidRPr="006F01D2">
              <w:rPr>
                <w:b/>
              </w:rPr>
              <w:t>limfinės</w:t>
            </w:r>
            <w:r w:rsidRPr="006F01D2">
              <w:rPr>
                <w:b/>
                <w:spacing w:val="-8"/>
              </w:rPr>
              <w:t xml:space="preserve"> </w:t>
            </w:r>
            <w:r w:rsidRPr="006F01D2">
              <w:rPr>
                <w:b/>
              </w:rPr>
              <w:t>sistemos</w:t>
            </w:r>
            <w:r w:rsidRPr="006F01D2">
              <w:rPr>
                <w:b/>
                <w:spacing w:val="-3"/>
              </w:rPr>
              <w:t xml:space="preserve"> </w:t>
            </w:r>
            <w:r w:rsidRPr="006F01D2">
              <w:rPr>
                <w:b/>
                <w:spacing w:val="-2"/>
              </w:rPr>
              <w:t>sutrikimai</w:t>
            </w:r>
          </w:p>
        </w:tc>
      </w:tr>
      <w:tr w:rsidR="00E35E4F" w:rsidRPr="006F01D2" w14:paraId="08C8413F" w14:textId="77777777" w:rsidTr="00EC7602">
        <w:trPr>
          <w:trHeight w:val="309"/>
        </w:trPr>
        <w:tc>
          <w:tcPr>
            <w:tcW w:w="3049" w:type="dxa"/>
          </w:tcPr>
          <w:p w14:paraId="34D8691B"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6D44F06C" w14:textId="01E9F34D" w:rsidR="00E35E4F" w:rsidRPr="006F01D2" w:rsidRDefault="00E35E4F" w:rsidP="00D130E8">
            <w:pPr>
              <w:pStyle w:val="TableParagraph"/>
              <w:tabs>
                <w:tab w:val="left" w:pos="90"/>
              </w:tabs>
              <w:ind w:left="0"/>
              <w:rPr>
                <w:i/>
              </w:rPr>
            </w:pPr>
            <w:r w:rsidRPr="006F01D2">
              <w:rPr>
                <w:spacing w:val="-2"/>
              </w:rPr>
              <w:t>Neutropenija</w:t>
            </w:r>
          </w:p>
        </w:tc>
      </w:tr>
      <w:tr w:rsidR="00E35E4F" w:rsidRPr="006F01D2" w14:paraId="755479DF" w14:textId="77777777" w:rsidTr="00EC7602">
        <w:trPr>
          <w:trHeight w:val="309"/>
        </w:trPr>
        <w:tc>
          <w:tcPr>
            <w:tcW w:w="9367" w:type="dxa"/>
            <w:gridSpan w:val="2"/>
          </w:tcPr>
          <w:p w14:paraId="057BB17B" w14:textId="77777777" w:rsidR="00E35E4F" w:rsidRPr="006F01D2" w:rsidRDefault="00E35E4F" w:rsidP="00D130E8">
            <w:pPr>
              <w:pStyle w:val="TableParagraph"/>
              <w:tabs>
                <w:tab w:val="left" w:pos="90"/>
              </w:tabs>
              <w:spacing w:before="28"/>
              <w:ind w:left="0"/>
              <w:rPr>
                <w:b/>
              </w:rPr>
            </w:pPr>
            <w:r w:rsidRPr="006F01D2">
              <w:rPr>
                <w:b/>
              </w:rPr>
              <w:t>Imuninės</w:t>
            </w:r>
            <w:r w:rsidRPr="006F01D2">
              <w:rPr>
                <w:b/>
                <w:spacing w:val="-8"/>
              </w:rPr>
              <w:t xml:space="preserve"> </w:t>
            </w:r>
            <w:r w:rsidRPr="006F01D2">
              <w:rPr>
                <w:b/>
              </w:rPr>
              <w:t>sistemos</w:t>
            </w:r>
            <w:r w:rsidRPr="006F01D2">
              <w:rPr>
                <w:b/>
                <w:spacing w:val="-7"/>
              </w:rPr>
              <w:t xml:space="preserve"> </w:t>
            </w:r>
            <w:r w:rsidRPr="006F01D2">
              <w:rPr>
                <w:b/>
                <w:spacing w:val="-2"/>
              </w:rPr>
              <w:t>sutrikimai</w:t>
            </w:r>
          </w:p>
        </w:tc>
      </w:tr>
      <w:tr w:rsidR="00E35E4F" w:rsidRPr="006F01D2" w14:paraId="7A1A1C44" w14:textId="77777777" w:rsidTr="00EC7602">
        <w:trPr>
          <w:trHeight w:val="309"/>
        </w:trPr>
        <w:tc>
          <w:tcPr>
            <w:tcW w:w="3049" w:type="dxa"/>
          </w:tcPr>
          <w:p w14:paraId="44D45713"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211D3F82" w14:textId="135C0C37" w:rsidR="00E35E4F" w:rsidRPr="006F01D2" w:rsidRDefault="00E35E4F" w:rsidP="00D130E8">
            <w:pPr>
              <w:pStyle w:val="TableParagraph"/>
              <w:tabs>
                <w:tab w:val="left" w:pos="90"/>
              </w:tabs>
              <w:ind w:left="0"/>
              <w:rPr>
                <w:i/>
              </w:rPr>
            </w:pPr>
            <w:r w:rsidRPr="006F01D2">
              <w:rPr>
                <w:i/>
              </w:rPr>
              <w:t>Padidėjęs</w:t>
            </w:r>
            <w:r w:rsidRPr="006F01D2">
              <w:rPr>
                <w:i/>
                <w:spacing w:val="-5"/>
              </w:rPr>
              <w:t xml:space="preserve"> </w:t>
            </w:r>
            <w:r w:rsidRPr="006F01D2">
              <w:rPr>
                <w:i/>
                <w:spacing w:val="-2"/>
              </w:rPr>
              <w:t>jautrumas</w:t>
            </w:r>
          </w:p>
        </w:tc>
      </w:tr>
      <w:tr w:rsidR="00E35E4F" w:rsidRPr="006F01D2" w14:paraId="6EEB4093" w14:textId="77777777" w:rsidTr="00EC7602">
        <w:trPr>
          <w:trHeight w:val="309"/>
        </w:trPr>
        <w:tc>
          <w:tcPr>
            <w:tcW w:w="3049" w:type="dxa"/>
          </w:tcPr>
          <w:p w14:paraId="56BB45D4"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6972A9DC" w14:textId="07278C18" w:rsidR="00E35E4F" w:rsidRPr="006F01D2" w:rsidRDefault="00E35E4F" w:rsidP="00D130E8">
            <w:pPr>
              <w:pStyle w:val="TableParagraph"/>
              <w:tabs>
                <w:tab w:val="left" w:pos="90"/>
              </w:tabs>
              <w:ind w:left="0"/>
              <w:rPr>
                <w:i/>
              </w:rPr>
            </w:pPr>
            <w:r w:rsidRPr="006F01D2">
              <w:rPr>
                <w:i/>
              </w:rPr>
              <w:t>Angioneurozinė</w:t>
            </w:r>
            <w:r w:rsidRPr="006F01D2">
              <w:rPr>
                <w:i/>
                <w:spacing w:val="-6"/>
              </w:rPr>
              <w:t xml:space="preserve"> </w:t>
            </w:r>
            <w:r w:rsidRPr="006F01D2">
              <w:rPr>
                <w:i/>
              </w:rPr>
              <w:t>edema,</w:t>
            </w:r>
            <w:r w:rsidRPr="006F01D2">
              <w:rPr>
                <w:i/>
                <w:spacing w:val="-6"/>
              </w:rPr>
              <w:t xml:space="preserve"> </w:t>
            </w:r>
            <w:r w:rsidRPr="006F01D2">
              <w:rPr>
                <w:i/>
              </w:rPr>
              <w:t>alerginė</w:t>
            </w:r>
            <w:r w:rsidRPr="006F01D2">
              <w:rPr>
                <w:i/>
                <w:spacing w:val="-5"/>
              </w:rPr>
              <w:t xml:space="preserve"> </w:t>
            </w:r>
            <w:r w:rsidRPr="006F01D2">
              <w:rPr>
                <w:i/>
                <w:spacing w:val="-2"/>
              </w:rPr>
              <w:t>reakcija</w:t>
            </w:r>
          </w:p>
        </w:tc>
      </w:tr>
      <w:tr w:rsidR="00E35E4F" w:rsidRPr="006F01D2" w14:paraId="2C75B2BC" w14:textId="77777777" w:rsidTr="00EC7602">
        <w:trPr>
          <w:trHeight w:val="309"/>
        </w:trPr>
        <w:tc>
          <w:tcPr>
            <w:tcW w:w="9367" w:type="dxa"/>
            <w:gridSpan w:val="2"/>
          </w:tcPr>
          <w:p w14:paraId="52193792" w14:textId="77777777" w:rsidR="00E35E4F" w:rsidRPr="006F01D2" w:rsidRDefault="00E35E4F" w:rsidP="00D130E8">
            <w:pPr>
              <w:pStyle w:val="TableParagraph"/>
              <w:tabs>
                <w:tab w:val="left" w:pos="90"/>
              </w:tabs>
              <w:spacing w:before="27"/>
              <w:ind w:left="0"/>
              <w:rPr>
                <w:b/>
              </w:rPr>
            </w:pPr>
            <w:r w:rsidRPr="006F01D2">
              <w:rPr>
                <w:b/>
              </w:rPr>
              <w:t>Metabolizmo</w:t>
            </w:r>
            <w:r w:rsidRPr="006F01D2">
              <w:rPr>
                <w:b/>
                <w:spacing w:val="-5"/>
              </w:rPr>
              <w:t xml:space="preserve"> </w:t>
            </w:r>
            <w:r w:rsidRPr="006F01D2">
              <w:rPr>
                <w:b/>
              </w:rPr>
              <w:t>ir</w:t>
            </w:r>
            <w:r w:rsidRPr="006F01D2">
              <w:rPr>
                <w:b/>
                <w:spacing w:val="-4"/>
              </w:rPr>
              <w:t xml:space="preserve"> </w:t>
            </w:r>
            <w:r w:rsidRPr="006F01D2">
              <w:rPr>
                <w:b/>
              </w:rPr>
              <w:t>mitybos</w:t>
            </w:r>
            <w:r w:rsidRPr="006F01D2">
              <w:rPr>
                <w:b/>
                <w:spacing w:val="-4"/>
              </w:rPr>
              <w:t xml:space="preserve"> </w:t>
            </w:r>
            <w:r w:rsidRPr="006F01D2">
              <w:rPr>
                <w:b/>
                <w:spacing w:val="-2"/>
              </w:rPr>
              <w:t>sutrikimai</w:t>
            </w:r>
          </w:p>
        </w:tc>
      </w:tr>
      <w:tr w:rsidR="00E35E4F" w:rsidRPr="006F01D2" w14:paraId="147F687B" w14:textId="77777777" w:rsidTr="00EC7602">
        <w:trPr>
          <w:trHeight w:val="309"/>
        </w:trPr>
        <w:tc>
          <w:tcPr>
            <w:tcW w:w="3049" w:type="dxa"/>
          </w:tcPr>
          <w:p w14:paraId="3A568FD8"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25D91821" w14:textId="13363443" w:rsidR="00E35E4F" w:rsidRPr="006F01D2" w:rsidRDefault="00E35E4F" w:rsidP="00D130E8">
            <w:pPr>
              <w:pStyle w:val="TableParagraph"/>
              <w:tabs>
                <w:tab w:val="left" w:pos="90"/>
              </w:tabs>
              <w:ind w:left="0"/>
            </w:pPr>
            <w:r w:rsidRPr="006F01D2">
              <w:t>Apetito</w:t>
            </w:r>
            <w:r w:rsidRPr="006F01D2">
              <w:rPr>
                <w:spacing w:val="-3"/>
              </w:rPr>
              <w:t xml:space="preserve"> </w:t>
            </w:r>
            <w:r w:rsidRPr="006F01D2">
              <w:rPr>
                <w:spacing w:val="-2"/>
              </w:rPr>
              <w:t>padidėjimas</w:t>
            </w:r>
          </w:p>
        </w:tc>
      </w:tr>
      <w:tr w:rsidR="00E35E4F" w:rsidRPr="006F01D2" w14:paraId="3F9614BB" w14:textId="77777777" w:rsidTr="00EC7602">
        <w:trPr>
          <w:trHeight w:val="309"/>
        </w:trPr>
        <w:tc>
          <w:tcPr>
            <w:tcW w:w="3049" w:type="dxa"/>
          </w:tcPr>
          <w:p w14:paraId="76D7FCE3" w14:textId="77777777" w:rsidR="00E35E4F" w:rsidRPr="006F01D2" w:rsidRDefault="00E35E4F" w:rsidP="00D130E8">
            <w:pPr>
              <w:pStyle w:val="TableParagraph"/>
              <w:tabs>
                <w:tab w:val="left" w:pos="90"/>
              </w:tabs>
              <w:spacing w:before="20"/>
              <w:ind w:left="0"/>
            </w:pPr>
            <w:r w:rsidRPr="006F01D2">
              <w:rPr>
                <w:spacing w:val="-2"/>
              </w:rPr>
              <w:t>Nedažn</w:t>
            </w:r>
            <w:r>
              <w:rPr>
                <w:spacing w:val="-2"/>
              </w:rPr>
              <w:t>os</w:t>
            </w:r>
          </w:p>
        </w:tc>
        <w:tc>
          <w:tcPr>
            <w:tcW w:w="6318" w:type="dxa"/>
          </w:tcPr>
          <w:p w14:paraId="570D983C" w14:textId="217FBA03" w:rsidR="00E35E4F" w:rsidRPr="006F01D2" w:rsidRDefault="00E35E4F" w:rsidP="00D130E8">
            <w:pPr>
              <w:pStyle w:val="TableParagraph"/>
              <w:tabs>
                <w:tab w:val="left" w:pos="90"/>
              </w:tabs>
              <w:spacing w:before="20"/>
              <w:ind w:left="0"/>
            </w:pPr>
            <w:r w:rsidRPr="006F01D2">
              <w:t>Anoreksija,</w:t>
            </w:r>
            <w:r w:rsidRPr="006F01D2">
              <w:rPr>
                <w:spacing w:val="-5"/>
              </w:rPr>
              <w:t xml:space="preserve"> </w:t>
            </w:r>
            <w:r w:rsidRPr="006F01D2">
              <w:rPr>
                <w:spacing w:val="-2"/>
              </w:rPr>
              <w:t>hipoglikemija</w:t>
            </w:r>
          </w:p>
        </w:tc>
      </w:tr>
      <w:tr w:rsidR="00E35E4F" w:rsidRPr="006F01D2" w14:paraId="37F12FA6" w14:textId="77777777" w:rsidTr="00EC7602">
        <w:trPr>
          <w:trHeight w:val="306"/>
        </w:trPr>
        <w:tc>
          <w:tcPr>
            <w:tcW w:w="3049" w:type="dxa"/>
          </w:tcPr>
          <w:p w14:paraId="7BA62917" w14:textId="77777777" w:rsidR="00E35E4F" w:rsidRPr="006F01D2" w:rsidRDefault="00E35E4F" w:rsidP="00D130E8">
            <w:pPr>
              <w:pStyle w:val="TableParagraph"/>
              <w:tabs>
                <w:tab w:val="left" w:pos="90"/>
              </w:tabs>
              <w:spacing w:before="25"/>
              <w:ind w:left="0"/>
              <w:rPr>
                <w:b/>
              </w:rPr>
            </w:pPr>
            <w:r w:rsidRPr="006F01D2">
              <w:rPr>
                <w:b/>
              </w:rPr>
              <w:lastRenderedPageBreak/>
              <w:t>Psichikos</w:t>
            </w:r>
            <w:r w:rsidRPr="006F01D2">
              <w:rPr>
                <w:b/>
                <w:spacing w:val="-6"/>
              </w:rPr>
              <w:t xml:space="preserve"> </w:t>
            </w:r>
            <w:r w:rsidRPr="006F01D2">
              <w:rPr>
                <w:b/>
                <w:spacing w:val="-2"/>
              </w:rPr>
              <w:t>sutrikimai</w:t>
            </w:r>
          </w:p>
        </w:tc>
        <w:tc>
          <w:tcPr>
            <w:tcW w:w="6318" w:type="dxa"/>
          </w:tcPr>
          <w:p w14:paraId="30834B6C" w14:textId="77777777" w:rsidR="00E35E4F" w:rsidRPr="006F01D2" w:rsidRDefault="00E35E4F" w:rsidP="00D130E8">
            <w:pPr>
              <w:pStyle w:val="TableParagraph"/>
              <w:tabs>
                <w:tab w:val="left" w:pos="90"/>
              </w:tabs>
              <w:spacing w:before="0"/>
              <w:ind w:left="0"/>
            </w:pPr>
          </w:p>
        </w:tc>
      </w:tr>
      <w:tr w:rsidR="00E35E4F" w:rsidRPr="00A00BE1" w14:paraId="06AD59E0" w14:textId="77777777" w:rsidTr="00EC7602">
        <w:trPr>
          <w:trHeight w:val="563"/>
        </w:trPr>
        <w:tc>
          <w:tcPr>
            <w:tcW w:w="3049" w:type="dxa"/>
          </w:tcPr>
          <w:p w14:paraId="3ABDBCBC"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1BFE5270" w14:textId="3C0FBADA" w:rsidR="00E35E4F" w:rsidRPr="006F01D2" w:rsidRDefault="00E35E4F" w:rsidP="00D130E8">
            <w:pPr>
              <w:pStyle w:val="TableParagraph"/>
              <w:tabs>
                <w:tab w:val="left" w:pos="90"/>
              </w:tabs>
              <w:ind w:left="0"/>
            </w:pPr>
            <w:r w:rsidRPr="006F01D2">
              <w:t>Euforinė</w:t>
            </w:r>
            <w:r w:rsidRPr="006F01D2">
              <w:rPr>
                <w:spacing w:val="-10"/>
              </w:rPr>
              <w:t xml:space="preserve"> </w:t>
            </w:r>
            <w:r w:rsidRPr="006F01D2">
              <w:t>nuotaika,</w:t>
            </w:r>
            <w:r w:rsidRPr="006F01D2">
              <w:rPr>
                <w:spacing w:val="-8"/>
              </w:rPr>
              <w:t xml:space="preserve"> </w:t>
            </w:r>
            <w:r w:rsidRPr="006F01D2">
              <w:t>sumišimas,</w:t>
            </w:r>
            <w:r w:rsidRPr="006F01D2">
              <w:rPr>
                <w:spacing w:val="-8"/>
              </w:rPr>
              <w:t xml:space="preserve"> </w:t>
            </w:r>
            <w:r w:rsidRPr="006F01D2">
              <w:t>dirglumas,</w:t>
            </w:r>
            <w:r w:rsidRPr="006F01D2">
              <w:rPr>
                <w:spacing w:val="-8"/>
              </w:rPr>
              <w:t xml:space="preserve"> </w:t>
            </w:r>
            <w:r w:rsidRPr="006F01D2">
              <w:t>orientacijos</w:t>
            </w:r>
            <w:r w:rsidRPr="006F01D2">
              <w:rPr>
                <w:spacing w:val="-8"/>
              </w:rPr>
              <w:t xml:space="preserve"> </w:t>
            </w:r>
            <w:r w:rsidRPr="006F01D2">
              <w:t>sutrikimas, nemiga</w:t>
            </w:r>
            <w:r>
              <w:t xml:space="preserve"> (insomnija)</w:t>
            </w:r>
            <w:r w:rsidRPr="006F01D2">
              <w:t>, lytinio potraukio sumažėjimas</w:t>
            </w:r>
          </w:p>
        </w:tc>
      </w:tr>
      <w:tr w:rsidR="00E35E4F" w:rsidRPr="00A00BE1" w14:paraId="0664CFC0" w14:textId="77777777" w:rsidTr="00EC7602">
        <w:trPr>
          <w:trHeight w:val="1320"/>
        </w:trPr>
        <w:tc>
          <w:tcPr>
            <w:tcW w:w="3049" w:type="dxa"/>
          </w:tcPr>
          <w:p w14:paraId="435D88EB"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765A6F18" w14:textId="27AA251E" w:rsidR="00E35E4F" w:rsidRPr="006F01D2" w:rsidRDefault="00E35E4F" w:rsidP="00D130E8">
            <w:pPr>
              <w:pStyle w:val="TableParagraph"/>
              <w:tabs>
                <w:tab w:val="left" w:pos="90"/>
              </w:tabs>
              <w:ind w:left="0" w:right="145"/>
            </w:pPr>
            <w:r w:rsidRPr="006F01D2">
              <w:t>Haliucinacijos, panikos priepuolis, ner</w:t>
            </w:r>
            <w:r>
              <w:t>amumas</w:t>
            </w:r>
            <w:r w:rsidRPr="006F01D2">
              <w:t>, su</w:t>
            </w:r>
            <w:r>
              <w:t>si</w:t>
            </w:r>
            <w:r w:rsidRPr="006F01D2">
              <w:t>jaudinimas</w:t>
            </w:r>
            <w:r>
              <w:t xml:space="preserve"> (ažitacija)</w:t>
            </w:r>
            <w:r w:rsidRPr="006F01D2">
              <w:t xml:space="preserve">, depresija, prislėgta nuotaika, pakili nuotaika, </w:t>
            </w:r>
            <w:r w:rsidRPr="006F01D2">
              <w:rPr>
                <w:i/>
              </w:rPr>
              <w:t xml:space="preserve">agresija, </w:t>
            </w:r>
            <w:r w:rsidRPr="006F01D2">
              <w:t>nuotaikų kaita, asmenybės jausmo netekimas</w:t>
            </w:r>
            <w:r w:rsidR="00EE0870">
              <w:t xml:space="preserve"> (depersonalizacija)</w:t>
            </w:r>
            <w:r w:rsidRPr="006F01D2">
              <w:t>, sunkumas rasti tinkamus žodžius,</w:t>
            </w:r>
            <w:r w:rsidRPr="006F01D2">
              <w:rPr>
                <w:spacing w:val="-7"/>
              </w:rPr>
              <w:t xml:space="preserve"> </w:t>
            </w:r>
            <w:r w:rsidRPr="006F01D2">
              <w:t>nenormalūs</w:t>
            </w:r>
            <w:r w:rsidRPr="006F01D2">
              <w:rPr>
                <w:spacing w:val="-9"/>
              </w:rPr>
              <w:t xml:space="preserve"> </w:t>
            </w:r>
            <w:r w:rsidRPr="006F01D2">
              <w:t>sapnai,</w:t>
            </w:r>
            <w:r w:rsidRPr="006F01D2">
              <w:rPr>
                <w:spacing w:val="-7"/>
              </w:rPr>
              <w:t xml:space="preserve"> </w:t>
            </w:r>
            <w:r w:rsidRPr="006F01D2">
              <w:t>lytinio</w:t>
            </w:r>
            <w:r w:rsidRPr="006F01D2">
              <w:rPr>
                <w:spacing w:val="-7"/>
              </w:rPr>
              <w:t xml:space="preserve"> </w:t>
            </w:r>
            <w:r w:rsidRPr="006F01D2">
              <w:t>potraukio</w:t>
            </w:r>
            <w:r w:rsidRPr="006F01D2">
              <w:rPr>
                <w:spacing w:val="-7"/>
              </w:rPr>
              <w:t xml:space="preserve"> </w:t>
            </w:r>
            <w:r w:rsidRPr="006F01D2">
              <w:t>padidėjimas,</w:t>
            </w:r>
            <w:r w:rsidRPr="006F01D2">
              <w:rPr>
                <w:spacing w:val="-7"/>
              </w:rPr>
              <w:t xml:space="preserve"> </w:t>
            </w:r>
            <w:r>
              <w:rPr>
                <w:spacing w:val="-7"/>
              </w:rPr>
              <w:t>an</w:t>
            </w:r>
            <w:r w:rsidRPr="006F01D2">
              <w:t>orgazm</w:t>
            </w:r>
            <w:r>
              <w:t>ija</w:t>
            </w:r>
            <w:r w:rsidRPr="006F01D2">
              <w:t>, apatija</w:t>
            </w:r>
          </w:p>
        </w:tc>
      </w:tr>
      <w:tr w:rsidR="00E35E4F" w:rsidRPr="00A00BE1" w14:paraId="682AD4DC" w14:textId="77777777" w:rsidTr="00EC7602">
        <w:trPr>
          <w:trHeight w:val="309"/>
        </w:trPr>
        <w:tc>
          <w:tcPr>
            <w:tcW w:w="3049" w:type="dxa"/>
          </w:tcPr>
          <w:p w14:paraId="6482BF1B"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06EA5E28" w14:textId="50DF6A8E" w:rsidR="00E35E4F" w:rsidRPr="006F01D2" w:rsidRDefault="00E35E4F" w:rsidP="00D130E8">
            <w:pPr>
              <w:pStyle w:val="TableParagraph"/>
              <w:tabs>
                <w:tab w:val="left" w:pos="90"/>
              </w:tabs>
              <w:ind w:left="0"/>
            </w:pPr>
            <w:r w:rsidRPr="006F01D2">
              <w:t>Dizinhibicija,</w:t>
            </w:r>
            <w:r w:rsidRPr="006F01D2">
              <w:rPr>
                <w:spacing w:val="-8"/>
              </w:rPr>
              <w:t xml:space="preserve"> </w:t>
            </w:r>
            <w:r w:rsidRPr="006F01D2">
              <w:t>savižudiškas</w:t>
            </w:r>
            <w:r w:rsidRPr="006F01D2">
              <w:rPr>
                <w:spacing w:val="-8"/>
              </w:rPr>
              <w:t xml:space="preserve"> </w:t>
            </w:r>
            <w:r w:rsidRPr="006F01D2">
              <w:t>elgesys,</w:t>
            </w:r>
            <w:r w:rsidRPr="006F01D2">
              <w:rPr>
                <w:spacing w:val="-6"/>
              </w:rPr>
              <w:t xml:space="preserve"> </w:t>
            </w:r>
            <w:r w:rsidRPr="006F01D2">
              <w:t>mintys</w:t>
            </w:r>
            <w:r w:rsidRPr="006F01D2">
              <w:rPr>
                <w:spacing w:val="-6"/>
              </w:rPr>
              <w:t xml:space="preserve"> </w:t>
            </w:r>
            <w:r w:rsidRPr="006F01D2">
              <w:t>apie</w:t>
            </w:r>
            <w:r w:rsidRPr="006F01D2">
              <w:rPr>
                <w:spacing w:val="-5"/>
              </w:rPr>
              <w:t xml:space="preserve"> </w:t>
            </w:r>
            <w:r w:rsidRPr="006F01D2">
              <w:rPr>
                <w:spacing w:val="-2"/>
              </w:rPr>
              <w:t>savižudybę</w:t>
            </w:r>
          </w:p>
        </w:tc>
      </w:tr>
      <w:tr w:rsidR="00E35E4F" w:rsidRPr="006F01D2" w14:paraId="6EE5DB1F" w14:textId="77777777" w:rsidTr="00EC7602">
        <w:trPr>
          <w:trHeight w:val="309"/>
        </w:trPr>
        <w:tc>
          <w:tcPr>
            <w:tcW w:w="3049" w:type="dxa"/>
          </w:tcPr>
          <w:p w14:paraId="4E34DBD4" w14:textId="77777777" w:rsidR="00E35E4F" w:rsidRPr="006F01D2" w:rsidRDefault="00E35E4F" w:rsidP="00D130E8">
            <w:pPr>
              <w:pStyle w:val="TableParagraph"/>
              <w:tabs>
                <w:tab w:val="left" w:pos="90"/>
              </w:tabs>
              <w:ind w:left="0"/>
            </w:pPr>
            <w:r w:rsidRPr="006F01D2">
              <w:t>Dažnis</w:t>
            </w:r>
            <w:r w:rsidRPr="006F01D2">
              <w:rPr>
                <w:spacing w:val="-6"/>
              </w:rPr>
              <w:t xml:space="preserve"> </w:t>
            </w:r>
            <w:r w:rsidRPr="006F01D2">
              <w:rPr>
                <w:spacing w:val="-2"/>
              </w:rPr>
              <w:t>nežinomas</w:t>
            </w:r>
          </w:p>
        </w:tc>
        <w:tc>
          <w:tcPr>
            <w:tcW w:w="6318" w:type="dxa"/>
          </w:tcPr>
          <w:p w14:paraId="5CE24109" w14:textId="7C0115AE" w:rsidR="00E35E4F" w:rsidRPr="006F01D2" w:rsidRDefault="00E35E4F" w:rsidP="00D130E8">
            <w:pPr>
              <w:pStyle w:val="TableParagraph"/>
              <w:tabs>
                <w:tab w:val="left" w:pos="90"/>
              </w:tabs>
              <w:ind w:left="0"/>
            </w:pPr>
            <w:r w:rsidRPr="006F01D2">
              <w:rPr>
                <w:i/>
              </w:rPr>
              <w:t>Priklausomybė</w:t>
            </w:r>
            <w:r w:rsidRPr="006F01D2">
              <w:rPr>
                <w:i/>
                <w:spacing w:val="-8"/>
              </w:rPr>
              <w:t xml:space="preserve"> </w:t>
            </w:r>
            <w:r w:rsidRPr="006F01D2">
              <w:rPr>
                <w:i/>
              </w:rPr>
              <w:t>nuo</w:t>
            </w:r>
            <w:r w:rsidRPr="006F01D2">
              <w:rPr>
                <w:i/>
                <w:spacing w:val="-7"/>
              </w:rPr>
              <w:t xml:space="preserve"> </w:t>
            </w:r>
            <w:r w:rsidRPr="006F01D2">
              <w:rPr>
                <w:i/>
              </w:rPr>
              <w:t>vaistinio</w:t>
            </w:r>
            <w:r w:rsidRPr="006F01D2">
              <w:rPr>
                <w:i/>
                <w:spacing w:val="-7"/>
              </w:rPr>
              <w:t xml:space="preserve"> </w:t>
            </w:r>
            <w:r w:rsidRPr="006F01D2">
              <w:rPr>
                <w:i/>
                <w:spacing w:val="-2"/>
              </w:rPr>
              <w:t>preparato</w:t>
            </w:r>
          </w:p>
        </w:tc>
      </w:tr>
      <w:tr w:rsidR="006377F5" w:rsidRPr="006F01D2" w14:paraId="472919D4" w14:textId="77777777" w:rsidTr="007F7A8B">
        <w:trPr>
          <w:trHeight w:val="309"/>
        </w:trPr>
        <w:tc>
          <w:tcPr>
            <w:tcW w:w="9367" w:type="dxa"/>
            <w:gridSpan w:val="2"/>
          </w:tcPr>
          <w:p w14:paraId="363C6CDD" w14:textId="56911E5A" w:rsidR="006377F5" w:rsidRPr="006F01D2" w:rsidRDefault="006377F5" w:rsidP="00D130E8">
            <w:pPr>
              <w:pStyle w:val="TableParagraph"/>
              <w:tabs>
                <w:tab w:val="left" w:pos="90"/>
              </w:tabs>
              <w:spacing w:before="0"/>
              <w:ind w:left="0"/>
            </w:pPr>
            <w:r w:rsidRPr="006F01D2">
              <w:rPr>
                <w:b/>
              </w:rPr>
              <w:t>Nervų</w:t>
            </w:r>
            <w:r w:rsidRPr="006F01D2">
              <w:rPr>
                <w:b/>
                <w:spacing w:val="-5"/>
              </w:rPr>
              <w:t xml:space="preserve"> </w:t>
            </w:r>
            <w:r w:rsidRPr="006F01D2">
              <w:rPr>
                <w:b/>
              </w:rPr>
              <w:t>sistemos</w:t>
            </w:r>
            <w:r w:rsidRPr="006F01D2">
              <w:rPr>
                <w:b/>
                <w:spacing w:val="-5"/>
              </w:rPr>
              <w:t xml:space="preserve"> </w:t>
            </w:r>
            <w:r w:rsidRPr="006F01D2">
              <w:rPr>
                <w:b/>
                <w:spacing w:val="-2"/>
              </w:rPr>
              <w:t>sutrikimai</w:t>
            </w:r>
          </w:p>
        </w:tc>
      </w:tr>
      <w:tr w:rsidR="00E35E4F" w:rsidRPr="00147267" w14:paraId="19E3457E" w14:textId="77777777" w:rsidTr="00EC7602">
        <w:trPr>
          <w:trHeight w:val="309"/>
        </w:trPr>
        <w:tc>
          <w:tcPr>
            <w:tcW w:w="3049" w:type="dxa"/>
          </w:tcPr>
          <w:p w14:paraId="0ED0A5B2" w14:textId="77777777" w:rsidR="00E35E4F" w:rsidRPr="006F01D2" w:rsidRDefault="00E35E4F" w:rsidP="00D130E8">
            <w:pPr>
              <w:pStyle w:val="TableParagraph"/>
              <w:tabs>
                <w:tab w:val="left" w:pos="90"/>
              </w:tabs>
              <w:ind w:left="0"/>
            </w:pPr>
            <w:r w:rsidRPr="006F01D2">
              <w:t>Labai</w:t>
            </w:r>
            <w:r w:rsidRPr="006F01D2">
              <w:rPr>
                <w:spacing w:val="-2"/>
              </w:rPr>
              <w:t xml:space="preserve"> </w:t>
            </w:r>
            <w:r w:rsidRPr="006F01D2">
              <w:rPr>
                <w:spacing w:val="-4"/>
              </w:rPr>
              <w:t>dažn</w:t>
            </w:r>
            <w:r>
              <w:rPr>
                <w:spacing w:val="-4"/>
              </w:rPr>
              <w:t>os</w:t>
            </w:r>
          </w:p>
        </w:tc>
        <w:tc>
          <w:tcPr>
            <w:tcW w:w="6318" w:type="dxa"/>
          </w:tcPr>
          <w:p w14:paraId="757162AC" w14:textId="75ED1858" w:rsidR="00E35E4F" w:rsidRPr="006F01D2" w:rsidRDefault="006A78BA" w:rsidP="00D130E8">
            <w:pPr>
              <w:pStyle w:val="TableParagraph"/>
              <w:tabs>
                <w:tab w:val="left" w:pos="90"/>
              </w:tabs>
              <w:ind w:left="0"/>
            </w:pPr>
            <w:r>
              <w:t>S</w:t>
            </w:r>
            <w:r w:rsidR="00321548">
              <w:t>vaig</w:t>
            </w:r>
            <w:r>
              <w:t>uly</w:t>
            </w:r>
            <w:r w:rsidR="00321548">
              <w:t>s</w:t>
            </w:r>
            <w:r w:rsidR="00E35E4F" w:rsidRPr="006F01D2">
              <w:t>,</w:t>
            </w:r>
            <w:r w:rsidR="00E35E4F" w:rsidRPr="006F01D2">
              <w:rPr>
                <w:spacing w:val="-6"/>
              </w:rPr>
              <w:t xml:space="preserve"> </w:t>
            </w:r>
            <w:r w:rsidR="00E35E4F" w:rsidRPr="006F01D2">
              <w:t>somnolencija,</w:t>
            </w:r>
            <w:r w:rsidR="00E35E4F" w:rsidRPr="006F01D2">
              <w:rPr>
                <w:spacing w:val="-6"/>
              </w:rPr>
              <w:t xml:space="preserve"> </w:t>
            </w:r>
            <w:r w:rsidR="00E35E4F" w:rsidRPr="006F01D2">
              <w:t>galvos</w:t>
            </w:r>
            <w:r w:rsidR="00E35E4F" w:rsidRPr="006F01D2">
              <w:rPr>
                <w:spacing w:val="-6"/>
              </w:rPr>
              <w:t xml:space="preserve"> </w:t>
            </w:r>
            <w:r w:rsidR="00E35E4F" w:rsidRPr="006F01D2">
              <w:rPr>
                <w:spacing w:val="-2"/>
              </w:rPr>
              <w:t>skausmas</w:t>
            </w:r>
          </w:p>
        </w:tc>
      </w:tr>
      <w:tr w:rsidR="00E35E4F" w:rsidRPr="00A00BE1" w14:paraId="3F01E56F" w14:textId="77777777" w:rsidTr="00EC7602">
        <w:trPr>
          <w:trHeight w:val="815"/>
        </w:trPr>
        <w:tc>
          <w:tcPr>
            <w:tcW w:w="3049" w:type="dxa"/>
          </w:tcPr>
          <w:p w14:paraId="3EEDA08E"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3D3540C0" w14:textId="33FD95A9" w:rsidR="00E35E4F" w:rsidRPr="006F01D2" w:rsidRDefault="00E35E4F" w:rsidP="00D130E8">
            <w:pPr>
              <w:pStyle w:val="TableParagraph"/>
              <w:tabs>
                <w:tab w:val="left" w:pos="90"/>
              </w:tabs>
              <w:ind w:left="0"/>
            </w:pPr>
            <w:r w:rsidRPr="006F01D2">
              <w:t xml:space="preserve">Ataksija, </w:t>
            </w:r>
            <w:r>
              <w:t xml:space="preserve">nenormali </w:t>
            </w:r>
            <w:r w:rsidRPr="006F01D2">
              <w:t>koordinacij</w:t>
            </w:r>
            <w:r>
              <w:t>a</w:t>
            </w:r>
            <w:r w:rsidRPr="006F01D2">
              <w:t xml:space="preserve">, </w:t>
            </w:r>
            <w:r>
              <w:t>tremoras</w:t>
            </w:r>
            <w:r w:rsidRPr="006F01D2">
              <w:t xml:space="preserve">, </w:t>
            </w:r>
            <w:r>
              <w:t>dizartrija</w:t>
            </w:r>
            <w:r w:rsidRPr="006F01D2">
              <w:t>, amnezija, atminties sutrikimas, dėmesio sutrikimas, parestezija,</w:t>
            </w:r>
            <w:r w:rsidRPr="006F01D2">
              <w:rPr>
                <w:spacing w:val="-8"/>
              </w:rPr>
              <w:t xml:space="preserve"> </w:t>
            </w:r>
            <w:r w:rsidRPr="006F01D2">
              <w:t>hipestezija,</w:t>
            </w:r>
            <w:r w:rsidRPr="006F01D2">
              <w:rPr>
                <w:spacing w:val="-8"/>
              </w:rPr>
              <w:t xml:space="preserve"> </w:t>
            </w:r>
            <w:r w:rsidRPr="006F01D2">
              <w:t>sedacija,</w:t>
            </w:r>
            <w:r w:rsidRPr="006F01D2">
              <w:rPr>
                <w:spacing w:val="-8"/>
              </w:rPr>
              <w:t xml:space="preserve"> </w:t>
            </w:r>
            <w:r w:rsidRPr="006F01D2">
              <w:t>pusiausvyros</w:t>
            </w:r>
            <w:r w:rsidRPr="006F01D2">
              <w:rPr>
                <w:spacing w:val="-8"/>
              </w:rPr>
              <w:t xml:space="preserve"> </w:t>
            </w:r>
            <w:r w:rsidRPr="006F01D2">
              <w:t>sutrikimas,</w:t>
            </w:r>
            <w:r w:rsidRPr="006F01D2">
              <w:rPr>
                <w:spacing w:val="-8"/>
              </w:rPr>
              <w:t xml:space="preserve"> </w:t>
            </w:r>
            <w:r w:rsidRPr="006F01D2">
              <w:t>letargija</w:t>
            </w:r>
          </w:p>
        </w:tc>
      </w:tr>
      <w:tr w:rsidR="00E35E4F" w:rsidRPr="00A00BE1" w14:paraId="669A015D" w14:textId="77777777" w:rsidTr="00EC7602">
        <w:trPr>
          <w:trHeight w:val="1320"/>
        </w:trPr>
        <w:tc>
          <w:tcPr>
            <w:tcW w:w="3049" w:type="dxa"/>
          </w:tcPr>
          <w:p w14:paraId="46CBAB71" w14:textId="77777777" w:rsidR="00E35E4F" w:rsidRPr="006F01D2" w:rsidRDefault="00E35E4F" w:rsidP="00D130E8">
            <w:pPr>
              <w:pStyle w:val="TableParagraph"/>
              <w:tabs>
                <w:tab w:val="left" w:pos="90"/>
              </w:tabs>
              <w:spacing w:before="20"/>
              <w:ind w:left="0"/>
            </w:pPr>
            <w:r w:rsidRPr="006F01D2">
              <w:rPr>
                <w:spacing w:val="-2"/>
              </w:rPr>
              <w:t>Nedažn</w:t>
            </w:r>
            <w:r>
              <w:rPr>
                <w:spacing w:val="-2"/>
              </w:rPr>
              <w:t>os</w:t>
            </w:r>
          </w:p>
        </w:tc>
        <w:tc>
          <w:tcPr>
            <w:tcW w:w="6318" w:type="dxa"/>
          </w:tcPr>
          <w:p w14:paraId="0E7CD8E8" w14:textId="6A99B58D" w:rsidR="00E35E4F" w:rsidRPr="006F01D2" w:rsidRDefault="00E35E4F" w:rsidP="00D130E8">
            <w:pPr>
              <w:pStyle w:val="TableParagraph"/>
              <w:tabs>
                <w:tab w:val="left" w:pos="90"/>
              </w:tabs>
              <w:spacing w:before="20"/>
              <w:ind w:left="0"/>
            </w:pPr>
            <w:r>
              <w:t>Sinkopė</w:t>
            </w:r>
            <w:r w:rsidRPr="006F01D2">
              <w:t>, stuporas, mioklonija, s</w:t>
            </w:r>
            <w:r w:rsidRPr="006F01D2">
              <w:rPr>
                <w:i/>
              </w:rPr>
              <w:t xml:space="preserve">ąmonės netekimas, </w:t>
            </w:r>
            <w:r w:rsidRPr="006F01D2">
              <w:t>psichomotorinis</w:t>
            </w:r>
            <w:r w:rsidRPr="006F01D2">
              <w:rPr>
                <w:spacing w:val="-3"/>
              </w:rPr>
              <w:t xml:space="preserve"> </w:t>
            </w:r>
            <w:r>
              <w:rPr>
                <w:spacing w:val="-3"/>
              </w:rPr>
              <w:t>hiper</w:t>
            </w:r>
            <w:r w:rsidRPr="006F01D2">
              <w:t>aktyvumas,</w:t>
            </w:r>
            <w:r w:rsidRPr="006F01D2">
              <w:rPr>
                <w:spacing w:val="-1"/>
              </w:rPr>
              <w:t xml:space="preserve"> </w:t>
            </w:r>
            <w:r w:rsidRPr="006F01D2">
              <w:t>diskinezija,</w:t>
            </w:r>
            <w:r w:rsidRPr="006F01D2">
              <w:rPr>
                <w:spacing w:val="-1"/>
              </w:rPr>
              <w:t xml:space="preserve"> </w:t>
            </w:r>
            <w:r w:rsidRPr="00591F8C">
              <w:t>pozicinis</w:t>
            </w:r>
            <w:r w:rsidRPr="00591F8C">
              <w:rPr>
                <w:spacing w:val="-1"/>
              </w:rPr>
              <w:t xml:space="preserve"> </w:t>
            </w:r>
            <w:r w:rsidRPr="00591F8C">
              <w:t>svaigulys</w:t>
            </w:r>
            <w:r w:rsidRPr="005D0F06">
              <w:t>,</w:t>
            </w:r>
            <w:r w:rsidRPr="006F01D2">
              <w:t xml:space="preserve"> intencinis (veiksmo) </w:t>
            </w:r>
            <w:r>
              <w:t>tremoras</w:t>
            </w:r>
            <w:r w:rsidRPr="006F01D2">
              <w:t xml:space="preserve">, nistagmas, </w:t>
            </w:r>
            <w:r>
              <w:t>kognityvinis</w:t>
            </w:r>
            <w:r w:rsidRPr="006F01D2">
              <w:t xml:space="preserve"> sutrikimas, </w:t>
            </w:r>
            <w:r w:rsidRPr="006F01D2">
              <w:rPr>
                <w:i/>
              </w:rPr>
              <w:t>psichikos</w:t>
            </w:r>
            <w:r w:rsidRPr="006F01D2">
              <w:rPr>
                <w:i/>
                <w:spacing w:val="-8"/>
              </w:rPr>
              <w:t xml:space="preserve"> </w:t>
            </w:r>
            <w:r w:rsidRPr="006F01D2">
              <w:rPr>
                <w:i/>
              </w:rPr>
              <w:t>sutrikimas,</w:t>
            </w:r>
            <w:r w:rsidRPr="006F01D2">
              <w:rPr>
                <w:i/>
                <w:spacing w:val="-6"/>
              </w:rPr>
              <w:t xml:space="preserve"> </w:t>
            </w:r>
            <w:r w:rsidRPr="006F01D2">
              <w:t>kalbos</w:t>
            </w:r>
            <w:r w:rsidRPr="006F01D2">
              <w:rPr>
                <w:spacing w:val="-8"/>
              </w:rPr>
              <w:t xml:space="preserve"> </w:t>
            </w:r>
            <w:r w:rsidRPr="006F01D2">
              <w:t>sutrikimas,</w:t>
            </w:r>
            <w:r w:rsidRPr="006F01D2">
              <w:rPr>
                <w:spacing w:val="-8"/>
              </w:rPr>
              <w:t xml:space="preserve"> </w:t>
            </w:r>
            <w:r w:rsidRPr="006F01D2">
              <w:t>hiporefleksija,</w:t>
            </w:r>
            <w:r w:rsidRPr="006F01D2">
              <w:rPr>
                <w:spacing w:val="-10"/>
              </w:rPr>
              <w:t xml:space="preserve"> </w:t>
            </w:r>
            <w:r w:rsidRPr="006F01D2">
              <w:t xml:space="preserve">hiperestezija, deginimo pojūtis, skonio netekimas, </w:t>
            </w:r>
            <w:r w:rsidRPr="006F01D2">
              <w:rPr>
                <w:i/>
              </w:rPr>
              <w:t>negalavimas</w:t>
            </w:r>
          </w:p>
        </w:tc>
      </w:tr>
      <w:tr w:rsidR="00E35E4F" w:rsidRPr="00A00BE1" w14:paraId="56721A0A" w14:textId="77777777" w:rsidTr="00EC7602">
        <w:trPr>
          <w:trHeight w:val="561"/>
        </w:trPr>
        <w:tc>
          <w:tcPr>
            <w:tcW w:w="3049" w:type="dxa"/>
          </w:tcPr>
          <w:p w14:paraId="3D3338C2"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71153A7F" w14:textId="49F0B8F7" w:rsidR="00E35E4F" w:rsidRPr="006F01D2" w:rsidRDefault="00E35E4F" w:rsidP="00D130E8">
            <w:pPr>
              <w:pStyle w:val="TableParagraph"/>
              <w:tabs>
                <w:tab w:val="left" w:pos="90"/>
              </w:tabs>
              <w:ind w:left="0"/>
            </w:pPr>
            <w:r w:rsidRPr="006F01D2">
              <w:rPr>
                <w:i/>
              </w:rPr>
              <w:t>Traukuliai,</w:t>
            </w:r>
            <w:r w:rsidRPr="006F01D2">
              <w:rPr>
                <w:i/>
                <w:spacing w:val="-8"/>
              </w:rPr>
              <w:t xml:space="preserve"> </w:t>
            </w:r>
            <w:r w:rsidRPr="00785328">
              <w:rPr>
                <w:iCs/>
                <w:spacing w:val="-8"/>
              </w:rPr>
              <w:t xml:space="preserve">parosmija </w:t>
            </w:r>
            <w:r>
              <w:rPr>
                <w:iCs/>
                <w:spacing w:val="-8"/>
              </w:rPr>
              <w:t>(</w:t>
            </w:r>
            <w:r w:rsidRPr="006F01D2">
              <w:t>uoslės</w:t>
            </w:r>
            <w:r w:rsidRPr="006F01D2">
              <w:rPr>
                <w:spacing w:val="-8"/>
              </w:rPr>
              <w:t xml:space="preserve"> </w:t>
            </w:r>
            <w:r>
              <w:rPr>
                <w:spacing w:val="-8"/>
              </w:rPr>
              <w:t>sutrikimas)</w:t>
            </w:r>
            <w:r w:rsidRPr="006F01D2">
              <w:t>,</w:t>
            </w:r>
            <w:r w:rsidRPr="006F01D2">
              <w:rPr>
                <w:spacing w:val="-8"/>
              </w:rPr>
              <w:t xml:space="preserve"> </w:t>
            </w:r>
            <w:r w:rsidRPr="006F01D2">
              <w:t>hipokinezija,</w:t>
            </w:r>
            <w:r w:rsidRPr="006F01D2">
              <w:rPr>
                <w:spacing w:val="-8"/>
              </w:rPr>
              <w:t xml:space="preserve"> </w:t>
            </w:r>
            <w:r w:rsidRPr="006F01D2">
              <w:t>rašymo</w:t>
            </w:r>
            <w:r w:rsidRPr="006F01D2">
              <w:rPr>
                <w:spacing w:val="-8"/>
              </w:rPr>
              <w:t xml:space="preserve"> </w:t>
            </w:r>
            <w:r w:rsidRPr="006F01D2">
              <w:t xml:space="preserve">sutrikimas, </w:t>
            </w:r>
            <w:r w:rsidRPr="006F01D2">
              <w:rPr>
                <w:spacing w:val="-2"/>
              </w:rPr>
              <w:t>parkinsonizmas</w:t>
            </w:r>
          </w:p>
        </w:tc>
      </w:tr>
      <w:tr w:rsidR="000D0FCB" w:rsidRPr="006F01D2" w14:paraId="55C5E087" w14:textId="77777777" w:rsidTr="007F7A8B">
        <w:trPr>
          <w:trHeight w:val="309"/>
        </w:trPr>
        <w:tc>
          <w:tcPr>
            <w:tcW w:w="9367" w:type="dxa"/>
            <w:gridSpan w:val="2"/>
          </w:tcPr>
          <w:p w14:paraId="13AFAE7E" w14:textId="719A2C29" w:rsidR="000D0FCB" w:rsidRPr="006F01D2" w:rsidRDefault="000D0FCB" w:rsidP="00D130E8">
            <w:pPr>
              <w:pStyle w:val="TableParagraph"/>
              <w:tabs>
                <w:tab w:val="left" w:pos="90"/>
              </w:tabs>
              <w:spacing w:before="0"/>
              <w:ind w:left="0"/>
            </w:pPr>
            <w:r w:rsidRPr="006F01D2">
              <w:rPr>
                <w:b/>
              </w:rPr>
              <w:t>Akių</w:t>
            </w:r>
            <w:r w:rsidRPr="006F01D2">
              <w:rPr>
                <w:b/>
                <w:spacing w:val="-4"/>
              </w:rPr>
              <w:t xml:space="preserve"> </w:t>
            </w:r>
            <w:r w:rsidRPr="006F01D2">
              <w:rPr>
                <w:b/>
                <w:spacing w:val="-2"/>
              </w:rPr>
              <w:t>sutrikimai</w:t>
            </w:r>
          </w:p>
        </w:tc>
      </w:tr>
      <w:tr w:rsidR="00E35E4F" w:rsidRPr="00C91B4C" w14:paraId="383D2D70" w14:textId="77777777" w:rsidTr="00EC7602">
        <w:trPr>
          <w:trHeight w:val="309"/>
        </w:trPr>
        <w:tc>
          <w:tcPr>
            <w:tcW w:w="3049" w:type="dxa"/>
          </w:tcPr>
          <w:p w14:paraId="23438332"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700CDB12" w14:textId="0A4C9E45" w:rsidR="00E35E4F" w:rsidRPr="006F01D2" w:rsidRDefault="00E35E4F" w:rsidP="00D130E8">
            <w:pPr>
              <w:pStyle w:val="TableParagraph"/>
              <w:tabs>
                <w:tab w:val="left" w:pos="90"/>
              </w:tabs>
              <w:ind w:left="0"/>
            </w:pPr>
            <w:r w:rsidRPr="006F01D2">
              <w:t>Matymas</w:t>
            </w:r>
            <w:r w:rsidRPr="006F01D2">
              <w:rPr>
                <w:spacing w:val="-5"/>
              </w:rPr>
              <w:t xml:space="preserve"> </w:t>
            </w:r>
            <w:r w:rsidRPr="006F01D2">
              <w:t>lyg</w:t>
            </w:r>
            <w:r w:rsidRPr="006F01D2">
              <w:rPr>
                <w:spacing w:val="-8"/>
              </w:rPr>
              <w:t xml:space="preserve"> </w:t>
            </w:r>
            <w:r w:rsidRPr="006F01D2">
              <w:t>pro</w:t>
            </w:r>
            <w:r w:rsidRPr="006F01D2">
              <w:rPr>
                <w:spacing w:val="-3"/>
              </w:rPr>
              <w:t xml:space="preserve"> </w:t>
            </w:r>
            <w:r w:rsidRPr="006F01D2">
              <w:t>miglą,</w:t>
            </w:r>
            <w:r w:rsidRPr="006F01D2">
              <w:rPr>
                <w:spacing w:val="-5"/>
              </w:rPr>
              <w:t xml:space="preserve"> </w:t>
            </w:r>
            <w:r w:rsidRPr="006F01D2">
              <w:t>dvejinimasis</w:t>
            </w:r>
            <w:r w:rsidRPr="006F01D2">
              <w:rPr>
                <w:spacing w:val="-6"/>
              </w:rPr>
              <w:t xml:space="preserve"> </w:t>
            </w:r>
            <w:r w:rsidR="00321548">
              <w:rPr>
                <w:spacing w:val="-6"/>
              </w:rPr>
              <w:t>akyse</w:t>
            </w:r>
          </w:p>
        </w:tc>
      </w:tr>
      <w:tr w:rsidR="00E35E4F" w:rsidRPr="00A00BE1" w14:paraId="648D0D5C" w14:textId="77777777" w:rsidTr="00EC7602">
        <w:trPr>
          <w:trHeight w:val="1067"/>
        </w:trPr>
        <w:tc>
          <w:tcPr>
            <w:tcW w:w="3049" w:type="dxa"/>
          </w:tcPr>
          <w:p w14:paraId="1E04EABF"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3DAE58AF" w14:textId="2D00CD79" w:rsidR="00E35E4F" w:rsidRPr="006F01D2" w:rsidRDefault="00E35E4F" w:rsidP="00D130E8">
            <w:pPr>
              <w:pStyle w:val="TableParagraph"/>
              <w:tabs>
                <w:tab w:val="left" w:pos="90"/>
              </w:tabs>
              <w:ind w:left="0" w:right="145"/>
            </w:pPr>
            <w:r w:rsidRPr="006F01D2">
              <w:t>Periferinio regėjimo nebuvimas, regėjimo sutrikimas, akies patinimas,</w:t>
            </w:r>
            <w:r w:rsidRPr="006F01D2">
              <w:rPr>
                <w:spacing w:val="-7"/>
              </w:rPr>
              <w:t xml:space="preserve"> </w:t>
            </w:r>
            <w:r w:rsidRPr="006F01D2">
              <w:t>regėjimo</w:t>
            </w:r>
            <w:r w:rsidRPr="006F01D2">
              <w:rPr>
                <w:spacing w:val="-7"/>
              </w:rPr>
              <w:t xml:space="preserve"> </w:t>
            </w:r>
            <w:r w:rsidRPr="006F01D2">
              <w:t>lauko</w:t>
            </w:r>
            <w:r w:rsidRPr="006F01D2">
              <w:rPr>
                <w:spacing w:val="-7"/>
              </w:rPr>
              <w:t xml:space="preserve"> </w:t>
            </w:r>
            <w:r w:rsidRPr="006F01D2">
              <w:t>defektas,</w:t>
            </w:r>
            <w:r w:rsidRPr="006F01D2">
              <w:rPr>
                <w:spacing w:val="-7"/>
              </w:rPr>
              <w:t xml:space="preserve"> </w:t>
            </w:r>
            <w:r w:rsidRPr="006F01D2">
              <w:t>regėjimo</w:t>
            </w:r>
            <w:r w:rsidRPr="006F01D2">
              <w:rPr>
                <w:spacing w:val="-7"/>
              </w:rPr>
              <w:t xml:space="preserve"> </w:t>
            </w:r>
            <w:r w:rsidRPr="006F01D2">
              <w:t>aštrumo</w:t>
            </w:r>
            <w:r w:rsidRPr="006F01D2">
              <w:rPr>
                <w:spacing w:val="-7"/>
              </w:rPr>
              <w:t xml:space="preserve"> </w:t>
            </w:r>
            <w:r w:rsidRPr="006F01D2">
              <w:t xml:space="preserve">sumažėjimas, akies skausmas, </w:t>
            </w:r>
            <w:r w:rsidRPr="00591F8C">
              <w:t>astenopija</w:t>
            </w:r>
            <w:r w:rsidRPr="006F01D2">
              <w:t>, fotopsija, akies džiūvimas, sustiprėjęs ašarojimas, akies dirginimas</w:t>
            </w:r>
          </w:p>
        </w:tc>
      </w:tr>
      <w:tr w:rsidR="00E35E4F" w:rsidRPr="00A00BE1" w14:paraId="33F769F2" w14:textId="77777777" w:rsidTr="00EC7602">
        <w:trPr>
          <w:trHeight w:val="563"/>
        </w:trPr>
        <w:tc>
          <w:tcPr>
            <w:tcW w:w="3049" w:type="dxa"/>
          </w:tcPr>
          <w:p w14:paraId="12466FD2"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333C8642" w14:textId="5CFEDB1D" w:rsidR="00E35E4F" w:rsidRPr="006F01D2" w:rsidRDefault="00E35E4F" w:rsidP="00D130E8">
            <w:pPr>
              <w:pStyle w:val="TableParagraph"/>
              <w:tabs>
                <w:tab w:val="left" w:pos="90"/>
              </w:tabs>
              <w:ind w:left="0" w:right="145"/>
            </w:pPr>
            <w:r w:rsidRPr="006F01D2">
              <w:rPr>
                <w:i/>
              </w:rPr>
              <w:t>Apakimas, keratitas</w:t>
            </w:r>
            <w:r w:rsidRPr="00591F8C">
              <w:t xml:space="preserve">, </w:t>
            </w:r>
            <w:r w:rsidRPr="005D0F06">
              <w:t>oscilopsija</w:t>
            </w:r>
            <w:r w:rsidRPr="006F01D2">
              <w:t xml:space="preserve">, </w:t>
            </w:r>
            <w:r w:rsidRPr="00D127FC">
              <w:t xml:space="preserve">regėjimo </w:t>
            </w:r>
            <w:r w:rsidR="00D127FC">
              <w:t>gylio suvokimo</w:t>
            </w:r>
            <w:r w:rsidRPr="006F01D2">
              <w:t xml:space="preserve"> sutrikimas,</w:t>
            </w:r>
            <w:r w:rsidRPr="006F01D2">
              <w:rPr>
                <w:spacing w:val="-9"/>
              </w:rPr>
              <w:t xml:space="preserve"> </w:t>
            </w:r>
            <w:r w:rsidRPr="006F01D2">
              <w:t>vyzdžio</w:t>
            </w:r>
            <w:r w:rsidRPr="006F01D2">
              <w:rPr>
                <w:spacing w:val="-9"/>
              </w:rPr>
              <w:t xml:space="preserve"> </w:t>
            </w:r>
            <w:r w:rsidRPr="006F01D2">
              <w:t>išsiplėtimas,</w:t>
            </w:r>
            <w:r w:rsidRPr="006F01D2">
              <w:rPr>
                <w:spacing w:val="-9"/>
              </w:rPr>
              <w:t xml:space="preserve"> </w:t>
            </w:r>
            <w:r w:rsidRPr="006F01D2">
              <w:t>žvairumas,</w:t>
            </w:r>
            <w:r w:rsidRPr="006F01D2">
              <w:rPr>
                <w:spacing w:val="-9"/>
              </w:rPr>
              <w:t xml:space="preserve"> </w:t>
            </w:r>
            <w:r w:rsidRPr="006F01D2">
              <w:t>regėjimo</w:t>
            </w:r>
            <w:r w:rsidRPr="006F01D2">
              <w:rPr>
                <w:spacing w:val="-9"/>
              </w:rPr>
              <w:t xml:space="preserve"> </w:t>
            </w:r>
            <w:r w:rsidRPr="006F01D2">
              <w:t>ryškumas</w:t>
            </w:r>
          </w:p>
        </w:tc>
      </w:tr>
      <w:tr w:rsidR="00E35E4F" w:rsidRPr="006F01D2" w14:paraId="73A9B8FB" w14:textId="77777777" w:rsidTr="00EC7602">
        <w:trPr>
          <w:trHeight w:val="309"/>
        </w:trPr>
        <w:tc>
          <w:tcPr>
            <w:tcW w:w="9367" w:type="dxa"/>
            <w:gridSpan w:val="2"/>
          </w:tcPr>
          <w:p w14:paraId="6E9F6319" w14:textId="77777777" w:rsidR="00E35E4F" w:rsidRPr="006F01D2" w:rsidRDefault="00E35E4F" w:rsidP="00D130E8">
            <w:pPr>
              <w:pStyle w:val="TableParagraph"/>
              <w:tabs>
                <w:tab w:val="left" w:pos="90"/>
              </w:tabs>
              <w:spacing w:before="27"/>
              <w:ind w:left="0"/>
              <w:rPr>
                <w:b/>
              </w:rPr>
            </w:pPr>
            <w:r w:rsidRPr="006F01D2">
              <w:rPr>
                <w:b/>
              </w:rPr>
              <w:t>Ausų</w:t>
            </w:r>
            <w:r w:rsidRPr="006F01D2">
              <w:rPr>
                <w:b/>
                <w:spacing w:val="-3"/>
              </w:rPr>
              <w:t xml:space="preserve"> </w:t>
            </w:r>
            <w:r w:rsidRPr="006F01D2">
              <w:rPr>
                <w:b/>
              </w:rPr>
              <w:t>ir</w:t>
            </w:r>
            <w:r w:rsidRPr="006F01D2">
              <w:rPr>
                <w:b/>
                <w:spacing w:val="-5"/>
              </w:rPr>
              <w:t xml:space="preserve"> </w:t>
            </w:r>
            <w:r w:rsidRPr="006F01D2">
              <w:rPr>
                <w:b/>
              </w:rPr>
              <w:t>labirintų</w:t>
            </w:r>
            <w:r w:rsidRPr="006F01D2">
              <w:rPr>
                <w:b/>
                <w:spacing w:val="-2"/>
              </w:rPr>
              <w:t xml:space="preserve"> sutrikimai</w:t>
            </w:r>
          </w:p>
        </w:tc>
      </w:tr>
      <w:tr w:rsidR="00E35E4F" w:rsidRPr="006F01D2" w14:paraId="3E166416" w14:textId="77777777" w:rsidTr="00EC7602">
        <w:trPr>
          <w:trHeight w:val="309"/>
        </w:trPr>
        <w:tc>
          <w:tcPr>
            <w:tcW w:w="3049" w:type="dxa"/>
          </w:tcPr>
          <w:p w14:paraId="512A5B9C" w14:textId="77777777" w:rsidR="00E35E4F" w:rsidRPr="006F01D2" w:rsidRDefault="00E35E4F" w:rsidP="00D130E8">
            <w:pPr>
              <w:pStyle w:val="TableParagraph"/>
              <w:tabs>
                <w:tab w:val="left" w:pos="90"/>
              </w:tabs>
              <w:spacing w:before="23"/>
              <w:ind w:left="0"/>
            </w:pPr>
            <w:r w:rsidRPr="006F01D2">
              <w:rPr>
                <w:spacing w:val="-4"/>
              </w:rPr>
              <w:t>Dažn</w:t>
            </w:r>
            <w:r>
              <w:rPr>
                <w:spacing w:val="-4"/>
              </w:rPr>
              <w:t>os</w:t>
            </w:r>
          </w:p>
        </w:tc>
        <w:tc>
          <w:tcPr>
            <w:tcW w:w="6318" w:type="dxa"/>
          </w:tcPr>
          <w:p w14:paraId="61095533" w14:textId="7EED13FD" w:rsidR="00E35E4F" w:rsidRPr="006F01D2" w:rsidRDefault="00E35E4F" w:rsidP="00D130E8">
            <w:pPr>
              <w:pStyle w:val="TableParagraph"/>
              <w:tabs>
                <w:tab w:val="left" w:pos="90"/>
              </w:tabs>
              <w:spacing w:before="23"/>
              <w:ind w:left="0"/>
            </w:pPr>
            <w:r>
              <w:t>Svaigimas (</w:t>
            </w:r>
            <w:r w:rsidRPr="00785328">
              <w:rPr>
                <w:i/>
                <w:iCs/>
              </w:rPr>
              <w:t>vertigo</w:t>
            </w:r>
            <w:r>
              <w:t>)</w:t>
            </w:r>
          </w:p>
        </w:tc>
      </w:tr>
      <w:tr w:rsidR="00E35E4F" w:rsidRPr="006F01D2" w14:paraId="59604536" w14:textId="77777777" w:rsidTr="00EC7602">
        <w:trPr>
          <w:trHeight w:val="309"/>
        </w:trPr>
        <w:tc>
          <w:tcPr>
            <w:tcW w:w="3049" w:type="dxa"/>
          </w:tcPr>
          <w:p w14:paraId="7C0A82AB"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3A43E2CA" w14:textId="244611EE" w:rsidR="00E35E4F" w:rsidRPr="006F01D2" w:rsidRDefault="00E35E4F" w:rsidP="00D130E8">
            <w:pPr>
              <w:pStyle w:val="TableParagraph"/>
              <w:tabs>
                <w:tab w:val="left" w:pos="90"/>
              </w:tabs>
              <w:ind w:left="0"/>
            </w:pPr>
            <w:r>
              <w:rPr>
                <w:spacing w:val="-2"/>
              </w:rPr>
              <w:t>Hiperakuzija</w:t>
            </w:r>
          </w:p>
        </w:tc>
      </w:tr>
      <w:tr w:rsidR="00E35E4F" w:rsidRPr="006F01D2" w14:paraId="27700228" w14:textId="77777777" w:rsidTr="00EC7602">
        <w:trPr>
          <w:trHeight w:val="309"/>
        </w:trPr>
        <w:tc>
          <w:tcPr>
            <w:tcW w:w="3049" w:type="dxa"/>
          </w:tcPr>
          <w:p w14:paraId="5D4BFCAF" w14:textId="77777777" w:rsidR="00E35E4F" w:rsidRPr="006F01D2" w:rsidRDefault="00E35E4F" w:rsidP="00D130E8">
            <w:pPr>
              <w:pStyle w:val="TableParagraph"/>
              <w:tabs>
                <w:tab w:val="left" w:pos="90"/>
              </w:tabs>
              <w:spacing w:before="27"/>
              <w:ind w:left="0"/>
              <w:rPr>
                <w:b/>
              </w:rPr>
            </w:pPr>
            <w:r w:rsidRPr="006F01D2">
              <w:rPr>
                <w:b/>
              </w:rPr>
              <w:t>Širdies</w:t>
            </w:r>
            <w:r w:rsidRPr="006F01D2">
              <w:rPr>
                <w:b/>
                <w:spacing w:val="-3"/>
              </w:rPr>
              <w:t xml:space="preserve"> </w:t>
            </w:r>
            <w:r w:rsidRPr="006F01D2">
              <w:rPr>
                <w:b/>
                <w:spacing w:val="-2"/>
              </w:rPr>
              <w:t>sutrikimai</w:t>
            </w:r>
          </w:p>
        </w:tc>
        <w:tc>
          <w:tcPr>
            <w:tcW w:w="6318" w:type="dxa"/>
          </w:tcPr>
          <w:p w14:paraId="4729BE22" w14:textId="77777777" w:rsidR="00E35E4F" w:rsidRPr="006F01D2" w:rsidRDefault="00E35E4F" w:rsidP="00D130E8">
            <w:pPr>
              <w:pStyle w:val="TableParagraph"/>
              <w:tabs>
                <w:tab w:val="left" w:pos="90"/>
              </w:tabs>
              <w:spacing w:before="0"/>
              <w:ind w:left="0"/>
            </w:pPr>
          </w:p>
        </w:tc>
      </w:tr>
      <w:tr w:rsidR="00E35E4F" w:rsidRPr="00A00BE1" w14:paraId="284C0787" w14:textId="77777777" w:rsidTr="00EC7602">
        <w:trPr>
          <w:trHeight w:val="561"/>
        </w:trPr>
        <w:tc>
          <w:tcPr>
            <w:tcW w:w="3049" w:type="dxa"/>
          </w:tcPr>
          <w:p w14:paraId="0F0F9047"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631E9BCE" w14:textId="30EAA776" w:rsidR="00E35E4F" w:rsidRPr="006F01D2" w:rsidRDefault="00E35E4F" w:rsidP="00D130E8">
            <w:pPr>
              <w:pStyle w:val="TableParagraph"/>
              <w:tabs>
                <w:tab w:val="left" w:pos="90"/>
              </w:tabs>
              <w:ind w:left="0" w:right="145"/>
            </w:pPr>
            <w:r w:rsidRPr="006F01D2">
              <w:t>Tachikardija,</w:t>
            </w:r>
            <w:r w:rsidRPr="006F01D2">
              <w:rPr>
                <w:spacing w:val="-6"/>
              </w:rPr>
              <w:t xml:space="preserve"> </w:t>
            </w:r>
            <w:r w:rsidRPr="006F01D2">
              <w:t>I</w:t>
            </w:r>
            <w:r w:rsidRPr="006F01D2">
              <w:rPr>
                <w:spacing w:val="-9"/>
              </w:rPr>
              <w:t xml:space="preserve"> </w:t>
            </w:r>
            <w:r w:rsidRPr="006F01D2">
              <w:t>laipsnio</w:t>
            </w:r>
            <w:r w:rsidRPr="006F01D2">
              <w:rPr>
                <w:spacing w:val="-8"/>
              </w:rPr>
              <w:t xml:space="preserve"> </w:t>
            </w:r>
            <w:r w:rsidRPr="006F01D2">
              <w:t>atrioventrikulinė</w:t>
            </w:r>
            <w:r w:rsidRPr="006F01D2">
              <w:rPr>
                <w:spacing w:val="-6"/>
              </w:rPr>
              <w:t xml:space="preserve"> </w:t>
            </w:r>
            <w:r w:rsidRPr="006F01D2">
              <w:t>blokada,</w:t>
            </w:r>
            <w:r w:rsidRPr="006F01D2">
              <w:rPr>
                <w:spacing w:val="-8"/>
              </w:rPr>
              <w:t xml:space="preserve"> </w:t>
            </w:r>
            <w:r w:rsidRPr="006F01D2">
              <w:t xml:space="preserve">sinusinė bradikardija, </w:t>
            </w:r>
            <w:r w:rsidRPr="006F01D2">
              <w:rPr>
                <w:i/>
              </w:rPr>
              <w:t>stazinis širdies nepakankamumas</w:t>
            </w:r>
          </w:p>
        </w:tc>
      </w:tr>
      <w:tr w:rsidR="00E35E4F" w:rsidRPr="00A00BE1" w14:paraId="6EA6E992" w14:textId="77777777" w:rsidTr="00EC7602">
        <w:trPr>
          <w:trHeight w:val="309"/>
        </w:trPr>
        <w:tc>
          <w:tcPr>
            <w:tcW w:w="3049" w:type="dxa"/>
          </w:tcPr>
          <w:p w14:paraId="07C989C8"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59B778EC" w14:textId="1980EAD7" w:rsidR="00E35E4F" w:rsidRPr="006F01D2" w:rsidRDefault="00E35E4F" w:rsidP="00D130E8">
            <w:pPr>
              <w:pStyle w:val="TableParagraph"/>
              <w:tabs>
                <w:tab w:val="left" w:pos="90"/>
              </w:tabs>
              <w:ind w:left="0"/>
            </w:pPr>
            <w:r w:rsidRPr="006F01D2">
              <w:rPr>
                <w:i/>
              </w:rPr>
              <w:t>QT</w:t>
            </w:r>
            <w:r w:rsidRPr="006F01D2">
              <w:rPr>
                <w:i/>
                <w:spacing w:val="-6"/>
              </w:rPr>
              <w:t xml:space="preserve"> </w:t>
            </w:r>
            <w:r>
              <w:rPr>
                <w:i/>
                <w:spacing w:val="-6"/>
              </w:rPr>
              <w:t xml:space="preserve">intervalo </w:t>
            </w:r>
            <w:r w:rsidRPr="006F01D2">
              <w:rPr>
                <w:i/>
              </w:rPr>
              <w:t>pailgėjimas,</w:t>
            </w:r>
            <w:r w:rsidRPr="006F01D2">
              <w:rPr>
                <w:i/>
                <w:spacing w:val="-7"/>
              </w:rPr>
              <w:t xml:space="preserve"> </w:t>
            </w:r>
            <w:r w:rsidRPr="006F01D2">
              <w:t>sinusinė</w:t>
            </w:r>
            <w:r w:rsidRPr="006F01D2">
              <w:rPr>
                <w:spacing w:val="-6"/>
              </w:rPr>
              <w:t xml:space="preserve"> </w:t>
            </w:r>
            <w:r w:rsidRPr="006F01D2">
              <w:t>tachikardija,</w:t>
            </w:r>
            <w:r w:rsidRPr="006F01D2">
              <w:rPr>
                <w:spacing w:val="-6"/>
              </w:rPr>
              <w:t xml:space="preserve"> </w:t>
            </w:r>
            <w:r w:rsidRPr="006F01D2">
              <w:t>sinusinė</w:t>
            </w:r>
            <w:r w:rsidRPr="006F01D2">
              <w:rPr>
                <w:spacing w:val="-7"/>
              </w:rPr>
              <w:t xml:space="preserve"> </w:t>
            </w:r>
            <w:r w:rsidRPr="006F01D2">
              <w:rPr>
                <w:spacing w:val="-2"/>
              </w:rPr>
              <w:t>aritmija</w:t>
            </w:r>
          </w:p>
        </w:tc>
      </w:tr>
      <w:tr w:rsidR="00E35E4F" w:rsidRPr="006F01D2" w14:paraId="4436B7B4" w14:textId="77777777" w:rsidTr="00EC7602">
        <w:trPr>
          <w:trHeight w:val="309"/>
        </w:trPr>
        <w:tc>
          <w:tcPr>
            <w:tcW w:w="3049" w:type="dxa"/>
          </w:tcPr>
          <w:p w14:paraId="145B7F33" w14:textId="77777777" w:rsidR="00E35E4F" w:rsidRPr="006F01D2" w:rsidRDefault="00E35E4F" w:rsidP="00D130E8">
            <w:pPr>
              <w:pStyle w:val="TableParagraph"/>
              <w:tabs>
                <w:tab w:val="left" w:pos="90"/>
              </w:tabs>
              <w:spacing w:before="27"/>
              <w:ind w:left="0"/>
              <w:rPr>
                <w:b/>
              </w:rPr>
            </w:pPr>
            <w:r w:rsidRPr="006F01D2">
              <w:rPr>
                <w:b/>
              </w:rPr>
              <w:t>Kraujagyslių</w:t>
            </w:r>
            <w:r w:rsidRPr="006F01D2">
              <w:rPr>
                <w:b/>
                <w:spacing w:val="-13"/>
              </w:rPr>
              <w:t xml:space="preserve"> </w:t>
            </w:r>
            <w:r w:rsidRPr="006F01D2">
              <w:rPr>
                <w:b/>
                <w:spacing w:val="-2"/>
              </w:rPr>
              <w:t>sutrikimai</w:t>
            </w:r>
          </w:p>
        </w:tc>
        <w:tc>
          <w:tcPr>
            <w:tcW w:w="6318" w:type="dxa"/>
          </w:tcPr>
          <w:p w14:paraId="152B966E" w14:textId="77777777" w:rsidR="00E35E4F" w:rsidRPr="006F01D2" w:rsidRDefault="00E35E4F" w:rsidP="00D130E8">
            <w:pPr>
              <w:pStyle w:val="TableParagraph"/>
              <w:tabs>
                <w:tab w:val="left" w:pos="90"/>
              </w:tabs>
              <w:spacing w:before="0"/>
              <w:ind w:left="0"/>
            </w:pPr>
          </w:p>
        </w:tc>
      </w:tr>
      <w:tr w:rsidR="00E35E4F" w:rsidRPr="00A00BE1" w14:paraId="59E50A91" w14:textId="77777777" w:rsidTr="00EC7602">
        <w:trPr>
          <w:trHeight w:val="561"/>
        </w:trPr>
        <w:tc>
          <w:tcPr>
            <w:tcW w:w="3049" w:type="dxa"/>
          </w:tcPr>
          <w:p w14:paraId="023241A5"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5D0D14D5" w14:textId="512B0D83" w:rsidR="00E35E4F" w:rsidRPr="006F01D2" w:rsidRDefault="00E35E4F" w:rsidP="00D130E8">
            <w:pPr>
              <w:pStyle w:val="TableParagraph"/>
              <w:tabs>
                <w:tab w:val="left" w:pos="90"/>
              </w:tabs>
              <w:ind w:left="0"/>
            </w:pPr>
            <w:r w:rsidRPr="006F01D2">
              <w:t>Hipotenzija,</w:t>
            </w:r>
            <w:r w:rsidRPr="006F01D2">
              <w:rPr>
                <w:spacing w:val="-8"/>
              </w:rPr>
              <w:t xml:space="preserve"> </w:t>
            </w:r>
            <w:r w:rsidRPr="006F01D2">
              <w:t>hipertenzija,</w:t>
            </w:r>
            <w:r w:rsidRPr="006F01D2">
              <w:rPr>
                <w:spacing w:val="-6"/>
              </w:rPr>
              <w:t xml:space="preserve"> </w:t>
            </w:r>
            <w:r w:rsidRPr="006F01D2">
              <w:t>kraujo</w:t>
            </w:r>
            <w:r w:rsidRPr="006F01D2">
              <w:rPr>
                <w:spacing w:val="-6"/>
              </w:rPr>
              <w:t xml:space="preserve"> </w:t>
            </w:r>
            <w:r w:rsidRPr="006F01D2">
              <w:t>samplūdis</w:t>
            </w:r>
            <w:r w:rsidRPr="006F01D2">
              <w:rPr>
                <w:spacing w:val="-8"/>
              </w:rPr>
              <w:t xml:space="preserve"> </w:t>
            </w:r>
            <w:r w:rsidRPr="006F01D2">
              <w:t>į</w:t>
            </w:r>
            <w:r w:rsidRPr="006F01D2">
              <w:rPr>
                <w:spacing w:val="-5"/>
              </w:rPr>
              <w:t xml:space="preserve"> </w:t>
            </w:r>
            <w:r w:rsidRPr="006F01D2">
              <w:t>veidą,</w:t>
            </w:r>
            <w:r w:rsidRPr="006F01D2">
              <w:rPr>
                <w:spacing w:val="-6"/>
              </w:rPr>
              <w:t xml:space="preserve"> </w:t>
            </w:r>
            <w:r w:rsidRPr="006F01D2">
              <w:t>paraudimas, galūnių atšalimas</w:t>
            </w:r>
          </w:p>
        </w:tc>
      </w:tr>
      <w:tr w:rsidR="00E35E4F" w:rsidRPr="00A00BE1" w14:paraId="3FA50C2C" w14:textId="77777777" w:rsidTr="00EC7602">
        <w:trPr>
          <w:trHeight w:val="309"/>
        </w:trPr>
        <w:tc>
          <w:tcPr>
            <w:tcW w:w="9367" w:type="dxa"/>
            <w:gridSpan w:val="2"/>
          </w:tcPr>
          <w:p w14:paraId="42D34FB1" w14:textId="77777777" w:rsidR="00E35E4F" w:rsidRPr="006F01D2" w:rsidRDefault="00E35E4F" w:rsidP="00D130E8">
            <w:pPr>
              <w:pStyle w:val="TableParagraph"/>
              <w:tabs>
                <w:tab w:val="left" w:pos="90"/>
              </w:tabs>
              <w:spacing w:before="27"/>
              <w:ind w:left="0"/>
              <w:rPr>
                <w:b/>
              </w:rPr>
            </w:pPr>
            <w:r w:rsidRPr="006F01D2">
              <w:rPr>
                <w:b/>
              </w:rPr>
              <w:t>Kvėpavimo</w:t>
            </w:r>
            <w:r w:rsidRPr="006F01D2">
              <w:rPr>
                <w:b/>
                <w:spacing w:val="-8"/>
              </w:rPr>
              <w:t xml:space="preserve"> </w:t>
            </w:r>
            <w:r w:rsidRPr="006F01D2">
              <w:rPr>
                <w:b/>
              </w:rPr>
              <w:t>sistemos,</w:t>
            </w:r>
            <w:r w:rsidRPr="006F01D2">
              <w:rPr>
                <w:b/>
                <w:spacing w:val="-6"/>
              </w:rPr>
              <w:t xml:space="preserve"> </w:t>
            </w:r>
            <w:r w:rsidRPr="006F01D2">
              <w:rPr>
                <w:b/>
              </w:rPr>
              <w:t>krūtinės</w:t>
            </w:r>
            <w:r w:rsidRPr="006F01D2">
              <w:rPr>
                <w:b/>
                <w:spacing w:val="-8"/>
              </w:rPr>
              <w:t xml:space="preserve"> </w:t>
            </w:r>
            <w:r w:rsidRPr="006F01D2">
              <w:rPr>
                <w:b/>
              </w:rPr>
              <w:t>ląstos</w:t>
            </w:r>
            <w:r w:rsidRPr="006F01D2">
              <w:rPr>
                <w:b/>
                <w:spacing w:val="-8"/>
              </w:rPr>
              <w:t xml:space="preserve"> </w:t>
            </w:r>
            <w:r w:rsidRPr="006F01D2">
              <w:rPr>
                <w:b/>
              </w:rPr>
              <w:t>ir</w:t>
            </w:r>
            <w:r w:rsidRPr="006F01D2">
              <w:rPr>
                <w:b/>
                <w:spacing w:val="-8"/>
              </w:rPr>
              <w:t xml:space="preserve"> </w:t>
            </w:r>
            <w:r w:rsidRPr="006F01D2">
              <w:rPr>
                <w:b/>
              </w:rPr>
              <w:t>tarpuplaučio</w:t>
            </w:r>
            <w:r w:rsidRPr="006F01D2">
              <w:rPr>
                <w:b/>
                <w:spacing w:val="-8"/>
              </w:rPr>
              <w:t xml:space="preserve"> </w:t>
            </w:r>
            <w:r w:rsidRPr="006F01D2">
              <w:rPr>
                <w:b/>
                <w:spacing w:val="-2"/>
              </w:rPr>
              <w:t>sutrikimai</w:t>
            </w:r>
          </w:p>
        </w:tc>
      </w:tr>
      <w:tr w:rsidR="00E35E4F" w:rsidRPr="00A00BE1" w14:paraId="4F4D9872" w14:textId="77777777" w:rsidTr="00EC7602">
        <w:trPr>
          <w:trHeight w:val="563"/>
        </w:trPr>
        <w:tc>
          <w:tcPr>
            <w:tcW w:w="3049" w:type="dxa"/>
          </w:tcPr>
          <w:p w14:paraId="39D0C9C7"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19D9B04F" w14:textId="727708D8" w:rsidR="00E35E4F" w:rsidRPr="006F01D2" w:rsidRDefault="00E35E4F" w:rsidP="00D130E8">
            <w:pPr>
              <w:pStyle w:val="TableParagraph"/>
              <w:tabs>
                <w:tab w:val="left" w:pos="90"/>
              </w:tabs>
              <w:ind w:left="0"/>
            </w:pPr>
            <w:r w:rsidRPr="006F01D2">
              <w:t>D</w:t>
            </w:r>
            <w:r>
              <w:t>ispnėja (d</w:t>
            </w:r>
            <w:r w:rsidRPr="006F01D2">
              <w:t>usulys</w:t>
            </w:r>
            <w:r>
              <w:t>)</w:t>
            </w:r>
            <w:r w:rsidRPr="006F01D2">
              <w:t>,</w:t>
            </w:r>
            <w:r w:rsidRPr="006F01D2">
              <w:rPr>
                <w:spacing w:val="-6"/>
              </w:rPr>
              <w:t xml:space="preserve"> </w:t>
            </w:r>
            <w:r w:rsidRPr="006F01D2">
              <w:t>kraujavimas</w:t>
            </w:r>
            <w:r w:rsidRPr="006F01D2">
              <w:rPr>
                <w:spacing w:val="-6"/>
              </w:rPr>
              <w:t xml:space="preserve"> </w:t>
            </w:r>
            <w:r w:rsidRPr="006F01D2">
              <w:t>iš</w:t>
            </w:r>
            <w:r w:rsidRPr="006F01D2">
              <w:rPr>
                <w:spacing w:val="-6"/>
              </w:rPr>
              <w:t xml:space="preserve"> </w:t>
            </w:r>
            <w:r w:rsidRPr="006F01D2">
              <w:t>nosies,</w:t>
            </w:r>
            <w:r w:rsidRPr="006F01D2">
              <w:rPr>
                <w:spacing w:val="-6"/>
              </w:rPr>
              <w:t xml:space="preserve"> </w:t>
            </w:r>
            <w:r w:rsidRPr="006F01D2">
              <w:t>kosulys,</w:t>
            </w:r>
            <w:r w:rsidRPr="006F01D2">
              <w:rPr>
                <w:spacing w:val="-6"/>
              </w:rPr>
              <w:t xml:space="preserve"> </w:t>
            </w:r>
            <w:r w:rsidRPr="006F01D2">
              <w:t>nosies</w:t>
            </w:r>
            <w:r w:rsidRPr="006F01D2">
              <w:rPr>
                <w:spacing w:val="-7"/>
              </w:rPr>
              <w:t xml:space="preserve"> </w:t>
            </w:r>
            <w:r>
              <w:t>užgulimas</w:t>
            </w:r>
            <w:r w:rsidRPr="006F01D2">
              <w:t>,</w:t>
            </w:r>
            <w:r w:rsidRPr="006F01D2">
              <w:rPr>
                <w:spacing w:val="-6"/>
              </w:rPr>
              <w:t xml:space="preserve"> </w:t>
            </w:r>
            <w:r w:rsidRPr="006F01D2">
              <w:t>rinitas, knarkimas, nosies džiūvimas</w:t>
            </w:r>
          </w:p>
        </w:tc>
      </w:tr>
      <w:tr w:rsidR="00E35E4F" w:rsidRPr="00A00BE1" w14:paraId="6DA95878" w14:textId="77777777" w:rsidTr="00EC7602">
        <w:trPr>
          <w:trHeight w:val="309"/>
        </w:trPr>
        <w:tc>
          <w:tcPr>
            <w:tcW w:w="3049" w:type="dxa"/>
          </w:tcPr>
          <w:p w14:paraId="6EDE2DC5" w14:textId="77777777" w:rsidR="00E35E4F" w:rsidRPr="006F01D2" w:rsidRDefault="00E35E4F" w:rsidP="00D130E8">
            <w:pPr>
              <w:pStyle w:val="TableParagraph"/>
              <w:tabs>
                <w:tab w:val="left" w:pos="90"/>
              </w:tabs>
              <w:spacing w:before="23"/>
              <w:ind w:left="0"/>
            </w:pPr>
            <w:r w:rsidRPr="006F01D2">
              <w:rPr>
                <w:spacing w:val="-4"/>
              </w:rPr>
              <w:t>Ret</w:t>
            </w:r>
            <w:r>
              <w:rPr>
                <w:spacing w:val="-4"/>
              </w:rPr>
              <w:t>os</w:t>
            </w:r>
          </w:p>
        </w:tc>
        <w:tc>
          <w:tcPr>
            <w:tcW w:w="6318" w:type="dxa"/>
          </w:tcPr>
          <w:p w14:paraId="5C8ECF08" w14:textId="2A002710" w:rsidR="00E35E4F" w:rsidRPr="006F01D2" w:rsidRDefault="00E35E4F" w:rsidP="00D130E8">
            <w:pPr>
              <w:pStyle w:val="TableParagraph"/>
              <w:tabs>
                <w:tab w:val="left" w:pos="90"/>
              </w:tabs>
              <w:spacing w:before="23"/>
              <w:ind w:left="0"/>
            </w:pPr>
            <w:r w:rsidRPr="006F01D2">
              <w:rPr>
                <w:i/>
              </w:rPr>
              <w:t>Plaučių</w:t>
            </w:r>
            <w:r w:rsidRPr="006F01D2">
              <w:rPr>
                <w:i/>
                <w:spacing w:val="-4"/>
              </w:rPr>
              <w:t xml:space="preserve"> </w:t>
            </w:r>
            <w:r w:rsidRPr="006F01D2">
              <w:rPr>
                <w:i/>
              </w:rPr>
              <w:t>edema</w:t>
            </w:r>
            <w:r w:rsidRPr="006F01D2">
              <w:t>,</w:t>
            </w:r>
            <w:r w:rsidRPr="006F01D2">
              <w:rPr>
                <w:spacing w:val="-4"/>
              </w:rPr>
              <w:t xml:space="preserve"> </w:t>
            </w:r>
            <w:r w:rsidRPr="006F01D2">
              <w:t>spaudimo</w:t>
            </w:r>
            <w:r w:rsidRPr="006F01D2">
              <w:rPr>
                <w:spacing w:val="-4"/>
              </w:rPr>
              <w:t xml:space="preserve"> </w:t>
            </w:r>
            <w:r w:rsidRPr="006F01D2">
              <w:t>pojūtis</w:t>
            </w:r>
            <w:r w:rsidRPr="006F01D2">
              <w:rPr>
                <w:spacing w:val="-3"/>
              </w:rPr>
              <w:t xml:space="preserve"> </w:t>
            </w:r>
            <w:r w:rsidRPr="006F01D2">
              <w:rPr>
                <w:spacing w:val="-2"/>
              </w:rPr>
              <w:t>gerklėje</w:t>
            </w:r>
          </w:p>
        </w:tc>
      </w:tr>
      <w:tr w:rsidR="00E35E4F" w:rsidRPr="006F01D2" w14:paraId="7315153E" w14:textId="77777777" w:rsidTr="00EC7602">
        <w:trPr>
          <w:trHeight w:val="309"/>
        </w:trPr>
        <w:tc>
          <w:tcPr>
            <w:tcW w:w="3049" w:type="dxa"/>
          </w:tcPr>
          <w:p w14:paraId="14B3E962" w14:textId="77777777" w:rsidR="00E35E4F" w:rsidRPr="006F01D2" w:rsidRDefault="00E35E4F" w:rsidP="00D130E8">
            <w:pPr>
              <w:pStyle w:val="TableParagraph"/>
              <w:tabs>
                <w:tab w:val="left" w:pos="90"/>
              </w:tabs>
              <w:spacing w:before="20"/>
              <w:ind w:left="0"/>
            </w:pPr>
            <w:r w:rsidRPr="006F01D2">
              <w:t>Dažnis</w:t>
            </w:r>
            <w:r w:rsidRPr="006F01D2">
              <w:rPr>
                <w:spacing w:val="-6"/>
              </w:rPr>
              <w:t xml:space="preserve"> </w:t>
            </w:r>
            <w:r w:rsidRPr="006F01D2">
              <w:rPr>
                <w:spacing w:val="-2"/>
              </w:rPr>
              <w:t>nežinomas</w:t>
            </w:r>
          </w:p>
        </w:tc>
        <w:tc>
          <w:tcPr>
            <w:tcW w:w="6318" w:type="dxa"/>
          </w:tcPr>
          <w:p w14:paraId="550D1CC2" w14:textId="73E2542E" w:rsidR="00E35E4F" w:rsidRPr="006F01D2" w:rsidRDefault="00E35E4F" w:rsidP="00D130E8">
            <w:pPr>
              <w:pStyle w:val="TableParagraph"/>
              <w:tabs>
                <w:tab w:val="left" w:pos="90"/>
              </w:tabs>
              <w:spacing w:before="20"/>
              <w:ind w:left="0"/>
            </w:pPr>
            <w:r w:rsidRPr="006F01D2">
              <w:t>Kvėpavimo</w:t>
            </w:r>
            <w:r w:rsidRPr="006F01D2">
              <w:rPr>
                <w:spacing w:val="-9"/>
              </w:rPr>
              <w:t xml:space="preserve"> </w:t>
            </w:r>
            <w:r w:rsidRPr="006F01D2">
              <w:rPr>
                <w:spacing w:val="-2"/>
              </w:rPr>
              <w:t>slopinimas</w:t>
            </w:r>
          </w:p>
        </w:tc>
      </w:tr>
      <w:tr w:rsidR="00E35E4F" w:rsidRPr="006F01D2" w14:paraId="54807C07" w14:textId="77777777" w:rsidTr="00EC7602">
        <w:trPr>
          <w:trHeight w:val="306"/>
        </w:trPr>
        <w:tc>
          <w:tcPr>
            <w:tcW w:w="9367" w:type="dxa"/>
            <w:gridSpan w:val="2"/>
          </w:tcPr>
          <w:p w14:paraId="0ADCD267" w14:textId="77777777" w:rsidR="00E35E4F" w:rsidRPr="006F01D2" w:rsidRDefault="00E35E4F" w:rsidP="00D130E8">
            <w:pPr>
              <w:pStyle w:val="TableParagraph"/>
              <w:tabs>
                <w:tab w:val="left" w:pos="90"/>
              </w:tabs>
              <w:spacing w:before="25"/>
              <w:ind w:left="0"/>
              <w:rPr>
                <w:b/>
              </w:rPr>
            </w:pPr>
            <w:r w:rsidRPr="005D0F06">
              <w:rPr>
                <w:b/>
              </w:rPr>
              <w:t>Virškinimo</w:t>
            </w:r>
            <w:r w:rsidRPr="005D0F06">
              <w:rPr>
                <w:b/>
                <w:spacing w:val="-6"/>
              </w:rPr>
              <w:t xml:space="preserve"> </w:t>
            </w:r>
            <w:r w:rsidRPr="005D0F06">
              <w:rPr>
                <w:b/>
              </w:rPr>
              <w:t>trakto</w:t>
            </w:r>
            <w:r w:rsidRPr="005D0F06">
              <w:rPr>
                <w:b/>
                <w:spacing w:val="-6"/>
              </w:rPr>
              <w:t xml:space="preserve"> </w:t>
            </w:r>
            <w:r w:rsidRPr="005D0F06">
              <w:rPr>
                <w:b/>
                <w:spacing w:val="-2"/>
              </w:rPr>
              <w:t>sutrikimai</w:t>
            </w:r>
          </w:p>
        </w:tc>
      </w:tr>
      <w:tr w:rsidR="00E35E4F" w:rsidRPr="00A00BE1" w14:paraId="68B88D08" w14:textId="77777777" w:rsidTr="00EC7602">
        <w:trPr>
          <w:trHeight w:val="563"/>
        </w:trPr>
        <w:tc>
          <w:tcPr>
            <w:tcW w:w="3049" w:type="dxa"/>
          </w:tcPr>
          <w:p w14:paraId="602304BD"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3A79AB97" w14:textId="3AC11742" w:rsidR="00E35E4F" w:rsidRPr="006F01D2" w:rsidRDefault="00E35E4F" w:rsidP="00D130E8">
            <w:pPr>
              <w:pStyle w:val="TableParagraph"/>
              <w:tabs>
                <w:tab w:val="left" w:pos="90"/>
              </w:tabs>
              <w:ind w:left="0"/>
            </w:pPr>
            <w:r w:rsidRPr="006F01D2">
              <w:t xml:space="preserve">Vėmimas, </w:t>
            </w:r>
            <w:r w:rsidRPr="006F01D2">
              <w:rPr>
                <w:i/>
              </w:rPr>
              <w:t xml:space="preserve">pykinimas, </w:t>
            </w:r>
            <w:r w:rsidRPr="006F01D2">
              <w:t xml:space="preserve">vidurių užkietėjimas, </w:t>
            </w:r>
            <w:r w:rsidRPr="006F01D2">
              <w:rPr>
                <w:i/>
              </w:rPr>
              <w:t xml:space="preserve">viduriavimas, </w:t>
            </w:r>
            <w:r w:rsidRPr="006F01D2">
              <w:t>dujų kaupimasis</w:t>
            </w:r>
            <w:r w:rsidRPr="006F01D2">
              <w:rPr>
                <w:spacing w:val="-7"/>
              </w:rPr>
              <w:t xml:space="preserve"> </w:t>
            </w:r>
            <w:r w:rsidRPr="006F01D2">
              <w:t>virškinimo</w:t>
            </w:r>
            <w:r w:rsidRPr="006F01D2">
              <w:rPr>
                <w:spacing w:val="-7"/>
              </w:rPr>
              <w:t xml:space="preserve"> </w:t>
            </w:r>
            <w:r w:rsidRPr="006F01D2">
              <w:t>trakte,</w:t>
            </w:r>
            <w:r w:rsidRPr="006F01D2">
              <w:rPr>
                <w:spacing w:val="-7"/>
              </w:rPr>
              <w:t xml:space="preserve"> </w:t>
            </w:r>
            <w:r w:rsidRPr="006F01D2">
              <w:t>pilvo</w:t>
            </w:r>
            <w:r w:rsidRPr="006F01D2">
              <w:rPr>
                <w:spacing w:val="-7"/>
              </w:rPr>
              <w:t xml:space="preserve"> </w:t>
            </w:r>
            <w:r w:rsidRPr="006F01D2">
              <w:t>išsipūtimas,</w:t>
            </w:r>
            <w:r w:rsidRPr="006F01D2">
              <w:rPr>
                <w:spacing w:val="-7"/>
              </w:rPr>
              <w:t xml:space="preserve"> </w:t>
            </w:r>
            <w:r w:rsidRPr="006F01D2">
              <w:t>burnos</w:t>
            </w:r>
            <w:r w:rsidRPr="006F01D2">
              <w:rPr>
                <w:spacing w:val="-7"/>
              </w:rPr>
              <w:t xml:space="preserve"> </w:t>
            </w:r>
            <w:r w:rsidRPr="006F01D2">
              <w:t>džiūvimas</w:t>
            </w:r>
          </w:p>
        </w:tc>
      </w:tr>
      <w:tr w:rsidR="00E35E4F" w:rsidRPr="00603C2C" w14:paraId="723059CE" w14:textId="77777777" w:rsidTr="00EC7602">
        <w:trPr>
          <w:trHeight w:val="561"/>
        </w:trPr>
        <w:tc>
          <w:tcPr>
            <w:tcW w:w="3049" w:type="dxa"/>
          </w:tcPr>
          <w:p w14:paraId="0B074932" w14:textId="77777777" w:rsidR="00E35E4F" w:rsidRPr="006F01D2" w:rsidRDefault="00E35E4F" w:rsidP="00D130E8">
            <w:pPr>
              <w:pStyle w:val="TableParagraph"/>
              <w:tabs>
                <w:tab w:val="left" w:pos="90"/>
              </w:tabs>
              <w:ind w:left="0"/>
            </w:pPr>
            <w:r w:rsidRPr="006F01D2">
              <w:rPr>
                <w:spacing w:val="-2"/>
              </w:rPr>
              <w:lastRenderedPageBreak/>
              <w:t>Nedažn</w:t>
            </w:r>
            <w:r>
              <w:rPr>
                <w:spacing w:val="-2"/>
              </w:rPr>
              <w:t>os</w:t>
            </w:r>
          </w:p>
        </w:tc>
        <w:tc>
          <w:tcPr>
            <w:tcW w:w="6318" w:type="dxa"/>
          </w:tcPr>
          <w:p w14:paraId="318FBC1C" w14:textId="268A83E4" w:rsidR="00E35E4F" w:rsidRPr="006F01D2" w:rsidRDefault="00E35E4F" w:rsidP="00D130E8">
            <w:pPr>
              <w:pStyle w:val="TableParagraph"/>
              <w:tabs>
                <w:tab w:val="left" w:pos="90"/>
              </w:tabs>
              <w:ind w:left="0"/>
            </w:pPr>
            <w:r w:rsidRPr="006F01D2">
              <w:t>Gastroezofaginio</w:t>
            </w:r>
            <w:r w:rsidRPr="006F01D2">
              <w:rPr>
                <w:spacing w:val="-7"/>
              </w:rPr>
              <w:t xml:space="preserve"> </w:t>
            </w:r>
            <w:r w:rsidRPr="006F01D2">
              <w:t>refliukso</w:t>
            </w:r>
            <w:r w:rsidRPr="006F01D2">
              <w:rPr>
                <w:spacing w:val="-8"/>
              </w:rPr>
              <w:t xml:space="preserve"> </w:t>
            </w:r>
            <w:r w:rsidRPr="006F01D2">
              <w:t>liga,</w:t>
            </w:r>
            <w:r w:rsidRPr="006F01D2">
              <w:rPr>
                <w:spacing w:val="-7"/>
              </w:rPr>
              <w:t xml:space="preserve"> </w:t>
            </w:r>
            <w:r w:rsidRPr="006F01D2">
              <w:t>smarkesnis</w:t>
            </w:r>
            <w:r w:rsidRPr="006F01D2">
              <w:rPr>
                <w:spacing w:val="-8"/>
              </w:rPr>
              <w:t xml:space="preserve"> </w:t>
            </w:r>
            <w:r w:rsidRPr="006F01D2">
              <w:t>seilėtekis,</w:t>
            </w:r>
            <w:r w:rsidRPr="006F01D2">
              <w:rPr>
                <w:spacing w:val="-8"/>
              </w:rPr>
              <w:t xml:space="preserve"> </w:t>
            </w:r>
            <w:r w:rsidRPr="006F01D2">
              <w:t xml:space="preserve">burnos </w:t>
            </w:r>
            <w:r w:rsidRPr="006F01D2">
              <w:rPr>
                <w:spacing w:val="-2"/>
              </w:rPr>
              <w:t>hipestezija</w:t>
            </w:r>
          </w:p>
        </w:tc>
      </w:tr>
      <w:tr w:rsidR="00E35E4F" w:rsidRPr="00A00BE1" w14:paraId="53879044" w14:textId="77777777" w:rsidTr="00EC7602">
        <w:trPr>
          <w:trHeight w:val="309"/>
        </w:trPr>
        <w:tc>
          <w:tcPr>
            <w:tcW w:w="3049" w:type="dxa"/>
          </w:tcPr>
          <w:p w14:paraId="43F239A8"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3E9ACBC1" w14:textId="371C9C51" w:rsidR="00E35E4F" w:rsidRPr="006F01D2" w:rsidRDefault="00E35E4F" w:rsidP="00D130E8">
            <w:pPr>
              <w:pStyle w:val="TableParagraph"/>
              <w:tabs>
                <w:tab w:val="left" w:pos="90"/>
              </w:tabs>
              <w:ind w:left="0"/>
            </w:pPr>
            <w:r w:rsidRPr="006F01D2">
              <w:t>Ascitas,</w:t>
            </w:r>
            <w:r w:rsidRPr="006F01D2">
              <w:rPr>
                <w:spacing w:val="-8"/>
              </w:rPr>
              <w:t xml:space="preserve"> </w:t>
            </w:r>
            <w:r w:rsidRPr="006F01D2">
              <w:t>pankreatitas,</w:t>
            </w:r>
            <w:r w:rsidRPr="006F01D2">
              <w:rPr>
                <w:spacing w:val="-7"/>
              </w:rPr>
              <w:t xml:space="preserve"> </w:t>
            </w:r>
            <w:r w:rsidRPr="006F01D2">
              <w:rPr>
                <w:i/>
              </w:rPr>
              <w:t>liežuvio</w:t>
            </w:r>
            <w:r w:rsidRPr="006F01D2">
              <w:rPr>
                <w:i/>
                <w:spacing w:val="-8"/>
              </w:rPr>
              <w:t xml:space="preserve"> </w:t>
            </w:r>
            <w:r w:rsidRPr="006F01D2">
              <w:rPr>
                <w:i/>
              </w:rPr>
              <w:t>patinimas,</w:t>
            </w:r>
            <w:r w:rsidRPr="006F01D2">
              <w:rPr>
                <w:i/>
                <w:spacing w:val="-7"/>
              </w:rPr>
              <w:t xml:space="preserve"> </w:t>
            </w:r>
            <w:r w:rsidRPr="006F01D2">
              <w:t>rijimo</w:t>
            </w:r>
            <w:r w:rsidRPr="006F01D2">
              <w:rPr>
                <w:spacing w:val="-7"/>
              </w:rPr>
              <w:t xml:space="preserve"> </w:t>
            </w:r>
            <w:r w:rsidRPr="006F01D2">
              <w:rPr>
                <w:spacing w:val="-2"/>
              </w:rPr>
              <w:t>sutrikimas</w:t>
            </w:r>
            <w:r>
              <w:rPr>
                <w:spacing w:val="-2"/>
              </w:rPr>
              <w:t xml:space="preserve"> (disfagija)</w:t>
            </w:r>
          </w:p>
        </w:tc>
      </w:tr>
      <w:tr w:rsidR="00E35E4F" w:rsidRPr="00A00BE1" w14:paraId="79F889F0" w14:textId="77777777" w:rsidTr="00EC7602">
        <w:trPr>
          <w:trHeight w:val="309"/>
        </w:trPr>
        <w:tc>
          <w:tcPr>
            <w:tcW w:w="9367" w:type="dxa"/>
            <w:gridSpan w:val="2"/>
          </w:tcPr>
          <w:p w14:paraId="12B662CA" w14:textId="77777777" w:rsidR="00E35E4F" w:rsidRPr="006F01D2" w:rsidRDefault="00E35E4F" w:rsidP="00D130E8">
            <w:pPr>
              <w:pStyle w:val="TableParagraph"/>
              <w:tabs>
                <w:tab w:val="left" w:pos="90"/>
              </w:tabs>
              <w:spacing w:before="27"/>
              <w:ind w:left="0"/>
              <w:rPr>
                <w:b/>
              </w:rPr>
            </w:pPr>
            <w:r w:rsidRPr="006F01D2">
              <w:rPr>
                <w:b/>
              </w:rPr>
              <w:t>Kepenų,</w:t>
            </w:r>
            <w:r w:rsidRPr="006F01D2">
              <w:rPr>
                <w:b/>
                <w:spacing w:val="-7"/>
              </w:rPr>
              <w:t xml:space="preserve"> </w:t>
            </w:r>
            <w:r w:rsidRPr="006F01D2">
              <w:rPr>
                <w:b/>
              </w:rPr>
              <w:t>tulžies</w:t>
            </w:r>
            <w:r w:rsidRPr="006F01D2">
              <w:rPr>
                <w:b/>
                <w:spacing w:val="-4"/>
              </w:rPr>
              <w:t xml:space="preserve"> </w:t>
            </w:r>
            <w:r w:rsidRPr="006F01D2">
              <w:rPr>
                <w:b/>
              </w:rPr>
              <w:t>pūslės</w:t>
            </w:r>
            <w:r w:rsidRPr="006F01D2">
              <w:rPr>
                <w:b/>
                <w:spacing w:val="-3"/>
              </w:rPr>
              <w:t xml:space="preserve"> </w:t>
            </w:r>
            <w:r w:rsidRPr="006F01D2">
              <w:rPr>
                <w:b/>
              </w:rPr>
              <w:t>ir</w:t>
            </w:r>
            <w:r w:rsidRPr="006F01D2">
              <w:rPr>
                <w:b/>
                <w:spacing w:val="-4"/>
              </w:rPr>
              <w:t xml:space="preserve"> </w:t>
            </w:r>
            <w:r w:rsidRPr="006F01D2">
              <w:rPr>
                <w:b/>
              </w:rPr>
              <w:t>latakų</w:t>
            </w:r>
            <w:r w:rsidRPr="006F01D2">
              <w:rPr>
                <w:b/>
                <w:spacing w:val="-4"/>
              </w:rPr>
              <w:t xml:space="preserve"> </w:t>
            </w:r>
            <w:r w:rsidRPr="006F01D2">
              <w:rPr>
                <w:b/>
                <w:spacing w:val="-2"/>
              </w:rPr>
              <w:t>sutrikimai</w:t>
            </w:r>
          </w:p>
        </w:tc>
      </w:tr>
      <w:tr w:rsidR="00E35E4F" w:rsidRPr="006F01D2" w14:paraId="3DA191A4" w14:textId="77777777" w:rsidTr="00EC7602">
        <w:trPr>
          <w:trHeight w:val="309"/>
        </w:trPr>
        <w:tc>
          <w:tcPr>
            <w:tcW w:w="3049" w:type="dxa"/>
          </w:tcPr>
          <w:p w14:paraId="4ED0C2FC"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39D50EB2" w14:textId="10268A05" w:rsidR="00E35E4F" w:rsidRPr="006F01D2" w:rsidRDefault="00E35E4F" w:rsidP="00D130E8">
            <w:pPr>
              <w:pStyle w:val="TableParagraph"/>
              <w:tabs>
                <w:tab w:val="left" w:pos="90"/>
              </w:tabs>
              <w:ind w:left="0"/>
            </w:pPr>
            <w:r w:rsidRPr="006F01D2">
              <w:t>Padidėjęs</w:t>
            </w:r>
            <w:r w:rsidRPr="006F01D2">
              <w:rPr>
                <w:spacing w:val="-3"/>
              </w:rPr>
              <w:t xml:space="preserve"> </w:t>
            </w:r>
            <w:r w:rsidRPr="006F01D2">
              <w:t>kepenų</w:t>
            </w:r>
            <w:r w:rsidRPr="006F01D2">
              <w:rPr>
                <w:spacing w:val="-6"/>
              </w:rPr>
              <w:t xml:space="preserve"> </w:t>
            </w:r>
            <w:r w:rsidRPr="006F01D2">
              <w:t>fermentų</w:t>
            </w:r>
            <w:r w:rsidRPr="006F01D2">
              <w:rPr>
                <w:spacing w:val="-5"/>
              </w:rPr>
              <w:t xml:space="preserve"> </w:t>
            </w:r>
            <w:r w:rsidRPr="006F01D2">
              <w:rPr>
                <w:spacing w:val="-2"/>
              </w:rPr>
              <w:t>aktyvumas*</w:t>
            </w:r>
          </w:p>
        </w:tc>
      </w:tr>
      <w:tr w:rsidR="00E35E4F" w:rsidRPr="006F01D2" w14:paraId="78B3A4B7" w14:textId="77777777" w:rsidTr="00EC7602">
        <w:trPr>
          <w:trHeight w:val="309"/>
        </w:trPr>
        <w:tc>
          <w:tcPr>
            <w:tcW w:w="3049" w:type="dxa"/>
          </w:tcPr>
          <w:p w14:paraId="7A5D0549"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5DA0B103" w14:textId="2F45B6D7" w:rsidR="00E35E4F" w:rsidRPr="006F01D2" w:rsidRDefault="00E35E4F" w:rsidP="00D130E8">
            <w:pPr>
              <w:pStyle w:val="TableParagraph"/>
              <w:tabs>
                <w:tab w:val="left" w:pos="90"/>
              </w:tabs>
              <w:ind w:left="0"/>
            </w:pPr>
            <w:r w:rsidRPr="006F01D2">
              <w:rPr>
                <w:spacing w:val="-2"/>
              </w:rPr>
              <w:t>Gelta</w:t>
            </w:r>
          </w:p>
        </w:tc>
      </w:tr>
      <w:tr w:rsidR="00E35E4F" w:rsidRPr="006F01D2" w14:paraId="640E0A30" w14:textId="77777777" w:rsidTr="00EC7602">
        <w:trPr>
          <w:trHeight w:val="309"/>
        </w:trPr>
        <w:tc>
          <w:tcPr>
            <w:tcW w:w="3049" w:type="dxa"/>
          </w:tcPr>
          <w:p w14:paraId="1EC2FE83" w14:textId="77777777" w:rsidR="00E35E4F" w:rsidRPr="006F01D2" w:rsidRDefault="00E35E4F" w:rsidP="00D130E8">
            <w:pPr>
              <w:pStyle w:val="TableParagraph"/>
              <w:tabs>
                <w:tab w:val="left" w:pos="90"/>
              </w:tabs>
              <w:spacing w:before="20"/>
              <w:ind w:left="0"/>
            </w:pPr>
            <w:r w:rsidRPr="006F01D2">
              <w:t>Labai</w:t>
            </w:r>
            <w:r w:rsidRPr="006F01D2">
              <w:rPr>
                <w:spacing w:val="-1"/>
              </w:rPr>
              <w:t xml:space="preserve"> </w:t>
            </w:r>
            <w:r w:rsidRPr="006F01D2">
              <w:rPr>
                <w:spacing w:val="-4"/>
              </w:rPr>
              <w:t>ret</w:t>
            </w:r>
            <w:r>
              <w:rPr>
                <w:spacing w:val="-4"/>
              </w:rPr>
              <w:t>os</w:t>
            </w:r>
          </w:p>
        </w:tc>
        <w:tc>
          <w:tcPr>
            <w:tcW w:w="6318" w:type="dxa"/>
          </w:tcPr>
          <w:p w14:paraId="39AAAF26" w14:textId="4907707F" w:rsidR="00E35E4F" w:rsidRPr="006F01D2" w:rsidRDefault="00E35E4F" w:rsidP="00D130E8">
            <w:pPr>
              <w:pStyle w:val="TableParagraph"/>
              <w:tabs>
                <w:tab w:val="left" w:pos="90"/>
              </w:tabs>
              <w:spacing w:before="20"/>
              <w:ind w:left="0"/>
            </w:pPr>
            <w:r w:rsidRPr="006F01D2">
              <w:t>Kepenų</w:t>
            </w:r>
            <w:r w:rsidRPr="006F01D2">
              <w:rPr>
                <w:spacing w:val="-7"/>
              </w:rPr>
              <w:t xml:space="preserve"> </w:t>
            </w:r>
            <w:r w:rsidRPr="006F01D2">
              <w:t>nepakankamumas,</w:t>
            </w:r>
            <w:r w:rsidRPr="006F01D2">
              <w:rPr>
                <w:spacing w:val="-5"/>
              </w:rPr>
              <w:t xml:space="preserve"> </w:t>
            </w:r>
            <w:r w:rsidRPr="006F01D2">
              <w:rPr>
                <w:spacing w:val="-2"/>
              </w:rPr>
              <w:t>hepatitas</w:t>
            </w:r>
          </w:p>
        </w:tc>
      </w:tr>
      <w:tr w:rsidR="00E35E4F" w:rsidRPr="00A00BE1" w14:paraId="4E8E8146" w14:textId="77777777" w:rsidTr="00EC7602">
        <w:trPr>
          <w:trHeight w:val="307"/>
        </w:trPr>
        <w:tc>
          <w:tcPr>
            <w:tcW w:w="9367" w:type="dxa"/>
            <w:gridSpan w:val="2"/>
          </w:tcPr>
          <w:p w14:paraId="09A9B4EC" w14:textId="77777777" w:rsidR="00E35E4F" w:rsidRPr="006F01D2" w:rsidRDefault="00E35E4F" w:rsidP="00D130E8">
            <w:pPr>
              <w:pStyle w:val="TableParagraph"/>
              <w:tabs>
                <w:tab w:val="left" w:pos="90"/>
              </w:tabs>
              <w:spacing w:before="25"/>
              <w:ind w:left="0"/>
              <w:rPr>
                <w:b/>
              </w:rPr>
            </w:pPr>
            <w:r w:rsidRPr="006F01D2">
              <w:rPr>
                <w:b/>
              </w:rPr>
              <w:t>Odos</w:t>
            </w:r>
            <w:r w:rsidRPr="006F01D2">
              <w:rPr>
                <w:b/>
                <w:spacing w:val="-5"/>
              </w:rPr>
              <w:t xml:space="preserve"> </w:t>
            </w:r>
            <w:r w:rsidRPr="006F01D2">
              <w:rPr>
                <w:b/>
              </w:rPr>
              <w:t>ir</w:t>
            </w:r>
            <w:r w:rsidRPr="006F01D2">
              <w:rPr>
                <w:b/>
                <w:spacing w:val="-2"/>
              </w:rPr>
              <w:t xml:space="preserve"> </w:t>
            </w:r>
            <w:r w:rsidRPr="006F01D2">
              <w:rPr>
                <w:b/>
              </w:rPr>
              <w:t>poodinio</w:t>
            </w:r>
            <w:r w:rsidRPr="006F01D2">
              <w:rPr>
                <w:b/>
                <w:spacing w:val="-3"/>
              </w:rPr>
              <w:t xml:space="preserve"> </w:t>
            </w:r>
            <w:r w:rsidRPr="006F01D2">
              <w:rPr>
                <w:b/>
              </w:rPr>
              <w:t>audinio</w:t>
            </w:r>
            <w:r w:rsidRPr="006F01D2">
              <w:rPr>
                <w:b/>
                <w:spacing w:val="-4"/>
              </w:rPr>
              <w:t xml:space="preserve"> </w:t>
            </w:r>
            <w:r w:rsidRPr="006F01D2">
              <w:rPr>
                <w:b/>
                <w:spacing w:val="-2"/>
              </w:rPr>
              <w:t>sutrikimai</w:t>
            </w:r>
          </w:p>
        </w:tc>
      </w:tr>
      <w:tr w:rsidR="00E35E4F" w:rsidRPr="00A00BE1" w14:paraId="10B22C32" w14:textId="77777777" w:rsidTr="00EC7602">
        <w:trPr>
          <w:trHeight w:val="262"/>
        </w:trPr>
        <w:tc>
          <w:tcPr>
            <w:tcW w:w="3049" w:type="dxa"/>
          </w:tcPr>
          <w:p w14:paraId="4C023578"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6108264C" w14:textId="5C5215BA" w:rsidR="00E35E4F" w:rsidRPr="006F01D2" w:rsidRDefault="00E35E4F" w:rsidP="00283857">
            <w:pPr>
              <w:pStyle w:val="TableParagraph"/>
              <w:tabs>
                <w:tab w:val="left" w:pos="90"/>
              </w:tabs>
              <w:ind w:left="0"/>
            </w:pPr>
            <w:r w:rsidRPr="006F01D2">
              <w:t>Papulinis</w:t>
            </w:r>
            <w:r w:rsidRPr="006F01D2">
              <w:rPr>
                <w:spacing w:val="-6"/>
              </w:rPr>
              <w:t xml:space="preserve"> </w:t>
            </w:r>
            <w:r w:rsidRPr="006F01D2">
              <w:t>išbėrimas,</w:t>
            </w:r>
            <w:r w:rsidRPr="006F01D2">
              <w:rPr>
                <w:spacing w:val="-5"/>
              </w:rPr>
              <w:t xml:space="preserve"> </w:t>
            </w:r>
            <w:r w:rsidRPr="006F01D2">
              <w:t>dilgėlinė,</w:t>
            </w:r>
            <w:r w:rsidRPr="006F01D2">
              <w:rPr>
                <w:spacing w:val="-6"/>
              </w:rPr>
              <w:t xml:space="preserve"> </w:t>
            </w:r>
            <w:r>
              <w:rPr>
                <w:spacing w:val="-6"/>
              </w:rPr>
              <w:t>hiperhidrozė</w:t>
            </w:r>
            <w:r w:rsidRPr="006F01D2">
              <w:rPr>
                <w:spacing w:val="-2"/>
              </w:rPr>
              <w:t>,</w:t>
            </w:r>
            <w:r w:rsidR="00283857">
              <w:t xml:space="preserve"> </w:t>
            </w:r>
            <w:r w:rsidRPr="006F01D2">
              <w:rPr>
                <w:i/>
                <w:spacing w:val="-2"/>
              </w:rPr>
              <w:t>niežulys</w:t>
            </w:r>
          </w:p>
        </w:tc>
      </w:tr>
      <w:tr w:rsidR="00E35E4F" w:rsidRPr="00A00BE1" w14:paraId="37A73575" w14:textId="77777777" w:rsidTr="00EC7602">
        <w:trPr>
          <w:trHeight w:val="561"/>
        </w:trPr>
        <w:tc>
          <w:tcPr>
            <w:tcW w:w="3049" w:type="dxa"/>
          </w:tcPr>
          <w:p w14:paraId="1E5633F0"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6C133362" w14:textId="6F11E0A8" w:rsidR="00E35E4F" w:rsidRPr="006F01D2" w:rsidRDefault="00E35E4F" w:rsidP="00D130E8">
            <w:pPr>
              <w:pStyle w:val="TableParagraph"/>
              <w:tabs>
                <w:tab w:val="left" w:pos="90"/>
              </w:tabs>
              <w:ind w:left="0"/>
            </w:pPr>
            <w:r w:rsidRPr="006F01D2">
              <w:rPr>
                <w:i/>
              </w:rPr>
              <w:t>Toksinė</w:t>
            </w:r>
            <w:r w:rsidRPr="006F01D2">
              <w:rPr>
                <w:i/>
                <w:spacing w:val="-7"/>
              </w:rPr>
              <w:t xml:space="preserve"> </w:t>
            </w:r>
            <w:r w:rsidRPr="006F01D2">
              <w:rPr>
                <w:i/>
              </w:rPr>
              <w:t>epidermio</w:t>
            </w:r>
            <w:r w:rsidRPr="006F01D2">
              <w:rPr>
                <w:i/>
                <w:spacing w:val="-8"/>
              </w:rPr>
              <w:t xml:space="preserve"> </w:t>
            </w:r>
            <w:r w:rsidRPr="006F01D2">
              <w:rPr>
                <w:i/>
              </w:rPr>
              <w:t>nekrolizė,</w:t>
            </w:r>
            <w:r w:rsidRPr="006F01D2">
              <w:rPr>
                <w:i/>
                <w:spacing w:val="-7"/>
              </w:rPr>
              <w:t xml:space="preserve"> </w:t>
            </w:r>
            <w:r w:rsidRPr="006F01D2">
              <w:rPr>
                <w:i/>
              </w:rPr>
              <w:t>Stivenso-Džonsono</w:t>
            </w:r>
            <w:r w:rsidRPr="006F01D2">
              <w:rPr>
                <w:i/>
                <w:spacing w:val="-8"/>
              </w:rPr>
              <w:t xml:space="preserve"> </w:t>
            </w:r>
            <w:r w:rsidRPr="006F01D2">
              <w:rPr>
                <w:i/>
              </w:rPr>
              <w:t>sindromas,</w:t>
            </w:r>
            <w:r w:rsidRPr="006F01D2">
              <w:rPr>
                <w:i/>
                <w:spacing w:val="-7"/>
              </w:rPr>
              <w:t xml:space="preserve"> </w:t>
            </w:r>
            <w:r w:rsidRPr="006F01D2">
              <w:t xml:space="preserve">šaltas </w:t>
            </w:r>
            <w:r w:rsidRPr="006F01D2">
              <w:rPr>
                <w:spacing w:val="-2"/>
              </w:rPr>
              <w:t>prakaitas</w:t>
            </w:r>
          </w:p>
        </w:tc>
      </w:tr>
      <w:tr w:rsidR="00E35E4F" w:rsidRPr="00A00BE1" w14:paraId="24561875" w14:textId="77777777" w:rsidTr="00EC7602">
        <w:trPr>
          <w:trHeight w:val="309"/>
        </w:trPr>
        <w:tc>
          <w:tcPr>
            <w:tcW w:w="9367" w:type="dxa"/>
            <w:gridSpan w:val="2"/>
          </w:tcPr>
          <w:p w14:paraId="24BA90EA" w14:textId="77777777" w:rsidR="00E35E4F" w:rsidRPr="006F01D2" w:rsidRDefault="00E35E4F" w:rsidP="00D130E8">
            <w:pPr>
              <w:pStyle w:val="TableParagraph"/>
              <w:tabs>
                <w:tab w:val="left" w:pos="90"/>
              </w:tabs>
              <w:spacing w:before="27"/>
              <w:ind w:left="0"/>
              <w:rPr>
                <w:b/>
              </w:rPr>
            </w:pPr>
            <w:r w:rsidRPr="006F01D2">
              <w:rPr>
                <w:b/>
              </w:rPr>
              <w:t>Skeleto,</w:t>
            </w:r>
            <w:r w:rsidRPr="006F01D2">
              <w:rPr>
                <w:b/>
                <w:spacing w:val="-5"/>
              </w:rPr>
              <w:t xml:space="preserve"> </w:t>
            </w:r>
            <w:r w:rsidRPr="006F01D2">
              <w:rPr>
                <w:b/>
              </w:rPr>
              <w:t>raumenų</w:t>
            </w:r>
            <w:r w:rsidRPr="006F01D2">
              <w:rPr>
                <w:b/>
                <w:spacing w:val="-8"/>
              </w:rPr>
              <w:t xml:space="preserve"> </w:t>
            </w:r>
            <w:r w:rsidRPr="006F01D2">
              <w:rPr>
                <w:b/>
              </w:rPr>
              <w:t>ir</w:t>
            </w:r>
            <w:r w:rsidRPr="006F01D2">
              <w:rPr>
                <w:b/>
                <w:spacing w:val="-7"/>
              </w:rPr>
              <w:t xml:space="preserve"> </w:t>
            </w:r>
            <w:r w:rsidRPr="006F01D2">
              <w:rPr>
                <w:b/>
              </w:rPr>
              <w:t>jungiamojo</w:t>
            </w:r>
            <w:r w:rsidRPr="006F01D2">
              <w:rPr>
                <w:b/>
                <w:spacing w:val="-5"/>
              </w:rPr>
              <w:t xml:space="preserve"> </w:t>
            </w:r>
            <w:r w:rsidRPr="006F01D2">
              <w:rPr>
                <w:b/>
              </w:rPr>
              <w:t>audinio</w:t>
            </w:r>
            <w:r w:rsidRPr="006F01D2">
              <w:rPr>
                <w:b/>
                <w:spacing w:val="-7"/>
              </w:rPr>
              <w:t xml:space="preserve"> </w:t>
            </w:r>
            <w:r w:rsidRPr="006F01D2">
              <w:rPr>
                <w:b/>
                <w:spacing w:val="-2"/>
              </w:rPr>
              <w:t>sutrikimai</w:t>
            </w:r>
          </w:p>
        </w:tc>
      </w:tr>
      <w:tr w:rsidR="00E35E4F" w:rsidRPr="00A00BE1" w14:paraId="2CDD1CC5" w14:textId="77777777" w:rsidTr="00EC7602">
        <w:trPr>
          <w:trHeight w:val="561"/>
        </w:trPr>
        <w:tc>
          <w:tcPr>
            <w:tcW w:w="3049" w:type="dxa"/>
          </w:tcPr>
          <w:p w14:paraId="15F503DE"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73A21A6F" w14:textId="6815D4F7" w:rsidR="00E35E4F" w:rsidRPr="006F01D2" w:rsidRDefault="00E35E4F" w:rsidP="00D130E8">
            <w:pPr>
              <w:pStyle w:val="TableParagraph"/>
              <w:tabs>
                <w:tab w:val="left" w:pos="90"/>
              </w:tabs>
              <w:ind w:left="0"/>
            </w:pPr>
            <w:r w:rsidRPr="006F01D2">
              <w:t>Raumenų</w:t>
            </w:r>
            <w:r w:rsidRPr="006F01D2">
              <w:rPr>
                <w:spacing w:val="-5"/>
              </w:rPr>
              <w:t xml:space="preserve"> </w:t>
            </w:r>
            <w:r w:rsidRPr="006F01D2">
              <w:t>mėšlungis,</w:t>
            </w:r>
            <w:r w:rsidRPr="006F01D2">
              <w:rPr>
                <w:spacing w:val="-7"/>
              </w:rPr>
              <w:t xml:space="preserve"> </w:t>
            </w:r>
            <w:r w:rsidRPr="006F01D2">
              <w:t>sąnarių</w:t>
            </w:r>
            <w:r w:rsidRPr="006F01D2">
              <w:rPr>
                <w:spacing w:val="-7"/>
              </w:rPr>
              <w:t xml:space="preserve"> </w:t>
            </w:r>
            <w:r w:rsidRPr="006F01D2">
              <w:t>skausmas,</w:t>
            </w:r>
            <w:r w:rsidRPr="006F01D2">
              <w:rPr>
                <w:spacing w:val="-7"/>
              </w:rPr>
              <w:t xml:space="preserve"> </w:t>
            </w:r>
            <w:r w:rsidRPr="006F01D2">
              <w:t>nugaros</w:t>
            </w:r>
            <w:r w:rsidRPr="006F01D2">
              <w:rPr>
                <w:spacing w:val="-7"/>
              </w:rPr>
              <w:t xml:space="preserve"> </w:t>
            </w:r>
            <w:r w:rsidRPr="006F01D2">
              <w:t>skausmas,</w:t>
            </w:r>
            <w:r w:rsidRPr="006F01D2">
              <w:rPr>
                <w:spacing w:val="-7"/>
              </w:rPr>
              <w:t xml:space="preserve"> </w:t>
            </w:r>
            <w:r w:rsidRPr="006F01D2">
              <w:t>galūnių skausmas, kaklo spazmas</w:t>
            </w:r>
          </w:p>
        </w:tc>
      </w:tr>
      <w:tr w:rsidR="00E35E4F" w:rsidRPr="00A00BE1" w14:paraId="06DDFA70" w14:textId="77777777" w:rsidTr="00EC7602">
        <w:trPr>
          <w:trHeight w:val="563"/>
        </w:trPr>
        <w:tc>
          <w:tcPr>
            <w:tcW w:w="3049" w:type="dxa"/>
          </w:tcPr>
          <w:p w14:paraId="39A58291"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1D8EB5B7" w14:textId="640C1CCE" w:rsidR="00E35E4F" w:rsidRPr="006F01D2" w:rsidRDefault="00E35E4F" w:rsidP="00D130E8">
            <w:pPr>
              <w:pStyle w:val="TableParagraph"/>
              <w:tabs>
                <w:tab w:val="left" w:pos="90"/>
              </w:tabs>
              <w:ind w:left="0"/>
            </w:pPr>
            <w:r w:rsidRPr="006F01D2">
              <w:t>Sąnarių</w:t>
            </w:r>
            <w:r w:rsidRPr="006F01D2">
              <w:rPr>
                <w:spacing w:val="-7"/>
              </w:rPr>
              <w:t xml:space="preserve"> </w:t>
            </w:r>
            <w:r w:rsidRPr="006F01D2">
              <w:t>patinimas,</w:t>
            </w:r>
            <w:r w:rsidRPr="006F01D2">
              <w:rPr>
                <w:spacing w:val="-7"/>
              </w:rPr>
              <w:t xml:space="preserve"> </w:t>
            </w:r>
            <w:r>
              <w:t>mialgija</w:t>
            </w:r>
            <w:r w:rsidRPr="006F01D2">
              <w:t>,</w:t>
            </w:r>
            <w:r w:rsidRPr="006F01D2">
              <w:rPr>
                <w:spacing w:val="-7"/>
              </w:rPr>
              <w:t xml:space="preserve"> </w:t>
            </w:r>
            <w:r w:rsidRPr="006F01D2">
              <w:t>raumenų</w:t>
            </w:r>
            <w:r w:rsidRPr="006F01D2">
              <w:rPr>
                <w:spacing w:val="-7"/>
              </w:rPr>
              <w:t xml:space="preserve"> </w:t>
            </w:r>
            <w:r w:rsidRPr="006F01D2">
              <w:t>trūkčiojimas,</w:t>
            </w:r>
            <w:r w:rsidRPr="006F01D2">
              <w:rPr>
                <w:spacing w:val="-7"/>
              </w:rPr>
              <w:t xml:space="preserve"> </w:t>
            </w:r>
            <w:r w:rsidRPr="006F01D2">
              <w:t>kaklo skausmas, raumenų sąstingis</w:t>
            </w:r>
          </w:p>
        </w:tc>
      </w:tr>
      <w:tr w:rsidR="00E35E4F" w:rsidRPr="006F01D2" w14:paraId="178B8D54" w14:textId="77777777" w:rsidTr="00EC7602">
        <w:trPr>
          <w:trHeight w:val="309"/>
        </w:trPr>
        <w:tc>
          <w:tcPr>
            <w:tcW w:w="3049" w:type="dxa"/>
          </w:tcPr>
          <w:p w14:paraId="0CDD3CB5" w14:textId="77777777" w:rsidR="00E35E4F" w:rsidRPr="006F01D2" w:rsidRDefault="00E35E4F" w:rsidP="00D130E8">
            <w:pPr>
              <w:pStyle w:val="TableParagraph"/>
              <w:tabs>
                <w:tab w:val="left" w:pos="90"/>
              </w:tabs>
              <w:spacing w:before="20"/>
              <w:ind w:left="0"/>
            </w:pPr>
            <w:r w:rsidRPr="006F01D2">
              <w:rPr>
                <w:spacing w:val="-4"/>
              </w:rPr>
              <w:t>Ret</w:t>
            </w:r>
            <w:r>
              <w:rPr>
                <w:spacing w:val="-4"/>
              </w:rPr>
              <w:t>os</w:t>
            </w:r>
          </w:p>
        </w:tc>
        <w:tc>
          <w:tcPr>
            <w:tcW w:w="6318" w:type="dxa"/>
          </w:tcPr>
          <w:p w14:paraId="1E6EB111" w14:textId="7CAC562C" w:rsidR="00E35E4F" w:rsidRPr="006F01D2" w:rsidRDefault="00E35E4F" w:rsidP="00D130E8">
            <w:pPr>
              <w:pStyle w:val="TableParagraph"/>
              <w:tabs>
                <w:tab w:val="left" w:pos="90"/>
              </w:tabs>
              <w:spacing w:before="20"/>
              <w:ind w:left="0"/>
            </w:pPr>
            <w:r w:rsidRPr="006F01D2">
              <w:rPr>
                <w:spacing w:val="-2"/>
              </w:rPr>
              <w:t>Rabdomiolizė</w:t>
            </w:r>
          </w:p>
        </w:tc>
      </w:tr>
      <w:tr w:rsidR="00E35E4F" w:rsidRPr="00603C2C" w14:paraId="6D500002" w14:textId="77777777" w:rsidTr="00EC7602">
        <w:trPr>
          <w:trHeight w:val="306"/>
        </w:trPr>
        <w:tc>
          <w:tcPr>
            <w:tcW w:w="9367" w:type="dxa"/>
            <w:gridSpan w:val="2"/>
          </w:tcPr>
          <w:p w14:paraId="5FB9932D" w14:textId="77777777" w:rsidR="00E35E4F" w:rsidRPr="006F01D2" w:rsidRDefault="00E35E4F" w:rsidP="00D130E8">
            <w:pPr>
              <w:pStyle w:val="TableParagraph"/>
              <w:tabs>
                <w:tab w:val="left" w:pos="90"/>
              </w:tabs>
              <w:spacing w:before="25"/>
              <w:ind w:left="0"/>
              <w:rPr>
                <w:b/>
              </w:rPr>
            </w:pPr>
            <w:r w:rsidRPr="006F01D2">
              <w:rPr>
                <w:b/>
              </w:rPr>
              <w:t>Inkstų</w:t>
            </w:r>
            <w:r w:rsidRPr="006F01D2">
              <w:rPr>
                <w:b/>
                <w:spacing w:val="-6"/>
              </w:rPr>
              <w:t xml:space="preserve"> </w:t>
            </w:r>
            <w:r w:rsidRPr="006F01D2">
              <w:rPr>
                <w:b/>
              </w:rPr>
              <w:t>ir</w:t>
            </w:r>
            <w:r w:rsidRPr="006F01D2">
              <w:rPr>
                <w:b/>
                <w:spacing w:val="-2"/>
              </w:rPr>
              <w:t xml:space="preserve"> </w:t>
            </w:r>
            <w:r w:rsidRPr="006F01D2">
              <w:rPr>
                <w:b/>
              </w:rPr>
              <w:t>šlapimo</w:t>
            </w:r>
            <w:r w:rsidRPr="006F01D2">
              <w:rPr>
                <w:b/>
                <w:spacing w:val="-3"/>
              </w:rPr>
              <w:t xml:space="preserve"> </w:t>
            </w:r>
            <w:r w:rsidRPr="006F01D2">
              <w:rPr>
                <w:b/>
              </w:rPr>
              <w:t>takų</w:t>
            </w:r>
            <w:r w:rsidRPr="006F01D2">
              <w:rPr>
                <w:b/>
                <w:spacing w:val="-5"/>
              </w:rPr>
              <w:t xml:space="preserve"> </w:t>
            </w:r>
            <w:r w:rsidRPr="006F01D2">
              <w:rPr>
                <w:b/>
                <w:spacing w:val="-2"/>
              </w:rPr>
              <w:t>sutrikimai</w:t>
            </w:r>
          </w:p>
        </w:tc>
      </w:tr>
      <w:tr w:rsidR="00E35E4F" w:rsidRPr="00A00BE1" w14:paraId="30F509A4" w14:textId="77777777" w:rsidTr="00EC7602">
        <w:trPr>
          <w:trHeight w:val="309"/>
        </w:trPr>
        <w:tc>
          <w:tcPr>
            <w:tcW w:w="3049" w:type="dxa"/>
          </w:tcPr>
          <w:p w14:paraId="311D44B0" w14:textId="77777777" w:rsidR="00E35E4F" w:rsidRPr="006F01D2" w:rsidRDefault="00E35E4F" w:rsidP="00D130E8">
            <w:pPr>
              <w:pStyle w:val="TableParagraph"/>
              <w:tabs>
                <w:tab w:val="left" w:pos="90"/>
              </w:tabs>
              <w:spacing w:before="23"/>
              <w:ind w:left="0"/>
            </w:pPr>
            <w:r w:rsidRPr="006F01D2">
              <w:rPr>
                <w:spacing w:val="-2"/>
              </w:rPr>
              <w:t>Nedažn</w:t>
            </w:r>
            <w:r>
              <w:rPr>
                <w:spacing w:val="-2"/>
              </w:rPr>
              <w:t>os</w:t>
            </w:r>
          </w:p>
        </w:tc>
        <w:tc>
          <w:tcPr>
            <w:tcW w:w="6318" w:type="dxa"/>
          </w:tcPr>
          <w:p w14:paraId="4AE0E66F" w14:textId="5B52B055" w:rsidR="00E35E4F" w:rsidRPr="006F01D2" w:rsidRDefault="00E35E4F" w:rsidP="00D130E8">
            <w:pPr>
              <w:pStyle w:val="TableParagraph"/>
              <w:tabs>
                <w:tab w:val="left" w:pos="90"/>
              </w:tabs>
              <w:spacing w:before="23"/>
              <w:ind w:left="0"/>
            </w:pPr>
            <w:r w:rsidRPr="006F01D2">
              <w:t>Šlapimo</w:t>
            </w:r>
            <w:r w:rsidRPr="006F01D2">
              <w:rPr>
                <w:spacing w:val="-7"/>
              </w:rPr>
              <w:t xml:space="preserve"> </w:t>
            </w:r>
            <w:r w:rsidRPr="006F01D2">
              <w:t>nelaikymas,</w:t>
            </w:r>
            <w:r w:rsidRPr="006F01D2">
              <w:rPr>
                <w:spacing w:val="-7"/>
              </w:rPr>
              <w:t xml:space="preserve"> </w:t>
            </w:r>
            <w:r>
              <w:rPr>
                <w:spacing w:val="-7"/>
              </w:rPr>
              <w:t>s</w:t>
            </w:r>
            <w:r w:rsidRPr="00FF22A0">
              <w:rPr>
                <w:spacing w:val="-7"/>
              </w:rPr>
              <w:t>utrikęs šlapinimasis (dizurija)</w:t>
            </w:r>
          </w:p>
        </w:tc>
      </w:tr>
      <w:tr w:rsidR="00E35E4F" w:rsidRPr="00A00BE1" w14:paraId="7C6F0CFF" w14:textId="77777777" w:rsidTr="00EC7602">
        <w:trPr>
          <w:trHeight w:val="309"/>
        </w:trPr>
        <w:tc>
          <w:tcPr>
            <w:tcW w:w="3049" w:type="dxa"/>
          </w:tcPr>
          <w:p w14:paraId="437F9FD6"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1223A49E" w14:textId="660C2AEA" w:rsidR="00E35E4F" w:rsidRPr="006F01D2" w:rsidRDefault="00E35E4F" w:rsidP="00D130E8">
            <w:pPr>
              <w:pStyle w:val="TableParagraph"/>
              <w:tabs>
                <w:tab w:val="left" w:pos="90"/>
              </w:tabs>
              <w:ind w:left="0"/>
            </w:pPr>
            <w:r w:rsidRPr="006F01D2">
              <w:t>Inkstų</w:t>
            </w:r>
            <w:r w:rsidRPr="006F01D2">
              <w:rPr>
                <w:spacing w:val="-7"/>
              </w:rPr>
              <w:t xml:space="preserve"> </w:t>
            </w:r>
            <w:r w:rsidRPr="006F01D2">
              <w:t>nepakankamumas,</w:t>
            </w:r>
            <w:r w:rsidRPr="006F01D2">
              <w:rPr>
                <w:spacing w:val="-7"/>
              </w:rPr>
              <w:t xml:space="preserve"> </w:t>
            </w:r>
            <w:r w:rsidRPr="006F01D2">
              <w:t>oligurija,</w:t>
            </w:r>
            <w:r w:rsidRPr="006F01D2">
              <w:rPr>
                <w:spacing w:val="-4"/>
              </w:rPr>
              <w:t xml:space="preserve"> </w:t>
            </w:r>
            <w:r w:rsidRPr="006F01D2">
              <w:rPr>
                <w:i/>
              </w:rPr>
              <w:t>šlapimo</w:t>
            </w:r>
            <w:r w:rsidRPr="006F01D2">
              <w:rPr>
                <w:i/>
                <w:spacing w:val="-7"/>
              </w:rPr>
              <w:t xml:space="preserve"> </w:t>
            </w:r>
            <w:r w:rsidRPr="006F01D2">
              <w:rPr>
                <w:i/>
                <w:spacing w:val="-2"/>
              </w:rPr>
              <w:t>susilaikymas</w:t>
            </w:r>
          </w:p>
        </w:tc>
      </w:tr>
      <w:tr w:rsidR="00E35E4F" w:rsidRPr="00603C2C" w14:paraId="3B6D618B" w14:textId="77777777" w:rsidTr="00EC7602">
        <w:trPr>
          <w:trHeight w:val="309"/>
        </w:trPr>
        <w:tc>
          <w:tcPr>
            <w:tcW w:w="9367" w:type="dxa"/>
            <w:gridSpan w:val="2"/>
          </w:tcPr>
          <w:p w14:paraId="4B529D67" w14:textId="77777777" w:rsidR="00E35E4F" w:rsidRPr="006F01D2" w:rsidRDefault="00E35E4F" w:rsidP="00D130E8">
            <w:pPr>
              <w:pStyle w:val="TableParagraph"/>
              <w:tabs>
                <w:tab w:val="left" w:pos="90"/>
              </w:tabs>
              <w:spacing w:before="27"/>
              <w:ind w:left="0"/>
              <w:rPr>
                <w:b/>
              </w:rPr>
            </w:pPr>
            <w:r w:rsidRPr="006F01D2">
              <w:rPr>
                <w:b/>
              </w:rPr>
              <w:t>Lytinės</w:t>
            </w:r>
            <w:r w:rsidRPr="006F01D2">
              <w:rPr>
                <w:b/>
                <w:spacing w:val="-5"/>
              </w:rPr>
              <w:t xml:space="preserve"> </w:t>
            </w:r>
            <w:r w:rsidRPr="006F01D2">
              <w:rPr>
                <w:b/>
              </w:rPr>
              <w:t>sistemos</w:t>
            </w:r>
            <w:r w:rsidRPr="006F01D2">
              <w:rPr>
                <w:b/>
                <w:spacing w:val="-5"/>
              </w:rPr>
              <w:t xml:space="preserve"> </w:t>
            </w:r>
            <w:r w:rsidRPr="006F01D2">
              <w:rPr>
                <w:b/>
              </w:rPr>
              <w:t>ir</w:t>
            </w:r>
            <w:r w:rsidRPr="006F01D2">
              <w:rPr>
                <w:b/>
                <w:spacing w:val="-5"/>
              </w:rPr>
              <w:t xml:space="preserve"> </w:t>
            </w:r>
            <w:r w:rsidRPr="006F01D2">
              <w:rPr>
                <w:b/>
              </w:rPr>
              <w:t>krūties</w:t>
            </w:r>
            <w:r w:rsidRPr="006F01D2">
              <w:rPr>
                <w:b/>
                <w:spacing w:val="-4"/>
              </w:rPr>
              <w:t xml:space="preserve"> </w:t>
            </w:r>
            <w:r w:rsidRPr="006F01D2">
              <w:rPr>
                <w:b/>
                <w:spacing w:val="-2"/>
              </w:rPr>
              <w:t>sutrikimai</w:t>
            </w:r>
          </w:p>
        </w:tc>
      </w:tr>
      <w:tr w:rsidR="00E35E4F" w:rsidRPr="006F01D2" w14:paraId="6CC95053" w14:textId="77777777" w:rsidTr="00EC7602">
        <w:trPr>
          <w:trHeight w:val="309"/>
        </w:trPr>
        <w:tc>
          <w:tcPr>
            <w:tcW w:w="3049" w:type="dxa"/>
          </w:tcPr>
          <w:p w14:paraId="6E43E543"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3DBF3E64" w14:textId="1091FA60" w:rsidR="00E35E4F" w:rsidRPr="006F01D2" w:rsidRDefault="00E35E4F" w:rsidP="00D130E8">
            <w:pPr>
              <w:pStyle w:val="TableParagraph"/>
              <w:tabs>
                <w:tab w:val="left" w:pos="90"/>
              </w:tabs>
              <w:ind w:left="0"/>
            </w:pPr>
            <w:r w:rsidRPr="006F01D2">
              <w:t>Erekcijos</w:t>
            </w:r>
            <w:r w:rsidRPr="006F01D2">
              <w:rPr>
                <w:spacing w:val="-5"/>
              </w:rPr>
              <w:t xml:space="preserve"> </w:t>
            </w:r>
            <w:r w:rsidRPr="006F01D2">
              <w:rPr>
                <w:spacing w:val="-2"/>
              </w:rPr>
              <w:t>sutrikimas</w:t>
            </w:r>
          </w:p>
        </w:tc>
      </w:tr>
      <w:tr w:rsidR="00E35E4F" w:rsidRPr="00A00BE1" w14:paraId="38752068" w14:textId="77777777" w:rsidTr="00EC7602">
        <w:trPr>
          <w:trHeight w:val="561"/>
        </w:trPr>
        <w:tc>
          <w:tcPr>
            <w:tcW w:w="3049" w:type="dxa"/>
          </w:tcPr>
          <w:p w14:paraId="021B83BB"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74994EE8" w14:textId="1A68462B" w:rsidR="00E35E4F" w:rsidRPr="006F01D2" w:rsidRDefault="00E35E4F" w:rsidP="00D130E8">
            <w:pPr>
              <w:pStyle w:val="TableParagraph"/>
              <w:tabs>
                <w:tab w:val="left" w:pos="90"/>
              </w:tabs>
              <w:ind w:left="0"/>
            </w:pPr>
            <w:r w:rsidRPr="006F01D2">
              <w:t>Lytinės</w:t>
            </w:r>
            <w:r w:rsidRPr="006F01D2">
              <w:rPr>
                <w:spacing w:val="-8"/>
              </w:rPr>
              <w:t xml:space="preserve"> </w:t>
            </w:r>
            <w:r w:rsidRPr="006F01D2">
              <w:t>funkcijos</w:t>
            </w:r>
            <w:r w:rsidRPr="006F01D2">
              <w:rPr>
                <w:spacing w:val="-7"/>
              </w:rPr>
              <w:t xml:space="preserve"> </w:t>
            </w:r>
            <w:r w:rsidRPr="006F01D2">
              <w:t>sutrikimas,</w:t>
            </w:r>
            <w:r w:rsidRPr="006F01D2">
              <w:rPr>
                <w:spacing w:val="-7"/>
              </w:rPr>
              <w:t xml:space="preserve"> </w:t>
            </w:r>
            <w:r w:rsidRPr="006F01D2">
              <w:t>uždelsta</w:t>
            </w:r>
            <w:r w:rsidRPr="006F01D2">
              <w:rPr>
                <w:spacing w:val="-9"/>
              </w:rPr>
              <w:t xml:space="preserve"> </w:t>
            </w:r>
            <w:r w:rsidRPr="006F01D2">
              <w:t>ejakuliacija,</w:t>
            </w:r>
            <w:r w:rsidRPr="006F01D2">
              <w:rPr>
                <w:spacing w:val="-7"/>
              </w:rPr>
              <w:t xml:space="preserve"> </w:t>
            </w:r>
            <w:r>
              <w:rPr>
                <w:spacing w:val="-7"/>
              </w:rPr>
              <w:t>dismenorėja</w:t>
            </w:r>
            <w:r w:rsidRPr="006F01D2">
              <w:t>, krūtų skausmas</w:t>
            </w:r>
          </w:p>
        </w:tc>
      </w:tr>
      <w:tr w:rsidR="00E35E4F" w:rsidRPr="00A00BE1" w14:paraId="429FC65E" w14:textId="77777777" w:rsidTr="00EC7602">
        <w:trPr>
          <w:trHeight w:val="309"/>
        </w:trPr>
        <w:tc>
          <w:tcPr>
            <w:tcW w:w="3049" w:type="dxa"/>
          </w:tcPr>
          <w:p w14:paraId="00690596"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5807E9C3" w14:textId="33F8EB4C" w:rsidR="00E35E4F" w:rsidRPr="006F01D2" w:rsidRDefault="00E35E4F" w:rsidP="00D130E8">
            <w:pPr>
              <w:pStyle w:val="TableParagraph"/>
              <w:tabs>
                <w:tab w:val="left" w:pos="90"/>
              </w:tabs>
              <w:ind w:left="0"/>
            </w:pPr>
            <w:r w:rsidRPr="006F01D2">
              <w:t>Amenorėja,</w:t>
            </w:r>
            <w:r w:rsidRPr="006F01D2">
              <w:rPr>
                <w:spacing w:val="-9"/>
              </w:rPr>
              <w:t xml:space="preserve"> </w:t>
            </w:r>
            <w:r w:rsidRPr="006F01D2">
              <w:t>išskyros</w:t>
            </w:r>
            <w:r w:rsidRPr="006F01D2">
              <w:rPr>
                <w:spacing w:val="-6"/>
              </w:rPr>
              <w:t xml:space="preserve"> </w:t>
            </w:r>
            <w:r w:rsidRPr="006F01D2">
              <w:t>iš</w:t>
            </w:r>
            <w:r w:rsidRPr="006F01D2">
              <w:rPr>
                <w:spacing w:val="-7"/>
              </w:rPr>
              <w:t xml:space="preserve"> </w:t>
            </w:r>
            <w:r w:rsidRPr="006F01D2">
              <w:t>krūties,</w:t>
            </w:r>
            <w:r w:rsidRPr="006F01D2">
              <w:rPr>
                <w:spacing w:val="-6"/>
              </w:rPr>
              <w:t xml:space="preserve"> </w:t>
            </w:r>
            <w:r w:rsidRPr="006F01D2">
              <w:t>krūtų</w:t>
            </w:r>
            <w:r w:rsidRPr="006F01D2">
              <w:rPr>
                <w:spacing w:val="-7"/>
              </w:rPr>
              <w:t xml:space="preserve"> </w:t>
            </w:r>
            <w:r w:rsidRPr="006F01D2">
              <w:t>padidėjimas,</w:t>
            </w:r>
            <w:r w:rsidRPr="006F01D2">
              <w:rPr>
                <w:spacing w:val="-2"/>
              </w:rPr>
              <w:t xml:space="preserve"> </w:t>
            </w:r>
            <w:r w:rsidRPr="006F01D2">
              <w:rPr>
                <w:i/>
                <w:spacing w:val="-2"/>
              </w:rPr>
              <w:t>ginekomastija</w:t>
            </w:r>
          </w:p>
        </w:tc>
      </w:tr>
      <w:tr w:rsidR="00E35E4F" w:rsidRPr="00A00BE1" w14:paraId="434D899A" w14:textId="77777777" w:rsidTr="00EC7602">
        <w:trPr>
          <w:trHeight w:val="309"/>
        </w:trPr>
        <w:tc>
          <w:tcPr>
            <w:tcW w:w="9367" w:type="dxa"/>
            <w:gridSpan w:val="2"/>
          </w:tcPr>
          <w:p w14:paraId="70C15101" w14:textId="77777777" w:rsidR="00E35E4F" w:rsidRPr="006F01D2" w:rsidRDefault="00E35E4F" w:rsidP="00D130E8">
            <w:pPr>
              <w:pStyle w:val="TableParagraph"/>
              <w:tabs>
                <w:tab w:val="left" w:pos="90"/>
              </w:tabs>
              <w:spacing w:before="27"/>
              <w:ind w:left="0"/>
              <w:rPr>
                <w:b/>
              </w:rPr>
            </w:pPr>
            <w:r w:rsidRPr="006F01D2">
              <w:rPr>
                <w:b/>
              </w:rPr>
              <w:t>Bendrieji</w:t>
            </w:r>
            <w:r w:rsidRPr="006F01D2">
              <w:rPr>
                <w:b/>
                <w:spacing w:val="-7"/>
              </w:rPr>
              <w:t xml:space="preserve"> </w:t>
            </w:r>
            <w:r w:rsidRPr="006F01D2">
              <w:rPr>
                <w:b/>
              </w:rPr>
              <w:t>sutrikimai</w:t>
            </w:r>
            <w:r w:rsidRPr="006F01D2">
              <w:rPr>
                <w:b/>
                <w:spacing w:val="-6"/>
              </w:rPr>
              <w:t xml:space="preserve"> </w:t>
            </w:r>
            <w:r w:rsidRPr="006F01D2">
              <w:rPr>
                <w:b/>
              </w:rPr>
              <w:t>ir</w:t>
            </w:r>
            <w:r w:rsidRPr="006F01D2">
              <w:rPr>
                <w:b/>
                <w:spacing w:val="-5"/>
              </w:rPr>
              <w:t xml:space="preserve"> </w:t>
            </w:r>
            <w:r w:rsidRPr="006F01D2">
              <w:rPr>
                <w:b/>
              </w:rPr>
              <w:t>vartojimo</w:t>
            </w:r>
            <w:r w:rsidRPr="006F01D2">
              <w:rPr>
                <w:b/>
                <w:spacing w:val="-4"/>
              </w:rPr>
              <w:t xml:space="preserve"> </w:t>
            </w:r>
            <w:r w:rsidRPr="006F01D2">
              <w:rPr>
                <w:b/>
              </w:rPr>
              <w:t>vietos</w:t>
            </w:r>
            <w:r w:rsidRPr="006F01D2">
              <w:rPr>
                <w:b/>
                <w:spacing w:val="-4"/>
              </w:rPr>
              <w:t xml:space="preserve"> </w:t>
            </w:r>
            <w:r w:rsidRPr="006F01D2">
              <w:rPr>
                <w:b/>
                <w:spacing w:val="-2"/>
              </w:rPr>
              <w:t>pažeidimai</w:t>
            </w:r>
          </w:p>
        </w:tc>
      </w:tr>
      <w:tr w:rsidR="00E35E4F" w:rsidRPr="00A00BE1" w14:paraId="54648E3F" w14:textId="77777777" w:rsidTr="00EC7602">
        <w:trPr>
          <w:trHeight w:val="564"/>
        </w:trPr>
        <w:tc>
          <w:tcPr>
            <w:tcW w:w="3049" w:type="dxa"/>
          </w:tcPr>
          <w:p w14:paraId="10A4A4B3" w14:textId="77777777" w:rsidR="00E35E4F" w:rsidRPr="006F01D2" w:rsidRDefault="00E35E4F" w:rsidP="00D130E8">
            <w:pPr>
              <w:pStyle w:val="TableParagraph"/>
              <w:tabs>
                <w:tab w:val="left" w:pos="90"/>
              </w:tabs>
              <w:spacing w:before="23"/>
              <w:ind w:left="0"/>
            </w:pPr>
            <w:r w:rsidRPr="006F01D2">
              <w:rPr>
                <w:spacing w:val="-4"/>
              </w:rPr>
              <w:t>Dažn</w:t>
            </w:r>
            <w:r>
              <w:rPr>
                <w:spacing w:val="-4"/>
              </w:rPr>
              <w:t>os</w:t>
            </w:r>
          </w:p>
        </w:tc>
        <w:tc>
          <w:tcPr>
            <w:tcW w:w="6318" w:type="dxa"/>
          </w:tcPr>
          <w:p w14:paraId="174F3302" w14:textId="67B368C3" w:rsidR="00E35E4F" w:rsidRPr="006F01D2" w:rsidRDefault="00E35E4F" w:rsidP="00D130E8">
            <w:pPr>
              <w:pStyle w:val="TableParagraph"/>
              <w:tabs>
                <w:tab w:val="left" w:pos="90"/>
              </w:tabs>
              <w:spacing w:before="23"/>
              <w:ind w:left="0" w:right="145"/>
            </w:pPr>
            <w:r w:rsidRPr="006F01D2">
              <w:t>Periferinė</w:t>
            </w:r>
            <w:r w:rsidRPr="006F01D2">
              <w:rPr>
                <w:spacing w:val="-8"/>
              </w:rPr>
              <w:t xml:space="preserve"> </w:t>
            </w:r>
            <w:r w:rsidRPr="006F01D2">
              <w:t>edema,</w:t>
            </w:r>
            <w:r w:rsidRPr="006F01D2">
              <w:rPr>
                <w:spacing w:val="-8"/>
              </w:rPr>
              <w:t xml:space="preserve"> </w:t>
            </w:r>
            <w:r w:rsidRPr="006F01D2">
              <w:t>edema,</w:t>
            </w:r>
            <w:r w:rsidRPr="006F01D2">
              <w:rPr>
                <w:spacing w:val="-8"/>
              </w:rPr>
              <w:t xml:space="preserve"> </w:t>
            </w:r>
            <w:r>
              <w:rPr>
                <w:spacing w:val="-8"/>
              </w:rPr>
              <w:t xml:space="preserve">nenormali </w:t>
            </w:r>
            <w:r w:rsidRPr="006F01D2">
              <w:t>eisen</w:t>
            </w:r>
            <w:r>
              <w:t>a</w:t>
            </w:r>
            <w:r w:rsidRPr="006F01D2">
              <w:t>,</w:t>
            </w:r>
            <w:r w:rsidRPr="006F01D2">
              <w:rPr>
                <w:spacing w:val="-8"/>
              </w:rPr>
              <w:t xml:space="preserve"> </w:t>
            </w:r>
            <w:r w:rsidRPr="006F01D2">
              <w:t>pargriuvimas, apsvaigimo pojūtis, negalavimas, nuovargis</w:t>
            </w:r>
          </w:p>
        </w:tc>
      </w:tr>
      <w:tr w:rsidR="00E35E4F" w:rsidRPr="00A00BE1" w14:paraId="1BA5F2AE" w14:textId="77777777" w:rsidTr="00EC7602">
        <w:trPr>
          <w:trHeight w:val="561"/>
        </w:trPr>
        <w:tc>
          <w:tcPr>
            <w:tcW w:w="3049" w:type="dxa"/>
          </w:tcPr>
          <w:p w14:paraId="30B1DB68" w14:textId="77777777" w:rsidR="00E35E4F" w:rsidRPr="006F01D2" w:rsidRDefault="00E35E4F" w:rsidP="00D130E8">
            <w:pPr>
              <w:pStyle w:val="TableParagraph"/>
              <w:tabs>
                <w:tab w:val="left" w:pos="90"/>
              </w:tabs>
              <w:spacing w:before="20"/>
              <w:ind w:left="0"/>
            </w:pPr>
            <w:r w:rsidRPr="006F01D2">
              <w:rPr>
                <w:spacing w:val="-2"/>
              </w:rPr>
              <w:t>Nedažn</w:t>
            </w:r>
            <w:r>
              <w:rPr>
                <w:spacing w:val="-2"/>
              </w:rPr>
              <w:t>os</w:t>
            </w:r>
          </w:p>
        </w:tc>
        <w:tc>
          <w:tcPr>
            <w:tcW w:w="6318" w:type="dxa"/>
          </w:tcPr>
          <w:p w14:paraId="323AFA6D" w14:textId="55C4ED6F" w:rsidR="00E35E4F" w:rsidRPr="006F01D2" w:rsidRDefault="00E35E4F" w:rsidP="00D130E8">
            <w:pPr>
              <w:pStyle w:val="TableParagraph"/>
              <w:tabs>
                <w:tab w:val="left" w:pos="90"/>
              </w:tabs>
              <w:spacing w:before="20"/>
              <w:ind w:left="0"/>
            </w:pPr>
            <w:r w:rsidRPr="006F01D2">
              <w:t>Generalizuota</w:t>
            </w:r>
            <w:r w:rsidRPr="006F01D2">
              <w:rPr>
                <w:spacing w:val="-6"/>
              </w:rPr>
              <w:t xml:space="preserve"> </w:t>
            </w:r>
            <w:r w:rsidRPr="006F01D2">
              <w:t>edema,</w:t>
            </w:r>
            <w:r w:rsidRPr="006F01D2">
              <w:rPr>
                <w:spacing w:val="-6"/>
              </w:rPr>
              <w:t xml:space="preserve"> </w:t>
            </w:r>
            <w:r w:rsidRPr="006F01D2">
              <w:t>v</w:t>
            </w:r>
            <w:r w:rsidRPr="006F01D2">
              <w:rPr>
                <w:i/>
              </w:rPr>
              <w:t>eido</w:t>
            </w:r>
            <w:r w:rsidRPr="006F01D2">
              <w:rPr>
                <w:i/>
                <w:spacing w:val="-6"/>
              </w:rPr>
              <w:t xml:space="preserve"> </w:t>
            </w:r>
            <w:r w:rsidRPr="006F01D2">
              <w:rPr>
                <w:i/>
              </w:rPr>
              <w:t>edema,</w:t>
            </w:r>
            <w:r w:rsidRPr="006F01D2">
              <w:rPr>
                <w:i/>
                <w:spacing w:val="-6"/>
              </w:rPr>
              <w:t xml:space="preserve"> </w:t>
            </w:r>
            <w:r w:rsidRPr="006F01D2">
              <w:t>spaudimo</w:t>
            </w:r>
            <w:r w:rsidRPr="006F01D2">
              <w:rPr>
                <w:spacing w:val="-6"/>
              </w:rPr>
              <w:t xml:space="preserve"> </w:t>
            </w:r>
            <w:r w:rsidRPr="006F01D2">
              <w:t>pojūtis</w:t>
            </w:r>
            <w:r w:rsidRPr="006F01D2">
              <w:rPr>
                <w:spacing w:val="-8"/>
              </w:rPr>
              <w:t xml:space="preserve"> </w:t>
            </w:r>
            <w:r w:rsidRPr="006F01D2">
              <w:t>krūtinėje, skausmas, karščiavimas, troškulys, šaltkrėtis, astenija</w:t>
            </w:r>
          </w:p>
        </w:tc>
      </w:tr>
      <w:tr w:rsidR="00E35E4F" w:rsidRPr="006F01D2" w14:paraId="77210AD7" w14:textId="77777777" w:rsidTr="00EC7602">
        <w:trPr>
          <w:trHeight w:val="309"/>
        </w:trPr>
        <w:tc>
          <w:tcPr>
            <w:tcW w:w="3049" w:type="dxa"/>
          </w:tcPr>
          <w:p w14:paraId="485BB0D6" w14:textId="77777777" w:rsidR="00E35E4F" w:rsidRPr="006F01D2" w:rsidRDefault="00E35E4F" w:rsidP="00D130E8">
            <w:pPr>
              <w:pStyle w:val="TableParagraph"/>
              <w:tabs>
                <w:tab w:val="left" w:pos="90"/>
              </w:tabs>
              <w:spacing w:before="27"/>
              <w:ind w:left="0"/>
              <w:rPr>
                <w:b/>
              </w:rPr>
            </w:pPr>
            <w:r w:rsidRPr="006F01D2">
              <w:rPr>
                <w:b/>
                <w:spacing w:val="-2"/>
              </w:rPr>
              <w:t>Tyrimai</w:t>
            </w:r>
          </w:p>
        </w:tc>
        <w:tc>
          <w:tcPr>
            <w:tcW w:w="6318" w:type="dxa"/>
          </w:tcPr>
          <w:p w14:paraId="009BE15B" w14:textId="77777777" w:rsidR="00E35E4F" w:rsidRPr="006F01D2" w:rsidRDefault="00E35E4F" w:rsidP="00D130E8">
            <w:pPr>
              <w:pStyle w:val="TableParagraph"/>
              <w:tabs>
                <w:tab w:val="left" w:pos="90"/>
              </w:tabs>
              <w:spacing w:before="0"/>
              <w:ind w:left="0"/>
            </w:pPr>
          </w:p>
        </w:tc>
      </w:tr>
      <w:tr w:rsidR="00E35E4F" w:rsidRPr="006F01D2" w14:paraId="0A26F9D8" w14:textId="77777777" w:rsidTr="00EC7602">
        <w:trPr>
          <w:trHeight w:val="309"/>
        </w:trPr>
        <w:tc>
          <w:tcPr>
            <w:tcW w:w="3049" w:type="dxa"/>
          </w:tcPr>
          <w:p w14:paraId="49A9CF72" w14:textId="77777777" w:rsidR="00E35E4F" w:rsidRPr="006F01D2" w:rsidRDefault="00E35E4F" w:rsidP="00D130E8">
            <w:pPr>
              <w:pStyle w:val="TableParagraph"/>
              <w:tabs>
                <w:tab w:val="left" w:pos="90"/>
              </w:tabs>
              <w:ind w:left="0"/>
            </w:pPr>
            <w:r w:rsidRPr="006F01D2">
              <w:rPr>
                <w:spacing w:val="-4"/>
              </w:rPr>
              <w:t>Dažn</w:t>
            </w:r>
            <w:r>
              <w:rPr>
                <w:spacing w:val="-4"/>
              </w:rPr>
              <w:t>os</w:t>
            </w:r>
          </w:p>
        </w:tc>
        <w:tc>
          <w:tcPr>
            <w:tcW w:w="6318" w:type="dxa"/>
          </w:tcPr>
          <w:p w14:paraId="128818AA" w14:textId="6E713155" w:rsidR="00E35E4F" w:rsidRPr="006F01D2" w:rsidRDefault="00E35E4F" w:rsidP="00D130E8">
            <w:pPr>
              <w:pStyle w:val="TableParagraph"/>
              <w:tabs>
                <w:tab w:val="left" w:pos="90"/>
              </w:tabs>
              <w:ind w:left="0"/>
            </w:pPr>
            <w:r w:rsidRPr="006F01D2">
              <w:t>Svorio</w:t>
            </w:r>
            <w:r w:rsidRPr="006F01D2">
              <w:rPr>
                <w:spacing w:val="-3"/>
              </w:rPr>
              <w:t xml:space="preserve"> </w:t>
            </w:r>
            <w:r w:rsidRPr="006F01D2">
              <w:rPr>
                <w:spacing w:val="-2"/>
              </w:rPr>
              <w:t>padidėjimas</w:t>
            </w:r>
          </w:p>
        </w:tc>
      </w:tr>
      <w:tr w:rsidR="00E35E4F" w:rsidRPr="00A00BE1" w14:paraId="3774BD89" w14:textId="77777777" w:rsidTr="00EC7602">
        <w:trPr>
          <w:trHeight w:val="1067"/>
        </w:trPr>
        <w:tc>
          <w:tcPr>
            <w:tcW w:w="3049" w:type="dxa"/>
          </w:tcPr>
          <w:p w14:paraId="144B7CE8" w14:textId="77777777" w:rsidR="00E35E4F" w:rsidRPr="006F01D2" w:rsidRDefault="00E35E4F" w:rsidP="00D130E8">
            <w:pPr>
              <w:pStyle w:val="TableParagraph"/>
              <w:tabs>
                <w:tab w:val="left" w:pos="90"/>
              </w:tabs>
              <w:ind w:left="0"/>
            </w:pPr>
            <w:r w:rsidRPr="006F01D2">
              <w:rPr>
                <w:spacing w:val="-2"/>
              </w:rPr>
              <w:t>Nedažn</w:t>
            </w:r>
            <w:r>
              <w:rPr>
                <w:spacing w:val="-2"/>
              </w:rPr>
              <w:t>os</w:t>
            </w:r>
          </w:p>
        </w:tc>
        <w:tc>
          <w:tcPr>
            <w:tcW w:w="6318" w:type="dxa"/>
          </w:tcPr>
          <w:p w14:paraId="2F0394EB" w14:textId="7F5A6404" w:rsidR="00E35E4F" w:rsidRPr="006F01D2" w:rsidRDefault="00E35E4F" w:rsidP="00D130E8">
            <w:pPr>
              <w:pStyle w:val="TableParagraph"/>
              <w:tabs>
                <w:tab w:val="left" w:pos="90"/>
              </w:tabs>
              <w:ind w:left="0"/>
            </w:pPr>
            <w:r w:rsidRPr="006F01D2">
              <w:t>Kreatinfosfokinazės</w:t>
            </w:r>
            <w:r w:rsidRPr="006F01D2">
              <w:rPr>
                <w:spacing w:val="-8"/>
              </w:rPr>
              <w:t xml:space="preserve"> </w:t>
            </w:r>
            <w:r>
              <w:t>aktyvumo</w:t>
            </w:r>
            <w:r w:rsidRPr="006F01D2">
              <w:rPr>
                <w:spacing w:val="-8"/>
              </w:rPr>
              <w:t xml:space="preserve"> </w:t>
            </w:r>
            <w:r w:rsidRPr="006F01D2">
              <w:t>kraujyje</w:t>
            </w:r>
            <w:r w:rsidRPr="006F01D2">
              <w:rPr>
                <w:spacing w:val="-10"/>
              </w:rPr>
              <w:t xml:space="preserve"> </w:t>
            </w:r>
            <w:r w:rsidRPr="006F01D2">
              <w:t>padidėjimas,</w:t>
            </w:r>
            <w:r w:rsidRPr="006F01D2">
              <w:rPr>
                <w:spacing w:val="-8"/>
              </w:rPr>
              <w:t xml:space="preserve"> </w:t>
            </w:r>
            <w:r w:rsidRPr="006F01D2">
              <w:t xml:space="preserve">gliukozės koncentracijos kraujyje padidėjimas, trombocitų </w:t>
            </w:r>
            <w:r>
              <w:t>skaičiaus</w:t>
            </w:r>
            <w:r w:rsidRPr="006F01D2">
              <w:t xml:space="preserve"> kraujyje sumažėjimas, kreatinino koncentracijos kraujyje padidėjimas, kalio koncentracijos kraujyje sumažėjimas, svorio sumažėjimas</w:t>
            </w:r>
          </w:p>
        </w:tc>
      </w:tr>
      <w:tr w:rsidR="00E35E4F" w:rsidRPr="006F01D2" w14:paraId="63569594" w14:textId="77777777" w:rsidTr="00EC7602">
        <w:trPr>
          <w:trHeight w:val="309"/>
        </w:trPr>
        <w:tc>
          <w:tcPr>
            <w:tcW w:w="3049" w:type="dxa"/>
          </w:tcPr>
          <w:p w14:paraId="1497F329" w14:textId="77777777" w:rsidR="00E35E4F" w:rsidRPr="006F01D2" w:rsidRDefault="00E35E4F" w:rsidP="00D130E8">
            <w:pPr>
              <w:pStyle w:val="TableParagraph"/>
              <w:tabs>
                <w:tab w:val="left" w:pos="90"/>
              </w:tabs>
              <w:ind w:left="0"/>
            </w:pPr>
            <w:r w:rsidRPr="006F01D2">
              <w:rPr>
                <w:spacing w:val="-4"/>
              </w:rPr>
              <w:t>Ret</w:t>
            </w:r>
            <w:r>
              <w:rPr>
                <w:spacing w:val="-4"/>
              </w:rPr>
              <w:t>os</w:t>
            </w:r>
          </w:p>
        </w:tc>
        <w:tc>
          <w:tcPr>
            <w:tcW w:w="6318" w:type="dxa"/>
          </w:tcPr>
          <w:p w14:paraId="24581CD3" w14:textId="7AF9C855" w:rsidR="00E35E4F" w:rsidRPr="006F01D2" w:rsidRDefault="00E35E4F" w:rsidP="00D130E8">
            <w:pPr>
              <w:pStyle w:val="TableParagraph"/>
              <w:tabs>
                <w:tab w:val="left" w:pos="90"/>
              </w:tabs>
              <w:ind w:left="0"/>
            </w:pPr>
            <w:r w:rsidRPr="006F01D2">
              <w:t>Leukocitų</w:t>
            </w:r>
            <w:r w:rsidRPr="006F01D2">
              <w:rPr>
                <w:spacing w:val="-5"/>
              </w:rPr>
              <w:t xml:space="preserve"> </w:t>
            </w:r>
            <w:r>
              <w:t>skaičiaus</w:t>
            </w:r>
            <w:r w:rsidRPr="006F01D2">
              <w:rPr>
                <w:spacing w:val="-5"/>
              </w:rPr>
              <w:t xml:space="preserve"> </w:t>
            </w:r>
            <w:r w:rsidRPr="006F01D2">
              <w:t>kraujyje</w:t>
            </w:r>
            <w:r w:rsidRPr="006F01D2">
              <w:rPr>
                <w:spacing w:val="-5"/>
              </w:rPr>
              <w:t xml:space="preserve"> </w:t>
            </w:r>
            <w:r w:rsidRPr="006F01D2">
              <w:rPr>
                <w:spacing w:val="-2"/>
              </w:rPr>
              <w:t>sumažėjimas</w:t>
            </w:r>
          </w:p>
        </w:tc>
      </w:tr>
    </w:tbl>
    <w:p w14:paraId="0BB5412F" w14:textId="77777777" w:rsidR="00E35E4F" w:rsidRPr="00600EB9" w:rsidRDefault="00E35E4F" w:rsidP="006928A9">
      <w:pPr>
        <w:tabs>
          <w:tab w:val="left" w:pos="90"/>
        </w:tabs>
        <w:spacing w:before="7"/>
        <w:jc w:val="both"/>
        <w:rPr>
          <w:sz w:val="20"/>
          <w:lang w:val="pt-PT"/>
        </w:rPr>
      </w:pPr>
      <w:r w:rsidRPr="00600EB9">
        <w:rPr>
          <w:sz w:val="20"/>
          <w:lang w:val="pt-PT"/>
        </w:rPr>
        <w:t>*</w:t>
      </w:r>
      <w:r w:rsidRPr="00600EB9">
        <w:rPr>
          <w:spacing w:val="-10"/>
          <w:sz w:val="20"/>
          <w:lang w:val="pt-PT"/>
        </w:rPr>
        <w:t xml:space="preserve"> </w:t>
      </w:r>
      <w:r w:rsidRPr="00600EB9">
        <w:rPr>
          <w:sz w:val="20"/>
          <w:lang w:val="pt-PT"/>
        </w:rPr>
        <w:t>Alaninaminotransferazės</w:t>
      </w:r>
      <w:r w:rsidRPr="00600EB9">
        <w:rPr>
          <w:spacing w:val="-10"/>
          <w:sz w:val="20"/>
          <w:lang w:val="pt-PT"/>
        </w:rPr>
        <w:t xml:space="preserve"> </w:t>
      </w:r>
      <w:r w:rsidRPr="00600EB9">
        <w:rPr>
          <w:sz w:val="20"/>
          <w:lang w:val="pt-PT"/>
        </w:rPr>
        <w:t>(ALT)</w:t>
      </w:r>
      <w:r w:rsidRPr="00600EB9">
        <w:rPr>
          <w:spacing w:val="-9"/>
          <w:sz w:val="20"/>
          <w:lang w:val="pt-PT"/>
        </w:rPr>
        <w:t xml:space="preserve"> </w:t>
      </w:r>
      <w:r w:rsidRPr="00600EB9">
        <w:rPr>
          <w:sz w:val="20"/>
          <w:lang w:val="pt-PT"/>
        </w:rPr>
        <w:t>ir</w:t>
      </w:r>
      <w:r w:rsidRPr="00600EB9">
        <w:rPr>
          <w:spacing w:val="-9"/>
          <w:sz w:val="20"/>
          <w:lang w:val="pt-PT"/>
        </w:rPr>
        <w:t xml:space="preserve"> </w:t>
      </w:r>
      <w:r w:rsidRPr="00600EB9">
        <w:rPr>
          <w:sz w:val="20"/>
          <w:lang w:val="pt-PT"/>
        </w:rPr>
        <w:t>aspartataminotransferazės</w:t>
      </w:r>
      <w:r w:rsidRPr="00600EB9">
        <w:rPr>
          <w:spacing w:val="-10"/>
          <w:sz w:val="20"/>
          <w:lang w:val="pt-PT"/>
        </w:rPr>
        <w:t xml:space="preserve"> </w:t>
      </w:r>
      <w:r w:rsidRPr="00600EB9">
        <w:rPr>
          <w:sz w:val="20"/>
          <w:lang w:val="pt-PT"/>
        </w:rPr>
        <w:t>(AST)</w:t>
      </w:r>
      <w:r w:rsidRPr="00600EB9">
        <w:rPr>
          <w:spacing w:val="-9"/>
          <w:sz w:val="20"/>
          <w:lang w:val="pt-PT"/>
        </w:rPr>
        <w:t xml:space="preserve"> </w:t>
      </w:r>
      <w:r w:rsidRPr="00600EB9">
        <w:rPr>
          <w:sz w:val="20"/>
          <w:lang w:val="pt-PT"/>
        </w:rPr>
        <w:t>aktyvumo</w:t>
      </w:r>
      <w:r w:rsidRPr="00600EB9">
        <w:rPr>
          <w:spacing w:val="-8"/>
          <w:sz w:val="20"/>
          <w:lang w:val="pt-PT"/>
        </w:rPr>
        <w:t xml:space="preserve"> </w:t>
      </w:r>
      <w:r w:rsidRPr="00600EB9">
        <w:rPr>
          <w:spacing w:val="-2"/>
          <w:sz w:val="20"/>
          <w:lang w:val="pt-PT"/>
        </w:rPr>
        <w:t>padidėjimas.</w:t>
      </w:r>
    </w:p>
    <w:p w14:paraId="67F0B86A" w14:textId="77777777" w:rsidR="00994718" w:rsidRPr="003856A2" w:rsidRDefault="00994718" w:rsidP="00994718">
      <w:pPr>
        <w:rPr>
          <w:snapToGrid/>
          <w:szCs w:val="22"/>
          <w:lang w:val="lt-LT"/>
        </w:rPr>
      </w:pPr>
    </w:p>
    <w:p w14:paraId="18DFB4CB" w14:textId="3828D648" w:rsidR="00994718" w:rsidRPr="003856A2" w:rsidRDefault="00994718" w:rsidP="003125D1">
      <w:pPr>
        <w:autoSpaceDE w:val="0"/>
        <w:autoSpaceDN w:val="0"/>
        <w:adjustRightInd w:val="0"/>
        <w:rPr>
          <w:szCs w:val="22"/>
          <w:lang w:val="lt-LT"/>
        </w:rPr>
      </w:pPr>
      <w:r w:rsidRPr="003856A2">
        <w:rPr>
          <w:szCs w:val="22"/>
          <w:lang w:val="lt-LT"/>
        </w:rPr>
        <w:t xml:space="preserve">Nutraukus trumpalaikį ir ilgalaikį gydymą pregabalinu, </w:t>
      </w:r>
      <w:r w:rsidR="00321548">
        <w:rPr>
          <w:szCs w:val="22"/>
          <w:lang w:val="lt-LT"/>
        </w:rPr>
        <w:t>nustatyta</w:t>
      </w:r>
      <w:r w:rsidRPr="003856A2">
        <w:rPr>
          <w:szCs w:val="22"/>
          <w:lang w:val="lt-LT"/>
        </w:rPr>
        <w:t xml:space="preserve"> nutraukimo simptomų</w:t>
      </w:r>
      <w:r w:rsidR="00321548">
        <w:rPr>
          <w:szCs w:val="22"/>
          <w:lang w:val="lt-LT"/>
        </w:rPr>
        <w:t xml:space="preserve"> atvejų</w:t>
      </w:r>
      <w:r w:rsidRPr="003856A2">
        <w:rPr>
          <w:szCs w:val="22"/>
          <w:lang w:val="lt-LT"/>
        </w:rPr>
        <w:t>. Pranešta apie tokius simptomus: nemig</w:t>
      </w:r>
      <w:r w:rsidR="00321548">
        <w:rPr>
          <w:szCs w:val="22"/>
          <w:lang w:val="lt-LT"/>
        </w:rPr>
        <w:t>ą</w:t>
      </w:r>
      <w:r w:rsidRPr="003856A2">
        <w:rPr>
          <w:szCs w:val="22"/>
          <w:lang w:val="lt-LT"/>
        </w:rPr>
        <w:t>, galvos skausm</w:t>
      </w:r>
      <w:r w:rsidR="00321548">
        <w:rPr>
          <w:szCs w:val="22"/>
          <w:lang w:val="lt-LT"/>
        </w:rPr>
        <w:t>ą</w:t>
      </w:r>
      <w:r w:rsidRPr="003856A2">
        <w:rPr>
          <w:szCs w:val="22"/>
          <w:lang w:val="lt-LT"/>
        </w:rPr>
        <w:t>, pykinim</w:t>
      </w:r>
      <w:r w:rsidR="00321548">
        <w:rPr>
          <w:szCs w:val="22"/>
          <w:lang w:val="lt-LT"/>
        </w:rPr>
        <w:t>ą</w:t>
      </w:r>
      <w:r w:rsidRPr="003856A2">
        <w:rPr>
          <w:szCs w:val="22"/>
          <w:lang w:val="lt-LT"/>
        </w:rPr>
        <w:t>, nerim</w:t>
      </w:r>
      <w:r w:rsidR="00321548">
        <w:rPr>
          <w:szCs w:val="22"/>
          <w:lang w:val="lt-LT"/>
        </w:rPr>
        <w:t>ą</w:t>
      </w:r>
      <w:r w:rsidRPr="003856A2">
        <w:rPr>
          <w:szCs w:val="22"/>
          <w:lang w:val="lt-LT"/>
        </w:rPr>
        <w:t>, viduriavim</w:t>
      </w:r>
      <w:r w:rsidR="00321548">
        <w:rPr>
          <w:szCs w:val="22"/>
          <w:lang w:val="lt-LT"/>
        </w:rPr>
        <w:t>ą</w:t>
      </w:r>
      <w:r w:rsidRPr="003856A2">
        <w:rPr>
          <w:szCs w:val="22"/>
          <w:lang w:val="lt-LT"/>
        </w:rPr>
        <w:t>, gripo sindrom</w:t>
      </w:r>
      <w:r w:rsidR="00321548">
        <w:rPr>
          <w:szCs w:val="22"/>
          <w:lang w:val="lt-LT"/>
        </w:rPr>
        <w:t>ą</w:t>
      </w:r>
      <w:r w:rsidRPr="003856A2">
        <w:rPr>
          <w:szCs w:val="22"/>
          <w:lang w:val="lt-LT"/>
        </w:rPr>
        <w:t>, traukuli</w:t>
      </w:r>
      <w:r w:rsidR="00321548">
        <w:rPr>
          <w:szCs w:val="22"/>
          <w:lang w:val="lt-LT"/>
        </w:rPr>
        <w:t>us</w:t>
      </w:r>
      <w:r w:rsidRPr="003856A2">
        <w:rPr>
          <w:szCs w:val="22"/>
          <w:lang w:val="lt-LT"/>
        </w:rPr>
        <w:t>, nervingum</w:t>
      </w:r>
      <w:r w:rsidR="00321548">
        <w:rPr>
          <w:szCs w:val="22"/>
          <w:lang w:val="lt-LT"/>
        </w:rPr>
        <w:t>ą</w:t>
      </w:r>
      <w:r w:rsidRPr="003856A2">
        <w:rPr>
          <w:szCs w:val="22"/>
          <w:lang w:val="lt-LT"/>
        </w:rPr>
        <w:t>, depresij</w:t>
      </w:r>
      <w:r w:rsidR="00321548">
        <w:rPr>
          <w:szCs w:val="22"/>
          <w:lang w:val="lt-LT"/>
        </w:rPr>
        <w:t>ą</w:t>
      </w:r>
      <w:r w:rsidRPr="003856A2">
        <w:rPr>
          <w:szCs w:val="22"/>
          <w:lang w:val="lt-LT"/>
        </w:rPr>
        <w:t>, mint</w:t>
      </w:r>
      <w:r w:rsidR="00321548">
        <w:rPr>
          <w:szCs w:val="22"/>
          <w:lang w:val="lt-LT"/>
        </w:rPr>
        <w:t>is</w:t>
      </w:r>
      <w:r w:rsidR="00806EFE">
        <w:rPr>
          <w:szCs w:val="22"/>
          <w:lang w:val="lt-LT"/>
        </w:rPr>
        <w:t xml:space="preserve"> apie savižudybę</w:t>
      </w:r>
      <w:r w:rsidRPr="003856A2">
        <w:rPr>
          <w:szCs w:val="22"/>
          <w:lang w:val="lt-LT"/>
        </w:rPr>
        <w:t>, skausm</w:t>
      </w:r>
      <w:r w:rsidR="00321548">
        <w:rPr>
          <w:szCs w:val="22"/>
          <w:lang w:val="lt-LT"/>
        </w:rPr>
        <w:t>ą</w:t>
      </w:r>
      <w:r w:rsidRPr="003856A2">
        <w:rPr>
          <w:szCs w:val="22"/>
          <w:lang w:val="lt-LT"/>
        </w:rPr>
        <w:t>, hiperhidroz</w:t>
      </w:r>
      <w:r w:rsidR="00321548">
        <w:rPr>
          <w:szCs w:val="22"/>
          <w:lang w:val="lt-LT"/>
        </w:rPr>
        <w:t>ę</w:t>
      </w:r>
      <w:r w:rsidRPr="003856A2">
        <w:rPr>
          <w:szCs w:val="22"/>
          <w:lang w:val="lt-LT"/>
        </w:rPr>
        <w:t xml:space="preserve"> ir </w:t>
      </w:r>
      <w:r w:rsidR="005D0F06">
        <w:rPr>
          <w:szCs w:val="22"/>
          <w:lang w:val="lt-LT"/>
        </w:rPr>
        <w:t>svaigulį</w:t>
      </w:r>
      <w:r w:rsidRPr="003856A2">
        <w:rPr>
          <w:szCs w:val="22"/>
          <w:lang w:val="lt-LT"/>
        </w:rPr>
        <w:t xml:space="preserve">. Šie simptomai gali rodyti priklausomybę nuo vaistinio preparato. </w:t>
      </w:r>
      <w:r w:rsidR="00803CDC">
        <w:rPr>
          <w:szCs w:val="22"/>
          <w:lang w:val="lt-LT"/>
        </w:rPr>
        <w:t>P</w:t>
      </w:r>
      <w:r w:rsidR="00803CDC" w:rsidRPr="003856A2">
        <w:rPr>
          <w:szCs w:val="22"/>
          <w:lang w:val="lt-LT"/>
        </w:rPr>
        <w:t xml:space="preserve">rieš pradedant gydymą </w:t>
      </w:r>
      <w:r w:rsidR="00803CDC">
        <w:rPr>
          <w:szCs w:val="22"/>
          <w:lang w:val="lt-LT"/>
        </w:rPr>
        <w:t>p</w:t>
      </w:r>
      <w:r w:rsidRPr="003856A2">
        <w:rPr>
          <w:szCs w:val="22"/>
          <w:lang w:val="lt-LT"/>
        </w:rPr>
        <w:t xml:space="preserve">acientui reikia </w:t>
      </w:r>
      <w:r w:rsidR="00803CDC">
        <w:rPr>
          <w:szCs w:val="22"/>
          <w:lang w:val="lt-LT"/>
        </w:rPr>
        <w:t>nurodyti tokio reiškinio galimybę</w:t>
      </w:r>
      <w:r w:rsidRPr="003856A2">
        <w:rPr>
          <w:szCs w:val="22"/>
          <w:lang w:val="lt-LT"/>
        </w:rPr>
        <w:t>.</w:t>
      </w:r>
      <w:r w:rsidRPr="003856A2">
        <w:rPr>
          <w:szCs w:val="22"/>
          <w:u w:val="single"/>
          <w:lang w:val="lt-LT"/>
        </w:rPr>
        <w:t xml:space="preserve"> </w:t>
      </w:r>
      <w:r w:rsidRPr="003856A2">
        <w:rPr>
          <w:szCs w:val="22"/>
          <w:lang w:val="lt-LT"/>
        </w:rPr>
        <w:t>Duomenys rodo, kad ilgalaikio vartojimo nutraukimo simptomų pasireiškimo dažnis ir sunkumas gali priklausyti nuo pregabalino dozės (žr. 4.2 ir 4.4 skyrius).</w:t>
      </w:r>
    </w:p>
    <w:p w14:paraId="59279401" w14:textId="4F0B0E23" w:rsidR="007F7ADE" w:rsidRDefault="007F7ADE" w:rsidP="00603C2C">
      <w:pPr>
        <w:tabs>
          <w:tab w:val="clear" w:pos="567"/>
        </w:tabs>
        <w:spacing w:line="240" w:lineRule="auto"/>
        <w:rPr>
          <w:szCs w:val="22"/>
          <w:lang w:val="lt-LT"/>
        </w:rPr>
      </w:pPr>
      <w:r>
        <w:rPr>
          <w:szCs w:val="22"/>
          <w:lang w:val="lt-LT"/>
        </w:rPr>
        <w:br w:type="page"/>
      </w:r>
    </w:p>
    <w:p w14:paraId="5E65D669" w14:textId="77777777" w:rsidR="00994718" w:rsidRPr="003856A2" w:rsidRDefault="00994718" w:rsidP="003125D1">
      <w:pPr>
        <w:autoSpaceDE w:val="0"/>
        <w:autoSpaceDN w:val="0"/>
        <w:adjustRightInd w:val="0"/>
        <w:rPr>
          <w:iCs/>
          <w:szCs w:val="22"/>
          <w:u w:val="single"/>
          <w:lang w:val="lt-LT"/>
        </w:rPr>
      </w:pPr>
      <w:r w:rsidRPr="003856A2">
        <w:rPr>
          <w:iCs/>
          <w:szCs w:val="22"/>
          <w:u w:val="single"/>
          <w:lang w:val="lt-LT"/>
        </w:rPr>
        <w:lastRenderedPageBreak/>
        <w:t>Vaikų populiacija</w:t>
      </w:r>
    </w:p>
    <w:p w14:paraId="36D6D7D9" w14:textId="5D15DD02" w:rsidR="00A566ED" w:rsidRDefault="00994718" w:rsidP="003125D1">
      <w:pPr>
        <w:spacing w:line="240" w:lineRule="auto"/>
        <w:rPr>
          <w:snapToGrid/>
          <w:szCs w:val="22"/>
          <w:lang w:val="lt-LT" w:eastAsia="x-none"/>
        </w:rPr>
      </w:pPr>
      <w:r w:rsidRPr="003856A2">
        <w:rPr>
          <w:snapToGrid/>
          <w:szCs w:val="22"/>
          <w:lang w:val="lt-LT" w:eastAsia="x-none"/>
        </w:rPr>
        <w:t xml:space="preserve">Pregabalino saugumo </w:t>
      </w:r>
      <w:r w:rsidR="00803CDC">
        <w:rPr>
          <w:snapToGrid/>
          <w:szCs w:val="22"/>
          <w:lang w:val="lt-LT" w:eastAsia="x-none"/>
        </w:rPr>
        <w:t>pobūdis, stebėtas</w:t>
      </w:r>
      <w:r w:rsidRPr="003856A2">
        <w:rPr>
          <w:snapToGrid/>
          <w:szCs w:val="22"/>
          <w:lang w:val="lt-LT" w:eastAsia="x-none"/>
        </w:rPr>
        <w:t xml:space="preserve"> penkiuose vaikų tyrimuose su pacientais, kuriems buvo dalinių traukulių su antrine generalizacija arba be jos (12 savaičių veiksmingumo ir saugumo tyrime su 4</w:t>
      </w:r>
      <w:r w:rsidRPr="003856A2">
        <w:rPr>
          <w:szCs w:val="22"/>
          <w:lang w:val="lt-LT"/>
        </w:rPr>
        <w:t>–</w:t>
      </w:r>
      <w:r w:rsidRPr="003856A2">
        <w:rPr>
          <w:snapToGrid/>
          <w:szCs w:val="22"/>
          <w:lang w:val="lt-LT" w:eastAsia="x-none"/>
        </w:rPr>
        <w:t xml:space="preserve">16 metų pacientais, n = 295; 14 parų trukmės veiksmingumo ir saugumo tyrime su pacientais nuo 1 mėnesio iki jaunesnių kaip 4 metų, n = 175; farmakokinetikos ir toleravimo tyrime, n = 65 ir dviejuose 1 metų trukmės atviruosiuose saugumo stebėjimo tyrimuose, n = 54 ir n = 431), buvo panašios kaip ir stebėtos suaugusių pacientų, sergančių epilepsija, tyrimuose. Dažniausi nepageidaujami reiškiniai, stebėti 12 savaičių trukmės tyrime, kurio metu buvo vartojama pregabalino, buvo mieguistumas (somnolencija), karščiavimas, viršutinių kvėpavimo takų infekcija, padidėjęs apetitas, kūno </w:t>
      </w:r>
      <w:r w:rsidR="00803CDC">
        <w:rPr>
          <w:snapToGrid/>
          <w:szCs w:val="22"/>
          <w:lang w:val="lt-LT" w:eastAsia="x-none"/>
        </w:rPr>
        <w:t>svorio padidėjimas</w:t>
      </w:r>
      <w:r w:rsidRPr="003856A2">
        <w:rPr>
          <w:snapToGrid/>
          <w:szCs w:val="22"/>
          <w:lang w:val="lt-LT" w:eastAsia="x-none"/>
        </w:rPr>
        <w:t xml:space="preserve"> ir nazofaringitas. </w:t>
      </w:r>
    </w:p>
    <w:p w14:paraId="03DF5124" w14:textId="6B0195A5" w:rsidR="00994718" w:rsidRPr="003856A2" w:rsidRDefault="00994718" w:rsidP="003125D1">
      <w:pPr>
        <w:spacing w:line="240" w:lineRule="auto"/>
        <w:rPr>
          <w:snapToGrid/>
          <w:szCs w:val="22"/>
          <w:lang w:val="lt-LT" w:eastAsia="x-none"/>
        </w:rPr>
      </w:pPr>
      <w:r w:rsidRPr="003856A2">
        <w:rPr>
          <w:snapToGrid/>
          <w:szCs w:val="22"/>
          <w:lang w:val="lt-LT" w:eastAsia="x-none"/>
        </w:rPr>
        <w:t>Pregabalino skyrimo 14 parų trukmės tyrime dažniausiai stebėti nepageidaujami reiškiniai buvo mieguistumas (somnolencija), viršutinių kvėpavimo takų infekcija ir karščiavimas (žr. 4.2, 5.1 ir 5.2 skyrius).</w:t>
      </w:r>
    </w:p>
    <w:p w14:paraId="29388123" w14:textId="77777777" w:rsidR="00994718" w:rsidRPr="003856A2" w:rsidRDefault="00994718" w:rsidP="003125D1">
      <w:pPr>
        <w:autoSpaceDE w:val="0"/>
        <w:autoSpaceDN w:val="0"/>
        <w:adjustRightInd w:val="0"/>
        <w:rPr>
          <w:szCs w:val="22"/>
          <w:lang w:val="lt-LT"/>
        </w:rPr>
      </w:pPr>
    </w:p>
    <w:p w14:paraId="77BED1E3" w14:textId="77777777" w:rsidR="00994718" w:rsidRPr="003856A2" w:rsidRDefault="00994718" w:rsidP="003125D1">
      <w:pPr>
        <w:rPr>
          <w:snapToGrid/>
          <w:szCs w:val="24"/>
          <w:u w:val="single"/>
          <w:lang w:val="lt-LT"/>
        </w:rPr>
      </w:pPr>
      <w:r w:rsidRPr="003856A2">
        <w:rPr>
          <w:snapToGrid/>
          <w:szCs w:val="24"/>
          <w:u w:val="single"/>
          <w:lang w:val="lt-LT"/>
        </w:rPr>
        <w:t>Pranešimas apie įtariamas nepageidaujamas reakcijas</w:t>
      </w:r>
    </w:p>
    <w:p w14:paraId="6E86D7D0" w14:textId="77777777" w:rsidR="00994718" w:rsidRPr="003856A2" w:rsidRDefault="00994718" w:rsidP="003125D1">
      <w:pPr>
        <w:rPr>
          <w:szCs w:val="22"/>
          <w:lang w:val="lt-LT"/>
        </w:rPr>
      </w:pPr>
      <w:r w:rsidRPr="00EC7602">
        <w:rPr>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EC7602">
        <w:rPr>
          <w:color w:val="0000EE"/>
          <w:szCs w:val="22"/>
          <w:u w:val="single"/>
          <w:lang w:val="lt-LT" w:eastAsia="lt-LT"/>
        </w:rPr>
        <w:t>https://vvkt.lrv.lt/lt/</w:t>
      </w:r>
      <w:r w:rsidRPr="00EC7602">
        <w:rPr>
          <w:szCs w:val="22"/>
          <w:lang w:val="lt-LT" w:eastAsia="lt-LT"/>
        </w:rPr>
        <w:t xml:space="preserve"> nurodytais būdais.</w:t>
      </w:r>
    </w:p>
    <w:p w14:paraId="46124B8F" w14:textId="77777777" w:rsidR="00994718" w:rsidRPr="00603C2C" w:rsidRDefault="00994718" w:rsidP="00603C2C">
      <w:pPr>
        <w:rPr>
          <w:lang w:val="lt-LT"/>
        </w:rPr>
      </w:pPr>
    </w:p>
    <w:p w14:paraId="46E996AC" w14:textId="77777777" w:rsidR="00994718" w:rsidRPr="003856A2" w:rsidRDefault="00994718" w:rsidP="0095610E">
      <w:pPr>
        <w:pStyle w:val="Antrat4"/>
        <w:jc w:val="left"/>
        <w:rPr>
          <w:rFonts w:ascii="Times New Roman" w:hAnsi="Times New Roman"/>
          <w:sz w:val="22"/>
          <w:szCs w:val="22"/>
          <w:lang w:val="lt-LT"/>
        </w:rPr>
      </w:pPr>
      <w:r w:rsidRPr="003856A2">
        <w:rPr>
          <w:rFonts w:ascii="Times New Roman" w:hAnsi="Times New Roman"/>
          <w:sz w:val="22"/>
          <w:szCs w:val="22"/>
          <w:lang w:val="lt-LT"/>
        </w:rPr>
        <w:t>4.9</w:t>
      </w:r>
      <w:r w:rsidRPr="003856A2">
        <w:rPr>
          <w:rFonts w:ascii="Times New Roman" w:hAnsi="Times New Roman"/>
          <w:sz w:val="22"/>
          <w:szCs w:val="22"/>
          <w:lang w:val="lt-LT"/>
        </w:rPr>
        <w:tab/>
        <w:t>Perdozavimas</w:t>
      </w:r>
    </w:p>
    <w:p w14:paraId="0A4629A4" w14:textId="77777777" w:rsidR="00994718" w:rsidRPr="003856A2" w:rsidRDefault="00994718">
      <w:pPr>
        <w:rPr>
          <w:szCs w:val="22"/>
          <w:lang w:val="lt-LT"/>
        </w:rPr>
      </w:pPr>
    </w:p>
    <w:p w14:paraId="40B8344C" w14:textId="11B14D78" w:rsidR="00994718" w:rsidRPr="003856A2" w:rsidRDefault="00994718" w:rsidP="003125D1">
      <w:pPr>
        <w:rPr>
          <w:szCs w:val="22"/>
          <w:lang w:val="lt-LT"/>
        </w:rPr>
      </w:pPr>
      <w:r w:rsidRPr="003856A2">
        <w:rPr>
          <w:szCs w:val="22"/>
          <w:lang w:val="lt-LT"/>
        </w:rPr>
        <w:t xml:space="preserve">Stebėjimo tyrimų po vaistinio preparato patekimo į rinką duomenimis, perdozavus pregabalino, dažniausiai pasireiškusios nepageidaujamos reakcijos buvo mieguistumas (somnolencija), sumišimo būklė, susijaudinimas (ažitacija) ir neramumas. Taip pat buvo </w:t>
      </w:r>
      <w:r w:rsidR="00803CDC">
        <w:rPr>
          <w:szCs w:val="22"/>
          <w:lang w:val="lt-LT"/>
        </w:rPr>
        <w:t xml:space="preserve">gauta pranešimų apie </w:t>
      </w:r>
      <w:r w:rsidRPr="003856A2">
        <w:rPr>
          <w:szCs w:val="22"/>
          <w:lang w:val="lt-LT"/>
        </w:rPr>
        <w:t>traukuli</w:t>
      </w:r>
      <w:r w:rsidR="00803CDC">
        <w:rPr>
          <w:szCs w:val="22"/>
          <w:lang w:val="lt-LT"/>
        </w:rPr>
        <w:t>us</w:t>
      </w:r>
      <w:r w:rsidRPr="003856A2">
        <w:rPr>
          <w:szCs w:val="22"/>
          <w:lang w:val="lt-LT"/>
        </w:rPr>
        <w:t>.</w:t>
      </w:r>
    </w:p>
    <w:p w14:paraId="75BB1887" w14:textId="77777777" w:rsidR="00994718" w:rsidRPr="003856A2" w:rsidRDefault="00994718" w:rsidP="003125D1">
      <w:pPr>
        <w:rPr>
          <w:szCs w:val="22"/>
          <w:lang w:val="lt-LT"/>
        </w:rPr>
      </w:pPr>
    </w:p>
    <w:p w14:paraId="25A8F9D7" w14:textId="77777777" w:rsidR="00994718" w:rsidRPr="003856A2" w:rsidRDefault="00994718" w:rsidP="003125D1">
      <w:pPr>
        <w:rPr>
          <w:szCs w:val="22"/>
          <w:lang w:val="lt-LT"/>
        </w:rPr>
      </w:pPr>
      <w:r w:rsidRPr="003856A2">
        <w:rPr>
          <w:szCs w:val="22"/>
          <w:lang w:val="lt-LT"/>
        </w:rPr>
        <w:t>Retais atvejais buvo pranešta apie komos atvejus.</w:t>
      </w:r>
    </w:p>
    <w:p w14:paraId="5E857E40" w14:textId="77777777" w:rsidR="00994718" w:rsidRPr="003856A2" w:rsidRDefault="00994718" w:rsidP="003125D1">
      <w:pPr>
        <w:rPr>
          <w:szCs w:val="22"/>
          <w:lang w:val="lt-LT"/>
        </w:rPr>
      </w:pPr>
    </w:p>
    <w:p w14:paraId="42495296" w14:textId="7B5D67DD" w:rsidR="00994718" w:rsidRPr="003856A2" w:rsidRDefault="00994718" w:rsidP="003125D1">
      <w:pPr>
        <w:rPr>
          <w:szCs w:val="22"/>
          <w:lang w:val="lt-LT"/>
        </w:rPr>
      </w:pPr>
      <w:r w:rsidRPr="003856A2">
        <w:rPr>
          <w:szCs w:val="22"/>
          <w:lang w:val="lt-LT"/>
        </w:rPr>
        <w:t xml:space="preserve">Perdozavus pregabalino, reikia </w:t>
      </w:r>
      <w:r w:rsidR="00803CDC">
        <w:rPr>
          <w:szCs w:val="22"/>
          <w:lang w:val="lt-LT"/>
        </w:rPr>
        <w:t>gydyti bendromis palaikomosiomis priemonėmis</w:t>
      </w:r>
      <w:r w:rsidRPr="003856A2">
        <w:rPr>
          <w:szCs w:val="22"/>
          <w:lang w:val="lt-LT"/>
        </w:rPr>
        <w:t xml:space="preserve"> ir, jeigu reikia, hemodializ</w:t>
      </w:r>
      <w:r w:rsidR="00803CDC">
        <w:rPr>
          <w:szCs w:val="22"/>
          <w:lang w:val="lt-LT"/>
        </w:rPr>
        <w:t>e</w:t>
      </w:r>
      <w:r w:rsidRPr="003856A2">
        <w:rPr>
          <w:szCs w:val="22"/>
          <w:lang w:val="lt-LT"/>
        </w:rPr>
        <w:t xml:space="preserve"> (žr. 1 lentelę 4.2 skyriuje).</w:t>
      </w:r>
    </w:p>
    <w:p w14:paraId="11F22F91" w14:textId="77777777" w:rsidR="00994718" w:rsidRPr="003856A2" w:rsidRDefault="00994718" w:rsidP="00994718">
      <w:pPr>
        <w:rPr>
          <w:szCs w:val="22"/>
          <w:lang w:val="lt-LT"/>
        </w:rPr>
      </w:pPr>
    </w:p>
    <w:p w14:paraId="131796CF" w14:textId="77777777" w:rsidR="00994718" w:rsidRPr="003856A2" w:rsidRDefault="00994718" w:rsidP="00994718">
      <w:pPr>
        <w:rPr>
          <w:szCs w:val="22"/>
          <w:lang w:val="lt-LT"/>
        </w:rPr>
      </w:pPr>
    </w:p>
    <w:p w14:paraId="0B014178" w14:textId="77777777" w:rsidR="00994718" w:rsidRPr="003856A2" w:rsidRDefault="00994718" w:rsidP="00994718">
      <w:pPr>
        <w:pStyle w:val="Antrat3"/>
        <w:spacing w:before="0" w:after="0" w:line="240" w:lineRule="auto"/>
        <w:rPr>
          <w:rFonts w:ascii="Times New Roman" w:hAnsi="Times New Roman"/>
          <w:sz w:val="22"/>
          <w:szCs w:val="22"/>
          <w:lang w:val="lt-LT"/>
        </w:rPr>
      </w:pPr>
      <w:r w:rsidRPr="003856A2">
        <w:rPr>
          <w:rFonts w:ascii="Times New Roman" w:hAnsi="Times New Roman"/>
          <w:sz w:val="22"/>
          <w:szCs w:val="22"/>
          <w:lang w:val="lt-LT"/>
        </w:rPr>
        <w:t>5.</w:t>
      </w:r>
      <w:r w:rsidRPr="003856A2">
        <w:rPr>
          <w:rFonts w:ascii="Times New Roman" w:hAnsi="Times New Roman"/>
          <w:sz w:val="22"/>
          <w:szCs w:val="22"/>
          <w:lang w:val="lt-LT"/>
        </w:rPr>
        <w:tab/>
        <w:t>FARMAKOLOGINĖS SAVYBĖS</w:t>
      </w:r>
    </w:p>
    <w:p w14:paraId="4A3949E5" w14:textId="77777777" w:rsidR="00994718" w:rsidRPr="003856A2" w:rsidRDefault="00994718" w:rsidP="00994718">
      <w:pPr>
        <w:rPr>
          <w:szCs w:val="22"/>
          <w:lang w:val="lt-LT"/>
        </w:rPr>
      </w:pPr>
    </w:p>
    <w:p w14:paraId="12D4C3F7" w14:textId="77777777" w:rsidR="00994718" w:rsidRPr="003856A2" w:rsidRDefault="00994718" w:rsidP="00994718">
      <w:pPr>
        <w:pStyle w:val="Antrat4"/>
        <w:rPr>
          <w:rFonts w:ascii="Times New Roman" w:hAnsi="Times New Roman"/>
          <w:sz w:val="22"/>
          <w:szCs w:val="22"/>
          <w:lang w:val="lt-LT"/>
        </w:rPr>
      </w:pPr>
      <w:r w:rsidRPr="003856A2">
        <w:rPr>
          <w:rFonts w:ascii="Times New Roman" w:hAnsi="Times New Roman"/>
          <w:sz w:val="22"/>
          <w:szCs w:val="22"/>
          <w:lang w:val="lt-LT"/>
        </w:rPr>
        <w:t>5.1</w:t>
      </w:r>
      <w:r w:rsidRPr="003856A2">
        <w:rPr>
          <w:rFonts w:ascii="Times New Roman" w:hAnsi="Times New Roman"/>
          <w:bCs w:val="0"/>
          <w:sz w:val="22"/>
          <w:szCs w:val="22"/>
          <w:lang w:val="lt-LT"/>
        </w:rPr>
        <w:t xml:space="preserve"> </w:t>
      </w:r>
      <w:r w:rsidRPr="003856A2">
        <w:rPr>
          <w:rFonts w:ascii="Times New Roman" w:hAnsi="Times New Roman"/>
          <w:sz w:val="22"/>
          <w:szCs w:val="22"/>
          <w:lang w:val="lt-LT"/>
        </w:rPr>
        <w:tab/>
        <w:t>Farmakodinaminės savybės</w:t>
      </w:r>
    </w:p>
    <w:p w14:paraId="076E922E" w14:textId="77777777" w:rsidR="00994718" w:rsidRPr="003856A2" w:rsidRDefault="00994718" w:rsidP="00994718">
      <w:pPr>
        <w:rPr>
          <w:szCs w:val="22"/>
          <w:lang w:val="lt-LT"/>
        </w:rPr>
      </w:pPr>
    </w:p>
    <w:p w14:paraId="037D9EBC" w14:textId="705931C6" w:rsidR="00DA0FC0" w:rsidRPr="0098006C" w:rsidRDefault="00DA0FC0" w:rsidP="003125D1">
      <w:pPr>
        <w:widowControl w:val="0"/>
        <w:overflowPunct w:val="0"/>
        <w:autoSpaceDE w:val="0"/>
        <w:autoSpaceDN w:val="0"/>
        <w:adjustRightInd w:val="0"/>
        <w:ind w:left="2" w:right="640"/>
        <w:rPr>
          <w:szCs w:val="22"/>
          <w:lang w:val="lt-LT"/>
        </w:rPr>
      </w:pPr>
      <w:r w:rsidRPr="0098006C">
        <w:rPr>
          <w:szCs w:val="22"/>
          <w:lang w:val="lt-LT"/>
        </w:rPr>
        <w:t xml:space="preserve">Farmakoterapinė grupė – </w:t>
      </w:r>
      <w:r w:rsidRPr="00DB6839">
        <w:rPr>
          <w:szCs w:val="24"/>
          <w:lang w:val="lt-LT"/>
        </w:rPr>
        <w:t>analgetikai, kiti analgetikai ir antipiretikai</w:t>
      </w:r>
      <w:r>
        <w:rPr>
          <w:szCs w:val="22"/>
          <w:lang w:val="lt-LT"/>
        </w:rPr>
        <w:t>,</w:t>
      </w:r>
      <w:r w:rsidRPr="0098006C">
        <w:rPr>
          <w:szCs w:val="22"/>
          <w:lang w:val="lt-LT"/>
        </w:rPr>
        <w:t xml:space="preserve"> ATC kodas </w:t>
      </w:r>
      <w:r>
        <w:rPr>
          <w:szCs w:val="22"/>
          <w:lang w:val="lt-LT"/>
        </w:rPr>
        <w:t xml:space="preserve">- </w:t>
      </w:r>
      <w:r w:rsidRPr="008D4B50">
        <w:rPr>
          <w:szCs w:val="22"/>
          <w:lang w:val="lt-LT"/>
        </w:rPr>
        <w:t>N02BF02</w:t>
      </w:r>
      <w:r w:rsidRPr="0098006C">
        <w:rPr>
          <w:szCs w:val="22"/>
          <w:lang w:val="lt-LT"/>
        </w:rPr>
        <w:t>.</w:t>
      </w:r>
    </w:p>
    <w:p w14:paraId="053F36A4" w14:textId="77777777" w:rsidR="00DA0FC0" w:rsidRPr="0098006C" w:rsidRDefault="00DA0FC0" w:rsidP="003125D1">
      <w:pPr>
        <w:widowControl w:val="0"/>
        <w:overflowPunct w:val="0"/>
        <w:autoSpaceDE w:val="0"/>
        <w:autoSpaceDN w:val="0"/>
        <w:adjustRightInd w:val="0"/>
        <w:ind w:left="2" w:right="440"/>
        <w:rPr>
          <w:szCs w:val="22"/>
          <w:lang w:val="lt-LT"/>
        </w:rPr>
      </w:pPr>
    </w:p>
    <w:p w14:paraId="651FF661" w14:textId="77777777" w:rsidR="00DA0FC0" w:rsidRPr="0098006C" w:rsidRDefault="00DA0FC0" w:rsidP="003125D1">
      <w:pPr>
        <w:widowControl w:val="0"/>
        <w:overflowPunct w:val="0"/>
        <w:autoSpaceDE w:val="0"/>
        <w:autoSpaceDN w:val="0"/>
        <w:adjustRightInd w:val="0"/>
        <w:ind w:left="2" w:right="440"/>
        <w:rPr>
          <w:szCs w:val="22"/>
          <w:lang w:val="lt-LT"/>
        </w:rPr>
      </w:pPr>
      <w:r w:rsidRPr="0098006C">
        <w:rPr>
          <w:szCs w:val="22"/>
          <w:lang w:val="lt-LT"/>
        </w:rPr>
        <w:t xml:space="preserve">Veiklioji medžiaga pregabalinas yra gama aminosviesto rūgšties analogas </w:t>
      </w:r>
      <w:r w:rsidRPr="00CA2F21">
        <w:rPr>
          <w:color w:val="000000"/>
          <w:szCs w:val="22"/>
          <w:lang w:val="lt-LT"/>
        </w:rPr>
        <w:t>[</w:t>
      </w:r>
      <w:r w:rsidRPr="0098006C">
        <w:rPr>
          <w:szCs w:val="22"/>
          <w:lang w:val="lt-LT"/>
        </w:rPr>
        <w:t>(S)-3-(aminometil)-5-metilheksanoinė rūgštis</w:t>
      </w:r>
      <w:r w:rsidRPr="00CA2F21">
        <w:rPr>
          <w:color w:val="000000"/>
          <w:szCs w:val="22"/>
          <w:lang w:val="lt-LT"/>
        </w:rPr>
        <w:t>]</w:t>
      </w:r>
      <w:r w:rsidRPr="0098006C">
        <w:rPr>
          <w:szCs w:val="22"/>
          <w:lang w:val="lt-LT"/>
        </w:rPr>
        <w:t>.</w:t>
      </w:r>
    </w:p>
    <w:p w14:paraId="653A5186" w14:textId="77777777" w:rsidR="00994718" w:rsidRPr="003856A2" w:rsidRDefault="00994718" w:rsidP="007F7A8B">
      <w:pPr>
        <w:rPr>
          <w:szCs w:val="22"/>
          <w:lang w:val="lt-LT"/>
        </w:rPr>
      </w:pPr>
    </w:p>
    <w:p w14:paraId="0956621E" w14:textId="77777777" w:rsidR="00994718" w:rsidRPr="003856A2" w:rsidRDefault="00994718" w:rsidP="003125D1">
      <w:pPr>
        <w:rPr>
          <w:szCs w:val="22"/>
          <w:u w:val="single"/>
          <w:lang w:val="lt-LT"/>
        </w:rPr>
      </w:pPr>
      <w:r w:rsidRPr="003856A2">
        <w:rPr>
          <w:szCs w:val="22"/>
          <w:u w:val="single"/>
          <w:lang w:val="lt-LT"/>
        </w:rPr>
        <w:t>Veikimo mechanizmas</w:t>
      </w:r>
    </w:p>
    <w:p w14:paraId="35A2FFAE" w14:textId="77777777" w:rsidR="00994718" w:rsidRPr="003856A2" w:rsidRDefault="00994718" w:rsidP="003125D1">
      <w:pPr>
        <w:rPr>
          <w:szCs w:val="22"/>
          <w:lang w:val="lt-LT"/>
        </w:rPr>
      </w:pPr>
      <w:r w:rsidRPr="003856A2">
        <w:rPr>
          <w:szCs w:val="22"/>
          <w:lang w:val="lt-LT"/>
        </w:rPr>
        <w:t>Pregabalinas jungiasi prie įtampos reguliuojamų kalcio kanalų pagalbinio subvieneto (α2 – δ baltymo)</w:t>
      </w:r>
    </w:p>
    <w:p w14:paraId="49377F0A" w14:textId="77777777" w:rsidR="00994718" w:rsidRPr="003856A2" w:rsidRDefault="00994718" w:rsidP="003125D1">
      <w:pPr>
        <w:rPr>
          <w:szCs w:val="22"/>
          <w:lang w:val="lt-LT"/>
        </w:rPr>
      </w:pPr>
      <w:r w:rsidRPr="003856A2">
        <w:rPr>
          <w:szCs w:val="22"/>
          <w:lang w:val="lt-LT"/>
        </w:rPr>
        <w:t>centrinėje nervų sistemoje.</w:t>
      </w:r>
    </w:p>
    <w:p w14:paraId="711191C0" w14:textId="77777777" w:rsidR="00994718" w:rsidRPr="003856A2" w:rsidRDefault="00994718" w:rsidP="007F7A8B">
      <w:pPr>
        <w:rPr>
          <w:szCs w:val="22"/>
          <w:lang w:val="lt-LT"/>
        </w:rPr>
      </w:pPr>
    </w:p>
    <w:p w14:paraId="4A115AE6" w14:textId="77777777" w:rsidR="00994718" w:rsidRPr="003856A2" w:rsidRDefault="00994718" w:rsidP="003125D1">
      <w:pPr>
        <w:keepNext/>
        <w:keepLines/>
        <w:rPr>
          <w:szCs w:val="22"/>
          <w:u w:val="single"/>
          <w:lang w:val="lt-LT"/>
        </w:rPr>
      </w:pPr>
      <w:r w:rsidRPr="003856A2">
        <w:rPr>
          <w:szCs w:val="22"/>
          <w:u w:val="single"/>
          <w:lang w:val="lt-LT"/>
        </w:rPr>
        <w:t>Klinikinis veiksmingumas ir saugumas</w:t>
      </w:r>
    </w:p>
    <w:p w14:paraId="16D915FB" w14:textId="77777777" w:rsidR="00994718" w:rsidRPr="00603C2C" w:rsidRDefault="00994718" w:rsidP="00603C2C">
      <w:pPr>
        <w:rPr>
          <w:lang w:val="lt-LT"/>
        </w:rPr>
      </w:pPr>
    </w:p>
    <w:p w14:paraId="212CEB4B" w14:textId="77777777" w:rsidR="00994718" w:rsidRPr="003856A2" w:rsidRDefault="00994718" w:rsidP="003125D1">
      <w:pPr>
        <w:keepNext/>
        <w:keepLines/>
        <w:rPr>
          <w:i/>
          <w:szCs w:val="22"/>
          <w:lang w:val="lt-LT"/>
        </w:rPr>
      </w:pPr>
      <w:r w:rsidRPr="003856A2">
        <w:rPr>
          <w:i/>
          <w:szCs w:val="22"/>
          <w:lang w:val="lt-LT"/>
        </w:rPr>
        <w:t>Neuropatinis skausmas</w:t>
      </w:r>
    </w:p>
    <w:p w14:paraId="534B5D0F" w14:textId="77777777" w:rsidR="00994718" w:rsidRPr="003856A2" w:rsidRDefault="00994718" w:rsidP="00603C2C">
      <w:pPr>
        <w:rPr>
          <w:lang w:val="lt-LT"/>
        </w:rPr>
      </w:pPr>
      <w:r w:rsidRPr="003856A2">
        <w:rPr>
          <w:lang w:val="lt-LT"/>
        </w:rPr>
        <w:t>Vaistinio preparato veiksmingumas nustatytas diabetinės neuropatijos, poherpetinės neuralgijos ir nugaros smegenų traumos klinikinių tyrimų metu. Veiksmingumas kitokio neuropatinio skausmo atvejais netirtas.</w:t>
      </w:r>
    </w:p>
    <w:p w14:paraId="0D3DE6DD" w14:textId="77777777" w:rsidR="00994718" w:rsidRPr="003856A2" w:rsidRDefault="00994718" w:rsidP="003125D1">
      <w:pPr>
        <w:rPr>
          <w:szCs w:val="22"/>
          <w:lang w:val="lt-LT"/>
        </w:rPr>
      </w:pPr>
    </w:p>
    <w:p w14:paraId="1ACE5AAB" w14:textId="2D43A353" w:rsidR="00994718" w:rsidRPr="003856A2" w:rsidRDefault="00994718" w:rsidP="003125D1">
      <w:pPr>
        <w:rPr>
          <w:szCs w:val="22"/>
          <w:lang w:val="lt-LT"/>
        </w:rPr>
      </w:pPr>
      <w:r w:rsidRPr="003856A2">
        <w:rPr>
          <w:szCs w:val="22"/>
          <w:lang w:val="lt-LT"/>
        </w:rPr>
        <w:t xml:space="preserve">Pregabalinas tirtas 10 kontroliuojamųjų klinikinių tyrimų metu vaistinio preparato vartojant du kartus per parą </w:t>
      </w:r>
      <w:r w:rsidR="001E307F">
        <w:rPr>
          <w:szCs w:val="22"/>
          <w:lang w:val="lt-LT"/>
        </w:rPr>
        <w:t xml:space="preserve">(BID) </w:t>
      </w:r>
      <w:r w:rsidRPr="003856A2">
        <w:rPr>
          <w:szCs w:val="22"/>
          <w:lang w:val="lt-LT"/>
        </w:rPr>
        <w:t xml:space="preserve">iki 13 savaičių ir vaistinio preparato vartojant tris kartus per parą </w:t>
      </w:r>
      <w:r w:rsidR="001E307F">
        <w:rPr>
          <w:szCs w:val="22"/>
          <w:lang w:val="lt-LT"/>
        </w:rPr>
        <w:t xml:space="preserve">(TID) </w:t>
      </w:r>
      <w:r w:rsidRPr="003856A2">
        <w:rPr>
          <w:szCs w:val="22"/>
          <w:lang w:val="lt-LT"/>
        </w:rPr>
        <w:t xml:space="preserve">iki 8 savaičių. </w:t>
      </w:r>
      <w:r w:rsidRPr="003856A2">
        <w:rPr>
          <w:szCs w:val="22"/>
          <w:lang w:val="lt-LT"/>
        </w:rPr>
        <w:lastRenderedPageBreak/>
        <w:t>Apskritai vaistinio preparato saugumas ir veiksmingumas jo vartojant du kartus ir tris kartus per parą buvo panašūs.</w:t>
      </w:r>
    </w:p>
    <w:p w14:paraId="7979164D" w14:textId="77777777" w:rsidR="00994718" w:rsidRPr="003856A2" w:rsidRDefault="00994718" w:rsidP="003125D1">
      <w:pPr>
        <w:rPr>
          <w:szCs w:val="22"/>
          <w:lang w:val="lt-LT"/>
        </w:rPr>
      </w:pPr>
    </w:p>
    <w:p w14:paraId="3559936A" w14:textId="77777777" w:rsidR="00994718" w:rsidRPr="003856A2" w:rsidRDefault="00994718" w:rsidP="003125D1">
      <w:pPr>
        <w:rPr>
          <w:szCs w:val="22"/>
          <w:lang w:val="lt-LT"/>
        </w:rPr>
      </w:pPr>
      <w:r w:rsidRPr="003856A2">
        <w:rPr>
          <w:szCs w:val="22"/>
          <w:lang w:val="lt-LT"/>
        </w:rPr>
        <w:t>Klinikinių tyrimų, trukusių iki 12 savaičių, metu ir periferinio, ir centrinio neuropatinio skausmo atvejais po 1 savaitės skausmas sumažėjo ir šis sumažėjimas išsilaikė visą gydymo laikotarpį.</w:t>
      </w:r>
    </w:p>
    <w:p w14:paraId="487924B2" w14:textId="77777777" w:rsidR="00994718" w:rsidRPr="003856A2" w:rsidRDefault="00994718" w:rsidP="003125D1">
      <w:pPr>
        <w:rPr>
          <w:szCs w:val="22"/>
          <w:lang w:val="lt-LT"/>
        </w:rPr>
      </w:pPr>
    </w:p>
    <w:p w14:paraId="6A819CAC" w14:textId="77777777" w:rsidR="00994718" w:rsidRPr="003856A2" w:rsidRDefault="00994718" w:rsidP="003125D1">
      <w:pPr>
        <w:rPr>
          <w:szCs w:val="22"/>
          <w:lang w:val="lt-LT"/>
        </w:rPr>
      </w:pPr>
      <w:r w:rsidRPr="003856A2">
        <w:rPr>
          <w:szCs w:val="22"/>
          <w:lang w:val="lt-LT"/>
        </w:rPr>
        <w:t>Kontroliuojamų klinikinių periferinio neuropatinio skausmo tyrimų metu 35 % pregabalino ir 18 % placebo vartojusių pacientų skausmas sumažėjo 50 % pagal skausmo skalę. Tarp pacientų, kuriems mieguistumas (somnolencija) nepasireiškė, 33 % pregabalino ir 18 % placebo vartojusių pacientų būklė pagerėjo. Skausmas sumažėjo 48 % pregabalino ir 16 % placebo vartojusių pacientų, kuriems pasireiškė mieguistumas (somnolencija).</w:t>
      </w:r>
    </w:p>
    <w:p w14:paraId="6DE117FC" w14:textId="77777777" w:rsidR="00994718" w:rsidRPr="003856A2" w:rsidRDefault="00994718" w:rsidP="003125D1">
      <w:pPr>
        <w:rPr>
          <w:szCs w:val="22"/>
          <w:lang w:val="lt-LT"/>
        </w:rPr>
      </w:pPr>
      <w:r w:rsidRPr="003856A2">
        <w:rPr>
          <w:szCs w:val="22"/>
          <w:lang w:val="lt-LT"/>
        </w:rPr>
        <w:t>Kontroliuojamų klinikinių centrinio neuropatinio skausmo tyrimų metu 22 % pregabalino ir 7 % placebo vartojusių pacientų skausmas sumažėjo 50 % pagal skausmo skalę.</w:t>
      </w:r>
    </w:p>
    <w:p w14:paraId="6F621DFF" w14:textId="77777777" w:rsidR="00994718" w:rsidRPr="003856A2" w:rsidRDefault="00994718" w:rsidP="003125D1">
      <w:pPr>
        <w:rPr>
          <w:szCs w:val="22"/>
          <w:u w:val="single"/>
          <w:lang w:val="lt-LT"/>
        </w:rPr>
      </w:pPr>
    </w:p>
    <w:p w14:paraId="2225BECB" w14:textId="77777777" w:rsidR="00994718" w:rsidRPr="003856A2" w:rsidRDefault="00994718" w:rsidP="003125D1">
      <w:pPr>
        <w:rPr>
          <w:i/>
          <w:iCs/>
          <w:szCs w:val="22"/>
          <w:lang w:val="lt-LT"/>
        </w:rPr>
      </w:pPr>
      <w:r w:rsidRPr="003856A2">
        <w:rPr>
          <w:i/>
          <w:iCs/>
          <w:szCs w:val="22"/>
          <w:lang w:val="lt-LT"/>
        </w:rPr>
        <w:t>Epilepsija</w:t>
      </w:r>
    </w:p>
    <w:p w14:paraId="1D152EAA" w14:textId="77777777" w:rsidR="00994718" w:rsidRPr="003856A2" w:rsidRDefault="00994718" w:rsidP="003125D1">
      <w:pPr>
        <w:rPr>
          <w:szCs w:val="22"/>
          <w:lang w:val="lt-LT"/>
        </w:rPr>
      </w:pPr>
      <w:r w:rsidRPr="003856A2">
        <w:rPr>
          <w:szCs w:val="22"/>
          <w:lang w:val="lt-LT"/>
        </w:rPr>
        <w:t>Papildomas gydymas</w:t>
      </w:r>
    </w:p>
    <w:p w14:paraId="50ABFD15" w14:textId="43F35A6B" w:rsidR="00994718" w:rsidRPr="003856A2" w:rsidRDefault="00994718" w:rsidP="003125D1">
      <w:pPr>
        <w:rPr>
          <w:szCs w:val="22"/>
          <w:lang w:val="lt-LT"/>
        </w:rPr>
      </w:pPr>
      <w:r w:rsidRPr="003856A2">
        <w:rPr>
          <w:szCs w:val="22"/>
          <w:lang w:val="lt-LT"/>
        </w:rPr>
        <w:t xml:space="preserve">Pregabalinas tirtas 3 kontroliuojamų klinikinių tyrimų metu, 12 savaičių vaistinio preparato vartojant </w:t>
      </w:r>
      <w:r w:rsidR="006D6566">
        <w:rPr>
          <w:szCs w:val="22"/>
          <w:lang w:val="lt-LT"/>
        </w:rPr>
        <w:t xml:space="preserve">BID </w:t>
      </w:r>
      <w:r w:rsidRPr="003856A2">
        <w:rPr>
          <w:szCs w:val="22"/>
          <w:lang w:val="lt-LT"/>
        </w:rPr>
        <w:t xml:space="preserve">arba </w:t>
      </w:r>
      <w:r w:rsidR="006D6566">
        <w:rPr>
          <w:szCs w:val="22"/>
          <w:lang w:val="lt-LT"/>
        </w:rPr>
        <w:t>TID</w:t>
      </w:r>
      <w:r w:rsidRPr="003856A2">
        <w:rPr>
          <w:szCs w:val="22"/>
          <w:lang w:val="lt-LT"/>
        </w:rPr>
        <w:t xml:space="preserve">. Apskritai vaistinio preparato saugumas ir veiksmingumas jo vartojant </w:t>
      </w:r>
      <w:r w:rsidR="00157133">
        <w:rPr>
          <w:szCs w:val="22"/>
          <w:lang w:val="lt-LT"/>
        </w:rPr>
        <w:t>BID</w:t>
      </w:r>
      <w:r w:rsidRPr="003856A2">
        <w:rPr>
          <w:szCs w:val="22"/>
          <w:lang w:val="lt-LT"/>
        </w:rPr>
        <w:t xml:space="preserve"> ir </w:t>
      </w:r>
      <w:r w:rsidR="00157133">
        <w:rPr>
          <w:szCs w:val="22"/>
          <w:lang w:val="lt-LT"/>
        </w:rPr>
        <w:t>TID</w:t>
      </w:r>
      <w:r w:rsidRPr="003856A2">
        <w:rPr>
          <w:szCs w:val="22"/>
          <w:lang w:val="lt-LT"/>
        </w:rPr>
        <w:t xml:space="preserve"> buvo panašūs.</w:t>
      </w:r>
    </w:p>
    <w:p w14:paraId="6635F743" w14:textId="69E08EB7" w:rsidR="00994718" w:rsidRPr="003856A2" w:rsidRDefault="00432546" w:rsidP="003125D1">
      <w:pPr>
        <w:rPr>
          <w:szCs w:val="22"/>
          <w:lang w:val="lt-LT"/>
        </w:rPr>
      </w:pPr>
      <w:r>
        <w:rPr>
          <w:szCs w:val="22"/>
          <w:lang w:val="lt-LT"/>
        </w:rPr>
        <w:t>Traukulių dažnis sumažėjo per</w:t>
      </w:r>
      <w:r w:rsidR="00994718" w:rsidRPr="003856A2">
        <w:rPr>
          <w:szCs w:val="22"/>
          <w:lang w:val="lt-LT"/>
        </w:rPr>
        <w:t xml:space="preserve"> pirmąją gydymo savaitę.</w:t>
      </w:r>
    </w:p>
    <w:p w14:paraId="3F5BA1E0" w14:textId="77777777" w:rsidR="00994718" w:rsidRPr="003856A2" w:rsidRDefault="00994718" w:rsidP="003125D1">
      <w:pPr>
        <w:rPr>
          <w:szCs w:val="22"/>
          <w:lang w:val="lt-LT"/>
        </w:rPr>
      </w:pPr>
    </w:p>
    <w:p w14:paraId="395DF4BA" w14:textId="77777777" w:rsidR="00994718" w:rsidRPr="003856A2" w:rsidRDefault="00994718" w:rsidP="003125D1">
      <w:pPr>
        <w:autoSpaceDE w:val="0"/>
        <w:autoSpaceDN w:val="0"/>
        <w:adjustRightInd w:val="0"/>
        <w:rPr>
          <w:iCs/>
          <w:szCs w:val="22"/>
          <w:u w:val="single"/>
          <w:lang w:val="lt-LT"/>
        </w:rPr>
      </w:pPr>
      <w:r w:rsidRPr="003856A2">
        <w:rPr>
          <w:iCs/>
          <w:szCs w:val="22"/>
          <w:u w:val="single"/>
          <w:lang w:val="lt-LT"/>
        </w:rPr>
        <w:t>Vaikų populiacija</w:t>
      </w:r>
    </w:p>
    <w:p w14:paraId="6482620E" w14:textId="77777777" w:rsidR="00994718" w:rsidRPr="003856A2" w:rsidRDefault="00994718" w:rsidP="003125D1">
      <w:pPr>
        <w:autoSpaceDE w:val="0"/>
        <w:autoSpaceDN w:val="0"/>
        <w:adjustRightInd w:val="0"/>
        <w:rPr>
          <w:snapToGrid/>
          <w:szCs w:val="22"/>
          <w:lang w:val="lt-LT" w:eastAsia="x-none"/>
        </w:rPr>
      </w:pPr>
      <w:r w:rsidRPr="003856A2">
        <w:rPr>
          <w:snapToGrid/>
          <w:szCs w:val="22"/>
          <w:lang w:val="lt-LT" w:eastAsia="x-none"/>
        </w:rPr>
        <w:t>Pregabalino, kaip papildomo jaunesnių kaip 12 metų vaikų ir paauglių epilepsijos gydymo, veiksmingumas ir saugumas neištirti. Nepageidaujami reiškiniai, stebėti farmakokinetikos ir toleravimo tyrimo, kuriame dalyvavusių pacientų, kuriems pasireiškė pirmieji daliniai priepuoliai, amžius buvo nuo 3 mėnesių iki 16 metų (n = 65), metu, buvo panašūs kaip ir stebėtieji suaugusiųjų populiacijoje. 12 savaičių trukmės placebu kontroliuojamo tyrimo, kuriame dalyvavo 295 vaikų populiacijos pacientai nuo 4 iki 16 metų, ir 14 parų trukmės placebu kontroliuojamo tyrimo su 175 vaikais nuo 1 mėnesio iki jaunesnių kaip 4 metų, skirto įvertinti pregabalino veiksmingumą ir saugumą, kaip pagalbinį gydymą pirmiesiems daliniams priepuoliams gydyti ir dviejų 1 metų trukmės atvirojo saugumo stebėjimo tyrimų, kuriame dalyvavo 54 ir atitinkamai 431 epilepsija sergantys pacientai nuo 3 mėnesių iki 16 metų, rezultatai rodo, kad nepageidaujamų karščiavimo ir viršutinių kvėpavimo takų infekcijos reiškinių buvo stebima dažniau nei suaugusių pacientų, kuriems yra epilepsija, tyrimuose (žr. 4.2, 4.8 ir 5.2 skyrius).</w:t>
      </w:r>
    </w:p>
    <w:p w14:paraId="78F88ECC" w14:textId="77777777" w:rsidR="00994718" w:rsidRPr="003856A2" w:rsidRDefault="00994718" w:rsidP="003125D1">
      <w:pPr>
        <w:spacing w:line="240" w:lineRule="auto"/>
        <w:rPr>
          <w:snapToGrid/>
          <w:szCs w:val="22"/>
          <w:highlight w:val="yellow"/>
          <w:lang w:val="lt-LT" w:eastAsia="x-none"/>
        </w:rPr>
      </w:pPr>
    </w:p>
    <w:p w14:paraId="728B0E89" w14:textId="77777777" w:rsidR="00994718" w:rsidRPr="003856A2" w:rsidRDefault="00994718" w:rsidP="003125D1">
      <w:pPr>
        <w:spacing w:line="240" w:lineRule="auto"/>
        <w:rPr>
          <w:snapToGrid/>
          <w:szCs w:val="22"/>
          <w:lang w:val="lt-LT" w:eastAsia="x-none"/>
        </w:rPr>
      </w:pPr>
      <w:r w:rsidRPr="003856A2">
        <w:rPr>
          <w:snapToGrid/>
          <w:szCs w:val="22"/>
          <w:lang w:val="lt-LT" w:eastAsia="x-none"/>
        </w:rPr>
        <w:t>12 savaičių trukmės placebu kontroliuojamo tyrimo metu vaikų populiacijos pacientams (nuo 4 iki 16 metų) buvo skiriama 2,5 mg/kg pregabalino per parą (didžiausia paros dozė 150 mg), 10 mg/kg pregabalino per parą (didžiausia paros dozė 600 mg) arba placebo. Tiriamųjų, kurių pirmieji daliniai priepuoliai sumažėjo mažiausiai 50 %, procentinė dalis, palyginti su pradine, buvo 40,6 % tiriamųjų, gydytų pregabalinu 10 mg/kg per parą (p = 0,0068 palyginus su vartojusiais placebo), 29,1 % tiriamųjų, gydytų pregabalinu 2,5 mg/kg per parą (p = 0,2600 palyginus su vartojusiais placebo) ir 22,6 % vartojusių placebo.</w:t>
      </w:r>
    </w:p>
    <w:p w14:paraId="5BB9834C" w14:textId="77777777" w:rsidR="00994718" w:rsidRPr="003856A2" w:rsidRDefault="00994718" w:rsidP="003125D1">
      <w:pPr>
        <w:spacing w:line="240" w:lineRule="auto"/>
        <w:rPr>
          <w:snapToGrid/>
          <w:szCs w:val="22"/>
          <w:highlight w:val="yellow"/>
          <w:lang w:val="lt-LT" w:eastAsia="x-none"/>
        </w:rPr>
      </w:pPr>
    </w:p>
    <w:p w14:paraId="76EED93E" w14:textId="66CFE622" w:rsidR="00994718" w:rsidRPr="003856A2" w:rsidRDefault="00994718" w:rsidP="003125D1">
      <w:pPr>
        <w:spacing w:line="240" w:lineRule="auto"/>
        <w:rPr>
          <w:snapToGrid/>
          <w:szCs w:val="22"/>
          <w:lang w:val="lt-LT" w:eastAsia="x-none"/>
        </w:rPr>
      </w:pPr>
      <w:r w:rsidRPr="003856A2">
        <w:rPr>
          <w:snapToGrid/>
          <w:szCs w:val="22"/>
          <w:lang w:val="lt-LT" w:eastAsia="x-none"/>
        </w:rPr>
        <w:t>14</w:t>
      </w:r>
      <w:r w:rsidR="00971C57">
        <w:rPr>
          <w:snapToGrid/>
          <w:szCs w:val="22"/>
          <w:lang w:val="lt-LT" w:eastAsia="x-none"/>
        </w:rPr>
        <w:t> </w:t>
      </w:r>
      <w:r w:rsidRPr="003856A2">
        <w:rPr>
          <w:snapToGrid/>
          <w:szCs w:val="22"/>
          <w:lang w:val="lt-LT" w:eastAsia="x-none"/>
        </w:rPr>
        <w:t xml:space="preserve">parų trukmės placebu kontroliuojamame tyrime vaikai (nuo </w:t>
      </w:r>
      <w:r w:rsidR="008F49F6" w:rsidRPr="003856A2">
        <w:rPr>
          <w:snapToGrid/>
          <w:szCs w:val="22"/>
          <w:lang w:val="lt-LT" w:eastAsia="x-none"/>
        </w:rPr>
        <w:t>1</w:t>
      </w:r>
      <w:r w:rsidR="008F49F6">
        <w:rPr>
          <w:snapToGrid/>
          <w:szCs w:val="22"/>
          <w:lang w:val="lt-LT" w:eastAsia="x-none"/>
        </w:rPr>
        <w:t> </w:t>
      </w:r>
      <w:r w:rsidRPr="003856A2">
        <w:rPr>
          <w:snapToGrid/>
          <w:szCs w:val="22"/>
          <w:lang w:val="lt-LT" w:eastAsia="x-none"/>
        </w:rPr>
        <w:t>mėnesio iki jaunesnių kaip 4 metų) buvo paskirti į 7 mg/kg per parą pregabalino, 14 mg/kg per parą pregabalino arba placebo grupes. 24 valandų trukmės laikotarpiu traukulių dažnio mediana prieš tyrimą ir paskutinio 13 vizito metu atitinkamai buvo tokia: 4,7 ir 3,8 grupėje, kurioje skirta pregabalino 7 mg/kg per parą; 5,4 ir 1,4 grupėje, kurioje skirta pregabalino 14 mg/kg per parą, bei 2,9 ir 2,3 placebo grupėje. Pregabalino 14 mg/kg per parą dozė reikšmingai sumažino logaritmiškai transformuotą dalinių traukulių dažnį, palyginti su placebu (p = 0,0223); pregabalino 7 mg/kg per parą dozės grupėje pagerėjimo, palyginti su placebu, nenustatyta.</w:t>
      </w:r>
    </w:p>
    <w:p w14:paraId="4411092C" w14:textId="77777777" w:rsidR="00994718" w:rsidRPr="003856A2" w:rsidRDefault="00994718" w:rsidP="003125D1">
      <w:pPr>
        <w:spacing w:line="240" w:lineRule="auto"/>
        <w:rPr>
          <w:snapToGrid/>
          <w:szCs w:val="22"/>
          <w:highlight w:val="yellow"/>
          <w:lang w:val="lt-LT" w:eastAsia="x-none"/>
        </w:rPr>
      </w:pPr>
    </w:p>
    <w:p w14:paraId="5C99BB51" w14:textId="77777777" w:rsidR="00994718" w:rsidRPr="003856A2" w:rsidRDefault="00994718" w:rsidP="003125D1">
      <w:pPr>
        <w:spacing w:line="240" w:lineRule="auto"/>
        <w:rPr>
          <w:szCs w:val="22"/>
          <w:lang w:val="lt-LT"/>
        </w:rPr>
      </w:pPr>
      <w:r w:rsidRPr="003856A2">
        <w:rPr>
          <w:snapToGrid/>
          <w:szCs w:val="22"/>
          <w:lang w:val="lt-LT" w:eastAsia="x-none"/>
        </w:rPr>
        <w:t xml:space="preserve">12 savaičių trukmės placebu kontroliuojamo tyrimo metu 219 tiriamųjų, kuriems pasireiškia pirminių generalizuotų toninių kloninių (PGTK) traukulių priepuolių ir kurių amžius nuo 5 iki 65 metų (iš kurių 66 buvo nuo 5 iki 16 metų), buvo suskirstyti į pregabalino 5 mg/kg per parą (didžiausia paros dozė –300 mg), 10 mg/kg per parą (didžiausia paros dozė – 600 mg) arba placebo grupes papildomam </w:t>
      </w:r>
      <w:r w:rsidRPr="003856A2">
        <w:rPr>
          <w:snapToGrid/>
          <w:szCs w:val="22"/>
          <w:lang w:val="lt-LT" w:eastAsia="x-none"/>
        </w:rPr>
        <w:lastRenderedPageBreak/>
        <w:t>gydymui. 5 mg/kg pregabalino per parą grupėje tiriamųjų, kuriems PGTK priepuolių dažnis sumažėjo bent 50 %, dalis buvo 41,3 %, 10 mg/kg pregabalino per parą grupėje – 38,9 %, o placebo grupėje –41,7 %.</w:t>
      </w:r>
    </w:p>
    <w:p w14:paraId="10B40691" w14:textId="77777777" w:rsidR="00994718" w:rsidRPr="003856A2" w:rsidRDefault="00994718" w:rsidP="003125D1">
      <w:pPr>
        <w:spacing w:line="240" w:lineRule="auto"/>
        <w:rPr>
          <w:snapToGrid/>
          <w:szCs w:val="22"/>
          <w:highlight w:val="yellow"/>
          <w:lang w:val="lt-LT" w:eastAsia="x-none"/>
        </w:rPr>
      </w:pPr>
    </w:p>
    <w:p w14:paraId="656CB0FB" w14:textId="77777777" w:rsidR="00994718" w:rsidRPr="003856A2" w:rsidRDefault="00994718" w:rsidP="003125D1">
      <w:pPr>
        <w:rPr>
          <w:iCs/>
          <w:szCs w:val="22"/>
          <w:u w:val="single"/>
          <w:lang w:val="lt-LT"/>
        </w:rPr>
      </w:pPr>
      <w:r w:rsidRPr="003856A2">
        <w:rPr>
          <w:iCs/>
          <w:szCs w:val="22"/>
          <w:u w:val="single"/>
          <w:lang w:val="lt-LT"/>
        </w:rPr>
        <w:t>Monoterapija (pacientams, kuriems liga diagnozuota pirmą kartą)</w:t>
      </w:r>
    </w:p>
    <w:p w14:paraId="15CE71E4" w14:textId="50BC9685" w:rsidR="00994718" w:rsidRPr="003856A2" w:rsidRDefault="00994718" w:rsidP="003125D1">
      <w:pPr>
        <w:rPr>
          <w:szCs w:val="22"/>
          <w:lang w:val="lt-LT"/>
        </w:rPr>
      </w:pPr>
      <w:r w:rsidRPr="003856A2">
        <w:rPr>
          <w:szCs w:val="22"/>
          <w:lang w:val="lt-LT"/>
        </w:rPr>
        <w:t xml:space="preserve">Atliktas vienas kontroliuojamasis klinikinis pregabalino tyrimas, kurio metu 56 savaites buvo vartota vaistinio preparato dozė </w:t>
      </w:r>
      <w:r w:rsidR="00713A77">
        <w:rPr>
          <w:szCs w:val="22"/>
          <w:lang w:val="lt-LT"/>
        </w:rPr>
        <w:t>BID</w:t>
      </w:r>
      <w:r w:rsidRPr="003856A2">
        <w:rPr>
          <w:szCs w:val="22"/>
          <w:lang w:val="lt-LT"/>
        </w:rPr>
        <w:t>. Pregabalinas nepasiekė ne mažesnio veiksmingumo už lamotriginą rodiklio pagal 6 mėnesių laikotarpį be priepuolių. Pregabalino ir lamotrigino saugumas buvo panašūs ir abu vaistiniai preparatai buvo gerai toleruojami.</w:t>
      </w:r>
    </w:p>
    <w:p w14:paraId="2BF3F01A" w14:textId="77777777" w:rsidR="00994718" w:rsidRPr="003856A2" w:rsidRDefault="00994718" w:rsidP="003125D1">
      <w:pPr>
        <w:rPr>
          <w:i/>
          <w:iCs/>
          <w:szCs w:val="22"/>
          <w:lang w:val="lt-LT"/>
        </w:rPr>
      </w:pPr>
    </w:p>
    <w:p w14:paraId="484ED8BB" w14:textId="77777777" w:rsidR="00994718" w:rsidRPr="003856A2" w:rsidRDefault="00994718" w:rsidP="003125D1">
      <w:pPr>
        <w:rPr>
          <w:szCs w:val="22"/>
          <w:u w:val="single"/>
          <w:lang w:val="lt-LT"/>
        </w:rPr>
      </w:pPr>
      <w:r w:rsidRPr="003856A2">
        <w:rPr>
          <w:szCs w:val="22"/>
          <w:u w:val="single"/>
          <w:lang w:val="lt-LT"/>
        </w:rPr>
        <w:t>Generalizuotas nerimo sutrikimas</w:t>
      </w:r>
    </w:p>
    <w:p w14:paraId="13DD5C1F" w14:textId="59F5A8BE" w:rsidR="00994718" w:rsidRPr="003856A2" w:rsidRDefault="00994718" w:rsidP="003125D1">
      <w:pPr>
        <w:rPr>
          <w:szCs w:val="22"/>
          <w:lang w:val="lt-LT"/>
        </w:rPr>
      </w:pPr>
      <w:r w:rsidRPr="003856A2">
        <w:rPr>
          <w:szCs w:val="22"/>
          <w:lang w:val="lt-LT"/>
        </w:rPr>
        <w:t xml:space="preserve">Atlikti 6 kontroliuojamieji 4–6 savaičių trukmės pregabalino tyrimai, 8 savaičių trukmės tyrimas su senyvais pacientais ir ilgalaikis atkryčio profilaktikos tyrimas, kurio metu dvigubai </w:t>
      </w:r>
      <w:r w:rsidR="00B908F7">
        <w:rPr>
          <w:szCs w:val="22"/>
          <w:lang w:val="lt-LT"/>
        </w:rPr>
        <w:t>koduotu</w:t>
      </w:r>
      <w:r w:rsidRPr="003856A2">
        <w:rPr>
          <w:szCs w:val="22"/>
          <w:lang w:val="lt-LT"/>
        </w:rPr>
        <w:t xml:space="preserve"> būdu parinkti pacientai 6 mėnesius dalyvavo atkryčio profilaktikos fazėje.</w:t>
      </w:r>
    </w:p>
    <w:p w14:paraId="2E23D11A" w14:textId="77777777" w:rsidR="00994718" w:rsidRPr="003856A2" w:rsidRDefault="00994718" w:rsidP="003125D1">
      <w:pPr>
        <w:rPr>
          <w:szCs w:val="22"/>
          <w:lang w:val="lt-LT"/>
        </w:rPr>
      </w:pPr>
    </w:p>
    <w:p w14:paraId="2F19A2FF" w14:textId="77777777" w:rsidR="00994718" w:rsidRPr="003856A2" w:rsidRDefault="00994718" w:rsidP="003125D1">
      <w:pPr>
        <w:rPr>
          <w:szCs w:val="22"/>
          <w:lang w:val="lt-LT"/>
        </w:rPr>
      </w:pPr>
      <w:r w:rsidRPr="003856A2">
        <w:rPr>
          <w:szCs w:val="22"/>
          <w:lang w:val="lt-LT"/>
        </w:rPr>
        <w:t xml:space="preserve">1 savaitę stebėtas GNS simptomų palengvėjimas pagal Hamiltono nerimo vertinimo skalę (angl., </w:t>
      </w:r>
      <w:r w:rsidRPr="003856A2">
        <w:rPr>
          <w:i/>
          <w:szCs w:val="22"/>
          <w:lang w:val="lt-LT"/>
        </w:rPr>
        <w:t>Hamilton Anxiety Rating Scale</w:t>
      </w:r>
      <w:r w:rsidRPr="003856A2">
        <w:rPr>
          <w:szCs w:val="22"/>
          <w:lang w:val="lt-LT"/>
        </w:rPr>
        <w:t xml:space="preserve"> [HAM</w:t>
      </w:r>
      <w:r w:rsidRPr="003856A2">
        <w:rPr>
          <w:szCs w:val="22"/>
          <w:lang w:val="lt-LT"/>
        </w:rPr>
        <w:noBreakHyphen/>
        <w:t>A]).</w:t>
      </w:r>
    </w:p>
    <w:p w14:paraId="058ECE3B" w14:textId="77777777" w:rsidR="00994718" w:rsidRPr="003856A2" w:rsidRDefault="00994718" w:rsidP="003125D1">
      <w:pPr>
        <w:rPr>
          <w:szCs w:val="22"/>
          <w:lang w:val="lt-LT"/>
        </w:rPr>
      </w:pPr>
    </w:p>
    <w:p w14:paraId="528A6CBF" w14:textId="77777777" w:rsidR="00994718" w:rsidRPr="003856A2" w:rsidRDefault="00994718" w:rsidP="003125D1">
      <w:pPr>
        <w:rPr>
          <w:szCs w:val="22"/>
          <w:lang w:val="lt-LT"/>
        </w:rPr>
      </w:pPr>
      <w:r w:rsidRPr="003856A2">
        <w:rPr>
          <w:szCs w:val="22"/>
          <w:lang w:val="lt-LT"/>
        </w:rPr>
        <w:t>Kontroliuojamųjų klinikinių tyrimų (4–8 savaičių trukmės) duomenimis, 52 % pregabalinu gydytų pacientų ir 38 % placebo vartojusių pacientų pagal HAM</w:t>
      </w:r>
      <w:r w:rsidRPr="003856A2">
        <w:rPr>
          <w:szCs w:val="22"/>
          <w:lang w:val="lt-LT"/>
        </w:rPr>
        <w:noBreakHyphen/>
        <w:t>A skalę galutinio įvertinimo metu nustatytas 50 % pagerėjimas, lyginant su būkle, buvusia prieš tyrimą.</w:t>
      </w:r>
    </w:p>
    <w:p w14:paraId="3853038A" w14:textId="50094393" w:rsidR="00994718" w:rsidRPr="003856A2" w:rsidRDefault="00994718" w:rsidP="003125D1">
      <w:pPr>
        <w:rPr>
          <w:szCs w:val="22"/>
          <w:lang w:val="lt-LT"/>
        </w:rPr>
      </w:pPr>
      <w:r w:rsidRPr="003856A2">
        <w:rPr>
          <w:szCs w:val="22"/>
          <w:lang w:val="lt-LT"/>
        </w:rPr>
        <w:t>Kontroliuojamųjų tyrimų duomenimis, miglotas matymas, kuris dažniausiai išnykdavo toliau vartojant vaistinio preparato, nustatytas dažniau pregabalinu gydytiems pacientams, nei vartojusiems placebo. Kontroliuojamųjų tyrimų metu oftalmologiniai tyrimai (įskaitant regėjimo aštrumo nustatymą, įprastinį regėjimo lauko tyrimą, akių dugno apžiūrą per išplėstus vyzdžius) atlikti 3</w:t>
      </w:r>
      <w:r w:rsidR="00B908F7">
        <w:rPr>
          <w:szCs w:val="22"/>
          <w:lang w:val="lt-LT"/>
        </w:rPr>
        <w:t> </w:t>
      </w:r>
      <w:r w:rsidRPr="003856A2">
        <w:rPr>
          <w:szCs w:val="22"/>
          <w:lang w:val="lt-LT"/>
        </w:rPr>
        <w:t>600 pacientų. Regėjimo aštrumas sumažėjo 6,5 % pregabalinu gydytų pacientų ir 4,8 % placebo vartojusių pacientų. Regėjimo lauko pokyčių nustatyta 12,4 % pregabalinu gydytų pacientų ir 11,7 % placebo vartojusių pacientų. Akių dugno pokyčių nustatyta 1,7 % pregabalinu gydytų pacientų ir 2,1 % placebo vartojusių pacientų.</w:t>
      </w:r>
    </w:p>
    <w:p w14:paraId="63BBA830" w14:textId="77777777" w:rsidR="00994718" w:rsidRPr="003856A2" w:rsidRDefault="00994718" w:rsidP="003125D1">
      <w:pPr>
        <w:rPr>
          <w:szCs w:val="22"/>
          <w:lang w:val="lt-LT"/>
        </w:rPr>
      </w:pPr>
    </w:p>
    <w:p w14:paraId="31301839" w14:textId="77777777" w:rsidR="00994718" w:rsidRPr="003856A2" w:rsidRDefault="00994718" w:rsidP="007F7A8B">
      <w:pPr>
        <w:pStyle w:val="Antrat4"/>
        <w:jc w:val="left"/>
        <w:rPr>
          <w:rFonts w:ascii="Times New Roman" w:hAnsi="Times New Roman"/>
          <w:sz w:val="22"/>
          <w:szCs w:val="22"/>
          <w:lang w:val="lt-LT"/>
        </w:rPr>
      </w:pPr>
      <w:r w:rsidRPr="003856A2">
        <w:rPr>
          <w:rFonts w:ascii="Times New Roman" w:hAnsi="Times New Roman"/>
          <w:sz w:val="22"/>
          <w:szCs w:val="22"/>
          <w:lang w:val="lt-LT"/>
        </w:rPr>
        <w:t>5.2</w:t>
      </w:r>
      <w:r w:rsidRPr="003856A2">
        <w:rPr>
          <w:rFonts w:ascii="Times New Roman" w:hAnsi="Times New Roman"/>
          <w:sz w:val="22"/>
          <w:szCs w:val="22"/>
          <w:lang w:val="lt-LT"/>
        </w:rPr>
        <w:tab/>
        <w:t>Farmakokinetinės savybės</w:t>
      </w:r>
    </w:p>
    <w:p w14:paraId="1D1E13EF" w14:textId="77777777" w:rsidR="00994718" w:rsidRPr="003856A2" w:rsidRDefault="00994718" w:rsidP="0095610E">
      <w:pPr>
        <w:tabs>
          <w:tab w:val="clear" w:pos="567"/>
        </w:tabs>
        <w:spacing w:line="240" w:lineRule="auto"/>
        <w:rPr>
          <w:szCs w:val="22"/>
          <w:lang w:val="lt-LT"/>
        </w:rPr>
      </w:pPr>
    </w:p>
    <w:p w14:paraId="25EF6768" w14:textId="77777777" w:rsidR="00994718" w:rsidRDefault="00994718" w:rsidP="003125D1">
      <w:pPr>
        <w:rPr>
          <w:lang w:val="lt-LT"/>
        </w:rPr>
      </w:pPr>
      <w:r w:rsidRPr="003856A2">
        <w:rPr>
          <w:lang w:val="lt-LT"/>
        </w:rPr>
        <w:t>Pregabalino pusiausvyrinės koncentracijos farmakokinetika yra tokia pati ir sveikų savanorių, ir epilepsija sergančių pacientų, kurie vartoja antiepilepsinių vaistinių preparatų, ir pacientų, kuriuos vargina lėtiniai skausmai, organizme.</w:t>
      </w:r>
    </w:p>
    <w:p w14:paraId="6C5EC15E" w14:textId="77777777" w:rsidR="00994718" w:rsidRPr="00603C2C" w:rsidRDefault="00994718" w:rsidP="003125D1">
      <w:pPr>
        <w:rPr>
          <w:lang w:val="lt-LT"/>
        </w:rPr>
      </w:pPr>
    </w:p>
    <w:p w14:paraId="0A2D2305" w14:textId="77777777" w:rsidR="00994718" w:rsidRPr="003856A2" w:rsidRDefault="00994718" w:rsidP="003125D1">
      <w:pPr>
        <w:rPr>
          <w:b/>
          <w:bCs/>
          <w:u w:val="single"/>
          <w:lang w:val="lt-LT"/>
        </w:rPr>
      </w:pPr>
      <w:r w:rsidRPr="003856A2">
        <w:rPr>
          <w:u w:val="single"/>
          <w:lang w:val="lt-LT"/>
        </w:rPr>
        <w:t>Absorbcija</w:t>
      </w:r>
    </w:p>
    <w:p w14:paraId="00A531A4" w14:textId="6DE742EE" w:rsidR="00994718" w:rsidRPr="003856A2" w:rsidRDefault="00994718" w:rsidP="003125D1">
      <w:pPr>
        <w:rPr>
          <w:b/>
          <w:bCs/>
          <w:lang w:val="lt-LT"/>
        </w:rPr>
      </w:pPr>
      <w:r w:rsidRPr="003856A2">
        <w:rPr>
          <w:lang w:val="lt-LT"/>
        </w:rPr>
        <w:t xml:space="preserve">Nevalgius pavartotas per burną pregabalinas greitai absorbuojasi, didžiausia koncentracija susidaro po </w:t>
      </w:r>
      <w:r w:rsidR="00E96EB1">
        <w:rPr>
          <w:lang w:val="lt-LT"/>
        </w:rPr>
        <w:t>1 </w:t>
      </w:r>
      <w:r w:rsidRPr="003856A2">
        <w:rPr>
          <w:lang w:val="lt-LT"/>
        </w:rPr>
        <w:t>valandos suvartojus ir vienkartinę, ir vartojant kartotines dozes. Pavartoto per burną pregabalino bio</w:t>
      </w:r>
      <w:r w:rsidR="00D03190">
        <w:rPr>
          <w:lang w:val="lt-LT"/>
        </w:rPr>
        <w:t xml:space="preserve">loginis </w:t>
      </w:r>
      <w:r w:rsidRPr="003856A2">
        <w:rPr>
          <w:lang w:val="lt-LT"/>
        </w:rPr>
        <w:t>prieinamumas yra ≥ 90 % ir nepriklauso nuo dozės. Vartojant kartotines dozes, pusiausvyrinė koncentracija susidaro tarp 24 ir 48 valandų. Su maistu vartojamo pregabalino absorbcijos greitis sulėtėja, dėl to maždaug 25–30 % sumažėja C</w:t>
      </w:r>
      <w:r w:rsidRPr="00EC7602">
        <w:rPr>
          <w:lang w:val="lt-LT"/>
        </w:rPr>
        <w:t>max</w:t>
      </w:r>
      <w:r w:rsidRPr="003856A2">
        <w:rPr>
          <w:lang w:val="lt-LT"/>
        </w:rPr>
        <w:t xml:space="preserve"> ir maždaug 2,5 valandos prailgėja t</w:t>
      </w:r>
      <w:r w:rsidRPr="00EC7602">
        <w:rPr>
          <w:lang w:val="lt-LT"/>
        </w:rPr>
        <w:t>max</w:t>
      </w:r>
      <w:r w:rsidRPr="003856A2">
        <w:rPr>
          <w:lang w:val="lt-LT"/>
        </w:rPr>
        <w:t>. Tačiau pregabalino vartojant su maistu absorbcijos apimties pakitimas nėra kliniškai reikšmingas.</w:t>
      </w:r>
    </w:p>
    <w:p w14:paraId="5C6E043E" w14:textId="77777777" w:rsidR="00994718" w:rsidRPr="003856A2" w:rsidRDefault="00994718" w:rsidP="003125D1">
      <w:pPr>
        <w:rPr>
          <w:lang w:val="lt-LT"/>
        </w:rPr>
      </w:pPr>
    </w:p>
    <w:p w14:paraId="03A5AA0D" w14:textId="77777777" w:rsidR="00994718" w:rsidRPr="003856A2" w:rsidRDefault="00994718" w:rsidP="003125D1">
      <w:pPr>
        <w:rPr>
          <w:u w:val="single"/>
          <w:lang w:val="lt-LT"/>
        </w:rPr>
      </w:pPr>
      <w:r w:rsidRPr="003856A2">
        <w:rPr>
          <w:u w:val="single"/>
          <w:lang w:val="lt-LT"/>
        </w:rPr>
        <w:t>Pasiskirstymas</w:t>
      </w:r>
    </w:p>
    <w:p w14:paraId="05796667" w14:textId="5BFFA3C3" w:rsidR="00994718" w:rsidRPr="003856A2" w:rsidRDefault="00C31DF3" w:rsidP="003125D1">
      <w:pPr>
        <w:rPr>
          <w:lang w:val="lt-LT"/>
        </w:rPr>
      </w:pPr>
      <w:r w:rsidRPr="00EC7602">
        <w:rPr>
          <w:lang w:val="lt-LT"/>
        </w:rPr>
        <w:t>Ikiklinikinių</w:t>
      </w:r>
      <w:r w:rsidRPr="00EC7602">
        <w:rPr>
          <w:spacing w:val="-4"/>
          <w:lang w:val="lt-LT"/>
        </w:rPr>
        <w:t xml:space="preserve"> </w:t>
      </w:r>
      <w:r w:rsidRPr="00EC7602">
        <w:rPr>
          <w:lang w:val="lt-LT"/>
        </w:rPr>
        <w:t>tyrimų</w:t>
      </w:r>
      <w:r w:rsidRPr="00EC7602">
        <w:rPr>
          <w:spacing w:val="-4"/>
          <w:lang w:val="lt-LT"/>
        </w:rPr>
        <w:t xml:space="preserve"> </w:t>
      </w:r>
      <w:r w:rsidRPr="00EC7602">
        <w:rPr>
          <w:lang w:val="lt-LT"/>
        </w:rPr>
        <w:t>duomenimis,</w:t>
      </w:r>
      <w:r w:rsidRPr="00EC7602">
        <w:rPr>
          <w:spacing w:val="-4"/>
          <w:lang w:val="lt-LT"/>
        </w:rPr>
        <w:t xml:space="preserve"> </w:t>
      </w:r>
      <w:r w:rsidRPr="00EC7602">
        <w:rPr>
          <w:lang w:val="lt-LT"/>
        </w:rPr>
        <w:t>pelių,</w:t>
      </w:r>
      <w:r w:rsidRPr="00EC7602">
        <w:rPr>
          <w:spacing w:val="-2"/>
          <w:lang w:val="lt-LT"/>
        </w:rPr>
        <w:t xml:space="preserve"> </w:t>
      </w:r>
      <w:r w:rsidRPr="00EC7602">
        <w:rPr>
          <w:lang w:val="lt-LT"/>
        </w:rPr>
        <w:t>žiurkių</w:t>
      </w:r>
      <w:r w:rsidRPr="00EC7602">
        <w:rPr>
          <w:spacing w:val="-4"/>
          <w:lang w:val="lt-LT"/>
        </w:rPr>
        <w:t xml:space="preserve"> </w:t>
      </w:r>
      <w:r w:rsidRPr="00EC7602">
        <w:rPr>
          <w:lang w:val="lt-LT"/>
        </w:rPr>
        <w:t>ir</w:t>
      </w:r>
      <w:r w:rsidRPr="00EC7602">
        <w:rPr>
          <w:spacing w:val="-4"/>
          <w:lang w:val="lt-LT"/>
        </w:rPr>
        <w:t xml:space="preserve"> </w:t>
      </w:r>
      <w:r w:rsidRPr="00EC7602">
        <w:rPr>
          <w:lang w:val="lt-LT"/>
        </w:rPr>
        <w:t>beždžionių</w:t>
      </w:r>
      <w:r w:rsidRPr="00EC7602">
        <w:rPr>
          <w:spacing w:val="-4"/>
          <w:lang w:val="lt-LT"/>
        </w:rPr>
        <w:t xml:space="preserve"> </w:t>
      </w:r>
      <w:r w:rsidRPr="00EC7602">
        <w:rPr>
          <w:lang w:val="lt-LT"/>
        </w:rPr>
        <w:t>organizmuose</w:t>
      </w:r>
      <w:r w:rsidRPr="00EC7602">
        <w:rPr>
          <w:spacing w:val="-4"/>
          <w:lang w:val="lt-LT"/>
        </w:rPr>
        <w:t xml:space="preserve"> </w:t>
      </w:r>
      <w:r w:rsidRPr="00EC7602">
        <w:rPr>
          <w:lang w:val="lt-LT"/>
        </w:rPr>
        <w:t>pregabalino</w:t>
      </w:r>
      <w:r w:rsidRPr="00EC7602">
        <w:rPr>
          <w:spacing w:val="-6"/>
          <w:lang w:val="lt-LT"/>
        </w:rPr>
        <w:t xml:space="preserve"> </w:t>
      </w:r>
      <w:r w:rsidRPr="00EC7602">
        <w:rPr>
          <w:lang w:val="lt-LT"/>
        </w:rPr>
        <w:t>prasiskverbia iš kraujo per smegenų barjerą.</w:t>
      </w:r>
      <w:r w:rsidR="00994718" w:rsidRPr="003856A2">
        <w:rPr>
          <w:lang w:val="lt-LT"/>
        </w:rPr>
        <w:t xml:space="preserve"> Nustatyta, kad pregabalino prasiskverbia per žiurkių placentą ir patenka į žindančių žiurkių pieną. Tariamasis pavartoto per burną pregabalino pasiskirstymo tūris žmonių organizme yra maždaug 0,56 l/kg. Pregabalinas nesijungia su plazmos baltymais.</w:t>
      </w:r>
    </w:p>
    <w:p w14:paraId="1D5A414E" w14:textId="77777777" w:rsidR="00994718" w:rsidRPr="003856A2" w:rsidRDefault="00994718" w:rsidP="003125D1">
      <w:pPr>
        <w:rPr>
          <w:lang w:val="lt-LT"/>
        </w:rPr>
      </w:pPr>
    </w:p>
    <w:p w14:paraId="2A88168B" w14:textId="77777777" w:rsidR="00994718" w:rsidRPr="003856A2" w:rsidRDefault="00994718" w:rsidP="003125D1">
      <w:pPr>
        <w:rPr>
          <w:u w:val="single"/>
          <w:lang w:val="lt-LT"/>
        </w:rPr>
      </w:pPr>
      <w:r w:rsidRPr="003856A2">
        <w:rPr>
          <w:u w:val="single"/>
          <w:lang w:val="lt-LT"/>
        </w:rPr>
        <w:t>Biotransformacija</w:t>
      </w:r>
    </w:p>
    <w:p w14:paraId="41D597BB" w14:textId="4FAA4188" w:rsidR="00994718" w:rsidRPr="003856A2" w:rsidRDefault="00994718" w:rsidP="003125D1">
      <w:pPr>
        <w:rPr>
          <w:lang w:val="lt-LT"/>
        </w:rPr>
      </w:pPr>
      <w:r w:rsidRPr="003856A2">
        <w:rPr>
          <w:lang w:val="lt-LT"/>
        </w:rPr>
        <w:t xml:space="preserve">Pregabalinas žmonių organizme metabolizuojamas labai nedaug. Radioizotopais pažymėjus pregabalino dozę buvo nustatyta, kad maždaug 98 % </w:t>
      </w:r>
      <w:r w:rsidR="00953DAA">
        <w:rPr>
          <w:lang w:val="lt-LT"/>
        </w:rPr>
        <w:t xml:space="preserve">šlapime </w:t>
      </w:r>
      <w:r w:rsidR="00046F17">
        <w:rPr>
          <w:lang w:val="lt-LT"/>
        </w:rPr>
        <w:t>rastos radioaktyvios medžiagos</w:t>
      </w:r>
      <w:r w:rsidR="00046F17" w:rsidRPr="003856A2">
        <w:rPr>
          <w:lang w:val="lt-LT"/>
        </w:rPr>
        <w:t xml:space="preserve"> </w:t>
      </w:r>
      <w:r w:rsidRPr="003856A2">
        <w:rPr>
          <w:lang w:val="lt-LT"/>
        </w:rPr>
        <w:t>išsiskiria su nepakitusio pregabalino pavidalu. N</w:t>
      </w:r>
      <w:r w:rsidRPr="003856A2">
        <w:rPr>
          <w:lang w:val="lt-LT"/>
        </w:rPr>
        <w:noBreakHyphen/>
        <w:t xml:space="preserve">metilinto pregabalino darinys, kuris yra svarbiausias vaistinio </w:t>
      </w:r>
      <w:r w:rsidRPr="003856A2">
        <w:rPr>
          <w:lang w:val="lt-LT"/>
        </w:rPr>
        <w:lastRenderedPageBreak/>
        <w:t>preparato metabolitas, sudaro maždaug 0,9 % suvartotos dozės. Ikiklinikiniais tyrimais nėra nustatyta, kad pregabalino S</w:t>
      </w:r>
      <w:r w:rsidRPr="003856A2">
        <w:rPr>
          <w:lang w:val="lt-LT"/>
        </w:rPr>
        <w:noBreakHyphen/>
        <w:t>enantiomeras racemizuojasi į R</w:t>
      </w:r>
      <w:r w:rsidRPr="003856A2">
        <w:rPr>
          <w:lang w:val="lt-LT"/>
        </w:rPr>
        <w:noBreakHyphen/>
        <w:t>enantiomerą.</w:t>
      </w:r>
    </w:p>
    <w:p w14:paraId="3A2AB47B" w14:textId="77777777" w:rsidR="00994718" w:rsidRPr="003856A2" w:rsidRDefault="00994718" w:rsidP="003125D1">
      <w:pPr>
        <w:rPr>
          <w:lang w:val="lt-LT"/>
        </w:rPr>
      </w:pPr>
    </w:p>
    <w:p w14:paraId="135A9A78" w14:textId="77777777" w:rsidR="00994718" w:rsidRPr="003856A2" w:rsidRDefault="00994718" w:rsidP="003125D1">
      <w:pPr>
        <w:rPr>
          <w:u w:val="single"/>
          <w:lang w:val="lt-LT"/>
        </w:rPr>
      </w:pPr>
      <w:r w:rsidRPr="003856A2">
        <w:rPr>
          <w:u w:val="single"/>
          <w:lang w:val="lt-LT"/>
        </w:rPr>
        <w:t>Eliminacija</w:t>
      </w:r>
    </w:p>
    <w:p w14:paraId="15E4A186" w14:textId="77777777" w:rsidR="00994718" w:rsidRPr="003856A2" w:rsidRDefault="00994718" w:rsidP="003125D1">
      <w:pPr>
        <w:rPr>
          <w:lang w:val="lt-LT"/>
        </w:rPr>
      </w:pPr>
      <w:r w:rsidRPr="003856A2">
        <w:rPr>
          <w:lang w:val="lt-LT"/>
        </w:rPr>
        <w:t xml:space="preserve">Pregabalinas iš sisteminės kraujotakos pirmiausiai šalinamas per inkstus nepakitusio vaistinio preparato pavidalu. Pregabalino vidutinis pusinės eliminacijos laikas yra 6,3 valandos. Pregabalino plazmos klirensas ir inkstų klirensas yra tiesiogiai proporcingi kreatinino klirensui (žr. 5.2 skyrių, poskyrį „Sutrikusi inkstų funkcija“). </w:t>
      </w:r>
    </w:p>
    <w:p w14:paraId="7F15406E" w14:textId="77777777" w:rsidR="00994718" w:rsidRPr="003856A2" w:rsidRDefault="00994718" w:rsidP="003125D1">
      <w:pPr>
        <w:rPr>
          <w:lang w:val="lt-LT"/>
        </w:rPr>
      </w:pPr>
    </w:p>
    <w:p w14:paraId="6D55C959" w14:textId="77777777" w:rsidR="00994718" w:rsidRPr="003856A2" w:rsidRDefault="00994718" w:rsidP="003125D1">
      <w:pPr>
        <w:rPr>
          <w:lang w:val="lt-LT"/>
        </w:rPr>
      </w:pPr>
      <w:r w:rsidRPr="003856A2">
        <w:rPr>
          <w:lang w:val="lt-LT"/>
        </w:rPr>
        <w:t>Pacientams, kurių inkstų funkcija sutrikusi, ir tiems pacientams, kuriems atliekama hemodializė, reikia koreguoti dozę (žr. 4.2 skyrių, 1 lentelę).</w:t>
      </w:r>
    </w:p>
    <w:p w14:paraId="0F1A523F" w14:textId="77777777" w:rsidR="00994718" w:rsidRPr="003856A2" w:rsidRDefault="00994718" w:rsidP="003125D1">
      <w:pPr>
        <w:rPr>
          <w:lang w:val="lt-LT"/>
        </w:rPr>
      </w:pPr>
    </w:p>
    <w:p w14:paraId="7FD1F88D" w14:textId="77777777" w:rsidR="00994718" w:rsidRPr="003856A2" w:rsidRDefault="00994718" w:rsidP="003125D1">
      <w:pPr>
        <w:rPr>
          <w:u w:val="single"/>
          <w:lang w:val="lt-LT"/>
        </w:rPr>
      </w:pPr>
      <w:r w:rsidRPr="003856A2">
        <w:rPr>
          <w:u w:val="single"/>
          <w:lang w:val="lt-LT"/>
        </w:rPr>
        <w:t>Tiesinis / netiesinis pobūdis</w:t>
      </w:r>
    </w:p>
    <w:p w14:paraId="353925DF" w14:textId="518F0412" w:rsidR="00994718" w:rsidRPr="003856A2" w:rsidRDefault="00994718" w:rsidP="003125D1">
      <w:pPr>
        <w:rPr>
          <w:lang w:val="lt-LT"/>
        </w:rPr>
      </w:pPr>
      <w:r w:rsidRPr="003856A2">
        <w:rPr>
          <w:lang w:val="lt-LT"/>
        </w:rPr>
        <w:t xml:space="preserve">Rekomenduojamomis paros dozėmis vartojamo pregabalino farmakokinetika yra tiesinė. Farmakokinetikos pokyčiai įvairių asmenų organizme yra nedideli (&lt; 20 %). Kartotinių dozių farmakokinetiką galima nuspėti remiantis duomenimis atlikus vienkartinės dozės tyrimus. Todėl įprastine tvarka tirti pregabalino koncentraciją </w:t>
      </w:r>
      <w:r w:rsidR="00860B19">
        <w:rPr>
          <w:lang w:val="lt-LT"/>
        </w:rPr>
        <w:t xml:space="preserve">kraujo </w:t>
      </w:r>
      <w:r w:rsidRPr="003856A2">
        <w:rPr>
          <w:lang w:val="lt-LT"/>
        </w:rPr>
        <w:t>plazmoje nereikia.</w:t>
      </w:r>
    </w:p>
    <w:p w14:paraId="6C6E9E2C" w14:textId="77777777" w:rsidR="00994718" w:rsidRPr="003856A2" w:rsidRDefault="00994718" w:rsidP="003125D1">
      <w:pPr>
        <w:rPr>
          <w:lang w:val="lt-LT"/>
        </w:rPr>
      </w:pPr>
    </w:p>
    <w:p w14:paraId="6AB6E6BB" w14:textId="77777777" w:rsidR="00994718" w:rsidRPr="003856A2" w:rsidRDefault="00994718" w:rsidP="003125D1">
      <w:pPr>
        <w:rPr>
          <w:u w:val="single"/>
          <w:lang w:val="lt-LT"/>
        </w:rPr>
      </w:pPr>
      <w:r w:rsidRPr="003856A2">
        <w:rPr>
          <w:u w:val="single"/>
          <w:lang w:val="lt-LT"/>
        </w:rPr>
        <w:t>Lytis</w:t>
      </w:r>
    </w:p>
    <w:p w14:paraId="05BE91BE" w14:textId="77777777" w:rsidR="00994718" w:rsidRPr="003856A2" w:rsidRDefault="00994718" w:rsidP="003125D1">
      <w:pPr>
        <w:rPr>
          <w:lang w:val="lt-LT"/>
        </w:rPr>
      </w:pPr>
      <w:r w:rsidRPr="003856A2">
        <w:rPr>
          <w:lang w:val="lt-LT"/>
        </w:rPr>
        <w:t>Klinikinių tyrimų duomenimis, lytis kliniškai reikšmingos įtakos pregabalino plazmos koncentracijai neturi.</w:t>
      </w:r>
    </w:p>
    <w:p w14:paraId="7AE9D886" w14:textId="77777777" w:rsidR="00994718" w:rsidRPr="003856A2" w:rsidRDefault="00994718" w:rsidP="003125D1">
      <w:pPr>
        <w:rPr>
          <w:lang w:val="lt-LT"/>
        </w:rPr>
      </w:pPr>
    </w:p>
    <w:p w14:paraId="782476DA" w14:textId="77777777" w:rsidR="00994718" w:rsidRPr="003856A2" w:rsidRDefault="00994718" w:rsidP="003125D1">
      <w:pPr>
        <w:rPr>
          <w:u w:val="single"/>
          <w:lang w:val="lt-LT"/>
        </w:rPr>
      </w:pPr>
      <w:r w:rsidRPr="003856A2">
        <w:rPr>
          <w:iCs/>
          <w:u w:val="single"/>
          <w:lang w:val="lt-LT"/>
        </w:rPr>
        <w:t>Sutrikusi inkstų funkcija</w:t>
      </w:r>
    </w:p>
    <w:p w14:paraId="29F071DF" w14:textId="77777777" w:rsidR="00994718" w:rsidRPr="003856A2" w:rsidRDefault="00994718" w:rsidP="003125D1">
      <w:pPr>
        <w:rPr>
          <w:lang w:val="lt-LT"/>
        </w:rPr>
      </w:pPr>
      <w:r w:rsidRPr="003856A2">
        <w:rPr>
          <w:lang w:val="lt-LT"/>
        </w:rPr>
        <w:t>Pregabalino klirensas yra tiesiogiai proporcingas kreatinino klirensui. Taip pat pregabalinas efektyviai šalinamas iš plazmos hemodializės metu (po 4</w:t>
      </w:r>
      <w:r w:rsidRPr="003856A2">
        <w:rPr>
          <w:lang w:val="lt-LT"/>
        </w:rPr>
        <w:noBreakHyphen/>
        <w:t>os hemodializės pregabalino koncentracija plazmoje sumažėja maždaug 50 %). Eliminacija per inkstus yra pagrindinis eliminacijos būdas, todėl pacientams, kurių inkstų funkcija sutrikusi, reikia sumažinti dozę, o po hemodializės ją padidinti (žr. 4.2 skyrių, 1 lentelę).</w:t>
      </w:r>
    </w:p>
    <w:p w14:paraId="084D486A" w14:textId="77777777" w:rsidR="00994718" w:rsidRPr="003856A2" w:rsidRDefault="00994718" w:rsidP="003125D1">
      <w:pPr>
        <w:rPr>
          <w:lang w:val="lt-LT"/>
        </w:rPr>
      </w:pPr>
    </w:p>
    <w:p w14:paraId="17DFBA2A" w14:textId="77777777" w:rsidR="00994718" w:rsidRPr="003856A2" w:rsidRDefault="00994718" w:rsidP="003125D1">
      <w:pPr>
        <w:rPr>
          <w:u w:val="single"/>
          <w:lang w:val="lt-LT"/>
        </w:rPr>
      </w:pPr>
      <w:r w:rsidRPr="003856A2">
        <w:rPr>
          <w:iCs/>
          <w:u w:val="single"/>
          <w:lang w:val="lt-LT"/>
        </w:rPr>
        <w:t>Sutrikusi kepenų funkcija</w:t>
      </w:r>
    </w:p>
    <w:p w14:paraId="7CF5A4D0" w14:textId="77777777" w:rsidR="00994718" w:rsidRPr="003856A2" w:rsidRDefault="00994718" w:rsidP="003125D1">
      <w:pPr>
        <w:rPr>
          <w:lang w:val="lt-LT"/>
        </w:rPr>
      </w:pPr>
      <w:r w:rsidRPr="003856A2">
        <w:rPr>
          <w:lang w:val="lt-LT"/>
        </w:rPr>
        <w:t>Specialių farmakokinetikos tyrimų, esant sutrikusiai kepenų funkcijai, neatlikta. Pregabalinas nežymiai metabolizuojamas, ir išskiriamas su šlapimu daugiausia nepakitusio vaistinio preparato pavidalu, todėl manoma, kad pacientams, kurių kepenų funkcija sutrikusi, pregabalino koncentracija plazmoje reikšmingai nepakis.</w:t>
      </w:r>
    </w:p>
    <w:p w14:paraId="76C0AB4E" w14:textId="77777777" w:rsidR="00994718" w:rsidRPr="003856A2" w:rsidRDefault="00994718" w:rsidP="003125D1">
      <w:pPr>
        <w:rPr>
          <w:lang w:val="lt-LT"/>
        </w:rPr>
      </w:pPr>
    </w:p>
    <w:p w14:paraId="5878D754" w14:textId="77777777" w:rsidR="00994718" w:rsidRPr="003856A2" w:rsidRDefault="00994718" w:rsidP="003125D1">
      <w:pPr>
        <w:rPr>
          <w:rFonts w:eastAsia="TimesNewRoman"/>
          <w:snapToGrid/>
          <w:u w:val="single"/>
          <w:lang w:val="lt-LT"/>
        </w:rPr>
      </w:pPr>
      <w:r w:rsidRPr="003856A2">
        <w:rPr>
          <w:rFonts w:eastAsia="TimesNewRoman"/>
          <w:snapToGrid/>
          <w:u w:val="single"/>
          <w:lang w:val="lt-LT"/>
        </w:rPr>
        <w:t>Vaikų populiacija</w:t>
      </w:r>
    </w:p>
    <w:p w14:paraId="2EE9A56E" w14:textId="77777777" w:rsidR="00994718" w:rsidRPr="003856A2" w:rsidRDefault="00994718" w:rsidP="003125D1">
      <w:pPr>
        <w:rPr>
          <w:rFonts w:eastAsia="TimesNewRoman"/>
          <w:snapToGrid/>
          <w:lang w:val="lt-LT"/>
        </w:rPr>
      </w:pPr>
      <w:r w:rsidRPr="003856A2">
        <w:rPr>
          <w:rFonts w:eastAsia="TimesNewRoman"/>
          <w:snapToGrid/>
          <w:lang w:val="lt-LT"/>
        </w:rPr>
        <w:t>Pregabalino farmakokinetika buvo įvertinta atliekant farmakokinetikos ir toleravimo tyrimą ir ištyrus epilepsija sergančius vaikus (amžiaus grupės: 1</w:t>
      </w:r>
      <w:r w:rsidRPr="003856A2">
        <w:rPr>
          <w:lang w:val="lt-LT"/>
        </w:rPr>
        <w:t>–</w:t>
      </w:r>
      <w:r w:rsidRPr="003856A2">
        <w:rPr>
          <w:rFonts w:eastAsia="TimesNewRoman"/>
          <w:snapToGrid/>
          <w:lang w:val="lt-LT"/>
        </w:rPr>
        <w:t>23 mėnesiai, 2</w:t>
      </w:r>
      <w:r w:rsidRPr="003856A2">
        <w:rPr>
          <w:lang w:val="lt-LT"/>
        </w:rPr>
        <w:t>–</w:t>
      </w:r>
      <w:r w:rsidRPr="003856A2">
        <w:rPr>
          <w:rFonts w:eastAsia="TimesNewRoman"/>
          <w:snapToGrid/>
          <w:lang w:val="lt-LT"/>
        </w:rPr>
        <w:t>6 metai, 7</w:t>
      </w:r>
      <w:r w:rsidRPr="003856A2">
        <w:rPr>
          <w:lang w:val="lt-LT"/>
        </w:rPr>
        <w:t>–</w:t>
      </w:r>
      <w:r w:rsidRPr="003856A2">
        <w:rPr>
          <w:rFonts w:eastAsia="TimesNewRoman"/>
          <w:snapToGrid/>
          <w:lang w:val="lt-LT"/>
        </w:rPr>
        <w:t>11 metų ir 12</w:t>
      </w:r>
      <w:r w:rsidRPr="003856A2">
        <w:rPr>
          <w:lang w:val="lt-LT"/>
        </w:rPr>
        <w:t>–</w:t>
      </w:r>
      <w:r w:rsidRPr="003856A2">
        <w:rPr>
          <w:rFonts w:eastAsia="TimesNewRoman"/>
          <w:snapToGrid/>
          <w:lang w:val="lt-LT"/>
        </w:rPr>
        <w:t>16 metų), vartojusius 2,5 mg/kg, 5 mg/kg, 10 mg/kg ir 15 mg/kg kūno svorio per parą dozes.</w:t>
      </w:r>
    </w:p>
    <w:p w14:paraId="547C46B9" w14:textId="77777777" w:rsidR="00994718" w:rsidRPr="003856A2" w:rsidRDefault="00994718" w:rsidP="003125D1">
      <w:pPr>
        <w:rPr>
          <w:rFonts w:eastAsia="TimesNewRoman"/>
          <w:snapToGrid/>
          <w:lang w:val="lt-LT"/>
        </w:rPr>
      </w:pPr>
    </w:p>
    <w:p w14:paraId="3EB21846" w14:textId="77777777" w:rsidR="00994718" w:rsidRPr="003856A2" w:rsidRDefault="00994718" w:rsidP="003125D1">
      <w:pPr>
        <w:rPr>
          <w:rFonts w:eastAsia="TimesNewRoman"/>
          <w:snapToGrid/>
          <w:lang w:val="lt-LT"/>
        </w:rPr>
      </w:pPr>
      <w:r w:rsidRPr="003856A2">
        <w:rPr>
          <w:rFonts w:eastAsia="TimesNewRoman"/>
          <w:snapToGrid/>
          <w:lang w:val="lt-LT"/>
        </w:rPr>
        <w:t>Vaikams pavartojus per burną pregabalino nevalgius, paprastai, laikas, per kurį pasiekiama didžiausia koncentracija plazmoje, buvo panašus visose amžiaus grupėse – nuo 0,5 val. iki 2 val. po dozės suvartojimo.</w:t>
      </w:r>
    </w:p>
    <w:p w14:paraId="515A12F1" w14:textId="77777777" w:rsidR="00994718" w:rsidRPr="003856A2" w:rsidRDefault="00994718" w:rsidP="003125D1">
      <w:pPr>
        <w:rPr>
          <w:rFonts w:eastAsia="TimesNewRoman"/>
          <w:snapToGrid/>
          <w:lang w:val="lt-LT"/>
        </w:rPr>
      </w:pPr>
    </w:p>
    <w:p w14:paraId="07957568" w14:textId="77777777" w:rsidR="00994718" w:rsidRPr="003856A2" w:rsidRDefault="00994718" w:rsidP="003125D1">
      <w:pPr>
        <w:rPr>
          <w:rFonts w:eastAsia="TimesNewRoman"/>
          <w:snapToGrid/>
          <w:lang w:val="lt-LT"/>
        </w:rPr>
      </w:pPr>
      <w:r w:rsidRPr="003856A2">
        <w:rPr>
          <w:rFonts w:eastAsia="TimesNewRoman"/>
          <w:snapToGrid/>
          <w:lang w:val="lt-LT"/>
        </w:rPr>
        <w:t>Didinant dozę, pregabalino C</w:t>
      </w:r>
      <w:r w:rsidRPr="00EC7602">
        <w:rPr>
          <w:rFonts w:eastAsia="TimesNewRoman"/>
          <w:snapToGrid/>
          <w:lang w:val="lt-LT"/>
        </w:rPr>
        <w:t>max</w:t>
      </w:r>
      <w:r w:rsidRPr="003856A2">
        <w:rPr>
          <w:rFonts w:eastAsia="TimesNewRoman"/>
          <w:snapToGrid/>
          <w:lang w:val="lt-LT"/>
        </w:rPr>
        <w:t xml:space="preserve"> ir AUC rodikliai didėjo tiesiniu būdu kiekvienoje amžiaus grupėje. Vaikų, sveriančių mažiau kaip 30 kg, AUC buvo 30 % mažesnis dėl šiems pacientams 43 % padidėjusio pagal kūno svorį koreguoto klirenso, palyginus su pacientais, sveriančiais ≥ 30 kg.</w:t>
      </w:r>
    </w:p>
    <w:p w14:paraId="0BC5BFB2" w14:textId="77777777" w:rsidR="00994718" w:rsidRPr="003856A2" w:rsidRDefault="00994718" w:rsidP="003125D1">
      <w:pPr>
        <w:rPr>
          <w:rFonts w:eastAsia="TimesNewRoman"/>
          <w:snapToGrid/>
          <w:lang w:val="lt-LT"/>
        </w:rPr>
      </w:pPr>
    </w:p>
    <w:p w14:paraId="3C57C9E2" w14:textId="77777777" w:rsidR="00994718" w:rsidRPr="003856A2" w:rsidRDefault="00994718" w:rsidP="003125D1">
      <w:pPr>
        <w:rPr>
          <w:rFonts w:eastAsia="TimesNewRoman"/>
          <w:snapToGrid/>
          <w:lang w:val="lt-LT"/>
        </w:rPr>
      </w:pPr>
      <w:r w:rsidRPr="003856A2">
        <w:rPr>
          <w:rFonts w:eastAsia="TimesNewRoman"/>
          <w:snapToGrid/>
          <w:lang w:val="lt-LT"/>
        </w:rPr>
        <w:t>Vaikams iki 6 metų pregabalino galutinės pusinės eliminacijos laikas buvo 3</w:t>
      </w:r>
      <w:r w:rsidRPr="003856A2">
        <w:rPr>
          <w:lang w:val="lt-LT"/>
        </w:rPr>
        <w:t>–</w:t>
      </w:r>
      <w:r w:rsidRPr="003856A2">
        <w:rPr>
          <w:rFonts w:eastAsia="TimesNewRoman"/>
          <w:snapToGrid/>
          <w:lang w:val="lt-LT"/>
        </w:rPr>
        <w:t>4 val., o 7 metų ir vyresniems vaikams – 4</w:t>
      </w:r>
      <w:r w:rsidRPr="003856A2">
        <w:rPr>
          <w:lang w:val="lt-LT"/>
        </w:rPr>
        <w:t>–</w:t>
      </w:r>
      <w:r w:rsidRPr="003856A2">
        <w:rPr>
          <w:rFonts w:eastAsia="TimesNewRoman"/>
          <w:snapToGrid/>
          <w:lang w:val="lt-LT"/>
        </w:rPr>
        <w:t>6 val.</w:t>
      </w:r>
    </w:p>
    <w:p w14:paraId="0EE8C21D" w14:textId="77777777" w:rsidR="00994718" w:rsidRPr="003856A2" w:rsidRDefault="00994718" w:rsidP="003125D1">
      <w:pPr>
        <w:rPr>
          <w:rFonts w:eastAsia="TimesNewRoman"/>
          <w:snapToGrid/>
          <w:lang w:val="lt-LT"/>
        </w:rPr>
      </w:pPr>
    </w:p>
    <w:p w14:paraId="126B924D" w14:textId="77777777" w:rsidR="00994718" w:rsidRPr="003856A2" w:rsidRDefault="00994718" w:rsidP="003125D1">
      <w:pPr>
        <w:rPr>
          <w:rFonts w:eastAsia="TimesNewRoman"/>
          <w:snapToGrid/>
          <w:lang w:val="lt-LT"/>
        </w:rPr>
      </w:pPr>
      <w:r w:rsidRPr="003856A2">
        <w:rPr>
          <w:rFonts w:eastAsia="TimesNewRoman"/>
          <w:snapToGrid/>
          <w:lang w:val="lt-LT"/>
        </w:rPr>
        <w:t>Populiacijos farmakokinetikos analizė parodė, kad buvo reikšminga kreatinino klirenso ir pavartoto per burną pregabalino klirenso teigiama kovariacija, taip pat buvo reikšminga kūno svorio ir pavartoto per burną pregabalino tariamo pasiskirstymo tūrio teigiama kovariacija, o šie ryšiai vaikų ir suaugusiųjų populiacijose buvo panašūs.</w:t>
      </w:r>
    </w:p>
    <w:p w14:paraId="43D85D8D" w14:textId="77777777" w:rsidR="00994718" w:rsidRPr="003856A2" w:rsidRDefault="00994718" w:rsidP="003125D1">
      <w:pPr>
        <w:rPr>
          <w:rFonts w:eastAsia="TimesNewRoman"/>
          <w:snapToGrid/>
          <w:lang w:val="lt-LT"/>
        </w:rPr>
      </w:pPr>
    </w:p>
    <w:p w14:paraId="5E89D24C" w14:textId="77777777" w:rsidR="00994718" w:rsidRPr="003856A2" w:rsidRDefault="00994718" w:rsidP="003125D1">
      <w:pPr>
        <w:rPr>
          <w:lang w:val="lt-LT"/>
        </w:rPr>
      </w:pPr>
      <w:r w:rsidRPr="003856A2">
        <w:rPr>
          <w:rFonts w:eastAsia="TimesNewRoman"/>
          <w:snapToGrid/>
          <w:lang w:val="lt-LT"/>
        </w:rPr>
        <w:t>Jaunesniems kaip 3 mėnesių pacientams pregabalino farmakokinetika netirta (žr. 4.2, 4.8 ir 5.1 skyrius).</w:t>
      </w:r>
    </w:p>
    <w:p w14:paraId="685592E9" w14:textId="77777777" w:rsidR="00994718" w:rsidRPr="003856A2" w:rsidRDefault="00994718" w:rsidP="003125D1">
      <w:pPr>
        <w:rPr>
          <w:lang w:val="lt-LT"/>
        </w:rPr>
      </w:pPr>
    </w:p>
    <w:p w14:paraId="35F1E4AA" w14:textId="77777777" w:rsidR="00994718" w:rsidRPr="003856A2" w:rsidRDefault="00994718" w:rsidP="003125D1">
      <w:pPr>
        <w:rPr>
          <w:u w:val="single"/>
          <w:lang w:val="lt-LT"/>
        </w:rPr>
      </w:pPr>
      <w:r w:rsidRPr="003856A2">
        <w:rPr>
          <w:u w:val="single"/>
          <w:lang w:val="lt-LT"/>
        </w:rPr>
        <w:t>Senyvi pacientai</w:t>
      </w:r>
    </w:p>
    <w:p w14:paraId="1BDE1671" w14:textId="77777777" w:rsidR="00994718" w:rsidRPr="003856A2" w:rsidRDefault="00994718" w:rsidP="003125D1">
      <w:pPr>
        <w:rPr>
          <w:lang w:val="lt-LT"/>
        </w:rPr>
      </w:pPr>
      <w:r w:rsidRPr="003856A2">
        <w:rPr>
          <w:lang w:val="lt-LT"/>
        </w:rPr>
        <w:t>Manoma, kad pregabalino klirensas mažėja senstant. Pavartoto per burną pregabalino klirenso sumažėjimas atitinka kreatinino klirenso mažėjimą senstant. Pregabalino dozę gali prireikti mažinti pacientams, kurių inkstų funkcija senstant susilpnėja (žr. 4.2 skyrių, 1 lentelę).</w:t>
      </w:r>
    </w:p>
    <w:p w14:paraId="320FA7DF" w14:textId="77777777" w:rsidR="00994718" w:rsidRPr="003856A2" w:rsidRDefault="00994718" w:rsidP="003125D1">
      <w:pPr>
        <w:rPr>
          <w:lang w:val="lt-LT"/>
        </w:rPr>
      </w:pPr>
    </w:p>
    <w:p w14:paraId="1DA7E00B" w14:textId="77777777" w:rsidR="00994718" w:rsidRPr="003856A2" w:rsidRDefault="00994718" w:rsidP="003125D1">
      <w:pPr>
        <w:rPr>
          <w:u w:val="single"/>
          <w:lang w:val="lt-LT"/>
        </w:rPr>
      </w:pPr>
      <w:r w:rsidRPr="003856A2">
        <w:rPr>
          <w:u w:val="single"/>
          <w:lang w:val="lt-LT"/>
        </w:rPr>
        <w:t>Žindyvės</w:t>
      </w:r>
    </w:p>
    <w:p w14:paraId="4C4ACB28" w14:textId="77777777" w:rsidR="00994718" w:rsidRPr="003856A2" w:rsidRDefault="00994718" w:rsidP="003125D1">
      <w:pPr>
        <w:rPr>
          <w:lang w:val="lt-LT"/>
        </w:rPr>
      </w:pPr>
      <w:r w:rsidRPr="003856A2">
        <w:rPr>
          <w:lang w:val="lt-LT"/>
        </w:rPr>
        <w:t>150 mg pregabalino, skiriamo kas 12 valandų (300 mg paros dozė), farmakokinetika buvo įvertinta ištyrus 10 žindyvių, praėjus mažiausiai 12 savaičių po gimdymo. Žindymas neturėjo poveikio pregabalino farmakokinetikai arba turėjo tik nedidelį poveikį. Pregabalino išsiskyrė į gydytos moters pieną, kur nusistovėjus pusiausvyrinei apykaitai vidutinė jo koncentracija sudarė maždaug 76 % moters plazmoje nustatomos koncentracijos. Apskaičiuota dozė naujagimiui, gaunama su motinos pienu (skaičiuojant, kad vidutiniškai pieno per parą suvartojama 150 ml/kg), kai motina vartoja 300 mg per parą arba didžiausią 600 mg dozę per parą, atitinkamai yra 0,31 g/kg arba 0,62 mg/kg per parą. Šios apskaičiuotosios dozės sudaro maždaug 7 % bendros motinos suvartotos paros dozės, skaičiuojant mg/kg.</w:t>
      </w:r>
    </w:p>
    <w:p w14:paraId="6C608A1B" w14:textId="77777777" w:rsidR="00994718" w:rsidRPr="003856A2" w:rsidRDefault="00994718" w:rsidP="007F7A8B">
      <w:pPr>
        <w:rPr>
          <w:szCs w:val="22"/>
          <w:lang w:val="lt-LT"/>
        </w:rPr>
      </w:pPr>
    </w:p>
    <w:p w14:paraId="4E9F2013" w14:textId="77777777" w:rsidR="00994718" w:rsidRPr="003856A2" w:rsidRDefault="00994718" w:rsidP="003125D1">
      <w:pPr>
        <w:pStyle w:val="Antrat4"/>
        <w:keepLines/>
        <w:jc w:val="left"/>
        <w:rPr>
          <w:rFonts w:ascii="Times New Roman" w:hAnsi="Times New Roman"/>
          <w:sz w:val="22"/>
          <w:szCs w:val="22"/>
          <w:lang w:val="lt-LT"/>
        </w:rPr>
      </w:pPr>
      <w:r w:rsidRPr="003856A2">
        <w:rPr>
          <w:rFonts w:ascii="Times New Roman" w:hAnsi="Times New Roman"/>
          <w:sz w:val="22"/>
          <w:szCs w:val="22"/>
          <w:lang w:val="lt-LT"/>
        </w:rPr>
        <w:t>5.3</w:t>
      </w:r>
      <w:r w:rsidRPr="003856A2">
        <w:rPr>
          <w:rFonts w:ascii="Times New Roman" w:hAnsi="Times New Roman"/>
          <w:sz w:val="22"/>
          <w:szCs w:val="22"/>
          <w:lang w:val="lt-LT"/>
        </w:rPr>
        <w:tab/>
        <w:t>Ikiklinikinių saugumo tyrimų duomenys</w:t>
      </w:r>
    </w:p>
    <w:p w14:paraId="499E52E4" w14:textId="77777777" w:rsidR="00994718" w:rsidRPr="003856A2" w:rsidRDefault="00994718" w:rsidP="00603C2C">
      <w:pPr>
        <w:rPr>
          <w:lang w:val="lt-LT"/>
        </w:rPr>
      </w:pPr>
    </w:p>
    <w:p w14:paraId="59DED46F" w14:textId="77777777" w:rsidR="00994718" w:rsidRPr="003856A2" w:rsidRDefault="00994718" w:rsidP="00603C2C">
      <w:pPr>
        <w:rPr>
          <w:lang w:val="lt-LT"/>
        </w:rPr>
      </w:pPr>
      <w:r w:rsidRPr="003856A2">
        <w:rPr>
          <w:lang w:val="lt-LT"/>
        </w:rPr>
        <w:t>Įprastinių saugumo tyrimų su gyvūnais duomenimis, pregabalinas gerai toleruojamas duodant kliniškai veiksmingas dozes. Kartotinių dozių toksinio poveikio tyrimų su žiurkėmis ir beždžionėmis duomenimis, pasireiškė poveikis CNS, įskaitant aktyvumo sumažėjimą arba padidėjimą ir ataksiją. Padažnėjusi tinklainės atrofija paprastai buvo stebima senesnėms žiurkėms albinosėms po ilgalaikės pregabalino ekspozicijos, kuri 5 ar daugiau kartų didesnė už vidutinę žmogaus organizmo ekspoziciją vartojant didžiausią rekomenduojamą gydomąją dozę.</w:t>
      </w:r>
    </w:p>
    <w:p w14:paraId="54889DD5" w14:textId="77777777" w:rsidR="00994718" w:rsidRPr="003856A2" w:rsidRDefault="00994718" w:rsidP="003125D1">
      <w:pPr>
        <w:tabs>
          <w:tab w:val="clear" w:pos="567"/>
        </w:tabs>
        <w:spacing w:line="240" w:lineRule="auto"/>
        <w:rPr>
          <w:szCs w:val="22"/>
          <w:lang w:val="lt-LT"/>
        </w:rPr>
      </w:pPr>
    </w:p>
    <w:p w14:paraId="181BE9B8" w14:textId="07531EF8" w:rsidR="00994718" w:rsidRPr="003856A2" w:rsidRDefault="00994718" w:rsidP="003125D1">
      <w:pPr>
        <w:tabs>
          <w:tab w:val="clear" w:pos="567"/>
        </w:tabs>
        <w:spacing w:line="240" w:lineRule="auto"/>
        <w:rPr>
          <w:szCs w:val="22"/>
          <w:lang w:val="lt-LT"/>
        </w:rPr>
      </w:pPr>
      <w:r w:rsidRPr="003856A2">
        <w:rPr>
          <w:szCs w:val="22"/>
          <w:lang w:val="lt-LT"/>
        </w:rPr>
        <w:t xml:space="preserve">Pregabalinas neveikia teratogeniškai pelių, žiurkių ar triušių. Toksinis poveikis žiurkių ir triušių patelių vaisiams pasireiškė tik tada, kai </w:t>
      </w:r>
      <w:r w:rsidR="00AC7554">
        <w:rPr>
          <w:szCs w:val="22"/>
          <w:lang w:val="lt-LT"/>
        </w:rPr>
        <w:t>jų</w:t>
      </w:r>
      <w:r w:rsidRPr="003856A2">
        <w:rPr>
          <w:szCs w:val="22"/>
          <w:lang w:val="lt-LT"/>
        </w:rPr>
        <w:t xml:space="preserve"> organizmo ekspozicija buvo gerokai didesnė nei rekomenduojama ekspozicija žmogui. Prenatalinių ir postnatalinių toksinio poveikio tyrimų duomenimis, žiurkių palikuonims toksinį poveikį sukėlė &gt; 2 kartų didesnės dozės nei didžiausia rekomenduojama žmogui.</w:t>
      </w:r>
    </w:p>
    <w:p w14:paraId="5A62FD1C" w14:textId="51A0EA87" w:rsidR="00994718" w:rsidRPr="003856A2" w:rsidRDefault="00994718" w:rsidP="003125D1">
      <w:pPr>
        <w:tabs>
          <w:tab w:val="clear" w:pos="567"/>
        </w:tabs>
        <w:spacing w:line="240" w:lineRule="auto"/>
        <w:rPr>
          <w:szCs w:val="22"/>
          <w:lang w:val="lt-LT"/>
        </w:rPr>
      </w:pPr>
      <w:r w:rsidRPr="003856A2">
        <w:rPr>
          <w:szCs w:val="22"/>
          <w:lang w:val="lt-LT"/>
        </w:rPr>
        <w:t>Nepageidaujamas poveikis žiurkių patinų ir patelių vislumui pastebėtas tik tada, kai ekspozicija pakankamai viršijo gydomąją ekspoziciją. Nepageidaujamas poveikis žiurkių patinų reprodukcijos organams ir spermos rodmenims buvo grįžtamas ir pasireiškė tik tada, kai ekspozicija pakankamai viršijo gydomąją ekspoziciją, arba buvo susijęs su savaiminiais degeneraciniais žiurkių patinų reprodukcijos organų procesais. Todėl manoma, kad tokio poveikio klinikinė reikšmė yra maža arba jis neturi klinikinės reikšmės.</w:t>
      </w:r>
    </w:p>
    <w:p w14:paraId="229509D8" w14:textId="77777777" w:rsidR="00994718" w:rsidRPr="003856A2" w:rsidRDefault="00994718" w:rsidP="003125D1">
      <w:pPr>
        <w:tabs>
          <w:tab w:val="clear" w:pos="567"/>
        </w:tabs>
        <w:spacing w:line="240" w:lineRule="auto"/>
        <w:rPr>
          <w:szCs w:val="22"/>
          <w:lang w:val="lt-LT"/>
        </w:rPr>
      </w:pPr>
      <w:r w:rsidRPr="003856A2">
        <w:rPr>
          <w:szCs w:val="22"/>
          <w:lang w:val="lt-LT"/>
        </w:rPr>
        <w:t xml:space="preserve">Atlikus seriją tyrimų </w:t>
      </w:r>
      <w:r w:rsidRPr="003856A2">
        <w:rPr>
          <w:i/>
          <w:szCs w:val="22"/>
          <w:lang w:val="lt-LT"/>
        </w:rPr>
        <w:t>in vitro</w:t>
      </w:r>
      <w:r w:rsidRPr="003856A2">
        <w:rPr>
          <w:szCs w:val="22"/>
          <w:lang w:val="lt-LT"/>
        </w:rPr>
        <w:t xml:space="preserve"> ir </w:t>
      </w:r>
      <w:r w:rsidRPr="003856A2">
        <w:rPr>
          <w:i/>
          <w:szCs w:val="22"/>
          <w:lang w:val="lt-LT"/>
        </w:rPr>
        <w:t>in vivo</w:t>
      </w:r>
      <w:r w:rsidRPr="003856A2">
        <w:rPr>
          <w:szCs w:val="22"/>
          <w:lang w:val="lt-LT"/>
        </w:rPr>
        <w:t>, nustatyta, kad pregabalinas genotoksinio poveikio neturi.</w:t>
      </w:r>
    </w:p>
    <w:p w14:paraId="4AA761CF" w14:textId="77777777" w:rsidR="00994718" w:rsidRPr="003856A2" w:rsidRDefault="00994718" w:rsidP="003125D1">
      <w:pPr>
        <w:tabs>
          <w:tab w:val="clear" w:pos="567"/>
        </w:tabs>
        <w:spacing w:line="240" w:lineRule="auto"/>
        <w:rPr>
          <w:szCs w:val="22"/>
          <w:lang w:val="lt-LT"/>
        </w:rPr>
      </w:pPr>
    </w:p>
    <w:p w14:paraId="126020D6" w14:textId="77777777" w:rsidR="00994718" w:rsidRPr="003856A2" w:rsidRDefault="00994718" w:rsidP="003125D1">
      <w:pPr>
        <w:keepNext/>
        <w:keepLines/>
        <w:tabs>
          <w:tab w:val="clear" w:pos="567"/>
        </w:tabs>
        <w:spacing w:line="240" w:lineRule="auto"/>
        <w:rPr>
          <w:szCs w:val="22"/>
          <w:lang w:val="lt-LT"/>
        </w:rPr>
      </w:pPr>
      <w:r w:rsidRPr="003856A2">
        <w:rPr>
          <w:szCs w:val="22"/>
          <w:lang w:val="lt-LT"/>
        </w:rPr>
        <w:t xml:space="preserve">Su žiurkėmis ir pelėmis atlikti dvejų metų trukmės pregabalino kancerogeninio poveikio tyrimai. Žiurkėms, kurioms vaistinio preparato ekspozicija buvo iki 24 kartų didesnė už vidutinę žmogaus organizmo ekspoziciją vartojant gydomąją 600 mg per parą dozę, navikų nenustatyta. Pelėms, kurioms vaistinio preparato ekspozicija buvo maždaug tokia pati, kaip ir vidutinė ekspozicija žmogui, navikų nebuvo nustatyta dažniau, tačiau esant didesnei ekspozicijai padažnėjo hemangiosarkomų. Pregabalino sukeliamų navikų ne genotoksinis atsiradimo būdas susijęs su trombocitų pakitimais ir su endotelio ląstelių proliferacija. Trumpalaikių ir nedaugelio ilgalaikių klinikinių tyrimų duomenimis, žiurkėms ir žmonėms minėti trombocitų pakitimai nepasireiškė. </w:t>
      </w:r>
      <w:r w:rsidRPr="003856A2">
        <w:rPr>
          <w:noProof/>
          <w:szCs w:val="22"/>
          <w:lang w:val="lt-LT"/>
        </w:rPr>
        <w:t>Duomenų, kad šis vaistinis preparatas keltų pavojų žmonėms, nėra.</w:t>
      </w:r>
    </w:p>
    <w:p w14:paraId="0CD87508" w14:textId="77777777" w:rsidR="00994718" w:rsidRPr="003856A2" w:rsidRDefault="00994718" w:rsidP="003125D1">
      <w:pPr>
        <w:tabs>
          <w:tab w:val="clear" w:pos="567"/>
        </w:tabs>
        <w:spacing w:line="240" w:lineRule="auto"/>
        <w:rPr>
          <w:szCs w:val="22"/>
          <w:lang w:val="lt-LT"/>
        </w:rPr>
      </w:pPr>
    </w:p>
    <w:p w14:paraId="670E6BBA" w14:textId="77777777" w:rsidR="00994718" w:rsidRPr="003856A2" w:rsidRDefault="00994718" w:rsidP="003125D1">
      <w:pPr>
        <w:tabs>
          <w:tab w:val="clear" w:pos="567"/>
        </w:tabs>
        <w:spacing w:line="240" w:lineRule="auto"/>
        <w:rPr>
          <w:szCs w:val="22"/>
          <w:lang w:val="lt-LT"/>
        </w:rPr>
      </w:pPr>
      <w:r w:rsidRPr="003856A2">
        <w:rPr>
          <w:szCs w:val="22"/>
          <w:lang w:val="lt-LT"/>
        </w:rPr>
        <w:t>Toksinio poveikio pobūdis nesubrendusioms ir suaugusioms žiurkėms buvo toks pat. Tačiau jauniklės žiurkės yra jautresnės. Esant terapinei ekspozicijai pasireiškė padidėjusio CNS aktyvumo klinikinių požymių, bruksizmas bei kai kurių augimo pokyčių (trumpalaikis svorio augimo sulėtėjimas). Poveikis rujos ciklui buvo stebimas esant 5 kartus didesnei ekspozicijai už terapinę žmogaus organizme. 1–</w:t>
      </w:r>
      <w:r w:rsidRPr="003856A2">
        <w:rPr>
          <w:szCs w:val="22"/>
          <w:lang w:val="lt-LT"/>
        </w:rPr>
        <w:lastRenderedPageBreak/>
        <w:t>2 savaites po vaistinio preparato pavartojimo, esant 2 kartus didesnei už gydomąją žmogaus organizme ekspozicijai, jauniklėms žiurkėms buvo susilpnėjęs atsakas į gąsdinantį garsą. Praėjus devynioms savaitėms po ekspozicijos toks poveikis daugiau nebepasireiškė.</w:t>
      </w:r>
    </w:p>
    <w:p w14:paraId="2F47A4C6" w14:textId="77777777" w:rsidR="00994718" w:rsidRPr="003856A2" w:rsidRDefault="00994718" w:rsidP="007F7A8B">
      <w:pPr>
        <w:spacing w:line="240" w:lineRule="auto"/>
        <w:rPr>
          <w:szCs w:val="22"/>
          <w:lang w:val="lt-LT"/>
        </w:rPr>
      </w:pPr>
    </w:p>
    <w:p w14:paraId="6A89107A" w14:textId="77777777" w:rsidR="00994718" w:rsidRPr="003856A2" w:rsidRDefault="00994718" w:rsidP="00994718">
      <w:pPr>
        <w:tabs>
          <w:tab w:val="clear" w:pos="567"/>
        </w:tabs>
        <w:spacing w:line="240" w:lineRule="auto"/>
        <w:rPr>
          <w:szCs w:val="22"/>
          <w:lang w:val="lt-LT"/>
        </w:rPr>
      </w:pPr>
    </w:p>
    <w:p w14:paraId="2749FC47" w14:textId="77777777" w:rsidR="00994718" w:rsidRPr="003856A2" w:rsidRDefault="00994718" w:rsidP="00994718">
      <w:pPr>
        <w:pStyle w:val="Antrat3"/>
        <w:spacing w:before="0" w:after="0" w:line="240" w:lineRule="auto"/>
        <w:rPr>
          <w:rFonts w:ascii="Times New Roman" w:hAnsi="Times New Roman"/>
          <w:sz w:val="22"/>
          <w:szCs w:val="22"/>
          <w:lang w:val="lt-LT"/>
        </w:rPr>
      </w:pPr>
      <w:r w:rsidRPr="003856A2">
        <w:rPr>
          <w:rFonts w:ascii="Times New Roman" w:hAnsi="Times New Roman"/>
          <w:sz w:val="22"/>
          <w:szCs w:val="22"/>
          <w:lang w:val="lt-LT"/>
        </w:rPr>
        <w:t>6.</w:t>
      </w:r>
      <w:r w:rsidRPr="003856A2">
        <w:rPr>
          <w:rFonts w:ascii="Times New Roman" w:hAnsi="Times New Roman"/>
          <w:sz w:val="22"/>
          <w:szCs w:val="22"/>
          <w:lang w:val="lt-LT"/>
        </w:rPr>
        <w:tab/>
        <w:t>FARMACINĖ INFORMACIJA</w:t>
      </w:r>
    </w:p>
    <w:p w14:paraId="5C5FEF1B" w14:textId="77777777" w:rsidR="00994718" w:rsidRPr="003856A2" w:rsidRDefault="00994718" w:rsidP="00994718">
      <w:pPr>
        <w:tabs>
          <w:tab w:val="clear" w:pos="567"/>
        </w:tabs>
        <w:spacing w:line="240" w:lineRule="auto"/>
        <w:rPr>
          <w:szCs w:val="22"/>
          <w:lang w:val="lt-LT"/>
        </w:rPr>
      </w:pPr>
    </w:p>
    <w:p w14:paraId="6764CB4D" w14:textId="77777777" w:rsidR="00994718" w:rsidRPr="003856A2" w:rsidRDefault="00994718" w:rsidP="00994718">
      <w:pPr>
        <w:pStyle w:val="Antrat4"/>
        <w:rPr>
          <w:rFonts w:ascii="Times New Roman" w:hAnsi="Times New Roman"/>
          <w:sz w:val="22"/>
          <w:szCs w:val="22"/>
          <w:lang w:val="lt-LT"/>
        </w:rPr>
      </w:pPr>
      <w:r w:rsidRPr="003856A2">
        <w:rPr>
          <w:rFonts w:ascii="Times New Roman" w:hAnsi="Times New Roman"/>
          <w:sz w:val="22"/>
          <w:szCs w:val="22"/>
          <w:lang w:val="lt-LT"/>
        </w:rPr>
        <w:t>6.1</w:t>
      </w:r>
      <w:r w:rsidRPr="003856A2">
        <w:rPr>
          <w:rFonts w:ascii="Times New Roman" w:hAnsi="Times New Roman"/>
          <w:sz w:val="22"/>
          <w:szCs w:val="22"/>
          <w:lang w:val="lt-LT"/>
        </w:rPr>
        <w:tab/>
        <w:t>Pagalbinių medžiagų sąrašas</w:t>
      </w:r>
    </w:p>
    <w:p w14:paraId="20D849C7" w14:textId="77777777" w:rsidR="00994718" w:rsidRPr="003856A2" w:rsidRDefault="00994718" w:rsidP="00994718">
      <w:pPr>
        <w:tabs>
          <w:tab w:val="clear" w:pos="567"/>
        </w:tabs>
        <w:spacing w:line="240" w:lineRule="auto"/>
        <w:rPr>
          <w:szCs w:val="22"/>
          <w:lang w:val="lt-LT"/>
        </w:rPr>
      </w:pPr>
    </w:p>
    <w:p w14:paraId="249313FD" w14:textId="77777777" w:rsidR="00994718" w:rsidRPr="00EC7602" w:rsidRDefault="00994718" w:rsidP="00994718">
      <w:pPr>
        <w:tabs>
          <w:tab w:val="clear" w:pos="567"/>
        </w:tabs>
        <w:spacing w:line="240" w:lineRule="auto"/>
        <w:rPr>
          <w:szCs w:val="22"/>
          <w:u w:val="single"/>
          <w:lang w:val="lt-LT"/>
        </w:rPr>
      </w:pPr>
      <w:r w:rsidRPr="00EC7602">
        <w:rPr>
          <w:szCs w:val="22"/>
          <w:u w:val="single"/>
          <w:lang w:val="lt-LT"/>
        </w:rPr>
        <w:t>Kapsulės turinys</w:t>
      </w:r>
    </w:p>
    <w:p w14:paraId="39728955" w14:textId="5C53792A" w:rsidR="00994718" w:rsidRPr="003856A2" w:rsidRDefault="00E71576" w:rsidP="00994718">
      <w:pPr>
        <w:tabs>
          <w:tab w:val="clear" w:pos="567"/>
        </w:tabs>
        <w:spacing w:line="240" w:lineRule="auto"/>
        <w:rPr>
          <w:szCs w:val="22"/>
          <w:lang w:val="lt-LT"/>
        </w:rPr>
      </w:pPr>
      <w:r>
        <w:rPr>
          <w:szCs w:val="22"/>
          <w:lang w:val="lt-LT"/>
        </w:rPr>
        <w:t>K</w:t>
      </w:r>
      <w:r w:rsidRPr="003856A2">
        <w:rPr>
          <w:szCs w:val="22"/>
          <w:lang w:val="lt-LT"/>
        </w:rPr>
        <w:t xml:space="preserve">ukurūzų </w:t>
      </w:r>
      <w:r w:rsidR="00994718" w:rsidRPr="003856A2">
        <w:rPr>
          <w:szCs w:val="22"/>
          <w:lang w:val="lt-LT"/>
        </w:rPr>
        <w:t>krakmolas</w:t>
      </w:r>
    </w:p>
    <w:p w14:paraId="7A0B5319" w14:textId="49668CA2" w:rsidR="00994718" w:rsidRPr="003856A2" w:rsidRDefault="00994718" w:rsidP="00994718">
      <w:pPr>
        <w:tabs>
          <w:tab w:val="clear" w:pos="567"/>
        </w:tabs>
        <w:spacing w:line="240" w:lineRule="auto"/>
        <w:rPr>
          <w:szCs w:val="22"/>
          <w:lang w:val="lt-LT"/>
        </w:rPr>
      </w:pPr>
      <w:r w:rsidRPr="003856A2">
        <w:rPr>
          <w:szCs w:val="22"/>
          <w:lang w:val="lt-LT"/>
        </w:rPr>
        <w:t>Manitolis (E421)</w:t>
      </w:r>
    </w:p>
    <w:p w14:paraId="1F7FE264" w14:textId="77777777" w:rsidR="00994718" w:rsidRPr="003856A2" w:rsidRDefault="00994718" w:rsidP="00994718">
      <w:pPr>
        <w:tabs>
          <w:tab w:val="clear" w:pos="567"/>
        </w:tabs>
        <w:spacing w:line="240" w:lineRule="auto"/>
        <w:rPr>
          <w:szCs w:val="22"/>
          <w:lang w:val="lt-LT"/>
        </w:rPr>
      </w:pPr>
      <w:r w:rsidRPr="003856A2">
        <w:rPr>
          <w:szCs w:val="22"/>
          <w:lang w:val="lt-LT"/>
        </w:rPr>
        <w:t>Talkas</w:t>
      </w:r>
    </w:p>
    <w:p w14:paraId="081CD6FF" w14:textId="77777777" w:rsidR="00994718" w:rsidRPr="00EC7602" w:rsidRDefault="00994718" w:rsidP="00994718">
      <w:pPr>
        <w:tabs>
          <w:tab w:val="clear" w:pos="567"/>
        </w:tabs>
        <w:spacing w:line="240" w:lineRule="auto"/>
        <w:rPr>
          <w:szCs w:val="22"/>
          <w:u w:val="single"/>
          <w:lang w:val="lt-LT"/>
        </w:rPr>
      </w:pPr>
    </w:p>
    <w:p w14:paraId="55709EBF" w14:textId="77777777" w:rsidR="00994718" w:rsidRDefault="00994718" w:rsidP="00994718">
      <w:pPr>
        <w:tabs>
          <w:tab w:val="clear" w:pos="567"/>
        </w:tabs>
        <w:spacing w:line="240" w:lineRule="auto"/>
        <w:rPr>
          <w:szCs w:val="22"/>
          <w:u w:val="single"/>
          <w:lang w:val="lt-LT"/>
        </w:rPr>
      </w:pPr>
      <w:r w:rsidRPr="00EC7602">
        <w:rPr>
          <w:szCs w:val="22"/>
          <w:u w:val="single"/>
          <w:lang w:val="lt-LT"/>
        </w:rPr>
        <w:t>Kapsulės apvalkalas</w:t>
      </w:r>
    </w:p>
    <w:p w14:paraId="39691908" w14:textId="7FCC65C6" w:rsidR="009E6E39" w:rsidRDefault="009E6E39" w:rsidP="00994718">
      <w:pPr>
        <w:tabs>
          <w:tab w:val="clear" w:pos="567"/>
        </w:tabs>
        <w:spacing w:line="240" w:lineRule="auto"/>
        <w:rPr>
          <w:szCs w:val="22"/>
          <w:u w:val="single"/>
          <w:lang w:val="lt-LT"/>
        </w:rPr>
      </w:pPr>
      <w:r>
        <w:rPr>
          <w:szCs w:val="22"/>
          <w:u w:val="single"/>
          <w:lang w:val="lt-LT"/>
        </w:rPr>
        <w:t>Pregabalin Grindeks 150 mg kietosios kapsulės</w:t>
      </w:r>
    </w:p>
    <w:p w14:paraId="0AB0814A" w14:textId="7E2E0CB9" w:rsidR="00C029A8" w:rsidRPr="003856A2" w:rsidRDefault="00C029A8" w:rsidP="00C029A8">
      <w:pPr>
        <w:tabs>
          <w:tab w:val="clear" w:pos="567"/>
        </w:tabs>
        <w:spacing w:line="240" w:lineRule="auto"/>
        <w:rPr>
          <w:szCs w:val="22"/>
          <w:lang w:val="lt-LT"/>
        </w:rPr>
      </w:pPr>
      <w:r w:rsidRPr="003856A2">
        <w:rPr>
          <w:szCs w:val="22"/>
          <w:lang w:val="lt-LT"/>
        </w:rPr>
        <w:t>Juodasis geležies oksidas</w:t>
      </w:r>
      <w:r>
        <w:rPr>
          <w:szCs w:val="22"/>
          <w:lang w:val="lt-LT"/>
        </w:rPr>
        <w:t xml:space="preserve"> </w:t>
      </w:r>
      <w:r w:rsidR="00E97583">
        <w:rPr>
          <w:szCs w:val="22"/>
          <w:lang w:val="lt-LT"/>
        </w:rPr>
        <w:t>(E172)</w:t>
      </w:r>
    </w:p>
    <w:p w14:paraId="5C86E25F" w14:textId="47AB084C" w:rsidR="00994718" w:rsidRDefault="00994718" w:rsidP="00994718">
      <w:pPr>
        <w:tabs>
          <w:tab w:val="clear" w:pos="567"/>
        </w:tabs>
        <w:spacing w:line="240" w:lineRule="auto"/>
        <w:rPr>
          <w:szCs w:val="22"/>
          <w:lang w:val="lt-LT"/>
        </w:rPr>
      </w:pPr>
      <w:r w:rsidRPr="003856A2">
        <w:rPr>
          <w:szCs w:val="22"/>
          <w:lang w:val="lt-LT"/>
        </w:rPr>
        <w:t>Želatina</w:t>
      </w:r>
      <w:r w:rsidR="00C029A8">
        <w:rPr>
          <w:szCs w:val="22"/>
          <w:lang w:val="lt-LT"/>
        </w:rPr>
        <w:t xml:space="preserve"> (E441)</w:t>
      </w:r>
    </w:p>
    <w:p w14:paraId="50FF3DC3" w14:textId="77777777" w:rsidR="00E97583" w:rsidRDefault="00E97583" w:rsidP="00994718">
      <w:pPr>
        <w:tabs>
          <w:tab w:val="clear" w:pos="567"/>
        </w:tabs>
        <w:spacing w:line="240" w:lineRule="auto"/>
        <w:rPr>
          <w:szCs w:val="22"/>
          <w:lang w:val="lt-LT"/>
        </w:rPr>
      </w:pPr>
    </w:p>
    <w:p w14:paraId="44882903" w14:textId="39BD1DAE" w:rsidR="00DB6ACC" w:rsidRDefault="00DB6ACC" w:rsidP="00DB6ACC">
      <w:pPr>
        <w:tabs>
          <w:tab w:val="clear" w:pos="567"/>
        </w:tabs>
        <w:spacing w:line="240" w:lineRule="auto"/>
        <w:rPr>
          <w:szCs w:val="22"/>
          <w:u w:val="single"/>
          <w:lang w:val="lt-LT"/>
        </w:rPr>
      </w:pPr>
      <w:proofErr w:type="spellStart"/>
      <w:r>
        <w:rPr>
          <w:szCs w:val="22"/>
          <w:u w:val="single"/>
          <w:lang w:val="lt-LT"/>
        </w:rPr>
        <w:t>Pregabalin</w:t>
      </w:r>
      <w:proofErr w:type="spellEnd"/>
      <w:r>
        <w:rPr>
          <w:szCs w:val="22"/>
          <w:u w:val="single"/>
          <w:lang w:val="lt-LT"/>
        </w:rPr>
        <w:t xml:space="preserve"> </w:t>
      </w:r>
      <w:proofErr w:type="spellStart"/>
      <w:r>
        <w:rPr>
          <w:szCs w:val="22"/>
          <w:u w:val="single"/>
          <w:lang w:val="lt-LT"/>
        </w:rPr>
        <w:t>Grindeks</w:t>
      </w:r>
      <w:proofErr w:type="spellEnd"/>
      <w:r>
        <w:rPr>
          <w:szCs w:val="22"/>
          <w:u w:val="single"/>
          <w:lang w:val="lt-LT"/>
        </w:rPr>
        <w:t xml:space="preserve"> 75 mg kietosios kapsulės</w:t>
      </w:r>
    </w:p>
    <w:p w14:paraId="736AA6D8" w14:textId="12EE2696" w:rsidR="00DB6ACC" w:rsidRPr="003856A2" w:rsidRDefault="00DB6ACC" w:rsidP="00DB6ACC">
      <w:pPr>
        <w:tabs>
          <w:tab w:val="clear" w:pos="567"/>
        </w:tabs>
        <w:spacing w:line="240" w:lineRule="auto"/>
        <w:rPr>
          <w:szCs w:val="22"/>
          <w:lang w:val="lt-LT"/>
        </w:rPr>
      </w:pPr>
      <w:r w:rsidRPr="003856A2">
        <w:rPr>
          <w:szCs w:val="22"/>
          <w:lang w:val="lt-LT"/>
        </w:rPr>
        <w:t>Juodasis geležies oksidas</w:t>
      </w:r>
      <w:r>
        <w:rPr>
          <w:szCs w:val="22"/>
          <w:lang w:val="lt-LT"/>
        </w:rPr>
        <w:t xml:space="preserve"> (E172)</w:t>
      </w:r>
    </w:p>
    <w:p w14:paraId="6CCE567C" w14:textId="554B1478" w:rsidR="00AE4989" w:rsidRPr="003856A2" w:rsidRDefault="00AE4989" w:rsidP="00AE4989">
      <w:pPr>
        <w:tabs>
          <w:tab w:val="clear" w:pos="567"/>
        </w:tabs>
        <w:spacing w:line="240" w:lineRule="auto"/>
        <w:rPr>
          <w:szCs w:val="22"/>
          <w:lang w:val="lt-LT"/>
        </w:rPr>
      </w:pPr>
      <w:r w:rsidRPr="003856A2">
        <w:rPr>
          <w:iCs/>
          <w:szCs w:val="22"/>
          <w:lang w:val="lt-LT"/>
        </w:rPr>
        <w:t>Geltonasis geležies oksidas</w:t>
      </w:r>
      <w:r>
        <w:rPr>
          <w:iCs/>
          <w:szCs w:val="22"/>
          <w:lang w:val="lt-LT"/>
        </w:rPr>
        <w:t xml:space="preserve"> </w:t>
      </w:r>
      <w:r>
        <w:rPr>
          <w:szCs w:val="22"/>
          <w:lang w:val="lt-LT"/>
        </w:rPr>
        <w:t>(E172)</w:t>
      </w:r>
    </w:p>
    <w:p w14:paraId="61ABCCEA" w14:textId="3C5D207A" w:rsidR="00AE4989" w:rsidRDefault="00AE4989" w:rsidP="00AE4989">
      <w:pPr>
        <w:tabs>
          <w:tab w:val="clear" w:pos="567"/>
        </w:tabs>
        <w:spacing w:line="240" w:lineRule="auto"/>
        <w:rPr>
          <w:szCs w:val="22"/>
          <w:lang w:val="lt-LT"/>
        </w:rPr>
      </w:pPr>
      <w:r w:rsidRPr="003856A2">
        <w:rPr>
          <w:szCs w:val="22"/>
          <w:lang w:val="lt-LT"/>
        </w:rPr>
        <w:t>Želatina</w:t>
      </w:r>
      <w:r>
        <w:rPr>
          <w:szCs w:val="22"/>
          <w:lang w:val="lt-LT"/>
        </w:rPr>
        <w:t xml:space="preserve"> (E441)</w:t>
      </w:r>
    </w:p>
    <w:p w14:paraId="76B8F6B6" w14:textId="77777777" w:rsidR="00DB6ACC" w:rsidRDefault="00DB6ACC" w:rsidP="00994718">
      <w:pPr>
        <w:tabs>
          <w:tab w:val="clear" w:pos="567"/>
        </w:tabs>
        <w:spacing w:line="240" w:lineRule="auto"/>
        <w:rPr>
          <w:szCs w:val="22"/>
          <w:lang w:val="lt-LT"/>
        </w:rPr>
      </w:pPr>
    </w:p>
    <w:p w14:paraId="665A2FC5" w14:textId="77777777" w:rsidR="00994718" w:rsidRPr="00EC7602" w:rsidRDefault="00994718" w:rsidP="00994718">
      <w:pPr>
        <w:tabs>
          <w:tab w:val="clear" w:pos="567"/>
        </w:tabs>
        <w:spacing w:line="240" w:lineRule="auto"/>
        <w:rPr>
          <w:szCs w:val="22"/>
          <w:u w:val="single"/>
          <w:lang w:val="lt-LT"/>
        </w:rPr>
      </w:pPr>
      <w:r w:rsidRPr="00EC7602">
        <w:rPr>
          <w:szCs w:val="22"/>
          <w:u w:val="single"/>
          <w:lang w:val="lt-LT"/>
        </w:rPr>
        <w:t>Spaustuviniai dažai</w:t>
      </w:r>
    </w:p>
    <w:p w14:paraId="2CE77B66" w14:textId="1A00D002" w:rsidR="00994718" w:rsidRDefault="00994718" w:rsidP="00994718">
      <w:pPr>
        <w:tabs>
          <w:tab w:val="clear" w:pos="567"/>
        </w:tabs>
        <w:spacing w:line="240" w:lineRule="auto"/>
        <w:rPr>
          <w:szCs w:val="22"/>
          <w:lang w:val="lt-LT"/>
        </w:rPr>
      </w:pPr>
      <w:r w:rsidRPr="003856A2">
        <w:rPr>
          <w:szCs w:val="22"/>
          <w:lang w:val="lt-LT"/>
        </w:rPr>
        <w:t>Šelakas</w:t>
      </w:r>
      <w:r w:rsidR="00553C5F">
        <w:rPr>
          <w:szCs w:val="22"/>
          <w:lang w:val="lt-LT"/>
        </w:rPr>
        <w:t xml:space="preserve"> (E904)</w:t>
      </w:r>
    </w:p>
    <w:p w14:paraId="26F484C6" w14:textId="2C3895F9" w:rsidR="00553C5F" w:rsidRPr="003856A2" w:rsidRDefault="00553C5F" w:rsidP="00994718">
      <w:pPr>
        <w:tabs>
          <w:tab w:val="clear" w:pos="567"/>
        </w:tabs>
        <w:spacing w:line="240" w:lineRule="auto"/>
        <w:rPr>
          <w:szCs w:val="22"/>
          <w:lang w:val="lt-LT"/>
        </w:rPr>
      </w:pPr>
      <w:r w:rsidRPr="003856A2">
        <w:rPr>
          <w:szCs w:val="22"/>
          <w:lang w:val="lt-LT"/>
        </w:rPr>
        <w:t>Juodasis geležies oksidas</w:t>
      </w:r>
      <w:r>
        <w:rPr>
          <w:szCs w:val="22"/>
          <w:lang w:val="lt-LT"/>
        </w:rPr>
        <w:t xml:space="preserve"> (E172)</w:t>
      </w:r>
    </w:p>
    <w:p w14:paraId="0B9DCB6A" w14:textId="11DE429C" w:rsidR="00994718" w:rsidRPr="003856A2" w:rsidRDefault="00994718" w:rsidP="00994718">
      <w:pPr>
        <w:tabs>
          <w:tab w:val="clear" w:pos="567"/>
        </w:tabs>
        <w:spacing w:line="240" w:lineRule="auto"/>
        <w:rPr>
          <w:szCs w:val="22"/>
          <w:lang w:val="lt-LT"/>
        </w:rPr>
      </w:pPr>
      <w:r w:rsidRPr="003856A2">
        <w:rPr>
          <w:rFonts w:eastAsia="Calibri"/>
          <w:snapToGrid/>
          <w:szCs w:val="22"/>
          <w:lang w:val="lt-LT"/>
        </w:rPr>
        <w:t>Propilenglikolis</w:t>
      </w:r>
      <w:r w:rsidRPr="003856A2">
        <w:rPr>
          <w:szCs w:val="22"/>
          <w:lang w:val="lt-LT"/>
        </w:rPr>
        <w:t xml:space="preserve"> (E1520)</w:t>
      </w:r>
    </w:p>
    <w:p w14:paraId="3F914FF7" w14:textId="014EBE88" w:rsidR="00994718" w:rsidRPr="003856A2" w:rsidRDefault="00E11BC2" w:rsidP="00994718">
      <w:pPr>
        <w:tabs>
          <w:tab w:val="clear" w:pos="567"/>
        </w:tabs>
        <w:spacing w:line="240" w:lineRule="auto"/>
        <w:rPr>
          <w:szCs w:val="22"/>
          <w:lang w:val="lt-LT"/>
        </w:rPr>
      </w:pPr>
      <w:r>
        <w:rPr>
          <w:szCs w:val="22"/>
          <w:lang w:val="lt-LT"/>
        </w:rPr>
        <w:t>Kalio</w:t>
      </w:r>
      <w:r w:rsidRPr="003856A2">
        <w:rPr>
          <w:szCs w:val="22"/>
          <w:lang w:val="lt-LT"/>
        </w:rPr>
        <w:t xml:space="preserve"> </w:t>
      </w:r>
      <w:r w:rsidR="00994718" w:rsidRPr="003856A2">
        <w:rPr>
          <w:szCs w:val="22"/>
          <w:lang w:val="lt-LT"/>
        </w:rPr>
        <w:t>hidroksidas</w:t>
      </w:r>
    </w:p>
    <w:p w14:paraId="44B581E2" w14:textId="77777777" w:rsidR="00994718" w:rsidRPr="003856A2" w:rsidRDefault="00994718" w:rsidP="00994718">
      <w:pPr>
        <w:tabs>
          <w:tab w:val="clear" w:pos="567"/>
        </w:tabs>
        <w:spacing w:line="240" w:lineRule="auto"/>
        <w:rPr>
          <w:szCs w:val="22"/>
          <w:lang w:val="lt-LT"/>
        </w:rPr>
      </w:pPr>
    </w:p>
    <w:p w14:paraId="02449C10" w14:textId="77777777" w:rsidR="00994718" w:rsidRPr="003856A2" w:rsidRDefault="00994718" w:rsidP="00994718">
      <w:pPr>
        <w:pStyle w:val="Antrat4"/>
        <w:rPr>
          <w:rFonts w:ascii="Times New Roman" w:hAnsi="Times New Roman"/>
          <w:sz w:val="22"/>
          <w:szCs w:val="22"/>
          <w:lang w:val="lt-LT"/>
        </w:rPr>
      </w:pPr>
      <w:r w:rsidRPr="003856A2">
        <w:rPr>
          <w:rFonts w:ascii="Times New Roman" w:hAnsi="Times New Roman"/>
          <w:sz w:val="22"/>
          <w:szCs w:val="22"/>
          <w:lang w:val="lt-LT"/>
        </w:rPr>
        <w:t>6.2</w:t>
      </w:r>
      <w:r w:rsidRPr="003856A2">
        <w:rPr>
          <w:rFonts w:ascii="Times New Roman" w:hAnsi="Times New Roman"/>
          <w:sz w:val="22"/>
          <w:szCs w:val="22"/>
          <w:lang w:val="lt-LT"/>
        </w:rPr>
        <w:tab/>
        <w:t>Nesuderinamumas</w:t>
      </w:r>
    </w:p>
    <w:p w14:paraId="1D23C6F0" w14:textId="77777777" w:rsidR="00994718" w:rsidRPr="003856A2" w:rsidRDefault="00994718" w:rsidP="00994718">
      <w:pPr>
        <w:tabs>
          <w:tab w:val="clear" w:pos="567"/>
        </w:tabs>
        <w:spacing w:line="240" w:lineRule="auto"/>
        <w:rPr>
          <w:szCs w:val="22"/>
          <w:lang w:val="lt-LT"/>
        </w:rPr>
      </w:pPr>
    </w:p>
    <w:p w14:paraId="0093B6B7" w14:textId="77777777" w:rsidR="00994718" w:rsidRPr="003856A2" w:rsidRDefault="00994718" w:rsidP="00994718">
      <w:pPr>
        <w:tabs>
          <w:tab w:val="clear" w:pos="567"/>
        </w:tabs>
        <w:spacing w:line="240" w:lineRule="auto"/>
        <w:rPr>
          <w:szCs w:val="22"/>
          <w:lang w:val="lt-LT"/>
        </w:rPr>
      </w:pPr>
      <w:r w:rsidRPr="003856A2">
        <w:rPr>
          <w:szCs w:val="22"/>
          <w:lang w:val="lt-LT"/>
        </w:rPr>
        <w:t>Duomenys nebūtini.</w:t>
      </w:r>
    </w:p>
    <w:p w14:paraId="3DD54693" w14:textId="77777777" w:rsidR="00994718" w:rsidRPr="003856A2" w:rsidRDefault="00994718" w:rsidP="00994718">
      <w:pPr>
        <w:tabs>
          <w:tab w:val="clear" w:pos="567"/>
        </w:tabs>
        <w:spacing w:line="240" w:lineRule="auto"/>
        <w:rPr>
          <w:szCs w:val="22"/>
          <w:lang w:val="lt-LT"/>
        </w:rPr>
      </w:pPr>
    </w:p>
    <w:p w14:paraId="3A0142CE" w14:textId="77777777" w:rsidR="00994718" w:rsidRPr="003856A2" w:rsidRDefault="00994718" w:rsidP="00994718">
      <w:pPr>
        <w:pStyle w:val="Antrat4"/>
        <w:rPr>
          <w:rFonts w:ascii="Times New Roman" w:hAnsi="Times New Roman"/>
          <w:sz w:val="22"/>
          <w:szCs w:val="22"/>
          <w:lang w:val="lt-LT"/>
        </w:rPr>
      </w:pPr>
      <w:r w:rsidRPr="003856A2">
        <w:rPr>
          <w:rFonts w:ascii="Times New Roman" w:hAnsi="Times New Roman"/>
          <w:sz w:val="22"/>
          <w:szCs w:val="22"/>
          <w:lang w:val="lt-LT"/>
        </w:rPr>
        <w:t>6.3</w:t>
      </w:r>
      <w:r w:rsidRPr="003856A2">
        <w:rPr>
          <w:rFonts w:ascii="Times New Roman" w:hAnsi="Times New Roman"/>
          <w:sz w:val="22"/>
          <w:szCs w:val="22"/>
          <w:lang w:val="lt-LT"/>
        </w:rPr>
        <w:tab/>
        <w:t>Tinkamumo laikas</w:t>
      </w:r>
    </w:p>
    <w:p w14:paraId="5D6CB020" w14:textId="77777777" w:rsidR="00994718" w:rsidRPr="003856A2" w:rsidRDefault="00994718" w:rsidP="00994718">
      <w:pPr>
        <w:tabs>
          <w:tab w:val="clear" w:pos="567"/>
        </w:tabs>
        <w:spacing w:line="240" w:lineRule="auto"/>
        <w:rPr>
          <w:szCs w:val="22"/>
          <w:lang w:val="lt-LT"/>
        </w:rPr>
      </w:pPr>
    </w:p>
    <w:p w14:paraId="2DADACEB" w14:textId="44F01869" w:rsidR="00994718" w:rsidRPr="003856A2" w:rsidRDefault="00E11BC2" w:rsidP="00994718">
      <w:pPr>
        <w:tabs>
          <w:tab w:val="clear" w:pos="567"/>
        </w:tabs>
        <w:spacing w:line="240" w:lineRule="auto"/>
        <w:rPr>
          <w:szCs w:val="22"/>
          <w:lang w:val="lt-LT"/>
        </w:rPr>
      </w:pPr>
      <w:r>
        <w:rPr>
          <w:szCs w:val="22"/>
          <w:lang w:val="lt-LT"/>
        </w:rPr>
        <w:t>30 mėnesių</w:t>
      </w:r>
      <w:r w:rsidR="00994718" w:rsidRPr="003856A2">
        <w:rPr>
          <w:szCs w:val="22"/>
          <w:lang w:val="lt-LT"/>
        </w:rPr>
        <w:t>.</w:t>
      </w:r>
    </w:p>
    <w:p w14:paraId="7ACF7F6C" w14:textId="77777777" w:rsidR="00994718" w:rsidRPr="003856A2" w:rsidRDefault="00994718" w:rsidP="00994718">
      <w:pPr>
        <w:tabs>
          <w:tab w:val="clear" w:pos="567"/>
        </w:tabs>
        <w:spacing w:line="240" w:lineRule="auto"/>
        <w:rPr>
          <w:szCs w:val="22"/>
          <w:lang w:val="lt-LT"/>
        </w:rPr>
      </w:pPr>
    </w:p>
    <w:p w14:paraId="05583A17" w14:textId="77777777" w:rsidR="00994718" w:rsidRPr="003856A2" w:rsidRDefault="00994718" w:rsidP="00994718">
      <w:pPr>
        <w:pStyle w:val="Antrat4"/>
        <w:rPr>
          <w:rFonts w:ascii="Times New Roman" w:hAnsi="Times New Roman"/>
          <w:sz w:val="22"/>
          <w:szCs w:val="22"/>
          <w:lang w:val="lt-LT"/>
        </w:rPr>
      </w:pPr>
      <w:r w:rsidRPr="003856A2">
        <w:rPr>
          <w:rFonts w:ascii="Times New Roman" w:hAnsi="Times New Roman"/>
          <w:sz w:val="22"/>
          <w:szCs w:val="22"/>
          <w:lang w:val="lt-LT"/>
        </w:rPr>
        <w:t>6.4</w:t>
      </w:r>
      <w:r w:rsidRPr="003856A2">
        <w:rPr>
          <w:rFonts w:ascii="Times New Roman" w:hAnsi="Times New Roman"/>
          <w:sz w:val="22"/>
          <w:szCs w:val="22"/>
          <w:lang w:val="lt-LT"/>
        </w:rPr>
        <w:tab/>
        <w:t>Specialios laikymo sąlygos</w:t>
      </w:r>
    </w:p>
    <w:p w14:paraId="24B92E8B" w14:textId="77777777" w:rsidR="00994718" w:rsidRPr="003856A2" w:rsidRDefault="00994718" w:rsidP="00994718">
      <w:pPr>
        <w:tabs>
          <w:tab w:val="clear" w:pos="567"/>
        </w:tabs>
        <w:spacing w:line="240" w:lineRule="auto"/>
        <w:rPr>
          <w:szCs w:val="22"/>
          <w:lang w:val="lt-LT"/>
        </w:rPr>
      </w:pPr>
    </w:p>
    <w:p w14:paraId="6F3B4816" w14:textId="77777777" w:rsidR="00994718" w:rsidRPr="003856A2" w:rsidRDefault="00994718" w:rsidP="00994718">
      <w:pPr>
        <w:tabs>
          <w:tab w:val="clear" w:pos="567"/>
        </w:tabs>
        <w:spacing w:line="240" w:lineRule="auto"/>
        <w:rPr>
          <w:szCs w:val="22"/>
          <w:lang w:val="lt-LT"/>
        </w:rPr>
      </w:pPr>
      <w:r w:rsidRPr="003856A2">
        <w:rPr>
          <w:szCs w:val="22"/>
          <w:lang w:val="lt-LT"/>
        </w:rPr>
        <w:t>Šiam vaistiniam preparatui specialių laikymo sąlygų nereikia.</w:t>
      </w:r>
      <w:r w:rsidRPr="003856A2">
        <w:rPr>
          <w:szCs w:val="22"/>
          <w:lang w:val="lt-LT"/>
        </w:rPr>
        <w:cr/>
      </w:r>
    </w:p>
    <w:p w14:paraId="504959AB" w14:textId="77777777" w:rsidR="00994718" w:rsidRPr="003856A2" w:rsidRDefault="00994718" w:rsidP="00994718">
      <w:pPr>
        <w:pStyle w:val="Antrat4"/>
        <w:rPr>
          <w:rFonts w:ascii="Times New Roman" w:hAnsi="Times New Roman"/>
          <w:sz w:val="22"/>
          <w:szCs w:val="22"/>
          <w:lang w:val="lt-LT"/>
        </w:rPr>
      </w:pPr>
      <w:r w:rsidRPr="003856A2">
        <w:rPr>
          <w:rFonts w:ascii="Times New Roman" w:hAnsi="Times New Roman"/>
          <w:sz w:val="22"/>
          <w:szCs w:val="22"/>
          <w:lang w:val="lt-LT"/>
        </w:rPr>
        <w:t>6.5</w:t>
      </w:r>
      <w:r w:rsidRPr="003856A2">
        <w:rPr>
          <w:rFonts w:ascii="Times New Roman" w:hAnsi="Times New Roman"/>
          <w:sz w:val="22"/>
          <w:szCs w:val="22"/>
          <w:lang w:val="lt-LT"/>
        </w:rPr>
        <w:tab/>
        <w:t>Talpyklės pobūdis ir jos turinys</w:t>
      </w:r>
    </w:p>
    <w:p w14:paraId="2901E1B2" w14:textId="77777777" w:rsidR="00994718" w:rsidRDefault="00994718" w:rsidP="00994718">
      <w:pPr>
        <w:tabs>
          <w:tab w:val="clear" w:pos="567"/>
        </w:tabs>
        <w:spacing w:line="240" w:lineRule="auto"/>
        <w:rPr>
          <w:szCs w:val="22"/>
          <w:lang w:val="lt-LT"/>
        </w:rPr>
      </w:pPr>
    </w:p>
    <w:p w14:paraId="6FE3E2E4" w14:textId="38049C62" w:rsidR="00985BC8" w:rsidRDefault="00584F03" w:rsidP="00994718">
      <w:pPr>
        <w:tabs>
          <w:tab w:val="clear" w:pos="567"/>
        </w:tabs>
        <w:spacing w:line="240" w:lineRule="auto"/>
        <w:rPr>
          <w:szCs w:val="22"/>
          <w:u w:val="single"/>
          <w:lang w:val="lt-LT"/>
        </w:rPr>
      </w:pPr>
      <w:proofErr w:type="spellStart"/>
      <w:r>
        <w:rPr>
          <w:szCs w:val="22"/>
          <w:u w:val="single"/>
          <w:lang w:val="lt-LT"/>
        </w:rPr>
        <w:t>Pregabalin</w:t>
      </w:r>
      <w:proofErr w:type="spellEnd"/>
      <w:r>
        <w:rPr>
          <w:szCs w:val="22"/>
          <w:u w:val="single"/>
          <w:lang w:val="lt-LT"/>
        </w:rPr>
        <w:t xml:space="preserve"> </w:t>
      </w:r>
      <w:proofErr w:type="spellStart"/>
      <w:r>
        <w:rPr>
          <w:szCs w:val="22"/>
          <w:u w:val="single"/>
          <w:lang w:val="lt-LT"/>
        </w:rPr>
        <w:t>Grindeks</w:t>
      </w:r>
      <w:proofErr w:type="spellEnd"/>
      <w:r>
        <w:rPr>
          <w:szCs w:val="22"/>
          <w:u w:val="single"/>
          <w:lang w:val="lt-LT"/>
        </w:rPr>
        <w:t xml:space="preserve"> 75 mg kietosios kapsulės</w:t>
      </w:r>
    </w:p>
    <w:p w14:paraId="039945C2" w14:textId="5D5ECA79" w:rsidR="00584F03" w:rsidRPr="003856A2" w:rsidRDefault="00584F03" w:rsidP="003F3A55">
      <w:pPr>
        <w:tabs>
          <w:tab w:val="clear" w:pos="567"/>
        </w:tabs>
        <w:spacing w:line="240" w:lineRule="auto"/>
        <w:rPr>
          <w:szCs w:val="22"/>
          <w:lang w:val="lt-LT"/>
        </w:rPr>
      </w:pPr>
      <w:r w:rsidRPr="003856A2">
        <w:rPr>
          <w:szCs w:val="22"/>
          <w:lang w:val="lt-LT"/>
        </w:rPr>
        <w:t>PVC/</w:t>
      </w:r>
      <w:r>
        <w:rPr>
          <w:szCs w:val="22"/>
          <w:lang w:val="lt-LT"/>
        </w:rPr>
        <w:t>A</w:t>
      </w:r>
      <w:r w:rsidRPr="003856A2">
        <w:rPr>
          <w:szCs w:val="22"/>
          <w:lang w:val="lt-LT"/>
        </w:rPr>
        <w:t>liuminio lizdinės plokštelės</w:t>
      </w:r>
      <w:r>
        <w:rPr>
          <w:szCs w:val="22"/>
          <w:lang w:val="lt-LT"/>
        </w:rPr>
        <w:t xml:space="preserve">, kuriose yra </w:t>
      </w:r>
      <w:r w:rsidRPr="003856A2">
        <w:rPr>
          <w:szCs w:val="22"/>
          <w:lang w:val="lt-LT"/>
        </w:rPr>
        <w:t xml:space="preserve">14, </w:t>
      </w:r>
      <w:r>
        <w:rPr>
          <w:szCs w:val="22"/>
          <w:lang w:val="lt-LT"/>
        </w:rPr>
        <w:t xml:space="preserve">28, </w:t>
      </w:r>
      <w:r w:rsidRPr="003856A2">
        <w:rPr>
          <w:szCs w:val="22"/>
          <w:lang w:val="lt-LT"/>
        </w:rPr>
        <w:t xml:space="preserve">56, </w:t>
      </w:r>
      <w:r w:rsidR="00156111">
        <w:rPr>
          <w:szCs w:val="22"/>
          <w:lang w:val="lt-LT"/>
        </w:rPr>
        <w:t xml:space="preserve">60, </w:t>
      </w:r>
      <w:r w:rsidRPr="003856A2">
        <w:rPr>
          <w:szCs w:val="22"/>
          <w:lang w:val="lt-LT"/>
        </w:rPr>
        <w:t xml:space="preserve">84, </w:t>
      </w:r>
      <w:r>
        <w:rPr>
          <w:szCs w:val="22"/>
          <w:lang w:val="lt-LT"/>
        </w:rPr>
        <w:t>90</w:t>
      </w:r>
      <w:r w:rsidR="00156111">
        <w:rPr>
          <w:szCs w:val="22"/>
          <w:lang w:val="lt-LT"/>
        </w:rPr>
        <w:t>, 98</w:t>
      </w:r>
      <w:r>
        <w:rPr>
          <w:szCs w:val="22"/>
          <w:lang w:val="lt-LT"/>
        </w:rPr>
        <w:t xml:space="preserve"> arba </w:t>
      </w:r>
      <w:r w:rsidRPr="003856A2">
        <w:rPr>
          <w:szCs w:val="22"/>
          <w:lang w:val="lt-LT"/>
        </w:rPr>
        <w:t>100 kietųjų kapsulių.</w:t>
      </w:r>
    </w:p>
    <w:p w14:paraId="2A15CC17" w14:textId="476E6A57" w:rsidR="00584F03" w:rsidRDefault="00584F03" w:rsidP="003F3A55">
      <w:pPr>
        <w:pStyle w:val="Pagrindinistekstas"/>
        <w:tabs>
          <w:tab w:val="left" w:pos="90"/>
        </w:tabs>
        <w:spacing w:before="7"/>
        <w:rPr>
          <w:i w:val="0"/>
          <w:iCs/>
          <w:color w:val="auto"/>
          <w:lang w:val="lt-LT"/>
        </w:rPr>
      </w:pPr>
      <w:r>
        <w:rPr>
          <w:i w:val="0"/>
          <w:iCs/>
          <w:color w:val="auto"/>
          <w:lang w:val="lt-LT"/>
        </w:rPr>
        <w:t>PVC/A</w:t>
      </w:r>
      <w:r w:rsidRPr="00CA2F21">
        <w:rPr>
          <w:i w:val="0"/>
          <w:iCs/>
          <w:color w:val="auto"/>
          <w:lang w:val="lt-LT"/>
        </w:rPr>
        <w:t xml:space="preserve">liuminio perforuotos dalomosios lizdinės plokštelės, kuriose yra po </w:t>
      </w:r>
      <w:r>
        <w:rPr>
          <w:i w:val="0"/>
          <w:iCs/>
          <w:color w:val="auto"/>
          <w:lang w:val="lt-LT"/>
        </w:rPr>
        <w:t>100 x 1</w:t>
      </w:r>
      <w:r w:rsidRPr="00CA2F21">
        <w:rPr>
          <w:i w:val="0"/>
          <w:iCs/>
          <w:color w:val="auto"/>
          <w:lang w:val="lt-LT"/>
        </w:rPr>
        <w:t> kiet</w:t>
      </w:r>
      <w:r w:rsidR="00D73A4E">
        <w:rPr>
          <w:i w:val="0"/>
          <w:iCs/>
          <w:color w:val="auto"/>
          <w:lang w:val="lt-LT"/>
        </w:rPr>
        <w:t>ųjų</w:t>
      </w:r>
      <w:r w:rsidRPr="00CA2F21">
        <w:rPr>
          <w:i w:val="0"/>
          <w:iCs/>
          <w:color w:val="auto"/>
          <w:lang w:val="lt-LT"/>
        </w:rPr>
        <w:t xml:space="preserve"> kapsul</w:t>
      </w:r>
      <w:r w:rsidR="00D73A4E">
        <w:rPr>
          <w:i w:val="0"/>
          <w:iCs/>
          <w:color w:val="auto"/>
          <w:lang w:val="lt-LT"/>
        </w:rPr>
        <w:t>ių</w:t>
      </w:r>
      <w:r w:rsidRPr="00CA2F21">
        <w:rPr>
          <w:i w:val="0"/>
          <w:iCs/>
          <w:color w:val="auto"/>
          <w:lang w:val="lt-LT"/>
        </w:rPr>
        <w:t>.</w:t>
      </w:r>
    </w:p>
    <w:p w14:paraId="622EC918" w14:textId="12B9B567" w:rsidR="00994718" w:rsidRDefault="00994718" w:rsidP="003F3A55">
      <w:pPr>
        <w:tabs>
          <w:tab w:val="clear" w:pos="567"/>
        </w:tabs>
        <w:spacing w:line="240" w:lineRule="auto"/>
        <w:rPr>
          <w:szCs w:val="22"/>
          <w:lang w:val="lt-LT"/>
        </w:rPr>
      </w:pPr>
      <w:r w:rsidRPr="003856A2">
        <w:rPr>
          <w:szCs w:val="22"/>
          <w:lang w:val="lt-LT"/>
        </w:rPr>
        <w:t>DTPE buteliukas su vaikų sunkiai atidaromu PP užsukamuoju dangteliu</w:t>
      </w:r>
      <w:r w:rsidR="009479F5">
        <w:rPr>
          <w:szCs w:val="22"/>
          <w:lang w:val="lt-LT"/>
        </w:rPr>
        <w:t>, kuriame yra 200 kietųjų kapsulių.</w:t>
      </w:r>
    </w:p>
    <w:p w14:paraId="05DB5EEF" w14:textId="77777777" w:rsidR="009479F5" w:rsidRDefault="009479F5" w:rsidP="00994718">
      <w:pPr>
        <w:tabs>
          <w:tab w:val="clear" w:pos="567"/>
        </w:tabs>
        <w:spacing w:line="240" w:lineRule="auto"/>
        <w:rPr>
          <w:szCs w:val="22"/>
          <w:lang w:val="lt-LT"/>
        </w:rPr>
      </w:pPr>
    </w:p>
    <w:p w14:paraId="788C8093" w14:textId="2241FA0F" w:rsidR="004C39D2" w:rsidRDefault="004C39D2" w:rsidP="004C39D2">
      <w:pPr>
        <w:tabs>
          <w:tab w:val="clear" w:pos="567"/>
        </w:tabs>
        <w:spacing w:line="240" w:lineRule="auto"/>
        <w:rPr>
          <w:szCs w:val="22"/>
          <w:u w:val="single"/>
          <w:lang w:val="lt-LT"/>
        </w:rPr>
      </w:pPr>
      <w:r w:rsidRPr="00CA2F21">
        <w:rPr>
          <w:szCs w:val="22"/>
          <w:u w:val="single"/>
          <w:lang w:val="lt-LT"/>
        </w:rPr>
        <w:t>Pregabalin Grindeks 1</w:t>
      </w:r>
      <w:r>
        <w:rPr>
          <w:szCs w:val="22"/>
          <w:u w:val="single"/>
          <w:lang w:val="lt-LT"/>
        </w:rPr>
        <w:t>50</w:t>
      </w:r>
      <w:r w:rsidRPr="00CA2F21">
        <w:rPr>
          <w:szCs w:val="22"/>
          <w:u w:val="single"/>
          <w:lang w:val="lt-LT"/>
        </w:rPr>
        <w:t> mg kietosios kapsulės</w:t>
      </w:r>
    </w:p>
    <w:p w14:paraId="3DBD8090" w14:textId="48237E36" w:rsidR="004C39D2" w:rsidRDefault="004C39D2" w:rsidP="003F3A55">
      <w:pPr>
        <w:tabs>
          <w:tab w:val="clear" w:pos="567"/>
        </w:tabs>
        <w:spacing w:line="240" w:lineRule="auto"/>
        <w:rPr>
          <w:lang w:val="lt-LT"/>
        </w:rPr>
      </w:pPr>
      <w:r w:rsidRPr="003856A2">
        <w:rPr>
          <w:szCs w:val="22"/>
          <w:lang w:val="lt-LT"/>
        </w:rPr>
        <w:t>PVC/</w:t>
      </w:r>
      <w:r>
        <w:rPr>
          <w:szCs w:val="22"/>
          <w:lang w:val="lt-LT"/>
        </w:rPr>
        <w:t>A</w:t>
      </w:r>
      <w:r w:rsidRPr="003856A2">
        <w:rPr>
          <w:szCs w:val="22"/>
          <w:lang w:val="lt-LT"/>
        </w:rPr>
        <w:t>liuminio lizdinės plokštelės</w:t>
      </w:r>
      <w:r>
        <w:rPr>
          <w:szCs w:val="22"/>
          <w:lang w:val="lt-LT"/>
        </w:rPr>
        <w:t xml:space="preserve">, kuriose yra </w:t>
      </w:r>
      <w:r w:rsidRPr="003856A2">
        <w:rPr>
          <w:szCs w:val="22"/>
          <w:lang w:val="lt-LT"/>
        </w:rPr>
        <w:t xml:space="preserve">14, </w:t>
      </w:r>
      <w:r>
        <w:rPr>
          <w:szCs w:val="22"/>
          <w:lang w:val="lt-LT"/>
        </w:rPr>
        <w:t xml:space="preserve">28, </w:t>
      </w:r>
      <w:r w:rsidRPr="003856A2">
        <w:rPr>
          <w:szCs w:val="22"/>
          <w:lang w:val="lt-LT"/>
        </w:rPr>
        <w:t xml:space="preserve">56, </w:t>
      </w:r>
      <w:r>
        <w:rPr>
          <w:szCs w:val="22"/>
          <w:lang w:val="lt-LT"/>
        </w:rPr>
        <w:t xml:space="preserve">60, </w:t>
      </w:r>
      <w:r w:rsidRPr="003856A2">
        <w:rPr>
          <w:szCs w:val="22"/>
          <w:lang w:val="lt-LT"/>
        </w:rPr>
        <w:t xml:space="preserve">84, </w:t>
      </w:r>
      <w:r>
        <w:rPr>
          <w:szCs w:val="22"/>
          <w:lang w:val="lt-LT"/>
        </w:rPr>
        <w:t xml:space="preserve">90, 98 arba </w:t>
      </w:r>
      <w:r w:rsidRPr="003856A2">
        <w:rPr>
          <w:szCs w:val="22"/>
          <w:lang w:val="lt-LT"/>
        </w:rPr>
        <w:t>100 kietųjų kapsulių.</w:t>
      </w:r>
    </w:p>
    <w:p w14:paraId="40ADD087" w14:textId="1BA7BABC" w:rsidR="004C39D2" w:rsidRDefault="004C39D2" w:rsidP="003F3A55">
      <w:pPr>
        <w:pStyle w:val="Pagrindinistekstas"/>
        <w:tabs>
          <w:tab w:val="left" w:pos="90"/>
        </w:tabs>
        <w:spacing w:before="7"/>
        <w:rPr>
          <w:i w:val="0"/>
          <w:iCs/>
          <w:color w:val="auto"/>
          <w:lang w:val="lt-LT"/>
        </w:rPr>
      </w:pPr>
      <w:r>
        <w:rPr>
          <w:i w:val="0"/>
          <w:iCs/>
          <w:color w:val="auto"/>
          <w:lang w:val="lt-LT"/>
        </w:rPr>
        <w:t>PVC/A</w:t>
      </w:r>
      <w:r w:rsidRPr="00CA2F21">
        <w:rPr>
          <w:i w:val="0"/>
          <w:iCs/>
          <w:color w:val="auto"/>
          <w:lang w:val="lt-LT"/>
        </w:rPr>
        <w:t xml:space="preserve">liuminio perforuotos dalomosios lizdinės plokštelės, kuriose yra po </w:t>
      </w:r>
      <w:r>
        <w:rPr>
          <w:i w:val="0"/>
          <w:iCs/>
          <w:color w:val="auto"/>
          <w:lang w:val="lt-LT"/>
        </w:rPr>
        <w:t>100 x 1</w:t>
      </w:r>
      <w:r w:rsidRPr="00CA2F21">
        <w:rPr>
          <w:i w:val="0"/>
          <w:iCs/>
          <w:color w:val="auto"/>
          <w:lang w:val="lt-LT"/>
        </w:rPr>
        <w:t> kiet</w:t>
      </w:r>
      <w:r w:rsidR="00A042D7">
        <w:rPr>
          <w:i w:val="0"/>
          <w:iCs/>
          <w:color w:val="auto"/>
          <w:lang w:val="lt-LT"/>
        </w:rPr>
        <w:t>ųjų</w:t>
      </w:r>
      <w:r w:rsidRPr="00CA2F21">
        <w:rPr>
          <w:i w:val="0"/>
          <w:iCs/>
          <w:color w:val="auto"/>
          <w:lang w:val="lt-LT"/>
        </w:rPr>
        <w:t xml:space="preserve"> kapsul</w:t>
      </w:r>
      <w:r w:rsidR="00A042D7">
        <w:rPr>
          <w:i w:val="0"/>
          <w:iCs/>
          <w:color w:val="auto"/>
          <w:lang w:val="lt-LT"/>
        </w:rPr>
        <w:t>ių</w:t>
      </w:r>
      <w:r w:rsidRPr="00CA2F21">
        <w:rPr>
          <w:i w:val="0"/>
          <w:iCs/>
          <w:color w:val="auto"/>
          <w:lang w:val="lt-LT"/>
        </w:rPr>
        <w:t>.</w:t>
      </w:r>
    </w:p>
    <w:p w14:paraId="1878F1CF" w14:textId="6725B1B1" w:rsidR="004C39D2" w:rsidRDefault="004C39D2" w:rsidP="003F3A55">
      <w:pPr>
        <w:tabs>
          <w:tab w:val="clear" w:pos="567"/>
        </w:tabs>
        <w:spacing w:line="240" w:lineRule="auto"/>
        <w:rPr>
          <w:szCs w:val="22"/>
          <w:lang w:val="lt-LT"/>
        </w:rPr>
      </w:pPr>
      <w:r w:rsidRPr="003856A2">
        <w:rPr>
          <w:szCs w:val="22"/>
          <w:lang w:val="lt-LT"/>
        </w:rPr>
        <w:t>DTPE buteliukas su vaikų sunkiai atidaromu PP užsukamuoju dangteliu</w:t>
      </w:r>
      <w:r>
        <w:rPr>
          <w:szCs w:val="22"/>
          <w:lang w:val="lt-LT"/>
        </w:rPr>
        <w:t>, kuriame yra 200 kietųjų kapsulių.</w:t>
      </w:r>
    </w:p>
    <w:p w14:paraId="016CB7AC" w14:textId="77777777" w:rsidR="004C39D2" w:rsidRDefault="004C39D2" w:rsidP="004C39D2">
      <w:pPr>
        <w:tabs>
          <w:tab w:val="clear" w:pos="567"/>
        </w:tabs>
        <w:spacing w:line="240" w:lineRule="auto"/>
        <w:rPr>
          <w:szCs w:val="22"/>
          <w:lang w:val="lt-LT"/>
        </w:rPr>
      </w:pPr>
    </w:p>
    <w:p w14:paraId="02B3A783" w14:textId="77777777" w:rsidR="004C39D2" w:rsidRPr="004C39D2" w:rsidRDefault="004C39D2" w:rsidP="00994718">
      <w:pPr>
        <w:tabs>
          <w:tab w:val="clear" w:pos="567"/>
        </w:tabs>
        <w:spacing w:line="240" w:lineRule="auto"/>
        <w:rPr>
          <w:szCs w:val="22"/>
          <w:lang w:val="lt-LT"/>
        </w:rPr>
      </w:pPr>
    </w:p>
    <w:p w14:paraId="7D168D5B" w14:textId="77777777" w:rsidR="00994718" w:rsidRPr="003856A2" w:rsidRDefault="00994718" w:rsidP="00994718">
      <w:pPr>
        <w:tabs>
          <w:tab w:val="clear" w:pos="567"/>
        </w:tabs>
        <w:spacing w:line="240" w:lineRule="auto"/>
        <w:rPr>
          <w:szCs w:val="22"/>
          <w:lang w:val="lt-LT"/>
        </w:rPr>
      </w:pPr>
      <w:r w:rsidRPr="003856A2">
        <w:rPr>
          <w:szCs w:val="22"/>
          <w:lang w:val="lt-LT"/>
        </w:rPr>
        <w:t>Gali būti tiekiamos ne visų dydžių pakuotės.</w:t>
      </w:r>
    </w:p>
    <w:p w14:paraId="6539C4E2" w14:textId="77777777" w:rsidR="00994718" w:rsidRPr="00603C2C" w:rsidRDefault="00994718" w:rsidP="00603C2C">
      <w:pPr>
        <w:rPr>
          <w:lang w:val="lt-LT"/>
        </w:rPr>
      </w:pPr>
      <w:bookmarkStart w:id="0" w:name="OLE_LINK1"/>
    </w:p>
    <w:p w14:paraId="7442F06F" w14:textId="77777777" w:rsidR="00994718" w:rsidRPr="003856A2" w:rsidRDefault="00994718" w:rsidP="00994718">
      <w:pPr>
        <w:pStyle w:val="Antrat4"/>
        <w:rPr>
          <w:rFonts w:ascii="Times New Roman" w:hAnsi="Times New Roman"/>
          <w:sz w:val="22"/>
          <w:szCs w:val="22"/>
          <w:lang w:val="lt-LT"/>
        </w:rPr>
      </w:pPr>
      <w:r w:rsidRPr="003856A2">
        <w:rPr>
          <w:rFonts w:ascii="Times New Roman" w:hAnsi="Times New Roman"/>
          <w:sz w:val="22"/>
          <w:szCs w:val="22"/>
          <w:lang w:val="lt-LT"/>
        </w:rPr>
        <w:t>6.6</w:t>
      </w:r>
      <w:r w:rsidRPr="003856A2">
        <w:rPr>
          <w:rFonts w:ascii="Times New Roman" w:hAnsi="Times New Roman"/>
          <w:sz w:val="22"/>
          <w:szCs w:val="22"/>
          <w:lang w:val="lt-LT"/>
        </w:rPr>
        <w:tab/>
        <w:t xml:space="preserve">Specialūs reikalavimai atliekoms tvarkyti </w:t>
      </w:r>
    </w:p>
    <w:bookmarkEnd w:id="0"/>
    <w:p w14:paraId="470EC677" w14:textId="77777777" w:rsidR="00994718" w:rsidRPr="003856A2" w:rsidRDefault="00994718" w:rsidP="00994718">
      <w:pPr>
        <w:tabs>
          <w:tab w:val="clear" w:pos="567"/>
        </w:tabs>
        <w:spacing w:line="240" w:lineRule="auto"/>
        <w:rPr>
          <w:szCs w:val="22"/>
          <w:lang w:val="lt-LT"/>
        </w:rPr>
      </w:pPr>
    </w:p>
    <w:p w14:paraId="6920BD0E" w14:textId="4865ED06" w:rsidR="007F7ADE" w:rsidRPr="00603C2C" w:rsidRDefault="00342A8B" w:rsidP="00994718">
      <w:pPr>
        <w:tabs>
          <w:tab w:val="clear" w:pos="567"/>
        </w:tabs>
        <w:spacing w:line="240" w:lineRule="auto"/>
        <w:rPr>
          <w:sz w:val="16"/>
          <w:lang w:val="lt-LT"/>
        </w:rPr>
      </w:pPr>
      <w:r>
        <w:rPr>
          <w:szCs w:val="22"/>
          <w:lang w:val="lt-LT"/>
        </w:rPr>
        <w:t>Specialių reikalavimų atliekoms tvarkyti nėra.</w:t>
      </w:r>
    </w:p>
    <w:p w14:paraId="70C4335F" w14:textId="77777777" w:rsidR="00994718" w:rsidRPr="00603C2C" w:rsidRDefault="00994718" w:rsidP="00994718">
      <w:pPr>
        <w:tabs>
          <w:tab w:val="clear" w:pos="567"/>
        </w:tabs>
        <w:spacing w:line="240" w:lineRule="auto"/>
        <w:rPr>
          <w:lang w:val="lt-LT"/>
        </w:rPr>
      </w:pPr>
    </w:p>
    <w:p w14:paraId="4E5278F9" w14:textId="77777777" w:rsidR="007F7ADE" w:rsidRPr="003856A2" w:rsidRDefault="007F7ADE" w:rsidP="00994718">
      <w:pPr>
        <w:tabs>
          <w:tab w:val="clear" w:pos="567"/>
        </w:tabs>
        <w:spacing w:line="240" w:lineRule="auto"/>
        <w:rPr>
          <w:szCs w:val="22"/>
          <w:lang w:val="lt-LT"/>
        </w:rPr>
      </w:pPr>
    </w:p>
    <w:p w14:paraId="31F3ADFC" w14:textId="77777777" w:rsidR="00994718" w:rsidRPr="003856A2" w:rsidRDefault="00994718" w:rsidP="00994718">
      <w:pPr>
        <w:pStyle w:val="Antrat3"/>
        <w:spacing w:before="0" w:after="0" w:line="240" w:lineRule="auto"/>
        <w:rPr>
          <w:rFonts w:ascii="Times New Roman" w:hAnsi="Times New Roman"/>
          <w:sz w:val="22"/>
          <w:szCs w:val="22"/>
          <w:lang w:val="lt-LT"/>
        </w:rPr>
      </w:pPr>
      <w:r w:rsidRPr="003856A2">
        <w:rPr>
          <w:rFonts w:ascii="Times New Roman" w:hAnsi="Times New Roman"/>
          <w:sz w:val="22"/>
          <w:szCs w:val="22"/>
          <w:lang w:val="lt-LT"/>
        </w:rPr>
        <w:t>7.</w:t>
      </w:r>
      <w:r w:rsidRPr="003856A2">
        <w:rPr>
          <w:rFonts w:ascii="Times New Roman" w:hAnsi="Times New Roman"/>
          <w:sz w:val="22"/>
          <w:szCs w:val="22"/>
          <w:lang w:val="lt-LT"/>
        </w:rPr>
        <w:tab/>
        <w:t>REGISTRUOTOJAS</w:t>
      </w:r>
    </w:p>
    <w:p w14:paraId="6C667ABB" w14:textId="77777777" w:rsidR="00994718" w:rsidRPr="003856A2" w:rsidRDefault="00994718" w:rsidP="00994718">
      <w:pPr>
        <w:tabs>
          <w:tab w:val="clear" w:pos="567"/>
        </w:tabs>
        <w:spacing w:line="240" w:lineRule="auto"/>
        <w:rPr>
          <w:szCs w:val="22"/>
          <w:lang w:val="lt-LT"/>
        </w:rPr>
      </w:pPr>
    </w:p>
    <w:p w14:paraId="07CFD4BF" w14:textId="77777777" w:rsidR="006C0E28" w:rsidRPr="00EC7602" w:rsidRDefault="006C0E28" w:rsidP="006C0E28">
      <w:pPr>
        <w:widowControl w:val="0"/>
        <w:autoSpaceDE w:val="0"/>
        <w:autoSpaceDN w:val="0"/>
        <w:spacing w:line="240" w:lineRule="auto"/>
        <w:jc w:val="both"/>
        <w:rPr>
          <w:lang w:val="lt-LT"/>
        </w:rPr>
      </w:pPr>
      <w:r w:rsidRPr="00EC7602">
        <w:rPr>
          <w:lang w:val="lt-LT"/>
        </w:rPr>
        <w:t>AS GRINDEKS</w:t>
      </w:r>
    </w:p>
    <w:p w14:paraId="0166A2C3" w14:textId="77777777" w:rsidR="006C0E28" w:rsidRDefault="006C0E28" w:rsidP="006C0E28">
      <w:pPr>
        <w:widowControl w:val="0"/>
        <w:autoSpaceDE w:val="0"/>
        <w:autoSpaceDN w:val="0"/>
        <w:spacing w:line="240" w:lineRule="auto"/>
        <w:jc w:val="both"/>
        <w:rPr>
          <w:lang w:val="lt-LT"/>
        </w:rPr>
      </w:pPr>
      <w:r w:rsidRPr="00EC7602">
        <w:rPr>
          <w:lang w:val="lt-LT"/>
        </w:rPr>
        <w:t xml:space="preserve">Krustpils iela 53, </w:t>
      </w:r>
    </w:p>
    <w:p w14:paraId="72DC0E35" w14:textId="77777777" w:rsidR="006C0E28" w:rsidRDefault="006C0E28" w:rsidP="006C0E28">
      <w:pPr>
        <w:widowControl w:val="0"/>
        <w:autoSpaceDE w:val="0"/>
        <w:autoSpaceDN w:val="0"/>
        <w:spacing w:line="240" w:lineRule="auto"/>
        <w:jc w:val="both"/>
        <w:rPr>
          <w:lang w:val="lt-LT"/>
        </w:rPr>
      </w:pPr>
      <w:r w:rsidRPr="00EC7602">
        <w:rPr>
          <w:lang w:val="lt-LT"/>
        </w:rPr>
        <w:t xml:space="preserve">Rīga, LV-1057, </w:t>
      </w:r>
    </w:p>
    <w:p w14:paraId="4B216925" w14:textId="66EE98D4" w:rsidR="006C0E28" w:rsidRPr="00EC7602" w:rsidRDefault="006C0E28" w:rsidP="006C0E28">
      <w:pPr>
        <w:widowControl w:val="0"/>
        <w:autoSpaceDE w:val="0"/>
        <w:autoSpaceDN w:val="0"/>
        <w:spacing w:line="240" w:lineRule="auto"/>
        <w:jc w:val="both"/>
        <w:rPr>
          <w:lang w:val="lt-LT"/>
        </w:rPr>
      </w:pPr>
      <w:r w:rsidRPr="00EC7602">
        <w:rPr>
          <w:lang w:val="lt-LT"/>
        </w:rPr>
        <w:t>Latvi</w:t>
      </w:r>
      <w:r>
        <w:rPr>
          <w:lang w:val="lt-LT"/>
        </w:rPr>
        <w:t>j</w:t>
      </w:r>
      <w:r w:rsidRPr="00EC7602">
        <w:rPr>
          <w:lang w:val="lt-LT"/>
        </w:rPr>
        <w:t>a</w:t>
      </w:r>
    </w:p>
    <w:p w14:paraId="5BCB8E66" w14:textId="16AE0349" w:rsidR="006C0E28" w:rsidRPr="00603C2C" w:rsidRDefault="006C0E28" w:rsidP="006C0E28">
      <w:pPr>
        <w:widowControl w:val="0"/>
        <w:autoSpaceDE w:val="0"/>
        <w:autoSpaceDN w:val="0"/>
        <w:spacing w:line="240" w:lineRule="auto"/>
        <w:jc w:val="both"/>
        <w:rPr>
          <w:lang w:val="es-ES"/>
        </w:rPr>
      </w:pPr>
      <w:r w:rsidRPr="00603C2C">
        <w:rPr>
          <w:lang w:val="es-ES"/>
        </w:rPr>
        <w:t>Tel</w:t>
      </w:r>
      <w:r w:rsidR="00860B19" w:rsidRPr="00603C2C">
        <w:rPr>
          <w:lang w:val="es-ES"/>
        </w:rPr>
        <w:t>.</w:t>
      </w:r>
      <w:r w:rsidRPr="00603C2C">
        <w:rPr>
          <w:lang w:val="es-ES"/>
        </w:rPr>
        <w:t xml:space="preserve"> +371 67083205</w:t>
      </w:r>
    </w:p>
    <w:p w14:paraId="25C82BA1" w14:textId="6563FCC9" w:rsidR="007F7ADE" w:rsidRPr="00603C2C" w:rsidRDefault="00860B19" w:rsidP="00C91B4C">
      <w:pPr>
        <w:widowControl w:val="0"/>
        <w:autoSpaceDE w:val="0"/>
        <w:autoSpaceDN w:val="0"/>
        <w:spacing w:line="240" w:lineRule="auto"/>
        <w:jc w:val="both"/>
        <w:rPr>
          <w:sz w:val="16"/>
          <w:lang w:val="lt-LT"/>
        </w:rPr>
      </w:pPr>
      <w:r w:rsidRPr="00603C2C">
        <w:rPr>
          <w:lang w:val="es-ES"/>
        </w:rPr>
        <w:t>El. paštas</w:t>
      </w:r>
      <w:r w:rsidR="006C0E28" w:rsidRPr="00603C2C">
        <w:rPr>
          <w:lang w:val="es-ES"/>
        </w:rPr>
        <w:t xml:space="preserve"> grindeks@grindeks.com</w:t>
      </w:r>
    </w:p>
    <w:p w14:paraId="4A2A70BE" w14:textId="77777777" w:rsidR="00994718" w:rsidRPr="00603C2C" w:rsidRDefault="00994718" w:rsidP="00994718">
      <w:pPr>
        <w:tabs>
          <w:tab w:val="clear" w:pos="567"/>
        </w:tabs>
        <w:spacing w:line="240" w:lineRule="auto"/>
        <w:rPr>
          <w:lang w:val="lt-LT"/>
        </w:rPr>
      </w:pPr>
    </w:p>
    <w:p w14:paraId="79A1C78D" w14:textId="77777777" w:rsidR="007F7ADE" w:rsidRPr="003856A2" w:rsidRDefault="007F7ADE" w:rsidP="00994718">
      <w:pPr>
        <w:tabs>
          <w:tab w:val="clear" w:pos="567"/>
        </w:tabs>
        <w:spacing w:line="240" w:lineRule="auto"/>
        <w:rPr>
          <w:szCs w:val="22"/>
          <w:lang w:val="lt-LT"/>
        </w:rPr>
      </w:pPr>
    </w:p>
    <w:p w14:paraId="593407F5" w14:textId="77777777" w:rsidR="00994718" w:rsidRPr="0019315E" w:rsidRDefault="00994718" w:rsidP="00EC7602">
      <w:pPr>
        <w:rPr>
          <w:lang w:val="lt-LT"/>
        </w:rPr>
      </w:pPr>
      <w:r w:rsidRPr="00EC7602">
        <w:rPr>
          <w:b/>
          <w:bCs/>
          <w:lang w:val="lt-LT"/>
        </w:rPr>
        <w:t>8.</w:t>
      </w:r>
      <w:r w:rsidRPr="00EC7602">
        <w:rPr>
          <w:b/>
          <w:bCs/>
          <w:lang w:val="lt-LT"/>
        </w:rPr>
        <w:tab/>
        <w:t>REGISTRACIJOS PAŽYMĖJIMO NUMERIS (-IAI)</w:t>
      </w:r>
    </w:p>
    <w:p w14:paraId="6EE8BB8A" w14:textId="77777777" w:rsidR="00994718" w:rsidRPr="00603C2C" w:rsidRDefault="00994718" w:rsidP="00EC7602">
      <w:pPr>
        <w:rPr>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00BE1" w14:paraId="57B35F92" w14:textId="77777777" w:rsidTr="00A00BE1">
        <w:tc>
          <w:tcPr>
            <w:tcW w:w="4530" w:type="dxa"/>
          </w:tcPr>
          <w:p w14:paraId="6C261D4A" w14:textId="77777777" w:rsidR="00A00BE1" w:rsidRPr="00A00BE1" w:rsidRDefault="00A00BE1" w:rsidP="00EC7602">
            <w:pPr>
              <w:rPr>
                <w:u w:val="single"/>
                <w:lang w:val="lt-LT"/>
              </w:rPr>
            </w:pPr>
            <w:r w:rsidRPr="00A00BE1">
              <w:rPr>
                <w:u w:val="single"/>
                <w:lang w:val="lt-LT"/>
              </w:rPr>
              <w:t>75 mg</w:t>
            </w:r>
          </w:p>
          <w:p w14:paraId="34D6D6C2" w14:textId="58AB8567" w:rsidR="00A00BE1" w:rsidRPr="00A00BE1" w:rsidRDefault="00A00BE1" w:rsidP="00A00BE1">
            <w:pPr>
              <w:rPr>
                <w:lang w:val="lt-LT"/>
              </w:rPr>
            </w:pPr>
            <w:r w:rsidRPr="00A00BE1">
              <w:rPr>
                <w:u w:val="single"/>
                <w:lang w:val="lt-LT"/>
              </w:rPr>
              <w:t>lizdinė plokštelė</w:t>
            </w:r>
            <w:r w:rsidRPr="00A00BE1">
              <w:rPr>
                <w:lang w:val="lt-LT"/>
              </w:rPr>
              <w:t>:</w:t>
            </w:r>
          </w:p>
          <w:p w14:paraId="30F9AD51" w14:textId="77777777" w:rsidR="00A00BE1" w:rsidRPr="00A00BE1" w:rsidRDefault="00A00BE1" w:rsidP="00A00BE1">
            <w:pPr>
              <w:rPr>
                <w:lang w:val="lt-LT"/>
              </w:rPr>
            </w:pPr>
            <w:r w:rsidRPr="00A00BE1">
              <w:rPr>
                <w:lang w:val="lt-LT"/>
              </w:rPr>
              <w:t>LT/1/26/6037/001 – N14</w:t>
            </w:r>
          </w:p>
          <w:p w14:paraId="757ABD6C" w14:textId="77777777" w:rsidR="00A00BE1" w:rsidRPr="00A00BE1" w:rsidRDefault="00A00BE1" w:rsidP="00A00BE1">
            <w:pPr>
              <w:rPr>
                <w:lang w:val="lt-LT"/>
              </w:rPr>
            </w:pPr>
            <w:r w:rsidRPr="00A00BE1">
              <w:rPr>
                <w:lang w:val="lt-LT"/>
              </w:rPr>
              <w:t>LT/1/26/6037/002 – N28</w:t>
            </w:r>
          </w:p>
          <w:p w14:paraId="00C1DB40" w14:textId="77777777" w:rsidR="00A00BE1" w:rsidRPr="00A00BE1" w:rsidRDefault="00A00BE1" w:rsidP="00A00BE1">
            <w:pPr>
              <w:rPr>
                <w:lang w:val="lt-LT"/>
              </w:rPr>
            </w:pPr>
            <w:r w:rsidRPr="00A00BE1">
              <w:rPr>
                <w:lang w:val="lt-LT"/>
              </w:rPr>
              <w:t>LT/1/26/6037/003 – N56</w:t>
            </w:r>
          </w:p>
          <w:p w14:paraId="2804DDA0" w14:textId="77777777" w:rsidR="00A00BE1" w:rsidRPr="00A00BE1" w:rsidRDefault="00A00BE1" w:rsidP="00A00BE1">
            <w:pPr>
              <w:rPr>
                <w:lang w:val="lt-LT"/>
              </w:rPr>
            </w:pPr>
            <w:r w:rsidRPr="00A00BE1">
              <w:rPr>
                <w:lang w:val="lt-LT"/>
              </w:rPr>
              <w:t>LT/1/26/6037/004 – N60</w:t>
            </w:r>
          </w:p>
          <w:p w14:paraId="5DB6FF84" w14:textId="77777777" w:rsidR="00A00BE1" w:rsidRPr="00A00BE1" w:rsidRDefault="00A00BE1" w:rsidP="00A00BE1">
            <w:pPr>
              <w:rPr>
                <w:lang w:val="lt-LT"/>
              </w:rPr>
            </w:pPr>
            <w:r w:rsidRPr="00A00BE1">
              <w:rPr>
                <w:lang w:val="lt-LT"/>
              </w:rPr>
              <w:t>LT/1/26/6037/005 – N84</w:t>
            </w:r>
          </w:p>
          <w:p w14:paraId="50755FBA" w14:textId="77777777" w:rsidR="00A00BE1" w:rsidRPr="00A00BE1" w:rsidRDefault="00A00BE1" w:rsidP="00A00BE1">
            <w:pPr>
              <w:rPr>
                <w:lang w:val="lt-LT"/>
              </w:rPr>
            </w:pPr>
            <w:r w:rsidRPr="00A00BE1">
              <w:rPr>
                <w:lang w:val="lt-LT"/>
              </w:rPr>
              <w:t>LT/1/26/6037/006 – N90</w:t>
            </w:r>
          </w:p>
          <w:p w14:paraId="41E652F7" w14:textId="77777777" w:rsidR="00A00BE1" w:rsidRPr="00A00BE1" w:rsidRDefault="00A00BE1" w:rsidP="00A00BE1">
            <w:pPr>
              <w:rPr>
                <w:lang w:val="lt-LT"/>
              </w:rPr>
            </w:pPr>
            <w:r w:rsidRPr="00A00BE1">
              <w:rPr>
                <w:lang w:val="lt-LT"/>
              </w:rPr>
              <w:t>LT/1/26/6027/007 – N98</w:t>
            </w:r>
          </w:p>
          <w:p w14:paraId="3C0992E4" w14:textId="77777777" w:rsidR="00A00BE1" w:rsidRPr="00A00BE1" w:rsidRDefault="00A00BE1" w:rsidP="00A00BE1">
            <w:pPr>
              <w:rPr>
                <w:lang w:val="lt-LT"/>
              </w:rPr>
            </w:pPr>
            <w:r w:rsidRPr="00A00BE1">
              <w:rPr>
                <w:lang w:val="lt-LT"/>
              </w:rPr>
              <w:t>LT/1/26/6037/008 – N100</w:t>
            </w:r>
          </w:p>
          <w:p w14:paraId="56550167" w14:textId="24CA2839" w:rsidR="00A00BE1" w:rsidRPr="00A00BE1" w:rsidRDefault="00A00BE1" w:rsidP="00A00BE1">
            <w:pPr>
              <w:rPr>
                <w:lang w:val="lt-LT"/>
              </w:rPr>
            </w:pPr>
            <w:proofErr w:type="spellStart"/>
            <w:r w:rsidRPr="00A00BE1">
              <w:rPr>
                <w:u w:val="single"/>
                <w:lang w:val="lt-LT"/>
              </w:rPr>
              <w:t>dalomoji</w:t>
            </w:r>
            <w:proofErr w:type="spellEnd"/>
            <w:r w:rsidRPr="00A00BE1">
              <w:rPr>
                <w:u w:val="single"/>
                <w:lang w:val="lt-LT"/>
              </w:rPr>
              <w:t xml:space="preserve"> lizdinė plokštelė</w:t>
            </w:r>
            <w:r w:rsidRPr="00A00BE1">
              <w:rPr>
                <w:lang w:val="lt-LT"/>
              </w:rPr>
              <w:t>:</w:t>
            </w:r>
          </w:p>
          <w:p w14:paraId="1623BEB0" w14:textId="77777777" w:rsidR="00A00BE1" w:rsidRPr="00A00BE1" w:rsidRDefault="00A00BE1" w:rsidP="00A00BE1">
            <w:pPr>
              <w:rPr>
                <w:lang w:val="lt-LT"/>
              </w:rPr>
            </w:pPr>
            <w:r w:rsidRPr="00A00BE1">
              <w:rPr>
                <w:lang w:val="lt-LT"/>
              </w:rPr>
              <w:t>LT/1/26/6037/009 – N100x1</w:t>
            </w:r>
          </w:p>
          <w:p w14:paraId="7457197C" w14:textId="1856F02A" w:rsidR="00A00BE1" w:rsidRPr="00A00BE1" w:rsidRDefault="00A00BE1" w:rsidP="00A00BE1">
            <w:pPr>
              <w:rPr>
                <w:lang w:val="lt-LT"/>
              </w:rPr>
            </w:pPr>
            <w:r w:rsidRPr="00A00BE1">
              <w:rPr>
                <w:u w:val="single"/>
                <w:lang w:val="lt-LT"/>
              </w:rPr>
              <w:t>buteliukas</w:t>
            </w:r>
            <w:r w:rsidRPr="00A00BE1">
              <w:rPr>
                <w:lang w:val="lt-LT"/>
              </w:rPr>
              <w:t>:</w:t>
            </w:r>
          </w:p>
          <w:p w14:paraId="7785BAFB" w14:textId="4C79A90D" w:rsidR="00A00BE1" w:rsidRDefault="00A00BE1" w:rsidP="00A00BE1">
            <w:pPr>
              <w:rPr>
                <w:lang w:val="lt-LT"/>
              </w:rPr>
            </w:pPr>
            <w:r w:rsidRPr="00A00BE1">
              <w:rPr>
                <w:lang w:val="lt-LT"/>
              </w:rPr>
              <w:t>LT/1/26/6037/010 – N200</w:t>
            </w:r>
          </w:p>
        </w:tc>
        <w:tc>
          <w:tcPr>
            <w:tcW w:w="4530" w:type="dxa"/>
          </w:tcPr>
          <w:p w14:paraId="1A80CB57" w14:textId="77777777" w:rsidR="00A00BE1" w:rsidRPr="00A00BE1" w:rsidRDefault="00A00BE1" w:rsidP="00A00BE1">
            <w:pPr>
              <w:rPr>
                <w:u w:val="single"/>
                <w:lang w:val="lt-LT"/>
              </w:rPr>
            </w:pPr>
            <w:r w:rsidRPr="00A00BE1">
              <w:rPr>
                <w:u w:val="single"/>
                <w:lang w:val="lt-LT"/>
              </w:rPr>
              <w:t>150 mg</w:t>
            </w:r>
          </w:p>
          <w:p w14:paraId="5C5D0105" w14:textId="20189E3F" w:rsidR="00A00BE1" w:rsidRPr="00A00BE1" w:rsidRDefault="00A00BE1" w:rsidP="00A00BE1">
            <w:pPr>
              <w:rPr>
                <w:lang w:val="lt-LT"/>
              </w:rPr>
            </w:pPr>
            <w:r w:rsidRPr="00A00BE1">
              <w:rPr>
                <w:u w:val="single"/>
                <w:lang w:val="lt-LT"/>
              </w:rPr>
              <w:t>lizdinė plokštelė</w:t>
            </w:r>
            <w:r w:rsidRPr="00A00BE1">
              <w:rPr>
                <w:lang w:val="lt-LT"/>
              </w:rPr>
              <w:t>:</w:t>
            </w:r>
          </w:p>
          <w:p w14:paraId="76FCF441" w14:textId="77777777" w:rsidR="00A00BE1" w:rsidRPr="00A00BE1" w:rsidRDefault="00A00BE1" w:rsidP="00A00BE1">
            <w:pPr>
              <w:rPr>
                <w:lang w:val="lt-LT"/>
              </w:rPr>
            </w:pPr>
            <w:r w:rsidRPr="00A00BE1">
              <w:rPr>
                <w:lang w:val="lt-LT"/>
              </w:rPr>
              <w:t>LT/1/26/6038/001 – N14</w:t>
            </w:r>
          </w:p>
          <w:p w14:paraId="613360D7" w14:textId="77777777" w:rsidR="00A00BE1" w:rsidRPr="00A00BE1" w:rsidRDefault="00A00BE1" w:rsidP="00A00BE1">
            <w:pPr>
              <w:rPr>
                <w:lang w:val="lt-LT"/>
              </w:rPr>
            </w:pPr>
            <w:r w:rsidRPr="00A00BE1">
              <w:rPr>
                <w:lang w:val="lt-LT"/>
              </w:rPr>
              <w:t>LT/1/26/6038/002 – N28</w:t>
            </w:r>
          </w:p>
          <w:p w14:paraId="0B17026F" w14:textId="77777777" w:rsidR="00A00BE1" w:rsidRPr="00A00BE1" w:rsidRDefault="00A00BE1" w:rsidP="00A00BE1">
            <w:pPr>
              <w:rPr>
                <w:lang w:val="lt-LT"/>
              </w:rPr>
            </w:pPr>
            <w:r w:rsidRPr="00A00BE1">
              <w:rPr>
                <w:lang w:val="lt-LT"/>
              </w:rPr>
              <w:t>LT/1/26/6038/003 – N56</w:t>
            </w:r>
          </w:p>
          <w:p w14:paraId="0CC50623" w14:textId="77777777" w:rsidR="00A00BE1" w:rsidRPr="00A00BE1" w:rsidRDefault="00A00BE1" w:rsidP="00A00BE1">
            <w:pPr>
              <w:rPr>
                <w:lang w:val="lt-LT"/>
              </w:rPr>
            </w:pPr>
            <w:r w:rsidRPr="00A00BE1">
              <w:rPr>
                <w:lang w:val="lt-LT"/>
              </w:rPr>
              <w:t>LT/1/26/6038/004 – N60</w:t>
            </w:r>
          </w:p>
          <w:p w14:paraId="7D892DD3" w14:textId="77777777" w:rsidR="00A00BE1" w:rsidRPr="00A00BE1" w:rsidRDefault="00A00BE1" w:rsidP="00A00BE1">
            <w:pPr>
              <w:rPr>
                <w:lang w:val="lt-LT"/>
              </w:rPr>
            </w:pPr>
            <w:r w:rsidRPr="00A00BE1">
              <w:rPr>
                <w:lang w:val="lt-LT"/>
              </w:rPr>
              <w:t>LT/1/26/6038/005 – N84</w:t>
            </w:r>
          </w:p>
          <w:p w14:paraId="12AFF1F0" w14:textId="77777777" w:rsidR="00A00BE1" w:rsidRPr="00A00BE1" w:rsidRDefault="00A00BE1" w:rsidP="00A00BE1">
            <w:pPr>
              <w:rPr>
                <w:lang w:val="lt-LT"/>
              </w:rPr>
            </w:pPr>
            <w:r w:rsidRPr="00A00BE1">
              <w:rPr>
                <w:lang w:val="lt-LT"/>
              </w:rPr>
              <w:t>LT/1/26/6038/006 – N90</w:t>
            </w:r>
          </w:p>
          <w:p w14:paraId="02E14874" w14:textId="77777777" w:rsidR="00A00BE1" w:rsidRPr="00A00BE1" w:rsidRDefault="00A00BE1" w:rsidP="00A00BE1">
            <w:pPr>
              <w:rPr>
                <w:lang w:val="lt-LT"/>
              </w:rPr>
            </w:pPr>
            <w:r w:rsidRPr="00A00BE1">
              <w:rPr>
                <w:lang w:val="lt-LT"/>
              </w:rPr>
              <w:t>LT/1/26/6028/007 – N98</w:t>
            </w:r>
          </w:p>
          <w:p w14:paraId="17A52977" w14:textId="77777777" w:rsidR="00A00BE1" w:rsidRPr="00A00BE1" w:rsidRDefault="00A00BE1" w:rsidP="00A00BE1">
            <w:pPr>
              <w:rPr>
                <w:lang w:val="lt-LT"/>
              </w:rPr>
            </w:pPr>
            <w:r w:rsidRPr="00A00BE1">
              <w:rPr>
                <w:lang w:val="lt-LT"/>
              </w:rPr>
              <w:t>LT/1/26/6038/008 – N100</w:t>
            </w:r>
          </w:p>
          <w:p w14:paraId="36346ADD" w14:textId="7D21A755" w:rsidR="00A00BE1" w:rsidRPr="00A00BE1" w:rsidRDefault="00A00BE1" w:rsidP="00A00BE1">
            <w:pPr>
              <w:rPr>
                <w:lang w:val="lt-LT"/>
              </w:rPr>
            </w:pPr>
            <w:proofErr w:type="spellStart"/>
            <w:r w:rsidRPr="00A00BE1">
              <w:rPr>
                <w:u w:val="single"/>
                <w:lang w:val="lt-LT"/>
              </w:rPr>
              <w:t>dalomoji</w:t>
            </w:r>
            <w:proofErr w:type="spellEnd"/>
            <w:r w:rsidRPr="00A00BE1">
              <w:rPr>
                <w:u w:val="single"/>
                <w:lang w:val="lt-LT"/>
              </w:rPr>
              <w:t xml:space="preserve"> lizdinė plokštelė</w:t>
            </w:r>
            <w:r w:rsidRPr="00A00BE1">
              <w:rPr>
                <w:lang w:val="lt-LT"/>
              </w:rPr>
              <w:t>:</w:t>
            </w:r>
          </w:p>
          <w:p w14:paraId="13F46659" w14:textId="77777777" w:rsidR="00A00BE1" w:rsidRPr="00A00BE1" w:rsidRDefault="00A00BE1" w:rsidP="00A00BE1">
            <w:pPr>
              <w:rPr>
                <w:lang w:val="lt-LT"/>
              </w:rPr>
            </w:pPr>
            <w:r w:rsidRPr="00A00BE1">
              <w:rPr>
                <w:lang w:val="lt-LT"/>
              </w:rPr>
              <w:t>LT/1/26/6038/009 – N100x1</w:t>
            </w:r>
          </w:p>
          <w:p w14:paraId="22071171" w14:textId="77653168" w:rsidR="00A00BE1" w:rsidRPr="00A00BE1" w:rsidRDefault="00A00BE1" w:rsidP="00A00BE1">
            <w:pPr>
              <w:rPr>
                <w:lang w:val="lt-LT"/>
              </w:rPr>
            </w:pPr>
            <w:r w:rsidRPr="00A00BE1">
              <w:rPr>
                <w:u w:val="single"/>
                <w:lang w:val="lt-LT"/>
              </w:rPr>
              <w:t>buteliukas</w:t>
            </w:r>
            <w:r w:rsidRPr="00A00BE1">
              <w:rPr>
                <w:lang w:val="lt-LT"/>
              </w:rPr>
              <w:t>:</w:t>
            </w:r>
          </w:p>
          <w:p w14:paraId="60632C9D" w14:textId="7B09E8B1" w:rsidR="00A00BE1" w:rsidRDefault="00A00BE1" w:rsidP="00A00BE1">
            <w:pPr>
              <w:rPr>
                <w:lang w:val="lt-LT"/>
              </w:rPr>
            </w:pPr>
            <w:r w:rsidRPr="00A00BE1">
              <w:rPr>
                <w:lang w:val="lt-LT"/>
              </w:rPr>
              <w:t>LT/1/26/6038/010 – N200</w:t>
            </w:r>
          </w:p>
        </w:tc>
      </w:tr>
    </w:tbl>
    <w:p w14:paraId="716F97CA" w14:textId="77777777" w:rsidR="00994718" w:rsidRPr="00603C2C" w:rsidRDefault="00994718" w:rsidP="00EC7602">
      <w:pPr>
        <w:rPr>
          <w:lang w:val="lt-LT"/>
        </w:rPr>
      </w:pPr>
    </w:p>
    <w:p w14:paraId="4CA5ACD7" w14:textId="77777777" w:rsidR="007F7ADE" w:rsidRDefault="007F7ADE" w:rsidP="00EC7602">
      <w:pPr>
        <w:rPr>
          <w:lang w:val="lt-LT"/>
        </w:rPr>
      </w:pPr>
    </w:p>
    <w:p w14:paraId="3BBD209D" w14:textId="77777777" w:rsidR="007F7ADE" w:rsidRPr="00C91B4C" w:rsidRDefault="007F7ADE" w:rsidP="00EC7602">
      <w:pPr>
        <w:rPr>
          <w:lang w:val="lt-LT"/>
        </w:rPr>
      </w:pPr>
    </w:p>
    <w:p w14:paraId="4853EB82" w14:textId="5E7D6BD3" w:rsidR="006B0339" w:rsidRPr="0019315E" w:rsidRDefault="00994718" w:rsidP="00EC7602">
      <w:pPr>
        <w:rPr>
          <w:lang w:val="lt-LT"/>
        </w:rPr>
      </w:pPr>
      <w:r w:rsidRPr="00EC7602">
        <w:rPr>
          <w:b/>
          <w:bCs/>
          <w:lang w:val="lt-LT"/>
        </w:rPr>
        <w:t>9.</w:t>
      </w:r>
      <w:r w:rsidRPr="00EC7602">
        <w:rPr>
          <w:b/>
          <w:bCs/>
          <w:lang w:val="lt-LT"/>
        </w:rPr>
        <w:tab/>
        <w:t>REGISTRAVIMO / PERREGISTRAVIMO DATA</w:t>
      </w:r>
    </w:p>
    <w:p w14:paraId="1195D4B3" w14:textId="77777777" w:rsidR="00994718" w:rsidRPr="00603C2C" w:rsidRDefault="00994718" w:rsidP="00EC7602">
      <w:pPr>
        <w:rPr>
          <w:lang w:val="lt-LT"/>
        </w:rPr>
      </w:pPr>
    </w:p>
    <w:p w14:paraId="19F9D53B" w14:textId="62CFCF60" w:rsidR="00F94758" w:rsidRPr="00603C2C" w:rsidRDefault="00F94758" w:rsidP="00F94758">
      <w:pPr>
        <w:rPr>
          <w:lang w:val="lt-LT"/>
        </w:rPr>
      </w:pPr>
      <w:r w:rsidRPr="00603C2C">
        <w:rPr>
          <w:lang w:val="lt-LT"/>
        </w:rPr>
        <w:t xml:space="preserve">Registravimo data </w:t>
      </w:r>
      <w:r w:rsidR="00A00BE1">
        <w:rPr>
          <w:lang w:val="lt-LT"/>
        </w:rPr>
        <w:t>2026 m. gegužės 20 d.</w:t>
      </w:r>
    </w:p>
    <w:p w14:paraId="3C0D9631" w14:textId="77777777" w:rsidR="00994718" w:rsidRPr="00603C2C" w:rsidRDefault="00994718" w:rsidP="00EC7602">
      <w:pPr>
        <w:rPr>
          <w:lang w:val="lt-LT"/>
        </w:rPr>
      </w:pPr>
    </w:p>
    <w:p w14:paraId="611DE599" w14:textId="77777777" w:rsidR="00F94758" w:rsidRPr="00603C2C" w:rsidRDefault="00F94758" w:rsidP="00EC7602">
      <w:pPr>
        <w:rPr>
          <w:lang w:val="lt-LT"/>
        </w:rPr>
      </w:pPr>
    </w:p>
    <w:p w14:paraId="7047B45C" w14:textId="77777777" w:rsidR="00994718" w:rsidRPr="0019315E" w:rsidRDefault="00994718" w:rsidP="00EC7602">
      <w:pPr>
        <w:rPr>
          <w:lang w:val="lt-LT"/>
        </w:rPr>
      </w:pPr>
      <w:r w:rsidRPr="00EC7602">
        <w:rPr>
          <w:b/>
          <w:bCs/>
          <w:lang w:val="lt-LT"/>
        </w:rPr>
        <w:t>10.</w:t>
      </w:r>
      <w:r w:rsidRPr="00EC7602">
        <w:rPr>
          <w:b/>
          <w:bCs/>
          <w:lang w:val="lt-LT"/>
        </w:rPr>
        <w:tab/>
        <w:t>TEKSTO PERŽIŪROS DATA</w:t>
      </w:r>
    </w:p>
    <w:p w14:paraId="09DF101B" w14:textId="77777777" w:rsidR="00994718" w:rsidRPr="003856A2" w:rsidRDefault="00994718" w:rsidP="00EC7602">
      <w:pPr>
        <w:rPr>
          <w:lang w:val="lt-LT"/>
        </w:rPr>
      </w:pPr>
    </w:p>
    <w:p w14:paraId="4D7997D3" w14:textId="333AB733" w:rsidR="00994718" w:rsidRPr="000C00EE" w:rsidRDefault="00A00BE1" w:rsidP="00EC7602">
      <w:pPr>
        <w:rPr>
          <w:lang w:val="lt-LT"/>
        </w:rPr>
      </w:pPr>
      <w:r>
        <w:rPr>
          <w:szCs w:val="24"/>
          <w:lang w:val="lt-LT"/>
        </w:rPr>
        <w:t>2026 m. gegužės 20 d.</w:t>
      </w:r>
    </w:p>
    <w:p w14:paraId="4CC26673" w14:textId="77777777" w:rsidR="00994718" w:rsidRDefault="00994718" w:rsidP="00EC7602">
      <w:pPr>
        <w:rPr>
          <w:rFonts w:eastAsia="SimSun"/>
          <w:noProof/>
          <w:snapToGrid/>
          <w:lang w:val="lt-LT"/>
        </w:rPr>
      </w:pPr>
    </w:p>
    <w:p w14:paraId="58E119BA" w14:textId="77777777" w:rsidR="00994718" w:rsidRPr="003856A2" w:rsidRDefault="00994718" w:rsidP="00EC7602">
      <w:pPr>
        <w:jc w:val="both"/>
        <w:rPr>
          <w:rFonts w:eastAsia="SimSun"/>
          <w:snapToGrid/>
          <w:lang w:val="lt-LT"/>
        </w:rPr>
      </w:pPr>
      <w:r w:rsidRPr="003856A2">
        <w:rPr>
          <w:rFonts w:eastAsia="SimSun"/>
          <w:noProof/>
          <w:snapToGrid/>
          <w:lang w:val="lt-LT"/>
        </w:rPr>
        <w:t>Išsami informacija apie šį vaistinį preparatą pateikiama Valstybinės vaistų kontrolės tarnybos prie Lietuvos Respublikos sveikatos apsaugos ministerijos tinklalapyje</w:t>
      </w:r>
      <w:r w:rsidRPr="003856A2">
        <w:rPr>
          <w:rFonts w:eastAsia="SimSun"/>
          <w:i/>
          <w:noProof/>
          <w:snapToGrid/>
          <w:lang w:val="lt-LT"/>
        </w:rPr>
        <w:t xml:space="preserve"> </w:t>
      </w:r>
      <w:r w:rsidRPr="00761A6D">
        <w:rPr>
          <w:color w:val="0000EE"/>
          <w:u w:val="single"/>
          <w:lang w:val="lt-LT" w:eastAsia="lt-LT"/>
        </w:rPr>
        <w:t>https://vvkt.lrv.lt/lt/</w:t>
      </w:r>
      <w:r w:rsidRPr="00761A6D">
        <w:rPr>
          <w:lang w:val="lt-LT" w:eastAsia="lt-LT"/>
        </w:rPr>
        <w:t>.</w:t>
      </w:r>
    </w:p>
    <w:p w14:paraId="4EA4C724" w14:textId="77777777" w:rsidR="00994718" w:rsidRPr="003856A2" w:rsidRDefault="00994718" w:rsidP="006C0E28">
      <w:pPr>
        <w:rPr>
          <w:lang w:val="lt-LT"/>
        </w:rPr>
      </w:pPr>
    </w:p>
    <w:p w14:paraId="2278905D" w14:textId="77777777" w:rsidR="00994718" w:rsidRPr="003856A2" w:rsidRDefault="00994718" w:rsidP="00994718">
      <w:pPr>
        <w:rPr>
          <w:szCs w:val="22"/>
          <w:lang w:val="lt-LT"/>
        </w:rPr>
      </w:pPr>
    </w:p>
    <w:p w14:paraId="05F68620" w14:textId="768222BC" w:rsidR="00257DB5" w:rsidRPr="003856A2" w:rsidRDefault="00257DB5" w:rsidP="002F1E51">
      <w:pPr>
        <w:rPr>
          <w:szCs w:val="22"/>
          <w:lang w:val="lt-LT"/>
        </w:rPr>
      </w:pPr>
    </w:p>
    <w:p w14:paraId="7741DE21" w14:textId="28EBE84D" w:rsidR="007F7ADE" w:rsidRDefault="007F7ADE">
      <w:pPr>
        <w:tabs>
          <w:tab w:val="clear" w:pos="567"/>
        </w:tabs>
        <w:spacing w:line="240" w:lineRule="auto"/>
        <w:rPr>
          <w:b/>
          <w:szCs w:val="22"/>
          <w:lang w:val="lt-LT"/>
        </w:rPr>
      </w:pPr>
      <w:r>
        <w:rPr>
          <w:b/>
          <w:szCs w:val="22"/>
          <w:lang w:val="lt-LT"/>
        </w:rPr>
        <w:br w:type="page"/>
      </w:r>
    </w:p>
    <w:p w14:paraId="0B3A3611" w14:textId="77777777" w:rsidR="003125D1" w:rsidRDefault="003125D1" w:rsidP="00F34163">
      <w:pPr>
        <w:jc w:val="center"/>
        <w:rPr>
          <w:b/>
          <w:szCs w:val="22"/>
          <w:lang w:val="lt-LT"/>
        </w:rPr>
      </w:pPr>
    </w:p>
    <w:p w14:paraId="772223B2" w14:textId="77777777" w:rsidR="003125D1" w:rsidRDefault="003125D1" w:rsidP="00F34163">
      <w:pPr>
        <w:jc w:val="center"/>
        <w:rPr>
          <w:b/>
          <w:szCs w:val="22"/>
          <w:lang w:val="lt-LT"/>
        </w:rPr>
      </w:pPr>
    </w:p>
    <w:p w14:paraId="72309E6C" w14:textId="77777777" w:rsidR="003125D1" w:rsidRDefault="003125D1" w:rsidP="00F34163">
      <w:pPr>
        <w:jc w:val="center"/>
        <w:rPr>
          <w:b/>
          <w:szCs w:val="22"/>
          <w:lang w:val="lt-LT"/>
        </w:rPr>
      </w:pPr>
    </w:p>
    <w:p w14:paraId="16923F85" w14:textId="77777777" w:rsidR="003125D1" w:rsidRDefault="003125D1" w:rsidP="00F34163">
      <w:pPr>
        <w:jc w:val="center"/>
        <w:rPr>
          <w:b/>
          <w:szCs w:val="22"/>
          <w:lang w:val="lt-LT"/>
        </w:rPr>
      </w:pPr>
    </w:p>
    <w:p w14:paraId="2F89A63D" w14:textId="77777777" w:rsidR="003125D1" w:rsidRDefault="003125D1" w:rsidP="00F34163">
      <w:pPr>
        <w:jc w:val="center"/>
        <w:rPr>
          <w:b/>
          <w:szCs w:val="22"/>
          <w:lang w:val="lt-LT"/>
        </w:rPr>
      </w:pPr>
    </w:p>
    <w:p w14:paraId="336260D0" w14:textId="77777777" w:rsidR="00600EB9" w:rsidRDefault="00600EB9" w:rsidP="00F34163">
      <w:pPr>
        <w:jc w:val="center"/>
        <w:rPr>
          <w:b/>
          <w:szCs w:val="22"/>
          <w:lang w:val="lt-LT"/>
        </w:rPr>
      </w:pPr>
    </w:p>
    <w:p w14:paraId="1CE4075C" w14:textId="77777777" w:rsidR="00600EB9" w:rsidRDefault="00600EB9" w:rsidP="00F34163">
      <w:pPr>
        <w:jc w:val="center"/>
        <w:rPr>
          <w:b/>
          <w:szCs w:val="22"/>
          <w:lang w:val="lt-LT"/>
        </w:rPr>
      </w:pPr>
    </w:p>
    <w:p w14:paraId="23D52F72" w14:textId="77777777" w:rsidR="00600EB9" w:rsidRDefault="00600EB9" w:rsidP="00F34163">
      <w:pPr>
        <w:jc w:val="center"/>
        <w:rPr>
          <w:b/>
          <w:szCs w:val="22"/>
          <w:lang w:val="lt-LT"/>
        </w:rPr>
      </w:pPr>
    </w:p>
    <w:p w14:paraId="77DC8A76" w14:textId="77777777" w:rsidR="00600EB9" w:rsidRDefault="00600EB9" w:rsidP="00F34163">
      <w:pPr>
        <w:jc w:val="center"/>
        <w:rPr>
          <w:b/>
          <w:szCs w:val="22"/>
          <w:lang w:val="lt-LT"/>
        </w:rPr>
      </w:pPr>
    </w:p>
    <w:p w14:paraId="67F728C0" w14:textId="77777777" w:rsidR="00600EB9" w:rsidRDefault="00600EB9" w:rsidP="00F34163">
      <w:pPr>
        <w:jc w:val="center"/>
        <w:rPr>
          <w:b/>
          <w:szCs w:val="22"/>
          <w:lang w:val="lt-LT"/>
        </w:rPr>
      </w:pPr>
    </w:p>
    <w:p w14:paraId="18E8783A" w14:textId="77777777" w:rsidR="00600EB9" w:rsidRDefault="00600EB9" w:rsidP="00F34163">
      <w:pPr>
        <w:jc w:val="center"/>
        <w:rPr>
          <w:b/>
          <w:szCs w:val="22"/>
          <w:lang w:val="lt-LT"/>
        </w:rPr>
      </w:pPr>
    </w:p>
    <w:p w14:paraId="5938D1DD" w14:textId="77777777" w:rsidR="00600EB9" w:rsidRDefault="00600EB9" w:rsidP="00F34163">
      <w:pPr>
        <w:jc w:val="center"/>
        <w:rPr>
          <w:b/>
          <w:szCs w:val="22"/>
          <w:lang w:val="lt-LT"/>
        </w:rPr>
      </w:pPr>
    </w:p>
    <w:p w14:paraId="3BBD36F6" w14:textId="77777777" w:rsidR="00600EB9" w:rsidRDefault="00600EB9" w:rsidP="00F34163">
      <w:pPr>
        <w:jc w:val="center"/>
        <w:rPr>
          <w:b/>
          <w:szCs w:val="22"/>
          <w:lang w:val="lt-LT"/>
        </w:rPr>
      </w:pPr>
    </w:p>
    <w:p w14:paraId="40CF9783" w14:textId="77777777" w:rsidR="00600EB9" w:rsidRDefault="00600EB9" w:rsidP="00F34163">
      <w:pPr>
        <w:jc w:val="center"/>
        <w:rPr>
          <w:b/>
          <w:szCs w:val="22"/>
          <w:lang w:val="lt-LT"/>
        </w:rPr>
      </w:pPr>
    </w:p>
    <w:p w14:paraId="14C7611B" w14:textId="77777777" w:rsidR="00600EB9" w:rsidRDefault="00600EB9" w:rsidP="00F34163">
      <w:pPr>
        <w:jc w:val="center"/>
        <w:rPr>
          <w:b/>
          <w:szCs w:val="22"/>
          <w:lang w:val="lt-LT"/>
        </w:rPr>
      </w:pPr>
    </w:p>
    <w:p w14:paraId="4DA6DA17" w14:textId="77777777" w:rsidR="00600EB9" w:rsidRDefault="00600EB9" w:rsidP="00F34163">
      <w:pPr>
        <w:jc w:val="center"/>
        <w:rPr>
          <w:b/>
          <w:szCs w:val="22"/>
          <w:lang w:val="lt-LT"/>
        </w:rPr>
      </w:pPr>
    </w:p>
    <w:p w14:paraId="31B49B5F" w14:textId="77777777" w:rsidR="00603C2C" w:rsidRDefault="00603C2C" w:rsidP="00F34163">
      <w:pPr>
        <w:jc w:val="center"/>
        <w:rPr>
          <w:b/>
          <w:szCs w:val="22"/>
          <w:lang w:val="lt-LT"/>
        </w:rPr>
      </w:pPr>
    </w:p>
    <w:p w14:paraId="77A66B14" w14:textId="77777777" w:rsidR="00603C2C" w:rsidRDefault="00603C2C" w:rsidP="00F34163">
      <w:pPr>
        <w:jc w:val="center"/>
        <w:rPr>
          <w:b/>
          <w:szCs w:val="22"/>
          <w:lang w:val="lt-LT"/>
        </w:rPr>
      </w:pPr>
    </w:p>
    <w:p w14:paraId="6F66A1E5" w14:textId="77777777" w:rsidR="00603C2C" w:rsidRDefault="00603C2C" w:rsidP="00F34163">
      <w:pPr>
        <w:jc w:val="center"/>
        <w:rPr>
          <w:b/>
          <w:szCs w:val="22"/>
          <w:lang w:val="lt-LT"/>
        </w:rPr>
      </w:pPr>
    </w:p>
    <w:p w14:paraId="5BDAF4FD" w14:textId="77777777" w:rsidR="00603C2C" w:rsidRDefault="00603C2C" w:rsidP="00F34163">
      <w:pPr>
        <w:jc w:val="center"/>
        <w:rPr>
          <w:b/>
          <w:szCs w:val="22"/>
          <w:lang w:val="lt-LT"/>
        </w:rPr>
      </w:pPr>
    </w:p>
    <w:p w14:paraId="56E79EEE" w14:textId="77777777" w:rsidR="00603C2C" w:rsidRDefault="00603C2C" w:rsidP="00F34163">
      <w:pPr>
        <w:jc w:val="center"/>
        <w:rPr>
          <w:b/>
          <w:szCs w:val="22"/>
          <w:lang w:val="lt-LT"/>
        </w:rPr>
      </w:pPr>
    </w:p>
    <w:p w14:paraId="4D5597B2" w14:textId="77777777" w:rsidR="00603C2C" w:rsidRDefault="00603C2C" w:rsidP="00F34163">
      <w:pPr>
        <w:jc w:val="center"/>
        <w:rPr>
          <w:b/>
          <w:szCs w:val="22"/>
          <w:lang w:val="lt-LT"/>
        </w:rPr>
      </w:pPr>
    </w:p>
    <w:p w14:paraId="01A0B047" w14:textId="3FE4F564" w:rsidR="00F34163" w:rsidRPr="003856A2" w:rsidRDefault="00F34163" w:rsidP="00F34163">
      <w:pPr>
        <w:jc w:val="center"/>
        <w:rPr>
          <w:b/>
          <w:szCs w:val="22"/>
          <w:lang w:val="lt-LT"/>
        </w:rPr>
      </w:pPr>
      <w:r w:rsidRPr="003856A2">
        <w:rPr>
          <w:b/>
          <w:szCs w:val="22"/>
          <w:lang w:val="lt-LT"/>
        </w:rPr>
        <w:t>II PRIEDAS</w:t>
      </w:r>
    </w:p>
    <w:p w14:paraId="0C973BCF" w14:textId="77777777" w:rsidR="00F34163" w:rsidRPr="003856A2" w:rsidRDefault="00F34163" w:rsidP="00F34163">
      <w:pPr>
        <w:ind w:left="1701" w:right="1416" w:hanging="567"/>
        <w:rPr>
          <w:szCs w:val="22"/>
          <w:lang w:val="lt-LT"/>
        </w:rPr>
      </w:pPr>
    </w:p>
    <w:p w14:paraId="20DE2787" w14:textId="74796C0C" w:rsidR="00F34163" w:rsidRPr="003856A2" w:rsidRDefault="00F24C5B" w:rsidP="00F34163">
      <w:pPr>
        <w:jc w:val="center"/>
        <w:rPr>
          <w:i/>
          <w:szCs w:val="22"/>
          <w:lang w:val="lt-LT"/>
        </w:rPr>
      </w:pPr>
      <w:r w:rsidRPr="003856A2">
        <w:rPr>
          <w:b/>
          <w:szCs w:val="22"/>
          <w:lang w:val="lt-LT"/>
        </w:rPr>
        <w:t xml:space="preserve">REGISTRACIJOS </w:t>
      </w:r>
      <w:r w:rsidR="00F34163" w:rsidRPr="003856A2">
        <w:rPr>
          <w:b/>
          <w:szCs w:val="22"/>
          <w:lang w:val="lt-LT"/>
        </w:rPr>
        <w:t>SĄLYGOS</w:t>
      </w:r>
    </w:p>
    <w:p w14:paraId="059F3549" w14:textId="77777777" w:rsidR="00F34163" w:rsidRPr="003856A2" w:rsidRDefault="00F34163" w:rsidP="00F34163">
      <w:pPr>
        <w:rPr>
          <w:szCs w:val="22"/>
          <w:lang w:val="lt-LT"/>
        </w:rPr>
      </w:pPr>
    </w:p>
    <w:p w14:paraId="47CBD513" w14:textId="0D5F5875" w:rsidR="00F34163" w:rsidRPr="003856A2" w:rsidRDefault="00F34163" w:rsidP="00F34163">
      <w:pPr>
        <w:tabs>
          <w:tab w:val="clear" w:pos="567"/>
          <w:tab w:val="left" w:pos="1701"/>
        </w:tabs>
        <w:ind w:left="1701" w:right="567" w:hanging="567"/>
        <w:rPr>
          <w:b/>
          <w:szCs w:val="22"/>
          <w:lang w:val="lt-LT"/>
        </w:rPr>
      </w:pPr>
      <w:r w:rsidRPr="003856A2">
        <w:rPr>
          <w:b/>
          <w:szCs w:val="22"/>
          <w:lang w:val="lt-LT"/>
        </w:rPr>
        <w:t>A.</w:t>
      </w:r>
      <w:r w:rsidRPr="003856A2">
        <w:rPr>
          <w:b/>
          <w:szCs w:val="22"/>
          <w:lang w:val="lt-LT"/>
        </w:rPr>
        <w:tab/>
        <w:t>GAMINTOJAS (-AI), ATSAKINGAS (-I) UŽ SERIJŲ IŠLEIDIMĄ</w:t>
      </w:r>
    </w:p>
    <w:p w14:paraId="71BA07CA" w14:textId="77777777" w:rsidR="00F34163" w:rsidRPr="003856A2" w:rsidRDefault="00F34163" w:rsidP="00F34163">
      <w:pPr>
        <w:tabs>
          <w:tab w:val="clear" w:pos="567"/>
          <w:tab w:val="left" w:pos="1701"/>
        </w:tabs>
        <w:ind w:left="567" w:right="567" w:hanging="567"/>
        <w:rPr>
          <w:szCs w:val="22"/>
          <w:lang w:val="lt-LT"/>
        </w:rPr>
      </w:pPr>
    </w:p>
    <w:p w14:paraId="08C9B64A" w14:textId="77777777" w:rsidR="00F34163" w:rsidRPr="003856A2" w:rsidRDefault="00F34163" w:rsidP="00F34163">
      <w:pPr>
        <w:tabs>
          <w:tab w:val="clear" w:pos="567"/>
          <w:tab w:val="left" w:pos="1701"/>
        </w:tabs>
        <w:ind w:left="1701" w:right="567" w:hanging="567"/>
        <w:rPr>
          <w:b/>
          <w:szCs w:val="22"/>
          <w:lang w:val="lt-LT"/>
        </w:rPr>
      </w:pPr>
      <w:r w:rsidRPr="003856A2">
        <w:rPr>
          <w:b/>
          <w:szCs w:val="22"/>
          <w:lang w:val="lt-LT"/>
        </w:rPr>
        <w:t>B.</w:t>
      </w:r>
      <w:r w:rsidRPr="003856A2">
        <w:rPr>
          <w:b/>
          <w:szCs w:val="22"/>
          <w:lang w:val="lt-LT"/>
        </w:rPr>
        <w:tab/>
        <w:t>TIEKIMO IR VARTOJIMO SĄLYGOS AR APRIBOJIMAI</w:t>
      </w:r>
    </w:p>
    <w:p w14:paraId="3D62E98F" w14:textId="77777777" w:rsidR="00F34163" w:rsidRPr="003856A2" w:rsidRDefault="00F34163" w:rsidP="00F34163">
      <w:pPr>
        <w:tabs>
          <w:tab w:val="clear" w:pos="567"/>
          <w:tab w:val="left" w:pos="1701"/>
        </w:tabs>
        <w:ind w:left="567" w:right="567" w:hanging="567"/>
        <w:rPr>
          <w:szCs w:val="22"/>
          <w:lang w:val="lt-LT"/>
        </w:rPr>
      </w:pPr>
    </w:p>
    <w:p w14:paraId="16A6E107" w14:textId="77777777" w:rsidR="00F34163" w:rsidRPr="003856A2" w:rsidRDefault="00F34163" w:rsidP="00F34163">
      <w:pPr>
        <w:ind w:left="1701" w:right="1558" w:hanging="850"/>
        <w:rPr>
          <w:b/>
          <w:szCs w:val="22"/>
          <w:lang w:val="lt-LT"/>
        </w:rPr>
      </w:pPr>
    </w:p>
    <w:p w14:paraId="1B13875D" w14:textId="77777777" w:rsidR="00F34163" w:rsidRPr="003856A2" w:rsidRDefault="00F34163" w:rsidP="00F34163">
      <w:pPr>
        <w:ind w:left="567" w:hanging="567"/>
        <w:rPr>
          <w:szCs w:val="22"/>
          <w:lang w:val="lt-LT"/>
        </w:rPr>
      </w:pPr>
    </w:p>
    <w:p w14:paraId="573CA8A4" w14:textId="77777777" w:rsidR="00F34163" w:rsidRPr="003856A2" w:rsidRDefault="00F34163" w:rsidP="00F34163">
      <w:pPr>
        <w:ind w:right="-1"/>
        <w:rPr>
          <w:szCs w:val="22"/>
          <w:lang w:val="lt-LT"/>
        </w:rPr>
      </w:pPr>
    </w:p>
    <w:p w14:paraId="4D1E7BB6" w14:textId="77777777" w:rsidR="00F34163" w:rsidRPr="003856A2" w:rsidRDefault="00F34163" w:rsidP="00F34163">
      <w:pPr>
        <w:ind w:left="567" w:hanging="567"/>
        <w:rPr>
          <w:b/>
          <w:szCs w:val="22"/>
          <w:lang w:val="lt-LT"/>
        </w:rPr>
      </w:pPr>
      <w:r w:rsidRPr="003856A2">
        <w:rPr>
          <w:szCs w:val="22"/>
          <w:lang w:val="lt-LT"/>
        </w:rPr>
        <w:br w:type="page"/>
      </w:r>
      <w:r w:rsidRPr="003856A2">
        <w:rPr>
          <w:b/>
          <w:szCs w:val="22"/>
          <w:lang w:val="lt-LT"/>
        </w:rPr>
        <w:lastRenderedPageBreak/>
        <w:t>A.</w:t>
      </w:r>
      <w:r w:rsidRPr="003856A2">
        <w:rPr>
          <w:b/>
          <w:szCs w:val="22"/>
          <w:lang w:val="lt-LT"/>
        </w:rPr>
        <w:tab/>
        <w:t>GAMINTOJAS (-AI), ATSAKINGAS (-I) UŽ SERIJŲ IŠLEIDIMĄ</w:t>
      </w:r>
    </w:p>
    <w:p w14:paraId="257CD0AE" w14:textId="77777777" w:rsidR="006F2AD3" w:rsidRPr="003856A2" w:rsidRDefault="006F2AD3" w:rsidP="00F34163">
      <w:pPr>
        <w:spacing w:line="240" w:lineRule="auto"/>
        <w:jc w:val="both"/>
        <w:rPr>
          <w:szCs w:val="22"/>
          <w:u w:val="single"/>
          <w:lang w:val="lt-LT"/>
        </w:rPr>
      </w:pPr>
    </w:p>
    <w:p w14:paraId="405E7BB4" w14:textId="77777777" w:rsidR="00F34163" w:rsidRPr="003856A2" w:rsidRDefault="00F34163" w:rsidP="00F34163">
      <w:pPr>
        <w:spacing w:line="240" w:lineRule="auto"/>
        <w:jc w:val="both"/>
        <w:rPr>
          <w:szCs w:val="22"/>
          <w:lang w:val="lt-LT"/>
        </w:rPr>
      </w:pPr>
      <w:r w:rsidRPr="003856A2">
        <w:rPr>
          <w:szCs w:val="22"/>
          <w:u w:val="single"/>
          <w:lang w:val="lt-LT"/>
        </w:rPr>
        <w:t>Gamintojo (-ų), atsakingo (-ų) už serijų išleidimą, pavadinimas (-ai) ir adresas (-ai)</w:t>
      </w:r>
    </w:p>
    <w:p w14:paraId="76DE7FAD" w14:textId="77777777" w:rsidR="000C00EE" w:rsidRPr="0075768A" w:rsidRDefault="000C00EE" w:rsidP="000C00EE">
      <w:pPr>
        <w:tabs>
          <w:tab w:val="left" w:pos="720"/>
        </w:tabs>
        <w:autoSpaceDE w:val="0"/>
        <w:autoSpaceDN w:val="0"/>
        <w:adjustRightInd w:val="0"/>
        <w:spacing w:line="240" w:lineRule="auto"/>
        <w:jc w:val="both"/>
        <w:rPr>
          <w:bCs/>
          <w:lang w:val="lt-LT"/>
        </w:rPr>
      </w:pPr>
    </w:p>
    <w:p w14:paraId="64745D54" w14:textId="588EBC66" w:rsidR="000C00EE" w:rsidRPr="00603C2C" w:rsidRDefault="000C00EE" w:rsidP="000C00EE">
      <w:pPr>
        <w:tabs>
          <w:tab w:val="left" w:pos="720"/>
        </w:tabs>
        <w:autoSpaceDE w:val="0"/>
        <w:autoSpaceDN w:val="0"/>
        <w:adjustRightInd w:val="0"/>
        <w:spacing w:line="240" w:lineRule="auto"/>
        <w:jc w:val="both"/>
        <w:rPr>
          <w:lang w:val="lt-LT"/>
        </w:rPr>
      </w:pPr>
      <w:r w:rsidRPr="00603C2C">
        <w:rPr>
          <w:lang w:val="lt-LT"/>
        </w:rPr>
        <w:t>AS GRINDEKS</w:t>
      </w:r>
    </w:p>
    <w:p w14:paraId="5F2D5082" w14:textId="77777777" w:rsidR="000C00EE" w:rsidRPr="00603C2C" w:rsidRDefault="000C00EE" w:rsidP="000C00EE">
      <w:pPr>
        <w:tabs>
          <w:tab w:val="left" w:pos="720"/>
        </w:tabs>
        <w:autoSpaceDE w:val="0"/>
        <w:autoSpaceDN w:val="0"/>
        <w:adjustRightInd w:val="0"/>
        <w:spacing w:line="240" w:lineRule="auto"/>
        <w:jc w:val="both"/>
        <w:rPr>
          <w:lang w:val="lt-LT"/>
        </w:rPr>
      </w:pPr>
      <w:r w:rsidRPr="00603C2C">
        <w:rPr>
          <w:lang w:val="lt-LT"/>
        </w:rPr>
        <w:t xml:space="preserve">Krustpils iela 53, Rīga, </w:t>
      </w:r>
    </w:p>
    <w:p w14:paraId="687661C4" w14:textId="77777777" w:rsidR="000C00EE" w:rsidRPr="00603C2C" w:rsidRDefault="000C00EE" w:rsidP="000C00EE">
      <w:pPr>
        <w:tabs>
          <w:tab w:val="left" w:pos="720"/>
        </w:tabs>
        <w:autoSpaceDE w:val="0"/>
        <w:autoSpaceDN w:val="0"/>
        <w:adjustRightInd w:val="0"/>
        <w:spacing w:line="240" w:lineRule="auto"/>
        <w:jc w:val="both"/>
        <w:rPr>
          <w:lang w:val="lt-LT"/>
        </w:rPr>
      </w:pPr>
      <w:r w:rsidRPr="00603C2C">
        <w:rPr>
          <w:lang w:val="lt-LT"/>
        </w:rPr>
        <w:t>LV-1057, Latvija</w:t>
      </w:r>
    </w:p>
    <w:p w14:paraId="3ABDE281" w14:textId="77777777" w:rsidR="0018523D" w:rsidRPr="003856A2" w:rsidRDefault="0018523D" w:rsidP="00F34163">
      <w:pPr>
        <w:rPr>
          <w:szCs w:val="22"/>
          <w:lang w:val="lt-LT"/>
        </w:rPr>
      </w:pPr>
    </w:p>
    <w:p w14:paraId="30D8AAED" w14:textId="77777777" w:rsidR="00AB783B" w:rsidRPr="003856A2" w:rsidRDefault="00AB783B" w:rsidP="00F34163">
      <w:pPr>
        <w:rPr>
          <w:szCs w:val="22"/>
          <w:lang w:val="lt-LT"/>
        </w:rPr>
      </w:pPr>
    </w:p>
    <w:p w14:paraId="21A7348C" w14:textId="77777777" w:rsidR="00F34163" w:rsidRPr="003856A2" w:rsidRDefault="00F34163" w:rsidP="00F34163">
      <w:pPr>
        <w:spacing w:line="240" w:lineRule="auto"/>
        <w:ind w:left="567" w:hanging="567"/>
        <w:rPr>
          <w:szCs w:val="22"/>
          <w:lang w:val="lt-LT"/>
        </w:rPr>
      </w:pPr>
      <w:r w:rsidRPr="003856A2">
        <w:rPr>
          <w:b/>
          <w:szCs w:val="22"/>
          <w:lang w:val="lt-LT"/>
        </w:rPr>
        <w:t>B.</w:t>
      </w:r>
      <w:r w:rsidRPr="003856A2">
        <w:rPr>
          <w:b/>
          <w:szCs w:val="22"/>
          <w:lang w:val="lt-LT"/>
        </w:rPr>
        <w:tab/>
        <w:t>TIEKIMO IR VARTOJIMO SĄLYGOS AR APRIBOJIMAI</w:t>
      </w:r>
    </w:p>
    <w:p w14:paraId="2697B5DA" w14:textId="77777777" w:rsidR="00F34163" w:rsidRPr="003856A2" w:rsidRDefault="00F34163" w:rsidP="00F34163">
      <w:pPr>
        <w:rPr>
          <w:szCs w:val="22"/>
          <w:lang w:val="lt-LT"/>
        </w:rPr>
      </w:pPr>
    </w:p>
    <w:p w14:paraId="2528419E" w14:textId="77777777" w:rsidR="006F2AD3" w:rsidRPr="003856A2" w:rsidRDefault="00F34163" w:rsidP="00F34163">
      <w:pPr>
        <w:rPr>
          <w:szCs w:val="22"/>
          <w:lang w:val="lt-LT"/>
        </w:rPr>
      </w:pPr>
      <w:r w:rsidRPr="003856A2">
        <w:rPr>
          <w:szCs w:val="22"/>
          <w:lang w:val="lt-LT"/>
        </w:rPr>
        <w:t>Receptinis vaistinis preparatas.</w:t>
      </w:r>
    </w:p>
    <w:p w14:paraId="146A0093" w14:textId="77777777" w:rsidR="00F34163" w:rsidRPr="003856A2" w:rsidRDefault="00F34163" w:rsidP="00F34163">
      <w:pPr>
        <w:rPr>
          <w:szCs w:val="22"/>
          <w:lang w:val="lt-LT"/>
        </w:rPr>
      </w:pPr>
    </w:p>
    <w:p w14:paraId="41A4C764" w14:textId="77777777" w:rsidR="00F34163" w:rsidRPr="003856A2" w:rsidRDefault="00F34163" w:rsidP="00F34163">
      <w:pPr>
        <w:numPr>
          <w:ilvl w:val="12"/>
          <w:numId w:val="0"/>
        </w:numPr>
        <w:rPr>
          <w:szCs w:val="22"/>
          <w:lang w:val="lt-LT"/>
        </w:rPr>
      </w:pPr>
    </w:p>
    <w:p w14:paraId="698225CF" w14:textId="77777777" w:rsidR="00F34163" w:rsidRPr="003856A2" w:rsidRDefault="00F34163" w:rsidP="00F34163">
      <w:pPr>
        <w:pStyle w:val="NormalAgency"/>
        <w:rPr>
          <w:rFonts w:ascii="Times New Roman" w:hAnsi="Times New Roman"/>
          <w:sz w:val="22"/>
          <w:lang w:val="lt-LT"/>
        </w:rPr>
      </w:pPr>
    </w:p>
    <w:p w14:paraId="40F17846" w14:textId="77777777" w:rsidR="00F34163" w:rsidRPr="003856A2" w:rsidRDefault="00F34163" w:rsidP="002C648F">
      <w:pPr>
        <w:pStyle w:val="Paprastasistekstas"/>
        <w:tabs>
          <w:tab w:val="left" w:pos="5954"/>
          <w:tab w:val="left" w:pos="6237"/>
          <w:tab w:val="left" w:pos="6663"/>
          <w:tab w:val="left" w:pos="6946"/>
        </w:tabs>
        <w:jc w:val="center"/>
        <w:rPr>
          <w:rFonts w:ascii="Times New Roman" w:hAnsi="Times New Roman"/>
          <w:sz w:val="22"/>
          <w:szCs w:val="22"/>
          <w:lang w:val="lt-LT"/>
        </w:rPr>
      </w:pPr>
      <w:r w:rsidRPr="003856A2">
        <w:rPr>
          <w:rFonts w:ascii="Times New Roman" w:hAnsi="Times New Roman"/>
          <w:b/>
          <w:sz w:val="22"/>
          <w:szCs w:val="22"/>
          <w:lang w:val="lt-LT"/>
        </w:rPr>
        <w:br w:type="page"/>
      </w:r>
    </w:p>
    <w:p w14:paraId="0A9FFBDC" w14:textId="77777777" w:rsidR="00F34163" w:rsidRPr="003856A2" w:rsidRDefault="00F34163" w:rsidP="00F34163">
      <w:pPr>
        <w:rPr>
          <w:szCs w:val="22"/>
          <w:lang w:val="lt-LT"/>
        </w:rPr>
      </w:pPr>
    </w:p>
    <w:p w14:paraId="368DE603" w14:textId="77777777" w:rsidR="00F34163" w:rsidRPr="003856A2" w:rsidRDefault="00F34163" w:rsidP="00F34163">
      <w:pPr>
        <w:rPr>
          <w:szCs w:val="22"/>
          <w:lang w:val="lt-LT"/>
        </w:rPr>
      </w:pPr>
    </w:p>
    <w:p w14:paraId="7CBDD8AD" w14:textId="77777777" w:rsidR="00F34163" w:rsidRPr="003856A2" w:rsidRDefault="00F34163" w:rsidP="00F34163">
      <w:pPr>
        <w:rPr>
          <w:szCs w:val="22"/>
          <w:lang w:val="lt-LT"/>
        </w:rPr>
      </w:pPr>
    </w:p>
    <w:p w14:paraId="1A2E7204" w14:textId="77777777" w:rsidR="00F34163" w:rsidRPr="003856A2" w:rsidRDefault="00F34163" w:rsidP="00F34163">
      <w:pPr>
        <w:rPr>
          <w:szCs w:val="22"/>
          <w:lang w:val="lt-LT"/>
        </w:rPr>
      </w:pPr>
    </w:p>
    <w:p w14:paraId="02D8BF06" w14:textId="77777777" w:rsidR="00F34163" w:rsidRPr="003856A2" w:rsidRDefault="00F34163" w:rsidP="00F34163">
      <w:pPr>
        <w:rPr>
          <w:szCs w:val="22"/>
          <w:lang w:val="lt-LT"/>
        </w:rPr>
      </w:pPr>
    </w:p>
    <w:p w14:paraId="50250C2A" w14:textId="77777777" w:rsidR="00F34163" w:rsidRPr="003856A2" w:rsidRDefault="00F34163" w:rsidP="00F34163">
      <w:pPr>
        <w:rPr>
          <w:szCs w:val="22"/>
          <w:lang w:val="lt-LT"/>
        </w:rPr>
      </w:pPr>
    </w:p>
    <w:p w14:paraId="38508FF0" w14:textId="77777777" w:rsidR="00F34163" w:rsidRPr="003856A2" w:rsidRDefault="00F34163" w:rsidP="00F34163">
      <w:pPr>
        <w:rPr>
          <w:szCs w:val="22"/>
          <w:lang w:val="lt-LT"/>
        </w:rPr>
      </w:pPr>
    </w:p>
    <w:p w14:paraId="05AEAB27" w14:textId="77777777" w:rsidR="00F34163" w:rsidRPr="003856A2" w:rsidRDefault="00F34163" w:rsidP="00F34163">
      <w:pPr>
        <w:rPr>
          <w:szCs w:val="22"/>
          <w:lang w:val="lt-LT"/>
        </w:rPr>
      </w:pPr>
    </w:p>
    <w:p w14:paraId="18E8BD27" w14:textId="77777777" w:rsidR="00F34163" w:rsidRPr="003856A2" w:rsidRDefault="00F34163" w:rsidP="00F34163">
      <w:pPr>
        <w:rPr>
          <w:szCs w:val="22"/>
          <w:lang w:val="lt-LT"/>
        </w:rPr>
      </w:pPr>
    </w:p>
    <w:p w14:paraId="33AD4DAC" w14:textId="77777777" w:rsidR="00F34163" w:rsidRPr="003856A2" w:rsidRDefault="00F34163" w:rsidP="00F34163">
      <w:pPr>
        <w:rPr>
          <w:szCs w:val="22"/>
          <w:lang w:val="lt-LT"/>
        </w:rPr>
      </w:pPr>
    </w:p>
    <w:p w14:paraId="1A89846C" w14:textId="77777777" w:rsidR="00F34163" w:rsidRPr="003856A2" w:rsidRDefault="00F34163" w:rsidP="00F34163">
      <w:pPr>
        <w:rPr>
          <w:szCs w:val="22"/>
          <w:lang w:val="lt-LT"/>
        </w:rPr>
      </w:pPr>
    </w:p>
    <w:p w14:paraId="28A9DAE8" w14:textId="77777777" w:rsidR="00F34163" w:rsidRPr="003856A2" w:rsidRDefault="00F34163" w:rsidP="00F34163">
      <w:pPr>
        <w:rPr>
          <w:szCs w:val="22"/>
          <w:lang w:val="lt-LT"/>
        </w:rPr>
      </w:pPr>
    </w:p>
    <w:p w14:paraId="173FCE8D" w14:textId="77777777" w:rsidR="00F34163" w:rsidRPr="003856A2" w:rsidRDefault="00F34163" w:rsidP="00F34163">
      <w:pPr>
        <w:rPr>
          <w:szCs w:val="22"/>
          <w:lang w:val="lt-LT"/>
        </w:rPr>
      </w:pPr>
    </w:p>
    <w:p w14:paraId="05E3A9A7" w14:textId="77777777" w:rsidR="00F34163" w:rsidRPr="003856A2" w:rsidRDefault="00F34163" w:rsidP="00F34163">
      <w:pPr>
        <w:rPr>
          <w:szCs w:val="22"/>
          <w:lang w:val="lt-LT"/>
        </w:rPr>
      </w:pPr>
    </w:p>
    <w:p w14:paraId="09F02883" w14:textId="77777777" w:rsidR="00F34163" w:rsidRPr="003856A2" w:rsidRDefault="00F34163" w:rsidP="00F34163">
      <w:pPr>
        <w:outlineLvl w:val="0"/>
        <w:rPr>
          <w:b/>
          <w:szCs w:val="22"/>
          <w:lang w:val="lt-LT"/>
        </w:rPr>
      </w:pPr>
    </w:p>
    <w:p w14:paraId="5D4EEFF2" w14:textId="77777777" w:rsidR="00F34163" w:rsidRPr="003856A2" w:rsidRDefault="00F34163" w:rsidP="00F34163">
      <w:pPr>
        <w:outlineLvl w:val="0"/>
        <w:rPr>
          <w:b/>
          <w:szCs w:val="22"/>
          <w:lang w:val="lt-LT"/>
        </w:rPr>
      </w:pPr>
    </w:p>
    <w:p w14:paraId="38580642" w14:textId="77777777" w:rsidR="00F34163" w:rsidRPr="003856A2" w:rsidRDefault="00F34163" w:rsidP="00F34163">
      <w:pPr>
        <w:outlineLvl w:val="0"/>
        <w:rPr>
          <w:b/>
          <w:szCs w:val="22"/>
          <w:lang w:val="lt-LT"/>
        </w:rPr>
      </w:pPr>
    </w:p>
    <w:p w14:paraId="23F4E8AC" w14:textId="77777777" w:rsidR="00F34163" w:rsidRPr="003856A2" w:rsidRDefault="00F34163" w:rsidP="00F34163">
      <w:pPr>
        <w:outlineLvl w:val="0"/>
        <w:rPr>
          <w:b/>
          <w:szCs w:val="22"/>
          <w:lang w:val="lt-LT"/>
        </w:rPr>
      </w:pPr>
    </w:p>
    <w:p w14:paraId="058EC808" w14:textId="77777777" w:rsidR="00F34163" w:rsidRPr="003856A2" w:rsidRDefault="00F34163" w:rsidP="00F34163">
      <w:pPr>
        <w:outlineLvl w:val="0"/>
        <w:rPr>
          <w:b/>
          <w:szCs w:val="22"/>
          <w:lang w:val="lt-LT"/>
        </w:rPr>
      </w:pPr>
    </w:p>
    <w:p w14:paraId="519CA190" w14:textId="77777777" w:rsidR="00F34163" w:rsidRPr="003856A2" w:rsidRDefault="00F34163" w:rsidP="00F34163">
      <w:pPr>
        <w:outlineLvl w:val="0"/>
        <w:rPr>
          <w:b/>
          <w:szCs w:val="22"/>
          <w:lang w:val="lt-LT"/>
        </w:rPr>
      </w:pPr>
    </w:p>
    <w:p w14:paraId="00EEF62C" w14:textId="77777777" w:rsidR="004B6FD7" w:rsidRPr="003856A2" w:rsidRDefault="004B6FD7" w:rsidP="00F34163">
      <w:pPr>
        <w:pStyle w:val="Antrat2"/>
        <w:spacing w:before="0" w:after="0" w:line="240" w:lineRule="auto"/>
        <w:jc w:val="center"/>
        <w:rPr>
          <w:rFonts w:ascii="Times New Roman" w:hAnsi="Times New Roman"/>
          <w:i w:val="0"/>
          <w:sz w:val="22"/>
          <w:szCs w:val="22"/>
          <w:lang w:val="lt-LT"/>
        </w:rPr>
      </w:pPr>
    </w:p>
    <w:p w14:paraId="7C8EC76C" w14:textId="77777777" w:rsidR="004B6FD7" w:rsidRPr="003856A2" w:rsidRDefault="004B6FD7" w:rsidP="00F34163">
      <w:pPr>
        <w:pStyle w:val="Antrat2"/>
        <w:spacing w:before="0" w:after="0" w:line="240" w:lineRule="auto"/>
        <w:jc w:val="center"/>
        <w:rPr>
          <w:rFonts w:ascii="Times New Roman" w:hAnsi="Times New Roman"/>
          <w:i w:val="0"/>
          <w:sz w:val="22"/>
          <w:szCs w:val="22"/>
          <w:lang w:val="lt-LT"/>
        </w:rPr>
      </w:pPr>
    </w:p>
    <w:p w14:paraId="0C8564A3" w14:textId="77777777" w:rsidR="00F34163" w:rsidRPr="003856A2" w:rsidRDefault="00F34163" w:rsidP="00F34163">
      <w:pPr>
        <w:pStyle w:val="Antrat2"/>
        <w:spacing w:before="0" w:after="0" w:line="240" w:lineRule="auto"/>
        <w:jc w:val="center"/>
        <w:rPr>
          <w:rFonts w:ascii="Times New Roman" w:hAnsi="Times New Roman"/>
          <w:bCs w:val="0"/>
          <w:i w:val="0"/>
          <w:iCs w:val="0"/>
          <w:sz w:val="22"/>
          <w:szCs w:val="22"/>
          <w:lang w:val="lt-LT"/>
        </w:rPr>
      </w:pPr>
      <w:r w:rsidRPr="003856A2">
        <w:rPr>
          <w:rFonts w:ascii="Times New Roman" w:hAnsi="Times New Roman"/>
          <w:i w:val="0"/>
          <w:sz w:val="22"/>
          <w:szCs w:val="22"/>
          <w:lang w:val="lt-LT"/>
        </w:rPr>
        <w:t>III PRIEDAS</w:t>
      </w:r>
    </w:p>
    <w:p w14:paraId="747271FE" w14:textId="77777777" w:rsidR="00F34163" w:rsidRPr="003856A2" w:rsidRDefault="00F34163" w:rsidP="00F34163">
      <w:pPr>
        <w:rPr>
          <w:szCs w:val="22"/>
          <w:lang w:val="lt-LT"/>
        </w:rPr>
      </w:pPr>
    </w:p>
    <w:p w14:paraId="658C00A0" w14:textId="77777777" w:rsidR="00F34163" w:rsidRPr="003856A2" w:rsidRDefault="00F34163" w:rsidP="00F34163">
      <w:pPr>
        <w:pStyle w:val="Antrat2"/>
        <w:spacing w:before="0" w:after="0" w:line="240" w:lineRule="auto"/>
        <w:jc w:val="center"/>
        <w:rPr>
          <w:rFonts w:ascii="Times New Roman" w:hAnsi="Times New Roman"/>
          <w:bCs w:val="0"/>
          <w:i w:val="0"/>
          <w:iCs w:val="0"/>
          <w:sz w:val="22"/>
          <w:szCs w:val="22"/>
          <w:lang w:val="lt-LT"/>
        </w:rPr>
      </w:pPr>
      <w:r w:rsidRPr="003856A2">
        <w:rPr>
          <w:rFonts w:ascii="Times New Roman" w:hAnsi="Times New Roman"/>
          <w:i w:val="0"/>
          <w:sz w:val="22"/>
          <w:szCs w:val="22"/>
          <w:lang w:val="lt-LT"/>
        </w:rPr>
        <w:t>ŽENKLINIMAS IR PAKUOTĖS LAPELIS</w:t>
      </w:r>
    </w:p>
    <w:p w14:paraId="4700F4EF" w14:textId="77777777" w:rsidR="00F34163" w:rsidRPr="003856A2" w:rsidRDefault="00F34163" w:rsidP="00F34163">
      <w:pPr>
        <w:rPr>
          <w:szCs w:val="22"/>
          <w:lang w:val="lt-LT"/>
        </w:rPr>
      </w:pPr>
      <w:r w:rsidRPr="003856A2">
        <w:rPr>
          <w:szCs w:val="22"/>
          <w:lang w:val="lt-LT"/>
        </w:rPr>
        <w:br w:type="page"/>
      </w:r>
    </w:p>
    <w:p w14:paraId="37EC0879" w14:textId="77777777" w:rsidR="00861843" w:rsidRPr="003856A2" w:rsidRDefault="00861843" w:rsidP="00861843">
      <w:pPr>
        <w:rPr>
          <w:snapToGrid/>
          <w:szCs w:val="22"/>
          <w:lang w:val="lt-LT"/>
        </w:rPr>
      </w:pPr>
    </w:p>
    <w:p w14:paraId="750DE212" w14:textId="77777777" w:rsidR="00861843" w:rsidRPr="003856A2" w:rsidRDefault="00861843" w:rsidP="00861843">
      <w:pPr>
        <w:rPr>
          <w:snapToGrid/>
          <w:szCs w:val="22"/>
          <w:lang w:val="lt-LT"/>
        </w:rPr>
      </w:pPr>
    </w:p>
    <w:p w14:paraId="30A6BDC2" w14:textId="77777777" w:rsidR="00861843" w:rsidRPr="003856A2" w:rsidRDefault="00861843" w:rsidP="00861843">
      <w:pPr>
        <w:rPr>
          <w:snapToGrid/>
          <w:szCs w:val="22"/>
          <w:lang w:val="lt-LT"/>
        </w:rPr>
      </w:pPr>
    </w:p>
    <w:p w14:paraId="07CA80A4" w14:textId="77777777" w:rsidR="00861843" w:rsidRPr="003856A2" w:rsidRDefault="00861843" w:rsidP="00861843">
      <w:pPr>
        <w:rPr>
          <w:snapToGrid/>
          <w:szCs w:val="22"/>
          <w:lang w:val="lt-LT"/>
        </w:rPr>
      </w:pPr>
    </w:p>
    <w:p w14:paraId="7EB5B9CA" w14:textId="77777777" w:rsidR="00861843" w:rsidRPr="003856A2" w:rsidRDefault="00861843" w:rsidP="00861843">
      <w:pPr>
        <w:rPr>
          <w:snapToGrid/>
          <w:szCs w:val="22"/>
          <w:lang w:val="lt-LT"/>
        </w:rPr>
      </w:pPr>
    </w:p>
    <w:p w14:paraId="1CA56CA7" w14:textId="77777777" w:rsidR="00861843" w:rsidRPr="003856A2" w:rsidRDefault="00861843" w:rsidP="00861843">
      <w:pPr>
        <w:rPr>
          <w:snapToGrid/>
          <w:szCs w:val="22"/>
          <w:lang w:val="lt-LT"/>
        </w:rPr>
      </w:pPr>
    </w:p>
    <w:p w14:paraId="1145F64C" w14:textId="77777777" w:rsidR="00861843" w:rsidRPr="003856A2" w:rsidRDefault="00861843" w:rsidP="00861843">
      <w:pPr>
        <w:rPr>
          <w:snapToGrid/>
          <w:szCs w:val="22"/>
          <w:lang w:val="lt-LT"/>
        </w:rPr>
      </w:pPr>
    </w:p>
    <w:p w14:paraId="44067ADB" w14:textId="77777777" w:rsidR="00861843" w:rsidRPr="003856A2" w:rsidRDefault="00861843" w:rsidP="00861843">
      <w:pPr>
        <w:rPr>
          <w:snapToGrid/>
          <w:szCs w:val="22"/>
          <w:lang w:val="lt-LT"/>
        </w:rPr>
      </w:pPr>
    </w:p>
    <w:p w14:paraId="47A3F4B5" w14:textId="77777777" w:rsidR="00861843" w:rsidRPr="003856A2" w:rsidRDefault="00861843" w:rsidP="00861843">
      <w:pPr>
        <w:rPr>
          <w:snapToGrid/>
          <w:szCs w:val="22"/>
          <w:lang w:val="lt-LT"/>
        </w:rPr>
      </w:pPr>
    </w:p>
    <w:p w14:paraId="77EF92BA" w14:textId="77777777" w:rsidR="00861843" w:rsidRPr="003856A2" w:rsidRDefault="00861843" w:rsidP="00861843">
      <w:pPr>
        <w:rPr>
          <w:snapToGrid/>
          <w:szCs w:val="22"/>
          <w:lang w:val="lt-LT"/>
        </w:rPr>
      </w:pPr>
    </w:p>
    <w:p w14:paraId="3CDCD4A5" w14:textId="77777777" w:rsidR="00861843" w:rsidRPr="003856A2" w:rsidRDefault="00861843" w:rsidP="00861843">
      <w:pPr>
        <w:rPr>
          <w:snapToGrid/>
          <w:szCs w:val="22"/>
          <w:lang w:val="lt-LT"/>
        </w:rPr>
      </w:pPr>
    </w:p>
    <w:p w14:paraId="7ED68725" w14:textId="77777777" w:rsidR="00861843" w:rsidRPr="003856A2" w:rsidRDefault="00861843" w:rsidP="00861843">
      <w:pPr>
        <w:rPr>
          <w:snapToGrid/>
          <w:szCs w:val="22"/>
          <w:lang w:val="lt-LT"/>
        </w:rPr>
      </w:pPr>
    </w:p>
    <w:p w14:paraId="070B820B" w14:textId="77777777" w:rsidR="00861843" w:rsidRPr="003856A2" w:rsidRDefault="00861843" w:rsidP="00861843">
      <w:pPr>
        <w:rPr>
          <w:snapToGrid/>
          <w:szCs w:val="22"/>
          <w:lang w:val="lt-LT"/>
        </w:rPr>
      </w:pPr>
    </w:p>
    <w:p w14:paraId="5F888D2D" w14:textId="77777777" w:rsidR="00861843" w:rsidRPr="003856A2" w:rsidRDefault="00861843" w:rsidP="00861843">
      <w:pPr>
        <w:rPr>
          <w:snapToGrid/>
          <w:szCs w:val="22"/>
          <w:lang w:val="lt-LT"/>
        </w:rPr>
      </w:pPr>
    </w:p>
    <w:p w14:paraId="149CE57F" w14:textId="77777777" w:rsidR="00861843" w:rsidRPr="003856A2" w:rsidRDefault="00861843" w:rsidP="00861843">
      <w:pPr>
        <w:rPr>
          <w:snapToGrid/>
          <w:szCs w:val="22"/>
          <w:lang w:val="lt-LT"/>
        </w:rPr>
      </w:pPr>
    </w:p>
    <w:p w14:paraId="621CED0F" w14:textId="77777777" w:rsidR="00861843" w:rsidRPr="003856A2" w:rsidRDefault="00861843" w:rsidP="00861843">
      <w:pPr>
        <w:rPr>
          <w:snapToGrid/>
          <w:szCs w:val="22"/>
          <w:lang w:val="lt-LT"/>
        </w:rPr>
      </w:pPr>
    </w:p>
    <w:p w14:paraId="0ABF53EF" w14:textId="77777777" w:rsidR="00861843" w:rsidRPr="003856A2" w:rsidRDefault="00861843" w:rsidP="00861843">
      <w:pPr>
        <w:rPr>
          <w:snapToGrid/>
          <w:szCs w:val="22"/>
          <w:lang w:val="lt-LT"/>
        </w:rPr>
      </w:pPr>
    </w:p>
    <w:p w14:paraId="6903B87C" w14:textId="77777777" w:rsidR="00861843" w:rsidRPr="003856A2" w:rsidRDefault="00861843" w:rsidP="00861843">
      <w:pPr>
        <w:rPr>
          <w:snapToGrid/>
          <w:szCs w:val="22"/>
          <w:lang w:val="lt-LT"/>
        </w:rPr>
      </w:pPr>
    </w:p>
    <w:p w14:paraId="4EC963E2" w14:textId="77777777" w:rsidR="00861843" w:rsidRPr="003856A2" w:rsidRDefault="00861843" w:rsidP="00861843">
      <w:pPr>
        <w:rPr>
          <w:snapToGrid/>
          <w:szCs w:val="22"/>
          <w:lang w:val="lt-LT"/>
        </w:rPr>
      </w:pPr>
    </w:p>
    <w:p w14:paraId="1F09B217" w14:textId="77777777" w:rsidR="00861843" w:rsidRPr="003856A2" w:rsidRDefault="00861843" w:rsidP="00861843">
      <w:pPr>
        <w:rPr>
          <w:snapToGrid/>
          <w:szCs w:val="22"/>
          <w:lang w:val="lt-LT"/>
        </w:rPr>
      </w:pPr>
    </w:p>
    <w:p w14:paraId="39C15DD0" w14:textId="77777777" w:rsidR="004A2BFB" w:rsidRPr="003856A2" w:rsidRDefault="004A2BFB" w:rsidP="00861843">
      <w:pPr>
        <w:rPr>
          <w:snapToGrid/>
          <w:szCs w:val="22"/>
          <w:lang w:val="lt-LT"/>
        </w:rPr>
      </w:pPr>
    </w:p>
    <w:p w14:paraId="14B113A7" w14:textId="77777777" w:rsidR="00BC7F03" w:rsidRDefault="00BC7F03" w:rsidP="00861843">
      <w:pPr>
        <w:keepNext/>
        <w:spacing w:line="240" w:lineRule="auto"/>
        <w:jc w:val="center"/>
        <w:outlineLvl w:val="1"/>
        <w:rPr>
          <w:b/>
          <w:bCs/>
          <w:iCs/>
          <w:snapToGrid/>
          <w:szCs w:val="22"/>
          <w:lang w:val="lt-LT" w:eastAsia="x-none"/>
        </w:rPr>
      </w:pPr>
    </w:p>
    <w:p w14:paraId="2782B294" w14:textId="77777777" w:rsidR="003125D1" w:rsidRPr="003856A2" w:rsidRDefault="003125D1" w:rsidP="00861843">
      <w:pPr>
        <w:keepNext/>
        <w:spacing w:line="240" w:lineRule="auto"/>
        <w:jc w:val="center"/>
        <w:outlineLvl w:val="1"/>
        <w:rPr>
          <w:b/>
          <w:bCs/>
          <w:iCs/>
          <w:snapToGrid/>
          <w:szCs w:val="22"/>
          <w:lang w:val="lt-LT" w:eastAsia="x-none"/>
        </w:rPr>
      </w:pPr>
    </w:p>
    <w:p w14:paraId="093216D4" w14:textId="63998C87" w:rsidR="00861843" w:rsidRPr="003856A2" w:rsidRDefault="00861843" w:rsidP="00861843">
      <w:pPr>
        <w:keepNext/>
        <w:spacing w:line="240" w:lineRule="auto"/>
        <w:jc w:val="center"/>
        <w:outlineLvl w:val="1"/>
        <w:rPr>
          <w:b/>
          <w:snapToGrid/>
          <w:szCs w:val="22"/>
          <w:lang w:val="lt-LT" w:eastAsia="x-none"/>
        </w:rPr>
      </w:pPr>
      <w:r w:rsidRPr="003856A2">
        <w:rPr>
          <w:b/>
          <w:bCs/>
          <w:iCs/>
          <w:snapToGrid/>
          <w:szCs w:val="22"/>
          <w:lang w:val="lt-LT" w:eastAsia="x-none"/>
        </w:rPr>
        <w:t>A. ŽENKLINIMAS</w:t>
      </w:r>
    </w:p>
    <w:p w14:paraId="61A26DF3" w14:textId="77777777" w:rsidR="00861843" w:rsidRPr="003856A2" w:rsidRDefault="00861843" w:rsidP="00861843">
      <w:pPr>
        <w:rPr>
          <w:snapToGrid/>
          <w:szCs w:val="22"/>
          <w:lang w:val="lt-LT"/>
        </w:rPr>
      </w:pPr>
      <w:r w:rsidRPr="003856A2">
        <w:rPr>
          <w:snapToGrid/>
          <w:szCs w:val="22"/>
          <w:lang w:val="lt-LT"/>
        </w:rPr>
        <w:br w:type="page"/>
      </w:r>
    </w:p>
    <w:p w14:paraId="77374E55" w14:textId="77777777" w:rsidR="009678E3" w:rsidRPr="00603C2C" w:rsidRDefault="009678E3" w:rsidP="009678E3">
      <w:pPr>
        <w:pBdr>
          <w:top w:val="single" w:sz="4" w:space="1" w:color="auto"/>
          <w:left w:val="single" w:sz="4" w:space="4" w:color="auto"/>
          <w:bottom w:val="single" w:sz="4" w:space="1" w:color="auto"/>
          <w:right w:val="single" w:sz="4" w:space="4" w:color="auto"/>
        </w:pBdr>
        <w:rPr>
          <w:b/>
          <w:lang w:val="sv-SE"/>
        </w:rPr>
      </w:pPr>
      <w:r w:rsidRPr="00603C2C">
        <w:rPr>
          <w:b/>
          <w:lang w:val="sv-SE"/>
        </w:rPr>
        <w:lastRenderedPageBreak/>
        <w:t>INFORMACIJA ANT IŠORINĖS PAKUOTĖS</w:t>
      </w:r>
    </w:p>
    <w:p w14:paraId="1FC4FF4D"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rPr>
          <w:lang w:val="sv-SE"/>
        </w:rPr>
      </w:pPr>
    </w:p>
    <w:p w14:paraId="63830084" w14:textId="63369541" w:rsidR="009678E3" w:rsidRPr="00603C2C" w:rsidRDefault="00BD40A4" w:rsidP="009678E3">
      <w:pPr>
        <w:pBdr>
          <w:top w:val="single" w:sz="4" w:space="1" w:color="auto"/>
          <w:left w:val="single" w:sz="4" w:space="4" w:color="auto"/>
          <w:bottom w:val="single" w:sz="4" w:space="1" w:color="auto"/>
          <w:right w:val="single" w:sz="4" w:space="4" w:color="auto"/>
        </w:pBdr>
        <w:rPr>
          <w:lang w:val="sv-SE"/>
        </w:rPr>
      </w:pPr>
      <w:r w:rsidRPr="00603C2C">
        <w:rPr>
          <w:b/>
          <w:lang w:val="sv-SE"/>
        </w:rPr>
        <w:t xml:space="preserve">Kartono dėžutė ir etiketė DTPE </w:t>
      </w:r>
      <w:r w:rsidR="00AF154A" w:rsidRPr="00603C2C">
        <w:rPr>
          <w:b/>
          <w:lang w:val="sv-SE"/>
        </w:rPr>
        <w:t>75 mg buteliukui – 200 vienetų pakuotei</w:t>
      </w:r>
    </w:p>
    <w:p w14:paraId="33B7B619" w14:textId="77777777" w:rsidR="009678E3" w:rsidRPr="00603C2C" w:rsidRDefault="009678E3" w:rsidP="009678E3">
      <w:pPr>
        <w:rPr>
          <w:lang w:val="sv-SE"/>
        </w:rPr>
      </w:pPr>
    </w:p>
    <w:p w14:paraId="29D1B75F" w14:textId="77777777" w:rsidR="009678E3" w:rsidRPr="00603C2C" w:rsidRDefault="009678E3" w:rsidP="009678E3">
      <w:pPr>
        <w:rPr>
          <w:lang w:val="sv-SE"/>
        </w:rPr>
      </w:pPr>
    </w:p>
    <w:p w14:paraId="6D748CA1"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lang w:val="sv-SE"/>
        </w:rPr>
      </w:pPr>
      <w:r w:rsidRPr="00603C2C">
        <w:rPr>
          <w:b/>
          <w:lang w:val="sv-SE"/>
        </w:rPr>
        <w:t>1.</w:t>
      </w:r>
      <w:r w:rsidRPr="00603C2C">
        <w:rPr>
          <w:b/>
          <w:lang w:val="sv-SE"/>
        </w:rPr>
        <w:tab/>
        <w:t>VAISTINIO PREPARATO PAVADINIMAS</w:t>
      </w:r>
    </w:p>
    <w:p w14:paraId="2B43E384" w14:textId="77777777" w:rsidR="009678E3" w:rsidRPr="00603C2C" w:rsidRDefault="009678E3" w:rsidP="008C0B0F">
      <w:pPr>
        <w:rPr>
          <w:lang w:val="sv-SE"/>
        </w:rPr>
      </w:pPr>
    </w:p>
    <w:p w14:paraId="667C0F80" w14:textId="4008BA10" w:rsidR="009678E3" w:rsidRPr="00603C2C" w:rsidRDefault="009678E3" w:rsidP="008C0B0F">
      <w:pPr>
        <w:rPr>
          <w:lang w:val="sv-SE"/>
        </w:rPr>
      </w:pPr>
      <w:r w:rsidRPr="00603C2C">
        <w:rPr>
          <w:lang w:val="sv-SE"/>
        </w:rPr>
        <w:t>Pregabalin Grindeks</w:t>
      </w:r>
      <w:r w:rsidRPr="00603C2C">
        <w:rPr>
          <w:spacing w:val="-7"/>
          <w:lang w:val="sv-SE"/>
        </w:rPr>
        <w:t xml:space="preserve"> </w:t>
      </w:r>
      <w:r w:rsidRPr="00603C2C">
        <w:rPr>
          <w:lang w:val="sv-SE"/>
        </w:rPr>
        <w:t>75</w:t>
      </w:r>
      <w:r w:rsidRPr="00603C2C">
        <w:rPr>
          <w:spacing w:val="-7"/>
          <w:lang w:val="sv-SE"/>
        </w:rPr>
        <w:t xml:space="preserve"> </w:t>
      </w:r>
      <w:r w:rsidRPr="00603C2C">
        <w:rPr>
          <w:lang w:val="sv-SE"/>
        </w:rPr>
        <w:t>mg</w:t>
      </w:r>
      <w:r w:rsidRPr="00603C2C">
        <w:rPr>
          <w:spacing w:val="-8"/>
          <w:lang w:val="sv-SE"/>
        </w:rPr>
        <w:t xml:space="preserve"> </w:t>
      </w:r>
      <w:r w:rsidRPr="00603C2C">
        <w:rPr>
          <w:lang w:val="sv-SE"/>
        </w:rPr>
        <w:t>kietosios</w:t>
      </w:r>
      <w:r w:rsidRPr="00603C2C">
        <w:rPr>
          <w:spacing w:val="-7"/>
          <w:lang w:val="sv-SE"/>
        </w:rPr>
        <w:t xml:space="preserve"> </w:t>
      </w:r>
      <w:r w:rsidRPr="00603C2C">
        <w:rPr>
          <w:lang w:val="sv-SE"/>
        </w:rPr>
        <w:t>kapsulės</w:t>
      </w:r>
    </w:p>
    <w:p w14:paraId="406B8574" w14:textId="543DBB6E" w:rsidR="009678E3" w:rsidRPr="00603C2C" w:rsidRDefault="009678E3" w:rsidP="008C0B0F">
      <w:pPr>
        <w:rPr>
          <w:lang w:val="pt-PT"/>
        </w:rPr>
      </w:pPr>
      <w:r w:rsidRPr="00603C2C">
        <w:rPr>
          <w:spacing w:val="-2"/>
          <w:lang w:val="pt-PT"/>
        </w:rPr>
        <w:t>pregabalin</w:t>
      </w:r>
      <w:r w:rsidR="00823F7C">
        <w:rPr>
          <w:spacing w:val="-2"/>
          <w:lang w:val="pt-PT"/>
        </w:rPr>
        <w:t>as</w:t>
      </w:r>
    </w:p>
    <w:p w14:paraId="77EB98D1" w14:textId="77777777" w:rsidR="009678E3" w:rsidRPr="00603C2C" w:rsidRDefault="009678E3" w:rsidP="008C0B0F">
      <w:pPr>
        <w:rPr>
          <w:lang w:val="pt-PT"/>
        </w:rPr>
      </w:pPr>
    </w:p>
    <w:p w14:paraId="2452766D" w14:textId="77777777" w:rsidR="009678E3" w:rsidRPr="00603C2C" w:rsidRDefault="009678E3" w:rsidP="008C0B0F">
      <w:pPr>
        <w:rPr>
          <w:lang w:val="pt-PT"/>
        </w:rPr>
      </w:pPr>
    </w:p>
    <w:p w14:paraId="0A95E7AD"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b/>
          <w:lang w:val="pt-PT"/>
        </w:rPr>
      </w:pPr>
      <w:r w:rsidRPr="00603C2C">
        <w:rPr>
          <w:b/>
          <w:lang w:val="pt-PT"/>
        </w:rPr>
        <w:t>2.</w:t>
      </w:r>
      <w:r w:rsidRPr="00603C2C">
        <w:rPr>
          <w:b/>
          <w:lang w:val="pt-PT"/>
        </w:rPr>
        <w:tab/>
        <w:t>VEIKLIOJI (-IOS) MEDŽIAGA (-OS) IR JOS (-Ų) KIEKIS (-IAI)</w:t>
      </w:r>
    </w:p>
    <w:p w14:paraId="33E5948A" w14:textId="77777777" w:rsidR="009678E3" w:rsidRPr="00603C2C" w:rsidRDefault="009678E3" w:rsidP="008C0B0F">
      <w:pPr>
        <w:rPr>
          <w:lang w:val="pt-PT"/>
        </w:rPr>
      </w:pPr>
    </w:p>
    <w:p w14:paraId="098050EC" w14:textId="77777777" w:rsidR="009678E3" w:rsidRPr="00603C2C" w:rsidRDefault="009678E3" w:rsidP="008C0B0F">
      <w:pPr>
        <w:rPr>
          <w:lang w:val="pt-PT"/>
        </w:rPr>
      </w:pPr>
      <w:r w:rsidRPr="00603C2C">
        <w:rPr>
          <w:lang w:val="pt-PT"/>
        </w:rPr>
        <w:t>Kiekvienoje</w:t>
      </w:r>
      <w:r w:rsidRPr="00603C2C">
        <w:rPr>
          <w:spacing w:val="-5"/>
          <w:lang w:val="pt-PT"/>
        </w:rPr>
        <w:t xml:space="preserve"> </w:t>
      </w:r>
      <w:r w:rsidRPr="00603C2C">
        <w:rPr>
          <w:lang w:val="pt-PT"/>
        </w:rPr>
        <w:t>kietojoje</w:t>
      </w:r>
      <w:r w:rsidRPr="00603C2C">
        <w:rPr>
          <w:spacing w:val="-4"/>
          <w:lang w:val="pt-PT"/>
        </w:rPr>
        <w:t xml:space="preserve"> </w:t>
      </w:r>
      <w:r w:rsidRPr="00603C2C">
        <w:rPr>
          <w:lang w:val="pt-PT"/>
        </w:rPr>
        <w:t>kapsulėje</w:t>
      </w:r>
      <w:r w:rsidRPr="00603C2C">
        <w:rPr>
          <w:spacing w:val="-5"/>
          <w:lang w:val="pt-PT"/>
        </w:rPr>
        <w:t xml:space="preserve"> </w:t>
      </w:r>
      <w:r w:rsidRPr="00603C2C">
        <w:rPr>
          <w:lang w:val="pt-PT"/>
        </w:rPr>
        <w:t>yra</w:t>
      </w:r>
      <w:r w:rsidRPr="00603C2C">
        <w:rPr>
          <w:spacing w:val="-4"/>
          <w:lang w:val="pt-PT"/>
        </w:rPr>
        <w:t xml:space="preserve"> </w:t>
      </w:r>
      <w:r w:rsidRPr="00603C2C">
        <w:rPr>
          <w:lang w:val="pt-PT"/>
        </w:rPr>
        <w:t>75</w:t>
      </w:r>
      <w:r w:rsidRPr="00603C2C">
        <w:rPr>
          <w:spacing w:val="-4"/>
          <w:lang w:val="pt-PT"/>
        </w:rPr>
        <w:t xml:space="preserve"> </w:t>
      </w:r>
      <w:r w:rsidRPr="00603C2C">
        <w:rPr>
          <w:lang w:val="pt-PT"/>
        </w:rPr>
        <w:t>mg</w:t>
      </w:r>
      <w:r w:rsidRPr="00603C2C">
        <w:rPr>
          <w:spacing w:val="-7"/>
          <w:lang w:val="pt-PT"/>
        </w:rPr>
        <w:t xml:space="preserve"> </w:t>
      </w:r>
      <w:r w:rsidRPr="00603C2C">
        <w:rPr>
          <w:spacing w:val="-2"/>
          <w:lang w:val="pt-PT"/>
        </w:rPr>
        <w:t>pregabalino.</w:t>
      </w:r>
    </w:p>
    <w:p w14:paraId="1AAD1899" w14:textId="77777777" w:rsidR="009678E3" w:rsidRPr="00603C2C" w:rsidRDefault="009678E3" w:rsidP="008C0B0F">
      <w:pPr>
        <w:rPr>
          <w:lang w:val="pt-PT"/>
        </w:rPr>
      </w:pPr>
    </w:p>
    <w:p w14:paraId="7D955528" w14:textId="77777777" w:rsidR="009678E3" w:rsidRPr="00603C2C" w:rsidRDefault="009678E3" w:rsidP="008C0B0F">
      <w:pPr>
        <w:rPr>
          <w:lang w:val="pt-PT"/>
        </w:rPr>
      </w:pPr>
    </w:p>
    <w:p w14:paraId="64F0ECD8"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3.</w:t>
      </w:r>
      <w:r w:rsidRPr="00603C2C">
        <w:rPr>
          <w:b/>
          <w:lang w:val="pt-PT"/>
        </w:rPr>
        <w:tab/>
        <w:t>PAGALBINIŲ MEDŽIAGŲ SĄRAŠAS</w:t>
      </w:r>
    </w:p>
    <w:p w14:paraId="48E3C734" w14:textId="77777777" w:rsidR="008C0B0F" w:rsidRPr="00603C2C" w:rsidRDefault="008C0B0F" w:rsidP="009678E3">
      <w:pPr>
        <w:rPr>
          <w:lang w:val="pt-PT"/>
        </w:rPr>
      </w:pPr>
    </w:p>
    <w:p w14:paraId="770B7529" w14:textId="77777777" w:rsidR="009678E3" w:rsidRPr="00603C2C" w:rsidRDefault="009678E3" w:rsidP="009678E3">
      <w:pPr>
        <w:rPr>
          <w:lang w:val="pt-PT"/>
        </w:rPr>
      </w:pPr>
    </w:p>
    <w:p w14:paraId="0D9A916C"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4.</w:t>
      </w:r>
      <w:r w:rsidRPr="00603C2C">
        <w:rPr>
          <w:b/>
          <w:lang w:val="pt-PT"/>
        </w:rPr>
        <w:tab/>
        <w:t>FARMACINĖ FORMA IR KIEKIS PAKUOTĖJE</w:t>
      </w:r>
    </w:p>
    <w:p w14:paraId="7DC98285" w14:textId="77777777" w:rsidR="009678E3" w:rsidRPr="00603C2C" w:rsidRDefault="009678E3" w:rsidP="008C0B0F">
      <w:pPr>
        <w:rPr>
          <w:lang w:val="pt-PT"/>
        </w:rPr>
      </w:pPr>
    </w:p>
    <w:p w14:paraId="36A1218D" w14:textId="408CF06A" w:rsidR="009678E3" w:rsidRPr="00603C2C" w:rsidRDefault="008C0B0F" w:rsidP="008C0B0F">
      <w:pPr>
        <w:rPr>
          <w:lang w:val="pt-PT"/>
        </w:rPr>
      </w:pPr>
      <w:r w:rsidRPr="00603C2C">
        <w:rPr>
          <w:highlight w:val="lightGray"/>
          <w:lang w:val="pt-PT"/>
        </w:rPr>
        <w:t xml:space="preserve">kietosios </w:t>
      </w:r>
      <w:r w:rsidR="009678E3" w:rsidRPr="00603C2C">
        <w:rPr>
          <w:highlight w:val="lightGray"/>
          <w:lang w:val="pt-PT"/>
        </w:rPr>
        <w:t>kapsulė</w:t>
      </w:r>
      <w:r w:rsidRPr="00603C2C">
        <w:rPr>
          <w:highlight w:val="lightGray"/>
          <w:lang w:val="pt-PT"/>
        </w:rPr>
        <w:t>s</w:t>
      </w:r>
    </w:p>
    <w:p w14:paraId="5E90F42A" w14:textId="77777777" w:rsidR="009678E3" w:rsidRPr="00603C2C" w:rsidRDefault="009678E3" w:rsidP="008C0B0F">
      <w:pPr>
        <w:rPr>
          <w:lang w:val="pt-PT"/>
        </w:rPr>
      </w:pPr>
    </w:p>
    <w:p w14:paraId="54ED89FA" w14:textId="665D9808" w:rsidR="009678E3" w:rsidRPr="00603C2C" w:rsidRDefault="008C0B0F" w:rsidP="008C0B0F">
      <w:pPr>
        <w:rPr>
          <w:color w:val="000000"/>
          <w:spacing w:val="-2"/>
          <w:shd w:val="clear" w:color="auto" w:fill="C0C0C0"/>
          <w:lang w:val="pt-PT"/>
        </w:rPr>
      </w:pPr>
      <w:r w:rsidRPr="00603C2C">
        <w:rPr>
          <w:lang w:val="pt-PT"/>
        </w:rPr>
        <w:t>200 kietųjų kapsulių</w:t>
      </w:r>
    </w:p>
    <w:p w14:paraId="37D32E16" w14:textId="77777777" w:rsidR="009678E3" w:rsidRPr="00603C2C" w:rsidRDefault="009678E3" w:rsidP="008C0B0F">
      <w:pPr>
        <w:rPr>
          <w:lang w:val="pt-PT"/>
        </w:rPr>
      </w:pPr>
    </w:p>
    <w:p w14:paraId="3B9BDBE8" w14:textId="77777777" w:rsidR="009678E3" w:rsidRPr="00603C2C" w:rsidRDefault="009678E3" w:rsidP="008C0B0F">
      <w:pPr>
        <w:rPr>
          <w:lang w:val="pt-PT"/>
        </w:rPr>
      </w:pPr>
    </w:p>
    <w:p w14:paraId="65502BEB"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5.</w:t>
      </w:r>
      <w:r w:rsidRPr="00603C2C">
        <w:rPr>
          <w:b/>
          <w:lang w:val="pt-PT"/>
        </w:rPr>
        <w:tab/>
        <w:t>VARTOJIMO METODAS IR BŪDAS (-AI)</w:t>
      </w:r>
    </w:p>
    <w:p w14:paraId="4FB1D201" w14:textId="77777777" w:rsidR="009678E3" w:rsidRPr="00603C2C" w:rsidRDefault="009678E3" w:rsidP="008C0B0F">
      <w:pPr>
        <w:jc w:val="both"/>
        <w:rPr>
          <w:lang w:val="pt-PT"/>
        </w:rPr>
      </w:pPr>
    </w:p>
    <w:p w14:paraId="34B3C9D5" w14:textId="77777777" w:rsidR="008C0B0F" w:rsidRPr="00603C2C" w:rsidRDefault="008C0B0F" w:rsidP="008C0B0F">
      <w:pPr>
        <w:jc w:val="both"/>
        <w:rPr>
          <w:lang w:val="pt-PT"/>
        </w:rPr>
      </w:pPr>
      <w:r w:rsidRPr="00603C2C">
        <w:rPr>
          <w:lang w:val="pt-PT"/>
        </w:rPr>
        <w:t>Vartoti</w:t>
      </w:r>
      <w:r w:rsidRPr="00603C2C">
        <w:rPr>
          <w:spacing w:val="-4"/>
          <w:lang w:val="pt-PT"/>
        </w:rPr>
        <w:t xml:space="preserve"> </w:t>
      </w:r>
      <w:r w:rsidRPr="00603C2C">
        <w:rPr>
          <w:lang w:val="pt-PT"/>
        </w:rPr>
        <w:t>per</w:t>
      </w:r>
      <w:r w:rsidRPr="00603C2C">
        <w:rPr>
          <w:spacing w:val="-4"/>
          <w:lang w:val="pt-PT"/>
        </w:rPr>
        <w:t xml:space="preserve"> </w:t>
      </w:r>
      <w:r w:rsidRPr="00603C2C">
        <w:rPr>
          <w:spacing w:val="-2"/>
          <w:lang w:val="pt-PT"/>
        </w:rPr>
        <w:t>burną.</w:t>
      </w:r>
    </w:p>
    <w:p w14:paraId="63C651F6" w14:textId="15531B9F" w:rsidR="009678E3" w:rsidRPr="00603C2C" w:rsidRDefault="009678E3" w:rsidP="008C0B0F">
      <w:pPr>
        <w:jc w:val="both"/>
        <w:rPr>
          <w:lang w:val="pt-PT"/>
        </w:rPr>
      </w:pPr>
      <w:r w:rsidRPr="00603C2C">
        <w:rPr>
          <w:lang w:val="pt-PT"/>
        </w:rPr>
        <w:t>Prieš vartojimą perskaitykite pakuotės lapelį.</w:t>
      </w:r>
    </w:p>
    <w:p w14:paraId="0D665034" w14:textId="77777777" w:rsidR="009678E3" w:rsidRPr="00603C2C" w:rsidRDefault="009678E3" w:rsidP="008C0B0F">
      <w:pPr>
        <w:jc w:val="both"/>
        <w:rPr>
          <w:lang w:val="pt-PT"/>
        </w:rPr>
      </w:pPr>
    </w:p>
    <w:p w14:paraId="291F9DCE" w14:textId="77777777" w:rsidR="009678E3" w:rsidRPr="00603C2C" w:rsidRDefault="009678E3" w:rsidP="008C0B0F">
      <w:pPr>
        <w:jc w:val="both"/>
        <w:rPr>
          <w:lang w:val="pt-PT"/>
        </w:rPr>
      </w:pPr>
    </w:p>
    <w:p w14:paraId="3CF5A32E" w14:textId="77777777" w:rsidR="009678E3" w:rsidRPr="00603C2C" w:rsidRDefault="009678E3" w:rsidP="009678E3">
      <w:pPr>
        <w:pBdr>
          <w:top w:val="single" w:sz="4" w:space="0" w:color="auto"/>
          <w:left w:val="single" w:sz="4" w:space="4" w:color="auto"/>
          <w:bottom w:val="single" w:sz="4" w:space="1" w:color="auto"/>
          <w:right w:val="single" w:sz="4" w:space="4" w:color="auto"/>
        </w:pBdr>
        <w:ind w:left="567" w:hanging="567"/>
        <w:outlineLvl w:val="0"/>
        <w:rPr>
          <w:lang w:val="pt-PT"/>
        </w:rPr>
      </w:pPr>
      <w:r w:rsidRPr="00603C2C">
        <w:rPr>
          <w:b/>
          <w:lang w:val="pt-PT"/>
        </w:rPr>
        <w:t>6.</w:t>
      </w:r>
      <w:r w:rsidRPr="00603C2C">
        <w:rPr>
          <w:b/>
          <w:lang w:val="pt-PT"/>
        </w:rPr>
        <w:tab/>
        <w:t>SPECIALUS ĮSPĖJIMAS, KAD VAISTINĮ PREPARATĄ BŪTINA LAIKYTI VAIKAMS NEPASTEBIMOJE IR NEPASIEKIAMOJE VIETOJE</w:t>
      </w:r>
    </w:p>
    <w:p w14:paraId="3681F028" w14:textId="77777777" w:rsidR="009678E3" w:rsidRPr="00603C2C" w:rsidRDefault="009678E3" w:rsidP="008C0B0F">
      <w:pPr>
        <w:jc w:val="both"/>
        <w:rPr>
          <w:lang w:val="pt-PT"/>
        </w:rPr>
      </w:pPr>
    </w:p>
    <w:p w14:paraId="31E6FD35" w14:textId="77777777" w:rsidR="009678E3" w:rsidRPr="00EC7602" w:rsidRDefault="009678E3" w:rsidP="008C0B0F">
      <w:pPr>
        <w:jc w:val="both"/>
        <w:rPr>
          <w:i/>
          <w:iCs/>
          <w:noProof/>
          <w:lang w:val="pt-PT"/>
        </w:rPr>
      </w:pPr>
      <w:r w:rsidRPr="00EC7602">
        <w:rPr>
          <w:iCs/>
          <w:noProof/>
          <w:lang w:val="pt-PT"/>
        </w:rPr>
        <w:t>Laikyti vaikams nepastebimoje ir nepasiekiamoje vietoje.</w:t>
      </w:r>
    </w:p>
    <w:p w14:paraId="058CA975" w14:textId="77777777" w:rsidR="009678E3" w:rsidRPr="00EC7602" w:rsidRDefault="009678E3" w:rsidP="008C0B0F">
      <w:pPr>
        <w:jc w:val="both"/>
        <w:rPr>
          <w:noProof/>
          <w:lang w:val="pt-PT"/>
        </w:rPr>
      </w:pPr>
    </w:p>
    <w:p w14:paraId="004DA0C2" w14:textId="77777777" w:rsidR="009678E3" w:rsidRPr="00EC7602" w:rsidRDefault="009678E3" w:rsidP="008C0B0F">
      <w:pPr>
        <w:jc w:val="both"/>
        <w:rPr>
          <w:noProof/>
          <w:lang w:val="pt-PT"/>
        </w:rPr>
      </w:pPr>
    </w:p>
    <w:p w14:paraId="3D1CEF3E" w14:textId="77777777" w:rsidR="009678E3" w:rsidRPr="003125D1" w:rsidRDefault="009678E3" w:rsidP="009678E3">
      <w:pPr>
        <w:pBdr>
          <w:top w:val="single" w:sz="4" w:space="1" w:color="auto"/>
          <w:left w:val="single" w:sz="4" w:space="4" w:color="auto"/>
          <w:bottom w:val="single" w:sz="4" w:space="1" w:color="auto"/>
          <w:right w:val="single" w:sz="4" w:space="4" w:color="auto"/>
        </w:pBdr>
        <w:ind w:left="567" w:hanging="567"/>
        <w:outlineLvl w:val="0"/>
        <w:rPr>
          <w:noProof/>
          <w:highlight w:val="lightGray"/>
          <w:lang w:val="pt-PT"/>
        </w:rPr>
      </w:pPr>
      <w:r w:rsidRPr="003125D1">
        <w:rPr>
          <w:b/>
          <w:noProof/>
          <w:lang w:val="pt-PT"/>
        </w:rPr>
        <w:t>7.</w:t>
      </w:r>
      <w:r w:rsidRPr="003125D1">
        <w:rPr>
          <w:b/>
          <w:noProof/>
          <w:lang w:val="pt-PT"/>
        </w:rPr>
        <w:tab/>
      </w:r>
      <w:r w:rsidRPr="003125D1">
        <w:rPr>
          <w:b/>
          <w:bCs/>
          <w:noProof/>
          <w:lang w:val="pt-PT"/>
        </w:rPr>
        <w:t>KITAS (-I) SPECIALUS (-ŪS) ĮSPĖJIMAS (-AI) (JEI REIKIA)</w:t>
      </w:r>
    </w:p>
    <w:p w14:paraId="1A130348" w14:textId="77777777" w:rsidR="009678E3" w:rsidRPr="003125D1" w:rsidRDefault="009678E3" w:rsidP="008C0B0F">
      <w:pPr>
        <w:jc w:val="both"/>
        <w:rPr>
          <w:noProof/>
          <w:lang w:val="pt-PT"/>
        </w:rPr>
      </w:pPr>
    </w:p>
    <w:p w14:paraId="66719647" w14:textId="77777777" w:rsidR="009678E3" w:rsidRPr="003125D1" w:rsidRDefault="009678E3" w:rsidP="008C0B0F">
      <w:pPr>
        <w:jc w:val="both"/>
        <w:rPr>
          <w:noProof/>
          <w:lang w:val="pt-PT"/>
        </w:rPr>
      </w:pPr>
    </w:p>
    <w:p w14:paraId="2E9F19AE" w14:textId="77777777" w:rsidR="009678E3" w:rsidRPr="003125D1" w:rsidRDefault="009678E3" w:rsidP="009678E3">
      <w:pPr>
        <w:pBdr>
          <w:top w:val="single" w:sz="4" w:space="1" w:color="auto"/>
          <w:left w:val="single" w:sz="4" w:space="4" w:color="auto"/>
          <w:bottom w:val="single" w:sz="4" w:space="1" w:color="auto"/>
          <w:right w:val="single" w:sz="4" w:space="4" w:color="auto"/>
        </w:pBdr>
        <w:ind w:left="567" w:hanging="567"/>
        <w:outlineLvl w:val="0"/>
        <w:rPr>
          <w:noProof/>
          <w:highlight w:val="lightGray"/>
          <w:lang w:val="pt-PT"/>
        </w:rPr>
      </w:pPr>
      <w:r w:rsidRPr="003125D1">
        <w:rPr>
          <w:b/>
          <w:noProof/>
          <w:lang w:val="pt-PT"/>
        </w:rPr>
        <w:t>8.</w:t>
      </w:r>
      <w:r w:rsidRPr="003125D1">
        <w:rPr>
          <w:b/>
          <w:noProof/>
          <w:lang w:val="pt-PT"/>
        </w:rPr>
        <w:tab/>
      </w:r>
      <w:r w:rsidRPr="003125D1">
        <w:rPr>
          <w:b/>
          <w:bCs/>
          <w:noProof/>
          <w:lang w:val="pt-PT"/>
        </w:rPr>
        <w:t>TINKAMUMO LAIKAS</w:t>
      </w:r>
    </w:p>
    <w:p w14:paraId="28A8F3AA" w14:textId="77777777" w:rsidR="009678E3" w:rsidRPr="003125D1" w:rsidRDefault="009678E3" w:rsidP="008C0B0F">
      <w:pPr>
        <w:jc w:val="both"/>
        <w:rPr>
          <w:noProof/>
          <w:lang w:val="pt-PT"/>
        </w:rPr>
      </w:pPr>
    </w:p>
    <w:p w14:paraId="74989739" w14:textId="71F0BC00" w:rsidR="009678E3" w:rsidRPr="003125D1" w:rsidRDefault="00F404B4" w:rsidP="008C0B0F">
      <w:pPr>
        <w:jc w:val="both"/>
        <w:rPr>
          <w:lang w:val="pt-PT"/>
        </w:rPr>
      </w:pPr>
      <w:r w:rsidRPr="003125D1">
        <w:rPr>
          <w:lang w:val="pt-PT"/>
        </w:rPr>
        <w:t>EXP</w:t>
      </w:r>
      <w:r w:rsidR="00F94758" w:rsidRPr="003125D1">
        <w:rPr>
          <w:lang w:val="pt-PT"/>
        </w:rPr>
        <w:t xml:space="preserve"> {mm/MMMM}</w:t>
      </w:r>
    </w:p>
    <w:p w14:paraId="1CEE5713" w14:textId="77777777" w:rsidR="009678E3" w:rsidRPr="003125D1" w:rsidRDefault="009678E3" w:rsidP="008C0B0F">
      <w:pPr>
        <w:jc w:val="both"/>
        <w:rPr>
          <w:lang w:val="pt-PT"/>
        </w:rPr>
      </w:pPr>
    </w:p>
    <w:p w14:paraId="7E8F46FF" w14:textId="77777777" w:rsidR="009678E3" w:rsidRPr="003125D1" w:rsidRDefault="009678E3" w:rsidP="009678E3">
      <w:pPr>
        <w:rPr>
          <w:noProof/>
          <w:lang w:val="pt-PT"/>
        </w:rPr>
      </w:pPr>
    </w:p>
    <w:p w14:paraId="59A38F55" w14:textId="77777777" w:rsidR="009678E3" w:rsidRPr="003125D1" w:rsidRDefault="009678E3" w:rsidP="009678E3">
      <w:pPr>
        <w:pBdr>
          <w:top w:val="single" w:sz="4" w:space="1" w:color="auto"/>
          <w:left w:val="single" w:sz="4" w:space="4" w:color="auto"/>
          <w:bottom w:val="single" w:sz="4" w:space="1" w:color="auto"/>
          <w:right w:val="single" w:sz="4" w:space="4" w:color="auto"/>
        </w:pBdr>
        <w:ind w:left="567" w:hanging="567"/>
        <w:outlineLvl w:val="0"/>
        <w:rPr>
          <w:noProof/>
          <w:lang w:val="pt-PT"/>
        </w:rPr>
      </w:pPr>
      <w:r w:rsidRPr="003125D1">
        <w:rPr>
          <w:b/>
          <w:noProof/>
          <w:lang w:val="pt-PT"/>
        </w:rPr>
        <w:t>9.</w:t>
      </w:r>
      <w:r w:rsidRPr="003125D1">
        <w:rPr>
          <w:b/>
          <w:noProof/>
          <w:lang w:val="pt-PT"/>
        </w:rPr>
        <w:tab/>
      </w:r>
      <w:r w:rsidRPr="003125D1">
        <w:rPr>
          <w:b/>
          <w:caps/>
          <w:noProof/>
          <w:lang w:val="pt-PT"/>
        </w:rPr>
        <w:t>SPECIALIOS laikymo sąlygos</w:t>
      </w:r>
    </w:p>
    <w:p w14:paraId="3F106D35" w14:textId="77777777" w:rsidR="00206D06" w:rsidRPr="003125D1" w:rsidRDefault="00206D06" w:rsidP="008C0B0F">
      <w:pPr>
        <w:jc w:val="both"/>
        <w:rPr>
          <w:i/>
          <w:noProof/>
          <w:lang w:val="pt-PT"/>
        </w:rPr>
      </w:pPr>
    </w:p>
    <w:p w14:paraId="167BFE11" w14:textId="77777777" w:rsidR="009678E3" w:rsidRPr="003125D1" w:rsidRDefault="009678E3" w:rsidP="008C0B0F">
      <w:pPr>
        <w:ind w:left="567" w:hanging="567"/>
        <w:jc w:val="both"/>
        <w:rPr>
          <w:noProof/>
          <w:lang w:val="pt-PT"/>
        </w:rPr>
      </w:pPr>
    </w:p>
    <w:p w14:paraId="59F345AE" w14:textId="14389DED" w:rsidR="009678E3" w:rsidRPr="003125D1" w:rsidRDefault="009678E3" w:rsidP="00EC7602">
      <w:pPr>
        <w:pBdr>
          <w:top w:val="single" w:sz="4" w:space="1" w:color="auto"/>
          <w:left w:val="single" w:sz="4" w:space="4" w:color="auto"/>
          <w:bottom w:val="single" w:sz="4" w:space="1" w:color="auto"/>
          <w:right w:val="single" w:sz="4" w:space="4" w:color="auto"/>
        </w:pBdr>
        <w:ind w:left="567" w:hanging="567"/>
        <w:outlineLvl w:val="0"/>
        <w:rPr>
          <w:noProof/>
          <w:lang w:val="pt-PT"/>
        </w:rPr>
      </w:pPr>
      <w:r w:rsidRPr="003125D1">
        <w:rPr>
          <w:b/>
          <w:noProof/>
          <w:lang w:val="pt-PT"/>
        </w:rPr>
        <w:t>10.</w:t>
      </w:r>
      <w:r w:rsidRPr="003125D1">
        <w:rPr>
          <w:b/>
          <w:noProof/>
          <w:lang w:val="pt-PT"/>
        </w:rPr>
        <w:tab/>
      </w:r>
      <w:r w:rsidRPr="003125D1">
        <w:rPr>
          <w:b/>
          <w:caps/>
          <w:noProof/>
          <w:lang w:val="pt-PT"/>
        </w:rPr>
        <w:t>specialios atsargumo priemonės DĖL NESUVARTOTO</w:t>
      </w:r>
      <w:r w:rsidRPr="003125D1">
        <w:rPr>
          <w:b/>
          <w:bCs/>
          <w:noProof/>
          <w:lang w:val="pt-PT"/>
        </w:rPr>
        <w:t xml:space="preserve"> </w:t>
      </w:r>
      <w:r w:rsidRPr="003125D1">
        <w:rPr>
          <w:b/>
          <w:bCs/>
          <w:caps/>
          <w:noProof/>
          <w:lang w:val="pt-PT"/>
        </w:rPr>
        <w:t>VAISTINIO PREPARATO AR JO ATLIEKU</w:t>
      </w:r>
      <w:r w:rsidRPr="003125D1">
        <w:rPr>
          <w:caps/>
          <w:noProof/>
          <w:lang w:val="pt-PT"/>
        </w:rPr>
        <w:t xml:space="preserve"> </w:t>
      </w:r>
      <w:r w:rsidRPr="003125D1">
        <w:rPr>
          <w:b/>
          <w:bCs/>
          <w:caps/>
          <w:noProof/>
          <w:lang w:val="pt-PT"/>
        </w:rPr>
        <w:t>TVARKYMO</w:t>
      </w:r>
      <w:r w:rsidRPr="003125D1">
        <w:rPr>
          <w:b/>
          <w:caps/>
          <w:noProof/>
          <w:lang w:val="pt-PT"/>
        </w:rPr>
        <w:t xml:space="preserve"> (jei reikia)</w:t>
      </w:r>
    </w:p>
    <w:p w14:paraId="64C50551" w14:textId="77777777" w:rsidR="009678E3" w:rsidRPr="003125D1" w:rsidRDefault="009678E3" w:rsidP="008C0B0F">
      <w:pPr>
        <w:jc w:val="both"/>
        <w:rPr>
          <w:noProof/>
          <w:lang w:val="pt-PT"/>
        </w:rPr>
      </w:pPr>
    </w:p>
    <w:p w14:paraId="7569DDD9" w14:textId="77777777" w:rsidR="009678E3" w:rsidRPr="003125D1" w:rsidRDefault="009678E3" w:rsidP="008C0B0F">
      <w:pPr>
        <w:jc w:val="both"/>
        <w:rPr>
          <w:noProof/>
          <w:lang w:val="pt-PT"/>
        </w:rPr>
      </w:pPr>
    </w:p>
    <w:p w14:paraId="7970BD79" w14:textId="77777777" w:rsidR="009678E3" w:rsidRPr="00EC7602" w:rsidRDefault="009678E3" w:rsidP="009678E3">
      <w:pPr>
        <w:pBdr>
          <w:top w:val="single" w:sz="4" w:space="1" w:color="auto"/>
          <w:left w:val="single" w:sz="4" w:space="4" w:color="auto"/>
          <w:bottom w:val="single" w:sz="4" w:space="1" w:color="auto"/>
          <w:right w:val="single" w:sz="4" w:space="4" w:color="auto"/>
        </w:pBdr>
        <w:outlineLvl w:val="0"/>
        <w:rPr>
          <w:b/>
          <w:noProof/>
          <w:lang w:val="pt-PT"/>
        </w:rPr>
      </w:pPr>
      <w:r w:rsidRPr="00EC7602">
        <w:rPr>
          <w:b/>
          <w:noProof/>
          <w:lang w:val="pt-PT"/>
        </w:rPr>
        <w:lastRenderedPageBreak/>
        <w:t>11.</w:t>
      </w:r>
      <w:r w:rsidRPr="00EC7602">
        <w:rPr>
          <w:b/>
          <w:noProof/>
          <w:lang w:val="pt-PT"/>
        </w:rPr>
        <w:tab/>
      </w:r>
      <w:r w:rsidRPr="00EC7602">
        <w:rPr>
          <w:b/>
          <w:caps/>
          <w:noProof/>
          <w:lang w:val="pt-PT"/>
        </w:rPr>
        <w:t>REGISTRUOTOJO pavadinimas ir adresas</w:t>
      </w:r>
    </w:p>
    <w:p w14:paraId="7521BDAB" w14:textId="77777777" w:rsidR="009678E3" w:rsidRPr="00EC7602" w:rsidRDefault="009678E3" w:rsidP="008C0B0F">
      <w:pPr>
        <w:jc w:val="both"/>
        <w:rPr>
          <w:lang w:val="pt-PT"/>
        </w:rPr>
      </w:pPr>
    </w:p>
    <w:p w14:paraId="1B49BCD0" w14:textId="6CD057F6" w:rsidR="000C40FA" w:rsidRPr="00CA2F21" w:rsidRDefault="000C40FA" w:rsidP="000C40FA">
      <w:pPr>
        <w:widowControl w:val="0"/>
        <w:autoSpaceDE w:val="0"/>
        <w:autoSpaceDN w:val="0"/>
        <w:spacing w:line="240" w:lineRule="auto"/>
        <w:jc w:val="both"/>
        <w:rPr>
          <w:lang w:val="lt-LT"/>
        </w:rPr>
      </w:pPr>
      <w:r w:rsidRPr="00CA2F21">
        <w:rPr>
          <w:lang w:val="lt-LT"/>
        </w:rPr>
        <w:t>AS GRINDEKS</w:t>
      </w:r>
    </w:p>
    <w:p w14:paraId="76DD31B4" w14:textId="75158A27" w:rsidR="000C40FA" w:rsidRDefault="000C40FA" w:rsidP="000C40FA">
      <w:pPr>
        <w:widowControl w:val="0"/>
        <w:autoSpaceDE w:val="0"/>
        <w:autoSpaceDN w:val="0"/>
        <w:spacing w:line="240" w:lineRule="auto"/>
        <w:jc w:val="both"/>
        <w:rPr>
          <w:lang w:val="lt-LT"/>
        </w:rPr>
      </w:pPr>
      <w:r w:rsidRPr="00CA2F21">
        <w:rPr>
          <w:lang w:val="lt-LT"/>
        </w:rPr>
        <w:t>Krustpils iela 53</w:t>
      </w:r>
    </w:p>
    <w:p w14:paraId="1EC8C4CC" w14:textId="5661F3B3" w:rsidR="000C40FA" w:rsidRDefault="000C40FA" w:rsidP="000C40FA">
      <w:pPr>
        <w:widowControl w:val="0"/>
        <w:autoSpaceDE w:val="0"/>
        <w:autoSpaceDN w:val="0"/>
        <w:spacing w:line="240" w:lineRule="auto"/>
        <w:jc w:val="both"/>
        <w:rPr>
          <w:lang w:val="lt-LT"/>
        </w:rPr>
      </w:pPr>
      <w:r w:rsidRPr="00CA2F21">
        <w:rPr>
          <w:lang w:val="lt-LT"/>
        </w:rPr>
        <w:t>Rīga, LV-1057</w:t>
      </w:r>
    </w:p>
    <w:p w14:paraId="1B8BF123" w14:textId="33DB5C3B" w:rsidR="000C40FA" w:rsidRPr="00EC7602" w:rsidRDefault="000C40FA" w:rsidP="00EC7602">
      <w:pPr>
        <w:widowControl w:val="0"/>
        <w:autoSpaceDE w:val="0"/>
        <w:autoSpaceDN w:val="0"/>
        <w:spacing w:line="240" w:lineRule="auto"/>
        <w:jc w:val="both"/>
        <w:rPr>
          <w:lang w:val="lt-LT"/>
        </w:rPr>
      </w:pPr>
      <w:r w:rsidRPr="00CA2F21">
        <w:rPr>
          <w:lang w:val="lt-LT"/>
        </w:rPr>
        <w:t>Latvi</w:t>
      </w:r>
      <w:r>
        <w:rPr>
          <w:lang w:val="lt-LT"/>
        </w:rPr>
        <w:t>j</w:t>
      </w:r>
      <w:r w:rsidRPr="00CA2F21">
        <w:rPr>
          <w:lang w:val="lt-LT"/>
        </w:rPr>
        <w:t>a</w:t>
      </w:r>
    </w:p>
    <w:p w14:paraId="3FBB4260" w14:textId="77777777" w:rsidR="009678E3" w:rsidRPr="001F2D23" w:rsidRDefault="009678E3" w:rsidP="008C0B0F">
      <w:pPr>
        <w:jc w:val="both"/>
        <w:rPr>
          <w:noProof/>
          <w:lang w:val="lt-LT"/>
        </w:rPr>
      </w:pPr>
    </w:p>
    <w:p w14:paraId="0DEE44CE" w14:textId="77777777" w:rsidR="009678E3" w:rsidRPr="001F2D23" w:rsidRDefault="009678E3" w:rsidP="008C0B0F">
      <w:pPr>
        <w:jc w:val="both"/>
        <w:rPr>
          <w:noProof/>
          <w:lang w:val="lt-LT"/>
        </w:rPr>
      </w:pPr>
    </w:p>
    <w:p w14:paraId="08D243D8" w14:textId="77777777" w:rsidR="009678E3" w:rsidRPr="003125D1"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12.</w:t>
      </w:r>
      <w:r w:rsidRPr="003125D1">
        <w:rPr>
          <w:b/>
          <w:noProof/>
          <w:lang w:val="lt-LT"/>
        </w:rPr>
        <w:tab/>
        <w:t xml:space="preserve">REGISTRACIJOS PAŽYMĖJIMO </w:t>
      </w:r>
      <w:r w:rsidRPr="003125D1">
        <w:rPr>
          <w:b/>
          <w:caps/>
          <w:noProof/>
          <w:lang w:val="lt-LT"/>
        </w:rPr>
        <w:t>numeris</w:t>
      </w:r>
      <w:r w:rsidRPr="003125D1">
        <w:rPr>
          <w:b/>
          <w:noProof/>
          <w:lang w:val="lt-LT"/>
        </w:rPr>
        <w:t xml:space="preserve"> </w:t>
      </w:r>
      <w:r w:rsidRPr="003125D1">
        <w:rPr>
          <w:b/>
          <w:lang w:val="lt-LT"/>
        </w:rPr>
        <w:t>(-IAI)</w:t>
      </w:r>
    </w:p>
    <w:p w14:paraId="6372DD68" w14:textId="77777777" w:rsidR="009678E3" w:rsidRDefault="009678E3" w:rsidP="009678E3">
      <w:pPr>
        <w:rPr>
          <w:lang w:val="lt-LT"/>
        </w:rPr>
      </w:pPr>
    </w:p>
    <w:p w14:paraId="6E3A50A9" w14:textId="3F2EE4FE" w:rsidR="00A00BE1" w:rsidRDefault="00A00BE1" w:rsidP="009678E3">
      <w:pPr>
        <w:rPr>
          <w:lang w:val="lt-LT"/>
        </w:rPr>
      </w:pPr>
      <w:r w:rsidRPr="00A00BE1">
        <w:rPr>
          <w:lang w:val="lt-LT"/>
        </w:rPr>
        <w:t>LT/1/26/6037/010</w:t>
      </w:r>
    </w:p>
    <w:p w14:paraId="60F875A3" w14:textId="77777777" w:rsidR="00A00BE1" w:rsidRPr="003125D1" w:rsidRDefault="00A00BE1" w:rsidP="009678E3">
      <w:pPr>
        <w:rPr>
          <w:lang w:val="lt-LT"/>
        </w:rPr>
      </w:pPr>
    </w:p>
    <w:p w14:paraId="48A4CE0D" w14:textId="77777777" w:rsidR="009678E3" w:rsidRPr="003125D1" w:rsidRDefault="009678E3" w:rsidP="009678E3">
      <w:pPr>
        <w:rPr>
          <w:noProof/>
          <w:lang w:val="lt-LT"/>
        </w:rPr>
      </w:pPr>
    </w:p>
    <w:p w14:paraId="75819872" w14:textId="77777777" w:rsidR="009678E3" w:rsidRPr="003125D1"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13.</w:t>
      </w:r>
      <w:r w:rsidRPr="003125D1">
        <w:rPr>
          <w:b/>
          <w:noProof/>
          <w:lang w:val="lt-LT"/>
        </w:rPr>
        <w:tab/>
        <w:t>SERIJOS NUMERIS</w:t>
      </w:r>
    </w:p>
    <w:p w14:paraId="07C23172" w14:textId="77777777" w:rsidR="009678E3" w:rsidRPr="003125D1" w:rsidRDefault="009678E3" w:rsidP="008C0B0F">
      <w:pPr>
        <w:jc w:val="both"/>
        <w:rPr>
          <w:noProof/>
          <w:lang w:val="lt-LT"/>
        </w:rPr>
      </w:pPr>
    </w:p>
    <w:p w14:paraId="3FEFA8C6" w14:textId="135847D2" w:rsidR="009678E3" w:rsidRPr="003125D1" w:rsidRDefault="00F404B4" w:rsidP="008C0B0F">
      <w:pPr>
        <w:jc w:val="both"/>
        <w:rPr>
          <w:lang w:val="lt-LT"/>
        </w:rPr>
      </w:pPr>
      <w:r w:rsidRPr="003125D1">
        <w:rPr>
          <w:spacing w:val="-2"/>
          <w:lang w:val="lt-LT"/>
        </w:rPr>
        <w:t>Lot</w:t>
      </w:r>
      <w:r w:rsidR="00F94758" w:rsidRPr="003125D1">
        <w:rPr>
          <w:spacing w:val="-2"/>
          <w:lang w:val="lt-LT"/>
        </w:rPr>
        <w:t xml:space="preserve"> {numeris}</w:t>
      </w:r>
    </w:p>
    <w:p w14:paraId="682A7CE8" w14:textId="77777777" w:rsidR="009678E3" w:rsidRPr="003125D1" w:rsidRDefault="009678E3" w:rsidP="008C0B0F">
      <w:pPr>
        <w:jc w:val="both"/>
        <w:rPr>
          <w:noProof/>
          <w:lang w:val="lt-LT"/>
        </w:rPr>
      </w:pPr>
    </w:p>
    <w:p w14:paraId="4106CD56" w14:textId="77777777" w:rsidR="009678E3" w:rsidRPr="003125D1" w:rsidRDefault="009678E3" w:rsidP="008C0B0F">
      <w:pPr>
        <w:jc w:val="both"/>
        <w:rPr>
          <w:noProof/>
          <w:lang w:val="lt-LT"/>
        </w:rPr>
      </w:pPr>
    </w:p>
    <w:p w14:paraId="3D003C27" w14:textId="77777777" w:rsidR="009678E3" w:rsidRPr="003125D1"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14.</w:t>
      </w:r>
      <w:r w:rsidRPr="003125D1">
        <w:rPr>
          <w:b/>
          <w:noProof/>
          <w:lang w:val="lt-LT"/>
        </w:rPr>
        <w:tab/>
        <w:t>PARDAVIMO (IŠDAVIMO)</w:t>
      </w:r>
      <w:r w:rsidRPr="003125D1">
        <w:rPr>
          <w:b/>
          <w:caps/>
          <w:noProof/>
          <w:lang w:val="lt-LT"/>
        </w:rPr>
        <w:t xml:space="preserve">  tvarka</w:t>
      </w:r>
    </w:p>
    <w:p w14:paraId="4D106AD3" w14:textId="77777777" w:rsidR="009678E3" w:rsidRPr="003125D1" w:rsidRDefault="009678E3" w:rsidP="008C0B0F">
      <w:pPr>
        <w:jc w:val="both"/>
        <w:rPr>
          <w:noProof/>
          <w:lang w:val="lt-LT"/>
        </w:rPr>
      </w:pPr>
    </w:p>
    <w:p w14:paraId="09DF0582" w14:textId="77777777" w:rsidR="009678E3" w:rsidRPr="00603C2C" w:rsidRDefault="009678E3" w:rsidP="008C0B0F">
      <w:pPr>
        <w:ind w:left="567" w:hanging="567"/>
        <w:jc w:val="both"/>
        <w:rPr>
          <w:lang w:val="lt-LT"/>
        </w:rPr>
      </w:pPr>
      <w:r w:rsidRPr="00603C2C">
        <w:rPr>
          <w:lang w:val="lt-LT"/>
        </w:rPr>
        <w:t>Receptinis vaistas.</w:t>
      </w:r>
    </w:p>
    <w:p w14:paraId="4BE3126F" w14:textId="77777777" w:rsidR="009678E3" w:rsidRPr="003125D1" w:rsidRDefault="009678E3" w:rsidP="008C0B0F">
      <w:pPr>
        <w:jc w:val="both"/>
        <w:rPr>
          <w:noProof/>
          <w:lang w:val="lt-LT"/>
        </w:rPr>
      </w:pPr>
    </w:p>
    <w:p w14:paraId="61470DBB" w14:textId="77777777" w:rsidR="009678E3" w:rsidRPr="003125D1" w:rsidRDefault="009678E3" w:rsidP="008C0B0F">
      <w:pPr>
        <w:jc w:val="both"/>
        <w:rPr>
          <w:noProof/>
          <w:lang w:val="lt-LT"/>
        </w:rPr>
      </w:pPr>
    </w:p>
    <w:p w14:paraId="7DE69DDD" w14:textId="77777777" w:rsidR="009678E3" w:rsidRPr="003125D1"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15.</w:t>
      </w:r>
      <w:r w:rsidRPr="003125D1">
        <w:rPr>
          <w:b/>
          <w:noProof/>
          <w:lang w:val="lt-LT"/>
        </w:rPr>
        <w:tab/>
      </w:r>
      <w:r w:rsidRPr="003125D1">
        <w:rPr>
          <w:b/>
          <w:caps/>
          <w:noProof/>
          <w:lang w:val="lt-LT"/>
        </w:rPr>
        <w:t>vartojimo instrukcijA</w:t>
      </w:r>
    </w:p>
    <w:p w14:paraId="1BBDF26E" w14:textId="77777777" w:rsidR="007329F3" w:rsidRPr="003125D1" w:rsidRDefault="007329F3" w:rsidP="009678E3">
      <w:pPr>
        <w:rPr>
          <w:noProof/>
          <w:lang w:val="lt-LT"/>
        </w:rPr>
      </w:pPr>
    </w:p>
    <w:p w14:paraId="131ACF0E" w14:textId="77777777" w:rsidR="009678E3" w:rsidRPr="003125D1" w:rsidRDefault="009678E3" w:rsidP="009678E3">
      <w:pPr>
        <w:rPr>
          <w:noProof/>
          <w:lang w:val="lt-LT"/>
        </w:rPr>
      </w:pPr>
    </w:p>
    <w:p w14:paraId="0685F500" w14:textId="77777777" w:rsidR="009678E3" w:rsidRPr="003125D1"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16.</w:t>
      </w:r>
      <w:r w:rsidRPr="003125D1">
        <w:rPr>
          <w:b/>
          <w:noProof/>
          <w:lang w:val="lt-LT"/>
        </w:rPr>
        <w:tab/>
        <w:t>INFORMACIJA BRAILIO RAŠTU</w:t>
      </w:r>
    </w:p>
    <w:p w14:paraId="5C14BB38" w14:textId="77777777" w:rsidR="009678E3" w:rsidRPr="003125D1" w:rsidRDefault="009678E3" w:rsidP="008C0B0F">
      <w:pPr>
        <w:jc w:val="both"/>
        <w:rPr>
          <w:noProof/>
          <w:lang w:val="lt-LT"/>
        </w:rPr>
      </w:pPr>
    </w:p>
    <w:p w14:paraId="225F325B" w14:textId="1EB826BF" w:rsidR="009678E3" w:rsidRPr="003125D1" w:rsidRDefault="009678E3" w:rsidP="008C0B0F">
      <w:pPr>
        <w:jc w:val="both"/>
        <w:rPr>
          <w:lang w:val="lt-LT"/>
        </w:rPr>
      </w:pPr>
      <w:r w:rsidRPr="003125D1">
        <w:rPr>
          <w:lang w:val="lt-LT"/>
        </w:rPr>
        <w:t>Pregabalin Grindeks 75</w:t>
      </w:r>
      <w:r w:rsidRPr="003125D1">
        <w:rPr>
          <w:spacing w:val="-1"/>
          <w:lang w:val="lt-LT"/>
        </w:rPr>
        <w:t xml:space="preserve"> </w:t>
      </w:r>
      <w:r w:rsidRPr="003125D1">
        <w:rPr>
          <w:spacing w:val="-5"/>
          <w:lang w:val="lt-LT"/>
        </w:rPr>
        <w:t>mg</w:t>
      </w:r>
      <w:r w:rsidR="00910AE0" w:rsidRPr="003125D1">
        <w:rPr>
          <w:spacing w:val="-5"/>
          <w:lang w:val="lt-LT"/>
        </w:rPr>
        <w:t xml:space="preserve"> </w:t>
      </w:r>
      <w:r w:rsidR="00910AE0" w:rsidRPr="003125D1">
        <w:rPr>
          <w:spacing w:val="-5"/>
          <w:highlight w:val="lightGray"/>
          <w:lang w:val="lt-LT"/>
        </w:rPr>
        <w:t>(</w:t>
      </w:r>
      <w:r w:rsidR="00503013" w:rsidRPr="003125D1">
        <w:rPr>
          <w:spacing w:val="-5"/>
          <w:highlight w:val="lightGray"/>
          <w:lang w:val="lt-LT"/>
        </w:rPr>
        <w:t>taikoma</w:t>
      </w:r>
      <w:r w:rsidR="00910AE0" w:rsidRPr="003125D1">
        <w:rPr>
          <w:spacing w:val="-5"/>
          <w:highlight w:val="lightGray"/>
          <w:lang w:val="lt-LT"/>
        </w:rPr>
        <w:t xml:space="preserve"> tik išorinei pakuotei, </w:t>
      </w:r>
      <w:r w:rsidR="00503013" w:rsidRPr="003125D1">
        <w:rPr>
          <w:spacing w:val="-5"/>
          <w:highlight w:val="lightGray"/>
          <w:lang w:val="lt-LT"/>
        </w:rPr>
        <w:t>netaikoma</w:t>
      </w:r>
      <w:r w:rsidR="00910AE0" w:rsidRPr="003125D1">
        <w:rPr>
          <w:spacing w:val="-5"/>
          <w:highlight w:val="lightGray"/>
          <w:lang w:val="lt-LT"/>
        </w:rPr>
        <w:t xml:space="preserve"> buteliuko etiketei)</w:t>
      </w:r>
    </w:p>
    <w:p w14:paraId="391B8CD3" w14:textId="77777777" w:rsidR="009678E3" w:rsidRPr="003125D1" w:rsidRDefault="009678E3" w:rsidP="008C0B0F">
      <w:pPr>
        <w:jc w:val="both"/>
        <w:rPr>
          <w:noProof/>
          <w:shd w:val="clear" w:color="auto" w:fill="CCCCCC"/>
          <w:lang w:val="lt-LT"/>
        </w:rPr>
      </w:pPr>
    </w:p>
    <w:p w14:paraId="70F6443B" w14:textId="77777777" w:rsidR="009678E3" w:rsidRPr="003125D1" w:rsidRDefault="009678E3" w:rsidP="008C0B0F">
      <w:pPr>
        <w:jc w:val="both"/>
        <w:rPr>
          <w:noProof/>
          <w:shd w:val="clear" w:color="auto" w:fill="CCCCCC"/>
          <w:lang w:val="lt-LT"/>
        </w:rPr>
      </w:pPr>
    </w:p>
    <w:p w14:paraId="32A47383" w14:textId="77777777" w:rsidR="009678E3" w:rsidRPr="003125D1" w:rsidRDefault="009678E3" w:rsidP="009678E3">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3125D1">
        <w:rPr>
          <w:b/>
          <w:noProof/>
          <w:lang w:val="lt-LT"/>
        </w:rPr>
        <w:t>17.</w:t>
      </w:r>
      <w:r w:rsidRPr="003125D1">
        <w:rPr>
          <w:b/>
          <w:noProof/>
          <w:lang w:val="lt-LT"/>
        </w:rPr>
        <w:tab/>
        <w:t>UNIKALUS IDENTIFIKATORIUS – 2D BRŪKŠNINIS KODAS</w:t>
      </w:r>
    </w:p>
    <w:p w14:paraId="69F0279A" w14:textId="77777777" w:rsidR="009678E3" w:rsidRPr="003125D1" w:rsidRDefault="009678E3" w:rsidP="008C0B0F">
      <w:pPr>
        <w:jc w:val="both"/>
        <w:rPr>
          <w:noProof/>
          <w:lang w:val="lt-LT"/>
        </w:rPr>
      </w:pPr>
    </w:p>
    <w:p w14:paraId="3D2C35EF" w14:textId="19B323B6" w:rsidR="009678E3" w:rsidRPr="003125D1" w:rsidRDefault="009678E3" w:rsidP="008C0B0F">
      <w:pPr>
        <w:jc w:val="both"/>
        <w:rPr>
          <w:lang w:val="lt-LT"/>
        </w:rPr>
      </w:pPr>
      <w:r w:rsidRPr="003125D1">
        <w:rPr>
          <w:highlight w:val="lightGray"/>
          <w:lang w:val="lt-LT"/>
        </w:rPr>
        <w:t>2D brūkšninis kodas su nurodytu unikaliu identifikatoriumi</w:t>
      </w:r>
      <w:r w:rsidR="00910AE0" w:rsidRPr="003125D1">
        <w:rPr>
          <w:highlight w:val="lightGray"/>
          <w:lang w:val="lt-LT"/>
        </w:rPr>
        <w:t xml:space="preserve"> </w:t>
      </w:r>
      <w:r w:rsidR="00910AE0" w:rsidRPr="003125D1">
        <w:rPr>
          <w:spacing w:val="-5"/>
          <w:highlight w:val="lightGray"/>
          <w:lang w:val="lt-LT"/>
        </w:rPr>
        <w:t>(</w:t>
      </w:r>
      <w:r w:rsidR="00503013" w:rsidRPr="003125D1">
        <w:rPr>
          <w:spacing w:val="-5"/>
          <w:highlight w:val="lightGray"/>
          <w:lang w:val="lt-LT"/>
        </w:rPr>
        <w:t>taikoma</w:t>
      </w:r>
      <w:r w:rsidR="00910AE0" w:rsidRPr="003125D1">
        <w:rPr>
          <w:spacing w:val="-5"/>
          <w:highlight w:val="lightGray"/>
          <w:lang w:val="lt-LT"/>
        </w:rPr>
        <w:t xml:space="preserve"> tik išorinei pakuotei, </w:t>
      </w:r>
      <w:r w:rsidR="00B945AD" w:rsidRPr="003125D1">
        <w:rPr>
          <w:spacing w:val="-5"/>
          <w:highlight w:val="lightGray"/>
          <w:lang w:val="lt-LT"/>
        </w:rPr>
        <w:t xml:space="preserve">netaikoma </w:t>
      </w:r>
      <w:r w:rsidR="00910AE0" w:rsidRPr="003125D1">
        <w:rPr>
          <w:spacing w:val="-5"/>
          <w:highlight w:val="lightGray"/>
          <w:lang w:val="lt-LT"/>
        </w:rPr>
        <w:t>buteliuko etiketei)</w:t>
      </w:r>
      <w:r w:rsidR="00910AE0" w:rsidRPr="003125D1">
        <w:rPr>
          <w:spacing w:val="-5"/>
          <w:lang w:val="lt-LT"/>
        </w:rPr>
        <w:t>.</w:t>
      </w:r>
    </w:p>
    <w:p w14:paraId="641DD662" w14:textId="77777777" w:rsidR="009678E3" w:rsidRPr="003125D1" w:rsidRDefault="009678E3" w:rsidP="008C0B0F">
      <w:pPr>
        <w:jc w:val="both"/>
        <w:rPr>
          <w:noProof/>
          <w:shd w:val="clear" w:color="auto" w:fill="CCCCCC"/>
          <w:lang w:val="lt-LT"/>
        </w:rPr>
      </w:pPr>
    </w:p>
    <w:p w14:paraId="67B64F28" w14:textId="77777777" w:rsidR="009678E3" w:rsidRPr="003125D1" w:rsidRDefault="009678E3" w:rsidP="009678E3">
      <w:pPr>
        <w:rPr>
          <w:noProof/>
          <w:lang w:val="lt-LT"/>
        </w:rPr>
      </w:pPr>
    </w:p>
    <w:p w14:paraId="58079E67" w14:textId="77777777" w:rsidR="009678E3" w:rsidRPr="003125D1" w:rsidRDefault="009678E3" w:rsidP="009678E3">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3125D1">
        <w:rPr>
          <w:b/>
          <w:noProof/>
          <w:lang w:val="lt-LT"/>
        </w:rPr>
        <w:t>18.</w:t>
      </w:r>
      <w:r w:rsidRPr="003125D1">
        <w:rPr>
          <w:b/>
          <w:noProof/>
          <w:lang w:val="lt-LT"/>
        </w:rPr>
        <w:tab/>
        <w:t>UNIKALUS IDENTIFIKATORIUS – ŽMONĖMS SUPRANTAMI DUOMENYS</w:t>
      </w:r>
    </w:p>
    <w:p w14:paraId="3754AC56" w14:textId="77777777" w:rsidR="009678E3" w:rsidRPr="003125D1" w:rsidRDefault="009678E3" w:rsidP="008C0B0F">
      <w:pPr>
        <w:jc w:val="both"/>
        <w:rPr>
          <w:lang w:val="lt-LT"/>
        </w:rPr>
      </w:pPr>
    </w:p>
    <w:p w14:paraId="46642DB1" w14:textId="77777777" w:rsidR="009678E3" w:rsidRPr="003125D1" w:rsidRDefault="009678E3" w:rsidP="008C0B0F">
      <w:pPr>
        <w:jc w:val="both"/>
        <w:rPr>
          <w:spacing w:val="-6"/>
          <w:lang w:val="lt-LT"/>
        </w:rPr>
      </w:pPr>
      <w:r w:rsidRPr="003125D1">
        <w:rPr>
          <w:spacing w:val="-6"/>
          <w:lang w:val="lt-LT"/>
        </w:rPr>
        <w:t xml:space="preserve">PC: </w:t>
      </w:r>
      <w:r w:rsidRPr="003125D1">
        <w:rPr>
          <w:lang w:val="lt-LT"/>
        </w:rPr>
        <w:t>{numeris}</w:t>
      </w:r>
    </w:p>
    <w:p w14:paraId="0C39BFF6" w14:textId="77777777" w:rsidR="009678E3" w:rsidRPr="003125D1" w:rsidRDefault="009678E3" w:rsidP="008C0B0F">
      <w:pPr>
        <w:jc w:val="both"/>
        <w:rPr>
          <w:spacing w:val="-6"/>
          <w:lang w:val="lt-LT"/>
        </w:rPr>
      </w:pPr>
      <w:r w:rsidRPr="003125D1">
        <w:rPr>
          <w:spacing w:val="-6"/>
          <w:lang w:val="lt-LT"/>
        </w:rPr>
        <w:t xml:space="preserve">SN: </w:t>
      </w:r>
      <w:r w:rsidRPr="003125D1">
        <w:rPr>
          <w:lang w:val="lt-LT"/>
        </w:rPr>
        <w:t>{numeris}</w:t>
      </w:r>
    </w:p>
    <w:p w14:paraId="1E85FFFC" w14:textId="77777777" w:rsidR="009678E3" w:rsidRPr="003125D1" w:rsidRDefault="009678E3" w:rsidP="008C0B0F">
      <w:pPr>
        <w:jc w:val="both"/>
        <w:rPr>
          <w:lang w:val="lt-LT"/>
        </w:rPr>
      </w:pPr>
      <w:r w:rsidRPr="003125D1">
        <w:rPr>
          <w:spacing w:val="-5"/>
          <w:highlight w:val="lightGray"/>
          <w:lang w:val="lt-LT"/>
        </w:rPr>
        <w:t xml:space="preserve">NN: </w:t>
      </w:r>
      <w:r w:rsidRPr="003125D1">
        <w:rPr>
          <w:highlight w:val="lightGray"/>
          <w:lang w:val="lt-LT"/>
        </w:rPr>
        <w:t>{numeris}</w:t>
      </w:r>
    </w:p>
    <w:p w14:paraId="15BA2231" w14:textId="77777777" w:rsidR="009678E3" w:rsidRPr="003125D1" w:rsidRDefault="009678E3" w:rsidP="009678E3">
      <w:pPr>
        <w:rPr>
          <w:lang w:val="lt-LT"/>
        </w:rPr>
      </w:pPr>
      <w:r w:rsidRPr="003125D1">
        <w:rPr>
          <w:lang w:val="lt-LT"/>
        </w:rPr>
        <w:br w:type="page"/>
      </w:r>
    </w:p>
    <w:p w14:paraId="759772B8" w14:textId="77777777" w:rsidR="00EB4563" w:rsidRPr="003125D1" w:rsidRDefault="00EB4563" w:rsidP="00EB4563">
      <w:pPr>
        <w:pBdr>
          <w:top w:val="single" w:sz="4" w:space="1" w:color="auto"/>
          <w:left w:val="single" w:sz="4" w:space="4" w:color="auto"/>
          <w:bottom w:val="single" w:sz="4" w:space="1" w:color="auto"/>
          <w:right w:val="single" w:sz="4" w:space="4" w:color="auto"/>
        </w:pBdr>
        <w:rPr>
          <w:b/>
          <w:noProof/>
          <w:lang w:val="lt-LT"/>
        </w:rPr>
      </w:pPr>
      <w:r w:rsidRPr="003125D1">
        <w:rPr>
          <w:b/>
          <w:noProof/>
          <w:lang w:val="lt-LT"/>
        </w:rPr>
        <w:lastRenderedPageBreak/>
        <w:t>INFORMACIJA ANT IŠORINĖS PAKUOTĖS</w:t>
      </w:r>
    </w:p>
    <w:p w14:paraId="4E18F40E" w14:textId="77777777" w:rsidR="00EB4563" w:rsidRPr="003125D1" w:rsidRDefault="00EB4563" w:rsidP="00EB4563">
      <w:pPr>
        <w:pBdr>
          <w:top w:val="single" w:sz="4" w:space="1" w:color="auto"/>
          <w:left w:val="single" w:sz="4" w:space="4" w:color="auto"/>
          <w:bottom w:val="single" w:sz="4" w:space="1" w:color="auto"/>
          <w:right w:val="single" w:sz="4" w:space="4" w:color="auto"/>
        </w:pBdr>
        <w:ind w:left="567" w:hanging="567"/>
        <w:rPr>
          <w:bCs/>
          <w:noProof/>
          <w:lang w:val="lt-LT"/>
        </w:rPr>
      </w:pPr>
    </w:p>
    <w:p w14:paraId="2E5796A0" w14:textId="086DCB0C" w:rsidR="00EB4563" w:rsidRPr="001F2D23" w:rsidRDefault="00EB4563" w:rsidP="00EB4563">
      <w:pPr>
        <w:pBdr>
          <w:top w:val="single" w:sz="4" w:space="1" w:color="auto"/>
          <w:left w:val="single" w:sz="4" w:space="4" w:color="auto"/>
          <w:bottom w:val="single" w:sz="4" w:space="1" w:color="auto"/>
          <w:right w:val="single" w:sz="4" w:space="4" w:color="auto"/>
        </w:pBdr>
        <w:rPr>
          <w:bCs/>
          <w:noProof/>
          <w:lang w:val="it-IT"/>
        </w:rPr>
      </w:pPr>
      <w:r w:rsidRPr="001F2D23">
        <w:rPr>
          <w:b/>
          <w:lang w:val="it-IT"/>
        </w:rPr>
        <w:t>KARTONO DĖŽUTĖ 75 mg</w:t>
      </w:r>
    </w:p>
    <w:p w14:paraId="713A5449" w14:textId="77777777" w:rsidR="00EB4563" w:rsidRPr="001F2D23" w:rsidRDefault="00EB4563" w:rsidP="00EB4563">
      <w:pPr>
        <w:rPr>
          <w:noProof/>
          <w:lang w:val="it-IT"/>
        </w:rPr>
      </w:pPr>
    </w:p>
    <w:p w14:paraId="65C05E64" w14:textId="77777777" w:rsidR="00EB4563" w:rsidRPr="001F2D23" w:rsidRDefault="00EB4563" w:rsidP="00EB4563">
      <w:pPr>
        <w:rPr>
          <w:noProof/>
          <w:lang w:val="it-IT"/>
        </w:rPr>
      </w:pPr>
    </w:p>
    <w:p w14:paraId="1FF2157F" w14:textId="77777777" w:rsidR="00EB4563" w:rsidRPr="009678E3" w:rsidRDefault="00EB4563" w:rsidP="00EB4563">
      <w:pPr>
        <w:pBdr>
          <w:top w:val="single" w:sz="4" w:space="1" w:color="auto"/>
          <w:left w:val="single" w:sz="4" w:space="4" w:color="auto"/>
          <w:bottom w:val="single" w:sz="4" w:space="1" w:color="auto"/>
          <w:right w:val="single" w:sz="4" w:space="4" w:color="auto"/>
        </w:pBdr>
        <w:ind w:left="567" w:hanging="567"/>
        <w:outlineLvl w:val="0"/>
        <w:rPr>
          <w:noProof/>
          <w:lang w:val="it-IT"/>
        </w:rPr>
      </w:pPr>
      <w:r w:rsidRPr="009678E3">
        <w:rPr>
          <w:b/>
          <w:noProof/>
          <w:lang w:val="it-IT"/>
        </w:rPr>
        <w:t>1.</w:t>
      </w:r>
      <w:r w:rsidRPr="009678E3">
        <w:rPr>
          <w:b/>
          <w:noProof/>
          <w:lang w:val="it-IT"/>
        </w:rPr>
        <w:tab/>
        <w:t>VAISTINIO PREPARATO PAVADINIMAS</w:t>
      </w:r>
    </w:p>
    <w:p w14:paraId="252F6395" w14:textId="77777777" w:rsidR="00EB4563" w:rsidRPr="00A042D7" w:rsidRDefault="00EB4563" w:rsidP="00EB4563">
      <w:pPr>
        <w:rPr>
          <w:noProof/>
          <w:lang w:val="it-IT"/>
        </w:rPr>
      </w:pPr>
    </w:p>
    <w:p w14:paraId="260C18AE" w14:textId="6BCB064B" w:rsidR="00EB4563" w:rsidRPr="00A042D7" w:rsidRDefault="00EB4563" w:rsidP="00EB4563">
      <w:pPr>
        <w:rPr>
          <w:lang w:val="it-IT"/>
        </w:rPr>
      </w:pPr>
      <w:r w:rsidRPr="00A042D7">
        <w:rPr>
          <w:lang w:val="it-IT"/>
        </w:rPr>
        <w:t>Pregabalin Grindeks</w:t>
      </w:r>
      <w:r w:rsidRPr="00A042D7">
        <w:rPr>
          <w:spacing w:val="-7"/>
          <w:lang w:val="it-IT"/>
        </w:rPr>
        <w:t xml:space="preserve"> </w:t>
      </w:r>
      <w:r>
        <w:rPr>
          <w:lang w:val="it-IT"/>
        </w:rPr>
        <w:t>75</w:t>
      </w:r>
      <w:r w:rsidRPr="00A042D7">
        <w:rPr>
          <w:spacing w:val="-7"/>
          <w:lang w:val="it-IT"/>
        </w:rPr>
        <w:t xml:space="preserve"> </w:t>
      </w:r>
      <w:r w:rsidRPr="00A042D7">
        <w:rPr>
          <w:lang w:val="it-IT"/>
        </w:rPr>
        <w:t>mg</w:t>
      </w:r>
      <w:r w:rsidRPr="00A042D7">
        <w:rPr>
          <w:spacing w:val="-8"/>
          <w:lang w:val="it-IT"/>
        </w:rPr>
        <w:t xml:space="preserve"> </w:t>
      </w:r>
      <w:r w:rsidRPr="00A042D7">
        <w:rPr>
          <w:lang w:val="it-IT"/>
        </w:rPr>
        <w:t>kietosios</w:t>
      </w:r>
      <w:r w:rsidRPr="00A042D7">
        <w:rPr>
          <w:spacing w:val="-7"/>
          <w:lang w:val="it-IT"/>
        </w:rPr>
        <w:t xml:space="preserve"> </w:t>
      </w:r>
      <w:r w:rsidRPr="00A042D7">
        <w:rPr>
          <w:lang w:val="it-IT"/>
        </w:rPr>
        <w:t>kapsulės</w:t>
      </w:r>
    </w:p>
    <w:p w14:paraId="391BA4FA" w14:textId="133E1A72" w:rsidR="00EB4563" w:rsidRPr="00A042D7" w:rsidRDefault="00EB4563" w:rsidP="00EB4563">
      <w:pPr>
        <w:rPr>
          <w:lang w:val="it-IT"/>
        </w:rPr>
      </w:pPr>
      <w:r w:rsidRPr="00A042D7">
        <w:rPr>
          <w:spacing w:val="-2"/>
          <w:lang w:val="it-IT"/>
        </w:rPr>
        <w:t>pregabalin</w:t>
      </w:r>
      <w:r w:rsidR="00823F7C">
        <w:rPr>
          <w:spacing w:val="-2"/>
          <w:lang w:val="it-IT"/>
        </w:rPr>
        <w:t>as</w:t>
      </w:r>
    </w:p>
    <w:p w14:paraId="7494D585" w14:textId="77777777" w:rsidR="00EB4563" w:rsidRPr="00A042D7" w:rsidRDefault="00EB4563" w:rsidP="00EB4563">
      <w:pPr>
        <w:rPr>
          <w:noProof/>
          <w:lang w:val="it-IT"/>
        </w:rPr>
      </w:pPr>
    </w:p>
    <w:p w14:paraId="0CD05332" w14:textId="77777777" w:rsidR="00EB4563" w:rsidRPr="00A042D7" w:rsidRDefault="00EB4563" w:rsidP="00EB4563">
      <w:pPr>
        <w:rPr>
          <w:noProof/>
          <w:lang w:val="it-IT"/>
        </w:rPr>
      </w:pPr>
    </w:p>
    <w:p w14:paraId="2F144CA7"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b/>
          <w:lang w:val="pt-PT"/>
        </w:rPr>
      </w:pPr>
      <w:r w:rsidRPr="00603C2C">
        <w:rPr>
          <w:b/>
          <w:lang w:val="pt-PT"/>
        </w:rPr>
        <w:t>2.</w:t>
      </w:r>
      <w:r w:rsidRPr="00603C2C">
        <w:rPr>
          <w:b/>
          <w:lang w:val="pt-PT"/>
        </w:rPr>
        <w:tab/>
        <w:t>VEIKLIOJI (-IOS) MEDŽIAGA (-OS) IR JOS (-Ų) KIEKIS (-IAI)</w:t>
      </w:r>
    </w:p>
    <w:p w14:paraId="38CD71F1" w14:textId="77777777" w:rsidR="00EB4563" w:rsidRPr="00603C2C" w:rsidRDefault="00EB4563" w:rsidP="00EB4563">
      <w:pPr>
        <w:rPr>
          <w:lang w:val="pt-PT"/>
        </w:rPr>
      </w:pPr>
    </w:p>
    <w:p w14:paraId="3C990B22" w14:textId="3B381DC3" w:rsidR="00EB4563" w:rsidRPr="00603C2C" w:rsidRDefault="00EB4563" w:rsidP="00EB4563">
      <w:pPr>
        <w:rPr>
          <w:lang w:val="pt-PT"/>
        </w:rPr>
      </w:pPr>
      <w:r w:rsidRPr="00603C2C">
        <w:rPr>
          <w:lang w:val="pt-PT"/>
        </w:rPr>
        <w:t>Kiekvienoje</w:t>
      </w:r>
      <w:r w:rsidRPr="00603C2C">
        <w:rPr>
          <w:spacing w:val="-5"/>
          <w:lang w:val="pt-PT"/>
        </w:rPr>
        <w:t xml:space="preserve"> </w:t>
      </w:r>
      <w:r w:rsidRPr="00603C2C">
        <w:rPr>
          <w:lang w:val="pt-PT"/>
        </w:rPr>
        <w:t>kietojoje</w:t>
      </w:r>
      <w:r w:rsidRPr="00603C2C">
        <w:rPr>
          <w:spacing w:val="-4"/>
          <w:lang w:val="pt-PT"/>
        </w:rPr>
        <w:t xml:space="preserve"> </w:t>
      </w:r>
      <w:r w:rsidRPr="00603C2C">
        <w:rPr>
          <w:lang w:val="pt-PT"/>
        </w:rPr>
        <w:t>kapsulėje</w:t>
      </w:r>
      <w:r w:rsidRPr="00603C2C">
        <w:rPr>
          <w:spacing w:val="-5"/>
          <w:lang w:val="pt-PT"/>
        </w:rPr>
        <w:t xml:space="preserve"> </w:t>
      </w:r>
      <w:r w:rsidRPr="00603C2C">
        <w:rPr>
          <w:lang w:val="pt-PT"/>
        </w:rPr>
        <w:t>yra</w:t>
      </w:r>
      <w:r w:rsidRPr="00603C2C">
        <w:rPr>
          <w:spacing w:val="-4"/>
          <w:lang w:val="pt-PT"/>
        </w:rPr>
        <w:t xml:space="preserve"> </w:t>
      </w:r>
      <w:r w:rsidRPr="00603C2C">
        <w:rPr>
          <w:lang w:val="pt-PT"/>
        </w:rPr>
        <w:t>75</w:t>
      </w:r>
      <w:r w:rsidRPr="00603C2C">
        <w:rPr>
          <w:spacing w:val="-4"/>
          <w:lang w:val="pt-PT"/>
        </w:rPr>
        <w:t xml:space="preserve"> </w:t>
      </w:r>
      <w:r w:rsidRPr="00603C2C">
        <w:rPr>
          <w:lang w:val="pt-PT"/>
        </w:rPr>
        <w:t>mg</w:t>
      </w:r>
      <w:r w:rsidRPr="00603C2C">
        <w:rPr>
          <w:spacing w:val="-7"/>
          <w:lang w:val="pt-PT"/>
        </w:rPr>
        <w:t xml:space="preserve"> </w:t>
      </w:r>
      <w:r w:rsidRPr="00603C2C">
        <w:rPr>
          <w:spacing w:val="-2"/>
          <w:lang w:val="pt-PT"/>
        </w:rPr>
        <w:t>pregabalino.</w:t>
      </w:r>
    </w:p>
    <w:p w14:paraId="564CF65C" w14:textId="77777777" w:rsidR="00EB4563" w:rsidRPr="00603C2C" w:rsidRDefault="00EB4563" w:rsidP="00EB4563">
      <w:pPr>
        <w:rPr>
          <w:lang w:val="pt-PT"/>
        </w:rPr>
      </w:pPr>
    </w:p>
    <w:p w14:paraId="61940D8C" w14:textId="77777777" w:rsidR="00EB4563" w:rsidRPr="00603C2C" w:rsidRDefault="00EB4563" w:rsidP="00EB4563">
      <w:pPr>
        <w:rPr>
          <w:lang w:val="pt-PT"/>
        </w:rPr>
      </w:pPr>
    </w:p>
    <w:p w14:paraId="07D8A3CE"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3.</w:t>
      </w:r>
      <w:r w:rsidRPr="00603C2C">
        <w:rPr>
          <w:b/>
          <w:lang w:val="pt-PT"/>
        </w:rPr>
        <w:tab/>
        <w:t>PAGALBINIŲ MEDŽIAGŲ SĄRAŠAS</w:t>
      </w:r>
    </w:p>
    <w:p w14:paraId="1D10D78D" w14:textId="77777777" w:rsidR="00EB4563" w:rsidRPr="00603C2C" w:rsidRDefault="00EB4563" w:rsidP="00EB4563">
      <w:pPr>
        <w:rPr>
          <w:lang w:val="pt-PT"/>
        </w:rPr>
      </w:pPr>
    </w:p>
    <w:p w14:paraId="2A29FB2A" w14:textId="77777777" w:rsidR="00EB4563" w:rsidRPr="00603C2C" w:rsidRDefault="00EB4563" w:rsidP="00EB4563">
      <w:pPr>
        <w:rPr>
          <w:lang w:val="pt-PT"/>
        </w:rPr>
      </w:pPr>
    </w:p>
    <w:p w14:paraId="279543EA"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4.</w:t>
      </w:r>
      <w:r w:rsidRPr="00603C2C">
        <w:rPr>
          <w:b/>
          <w:lang w:val="pt-PT"/>
        </w:rPr>
        <w:tab/>
        <w:t>FARMACINĖ FORMA IR KIEKIS PAKUOTĖJE</w:t>
      </w:r>
    </w:p>
    <w:p w14:paraId="245B30B1" w14:textId="77777777" w:rsidR="00EB4563" w:rsidRPr="00603C2C" w:rsidRDefault="00EB4563" w:rsidP="00EB4563">
      <w:pPr>
        <w:rPr>
          <w:lang w:val="pt-PT"/>
        </w:rPr>
      </w:pPr>
    </w:p>
    <w:p w14:paraId="5967B11E" w14:textId="77777777" w:rsidR="00EB4563" w:rsidRPr="00603C2C" w:rsidRDefault="00EB4563" w:rsidP="00EB4563">
      <w:pPr>
        <w:rPr>
          <w:lang w:val="pt-PT"/>
        </w:rPr>
      </w:pPr>
      <w:r w:rsidRPr="00603C2C">
        <w:rPr>
          <w:highlight w:val="lightGray"/>
          <w:lang w:val="pt-PT"/>
        </w:rPr>
        <w:t>kietoji kapsulė</w:t>
      </w:r>
    </w:p>
    <w:p w14:paraId="7A02BC4A" w14:textId="77777777" w:rsidR="00EB4563" w:rsidRPr="00603C2C" w:rsidRDefault="00EB4563" w:rsidP="00EB4563">
      <w:pPr>
        <w:rPr>
          <w:lang w:val="pt-PT"/>
        </w:rPr>
      </w:pPr>
    </w:p>
    <w:p w14:paraId="55FE4E67" w14:textId="77777777" w:rsidR="00EB4563" w:rsidRPr="00603C2C" w:rsidRDefault="00EB4563" w:rsidP="00EB4563">
      <w:pPr>
        <w:rPr>
          <w:lang w:val="pt-PT"/>
        </w:rPr>
      </w:pPr>
      <w:r w:rsidRPr="00603C2C">
        <w:rPr>
          <w:lang w:val="pt-PT"/>
        </w:rPr>
        <w:t>14 kietųjų kapsulių</w:t>
      </w:r>
    </w:p>
    <w:p w14:paraId="213A4D32" w14:textId="77777777" w:rsidR="00EB4563" w:rsidRPr="00603C2C" w:rsidRDefault="00EB4563" w:rsidP="00EB4563">
      <w:pPr>
        <w:rPr>
          <w:lang w:val="pt-PT"/>
        </w:rPr>
      </w:pPr>
      <w:r w:rsidRPr="00603C2C">
        <w:rPr>
          <w:highlight w:val="lightGray"/>
          <w:lang w:val="pt-PT"/>
        </w:rPr>
        <w:t>28 kietosios kapsulės</w:t>
      </w:r>
    </w:p>
    <w:p w14:paraId="54B04CF5" w14:textId="77777777" w:rsidR="00EB4563" w:rsidRPr="00603C2C" w:rsidRDefault="00EB4563" w:rsidP="00EB4563">
      <w:pPr>
        <w:rPr>
          <w:highlight w:val="lightGray"/>
          <w:shd w:val="clear" w:color="auto" w:fill="C0C0C0"/>
          <w:lang w:val="pt-PT"/>
        </w:rPr>
      </w:pPr>
      <w:r w:rsidRPr="00603C2C">
        <w:rPr>
          <w:highlight w:val="lightGray"/>
          <w:shd w:val="clear" w:color="auto" w:fill="C0C0C0"/>
          <w:lang w:val="pt-PT"/>
        </w:rPr>
        <w:t>56 kietosios kapsulės</w:t>
      </w:r>
    </w:p>
    <w:p w14:paraId="23AFD7E8" w14:textId="6DDB13CE" w:rsidR="00EB4563" w:rsidRPr="00603C2C" w:rsidRDefault="00EB4563" w:rsidP="00EB4563">
      <w:pPr>
        <w:rPr>
          <w:highlight w:val="lightGray"/>
          <w:shd w:val="clear" w:color="auto" w:fill="C0C0C0"/>
          <w:lang w:val="pt-PT"/>
        </w:rPr>
      </w:pPr>
      <w:r w:rsidRPr="00603C2C">
        <w:rPr>
          <w:highlight w:val="lightGray"/>
          <w:shd w:val="clear" w:color="auto" w:fill="C0C0C0"/>
          <w:lang w:val="pt-PT"/>
        </w:rPr>
        <w:t>60 kietųjų kapsulių</w:t>
      </w:r>
    </w:p>
    <w:p w14:paraId="0A852C06" w14:textId="77777777" w:rsidR="00EB4563" w:rsidRPr="00603C2C" w:rsidRDefault="00EB4563" w:rsidP="00EB4563">
      <w:pPr>
        <w:rPr>
          <w:highlight w:val="lightGray"/>
          <w:shd w:val="clear" w:color="auto" w:fill="C0C0C0"/>
          <w:lang w:val="pt-PT"/>
        </w:rPr>
      </w:pPr>
      <w:r w:rsidRPr="00603C2C">
        <w:rPr>
          <w:highlight w:val="lightGray"/>
          <w:shd w:val="clear" w:color="auto" w:fill="C0C0C0"/>
          <w:lang w:val="pt-PT"/>
        </w:rPr>
        <w:t>84</w:t>
      </w:r>
      <w:r w:rsidRPr="00603C2C" w:rsidDel="009678E3">
        <w:rPr>
          <w:highlight w:val="lightGray"/>
          <w:shd w:val="clear" w:color="auto" w:fill="C0C0C0"/>
          <w:lang w:val="pt-PT"/>
        </w:rPr>
        <w:t xml:space="preserve"> </w:t>
      </w:r>
      <w:r w:rsidRPr="00603C2C">
        <w:rPr>
          <w:highlight w:val="lightGray"/>
          <w:shd w:val="clear" w:color="auto" w:fill="C0C0C0"/>
          <w:lang w:val="pt-PT"/>
        </w:rPr>
        <w:t>kietosios kapsulės</w:t>
      </w:r>
    </w:p>
    <w:p w14:paraId="31F68D90" w14:textId="77777777" w:rsidR="00EB4563" w:rsidRPr="00603C2C" w:rsidRDefault="00EB4563" w:rsidP="00EB4563">
      <w:pPr>
        <w:rPr>
          <w:highlight w:val="lightGray"/>
          <w:shd w:val="clear" w:color="auto" w:fill="C0C0C0"/>
          <w:lang w:val="pt-PT"/>
        </w:rPr>
      </w:pPr>
      <w:r w:rsidRPr="00603C2C">
        <w:rPr>
          <w:highlight w:val="lightGray"/>
          <w:shd w:val="clear" w:color="auto" w:fill="C0C0C0"/>
          <w:lang w:val="pt-PT"/>
        </w:rPr>
        <w:t>90 kietųjų kapsulių</w:t>
      </w:r>
    </w:p>
    <w:p w14:paraId="56FD7093" w14:textId="752CC783" w:rsidR="00EB4563" w:rsidRPr="00603C2C" w:rsidRDefault="00EB4563" w:rsidP="00EB4563">
      <w:pPr>
        <w:rPr>
          <w:highlight w:val="lightGray"/>
          <w:shd w:val="clear" w:color="auto" w:fill="C0C0C0"/>
          <w:lang w:val="pt-PT"/>
        </w:rPr>
      </w:pPr>
      <w:r w:rsidRPr="00603C2C">
        <w:rPr>
          <w:highlight w:val="lightGray"/>
          <w:shd w:val="clear" w:color="auto" w:fill="C0C0C0"/>
          <w:lang w:val="pt-PT"/>
        </w:rPr>
        <w:t>98 kietosios kapsulės</w:t>
      </w:r>
    </w:p>
    <w:p w14:paraId="5AA1ADAB" w14:textId="77777777" w:rsidR="00EB4563" w:rsidRPr="00603C2C" w:rsidRDefault="00EB4563" w:rsidP="00EB4563">
      <w:pPr>
        <w:rPr>
          <w:color w:val="000000"/>
          <w:spacing w:val="-2"/>
          <w:highlight w:val="lightGray"/>
          <w:shd w:val="clear" w:color="auto" w:fill="C0C0C0"/>
          <w:lang w:val="pt-PT"/>
        </w:rPr>
      </w:pPr>
      <w:r w:rsidRPr="00603C2C">
        <w:rPr>
          <w:color w:val="000000"/>
          <w:highlight w:val="lightGray"/>
          <w:shd w:val="clear" w:color="auto" w:fill="C0C0C0"/>
          <w:lang w:val="pt-PT"/>
        </w:rPr>
        <w:t>100</w:t>
      </w:r>
      <w:r w:rsidRPr="00603C2C">
        <w:rPr>
          <w:color w:val="000000"/>
          <w:spacing w:val="-1"/>
          <w:highlight w:val="lightGray"/>
          <w:shd w:val="clear" w:color="auto" w:fill="C0C0C0"/>
          <w:lang w:val="pt-PT"/>
        </w:rPr>
        <w:t> </w:t>
      </w:r>
      <w:r w:rsidRPr="00603C2C">
        <w:rPr>
          <w:color w:val="000000"/>
          <w:highlight w:val="lightGray"/>
          <w:shd w:val="clear" w:color="auto" w:fill="C0C0C0"/>
          <w:lang w:val="pt-PT"/>
        </w:rPr>
        <w:t>kietųjų</w:t>
      </w:r>
      <w:r w:rsidRPr="00603C2C">
        <w:rPr>
          <w:color w:val="000000"/>
          <w:spacing w:val="-4"/>
          <w:highlight w:val="lightGray"/>
          <w:shd w:val="clear" w:color="auto" w:fill="C0C0C0"/>
          <w:lang w:val="pt-PT"/>
        </w:rPr>
        <w:t xml:space="preserve"> </w:t>
      </w:r>
      <w:r w:rsidRPr="00603C2C">
        <w:rPr>
          <w:color w:val="000000"/>
          <w:spacing w:val="-2"/>
          <w:highlight w:val="lightGray"/>
          <w:shd w:val="clear" w:color="auto" w:fill="C0C0C0"/>
          <w:lang w:val="pt-PT"/>
        </w:rPr>
        <w:t>kapsulių</w:t>
      </w:r>
    </w:p>
    <w:p w14:paraId="07906998" w14:textId="77777777" w:rsidR="00EB4563" w:rsidRPr="00603C2C" w:rsidRDefault="00EB4563" w:rsidP="00EB4563">
      <w:pPr>
        <w:rPr>
          <w:color w:val="000000"/>
          <w:spacing w:val="-2"/>
          <w:shd w:val="clear" w:color="auto" w:fill="C0C0C0"/>
          <w:lang w:val="pt-PT"/>
        </w:rPr>
      </w:pPr>
      <w:r w:rsidRPr="00603C2C">
        <w:rPr>
          <w:color w:val="000000"/>
          <w:highlight w:val="lightGray"/>
          <w:shd w:val="clear" w:color="auto" w:fill="C0C0C0"/>
          <w:lang w:val="pt-PT"/>
        </w:rPr>
        <w:t>100</w:t>
      </w:r>
      <w:r w:rsidRPr="00603C2C">
        <w:rPr>
          <w:color w:val="000000"/>
          <w:spacing w:val="-1"/>
          <w:highlight w:val="lightGray"/>
          <w:shd w:val="clear" w:color="auto" w:fill="C0C0C0"/>
          <w:lang w:val="pt-PT"/>
        </w:rPr>
        <w:t> x 1 </w:t>
      </w:r>
      <w:r w:rsidRPr="00603C2C">
        <w:rPr>
          <w:color w:val="000000"/>
          <w:highlight w:val="lightGray"/>
          <w:shd w:val="clear" w:color="auto" w:fill="C0C0C0"/>
          <w:lang w:val="pt-PT"/>
        </w:rPr>
        <w:t>kietųjų</w:t>
      </w:r>
      <w:r w:rsidRPr="00603C2C">
        <w:rPr>
          <w:color w:val="000000"/>
          <w:spacing w:val="-4"/>
          <w:highlight w:val="lightGray"/>
          <w:shd w:val="clear" w:color="auto" w:fill="C0C0C0"/>
          <w:lang w:val="pt-PT"/>
        </w:rPr>
        <w:t xml:space="preserve"> </w:t>
      </w:r>
      <w:r w:rsidRPr="00603C2C">
        <w:rPr>
          <w:color w:val="000000"/>
          <w:spacing w:val="-2"/>
          <w:highlight w:val="lightGray"/>
          <w:shd w:val="clear" w:color="auto" w:fill="C0C0C0"/>
          <w:lang w:val="pt-PT"/>
        </w:rPr>
        <w:t>kapsulių</w:t>
      </w:r>
    </w:p>
    <w:p w14:paraId="4A2F91FB" w14:textId="77777777" w:rsidR="00EB4563" w:rsidRPr="00603C2C" w:rsidRDefault="00EB4563" w:rsidP="00EB4563">
      <w:pPr>
        <w:rPr>
          <w:lang w:val="pt-PT"/>
        </w:rPr>
      </w:pPr>
    </w:p>
    <w:p w14:paraId="1E003901" w14:textId="77777777" w:rsidR="00EB4563" w:rsidRPr="00603C2C" w:rsidRDefault="00EB4563" w:rsidP="00EB4563">
      <w:pPr>
        <w:rPr>
          <w:lang w:val="pt-PT"/>
        </w:rPr>
      </w:pPr>
    </w:p>
    <w:p w14:paraId="0997A7A5"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5.</w:t>
      </w:r>
      <w:r w:rsidRPr="00603C2C">
        <w:rPr>
          <w:b/>
          <w:lang w:val="pt-PT"/>
        </w:rPr>
        <w:tab/>
        <w:t>VARTOJIMO METODAS IR BŪDAS (-AI)</w:t>
      </w:r>
    </w:p>
    <w:p w14:paraId="1A0714F9" w14:textId="77777777" w:rsidR="00EB4563" w:rsidRPr="00603C2C" w:rsidRDefault="00EB4563" w:rsidP="00EB4563">
      <w:pPr>
        <w:jc w:val="both"/>
        <w:rPr>
          <w:lang w:val="pt-PT"/>
        </w:rPr>
      </w:pPr>
    </w:p>
    <w:p w14:paraId="1CBC587F" w14:textId="77777777" w:rsidR="00EB4563" w:rsidRPr="00603C2C" w:rsidRDefault="00EB4563" w:rsidP="00EB4563">
      <w:pPr>
        <w:jc w:val="both"/>
        <w:rPr>
          <w:lang w:val="pt-PT"/>
        </w:rPr>
      </w:pPr>
      <w:r w:rsidRPr="00603C2C">
        <w:rPr>
          <w:lang w:val="pt-PT"/>
        </w:rPr>
        <w:t>Vartoti</w:t>
      </w:r>
      <w:r w:rsidRPr="00603C2C">
        <w:rPr>
          <w:spacing w:val="-4"/>
          <w:lang w:val="pt-PT"/>
        </w:rPr>
        <w:t xml:space="preserve"> </w:t>
      </w:r>
      <w:r w:rsidRPr="00603C2C">
        <w:rPr>
          <w:lang w:val="pt-PT"/>
        </w:rPr>
        <w:t>per</w:t>
      </w:r>
      <w:r w:rsidRPr="00603C2C">
        <w:rPr>
          <w:spacing w:val="-4"/>
          <w:lang w:val="pt-PT"/>
        </w:rPr>
        <w:t xml:space="preserve"> </w:t>
      </w:r>
      <w:r w:rsidRPr="00603C2C">
        <w:rPr>
          <w:spacing w:val="-2"/>
          <w:lang w:val="pt-PT"/>
        </w:rPr>
        <w:t>burną.</w:t>
      </w:r>
    </w:p>
    <w:p w14:paraId="009BB0EB" w14:textId="77777777" w:rsidR="00EB4563" w:rsidRPr="00603C2C" w:rsidRDefault="00EB4563" w:rsidP="00EB4563">
      <w:pPr>
        <w:jc w:val="both"/>
        <w:rPr>
          <w:lang w:val="pt-PT"/>
        </w:rPr>
      </w:pPr>
      <w:r w:rsidRPr="00603C2C">
        <w:rPr>
          <w:lang w:val="pt-PT"/>
        </w:rPr>
        <w:t>Prieš vartojimą perskaitykite pakuotės lapelį.</w:t>
      </w:r>
    </w:p>
    <w:p w14:paraId="6FDEE45C" w14:textId="77777777" w:rsidR="00EB4563" w:rsidRPr="00603C2C" w:rsidRDefault="00EB4563" w:rsidP="00EB4563">
      <w:pPr>
        <w:jc w:val="both"/>
        <w:rPr>
          <w:lang w:val="pt-PT"/>
        </w:rPr>
      </w:pPr>
    </w:p>
    <w:p w14:paraId="54EB9814" w14:textId="77777777" w:rsidR="00EB4563" w:rsidRPr="00603C2C" w:rsidRDefault="00EB4563" w:rsidP="00EB4563">
      <w:pPr>
        <w:jc w:val="both"/>
        <w:rPr>
          <w:lang w:val="pt-PT"/>
        </w:rPr>
      </w:pPr>
    </w:p>
    <w:p w14:paraId="6D3629FA" w14:textId="77777777" w:rsidR="00EB4563" w:rsidRPr="00603C2C" w:rsidRDefault="00EB4563" w:rsidP="00EB4563">
      <w:pPr>
        <w:pBdr>
          <w:top w:val="single" w:sz="4" w:space="0" w:color="auto"/>
          <w:left w:val="single" w:sz="4" w:space="4" w:color="auto"/>
          <w:bottom w:val="single" w:sz="4" w:space="1" w:color="auto"/>
          <w:right w:val="single" w:sz="4" w:space="4" w:color="auto"/>
        </w:pBdr>
        <w:ind w:left="567" w:hanging="567"/>
        <w:outlineLvl w:val="0"/>
        <w:rPr>
          <w:lang w:val="pt-PT"/>
        </w:rPr>
      </w:pPr>
      <w:r w:rsidRPr="00603C2C">
        <w:rPr>
          <w:b/>
          <w:lang w:val="pt-PT"/>
        </w:rPr>
        <w:t>6.</w:t>
      </w:r>
      <w:r w:rsidRPr="00603C2C">
        <w:rPr>
          <w:b/>
          <w:lang w:val="pt-PT"/>
        </w:rPr>
        <w:tab/>
        <w:t>SPECIALUS ĮSPĖJIMAS, KAD VAISTINĮ PREPARATĄ BŪTINA LAIKYTI VAIKAMS NEPASTEBIMOJE IR NEPASIEKIAMOJE VIETOJE</w:t>
      </w:r>
    </w:p>
    <w:p w14:paraId="51F55F8B" w14:textId="77777777" w:rsidR="00EB4563" w:rsidRPr="00603C2C" w:rsidRDefault="00EB4563" w:rsidP="003A3FF2">
      <w:pPr>
        <w:jc w:val="both"/>
        <w:rPr>
          <w:lang w:val="pt-PT"/>
        </w:rPr>
      </w:pPr>
    </w:p>
    <w:p w14:paraId="4D5F3DEC" w14:textId="77777777" w:rsidR="00EB4563" w:rsidRPr="00603C2C" w:rsidRDefault="00EB4563" w:rsidP="003A3FF2">
      <w:pPr>
        <w:jc w:val="both"/>
        <w:rPr>
          <w:lang w:val="pt-PT"/>
        </w:rPr>
      </w:pPr>
      <w:r w:rsidRPr="00603C2C">
        <w:rPr>
          <w:lang w:val="pt-PT"/>
        </w:rPr>
        <w:t>Laikyti vaikams nepastebimoje ir nepasiekiamoje vietoje.</w:t>
      </w:r>
    </w:p>
    <w:p w14:paraId="59D76C30" w14:textId="77777777" w:rsidR="00EB4563" w:rsidRPr="00603C2C" w:rsidRDefault="00EB4563" w:rsidP="003A3FF2">
      <w:pPr>
        <w:jc w:val="both"/>
        <w:rPr>
          <w:lang w:val="pt-PT"/>
        </w:rPr>
      </w:pPr>
    </w:p>
    <w:p w14:paraId="385E4508" w14:textId="77777777" w:rsidR="00EB4563" w:rsidRPr="00603C2C" w:rsidRDefault="00EB4563" w:rsidP="003A3FF2">
      <w:pPr>
        <w:jc w:val="both"/>
        <w:rPr>
          <w:lang w:val="pt-PT"/>
        </w:rPr>
      </w:pPr>
    </w:p>
    <w:p w14:paraId="138B0459"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7.</w:t>
      </w:r>
      <w:r w:rsidRPr="00603C2C">
        <w:rPr>
          <w:b/>
          <w:lang w:val="pt-PT"/>
        </w:rPr>
        <w:tab/>
        <w:t>KITAS (-I) SPECIALUS (-ŪS) ĮSPĖJIMAS (-AI) (JEI REIKIA)</w:t>
      </w:r>
    </w:p>
    <w:p w14:paraId="573285E6" w14:textId="77777777" w:rsidR="00EB4563" w:rsidRPr="00603C2C" w:rsidRDefault="00EB4563" w:rsidP="003A3FF2">
      <w:pPr>
        <w:jc w:val="both"/>
        <w:rPr>
          <w:lang w:val="pt-PT"/>
        </w:rPr>
      </w:pPr>
    </w:p>
    <w:p w14:paraId="4847B1E7" w14:textId="77777777" w:rsidR="00EB4563" w:rsidRPr="00603C2C" w:rsidRDefault="00EB4563" w:rsidP="003A3FF2">
      <w:pPr>
        <w:jc w:val="both"/>
        <w:rPr>
          <w:lang w:val="pt-PT"/>
        </w:rPr>
      </w:pPr>
    </w:p>
    <w:p w14:paraId="0180D399"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8.</w:t>
      </w:r>
      <w:r w:rsidRPr="00603C2C">
        <w:rPr>
          <w:b/>
          <w:lang w:val="pt-PT"/>
        </w:rPr>
        <w:tab/>
        <w:t>TINKAMUMO LAIKAS</w:t>
      </w:r>
    </w:p>
    <w:p w14:paraId="46423E8B" w14:textId="77777777" w:rsidR="00EB4563" w:rsidRPr="00603C2C" w:rsidRDefault="00EB4563" w:rsidP="003A3FF2">
      <w:pPr>
        <w:jc w:val="both"/>
        <w:rPr>
          <w:lang w:val="pt-PT"/>
        </w:rPr>
      </w:pPr>
    </w:p>
    <w:p w14:paraId="7666298B" w14:textId="3D9E17E9" w:rsidR="00EB4563" w:rsidRPr="00603C2C" w:rsidRDefault="00F404B4" w:rsidP="003A3FF2">
      <w:pPr>
        <w:pStyle w:val="Pagrindinistekstas"/>
        <w:jc w:val="both"/>
        <w:rPr>
          <w:i w:val="0"/>
          <w:color w:val="auto"/>
          <w:lang w:val="pt-PT"/>
        </w:rPr>
      </w:pPr>
      <w:r w:rsidRPr="00603C2C">
        <w:rPr>
          <w:i w:val="0"/>
          <w:color w:val="auto"/>
          <w:lang w:val="pt-PT"/>
        </w:rPr>
        <w:t>EXP</w:t>
      </w:r>
      <w:r w:rsidR="00F94758" w:rsidRPr="00603C2C">
        <w:rPr>
          <w:i w:val="0"/>
          <w:color w:val="auto"/>
          <w:lang w:val="pt-PT"/>
        </w:rPr>
        <w:t xml:space="preserve"> {mm/MMMM}</w:t>
      </w:r>
    </w:p>
    <w:p w14:paraId="4854B700" w14:textId="77777777" w:rsidR="00EB4563" w:rsidRPr="00603C2C" w:rsidRDefault="00EB4563" w:rsidP="003A3FF2">
      <w:pPr>
        <w:jc w:val="both"/>
        <w:rPr>
          <w:lang w:val="pt-PT"/>
        </w:rPr>
      </w:pPr>
    </w:p>
    <w:p w14:paraId="74FD5E6D" w14:textId="77777777" w:rsidR="00EB4563" w:rsidRPr="00603C2C" w:rsidRDefault="00EB4563" w:rsidP="00EB4563">
      <w:pPr>
        <w:rPr>
          <w:lang w:val="pt-PT"/>
        </w:rPr>
      </w:pPr>
    </w:p>
    <w:p w14:paraId="371C7D39"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9.</w:t>
      </w:r>
      <w:r w:rsidRPr="00603C2C">
        <w:rPr>
          <w:b/>
          <w:lang w:val="pt-PT"/>
        </w:rPr>
        <w:tab/>
      </w:r>
      <w:r w:rsidRPr="00603C2C">
        <w:rPr>
          <w:b/>
          <w:caps/>
          <w:lang w:val="pt-PT"/>
        </w:rPr>
        <w:t>SPECIALIOS laikymo sąlygos</w:t>
      </w:r>
    </w:p>
    <w:p w14:paraId="6BA1963C" w14:textId="77777777" w:rsidR="00EB4563" w:rsidRPr="00603C2C" w:rsidRDefault="00EB4563" w:rsidP="00EB4563">
      <w:pPr>
        <w:jc w:val="both"/>
        <w:rPr>
          <w:i/>
          <w:lang w:val="pt-PT"/>
        </w:rPr>
      </w:pPr>
    </w:p>
    <w:p w14:paraId="310D787B" w14:textId="77777777" w:rsidR="00EB4563" w:rsidRPr="00603C2C" w:rsidRDefault="00EB4563" w:rsidP="00EB4563">
      <w:pPr>
        <w:ind w:left="567" w:hanging="567"/>
        <w:jc w:val="both"/>
        <w:rPr>
          <w:lang w:val="pt-PT"/>
        </w:rPr>
      </w:pPr>
    </w:p>
    <w:p w14:paraId="6CD3C3BF" w14:textId="77777777" w:rsidR="00EB4563" w:rsidRPr="00603C2C" w:rsidRDefault="00EB4563" w:rsidP="00EB4563">
      <w:pPr>
        <w:pBdr>
          <w:top w:val="single" w:sz="4" w:space="1" w:color="auto"/>
          <w:left w:val="single" w:sz="4" w:space="4" w:color="auto"/>
          <w:bottom w:val="single" w:sz="4" w:space="1" w:color="auto"/>
          <w:right w:val="single" w:sz="4" w:space="4" w:color="auto"/>
        </w:pBdr>
        <w:ind w:left="567" w:hanging="567"/>
        <w:outlineLvl w:val="0"/>
        <w:rPr>
          <w:b/>
          <w:lang w:val="pt-PT"/>
        </w:rPr>
      </w:pPr>
      <w:r w:rsidRPr="00603C2C">
        <w:rPr>
          <w:b/>
          <w:lang w:val="pt-PT"/>
        </w:rPr>
        <w:t>10.</w:t>
      </w:r>
      <w:r w:rsidRPr="00603C2C">
        <w:rPr>
          <w:b/>
          <w:lang w:val="pt-PT"/>
        </w:rPr>
        <w:tab/>
      </w:r>
      <w:r w:rsidRPr="00603C2C">
        <w:rPr>
          <w:b/>
          <w:caps/>
          <w:lang w:val="pt-PT"/>
        </w:rPr>
        <w:t>specialios atsargumo priemonės DĖL NESUVARTOTO</w:t>
      </w:r>
      <w:r w:rsidRPr="00603C2C">
        <w:rPr>
          <w:b/>
          <w:lang w:val="pt-PT"/>
        </w:rPr>
        <w:t xml:space="preserve"> </w:t>
      </w:r>
      <w:r w:rsidRPr="00603C2C">
        <w:rPr>
          <w:b/>
          <w:caps/>
          <w:lang w:val="pt-PT"/>
        </w:rPr>
        <w:t>VAISTINIO PREPARATO AR JO ATLIEKU</w:t>
      </w:r>
      <w:r w:rsidRPr="00603C2C">
        <w:rPr>
          <w:caps/>
          <w:lang w:val="pt-PT"/>
        </w:rPr>
        <w:t xml:space="preserve"> </w:t>
      </w:r>
      <w:r w:rsidRPr="00603C2C">
        <w:rPr>
          <w:b/>
          <w:caps/>
          <w:lang w:val="pt-PT"/>
        </w:rPr>
        <w:t>TVARKYMO (jei reikia)</w:t>
      </w:r>
    </w:p>
    <w:p w14:paraId="13097804" w14:textId="77777777" w:rsidR="00EB4563" w:rsidRPr="00603C2C" w:rsidRDefault="00EB4563" w:rsidP="00EB4563">
      <w:pPr>
        <w:pStyle w:val="Pagrindinistekstas"/>
        <w:rPr>
          <w:i w:val="0"/>
          <w:color w:val="auto"/>
          <w:lang w:val="pt-PT"/>
        </w:rPr>
      </w:pPr>
    </w:p>
    <w:p w14:paraId="6D4DEE38" w14:textId="77777777" w:rsidR="00EB4563" w:rsidRPr="00603C2C" w:rsidRDefault="00EB4563" w:rsidP="00EB4563">
      <w:pPr>
        <w:rPr>
          <w:lang w:val="pt-PT"/>
        </w:rPr>
      </w:pPr>
    </w:p>
    <w:p w14:paraId="61B8C018" w14:textId="77777777" w:rsidR="00EB4563" w:rsidRPr="00EC7602" w:rsidRDefault="00EB4563" w:rsidP="00EB4563">
      <w:pPr>
        <w:pBdr>
          <w:top w:val="single" w:sz="4" w:space="1" w:color="auto"/>
          <w:left w:val="single" w:sz="4" w:space="4" w:color="auto"/>
          <w:bottom w:val="single" w:sz="4" w:space="1" w:color="auto"/>
          <w:right w:val="single" w:sz="4" w:space="4" w:color="auto"/>
        </w:pBdr>
        <w:outlineLvl w:val="0"/>
        <w:rPr>
          <w:b/>
          <w:noProof/>
          <w:lang w:val="pt-PT"/>
        </w:rPr>
      </w:pPr>
      <w:r w:rsidRPr="00EC7602">
        <w:rPr>
          <w:b/>
          <w:noProof/>
          <w:lang w:val="pt-PT"/>
        </w:rPr>
        <w:t>11.</w:t>
      </w:r>
      <w:r w:rsidRPr="00EC7602">
        <w:rPr>
          <w:b/>
          <w:noProof/>
          <w:lang w:val="pt-PT"/>
        </w:rPr>
        <w:tab/>
      </w:r>
      <w:r w:rsidRPr="00EC7602">
        <w:rPr>
          <w:b/>
          <w:caps/>
          <w:noProof/>
          <w:lang w:val="pt-PT"/>
        </w:rPr>
        <w:t>REGISTRUOTOJO pavadinimas ir adresas</w:t>
      </w:r>
    </w:p>
    <w:p w14:paraId="07AE4C56" w14:textId="77777777" w:rsidR="00EB4563" w:rsidRPr="00EC7602" w:rsidRDefault="00EB4563" w:rsidP="003A3FF2">
      <w:pPr>
        <w:jc w:val="both"/>
        <w:rPr>
          <w:lang w:val="pt-PT"/>
        </w:rPr>
      </w:pPr>
    </w:p>
    <w:p w14:paraId="44B33D22" w14:textId="77777777" w:rsidR="00EB4563" w:rsidRPr="00CA2F21" w:rsidRDefault="00EB4563" w:rsidP="003A3FF2">
      <w:pPr>
        <w:widowControl w:val="0"/>
        <w:autoSpaceDE w:val="0"/>
        <w:autoSpaceDN w:val="0"/>
        <w:spacing w:line="240" w:lineRule="auto"/>
        <w:jc w:val="both"/>
        <w:rPr>
          <w:lang w:val="lt-LT"/>
        </w:rPr>
      </w:pPr>
      <w:r w:rsidRPr="00CA2F21">
        <w:rPr>
          <w:lang w:val="lt-LT"/>
        </w:rPr>
        <w:t>AS GRINDEKS</w:t>
      </w:r>
    </w:p>
    <w:p w14:paraId="2B3D1C8A" w14:textId="06CF0BD9" w:rsidR="00EB4563" w:rsidRDefault="00EB4563" w:rsidP="003A3FF2">
      <w:pPr>
        <w:widowControl w:val="0"/>
        <w:autoSpaceDE w:val="0"/>
        <w:autoSpaceDN w:val="0"/>
        <w:spacing w:line="240" w:lineRule="auto"/>
        <w:jc w:val="both"/>
        <w:rPr>
          <w:lang w:val="lt-LT"/>
        </w:rPr>
      </w:pPr>
      <w:r w:rsidRPr="00CA2F21">
        <w:rPr>
          <w:lang w:val="lt-LT"/>
        </w:rPr>
        <w:t xml:space="preserve">Krustpils iela 53 </w:t>
      </w:r>
    </w:p>
    <w:p w14:paraId="627CB625" w14:textId="500633EF" w:rsidR="00EB4563" w:rsidRDefault="00EB4563" w:rsidP="003A3FF2">
      <w:pPr>
        <w:widowControl w:val="0"/>
        <w:autoSpaceDE w:val="0"/>
        <w:autoSpaceDN w:val="0"/>
        <w:spacing w:line="240" w:lineRule="auto"/>
        <w:jc w:val="both"/>
        <w:rPr>
          <w:lang w:val="lt-LT"/>
        </w:rPr>
      </w:pPr>
      <w:r w:rsidRPr="00CA2F21">
        <w:rPr>
          <w:lang w:val="lt-LT"/>
        </w:rPr>
        <w:t>Rīga, LV-1057</w:t>
      </w:r>
    </w:p>
    <w:p w14:paraId="65648560" w14:textId="77777777" w:rsidR="00EB4563" w:rsidRPr="00CA2F21" w:rsidRDefault="00EB4563" w:rsidP="003A3FF2">
      <w:pPr>
        <w:widowControl w:val="0"/>
        <w:autoSpaceDE w:val="0"/>
        <w:autoSpaceDN w:val="0"/>
        <w:spacing w:line="240" w:lineRule="auto"/>
        <w:jc w:val="both"/>
        <w:rPr>
          <w:lang w:val="lt-LT"/>
        </w:rPr>
      </w:pPr>
      <w:r w:rsidRPr="00CA2F21">
        <w:rPr>
          <w:lang w:val="lt-LT"/>
        </w:rPr>
        <w:t>Latvi</w:t>
      </w:r>
      <w:r>
        <w:rPr>
          <w:lang w:val="lt-LT"/>
        </w:rPr>
        <w:t>j</w:t>
      </w:r>
      <w:r w:rsidRPr="00CA2F21">
        <w:rPr>
          <w:lang w:val="lt-LT"/>
        </w:rPr>
        <w:t>a</w:t>
      </w:r>
    </w:p>
    <w:p w14:paraId="5C5DAF35" w14:textId="77777777" w:rsidR="00EB4563" w:rsidRPr="00EB4563" w:rsidRDefault="00EB4563" w:rsidP="003A3FF2">
      <w:pPr>
        <w:jc w:val="both"/>
        <w:rPr>
          <w:noProof/>
          <w:lang w:val="lt-LT"/>
        </w:rPr>
      </w:pPr>
    </w:p>
    <w:p w14:paraId="11175D59" w14:textId="77777777" w:rsidR="00EB4563" w:rsidRPr="00EB4563" w:rsidRDefault="00EB4563" w:rsidP="003A3FF2">
      <w:pPr>
        <w:jc w:val="both"/>
        <w:rPr>
          <w:noProof/>
          <w:lang w:val="lt-LT"/>
        </w:rPr>
      </w:pPr>
    </w:p>
    <w:p w14:paraId="4864D1AF" w14:textId="77777777" w:rsidR="00EB4563" w:rsidRPr="00EB4563" w:rsidRDefault="00EB4563" w:rsidP="00EB4563">
      <w:pPr>
        <w:pBdr>
          <w:top w:val="single" w:sz="4" w:space="1" w:color="auto"/>
          <w:left w:val="single" w:sz="4" w:space="4" w:color="auto"/>
          <w:bottom w:val="single" w:sz="4" w:space="1" w:color="auto"/>
          <w:right w:val="single" w:sz="4" w:space="4" w:color="auto"/>
        </w:pBdr>
        <w:outlineLvl w:val="0"/>
        <w:rPr>
          <w:noProof/>
          <w:lang w:val="lt-LT"/>
        </w:rPr>
      </w:pPr>
      <w:r w:rsidRPr="00EB4563">
        <w:rPr>
          <w:b/>
          <w:noProof/>
          <w:lang w:val="lt-LT"/>
        </w:rPr>
        <w:t>12.</w:t>
      </w:r>
      <w:r w:rsidRPr="00EB4563">
        <w:rPr>
          <w:b/>
          <w:noProof/>
          <w:lang w:val="lt-LT"/>
        </w:rPr>
        <w:tab/>
        <w:t xml:space="preserve">REGISTRACIJOS PAŽYMĖJIMO </w:t>
      </w:r>
      <w:r w:rsidRPr="00EB4563">
        <w:rPr>
          <w:b/>
          <w:caps/>
          <w:noProof/>
          <w:lang w:val="lt-LT"/>
        </w:rPr>
        <w:t>numeris</w:t>
      </w:r>
      <w:r w:rsidRPr="00EB4563">
        <w:rPr>
          <w:b/>
          <w:noProof/>
          <w:lang w:val="lt-LT"/>
        </w:rPr>
        <w:t xml:space="preserve"> </w:t>
      </w:r>
      <w:r w:rsidRPr="00EB4563">
        <w:rPr>
          <w:b/>
          <w:lang w:val="lt-LT"/>
        </w:rPr>
        <w:t>(-IAI)</w:t>
      </w:r>
    </w:p>
    <w:p w14:paraId="5ECD02CF" w14:textId="77777777" w:rsidR="00EB4563" w:rsidRDefault="00EB4563" w:rsidP="00EB4563">
      <w:pPr>
        <w:rPr>
          <w:lang w:val="lt-LT"/>
        </w:rPr>
      </w:pPr>
    </w:p>
    <w:p w14:paraId="05295DE9" w14:textId="77777777" w:rsidR="00A00BE1" w:rsidRPr="00A00BE1" w:rsidRDefault="00A00BE1" w:rsidP="00A00BE1">
      <w:pPr>
        <w:autoSpaceDE w:val="0"/>
        <w:autoSpaceDN w:val="0"/>
        <w:adjustRightInd w:val="0"/>
        <w:ind w:left="-57" w:right="-113"/>
        <w:rPr>
          <w:rFonts w:eastAsia="Calibri"/>
          <w:highlight w:val="lightGray"/>
        </w:rPr>
      </w:pPr>
      <w:r w:rsidRPr="001101DF">
        <w:rPr>
          <w:rFonts w:eastAsia="Calibri"/>
        </w:rPr>
        <w:t xml:space="preserve">LT/1/26/6037/001 </w:t>
      </w:r>
      <w:r w:rsidRPr="00A00BE1">
        <w:rPr>
          <w:rFonts w:eastAsia="Calibri"/>
          <w:highlight w:val="lightGray"/>
        </w:rPr>
        <w:t>– N14</w:t>
      </w:r>
    </w:p>
    <w:p w14:paraId="1F04658D" w14:textId="77777777" w:rsidR="00A00BE1" w:rsidRPr="00A00BE1" w:rsidRDefault="00A00BE1" w:rsidP="00A00BE1">
      <w:pPr>
        <w:autoSpaceDE w:val="0"/>
        <w:autoSpaceDN w:val="0"/>
        <w:adjustRightInd w:val="0"/>
        <w:ind w:left="-57" w:right="-113"/>
        <w:rPr>
          <w:rFonts w:eastAsia="Calibri"/>
          <w:highlight w:val="lightGray"/>
        </w:rPr>
      </w:pPr>
      <w:r w:rsidRPr="00A00BE1">
        <w:rPr>
          <w:rFonts w:eastAsia="Calibri"/>
          <w:highlight w:val="lightGray"/>
        </w:rPr>
        <w:t>LT/1/26/6037/002 – N28</w:t>
      </w:r>
    </w:p>
    <w:p w14:paraId="06B884A7" w14:textId="77777777" w:rsidR="00A00BE1" w:rsidRPr="00A00BE1" w:rsidRDefault="00A00BE1" w:rsidP="00A00BE1">
      <w:pPr>
        <w:autoSpaceDE w:val="0"/>
        <w:autoSpaceDN w:val="0"/>
        <w:adjustRightInd w:val="0"/>
        <w:ind w:left="-57" w:right="-113"/>
        <w:rPr>
          <w:rFonts w:eastAsia="Calibri"/>
          <w:highlight w:val="lightGray"/>
        </w:rPr>
      </w:pPr>
      <w:r w:rsidRPr="00A00BE1">
        <w:rPr>
          <w:rFonts w:eastAsia="Calibri"/>
          <w:highlight w:val="lightGray"/>
        </w:rPr>
        <w:t>LT/1/26/6037/003 – N56</w:t>
      </w:r>
    </w:p>
    <w:p w14:paraId="6FC5B782" w14:textId="77777777" w:rsidR="00A00BE1" w:rsidRPr="00A00BE1" w:rsidRDefault="00A00BE1" w:rsidP="00A00BE1">
      <w:pPr>
        <w:autoSpaceDE w:val="0"/>
        <w:autoSpaceDN w:val="0"/>
        <w:adjustRightInd w:val="0"/>
        <w:ind w:left="-57" w:right="-113"/>
        <w:rPr>
          <w:rFonts w:eastAsia="Calibri"/>
          <w:highlight w:val="lightGray"/>
        </w:rPr>
      </w:pPr>
      <w:r w:rsidRPr="00A00BE1">
        <w:rPr>
          <w:rFonts w:eastAsia="Calibri"/>
          <w:highlight w:val="lightGray"/>
        </w:rPr>
        <w:t>LT/1/26/6037/004 – N60</w:t>
      </w:r>
    </w:p>
    <w:p w14:paraId="0F1DE2F3" w14:textId="77777777" w:rsidR="00A00BE1" w:rsidRPr="00A00BE1" w:rsidRDefault="00A00BE1" w:rsidP="00A00BE1">
      <w:pPr>
        <w:autoSpaceDE w:val="0"/>
        <w:autoSpaceDN w:val="0"/>
        <w:adjustRightInd w:val="0"/>
        <w:ind w:left="-57" w:right="-113"/>
        <w:rPr>
          <w:rFonts w:eastAsia="Calibri"/>
          <w:highlight w:val="lightGray"/>
        </w:rPr>
      </w:pPr>
      <w:r w:rsidRPr="00A00BE1">
        <w:rPr>
          <w:rFonts w:eastAsia="Calibri"/>
          <w:highlight w:val="lightGray"/>
        </w:rPr>
        <w:t>LT/1/26/6037/005 – N84</w:t>
      </w:r>
    </w:p>
    <w:p w14:paraId="08984D56" w14:textId="77777777" w:rsidR="00A00BE1" w:rsidRPr="00A00BE1" w:rsidRDefault="00A00BE1" w:rsidP="00A00BE1">
      <w:pPr>
        <w:autoSpaceDE w:val="0"/>
        <w:autoSpaceDN w:val="0"/>
        <w:adjustRightInd w:val="0"/>
        <w:ind w:left="-57" w:right="-113"/>
        <w:rPr>
          <w:rFonts w:eastAsia="Calibri"/>
          <w:highlight w:val="lightGray"/>
        </w:rPr>
      </w:pPr>
      <w:r w:rsidRPr="00A00BE1">
        <w:rPr>
          <w:rFonts w:eastAsia="Calibri"/>
          <w:highlight w:val="lightGray"/>
        </w:rPr>
        <w:t>LT/1/26/6037/006 – N90</w:t>
      </w:r>
    </w:p>
    <w:p w14:paraId="55DB938A" w14:textId="77777777" w:rsidR="00A00BE1" w:rsidRPr="00A00BE1" w:rsidRDefault="00A00BE1" w:rsidP="00A00BE1">
      <w:pPr>
        <w:autoSpaceDE w:val="0"/>
        <w:autoSpaceDN w:val="0"/>
        <w:adjustRightInd w:val="0"/>
        <w:ind w:left="-57" w:right="-113"/>
        <w:rPr>
          <w:rFonts w:eastAsia="Calibri"/>
          <w:highlight w:val="lightGray"/>
        </w:rPr>
      </w:pPr>
      <w:r w:rsidRPr="00A00BE1">
        <w:rPr>
          <w:rFonts w:eastAsia="Calibri"/>
          <w:highlight w:val="lightGray"/>
        </w:rPr>
        <w:t>LT/1/26/6027/007 – N98</w:t>
      </w:r>
    </w:p>
    <w:p w14:paraId="63B7F0EB" w14:textId="77777777" w:rsidR="00A00BE1" w:rsidRPr="00A00BE1" w:rsidRDefault="00A00BE1" w:rsidP="00A00BE1">
      <w:pPr>
        <w:autoSpaceDE w:val="0"/>
        <w:autoSpaceDN w:val="0"/>
        <w:adjustRightInd w:val="0"/>
        <w:ind w:left="-57" w:right="-113"/>
        <w:rPr>
          <w:rFonts w:eastAsia="Calibri"/>
          <w:highlight w:val="lightGray"/>
        </w:rPr>
      </w:pPr>
      <w:r w:rsidRPr="00A00BE1">
        <w:rPr>
          <w:rFonts w:eastAsia="Calibri"/>
          <w:highlight w:val="lightGray"/>
        </w:rPr>
        <w:t>LT/1/26/6037/008 – N100</w:t>
      </w:r>
    </w:p>
    <w:p w14:paraId="489AC489" w14:textId="77777777" w:rsidR="00A00BE1" w:rsidRDefault="00A00BE1" w:rsidP="00A00BE1">
      <w:pPr>
        <w:autoSpaceDE w:val="0"/>
        <w:autoSpaceDN w:val="0"/>
        <w:adjustRightInd w:val="0"/>
        <w:ind w:left="-57" w:right="-113"/>
        <w:rPr>
          <w:rFonts w:eastAsia="Calibri"/>
        </w:rPr>
      </w:pPr>
      <w:r w:rsidRPr="00A00BE1">
        <w:rPr>
          <w:rFonts w:eastAsia="Calibri"/>
          <w:highlight w:val="lightGray"/>
        </w:rPr>
        <w:t>LT/1/26/6037/009 – N100x1</w:t>
      </w:r>
    </w:p>
    <w:p w14:paraId="57A8E36B" w14:textId="77777777" w:rsidR="00A00BE1" w:rsidRPr="00EB4563" w:rsidRDefault="00A00BE1" w:rsidP="00EB4563">
      <w:pPr>
        <w:rPr>
          <w:lang w:val="lt-LT"/>
        </w:rPr>
      </w:pPr>
    </w:p>
    <w:p w14:paraId="79F1B00A" w14:textId="77777777" w:rsidR="00EB4563" w:rsidRPr="00EB4563" w:rsidRDefault="00EB4563" w:rsidP="00EB4563">
      <w:pPr>
        <w:rPr>
          <w:noProof/>
          <w:lang w:val="lt-LT"/>
        </w:rPr>
      </w:pPr>
    </w:p>
    <w:p w14:paraId="47FB5E9A" w14:textId="77777777" w:rsidR="00EB4563" w:rsidRPr="003125D1" w:rsidRDefault="00EB4563" w:rsidP="00EB456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13.</w:t>
      </w:r>
      <w:r w:rsidRPr="003125D1">
        <w:rPr>
          <w:b/>
          <w:noProof/>
          <w:lang w:val="lt-LT"/>
        </w:rPr>
        <w:tab/>
        <w:t>SERIJOS NUMERIS</w:t>
      </w:r>
    </w:p>
    <w:p w14:paraId="1169143D" w14:textId="77777777" w:rsidR="00EB4563" w:rsidRPr="003125D1" w:rsidRDefault="00EB4563" w:rsidP="00EB4563">
      <w:pPr>
        <w:jc w:val="both"/>
        <w:rPr>
          <w:noProof/>
          <w:lang w:val="lt-LT"/>
        </w:rPr>
      </w:pPr>
    </w:p>
    <w:p w14:paraId="073A16EB" w14:textId="40D3EB6C" w:rsidR="00EB4563" w:rsidRPr="003125D1" w:rsidRDefault="00F404B4" w:rsidP="00EB4563">
      <w:pPr>
        <w:jc w:val="both"/>
        <w:rPr>
          <w:lang w:val="lt-LT"/>
        </w:rPr>
      </w:pPr>
      <w:r w:rsidRPr="003125D1">
        <w:rPr>
          <w:spacing w:val="-2"/>
          <w:lang w:val="lt-LT"/>
        </w:rPr>
        <w:t>Lot</w:t>
      </w:r>
      <w:r w:rsidR="00F94758" w:rsidRPr="003125D1">
        <w:rPr>
          <w:spacing w:val="-2"/>
          <w:lang w:val="lt-LT"/>
        </w:rPr>
        <w:t xml:space="preserve"> {numeris}</w:t>
      </w:r>
    </w:p>
    <w:p w14:paraId="5A8DF608" w14:textId="77777777" w:rsidR="00EB4563" w:rsidRPr="003125D1" w:rsidRDefault="00EB4563" w:rsidP="00EB4563">
      <w:pPr>
        <w:jc w:val="both"/>
        <w:rPr>
          <w:noProof/>
          <w:lang w:val="lt-LT"/>
        </w:rPr>
      </w:pPr>
    </w:p>
    <w:p w14:paraId="132487BF" w14:textId="77777777" w:rsidR="00EB4563" w:rsidRPr="003125D1" w:rsidRDefault="00EB4563" w:rsidP="00EB4563">
      <w:pPr>
        <w:jc w:val="both"/>
        <w:rPr>
          <w:noProof/>
          <w:lang w:val="lt-LT"/>
        </w:rPr>
      </w:pPr>
    </w:p>
    <w:p w14:paraId="7B786102" w14:textId="77777777" w:rsidR="00EB4563" w:rsidRPr="003125D1" w:rsidRDefault="00EB4563" w:rsidP="00EB456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14.</w:t>
      </w:r>
      <w:r w:rsidRPr="003125D1">
        <w:rPr>
          <w:b/>
          <w:noProof/>
          <w:lang w:val="lt-LT"/>
        </w:rPr>
        <w:tab/>
        <w:t>PARDAVIMO (IŠDAVIMO)</w:t>
      </w:r>
      <w:r w:rsidRPr="003125D1">
        <w:rPr>
          <w:b/>
          <w:caps/>
          <w:noProof/>
          <w:lang w:val="lt-LT"/>
        </w:rPr>
        <w:t xml:space="preserve">  tvarka</w:t>
      </w:r>
    </w:p>
    <w:p w14:paraId="542E7386" w14:textId="77777777" w:rsidR="00EB4563" w:rsidRPr="003125D1" w:rsidRDefault="00EB4563" w:rsidP="00EB4563">
      <w:pPr>
        <w:jc w:val="both"/>
        <w:rPr>
          <w:noProof/>
          <w:lang w:val="lt-LT"/>
        </w:rPr>
      </w:pPr>
    </w:p>
    <w:p w14:paraId="1512C7CE" w14:textId="77777777" w:rsidR="00EB4563" w:rsidRPr="00603C2C" w:rsidRDefault="00EB4563" w:rsidP="00EB4563">
      <w:pPr>
        <w:ind w:left="567" w:hanging="567"/>
        <w:jc w:val="both"/>
        <w:rPr>
          <w:lang w:val="lt-LT"/>
        </w:rPr>
      </w:pPr>
      <w:r w:rsidRPr="00603C2C">
        <w:rPr>
          <w:lang w:val="lt-LT"/>
        </w:rPr>
        <w:t>Receptinis vaistas.</w:t>
      </w:r>
    </w:p>
    <w:p w14:paraId="0C87E170" w14:textId="77777777" w:rsidR="00EB4563" w:rsidRPr="00603C2C" w:rsidRDefault="00EB4563" w:rsidP="00EB4563">
      <w:pPr>
        <w:jc w:val="both"/>
        <w:rPr>
          <w:lang w:val="lt-LT"/>
        </w:rPr>
      </w:pPr>
    </w:p>
    <w:p w14:paraId="53E0309F" w14:textId="77777777" w:rsidR="00EB4563" w:rsidRPr="00603C2C" w:rsidRDefault="00EB4563" w:rsidP="00EB4563">
      <w:pPr>
        <w:jc w:val="both"/>
        <w:rPr>
          <w:lang w:val="lt-LT"/>
        </w:rPr>
      </w:pPr>
    </w:p>
    <w:p w14:paraId="5AB620AC" w14:textId="77777777" w:rsidR="00EB4563" w:rsidRPr="00603C2C" w:rsidRDefault="00EB4563" w:rsidP="00EB4563">
      <w:pPr>
        <w:pBdr>
          <w:top w:val="single" w:sz="4" w:space="1" w:color="auto"/>
          <w:left w:val="single" w:sz="4" w:space="4" w:color="auto"/>
          <w:bottom w:val="single" w:sz="4" w:space="1" w:color="auto"/>
          <w:right w:val="single" w:sz="4" w:space="4" w:color="auto"/>
        </w:pBdr>
        <w:outlineLvl w:val="0"/>
        <w:rPr>
          <w:lang w:val="lt-LT"/>
        </w:rPr>
      </w:pPr>
      <w:r w:rsidRPr="00603C2C">
        <w:rPr>
          <w:b/>
          <w:lang w:val="lt-LT"/>
        </w:rPr>
        <w:t>15.</w:t>
      </w:r>
      <w:r w:rsidRPr="00603C2C">
        <w:rPr>
          <w:b/>
          <w:lang w:val="lt-LT"/>
        </w:rPr>
        <w:tab/>
      </w:r>
      <w:r w:rsidRPr="00603C2C">
        <w:rPr>
          <w:b/>
          <w:caps/>
          <w:lang w:val="lt-LT"/>
        </w:rPr>
        <w:t>vartojimo instrukcijA</w:t>
      </w:r>
    </w:p>
    <w:p w14:paraId="67DA05E2" w14:textId="77777777" w:rsidR="006950DC" w:rsidRPr="00603C2C" w:rsidRDefault="006950DC" w:rsidP="00EB4563">
      <w:pPr>
        <w:rPr>
          <w:lang w:val="lt-LT"/>
        </w:rPr>
      </w:pPr>
    </w:p>
    <w:p w14:paraId="43D9724E" w14:textId="77777777" w:rsidR="00EB4563" w:rsidRPr="00603C2C" w:rsidRDefault="00EB4563" w:rsidP="00EB4563">
      <w:pPr>
        <w:rPr>
          <w:lang w:val="lt-LT"/>
        </w:rPr>
      </w:pPr>
    </w:p>
    <w:p w14:paraId="0802F7ED" w14:textId="77777777" w:rsidR="00EB4563" w:rsidRPr="00603C2C" w:rsidRDefault="00EB4563" w:rsidP="00EB4563">
      <w:pPr>
        <w:pBdr>
          <w:top w:val="single" w:sz="4" w:space="1" w:color="auto"/>
          <w:left w:val="single" w:sz="4" w:space="4" w:color="auto"/>
          <w:bottom w:val="single" w:sz="4" w:space="1" w:color="auto"/>
          <w:right w:val="single" w:sz="4" w:space="4" w:color="auto"/>
        </w:pBdr>
        <w:outlineLvl w:val="0"/>
        <w:rPr>
          <w:lang w:val="lt-LT"/>
        </w:rPr>
      </w:pPr>
      <w:r w:rsidRPr="00603C2C">
        <w:rPr>
          <w:b/>
          <w:lang w:val="lt-LT"/>
        </w:rPr>
        <w:t>16.</w:t>
      </w:r>
      <w:r w:rsidRPr="00603C2C">
        <w:rPr>
          <w:b/>
          <w:lang w:val="lt-LT"/>
        </w:rPr>
        <w:tab/>
        <w:t>INFORMACIJA BRAILIO RAŠTU</w:t>
      </w:r>
    </w:p>
    <w:p w14:paraId="74EDED8D" w14:textId="77777777" w:rsidR="00EB4563" w:rsidRPr="00603C2C" w:rsidRDefault="00EB4563" w:rsidP="00EB4563">
      <w:pPr>
        <w:jc w:val="both"/>
        <w:rPr>
          <w:lang w:val="lt-LT"/>
        </w:rPr>
      </w:pPr>
    </w:p>
    <w:p w14:paraId="66BF2BBD" w14:textId="09E0F011" w:rsidR="00EB4563" w:rsidRPr="00603C2C" w:rsidRDefault="00EB4563" w:rsidP="00EB4563">
      <w:pPr>
        <w:jc w:val="both"/>
        <w:rPr>
          <w:lang w:val="lt-LT"/>
        </w:rPr>
      </w:pPr>
      <w:r w:rsidRPr="00603C2C">
        <w:rPr>
          <w:lang w:val="lt-LT"/>
        </w:rPr>
        <w:t xml:space="preserve">Pregabalin Grindeks </w:t>
      </w:r>
      <w:r w:rsidR="0096227F" w:rsidRPr="00603C2C">
        <w:rPr>
          <w:lang w:val="lt-LT"/>
        </w:rPr>
        <w:t>75</w:t>
      </w:r>
      <w:r w:rsidR="0096227F" w:rsidRPr="00603C2C">
        <w:rPr>
          <w:spacing w:val="-1"/>
          <w:lang w:val="lt-LT"/>
        </w:rPr>
        <w:t xml:space="preserve"> </w:t>
      </w:r>
      <w:r w:rsidRPr="00603C2C">
        <w:rPr>
          <w:spacing w:val="-5"/>
          <w:lang w:val="lt-LT"/>
        </w:rPr>
        <w:t>mg</w:t>
      </w:r>
    </w:p>
    <w:p w14:paraId="4EFDD2B1" w14:textId="77777777" w:rsidR="00EB4563" w:rsidRPr="00603C2C" w:rsidRDefault="00EB4563" w:rsidP="00EB4563">
      <w:pPr>
        <w:jc w:val="both"/>
        <w:rPr>
          <w:shd w:val="clear" w:color="auto" w:fill="CCCCCC"/>
          <w:lang w:val="lt-LT"/>
        </w:rPr>
      </w:pPr>
    </w:p>
    <w:p w14:paraId="7A88B2C1" w14:textId="77777777" w:rsidR="00EB4563" w:rsidRPr="00603C2C" w:rsidRDefault="00EB4563" w:rsidP="00EB4563">
      <w:pPr>
        <w:jc w:val="both"/>
        <w:rPr>
          <w:shd w:val="clear" w:color="auto" w:fill="CCCCCC"/>
          <w:lang w:val="lt-LT"/>
        </w:rPr>
      </w:pPr>
    </w:p>
    <w:p w14:paraId="693E89E0" w14:textId="77777777" w:rsidR="00EB4563" w:rsidRPr="00603C2C" w:rsidRDefault="00EB4563" w:rsidP="00EB4563">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603C2C">
        <w:rPr>
          <w:b/>
          <w:lang w:val="lt-LT"/>
        </w:rPr>
        <w:t>17.</w:t>
      </w:r>
      <w:r w:rsidRPr="00603C2C">
        <w:rPr>
          <w:b/>
          <w:lang w:val="lt-LT"/>
        </w:rPr>
        <w:tab/>
        <w:t>UNIKALUS IDENTIFIKATORIUS – 2D BRŪKŠNINIS KODAS</w:t>
      </w:r>
    </w:p>
    <w:p w14:paraId="1F3C48A5" w14:textId="77777777" w:rsidR="00EB4563" w:rsidRPr="00603C2C" w:rsidRDefault="00EB4563" w:rsidP="00EB4563">
      <w:pPr>
        <w:jc w:val="both"/>
        <w:rPr>
          <w:lang w:val="lt-LT"/>
        </w:rPr>
      </w:pPr>
    </w:p>
    <w:p w14:paraId="66BB957D" w14:textId="77777777" w:rsidR="00EB4563" w:rsidRPr="00603C2C" w:rsidRDefault="00EB4563" w:rsidP="00EB4563">
      <w:pPr>
        <w:jc w:val="both"/>
        <w:rPr>
          <w:lang w:val="lt-LT"/>
        </w:rPr>
      </w:pPr>
      <w:r w:rsidRPr="00603C2C">
        <w:rPr>
          <w:highlight w:val="lightGray"/>
          <w:lang w:val="lt-LT"/>
        </w:rPr>
        <w:t>2D brūkšninis kodas su nurodytu unikaliu identifikatoriumi.</w:t>
      </w:r>
    </w:p>
    <w:p w14:paraId="4562DB6A" w14:textId="77777777" w:rsidR="00EB4563" w:rsidRPr="00603C2C" w:rsidRDefault="00EB4563" w:rsidP="00EB4563">
      <w:pPr>
        <w:jc w:val="both"/>
        <w:rPr>
          <w:shd w:val="clear" w:color="auto" w:fill="CCCCCC"/>
          <w:lang w:val="lt-LT"/>
        </w:rPr>
      </w:pPr>
    </w:p>
    <w:p w14:paraId="7C8846C6" w14:textId="77777777" w:rsidR="00EB4563" w:rsidRPr="00603C2C" w:rsidRDefault="00EB4563" w:rsidP="00EB4563">
      <w:pPr>
        <w:jc w:val="both"/>
        <w:rPr>
          <w:lang w:val="lt-LT"/>
        </w:rPr>
      </w:pPr>
    </w:p>
    <w:p w14:paraId="13100EE5" w14:textId="77777777" w:rsidR="00EB4563" w:rsidRPr="00603C2C" w:rsidRDefault="00EB4563" w:rsidP="00EB4563">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603C2C">
        <w:rPr>
          <w:b/>
          <w:lang w:val="lt-LT"/>
        </w:rPr>
        <w:lastRenderedPageBreak/>
        <w:t>18.</w:t>
      </w:r>
      <w:r w:rsidRPr="00603C2C">
        <w:rPr>
          <w:b/>
          <w:lang w:val="lt-LT"/>
        </w:rPr>
        <w:tab/>
        <w:t>UNIKALUS IDENTIFIKATORIUS – ŽMONĖMS SUPRANTAMI DUOMENYS</w:t>
      </w:r>
    </w:p>
    <w:p w14:paraId="6A182F7F" w14:textId="77777777" w:rsidR="00EB4563" w:rsidRPr="00603C2C" w:rsidRDefault="00EB4563" w:rsidP="00EB4563">
      <w:pPr>
        <w:jc w:val="both"/>
        <w:rPr>
          <w:lang w:val="lt-LT"/>
        </w:rPr>
      </w:pPr>
    </w:p>
    <w:p w14:paraId="3CE2FFD7" w14:textId="77777777" w:rsidR="00EB4563" w:rsidRPr="00603C2C" w:rsidRDefault="00EB4563" w:rsidP="00EB4563">
      <w:pPr>
        <w:jc w:val="both"/>
        <w:rPr>
          <w:spacing w:val="-6"/>
          <w:lang w:val="lt-LT"/>
        </w:rPr>
      </w:pPr>
      <w:r w:rsidRPr="00603C2C">
        <w:rPr>
          <w:spacing w:val="-6"/>
          <w:lang w:val="lt-LT"/>
        </w:rPr>
        <w:t xml:space="preserve">PC: </w:t>
      </w:r>
      <w:r w:rsidRPr="00603C2C">
        <w:rPr>
          <w:lang w:val="lt-LT"/>
        </w:rPr>
        <w:t>{numeris}</w:t>
      </w:r>
    </w:p>
    <w:p w14:paraId="6B7DB9BD" w14:textId="77777777" w:rsidR="00EB4563" w:rsidRPr="00603C2C" w:rsidRDefault="00EB4563" w:rsidP="00EB4563">
      <w:pPr>
        <w:jc w:val="both"/>
        <w:rPr>
          <w:spacing w:val="-6"/>
          <w:lang w:val="lt-LT"/>
        </w:rPr>
      </w:pPr>
      <w:r w:rsidRPr="00603C2C">
        <w:rPr>
          <w:spacing w:val="-6"/>
          <w:lang w:val="lt-LT"/>
        </w:rPr>
        <w:t xml:space="preserve">SN: </w:t>
      </w:r>
      <w:r w:rsidRPr="00603C2C">
        <w:rPr>
          <w:lang w:val="lt-LT"/>
        </w:rPr>
        <w:t>{numeris}</w:t>
      </w:r>
    </w:p>
    <w:p w14:paraId="514B714F" w14:textId="77777777" w:rsidR="00EB4563" w:rsidRPr="00603C2C" w:rsidRDefault="00EB4563" w:rsidP="00EB4563">
      <w:pPr>
        <w:jc w:val="both"/>
        <w:rPr>
          <w:lang w:val="lt-LT"/>
        </w:rPr>
      </w:pPr>
      <w:r w:rsidRPr="00603C2C">
        <w:rPr>
          <w:spacing w:val="-5"/>
          <w:highlight w:val="lightGray"/>
          <w:lang w:val="lt-LT"/>
        </w:rPr>
        <w:t xml:space="preserve">NN: </w:t>
      </w:r>
      <w:r w:rsidRPr="00603C2C">
        <w:rPr>
          <w:highlight w:val="lightGray"/>
          <w:lang w:val="lt-LT"/>
        </w:rPr>
        <w:t>{numeris}</w:t>
      </w:r>
      <w:r w:rsidRPr="00603C2C">
        <w:rPr>
          <w:lang w:val="lt-LT"/>
        </w:rPr>
        <w:br w:type="page"/>
      </w:r>
    </w:p>
    <w:p w14:paraId="1E03466B" w14:textId="2075FFCA" w:rsidR="007E60AB" w:rsidRPr="00603C2C" w:rsidRDefault="007E60AB" w:rsidP="007E60AB">
      <w:pPr>
        <w:pBdr>
          <w:top w:val="single" w:sz="4" w:space="1" w:color="auto"/>
          <w:left w:val="single" w:sz="4" w:space="4" w:color="auto"/>
          <w:bottom w:val="single" w:sz="4" w:space="1" w:color="auto"/>
          <w:right w:val="single" w:sz="4" w:space="4" w:color="auto"/>
        </w:pBdr>
        <w:ind w:left="567" w:hanging="567"/>
        <w:rPr>
          <w:b/>
          <w:lang w:val="lt-LT"/>
        </w:rPr>
      </w:pPr>
      <w:r w:rsidRPr="00603C2C">
        <w:rPr>
          <w:b/>
          <w:lang w:val="lt-LT"/>
        </w:rPr>
        <w:lastRenderedPageBreak/>
        <w:t xml:space="preserve">MINIMALI INFORMACIJA ANT LIZDINIŲ PLOKŠTELIŲ </w:t>
      </w:r>
    </w:p>
    <w:p w14:paraId="7EB12CE4" w14:textId="77777777" w:rsidR="007E60AB" w:rsidRPr="00603C2C" w:rsidRDefault="007E60AB" w:rsidP="007E60AB">
      <w:pPr>
        <w:pBdr>
          <w:top w:val="single" w:sz="4" w:space="1" w:color="auto"/>
          <w:left w:val="single" w:sz="4" w:space="4" w:color="auto"/>
          <w:bottom w:val="single" w:sz="4" w:space="1" w:color="auto"/>
          <w:right w:val="single" w:sz="4" w:space="4" w:color="auto"/>
        </w:pBdr>
        <w:ind w:left="567" w:hanging="567"/>
        <w:rPr>
          <w:b/>
          <w:lang w:val="lt-LT"/>
        </w:rPr>
      </w:pPr>
    </w:p>
    <w:p w14:paraId="15F3920A" w14:textId="629B26CE" w:rsidR="007E60AB" w:rsidRPr="00603C2C" w:rsidRDefault="007E60AB" w:rsidP="007E60AB">
      <w:pPr>
        <w:pBdr>
          <w:top w:val="single" w:sz="4" w:space="1" w:color="auto"/>
          <w:left w:val="single" w:sz="4" w:space="4" w:color="auto"/>
          <w:bottom w:val="single" w:sz="4" w:space="1" w:color="auto"/>
          <w:right w:val="single" w:sz="4" w:space="4" w:color="auto"/>
        </w:pBdr>
        <w:ind w:left="567" w:hanging="567"/>
        <w:rPr>
          <w:b/>
          <w:lang w:val="lt-LT"/>
        </w:rPr>
      </w:pPr>
      <w:r w:rsidRPr="00603C2C">
        <w:rPr>
          <w:b/>
          <w:lang w:val="lt-LT"/>
        </w:rPr>
        <w:t>LIZDINĖ</w:t>
      </w:r>
      <w:r w:rsidRPr="00603C2C">
        <w:rPr>
          <w:b/>
          <w:spacing w:val="-6"/>
          <w:lang w:val="lt-LT"/>
        </w:rPr>
        <w:t xml:space="preserve"> </w:t>
      </w:r>
      <w:r w:rsidRPr="00603C2C">
        <w:rPr>
          <w:b/>
          <w:lang w:val="lt-LT"/>
        </w:rPr>
        <w:t xml:space="preserve">PLOKŠTELĖ 75 mg </w:t>
      </w:r>
    </w:p>
    <w:p w14:paraId="2F60F15D" w14:textId="77777777" w:rsidR="009678E3" w:rsidRPr="00603C2C" w:rsidRDefault="009678E3" w:rsidP="009678E3">
      <w:pPr>
        <w:rPr>
          <w:b/>
          <w:lang w:val="lt-LT"/>
        </w:rPr>
      </w:pPr>
    </w:p>
    <w:p w14:paraId="6A0F6093" w14:textId="77777777" w:rsidR="006E632A" w:rsidRPr="00603C2C" w:rsidRDefault="006E632A" w:rsidP="006E632A">
      <w:pPr>
        <w:rPr>
          <w:lang w:val="lt-LT"/>
        </w:rPr>
      </w:pPr>
    </w:p>
    <w:p w14:paraId="6AF8CB0E" w14:textId="77777777" w:rsidR="006E632A" w:rsidRPr="00603C2C" w:rsidRDefault="006E632A" w:rsidP="006E632A">
      <w:pPr>
        <w:pBdr>
          <w:top w:val="single" w:sz="4" w:space="1" w:color="auto"/>
          <w:left w:val="single" w:sz="4" w:space="4" w:color="auto"/>
          <w:bottom w:val="single" w:sz="4" w:space="1" w:color="auto"/>
          <w:right w:val="single" w:sz="4" w:space="4" w:color="auto"/>
        </w:pBdr>
        <w:rPr>
          <w:b/>
          <w:lang w:val="lt-LT"/>
        </w:rPr>
      </w:pPr>
      <w:r w:rsidRPr="00603C2C">
        <w:rPr>
          <w:b/>
          <w:lang w:val="lt-LT"/>
        </w:rPr>
        <w:t>1.</w:t>
      </w:r>
      <w:r w:rsidRPr="00603C2C">
        <w:rPr>
          <w:b/>
          <w:lang w:val="lt-LT"/>
        </w:rPr>
        <w:tab/>
      </w:r>
      <w:r w:rsidRPr="00603C2C">
        <w:rPr>
          <w:b/>
          <w:caps/>
          <w:lang w:val="lt-LT"/>
        </w:rPr>
        <w:t>VAISTINIO</w:t>
      </w:r>
      <w:r w:rsidRPr="00603C2C">
        <w:rPr>
          <w:b/>
          <w:lang w:val="lt-LT"/>
        </w:rPr>
        <w:t xml:space="preserve"> PREPARATO PAVADINIMAS</w:t>
      </w:r>
    </w:p>
    <w:p w14:paraId="6592C840" w14:textId="77777777" w:rsidR="006E632A" w:rsidRPr="00603C2C" w:rsidRDefault="006E632A" w:rsidP="006E632A">
      <w:pPr>
        <w:rPr>
          <w:lang w:val="lt-LT"/>
        </w:rPr>
      </w:pPr>
    </w:p>
    <w:p w14:paraId="5B188EF7" w14:textId="156674AD" w:rsidR="009678E3" w:rsidRPr="00603C2C" w:rsidRDefault="009678E3" w:rsidP="0096227F">
      <w:pPr>
        <w:rPr>
          <w:lang w:val="lt-LT"/>
        </w:rPr>
      </w:pPr>
      <w:r w:rsidRPr="00603C2C">
        <w:rPr>
          <w:lang w:val="lt-LT"/>
        </w:rPr>
        <w:t>Pregabalin Grindeks</w:t>
      </w:r>
      <w:r w:rsidRPr="00603C2C">
        <w:rPr>
          <w:spacing w:val="-7"/>
          <w:lang w:val="lt-LT"/>
        </w:rPr>
        <w:t xml:space="preserve"> </w:t>
      </w:r>
      <w:r w:rsidRPr="00603C2C">
        <w:rPr>
          <w:lang w:val="lt-LT"/>
        </w:rPr>
        <w:t>75</w:t>
      </w:r>
      <w:r w:rsidRPr="00603C2C">
        <w:rPr>
          <w:spacing w:val="-7"/>
          <w:lang w:val="lt-LT"/>
        </w:rPr>
        <w:t xml:space="preserve"> </w:t>
      </w:r>
      <w:r w:rsidRPr="00603C2C">
        <w:rPr>
          <w:lang w:val="lt-LT"/>
        </w:rPr>
        <w:t>mg</w:t>
      </w:r>
      <w:r w:rsidRPr="00603C2C">
        <w:rPr>
          <w:spacing w:val="-8"/>
          <w:lang w:val="lt-LT"/>
        </w:rPr>
        <w:t xml:space="preserve"> </w:t>
      </w:r>
      <w:r w:rsidRPr="00603C2C">
        <w:rPr>
          <w:lang w:val="lt-LT"/>
        </w:rPr>
        <w:t>kietosios</w:t>
      </w:r>
      <w:r w:rsidRPr="00603C2C">
        <w:rPr>
          <w:spacing w:val="-7"/>
          <w:lang w:val="lt-LT"/>
        </w:rPr>
        <w:t xml:space="preserve"> </w:t>
      </w:r>
      <w:r w:rsidRPr="00603C2C">
        <w:rPr>
          <w:lang w:val="lt-LT"/>
        </w:rPr>
        <w:t>kapsulės</w:t>
      </w:r>
    </w:p>
    <w:p w14:paraId="583187CD" w14:textId="2B121E76" w:rsidR="009678E3" w:rsidRPr="00EC7602" w:rsidRDefault="009678E3" w:rsidP="0096227F">
      <w:pPr>
        <w:rPr>
          <w:lang w:val="pt-PT"/>
        </w:rPr>
      </w:pPr>
      <w:r w:rsidRPr="00EC7602">
        <w:rPr>
          <w:spacing w:val="-2"/>
          <w:lang w:val="pt-PT"/>
        </w:rPr>
        <w:t>pregabalin</w:t>
      </w:r>
      <w:r w:rsidR="00823F7C">
        <w:rPr>
          <w:spacing w:val="-2"/>
          <w:lang w:val="pt-PT"/>
        </w:rPr>
        <w:t>as</w:t>
      </w:r>
    </w:p>
    <w:p w14:paraId="7A83DF35" w14:textId="77777777" w:rsidR="00931CFD" w:rsidRPr="00EC7602" w:rsidRDefault="00931CFD" w:rsidP="00931CFD">
      <w:pPr>
        <w:rPr>
          <w:szCs w:val="24"/>
          <w:lang w:val="pt-PT"/>
        </w:rPr>
      </w:pPr>
    </w:p>
    <w:p w14:paraId="3016E34D" w14:textId="77777777" w:rsidR="00931CFD" w:rsidRPr="00EC7602" w:rsidRDefault="00931CFD" w:rsidP="00931CFD">
      <w:pPr>
        <w:rPr>
          <w:szCs w:val="24"/>
          <w:lang w:val="pt-PT"/>
        </w:rPr>
      </w:pPr>
    </w:p>
    <w:p w14:paraId="791ABBF0" w14:textId="77777777" w:rsidR="00931CFD" w:rsidRPr="00EC7602" w:rsidRDefault="00931CFD" w:rsidP="00931CFD">
      <w:pPr>
        <w:pBdr>
          <w:top w:val="single" w:sz="4" w:space="1" w:color="auto"/>
          <w:left w:val="single" w:sz="4" w:space="4" w:color="auto"/>
          <w:bottom w:val="single" w:sz="4" w:space="1" w:color="auto"/>
          <w:right w:val="single" w:sz="4" w:space="4" w:color="auto"/>
        </w:pBdr>
        <w:rPr>
          <w:b/>
          <w:szCs w:val="24"/>
          <w:lang w:val="pt-PT"/>
        </w:rPr>
      </w:pPr>
      <w:r w:rsidRPr="00EC7602">
        <w:rPr>
          <w:b/>
          <w:szCs w:val="24"/>
          <w:lang w:val="pt-PT"/>
        </w:rPr>
        <w:t>2.</w:t>
      </w:r>
      <w:r w:rsidRPr="00EC7602">
        <w:rPr>
          <w:b/>
          <w:szCs w:val="24"/>
          <w:lang w:val="pt-PT"/>
        </w:rPr>
        <w:tab/>
      </w:r>
      <w:r w:rsidRPr="00EC7602">
        <w:rPr>
          <w:b/>
          <w:caps/>
          <w:szCs w:val="24"/>
          <w:lang w:val="pt-PT"/>
        </w:rPr>
        <w:t>REGISTRUOTOJO pavadinimas</w:t>
      </w:r>
    </w:p>
    <w:p w14:paraId="11A8E485" w14:textId="77777777" w:rsidR="00931CFD" w:rsidRPr="00EC7602" w:rsidRDefault="00931CFD" w:rsidP="00931CFD">
      <w:pPr>
        <w:rPr>
          <w:szCs w:val="24"/>
          <w:lang w:val="pt-PT"/>
        </w:rPr>
      </w:pPr>
    </w:p>
    <w:p w14:paraId="6576B10F" w14:textId="77777777" w:rsidR="00F94758" w:rsidRPr="003F3A55" w:rsidRDefault="00F94758" w:rsidP="00F94758">
      <w:pPr>
        <w:rPr>
          <w:noProof/>
          <w:color w:val="000000" w:themeColor="text1"/>
          <w:szCs w:val="22"/>
          <w:lang w:val="pt-PT"/>
        </w:rPr>
      </w:pPr>
      <w:r w:rsidRPr="003F3A55">
        <w:rPr>
          <w:szCs w:val="22"/>
          <w:highlight w:val="lightGray"/>
          <w:lang w:val="pt-PT"/>
        </w:rPr>
        <w:t>AS GRINDEKS</w:t>
      </w:r>
      <w:r w:rsidRPr="003F3A55">
        <w:rPr>
          <w:color w:val="000000" w:themeColor="text1"/>
          <w:szCs w:val="22"/>
          <w:lang w:val="pt-PT"/>
        </w:rPr>
        <w:t xml:space="preserve"> {logotipas}</w:t>
      </w:r>
    </w:p>
    <w:p w14:paraId="31DFB82D" w14:textId="77777777" w:rsidR="005417E5" w:rsidRPr="00EC7602" w:rsidRDefault="005417E5" w:rsidP="005417E5">
      <w:pPr>
        <w:rPr>
          <w:szCs w:val="24"/>
          <w:lang w:val="pt-PT"/>
        </w:rPr>
      </w:pPr>
    </w:p>
    <w:p w14:paraId="6EA9713C" w14:textId="77777777" w:rsidR="005417E5" w:rsidRPr="00EC7602" w:rsidRDefault="005417E5" w:rsidP="005417E5">
      <w:pPr>
        <w:rPr>
          <w:szCs w:val="24"/>
          <w:lang w:val="pt-PT"/>
        </w:rPr>
      </w:pPr>
    </w:p>
    <w:p w14:paraId="7569F14C" w14:textId="77777777" w:rsidR="005417E5" w:rsidRPr="00EC7602" w:rsidRDefault="005417E5" w:rsidP="005417E5">
      <w:pPr>
        <w:pBdr>
          <w:top w:val="single" w:sz="4" w:space="1" w:color="auto"/>
          <w:left w:val="single" w:sz="4" w:space="4" w:color="auto"/>
          <w:bottom w:val="single" w:sz="4" w:space="2" w:color="auto"/>
          <w:right w:val="single" w:sz="4" w:space="4" w:color="auto"/>
        </w:pBdr>
        <w:rPr>
          <w:b/>
          <w:szCs w:val="24"/>
          <w:lang w:val="pt-PT"/>
        </w:rPr>
      </w:pPr>
      <w:r w:rsidRPr="00EC7602">
        <w:rPr>
          <w:b/>
          <w:szCs w:val="24"/>
          <w:lang w:val="pt-PT"/>
        </w:rPr>
        <w:t>3.</w:t>
      </w:r>
      <w:r w:rsidRPr="00EC7602">
        <w:rPr>
          <w:b/>
          <w:szCs w:val="24"/>
          <w:lang w:val="pt-PT"/>
        </w:rPr>
        <w:tab/>
        <w:t>TINKAMUMO LAIKAS</w:t>
      </w:r>
    </w:p>
    <w:p w14:paraId="7C5ADD07" w14:textId="77777777" w:rsidR="005417E5" w:rsidRPr="00EC7602" w:rsidRDefault="005417E5" w:rsidP="005417E5">
      <w:pPr>
        <w:rPr>
          <w:szCs w:val="24"/>
          <w:lang w:val="pt-PT"/>
        </w:rPr>
      </w:pPr>
    </w:p>
    <w:p w14:paraId="617E4FE4" w14:textId="29722125" w:rsidR="009678E3" w:rsidRPr="00EC7602" w:rsidRDefault="00F404B4" w:rsidP="009678E3">
      <w:pPr>
        <w:rPr>
          <w:bCs/>
          <w:noProof/>
          <w:lang w:val="pt-PT"/>
        </w:rPr>
      </w:pPr>
      <w:r>
        <w:rPr>
          <w:bCs/>
          <w:noProof/>
          <w:lang w:val="pt-PT"/>
        </w:rPr>
        <w:t>EXP</w:t>
      </w:r>
      <w:r w:rsidR="00F94758">
        <w:rPr>
          <w:bCs/>
          <w:noProof/>
          <w:lang w:val="pt-PT"/>
        </w:rPr>
        <w:t xml:space="preserve"> {mm/MMMM}</w:t>
      </w:r>
    </w:p>
    <w:p w14:paraId="45CBCED2" w14:textId="77777777" w:rsidR="009678E3" w:rsidRPr="00EC7602" w:rsidRDefault="009678E3" w:rsidP="009678E3">
      <w:pPr>
        <w:rPr>
          <w:bCs/>
          <w:noProof/>
          <w:lang w:val="pt-PT"/>
        </w:rPr>
      </w:pPr>
    </w:p>
    <w:p w14:paraId="759C7888" w14:textId="77777777" w:rsidR="00D47384" w:rsidRPr="00EC7602" w:rsidRDefault="00D47384" w:rsidP="00D47384">
      <w:pPr>
        <w:rPr>
          <w:lang w:val="pt-PT"/>
        </w:rPr>
      </w:pPr>
    </w:p>
    <w:p w14:paraId="0EC8FBB6" w14:textId="77777777" w:rsidR="00D47384" w:rsidRPr="00EC7602" w:rsidRDefault="00D47384" w:rsidP="00D47384">
      <w:pPr>
        <w:suppressLineNumbers/>
        <w:pBdr>
          <w:top w:val="single" w:sz="4" w:space="1" w:color="auto"/>
          <w:left w:val="single" w:sz="4" w:space="4" w:color="auto"/>
          <w:bottom w:val="single" w:sz="4" w:space="1" w:color="auto"/>
          <w:right w:val="single" w:sz="4" w:space="4" w:color="auto"/>
        </w:pBdr>
        <w:rPr>
          <w:b/>
          <w:szCs w:val="24"/>
          <w:lang w:val="pt-PT"/>
        </w:rPr>
      </w:pPr>
      <w:r w:rsidRPr="00EC7602">
        <w:rPr>
          <w:b/>
          <w:szCs w:val="24"/>
          <w:lang w:val="pt-PT"/>
        </w:rPr>
        <w:t>4.</w:t>
      </w:r>
      <w:r w:rsidRPr="00EC7602">
        <w:rPr>
          <w:b/>
          <w:szCs w:val="24"/>
          <w:lang w:val="pt-PT"/>
        </w:rPr>
        <w:tab/>
        <w:t>SERIJOS NUMERIS</w:t>
      </w:r>
    </w:p>
    <w:p w14:paraId="5DA46747" w14:textId="77777777" w:rsidR="008C6772" w:rsidRPr="00EC7602" w:rsidRDefault="008C6772" w:rsidP="00D47384">
      <w:pPr>
        <w:rPr>
          <w:lang w:val="pt-PT"/>
        </w:rPr>
      </w:pPr>
    </w:p>
    <w:p w14:paraId="3A7F5467" w14:textId="53A32637" w:rsidR="009678E3" w:rsidRPr="00EC7602" w:rsidRDefault="00F404B4" w:rsidP="009678E3">
      <w:pPr>
        <w:ind w:right="113"/>
        <w:rPr>
          <w:noProof/>
          <w:lang w:val="pt-PT"/>
        </w:rPr>
      </w:pPr>
      <w:r>
        <w:rPr>
          <w:lang w:val="pt-PT"/>
        </w:rPr>
        <w:t>Lot</w:t>
      </w:r>
      <w:r w:rsidR="00F94758">
        <w:rPr>
          <w:lang w:val="pt-PT"/>
        </w:rPr>
        <w:t xml:space="preserve"> {numeris}</w:t>
      </w:r>
    </w:p>
    <w:p w14:paraId="4225EC73" w14:textId="77777777" w:rsidR="004A47DF" w:rsidRPr="00EC7602" w:rsidRDefault="004A47DF" w:rsidP="004A47DF">
      <w:pPr>
        <w:rPr>
          <w:szCs w:val="24"/>
          <w:lang w:val="pt-PT"/>
        </w:rPr>
      </w:pPr>
    </w:p>
    <w:p w14:paraId="43ECCED8" w14:textId="77777777" w:rsidR="004A47DF" w:rsidRPr="00EC7602" w:rsidRDefault="004A47DF" w:rsidP="004A47DF">
      <w:pPr>
        <w:rPr>
          <w:szCs w:val="24"/>
          <w:lang w:val="pt-PT"/>
        </w:rPr>
      </w:pPr>
    </w:p>
    <w:p w14:paraId="6EC810DA" w14:textId="77777777" w:rsidR="004A47DF" w:rsidRPr="00EC7602" w:rsidRDefault="004A47DF" w:rsidP="004A47DF">
      <w:pPr>
        <w:pBdr>
          <w:top w:val="single" w:sz="4" w:space="1" w:color="auto"/>
          <w:left w:val="single" w:sz="4" w:space="4" w:color="auto"/>
          <w:bottom w:val="single" w:sz="4" w:space="1" w:color="auto"/>
          <w:right w:val="single" w:sz="4" w:space="4" w:color="auto"/>
        </w:pBdr>
        <w:rPr>
          <w:b/>
          <w:szCs w:val="24"/>
          <w:lang w:val="pt-PT"/>
        </w:rPr>
      </w:pPr>
      <w:r w:rsidRPr="00EC7602">
        <w:rPr>
          <w:b/>
          <w:szCs w:val="24"/>
          <w:lang w:val="pt-PT"/>
        </w:rPr>
        <w:t>5.</w:t>
      </w:r>
      <w:r w:rsidRPr="00EC7602">
        <w:rPr>
          <w:b/>
          <w:szCs w:val="24"/>
          <w:lang w:val="pt-PT"/>
        </w:rPr>
        <w:tab/>
        <w:t>KITA</w:t>
      </w:r>
    </w:p>
    <w:p w14:paraId="6769C719" w14:textId="2C573E41" w:rsidR="009678E3" w:rsidRPr="00EC7602" w:rsidRDefault="009678E3" w:rsidP="009678E3">
      <w:pPr>
        <w:ind w:right="113"/>
        <w:rPr>
          <w:lang w:val="pt-PT"/>
        </w:rPr>
      </w:pPr>
      <w:r w:rsidRPr="00EC7602">
        <w:rPr>
          <w:lang w:val="pt-PT"/>
        </w:rPr>
        <w:br w:type="page"/>
      </w:r>
    </w:p>
    <w:p w14:paraId="3703D42B" w14:textId="77777777" w:rsidR="004276E1" w:rsidRPr="00603C2C" w:rsidRDefault="004276E1" w:rsidP="004276E1">
      <w:pPr>
        <w:pBdr>
          <w:top w:val="single" w:sz="4" w:space="1" w:color="auto"/>
          <w:left w:val="single" w:sz="4" w:space="4" w:color="auto"/>
          <w:bottom w:val="single" w:sz="4" w:space="1" w:color="auto"/>
          <w:right w:val="single" w:sz="4" w:space="4" w:color="auto"/>
        </w:pBdr>
        <w:rPr>
          <w:b/>
          <w:lang w:val="pt-PT"/>
        </w:rPr>
      </w:pPr>
      <w:r w:rsidRPr="00603C2C">
        <w:rPr>
          <w:b/>
          <w:lang w:val="pt-PT"/>
        </w:rPr>
        <w:lastRenderedPageBreak/>
        <w:t>INFORMACIJA ANT IŠORINĖS PAKUOTĖS</w:t>
      </w:r>
    </w:p>
    <w:p w14:paraId="28EF3995"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rPr>
          <w:lang w:val="pt-PT"/>
        </w:rPr>
      </w:pPr>
    </w:p>
    <w:p w14:paraId="7C80D94C" w14:textId="22AC7A9C" w:rsidR="004276E1" w:rsidRPr="00603C2C" w:rsidRDefault="004276E1" w:rsidP="004276E1">
      <w:pPr>
        <w:pBdr>
          <w:top w:val="single" w:sz="4" w:space="1" w:color="auto"/>
          <w:left w:val="single" w:sz="4" w:space="4" w:color="auto"/>
          <w:bottom w:val="single" w:sz="4" w:space="1" w:color="auto"/>
          <w:right w:val="single" w:sz="4" w:space="4" w:color="auto"/>
        </w:pBdr>
        <w:rPr>
          <w:lang w:val="pt-PT"/>
        </w:rPr>
      </w:pPr>
      <w:r w:rsidRPr="00603C2C">
        <w:rPr>
          <w:b/>
          <w:lang w:val="pt-PT"/>
        </w:rPr>
        <w:t>Kartono dėžutė ir etiketė DTPE 150 mg buteliukui – 200 </w:t>
      </w:r>
      <w:r w:rsidR="00B62F7E" w:rsidRPr="00603C2C">
        <w:rPr>
          <w:b/>
          <w:lang w:val="pt-PT"/>
        </w:rPr>
        <w:t>kapsulių</w:t>
      </w:r>
      <w:r w:rsidRPr="00603C2C">
        <w:rPr>
          <w:b/>
          <w:lang w:val="pt-PT"/>
        </w:rPr>
        <w:t xml:space="preserve"> pakuotei</w:t>
      </w:r>
    </w:p>
    <w:p w14:paraId="761D4672" w14:textId="77777777" w:rsidR="004276E1" w:rsidRPr="00603C2C" w:rsidRDefault="004276E1" w:rsidP="004276E1">
      <w:pPr>
        <w:rPr>
          <w:lang w:val="pt-PT"/>
        </w:rPr>
      </w:pPr>
    </w:p>
    <w:p w14:paraId="5C247DC5" w14:textId="77777777" w:rsidR="004276E1" w:rsidRPr="00603C2C" w:rsidRDefault="004276E1" w:rsidP="004276E1">
      <w:pPr>
        <w:rPr>
          <w:lang w:val="pt-PT"/>
        </w:rPr>
      </w:pPr>
    </w:p>
    <w:p w14:paraId="7EF9E03B"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1.</w:t>
      </w:r>
      <w:r w:rsidRPr="00603C2C">
        <w:rPr>
          <w:b/>
          <w:lang w:val="pt-PT"/>
        </w:rPr>
        <w:tab/>
        <w:t>VAISTINIO PREPARATO PAVADINIMAS</w:t>
      </w:r>
    </w:p>
    <w:p w14:paraId="531C2654" w14:textId="77777777" w:rsidR="004276E1" w:rsidRPr="00603C2C" w:rsidRDefault="004276E1" w:rsidP="004276E1">
      <w:pPr>
        <w:rPr>
          <w:lang w:val="pt-PT"/>
        </w:rPr>
      </w:pPr>
    </w:p>
    <w:p w14:paraId="79F737C2" w14:textId="2942AAA1" w:rsidR="004276E1" w:rsidRPr="00603C2C" w:rsidRDefault="004276E1" w:rsidP="004276E1">
      <w:pPr>
        <w:rPr>
          <w:lang w:val="pt-PT"/>
        </w:rPr>
      </w:pPr>
      <w:r w:rsidRPr="00603C2C">
        <w:rPr>
          <w:lang w:val="pt-PT"/>
        </w:rPr>
        <w:t>Pregabalin Grindeks</w:t>
      </w:r>
      <w:r w:rsidRPr="00603C2C">
        <w:rPr>
          <w:spacing w:val="-7"/>
          <w:lang w:val="pt-PT"/>
        </w:rPr>
        <w:t xml:space="preserve"> </w:t>
      </w:r>
      <w:r w:rsidRPr="00603C2C">
        <w:rPr>
          <w:lang w:val="pt-PT"/>
        </w:rPr>
        <w:t>150</w:t>
      </w:r>
      <w:r w:rsidRPr="00603C2C">
        <w:rPr>
          <w:spacing w:val="-7"/>
          <w:lang w:val="pt-PT"/>
        </w:rPr>
        <w:t xml:space="preserve"> </w:t>
      </w:r>
      <w:r w:rsidRPr="00603C2C">
        <w:rPr>
          <w:lang w:val="pt-PT"/>
        </w:rPr>
        <w:t>mg</w:t>
      </w:r>
      <w:r w:rsidRPr="00603C2C">
        <w:rPr>
          <w:spacing w:val="-8"/>
          <w:lang w:val="pt-PT"/>
        </w:rPr>
        <w:t xml:space="preserve"> </w:t>
      </w:r>
      <w:r w:rsidRPr="00603C2C">
        <w:rPr>
          <w:lang w:val="pt-PT"/>
        </w:rPr>
        <w:t>kietosios</w:t>
      </w:r>
      <w:r w:rsidRPr="00603C2C">
        <w:rPr>
          <w:spacing w:val="-7"/>
          <w:lang w:val="pt-PT"/>
        </w:rPr>
        <w:t xml:space="preserve"> </w:t>
      </w:r>
      <w:r w:rsidRPr="00603C2C">
        <w:rPr>
          <w:lang w:val="pt-PT"/>
        </w:rPr>
        <w:t>kapsulės</w:t>
      </w:r>
    </w:p>
    <w:p w14:paraId="1C23061D" w14:textId="7ACA2C23" w:rsidR="004276E1" w:rsidRPr="00603C2C" w:rsidRDefault="004276E1" w:rsidP="004276E1">
      <w:pPr>
        <w:rPr>
          <w:lang w:val="pt-PT"/>
        </w:rPr>
      </w:pPr>
      <w:r w:rsidRPr="00603C2C">
        <w:rPr>
          <w:spacing w:val="-2"/>
          <w:lang w:val="pt-PT"/>
        </w:rPr>
        <w:t>pregabalin</w:t>
      </w:r>
      <w:r w:rsidR="00823F7C">
        <w:rPr>
          <w:spacing w:val="-2"/>
          <w:lang w:val="pt-PT"/>
        </w:rPr>
        <w:t>as</w:t>
      </w:r>
    </w:p>
    <w:p w14:paraId="06AE4B19" w14:textId="77777777" w:rsidR="004276E1" w:rsidRPr="00603C2C" w:rsidRDefault="004276E1" w:rsidP="004276E1">
      <w:pPr>
        <w:rPr>
          <w:lang w:val="pt-PT"/>
        </w:rPr>
      </w:pPr>
    </w:p>
    <w:p w14:paraId="6783B946" w14:textId="77777777" w:rsidR="004276E1" w:rsidRPr="00603C2C" w:rsidRDefault="004276E1" w:rsidP="004276E1">
      <w:pPr>
        <w:rPr>
          <w:lang w:val="pt-PT"/>
        </w:rPr>
      </w:pPr>
    </w:p>
    <w:p w14:paraId="43679F4D"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b/>
          <w:lang w:val="pt-PT"/>
        </w:rPr>
      </w:pPr>
      <w:r w:rsidRPr="00603C2C">
        <w:rPr>
          <w:b/>
          <w:lang w:val="pt-PT"/>
        </w:rPr>
        <w:t>2.</w:t>
      </w:r>
      <w:r w:rsidRPr="00603C2C">
        <w:rPr>
          <w:b/>
          <w:lang w:val="pt-PT"/>
        </w:rPr>
        <w:tab/>
        <w:t>VEIKLIOJI (-IOS) MEDŽIAGA (-OS) IR JOS (-Ų) KIEKIS (-IAI)</w:t>
      </w:r>
    </w:p>
    <w:p w14:paraId="795723E3" w14:textId="77777777" w:rsidR="004276E1" w:rsidRPr="00603C2C" w:rsidRDefault="004276E1" w:rsidP="004276E1">
      <w:pPr>
        <w:rPr>
          <w:lang w:val="pt-PT"/>
        </w:rPr>
      </w:pPr>
    </w:p>
    <w:p w14:paraId="1F08B048" w14:textId="674FB641" w:rsidR="004276E1" w:rsidRPr="00603C2C" w:rsidRDefault="004276E1" w:rsidP="004276E1">
      <w:pPr>
        <w:rPr>
          <w:lang w:val="pt-PT"/>
        </w:rPr>
      </w:pPr>
      <w:r w:rsidRPr="00603C2C">
        <w:rPr>
          <w:lang w:val="pt-PT"/>
        </w:rPr>
        <w:t>Kiekvienoje</w:t>
      </w:r>
      <w:r w:rsidRPr="00603C2C">
        <w:rPr>
          <w:spacing w:val="-5"/>
          <w:lang w:val="pt-PT"/>
        </w:rPr>
        <w:t xml:space="preserve"> </w:t>
      </w:r>
      <w:r w:rsidRPr="00603C2C">
        <w:rPr>
          <w:lang w:val="pt-PT"/>
        </w:rPr>
        <w:t>kietojoje</w:t>
      </w:r>
      <w:r w:rsidRPr="00603C2C">
        <w:rPr>
          <w:spacing w:val="-4"/>
          <w:lang w:val="pt-PT"/>
        </w:rPr>
        <w:t xml:space="preserve"> </w:t>
      </w:r>
      <w:r w:rsidRPr="00603C2C">
        <w:rPr>
          <w:lang w:val="pt-PT"/>
        </w:rPr>
        <w:t>kapsulėje</w:t>
      </w:r>
      <w:r w:rsidRPr="00603C2C">
        <w:rPr>
          <w:spacing w:val="-5"/>
          <w:lang w:val="pt-PT"/>
        </w:rPr>
        <w:t xml:space="preserve"> </w:t>
      </w:r>
      <w:r w:rsidRPr="00603C2C">
        <w:rPr>
          <w:lang w:val="pt-PT"/>
        </w:rPr>
        <w:t>yra</w:t>
      </w:r>
      <w:r w:rsidRPr="00603C2C">
        <w:rPr>
          <w:spacing w:val="-4"/>
          <w:lang w:val="pt-PT"/>
        </w:rPr>
        <w:t xml:space="preserve"> </w:t>
      </w:r>
      <w:r w:rsidR="00560935" w:rsidRPr="00603C2C">
        <w:rPr>
          <w:lang w:val="pt-PT"/>
        </w:rPr>
        <w:t>150</w:t>
      </w:r>
      <w:r w:rsidR="00560935" w:rsidRPr="00603C2C">
        <w:rPr>
          <w:spacing w:val="-4"/>
          <w:lang w:val="pt-PT"/>
        </w:rPr>
        <w:t xml:space="preserve"> </w:t>
      </w:r>
      <w:r w:rsidRPr="00603C2C">
        <w:rPr>
          <w:lang w:val="pt-PT"/>
        </w:rPr>
        <w:t>mg</w:t>
      </w:r>
      <w:r w:rsidRPr="00603C2C">
        <w:rPr>
          <w:spacing w:val="-7"/>
          <w:lang w:val="pt-PT"/>
        </w:rPr>
        <w:t xml:space="preserve"> </w:t>
      </w:r>
      <w:r w:rsidRPr="00603C2C">
        <w:rPr>
          <w:spacing w:val="-2"/>
          <w:lang w:val="pt-PT"/>
        </w:rPr>
        <w:t>pregabalino.</w:t>
      </w:r>
    </w:p>
    <w:p w14:paraId="2B5F7487" w14:textId="77777777" w:rsidR="004276E1" w:rsidRPr="00603C2C" w:rsidRDefault="004276E1" w:rsidP="004276E1">
      <w:pPr>
        <w:rPr>
          <w:lang w:val="pt-PT"/>
        </w:rPr>
      </w:pPr>
    </w:p>
    <w:p w14:paraId="080625A1" w14:textId="77777777" w:rsidR="004276E1" w:rsidRPr="00603C2C" w:rsidRDefault="004276E1" w:rsidP="004276E1">
      <w:pPr>
        <w:rPr>
          <w:lang w:val="pt-PT"/>
        </w:rPr>
      </w:pPr>
    </w:p>
    <w:p w14:paraId="6EDE4902"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3.</w:t>
      </w:r>
      <w:r w:rsidRPr="00603C2C">
        <w:rPr>
          <w:b/>
          <w:lang w:val="pt-PT"/>
        </w:rPr>
        <w:tab/>
        <w:t>PAGALBINIŲ MEDŽIAGŲ SĄRAŠAS</w:t>
      </w:r>
    </w:p>
    <w:p w14:paraId="60A3C26B" w14:textId="77777777" w:rsidR="004276E1" w:rsidRPr="00603C2C" w:rsidRDefault="004276E1" w:rsidP="004276E1">
      <w:pPr>
        <w:rPr>
          <w:lang w:val="pt-PT"/>
        </w:rPr>
      </w:pPr>
    </w:p>
    <w:p w14:paraId="056663E8" w14:textId="77777777" w:rsidR="004276E1" w:rsidRPr="00603C2C" w:rsidRDefault="004276E1" w:rsidP="004276E1">
      <w:pPr>
        <w:rPr>
          <w:lang w:val="pt-PT"/>
        </w:rPr>
      </w:pPr>
    </w:p>
    <w:p w14:paraId="44137760"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4.</w:t>
      </w:r>
      <w:r w:rsidRPr="00603C2C">
        <w:rPr>
          <w:b/>
          <w:lang w:val="pt-PT"/>
        </w:rPr>
        <w:tab/>
        <w:t>FARMACINĖ FORMA IR KIEKIS PAKUOTĖJE</w:t>
      </w:r>
    </w:p>
    <w:p w14:paraId="39D76B47" w14:textId="77777777" w:rsidR="004276E1" w:rsidRPr="00603C2C" w:rsidRDefault="004276E1" w:rsidP="004276E1">
      <w:pPr>
        <w:rPr>
          <w:lang w:val="pt-PT"/>
        </w:rPr>
      </w:pPr>
    </w:p>
    <w:p w14:paraId="183B4EA0" w14:textId="77777777" w:rsidR="004276E1" w:rsidRPr="00603C2C" w:rsidRDefault="004276E1" w:rsidP="004276E1">
      <w:pPr>
        <w:rPr>
          <w:lang w:val="pt-PT"/>
        </w:rPr>
      </w:pPr>
      <w:r w:rsidRPr="00603C2C">
        <w:rPr>
          <w:highlight w:val="lightGray"/>
          <w:lang w:val="pt-PT"/>
        </w:rPr>
        <w:t>kietosios kapsulės</w:t>
      </w:r>
    </w:p>
    <w:p w14:paraId="3643FCB5" w14:textId="77777777" w:rsidR="004276E1" w:rsidRPr="00603C2C" w:rsidRDefault="004276E1" w:rsidP="004276E1">
      <w:pPr>
        <w:rPr>
          <w:lang w:val="pt-PT"/>
        </w:rPr>
      </w:pPr>
    </w:p>
    <w:p w14:paraId="69428883" w14:textId="77777777" w:rsidR="004276E1" w:rsidRPr="00603C2C" w:rsidRDefault="004276E1" w:rsidP="004276E1">
      <w:pPr>
        <w:rPr>
          <w:color w:val="000000"/>
          <w:spacing w:val="-2"/>
          <w:shd w:val="clear" w:color="auto" w:fill="C0C0C0"/>
          <w:lang w:val="pt-PT"/>
        </w:rPr>
      </w:pPr>
      <w:r w:rsidRPr="00603C2C">
        <w:rPr>
          <w:lang w:val="pt-PT"/>
        </w:rPr>
        <w:t>200 kietųjų kapsulių</w:t>
      </w:r>
    </w:p>
    <w:p w14:paraId="387C04D9" w14:textId="77777777" w:rsidR="004276E1" w:rsidRPr="00603C2C" w:rsidRDefault="004276E1" w:rsidP="004276E1">
      <w:pPr>
        <w:rPr>
          <w:lang w:val="pt-PT"/>
        </w:rPr>
      </w:pPr>
    </w:p>
    <w:p w14:paraId="08D2CAF5" w14:textId="77777777" w:rsidR="004276E1" w:rsidRPr="00603C2C" w:rsidRDefault="004276E1" w:rsidP="004276E1">
      <w:pPr>
        <w:rPr>
          <w:lang w:val="pt-PT"/>
        </w:rPr>
      </w:pPr>
    </w:p>
    <w:p w14:paraId="19C0CF7B"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5.</w:t>
      </w:r>
      <w:r w:rsidRPr="00603C2C">
        <w:rPr>
          <w:b/>
          <w:lang w:val="pt-PT"/>
        </w:rPr>
        <w:tab/>
        <w:t>VARTOJIMO METODAS IR BŪDAS (-AI)</w:t>
      </w:r>
    </w:p>
    <w:p w14:paraId="14E4572F" w14:textId="77777777" w:rsidR="004276E1" w:rsidRPr="00603C2C" w:rsidRDefault="004276E1" w:rsidP="004276E1">
      <w:pPr>
        <w:jc w:val="both"/>
        <w:rPr>
          <w:lang w:val="pt-PT"/>
        </w:rPr>
      </w:pPr>
    </w:p>
    <w:p w14:paraId="16F17414" w14:textId="77777777" w:rsidR="004276E1" w:rsidRPr="00603C2C" w:rsidRDefault="004276E1" w:rsidP="004276E1">
      <w:pPr>
        <w:jc w:val="both"/>
        <w:rPr>
          <w:lang w:val="pt-PT"/>
        </w:rPr>
      </w:pPr>
      <w:r w:rsidRPr="00603C2C">
        <w:rPr>
          <w:lang w:val="pt-PT"/>
        </w:rPr>
        <w:t>Vartoti</w:t>
      </w:r>
      <w:r w:rsidRPr="00603C2C">
        <w:rPr>
          <w:spacing w:val="-4"/>
          <w:lang w:val="pt-PT"/>
        </w:rPr>
        <w:t xml:space="preserve"> </w:t>
      </w:r>
      <w:r w:rsidRPr="00603C2C">
        <w:rPr>
          <w:lang w:val="pt-PT"/>
        </w:rPr>
        <w:t>per</w:t>
      </w:r>
      <w:r w:rsidRPr="00603C2C">
        <w:rPr>
          <w:spacing w:val="-4"/>
          <w:lang w:val="pt-PT"/>
        </w:rPr>
        <w:t xml:space="preserve"> </w:t>
      </w:r>
      <w:r w:rsidRPr="00603C2C">
        <w:rPr>
          <w:spacing w:val="-2"/>
          <w:lang w:val="pt-PT"/>
        </w:rPr>
        <w:t>burną.</w:t>
      </w:r>
    </w:p>
    <w:p w14:paraId="47FEDA1D" w14:textId="77777777" w:rsidR="004276E1" w:rsidRPr="00603C2C" w:rsidRDefault="004276E1" w:rsidP="004276E1">
      <w:pPr>
        <w:jc w:val="both"/>
        <w:rPr>
          <w:lang w:val="pt-PT"/>
        </w:rPr>
      </w:pPr>
      <w:r w:rsidRPr="00603C2C">
        <w:rPr>
          <w:lang w:val="pt-PT"/>
        </w:rPr>
        <w:t>Prieš vartojimą perskaitykite pakuotės lapelį.</w:t>
      </w:r>
    </w:p>
    <w:p w14:paraId="170262E1" w14:textId="77777777" w:rsidR="004276E1" w:rsidRPr="00603C2C" w:rsidRDefault="004276E1" w:rsidP="004276E1">
      <w:pPr>
        <w:jc w:val="both"/>
        <w:rPr>
          <w:lang w:val="pt-PT"/>
        </w:rPr>
      </w:pPr>
    </w:p>
    <w:p w14:paraId="51980B22" w14:textId="77777777" w:rsidR="004276E1" w:rsidRPr="00603C2C" w:rsidRDefault="004276E1" w:rsidP="004276E1">
      <w:pPr>
        <w:jc w:val="both"/>
        <w:rPr>
          <w:lang w:val="pt-PT"/>
        </w:rPr>
      </w:pPr>
    </w:p>
    <w:p w14:paraId="50EFF66F" w14:textId="77777777" w:rsidR="004276E1" w:rsidRPr="00603C2C" w:rsidRDefault="004276E1" w:rsidP="004276E1">
      <w:pPr>
        <w:pBdr>
          <w:top w:val="single" w:sz="4" w:space="0" w:color="auto"/>
          <w:left w:val="single" w:sz="4" w:space="4" w:color="auto"/>
          <w:bottom w:val="single" w:sz="4" w:space="1" w:color="auto"/>
          <w:right w:val="single" w:sz="4" w:space="4" w:color="auto"/>
        </w:pBdr>
        <w:ind w:left="567" w:hanging="567"/>
        <w:outlineLvl w:val="0"/>
        <w:rPr>
          <w:lang w:val="pt-PT"/>
        </w:rPr>
      </w:pPr>
      <w:r w:rsidRPr="00603C2C">
        <w:rPr>
          <w:b/>
          <w:lang w:val="pt-PT"/>
        </w:rPr>
        <w:t>6.</w:t>
      </w:r>
      <w:r w:rsidRPr="00603C2C">
        <w:rPr>
          <w:b/>
          <w:lang w:val="pt-PT"/>
        </w:rPr>
        <w:tab/>
        <w:t>SPECIALUS ĮSPĖJIMAS, KAD VAISTINĮ PREPARATĄ BŪTINA LAIKYTI VAIKAMS NEPASTEBIMOJE IR NEPASIEKIAMOJE VIETOJE</w:t>
      </w:r>
    </w:p>
    <w:p w14:paraId="20CDED6C" w14:textId="77777777" w:rsidR="004276E1" w:rsidRPr="00603C2C" w:rsidRDefault="004276E1" w:rsidP="004276E1">
      <w:pPr>
        <w:jc w:val="both"/>
        <w:rPr>
          <w:lang w:val="pt-PT"/>
        </w:rPr>
      </w:pPr>
    </w:p>
    <w:p w14:paraId="171A0DB2" w14:textId="77777777" w:rsidR="004276E1" w:rsidRPr="00603C2C" w:rsidRDefault="004276E1" w:rsidP="004276E1">
      <w:pPr>
        <w:jc w:val="both"/>
        <w:rPr>
          <w:i/>
          <w:lang w:val="pt-PT"/>
        </w:rPr>
      </w:pPr>
      <w:r w:rsidRPr="00603C2C">
        <w:rPr>
          <w:lang w:val="pt-PT"/>
        </w:rPr>
        <w:t>Laikyti vaikams nepastebimoje ir nepasiekiamoje vietoje.</w:t>
      </w:r>
    </w:p>
    <w:p w14:paraId="5D8C27C0" w14:textId="77777777" w:rsidR="004276E1" w:rsidRPr="00603C2C" w:rsidRDefault="004276E1" w:rsidP="004276E1">
      <w:pPr>
        <w:jc w:val="both"/>
        <w:rPr>
          <w:lang w:val="pt-PT"/>
        </w:rPr>
      </w:pPr>
    </w:p>
    <w:p w14:paraId="64DDD288" w14:textId="77777777" w:rsidR="004276E1" w:rsidRPr="00603C2C" w:rsidRDefault="004276E1" w:rsidP="004276E1">
      <w:pPr>
        <w:jc w:val="both"/>
        <w:rPr>
          <w:lang w:val="pt-PT"/>
        </w:rPr>
      </w:pPr>
    </w:p>
    <w:p w14:paraId="2CE286D2"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7.</w:t>
      </w:r>
      <w:r w:rsidRPr="00603C2C">
        <w:rPr>
          <w:b/>
          <w:lang w:val="pt-PT"/>
        </w:rPr>
        <w:tab/>
        <w:t>KITAS (-I) SPECIALUS (-ŪS) ĮSPĖJIMAS (-AI) (JEI REIKIA)</w:t>
      </w:r>
    </w:p>
    <w:p w14:paraId="095AF0D9" w14:textId="77777777" w:rsidR="004276E1" w:rsidRPr="00603C2C" w:rsidRDefault="004276E1" w:rsidP="004276E1">
      <w:pPr>
        <w:jc w:val="both"/>
        <w:rPr>
          <w:lang w:val="pt-PT"/>
        </w:rPr>
      </w:pPr>
    </w:p>
    <w:p w14:paraId="00D65E0C" w14:textId="77777777" w:rsidR="004276E1" w:rsidRPr="00603C2C" w:rsidRDefault="004276E1" w:rsidP="004276E1">
      <w:pPr>
        <w:jc w:val="both"/>
        <w:rPr>
          <w:lang w:val="pt-PT"/>
        </w:rPr>
      </w:pPr>
    </w:p>
    <w:p w14:paraId="3AE2A217"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8.</w:t>
      </w:r>
      <w:r w:rsidRPr="00603C2C">
        <w:rPr>
          <w:b/>
          <w:lang w:val="pt-PT"/>
        </w:rPr>
        <w:tab/>
        <w:t>TINKAMUMO LAIKAS</w:t>
      </w:r>
    </w:p>
    <w:p w14:paraId="23711AE2" w14:textId="77777777" w:rsidR="004276E1" w:rsidRPr="00603C2C" w:rsidRDefault="004276E1" w:rsidP="004276E1">
      <w:pPr>
        <w:jc w:val="both"/>
        <w:rPr>
          <w:lang w:val="pt-PT"/>
        </w:rPr>
      </w:pPr>
    </w:p>
    <w:p w14:paraId="45211CD4" w14:textId="4FA122F2" w:rsidR="004276E1" w:rsidRPr="00603C2C" w:rsidRDefault="00F404B4" w:rsidP="004276E1">
      <w:pPr>
        <w:jc w:val="both"/>
        <w:rPr>
          <w:lang w:val="pt-PT"/>
        </w:rPr>
      </w:pPr>
      <w:r w:rsidRPr="00603C2C">
        <w:rPr>
          <w:lang w:val="pt-PT"/>
        </w:rPr>
        <w:t>EXP</w:t>
      </w:r>
      <w:r w:rsidR="00F94758" w:rsidRPr="00603C2C">
        <w:rPr>
          <w:lang w:val="pt-PT"/>
        </w:rPr>
        <w:t xml:space="preserve"> {mm/MMMM}</w:t>
      </w:r>
    </w:p>
    <w:p w14:paraId="225BCADB" w14:textId="77777777" w:rsidR="004276E1" w:rsidRPr="00603C2C" w:rsidRDefault="004276E1" w:rsidP="004276E1">
      <w:pPr>
        <w:jc w:val="both"/>
        <w:rPr>
          <w:lang w:val="pt-PT"/>
        </w:rPr>
      </w:pPr>
    </w:p>
    <w:p w14:paraId="3682053B" w14:textId="77777777" w:rsidR="004276E1" w:rsidRPr="00603C2C" w:rsidRDefault="004276E1" w:rsidP="004276E1">
      <w:pPr>
        <w:rPr>
          <w:lang w:val="pt-PT"/>
        </w:rPr>
      </w:pPr>
    </w:p>
    <w:p w14:paraId="350F81D3"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9.</w:t>
      </w:r>
      <w:r w:rsidRPr="00603C2C">
        <w:rPr>
          <w:b/>
          <w:lang w:val="pt-PT"/>
        </w:rPr>
        <w:tab/>
      </w:r>
      <w:r w:rsidRPr="00603C2C">
        <w:rPr>
          <w:b/>
          <w:caps/>
          <w:lang w:val="pt-PT"/>
        </w:rPr>
        <w:t>SPECIALIOS laikymo sąlygos</w:t>
      </w:r>
    </w:p>
    <w:p w14:paraId="112995C1" w14:textId="77777777" w:rsidR="004276E1" w:rsidRPr="00603C2C" w:rsidRDefault="004276E1" w:rsidP="004276E1">
      <w:pPr>
        <w:jc w:val="both"/>
        <w:rPr>
          <w:i/>
          <w:lang w:val="pt-PT"/>
        </w:rPr>
      </w:pPr>
    </w:p>
    <w:p w14:paraId="0362C7C9" w14:textId="77777777" w:rsidR="004276E1" w:rsidRPr="00603C2C" w:rsidRDefault="004276E1" w:rsidP="004276E1">
      <w:pPr>
        <w:ind w:left="567" w:hanging="567"/>
        <w:jc w:val="both"/>
        <w:rPr>
          <w:lang w:val="pt-PT"/>
        </w:rPr>
      </w:pPr>
    </w:p>
    <w:p w14:paraId="7F97261C" w14:textId="77777777" w:rsidR="004276E1" w:rsidRPr="00603C2C" w:rsidRDefault="004276E1" w:rsidP="004276E1">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10.</w:t>
      </w:r>
      <w:r w:rsidRPr="00603C2C">
        <w:rPr>
          <w:b/>
          <w:lang w:val="pt-PT"/>
        </w:rPr>
        <w:tab/>
      </w:r>
      <w:r w:rsidRPr="00603C2C">
        <w:rPr>
          <w:b/>
          <w:caps/>
          <w:lang w:val="pt-PT"/>
        </w:rPr>
        <w:t>specialios atsargumo priemonės DĖL NESUVARTOTO</w:t>
      </w:r>
      <w:r w:rsidRPr="00603C2C">
        <w:rPr>
          <w:b/>
          <w:lang w:val="pt-PT"/>
        </w:rPr>
        <w:t xml:space="preserve"> </w:t>
      </w:r>
      <w:r w:rsidRPr="00603C2C">
        <w:rPr>
          <w:b/>
          <w:caps/>
          <w:lang w:val="pt-PT"/>
        </w:rPr>
        <w:t>VAISTINIO PREPARATO AR JO ATLIEKU</w:t>
      </w:r>
      <w:r w:rsidRPr="00603C2C">
        <w:rPr>
          <w:caps/>
          <w:lang w:val="pt-PT"/>
        </w:rPr>
        <w:t xml:space="preserve"> </w:t>
      </w:r>
      <w:r w:rsidRPr="00603C2C">
        <w:rPr>
          <w:b/>
          <w:caps/>
          <w:lang w:val="pt-PT"/>
        </w:rPr>
        <w:t>TVARKYMO (jei reikia)</w:t>
      </w:r>
    </w:p>
    <w:p w14:paraId="649DF3EF" w14:textId="77777777" w:rsidR="004276E1" w:rsidRPr="00603C2C" w:rsidRDefault="004276E1" w:rsidP="004276E1">
      <w:pPr>
        <w:jc w:val="both"/>
        <w:rPr>
          <w:lang w:val="pt-PT"/>
        </w:rPr>
      </w:pPr>
    </w:p>
    <w:p w14:paraId="1AA40A18" w14:textId="77777777" w:rsidR="004276E1" w:rsidRPr="00603C2C" w:rsidRDefault="004276E1" w:rsidP="004276E1">
      <w:pPr>
        <w:jc w:val="both"/>
        <w:rPr>
          <w:lang w:val="pt-PT"/>
        </w:rPr>
      </w:pPr>
    </w:p>
    <w:p w14:paraId="2223EE46" w14:textId="77777777" w:rsidR="004276E1" w:rsidRPr="00EC7602" w:rsidRDefault="004276E1" w:rsidP="004276E1">
      <w:pPr>
        <w:pBdr>
          <w:top w:val="single" w:sz="4" w:space="1" w:color="auto"/>
          <w:left w:val="single" w:sz="4" w:space="4" w:color="auto"/>
          <w:bottom w:val="single" w:sz="4" w:space="1" w:color="auto"/>
          <w:right w:val="single" w:sz="4" w:space="4" w:color="auto"/>
        </w:pBdr>
        <w:outlineLvl w:val="0"/>
        <w:rPr>
          <w:b/>
          <w:noProof/>
          <w:lang w:val="pt-PT"/>
        </w:rPr>
      </w:pPr>
      <w:r w:rsidRPr="00EC7602">
        <w:rPr>
          <w:b/>
          <w:noProof/>
          <w:lang w:val="pt-PT"/>
        </w:rPr>
        <w:lastRenderedPageBreak/>
        <w:t>11.</w:t>
      </w:r>
      <w:r w:rsidRPr="00EC7602">
        <w:rPr>
          <w:b/>
          <w:noProof/>
          <w:lang w:val="pt-PT"/>
        </w:rPr>
        <w:tab/>
      </w:r>
      <w:r w:rsidRPr="00EC7602">
        <w:rPr>
          <w:b/>
          <w:caps/>
          <w:noProof/>
          <w:lang w:val="pt-PT"/>
        </w:rPr>
        <w:t>REGISTRUOTOJO pavadinimas ir adresas</w:t>
      </w:r>
    </w:p>
    <w:p w14:paraId="5778A5B5" w14:textId="77777777" w:rsidR="004276E1" w:rsidRPr="00EC7602" w:rsidRDefault="004276E1" w:rsidP="004276E1">
      <w:pPr>
        <w:jc w:val="both"/>
        <w:rPr>
          <w:lang w:val="pt-PT"/>
        </w:rPr>
      </w:pPr>
    </w:p>
    <w:p w14:paraId="4A79E606" w14:textId="77777777" w:rsidR="004276E1" w:rsidRPr="00CA2F21" w:rsidRDefault="004276E1" w:rsidP="004276E1">
      <w:pPr>
        <w:widowControl w:val="0"/>
        <w:autoSpaceDE w:val="0"/>
        <w:autoSpaceDN w:val="0"/>
        <w:spacing w:line="240" w:lineRule="auto"/>
        <w:jc w:val="both"/>
        <w:rPr>
          <w:lang w:val="lt-LT"/>
        </w:rPr>
      </w:pPr>
      <w:r w:rsidRPr="00CA2F21">
        <w:rPr>
          <w:lang w:val="lt-LT"/>
        </w:rPr>
        <w:t>AS GRINDEKS</w:t>
      </w:r>
    </w:p>
    <w:p w14:paraId="417A42C8" w14:textId="1AB7EED9" w:rsidR="004276E1" w:rsidRDefault="004276E1" w:rsidP="004276E1">
      <w:pPr>
        <w:widowControl w:val="0"/>
        <w:autoSpaceDE w:val="0"/>
        <w:autoSpaceDN w:val="0"/>
        <w:spacing w:line="240" w:lineRule="auto"/>
        <w:jc w:val="both"/>
        <w:rPr>
          <w:lang w:val="lt-LT"/>
        </w:rPr>
      </w:pPr>
      <w:r w:rsidRPr="00CA2F21">
        <w:rPr>
          <w:lang w:val="lt-LT"/>
        </w:rPr>
        <w:t>Krustpils iela 53</w:t>
      </w:r>
    </w:p>
    <w:p w14:paraId="0A60BAE4" w14:textId="1D52B67A" w:rsidR="004276E1" w:rsidRDefault="004276E1" w:rsidP="004276E1">
      <w:pPr>
        <w:widowControl w:val="0"/>
        <w:autoSpaceDE w:val="0"/>
        <w:autoSpaceDN w:val="0"/>
        <w:spacing w:line="240" w:lineRule="auto"/>
        <w:jc w:val="both"/>
        <w:rPr>
          <w:lang w:val="lt-LT"/>
        </w:rPr>
      </w:pPr>
      <w:r w:rsidRPr="00CA2F21">
        <w:rPr>
          <w:lang w:val="lt-LT"/>
        </w:rPr>
        <w:t>Rīga, LV-1057</w:t>
      </w:r>
    </w:p>
    <w:p w14:paraId="3BEE7433" w14:textId="77777777" w:rsidR="004276E1" w:rsidRPr="00CA2F21" w:rsidRDefault="004276E1" w:rsidP="004276E1">
      <w:pPr>
        <w:widowControl w:val="0"/>
        <w:autoSpaceDE w:val="0"/>
        <w:autoSpaceDN w:val="0"/>
        <w:spacing w:line="240" w:lineRule="auto"/>
        <w:jc w:val="both"/>
        <w:rPr>
          <w:lang w:val="lt-LT"/>
        </w:rPr>
      </w:pPr>
      <w:r w:rsidRPr="00CA2F21">
        <w:rPr>
          <w:lang w:val="lt-LT"/>
        </w:rPr>
        <w:t>Latvi</w:t>
      </w:r>
      <w:r>
        <w:rPr>
          <w:lang w:val="lt-LT"/>
        </w:rPr>
        <w:t>j</w:t>
      </w:r>
      <w:r w:rsidRPr="00CA2F21">
        <w:rPr>
          <w:lang w:val="lt-LT"/>
        </w:rPr>
        <w:t>a</w:t>
      </w:r>
    </w:p>
    <w:p w14:paraId="45ECAB48" w14:textId="77777777" w:rsidR="004276E1" w:rsidRPr="00EC7602" w:rsidRDefault="004276E1" w:rsidP="004276E1">
      <w:pPr>
        <w:jc w:val="both"/>
        <w:rPr>
          <w:noProof/>
          <w:lang w:val="lt-LT"/>
        </w:rPr>
      </w:pPr>
    </w:p>
    <w:p w14:paraId="2373D26F" w14:textId="77777777" w:rsidR="004276E1" w:rsidRPr="00EC7602" w:rsidRDefault="004276E1" w:rsidP="004276E1">
      <w:pPr>
        <w:jc w:val="both"/>
        <w:rPr>
          <w:noProof/>
          <w:lang w:val="lt-LT"/>
        </w:rPr>
      </w:pPr>
    </w:p>
    <w:p w14:paraId="2D5CA7AB" w14:textId="77777777" w:rsidR="004276E1" w:rsidRPr="00EC7602" w:rsidRDefault="004276E1" w:rsidP="004276E1">
      <w:pPr>
        <w:pBdr>
          <w:top w:val="single" w:sz="4" w:space="1" w:color="auto"/>
          <w:left w:val="single" w:sz="4" w:space="4" w:color="auto"/>
          <w:bottom w:val="single" w:sz="4" w:space="1" w:color="auto"/>
          <w:right w:val="single" w:sz="4" w:space="4" w:color="auto"/>
        </w:pBdr>
        <w:outlineLvl w:val="0"/>
        <w:rPr>
          <w:noProof/>
          <w:lang w:val="lt-LT"/>
        </w:rPr>
      </w:pPr>
      <w:r w:rsidRPr="00EC7602">
        <w:rPr>
          <w:b/>
          <w:noProof/>
          <w:lang w:val="lt-LT"/>
        </w:rPr>
        <w:t>12.</w:t>
      </w:r>
      <w:r w:rsidRPr="00EC7602">
        <w:rPr>
          <w:b/>
          <w:noProof/>
          <w:lang w:val="lt-LT"/>
        </w:rPr>
        <w:tab/>
        <w:t xml:space="preserve">REGISTRACIJOS PAŽYMĖJIMO </w:t>
      </w:r>
      <w:r w:rsidRPr="00EC7602">
        <w:rPr>
          <w:b/>
          <w:caps/>
          <w:noProof/>
          <w:lang w:val="lt-LT"/>
        </w:rPr>
        <w:t>numeris</w:t>
      </w:r>
      <w:r w:rsidRPr="00EC7602">
        <w:rPr>
          <w:b/>
          <w:noProof/>
          <w:lang w:val="lt-LT"/>
        </w:rPr>
        <w:t xml:space="preserve"> </w:t>
      </w:r>
      <w:r w:rsidRPr="00EC7602">
        <w:rPr>
          <w:b/>
          <w:lang w:val="lt-LT"/>
        </w:rPr>
        <w:t>(-IAI)</w:t>
      </w:r>
    </w:p>
    <w:p w14:paraId="56991F90" w14:textId="77777777" w:rsidR="004276E1" w:rsidRPr="00EC7602" w:rsidRDefault="004276E1" w:rsidP="004276E1">
      <w:pPr>
        <w:rPr>
          <w:lang w:val="lt-LT"/>
        </w:rPr>
      </w:pPr>
    </w:p>
    <w:p w14:paraId="4B5CCC5A" w14:textId="1B462126" w:rsidR="004276E1" w:rsidRDefault="00A00BE1" w:rsidP="004276E1">
      <w:pPr>
        <w:rPr>
          <w:rFonts w:eastAsia="Calibri"/>
        </w:rPr>
      </w:pPr>
      <w:r w:rsidRPr="001101DF">
        <w:rPr>
          <w:rFonts w:eastAsia="Calibri"/>
        </w:rPr>
        <w:t>LT/1/26/603</w:t>
      </w:r>
      <w:r>
        <w:rPr>
          <w:rFonts w:eastAsia="Calibri"/>
        </w:rPr>
        <w:t>8</w:t>
      </w:r>
      <w:r w:rsidRPr="001101DF">
        <w:rPr>
          <w:rFonts w:eastAsia="Calibri"/>
        </w:rPr>
        <w:t>/010</w:t>
      </w:r>
    </w:p>
    <w:p w14:paraId="42DF8E5A" w14:textId="77777777" w:rsidR="00A00BE1" w:rsidRDefault="00A00BE1" w:rsidP="004276E1">
      <w:pPr>
        <w:rPr>
          <w:rFonts w:eastAsia="Calibri"/>
        </w:rPr>
      </w:pPr>
    </w:p>
    <w:p w14:paraId="5A2108F8" w14:textId="77777777" w:rsidR="00A00BE1" w:rsidRPr="00EC7602" w:rsidRDefault="00A00BE1" w:rsidP="004276E1">
      <w:pPr>
        <w:rPr>
          <w:noProof/>
          <w:lang w:val="lt-LT"/>
        </w:rPr>
      </w:pPr>
    </w:p>
    <w:p w14:paraId="421867E5" w14:textId="77777777" w:rsidR="004276E1" w:rsidRPr="003125D1" w:rsidRDefault="004276E1" w:rsidP="004276E1">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13.</w:t>
      </w:r>
      <w:r w:rsidRPr="003125D1">
        <w:rPr>
          <w:b/>
          <w:noProof/>
          <w:lang w:val="lt-LT"/>
        </w:rPr>
        <w:tab/>
        <w:t>SERIJOS NUMERIS</w:t>
      </w:r>
    </w:p>
    <w:p w14:paraId="3D5695CE" w14:textId="77777777" w:rsidR="004276E1" w:rsidRPr="003125D1" w:rsidRDefault="004276E1" w:rsidP="004276E1">
      <w:pPr>
        <w:jc w:val="both"/>
        <w:rPr>
          <w:noProof/>
          <w:lang w:val="lt-LT"/>
        </w:rPr>
      </w:pPr>
    </w:p>
    <w:p w14:paraId="3DBDE2F7" w14:textId="4914647F" w:rsidR="004276E1" w:rsidRPr="003125D1" w:rsidRDefault="00F404B4" w:rsidP="004276E1">
      <w:pPr>
        <w:jc w:val="both"/>
        <w:rPr>
          <w:lang w:val="lt-LT"/>
        </w:rPr>
      </w:pPr>
      <w:r w:rsidRPr="003125D1">
        <w:rPr>
          <w:spacing w:val="-2"/>
          <w:lang w:val="lt-LT"/>
        </w:rPr>
        <w:t>Lot</w:t>
      </w:r>
      <w:r w:rsidR="00F94758" w:rsidRPr="003125D1">
        <w:rPr>
          <w:spacing w:val="-2"/>
          <w:lang w:val="lt-LT"/>
        </w:rPr>
        <w:t xml:space="preserve"> {numeris}</w:t>
      </w:r>
    </w:p>
    <w:p w14:paraId="38B9037C" w14:textId="77777777" w:rsidR="004276E1" w:rsidRPr="003125D1" w:rsidRDefault="004276E1" w:rsidP="004276E1">
      <w:pPr>
        <w:jc w:val="both"/>
        <w:rPr>
          <w:noProof/>
          <w:lang w:val="lt-LT"/>
        </w:rPr>
      </w:pPr>
    </w:p>
    <w:p w14:paraId="2CC77926" w14:textId="77777777" w:rsidR="004276E1" w:rsidRPr="003125D1" w:rsidRDefault="004276E1" w:rsidP="004276E1">
      <w:pPr>
        <w:jc w:val="both"/>
        <w:rPr>
          <w:noProof/>
          <w:lang w:val="lt-LT"/>
        </w:rPr>
      </w:pPr>
    </w:p>
    <w:p w14:paraId="7B7F7D1E" w14:textId="77777777" w:rsidR="004276E1" w:rsidRPr="003125D1" w:rsidRDefault="004276E1" w:rsidP="004276E1">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14.</w:t>
      </w:r>
      <w:r w:rsidRPr="003125D1">
        <w:rPr>
          <w:b/>
          <w:noProof/>
          <w:lang w:val="lt-LT"/>
        </w:rPr>
        <w:tab/>
        <w:t>PARDAVIMO (IŠDAVIMO)</w:t>
      </w:r>
      <w:r w:rsidRPr="003125D1">
        <w:rPr>
          <w:b/>
          <w:caps/>
          <w:noProof/>
          <w:lang w:val="lt-LT"/>
        </w:rPr>
        <w:t xml:space="preserve">  tvarka</w:t>
      </w:r>
    </w:p>
    <w:p w14:paraId="64EFF1B1" w14:textId="77777777" w:rsidR="004276E1" w:rsidRPr="003125D1" w:rsidRDefault="004276E1" w:rsidP="004276E1">
      <w:pPr>
        <w:jc w:val="both"/>
        <w:rPr>
          <w:noProof/>
          <w:lang w:val="lt-LT"/>
        </w:rPr>
      </w:pPr>
    </w:p>
    <w:p w14:paraId="6417EEA3" w14:textId="77777777" w:rsidR="004276E1" w:rsidRPr="00603C2C" w:rsidRDefault="004276E1" w:rsidP="004276E1">
      <w:pPr>
        <w:ind w:left="567" w:hanging="567"/>
        <w:jc w:val="both"/>
        <w:rPr>
          <w:lang w:val="lt-LT"/>
        </w:rPr>
      </w:pPr>
      <w:r w:rsidRPr="00603C2C">
        <w:rPr>
          <w:lang w:val="lt-LT"/>
        </w:rPr>
        <w:t>Receptinis vaistas.</w:t>
      </w:r>
    </w:p>
    <w:p w14:paraId="052ACD2B" w14:textId="77777777" w:rsidR="004276E1" w:rsidRPr="00603C2C" w:rsidRDefault="004276E1" w:rsidP="004276E1">
      <w:pPr>
        <w:jc w:val="both"/>
        <w:rPr>
          <w:lang w:val="lt-LT"/>
        </w:rPr>
      </w:pPr>
    </w:p>
    <w:p w14:paraId="560D97F4" w14:textId="77777777" w:rsidR="004276E1" w:rsidRPr="00603C2C" w:rsidRDefault="004276E1" w:rsidP="004276E1">
      <w:pPr>
        <w:jc w:val="both"/>
        <w:rPr>
          <w:lang w:val="lt-LT"/>
        </w:rPr>
      </w:pPr>
    </w:p>
    <w:p w14:paraId="628B415B" w14:textId="77777777" w:rsidR="004276E1" w:rsidRPr="00603C2C" w:rsidRDefault="004276E1" w:rsidP="004276E1">
      <w:pPr>
        <w:pBdr>
          <w:top w:val="single" w:sz="4" w:space="1" w:color="auto"/>
          <w:left w:val="single" w:sz="4" w:space="4" w:color="auto"/>
          <w:bottom w:val="single" w:sz="4" w:space="1" w:color="auto"/>
          <w:right w:val="single" w:sz="4" w:space="4" w:color="auto"/>
        </w:pBdr>
        <w:outlineLvl w:val="0"/>
        <w:rPr>
          <w:lang w:val="lt-LT"/>
        </w:rPr>
      </w:pPr>
      <w:r w:rsidRPr="00603C2C">
        <w:rPr>
          <w:b/>
          <w:lang w:val="lt-LT"/>
        </w:rPr>
        <w:t>15.</w:t>
      </w:r>
      <w:r w:rsidRPr="00603C2C">
        <w:rPr>
          <w:b/>
          <w:lang w:val="lt-LT"/>
        </w:rPr>
        <w:tab/>
      </w:r>
      <w:r w:rsidRPr="00603C2C">
        <w:rPr>
          <w:b/>
          <w:caps/>
          <w:lang w:val="lt-LT"/>
        </w:rPr>
        <w:t>vartojimo instrukcijA</w:t>
      </w:r>
    </w:p>
    <w:p w14:paraId="1C531062" w14:textId="77777777" w:rsidR="00EC1092" w:rsidRPr="00603C2C" w:rsidRDefault="00EC1092" w:rsidP="004276E1">
      <w:pPr>
        <w:rPr>
          <w:lang w:val="lt-LT"/>
        </w:rPr>
      </w:pPr>
    </w:p>
    <w:p w14:paraId="141E2977" w14:textId="77777777" w:rsidR="004276E1" w:rsidRPr="00603C2C" w:rsidRDefault="004276E1" w:rsidP="004276E1">
      <w:pPr>
        <w:rPr>
          <w:lang w:val="lt-LT"/>
        </w:rPr>
      </w:pPr>
    </w:p>
    <w:p w14:paraId="642973D9" w14:textId="77777777" w:rsidR="004276E1" w:rsidRPr="00603C2C" w:rsidRDefault="004276E1" w:rsidP="004276E1">
      <w:pPr>
        <w:pBdr>
          <w:top w:val="single" w:sz="4" w:space="1" w:color="auto"/>
          <w:left w:val="single" w:sz="4" w:space="4" w:color="auto"/>
          <w:bottom w:val="single" w:sz="4" w:space="1" w:color="auto"/>
          <w:right w:val="single" w:sz="4" w:space="4" w:color="auto"/>
        </w:pBdr>
        <w:outlineLvl w:val="0"/>
        <w:rPr>
          <w:lang w:val="lt-LT"/>
        </w:rPr>
      </w:pPr>
      <w:r w:rsidRPr="00603C2C">
        <w:rPr>
          <w:b/>
          <w:lang w:val="lt-LT"/>
        </w:rPr>
        <w:t>16.</w:t>
      </w:r>
      <w:r w:rsidRPr="00603C2C">
        <w:rPr>
          <w:b/>
          <w:lang w:val="lt-LT"/>
        </w:rPr>
        <w:tab/>
        <w:t>INFORMACIJA BRAILIO RAŠTU</w:t>
      </w:r>
    </w:p>
    <w:p w14:paraId="254E3FD3" w14:textId="77777777" w:rsidR="004276E1" w:rsidRPr="00603C2C" w:rsidRDefault="004276E1" w:rsidP="004276E1">
      <w:pPr>
        <w:jc w:val="both"/>
        <w:rPr>
          <w:lang w:val="lt-LT"/>
        </w:rPr>
      </w:pPr>
    </w:p>
    <w:p w14:paraId="45F33C05" w14:textId="08E82C80" w:rsidR="004276E1" w:rsidRPr="00603C2C" w:rsidRDefault="004276E1" w:rsidP="004276E1">
      <w:pPr>
        <w:jc w:val="both"/>
        <w:rPr>
          <w:lang w:val="lt-LT"/>
        </w:rPr>
      </w:pPr>
      <w:r w:rsidRPr="00603C2C">
        <w:rPr>
          <w:lang w:val="lt-LT"/>
        </w:rPr>
        <w:t xml:space="preserve">Pregabalin Grindeks </w:t>
      </w:r>
      <w:r w:rsidR="00F379C9" w:rsidRPr="00603C2C">
        <w:rPr>
          <w:lang w:val="lt-LT"/>
        </w:rPr>
        <w:t>1</w:t>
      </w:r>
      <w:r w:rsidRPr="00603C2C">
        <w:rPr>
          <w:lang w:val="lt-LT"/>
        </w:rPr>
        <w:t>5</w:t>
      </w:r>
      <w:r w:rsidR="00F379C9" w:rsidRPr="00603C2C">
        <w:rPr>
          <w:lang w:val="lt-LT"/>
        </w:rPr>
        <w:t>0</w:t>
      </w:r>
      <w:r w:rsidRPr="00603C2C">
        <w:rPr>
          <w:spacing w:val="-1"/>
          <w:lang w:val="lt-LT"/>
        </w:rPr>
        <w:t xml:space="preserve"> </w:t>
      </w:r>
      <w:r w:rsidRPr="00603C2C">
        <w:rPr>
          <w:spacing w:val="-5"/>
          <w:lang w:val="lt-LT"/>
        </w:rPr>
        <w:t xml:space="preserve">mg </w:t>
      </w:r>
      <w:r w:rsidRPr="00603C2C">
        <w:rPr>
          <w:spacing w:val="-5"/>
          <w:highlight w:val="lightGray"/>
          <w:lang w:val="lt-LT"/>
        </w:rPr>
        <w:t>(taikoma tik išorinei pakuotei, netaikoma buteliuko etiketei)</w:t>
      </w:r>
    </w:p>
    <w:p w14:paraId="1F5278C4" w14:textId="77777777" w:rsidR="004276E1" w:rsidRPr="00603C2C" w:rsidRDefault="004276E1" w:rsidP="004276E1">
      <w:pPr>
        <w:jc w:val="both"/>
        <w:rPr>
          <w:shd w:val="clear" w:color="auto" w:fill="CCCCCC"/>
          <w:lang w:val="lt-LT"/>
        </w:rPr>
      </w:pPr>
    </w:p>
    <w:p w14:paraId="39EFAEBA" w14:textId="77777777" w:rsidR="004276E1" w:rsidRPr="00603C2C" w:rsidRDefault="004276E1" w:rsidP="004276E1">
      <w:pPr>
        <w:jc w:val="both"/>
        <w:rPr>
          <w:shd w:val="clear" w:color="auto" w:fill="CCCCCC"/>
          <w:lang w:val="lt-LT"/>
        </w:rPr>
      </w:pPr>
    </w:p>
    <w:p w14:paraId="3B0EDFE6" w14:textId="77777777" w:rsidR="004276E1" w:rsidRPr="00603C2C" w:rsidRDefault="004276E1" w:rsidP="004276E1">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603C2C">
        <w:rPr>
          <w:b/>
          <w:lang w:val="lt-LT"/>
        </w:rPr>
        <w:t>17.</w:t>
      </w:r>
      <w:r w:rsidRPr="00603C2C">
        <w:rPr>
          <w:b/>
          <w:lang w:val="lt-LT"/>
        </w:rPr>
        <w:tab/>
        <w:t>UNIKALUS IDENTIFIKATORIUS – 2D BRŪKŠNINIS KODAS</w:t>
      </w:r>
    </w:p>
    <w:p w14:paraId="44B05B96" w14:textId="77777777" w:rsidR="004276E1" w:rsidRPr="00603C2C" w:rsidRDefault="004276E1" w:rsidP="004276E1">
      <w:pPr>
        <w:jc w:val="both"/>
        <w:rPr>
          <w:lang w:val="lt-LT"/>
        </w:rPr>
      </w:pPr>
    </w:p>
    <w:p w14:paraId="3CB66BF3" w14:textId="77777777" w:rsidR="004276E1" w:rsidRPr="00603C2C" w:rsidRDefault="004276E1" w:rsidP="004276E1">
      <w:pPr>
        <w:jc w:val="both"/>
        <w:rPr>
          <w:lang w:val="lt-LT"/>
        </w:rPr>
      </w:pPr>
      <w:r w:rsidRPr="00603C2C">
        <w:rPr>
          <w:highlight w:val="lightGray"/>
          <w:lang w:val="lt-LT"/>
        </w:rPr>
        <w:t xml:space="preserve">2D brūkšninis kodas su nurodytu unikaliu identifikatoriumi </w:t>
      </w:r>
      <w:r w:rsidRPr="00603C2C">
        <w:rPr>
          <w:spacing w:val="-5"/>
          <w:highlight w:val="lightGray"/>
          <w:lang w:val="lt-LT"/>
        </w:rPr>
        <w:t>(taikoma tik išorinei pakuotei, netaikoma buteliuko etiketei)</w:t>
      </w:r>
      <w:r w:rsidRPr="00603C2C">
        <w:rPr>
          <w:spacing w:val="-5"/>
          <w:lang w:val="lt-LT"/>
        </w:rPr>
        <w:t>.</w:t>
      </w:r>
    </w:p>
    <w:p w14:paraId="3D5816AE" w14:textId="77777777" w:rsidR="004276E1" w:rsidRPr="00603C2C" w:rsidRDefault="004276E1" w:rsidP="004276E1">
      <w:pPr>
        <w:jc w:val="both"/>
        <w:rPr>
          <w:shd w:val="clear" w:color="auto" w:fill="CCCCCC"/>
          <w:lang w:val="lt-LT"/>
        </w:rPr>
      </w:pPr>
    </w:p>
    <w:p w14:paraId="776ADD09" w14:textId="77777777" w:rsidR="004276E1" w:rsidRPr="00603C2C" w:rsidRDefault="004276E1" w:rsidP="004276E1">
      <w:pPr>
        <w:rPr>
          <w:lang w:val="lt-LT"/>
        </w:rPr>
      </w:pPr>
    </w:p>
    <w:p w14:paraId="59AE9B94" w14:textId="77777777" w:rsidR="004276E1" w:rsidRPr="00603C2C" w:rsidRDefault="004276E1" w:rsidP="004276E1">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603C2C">
        <w:rPr>
          <w:b/>
          <w:lang w:val="lt-LT"/>
        </w:rPr>
        <w:t>18.</w:t>
      </w:r>
      <w:r w:rsidRPr="00603C2C">
        <w:rPr>
          <w:b/>
          <w:lang w:val="lt-LT"/>
        </w:rPr>
        <w:tab/>
        <w:t>UNIKALUS IDENTIFIKATORIUS – ŽMONĖMS SUPRANTAMI DUOMENYS</w:t>
      </w:r>
    </w:p>
    <w:p w14:paraId="1A93599B" w14:textId="77777777" w:rsidR="004276E1" w:rsidRPr="00603C2C" w:rsidRDefault="004276E1" w:rsidP="004276E1">
      <w:pPr>
        <w:jc w:val="both"/>
        <w:rPr>
          <w:lang w:val="lt-LT"/>
        </w:rPr>
      </w:pPr>
    </w:p>
    <w:p w14:paraId="21E144CF" w14:textId="77777777" w:rsidR="004276E1" w:rsidRPr="00603C2C" w:rsidRDefault="004276E1" w:rsidP="004276E1">
      <w:pPr>
        <w:jc w:val="both"/>
        <w:rPr>
          <w:spacing w:val="-6"/>
          <w:lang w:val="lt-LT"/>
        </w:rPr>
      </w:pPr>
      <w:r w:rsidRPr="00603C2C">
        <w:rPr>
          <w:spacing w:val="-6"/>
          <w:lang w:val="lt-LT"/>
        </w:rPr>
        <w:t xml:space="preserve">PC: </w:t>
      </w:r>
      <w:r w:rsidRPr="00603C2C">
        <w:rPr>
          <w:lang w:val="lt-LT"/>
        </w:rPr>
        <w:t>{numeris}</w:t>
      </w:r>
    </w:p>
    <w:p w14:paraId="5A198733" w14:textId="77777777" w:rsidR="004276E1" w:rsidRPr="00603C2C" w:rsidRDefault="004276E1" w:rsidP="004276E1">
      <w:pPr>
        <w:jc w:val="both"/>
        <w:rPr>
          <w:spacing w:val="-6"/>
          <w:lang w:val="lt-LT"/>
        </w:rPr>
      </w:pPr>
      <w:r w:rsidRPr="00603C2C">
        <w:rPr>
          <w:spacing w:val="-6"/>
          <w:lang w:val="lt-LT"/>
        </w:rPr>
        <w:t xml:space="preserve">SN: </w:t>
      </w:r>
      <w:r w:rsidRPr="00603C2C">
        <w:rPr>
          <w:lang w:val="lt-LT"/>
        </w:rPr>
        <w:t>{numeris}</w:t>
      </w:r>
    </w:p>
    <w:p w14:paraId="20648CBE" w14:textId="77777777" w:rsidR="004276E1" w:rsidRPr="00603C2C" w:rsidRDefault="004276E1" w:rsidP="004276E1">
      <w:pPr>
        <w:jc w:val="both"/>
        <w:rPr>
          <w:lang w:val="lt-LT"/>
        </w:rPr>
      </w:pPr>
      <w:r w:rsidRPr="00603C2C">
        <w:rPr>
          <w:spacing w:val="-5"/>
          <w:highlight w:val="lightGray"/>
          <w:lang w:val="lt-LT"/>
        </w:rPr>
        <w:t xml:space="preserve">NN: </w:t>
      </w:r>
      <w:r w:rsidRPr="00603C2C">
        <w:rPr>
          <w:highlight w:val="lightGray"/>
          <w:lang w:val="lt-LT"/>
        </w:rPr>
        <w:t>{numeris}</w:t>
      </w:r>
    </w:p>
    <w:p w14:paraId="6008093C" w14:textId="77777777" w:rsidR="009678E3" w:rsidRPr="00603C2C" w:rsidRDefault="009678E3" w:rsidP="009678E3">
      <w:pPr>
        <w:pStyle w:val="Pagrindinistekstas"/>
        <w:rPr>
          <w:i w:val="0"/>
          <w:color w:val="auto"/>
          <w:lang w:val="lt-LT"/>
        </w:rPr>
      </w:pPr>
    </w:p>
    <w:p w14:paraId="382913CB" w14:textId="77777777" w:rsidR="009D26AE" w:rsidRPr="00603C2C" w:rsidRDefault="009D26AE" w:rsidP="009678E3">
      <w:pPr>
        <w:pStyle w:val="Pagrindinistekstas"/>
        <w:rPr>
          <w:i w:val="0"/>
          <w:color w:val="auto"/>
          <w:lang w:val="lt-LT"/>
        </w:rPr>
      </w:pPr>
    </w:p>
    <w:p w14:paraId="68A65A41" w14:textId="77777777" w:rsidR="00B31482" w:rsidRPr="00603C2C" w:rsidRDefault="00B31482" w:rsidP="009678E3">
      <w:pPr>
        <w:pStyle w:val="Pagrindinistekstas"/>
        <w:rPr>
          <w:i w:val="0"/>
          <w:color w:val="auto"/>
          <w:lang w:val="lt-LT"/>
        </w:rPr>
      </w:pPr>
    </w:p>
    <w:p w14:paraId="0DDCE016" w14:textId="77777777" w:rsidR="00B31482" w:rsidRPr="00603C2C" w:rsidRDefault="00B31482" w:rsidP="009678E3">
      <w:pPr>
        <w:pStyle w:val="Pagrindinistekstas"/>
        <w:rPr>
          <w:i w:val="0"/>
          <w:color w:val="auto"/>
          <w:lang w:val="lt-LT"/>
        </w:rPr>
      </w:pPr>
    </w:p>
    <w:p w14:paraId="57D1F6C4" w14:textId="77777777" w:rsidR="00B31482" w:rsidRPr="00603C2C" w:rsidRDefault="00B31482" w:rsidP="009678E3">
      <w:pPr>
        <w:pStyle w:val="Pagrindinistekstas"/>
        <w:rPr>
          <w:i w:val="0"/>
          <w:color w:val="auto"/>
          <w:lang w:val="lt-LT"/>
        </w:rPr>
      </w:pPr>
    </w:p>
    <w:p w14:paraId="056A72C4" w14:textId="77777777" w:rsidR="00B31482" w:rsidRPr="00603C2C" w:rsidRDefault="00B31482" w:rsidP="009678E3">
      <w:pPr>
        <w:pStyle w:val="Pagrindinistekstas"/>
        <w:rPr>
          <w:i w:val="0"/>
          <w:color w:val="auto"/>
          <w:lang w:val="lt-LT"/>
        </w:rPr>
      </w:pPr>
    </w:p>
    <w:p w14:paraId="5D831CC2" w14:textId="77777777" w:rsidR="0000750D" w:rsidRPr="00603C2C" w:rsidRDefault="0000750D" w:rsidP="009678E3">
      <w:pPr>
        <w:pStyle w:val="Pagrindinistekstas"/>
        <w:rPr>
          <w:i w:val="0"/>
          <w:color w:val="auto"/>
          <w:lang w:val="lt-LT"/>
        </w:rPr>
      </w:pPr>
    </w:p>
    <w:p w14:paraId="5AA096BF" w14:textId="77777777" w:rsidR="0000750D" w:rsidRPr="00603C2C" w:rsidRDefault="0000750D" w:rsidP="009678E3">
      <w:pPr>
        <w:pStyle w:val="Pagrindinistekstas"/>
        <w:rPr>
          <w:i w:val="0"/>
          <w:color w:val="auto"/>
          <w:lang w:val="lt-LT"/>
        </w:rPr>
      </w:pPr>
    </w:p>
    <w:p w14:paraId="1F8F77A2" w14:textId="77777777" w:rsidR="0000750D" w:rsidRPr="00603C2C" w:rsidRDefault="0000750D" w:rsidP="009678E3">
      <w:pPr>
        <w:pStyle w:val="Pagrindinistekstas"/>
        <w:rPr>
          <w:i w:val="0"/>
          <w:color w:val="auto"/>
          <w:lang w:val="lt-LT"/>
        </w:rPr>
      </w:pPr>
    </w:p>
    <w:p w14:paraId="659A30E9" w14:textId="77777777" w:rsidR="0000750D" w:rsidRPr="00603C2C" w:rsidRDefault="0000750D" w:rsidP="009678E3">
      <w:pPr>
        <w:pStyle w:val="Pagrindinistekstas"/>
        <w:rPr>
          <w:i w:val="0"/>
          <w:color w:val="auto"/>
          <w:lang w:val="lt-LT"/>
        </w:rPr>
      </w:pPr>
    </w:p>
    <w:p w14:paraId="5501C3DE" w14:textId="77777777" w:rsidR="0000750D" w:rsidRPr="00603C2C" w:rsidRDefault="0000750D" w:rsidP="009678E3">
      <w:pPr>
        <w:pStyle w:val="Pagrindinistekstas"/>
        <w:rPr>
          <w:i w:val="0"/>
          <w:color w:val="auto"/>
          <w:lang w:val="lt-LT"/>
        </w:rPr>
      </w:pPr>
    </w:p>
    <w:p w14:paraId="28193382" w14:textId="77777777" w:rsidR="00B31482" w:rsidRPr="00603C2C" w:rsidRDefault="00B31482" w:rsidP="009678E3">
      <w:pPr>
        <w:pStyle w:val="Pagrindinistekstas"/>
        <w:rPr>
          <w:i w:val="0"/>
          <w:color w:val="auto"/>
          <w:lang w:val="lt-LT"/>
        </w:rPr>
      </w:pPr>
    </w:p>
    <w:p w14:paraId="0E0C0BC6" w14:textId="77777777" w:rsidR="00B31482" w:rsidRPr="00603C2C" w:rsidRDefault="00B31482" w:rsidP="009678E3">
      <w:pPr>
        <w:pStyle w:val="Pagrindinistekstas"/>
        <w:rPr>
          <w:i w:val="0"/>
          <w:color w:val="auto"/>
          <w:lang w:val="lt-LT"/>
        </w:rPr>
      </w:pPr>
    </w:p>
    <w:p w14:paraId="2189B540" w14:textId="77777777" w:rsidR="009D26AE" w:rsidRPr="00603C2C" w:rsidRDefault="009D26AE" w:rsidP="009678E3">
      <w:pPr>
        <w:pStyle w:val="Pagrindinistekstas"/>
        <w:rPr>
          <w:i w:val="0"/>
          <w:color w:val="auto"/>
          <w:lang w:val="lt-LT"/>
        </w:rPr>
      </w:pPr>
    </w:p>
    <w:p w14:paraId="2F572601" w14:textId="77777777" w:rsidR="009678E3" w:rsidRPr="00603C2C" w:rsidRDefault="009678E3" w:rsidP="009678E3">
      <w:pPr>
        <w:pBdr>
          <w:top w:val="single" w:sz="4" w:space="1" w:color="auto"/>
          <w:left w:val="single" w:sz="4" w:space="4" w:color="auto"/>
          <w:bottom w:val="single" w:sz="4" w:space="1" w:color="auto"/>
          <w:right w:val="single" w:sz="4" w:space="4" w:color="auto"/>
        </w:pBdr>
        <w:rPr>
          <w:b/>
          <w:lang w:val="lt-LT"/>
        </w:rPr>
      </w:pPr>
      <w:r w:rsidRPr="00603C2C">
        <w:rPr>
          <w:b/>
          <w:lang w:val="lt-LT"/>
        </w:rPr>
        <w:t>INFORMACIJA ANT IŠORINĖS PAKUOTĖS</w:t>
      </w:r>
    </w:p>
    <w:p w14:paraId="3D59BAB9"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rPr>
          <w:lang w:val="lt-LT"/>
        </w:rPr>
      </w:pPr>
    </w:p>
    <w:p w14:paraId="365D1430" w14:textId="4DFFE3BF" w:rsidR="009678E3" w:rsidRPr="00EC7602" w:rsidRDefault="009678E3" w:rsidP="009678E3">
      <w:pPr>
        <w:pBdr>
          <w:top w:val="single" w:sz="4" w:space="1" w:color="auto"/>
          <w:left w:val="single" w:sz="4" w:space="4" w:color="auto"/>
          <w:bottom w:val="single" w:sz="4" w:space="1" w:color="auto"/>
          <w:right w:val="single" w:sz="4" w:space="4" w:color="auto"/>
        </w:pBdr>
        <w:rPr>
          <w:bCs/>
          <w:noProof/>
          <w:lang w:val="it-IT"/>
        </w:rPr>
      </w:pPr>
      <w:r w:rsidRPr="00EC7602">
        <w:rPr>
          <w:b/>
          <w:lang w:val="it-IT"/>
        </w:rPr>
        <w:t xml:space="preserve">KARTONO DĖŽUTĖ </w:t>
      </w:r>
      <w:r w:rsidR="000A6257" w:rsidRPr="00EC7602">
        <w:rPr>
          <w:b/>
          <w:lang w:val="it-IT"/>
        </w:rPr>
        <w:t>150</w:t>
      </w:r>
      <w:r w:rsidR="000A6257">
        <w:rPr>
          <w:b/>
          <w:lang w:val="it-IT"/>
        </w:rPr>
        <w:t> mg</w:t>
      </w:r>
    </w:p>
    <w:p w14:paraId="2BDC4C22" w14:textId="77777777" w:rsidR="009678E3" w:rsidRPr="00EC7602" w:rsidRDefault="009678E3" w:rsidP="009678E3">
      <w:pPr>
        <w:rPr>
          <w:noProof/>
          <w:lang w:val="it-IT"/>
        </w:rPr>
      </w:pPr>
    </w:p>
    <w:p w14:paraId="3D616DE6" w14:textId="77777777" w:rsidR="009678E3" w:rsidRPr="00EC7602" w:rsidRDefault="009678E3" w:rsidP="009678E3">
      <w:pPr>
        <w:rPr>
          <w:noProof/>
          <w:lang w:val="it-IT"/>
        </w:rPr>
      </w:pPr>
    </w:p>
    <w:p w14:paraId="5DC1D736" w14:textId="77777777" w:rsidR="009678E3" w:rsidRPr="00EC7602" w:rsidRDefault="009678E3" w:rsidP="009678E3">
      <w:pPr>
        <w:pBdr>
          <w:top w:val="single" w:sz="4" w:space="1" w:color="auto"/>
          <w:left w:val="single" w:sz="4" w:space="4" w:color="auto"/>
          <w:bottom w:val="single" w:sz="4" w:space="1" w:color="auto"/>
          <w:right w:val="single" w:sz="4" w:space="4" w:color="auto"/>
        </w:pBdr>
        <w:ind w:left="567" w:hanging="567"/>
        <w:outlineLvl w:val="0"/>
        <w:rPr>
          <w:noProof/>
          <w:lang w:val="it-IT"/>
        </w:rPr>
      </w:pPr>
      <w:r w:rsidRPr="00EC7602">
        <w:rPr>
          <w:b/>
          <w:noProof/>
          <w:lang w:val="it-IT"/>
        </w:rPr>
        <w:t>1.</w:t>
      </w:r>
      <w:r w:rsidRPr="00EC7602">
        <w:rPr>
          <w:b/>
          <w:noProof/>
          <w:lang w:val="it-IT"/>
        </w:rPr>
        <w:tab/>
        <w:t>VAISTINIO PREPARATO PAVADINIMAS</w:t>
      </w:r>
    </w:p>
    <w:p w14:paraId="706A1778" w14:textId="77777777" w:rsidR="009678E3" w:rsidRPr="00EC7602" w:rsidRDefault="009678E3" w:rsidP="00B31482">
      <w:pPr>
        <w:rPr>
          <w:noProof/>
          <w:lang w:val="it-IT"/>
        </w:rPr>
      </w:pPr>
    </w:p>
    <w:p w14:paraId="3113432B" w14:textId="6CD0E788" w:rsidR="009678E3" w:rsidRPr="001F2D23" w:rsidRDefault="009678E3" w:rsidP="00B31482">
      <w:pPr>
        <w:rPr>
          <w:lang w:val="it-IT"/>
        </w:rPr>
      </w:pPr>
      <w:r w:rsidRPr="001F2D23">
        <w:rPr>
          <w:lang w:val="it-IT"/>
        </w:rPr>
        <w:t>Pregabalin Grindeks</w:t>
      </w:r>
      <w:r w:rsidRPr="001F2D23">
        <w:rPr>
          <w:spacing w:val="-7"/>
          <w:lang w:val="it-IT"/>
        </w:rPr>
        <w:t xml:space="preserve"> </w:t>
      </w:r>
      <w:r w:rsidRPr="001F2D23">
        <w:rPr>
          <w:lang w:val="it-IT"/>
        </w:rPr>
        <w:t>150</w:t>
      </w:r>
      <w:r w:rsidRPr="001F2D23">
        <w:rPr>
          <w:spacing w:val="-7"/>
          <w:lang w:val="it-IT"/>
        </w:rPr>
        <w:t xml:space="preserve"> </w:t>
      </w:r>
      <w:r w:rsidRPr="001F2D23">
        <w:rPr>
          <w:lang w:val="it-IT"/>
        </w:rPr>
        <w:t>mg</w:t>
      </w:r>
      <w:r w:rsidRPr="001F2D23">
        <w:rPr>
          <w:spacing w:val="-8"/>
          <w:lang w:val="it-IT"/>
        </w:rPr>
        <w:t xml:space="preserve"> </w:t>
      </w:r>
      <w:r w:rsidRPr="001F2D23">
        <w:rPr>
          <w:lang w:val="it-IT"/>
        </w:rPr>
        <w:t>kietosios</w:t>
      </w:r>
      <w:r w:rsidRPr="001F2D23">
        <w:rPr>
          <w:spacing w:val="-7"/>
          <w:lang w:val="it-IT"/>
        </w:rPr>
        <w:t xml:space="preserve"> </w:t>
      </w:r>
      <w:r w:rsidRPr="001F2D23">
        <w:rPr>
          <w:lang w:val="it-IT"/>
        </w:rPr>
        <w:t>kapsulės</w:t>
      </w:r>
    </w:p>
    <w:p w14:paraId="4B0483BD" w14:textId="31C0FF95" w:rsidR="009678E3" w:rsidRPr="001F2D23" w:rsidRDefault="009678E3" w:rsidP="00B31482">
      <w:pPr>
        <w:rPr>
          <w:lang w:val="it-IT"/>
        </w:rPr>
      </w:pPr>
      <w:r w:rsidRPr="001F2D23">
        <w:rPr>
          <w:spacing w:val="-2"/>
          <w:lang w:val="it-IT"/>
        </w:rPr>
        <w:t>pregabalin</w:t>
      </w:r>
      <w:r w:rsidR="00823F7C">
        <w:rPr>
          <w:spacing w:val="-2"/>
          <w:lang w:val="it-IT"/>
        </w:rPr>
        <w:t>as</w:t>
      </w:r>
    </w:p>
    <w:p w14:paraId="073ECF91" w14:textId="77777777" w:rsidR="009678E3" w:rsidRPr="001F2D23" w:rsidRDefault="009678E3" w:rsidP="00B31482">
      <w:pPr>
        <w:rPr>
          <w:noProof/>
          <w:lang w:val="it-IT"/>
        </w:rPr>
      </w:pPr>
    </w:p>
    <w:p w14:paraId="0FADA25B" w14:textId="77777777" w:rsidR="009678E3" w:rsidRPr="001F2D23" w:rsidRDefault="009678E3" w:rsidP="00B31482">
      <w:pPr>
        <w:rPr>
          <w:noProof/>
          <w:lang w:val="it-IT"/>
        </w:rPr>
      </w:pPr>
    </w:p>
    <w:p w14:paraId="133A24C6"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b/>
          <w:lang w:val="pt-PT"/>
        </w:rPr>
      </w:pPr>
      <w:r w:rsidRPr="00603C2C">
        <w:rPr>
          <w:b/>
          <w:lang w:val="pt-PT"/>
        </w:rPr>
        <w:t>2.</w:t>
      </w:r>
      <w:r w:rsidRPr="00603C2C">
        <w:rPr>
          <w:b/>
          <w:lang w:val="pt-PT"/>
        </w:rPr>
        <w:tab/>
        <w:t>VEIKLIOJI (-IOS) MEDŽIAGA (-OS) IR JOS (-Ų) KIEKIS (-IAI)</w:t>
      </w:r>
    </w:p>
    <w:p w14:paraId="38A17DBF" w14:textId="77777777" w:rsidR="009678E3" w:rsidRPr="00603C2C" w:rsidRDefault="009678E3" w:rsidP="000A6257">
      <w:pPr>
        <w:jc w:val="both"/>
        <w:rPr>
          <w:lang w:val="pt-PT"/>
        </w:rPr>
      </w:pPr>
    </w:p>
    <w:p w14:paraId="2661DC9C" w14:textId="77777777" w:rsidR="009678E3" w:rsidRPr="00603C2C" w:rsidRDefault="009678E3" w:rsidP="000A6257">
      <w:pPr>
        <w:jc w:val="both"/>
        <w:rPr>
          <w:lang w:val="pt-PT"/>
        </w:rPr>
      </w:pPr>
      <w:r w:rsidRPr="00603C2C">
        <w:rPr>
          <w:lang w:val="pt-PT"/>
        </w:rPr>
        <w:t>Kiekvienoje</w:t>
      </w:r>
      <w:r w:rsidRPr="00603C2C">
        <w:rPr>
          <w:spacing w:val="-5"/>
          <w:lang w:val="pt-PT"/>
        </w:rPr>
        <w:t xml:space="preserve"> </w:t>
      </w:r>
      <w:r w:rsidRPr="00603C2C">
        <w:rPr>
          <w:lang w:val="pt-PT"/>
        </w:rPr>
        <w:t>kietojoje</w:t>
      </w:r>
      <w:r w:rsidRPr="00603C2C">
        <w:rPr>
          <w:spacing w:val="-4"/>
          <w:lang w:val="pt-PT"/>
        </w:rPr>
        <w:t xml:space="preserve"> </w:t>
      </w:r>
      <w:r w:rsidRPr="00603C2C">
        <w:rPr>
          <w:lang w:val="pt-PT"/>
        </w:rPr>
        <w:t>kapsulėje</w:t>
      </w:r>
      <w:r w:rsidRPr="00603C2C">
        <w:rPr>
          <w:spacing w:val="-5"/>
          <w:lang w:val="pt-PT"/>
        </w:rPr>
        <w:t xml:space="preserve"> </w:t>
      </w:r>
      <w:r w:rsidRPr="00603C2C">
        <w:rPr>
          <w:lang w:val="pt-PT"/>
        </w:rPr>
        <w:t>yra</w:t>
      </w:r>
      <w:r w:rsidRPr="00603C2C">
        <w:rPr>
          <w:spacing w:val="-4"/>
          <w:lang w:val="pt-PT"/>
        </w:rPr>
        <w:t xml:space="preserve"> </w:t>
      </w:r>
      <w:r w:rsidRPr="00603C2C">
        <w:rPr>
          <w:lang w:val="pt-PT"/>
        </w:rPr>
        <w:t>150</w:t>
      </w:r>
      <w:r w:rsidRPr="00603C2C">
        <w:rPr>
          <w:spacing w:val="-4"/>
          <w:lang w:val="pt-PT"/>
        </w:rPr>
        <w:t xml:space="preserve"> </w:t>
      </w:r>
      <w:r w:rsidRPr="00603C2C">
        <w:rPr>
          <w:lang w:val="pt-PT"/>
        </w:rPr>
        <w:t>mg</w:t>
      </w:r>
      <w:r w:rsidRPr="00603C2C">
        <w:rPr>
          <w:spacing w:val="-7"/>
          <w:lang w:val="pt-PT"/>
        </w:rPr>
        <w:t xml:space="preserve"> </w:t>
      </w:r>
      <w:r w:rsidRPr="00603C2C">
        <w:rPr>
          <w:spacing w:val="-2"/>
          <w:lang w:val="pt-PT"/>
        </w:rPr>
        <w:t>pregabalino.</w:t>
      </w:r>
    </w:p>
    <w:p w14:paraId="13590672" w14:textId="77777777" w:rsidR="009678E3" w:rsidRPr="00603C2C" w:rsidRDefault="009678E3" w:rsidP="000A6257">
      <w:pPr>
        <w:jc w:val="both"/>
        <w:rPr>
          <w:lang w:val="pt-PT"/>
        </w:rPr>
      </w:pPr>
    </w:p>
    <w:p w14:paraId="5958F89D" w14:textId="77777777" w:rsidR="009678E3" w:rsidRPr="00603C2C" w:rsidRDefault="009678E3" w:rsidP="000A6257">
      <w:pPr>
        <w:jc w:val="both"/>
        <w:rPr>
          <w:lang w:val="pt-PT"/>
        </w:rPr>
      </w:pPr>
    </w:p>
    <w:p w14:paraId="45467787"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3.</w:t>
      </w:r>
      <w:r w:rsidRPr="00603C2C">
        <w:rPr>
          <w:b/>
          <w:lang w:val="pt-PT"/>
        </w:rPr>
        <w:tab/>
        <w:t>PAGALBINIŲ MEDŽIAGŲ SĄRAŠAS</w:t>
      </w:r>
    </w:p>
    <w:p w14:paraId="243EF454" w14:textId="77777777" w:rsidR="009678E3" w:rsidRPr="00603C2C" w:rsidRDefault="009678E3" w:rsidP="009678E3">
      <w:pPr>
        <w:rPr>
          <w:lang w:val="pt-PT"/>
        </w:rPr>
      </w:pPr>
    </w:p>
    <w:p w14:paraId="1E2FF8EF" w14:textId="77777777" w:rsidR="009678E3" w:rsidRPr="00603C2C" w:rsidRDefault="009678E3" w:rsidP="009678E3">
      <w:pPr>
        <w:rPr>
          <w:lang w:val="pt-PT"/>
        </w:rPr>
      </w:pPr>
    </w:p>
    <w:p w14:paraId="316DA811"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lang w:val="pt-PT"/>
        </w:rPr>
      </w:pPr>
      <w:r w:rsidRPr="00603C2C">
        <w:rPr>
          <w:b/>
          <w:lang w:val="pt-PT"/>
        </w:rPr>
        <w:t>4.</w:t>
      </w:r>
      <w:r w:rsidRPr="00603C2C">
        <w:rPr>
          <w:b/>
          <w:lang w:val="pt-PT"/>
        </w:rPr>
        <w:tab/>
        <w:t>FARMACINĖ FORMA IR KIEKIS PAKUOTĖJE</w:t>
      </w:r>
    </w:p>
    <w:p w14:paraId="56D55357" w14:textId="77777777" w:rsidR="009678E3" w:rsidRPr="00603C2C" w:rsidRDefault="009678E3" w:rsidP="009678E3">
      <w:pPr>
        <w:rPr>
          <w:lang w:val="pt-PT"/>
        </w:rPr>
      </w:pPr>
    </w:p>
    <w:p w14:paraId="50EB0F2A" w14:textId="6A145594" w:rsidR="009678E3" w:rsidRPr="00603C2C" w:rsidRDefault="000A6257" w:rsidP="009678E3">
      <w:pPr>
        <w:rPr>
          <w:lang w:val="pt-PT"/>
        </w:rPr>
      </w:pPr>
      <w:r w:rsidRPr="00603C2C">
        <w:rPr>
          <w:highlight w:val="lightGray"/>
          <w:lang w:val="pt-PT"/>
        </w:rPr>
        <w:t xml:space="preserve">kietoji </w:t>
      </w:r>
      <w:r w:rsidR="009678E3" w:rsidRPr="00603C2C">
        <w:rPr>
          <w:highlight w:val="lightGray"/>
          <w:lang w:val="pt-PT"/>
        </w:rPr>
        <w:t>kapsulė</w:t>
      </w:r>
    </w:p>
    <w:p w14:paraId="64B1A0F0" w14:textId="77777777" w:rsidR="009678E3" w:rsidRPr="00603C2C" w:rsidRDefault="009678E3" w:rsidP="009678E3">
      <w:pPr>
        <w:rPr>
          <w:lang w:val="pt-PT"/>
        </w:rPr>
      </w:pPr>
    </w:p>
    <w:p w14:paraId="6CFA6CE8" w14:textId="4B1B12F8" w:rsidR="000A6257" w:rsidRPr="00603C2C" w:rsidRDefault="000A6257" w:rsidP="009678E3">
      <w:pPr>
        <w:rPr>
          <w:lang w:val="pt-PT"/>
        </w:rPr>
      </w:pPr>
      <w:r w:rsidRPr="00603C2C">
        <w:rPr>
          <w:lang w:val="pt-PT"/>
        </w:rPr>
        <w:t>14 kietųjų kapsulių</w:t>
      </w:r>
    </w:p>
    <w:p w14:paraId="06886E22" w14:textId="3352091B" w:rsidR="000A6257" w:rsidRPr="00603C2C" w:rsidRDefault="000A6257" w:rsidP="000A6257">
      <w:pPr>
        <w:rPr>
          <w:lang w:val="pt-PT"/>
        </w:rPr>
      </w:pPr>
      <w:r w:rsidRPr="00603C2C">
        <w:rPr>
          <w:highlight w:val="lightGray"/>
          <w:lang w:val="pt-PT"/>
        </w:rPr>
        <w:t>28 kietosios kapsulės</w:t>
      </w:r>
    </w:p>
    <w:p w14:paraId="2A7B113B" w14:textId="77777777" w:rsidR="000A6257" w:rsidRPr="00603C2C" w:rsidRDefault="000A6257" w:rsidP="000A6257">
      <w:pPr>
        <w:rPr>
          <w:highlight w:val="lightGray"/>
          <w:shd w:val="clear" w:color="auto" w:fill="C0C0C0"/>
          <w:lang w:val="pt-PT"/>
        </w:rPr>
      </w:pPr>
      <w:r w:rsidRPr="00603C2C">
        <w:rPr>
          <w:highlight w:val="lightGray"/>
          <w:shd w:val="clear" w:color="auto" w:fill="C0C0C0"/>
          <w:lang w:val="pt-PT"/>
        </w:rPr>
        <w:t>56 kietosios kapsulės</w:t>
      </w:r>
    </w:p>
    <w:p w14:paraId="304028ED" w14:textId="09CDEAB8" w:rsidR="000A6257" w:rsidRPr="00603C2C" w:rsidRDefault="000A6257" w:rsidP="000A6257">
      <w:pPr>
        <w:rPr>
          <w:highlight w:val="lightGray"/>
          <w:shd w:val="clear" w:color="auto" w:fill="C0C0C0"/>
          <w:lang w:val="pt-PT"/>
        </w:rPr>
      </w:pPr>
      <w:r w:rsidRPr="00603C2C">
        <w:rPr>
          <w:highlight w:val="lightGray"/>
          <w:shd w:val="clear" w:color="auto" w:fill="C0C0C0"/>
          <w:lang w:val="pt-PT"/>
        </w:rPr>
        <w:t>60 kietųjų kapsulių</w:t>
      </w:r>
    </w:p>
    <w:p w14:paraId="4E50CA7E" w14:textId="77777777" w:rsidR="000A6257" w:rsidRPr="00603C2C" w:rsidRDefault="000A6257" w:rsidP="000A6257">
      <w:pPr>
        <w:rPr>
          <w:highlight w:val="lightGray"/>
          <w:shd w:val="clear" w:color="auto" w:fill="C0C0C0"/>
          <w:lang w:val="pt-PT"/>
        </w:rPr>
      </w:pPr>
      <w:r w:rsidRPr="00603C2C">
        <w:rPr>
          <w:highlight w:val="lightGray"/>
          <w:shd w:val="clear" w:color="auto" w:fill="C0C0C0"/>
          <w:lang w:val="pt-PT"/>
        </w:rPr>
        <w:t>84</w:t>
      </w:r>
      <w:r w:rsidRPr="00603C2C" w:rsidDel="009678E3">
        <w:rPr>
          <w:highlight w:val="lightGray"/>
          <w:shd w:val="clear" w:color="auto" w:fill="C0C0C0"/>
          <w:lang w:val="pt-PT"/>
        </w:rPr>
        <w:t xml:space="preserve"> </w:t>
      </w:r>
      <w:r w:rsidRPr="00603C2C">
        <w:rPr>
          <w:highlight w:val="lightGray"/>
          <w:shd w:val="clear" w:color="auto" w:fill="C0C0C0"/>
          <w:lang w:val="pt-PT"/>
        </w:rPr>
        <w:t>kietosios kapsulės</w:t>
      </w:r>
    </w:p>
    <w:p w14:paraId="0C75173F" w14:textId="77777777" w:rsidR="000A6257" w:rsidRPr="00603C2C" w:rsidRDefault="000A6257" w:rsidP="000A6257">
      <w:pPr>
        <w:rPr>
          <w:highlight w:val="lightGray"/>
          <w:shd w:val="clear" w:color="auto" w:fill="C0C0C0"/>
          <w:lang w:val="pt-PT"/>
        </w:rPr>
      </w:pPr>
      <w:r w:rsidRPr="00603C2C">
        <w:rPr>
          <w:highlight w:val="lightGray"/>
          <w:shd w:val="clear" w:color="auto" w:fill="C0C0C0"/>
          <w:lang w:val="pt-PT"/>
        </w:rPr>
        <w:t>90 kietųjų kapsulių</w:t>
      </w:r>
    </w:p>
    <w:p w14:paraId="4230D6BB" w14:textId="77C5FD90" w:rsidR="000A6257" w:rsidRPr="00603C2C" w:rsidRDefault="000A6257" w:rsidP="000A6257">
      <w:pPr>
        <w:rPr>
          <w:highlight w:val="lightGray"/>
          <w:shd w:val="clear" w:color="auto" w:fill="C0C0C0"/>
          <w:lang w:val="pt-PT"/>
        </w:rPr>
      </w:pPr>
      <w:r w:rsidRPr="00603C2C">
        <w:rPr>
          <w:highlight w:val="lightGray"/>
          <w:shd w:val="clear" w:color="auto" w:fill="C0C0C0"/>
          <w:lang w:val="pt-PT"/>
        </w:rPr>
        <w:t>98 kietosios kapsulės</w:t>
      </w:r>
    </w:p>
    <w:p w14:paraId="03098CB4" w14:textId="77777777" w:rsidR="000A6257" w:rsidRPr="00603C2C" w:rsidRDefault="000A6257" w:rsidP="000A6257">
      <w:pPr>
        <w:rPr>
          <w:color w:val="000000"/>
          <w:spacing w:val="-2"/>
          <w:highlight w:val="lightGray"/>
          <w:shd w:val="clear" w:color="auto" w:fill="C0C0C0"/>
          <w:lang w:val="pt-PT"/>
        </w:rPr>
      </w:pPr>
      <w:r w:rsidRPr="00603C2C">
        <w:rPr>
          <w:color w:val="000000"/>
          <w:highlight w:val="lightGray"/>
          <w:shd w:val="clear" w:color="auto" w:fill="C0C0C0"/>
          <w:lang w:val="pt-PT"/>
        </w:rPr>
        <w:t>100</w:t>
      </w:r>
      <w:r w:rsidRPr="00603C2C">
        <w:rPr>
          <w:color w:val="000000"/>
          <w:spacing w:val="-1"/>
          <w:highlight w:val="lightGray"/>
          <w:shd w:val="clear" w:color="auto" w:fill="C0C0C0"/>
          <w:lang w:val="pt-PT"/>
        </w:rPr>
        <w:t> </w:t>
      </w:r>
      <w:r w:rsidRPr="00603C2C">
        <w:rPr>
          <w:color w:val="000000"/>
          <w:highlight w:val="lightGray"/>
          <w:shd w:val="clear" w:color="auto" w:fill="C0C0C0"/>
          <w:lang w:val="pt-PT"/>
        </w:rPr>
        <w:t>kietųjų</w:t>
      </w:r>
      <w:r w:rsidRPr="00603C2C">
        <w:rPr>
          <w:color w:val="000000"/>
          <w:spacing w:val="-4"/>
          <w:highlight w:val="lightGray"/>
          <w:shd w:val="clear" w:color="auto" w:fill="C0C0C0"/>
          <w:lang w:val="pt-PT"/>
        </w:rPr>
        <w:t xml:space="preserve"> </w:t>
      </w:r>
      <w:r w:rsidRPr="00603C2C">
        <w:rPr>
          <w:color w:val="000000"/>
          <w:spacing w:val="-2"/>
          <w:highlight w:val="lightGray"/>
          <w:shd w:val="clear" w:color="auto" w:fill="C0C0C0"/>
          <w:lang w:val="pt-PT"/>
        </w:rPr>
        <w:t>kapsulių</w:t>
      </w:r>
    </w:p>
    <w:p w14:paraId="20678D70" w14:textId="77777777" w:rsidR="000A6257" w:rsidRPr="00603C2C" w:rsidRDefault="000A6257" w:rsidP="000A6257">
      <w:pPr>
        <w:rPr>
          <w:color w:val="000000"/>
          <w:spacing w:val="-2"/>
          <w:shd w:val="clear" w:color="auto" w:fill="C0C0C0"/>
          <w:lang w:val="pt-PT"/>
        </w:rPr>
      </w:pPr>
      <w:r w:rsidRPr="00603C2C">
        <w:rPr>
          <w:color w:val="000000"/>
          <w:highlight w:val="lightGray"/>
          <w:shd w:val="clear" w:color="auto" w:fill="C0C0C0"/>
          <w:lang w:val="pt-PT"/>
        </w:rPr>
        <w:t>100</w:t>
      </w:r>
      <w:r w:rsidRPr="00603C2C">
        <w:rPr>
          <w:color w:val="000000"/>
          <w:spacing w:val="-1"/>
          <w:highlight w:val="lightGray"/>
          <w:shd w:val="clear" w:color="auto" w:fill="C0C0C0"/>
          <w:lang w:val="pt-PT"/>
        </w:rPr>
        <w:t> x 1 </w:t>
      </w:r>
      <w:r w:rsidRPr="00603C2C">
        <w:rPr>
          <w:color w:val="000000"/>
          <w:highlight w:val="lightGray"/>
          <w:shd w:val="clear" w:color="auto" w:fill="C0C0C0"/>
          <w:lang w:val="pt-PT"/>
        </w:rPr>
        <w:t>kietųjų</w:t>
      </w:r>
      <w:r w:rsidRPr="00603C2C">
        <w:rPr>
          <w:color w:val="000000"/>
          <w:spacing w:val="-4"/>
          <w:highlight w:val="lightGray"/>
          <w:shd w:val="clear" w:color="auto" w:fill="C0C0C0"/>
          <w:lang w:val="pt-PT"/>
        </w:rPr>
        <w:t xml:space="preserve"> </w:t>
      </w:r>
      <w:r w:rsidRPr="00603C2C">
        <w:rPr>
          <w:color w:val="000000"/>
          <w:spacing w:val="-2"/>
          <w:highlight w:val="lightGray"/>
          <w:shd w:val="clear" w:color="auto" w:fill="C0C0C0"/>
          <w:lang w:val="pt-PT"/>
        </w:rPr>
        <w:t>kapsulių</w:t>
      </w:r>
    </w:p>
    <w:p w14:paraId="112B1363" w14:textId="77777777" w:rsidR="009678E3" w:rsidRPr="00603C2C" w:rsidRDefault="009678E3" w:rsidP="009678E3">
      <w:pPr>
        <w:rPr>
          <w:lang w:val="pt-PT"/>
        </w:rPr>
      </w:pPr>
    </w:p>
    <w:p w14:paraId="3C937071" w14:textId="77777777" w:rsidR="009678E3" w:rsidRPr="00603C2C" w:rsidRDefault="009678E3" w:rsidP="009678E3">
      <w:pPr>
        <w:rPr>
          <w:lang w:val="pt-PT"/>
        </w:rPr>
      </w:pPr>
    </w:p>
    <w:p w14:paraId="7F4D70B8" w14:textId="77777777" w:rsidR="009678E3" w:rsidRPr="00603C2C" w:rsidRDefault="009678E3" w:rsidP="009678E3">
      <w:pPr>
        <w:pBdr>
          <w:top w:val="single" w:sz="4" w:space="1" w:color="auto"/>
          <w:left w:val="single" w:sz="4" w:space="4" w:color="auto"/>
          <w:bottom w:val="single" w:sz="4" w:space="1" w:color="auto"/>
          <w:right w:val="single" w:sz="4" w:space="4" w:color="auto"/>
        </w:pBdr>
        <w:ind w:left="567" w:hanging="567"/>
        <w:outlineLvl w:val="0"/>
        <w:rPr>
          <w:highlight w:val="lightGray"/>
          <w:lang w:val="pt-PT"/>
        </w:rPr>
      </w:pPr>
      <w:r w:rsidRPr="00603C2C">
        <w:rPr>
          <w:b/>
          <w:lang w:val="pt-PT"/>
        </w:rPr>
        <w:t>5.</w:t>
      </w:r>
      <w:r w:rsidRPr="00603C2C">
        <w:rPr>
          <w:b/>
          <w:lang w:val="pt-PT"/>
        </w:rPr>
        <w:tab/>
        <w:t>VARTOJIMO METODAS IR BŪDAS (-AI)</w:t>
      </w:r>
    </w:p>
    <w:p w14:paraId="4FA4A884" w14:textId="77777777" w:rsidR="000A6257" w:rsidRPr="00603C2C" w:rsidRDefault="000A6257" w:rsidP="000A6257">
      <w:pPr>
        <w:jc w:val="both"/>
        <w:rPr>
          <w:lang w:val="pt-PT"/>
        </w:rPr>
      </w:pPr>
    </w:p>
    <w:p w14:paraId="39D6391B" w14:textId="5ADF9D5C" w:rsidR="000A6257" w:rsidRPr="00603C2C" w:rsidRDefault="000A6257" w:rsidP="000A6257">
      <w:pPr>
        <w:jc w:val="both"/>
        <w:rPr>
          <w:lang w:val="pt-PT"/>
        </w:rPr>
      </w:pPr>
      <w:r w:rsidRPr="00603C2C">
        <w:rPr>
          <w:lang w:val="pt-PT"/>
        </w:rPr>
        <w:t>Vartoti</w:t>
      </w:r>
      <w:r w:rsidRPr="00603C2C">
        <w:rPr>
          <w:spacing w:val="-4"/>
          <w:lang w:val="pt-PT"/>
        </w:rPr>
        <w:t xml:space="preserve"> </w:t>
      </w:r>
      <w:r w:rsidRPr="00603C2C">
        <w:rPr>
          <w:lang w:val="pt-PT"/>
        </w:rPr>
        <w:t>per</w:t>
      </w:r>
      <w:r w:rsidRPr="00603C2C">
        <w:rPr>
          <w:spacing w:val="-4"/>
          <w:lang w:val="pt-PT"/>
        </w:rPr>
        <w:t xml:space="preserve"> </w:t>
      </w:r>
      <w:r w:rsidRPr="00603C2C">
        <w:rPr>
          <w:spacing w:val="-2"/>
          <w:lang w:val="pt-PT"/>
        </w:rPr>
        <w:t>burną.</w:t>
      </w:r>
    </w:p>
    <w:p w14:paraId="459371D3" w14:textId="455D4975" w:rsidR="009678E3" w:rsidRPr="00603C2C" w:rsidRDefault="009678E3" w:rsidP="000A6257">
      <w:pPr>
        <w:jc w:val="both"/>
        <w:rPr>
          <w:lang w:val="pt-PT"/>
        </w:rPr>
      </w:pPr>
      <w:r w:rsidRPr="00603C2C">
        <w:rPr>
          <w:lang w:val="pt-PT"/>
        </w:rPr>
        <w:t>Prieš vartojimą perskaitykite pakuotės lapelį.</w:t>
      </w:r>
    </w:p>
    <w:p w14:paraId="5B96237B" w14:textId="77777777" w:rsidR="009678E3" w:rsidRPr="00603C2C" w:rsidRDefault="009678E3" w:rsidP="000A6257">
      <w:pPr>
        <w:jc w:val="both"/>
        <w:rPr>
          <w:lang w:val="pt-PT"/>
        </w:rPr>
      </w:pPr>
    </w:p>
    <w:p w14:paraId="29DC1D0C" w14:textId="77777777" w:rsidR="009678E3" w:rsidRPr="00603C2C" w:rsidRDefault="009678E3" w:rsidP="000A6257">
      <w:pPr>
        <w:jc w:val="both"/>
        <w:rPr>
          <w:lang w:val="pt-PT"/>
        </w:rPr>
      </w:pPr>
    </w:p>
    <w:p w14:paraId="7C531665" w14:textId="77777777" w:rsidR="009678E3" w:rsidRPr="00603C2C" w:rsidRDefault="009678E3" w:rsidP="009678E3">
      <w:pPr>
        <w:pBdr>
          <w:top w:val="single" w:sz="4" w:space="0" w:color="auto"/>
          <w:left w:val="single" w:sz="4" w:space="4" w:color="auto"/>
          <w:bottom w:val="single" w:sz="4" w:space="1" w:color="auto"/>
          <w:right w:val="single" w:sz="4" w:space="4" w:color="auto"/>
        </w:pBdr>
        <w:ind w:left="567" w:hanging="567"/>
        <w:outlineLvl w:val="0"/>
        <w:rPr>
          <w:lang w:val="pt-PT"/>
        </w:rPr>
      </w:pPr>
      <w:r w:rsidRPr="00603C2C">
        <w:rPr>
          <w:b/>
          <w:lang w:val="pt-PT"/>
        </w:rPr>
        <w:t>6.</w:t>
      </w:r>
      <w:r w:rsidRPr="00603C2C">
        <w:rPr>
          <w:b/>
          <w:lang w:val="pt-PT"/>
        </w:rPr>
        <w:tab/>
        <w:t>SPECIALUS ĮSPĖJIMAS, KAD VAISTINĮ PREPARATĄ BŪTINA LAIKYTI VAIKAMS NEPASTEBIMOJE IR NEPASIEKIAMOJE VIETOJE</w:t>
      </w:r>
    </w:p>
    <w:p w14:paraId="1A8F1402" w14:textId="77777777" w:rsidR="009678E3" w:rsidRPr="00603C2C" w:rsidRDefault="009678E3" w:rsidP="00BC6795">
      <w:pPr>
        <w:jc w:val="both"/>
        <w:rPr>
          <w:lang w:val="pt-PT"/>
        </w:rPr>
      </w:pPr>
    </w:p>
    <w:p w14:paraId="7DFF592E" w14:textId="77777777" w:rsidR="009678E3" w:rsidRPr="00EC7602" w:rsidRDefault="009678E3" w:rsidP="00BC6795">
      <w:pPr>
        <w:jc w:val="both"/>
        <w:rPr>
          <w:i/>
          <w:iCs/>
          <w:noProof/>
          <w:lang w:val="pt-PT"/>
        </w:rPr>
      </w:pPr>
      <w:r w:rsidRPr="00EC7602">
        <w:rPr>
          <w:iCs/>
          <w:noProof/>
          <w:lang w:val="pt-PT"/>
        </w:rPr>
        <w:t>Laikyti vaikams nepastebimoje ir nepasiekiamoje vietoje.</w:t>
      </w:r>
    </w:p>
    <w:p w14:paraId="480D2C5A" w14:textId="77777777" w:rsidR="009678E3" w:rsidRPr="00EC7602" w:rsidRDefault="009678E3" w:rsidP="00BC6795">
      <w:pPr>
        <w:jc w:val="both"/>
        <w:rPr>
          <w:noProof/>
          <w:lang w:val="pt-PT"/>
        </w:rPr>
      </w:pPr>
    </w:p>
    <w:p w14:paraId="3C6B4F3D" w14:textId="77777777" w:rsidR="009678E3" w:rsidRPr="00EC7602" w:rsidRDefault="009678E3" w:rsidP="00BC6795">
      <w:pPr>
        <w:jc w:val="both"/>
        <w:rPr>
          <w:noProof/>
          <w:lang w:val="pt-PT"/>
        </w:rPr>
      </w:pPr>
    </w:p>
    <w:p w14:paraId="7BCBA921" w14:textId="77777777" w:rsidR="009678E3" w:rsidRPr="003125D1" w:rsidRDefault="009678E3" w:rsidP="009678E3">
      <w:pPr>
        <w:pBdr>
          <w:top w:val="single" w:sz="4" w:space="1" w:color="auto"/>
          <w:left w:val="single" w:sz="4" w:space="4" w:color="auto"/>
          <w:bottom w:val="single" w:sz="4" w:space="1" w:color="auto"/>
          <w:right w:val="single" w:sz="4" w:space="4" w:color="auto"/>
        </w:pBdr>
        <w:ind w:left="567" w:hanging="567"/>
        <w:outlineLvl w:val="0"/>
        <w:rPr>
          <w:noProof/>
          <w:highlight w:val="lightGray"/>
          <w:lang w:val="pt-PT"/>
        </w:rPr>
      </w:pPr>
      <w:r w:rsidRPr="003125D1">
        <w:rPr>
          <w:b/>
          <w:noProof/>
          <w:lang w:val="pt-PT"/>
        </w:rPr>
        <w:t>7.</w:t>
      </w:r>
      <w:r w:rsidRPr="003125D1">
        <w:rPr>
          <w:b/>
          <w:noProof/>
          <w:lang w:val="pt-PT"/>
        </w:rPr>
        <w:tab/>
      </w:r>
      <w:r w:rsidRPr="003125D1">
        <w:rPr>
          <w:b/>
          <w:bCs/>
          <w:noProof/>
          <w:lang w:val="pt-PT"/>
        </w:rPr>
        <w:t>KITAS (-I) SPECIALUS (-ŪS) ĮSPĖJIMAS (-AI) (JEI REIKIA)</w:t>
      </w:r>
    </w:p>
    <w:p w14:paraId="4F244C40" w14:textId="77777777" w:rsidR="009678E3" w:rsidRPr="003125D1" w:rsidRDefault="009678E3" w:rsidP="009678E3">
      <w:pPr>
        <w:rPr>
          <w:noProof/>
          <w:lang w:val="pt-PT"/>
        </w:rPr>
      </w:pPr>
    </w:p>
    <w:p w14:paraId="3E8E176E" w14:textId="77777777" w:rsidR="009678E3" w:rsidRPr="003125D1" w:rsidRDefault="009678E3" w:rsidP="009678E3">
      <w:pPr>
        <w:rPr>
          <w:noProof/>
          <w:lang w:val="pt-PT"/>
        </w:rPr>
      </w:pPr>
    </w:p>
    <w:p w14:paraId="6C25AB2E" w14:textId="77777777" w:rsidR="009678E3" w:rsidRPr="003125D1" w:rsidRDefault="009678E3" w:rsidP="009678E3">
      <w:pPr>
        <w:pBdr>
          <w:top w:val="single" w:sz="4" w:space="1" w:color="auto"/>
          <w:left w:val="single" w:sz="4" w:space="4" w:color="auto"/>
          <w:bottom w:val="single" w:sz="4" w:space="1" w:color="auto"/>
          <w:right w:val="single" w:sz="4" w:space="4" w:color="auto"/>
        </w:pBdr>
        <w:ind w:left="567" w:hanging="567"/>
        <w:outlineLvl w:val="0"/>
        <w:rPr>
          <w:noProof/>
          <w:highlight w:val="lightGray"/>
          <w:lang w:val="pt-PT"/>
        </w:rPr>
      </w:pPr>
      <w:r w:rsidRPr="003125D1">
        <w:rPr>
          <w:b/>
          <w:noProof/>
          <w:lang w:val="pt-PT"/>
        </w:rPr>
        <w:t>8.</w:t>
      </w:r>
      <w:r w:rsidRPr="003125D1">
        <w:rPr>
          <w:b/>
          <w:noProof/>
          <w:lang w:val="pt-PT"/>
        </w:rPr>
        <w:tab/>
      </w:r>
      <w:r w:rsidRPr="003125D1">
        <w:rPr>
          <w:b/>
          <w:bCs/>
          <w:noProof/>
          <w:lang w:val="pt-PT"/>
        </w:rPr>
        <w:t>TINKAMUMO LAIKAS</w:t>
      </w:r>
    </w:p>
    <w:p w14:paraId="7C24E3D7" w14:textId="77777777" w:rsidR="009678E3" w:rsidRPr="003125D1" w:rsidRDefault="009678E3" w:rsidP="00BC6795">
      <w:pPr>
        <w:jc w:val="both"/>
        <w:rPr>
          <w:noProof/>
          <w:lang w:val="pt-PT"/>
        </w:rPr>
      </w:pPr>
    </w:p>
    <w:p w14:paraId="2E45B11C" w14:textId="4BE20533" w:rsidR="009678E3" w:rsidRPr="003125D1" w:rsidRDefault="00F404B4" w:rsidP="00BC6795">
      <w:pPr>
        <w:jc w:val="both"/>
        <w:rPr>
          <w:lang w:val="pt-PT"/>
        </w:rPr>
      </w:pPr>
      <w:r w:rsidRPr="003125D1">
        <w:rPr>
          <w:lang w:val="pt-PT"/>
        </w:rPr>
        <w:lastRenderedPageBreak/>
        <w:t>EXP</w:t>
      </w:r>
      <w:r w:rsidR="00F94758" w:rsidRPr="003125D1">
        <w:rPr>
          <w:lang w:val="pt-PT"/>
        </w:rPr>
        <w:t xml:space="preserve"> {mm/MMMM}</w:t>
      </w:r>
    </w:p>
    <w:p w14:paraId="42A83858" w14:textId="77777777" w:rsidR="009678E3" w:rsidRPr="003125D1" w:rsidRDefault="009678E3" w:rsidP="00BC6795">
      <w:pPr>
        <w:jc w:val="both"/>
        <w:rPr>
          <w:noProof/>
          <w:lang w:val="pt-PT"/>
        </w:rPr>
      </w:pPr>
    </w:p>
    <w:p w14:paraId="4A865226" w14:textId="77777777" w:rsidR="009678E3" w:rsidRPr="003125D1" w:rsidRDefault="009678E3" w:rsidP="009678E3">
      <w:pPr>
        <w:rPr>
          <w:noProof/>
          <w:lang w:val="pt-PT"/>
        </w:rPr>
      </w:pPr>
    </w:p>
    <w:p w14:paraId="1E0A4EE7" w14:textId="77777777" w:rsidR="009678E3" w:rsidRPr="003125D1" w:rsidRDefault="009678E3" w:rsidP="009678E3">
      <w:pPr>
        <w:pBdr>
          <w:top w:val="single" w:sz="4" w:space="1" w:color="auto"/>
          <w:left w:val="single" w:sz="4" w:space="4" w:color="auto"/>
          <w:bottom w:val="single" w:sz="4" w:space="1" w:color="auto"/>
          <w:right w:val="single" w:sz="4" w:space="4" w:color="auto"/>
        </w:pBdr>
        <w:ind w:left="567" w:hanging="567"/>
        <w:outlineLvl w:val="0"/>
        <w:rPr>
          <w:noProof/>
          <w:lang w:val="pt-PT"/>
        </w:rPr>
      </w:pPr>
      <w:r w:rsidRPr="003125D1">
        <w:rPr>
          <w:b/>
          <w:noProof/>
          <w:lang w:val="pt-PT"/>
        </w:rPr>
        <w:t>9.</w:t>
      </w:r>
      <w:r w:rsidRPr="003125D1">
        <w:rPr>
          <w:b/>
          <w:noProof/>
          <w:lang w:val="pt-PT"/>
        </w:rPr>
        <w:tab/>
      </w:r>
      <w:r w:rsidRPr="003125D1">
        <w:rPr>
          <w:b/>
          <w:caps/>
          <w:noProof/>
          <w:lang w:val="pt-PT"/>
        </w:rPr>
        <w:t>SPECIALIOS laikymo sąlygos</w:t>
      </w:r>
    </w:p>
    <w:p w14:paraId="2C395ABA" w14:textId="77777777" w:rsidR="00BC6795" w:rsidRPr="003125D1" w:rsidRDefault="00BC6795" w:rsidP="00BC6795">
      <w:pPr>
        <w:jc w:val="both"/>
        <w:rPr>
          <w:i/>
          <w:noProof/>
          <w:lang w:val="pt-PT"/>
        </w:rPr>
      </w:pPr>
    </w:p>
    <w:p w14:paraId="67866243" w14:textId="77777777" w:rsidR="009678E3" w:rsidRPr="003125D1" w:rsidRDefault="009678E3" w:rsidP="00BC6795">
      <w:pPr>
        <w:ind w:left="567" w:hanging="567"/>
        <w:jc w:val="both"/>
        <w:rPr>
          <w:noProof/>
          <w:lang w:val="pt-PT"/>
        </w:rPr>
      </w:pPr>
    </w:p>
    <w:p w14:paraId="29749D93" w14:textId="77777777" w:rsidR="009678E3" w:rsidRPr="003125D1" w:rsidRDefault="009678E3" w:rsidP="009678E3">
      <w:pPr>
        <w:pBdr>
          <w:top w:val="single" w:sz="4" w:space="1" w:color="auto"/>
          <w:left w:val="single" w:sz="4" w:space="4" w:color="auto"/>
          <w:bottom w:val="single" w:sz="4" w:space="1" w:color="auto"/>
          <w:right w:val="single" w:sz="4" w:space="4" w:color="auto"/>
        </w:pBdr>
        <w:ind w:left="567" w:hanging="567"/>
        <w:outlineLvl w:val="0"/>
        <w:rPr>
          <w:b/>
          <w:noProof/>
          <w:lang w:val="pt-PT"/>
        </w:rPr>
      </w:pPr>
      <w:r w:rsidRPr="003125D1">
        <w:rPr>
          <w:b/>
          <w:noProof/>
          <w:lang w:val="pt-PT"/>
        </w:rPr>
        <w:t>10.</w:t>
      </w:r>
      <w:r w:rsidRPr="003125D1">
        <w:rPr>
          <w:b/>
          <w:noProof/>
          <w:lang w:val="pt-PT"/>
        </w:rPr>
        <w:tab/>
      </w:r>
      <w:r w:rsidRPr="003125D1">
        <w:rPr>
          <w:b/>
          <w:caps/>
          <w:noProof/>
          <w:lang w:val="pt-PT"/>
        </w:rPr>
        <w:t>specialios atsargumo priemonės DĖL NESUVARTOTO</w:t>
      </w:r>
      <w:r w:rsidRPr="003125D1">
        <w:rPr>
          <w:b/>
          <w:bCs/>
          <w:noProof/>
          <w:lang w:val="pt-PT"/>
        </w:rPr>
        <w:t xml:space="preserve"> </w:t>
      </w:r>
      <w:r w:rsidRPr="003125D1">
        <w:rPr>
          <w:b/>
          <w:bCs/>
          <w:caps/>
          <w:noProof/>
          <w:lang w:val="pt-PT"/>
        </w:rPr>
        <w:t>VAISTINIO PREPARATO AR JO ATLIEKU</w:t>
      </w:r>
      <w:r w:rsidRPr="003125D1">
        <w:rPr>
          <w:caps/>
          <w:noProof/>
          <w:lang w:val="pt-PT"/>
        </w:rPr>
        <w:t xml:space="preserve"> </w:t>
      </w:r>
      <w:r w:rsidRPr="003125D1">
        <w:rPr>
          <w:b/>
          <w:bCs/>
          <w:caps/>
          <w:noProof/>
          <w:lang w:val="pt-PT"/>
        </w:rPr>
        <w:t>TVARKYMO</w:t>
      </w:r>
      <w:r w:rsidRPr="003125D1">
        <w:rPr>
          <w:b/>
          <w:caps/>
          <w:noProof/>
          <w:lang w:val="pt-PT"/>
        </w:rPr>
        <w:t xml:space="preserve"> (jei reikia)</w:t>
      </w:r>
    </w:p>
    <w:p w14:paraId="35D8E775" w14:textId="77777777" w:rsidR="009678E3" w:rsidRPr="003125D1" w:rsidRDefault="009678E3" w:rsidP="00BC6795">
      <w:pPr>
        <w:jc w:val="both"/>
        <w:rPr>
          <w:noProof/>
          <w:lang w:val="pt-PT"/>
        </w:rPr>
      </w:pPr>
    </w:p>
    <w:p w14:paraId="5D3453EF" w14:textId="77777777" w:rsidR="009678E3" w:rsidRPr="003125D1" w:rsidRDefault="009678E3" w:rsidP="00BC6795">
      <w:pPr>
        <w:jc w:val="both"/>
        <w:rPr>
          <w:noProof/>
          <w:lang w:val="pt-PT"/>
        </w:rPr>
      </w:pPr>
    </w:p>
    <w:p w14:paraId="3B84EF43" w14:textId="77777777" w:rsidR="009678E3" w:rsidRPr="00EC7602" w:rsidRDefault="009678E3" w:rsidP="009678E3">
      <w:pPr>
        <w:pBdr>
          <w:top w:val="single" w:sz="4" w:space="1" w:color="auto"/>
          <w:left w:val="single" w:sz="4" w:space="4" w:color="auto"/>
          <w:bottom w:val="single" w:sz="4" w:space="1" w:color="auto"/>
          <w:right w:val="single" w:sz="4" w:space="4" w:color="auto"/>
        </w:pBdr>
        <w:outlineLvl w:val="0"/>
        <w:rPr>
          <w:b/>
          <w:noProof/>
          <w:lang w:val="pt-PT"/>
        </w:rPr>
      </w:pPr>
      <w:r w:rsidRPr="00EC7602">
        <w:rPr>
          <w:b/>
          <w:noProof/>
          <w:lang w:val="pt-PT"/>
        </w:rPr>
        <w:t>11.</w:t>
      </w:r>
      <w:r w:rsidRPr="00EC7602">
        <w:rPr>
          <w:b/>
          <w:noProof/>
          <w:lang w:val="pt-PT"/>
        </w:rPr>
        <w:tab/>
      </w:r>
      <w:r w:rsidRPr="00EC7602">
        <w:rPr>
          <w:b/>
          <w:caps/>
          <w:noProof/>
          <w:lang w:val="pt-PT"/>
        </w:rPr>
        <w:t>REGISTRUOTOJO pavadinimas ir adresas</w:t>
      </w:r>
    </w:p>
    <w:p w14:paraId="75DBA558" w14:textId="77777777" w:rsidR="009678E3" w:rsidRPr="00EC7602" w:rsidRDefault="009678E3" w:rsidP="009678E3">
      <w:pPr>
        <w:rPr>
          <w:lang w:val="pt-PT"/>
        </w:rPr>
      </w:pPr>
    </w:p>
    <w:p w14:paraId="5F2EC0FC" w14:textId="77777777" w:rsidR="00BC6795" w:rsidRPr="00CA2F21" w:rsidRDefault="00BC6795" w:rsidP="00BC6795">
      <w:pPr>
        <w:widowControl w:val="0"/>
        <w:autoSpaceDE w:val="0"/>
        <w:autoSpaceDN w:val="0"/>
        <w:spacing w:line="240" w:lineRule="auto"/>
        <w:jc w:val="both"/>
        <w:rPr>
          <w:lang w:val="lt-LT"/>
        </w:rPr>
      </w:pPr>
      <w:r w:rsidRPr="00CA2F21">
        <w:rPr>
          <w:lang w:val="lt-LT"/>
        </w:rPr>
        <w:t>AS GRINDEKS</w:t>
      </w:r>
    </w:p>
    <w:p w14:paraId="1FAE5D3D" w14:textId="092F3047" w:rsidR="00BC6795" w:rsidRDefault="00BC6795" w:rsidP="00BC6795">
      <w:pPr>
        <w:widowControl w:val="0"/>
        <w:autoSpaceDE w:val="0"/>
        <w:autoSpaceDN w:val="0"/>
        <w:spacing w:line="240" w:lineRule="auto"/>
        <w:jc w:val="both"/>
        <w:rPr>
          <w:lang w:val="lt-LT"/>
        </w:rPr>
      </w:pPr>
      <w:r w:rsidRPr="00CA2F21">
        <w:rPr>
          <w:lang w:val="lt-LT"/>
        </w:rPr>
        <w:t>Krustpils iela 53</w:t>
      </w:r>
    </w:p>
    <w:p w14:paraId="7F3BB0E4" w14:textId="725BD1FB" w:rsidR="00BC6795" w:rsidRDefault="00BC6795" w:rsidP="00BC6795">
      <w:pPr>
        <w:widowControl w:val="0"/>
        <w:autoSpaceDE w:val="0"/>
        <w:autoSpaceDN w:val="0"/>
        <w:spacing w:line="240" w:lineRule="auto"/>
        <w:jc w:val="both"/>
        <w:rPr>
          <w:lang w:val="lt-LT"/>
        </w:rPr>
      </w:pPr>
      <w:r w:rsidRPr="00CA2F21">
        <w:rPr>
          <w:lang w:val="lt-LT"/>
        </w:rPr>
        <w:t>Rīga, LV-1057</w:t>
      </w:r>
    </w:p>
    <w:p w14:paraId="2FFE22D3" w14:textId="77777777" w:rsidR="00BC6795" w:rsidRPr="00CA2F21" w:rsidRDefault="00BC6795" w:rsidP="00BC6795">
      <w:pPr>
        <w:widowControl w:val="0"/>
        <w:autoSpaceDE w:val="0"/>
        <w:autoSpaceDN w:val="0"/>
        <w:spacing w:line="240" w:lineRule="auto"/>
        <w:jc w:val="both"/>
        <w:rPr>
          <w:lang w:val="lt-LT"/>
        </w:rPr>
      </w:pPr>
      <w:r w:rsidRPr="00CA2F21">
        <w:rPr>
          <w:lang w:val="lt-LT"/>
        </w:rPr>
        <w:t>Latvi</w:t>
      </w:r>
      <w:r>
        <w:rPr>
          <w:lang w:val="lt-LT"/>
        </w:rPr>
        <w:t>j</w:t>
      </w:r>
      <w:r w:rsidRPr="00CA2F21">
        <w:rPr>
          <w:lang w:val="lt-LT"/>
        </w:rPr>
        <w:t>a</w:t>
      </w:r>
    </w:p>
    <w:p w14:paraId="347C1EDC" w14:textId="77777777" w:rsidR="009678E3" w:rsidRPr="001F2D23" w:rsidRDefault="009678E3" w:rsidP="009678E3">
      <w:pPr>
        <w:rPr>
          <w:noProof/>
          <w:lang w:val="lt-LT"/>
        </w:rPr>
      </w:pPr>
    </w:p>
    <w:p w14:paraId="18B8A6FB" w14:textId="77777777" w:rsidR="009678E3" w:rsidRPr="001F2D23" w:rsidRDefault="009678E3" w:rsidP="009678E3">
      <w:pPr>
        <w:rPr>
          <w:noProof/>
          <w:lang w:val="lt-LT"/>
        </w:rPr>
      </w:pPr>
    </w:p>
    <w:p w14:paraId="7EEAA27A" w14:textId="77777777" w:rsidR="009678E3" w:rsidRPr="001F2D23"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1F2D23">
        <w:rPr>
          <w:b/>
          <w:noProof/>
          <w:lang w:val="lt-LT"/>
        </w:rPr>
        <w:t>12.</w:t>
      </w:r>
      <w:r w:rsidRPr="001F2D23">
        <w:rPr>
          <w:b/>
          <w:noProof/>
          <w:lang w:val="lt-LT"/>
        </w:rPr>
        <w:tab/>
        <w:t xml:space="preserve">REGISTRACIJOS PAŽYMĖJIMO </w:t>
      </w:r>
      <w:r w:rsidRPr="001F2D23">
        <w:rPr>
          <w:b/>
          <w:caps/>
          <w:noProof/>
          <w:lang w:val="lt-LT"/>
        </w:rPr>
        <w:t>numeris</w:t>
      </w:r>
      <w:r w:rsidRPr="001F2D23">
        <w:rPr>
          <w:b/>
          <w:noProof/>
          <w:lang w:val="lt-LT"/>
        </w:rPr>
        <w:t xml:space="preserve"> </w:t>
      </w:r>
      <w:r w:rsidRPr="001F2D23">
        <w:rPr>
          <w:b/>
          <w:lang w:val="lt-LT"/>
        </w:rPr>
        <w:t>(-IAI)</w:t>
      </w:r>
    </w:p>
    <w:p w14:paraId="2E1AFCC2" w14:textId="77777777" w:rsidR="009678E3" w:rsidRDefault="009678E3" w:rsidP="009678E3">
      <w:pPr>
        <w:rPr>
          <w:lang w:val="lt-LT"/>
        </w:rPr>
      </w:pPr>
    </w:p>
    <w:p w14:paraId="6B3092B1" w14:textId="77777777" w:rsidR="00A00BE1" w:rsidRPr="001101DF"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/001 – N14</w:t>
      </w:r>
    </w:p>
    <w:p w14:paraId="4178881D" w14:textId="77777777" w:rsidR="00A00BE1" w:rsidRPr="001101DF"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/002 – N28</w:t>
      </w:r>
    </w:p>
    <w:p w14:paraId="480A8518" w14:textId="77777777" w:rsidR="00A00BE1" w:rsidRPr="001101DF"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/003 – N56</w:t>
      </w:r>
    </w:p>
    <w:p w14:paraId="56A0CB46" w14:textId="77777777" w:rsidR="00A00BE1" w:rsidRPr="001101DF"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/004 – N60</w:t>
      </w:r>
    </w:p>
    <w:p w14:paraId="71A3294C" w14:textId="77777777" w:rsidR="00A00BE1" w:rsidRPr="001101DF"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/005 – N84</w:t>
      </w:r>
    </w:p>
    <w:p w14:paraId="1B7445E4" w14:textId="77777777" w:rsidR="00A00BE1" w:rsidRPr="001101DF"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/006 – N90</w:t>
      </w:r>
    </w:p>
    <w:p w14:paraId="56AA0A47" w14:textId="77777777" w:rsidR="00A00BE1" w:rsidRPr="001101DF" w:rsidRDefault="00A00BE1" w:rsidP="00A00BE1">
      <w:pPr>
        <w:autoSpaceDE w:val="0"/>
        <w:autoSpaceDN w:val="0"/>
        <w:adjustRightInd w:val="0"/>
        <w:ind w:left="-57" w:right="-113"/>
        <w:rPr>
          <w:rFonts w:eastAsia="Calibri"/>
        </w:rPr>
      </w:pPr>
      <w:r w:rsidRPr="001101DF">
        <w:rPr>
          <w:rFonts w:eastAsia="Calibri"/>
        </w:rPr>
        <w:t>LT/1/26/602</w:t>
      </w:r>
      <w:r>
        <w:rPr>
          <w:rFonts w:eastAsia="Calibri"/>
        </w:rPr>
        <w:t>8</w:t>
      </w:r>
      <w:r w:rsidRPr="001101DF">
        <w:rPr>
          <w:rFonts w:eastAsia="Calibri"/>
        </w:rPr>
        <w:t>/007 – N98</w:t>
      </w:r>
    </w:p>
    <w:p w14:paraId="54592673" w14:textId="77777777" w:rsidR="00A00BE1"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/008 – N100</w:t>
      </w:r>
    </w:p>
    <w:p w14:paraId="530EA11E" w14:textId="77777777" w:rsidR="00A00BE1" w:rsidRDefault="00A00BE1" w:rsidP="00A00BE1">
      <w:pPr>
        <w:autoSpaceDE w:val="0"/>
        <w:autoSpaceDN w:val="0"/>
        <w:adjustRightInd w:val="0"/>
        <w:ind w:left="-57" w:right="-113"/>
        <w:rPr>
          <w:rFonts w:eastAsia="Calibri"/>
        </w:rPr>
      </w:pPr>
      <w:r w:rsidRPr="001101DF">
        <w:rPr>
          <w:rFonts w:eastAsia="Calibri"/>
        </w:rPr>
        <w:t>LT/1/26/603</w:t>
      </w:r>
      <w:r>
        <w:rPr>
          <w:rFonts w:eastAsia="Calibri"/>
        </w:rPr>
        <w:t>8</w:t>
      </w:r>
      <w:r w:rsidRPr="001101DF">
        <w:rPr>
          <w:rFonts w:eastAsia="Calibri"/>
        </w:rPr>
        <w:t>/009 – N100x1</w:t>
      </w:r>
    </w:p>
    <w:p w14:paraId="759834DA" w14:textId="77777777" w:rsidR="00A00BE1" w:rsidRPr="001F2D23" w:rsidRDefault="00A00BE1" w:rsidP="009678E3">
      <w:pPr>
        <w:rPr>
          <w:lang w:val="lt-LT"/>
        </w:rPr>
      </w:pPr>
    </w:p>
    <w:p w14:paraId="5C5F65BB" w14:textId="77777777" w:rsidR="009678E3" w:rsidRPr="001F2D23" w:rsidRDefault="009678E3" w:rsidP="009678E3">
      <w:pPr>
        <w:rPr>
          <w:noProof/>
          <w:lang w:val="lt-LT"/>
        </w:rPr>
      </w:pPr>
    </w:p>
    <w:p w14:paraId="52CEAD2B" w14:textId="77777777" w:rsidR="009678E3" w:rsidRPr="003125D1"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13.</w:t>
      </w:r>
      <w:r w:rsidRPr="003125D1">
        <w:rPr>
          <w:b/>
          <w:noProof/>
          <w:lang w:val="lt-LT"/>
        </w:rPr>
        <w:tab/>
        <w:t>SERIJOS NUMERIS</w:t>
      </w:r>
    </w:p>
    <w:p w14:paraId="5DD63C96" w14:textId="77777777" w:rsidR="009678E3" w:rsidRPr="003125D1" w:rsidRDefault="009678E3" w:rsidP="00E927A6">
      <w:pPr>
        <w:jc w:val="both"/>
        <w:rPr>
          <w:noProof/>
          <w:lang w:val="lt-LT"/>
        </w:rPr>
      </w:pPr>
    </w:p>
    <w:p w14:paraId="7EDF2AE5" w14:textId="34AD10D3" w:rsidR="009678E3" w:rsidRPr="003125D1" w:rsidRDefault="00F404B4" w:rsidP="00E927A6">
      <w:pPr>
        <w:jc w:val="both"/>
        <w:rPr>
          <w:lang w:val="lt-LT"/>
        </w:rPr>
      </w:pPr>
      <w:r w:rsidRPr="003125D1">
        <w:rPr>
          <w:spacing w:val="-2"/>
          <w:lang w:val="lt-LT"/>
        </w:rPr>
        <w:t>Lot</w:t>
      </w:r>
      <w:r w:rsidR="00F94758" w:rsidRPr="003125D1">
        <w:rPr>
          <w:spacing w:val="-2"/>
          <w:lang w:val="lt-LT"/>
        </w:rPr>
        <w:t xml:space="preserve"> {numeris}</w:t>
      </w:r>
    </w:p>
    <w:p w14:paraId="527D7C51" w14:textId="77777777" w:rsidR="009678E3" w:rsidRPr="003125D1" w:rsidRDefault="009678E3" w:rsidP="00E927A6">
      <w:pPr>
        <w:jc w:val="both"/>
        <w:rPr>
          <w:noProof/>
          <w:lang w:val="lt-LT"/>
        </w:rPr>
      </w:pPr>
    </w:p>
    <w:p w14:paraId="33170346" w14:textId="77777777" w:rsidR="009678E3" w:rsidRPr="003125D1" w:rsidRDefault="009678E3" w:rsidP="00E927A6">
      <w:pPr>
        <w:jc w:val="both"/>
        <w:rPr>
          <w:noProof/>
          <w:lang w:val="lt-LT"/>
        </w:rPr>
      </w:pPr>
    </w:p>
    <w:p w14:paraId="14E551B9" w14:textId="77777777" w:rsidR="009678E3" w:rsidRPr="003125D1" w:rsidRDefault="009678E3" w:rsidP="009678E3">
      <w:pPr>
        <w:pBdr>
          <w:top w:val="single" w:sz="4" w:space="1" w:color="auto"/>
          <w:left w:val="single" w:sz="4" w:space="4" w:color="auto"/>
          <w:bottom w:val="single" w:sz="4" w:space="1" w:color="auto"/>
          <w:right w:val="single" w:sz="4" w:space="4" w:color="auto"/>
        </w:pBdr>
        <w:outlineLvl w:val="0"/>
        <w:rPr>
          <w:noProof/>
          <w:lang w:val="lt-LT"/>
        </w:rPr>
      </w:pPr>
      <w:r w:rsidRPr="003125D1">
        <w:rPr>
          <w:b/>
          <w:noProof/>
          <w:lang w:val="lt-LT"/>
        </w:rPr>
        <w:t>14.</w:t>
      </w:r>
      <w:r w:rsidRPr="003125D1">
        <w:rPr>
          <w:b/>
          <w:noProof/>
          <w:lang w:val="lt-LT"/>
        </w:rPr>
        <w:tab/>
        <w:t>PARDAVIMO (IŠDAVIMO)</w:t>
      </w:r>
      <w:r w:rsidRPr="003125D1">
        <w:rPr>
          <w:b/>
          <w:caps/>
          <w:noProof/>
          <w:lang w:val="lt-LT"/>
        </w:rPr>
        <w:t xml:space="preserve">  tvarka</w:t>
      </w:r>
    </w:p>
    <w:p w14:paraId="3C7CF003" w14:textId="77777777" w:rsidR="009678E3" w:rsidRPr="003125D1" w:rsidRDefault="009678E3" w:rsidP="00E927A6">
      <w:pPr>
        <w:jc w:val="both"/>
        <w:rPr>
          <w:noProof/>
          <w:lang w:val="lt-LT"/>
        </w:rPr>
      </w:pPr>
    </w:p>
    <w:p w14:paraId="201079B6" w14:textId="77777777" w:rsidR="009678E3" w:rsidRPr="00603C2C" w:rsidRDefault="009678E3" w:rsidP="00E927A6">
      <w:pPr>
        <w:ind w:left="567" w:hanging="567"/>
        <w:jc w:val="both"/>
        <w:rPr>
          <w:lang w:val="lt-LT"/>
        </w:rPr>
      </w:pPr>
      <w:r w:rsidRPr="00603C2C">
        <w:rPr>
          <w:lang w:val="lt-LT"/>
        </w:rPr>
        <w:t>Receptinis vaistas.</w:t>
      </w:r>
    </w:p>
    <w:p w14:paraId="3319EDB2" w14:textId="77777777" w:rsidR="009678E3" w:rsidRPr="00603C2C" w:rsidRDefault="009678E3" w:rsidP="00E927A6">
      <w:pPr>
        <w:jc w:val="both"/>
        <w:rPr>
          <w:lang w:val="lt-LT"/>
        </w:rPr>
      </w:pPr>
    </w:p>
    <w:p w14:paraId="04C09072" w14:textId="77777777" w:rsidR="009678E3" w:rsidRPr="00603C2C" w:rsidRDefault="009678E3" w:rsidP="00E927A6">
      <w:pPr>
        <w:jc w:val="both"/>
        <w:rPr>
          <w:lang w:val="lt-LT"/>
        </w:rPr>
      </w:pPr>
    </w:p>
    <w:p w14:paraId="6A722387" w14:textId="77777777" w:rsidR="009678E3" w:rsidRPr="00603C2C" w:rsidRDefault="009678E3" w:rsidP="009678E3">
      <w:pPr>
        <w:pBdr>
          <w:top w:val="single" w:sz="4" w:space="1" w:color="auto"/>
          <w:left w:val="single" w:sz="4" w:space="4" w:color="auto"/>
          <w:bottom w:val="single" w:sz="4" w:space="1" w:color="auto"/>
          <w:right w:val="single" w:sz="4" w:space="4" w:color="auto"/>
        </w:pBdr>
        <w:outlineLvl w:val="0"/>
        <w:rPr>
          <w:lang w:val="lt-LT"/>
        </w:rPr>
      </w:pPr>
      <w:r w:rsidRPr="00603C2C">
        <w:rPr>
          <w:b/>
          <w:lang w:val="lt-LT"/>
        </w:rPr>
        <w:t>15.</w:t>
      </w:r>
      <w:r w:rsidRPr="00603C2C">
        <w:rPr>
          <w:b/>
          <w:lang w:val="lt-LT"/>
        </w:rPr>
        <w:tab/>
      </w:r>
      <w:r w:rsidRPr="00603C2C">
        <w:rPr>
          <w:b/>
          <w:caps/>
          <w:lang w:val="lt-LT"/>
        </w:rPr>
        <w:t>vartojimo instrukcijA</w:t>
      </w:r>
    </w:p>
    <w:p w14:paraId="3E97A88F" w14:textId="77777777" w:rsidR="00D13AA9" w:rsidRPr="00603C2C" w:rsidRDefault="00D13AA9" w:rsidP="009678E3">
      <w:pPr>
        <w:rPr>
          <w:lang w:val="lt-LT"/>
        </w:rPr>
      </w:pPr>
    </w:p>
    <w:p w14:paraId="56F5285D" w14:textId="77777777" w:rsidR="009678E3" w:rsidRPr="00603C2C" w:rsidRDefault="009678E3" w:rsidP="009678E3">
      <w:pPr>
        <w:rPr>
          <w:lang w:val="lt-LT"/>
        </w:rPr>
      </w:pPr>
    </w:p>
    <w:p w14:paraId="161A54D9" w14:textId="77777777" w:rsidR="009678E3" w:rsidRPr="00603C2C" w:rsidRDefault="009678E3" w:rsidP="009678E3">
      <w:pPr>
        <w:pBdr>
          <w:top w:val="single" w:sz="4" w:space="1" w:color="auto"/>
          <w:left w:val="single" w:sz="4" w:space="4" w:color="auto"/>
          <w:bottom w:val="single" w:sz="4" w:space="1" w:color="auto"/>
          <w:right w:val="single" w:sz="4" w:space="4" w:color="auto"/>
        </w:pBdr>
        <w:outlineLvl w:val="0"/>
        <w:rPr>
          <w:lang w:val="lt-LT"/>
        </w:rPr>
      </w:pPr>
      <w:r w:rsidRPr="00603C2C">
        <w:rPr>
          <w:b/>
          <w:lang w:val="lt-LT"/>
        </w:rPr>
        <w:t>16.</w:t>
      </w:r>
      <w:r w:rsidRPr="00603C2C">
        <w:rPr>
          <w:b/>
          <w:lang w:val="lt-LT"/>
        </w:rPr>
        <w:tab/>
        <w:t>INFORMACIJA BRAILIO RAŠTU</w:t>
      </w:r>
    </w:p>
    <w:p w14:paraId="0B35D33D" w14:textId="77777777" w:rsidR="009678E3" w:rsidRPr="00603C2C" w:rsidRDefault="009678E3" w:rsidP="00E927A6">
      <w:pPr>
        <w:jc w:val="both"/>
        <w:rPr>
          <w:lang w:val="lt-LT"/>
        </w:rPr>
      </w:pPr>
    </w:p>
    <w:p w14:paraId="2AF58CCD" w14:textId="6FD7E85B" w:rsidR="009678E3" w:rsidRPr="00603C2C" w:rsidRDefault="009678E3" w:rsidP="00E927A6">
      <w:pPr>
        <w:jc w:val="both"/>
        <w:rPr>
          <w:lang w:val="lt-LT"/>
        </w:rPr>
      </w:pPr>
      <w:r w:rsidRPr="00603C2C">
        <w:rPr>
          <w:lang w:val="lt-LT"/>
        </w:rPr>
        <w:t>Pregabalin Grindeks 150</w:t>
      </w:r>
      <w:r w:rsidRPr="00603C2C">
        <w:rPr>
          <w:spacing w:val="-1"/>
          <w:lang w:val="lt-LT"/>
        </w:rPr>
        <w:t xml:space="preserve"> </w:t>
      </w:r>
      <w:r w:rsidRPr="00603C2C">
        <w:rPr>
          <w:spacing w:val="-5"/>
          <w:lang w:val="lt-LT"/>
        </w:rPr>
        <w:t>mg</w:t>
      </w:r>
    </w:p>
    <w:p w14:paraId="29274C72" w14:textId="77777777" w:rsidR="009678E3" w:rsidRPr="00603C2C" w:rsidRDefault="009678E3" w:rsidP="00E927A6">
      <w:pPr>
        <w:jc w:val="both"/>
        <w:rPr>
          <w:shd w:val="clear" w:color="auto" w:fill="CCCCCC"/>
          <w:lang w:val="lt-LT"/>
        </w:rPr>
      </w:pPr>
    </w:p>
    <w:p w14:paraId="63AC7F30" w14:textId="77777777" w:rsidR="009678E3" w:rsidRPr="00603C2C" w:rsidRDefault="009678E3" w:rsidP="00E927A6">
      <w:pPr>
        <w:jc w:val="both"/>
        <w:rPr>
          <w:shd w:val="clear" w:color="auto" w:fill="CCCCCC"/>
          <w:lang w:val="lt-LT"/>
        </w:rPr>
      </w:pPr>
    </w:p>
    <w:p w14:paraId="6B98431B" w14:textId="77777777" w:rsidR="009678E3" w:rsidRPr="00603C2C" w:rsidRDefault="009678E3" w:rsidP="009678E3">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603C2C">
        <w:rPr>
          <w:b/>
          <w:lang w:val="lt-LT"/>
        </w:rPr>
        <w:t>17.</w:t>
      </w:r>
      <w:r w:rsidRPr="00603C2C">
        <w:rPr>
          <w:b/>
          <w:lang w:val="lt-LT"/>
        </w:rPr>
        <w:tab/>
        <w:t>UNIKALUS IDENTIFIKATORIUS – 2D BRŪKŠNINIS KODAS</w:t>
      </w:r>
    </w:p>
    <w:p w14:paraId="4B534783" w14:textId="77777777" w:rsidR="009678E3" w:rsidRPr="00603C2C" w:rsidRDefault="009678E3" w:rsidP="00E927A6">
      <w:pPr>
        <w:jc w:val="both"/>
        <w:rPr>
          <w:lang w:val="lt-LT"/>
        </w:rPr>
      </w:pPr>
    </w:p>
    <w:p w14:paraId="54EB4B39" w14:textId="77777777" w:rsidR="009678E3" w:rsidRPr="00603C2C" w:rsidRDefault="009678E3" w:rsidP="00E927A6">
      <w:pPr>
        <w:jc w:val="both"/>
        <w:rPr>
          <w:lang w:val="lt-LT"/>
        </w:rPr>
      </w:pPr>
      <w:r w:rsidRPr="00603C2C">
        <w:rPr>
          <w:highlight w:val="lightGray"/>
          <w:lang w:val="lt-LT"/>
        </w:rPr>
        <w:t>2D brūkšninis kodas su nurodytu unikaliu identifikatoriumi.</w:t>
      </w:r>
    </w:p>
    <w:p w14:paraId="61B1B35B" w14:textId="77777777" w:rsidR="009678E3" w:rsidRPr="00603C2C" w:rsidRDefault="009678E3" w:rsidP="00E927A6">
      <w:pPr>
        <w:jc w:val="both"/>
        <w:rPr>
          <w:shd w:val="clear" w:color="auto" w:fill="CCCCCC"/>
          <w:lang w:val="lt-LT"/>
        </w:rPr>
      </w:pPr>
    </w:p>
    <w:p w14:paraId="793A883E" w14:textId="77777777" w:rsidR="009678E3" w:rsidRPr="00603C2C" w:rsidRDefault="009678E3" w:rsidP="00E927A6">
      <w:pPr>
        <w:jc w:val="both"/>
        <w:rPr>
          <w:lang w:val="lt-LT"/>
        </w:rPr>
      </w:pPr>
    </w:p>
    <w:p w14:paraId="558998BA" w14:textId="77777777" w:rsidR="009678E3" w:rsidRPr="00603C2C" w:rsidRDefault="009678E3" w:rsidP="009678E3">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603C2C">
        <w:rPr>
          <w:b/>
          <w:lang w:val="lt-LT"/>
        </w:rPr>
        <w:t>18.</w:t>
      </w:r>
      <w:r w:rsidRPr="00603C2C">
        <w:rPr>
          <w:b/>
          <w:lang w:val="lt-LT"/>
        </w:rPr>
        <w:tab/>
        <w:t>UNIKALUS IDENTIFIKATORIUS – ŽMONĖMS SUPRANTAMI DUOMENYS</w:t>
      </w:r>
    </w:p>
    <w:p w14:paraId="1AB4E81F" w14:textId="77777777" w:rsidR="009678E3" w:rsidRPr="00603C2C" w:rsidRDefault="009678E3" w:rsidP="00E927A6">
      <w:pPr>
        <w:jc w:val="both"/>
        <w:rPr>
          <w:lang w:val="lt-LT"/>
        </w:rPr>
      </w:pPr>
    </w:p>
    <w:p w14:paraId="2939AADB" w14:textId="77777777" w:rsidR="009678E3" w:rsidRPr="00603C2C" w:rsidRDefault="009678E3" w:rsidP="00E927A6">
      <w:pPr>
        <w:jc w:val="both"/>
        <w:rPr>
          <w:spacing w:val="-6"/>
          <w:lang w:val="lt-LT"/>
        </w:rPr>
      </w:pPr>
      <w:r w:rsidRPr="00603C2C">
        <w:rPr>
          <w:spacing w:val="-6"/>
          <w:lang w:val="lt-LT"/>
        </w:rPr>
        <w:t xml:space="preserve">PC: </w:t>
      </w:r>
      <w:r w:rsidRPr="00603C2C">
        <w:rPr>
          <w:lang w:val="lt-LT"/>
        </w:rPr>
        <w:t>{numeris}</w:t>
      </w:r>
    </w:p>
    <w:p w14:paraId="245C52E0" w14:textId="77777777" w:rsidR="009678E3" w:rsidRPr="00603C2C" w:rsidRDefault="009678E3" w:rsidP="00E927A6">
      <w:pPr>
        <w:jc w:val="both"/>
        <w:rPr>
          <w:spacing w:val="-6"/>
          <w:lang w:val="lt-LT"/>
        </w:rPr>
      </w:pPr>
      <w:r w:rsidRPr="00603C2C">
        <w:rPr>
          <w:spacing w:val="-6"/>
          <w:lang w:val="lt-LT"/>
        </w:rPr>
        <w:t xml:space="preserve">SN: </w:t>
      </w:r>
      <w:r w:rsidRPr="00603C2C">
        <w:rPr>
          <w:lang w:val="lt-LT"/>
        </w:rPr>
        <w:t>{numeris}</w:t>
      </w:r>
    </w:p>
    <w:p w14:paraId="04E42183" w14:textId="77777777" w:rsidR="009678E3" w:rsidRPr="00603C2C" w:rsidRDefault="009678E3" w:rsidP="00E927A6">
      <w:pPr>
        <w:jc w:val="both"/>
        <w:rPr>
          <w:lang w:val="lt-LT"/>
        </w:rPr>
      </w:pPr>
      <w:r w:rsidRPr="00603C2C">
        <w:rPr>
          <w:spacing w:val="-5"/>
          <w:highlight w:val="lightGray"/>
          <w:lang w:val="lt-LT"/>
        </w:rPr>
        <w:t xml:space="preserve">NN: </w:t>
      </w:r>
      <w:r w:rsidRPr="00603C2C">
        <w:rPr>
          <w:highlight w:val="lightGray"/>
          <w:lang w:val="lt-LT"/>
        </w:rPr>
        <w:t>{numeris}</w:t>
      </w:r>
      <w:r w:rsidRPr="00603C2C">
        <w:rPr>
          <w:lang w:val="lt-LT"/>
        </w:rPr>
        <w:br w:type="page"/>
      </w:r>
    </w:p>
    <w:p w14:paraId="4D972AC7" w14:textId="77777777" w:rsidR="00CE54C2" w:rsidRPr="00603C2C" w:rsidRDefault="00CE54C2" w:rsidP="00CE54C2">
      <w:pPr>
        <w:pBdr>
          <w:top w:val="single" w:sz="4" w:space="1" w:color="auto"/>
          <w:left w:val="single" w:sz="4" w:space="4" w:color="auto"/>
          <w:bottom w:val="single" w:sz="4" w:space="1" w:color="auto"/>
          <w:right w:val="single" w:sz="4" w:space="4" w:color="auto"/>
        </w:pBdr>
        <w:ind w:left="567" w:hanging="567"/>
        <w:rPr>
          <w:b/>
          <w:lang w:val="lt-LT"/>
        </w:rPr>
      </w:pPr>
      <w:r w:rsidRPr="00603C2C">
        <w:rPr>
          <w:b/>
          <w:lang w:val="lt-LT"/>
        </w:rPr>
        <w:lastRenderedPageBreak/>
        <w:t xml:space="preserve">MINIMALI INFORMACIJA ANT LIZDINIŲ PLOKŠTELIŲ </w:t>
      </w:r>
    </w:p>
    <w:p w14:paraId="3B50FF5E" w14:textId="77777777" w:rsidR="00CE54C2" w:rsidRPr="00603C2C" w:rsidRDefault="00CE54C2" w:rsidP="00CE54C2">
      <w:pPr>
        <w:pBdr>
          <w:top w:val="single" w:sz="4" w:space="1" w:color="auto"/>
          <w:left w:val="single" w:sz="4" w:space="4" w:color="auto"/>
          <w:bottom w:val="single" w:sz="4" w:space="1" w:color="auto"/>
          <w:right w:val="single" w:sz="4" w:space="4" w:color="auto"/>
        </w:pBdr>
        <w:ind w:left="567" w:hanging="567"/>
        <w:rPr>
          <w:b/>
          <w:lang w:val="lt-LT"/>
        </w:rPr>
      </w:pPr>
    </w:p>
    <w:p w14:paraId="2D618248" w14:textId="2C2B1FBA" w:rsidR="00CE54C2" w:rsidRPr="00603C2C" w:rsidRDefault="00CE54C2" w:rsidP="00CE54C2">
      <w:pPr>
        <w:pBdr>
          <w:top w:val="single" w:sz="4" w:space="1" w:color="auto"/>
          <w:left w:val="single" w:sz="4" w:space="4" w:color="auto"/>
          <w:bottom w:val="single" w:sz="4" w:space="1" w:color="auto"/>
          <w:right w:val="single" w:sz="4" w:space="4" w:color="auto"/>
        </w:pBdr>
        <w:ind w:left="567" w:hanging="567"/>
        <w:rPr>
          <w:b/>
          <w:lang w:val="lt-LT"/>
        </w:rPr>
      </w:pPr>
      <w:r w:rsidRPr="00603C2C">
        <w:rPr>
          <w:b/>
          <w:lang w:val="lt-LT"/>
        </w:rPr>
        <w:t>LIZDINĖ</w:t>
      </w:r>
      <w:r w:rsidRPr="00603C2C">
        <w:rPr>
          <w:b/>
          <w:spacing w:val="-6"/>
          <w:lang w:val="lt-LT"/>
        </w:rPr>
        <w:t xml:space="preserve"> </w:t>
      </w:r>
      <w:r w:rsidRPr="00603C2C">
        <w:rPr>
          <w:b/>
          <w:lang w:val="lt-LT"/>
        </w:rPr>
        <w:t xml:space="preserve">PLOKŠTELĖ 150 mg </w:t>
      </w:r>
    </w:p>
    <w:p w14:paraId="10CFC26D" w14:textId="77777777" w:rsidR="00CE54C2" w:rsidRPr="00603C2C" w:rsidRDefault="00CE54C2" w:rsidP="00CE54C2">
      <w:pPr>
        <w:rPr>
          <w:b/>
          <w:lang w:val="lt-LT"/>
        </w:rPr>
      </w:pPr>
    </w:p>
    <w:p w14:paraId="0D6280E7" w14:textId="77777777" w:rsidR="00CE54C2" w:rsidRPr="00603C2C" w:rsidRDefault="00CE54C2" w:rsidP="00CE54C2">
      <w:pPr>
        <w:rPr>
          <w:lang w:val="lt-LT"/>
        </w:rPr>
      </w:pPr>
    </w:p>
    <w:p w14:paraId="16F7E554" w14:textId="77777777" w:rsidR="00CE54C2" w:rsidRPr="00603C2C" w:rsidRDefault="00CE54C2" w:rsidP="00CE54C2">
      <w:pPr>
        <w:pBdr>
          <w:top w:val="single" w:sz="4" w:space="1" w:color="auto"/>
          <w:left w:val="single" w:sz="4" w:space="4" w:color="auto"/>
          <w:bottom w:val="single" w:sz="4" w:space="1" w:color="auto"/>
          <w:right w:val="single" w:sz="4" w:space="4" w:color="auto"/>
        </w:pBdr>
        <w:rPr>
          <w:b/>
          <w:lang w:val="lt-LT"/>
        </w:rPr>
      </w:pPr>
      <w:r w:rsidRPr="00603C2C">
        <w:rPr>
          <w:b/>
          <w:lang w:val="lt-LT"/>
        </w:rPr>
        <w:t>1.</w:t>
      </w:r>
      <w:r w:rsidRPr="00603C2C">
        <w:rPr>
          <w:b/>
          <w:lang w:val="lt-LT"/>
        </w:rPr>
        <w:tab/>
      </w:r>
      <w:r w:rsidRPr="00603C2C">
        <w:rPr>
          <w:b/>
          <w:caps/>
          <w:lang w:val="lt-LT"/>
        </w:rPr>
        <w:t>VAISTINIO</w:t>
      </w:r>
      <w:r w:rsidRPr="00603C2C">
        <w:rPr>
          <w:b/>
          <w:lang w:val="lt-LT"/>
        </w:rPr>
        <w:t xml:space="preserve"> PREPARATO PAVADINIMAS</w:t>
      </w:r>
    </w:p>
    <w:p w14:paraId="3F257EF7" w14:textId="77777777" w:rsidR="00CE54C2" w:rsidRPr="00603C2C" w:rsidRDefault="00CE54C2" w:rsidP="00CE54C2">
      <w:pPr>
        <w:rPr>
          <w:lang w:val="lt-LT"/>
        </w:rPr>
      </w:pPr>
    </w:p>
    <w:p w14:paraId="1C848D18" w14:textId="249E4D8C" w:rsidR="00CE54C2" w:rsidRPr="00603C2C" w:rsidRDefault="00CE54C2" w:rsidP="00CE54C2">
      <w:pPr>
        <w:rPr>
          <w:lang w:val="lt-LT"/>
        </w:rPr>
      </w:pPr>
      <w:r w:rsidRPr="00603C2C">
        <w:rPr>
          <w:lang w:val="lt-LT"/>
        </w:rPr>
        <w:t>Pregabalin Grindeks</w:t>
      </w:r>
      <w:r w:rsidRPr="00603C2C">
        <w:rPr>
          <w:spacing w:val="-7"/>
          <w:lang w:val="lt-LT"/>
        </w:rPr>
        <w:t xml:space="preserve"> </w:t>
      </w:r>
      <w:r w:rsidRPr="00603C2C">
        <w:rPr>
          <w:lang w:val="lt-LT"/>
        </w:rPr>
        <w:t>150</w:t>
      </w:r>
      <w:r w:rsidRPr="00603C2C">
        <w:rPr>
          <w:spacing w:val="-7"/>
          <w:lang w:val="lt-LT"/>
        </w:rPr>
        <w:t xml:space="preserve"> </w:t>
      </w:r>
      <w:r w:rsidRPr="00603C2C">
        <w:rPr>
          <w:lang w:val="lt-LT"/>
        </w:rPr>
        <w:t>mg</w:t>
      </w:r>
      <w:r w:rsidRPr="00603C2C">
        <w:rPr>
          <w:spacing w:val="-8"/>
          <w:lang w:val="lt-LT"/>
        </w:rPr>
        <w:t xml:space="preserve"> </w:t>
      </w:r>
      <w:r w:rsidRPr="00603C2C">
        <w:rPr>
          <w:lang w:val="lt-LT"/>
        </w:rPr>
        <w:t>kietosios</w:t>
      </w:r>
      <w:r w:rsidRPr="00603C2C">
        <w:rPr>
          <w:spacing w:val="-7"/>
          <w:lang w:val="lt-LT"/>
        </w:rPr>
        <w:t xml:space="preserve"> </w:t>
      </w:r>
      <w:r w:rsidRPr="00603C2C">
        <w:rPr>
          <w:lang w:val="lt-LT"/>
        </w:rPr>
        <w:t>kapsulės</w:t>
      </w:r>
    </w:p>
    <w:p w14:paraId="24259083" w14:textId="1AAEB1D5" w:rsidR="00CE54C2" w:rsidRPr="00EC7602" w:rsidRDefault="00CE54C2" w:rsidP="00CE54C2">
      <w:pPr>
        <w:rPr>
          <w:lang w:val="pt-PT"/>
        </w:rPr>
      </w:pPr>
      <w:r w:rsidRPr="00EC7602">
        <w:rPr>
          <w:spacing w:val="-2"/>
          <w:lang w:val="pt-PT"/>
        </w:rPr>
        <w:t>pregabalin</w:t>
      </w:r>
      <w:r w:rsidR="00823F7C">
        <w:rPr>
          <w:spacing w:val="-2"/>
          <w:lang w:val="pt-PT"/>
        </w:rPr>
        <w:t>as</w:t>
      </w:r>
    </w:p>
    <w:p w14:paraId="5025AD4F" w14:textId="77777777" w:rsidR="00CE54C2" w:rsidRPr="00EC7602" w:rsidRDefault="00CE54C2" w:rsidP="00CE54C2">
      <w:pPr>
        <w:rPr>
          <w:szCs w:val="24"/>
          <w:lang w:val="pt-PT"/>
        </w:rPr>
      </w:pPr>
    </w:p>
    <w:p w14:paraId="5076809F" w14:textId="77777777" w:rsidR="00CE54C2" w:rsidRPr="00EC7602" w:rsidRDefault="00CE54C2" w:rsidP="00CE54C2">
      <w:pPr>
        <w:rPr>
          <w:szCs w:val="24"/>
          <w:lang w:val="pt-PT"/>
        </w:rPr>
      </w:pPr>
    </w:p>
    <w:p w14:paraId="6D313431" w14:textId="77777777" w:rsidR="00CE54C2" w:rsidRPr="00EC7602" w:rsidRDefault="00CE54C2" w:rsidP="00CE54C2">
      <w:pPr>
        <w:pBdr>
          <w:top w:val="single" w:sz="4" w:space="1" w:color="auto"/>
          <w:left w:val="single" w:sz="4" w:space="4" w:color="auto"/>
          <w:bottom w:val="single" w:sz="4" w:space="1" w:color="auto"/>
          <w:right w:val="single" w:sz="4" w:space="4" w:color="auto"/>
        </w:pBdr>
        <w:rPr>
          <w:b/>
          <w:szCs w:val="24"/>
          <w:lang w:val="pt-PT"/>
        </w:rPr>
      </w:pPr>
      <w:r w:rsidRPr="00EC7602">
        <w:rPr>
          <w:b/>
          <w:szCs w:val="24"/>
          <w:lang w:val="pt-PT"/>
        </w:rPr>
        <w:t>2.</w:t>
      </w:r>
      <w:r w:rsidRPr="00EC7602">
        <w:rPr>
          <w:b/>
          <w:szCs w:val="24"/>
          <w:lang w:val="pt-PT"/>
        </w:rPr>
        <w:tab/>
      </w:r>
      <w:r w:rsidRPr="00EC7602">
        <w:rPr>
          <w:b/>
          <w:caps/>
          <w:szCs w:val="24"/>
          <w:lang w:val="pt-PT"/>
        </w:rPr>
        <w:t>REGISTRUOTOJO pavadinimas</w:t>
      </w:r>
    </w:p>
    <w:p w14:paraId="13AC333D" w14:textId="77777777" w:rsidR="00CE54C2" w:rsidRPr="00EC7602" w:rsidRDefault="00CE54C2" w:rsidP="00CE54C2">
      <w:pPr>
        <w:rPr>
          <w:szCs w:val="24"/>
          <w:lang w:val="pt-PT"/>
        </w:rPr>
      </w:pPr>
    </w:p>
    <w:p w14:paraId="0882494C" w14:textId="77777777" w:rsidR="00F94758" w:rsidRPr="003F3A55" w:rsidRDefault="00F94758" w:rsidP="00F94758">
      <w:pPr>
        <w:rPr>
          <w:noProof/>
          <w:color w:val="000000" w:themeColor="text1"/>
          <w:szCs w:val="22"/>
          <w:lang w:val="pt-PT"/>
        </w:rPr>
      </w:pPr>
      <w:r w:rsidRPr="003F3A55">
        <w:rPr>
          <w:szCs w:val="22"/>
          <w:highlight w:val="lightGray"/>
          <w:lang w:val="pt-PT"/>
        </w:rPr>
        <w:t>AS GRINDEKS</w:t>
      </w:r>
      <w:r w:rsidRPr="003F3A55">
        <w:rPr>
          <w:color w:val="000000" w:themeColor="text1"/>
          <w:szCs w:val="22"/>
          <w:lang w:val="pt-PT"/>
        </w:rPr>
        <w:t xml:space="preserve"> {logotipas}</w:t>
      </w:r>
    </w:p>
    <w:p w14:paraId="53F2C131" w14:textId="77777777" w:rsidR="00CE54C2" w:rsidRPr="00EC7602" w:rsidRDefault="00CE54C2" w:rsidP="00CE54C2">
      <w:pPr>
        <w:rPr>
          <w:szCs w:val="24"/>
          <w:lang w:val="pt-PT"/>
        </w:rPr>
      </w:pPr>
    </w:p>
    <w:p w14:paraId="22EA5BAE" w14:textId="77777777" w:rsidR="00CE54C2" w:rsidRPr="00EC7602" w:rsidRDefault="00CE54C2" w:rsidP="00CE54C2">
      <w:pPr>
        <w:rPr>
          <w:szCs w:val="24"/>
          <w:lang w:val="pt-PT"/>
        </w:rPr>
      </w:pPr>
    </w:p>
    <w:p w14:paraId="13CBE4C0" w14:textId="77777777" w:rsidR="00CE54C2" w:rsidRPr="00EC7602" w:rsidRDefault="00CE54C2" w:rsidP="00CE54C2">
      <w:pPr>
        <w:pBdr>
          <w:top w:val="single" w:sz="4" w:space="1" w:color="auto"/>
          <w:left w:val="single" w:sz="4" w:space="4" w:color="auto"/>
          <w:bottom w:val="single" w:sz="4" w:space="2" w:color="auto"/>
          <w:right w:val="single" w:sz="4" w:space="4" w:color="auto"/>
        </w:pBdr>
        <w:rPr>
          <w:b/>
          <w:szCs w:val="24"/>
          <w:lang w:val="pt-PT"/>
        </w:rPr>
      </w:pPr>
      <w:r w:rsidRPr="00EC7602">
        <w:rPr>
          <w:b/>
          <w:szCs w:val="24"/>
          <w:lang w:val="pt-PT"/>
        </w:rPr>
        <w:t>3.</w:t>
      </w:r>
      <w:r w:rsidRPr="00EC7602">
        <w:rPr>
          <w:b/>
          <w:szCs w:val="24"/>
          <w:lang w:val="pt-PT"/>
        </w:rPr>
        <w:tab/>
        <w:t>TINKAMUMO LAIKAS</w:t>
      </w:r>
    </w:p>
    <w:p w14:paraId="1013589E" w14:textId="77777777" w:rsidR="00CE54C2" w:rsidRPr="00EC7602" w:rsidRDefault="00CE54C2" w:rsidP="00CE54C2">
      <w:pPr>
        <w:rPr>
          <w:szCs w:val="24"/>
          <w:lang w:val="pt-PT"/>
        </w:rPr>
      </w:pPr>
    </w:p>
    <w:p w14:paraId="513B6815" w14:textId="70D49B6A" w:rsidR="00CE54C2" w:rsidRPr="00EC7602" w:rsidRDefault="00F404B4" w:rsidP="00CE54C2">
      <w:pPr>
        <w:rPr>
          <w:bCs/>
          <w:noProof/>
          <w:lang w:val="pt-PT"/>
        </w:rPr>
      </w:pPr>
      <w:r>
        <w:rPr>
          <w:bCs/>
          <w:noProof/>
          <w:lang w:val="pt-PT"/>
        </w:rPr>
        <w:t>EXP</w:t>
      </w:r>
      <w:r w:rsidR="00F94758">
        <w:rPr>
          <w:bCs/>
          <w:noProof/>
          <w:lang w:val="pt-PT"/>
        </w:rPr>
        <w:t xml:space="preserve"> {mm/MMMM}</w:t>
      </w:r>
    </w:p>
    <w:p w14:paraId="6F14E0CB" w14:textId="77777777" w:rsidR="00CE54C2" w:rsidRPr="00EC7602" w:rsidRDefault="00CE54C2" w:rsidP="00CE54C2">
      <w:pPr>
        <w:rPr>
          <w:bCs/>
          <w:noProof/>
          <w:lang w:val="pt-PT"/>
        </w:rPr>
      </w:pPr>
    </w:p>
    <w:p w14:paraId="0F00AC8F" w14:textId="77777777" w:rsidR="00CE54C2" w:rsidRPr="00EC7602" w:rsidRDefault="00CE54C2" w:rsidP="00CE54C2">
      <w:pPr>
        <w:rPr>
          <w:lang w:val="pt-PT"/>
        </w:rPr>
      </w:pPr>
    </w:p>
    <w:p w14:paraId="27E89123" w14:textId="77777777" w:rsidR="00CE54C2" w:rsidRPr="00603C2C" w:rsidRDefault="00CE54C2" w:rsidP="00CE54C2">
      <w:pPr>
        <w:suppressLineNumbers/>
        <w:pBdr>
          <w:top w:val="single" w:sz="4" w:space="1" w:color="auto"/>
          <w:left w:val="single" w:sz="4" w:space="4" w:color="auto"/>
          <w:bottom w:val="single" w:sz="4" w:space="1" w:color="auto"/>
          <w:right w:val="single" w:sz="4" w:space="4" w:color="auto"/>
        </w:pBdr>
        <w:rPr>
          <w:b/>
          <w:lang w:val="fi-FI"/>
        </w:rPr>
      </w:pPr>
      <w:r w:rsidRPr="00603C2C">
        <w:rPr>
          <w:b/>
          <w:lang w:val="fi-FI"/>
        </w:rPr>
        <w:t>4.</w:t>
      </w:r>
      <w:r w:rsidRPr="00603C2C">
        <w:rPr>
          <w:b/>
          <w:lang w:val="fi-FI"/>
        </w:rPr>
        <w:tab/>
        <w:t>SERIJOS NUMERIS</w:t>
      </w:r>
    </w:p>
    <w:p w14:paraId="2014C57B" w14:textId="77777777" w:rsidR="00CE54C2" w:rsidRPr="00603C2C" w:rsidRDefault="00CE54C2" w:rsidP="00CE54C2">
      <w:pPr>
        <w:rPr>
          <w:lang w:val="fi-FI"/>
        </w:rPr>
      </w:pPr>
    </w:p>
    <w:p w14:paraId="57E8CA63" w14:textId="336B4AB7" w:rsidR="00CE54C2" w:rsidRPr="00603C2C" w:rsidRDefault="00F404B4" w:rsidP="00CE54C2">
      <w:pPr>
        <w:ind w:right="113"/>
        <w:rPr>
          <w:lang w:val="fi-FI"/>
        </w:rPr>
      </w:pPr>
      <w:r w:rsidRPr="00603C2C">
        <w:rPr>
          <w:lang w:val="fi-FI"/>
        </w:rPr>
        <w:t>Lot</w:t>
      </w:r>
      <w:r w:rsidR="00F94758" w:rsidRPr="00603C2C">
        <w:rPr>
          <w:lang w:val="fi-FI"/>
        </w:rPr>
        <w:t xml:space="preserve"> {numeris}</w:t>
      </w:r>
    </w:p>
    <w:p w14:paraId="18A9157A" w14:textId="77777777" w:rsidR="00CE54C2" w:rsidRPr="00603C2C" w:rsidRDefault="00CE54C2" w:rsidP="00CE54C2">
      <w:pPr>
        <w:rPr>
          <w:lang w:val="fi-FI"/>
        </w:rPr>
      </w:pPr>
    </w:p>
    <w:p w14:paraId="29A9B72C" w14:textId="77777777" w:rsidR="00CE54C2" w:rsidRPr="00603C2C" w:rsidRDefault="00CE54C2" w:rsidP="00CE54C2">
      <w:pPr>
        <w:rPr>
          <w:lang w:val="fi-FI"/>
        </w:rPr>
      </w:pPr>
    </w:p>
    <w:p w14:paraId="6EE4E242" w14:textId="77777777" w:rsidR="00CE54C2" w:rsidRPr="00603C2C" w:rsidRDefault="00CE54C2" w:rsidP="00CE54C2">
      <w:pPr>
        <w:pBdr>
          <w:top w:val="single" w:sz="4" w:space="1" w:color="auto"/>
          <w:left w:val="single" w:sz="4" w:space="4" w:color="auto"/>
          <w:bottom w:val="single" w:sz="4" w:space="1" w:color="auto"/>
          <w:right w:val="single" w:sz="4" w:space="4" w:color="auto"/>
        </w:pBdr>
        <w:rPr>
          <w:b/>
          <w:lang w:val="fi-FI"/>
        </w:rPr>
      </w:pPr>
      <w:r w:rsidRPr="00603C2C">
        <w:rPr>
          <w:b/>
          <w:lang w:val="fi-FI"/>
        </w:rPr>
        <w:t>5.</w:t>
      </w:r>
      <w:r w:rsidRPr="00603C2C">
        <w:rPr>
          <w:b/>
          <w:lang w:val="fi-FI"/>
        </w:rPr>
        <w:tab/>
        <w:t>KITA</w:t>
      </w:r>
    </w:p>
    <w:p w14:paraId="7E0EF308" w14:textId="410C75E7" w:rsidR="00CE54C2" w:rsidRPr="00603C2C" w:rsidRDefault="00CE54C2" w:rsidP="00CE54C2">
      <w:pPr>
        <w:ind w:right="113"/>
        <w:rPr>
          <w:lang w:val="fi-FI"/>
        </w:rPr>
      </w:pPr>
      <w:r w:rsidRPr="00603C2C">
        <w:rPr>
          <w:lang w:val="fi-FI"/>
        </w:rPr>
        <w:br w:type="page"/>
      </w:r>
    </w:p>
    <w:p w14:paraId="58121147" w14:textId="77777777" w:rsidR="00861843" w:rsidRPr="003856A2" w:rsidRDefault="00861843" w:rsidP="000433E7">
      <w:pPr>
        <w:rPr>
          <w:snapToGrid/>
          <w:lang w:val="lt-LT"/>
        </w:rPr>
      </w:pPr>
    </w:p>
    <w:p w14:paraId="04CA65C6" w14:textId="77777777" w:rsidR="00F34163" w:rsidRPr="003856A2" w:rsidRDefault="00F34163" w:rsidP="00603C2C">
      <w:pPr>
        <w:rPr>
          <w:lang w:val="lt-LT"/>
        </w:rPr>
      </w:pPr>
    </w:p>
    <w:p w14:paraId="63AF0E88" w14:textId="77777777" w:rsidR="00F34163" w:rsidRPr="003856A2" w:rsidRDefault="00F34163" w:rsidP="00603C2C">
      <w:pPr>
        <w:rPr>
          <w:lang w:val="lt-LT"/>
        </w:rPr>
      </w:pPr>
    </w:p>
    <w:p w14:paraId="4DCD5AB0" w14:textId="77777777" w:rsidR="00F34163" w:rsidRPr="003856A2" w:rsidRDefault="00F34163" w:rsidP="00603C2C">
      <w:pPr>
        <w:rPr>
          <w:lang w:val="lt-LT"/>
        </w:rPr>
      </w:pPr>
    </w:p>
    <w:p w14:paraId="5A1CDF43" w14:textId="77777777" w:rsidR="00F34163" w:rsidRPr="003856A2" w:rsidRDefault="00F34163" w:rsidP="00603C2C">
      <w:pPr>
        <w:rPr>
          <w:lang w:val="lt-LT"/>
        </w:rPr>
      </w:pPr>
    </w:p>
    <w:p w14:paraId="20ADF891" w14:textId="77777777" w:rsidR="00F34163" w:rsidRPr="003856A2" w:rsidRDefault="00F34163" w:rsidP="00603C2C">
      <w:pPr>
        <w:rPr>
          <w:lang w:val="lt-LT"/>
        </w:rPr>
      </w:pPr>
    </w:p>
    <w:p w14:paraId="4D258361" w14:textId="77777777" w:rsidR="00F34163" w:rsidRPr="003856A2" w:rsidRDefault="00F34163" w:rsidP="00603C2C">
      <w:pPr>
        <w:rPr>
          <w:lang w:val="lt-LT"/>
        </w:rPr>
      </w:pPr>
    </w:p>
    <w:p w14:paraId="332DFCA0" w14:textId="77777777" w:rsidR="00F34163" w:rsidRPr="003856A2" w:rsidRDefault="00F34163" w:rsidP="00603C2C">
      <w:pPr>
        <w:rPr>
          <w:lang w:val="lt-LT"/>
        </w:rPr>
      </w:pPr>
    </w:p>
    <w:p w14:paraId="06415E8B" w14:textId="77777777" w:rsidR="00F34163" w:rsidRPr="003856A2" w:rsidRDefault="00F34163" w:rsidP="00603C2C">
      <w:pPr>
        <w:rPr>
          <w:lang w:val="lt-LT"/>
        </w:rPr>
      </w:pPr>
    </w:p>
    <w:p w14:paraId="14D4BADD" w14:textId="77777777" w:rsidR="00F34163" w:rsidRPr="003856A2" w:rsidRDefault="00F34163" w:rsidP="00603C2C">
      <w:pPr>
        <w:rPr>
          <w:lang w:val="lt-LT"/>
        </w:rPr>
      </w:pPr>
    </w:p>
    <w:p w14:paraId="401164E3" w14:textId="77777777" w:rsidR="00F34163" w:rsidRPr="003856A2" w:rsidRDefault="00F34163" w:rsidP="00603C2C">
      <w:pPr>
        <w:rPr>
          <w:lang w:val="lt-LT"/>
        </w:rPr>
      </w:pPr>
    </w:p>
    <w:p w14:paraId="76581F92" w14:textId="77777777" w:rsidR="00F34163" w:rsidRPr="003856A2" w:rsidRDefault="00F34163" w:rsidP="00603C2C">
      <w:pPr>
        <w:rPr>
          <w:lang w:val="lt-LT"/>
        </w:rPr>
      </w:pPr>
    </w:p>
    <w:p w14:paraId="2DC00C57" w14:textId="77777777" w:rsidR="00F34163" w:rsidRPr="003856A2" w:rsidRDefault="00F34163" w:rsidP="00603C2C">
      <w:pPr>
        <w:rPr>
          <w:lang w:val="lt-LT"/>
        </w:rPr>
      </w:pPr>
    </w:p>
    <w:p w14:paraId="3BA63973" w14:textId="77777777" w:rsidR="00F34163" w:rsidRPr="003856A2" w:rsidRDefault="00F34163" w:rsidP="00603C2C">
      <w:pPr>
        <w:rPr>
          <w:lang w:val="lt-LT"/>
        </w:rPr>
      </w:pPr>
    </w:p>
    <w:p w14:paraId="72F6D46E" w14:textId="77777777" w:rsidR="00F34163" w:rsidRPr="003856A2" w:rsidRDefault="00F34163" w:rsidP="00603C2C">
      <w:pPr>
        <w:rPr>
          <w:lang w:val="lt-LT"/>
        </w:rPr>
      </w:pPr>
    </w:p>
    <w:p w14:paraId="02407022" w14:textId="77777777" w:rsidR="00F34163" w:rsidRPr="003856A2" w:rsidRDefault="00F34163" w:rsidP="00603C2C">
      <w:pPr>
        <w:rPr>
          <w:lang w:val="lt-LT"/>
        </w:rPr>
      </w:pPr>
    </w:p>
    <w:p w14:paraId="7D1A78AD" w14:textId="77777777" w:rsidR="00F34163" w:rsidRPr="003856A2" w:rsidRDefault="00F34163" w:rsidP="00603C2C">
      <w:pPr>
        <w:rPr>
          <w:lang w:val="lt-LT"/>
        </w:rPr>
      </w:pPr>
    </w:p>
    <w:p w14:paraId="7B948B1E" w14:textId="77777777" w:rsidR="00F34163" w:rsidRPr="003856A2" w:rsidRDefault="00F34163" w:rsidP="00603C2C">
      <w:pPr>
        <w:rPr>
          <w:lang w:val="lt-LT"/>
        </w:rPr>
      </w:pPr>
    </w:p>
    <w:p w14:paraId="0CAA0200" w14:textId="77777777" w:rsidR="00F34163" w:rsidRPr="003856A2" w:rsidRDefault="00F34163" w:rsidP="00603C2C">
      <w:pPr>
        <w:rPr>
          <w:lang w:val="lt-LT"/>
        </w:rPr>
      </w:pPr>
    </w:p>
    <w:p w14:paraId="711B7677" w14:textId="77777777" w:rsidR="00F34163" w:rsidRPr="003856A2" w:rsidRDefault="00F34163" w:rsidP="00603C2C">
      <w:pPr>
        <w:rPr>
          <w:lang w:val="lt-LT"/>
        </w:rPr>
      </w:pPr>
    </w:p>
    <w:p w14:paraId="459CA379" w14:textId="77777777" w:rsidR="00F34163" w:rsidRPr="003856A2" w:rsidRDefault="00F34163" w:rsidP="00603C2C">
      <w:pPr>
        <w:rPr>
          <w:lang w:val="lt-LT"/>
        </w:rPr>
      </w:pPr>
    </w:p>
    <w:p w14:paraId="370BFEE3" w14:textId="77777777" w:rsidR="00263656" w:rsidRDefault="00263656" w:rsidP="00603C2C">
      <w:pPr>
        <w:rPr>
          <w:lang w:val="lt-LT"/>
        </w:rPr>
      </w:pPr>
    </w:p>
    <w:p w14:paraId="694735A0" w14:textId="77777777" w:rsidR="00767169" w:rsidRPr="003856A2" w:rsidRDefault="00767169" w:rsidP="00603C2C">
      <w:pPr>
        <w:rPr>
          <w:lang w:val="lt-LT"/>
        </w:rPr>
      </w:pPr>
    </w:p>
    <w:p w14:paraId="1199E435" w14:textId="77777777" w:rsidR="00F34163" w:rsidRPr="003856A2" w:rsidRDefault="00F34163" w:rsidP="00F34163">
      <w:pPr>
        <w:jc w:val="center"/>
        <w:outlineLvl w:val="0"/>
        <w:rPr>
          <w:b/>
          <w:szCs w:val="22"/>
          <w:lang w:val="lt-LT"/>
        </w:rPr>
      </w:pPr>
      <w:r w:rsidRPr="003856A2">
        <w:rPr>
          <w:b/>
          <w:szCs w:val="22"/>
          <w:lang w:val="lt-LT"/>
        </w:rPr>
        <w:t>B. PAKUOTĖS LAPELIS</w:t>
      </w:r>
    </w:p>
    <w:p w14:paraId="57D47A4D" w14:textId="159540B0" w:rsidR="00F34163" w:rsidRPr="00EC7602" w:rsidRDefault="00F34163" w:rsidP="0019315E">
      <w:pPr>
        <w:jc w:val="center"/>
        <w:rPr>
          <w:b/>
          <w:bCs/>
          <w:i/>
          <w:iCs/>
          <w:lang w:val="lt-LT"/>
        </w:rPr>
      </w:pPr>
      <w:r w:rsidRPr="003856A2">
        <w:rPr>
          <w:lang w:val="lt-LT"/>
        </w:rPr>
        <w:br w:type="page"/>
      </w:r>
      <w:r w:rsidRPr="00EC7602">
        <w:rPr>
          <w:b/>
          <w:bCs/>
          <w:lang w:val="lt-LT"/>
        </w:rPr>
        <w:lastRenderedPageBreak/>
        <w:t xml:space="preserve">Pakuotės lapelis: informacija </w:t>
      </w:r>
      <w:r w:rsidR="00712BF8" w:rsidRPr="00EC7602">
        <w:rPr>
          <w:b/>
          <w:bCs/>
          <w:lang w:val="lt-LT"/>
        </w:rPr>
        <w:t>vartotojui</w:t>
      </w:r>
    </w:p>
    <w:p w14:paraId="0D64CCE5" w14:textId="77777777" w:rsidR="00F34163" w:rsidRPr="00603C2C" w:rsidRDefault="00F34163" w:rsidP="0019315E">
      <w:pPr>
        <w:jc w:val="center"/>
        <w:rPr>
          <w:lang w:val="lt-LT"/>
        </w:rPr>
      </w:pPr>
    </w:p>
    <w:p w14:paraId="05901A61" w14:textId="1342CB1E" w:rsidR="00770AC3" w:rsidRPr="00F93204" w:rsidRDefault="00B76790" w:rsidP="0019315E">
      <w:pPr>
        <w:jc w:val="center"/>
        <w:rPr>
          <w:b/>
          <w:bCs/>
          <w:snapToGrid/>
          <w:lang w:val="lt-LT"/>
        </w:rPr>
      </w:pPr>
      <w:r>
        <w:rPr>
          <w:b/>
          <w:bCs/>
          <w:snapToGrid/>
          <w:lang w:val="lt-LT"/>
        </w:rPr>
        <w:t>Pregabalin Grindeks</w:t>
      </w:r>
      <w:r w:rsidR="00770AC3" w:rsidRPr="00F93204">
        <w:rPr>
          <w:b/>
          <w:bCs/>
          <w:snapToGrid/>
          <w:lang w:val="lt-LT"/>
        </w:rPr>
        <w:t xml:space="preserve"> 75 mg</w:t>
      </w:r>
      <w:r w:rsidR="00770AC3" w:rsidRPr="00F93204">
        <w:rPr>
          <w:rFonts w:eastAsia="Calibri"/>
          <w:b/>
          <w:bCs/>
          <w:snapToGrid/>
          <w:kern w:val="2"/>
          <w:lang w:val="lt-LT"/>
          <w14:ligatures w14:val="standardContextual"/>
        </w:rPr>
        <w:t xml:space="preserve"> </w:t>
      </w:r>
      <w:r w:rsidR="00770AC3" w:rsidRPr="00F93204">
        <w:rPr>
          <w:b/>
          <w:bCs/>
          <w:snapToGrid/>
          <w:lang w:val="lt-LT"/>
        </w:rPr>
        <w:t>kietosios kapsulės</w:t>
      </w:r>
    </w:p>
    <w:p w14:paraId="2659D382" w14:textId="6494E4D6" w:rsidR="00770AC3" w:rsidRDefault="00B76790" w:rsidP="0019315E">
      <w:pPr>
        <w:jc w:val="center"/>
        <w:rPr>
          <w:b/>
          <w:bCs/>
          <w:snapToGrid/>
          <w:lang w:val="lt-LT"/>
        </w:rPr>
      </w:pPr>
      <w:r>
        <w:rPr>
          <w:b/>
          <w:bCs/>
          <w:snapToGrid/>
          <w:lang w:val="lt-LT"/>
        </w:rPr>
        <w:t>Pregabalin Grindeks</w:t>
      </w:r>
      <w:r w:rsidR="00770AC3" w:rsidRPr="00F93204">
        <w:rPr>
          <w:b/>
          <w:bCs/>
          <w:snapToGrid/>
          <w:lang w:val="lt-LT"/>
        </w:rPr>
        <w:t xml:space="preserve"> 150 mg</w:t>
      </w:r>
      <w:r w:rsidR="00770AC3" w:rsidRPr="00F93204">
        <w:rPr>
          <w:rFonts w:eastAsia="Calibri"/>
          <w:b/>
          <w:bCs/>
          <w:snapToGrid/>
          <w:kern w:val="2"/>
          <w:lang w:val="lt-LT"/>
          <w14:ligatures w14:val="standardContextual"/>
        </w:rPr>
        <w:t xml:space="preserve"> </w:t>
      </w:r>
      <w:r w:rsidR="00770AC3" w:rsidRPr="00F93204">
        <w:rPr>
          <w:b/>
          <w:bCs/>
          <w:snapToGrid/>
          <w:lang w:val="lt-LT"/>
        </w:rPr>
        <w:t>kietosios kapsulės</w:t>
      </w:r>
    </w:p>
    <w:p w14:paraId="1BB54956" w14:textId="7182154D" w:rsidR="00622F1A" w:rsidRPr="003856A2" w:rsidRDefault="0011503F" w:rsidP="0019315E">
      <w:pPr>
        <w:jc w:val="center"/>
        <w:rPr>
          <w:lang w:val="lt-LT"/>
        </w:rPr>
      </w:pPr>
      <w:r w:rsidRPr="003856A2">
        <w:rPr>
          <w:lang w:val="lt-LT"/>
        </w:rPr>
        <w:t>p</w:t>
      </w:r>
      <w:r w:rsidR="00622F1A" w:rsidRPr="003856A2">
        <w:rPr>
          <w:lang w:val="lt-LT"/>
        </w:rPr>
        <w:t>regabalinas</w:t>
      </w:r>
    </w:p>
    <w:p w14:paraId="14CB2B28" w14:textId="77777777" w:rsidR="00F34163" w:rsidRPr="003856A2" w:rsidRDefault="00F34163" w:rsidP="0019315E">
      <w:pPr>
        <w:jc w:val="center"/>
        <w:rPr>
          <w:lang w:val="lt-LT"/>
        </w:rPr>
      </w:pPr>
    </w:p>
    <w:p w14:paraId="514358E0" w14:textId="77777777" w:rsidR="00F34163" w:rsidRPr="003856A2" w:rsidRDefault="00F34163" w:rsidP="005678EF">
      <w:pPr>
        <w:tabs>
          <w:tab w:val="clear" w:pos="567"/>
        </w:tabs>
        <w:suppressAutoHyphens/>
        <w:spacing w:line="240" w:lineRule="auto"/>
        <w:jc w:val="both"/>
        <w:rPr>
          <w:szCs w:val="22"/>
          <w:lang w:val="lt-LT"/>
        </w:rPr>
      </w:pPr>
      <w:r w:rsidRPr="003856A2">
        <w:rPr>
          <w:b/>
          <w:szCs w:val="22"/>
          <w:lang w:val="lt-LT"/>
        </w:rPr>
        <w:t>Atidžiai perskaitykite visą šį lapelį, prieš pradėdami vartoti vaistą, nes jame pateikiama Jums svarbi informacija.</w:t>
      </w:r>
    </w:p>
    <w:p w14:paraId="1FB55DD2" w14:textId="0272FCFD" w:rsidR="00F34163" w:rsidRPr="003856A2" w:rsidRDefault="00F34163" w:rsidP="005678EF">
      <w:pPr>
        <w:numPr>
          <w:ilvl w:val="0"/>
          <w:numId w:val="3"/>
        </w:numPr>
        <w:tabs>
          <w:tab w:val="clear" w:pos="567"/>
        </w:tabs>
        <w:spacing w:line="240" w:lineRule="auto"/>
        <w:ind w:left="567" w:right="-2" w:hanging="567"/>
        <w:jc w:val="both"/>
        <w:rPr>
          <w:szCs w:val="22"/>
          <w:lang w:val="lt-LT"/>
        </w:rPr>
      </w:pPr>
      <w:r w:rsidRPr="003856A2">
        <w:rPr>
          <w:szCs w:val="22"/>
          <w:lang w:val="lt-LT"/>
        </w:rPr>
        <w:t>Neišmeskite šio lapelio, nes vėl gali prireikti jį perskaityti.</w:t>
      </w:r>
    </w:p>
    <w:p w14:paraId="0BDD0FF8" w14:textId="77777777" w:rsidR="00F34163" w:rsidRPr="003856A2" w:rsidRDefault="00F34163" w:rsidP="005678EF">
      <w:pPr>
        <w:numPr>
          <w:ilvl w:val="0"/>
          <w:numId w:val="3"/>
        </w:numPr>
        <w:tabs>
          <w:tab w:val="clear" w:pos="567"/>
        </w:tabs>
        <w:spacing w:line="240" w:lineRule="auto"/>
        <w:ind w:left="567" w:right="-2" w:hanging="567"/>
        <w:jc w:val="both"/>
        <w:rPr>
          <w:szCs w:val="22"/>
          <w:lang w:val="lt-LT"/>
        </w:rPr>
      </w:pPr>
      <w:r w:rsidRPr="003856A2">
        <w:rPr>
          <w:szCs w:val="22"/>
          <w:lang w:val="lt-LT"/>
        </w:rPr>
        <w:t>Jeigu kiltų daugiau klausimų, kreipkitės į gydytoją</w:t>
      </w:r>
      <w:r w:rsidR="00622F1A" w:rsidRPr="003856A2">
        <w:rPr>
          <w:szCs w:val="22"/>
          <w:lang w:val="lt-LT"/>
        </w:rPr>
        <w:t xml:space="preserve"> </w:t>
      </w:r>
      <w:r w:rsidRPr="003856A2">
        <w:rPr>
          <w:szCs w:val="22"/>
          <w:lang w:val="lt-LT"/>
        </w:rPr>
        <w:t>arba</w:t>
      </w:r>
      <w:r w:rsidR="00622F1A" w:rsidRPr="003856A2">
        <w:rPr>
          <w:szCs w:val="22"/>
          <w:lang w:val="lt-LT"/>
        </w:rPr>
        <w:t xml:space="preserve"> </w:t>
      </w:r>
      <w:r w:rsidRPr="003856A2">
        <w:rPr>
          <w:szCs w:val="22"/>
          <w:lang w:val="lt-LT"/>
        </w:rPr>
        <w:t>vaistininką.</w:t>
      </w:r>
    </w:p>
    <w:p w14:paraId="3ABA45EE" w14:textId="77777777" w:rsidR="00F34163" w:rsidRPr="003856A2" w:rsidRDefault="00F34163" w:rsidP="005678EF">
      <w:pPr>
        <w:spacing w:line="240" w:lineRule="auto"/>
        <w:ind w:left="567" w:right="-2" w:hanging="567"/>
        <w:jc w:val="both"/>
        <w:rPr>
          <w:szCs w:val="22"/>
          <w:lang w:val="lt-LT"/>
        </w:rPr>
      </w:pPr>
      <w:r w:rsidRPr="003856A2">
        <w:rPr>
          <w:szCs w:val="22"/>
          <w:lang w:val="lt-LT"/>
        </w:rPr>
        <w:t>-</w:t>
      </w:r>
      <w:r w:rsidRPr="003856A2">
        <w:rPr>
          <w:szCs w:val="22"/>
          <w:lang w:val="lt-LT"/>
        </w:rPr>
        <w:tab/>
        <w:t>Šis vaistas skirtas tik Jums, todėl kitiems žmonėms jo duoti negalima. Vaistas gali jiems pakenkti (net tiems, kurių ligos požymiai yra tokie patys kaip Jūsų).</w:t>
      </w:r>
    </w:p>
    <w:p w14:paraId="17199514" w14:textId="5625F55C" w:rsidR="00F34163" w:rsidRPr="003856A2" w:rsidRDefault="00F34163" w:rsidP="005678EF">
      <w:pPr>
        <w:numPr>
          <w:ilvl w:val="0"/>
          <w:numId w:val="3"/>
        </w:numPr>
        <w:spacing w:line="240" w:lineRule="auto"/>
        <w:ind w:left="567" w:hanging="567"/>
        <w:jc w:val="both"/>
        <w:rPr>
          <w:szCs w:val="22"/>
          <w:lang w:val="lt-LT"/>
        </w:rPr>
      </w:pPr>
      <w:r w:rsidRPr="003856A2">
        <w:rPr>
          <w:szCs w:val="22"/>
          <w:lang w:val="lt-LT"/>
        </w:rPr>
        <w:t>Jeigu pasireiškė šalutinis poveikis (net jeigu jis šiame lapelyje nenurodytas), kreipkitės į gydytoją</w:t>
      </w:r>
      <w:r w:rsidR="00622F1A" w:rsidRPr="003856A2">
        <w:rPr>
          <w:szCs w:val="22"/>
          <w:lang w:val="lt-LT"/>
        </w:rPr>
        <w:t xml:space="preserve"> </w:t>
      </w:r>
      <w:r w:rsidRPr="003856A2">
        <w:rPr>
          <w:szCs w:val="22"/>
          <w:lang w:val="lt-LT"/>
        </w:rPr>
        <w:t>arba</w:t>
      </w:r>
      <w:r w:rsidR="00622F1A" w:rsidRPr="003856A2">
        <w:rPr>
          <w:szCs w:val="22"/>
          <w:lang w:val="lt-LT"/>
        </w:rPr>
        <w:t xml:space="preserve"> </w:t>
      </w:r>
      <w:r w:rsidRPr="003856A2">
        <w:rPr>
          <w:szCs w:val="22"/>
          <w:lang w:val="lt-LT"/>
        </w:rPr>
        <w:t>vaistininką. Žr.</w:t>
      </w:r>
      <w:r w:rsidR="00DE226D" w:rsidRPr="003856A2">
        <w:rPr>
          <w:szCs w:val="22"/>
          <w:lang w:val="lt-LT"/>
        </w:rPr>
        <w:t> </w:t>
      </w:r>
      <w:r w:rsidRPr="003856A2">
        <w:rPr>
          <w:szCs w:val="22"/>
          <w:lang w:val="lt-LT"/>
        </w:rPr>
        <w:t>4</w:t>
      </w:r>
      <w:r w:rsidR="00DE226D" w:rsidRPr="003856A2">
        <w:rPr>
          <w:szCs w:val="22"/>
          <w:lang w:val="lt-LT"/>
        </w:rPr>
        <w:t> </w:t>
      </w:r>
      <w:r w:rsidRPr="003856A2">
        <w:rPr>
          <w:szCs w:val="22"/>
          <w:lang w:val="lt-LT"/>
        </w:rPr>
        <w:t>skyrių.</w:t>
      </w:r>
    </w:p>
    <w:p w14:paraId="4B78DD08" w14:textId="77777777" w:rsidR="00F34163" w:rsidRPr="003856A2" w:rsidRDefault="00F34163" w:rsidP="00F34163">
      <w:pPr>
        <w:tabs>
          <w:tab w:val="clear" w:pos="567"/>
        </w:tabs>
        <w:spacing w:line="240" w:lineRule="auto"/>
        <w:ind w:right="-2"/>
        <w:rPr>
          <w:szCs w:val="22"/>
          <w:lang w:val="lt-LT"/>
        </w:rPr>
      </w:pPr>
    </w:p>
    <w:p w14:paraId="76C461A8" w14:textId="77777777" w:rsidR="00F34163" w:rsidRPr="0019782E" w:rsidRDefault="00F34163" w:rsidP="0019782E">
      <w:pPr>
        <w:jc w:val="both"/>
        <w:rPr>
          <w:b/>
          <w:bCs/>
          <w:lang w:val="lt-LT"/>
        </w:rPr>
      </w:pPr>
      <w:r w:rsidRPr="0019782E">
        <w:rPr>
          <w:b/>
          <w:bCs/>
          <w:lang w:val="lt-LT"/>
        </w:rPr>
        <w:t>Apie ką rašoma šiame lapelyje?</w:t>
      </w:r>
    </w:p>
    <w:p w14:paraId="25AEC9CD" w14:textId="16425C3E" w:rsidR="00371B58" w:rsidRPr="003856A2" w:rsidRDefault="00371B58" w:rsidP="0019782E">
      <w:pPr>
        <w:jc w:val="both"/>
        <w:rPr>
          <w:lang w:val="lt-LT"/>
        </w:rPr>
      </w:pPr>
    </w:p>
    <w:p w14:paraId="3B86A788" w14:textId="3C07C1FE" w:rsidR="00F34163" w:rsidRPr="003856A2" w:rsidRDefault="00F34163" w:rsidP="0019782E">
      <w:pPr>
        <w:jc w:val="both"/>
        <w:rPr>
          <w:lang w:val="lt-LT"/>
        </w:rPr>
      </w:pPr>
      <w:r w:rsidRPr="003856A2">
        <w:rPr>
          <w:lang w:val="lt-LT"/>
        </w:rPr>
        <w:t>1.</w:t>
      </w:r>
      <w:r w:rsidRPr="003856A2">
        <w:rPr>
          <w:lang w:val="lt-LT"/>
        </w:rPr>
        <w:tab/>
        <w:t xml:space="preserve">Kas yra </w:t>
      </w:r>
      <w:r w:rsidR="00B76790">
        <w:rPr>
          <w:lang w:val="lt-LT"/>
        </w:rPr>
        <w:t>Pregabalin Grindeks</w:t>
      </w:r>
      <w:r w:rsidRPr="003856A2">
        <w:rPr>
          <w:lang w:val="lt-LT"/>
        </w:rPr>
        <w:t xml:space="preserve"> ir kam jis vartojamas</w:t>
      </w:r>
    </w:p>
    <w:p w14:paraId="37D5D071" w14:textId="10A9F01D" w:rsidR="00F34163" w:rsidRPr="003856A2" w:rsidRDefault="00F34163" w:rsidP="0019782E">
      <w:pPr>
        <w:jc w:val="both"/>
        <w:rPr>
          <w:lang w:val="lt-LT"/>
        </w:rPr>
      </w:pPr>
      <w:r w:rsidRPr="003856A2">
        <w:rPr>
          <w:lang w:val="lt-LT"/>
        </w:rPr>
        <w:t>2.</w:t>
      </w:r>
      <w:r w:rsidRPr="003856A2">
        <w:rPr>
          <w:lang w:val="lt-LT"/>
        </w:rPr>
        <w:tab/>
        <w:t xml:space="preserve">Kas žinotina prieš vartojant </w:t>
      </w:r>
      <w:r w:rsidR="00B76790">
        <w:rPr>
          <w:lang w:val="lt-LT"/>
        </w:rPr>
        <w:t>Pregabalin Grindeks</w:t>
      </w:r>
    </w:p>
    <w:p w14:paraId="20AA5632" w14:textId="626D3CE9" w:rsidR="00F34163" w:rsidRPr="003856A2" w:rsidRDefault="00F34163" w:rsidP="0019782E">
      <w:pPr>
        <w:jc w:val="both"/>
        <w:rPr>
          <w:lang w:val="lt-LT"/>
        </w:rPr>
      </w:pPr>
      <w:r w:rsidRPr="003856A2">
        <w:rPr>
          <w:lang w:val="lt-LT"/>
        </w:rPr>
        <w:t>3.</w:t>
      </w:r>
      <w:r w:rsidRPr="003856A2">
        <w:rPr>
          <w:lang w:val="lt-LT"/>
        </w:rPr>
        <w:tab/>
        <w:t xml:space="preserve">Kaip vartoti </w:t>
      </w:r>
      <w:r w:rsidR="00B76790">
        <w:rPr>
          <w:lang w:val="lt-LT"/>
        </w:rPr>
        <w:t>Pregabalin Grindeks</w:t>
      </w:r>
    </w:p>
    <w:p w14:paraId="41B97928" w14:textId="77777777" w:rsidR="00F34163" w:rsidRPr="003856A2" w:rsidRDefault="00F34163" w:rsidP="0019782E">
      <w:pPr>
        <w:jc w:val="both"/>
        <w:rPr>
          <w:lang w:val="lt-LT"/>
        </w:rPr>
      </w:pPr>
      <w:r w:rsidRPr="003856A2">
        <w:rPr>
          <w:lang w:val="lt-LT"/>
        </w:rPr>
        <w:t>4.</w:t>
      </w:r>
      <w:r w:rsidRPr="003856A2">
        <w:rPr>
          <w:lang w:val="lt-LT"/>
        </w:rPr>
        <w:tab/>
        <w:t>Galimas šalutinis poveikis</w:t>
      </w:r>
    </w:p>
    <w:p w14:paraId="0369C7D4" w14:textId="13C68F36" w:rsidR="00F34163" w:rsidRPr="003856A2" w:rsidRDefault="00A4569F" w:rsidP="0019782E">
      <w:pPr>
        <w:jc w:val="both"/>
        <w:rPr>
          <w:lang w:val="lt-LT"/>
        </w:rPr>
      </w:pPr>
      <w:r w:rsidRPr="003856A2">
        <w:rPr>
          <w:lang w:val="lt-LT"/>
        </w:rPr>
        <w:t>5.</w:t>
      </w:r>
      <w:r w:rsidRPr="003856A2">
        <w:rPr>
          <w:lang w:val="lt-LT"/>
        </w:rPr>
        <w:tab/>
        <w:t xml:space="preserve">Kaip laikyti </w:t>
      </w:r>
      <w:r w:rsidR="00B76790">
        <w:rPr>
          <w:lang w:val="lt-LT"/>
        </w:rPr>
        <w:t>Pregabalin Grindeks</w:t>
      </w:r>
    </w:p>
    <w:p w14:paraId="0C23D0C2" w14:textId="77777777" w:rsidR="00F34163" w:rsidRPr="003856A2" w:rsidRDefault="00F34163" w:rsidP="0019782E">
      <w:pPr>
        <w:jc w:val="both"/>
        <w:rPr>
          <w:lang w:val="lt-LT"/>
        </w:rPr>
      </w:pPr>
      <w:r w:rsidRPr="003856A2">
        <w:rPr>
          <w:lang w:val="lt-LT"/>
        </w:rPr>
        <w:t>6.</w:t>
      </w:r>
      <w:r w:rsidRPr="003856A2">
        <w:rPr>
          <w:lang w:val="lt-LT"/>
        </w:rPr>
        <w:tab/>
        <w:t>Pakuotės turinys ir kita informacija</w:t>
      </w:r>
    </w:p>
    <w:p w14:paraId="550C538E" w14:textId="77777777" w:rsidR="00F34163" w:rsidRPr="003856A2" w:rsidRDefault="00F34163" w:rsidP="00F34163">
      <w:pPr>
        <w:numPr>
          <w:ilvl w:val="12"/>
          <w:numId w:val="0"/>
        </w:numPr>
        <w:tabs>
          <w:tab w:val="clear" w:pos="567"/>
        </w:tabs>
        <w:spacing w:line="240" w:lineRule="auto"/>
        <w:ind w:right="-2"/>
        <w:rPr>
          <w:szCs w:val="22"/>
          <w:lang w:val="lt-LT"/>
        </w:rPr>
      </w:pPr>
    </w:p>
    <w:p w14:paraId="54EE4773" w14:textId="77777777" w:rsidR="00F34163" w:rsidRPr="00603C2C" w:rsidRDefault="00F34163" w:rsidP="00F34163">
      <w:pPr>
        <w:numPr>
          <w:ilvl w:val="12"/>
          <w:numId w:val="0"/>
        </w:numPr>
        <w:tabs>
          <w:tab w:val="clear" w:pos="567"/>
        </w:tabs>
        <w:spacing w:line="240" w:lineRule="auto"/>
        <w:ind w:right="-2"/>
        <w:rPr>
          <w:lang w:val="lt-LT"/>
        </w:rPr>
      </w:pPr>
    </w:p>
    <w:p w14:paraId="5437F0F3" w14:textId="4370D8EB" w:rsidR="00F34163" w:rsidRPr="0019782E" w:rsidRDefault="00F34163" w:rsidP="0019782E">
      <w:pPr>
        <w:jc w:val="both"/>
        <w:rPr>
          <w:b/>
          <w:bCs/>
          <w:lang w:val="lt-LT"/>
        </w:rPr>
      </w:pPr>
      <w:r w:rsidRPr="0019782E">
        <w:rPr>
          <w:b/>
          <w:bCs/>
          <w:lang w:val="lt-LT"/>
        </w:rPr>
        <w:t>1.</w:t>
      </w:r>
      <w:r w:rsidRPr="0019782E">
        <w:rPr>
          <w:b/>
          <w:bCs/>
          <w:lang w:val="lt-LT"/>
        </w:rPr>
        <w:tab/>
        <w:t xml:space="preserve">Kas yra </w:t>
      </w:r>
      <w:r w:rsidR="00B76790" w:rsidRPr="0019782E">
        <w:rPr>
          <w:b/>
          <w:bCs/>
          <w:lang w:val="lt-LT"/>
        </w:rPr>
        <w:t>Pregabalin Grindeks</w:t>
      </w:r>
      <w:r w:rsidRPr="0019782E">
        <w:rPr>
          <w:b/>
          <w:bCs/>
          <w:lang w:val="lt-LT"/>
        </w:rPr>
        <w:t xml:space="preserve"> ir kam jis vartojamas</w:t>
      </w:r>
    </w:p>
    <w:p w14:paraId="012382E2" w14:textId="77777777" w:rsidR="00F34163" w:rsidRPr="003856A2" w:rsidRDefault="00F34163" w:rsidP="0019782E">
      <w:pPr>
        <w:jc w:val="both"/>
        <w:rPr>
          <w:lang w:val="lt-LT"/>
        </w:rPr>
      </w:pPr>
    </w:p>
    <w:p w14:paraId="4A60BB18" w14:textId="5B3E8217" w:rsidR="00A4569F" w:rsidRPr="003856A2" w:rsidRDefault="00B76790" w:rsidP="003F3A55">
      <w:pPr>
        <w:rPr>
          <w:lang w:val="lt-LT"/>
        </w:rPr>
      </w:pPr>
      <w:r>
        <w:rPr>
          <w:lang w:val="lt-LT"/>
        </w:rPr>
        <w:t>Pregabalin Grindeks</w:t>
      </w:r>
      <w:r w:rsidR="00A4569F" w:rsidRPr="003856A2">
        <w:rPr>
          <w:lang w:val="lt-LT"/>
        </w:rPr>
        <w:t xml:space="preserve"> priklauso vaistų, kurie vartojami suaugusiųjų epilepsijai</w:t>
      </w:r>
      <w:r w:rsidR="00BC512B" w:rsidRPr="003856A2">
        <w:rPr>
          <w:lang w:val="lt-LT"/>
        </w:rPr>
        <w:t xml:space="preserve">, </w:t>
      </w:r>
      <w:r w:rsidR="00A82B1B" w:rsidRPr="003856A2">
        <w:rPr>
          <w:lang w:val="lt-LT"/>
        </w:rPr>
        <w:t>neuropatiniam skausmui</w:t>
      </w:r>
      <w:r w:rsidR="00A4569F" w:rsidRPr="003856A2">
        <w:rPr>
          <w:lang w:val="lt-LT"/>
        </w:rPr>
        <w:t xml:space="preserve"> ir generalizuot</w:t>
      </w:r>
      <w:r w:rsidR="008A758E" w:rsidRPr="003856A2">
        <w:rPr>
          <w:lang w:val="lt-LT"/>
        </w:rPr>
        <w:t>am</w:t>
      </w:r>
      <w:r w:rsidR="00A4569F" w:rsidRPr="003856A2">
        <w:rPr>
          <w:lang w:val="lt-LT"/>
        </w:rPr>
        <w:t xml:space="preserve"> nerimo sutrikimui (GNS) gydyti, grupei.</w:t>
      </w:r>
    </w:p>
    <w:p w14:paraId="7BF65AE3" w14:textId="77777777" w:rsidR="00A4569F" w:rsidRPr="003856A2" w:rsidRDefault="00A4569F" w:rsidP="0019782E">
      <w:pPr>
        <w:jc w:val="both"/>
        <w:rPr>
          <w:lang w:val="lt-LT"/>
        </w:rPr>
      </w:pPr>
    </w:p>
    <w:p w14:paraId="6821F0D3" w14:textId="2663DAA9" w:rsidR="00BC512B" w:rsidRPr="003856A2" w:rsidRDefault="00A82B1B" w:rsidP="003F3A55">
      <w:pPr>
        <w:numPr>
          <w:ilvl w:val="12"/>
          <w:numId w:val="0"/>
        </w:numPr>
        <w:tabs>
          <w:tab w:val="clear" w:pos="567"/>
        </w:tabs>
        <w:spacing w:line="240" w:lineRule="auto"/>
        <w:ind w:right="-2"/>
        <w:rPr>
          <w:szCs w:val="22"/>
          <w:lang w:val="lt-LT"/>
        </w:rPr>
      </w:pPr>
      <w:r w:rsidRPr="003856A2">
        <w:rPr>
          <w:b/>
          <w:szCs w:val="22"/>
          <w:lang w:val="lt-LT"/>
        </w:rPr>
        <w:t>Periferinis ir centrinis neuropatinis skausmas</w:t>
      </w:r>
      <w:r w:rsidR="00AE6FEF" w:rsidRPr="00EC7602">
        <w:rPr>
          <w:b/>
          <w:bCs/>
          <w:szCs w:val="22"/>
          <w:lang w:val="lt-LT"/>
        </w:rPr>
        <w:t>:</w:t>
      </w:r>
      <w:r w:rsidR="00AE6FEF">
        <w:rPr>
          <w:szCs w:val="22"/>
          <w:lang w:val="lt-LT"/>
        </w:rPr>
        <w:t xml:space="preserve"> </w:t>
      </w:r>
      <w:r w:rsidR="00B76790">
        <w:rPr>
          <w:szCs w:val="22"/>
          <w:lang w:val="lt-LT"/>
        </w:rPr>
        <w:t>Pregabalin Grindeks</w:t>
      </w:r>
      <w:r w:rsidRPr="003856A2">
        <w:rPr>
          <w:szCs w:val="22"/>
          <w:lang w:val="lt-LT"/>
        </w:rPr>
        <w:t xml:space="preserve"> </w:t>
      </w:r>
      <w:r w:rsidR="00D27B4B" w:rsidRPr="003856A2">
        <w:rPr>
          <w:szCs w:val="22"/>
          <w:lang w:val="lt-LT"/>
        </w:rPr>
        <w:t>vartojamas</w:t>
      </w:r>
      <w:r w:rsidRPr="003856A2">
        <w:rPr>
          <w:szCs w:val="22"/>
          <w:lang w:val="lt-LT"/>
        </w:rPr>
        <w:t xml:space="preserve"> ilgai besitęsian</w:t>
      </w:r>
      <w:r w:rsidR="00D27B4B" w:rsidRPr="003856A2">
        <w:rPr>
          <w:szCs w:val="22"/>
          <w:lang w:val="lt-LT"/>
        </w:rPr>
        <w:t xml:space="preserve">čiam </w:t>
      </w:r>
      <w:r w:rsidRPr="003856A2">
        <w:rPr>
          <w:szCs w:val="22"/>
          <w:lang w:val="lt-LT"/>
        </w:rPr>
        <w:t>skausm</w:t>
      </w:r>
      <w:r w:rsidR="00D27B4B" w:rsidRPr="003856A2">
        <w:rPr>
          <w:szCs w:val="22"/>
          <w:lang w:val="lt-LT"/>
        </w:rPr>
        <w:t>ui</w:t>
      </w:r>
      <w:r w:rsidRPr="003856A2">
        <w:rPr>
          <w:szCs w:val="22"/>
          <w:lang w:val="lt-LT"/>
        </w:rPr>
        <w:t>,</w:t>
      </w:r>
      <w:r w:rsidR="006E40C4" w:rsidRPr="003856A2">
        <w:rPr>
          <w:szCs w:val="22"/>
          <w:lang w:val="lt-LT"/>
        </w:rPr>
        <w:t xml:space="preserve"> </w:t>
      </w:r>
      <w:r w:rsidRPr="003856A2">
        <w:rPr>
          <w:szCs w:val="22"/>
          <w:lang w:val="lt-LT"/>
        </w:rPr>
        <w:t>kur</w:t>
      </w:r>
      <w:r w:rsidR="00851483" w:rsidRPr="003856A2">
        <w:rPr>
          <w:szCs w:val="22"/>
          <w:lang w:val="lt-LT"/>
        </w:rPr>
        <w:t>į</w:t>
      </w:r>
      <w:r w:rsidRPr="003856A2">
        <w:rPr>
          <w:szCs w:val="22"/>
          <w:lang w:val="lt-LT"/>
        </w:rPr>
        <w:t xml:space="preserve"> sukelia nervų pažeidimai</w:t>
      </w:r>
      <w:r w:rsidR="00D27B4B" w:rsidRPr="003856A2">
        <w:rPr>
          <w:szCs w:val="22"/>
          <w:lang w:val="lt-LT"/>
        </w:rPr>
        <w:t>, malšinti</w:t>
      </w:r>
      <w:r w:rsidRPr="003856A2">
        <w:rPr>
          <w:szCs w:val="22"/>
          <w:lang w:val="lt-LT"/>
        </w:rPr>
        <w:t xml:space="preserve">. </w:t>
      </w:r>
      <w:r w:rsidR="00397968" w:rsidRPr="003856A2">
        <w:rPr>
          <w:szCs w:val="22"/>
          <w:lang w:val="lt-LT"/>
        </w:rPr>
        <w:t>Per</w:t>
      </w:r>
      <w:r w:rsidR="00271F9C" w:rsidRPr="003856A2">
        <w:rPr>
          <w:szCs w:val="22"/>
          <w:lang w:val="lt-LT"/>
        </w:rPr>
        <w:t>i</w:t>
      </w:r>
      <w:r w:rsidR="00397968" w:rsidRPr="003856A2">
        <w:rPr>
          <w:szCs w:val="22"/>
          <w:lang w:val="lt-LT"/>
        </w:rPr>
        <w:t>ferinį</w:t>
      </w:r>
      <w:r w:rsidR="00833A5A" w:rsidRPr="003856A2">
        <w:rPr>
          <w:szCs w:val="22"/>
          <w:lang w:val="lt-LT"/>
        </w:rPr>
        <w:t xml:space="preserve"> n</w:t>
      </w:r>
      <w:r w:rsidRPr="003856A2">
        <w:rPr>
          <w:szCs w:val="22"/>
          <w:lang w:val="lt-LT"/>
        </w:rPr>
        <w:t>europatin</w:t>
      </w:r>
      <w:r w:rsidR="00833A5A" w:rsidRPr="003856A2">
        <w:rPr>
          <w:szCs w:val="22"/>
          <w:lang w:val="lt-LT"/>
        </w:rPr>
        <w:t xml:space="preserve">į </w:t>
      </w:r>
      <w:r w:rsidRPr="003856A2">
        <w:rPr>
          <w:szCs w:val="22"/>
          <w:lang w:val="lt-LT"/>
        </w:rPr>
        <w:t>skausm</w:t>
      </w:r>
      <w:r w:rsidR="00833A5A" w:rsidRPr="003856A2">
        <w:rPr>
          <w:szCs w:val="22"/>
          <w:lang w:val="lt-LT"/>
        </w:rPr>
        <w:t>ą</w:t>
      </w:r>
      <w:r w:rsidRPr="003856A2">
        <w:rPr>
          <w:szCs w:val="22"/>
          <w:lang w:val="lt-LT"/>
        </w:rPr>
        <w:t xml:space="preserve"> gali sukelti įvairios ligos, pvz., </w:t>
      </w:r>
      <w:r w:rsidR="00A475A6" w:rsidRPr="003856A2">
        <w:rPr>
          <w:szCs w:val="22"/>
          <w:lang w:val="lt-LT"/>
        </w:rPr>
        <w:t xml:space="preserve">cukrinis </w:t>
      </w:r>
      <w:r w:rsidRPr="003856A2">
        <w:rPr>
          <w:szCs w:val="22"/>
          <w:lang w:val="lt-LT"/>
        </w:rPr>
        <w:t>diabetas ar</w:t>
      </w:r>
      <w:r w:rsidR="000B7044" w:rsidRPr="003856A2">
        <w:rPr>
          <w:szCs w:val="22"/>
          <w:lang w:val="lt-LT"/>
        </w:rPr>
        <w:t xml:space="preserve"> </w:t>
      </w:r>
      <w:r w:rsidRPr="003856A2">
        <w:rPr>
          <w:szCs w:val="22"/>
          <w:lang w:val="lt-LT"/>
        </w:rPr>
        <w:t>juos</w:t>
      </w:r>
      <w:r w:rsidR="00D27E80" w:rsidRPr="003856A2">
        <w:rPr>
          <w:szCs w:val="22"/>
          <w:lang w:val="lt-LT"/>
        </w:rPr>
        <w:t>tinė</w:t>
      </w:r>
      <w:r w:rsidRPr="003856A2">
        <w:rPr>
          <w:szCs w:val="22"/>
          <w:lang w:val="lt-LT"/>
        </w:rPr>
        <w:t xml:space="preserve"> pūslelinė. Skausmas gali būti </w:t>
      </w:r>
      <w:r w:rsidR="001D3B29" w:rsidRPr="003856A2">
        <w:rPr>
          <w:szCs w:val="22"/>
          <w:lang w:val="lt-LT"/>
        </w:rPr>
        <w:t xml:space="preserve">apibūdinamas </w:t>
      </w:r>
      <w:r w:rsidR="00C82C4E" w:rsidRPr="003856A2">
        <w:rPr>
          <w:szCs w:val="22"/>
          <w:lang w:val="lt-LT"/>
        </w:rPr>
        <w:t xml:space="preserve">kaip karščio pojūtis, </w:t>
      </w:r>
      <w:r w:rsidRPr="003856A2">
        <w:rPr>
          <w:szCs w:val="22"/>
          <w:lang w:val="lt-LT"/>
        </w:rPr>
        <w:t>degi</w:t>
      </w:r>
      <w:r w:rsidR="00876228" w:rsidRPr="003856A2">
        <w:rPr>
          <w:szCs w:val="22"/>
          <w:lang w:val="lt-LT"/>
        </w:rPr>
        <w:t>nimas</w:t>
      </w:r>
      <w:r w:rsidRPr="003856A2">
        <w:rPr>
          <w:szCs w:val="22"/>
          <w:lang w:val="lt-LT"/>
        </w:rPr>
        <w:t>, tvinkčioj</w:t>
      </w:r>
      <w:r w:rsidR="00876228" w:rsidRPr="003856A2">
        <w:rPr>
          <w:szCs w:val="22"/>
          <w:lang w:val="lt-LT"/>
        </w:rPr>
        <w:t>imas</w:t>
      </w:r>
      <w:r w:rsidRPr="003856A2">
        <w:rPr>
          <w:szCs w:val="22"/>
          <w:lang w:val="lt-LT"/>
        </w:rPr>
        <w:t>, diegi</w:t>
      </w:r>
      <w:r w:rsidR="00876228" w:rsidRPr="003856A2">
        <w:rPr>
          <w:szCs w:val="22"/>
          <w:lang w:val="lt-LT"/>
        </w:rPr>
        <w:t>mas</w:t>
      </w:r>
      <w:r w:rsidRPr="003856A2">
        <w:rPr>
          <w:szCs w:val="22"/>
          <w:lang w:val="lt-LT"/>
        </w:rPr>
        <w:t>, v</w:t>
      </w:r>
      <w:r w:rsidR="00876228" w:rsidRPr="003856A2">
        <w:rPr>
          <w:szCs w:val="22"/>
          <w:lang w:val="lt-LT"/>
        </w:rPr>
        <w:t>ėrimas</w:t>
      </w:r>
      <w:r w:rsidRPr="003856A2">
        <w:rPr>
          <w:szCs w:val="22"/>
          <w:lang w:val="lt-LT"/>
        </w:rPr>
        <w:t xml:space="preserve">, </w:t>
      </w:r>
      <w:r w:rsidR="00DC301F" w:rsidRPr="003856A2">
        <w:rPr>
          <w:szCs w:val="22"/>
          <w:lang w:val="lt-LT"/>
        </w:rPr>
        <w:t>smarkus</w:t>
      </w:r>
      <w:r w:rsidR="002324BB" w:rsidRPr="003856A2">
        <w:rPr>
          <w:szCs w:val="22"/>
          <w:lang w:val="lt-LT"/>
        </w:rPr>
        <w:t xml:space="preserve"> skausmas</w:t>
      </w:r>
      <w:r w:rsidR="00DC301F" w:rsidRPr="003856A2">
        <w:rPr>
          <w:szCs w:val="22"/>
          <w:lang w:val="lt-LT"/>
        </w:rPr>
        <w:t>, spazm</w:t>
      </w:r>
      <w:r w:rsidR="00BE3BE9" w:rsidRPr="003856A2">
        <w:rPr>
          <w:szCs w:val="22"/>
          <w:lang w:val="lt-LT"/>
        </w:rPr>
        <w:t>as</w:t>
      </w:r>
      <w:r w:rsidR="00DC301F" w:rsidRPr="003856A2">
        <w:rPr>
          <w:szCs w:val="22"/>
          <w:lang w:val="lt-LT"/>
        </w:rPr>
        <w:t>, g</w:t>
      </w:r>
      <w:r w:rsidR="00BE3BE9" w:rsidRPr="003856A2">
        <w:rPr>
          <w:szCs w:val="22"/>
          <w:lang w:val="lt-LT"/>
        </w:rPr>
        <w:t>ėlimas</w:t>
      </w:r>
      <w:r w:rsidR="00DC301F" w:rsidRPr="003856A2">
        <w:rPr>
          <w:szCs w:val="22"/>
          <w:lang w:val="lt-LT"/>
        </w:rPr>
        <w:t xml:space="preserve">, </w:t>
      </w:r>
      <w:r w:rsidRPr="003856A2">
        <w:rPr>
          <w:szCs w:val="22"/>
          <w:lang w:val="lt-LT"/>
        </w:rPr>
        <w:t>dilgčioj</w:t>
      </w:r>
      <w:r w:rsidR="00BE3BE9" w:rsidRPr="003856A2">
        <w:rPr>
          <w:szCs w:val="22"/>
          <w:lang w:val="lt-LT"/>
        </w:rPr>
        <w:t>imas</w:t>
      </w:r>
      <w:r w:rsidRPr="003856A2">
        <w:rPr>
          <w:szCs w:val="22"/>
          <w:lang w:val="lt-LT"/>
        </w:rPr>
        <w:t>, tirpimas, durstymas tarsi smeigtukais ar</w:t>
      </w:r>
      <w:r w:rsidR="00947094" w:rsidRPr="003856A2">
        <w:rPr>
          <w:szCs w:val="22"/>
          <w:lang w:val="lt-LT"/>
        </w:rPr>
        <w:t xml:space="preserve"> </w:t>
      </w:r>
      <w:r w:rsidRPr="003856A2">
        <w:rPr>
          <w:szCs w:val="22"/>
          <w:lang w:val="lt-LT"/>
        </w:rPr>
        <w:t>adatėlėmis. Periferinis ir centrinis neuropatinis skausmas gali sukelti nuotaikos pakitim</w:t>
      </w:r>
      <w:r w:rsidR="008A758E" w:rsidRPr="003856A2">
        <w:rPr>
          <w:szCs w:val="22"/>
          <w:lang w:val="lt-LT"/>
        </w:rPr>
        <w:t>ų</w:t>
      </w:r>
      <w:r w:rsidRPr="003856A2">
        <w:rPr>
          <w:szCs w:val="22"/>
          <w:lang w:val="lt-LT"/>
        </w:rPr>
        <w:t>, miego</w:t>
      </w:r>
      <w:r w:rsidR="007959CD" w:rsidRPr="003856A2">
        <w:rPr>
          <w:szCs w:val="22"/>
          <w:lang w:val="lt-LT"/>
        </w:rPr>
        <w:t xml:space="preserve"> </w:t>
      </w:r>
      <w:r w:rsidRPr="003856A2">
        <w:rPr>
          <w:szCs w:val="22"/>
          <w:lang w:val="lt-LT"/>
        </w:rPr>
        <w:t>sutrikim</w:t>
      </w:r>
      <w:r w:rsidR="008A758E" w:rsidRPr="003856A2">
        <w:rPr>
          <w:szCs w:val="22"/>
          <w:lang w:val="lt-LT"/>
        </w:rPr>
        <w:t>ų</w:t>
      </w:r>
      <w:r w:rsidRPr="003856A2">
        <w:rPr>
          <w:szCs w:val="22"/>
          <w:lang w:val="lt-LT"/>
        </w:rPr>
        <w:t xml:space="preserve">, nuovargį ir daryti įtaką </w:t>
      </w:r>
      <w:r w:rsidR="008A758E" w:rsidRPr="003856A2">
        <w:rPr>
          <w:szCs w:val="22"/>
          <w:lang w:val="lt-LT"/>
        </w:rPr>
        <w:t>fizinei</w:t>
      </w:r>
      <w:r w:rsidRPr="003856A2">
        <w:rPr>
          <w:szCs w:val="22"/>
          <w:lang w:val="lt-LT"/>
        </w:rPr>
        <w:t xml:space="preserve"> bei socialinei veiklai ir bendrajai gyvenimo kokybei.</w:t>
      </w:r>
    </w:p>
    <w:p w14:paraId="64413777" w14:textId="77777777" w:rsidR="00A82B1B" w:rsidRPr="003856A2" w:rsidRDefault="00A82B1B" w:rsidP="00091FC8">
      <w:pPr>
        <w:numPr>
          <w:ilvl w:val="12"/>
          <w:numId w:val="0"/>
        </w:numPr>
        <w:tabs>
          <w:tab w:val="clear" w:pos="567"/>
        </w:tabs>
        <w:spacing w:line="240" w:lineRule="auto"/>
        <w:ind w:right="-2"/>
        <w:jc w:val="both"/>
        <w:rPr>
          <w:szCs w:val="22"/>
          <w:lang w:val="lt-LT"/>
        </w:rPr>
      </w:pPr>
    </w:p>
    <w:p w14:paraId="3509B399" w14:textId="0897ED25" w:rsidR="00A4569F" w:rsidRPr="003856A2" w:rsidRDefault="00A4569F" w:rsidP="003F3A55">
      <w:pPr>
        <w:numPr>
          <w:ilvl w:val="12"/>
          <w:numId w:val="0"/>
        </w:numPr>
        <w:tabs>
          <w:tab w:val="clear" w:pos="567"/>
        </w:tabs>
        <w:spacing w:line="240" w:lineRule="auto"/>
        <w:ind w:right="-2"/>
        <w:rPr>
          <w:szCs w:val="22"/>
          <w:lang w:val="lt-LT"/>
        </w:rPr>
      </w:pPr>
      <w:r w:rsidRPr="003856A2">
        <w:rPr>
          <w:b/>
          <w:szCs w:val="22"/>
          <w:lang w:val="lt-LT"/>
        </w:rPr>
        <w:t>Epilepsija</w:t>
      </w:r>
      <w:r w:rsidR="00AE6FEF" w:rsidRPr="00EC7602">
        <w:rPr>
          <w:b/>
          <w:bCs/>
          <w:szCs w:val="22"/>
          <w:lang w:val="lt-LT"/>
        </w:rPr>
        <w:t>:</w:t>
      </w:r>
      <w:r w:rsidR="00AE6FEF">
        <w:rPr>
          <w:szCs w:val="22"/>
          <w:lang w:val="lt-LT"/>
        </w:rPr>
        <w:t xml:space="preserve"> </w:t>
      </w:r>
      <w:r w:rsidR="00B76790">
        <w:rPr>
          <w:szCs w:val="22"/>
          <w:lang w:val="lt-LT"/>
        </w:rPr>
        <w:t>Pregabalin Grindeks</w:t>
      </w:r>
      <w:r w:rsidRPr="003856A2">
        <w:rPr>
          <w:szCs w:val="22"/>
          <w:lang w:val="lt-LT"/>
        </w:rPr>
        <w:t xml:space="preserve"> </w:t>
      </w:r>
      <w:r w:rsidR="004F2416" w:rsidRPr="003856A2">
        <w:rPr>
          <w:szCs w:val="22"/>
          <w:lang w:val="lt-LT"/>
        </w:rPr>
        <w:t xml:space="preserve">vartojamas </w:t>
      </w:r>
      <w:r w:rsidRPr="003856A2">
        <w:rPr>
          <w:szCs w:val="22"/>
          <w:lang w:val="lt-LT"/>
        </w:rPr>
        <w:t>suaug</w:t>
      </w:r>
      <w:r w:rsidR="004F2416" w:rsidRPr="003856A2">
        <w:rPr>
          <w:szCs w:val="22"/>
          <w:lang w:val="lt-LT"/>
        </w:rPr>
        <w:t xml:space="preserve">usiems </w:t>
      </w:r>
      <w:r w:rsidR="00DE226D" w:rsidRPr="003856A2">
        <w:rPr>
          <w:szCs w:val="22"/>
          <w:lang w:val="lt-LT"/>
        </w:rPr>
        <w:t>pacienta</w:t>
      </w:r>
      <w:r w:rsidR="004F2416" w:rsidRPr="003856A2">
        <w:rPr>
          <w:szCs w:val="22"/>
          <w:lang w:val="lt-LT"/>
        </w:rPr>
        <w:t>ms</w:t>
      </w:r>
      <w:r w:rsidRPr="003856A2">
        <w:rPr>
          <w:szCs w:val="22"/>
          <w:lang w:val="lt-LT"/>
        </w:rPr>
        <w:t>, sergant</w:t>
      </w:r>
      <w:r w:rsidR="004F2416" w:rsidRPr="003856A2">
        <w:rPr>
          <w:szCs w:val="22"/>
          <w:lang w:val="lt-LT"/>
        </w:rPr>
        <w:t>iems</w:t>
      </w:r>
      <w:r w:rsidRPr="003856A2">
        <w:rPr>
          <w:szCs w:val="22"/>
          <w:lang w:val="lt-LT"/>
        </w:rPr>
        <w:t xml:space="preserve"> įvairių formų epilepsija (daliniai </w:t>
      </w:r>
      <w:r w:rsidR="00DE226D" w:rsidRPr="003856A2">
        <w:rPr>
          <w:szCs w:val="22"/>
          <w:lang w:val="lt-LT"/>
        </w:rPr>
        <w:t>priepuoliai [</w:t>
      </w:r>
      <w:r w:rsidRPr="003856A2">
        <w:rPr>
          <w:szCs w:val="22"/>
          <w:lang w:val="lt-LT"/>
        </w:rPr>
        <w:t>traukuliai</w:t>
      </w:r>
      <w:r w:rsidR="00DE226D" w:rsidRPr="003856A2">
        <w:rPr>
          <w:szCs w:val="22"/>
          <w:lang w:val="lt-LT"/>
        </w:rPr>
        <w:t>]</w:t>
      </w:r>
      <w:r w:rsidRPr="003856A2">
        <w:rPr>
          <w:szCs w:val="22"/>
          <w:lang w:val="lt-LT"/>
        </w:rPr>
        <w:t>, pereinantys arba nepereinantys į antrinę generalizaciją)</w:t>
      </w:r>
      <w:r w:rsidR="004F2416" w:rsidRPr="003856A2">
        <w:rPr>
          <w:szCs w:val="22"/>
          <w:lang w:val="lt-LT"/>
        </w:rPr>
        <w:t xml:space="preserve"> gydyti</w:t>
      </w:r>
      <w:r w:rsidRPr="003856A2">
        <w:rPr>
          <w:szCs w:val="22"/>
          <w:lang w:val="lt-LT"/>
        </w:rPr>
        <w:t xml:space="preserve">. Gydytojas Jums paskirs </w:t>
      </w:r>
      <w:r w:rsidR="00B76790">
        <w:rPr>
          <w:szCs w:val="22"/>
          <w:lang w:val="lt-LT"/>
        </w:rPr>
        <w:t>Pregabalin Grindeks</w:t>
      </w:r>
      <w:r w:rsidRPr="003856A2">
        <w:rPr>
          <w:szCs w:val="22"/>
          <w:lang w:val="lt-LT"/>
        </w:rPr>
        <w:t xml:space="preserve">, </w:t>
      </w:r>
      <w:r w:rsidR="00770AC3" w:rsidRPr="003856A2">
        <w:rPr>
          <w:szCs w:val="22"/>
          <w:lang w:val="lt-LT"/>
        </w:rPr>
        <w:t xml:space="preserve">jeigu </w:t>
      </w:r>
      <w:r w:rsidR="00DE226D" w:rsidRPr="003856A2">
        <w:rPr>
          <w:szCs w:val="22"/>
          <w:lang w:val="lt-LT"/>
        </w:rPr>
        <w:t>taikomas</w:t>
      </w:r>
      <w:r w:rsidRPr="003856A2">
        <w:rPr>
          <w:szCs w:val="22"/>
          <w:lang w:val="lt-LT"/>
        </w:rPr>
        <w:t xml:space="preserve"> gydymas buvo nepakankamai veiksmingas. </w:t>
      </w:r>
      <w:r w:rsidR="00B76790">
        <w:rPr>
          <w:szCs w:val="22"/>
          <w:lang w:val="lt-LT"/>
        </w:rPr>
        <w:t>Pregabalin Grindeks</w:t>
      </w:r>
      <w:r w:rsidRPr="003856A2">
        <w:rPr>
          <w:szCs w:val="22"/>
          <w:lang w:val="lt-LT"/>
        </w:rPr>
        <w:t xml:space="preserve"> turite vartoti kartu su jau vartojamais vaistais. </w:t>
      </w:r>
      <w:r w:rsidR="00B76790">
        <w:rPr>
          <w:szCs w:val="22"/>
          <w:lang w:val="lt-LT"/>
        </w:rPr>
        <w:t>Pregabalin Grindeks</w:t>
      </w:r>
      <w:r w:rsidRPr="003856A2">
        <w:rPr>
          <w:szCs w:val="22"/>
          <w:lang w:val="lt-LT"/>
        </w:rPr>
        <w:t xml:space="preserve"> neskiriamas vienas, o visada kartu su kitais vaistais nuo epilepsijos.</w:t>
      </w:r>
    </w:p>
    <w:p w14:paraId="503BB53F" w14:textId="77777777" w:rsidR="00A4569F" w:rsidRPr="003856A2" w:rsidRDefault="00A4569F" w:rsidP="0084036E">
      <w:pPr>
        <w:numPr>
          <w:ilvl w:val="12"/>
          <w:numId w:val="0"/>
        </w:numPr>
        <w:tabs>
          <w:tab w:val="clear" w:pos="567"/>
        </w:tabs>
        <w:spacing w:line="240" w:lineRule="auto"/>
        <w:ind w:right="-2"/>
        <w:rPr>
          <w:szCs w:val="22"/>
          <w:lang w:val="lt-LT"/>
        </w:rPr>
      </w:pPr>
    </w:p>
    <w:p w14:paraId="1DA5025D" w14:textId="626082E1" w:rsidR="00A4569F" w:rsidRPr="003856A2" w:rsidRDefault="00A4569F" w:rsidP="003F3A55">
      <w:pPr>
        <w:numPr>
          <w:ilvl w:val="12"/>
          <w:numId w:val="0"/>
        </w:numPr>
        <w:tabs>
          <w:tab w:val="clear" w:pos="567"/>
        </w:tabs>
        <w:spacing w:line="240" w:lineRule="auto"/>
        <w:ind w:right="-2"/>
        <w:rPr>
          <w:szCs w:val="22"/>
          <w:lang w:val="lt-LT"/>
        </w:rPr>
      </w:pPr>
      <w:r w:rsidRPr="003856A2">
        <w:rPr>
          <w:b/>
          <w:szCs w:val="22"/>
          <w:lang w:val="lt-LT"/>
        </w:rPr>
        <w:t>Generalizuot</w:t>
      </w:r>
      <w:r w:rsidR="008A758E" w:rsidRPr="003856A2">
        <w:rPr>
          <w:b/>
          <w:szCs w:val="22"/>
          <w:lang w:val="lt-LT"/>
        </w:rPr>
        <w:t>as</w:t>
      </w:r>
      <w:r w:rsidRPr="003856A2">
        <w:rPr>
          <w:b/>
          <w:szCs w:val="22"/>
          <w:lang w:val="lt-LT"/>
        </w:rPr>
        <w:t xml:space="preserve"> nerimo sutrikimas</w:t>
      </w:r>
      <w:r w:rsidR="00F8122F">
        <w:rPr>
          <w:b/>
          <w:szCs w:val="22"/>
          <w:lang w:val="lt-LT"/>
        </w:rPr>
        <w:t>:</w:t>
      </w:r>
      <w:r w:rsidR="00F8122F">
        <w:rPr>
          <w:szCs w:val="22"/>
          <w:lang w:val="lt-LT"/>
        </w:rPr>
        <w:t xml:space="preserve"> </w:t>
      </w:r>
      <w:r w:rsidR="00B76790">
        <w:rPr>
          <w:szCs w:val="22"/>
          <w:lang w:val="lt-LT"/>
        </w:rPr>
        <w:t>Pregabalin Grindeks</w:t>
      </w:r>
      <w:r w:rsidRPr="003856A2">
        <w:rPr>
          <w:szCs w:val="22"/>
          <w:lang w:val="lt-LT"/>
        </w:rPr>
        <w:t xml:space="preserve"> </w:t>
      </w:r>
      <w:r w:rsidR="003E76A6" w:rsidRPr="003856A2">
        <w:rPr>
          <w:szCs w:val="22"/>
          <w:lang w:val="lt-LT"/>
        </w:rPr>
        <w:t xml:space="preserve">vartojamas </w:t>
      </w:r>
      <w:r w:rsidRPr="003856A2">
        <w:rPr>
          <w:szCs w:val="22"/>
          <w:lang w:val="lt-LT"/>
        </w:rPr>
        <w:t>generalizuot</w:t>
      </w:r>
      <w:r w:rsidR="008A758E" w:rsidRPr="003856A2">
        <w:rPr>
          <w:szCs w:val="22"/>
          <w:lang w:val="lt-LT"/>
        </w:rPr>
        <w:t>am</w:t>
      </w:r>
      <w:r w:rsidRPr="003856A2">
        <w:rPr>
          <w:szCs w:val="22"/>
          <w:lang w:val="lt-LT"/>
        </w:rPr>
        <w:t xml:space="preserve"> nerimo sutrikim</w:t>
      </w:r>
      <w:r w:rsidR="003E76A6" w:rsidRPr="003856A2">
        <w:rPr>
          <w:szCs w:val="22"/>
          <w:lang w:val="lt-LT"/>
        </w:rPr>
        <w:t>ui</w:t>
      </w:r>
      <w:r w:rsidRPr="003856A2">
        <w:rPr>
          <w:szCs w:val="22"/>
          <w:lang w:val="lt-LT"/>
        </w:rPr>
        <w:t xml:space="preserve"> (GNS)</w:t>
      </w:r>
      <w:r w:rsidR="003E76A6" w:rsidRPr="003856A2">
        <w:rPr>
          <w:szCs w:val="22"/>
          <w:lang w:val="lt-LT"/>
        </w:rPr>
        <w:t xml:space="preserve"> gydyti</w:t>
      </w:r>
      <w:r w:rsidRPr="003856A2">
        <w:rPr>
          <w:szCs w:val="22"/>
          <w:lang w:val="lt-LT"/>
        </w:rPr>
        <w:t>. GNS simptomai</w:t>
      </w:r>
      <w:r w:rsidR="00DB1928" w:rsidRPr="003856A2">
        <w:rPr>
          <w:szCs w:val="22"/>
          <w:lang w:val="lt-LT"/>
        </w:rPr>
        <w:t xml:space="preserve"> – </w:t>
      </w:r>
      <w:r w:rsidRPr="003856A2">
        <w:rPr>
          <w:szCs w:val="22"/>
          <w:lang w:val="lt-LT"/>
        </w:rPr>
        <w:t>tai ilgą laiką trunkant</w:t>
      </w:r>
      <w:r w:rsidR="00EA609B" w:rsidRPr="003856A2">
        <w:rPr>
          <w:szCs w:val="22"/>
          <w:lang w:val="lt-LT"/>
        </w:rPr>
        <w:t>is</w:t>
      </w:r>
      <w:r w:rsidRPr="003856A2">
        <w:rPr>
          <w:szCs w:val="22"/>
          <w:lang w:val="lt-LT"/>
        </w:rPr>
        <w:t xml:space="preserve"> didelis susirūpinimas ir </w:t>
      </w:r>
      <w:r w:rsidR="00EA609B" w:rsidRPr="003856A2">
        <w:rPr>
          <w:szCs w:val="22"/>
          <w:lang w:val="lt-LT"/>
        </w:rPr>
        <w:t xml:space="preserve">sunkiai valdomas </w:t>
      </w:r>
      <w:r w:rsidRPr="003856A2">
        <w:rPr>
          <w:szCs w:val="22"/>
          <w:lang w:val="lt-LT"/>
        </w:rPr>
        <w:t xml:space="preserve">nerimas. Dėl GNS </w:t>
      </w:r>
      <w:r w:rsidR="00DE226D" w:rsidRPr="003856A2">
        <w:rPr>
          <w:szCs w:val="22"/>
          <w:lang w:val="lt-LT"/>
        </w:rPr>
        <w:t>pacientas</w:t>
      </w:r>
      <w:r w:rsidRPr="003856A2">
        <w:rPr>
          <w:szCs w:val="22"/>
          <w:lang w:val="lt-LT"/>
        </w:rPr>
        <w:t xml:space="preserve"> gali būti ner</w:t>
      </w:r>
      <w:r w:rsidR="003F0E22" w:rsidRPr="003856A2">
        <w:rPr>
          <w:szCs w:val="22"/>
          <w:lang w:val="lt-LT"/>
        </w:rPr>
        <w:t>amus</w:t>
      </w:r>
      <w:r w:rsidRPr="003856A2">
        <w:rPr>
          <w:szCs w:val="22"/>
          <w:lang w:val="lt-LT"/>
        </w:rPr>
        <w:t xml:space="preserve"> arba jaustis įsitempęs ar susierzinęs, greitai pavargti (justi nuovargį), jam sunku sukaupti dėmesį arba gali aptemti protas, jis gali būti irzlus, jausti raumenų įsitempimą, gali sutrikti miegas. Ši būklė skiriasi nuo kasdieninio gyvenimo sukelto streso ir įtampos.</w:t>
      </w:r>
    </w:p>
    <w:p w14:paraId="5E586068" w14:textId="5DFC3C80" w:rsidR="007F7ADE" w:rsidRDefault="007F7ADE">
      <w:pPr>
        <w:tabs>
          <w:tab w:val="clear" w:pos="567"/>
        </w:tabs>
        <w:spacing w:line="240" w:lineRule="auto"/>
        <w:rPr>
          <w:szCs w:val="22"/>
          <w:lang w:val="lt-LT"/>
        </w:rPr>
      </w:pPr>
      <w:r>
        <w:rPr>
          <w:szCs w:val="22"/>
          <w:lang w:val="lt-LT"/>
        </w:rPr>
        <w:br w:type="page"/>
      </w:r>
    </w:p>
    <w:p w14:paraId="7F775F94" w14:textId="2B89CC67" w:rsidR="00F34163" w:rsidRPr="00091FC8" w:rsidRDefault="00F34163" w:rsidP="00091FC8">
      <w:pPr>
        <w:jc w:val="both"/>
        <w:rPr>
          <w:b/>
          <w:bCs/>
          <w:lang w:val="lt-LT"/>
        </w:rPr>
      </w:pPr>
      <w:r w:rsidRPr="00091FC8">
        <w:rPr>
          <w:b/>
          <w:bCs/>
          <w:lang w:val="lt-LT"/>
        </w:rPr>
        <w:lastRenderedPageBreak/>
        <w:t>2.</w:t>
      </w:r>
      <w:r w:rsidRPr="00091FC8">
        <w:rPr>
          <w:b/>
          <w:bCs/>
          <w:lang w:val="lt-LT"/>
        </w:rPr>
        <w:tab/>
        <w:t xml:space="preserve">Kas žinotina prieš vartojant </w:t>
      </w:r>
      <w:r w:rsidR="00B76790" w:rsidRPr="00091FC8">
        <w:rPr>
          <w:b/>
          <w:bCs/>
          <w:lang w:val="lt-LT"/>
        </w:rPr>
        <w:t>Pregabalin Grindeks</w:t>
      </w:r>
    </w:p>
    <w:p w14:paraId="219A9CE4" w14:textId="77777777" w:rsidR="00F34163" w:rsidRPr="003856A2" w:rsidRDefault="00F34163" w:rsidP="00091FC8">
      <w:pPr>
        <w:jc w:val="both"/>
        <w:rPr>
          <w:lang w:val="lt-LT"/>
        </w:rPr>
      </w:pPr>
    </w:p>
    <w:p w14:paraId="43818E80" w14:textId="60735D03" w:rsidR="00A4569F" w:rsidRPr="003856A2" w:rsidRDefault="00B76790" w:rsidP="00091FC8">
      <w:pPr>
        <w:jc w:val="both"/>
        <w:rPr>
          <w:b/>
          <w:bCs/>
          <w:lang w:val="lt-LT"/>
        </w:rPr>
      </w:pPr>
      <w:r>
        <w:rPr>
          <w:b/>
          <w:bCs/>
          <w:lang w:val="lt-LT"/>
        </w:rPr>
        <w:t>Pregabalin Grindeks</w:t>
      </w:r>
      <w:r w:rsidR="00A4569F" w:rsidRPr="003856A2">
        <w:rPr>
          <w:b/>
          <w:bCs/>
          <w:lang w:val="lt-LT"/>
        </w:rPr>
        <w:t xml:space="preserve"> vartoti </w:t>
      </w:r>
      <w:r w:rsidR="0011503F" w:rsidRPr="003856A2">
        <w:rPr>
          <w:b/>
          <w:bCs/>
          <w:lang w:val="lt-LT"/>
        </w:rPr>
        <w:t>draudžiama:</w:t>
      </w:r>
    </w:p>
    <w:p w14:paraId="4F3EE3FE" w14:textId="6853606E" w:rsidR="00A4569F" w:rsidRPr="00724C4E" w:rsidRDefault="00A4569F" w:rsidP="00603C2C">
      <w:pPr>
        <w:pStyle w:val="Sraopastraipa"/>
        <w:numPr>
          <w:ilvl w:val="0"/>
          <w:numId w:val="3"/>
        </w:numPr>
        <w:tabs>
          <w:tab w:val="clear" w:pos="567"/>
        </w:tabs>
        <w:ind w:left="567" w:hanging="567"/>
        <w:jc w:val="both"/>
        <w:rPr>
          <w:bCs/>
          <w:lang w:val="lt-LT"/>
        </w:rPr>
      </w:pPr>
      <w:r w:rsidRPr="00724C4E">
        <w:rPr>
          <w:bCs/>
          <w:lang w:val="lt-LT"/>
        </w:rPr>
        <w:t xml:space="preserve">jeigu yra alergija </w:t>
      </w:r>
      <w:proofErr w:type="spellStart"/>
      <w:r w:rsidRPr="00724C4E">
        <w:rPr>
          <w:bCs/>
          <w:lang w:val="lt-LT"/>
        </w:rPr>
        <w:t>pregabalinui</w:t>
      </w:r>
      <w:proofErr w:type="spellEnd"/>
      <w:r w:rsidRPr="00724C4E">
        <w:rPr>
          <w:bCs/>
          <w:lang w:val="lt-LT"/>
        </w:rPr>
        <w:t xml:space="preserve"> arba bet kuriai pagalbinei šio vaisto medžiagai (jos išvardytos 6 skyriuje).</w:t>
      </w:r>
    </w:p>
    <w:p w14:paraId="3ABD6A7B" w14:textId="77777777" w:rsidR="00A4569F" w:rsidRPr="003856A2" w:rsidRDefault="00A4569F" w:rsidP="00091FC8">
      <w:pPr>
        <w:jc w:val="both"/>
        <w:rPr>
          <w:bCs/>
          <w:lang w:val="lt-LT"/>
        </w:rPr>
      </w:pPr>
    </w:p>
    <w:p w14:paraId="0FAAB70B" w14:textId="77777777" w:rsidR="00A4569F" w:rsidRPr="00D51550" w:rsidRDefault="00A4569F" w:rsidP="00D51550">
      <w:pPr>
        <w:jc w:val="both"/>
        <w:rPr>
          <w:b/>
          <w:bCs/>
          <w:lang w:val="lt-LT"/>
        </w:rPr>
      </w:pPr>
      <w:r w:rsidRPr="00D51550">
        <w:rPr>
          <w:b/>
          <w:bCs/>
          <w:lang w:val="lt-LT"/>
        </w:rPr>
        <w:t>Įspėjimai ir atsargumo priemonės</w:t>
      </w:r>
    </w:p>
    <w:p w14:paraId="233CE9FA" w14:textId="362D47B9" w:rsidR="00BE7A2A" w:rsidRPr="00724C4E" w:rsidRDefault="00BE7A2A" w:rsidP="00603C2C">
      <w:pPr>
        <w:pStyle w:val="Sraopastraipa"/>
        <w:tabs>
          <w:tab w:val="clear" w:pos="567"/>
        </w:tabs>
        <w:ind w:left="0"/>
        <w:jc w:val="both"/>
        <w:rPr>
          <w:lang w:val="lt-LT"/>
        </w:rPr>
      </w:pPr>
      <w:r w:rsidRPr="00724C4E">
        <w:rPr>
          <w:noProof/>
          <w:lang w:val="lt-LT"/>
        </w:rPr>
        <w:t>Pasitarkite su</w:t>
      </w:r>
      <w:r w:rsidR="006B2A2B" w:rsidRPr="00724C4E">
        <w:rPr>
          <w:noProof/>
          <w:lang w:val="lt-LT"/>
        </w:rPr>
        <w:t xml:space="preserve"> </w:t>
      </w:r>
      <w:r w:rsidRPr="00724C4E">
        <w:rPr>
          <w:noProof/>
          <w:lang w:val="lt-LT"/>
        </w:rPr>
        <w:t xml:space="preserve">gydytoju arba vaistininku, prieš pradėdami vartoti </w:t>
      </w:r>
      <w:r w:rsidR="00B76790" w:rsidRPr="00724C4E">
        <w:rPr>
          <w:lang w:val="lt-LT"/>
        </w:rPr>
        <w:t>Pregabalin Grindeks</w:t>
      </w:r>
      <w:r w:rsidRPr="00724C4E">
        <w:rPr>
          <w:lang w:val="lt-LT"/>
        </w:rPr>
        <w:t>.</w:t>
      </w:r>
    </w:p>
    <w:p w14:paraId="72E8F282" w14:textId="0F8C00E0" w:rsidR="00A4569F" w:rsidRPr="00724C4E" w:rsidRDefault="00A4569F" w:rsidP="00603C2C">
      <w:pPr>
        <w:pStyle w:val="Sraopastraipa"/>
        <w:numPr>
          <w:ilvl w:val="0"/>
          <w:numId w:val="30"/>
        </w:numPr>
        <w:tabs>
          <w:tab w:val="clear" w:pos="567"/>
        </w:tabs>
        <w:ind w:left="567" w:hanging="567"/>
        <w:jc w:val="both"/>
        <w:rPr>
          <w:lang w:val="lt-LT"/>
        </w:rPr>
      </w:pPr>
      <w:r w:rsidRPr="00724C4E">
        <w:rPr>
          <w:lang w:val="lt-LT"/>
        </w:rPr>
        <w:t xml:space="preserve">Kai kuriems </w:t>
      </w:r>
      <w:proofErr w:type="spellStart"/>
      <w:r w:rsidR="00D54C2C" w:rsidRPr="00724C4E">
        <w:rPr>
          <w:lang w:val="lt-LT"/>
        </w:rPr>
        <w:t>Pregabalin</w:t>
      </w:r>
      <w:proofErr w:type="spellEnd"/>
      <w:r w:rsidR="00D54C2C" w:rsidRPr="00724C4E">
        <w:rPr>
          <w:lang w:val="lt-LT"/>
        </w:rPr>
        <w:t xml:space="preserve"> </w:t>
      </w:r>
      <w:proofErr w:type="spellStart"/>
      <w:r w:rsidR="00D96A58" w:rsidRPr="00724C4E">
        <w:rPr>
          <w:lang w:val="lt-LT"/>
        </w:rPr>
        <w:t>Grindeks</w:t>
      </w:r>
      <w:proofErr w:type="spellEnd"/>
      <w:r w:rsidR="005943AF" w:rsidRPr="00724C4E">
        <w:rPr>
          <w:lang w:val="lt-LT"/>
        </w:rPr>
        <w:t xml:space="preserve"> </w:t>
      </w:r>
      <w:r w:rsidRPr="00724C4E">
        <w:rPr>
          <w:lang w:val="lt-LT"/>
        </w:rPr>
        <w:t>vartojantiems pacientams nustatyta simptomų, rodančių alerginę reakciją.</w:t>
      </w:r>
      <w:r w:rsidR="00702FB3" w:rsidRPr="00724C4E">
        <w:rPr>
          <w:lang w:val="lt-LT"/>
        </w:rPr>
        <w:t xml:space="preserve"> </w:t>
      </w:r>
      <w:r w:rsidRPr="00724C4E">
        <w:rPr>
          <w:lang w:val="lt-LT"/>
        </w:rPr>
        <w:t>Tokie sim</w:t>
      </w:r>
      <w:r w:rsidR="00176E69" w:rsidRPr="00724C4E">
        <w:rPr>
          <w:lang w:val="lt-LT"/>
        </w:rPr>
        <w:t>p</w:t>
      </w:r>
      <w:r w:rsidRPr="00724C4E">
        <w:rPr>
          <w:lang w:val="lt-LT"/>
        </w:rPr>
        <w:t>tomai yra: veido, lūpų, liežuvio ir gerklės patinimas bei išplitęs odos išbėrimas. Jeigu</w:t>
      </w:r>
      <w:r w:rsidR="00702FB3" w:rsidRPr="00724C4E">
        <w:rPr>
          <w:lang w:val="lt-LT"/>
        </w:rPr>
        <w:t xml:space="preserve"> </w:t>
      </w:r>
      <w:r w:rsidRPr="00724C4E">
        <w:rPr>
          <w:lang w:val="lt-LT"/>
        </w:rPr>
        <w:t>pasireiškė tokių reakcijų, nedelsdami kreipkitės į gydytoją.</w:t>
      </w:r>
    </w:p>
    <w:p w14:paraId="48F8CC06" w14:textId="090A3B30" w:rsidR="0023380C" w:rsidRPr="00724C4E" w:rsidRDefault="005F5628" w:rsidP="00603C2C">
      <w:pPr>
        <w:pStyle w:val="Sraopastraipa"/>
        <w:numPr>
          <w:ilvl w:val="0"/>
          <w:numId w:val="30"/>
        </w:numPr>
        <w:tabs>
          <w:tab w:val="clear" w:pos="567"/>
        </w:tabs>
        <w:ind w:left="567" w:hanging="567"/>
        <w:jc w:val="both"/>
        <w:rPr>
          <w:lang w:val="lt-LT"/>
        </w:rPr>
      </w:pPr>
      <w:r w:rsidRPr="00724C4E">
        <w:rPr>
          <w:lang w:val="lt-LT"/>
        </w:rPr>
        <w:t xml:space="preserve">Vartojant </w:t>
      </w:r>
      <w:proofErr w:type="spellStart"/>
      <w:r w:rsidRPr="00724C4E">
        <w:rPr>
          <w:lang w:val="lt-LT"/>
        </w:rPr>
        <w:t>pregabalin</w:t>
      </w:r>
      <w:r w:rsidR="005E6DBD" w:rsidRPr="00724C4E">
        <w:rPr>
          <w:lang w:val="lt-LT"/>
        </w:rPr>
        <w:t>o</w:t>
      </w:r>
      <w:proofErr w:type="spellEnd"/>
      <w:r w:rsidRPr="00724C4E">
        <w:rPr>
          <w:lang w:val="lt-LT"/>
        </w:rPr>
        <w:t xml:space="preserve">, gauta pranešimų apie sunkius odos </w:t>
      </w:r>
      <w:r w:rsidR="008D299C" w:rsidRPr="00724C4E">
        <w:rPr>
          <w:lang w:val="lt-LT"/>
        </w:rPr>
        <w:t>iš</w:t>
      </w:r>
      <w:r w:rsidRPr="00724C4E">
        <w:rPr>
          <w:lang w:val="lt-LT"/>
        </w:rPr>
        <w:t>bėrimus, įskaitant Stivenso-Džonsono</w:t>
      </w:r>
      <w:r w:rsidR="008D299C" w:rsidRPr="00724C4E">
        <w:rPr>
          <w:lang w:val="lt-LT"/>
        </w:rPr>
        <w:t xml:space="preserve"> </w:t>
      </w:r>
      <w:r w:rsidR="00541DD4" w:rsidRPr="00724C4E">
        <w:rPr>
          <w:lang w:val="lt-LT"/>
        </w:rPr>
        <w:t>(</w:t>
      </w:r>
      <w:r w:rsidR="00541DD4" w:rsidRPr="00724C4E">
        <w:rPr>
          <w:i/>
          <w:iCs/>
          <w:lang w:val="lt-LT"/>
        </w:rPr>
        <w:t>Stevens-Johnson</w:t>
      </w:r>
      <w:r w:rsidR="00541DD4" w:rsidRPr="00724C4E">
        <w:rPr>
          <w:lang w:val="lt-LT"/>
        </w:rPr>
        <w:t xml:space="preserve">) </w:t>
      </w:r>
      <w:r w:rsidRPr="00724C4E">
        <w:rPr>
          <w:lang w:val="lt-LT"/>
        </w:rPr>
        <w:t>sindromą ir toksinę epidermio nekrolizę. Pastebėję bent vieną iš simptomų,</w:t>
      </w:r>
      <w:r w:rsidR="008D299C" w:rsidRPr="00724C4E">
        <w:rPr>
          <w:lang w:val="lt-LT"/>
        </w:rPr>
        <w:t xml:space="preserve">  </w:t>
      </w:r>
      <w:r w:rsidRPr="00724C4E">
        <w:rPr>
          <w:lang w:val="lt-LT"/>
        </w:rPr>
        <w:t>susijusių su šiomis 4</w:t>
      </w:r>
      <w:r w:rsidR="0003556A" w:rsidRPr="00724C4E">
        <w:rPr>
          <w:lang w:val="lt-LT"/>
        </w:rPr>
        <w:t> </w:t>
      </w:r>
      <w:r w:rsidRPr="00724C4E">
        <w:rPr>
          <w:lang w:val="lt-LT"/>
        </w:rPr>
        <w:t>skyriuje aprašytomis sunkiomis odos reakcijomis, nebevartokite pregabalino</w:t>
      </w:r>
      <w:r w:rsidR="008D299C" w:rsidRPr="00724C4E">
        <w:rPr>
          <w:lang w:val="lt-LT"/>
        </w:rPr>
        <w:t xml:space="preserve"> </w:t>
      </w:r>
      <w:r w:rsidRPr="00724C4E">
        <w:rPr>
          <w:lang w:val="lt-LT"/>
        </w:rPr>
        <w:t xml:space="preserve">ir </w:t>
      </w:r>
      <w:bookmarkStart w:id="1" w:name="_Hlk153892828"/>
      <w:r w:rsidRPr="00724C4E">
        <w:rPr>
          <w:lang w:val="lt-LT"/>
        </w:rPr>
        <w:t>nedelsdami</w:t>
      </w:r>
      <w:bookmarkEnd w:id="1"/>
      <w:r w:rsidRPr="00724C4E">
        <w:rPr>
          <w:lang w:val="lt-LT"/>
        </w:rPr>
        <w:t xml:space="preserve"> kreipkitės į gydytoją.</w:t>
      </w:r>
    </w:p>
    <w:p w14:paraId="6DAC6B7F" w14:textId="688D618C" w:rsidR="00A4569F" w:rsidRPr="00724C4E" w:rsidRDefault="00705067" w:rsidP="00603C2C">
      <w:pPr>
        <w:pStyle w:val="Sraopastraipa"/>
        <w:numPr>
          <w:ilvl w:val="0"/>
          <w:numId w:val="30"/>
        </w:numPr>
        <w:tabs>
          <w:tab w:val="clear" w:pos="567"/>
        </w:tabs>
        <w:ind w:left="567" w:hanging="567"/>
        <w:jc w:val="both"/>
        <w:rPr>
          <w:lang w:val="lt-LT"/>
        </w:rPr>
      </w:pPr>
      <w:proofErr w:type="spellStart"/>
      <w:r w:rsidRPr="00724C4E">
        <w:rPr>
          <w:lang w:val="lt-LT"/>
        </w:rPr>
        <w:t>Pregabalin</w:t>
      </w:r>
      <w:proofErr w:type="spellEnd"/>
      <w:r w:rsidR="00F87962" w:rsidRPr="00724C4E">
        <w:rPr>
          <w:lang w:val="lt-LT"/>
        </w:rPr>
        <w:t xml:space="preserve"> </w:t>
      </w:r>
      <w:proofErr w:type="spellStart"/>
      <w:r w:rsidR="00F87962" w:rsidRPr="00724C4E">
        <w:rPr>
          <w:lang w:val="lt-LT"/>
        </w:rPr>
        <w:t>Grindeks</w:t>
      </w:r>
      <w:proofErr w:type="spellEnd"/>
      <w:r w:rsidRPr="00724C4E">
        <w:rPr>
          <w:lang w:val="lt-LT"/>
        </w:rPr>
        <w:t xml:space="preserve"> </w:t>
      </w:r>
      <w:r w:rsidR="00A4569F" w:rsidRPr="00724C4E">
        <w:rPr>
          <w:lang w:val="lt-LT"/>
        </w:rPr>
        <w:t xml:space="preserve">susijęs su </w:t>
      </w:r>
      <w:r w:rsidR="00B51FD7" w:rsidRPr="00724C4E">
        <w:rPr>
          <w:lang w:val="lt-LT"/>
        </w:rPr>
        <w:t>svaiguliu</w:t>
      </w:r>
      <w:r w:rsidR="008D299C" w:rsidRPr="00724C4E">
        <w:rPr>
          <w:lang w:val="lt-LT"/>
        </w:rPr>
        <w:t xml:space="preserve"> </w:t>
      </w:r>
      <w:r w:rsidR="00A4569F" w:rsidRPr="00724C4E">
        <w:rPr>
          <w:lang w:val="lt-LT"/>
        </w:rPr>
        <w:t>ir mieguistumu, dėl kurio senyvi pacientai gali pargriūti</w:t>
      </w:r>
      <w:r w:rsidR="008D299C" w:rsidRPr="00724C4E">
        <w:rPr>
          <w:lang w:val="lt-LT"/>
        </w:rPr>
        <w:t xml:space="preserve"> </w:t>
      </w:r>
      <w:r w:rsidR="00A4569F" w:rsidRPr="00724C4E">
        <w:rPr>
          <w:lang w:val="lt-LT"/>
        </w:rPr>
        <w:t>ir</w:t>
      </w:r>
      <w:r w:rsidR="00702FB3" w:rsidRPr="00724C4E">
        <w:rPr>
          <w:lang w:val="lt-LT"/>
        </w:rPr>
        <w:t xml:space="preserve"> </w:t>
      </w:r>
      <w:r w:rsidR="00A4569F" w:rsidRPr="00724C4E">
        <w:rPr>
          <w:lang w:val="lt-LT"/>
        </w:rPr>
        <w:t>susižaloti. Todėl vartodami š</w:t>
      </w:r>
      <w:r w:rsidR="005E6DBD" w:rsidRPr="00724C4E">
        <w:rPr>
          <w:lang w:val="lt-LT"/>
        </w:rPr>
        <w:t>io</w:t>
      </w:r>
      <w:r w:rsidR="00A4569F" w:rsidRPr="00724C4E">
        <w:rPr>
          <w:lang w:val="lt-LT"/>
        </w:rPr>
        <w:t xml:space="preserve"> vaist</w:t>
      </w:r>
      <w:r w:rsidR="005E6DBD" w:rsidRPr="00724C4E">
        <w:rPr>
          <w:lang w:val="lt-LT"/>
        </w:rPr>
        <w:t>o</w:t>
      </w:r>
      <w:r w:rsidR="00A4569F" w:rsidRPr="00724C4E">
        <w:rPr>
          <w:lang w:val="lt-LT"/>
        </w:rPr>
        <w:t>, kol nepriprasite prie jo poveikio, būkite atsargūs.</w:t>
      </w:r>
    </w:p>
    <w:p w14:paraId="0AA4D429" w14:textId="576479B3" w:rsidR="00A4569F" w:rsidRPr="00724C4E" w:rsidRDefault="00D101BF" w:rsidP="00603C2C">
      <w:pPr>
        <w:pStyle w:val="Sraopastraipa"/>
        <w:numPr>
          <w:ilvl w:val="0"/>
          <w:numId w:val="30"/>
        </w:numPr>
        <w:tabs>
          <w:tab w:val="clear" w:pos="567"/>
        </w:tabs>
        <w:ind w:left="567" w:hanging="567"/>
        <w:rPr>
          <w:lang w:val="lt-LT"/>
        </w:rPr>
      </w:pPr>
      <w:proofErr w:type="spellStart"/>
      <w:r w:rsidRPr="00724C4E">
        <w:rPr>
          <w:lang w:val="lt-LT"/>
        </w:rPr>
        <w:t>Pregabalin</w:t>
      </w:r>
      <w:proofErr w:type="spellEnd"/>
      <w:r w:rsidRPr="00724C4E">
        <w:rPr>
          <w:lang w:val="lt-LT"/>
        </w:rPr>
        <w:t xml:space="preserve"> </w:t>
      </w:r>
      <w:proofErr w:type="spellStart"/>
      <w:r w:rsidRPr="00724C4E">
        <w:rPr>
          <w:lang w:val="lt-LT"/>
        </w:rPr>
        <w:t>Grindeks</w:t>
      </w:r>
      <w:proofErr w:type="spellEnd"/>
      <w:r w:rsidRPr="00724C4E">
        <w:rPr>
          <w:lang w:val="lt-LT"/>
        </w:rPr>
        <w:t xml:space="preserve"> </w:t>
      </w:r>
      <w:r w:rsidR="00A4569F" w:rsidRPr="00724C4E">
        <w:rPr>
          <w:lang w:val="lt-LT"/>
        </w:rPr>
        <w:t>gali sukelti miglotą matymą, apakimą ar kitokių regėjimo pokyčių, kurių dauguma</w:t>
      </w:r>
      <w:r w:rsidRPr="00724C4E">
        <w:rPr>
          <w:lang w:val="lt-LT"/>
        </w:rPr>
        <w:t xml:space="preserve"> </w:t>
      </w:r>
      <w:r w:rsidR="00A4569F" w:rsidRPr="00724C4E">
        <w:rPr>
          <w:lang w:val="lt-LT"/>
        </w:rPr>
        <w:t>būna</w:t>
      </w:r>
      <w:r w:rsidR="00702FB3" w:rsidRPr="00724C4E">
        <w:rPr>
          <w:lang w:val="lt-LT"/>
        </w:rPr>
        <w:t xml:space="preserve"> </w:t>
      </w:r>
      <w:r w:rsidR="00A4569F" w:rsidRPr="00724C4E">
        <w:rPr>
          <w:lang w:val="lt-LT"/>
        </w:rPr>
        <w:t xml:space="preserve">laikini. Jeigu atsirado regėjimo pokyčių, </w:t>
      </w:r>
      <w:r w:rsidR="00590196" w:rsidRPr="00724C4E">
        <w:rPr>
          <w:lang w:val="lt-LT"/>
        </w:rPr>
        <w:t>nedelsdami</w:t>
      </w:r>
      <w:r w:rsidR="00590196" w:rsidRPr="00724C4E" w:rsidDel="00590196">
        <w:rPr>
          <w:lang w:val="lt-LT"/>
        </w:rPr>
        <w:t xml:space="preserve"> </w:t>
      </w:r>
      <w:r w:rsidR="00A4569F" w:rsidRPr="00724C4E">
        <w:rPr>
          <w:lang w:val="lt-LT"/>
        </w:rPr>
        <w:t>kreipkitės į gydytoją.</w:t>
      </w:r>
    </w:p>
    <w:p w14:paraId="706BE775" w14:textId="711213E4" w:rsidR="00A4569F" w:rsidRPr="00724C4E" w:rsidRDefault="00A4569F" w:rsidP="00603C2C">
      <w:pPr>
        <w:pStyle w:val="Sraopastraipa"/>
        <w:numPr>
          <w:ilvl w:val="0"/>
          <w:numId w:val="30"/>
        </w:numPr>
        <w:tabs>
          <w:tab w:val="clear" w:pos="567"/>
        </w:tabs>
        <w:ind w:left="567" w:hanging="567"/>
        <w:rPr>
          <w:lang w:val="lt-LT"/>
        </w:rPr>
      </w:pPr>
      <w:r w:rsidRPr="00724C4E">
        <w:rPr>
          <w:lang w:val="lt-LT"/>
        </w:rPr>
        <w:t xml:space="preserve">Kai kuriems </w:t>
      </w:r>
      <w:r w:rsidR="00DE226D" w:rsidRPr="00724C4E">
        <w:rPr>
          <w:lang w:val="lt-LT"/>
        </w:rPr>
        <w:t>pacientams</w:t>
      </w:r>
      <w:r w:rsidRPr="00724C4E">
        <w:rPr>
          <w:lang w:val="lt-LT"/>
        </w:rPr>
        <w:t>, sergantiems</w:t>
      </w:r>
      <w:r w:rsidR="00707560" w:rsidRPr="00724C4E">
        <w:rPr>
          <w:lang w:val="lt-LT"/>
        </w:rPr>
        <w:t xml:space="preserve"> </w:t>
      </w:r>
      <w:r w:rsidR="00BE7A2A" w:rsidRPr="00724C4E">
        <w:rPr>
          <w:lang w:val="lt-LT"/>
        </w:rPr>
        <w:t xml:space="preserve">cukriniu </w:t>
      </w:r>
      <w:r w:rsidRPr="00724C4E">
        <w:rPr>
          <w:lang w:val="lt-LT"/>
        </w:rPr>
        <w:t xml:space="preserve">diabetu ir priaugusiems svorio, vartojant </w:t>
      </w:r>
      <w:proofErr w:type="spellStart"/>
      <w:r w:rsidRPr="00724C4E">
        <w:rPr>
          <w:lang w:val="lt-LT"/>
        </w:rPr>
        <w:t>pregabalin</w:t>
      </w:r>
      <w:r w:rsidR="005E6DBD" w:rsidRPr="00724C4E">
        <w:rPr>
          <w:lang w:val="lt-LT"/>
        </w:rPr>
        <w:t>o</w:t>
      </w:r>
      <w:proofErr w:type="spellEnd"/>
      <w:r w:rsidRPr="00724C4E">
        <w:rPr>
          <w:lang w:val="lt-LT"/>
        </w:rPr>
        <w:t xml:space="preserve"> gali</w:t>
      </w:r>
      <w:r w:rsidR="00702FB3" w:rsidRPr="00724C4E">
        <w:rPr>
          <w:lang w:val="lt-LT"/>
        </w:rPr>
        <w:t xml:space="preserve"> </w:t>
      </w:r>
      <w:r w:rsidRPr="00724C4E">
        <w:rPr>
          <w:lang w:val="lt-LT"/>
        </w:rPr>
        <w:t xml:space="preserve">prireikti keisti vaistų nuo </w:t>
      </w:r>
      <w:r w:rsidR="00BE7A2A" w:rsidRPr="00724C4E">
        <w:rPr>
          <w:lang w:val="lt-LT"/>
        </w:rPr>
        <w:t xml:space="preserve">cukrinio </w:t>
      </w:r>
      <w:r w:rsidRPr="00724C4E">
        <w:rPr>
          <w:lang w:val="lt-LT"/>
        </w:rPr>
        <w:t>diabeto dozę.</w:t>
      </w:r>
    </w:p>
    <w:p w14:paraId="769B670A" w14:textId="5D920D9C" w:rsidR="00A4569F" w:rsidRPr="00724C4E" w:rsidRDefault="00A4569F" w:rsidP="00603C2C">
      <w:pPr>
        <w:pStyle w:val="Sraopastraipa"/>
        <w:numPr>
          <w:ilvl w:val="0"/>
          <w:numId w:val="30"/>
        </w:numPr>
        <w:tabs>
          <w:tab w:val="clear" w:pos="567"/>
        </w:tabs>
        <w:ind w:left="567" w:hanging="567"/>
        <w:rPr>
          <w:lang w:val="lt-LT"/>
        </w:rPr>
      </w:pPr>
      <w:r w:rsidRPr="00724C4E">
        <w:rPr>
          <w:lang w:val="lt-LT"/>
        </w:rPr>
        <w:t>Tam tikras šalutinis poveikis (pvz., mieguistumas) gali pasireikšti dažniau, nes nugaros smegenų</w:t>
      </w:r>
      <w:r w:rsidR="008D299C" w:rsidRPr="00724C4E">
        <w:rPr>
          <w:lang w:val="lt-LT"/>
        </w:rPr>
        <w:t xml:space="preserve"> </w:t>
      </w:r>
      <w:r w:rsidRPr="00724C4E">
        <w:rPr>
          <w:lang w:val="lt-LT"/>
        </w:rPr>
        <w:t>traumą patyrę pacientai gali vartoti kitų vaistų (pvz., skausm</w:t>
      </w:r>
      <w:r w:rsidR="008B0AF7" w:rsidRPr="00724C4E">
        <w:rPr>
          <w:lang w:val="lt-LT"/>
        </w:rPr>
        <w:t>ą</w:t>
      </w:r>
      <w:r w:rsidRPr="00724C4E">
        <w:rPr>
          <w:lang w:val="lt-LT"/>
        </w:rPr>
        <w:t xml:space="preserve"> malšina</w:t>
      </w:r>
      <w:r w:rsidR="008B0AF7" w:rsidRPr="00724C4E">
        <w:rPr>
          <w:lang w:val="lt-LT"/>
        </w:rPr>
        <w:t xml:space="preserve">nčių </w:t>
      </w:r>
      <w:r w:rsidRPr="00724C4E">
        <w:rPr>
          <w:lang w:val="lt-LT"/>
        </w:rPr>
        <w:t>ar spazm</w:t>
      </w:r>
      <w:r w:rsidR="008B0AF7" w:rsidRPr="00724C4E">
        <w:rPr>
          <w:lang w:val="lt-LT"/>
        </w:rPr>
        <w:t>us</w:t>
      </w:r>
      <w:r w:rsidR="008D299C" w:rsidRPr="00724C4E">
        <w:rPr>
          <w:lang w:val="lt-LT"/>
        </w:rPr>
        <w:t xml:space="preserve"> </w:t>
      </w:r>
      <w:r w:rsidRPr="00724C4E">
        <w:rPr>
          <w:lang w:val="lt-LT"/>
        </w:rPr>
        <w:t>slopina</w:t>
      </w:r>
      <w:r w:rsidR="008B0AF7" w:rsidRPr="00724C4E">
        <w:rPr>
          <w:lang w:val="lt-LT"/>
        </w:rPr>
        <w:t>nčių</w:t>
      </w:r>
      <w:r w:rsidRPr="00724C4E">
        <w:rPr>
          <w:lang w:val="lt-LT"/>
        </w:rPr>
        <w:t xml:space="preserve">), kurių šalutinis poveikis panašus į pregabalino. </w:t>
      </w:r>
      <w:r w:rsidR="00DE226D" w:rsidRPr="00724C4E">
        <w:rPr>
          <w:lang w:val="lt-LT"/>
        </w:rPr>
        <w:t>Šių</w:t>
      </w:r>
      <w:r w:rsidRPr="00724C4E">
        <w:rPr>
          <w:lang w:val="lt-LT"/>
        </w:rPr>
        <w:t xml:space="preserve"> vaistų vartojant kartu,</w:t>
      </w:r>
      <w:r w:rsidR="00AC33BA" w:rsidRPr="00724C4E">
        <w:rPr>
          <w:lang w:val="lt-LT"/>
        </w:rPr>
        <w:t xml:space="preserve"> </w:t>
      </w:r>
      <w:r w:rsidRPr="00724C4E">
        <w:rPr>
          <w:lang w:val="lt-LT"/>
        </w:rPr>
        <w:t>šalutinis</w:t>
      </w:r>
      <w:r w:rsidR="008D299C" w:rsidRPr="00724C4E">
        <w:rPr>
          <w:lang w:val="lt-LT"/>
        </w:rPr>
        <w:t xml:space="preserve"> </w:t>
      </w:r>
      <w:r w:rsidRPr="00724C4E">
        <w:rPr>
          <w:lang w:val="lt-LT"/>
        </w:rPr>
        <w:t>poveikis gali būti sunkesnis.</w:t>
      </w:r>
    </w:p>
    <w:p w14:paraId="42CCEE6F" w14:textId="47C49C75" w:rsidR="00A4569F" w:rsidRPr="00724C4E" w:rsidRDefault="00A4569F" w:rsidP="00603C2C">
      <w:pPr>
        <w:pStyle w:val="Sraopastraipa"/>
        <w:numPr>
          <w:ilvl w:val="0"/>
          <w:numId w:val="30"/>
        </w:numPr>
        <w:tabs>
          <w:tab w:val="clear" w:pos="567"/>
        </w:tabs>
        <w:ind w:left="567" w:hanging="567"/>
        <w:rPr>
          <w:b/>
          <w:bCs/>
          <w:lang w:val="lt-LT"/>
        </w:rPr>
      </w:pPr>
      <w:r w:rsidRPr="00724C4E">
        <w:rPr>
          <w:lang w:val="lt-LT"/>
        </w:rPr>
        <w:t xml:space="preserve">Gauta pranešimų, kad kai kuriems </w:t>
      </w:r>
      <w:r w:rsidR="002340EE" w:rsidRPr="00724C4E">
        <w:rPr>
          <w:lang w:val="lt-LT"/>
        </w:rPr>
        <w:t xml:space="preserve">Pregabalin Grindeks </w:t>
      </w:r>
      <w:r w:rsidRPr="00724C4E">
        <w:rPr>
          <w:lang w:val="lt-LT"/>
        </w:rPr>
        <w:t xml:space="preserve">vartojusiems </w:t>
      </w:r>
      <w:r w:rsidR="00DE226D" w:rsidRPr="00724C4E">
        <w:rPr>
          <w:lang w:val="lt-LT"/>
        </w:rPr>
        <w:t>pacientams</w:t>
      </w:r>
      <w:r w:rsidRPr="00724C4E">
        <w:rPr>
          <w:lang w:val="lt-LT"/>
        </w:rPr>
        <w:t xml:space="preserve"> pasireiškė širdies</w:t>
      </w:r>
      <w:r w:rsidR="00AC33BA" w:rsidRPr="00724C4E">
        <w:rPr>
          <w:lang w:val="lt-LT"/>
        </w:rPr>
        <w:t xml:space="preserve"> </w:t>
      </w:r>
      <w:r w:rsidRPr="00724C4E">
        <w:rPr>
          <w:lang w:val="lt-LT"/>
        </w:rPr>
        <w:t xml:space="preserve">nepakankamumas. Dažniausiai tai buvo senyvi </w:t>
      </w:r>
      <w:r w:rsidR="00DE226D" w:rsidRPr="00724C4E">
        <w:rPr>
          <w:lang w:val="lt-LT"/>
        </w:rPr>
        <w:t>pacientai</w:t>
      </w:r>
      <w:r w:rsidRPr="00724C4E">
        <w:rPr>
          <w:lang w:val="lt-LT"/>
        </w:rPr>
        <w:t>, kurių širdies ir kraujagyslių veikla</w:t>
      </w:r>
      <w:r w:rsidR="00AC33BA" w:rsidRPr="00724C4E">
        <w:rPr>
          <w:lang w:val="lt-LT"/>
        </w:rPr>
        <w:t xml:space="preserve"> </w:t>
      </w:r>
      <w:r w:rsidRPr="00724C4E">
        <w:rPr>
          <w:lang w:val="lt-LT"/>
        </w:rPr>
        <w:t xml:space="preserve">sutrikusi. </w:t>
      </w:r>
      <w:r w:rsidRPr="00724C4E">
        <w:rPr>
          <w:b/>
          <w:bCs/>
          <w:lang w:val="lt-LT"/>
        </w:rPr>
        <w:t>Jeigu sirgote širdies liga, prieš pradėdami vartoti š</w:t>
      </w:r>
      <w:r w:rsidR="008E31D2" w:rsidRPr="00724C4E">
        <w:rPr>
          <w:b/>
          <w:bCs/>
          <w:lang w:val="lt-LT"/>
        </w:rPr>
        <w:t>io</w:t>
      </w:r>
      <w:r w:rsidRPr="00724C4E">
        <w:rPr>
          <w:b/>
          <w:bCs/>
          <w:lang w:val="lt-LT"/>
        </w:rPr>
        <w:t xml:space="preserve"> vaist</w:t>
      </w:r>
      <w:r w:rsidR="008E31D2" w:rsidRPr="00724C4E">
        <w:rPr>
          <w:b/>
          <w:bCs/>
          <w:lang w:val="lt-LT"/>
        </w:rPr>
        <w:t>o</w:t>
      </w:r>
      <w:r w:rsidRPr="00724C4E">
        <w:rPr>
          <w:b/>
          <w:bCs/>
          <w:lang w:val="lt-LT"/>
        </w:rPr>
        <w:t>, apie tai pasakykite</w:t>
      </w:r>
      <w:r w:rsidR="00145EE1" w:rsidRPr="00724C4E">
        <w:rPr>
          <w:b/>
          <w:bCs/>
          <w:lang w:val="lt-LT"/>
        </w:rPr>
        <w:t xml:space="preserve"> </w:t>
      </w:r>
      <w:r w:rsidRPr="00724C4E">
        <w:rPr>
          <w:b/>
          <w:bCs/>
          <w:lang w:val="lt-LT"/>
        </w:rPr>
        <w:t>gydytojui.</w:t>
      </w:r>
    </w:p>
    <w:p w14:paraId="4AE3DF48" w14:textId="5CB31AEE" w:rsidR="00A4569F" w:rsidRPr="00724C4E" w:rsidRDefault="00A4569F" w:rsidP="00603C2C">
      <w:pPr>
        <w:pStyle w:val="Sraopastraipa"/>
        <w:numPr>
          <w:ilvl w:val="0"/>
          <w:numId w:val="30"/>
        </w:numPr>
        <w:tabs>
          <w:tab w:val="clear" w:pos="567"/>
        </w:tabs>
        <w:ind w:left="567" w:hanging="567"/>
        <w:rPr>
          <w:lang w:val="lt-LT"/>
        </w:rPr>
      </w:pPr>
      <w:r w:rsidRPr="00724C4E">
        <w:rPr>
          <w:lang w:val="lt-LT"/>
        </w:rPr>
        <w:t xml:space="preserve">Gauta pranešimų, kad kai kuriems </w:t>
      </w:r>
      <w:r w:rsidR="00694B89" w:rsidRPr="00724C4E">
        <w:rPr>
          <w:lang w:val="lt-LT"/>
        </w:rPr>
        <w:t xml:space="preserve">Pregabalin Grindeks </w:t>
      </w:r>
      <w:r w:rsidRPr="00724C4E">
        <w:rPr>
          <w:lang w:val="lt-LT"/>
        </w:rPr>
        <w:t xml:space="preserve">vartojusiems </w:t>
      </w:r>
      <w:r w:rsidR="00DE226D" w:rsidRPr="00724C4E">
        <w:rPr>
          <w:lang w:val="lt-LT"/>
        </w:rPr>
        <w:t>pacientams</w:t>
      </w:r>
      <w:r w:rsidRPr="00724C4E">
        <w:rPr>
          <w:lang w:val="lt-LT"/>
        </w:rPr>
        <w:t xml:space="preserve"> pasireiškė inkstų</w:t>
      </w:r>
      <w:r w:rsidR="008D299C" w:rsidRPr="00724C4E">
        <w:rPr>
          <w:lang w:val="lt-LT"/>
        </w:rPr>
        <w:t xml:space="preserve"> funkcijos </w:t>
      </w:r>
      <w:r w:rsidRPr="00724C4E">
        <w:rPr>
          <w:lang w:val="lt-LT"/>
        </w:rPr>
        <w:t xml:space="preserve">nepakankamumas. Jeigu vartojant </w:t>
      </w:r>
      <w:r w:rsidR="00B76790" w:rsidRPr="00724C4E">
        <w:rPr>
          <w:lang w:val="lt-LT"/>
        </w:rPr>
        <w:t>Pregabalin Grindeks</w:t>
      </w:r>
      <w:r w:rsidRPr="00724C4E">
        <w:rPr>
          <w:lang w:val="lt-LT"/>
        </w:rPr>
        <w:t>, sumažėja šlapimo išsiskyrimas,</w:t>
      </w:r>
      <w:r w:rsidR="008D299C" w:rsidRPr="00724C4E">
        <w:rPr>
          <w:lang w:val="lt-LT"/>
        </w:rPr>
        <w:t xml:space="preserve"> </w:t>
      </w:r>
      <w:r w:rsidRPr="00724C4E">
        <w:rPr>
          <w:lang w:val="lt-LT"/>
        </w:rPr>
        <w:t>pasakykite gydytojui,</w:t>
      </w:r>
      <w:r w:rsidR="00AC33BA" w:rsidRPr="00724C4E">
        <w:rPr>
          <w:lang w:val="lt-LT"/>
        </w:rPr>
        <w:t xml:space="preserve"> </w:t>
      </w:r>
      <w:r w:rsidRPr="00724C4E">
        <w:rPr>
          <w:lang w:val="lt-LT"/>
        </w:rPr>
        <w:t>nes nutraukus vaisto vartojimą būklė gali pagerėti.</w:t>
      </w:r>
    </w:p>
    <w:p w14:paraId="22F9A786" w14:textId="69D5C288" w:rsidR="00A4569F" w:rsidRPr="00724C4E" w:rsidRDefault="0011503F" w:rsidP="00603C2C">
      <w:pPr>
        <w:pStyle w:val="Sraopastraipa"/>
        <w:numPr>
          <w:ilvl w:val="0"/>
          <w:numId w:val="30"/>
        </w:numPr>
        <w:tabs>
          <w:tab w:val="clear" w:pos="567"/>
        </w:tabs>
        <w:ind w:left="567" w:hanging="567"/>
        <w:rPr>
          <w:lang w:val="lt-LT"/>
        </w:rPr>
      </w:pPr>
      <w:r w:rsidRPr="00724C4E">
        <w:rPr>
          <w:lang w:val="lt-LT"/>
        </w:rPr>
        <w:t>Kai kurie pacientai</w:t>
      </w:r>
      <w:r w:rsidR="00A4569F" w:rsidRPr="00724C4E">
        <w:rPr>
          <w:lang w:val="lt-LT"/>
        </w:rPr>
        <w:t xml:space="preserve">, kurie buvo gydomi antiepilepsiniais vaistais, tokiais kaip </w:t>
      </w:r>
      <w:proofErr w:type="spellStart"/>
      <w:r w:rsidR="00B76790" w:rsidRPr="00724C4E">
        <w:rPr>
          <w:lang w:val="lt-LT"/>
        </w:rPr>
        <w:t>Pregabalin</w:t>
      </w:r>
      <w:proofErr w:type="spellEnd"/>
      <w:r w:rsidR="00B76790" w:rsidRPr="00724C4E">
        <w:rPr>
          <w:lang w:val="lt-LT"/>
        </w:rPr>
        <w:t xml:space="preserve"> </w:t>
      </w:r>
      <w:proofErr w:type="spellStart"/>
      <w:r w:rsidR="00B76790" w:rsidRPr="00724C4E">
        <w:rPr>
          <w:lang w:val="lt-LT"/>
        </w:rPr>
        <w:t>Grindeks</w:t>
      </w:r>
      <w:proofErr w:type="spellEnd"/>
      <w:r w:rsidR="00A4569F" w:rsidRPr="00724C4E">
        <w:rPr>
          <w:lang w:val="lt-LT"/>
        </w:rPr>
        <w:t>, turėjo</w:t>
      </w:r>
      <w:r w:rsidR="00AC33BA" w:rsidRPr="00724C4E">
        <w:rPr>
          <w:lang w:val="lt-LT"/>
        </w:rPr>
        <w:t xml:space="preserve"> </w:t>
      </w:r>
      <w:r w:rsidR="00A4569F" w:rsidRPr="00724C4E">
        <w:rPr>
          <w:lang w:val="lt-LT"/>
        </w:rPr>
        <w:t>minčių apie savęs žalojimą arba savižudybę</w:t>
      </w:r>
      <w:r w:rsidRPr="00724C4E">
        <w:rPr>
          <w:lang w:val="lt-LT"/>
        </w:rPr>
        <w:t>, arba jiems pasireiškė savižudiškas elgesys</w:t>
      </w:r>
      <w:r w:rsidR="00A4569F" w:rsidRPr="00724C4E">
        <w:rPr>
          <w:lang w:val="lt-LT"/>
        </w:rPr>
        <w:t>. Jeigu bet kuriuo metu turite tokių minčių</w:t>
      </w:r>
      <w:r w:rsidRPr="00724C4E">
        <w:rPr>
          <w:lang w:val="lt-LT"/>
        </w:rPr>
        <w:t xml:space="preserve"> arba Jums pasireiškė savižudiškas elgesys</w:t>
      </w:r>
      <w:r w:rsidR="00A4569F" w:rsidRPr="00724C4E">
        <w:rPr>
          <w:lang w:val="lt-LT"/>
        </w:rPr>
        <w:t>,</w:t>
      </w:r>
      <w:r w:rsidR="00AC33BA" w:rsidRPr="00724C4E">
        <w:rPr>
          <w:lang w:val="lt-LT"/>
        </w:rPr>
        <w:t xml:space="preserve"> </w:t>
      </w:r>
      <w:r w:rsidR="00590196" w:rsidRPr="00724C4E">
        <w:rPr>
          <w:lang w:val="lt-LT"/>
        </w:rPr>
        <w:t>nedelsdami</w:t>
      </w:r>
      <w:r w:rsidR="00590196" w:rsidRPr="00724C4E" w:rsidDel="00590196">
        <w:rPr>
          <w:lang w:val="lt-LT"/>
        </w:rPr>
        <w:t xml:space="preserve"> </w:t>
      </w:r>
      <w:r w:rsidR="00A4569F" w:rsidRPr="00724C4E">
        <w:rPr>
          <w:lang w:val="lt-LT"/>
        </w:rPr>
        <w:t>kreipkitės į gydytoją.</w:t>
      </w:r>
    </w:p>
    <w:p w14:paraId="5E9C7567" w14:textId="0E4D08CB" w:rsidR="00A4569F" w:rsidRPr="00724C4E" w:rsidRDefault="00B76790" w:rsidP="00603C2C">
      <w:pPr>
        <w:pStyle w:val="Sraopastraipa"/>
        <w:numPr>
          <w:ilvl w:val="0"/>
          <w:numId w:val="30"/>
        </w:numPr>
        <w:tabs>
          <w:tab w:val="clear" w:pos="567"/>
        </w:tabs>
        <w:ind w:left="567" w:hanging="567"/>
        <w:rPr>
          <w:lang w:val="lt-LT"/>
        </w:rPr>
      </w:pPr>
      <w:proofErr w:type="spellStart"/>
      <w:r w:rsidRPr="00724C4E">
        <w:rPr>
          <w:lang w:val="lt-LT"/>
        </w:rPr>
        <w:t>Pregabalin</w:t>
      </w:r>
      <w:proofErr w:type="spellEnd"/>
      <w:r w:rsidRPr="00724C4E">
        <w:rPr>
          <w:lang w:val="lt-LT"/>
        </w:rPr>
        <w:t xml:space="preserve"> </w:t>
      </w:r>
      <w:proofErr w:type="spellStart"/>
      <w:r w:rsidRPr="00724C4E">
        <w:rPr>
          <w:lang w:val="lt-LT"/>
        </w:rPr>
        <w:t>Grindeks</w:t>
      </w:r>
      <w:proofErr w:type="spellEnd"/>
      <w:r w:rsidR="00A4569F" w:rsidRPr="00724C4E">
        <w:rPr>
          <w:lang w:val="lt-LT"/>
        </w:rPr>
        <w:t xml:space="preserve"> vartojant kartu su kitais vaistais, kurie gali sukelti vidurių užkietėjimą (pvz.,</w:t>
      </w:r>
      <w:r w:rsidR="008D299C" w:rsidRPr="00724C4E">
        <w:rPr>
          <w:lang w:val="lt-LT"/>
        </w:rPr>
        <w:t xml:space="preserve"> </w:t>
      </w:r>
      <w:r w:rsidR="00A4569F" w:rsidRPr="00724C4E">
        <w:rPr>
          <w:lang w:val="lt-LT"/>
        </w:rPr>
        <w:t>kai kuriais</w:t>
      </w:r>
      <w:r w:rsidR="00AC33BA" w:rsidRPr="00724C4E">
        <w:rPr>
          <w:lang w:val="lt-LT"/>
        </w:rPr>
        <w:t xml:space="preserve"> </w:t>
      </w:r>
      <w:r w:rsidR="00A4569F" w:rsidRPr="00724C4E">
        <w:rPr>
          <w:lang w:val="lt-LT"/>
        </w:rPr>
        <w:t>vaistais nuo skausmo), gali pasireikšti virškinimo trakto sutrikim</w:t>
      </w:r>
      <w:r w:rsidR="008E31D2" w:rsidRPr="00724C4E">
        <w:rPr>
          <w:lang w:val="lt-LT"/>
        </w:rPr>
        <w:t>ų</w:t>
      </w:r>
      <w:r w:rsidR="00A4569F" w:rsidRPr="00724C4E">
        <w:rPr>
          <w:lang w:val="lt-LT"/>
        </w:rPr>
        <w:t xml:space="preserve"> (pvz., vidurių užkietėjimas,</w:t>
      </w:r>
      <w:r w:rsidR="00AC33BA" w:rsidRPr="00724C4E">
        <w:rPr>
          <w:lang w:val="lt-LT"/>
        </w:rPr>
        <w:t xml:space="preserve"> </w:t>
      </w:r>
      <w:r w:rsidR="00A4569F" w:rsidRPr="00724C4E">
        <w:rPr>
          <w:lang w:val="lt-LT"/>
        </w:rPr>
        <w:t>žarnų nepraeinamumas</w:t>
      </w:r>
      <w:r w:rsidR="00F57695" w:rsidRPr="00724C4E">
        <w:rPr>
          <w:lang w:val="lt-LT"/>
        </w:rPr>
        <w:t xml:space="preserve"> ar</w:t>
      </w:r>
      <w:r w:rsidR="00A4569F" w:rsidRPr="00724C4E">
        <w:rPr>
          <w:lang w:val="lt-LT"/>
        </w:rPr>
        <w:t xml:space="preserve"> žarnų paralyžius). Jeigu užkietėja viduriai, apie tai</w:t>
      </w:r>
      <w:r w:rsidR="008D299C" w:rsidRPr="00724C4E">
        <w:rPr>
          <w:lang w:val="lt-LT"/>
        </w:rPr>
        <w:t xml:space="preserve"> </w:t>
      </w:r>
      <w:r w:rsidR="00A4569F" w:rsidRPr="00724C4E">
        <w:rPr>
          <w:lang w:val="lt-LT"/>
        </w:rPr>
        <w:t>pasakykite gydytojui,</w:t>
      </w:r>
      <w:r w:rsidR="00AC33BA" w:rsidRPr="00724C4E">
        <w:rPr>
          <w:lang w:val="lt-LT"/>
        </w:rPr>
        <w:t xml:space="preserve"> </w:t>
      </w:r>
      <w:r w:rsidR="00A4569F" w:rsidRPr="00724C4E">
        <w:rPr>
          <w:lang w:val="lt-LT"/>
        </w:rPr>
        <w:t>ypač, jeigu turite polinkį tokiam sutrikimui.</w:t>
      </w:r>
    </w:p>
    <w:p w14:paraId="3350D353" w14:textId="3C56FDB5" w:rsidR="00A4569F" w:rsidRPr="00724C4E" w:rsidRDefault="00A4569F" w:rsidP="00603C2C">
      <w:pPr>
        <w:pStyle w:val="Sraopastraipa"/>
        <w:numPr>
          <w:ilvl w:val="0"/>
          <w:numId w:val="30"/>
        </w:numPr>
        <w:tabs>
          <w:tab w:val="clear" w:pos="567"/>
        </w:tabs>
        <w:ind w:left="567" w:hanging="567"/>
        <w:rPr>
          <w:lang w:val="lt-LT"/>
        </w:rPr>
      </w:pPr>
      <w:r w:rsidRPr="00724C4E">
        <w:rPr>
          <w:lang w:val="lt-LT"/>
        </w:rPr>
        <w:t>Prieš pradėdami vartoti š</w:t>
      </w:r>
      <w:r w:rsidR="008E31D2" w:rsidRPr="00724C4E">
        <w:rPr>
          <w:lang w:val="lt-LT"/>
        </w:rPr>
        <w:t>io</w:t>
      </w:r>
      <w:r w:rsidRPr="00724C4E">
        <w:rPr>
          <w:lang w:val="lt-LT"/>
        </w:rPr>
        <w:t xml:space="preserve"> vaist</w:t>
      </w:r>
      <w:r w:rsidR="008E31D2" w:rsidRPr="00724C4E">
        <w:rPr>
          <w:lang w:val="lt-LT"/>
        </w:rPr>
        <w:t>o</w:t>
      </w:r>
      <w:r w:rsidRPr="00724C4E">
        <w:rPr>
          <w:lang w:val="lt-LT"/>
        </w:rPr>
        <w:t xml:space="preserve"> pasakykite gydytojui, jeigu </w:t>
      </w:r>
      <w:r w:rsidR="0011503F" w:rsidRPr="00724C4E">
        <w:rPr>
          <w:lang w:val="lt-LT"/>
        </w:rPr>
        <w:t>kada nors piktnaudžiavote alkoholiu, receptiniais vaistais ar narkotikais, arba buvote nuo šių medžiagų priklausomi; tai gali</w:t>
      </w:r>
      <w:r w:rsidR="008D299C" w:rsidRPr="00724C4E">
        <w:rPr>
          <w:lang w:val="lt-LT"/>
        </w:rPr>
        <w:t xml:space="preserve"> </w:t>
      </w:r>
      <w:r w:rsidR="0011503F" w:rsidRPr="00724C4E">
        <w:rPr>
          <w:lang w:val="lt-LT"/>
        </w:rPr>
        <w:t>reikšti, kad turite didesnę riziką tapti priklausomi</w:t>
      </w:r>
      <w:r w:rsidR="00401DE8" w:rsidRPr="00724C4E">
        <w:rPr>
          <w:lang w:val="lt-LT"/>
        </w:rPr>
        <w:t xml:space="preserve"> nuo</w:t>
      </w:r>
      <w:r w:rsidR="0011503F" w:rsidRPr="00724C4E">
        <w:rPr>
          <w:lang w:val="lt-LT"/>
        </w:rPr>
        <w:t xml:space="preserve"> </w:t>
      </w:r>
      <w:r w:rsidR="00B76790" w:rsidRPr="00724C4E">
        <w:rPr>
          <w:lang w:val="lt-LT"/>
        </w:rPr>
        <w:t>Pregabalin Grindeks</w:t>
      </w:r>
      <w:r w:rsidRPr="00724C4E">
        <w:rPr>
          <w:lang w:val="lt-LT"/>
        </w:rPr>
        <w:t>.</w:t>
      </w:r>
    </w:p>
    <w:p w14:paraId="3EC7E800" w14:textId="7EA41E1C" w:rsidR="00A4569F" w:rsidRPr="00724C4E" w:rsidRDefault="00A4569F" w:rsidP="00603C2C">
      <w:pPr>
        <w:pStyle w:val="Sraopastraipa"/>
        <w:numPr>
          <w:ilvl w:val="0"/>
          <w:numId w:val="30"/>
        </w:numPr>
        <w:tabs>
          <w:tab w:val="clear" w:pos="567"/>
        </w:tabs>
        <w:ind w:left="567" w:hanging="567"/>
        <w:rPr>
          <w:lang w:val="lt-LT"/>
        </w:rPr>
      </w:pPr>
      <w:r w:rsidRPr="00724C4E">
        <w:rPr>
          <w:lang w:val="lt-LT"/>
        </w:rPr>
        <w:t xml:space="preserve">Vartojant </w:t>
      </w:r>
      <w:proofErr w:type="spellStart"/>
      <w:r w:rsidR="00946CAF" w:rsidRPr="00724C4E">
        <w:rPr>
          <w:lang w:val="lt-LT"/>
        </w:rPr>
        <w:t>Pregabalin</w:t>
      </w:r>
      <w:proofErr w:type="spellEnd"/>
      <w:r w:rsidR="00946CAF" w:rsidRPr="00724C4E">
        <w:rPr>
          <w:lang w:val="lt-LT"/>
        </w:rPr>
        <w:t xml:space="preserve"> </w:t>
      </w:r>
      <w:proofErr w:type="spellStart"/>
      <w:r w:rsidR="00946CAF" w:rsidRPr="00724C4E">
        <w:rPr>
          <w:lang w:val="lt-LT"/>
        </w:rPr>
        <w:t>Grindeks</w:t>
      </w:r>
      <w:proofErr w:type="spellEnd"/>
      <w:r w:rsidR="00946CAF" w:rsidRPr="00724C4E">
        <w:rPr>
          <w:lang w:val="lt-LT"/>
        </w:rPr>
        <w:t xml:space="preserve"> </w:t>
      </w:r>
      <w:r w:rsidRPr="00724C4E">
        <w:rPr>
          <w:lang w:val="lt-LT"/>
        </w:rPr>
        <w:t xml:space="preserve">arba netrukus po vartojimo </w:t>
      </w:r>
      <w:r w:rsidR="00953E4B" w:rsidRPr="00724C4E">
        <w:rPr>
          <w:lang w:val="lt-LT"/>
        </w:rPr>
        <w:t xml:space="preserve">buvo </w:t>
      </w:r>
      <w:r w:rsidRPr="00724C4E">
        <w:rPr>
          <w:lang w:val="lt-LT"/>
        </w:rPr>
        <w:t>gauta pranešimų apie po nutraukimo</w:t>
      </w:r>
      <w:r w:rsidR="00AC33BA" w:rsidRPr="00724C4E">
        <w:rPr>
          <w:lang w:val="lt-LT"/>
        </w:rPr>
        <w:t xml:space="preserve"> </w:t>
      </w:r>
      <w:r w:rsidRPr="00724C4E">
        <w:rPr>
          <w:lang w:val="lt-LT"/>
        </w:rPr>
        <w:t xml:space="preserve">pasireiškusius </w:t>
      </w:r>
      <w:r w:rsidR="00DE226D" w:rsidRPr="00724C4E">
        <w:rPr>
          <w:lang w:val="lt-LT"/>
        </w:rPr>
        <w:t>priepuolius (</w:t>
      </w:r>
      <w:r w:rsidRPr="00724C4E">
        <w:rPr>
          <w:lang w:val="lt-LT"/>
        </w:rPr>
        <w:t>traukulius</w:t>
      </w:r>
      <w:r w:rsidR="00DE226D" w:rsidRPr="00724C4E">
        <w:rPr>
          <w:lang w:val="lt-LT"/>
        </w:rPr>
        <w:t>)</w:t>
      </w:r>
      <w:r w:rsidRPr="00724C4E">
        <w:rPr>
          <w:lang w:val="lt-LT"/>
        </w:rPr>
        <w:t>. Jeigu pasireiškė traukuliai, nedelsdami pasakykite</w:t>
      </w:r>
      <w:r w:rsidR="00197B12" w:rsidRPr="00724C4E">
        <w:rPr>
          <w:lang w:val="lt-LT"/>
        </w:rPr>
        <w:t xml:space="preserve"> </w:t>
      </w:r>
      <w:r w:rsidRPr="00724C4E">
        <w:rPr>
          <w:lang w:val="lt-LT"/>
        </w:rPr>
        <w:t>gydytojui.</w:t>
      </w:r>
    </w:p>
    <w:p w14:paraId="161C2178" w14:textId="6A21196A" w:rsidR="00F34163" w:rsidRPr="00724C4E" w:rsidRDefault="00A4569F" w:rsidP="00603C2C">
      <w:pPr>
        <w:pStyle w:val="Sraopastraipa"/>
        <w:numPr>
          <w:ilvl w:val="0"/>
          <w:numId w:val="30"/>
        </w:numPr>
        <w:tabs>
          <w:tab w:val="clear" w:pos="567"/>
        </w:tabs>
        <w:ind w:left="567" w:hanging="567"/>
        <w:rPr>
          <w:lang w:val="lt-LT"/>
        </w:rPr>
      </w:pPr>
      <w:r w:rsidRPr="00724C4E">
        <w:rPr>
          <w:lang w:val="lt-LT"/>
        </w:rPr>
        <w:t xml:space="preserve">Vartojant </w:t>
      </w:r>
      <w:proofErr w:type="spellStart"/>
      <w:r w:rsidR="0058367A" w:rsidRPr="00724C4E">
        <w:rPr>
          <w:lang w:val="lt-LT"/>
        </w:rPr>
        <w:t>Pregabalin</w:t>
      </w:r>
      <w:proofErr w:type="spellEnd"/>
      <w:r w:rsidR="0058367A" w:rsidRPr="00724C4E">
        <w:rPr>
          <w:lang w:val="lt-LT"/>
        </w:rPr>
        <w:t xml:space="preserve"> </w:t>
      </w:r>
      <w:proofErr w:type="spellStart"/>
      <w:r w:rsidR="0058367A" w:rsidRPr="00724C4E">
        <w:rPr>
          <w:lang w:val="lt-LT"/>
        </w:rPr>
        <w:t>Grindeks</w:t>
      </w:r>
      <w:proofErr w:type="spellEnd"/>
      <w:r w:rsidR="0058367A" w:rsidRPr="00724C4E">
        <w:rPr>
          <w:lang w:val="lt-LT"/>
        </w:rPr>
        <w:t xml:space="preserve"> </w:t>
      </w:r>
      <w:r w:rsidRPr="00724C4E">
        <w:rPr>
          <w:lang w:val="lt-LT"/>
        </w:rPr>
        <w:t xml:space="preserve">yra gauta pranešimų, kad kai kuriems pacientams, kuriems buvo ir kitų </w:t>
      </w:r>
      <w:r w:rsidR="008E31D2" w:rsidRPr="00724C4E">
        <w:rPr>
          <w:lang w:val="lt-LT"/>
        </w:rPr>
        <w:t>ligų</w:t>
      </w:r>
      <w:r w:rsidRPr="00724C4E">
        <w:rPr>
          <w:lang w:val="lt-LT"/>
        </w:rPr>
        <w:t>,</w:t>
      </w:r>
      <w:r w:rsidR="00AC33BA" w:rsidRPr="00724C4E">
        <w:rPr>
          <w:lang w:val="lt-LT"/>
        </w:rPr>
        <w:t xml:space="preserve"> </w:t>
      </w:r>
      <w:r w:rsidR="00BE7A2A" w:rsidRPr="00724C4E">
        <w:rPr>
          <w:lang w:val="lt-LT"/>
        </w:rPr>
        <w:t xml:space="preserve">pablogėjo </w:t>
      </w:r>
      <w:r w:rsidRPr="00724C4E">
        <w:rPr>
          <w:lang w:val="lt-LT"/>
        </w:rPr>
        <w:t>smegenų funkcij</w:t>
      </w:r>
      <w:r w:rsidR="00BE7A2A" w:rsidRPr="00724C4E">
        <w:rPr>
          <w:lang w:val="lt-LT"/>
        </w:rPr>
        <w:t>a</w:t>
      </w:r>
      <w:r w:rsidRPr="00724C4E">
        <w:rPr>
          <w:lang w:val="lt-LT"/>
        </w:rPr>
        <w:t xml:space="preserve"> (</w:t>
      </w:r>
      <w:r w:rsidR="00BE7A2A" w:rsidRPr="00724C4E">
        <w:rPr>
          <w:lang w:val="lt-LT"/>
        </w:rPr>
        <w:t xml:space="preserve">pasireiškė </w:t>
      </w:r>
      <w:r w:rsidRPr="00724C4E">
        <w:rPr>
          <w:lang w:val="lt-LT"/>
        </w:rPr>
        <w:t>encefalopatija). Pasakykite gydytojui, jeigu buvo</w:t>
      </w:r>
      <w:r w:rsidR="00AC33BA" w:rsidRPr="00724C4E">
        <w:rPr>
          <w:lang w:val="lt-LT"/>
        </w:rPr>
        <w:t xml:space="preserve"> </w:t>
      </w:r>
      <w:r w:rsidRPr="00724C4E">
        <w:rPr>
          <w:lang w:val="lt-LT"/>
        </w:rPr>
        <w:t xml:space="preserve">kokių nors sunkių </w:t>
      </w:r>
      <w:r w:rsidR="008E31D2" w:rsidRPr="00724C4E">
        <w:rPr>
          <w:lang w:val="lt-LT"/>
        </w:rPr>
        <w:t>ligų</w:t>
      </w:r>
      <w:r w:rsidRPr="00724C4E">
        <w:rPr>
          <w:lang w:val="lt-LT"/>
        </w:rPr>
        <w:t>, įskaitant kepenų ar inkstų ligą.</w:t>
      </w:r>
    </w:p>
    <w:p w14:paraId="16F9D43A" w14:textId="7F683BAA" w:rsidR="007701F2" w:rsidRPr="00724C4E" w:rsidRDefault="00DC34E7" w:rsidP="00603C2C">
      <w:pPr>
        <w:pStyle w:val="Sraopastraipa"/>
        <w:numPr>
          <w:ilvl w:val="0"/>
          <w:numId w:val="30"/>
        </w:numPr>
        <w:tabs>
          <w:tab w:val="clear" w:pos="567"/>
        </w:tabs>
        <w:ind w:left="567" w:hanging="567"/>
        <w:rPr>
          <w:lang w:val="lt-LT"/>
        </w:rPr>
      </w:pPr>
      <w:r w:rsidRPr="00724C4E">
        <w:rPr>
          <w:lang w:val="lt-LT"/>
        </w:rPr>
        <w:t>Gauta pranešimų apie kvėpavimo sutrikimus. Jeigu Jums yra nervų sistemos sutrikimų, kvėpavimo sutrikimų, sutrikusi inkstų funkcija arba esate vyresni kaip 65</w:t>
      </w:r>
      <w:r w:rsidR="002E07DB" w:rsidRPr="00724C4E">
        <w:rPr>
          <w:lang w:val="lt-LT"/>
        </w:rPr>
        <w:t> </w:t>
      </w:r>
      <w:r w:rsidRPr="00724C4E">
        <w:rPr>
          <w:lang w:val="lt-LT"/>
        </w:rPr>
        <w:t xml:space="preserve">metų, </w:t>
      </w:r>
      <w:r w:rsidR="00D97544" w:rsidRPr="00724C4E">
        <w:rPr>
          <w:lang w:val="lt-LT"/>
        </w:rPr>
        <w:t>J</w:t>
      </w:r>
      <w:r w:rsidR="002E0227" w:rsidRPr="00724C4E">
        <w:rPr>
          <w:lang w:val="lt-LT"/>
        </w:rPr>
        <w:t xml:space="preserve">ūsų </w:t>
      </w:r>
      <w:r w:rsidRPr="00724C4E">
        <w:rPr>
          <w:lang w:val="lt-LT"/>
        </w:rPr>
        <w:t>gydytojas gali Jums skirti kitokį dozavimo režimą. Jeigu pajutote, kad sunku kvėpuoti arba kvėpavimas pasidarė paviršutinis, kreipkitės į gydytoją.</w:t>
      </w:r>
    </w:p>
    <w:p w14:paraId="503CA76C" w14:textId="3C6D454A" w:rsidR="00AC33BA" w:rsidRPr="003856A2" w:rsidRDefault="00AC33BA" w:rsidP="00BE6469">
      <w:pPr>
        <w:tabs>
          <w:tab w:val="clear" w:pos="567"/>
        </w:tabs>
        <w:spacing w:line="240" w:lineRule="auto"/>
        <w:rPr>
          <w:szCs w:val="22"/>
          <w:lang w:val="lt-LT"/>
        </w:rPr>
      </w:pPr>
    </w:p>
    <w:p w14:paraId="56AF1C96" w14:textId="71F726D0" w:rsidR="0011503F" w:rsidRPr="003856A2" w:rsidRDefault="0011503F" w:rsidP="003F3A55">
      <w:pPr>
        <w:numPr>
          <w:ilvl w:val="12"/>
          <w:numId w:val="0"/>
        </w:numPr>
        <w:tabs>
          <w:tab w:val="clear" w:pos="567"/>
          <w:tab w:val="left" w:pos="720"/>
        </w:tabs>
        <w:spacing w:line="240" w:lineRule="auto"/>
        <w:rPr>
          <w:bCs/>
          <w:noProof/>
          <w:snapToGrid/>
          <w:szCs w:val="22"/>
          <w:lang w:val="lt-LT"/>
        </w:rPr>
      </w:pPr>
      <w:r w:rsidRPr="003856A2">
        <w:rPr>
          <w:bCs/>
          <w:noProof/>
          <w:snapToGrid/>
          <w:szCs w:val="22"/>
          <w:u w:val="single"/>
          <w:lang w:val="lt-LT"/>
        </w:rPr>
        <w:lastRenderedPageBreak/>
        <w:t>Priklausomybė</w:t>
      </w:r>
      <w:r w:rsidRPr="003856A2">
        <w:rPr>
          <w:bCs/>
          <w:noProof/>
          <w:snapToGrid/>
          <w:szCs w:val="22"/>
          <w:u w:val="single"/>
          <w:lang w:val="lt-LT"/>
        </w:rPr>
        <w:cr/>
      </w:r>
      <w:r w:rsidRPr="003856A2">
        <w:rPr>
          <w:bCs/>
          <w:noProof/>
          <w:snapToGrid/>
          <w:szCs w:val="22"/>
          <w:lang w:val="lt-LT"/>
        </w:rPr>
        <w:t xml:space="preserve">Kai kurie žmonės gali tapti priklausomi nuo </w:t>
      </w:r>
      <w:r w:rsidR="00B76790">
        <w:rPr>
          <w:bCs/>
          <w:noProof/>
          <w:snapToGrid/>
          <w:szCs w:val="22"/>
          <w:lang w:val="lt-LT"/>
        </w:rPr>
        <w:t>Pregabalin Grindeks</w:t>
      </w:r>
      <w:r w:rsidRPr="003856A2">
        <w:rPr>
          <w:bCs/>
          <w:noProof/>
          <w:snapToGrid/>
          <w:szCs w:val="22"/>
          <w:lang w:val="lt-LT"/>
        </w:rPr>
        <w:t xml:space="preserve"> (jiems gali atsirasti poreikis toliau vartoti vaist</w:t>
      </w:r>
      <w:r w:rsidR="008E31D2" w:rsidRPr="003856A2">
        <w:rPr>
          <w:bCs/>
          <w:noProof/>
          <w:snapToGrid/>
          <w:szCs w:val="22"/>
          <w:lang w:val="lt-LT"/>
        </w:rPr>
        <w:t>o</w:t>
      </w:r>
      <w:r w:rsidRPr="003856A2">
        <w:rPr>
          <w:bCs/>
          <w:noProof/>
          <w:snapToGrid/>
          <w:szCs w:val="22"/>
          <w:lang w:val="lt-LT"/>
        </w:rPr>
        <w:t xml:space="preserve">). Nustojus vartoti </w:t>
      </w:r>
      <w:r w:rsidR="00B76790">
        <w:rPr>
          <w:bCs/>
          <w:noProof/>
          <w:snapToGrid/>
          <w:szCs w:val="22"/>
          <w:lang w:val="lt-LT"/>
        </w:rPr>
        <w:t>Pregabalin Grindeks</w:t>
      </w:r>
      <w:r w:rsidRPr="003856A2">
        <w:rPr>
          <w:bCs/>
          <w:noProof/>
          <w:snapToGrid/>
          <w:szCs w:val="22"/>
          <w:lang w:val="lt-LT"/>
        </w:rPr>
        <w:t>, jiems gali atsirasti vartojimo nutraukimo reiškinių (žr. 3</w:t>
      </w:r>
      <w:r w:rsidR="0003556A" w:rsidRPr="003856A2">
        <w:rPr>
          <w:bCs/>
          <w:noProof/>
          <w:snapToGrid/>
          <w:szCs w:val="22"/>
          <w:lang w:val="lt-LT"/>
        </w:rPr>
        <w:t> </w:t>
      </w:r>
      <w:r w:rsidRPr="003856A2">
        <w:rPr>
          <w:bCs/>
          <w:noProof/>
          <w:snapToGrid/>
          <w:szCs w:val="22"/>
          <w:lang w:val="lt-LT"/>
        </w:rPr>
        <w:t xml:space="preserve">skyrių „Kaip vartoti </w:t>
      </w:r>
      <w:r w:rsidR="00B76790">
        <w:rPr>
          <w:bCs/>
          <w:noProof/>
          <w:snapToGrid/>
          <w:szCs w:val="22"/>
          <w:lang w:val="lt-LT"/>
        </w:rPr>
        <w:t>Pregabalin Grindeks</w:t>
      </w:r>
      <w:r w:rsidRPr="003856A2">
        <w:rPr>
          <w:bCs/>
          <w:noProof/>
          <w:snapToGrid/>
          <w:szCs w:val="22"/>
          <w:lang w:val="lt-LT"/>
        </w:rPr>
        <w:t xml:space="preserve">“ ir „Nustojus vartoti </w:t>
      </w:r>
      <w:r w:rsidR="00B76790">
        <w:rPr>
          <w:bCs/>
          <w:noProof/>
          <w:snapToGrid/>
          <w:szCs w:val="22"/>
          <w:lang w:val="lt-LT"/>
        </w:rPr>
        <w:t>Pregabalin Grindeks</w:t>
      </w:r>
      <w:r w:rsidRPr="003856A2">
        <w:rPr>
          <w:bCs/>
          <w:noProof/>
          <w:snapToGrid/>
          <w:szCs w:val="22"/>
          <w:lang w:val="lt-LT"/>
        </w:rPr>
        <w:t xml:space="preserve">“). </w:t>
      </w:r>
      <w:r w:rsidR="00770AC3" w:rsidRPr="003856A2">
        <w:rPr>
          <w:bCs/>
          <w:noProof/>
          <w:snapToGrid/>
          <w:szCs w:val="22"/>
          <w:lang w:val="lt-LT"/>
        </w:rPr>
        <w:t xml:space="preserve">Jeigu </w:t>
      </w:r>
      <w:r w:rsidRPr="003856A2">
        <w:rPr>
          <w:bCs/>
          <w:noProof/>
          <w:snapToGrid/>
          <w:szCs w:val="22"/>
          <w:lang w:val="lt-LT"/>
        </w:rPr>
        <w:t xml:space="preserve">nerimaujate, kad galite tapti priklausomi nuo </w:t>
      </w:r>
      <w:r w:rsidR="00B76790">
        <w:rPr>
          <w:bCs/>
          <w:noProof/>
          <w:snapToGrid/>
          <w:szCs w:val="22"/>
          <w:lang w:val="lt-LT"/>
        </w:rPr>
        <w:t>Pregabalin Grindeks</w:t>
      </w:r>
      <w:r w:rsidRPr="003856A2">
        <w:rPr>
          <w:bCs/>
          <w:noProof/>
          <w:snapToGrid/>
          <w:szCs w:val="22"/>
          <w:lang w:val="lt-LT"/>
        </w:rPr>
        <w:t>, svarbu pasitarti su gydytoju.</w:t>
      </w:r>
    </w:p>
    <w:p w14:paraId="16E89517" w14:textId="77777777" w:rsidR="0011503F" w:rsidRPr="003856A2" w:rsidRDefault="0011503F" w:rsidP="00BE6469">
      <w:pPr>
        <w:numPr>
          <w:ilvl w:val="12"/>
          <w:numId w:val="0"/>
        </w:numPr>
        <w:tabs>
          <w:tab w:val="clear" w:pos="567"/>
          <w:tab w:val="left" w:pos="720"/>
        </w:tabs>
        <w:spacing w:line="240" w:lineRule="auto"/>
        <w:rPr>
          <w:bCs/>
          <w:noProof/>
          <w:snapToGrid/>
          <w:szCs w:val="22"/>
          <w:highlight w:val="yellow"/>
          <w:lang w:val="lt-LT"/>
        </w:rPr>
      </w:pPr>
    </w:p>
    <w:p w14:paraId="73AC4ABA" w14:textId="3198F14D" w:rsidR="0011503F" w:rsidRPr="003856A2" w:rsidRDefault="0011503F" w:rsidP="003F3A55">
      <w:pPr>
        <w:numPr>
          <w:ilvl w:val="12"/>
          <w:numId w:val="0"/>
        </w:numPr>
        <w:tabs>
          <w:tab w:val="clear" w:pos="567"/>
          <w:tab w:val="left" w:pos="720"/>
        </w:tabs>
        <w:spacing w:line="240" w:lineRule="auto"/>
        <w:rPr>
          <w:bCs/>
          <w:noProof/>
          <w:snapToGrid/>
          <w:szCs w:val="22"/>
          <w:lang w:val="lt-LT"/>
        </w:rPr>
      </w:pPr>
      <w:r w:rsidRPr="003856A2">
        <w:rPr>
          <w:bCs/>
          <w:noProof/>
          <w:snapToGrid/>
          <w:szCs w:val="22"/>
          <w:lang w:val="lt-LT"/>
        </w:rPr>
        <w:t xml:space="preserve">Jeigu vartodami </w:t>
      </w:r>
      <w:r w:rsidR="00B76790">
        <w:rPr>
          <w:bCs/>
          <w:noProof/>
          <w:snapToGrid/>
          <w:szCs w:val="22"/>
          <w:lang w:val="lt-LT"/>
        </w:rPr>
        <w:t>Pregabalin Grindeks</w:t>
      </w:r>
      <w:r w:rsidRPr="003856A2">
        <w:rPr>
          <w:bCs/>
          <w:noProof/>
          <w:snapToGrid/>
          <w:szCs w:val="22"/>
          <w:lang w:val="lt-LT"/>
        </w:rPr>
        <w:t xml:space="preserve"> pastebėjote bet kurį iš šių požymių, tai gali būti ženklas, kad tapote priklausomi:</w:t>
      </w:r>
    </w:p>
    <w:p w14:paraId="33BBA454" w14:textId="1CF50055" w:rsidR="0011503F" w:rsidRPr="003856A2" w:rsidRDefault="0011503F" w:rsidP="00603C2C">
      <w:pPr>
        <w:numPr>
          <w:ilvl w:val="0"/>
          <w:numId w:val="27"/>
        </w:numPr>
        <w:tabs>
          <w:tab w:val="clear" w:pos="567"/>
        </w:tabs>
        <w:spacing w:line="240" w:lineRule="auto"/>
        <w:ind w:left="567" w:hanging="567"/>
        <w:rPr>
          <w:bCs/>
          <w:noProof/>
          <w:snapToGrid/>
          <w:szCs w:val="22"/>
          <w:lang w:val="lt-LT"/>
        </w:rPr>
      </w:pPr>
      <w:r w:rsidRPr="003856A2">
        <w:rPr>
          <w:bCs/>
          <w:noProof/>
          <w:snapToGrid/>
          <w:szCs w:val="22"/>
          <w:lang w:val="lt-LT"/>
        </w:rPr>
        <w:t>Jums yra poreikis vartoti vaist</w:t>
      </w:r>
      <w:r w:rsidR="00BC56A1" w:rsidRPr="003856A2">
        <w:rPr>
          <w:bCs/>
          <w:noProof/>
          <w:snapToGrid/>
          <w:szCs w:val="22"/>
          <w:lang w:val="lt-LT"/>
        </w:rPr>
        <w:t>o</w:t>
      </w:r>
      <w:r w:rsidRPr="003856A2">
        <w:rPr>
          <w:bCs/>
          <w:noProof/>
          <w:snapToGrid/>
          <w:szCs w:val="22"/>
          <w:lang w:val="lt-LT"/>
        </w:rPr>
        <w:t xml:space="preserve"> ilgiau nei nurodė jį išrašęs gydytojas;</w:t>
      </w:r>
    </w:p>
    <w:p w14:paraId="409BED94" w14:textId="77777777" w:rsidR="0011503F" w:rsidRPr="003856A2" w:rsidRDefault="0011503F" w:rsidP="00603C2C">
      <w:pPr>
        <w:numPr>
          <w:ilvl w:val="0"/>
          <w:numId w:val="27"/>
        </w:numPr>
        <w:tabs>
          <w:tab w:val="clear" w:pos="567"/>
        </w:tabs>
        <w:spacing w:line="240" w:lineRule="auto"/>
        <w:ind w:left="567" w:hanging="567"/>
        <w:rPr>
          <w:bCs/>
          <w:noProof/>
          <w:snapToGrid/>
          <w:szCs w:val="22"/>
          <w:lang w:val="lt-LT"/>
        </w:rPr>
      </w:pPr>
      <w:r w:rsidRPr="003856A2">
        <w:rPr>
          <w:bCs/>
          <w:noProof/>
          <w:snapToGrid/>
          <w:szCs w:val="22"/>
          <w:lang w:val="lt-LT"/>
        </w:rPr>
        <w:t>jaučiate, kad Jums reikia vartoti didesnę nei rekomenduojamą vaisto dozę;</w:t>
      </w:r>
    </w:p>
    <w:p w14:paraId="38F6100C" w14:textId="391F22F7" w:rsidR="0011503F" w:rsidRPr="003856A2" w:rsidRDefault="0011503F" w:rsidP="00603C2C">
      <w:pPr>
        <w:numPr>
          <w:ilvl w:val="0"/>
          <w:numId w:val="27"/>
        </w:numPr>
        <w:tabs>
          <w:tab w:val="clear" w:pos="567"/>
        </w:tabs>
        <w:spacing w:line="240" w:lineRule="auto"/>
        <w:ind w:left="567" w:hanging="567"/>
        <w:rPr>
          <w:bCs/>
          <w:noProof/>
          <w:snapToGrid/>
          <w:szCs w:val="22"/>
          <w:lang w:val="lt-LT"/>
        </w:rPr>
      </w:pPr>
      <w:r w:rsidRPr="003856A2">
        <w:rPr>
          <w:bCs/>
          <w:noProof/>
          <w:snapToGrid/>
          <w:szCs w:val="22"/>
          <w:lang w:val="lt-LT"/>
        </w:rPr>
        <w:t>vartojate vaist</w:t>
      </w:r>
      <w:r w:rsidR="00BC56A1" w:rsidRPr="003856A2">
        <w:rPr>
          <w:bCs/>
          <w:noProof/>
          <w:snapToGrid/>
          <w:szCs w:val="22"/>
          <w:lang w:val="lt-LT"/>
        </w:rPr>
        <w:t>o</w:t>
      </w:r>
      <w:r w:rsidRPr="003856A2">
        <w:rPr>
          <w:bCs/>
          <w:noProof/>
          <w:snapToGrid/>
          <w:szCs w:val="22"/>
          <w:lang w:val="lt-LT"/>
        </w:rPr>
        <w:t xml:space="preserve"> dėl kitų priežasčių, nei vaistas buvo išrašytas;</w:t>
      </w:r>
    </w:p>
    <w:p w14:paraId="52D26890" w14:textId="7A8D274F" w:rsidR="0011503F" w:rsidRPr="003856A2" w:rsidRDefault="0011503F" w:rsidP="00603C2C">
      <w:pPr>
        <w:numPr>
          <w:ilvl w:val="0"/>
          <w:numId w:val="27"/>
        </w:numPr>
        <w:tabs>
          <w:tab w:val="clear" w:pos="567"/>
        </w:tabs>
        <w:spacing w:line="240" w:lineRule="auto"/>
        <w:ind w:left="567" w:hanging="567"/>
        <w:rPr>
          <w:bCs/>
          <w:noProof/>
          <w:snapToGrid/>
          <w:szCs w:val="22"/>
          <w:lang w:val="lt-LT"/>
        </w:rPr>
      </w:pPr>
      <w:r w:rsidRPr="003856A2">
        <w:rPr>
          <w:bCs/>
          <w:noProof/>
          <w:snapToGrid/>
          <w:szCs w:val="22"/>
          <w:lang w:val="lt-LT"/>
        </w:rPr>
        <w:t xml:space="preserve">pakartotinai nesėkmingai bandėte nutraukti arba </w:t>
      </w:r>
      <w:r w:rsidR="00BC56A1" w:rsidRPr="003856A2">
        <w:rPr>
          <w:bCs/>
          <w:noProof/>
          <w:snapToGrid/>
          <w:szCs w:val="22"/>
          <w:lang w:val="lt-LT"/>
        </w:rPr>
        <w:t>valdyti</w:t>
      </w:r>
      <w:r w:rsidRPr="003856A2">
        <w:rPr>
          <w:bCs/>
          <w:noProof/>
          <w:snapToGrid/>
          <w:szCs w:val="22"/>
          <w:lang w:val="lt-LT"/>
        </w:rPr>
        <w:t xml:space="preserve"> vaisto vartojimą;</w:t>
      </w:r>
    </w:p>
    <w:p w14:paraId="6D022BBC" w14:textId="1429E9C7" w:rsidR="0011503F" w:rsidRPr="003856A2" w:rsidRDefault="0011503F" w:rsidP="00603C2C">
      <w:pPr>
        <w:numPr>
          <w:ilvl w:val="0"/>
          <w:numId w:val="27"/>
        </w:numPr>
        <w:tabs>
          <w:tab w:val="clear" w:pos="567"/>
        </w:tabs>
        <w:spacing w:line="240" w:lineRule="auto"/>
        <w:ind w:left="567" w:hanging="567"/>
        <w:rPr>
          <w:bCs/>
          <w:noProof/>
          <w:snapToGrid/>
          <w:szCs w:val="22"/>
          <w:lang w:val="lt-LT"/>
        </w:rPr>
      </w:pPr>
      <w:r w:rsidRPr="003856A2">
        <w:rPr>
          <w:bCs/>
          <w:noProof/>
          <w:snapToGrid/>
          <w:szCs w:val="22"/>
          <w:lang w:val="lt-LT"/>
        </w:rPr>
        <w:t>nustoję vartoti vaist</w:t>
      </w:r>
      <w:r w:rsidR="00BC56A1" w:rsidRPr="003856A2">
        <w:rPr>
          <w:bCs/>
          <w:noProof/>
          <w:snapToGrid/>
          <w:szCs w:val="22"/>
          <w:lang w:val="lt-LT"/>
        </w:rPr>
        <w:t>o</w:t>
      </w:r>
      <w:r w:rsidRPr="003856A2">
        <w:rPr>
          <w:bCs/>
          <w:noProof/>
          <w:snapToGrid/>
          <w:szCs w:val="22"/>
          <w:lang w:val="lt-LT"/>
        </w:rPr>
        <w:t xml:space="preserve"> jaučiatės blogai, o vėl pavartoję vaisto jaučiatės geriau.</w:t>
      </w:r>
    </w:p>
    <w:p w14:paraId="0754B9D2" w14:textId="26FA364F" w:rsidR="0011503F" w:rsidRPr="003856A2" w:rsidRDefault="00770AC3" w:rsidP="003F3A55">
      <w:pPr>
        <w:numPr>
          <w:ilvl w:val="12"/>
          <w:numId w:val="0"/>
        </w:numPr>
        <w:tabs>
          <w:tab w:val="clear" w:pos="567"/>
          <w:tab w:val="left" w:pos="720"/>
        </w:tabs>
        <w:spacing w:line="240" w:lineRule="auto"/>
        <w:rPr>
          <w:bCs/>
          <w:noProof/>
          <w:snapToGrid/>
          <w:szCs w:val="22"/>
          <w:lang w:val="lt-LT"/>
        </w:rPr>
      </w:pPr>
      <w:r w:rsidRPr="003856A2">
        <w:rPr>
          <w:bCs/>
          <w:noProof/>
          <w:snapToGrid/>
          <w:szCs w:val="22"/>
          <w:lang w:val="lt-LT"/>
        </w:rPr>
        <w:t xml:space="preserve">Jeigu </w:t>
      </w:r>
      <w:r w:rsidR="0011503F" w:rsidRPr="003856A2">
        <w:rPr>
          <w:bCs/>
          <w:noProof/>
          <w:snapToGrid/>
          <w:szCs w:val="22"/>
          <w:lang w:val="lt-LT"/>
        </w:rPr>
        <w:t>pastebėjote bet kurį iš šių požymių, pasitarkite su gydytoju, kad aptartumėte geriausią gydymo būdą, įskaitant tai, kada tikslinga nustoti vartoti vaist</w:t>
      </w:r>
      <w:r w:rsidR="00BC56A1" w:rsidRPr="003856A2">
        <w:rPr>
          <w:bCs/>
          <w:noProof/>
          <w:snapToGrid/>
          <w:szCs w:val="22"/>
          <w:lang w:val="lt-LT"/>
        </w:rPr>
        <w:t>o</w:t>
      </w:r>
      <w:r w:rsidR="0011503F" w:rsidRPr="003856A2">
        <w:rPr>
          <w:bCs/>
          <w:noProof/>
          <w:snapToGrid/>
          <w:szCs w:val="22"/>
          <w:lang w:val="lt-LT"/>
        </w:rPr>
        <w:t xml:space="preserve"> ir kaip tai padaryti saugiai.</w:t>
      </w:r>
    </w:p>
    <w:p w14:paraId="4707F0F0" w14:textId="77777777" w:rsidR="0011503F" w:rsidRPr="003856A2" w:rsidRDefault="0011503F" w:rsidP="0011503F">
      <w:pPr>
        <w:tabs>
          <w:tab w:val="clear" w:pos="567"/>
        </w:tabs>
        <w:spacing w:line="240" w:lineRule="auto"/>
        <w:ind w:right="-2"/>
        <w:rPr>
          <w:szCs w:val="22"/>
          <w:lang w:val="lt-LT"/>
        </w:rPr>
      </w:pPr>
    </w:p>
    <w:p w14:paraId="41EFC83B" w14:textId="77777777" w:rsidR="00AC33BA" w:rsidRPr="003856A2" w:rsidRDefault="00AC33BA" w:rsidP="00AB4EB0">
      <w:pPr>
        <w:numPr>
          <w:ilvl w:val="12"/>
          <w:numId w:val="0"/>
        </w:numPr>
        <w:tabs>
          <w:tab w:val="clear" w:pos="567"/>
        </w:tabs>
        <w:spacing w:line="240" w:lineRule="auto"/>
        <w:jc w:val="both"/>
        <w:rPr>
          <w:b/>
          <w:bCs/>
          <w:szCs w:val="22"/>
          <w:lang w:val="lt-LT"/>
        </w:rPr>
      </w:pPr>
      <w:r w:rsidRPr="003856A2">
        <w:rPr>
          <w:b/>
          <w:bCs/>
          <w:szCs w:val="22"/>
          <w:lang w:val="lt-LT"/>
        </w:rPr>
        <w:t>Vaikams ir paaugliams</w:t>
      </w:r>
    </w:p>
    <w:p w14:paraId="26E14BCA" w14:textId="68024552" w:rsidR="00AC33BA" w:rsidRPr="003856A2" w:rsidRDefault="00AC33BA" w:rsidP="003F3A55">
      <w:pPr>
        <w:numPr>
          <w:ilvl w:val="12"/>
          <w:numId w:val="0"/>
        </w:numPr>
        <w:tabs>
          <w:tab w:val="clear" w:pos="567"/>
        </w:tabs>
        <w:spacing w:line="240" w:lineRule="auto"/>
        <w:rPr>
          <w:szCs w:val="22"/>
          <w:lang w:val="lt-LT"/>
        </w:rPr>
      </w:pPr>
      <w:r w:rsidRPr="003856A2">
        <w:rPr>
          <w:szCs w:val="22"/>
          <w:lang w:val="lt-LT"/>
        </w:rPr>
        <w:t xml:space="preserve">Ar saugu ir veiksminga pregabalinu gydyti vaikus ir paauglius (jaunesnius kaip 18 metų), nenustatyta, </w:t>
      </w:r>
      <w:r w:rsidR="002F1E51" w:rsidRPr="003856A2">
        <w:rPr>
          <w:szCs w:val="22"/>
          <w:lang w:val="lt-LT"/>
        </w:rPr>
        <w:t>todėl</w:t>
      </w:r>
      <w:r w:rsidRPr="003856A2">
        <w:rPr>
          <w:szCs w:val="22"/>
          <w:lang w:val="lt-LT"/>
        </w:rPr>
        <w:t xml:space="preserve"> šios grupės pacientams pregabalino vartoti negalima.</w:t>
      </w:r>
    </w:p>
    <w:p w14:paraId="2C253B62" w14:textId="77777777" w:rsidR="00AC33BA" w:rsidRPr="003856A2" w:rsidRDefault="00AC33BA" w:rsidP="00AC33BA">
      <w:pPr>
        <w:numPr>
          <w:ilvl w:val="12"/>
          <w:numId w:val="0"/>
        </w:numPr>
        <w:tabs>
          <w:tab w:val="clear" w:pos="567"/>
        </w:tabs>
        <w:spacing w:line="240" w:lineRule="auto"/>
        <w:rPr>
          <w:b/>
          <w:bCs/>
          <w:szCs w:val="22"/>
          <w:lang w:val="lt-LT"/>
        </w:rPr>
      </w:pPr>
    </w:p>
    <w:p w14:paraId="2B63DE84" w14:textId="536DD4A3" w:rsidR="00AC33BA" w:rsidRPr="003856A2" w:rsidRDefault="00AC33BA" w:rsidP="00AB4EB0">
      <w:pPr>
        <w:numPr>
          <w:ilvl w:val="12"/>
          <w:numId w:val="0"/>
        </w:numPr>
        <w:tabs>
          <w:tab w:val="clear" w:pos="567"/>
        </w:tabs>
        <w:spacing w:line="240" w:lineRule="auto"/>
        <w:jc w:val="both"/>
        <w:rPr>
          <w:b/>
          <w:bCs/>
          <w:szCs w:val="22"/>
          <w:lang w:val="lt-LT"/>
        </w:rPr>
      </w:pPr>
      <w:r w:rsidRPr="003856A2">
        <w:rPr>
          <w:b/>
          <w:bCs/>
          <w:szCs w:val="22"/>
          <w:lang w:val="lt-LT"/>
        </w:rPr>
        <w:t xml:space="preserve">Kiti vaistai ir </w:t>
      </w:r>
      <w:r w:rsidR="00B76790">
        <w:rPr>
          <w:b/>
          <w:bCs/>
          <w:szCs w:val="22"/>
          <w:lang w:val="lt-LT"/>
        </w:rPr>
        <w:t>Pregabalin Grindeks</w:t>
      </w:r>
    </w:p>
    <w:p w14:paraId="6537F7A6" w14:textId="3A2A8160" w:rsidR="00AC33BA" w:rsidRPr="003856A2" w:rsidRDefault="00AC33BA" w:rsidP="003F3A55">
      <w:pPr>
        <w:rPr>
          <w:lang w:val="lt-LT"/>
        </w:rPr>
      </w:pPr>
      <w:r w:rsidRPr="003856A2">
        <w:rPr>
          <w:lang w:val="lt-LT"/>
        </w:rPr>
        <w:t>Jeigu vartojate ar neseniai vartojote kitų vaistų arba dėl to nesate tikri, apie tai pasakykite gydytojui arba vaistininkui.</w:t>
      </w:r>
      <w:r w:rsidR="00BE6469">
        <w:rPr>
          <w:lang w:val="lt-LT"/>
        </w:rPr>
        <w:t xml:space="preserve"> </w:t>
      </w:r>
      <w:r w:rsidR="00B76790">
        <w:rPr>
          <w:lang w:val="lt-LT"/>
        </w:rPr>
        <w:t>Pregabalin Grindeks</w:t>
      </w:r>
      <w:r w:rsidRPr="003856A2">
        <w:rPr>
          <w:lang w:val="lt-LT"/>
        </w:rPr>
        <w:t xml:space="preserve">, kaip ir visi vaistai, gali </w:t>
      </w:r>
      <w:r w:rsidR="00DE226D" w:rsidRPr="003856A2">
        <w:rPr>
          <w:lang w:val="lt-LT"/>
        </w:rPr>
        <w:t>veikti</w:t>
      </w:r>
      <w:r w:rsidRPr="003856A2">
        <w:rPr>
          <w:lang w:val="lt-LT"/>
        </w:rPr>
        <w:t xml:space="preserve"> kit</w:t>
      </w:r>
      <w:r w:rsidR="00DE226D" w:rsidRPr="003856A2">
        <w:rPr>
          <w:lang w:val="lt-LT"/>
        </w:rPr>
        <w:t>ų</w:t>
      </w:r>
      <w:r w:rsidRPr="003856A2">
        <w:rPr>
          <w:lang w:val="lt-LT"/>
        </w:rPr>
        <w:t xml:space="preserve"> vaist</w:t>
      </w:r>
      <w:r w:rsidR="00DE226D" w:rsidRPr="003856A2">
        <w:rPr>
          <w:lang w:val="lt-LT"/>
        </w:rPr>
        <w:t>ų</w:t>
      </w:r>
      <w:r w:rsidRPr="003856A2">
        <w:rPr>
          <w:lang w:val="lt-LT"/>
        </w:rPr>
        <w:t xml:space="preserve"> </w:t>
      </w:r>
      <w:r w:rsidR="00DE226D" w:rsidRPr="003856A2">
        <w:rPr>
          <w:lang w:val="lt-LT"/>
        </w:rPr>
        <w:t xml:space="preserve">poveikį </w:t>
      </w:r>
      <w:r w:rsidRPr="003856A2">
        <w:rPr>
          <w:lang w:val="lt-LT"/>
        </w:rPr>
        <w:t xml:space="preserve">(sąveika su kitais vaistais). </w:t>
      </w:r>
      <w:r w:rsidR="00290624" w:rsidRPr="003856A2">
        <w:rPr>
          <w:lang w:val="lt-LT"/>
        </w:rPr>
        <w:t xml:space="preserve">Vartojamas kartu su kai kuriais kitais vaistais, turinčiais slopinamąjį poveikį (įskaitant opioidus), </w:t>
      </w:r>
      <w:r w:rsidR="00B76790">
        <w:rPr>
          <w:lang w:val="lt-LT"/>
        </w:rPr>
        <w:t>Pregabalin Grindeks</w:t>
      </w:r>
      <w:r w:rsidR="00290624" w:rsidRPr="003856A2">
        <w:rPr>
          <w:lang w:val="lt-LT"/>
        </w:rPr>
        <w:t xml:space="preserve"> gali sustiprinti šį poveikį ir sukelti kvėpavimo nepakankamumą, komą </w:t>
      </w:r>
      <w:r w:rsidR="001433E7">
        <w:rPr>
          <w:lang w:val="lt-LT"/>
        </w:rPr>
        <w:t>b</w:t>
      </w:r>
      <w:r w:rsidR="00290624" w:rsidRPr="003856A2">
        <w:rPr>
          <w:lang w:val="lt-LT"/>
        </w:rPr>
        <w:t>ei mirtį.</w:t>
      </w:r>
      <w:r w:rsidRPr="003856A2">
        <w:rPr>
          <w:lang w:val="lt-LT"/>
        </w:rPr>
        <w:t xml:space="preserve"> </w:t>
      </w:r>
      <w:r w:rsidR="00DD6A78" w:rsidRPr="003856A2">
        <w:rPr>
          <w:lang w:val="lt-LT"/>
        </w:rPr>
        <w:t>Svaigulys</w:t>
      </w:r>
      <w:r w:rsidRPr="003856A2">
        <w:rPr>
          <w:lang w:val="lt-LT"/>
        </w:rPr>
        <w:t xml:space="preserve">, mieguistumas ir sutrikęs dėmesio sukaupimas gali pablogėti kartu su </w:t>
      </w:r>
      <w:r w:rsidR="00B76790">
        <w:rPr>
          <w:lang w:val="lt-LT"/>
        </w:rPr>
        <w:t>Pregabalin Grindeks</w:t>
      </w:r>
      <w:r w:rsidRPr="003856A2">
        <w:rPr>
          <w:lang w:val="lt-LT"/>
        </w:rPr>
        <w:t xml:space="preserve"> vartojant vaistų, kurių sudėtyje yra:</w:t>
      </w:r>
    </w:p>
    <w:p w14:paraId="26F383FE" w14:textId="5CC5D879" w:rsidR="00AC33BA" w:rsidRPr="00724C4E" w:rsidRDefault="00BE7A2A" w:rsidP="00603C2C">
      <w:pPr>
        <w:pStyle w:val="Sraopastraipa"/>
        <w:numPr>
          <w:ilvl w:val="0"/>
          <w:numId w:val="31"/>
        </w:numPr>
        <w:tabs>
          <w:tab w:val="clear" w:pos="567"/>
        </w:tabs>
        <w:ind w:left="567" w:hanging="567"/>
        <w:rPr>
          <w:lang w:val="lt-LT"/>
        </w:rPr>
      </w:pPr>
      <w:proofErr w:type="spellStart"/>
      <w:r w:rsidRPr="00724C4E">
        <w:rPr>
          <w:lang w:val="lt-LT"/>
        </w:rPr>
        <w:t>o</w:t>
      </w:r>
      <w:r w:rsidR="00AC33BA" w:rsidRPr="00724C4E">
        <w:rPr>
          <w:lang w:val="lt-LT"/>
        </w:rPr>
        <w:t>ksikodono</w:t>
      </w:r>
      <w:proofErr w:type="spellEnd"/>
      <w:r w:rsidR="00DB1928" w:rsidRPr="00724C4E">
        <w:rPr>
          <w:lang w:val="lt-LT"/>
        </w:rPr>
        <w:t xml:space="preserve"> </w:t>
      </w:r>
      <w:r w:rsidR="00AC33BA" w:rsidRPr="00724C4E">
        <w:rPr>
          <w:lang w:val="lt-LT"/>
        </w:rPr>
        <w:t>(vartojam</w:t>
      </w:r>
      <w:r w:rsidR="00B62FE7" w:rsidRPr="00724C4E">
        <w:rPr>
          <w:lang w:val="lt-LT"/>
        </w:rPr>
        <w:t xml:space="preserve">o </w:t>
      </w:r>
      <w:r w:rsidR="00AC33BA" w:rsidRPr="00724C4E">
        <w:rPr>
          <w:lang w:val="lt-LT"/>
        </w:rPr>
        <w:t>skausmui malšinti)</w:t>
      </w:r>
      <w:r w:rsidRPr="00724C4E">
        <w:rPr>
          <w:lang w:val="lt-LT"/>
        </w:rPr>
        <w:t>;</w:t>
      </w:r>
    </w:p>
    <w:p w14:paraId="671B65D6" w14:textId="2D0E9391" w:rsidR="00AC33BA" w:rsidRPr="00724C4E" w:rsidRDefault="00BE7A2A" w:rsidP="00603C2C">
      <w:pPr>
        <w:pStyle w:val="Sraopastraipa"/>
        <w:numPr>
          <w:ilvl w:val="0"/>
          <w:numId w:val="31"/>
        </w:numPr>
        <w:tabs>
          <w:tab w:val="clear" w:pos="567"/>
        </w:tabs>
        <w:ind w:left="567" w:hanging="567"/>
        <w:rPr>
          <w:lang w:val="lt-LT"/>
        </w:rPr>
      </w:pPr>
      <w:proofErr w:type="spellStart"/>
      <w:r w:rsidRPr="00724C4E">
        <w:rPr>
          <w:lang w:val="lt-LT"/>
        </w:rPr>
        <w:t>l</w:t>
      </w:r>
      <w:r w:rsidR="00AC33BA" w:rsidRPr="00724C4E">
        <w:rPr>
          <w:lang w:val="lt-LT"/>
        </w:rPr>
        <w:t>orazepamo</w:t>
      </w:r>
      <w:proofErr w:type="spellEnd"/>
      <w:r w:rsidR="00DB1928" w:rsidRPr="00724C4E">
        <w:rPr>
          <w:lang w:val="lt-LT"/>
        </w:rPr>
        <w:t xml:space="preserve"> </w:t>
      </w:r>
      <w:r w:rsidR="00AC33BA" w:rsidRPr="00724C4E">
        <w:rPr>
          <w:lang w:val="lt-LT"/>
        </w:rPr>
        <w:t>(vartojam</w:t>
      </w:r>
      <w:r w:rsidR="00B62FE7" w:rsidRPr="00724C4E">
        <w:rPr>
          <w:lang w:val="lt-LT"/>
        </w:rPr>
        <w:t xml:space="preserve">o </w:t>
      </w:r>
      <w:r w:rsidR="00AC33BA" w:rsidRPr="00724C4E">
        <w:rPr>
          <w:lang w:val="lt-LT"/>
        </w:rPr>
        <w:t>nerimui gydyti)</w:t>
      </w:r>
      <w:r w:rsidRPr="00724C4E">
        <w:rPr>
          <w:lang w:val="lt-LT"/>
        </w:rPr>
        <w:t>;</w:t>
      </w:r>
    </w:p>
    <w:p w14:paraId="211EB649" w14:textId="233FF3F3" w:rsidR="00AC33BA" w:rsidRPr="00724C4E" w:rsidRDefault="00BE7A2A" w:rsidP="00603C2C">
      <w:pPr>
        <w:pStyle w:val="Sraopastraipa"/>
        <w:numPr>
          <w:ilvl w:val="0"/>
          <w:numId w:val="31"/>
        </w:numPr>
        <w:tabs>
          <w:tab w:val="clear" w:pos="567"/>
        </w:tabs>
        <w:ind w:left="567" w:hanging="567"/>
        <w:rPr>
          <w:lang w:val="lt-LT"/>
        </w:rPr>
      </w:pPr>
      <w:r w:rsidRPr="00724C4E">
        <w:rPr>
          <w:lang w:val="lt-LT"/>
        </w:rPr>
        <w:t>a</w:t>
      </w:r>
      <w:r w:rsidR="00AC33BA" w:rsidRPr="00724C4E">
        <w:rPr>
          <w:lang w:val="lt-LT"/>
        </w:rPr>
        <w:t>lkoholio.</w:t>
      </w:r>
    </w:p>
    <w:p w14:paraId="3243C571" w14:textId="77777777" w:rsidR="00AC33BA" w:rsidRPr="003856A2" w:rsidRDefault="00AC33BA" w:rsidP="003F3A55">
      <w:pPr>
        <w:numPr>
          <w:ilvl w:val="12"/>
          <w:numId w:val="0"/>
        </w:numPr>
        <w:tabs>
          <w:tab w:val="clear" w:pos="567"/>
        </w:tabs>
        <w:spacing w:line="240" w:lineRule="auto"/>
        <w:rPr>
          <w:szCs w:val="22"/>
          <w:lang w:val="lt-LT"/>
        </w:rPr>
      </w:pPr>
    </w:p>
    <w:p w14:paraId="6CFA5F5B" w14:textId="0BB2160C" w:rsidR="00AC33BA" w:rsidRPr="003856A2" w:rsidRDefault="00B76790" w:rsidP="003F3A55">
      <w:pPr>
        <w:numPr>
          <w:ilvl w:val="12"/>
          <w:numId w:val="0"/>
        </w:numPr>
        <w:tabs>
          <w:tab w:val="clear" w:pos="567"/>
        </w:tabs>
        <w:spacing w:line="240" w:lineRule="auto"/>
        <w:rPr>
          <w:szCs w:val="22"/>
          <w:lang w:val="lt-LT"/>
        </w:rPr>
      </w:pPr>
      <w:r>
        <w:rPr>
          <w:szCs w:val="22"/>
          <w:lang w:val="lt-LT"/>
        </w:rPr>
        <w:t>Pregabalin Grindeks</w:t>
      </w:r>
      <w:r w:rsidR="00AC33BA" w:rsidRPr="003856A2">
        <w:rPr>
          <w:szCs w:val="22"/>
          <w:lang w:val="lt-LT"/>
        </w:rPr>
        <w:t xml:space="preserve"> galima vartoti kartu su geriamaisiais kontraceptikais.</w:t>
      </w:r>
    </w:p>
    <w:p w14:paraId="5C29280F" w14:textId="77777777" w:rsidR="00AC33BA" w:rsidRPr="003856A2" w:rsidRDefault="00AC33BA" w:rsidP="003F3A55">
      <w:pPr>
        <w:numPr>
          <w:ilvl w:val="12"/>
          <w:numId w:val="0"/>
        </w:numPr>
        <w:tabs>
          <w:tab w:val="clear" w:pos="567"/>
        </w:tabs>
        <w:spacing w:line="240" w:lineRule="auto"/>
        <w:rPr>
          <w:szCs w:val="22"/>
          <w:lang w:val="lt-LT"/>
        </w:rPr>
      </w:pPr>
    </w:p>
    <w:p w14:paraId="31F2A6FC" w14:textId="4A04797D" w:rsidR="00AC33BA" w:rsidRPr="003856A2" w:rsidRDefault="00B76790" w:rsidP="00BE6469">
      <w:pPr>
        <w:numPr>
          <w:ilvl w:val="12"/>
          <w:numId w:val="0"/>
        </w:numPr>
        <w:tabs>
          <w:tab w:val="clear" w:pos="567"/>
        </w:tabs>
        <w:spacing w:line="240" w:lineRule="auto"/>
        <w:jc w:val="both"/>
        <w:rPr>
          <w:b/>
          <w:bCs/>
          <w:szCs w:val="22"/>
          <w:lang w:val="lt-LT"/>
        </w:rPr>
      </w:pPr>
      <w:r>
        <w:rPr>
          <w:b/>
          <w:bCs/>
          <w:szCs w:val="22"/>
          <w:lang w:val="lt-LT"/>
        </w:rPr>
        <w:t>Pregabalin Grindeks</w:t>
      </w:r>
      <w:r w:rsidR="00AC33BA" w:rsidRPr="003856A2">
        <w:rPr>
          <w:b/>
          <w:bCs/>
          <w:szCs w:val="22"/>
          <w:lang w:val="lt-LT"/>
        </w:rPr>
        <w:t xml:space="preserve"> vartojimas su maistu, gėrimais ir alkoholiu</w:t>
      </w:r>
    </w:p>
    <w:p w14:paraId="40920175" w14:textId="1F7D5A40" w:rsidR="00F34163" w:rsidRPr="00603C2C" w:rsidRDefault="00B76790" w:rsidP="0075768A">
      <w:pPr>
        <w:pStyle w:val="Pagrindinistekstas"/>
        <w:rPr>
          <w:i w:val="0"/>
          <w:color w:val="auto"/>
          <w:lang w:val="lt-LT"/>
        </w:rPr>
      </w:pPr>
      <w:r w:rsidRPr="0075768A">
        <w:rPr>
          <w:i w:val="0"/>
          <w:color w:val="auto"/>
          <w:szCs w:val="22"/>
          <w:lang w:val="lt-LT"/>
        </w:rPr>
        <w:t>Pregabalin Grindeks</w:t>
      </w:r>
      <w:r w:rsidR="00AC33BA" w:rsidRPr="0075768A">
        <w:rPr>
          <w:i w:val="0"/>
          <w:color w:val="auto"/>
          <w:szCs w:val="22"/>
          <w:lang w:val="lt-LT"/>
        </w:rPr>
        <w:t xml:space="preserve"> kapsul</w:t>
      </w:r>
      <w:r w:rsidR="00BC56A1" w:rsidRPr="0075768A">
        <w:rPr>
          <w:i w:val="0"/>
          <w:color w:val="auto"/>
          <w:szCs w:val="22"/>
          <w:lang w:val="lt-LT"/>
        </w:rPr>
        <w:t>ių</w:t>
      </w:r>
      <w:r w:rsidR="00AC33BA" w:rsidRPr="0075768A">
        <w:rPr>
          <w:i w:val="0"/>
          <w:color w:val="auto"/>
          <w:szCs w:val="22"/>
          <w:lang w:val="lt-LT"/>
        </w:rPr>
        <w:t xml:space="preserve"> galima </w:t>
      </w:r>
      <w:r w:rsidR="00127FBA" w:rsidRPr="0075768A">
        <w:rPr>
          <w:i w:val="0"/>
          <w:color w:val="auto"/>
          <w:szCs w:val="22"/>
          <w:lang w:val="lt-LT"/>
        </w:rPr>
        <w:t>vartoti</w:t>
      </w:r>
      <w:r w:rsidR="00AC33BA" w:rsidRPr="0075768A">
        <w:rPr>
          <w:i w:val="0"/>
          <w:color w:val="auto"/>
          <w:szCs w:val="22"/>
          <w:lang w:val="lt-LT"/>
        </w:rPr>
        <w:t xml:space="preserve"> valg</w:t>
      </w:r>
      <w:r w:rsidR="0084036E">
        <w:rPr>
          <w:i w:val="0"/>
          <w:color w:val="auto"/>
          <w:szCs w:val="22"/>
          <w:lang w:val="lt-LT"/>
        </w:rPr>
        <w:t>io metu</w:t>
      </w:r>
      <w:r w:rsidR="00AC33BA" w:rsidRPr="0075768A">
        <w:rPr>
          <w:i w:val="0"/>
          <w:color w:val="auto"/>
          <w:szCs w:val="22"/>
          <w:lang w:val="lt-LT"/>
        </w:rPr>
        <w:t xml:space="preserve"> </w:t>
      </w:r>
      <w:r w:rsidR="00BC56A1" w:rsidRPr="0075768A">
        <w:rPr>
          <w:i w:val="0"/>
          <w:color w:val="auto"/>
          <w:szCs w:val="22"/>
          <w:lang w:val="lt-LT"/>
        </w:rPr>
        <w:t>ar</w:t>
      </w:r>
      <w:r w:rsidR="00AC33BA" w:rsidRPr="0075768A">
        <w:rPr>
          <w:i w:val="0"/>
          <w:color w:val="auto"/>
          <w:szCs w:val="22"/>
          <w:lang w:val="lt-LT"/>
        </w:rPr>
        <w:t xml:space="preserve"> nevalgius.</w:t>
      </w:r>
      <w:r w:rsidR="00313A5C" w:rsidRPr="00603C2C">
        <w:rPr>
          <w:i w:val="0"/>
          <w:color w:val="auto"/>
          <w:lang w:val="lt-LT"/>
        </w:rPr>
        <w:t xml:space="preserve"> </w:t>
      </w:r>
      <w:r w:rsidR="00AC33BA" w:rsidRPr="0075768A">
        <w:rPr>
          <w:i w:val="0"/>
          <w:color w:val="auto"/>
          <w:lang w:val="lt-LT"/>
        </w:rPr>
        <w:t xml:space="preserve">Vartojant </w:t>
      </w:r>
      <w:r w:rsidRPr="0075768A">
        <w:rPr>
          <w:i w:val="0"/>
          <w:color w:val="auto"/>
          <w:lang w:val="lt-LT"/>
        </w:rPr>
        <w:t>Pregabalin Grindeks</w:t>
      </w:r>
      <w:r w:rsidR="00AC33BA" w:rsidRPr="0075768A">
        <w:rPr>
          <w:i w:val="0"/>
          <w:color w:val="auto"/>
          <w:lang w:val="lt-LT"/>
        </w:rPr>
        <w:t xml:space="preserve"> patariama ne</w:t>
      </w:r>
      <w:r w:rsidR="00127FBA" w:rsidRPr="0075768A">
        <w:rPr>
          <w:i w:val="0"/>
          <w:color w:val="auto"/>
          <w:lang w:val="lt-LT"/>
        </w:rPr>
        <w:t>vartoti</w:t>
      </w:r>
      <w:r w:rsidR="00AC33BA" w:rsidRPr="0075768A">
        <w:rPr>
          <w:i w:val="0"/>
          <w:color w:val="auto"/>
          <w:lang w:val="lt-LT"/>
        </w:rPr>
        <w:t xml:space="preserve"> alkoholio.</w:t>
      </w:r>
    </w:p>
    <w:p w14:paraId="3C4EB228" w14:textId="77777777" w:rsidR="00EA25E2" w:rsidRPr="003856A2" w:rsidRDefault="00EA25E2" w:rsidP="00BE6469">
      <w:pPr>
        <w:numPr>
          <w:ilvl w:val="12"/>
          <w:numId w:val="0"/>
        </w:numPr>
        <w:tabs>
          <w:tab w:val="clear" w:pos="567"/>
        </w:tabs>
        <w:spacing w:line="240" w:lineRule="auto"/>
        <w:jc w:val="both"/>
        <w:rPr>
          <w:szCs w:val="22"/>
          <w:lang w:val="lt-LT"/>
        </w:rPr>
      </w:pPr>
    </w:p>
    <w:p w14:paraId="32157B67" w14:textId="4EE49E4C" w:rsidR="00EA25E2" w:rsidRPr="003856A2" w:rsidRDefault="00EA25E2" w:rsidP="00BE6469">
      <w:pPr>
        <w:numPr>
          <w:ilvl w:val="12"/>
          <w:numId w:val="0"/>
        </w:numPr>
        <w:tabs>
          <w:tab w:val="clear" w:pos="567"/>
        </w:tabs>
        <w:spacing w:line="240" w:lineRule="auto"/>
        <w:jc w:val="both"/>
        <w:rPr>
          <w:b/>
          <w:bCs/>
          <w:szCs w:val="22"/>
          <w:lang w:val="lt-LT" w:eastAsia="x-none"/>
        </w:rPr>
      </w:pPr>
      <w:r w:rsidRPr="003856A2">
        <w:rPr>
          <w:b/>
          <w:bCs/>
          <w:szCs w:val="22"/>
          <w:lang w:val="lt-LT" w:eastAsia="x-none"/>
        </w:rPr>
        <w:t>Nėštumas ir žindymo laikotarpis</w:t>
      </w:r>
    </w:p>
    <w:p w14:paraId="31A98FEA" w14:textId="3FAED2F6" w:rsidR="00FF6498" w:rsidRPr="00EC7602" w:rsidRDefault="00EA25E2" w:rsidP="0075768A">
      <w:pPr>
        <w:tabs>
          <w:tab w:val="clear" w:pos="567"/>
        </w:tabs>
        <w:autoSpaceDE w:val="0"/>
        <w:autoSpaceDN w:val="0"/>
        <w:adjustRightInd w:val="0"/>
        <w:spacing w:line="240" w:lineRule="auto"/>
        <w:rPr>
          <w:rFonts w:eastAsia="SimSun"/>
          <w:snapToGrid/>
          <w:szCs w:val="22"/>
          <w:lang w:val="lt-LT" w:eastAsia="en-GB"/>
        </w:rPr>
      </w:pPr>
      <w:r w:rsidRPr="003856A2">
        <w:rPr>
          <w:bCs/>
          <w:szCs w:val="22"/>
          <w:lang w:val="lt-LT" w:eastAsia="x-none"/>
        </w:rPr>
        <w:t xml:space="preserve">Nėštumo </w:t>
      </w:r>
      <w:r w:rsidR="002525CC">
        <w:rPr>
          <w:bCs/>
          <w:szCs w:val="22"/>
          <w:lang w:val="lt-LT" w:eastAsia="x-none"/>
        </w:rPr>
        <w:t xml:space="preserve">arba </w:t>
      </w:r>
      <w:r w:rsidR="004C0CD1">
        <w:rPr>
          <w:bCs/>
          <w:szCs w:val="22"/>
          <w:lang w:val="lt-LT" w:eastAsia="x-none"/>
        </w:rPr>
        <w:t xml:space="preserve">žindymo </w:t>
      </w:r>
      <w:r w:rsidRPr="003856A2">
        <w:rPr>
          <w:bCs/>
          <w:szCs w:val="22"/>
          <w:lang w:val="lt-LT" w:eastAsia="x-none"/>
        </w:rPr>
        <w:t xml:space="preserve">metu </w:t>
      </w:r>
      <w:r w:rsidR="00B76790">
        <w:rPr>
          <w:bCs/>
          <w:szCs w:val="22"/>
          <w:lang w:val="lt-LT" w:eastAsia="x-none"/>
        </w:rPr>
        <w:t>Pregabalin Grindeks</w:t>
      </w:r>
      <w:r w:rsidRPr="003856A2">
        <w:rPr>
          <w:bCs/>
          <w:szCs w:val="22"/>
          <w:lang w:val="lt-LT" w:eastAsia="x-none"/>
        </w:rPr>
        <w:t xml:space="preserve"> vartoti negalima, nebent gydytojas nurodė kitaip. </w:t>
      </w:r>
      <w:r w:rsidR="008F298A" w:rsidRPr="003856A2">
        <w:rPr>
          <w:bCs/>
          <w:szCs w:val="22"/>
          <w:lang w:val="lt-LT" w:eastAsia="x-none"/>
        </w:rPr>
        <w:t>Pregabalinas, vartojamas pirmuosius</w:t>
      </w:r>
      <w:r w:rsidR="00B51FD7">
        <w:rPr>
          <w:bCs/>
          <w:szCs w:val="22"/>
          <w:lang w:val="lt-LT" w:eastAsia="x-none"/>
        </w:rPr>
        <w:t xml:space="preserve"> </w:t>
      </w:r>
      <w:r w:rsidR="005B7BAA" w:rsidRPr="003856A2">
        <w:rPr>
          <w:bCs/>
          <w:szCs w:val="22"/>
          <w:lang w:val="lt-LT" w:eastAsia="x-none"/>
        </w:rPr>
        <w:t>3</w:t>
      </w:r>
      <w:r w:rsidR="005B7BAA">
        <w:rPr>
          <w:bCs/>
          <w:szCs w:val="22"/>
          <w:lang w:val="lt-LT" w:eastAsia="x-none"/>
        </w:rPr>
        <w:t> </w:t>
      </w:r>
      <w:r w:rsidR="008F298A" w:rsidRPr="003856A2">
        <w:rPr>
          <w:bCs/>
          <w:szCs w:val="22"/>
          <w:lang w:val="lt-LT" w:eastAsia="x-none"/>
        </w:rPr>
        <w:t xml:space="preserve">nėštumo mėnesius, negimusiam kūdikiui gali sukelti </w:t>
      </w:r>
      <w:r w:rsidR="00A03504" w:rsidRPr="003856A2">
        <w:rPr>
          <w:bCs/>
          <w:szCs w:val="22"/>
          <w:lang w:val="lt-LT" w:eastAsia="x-none"/>
        </w:rPr>
        <w:t>formavimosi yd</w:t>
      </w:r>
      <w:r w:rsidR="008A5993" w:rsidRPr="003856A2">
        <w:rPr>
          <w:bCs/>
          <w:szCs w:val="22"/>
          <w:lang w:val="lt-LT" w:eastAsia="x-none"/>
        </w:rPr>
        <w:t>ų</w:t>
      </w:r>
      <w:r w:rsidR="008F298A" w:rsidRPr="003856A2">
        <w:rPr>
          <w:bCs/>
          <w:szCs w:val="22"/>
          <w:lang w:val="lt-LT" w:eastAsia="x-none"/>
        </w:rPr>
        <w:t>, reikalaujanči</w:t>
      </w:r>
      <w:r w:rsidR="008A5993" w:rsidRPr="003856A2">
        <w:rPr>
          <w:bCs/>
          <w:szCs w:val="22"/>
          <w:lang w:val="lt-LT" w:eastAsia="x-none"/>
        </w:rPr>
        <w:t xml:space="preserve">ų </w:t>
      </w:r>
      <w:r w:rsidR="008F298A" w:rsidRPr="003856A2">
        <w:rPr>
          <w:bCs/>
          <w:szCs w:val="22"/>
          <w:lang w:val="lt-LT" w:eastAsia="x-none"/>
        </w:rPr>
        <w:t>medicininio gydymo. Atlikus tyrimą, kurio metu buvo stebimi Šiaurės šalių moterų, vartojusių pregabalin</w:t>
      </w:r>
      <w:r w:rsidR="00C739FC" w:rsidRPr="003856A2">
        <w:rPr>
          <w:bCs/>
          <w:szCs w:val="22"/>
          <w:lang w:val="lt-LT" w:eastAsia="x-none"/>
        </w:rPr>
        <w:t>o</w:t>
      </w:r>
      <w:r w:rsidR="008F298A" w:rsidRPr="003856A2">
        <w:rPr>
          <w:bCs/>
          <w:szCs w:val="22"/>
          <w:lang w:val="lt-LT" w:eastAsia="x-none"/>
        </w:rPr>
        <w:t xml:space="preserve"> pirmuosius 3</w:t>
      </w:r>
      <w:r w:rsidR="002A1E60" w:rsidRPr="003856A2">
        <w:rPr>
          <w:bCs/>
          <w:szCs w:val="22"/>
          <w:lang w:val="lt-LT" w:eastAsia="x-none"/>
        </w:rPr>
        <w:t> </w:t>
      </w:r>
      <w:r w:rsidR="008F298A" w:rsidRPr="003856A2">
        <w:rPr>
          <w:bCs/>
          <w:szCs w:val="22"/>
          <w:lang w:val="lt-LT" w:eastAsia="x-none"/>
        </w:rPr>
        <w:t xml:space="preserve">nėštumo mėnesius, duomenys, paaiškėjo, kad tokių </w:t>
      </w:r>
      <w:r w:rsidR="00A03504" w:rsidRPr="003856A2">
        <w:rPr>
          <w:bCs/>
          <w:szCs w:val="22"/>
          <w:lang w:val="lt-LT" w:eastAsia="x-none"/>
        </w:rPr>
        <w:t>formavimosi ydų</w:t>
      </w:r>
      <w:r w:rsidR="008F298A" w:rsidRPr="003856A2">
        <w:rPr>
          <w:bCs/>
          <w:szCs w:val="22"/>
          <w:lang w:val="lt-LT" w:eastAsia="x-none"/>
        </w:rPr>
        <w:t xml:space="preserve"> turėjo </w:t>
      </w:r>
      <w:r w:rsidR="005B7BAA" w:rsidRPr="003856A2">
        <w:rPr>
          <w:bCs/>
          <w:szCs w:val="22"/>
          <w:lang w:val="lt-LT" w:eastAsia="x-none"/>
        </w:rPr>
        <w:t>6</w:t>
      </w:r>
      <w:r w:rsidR="005B7BAA">
        <w:rPr>
          <w:bCs/>
          <w:szCs w:val="22"/>
          <w:lang w:val="lt-LT" w:eastAsia="x-none"/>
        </w:rPr>
        <w:t> </w:t>
      </w:r>
      <w:r w:rsidR="008F298A" w:rsidRPr="003856A2">
        <w:rPr>
          <w:bCs/>
          <w:szCs w:val="22"/>
          <w:lang w:val="lt-LT" w:eastAsia="x-none"/>
        </w:rPr>
        <w:t xml:space="preserve">kūdikiai iš 100. Tyrime tai sulyginama su </w:t>
      </w:r>
      <w:r w:rsidR="00BA3CB1" w:rsidRPr="003856A2">
        <w:rPr>
          <w:bCs/>
          <w:szCs w:val="22"/>
          <w:lang w:val="lt-LT" w:eastAsia="x-none"/>
        </w:rPr>
        <w:t>4</w:t>
      </w:r>
      <w:r w:rsidR="00BA3CB1">
        <w:rPr>
          <w:bCs/>
          <w:szCs w:val="22"/>
          <w:lang w:val="lt-LT" w:eastAsia="x-none"/>
        </w:rPr>
        <w:t> </w:t>
      </w:r>
      <w:r w:rsidR="008F298A" w:rsidRPr="003856A2">
        <w:rPr>
          <w:bCs/>
          <w:szCs w:val="22"/>
          <w:lang w:val="lt-LT" w:eastAsia="x-none"/>
        </w:rPr>
        <w:t>kūdikiais iš 100, gimusiais pregabalinu negydytoms moterims. Pranešta apie veido anomalijas (</w:t>
      </w:r>
      <w:r w:rsidR="00A53CDC">
        <w:rPr>
          <w:bCs/>
          <w:szCs w:val="22"/>
          <w:lang w:val="lt-LT" w:eastAsia="x-none"/>
        </w:rPr>
        <w:t>veido ir burnos ertmės įtrūkimai</w:t>
      </w:r>
      <w:r w:rsidR="008F298A" w:rsidRPr="003856A2">
        <w:rPr>
          <w:bCs/>
          <w:szCs w:val="22"/>
          <w:lang w:val="lt-LT" w:eastAsia="x-none"/>
        </w:rPr>
        <w:t xml:space="preserve">), akių, nervų sistemos (įskaitant smegenis), inkstų ir genitalijų </w:t>
      </w:r>
      <w:r w:rsidR="00A03504" w:rsidRPr="003856A2">
        <w:rPr>
          <w:bCs/>
          <w:szCs w:val="22"/>
          <w:lang w:val="lt-LT" w:eastAsia="x-none"/>
        </w:rPr>
        <w:t>formavimosi ydas</w:t>
      </w:r>
      <w:r w:rsidR="008F298A" w:rsidRPr="003856A2">
        <w:rPr>
          <w:bCs/>
          <w:szCs w:val="22"/>
          <w:lang w:val="lt-LT" w:eastAsia="x-none"/>
        </w:rPr>
        <w:t>.</w:t>
      </w:r>
      <w:r w:rsidR="00590542">
        <w:rPr>
          <w:bCs/>
          <w:szCs w:val="22"/>
          <w:lang w:val="lt-LT" w:eastAsia="x-none"/>
        </w:rPr>
        <w:t xml:space="preserve"> </w:t>
      </w:r>
    </w:p>
    <w:p w14:paraId="7D2BF435" w14:textId="5C5D94C7" w:rsidR="00EA25E2" w:rsidRPr="003856A2" w:rsidRDefault="00127FBA" w:rsidP="0075768A">
      <w:pPr>
        <w:numPr>
          <w:ilvl w:val="12"/>
          <w:numId w:val="0"/>
        </w:numPr>
        <w:tabs>
          <w:tab w:val="clear" w:pos="567"/>
        </w:tabs>
        <w:spacing w:line="240" w:lineRule="auto"/>
        <w:rPr>
          <w:bCs/>
          <w:szCs w:val="22"/>
          <w:lang w:val="lt-LT" w:eastAsia="x-none"/>
        </w:rPr>
      </w:pPr>
      <w:r w:rsidRPr="003856A2">
        <w:rPr>
          <w:bCs/>
          <w:szCs w:val="22"/>
          <w:lang w:val="lt-LT" w:eastAsia="x-none"/>
        </w:rPr>
        <w:t>Vaisingos</w:t>
      </w:r>
      <w:r w:rsidR="00EA25E2" w:rsidRPr="003856A2">
        <w:rPr>
          <w:bCs/>
          <w:szCs w:val="22"/>
          <w:lang w:val="lt-LT" w:eastAsia="x-none"/>
        </w:rPr>
        <w:t xml:space="preserve"> moterys turi naudoti veiksmingas kontracepcijos priemones. Jeigu esate nėščia, žindote kūdikį, manote, kad galbūt esate nėščia arba planuojate pastoti, tai prieš vartodama šį vaistą pasitarkite su gydytoju arba vaistininku.</w:t>
      </w:r>
    </w:p>
    <w:p w14:paraId="1A4494A2" w14:textId="77777777" w:rsidR="00EA25E2" w:rsidRPr="003856A2" w:rsidRDefault="00EA25E2" w:rsidP="00EA25E2">
      <w:pPr>
        <w:numPr>
          <w:ilvl w:val="12"/>
          <w:numId w:val="0"/>
        </w:numPr>
        <w:tabs>
          <w:tab w:val="clear" w:pos="567"/>
        </w:tabs>
        <w:spacing w:line="240" w:lineRule="auto"/>
        <w:rPr>
          <w:bCs/>
          <w:szCs w:val="22"/>
          <w:lang w:val="lt-LT" w:eastAsia="x-none"/>
        </w:rPr>
      </w:pPr>
    </w:p>
    <w:p w14:paraId="5406DC99" w14:textId="77777777" w:rsidR="00EA25E2" w:rsidRPr="00BE6469" w:rsidRDefault="00EA25E2" w:rsidP="00BE6469">
      <w:pPr>
        <w:jc w:val="both"/>
        <w:rPr>
          <w:b/>
          <w:bCs/>
          <w:lang w:val="lt-LT"/>
        </w:rPr>
      </w:pPr>
      <w:r w:rsidRPr="00BE6469">
        <w:rPr>
          <w:b/>
          <w:bCs/>
          <w:lang w:val="lt-LT"/>
        </w:rPr>
        <w:t>Vairavimas ir mechanizmų valdymas</w:t>
      </w:r>
    </w:p>
    <w:p w14:paraId="2649B9F1" w14:textId="227ADB84" w:rsidR="00EA25E2" w:rsidRPr="003856A2" w:rsidRDefault="00B76790" w:rsidP="003F3A55">
      <w:pPr>
        <w:rPr>
          <w:lang w:val="lt-LT"/>
        </w:rPr>
      </w:pPr>
      <w:r>
        <w:rPr>
          <w:lang w:val="lt-LT"/>
        </w:rPr>
        <w:t>Pregabalin Grindeks</w:t>
      </w:r>
      <w:r w:rsidR="00EA25E2" w:rsidRPr="003856A2">
        <w:rPr>
          <w:lang w:val="lt-LT"/>
        </w:rPr>
        <w:t xml:space="preserve"> gali sukelti </w:t>
      </w:r>
      <w:r w:rsidR="0084036E">
        <w:rPr>
          <w:lang w:val="lt-LT"/>
        </w:rPr>
        <w:t>svaig</w:t>
      </w:r>
      <w:r w:rsidR="00B51FD7">
        <w:rPr>
          <w:lang w:val="lt-LT"/>
        </w:rPr>
        <w:t>ulį</w:t>
      </w:r>
      <w:r w:rsidR="00EA25E2" w:rsidRPr="003856A2">
        <w:rPr>
          <w:lang w:val="lt-LT"/>
        </w:rPr>
        <w:t xml:space="preserve">, mieguistumą ir pabloginti gebėjimą sukaupti dėmesį. Negalima vairuoti automobilio, valdyti jokių mechanizmų, dirbti pavojingų darbų, kol </w:t>
      </w:r>
      <w:r w:rsidR="00D30E90">
        <w:rPr>
          <w:lang w:val="lt-LT"/>
        </w:rPr>
        <w:t>bus žinoma</w:t>
      </w:r>
      <w:r w:rsidR="00EA25E2" w:rsidRPr="003856A2">
        <w:rPr>
          <w:lang w:val="lt-LT"/>
        </w:rPr>
        <w:t xml:space="preserve"> ar šis vaistas trikdo Jūsų gebėjimą vykdyti šią veiklą.</w:t>
      </w:r>
    </w:p>
    <w:p w14:paraId="756F1CA7" w14:textId="20A6F710" w:rsidR="007F7ADE" w:rsidRDefault="007F7ADE">
      <w:pPr>
        <w:tabs>
          <w:tab w:val="clear" w:pos="567"/>
        </w:tabs>
        <w:spacing w:line="240" w:lineRule="auto"/>
        <w:rPr>
          <w:lang w:val="lt-LT"/>
        </w:rPr>
      </w:pPr>
      <w:r>
        <w:rPr>
          <w:lang w:val="lt-LT"/>
        </w:rPr>
        <w:br w:type="page"/>
      </w:r>
    </w:p>
    <w:p w14:paraId="3ABD5E5A" w14:textId="4AC69D9E" w:rsidR="00F34163" w:rsidRPr="00BE6469" w:rsidRDefault="00F34163" w:rsidP="00BE6469">
      <w:pPr>
        <w:jc w:val="both"/>
        <w:rPr>
          <w:b/>
          <w:bCs/>
          <w:lang w:val="lt-LT"/>
        </w:rPr>
      </w:pPr>
      <w:r w:rsidRPr="00BE6469">
        <w:rPr>
          <w:b/>
          <w:bCs/>
          <w:lang w:val="lt-LT"/>
        </w:rPr>
        <w:lastRenderedPageBreak/>
        <w:t>3.</w:t>
      </w:r>
      <w:r w:rsidRPr="00BE6469">
        <w:rPr>
          <w:b/>
          <w:bCs/>
          <w:lang w:val="lt-LT"/>
        </w:rPr>
        <w:tab/>
        <w:t xml:space="preserve">Kaip vartoti </w:t>
      </w:r>
      <w:r w:rsidR="00B76790" w:rsidRPr="00BE6469">
        <w:rPr>
          <w:b/>
          <w:bCs/>
          <w:lang w:val="lt-LT"/>
        </w:rPr>
        <w:t>Pregabalin Grindeks</w:t>
      </w:r>
    </w:p>
    <w:p w14:paraId="0DD96EFA" w14:textId="77777777" w:rsidR="00F34163" w:rsidRPr="003856A2" w:rsidRDefault="00F34163" w:rsidP="00BE6469">
      <w:pPr>
        <w:jc w:val="both"/>
        <w:rPr>
          <w:lang w:val="lt-LT"/>
        </w:rPr>
      </w:pPr>
    </w:p>
    <w:p w14:paraId="69831CD9" w14:textId="0D19636A" w:rsidR="00EA25E2" w:rsidRPr="003856A2" w:rsidRDefault="00EA25E2" w:rsidP="003F3A55">
      <w:pPr>
        <w:rPr>
          <w:lang w:val="lt-LT"/>
        </w:rPr>
      </w:pPr>
      <w:r w:rsidRPr="003856A2">
        <w:rPr>
          <w:lang w:val="lt-LT"/>
        </w:rPr>
        <w:t>Visada vartokite šį vaistą tiksliai, kaip nurodė gydytojas</w:t>
      </w:r>
      <w:r w:rsidR="00F33DC2" w:rsidRPr="003856A2">
        <w:rPr>
          <w:lang w:val="lt-LT"/>
        </w:rPr>
        <w:t xml:space="preserve"> arba vaistininkas</w:t>
      </w:r>
      <w:r w:rsidRPr="003856A2">
        <w:rPr>
          <w:lang w:val="lt-LT"/>
        </w:rPr>
        <w:t>. Jeigu abejojate, kreipkitės į gydytoją arba vaistininką.</w:t>
      </w:r>
      <w:r w:rsidR="0011503F" w:rsidRPr="003856A2">
        <w:rPr>
          <w:lang w:val="lt-LT"/>
        </w:rPr>
        <w:t xml:space="preserve"> Nevartokite daugiau vaisto nei paskirta.</w:t>
      </w:r>
    </w:p>
    <w:p w14:paraId="65F69B3A" w14:textId="77777777" w:rsidR="00EA25E2" w:rsidRPr="003856A2" w:rsidRDefault="00EA25E2" w:rsidP="003F3A55">
      <w:pPr>
        <w:rPr>
          <w:lang w:val="lt-LT"/>
        </w:rPr>
      </w:pPr>
    </w:p>
    <w:p w14:paraId="24F98DC6" w14:textId="0794D056" w:rsidR="00EA25E2" w:rsidRPr="003856A2" w:rsidRDefault="00EA25E2" w:rsidP="003F3A55">
      <w:pPr>
        <w:numPr>
          <w:ilvl w:val="12"/>
          <w:numId w:val="0"/>
        </w:numPr>
        <w:tabs>
          <w:tab w:val="clear" w:pos="567"/>
        </w:tabs>
        <w:spacing w:line="240" w:lineRule="auto"/>
        <w:rPr>
          <w:szCs w:val="22"/>
          <w:lang w:val="lt-LT"/>
        </w:rPr>
      </w:pPr>
      <w:r w:rsidRPr="003856A2">
        <w:rPr>
          <w:szCs w:val="22"/>
          <w:lang w:val="lt-LT"/>
        </w:rPr>
        <w:t xml:space="preserve">Gydytojas nustatys </w:t>
      </w:r>
      <w:r w:rsidR="00731B3E">
        <w:rPr>
          <w:szCs w:val="22"/>
          <w:lang w:val="lt-LT"/>
        </w:rPr>
        <w:t>Jums tinkančią</w:t>
      </w:r>
      <w:r w:rsidR="00731B3E" w:rsidRPr="003856A2">
        <w:rPr>
          <w:szCs w:val="22"/>
          <w:lang w:val="lt-LT"/>
        </w:rPr>
        <w:t xml:space="preserve"> </w:t>
      </w:r>
      <w:r w:rsidRPr="003856A2">
        <w:rPr>
          <w:szCs w:val="22"/>
          <w:lang w:val="lt-LT"/>
        </w:rPr>
        <w:t>dozę.</w:t>
      </w:r>
      <w:r w:rsidR="00731B3E">
        <w:rPr>
          <w:szCs w:val="22"/>
          <w:lang w:val="lt-LT"/>
        </w:rPr>
        <w:t xml:space="preserve"> </w:t>
      </w:r>
      <w:r w:rsidR="00B76790">
        <w:rPr>
          <w:szCs w:val="22"/>
          <w:lang w:val="lt-LT"/>
        </w:rPr>
        <w:t>Pregabalin Grindeks</w:t>
      </w:r>
      <w:r w:rsidRPr="003856A2">
        <w:rPr>
          <w:szCs w:val="22"/>
          <w:lang w:val="lt-LT"/>
        </w:rPr>
        <w:t xml:space="preserve"> galima </w:t>
      </w:r>
      <w:r w:rsidR="00127FBA" w:rsidRPr="003856A2">
        <w:rPr>
          <w:szCs w:val="22"/>
          <w:lang w:val="lt-LT"/>
        </w:rPr>
        <w:t xml:space="preserve">vartoti </w:t>
      </w:r>
      <w:r w:rsidR="00F35925" w:rsidRPr="003856A2">
        <w:rPr>
          <w:szCs w:val="22"/>
          <w:lang w:val="lt-LT"/>
        </w:rPr>
        <w:t xml:space="preserve">tik </w:t>
      </w:r>
      <w:r w:rsidR="00127FBA" w:rsidRPr="003856A2">
        <w:rPr>
          <w:szCs w:val="22"/>
          <w:lang w:val="lt-LT"/>
        </w:rPr>
        <w:t>per burną</w:t>
      </w:r>
      <w:r w:rsidRPr="003856A2">
        <w:rPr>
          <w:szCs w:val="22"/>
          <w:lang w:val="lt-LT"/>
        </w:rPr>
        <w:t>.</w:t>
      </w:r>
    </w:p>
    <w:p w14:paraId="14C0A5BF" w14:textId="77777777" w:rsidR="00EA25E2" w:rsidRPr="003856A2" w:rsidRDefault="00EA25E2" w:rsidP="00BE6469">
      <w:pPr>
        <w:numPr>
          <w:ilvl w:val="12"/>
          <w:numId w:val="0"/>
        </w:numPr>
        <w:tabs>
          <w:tab w:val="clear" w:pos="567"/>
        </w:tabs>
        <w:spacing w:line="240" w:lineRule="auto"/>
        <w:ind w:right="-2"/>
        <w:jc w:val="both"/>
        <w:rPr>
          <w:szCs w:val="22"/>
          <w:lang w:val="lt-LT"/>
        </w:rPr>
      </w:pPr>
    </w:p>
    <w:p w14:paraId="3DA3486F" w14:textId="25461BB2" w:rsidR="00EA25E2" w:rsidRPr="003856A2" w:rsidRDefault="004F73FB" w:rsidP="00BE6469">
      <w:pPr>
        <w:numPr>
          <w:ilvl w:val="12"/>
          <w:numId w:val="0"/>
        </w:numPr>
        <w:tabs>
          <w:tab w:val="clear" w:pos="567"/>
        </w:tabs>
        <w:spacing w:line="240" w:lineRule="auto"/>
        <w:ind w:right="-2"/>
        <w:jc w:val="both"/>
        <w:rPr>
          <w:szCs w:val="22"/>
          <w:lang w:val="lt-LT"/>
        </w:rPr>
      </w:pPr>
      <w:r w:rsidRPr="003856A2">
        <w:rPr>
          <w:b/>
          <w:szCs w:val="22"/>
          <w:lang w:val="lt-LT"/>
        </w:rPr>
        <w:t>Periferinis ir centrinis neuropatinis skausmas</w:t>
      </w:r>
      <w:r w:rsidR="00BC512B" w:rsidRPr="003856A2">
        <w:rPr>
          <w:b/>
          <w:szCs w:val="22"/>
          <w:lang w:val="lt-LT"/>
        </w:rPr>
        <w:t>, e</w:t>
      </w:r>
      <w:r w:rsidR="00EA25E2" w:rsidRPr="003856A2">
        <w:rPr>
          <w:b/>
          <w:szCs w:val="22"/>
          <w:lang w:val="lt-LT"/>
        </w:rPr>
        <w:t>pilepsija arba generalizuot</w:t>
      </w:r>
      <w:r w:rsidR="00F33DC2" w:rsidRPr="003856A2">
        <w:rPr>
          <w:b/>
          <w:szCs w:val="22"/>
          <w:lang w:val="lt-LT"/>
        </w:rPr>
        <w:t>as</w:t>
      </w:r>
      <w:r w:rsidR="00EA25E2" w:rsidRPr="003856A2">
        <w:rPr>
          <w:b/>
          <w:szCs w:val="22"/>
          <w:lang w:val="lt-LT"/>
        </w:rPr>
        <w:t xml:space="preserve"> nerimo sutrikimas:</w:t>
      </w:r>
    </w:p>
    <w:p w14:paraId="3C1E9F12" w14:textId="77777777" w:rsidR="00EA25E2" w:rsidRPr="003856A2" w:rsidRDefault="00EA25E2" w:rsidP="003F3A55">
      <w:pPr>
        <w:numPr>
          <w:ilvl w:val="0"/>
          <w:numId w:val="7"/>
        </w:numPr>
        <w:tabs>
          <w:tab w:val="clear" w:pos="567"/>
        </w:tabs>
        <w:spacing w:line="240" w:lineRule="auto"/>
        <w:ind w:left="567" w:right="-2" w:hanging="567"/>
        <w:rPr>
          <w:szCs w:val="22"/>
          <w:lang w:val="lt-LT"/>
        </w:rPr>
      </w:pPr>
      <w:r w:rsidRPr="003856A2">
        <w:rPr>
          <w:szCs w:val="22"/>
          <w:lang w:val="lt-LT"/>
        </w:rPr>
        <w:t>Vartokite tiksliai tiek kapsulių, kiek nurodė gydytojas.</w:t>
      </w:r>
    </w:p>
    <w:p w14:paraId="7DC939B8" w14:textId="1CAEB257" w:rsidR="00EA25E2" w:rsidRPr="003856A2" w:rsidRDefault="00EA25E2" w:rsidP="003F3A55">
      <w:pPr>
        <w:numPr>
          <w:ilvl w:val="0"/>
          <w:numId w:val="7"/>
        </w:numPr>
        <w:tabs>
          <w:tab w:val="clear" w:pos="567"/>
        </w:tabs>
        <w:spacing w:line="240" w:lineRule="auto"/>
        <w:ind w:left="567" w:right="-2" w:hanging="567"/>
        <w:rPr>
          <w:szCs w:val="22"/>
          <w:lang w:val="lt-LT"/>
        </w:rPr>
      </w:pPr>
      <w:r w:rsidRPr="003856A2">
        <w:rPr>
          <w:szCs w:val="22"/>
          <w:lang w:val="lt-LT"/>
        </w:rPr>
        <w:t>Dozė, kuri buvo nustatyta atsižvelgiant į Jūsų būklę, paprastai yra nuo 150</w:t>
      </w:r>
      <w:r w:rsidR="00DB1928" w:rsidRPr="003856A2">
        <w:rPr>
          <w:szCs w:val="22"/>
          <w:lang w:val="lt-LT"/>
        </w:rPr>
        <w:t> mg</w:t>
      </w:r>
      <w:r w:rsidRPr="003856A2">
        <w:rPr>
          <w:szCs w:val="22"/>
          <w:lang w:val="lt-LT"/>
        </w:rPr>
        <w:t xml:space="preserve"> iki 600</w:t>
      </w:r>
      <w:r w:rsidR="00DB1928" w:rsidRPr="003856A2">
        <w:rPr>
          <w:szCs w:val="22"/>
          <w:lang w:val="lt-LT"/>
        </w:rPr>
        <w:t> mg</w:t>
      </w:r>
      <w:r w:rsidRPr="003856A2">
        <w:rPr>
          <w:szCs w:val="22"/>
          <w:lang w:val="lt-LT"/>
        </w:rPr>
        <w:t xml:space="preserve"> per parą.</w:t>
      </w:r>
    </w:p>
    <w:p w14:paraId="2BB85349" w14:textId="37EC2ACE" w:rsidR="00EA25E2" w:rsidRPr="003856A2" w:rsidRDefault="00EA25E2" w:rsidP="003F3A55">
      <w:pPr>
        <w:numPr>
          <w:ilvl w:val="0"/>
          <w:numId w:val="7"/>
        </w:numPr>
        <w:tabs>
          <w:tab w:val="clear" w:pos="567"/>
        </w:tabs>
        <w:spacing w:line="240" w:lineRule="auto"/>
        <w:ind w:left="567" w:right="-2" w:hanging="567"/>
        <w:rPr>
          <w:szCs w:val="22"/>
          <w:lang w:val="lt-LT"/>
        </w:rPr>
      </w:pPr>
      <w:r w:rsidRPr="003856A2">
        <w:rPr>
          <w:szCs w:val="22"/>
          <w:lang w:val="lt-LT"/>
        </w:rPr>
        <w:t xml:space="preserve">Gydytojas nurodys </w:t>
      </w:r>
      <w:r w:rsidR="00B76790">
        <w:rPr>
          <w:szCs w:val="22"/>
          <w:lang w:val="lt-LT"/>
        </w:rPr>
        <w:t>Pregabalin Grindeks</w:t>
      </w:r>
      <w:r w:rsidRPr="003856A2">
        <w:rPr>
          <w:szCs w:val="22"/>
          <w:lang w:val="lt-LT"/>
        </w:rPr>
        <w:t xml:space="preserve"> </w:t>
      </w:r>
      <w:r w:rsidR="0031580E" w:rsidRPr="003856A2">
        <w:rPr>
          <w:szCs w:val="22"/>
          <w:lang w:val="lt-LT"/>
        </w:rPr>
        <w:t xml:space="preserve">vartoti </w:t>
      </w:r>
      <w:r w:rsidRPr="003856A2">
        <w:rPr>
          <w:szCs w:val="22"/>
          <w:lang w:val="lt-LT"/>
        </w:rPr>
        <w:t xml:space="preserve">du arba tris kartus per parą. Vartojant </w:t>
      </w:r>
      <w:r w:rsidR="00B76790">
        <w:rPr>
          <w:szCs w:val="22"/>
          <w:lang w:val="lt-LT"/>
        </w:rPr>
        <w:t>Pregabalin Grindeks</w:t>
      </w:r>
      <w:r w:rsidRPr="003856A2">
        <w:rPr>
          <w:szCs w:val="22"/>
          <w:lang w:val="lt-LT"/>
        </w:rPr>
        <w:t xml:space="preserve"> du kartus per parą, vieną dozę reikia išgerti ryte, o kitą vakare, kiekvieną dieną maždaug tuo pačiu </w:t>
      </w:r>
      <w:r w:rsidR="00F33DC2" w:rsidRPr="003856A2">
        <w:rPr>
          <w:szCs w:val="22"/>
          <w:lang w:val="lt-LT"/>
        </w:rPr>
        <w:t>laiku</w:t>
      </w:r>
      <w:r w:rsidRPr="003856A2">
        <w:rPr>
          <w:szCs w:val="22"/>
          <w:lang w:val="lt-LT"/>
        </w:rPr>
        <w:t xml:space="preserve">. Vartojant </w:t>
      </w:r>
      <w:r w:rsidR="00B76790">
        <w:rPr>
          <w:szCs w:val="22"/>
          <w:lang w:val="lt-LT"/>
        </w:rPr>
        <w:t>Pregabalin Grindeks</w:t>
      </w:r>
      <w:r w:rsidRPr="003856A2">
        <w:rPr>
          <w:szCs w:val="22"/>
          <w:lang w:val="lt-LT"/>
        </w:rPr>
        <w:t xml:space="preserve"> tris kartus per parą, vieną dozę reikia išgerti ryte, antrą po pietų, trečią vakare,</w:t>
      </w:r>
      <w:r w:rsidR="0070378A" w:rsidRPr="003856A2">
        <w:rPr>
          <w:szCs w:val="22"/>
          <w:lang w:val="lt-LT"/>
        </w:rPr>
        <w:t xml:space="preserve"> </w:t>
      </w:r>
      <w:r w:rsidRPr="003856A2">
        <w:rPr>
          <w:szCs w:val="22"/>
          <w:lang w:val="lt-LT"/>
        </w:rPr>
        <w:t xml:space="preserve">kiekvieną dieną </w:t>
      </w:r>
      <w:r w:rsidR="00F33DC2" w:rsidRPr="003856A2">
        <w:rPr>
          <w:szCs w:val="22"/>
          <w:lang w:val="lt-LT"/>
        </w:rPr>
        <w:t xml:space="preserve">maždaug </w:t>
      </w:r>
      <w:r w:rsidRPr="003856A2">
        <w:rPr>
          <w:szCs w:val="22"/>
          <w:lang w:val="lt-LT"/>
        </w:rPr>
        <w:t xml:space="preserve">tuo pačiu </w:t>
      </w:r>
      <w:r w:rsidR="00F33DC2" w:rsidRPr="003856A2">
        <w:rPr>
          <w:szCs w:val="22"/>
          <w:lang w:val="lt-LT"/>
        </w:rPr>
        <w:t>laiku</w:t>
      </w:r>
      <w:r w:rsidRPr="003856A2">
        <w:rPr>
          <w:szCs w:val="22"/>
          <w:lang w:val="lt-LT"/>
        </w:rPr>
        <w:t>.</w:t>
      </w:r>
    </w:p>
    <w:p w14:paraId="50EEE5C4" w14:textId="7A32F919" w:rsidR="00EA25E2" w:rsidRPr="003856A2" w:rsidRDefault="00EA25E2" w:rsidP="003F3A55">
      <w:pPr>
        <w:tabs>
          <w:tab w:val="clear" w:pos="567"/>
        </w:tabs>
        <w:spacing w:line="240" w:lineRule="auto"/>
        <w:rPr>
          <w:szCs w:val="22"/>
          <w:lang w:val="lt-LT"/>
        </w:rPr>
      </w:pPr>
      <w:r w:rsidRPr="003856A2">
        <w:rPr>
          <w:szCs w:val="22"/>
          <w:lang w:val="lt-LT"/>
        </w:rPr>
        <w:t xml:space="preserve">Jeigu manote, kad </w:t>
      </w:r>
      <w:r w:rsidR="00B76790">
        <w:rPr>
          <w:szCs w:val="22"/>
          <w:lang w:val="lt-LT"/>
        </w:rPr>
        <w:t>Pregabalin Grindeks</w:t>
      </w:r>
      <w:r w:rsidRPr="003856A2">
        <w:rPr>
          <w:szCs w:val="22"/>
          <w:lang w:val="lt-LT"/>
        </w:rPr>
        <w:t xml:space="preserve"> veikia per stipriai arba per silpnai, kreipkitės į gydytoją arba vaistininką.</w:t>
      </w:r>
    </w:p>
    <w:p w14:paraId="03CE760D" w14:textId="108B333D" w:rsidR="00EA25E2" w:rsidRPr="003856A2" w:rsidRDefault="00EA25E2" w:rsidP="003F3A55">
      <w:pPr>
        <w:tabs>
          <w:tab w:val="clear" w:pos="567"/>
        </w:tabs>
        <w:spacing w:line="240" w:lineRule="auto"/>
        <w:rPr>
          <w:szCs w:val="22"/>
          <w:lang w:val="lt-LT"/>
        </w:rPr>
      </w:pPr>
      <w:r w:rsidRPr="003856A2">
        <w:rPr>
          <w:szCs w:val="22"/>
          <w:lang w:val="lt-LT"/>
        </w:rPr>
        <w:t xml:space="preserve">Jeigu esate senyvas </w:t>
      </w:r>
      <w:r w:rsidR="00F33DC2" w:rsidRPr="003856A2">
        <w:rPr>
          <w:szCs w:val="22"/>
          <w:lang w:val="lt-LT"/>
        </w:rPr>
        <w:t>pacientas</w:t>
      </w:r>
      <w:r w:rsidRPr="003856A2">
        <w:rPr>
          <w:szCs w:val="22"/>
          <w:lang w:val="lt-LT"/>
        </w:rPr>
        <w:t xml:space="preserve"> (vyresnis kaip 65</w:t>
      </w:r>
      <w:r w:rsidR="0070378A" w:rsidRPr="003856A2">
        <w:rPr>
          <w:szCs w:val="22"/>
          <w:lang w:val="lt-LT"/>
        </w:rPr>
        <w:t> </w:t>
      </w:r>
      <w:r w:rsidRPr="003856A2">
        <w:rPr>
          <w:szCs w:val="22"/>
          <w:lang w:val="lt-LT"/>
        </w:rPr>
        <w:t xml:space="preserve">metų) ir nesergate inkstų ligomis, </w:t>
      </w:r>
      <w:r w:rsidR="00B76790">
        <w:rPr>
          <w:szCs w:val="22"/>
          <w:lang w:val="lt-LT"/>
        </w:rPr>
        <w:t>Pregabalin Grindeks</w:t>
      </w:r>
      <w:r w:rsidRPr="003856A2">
        <w:rPr>
          <w:szCs w:val="22"/>
          <w:lang w:val="lt-LT"/>
        </w:rPr>
        <w:t xml:space="preserve"> vartokite</w:t>
      </w:r>
      <w:r w:rsidR="00151C86" w:rsidRPr="003856A2">
        <w:rPr>
          <w:szCs w:val="22"/>
          <w:lang w:val="lt-LT"/>
        </w:rPr>
        <w:t xml:space="preserve"> </w:t>
      </w:r>
      <w:r w:rsidRPr="003856A2">
        <w:rPr>
          <w:szCs w:val="22"/>
          <w:lang w:val="lt-LT"/>
        </w:rPr>
        <w:t>įprastai.</w:t>
      </w:r>
    </w:p>
    <w:p w14:paraId="2293839A" w14:textId="77777777" w:rsidR="0070378A" w:rsidRPr="003856A2" w:rsidRDefault="0070378A" w:rsidP="00BE6469">
      <w:pPr>
        <w:tabs>
          <w:tab w:val="clear" w:pos="567"/>
        </w:tabs>
        <w:spacing w:line="240" w:lineRule="auto"/>
        <w:jc w:val="both"/>
        <w:rPr>
          <w:szCs w:val="22"/>
          <w:lang w:val="lt-LT"/>
        </w:rPr>
      </w:pPr>
    </w:p>
    <w:p w14:paraId="102C6B3D" w14:textId="7B47440A" w:rsidR="00EA25E2" w:rsidRPr="003856A2" w:rsidRDefault="00EA25E2" w:rsidP="003F3A55">
      <w:pPr>
        <w:tabs>
          <w:tab w:val="clear" w:pos="567"/>
        </w:tabs>
        <w:spacing w:line="240" w:lineRule="auto"/>
        <w:rPr>
          <w:szCs w:val="22"/>
          <w:lang w:val="lt-LT"/>
        </w:rPr>
      </w:pPr>
      <w:r w:rsidRPr="003856A2">
        <w:rPr>
          <w:szCs w:val="22"/>
          <w:lang w:val="lt-LT"/>
        </w:rPr>
        <w:t xml:space="preserve">Gydytojas gali keisti dozavimo planą ir (arba) dozę, jeigu Jūsų inkstų </w:t>
      </w:r>
      <w:r w:rsidR="00EC1317" w:rsidRPr="003856A2">
        <w:rPr>
          <w:szCs w:val="22"/>
          <w:lang w:val="lt-LT"/>
        </w:rPr>
        <w:t xml:space="preserve">funkcija </w:t>
      </w:r>
      <w:r w:rsidRPr="003856A2">
        <w:rPr>
          <w:szCs w:val="22"/>
          <w:lang w:val="lt-LT"/>
        </w:rPr>
        <w:t>sutrikusi.</w:t>
      </w:r>
    </w:p>
    <w:p w14:paraId="01FD26FA" w14:textId="47396814" w:rsidR="00EA25E2" w:rsidRPr="003856A2" w:rsidRDefault="00EA25E2" w:rsidP="003F3A55">
      <w:pPr>
        <w:tabs>
          <w:tab w:val="clear" w:pos="567"/>
        </w:tabs>
        <w:spacing w:line="240" w:lineRule="auto"/>
        <w:rPr>
          <w:szCs w:val="22"/>
          <w:lang w:val="lt-LT"/>
        </w:rPr>
      </w:pPr>
      <w:r w:rsidRPr="003856A2">
        <w:rPr>
          <w:szCs w:val="22"/>
          <w:lang w:val="lt-LT"/>
        </w:rPr>
        <w:t>Nurykite visą kapsulę užsiger</w:t>
      </w:r>
      <w:r w:rsidR="00770AC3" w:rsidRPr="003856A2">
        <w:rPr>
          <w:szCs w:val="22"/>
          <w:lang w:val="lt-LT"/>
        </w:rPr>
        <w:t xml:space="preserve">dami </w:t>
      </w:r>
      <w:r w:rsidRPr="003856A2">
        <w:rPr>
          <w:szCs w:val="22"/>
          <w:lang w:val="lt-LT"/>
        </w:rPr>
        <w:t>vandeniu</w:t>
      </w:r>
      <w:r w:rsidR="00770AC3" w:rsidRPr="003856A2">
        <w:rPr>
          <w:szCs w:val="22"/>
          <w:lang w:val="lt-LT"/>
        </w:rPr>
        <w:t>.</w:t>
      </w:r>
    </w:p>
    <w:p w14:paraId="67CD0661" w14:textId="77777777" w:rsidR="0070378A" w:rsidRPr="003856A2" w:rsidRDefault="0070378A" w:rsidP="003F3A55">
      <w:pPr>
        <w:tabs>
          <w:tab w:val="clear" w:pos="567"/>
        </w:tabs>
        <w:spacing w:line="240" w:lineRule="auto"/>
        <w:rPr>
          <w:szCs w:val="22"/>
          <w:lang w:val="lt-LT"/>
        </w:rPr>
      </w:pPr>
    </w:p>
    <w:p w14:paraId="3F7AB4F8" w14:textId="005A9499" w:rsidR="00EA25E2" w:rsidRPr="003856A2" w:rsidRDefault="00EA25E2" w:rsidP="003F3A55">
      <w:pPr>
        <w:tabs>
          <w:tab w:val="clear" w:pos="567"/>
        </w:tabs>
        <w:spacing w:line="240" w:lineRule="auto"/>
        <w:rPr>
          <w:szCs w:val="22"/>
          <w:lang w:val="lt-LT"/>
        </w:rPr>
      </w:pPr>
      <w:r w:rsidRPr="003856A2">
        <w:rPr>
          <w:szCs w:val="22"/>
          <w:lang w:val="lt-LT"/>
        </w:rPr>
        <w:t xml:space="preserve">Vartokite </w:t>
      </w:r>
      <w:r w:rsidR="00B76790">
        <w:rPr>
          <w:szCs w:val="22"/>
          <w:lang w:val="lt-LT"/>
        </w:rPr>
        <w:t>Pregabalin Grindeks</w:t>
      </w:r>
      <w:r w:rsidRPr="003856A2">
        <w:rPr>
          <w:szCs w:val="22"/>
          <w:lang w:val="lt-LT"/>
        </w:rPr>
        <w:t xml:space="preserve"> tiek laiko, kiek nurodys gydytojas.</w:t>
      </w:r>
    </w:p>
    <w:p w14:paraId="617D76FE" w14:textId="77777777" w:rsidR="0070378A" w:rsidRPr="003856A2" w:rsidRDefault="0070378A" w:rsidP="00BE6469">
      <w:pPr>
        <w:tabs>
          <w:tab w:val="clear" w:pos="567"/>
        </w:tabs>
        <w:spacing w:line="240" w:lineRule="auto"/>
        <w:jc w:val="both"/>
        <w:rPr>
          <w:szCs w:val="22"/>
          <w:lang w:val="lt-LT"/>
        </w:rPr>
      </w:pPr>
    </w:p>
    <w:p w14:paraId="254AD381" w14:textId="2E035014" w:rsidR="00EA25E2" w:rsidRPr="003856A2" w:rsidRDefault="00EA25E2" w:rsidP="00BE6469">
      <w:pPr>
        <w:tabs>
          <w:tab w:val="clear" w:pos="567"/>
        </w:tabs>
        <w:spacing w:line="240" w:lineRule="auto"/>
        <w:jc w:val="both"/>
        <w:rPr>
          <w:b/>
          <w:szCs w:val="22"/>
          <w:lang w:val="lt-LT"/>
        </w:rPr>
      </w:pPr>
      <w:r w:rsidRPr="003856A2">
        <w:rPr>
          <w:b/>
          <w:szCs w:val="22"/>
          <w:lang w:val="lt-LT"/>
        </w:rPr>
        <w:t xml:space="preserve">Ką daryti pavartojus per didelę </w:t>
      </w:r>
      <w:r w:rsidR="00B76790">
        <w:rPr>
          <w:b/>
          <w:szCs w:val="22"/>
          <w:lang w:val="lt-LT"/>
        </w:rPr>
        <w:t>Pregabalin Grindeks</w:t>
      </w:r>
      <w:r w:rsidRPr="003856A2">
        <w:rPr>
          <w:b/>
          <w:szCs w:val="22"/>
          <w:lang w:val="lt-LT"/>
        </w:rPr>
        <w:t xml:space="preserve"> dozę</w:t>
      </w:r>
    </w:p>
    <w:p w14:paraId="42A0BE8D" w14:textId="0C4835A8" w:rsidR="00F34163" w:rsidRPr="003856A2" w:rsidRDefault="00590196" w:rsidP="003F3A55">
      <w:pPr>
        <w:tabs>
          <w:tab w:val="clear" w:pos="567"/>
        </w:tabs>
        <w:spacing w:line="240" w:lineRule="auto"/>
        <w:rPr>
          <w:szCs w:val="22"/>
          <w:lang w:val="lt-LT"/>
        </w:rPr>
      </w:pPr>
      <w:r w:rsidRPr="003856A2">
        <w:rPr>
          <w:szCs w:val="22"/>
          <w:lang w:val="lt-LT"/>
        </w:rPr>
        <w:t>Nedelsdami</w:t>
      </w:r>
      <w:r w:rsidR="00EA25E2" w:rsidRPr="003856A2">
        <w:rPr>
          <w:szCs w:val="22"/>
          <w:lang w:val="lt-LT"/>
        </w:rPr>
        <w:t xml:space="preserve"> kreipkitės į gydytoją arba artimiausios ligoninės skubiosios pagalbos skyrių. Turėkite su</w:t>
      </w:r>
      <w:r w:rsidR="0070378A" w:rsidRPr="003856A2">
        <w:rPr>
          <w:szCs w:val="22"/>
          <w:lang w:val="lt-LT"/>
        </w:rPr>
        <w:t xml:space="preserve"> </w:t>
      </w:r>
      <w:r w:rsidR="00EA25E2" w:rsidRPr="003856A2">
        <w:rPr>
          <w:szCs w:val="22"/>
          <w:lang w:val="lt-LT"/>
        </w:rPr>
        <w:t xml:space="preserve">savimi </w:t>
      </w:r>
      <w:r w:rsidR="00B76790">
        <w:rPr>
          <w:szCs w:val="22"/>
          <w:lang w:val="lt-LT"/>
        </w:rPr>
        <w:t>Pregabalin Grindeks</w:t>
      </w:r>
      <w:r w:rsidR="00EA25E2" w:rsidRPr="003856A2">
        <w:rPr>
          <w:szCs w:val="22"/>
          <w:lang w:val="lt-LT"/>
        </w:rPr>
        <w:t xml:space="preserve"> kapsulių dėžutę arba buteliuką. Pavartojus per daug </w:t>
      </w:r>
      <w:r w:rsidR="00B76790">
        <w:rPr>
          <w:szCs w:val="22"/>
          <w:lang w:val="lt-LT"/>
        </w:rPr>
        <w:t>Pregabalin Grindeks</w:t>
      </w:r>
      <w:r w:rsidR="00EA25E2" w:rsidRPr="003856A2">
        <w:rPr>
          <w:szCs w:val="22"/>
          <w:lang w:val="lt-LT"/>
        </w:rPr>
        <w:t>, galite pajusti mieguistumą,</w:t>
      </w:r>
      <w:r w:rsidR="0070378A" w:rsidRPr="003856A2">
        <w:rPr>
          <w:szCs w:val="22"/>
          <w:lang w:val="lt-LT"/>
        </w:rPr>
        <w:t xml:space="preserve"> </w:t>
      </w:r>
      <w:r w:rsidR="00EA25E2" w:rsidRPr="003856A2">
        <w:rPr>
          <w:szCs w:val="22"/>
          <w:lang w:val="lt-LT"/>
        </w:rPr>
        <w:t>sumišimą, susijaudinimą ar neramumą.</w:t>
      </w:r>
      <w:r w:rsidR="009944A5" w:rsidRPr="003856A2">
        <w:rPr>
          <w:szCs w:val="22"/>
          <w:lang w:val="lt-LT"/>
        </w:rPr>
        <w:t xml:space="preserve"> Taip pat buvo pranešta apie priepuolių (traukulių) </w:t>
      </w:r>
      <w:r w:rsidR="0011503F" w:rsidRPr="003856A2">
        <w:rPr>
          <w:szCs w:val="22"/>
          <w:lang w:val="lt-LT"/>
        </w:rPr>
        <w:t xml:space="preserve">ir sąmonės netekimo (komos) </w:t>
      </w:r>
      <w:r w:rsidR="009944A5" w:rsidRPr="003856A2">
        <w:rPr>
          <w:szCs w:val="22"/>
          <w:lang w:val="lt-LT"/>
        </w:rPr>
        <w:t>atvejus.</w:t>
      </w:r>
    </w:p>
    <w:p w14:paraId="2BBAF407" w14:textId="77777777" w:rsidR="00F34163" w:rsidRPr="003856A2" w:rsidRDefault="00F34163" w:rsidP="00F34163">
      <w:pPr>
        <w:numPr>
          <w:ilvl w:val="12"/>
          <w:numId w:val="0"/>
        </w:numPr>
        <w:tabs>
          <w:tab w:val="clear" w:pos="567"/>
        </w:tabs>
        <w:spacing w:line="240" w:lineRule="auto"/>
        <w:ind w:right="-2"/>
        <w:rPr>
          <w:szCs w:val="22"/>
          <w:lang w:val="lt-LT"/>
        </w:rPr>
      </w:pPr>
    </w:p>
    <w:p w14:paraId="3E306AFD" w14:textId="493F1B4A" w:rsidR="0070378A" w:rsidRPr="003856A2" w:rsidRDefault="0070378A" w:rsidP="00BE6469">
      <w:pPr>
        <w:numPr>
          <w:ilvl w:val="12"/>
          <w:numId w:val="0"/>
        </w:numPr>
        <w:tabs>
          <w:tab w:val="clear" w:pos="567"/>
        </w:tabs>
        <w:spacing w:line="240" w:lineRule="auto"/>
        <w:jc w:val="both"/>
        <w:rPr>
          <w:b/>
          <w:szCs w:val="22"/>
          <w:lang w:val="lt-LT"/>
        </w:rPr>
      </w:pPr>
      <w:r w:rsidRPr="003856A2">
        <w:rPr>
          <w:b/>
          <w:szCs w:val="22"/>
          <w:lang w:val="lt-LT"/>
        </w:rPr>
        <w:t xml:space="preserve">Pamiršus pavartoti </w:t>
      </w:r>
      <w:r w:rsidR="00B76790">
        <w:rPr>
          <w:b/>
          <w:szCs w:val="22"/>
          <w:lang w:val="lt-LT"/>
        </w:rPr>
        <w:t>Pregabalin Grindeks</w:t>
      </w:r>
    </w:p>
    <w:p w14:paraId="62853976" w14:textId="1506B4A3" w:rsidR="0070378A" w:rsidRPr="003856A2" w:rsidRDefault="0070378A" w:rsidP="003F3A55">
      <w:pPr>
        <w:numPr>
          <w:ilvl w:val="12"/>
          <w:numId w:val="0"/>
        </w:numPr>
        <w:tabs>
          <w:tab w:val="clear" w:pos="567"/>
        </w:tabs>
        <w:spacing w:line="240" w:lineRule="auto"/>
        <w:rPr>
          <w:szCs w:val="22"/>
          <w:lang w:val="lt-LT"/>
        </w:rPr>
      </w:pPr>
      <w:r w:rsidRPr="003856A2">
        <w:rPr>
          <w:szCs w:val="22"/>
          <w:lang w:val="lt-LT"/>
        </w:rPr>
        <w:t xml:space="preserve">Labai svarbu </w:t>
      </w:r>
      <w:r w:rsidR="00B76790">
        <w:rPr>
          <w:szCs w:val="22"/>
          <w:lang w:val="lt-LT"/>
        </w:rPr>
        <w:t>Pregabalin Grindeks</w:t>
      </w:r>
      <w:r w:rsidRPr="003856A2">
        <w:rPr>
          <w:szCs w:val="22"/>
          <w:lang w:val="lt-LT"/>
        </w:rPr>
        <w:t xml:space="preserve"> kapsul</w:t>
      </w:r>
      <w:r w:rsidR="00D453BB" w:rsidRPr="003856A2">
        <w:rPr>
          <w:szCs w:val="22"/>
          <w:lang w:val="lt-LT"/>
        </w:rPr>
        <w:t>ių</w:t>
      </w:r>
      <w:r w:rsidRPr="003856A2">
        <w:rPr>
          <w:szCs w:val="22"/>
          <w:lang w:val="lt-LT"/>
        </w:rPr>
        <w:t xml:space="preserve"> vartoti reguliariai kasdien tuo pačiu </w:t>
      </w:r>
      <w:r w:rsidR="00D453BB" w:rsidRPr="003856A2">
        <w:rPr>
          <w:szCs w:val="22"/>
          <w:lang w:val="lt-LT"/>
        </w:rPr>
        <w:t>laiku</w:t>
      </w:r>
      <w:r w:rsidRPr="003856A2">
        <w:rPr>
          <w:szCs w:val="22"/>
          <w:lang w:val="lt-LT"/>
        </w:rPr>
        <w:t xml:space="preserve">. Pamiršus pavartoti dozę, išgerkite ją iškart prisiminę, išskyrus tuos atvejus, kai laikas </w:t>
      </w:r>
      <w:r w:rsidR="0031580E" w:rsidRPr="003856A2">
        <w:rPr>
          <w:szCs w:val="22"/>
          <w:lang w:val="lt-LT"/>
        </w:rPr>
        <w:t xml:space="preserve">vartoti </w:t>
      </w:r>
      <w:r w:rsidRPr="003856A2">
        <w:rPr>
          <w:szCs w:val="22"/>
          <w:lang w:val="lt-LT"/>
        </w:rPr>
        <w:t>kitą dozę. Tokiu atveju pavartokite kitą dozę kaip įprasta. Negalima vartoti dvigubos dozės norint kompensuoti praleistą dozę.</w:t>
      </w:r>
    </w:p>
    <w:p w14:paraId="2BFA3DA2" w14:textId="77777777" w:rsidR="0070378A" w:rsidRPr="003856A2" w:rsidRDefault="0070378A" w:rsidP="0070378A">
      <w:pPr>
        <w:numPr>
          <w:ilvl w:val="12"/>
          <w:numId w:val="0"/>
        </w:numPr>
        <w:tabs>
          <w:tab w:val="clear" w:pos="567"/>
        </w:tabs>
        <w:spacing w:line="240" w:lineRule="auto"/>
        <w:ind w:right="-2"/>
        <w:rPr>
          <w:szCs w:val="22"/>
          <w:lang w:val="lt-LT"/>
        </w:rPr>
      </w:pPr>
    </w:p>
    <w:p w14:paraId="3A1B3A8E" w14:textId="3D4C8105" w:rsidR="0070378A" w:rsidRPr="003856A2" w:rsidRDefault="0070378A" w:rsidP="00BE6469">
      <w:pPr>
        <w:numPr>
          <w:ilvl w:val="12"/>
          <w:numId w:val="0"/>
        </w:numPr>
        <w:tabs>
          <w:tab w:val="clear" w:pos="567"/>
        </w:tabs>
        <w:spacing w:line="240" w:lineRule="auto"/>
        <w:jc w:val="both"/>
        <w:rPr>
          <w:b/>
          <w:szCs w:val="22"/>
          <w:lang w:val="lt-LT"/>
        </w:rPr>
      </w:pPr>
      <w:r w:rsidRPr="003856A2">
        <w:rPr>
          <w:b/>
          <w:szCs w:val="22"/>
          <w:lang w:val="lt-LT"/>
        </w:rPr>
        <w:t xml:space="preserve">Nustojus vartoti </w:t>
      </w:r>
      <w:r w:rsidR="00B76790">
        <w:rPr>
          <w:b/>
          <w:szCs w:val="22"/>
          <w:lang w:val="lt-LT"/>
        </w:rPr>
        <w:t>Pregabalin Grindeks</w:t>
      </w:r>
    </w:p>
    <w:p w14:paraId="38F3AB19" w14:textId="723DB135" w:rsidR="0070378A" w:rsidRPr="003856A2" w:rsidRDefault="0011503F" w:rsidP="003F3A55">
      <w:pPr>
        <w:numPr>
          <w:ilvl w:val="12"/>
          <w:numId w:val="0"/>
        </w:numPr>
        <w:tabs>
          <w:tab w:val="clear" w:pos="567"/>
        </w:tabs>
        <w:spacing w:line="240" w:lineRule="auto"/>
        <w:rPr>
          <w:szCs w:val="22"/>
          <w:lang w:val="lt-LT"/>
        </w:rPr>
      </w:pPr>
      <w:r w:rsidRPr="003856A2">
        <w:rPr>
          <w:szCs w:val="22"/>
          <w:lang w:val="lt-LT"/>
        </w:rPr>
        <w:t xml:space="preserve">Nenutraukite </w:t>
      </w:r>
      <w:r w:rsidR="00B76790">
        <w:rPr>
          <w:szCs w:val="22"/>
          <w:lang w:val="lt-LT"/>
        </w:rPr>
        <w:t>Pregabalin Grindeks</w:t>
      </w:r>
      <w:r w:rsidRPr="003856A2">
        <w:rPr>
          <w:szCs w:val="22"/>
          <w:lang w:val="lt-LT"/>
        </w:rPr>
        <w:t xml:space="preserve"> vartojimo staiga. </w:t>
      </w:r>
      <w:r w:rsidR="00770AC3" w:rsidRPr="003856A2">
        <w:rPr>
          <w:szCs w:val="22"/>
          <w:lang w:val="lt-LT"/>
        </w:rPr>
        <w:t xml:space="preserve">Jeigu </w:t>
      </w:r>
      <w:r w:rsidRPr="003856A2">
        <w:rPr>
          <w:szCs w:val="22"/>
          <w:lang w:val="lt-LT"/>
        </w:rPr>
        <w:t xml:space="preserve">norite nutraukti </w:t>
      </w:r>
      <w:r w:rsidR="00B76790">
        <w:rPr>
          <w:szCs w:val="22"/>
          <w:lang w:val="lt-LT"/>
        </w:rPr>
        <w:t>Pregabalin Grindeks</w:t>
      </w:r>
      <w:r w:rsidRPr="003856A2">
        <w:rPr>
          <w:szCs w:val="22"/>
          <w:lang w:val="lt-LT"/>
        </w:rPr>
        <w:t xml:space="preserve"> vartojimą, pirmiausia pasitarkite su gydytoju. Jis Jums pasakys, kaip tai padaryti. </w:t>
      </w:r>
      <w:r w:rsidR="00770AC3" w:rsidRPr="003856A2">
        <w:rPr>
          <w:szCs w:val="22"/>
          <w:lang w:val="lt-LT"/>
        </w:rPr>
        <w:t xml:space="preserve">Jeigu </w:t>
      </w:r>
      <w:r w:rsidR="0070378A" w:rsidRPr="003856A2">
        <w:rPr>
          <w:szCs w:val="22"/>
          <w:lang w:val="lt-LT"/>
        </w:rPr>
        <w:t xml:space="preserve">gydymas yra nutraukiamas, tai reikia daryti palaipsniui mažiausiai </w:t>
      </w:r>
      <w:r w:rsidR="00127FBA" w:rsidRPr="003856A2">
        <w:rPr>
          <w:szCs w:val="22"/>
          <w:lang w:val="lt-LT"/>
        </w:rPr>
        <w:t xml:space="preserve">per </w:t>
      </w:r>
      <w:r w:rsidR="00207ACA">
        <w:rPr>
          <w:szCs w:val="22"/>
          <w:lang w:val="lt-LT"/>
        </w:rPr>
        <w:t>1 </w:t>
      </w:r>
      <w:r w:rsidR="0070378A" w:rsidRPr="003856A2">
        <w:rPr>
          <w:szCs w:val="22"/>
          <w:lang w:val="lt-LT"/>
        </w:rPr>
        <w:t>savait</w:t>
      </w:r>
      <w:r w:rsidR="00127FBA" w:rsidRPr="003856A2">
        <w:rPr>
          <w:szCs w:val="22"/>
          <w:lang w:val="lt-LT"/>
        </w:rPr>
        <w:t>ę</w:t>
      </w:r>
      <w:r w:rsidR="0070378A" w:rsidRPr="003856A2">
        <w:rPr>
          <w:szCs w:val="22"/>
          <w:lang w:val="lt-LT"/>
        </w:rPr>
        <w:t>.</w:t>
      </w:r>
      <w:r w:rsidR="00BE6469">
        <w:rPr>
          <w:szCs w:val="22"/>
          <w:lang w:val="lt-LT"/>
        </w:rPr>
        <w:t xml:space="preserve"> </w:t>
      </w:r>
      <w:r w:rsidR="0070378A" w:rsidRPr="003856A2">
        <w:rPr>
          <w:szCs w:val="22"/>
          <w:lang w:val="lt-LT"/>
        </w:rPr>
        <w:t xml:space="preserve">Turite žinoti, kad baigus </w:t>
      </w:r>
      <w:r w:rsidRPr="003856A2">
        <w:rPr>
          <w:szCs w:val="22"/>
          <w:lang w:val="lt-LT"/>
        </w:rPr>
        <w:t xml:space="preserve">trumpalaikį ar </w:t>
      </w:r>
      <w:r w:rsidR="0070378A" w:rsidRPr="003856A2">
        <w:rPr>
          <w:szCs w:val="22"/>
          <w:lang w:val="lt-LT"/>
        </w:rPr>
        <w:t xml:space="preserve">ilgalaikį gydymą </w:t>
      </w:r>
      <w:r w:rsidR="00B76790">
        <w:rPr>
          <w:szCs w:val="22"/>
          <w:lang w:val="lt-LT"/>
        </w:rPr>
        <w:t>Pregabalin Grindeks</w:t>
      </w:r>
      <w:r w:rsidR="0070378A" w:rsidRPr="003856A2">
        <w:rPr>
          <w:szCs w:val="22"/>
          <w:lang w:val="lt-LT"/>
        </w:rPr>
        <w:t>, galite patirti tam tikrą šalutinį poveikį</w:t>
      </w:r>
      <w:r w:rsidRPr="003856A2">
        <w:rPr>
          <w:szCs w:val="22"/>
          <w:lang w:val="lt-LT"/>
        </w:rPr>
        <w:t>, taip vadinamą vartojimo nutraukimo poveikį</w:t>
      </w:r>
      <w:r w:rsidR="0070378A" w:rsidRPr="003856A2">
        <w:rPr>
          <w:szCs w:val="22"/>
          <w:lang w:val="lt-LT"/>
        </w:rPr>
        <w:t xml:space="preserve">. </w:t>
      </w:r>
      <w:r w:rsidRPr="003856A2">
        <w:rPr>
          <w:szCs w:val="22"/>
          <w:lang w:val="lt-LT"/>
        </w:rPr>
        <w:t>Ši</w:t>
      </w:r>
      <w:r w:rsidR="00D453BB" w:rsidRPr="003856A2">
        <w:rPr>
          <w:szCs w:val="22"/>
          <w:lang w:val="lt-LT"/>
        </w:rPr>
        <w:t>s</w:t>
      </w:r>
      <w:r w:rsidRPr="003856A2">
        <w:rPr>
          <w:szCs w:val="22"/>
          <w:lang w:val="lt-LT"/>
        </w:rPr>
        <w:t xml:space="preserve"> poveiki</w:t>
      </w:r>
      <w:r w:rsidR="00D453BB" w:rsidRPr="003856A2">
        <w:rPr>
          <w:szCs w:val="22"/>
          <w:lang w:val="lt-LT"/>
        </w:rPr>
        <w:t>s</w:t>
      </w:r>
      <w:r w:rsidRPr="003856A2">
        <w:rPr>
          <w:szCs w:val="22"/>
          <w:lang w:val="lt-LT"/>
        </w:rPr>
        <w:t xml:space="preserve"> t</w:t>
      </w:r>
      <w:r w:rsidR="0070378A" w:rsidRPr="003856A2">
        <w:rPr>
          <w:szCs w:val="22"/>
          <w:lang w:val="lt-LT"/>
        </w:rPr>
        <w:t xml:space="preserve">ai </w:t>
      </w:r>
      <w:r w:rsidR="0041689A" w:rsidRPr="003856A2">
        <w:rPr>
          <w:szCs w:val="22"/>
          <w:lang w:val="lt-LT"/>
        </w:rPr>
        <w:t>sutrikęs miegas</w:t>
      </w:r>
      <w:r w:rsidR="0070378A" w:rsidRPr="003856A2">
        <w:rPr>
          <w:szCs w:val="22"/>
          <w:lang w:val="lt-LT"/>
        </w:rPr>
        <w:t xml:space="preserve">, galvos skausmas, pykinimas, nerimo pojūtis, viduriavimas, į gripą panašūs simptomai, traukuliai, nervingumas, depresija, </w:t>
      </w:r>
      <w:r w:rsidR="007913D2" w:rsidRPr="003856A2">
        <w:rPr>
          <w:szCs w:val="22"/>
          <w:lang w:val="lt-LT"/>
        </w:rPr>
        <w:t xml:space="preserve">mintys apie žalojimąsi arba savižudybę, </w:t>
      </w:r>
      <w:r w:rsidR="0070378A" w:rsidRPr="003856A2">
        <w:rPr>
          <w:szCs w:val="22"/>
          <w:lang w:val="lt-LT"/>
        </w:rPr>
        <w:t>skausmas, prakaitavimas</w:t>
      </w:r>
      <w:r w:rsidR="0025497E">
        <w:rPr>
          <w:szCs w:val="22"/>
          <w:lang w:val="lt-LT"/>
        </w:rPr>
        <w:t xml:space="preserve"> ir</w:t>
      </w:r>
      <w:r w:rsidR="0025497E" w:rsidRPr="003856A2">
        <w:rPr>
          <w:szCs w:val="22"/>
          <w:lang w:val="lt-LT"/>
        </w:rPr>
        <w:t xml:space="preserve"> </w:t>
      </w:r>
      <w:r w:rsidR="00DD6A78" w:rsidRPr="003856A2">
        <w:rPr>
          <w:szCs w:val="22"/>
          <w:lang w:val="lt-LT"/>
        </w:rPr>
        <w:t>svaigulys</w:t>
      </w:r>
      <w:r w:rsidR="0070378A" w:rsidRPr="003856A2">
        <w:rPr>
          <w:szCs w:val="22"/>
          <w:lang w:val="lt-LT"/>
        </w:rPr>
        <w:t>. Tok</w:t>
      </w:r>
      <w:r w:rsidR="00D453BB" w:rsidRPr="003856A2">
        <w:rPr>
          <w:szCs w:val="22"/>
          <w:lang w:val="lt-LT"/>
        </w:rPr>
        <w:t>s</w:t>
      </w:r>
      <w:r w:rsidR="0070378A" w:rsidRPr="003856A2">
        <w:rPr>
          <w:szCs w:val="22"/>
          <w:lang w:val="lt-LT"/>
        </w:rPr>
        <w:t xml:space="preserve"> </w:t>
      </w:r>
      <w:r w:rsidRPr="003856A2">
        <w:rPr>
          <w:szCs w:val="22"/>
          <w:lang w:val="lt-LT"/>
        </w:rPr>
        <w:t>poveiki</w:t>
      </w:r>
      <w:r w:rsidR="00D453BB" w:rsidRPr="003856A2">
        <w:rPr>
          <w:szCs w:val="22"/>
          <w:lang w:val="lt-LT"/>
        </w:rPr>
        <w:t>s</w:t>
      </w:r>
      <w:r w:rsidR="0070378A" w:rsidRPr="003856A2">
        <w:rPr>
          <w:szCs w:val="22"/>
          <w:lang w:val="lt-LT"/>
        </w:rPr>
        <w:t xml:space="preserve"> gali atsirasti dažniau ir ji</w:t>
      </w:r>
      <w:r w:rsidR="00D453BB" w:rsidRPr="003856A2">
        <w:rPr>
          <w:szCs w:val="22"/>
          <w:lang w:val="lt-LT"/>
        </w:rPr>
        <w:t>s</w:t>
      </w:r>
      <w:r w:rsidR="0070378A" w:rsidRPr="003856A2">
        <w:rPr>
          <w:szCs w:val="22"/>
          <w:lang w:val="lt-LT"/>
        </w:rPr>
        <w:t xml:space="preserve"> gali būti sunkesni</w:t>
      </w:r>
      <w:r w:rsidR="00D453BB" w:rsidRPr="003856A2">
        <w:rPr>
          <w:szCs w:val="22"/>
          <w:lang w:val="lt-LT"/>
        </w:rPr>
        <w:t>s</w:t>
      </w:r>
      <w:r w:rsidR="0070378A" w:rsidRPr="003856A2">
        <w:rPr>
          <w:szCs w:val="22"/>
          <w:lang w:val="lt-LT"/>
        </w:rPr>
        <w:t xml:space="preserve">, jeigu </w:t>
      </w:r>
      <w:r w:rsidR="00B76790">
        <w:rPr>
          <w:szCs w:val="22"/>
          <w:lang w:val="lt-LT"/>
        </w:rPr>
        <w:t>Pregabalin Grindeks</w:t>
      </w:r>
      <w:r w:rsidR="0070378A" w:rsidRPr="003856A2">
        <w:rPr>
          <w:szCs w:val="22"/>
          <w:lang w:val="lt-LT"/>
        </w:rPr>
        <w:t xml:space="preserve"> vartojama ilgą laiką.</w:t>
      </w:r>
      <w:r w:rsidRPr="003856A2">
        <w:rPr>
          <w:szCs w:val="22"/>
          <w:lang w:val="lt-LT"/>
        </w:rPr>
        <w:t xml:space="preserve"> Jeigu pasireiškia vartojimo nutraukimo poveikis, turite kreiptis į gydytoją.</w:t>
      </w:r>
    </w:p>
    <w:p w14:paraId="195A5EC5" w14:textId="77777777" w:rsidR="0070378A" w:rsidRPr="003856A2" w:rsidRDefault="0070378A" w:rsidP="003F3A55">
      <w:pPr>
        <w:numPr>
          <w:ilvl w:val="12"/>
          <w:numId w:val="0"/>
        </w:numPr>
        <w:tabs>
          <w:tab w:val="clear" w:pos="567"/>
        </w:tabs>
        <w:spacing w:line="240" w:lineRule="auto"/>
        <w:rPr>
          <w:szCs w:val="22"/>
          <w:lang w:val="lt-LT"/>
        </w:rPr>
      </w:pPr>
      <w:r w:rsidRPr="003856A2">
        <w:rPr>
          <w:szCs w:val="22"/>
          <w:lang w:val="lt-LT"/>
        </w:rPr>
        <w:t>Jeigu kiltų daugiau klausimų dėl šio vaisto vartojimo, kreipkitės į gydytoją arba vaistininką.</w:t>
      </w:r>
    </w:p>
    <w:p w14:paraId="3AF26B55" w14:textId="77777777" w:rsidR="0070378A" w:rsidRPr="003856A2" w:rsidRDefault="0070378A" w:rsidP="0070378A">
      <w:pPr>
        <w:numPr>
          <w:ilvl w:val="12"/>
          <w:numId w:val="0"/>
        </w:numPr>
        <w:tabs>
          <w:tab w:val="clear" w:pos="567"/>
        </w:tabs>
        <w:spacing w:line="240" w:lineRule="auto"/>
        <w:ind w:right="-2"/>
        <w:rPr>
          <w:szCs w:val="22"/>
          <w:lang w:val="lt-LT"/>
        </w:rPr>
      </w:pPr>
    </w:p>
    <w:p w14:paraId="010C6576" w14:textId="77777777" w:rsidR="0070378A" w:rsidRPr="00603C2C" w:rsidRDefault="0070378A" w:rsidP="00BE6469">
      <w:pPr>
        <w:jc w:val="both"/>
        <w:rPr>
          <w:lang w:val="lt-LT"/>
        </w:rPr>
      </w:pPr>
    </w:p>
    <w:p w14:paraId="539D2194" w14:textId="77777777" w:rsidR="00F34163" w:rsidRPr="003856A2" w:rsidRDefault="00F34163" w:rsidP="00BE6469">
      <w:pPr>
        <w:jc w:val="both"/>
        <w:rPr>
          <w:lang w:val="lt-LT"/>
        </w:rPr>
      </w:pPr>
      <w:r w:rsidRPr="00BE6469">
        <w:rPr>
          <w:b/>
          <w:bCs/>
          <w:lang w:val="lt-LT"/>
        </w:rPr>
        <w:t>4.</w:t>
      </w:r>
      <w:r w:rsidRPr="00BE6469">
        <w:rPr>
          <w:b/>
          <w:bCs/>
          <w:lang w:val="lt-LT"/>
        </w:rPr>
        <w:tab/>
        <w:t>Galimas šalutinis poveikis</w:t>
      </w:r>
    </w:p>
    <w:p w14:paraId="4E1E1012" w14:textId="77777777" w:rsidR="00F34163" w:rsidRPr="003856A2" w:rsidRDefault="00F34163" w:rsidP="00BE6469">
      <w:pPr>
        <w:jc w:val="both"/>
        <w:rPr>
          <w:lang w:val="lt-LT"/>
        </w:rPr>
      </w:pPr>
    </w:p>
    <w:p w14:paraId="725B57A8" w14:textId="77777777" w:rsidR="00F34163" w:rsidRPr="003856A2" w:rsidRDefault="00F34163" w:rsidP="00BE6469">
      <w:pPr>
        <w:jc w:val="both"/>
        <w:rPr>
          <w:lang w:val="lt-LT"/>
        </w:rPr>
      </w:pPr>
      <w:r w:rsidRPr="003856A2">
        <w:rPr>
          <w:lang w:val="lt-LT"/>
        </w:rPr>
        <w:t>Šis vaistas, kaip ir visi kiti, gali sukelti šalutinį poveikį, nors jis pasireiškia ne visiems žmonėms.</w:t>
      </w:r>
    </w:p>
    <w:p w14:paraId="60672A88" w14:textId="77777777" w:rsidR="0070378A" w:rsidRPr="003856A2" w:rsidRDefault="0070378A" w:rsidP="00BE6469">
      <w:pPr>
        <w:jc w:val="both"/>
        <w:rPr>
          <w:b/>
          <w:lang w:val="lt-LT"/>
        </w:rPr>
      </w:pPr>
    </w:p>
    <w:p w14:paraId="70D78FE6" w14:textId="7738CB4A" w:rsidR="0070378A" w:rsidRPr="00BE6469" w:rsidRDefault="0011503F" w:rsidP="00BE6469">
      <w:pPr>
        <w:jc w:val="both"/>
        <w:rPr>
          <w:b/>
          <w:bCs/>
          <w:lang w:val="lt-LT"/>
        </w:rPr>
      </w:pPr>
      <w:r w:rsidRPr="00BE6469">
        <w:rPr>
          <w:b/>
          <w:bCs/>
          <w:lang w:val="lt-LT"/>
        </w:rPr>
        <w:t>Labai dažni šalutinio poveikio reiškiniai</w:t>
      </w:r>
      <w:r w:rsidR="0084036E">
        <w:rPr>
          <w:b/>
          <w:bCs/>
          <w:u w:val="single"/>
          <w:lang w:val="lt-LT"/>
        </w:rPr>
        <w:t xml:space="preserve"> </w:t>
      </w:r>
      <w:r w:rsidRPr="00BE6469">
        <w:rPr>
          <w:b/>
          <w:bCs/>
          <w:lang w:val="lt-LT"/>
        </w:rPr>
        <w:t>(gali pasireikšti ne rečiau kaip 1 iš 10</w:t>
      </w:r>
      <w:r w:rsidR="0003556A" w:rsidRPr="00BE6469">
        <w:rPr>
          <w:b/>
          <w:bCs/>
          <w:lang w:val="lt-LT"/>
        </w:rPr>
        <w:t> </w:t>
      </w:r>
      <w:r w:rsidRPr="00BE6469">
        <w:rPr>
          <w:b/>
          <w:bCs/>
          <w:lang w:val="lt-LT"/>
        </w:rPr>
        <w:t>asmenų):</w:t>
      </w:r>
    </w:p>
    <w:p w14:paraId="18B86B5C" w14:textId="677E75AF" w:rsidR="0070378A" w:rsidRPr="00724C4E" w:rsidRDefault="00D30E90" w:rsidP="00603C2C">
      <w:pPr>
        <w:pStyle w:val="Sraopastraipa"/>
        <w:numPr>
          <w:ilvl w:val="0"/>
          <w:numId w:val="32"/>
        </w:numPr>
        <w:tabs>
          <w:tab w:val="clear" w:pos="567"/>
        </w:tabs>
        <w:ind w:left="567" w:hanging="567"/>
        <w:jc w:val="both"/>
        <w:rPr>
          <w:lang w:val="lt-LT"/>
        </w:rPr>
      </w:pPr>
      <w:r w:rsidRPr="00724C4E">
        <w:rPr>
          <w:lang w:val="lt-LT"/>
        </w:rPr>
        <w:t>svaig</w:t>
      </w:r>
      <w:r w:rsidR="004A13B4" w:rsidRPr="00724C4E">
        <w:rPr>
          <w:lang w:val="lt-LT"/>
        </w:rPr>
        <w:t>uly</w:t>
      </w:r>
      <w:r w:rsidRPr="00724C4E">
        <w:rPr>
          <w:lang w:val="lt-LT"/>
        </w:rPr>
        <w:t>s</w:t>
      </w:r>
      <w:r w:rsidR="0070378A" w:rsidRPr="00724C4E">
        <w:rPr>
          <w:lang w:val="lt-LT"/>
        </w:rPr>
        <w:t>, mieguistumas, galvos skausmas</w:t>
      </w:r>
      <w:r w:rsidR="00127FBA" w:rsidRPr="00724C4E">
        <w:rPr>
          <w:lang w:val="lt-LT"/>
        </w:rPr>
        <w:t>.</w:t>
      </w:r>
    </w:p>
    <w:p w14:paraId="75FB6530" w14:textId="77777777" w:rsidR="0070378A" w:rsidRPr="003856A2" w:rsidRDefault="0070378A" w:rsidP="00BE6469">
      <w:pPr>
        <w:jc w:val="both"/>
        <w:rPr>
          <w:lang w:val="lt-LT"/>
        </w:rPr>
      </w:pPr>
    </w:p>
    <w:p w14:paraId="4865C831" w14:textId="3368F665" w:rsidR="0070378A" w:rsidRPr="00F93204" w:rsidRDefault="0011503F" w:rsidP="00BE6469">
      <w:pPr>
        <w:numPr>
          <w:ilvl w:val="12"/>
          <w:numId w:val="0"/>
        </w:numPr>
        <w:tabs>
          <w:tab w:val="clear" w:pos="567"/>
        </w:tabs>
        <w:spacing w:line="240" w:lineRule="auto"/>
        <w:ind w:right="-29"/>
        <w:jc w:val="both"/>
        <w:rPr>
          <w:b/>
          <w:szCs w:val="22"/>
          <w:lang w:val="lt-LT"/>
        </w:rPr>
      </w:pPr>
      <w:r w:rsidRPr="00F93204">
        <w:rPr>
          <w:b/>
          <w:szCs w:val="22"/>
          <w:lang w:val="lt-LT"/>
        </w:rPr>
        <w:t>Dažni šalutinio poveikio reiškiniai (gali pasireikšti rečiau kaip 1 iš 10</w:t>
      </w:r>
      <w:r w:rsidR="0003556A" w:rsidRPr="003856A2">
        <w:rPr>
          <w:b/>
          <w:szCs w:val="22"/>
          <w:lang w:val="lt-LT"/>
        </w:rPr>
        <w:t> </w:t>
      </w:r>
      <w:r w:rsidRPr="00F93204">
        <w:rPr>
          <w:b/>
          <w:szCs w:val="22"/>
          <w:lang w:val="lt-LT"/>
        </w:rPr>
        <w:t>asmenų):</w:t>
      </w:r>
    </w:p>
    <w:p w14:paraId="03BDCD0E"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padidėjęs apetitas;</w:t>
      </w:r>
    </w:p>
    <w:p w14:paraId="23704FFB"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pakili nuotaika, sumišimas, orientacijos sutrikimas, lytinio potraukio sumažėjimas, dirglumas;</w:t>
      </w:r>
    </w:p>
    <w:p w14:paraId="26B90503" w14:textId="35EE7A2F"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 xml:space="preserve">dėmesio sukaupimo sutrikimas, </w:t>
      </w:r>
      <w:r w:rsidR="00D127FC">
        <w:rPr>
          <w:szCs w:val="22"/>
          <w:lang w:val="lt-LT"/>
        </w:rPr>
        <w:t>nerang</w:t>
      </w:r>
      <w:r w:rsidRPr="00D127FC">
        <w:rPr>
          <w:szCs w:val="22"/>
          <w:lang w:val="lt-LT"/>
        </w:rPr>
        <w:t>umas,</w:t>
      </w:r>
      <w:r w:rsidRPr="003856A2">
        <w:rPr>
          <w:szCs w:val="22"/>
          <w:lang w:val="lt-LT"/>
        </w:rPr>
        <w:t xml:space="preserve"> atminties sutrikimas, atminties praradimas, drebulys,</w:t>
      </w:r>
      <w:r w:rsidR="009D0261" w:rsidRPr="003856A2">
        <w:rPr>
          <w:szCs w:val="22"/>
          <w:lang w:val="lt-LT"/>
        </w:rPr>
        <w:t xml:space="preserve"> </w:t>
      </w:r>
      <w:r w:rsidRPr="003856A2">
        <w:rPr>
          <w:szCs w:val="22"/>
          <w:lang w:val="lt-LT"/>
        </w:rPr>
        <w:t>kalbos sutrikimas, dilgčiojimo pojūtis, tirpimo pojūtis, slopinimas, pernelyg didelis</w:t>
      </w:r>
      <w:r w:rsidR="009D0261" w:rsidRPr="003856A2">
        <w:rPr>
          <w:szCs w:val="22"/>
          <w:lang w:val="lt-LT"/>
        </w:rPr>
        <w:t xml:space="preserve"> </w:t>
      </w:r>
      <w:r w:rsidRPr="003856A2">
        <w:rPr>
          <w:szCs w:val="22"/>
          <w:lang w:val="lt-LT"/>
        </w:rPr>
        <w:t xml:space="preserve">mieguistumas, nemiga, nuovargis, </w:t>
      </w:r>
      <w:r w:rsidR="00127FBA" w:rsidRPr="003856A2">
        <w:rPr>
          <w:szCs w:val="22"/>
          <w:lang w:val="lt-LT"/>
        </w:rPr>
        <w:t>bloga savijauta</w:t>
      </w:r>
      <w:r w:rsidRPr="003856A2">
        <w:rPr>
          <w:szCs w:val="22"/>
          <w:lang w:val="lt-LT"/>
        </w:rPr>
        <w:t>;</w:t>
      </w:r>
    </w:p>
    <w:p w14:paraId="2301F9BE"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miglotas regėjimas, dvejinimasis akyse;</w:t>
      </w:r>
    </w:p>
    <w:p w14:paraId="1DD6A399" w14:textId="2FAC44EB" w:rsidR="0070378A" w:rsidRPr="003856A2" w:rsidRDefault="001C4B26" w:rsidP="00BE6469">
      <w:pPr>
        <w:numPr>
          <w:ilvl w:val="0"/>
          <w:numId w:val="9"/>
        </w:numPr>
        <w:tabs>
          <w:tab w:val="clear" w:pos="567"/>
        </w:tabs>
        <w:spacing w:line="240" w:lineRule="auto"/>
        <w:ind w:left="567" w:right="-29" w:hanging="567"/>
        <w:jc w:val="both"/>
        <w:rPr>
          <w:szCs w:val="22"/>
          <w:lang w:val="lt-LT"/>
        </w:rPr>
      </w:pPr>
      <w:r w:rsidRPr="003856A2">
        <w:rPr>
          <w:szCs w:val="22"/>
          <w:lang w:val="lt-LT"/>
        </w:rPr>
        <w:t>svaigimas (</w:t>
      </w:r>
      <w:r w:rsidRPr="00F93204">
        <w:rPr>
          <w:i/>
          <w:iCs/>
          <w:szCs w:val="22"/>
          <w:lang w:val="lt-LT"/>
        </w:rPr>
        <w:t>vertigo</w:t>
      </w:r>
      <w:r w:rsidRPr="003856A2">
        <w:rPr>
          <w:szCs w:val="22"/>
          <w:lang w:val="lt-LT"/>
        </w:rPr>
        <w:t>)</w:t>
      </w:r>
      <w:r w:rsidR="0070378A" w:rsidRPr="003856A2">
        <w:rPr>
          <w:szCs w:val="22"/>
          <w:lang w:val="lt-LT"/>
        </w:rPr>
        <w:t>, pusiausvyros sutrikimas, griuvimas;</w:t>
      </w:r>
    </w:p>
    <w:p w14:paraId="4E4EF98D" w14:textId="18D23F75"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burnos džiūvimas, vidurių užkietėjimas, vėmimas, dujų kaupimasis žarnyne, viduriavimas,</w:t>
      </w:r>
      <w:r w:rsidR="009D0261" w:rsidRPr="003856A2">
        <w:rPr>
          <w:szCs w:val="22"/>
          <w:lang w:val="lt-LT"/>
        </w:rPr>
        <w:t xml:space="preserve"> </w:t>
      </w:r>
      <w:r w:rsidRPr="003856A2">
        <w:rPr>
          <w:szCs w:val="22"/>
          <w:lang w:val="lt-LT"/>
        </w:rPr>
        <w:t xml:space="preserve">pykinimas, pilvo </w:t>
      </w:r>
      <w:r w:rsidR="004A13B4">
        <w:rPr>
          <w:szCs w:val="22"/>
          <w:lang w:val="lt-LT"/>
        </w:rPr>
        <w:t>patinimas</w:t>
      </w:r>
      <w:r w:rsidRPr="003856A2">
        <w:rPr>
          <w:szCs w:val="22"/>
          <w:lang w:val="lt-LT"/>
        </w:rPr>
        <w:t>;</w:t>
      </w:r>
    </w:p>
    <w:p w14:paraId="46C86F50"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erekcijos sutrikimas;</w:t>
      </w:r>
    </w:p>
    <w:p w14:paraId="126328C8"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kūno patinimas, įskaitant galūnių patinimą;</w:t>
      </w:r>
    </w:p>
    <w:p w14:paraId="01203689"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apsvaigimo pojūtis, nenormali eisena;</w:t>
      </w:r>
    </w:p>
    <w:p w14:paraId="4BD8C9E2"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padidėjęs kūno svoris;</w:t>
      </w:r>
    </w:p>
    <w:p w14:paraId="56C5D212"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raumenų mėšlungis, sąnarių skausmas, nugaros skausmas, galūnių skausmas;</w:t>
      </w:r>
    </w:p>
    <w:p w14:paraId="7E18E237" w14:textId="77777777" w:rsidR="0070378A" w:rsidRPr="003856A2" w:rsidRDefault="0070378A" w:rsidP="00BE6469">
      <w:pPr>
        <w:numPr>
          <w:ilvl w:val="0"/>
          <w:numId w:val="9"/>
        </w:numPr>
        <w:tabs>
          <w:tab w:val="clear" w:pos="567"/>
        </w:tabs>
        <w:spacing w:line="240" w:lineRule="auto"/>
        <w:ind w:left="567" w:right="-29" w:hanging="567"/>
        <w:jc w:val="both"/>
        <w:rPr>
          <w:szCs w:val="22"/>
          <w:lang w:val="lt-LT"/>
        </w:rPr>
      </w:pPr>
      <w:r w:rsidRPr="003856A2">
        <w:rPr>
          <w:szCs w:val="22"/>
          <w:lang w:val="lt-LT"/>
        </w:rPr>
        <w:t>gerklės skausmas.</w:t>
      </w:r>
    </w:p>
    <w:p w14:paraId="1BAB447B" w14:textId="77777777" w:rsidR="0070378A" w:rsidRPr="003856A2" w:rsidRDefault="0070378A" w:rsidP="00BE6469">
      <w:pPr>
        <w:numPr>
          <w:ilvl w:val="12"/>
          <w:numId w:val="0"/>
        </w:numPr>
        <w:tabs>
          <w:tab w:val="clear" w:pos="567"/>
        </w:tabs>
        <w:spacing w:line="240" w:lineRule="auto"/>
        <w:ind w:right="-29" w:hanging="360"/>
        <w:jc w:val="both"/>
        <w:rPr>
          <w:szCs w:val="22"/>
          <w:lang w:val="lt-LT"/>
        </w:rPr>
      </w:pPr>
    </w:p>
    <w:p w14:paraId="146ED6C3" w14:textId="0F525D94" w:rsidR="003216B1" w:rsidRPr="00BE6469" w:rsidRDefault="0011503F" w:rsidP="00BE6469">
      <w:pPr>
        <w:rPr>
          <w:b/>
          <w:bCs/>
          <w:lang w:val="lt-LT"/>
        </w:rPr>
      </w:pPr>
      <w:r w:rsidRPr="00BE6469">
        <w:rPr>
          <w:b/>
          <w:bCs/>
          <w:lang w:val="lt-LT"/>
        </w:rPr>
        <w:t>Nedažni šalutinio poveikio reiškiniai (gali pasireikšti rečiau kaip 1 iš 100</w:t>
      </w:r>
      <w:r w:rsidR="0003556A" w:rsidRPr="00BE6469">
        <w:rPr>
          <w:b/>
          <w:bCs/>
          <w:lang w:val="lt-LT"/>
        </w:rPr>
        <w:t> </w:t>
      </w:r>
      <w:r w:rsidRPr="00BE6469">
        <w:rPr>
          <w:b/>
          <w:bCs/>
          <w:lang w:val="lt-LT"/>
        </w:rPr>
        <w:t>asmenų):</w:t>
      </w:r>
    </w:p>
    <w:p w14:paraId="7B31B387" w14:textId="339CA0B3" w:rsidR="003216B1" w:rsidRPr="00724C4E" w:rsidRDefault="003216B1" w:rsidP="00603C2C">
      <w:pPr>
        <w:pStyle w:val="Sraopastraipa"/>
        <w:numPr>
          <w:ilvl w:val="0"/>
          <w:numId w:val="33"/>
        </w:numPr>
        <w:tabs>
          <w:tab w:val="clear" w:pos="567"/>
        </w:tabs>
        <w:ind w:left="567" w:hanging="567"/>
        <w:rPr>
          <w:lang w:val="lt-LT"/>
        </w:rPr>
      </w:pPr>
      <w:r w:rsidRPr="00724C4E">
        <w:rPr>
          <w:lang w:val="lt-LT"/>
        </w:rPr>
        <w:t xml:space="preserve">apetito nebuvimas, kūno svorio sumažėjimas, </w:t>
      </w:r>
      <w:r w:rsidR="00F06E19" w:rsidRPr="00724C4E">
        <w:rPr>
          <w:lang w:val="lt-LT"/>
        </w:rPr>
        <w:t>cukraus (</w:t>
      </w:r>
      <w:r w:rsidRPr="00724C4E">
        <w:rPr>
          <w:lang w:val="lt-LT"/>
        </w:rPr>
        <w:t>gliukozės</w:t>
      </w:r>
      <w:r w:rsidR="00F06E19" w:rsidRPr="00724C4E">
        <w:rPr>
          <w:lang w:val="lt-LT"/>
        </w:rPr>
        <w:t>)</w:t>
      </w:r>
      <w:r w:rsidRPr="00724C4E">
        <w:rPr>
          <w:lang w:val="lt-LT"/>
        </w:rPr>
        <w:t xml:space="preserve"> koncentracijos kraujyje sumažėjimas, </w:t>
      </w:r>
      <w:r w:rsidR="00F06E19" w:rsidRPr="00724C4E">
        <w:rPr>
          <w:lang w:val="lt-LT"/>
        </w:rPr>
        <w:t>cukraus (</w:t>
      </w:r>
      <w:r w:rsidRPr="00724C4E">
        <w:rPr>
          <w:lang w:val="lt-LT"/>
        </w:rPr>
        <w:t>gliukozės</w:t>
      </w:r>
      <w:r w:rsidR="00F06E19" w:rsidRPr="00724C4E">
        <w:rPr>
          <w:lang w:val="lt-LT"/>
        </w:rPr>
        <w:t>)</w:t>
      </w:r>
      <w:r w:rsidRPr="00724C4E">
        <w:rPr>
          <w:lang w:val="lt-LT"/>
        </w:rPr>
        <w:t xml:space="preserve"> koncentracijos kraujyje padidėjimas;</w:t>
      </w:r>
    </w:p>
    <w:p w14:paraId="3CC14731" w14:textId="6C5D803A" w:rsidR="003216B1" w:rsidRPr="00724C4E" w:rsidRDefault="003216B1" w:rsidP="00603C2C">
      <w:pPr>
        <w:pStyle w:val="Sraopastraipa"/>
        <w:numPr>
          <w:ilvl w:val="0"/>
          <w:numId w:val="33"/>
        </w:numPr>
        <w:tabs>
          <w:tab w:val="clear" w:pos="567"/>
        </w:tabs>
        <w:ind w:left="567" w:hanging="567"/>
        <w:rPr>
          <w:lang w:val="lt-LT"/>
        </w:rPr>
      </w:pPr>
      <w:r w:rsidRPr="00724C4E">
        <w:rPr>
          <w:lang w:val="lt-LT"/>
        </w:rPr>
        <w:t>savęs suvokimo pakitimas, ner</w:t>
      </w:r>
      <w:r w:rsidR="003F0E22" w:rsidRPr="00724C4E">
        <w:rPr>
          <w:lang w:val="lt-LT"/>
        </w:rPr>
        <w:t>amumas</w:t>
      </w:r>
      <w:r w:rsidRPr="00724C4E">
        <w:rPr>
          <w:lang w:val="lt-LT"/>
        </w:rPr>
        <w:t>, depresija, susijaudinimas, nuotaikų kaita,</w:t>
      </w:r>
      <w:r w:rsidR="00EB3B6A" w:rsidRPr="00724C4E">
        <w:rPr>
          <w:lang w:val="lt-LT"/>
        </w:rPr>
        <w:t xml:space="preserve"> </w:t>
      </w:r>
      <w:r w:rsidRPr="00724C4E">
        <w:rPr>
          <w:lang w:val="lt-LT"/>
        </w:rPr>
        <w:t>pasunkėjęs žodžių parinkimas, haliucinacijos, nenormalūs sapnai, panikos priepuoli</w:t>
      </w:r>
      <w:r w:rsidR="00083B88" w:rsidRPr="00724C4E">
        <w:rPr>
          <w:lang w:val="lt-LT"/>
        </w:rPr>
        <w:t>s</w:t>
      </w:r>
      <w:r w:rsidRPr="00724C4E">
        <w:rPr>
          <w:lang w:val="lt-LT"/>
        </w:rPr>
        <w:t>, apatija,</w:t>
      </w:r>
      <w:r w:rsidR="00EB3B6A" w:rsidRPr="00724C4E">
        <w:rPr>
          <w:lang w:val="lt-LT"/>
        </w:rPr>
        <w:t xml:space="preserve"> </w:t>
      </w:r>
      <w:r w:rsidRPr="00724C4E">
        <w:rPr>
          <w:lang w:val="lt-LT"/>
        </w:rPr>
        <w:t>agresija, pakili nuotaika, psichikos sutrikimas, pasunkėjęs mąstymas, lytinio potraukio</w:t>
      </w:r>
      <w:r w:rsidR="00EB3B6A" w:rsidRPr="00724C4E">
        <w:rPr>
          <w:lang w:val="lt-LT"/>
        </w:rPr>
        <w:t xml:space="preserve"> </w:t>
      </w:r>
      <w:r w:rsidRPr="00724C4E">
        <w:rPr>
          <w:lang w:val="lt-LT"/>
        </w:rPr>
        <w:t>padidėjimas, lytinės funkcijos sutrikimai, įskaitant negalėjimą patirti orgazmą, ejakuliacijos</w:t>
      </w:r>
      <w:r w:rsidR="00EB3B6A" w:rsidRPr="00724C4E">
        <w:rPr>
          <w:lang w:val="lt-LT"/>
        </w:rPr>
        <w:t xml:space="preserve"> </w:t>
      </w:r>
      <w:r w:rsidR="00F06E19" w:rsidRPr="00724C4E">
        <w:rPr>
          <w:lang w:val="lt-LT"/>
        </w:rPr>
        <w:t xml:space="preserve">(sėklos išsiliejimo) </w:t>
      </w:r>
      <w:r w:rsidRPr="00724C4E">
        <w:rPr>
          <w:lang w:val="lt-LT"/>
        </w:rPr>
        <w:t>vėlavimą;</w:t>
      </w:r>
    </w:p>
    <w:p w14:paraId="5DD4F419" w14:textId="5A0D1B05" w:rsidR="003216B1" w:rsidRPr="00724C4E" w:rsidRDefault="003216B1" w:rsidP="00603C2C">
      <w:pPr>
        <w:pStyle w:val="Sraopastraipa"/>
        <w:numPr>
          <w:ilvl w:val="0"/>
          <w:numId w:val="33"/>
        </w:numPr>
        <w:tabs>
          <w:tab w:val="clear" w:pos="567"/>
        </w:tabs>
        <w:ind w:left="567" w:hanging="567"/>
        <w:rPr>
          <w:lang w:val="lt-LT"/>
        </w:rPr>
      </w:pPr>
      <w:r w:rsidRPr="00724C4E">
        <w:rPr>
          <w:lang w:val="lt-LT"/>
        </w:rPr>
        <w:t>regėjimo sutrikimas, neįprasti akių judesiai, regėjimo pokyčiai, įskaitant tunelinį matymą,</w:t>
      </w:r>
      <w:r w:rsidR="00EB3B6A" w:rsidRPr="00724C4E">
        <w:rPr>
          <w:lang w:val="lt-LT"/>
        </w:rPr>
        <w:t xml:space="preserve"> </w:t>
      </w:r>
      <w:r w:rsidRPr="00724C4E">
        <w:rPr>
          <w:lang w:val="lt-LT"/>
        </w:rPr>
        <w:t xml:space="preserve">blyksėjimas akyse, trūkčiojantys judesiai, refleksų susilpnėjimas, padidėjęs aktyvumas, </w:t>
      </w:r>
      <w:r w:rsidR="00D30E90" w:rsidRPr="00724C4E">
        <w:rPr>
          <w:lang w:val="lt-LT"/>
        </w:rPr>
        <w:t>galvos svaigimas</w:t>
      </w:r>
      <w:r w:rsidRPr="00724C4E">
        <w:rPr>
          <w:lang w:val="lt-LT"/>
        </w:rPr>
        <w:t xml:space="preserve"> stojantis, odos jautrumo padidėjimas, skonio pojūčio išnykimas, deginimo pojūtis,</w:t>
      </w:r>
      <w:r w:rsidR="00D30E90" w:rsidRPr="00724C4E">
        <w:rPr>
          <w:lang w:val="lt-LT"/>
        </w:rPr>
        <w:t xml:space="preserve"> </w:t>
      </w:r>
      <w:r w:rsidRPr="00724C4E">
        <w:rPr>
          <w:lang w:val="lt-LT"/>
        </w:rPr>
        <w:t>drebulys judesio metu, sąmonės pritemimas, sąmonės netekimas, alpimas, jautrumo triukšmui</w:t>
      </w:r>
      <w:r w:rsidR="00D30E90" w:rsidRPr="00724C4E">
        <w:rPr>
          <w:lang w:val="lt-LT"/>
        </w:rPr>
        <w:t xml:space="preserve"> </w:t>
      </w:r>
      <w:r w:rsidRPr="00724C4E">
        <w:rPr>
          <w:lang w:val="lt-LT"/>
        </w:rPr>
        <w:t>padidėjimas, bloga savijauta;</w:t>
      </w:r>
    </w:p>
    <w:p w14:paraId="4DA53FFE" w14:textId="791FD10C" w:rsidR="003216B1" w:rsidRPr="00724C4E" w:rsidRDefault="003216B1" w:rsidP="00603C2C">
      <w:pPr>
        <w:pStyle w:val="Sraopastraipa"/>
        <w:numPr>
          <w:ilvl w:val="0"/>
          <w:numId w:val="33"/>
        </w:numPr>
        <w:tabs>
          <w:tab w:val="clear" w:pos="567"/>
        </w:tabs>
        <w:ind w:left="567" w:hanging="567"/>
        <w:rPr>
          <w:lang w:val="lt-LT"/>
        </w:rPr>
      </w:pPr>
      <w:r w:rsidRPr="00724C4E">
        <w:rPr>
          <w:lang w:val="lt-LT"/>
        </w:rPr>
        <w:t xml:space="preserve">akių </w:t>
      </w:r>
      <w:r w:rsidR="00F35925" w:rsidRPr="00724C4E">
        <w:rPr>
          <w:lang w:val="lt-LT"/>
        </w:rPr>
        <w:t>išsausėjimas</w:t>
      </w:r>
      <w:r w:rsidRPr="00724C4E">
        <w:rPr>
          <w:lang w:val="lt-LT"/>
        </w:rPr>
        <w:t>, akių patinimas, akių skausmas, regėjimo nusilpimas, ašarojimas, akių</w:t>
      </w:r>
      <w:r w:rsidR="00EB3B6A" w:rsidRPr="00724C4E">
        <w:rPr>
          <w:lang w:val="lt-LT"/>
        </w:rPr>
        <w:t xml:space="preserve"> </w:t>
      </w:r>
      <w:r w:rsidRPr="00724C4E">
        <w:rPr>
          <w:lang w:val="lt-LT"/>
        </w:rPr>
        <w:t>dirginimas;</w:t>
      </w:r>
    </w:p>
    <w:p w14:paraId="5794D61A" w14:textId="25AB76BD" w:rsidR="003216B1" w:rsidRPr="00724C4E" w:rsidRDefault="003216B1" w:rsidP="00603C2C">
      <w:pPr>
        <w:pStyle w:val="Sraopastraipa"/>
        <w:numPr>
          <w:ilvl w:val="0"/>
          <w:numId w:val="33"/>
        </w:numPr>
        <w:tabs>
          <w:tab w:val="clear" w:pos="567"/>
        </w:tabs>
        <w:ind w:left="567" w:hanging="567"/>
        <w:rPr>
          <w:lang w:val="lt-LT"/>
        </w:rPr>
      </w:pPr>
      <w:r w:rsidRPr="00724C4E">
        <w:rPr>
          <w:lang w:val="lt-LT"/>
        </w:rPr>
        <w:t xml:space="preserve">širdies </w:t>
      </w:r>
      <w:r w:rsidR="005F24A8" w:rsidRPr="00724C4E">
        <w:rPr>
          <w:lang w:val="lt-LT"/>
        </w:rPr>
        <w:t xml:space="preserve">ritmo </w:t>
      </w:r>
      <w:r w:rsidRPr="00724C4E">
        <w:rPr>
          <w:lang w:val="lt-LT"/>
        </w:rPr>
        <w:t>sutrikimai, padažnėjęs širdies ritmas, kraujospūdžio sumažėjimas, kraujospūdžio</w:t>
      </w:r>
      <w:r w:rsidR="00EB3B6A" w:rsidRPr="00724C4E">
        <w:rPr>
          <w:lang w:val="lt-LT"/>
        </w:rPr>
        <w:t xml:space="preserve"> </w:t>
      </w:r>
      <w:r w:rsidRPr="00724C4E">
        <w:rPr>
          <w:lang w:val="lt-LT"/>
        </w:rPr>
        <w:t xml:space="preserve">padidėjimas, </w:t>
      </w:r>
      <w:r w:rsidR="00090337" w:rsidRPr="00724C4E">
        <w:rPr>
          <w:lang w:val="lt-LT"/>
        </w:rPr>
        <w:t xml:space="preserve">širdies plakimo </w:t>
      </w:r>
      <w:r w:rsidRPr="00724C4E">
        <w:rPr>
          <w:lang w:val="lt-LT"/>
        </w:rPr>
        <w:t>pokyčiai, širdies nepakankamumas;</w:t>
      </w:r>
    </w:p>
    <w:p w14:paraId="03E693B1" w14:textId="3DF6EA35" w:rsidR="003216B1" w:rsidRPr="00724C4E" w:rsidRDefault="003216B1" w:rsidP="00603C2C">
      <w:pPr>
        <w:pStyle w:val="Sraopastraipa"/>
        <w:numPr>
          <w:ilvl w:val="0"/>
          <w:numId w:val="33"/>
        </w:numPr>
        <w:tabs>
          <w:tab w:val="clear" w:pos="567"/>
        </w:tabs>
        <w:ind w:left="567" w:hanging="567"/>
        <w:rPr>
          <w:lang w:val="lt-LT"/>
        </w:rPr>
      </w:pPr>
      <w:r w:rsidRPr="00724C4E">
        <w:rPr>
          <w:lang w:val="lt-LT"/>
        </w:rPr>
        <w:t>paraudimas, karščio bangos;</w:t>
      </w:r>
    </w:p>
    <w:p w14:paraId="3FBCA486" w14:textId="4483B9E9" w:rsidR="003216B1" w:rsidRPr="00724C4E" w:rsidRDefault="003216B1" w:rsidP="00603C2C">
      <w:pPr>
        <w:pStyle w:val="Sraopastraipa"/>
        <w:numPr>
          <w:ilvl w:val="0"/>
          <w:numId w:val="33"/>
        </w:numPr>
        <w:tabs>
          <w:tab w:val="clear" w:pos="567"/>
        </w:tabs>
        <w:ind w:left="567" w:hanging="567"/>
        <w:rPr>
          <w:lang w:val="lt-LT"/>
        </w:rPr>
      </w:pPr>
      <w:r w:rsidRPr="00724C4E">
        <w:rPr>
          <w:lang w:val="lt-LT"/>
        </w:rPr>
        <w:t xml:space="preserve">pasunkėjęs kvėpavimas, nosies </w:t>
      </w:r>
      <w:r w:rsidR="00F35925" w:rsidRPr="00724C4E">
        <w:rPr>
          <w:lang w:val="lt-LT"/>
        </w:rPr>
        <w:t>gleivinės išsausėjimas</w:t>
      </w:r>
      <w:r w:rsidRPr="00724C4E">
        <w:rPr>
          <w:lang w:val="lt-LT"/>
        </w:rPr>
        <w:t>, nosies gleivinės paburkimas;</w:t>
      </w:r>
    </w:p>
    <w:p w14:paraId="43007D80" w14:textId="0C800480" w:rsidR="003216B1" w:rsidRPr="00724C4E" w:rsidRDefault="003216B1" w:rsidP="00603C2C">
      <w:pPr>
        <w:pStyle w:val="Sraopastraipa"/>
        <w:numPr>
          <w:ilvl w:val="0"/>
          <w:numId w:val="33"/>
        </w:numPr>
        <w:tabs>
          <w:tab w:val="clear" w:pos="567"/>
        </w:tabs>
        <w:ind w:left="567" w:hanging="567"/>
        <w:rPr>
          <w:lang w:val="lt-LT"/>
        </w:rPr>
      </w:pPr>
      <w:r w:rsidRPr="00724C4E">
        <w:rPr>
          <w:lang w:val="lt-LT"/>
        </w:rPr>
        <w:t>padidėjęs seilių išskyrimas, rėmuo, stingulys aplink burną;</w:t>
      </w:r>
    </w:p>
    <w:p w14:paraId="04DB62A8" w14:textId="263968B6" w:rsidR="003216B1" w:rsidRPr="00724C4E" w:rsidRDefault="003216B1" w:rsidP="00603C2C">
      <w:pPr>
        <w:pStyle w:val="Sraopastraipa"/>
        <w:numPr>
          <w:ilvl w:val="0"/>
          <w:numId w:val="33"/>
        </w:numPr>
        <w:tabs>
          <w:tab w:val="clear" w:pos="567"/>
        </w:tabs>
        <w:ind w:left="567" w:hanging="567"/>
        <w:rPr>
          <w:lang w:val="lt-LT"/>
        </w:rPr>
      </w:pPr>
      <w:r w:rsidRPr="00724C4E">
        <w:rPr>
          <w:lang w:val="lt-LT"/>
        </w:rPr>
        <w:t xml:space="preserve">prakaitavimas, išbėrimas, </w:t>
      </w:r>
      <w:proofErr w:type="spellStart"/>
      <w:r w:rsidRPr="00724C4E">
        <w:rPr>
          <w:lang w:val="lt-LT"/>
        </w:rPr>
        <w:t>šaltkrėtis</w:t>
      </w:r>
      <w:proofErr w:type="spellEnd"/>
      <w:r w:rsidRPr="00724C4E">
        <w:rPr>
          <w:lang w:val="lt-LT"/>
        </w:rPr>
        <w:t>, karščiavimas;</w:t>
      </w:r>
    </w:p>
    <w:p w14:paraId="6F64819F" w14:textId="659C08D4" w:rsidR="003216B1" w:rsidRPr="00724C4E" w:rsidRDefault="003216B1" w:rsidP="00603C2C">
      <w:pPr>
        <w:pStyle w:val="Sraopastraipa"/>
        <w:numPr>
          <w:ilvl w:val="0"/>
          <w:numId w:val="33"/>
        </w:numPr>
        <w:tabs>
          <w:tab w:val="clear" w:pos="567"/>
        </w:tabs>
        <w:ind w:left="567" w:hanging="567"/>
        <w:rPr>
          <w:lang w:val="lt-LT"/>
        </w:rPr>
      </w:pPr>
      <w:r w:rsidRPr="00724C4E">
        <w:rPr>
          <w:lang w:val="lt-LT"/>
        </w:rPr>
        <w:t>raumenų trūkčiojimas, sąnarių patinimas, raumenų sustingimas, skausmas, įskaitant raumenų</w:t>
      </w:r>
      <w:r w:rsidR="00123346" w:rsidRPr="00724C4E">
        <w:rPr>
          <w:lang w:val="lt-LT"/>
        </w:rPr>
        <w:t xml:space="preserve"> </w:t>
      </w:r>
      <w:r w:rsidRPr="00724C4E">
        <w:rPr>
          <w:lang w:val="lt-LT"/>
        </w:rPr>
        <w:t>skausmą, kaklo skausmas;</w:t>
      </w:r>
    </w:p>
    <w:p w14:paraId="7DCDB29C" w14:textId="2E0B8C2D" w:rsidR="003216B1" w:rsidRPr="00724C4E" w:rsidRDefault="003216B1" w:rsidP="00603C2C">
      <w:pPr>
        <w:pStyle w:val="Sraopastraipa"/>
        <w:numPr>
          <w:ilvl w:val="0"/>
          <w:numId w:val="33"/>
        </w:numPr>
        <w:tabs>
          <w:tab w:val="clear" w:pos="567"/>
        </w:tabs>
        <w:ind w:left="567" w:hanging="567"/>
        <w:rPr>
          <w:lang w:val="lt-LT"/>
        </w:rPr>
      </w:pPr>
      <w:r w:rsidRPr="00724C4E">
        <w:rPr>
          <w:lang w:val="lt-LT"/>
        </w:rPr>
        <w:t>krūtų skausmas;</w:t>
      </w:r>
    </w:p>
    <w:p w14:paraId="574A02A2" w14:textId="0C0D680D" w:rsidR="003216B1" w:rsidRPr="00724C4E" w:rsidRDefault="003216B1" w:rsidP="00603C2C">
      <w:pPr>
        <w:pStyle w:val="Sraopastraipa"/>
        <w:numPr>
          <w:ilvl w:val="0"/>
          <w:numId w:val="33"/>
        </w:numPr>
        <w:tabs>
          <w:tab w:val="clear" w:pos="567"/>
        </w:tabs>
        <w:ind w:left="567" w:hanging="567"/>
        <w:rPr>
          <w:lang w:val="lt-LT"/>
        </w:rPr>
      </w:pPr>
      <w:r w:rsidRPr="00724C4E">
        <w:rPr>
          <w:lang w:val="lt-LT"/>
        </w:rPr>
        <w:t>pasunkėjęs ir skausmingas šlapinimasis, šlapimo nelaikymas;</w:t>
      </w:r>
    </w:p>
    <w:p w14:paraId="4D53D359" w14:textId="795D7C0F" w:rsidR="003216B1" w:rsidRPr="00724C4E" w:rsidRDefault="003216B1" w:rsidP="00603C2C">
      <w:pPr>
        <w:pStyle w:val="Sraopastraipa"/>
        <w:numPr>
          <w:ilvl w:val="0"/>
          <w:numId w:val="33"/>
        </w:numPr>
        <w:tabs>
          <w:tab w:val="clear" w:pos="567"/>
        </w:tabs>
        <w:ind w:left="567" w:hanging="567"/>
        <w:rPr>
          <w:lang w:val="lt-LT"/>
        </w:rPr>
      </w:pPr>
      <w:r w:rsidRPr="00724C4E">
        <w:rPr>
          <w:lang w:val="lt-LT"/>
        </w:rPr>
        <w:t>silpnumas, troškulys, sunkumas krūtinėje</w:t>
      </w:r>
      <w:r w:rsidR="00123346" w:rsidRPr="00724C4E">
        <w:rPr>
          <w:lang w:val="lt-LT"/>
        </w:rPr>
        <w:t>;</w:t>
      </w:r>
    </w:p>
    <w:p w14:paraId="23DFD6A6" w14:textId="126D3447" w:rsidR="003216B1" w:rsidRPr="00724C4E" w:rsidRDefault="003216B1" w:rsidP="00603C2C">
      <w:pPr>
        <w:pStyle w:val="Sraopastraipa"/>
        <w:numPr>
          <w:ilvl w:val="0"/>
          <w:numId w:val="33"/>
        </w:numPr>
        <w:tabs>
          <w:tab w:val="clear" w:pos="567"/>
        </w:tabs>
        <w:ind w:left="567" w:hanging="567"/>
        <w:rPr>
          <w:lang w:val="lt-LT"/>
        </w:rPr>
      </w:pPr>
      <w:r w:rsidRPr="00724C4E">
        <w:rPr>
          <w:lang w:val="lt-LT"/>
        </w:rPr>
        <w:t>kraujo ir kepenų tyrimų rodmenų pokyčiai (</w:t>
      </w:r>
      <w:r w:rsidR="003F0E22" w:rsidRPr="00724C4E">
        <w:rPr>
          <w:lang w:val="lt-LT"/>
        </w:rPr>
        <w:t>kreatin</w:t>
      </w:r>
      <w:r w:rsidRPr="00724C4E">
        <w:rPr>
          <w:lang w:val="lt-LT"/>
        </w:rPr>
        <w:t>fosfokinazės suaktyvėjimas kraujyje,</w:t>
      </w:r>
      <w:r w:rsidR="00123346" w:rsidRPr="00724C4E">
        <w:rPr>
          <w:lang w:val="lt-LT"/>
        </w:rPr>
        <w:t xml:space="preserve"> </w:t>
      </w:r>
      <w:r w:rsidRPr="00724C4E">
        <w:rPr>
          <w:lang w:val="lt-LT"/>
        </w:rPr>
        <w:t>alaninaminotransferazės suaktyvėjimas, aspartataminotransferazės suaktyvėjimas,</w:t>
      </w:r>
      <w:r w:rsidR="00123346" w:rsidRPr="00724C4E">
        <w:rPr>
          <w:lang w:val="lt-LT"/>
        </w:rPr>
        <w:t xml:space="preserve"> </w:t>
      </w:r>
      <w:r w:rsidRPr="00724C4E">
        <w:rPr>
          <w:lang w:val="lt-LT"/>
        </w:rPr>
        <w:t>trombocitų</w:t>
      </w:r>
      <w:r w:rsidR="00D30E90" w:rsidRPr="00724C4E">
        <w:rPr>
          <w:lang w:val="lt-LT"/>
        </w:rPr>
        <w:t xml:space="preserve"> kiekio</w:t>
      </w:r>
      <w:r w:rsidRPr="00724C4E">
        <w:rPr>
          <w:lang w:val="lt-LT"/>
        </w:rPr>
        <w:t xml:space="preserve"> sumažėjimas, neutropenija, kreatinino koncentracijos kraujyje padidėjimas,</w:t>
      </w:r>
      <w:r w:rsidR="00123346" w:rsidRPr="00724C4E">
        <w:rPr>
          <w:lang w:val="lt-LT"/>
        </w:rPr>
        <w:t xml:space="preserve"> </w:t>
      </w:r>
      <w:r w:rsidRPr="00724C4E">
        <w:rPr>
          <w:lang w:val="lt-LT"/>
        </w:rPr>
        <w:t>kalio</w:t>
      </w:r>
      <w:r w:rsidR="00D30E90" w:rsidRPr="00724C4E">
        <w:rPr>
          <w:lang w:val="lt-LT"/>
        </w:rPr>
        <w:t xml:space="preserve"> </w:t>
      </w:r>
      <w:r w:rsidRPr="00724C4E">
        <w:rPr>
          <w:lang w:val="lt-LT"/>
        </w:rPr>
        <w:t>koncentracijos kraujyje sumažėjimas);</w:t>
      </w:r>
    </w:p>
    <w:p w14:paraId="5D3A658F" w14:textId="4D4A0FFA" w:rsidR="003216B1" w:rsidRPr="00724C4E" w:rsidRDefault="003216B1" w:rsidP="00603C2C">
      <w:pPr>
        <w:pStyle w:val="Sraopastraipa"/>
        <w:numPr>
          <w:ilvl w:val="0"/>
          <w:numId w:val="33"/>
        </w:numPr>
        <w:tabs>
          <w:tab w:val="clear" w:pos="567"/>
        </w:tabs>
        <w:ind w:left="567" w:hanging="567"/>
        <w:rPr>
          <w:lang w:val="lt-LT"/>
        </w:rPr>
      </w:pPr>
      <w:r w:rsidRPr="00724C4E">
        <w:rPr>
          <w:lang w:val="lt-LT"/>
        </w:rPr>
        <w:t>padidėjęs jautrumas, veido patinimas, niežulys, dilgėlinė, skystos išskyros iš nosies,</w:t>
      </w:r>
      <w:r w:rsidR="006A7EF2" w:rsidRPr="00724C4E">
        <w:rPr>
          <w:lang w:val="lt-LT"/>
        </w:rPr>
        <w:t xml:space="preserve"> </w:t>
      </w:r>
      <w:r w:rsidRPr="00724C4E">
        <w:rPr>
          <w:lang w:val="lt-LT"/>
        </w:rPr>
        <w:t>kraujavimas</w:t>
      </w:r>
      <w:r w:rsidR="00123346" w:rsidRPr="00724C4E">
        <w:rPr>
          <w:lang w:val="lt-LT"/>
        </w:rPr>
        <w:t xml:space="preserve"> </w:t>
      </w:r>
      <w:r w:rsidRPr="00724C4E">
        <w:rPr>
          <w:lang w:val="lt-LT"/>
        </w:rPr>
        <w:t>iš nosies, kosulys, knarkimas;</w:t>
      </w:r>
    </w:p>
    <w:p w14:paraId="24571530" w14:textId="2D53D87E" w:rsidR="003216B1" w:rsidRPr="00724C4E" w:rsidRDefault="003216B1" w:rsidP="00603C2C">
      <w:pPr>
        <w:pStyle w:val="Sraopastraipa"/>
        <w:numPr>
          <w:ilvl w:val="0"/>
          <w:numId w:val="33"/>
        </w:numPr>
        <w:tabs>
          <w:tab w:val="clear" w:pos="567"/>
        </w:tabs>
        <w:ind w:left="567" w:hanging="567"/>
        <w:rPr>
          <w:lang w:val="lt-LT"/>
        </w:rPr>
      </w:pPr>
      <w:r w:rsidRPr="00724C4E">
        <w:rPr>
          <w:lang w:val="lt-LT"/>
        </w:rPr>
        <w:t>skausmingos menstruacijos;</w:t>
      </w:r>
    </w:p>
    <w:p w14:paraId="3BD49E0A" w14:textId="04A52F1F" w:rsidR="0070378A" w:rsidRPr="00724C4E" w:rsidRDefault="003216B1" w:rsidP="00603C2C">
      <w:pPr>
        <w:pStyle w:val="Sraopastraipa"/>
        <w:numPr>
          <w:ilvl w:val="0"/>
          <w:numId w:val="33"/>
        </w:numPr>
        <w:tabs>
          <w:tab w:val="clear" w:pos="567"/>
        </w:tabs>
        <w:ind w:left="567" w:hanging="567"/>
        <w:rPr>
          <w:lang w:val="lt-LT"/>
        </w:rPr>
      </w:pPr>
      <w:r w:rsidRPr="00724C4E">
        <w:rPr>
          <w:lang w:val="lt-LT"/>
        </w:rPr>
        <w:t>šaltos rankos ir pėdos.</w:t>
      </w:r>
    </w:p>
    <w:p w14:paraId="66BFCA09" w14:textId="77777777" w:rsidR="003216B1" w:rsidRPr="003856A2" w:rsidRDefault="003216B1" w:rsidP="00BE6469">
      <w:pPr>
        <w:rPr>
          <w:lang w:val="lt-LT"/>
        </w:rPr>
      </w:pPr>
    </w:p>
    <w:p w14:paraId="66B6A464" w14:textId="5A3FB949" w:rsidR="00123346" w:rsidRPr="006A7EF2" w:rsidRDefault="0011503F" w:rsidP="006A7EF2">
      <w:pPr>
        <w:rPr>
          <w:b/>
          <w:bCs/>
          <w:lang w:val="lt-LT"/>
        </w:rPr>
      </w:pPr>
      <w:r w:rsidRPr="008F2186">
        <w:rPr>
          <w:b/>
          <w:bCs/>
          <w:lang w:val="lt-LT"/>
        </w:rPr>
        <w:t>Reti šalutinio poveikio reiškiniai</w:t>
      </w:r>
      <w:r w:rsidRPr="006A7EF2">
        <w:rPr>
          <w:b/>
          <w:bCs/>
          <w:lang w:val="lt-LT"/>
        </w:rPr>
        <w:t xml:space="preserve"> (gali pasireikšti rečiau kaip 1 iš 1</w:t>
      </w:r>
      <w:r w:rsidR="0003556A" w:rsidRPr="006A7EF2">
        <w:rPr>
          <w:b/>
          <w:bCs/>
          <w:lang w:val="lt-LT"/>
        </w:rPr>
        <w:t> </w:t>
      </w:r>
      <w:r w:rsidRPr="006A7EF2">
        <w:rPr>
          <w:b/>
          <w:bCs/>
          <w:lang w:val="lt-LT"/>
        </w:rPr>
        <w:t>000</w:t>
      </w:r>
      <w:r w:rsidR="0003556A" w:rsidRPr="006A7EF2">
        <w:rPr>
          <w:b/>
          <w:bCs/>
          <w:lang w:val="lt-LT"/>
        </w:rPr>
        <w:t> </w:t>
      </w:r>
      <w:r w:rsidRPr="006A7EF2">
        <w:rPr>
          <w:b/>
          <w:bCs/>
          <w:lang w:val="lt-LT"/>
        </w:rPr>
        <w:t>asmenų):</w:t>
      </w:r>
    </w:p>
    <w:p w14:paraId="07CD8A77" w14:textId="500D6777"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 xml:space="preserve">nenormalaus kvapo jutimas, besisupantis vaizdas, </w:t>
      </w:r>
      <w:r w:rsidR="008F2186" w:rsidRPr="001C095F">
        <w:rPr>
          <w:lang w:val="lt-LT"/>
        </w:rPr>
        <w:t>gylio</w:t>
      </w:r>
      <w:r w:rsidRPr="001C095F">
        <w:rPr>
          <w:lang w:val="lt-LT"/>
        </w:rPr>
        <w:t xml:space="preserve"> suvokimo pokytis, regėjimo</w:t>
      </w:r>
      <w:r w:rsidR="00147267" w:rsidRPr="001C095F">
        <w:rPr>
          <w:lang w:val="lt-LT"/>
        </w:rPr>
        <w:t xml:space="preserve"> </w:t>
      </w:r>
      <w:r w:rsidRPr="001C095F">
        <w:rPr>
          <w:lang w:val="lt-LT"/>
        </w:rPr>
        <w:t>ryškumas, apakimas;</w:t>
      </w:r>
    </w:p>
    <w:p w14:paraId="7345AD8D" w14:textId="2D472AB4"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lastRenderedPageBreak/>
        <w:t>vyzdžių išsiplėtimas, žvairumas;</w:t>
      </w:r>
    </w:p>
    <w:p w14:paraId="531FEE83" w14:textId="1E3E1981"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šaltas prakaitas, spaudimas gerklėje, liežuvio patinimas;</w:t>
      </w:r>
    </w:p>
    <w:p w14:paraId="0B0DEDD6" w14:textId="4F6522BC"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kasos uždegimas;</w:t>
      </w:r>
    </w:p>
    <w:p w14:paraId="3069E0D7" w14:textId="75F25AF6"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rijimo pasunkėjimas;</w:t>
      </w:r>
    </w:p>
    <w:p w14:paraId="68E3777D" w14:textId="6D98994F"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sulėtėję ar sumažėję kūno judesiai;</w:t>
      </w:r>
    </w:p>
    <w:p w14:paraId="796BD903" w14:textId="123E54FA"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negalėjimas tinkamai rašyti;</w:t>
      </w:r>
    </w:p>
    <w:p w14:paraId="397149CB" w14:textId="7C4EB63C"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skysčių kaupimasis pilve;</w:t>
      </w:r>
    </w:p>
    <w:p w14:paraId="4A28B468" w14:textId="72B21D92"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skysčių kaupimasis plaučiuose;</w:t>
      </w:r>
    </w:p>
    <w:p w14:paraId="169DD473" w14:textId="36255AF5"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traukuliai;</w:t>
      </w:r>
    </w:p>
    <w:p w14:paraId="3FEBEB03" w14:textId="521F38A7"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elektrokardiogramo</w:t>
      </w:r>
      <w:r w:rsidR="00DF7849" w:rsidRPr="001C095F">
        <w:rPr>
          <w:lang w:val="lt-LT"/>
        </w:rPr>
        <w:t>s</w:t>
      </w:r>
      <w:r w:rsidRPr="001C095F">
        <w:rPr>
          <w:lang w:val="lt-LT"/>
        </w:rPr>
        <w:t xml:space="preserve"> (EKG) </w:t>
      </w:r>
      <w:r w:rsidR="00083B88" w:rsidRPr="001C095F">
        <w:rPr>
          <w:lang w:val="lt-LT"/>
        </w:rPr>
        <w:t>rodmenų</w:t>
      </w:r>
      <w:r w:rsidRPr="001C095F">
        <w:rPr>
          <w:lang w:val="lt-LT"/>
        </w:rPr>
        <w:t xml:space="preserve"> pokyčiai, kurie rodo širdies ritmo sutrikimus;</w:t>
      </w:r>
    </w:p>
    <w:p w14:paraId="58A3A483" w14:textId="12CD3BBB"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raumenų pažaida;</w:t>
      </w:r>
    </w:p>
    <w:p w14:paraId="18EB07F0" w14:textId="66793F56"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išskyros iš krūtų, nenormalus krūtų augimas, krūtų padidėjimas vyrams;</w:t>
      </w:r>
    </w:p>
    <w:p w14:paraId="0B9C4D92" w14:textId="547FAE3E"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menstruacij</w:t>
      </w:r>
      <w:r w:rsidR="00F35925" w:rsidRPr="001C095F">
        <w:rPr>
          <w:lang w:val="lt-LT"/>
        </w:rPr>
        <w:t xml:space="preserve">ų </w:t>
      </w:r>
      <w:r w:rsidR="00D1471D" w:rsidRPr="001C095F">
        <w:rPr>
          <w:lang w:val="lt-LT"/>
        </w:rPr>
        <w:t>ciklo sutrikimai</w:t>
      </w:r>
      <w:r w:rsidRPr="001C095F">
        <w:rPr>
          <w:lang w:val="lt-LT"/>
        </w:rPr>
        <w:t>;</w:t>
      </w:r>
    </w:p>
    <w:p w14:paraId="0658832E" w14:textId="414C5EDC"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inkstų nepakankamumas, šlapimo kiekio sumažėjimas, šlapimo susilaikymas;</w:t>
      </w:r>
    </w:p>
    <w:p w14:paraId="0CAD247A" w14:textId="29DFEBB3"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 xml:space="preserve">baltųjų kraujo </w:t>
      </w:r>
      <w:r w:rsidR="00D1471D" w:rsidRPr="001C095F">
        <w:rPr>
          <w:lang w:val="lt-LT"/>
        </w:rPr>
        <w:t>ląstelių</w:t>
      </w:r>
      <w:r w:rsidRPr="001C095F">
        <w:rPr>
          <w:lang w:val="lt-LT"/>
        </w:rPr>
        <w:t xml:space="preserve"> </w:t>
      </w:r>
      <w:r w:rsidR="00DF7849" w:rsidRPr="001C095F">
        <w:rPr>
          <w:lang w:val="lt-LT"/>
        </w:rPr>
        <w:t>skaičiaus</w:t>
      </w:r>
      <w:r w:rsidRPr="001C095F">
        <w:rPr>
          <w:lang w:val="lt-LT"/>
        </w:rPr>
        <w:t xml:space="preserve"> kraujyje sumažėjimas;</w:t>
      </w:r>
    </w:p>
    <w:p w14:paraId="695D089A" w14:textId="0E61FA56" w:rsidR="00123346" w:rsidRPr="001C095F" w:rsidRDefault="00123346" w:rsidP="00603C2C">
      <w:pPr>
        <w:pStyle w:val="Sraopastraipa"/>
        <w:numPr>
          <w:ilvl w:val="0"/>
          <w:numId w:val="34"/>
        </w:numPr>
        <w:tabs>
          <w:tab w:val="clear" w:pos="567"/>
        </w:tabs>
        <w:ind w:left="567" w:hanging="567"/>
        <w:jc w:val="both"/>
        <w:rPr>
          <w:lang w:val="lt-LT"/>
        </w:rPr>
      </w:pPr>
      <w:r w:rsidRPr="001C095F">
        <w:rPr>
          <w:lang w:val="lt-LT"/>
        </w:rPr>
        <w:t>netinkamas elgesys</w:t>
      </w:r>
      <w:r w:rsidR="0011503F" w:rsidRPr="001C095F">
        <w:rPr>
          <w:lang w:val="lt-LT"/>
        </w:rPr>
        <w:t>, savižudiškas elgesys, mintys apie savižudybę</w:t>
      </w:r>
      <w:r w:rsidRPr="001C095F">
        <w:rPr>
          <w:lang w:val="lt-LT"/>
        </w:rPr>
        <w:t>;</w:t>
      </w:r>
    </w:p>
    <w:p w14:paraId="311FE333" w14:textId="4E68ECC8" w:rsidR="003216B1" w:rsidRPr="001C095F" w:rsidRDefault="00123346" w:rsidP="00603C2C">
      <w:pPr>
        <w:pStyle w:val="Sraopastraipa"/>
        <w:numPr>
          <w:ilvl w:val="0"/>
          <w:numId w:val="34"/>
        </w:numPr>
        <w:tabs>
          <w:tab w:val="clear" w:pos="567"/>
        </w:tabs>
        <w:ind w:left="567" w:hanging="567"/>
        <w:jc w:val="both"/>
        <w:rPr>
          <w:lang w:val="lt-LT"/>
        </w:rPr>
      </w:pPr>
      <w:r w:rsidRPr="001C095F">
        <w:rPr>
          <w:lang w:val="lt-LT"/>
        </w:rPr>
        <w:t>alerginės reakcijos</w:t>
      </w:r>
      <w:r w:rsidR="0023380C" w:rsidRPr="001C095F">
        <w:rPr>
          <w:lang w:val="lt-LT"/>
        </w:rPr>
        <w:t>,</w:t>
      </w:r>
      <w:r w:rsidRPr="001C095F">
        <w:rPr>
          <w:lang w:val="lt-LT"/>
        </w:rPr>
        <w:t xml:space="preserve"> kurios gali pasireikšti kvėpavimo pasunkėjimu, akių uždegimu </w:t>
      </w:r>
      <w:r w:rsidR="00DF7849" w:rsidRPr="001C095F">
        <w:rPr>
          <w:lang w:val="lt-LT"/>
        </w:rPr>
        <w:t>(</w:t>
      </w:r>
      <w:proofErr w:type="spellStart"/>
      <w:r w:rsidRPr="001C095F">
        <w:rPr>
          <w:lang w:val="lt-LT"/>
        </w:rPr>
        <w:t>keratitu</w:t>
      </w:r>
      <w:proofErr w:type="spellEnd"/>
      <w:r w:rsidR="00DF7849" w:rsidRPr="001C095F">
        <w:rPr>
          <w:lang w:val="lt-LT"/>
        </w:rPr>
        <w:t>)</w:t>
      </w:r>
      <w:r w:rsidRPr="001C095F">
        <w:rPr>
          <w:lang w:val="lt-LT"/>
        </w:rPr>
        <w:t xml:space="preserve"> ir</w:t>
      </w:r>
      <w:r w:rsidR="00B52AAF" w:rsidRPr="001C095F">
        <w:rPr>
          <w:lang w:val="lt-LT"/>
        </w:rPr>
        <w:t xml:space="preserve"> </w:t>
      </w:r>
      <w:r w:rsidRPr="001C095F">
        <w:rPr>
          <w:lang w:val="lt-LT"/>
        </w:rPr>
        <w:t>sunki</w:t>
      </w:r>
      <w:r w:rsidR="00D91892" w:rsidRPr="001C095F">
        <w:rPr>
          <w:lang w:val="lt-LT"/>
        </w:rPr>
        <w:t>omis</w:t>
      </w:r>
      <w:r w:rsidRPr="001C095F">
        <w:rPr>
          <w:lang w:val="lt-LT"/>
        </w:rPr>
        <w:t xml:space="preserve"> odos reakcij</w:t>
      </w:r>
      <w:r w:rsidR="00D91892" w:rsidRPr="001C095F">
        <w:rPr>
          <w:lang w:val="lt-LT"/>
        </w:rPr>
        <w:t>omis</w:t>
      </w:r>
      <w:r w:rsidRPr="001C095F">
        <w:rPr>
          <w:lang w:val="lt-LT"/>
        </w:rPr>
        <w:t>, kuri</w:t>
      </w:r>
      <w:r w:rsidR="005C1E85" w:rsidRPr="001C095F">
        <w:rPr>
          <w:lang w:val="lt-LT"/>
        </w:rPr>
        <w:t>oms</w:t>
      </w:r>
      <w:r w:rsidRPr="001C095F">
        <w:rPr>
          <w:lang w:val="lt-LT"/>
        </w:rPr>
        <w:t xml:space="preserve"> būdinga </w:t>
      </w:r>
      <w:r w:rsidR="005F5628" w:rsidRPr="001C095F">
        <w:rPr>
          <w:lang w:val="lt-LT"/>
        </w:rPr>
        <w:t>rausvos neiškilios, į taikinius panašios arba apskritos dėmelės liemens srityje, kurių viduryje neretai susidaro pūslelės, taip pat odos lupimasis, opos burnos, gerklės, nosies, lyties organų ir akių gleivinėje. Prieš atsirandant tokiam sunkiam odos išbėrimui, pacientui gali pasireikšti karščiavimas ir gripą primenan</w:t>
      </w:r>
      <w:r w:rsidR="00DF7849" w:rsidRPr="001C095F">
        <w:rPr>
          <w:lang w:val="lt-LT"/>
        </w:rPr>
        <w:t>čių</w:t>
      </w:r>
      <w:r w:rsidR="005F5628" w:rsidRPr="001C095F">
        <w:rPr>
          <w:lang w:val="lt-LT"/>
        </w:rPr>
        <w:t xml:space="preserve"> simptom</w:t>
      </w:r>
      <w:r w:rsidR="00DF7849" w:rsidRPr="001C095F">
        <w:rPr>
          <w:lang w:val="lt-LT"/>
        </w:rPr>
        <w:t>ų</w:t>
      </w:r>
      <w:r w:rsidR="005F5628" w:rsidRPr="001C095F">
        <w:rPr>
          <w:lang w:val="lt-LT"/>
        </w:rPr>
        <w:t xml:space="preserve"> (</w:t>
      </w:r>
      <w:proofErr w:type="spellStart"/>
      <w:r w:rsidR="005F5628" w:rsidRPr="001C095F">
        <w:rPr>
          <w:lang w:val="lt-LT"/>
        </w:rPr>
        <w:t>Stivenso</w:t>
      </w:r>
      <w:proofErr w:type="spellEnd"/>
      <w:r w:rsidR="005F5628" w:rsidRPr="001C095F">
        <w:rPr>
          <w:lang w:val="lt-LT"/>
        </w:rPr>
        <w:t xml:space="preserve">-Džonsono </w:t>
      </w:r>
      <w:r w:rsidR="00DF7849" w:rsidRPr="001C095F">
        <w:rPr>
          <w:lang w:val="lt-LT"/>
        </w:rPr>
        <w:t>[</w:t>
      </w:r>
      <w:proofErr w:type="spellStart"/>
      <w:r w:rsidR="00541DD4" w:rsidRPr="001C095F">
        <w:rPr>
          <w:i/>
          <w:iCs/>
          <w:lang w:val="lt-LT"/>
        </w:rPr>
        <w:t>Stevens-Johnson</w:t>
      </w:r>
      <w:proofErr w:type="spellEnd"/>
      <w:r w:rsidR="00DF7849" w:rsidRPr="001C095F">
        <w:rPr>
          <w:lang w:val="lt-LT"/>
        </w:rPr>
        <w:t>]</w:t>
      </w:r>
      <w:r w:rsidR="00541DD4" w:rsidRPr="001C095F">
        <w:rPr>
          <w:lang w:val="lt-LT"/>
        </w:rPr>
        <w:t xml:space="preserve"> </w:t>
      </w:r>
      <w:r w:rsidR="005F5628" w:rsidRPr="001C095F">
        <w:rPr>
          <w:lang w:val="lt-LT"/>
        </w:rPr>
        <w:t>sindromas, toksinė epidermio nekrolizė)</w:t>
      </w:r>
      <w:r w:rsidR="000D4F29" w:rsidRPr="001C095F">
        <w:rPr>
          <w:lang w:val="lt-LT"/>
        </w:rPr>
        <w:t>;</w:t>
      </w:r>
    </w:p>
    <w:p w14:paraId="79F5D305" w14:textId="2A5098B0" w:rsidR="000D4F29" w:rsidRPr="001C095F" w:rsidRDefault="000D4F29" w:rsidP="00603C2C">
      <w:pPr>
        <w:pStyle w:val="Sraopastraipa"/>
        <w:numPr>
          <w:ilvl w:val="0"/>
          <w:numId w:val="34"/>
        </w:numPr>
        <w:tabs>
          <w:tab w:val="clear" w:pos="567"/>
        </w:tabs>
        <w:ind w:left="567" w:hanging="567"/>
        <w:jc w:val="both"/>
        <w:rPr>
          <w:lang w:val="lt-LT"/>
        </w:rPr>
      </w:pPr>
      <w:r w:rsidRPr="001C095F">
        <w:rPr>
          <w:lang w:val="lt-LT"/>
        </w:rPr>
        <w:t>gelta (odos ir akių pageltimas);</w:t>
      </w:r>
    </w:p>
    <w:p w14:paraId="5E0CE7DC" w14:textId="70FE5E38" w:rsidR="00CC7041" w:rsidRPr="001C095F" w:rsidRDefault="00CC7041" w:rsidP="00603C2C">
      <w:pPr>
        <w:pStyle w:val="Sraopastraipa"/>
        <w:numPr>
          <w:ilvl w:val="0"/>
          <w:numId w:val="34"/>
        </w:numPr>
        <w:tabs>
          <w:tab w:val="clear" w:pos="567"/>
        </w:tabs>
        <w:ind w:left="567" w:hanging="567"/>
        <w:jc w:val="both"/>
        <w:rPr>
          <w:lang w:val="lt-LT"/>
        </w:rPr>
      </w:pPr>
      <w:proofErr w:type="spellStart"/>
      <w:r w:rsidRPr="001C095F">
        <w:rPr>
          <w:lang w:val="lt-LT"/>
        </w:rPr>
        <w:t>parkinsonizmas</w:t>
      </w:r>
      <w:proofErr w:type="spellEnd"/>
      <w:r w:rsidRPr="001C095F">
        <w:rPr>
          <w:lang w:val="lt-LT"/>
        </w:rPr>
        <w:t xml:space="preserve">, </w:t>
      </w:r>
      <w:proofErr w:type="spellStart"/>
      <w:r w:rsidRPr="001C095F">
        <w:rPr>
          <w:lang w:val="lt-LT"/>
        </w:rPr>
        <w:t>t.y</w:t>
      </w:r>
      <w:proofErr w:type="spellEnd"/>
      <w:r w:rsidRPr="001C095F">
        <w:rPr>
          <w:lang w:val="lt-LT"/>
        </w:rPr>
        <w:t xml:space="preserve">. į Parkinsono </w:t>
      </w:r>
      <w:r w:rsidR="003D3D14" w:rsidRPr="001C095F">
        <w:rPr>
          <w:lang w:val="lt-LT"/>
        </w:rPr>
        <w:t>(</w:t>
      </w:r>
      <w:r w:rsidR="003D3D14" w:rsidRPr="001C095F">
        <w:rPr>
          <w:i/>
          <w:iCs/>
          <w:lang w:val="lt-LT"/>
        </w:rPr>
        <w:t>Parkinson</w:t>
      </w:r>
      <w:r w:rsidR="003D3D14" w:rsidRPr="001C095F">
        <w:rPr>
          <w:lang w:val="lt-LT"/>
        </w:rPr>
        <w:t xml:space="preserve">) </w:t>
      </w:r>
      <w:r w:rsidRPr="001C095F">
        <w:rPr>
          <w:lang w:val="lt-LT"/>
        </w:rPr>
        <w:t>ligą panašūs simptomai, tokie kaip tremoras</w:t>
      </w:r>
      <w:r w:rsidR="00D1471D" w:rsidRPr="001C095F">
        <w:rPr>
          <w:lang w:val="lt-LT"/>
        </w:rPr>
        <w:t xml:space="preserve"> (drebulys)</w:t>
      </w:r>
      <w:r w:rsidRPr="001C095F">
        <w:rPr>
          <w:lang w:val="lt-LT"/>
        </w:rPr>
        <w:t>, bradikinezija</w:t>
      </w:r>
      <w:r w:rsidR="00F35925" w:rsidRPr="001C095F">
        <w:rPr>
          <w:lang w:val="lt-LT"/>
        </w:rPr>
        <w:t xml:space="preserve"> </w:t>
      </w:r>
      <w:r w:rsidRPr="001C095F">
        <w:rPr>
          <w:lang w:val="lt-LT"/>
        </w:rPr>
        <w:t>(sumažėjęs gebėjimas judėti) ir rigidiškumas (raumenų sąstingis).</w:t>
      </w:r>
    </w:p>
    <w:p w14:paraId="321631B3" w14:textId="5F7B6FAE" w:rsidR="002205F3" w:rsidRPr="003856A2" w:rsidRDefault="002205F3" w:rsidP="00E504F5">
      <w:pPr>
        <w:numPr>
          <w:ilvl w:val="12"/>
          <w:numId w:val="0"/>
        </w:numPr>
        <w:tabs>
          <w:tab w:val="clear" w:pos="567"/>
        </w:tabs>
        <w:spacing w:line="240" w:lineRule="auto"/>
        <w:ind w:right="-29"/>
        <w:rPr>
          <w:szCs w:val="22"/>
          <w:lang w:val="lt-LT"/>
        </w:rPr>
      </w:pPr>
    </w:p>
    <w:p w14:paraId="743A21D1" w14:textId="445F4BC4" w:rsidR="00CC7041" w:rsidRPr="00F93204" w:rsidRDefault="0011503F" w:rsidP="006A7EF2">
      <w:pPr>
        <w:keepNext/>
        <w:numPr>
          <w:ilvl w:val="12"/>
          <w:numId w:val="0"/>
        </w:numPr>
        <w:tabs>
          <w:tab w:val="clear" w:pos="567"/>
        </w:tabs>
        <w:spacing w:line="240" w:lineRule="auto"/>
        <w:contextualSpacing/>
        <w:jc w:val="both"/>
        <w:rPr>
          <w:b/>
          <w:noProof/>
          <w:snapToGrid/>
          <w:szCs w:val="22"/>
          <w:lang w:val="lt-LT"/>
        </w:rPr>
      </w:pPr>
      <w:r w:rsidRPr="00F93204">
        <w:rPr>
          <w:b/>
          <w:noProof/>
          <w:snapToGrid/>
          <w:szCs w:val="22"/>
          <w:lang w:val="lt-LT"/>
        </w:rPr>
        <w:t>Labai reti šalutinio poveikio reiškiniai (gali pasireikšti rečiau kaip 1 iš 10</w:t>
      </w:r>
      <w:r w:rsidR="0003556A" w:rsidRPr="003856A2">
        <w:rPr>
          <w:b/>
          <w:noProof/>
          <w:snapToGrid/>
          <w:szCs w:val="22"/>
          <w:lang w:val="lt-LT"/>
        </w:rPr>
        <w:t> </w:t>
      </w:r>
      <w:r w:rsidRPr="00F93204">
        <w:rPr>
          <w:b/>
          <w:noProof/>
          <w:snapToGrid/>
          <w:szCs w:val="22"/>
          <w:lang w:val="lt-LT"/>
        </w:rPr>
        <w:t>000</w:t>
      </w:r>
      <w:r w:rsidR="0003556A" w:rsidRPr="003856A2">
        <w:rPr>
          <w:b/>
          <w:noProof/>
          <w:snapToGrid/>
          <w:szCs w:val="22"/>
          <w:lang w:val="lt-LT"/>
        </w:rPr>
        <w:t> </w:t>
      </w:r>
      <w:r w:rsidRPr="00F93204">
        <w:rPr>
          <w:b/>
          <w:noProof/>
          <w:snapToGrid/>
          <w:szCs w:val="22"/>
          <w:lang w:val="lt-LT"/>
        </w:rPr>
        <w:t>asmenų):</w:t>
      </w:r>
    </w:p>
    <w:p w14:paraId="753031AE" w14:textId="697172B7" w:rsidR="00CC7041" w:rsidRPr="001C095F" w:rsidRDefault="000D4F29" w:rsidP="00603C2C">
      <w:pPr>
        <w:pStyle w:val="Sraopastraipa"/>
        <w:numPr>
          <w:ilvl w:val="0"/>
          <w:numId w:val="35"/>
        </w:numPr>
        <w:tabs>
          <w:tab w:val="clear" w:pos="567"/>
        </w:tabs>
        <w:spacing w:line="240" w:lineRule="auto"/>
        <w:ind w:left="567" w:right="-2" w:hanging="567"/>
        <w:jc w:val="both"/>
        <w:rPr>
          <w:noProof/>
          <w:snapToGrid/>
          <w:szCs w:val="22"/>
          <w:lang w:val="lt-LT"/>
        </w:rPr>
      </w:pPr>
      <w:r w:rsidRPr="001C095F">
        <w:rPr>
          <w:noProof/>
          <w:snapToGrid/>
          <w:szCs w:val="22"/>
          <w:lang w:val="lt-LT"/>
        </w:rPr>
        <w:t>kepenų nepakankamumas;</w:t>
      </w:r>
    </w:p>
    <w:p w14:paraId="54EEC9A2" w14:textId="12430770" w:rsidR="00CC7041" w:rsidRPr="001C095F" w:rsidRDefault="000D4F29" w:rsidP="00603C2C">
      <w:pPr>
        <w:pStyle w:val="Sraopastraipa"/>
        <w:numPr>
          <w:ilvl w:val="0"/>
          <w:numId w:val="35"/>
        </w:numPr>
        <w:tabs>
          <w:tab w:val="clear" w:pos="567"/>
        </w:tabs>
        <w:spacing w:line="240" w:lineRule="auto"/>
        <w:ind w:left="567" w:right="-2" w:hanging="567"/>
        <w:jc w:val="both"/>
        <w:rPr>
          <w:noProof/>
          <w:snapToGrid/>
          <w:szCs w:val="22"/>
          <w:lang w:val="lt-LT"/>
        </w:rPr>
      </w:pPr>
      <w:r w:rsidRPr="001C095F">
        <w:rPr>
          <w:noProof/>
          <w:snapToGrid/>
          <w:szCs w:val="22"/>
          <w:lang w:val="lt-LT"/>
        </w:rPr>
        <w:t>hepatitas (kepenų uždegimas).</w:t>
      </w:r>
    </w:p>
    <w:p w14:paraId="1D785E8C" w14:textId="412E8E94" w:rsidR="00CC7041" w:rsidRPr="00603C2C" w:rsidRDefault="00CC7041" w:rsidP="00E504F5">
      <w:pPr>
        <w:numPr>
          <w:ilvl w:val="12"/>
          <w:numId w:val="0"/>
        </w:numPr>
        <w:tabs>
          <w:tab w:val="clear" w:pos="567"/>
        </w:tabs>
        <w:spacing w:line="240" w:lineRule="auto"/>
        <w:ind w:right="-29"/>
        <w:rPr>
          <w:lang w:val="lt-LT"/>
        </w:rPr>
      </w:pPr>
    </w:p>
    <w:p w14:paraId="00E1A1C8" w14:textId="535F237E" w:rsidR="0011503F" w:rsidRPr="006A7EF2" w:rsidRDefault="00A019D7" w:rsidP="006A7EF2">
      <w:pPr>
        <w:jc w:val="both"/>
        <w:rPr>
          <w:b/>
          <w:bCs/>
          <w:lang w:val="lt-LT"/>
        </w:rPr>
      </w:pPr>
      <w:r w:rsidRPr="00EC7602">
        <w:rPr>
          <w:b/>
          <w:bCs/>
          <w:szCs w:val="22"/>
          <w:lang w:val="lt-LT" w:eastAsia="lt-LT"/>
        </w:rPr>
        <w:t>Šalutinio poveikio reiškiniai, kurių dažnis nežinomas (negali būti apskaičiuotas pagal turimus duomenis):</w:t>
      </w:r>
    </w:p>
    <w:p w14:paraId="6B081B45" w14:textId="308119BF" w:rsidR="0011503F" w:rsidRPr="001C095F" w:rsidRDefault="0011503F" w:rsidP="00603C2C">
      <w:pPr>
        <w:pStyle w:val="Sraopastraipa"/>
        <w:numPr>
          <w:ilvl w:val="0"/>
          <w:numId w:val="36"/>
        </w:numPr>
        <w:tabs>
          <w:tab w:val="clear" w:pos="567"/>
        </w:tabs>
        <w:ind w:left="567" w:hanging="567"/>
        <w:rPr>
          <w:lang w:val="lt-LT"/>
        </w:rPr>
      </w:pPr>
      <w:r w:rsidRPr="001C095F">
        <w:rPr>
          <w:lang w:val="lt-LT"/>
        </w:rPr>
        <w:t xml:space="preserve">priklausomybė nuo </w:t>
      </w:r>
      <w:proofErr w:type="spellStart"/>
      <w:r w:rsidR="00B76790" w:rsidRPr="001C095F">
        <w:rPr>
          <w:lang w:val="lt-LT"/>
        </w:rPr>
        <w:t>Pregabalin</w:t>
      </w:r>
      <w:proofErr w:type="spellEnd"/>
      <w:r w:rsidR="00B76790" w:rsidRPr="001C095F">
        <w:rPr>
          <w:lang w:val="lt-LT"/>
        </w:rPr>
        <w:t xml:space="preserve"> </w:t>
      </w:r>
      <w:proofErr w:type="spellStart"/>
      <w:r w:rsidR="00B76790" w:rsidRPr="001C095F">
        <w:rPr>
          <w:lang w:val="lt-LT"/>
        </w:rPr>
        <w:t>Grindeks</w:t>
      </w:r>
      <w:proofErr w:type="spellEnd"/>
      <w:r w:rsidRPr="001C095F">
        <w:rPr>
          <w:lang w:val="lt-LT"/>
        </w:rPr>
        <w:t xml:space="preserve"> („priklausomybė nuo vaistų“).</w:t>
      </w:r>
    </w:p>
    <w:p w14:paraId="310B06F3" w14:textId="77777777" w:rsidR="0011503F" w:rsidRPr="003856A2" w:rsidRDefault="0011503F" w:rsidP="004A13B4">
      <w:pPr>
        <w:numPr>
          <w:ilvl w:val="12"/>
          <w:numId w:val="0"/>
        </w:numPr>
        <w:tabs>
          <w:tab w:val="clear" w:pos="567"/>
        </w:tabs>
        <w:spacing w:line="240" w:lineRule="auto"/>
        <w:ind w:right="-29"/>
        <w:rPr>
          <w:szCs w:val="22"/>
          <w:highlight w:val="yellow"/>
          <w:lang w:val="lt-LT"/>
        </w:rPr>
      </w:pPr>
    </w:p>
    <w:p w14:paraId="0F16786A" w14:textId="4D889E23" w:rsidR="0011503F" w:rsidRPr="003856A2" w:rsidRDefault="0011503F" w:rsidP="003125D1">
      <w:pPr>
        <w:numPr>
          <w:ilvl w:val="12"/>
          <w:numId w:val="0"/>
        </w:numPr>
        <w:tabs>
          <w:tab w:val="clear" w:pos="567"/>
        </w:tabs>
        <w:spacing w:line="240" w:lineRule="auto"/>
        <w:ind w:right="-29"/>
        <w:rPr>
          <w:szCs w:val="22"/>
          <w:lang w:val="lt-LT"/>
        </w:rPr>
      </w:pPr>
      <w:r w:rsidRPr="003856A2">
        <w:rPr>
          <w:szCs w:val="22"/>
          <w:lang w:val="lt-LT"/>
        </w:rPr>
        <w:t xml:space="preserve">Turite žinoti, kad baigus trumpalaikį ar ilgalaikį gydymą </w:t>
      </w:r>
      <w:r w:rsidR="00B76790">
        <w:rPr>
          <w:szCs w:val="22"/>
          <w:lang w:val="lt-LT"/>
        </w:rPr>
        <w:t>Pregabalin Grindeks</w:t>
      </w:r>
      <w:r w:rsidRPr="003856A2">
        <w:rPr>
          <w:szCs w:val="22"/>
          <w:lang w:val="lt-LT"/>
        </w:rPr>
        <w:t xml:space="preserve">, galite patirti tam tikrą šalutinį poveikį, taip vadinamą vartojimo nutraukimo poveikį (žr. „Nustojus vartoti </w:t>
      </w:r>
      <w:r w:rsidR="00B76790">
        <w:rPr>
          <w:szCs w:val="22"/>
          <w:lang w:val="lt-LT"/>
        </w:rPr>
        <w:t>Pregabalin Grindeks</w:t>
      </w:r>
      <w:r w:rsidRPr="003856A2">
        <w:rPr>
          <w:szCs w:val="22"/>
          <w:lang w:val="lt-LT"/>
        </w:rPr>
        <w:t>“).</w:t>
      </w:r>
    </w:p>
    <w:p w14:paraId="73646B6E" w14:textId="77777777" w:rsidR="00770AC3" w:rsidRPr="003856A2" w:rsidRDefault="00770AC3" w:rsidP="004A13B4">
      <w:pPr>
        <w:numPr>
          <w:ilvl w:val="12"/>
          <w:numId w:val="0"/>
        </w:numPr>
        <w:tabs>
          <w:tab w:val="clear" w:pos="567"/>
        </w:tabs>
        <w:spacing w:line="240" w:lineRule="auto"/>
        <w:ind w:right="-29"/>
        <w:rPr>
          <w:szCs w:val="22"/>
          <w:lang w:val="lt-LT"/>
        </w:rPr>
      </w:pPr>
    </w:p>
    <w:p w14:paraId="6E7A5132" w14:textId="4FA1456F" w:rsidR="00770AC3" w:rsidRPr="003856A2" w:rsidRDefault="00770AC3" w:rsidP="003125D1">
      <w:pPr>
        <w:numPr>
          <w:ilvl w:val="12"/>
          <w:numId w:val="0"/>
        </w:numPr>
        <w:tabs>
          <w:tab w:val="clear" w:pos="567"/>
        </w:tabs>
        <w:spacing w:line="240" w:lineRule="auto"/>
        <w:ind w:right="-29"/>
        <w:rPr>
          <w:b/>
          <w:szCs w:val="22"/>
          <w:lang w:val="lt-LT"/>
        </w:rPr>
      </w:pPr>
      <w:r w:rsidRPr="003856A2">
        <w:rPr>
          <w:b/>
          <w:szCs w:val="22"/>
          <w:lang w:val="lt-LT"/>
        </w:rPr>
        <w:t xml:space="preserve">Jeigu Jums patino veidas ar liežuvis arba paraudo, lupasi oda ar ant jos atsirado pūslių, </w:t>
      </w:r>
      <w:r w:rsidR="00590196" w:rsidRPr="003856A2">
        <w:rPr>
          <w:b/>
          <w:szCs w:val="22"/>
          <w:lang w:val="lt-LT"/>
        </w:rPr>
        <w:t>nedelsdami</w:t>
      </w:r>
      <w:r w:rsidRPr="003856A2">
        <w:rPr>
          <w:b/>
          <w:szCs w:val="22"/>
          <w:lang w:val="lt-LT"/>
        </w:rPr>
        <w:t xml:space="preserve"> kreipkitės į gydytoją.</w:t>
      </w:r>
    </w:p>
    <w:p w14:paraId="71DBD71E" w14:textId="5D35495F" w:rsidR="00B52AAF" w:rsidRPr="003856A2" w:rsidRDefault="00B52AAF" w:rsidP="003125D1">
      <w:pPr>
        <w:numPr>
          <w:ilvl w:val="12"/>
          <w:numId w:val="0"/>
        </w:numPr>
        <w:tabs>
          <w:tab w:val="clear" w:pos="567"/>
        </w:tabs>
        <w:spacing w:line="240" w:lineRule="auto"/>
        <w:ind w:right="-29"/>
        <w:rPr>
          <w:szCs w:val="22"/>
          <w:lang w:val="lt-LT"/>
        </w:rPr>
      </w:pPr>
      <w:r w:rsidRPr="003856A2">
        <w:rPr>
          <w:szCs w:val="22"/>
          <w:lang w:val="lt-LT"/>
        </w:rPr>
        <w:t>Tam tikras šalutinis poveikis (pvz., mieguistumas) gali pasireikšti dažniau, nes nugaros smegenų traumą patyrę pacientai gali vartoti kitų vaistų (pvz., skausm</w:t>
      </w:r>
      <w:r w:rsidR="00D30E90">
        <w:rPr>
          <w:szCs w:val="22"/>
          <w:lang w:val="lt-LT"/>
        </w:rPr>
        <w:t>ą</w:t>
      </w:r>
      <w:r w:rsidRPr="003856A2">
        <w:rPr>
          <w:szCs w:val="22"/>
          <w:lang w:val="lt-LT"/>
        </w:rPr>
        <w:t xml:space="preserve"> malšinamųjų ar spazmų slopinamųjų), kurių šalutinis poveikis panašus į pregabalino. </w:t>
      </w:r>
      <w:r w:rsidR="00083B88" w:rsidRPr="003856A2">
        <w:rPr>
          <w:szCs w:val="22"/>
          <w:lang w:val="lt-LT"/>
        </w:rPr>
        <w:t>Šių</w:t>
      </w:r>
      <w:r w:rsidRPr="003856A2">
        <w:rPr>
          <w:szCs w:val="22"/>
          <w:lang w:val="lt-LT"/>
        </w:rPr>
        <w:t xml:space="preserve"> vaistų vartojant kartu, šalutinis poveikis gali būti sunkesnis.</w:t>
      </w:r>
    </w:p>
    <w:p w14:paraId="19D884D3" w14:textId="24CC4077" w:rsidR="00B52AAF" w:rsidRPr="003856A2" w:rsidRDefault="00B52AAF" w:rsidP="004A13B4">
      <w:pPr>
        <w:numPr>
          <w:ilvl w:val="12"/>
          <w:numId w:val="0"/>
        </w:numPr>
        <w:tabs>
          <w:tab w:val="clear" w:pos="567"/>
        </w:tabs>
        <w:spacing w:line="240" w:lineRule="auto"/>
        <w:ind w:right="-29"/>
        <w:rPr>
          <w:szCs w:val="22"/>
          <w:lang w:val="lt-LT"/>
        </w:rPr>
      </w:pPr>
    </w:p>
    <w:p w14:paraId="4AD1E6FA" w14:textId="5DA1FC11" w:rsidR="007701F2" w:rsidRPr="003856A2" w:rsidRDefault="00DC34E7" w:rsidP="003125D1">
      <w:pPr>
        <w:keepNext/>
        <w:keepLines/>
        <w:numPr>
          <w:ilvl w:val="12"/>
          <w:numId w:val="0"/>
        </w:numPr>
        <w:tabs>
          <w:tab w:val="clear" w:pos="567"/>
        </w:tabs>
        <w:spacing w:line="240" w:lineRule="auto"/>
        <w:ind w:right="-28"/>
        <w:rPr>
          <w:szCs w:val="22"/>
          <w:lang w:val="lt-LT"/>
        </w:rPr>
      </w:pPr>
      <w:r w:rsidRPr="003856A2">
        <w:rPr>
          <w:szCs w:val="22"/>
          <w:lang w:val="lt-LT"/>
        </w:rPr>
        <w:t>Nepageidaujama reakcija, apie kurią pranešta poregistraciniu laikotarpiu: kvėpavimo sutrikimas,</w:t>
      </w:r>
      <w:r w:rsidR="00320710" w:rsidRPr="003856A2">
        <w:rPr>
          <w:szCs w:val="22"/>
          <w:lang w:val="lt-LT"/>
        </w:rPr>
        <w:t xml:space="preserve"> </w:t>
      </w:r>
      <w:r w:rsidRPr="003856A2">
        <w:rPr>
          <w:szCs w:val="22"/>
          <w:lang w:val="lt-LT"/>
        </w:rPr>
        <w:t>paviršinis kvėpavimas.</w:t>
      </w:r>
    </w:p>
    <w:p w14:paraId="315D9A2F" w14:textId="77777777" w:rsidR="00290624" w:rsidRPr="003856A2" w:rsidRDefault="00290624" w:rsidP="004A13B4">
      <w:pPr>
        <w:numPr>
          <w:ilvl w:val="12"/>
          <w:numId w:val="0"/>
        </w:numPr>
        <w:tabs>
          <w:tab w:val="clear" w:pos="567"/>
        </w:tabs>
        <w:spacing w:line="240" w:lineRule="auto"/>
        <w:ind w:right="-29"/>
        <w:rPr>
          <w:szCs w:val="22"/>
          <w:lang w:val="lt-LT"/>
        </w:rPr>
      </w:pPr>
    </w:p>
    <w:p w14:paraId="226C4DEC" w14:textId="77777777" w:rsidR="00176E69" w:rsidRPr="006A7EF2" w:rsidRDefault="00176E69" w:rsidP="003125D1">
      <w:pPr>
        <w:rPr>
          <w:b/>
          <w:bCs/>
          <w:lang w:val="lt-LT"/>
        </w:rPr>
      </w:pPr>
      <w:r w:rsidRPr="006A7EF2">
        <w:rPr>
          <w:b/>
          <w:bCs/>
          <w:noProof/>
          <w:lang w:val="lt-LT"/>
        </w:rPr>
        <w:t>Pranešimas apie šalutinį poveikį</w:t>
      </w:r>
    </w:p>
    <w:p w14:paraId="24441F7B" w14:textId="551B39B8" w:rsidR="00E31D6E" w:rsidRPr="00EC7602" w:rsidRDefault="00E31D6E" w:rsidP="004A13B4">
      <w:pPr>
        <w:ind w:right="-1"/>
        <w:rPr>
          <w:lang w:val="lt-LT"/>
        </w:rPr>
      </w:pPr>
      <w:r w:rsidRPr="00EC7602">
        <w:rPr>
          <w:szCs w:val="22"/>
          <w:lang w:val="lt-LT" w:eastAsia="lt-LT"/>
        </w:rPr>
        <w:t>Jeigu pasireiškė šalutinis poveikis, įskaitant šiame lapelyje nenurodytą, pasakykite gydytojui arba</w:t>
      </w:r>
      <w:r w:rsidR="000D53DF">
        <w:rPr>
          <w:szCs w:val="22"/>
          <w:lang w:val="lt-LT" w:eastAsia="lt-LT"/>
        </w:rPr>
        <w:t xml:space="preserve"> </w:t>
      </w:r>
      <w:r w:rsidRPr="00EC7602">
        <w:rPr>
          <w:szCs w:val="22"/>
          <w:lang w:val="lt-LT" w:eastAsia="lt-LT"/>
        </w:rPr>
        <w:t>vaistininkui</w:t>
      </w:r>
      <w:r w:rsidR="000D53DF">
        <w:rPr>
          <w:szCs w:val="22"/>
          <w:lang w:val="lt-LT" w:eastAsia="lt-LT"/>
        </w:rPr>
        <w:t>.</w:t>
      </w:r>
      <w:r w:rsidRPr="00EC7602">
        <w:rPr>
          <w:szCs w:val="22"/>
          <w:lang w:val="lt-LT" w:eastAsia="lt-LT"/>
        </w:rPr>
        <w:t xml:space="preserve"> Pranešimą apie šalutinį poveikį galite užpildyti ir pateikti Valstybinės vaistų kontrolės tarnybos prie Lietuvos Respublikos sveikatos apsaugos ministerijos tinklalapyje </w:t>
      </w:r>
      <w:r w:rsidRPr="00EC7602">
        <w:rPr>
          <w:color w:val="0000EE"/>
          <w:szCs w:val="22"/>
          <w:u w:val="single"/>
          <w:lang w:val="lt-LT" w:eastAsia="lt-LT"/>
        </w:rPr>
        <w:t>https://vvkt.lrv.lt/lt/</w:t>
      </w:r>
      <w:r w:rsidRPr="00EC7602">
        <w:rPr>
          <w:szCs w:val="22"/>
          <w:lang w:val="lt-LT" w:eastAsia="lt-LT"/>
        </w:rPr>
        <w:t xml:space="preserve"> nurodytais būdais arba paskambinti nemokamu telefonu </w:t>
      </w:r>
      <w:r w:rsidR="00313A5C" w:rsidRPr="0075768A">
        <w:rPr>
          <w:szCs w:val="22"/>
          <w:lang w:val="lt-LT" w:eastAsia="lt-LT"/>
        </w:rPr>
        <w:t>+3</w:t>
      </w:r>
      <w:r w:rsidR="00313A5C">
        <w:rPr>
          <w:szCs w:val="22"/>
          <w:lang w:val="lt-LT" w:eastAsia="lt-LT"/>
        </w:rPr>
        <w:t>70</w:t>
      </w:r>
      <w:r w:rsidRPr="00EC7602">
        <w:rPr>
          <w:szCs w:val="22"/>
          <w:lang w:val="lt-LT" w:eastAsia="lt-LT"/>
        </w:rPr>
        <w:t xml:space="preserve"> 800 73 568. Pranešdami apie šalutinį poveikį galite mums padėti gauti daugiau informacijos apie šio vaisto saugumą</w:t>
      </w:r>
      <w:r w:rsidRPr="00EC7602">
        <w:rPr>
          <w:lang w:val="lt-LT"/>
        </w:rPr>
        <w:t>.</w:t>
      </w:r>
    </w:p>
    <w:p w14:paraId="4947F755" w14:textId="77777777" w:rsidR="007B2ED4" w:rsidRPr="003856A2" w:rsidRDefault="007B2ED4" w:rsidP="006A7EF2">
      <w:pPr>
        <w:jc w:val="both"/>
        <w:rPr>
          <w:lang w:val="lt-LT"/>
        </w:rPr>
      </w:pPr>
    </w:p>
    <w:p w14:paraId="5846E753" w14:textId="77777777" w:rsidR="00770AC3" w:rsidRPr="003856A2" w:rsidRDefault="00770AC3" w:rsidP="004C1C01">
      <w:pPr>
        <w:rPr>
          <w:lang w:val="lt-LT"/>
        </w:rPr>
      </w:pPr>
    </w:p>
    <w:p w14:paraId="68E85503" w14:textId="0C5C5048" w:rsidR="00F34163" w:rsidRPr="006A7EF2" w:rsidRDefault="00F34163" w:rsidP="006A7EF2">
      <w:pPr>
        <w:rPr>
          <w:b/>
          <w:bCs/>
          <w:lang w:val="lt-LT"/>
        </w:rPr>
      </w:pPr>
      <w:r w:rsidRPr="006A7EF2">
        <w:rPr>
          <w:b/>
          <w:bCs/>
          <w:lang w:val="lt-LT"/>
        </w:rPr>
        <w:lastRenderedPageBreak/>
        <w:t>5.</w:t>
      </w:r>
      <w:r w:rsidRPr="006A7EF2">
        <w:rPr>
          <w:b/>
          <w:bCs/>
          <w:lang w:val="lt-LT"/>
        </w:rPr>
        <w:tab/>
        <w:t xml:space="preserve">Kaip laikyti </w:t>
      </w:r>
      <w:r w:rsidR="00B76790" w:rsidRPr="006A7EF2">
        <w:rPr>
          <w:b/>
          <w:bCs/>
          <w:lang w:val="lt-LT"/>
        </w:rPr>
        <w:t>Pregabalin Grindeks</w:t>
      </w:r>
    </w:p>
    <w:p w14:paraId="34124BD4" w14:textId="77777777" w:rsidR="00B52AAF" w:rsidRPr="00603C2C" w:rsidRDefault="00B52AAF" w:rsidP="006A7EF2">
      <w:pPr>
        <w:rPr>
          <w:lang w:val="lt-LT"/>
        </w:rPr>
      </w:pPr>
    </w:p>
    <w:p w14:paraId="3CF3C188" w14:textId="77777777" w:rsidR="00FC2A57" w:rsidRPr="003856A2" w:rsidRDefault="00FC2A57" w:rsidP="006A7EF2">
      <w:pPr>
        <w:jc w:val="both"/>
        <w:rPr>
          <w:lang w:val="lt-LT"/>
        </w:rPr>
      </w:pPr>
      <w:r w:rsidRPr="003856A2">
        <w:rPr>
          <w:lang w:val="lt-LT"/>
        </w:rPr>
        <w:t>Šį vaistą laikykite vaikams nepastebimoje ir nepasiekiamoje vietoje.</w:t>
      </w:r>
    </w:p>
    <w:p w14:paraId="6E545D1D" w14:textId="77777777" w:rsidR="00FC2A57" w:rsidRPr="003856A2" w:rsidRDefault="00FC2A57" w:rsidP="006A7EF2">
      <w:pPr>
        <w:jc w:val="both"/>
        <w:rPr>
          <w:lang w:val="lt-LT"/>
        </w:rPr>
      </w:pPr>
    </w:p>
    <w:p w14:paraId="4D163C4E" w14:textId="4C43B0B1" w:rsidR="00FC2A57" w:rsidRPr="003856A2" w:rsidRDefault="00FC2A57" w:rsidP="006A7EF2">
      <w:pPr>
        <w:jc w:val="both"/>
        <w:rPr>
          <w:lang w:val="lt-LT"/>
        </w:rPr>
      </w:pPr>
      <w:r w:rsidRPr="003856A2">
        <w:rPr>
          <w:lang w:val="lt-LT"/>
        </w:rPr>
        <w:t xml:space="preserve">Ant </w:t>
      </w:r>
      <w:r w:rsidR="007D4C4A" w:rsidRPr="003856A2">
        <w:rPr>
          <w:lang w:val="lt-LT"/>
        </w:rPr>
        <w:t xml:space="preserve">kartono </w:t>
      </w:r>
      <w:r w:rsidRPr="003856A2">
        <w:rPr>
          <w:lang w:val="lt-LT"/>
        </w:rPr>
        <w:t>dėžutės</w:t>
      </w:r>
      <w:r w:rsidR="00D37220" w:rsidRPr="003856A2">
        <w:rPr>
          <w:lang w:val="lt-LT"/>
        </w:rPr>
        <w:t>,</w:t>
      </w:r>
      <w:r w:rsidR="007D4C4A" w:rsidRPr="003856A2">
        <w:rPr>
          <w:lang w:val="lt-LT"/>
        </w:rPr>
        <w:t xml:space="preserve"> lizdinės plokštelės</w:t>
      </w:r>
      <w:r w:rsidR="002F1E51" w:rsidRPr="003856A2">
        <w:rPr>
          <w:lang w:val="lt-LT"/>
        </w:rPr>
        <w:t xml:space="preserve"> arba buteliuko</w:t>
      </w:r>
      <w:r w:rsidR="007D4C4A" w:rsidRPr="003856A2">
        <w:rPr>
          <w:lang w:val="lt-LT"/>
        </w:rPr>
        <w:t xml:space="preserve"> </w:t>
      </w:r>
      <w:r w:rsidR="001B74C7" w:rsidRPr="003856A2">
        <w:rPr>
          <w:lang w:val="lt-LT"/>
        </w:rPr>
        <w:t xml:space="preserve">etiketės </w:t>
      </w:r>
      <w:r w:rsidR="00D37220" w:rsidRPr="003856A2">
        <w:rPr>
          <w:lang w:val="lt-LT"/>
        </w:rPr>
        <w:t xml:space="preserve">po „EXP“ </w:t>
      </w:r>
      <w:r w:rsidRPr="003856A2">
        <w:rPr>
          <w:lang w:val="lt-LT"/>
        </w:rPr>
        <w:t>nurodytam tinkamumo laikui pasibaigus, šio vaisto vartoti negalima.</w:t>
      </w:r>
      <w:r w:rsidR="003732B6" w:rsidRPr="003856A2">
        <w:rPr>
          <w:lang w:val="lt-LT"/>
        </w:rPr>
        <w:t xml:space="preserve"> </w:t>
      </w:r>
      <w:r w:rsidRPr="003856A2">
        <w:rPr>
          <w:lang w:val="lt-LT"/>
        </w:rPr>
        <w:t>Vaistas tinkamas vartoti iki paskutinės nurodyto mėnesio dienos.</w:t>
      </w:r>
    </w:p>
    <w:p w14:paraId="51553873" w14:textId="77777777" w:rsidR="00FC2A57" w:rsidRDefault="00FC2A57" w:rsidP="006A7EF2">
      <w:pPr>
        <w:jc w:val="both"/>
        <w:rPr>
          <w:lang w:val="lt-LT"/>
        </w:rPr>
      </w:pPr>
    </w:p>
    <w:p w14:paraId="74D74AB8" w14:textId="0F73C624" w:rsidR="00EB437F" w:rsidRDefault="00EB437F" w:rsidP="006A7EF2">
      <w:pPr>
        <w:jc w:val="both"/>
        <w:rPr>
          <w:lang w:val="lt-LT"/>
        </w:rPr>
      </w:pPr>
      <w:r w:rsidRPr="003856A2">
        <w:rPr>
          <w:lang w:val="lt-LT"/>
        </w:rPr>
        <w:t>Šiam vaistui</w:t>
      </w:r>
      <w:r>
        <w:rPr>
          <w:lang w:val="lt-LT"/>
        </w:rPr>
        <w:t xml:space="preserve"> </w:t>
      </w:r>
      <w:r w:rsidRPr="003856A2">
        <w:rPr>
          <w:lang w:val="lt-LT"/>
        </w:rPr>
        <w:t>specialių laikymo sąlygų nereikia.</w:t>
      </w:r>
    </w:p>
    <w:p w14:paraId="7A87B407" w14:textId="77777777" w:rsidR="00EB437F" w:rsidRPr="003856A2" w:rsidRDefault="00EB437F" w:rsidP="006A7EF2">
      <w:pPr>
        <w:jc w:val="both"/>
        <w:rPr>
          <w:lang w:val="lt-LT"/>
        </w:rPr>
      </w:pPr>
    </w:p>
    <w:p w14:paraId="4D6377CE" w14:textId="77777777" w:rsidR="00F34163" w:rsidRPr="003856A2" w:rsidRDefault="00FC2A57" w:rsidP="006A7EF2">
      <w:pPr>
        <w:jc w:val="both"/>
        <w:rPr>
          <w:lang w:val="lt-LT"/>
        </w:rPr>
      </w:pPr>
      <w:r w:rsidRPr="003856A2">
        <w:rPr>
          <w:lang w:val="lt-LT"/>
        </w:rPr>
        <w:t>Vaistų negalima išmesti į kanalizaciją arba su buitinėmis atliekomis. Kaip išmesti nereikalingus vaistus, klauskite vaistininko. Šios priemonės padės apsaugoti aplinką.</w:t>
      </w:r>
    </w:p>
    <w:p w14:paraId="7BF8067B" w14:textId="77777777" w:rsidR="00FC2A57" w:rsidRPr="003856A2" w:rsidRDefault="00FC2A57" w:rsidP="006A7EF2">
      <w:pPr>
        <w:jc w:val="both"/>
        <w:rPr>
          <w:lang w:val="lt-LT"/>
        </w:rPr>
      </w:pPr>
    </w:p>
    <w:p w14:paraId="751D850E" w14:textId="77777777" w:rsidR="00FC2A57" w:rsidRPr="003856A2" w:rsidRDefault="00FC2A57" w:rsidP="006A7EF2">
      <w:pPr>
        <w:rPr>
          <w:lang w:val="lt-LT"/>
        </w:rPr>
      </w:pPr>
    </w:p>
    <w:p w14:paraId="08866B57" w14:textId="77777777" w:rsidR="00F34163" w:rsidRPr="00EB3C71" w:rsidRDefault="00F34163" w:rsidP="00EB3C71">
      <w:pPr>
        <w:jc w:val="both"/>
        <w:rPr>
          <w:b/>
          <w:bCs/>
          <w:lang w:val="lt-LT"/>
        </w:rPr>
      </w:pPr>
      <w:r w:rsidRPr="00EB3C71">
        <w:rPr>
          <w:b/>
          <w:bCs/>
          <w:lang w:val="lt-LT"/>
        </w:rPr>
        <w:t>6.</w:t>
      </w:r>
      <w:r w:rsidRPr="00EB3C71">
        <w:rPr>
          <w:b/>
          <w:bCs/>
          <w:lang w:val="lt-LT"/>
        </w:rPr>
        <w:tab/>
        <w:t>Pakuotės turinys ir kita informacija</w:t>
      </w:r>
    </w:p>
    <w:p w14:paraId="27D0A8D2" w14:textId="77777777" w:rsidR="00F34163" w:rsidRPr="00EB3C71" w:rsidRDefault="00F34163" w:rsidP="00EB3C71">
      <w:pPr>
        <w:jc w:val="both"/>
        <w:rPr>
          <w:b/>
          <w:bCs/>
          <w:lang w:val="lt-LT"/>
        </w:rPr>
      </w:pPr>
    </w:p>
    <w:p w14:paraId="0AE94D52" w14:textId="10BE7F3E" w:rsidR="00F34163" w:rsidRPr="00EB3C71" w:rsidRDefault="00B76790" w:rsidP="00EB3C71">
      <w:pPr>
        <w:jc w:val="both"/>
        <w:rPr>
          <w:b/>
          <w:bCs/>
          <w:lang w:val="lt-LT"/>
        </w:rPr>
      </w:pPr>
      <w:r w:rsidRPr="00EB3C71">
        <w:rPr>
          <w:b/>
          <w:bCs/>
          <w:lang w:val="lt-LT"/>
        </w:rPr>
        <w:t>Pregabalin Grindeks</w:t>
      </w:r>
      <w:r w:rsidR="00F34163" w:rsidRPr="00EB3C71">
        <w:rPr>
          <w:b/>
          <w:bCs/>
          <w:lang w:val="lt-LT"/>
        </w:rPr>
        <w:t xml:space="preserve"> sudėtis </w:t>
      </w:r>
    </w:p>
    <w:p w14:paraId="3347EBC7" w14:textId="27D6E1B5" w:rsidR="00F34163" w:rsidRDefault="00FC2A57" w:rsidP="001C095F">
      <w:pPr>
        <w:jc w:val="both"/>
        <w:rPr>
          <w:lang w:val="lt-LT"/>
        </w:rPr>
      </w:pPr>
      <w:r w:rsidRPr="007F7ADE">
        <w:rPr>
          <w:lang w:val="lt-LT"/>
        </w:rPr>
        <w:t>Veiklioji medžiaga</w:t>
      </w:r>
      <w:r w:rsidR="003732B6" w:rsidRPr="007F7ADE">
        <w:rPr>
          <w:lang w:val="lt-LT"/>
        </w:rPr>
        <w:t xml:space="preserve"> yra</w:t>
      </w:r>
      <w:r w:rsidR="007B2ED4" w:rsidRPr="007F7ADE">
        <w:rPr>
          <w:lang w:val="lt-LT"/>
        </w:rPr>
        <w:t xml:space="preserve"> </w:t>
      </w:r>
      <w:proofErr w:type="spellStart"/>
      <w:r w:rsidRPr="007F7ADE">
        <w:rPr>
          <w:lang w:val="lt-LT"/>
        </w:rPr>
        <w:t>pregabalinas</w:t>
      </w:r>
      <w:proofErr w:type="spellEnd"/>
      <w:r w:rsidRPr="007F7ADE">
        <w:rPr>
          <w:lang w:val="lt-LT"/>
        </w:rPr>
        <w:t xml:space="preserve">. </w:t>
      </w:r>
      <w:r w:rsidR="003732B6" w:rsidRPr="007F7ADE">
        <w:rPr>
          <w:lang w:val="lt-LT"/>
        </w:rPr>
        <w:t xml:space="preserve">Kiekvienoje </w:t>
      </w:r>
      <w:r w:rsidRPr="007F7ADE">
        <w:rPr>
          <w:lang w:val="lt-LT"/>
        </w:rPr>
        <w:t>kieto</w:t>
      </w:r>
      <w:r w:rsidR="00176E69" w:rsidRPr="007F7ADE">
        <w:rPr>
          <w:lang w:val="lt-LT"/>
        </w:rPr>
        <w:t>jo</w:t>
      </w:r>
      <w:r w:rsidRPr="007F7ADE">
        <w:rPr>
          <w:lang w:val="lt-LT"/>
        </w:rPr>
        <w:t xml:space="preserve">je kapsulėje yra </w:t>
      </w:r>
      <w:r w:rsidR="00D37220" w:rsidRPr="007F7ADE">
        <w:rPr>
          <w:lang w:val="lt-LT"/>
        </w:rPr>
        <w:t>75 mg</w:t>
      </w:r>
      <w:r w:rsidR="00054759" w:rsidRPr="007F7ADE">
        <w:rPr>
          <w:lang w:val="lt-LT"/>
        </w:rPr>
        <w:t xml:space="preserve"> arba</w:t>
      </w:r>
      <w:r w:rsidR="00D37220" w:rsidRPr="007F7ADE">
        <w:rPr>
          <w:lang w:val="lt-LT"/>
        </w:rPr>
        <w:t xml:space="preserve"> 150 mg</w:t>
      </w:r>
      <w:r w:rsidRPr="007F7ADE">
        <w:rPr>
          <w:lang w:val="lt-LT"/>
        </w:rPr>
        <w:t xml:space="preserve"> </w:t>
      </w:r>
      <w:proofErr w:type="spellStart"/>
      <w:r w:rsidRPr="007F7ADE">
        <w:rPr>
          <w:lang w:val="lt-LT"/>
        </w:rPr>
        <w:t>pregabalino</w:t>
      </w:r>
      <w:proofErr w:type="spellEnd"/>
      <w:r w:rsidRPr="007F7ADE">
        <w:rPr>
          <w:lang w:val="lt-LT"/>
        </w:rPr>
        <w:t>.</w:t>
      </w:r>
    </w:p>
    <w:p w14:paraId="59EBBEC6" w14:textId="799DB17F" w:rsidR="001C095F" w:rsidRPr="007F7ADE" w:rsidRDefault="001C095F" w:rsidP="001C095F">
      <w:pPr>
        <w:jc w:val="both"/>
        <w:rPr>
          <w:lang w:val="lt-LT"/>
        </w:rPr>
      </w:pPr>
    </w:p>
    <w:p w14:paraId="0D65E8EA" w14:textId="039598F7" w:rsidR="000078B1" w:rsidRPr="007F7ADE" w:rsidRDefault="00FC2A57" w:rsidP="001C095F">
      <w:pPr>
        <w:jc w:val="both"/>
        <w:rPr>
          <w:lang w:val="lt-LT"/>
        </w:rPr>
      </w:pPr>
      <w:r w:rsidRPr="007F7ADE">
        <w:rPr>
          <w:lang w:val="lt-LT"/>
        </w:rPr>
        <w:t>Pagalbinės medžiagos</w:t>
      </w:r>
      <w:r w:rsidR="000078B1" w:rsidRPr="007F7ADE">
        <w:rPr>
          <w:lang w:val="lt-LT"/>
        </w:rPr>
        <w:t xml:space="preserve"> yra </w:t>
      </w:r>
      <w:proofErr w:type="spellStart"/>
      <w:r w:rsidR="000078B1" w:rsidRPr="007F7ADE">
        <w:rPr>
          <w:lang w:val="lt-LT"/>
        </w:rPr>
        <w:t>manitolis</w:t>
      </w:r>
      <w:proofErr w:type="spellEnd"/>
      <w:r w:rsidR="000078B1" w:rsidRPr="007F7ADE">
        <w:rPr>
          <w:lang w:val="lt-LT"/>
        </w:rPr>
        <w:t xml:space="preserve"> (E421), kukurūzų krakmolas, talkas.</w:t>
      </w:r>
    </w:p>
    <w:p w14:paraId="7E976573" w14:textId="5761277B" w:rsidR="009D5561" w:rsidRPr="007F7ADE" w:rsidRDefault="009D5561" w:rsidP="001C095F">
      <w:pPr>
        <w:jc w:val="both"/>
        <w:rPr>
          <w:lang w:val="lt-LT"/>
        </w:rPr>
      </w:pPr>
      <w:r w:rsidRPr="007F7ADE">
        <w:rPr>
          <w:lang w:val="lt-LT"/>
        </w:rPr>
        <w:t>Kapsulės apvalkale yra želatinos, juodojo geležies oksido (E172), g</w:t>
      </w:r>
      <w:r w:rsidRPr="007F7ADE">
        <w:rPr>
          <w:iCs/>
          <w:lang w:val="lt-LT"/>
        </w:rPr>
        <w:t>eltonojo geležies oksido (</w:t>
      </w:r>
      <w:r w:rsidRPr="007F7ADE">
        <w:rPr>
          <w:lang w:val="lt-LT"/>
        </w:rPr>
        <w:t xml:space="preserve">nėra tik 150 mg), ir juodų spaustuvinių dažų (kuriuose yra </w:t>
      </w:r>
      <w:proofErr w:type="spellStart"/>
      <w:r w:rsidRPr="007F7ADE">
        <w:rPr>
          <w:szCs w:val="22"/>
          <w:lang w:val="lt-LT"/>
        </w:rPr>
        <w:t>šelako</w:t>
      </w:r>
      <w:proofErr w:type="spellEnd"/>
      <w:r w:rsidRPr="007F7ADE">
        <w:rPr>
          <w:szCs w:val="22"/>
          <w:lang w:val="lt-LT"/>
        </w:rPr>
        <w:t xml:space="preserve"> (E904), juodojo geležies oksido (E172), </w:t>
      </w:r>
      <w:r w:rsidRPr="007F7ADE">
        <w:rPr>
          <w:rFonts w:eastAsia="Calibri"/>
          <w:snapToGrid/>
          <w:szCs w:val="22"/>
          <w:lang w:val="lt-LT"/>
        </w:rPr>
        <w:t>propilenglikolio</w:t>
      </w:r>
      <w:r w:rsidRPr="007F7ADE">
        <w:rPr>
          <w:szCs w:val="22"/>
          <w:lang w:val="lt-LT"/>
        </w:rPr>
        <w:t xml:space="preserve"> (E1520), kalio hidroksido (E525).</w:t>
      </w:r>
    </w:p>
    <w:p w14:paraId="7C5F3391" w14:textId="77777777" w:rsidR="00FC2A57" w:rsidRPr="003856A2" w:rsidRDefault="00FC2A57" w:rsidP="00FC2A57">
      <w:pPr>
        <w:tabs>
          <w:tab w:val="clear" w:pos="567"/>
        </w:tabs>
        <w:spacing w:line="240" w:lineRule="auto"/>
        <w:ind w:right="-2"/>
        <w:rPr>
          <w:szCs w:val="22"/>
          <w:lang w:val="lt-LT"/>
        </w:rPr>
      </w:pPr>
    </w:p>
    <w:p w14:paraId="47E01020" w14:textId="7211EF22" w:rsidR="00E20499" w:rsidRDefault="00B76790" w:rsidP="00E20499">
      <w:pPr>
        <w:jc w:val="both"/>
        <w:rPr>
          <w:szCs w:val="22"/>
          <w:lang w:val="lt-LT"/>
        </w:rPr>
      </w:pPr>
      <w:r w:rsidRPr="00BE7AE0">
        <w:rPr>
          <w:b/>
          <w:bCs/>
          <w:lang w:val="lt-LT"/>
        </w:rPr>
        <w:t>Pregabalin Grindeks</w:t>
      </w:r>
      <w:r w:rsidR="00F34163" w:rsidRPr="00BE7AE0">
        <w:rPr>
          <w:b/>
          <w:bCs/>
          <w:lang w:val="lt-LT"/>
        </w:rPr>
        <w:t xml:space="preserve"> išvaizda ir kiekis pakuotėje</w:t>
      </w:r>
    </w:p>
    <w:p w14:paraId="1DD10FCD" w14:textId="34713D53" w:rsidR="00F25DFE" w:rsidRPr="00EC7602" w:rsidRDefault="00F25DFE" w:rsidP="00F25DFE">
      <w:pPr>
        <w:jc w:val="both"/>
        <w:rPr>
          <w:snapToGrid/>
          <w:szCs w:val="22"/>
          <w:lang w:val="lt-LT"/>
        </w:rPr>
      </w:pPr>
      <w:r w:rsidRPr="00EC7602">
        <w:rPr>
          <w:snapToGrid/>
          <w:szCs w:val="22"/>
          <w:lang w:val="lt-LT"/>
        </w:rPr>
        <w:t>Pregabalin Grindeks 75 mg</w:t>
      </w:r>
      <w:r w:rsidRPr="00EC7602">
        <w:rPr>
          <w:rFonts w:eastAsia="Calibri"/>
          <w:snapToGrid/>
          <w:kern w:val="2"/>
          <w:szCs w:val="22"/>
          <w:lang w:val="lt-LT"/>
          <w14:ligatures w14:val="standardContextual"/>
        </w:rPr>
        <w:t xml:space="preserve"> kietosios </w:t>
      </w:r>
      <w:r w:rsidRPr="00EC7602">
        <w:rPr>
          <w:snapToGrid/>
          <w:szCs w:val="22"/>
          <w:lang w:val="lt-LT"/>
        </w:rPr>
        <w:t>kapsulės</w:t>
      </w:r>
      <w:r>
        <w:rPr>
          <w:snapToGrid/>
          <w:szCs w:val="22"/>
          <w:lang w:val="lt-LT"/>
        </w:rPr>
        <w:t>:</w:t>
      </w:r>
      <w:r w:rsidRPr="00005F30">
        <w:rPr>
          <w:i/>
          <w:iCs/>
          <w:snapToGrid/>
          <w:szCs w:val="22"/>
          <w:lang w:val="lt-LT"/>
        </w:rPr>
        <w:t xml:space="preserve"> </w:t>
      </w:r>
      <w:r w:rsidRPr="00EC7602">
        <w:rPr>
          <w:snapToGrid/>
          <w:szCs w:val="22"/>
          <w:lang w:val="lt-LT"/>
        </w:rPr>
        <w:t>a</w:t>
      </w:r>
      <w:r>
        <w:rPr>
          <w:szCs w:val="22"/>
          <w:lang w:val="lt-LT"/>
        </w:rPr>
        <w:t>uks</w:t>
      </w:r>
      <w:r w:rsidR="0000750D">
        <w:rPr>
          <w:szCs w:val="22"/>
          <w:lang w:val="lt-LT"/>
        </w:rPr>
        <w:t>o spalvos</w:t>
      </w:r>
      <w:r>
        <w:rPr>
          <w:szCs w:val="22"/>
          <w:lang w:val="lt-LT"/>
        </w:rPr>
        <w:t xml:space="preserve"> dangtelis ir šviesiai pilkas korpusas, ant dangtelio juodu rašalu užrašyta „PREG“, o ant korpuso – „75“. Kiekvienos kapsulės ilgis yra maždaug 14</w:t>
      </w:r>
      <w:r w:rsidRPr="00C374D9">
        <w:rPr>
          <w:lang w:val="lt-LT"/>
        </w:rPr>
        <w:t> </w:t>
      </w:r>
      <w:r w:rsidRPr="00942D84">
        <w:rPr>
          <w:lang w:val="lt-LT"/>
        </w:rPr>
        <w:t>mm.</w:t>
      </w:r>
    </w:p>
    <w:p w14:paraId="5E27E0EA" w14:textId="7C1F237B" w:rsidR="00F25DFE" w:rsidRDefault="00F25DFE" w:rsidP="00F25DFE">
      <w:pPr>
        <w:jc w:val="both"/>
        <w:rPr>
          <w:snapToGrid/>
          <w:szCs w:val="22"/>
          <w:lang w:val="lt-LT"/>
        </w:rPr>
      </w:pPr>
      <w:r w:rsidRPr="00EC7602">
        <w:rPr>
          <w:snapToGrid/>
          <w:szCs w:val="22"/>
          <w:lang w:val="lt-LT"/>
        </w:rPr>
        <w:t>Pregabalin Grindeks 150 mg</w:t>
      </w:r>
      <w:r w:rsidRPr="00EC7602">
        <w:rPr>
          <w:rFonts w:eastAsia="Calibri"/>
          <w:snapToGrid/>
          <w:kern w:val="2"/>
          <w:szCs w:val="22"/>
          <w:lang w:val="lt-LT"/>
          <w14:ligatures w14:val="standardContextual"/>
        </w:rPr>
        <w:t xml:space="preserve"> kietosios </w:t>
      </w:r>
      <w:r w:rsidRPr="00EC7602">
        <w:rPr>
          <w:snapToGrid/>
          <w:szCs w:val="22"/>
          <w:lang w:val="lt-LT"/>
        </w:rPr>
        <w:t>kapsulės</w:t>
      </w:r>
      <w:r>
        <w:rPr>
          <w:snapToGrid/>
          <w:szCs w:val="22"/>
          <w:lang w:val="lt-LT"/>
        </w:rPr>
        <w:t>:</w:t>
      </w:r>
      <w:r w:rsidRPr="00F25DFE">
        <w:rPr>
          <w:i/>
          <w:iCs/>
          <w:snapToGrid/>
          <w:szCs w:val="22"/>
          <w:lang w:val="lt-LT"/>
        </w:rPr>
        <w:t xml:space="preserve"> </w:t>
      </w:r>
      <w:r>
        <w:rPr>
          <w:snapToGrid/>
          <w:szCs w:val="22"/>
          <w:lang w:val="lt-LT"/>
        </w:rPr>
        <w:t>šviesiai pilk</w:t>
      </w:r>
      <w:r w:rsidR="0000750D">
        <w:rPr>
          <w:snapToGrid/>
          <w:szCs w:val="22"/>
          <w:lang w:val="lt-LT"/>
        </w:rPr>
        <w:t>as</w:t>
      </w:r>
      <w:r>
        <w:rPr>
          <w:snapToGrid/>
          <w:szCs w:val="22"/>
          <w:lang w:val="lt-LT"/>
        </w:rPr>
        <w:t xml:space="preserve"> dangtelis ir korpusas, ant dangtelio juodu rašalu užrašyta „PREG“, o ant korpuso – „150“. Kiekvienos kapsulės ilgis yra maždaug 18 mm.</w:t>
      </w:r>
    </w:p>
    <w:p w14:paraId="00024C5D" w14:textId="77777777" w:rsidR="00403336" w:rsidRPr="00A851F1" w:rsidRDefault="00403336" w:rsidP="00585A04">
      <w:pPr>
        <w:jc w:val="both"/>
        <w:rPr>
          <w:szCs w:val="22"/>
          <w:lang w:val="lt-LT"/>
        </w:rPr>
      </w:pPr>
    </w:p>
    <w:p w14:paraId="2FC6E40A" w14:textId="3E5E7090" w:rsidR="00A851F1" w:rsidRPr="00A851F1" w:rsidRDefault="00A851F1" w:rsidP="00663A88">
      <w:pPr>
        <w:jc w:val="both"/>
        <w:rPr>
          <w:lang w:val="lt-LT"/>
        </w:rPr>
      </w:pPr>
      <w:proofErr w:type="spellStart"/>
      <w:r w:rsidRPr="00A851F1">
        <w:rPr>
          <w:lang w:val="lt-LT"/>
        </w:rPr>
        <w:t>Pregabalin</w:t>
      </w:r>
      <w:proofErr w:type="spellEnd"/>
      <w:r w:rsidRPr="00A851F1">
        <w:rPr>
          <w:lang w:val="lt-LT"/>
        </w:rPr>
        <w:t xml:space="preserve"> </w:t>
      </w:r>
      <w:proofErr w:type="spellStart"/>
      <w:r w:rsidRPr="00A851F1">
        <w:rPr>
          <w:lang w:val="lt-LT"/>
        </w:rPr>
        <w:t>Grindeks</w:t>
      </w:r>
      <w:proofErr w:type="spellEnd"/>
      <w:r w:rsidRPr="00A851F1">
        <w:rPr>
          <w:lang w:val="lt-LT"/>
        </w:rPr>
        <w:t xml:space="preserve"> 75 mg kietosios kapsulės</w:t>
      </w:r>
      <w:r>
        <w:rPr>
          <w:lang w:val="lt-LT"/>
        </w:rPr>
        <w:t>:</w:t>
      </w:r>
    </w:p>
    <w:p w14:paraId="7C273017" w14:textId="674B036D" w:rsidR="00A851F1" w:rsidRPr="003856A2" w:rsidRDefault="00A851F1" w:rsidP="00663A88">
      <w:pPr>
        <w:jc w:val="both"/>
        <w:rPr>
          <w:lang w:val="lt-LT"/>
        </w:rPr>
      </w:pPr>
      <w:r w:rsidRPr="003856A2">
        <w:rPr>
          <w:lang w:val="lt-LT"/>
        </w:rPr>
        <w:t>PVC/</w:t>
      </w:r>
      <w:r>
        <w:rPr>
          <w:lang w:val="lt-LT"/>
        </w:rPr>
        <w:t>A</w:t>
      </w:r>
      <w:r w:rsidRPr="003856A2">
        <w:rPr>
          <w:lang w:val="lt-LT"/>
        </w:rPr>
        <w:t>liuminio lizdinės plokštelės</w:t>
      </w:r>
      <w:r>
        <w:rPr>
          <w:lang w:val="lt-LT"/>
        </w:rPr>
        <w:t xml:space="preserve">, kuriose yra </w:t>
      </w:r>
      <w:r w:rsidRPr="003856A2">
        <w:rPr>
          <w:lang w:val="lt-LT"/>
        </w:rPr>
        <w:t xml:space="preserve">14, </w:t>
      </w:r>
      <w:r>
        <w:rPr>
          <w:lang w:val="lt-LT"/>
        </w:rPr>
        <w:t xml:space="preserve">28, </w:t>
      </w:r>
      <w:r w:rsidRPr="003856A2">
        <w:rPr>
          <w:lang w:val="lt-LT"/>
        </w:rPr>
        <w:t xml:space="preserve">56, </w:t>
      </w:r>
      <w:r>
        <w:rPr>
          <w:lang w:val="lt-LT"/>
        </w:rPr>
        <w:t xml:space="preserve">60, </w:t>
      </w:r>
      <w:r w:rsidRPr="003856A2">
        <w:rPr>
          <w:lang w:val="lt-LT"/>
        </w:rPr>
        <w:t xml:space="preserve">84, </w:t>
      </w:r>
      <w:r>
        <w:rPr>
          <w:lang w:val="lt-LT"/>
        </w:rPr>
        <w:t xml:space="preserve">90, 98 arba </w:t>
      </w:r>
      <w:r w:rsidRPr="003856A2">
        <w:rPr>
          <w:lang w:val="lt-LT"/>
        </w:rPr>
        <w:t>100 kietųjų kapsulių</w:t>
      </w:r>
      <w:r w:rsidR="0082509E">
        <w:rPr>
          <w:lang w:val="lt-LT"/>
        </w:rPr>
        <w:t xml:space="preserve"> arba</w:t>
      </w:r>
    </w:p>
    <w:p w14:paraId="066CE81B" w14:textId="77777777" w:rsidR="00A851F1" w:rsidRDefault="00A851F1" w:rsidP="00663A88">
      <w:pPr>
        <w:jc w:val="both"/>
        <w:rPr>
          <w:i/>
          <w:iCs/>
          <w:lang w:val="lt-LT"/>
        </w:rPr>
      </w:pPr>
      <w:r>
        <w:rPr>
          <w:iCs/>
          <w:lang w:val="lt-LT"/>
        </w:rPr>
        <w:t>PVC/A</w:t>
      </w:r>
      <w:r w:rsidRPr="00CA2F21">
        <w:rPr>
          <w:iCs/>
          <w:lang w:val="lt-LT"/>
        </w:rPr>
        <w:t xml:space="preserve">liuminio perforuotos dalomosios lizdinės plokštelės, kuriose yra po </w:t>
      </w:r>
      <w:r>
        <w:rPr>
          <w:iCs/>
          <w:lang w:val="lt-LT"/>
        </w:rPr>
        <w:t>100 x 1</w:t>
      </w:r>
      <w:r w:rsidRPr="00CA2F21">
        <w:rPr>
          <w:iCs/>
          <w:lang w:val="lt-LT"/>
        </w:rPr>
        <w:t> kiet</w:t>
      </w:r>
      <w:r>
        <w:rPr>
          <w:iCs/>
          <w:lang w:val="lt-LT"/>
        </w:rPr>
        <w:t>ųjų</w:t>
      </w:r>
      <w:r w:rsidRPr="00CA2F21">
        <w:rPr>
          <w:iCs/>
          <w:lang w:val="lt-LT"/>
        </w:rPr>
        <w:t xml:space="preserve"> kapsul</w:t>
      </w:r>
      <w:r>
        <w:rPr>
          <w:iCs/>
          <w:lang w:val="lt-LT"/>
        </w:rPr>
        <w:t>ių</w:t>
      </w:r>
      <w:r w:rsidRPr="00CA2F21">
        <w:rPr>
          <w:iCs/>
          <w:lang w:val="lt-LT"/>
        </w:rPr>
        <w:t>.</w:t>
      </w:r>
    </w:p>
    <w:p w14:paraId="78A47DEE" w14:textId="6E9F3B65" w:rsidR="00A851F1" w:rsidRDefault="00A851F1" w:rsidP="00663A88">
      <w:pPr>
        <w:jc w:val="both"/>
        <w:rPr>
          <w:lang w:val="lt-LT"/>
        </w:rPr>
      </w:pPr>
      <w:r w:rsidRPr="003856A2">
        <w:rPr>
          <w:lang w:val="lt-LT"/>
        </w:rPr>
        <w:t>DTPE buteliukas su vaikų sunkiai atidaromu PP užsukamuoju dangteliu</w:t>
      </w:r>
      <w:r>
        <w:rPr>
          <w:lang w:val="lt-LT"/>
        </w:rPr>
        <w:t>, kuriame yra 200 kietųjų kapsulių.</w:t>
      </w:r>
    </w:p>
    <w:p w14:paraId="597FF94A" w14:textId="77777777" w:rsidR="00A851F1" w:rsidRDefault="00A851F1" w:rsidP="00663A88">
      <w:pPr>
        <w:jc w:val="both"/>
        <w:rPr>
          <w:lang w:val="lt-LT"/>
        </w:rPr>
      </w:pPr>
    </w:p>
    <w:p w14:paraId="48EFD9B0" w14:textId="3D20832E" w:rsidR="00A851F1" w:rsidRPr="00A851F1" w:rsidRDefault="00A851F1" w:rsidP="00585A04">
      <w:pPr>
        <w:jc w:val="both"/>
        <w:rPr>
          <w:lang w:val="lt-LT"/>
        </w:rPr>
      </w:pPr>
      <w:r w:rsidRPr="00A851F1">
        <w:rPr>
          <w:lang w:val="lt-LT"/>
        </w:rPr>
        <w:t>Pregabalin Grindeks 150 mg kietosios kapsulės</w:t>
      </w:r>
      <w:r>
        <w:rPr>
          <w:lang w:val="lt-LT"/>
        </w:rPr>
        <w:t>:</w:t>
      </w:r>
    </w:p>
    <w:p w14:paraId="7F9C466C" w14:textId="0C319E07" w:rsidR="00A851F1" w:rsidRDefault="00A851F1" w:rsidP="00323948">
      <w:pPr>
        <w:rPr>
          <w:lang w:val="lt-LT"/>
        </w:rPr>
      </w:pPr>
      <w:r w:rsidRPr="003856A2">
        <w:rPr>
          <w:lang w:val="lt-LT"/>
        </w:rPr>
        <w:t>PVC/</w:t>
      </w:r>
      <w:r>
        <w:rPr>
          <w:lang w:val="lt-LT"/>
        </w:rPr>
        <w:t>A</w:t>
      </w:r>
      <w:r w:rsidRPr="003856A2">
        <w:rPr>
          <w:lang w:val="lt-LT"/>
        </w:rPr>
        <w:t>liuminio lizdinės plokštelės</w:t>
      </w:r>
      <w:r>
        <w:rPr>
          <w:lang w:val="lt-LT"/>
        </w:rPr>
        <w:t xml:space="preserve">, kuriose yra </w:t>
      </w:r>
      <w:r w:rsidRPr="003856A2">
        <w:rPr>
          <w:lang w:val="lt-LT"/>
        </w:rPr>
        <w:t xml:space="preserve">14, </w:t>
      </w:r>
      <w:r>
        <w:rPr>
          <w:lang w:val="lt-LT"/>
        </w:rPr>
        <w:t xml:space="preserve">28, </w:t>
      </w:r>
      <w:r w:rsidRPr="003856A2">
        <w:rPr>
          <w:lang w:val="lt-LT"/>
        </w:rPr>
        <w:t xml:space="preserve">56, </w:t>
      </w:r>
      <w:r>
        <w:rPr>
          <w:lang w:val="lt-LT"/>
        </w:rPr>
        <w:t xml:space="preserve">60, </w:t>
      </w:r>
      <w:r w:rsidRPr="003856A2">
        <w:rPr>
          <w:lang w:val="lt-LT"/>
        </w:rPr>
        <w:t xml:space="preserve">84, </w:t>
      </w:r>
      <w:r>
        <w:rPr>
          <w:lang w:val="lt-LT"/>
        </w:rPr>
        <w:t xml:space="preserve">90, 98 arba </w:t>
      </w:r>
      <w:r w:rsidRPr="003856A2">
        <w:rPr>
          <w:lang w:val="lt-LT"/>
        </w:rPr>
        <w:t>100 kietųjų kapsulių</w:t>
      </w:r>
      <w:r w:rsidR="002A7D61">
        <w:rPr>
          <w:lang w:val="lt-LT"/>
        </w:rPr>
        <w:t xml:space="preserve"> arba</w:t>
      </w:r>
      <w:r w:rsidR="0000750D">
        <w:rPr>
          <w:lang w:val="lt-LT"/>
        </w:rPr>
        <w:t xml:space="preserve"> </w:t>
      </w:r>
      <w:r>
        <w:rPr>
          <w:iCs/>
          <w:lang w:val="lt-LT"/>
        </w:rPr>
        <w:t>PVC/A</w:t>
      </w:r>
      <w:r w:rsidRPr="00CA2F21">
        <w:rPr>
          <w:iCs/>
          <w:lang w:val="lt-LT"/>
        </w:rPr>
        <w:t xml:space="preserve">liuminio perforuotos dalomosios lizdinės plokštelės, kuriose yra po </w:t>
      </w:r>
      <w:r>
        <w:rPr>
          <w:iCs/>
          <w:lang w:val="lt-LT"/>
        </w:rPr>
        <w:t>100 x 1</w:t>
      </w:r>
      <w:r w:rsidRPr="00CA2F21">
        <w:rPr>
          <w:iCs/>
          <w:lang w:val="lt-LT"/>
        </w:rPr>
        <w:t> kiet</w:t>
      </w:r>
      <w:r>
        <w:rPr>
          <w:iCs/>
          <w:lang w:val="lt-LT"/>
        </w:rPr>
        <w:t>ųjų</w:t>
      </w:r>
      <w:r w:rsidRPr="00CA2F21">
        <w:rPr>
          <w:iCs/>
          <w:lang w:val="lt-LT"/>
        </w:rPr>
        <w:t xml:space="preserve"> kapsul</w:t>
      </w:r>
      <w:r>
        <w:rPr>
          <w:iCs/>
          <w:lang w:val="lt-LT"/>
        </w:rPr>
        <w:t>ių</w:t>
      </w:r>
      <w:r w:rsidRPr="00CA2F21">
        <w:rPr>
          <w:iCs/>
          <w:lang w:val="lt-LT"/>
        </w:rPr>
        <w:t>.</w:t>
      </w:r>
      <w:r w:rsidR="0000750D">
        <w:rPr>
          <w:iCs/>
          <w:lang w:val="lt-LT"/>
        </w:rPr>
        <w:t xml:space="preserve"> </w:t>
      </w:r>
      <w:r w:rsidRPr="003856A2">
        <w:rPr>
          <w:lang w:val="lt-LT"/>
        </w:rPr>
        <w:t>DTPE buteliukas su vaikų sunkiai atidaromu PP užsukamuoju dangteliu</w:t>
      </w:r>
      <w:r>
        <w:rPr>
          <w:lang w:val="lt-LT"/>
        </w:rPr>
        <w:t>, kuriame yra 200 kietųjų kapsulių.</w:t>
      </w:r>
    </w:p>
    <w:p w14:paraId="714AD75C" w14:textId="77777777" w:rsidR="00A851F1" w:rsidRPr="004C39D2" w:rsidRDefault="00A851F1" w:rsidP="00585A04">
      <w:pPr>
        <w:tabs>
          <w:tab w:val="clear" w:pos="567"/>
        </w:tabs>
        <w:spacing w:line="240" w:lineRule="auto"/>
        <w:jc w:val="both"/>
        <w:rPr>
          <w:szCs w:val="22"/>
          <w:lang w:val="lt-LT"/>
        </w:rPr>
      </w:pPr>
    </w:p>
    <w:p w14:paraId="4F277755" w14:textId="6B7B6EFF" w:rsidR="00C02EF0" w:rsidRPr="003856A2" w:rsidRDefault="001F2EF7" w:rsidP="00585A04">
      <w:pPr>
        <w:numPr>
          <w:ilvl w:val="12"/>
          <w:numId w:val="0"/>
        </w:numPr>
        <w:tabs>
          <w:tab w:val="clear" w:pos="567"/>
        </w:tabs>
        <w:spacing w:line="240" w:lineRule="auto"/>
        <w:ind w:right="-2"/>
        <w:jc w:val="both"/>
        <w:rPr>
          <w:szCs w:val="22"/>
          <w:lang w:val="lt-LT"/>
        </w:rPr>
      </w:pPr>
      <w:r w:rsidRPr="003856A2">
        <w:rPr>
          <w:szCs w:val="22"/>
          <w:lang w:val="lt-LT"/>
        </w:rPr>
        <w:t>Gali būti tiekiamos ne visų dydžių pakuotės.</w:t>
      </w:r>
    </w:p>
    <w:p w14:paraId="53F0B619" w14:textId="77777777" w:rsidR="006E6102" w:rsidRPr="003856A2" w:rsidRDefault="006E6102" w:rsidP="00BE7AE0">
      <w:pPr>
        <w:numPr>
          <w:ilvl w:val="12"/>
          <w:numId w:val="0"/>
        </w:numPr>
        <w:tabs>
          <w:tab w:val="clear" w:pos="567"/>
        </w:tabs>
        <w:spacing w:line="240" w:lineRule="auto"/>
        <w:ind w:right="-2"/>
        <w:jc w:val="both"/>
        <w:rPr>
          <w:szCs w:val="22"/>
          <w:lang w:val="lt-LT"/>
        </w:rPr>
      </w:pPr>
    </w:p>
    <w:p w14:paraId="5486BF2A" w14:textId="05EB28D4" w:rsidR="00F34163" w:rsidRPr="00BE7AE0" w:rsidRDefault="00F24C5B" w:rsidP="00BE7AE0">
      <w:pPr>
        <w:jc w:val="both"/>
        <w:rPr>
          <w:b/>
          <w:bCs/>
          <w:lang w:val="lt-LT"/>
        </w:rPr>
      </w:pPr>
      <w:r w:rsidRPr="00BE7AE0">
        <w:rPr>
          <w:b/>
          <w:bCs/>
          <w:lang w:val="lt-LT"/>
        </w:rPr>
        <w:t>Registruotojas</w:t>
      </w:r>
      <w:r w:rsidR="00F34163" w:rsidRPr="00BE7AE0">
        <w:rPr>
          <w:b/>
          <w:bCs/>
          <w:lang w:val="lt-LT"/>
        </w:rPr>
        <w:t xml:space="preserve"> ir gamintojas</w:t>
      </w:r>
    </w:p>
    <w:p w14:paraId="6AE6B3E8" w14:textId="77777777" w:rsidR="003C00BC" w:rsidRPr="00EC7602" w:rsidRDefault="003C00BC" w:rsidP="003C00BC">
      <w:pPr>
        <w:tabs>
          <w:tab w:val="left" w:pos="720"/>
        </w:tabs>
        <w:autoSpaceDE w:val="0"/>
        <w:autoSpaceDN w:val="0"/>
        <w:adjustRightInd w:val="0"/>
        <w:spacing w:line="240" w:lineRule="auto"/>
        <w:jc w:val="both"/>
        <w:rPr>
          <w:bCs/>
          <w:lang w:val="pt-PT"/>
        </w:rPr>
      </w:pPr>
    </w:p>
    <w:p w14:paraId="56BDD27A" w14:textId="33875C25" w:rsidR="003C00BC" w:rsidRPr="00603C2C" w:rsidRDefault="003C00BC" w:rsidP="003C00BC">
      <w:pPr>
        <w:tabs>
          <w:tab w:val="left" w:pos="720"/>
        </w:tabs>
        <w:autoSpaceDE w:val="0"/>
        <w:autoSpaceDN w:val="0"/>
        <w:adjustRightInd w:val="0"/>
        <w:spacing w:line="240" w:lineRule="auto"/>
        <w:jc w:val="both"/>
        <w:rPr>
          <w:lang w:val="lt-LT"/>
        </w:rPr>
      </w:pPr>
      <w:r w:rsidRPr="00603C2C">
        <w:rPr>
          <w:lang w:val="lt-LT"/>
        </w:rPr>
        <w:t>AS GRINDEKS</w:t>
      </w:r>
    </w:p>
    <w:p w14:paraId="2514D189" w14:textId="05580D07" w:rsidR="003C00BC" w:rsidRPr="00603C2C" w:rsidRDefault="00FE7D1E" w:rsidP="00FE7D1E">
      <w:pPr>
        <w:tabs>
          <w:tab w:val="left" w:pos="720"/>
        </w:tabs>
        <w:autoSpaceDE w:val="0"/>
        <w:autoSpaceDN w:val="0"/>
        <w:adjustRightInd w:val="0"/>
        <w:spacing w:line="240" w:lineRule="auto"/>
        <w:jc w:val="both"/>
        <w:rPr>
          <w:lang w:val="lt-LT"/>
        </w:rPr>
      </w:pPr>
      <w:r w:rsidRPr="00603C2C">
        <w:rPr>
          <w:lang w:val="lt-LT"/>
        </w:rPr>
        <w:t xml:space="preserve">Krustpils iela 53, Rīga </w:t>
      </w:r>
    </w:p>
    <w:p w14:paraId="5FA83EB0" w14:textId="1D9391B4" w:rsidR="00FE7D1E" w:rsidRPr="00603C2C" w:rsidRDefault="00FE7D1E" w:rsidP="00FE7D1E">
      <w:pPr>
        <w:tabs>
          <w:tab w:val="left" w:pos="720"/>
        </w:tabs>
        <w:autoSpaceDE w:val="0"/>
        <w:autoSpaceDN w:val="0"/>
        <w:adjustRightInd w:val="0"/>
        <w:spacing w:line="240" w:lineRule="auto"/>
        <w:jc w:val="both"/>
        <w:rPr>
          <w:lang w:val="lt-LT"/>
        </w:rPr>
      </w:pPr>
      <w:r w:rsidRPr="00603C2C">
        <w:rPr>
          <w:lang w:val="lt-LT"/>
        </w:rPr>
        <w:t>LV-1057, Latvi</w:t>
      </w:r>
      <w:r w:rsidR="003C00BC" w:rsidRPr="00603C2C">
        <w:rPr>
          <w:lang w:val="lt-LT"/>
        </w:rPr>
        <w:t>j</w:t>
      </w:r>
      <w:r w:rsidRPr="00603C2C">
        <w:rPr>
          <w:lang w:val="lt-LT"/>
        </w:rPr>
        <w:t>a</w:t>
      </w:r>
    </w:p>
    <w:p w14:paraId="5479C7B8" w14:textId="604CA77D" w:rsidR="00FE7D1E" w:rsidRPr="00603C2C" w:rsidRDefault="00FE7D1E" w:rsidP="00FE7D1E">
      <w:pPr>
        <w:tabs>
          <w:tab w:val="left" w:pos="720"/>
        </w:tabs>
        <w:autoSpaceDE w:val="0"/>
        <w:autoSpaceDN w:val="0"/>
        <w:adjustRightInd w:val="0"/>
        <w:spacing w:line="240" w:lineRule="auto"/>
        <w:jc w:val="both"/>
        <w:rPr>
          <w:lang w:val="lt-LT"/>
        </w:rPr>
      </w:pPr>
      <w:r w:rsidRPr="00603C2C">
        <w:rPr>
          <w:lang w:val="lt-LT"/>
        </w:rPr>
        <w:t>Tel</w:t>
      </w:r>
      <w:r w:rsidR="00D30E90" w:rsidRPr="00603C2C">
        <w:rPr>
          <w:lang w:val="lt-LT"/>
        </w:rPr>
        <w:t>.</w:t>
      </w:r>
      <w:r w:rsidRPr="00603C2C">
        <w:rPr>
          <w:lang w:val="lt-LT"/>
        </w:rPr>
        <w:t xml:space="preserve"> +371 67083205</w:t>
      </w:r>
    </w:p>
    <w:p w14:paraId="5EEFB941" w14:textId="77C2486A" w:rsidR="00FE7D1E" w:rsidRPr="00603C2C" w:rsidRDefault="00FE7D1E" w:rsidP="00FE7D1E">
      <w:pPr>
        <w:tabs>
          <w:tab w:val="left" w:pos="720"/>
        </w:tabs>
        <w:autoSpaceDE w:val="0"/>
        <w:autoSpaceDN w:val="0"/>
        <w:adjustRightInd w:val="0"/>
        <w:spacing w:line="240" w:lineRule="auto"/>
        <w:jc w:val="both"/>
        <w:rPr>
          <w:lang w:val="lt-LT"/>
        </w:rPr>
      </w:pPr>
      <w:r w:rsidRPr="00603C2C">
        <w:rPr>
          <w:lang w:val="lt-LT"/>
        </w:rPr>
        <w:t>E</w:t>
      </w:r>
      <w:r w:rsidR="00B71846" w:rsidRPr="00603C2C">
        <w:rPr>
          <w:lang w:val="lt-LT"/>
        </w:rPr>
        <w:t>l. paštas</w:t>
      </w:r>
      <w:r w:rsidRPr="00603C2C">
        <w:rPr>
          <w:lang w:val="lt-LT"/>
        </w:rPr>
        <w:t xml:space="preserve"> grindeks@grindeks.com</w:t>
      </w:r>
    </w:p>
    <w:p w14:paraId="5F544980" w14:textId="1200E18B" w:rsidR="001C095F" w:rsidRDefault="001C095F" w:rsidP="00603C2C">
      <w:pPr>
        <w:tabs>
          <w:tab w:val="clear" w:pos="567"/>
        </w:tabs>
        <w:spacing w:line="240" w:lineRule="auto"/>
        <w:rPr>
          <w:lang w:val="lt-LT"/>
        </w:rPr>
      </w:pPr>
      <w:r>
        <w:rPr>
          <w:lang w:val="lt-LT"/>
        </w:rPr>
        <w:br w:type="page"/>
      </w:r>
    </w:p>
    <w:p w14:paraId="218D6190" w14:textId="77777777" w:rsidR="00861843" w:rsidRPr="003856A2" w:rsidRDefault="00861843" w:rsidP="00BE7AE0">
      <w:pPr>
        <w:numPr>
          <w:ilvl w:val="12"/>
          <w:numId w:val="0"/>
        </w:numPr>
        <w:spacing w:line="240" w:lineRule="auto"/>
        <w:ind w:right="-2"/>
        <w:jc w:val="both"/>
        <w:rPr>
          <w:rFonts w:eastAsia="Calibri"/>
          <w:snapToGrid/>
          <w:szCs w:val="22"/>
          <w:lang w:val="lt-LT"/>
        </w:rPr>
      </w:pPr>
      <w:r w:rsidRPr="003856A2">
        <w:rPr>
          <w:rFonts w:eastAsia="Calibri"/>
          <w:snapToGrid/>
          <w:szCs w:val="22"/>
          <w:lang w:val="lt-LT"/>
        </w:rPr>
        <w:lastRenderedPageBreak/>
        <w:t>Jeigu apie šį vaistą norite sužinoti daugiau, kreipkitės į vietinį registruotojo atstovą:</w:t>
      </w:r>
    </w:p>
    <w:p w14:paraId="47E4981F" w14:textId="77777777" w:rsidR="00861843" w:rsidRPr="003856A2" w:rsidRDefault="00861843" w:rsidP="00BE7AE0">
      <w:pPr>
        <w:spacing w:line="240" w:lineRule="auto"/>
        <w:jc w:val="both"/>
        <w:rPr>
          <w:rFonts w:eastAsia="Calibri"/>
          <w:snapToGrid/>
          <w:szCs w:val="22"/>
          <w:lang w:val="lt-LT"/>
        </w:rPr>
      </w:pPr>
    </w:p>
    <w:p w14:paraId="67A60AC7" w14:textId="77777777" w:rsidR="00756B1C" w:rsidRPr="00756B1C" w:rsidRDefault="00756B1C" w:rsidP="00585A04">
      <w:pPr>
        <w:jc w:val="both"/>
        <w:rPr>
          <w:lang w:val="lt-LT"/>
        </w:rPr>
      </w:pPr>
      <w:r w:rsidRPr="00756B1C">
        <w:rPr>
          <w:lang w:val="lt-LT"/>
        </w:rPr>
        <w:t>„Grindeks Kalceks Lietuva“ UAB</w:t>
      </w:r>
    </w:p>
    <w:p w14:paraId="67F87312" w14:textId="77777777" w:rsidR="00756B1C" w:rsidRPr="00756B1C" w:rsidRDefault="00756B1C" w:rsidP="00585A04">
      <w:pPr>
        <w:jc w:val="both"/>
        <w:rPr>
          <w:lang w:val="lt-LT"/>
        </w:rPr>
      </w:pPr>
      <w:r w:rsidRPr="00756B1C">
        <w:rPr>
          <w:lang w:val="lt-LT"/>
        </w:rPr>
        <w:t>Kalvarijų g. 300</w:t>
      </w:r>
    </w:p>
    <w:p w14:paraId="41636044" w14:textId="77777777" w:rsidR="00756B1C" w:rsidRPr="00EC7602" w:rsidRDefault="00756B1C" w:rsidP="00585A04">
      <w:pPr>
        <w:jc w:val="both"/>
        <w:rPr>
          <w:lang w:val="lt-LT"/>
        </w:rPr>
      </w:pPr>
      <w:r w:rsidRPr="00EC7602">
        <w:rPr>
          <w:lang w:val="lt-LT"/>
        </w:rPr>
        <w:t>LT-08318 Vilnius</w:t>
      </w:r>
    </w:p>
    <w:p w14:paraId="1C70EBAB" w14:textId="77777777" w:rsidR="00756B1C" w:rsidRPr="00EC7602" w:rsidRDefault="00756B1C" w:rsidP="00585A04">
      <w:pPr>
        <w:jc w:val="both"/>
        <w:rPr>
          <w:lang w:val="lt-LT"/>
        </w:rPr>
      </w:pPr>
      <w:r w:rsidRPr="00EC7602">
        <w:rPr>
          <w:lang w:val="lt-LT"/>
        </w:rPr>
        <w:t>Tel. + 370 5 2101401</w:t>
      </w:r>
    </w:p>
    <w:p w14:paraId="52699A6B" w14:textId="77777777" w:rsidR="002205F3" w:rsidRDefault="002205F3" w:rsidP="00BE7AE0">
      <w:pPr>
        <w:numPr>
          <w:ilvl w:val="12"/>
          <w:numId w:val="0"/>
        </w:numPr>
        <w:ind w:right="-2"/>
        <w:jc w:val="both"/>
        <w:rPr>
          <w:szCs w:val="22"/>
          <w:lang w:val="lt-LT"/>
        </w:rPr>
      </w:pPr>
    </w:p>
    <w:p w14:paraId="0743735E" w14:textId="4F513331" w:rsidR="00585A04" w:rsidRPr="00EC7602" w:rsidRDefault="001847B0" w:rsidP="00EC7602">
      <w:pPr>
        <w:numPr>
          <w:ilvl w:val="12"/>
          <w:numId w:val="0"/>
        </w:numPr>
        <w:ind w:right="-2"/>
        <w:jc w:val="both"/>
        <w:rPr>
          <w:b/>
          <w:bCs/>
          <w:szCs w:val="22"/>
          <w:lang w:val="lt-LT" w:eastAsia="lt-LT"/>
        </w:rPr>
      </w:pPr>
      <w:r w:rsidRPr="00EC7602">
        <w:rPr>
          <w:b/>
          <w:bCs/>
          <w:szCs w:val="22"/>
          <w:lang w:val="lt-LT" w:eastAsia="lt-LT"/>
        </w:rPr>
        <w:t>Šis vaistas Europos ekonominės erdvės valstybėse narėse registruotas tokiais pavadinimais:</w:t>
      </w:r>
    </w:p>
    <w:tbl>
      <w:tblPr>
        <w:tblStyle w:val="Lentelstinklelis"/>
        <w:tblW w:w="0" w:type="auto"/>
        <w:tblLook w:val="04A0" w:firstRow="1" w:lastRow="0" w:firstColumn="1" w:lastColumn="0" w:noHBand="0" w:noVBand="1"/>
      </w:tblPr>
      <w:tblGrid>
        <w:gridCol w:w="2830"/>
        <w:gridCol w:w="6230"/>
      </w:tblGrid>
      <w:tr w:rsidR="00585A04" w14:paraId="35D383D3" w14:textId="77777777" w:rsidTr="007F7A8B">
        <w:tc>
          <w:tcPr>
            <w:tcW w:w="2830" w:type="dxa"/>
          </w:tcPr>
          <w:p w14:paraId="41AD8B9B" w14:textId="23EB2763" w:rsidR="00585A04" w:rsidRDefault="00585A04" w:rsidP="007F7A8B">
            <w:pPr>
              <w:rPr>
                <w:noProof/>
              </w:rPr>
            </w:pPr>
            <w:r>
              <w:rPr>
                <w:noProof/>
              </w:rPr>
              <w:t>Airija</w:t>
            </w:r>
          </w:p>
        </w:tc>
        <w:tc>
          <w:tcPr>
            <w:tcW w:w="6230" w:type="dxa"/>
          </w:tcPr>
          <w:p w14:paraId="1BF047F9" w14:textId="77777777" w:rsidR="005F7A7A" w:rsidRPr="00B314DA" w:rsidRDefault="005F7A7A" w:rsidP="005F7A7A">
            <w:pPr>
              <w:jc w:val="both"/>
              <w:rPr>
                <w:noProof/>
              </w:rPr>
            </w:pPr>
            <w:r w:rsidRPr="00B314DA">
              <w:rPr>
                <w:noProof/>
              </w:rPr>
              <w:t>Pregabalin Grindeks 75 mg hard capsules</w:t>
            </w:r>
          </w:p>
          <w:p w14:paraId="3A6124A3" w14:textId="77777777" w:rsidR="005F7A7A" w:rsidRPr="00B314DA" w:rsidRDefault="005F7A7A" w:rsidP="005F7A7A">
            <w:pPr>
              <w:jc w:val="both"/>
              <w:rPr>
                <w:noProof/>
              </w:rPr>
            </w:pPr>
            <w:r w:rsidRPr="00B314DA">
              <w:rPr>
                <w:noProof/>
              </w:rPr>
              <w:t>Pregabalin Grindeks 150 mg hard capsules</w:t>
            </w:r>
          </w:p>
          <w:p w14:paraId="39D18476" w14:textId="0B998BB9" w:rsidR="00585A04" w:rsidRDefault="00585A04" w:rsidP="005F7A7A">
            <w:pPr>
              <w:jc w:val="both"/>
              <w:rPr>
                <w:noProof/>
              </w:rPr>
            </w:pPr>
          </w:p>
        </w:tc>
      </w:tr>
      <w:tr w:rsidR="00585A04" w:rsidRPr="000545C6" w14:paraId="1136C993" w14:textId="77777777" w:rsidTr="007F7A8B">
        <w:tc>
          <w:tcPr>
            <w:tcW w:w="2830" w:type="dxa"/>
          </w:tcPr>
          <w:p w14:paraId="064B96E3" w14:textId="3D43E437" w:rsidR="00585A04" w:rsidRDefault="00585A04" w:rsidP="007F7A8B">
            <w:pPr>
              <w:rPr>
                <w:noProof/>
              </w:rPr>
            </w:pPr>
            <w:r>
              <w:rPr>
                <w:noProof/>
              </w:rPr>
              <w:t>Austrija</w:t>
            </w:r>
          </w:p>
        </w:tc>
        <w:tc>
          <w:tcPr>
            <w:tcW w:w="6230" w:type="dxa"/>
          </w:tcPr>
          <w:p w14:paraId="1CE82742" w14:textId="469AACCD" w:rsidR="00585A04" w:rsidRPr="003125D1" w:rsidRDefault="00585A04" w:rsidP="007F7A8B">
            <w:pPr>
              <w:jc w:val="both"/>
              <w:rPr>
                <w:noProof/>
                <w:lang w:val="de-AT"/>
              </w:rPr>
            </w:pPr>
            <w:r w:rsidRPr="003125D1">
              <w:rPr>
                <w:noProof/>
                <w:lang w:val="de-AT"/>
              </w:rPr>
              <w:t>Pregabalin Grindeks 75 mg, 150 mg Hartkapseln</w:t>
            </w:r>
          </w:p>
        </w:tc>
      </w:tr>
      <w:tr w:rsidR="00585A04" w:rsidRPr="00B62F7E" w14:paraId="1B3CD667" w14:textId="77777777" w:rsidTr="007F7A8B">
        <w:trPr>
          <w:trHeight w:val="155"/>
        </w:trPr>
        <w:tc>
          <w:tcPr>
            <w:tcW w:w="2830" w:type="dxa"/>
          </w:tcPr>
          <w:p w14:paraId="0E751125" w14:textId="0581E77B" w:rsidR="00585A04" w:rsidRDefault="00585A04" w:rsidP="007F7A8B">
            <w:pPr>
              <w:rPr>
                <w:noProof/>
              </w:rPr>
            </w:pPr>
            <w:r>
              <w:rPr>
                <w:noProof/>
              </w:rPr>
              <w:t>Belgi</w:t>
            </w:r>
            <w:r w:rsidR="00B868EF">
              <w:rPr>
                <w:noProof/>
              </w:rPr>
              <w:t>ja</w:t>
            </w:r>
          </w:p>
        </w:tc>
        <w:tc>
          <w:tcPr>
            <w:tcW w:w="6230" w:type="dxa"/>
          </w:tcPr>
          <w:p w14:paraId="3C1F639A" w14:textId="67141893" w:rsidR="00585A04" w:rsidRPr="00603C2C" w:rsidRDefault="00585A04" w:rsidP="007F7A8B">
            <w:pPr>
              <w:jc w:val="both"/>
            </w:pPr>
            <w:r w:rsidRPr="00603C2C">
              <w:t>Pregabalin Grindeks 75 mg, 150 mg harde capsules</w:t>
            </w:r>
          </w:p>
        </w:tc>
      </w:tr>
      <w:tr w:rsidR="00585A04" w:rsidRPr="00C91B4C" w14:paraId="09AB3121" w14:textId="77777777" w:rsidTr="007F7A8B">
        <w:tc>
          <w:tcPr>
            <w:tcW w:w="2830" w:type="dxa"/>
          </w:tcPr>
          <w:p w14:paraId="07F9DD87" w14:textId="730C71D7" w:rsidR="00585A04" w:rsidRDefault="00585A04" w:rsidP="007F7A8B">
            <w:pPr>
              <w:rPr>
                <w:noProof/>
              </w:rPr>
            </w:pPr>
            <w:r>
              <w:rPr>
                <w:noProof/>
              </w:rPr>
              <w:t>Bulgari</w:t>
            </w:r>
            <w:r w:rsidR="00B868EF">
              <w:rPr>
                <w:noProof/>
              </w:rPr>
              <w:t>j</w:t>
            </w:r>
            <w:r>
              <w:rPr>
                <w:noProof/>
              </w:rPr>
              <w:t>a</w:t>
            </w:r>
          </w:p>
        </w:tc>
        <w:tc>
          <w:tcPr>
            <w:tcW w:w="6230" w:type="dxa"/>
          </w:tcPr>
          <w:p w14:paraId="17B428B0" w14:textId="135542B3" w:rsidR="00585A04" w:rsidRPr="00603C2C" w:rsidRDefault="00585A04" w:rsidP="007F7A8B">
            <w:pPr>
              <w:jc w:val="both"/>
              <w:rPr>
                <w:lang w:val="lt-LT"/>
              </w:rPr>
            </w:pPr>
            <w:r w:rsidRPr="00603C2C">
              <w:rPr>
                <w:lang w:val="lt-LT"/>
              </w:rPr>
              <w:t>Прегабалин Гриндекс 75 mg, 150 mg твърди капсули</w:t>
            </w:r>
          </w:p>
          <w:p w14:paraId="3A166EF3" w14:textId="34E7FC94" w:rsidR="00585A04" w:rsidRPr="00603C2C" w:rsidRDefault="00585A04" w:rsidP="007F7A8B">
            <w:pPr>
              <w:jc w:val="both"/>
              <w:rPr>
                <w:lang w:val="en-US"/>
              </w:rPr>
            </w:pPr>
            <w:r w:rsidRPr="00603C2C">
              <w:rPr>
                <w:lang w:val="lt-LT"/>
              </w:rPr>
              <w:t>Pregabalin Grindeks 75 mg, 150 mg</w:t>
            </w:r>
            <w:r w:rsidR="00583579" w:rsidRPr="00603C2C">
              <w:rPr>
                <w:lang w:val="lt-LT"/>
              </w:rPr>
              <w:t xml:space="preserve"> </w:t>
            </w:r>
            <w:r w:rsidRPr="00603C2C">
              <w:rPr>
                <w:lang w:val="lt-LT"/>
              </w:rPr>
              <w:t>hard capsules</w:t>
            </w:r>
          </w:p>
        </w:tc>
      </w:tr>
      <w:tr w:rsidR="00585A04" w:rsidRPr="00600EB9" w14:paraId="0EE135DC" w14:textId="77777777" w:rsidTr="007F7A8B">
        <w:tc>
          <w:tcPr>
            <w:tcW w:w="2830" w:type="dxa"/>
          </w:tcPr>
          <w:p w14:paraId="07887218" w14:textId="77777777" w:rsidR="00585A04" w:rsidRDefault="00585A04" w:rsidP="007F7A8B">
            <w:pPr>
              <w:rPr>
                <w:noProof/>
              </w:rPr>
            </w:pPr>
            <w:r>
              <w:rPr>
                <w:noProof/>
              </w:rPr>
              <w:t>Croatia</w:t>
            </w:r>
          </w:p>
        </w:tc>
        <w:tc>
          <w:tcPr>
            <w:tcW w:w="6230" w:type="dxa"/>
          </w:tcPr>
          <w:p w14:paraId="188DB18D" w14:textId="7B77A5BB" w:rsidR="00585A04" w:rsidRPr="00EC7602" w:rsidRDefault="00585A04" w:rsidP="007F7A8B">
            <w:pPr>
              <w:jc w:val="both"/>
              <w:rPr>
                <w:noProof/>
                <w:lang w:val="da-DK"/>
              </w:rPr>
            </w:pPr>
            <w:r w:rsidRPr="00EC7602">
              <w:rPr>
                <w:noProof/>
                <w:lang w:val="da-DK"/>
              </w:rPr>
              <w:t>Pregabalin Grindeks 75 mg, 150 mg tvrde kapsule</w:t>
            </w:r>
          </w:p>
        </w:tc>
      </w:tr>
      <w:tr w:rsidR="00585A04" w14:paraId="24A002CB" w14:textId="77777777" w:rsidTr="007F7A8B">
        <w:tc>
          <w:tcPr>
            <w:tcW w:w="2830" w:type="dxa"/>
          </w:tcPr>
          <w:p w14:paraId="70DBDEE8" w14:textId="22061EAA" w:rsidR="00585A04" w:rsidRDefault="00872D1B" w:rsidP="007F7A8B">
            <w:pPr>
              <w:rPr>
                <w:noProof/>
              </w:rPr>
            </w:pPr>
            <w:r>
              <w:rPr>
                <w:noProof/>
              </w:rPr>
              <w:t>Čekija</w:t>
            </w:r>
          </w:p>
        </w:tc>
        <w:tc>
          <w:tcPr>
            <w:tcW w:w="6230" w:type="dxa"/>
          </w:tcPr>
          <w:p w14:paraId="3E036E01" w14:textId="77777777" w:rsidR="00585A04" w:rsidRDefault="00585A04" w:rsidP="007F7A8B">
            <w:pPr>
              <w:jc w:val="both"/>
              <w:rPr>
                <w:noProof/>
              </w:rPr>
            </w:pPr>
            <w:r w:rsidRPr="002560EA">
              <w:rPr>
                <w:noProof/>
              </w:rPr>
              <w:t>Pregabalin Grindeks</w:t>
            </w:r>
          </w:p>
        </w:tc>
      </w:tr>
      <w:tr w:rsidR="00872D1B" w14:paraId="59346EDE" w14:textId="77777777" w:rsidTr="007F7A8B">
        <w:tc>
          <w:tcPr>
            <w:tcW w:w="2830" w:type="dxa"/>
          </w:tcPr>
          <w:p w14:paraId="419D3D97" w14:textId="59D29B6C" w:rsidR="00872D1B" w:rsidRDefault="00872D1B" w:rsidP="007F7A8B">
            <w:pPr>
              <w:rPr>
                <w:noProof/>
              </w:rPr>
            </w:pPr>
            <w:r>
              <w:rPr>
                <w:noProof/>
              </w:rPr>
              <w:t>Danija</w:t>
            </w:r>
          </w:p>
        </w:tc>
        <w:tc>
          <w:tcPr>
            <w:tcW w:w="6230" w:type="dxa"/>
          </w:tcPr>
          <w:p w14:paraId="4850A771" w14:textId="262A51EF" w:rsidR="00872D1B" w:rsidRPr="002560EA" w:rsidRDefault="00872D1B" w:rsidP="007F7A8B">
            <w:pPr>
              <w:jc w:val="both"/>
              <w:rPr>
                <w:noProof/>
              </w:rPr>
            </w:pPr>
            <w:r w:rsidRPr="002560EA">
              <w:rPr>
                <w:noProof/>
              </w:rPr>
              <w:t>Pregabalin Grindeks</w:t>
            </w:r>
          </w:p>
        </w:tc>
      </w:tr>
      <w:tr w:rsidR="0001783B" w14:paraId="50A517C2" w14:textId="77777777" w:rsidTr="007F7A8B">
        <w:tc>
          <w:tcPr>
            <w:tcW w:w="2830" w:type="dxa"/>
          </w:tcPr>
          <w:p w14:paraId="7EEF17A1" w14:textId="39DDDF0C" w:rsidR="0001783B" w:rsidRDefault="0001783B" w:rsidP="0001783B">
            <w:pPr>
              <w:rPr>
                <w:noProof/>
              </w:rPr>
            </w:pPr>
            <w:r>
              <w:rPr>
                <w:noProof/>
              </w:rPr>
              <w:t>Estija</w:t>
            </w:r>
          </w:p>
        </w:tc>
        <w:tc>
          <w:tcPr>
            <w:tcW w:w="6230" w:type="dxa"/>
          </w:tcPr>
          <w:p w14:paraId="356A78B2" w14:textId="58B91375" w:rsidR="0001783B" w:rsidRPr="002560EA" w:rsidRDefault="0001783B" w:rsidP="0001783B">
            <w:pPr>
              <w:jc w:val="both"/>
              <w:rPr>
                <w:noProof/>
              </w:rPr>
            </w:pPr>
            <w:r w:rsidRPr="002560EA">
              <w:rPr>
                <w:noProof/>
              </w:rPr>
              <w:t>Pregabalin Grindeks</w:t>
            </w:r>
          </w:p>
        </w:tc>
      </w:tr>
      <w:tr w:rsidR="00636932" w14:paraId="619BDD2A" w14:textId="77777777" w:rsidTr="007F7A8B">
        <w:tc>
          <w:tcPr>
            <w:tcW w:w="2830" w:type="dxa"/>
          </w:tcPr>
          <w:p w14:paraId="6802E8E4" w14:textId="62C3DAB1" w:rsidR="00636932" w:rsidRDefault="00636932" w:rsidP="0001783B">
            <w:pPr>
              <w:rPr>
                <w:noProof/>
              </w:rPr>
            </w:pPr>
            <w:r>
              <w:rPr>
                <w:noProof/>
              </w:rPr>
              <w:t>Graikija</w:t>
            </w:r>
          </w:p>
        </w:tc>
        <w:tc>
          <w:tcPr>
            <w:tcW w:w="6230" w:type="dxa"/>
          </w:tcPr>
          <w:p w14:paraId="52AD68D7" w14:textId="6A370B69" w:rsidR="00636932" w:rsidRPr="002560EA" w:rsidRDefault="00636932" w:rsidP="0001783B">
            <w:pPr>
              <w:jc w:val="both"/>
              <w:rPr>
                <w:noProof/>
              </w:rPr>
            </w:pPr>
            <w:r w:rsidRPr="002560EA">
              <w:rPr>
                <w:noProof/>
              </w:rPr>
              <w:t>Pregabalin/Grindeks</w:t>
            </w:r>
          </w:p>
        </w:tc>
      </w:tr>
      <w:tr w:rsidR="00AC1D23" w:rsidRPr="00603C2C" w14:paraId="5EF4D177" w14:textId="77777777" w:rsidTr="007F7A8B">
        <w:tc>
          <w:tcPr>
            <w:tcW w:w="2830" w:type="dxa"/>
          </w:tcPr>
          <w:p w14:paraId="467B13CF" w14:textId="15416F43" w:rsidR="00AC1D23" w:rsidRDefault="00AC1D23" w:rsidP="00AC1D23">
            <w:pPr>
              <w:rPr>
                <w:noProof/>
              </w:rPr>
            </w:pPr>
            <w:r>
              <w:rPr>
                <w:noProof/>
              </w:rPr>
              <w:t>Ispanija</w:t>
            </w:r>
          </w:p>
        </w:tc>
        <w:tc>
          <w:tcPr>
            <w:tcW w:w="6230" w:type="dxa"/>
          </w:tcPr>
          <w:p w14:paraId="7AB3CE0D" w14:textId="079730BD" w:rsidR="00AC1D23" w:rsidRPr="003125D1" w:rsidRDefault="00AC1D23" w:rsidP="00AC1D23">
            <w:pPr>
              <w:jc w:val="both"/>
              <w:rPr>
                <w:lang w:val="pt-PT"/>
              </w:rPr>
            </w:pPr>
            <w:r w:rsidRPr="003125D1">
              <w:rPr>
                <w:lang w:val="pt-PT"/>
              </w:rPr>
              <w:t>Pregabalina Grindeks 75 mg, 150 mg cápsulas duras EFG</w:t>
            </w:r>
          </w:p>
        </w:tc>
      </w:tr>
      <w:tr w:rsidR="00AC1D23" w14:paraId="5803C06E" w14:textId="77777777" w:rsidTr="007F7A8B">
        <w:tc>
          <w:tcPr>
            <w:tcW w:w="2830" w:type="dxa"/>
          </w:tcPr>
          <w:p w14:paraId="626C7352" w14:textId="79AC9DEC" w:rsidR="00AC1D23" w:rsidRDefault="00AC1D23" w:rsidP="00AC1D23">
            <w:pPr>
              <w:rPr>
                <w:noProof/>
              </w:rPr>
            </w:pPr>
            <w:r>
              <w:rPr>
                <w:noProof/>
              </w:rPr>
              <w:t>Ital</w:t>
            </w:r>
            <w:r w:rsidR="00456FD0">
              <w:rPr>
                <w:noProof/>
              </w:rPr>
              <w:t>ija</w:t>
            </w:r>
          </w:p>
        </w:tc>
        <w:tc>
          <w:tcPr>
            <w:tcW w:w="6230" w:type="dxa"/>
          </w:tcPr>
          <w:p w14:paraId="75910899" w14:textId="10BD812D" w:rsidR="00AC1D23" w:rsidRPr="00B314DA" w:rsidRDefault="00AC1D23" w:rsidP="00AC1D23">
            <w:pPr>
              <w:jc w:val="both"/>
              <w:rPr>
                <w:noProof/>
              </w:rPr>
            </w:pPr>
            <w:r w:rsidRPr="00B314DA">
              <w:rPr>
                <w:noProof/>
              </w:rPr>
              <w:t>Pregabalin Grindeks</w:t>
            </w:r>
          </w:p>
        </w:tc>
      </w:tr>
      <w:tr w:rsidR="003A74B2" w:rsidRPr="00603C2C" w14:paraId="2B893ACD" w14:textId="77777777" w:rsidTr="007F7A8B">
        <w:tc>
          <w:tcPr>
            <w:tcW w:w="2830" w:type="dxa"/>
          </w:tcPr>
          <w:p w14:paraId="386C0C3A" w14:textId="530370BB" w:rsidR="003A74B2" w:rsidRDefault="003A74B2" w:rsidP="003A74B2">
            <w:pPr>
              <w:rPr>
                <w:noProof/>
              </w:rPr>
            </w:pPr>
            <w:r>
              <w:rPr>
                <w:noProof/>
              </w:rPr>
              <w:t>Latvija</w:t>
            </w:r>
          </w:p>
        </w:tc>
        <w:tc>
          <w:tcPr>
            <w:tcW w:w="6230" w:type="dxa"/>
          </w:tcPr>
          <w:p w14:paraId="241DEFE7" w14:textId="73B67678" w:rsidR="003A74B2" w:rsidRPr="00600EB9" w:rsidRDefault="003A74B2" w:rsidP="003A74B2">
            <w:pPr>
              <w:jc w:val="both"/>
              <w:rPr>
                <w:noProof/>
                <w:lang w:val="pt-PT"/>
              </w:rPr>
            </w:pPr>
            <w:r w:rsidRPr="00600EB9">
              <w:rPr>
                <w:noProof/>
                <w:lang w:val="pt-PT"/>
              </w:rPr>
              <w:t>Pregabalin Grindeks 75 mg, 150 mg cietās kapsulas</w:t>
            </w:r>
          </w:p>
        </w:tc>
      </w:tr>
      <w:tr w:rsidR="003A74B2" w14:paraId="74F97A25" w14:textId="77777777" w:rsidTr="007F7A8B">
        <w:tc>
          <w:tcPr>
            <w:tcW w:w="2830" w:type="dxa"/>
          </w:tcPr>
          <w:p w14:paraId="7E22E635" w14:textId="1997E332" w:rsidR="003A74B2" w:rsidRDefault="003A74B2" w:rsidP="003A74B2">
            <w:pPr>
              <w:rPr>
                <w:noProof/>
              </w:rPr>
            </w:pPr>
            <w:r>
              <w:rPr>
                <w:noProof/>
              </w:rPr>
              <w:t>Lenkija</w:t>
            </w:r>
          </w:p>
        </w:tc>
        <w:tc>
          <w:tcPr>
            <w:tcW w:w="6230" w:type="dxa"/>
          </w:tcPr>
          <w:p w14:paraId="1BE68142" w14:textId="668F50AB" w:rsidR="003A74B2" w:rsidRPr="00B314DA" w:rsidRDefault="003A74B2" w:rsidP="003A74B2">
            <w:pPr>
              <w:jc w:val="both"/>
              <w:rPr>
                <w:noProof/>
              </w:rPr>
            </w:pPr>
            <w:r w:rsidRPr="00B314DA">
              <w:rPr>
                <w:noProof/>
              </w:rPr>
              <w:t>Pregabalin Grindeks</w:t>
            </w:r>
          </w:p>
        </w:tc>
      </w:tr>
      <w:tr w:rsidR="003A74B2" w14:paraId="0E796DC8" w14:textId="77777777" w:rsidTr="007F7A8B">
        <w:tc>
          <w:tcPr>
            <w:tcW w:w="2830" w:type="dxa"/>
          </w:tcPr>
          <w:p w14:paraId="2AFF1A7A" w14:textId="78652B06" w:rsidR="003A74B2" w:rsidRDefault="003A74B2" w:rsidP="003A74B2">
            <w:pPr>
              <w:rPr>
                <w:noProof/>
              </w:rPr>
            </w:pPr>
            <w:r>
              <w:rPr>
                <w:noProof/>
              </w:rPr>
              <w:t>Lietuva</w:t>
            </w:r>
          </w:p>
        </w:tc>
        <w:tc>
          <w:tcPr>
            <w:tcW w:w="6230" w:type="dxa"/>
          </w:tcPr>
          <w:p w14:paraId="04102CE8" w14:textId="77777777" w:rsidR="003A74B2" w:rsidRPr="00B314DA" w:rsidRDefault="003A74B2" w:rsidP="003A74B2">
            <w:pPr>
              <w:jc w:val="both"/>
              <w:rPr>
                <w:noProof/>
              </w:rPr>
            </w:pPr>
            <w:r w:rsidRPr="00B314DA">
              <w:rPr>
                <w:noProof/>
              </w:rPr>
              <w:t>Pregabalin Grindeks 75 mg kietosios kapsulės</w:t>
            </w:r>
          </w:p>
          <w:p w14:paraId="17A7767E" w14:textId="7B978357" w:rsidR="003A74B2" w:rsidRPr="00B314DA" w:rsidRDefault="003A74B2" w:rsidP="003A74B2">
            <w:pPr>
              <w:jc w:val="both"/>
              <w:rPr>
                <w:noProof/>
              </w:rPr>
            </w:pPr>
            <w:r w:rsidRPr="00B314DA">
              <w:rPr>
                <w:noProof/>
              </w:rPr>
              <w:t>Pregabalin Grindeks 150 mg kietosios kapsulės</w:t>
            </w:r>
          </w:p>
        </w:tc>
      </w:tr>
      <w:tr w:rsidR="003A74B2" w:rsidRPr="00603C2C" w14:paraId="4EF0F1D8" w14:textId="77777777" w:rsidTr="007F7A8B">
        <w:tc>
          <w:tcPr>
            <w:tcW w:w="2830" w:type="dxa"/>
          </w:tcPr>
          <w:p w14:paraId="7DBEB6CE" w14:textId="24455F6A" w:rsidR="003A74B2" w:rsidRDefault="003A74B2" w:rsidP="003A74B2">
            <w:pPr>
              <w:rPr>
                <w:noProof/>
              </w:rPr>
            </w:pPr>
            <w:r>
              <w:rPr>
                <w:noProof/>
              </w:rPr>
              <w:t>Nyderlandai</w:t>
            </w:r>
          </w:p>
        </w:tc>
        <w:tc>
          <w:tcPr>
            <w:tcW w:w="6230" w:type="dxa"/>
          </w:tcPr>
          <w:p w14:paraId="187801FC" w14:textId="77044BB9" w:rsidR="003A74B2" w:rsidRPr="00600EB9" w:rsidRDefault="003A74B2" w:rsidP="003A74B2">
            <w:pPr>
              <w:jc w:val="both"/>
              <w:rPr>
                <w:noProof/>
                <w:lang w:val="da-DK"/>
              </w:rPr>
            </w:pPr>
            <w:r w:rsidRPr="00600EB9">
              <w:rPr>
                <w:noProof/>
                <w:lang w:val="da-DK"/>
              </w:rPr>
              <w:t>Pregabaline Grindeks 75 mg, 150 mg harde capsules</w:t>
            </w:r>
          </w:p>
        </w:tc>
      </w:tr>
      <w:tr w:rsidR="003A74B2" w14:paraId="1D109941" w14:textId="77777777" w:rsidTr="007F7A8B">
        <w:tc>
          <w:tcPr>
            <w:tcW w:w="2830" w:type="dxa"/>
          </w:tcPr>
          <w:p w14:paraId="1DA52A7A" w14:textId="27FED189" w:rsidR="003A74B2" w:rsidRDefault="003A74B2" w:rsidP="003A74B2">
            <w:pPr>
              <w:rPr>
                <w:noProof/>
              </w:rPr>
            </w:pPr>
            <w:r>
              <w:rPr>
                <w:noProof/>
              </w:rPr>
              <w:t>Norvegija</w:t>
            </w:r>
          </w:p>
        </w:tc>
        <w:tc>
          <w:tcPr>
            <w:tcW w:w="6230" w:type="dxa"/>
          </w:tcPr>
          <w:p w14:paraId="645B491C" w14:textId="7E77E6EE" w:rsidR="003A74B2" w:rsidRPr="00B314DA" w:rsidRDefault="003A74B2" w:rsidP="003A74B2">
            <w:pPr>
              <w:jc w:val="both"/>
              <w:rPr>
                <w:noProof/>
              </w:rPr>
            </w:pPr>
            <w:r w:rsidRPr="00B314DA">
              <w:rPr>
                <w:noProof/>
              </w:rPr>
              <w:t>Pregabalin Grindeks</w:t>
            </w:r>
          </w:p>
        </w:tc>
      </w:tr>
      <w:tr w:rsidR="003A74B2" w:rsidRPr="00603C2C" w14:paraId="49E4EDEA" w14:textId="77777777" w:rsidTr="007F7A8B">
        <w:tc>
          <w:tcPr>
            <w:tcW w:w="2830" w:type="dxa"/>
          </w:tcPr>
          <w:p w14:paraId="347E452E" w14:textId="7E4C3A3C" w:rsidR="003A74B2" w:rsidRDefault="003A74B2" w:rsidP="003A74B2">
            <w:pPr>
              <w:rPr>
                <w:noProof/>
              </w:rPr>
            </w:pPr>
            <w:r>
              <w:rPr>
                <w:noProof/>
              </w:rPr>
              <w:t>Portugalija</w:t>
            </w:r>
          </w:p>
        </w:tc>
        <w:tc>
          <w:tcPr>
            <w:tcW w:w="6230" w:type="dxa"/>
          </w:tcPr>
          <w:p w14:paraId="6B30CAE7" w14:textId="6FBD5C18" w:rsidR="003A74B2" w:rsidRPr="003125D1" w:rsidRDefault="003A74B2" w:rsidP="003A74B2">
            <w:pPr>
              <w:jc w:val="both"/>
              <w:rPr>
                <w:lang w:val="pt-PT"/>
              </w:rPr>
            </w:pPr>
            <w:r w:rsidRPr="003125D1">
              <w:rPr>
                <w:lang w:val="pt-PT"/>
              </w:rPr>
              <w:t>Pregabalin Grindeks 75 mg, 150 mg cápsulas duras</w:t>
            </w:r>
          </w:p>
        </w:tc>
      </w:tr>
      <w:tr w:rsidR="003A74B2" w:rsidRPr="00A00BE1" w14:paraId="41A3416C" w14:textId="77777777" w:rsidTr="007F7A8B">
        <w:tc>
          <w:tcPr>
            <w:tcW w:w="2830" w:type="dxa"/>
          </w:tcPr>
          <w:p w14:paraId="36698372" w14:textId="3859ED03" w:rsidR="003A74B2" w:rsidRDefault="003A74B2" w:rsidP="003A74B2">
            <w:pPr>
              <w:rPr>
                <w:noProof/>
              </w:rPr>
            </w:pPr>
            <w:r>
              <w:rPr>
                <w:noProof/>
              </w:rPr>
              <w:t>Pr</w:t>
            </w:r>
            <w:r w:rsidR="00DF1E91">
              <w:rPr>
                <w:noProof/>
              </w:rPr>
              <w:t>ancūzija</w:t>
            </w:r>
          </w:p>
        </w:tc>
        <w:tc>
          <w:tcPr>
            <w:tcW w:w="6230" w:type="dxa"/>
          </w:tcPr>
          <w:p w14:paraId="369F9A7A" w14:textId="77777777" w:rsidR="003A74B2" w:rsidRPr="00603C2C" w:rsidRDefault="003A74B2" w:rsidP="003A74B2">
            <w:pPr>
              <w:jc w:val="both"/>
              <w:rPr>
                <w:lang w:val="pt-PT"/>
              </w:rPr>
            </w:pPr>
            <w:r w:rsidRPr="00603C2C">
              <w:rPr>
                <w:lang w:val="pt-PT"/>
              </w:rPr>
              <w:t>PREGABALINE GRINDEKS 75 mg, gélule</w:t>
            </w:r>
          </w:p>
          <w:p w14:paraId="321FBE30" w14:textId="77777777" w:rsidR="003A74B2" w:rsidRPr="00603C2C" w:rsidRDefault="003A74B2" w:rsidP="003A74B2">
            <w:pPr>
              <w:jc w:val="both"/>
              <w:rPr>
                <w:lang w:val="pt-PT"/>
              </w:rPr>
            </w:pPr>
            <w:r w:rsidRPr="00603C2C">
              <w:rPr>
                <w:lang w:val="pt-PT"/>
              </w:rPr>
              <w:t>PREGABALINE GRINDEKS 150 mg, gélule</w:t>
            </w:r>
          </w:p>
          <w:p w14:paraId="08E483DC" w14:textId="2CADE31F" w:rsidR="003A74B2" w:rsidRPr="00603C2C" w:rsidRDefault="003A74B2" w:rsidP="003A74B2">
            <w:pPr>
              <w:jc w:val="both"/>
              <w:rPr>
                <w:lang w:val="pt-PT"/>
              </w:rPr>
            </w:pPr>
          </w:p>
        </w:tc>
      </w:tr>
      <w:tr w:rsidR="00DF1E91" w:rsidRPr="00603C2C" w14:paraId="79DA399F" w14:textId="77777777" w:rsidTr="007F7A8B">
        <w:tc>
          <w:tcPr>
            <w:tcW w:w="2830" w:type="dxa"/>
          </w:tcPr>
          <w:p w14:paraId="1BE095EC" w14:textId="53C6E0B0" w:rsidR="00DF1E91" w:rsidRDefault="00DF1E91" w:rsidP="00DF1E91">
            <w:pPr>
              <w:rPr>
                <w:noProof/>
              </w:rPr>
            </w:pPr>
            <w:r>
              <w:rPr>
                <w:noProof/>
              </w:rPr>
              <w:t>Rumunija</w:t>
            </w:r>
          </w:p>
        </w:tc>
        <w:tc>
          <w:tcPr>
            <w:tcW w:w="6230" w:type="dxa"/>
          </w:tcPr>
          <w:p w14:paraId="6B6FB2E3" w14:textId="77777777" w:rsidR="00DF1E91" w:rsidRPr="00603C2C" w:rsidRDefault="00DF1E91" w:rsidP="00DF1E91">
            <w:pPr>
              <w:jc w:val="both"/>
              <w:rPr>
                <w:lang w:val="pt-PT"/>
              </w:rPr>
            </w:pPr>
            <w:r w:rsidRPr="00603C2C">
              <w:rPr>
                <w:lang w:val="pt-PT"/>
              </w:rPr>
              <w:t>Pregabalină Grindeks 75 mg, capsule</w:t>
            </w:r>
          </w:p>
          <w:p w14:paraId="372EA0F5" w14:textId="77777777" w:rsidR="00DF1E91" w:rsidRPr="00603C2C" w:rsidRDefault="00DF1E91" w:rsidP="00DF1E91">
            <w:pPr>
              <w:jc w:val="both"/>
              <w:rPr>
                <w:lang w:val="pt-PT"/>
              </w:rPr>
            </w:pPr>
            <w:r w:rsidRPr="00603C2C">
              <w:rPr>
                <w:lang w:val="pt-PT"/>
              </w:rPr>
              <w:t>Pregabalină Grindeks 150 mg, capsule</w:t>
            </w:r>
          </w:p>
          <w:p w14:paraId="11E42E8B" w14:textId="25EEDA87" w:rsidR="00DF1E91" w:rsidRPr="00603C2C" w:rsidRDefault="00DF1E91" w:rsidP="00DF1E91">
            <w:pPr>
              <w:jc w:val="both"/>
              <w:rPr>
                <w:lang w:val="pt-PT"/>
              </w:rPr>
            </w:pPr>
          </w:p>
        </w:tc>
      </w:tr>
      <w:tr w:rsidR="008F5692" w14:paraId="64B8F8F0" w14:textId="77777777" w:rsidTr="007F7A8B">
        <w:tc>
          <w:tcPr>
            <w:tcW w:w="2830" w:type="dxa"/>
          </w:tcPr>
          <w:p w14:paraId="456E3D76" w14:textId="019BEBD1" w:rsidR="008F5692" w:rsidRDefault="008F5692" w:rsidP="008F5692">
            <w:pPr>
              <w:rPr>
                <w:noProof/>
              </w:rPr>
            </w:pPr>
            <w:r>
              <w:rPr>
                <w:noProof/>
              </w:rPr>
              <w:t>Slovakija</w:t>
            </w:r>
          </w:p>
        </w:tc>
        <w:tc>
          <w:tcPr>
            <w:tcW w:w="6230" w:type="dxa"/>
          </w:tcPr>
          <w:p w14:paraId="3138A259" w14:textId="574244B5" w:rsidR="008F5692" w:rsidRPr="00B314DA" w:rsidRDefault="008F5692" w:rsidP="008F5692">
            <w:pPr>
              <w:jc w:val="both"/>
              <w:rPr>
                <w:noProof/>
              </w:rPr>
            </w:pPr>
            <w:r w:rsidRPr="00B314DA">
              <w:rPr>
                <w:noProof/>
              </w:rPr>
              <w:t>Pregabalin Grindeks 75 mg, 150 mg tvrdé kapsuly</w:t>
            </w:r>
          </w:p>
        </w:tc>
      </w:tr>
      <w:tr w:rsidR="008F5692" w:rsidRPr="00600EB9" w14:paraId="3E314BEF" w14:textId="77777777" w:rsidTr="007F7A8B">
        <w:tc>
          <w:tcPr>
            <w:tcW w:w="2830" w:type="dxa"/>
          </w:tcPr>
          <w:p w14:paraId="38C5A3AA" w14:textId="38AC6342" w:rsidR="008F5692" w:rsidRDefault="008F5692" w:rsidP="008F5692">
            <w:pPr>
              <w:rPr>
                <w:noProof/>
              </w:rPr>
            </w:pPr>
            <w:r>
              <w:rPr>
                <w:noProof/>
              </w:rPr>
              <w:t>Slovėnija</w:t>
            </w:r>
          </w:p>
        </w:tc>
        <w:tc>
          <w:tcPr>
            <w:tcW w:w="6230" w:type="dxa"/>
          </w:tcPr>
          <w:p w14:paraId="112471E0" w14:textId="15D70F7E" w:rsidR="008F5692" w:rsidRPr="00EC7602" w:rsidRDefault="008F5692" w:rsidP="008F5692">
            <w:pPr>
              <w:jc w:val="both"/>
              <w:rPr>
                <w:noProof/>
                <w:lang w:val="da-DK"/>
              </w:rPr>
            </w:pPr>
            <w:r w:rsidRPr="00EC7602">
              <w:rPr>
                <w:noProof/>
                <w:lang w:val="da-DK"/>
              </w:rPr>
              <w:t>Pregabalin Grindeks 75 mg, 150 mg trde kapsule</w:t>
            </w:r>
          </w:p>
        </w:tc>
      </w:tr>
      <w:tr w:rsidR="008F5692" w:rsidRPr="00603C2C" w14:paraId="485ABB18" w14:textId="77777777" w:rsidTr="007F7A8B">
        <w:tc>
          <w:tcPr>
            <w:tcW w:w="2830" w:type="dxa"/>
          </w:tcPr>
          <w:p w14:paraId="1BD3323E" w14:textId="6E0E041B" w:rsidR="008F5692" w:rsidRDefault="008F5692" w:rsidP="008F5692">
            <w:pPr>
              <w:rPr>
                <w:noProof/>
              </w:rPr>
            </w:pPr>
            <w:r>
              <w:rPr>
                <w:noProof/>
              </w:rPr>
              <w:t>Suomija</w:t>
            </w:r>
          </w:p>
        </w:tc>
        <w:tc>
          <w:tcPr>
            <w:tcW w:w="6230" w:type="dxa"/>
          </w:tcPr>
          <w:p w14:paraId="103B272E" w14:textId="2DCBF819" w:rsidR="008F5692" w:rsidRPr="00600EB9" w:rsidRDefault="008F5692" w:rsidP="008F5692">
            <w:pPr>
              <w:jc w:val="both"/>
              <w:rPr>
                <w:lang w:val="da-DK"/>
              </w:rPr>
            </w:pPr>
            <w:r w:rsidRPr="00600EB9">
              <w:rPr>
                <w:lang w:val="da-DK"/>
              </w:rPr>
              <w:t>Pregabalin Grindeks 75 mg, 150 mg kova kapseli</w:t>
            </w:r>
          </w:p>
        </w:tc>
      </w:tr>
      <w:tr w:rsidR="008F5692" w14:paraId="1558CEB6" w14:textId="77777777" w:rsidTr="007F7A8B">
        <w:tc>
          <w:tcPr>
            <w:tcW w:w="2830" w:type="dxa"/>
          </w:tcPr>
          <w:p w14:paraId="29B8A07D" w14:textId="1417C55D" w:rsidR="008F5692" w:rsidRDefault="008F5692" w:rsidP="008F5692">
            <w:pPr>
              <w:rPr>
                <w:noProof/>
              </w:rPr>
            </w:pPr>
            <w:r>
              <w:rPr>
                <w:noProof/>
              </w:rPr>
              <w:t>Švedija</w:t>
            </w:r>
          </w:p>
        </w:tc>
        <w:tc>
          <w:tcPr>
            <w:tcW w:w="6230" w:type="dxa"/>
          </w:tcPr>
          <w:p w14:paraId="2AF1B27A" w14:textId="57D62F0D" w:rsidR="008F5692" w:rsidRPr="00B314DA" w:rsidRDefault="008F5692" w:rsidP="008F5692">
            <w:pPr>
              <w:jc w:val="both"/>
              <w:rPr>
                <w:noProof/>
              </w:rPr>
            </w:pPr>
            <w:r w:rsidRPr="00B314DA">
              <w:rPr>
                <w:noProof/>
              </w:rPr>
              <w:t>Pregabalin Grindeks</w:t>
            </w:r>
          </w:p>
        </w:tc>
      </w:tr>
      <w:tr w:rsidR="008F5692" w14:paraId="4F861756" w14:textId="77777777" w:rsidTr="007F7A8B">
        <w:tc>
          <w:tcPr>
            <w:tcW w:w="2830" w:type="dxa"/>
          </w:tcPr>
          <w:p w14:paraId="28C2C8B0" w14:textId="4E45F29E" w:rsidR="008F5692" w:rsidRDefault="008F5692" w:rsidP="008F5692">
            <w:pPr>
              <w:rPr>
                <w:noProof/>
              </w:rPr>
            </w:pPr>
            <w:r>
              <w:rPr>
                <w:noProof/>
              </w:rPr>
              <w:t>Vengrija</w:t>
            </w:r>
          </w:p>
        </w:tc>
        <w:tc>
          <w:tcPr>
            <w:tcW w:w="6230" w:type="dxa"/>
          </w:tcPr>
          <w:p w14:paraId="5399D4D0" w14:textId="04F98F95" w:rsidR="008F5692" w:rsidRPr="00B314DA" w:rsidRDefault="008F5692" w:rsidP="008F5692">
            <w:pPr>
              <w:jc w:val="both"/>
              <w:rPr>
                <w:noProof/>
              </w:rPr>
            </w:pPr>
            <w:r w:rsidRPr="002560EA">
              <w:rPr>
                <w:noProof/>
              </w:rPr>
              <w:t>Pregabalin Grindeks 75 mg, 150 mg kemény kapszula</w:t>
            </w:r>
          </w:p>
        </w:tc>
      </w:tr>
      <w:tr w:rsidR="008F5692" w:rsidRPr="000545C6" w14:paraId="0C964CAF" w14:textId="77777777" w:rsidTr="007F7A8B">
        <w:tc>
          <w:tcPr>
            <w:tcW w:w="2830" w:type="dxa"/>
          </w:tcPr>
          <w:p w14:paraId="2997E4D6" w14:textId="45391986" w:rsidR="008F5692" w:rsidRDefault="008F5692" w:rsidP="008F5692">
            <w:pPr>
              <w:rPr>
                <w:noProof/>
              </w:rPr>
            </w:pPr>
            <w:r>
              <w:rPr>
                <w:noProof/>
              </w:rPr>
              <w:t>Vokietija</w:t>
            </w:r>
          </w:p>
        </w:tc>
        <w:tc>
          <w:tcPr>
            <w:tcW w:w="6230" w:type="dxa"/>
          </w:tcPr>
          <w:p w14:paraId="4332BD55" w14:textId="5446542B" w:rsidR="008F5692" w:rsidRPr="003125D1" w:rsidRDefault="008F5692" w:rsidP="008F5692">
            <w:pPr>
              <w:jc w:val="both"/>
              <w:rPr>
                <w:noProof/>
                <w:lang w:val="de-AT"/>
              </w:rPr>
            </w:pPr>
            <w:r w:rsidRPr="003125D1">
              <w:rPr>
                <w:noProof/>
                <w:lang w:val="de-AT"/>
              </w:rPr>
              <w:t>Pregabalin Grindeks 75 mg, 150 mg Hartkapseln</w:t>
            </w:r>
          </w:p>
        </w:tc>
      </w:tr>
    </w:tbl>
    <w:p w14:paraId="284930F1" w14:textId="77777777" w:rsidR="001847B0" w:rsidRPr="003856A2" w:rsidRDefault="001847B0" w:rsidP="00BE7AE0">
      <w:pPr>
        <w:numPr>
          <w:ilvl w:val="12"/>
          <w:numId w:val="0"/>
        </w:numPr>
        <w:ind w:right="-2"/>
        <w:jc w:val="both"/>
        <w:rPr>
          <w:szCs w:val="22"/>
          <w:lang w:val="lt-LT"/>
        </w:rPr>
      </w:pPr>
    </w:p>
    <w:p w14:paraId="50848656" w14:textId="0A794A3D" w:rsidR="00C02EF0" w:rsidRPr="003856A2" w:rsidRDefault="00C02EF0" w:rsidP="00BE7AE0">
      <w:pPr>
        <w:numPr>
          <w:ilvl w:val="12"/>
          <w:numId w:val="0"/>
        </w:numPr>
        <w:tabs>
          <w:tab w:val="clear" w:pos="567"/>
        </w:tabs>
        <w:spacing w:line="240" w:lineRule="auto"/>
        <w:ind w:right="-2"/>
        <w:jc w:val="both"/>
        <w:rPr>
          <w:b/>
          <w:szCs w:val="22"/>
          <w:lang w:val="lt-LT"/>
        </w:rPr>
      </w:pPr>
      <w:r w:rsidRPr="003856A2">
        <w:rPr>
          <w:b/>
          <w:szCs w:val="22"/>
          <w:lang w:val="lt-LT"/>
        </w:rPr>
        <w:t>Šis pakuotės lapelis paskutinį kartą peržiūrėtas</w:t>
      </w:r>
      <w:r w:rsidR="005B3EF3" w:rsidRPr="003856A2">
        <w:rPr>
          <w:b/>
          <w:szCs w:val="22"/>
          <w:lang w:val="lt-LT"/>
        </w:rPr>
        <w:t xml:space="preserve"> </w:t>
      </w:r>
      <w:r w:rsidR="00A00BE1">
        <w:rPr>
          <w:b/>
          <w:bCs/>
          <w:szCs w:val="22"/>
          <w:lang w:val="lt-LT" w:eastAsia="lt-LT"/>
        </w:rPr>
        <w:t>2026-05-20.</w:t>
      </w:r>
    </w:p>
    <w:p w14:paraId="07227A12" w14:textId="77777777" w:rsidR="00C02EF0" w:rsidRPr="00603C2C" w:rsidRDefault="00C02EF0" w:rsidP="00BE7AE0">
      <w:pPr>
        <w:numPr>
          <w:ilvl w:val="12"/>
          <w:numId w:val="0"/>
        </w:numPr>
        <w:tabs>
          <w:tab w:val="clear" w:pos="567"/>
        </w:tabs>
        <w:spacing w:line="240" w:lineRule="auto"/>
        <w:ind w:right="-2"/>
        <w:jc w:val="both"/>
        <w:rPr>
          <w:lang w:val="lt-LT"/>
        </w:rPr>
      </w:pPr>
    </w:p>
    <w:p w14:paraId="15DA0E01" w14:textId="77777777" w:rsidR="00046477" w:rsidRPr="00F66C3C" w:rsidRDefault="00046477" w:rsidP="00046477">
      <w:pPr>
        <w:jc w:val="both"/>
        <w:rPr>
          <w:szCs w:val="22"/>
          <w:lang w:val="lt-LT" w:eastAsia="lt-LT"/>
        </w:rPr>
      </w:pPr>
      <w:r w:rsidRPr="00F66C3C">
        <w:rPr>
          <w:szCs w:val="22"/>
          <w:lang w:val="lt-LT" w:eastAsia="lt-LT"/>
        </w:rPr>
        <w:t xml:space="preserve">Išsami informacija apie šį vaistą pateikiama Valstybinės vaistų kontrolės tarnybos prie Lietuvos Respublikos sveikatos apsaugos ministerijos tinklalapyje </w:t>
      </w:r>
      <w:r w:rsidRPr="00F66C3C">
        <w:rPr>
          <w:color w:val="0000EE"/>
          <w:szCs w:val="22"/>
          <w:u w:val="single"/>
          <w:lang w:val="lt-LT" w:eastAsia="lt-LT"/>
        </w:rPr>
        <w:t>https://vvkt.lrv.lt/lt/</w:t>
      </w:r>
      <w:r w:rsidRPr="00F66C3C">
        <w:rPr>
          <w:szCs w:val="22"/>
          <w:lang w:val="lt-LT" w:eastAsia="lt-LT"/>
        </w:rPr>
        <w:t>.</w:t>
      </w:r>
    </w:p>
    <w:p w14:paraId="3593DB86" w14:textId="77777777" w:rsidR="002D220B" w:rsidRPr="003856A2" w:rsidRDefault="002D220B" w:rsidP="00BE7AE0">
      <w:pPr>
        <w:tabs>
          <w:tab w:val="clear" w:pos="567"/>
        </w:tabs>
        <w:spacing w:line="240" w:lineRule="auto"/>
        <w:jc w:val="both"/>
        <w:rPr>
          <w:szCs w:val="22"/>
          <w:lang w:val="lt-LT"/>
        </w:rPr>
      </w:pPr>
    </w:p>
    <w:p w14:paraId="04596612" w14:textId="77777777" w:rsidR="002D220B" w:rsidRPr="003856A2" w:rsidRDefault="002D220B" w:rsidP="00E504F5">
      <w:pPr>
        <w:tabs>
          <w:tab w:val="clear" w:pos="567"/>
        </w:tabs>
        <w:spacing w:line="240" w:lineRule="auto"/>
        <w:rPr>
          <w:szCs w:val="22"/>
          <w:lang w:val="lt-LT"/>
        </w:rPr>
      </w:pPr>
    </w:p>
    <w:sectPr w:rsidR="002D220B" w:rsidRPr="003856A2" w:rsidSect="0000750D">
      <w:headerReference w:type="default"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2785" w14:textId="77777777" w:rsidR="0001459F" w:rsidRDefault="0001459F" w:rsidP="008C25B7">
      <w:pPr>
        <w:spacing w:line="240" w:lineRule="auto"/>
      </w:pPr>
      <w:r>
        <w:separator/>
      </w:r>
    </w:p>
  </w:endnote>
  <w:endnote w:type="continuationSeparator" w:id="0">
    <w:p w14:paraId="5B5C24A7" w14:textId="77777777" w:rsidR="0001459F" w:rsidRDefault="0001459F" w:rsidP="008C25B7">
      <w:pPr>
        <w:spacing w:line="240" w:lineRule="auto"/>
      </w:pPr>
      <w:r>
        <w:continuationSeparator/>
      </w:r>
    </w:p>
  </w:endnote>
  <w:endnote w:type="continuationNotice" w:id="1">
    <w:p w14:paraId="36006609" w14:textId="77777777" w:rsidR="0001459F" w:rsidRDefault="000145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267230"/>
      <w:docPartObj>
        <w:docPartGallery w:val="Page Numbers (Bottom of Page)"/>
        <w:docPartUnique/>
      </w:docPartObj>
    </w:sdtPr>
    <w:sdtEndPr/>
    <w:sdtContent>
      <w:p w14:paraId="2A64DCB0" w14:textId="3F264188" w:rsidR="00D127FC" w:rsidRDefault="00D127FC">
        <w:pPr>
          <w:pStyle w:val="Porat"/>
          <w:jc w:val="center"/>
        </w:pPr>
        <w:r>
          <w:fldChar w:fldCharType="begin"/>
        </w:r>
        <w:r>
          <w:instrText>PAGE   \* MERGEFORMAT</w:instrText>
        </w:r>
        <w:r>
          <w:fldChar w:fldCharType="separate"/>
        </w:r>
        <w:r w:rsidRPr="00994718">
          <w:rPr>
            <w:noProof/>
            <w:lang w:val="lt-LT"/>
          </w:rPr>
          <w:t>4</w:t>
        </w:r>
        <w:r w:rsidRPr="00994718">
          <w:rPr>
            <w:noProof/>
            <w:lang w:val="lt-LT"/>
          </w:rPr>
          <w:t>2</w:t>
        </w:r>
        <w:r>
          <w:fldChar w:fldCharType="end"/>
        </w:r>
      </w:p>
    </w:sdtContent>
  </w:sdt>
  <w:p w14:paraId="745D1F4F" w14:textId="77777777" w:rsidR="00D127FC" w:rsidRDefault="00D127F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8EAA1" w14:textId="77777777" w:rsidR="0001459F" w:rsidRDefault="0001459F" w:rsidP="008C25B7">
      <w:pPr>
        <w:spacing w:line="240" w:lineRule="auto"/>
      </w:pPr>
      <w:r>
        <w:separator/>
      </w:r>
    </w:p>
  </w:footnote>
  <w:footnote w:type="continuationSeparator" w:id="0">
    <w:p w14:paraId="285EF539" w14:textId="77777777" w:rsidR="0001459F" w:rsidRDefault="0001459F" w:rsidP="008C25B7">
      <w:pPr>
        <w:spacing w:line="240" w:lineRule="auto"/>
      </w:pPr>
      <w:r>
        <w:continuationSeparator/>
      </w:r>
    </w:p>
  </w:footnote>
  <w:footnote w:type="continuationNotice" w:id="1">
    <w:p w14:paraId="364E479F" w14:textId="77777777" w:rsidR="0001459F" w:rsidRDefault="0001459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8BA6" w14:textId="77777777" w:rsidR="003125D1" w:rsidRDefault="003125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F9795B"/>
    <w:multiLevelType w:val="hybridMultilevel"/>
    <w:tmpl w:val="DFF41D3C"/>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BA2685"/>
    <w:multiLevelType w:val="hybridMultilevel"/>
    <w:tmpl w:val="0D2C9F58"/>
    <w:lvl w:ilvl="0" w:tplc="FFFFFFFF">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040DCB"/>
    <w:multiLevelType w:val="hybridMultilevel"/>
    <w:tmpl w:val="A196A242"/>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B46A80"/>
    <w:multiLevelType w:val="hybridMultilevel"/>
    <w:tmpl w:val="FFA4EFA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07E66E4"/>
    <w:multiLevelType w:val="hybridMultilevel"/>
    <w:tmpl w:val="2FDA3FD4"/>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5AB6AA9"/>
    <w:multiLevelType w:val="hybridMultilevel"/>
    <w:tmpl w:val="9AE239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44976"/>
    <w:multiLevelType w:val="hybridMultilevel"/>
    <w:tmpl w:val="108C12C2"/>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D0E6366"/>
    <w:multiLevelType w:val="hybridMultilevel"/>
    <w:tmpl w:val="222420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4053E5"/>
    <w:multiLevelType w:val="hybridMultilevel"/>
    <w:tmpl w:val="6CE4DB78"/>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98B724E"/>
    <w:multiLevelType w:val="hybridMultilevel"/>
    <w:tmpl w:val="DA9AF602"/>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A7026D5"/>
    <w:multiLevelType w:val="hybridMultilevel"/>
    <w:tmpl w:val="072450F8"/>
    <w:lvl w:ilvl="0" w:tplc="FFFFFFFF">
      <w:start w:val="1"/>
      <w:numFmt w:val="bullet"/>
      <w:lvlText w:val="-"/>
      <w:lvlJc w:val="left"/>
      <w:pPr>
        <w:ind w:left="1146" w:hanging="360"/>
      </w:p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15:restartNumberingAfterBreak="0">
    <w:nsid w:val="411202F2"/>
    <w:multiLevelType w:val="hybridMultilevel"/>
    <w:tmpl w:val="4F2014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3DE654F"/>
    <w:multiLevelType w:val="hybridMultilevel"/>
    <w:tmpl w:val="835E3B1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B642B"/>
    <w:multiLevelType w:val="hybridMultilevel"/>
    <w:tmpl w:val="1FD0B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32273"/>
    <w:multiLevelType w:val="hybridMultilevel"/>
    <w:tmpl w:val="9EB88D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95A54D5"/>
    <w:multiLevelType w:val="hybridMultilevel"/>
    <w:tmpl w:val="66425D16"/>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F70F87"/>
    <w:multiLevelType w:val="hybridMultilevel"/>
    <w:tmpl w:val="B3BCC422"/>
    <w:lvl w:ilvl="0" w:tplc="DA800D52">
      <w:numFmt w:val="bullet"/>
      <w:lvlText w:val=""/>
      <w:lvlJc w:val="left"/>
      <w:pPr>
        <w:ind w:left="614" w:hanging="721"/>
      </w:pPr>
      <w:rPr>
        <w:rFonts w:ascii="Symbol" w:eastAsia="Symbol" w:hAnsi="Symbol" w:cs="Symbol" w:hint="default"/>
        <w:b w:val="0"/>
        <w:bCs w:val="0"/>
        <w:i w:val="0"/>
        <w:iCs w:val="0"/>
        <w:w w:val="101"/>
        <w:sz w:val="22"/>
        <w:szCs w:val="22"/>
      </w:rPr>
    </w:lvl>
    <w:lvl w:ilvl="1" w:tplc="70828898">
      <w:numFmt w:val="bullet"/>
      <w:lvlText w:val=""/>
      <w:lvlJc w:val="left"/>
      <w:pPr>
        <w:ind w:left="774" w:hanging="369"/>
      </w:pPr>
      <w:rPr>
        <w:rFonts w:ascii="Symbol" w:eastAsia="Symbol" w:hAnsi="Symbol" w:cs="Symbol" w:hint="default"/>
        <w:b w:val="0"/>
        <w:bCs w:val="0"/>
        <w:i w:val="0"/>
        <w:iCs w:val="0"/>
        <w:w w:val="101"/>
        <w:sz w:val="22"/>
        <w:szCs w:val="22"/>
      </w:rPr>
    </w:lvl>
    <w:lvl w:ilvl="2" w:tplc="A7F87586">
      <w:numFmt w:val="bullet"/>
      <w:lvlText w:val="•"/>
      <w:lvlJc w:val="left"/>
      <w:pPr>
        <w:ind w:left="1753" w:hanging="369"/>
      </w:pPr>
      <w:rPr>
        <w:rFonts w:hint="default"/>
      </w:rPr>
    </w:lvl>
    <w:lvl w:ilvl="3" w:tplc="18DE7C34">
      <w:numFmt w:val="bullet"/>
      <w:lvlText w:val="•"/>
      <w:lvlJc w:val="left"/>
      <w:pPr>
        <w:ind w:left="2727" w:hanging="369"/>
      </w:pPr>
      <w:rPr>
        <w:rFonts w:hint="default"/>
      </w:rPr>
    </w:lvl>
    <w:lvl w:ilvl="4" w:tplc="3850AE18">
      <w:numFmt w:val="bullet"/>
      <w:lvlText w:val="•"/>
      <w:lvlJc w:val="left"/>
      <w:pPr>
        <w:ind w:left="3701" w:hanging="369"/>
      </w:pPr>
      <w:rPr>
        <w:rFonts w:hint="default"/>
      </w:rPr>
    </w:lvl>
    <w:lvl w:ilvl="5" w:tplc="4C663DE0">
      <w:numFmt w:val="bullet"/>
      <w:lvlText w:val="•"/>
      <w:lvlJc w:val="left"/>
      <w:pPr>
        <w:ind w:left="4675" w:hanging="369"/>
      </w:pPr>
      <w:rPr>
        <w:rFonts w:hint="default"/>
      </w:rPr>
    </w:lvl>
    <w:lvl w:ilvl="6" w:tplc="2AFC8FEA">
      <w:numFmt w:val="bullet"/>
      <w:lvlText w:val="•"/>
      <w:lvlJc w:val="left"/>
      <w:pPr>
        <w:ind w:left="5648" w:hanging="369"/>
      </w:pPr>
      <w:rPr>
        <w:rFonts w:hint="default"/>
      </w:rPr>
    </w:lvl>
    <w:lvl w:ilvl="7" w:tplc="85EC40A8">
      <w:numFmt w:val="bullet"/>
      <w:lvlText w:val="•"/>
      <w:lvlJc w:val="left"/>
      <w:pPr>
        <w:ind w:left="6622" w:hanging="369"/>
      </w:pPr>
      <w:rPr>
        <w:rFonts w:hint="default"/>
      </w:rPr>
    </w:lvl>
    <w:lvl w:ilvl="8" w:tplc="C89E1368">
      <w:numFmt w:val="bullet"/>
      <w:lvlText w:val="•"/>
      <w:lvlJc w:val="left"/>
      <w:pPr>
        <w:ind w:left="7596" w:hanging="369"/>
      </w:pPr>
      <w:rPr>
        <w:rFonts w:hint="default"/>
      </w:rPr>
    </w:lvl>
  </w:abstractNum>
  <w:abstractNum w:abstractNumId="19" w15:restartNumberingAfterBreak="0">
    <w:nsid w:val="4E5561BE"/>
    <w:multiLevelType w:val="hybridMultilevel"/>
    <w:tmpl w:val="F94EE58A"/>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101587E"/>
    <w:multiLevelType w:val="hybridMultilevel"/>
    <w:tmpl w:val="3ABA73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1200278"/>
    <w:multiLevelType w:val="hybridMultilevel"/>
    <w:tmpl w:val="C62E5C0C"/>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32874AA"/>
    <w:multiLevelType w:val="hybridMultilevel"/>
    <w:tmpl w:val="E092EDC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680BF7"/>
    <w:multiLevelType w:val="hybridMultilevel"/>
    <w:tmpl w:val="463017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77A3AEE"/>
    <w:multiLevelType w:val="hybridMultilevel"/>
    <w:tmpl w:val="65CA8274"/>
    <w:lvl w:ilvl="0" w:tplc="FFFFFFFF">
      <w:start w:val="1"/>
      <w:numFmt w:val="bullet"/>
      <w:lvlText w:val="-"/>
      <w:lvlJc w:val="left"/>
      <w:pPr>
        <w:ind w:left="614" w:hanging="721"/>
      </w:pPr>
      <w:rPr>
        <w:rFonts w:hint="default"/>
        <w:b w:val="0"/>
        <w:bCs w:val="0"/>
        <w:i w:val="0"/>
        <w:iCs w:val="0"/>
        <w:w w:val="101"/>
        <w:sz w:val="22"/>
        <w:szCs w:val="22"/>
      </w:rPr>
    </w:lvl>
    <w:lvl w:ilvl="1" w:tplc="FFFFFFFF">
      <w:numFmt w:val="bullet"/>
      <w:lvlText w:val=""/>
      <w:lvlJc w:val="left"/>
      <w:pPr>
        <w:ind w:left="774" w:hanging="369"/>
      </w:pPr>
      <w:rPr>
        <w:rFonts w:ascii="Symbol" w:eastAsia="Symbol" w:hAnsi="Symbol" w:cs="Symbol" w:hint="default"/>
        <w:b w:val="0"/>
        <w:bCs w:val="0"/>
        <w:i w:val="0"/>
        <w:iCs w:val="0"/>
        <w:w w:val="101"/>
        <w:sz w:val="22"/>
        <w:szCs w:val="22"/>
      </w:rPr>
    </w:lvl>
    <w:lvl w:ilvl="2" w:tplc="FFFFFFFF">
      <w:numFmt w:val="bullet"/>
      <w:lvlText w:val="•"/>
      <w:lvlJc w:val="left"/>
      <w:pPr>
        <w:ind w:left="1753" w:hanging="369"/>
      </w:pPr>
      <w:rPr>
        <w:rFonts w:hint="default"/>
      </w:rPr>
    </w:lvl>
    <w:lvl w:ilvl="3" w:tplc="FFFFFFFF">
      <w:numFmt w:val="bullet"/>
      <w:lvlText w:val="•"/>
      <w:lvlJc w:val="left"/>
      <w:pPr>
        <w:ind w:left="2727" w:hanging="369"/>
      </w:pPr>
      <w:rPr>
        <w:rFonts w:hint="default"/>
      </w:rPr>
    </w:lvl>
    <w:lvl w:ilvl="4" w:tplc="FFFFFFFF">
      <w:numFmt w:val="bullet"/>
      <w:lvlText w:val="•"/>
      <w:lvlJc w:val="left"/>
      <w:pPr>
        <w:ind w:left="3701" w:hanging="369"/>
      </w:pPr>
      <w:rPr>
        <w:rFonts w:hint="default"/>
      </w:rPr>
    </w:lvl>
    <w:lvl w:ilvl="5" w:tplc="FFFFFFFF">
      <w:numFmt w:val="bullet"/>
      <w:lvlText w:val="•"/>
      <w:lvlJc w:val="left"/>
      <w:pPr>
        <w:ind w:left="4675" w:hanging="369"/>
      </w:pPr>
      <w:rPr>
        <w:rFonts w:hint="default"/>
      </w:rPr>
    </w:lvl>
    <w:lvl w:ilvl="6" w:tplc="FFFFFFFF">
      <w:numFmt w:val="bullet"/>
      <w:lvlText w:val="•"/>
      <w:lvlJc w:val="left"/>
      <w:pPr>
        <w:ind w:left="5648" w:hanging="369"/>
      </w:pPr>
      <w:rPr>
        <w:rFonts w:hint="default"/>
      </w:rPr>
    </w:lvl>
    <w:lvl w:ilvl="7" w:tplc="FFFFFFFF">
      <w:numFmt w:val="bullet"/>
      <w:lvlText w:val="•"/>
      <w:lvlJc w:val="left"/>
      <w:pPr>
        <w:ind w:left="6622" w:hanging="369"/>
      </w:pPr>
      <w:rPr>
        <w:rFonts w:hint="default"/>
      </w:rPr>
    </w:lvl>
    <w:lvl w:ilvl="8" w:tplc="FFFFFFFF">
      <w:numFmt w:val="bullet"/>
      <w:lvlText w:val="•"/>
      <w:lvlJc w:val="left"/>
      <w:pPr>
        <w:ind w:left="7596" w:hanging="369"/>
      </w:pPr>
      <w:rPr>
        <w:rFonts w:hint="default"/>
      </w:rPr>
    </w:lvl>
  </w:abstractNum>
  <w:abstractNum w:abstractNumId="25" w15:restartNumberingAfterBreak="0">
    <w:nsid w:val="59DC1D11"/>
    <w:multiLevelType w:val="hybridMultilevel"/>
    <w:tmpl w:val="B08A5224"/>
    <w:lvl w:ilvl="0" w:tplc="ADF076B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26" w15:restartNumberingAfterBreak="0">
    <w:nsid w:val="63021687"/>
    <w:multiLevelType w:val="hybridMultilevel"/>
    <w:tmpl w:val="CE92377E"/>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3A91C2F"/>
    <w:multiLevelType w:val="hybridMultilevel"/>
    <w:tmpl w:val="E04A179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FC486F"/>
    <w:multiLevelType w:val="hybridMultilevel"/>
    <w:tmpl w:val="1CF690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F6F3FE0"/>
    <w:multiLevelType w:val="hybridMultilevel"/>
    <w:tmpl w:val="579A3A0E"/>
    <w:lvl w:ilvl="0" w:tplc="FFFFFFFF">
      <w:start w:val="1"/>
      <w:numFmt w:val="bullet"/>
      <w:lvlText w:val="-"/>
      <w:lvlJc w:val="left"/>
      <w:pPr>
        <w:ind w:left="720" w:hanging="360"/>
      </w:p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F9337D0"/>
    <w:multiLevelType w:val="hybridMultilevel"/>
    <w:tmpl w:val="2F6499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2" w15:restartNumberingAfterBreak="0">
    <w:nsid w:val="7A9C15F8"/>
    <w:multiLevelType w:val="hybridMultilevel"/>
    <w:tmpl w:val="1D14D3B6"/>
    <w:lvl w:ilvl="0" w:tplc="ADF076BE">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33" w15:restartNumberingAfterBreak="0">
    <w:nsid w:val="7A9F0A6C"/>
    <w:multiLevelType w:val="hybridMultilevel"/>
    <w:tmpl w:val="00EA7AE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32452166">
    <w:abstractNumId w:val="2"/>
  </w:num>
  <w:num w:numId="2" w16cid:durableId="664750812">
    <w:abstractNumId w:val="30"/>
  </w:num>
  <w:num w:numId="3" w16cid:durableId="782532539">
    <w:abstractNumId w:val="0"/>
    <w:lvlOverride w:ilvl="0">
      <w:lvl w:ilvl="0">
        <w:start w:val="1"/>
        <w:numFmt w:val="bullet"/>
        <w:lvlText w:val="-"/>
        <w:lvlJc w:val="left"/>
        <w:pPr>
          <w:ind w:left="720" w:hanging="360"/>
        </w:pPr>
      </w:lvl>
    </w:lvlOverride>
  </w:num>
  <w:num w:numId="4" w16cid:durableId="1397897513">
    <w:abstractNumId w:val="0"/>
    <w:lvlOverride w:ilvl="0">
      <w:lvl w:ilvl="0">
        <w:start w:val="1"/>
        <w:numFmt w:val="bullet"/>
        <w:lvlText w:val=""/>
        <w:lvlJc w:val="left"/>
        <w:pPr>
          <w:ind w:left="360" w:hanging="360"/>
        </w:pPr>
        <w:rPr>
          <w:rFonts w:ascii="Symbol" w:hAnsi="Symbol" w:hint="default"/>
        </w:rPr>
      </w:lvl>
    </w:lvlOverride>
  </w:num>
  <w:num w:numId="5" w16cid:durableId="1467115580">
    <w:abstractNumId w:val="0"/>
    <w:lvlOverride w:ilvl="0">
      <w:lvl w:ilvl="0">
        <w:start w:val="1"/>
        <w:numFmt w:val="bullet"/>
        <w:lvlText w:val="-"/>
        <w:lvlJc w:val="left"/>
        <w:pPr>
          <w:ind w:left="360" w:hanging="360"/>
        </w:pPr>
      </w:lvl>
    </w:lvlOverride>
  </w:num>
  <w:num w:numId="6" w16cid:durableId="1506286812">
    <w:abstractNumId w:val="15"/>
  </w:num>
  <w:num w:numId="7" w16cid:durableId="1577595662">
    <w:abstractNumId w:val="4"/>
  </w:num>
  <w:num w:numId="8" w16cid:durableId="330454995">
    <w:abstractNumId w:val="27"/>
  </w:num>
  <w:num w:numId="9" w16cid:durableId="973755826">
    <w:abstractNumId w:val="17"/>
  </w:num>
  <w:num w:numId="10" w16cid:durableId="992949075">
    <w:abstractNumId w:val="22"/>
  </w:num>
  <w:num w:numId="11" w16cid:durableId="309749334">
    <w:abstractNumId w:val="28"/>
  </w:num>
  <w:num w:numId="12" w16cid:durableId="417793201">
    <w:abstractNumId w:val="3"/>
  </w:num>
  <w:num w:numId="13" w16cid:durableId="457769194">
    <w:abstractNumId w:val="9"/>
  </w:num>
  <w:num w:numId="14" w16cid:durableId="1204829079">
    <w:abstractNumId w:val="14"/>
  </w:num>
  <w:num w:numId="15" w16cid:durableId="608002494">
    <w:abstractNumId w:val="12"/>
  </w:num>
  <w:num w:numId="16" w16cid:durableId="1784960406">
    <w:abstractNumId w:val="7"/>
  </w:num>
  <w:num w:numId="17" w16cid:durableId="1385717237">
    <w:abstractNumId w:val="31"/>
  </w:num>
  <w:num w:numId="18" w16cid:durableId="2146119823">
    <w:abstractNumId w:val="25"/>
  </w:num>
  <w:num w:numId="19" w16cid:durableId="879435147">
    <w:abstractNumId w:val="32"/>
  </w:num>
  <w:num w:numId="20" w16cid:durableId="312610667">
    <w:abstractNumId w:val="23"/>
  </w:num>
  <w:num w:numId="21" w16cid:durableId="431319382">
    <w:abstractNumId w:val="16"/>
  </w:num>
  <w:num w:numId="22" w16cid:durableId="509295223">
    <w:abstractNumId w:val="5"/>
  </w:num>
  <w:num w:numId="23" w16cid:durableId="574704569">
    <w:abstractNumId w:val="20"/>
  </w:num>
  <w:num w:numId="24" w16cid:durableId="879123944">
    <w:abstractNumId w:val="18"/>
  </w:num>
  <w:num w:numId="25" w16cid:durableId="405610674">
    <w:abstractNumId w:val="33"/>
  </w:num>
  <w:num w:numId="26" w16cid:durableId="1845436357">
    <w:abstractNumId w:val="13"/>
  </w:num>
  <w:num w:numId="27" w16cid:durableId="1414231760">
    <w:abstractNumId w:val="24"/>
  </w:num>
  <w:num w:numId="28" w16cid:durableId="1790128404">
    <w:abstractNumId w:val="8"/>
  </w:num>
  <w:num w:numId="29" w16cid:durableId="845945225">
    <w:abstractNumId w:val="26"/>
  </w:num>
  <w:num w:numId="30" w16cid:durableId="490222183">
    <w:abstractNumId w:val="21"/>
  </w:num>
  <w:num w:numId="31" w16cid:durableId="989947587">
    <w:abstractNumId w:val="10"/>
  </w:num>
  <w:num w:numId="32" w16cid:durableId="1476142525">
    <w:abstractNumId w:val="29"/>
  </w:num>
  <w:num w:numId="33" w16cid:durableId="906258296">
    <w:abstractNumId w:val="11"/>
  </w:num>
  <w:num w:numId="34" w16cid:durableId="569971534">
    <w:abstractNumId w:val="19"/>
  </w:num>
  <w:num w:numId="35" w16cid:durableId="294799284">
    <w:abstractNumId w:val="1"/>
  </w:num>
  <w:num w:numId="36" w16cid:durableId="140622150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4579"/>
    <w:rsid w:val="00005D9C"/>
    <w:rsid w:val="00005F30"/>
    <w:rsid w:val="00006E9C"/>
    <w:rsid w:val="0000750D"/>
    <w:rsid w:val="000078B1"/>
    <w:rsid w:val="0001157C"/>
    <w:rsid w:val="00011F31"/>
    <w:rsid w:val="0001375C"/>
    <w:rsid w:val="0001459F"/>
    <w:rsid w:val="000169F6"/>
    <w:rsid w:val="0001783B"/>
    <w:rsid w:val="00023458"/>
    <w:rsid w:val="00034065"/>
    <w:rsid w:val="0003473F"/>
    <w:rsid w:val="0003556A"/>
    <w:rsid w:val="00035745"/>
    <w:rsid w:val="0004308C"/>
    <w:rsid w:val="000433E7"/>
    <w:rsid w:val="00044ECA"/>
    <w:rsid w:val="00046160"/>
    <w:rsid w:val="00046477"/>
    <w:rsid w:val="00046F17"/>
    <w:rsid w:val="0005189B"/>
    <w:rsid w:val="00051B81"/>
    <w:rsid w:val="000543BF"/>
    <w:rsid w:val="000545C6"/>
    <w:rsid w:val="00054759"/>
    <w:rsid w:val="00063230"/>
    <w:rsid w:val="00066104"/>
    <w:rsid w:val="00066F85"/>
    <w:rsid w:val="000703CE"/>
    <w:rsid w:val="00072456"/>
    <w:rsid w:val="00075F89"/>
    <w:rsid w:val="00083B88"/>
    <w:rsid w:val="000841D6"/>
    <w:rsid w:val="000878C8"/>
    <w:rsid w:val="00087C13"/>
    <w:rsid w:val="00090337"/>
    <w:rsid w:val="00091FC8"/>
    <w:rsid w:val="000A0644"/>
    <w:rsid w:val="000A6257"/>
    <w:rsid w:val="000B1365"/>
    <w:rsid w:val="000B4A37"/>
    <w:rsid w:val="000B5408"/>
    <w:rsid w:val="000B59B2"/>
    <w:rsid w:val="000B7044"/>
    <w:rsid w:val="000B75EA"/>
    <w:rsid w:val="000C00EE"/>
    <w:rsid w:val="000C0337"/>
    <w:rsid w:val="000C1AA7"/>
    <w:rsid w:val="000C2543"/>
    <w:rsid w:val="000C40FA"/>
    <w:rsid w:val="000C6FD0"/>
    <w:rsid w:val="000D0FCB"/>
    <w:rsid w:val="000D2BB5"/>
    <w:rsid w:val="000D4954"/>
    <w:rsid w:val="000D4F29"/>
    <w:rsid w:val="000D53DF"/>
    <w:rsid w:val="000D54AF"/>
    <w:rsid w:val="000E37F2"/>
    <w:rsid w:val="000E4841"/>
    <w:rsid w:val="000E4920"/>
    <w:rsid w:val="000E58B2"/>
    <w:rsid w:val="000E7FE4"/>
    <w:rsid w:val="000F055F"/>
    <w:rsid w:val="000F5C12"/>
    <w:rsid w:val="001001E1"/>
    <w:rsid w:val="00101779"/>
    <w:rsid w:val="0010598D"/>
    <w:rsid w:val="00105D74"/>
    <w:rsid w:val="0011242B"/>
    <w:rsid w:val="0011503F"/>
    <w:rsid w:val="001166C9"/>
    <w:rsid w:val="00117269"/>
    <w:rsid w:val="00120EE2"/>
    <w:rsid w:val="00123346"/>
    <w:rsid w:val="0012582F"/>
    <w:rsid w:val="00127802"/>
    <w:rsid w:val="00127FBA"/>
    <w:rsid w:val="0013187D"/>
    <w:rsid w:val="001361C3"/>
    <w:rsid w:val="00137571"/>
    <w:rsid w:val="001400EE"/>
    <w:rsid w:val="0014032B"/>
    <w:rsid w:val="00140F74"/>
    <w:rsid w:val="00141776"/>
    <w:rsid w:val="00141974"/>
    <w:rsid w:val="001433E7"/>
    <w:rsid w:val="00145EE1"/>
    <w:rsid w:val="00146E12"/>
    <w:rsid w:val="00147267"/>
    <w:rsid w:val="00151C86"/>
    <w:rsid w:val="001555FD"/>
    <w:rsid w:val="00156111"/>
    <w:rsid w:val="00157128"/>
    <w:rsid w:val="00157133"/>
    <w:rsid w:val="00163C69"/>
    <w:rsid w:val="00164EA3"/>
    <w:rsid w:val="00165FD6"/>
    <w:rsid w:val="00167A14"/>
    <w:rsid w:val="001727F7"/>
    <w:rsid w:val="00173BB6"/>
    <w:rsid w:val="00176D0A"/>
    <w:rsid w:val="00176E69"/>
    <w:rsid w:val="00180694"/>
    <w:rsid w:val="00183DEE"/>
    <w:rsid w:val="001847B0"/>
    <w:rsid w:val="0018523D"/>
    <w:rsid w:val="00192207"/>
    <w:rsid w:val="0019315E"/>
    <w:rsid w:val="00193F4C"/>
    <w:rsid w:val="00196035"/>
    <w:rsid w:val="0019782E"/>
    <w:rsid w:val="00197B12"/>
    <w:rsid w:val="001A0EF2"/>
    <w:rsid w:val="001A186A"/>
    <w:rsid w:val="001A1C4F"/>
    <w:rsid w:val="001A3746"/>
    <w:rsid w:val="001A50FB"/>
    <w:rsid w:val="001A616C"/>
    <w:rsid w:val="001B74C7"/>
    <w:rsid w:val="001C095F"/>
    <w:rsid w:val="001C0E15"/>
    <w:rsid w:val="001C1F11"/>
    <w:rsid w:val="001C416F"/>
    <w:rsid w:val="001C4B26"/>
    <w:rsid w:val="001D0688"/>
    <w:rsid w:val="001D198A"/>
    <w:rsid w:val="001D2381"/>
    <w:rsid w:val="001D3B29"/>
    <w:rsid w:val="001D445F"/>
    <w:rsid w:val="001D4A4A"/>
    <w:rsid w:val="001E20A0"/>
    <w:rsid w:val="001E307F"/>
    <w:rsid w:val="001E52F0"/>
    <w:rsid w:val="001E5E6E"/>
    <w:rsid w:val="001E68DA"/>
    <w:rsid w:val="001F2D23"/>
    <w:rsid w:val="001F2EF7"/>
    <w:rsid w:val="001F72B1"/>
    <w:rsid w:val="00203186"/>
    <w:rsid w:val="00203454"/>
    <w:rsid w:val="002045BC"/>
    <w:rsid w:val="00205B31"/>
    <w:rsid w:val="00206D06"/>
    <w:rsid w:val="00207ACA"/>
    <w:rsid w:val="00212392"/>
    <w:rsid w:val="00213109"/>
    <w:rsid w:val="00213794"/>
    <w:rsid w:val="00214166"/>
    <w:rsid w:val="002141AA"/>
    <w:rsid w:val="0021564C"/>
    <w:rsid w:val="002160C4"/>
    <w:rsid w:val="002160EF"/>
    <w:rsid w:val="00216301"/>
    <w:rsid w:val="00216D63"/>
    <w:rsid w:val="002205F3"/>
    <w:rsid w:val="00222F4D"/>
    <w:rsid w:val="00232241"/>
    <w:rsid w:val="002324BB"/>
    <w:rsid w:val="002332DA"/>
    <w:rsid w:val="0023380C"/>
    <w:rsid w:val="00234002"/>
    <w:rsid w:val="002340EE"/>
    <w:rsid w:val="00236D63"/>
    <w:rsid w:val="00237860"/>
    <w:rsid w:val="0024009B"/>
    <w:rsid w:val="00240FF7"/>
    <w:rsid w:val="0024312C"/>
    <w:rsid w:val="00250740"/>
    <w:rsid w:val="002525CC"/>
    <w:rsid w:val="00254005"/>
    <w:rsid w:val="00254186"/>
    <w:rsid w:val="0025497E"/>
    <w:rsid w:val="00257DB5"/>
    <w:rsid w:val="002602FF"/>
    <w:rsid w:val="00263656"/>
    <w:rsid w:val="00265EAB"/>
    <w:rsid w:val="002717A0"/>
    <w:rsid w:val="00271F9C"/>
    <w:rsid w:val="0027231E"/>
    <w:rsid w:val="0027373A"/>
    <w:rsid w:val="002818A0"/>
    <w:rsid w:val="00282739"/>
    <w:rsid w:val="00283661"/>
    <w:rsid w:val="00283857"/>
    <w:rsid w:val="00283B9B"/>
    <w:rsid w:val="00285A3F"/>
    <w:rsid w:val="00287E1D"/>
    <w:rsid w:val="00290624"/>
    <w:rsid w:val="002A0C0E"/>
    <w:rsid w:val="002A1687"/>
    <w:rsid w:val="002A1E60"/>
    <w:rsid w:val="002A1F17"/>
    <w:rsid w:val="002A7D61"/>
    <w:rsid w:val="002B189A"/>
    <w:rsid w:val="002B3E0F"/>
    <w:rsid w:val="002C1F35"/>
    <w:rsid w:val="002C2BF5"/>
    <w:rsid w:val="002C5BC9"/>
    <w:rsid w:val="002C648F"/>
    <w:rsid w:val="002C669F"/>
    <w:rsid w:val="002C6EDC"/>
    <w:rsid w:val="002C6FD8"/>
    <w:rsid w:val="002D0776"/>
    <w:rsid w:val="002D220B"/>
    <w:rsid w:val="002E0227"/>
    <w:rsid w:val="002E07DB"/>
    <w:rsid w:val="002E43F0"/>
    <w:rsid w:val="002E476E"/>
    <w:rsid w:val="002F1437"/>
    <w:rsid w:val="002F1E51"/>
    <w:rsid w:val="002F410E"/>
    <w:rsid w:val="00301D3F"/>
    <w:rsid w:val="00305705"/>
    <w:rsid w:val="00306C27"/>
    <w:rsid w:val="00307BCF"/>
    <w:rsid w:val="003118DF"/>
    <w:rsid w:val="003125D1"/>
    <w:rsid w:val="00313A5C"/>
    <w:rsid w:val="00313ECB"/>
    <w:rsid w:val="0031580E"/>
    <w:rsid w:val="00316E0A"/>
    <w:rsid w:val="00320710"/>
    <w:rsid w:val="00321548"/>
    <w:rsid w:val="003216B1"/>
    <w:rsid w:val="00323948"/>
    <w:rsid w:val="00325055"/>
    <w:rsid w:val="00330EBC"/>
    <w:rsid w:val="00332AB2"/>
    <w:rsid w:val="00342A8B"/>
    <w:rsid w:val="00342F8A"/>
    <w:rsid w:val="003507A3"/>
    <w:rsid w:val="0035117E"/>
    <w:rsid w:val="00352D7A"/>
    <w:rsid w:val="00355115"/>
    <w:rsid w:val="00361969"/>
    <w:rsid w:val="00365A57"/>
    <w:rsid w:val="0036714B"/>
    <w:rsid w:val="00371B58"/>
    <w:rsid w:val="00371DDD"/>
    <w:rsid w:val="00371E25"/>
    <w:rsid w:val="003723EF"/>
    <w:rsid w:val="003732B6"/>
    <w:rsid w:val="00373413"/>
    <w:rsid w:val="0037615D"/>
    <w:rsid w:val="003856A2"/>
    <w:rsid w:val="00390F16"/>
    <w:rsid w:val="00395B0E"/>
    <w:rsid w:val="00397968"/>
    <w:rsid w:val="003A388B"/>
    <w:rsid w:val="003A3FF2"/>
    <w:rsid w:val="003A62C5"/>
    <w:rsid w:val="003A74B2"/>
    <w:rsid w:val="003B1130"/>
    <w:rsid w:val="003B3AD5"/>
    <w:rsid w:val="003B5B48"/>
    <w:rsid w:val="003C00BC"/>
    <w:rsid w:val="003C40B3"/>
    <w:rsid w:val="003C50EF"/>
    <w:rsid w:val="003C7112"/>
    <w:rsid w:val="003C7EAD"/>
    <w:rsid w:val="003D13A2"/>
    <w:rsid w:val="003D1F27"/>
    <w:rsid w:val="003D3D14"/>
    <w:rsid w:val="003E5603"/>
    <w:rsid w:val="003E5972"/>
    <w:rsid w:val="003E76A6"/>
    <w:rsid w:val="003E7DDE"/>
    <w:rsid w:val="003F0E22"/>
    <w:rsid w:val="003F3A55"/>
    <w:rsid w:val="003F4736"/>
    <w:rsid w:val="003F5015"/>
    <w:rsid w:val="003F6BFB"/>
    <w:rsid w:val="003F712C"/>
    <w:rsid w:val="00401CB0"/>
    <w:rsid w:val="00401DE8"/>
    <w:rsid w:val="00403336"/>
    <w:rsid w:val="00403BD4"/>
    <w:rsid w:val="00404C20"/>
    <w:rsid w:val="00404D13"/>
    <w:rsid w:val="00411A57"/>
    <w:rsid w:val="00413181"/>
    <w:rsid w:val="0041689A"/>
    <w:rsid w:val="00420D4F"/>
    <w:rsid w:val="0042191C"/>
    <w:rsid w:val="00421EAF"/>
    <w:rsid w:val="00425A6F"/>
    <w:rsid w:val="004276E1"/>
    <w:rsid w:val="00430804"/>
    <w:rsid w:val="00432546"/>
    <w:rsid w:val="00437B40"/>
    <w:rsid w:val="00443585"/>
    <w:rsid w:val="00444E1A"/>
    <w:rsid w:val="0044709B"/>
    <w:rsid w:val="00447BA8"/>
    <w:rsid w:val="0045203F"/>
    <w:rsid w:val="00455AFE"/>
    <w:rsid w:val="004566A3"/>
    <w:rsid w:val="00456FD0"/>
    <w:rsid w:val="00457738"/>
    <w:rsid w:val="0046664B"/>
    <w:rsid w:val="00466A7C"/>
    <w:rsid w:val="0046738C"/>
    <w:rsid w:val="0047098A"/>
    <w:rsid w:val="004711BB"/>
    <w:rsid w:val="004762C6"/>
    <w:rsid w:val="00476D45"/>
    <w:rsid w:val="00484A11"/>
    <w:rsid w:val="00485A93"/>
    <w:rsid w:val="0049064C"/>
    <w:rsid w:val="004918D4"/>
    <w:rsid w:val="00491AE7"/>
    <w:rsid w:val="00491F2D"/>
    <w:rsid w:val="004A015A"/>
    <w:rsid w:val="004A02DC"/>
    <w:rsid w:val="004A13B4"/>
    <w:rsid w:val="004A2BFB"/>
    <w:rsid w:val="004A2E33"/>
    <w:rsid w:val="004A47DF"/>
    <w:rsid w:val="004A4AAC"/>
    <w:rsid w:val="004A6AD3"/>
    <w:rsid w:val="004B3521"/>
    <w:rsid w:val="004B6D63"/>
    <w:rsid w:val="004B6FD7"/>
    <w:rsid w:val="004C0CD1"/>
    <w:rsid w:val="004C1C01"/>
    <w:rsid w:val="004C2412"/>
    <w:rsid w:val="004C39D2"/>
    <w:rsid w:val="004C5735"/>
    <w:rsid w:val="004D1236"/>
    <w:rsid w:val="004D164A"/>
    <w:rsid w:val="004D2E2A"/>
    <w:rsid w:val="004E2FFB"/>
    <w:rsid w:val="004F1826"/>
    <w:rsid w:val="004F1912"/>
    <w:rsid w:val="004F2416"/>
    <w:rsid w:val="004F52B6"/>
    <w:rsid w:val="004F5C6D"/>
    <w:rsid w:val="004F5F3A"/>
    <w:rsid w:val="004F6C11"/>
    <w:rsid w:val="004F73FB"/>
    <w:rsid w:val="004F784C"/>
    <w:rsid w:val="00503013"/>
    <w:rsid w:val="005034ED"/>
    <w:rsid w:val="00503B9E"/>
    <w:rsid w:val="00503BBC"/>
    <w:rsid w:val="0050424B"/>
    <w:rsid w:val="0050440F"/>
    <w:rsid w:val="00505BE3"/>
    <w:rsid w:val="00513041"/>
    <w:rsid w:val="005266D6"/>
    <w:rsid w:val="005314EA"/>
    <w:rsid w:val="00535198"/>
    <w:rsid w:val="005354E0"/>
    <w:rsid w:val="00540BA4"/>
    <w:rsid w:val="005417E5"/>
    <w:rsid w:val="00541DC3"/>
    <w:rsid w:val="00541DD4"/>
    <w:rsid w:val="005420B6"/>
    <w:rsid w:val="00550B92"/>
    <w:rsid w:val="00553C5F"/>
    <w:rsid w:val="00554330"/>
    <w:rsid w:val="00560935"/>
    <w:rsid w:val="00565717"/>
    <w:rsid w:val="005678EF"/>
    <w:rsid w:val="00570520"/>
    <w:rsid w:val="005715CE"/>
    <w:rsid w:val="00577EED"/>
    <w:rsid w:val="00583579"/>
    <w:rsid w:val="0058367A"/>
    <w:rsid w:val="00583DF7"/>
    <w:rsid w:val="005842BC"/>
    <w:rsid w:val="00584F03"/>
    <w:rsid w:val="00585A04"/>
    <w:rsid w:val="0058715A"/>
    <w:rsid w:val="00590196"/>
    <w:rsid w:val="00590542"/>
    <w:rsid w:val="00590702"/>
    <w:rsid w:val="00591F8C"/>
    <w:rsid w:val="005943AF"/>
    <w:rsid w:val="005954BF"/>
    <w:rsid w:val="005A07CF"/>
    <w:rsid w:val="005A0EEF"/>
    <w:rsid w:val="005A4270"/>
    <w:rsid w:val="005B23CC"/>
    <w:rsid w:val="005B3EF3"/>
    <w:rsid w:val="005B4527"/>
    <w:rsid w:val="005B5027"/>
    <w:rsid w:val="005B77E7"/>
    <w:rsid w:val="005B7BAA"/>
    <w:rsid w:val="005C0109"/>
    <w:rsid w:val="005C18BD"/>
    <w:rsid w:val="005C1E85"/>
    <w:rsid w:val="005C211B"/>
    <w:rsid w:val="005C3D84"/>
    <w:rsid w:val="005C42E6"/>
    <w:rsid w:val="005D0F06"/>
    <w:rsid w:val="005D29D2"/>
    <w:rsid w:val="005D2A20"/>
    <w:rsid w:val="005D4748"/>
    <w:rsid w:val="005D64D1"/>
    <w:rsid w:val="005E46EF"/>
    <w:rsid w:val="005E4AE9"/>
    <w:rsid w:val="005E6DBD"/>
    <w:rsid w:val="005E70DC"/>
    <w:rsid w:val="005E7229"/>
    <w:rsid w:val="005F06C0"/>
    <w:rsid w:val="005F0E84"/>
    <w:rsid w:val="005F24A8"/>
    <w:rsid w:val="005F5628"/>
    <w:rsid w:val="005F7A7A"/>
    <w:rsid w:val="00600E2E"/>
    <w:rsid w:val="00600EB9"/>
    <w:rsid w:val="00603C2C"/>
    <w:rsid w:val="006045D5"/>
    <w:rsid w:val="00605DF7"/>
    <w:rsid w:val="00606F20"/>
    <w:rsid w:val="00611FB1"/>
    <w:rsid w:val="0061218C"/>
    <w:rsid w:val="00612286"/>
    <w:rsid w:val="00613CD6"/>
    <w:rsid w:val="00614C4D"/>
    <w:rsid w:val="00615F82"/>
    <w:rsid w:val="006176C1"/>
    <w:rsid w:val="00621303"/>
    <w:rsid w:val="00622F1A"/>
    <w:rsid w:val="006255D7"/>
    <w:rsid w:val="006269C2"/>
    <w:rsid w:val="00627D72"/>
    <w:rsid w:val="00631D3B"/>
    <w:rsid w:val="0063492B"/>
    <w:rsid w:val="0063596E"/>
    <w:rsid w:val="00636932"/>
    <w:rsid w:val="006377F5"/>
    <w:rsid w:val="00640826"/>
    <w:rsid w:val="00642932"/>
    <w:rsid w:val="006523A5"/>
    <w:rsid w:val="00655986"/>
    <w:rsid w:val="0065612F"/>
    <w:rsid w:val="00661B03"/>
    <w:rsid w:val="0066363B"/>
    <w:rsid w:val="00663A88"/>
    <w:rsid w:val="00663C0C"/>
    <w:rsid w:val="00671A7C"/>
    <w:rsid w:val="00675F91"/>
    <w:rsid w:val="0067675B"/>
    <w:rsid w:val="00677777"/>
    <w:rsid w:val="00685BF2"/>
    <w:rsid w:val="00687C89"/>
    <w:rsid w:val="006928A9"/>
    <w:rsid w:val="00693D56"/>
    <w:rsid w:val="00694B89"/>
    <w:rsid w:val="006950DC"/>
    <w:rsid w:val="006971AF"/>
    <w:rsid w:val="006A1EED"/>
    <w:rsid w:val="006A2825"/>
    <w:rsid w:val="006A2D53"/>
    <w:rsid w:val="006A67AD"/>
    <w:rsid w:val="006A7862"/>
    <w:rsid w:val="006A78BA"/>
    <w:rsid w:val="006A7EF2"/>
    <w:rsid w:val="006B0339"/>
    <w:rsid w:val="006B1E71"/>
    <w:rsid w:val="006B1F93"/>
    <w:rsid w:val="006B2A2B"/>
    <w:rsid w:val="006B47F3"/>
    <w:rsid w:val="006B7307"/>
    <w:rsid w:val="006B7AAA"/>
    <w:rsid w:val="006C0E28"/>
    <w:rsid w:val="006C291B"/>
    <w:rsid w:val="006C299C"/>
    <w:rsid w:val="006C46AA"/>
    <w:rsid w:val="006C5936"/>
    <w:rsid w:val="006D10F5"/>
    <w:rsid w:val="006D29CB"/>
    <w:rsid w:val="006D4313"/>
    <w:rsid w:val="006D60B9"/>
    <w:rsid w:val="006D6566"/>
    <w:rsid w:val="006D7483"/>
    <w:rsid w:val="006E1C18"/>
    <w:rsid w:val="006E21CA"/>
    <w:rsid w:val="006E2361"/>
    <w:rsid w:val="006E322E"/>
    <w:rsid w:val="006E40C4"/>
    <w:rsid w:val="006E6102"/>
    <w:rsid w:val="006E632A"/>
    <w:rsid w:val="006F2AD3"/>
    <w:rsid w:val="006F423F"/>
    <w:rsid w:val="006F5784"/>
    <w:rsid w:val="007008C5"/>
    <w:rsid w:val="00702FB3"/>
    <w:rsid w:val="0070378A"/>
    <w:rsid w:val="00703D6F"/>
    <w:rsid w:val="00705067"/>
    <w:rsid w:val="00706C58"/>
    <w:rsid w:val="00707560"/>
    <w:rsid w:val="00712BF8"/>
    <w:rsid w:val="00713A77"/>
    <w:rsid w:val="0071402B"/>
    <w:rsid w:val="007152A3"/>
    <w:rsid w:val="0071565A"/>
    <w:rsid w:val="00717606"/>
    <w:rsid w:val="00724C4E"/>
    <w:rsid w:val="007278E8"/>
    <w:rsid w:val="00730328"/>
    <w:rsid w:val="00731836"/>
    <w:rsid w:val="00731B3E"/>
    <w:rsid w:val="007329F3"/>
    <w:rsid w:val="007360E1"/>
    <w:rsid w:val="00736C1B"/>
    <w:rsid w:val="007406DC"/>
    <w:rsid w:val="0074166A"/>
    <w:rsid w:val="0074212A"/>
    <w:rsid w:val="00754F76"/>
    <w:rsid w:val="007554CB"/>
    <w:rsid w:val="00756B1C"/>
    <w:rsid w:val="0075768A"/>
    <w:rsid w:val="0076148B"/>
    <w:rsid w:val="00762667"/>
    <w:rsid w:val="007641A0"/>
    <w:rsid w:val="00766865"/>
    <w:rsid w:val="00767169"/>
    <w:rsid w:val="007701F2"/>
    <w:rsid w:val="00770387"/>
    <w:rsid w:val="00770AC3"/>
    <w:rsid w:val="00771839"/>
    <w:rsid w:val="0077716C"/>
    <w:rsid w:val="007778EA"/>
    <w:rsid w:val="007807AE"/>
    <w:rsid w:val="00784137"/>
    <w:rsid w:val="00786FE6"/>
    <w:rsid w:val="0078788C"/>
    <w:rsid w:val="007913D2"/>
    <w:rsid w:val="0079239F"/>
    <w:rsid w:val="00793617"/>
    <w:rsid w:val="00793FB0"/>
    <w:rsid w:val="007945DC"/>
    <w:rsid w:val="007959CD"/>
    <w:rsid w:val="00795D31"/>
    <w:rsid w:val="007A116D"/>
    <w:rsid w:val="007A26C7"/>
    <w:rsid w:val="007A367E"/>
    <w:rsid w:val="007A5CF2"/>
    <w:rsid w:val="007B2447"/>
    <w:rsid w:val="007B2460"/>
    <w:rsid w:val="007B2ED4"/>
    <w:rsid w:val="007B363C"/>
    <w:rsid w:val="007D42BE"/>
    <w:rsid w:val="007D49A9"/>
    <w:rsid w:val="007D4C4A"/>
    <w:rsid w:val="007D714F"/>
    <w:rsid w:val="007D71FA"/>
    <w:rsid w:val="007E21E5"/>
    <w:rsid w:val="007E60AB"/>
    <w:rsid w:val="007F4E44"/>
    <w:rsid w:val="007F646B"/>
    <w:rsid w:val="007F6B53"/>
    <w:rsid w:val="007F7A8B"/>
    <w:rsid w:val="007F7ADE"/>
    <w:rsid w:val="00801505"/>
    <w:rsid w:val="00801C07"/>
    <w:rsid w:val="00803CDC"/>
    <w:rsid w:val="00806EFE"/>
    <w:rsid w:val="00811392"/>
    <w:rsid w:val="00811D45"/>
    <w:rsid w:val="008176D2"/>
    <w:rsid w:val="008206E1"/>
    <w:rsid w:val="0082113E"/>
    <w:rsid w:val="00823F7C"/>
    <w:rsid w:val="00824586"/>
    <w:rsid w:val="0082509E"/>
    <w:rsid w:val="00826450"/>
    <w:rsid w:val="00830130"/>
    <w:rsid w:val="00832B37"/>
    <w:rsid w:val="00833A5A"/>
    <w:rsid w:val="008346DA"/>
    <w:rsid w:val="00835168"/>
    <w:rsid w:val="00837099"/>
    <w:rsid w:val="0084036E"/>
    <w:rsid w:val="008406FE"/>
    <w:rsid w:val="008409AD"/>
    <w:rsid w:val="00841823"/>
    <w:rsid w:val="008420C4"/>
    <w:rsid w:val="008446F4"/>
    <w:rsid w:val="00846A4E"/>
    <w:rsid w:val="00851483"/>
    <w:rsid w:val="00853CCD"/>
    <w:rsid w:val="0085468B"/>
    <w:rsid w:val="00854E94"/>
    <w:rsid w:val="008567A2"/>
    <w:rsid w:val="008568EA"/>
    <w:rsid w:val="00857142"/>
    <w:rsid w:val="008605D5"/>
    <w:rsid w:val="00860B19"/>
    <w:rsid w:val="00861843"/>
    <w:rsid w:val="00861D93"/>
    <w:rsid w:val="0086225C"/>
    <w:rsid w:val="00862B87"/>
    <w:rsid w:val="0086593C"/>
    <w:rsid w:val="008706DC"/>
    <w:rsid w:val="00872340"/>
    <w:rsid w:val="00872D1B"/>
    <w:rsid w:val="008746DE"/>
    <w:rsid w:val="00876228"/>
    <w:rsid w:val="00876999"/>
    <w:rsid w:val="008814FB"/>
    <w:rsid w:val="00882ACF"/>
    <w:rsid w:val="00883D6E"/>
    <w:rsid w:val="0088439D"/>
    <w:rsid w:val="008919E8"/>
    <w:rsid w:val="0089241B"/>
    <w:rsid w:val="00894241"/>
    <w:rsid w:val="00895CAE"/>
    <w:rsid w:val="008965F3"/>
    <w:rsid w:val="00897574"/>
    <w:rsid w:val="00897FEE"/>
    <w:rsid w:val="008A5993"/>
    <w:rsid w:val="008A5F6C"/>
    <w:rsid w:val="008A758E"/>
    <w:rsid w:val="008B0A74"/>
    <w:rsid w:val="008B0AF7"/>
    <w:rsid w:val="008B13AC"/>
    <w:rsid w:val="008B1FED"/>
    <w:rsid w:val="008B2891"/>
    <w:rsid w:val="008B348B"/>
    <w:rsid w:val="008B3EDA"/>
    <w:rsid w:val="008B7659"/>
    <w:rsid w:val="008C0B0F"/>
    <w:rsid w:val="008C25B7"/>
    <w:rsid w:val="008C32E0"/>
    <w:rsid w:val="008C3970"/>
    <w:rsid w:val="008C6772"/>
    <w:rsid w:val="008D1485"/>
    <w:rsid w:val="008D2530"/>
    <w:rsid w:val="008D299C"/>
    <w:rsid w:val="008D3809"/>
    <w:rsid w:val="008D4E4B"/>
    <w:rsid w:val="008D5765"/>
    <w:rsid w:val="008E0DA3"/>
    <w:rsid w:val="008E31D2"/>
    <w:rsid w:val="008E50C0"/>
    <w:rsid w:val="008E5384"/>
    <w:rsid w:val="008E5D67"/>
    <w:rsid w:val="008E6B26"/>
    <w:rsid w:val="008F070E"/>
    <w:rsid w:val="008F2186"/>
    <w:rsid w:val="008F298A"/>
    <w:rsid w:val="008F49F6"/>
    <w:rsid w:val="008F5692"/>
    <w:rsid w:val="008F6043"/>
    <w:rsid w:val="00900E48"/>
    <w:rsid w:val="009022CE"/>
    <w:rsid w:val="009040DA"/>
    <w:rsid w:val="00906C30"/>
    <w:rsid w:val="009107D7"/>
    <w:rsid w:val="00910AE0"/>
    <w:rsid w:val="00912871"/>
    <w:rsid w:val="009141A1"/>
    <w:rsid w:val="00915D09"/>
    <w:rsid w:val="00923D08"/>
    <w:rsid w:val="009260C9"/>
    <w:rsid w:val="00926B84"/>
    <w:rsid w:val="00927EE7"/>
    <w:rsid w:val="00930D35"/>
    <w:rsid w:val="00931CFD"/>
    <w:rsid w:val="009367CF"/>
    <w:rsid w:val="00940B3F"/>
    <w:rsid w:val="009420AF"/>
    <w:rsid w:val="0094221A"/>
    <w:rsid w:val="00945E2D"/>
    <w:rsid w:val="00946976"/>
    <w:rsid w:val="00946CAF"/>
    <w:rsid w:val="00947094"/>
    <w:rsid w:val="009479F5"/>
    <w:rsid w:val="00952C25"/>
    <w:rsid w:val="00952FF0"/>
    <w:rsid w:val="00953DAA"/>
    <w:rsid w:val="00953E4B"/>
    <w:rsid w:val="0095510E"/>
    <w:rsid w:val="0095610E"/>
    <w:rsid w:val="0096086F"/>
    <w:rsid w:val="0096227F"/>
    <w:rsid w:val="0096585E"/>
    <w:rsid w:val="009678E3"/>
    <w:rsid w:val="009712AB"/>
    <w:rsid w:val="00971C57"/>
    <w:rsid w:val="00974760"/>
    <w:rsid w:val="00976C30"/>
    <w:rsid w:val="0098377F"/>
    <w:rsid w:val="00983935"/>
    <w:rsid w:val="00985BC8"/>
    <w:rsid w:val="00990222"/>
    <w:rsid w:val="009914F2"/>
    <w:rsid w:val="009933DD"/>
    <w:rsid w:val="0099435F"/>
    <w:rsid w:val="009944A5"/>
    <w:rsid w:val="00994718"/>
    <w:rsid w:val="009A2DEE"/>
    <w:rsid w:val="009A3EB1"/>
    <w:rsid w:val="009B10FF"/>
    <w:rsid w:val="009B12D6"/>
    <w:rsid w:val="009B1CA2"/>
    <w:rsid w:val="009B376A"/>
    <w:rsid w:val="009C177F"/>
    <w:rsid w:val="009C26CF"/>
    <w:rsid w:val="009C4F0F"/>
    <w:rsid w:val="009C58AD"/>
    <w:rsid w:val="009C6A2B"/>
    <w:rsid w:val="009D0261"/>
    <w:rsid w:val="009D26AE"/>
    <w:rsid w:val="009D417F"/>
    <w:rsid w:val="009D5561"/>
    <w:rsid w:val="009E0D48"/>
    <w:rsid w:val="009E3029"/>
    <w:rsid w:val="009E6E39"/>
    <w:rsid w:val="009F0416"/>
    <w:rsid w:val="009F754B"/>
    <w:rsid w:val="009F7C30"/>
    <w:rsid w:val="00A00BE1"/>
    <w:rsid w:val="00A019D7"/>
    <w:rsid w:val="00A02073"/>
    <w:rsid w:val="00A021D0"/>
    <w:rsid w:val="00A03504"/>
    <w:rsid w:val="00A042D7"/>
    <w:rsid w:val="00A10B82"/>
    <w:rsid w:val="00A10E41"/>
    <w:rsid w:val="00A13B21"/>
    <w:rsid w:val="00A16C43"/>
    <w:rsid w:val="00A20241"/>
    <w:rsid w:val="00A218A6"/>
    <w:rsid w:val="00A22D9A"/>
    <w:rsid w:val="00A25661"/>
    <w:rsid w:val="00A278E8"/>
    <w:rsid w:val="00A30074"/>
    <w:rsid w:val="00A30AE1"/>
    <w:rsid w:val="00A31FC1"/>
    <w:rsid w:val="00A337D3"/>
    <w:rsid w:val="00A352F0"/>
    <w:rsid w:val="00A4439D"/>
    <w:rsid w:val="00A44ECB"/>
    <w:rsid w:val="00A44F26"/>
    <w:rsid w:val="00A45042"/>
    <w:rsid w:val="00A4569F"/>
    <w:rsid w:val="00A475A6"/>
    <w:rsid w:val="00A47757"/>
    <w:rsid w:val="00A47A9F"/>
    <w:rsid w:val="00A51821"/>
    <w:rsid w:val="00A53CDC"/>
    <w:rsid w:val="00A54BB9"/>
    <w:rsid w:val="00A566ED"/>
    <w:rsid w:val="00A63A57"/>
    <w:rsid w:val="00A63E26"/>
    <w:rsid w:val="00A70C06"/>
    <w:rsid w:val="00A71D79"/>
    <w:rsid w:val="00A747A9"/>
    <w:rsid w:val="00A76075"/>
    <w:rsid w:val="00A7765F"/>
    <w:rsid w:val="00A8146C"/>
    <w:rsid w:val="00A820D8"/>
    <w:rsid w:val="00A82B1B"/>
    <w:rsid w:val="00A82BEB"/>
    <w:rsid w:val="00A82D68"/>
    <w:rsid w:val="00A851F1"/>
    <w:rsid w:val="00A87FBD"/>
    <w:rsid w:val="00A91673"/>
    <w:rsid w:val="00A93F46"/>
    <w:rsid w:val="00A94CD2"/>
    <w:rsid w:val="00AA06E9"/>
    <w:rsid w:val="00AA2C1D"/>
    <w:rsid w:val="00AA428D"/>
    <w:rsid w:val="00AA5156"/>
    <w:rsid w:val="00AA5F2E"/>
    <w:rsid w:val="00AA618B"/>
    <w:rsid w:val="00AB1FDB"/>
    <w:rsid w:val="00AB36D5"/>
    <w:rsid w:val="00AB3A97"/>
    <w:rsid w:val="00AB4EB0"/>
    <w:rsid w:val="00AB54FB"/>
    <w:rsid w:val="00AB5658"/>
    <w:rsid w:val="00AB783B"/>
    <w:rsid w:val="00AC0D42"/>
    <w:rsid w:val="00AC0F3B"/>
    <w:rsid w:val="00AC1D23"/>
    <w:rsid w:val="00AC3187"/>
    <w:rsid w:val="00AC33BA"/>
    <w:rsid w:val="00AC5CAC"/>
    <w:rsid w:val="00AC7554"/>
    <w:rsid w:val="00AD1D05"/>
    <w:rsid w:val="00AD250F"/>
    <w:rsid w:val="00AD39AF"/>
    <w:rsid w:val="00AE0B39"/>
    <w:rsid w:val="00AE0C76"/>
    <w:rsid w:val="00AE4989"/>
    <w:rsid w:val="00AE54FA"/>
    <w:rsid w:val="00AE68CD"/>
    <w:rsid w:val="00AE6D9A"/>
    <w:rsid w:val="00AE6FEF"/>
    <w:rsid w:val="00AF154A"/>
    <w:rsid w:val="00AF18AC"/>
    <w:rsid w:val="00AF1A6A"/>
    <w:rsid w:val="00AF2990"/>
    <w:rsid w:val="00AF38EA"/>
    <w:rsid w:val="00AF4028"/>
    <w:rsid w:val="00AF718C"/>
    <w:rsid w:val="00B02465"/>
    <w:rsid w:val="00B04099"/>
    <w:rsid w:val="00B044E8"/>
    <w:rsid w:val="00B102BC"/>
    <w:rsid w:val="00B1193B"/>
    <w:rsid w:val="00B138DD"/>
    <w:rsid w:val="00B14D29"/>
    <w:rsid w:val="00B15C44"/>
    <w:rsid w:val="00B15E2F"/>
    <w:rsid w:val="00B2086F"/>
    <w:rsid w:val="00B21F3A"/>
    <w:rsid w:val="00B22C83"/>
    <w:rsid w:val="00B256E3"/>
    <w:rsid w:val="00B256E8"/>
    <w:rsid w:val="00B26313"/>
    <w:rsid w:val="00B306FC"/>
    <w:rsid w:val="00B31482"/>
    <w:rsid w:val="00B333BF"/>
    <w:rsid w:val="00B33B65"/>
    <w:rsid w:val="00B34399"/>
    <w:rsid w:val="00B3540C"/>
    <w:rsid w:val="00B35589"/>
    <w:rsid w:val="00B35E0E"/>
    <w:rsid w:val="00B35EF1"/>
    <w:rsid w:val="00B404A5"/>
    <w:rsid w:val="00B42EFE"/>
    <w:rsid w:val="00B46169"/>
    <w:rsid w:val="00B519D3"/>
    <w:rsid w:val="00B51FD7"/>
    <w:rsid w:val="00B52AAF"/>
    <w:rsid w:val="00B5444C"/>
    <w:rsid w:val="00B55CD8"/>
    <w:rsid w:val="00B55E39"/>
    <w:rsid w:val="00B573ED"/>
    <w:rsid w:val="00B62F7E"/>
    <w:rsid w:val="00B62FE7"/>
    <w:rsid w:val="00B654C7"/>
    <w:rsid w:val="00B6706B"/>
    <w:rsid w:val="00B67331"/>
    <w:rsid w:val="00B71846"/>
    <w:rsid w:val="00B72BE9"/>
    <w:rsid w:val="00B72DDD"/>
    <w:rsid w:val="00B76790"/>
    <w:rsid w:val="00B77546"/>
    <w:rsid w:val="00B80275"/>
    <w:rsid w:val="00B81A39"/>
    <w:rsid w:val="00B82523"/>
    <w:rsid w:val="00B83442"/>
    <w:rsid w:val="00B83D98"/>
    <w:rsid w:val="00B85ADD"/>
    <w:rsid w:val="00B868EF"/>
    <w:rsid w:val="00B908F7"/>
    <w:rsid w:val="00B9198A"/>
    <w:rsid w:val="00B945AD"/>
    <w:rsid w:val="00BA35CF"/>
    <w:rsid w:val="00BA3CB1"/>
    <w:rsid w:val="00BA5B09"/>
    <w:rsid w:val="00BA62D6"/>
    <w:rsid w:val="00BA68A3"/>
    <w:rsid w:val="00BB6967"/>
    <w:rsid w:val="00BB763B"/>
    <w:rsid w:val="00BC512B"/>
    <w:rsid w:val="00BC56A1"/>
    <w:rsid w:val="00BC6795"/>
    <w:rsid w:val="00BC7F03"/>
    <w:rsid w:val="00BD40A4"/>
    <w:rsid w:val="00BD76BB"/>
    <w:rsid w:val="00BE3BE9"/>
    <w:rsid w:val="00BE60C4"/>
    <w:rsid w:val="00BE6469"/>
    <w:rsid w:val="00BE7A2A"/>
    <w:rsid w:val="00BE7AE0"/>
    <w:rsid w:val="00BF3C17"/>
    <w:rsid w:val="00BF6368"/>
    <w:rsid w:val="00C00044"/>
    <w:rsid w:val="00C0090B"/>
    <w:rsid w:val="00C029A8"/>
    <w:rsid w:val="00C02EF0"/>
    <w:rsid w:val="00C108F1"/>
    <w:rsid w:val="00C109D7"/>
    <w:rsid w:val="00C118C3"/>
    <w:rsid w:val="00C156C9"/>
    <w:rsid w:val="00C169A8"/>
    <w:rsid w:val="00C251E3"/>
    <w:rsid w:val="00C31DF3"/>
    <w:rsid w:val="00C348DF"/>
    <w:rsid w:val="00C40A8C"/>
    <w:rsid w:val="00C419A3"/>
    <w:rsid w:val="00C42E09"/>
    <w:rsid w:val="00C432FC"/>
    <w:rsid w:val="00C43BAE"/>
    <w:rsid w:val="00C450C4"/>
    <w:rsid w:val="00C46A69"/>
    <w:rsid w:val="00C47E4C"/>
    <w:rsid w:val="00C47ED5"/>
    <w:rsid w:val="00C65F7C"/>
    <w:rsid w:val="00C739FC"/>
    <w:rsid w:val="00C807F8"/>
    <w:rsid w:val="00C82C4E"/>
    <w:rsid w:val="00C83749"/>
    <w:rsid w:val="00C84DCA"/>
    <w:rsid w:val="00C85213"/>
    <w:rsid w:val="00C85D97"/>
    <w:rsid w:val="00C91B4C"/>
    <w:rsid w:val="00C91BE3"/>
    <w:rsid w:val="00C93939"/>
    <w:rsid w:val="00C94FF0"/>
    <w:rsid w:val="00C97879"/>
    <w:rsid w:val="00CA6373"/>
    <w:rsid w:val="00CA66F7"/>
    <w:rsid w:val="00CA7BD8"/>
    <w:rsid w:val="00CB298C"/>
    <w:rsid w:val="00CC35A7"/>
    <w:rsid w:val="00CC6336"/>
    <w:rsid w:val="00CC7041"/>
    <w:rsid w:val="00CD2454"/>
    <w:rsid w:val="00CD3C15"/>
    <w:rsid w:val="00CD4068"/>
    <w:rsid w:val="00CD49E1"/>
    <w:rsid w:val="00CD7410"/>
    <w:rsid w:val="00CE10DA"/>
    <w:rsid w:val="00CE140C"/>
    <w:rsid w:val="00CE2953"/>
    <w:rsid w:val="00CE4506"/>
    <w:rsid w:val="00CE54C2"/>
    <w:rsid w:val="00CF006C"/>
    <w:rsid w:val="00CF0245"/>
    <w:rsid w:val="00CF0AFF"/>
    <w:rsid w:val="00CF15A9"/>
    <w:rsid w:val="00CF359B"/>
    <w:rsid w:val="00D011CB"/>
    <w:rsid w:val="00D03190"/>
    <w:rsid w:val="00D101BF"/>
    <w:rsid w:val="00D11C10"/>
    <w:rsid w:val="00D127FC"/>
    <w:rsid w:val="00D12980"/>
    <w:rsid w:val="00D130E8"/>
    <w:rsid w:val="00D13AA9"/>
    <w:rsid w:val="00D1471D"/>
    <w:rsid w:val="00D14B39"/>
    <w:rsid w:val="00D176FB"/>
    <w:rsid w:val="00D17980"/>
    <w:rsid w:val="00D23CF9"/>
    <w:rsid w:val="00D26BF4"/>
    <w:rsid w:val="00D27B4B"/>
    <w:rsid w:val="00D27E80"/>
    <w:rsid w:val="00D30E90"/>
    <w:rsid w:val="00D3455A"/>
    <w:rsid w:val="00D347DF"/>
    <w:rsid w:val="00D37220"/>
    <w:rsid w:val="00D451CB"/>
    <w:rsid w:val="00D453BB"/>
    <w:rsid w:val="00D459C6"/>
    <w:rsid w:val="00D45D86"/>
    <w:rsid w:val="00D47384"/>
    <w:rsid w:val="00D503E2"/>
    <w:rsid w:val="00D51550"/>
    <w:rsid w:val="00D515BC"/>
    <w:rsid w:val="00D54C2C"/>
    <w:rsid w:val="00D5524A"/>
    <w:rsid w:val="00D56E77"/>
    <w:rsid w:val="00D60A2B"/>
    <w:rsid w:val="00D61F41"/>
    <w:rsid w:val="00D629A8"/>
    <w:rsid w:val="00D712E9"/>
    <w:rsid w:val="00D72247"/>
    <w:rsid w:val="00D73A4E"/>
    <w:rsid w:val="00D74FAB"/>
    <w:rsid w:val="00D75A44"/>
    <w:rsid w:val="00D77A42"/>
    <w:rsid w:val="00D828CD"/>
    <w:rsid w:val="00D83962"/>
    <w:rsid w:val="00D85B03"/>
    <w:rsid w:val="00D8769B"/>
    <w:rsid w:val="00D87B14"/>
    <w:rsid w:val="00D91892"/>
    <w:rsid w:val="00D93626"/>
    <w:rsid w:val="00D947EC"/>
    <w:rsid w:val="00D9624F"/>
    <w:rsid w:val="00D96851"/>
    <w:rsid w:val="00D96A58"/>
    <w:rsid w:val="00D97544"/>
    <w:rsid w:val="00DA0FC0"/>
    <w:rsid w:val="00DA1D7E"/>
    <w:rsid w:val="00DA29FE"/>
    <w:rsid w:val="00DA2DD3"/>
    <w:rsid w:val="00DA4B6D"/>
    <w:rsid w:val="00DA6AAF"/>
    <w:rsid w:val="00DB1928"/>
    <w:rsid w:val="00DB2AC0"/>
    <w:rsid w:val="00DB34CE"/>
    <w:rsid w:val="00DB6ACC"/>
    <w:rsid w:val="00DB7B59"/>
    <w:rsid w:val="00DC00DF"/>
    <w:rsid w:val="00DC113B"/>
    <w:rsid w:val="00DC301F"/>
    <w:rsid w:val="00DC34E7"/>
    <w:rsid w:val="00DD1C17"/>
    <w:rsid w:val="00DD6920"/>
    <w:rsid w:val="00DD6A78"/>
    <w:rsid w:val="00DD6B50"/>
    <w:rsid w:val="00DE1E6C"/>
    <w:rsid w:val="00DE226D"/>
    <w:rsid w:val="00DE6872"/>
    <w:rsid w:val="00DF1E91"/>
    <w:rsid w:val="00DF371E"/>
    <w:rsid w:val="00DF4A90"/>
    <w:rsid w:val="00DF7849"/>
    <w:rsid w:val="00E00C95"/>
    <w:rsid w:val="00E00F4C"/>
    <w:rsid w:val="00E01263"/>
    <w:rsid w:val="00E01B69"/>
    <w:rsid w:val="00E03746"/>
    <w:rsid w:val="00E03B2B"/>
    <w:rsid w:val="00E07DE6"/>
    <w:rsid w:val="00E07F9F"/>
    <w:rsid w:val="00E11BC2"/>
    <w:rsid w:val="00E143AF"/>
    <w:rsid w:val="00E15D8D"/>
    <w:rsid w:val="00E173A3"/>
    <w:rsid w:val="00E20499"/>
    <w:rsid w:val="00E20C9F"/>
    <w:rsid w:val="00E256E6"/>
    <w:rsid w:val="00E26A0B"/>
    <w:rsid w:val="00E26EAA"/>
    <w:rsid w:val="00E27C60"/>
    <w:rsid w:val="00E31062"/>
    <w:rsid w:val="00E31D6E"/>
    <w:rsid w:val="00E334BB"/>
    <w:rsid w:val="00E343F0"/>
    <w:rsid w:val="00E35E4F"/>
    <w:rsid w:val="00E47035"/>
    <w:rsid w:val="00E504F5"/>
    <w:rsid w:val="00E506DB"/>
    <w:rsid w:val="00E52D54"/>
    <w:rsid w:val="00E62D24"/>
    <w:rsid w:val="00E62F1B"/>
    <w:rsid w:val="00E6339B"/>
    <w:rsid w:val="00E645DE"/>
    <w:rsid w:val="00E65F4F"/>
    <w:rsid w:val="00E67370"/>
    <w:rsid w:val="00E71576"/>
    <w:rsid w:val="00E71CEA"/>
    <w:rsid w:val="00E7287C"/>
    <w:rsid w:val="00E753DA"/>
    <w:rsid w:val="00E762CE"/>
    <w:rsid w:val="00E8119A"/>
    <w:rsid w:val="00E82C7E"/>
    <w:rsid w:val="00E873A8"/>
    <w:rsid w:val="00E873EF"/>
    <w:rsid w:val="00E875EB"/>
    <w:rsid w:val="00E87823"/>
    <w:rsid w:val="00E87C8D"/>
    <w:rsid w:val="00E91D84"/>
    <w:rsid w:val="00E927A6"/>
    <w:rsid w:val="00E928FD"/>
    <w:rsid w:val="00E92979"/>
    <w:rsid w:val="00E94795"/>
    <w:rsid w:val="00E96EB1"/>
    <w:rsid w:val="00E97583"/>
    <w:rsid w:val="00EA25E2"/>
    <w:rsid w:val="00EA5C84"/>
    <w:rsid w:val="00EA609B"/>
    <w:rsid w:val="00EA79D5"/>
    <w:rsid w:val="00EB3B6A"/>
    <w:rsid w:val="00EB3C71"/>
    <w:rsid w:val="00EB437F"/>
    <w:rsid w:val="00EB4563"/>
    <w:rsid w:val="00EB4AFA"/>
    <w:rsid w:val="00EB72D1"/>
    <w:rsid w:val="00EB7691"/>
    <w:rsid w:val="00EC033D"/>
    <w:rsid w:val="00EC0460"/>
    <w:rsid w:val="00EC060C"/>
    <w:rsid w:val="00EC1092"/>
    <w:rsid w:val="00EC1317"/>
    <w:rsid w:val="00EC1847"/>
    <w:rsid w:val="00EC199C"/>
    <w:rsid w:val="00EC1B65"/>
    <w:rsid w:val="00EC44D2"/>
    <w:rsid w:val="00EC46F9"/>
    <w:rsid w:val="00EC7602"/>
    <w:rsid w:val="00ED0CA3"/>
    <w:rsid w:val="00ED1A94"/>
    <w:rsid w:val="00ED2596"/>
    <w:rsid w:val="00ED7794"/>
    <w:rsid w:val="00EE0870"/>
    <w:rsid w:val="00EE220C"/>
    <w:rsid w:val="00EE6193"/>
    <w:rsid w:val="00EE7AAC"/>
    <w:rsid w:val="00EF01E9"/>
    <w:rsid w:val="00EF406E"/>
    <w:rsid w:val="00EF4647"/>
    <w:rsid w:val="00EF587E"/>
    <w:rsid w:val="00F06E19"/>
    <w:rsid w:val="00F076AD"/>
    <w:rsid w:val="00F1281A"/>
    <w:rsid w:val="00F15A8C"/>
    <w:rsid w:val="00F178CC"/>
    <w:rsid w:val="00F23250"/>
    <w:rsid w:val="00F24834"/>
    <w:rsid w:val="00F24C5B"/>
    <w:rsid w:val="00F25909"/>
    <w:rsid w:val="00F25B0A"/>
    <w:rsid w:val="00F25DFE"/>
    <w:rsid w:val="00F31A9B"/>
    <w:rsid w:val="00F33DC2"/>
    <w:rsid w:val="00F34163"/>
    <w:rsid w:val="00F35700"/>
    <w:rsid w:val="00F35925"/>
    <w:rsid w:val="00F379C9"/>
    <w:rsid w:val="00F37FB9"/>
    <w:rsid w:val="00F404B4"/>
    <w:rsid w:val="00F42ED4"/>
    <w:rsid w:val="00F43493"/>
    <w:rsid w:val="00F443D0"/>
    <w:rsid w:val="00F45221"/>
    <w:rsid w:val="00F45506"/>
    <w:rsid w:val="00F50B2F"/>
    <w:rsid w:val="00F50C02"/>
    <w:rsid w:val="00F57695"/>
    <w:rsid w:val="00F65EB9"/>
    <w:rsid w:val="00F66C3C"/>
    <w:rsid w:val="00F671E3"/>
    <w:rsid w:val="00F73DB3"/>
    <w:rsid w:val="00F7491E"/>
    <w:rsid w:val="00F77CDB"/>
    <w:rsid w:val="00F8091C"/>
    <w:rsid w:val="00F8122F"/>
    <w:rsid w:val="00F812A5"/>
    <w:rsid w:val="00F83760"/>
    <w:rsid w:val="00F86444"/>
    <w:rsid w:val="00F87962"/>
    <w:rsid w:val="00F90512"/>
    <w:rsid w:val="00F92429"/>
    <w:rsid w:val="00F93204"/>
    <w:rsid w:val="00F934E1"/>
    <w:rsid w:val="00F9451E"/>
    <w:rsid w:val="00F94758"/>
    <w:rsid w:val="00F9795A"/>
    <w:rsid w:val="00FA5332"/>
    <w:rsid w:val="00FA5FE1"/>
    <w:rsid w:val="00FA68F7"/>
    <w:rsid w:val="00FA7729"/>
    <w:rsid w:val="00FB0A5F"/>
    <w:rsid w:val="00FB592D"/>
    <w:rsid w:val="00FB5B96"/>
    <w:rsid w:val="00FB64B9"/>
    <w:rsid w:val="00FB6858"/>
    <w:rsid w:val="00FC2A57"/>
    <w:rsid w:val="00FC7D60"/>
    <w:rsid w:val="00FD4336"/>
    <w:rsid w:val="00FD44A6"/>
    <w:rsid w:val="00FD50BC"/>
    <w:rsid w:val="00FD5BC7"/>
    <w:rsid w:val="00FD68D0"/>
    <w:rsid w:val="00FE142D"/>
    <w:rsid w:val="00FE2842"/>
    <w:rsid w:val="00FE31FD"/>
    <w:rsid w:val="00FE5386"/>
    <w:rsid w:val="00FE7D1E"/>
    <w:rsid w:val="00FF0163"/>
    <w:rsid w:val="00FF20F7"/>
    <w:rsid w:val="00FF2685"/>
    <w:rsid w:val="00FF64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9B8B"/>
  <w15:docId w15:val="{4C49DD23-B940-4D59-A3AD-4BF23E8D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04F5"/>
    <w:pPr>
      <w:tabs>
        <w:tab w:val="left" w:pos="567"/>
      </w:tabs>
      <w:spacing w:line="260" w:lineRule="exact"/>
    </w:pPr>
    <w:rPr>
      <w:rFonts w:ascii="Times New Roman" w:eastAsia="Times New Roman" w:hAnsi="Times New Roman"/>
      <w:snapToGrid w:val="0"/>
      <w:sz w:val="22"/>
      <w:lang w:val="en-GB"/>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uiPriority w:val="99"/>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E504F5"/>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E504F5"/>
    <w:rPr>
      <w:rFonts w:ascii="Times New Roman" w:eastAsia="Times New Roman" w:hAnsi="Times New Roman"/>
      <w:snapToGrid w:val="0"/>
      <w:sz w:val="22"/>
      <w:lang w:val="en-GB"/>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E504F5"/>
    <w:pPr>
      <w:autoSpaceDE w:val="0"/>
      <w:autoSpaceDN w:val="0"/>
      <w:adjustRightInd w:val="0"/>
    </w:pPr>
    <w:rPr>
      <w:rFonts w:ascii="Times New Roman" w:eastAsia="SimSun" w:hAnsi="Times New Roman"/>
      <w:color w:val="000000"/>
      <w:sz w:val="24"/>
      <w:szCs w:val="24"/>
      <w:lang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table" w:styleId="Lentelstinklelis">
    <w:name w:val="Table Grid"/>
    <w:basedOn w:val="prastojilentel"/>
    <w:uiPriority w:val="59"/>
    <w:rsid w:val="00087C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216B1"/>
    <w:pPr>
      <w:ind w:left="720"/>
      <w:contextualSpacing/>
    </w:pPr>
  </w:style>
  <w:style w:type="character" w:customStyle="1" w:styleId="hps">
    <w:name w:val="hps"/>
    <w:basedOn w:val="Numatytasispastraiposriftas"/>
    <w:rsid w:val="00B519D3"/>
  </w:style>
  <w:style w:type="paragraph" w:customStyle="1" w:styleId="TableParagraph">
    <w:name w:val="Table Paragraph"/>
    <w:basedOn w:val="prastasis"/>
    <w:uiPriority w:val="1"/>
    <w:qFormat/>
    <w:rsid w:val="00E35E4F"/>
    <w:pPr>
      <w:widowControl w:val="0"/>
      <w:tabs>
        <w:tab w:val="clear" w:pos="567"/>
      </w:tabs>
      <w:autoSpaceDE w:val="0"/>
      <w:autoSpaceDN w:val="0"/>
      <w:spacing w:before="22" w:line="240" w:lineRule="auto"/>
      <w:ind w:left="91"/>
    </w:pPr>
    <w:rPr>
      <w:snapToGrid/>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3448">
      <w:bodyDiv w:val="1"/>
      <w:marLeft w:val="0"/>
      <w:marRight w:val="0"/>
      <w:marTop w:val="0"/>
      <w:marBottom w:val="0"/>
      <w:divBdr>
        <w:top w:val="none" w:sz="0" w:space="0" w:color="auto"/>
        <w:left w:val="none" w:sz="0" w:space="0" w:color="auto"/>
        <w:bottom w:val="none" w:sz="0" w:space="0" w:color="auto"/>
        <w:right w:val="none" w:sz="0" w:space="0" w:color="auto"/>
      </w:divBdr>
    </w:div>
    <w:div w:id="874653812">
      <w:bodyDiv w:val="1"/>
      <w:marLeft w:val="0"/>
      <w:marRight w:val="0"/>
      <w:marTop w:val="0"/>
      <w:marBottom w:val="0"/>
      <w:divBdr>
        <w:top w:val="none" w:sz="0" w:space="0" w:color="auto"/>
        <w:left w:val="none" w:sz="0" w:space="0" w:color="auto"/>
        <w:bottom w:val="none" w:sz="0" w:space="0" w:color="auto"/>
        <w:right w:val="none" w:sz="0" w:space="0" w:color="auto"/>
      </w:divBdr>
      <w:divsChild>
        <w:div w:id="1413627158">
          <w:marLeft w:val="0"/>
          <w:marRight w:val="0"/>
          <w:marTop w:val="0"/>
          <w:marBottom w:val="0"/>
          <w:divBdr>
            <w:top w:val="none" w:sz="0" w:space="0" w:color="auto"/>
            <w:left w:val="none" w:sz="0" w:space="0" w:color="auto"/>
            <w:bottom w:val="none" w:sz="0" w:space="0" w:color="auto"/>
            <w:right w:val="none" w:sz="0" w:space="0" w:color="auto"/>
          </w:divBdr>
          <w:divsChild>
            <w:div w:id="330062138">
              <w:marLeft w:val="0"/>
              <w:marRight w:val="0"/>
              <w:marTop w:val="0"/>
              <w:marBottom w:val="0"/>
              <w:divBdr>
                <w:top w:val="none" w:sz="0" w:space="0" w:color="auto"/>
                <w:left w:val="none" w:sz="0" w:space="0" w:color="auto"/>
                <w:bottom w:val="none" w:sz="0" w:space="0" w:color="auto"/>
                <w:right w:val="none" w:sz="0" w:space="0" w:color="auto"/>
              </w:divBdr>
              <w:divsChild>
                <w:div w:id="347222827">
                  <w:marLeft w:val="0"/>
                  <w:marRight w:val="0"/>
                  <w:marTop w:val="0"/>
                  <w:marBottom w:val="0"/>
                  <w:divBdr>
                    <w:top w:val="none" w:sz="0" w:space="0" w:color="auto"/>
                    <w:left w:val="none" w:sz="0" w:space="0" w:color="auto"/>
                    <w:bottom w:val="none" w:sz="0" w:space="0" w:color="auto"/>
                    <w:right w:val="none" w:sz="0" w:space="0" w:color="auto"/>
                  </w:divBdr>
                  <w:divsChild>
                    <w:div w:id="2077773239">
                      <w:marLeft w:val="0"/>
                      <w:marRight w:val="0"/>
                      <w:marTop w:val="0"/>
                      <w:marBottom w:val="0"/>
                      <w:divBdr>
                        <w:top w:val="none" w:sz="0" w:space="0" w:color="auto"/>
                        <w:left w:val="none" w:sz="0" w:space="0" w:color="auto"/>
                        <w:bottom w:val="none" w:sz="0" w:space="0" w:color="auto"/>
                        <w:right w:val="none" w:sz="0" w:space="0" w:color="auto"/>
                      </w:divBdr>
                      <w:divsChild>
                        <w:div w:id="695809157">
                          <w:marLeft w:val="0"/>
                          <w:marRight w:val="0"/>
                          <w:marTop w:val="0"/>
                          <w:marBottom w:val="0"/>
                          <w:divBdr>
                            <w:top w:val="none" w:sz="0" w:space="0" w:color="auto"/>
                            <w:left w:val="none" w:sz="0" w:space="0" w:color="auto"/>
                            <w:bottom w:val="none" w:sz="0" w:space="0" w:color="auto"/>
                            <w:right w:val="none" w:sz="0" w:space="0" w:color="auto"/>
                          </w:divBdr>
                          <w:divsChild>
                            <w:div w:id="1217935924">
                              <w:marLeft w:val="0"/>
                              <w:marRight w:val="0"/>
                              <w:marTop w:val="0"/>
                              <w:marBottom w:val="0"/>
                              <w:divBdr>
                                <w:top w:val="none" w:sz="0" w:space="0" w:color="auto"/>
                                <w:left w:val="none" w:sz="0" w:space="0" w:color="auto"/>
                                <w:bottom w:val="none" w:sz="0" w:space="0" w:color="auto"/>
                                <w:right w:val="none" w:sz="0" w:space="0" w:color="auto"/>
                              </w:divBdr>
                              <w:divsChild>
                                <w:div w:id="1957978307">
                                  <w:marLeft w:val="0"/>
                                  <w:marRight w:val="0"/>
                                  <w:marTop w:val="0"/>
                                  <w:marBottom w:val="0"/>
                                  <w:divBdr>
                                    <w:top w:val="none" w:sz="0" w:space="0" w:color="auto"/>
                                    <w:left w:val="none" w:sz="0" w:space="0" w:color="auto"/>
                                    <w:bottom w:val="none" w:sz="0" w:space="0" w:color="auto"/>
                                    <w:right w:val="none" w:sz="0" w:space="0" w:color="auto"/>
                                  </w:divBdr>
                                  <w:divsChild>
                                    <w:div w:id="1040016247">
                                      <w:marLeft w:val="60"/>
                                      <w:marRight w:val="0"/>
                                      <w:marTop w:val="0"/>
                                      <w:marBottom w:val="0"/>
                                      <w:divBdr>
                                        <w:top w:val="none" w:sz="0" w:space="0" w:color="auto"/>
                                        <w:left w:val="none" w:sz="0" w:space="0" w:color="auto"/>
                                        <w:bottom w:val="none" w:sz="0" w:space="0" w:color="auto"/>
                                        <w:right w:val="none" w:sz="0" w:space="0" w:color="auto"/>
                                      </w:divBdr>
                                      <w:divsChild>
                                        <w:div w:id="1212112133">
                                          <w:marLeft w:val="0"/>
                                          <w:marRight w:val="0"/>
                                          <w:marTop w:val="0"/>
                                          <w:marBottom w:val="0"/>
                                          <w:divBdr>
                                            <w:top w:val="none" w:sz="0" w:space="0" w:color="auto"/>
                                            <w:left w:val="none" w:sz="0" w:space="0" w:color="auto"/>
                                            <w:bottom w:val="none" w:sz="0" w:space="0" w:color="auto"/>
                                            <w:right w:val="none" w:sz="0" w:space="0" w:color="auto"/>
                                          </w:divBdr>
                                          <w:divsChild>
                                            <w:div w:id="702941290">
                                              <w:marLeft w:val="0"/>
                                              <w:marRight w:val="0"/>
                                              <w:marTop w:val="0"/>
                                              <w:marBottom w:val="120"/>
                                              <w:divBdr>
                                                <w:top w:val="single" w:sz="6" w:space="0" w:color="F5F5F5"/>
                                                <w:left w:val="single" w:sz="6" w:space="0" w:color="F5F5F5"/>
                                                <w:bottom w:val="single" w:sz="6" w:space="0" w:color="F5F5F5"/>
                                                <w:right w:val="single" w:sz="6" w:space="0" w:color="F5F5F5"/>
                                              </w:divBdr>
                                              <w:divsChild>
                                                <w:div w:id="2085029771">
                                                  <w:marLeft w:val="0"/>
                                                  <w:marRight w:val="0"/>
                                                  <w:marTop w:val="0"/>
                                                  <w:marBottom w:val="0"/>
                                                  <w:divBdr>
                                                    <w:top w:val="none" w:sz="0" w:space="0" w:color="auto"/>
                                                    <w:left w:val="none" w:sz="0" w:space="0" w:color="auto"/>
                                                    <w:bottom w:val="none" w:sz="0" w:space="0" w:color="auto"/>
                                                    <w:right w:val="none" w:sz="0" w:space="0" w:color="auto"/>
                                                  </w:divBdr>
                                                  <w:divsChild>
                                                    <w:div w:id="412975019">
                                                      <w:marLeft w:val="0"/>
                                                      <w:marRight w:val="0"/>
                                                      <w:marTop w:val="0"/>
                                                      <w:marBottom w:val="0"/>
                                                      <w:divBdr>
                                                        <w:top w:val="none" w:sz="0" w:space="0" w:color="auto"/>
                                                        <w:left w:val="none" w:sz="0" w:space="0" w:color="auto"/>
                                                        <w:bottom w:val="none" w:sz="0" w:space="0" w:color="auto"/>
                                                        <w:right w:val="none" w:sz="0" w:space="0" w:color="auto"/>
                                                      </w:divBdr>
                                                    </w:div>
                                                  </w:divsChild>
                                                </w:div>
                                                <w:div w:id="756907626">
                                                  <w:marLeft w:val="0"/>
                                                  <w:marRight w:val="0"/>
                                                  <w:marTop w:val="0"/>
                                                  <w:marBottom w:val="0"/>
                                                  <w:divBdr>
                                                    <w:top w:val="none" w:sz="0" w:space="0" w:color="auto"/>
                                                    <w:left w:val="none" w:sz="0" w:space="0" w:color="auto"/>
                                                    <w:bottom w:val="none" w:sz="0" w:space="0" w:color="auto"/>
                                                    <w:right w:val="none" w:sz="0" w:space="0" w:color="auto"/>
                                                  </w:divBdr>
                                                  <w:divsChild>
                                                    <w:div w:id="1982805681">
                                                      <w:marLeft w:val="0"/>
                                                      <w:marRight w:val="0"/>
                                                      <w:marTop w:val="0"/>
                                                      <w:marBottom w:val="0"/>
                                                      <w:divBdr>
                                                        <w:top w:val="none" w:sz="0" w:space="0" w:color="auto"/>
                                                        <w:left w:val="none" w:sz="0" w:space="0" w:color="auto"/>
                                                        <w:bottom w:val="none" w:sz="0" w:space="0" w:color="auto"/>
                                                        <w:right w:val="none" w:sz="0" w:space="0" w:color="auto"/>
                                                      </w:divBdr>
                                                    </w:div>
                                                  </w:divsChild>
                                                </w:div>
                                                <w:div w:id="841625851">
                                                  <w:marLeft w:val="0"/>
                                                  <w:marRight w:val="0"/>
                                                  <w:marTop w:val="0"/>
                                                  <w:marBottom w:val="0"/>
                                                  <w:divBdr>
                                                    <w:top w:val="none" w:sz="0" w:space="0" w:color="auto"/>
                                                    <w:left w:val="none" w:sz="0" w:space="0" w:color="auto"/>
                                                    <w:bottom w:val="none" w:sz="0" w:space="0" w:color="auto"/>
                                                    <w:right w:val="none" w:sz="0" w:space="0" w:color="auto"/>
                                                  </w:divBdr>
                                                  <w:divsChild>
                                                    <w:div w:id="49233312">
                                                      <w:marLeft w:val="0"/>
                                                      <w:marRight w:val="0"/>
                                                      <w:marTop w:val="0"/>
                                                      <w:marBottom w:val="0"/>
                                                      <w:divBdr>
                                                        <w:top w:val="none" w:sz="0" w:space="0" w:color="auto"/>
                                                        <w:left w:val="none" w:sz="0" w:space="0" w:color="auto"/>
                                                        <w:bottom w:val="none" w:sz="0" w:space="0" w:color="auto"/>
                                                        <w:right w:val="none" w:sz="0" w:space="0" w:color="auto"/>
                                                      </w:divBdr>
                                                      <w:divsChild>
                                                        <w:div w:id="1161197596">
                                                          <w:marLeft w:val="0"/>
                                                          <w:marRight w:val="0"/>
                                                          <w:marTop w:val="0"/>
                                                          <w:marBottom w:val="0"/>
                                                          <w:divBdr>
                                                            <w:top w:val="none" w:sz="0" w:space="0" w:color="auto"/>
                                                            <w:left w:val="none" w:sz="0" w:space="0" w:color="auto"/>
                                                            <w:bottom w:val="none" w:sz="0" w:space="0" w:color="auto"/>
                                                            <w:right w:val="none" w:sz="0" w:space="0" w:color="auto"/>
                                                          </w:divBdr>
                                                        </w:div>
                                                        <w:div w:id="1348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826063">
                                              <w:marLeft w:val="0"/>
                                              <w:marRight w:val="0"/>
                                              <w:marTop w:val="0"/>
                                              <w:marBottom w:val="0"/>
                                              <w:divBdr>
                                                <w:top w:val="none" w:sz="0" w:space="0" w:color="auto"/>
                                                <w:left w:val="none" w:sz="0" w:space="0" w:color="auto"/>
                                                <w:bottom w:val="none" w:sz="0" w:space="0" w:color="auto"/>
                                                <w:right w:val="none" w:sz="0" w:space="0" w:color="auto"/>
                                              </w:divBdr>
                                              <w:divsChild>
                                                <w:div w:id="708185983">
                                                  <w:marLeft w:val="0"/>
                                                  <w:marRight w:val="0"/>
                                                  <w:marTop w:val="0"/>
                                                  <w:marBottom w:val="0"/>
                                                  <w:divBdr>
                                                    <w:top w:val="none" w:sz="0" w:space="0" w:color="auto"/>
                                                    <w:left w:val="none" w:sz="0" w:space="0" w:color="auto"/>
                                                    <w:bottom w:val="none" w:sz="0" w:space="0" w:color="auto"/>
                                                    <w:right w:val="none" w:sz="0" w:space="0" w:color="auto"/>
                                                  </w:divBdr>
                                                  <w:divsChild>
                                                    <w:div w:id="27337145">
                                                      <w:marLeft w:val="0"/>
                                                      <w:marRight w:val="0"/>
                                                      <w:marTop w:val="90"/>
                                                      <w:marBottom w:val="90"/>
                                                      <w:divBdr>
                                                        <w:top w:val="none" w:sz="0" w:space="4" w:color="F0C36D"/>
                                                        <w:left w:val="none" w:sz="0" w:space="4" w:color="F0C36D"/>
                                                        <w:bottom w:val="none" w:sz="0" w:space="4" w:color="F0C36D"/>
                                                        <w:right w:val="none" w:sz="0" w:space="4" w:color="F0C36D"/>
                                                      </w:divBdr>
                                                      <w:divsChild>
                                                        <w:div w:id="1596161069">
                                                          <w:marLeft w:val="0"/>
                                                          <w:marRight w:val="0"/>
                                                          <w:marTop w:val="0"/>
                                                          <w:marBottom w:val="0"/>
                                                          <w:divBdr>
                                                            <w:top w:val="none" w:sz="0" w:space="0" w:color="auto"/>
                                                            <w:left w:val="none" w:sz="0" w:space="0" w:color="auto"/>
                                                            <w:bottom w:val="none" w:sz="0" w:space="0" w:color="auto"/>
                                                            <w:right w:val="none" w:sz="0" w:space="0" w:color="auto"/>
                                                          </w:divBdr>
                                                        </w:div>
                                                      </w:divsChild>
                                                    </w:div>
                                                    <w:div w:id="164366474">
                                                      <w:marLeft w:val="0"/>
                                                      <w:marRight w:val="0"/>
                                                      <w:marTop w:val="0"/>
                                                      <w:marBottom w:val="0"/>
                                                      <w:divBdr>
                                                        <w:top w:val="none" w:sz="0" w:space="0" w:color="auto"/>
                                                        <w:left w:val="none" w:sz="0" w:space="0" w:color="auto"/>
                                                        <w:bottom w:val="none" w:sz="0" w:space="0" w:color="auto"/>
                                                        <w:right w:val="none" w:sz="0" w:space="0" w:color="auto"/>
                                                      </w:divBdr>
                                                      <w:divsChild>
                                                        <w:div w:id="1480263334">
                                                          <w:marLeft w:val="0"/>
                                                          <w:marRight w:val="0"/>
                                                          <w:marTop w:val="0"/>
                                                          <w:marBottom w:val="0"/>
                                                          <w:divBdr>
                                                            <w:top w:val="none" w:sz="0" w:space="0" w:color="auto"/>
                                                            <w:left w:val="none" w:sz="0" w:space="0" w:color="auto"/>
                                                            <w:bottom w:val="none" w:sz="0" w:space="0" w:color="auto"/>
                                                            <w:right w:val="none" w:sz="0" w:space="0" w:color="auto"/>
                                                          </w:divBdr>
                                                        </w:div>
                                                        <w:div w:id="28458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030112">
                                  <w:marLeft w:val="0"/>
                                  <w:marRight w:val="15000"/>
                                  <w:marTop w:val="360"/>
                                  <w:marBottom w:val="0"/>
                                  <w:divBdr>
                                    <w:top w:val="none" w:sz="0" w:space="0" w:color="auto"/>
                                    <w:left w:val="none" w:sz="0" w:space="0" w:color="auto"/>
                                    <w:bottom w:val="none" w:sz="0" w:space="0" w:color="auto"/>
                                    <w:right w:val="none" w:sz="0" w:space="0" w:color="auto"/>
                                  </w:divBdr>
                                  <w:divsChild>
                                    <w:div w:id="900336025">
                                      <w:marLeft w:val="0"/>
                                      <w:marRight w:val="0"/>
                                      <w:marTop w:val="0"/>
                                      <w:marBottom w:val="0"/>
                                      <w:divBdr>
                                        <w:top w:val="none" w:sz="0" w:space="0" w:color="auto"/>
                                        <w:left w:val="none" w:sz="0" w:space="0" w:color="auto"/>
                                        <w:bottom w:val="none" w:sz="0" w:space="0" w:color="auto"/>
                                        <w:right w:val="none" w:sz="0" w:space="0" w:color="auto"/>
                                      </w:divBdr>
                                      <w:divsChild>
                                        <w:div w:id="360014783">
                                          <w:marLeft w:val="0"/>
                                          <w:marRight w:val="0"/>
                                          <w:marTop w:val="0"/>
                                          <w:marBottom w:val="0"/>
                                          <w:divBdr>
                                            <w:top w:val="none" w:sz="0" w:space="0" w:color="auto"/>
                                            <w:left w:val="none" w:sz="0" w:space="0" w:color="auto"/>
                                            <w:bottom w:val="none" w:sz="0" w:space="0" w:color="auto"/>
                                            <w:right w:val="none" w:sz="0" w:space="0" w:color="auto"/>
                                          </w:divBdr>
                                          <w:divsChild>
                                            <w:div w:id="62680496">
                                              <w:marLeft w:val="1500"/>
                                              <w:marRight w:val="0"/>
                                              <w:marTop w:val="0"/>
                                              <w:marBottom w:val="0"/>
                                              <w:divBdr>
                                                <w:top w:val="none" w:sz="0" w:space="0" w:color="auto"/>
                                                <w:left w:val="none" w:sz="0" w:space="0" w:color="auto"/>
                                                <w:bottom w:val="none" w:sz="0" w:space="0" w:color="auto"/>
                                                <w:right w:val="none" w:sz="0" w:space="0" w:color="auto"/>
                                              </w:divBdr>
                                              <w:divsChild>
                                                <w:div w:id="123477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861962">
                                  <w:marLeft w:val="0"/>
                                  <w:marRight w:val="0"/>
                                  <w:marTop w:val="180"/>
                                  <w:marBottom w:val="0"/>
                                  <w:divBdr>
                                    <w:top w:val="none" w:sz="0" w:space="0" w:color="auto"/>
                                    <w:left w:val="none" w:sz="0" w:space="0" w:color="auto"/>
                                    <w:bottom w:val="none" w:sz="0" w:space="0" w:color="auto"/>
                                    <w:right w:val="none" w:sz="0" w:space="0" w:color="auto"/>
                                  </w:divBdr>
                                  <w:divsChild>
                                    <w:div w:id="2146197842">
                                      <w:marLeft w:val="0"/>
                                      <w:marRight w:val="0"/>
                                      <w:marTop w:val="0"/>
                                      <w:marBottom w:val="0"/>
                                      <w:divBdr>
                                        <w:top w:val="none" w:sz="0" w:space="0" w:color="auto"/>
                                        <w:left w:val="none" w:sz="0" w:space="0" w:color="auto"/>
                                        <w:bottom w:val="single" w:sz="6" w:space="3" w:color="CCCCCC"/>
                                        <w:right w:val="none" w:sz="0" w:space="0" w:color="auto"/>
                                      </w:divBdr>
                                    </w:div>
                                    <w:div w:id="1808889984">
                                      <w:marLeft w:val="0"/>
                                      <w:marRight w:val="0"/>
                                      <w:marTop w:val="0"/>
                                      <w:marBottom w:val="0"/>
                                      <w:divBdr>
                                        <w:top w:val="none" w:sz="0" w:space="0" w:color="auto"/>
                                        <w:left w:val="none" w:sz="0" w:space="0" w:color="auto"/>
                                        <w:bottom w:val="none" w:sz="0" w:space="0" w:color="auto"/>
                                        <w:right w:val="none" w:sz="0" w:space="0" w:color="auto"/>
                                      </w:divBdr>
                                      <w:divsChild>
                                        <w:div w:id="484861970">
                                          <w:marLeft w:val="0"/>
                                          <w:marRight w:val="0"/>
                                          <w:marTop w:val="0"/>
                                          <w:marBottom w:val="0"/>
                                          <w:divBdr>
                                            <w:top w:val="none" w:sz="0" w:space="0" w:color="auto"/>
                                            <w:left w:val="none" w:sz="0" w:space="0" w:color="auto"/>
                                            <w:bottom w:val="none" w:sz="0" w:space="0" w:color="auto"/>
                                            <w:right w:val="none" w:sz="0" w:space="0" w:color="auto"/>
                                          </w:divBdr>
                                          <w:divsChild>
                                            <w:div w:id="1675691529">
                                              <w:marLeft w:val="0"/>
                                              <w:marRight w:val="60"/>
                                              <w:marTop w:val="0"/>
                                              <w:marBottom w:val="0"/>
                                              <w:divBdr>
                                                <w:top w:val="none" w:sz="0" w:space="0" w:color="auto"/>
                                                <w:left w:val="none" w:sz="0" w:space="0" w:color="auto"/>
                                                <w:bottom w:val="none" w:sz="0" w:space="0" w:color="auto"/>
                                                <w:right w:val="none" w:sz="0" w:space="0" w:color="auto"/>
                                              </w:divBdr>
                                              <w:divsChild>
                                                <w:div w:id="1129085899">
                                                  <w:marLeft w:val="0"/>
                                                  <w:marRight w:val="0"/>
                                                  <w:marTop w:val="0"/>
                                                  <w:marBottom w:val="240"/>
                                                  <w:divBdr>
                                                    <w:top w:val="none" w:sz="0" w:space="0" w:color="auto"/>
                                                    <w:left w:val="none" w:sz="0" w:space="0" w:color="auto"/>
                                                    <w:bottom w:val="none" w:sz="0" w:space="0" w:color="auto"/>
                                                    <w:right w:val="none" w:sz="0" w:space="0" w:color="auto"/>
                                                  </w:divBdr>
                                                  <w:divsChild>
                                                    <w:div w:id="282347298">
                                                      <w:marLeft w:val="0"/>
                                                      <w:marRight w:val="0"/>
                                                      <w:marTop w:val="0"/>
                                                      <w:marBottom w:val="0"/>
                                                      <w:divBdr>
                                                        <w:top w:val="none" w:sz="0" w:space="0" w:color="auto"/>
                                                        <w:left w:val="none" w:sz="0" w:space="0" w:color="auto"/>
                                                        <w:bottom w:val="none" w:sz="0" w:space="0" w:color="auto"/>
                                                        <w:right w:val="none" w:sz="0" w:space="0" w:color="auto"/>
                                                      </w:divBdr>
                                                      <w:divsChild>
                                                        <w:div w:id="438452949">
                                                          <w:marLeft w:val="0"/>
                                                          <w:marRight w:val="0"/>
                                                          <w:marTop w:val="0"/>
                                                          <w:marBottom w:val="0"/>
                                                          <w:divBdr>
                                                            <w:top w:val="none" w:sz="0" w:space="0" w:color="auto"/>
                                                            <w:left w:val="none" w:sz="0" w:space="0" w:color="auto"/>
                                                            <w:bottom w:val="none" w:sz="0" w:space="0" w:color="auto"/>
                                                            <w:right w:val="none" w:sz="0" w:space="0" w:color="auto"/>
                                                          </w:divBdr>
                                                        </w:div>
                                                      </w:divsChild>
                                                    </w:div>
                                                    <w:div w:id="1660226893">
                                                      <w:marLeft w:val="0"/>
                                                      <w:marRight w:val="0"/>
                                                      <w:marTop w:val="0"/>
                                                      <w:marBottom w:val="0"/>
                                                      <w:divBdr>
                                                        <w:top w:val="none" w:sz="0" w:space="0" w:color="auto"/>
                                                        <w:left w:val="none" w:sz="0" w:space="0" w:color="auto"/>
                                                        <w:bottom w:val="none" w:sz="0" w:space="0" w:color="auto"/>
                                                        <w:right w:val="none" w:sz="0" w:space="0" w:color="auto"/>
                                                      </w:divBdr>
                                                      <w:divsChild>
                                                        <w:div w:id="196352180">
                                                          <w:marLeft w:val="0"/>
                                                          <w:marRight w:val="0"/>
                                                          <w:marTop w:val="0"/>
                                                          <w:marBottom w:val="0"/>
                                                          <w:divBdr>
                                                            <w:top w:val="none" w:sz="0" w:space="0" w:color="auto"/>
                                                            <w:left w:val="none" w:sz="0" w:space="0" w:color="auto"/>
                                                            <w:bottom w:val="none" w:sz="0" w:space="0" w:color="auto"/>
                                                            <w:right w:val="none" w:sz="0" w:space="0" w:color="auto"/>
                                                          </w:divBdr>
                                                        </w:div>
                                                        <w:div w:id="216672081">
                                                          <w:marLeft w:val="510"/>
                                                          <w:marRight w:val="300"/>
                                                          <w:marTop w:val="0"/>
                                                          <w:marBottom w:val="0"/>
                                                          <w:divBdr>
                                                            <w:top w:val="none" w:sz="0" w:space="0" w:color="auto"/>
                                                            <w:left w:val="none" w:sz="0" w:space="0" w:color="auto"/>
                                                            <w:bottom w:val="none" w:sz="0" w:space="0" w:color="auto"/>
                                                            <w:right w:val="none" w:sz="0" w:space="0" w:color="auto"/>
                                                          </w:divBdr>
                                                          <w:divsChild>
                                                            <w:div w:id="166210039">
                                                              <w:marLeft w:val="0"/>
                                                              <w:marRight w:val="0"/>
                                                              <w:marTop w:val="0"/>
                                                              <w:marBottom w:val="180"/>
                                                              <w:divBdr>
                                                                <w:top w:val="none" w:sz="0" w:space="0" w:color="auto"/>
                                                                <w:left w:val="none" w:sz="0" w:space="0" w:color="auto"/>
                                                                <w:bottom w:val="none" w:sz="0" w:space="0" w:color="auto"/>
                                                                <w:right w:val="none" w:sz="0" w:space="0" w:color="auto"/>
                                                              </w:divBdr>
                                                              <w:divsChild>
                                                                <w:div w:id="1032806817">
                                                                  <w:marLeft w:val="0"/>
                                                                  <w:marRight w:val="0"/>
                                                                  <w:marTop w:val="0"/>
                                                                  <w:marBottom w:val="0"/>
                                                                  <w:divBdr>
                                                                    <w:top w:val="none" w:sz="0" w:space="0" w:color="auto"/>
                                                                    <w:left w:val="none" w:sz="0" w:space="0" w:color="auto"/>
                                                                    <w:bottom w:val="none" w:sz="0" w:space="0" w:color="auto"/>
                                                                    <w:right w:val="none" w:sz="0" w:space="0" w:color="auto"/>
                                                                  </w:divBdr>
                                                                </w:div>
                                                                <w:div w:id="204410207">
                                                                  <w:marLeft w:val="0"/>
                                                                  <w:marRight w:val="0"/>
                                                                  <w:marTop w:val="30"/>
                                                                  <w:marBottom w:val="0"/>
                                                                  <w:divBdr>
                                                                    <w:top w:val="none" w:sz="0" w:space="0" w:color="auto"/>
                                                                    <w:left w:val="none" w:sz="0" w:space="0" w:color="auto"/>
                                                                    <w:bottom w:val="none" w:sz="0" w:space="0" w:color="auto"/>
                                                                    <w:right w:val="none" w:sz="0" w:space="0" w:color="auto"/>
                                                                  </w:divBdr>
                                                                </w:div>
                                                              </w:divsChild>
                                                            </w:div>
                                                            <w:div w:id="469902593">
                                                              <w:marLeft w:val="0"/>
                                                              <w:marRight w:val="0"/>
                                                              <w:marTop w:val="0"/>
                                                              <w:marBottom w:val="180"/>
                                                              <w:divBdr>
                                                                <w:top w:val="none" w:sz="0" w:space="0" w:color="auto"/>
                                                                <w:left w:val="none" w:sz="0" w:space="0" w:color="auto"/>
                                                                <w:bottom w:val="none" w:sz="0" w:space="0" w:color="auto"/>
                                                                <w:right w:val="none" w:sz="0" w:space="0" w:color="auto"/>
                                                              </w:divBdr>
                                                              <w:divsChild>
                                                                <w:div w:id="34745151">
                                                                  <w:marLeft w:val="0"/>
                                                                  <w:marRight w:val="0"/>
                                                                  <w:marTop w:val="0"/>
                                                                  <w:marBottom w:val="0"/>
                                                                  <w:divBdr>
                                                                    <w:top w:val="none" w:sz="0" w:space="0" w:color="auto"/>
                                                                    <w:left w:val="none" w:sz="0" w:space="0" w:color="auto"/>
                                                                    <w:bottom w:val="none" w:sz="0" w:space="0" w:color="auto"/>
                                                                    <w:right w:val="none" w:sz="0" w:space="0" w:color="auto"/>
                                                                  </w:divBdr>
                                                                </w:div>
                                                                <w:div w:id="877744067">
                                                                  <w:marLeft w:val="0"/>
                                                                  <w:marRight w:val="0"/>
                                                                  <w:marTop w:val="30"/>
                                                                  <w:marBottom w:val="0"/>
                                                                  <w:divBdr>
                                                                    <w:top w:val="none" w:sz="0" w:space="0" w:color="auto"/>
                                                                    <w:left w:val="none" w:sz="0" w:space="0" w:color="auto"/>
                                                                    <w:bottom w:val="none" w:sz="0" w:space="0" w:color="auto"/>
                                                                    <w:right w:val="none" w:sz="0" w:space="0" w:color="auto"/>
                                                                  </w:divBdr>
                                                                </w:div>
                                                              </w:divsChild>
                                                            </w:div>
                                                            <w:div w:id="1903976345">
                                                              <w:marLeft w:val="0"/>
                                                              <w:marRight w:val="0"/>
                                                              <w:marTop w:val="0"/>
                                                              <w:marBottom w:val="180"/>
                                                              <w:divBdr>
                                                                <w:top w:val="none" w:sz="0" w:space="0" w:color="auto"/>
                                                                <w:left w:val="none" w:sz="0" w:space="0" w:color="auto"/>
                                                                <w:bottom w:val="none" w:sz="0" w:space="0" w:color="auto"/>
                                                                <w:right w:val="none" w:sz="0" w:space="0" w:color="auto"/>
                                                              </w:divBdr>
                                                              <w:divsChild>
                                                                <w:div w:id="834301478">
                                                                  <w:marLeft w:val="0"/>
                                                                  <w:marRight w:val="0"/>
                                                                  <w:marTop w:val="0"/>
                                                                  <w:marBottom w:val="0"/>
                                                                  <w:divBdr>
                                                                    <w:top w:val="none" w:sz="0" w:space="0" w:color="auto"/>
                                                                    <w:left w:val="none" w:sz="0" w:space="0" w:color="auto"/>
                                                                    <w:bottom w:val="none" w:sz="0" w:space="0" w:color="auto"/>
                                                                    <w:right w:val="none" w:sz="0" w:space="0" w:color="auto"/>
                                                                  </w:divBdr>
                                                                </w:div>
                                                                <w:div w:id="13015754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6714779">
                                                  <w:marLeft w:val="0"/>
                                                  <w:marRight w:val="0"/>
                                                  <w:marTop w:val="0"/>
                                                  <w:marBottom w:val="240"/>
                                                  <w:divBdr>
                                                    <w:top w:val="none" w:sz="0" w:space="0" w:color="auto"/>
                                                    <w:left w:val="none" w:sz="0" w:space="0" w:color="auto"/>
                                                    <w:bottom w:val="none" w:sz="0" w:space="0" w:color="auto"/>
                                                    <w:right w:val="none" w:sz="0" w:space="0" w:color="auto"/>
                                                  </w:divBdr>
                                                  <w:divsChild>
                                                    <w:div w:id="1939828436">
                                                      <w:marLeft w:val="0"/>
                                                      <w:marRight w:val="0"/>
                                                      <w:marTop w:val="0"/>
                                                      <w:marBottom w:val="0"/>
                                                      <w:divBdr>
                                                        <w:top w:val="none" w:sz="0" w:space="0" w:color="auto"/>
                                                        <w:left w:val="none" w:sz="0" w:space="0" w:color="auto"/>
                                                        <w:bottom w:val="none" w:sz="0" w:space="0" w:color="auto"/>
                                                        <w:right w:val="none" w:sz="0" w:space="0" w:color="auto"/>
                                                      </w:divBdr>
                                                      <w:divsChild>
                                                        <w:div w:id="1164584525">
                                                          <w:marLeft w:val="0"/>
                                                          <w:marRight w:val="0"/>
                                                          <w:marTop w:val="0"/>
                                                          <w:marBottom w:val="0"/>
                                                          <w:divBdr>
                                                            <w:top w:val="none" w:sz="0" w:space="0" w:color="auto"/>
                                                            <w:left w:val="none" w:sz="0" w:space="0" w:color="auto"/>
                                                            <w:bottom w:val="none" w:sz="0" w:space="0" w:color="auto"/>
                                                            <w:right w:val="none" w:sz="0" w:space="0" w:color="auto"/>
                                                          </w:divBdr>
                                                        </w:div>
                                                      </w:divsChild>
                                                    </w:div>
                                                    <w:div w:id="2093774815">
                                                      <w:marLeft w:val="0"/>
                                                      <w:marRight w:val="0"/>
                                                      <w:marTop w:val="0"/>
                                                      <w:marBottom w:val="0"/>
                                                      <w:divBdr>
                                                        <w:top w:val="none" w:sz="0" w:space="0" w:color="auto"/>
                                                        <w:left w:val="none" w:sz="0" w:space="0" w:color="auto"/>
                                                        <w:bottom w:val="none" w:sz="0" w:space="0" w:color="auto"/>
                                                        <w:right w:val="none" w:sz="0" w:space="0" w:color="auto"/>
                                                      </w:divBdr>
                                                      <w:divsChild>
                                                        <w:div w:id="1505317463">
                                                          <w:marLeft w:val="0"/>
                                                          <w:marRight w:val="0"/>
                                                          <w:marTop w:val="0"/>
                                                          <w:marBottom w:val="0"/>
                                                          <w:divBdr>
                                                            <w:top w:val="none" w:sz="0" w:space="0" w:color="auto"/>
                                                            <w:left w:val="none" w:sz="0" w:space="0" w:color="auto"/>
                                                            <w:bottom w:val="none" w:sz="0" w:space="0" w:color="auto"/>
                                                            <w:right w:val="none" w:sz="0" w:space="0" w:color="auto"/>
                                                          </w:divBdr>
                                                        </w:div>
                                                        <w:div w:id="1303804813">
                                                          <w:marLeft w:val="0"/>
                                                          <w:marRight w:val="-240"/>
                                                          <w:marTop w:val="0"/>
                                                          <w:marBottom w:val="0"/>
                                                          <w:divBdr>
                                                            <w:top w:val="none" w:sz="0" w:space="0" w:color="auto"/>
                                                            <w:left w:val="none" w:sz="0" w:space="0" w:color="auto"/>
                                                            <w:bottom w:val="none" w:sz="0" w:space="0" w:color="auto"/>
                                                            <w:right w:val="none" w:sz="0" w:space="0" w:color="auto"/>
                                                          </w:divBdr>
                                                          <w:divsChild>
                                                            <w:div w:id="991255524">
                                                              <w:marLeft w:val="240"/>
                                                              <w:marRight w:val="240"/>
                                                              <w:marTop w:val="0"/>
                                                              <w:marBottom w:val="0"/>
                                                              <w:divBdr>
                                                                <w:top w:val="none" w:sz="0" w:space="0" w:color="auto"/>
                                                                <w:left w:val="none" w:sz="0" w:space="0" w:color="auto"/>
                                                                <w:bottom w:val="none" w:sz="0" w:space="0" w:color="auto"/>
                                                                <w:right w:val="none" w:sz="0" w:space="0" w:color="auto"/>
                                                              </w:divBdr>
                                                            </w:div>
                                                          </w:divsChild>
                                                        </w:div>
                                                        <w:div w:id="94596905">
                                                          <w:marLeft w:val="0"/>
                                                          <w:marRight w:val="0"/>
                                                          <w:marTop w:val="0"/>
                                                          <w:marBottom w:val="0"/>
                                                          <w:divBdr>
                                                            <w:top w:val="none" w:sz="0" w:space="0" w:color="auto"/>
                                                            <w:left w:val="none" w:sz="0" w:space="0" w:color="auto"/>
                                                            <w:bottom w:val="none" w:sz="0" w:space="0" w:color="auto"/>
                                                            <w:right w:val="none" w:sz="0" w:space="0" w:color="auto"/>
                                                          </w:divBdr>
                                                        </w:div>
                                                        <w:div w:id="324553373">
                                                          <w:marLeft w:val="0"/>
                                                          <w:marRight w:val="0"/>
                                                          <w:marTop w:val="0"/>
                                                          <w:marBottom w:val="0"/>
                                                          <w:divBdr>
                                                            <w:top w:val="none" w:sz="0" w:space="0" w:color="auto"/>
                                                            <w:left w:val="none" w:sz="0" w:space="0" w:color="auto"/>
                                                            <w:bottom w:val="none" w:sz="0" w:space="0" w:color="auto"/>
                                                            <w:right w:val="none" w:sz="0" w:space="0" w:color="auto"/>
                                                          </w:divBdr>
                                                        </w:div>
                                                        <w:div w:id="280839297">
                                                          <w:marLeft w:val="0"/>
                                                          <w:marRight w:val="0"/>
                                                          <w:marTop w:val="0"/>
                                                          <w:marBottom w:val="0"/>
                                                          <w:divBdr>
                                                            <w:top w:val="none" w:sz="0" w:space="0" w:color="auto"/>
                                                            <w:left w:val="none" w:sz="0" w:space="0" w:color="auto"/>
                                                            <w:bottom w:val="none" w:sz="0" w:space="0" w:color="auto"/>
                                                            <w:right w:val="none" w:sz="0" w:space="0" w:color="auto"/>
                                                          </w:divBdr>
                                                        </w:div>
                                                        <w:div w:id="881406302">
                                                          <w:marLeft w:val="0"/>
                                                          <w:marRight w:val="0"/>
                                                          <w:marTop w:val="0"/>
                                                          <w:marBottom w:val="0"/>
                                                          <w:divBdr>
                                                            <w:top w:val="none" w:sz="0" w:space="0" w:color="auto"/>
                                                            <w:left w:val="none" w:sz="0" w:space="0" w:color="auto"/>
                                                            <w:bottom w:val="none" w:sz="0" w:space="0" w:color="auto"/>
                                                            <w:right w:val="none" w:sz="0" w:space="0" w:color="auto"/>
                                                          </w:divBdr>
                                                        </w:div>
                                                      </w:divsChild>
                                                    </w:div>
                                                    <w:div w:id="1444686190">
                                                      <w:marLeft w:val="0"/>
                                                      <w:marRight w:val="0"/>
                                                      <w:marTop w:val="0"/>
                                                      <w:marBottom w:val="0"/>
                                                      <w:divBdr>
                                                        <w:top w:val="none" w:sz="0" w:space="0" w:color="auto"/>
                                                        <w:left w:val="none" w:sz="0" w:space="0" w:color="auto"/>
                                                        <w:bottom w:val="none" w:sz="0" w:space="0" w:color="auto"/>
                                                        <w:right w:val="none" w:sz="0" w:space="0" w:color="auto"/>
                                                      </w:divBdr>
                                                    </w:div>
                                                  </w:divsChild>
                                                </w:div>
                                                <w:div w:id="271472327">
                                                  <w:marLeft w:val="0"/>
                                                  <w:marRight w:val="0"/>
                                                  <w:marTop w:val="0"/>
                                                  <w:marBottom w:val="240"/>
                                                  <w:divBdr>
                                                    <w:top w:val="none" w:sz="0" w:space="0" w:color="auto"/>
                                                    <w:left w:val="none" w:sz="0" w:space="0" w:color="auto"/>
                                                    <w:bottom w:val="none" w:sz="0" w:space="0" w:color="auto"/>
                                                    <w:right w:val="none" w:sz="0" w:space="0" w:color="auto"/>
                                                  </w:divBdr>
                                                  <w:divsChild>
                                                    <w:div w:id="536160344">
                                                      <w:marLeft w:val="0"/>
                                                      <w:marRight w:val="0"/>
                                                      <w:marTop w:val="0"/>
                                                      <w:marBottom w:val="0"/>
                                                      <w:divBdr>
                                                        <w:top w:val="none" w:sz="0" w:space="0" w:color="auto"/>
                                                        <w:left w:val="none" w:sz="0" w:space="0" w:color="auto"/>
                                                        <w:bottom w:val="none" w:sz="0" w:space="0" w:color="auto"/>
                                                        <w:right w:val="none" w:sz="0" w:space="0" w:color="auto"/>
                                                      </w:divBdr>
                                                      <w:divsChild>
                                                        <w:div w:id="538904557">
                                                          <w:marLeft w:val="0"/>
                                                          <w:marRight w:val="0"/>
                                                          <w:marTop w:val="0"/>
                                                          <w:marBottom w:val="0"/>
                                                          <w:divBdr>
                                                            <w:top w:val="none" w:sz="0" w:space="0" w:color="auto"/>
                                                            <w:left w:val="none" w:sz="0" w:space="0" w:color="auto"/>
                                                            <w:bottom w:val="none" w:sz="0" w:space="0" w:color="auto"/>
                                                            <w:right w:val="none" w:sz="0" w:space="0" w:color="auto"/>
                                                          </w:divBdr>
                                                        </w:div>
                                                      </w:divsChild>
                                                    </w:div>
                                                    <w:div w:id="1548443732">
                                                      <w:marLeft w:val="0"/>
                                                      <w:marRight w:val="0"/>
                                                      <w:marTop w:val="0"/>
                                                      <w:marBottom w:val="0"/>
                                                      <w:divBdr>
                                                        <w:top w:val="none" w:sz="0" w:space="0" w:color="auto"/>
                                                        <w:left w:val="none" w:sz="0" w:space="0" w:color="auto"/>
                                                        <w:bottom w:val="none" w:sz="0" w:space="0" w:color="auto"/>
                                                        <w:right w:val="none" w:sz="0" w:space="0" w:color="auto"/>
                                                      </w:divBdr>
                                                    </w:div>
                                                  </w:divsChild>
                                                </w:div>
                                                <w:div w:id="303004850">
                                                  <w:marLeft w:val="0"/>
                                                  <w:marRight w:val="0"/>
                                                  <w:marTop w:val="0"/>
                                                  <w:marBottom w:val="240"/>
                                                  <w:divBdr>
                                                    <w:top w:val="none" w:sz="0" w:space="0" w:color="auto"/>
                                                    <w:left w:val="none" w:sz="0" w:space="0" w:color="auto"/>
                                                    <w:bottom w:val="none" w:sz="0" w:space="0" w:color="auto"/>
                                                    <w:right w:val="none" w:sz="0" w:space="0" w:color="auto"/>
                                                  </w:divBdr>
                                                  <w:divsChild>
                                                    <w:div w:id="663167872">
                                                      <w:marLeft w:val="0"/>
                                                      <w:marRight w:val="0"/>
                                                      <w:marTop w:val="0"/>
                                                      <w:marBottom w:val="0"/>
                                                      <w:divBdr>
                                                        <w:top w:val="none" w:sz="0" w:space="0" w:color="auto"/>
                                                        <w:left w:val="none" w:sz="0" w:space="0" w:color="auto"/>
                                                        <w:bottom w:val="none" w:sz="0" w:space="0" w:color="auto"/>
                                                        <w:right w:val="none" w:sz="0" w:space="0" w:color="auto"/>
                                                      </w:divBdr>
                                                    </w:div>
                                                    <w:div w:id="105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248431">
                                          <w:marLeft w:val="0"/>
                                          <w:marRight w:val="0"/>
                                          <w:marTop w:val="0"/>
                                          <w:marBottom w:val="0"/>
                                          <w:divBdr>
                                            <w:top w:val="none" w:sz="0" w:space="0" w:color="auto"/>
                                            <w:left w:val="none" w:sz="0" w:space="0" w:color="auto"/>
                                            <w:bottom w:val="none" w:sz="0" w:space="0" w:color="auto"/>
                                            <w:right w:val="none" w:sz="0" w:space="0" w:color="auto"/>
                                          </w:divBdr>
                                          <w:divsChild>
                                            <w:div w:id="2120222515">
                                              <w:marLeft w:val="60"/>
                                              <w:marRight w:val="0"/>
                                              <w:marTop w:val="0"/>
                                              <w:marBottom w:val="0"/>
                                              <w:divBdr>
                                                <w:top w:val="none" w:sz="0" w:space="0" w:color="auto"/>
                                                <w:left w:val="none" w:sz="0" w:space="0" w:color="auto"/>
                                                <w:bottom w:val="none" w:sz="0" w:space="0" w:color="auto"/>
                                                <w:right w:val="none" w:sz="0" w:space="0" w:color="auto"/>
                                              </w:divBdr>
                                              <w:divsChild>
                                                <w:div w:id="1282491190">
                                                  <w:marLeft w:val="0"/>
                                                  <w:marRight w:val="0"/>
                                                  <w:marTop w:val="0"/>
                                                  <w:marBottom w:val="240"/>
                                                  <w:divBdr>
                                                    <w:top w:val="none" w:sz="0" w:space="0" w:color="auto"/>
                                                    <w:left w:val="none" w:sz="0" w:space="0" w:color="auto"/>
                                                    <w:bottom w:val="none" w:sz="0" w:space="0" w:color="auto"/>
                                                    <w:right w:val="none" w:sz="0" w:space="0" w:color="auto"/>
                                                  </w:divBdr>
                                                  <w:divsChild>
                                                    <w:div w:id="1263682742">
                                                      <w:marLeft w:val="0"/>
                                                      <w:marRight w:val="0"/>
                                                      <w:marTop w:val="0"/>
                                                      <w:marBottom w:val="0"/>
                                                      <w:divBdr>
                                                        <w:top w:val="none" w:sz="0" w:space="0" w:color="auto"/>
                                                        <w:left w:val="none" w:sz="0" w:space="0" w:color="auto"/>
                                                        <w:bottom w:val="none" w:sz="0" w:space="0" w:color="auto"/>
                                                        <w:right w:val="none" w:sz="0" w:space="0" w:color="auto"/>
                                                      </w:divBdr>
                                                      <w:divsChild>
                                                        <w:div w:id="557742961">
                                                          <w:marLeft w:val="0"/>
                                                          <w:marRight w:val="0"/>
                                                          <w:marTop w:val="0"/>
                                                          <w:marBottom w:val="0"/>
                                                          <w:divBdr>
                                                            <w:top w:val="none" w:sz="0" w:space="0" w:color="auto"/>
                                                            <w:left w:val="none" w:sz="0" w:space="0" w:color="auto"/>
                                                            <w:bottom w:val="none" w:sz="0" w:space="0" w:color="auto"/>
                                                            <w:right w:val="none" w:sz="0" w:space="0" w:color="auto"/>
                                                          </w:divBdr>
                                                        </w:div>
                                                      </w:divsChild>
                                                    </w:div>
                                                    <w:div w:id="590705000">
                                                      <w:marLeft w:val="0"/>
                                                      <w:marRight w:val="0"/>
                                                      <w:marTop w:val="0"/>
                                                      <w:marBottom w:val="0"/>
                                                      <w:divBdr>
                                                        <w:top w:val="none" w:sz="0" w:space="0" w:color="auto"/>
                                                        <w:left w:val="none" w:sz="0" w:space="0" w:color="auto"/>
                                                        <w:bottom w:val="none" w:sz="0" w:space="0" w:color="auto"/>
                                                        <w:right w:val="none" w:sz="0" w:space="0" w:color="auto"/>
                                                      </w:divBdr>
                                                      <w:divsChild>
                                                        <w:div w:id="655499553">
                                                          <w:marLeft w:val="0"/>
                                                          <w:marRight w:val="0"/>
                                                          <w:marTop w:val="255"/>
                                                          <w:marBottom w:val="0"/>
                                                          <w:divBdr>
                                                            <w:top w:val="none" w:sz="0" w:space="0" w:color="auto"/>
                                                            <w:left w:val="none" w:sz="0" w:space="0" w:color="auto"/>
                                                            <w:bottom w:val="none" w:sz="0" w:space="0" w:color="auto"/>
                                                            <w:right w:val="none" w:sz="0" w:space="0" w:color="auto"/>
                                                          </w:divBdr>
                                                        </w:div>
                                                        <w:div w:id="2108302774">
                                                          <w:marLeft w:val="0"/>
                                                          <w:marRight w:val="0"/>
                                                          <w:marTop w:val="255"/>
                                                          <w:marBottom w:val="0"/>
                                                          <w:divBdr>
                                                            <w:top w:val="none" w:sz="0" w:space="0" w:color="auto"/>
                                                            <w:left w:val="none" w:sz="0" w:space="0" w:color="auto"/>
                                                            <w:bottom w:val="none" w:sz="0" w:space="0" w:color="auto"/>
                                                            <w:right w:val="none" w:sz="0" w:space="0" w:color="auto"/>
                                                          </w:divBdr>
                                                        </w:div>
                                                        <w:div w:id="1150560812">
                                                          <w:marLeft w:val="0"/>
                                                          <w:marRight w:val="0"/>
                                                          <w:marTop w:val="255"/>
                                                          <w:marBottom w:val="0"/>
                                                          <w:divBdr>
                                                            <w:top w:val="none" w:sz="0" w:space="0" w:color="auto"/>
                                                            <w:left w:val="none" w:sz="0" w:space="0" w:color="auto"/>
                                                            <w:bottom w:val="none" w:sz="0" w:space="0" w:color="auto"/>
                                                            <w:right w:val="none" w:sz="0" w:space="0" w:color="auto"/>
                                                          </w:divBdr>
                                                        </w:div>
                                                        <w:div w:id="1841194989">
                                                          <w:marLeft w:val="0"/>
                                                          <w:marRight w:val="0"/>
                                                          <w:marTop w:val="255"/>
                                                          <w:marBottom w:val="0"/>
                                                          <w:divBdr>
                                                            <w:top w:val="none" w:sz="0" w:space="0" w:color="auto"/>
                                                            <w:left w:val="none" w:sz="0" w:space="0" w:color="auto"/>
                                                            <w:bottom w:val="none" w:sz="0" w:space="0" w:color="auto"/>
                                                            <w:right w:val="none" w:sz="0" w:space="0" w:color="auto"/>
                                                          </w:divBdr>
                                                        </w:div>
                                                        <w:div w:id="587497367">
                                                          <w:marLeft w:val="0"/>
                                                          <w:marRight w:val="0"/>
                                                          <w:marTop w:val="255"/>
                                                          <w:marBottom w:val="0"/>
                                                          <w:divBdr>
                                                            <w:top w:val="none" w:sz="0" w:space="0" w:color="auto"/>
                                                            <w:left w:val="none" w:sz="0" w:space="0" w:color="auto"/>
                                                            <w:bottom w:val="none" w:sz="0" w:space="0" w:color="auto"/>
                                                            <w:right w:val="none" w:sz="0" w:space="0" w:color="auto"/>
                                                          </w:divBdr>
                                                        </w:div>
                                                        <w:div w:id="1607034990">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955818">
                              <w:marLeft w:val="0"/>
                              <w:marRight w:val="0"/>
                              <w:marTop w:val="240"/>
                              <w:marBottom w:val="525"/>
                              <w:divBdr>
                                <w:top w:val="none" w:sz="0" w:space="0" w:color="auto"/>
                                <w:left w:val="none" w:sz="0" w:space="0" w:color="auto"/>
                                <w:bottom w:val="none" w:sz="0" w:space="0" w:color="auto"/>
                                <w:right w:val="none" w:sz="0" w:space="0" w:color="auto"/>
                              </w:divBdr>
                              <w:divsChild>
                                <w:div w:id="10665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550127">
              <w:marLeft w:val="0"/>
              <w:marRight w:val="0"/>
              <w:marTop w:val="0"/>
              <w:marBottom w:val="0"/>
              <w:divBdr>
                <w:top w:val="single" w:sz="6" w:space="31" w:color="F0C36D"/>
                <w:left w:val="single" w:sz="6" w:space="31" w:color="F0C36D"/>
                <w:bottom w:val="single" w:sz="6" w:space="31" w:color="F0C36D"/>
                <w:right w:val="single" w:sz="6" w:space="31" w:color="F0C36D"/>
              </w:divBdr>
            </w:div>
            <w:div w:id="1354066914">
              <w:marLeft w:val="0"/>
              <w:marRight w:val="0"/>
              <w:marTop w:val="0"/>
              <w:marBottom w:val="0"/>
              <w:divBdr>
                <w:top w:val="single" w:sz="6" w:space="31" w:color="F0C36D"/>
                <w:left w:val="single" w:sz="6" w:space="31" w:color="F0C36D"/>
                <w:bottom w:val="single" w:sz="6" w:space="31" w:color="F0C36D"/>
                <w:right w:val="single" w:sz="6" w:space="31" w:color="F0C36D"/>
              </w:divBdr>
            </w:div>
            <w:div w:id="1595283451">
              <w:marLeft w:val="0"/>
              <w:marRight w:val="0"/>
              <w:marTop w:val="0"/>
              <w:marBottom w:val="0"/>
              <w:divBdr>
                <w:top w:val="single" w:sz="6" w:space="31" w:color="F0C36D"/>
                <w:left w:val="single" w:sz="6" w:space="31" w:color="F0C36D"/>
                <w:bottom w:val="single" w:sz="6" w:space="31" w:color="F0C36D"/>
                <w:right w:val="single" w:sz="6" w:space="31" w:color="F0C36D"/>
              </w:divBdr>
            </w:div>
            <w:div w:id="100496097">
              <w:marLeft w:val="0"/>
              <w:marRight w:val="0"/>
              <w:marTop w:val="0"/>
              <w:marBottom w:val="0"/>
              <w:divBdr>
                <w:top w:val="single" w:sz="6" w:space="31" w:color="F0C36D"/>
                <w:left w:val="single" w:sz="6" w:space="31" w:color="F0C36D"/>
                <w:bottom w:val="single" w:sz="6" w:space="31" w:color="F0C36D"/>
                <w:right w:val="single" w:sz="6" w:space="31" w:color="F0C36D"/>
              </w:divBdr>
            </w:div>
            <w:div w:id="1043600007">
              <w:marLeft w:val="0"/>
              <w:marRight w:val="0"/>
              <w:marTop w:val="0"/>
              <w:marBottom w:val="0"/>
              <w:divBdr>
                <w:top w:val="single" w:sz="6" w:space="0" w:color="E5E5E5"/>
                <w:left w:val="none" w:sz="0" w:space="0" w:color="auto"/>
                <w:bottom w:val="none" w:sz="0" w:space="0" w:color="auto"/>
                <w:right w:val="none" w:sz="0" w:space="0" w:color="auto"/>
              </w:divBdr>
            </w:div>
          </w:divsChild>
        </w:div>
        <w:div w:id="2049454736">
          <w:marLeft w:val="0"/>
          <w:marRight w:val="0"/>
          <w:marTop w:val="0"/>
          <w:marBottom w:val="0"/>
          <w:divBdr>
            <w:top w:val="none" w:sz="0" w:space="0" w:color="auto"/>
            <w:left w:val="none" w:sz="0" w:space="0" w:color="auto"/>
            <w:bottom w:val="none" w:sz="0" w:space="0" w:color="auto"/>
            <w:right w:val="none" w:sz="0" w:space="0" w:color="auto"/>
          </w:divBdr>
          <w:divsChild>
            <w:div w:id="360279388">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139109563">
          <w:marLeft w:val="0"/>
          <w:marRight w:val="0"/>
          <w:marTop w:val="0"/>
          <w:marBottom w:val="0"/>
          <w:divBdr>
            <w:top w:val="none" w:sz="0" w:space="0" w:color="auto"/>
            <w:left w:val="none" w:sz="0" w:space="0" w:color="auto"/>
            <w:bottom w:val="none" w:sz="0" w:space="0" w:color="auto"/>
            <w:right w:val="none" w:sz="0" w:space="0" w:color="auto"/>
          </w:divBdr>
          <w:divsChild>
            <w:div w:id="128326806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434785266">
          <w:marLeft w:val="0"/>
          <w:marRight w:val="0"/>
          <w:marTop w:val="0"/>
          <w:marBottom w:val="0"/>
          <w:divBdr>
            <w:top w:val="none" w:sz="0" w:space="0" w:color="auto"/>
            <w:left w:val="none" w:sz="0" w:space="0" w:color="auto"/>
            <w:bottom w:val="none" w:sz="0" w:space="0" w:color="auto"/>
            <w:right w:val="none" w:sz="0" w:space="0" w:color="auto"/>
          </w:divBdr>
          <w:divsChild>
            <w:div w:id="536311795">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238321188">
          <w:marLeft w:val="0"/>
          <w:marRight w:val="0"/>
          <w:marTop w:val="0"/>
          <w:marBottom w:val="0"/>
          <w:divBdr>
            <w:top w:val="none" w:sz="0" w:space="0" w:color="auto"/>
            <w:left w:val="none" w:sz="0" w:space="0" w:color="auto"/>
            <w:bottom w:val="none" w:sz="0" w:space="0" w:color="auto"/>
            <w:right w:val="none" w:sz="0" w:space="0" w:color="auto"/>
          </w:divBdr>
          <w:divsChild>
            <w:div w:id="166593179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1417364324">
          <w:marLeft w:val="0"/>
          <w:marRight w:val="0"/>
          <w:marTop w:val="0"/>
          <w:marBottom w:val="0"/>
          <w:divBdr>
            <w:top w:val="none" w:sz="0" w:space="0" w:color="auto"/>
            <w:left w:val="none" w:sz="0" w:space="0" w:color="auto"/>
            <w:bottom w:val="none" w:sz="0" w:space="0" w:color="auto"/>
            <w:right w:val="none" w:sz="0" w:space="0" w:color="auto"/>
          </w:divBdr>
          <w:divsChild>
            <w:div w:id="595289701">
              <w:marLeft w:val="0"/>
              <w:marRight w:val="0"/>
              <w:marTop w:val="0"/>
              <w:marBottom w:val="0"/>
              <w:divBdr>
                <w:top w:val="single" w:sz="6" w:space="5" w:color="CCCCCC"/>
                <w:left w:val="single" w:sz="6" w:space="0" w:color="CCCCCC"/>
                <w:bottom w:val="single" w:sz="6" w:space="5" w:color="CCCCCC"/>
                <w:right w:val="single" w:sz="6" w:space="0" w:color="CCCCCC"/>
              </w:divBdr>
            </w:div>
          </w:divsChild>
        </w:div>
        <w:div w:id="2033677606">
          <w:marLeft w:val="0"/>
          <w:marRight w:val="0"/>
          <w:marTop w:val="0"/>
          <w:marBottom w:val="0"/>
          <w:divBdr>
            <w:top w:val="single" w:sz="6" w:space="5" w:color="CCCCCC"/>
            <w:left w:val="single" w:sz="6" w:space="0" w:color="CCCCCC"/>
            <w:bottom w:val="single" w:sz="6" w:space="5" w:color="CCCCCC"/>
            <w:right w:val="single" w:sz="6" w:space="0" w:color="CCCCCC"/>
          </w:divBdr>
          <w:divsChild>
            <w:div w:id="2061005375">
              <w:marLeft w:val="0"/>
              <w:marRight w:val="0"/>
              <w:marTop w:val="0"/>
              <w:marBottom w:val="0"/>
              <w:divBdr>
                <w:top w:val="none" w:sz="0" w:space="0" w:color="auto"/>
                <w:left w:val="none" w:sz="0" w:space="0" w:color="auto"/>
                <w:bottom w:val="none" w:sz="0" w:space="0" w:color="auto"/>
                <w:right w:val="none" w:sz="0" w:space="0" w:color="auto"/>
              </w:divBdr>
              <w:divsChild>
                <w:div w:id="2027050587">
                  <w:marLeft w:val="0"/>
                  <w:marRight w:val="0"/>
                  <w:marTop w:val="0"/>
                  <w:marBottom w:val="0"/>
                  <w:divBdr>
                    <w:top w:val="none" w:sz="0" w:space="0" w:color="auto"/>
                    <w:left w:val="none" w:sz="0" w:space="0" w:color="auto"/>
                    <w:bottom w:val="none" w:sz="0" w:space="0" w:color="auto"/>
                    <w:right w:val="none" w:sz="0" w:space="0" w:color="auto"/>
                  </w:divBdr>
                </w:div>
              </w:divsChild>
            </w:div>
            <w:div w:id="1506167273">
              <w:marLeft w:val="0"/>
              <w:marRight w:val="0"/>
              <w:marTop w:val="0"/>
              <w:marBottom w:val="0"/>
              <w:divBdr>
                <w:top w:val="none" w:sz="0" w:space="0" w:color="auto"/>
                <w:left w:val="none" w:sz="0" w:space="0" w:color="auto"/>
                <w:bottom w:val="none" w:sz="0" w:space="0" w:color="auto"/>
                <w:right w:val="none" w:sz="0" w:space="0" w:color="auto"/>
              </w:divBdr>
              <w:divsChild>
                <w:div w:id="212809774">
                  <w:marLeft w:val="0"/>
                  <w:marRight w:val="0"/>
                  <w:marTop w:val="0"/>
                  <w:marBottom w:val="0"/>
                  <w:divBdr>
                    <w:top w:val="none" w:sz="0" w:space="0" w:color="auto"/>
                    <w:left w:val="none" w:sz="0" w:space="0" w:color="auto"/>
                    <w:bottom w:val="none" w:sz="0" w:space="0" w:color="auto"/>
                    <w:right w:val="none" w:sz="0" w:space="0" w:color="auto"/>
                  </w:divBdr>
                </w:div>
              </w:divsChild>
            </w:div>
            <w:div w:id="1594164228">
              <w:marLeft w:val="0"/>
              <w:marRight w:val="0"/>
              <w:marTop w:val="0"/>
              <w:marBottom w:val="0"/>
              <w:divBdr>
                <w:top w:val="none" w:sz="0" w:space="0" w:color="auto"/>
                <w:left w:val="none" w:sz="0" w:space="0" w:color="auto"/>
                <w:bottom w:val="none" w:sz="0" w:space="0" w:color="auto"/>
                <w:right w:val="none" w:sz="0" w:space="0" w:color="auto"/>
              </w:divBdr>
              <w:divsChild>
                <w:div w:id="201214226">
                  <w:marLeft w:val="0"/>
                  <w:marRight w:val="0"/>
                  <w:marTop w:val="0"/>
                  <w:marBottom w:val="0"/>
                  <w:divBdr>
                    <w:top w:val="none" w:sz="0" w:space="0" w:color="auto"/>
                    <w:left w:val="none" w:sz="0" w:space="0" w:color="auto"/>
                    <w:bottom w:val="none" w:sz="0" w:space="0" w:color="auto"/>
                    <w:right w:val="none" w:sz="0" w:space="0" w:color="auto"/>
                  </w:divBdr>
                </w:div>
              </w:divsChild>
            </w:div>
            <w:div w:id="1963805609">
              <w:marLeft w:val="0"/>
              <w:marRight w:val="0"/>
              <w:marTop w:val="0"/>
              <w:marBottom w:val="0"/>
              <w:divBdr>
                <w:top w:val="none" w:sz="0" w:space="0" w:color="auto"/>
                <w:left w:val="none" w:sz="0" w:space="0" w:color="auto"/>
                <w:bottom w:val="none" w:sz="0" w:space="0" w:color="auto"/>
                <w:right w:val="none" w:sz="0" w:space="0" w:color="auto"/>
              </w:divBdr>
              <w:divsChild>
                <w:div w:id="457115298">
                  <w:marLeft w:val="0"/>
                  <w:marRight w:val="0"/>
                  <w:marTop w:val="0"/>
                  <w:marBottom w:val="0"/>
                  <w:divBdr>
                    <w:top w:val="none" w:sz="0" w:space="0" w:color="auto"/>
                    <w:left w:val="none" w:sz="0" w:space="0" w:color="auto"/>
                    <w:bottom w:val="none" w:sz="0" w:space="0" w:color="auto"/>
                    <w:right w:val="none" w:sz="0" w:space="0" w:color="auto"/>
                  </w:divBdr>
                </w:div>
              </w:divsChild>
            </w:div>
            <w:div w:id="1364358468">
              <w:marLeft w:val="0"/>
              <w:marRight w:val="0"/>
              <w:marTop w:val="0"/>
              <w:marBottom w:val="0"/>
              <w:divBdr>
                <w:top w:val="none" w:sz="0" w:space="0" w:color="auto"/>
                <w:left w:val="none" w:sz="0" w:space="0" w:color="auto"/>
                <w:bottom w:val="none" w:sz="0" w:space="0" w:color="auto"/>
                <w:right w:val="none" w:sz="0" w:space="0" w:color="auto"/>
              </w:divBdr>
              <w:divsChild>
                <w:div w:id="595360055">
                  <w:marLeft w:val="0"/>
                  <w:marRight w:val="0"/>
                  <w:marTop w:val="0"/>
                  <w:marBottom w:val="0"/>
                  <w:divBdr>
                    <w:top w:val="none" w:sz="0" w:space="0" w:color="auto"/>
                    <w:left w:val="none" w:sz="0" w:space="0" w:color="auto"/>
                    <w:bottom w:val="none" w:sz="0" w:space="0" w:color="auto"/>
                    <w:right w:val="none" w:sz="0" w:space="0" w:color="auto"/>
                  </w:divBdr>
                </w:div>
              </w:divsChild>
            </w:div>
            <w:div w:id="1597397835">
              <w:marLeft w:val="0"/>
              <w:marRight w:val="0"/>
              <w:marTop w:val="0"/>
              <w:marBottom w:val="0"/>
              <w:divBdr>
                <w:top w:val="none" w:sz="0" w:space="0" w:color="auto"/>
                <w:left w:val="none" w:sz="0" w:space="0" w:color="auto"/>
                <w:bottom w:val="none" w:sz="0" w:space="0" w:color="auto"/>
                <w:right w:val="none" w:sz="0" w:space="0" w:color="auto"/>
              </w:divBdr>
            </w:div>
          </w:divsChild>
        </w:div>
        <w:div w:id="432939252">
          <w:marLeft w:val="-15"/>
          <w:marRight w:val="0"/>
          <w:marTop w:val="0"/>
          <w:marBottom w:val="0"/>
          <w:divBdr>
            <w:top w:val="single" w:sz="6" w:space="5" w:color="FFFFFF"/>
            <w:left w:val="single" w:sz="6" w:space="7" w:color="FFFFFF"/>
            <w:bottom w:val="single" w:sz="6" w:space="5" w:color="FFFFFF"/>
            <w:right w:val="single" w:sz="6" w:space="7" w:color="FFFFFF"/>
          </w:divBdr>
          <w:divsChild>
            <w:div w:id="152328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9" ma:contentTypeDescription="Create a new document." ma:contentTypeScope="" ma:versionID="1ac3323b92f38122732a554b574a0e5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8f2e0f3dd147b7bcab95de05867ed1"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9" ma:contentTypeDescription="Create a new document." ma:contentTypeScope="" ma:versionID="1ac3323b92f38122732a554b574a0e5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8f2e0f3dd147b7bcab95de05867ed1"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A916A-F9A0-48B7-A1D3-25DC5DA41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A0BA81-47B2-46FE-99AA-4C191DEC1071}">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7FBCAD12-5275-4D1C-99E2-79F2E752E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86A135-ECA4-403F-86B0-98FBB9DC0065}">
  <ds:schemaRefs>
    <ds:schemaRef ds:uri="http://schemas.microsoft.com/sharepoint/v3/contenttype/forms"/>
  </ds:schemaRefs>
</ds:datastoreItem>
</file>

<file path=customXml/itemProps5.xml><?xml version="1.0" encoding="utf-8"?>
<ds:datastoreItem xmlns:ds="http://schemas.openxmlformats.org/officeDocument/2006/customXml" ds:itemID="{B763BFFE-58B4-704B-A80D-2B52469D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50610</Words>
  <Characters>28849</Characters>
  <Application>Microsoft Office Word</Application>
  <DocSecurity>0</DocSecurity>
  <Lines>240</Lines>
  <Paragraphs>158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VVKT</Company>
  <LinksUpToDate>false</LinksUpToDate>
  <CharactersWithSpaces>79301</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2162708</vt:i4>
      </vt:variant>
      <vt:variant>
        <vt:i4>9</vt:i4>
      </vt:variant>
      <vt:variant>
        <vt:i4>0</vt:i4>
      </vt:variant>
      <vt:variant>
        <vt:i4>5</vt:i4>
      </vt:variant>
      <vt:variant>
        <vt:lpwstr>mailto:NepageidaujamaR@vvkt.lt</vt:lpwstr>
      </vt:variant>
      <vt:variant>
        <vt:lpwstr/>
      </vt:variant>
      <vt:variant>
        <vt:i4>7077950</vt:i4>
      </vt:variant>
      <vt:variant>
        <vt:i4>6</vt:i4>
      </vt:variant>
      <vt:variant>
        <vt:i4>0</vt:i4>
      </vt:variant>
      <vt:variant>
        <vt:i4>5</vt:i4>
      </vt:variant>
      <vt:variant>
        <vt:lpwstr>http://www.vvkt.lt/</vt:lpwstr>
      </vt:variant>
      <vt:variant>
        <vt:lpwstr/>
      </vt:variant>
      <vt:variant>
        <vt:i4>1245197</vt:i4>
      </vt:variant>
      <vt:variant>
        <vt:i4>3</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Povilaitienė</dc:creator>
  <cp:lastModifiedBy>Albina Burkauskaitė</cp:lastModifiedBy>
  <cp:revision>3</cp:revision>
  <cp:lastPrinted>2022-06-23T09:58:00Z</cp:lastPrinted>
  <dcterms:created xsi:type="dcterms:W3CDTF">2026-10-09T09:29:00Z</dcterms:created>
  <dcterms:modified xsi:type="dcterms:W3CDTF">2026-10-09T09:35:00Z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