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BBA0F" w14:textId="77777777" w:rsidR="00D308F0" w:rsidRPr="00D308F0" w:rsidRDefault="00D308F0" w:rsidP="00D308F0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fr-FR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:lang w:eastAsia="fr-FR"/>
          <w14:ligatures w14:val="none"/>
        </w:rPr>
        <w:t>ŽENKLINIMAS</w:t>
      </w:r>
    </w:p>
    <w:p w14:paraId="426DA97D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noProof/>
          <w:kern w:val="0"/>
          <w14:ligatures w14:val="none"/>
        </w:rPr>
        <w:br w:type="page"/>
      </w:r>
    </w:p>
    <w:p w14:paraId="040C0AAA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lastRenderedPageBreak/>
        <w:t>INFORMACIJA ANT IŠORINĖS PAKUOTĖS</w:t>
      </w:r>
    </w:p>
    <w:p w14:paraId="5D01BE99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26F9DF2E" w14:textId="0F7FB69B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KARTONO DĖŽUTĖ</w:t>
      </w:r>
    </w:p>
    <w:p w14:paraId="5AF3BB41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3639AC2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F34DEC4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1.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VAISTINIO PREPARATO PAVADINIMAS</w:t>
      </w:r>
    </w:p>
    <w:p w14:paraId="1A52DA53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78E62D0" w14:textId="77777777" w:rsidR="00D308F0" w:rsidRPr="00D308F0" w:rsidRDefault="00D308F0" w:rsidP="00D308F0">
      <w:pPr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</w:pPr>
      <w:proofErr w:type="spellStart"/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>Nasonex</w:t>
      </w:r>
      <w:proofErr w:type="spellEnd"/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 xml:space="preserve"> 50 </w:t>
      </w:r>
      <w:proofErr w:type="spellStart"/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>mikrogramų</w:t>
      </w:r>
      <w:proofErr w:type="spellEnd"/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>/dozėje nosies purškalas, suspensija</w:t>
      </w:r>
    </w:p>
    <w:p w14:paraId="22557231" w14:textId="07961DD7" w:rsidR="00D308F0" w:rsidRPr="00D308F0" w:rsidRDefault="00B128FD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B128FD">
        <w:rPr>
          <w:rFonts w:ascii="Times New Roman" w:eastAsia="Times New Roman" w:hAnsi="Times New Roman" w:cs="Times New Roman"/>
          <w:kern w:val="0"/>
          <w14:ligatures w14:val="none"/>
        </w:rPr>
        <w:t>mometazono</w:t>
      </w:r>
      <w:proofErr w:type="spellEnd"/>
      <w:r w:rsidRPr="00B128F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128FD">
        <w:rPr>
          <w:rFonts w:ascii="Times New Roman" w:eastAsia="Times New Roman" w:hAnsi="Times New Roman" w:cs="Times New Roman"/>
          <w:kern w:val="0"/>
          <w14:ligatures w14:val="none"/>
        </w:rPr>
        <w:t>furoatas</w:t>
      </w:r>
      <w:proofErr w:type="spellEnd"/>
    </w:p>
    <w:p w14:paraId="430A932C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7BCE2DE" w14:textId="6C912CFA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2.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VEIKLI</w:t>
      </w:r>
      <w:r w:rsidR="000E5EC1" w:rsidRPr="000E5EC1">
        <w:rPr>
          <w:rFonts w:ascii="Times New Roman" w:eastAsia="Times New Roman" w:hAnsi="Times New Roman" w:cs="Times New Roman"/>
          <w:b/>
          <w:kern w:val="0"/>
          <w14:ligatures w14:val="none"/>
        </w:rPr>
        <w:t>OJI (-IOS) MEDŽIAGA</w:t>
      </w:r>
      <w:r w:rsidR="000E5EC1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r w:rsidR="000E5EC1" w:rsidRPr="000E5EC1">
        <w:rPr>
          <w:rFonts w:ascii="Times New Roman" w:eastAsia="Times New Roman" w:hAnsi="Times New Roman" w:cs="Times New Roman"/>
          <w:b/>
          <w:kern w:val="0"/>
          <w14:ligatures w14:val="none"/>
        </w:rPr>
        <w:t>(-OS)  IR JOS</w:t>
      </w:r>
      <w:r w:rsidR="000E5EC1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r w:rsidR="000E5EC1" w:rsidRPr="000E5EC1">
        <w:rPr>
          <w:rFonts w:ascii="Times New Roman" w:eastAsia="Times New Roman" w:hAnsi="Times New Roman" w:cs="Times New Roman"/>
          <w:b/>
          <w:kern w:val="0"/>
          <w14:ligatures w14:val="none"/>
        </w:rPr>
        <w:t>(-Ų)  KIEKIS</w:t>
      </w:r>
      <w:r w:rsidR="000E5EC1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r w:rsidR="000E5EC1" w:rsidRPr="000E5EC1">
        <w:rPr>
          <w:rFonts w:ascii="Times New Roman" w:eastAsia="Times New Roman" w:hAnsi="Times New Roman" w:cs="Times New Roman"/>
          <w:b/>
          <w:kern w:val="0"/>
          <w14:ligatures w14:val="none"/>
        </w:rPr>
        <w:t>(-IAI)</w:t>
      </w:r>
    </w:p>
    <w:p w14:paraId="745816FE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A1D4AF7" w14:textId="00FB25D1" w:rsidR="00D308F0" w:rsidRPr="00D308F0" w:rsidRDefault="00D308F0" w:rsidP="00B128F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bookmarkStart w:id="0" w:name="_Hlk21946797"/>
      <w:r w:rsidRPr="00D308F0">
        <w:rPr>
          <w:rFonts w:ascii="Times New Roman" w:eastAsia="Times New Roman" w:hAnsi="Times New Roman" w:cs="Times New Roman"/>
          <w:kern w:val="0"/>
          <w14:ligatures w14:val="none"/>
        </w:rPr>
        <w:t xml:space="preserve">Kiekviename išpurškime yra </w:t>
      </w:r>
      <w:r w:rsidRPr="00D308F0">
        <w:rPr>
          <w:rFonts w:ascii="Times New Roman" w:eastAsia="Times New Roman" w:hAnsi="Times New Roman" w:cs="Times New Roman"/>
          <w:noProof/>
          <w:kern w:val="0"/>
          <w14:ligatures w14:val="none"/>
        </w:rPr>
        <w:t>50 µg mometazono furoato.</w:t>
      </w:r>
      <w:bookmarkEnd w:id="0"/>
    </w:p>
    <w:p w14:paraId="30D1D35A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CA5F391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highlight w:val="lightGray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3.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PAGALBINIŲ MEDŽIAGŲ SĄRAŠAS</w:t>
      </w:r>
    </w:p>
    <w:p w14:paraId="057DF3A5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0C66C2E" w14:textId="14A2E4B5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noProof/>
          <w:kern w:val="0"/>
          <w14:ligatures w14:val="none"/>
        </w:rPr>
        <w:t>Sudėtyje taip pat yra dispersinės celiuliozės, glicerolio, natrio citrato, citrinų rūgšties monohidrato, polisorbato 80, benzalkonio chlorido, išgryninto vandens.</w:t>
      </w:r>
    </w:p>
    <w:p w14:paraId="7730F05B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B81D67C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4.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FARMACINĖ FORMA IR KIEKIS PAKUOTĖJE</w:t>
      </w:r>
    </w:p>
    <w:p w14:paraId="2F0E1D9A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B926C85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hd w:val="clear" w:color="auto" w:fill="BFBFBF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:shd w:val="clear" w:color="auto" w:fill="BFBFBF"/>
          <w14:ligatures w14:val="none"/>
        </w:rPr>
        <w:t>Nosies purškalas (suspensija)</w:t>
      </w:r>
    </w:p>
    <w:p w14:paraId="56CE8AAB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:szCs w:val="20"/>
          <w:shd w:val="clear" w:color="auto" w:fill="FFFFFF"/>
          <w:lang w:eastAsia="fr-FR"/>
          <w14:ligatures w14:val="none"/>
        </w:rPr>
        <w:t>140 išpurškimų</w:t>
      </w:r>
      <w:r w:rsidRPr="00D308F0">
        <w:rPr>
          <w:rFonts w:ascii="Times New Roman" w:eastAsia="Times New Roman" w:hAnsi="Times New Roman" w:cs="Times New Roman"/>
          <w:kern w:val="0"/>
          <w:shd w:val="clear" w:color="auto" w:fill="FFFFFF"/>
          <w14:ligatures w14:val="none"/>
        </w:rPr>
        <w:t>, 1 buteliukas</w:t>
      </w:r>
    </w:p>
    <w:p w14:paraId="6A13BAE7" w14:textId="7DDE48C3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:shd w:val="clear" w:color="auto" w:fill="BFBFBF"/>
          <w14:ligatures w14:val="none"/>
        </w:rPr>
        <w:t>140 išpurškimų, 3 buteliukai</w:t>
      </w:r>
    </w:p>
    <w:p w14:paraId="11F61CB8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9B8686E" w14:textId="77777777" w:rsidR="00D308F0" w:rsidRPr="00D308F0" w:rsidRDefault="00D308F0" w:rsidP="00D308F0">
      <w:pPr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highlight w:val="lightGray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5.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VARTOJIMO METODAS IR BŪDAS (-AI)</w:t>
      </w:r>
    </w:p>
    <w:p w14:paraId="228B1689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CEC3FB0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14:ligatures w14:val="none"/>
        </w:rPr>
        <w:t xml:space="preserve">Vartoti į nosį. </w:t>
      </w:r>
      <w:r w:rsidRPr="00D308F0">
        <w:rPr>
          <w:rFonts w:ascii="Times New Roman" w:eastAsia="Times New Roman" w:hAnsi="Times New Roman" w:cs="Times New Roman"/>
          <w:color w:val="000000"/>
          <w:kern w:val="0"/>
          <w:szCs w:val="20"/>
          <w:lang w:eastAsia="fr-FR"/>
          <w14:ligatures w14:val="none"/>
        </w:rPr>
        <w:t xml:space="preserve">Prieš vartojimą švelniai </w:t>
      </w:r>
      <w:r w:rsidRPr="00D308F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sukratykite</w:t>
      </w:r>
      <w:r w:rsidRPr="00D308F0">
        <w:rPr>
          <w:rFonts w:ascii="Times New Roman" w:eastAsia="Times New Roman" w:hAnsi="Times New Roman" w:cs="Times New Roman"/>
          <w:color w:val="000000"/>
          <w:kern w:val="0"/>
          <w:szCs w:val="20"/>
          <w:lang w:eastAsia="fr-FR"/>
          <w14:ligatures w14:val="none"/>
        </w:rPr>
        <w:t>.</w:t>
      </w:r>
    </w:p>
    <w:p w14:paraId="1E3994F0" w14:textId="2936E294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14:ligatures w14:val="none"/>
        </w:rPr>
        <w:t>Prieš vartojimą perskaitykite pakuotės lapelį.</w:t>
      </w:r>
    </w:p>
    <w:p w14:paraId="22138345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9FBDDD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6.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SPECIALUS ĮSPĖJIMAS, KAD VAISTINĮ PREPARATĄ BŪTINA LAIKYTI VAIKAMS NEPASTEBIMOJE IR NEPASIEKIAMOJE VIETOJE</w:t>
      </w:r>
    </w:p>
    <w:p w14:paraId="4843B248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CBF67F5" w14:textId="0E5BAB78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14:ligatures w14:val="none"/>
        </w:rPr>
        <w:t>Laikyti vaikams nepastebimoje ir nepasiekiamoje vietoje.</w:t>
      </w:r>
    </w:p>
    <w:p w14:paraId="56041FA8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73F6165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highlight w:val="lightGray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7.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KITAS (-I) SPECIALUS (-ŪS) ĮSPĖJIMAS (-AI) (JEI REIKIA)</w:t>
      </w:r>
    </w:p>
    <w:p w14:paraId="55885913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ACE11A1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noProof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noProof/>
          <w:kern w:val="0"/>
          <w14:ligatures w14:val="none"/>
        </w:rPr>
        <w:t>Purškiklio antgalio nebadykite.</w:t>
      </w:r>
    </w:p>
    <w:p w14:paraId="7E87449F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noProof/>
          <w:kern w:val="0"/>
          <w:lang w:eastAsia="lt-LT"/>
          <w14:ligatures w14:val="none"/>
        </w:rPr>
        <w:drawing>
          <wp:inline distT="0" distB="0" distL="0" distR="0" wp14:anchorId="6DCE2D69" wp14:editId="19B1174C">
            <wp:extent cx="895350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080C6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38ECE4" w14:textId="77777777" w:rsidR="00D308F0" w:rsidRPr="00D308F0" w:rsidRDefault="00D308F0" w:rsidP="00D308F0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highlight w:val="lightGray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8.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TINKAMUMO LAIKAS</w:t>
      </w:r>
    </w:p>
    <w:p w14:paraId="25E4D32D" w14:textId="77777777" w:rsidR="00D308F0" w:rsidRPr="00D308F0" w:rsidRDefault="00D308F0" w:rsidP="00D308F0">
      <w:pPr>
        <w:keepNext/>
        <w:keepLines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333D20" w14:textId="6C0BAF52" w:rsidR="00D308F0" w:rsidRPr="00D308F0" w:rsidRDefault="00D308F0" w:rsidP="00F01932">
      <w:pPr>
        <w:keepNext/>
        <w:keepLines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14:ligatures w14:val="none"/>
        </w:rPr>
        <w:t>EXP</w:t>
      </w:r>
    </w:p>
    <w:p w14:paraId="49BCF906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1AA3384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9.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SPECIALIOS LAIKYMO SĄLYGOS</w:t>
      </w:r>
    </w:p>
    <w:p w14:paraId="29875514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D79923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>Laikyti ne aukštesnėje kaip 25 </w:t>
      </w:r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sym w:font="Symbol" w:char="F0B0"/>
      </w:r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 xml:space="preserve">C temperatūroje. </w:t>
      </w:r>
    </w:p>
    <w:p w14:paraId="5ABA9B2E" w14:textId="67510432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>Negalima užšaldyti.</w:t>
      </w:r>
    </w:p>
    <w:p w14:paraId="43E01CE9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7C1F163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lastRenderedPageBreak/>
        <w:t>10.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 xml:space="preserve">SPECIALIOS ATSARGUMO PRIEMONĖS DĖL NESUVARTOTO </w:t>
      </w:r>
      <w:r w:rsidRPr="00D308F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VAISTINIO PREPARATO AR JO ATLIEKŲ 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TVARKYMO (JEI REIKIA)</w:t>
      </w:r>
    </w:p>
    <w:p w14:paraId="3656152B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F76E0EC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65340A1" w14:textId="77777777" w:rsidR="00FC39BC" w:rsidRPr="00FC39BC" w:rsidRDefault="00FC39BC" w:rsidP="00FC39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FC39BC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11.</w:t>
      </w:r>
      <w:r w:rsidRPr="00FC39BC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LYGIAGRETUS IMPORTUOTOJAS</w:t>
      </w:r>
    </w:p>
    <w:p w14:paraId="12E32B92" w14:textId="77777777" w:rsidR="00FC39BC" w:rsidRPr="00FC39BC" w:rsidRDefault="00FC39BC" w:rsidP="00FC39BC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300B4209" w14:textId="77777777" w:rsidR="00FC39BC" w:rsidRPr="00FC39BC" w:rsidRDefault="00FC39BC" w:rsidP="00FC39BC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FC39BC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UAB „Niromed“</w:t>
      </w:r>
    </w:p>
    <w:p w14:paraId="3AF10F92" w14:textId="77777777" w:rsidR="00FC39BC" w:rsidRPr="00FC39BC" w:rsidRDefault="00FC39BC" w:rsidP="00FC39BC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</w:pPr>
      <w:r w:rsidRPr="00FC39BC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Žirmūnų g. 139A</w:t>
      </w:r>
    </w:p>
    <w:p w14:paraId="4CEF17D9" w14:textId="77777777" w:rsidR="00FC39BC" w:rsidRPr="00FC39BC" w:rsidRDefault="00FC39BC" w:rsidP="00FC39BC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</w:pPr>
      <w:r w:rsidRPr="00FC39BC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LT-09120 Vilnius</w:t>
      </w:r>
    </w:p>
    <w:p w14:paraId="0B72C86F" w14:textId="77777777" w:rsidR="00FC39BC" w:rsidRPr="00FC39BC" w:rsidRDefault="00FC39BC" w:rsidP="00FC39BC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FC39BC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Lietuva</w:t>
      </w:r>
    </w:p>
    <w:p w14:paraId="4D8013AE" w14:textId="77777777" w:rsidR="00FC39BC" w:rsidRPr="00FC39BC" w:rsidRDefault="00FC39BC" w:rsidP="00FC39BC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457FCD62" w14:textId="77777777" w:rsidR="00FC39BC" w:rsidRPr="00FC39BC" w:rsidRDefault="00FC39BC" w:rsidP="00FC39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FC39BC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12.</w:t>
      </w:r>
      <w:r w:rsidRPr="00FC39BC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LYGIAGRETAUS IMPORTO LEIDIMO NUMERIS (-IAI)</w:t>
      </w:r>
    </w:p>
    <w:p w14:paraId="52F6F3E7" w14:textId="77777777" w:rsidR="00FC39BC" w:rsidRPr="00FC39BC" w:rsidRDefault="00FC39BC" w:rsidP="00FC39BC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63B5CA5C" w14:textId="5DE48BD8" w:rsidR="00D308F0" w:rsidRPr="001A40D5" w:rsidRDefault="00F33FCE" w:rsidP="00FC39BC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hAnsiTheme="majorBidi" w:cstheme="majorBidi"/>
        </w:rPr>
      </w:pPr>
      <w:r w:rsidRPr="001A40D5">
        <w:rPr>
          <w:rFonts w:asciiTheme="majorBidi" w:hAnsiTheme="majorBidi" w:cstheme="majorBidi"/>
          <w:highlight w:val="lightGray"/>
        </w:rPr>
        <w:t>140 dozių N1</w:t>
      </w:r>
      <w:r w:rsidRPr="001A40D5">
        <w:rPr>
          <w:rFonts w:asciiTheme="majorBidi" w:hAnsiTheme="majorBidi" w:cstheme="majorBidi"/>
        </w:rPr>
        <w:t xml:space="preserve"> - </w:t>
      </w:r>
      <w:r w:rsidR="00FC39BC" w:rsidRPr="001A40D5">
        <w:rPr>
          <w:rFonts w:asciiTheme="majorBidi" w:eastAsia="Times New Roman" w:hAnsiTheme="majorBidi" w:cstheme="majorBidi"/>
          <w:kern w:val="0"/>
          <w:szCs w:val="20"/>
          <w:lang w:eastAsia="x-none"/>
          <w14:ligatures w14:val="none"/>
        </w:rPr>
        <w:t>LT/L/</w:t>
      </w:r>
      <w:r w:rsidR="00C92F55" w:rsidRPr="001A40D5">
        <w:rPr>
          <w:rFonts w:asciiTheme="majorBidi" w:hAnsiTheme="majorBidi" w:cstheme="majorBidi"/>
        </w:rPr>
        <w:t>25/2463/001</w:t>
      </w:r>
    </w:p>
    <w:p w14:paraId="2AB8652B" w14:textId="286BB34C" w:rsidR="00C92F55" w:rsidRPr="001A40D5" w:rsidRDefault="001A40D5" w:rsidP="00C92F5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hAnsiTheme="majorBidi" w:cstheme="majorBidi"/>
        </w:rPr>
      </w:pPr>
      <w:r w:rsidRPr="001A40D5">
        <w:rPr>
          <w:rFonts w:asciiTheme="majorBidi" w:hAnsiTheme="majorBidi" w:cstheme="majorBidi"/>
          <w:highlight w:val="lightGray"/>
        </w:rPr>
        <w:t>140 dozių N3</w:t>
      </w:r>
      <w:r w:rsidRPr="001A40D5">
        <w:rPr>
          <w:rFonts w:asciiTheme="majorBidi" w:eastAsia="Times New Roman" w:hAnsiTheme="majorBidi" w:cstheme="majorBidi"/>
          <w:kern w:val="0"/>
          <w:szCs w:val="20"/>
          <w:lang w:eastAsia="x-none"/>
          <w14:ligatures w14:val="none"/>
        </w:rPr>
        <w:t xml:space="preserve"> - </w:t>
      </w:r>
      <w:r w:rsidR="00C92F55" w:rsidRPr="001A40D5">
        <w:rPr>
          <w:rFonts w:asciiTheme="majorBidi" w:eastAsia="Times New Roman" w:hAnsiTheme="majorBidi" w:cstheme="majorBidi"/>
          <w:kern w:val="0"/>
          <w:szCs w:val="20"/>
          <w:lang w:eastAsia="x-none"/>
          <w14:ligatures w14:val="none"/>
        </w:rPr>
        <w:t>LT/L/</w:t>
      </w:r>
      <w:r w:rsidR="00C92F55" w:rsidRPr="001A40D5">
        <w:rPr>
          <w:rFonts w:asciiTheme="majorBidi" w:hAnsiTheme="majorBidi" w:cstheme="majorBidi"/>
        </w:rPr>
        <w:t>25/2463/00</w:t>
      </w:r>
      <w:r w:rsidR="00C92F55" w:rsidRPr="001A40D5">
        <w:rPr>
          <w:rFonts w:asciiTheme="majorBidi" w:hAnsiTheme="majorBidi" w:cstheme="majorBidi"/>
        </w:rPr>
        <w:t>2</w:t>
      </w:r>
    </w:p>
    <w:p w14:paraId="50212614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2BEB45E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13.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SERIJOS NUMERIS</w:t>
      </w:r>
    </w:p>
    <w:p w14:paraId="091A5198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D780B05" w14:textId="3AD352F9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14:ligatures w14:val="none"/>
        </w:rPr>
        <w:t>Lot {numeris}</w:t>
      </w:r>
    </w:p>
    <w:p w14:paraId="414B810E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8A2BF72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14.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PARDAVIMO (IŠDAVIMO) TVARKA</w:t>
      </w:r>
    </w:p>
    <w:p w14:paraId="66972538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A8E869E" w14:textId="630A991C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>Receptinis vaistas.</w:t>
      </w:r>
    </w:p>
    <w:p w14:paraId="28CF5502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4FD0000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15.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VARTOJIMO INSTRUKCIJA</w:t>
      </w:r>
    </w:p>
    <w:p w14:paraId="68F5C468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77CC3C4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486F04F4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</w:pPr>
      <w:r w:rsidRPr="00D308F0">
        <w:rPr>
          <w:rFonts w:ascii="Times New Roman" w:eastAsia="Times New Roman" w:hAnsi="Times New Roman" w:cs="Times New Roman"/>
          <w:kern w:val="0"/>
          <w:shd w:val="clear" w:color="auto" w:fill="BFBFBF"/>
          <w:lang w:eastAsia="fr-FR"/>
          <w14:ligatures w14:val="none"/>
        </w:rPr>
        <w:t>Vienu metu atidaryti tik vieną buteliuką.</w:t>
      </w:r>
      <w:r w:rsidRPr="00D308F0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Pr="00D308F0"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  <w:t>Pradėto vartoti purškalo tinkamumo laikas – 2 mėnesiai.</w:t>
      </w:r>
    </w:p>
    <w:p w14:paraId="22600CB2" w14:textId="33F1B501" w:rsidR="00D308F0" w:rsidRPr="00D308F0" w:rsidRDefault="00D308F0" w:rsidP="00FC39B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color w:val="000000"/>
          <w:kern w:val="0"/>
          <w:szCs w:val="20"/>
          <w:shd w:val="clear" w:color="auto" w:fill="FFFFFF"/>
          <w:lang w:eastAsia="fr-FR"/>
          <w14:ligatures w14:val="none"/>
        </w:rPr>
        <w:t>Paspauskite purkštuvą 10 kartų prieš purkšdami pirmąją dozę arba du kartus, jeigu 14 dienų ar ilgiau purkštuvas buvo nenaudojamas, kol išpurškimas taps tolygus.</w:t>
      </w:r>
    </w:p>
    <w:p w14:paraId="59D3C5CE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fr-FR"/>
          <w14:ligatures w14:val="none"/>
        </w:rPr>
      </w:pPr>
    </w:p>
    <w:p w14:paraId="2C585212" w14:textId="77777777" w:rsidR="00D308F0" w:rsidRPr="00D308F0" w:rsidRDefault="00D308F0" w:rsidP="00D308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16.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INFORMACIJA BRAILIO RAŠTU</w:t>
      </w:r>
    </w:p>
    <w:p w14:paraId="53513509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46FEAB0" w14:textId="6C9A87DE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D308F0">
        <w:rPr>
          <w:rFonts w:ascii="Times New Roman" w:eastAsia="Times New Roman" w:hAnsi="Times New Roman" w:cs="Times New Roman"/>
          <w:kern w:val="0"/>
          <w14:ligatures w14:val="none"/>
        </w:rPr>
        <w:t>nasonex</w:t>
      </w:r>
      <w:proofErr w:type="spellEnd"/>
    </w:p>
    <w:p w14:paraId="048B4944" w14:textId="77777777" w:rsidR="00D308F0" w:rsidRPr="00D308F0" w:rsidRDefault="00D308F0" w:rsidP="00D308F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E867BC2" w14:textId="77777777" w:rsidR="00D308F0" w:rsidRPr="00D308F0" w:rsidRDefault="00D308F0" w:rsidP="00D308F0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17.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UNIKALUS IDENTIFIKATORIUS – 2D BRŪKŠNINIS KODAS</w:t>
      </w:r>
    </w:p>
    <w:p w14:paraId="3846BB50" w14:textId="77777777" w:rsidR="00D308F0" w:rsidRPr="00D308F0" w:rsidRDefault="00D308F0" w:rsidP="00D308F0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</w:pPr>
    </w:p>
    <w:p w14:paraId="0BD6AB88" w14:textId="045469C0" w:rsidR="00D308F0" w:rsidRPr="00D308F0" w:rsidRDefault="00D308F0" w:rsidP="00D308F0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</w:pPr>
      <w:r w:rsidRPr="00D308F0">
        <w:rPr>
          <w:rFonts w:ascii="Times New Roman" w:eastAsia="Times New Roman" w:hAnsi="Times New Roman" w:cs="Times New Roman"/>
          <w:color w:val="000000"/>
          <w:kern w:val="0"/>
          <w:szCs w:val="20"/>
          <w:shd w:val="clear" w:color="auto" w:fill="BFBFBF"/>
          <w:lang w:eastAsia="fr-FR"/>
          <w14:ligatures w14:val="none"/>
        </w:rPr>
        <w:t>2D brūkšninis kodas su nurodytu unikaliu identifikatoriumi.</w:t>
      </w:r>
    </w:p>
    <w:p w14:paraId="457F268B" w14:textId="77777777" w:rsidR="00D308F0" w:rsidRPr="00D308F0" w:rsidRDefault="00D308F0" w:rsidP="00D308F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kern w:val="0"/>
          <w:lang w:val="nl-NL" w:eastAsia="de-DE"/>
          <w14:ligatures w14:val="none"/>
        </w:rPr>
      </w:pPr>
    </w:p>
    <w:p w14:paraId="39F68DCB" w14:textId="77777777" w:rsidR="00D308F0" w:rsidRPr="00D308F0" w:rsidRDefault="00D308F0" w:rsidP="00D308F0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>18.</w:t>
      </w:r>
      <w:r w:rsidRPr="00D308F0">
        <w:rPr>
          <w:rFonts w:ascii="Times New Roman" w:eastAsia="Times New Roman" w:hAnsi="Times New Roman" w:cs="Times New Roman"/>
          <w:b/>
          <w:kern w:val="0"/>
          <w14:ligatures w14:val="none"/>
        </w:rPr>
        <w:tab/>
        <w:t>UNIKALUS IDENTIFIKATORIUS – ŽMONĖMS SUPRANTAMI DUOMENYS</w:t>
      </w:r>
    </w:p>
    <w:p w14:paraId="42AA82C8" w14:textId="77777777" w:rsidR="00D308F0" w:rsidRPr="00D308F0" w:rsidRDefault="00D308F0" w:rsidP="00D308F0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</w:pPr>
    </w:p>
    <w:p w14:paraId="22680AED" w14:textId="77777777" w:rsidR="00D308F0" w:rsidRPr="00D308F0" w:rsidRDefault="00D308F0" w:rsidP="00D308F0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</w:pPr>
      <w:r w:rsidRPr="00D308F0"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  <w:t>PC:</w:t>
      </w:r>
    </w:p>
    <w:p w14:paraId="0C77D887" w14:textId="77777777" w:rsidR="00D308F0" w:rsidRPr="00D308F0" w:rsidRDefault="00D308F0" w:rsidP="00D308F0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</w:pPr>
      <w:r w:rsidRPr="00D308F0"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  <w:t>SN:</w:t>
      </w:r>
    </w:p>
    <w:p w14:paraId="4728422B" w14:textId="0DC76CDC" w:rsidR="00E7340C" w:rsidRDefault="00D308F0" w:rsidP="00D308F0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</w:pPr>
      <w:r w:rsidRPr="00D308F0"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  <w:t>NN:</w:t>
      </w:r>
    </w:p>
    <w:p w14:paraId="610F037B" w14:textId="77777777" w:rsidR="00D308F0" w:rsidRDefault="00D308F0" w:rsidP="00D308F0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val="nl-NL"/>
          <w14:ligatures w14:val="none"/>
        </w:rPr>
      </w:pPr>
    </w:p>
    <w:p w14:paraId="0158B699" w14:textId="418840C6" w:rsidR="00935C5E" w:rsidRPr="00935C5E" w:rsidRDefault="00935C5E" w:rsidP="00935C5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Gamintojas: NV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Schering-Plough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Labo,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Industriepark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30, B-2220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Heist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-op-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den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-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Berg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 Belgija</w:t>
      </w:r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.</w:t>
      </w:r>
    </w:p>
    <w:p w14:paraId="4361CF64" w14:textId="77777777" w:rsidR="00935C5E" w:rsidRPr="00935C5E" w:rsidRDefault="00935C5E" w:rsidP="00935C5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1A5E17EF" w14:textId="77777777" w:rsidR="00935C5E" w:rsidRPr="00935C5E" w:rsidRDefault="00935C5E" w:rsidP="00935C5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Perpakavo: LABOR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Przedsiębiorstwo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Farmaceutyczno-Chemiczne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sp. z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o.o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.,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Ul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.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Długosza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49, 51-162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Wrocław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Klonėnų</w:t>
      </w:r>
      <w:proofErr w:type="spellEnd"/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vs. 1, LT-19156 Širvintų r. sav., Lietuva.</w:t>
      </w:r>
    </w:p>
    <w:p w14:paraId="26C8DA48" w14:textId="77777777" w:rsidR="00935C5E" w:rsidRPr="00935C5E" w:rsidRDefault="00935C5E" w:rsidP="00935C5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026AC750" w14:textId="77777777" w:rsidR="00935C5E" w:rsidRPr="00935C5E" w:rsidRDefault="00935C5E" w:rsidP="00935C5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935C5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Perpakavimo serija</w:t>
      </w:r>
    </w:p>
    <w:p w14:paraId="556D02A8" w14:textId="77777777" w:rsidR="00935C5E" w:rsidRPr="00935C5E" w:rsidRDefault="00935C5E" w:rsidP="00935C5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2613B0F8" w14:textId="61698B7F" w:rsidR="00D308F0" w:rsidRPr="00517270" w:rsidRDefault="00517270" w:rsidP="00517270">
      <w:pPr>
        <w:rPr>
          <w:rFonts w:ascii="Times New Roman" w:hAnsi="Times New Roman" w:cs="Times New Roman"/>
        </w:rPr>
      </w:pPr>
      <w:r w:rsidRPr="003D4A04">
        <w:rPr>
          <w:rFonts w:ascii="Times New Roman" w:hAnsi="Times New Roman" w:cs="Times New Roman"/>
          <w:i/>
          <w:iCs/>
        </w:rPr>
        <w:t>Lygiagrečiai importuojamas vaistas nuo referencinio vaisto skiriasi</w:t>
      </w:r>
      <w:r>
        <w:rPr>
          <w:rFonts w:ascii="Times New Roman" w:hAnsi="Times New Roman" w:cs="Times New Roman"/>
          <w:i/>
          <w:iCs/>
        </w:rPr>
        <w:t xml:space="preserve"> pakuotės dydžiu: lygiagrečiai importuojamas vaistas gali būti papildomai tiekiamas N3 pakuotėmis.</w:t>
      </w:r>
    </w:p>
    <w:sectPr w:rsidR="00D308F0" w:rsidRPr="00517270" w:rsidSect="00FC39BC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29BF"/>
    <w:multiLevelType w:val="hybridMultilevel"/>
    <w:tmpl w:val="DE0617B8"/>
    <w:lvl w:ilvl="0" w:tplc="04270015">
      <w:start w:val="1"/>
      <w:numFmt w:val="upperLetter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839522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2BA"/>
    <w:rsid w:val="00093FB5"/>
    <w:rsid w:val="000E5EC1"/>
    <w:rsid w:val="001502C0"/>
    <w:rsid w:val="001739C9"/>
    <w:rsid w:val="001A40D5"/>
    <w:rsid w:val="002F2D2A"/>
    <w:rsid w:val="00375F79"/>
    <w:rsid w:val="00517270"/>
    <w:rsid w:val="00702FF6"/>
    <w:rsid w:val="007E22BA"/>
    <w:rsid w:val="008B3E6E"/>
    <w:rsid w:val="00935C5E"/>
    <w:rsid w:val="00B128FD"/>
    <w:rsid w:val="00BA1455"/>
    <w:rsid w:val="00C92F55"/>
    <w:rsid w:val="00D308F0"/>
    <w:rsid w:val="00E7340C"/>
    <w:rsid w:val="00F01932"/>
    <w:rsid w:val="00F33FCE"/>
    <w:rsid w:val="00FC3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1BC64"/>
  <w15:chartTrackingRefBased/>
  <w15:docId w15:val="{D71A0120-798B-44A2-B5FE-30996D36D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7E22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7E22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7E22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7E22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7E22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7E22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7E22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7E22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7E22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7E22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7E22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7E22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7E22BA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7E22BA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7E22BA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7E22BA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7E22BA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7E22BA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7E22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7E22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7E22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7E22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7E22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7E22B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7E22B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7E22BA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7E22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7E22BA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7E22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1614</Words>
  <Characters>920</Characters>
  <Application>Microsoft Office Word</Application>
  <DocSecurity>0</DocSecurity>
  <Lines>7</Lines>
  <Paragraphs>5</Paragraphs>
  <ScaleCrop>false</ScaleCrop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11</cp:revision>
  <dcterms:created xsi:type="dcterms:W3CDTF">2024-07-23T19:50:00Z</dcterms:created>
  <dcterms:modified xsi:type="dcterms:W3CDTF">2025-04-10T19:40:00Z</dcterms:modified>
</cp:coreProperties>
</file>