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C793" w14:textId="77777777" w:rsidR="005E24B5" w:rsidRPr="005E24B5" w:rsidRDefault="005E24B5" w:rsidP="005E24B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A. ŽENKLINIMAS</w:t>
      </w:r>
    </w:p>
    <w:p w14:paraId="7A1A21E6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</w:p>
    <w:p w14:paraId="5793810B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lastRenderedPageBreak/>
        <w:t>INFORMACIJA ANT IŠORINĖS PAKUOTĖS</w:t>
      </w:r>
    </w:p>
    <w:p w14:paraId="50CA7303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1AB2923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KARTONO DĖŽUTĖ</w:t>
      </w:r>
    </w:p>
    <w:p w14:paraId="1E55DE8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F46F7CD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09D4FA2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VAISTINIO PREPARATO PAVADINIMAS</w:t>
      </w:r>
    </w:p>
    <w:p w14:paraId="6E04E3B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CA1234C" w14:textId="6A4B1BD3" w:rsidR="005E24B5" w:rsidRPr="005E24B5" w:rsidRDefault="007C650A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C65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5E24B5"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50 mg</w:t>
      </w:r>
      <w:r w:rsidR="00462425">
        <w:rPr>
          <w:rFonts w:ascii="Times New Roman" w:eastAsia="Times New Roman" w:hAnsi="Times New Roman" w:cs="Times New Roman"/>
          <w:kern w:val="0"/>
          <w:szCs w:val="20"/>
          <w14:ligatures w14:val="none"/>
        </w:rPr>
        <w:t>/</w:t>
      </w:r>
      <w:r w:rsidR="005E24B5"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30 mg/g gelis</w:t>
      </w:r>
    </w:p>
    <w:p w14:paraId="5485622A" w14:textId="60B9BDFA" w:rsidR="005E24B5" w:rsidRDefault="0046242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BE1353" w:rsidRPr="00BE1353">
        <w:rPr>
          <w:rFonts w:ascii="Times New Roman" w:eastAsia="Times New Roman" w:hAnsi="Times New Roman" w:cs="Times New Roman"/>
          <w:kern w:val="0"/>
          <w14:ligatures w14:val="none"/>
        </w:rPr>
        <w:t>buprofenas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BE1353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BE1353" w:rsidRPr="00BE1353">
        <w:rPr>
          <w:rFonts w:ascii="Times New Roman" w:eastAsia="Times New Roman" w:hAnsi="Times New Roman" w:cs="Times New Roman"/>
          <w:kern w:val="0"/>
          <w14:ligatures w14:val="none"/>
        </w:rPr>
        <w:t>evomentolis</w:t>
      </w:r>
      <w:proofErr w:type="spellEnd"/>
    </w:p>
    <w:p w14:paraId="29F9EBF1" w14:textId="77777777" w:rsidR="00BE1353" w:rsidRPr="005E24B5" w:rsidRDefault="00BE1353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C13D9D9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VEIKLIOJI MEDŽIAGA IR JOS KIEKIS</w:t>
      </w:r>
    </w:p>
    <w:p w14:paraId="40992596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6E2577B" w14:textId="01141A98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14:ligatures w14:val="none"/>
        </w:rPr>
        <w:t xml:space="preserve">1 g gelio yra 50 mg </w:t>
      </w:r>
      <w:proofErr w:type="spellStart"/>
      <w:r w:rsidRPr="005E24B5">
        <w:rPr>
          <w:rFonts w:ascii="Times New Roman" w:eastAsia="Times New Roman" w:hAnsi="Times New Roman" w:cs="Times New Roman"/>
          <w:kern w:val="0"/>
          <w14:ligatures w14:val="none"/>
        </w:rPr>
        <w:t>ibuprofeno</w:t>
      </w:r>
      <w:proofErr w:type="spellEnd"/>
      <w:r w:rsidRPr="005E24B5">
        <w:rPr>
          <w:rFonts w:ascii="Times New Roman" w:eastAsia="Times New Roman" w:hAnsi="Times New Roman" w:cs="Times New Roman"/>
          <w:kern w:val="0"/>
          <w14:ligatures w14:val="none"/>
        </w:rPr>
        <w:t xml:space="preserve"> ir 30 mg </w:t>
      </w:r>
      <w:proofErr w:type="spellStart"/>
      <w:r w:rsidRPr="005E24B5">
        <w:rPr>
          <w:rFonts w:ascii="Times New Roman" w:eastAsia="Times New Roman" w:hAnsi="Times New Roman" w:cs="Times New Roman"/>
          <w:kern w:val="0"/>
          <w14:ligatures w14:val="none"/>
        </w:rPr>
        <w:t>levomentolio</w:t>
      </w:r>
      <w:proofErr w:type="spellEnd"/>
      <w:r w:rsidR="003508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42B7D8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E9388C0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PAGALBINIŲ MEDŽIAGŲ SĄRAŠAS</w:t>
      </w:r>
    </w:p>
    <w:p w14:paraId="4CF1F8D4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F948649" w14:textId="4538CA43" w:rsidR="005E24B5" w:rsidRDefault="000C46C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46C5">
        <w:rPr>
          <w:rFonts w:ascii="Times New Roman" w:eastAsia="Times New Roman" w:hAnsi="Times New Roman" w:cs="Times New Roman"/>
          <w:kern w:val="0"/>
          <w14:ligatures w14:val="none"/>
        </w:rPr>
        <w:t xml:space="preserve">Pagalbinės medžiagos yra </w:t>
      </w:r>
      <w:proofErr w:type="spellStart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>propilenglikolis</w:t>
      </w:r>
      <w:proofErr w:type="spellEnd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>diizopropanolaminas</w:t>
      </w:r>
      <w:proofErr w:type="spellEnd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>karbomeras</w:t>
      </w:r>
      <w:proofErr w:type="spellEnd"/>
      <w:r w:rsidRPr="000C46C5">
        <w:rPr>
          <w:rFonts w:ascii="Times New Roman" w:eastAsia="Times New Roman" w:hAnsi="Times New Roman" w:cs="Times New Roman"/>
          <w:kern w:val="0"/>
          <w14:ligatures w14:val="none"/>
        </w:rPr>
        <w:t>, denatūruotas etanolis, išgrynintas vanduo.</w:t>
      </w:r>
    </w:p>
    <w:p w14:paraId="49136511" w14:textId="77777777" w:rsidR="000C46C5" w:rsidRPr="005E24B5" w:rsidRDefault="000C46C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FF0633B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FARMACINĖ FORMA IR KIEKIS PAKUOTĖJE</w:t>
      </w:r>
    </w:p>
    <w:p w14:paraId="641B9790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19253F2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Gelis</w:t>
      </w:r>
    </w:p>
    <w:p w14:paraId="688A0319" w14:textId="2361D456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50 g</w:t>
      </w:r>
      <w:bookmarkStart w:id="0" w:name="_GoBack"/>
      <w:bookmarkEnd w:id="0"/>
    </w:p>
    <w:p w14:paraId="11A5BA6A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ED304E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VARTOJIMO METODAS IR BŪDAS (-AI)</w:t>
      </w:r>
    </w:p>
    <w:p w14:paraId="2F62D1DD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19E798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Vartoti ant odos.</w:t>
      </w:r>
    </w:p>
    <w:p w14:paraId="7745B976" w14:textId="3D5CF4DF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Prieš vartojimą perskaitykite pakuotės lapelį.</w:t>
      </w:r>
    </w:p>
    <w:p w14:paraId="48E8EBC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AAA6B0B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66D9437C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16EBC6" w14:textId="0BE74D98" w:rsid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Laikyti vaikams </w:t>
      </w:r>
      <w:r w:rsidRPr="005E24B5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nepastebimoje ir</w:t>
      </w: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nepasiekiamoje vietoje.</w:t>
      </w:r>
    </w:p>
    <w:p w14:paraId="00B1BBC2" w14:textId="77777777" w:rsidR="00EC4B3B" w:rsidRPr="005E24B5" w:rsidRDefault="00EC4B3B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F5FC3B9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7.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KITAS (-I) SPECIALUS (-ŪS) ĮSPĖJIMAS (-AI) (JEI REIKIA)</w:t>
      </w:r>
    </w:p>
    <w:p w14:paraId="47E48445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4B332D8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B251E7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TINKAMUMO LAIKAS</w:t>
      </w:r>
    </w:p>
    <w:p w14:paraId="18FCBEB2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C4B42BD" w14:textId="2B613B70" w:rsid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Tinka iki {mm/MMMM}</w:t>
      </w:r>
    </w:p>
    <w:p w14:paraId="6BF5BA69" w14:textId="2C220FD5" w:rsidR="00EA0A11" w:rsidRPr="005E24B5" w:rsidRDefault="00EA0A11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56895">
        <w:rPr>
          <w:rFonts w:ascii="Times New Roman" w:eastAsia="Times New Roman" w:hAnsi="Times New Roman" w:cs="Times New Roman"/>
          <w:kern w:val="0"/>
          <w:szCs w:val="20"/>
          <w14:ligatures w14:val="none"/>
        </w:rPr>
        <w:t>Tinkamumo laikas pirmą kartą atidarius tūbelę: 3 mėnesiai.</w:t>
      </w:r>
    </w:p>
    <w:p w14:paraId="7E4C1C61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8E9BFA1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9.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SPECIALIOS LAIKYMO SĄLYGOS</w:t>
      </w:r>
    </w:p>
    <w:p w14:paraId="4A697035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A02909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14:ligatures w14:val="none"/>
        </w:rPr>
        <w:t>Laikyti ne aukštesnėje kaip 25 </w:t>
      </w:r>
      <w:r w:rsidRPr="005E24B5">
        <w:rPr>
          <w:rFonts w:ascii="Times New Roman" w:eastAsia="Times New Roman" w:hAnsi="Times New Roman" w:cs="Times New Roman"/>
          <w:kern w:val="0"/>
          <w14:ligatures w14:val="none"/>
        </w:rPr>
        <w:sym w:font="Symbol" w:char="F0B0"/>
      </w:r>
      <w:r w:rsidRPr="005E24B5">
        <w:rPr>
          <w:rFonts w:ascii="Times New Roman" w:eastAsia="Times New Roman" w:hAnsi="Times New Roman" w:cs="Times New Roman"/>
          <w:kern w:val="0"/>
          <w14:ligatures w14:val="none"/>
        </w:rPr>
        <w:t>C temperatūroje.</w:t>
      </w:r>
    </w:p>
    <w:p w14:paraId="7FBA4D42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32E832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10.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SPECIALIOS ATSARGUMO PRIEMONĖS DĖL NESUVARTOTO </w:t>
      </w:r>
      <w:r w:rsidRPr="005E24B5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VAISTINIO PREPARATO AR JO ATLIEKŲ 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TVARKYMO (JEI REIKIA)</w:t>
      </w:r>
    </w:p>
    <w:p w14:paraId="21028C86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9D5B9A8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B401222" w14:textId="77777777" w:rsidR="00BA23DE" w:rsidRPr="00BA23DE" w:rsidRDefault="00BA23DE" w:rsidP="00BA2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A23D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BA23D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4049524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EDA6A69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BA23D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>UAB „</w:t>
      </w:r>
      <w:proofErr w:type="spellStart"/>
      <w:r w:rsidRPr="00BA23D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BA23D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3C30F9F0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A23D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3DF14414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A23D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6BCD8F93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A23D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4809F236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09DEC8A" w14:textId="77777777" w:rsidR="00BA23DE" w:rsidRPr="00BA23DE" w:rsidRDefault="00BA23DE" w:rsidP="00BA2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A23D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BA23D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05884BB1" w14:textId="77777777" w:rsidR="00BA23DE" w:rsidRPr="00BA23DE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AE33652" w14:textId="2F92F681" w:rsidR="005E24B5" w:rsidRPr="005E24B5" w:rsidRDefault="00BA23DE" w:rsidP="00BA23D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23DE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  <w:r w:rsidR="007E2CFA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25/2528/001</w:t>
      </w:r>
    </w:p>
    <w:p w14:paraId="19A7A156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EE526E6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13.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SERIJOS NUMERIS</w:t>
      </w:r>
    </w:p>
    <w:p w14:paraId="48122A68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506921B" w14:textId="7C08467B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Serija</w:t>
      </w:r>
    </w:p>
    <w:p w14:paraId="681FCE61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73D3E66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14.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PARDAVIMO (IŠDAVIMO) TVARKA</w:t>
      </w:r>
    </w:p>
    <w:p w14:paraId="738F9CC1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49D3763" w14:textId="355B134E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Nereceptinis vaistas</w:t>
      </w:r>
    </w:p>
    <w:p w14:paraId="2E62AF3A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AE90AE1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15.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VARTOJIMO INSTRUKCIJA</w:t>
      </w:r>
    </w:p>
    <w:p w14:paraId="7953262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5EBFD97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14:ligatures w14:val="none"/>
        </w:rPr>
        <w:t xml:space="preserve">Lokalus </w:t>
      </w:r>
      <w:r w:rsidRPr="005E24B5">
        <w:rPr>
          <w:rFonts w:ascii="Times New Roman" w:eastAsia="Times New Roman" w:hAnsi="Times New Roman" w:cs="Times New Roman"/>
          <w:bCs/>
          <w:kern w:val="0"/>
          <w14:ligatures w14:val="none"/>
        </w:rPr>
        <w:t>sąnario aplinkos minkštųjų audinių uždegimo</w:t>
      </w:r>
      <w:r w:rsidRPr="005E24B5">
        <w:rPr>
          <w:rFonts w:ascii="Times New Roman" w:eastAsia="Times New Roman" w:hAnsi="Times New Roman" w:cs="Times New Roman"/>
          <w:kern w:val="0"/>
          <w14:ligatures w14:val="none"/>
        </w:rPr>
        <w:t xml:space="preserve"> ir (ar) traumos (pvz., patempimo, išnirimo) sukelto skausmo malšinimas.</w:t>
      </w:r>
    </w:p>
    <w:p w14:paraId="496C45B9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BA911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B5">
        <w:rPr>
          <w:rFonts w:ascii="Times New Roman" w:eastAsia="Times New Roman" w:hAnsi="Times New Roman" w:cs="Times New Roman"/>
          <w:i/>
          <w:kern w:val="0"/>
          <w14:ligatures w14:val="none"/>
        </w:rPr>
        <w:t>Suaugusiems ir vyresniems nei 12 metų vaikams</w:t>
      </w:r>
    </w:p>
    <w:p w14:paraId="0F51C95F" w14:textId="31C62231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14:ligatures w14:val="none"/>
        </w:rPr>
        <w:t xml:space="preserve">Plonu gelio sluoksniu tepti skaudamą vietą, švelniai masažuoti kol susigers. Tepti reikia apie </w:t>
      </w:r>
      <w:r w:rsidRPr="00EA0A11">
        <w:rPr>
          <w:rFonts w:ascii="Times New Roman" w:eastAsia="Times New Roman" w:hAnsi="Times New Roman" w:cs="Times New Roman"/>
          <w:kern w:val="0"/>
          <w14:ligatures w14:val="none"/>
        </w:rPr>
        <w:t>1-4 cm gelio</w:t>
      </w:r>
      <w:r w:rsidRPr="005E24B5">
        <w:rPr>
          <w:rFonts w:ascii="Times New Roman" w:eastAsia="Times New Roman" w:hAnsi="Times New Roman" w:cs="Times New Roman"/>
          <w:kern w:val="0"/>
          <w14:ligatures w14:val="none"/>
        </w:rPr>
        <w:t>. Esant reikalui, tepti iki 3 kartų per dieną, bet ne dažniau kaip kas 4 valandas.</w:t>
      </w:r>
    </w:p>
    <w:p w14:paraId="451E6E38" w14:textId="464224AE" w:rsid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Nevartoti jaunesniems kaip 12 metų vaikams.</w:t>
      </w:r>
    </w:p>
    <w:p w14:paraId="5670DA3B" w14:textId="77777777" w:rsidR="00EC4B3B" w:rsidRPr="005E24B5" w:rsidRDefault="00EC4B3B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B7726D9" w14:textId="77777777" w:rsidR="005E24B5" w:rsidRPr="005E24B5" w:rsidRDefault="005E24B5" w:rsidP="005E2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16.</w:t>
      </w:r>
      <w:r w:rsidRPr="005E24B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INFORMACIJA BRAILIO RAŠTU</w:t>
      </w:r>
    </w:p>
    <w:p w14:paraId="651A17C4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BF3346E" w14:textId="742F297C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d</w:t>
      </w:r>
      <w:r w:rsidR="007C65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ip</w:t>
      </w:r>
      <w:proofErr w:type="spellEnd"/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spellStart"/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r</w:t>
      </w:r>
      <w:r w:rsidR="007C65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5E24B5">
        <w:rPr>
          <w:rFonts w:ascii="Times New Roman" w:eastAsia="Times New Roman" w:hAnsi="Times New Roman" w:cs="Times New Roman"/>
          <w:kern w:val="0"/>
          <w:szCs w:val="20"/>
          <w14:ligatures w14:val="none"/>
        </w:rPr>
        <w:t>lif</w:t>
      </w:r>
      <w:proofErr w:type="spellEnd"/>
      <w:r w:rsidR="007C65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gelis</w:t>
      </w:r>
    </w:p>
    <w:p w14:paraId="0C2F1264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4E1432D" w14:textId="77777777" w:rsidR="005E24B5" w:rsidRPr="005E24B5" w:rsidRDefault="005E24B5" w:rsidP="005E24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en-GB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GB"/>
          <w14:ligatures w14:val="none"/>
        </w:rPr>
        <w:t>17.</w:t>
      </w:r>
      <w:r w:rsidRPr="005E24B5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GB"/>
          <w14:ligatures w14:val="none"/>
        </w:rPr>
        <w:tab/>
        <w:t>UNIKALUS IDENTIFIKATORIUS – 2D BRŪKŠNINIS KODAS</w:t>
      </w:r>
    </w:p>
    <w:p w14:paraId="50DAB557" w14:textId="77777777" w:rsidR="005E24B5" w:rsidRPr="005E24B5" w:rsidRDefault="005E24B5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GB"/>
          <w14:ligatures w14:val="none"/>
        </w:rPr>
      </w:pPr>
    </w:p>
    <w:p w14:paraId="4CC975F8" w14:textId="062C7BF3" w:rsidR="005E24B5" w:rsidRPr="005E24B5" w:rsidRDefault="005E24B5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GB"/>
          <w14:ligatures w14:val="none"/>
        </w:rPr>
      </w:pPr>
      <w:r w:rsidRPr="005E24B5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lang w:val="en-GB"/>
          <w14:ligatures w14:val="none"/>
        </w:rPr>
        <w:t>Duomenys nebūtini.</w:t>
      </w:r>
    </w:p>
    <w:p w14:paraId="67BF8B13" w14:textId="77777777" w:rsidR="005E24B5" w:rsidRPr="005E24B5" w:rsidRDefault="005E24B5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GB"/>
          <w14:ligatures w14:val="none"/>
        </w:rPr>
      </w:pPr>
    </w:p>
    <w:p w14:paraId="3A474BE4" w14:textId="77777777" w:rsidR="005E24B5" w:rsidRPr="005E24B5" w:rsidRDefault="005E24B5" w:rsidP="005E24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:lang w:val="en-GB"/>
          <w14:ligatures w14:val="none"/>
        </w:rPr>
      </w:pPr>
      <w:r w:rsidRPr="005E24B5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GB"/>
          <w14:ligatures w14:val="none"/>
        </w:rPr>
        <w:t>18.</w:t>
      </w:r>
      <w:r w:rsidRPr="005E24B5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GB"/>
          <w14:ligatures w14:val="none"/>
        </w:rPr>
        <w:tab/>
        <w:t>UNIKALUS IDENTIFIKATORIUS – ŽMONĖMS SUPRANTAMI DUOMENYS</w:t>
      </w:r>
    </w:p>
    <w:p w14:paraId="5C374A8F" w14:textId="77777777" w:rsidR="005E24B5" w:rsidRPr="005E24B5" w:rsidRDefault="005E24B5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GB"/>
          <w14:ligatures w14:val="none"/>
        </w:rPr>
      </w:pPr>
    </w:p>
    <w:p w14:paraId="50343CE5" w14:textId="77777777" w:rsidR="005E24B5" w:rsidRDefault="005E24B5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shd w:val="clear" w:color="auto" w:fill="CCCCCC"/>
          <w:lang w:val="en-GB"/>
          <w14:ligatures w14:val="none"/>
        </w:rPr>
      </w:pPr>
      <w:r w:rsidRPr="005E24B5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shd w:val="clear" w:color="auto" w:fill="CCCCCC"/>
          <w:lang w:val="en-GB"/>
          <w14:ligatures w14:val="none"/>
        </w:rPr>
        <w:t>Duomenys nebūtini.</w:t>
      </w:r>
    </w:p>
    <w:p w14:paraId="387B7746" w14:textId="77777777" w:rsidR="00492064" w:rsidRDefault="00492064" w:rsidP="005E24B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shd w:val="clear" w:color="auto" w:fill="CCCCCC"/>
          <w:lang w:val="en-GB"/>
          <w14:ligatures w14:val="none"/>
        </w:rPr>
      </w:pPr>
    </w:p>
    <w:p w14:paraId="4C81A923" w14:textId="6EE2305C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The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Mentholatum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Company (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Ireland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)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Limited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1st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Floor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Building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Two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Dublin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Airport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Central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</w:p>
    <w:p w14:paraId="660F1425" w14:textId="7402AC60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Swords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Co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Dublin, K67 E2H3,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6B84C321" w14:textId="77777777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F3EB436" w14:textId="77777777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39452C3" w14:textId="77777777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C37BFD4" w14:textId="77777777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5768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31C722AD" w14:textId="77777777" w:rsidR="00D5768F" w:rsidRPr="00D5768F" w:rsidRDefault="00D5768F" w:rsidP="00D5768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5054E2" w14:textId="287E48E2" w:rsidR="00492064" w:rsidRPr="00050D6E" w:rsidRDefault="00050D6E" w:rsidP="00050D6E">
      <w:pPr>
        <w:rPr>
          <w:rFonts w:ascii="Times New Roman" w:hAnsi="Times New Roman" w:cs="Times New Roman"/>
        </w:rPr>
      </w:pPr>
      <w:bookmarkStart w:id="1" w:name="_Hlk196426555"/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laikymo sąlygomis: referencinį vaistą </w:t>
      </w:r>
      <w:r w:rsidR="00A4796F" w:rsidRPr="00A4796F">
        <w:rPr>
          <w:rFonts w:ascii="Times New Roman" w:hAnsi="Times New Roman" w:cs="Times New Roman"/>
          <w:i/>
          <w:iCs/>
        </w:rPr>
        <w:t xml:space="preserve">papildomai </w:t>
      </w:r>
      <w:r>
        <w:rPr>
          <w:rFonts w:ascii="Times New Roman" w:hAnsi="Times New Roman" w:cs="Times New Roman"/>
          <w:i/>
          <w:iCs/>
        </w:rPr>
        <w:t xml:space="preserve">laikyti sandariai užsuktą, lygiagrečiai importuojamą galima vartoti 3 mėnesius po </w:t>
      </w:r>
      <w:r w:rsidR="00C401B0" w:rsidRPr="00C401B0">
        <w:rPr>
          <w:rFonts w:ascii="Times New Roman" w:hAnsi="Times New Roman" w:cs="Times New Roman"/>
          <w:i/>
          <w:iCs/>
        </w:rPr>
        <w:t>pirmo</w:t>
      </w:r>
      <w:r w:rsidR="00C401B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atidarymo.</w:t>
      </w:r>
    </w:p>
    <w:bookmarkEnd w:id="1"/>
    <w:p w14:paraId="7F10FB13" w14:textId="77777777" w:rsidR="005E24B5" w:rsidRPr="005E24B5" w:rsidRDefault="005E24B5" w:rsidP="005E24B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037BC9B" w14:textId="6581E0C7" w:rsidR="00AF50C9" w:rsidRDefault="00AF50C9">
      <w:r>
        <w:br w:type="page"/>
      </w:r>
    </w:p>
    <w:p w14:paraId="0A1C04D9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lastRenderedPageBreak/>
        <w:t>INFORMACIJA ANT VIDINĖS PAKUOTĖS</w:t>
      </w:r>
    </w:p>
    <w:p w14:paraId="6FF2A676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4AE8EE75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TŪBELĖ</w:t>
      </w:r>
    </w:p>
    <w:p w14:paraId="6510E66D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464E154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D25256A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VAISTINIO PREPARATO PAVADINIMAS</w:t>
      </w:r>
    </w:p>
    <w:p w14:paraId="55191B70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F3E7FEA" w14:textId="2F2D8440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kern w:val="0"/>
          <w:szCs w:val="2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IP</w:t>
      </w:r>
      <w:r w:rsidRPr="0045667F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ILIF</w:t>
      </w:r>
      <w:r w:rsidRPr="0045667F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50 mg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/</w:t>
      </w:r>
      <w:r w:rsidRPr="0045667F">
        <w:rPr>
          <w:rFonts w:ascii="Times New Roman" w:eastAsia="Times New Roman" w:hAnsi="Times New Roman" w:cs="Times New Roman"/>
          <w:kern w:val="0"/>
          <w:szCs w:val="20"/>
          <w14:ligatures w14:val="none"/>
        </w:rPr>
        <w:t>30 mg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/</w:t>
      </w:r>
      <w:r w:rsidRPr="0045667F">
        <w:rPr>
          <w:rFonts w:ascii="Times New Roman" w:eastAsia="Times New Roman" w:hAnsi="Times New Roman" w:cs="Times New Roman"/>
          <w:kern w:val="0"/>
          <w:szCs w:val="20"/>
          <w14:ligatures w14:val="none"/>
        </w:rPr>
        <w:t>g gelis</w:t>
      </w:r>
    </w:p>
    <w:p w14:paraId="5BBE00E2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ibuprofenas</w:t>
      </w:r>
      <w:proofErr w:type="spellEnd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/</w:t>
      </w:r>
      <w:proofErr w:type="spellStart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levomentolis</w:t>
      </w:r>
      <w:proofErr w:type="spellEnd"/>
    </w:p>
    <w:p w14:paraId="2334C5E1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A98122B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VEIKLIOJI MEDŽIAGA IR JOS KIEKIS</w:t>
      </w:r>
    </w:p>
    <w:p w14:paraId="76FDD5C2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FE6107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1 g gelio yra 50 mg </w:t>
      </w:r>
      <w:proofErr w:type="spellStart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ibuprofeno</w:t>
      </w:r>
      <w:proofErr w:type="spellEnd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ir 30 mg </w:t>
      </w:r>
      <w:proofErr w:type="spellStart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levomentolio</w:t>
      </w:r>
      <w:proofErr w:type="spellEnd"/>
      <w:r w:rsidRPr="0089726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.</w:t>
      </w:r>
    </w:p>
    <w:p w14:paraId="73DCEC3B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5F9775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PAGALBINIŲ MEDŽIAGŲ SĄRAŠAS</w:t>
      </w:r>
    </w:p>
    <w:p w14:paraId="5742565E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6F83F86" w14:textId="77777777" w:rsidR="00AF50C9" w:rsidRPr="009700E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Pagalbinės medžiagos yra </w:t>
      </w:r>
      <w:proofErr w:type="spellStart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propilenglikolis</w:t>
      </w:r>
      <w:proofErr w:type="spellEnd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, </w:t>
      </w:r>
      <w:proofErr w:type="spellStart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diizopropanolaminas</w:t>
      </w:r>
      <w:proofErr w:type="spellEnd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, </w:t>
      </w:r>
      <w:proofErr w:type="spellStart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karbomeras</w:t>
      </w:r>
      <w:proofErr w:type="spellEnd"/>
      <w:r w:rsidRPr="009700E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, denatūruotas etanolis, išgrynintas vanduo.</w:t>
      </w:r>
    </w:p>
    <w:p w14:paraId="1CA9B652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5C43BEF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FARMACINĖ FORMA IR KIEKIS PAKUOTĖJE</w:t>
      </w:r>
    </w:p>
    <w:p w14:paraId="443C18FD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0978198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50 g</w:t>
      </w:r>
    </w:p>
    <w:p w14:paraId="5F537C55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0D5BA19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VARTOJIMO METODAS IR BŪDAS (-AI)</w:t>
      </w:r>
    </w:p>
    <w:p w14:paraId="4251162B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BCC353B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Vartoti ant odos.</w:t>
      </w:r>
    </w:p>
    <w:p w14:paraId="2422E876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14:ligatures w14:val="none"/>
        </w:rPr>
        <w:t>Prieš vartojimą perskaitykite pakuotės lapelį.</w:t>
      </w:r>
    </w:p>
    <w:p w14:paraId="6A3CAA0A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4544429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1FC79C68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C80E82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Laikyti vaikams nepastebimoje ir nepasiekiamoje vietoje.</w:t>
      </w:r>
    </w:p>
    <w:p w14:paraId="60E16B10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2D53CD9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8C2A3A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7.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KITAS (-I) SPECIALUS (-ŪS) ĮSPĖJIMAS (-AI) (JEI REIKIA)</w:t>
      </w:r>
    </w:p>
    <w:p w14:paraId="613C9AEE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D108E93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F3A8FBF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TINKAMUMO LAIKAS</w:t>
      </w:r>
    </w:p>
    <w:p w14:paraId="74A94D0D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FDF48B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Tinka iki {mm/MMMM}</w:t>
      </w:r>
    </w:p>
    <w:p w14:paraId="329B460C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DB1421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9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.</w:t>
      </w:r>
      <w:r w:rsidRPr="0045667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SERIJOS NUMERIS</w:t>
      </w:r>
    </w:p>
    <w:p w14:paraId="349FDA54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387A606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Serija</w:t>
      </w:r>
    </w:p>
    <w:p w14:paraId="35F92865" w14:textId="77777777" w:rsidR="00AF50C9" w:rsidRPr="0045667F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28F7A0B" w14:textId="77777777" w:rsidR="00AF50C9" w:rsidRPr="0045667F" w:rsidRDefault="00AF50C9" w:rsidP="00AF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fi-FI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fi-FI"/>
          <w14:ligatures w14:val="none"/>
        </w:rPr>
        <w:t>10</w:t>
      </w:r>
      <w:r w:rsidRPr="0045667F">
        <w:rPr>
          <w:rFonts w:ascii="Times New Roman" w:eastAsia="Calibri" w:hAnsi="Times New Roman" w:cs="Times New Roman"/>
          <w:b/>
          <w:kern w:val="0"/>
          <w:lang w:val="fi-FI"/>
          <w14:ligatures w14:val="none"/>
        </w:rPr>
        <w:t>.</w:t>
      </w:r>
      <w:r w:rsidRPr="0045667F">
        <w:rPr>
          <w:rFonts w:ascii="Times New Roman" w:eastAsia="Calibri" w:hAnsi="Times New Roman" w:cs="Times New Roman"/>
          <w:b/>
          <w:kern w:val="0"/>
          <w:lang w:val="fi-FI"/>
          <w14:ligatures w14:val="none"/>
        </w:rPr>
        <w:tab/>
        <w:t>KITA</w:t>
      </w:r>
    </w:p>
    <w:p w14:paraId="4549B92F" w14:textId="77777777" w:rsidR="00AF50C9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9931E5" w14:textId="1BF660F0" w:rsidR="00E7340C" w:rsidRPr="00AF50C9" w:rsidRDefault="00AF50C9" w:rsidP="00AF50C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9726F">
        <w:rPr>
          <w:rFonts w:ascii="Times New Roman" w:eastAsia="Times New Roman" w:hAnsi="Times New Roman" w:cs="Times New Roman"/>
          <w:kern w:val="0"/>
          <w14:ligatures w14:val="none"/>
        </w:rPr>
        <w:t>Perpakavimo serija</w:t>
      </w:r>
    </w:p>
    <w:sectPr w:rsidR="00E7340C" w:rsidRPr="00AF50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3ADE"/>
    <w:multiLevelType w:val="hybridMultilevel"/>
    <w:tmpl w:val="33221AA6"/>
    <w:lvl w:ilvl="0" w:tplc="56A20516">
      <w:start w:val="1"/>
      <w:numFmt w:val="bullet"/>
      <w:lvlText w:val="-"/>
      <w:lvlJc w:val="left"/>
      <w:pPr>
        <w:ind w:left="1077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F4"/>
    <w:rsid w:val="00050D6E"/>
    <w:rsid w:val="00093FB5"/>
    <w:rsid w:val="000C46C5"/>
    <w:rsid w:val="001739C9"/>
    <w:rsid w:val="00232204"/>
    <w:rsid w:val="0023319C"/>
    <w:rsid w:val="00234B8D"/>
    <w:rsid w:val="002F2D2A"/>
    <w:rsid w:val="00350895"/>
    <w:rsid w:val="00375F79"/>
    <w:rsid w:val="00462425"/>
    <w:rsid w:val="00492064"/>
    <w:rsid w:val="004B04F4"/>
    <w:rsid w:val="005E24B5"/>
    <w:rsid w:val="007C650A"/>
    <w:rsid w:val="007E2CFA"/>
    <w:rsid w:val="008B3E6E"/>
    <w:rsid w:val="00A4796F"/>
    <w:rsid w:val="00AF50C9"/>
    <w:rsid w:val="00BA1455"/>
    <w:rsid w:val="00BA23DE"/>
    <w:rsid w:val="00BE1353"/>
    <w:rsid w:val="00C20B26"/>
    <w:rsid w:val="00C401B0"/>
    <w:rsid w:val="00D5768F"/>
    <w:rsid w:val="00E7340C"/>
    <w:rsid w:val="00EA0A11"/>
    <w:rsid w:val="00E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7D1D"/>
  <w15:chartTrackingRefBased/>
  <w15:docId w15:val="{25E4E4E3-5808-456C-B950-C190163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4</cp:revision>
  <dcterms:created xsi:type="dcterms:W3CDTF">2025-04-27T08:14:00Z</dcterms:created>
  <dcterms:modified xsi:type="dcterms:W3CDTF">2025-04-29T09:28:00Z</dcterms:modified>
</cp:coreProperties>
</file>