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62D2" w14:textId="77777777" w:rsidR="005D1600" w:rsidRPr="001C070F" w:rsidRDefault="005D1600" w:rsidP="001C070F">
      <w:pPr>
        <w:tabs>
          <w:tab w:val="left" w:pos="1080"/>
        </w:tabs>
        <w:suppressAutoHyphens/>
        <w:spacing w:after="0" w:line="240" w:lineRule="auto"/>
        <w:jc w:val="center"/>
        <w:outlineLvl w:val="0"/>
        <w:rPr>
          <w:rFonts w:ascii="Times New Roman" w:eastAsia="Times New Roman" w:hAnsi="Times New Roman"/>
          <w:bCs/>
          <w:lang w:val="lt-LT"/>
        </w:rPr>
      </w:pPr>
      <w:bookmarkStart w:id="0" w:name="_Toc129243263"/>
      <w:bookmarkStart w:id="1" w:name="_Toc129243138"/>
      <w:r w:rsidRPr="001C070F">
        <w:rPr>
          <w:rFonts w:ascii="Times New Roman" w:eastAsia="Times New Roman" w:hAnsi="Times New Roman"/>
          <w:b/>
          <w:lang w:val="lt-LT"/>
        </w:rPr>
        <w:t>Pakuotės lapelis: informacija vartotojui</w:t>
      </w:r>
      <w:bookmarkEnd w:id="0"/>
      <w:bookmarkEnd w:id="1"/>
    </w:p>
    <w:p w14:paraId="0FED059B" w14:textId="77777777" w:rsidR="005D1600" w:rsidRPr="001C070F" w:rsidRDefault="005D1600" w:rsidP="001C070F">
      <w:pPr>
        <w:tabs>
          <w:tab w:val="left" w:pos="1080"/>
        </w:tabs>
        <w:suppressAutoHyphens/>
        <w:spacing w:after="0" w:line="240" w:lineRule="auto"/>
        <w:rPr>
          <w:rFonts w:ascii="Times New Roman" w:eastAsia="Times New Roman" w:hAnsi="Times New Roman"/>
          <w:lang w:val="lt-LT"/>
        </w:rPr>
      </w:pPr>
    </w:p>
    <w:p w14:paraId="12FCD3B1" w14:textId="62BFEB12" w:rsidR="005D1600" w:rsidRPr="001C070F" w:rsidRDefault="005D1600" w:rsidP="001C070F">
      <w:pPr>
        <w:tabs>
          <w:tab w:val="left" w:pos="1080"/>
        </w:tabs>
        <w:suppressAutoHyphens/>
        <w:spacing w:after="0" w:line="240" w:lineRule="auto"/>
        <w:jc w:val="center"/>
        <w:rPr>
          <w:rFonts w:ascii="Times New Roman" w:eastAsia="Times New Roman" w:hAnsi="Times New Roman"/>
          <w:b/>
          <w:lang w:val="lt-LT"/>
        </w:rPr>
      </w:pPr>
      <w:proofErr w:type="spellStart"/>
      <w:r w:rsidRPr="001C070F">
        <w:rPr>
          <w:rFonts w:ascii="Times New Roman" w:eastAsia="Times New Roman" w:hAnsi="Times New Roman"/>
          <w:b/>
          <w:lang w:val="lt-LT"/>
        </w:rPr>
        <w:t>Isoptin</w:t>
      </w:r>
      <w:proofErr w:type="spellEnd"/>
      <w:r w:rsidRPr="001C070F">
        <w:rPr>
          <w:rFonts w:ascii="Times New Roman" w:eastAsia="Times New Roman" w:hAnsi="Times New Roman"/>
          <w:b/>
          <w:lang w:val="lt-LT"/>
        </w:rPr>
        <w:t xml:space="preserve"> </w:t>
      </w:r>
      <w:r w:rsidR="00E16DA9" w:rsidRPr="001C070F">
        <w:rPr>
          <w:rFonts w:ascii="Times New Roman" w:eastAsia="Times New Roman" w:hAnsi="Times New Roman"/>
          <w:b/>
          <w:lang w:val="lt-LT"/>
        </w:rPr>
        <w:t xml:space="preserve">KHK </w:t>
      </w:r>
      <w:proofErr w:type="spellStart"/>
      <w:r w:rsidRPr="001C070F">
        <w:rPr>
          <w:rFonts w:ascii="Times New Roman" w:eastAsia="Times New Roman" w:hAnsi="Times New Roman"/>
          <w:b/>
          <w:lang w:val="lt-LT"/>
        </w:rPr>
        <w:t>retard</w:t>
      </w:r>
      <w:proofErr w:type="spellEnd"/>
      <w:r w:rsidRPr="001C070F">
        <w:rPr>
          <w:rFonts w:ascii="Times New Roman" w:eastAsia="Times New Roman" w:hAnsi="Times New Roman"/>
          <w:b/>
          <w:lang w:val="lt-LT"/>
        </w:rPr>
        <w:t xml:space="preserve"> 120</w:t>
      </w:r>
      <w:r w:rsidR="00D335CB" w:rsidRPr="001C070F">
        <w:rPr>
          <w:rFonts w:ascii="Times New Roman" w:eastAsia="Times New Roman" w:hAnsi="Times New Roman"/>
          <w:b/>
          <w:lang w:val="lt-LT"/>
        </w:rPr>
        <w:t> </w:t>
      </w:r>
      <w:r w:rsidRPr="001C070F">
        <w:rPr>
          <w:rFonts w:ascii="Times New Roman" w:eastAsia="Times New Roman" w:hAnsi="Times New Roman"/>
          <w:b/>
          <w:lang w:val="lt-LT"/>
        </w:rPr>
        <w:t>mg pailginto atpalaidavimo tabletės</w:t>
      </w:r>
    </w:p>
    <w:p w14:paraId="4AD5252F" w14:textId="76A97341" w:rsidR="005D1600" w:rsidRPr="001C070F" w:rsidRDefault="005D1600" w:rsidP="001C070F">
      <w:pPr>
        <w:numPr>
          <w:ilvl w:val="12"/>
          <w:numId w:val="0"/>
        </w:numPr>
        <w:tabs>
          <w:tab w:val="left" w:pos="1080"/>
        </w:tabs>
        <w:suppressAutoHyphens/>
        <w:spacing w:after="0" w:line="240" w:lineRule="auto"/>
        <w:jc w:val="center"/>
        <w:rPr>
          <w:rFonts w:ascii="Times New Roman" w:eastAsia="Times New Roman" w:hAnsi="Times New Roman"/>
          <w:lang w:val="lt-LT"/>
        </w:rPr>
      </w:pPr>
      <w:proofErr w:type="spellStart"/>
      <w:r w:rsidRPr="001C070F">
        <w:rPr>
          <w:rFonts w:ascii="Times New Roman" w:eastAsia="Times New Roman" w:hAnsi="Times New Roman"/>
          <w:lang w:val="lt-LT"/>
        </w:rPr>
        <w:t>verapamilio</w:t>
      </w:r>
      <w:proofErr w:type="spellEnd"/>
      <w:r w:rsidRPr="001C070F">
        <w:rPr>
          <w:rFonts w:ascii="Times New Roman" w:eastAsia="Times New Roman" w:hAnsi="Times New Roman"/>
          <w:lang w:val="lt-LT"/>
        </w:rPr>
        <w:t xml:space="preserve"> hidrochloridas</w:t>
      </w:r>
    </w:p>
    <w:p w14:paraId="6E006618" w14:textId="77777777" w:rsidR="005D1600" w:rsidRPr="001C070F" w:rsidRDefault="005D1600" w:rsidP="001C070F">
      <w:pPr>
        <w:tabs>
          <w:tab w:val="left" w:pos="1080"/>
        </w:tabs>
        <w:suppressAutoHyphens/>
        <w:spacing w:after="0" w:line="240" w:lineRule="auto"/>
        <w:rPr>
          <w:rFonts w:ascii="Times New Roman" w:eastAsia="Times New Roman" w:hAnsi="Times New Roman"/>
          <w:lang w:val="lt-LT"/>
        </w:rPr>
      </w:pPr>
    </w:p>
    <w:p w14:paraId="2059A7BF" w14:textId="77777777" w:rsidR="005D1600" w:rsidRPr="001C070F" w:rsidRDefault="005D1600" w:rsidP="001C070F">
      <w:pPr>
        <w:tabs>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b/>
          <w:lang w:val="lt-LT"/>
        </w:rPr>
        <w:t>Atidžiai perskaitykite visą šį lapelį, prieš pradėdami vartoti vaistą, nes jame pateikiama Jums svarbi informacija.</w:t>
      </w:r>
    </w:p>
    <w:p w14:paraId="2A851C23"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 xml:space="preserve">- </w:t>
      </w:r>
      <w:r w:rsidRPr="001C070F">
        <w:rPr>
          <w:rFonts w:ascii="Times New Roman" w:eastAsia="Times New Roman" w:hAnsi="Times New Roman"/>
          <w:lang w:val="lt-LT"/>
        </w:rPr>
        <w:tab/>
        <w:t>Neišmeskite šio lapelio, nes vėl gali prireikti jį perskaityti.</w:t>
      </w:r>
    </w:p>
    <w:p w14:paraId="4F9524B5"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 xml:space="preserve">- </w:t>
      </w:r>
      <w:r w:rsidRPr="001C070F">
        <w:rPr>
          <w:rFonts w:ascii="Times New Roman" w:eastAsia="Times New Roman" w:hAnsi="Times New Roman"/>
          <w:lang w:val="lt-LT"/>
        </w:rPr>
        <w:tab/>
        <w:t>Jeigu kiltų daugiau klausimų, kreipkitės į gydytoją arba vaistininką.</w:t>
      </w:r>
    </w:p>
    <w:p w14:paraId="27AE2439"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 xml:space="preserve">- </w:t>
      </w:r>
      <w:r w:rsidRPr="001C070F">
        <w:rPr>
          <w:rFonts w:ascii="Times New Roman" w:eastAsia="Times New Roman" w:hAnsi="Times New Roman"/>
          <w:lang w:val="lt-LT"/>
        </w:rPr>
        <w:tab/>
        <w:t>Šis vaistas skirtas tik Jums, todėl kitiems žmonėms jo duoti negalima. Vaistas gali jiems pakenkti (net tiems, kurių ligos požymiai yra tokie patys kaip Jūsų).</w:t>
      </w:r>
    </w:p>
    <w:p w14:paraId="5EB06AD5"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 xml:space="preserve">- </w:t>
      </w:r>
      <w:r w:rsidRPr="001C070F">
        <w:rPr>
          <w:rFonts w:ascii="Times New Roman" w:eastAsia="Times New Roman" w:hAnsi="Times New Roman"/>
          <w:lang w:val="lt-LT"/>
        </w:rPr>
        <w:tab/>
        <w:t xml:space="preserve">Jeigu pasireiškė šalutinis poveikis (net jeigu jis šiame lapelyje nenurodytas), kreipkitės į </w:t>
      </w:r>
    </w:p>
    <w:p w14:paraId="30FF5C33" w14:textId="5791E9C4" w:rsidR="005D1600" w:rsidRPr="001C070F" w:rsidRDefault="005D1600" w:rsidP="001C070F">
      <w:pPr>
        <w:tabs>
          <w:tab w:val="left" w:pos="1080"/>
        </w:tabs>
        <w:suppressAutoHyphens/>
        <w:spacing w:after="0" w:line="240" w:lineRule="auto"/>
        <w:ind w:left="567"/>
        <w:rPr>
          <w:rFonts w:ascii="Times New Roman" w:eastAsia="Times New Roman" w:hAnsi="Times New Roman"/>
          <w:lang w:val="lt-LT"/>
        </w:rPr>
      </w:pPr>
      <w:r w:rsidRPr="001C070F">
        <w:rPr>
          <w:rFonts w:ascii="Times New Roman" w:eastAsia="Times New Roman" w:hAnsi="Times New Roman"/>
          <w:lang w:val="lt-LT"/>
        </w:rPr>
        <w:t>gydytoją arba vaistininką. Žr.</w:t>
      </w:r>
      <w:r w:rsidR="00D335CB" w:rsidRPr="001C070F">
        <w:rPr>
          <w:rFonts w:ascii="Times New Roman" w:eastAsia="Times New Roman" w:hAnsi="Times New Roman"/>
          <w:lang w:val="lt-LT"/>
        </w:rPr>
        <w:t> </w:t>
      </w:r>
      <w:r w:rsidRPr="001C070F">
        <w:rPr>
          <w:rFonts w:ascii="Times New Roman" w:eastAsia="Times New Roman" w:hAnsi="Times New Roman"/>
          <w:lang w:val="lt-LT"/>
        </w:rPr>
        <w:t>4</w:t>
      </w:r>
      <w:r w:rsidR="00D335CB" w:rsidRPr="001C070F">
        <w:rPr>
          <w:rFonts w:ascii="Times New Roman" w:eastAsia="Times New Roman" w:hAnsi="Times New Roman"/>
          <w:lang w:val="lt-LT"/>
        </w:rPr>
        <w:t> </w:t>
      </w:r>
      <w:r w:rsidRPr="001C070F">
        <w:rPr>
          <w:rFonts w:ascii="Times New Roman" w:eastAsia="Times New Roman" w:hAnsi="Times New Roman"/>
          <w:lang w:val="lt-LT"/>
        </w:rPr>
        <w:t>skyrių.</w:t>
      </w:r>
    </w:p>
    <w:p w14:paraId="4F80DCCE" w14:textId="77777777" w:rsidR="005D1600" w:rsidRPr="001C070F" w:rsidRDefault="005D1600" w:rsidP="001C070F">
      <w:pPr>
        <w:tabs>
          <w:tab w:val="left" w:pos="1080"/>
        </w:tabs>
        <w:suppressAutoHyphens/>
        <w:spacing w:after="0" w:line="240" w:lineRule="auto"/>
        <w:rPr>
          <w:rFonts w:ascii="Times New Roman" w:eastAsia="Times New Roman" w:hAnsi="Times New Roman"/>
          <w:lang w:val="lt-LT"/>
        </w:rPr>
      </w:pPr>
    </w:p>
    <w:p w14:paraId="1DA3A13B" w14:textId="77777777" w:rsidR="005D1600" w:rsidRPr="001C070F" w:rsidRDefault="005D1600" w:rsidP="001C070F">
      <w:pPr>
        <w:tabs>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
          <w:lang w:val="lt-LT"/>
        </w:rPr>
        <w:t>Apie ką rašoma šiame lapelyje?</w:t>
      </w:r>
    </w:p>
    <w:p w14:paraId="296D1878" w14:textId="77777777" w:rsidR="005D1600" w:rsidRPr="001C070F" w:rsidRDefault="005D1600" w:rsidP="001C070F">
      <w:pPr>
        <w:tabs>
          <w:tab w:val="left" w:pos="1080"/>
        </w:tabs>
        <w:suppressAutoHyphens/>
        <w:spacing w:after="0" w:line="240" w:lineRule="auto"/>
        <w:rPr>
          <w:rFonts w:ascii="Times New Roman" w:eastAsia="Times New Roman" w:hAnsi="Times New Roman"/>
          <w:bCs/>
          <w:lang w:val="lt-LT"/>
        </w:rPr>
      </w:pPr>
    </w:p>
    <w:p w14:paraId="59508ABC" w14:textId="4A43061E" w:rsidR="005D1600" w:rsidRPr="001C070F" w:rsidRDefault="005D1600" w:rsidP="001C070F">
      <w:pPr>
        <w:tabs>
          <w:tab w:val="left" w:pos="567"/>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1.</w:t>
      </w:r>
      <w:r w:rsidRPr="001C070F">
        <w:rPr>
          <w:rFonts w:ascii="Times New Roman" w:eastAsia="Times New Roman" w:hAnsi="Times New Roman"/>
          <w:lang w:val="lt-LT"/>
        </w:rPr>
        <w:tab/>
        <w:t xml:space="preserve">Kas yra </w:t>
      </w:r>
      <w:proofErr w:type="spellStart"/>
      <w:r w:rsidRPr="001C070F">
        <w:rPr>
          <w:rFonts w:ascii="Times New Roman" w:eastAsia="Times New Roman" w:hAnsi="Times New Roman"/>
          <w:lang w:val="lt-LT"/>
        </w:rPr>
        <w:t>Isoptin</w:t>
      </w:r>
      <w:proofErr w:type="spellEnd"/>
      <w:r w:rsidRPr="001C070F">
        <w:rPr>
          <w:rFonts w:ascii="Times New Roman" w:eastAsia="Times New Roman" w:hAnsi="Times New Roman"/>
          <w:lang w:val="lt-LT"/>
        </w:rPr>
        <w:t xml:space="preserve"> </w:t>
      </w:r>
      <w:r w:rsidR="00E16DA9" w:rsidRPr="001C070F">
        <w:rPr>
          <w:rFonts w:ascii="Times New Roman" w:eastAsia="Times New Roman" w:hAnsi="Times New Roman"/>
          <w:lang w:val="lt-LT"/>
        </w:rPr>
        <w:t xml:space="preserve">KHK </w:t>
      </w:r>
      <w:proofErr w:type="spellStart"/>
      <w:r w:rsidRPr="001C070F">
        <w:rPr>
          <w:rFonts w:ascii="Times New Roman" w:eastAsia="Times New Roman" w:hAnsi="Times New Roman"/>
          <w:lang w:val="lt-LT"/>
        </w:rPr>
        <w:t>retard</w:t>
      </w:r>
      <w:proofErr w:type="spellEnd"/>
      <w:r w:rsidRPr="001C070F">
        <w:rPr>
          <w:rFonts w:ascii="Times New Roman" w:eastAsia="Times New Roman" w:hAnsi="Times New Roman"/>
          <w:lang w:val="lt-LT"/>
        </w:rPr>
        <w:t xml:space="preserve"> ir kam jis vartojamas</w:t>
      </w:r>
    </w:p>
    <w:p w14:paraId="01E731A8" w14:textId="2ADEE34D" w:rsidR="005D1600" w:rsidRPr="001C070F" w:rsidRDefault="005D1600" w:rsidP="001C070F">
      <w:pPr>
        <w:tabs>
          <w:tab w:val="left" w:pos="567"/>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2.</w:t>
      </w:r>
      <w:r w:rsidRPr="001C070F">
        <w:rPr>
          <w:rFonts w:ascii="Times New Roman" w:eastAsia="Times New Roman" w:hAnsi="Times New Roman"/>
          <w:lang w:val="lt-LT"/>
        </w:rPr>
        <w:tab/>
        <w:t xml:space="preserve">Kas žinotina prieš vartojant </w:t>
      </w:r>
      <w:proofErr w:type="spellStart"/>
      <w:r w:rsidRPr="001C070F">
        <w:rPr>
          <w:rFonts w:ascii="Times New Roman" w:eastAsia="Times New Roman" w:hAnsi="Times New Roman"/>
          <w:lang w:val="lt-LT"/>
        </w:rPr>
        <w:t>Isoptin</w:t>
      </w:r>
      <w:proofErr w:type="spellEnd"/>
      <w:r w:rsidRPr="001C070F">
        <w:rPr>
          <w:rFonts w:ascii="Times New Roman" w:eastAsia="Times New Roman" w:hAnsi="Times New Roman"/>
          <w:lang w:val="lt-LT"/>
        </w:rPr>
        <w:t xml:space="preserve"> </w:t>
      </w:r>
      <w:r w:rsidR="00E16DA9" w:rsidRPr="001C070F">
        <w:rPr>
          <w:rFonts w:ascii="Times New Roman" w:eastAsia="Times New Roman" w:hAnsi="Times New Roman"/>
          <w:lang w:val="lt-LT"/>
        </w:rPr>
        <w:t xml:space="preserve">KHK </w:t>
      </w:r>
      <w:proofErr w:type="spellStart"/>
      <w:r w:rsidRPr="001C070F">
        <w:rPr>
          <w:rFonts w:ascii="Times New Roman" w:eastAsia="Times New Roman" w:hAnsi="Times New Roman"/>
          <w:lang w:val="lt-LT"/>
        </w:rPr>
        <w:t>retard</w:t>
      </w:r>
      <w:proofErr w:type="spellEnd"/>
    </w:p>
    <w:p w14:paraId="1D68A7F7" w14:textId="4C858687" w:rsidR="005D1600" w:rsidRPr="001C070F" w:rsidRDefault="005D1600" w:rsidP="001C070F">
      <w:pPr>
        <w:tabs>
          <w:tab w:val="left" w:pos="567"/>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3.</w:t>
      </w:r>
      <w:r w:rsidRPr="001C070F">
        <w:rPr>
          <w:rFonts w:ascii="Times New Roman" w:eastAsia="Times New Roman" w:hAnsi="Times New Roman"/>
          <w:lang w:val="lt-LT"/>
        </w:rPr>
        <w:tab/>
        <w:t xml:space="preserve">Kaip vartoti </w:t>
      </w:r>
      <w:proofErr w:type="spellStart"/>
      <w:r w:rsidRPr="001C070F">
        <w:rPr>
          <w:rFonts w:ascii="Times New Roman" w:eastAsia="Times New Roman" w:hAnsi="Times New Roman"/>
          <w:lang w:val="lt-LT"/>
        </w:rPr>
        <w:t>Isoptin</w:t>
      </w:r>
      <w:proofErr w:type="spellEnd"/>
      <w:r w:rsidRPr="001C070F">
        <w:rPr>
          <w:rFonts w:ascii="Times New Roman" w:eastAsia="Times New Roman" w:hAnsi="Times New Roman"/>
          <w:lang w:val="lt-LT"/>
        </w:rPr>
        <w:t xml:space="preserve"> </w:t>
      </w:r>
      <w:r w:rsidR="00E16DA9" w:rsidRPr="001C070F">
        <w:rPr>
          <w:rFonts w:ascii="Times New Roman" w:eastAsia="Times New Roman" w:hAnsi="Times New Roman"/>
          <w:lang w:val="lt-LT"/>
        </w:rPr>
        <w:t xml:space="preserve">KHK </w:t>
      </w:r>
      <w:proofErr w:type="spellStart"/>
      <w:r w:rsidRPr="001C070F">
        <w:rPr>
          <w:rFonts w:ascii="Times New Roman" w:eastAsia="Times New Roman" w:hAnsi="Times New Roman"/>
          <w:lang w:val="lt-LT"/>
        </w:rPr>
        <w:t>retard</w:t>
      </w:r>
      <w:proofErr w:type="spellEnd"/>
    </w:p>
    <w:p w14:paraId="53006F78" w14:textId="77777777" w:rsidR="005D1600" w:rsidRPr="001C070F" w:rsidRDefault="005D1600" w:rsidP="001C070F">
      <w:pPr>
        <w:tabs>
          <w:tab w:val="left" w:pos="567"/>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4.</w:t>
      </w:r>
      <w:r w:rsidRPr="001C070F">
        <w:rPr>
          <w:rFonts w:ascii="Times New Roman" w:eastAsia="Times New Roman" w:hAnsi="Times New Roman"/>
          <w:lang w:val="lt-LT"/>
        </w:rPr>
        <w:tab/>
        <w:t>Galimas šalutinis poveikis</w:t>
      </w:r>
    </w:p>
    <w:p w14:paraId="52C13D0A" w14:textId="4BEA869F" w:rsidR="005D1600" w:rsidRPr="001C070F" w:rsidRDefault="005D1600" w:rsidP="001C070F">
      <w:pPr>
        <w:tabs>
          <w:tab w:val="left" w:pos="567"/>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5.</w:t>
      </w:r>
      <w:r w:rsidRPr="001C070F">
        <w:rPr>
          <w:rFonts w:ascii="Times New Roman" w:eastAsia="Times New Roman" w:hAnsi="Times New Roman"/>
          <w:lang w:val="lt-LT"/>
        </w:rPr>
        <w:tab/>
        <w:t xml:space="preserve">Kaip laikyti </w:t>
      </w:r>
      <w:proofErr w:type="spellStart"/>
      <w:r w:rsidRPr="001C070F">
        <w:rPr>
          <w:rFonts w:ascii="Times New Roman" w:eastAsia="Times New Roman" w:hAnsi="Times New Roman"/>
          <w:lang w:val="lt-LT"/>
        </w:rPr>
        <w:t>Isoptin</w:t>
      </w:r>
      <w:proofErr w:type="spellEnd"/>
      <w:r w:rsidRPr="001C070F">
        <w:rPr>
          <w:rFonts w:ascii="Times New Roman" w:eastAsia="Times New Roman" w:hAnsi="Times New Roman"/>
          <w:lang w:val="lt-LT"/>
        </w:rPr>
        <w:t xml:space="preserve"> </w:t>
      </w:r>
      <w:r w:rsidR="00E16DA9" w:rsidRPr="001C070F">
        <w:rPr>
          <w:rFonts w:ascii="Times New Roman" w:eastAsia="Times New Roman" w:hAnsi="Times New Roman"/>
          <w:lang w:val="lt-LT"/>
        </w:rPr>
        <w:t xml:space="preserve">KHK </w:t>
      </w:r>
      <w:proofErr w:type="spellStart"/>
      <w:r w:rsidRPr="001C070F">
        <w:rPr>
          <w:rFonts w:ascii="Times New Roman" w:eastAsia="Times New Roman" w:hAnsi="Times New Roman"/>
          <w:lang w:val="lt-LT"/>
        </w:rPr>
        <w:t>retard</w:t>
      </w:r>
      <w:proofErr w:type="spellEnd"/>
    </w:p>
    <w:p w14:paraId="5A4F786E" w14:textId="77777777" w:rsidR="005D1600" w:rsidRPr="001C070F" w:rsidRDefault="005D1600" w:rsidP="001C070F">
      <w:pPr>
        <w:tabs>
          <w:tab w:val="left" w:pos="567"/>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6.</w:t>
      </w:r>
      <w:r w:rsidRPr="001C070F">
        <w:rPr>
          <w:rFonts w:ascii="Times New Roman" w:eastAsia="Times New Roman" w:hAnsi="Times New Roman"/>
          <w:lang w:val="lt-LT"/>
        </w:rPr>
        <w:tab/>
        <w:t>Pakuotės turinys ir kita informacija</w:t>
      </w:r>
    </w:p>
    <w:p w14:paraId="35CBFEF6" w14:textId="77777777" w:rsidR="005D1600" w:rsidRPr="001C070F" w:rsidRDefault="005D1600" w:rsidP="001C070F">
      <w:pPr>
        <w:tabs>
          <w:tab w:val="left" w:pos="1080"/>
        </w:tabs>
        <w:suppressAutoHyphens/>
        <w:spacing w:after="0" w:line="240" w:lineRule="auto"/>
        <w:rPr>
          <w:rFonts w:ascii="Times New Roman" w:eastAsia="Times New Roman" w:hAnsi="Times New Roman"/>
          <w:bCs/>
          <w:lang w:val="lt-LT"/>
        </w:rPr>
      </w:pPr>
    </w:p>
    <w:p w14:paraId="6E00E587" w14:textId="77777777" w:rsidR="005D1600" w:rsidRPr="001C070F" w:rsidRDefault="005D1600" w:rsidP="001C070F">
      <w:pPr>
        <w:tabs>
          <w:tab w:val="left" w:pos="567"/>
          <w:tab w:val="left" w:pos="1080"/>
        </w:tabs>
        <w:suppressAutoHyphens/>
        <w:spacing w:after="0" w:line="240" w:lineRule="auto"/>
        <w:rPr>
          <w:rFonts w:ascii="Times New Roman" w:eastAsia="Times New Roman" w:hAnsi="Times New Roman"/>
          <w:lang w:val="lt-LT"/>
        </w:rPr>
      </w:pPr>
    </w:p>
    <w:p w14:paraId="337254CB" w14:textId="4CA042C5" w:rsidR="005D1600" w:rsidRPr="001C070F" w:rsidRDefault="005D1600" w:rsidP="001C070F">
      <w:pPr>
        <w:keepNext/>
        <w:tabs>
          <w:tab w:val="left" w:pos="567"/>
          <w:tab w:val="left" w:pos="1080"/>
        </w:tabs>
        <w:suppressAutoHyphens/>
        <w:spacing w:after="0" w:line="240" w:lineRule="auto"/>
        <w:ind w:left="1077" w:hanging="1077"/>
        <w:outlineLvl w:val="0"/>
        <w:rPr>
          <w:rFonts w:ascii="Times New Roman" w:hAnsi="Times New Roman"/>
          <w:b/>
          <w:lang w:val="lt-LT"/>
        </w:rPr>
      </w:pPr>
      <w:r w:rsidRPr="001C070F">
        <w:rPr>
          <w:rFonts w:ascii="Times New Roman" w:eastAsia="Times New Roman" w:hAnsi="Times New Roman"/>
          <w:b/>
          <w:lang w:val="lt-LT"/>
        </w:rPr>
        <w:t>1.</w:t>
      </w:r>
      <w:r w:rsidRPr="001C070F">
        <w:rPr>
          <w:rFonts w:ascii="Times New Roman" w:eastAsia="Times New Roman" w:hAnsi="Times New Roman"/>
          <w:b/>
          <w:lang w:val="lt-LT"/>
        </w:rPr>
        <w:tab/>
      </w:r>
      <w:r w:rsidRPr="001C070F">
        <w:rPr>
          <w:rFonts w:ascii="Times New Roman" w:hAnsi="Times New Roman"/>
          <w:b/>
          <w:lang w:val="lt-LT"/>
        </w:rPr>
        <w:t xml:space="preserve">Kas yra </w:t>
      </w:r>
      <w:proofErr w:type="spellStart"/>
      <w:r w:rsidRPr="001C070F">
        <w:rPr>
          <w:rFonts w:ascii="Times New Roman" w:hAnsi="Times New Roman"/>
          <w:b/>
          <w:lang w:val="lt-LT"/>
        </w:rPr>
        <w:t>Isoptin</w:t>
      </w:r>
      <w:proofErr w:type="spellEnd"/>
      <w:r w:rsidRPr="001C070F">
        <w:rPr>
          <w:rFonts w:ascii="Times New Roman" w:hAnsi="Times New Roman"/>
          <w:b/>
          <w:lang w:val="lt-LT"/>
        </w:rPr>
        <w:t xml:space="preserve"> </w:t>
      </w:r>
      <w:r w:rsidR="00E16DA9" w:rsidRPr="001C070F">
        <w:rPr>
          <w:rFonts w:ascii="Times New Roman" w:hAnsi="Times New Roman"/>
          <w:b/>
          <w:lang w:val="lt-LT"/>
        </w:rPr>
        <w:t xml:space="preserve">KHK </w:t>
      </w:r>
      <w:proofErr w:type="spellStart"/>
      <w:r w:rsidRPr="001C070F">
        <w:rPr>
          <w:rFonts w:ascii="Times New Roman" w:hAnsi="Times New Roman"/>
          <w:b/>
          <w:lang w:val="lt-LT"/>
        </w:rPr>
        <w:t>retard</w:t>
      </w:r>
      <w:proofErr w:type="spellEnd"/>
      <w:r w:rsidRPr="001C070F">
        <w:rPr>
          <w:rFonts w:ascii="Times New Roman" w:hAnsi="Times New Roman"/>
          <w:b/>
          <w:lang w:val="lt-LT"/>
        </w:rPr>
        <w:t xml:space="preserve"> ir kam jis vartojamas</w:t>
      </w:r>
    </w:p>
    <w:p w14:paraId="442BC730" w14:textId="77777777" w:rsidR="005D1600" w:rsidRPr="001C070F" w:rsidRDefault="005D1600" w:rsidP="001C070F">
      <w:pPr>
        <w:tabs>
          <w:tab w:val="left" w:pos="567"/>
          <w:tab w:val="left" w:pos="1080"/>
        </w:tabs>
        <w:suppressAutoHyphens/>
        <w:spacing w:after="0" w:line="240" w:lineRule="auto"/>
        <w:rPr>
          <w:rFonts w:ascii="Times New Roman" w:eastAsia="Times New Roman" w:hAnsi="Times New Roman"/>
          <w:lang w:val="lt-LT"/>
        </w:rPr>
      </w:pPr>
    </w:p>
    <w:p w14:paraId="5E85554D" w14:textId="50970BB3" w:rsidR="005D1600" w:rsidRPr="001C070F" w:rsidRDefault="005D1600" w:rsidP="001C070F">
      <w:pPr>
        <w:numPr>
          <w:ilvl w:val="12"/>
          <w:numId w:val="0"/>
        </w:numPr>
        <w:tabs>
          <w:tab w:val="left" w:pos="567"/>
          <w:tab w:val="left" w:pos="1080"/>
        </w:tabs>
        <w:suppressAutoHyphens/>
        <w:spacing w:after="0" w:line="240" w:lineRule="auto"/>
        <w:rPr>
          <w:rFonts w:ascii="Times New Roman" w:eastAsia="Times New Roman" w:hAnsi="Times New Roman"/>
          <w:lang w:val="lt-LT"/>
        </w:rPr>
      </w:pPr>
      <w:proofErr w:type="spellStart"/>
      <w:r w:rsidRPr="001C070F">
        <w:rPr>
          <w:rFonts w:ascii="Times New Roman" w:eastAsia="Times New Roman" w:hAnsi="Times New Roman"/>
          <w:lang w:val="lt-LT"/>
        </w:rPr>
        <w:t>Isoptin</w:t>
      </w:r>
      <w:proofErr w:type="spellEnd"/>
      <w:r w:rsidR="00E16DA9" w:rsidRPr="001C070F">
        <w:rPr>
          <w:rFonts w:ascii="Times New Roman" w:eastAsia="Times New Roman" w:hAnsi="Times New Roman"/>
          <w:lang w:val="lt-LT"/>
        </w:rPr>
        <w:t xml:space="preserve"> KHK</w:t>
      </w:r>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retard</w:t>
      </w:r>
      <w:proofErr w:type="spellEnd"/>
      <w:r w:rsidRPr="001C070F">
        <w:rPr>
          <w:rFonts w:ascii="Times New Roman" w:eastAsia="Times New Roman" w:hAnsi="Times New Roman"/>
          <w:lang w:val="lt-LT"/>
        </w:rPr>
        <w:t xml:space="preserve"> priklauso vaistų, kurie vadinami kalcio kanalų blokatoriais, grupei.</w:t>
      </w:r>
    </w:p>
    <w:p w14:paraId="259D550B" w14:textId="5E53082C" w:rsidR="005D1600" w:rsidRPr="001C070F" w:rsidRDefault="005D1600" w:rsidP="001C070F">
      <w:pPr>
        <w:numPr>
          <w:ilvl w:val="12"/>
          <w:numId w:val="0"/>
        </w:numPr>
        <w:tabs>
          <w:tab w:val="left" w:pos="567"/>
          <w:tab w:val="left" w:pos="1080"/>
        </w:tabs>
        <w:suppressAutoHyphens/>
        <w:spacing w:after="0" w:line="240" w:lineRule="auto"/>
        <w:rPr>
          <w:rFonts w:ascii="Times New Roman" w:eastAsia="Times New Roman" w:hAnsi="Times New Roman"/>
          <w:lang w:val="lt-LT"/>
        </w:rPr>
      </w:pPr>
      <w:proofErr w:type="spellStart"/>
      <w:r w:rsidRPr="001C070F">
        <w:rPr>
          <w:rFonts w:ascii="Times New Roman" w:eastAsia="Times New Roman" w:hAnsi="Times New Roman"/>
          <w:lang w:val="lt-LT"/>
        </w:rPr>
        <w:t>Isoptin</w:t>
      </w:r>
      <w:proofErr w:type="spellEnd"/>
      <w:r w:rsidRPr="001C070F">
        <w:rPr>
          <w:rFonts w:ascii="Times New Roman" w:eastAsia="Times New Roman" w:hAnsi="Times New Roman"/>
          <w:lang w:val="lt-LT"/>
        </w:rPr>
        <w:t xml:space="preserve"> </w:t>
      </w:r>
      <w:r w:rsidR="00E16DA9" w:rsidRPr="001C070F">
        <w:rPr>
          <w:rFonts w:ascii="Times New Roman" w:eastAsia="Times New Roman" w:hAnsi="Times New Roman"/>
          <w:lang w:val="lt-LT"/>
        </w:rPr>
        <w:t xml:space="preserve">KHK </w:t>
      </w:r>
      <w:proofErr w:type="spellStart"/>
      <w:r w:rsidRPr="001C070F">
        <w:rPr>
          <w:rFonts w:ascii="Times New Roman" w:eastAsia="Times New Roman" w:hAnsi="Times New Roman"/>
          <w:lang w:val="lt-LT"/>
        </w:rPr>
        <w:t>retard</w:t>
      </w:r>
      <w:proofErr w:type="spellEnd"/>
      <w:r w:rsidRPr="001C070F">
        <w:rPr>
          <w:rFonts w:ascii="Times New Roman" w:eastAsia="Times New Roman" w:hAnsi="Times New Roman"/>
          <w:lang w:val="lt-LT"/>
        </w:rPr>
        <w:t xml:space="preserve"> vartojamas šiais atvejais:</w:t>
      </w:r>
    </w:p>
    <w:p w14:paraId="1FD4505A" w14:textId="77777777" w:rsidR="005D1600" w:rsidRPr="001C070F" w:rsidRDefault="005D1600" w:rsidP="001C070F">
      <w:pPr>
        <w:numPr>
          <w:ilvl w:val="0"/>
          <w:numId w:val="2"/>
        </w:numPr>
        <w:tabs>
          <w:tab w:val="left" w:pos="567"/>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Arterinei hipertenzijai gydyti.</w:t>
      </w:r>
    </w:p>
    <w:p w14:paraId="2F1B5FDE" w14:textId="13C1E64A" w:rsidR="005D1600" w:rsidRPr="001C070F" w:rsidRDefault="005D1600" w:rsidP="001C070F">
      <w:pPr>
        <w:numPr>
          <w:ilvl w:val="0"/>
          <w:numId w:val="2"/>
        </w:numPr>
        <w:tabs>
          <w:tab w:val="left" w:pos="567"/>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Krūtinės anginai gydyti.</w:t>
      </w:r>
    </w:p>
    <w:p w14:paraId="483992F4" w14:textId="77777777" w:rsidR="005D1600" w:rsidRPr="001C070F" w:rsidRDefault="005D1600" w:rsidP="001C070F">
      <w:pPr>
        <w:numPr>
          <w:ilvl w:val="0"/>
          <w:numId w:val="2"/>
        </w:numPr>
        <w:tabs>
          <w:tab w:val="left" w:pos="567"/>
          <w:tab w:val="left" w:pos="1080"/>
        </w:tabs>
        <w:suppressAutoHyphens/>
        <w:spacing w:after="0" w:line="240" w:lineRule="auto"/>
        <w:ind w:left="567" w:hanging="507"/>
        <w:rPr>
          <w:rFonts w:ascii="Times New Roman" w:eastAsia="Times New Roman" w:hAnsi="Times New Roman"/>
          <w:bCs/>
          <w:lang w:val="lt-LT"/>
        </w:rPr>
      </w:pPr>
      <w:r w:rsidRPr="001C070F">
        <w:rPr>
          <w:rFonts w:ascii="Times New Roman" w:eastAsia="Times New Roman" w:hAnsi="Times New Roman"/>
          <w:bCs/>
          <w:lang w:val="lt-LT"/>
        </w:rPr>
        <w:t xml:space="preserve">Širdies sutrikimams gydyti (tokiems kaip </w:t>
      </w:r>
      <w:proofErr w:type="spellStart"/>
      <w:r w:rsidRPr="001C070F">
        <w:rPr>
          <w:rFonts w:ascii="Times New Roman" w:eastAsia="Times New Roman" w:hAnsi="Times New Roman"/>
          <w:bCs/>
          <w:lang w:val="lt-LT"/>
        </w:rPr>
        <w:t>supraventrikulinė</w:t>
      </w:r>
      <w:proofErr w:type="spellEnd"/>
      <w:r w:rsidRPr="001C070F">
        <w:rPr>
          <w:rFonts w:ascii="Times New Roman" w:eastAsia="Times New Roman" w:hAnsi="Times New Roman"/>
          <w:bCs/>
          <w:lang w:val="lt-LT"/>
        </w:rPr>
        <w:t xml:space="preserve"> </w:t>
      </w:r>
      <w:proofErr w:type="spellStart"/>
      <w:r w:rsidRPr="001C070F">
        <w:rPr>
          <w:rFonts w:ascii="Times New Roman" w:eastAsia="Times New Roman" w:hAnsi="Times New Roman"/>
          <w:bCs/>
          <w:lang w:val="lt-LT"/>
        </w:rPr>
        <w:t>tachikardija</w:t>
      </w:r>
      <w:proofErr w:type="spellEnd"/>
      <w:r w:rsidRPr="001C070F">
        <w:rPr>
          <w:rFonts w:ascii="Times New Roman" w:eastAsia="Times New Roman" w:hAnsi="Times New Roman"/>
          <w:bCs/>
          <w:lang w:val="lt-LT"/>
        </w:rPr>
        <w:t xml:space="preserve"> gydyti ir skilvelių susitraukimų dažniui mažinti prieširdžių virpėjimo arba plazdėjimo, išskyrus susijusius su VPV sindromu, metu).</w:t>
      </w:r>
    </w:p>
    <w:p w14:paraId="63C7632B" w14:textId="77777777" w:rsidR="005D1600" w:rsidRPr="001C070F" w:rsidRDefault="005D1600" w:rsidP="001C070F">
      <w:pPr>
        <w:tabs>
          <w:tab w:val="left" w:pos="567"/>
          <w:tab w:val="left" w:pos="1080"/>
        </w:tabs>
        <w:suppressAutoHyphens/>
        <w:spacing w:after="0" w:line="240" w:lineRule="auto"/>
        <w:rPr>
          <w:rFonts w:ascii="Times New Roman" w:eastAsia="Times New Roman" w:hAnsi="Times New Roman"/>
          <w:lang w:val="lt-LT"/>
        </w:rPr>
      </w:pPr>
    </w:p>
    <w:p w14:paraId="7334623A" w14:textId="77777777" w:rsidR="005D1600" w:rsidRPr="001C070F" w:rsidRDefault="005D1600" w:rsidP="001C070F">
      <w:pPr>
        <w:numPr>
          <w:ilvl w:val="12"/>
          <w:numId w:val="0"/>
        </w:numPr>
        <w:tabs>
          <w:tab w:val="left" w:pos="567"/>
          <w:tab w:val="left" w:pos="1080"/>
        </w:tabs>
        <w:suppressAutoHyphens/>
        <w:spacing w:after="0" w:line="240" w:lineRule="auto"/>
        <w:rPr>
          <w:rFonts w:ascii="Times New Roman" w:eastAsia="Times New Roman" w:hAnsi="Times New Roman"/>
          <w:lang w:val="lt-LT"/>
        </w:rPr>
      </w:pPr>
    </w:p>
    <w:p w14:paraId="3BA943B5" w14:textId="057BA0F7" w:rsidR="005D1600" w:rsidRPr="00CE722B" w:rsidRDefault="005D1600" w:rsidP="001C070F">
      <w:pPr>
        <w:keepNext/>
        <w:tabs>
          <w:tab w:val="left" w:pos="567"/>
          <w:tab w:val="left" w:pos="1080"/>
        </w:tabs>
        <w:suppressAutoHyphens/>
        <w:spacing w:after="0" w:line="240" w:lineRule="auto"/>
        <w:ind w:left="1077" w:hanging="1077"/>
        <w:outlineLvl w:val="0"/>
        <w:rPr>
          <w:rFonts w:ascii="Times New Roman" w:eastAsia="Times New Roman" w:hAnsi="Times New Roman"/>
          <w:bCs/>
          <w:lang w:val="lt-LT"/>
        </w:rPr>
      </w:pPr>
      <w:r w:rsidRPr="001C070F">
        <w:rPr>
          <w:rFonts w:ascii="Times New Roman" w:eastAsia="Times New Roman" w:hAnsi="Times New Roman"/>
          <w:b/>
          <w:lang w:val="lt-LT"/>
        </w:rPr>
        <w:t>2.</w:t>
      </w:r>
      <w:r w:rsidRPr="001C070F">
        <w:rPr>
          <w:rFonts w:ascii="Times New Roman" w:eastAsia="Times New Roman" w:hAnsi="Times New Roman"/>
          <w:b/>
          <w:lang w:val="lt-LT"/>
        </w:rPr>
        <w:tab/>
        <w:t xml:space="preserve">Kas žinotina prieš vartojant </w:t>
      </w:r>
      <w:proofErr w:type="spellStart"/>
      <w:r w:rsidRPr="001C070F">
        <w:rPr>
          <w:rFonts w:ascii="Times New Roman" w:eastAsia="Times New Roman" w:hAnsi="Times New Roman"/>
          <w:b/>
          <w:lang w:val="lt-LT"/>
        </w:rPr>
        <w:t>Isoptin</w:t>
      </w:r>
      <w:proofErr w:type="spellEnd"/>
      <w:r w:rsidRPr="001C070F">
        <w:rPr>
          <w:rFonts w:ascii="Times New Roman" w:eastAsia="Times New Roman" w:hAnsi="Times New Roman"/>
          <w:b/>
          <w:lang w:val="lt-LT"/>
        </w:rPr>
        <w:t xml:space="preserve"> </w:t>
      </w:r>
      <w:r w:rsidR="00E16DA9" w:rsidRPr="001C070F">
        <w:rPr>
          <w:rFonts w:ascii="Times New Roman" w:eastAsia="Times New Roman" w:hAnsi="Times New Roman"/>
          <w:b/>
          <w:lang w:val="lt-LT"/>
        </w:rPr>
        <w:t xml:space="preserve">KHK </w:t>
      </w:r>
      <w:proofErr w:type="spellStart"/>
      <w:r w:rsidRPr="001C070F">
        <w:rPr>
          <w:rFonts w:ascii="Times New Roman" w:eastAsia="Times New Roman" w:hAnsi="Times New Roman"/>
          <w:b/>
          <w:lang w:val="lt-LT"/>
        </w:rPr>
        <w:t>retard</w:t>
      </w:r>
      <w:proofErr w:type="spellEnd"/>
    </w:p>
    <w:p w14:paraId="67973B50" w14:textId="77777777" w:rsidR="005D1600" w:rsidRPr="001C070F" w:rsidRDefault="005D1600" w:rsidP="001C070F">
      <w:pPr>
        <w:tabs>
          <w:tab w:val="left" w:pos="1080"/>
        </w:tabs>
        <w:suppressAutoHyphens/>
        <w:spacing w:after="0" w:line="240" w:lineRule="auto"/>
        <w:ind w:left="567" w:hanging="567"/>
        <w:rPr>
          <w:rFonts w:ascii="Times New Roman" w:eastAsia="Times New Roman" w:hAnsi="Times New Roman"/>
          <w:bCs/>
          <w:lang w:val="lt-LT"/>
        </w:rPr>
      </w:pPr>
    </w:p>
    <w:p w14:paraId="2FCB4D9F" w14:textId="2F2C638B" w:rsidR="005D1600" w:rsidRPr="00CE722B" w:rsidRDefault="005D1600" w:rsidP="001C070F">
      <w:pPr>
        <w:tabs>
          <w:tab w:val="left" w:pos="1080"/>
        </w:tabs>
        <w:suppressAutoHyphens/>
        <w:spacing w:after="0" w:line="240" w:lineRule="auto"/>
        <w:ind w:left="567" w:hanging="567"/>
        <w:rPr>
          <w:rFonts w:ascii="Times New Roman" w:eastAsia="Times New Roman" w:hAnsi="Times New Roman"/>
          <w:caps/>
          <w:lang w:val="lt-LT"/>
        </w:rPr>
      </w:pPr>
      <w:proofErr w:type="spellStart"/>
      <w:r w:rsidRPr="001C070F">
        <w:rPr>
          <w:rFonts w:ascii="Times New Roman" w:eastAsia="Times New Roman" w:hAnsi="Times New Roman"/>
          <w:b/>
          <w:lang w:val="lt-LT"/>
        </w:rPr>
        <w:t>Isoptin</w:t>
      </w:r>
      <w:proofErr w:type="spellEnd"/>
      <w:r w:rsidRPr="001C070F">
        <w:rPr>
          <w:rFonts w:ascii="Times New Roman" w:eastAsia="Times New Roman" w:hAnsi="Times New Roman"/>
          <w:b/>
          <w:lang w:val="lt-LT"/>
        </w:rPr>
        <w:t xml:space="preserve"> </w:t>
      </w:r>
      <w:r w:rsidR="00E16DA9" w:rsidRPr="001C070F">
        <w:rPr>
          <w:rFonts w:ascii="Times New Roman" w:eastAsia="Times New Roman" w:hAnsi="Times New Roman"/>
          <w:b/>
          <w:lang w:val="lt-LT"/>
        </w:rPr>
        <w:t xml:space="preserve">KHK </w:t>
      </w:r>
      <w:proofErr w:type="spellStart"/>
      <w:r w:rsidRPr="001C070F">
        <w:rPr>
          <w:rFonts w:ascii="Times New Roman" w:eastAsia="Times New Roman" w:hAnsi="Times New Roman"/>
          <w:b/>
          <w:lang w:val="lt-LT"/>
        </w:rPr>
        <w:t>retard</w:t>
      </w:r>
      <w:proofErr w:type="spellEnd"/>
      <w:r w:rsidRPr="001C070F">
        <w:rPr>
          <w:rFonts w:ascii="Times New Roman" w:eastAsia="Times New Roman" w:hAnsi="Times New Roman"/>
          <w:b/>
          <w:bCs/>
          <w:lang w:val="lt-LT"/>
        </w:rPr>
        <w:t xml:space="preserve"> vartoti draudžiama:</w:t>
      </w:r>
    </w:p>
    <w:p w14:paraId="256D9345" w14:textId="3D70827C"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 xml:space="preserve">jeigu yra alergija </w:t>
      </w:r>
      <w:proofErr w:type="spellStart"/>
      <w:r w:rsidRPr="001C070F">
        <w:rPr>
          <w:rFonts w:ascii="Times New Roman" w:eastAsia="Times New Roman" w:hAnsi="Times New Roman"/>
          <w:lang w:val="lt-LT"/>
        </w:rPr>
        <w:t>verapamilio</w:t>
      </w:r>
      <w:proofErr w:type="spellEnd"/>
      <w:r w:rsidRPr="001C070F">
        <w:rPr>
          <w:rFonts w:ascii="Times New Roman" w:eastAsia="Times New Roman" w:hAnsi="Times New Roman"/>
          <w:lang w:val="lt-LT"/>
        </w:rPr>
        <w:t xml:space="preserve"> hidrochloridui arba bet kuriai pagalbinei šio vaisto medžiagai </w:t>
      </w:r>
      <w:r w:rsidRPr="001C070F">
        <w:rPr>
          <w:rFonts w:ascii="Times New Roman" w:eastAsia="Times New Roman" w:hAnsi="Times New Roman"/>
          <w:noProof/>
          <w:lang w:val="lt-LT"/>
        </w:rPr>
        <w:t>(jos išvardytos 6</w:t>
      </w:r>
      <w:r w:rsidR="00D335CB" w:rsidRPr="001C070F">
        <w:rPr>
          <w:rFonts w:ascii="Times New Roman" w:eastAsia="Times New Roman" w:hAnsi="Times New Roman"/>
          <w:noProof/>
          <w:lang w:val="lt-LT"/>
        </w:rPr>
        <w:t> </w:t>
      </w:r>
      <w:r w:rsidRPr="001C070F">
        <w:rPr>
          <w:rFonts w:ascii="Times New Roman" w:eastAsia="Times New Roman" w:hAnsi="Times New Roman"/>
          <w:noProof/>
          <w:lang w:val="lt-LT"/>
        </w:rPr>
        <w:t>skyriuje)</w:t>
      </w:r>
      <w:r w:rsidRPr="001C070F">
        <w:rPr>
          <w:rFonts w:ascii="Times New Roman" w:eastAsia="Times New Roman" w:hAnsi="Times New Roman"/>
          <w:lang w:val="lt-LT"/>
        </w:rPr>
        <w:t>;</w:t>
      </w:r>
    </w:p>
    <w:p w14:paraId="77B794FB"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 xml:space="preserve">jeigu Jūsų gydytojas Jums pasakė, kad ištiko </w:t>
      </w:r>
      <w:proofErr w:type="spellStart"/>
      <w:r w:rsidRPr="001C070F">
        <w:rPr>
          <w:rFonts w:ascii="Times New Roman" w:eastAsia="Times New Roman" w:hAnsi="Times New Roman"/>
          <w:lang w:val="lt-LT"/>
        </w:rPr>
        <w:t>kardiogeninis</w:t>
      </w:r>
      <w:proofErr w:type="spellEnd"/>
      <w:r w:rsidRPr="001C070F">
        <w:rPr>
          <w:rFonts w:ascii="Times New Roman" w:eastAsia="Times New Roman" w:hAnsi="Times New Roman"/>
          <w:lang w:val="lt-LT"/>
        </w:rPr>
        <w:t xml:space="preserve"> šokas;</w:t>
      </w:r>
    </w:p>
    <w:p w14:paraId="58DB55FF"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jeigu Jūsų gydytojas Jums pasakė, kad yra miokardo infarktas su komplikacijomis (retas širdies ritmas, mažas kraujospūdis, širdies nepakankamumas);</w:t>
      </w:r>
    </w:p>
    <w:p w14:paraId="717EF85E"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 xml:space="preserve">jeigu Jūsų gydytojas Jums pasakė, kad yra sunkus širdies jaudinimo sklidimo sutrikimas (pavyzdžiui, II arba III laipsnio </w:t>
      </w:r>
      <w:proofErr w:type="spellStart"/>
      <w:r w:rsidRPr="001C070F">
        <w:rPr>
          <w:rFonts w:ascii="Times New Roman" w:eastAsia="Times New Roman" w:hAnsi="Times New Roman"/>
          <w:lang w:val="lt-LT"/>
        </w:rPr>
        <w:t>atrioventrikulinė</w:t>
      </w:r>
      <w:proofErr w:type="spellEnd"/>
      <w:r w:rsidRPr="001C070F">
        <w:rPr>
          <w:rFonts w:ascii="Times New Roman" w:eastAsia="Times New Roman" w:hAnsi="Times New Roman"/>
          <w:lang w:val="lt-LT"/>
        </w:rPr>
        <w:t xml:space="preserve"> blokada arba </w:t>
      </w:r>
      <w:proofErr w:type="spellStart"/>
      <w:r w:rsidRPr="001C070F">
        <w:rPr>
          <w:rFonts w:ascii="Times New Roman" w:eastAsia="Times New Roman" w:hAnsi="Times New Roman"/>
          <w:lang w:val="lt-LT"/>
        </w:rPr>
        <w:t>sinoatrialinė</w:t>
      </w:r>
      <w:proofErr w:type="spellEnd"/>
      <w:r w:rsidRPr="001C070F">
        <w:rPr>
          <w:rFonts w:ascii="Times New Roman" w:eastAsia="Times New Roman" w:hAnsi="Times New Roman"/>
          <w:lang w:val="lt-LT"/>
        </w:rPr>
        <w:t xml:space="preserve"> blokada) (nebent Jūs naudojate širdies stimuliatorių);</w:t>
      </w:r>
    </w:p>
    <w:p w14:paraId="2F0B1B18"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jeigu Jūsų gydytojas Jums pasakė, kad yra sinusinio mazgo silpnumo sindromas (nebent Jūs naudojate širdies stimuliatorių);</w:t>
      </w:r>
    </w:p>
    <w:p w14:paraId="581B45C1"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 xml:space="preserve">jeigu Jūsų gydytojas Jums pasakė, kad sergate širdies funkcijos nepakankamumu esant sumažėjusiai išmetimo frakcijai, mažesnei negu 35 %, ir (arba) plaučių kapiliarų </w:t>
      </w:r>
      <w:proofErr w:type="spellStart"/>
      <w:r w:rsidRPr="001C070F">
        <w:rPr>
          <w:rFonts w:ascii="Times New Roman" w:eastAsia="Times New Roman" w:hAnsi="Times New Roman"/>
          <w:lang w:val="lt-LT"/>
        </w:rPr>
        <w:t>pleištinis</w:t>
      </w:r>
      <w:proofErr w:type="spellEnd"/>
      <w:r w:rsidRPr="001C070F">
        <w:rPr>
          <w:rFonts w:ascii="Times New Roman" w:eastAsia="Times New Roman" w:hAnsi="Times New Roman"/>
          <w:lang w:val="lt-LT"/>
        </w:rPr>
        <w:t xml:space="preserve"> slėgis yra didesnis nei 20 </w:t>
      </w:r>
      <w:proofErr w:type="spellStart"/>
      <w:r w:rsidRPr="001C070F">
        <w:rPr>
          <w:rFonts w:ascii="Times New Roman" w:eastAsia="Times New Roman" w:hAnsi="Times New Roman"/>
          <w:lang w:val="lt-LT"/>
        </w:rPr>
        <w:t>mmHg</w:t>
      </w:r>
      <w:proofErr w:type="spellEnd"/>
      <w:r w:rsidRPr="001C070F">
        <w:rPr>
          <w:rFonts w:ascii="Times New Roman" w:eastAsia="Times New Roman" w:hAnsi="Times New Roman"/>
          <w:lang w:val="lt-LT"/>
        </w:rPr>
        <w:t xml:space="preserve"> (išskyrus antrinį, esant </w:t>
      </w:r>
      <w:proofErr w:type="spellStart"/>
      <w:r w:rsidRPr="001C070F">
        <w:rPr>
          <w:rFonts w:ascii="Times New Roman" w:eastAsia="Times New Roman" w:hAnsi="Times New Roman"/>
          <w:lang w:val="lt-LT"/>
        </w:rPr>
        <w:t>supraventrikulinei</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tachikardijai</w:t>
      </w:r>
      <w:proofErr w:type="spellEnd"/>
      <w:r w:rsidRPr="001C070F">
        <w:rPr>
          <w:rFonts w:ascii="Times New Roman" w:eastAsia="Times New Roman" w:hAnsi="Times New Roman"/>
          <w:lang w:val="lt-LT"/>
        </w:rPr>
        <w:t xml:space="preserve">, pasiduodančiai gydymui </w:t>
      </w:r>
      <w:proofErr w:type="spellStart"/>
      <w:r w:rsidRPr="001C070F">
        <w:rPr>
          <w:rFonts w:ascii="Times New Roman" w:eastAsia="Times New Roman" w:hAnsi="Times New Roman"/>
          <w:lang w:val="lt-LT"/>
        </w:rPr>
        <w:t>verapamiliu</w:t>
      </w:r>
      <w:proofErr w:type="spellEnd"/>
      <w:r w:rsidRPr="001C070F">
        <w:rPr>
          <w:rFonts w:ascii="Times New Roman" w:eastAsia="Times New Roman" w:hAnsi="Times New Roman"/>
          <w:lang w:val="lt-LT"/>
        </w:rPr>
        <w:t>);</w:t>
      </w:r>
    </w:p>
    <w:p w14:paraId="294FD561"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jeigu Jūsų gydytojas Jums pasakė, kad yra nekompensuotas širdies nepakankamumas;</w:t>
      </w:r>
    </w:p>
    <w:p w14:paraId="76B9C306" w14:textId="77777777" w:rsidR="005D1600" w:rsidRPr="001C070F" w:rsidRDefault="005D1600" w:rsidP="001C070F">
      <w:p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 xml:space="preserve">jeigu Jūsų gydytojas Jums pasakė, kad yra prieširdžių virpėjimas ir (arba) plazdėjimas, susijęs su VPV ar </w:t>
      </w:r>
      <w:proofErr w:type="spellStart"/>
      <w:r w:rsidRPr="001C070F">
        <w:rPr>
          <w:rFonts w:ascii="Times New Roman" w:eastAsia="Times New Roman" w:hAnsi="Times New Roman"/>
          <w:i/>
          <w:lang w:val="lt-LT"/>
        </w:rPr>
        <w:t>Lown</w:t>
      </w:r>
      <w:proofErr w:type="spellEnd"/>
      <w:r w:rsidRPr="001C070F">
        <w:rPr>
          <w:rFonts w:ascii="Times New Roman" w:eastAsia="Times New Roman" w:hAnsi="Times New Roman"/>
          <w:i/>
          <w:lang w:val="lt-LT"/>
        </w:rPr>
        <w:t>-</w:t>
      </w:r>
      <w:proofErr w:type="spellStart"/>
      <w:r w:rsidRPr="001C070F">
        <w:rPr>
          <w:rFonts w:ascii="Times New Roman" w:eastAsia="Times New Roman" w:hAnsi="Times New Roman"/>
          <w:i/>
          <w:lang w:val="lt-LT"/>
        </w:rPr>
        <w:t>Ganong</w:t>
      </w:r>
      <w:proofErr w:type="spellEnd"/>
      <w:r w:rsidRPr="001C070F">
        <w:rPr>
          <w:rFonts w:ascii="Times New Roman" w:eastAsia="Times New Roman" w:hAnsi="Times New Roman"/>
          <w:i/>
          <w:lang w:val="lt-LT"/>
        </w:rPr>
        <w:t xml:space="preserve">-Levine </w:t>
      </w:r>
      <w:r w:rsidRPr="001C070F">
        <w:rPr>
          <w:rFonts w:ascii="Times New Roman" w:eastAsia="Times New Roman" w:hAnsi="Times New Roman"/>
          <w:lang w:val="lt-LT"/>
        </w:rPr>
        <w:t>sindromu;</w:t>
      </w:r>
    </w:p>
    <w:p w14:paraId="4F7BC6BF" w14:textId="77777777" w:rsidR="005D1600" w:rsidRPr="001C070F" w:rsidRDefault="005D1600" w:rsidP="001C070F">
      <w:p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 xml:space="preserve">jeigu vartojate </w:t>
      </w:r>
      <w:proofErr w:type="spellStart"/>
      <w:r w:rsidRPr="001C070F">
        <w:rPr>
          <w:rFonts w:ascii="Times New Roman" w:eastAsia="Times New Roman" w:hAnsi="Times New Roman"/>
          <w:lang w:val="lt-LT"/>
        </w:rPr>
        <w:t>ivabradiną</w:t>
      </w:r>
      <w:proofErr w:type="spellEnd"/>
      <w:r w:rsidRPr="001C070F">
        <w:rPr>
          <w:rFonts w:ascii="Times New Roman" w:eastAsia="Times New Roman" w:hAnsi="Times New Roman"/>
          <w:lang w:val="lt-LT"/>
        </w:rPr>
        <w:t xml:space="preserve"> (vaistą, kuriuo gydomi tam tikri širdies sutrikimai).</w:t>
      </w:r>
    </w:p>
    <w:p w14:paraId="5A847A1B"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p>
    <w:p w14:paraId="274D4D27"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b/>
          <w:bCs/>
          <w:lang w:val="lt-LT"/>
        </w:rPr>
        <w:t>Įspėjimai ir atsargumo priemonės</w:t>
      </w:r>
    </w:p>
    <w:p w14:paraId="5B95A7DC" w14:textId="6BDF61D2" w:rsidR="005D1600" w:rsidRPr="001C070F" w:rsidRDefault="005D1600" w:rsidP="001C070F">
      <w:pPr>
        <w:numPr>
          <w:ilvl w:val="12"/>
          <w:numId w:val="0"/>
        </w:numPr>
        <w:tabs>
          <w:tab w:val="left" w:pos="1080"/>
        </w:tabs>
        <w:suppressAutoHyphens/>
        <w:spacing w:after="0" w:line="240" w:lineRule="auto"/>
        <w:ind w:right="-2"/>
        <w:rPr>
          <w:rFonts w:ascii="Times New Roman" w:eastAsia="Times New Roman" w:hAnsi="Times New Roman"/>
          <w:lang w:val="lt-LT"/>
        </w:rPr>
      </w:pPr>
      <w:r w:rsidRPr="001C070F">
        <w:rPr>
          <w:rFonts w:ascii="Times New Roman" w:eastAsia="Times New Roman" w:hAnsi="Times New Roman"/>
          <w:noProof/>
          <w:lang w:val="lt-LT"/>
        </w:rPr>
        <w:t xml:space="preserve">Pasitarkite su gydytoju arba vaistininku, prieš pradėdami vartoti Isoptin </w:t>
      </w:r>
      <w:r w:rsidR="003F4C25" w:rsidRPr="001C070F">
        <w:rPr>
          <w:rFonts w:ascii="Times New Roman" w:eastAsia="Times New Roman" w:hAnsi="Times New Roman"/>
          <w:noProof/>
          <w:lang w:val="lt-LT"/>
        </w:rPr>
        <w:t xml:space="preserve">KHK </w:t>
      </w:r>
      <w:r w:rsidRPr="001C070F">
        <w:rPr>
          <w:rFonts w:ascii="Times New Roman" w:eastAsia="Times New Roman" w:hAnsi="Times New Roman"/>
          <w:noProof/>
          <w:lang w:val="lt-LT"/>
        </w:rPr>
        <w:t>retard:</w:t>
      </w:r>
    </w:p>
    <w:p w14:paraId="175582D5" w14:textId="77777777" w:rsidR="005D1600" w:rsidRPr="001C070F" w:rsidRDefault="005D1600" w:rsidP="001C070F">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r>
      <w:r w:rsidRPr="001C070F">
        <w:rPr>
          <w:rFonts w:ascii="Times New Roman" w:eastAsia="Times New Roman" w:hAnsi="Times New Roman"/>
          <w:noProof/>
          <w:lang w:val="lt-LT"/>
        </w:rPr>
        <w:t>jeigu sergate ūminiu miokardo infarktu su komplikacijomis (bradikardija (lėtu širdies plakimu), žymiai padidėjusiu kraujospūdžiu, sutrikusia kairiojo skilvelio funkcija);</w:t>
      </w:r>
    </w:p>
    <w:p w14:paraId="4688EC09" w14:textId="77777777" w:rsidR="005D1600" w:rsidRPr="001C070F" w:rsidRDefault="005D1600" w:rsidP="001C070F">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jeigu Jūsų gydytojas Jums pasakė, kad Jums yra I laipsnio AV blokada;</w:t>
      </w:r>
    </w:p>
    <w:p w14:paraId="0DD3FA20" w14:textId="77777777" w:rsidR="005D1600" w:rsidRPr="001C070F" w:rsidRDefault="005D1600" w:rsidP="001C070F">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 xml:space="preserve">jeigu vartojate vaistus širdies aritmijai gydyti, beta blokatorius, </w:t>
      </w:r>
      <w:proofErr w:type="spellStart"/>
      <w:r w:rsidRPr="001C070F">
        <w:rPr>
          <w:rFonts w:ascii="Times New Roman" w:eastAsia="Times New Roman" w:hAnsi="Times New Roman"/>
          <w:lang w:val="lt-LT"/>
        </w:rPr>
        <w:t>digoksiną</w:t>
      </w:r>
      <w:proofErr w:type="spellEnd"/>
      <w:r w:rsidRPr="001C070F">
        <w:rPr>
          <w:rFonts w:ascii="Times New Roman" w:eastAsia="Times New Roman" w:hAnsi="Times New Roman"/>
          <w:lang w:val="lt-LT"/>
        </w:rPr>
        <w:t xml:space="preserve"> arba HMG </w:t>
      </w:r>
      <w:proofErr w:type="spellStart"/>
      <w:r w:rsidRPr="001C070F">
        <w:rPr>
          <w:rFonts w:ascii="Times New Roman" w:eastAsia="Times New Roman" w:hAnsi="Times New Roman"/>
          <w:lang w:val="lt-LT"/>
        </w:rPr>
        <w:t>KoA</w:t>
      </w:r>
      <w:proofErr w:type="spellEnd"/>
      <w:r w:rsidRPr="001C070F">
        <w:rPr>
          <w:rFonts w:ascii="Times New Roman" w:eastAsia="Times New Roman" w:hAnsi="Times New Roman"/>
          <w:lang w:val="lt-LT"/>
        </w:rPr>
        <w:t xml:space="preserve"> reduktazės inhibitorius (įvairius vaistus cholesterolio koncentracijai mažinti, vadinamus </w:t>
      </w:r>
      <w:proofErr w:type="spellStart"/>
      <w:r w:rsidRPr="001C070F">
        <w:rPr>
          <w:rFonts w:ascii="Times New Roman" w:eastAsia="Times New Roman" w:hAnsi="Times New Roman"/>
          <w:lang w:val="lt-LT"/>
        </w:rPr>
        <w:t>statinais</w:t>
      </w:r>
      <w:proofErr w:type="spellEnd"/>
      <w:r w:rsidRPr="001C070F">
        <w:rPr>
          <w:rFonts w:ascii="Times New Roman" w:eastAsia="Times New Roman" w:hAnsi="Times New Roman"/>
          <w:lang w:val="lt-LT"/>
        </w:rPr>
        <w:t>);</w:t>
      </w:r>
    </w:p>
    <w:p w14:paraId="182F63D6" w14:textId="77777777" w:rsidR="005D1600" w:rsidRPr="001C070F" w:rsidRDefault="005D1600" w:rsidP="001C070F">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jeigu Jūsų gydytojas Jums pasakė, kad sergate širdies funkcijos nepakankamumu, esant išmetimo frakcijai mažesnei nei 35 %;</w:t>
      </w:r>
    </w:p>
    <w:p w14:paraId="6D15C3C9" w14:textId="77777777" w:rsidR="005D1600" w:rsidRPr="001C070F" w:rsidRDefault="005D1600" w:rsidP="001C070F">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jeigu Jūsų gydytojas Jums pasakė, kad Jūsų mažas kraujospūdis;</w:t>
      </w:r>
    </w:p>
    <w:p w14:paraId="7704D4F3" w14:textId="77777777" w:rsidR="005D1600" w:rsidRPr="001C070F" w:rsidRDefault="005D1600" w:rsidP="001C070F">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jeigu Jūsų gydytojas Jums pasakė, kad Jūsų mažas širdies susitraukimų dažnis;</w:t>
      </w:r>
    </w:p>
    <w:p w14:paraId="0F6A73E1" w14:textId="6D3B5327" w:rsidR="005D1600" w:rsidRPr="001C070F" w:rsidRDefault="005D1600" w:rsidP="001C070F">
      <w:pPr>
        <w:numPr>
          <w:ilvl w:val="12"/>
          <w:numId w:val="0"/>
        </w:numPr>
        <w:tabs>
          <w:tab w:val="left" w:pos="1080"/>
        </w:tabs>
        <w:suppressAutoHyphens/>
        <w:spacing w:after="0" w:line="240" w:lineRule="auto"/>
        <w:ind w:left="567" w:hanging="567"/>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 xml:space="preserve">jeigu Jūsų gydytojas Jums pasakė, kad Jums yra sunkus kepenų funkcijos nepakankamumas (žr. skyrių „Kaip vartoti </w:t>
      </w:r>
      <w:proofErr w:type="spellStart"/>
      <w:r w:rsidRPr="001C070F">
        <w:rPr>
          <w:rFonts w:ascii="Times New Roman" w:eastAsia="Times New Roman" w:hAnsi="Times New Roman"/>
          <w:lang w:val="lt-LT"/>
        </w:rPr>
        <w:t>Isoptin</w:t>
      </w:r>
      <w:proofErr w:type="spellEnd"/>
      <w:r w:rsidRPr="001C070F">
        <w:rPr>
          <w:rFonts w:ascii="Times New Roman" w:eastAsia="Times New Roman" w:hAnsi="Times New Roman"/>
          <w:lang w:val="lt-LT"/>
        </w:rPr>
        <w:t xml:space="preserve"> </w:t>
      </w:r>
      <w:r w:rsidR="003F4C25" w:rsidRPr="001C070F">
        <w:rPr>
          <w:rFonts w:ascii="Times New Roman" w:eastAsia="Times New Roman" w:hAnsi="Times New Roman"/>
          <w:lang w:val="lt-LT"/>
        </w:rPr>
        <w:t xml:space="preserve">KHK </w:t>
      </w:r>
      <w:proofErr w:type="spellStart"/>
      <w:r w:rsidRPr="001C070F">
        <w:rPr>
          <w:rFonts w:ascii="Times New Roman" w:eastAsia="Times New Roman" w:hAnsi="Times New Roman"/>
          <w:lang w:val="lt-LT"/>
        </w:rPr>
        <w:t>retard</w:t>
      </w:r>
      <w:proofErr w:type="spellEnd"/>
      <w:r w:rsidRPr="001C070F">
        <w:rPr>
          <w:rFonts w:ascii="Times New Roman" w:eastAsia="Times New Roman" w:hAnsi="Times New Roman"/>
          <w:lang w:val="lt-LT"/>
        </w:rPr>
        <w:t>“);</w:t>
      </w:r>
    </w:p>
    <w:p w14:paraId="01EC2D1F"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 xml:space="preserve">jeigu sergate nervų sistemos ligomis tokiomis kaip sunkioji </w:t>
      </w:r>
      <w:proofErr w:type="spellStart"/>
      <w:r w:rsidRPr="001C070F">
        <w:rPr>
          <w:rFonts w:ascii="Times New Roman" w:eastAsia="Times New Roman" w:hAnsi="Times New Roman"/>
          <w:lang w:val="lt-LT"/>
        </w:rPr>
        <w:t>miastenija</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i/>
          <w:lang w:val="lt-LT"/>
        </w:rPr>
        <w:t>Eaton-Lambert</w:t>
      </w:r>
      <w:proofErr w:type="spellEnd"/>
      <w:r w:rsidRPr="001C070F">
        <w:rPr>
          <w:rFonts w:ascii="Times New Roman" w:eastAsia="Times New Roman" w:hAnsi="Times New Roman"/>
          <w:lang w:val="lt-LT"/>
        </w:rPr>
        <w:t xml:space="preserve"> sindromas, progresuojanti </w:t>
      </w:r>
      <w:proofErr w:type="spellStart"/>
      <w:r w:rsidRPr="001C070F">
        <w:rPr>
          <w:rFonts w:ascii="Times New Roman" w:eastAsia="Times New Roman" w:hAnsi="Times New Roman"/>
          <w:i/>
          <w:lang w:val="lt-LT"/>
        </w:rPr>
        <w:t>Duchenne</w:t>
      </w:r>
      <w:proofErr w:type="spellEnd"/>
      <w:r w:rsidRPr="001C070F">
        <w:rPr>
          <w:rFonts w:ascii="Times New Roman" w:eastAsia="Times New Roman" w:hAnsi="Times New Roman"/>
          <w:lang w:val="lt-LT"/>
        </w:rPr>
        <w:t xml:space="preserve"> raumenų distrofija;</w:t>
      </w:r>
    </w:p>
    <w:p w14:paraId="5C8BC272"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jeigu Jūsų gydytojas Jums pasakė, kad Jums yra sutrikusi inkstų funkcija.</w:t>
      </w:r>
    </w:p>
    <w:p w14:paraId="78AF747E"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p>
    <w:p w14:paraId="7E14F7E3" w14:textId="69ED8D44"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7</w:t>
      </w:r>
      <w:r w:rsidR="00D335CB" w:rsidRPr="001C070F">
        <w:rPr>
          <w:rFonts w:ascii="Times New Roman" w:eastAsia="Times New Roman" w:hAnsi="Times New Roman"/>
          <w:bCs/>
          <w:lang w:val="lt-LT"/>
        </w:rPr>
        <w:t> </w:t>
      </w:r>
      <w:r w:rsidRPr="001C070F">
        <w:rPr>
          <w:rFonts w:ascii="Times New Roman" w:eastAsia="Times New Roman" w:hAnsi="Times New Roman"/>
          <w:bCs/>
          <w:lang w:val="lt-LT"/>
        </w:rPr>
        <w:t xml:space="preserve">paras po ūminio miokardo infarkto krūtinės angina sergantiems ligoniams </w:t>
      </w:r>
      <w:proofErr w:type="spellStart"/>
      <w:r w:rsidRPr="001C070F">
        <w:rPr>
          <w:rFonts w:ascii="Times New Roman" w:eastAsia="Times New Roman" w:hAnsi="Times New Roman"/>
          <w:bCs/>
          <w:lang w:val="lt-LT"/>
        </w:rPr>
        <w:t>Isoptin</w:t>
      </w:r>
      <w:proofErr w:type="spellEnd"/>
      <w:r w:rsidRPr="001C070F">
        <w:rPr>
          <w:rFonts w:ascii="Times New Roman" w:eastAsia="Times New Roman" w:hAnsi="Times New Roman"/>
          <w:bCs/>
          <w:lang w:val="lt-LT"/>
        </w:rPr>
        <w:t xml:space="preserve"> </w:t>
      </w:r>
      <w:r w:rsidR="003F4C25" w:rsidRPr="001C070F">
        <w:rPr>
          <w:rFonts w:ascii="Times New Roman" w:eastAsia="Times New Roman" w:hAnsi="Times New Roman"/>
          <w:bCs/>
          <w:lang w:val="lt-LT"/>
        </w:rPr>
        <w:t xml:space="preserve">KHK </w:t>
      </w:r>
      <w:proofErr w:type="spellStart"/>
      <w:r w:rsidRPr="001C070F">
        <w:rPr>
          <w:rFonts w:ascii="Times New Roman" w:eastAsia="Times New Roman" w:hAnsi="Times New Roman"/>
          <w:bCs/>
          <w:lang w:val="lt-LT"/>
        </w:rPr>
        <w:t>retard</w:t>
      </w:r>
      <w:proofErr w:type="spellEnd"/>
      <w:r w:rsidRPr="001C070F">
        <w:rPr>
          <w:rFonts w:ascii="Times New Roman" w:eastAsia="Times New Roman" w:hAnsi="Times New Roman"/>
          <w:bCs/>
          <w:lang w:val="lt-LT"/>
        </w:rPr>
        <w:t xml:space="preserve"> vartoti negalima.</w:t>
      </w:r>
    </w:p>
    <w:p w14:paraId="0576B1E2"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p>
    <w:p w14:paraId="3592ECAA" w14:textId="0E463CF5" w:rsidR="005D1600" w:rsidRPr="001C070F" w:rsidRDefault="005D1600" w:rsidP="001C070F">
      <w:pPr>
        <w:tabs>
          <w:tab w:val="left" w:pos="1080"/>
        </w:tabs>
        <w:suppressAutoHyphens/>
        <w:spacing w:after="0" w:line="240" w:lineRule="auto"/>
        <w:ind w:left="567" w:hanging="567"/>
        <w:rPr>
          <w:rFonts w:ascii="Times New Roman" w:eastAsia="Times New Roman" w:hAnsi="Times New Roman"/>
          <w:bCs/>
          <w:lang w:val="lt-LT"/>
        </w:rPr>
      </w:pPr>
      <w:r w:rsidRPr="001C070F">
        <w:rPr>
          <w:rFonts w:ascii="Times New Roman" w:eastAsia="Times New Roman" w:hAnsi="Times New Roman"/>
          <w:b/>
          <w:lang w:val="lt-LT"/>
        </w:rPr>
        <w:t xml:space="preserve">Kiti vaistai ir </w:t>
      </w:r>
      <w:proofErr w:type="spellStart"/>
      <w:r w:rsidRPr="001C070F">
        <w:rPr>
          <w:rFonts w:ascii="Times New Roman" w:eastAsia="Times New Roman" w:hAnsi="Times New Roman"/>
          <w:b/>
          <w:lang w:val="lt-LT"/>
        </w:rPr>
        <w:t>Isoptin</w:t>
      </w:r>
      <w:proofErr w:type="spellEnd"/>
      <w:r w:rsidRPr="001C070F">
        <w:rPr>
          <w:rFonts w:ascii="Times New Roman" w:eastAsia="Times New Roman" w:hAnsi="Times New Roman"/>
          <w:b/>
          <w:lang w:val="lt-LT"/>
        </w:rPr>
        <w:t xml:space="preserve"> </w:t>
      </w:r>
      <w:r w:rsidR="00E16DA9" w:rsidRPr="001C070F">
        <w:rPr>
          <w:rFonts w:ascii="Times New Roman" w:eastAsia="Times New Roman" w:hAnsi="Times New Roman"/>
          <w:b/>
          <w:lang w:val="lt-LT"/>
        </w:rPr>
        <w:t xml:space="preserve">KHK </w:t>
      </w:r>
      <w:proofErr w:type="spellStart"/>
      <w:r w:rsidRPr="001C070F">
        <w:rPr>
          <w:rFonts w:ascii="Times New Roman" w:eastAsia="Times New Roman" w:hAnsi="Times New Roman"/>
          <w:b/>
          <w:lang w:val="lt-LT"/>
        </w:rPr>
        <w:t>retard</w:t>
      </w:r>
      <w:proofErr w:type="spellEnd"/>
    </w:p>
    <w:p w14:paraId="608E0D1F"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 xml:space="preserve">Jeigu vartojate arba neseniai vartojote kitų vaistų </w:t>
      </w:r>
      <w:r w:rsidRPr="001C070F">
        <w:rPr>
          <w:rFonts w:ascii="Times New Roman" w:eastAsia="Times New Roman" w:hAnsi="Times New Roman"/>
          <w:noProof/>
          <w:lang w:val="lt-LT"/>
        </w:rPr>
        <w:t xml:space="preserve">arba dėl to nesate tikri, apie tai </w:t>
      </w:r>
      <w:r w:rsidRPr="001C070F">
        <w:rPr>
          <w:rFonts w:ascii="Times New Roman" w:eastAsia="Times New Roman" w:hAnsi="Times New Roman"/>
          <w:lang w:val="lt-LT"/>
        </w:rPr>
        <w:t>pasakykite gydytojui arba vaistininkui.</w:t>
      </w:r>
    </w:p>
    <w:p w14:paraId="449A5686"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p>
    <w:p w14:paraId="6FF61A9C"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Pasakykite gydytojui, jeigu vartojate kurį nors iš šių vaistų:</w:t>
      </w:r>
    </w:p>
    <w:p w14:paraId="4F67BAE6"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bet kokių vaistų, retinančių širdies susitraukimus arba mažinančių kraujospūdį, kadangi jie gali per daug sumažinti kraujospūdį arba pernelyg stipriai suretinti širdies susitraukimus;</w:t>
      </w:r>
    </w:p>
    <w:p w14:paraId="5979D681" w14:textId="6F45AE7E"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r>
      <w:proofErr w:type="spellStart"/>
      <w:r w:rsidRPr="001C070F">
        <w:rPr>
          <w:rFonts w:ascii="Times New Roman" w:eastAsia="Times New Roman" w:hAnsi="Times New Roman"/>
          <w:lang w:val="lt-LT"/>
        </w:rPr>
        <w:t>digoksiną</w:t>
      </w:r>
      <w:proofErr w:type="spellEnd"/>
      <w:r w:rsidRPr="001C070F">
        <w:rPr>
          <w:rFonts w:ascii="Times New Roman" w:eastAsia="Times New Roman" w:hAnsi="Times New Roman"/>
          <w:lang w:val="lt-LT"/>
        </w:rPr>
        <w:t xml:space="preserve"> arba </w:t>
      </w:r>
      <w:proofErr w:type="spellStart"/>
      <w:r w:rsidRPr="001C070F">
        <w:rPr>
          <w:rFonts w:ascii="Times New Roman" w:eastAsia="Times New Roman" w:hAnsi="Times New Roman"/>
          <w:lang w:val="lt-LT"/>
        </w:rPr>
        <w:t>digitoksiną</w:t>
      </w:r>
      <w:proofErr w:type="spellEnd"/>
      <w:r w:rsidRPr="001C070F">
        <w:rPr>
          <w:rFonts w:ascii="Times New Roman" w:eastAsia="Times New Roman" w:hAnsi="Times New Roman"/>
          <w:lang w:val="lt-LT"/>
        </w:rPr>
        <w:t xml:space="preserve">, ir vartojant </w:t>
      </w:r>
      <w:proofErr w:type="spellStart"/>
      <w:r w:rsidRPr="001C070F">
        <w:rPr>
          <w:rFonts w:ascii="Times New Roman" w:eastAsia="Times New Roman" w:hAnsi="Times New Roman"/>
          <w:lang w:val="lt-LT"/>
        </w:rPr>
        <w:t>Isoptin</w:t>
      </w:r>
      <w:proofErr w:type="spellEnd"/>
      <w:r w:rsidRPr="001C070F">
        <w:rPr>
          <w:rFonts w:ascii="Times New Roman" w:eastAsia="Times New Roman" w:hAnsi="Times New Roman"/>
          <w:lang w:val="lt-LT"/>
        </w:rPr>
        <w:t xml:space="preserve"> </w:t>
      </w:r>
      <w:r w:rsidR="003F4C25" w:rsidRPr="001C070F">
        <w:rPr>
          <w:rFonts w:ascii="Times New Roman" w:eastAsia="Times New Roman" w:hAnsi="Times New Roman"/>
          <w:lang w:val="lt-LT"/>
        </w:rPr>
        <w:t xml:space="preserve">KHK </w:t>
      </w:r>
      <w:proofErr w:type="spellStart"/>
      <w:r w:rsidRPr="001C070F">
        <w:rPr>
          <w:rFonts w:ascii="Times New Roman" w:eastAsia="Times New Roman" w:hAnsi="Times New Roman"/>
          <w:lang w:val="lt-LT"/>
        </w:rPr>
        <w:t>retard</w:t>
      </w:r>
      <w:proofErr w:type="spellEnd"/>
      <w:r w:rsidRPr="001C070F">
        <w:rPr>
          <w:rFonts w:ascii="Times New Roman" w:eastAsia="Times New Roman" w:hAnsi="Times New Roman"/>
          <w:lang w:val="lt-LT"/>
        </w:rPr>
        <w:t xml:space="preserve"> daiktai tampa matomi lyg per miglą arba su gelsvu atspalviu. Jei taip atsitinka, gydytojas turi kuo greičiau sumažinti </w:t>
      </w:r>
      <w:proofErr w:type="spellStart"/>
      <w:r w:rsidRPr="001C070F">
        <w:rPr>
          <w:rFonts w:ascii="Times New Roman" w:eastAsia="Times New Roman" w:hAnsi="Times New Roman"/>
          <w:lang w:val="lt-LT"/>
        </w:rPr>
        <w:t>digoksino</w:t>
      </w:r>
      <w:proofErr w:type="spellEnd"/>
      <w:r w:rsidRPr="001C070F">
        <w:rPr>
          <w:rFonts w:ascii="Times New Roman" w:eastAsia="Times New Roman" w:hAnsi="Times New Roman"/>
          <w:lang w:val="lt-LT"/>
        </w:rPr>
        <w:t xml:space="preserve"> ar </w:t>
      </w:r>
      <w:proofErr w:type="spellStart"/>
      <w:r w:rsidRPr="001C070F">
        <w:rPr>
          <w:rFonts w:ascii="Times New Roman" w:eastAsia="Times New Roman" w:hAnsi="Times New Roman"/>
          <w:lang w:val="lt-LT"/>
        </w:rPr>
        <w:t>digitoksino</w:t>
      </w:r>
      <w:proofErr w:type="spellEnd"/>
      <w:r w:rsidRPr="001C070F">
        <w:rPr>
          <w:rFonts w:ascii="Times New Roman" w:eastAsia="Times New Roman" w:hAnsi="Times New Roman"/>
          <w:lang w:val="lt-LT"/>
        </w:rPr>
        <w:t xml:space="preserve"> dozę;</w:t>
      </w:r>
    </w:p>
    <w:p w14:paraId="3227019C"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 xml:space="preserve">vaistų, skirtų </w:t>
      </w:r>
      <w:proofErr w:type="spellStart"/>
      <w:r w:rsidRPr="001C070F">
        <w:rPr>
          <w:rFonts w:ascii="Times New Roman" w:eastAsia="Times New Roman" w:hAnsi="Times New Roman"/>
          <w:lang w:val="lt-LT"/>
        </w:rPr>
        <w:t>transplantanto</w:t>
      </w:r>
      <w:proofErr w:type="spellEnd"/>
      <w:r w:rsidRPr="001C070F">
        <w:rPr>
          <w:rFonts w:ascii="Times New Roman" w:eastAsia="Times New Roman" w:hAnsi="Times New Roman"/>
          <w:lang w:val="lt-LT"/>
        </w:rPr>
        <w:t xml:space="preserve"> atmetimo reakcijai slopinti. Gydytojas paprašys kartkartėmis atlikti kraujo tyrimus;</w:t>
      </w:r>
    </w:p>
    <w:p w14:paraId="1D7582FC"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r>
      <w:proofErr w:type="spellStart"/>
      <w:r w:rsidRPr="001C070F">
        <w:rPr>
          <w:rFonts w:ascii="Times New Roman" w:eastAsia="Times New Roman" w:hAnsi="Times New Roman"/>
          <w:lang w:val="lt-LT"/>
        </w:rPr>
        <w:t>karbamazepiną</w:t>
      </w:r>
      <w:proofErr w:type="spellEnd"/>
      <w:r w:rsidRPr="001C070F">
        <w:rPr>
          <w:rFonts w:ascii="Times New Roman" w:eastAsia="Times New Roman" w:hAnsi="Times New Roman"/>
          <w:lang w:val="lt-LT"/>
        </w:rPr>
        <w:t xml:space="preserve">, litį, </w:t>
      </w:r>
      <w:proofErr w:type="spellStart"/>
      <w:r w:rsidRPr="001C070F">
        <w:rPr>
          <w:rFonts w:ascii="Times New Roman" w:eastAsia="Times New Roman" w:hAnsi="Times New Roman"/>
          <w:lang w:val="lt-LT"/>
        </w:rPr>
        <w:t>teofiliną</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prazoziną</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terazoziną</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ciklosporiną</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midazolamą</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buspironą</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imipraminą</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almotriptaną</w:t>
      </w:r>
      <w:proofErr w:type="spellEnd"/>
      <w:r w:rsidRPr="001C070F">
        <w:rPr>
          <w:rFonts w:ascii="Times New Roman" w:eastAsia="Times New Roman" w:hAnsi="Times New Roman"/>
          <w:lang w:val="lt-LT"/>
        </w:rPr>
        <w:t xml:space="preserve">, antidiabetinius vaistus, </w:t>
      </w:r>
      <w:proofErr w:type="spellStart"/>
      <w:r w:rsidRPr="001C070F">
        <w:rPr>
          <w:rFonts w:ascii="Times New Roman" w:eastAsia="Times New Roman" w:hAnsi="Times New Roman"/>
          <w:lang w:val="lt-LT"/>
        </w:rPr>
        <w:t>kolchiciną</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doksorubiciną</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klaritromiciną</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eritromiciną</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telitromiciną</w:t>
      </w:r>
      <w:proofErr w:type="spellEnd"/>
      <w:r w:rsidRPr="001C070F">
        <w:rPr>
          <w:rFonts w:ascii="Times New Roman" w:eastAsia="Times New Roman" w:hAnsi="Times New Roman"/>
          <w:lang w:val="lt-LT"/>
        </w:rPr>
        <w:t xml:space="preserve">, vaistus ŽIV ligai gydyti, </w:t>
      </w:r>
      <w:proofErr w:type="spellStart"/>
      <w:r w:rsidRPr="001C070F">
        <w:rPr>
          <w:rFonts w:ascii="Times New Roman" w:eastAsia="Times New Roman" w:hAnsi="Times New Roman"/>
          <w:lang w:val="lt-LT"/>
        </w:rPr>
        <w:t>sulfinpirazoną</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rifampiciną</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fenitoiną</w:t>
      </w:r>
      <w:proofErr w:type="spellEnd"/>
      <w:r w:rsidRPr="001C070F">
        <w:rPr>
          <w:rFonts w:ascii="Times New Roman" w:eastAsia="Times New Roman" w:hAnsi="Times New Roman"/>
          <w:lang w:val="lt-LT"/>
        </w:rPr>
        <w:t xml:space="preserve"> ar </w:t>
      </w:r>
      <w:proofErr w:type="spellStart"/>
      <w:r w:rsidRPr="001C070F">
        <w:rPr>
          <w:rFonts w:ascii="Times New Roman" w:eastAsia="Times New Roman" w:hAnsi="Times New Roman"/>
          <w:lang w:val="lt-LT"/>
        </w:rPr>
        <w:t>fenobarbitalį</w:t>
      </w:r>
      <w:proofErr w:type="spellEnd"/>
      <w:r w:rsidRPr="001C070F">
        <w:rPr>
          <w:rFonts w:ascii="Times New Roman" w:eastAsia="Times New Roman" w:hAnsi="Times New Roman"/>
          <w:lang w:val="lt-LT"/>
        </w:rPr>
        <w:t>, kai kuriuos vaistus cholesterolio kiekiui mažinti (</w:t>
      </w:r>
      <w:proofErr w:type="spellStart"/>
      <w:r w:rsidRPr="001C070F">
        <w:rPr>
          <w:rFonts w:ascii="Times New Roman" w:eastAsia="Times New Roman" w:hAnsi="Times New Roman"/>
          <w:lang w:val="lt-LT"/>
        </w:rPr>
        <w:t>statinus</w:t>
      </w:r>
      <w:proofErr w:type="spellEnd"/>
      <w:r w:rsidRPr="001C070F">
        <w:rPr>
          <w:rFonts w:ascii="Times New Roman" w:eastAsia="Times New Roman" w:hAnsi="Times New Roman"/>
          <w:lang w:val="lt-LT"/>
        </w:rPr>
        <w:t>), kai kuriuos raumenis atpalaiduojančius vaistus (</w:t>
      </w:r>
      <w:proofErr w:type="spellStart"/>
      <w:r w:rsidRPr="001C070F">
        <w:rPr>
          <w:rFonts w:ascii="Times New Roman" w:eastAsia="Times New Roman" w:hAnsi="Times New Roman"/>
          <w:lang w:val="lt-LT"/>
        </w:rPr>
        <w:t>miorelaksantus</w:t>
      </w:r>
      <w:proofErr w:type="spellEnd"/>
      <w:r w:rsidRPr="001C070F">
        <w:rPr>
          <w:rFonts w:ascii="Times New Roman" w:eastAsia="Times New Roman" w:hAnsi="Times New Roman"/>
          <w:lang w:val="lt-LT"/>
        </w:rPr>
        <w:t>) arba aspiriną;</w:t>
      </w:r>
    </w:p>
    <w:p w14:paraId="402EB1B3"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 xml:space="preserve">vaistą, apsaugantį nuo kraujo krešulių susidarymo, tokį kaip </w:t>
      </w:r>
      <w:proofErr w:type="spellStart"/>
      <w:r w:rsidRPr="001C070F">
        <w:rPr>
          <w:rFonts w:ascii="Times New Roman" w:eastAsia="Times New Roman" w:hAnsi="Times New Roman"/>
          <w:lang w:val="lt-LT"/>
        </w:rPr>
        <w:t>dabigatranas</w:t>
      </w:r>
      <w:proofErr w:type="spellEnd"/>
      <w:r w:rsidRPr="001C070F">
        <w:rPr>
          <w:rFonts w:ascii="Times New Roman" w:eastAsia="Times New Roman" w:hAnsi="Times New Roman"/>
          <w:lang w:val="lt-LT"/>
        </w:rPr>
        <w:t xml:space="preserve"> ar kiti tiesioginiai per burną vartojami antikoaguliantai (pavyzdžiui, </w:t>
      </w:r>
      <w:proofErr w:type="spellStart"/>
      <w:r w:rsidRPr="001C070F">
        <w:rPr>
          <w:rFonts w:ascii="Times New Roman" w:eastAsia="Times New Roman" w:hAnsi="Times New Roman"/>
          <w:lang w:val="lt-LT"/>
        </w:rPr>
        <w:t>rivaroksabanas</w:t>
      </w:r>
      <w:proofErr w:type="spellEnd"/>
      <w:r w:rsidRPr="001C070F">
        <w:rPr>
          <w:rFonts w:ascii="Times New Roman" w:eastAsia="Times New Roman" w:hAnsi="Times New Roman"/>
          <w:lang w:val="lt-LT"/>
        </w:rPr>
        <w:t>);</w:t>
      </w:r>
    </w:p>
    <w:p w14:paraId="5A63E3B0" w14:textId="77777777" w:rsidR="005D1600" w:rsidRPr="001C070F" w:rsidRDefault="005D1600" w:rsidP="001C070F">
      <w:pPr>
        <w:numPr>
          <w:ilvl w:val="12"/>
          <w:numId w:val="0"/>
        </w:numPr>
        <w:tabs>
          <w:tab w:val="left" w:pos="1080"/>
        </w:tabs>
        <w:suppressAutoHyphens/>
        <w:spacing w:after="0" w:line="240" w:lineRule="auto"/>
        <w:ind w:left="564" w:hanging="564"/>
        <w:rPr>
          <w:rFonts w:ascii="Times New Roman" w:eastAsia="Times New Roman" w:hAnsi="Times New Roman"/>
          <w:lang w:val="lt-LT"/>
        </w:rPr>
      </w:pPr>
      <w:r w:rsidRPr="001C070F">
        <w:rPr>
          <w:rFonts w:ascii="Times New Roman" w:eastAsia="Times New Roman" w:hAnsi="Times New Roman"/>
          <w:lang w:val="lt-LT"/>
        </w:rPr>
        <w:t>-</w:t>
      </w:r>
      <w:r w:rsidRPr="001C070F">
        <w:rPr>
          <w:rFonts w:ascii="Times New Roman" w:eastAsia="Times New Roman" w:hAnsi="Times New Roman"/>
          <w:lang w:val="lt-LT"/>
        </w:rPr>
        <w:tab/>
        <w:t xml:space="preserve">vaistų diabetui gydyti: </w:t>
      </w:r>
      <w:proofErr w:type="spellStart"/>
      <w:r w:rsidRPr="001C070F">
        <w:rPr>
          <w:rFonts w:ascii="Times New Roman" w:eastAsia="Times New Roman" w:hAnsi="Times New Roman"/>
          <w:lang w:val="lt-LT"/>
        </w:rPr>
        <w:t>verapamilis</w:t>
      </w:r>
      <w:proofErr w:type="spellEnd"/>
      <w:r w:rsidRPr="001C070F">
        <w:rPr>
          <w:rFonts w:ascii="Times New Roman" w:eastAsia="Times New Roman" w:hAnsi="Times New Roman"/>
          <w:lang w:val="lt-LT"/>
        </w:rPr>
        <w:t xml:space="preserve"> gali sumažinti </w:t>
      </w:r>
      <w:proofErr w:type="spellStart"/>
      <w:r w:rsidRPr="001C070F">
        <w:rPr>
          <w:rFonts w:ascii="Times New Roman" w:eastAsia="Times New Roman" w:hAnsi="Times New Roman"/>
          <w:lang w:val="lt-LT"/>
        </w:rPr>
        <w:t>metformino</w:t>
      </w:r>
      <w:proofErr w:type="spellEnd"/>
      <w:r w:rsidRPr="001C070F">
        <w:rPr>
          <w:rFonts w:ascii="Times New Roman" w:eastAsia="Times New Roman" w:hAnsi="Times New Roman"/>
          <w:lang w:val="lt-LT"/>
        </w:rPr>
        <w:t xml:space="preserve"> gliukozės kiekį mažinantį poveikį.</w:t>
      </w:r>
    </w:p>
    <w:p w14:paraId="4522B19A"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p>
    <w:p w14:paraId="5F04328A" w14:textId="762134FF"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 xml:space="preserve">Jei rengiatės operacijai, kurios metu bus naudojami anestetikai, pasakykite chirurgui, kad vartojate </w:t>
      </w:r>
      <w:proofErr w:type="spellStart"/>
      <w:r w:rsidRPr="001C070F">
        <w:rPr>
          <w:rFonts w:ascii="Times New Roman" w:eastAsia="Times New Roman" w:hAnsi="Times New Roman"/>
          <w:lang w:val="lt-LT"/>
        </w:rPr>
        <w:t>Isoptin</w:t>
      </w:r>
      <w:proofErr w:type="spellEnd"/>
      <w:r w:rsidRPr="001C070F">
        <w:rPr>
          <w:rFonts w:ascii="Times New Roman" w:eastAsia="Times New Roman" w:hAnsi="Times New Roman"/>
          <w:lang w:val="lt-LT"/>
        </w:rPr>
        <w:t xml:space="preserve"> </w:t>
      </w:r>
      <w:r w:rsidR="00E16DA9" w:rsidRPr="001C070F">
        <w:rPr>
          <w:rFonts w:ascii="Times New Roman" w:eastAsia="Times New Roman" w:hAnsi="Times New Roman"/>
          <w:lang w:val="lt-LT"/>
        </w:rPr>
        <w:t xml:space="preserve">KHK </w:t>
      </w:r>
      <w:proofErr w:type="spellStart"/>
      <w:r w:rsidRPr="001C070F">
        <w:rPr>
          <w:rFonts w:ascii="Times New Roman" w:eastAsia="Times New Roman" w:hAnsi="Times New Roman"/>
          <w:lang w:val="lt-LT"/>
        </w:rPr>
        <w:t>retard</w:t>
      </w:r>
      <w:proofErr w:type="spellEnd"/>
      <w:r w:rsidRPr="001C070F">
        <w:rPr>
          <w:rFonts w:ascii="Times New Roman" w:eastAsia="Times New Roman" w:hAnsi="Times New Roman"/>
          <w:lang w:val="lt-LT"/>
        </w:rPr>
        <w:t>.</w:t>
      </w:r>
    </w:p>
    <w:p w14:paraId="3F13D0EB"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p>
    <w:p w14:paraId="764299B7" w14:textId="22F461E0"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 xml:space="preserve">Gydantis </w:t>
      </w:r>
      <w:proofErr w:type="spellStart"/>
      <w:r w:rsidRPr="001C070F">
        <w:rPr>
          <w:rFonts w:ascii="Times New Roman" w:eastAsia="Times New Roman" w:hAnsi="Times New Roman"/>
          <w:lang w:val="lt-LT"/>
        </w:rPr>
        <w:t>Isoptin</w:t>
      </w:r>
      <w:proofErr w:type="spellEnd"/>
      <w:r w:rsidRPr="001C070F">
        <w:rPr>
          <w:rFonts w:ascii="Times New Roman" w:eastAsia="Times New Roman" w:hAnsi="Times New Roman"/>
          <w:lang w:val="lt-LT"/>
        </w:rPr>
        <w:t xml:space="preserve"> </w:t>
      </w:r>
      <w:r w:rsidR="00E16DA9" w:rsidRPr="001C070F">
        <w:rPr>
          <w:rFonts w:ascii="Times New Roman" w:eastAsia="Times New Roman" w:hAnsi="Times New Roman"/>
          <w:lang w:val="lt-LT"/>
        </w:rPr>
        <w:t xml:space="preserve">KHK </w:t>
      </w:r>
      <w:proofErr w:type="spellStart"/>
      <w:r w:rsidRPr="001C070F">
        <w:rPr>
          <w:rFonts w:ascii="Times New Roman" w:eastAsia="Times New Roman" w:hAnsi="Times New Roman"/>
          <w:lang w:val="lt-LT"/>
        </w:rPr>
        <w:t>retard</w:t>
      </w:r>
      <w:proofErr w:type="spellEnd"/>
      <w:r w:rsidRPr="001C070F">
        <w:rPr>
          <w:rFonts w:ascii="Times New Roman" w:eastAsia="Times New Roman" w:hAnsi="Times New Roman"/>
          <w:lang w:val="lt-LT"/>
        </w:rPr>
        <w:t xml:space="preserve">, negalima švirkšti vaistų, vadinamų beta </w:t>
      </w:r>
      <w:proofErr w:type="spellStart"/>
      <w:r w:rsidRPr="001C070F">
        <w:rPr>
          <w:rFonts w:ascii="Times New Roman" w:eastAsia="Times New Roman" w:hAnsi="Times New Roman"/>
          <w:lang w:val="lt-LT"/>
        </w:rPr>
        <w:t>adrenoblokatoriais</w:t>
      </w:r>
      <w:proofErr w:type="spellEnd"/>
      <w:r w:rsidRPr="001C070F">
        <w:rPr>
          <w:rFonts w:ascii="Times New Roman" w:eastAsia="Times New Roman" w:hAnsi="Times New Roman"/>
          <w:lang w:val="lt-LT"/>
        </w:rPr>
        <w:t xml:space="preserve"> (nebent esate gydomas intensyviosios terapijos skyriuje).</w:t>
      </w:r>
    </w:p>
    <w:p w14:paraId="740FF338"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p>
    <w:p w14:paraId="22F2A15C" w14:textId="71280320" w:rsidR="005D1600" w:rsidRPr="007235AB" w:rsidRDefault="005D1600" w:rsidP="001C070F">
      <w:pPr>
        <w:tabs>
          <w:tab w:val="left" w:pos="1080"/>
        </w:tabs>
        <w:suppressAutoHyphens/>
        <w:spacing w:after="0" w:line="240" w:lineRule="auto"/>
        <w:ind w:left="567" w:hanging="567"/>
        <w:rPr>
          <w:rFonts w:ascii="Times New Roman" w:eastAsia="Times New Roman" w:hAnsi="Times New Roman"/>
          <w:bCs/>
          <w:lang w:val="lt-LT"/>
        </w:rPr>
      </w:pPr>
      <w:proofErr w:type="spellStart"/>
      <w:r w:rsidRPr="001C070F">
        <w:rPr>
          <w:rFonts w:ascii="Times New Roman" w:eastAsia="Times New Roman" w:hAnsi="Times New Roman"/>
          <w:b/>
          <w:lang w:val="lt-LT"/>
        </w:rPr>
        <w:t>Isoptin</w:t>
      </w:r>
      <w:proofErr w:type="spellEnd"/>
      <w:r w:rsidR="00E16DA9" w:rsidRPr="001C070F">
        <w:rPr>
          <w:rFonts w:ascii="Times New Roman" w:eastAsia="Times New Roman" w:hAnsi="Times New Roman"/>
          <w:b/>
          <w:lang w:val="lt-LT"/>
        </w:rPr>
        <w:t xml:space="preserve"> KHK</w:t>
      </w:r>
      <w:r w:rsidRPr="001C070F">
        <w:rPr>
          <w:rFonts w:ascii="Times New Roman" w:eastAsia="Times New Roman" w:hAnsi="Times New Roman"/>
          <w:b/>
          <w:lang w:val="lt-LT"/>
        </w:rPr>
        <w:t xml:space="preserve"> </w:t>
      </w:r>
      <w:proofErr w:type="spellStart"/>
      <w:r w:rsidRPr="001C070F">
        <w:rPr>
          <w:rFonts w:ascii="Times New Roman" w:eastAsia="Times New Roman" w:hAnsi="Times New Roman"/>
          <w:b/>
          <w:lang w:val="lt-LT"/>
        </w:rPr>
        <w:t>retard</w:t>
      </w:r>
      <w:proofErr w:type="spellEnd"/>
      <w:r w:rsidRPr="001C070F">
        <w:rPr>
          <w:rFonts w:ascii="Times New Roman" w:eastAsia="Times New Roman" w:hAnsi="Times New Roman"/>
          <w:b/>
          <w:lang w:val="lt-LT"/>
        </w:rPr>
        <w:t xml:space="preserve"> vartojimas su maistu ir gėrimais</w:t>
      </w:r>
    </w:p>
    <w:p w14:paraId="5124FD32"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Gydantis reikia vengti vartoti maisto ir gėrimų, kurių sudėtyje yra greipfrutų.</w:t>
      </w:r>
    </w:p>
    <w:p w14:paraId="1312388A" w14:textId="2FCC25CA"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proofErr w:type="spellStart"/>
      <w:r w:rsidRPr="001C070F">
        <w:rPr>
          <w:rFonts w:ascii="Times New Roman" w:eastAsia="Times New Roman" w:hAnsi="Times New Roman"/>
          <w:lang w:val="lt-LT"/>
        </w:rPr>
        <w:t>Isoptin</w:t>
      </w:r>
      <w:proofErr w:type="spellEnd"/>
      <w:r w:rsidRPr="001C070F">
        <w:rPr>
          <w:rFonts w:ascii="Times New Roman" w:eastAsia="Times New Roman" w:hAnsi="Times New Roman"/>
          <w:lang w:val="lt-LT"/>
        </w:rPr>
        <w:t xml:space="preserve"> </w:t>
      </w:r>
      <w:r w:rsidR="00E16DA9" w:rsidRPr="001C070F">
        <w:rPr>
          <w:rFonts w:ascii="Times New Roman" w:eastAsia="Times New Roman" w:hAnsi="Times New Roman"/>
          <w:lang w:val="lt-LT"/>
        </w:rPr>
        <w:t xml:space="preserve">KHK </w:t>
      </w:r>
      <w:proofErr w:type="spellStart"/>
      <w:r w:rsidRPr="001C070F">
        <w:rPr>
          <w:rFonts w:ascii="Times New Roman" w:eastAsia="Times New Roman" w:hAnsi="Times New Roman"/>
          <w:lang w:val="lt-LT"/>
        </w:rPr>
        <w:t>retard</w:t>
      </w:r>
      <w:proofErr w:type="spellEnd"/>
      <w:r w:rsidRPr="001C070F">
        <w:rPr>
          <w:rFonts w:ascii="Times New Roman" w:eastAsia="Times New Roman" w:hAnsi="Times New Roman"/>
          <w:lang w:val="lt-LT"/>
        </w:rPr>
        <w:t xml:space="preserve"> gali sustiprinti alkoholio poveikį.</w:t>
      </w:r>
    </w:p>
    <w:p w14:paraId="3D0FC3A6"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Jeigu vartojate jonažolių preparatų, pasakykite apie tai gydytojui.</w:t>
      </w:r>
    </w:p>
    <w:p w14:paraId="20D19604"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p>
    <w:p w14:paraId="2374E1B6" w14:textId="77777777" w:rsidR="005D1600" w:rsidRPr="001C070F" w:rsidRDefault="005D1600" w:rsidP="001C070F">
      <w:pPr>
        <w:tabs>
          <w:tab w:val="left" w:pos="1080"/>
        </w:tabs>
        <w:suppressAutoHyphens/>
        <w:spacing w:after="0" w:line="240" w:lineRule="auto"/>
        <w:ind w:left="567" w:hanging="567"/>
        <w:rPr>
          <w:rFonts w:ascii="Times New Roman" w:eastAsia="Times New Roman" w:hAnsi="Times New Roman"/>
          <w:b/>
          <w:lang w:val="lt-LT"/>
        </w:rPr>
      </w:pPr>
      <w:r w:rsidRPr="001C070F">
        <w:rPr>
          <w:rFonts w:ascii="Times New Roman" w:eastAsia="Times New Roman" w:hAnsi="Times New Roman"/>
          <w:b/>
          <w:lang w:val="lt-LT"/>
        </w:rPr>
        <w:t>Nėštumas ir žindymo laikotarpis</w:t>
      </w:r>
    </w:p>
    <w:p w14:paraId="5603B6D1"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noProof/>
          <w:lang w:val="lt-LT"/>
        </w:rPr>
        <w:t>Jeigu esate nėščia, žindote kūdikį, manote, kad galbūt esate nėščia, arba planuojate pastoti, tai prieš vartodama šį vaistą, pasitarkite</w:t>
      </w:r>
      <w:r w:rsidRPr="001C070F">
        <w:rPr>
          <w:rFonts w:ascii="Times New Roman" w:eastAsia="Times New Roman" w:hAnsi="Times New Roman"/>
          <w:lang w:val="lt-LT"/>
        </w:rPr>
        <w:t xml:space="preserve"> su gydytoju arba vaistininku.</w:t>
      </w:r>
    </w:p>
    <w:p w14:paraId="67895680" w14:textId="356D4080"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 xml:space="preserve">Nėštumo laikotarpiu arba jeigu žindote kūdikį, </w:t>
      </w:r>
      <w:proofErr w:type="spellStart"/>
      <w:r w:rsidRPr="001C070F">
        <w:rPr>
          <w:rFonts w:ascii="Times New Roman" w:eastAsia="Times New Roman" w:hAnsi="Times New Roman"/>
          <w:lang w:val="lt-LT"/>
        </w:rPr>
        <w:t>Isoptin</w:t>
      </w:r>
      <w:proofErr w:type="spellEnd"/>
      <w:r w:rsidRPr="001C070F">
        <w:rPr>
          <w:rFonts w:ascii="Times New Roman" w:eastAsia="Times New Roman" w:hAnsi="Times New Roman"/>
          <w:lang w:val="lt-LT"/>
        </w:rPr>
        <w:t xml:space="preserve"> </w:t>
      </w:r>
      <w:r w:rsidR="00E16DA9" w:rsidRPr="001C070F">
        <w:rPr>
          <w:rFonts w:ascii="Times New Roman" w:eastAsia="Times New Roman" w:hAnsi="Times New Roman"/>
          <w:lang w:val="lt-LT"/>
        </w:rPr>
        <w:t xml:space="preserve">KHK </w:t>
      </w:r>
      <w:proofErr w:type="spellStart"/>
      <w:r w:rsidRPr="001C070F">
        <w:rPr>
          <w:rFonts w:ascii="Times New Roman" w:eastAsia="Times New Roman" w:hAnsi="Times New Roman"/>
          <w:lang w:val="lt-LT"/>
        </w:rPr>
        <w:t>retard</w:t>
      </w:r>
      <w:proofErr w:type="spellEnd"/>
      <w:r w:rsidRPr="001C070F">
        <w:rPr>
          <w:rFonts w:ascii="Times New Roman" w:eastAsia="Times New Roman" w:hAnsi="Times New Roman"/>
          <w:lang w:val="lt-LT"/>
        </w:rPr>
        <w:t xml:space="preserve"> nevartokite, nebent tik gydytojui nustačius, kad šiuo vaistu gydyti neabejotinai būtina.</w:t>
      </w:r>
    </w:p>
    <w:p w14:paraId="1AC85FE4" w14:textId="77777777" w:rsidR="005D1600" w:rsidRPr="001C070F" w:rsidRDefault="005D1600" w:rsidP="001C070F">
      <w:pPr>
        <w:tabs>
          <w:tab w:val="left" w:pos="1080"/>
        </w:tabs>
        <w:suppressAutoHyphens/>
        <w:spacing w:after="0" w:line="240" w:lineRule="auto"/>
        <w:ind w:left="567" w:hanging="567"/>
        <w:rPr>
          <w:rFonts w:ascii="Times New Roman" w:eastAsia="Times New Roman" w:hAnsi="Times New Roman"/>
          <w:lang w:val="lt-LT"/>
        </w:rPr>
      </w:pPr>
    </w:p>
    <w:p w14:paraId="14137D2E" w14:textId="77777777" w:rsidR="005D1600" w:rsidRPr="001C070F" w:rsidRDefault="005D1600" w:rsidP="001C070F">
      <w:pPr>
        <w:tabs>
          <w:tab w:val="left" w:pos="1080"/>
        </w:tabs>
        <w:suppressAutoHyphens/>
        <w:spacing w:after="0" w:line="240" w:lineRule="auto"/>
        <w:ind w:left="567" w:hanging="567"/>
        <w:rPr>
          <w:rFonts w:ascii="Times New Roman" w:eastAsia="Times New Roman" w:hAnsi="Times New Roman"/>
          <w:bCs/>
          <w:lang w:val="lt-LT"/>
        </w:rPr>
      </w:pPr>
      <w:r w:rsidRPr="001C070F">
        <w:rPr>
          <w:rFonts w:ascii="Times New Roman" w:eastAsia="Times New Roman" w:hAnsi="Times New Roman"/>
          <w:b/>
          <w:lang w:val="lt-LT"/>
        </w:rPr>
        <w:t>Vairavimas ir mechanizmų valdymas</w:t>
      </w:r>
    </w:p>
    <w:p w14:paraId="4AB60EE6" w14:textId="77777777" w:rsidR="005D1600" w:rsidRPr="001C070F" w:rsidRDefault="005D1600" w:rsidP="001C070F">
      <w:pPr>
        <w:tabs>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Šis vaistas gali paveikti Jūsų gebėjimą vairuoti transporto priemones, valdyti mechanizmus arba dirbti pavojingomis sąlygomis. Toks poveikis stipresnis gydymo pradžioje, didinant dozę, keičiant vaistą kitu, taip pat kartu išgėrus alkoholio.</w:t>
      </w:r>
    </w:p>
    <w:p w14:paraId="45666871"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p>
    <w:p w14:paraId="04C19D8E" w14:textId="29F8027B"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bCs/>
          <w:lang w:val="lt-LT"/>
        </w:rPr>
      </w:pPr>
      <w:proofErr w:type="spellStart"/>
      <w:r w:rsidRPr="001C070F">
        <w:rPr>
          <w:rFonts w:ascii="Times New Roman" w:eastAsia="Times New Roman" w:hAnsi="Times New Roman"/>
          <w:b/>
          <w:lang w:val="lt-LT"/>
        </w:rPr>
        <w:t>Isoptin</w:t>
      </w:r>
      <w:proofErr w:type="spellEnd"/>
      <w:r w:rsidRPr="001C070F">
        <w:rPr>
          <w:rFonts w:ascii="Times New Roman" w:eastAsia="Times New Roman" w:hAnsi="Times New Roman"/>
          <w:b/>
          <w:lang w:val="lt-LT"/>
        </w:rPr>
        <w:t xml:space="preserve"> </w:t>
      </w:r>
      <w:r w:rsidR="00E16DA9" w:rsidRPr="001C070F">
        <w:rPr>
          <w:rFonts w:ascii="Times New Roman" w:eastAsia="Times New Roman" w:hAnsi="Times New Roman"/>
          <w:b/>
          <w:lang w:val="lt-LT"/>
        </w:rPr>
        <w:t xml:space="preserve">KHK </w:t>
      </w:r>
      <w:proofErr w:type="spellStart"/>
      <w:r w:rsidRPr="001C070F">
        <w:rPr>
          <w:rFonts w:ascii="Times New Roman" w:eastAsia="Times New Roman" w:hAnsi="Times New Roman"/>
          <w:b/>
          <w:lang w:val="lt-LT"/>
        </w:rPr>
        <w:t>retard</w:t>
      </w:r>
      <w:proofErr w:type="spellEnd"/>
      <w:r w:rsidRPr="001C070F">
        <w:rPr>
          <w:rFonts w:ascii="Times New Roman" w:eastAsia="Times New Roman" w:hAnsi="Times New Roman"/>
          <w:b/>
          <w:lang w:val="lt-LT"/>
        </w:rPr>
        <w:t xml:space="preserve"> sudėtyje yra natrio</w:t>
      </w:r>
    </w:p>
    <w:p w14:paraId="545F8B69"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Šio vaisto vienoje tabletėje yra mažiau kaip 1 </w:t>
      </w:r>
      <w:proofErr w:type="spellStart"/>
      <w:r w:rsidRPr="001C070F">
        <w:rPr>
          <w:rFonts w:ascii="Times New Roman" w:eastAsia="Times New Roman" w:hAnsi="Times New Roman"/>
          <w:lang w:val="lt-LT"/>
        </w:rPr>
        <w:t>mmol</w:t>
      </w:r>
      <w:proofErr w:type="spellEnd"/>
      <w:r w:rsidRPr="001C070F">
        <w:rPr>
          <w:rFonts w:ascii="Times New Roman" w:eastAsia="Times New Roman" w:hAnsi="Times New Roman"/>
          <w:lang w:val="lt-LT"/>
        </w:rPr>
        <w:t xml:space="preserve"> (23 mg) natrio, t. y. jis beveik neturi reikšmės.</w:t>
      </w:r>
    </w:p>
    <w:p w14:paraId="1570B346"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p>
    <w:p w14:paraId="1F9A489E"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p>
    <w:p w14:paraId="7CE0941C" w14:textId="66C0B4EA" w:rsidR="005D1600" w:rsidRPr="001C070F" w:rsidRDefault="005D1600" w:rsidP="001C070F">
      <w:pPr>
        <w:keepNext/>
        <w:tabs>
          <w:tab w:val="left" w:pos="567"/>
          <w:tab w:val="left" w:pos="1080"/>
        </w:tabs>
        <w:suppressAutoHyphens/>
        <w:spacing w:after="0" w:line="240" w:lineRule="auto"/>
        <w:ind w:left="1077" w:hanging="1077"/>
        <w:outlineLvl w:val="0"/>
        <w:rPr>
          <w:rFonts w:ascii="Times New Roman" w:eastAsia="Times New Roman" w:hAnsi="Times New Roman"/>
          <w:bCs/>
          <w:lang w:val="lt-LT"/>
        </w:rPr>
      </w:pPr>
      <w:r w:rsidRPr="001C070F">
        <w:rPr>
          <w:rFonts w:ascii="Times New Roman" w:eastAsia="Times New Roman" w:hAnsi="Times New Roman"/>
          <w:b/>
          <w:lang w:val="lt-LT"/>
        </w:rPr>
        <w:t>3.</w:t>
      </w:r>
      <w:r w:rsidRPr="001C070F">
        <w:rPr>
          <w:rFonts w:ascii="Times New Roman" w:eastAsia="Times New Roman" w:hAnsi="Times New Roman"/>
          <w:b/>
          <w:lang w:val="lt-LT"/>
        </w:rPr>
        <w:tab/>
        <w:t xml:space="preserve">Kaip vartoti </w:t>
      </w:r>
      <w:proofErr w:type="spellStart"/>
      <w:r w:rsidRPr="001C070F">
        <w:rPr>
          <w:rFonts w:ascii="Times New Roman" w:eastAsia="Times New Roman" w:hAnsi="Times New Roman"/>
          <w:b/>
          <w:lang w:val="lt-LT"/>
        </w:rPr>
        <w:t>Isoptin</w:t>
      </w:r>
      <w:proofErr w:type="spellEnd"/>
      <w:r w:rsidR="00E16DA9" w:rsidRPr="001C070F">
        <w:rPr>
          <w:rFonts w:ascii="Times New Roman" w:eastAsia="Times New Roman" w:hAnsi="Times New Roman"/>
          <w:b/>
          <w:lang w:val="lt-LT"/>
        </w:rPr>
        <w:t xml:space="preserve"> KHK</w:t>
      </w:r>
      <w:r w:rsidRPr="001C070F">
        <w:rPr>
          <w:rFonts w:ascii="Times New Roman" w:eastAsia="Times New Roman" w:hAnsi="Times New Roman"/>
          <w:b/>
          <w:lang w:val="lt-LT"/>
        </w:rPr>
        <w:t xml:space="preserve"> </w:t>
      </w:r>
      <w:proofErr w:type="spellStart"/>
      <w:r w:rsidRPr="001C070F">
        <w:rPr>
          <w:rFonts w:ascii="Times New Roman" w:eastAsia="Times New Roman" w:hAnsi="Times New Roman"/>
          <w:b/>
          <w:lang w:val="lt-LT"/>
        </w:rPr>
        <w:t>retard</w:t>
      </w:r>
      <w:proofErr w:type="spellEnd"/>
    </w:p>
    <w:p w14:paraId="4E9EF7A6" w14:textId="77777777" w:rsidR="005D1600" w:rsidRPr="001C070F" w:rsidRDefault="005D1600" w:rsidP="001C070F">
      <w:pPr>
        <w:tabs>
          <w:tab w:val="left" w:pos="567"/>
          <w:tab w:val="left" w:pos="1080"/>
        </w:tabs>
        <w:suppressAutoHyphens/>
        <w:spacing w:after="0" w:line="240" w:lineRule="auto"/>
        <w:rPr>
          <w:rFonts w:ascii="Times New Roman" w:eastAsia="Times New Roman" w:hAnsi="Times New Roman"/>
          <w:lang w:val="lt-LT"/>
        </w:rPr>
      </w:pPr>
    </w:p>
    <w:p w14:paraId="438F7059" w14:textId="3DC70699" w:rsidR="005D1600" w:rsidRPr="001C070F" w:rsidRDefault="005D1600" w:rsidP="001C070F">
      <w:pPr>
        <w:numPr>
          <w:ilvl w:val="12"/>
          <w:numId w:val="0"/>
        </w:numPr>
        <w:tabs>
          <w:tab w:val="left" w:pos="567"/>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noProof/>
          <w:lang w:val="lt-LT"/>
        </w:rPr>
        <w:t>Visada vartokite šį vaistą</w:t>
      </w:r>
      <w:r w:rsidRPr="001C070F">
        <w:rPr>
          <w:rFonts w:ascii="Times New Roman" w:eastAsia="Times New Roman" w:hAnsi="Times New Roman"/>
          <w:lang w:val="lt-LT"/>
        </w:rPr>
        <w:t xml:space="preserve"> tiksliai kaip nurodė gydytojas. Jeigu abejojate, kreipkitės į gydytoją arba vaistininką.</w:t>
      </w:r>
    </w:p>
    <w:p w14:paraId="70D5E663" w14:textId="78D27B09" w:rsidR="005D1600" w:rsidRPr="001C070F" w:rsidRDefault="005D1600" w:rsidP="001C070F">
      <w:pPr>
        <w:numPr>
          <w:ilvl w:val="12"/>
          <w:numId w:val="0"/>
        </w:numPr>
        <w:tabs>
          <w:tab w:val="left" w:pos="567"/>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Vidutinė dozė visų indikacijų atveju yra 240 </w:t>
      </w:r>
      <w:r w:rsidR="00D335CB" w:rsidRPr="001C070F">
        <w:rPr>
          <w:rFonts w:ascii="Times New Roman" w:eastAsia="Times New Roman" w:hAnsi="Times New Roman"/>
          <w:lang w:val="lt-LT"/>
        </w:rPr>
        <w:t>–</w:t>
      </w:r>
      <w:r w:rsidRPr="001C070F">
        <w:rPr>
          <w:rFonts w:ascii="Times New Roman" w:eastAsia="Times New Roman" w:hAnsi="Times New Roman"/>
          <w:lang w:val="lt-LT"/>
        </w:rPr>
        <w:t> 360</w:t>
      </w:r>
      <w:r w:rsidR="00D335CB" w:rsidRPr="001C070F">
        <w:rPr>
          <w:rFonts w:ascii="Times New Roman" w:eastAsia="Times New Roman" w:hAnsi="Times New Roman"/>
          <w:lang w:val="lt-LT"/>
        </w:rPr>
        <w:t> </w:t>
      </w:r>
      <w:r w:rsidRPr="001C070F">
        <w:rPr>
          <w:rFonts w:ascii="Times New Roman" w:eastAsia="Times New Roman" w:hAnsi="Times New Roman"/>
          <w:lang w:val="lt-LT"/>
        </w:rPr>
        <w:t>mg. Gydantis ilgai, negalima viršyti 480</w:t>
      </w:r>
      <w:r w:rsidR="00D335CB" w:rsidRPr="001C070F">
        <w:rPr>
          <w:rFonts w:ascii="Times New Roman" w:eastAsia="Times New Roman" w:hAnsi="Times New Roman"/>
          <w:lang w:val="lt-LT"/>
        </w:rPr>
        <w:t> </w:t>
      </w:r>
      <w:r w:rsidRPr="001C070F">
        <w:rPr>
          <w:rFonts w:ascii="Times New Roman" w:eastAsia="Times New Roman" w:hAnsi="Times New Roman"/>
          <w:lang w:val="lt-LT"/>
        </w:rPr>
        <w:t>mg paros dozės, dozę galima padidinti trumpam.</w:t>
      </w:r>
    </w:p>
    <w:p w14:paraId="58F45EEC" w14:textId="77777777" w:rsidR="005D1600" w:rsidRPr="001C070F" w:rsidRDefault="005D1600" w:rsidP="001C070F">
      <w:pPr>
        <w:numPr>
          <w:ilvl w:val="12"/>
          <w:numId w:val="0"/>
        </w:numPr>
        <w:tabs>
          <w:tab w:val="left" w:pos="567"/>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Tabletę reikia nuryti visą, galima užgerti stikline vandens. Vaistą galima vartoti nepriklausomai nuo valgio.</w:t>
      </w:r>
    </w:p>
    <w:p w14:paraId="31EA606C" w14:textId="77777777" w:rsidR="005D1600" w:rsidRPr="001C070F" w:rsidRDefault="005D1600" w:rsidP="001C070F">
      <w:pPr>
        <w:numPr>
          <w:ilvl w:val="12"/>
          <w:numId w:val="0"/>
        </w:numPr>
        <w:tabs>
          <w:tab w:val="left" w:pos="567"/>
          <w:tab w:val="left" w:pos="1080"/>
        </w:tabs>
        <w:suppressAutoHyphens/>
        <w:spacing w:after="0" w:line="240" w:lineRule="auto"/>
        <w:rPr>
          <w:rFonts w:ascii="Times New Roman" w:eastAsia="Times New Roman" w:hAnsi="Times New Roman"/>
          <w:lang w:val="lt-LT"/>
        </w:rPr>
      </w:pPr>
    </w:p>
    <w:p w14:paraId="0781DD2A" w14:textId="1DC0DFEE" w:rsidR="005D1600" w:rsidRPr="001C070F" w:rsidRDefault="005D1600" w:rsidP="001C070F">
      <w:pPr>
        <w:numPr>
          <w:ilvl w:val="12"/>
          <w:numId w:val="0"/>
        </w:numPr>
        <w:tabs>
          <w:tab w:val="left" w:pos="567"/>
          <w:tab w:val="left" w:pos="1080"/>
        </w:tabs>
        <w:suppressAutoHyphens/>
        <w:spacing w:after="0" w:line="240" w:lineRule="auto"/>
        <w:rPr>
          <w:rFonts w:ascii="Times New Roman" w:eastAsia="Times New Roman" w:hAnsi="Times New Roman"/>
          <w:b/>
          <w:lang w:val="lt-LT"/>
        </w:rPr>
      </w:pPr>
      <w:proofErr w:type="spellStart"/>
      <w:r w:rsidRPr="001C070F">
        <w:rPr>
          <w:rFonts w:ascii="Times New Roman" w:eastAsia="Times New Roman" w:hAnsi="Times New Roman"/>
          <w:b/>
          <w:lang w:val="lt-LT"/>
        </w:rPr>
        <w:t>Isoptin</w:t>
      </w:r>
      <w:proofErr w:type="spellEnd"/>
      <w:r w:rsidRPr="001C070F">
        <w:rPr>
          <w:rFonts w:ascii="Times New Roman" w:eastAsia="Times New Roman" w:hAnsi="Times New Roman"/>
          <w:b/>
          <w:lang w:val="lt-LT"/>
        </w:rPr>
        <w:t xml:space="preserve"> </w:t>
      </w:r>
      <w:r w:rsidR="00E16DA9" w:rsidRPr="001C070F">
        <w:rPr>
          <w:rFonts w:ascii="Times New Roman" w:eastAsia="Times New Roman" w:hAnsi="Times New Roman"/>
          <w:b/>
          <w:lang w:val="lt-LT"/>
        </w:rPr>
        <w:t xml:space="preserve">KHK </w:t>
      </w:r>
      <w:proofErr w:type="spellStart"/>
      <w:r w:rsidRPr="001C070F">
        <w:rPr>
          <w:rFonts w:ascii="Times New Roman" w:eastAsia="Times New Roman" w:hAnsi="Times New Roman"/>
          <w:b/>
          <w:lang w:val="lt-LT"/>
        </w:rPr>
        <w:t>retard</w:t>
      </w:r>
      <w:proofErr w:type="spellEnd"/>
      <w:r w:rsidRPr="001C070F">
        <w:rPr>
          <w:rFonts w:ascii="Times New Roman" w:eastAsia="Times New Roman" w:hAnsi="Times New Roman"/>
          <w:b/>
          <w:lang w:val="lt-LT"/>
        </w:rPr>
        <w:t xml:space="preserve"> 120</w:t>
      </w:r>
      <w:r w:rsidR="00D335CB" w:rsidRPr="001C070F">
        <w:rPr>
          <w:rFonts w:ascii="Times New Roman" w:eastAsia="Times New Roman" w:hAnsi="Times New Roman"/>
          <w:b/>
          <w:lang w:val="lt-LT"/>
        </w:rPr>
        <w:t> </w:t>
      </w:r>
      <w:r w:rsidRPr="001C070F">
        <w:rPr>
          <w:rFonts w:ascii="Times New Roman" w:eastAsia="Times New Roman" w:hAnsi="Times New Roman"/>
          <w:b/>
          <w:lang w:val="lt-LT"/>
        </w:rPr>
        <w:t>mg pailginto atpalaidavimo tablečių (120</w:t>
      </w:r>
      <w:r w:rsidR="007235AB">
        <w:rPr>
          <w:rFonts w:ascii="Times New Roman" w:eastAsia="Times New Roman" w:hAnsi="Times New Roman"/>
          <w:b/>
          <w:lang w:val="lt-LT"/>
        </w:rPr>
        <w:t> </w:t>
      </w:r>
      <w:r w:rsidRPr="001C070F">
        <w:rPr>
          <w:rFonts w:ascii="Times New Roman" w:eastAsia="Times New Roman" w:hAnsi="Times New Roman"/>
          <w:b/>
          <w:lang w:val="lt-LT"/>
        </w:rPr>
        <w:t xml:space="preserve">mg </w:t>
      </w:r>
      <w:proofErr w:type="spellStart"/>
      <w:r w:rsidRPr="001C070F">
        <w:rPr>
          <w:rFonts w:ascii="Times New Roman" w:eastAsia="Times New Roman" w:hAnsi="Times New Roman"/>
          <w:b/>
          <w:lang w:val="lt-LT"/>
        </w:rPr>
        <w:t>verapamilio</w:t>
      </w:r>
      <w:proofErr w:type="spellEnd"/>
      <w:r w:rsidRPr="001C070F">
        <w:rPr>
          <w:rFonts w:ascii="Times New Roman" w:eastAsia="Times New Roman" w:hAnsi="Times New Roman"/>
          <w:b/>
          <w:lang w:val="lt-LT"/>
        </w:rPr>
        <w:t xml:space="preserve"> hidrochlorido) dozavimo rekomendacijos</w:t>
      </w:r>
    </w:p>
    <w:p w14:paraId="1C0E4424" w14:textId="77777777" w:rsidR="005D1600" w:rsidRPr="001C070F" w:rsidRDefault="005D1600" w:rsidP="001C070F">
      <w:pPr>
        <w:numPr>
          <w:ilvl w:val="12"/>
          <w:numId w:val="0"/>
        </w:numPr>
        <w:tabs>
          <w:tab w:val="left" w:pos="567"/>
          <w:tab w:val="left" w:pos="1080"/>
        </w:tabs>
        <w:suppressAutoHyphens/>
        <w:spacing w:after="0" w:line="240" w:lineRule="auto"/>
        <w:rPr>
          <w:rFonts w:ascii="Times New Roman" w:eastAsia="Times New Roman" w:hAnsi="Times New Roman"/>
          <w:lang w:val="lt-LT"/>
        </w:rPr>
      </w:pPr>
    </w:p>
    <w:p w14:paraId="6A58CF2D"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u w:val="single"/>
          <w:lang w:val="lt-LT"/>
        </w:rPr>
      </w:pPr>
      <w:r w:rsidRPr="001C070F">
        <w:rPr>
          <w:rFonts w:ascii="Times New Roman" w:eastAsia="Times New Roman" w:hAnsi="Times New Roman"/>
          <w:bCs/>
          <w:u w:val="single"/>
          <w:lang w:val="lt-LT"/>
        </w:rPr>
        <w:t>Krūtinės anginos gydymas</w:t>
      </w:r>
    </w:p>
    <w:p w14:paraId="6C10D0BB"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u w:val="single"/>
          <w:lang w:val="lt-LT"/>
        </w:rPr>
      </w:pPr>
      <w:r w:rsidRPr="001C070F">
        <w:rPr>
          <w:rFonts w:ascii="Times New Roman" w:eastAsia="Times New Roman" w:hAnsi="Times New Roman"/>
          <w:bCs/>
          <w:u w:val="single"/>
          <w:lang w:val="lt-LT"/>
        </w:rPr>
        <w:t>Hipertenzijos gydymas</w:t>
      </w:r>
    </w:p>
    <w:p w14:paraId="5C24788A"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u w:val="single"/>
          <w:lang w:val="lt-LT"/>
        </w:rPr>
      </w:pPr>
      <w:proofErr w:type="spellStart"/>
      <w:r w:rsidRPr="001C070F">
        <w:rPr>
          <w:rFonts w:ascii="Times New Roman" w:eastAsia="Times New Roman" w:hAnsi="Times New Roman"/>
          <w:bCs/>
          <w:u w:val="single"/>
          <w:lang w:val="lt-LT"/>
        </w:rPr>
        <w:t>Paroksizminės</w:t>
      </w:r>
      <w:proofErr w:type="spellEnd"/>
      <w:r w:rsidRPr="001C070F">
        <w:rPr>
          <w:rFonts w:ascii="Times New Roman" w:eastAsia="Times New Roman" w:hAnsi="Times New Roman"/>
          <w:bCs/>
          <w:u w:val="single"/>
          <w:lang w:val="lt-LT"/>
        </w:rPr>
        <w:t xml:space="preserve"> </w:t>
      </w:r>
      <w:proofErr w:type="spellStart"/>
      <w:r w:rsidRPr="001C070F">
        <w:rPr>
          <w:rFonts w:ascii="Times New Roman" w:eastAsia="Times New Roman" w:hAnsi="Times New Roman"/>
          <w:bCs/>
          <w:u w:val="single"/>
          <w:lang w:val="lt-LT"/>
        </w:rPr>
        <w:t>supraventrikulinės</w:t>
      </w:r>
      <w:proofErr w:type="spellEnd"/>
      <w:r w:rsidRPr="001C070F">
        <w:rPr>
          <w:rFonts w:ascii="Times New Roman" w:eastAsia="Times New Roman" w:hAnsi="Times New Roman"/>
          <w:bCs/>
          <w:u w:val="single"/>
          <w:lang w:val="lt-LT"/>
        </w:rPr>
        <w:t xml:space="preserve"> </w:t>
      </w:r>
      <w:proofErr w:type="spellStart"/>
      <w:r w:rsidRPr="001C070F">
        <w:rPr>
          <w:rFonts w:ascii="Times New Roman" w:eastAsia="Times New Roman" w:hAnsi="Times New Roman"/>
          <w:bCs/>
          <w:u w:val="single"/>
          <w:lang w:val="lt-LT"/>
        </w:rPr>
        <w:t>tachikardijos</w:t>
      </w:r>
      <w:proofErr w:type="spellEnd"/>
      <w:r w:rsidRPr="001C070F">
        <w:rPr>
          <w:rFonts w:ascii="Times New Roman" w:eastAsia="Times New Roman" w:hAnsi="Times New Roman"/>
          <w:bCs/>
          <w:u w:val="single"/>
          <w:lang w:val="lt-LT"/>
        </w:rPr>
        <w:t>, prieširdžių virpėjimo ir (arba) plazdėjimo gydymas</w:t>
      </w:r>
    </w:p>
    <w:p w14:paraId="7E312178"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iCs/>
          <w:lang w:val="lt-LT"/>
        </w:rPr>
      </w:pPr>
    </w:p>
    <w:p w14:paraId="3DDDE28B" w14:textId="77777777" w:rsidR="005D1600" w:rsidRPr="001C070F" w:rsidRDefault="005D1600" w:rsidP="001C070F">
      <w:pPr>
        <w:numPr>
          <w:ilvl w:val="12"/>
          <w:numId w:val="0"/>
        </w:numPr>
        <w:tabs>
          <w:tab w:val="left" w:pos="567"/>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bCs/>
          <w:i/>
          <w:lang w:val="lt-LT"/>
        </w:rPr>
        <w:t xml:space="preserve">Paros dozė </w:t>
      </w:r>
      <w:r w:rsidRPr="001C070F">
        <w:rPr>
          <w:rFonts w:ascii="Times New Roman" w:eastAsia="Times New Roman" w:hAnsi="Times New Roman"/>
          <w:i/>
          <w:lang w:val="lt-LT"/>
        </w:rPr>
        <w:t>suaugusiesiems ir daugiau kaip 50 kg sveriantiems paaugliams</w:t>
      </w:r>
    </w:p>
    <w:p w14:paraId="0448C258" w14:textId="63FB3B60"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 xml:space="preserve">Rekomenduojama </w:t>
      </w:r>
      <w:proofErr w:type="spellStart"/>
      <w:r w:rsidRPr="001C070F">
        <w:rPr>
          <w:rFonts w:ascii="Times New Roman" w:eastAsia="Times New Roman" w:hAnsi="Times New Roman"/>
          <w:bCs/>
          <w:lang w:val="lt-LT"/>
        </w:rPr>
        <w:t>verapamilio</w:t>
      </w:r>
      <w:proofErr w:type="spellEnd"/>
      <w:r w:rsidRPr="001C070F">
        <w:rPr>
          <w:rFonts w:ascii="Times New Roman" w:eastAsia="Times New Roman" w:hAnsi="Times New Roman"/>
          <w:bCs/>
          <w:lang w:val="lt-LT"/>
        </w:rPr>
        <w:t xml:space="preserve"> hidrochlorido paros dozė, geriama lygiomis dalimis per 2</w:t>
      </w:r>
      <w:r w:rsidR="00D335CB" w:rsidRPr="001C070F">
        <w:rPr>
          <w:rFonts w:ascii="Times New Roman" w:eastAsia="Times New Roman" w:hAnsi="Times New Roman"/>
          <w:bCs/>
          <w:lang w:val="lt-LT"/>
        </w:rPr>
        <w:t> </w:t>
      </w:r>
      <w:r w:rsidRPr="001C070F">
        <w:rPr>
          <w:rFonts w:ascii="Times New Roman" w:eastAsia="Times New Roman" w:hAnsi="Times New Roman"/>
          <w:bCs/>
          <w:lang w:val="lt-LT"/>
        </w:rPr>
        <w:t>kartus, yra 240 mg</w:t>
      </w:r>
      <w:r w:rsidR="00EE346A">
        <w:rPr>
          <w:rFonts w:ascii="Times New Roman" w:eastAsia="Times New Roman" w:hAnsi="Times New Roman"/>
          <w:bCs/>
          <w:lang w:val="lt-LT"/>
        </w:rPr>
        <w:t xml:space="preserve"> </w:t>
      </w:r>
      <w:r w:rsidR="00D335CB" w:rsidRPr="001C070F">
        <w:rPr>
          <w:rFonts w:ascii="Times New Roman" w:eastAsia="Times New Roman" w:hAnsi="Times New Roman"/>
          <w:bCs/>
          <w:lang w:val="lt-LT"/>
        </w:rPr>
        <w:t>–</w:t>
      </w:r>
      <w:r w:rsidR="00EE346A">
        <w:rPr>
          <w:rFonts w:ascii="Times New Roman" w:eastAsia="Times New Roman" w:hAnsi="Times New Roman"/>
          <w:bCs/>
          <w:lang w:val="lt-LT"/>
        </w:rPr>
        <w:t xml:space="preserve"> </w:t>
      </w:r>
      <w:r w:rsidRPr="001C070F">
        <w:rPr>
          <w:rFonts w:ascii="Times New Roman" w:eastAsia="Times New Roman" w:hAnsi="Times New Roman"/>
          <w:bCs/>
          <w:lang w:val="lt-LT"/>
        </w:rPr>
        <w:t>480</w:t>
      </w:r>
      <w:r w:rsidR="00D335CB" w:rsidRPr="001C070F">
        <w:rPr>
          <w:rFonts w:ascii="Times New Roman" w:eastAsia="Times New Roman" w:hAnsi="Times New Roman"/>
          <w:bCs/>
          <w:lang w:val="lt-LT"/>
        </w:rPr>
        <w:t> </w:t>
      </w:r>
      <w:r w:rsidRPr="001C070F">
        <w:rPr>
          <w:rFonts w:ascii="Times New Roman" w:eastAsia="Times New Roman" w:hAnsi="Times New Roman"/>
          <w:bCs/>
          <w:lang w:val="lt-LT"/>
        </w:rPr>
        <w:t>mg. Ji atitinka 1</w:t>
      </w:r>
      <w:r w:rsidR="00D335CB" w:rsidRPr="001C070F">
        <w:rPr>
          <w:rFonts w:ascii="Times New Roman" w:eastAsia="Times New Roman" w:hAnsi="Times New Roman"/>
          <w:bCs/>
          <w:lang w:val="lt-LT"/>
        </w:rPr>
        <w:t xml:space="preserve"> </w:t>
      </w:r>
      <w:r w:rsidRPr="001C070F">
        <w:rPr>
          <w:rFonts w:ascii="Times New Roman" w:eastAsia="Times New Roman" w:hAnsi="Times New Roman"/>
          <w:bCs/>
          <w:lang w:val="lt-LT"/>
        </w:rPr>
        <w:t>–</w:t>
      </w:r>
      <w:r w:rsidR="00D335CB" w:rsidRPr="001C070F">
        <w:rPr>
          <w:rFonts w:ascii="Times New Roman" w:eastAsia="Times New Roman" w:hAnsi="Times New Roman"/>
          <w:bCs/>
          <w:lang w:val="lt-LT"/>
        </w:rPr>
        <w:t xml:space="preserve"> </w:t>
      </w:r>
      <w:r w:rsidRPr="001C070F">
        <w:rPr>
          <w:rFonts w:ascii="Times New Roman" w:eastAsia="Times New Roman" w:hAnsi="Times New Roman"/>
          <w:bCs/>
          <w:lang w:val="lt-LT"/>
        </w:rPr>
        <w:t xml:space="preserve">2 </w:t>
      </w:r>
      <w:proofErr w:type="spellStart"/>
      <w:r w:rsidRPr="001C070F">
        <w:rPr>
          <w:rFonts w:ascii="Times New Roman" w:eastAsia="Times New Roman" w:hAnsi="Times New Roman"/>
          <w:bCs/>
          <w:lang w:val="lt-LT"/>
        </w:rPr>
        <w:t>Isoptin</w:t>
      </w:r>
      <w:proofErr w:type="spellEnd"/>
      <w:r w:rsidRPr="001C070F">
        <w:rPr>
          <w:rFonts w:ascii="Times New Roman" w:eastAsia="Times New Roman" w:hAnsi="Times New Roman"/>
          <w:bCs/>
          <w:lang w:val="lt-LT"/>
        </w:rPr>
        <w:t xml:space="preserve"> </w:t>
      </w:r>
      <w:r w:rsidR="00E16DA9" w:rsidRPr="001C070F">
        <w:rPr>
          <w:rFonts w:ascii="Times New Roman" w:eastAsia="Times New Roman" w:hAnsi="Times New Roman"/>
          <w:bCs/>
          <w:lang w:val="lt-LT"/>
        </w:rPr>
        <w:t xml:space="preserve">KHK </w:t>
      </w:r>
      <w:proofErr w:type="spellStart"/>
      <w:r w:rsidRPr="001C070F">
        <w:rPr>
          <w:rFonts w:ascii="Times New Roman" w:eastAsia="Times New Roman" w:hAnsi="Times New Roman"/>
          <w:bCs/>
          <w:lang w:val="lt-LT"/>
        </w:rPr>
        <w:t>retard</w:t>
      </w:r>
      <w:proofErr w:type="spellEnd"/>
      <w:r w:rsidRPr="001C070F">
        <w:rPr>
          <w:rFonts w:ascii="Times New Roman" w:eastAsia="Times New Roman" w:hAnsi="Times New Roman"/>
          <w:bCs/>
          <w:lang w:val="lt-LT"/>
        </w:rPr>
        <w:t xml:space="preserve"> 120 mg pailginto atpalaidavimo tabletes 2</w:t>
      </w:r>
      <w:r w:rsidR="00D335CB" w:rsidRPr="001C070F">
        <w:rPr>
          <w:rFonts w:ascii="Times New Roman" w:eastAsia="Times New Roman" w:hAnsi="Times New Roman"/>
          <w:bCs/>
          <w:lang w:val="lt-LT"/>
        </w:rPr>
        <w:t> </w:t>
      </w:r>
      <w:r w:rsidRPr="001C070F">
        <w:rPr>
          <w:rFonts w:ascii="Times New Roman" w:eastAsia="Times New Roman" w:hAnsi="Times New Roman"/>
          <w:bCs/>
          <w:lang w:val="lt-LT"/>
        </w:rPr>
        <w:t>kartus per parą (atitinka 240 mg </w:t>
      </w:r>
      <w:r w:rsidR="00D335CB" w:rsidRPr="001C070F">
        <w:rPr>
          <w:rFonts w:ascii="Times New Roman" w:eastAsia="Times New Roman" w:hAnsi="Times New Roman"/>
          <w:bCs/>
          <w:lang w:val="lt-LT"/>
        </w:rPr>
        <w:t>–</w:t>
      </w:r>
      <w:r w:rsidRPr="001C070F">
        <w:rPr>
          <w:rFonts w:ascii="Times New Roman" w:eastAsia="Times New Roman" w:hAnsi="Times New Roman"/>
          <w:bCs/>
          <w:lang w:val="lt-LT"/>
        </w:rPr>
        <w:t> 480</w:t>
      </w:r>
      <w:r w:rsidR="00D335CB" w:rsidRPr="001C070F">
        <w:rPr>
          <w:rFonts w:ascii="Times New Roman" w:eastAsia="Times New Roman" w:hAnsi="Times New Roman"/>
          <w:bCs/>
          <w:lang w:val="lt-LT"/>
        </w:rPr>
        <w:t> </w:t>
      </w:r>
      <w:r w:rsidRPr="001C070F">
        <w:rPr>
          <w:rFonts w:ascii="Times New Roman" w:eastAsia="Times New Roman" w:hAnsi="Times New Roman"/>
          <w:bCs/>
          <w:lang w:val="lt-LT"/>
        </w:rPr>
        <w:t xml:space="preserve">mg </w:t>
      </w:r>
      <w:proofErr w:type="spellStart"/>
      <w:r w:rsidRPr="001C070F">
        <w:rPr>
          <w:rFonts w:ascii="Times New Roman" w:eastAsia="Times New Roman" w:hAnsi="Times New Roman"/>
          <w:bCs/>
          <w:lang w:val="lt-LT"/>
        </w:rPr>
        <w:t>verapamilio</w:t>
      </w:r>
      <w:proofErr w:type="spellEnd"/>
      <w:r w:rsidRPr="001C070F">
        <w:rPr>
          <w:rFonts w:ascii="Times New Roman" w:eastAsia="Times New Roman" w:hAnsi="Times New Roman"/>
          <w:bCs/>
          <w:lang w:val="lt-LT"/>
        </w:rPr>
        <w:t xml:space="preserve"> hidrochlorido paros dozę).</w:t>
      </w:r>
    </w:p>
    <w:p w14:paraId="2CBAF48B"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p>
    <w:p w14:paraId="1B444633"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i/>
          <w:lang w:val="lt-LT"/>
        </w:rPr>
      </w:pPr>
      <w:r w:rsidRPr="001C070F">
        <w:rPr>
          <w:rFonts w:ascii="Times New Roman" w:eastAsia="Times New Roman" w:hAnsi="Times New Roman"/>
          <w:bCs/>
          <w:i/>
          <w:lang w:val="lt-LT"/>
        </w:rPr>
        <w:t>Vaikai</w:t>
      </w:r>
    </w:p>
    <w:p w14:paraId="2545D3DE"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 xml:space="preserve">Vaikų gydyti pailginto atpalaidavimo </w:t>
      </w:r>
      <w:proofErr w:type="spellStart"/>
      <w:r w:rsidRPr="001C070F">
        <w:rPr>
          <w:rFonts w:ascii="Times New Roman" w:eastAsia="Times New Roman" w:hAnsi="Times New Roman"/>
          <w:lang w:val="lt-LT"/>
        </w:rPr>
        <w:t>verapamilio</w:t>
      </w:r>
      <w:proofErr w:type="spellEnd"/>
      <w:r w:rsidRPr="001C070F">
        <w:rPr>
          <w:rFonts w:ascii="Times New Roman" w:eastAsia="Times New Roman" w:hAnsi="Times New Roman"/>
          <w:lang w:val="lt-LT"/>
        </w:rPr>
        <w:t xml:space="preserve"> farmacine forma negalima.</w:t>
      </w:r>
    </w:p>
    <w:p w14:paraId="02DDAE1D"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p>
    <w:p w14:paraId="0D6D466F"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i/>
          <w:lang w:val="lt-LT"/>
        </w:rPr>
      </w:pPr>
      <w:r w:rsidRPr="001C070F">
        <w:rPr>
          <w:rFonts w:ascii="Times New Roman" w:eastAsia="Times New Roman" w:hAnsi="Times New Roman"/>
          <w:bCs/>
          <w:i/>
          <w:lang w:val="lt-LT"/>
        </w:rPr>
        <w:t>Senyvi pacientai</w:t>
      </w:r>
    </w:p>
    <w:p w14:paraId="3433D723"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Paprastai senyviems žmonėms dozės keisti nereikia. Vis dėlto kadangi vyresnio amžiaus pacientų organizme galimi farmakokinetikos pokyčiai, todėl juos gydytojas pradės gydyti mažesne doze ir gydymo metu atidžiai stebės, kad būtų išvengta galimo perdozavimo.</w:t>
      </w:r>
    </w:p>
    <w:p w14:paraId="43D116C8" w14:textId="77777777" w:rsidR="005D1600" w:rsidRPr="001C070F" w:rsidRDefault="005D1600" w:rsidP="001C070F">
      <w:pPr>
        <w:tabs>
          <w:tab w:val="left" w:pos="567"/>
          <w:tab w:val="left" w:pos="1080"/>
        </w:tabs>
        <w:suppressAutoHyphens/>
        <w:spacing w:after="0" w:line="240" w:lineRule="auto"/>
        <w:rPr>
          <w:rFonts w:ascii="Times New Roman" w:eastAsia="Times New Roman" w:hAnsi="Times New Roman"/>
          <w:lang w:val="lt-LT"/>
        </w:rPr>
      </w:pPr>
    </w:p>
    <w:p w14:paraId="4763D1EB" w14:textId="77777777" w:rsidR="005D1600" w:rsidRPr="001C070F" w:rsidRDefault="005D1600" w:rsidP="001C070F">
      <w:pPr>
        <w:tabs>
          <w:tab w:val="left" w:pos="567"/>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iCs/>
          <w:u w:val="single"/>
          <w:lang w:val="lt-LT"/>
        </w:rPr>
        <w:t>Pacientai, kurių kepenų funkcija sutrikusi</w:t>
      </w:r>
    </w:p>
    <w:p w14:paraId="5B79075A" w14:textId="1985EE81"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 xml:space="preserve">Pacientams, kurių kepenų funkcija sutrikusi, </w:t>
      </w:r>
      <w:proofErr w:type="spellStart"/>
      <w:r w:rsidRPr="001C070F">
        <w:rPr>
          <w:rFonts w:ascii="Times New Roman" w:eastAsia="Times New Roman" w:hAnsi="Times New Roman"/>
          <w:bCs/>
          <w:lang w:val="lt-LT"/>
        </w:rPr>
        <w:t>verapamilio</w:t>
      </w:r>
      <w:proofErr w:type="spellEnd"/>
      <w:r w:rsidRPr="001C070F">
        <w:rPr>
          <w:rFonts w:ascii="Times New Roman" w:eastAsia="Times New Roman" w:hAnsi="Times New Roman"/>
          <w:bCs/>
          <w:lang w:val="lt-LT"/>
        </w:rPr>
        <w:t xml:space="preserve"> hidrochlorido poveikis yra stipresnis ir ilgesnis, kadangi vaistas lėčiau skaldomas organizme. Todėl pacientams, kurių kepenų funkcija sutrikusi, vaisto dozavimą gydytojas nustatys labai atidžiai, o gydymo pradžioje jiems skirs vartoti mažą dozę.</w:t>
      </w:r>
    </w:p>
    <w:p w14:paraId="4D1BDF83" w14:textId="77777777" w:rsidR="005D1600" w:rsidRPr="001C070F" w:rsidRDefault="005D1600" w:rsidP="001C070F">
      <w:pPr>
        <w:tabs>
          <w:tab w:val="left" w:pos="567"/>
          <w:tab w:val="left" w:pos="1080"/>
        </w:tabs>
        <w:suppressAutoHyphens/>
        <w:spacing w:after="0" w:line="240" w:lineRule="auto"/>
        <w:rPr>
          <w:rFonts w:ascii="Times New Roman" w:eastAsia="Times New Roman" w:hAnsi="Times New Roman"/>
          <w:lang w:val="lt-LT"/>
        </w:rPr>
      </w:pPr>
    </w:p>
    <w:p w14:paraId="415A79EF" w14:textId="77777777" w:rsidR="005D1600" w:rsidRPr="001C070F" w:rsidRDefault="005D1600" w:rsidP="001C070F">
      <w:pPr>
        <w:tabs>
          <w:tab w:val="left" w:pos="567"/>
          <w:tab w:val="left" w:pos="1080"/>
        </w:tabs>
        <w:suppressAutoHyphens/>
        <w:spacing w:after="0" w:line="240" w:lineRule="auto"/>
        <w:rPr>
          <w:rFonts w:ascii="Times New Roman" w:eastAsia="Times New Roman" w:hAnsi="Times New Roman"/>
          <w:bCs/>
          <w:iCs/>
          <w:u w:val="single"/>
          <w:lang w:val="lt-LT"/>
        </w:rPr>
      </w:pPr>
      <w:r w:rsidRPr="001C070F">
        <w:rPr>
          <w:rFonts w:ascii="Times New Roman" w:eastAsia="Times New Roman" w:hAnsi="Times New Roman"/>
          <w:bCs/>
          <w:iCs/>
          <w:u w:val="single"/>
          <w:lang w:val="lt-LT"/>
        </w:rPr>
        <w:t>Pacientai, kurių inkstų funkcija sutrikusi</w:t>
      </w:r>
    </w:p>
    <w:p w14:paraId="47049B64" w14:textId="421B7FEA"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 xml:space="preserve">Tokiems ligoniams dozės keisti nereikia, kadangi inkstų funkcijos sutrikimas neįtakoja </w:t>
      </w:r>
      <w:proofErr w:type="spellStart"/>
      <w:r w:rsidRPr="001C070F">
        <w:rPr>
          <w:rFonts w:ascii="Times New Roman" w:eastAsia="Times New Roman" w:hAnsi="Times New Roman"/>
          <w:bCs/>
          <w:lang w:val="lt-LT"/>
        </w:rPr>
        <w:t>verapamilio</w:t>
      </w:r>
      <w:proofErr w:type="spellEnd"/>
      <w:r w:rsidRPr="001C070F">
        <w:rPr>
          <w:rFonts w:ascii="Times New Roman" w:eastAsia="Times New Roman" w:hAnsi="Times New Roman"/>
          <w:bCs/>
          <w:lang w:val="lt-LT"/>
        </w:rPr>
        <w:t xml:space="preserve"> hidrochlorido </w:t>
      </w:r>
      <w:proofErr w:type="spellStart"/>
      <w:r w:rsidRPr="001C070F">
        <w:rPr>
          <w:rFonts w:ascii="Times New Roman" w:eastAsia="Times New Roman" w:hAnsi="Times New Roman"/>
          <w:bCs/>
          <w:lang w:val="lt-LT"/>
        </w:rPr>
        <w:t>farmakokinetikos</w:t>
      </w:r>
      <w:proofErr w:type="spellEnd"/>
      <w:r w:rsidRPr="001C070F">
        <w:rPr>
          <w:rFonts w:ascii="Times New Roman" w:eastAsia="Times New Roman" w:hAnsi="Times New Roman"/>
          <w:bCs/>
          <w:lang w:val="lt-LT"/>
        </w:rPr>
        <w:t>.</w:t>
      </w:r>
    </w:p>
    <w:p w14:paraId="16CA35CE" w14:textId="77777777" w:rsidR="005D1600" w:rsidRPr="001C070F" w:rsidRDefault="005D1600" w:rsidP="001C070F">
      <w:pPr>
        <w:tabs>
          <w:tab w:val="left" w:pos="567"/>
          <w:tab w:val="left" w:pos="1080"/>
        </w:tabs>
        <w:suppressAutoHyphens/>
        <w:spacing w:after="0" w:line="240" w:lineRule="auto"/>
        <w:rPr>
          <w:rFonts w:ascii="Times New Roman" w:eastAsia="Times New Roman" w:hAnsi="Times New Roman"/>
          <w:bCs/>
          <w:lang w:val="lt-LT"/>
        </w:rPr>
      </w:pPr>
    </w:p>
    <w:p w14:paraId="667ED795" w14:textId="32F8D5DE" w:rsidR="005D1600" w:rsidRPr="001C070F" w:rsidRDefault="005D1600" w:rsidP="001C070F">
      <w:pPr>
        <w:tabs>
          <w:tab w:val="left" w:pos="567"/>
          <w:tab w:val="left" w:pos="1080"/>
        </w:tabs>
        <w:suppressAutoHyphens/>
        <w:spacing w:after="0" w:line="240" w:lineRule="auto"/>
        <w:ind w:left="567" w:hanging="567"/>
        <w:rPr>
          <w:rFonts w:ascii="Times New Roman" w:eastAsia="Times New Roman" w:hAnsi="Times New Roman"/>
          <w:bCs/>
          <w:lang w:val="lt-LT"/>
        </w:rPr>
      </w:pPr>
      <w:r w:rsidRPr="001C070F">
        <w:rPr>
          <w:rFonts w:ascii="Times New Roman" w:eastAsia="Times New Roman" w:hAnsi="Times New Roman"/>
          <w:b/>
          <w:lang w:val="lt-LT"/>
        </w:rPr>
        <w:t xml:space="preserve">Ką daryti pavartojus per didelę </w:t>
      </w:r>
      <w:proofErr w:type="spellStart"/>
      <w:r w:rsidRPr="001C070F">
        <w:rPr>
          <w:rFonts w:ascii="Times New Roman" w:eastAsia="Times New Roman" w:hAnsi="Times New Roman"/>
          <w:b/>
          <w:lang w:val="lt-LT"/>
        </w:rPr>
        <w:t>Isoptin</w:t>
      </w:r>
      <w:proofErr w:type="spellEnd"/>
      <w:r w:rsidRPr="001C070F">
        <w:rPr>
          <w:rFonts w:ascii="Times New Roman" w:eastAsia="Times New Roman" w:hAnsi="Times New Roman"/>
          <w:b/>
          <w:lang w:val="lt-LT"/>
        </w:rPr>
        <w:t xml:space="preserve"> </w:t>
      </w:r>
      <w:r w:rsidR="00E16DA9" w:rsidRPr="001C070F">
        <w:rPr>
          <w:rFonts w:ascii="Times New Roman" w:eastAsia="Times New Roman" w:hAnsi="Times New Roman"/>
          <w:b/>
          <w:lang w:val="lt-LT"/>
        </w:rPr>
        <w:t xml:space="preserve">KHK </w:t>
      </w:r>
      <w:proofErr w:type="spellStart"/>
      <w:r w:rsidRPr="001C070F">
        <w:rPr>
          <w:rFonts w:ascii="Times New Roman" w:eastAsia="Times New Roman" w:hAnsi="Times New Roman"/>
          <w:b/>
          <w:lang w:val="lt-LT"/>
        </w:rPr>
        <w:t>retard</w:t>
      </w:r>
      <w:proofErr w:type="spellEnd"/>
      <w:r w:rsidRPr="001C070F">
        <w:rPr>
          <w:rFonts w:ascii="Times New Roman" w:eastAsia="Times New Roman" w:hAnsi="Times New Roman"/>
          <w:b/>
          <w:lang w:val="lt-LT"/>
        </w:rPr>
        <w:t xml:space="preserve"> dozę</w:t>
      </w:r>
    </w:p>
    <w:p w14:paraId="2B214E5D" w14:textId="77777777" w:rsidR="005D1600" w:rsidRPr="001C070F" w:rsidRDefault="005D1600" w:rsidP="001C070F">
      <w:pPr>
        <w:tabs>
          <w:tab w:val="left" w:pos="567"/>
          <w:tab w:val="left" w:pos="1080"/>
        </w:tabs>
        <w:suppressAutoHyphens/>
        <w:spacing w:after="0" w:line="240" w:lineRule="auto"/>
        <w:ind w:left="567" w:hanging="567"/>
        <w:rPr>
          <w:rFonts w:ascii="Times New Roman" w:eastAsia="Times New Roman" w:hAnsi="Times New Roman"/>
          <w:u w:val="single"/>
          <w:lang w:val="lt-LT"/>
        </w:rPr>
      </w:pPr>
      <w:r w:rsidRPr="001C070F">
        <w:rPr>
          <w:rFonts w:ascii="Times New Roman" w:eastAsia="Times New Roman" w:hAnsi="Times New Roman"/>
          <w:u w:val="single"/>
          <w:lang w:val="lt-LT"/>
        </w:rPr>
        <w:t>Perdozavimo simptomai</w:t>
      </w:r>
    </w:p>
    <w:p w14:paraId="37C81A74"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Atidžiai reikia gydyti net ir nesunkų perdozavimą. Vaisto perdozavę, skubiai susisiekite su gydytoju arba vykite į artimiausios ligoninės skubios pagalbos skyrių.</w:t>
      </w:r>
    </w:p>
    <w:p w14:paraId="12ABB7B9" w14:textId="76654D91"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proofErr w:type="spellStart"/>
      <w:r w:rsidRPr="001C070F">
        <w:rPr>
          <w:rFonts w:ascii="Times New Roman" w:eastAsia="Times New Roman" w:hAnsi="Times New Roman"/>
          <w:bCs/>
          <w:lang w:val="lt-LT"/>
        </w:rPr>
        <w:t>Isoptin</w:t>
      </w:r>
      <w:proofErr w:type="spellEnd"/>
      <w:r w:rsidR="00E16DA9" w:rsidRPr="001C070F">
        <w:rPr>
          <w:rFonts w:ascii="Times New Roman" w:eastAsia="Times New Roman" w:hAnsi="Times New Roman"/>
          <w:bCs/>
          <w:lang w:val="lt-LT"/>
        </w:rPr>
        <w:t xml:space="preserve"> </w:t>
      </w:r>
      <w:r w:rsidR="00E16DA9" w:rsidRPr="001C070F">
        <w:rPr>
          <w:rFonts w:ascii="Times New Roman" w:eastAsia="Times New Roman" w:hAnsi="Times New Roman"/>
          <w:lang w:val="lt-LT"/>
        </w:rPr>
        <w:t>KHK</w:t>
      </w:r>
      <w:r w:rsidRPr="001C070F">
        <w:rPr>
          <w:rFonts w:ascii="Times New Roman" w:eastAsia="Times New Roman" w:hAnsi="Times New Roman"/>
          <w:bCs/>
          <w:lang w:val="lt-LT"/>
        </w:rPr>
        <w:t xml:space="preserve"> </w:t>
      </w:r>
      <w:proofErr w:type="spellStart"/>
      <w:r w:rsidRPr="001C070F">
        <w:rPr>
          <w:rFonts w:ascii="Times New Roman" w:eastAsia="Times New Roman" w:hAnsi="Times New Roman"/>
          <w:bCs/>
          <w:lang w:val="lt-LT"/>
        </w:rPr>
        <w:t>retard</w:t>
      </w:r>
      <w:proofErr w:type="spellEnd"/>
      <w:r w:rsidRPr="001C070F">
        <w:rPr>
          <w:rFonts w:ascii="Times New Roman" w:eastAsia="Times New Roman" w:hAnsi="Times New Roman"/>
          <w:bCs/>
          <w:lang w:val="lt-LT"/>
        </w:rPr>
        <w:t xml:space="preserve"> perdozavimo simptomai priklauso nuo išgerto vaisto kiekio ir nuo to, kaip greitai bus pradėta gydyti</w:t>
      </w:r>
      <w:r w:rsidRPr="001C070F">
        <w:rPr>
          <w:rFonts w:ascii="Times New Roman" w:eastAsia="Times New Roman" w:hAnsi="Times New Roman"/>
          <w:lang w:val="lt-LT"/>
        </w:rPr>
        <w:t xml:space="preserve">, ir nuo amžiaus priklausančio miokardo </w:t>
      </w:r>
      <w:proofErr w:type="spellStart"/>
      <w:r w:rsidRPr="001C070F">
        <w:rPr>
          <w:rFonts w:ascii="Times New Roman" w:eastAsia="Times New Roman" w:hAnsi="Times New Roman"/>
          <w:lang w:val="lt-LT"/>
        </w:rPr>
        <w:t>kontraktiliškumo</w:t>
      </w:r>
      <w:proofErr w:type="spellEnd"/>
      <w:r w:rsidRPr="001C070F">
        <w:rPr>
          <w:rFonts w:ascii="Times New Roman" w:eastAsia="Times New Roman" w:hAnsi="Times New Roman"/>
          <w:bCs/>
          <w:lang w:val="lt-LT"/>
        </w:rPr>
        <w:t>.</w:t>
      </w:r>
    </w:p>
    <w:p w14:paraId="60B3F70B"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 xml:space="preserve">Sunkaus perdozavimo atveju buvo stebimi tokie simptomai: sąmonės pritemimas ir net koma, sumažėjęs kraujospūdis, neįprastai reti arba dažni širdies susitraukimai arba </w:t>
      </w:r>
      <w:proofErr w:type="spellStart"/>
      <w:r w:rsidRPr="001C070F">
        <w:rPr>
          <w:rFonts w:ascii="Times New Roman" w:eastAsia="Times New Roman" w:hAnsi="Times New Roman"/>
          <w:bCs/>
          <w:lang w:val="lt-LT"/>
        </w:rPr>
        <w:t>kardiogeninis</w:t>
      </w:r>
      <w:proofErr w:type="spellEnd"/>
      <w:r w:rsidRPr="001C070F">
        <w:rPr>
          <w:rFonts w:ascii="Times New Roman" w:eastAsia="Times New Roman" w:hAnsi="Times New Roman"/>
          <w:bCs/>
          <w:lang w:val="lt-LT"/>
        </w:rPr>
        <w:t xml:space="preserve"> šokas. Gali atsirasti ir kitokių simptomų.</w:t>
      </w:r>
    </w:p>
    <w:p w14:paraId="73193BBB"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p>
    <w:p w14:paraId="2A1573DD" w14:textId="77777777" w:rsidR="005D1600" w:rsidRPr="001C070F" w:rsidRDefault="005D1600" w:rsidP="001C070F">
      <w:pPr>
        <w:tabs>
          <w:tab w:val="left" w:pos="567"/>
          <w:tab w:val="left" w:pos="1080"/>
        </w:tabs>
        <w:suppressAutoHyphens/>
        <w:spacing w:after="0" w:line="240" w:lineRule="auto"/>
        <w:rPr>
          <w:rFonts w:ascii="Times New Roman" w:eastAsia="Times New Roman" w:hAnsi="Times New Roman"/>
          <w:u w:val="single"/>
          <w:lang w:val="lt-LT"/>
        </w:rPr>
      </w:pPr>
      <w:r w:rsidRPr="001C070F">
        <w:rPr>
          <w:rFonts w:ascii="Times New Roman" w:eastAsia="Times New Roman" w:hAnsi="Times New Roman"/>
          <w:u w:val="single"/>
          <w:lang w:val="lt-LT"/>
        </w:rPr>
        <w:t>Perdozavimo gydymas</w:t>
      </w:r>
    </w:p>
    <w:p w14:paraId="140AB3BD"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Svarbiausia – pašalinti iš organizmo vaisto perteklių ir normalizuoti širdies veiklą. Prireikus gydytojas gali taikyti skubios pagalbos priemones, įskaitant širdies stimuliatorių, širdies masažą, dirbtinį kvėpavimą bei vaistus.</w:t>
      </w:r>
    </w:p>
    <w:p w14:paraId="799E13F4"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p>
    <w:p w14:paraId="40705D9E" w14:textId="1EF79AF4" w:rsidR="005D1600" w:rsidRPr="001C070F" w:rsidRDefault="005D1600" w:rsidP="001C070F">
      <w:pPr>
        <w:tabs>
          <w:tab w:val="left" w:pos="567"/>
          <w:tab w:val="left" w:pos="1080"/>
        </w:tabs>
        <w:suppressAutoHyphens/>
        <w:spacing w:after="0" w:line="240" w:lineRule="auto"/>
        <w:ind w:left="567" w:hanging="567"/>
        <w:rPr>
          <w:rFonts w:ascii="Times New Roman" w:eastAsia="Times New Roman" w:hAnsi="Times New Roman"/>
          <w:bCs/>
          <w:lang w:val="lt-LT"/>
        </w:rPr>
      </w:pPr>
      <w:r w:rsidRPr="001C070F">
        <w:rPr>
          <w:rFonts w:ascii="Times New Roman" w:eastAsia="Times New Roman" w:hAnsi="Times New Roman"/>
          <w:b/>
          <w:lang w:val="lt-LT"/>
        </w:rPr>
        <w:t xml:space="preserve">Pamiršus pavartoti </w:t>
      </w:r>
      <w:proofErr w:type="spellStart"/>
      <w:r w:rsidRPr="001C070F">
        <w:rPr>
          <w:rFonts w:ascii="Times New Roman" w:eastAsia="Times New Roman" w:hAnsi="Times New Roman"/>
          <w:b/>
          <w:lang w:val="lt-LT"/>
        </w:rPr>
        <w:t>Isoptin</w:t>
      </w:r>
      <w:proofErr w:type="spellEnd"/>
      <w:r w:rsidRPr="001C070F">
        <w:rPr>
          <w:rFonts w:ascii="Times New Roman" w:eastAsia="Times New Roman" w:hAnsi="Times New Roman"/>
          <w:b/>
          <w:lang w:val="lt-LT"/>
        </w:rPr>
        <w:t xml:space="preserve"> </w:t>
      </w:r>
      <w:r w:rsidR="00E16DA9" w:rsidRPr="001C070F">
        <w:rPr>
          <w:rFonts w:ascii="Times New Roman" w:eastAsia="Times New Roman" w:hAnsi="Times New Roman"/>
          <w:b/>
          <w:lang w:val="lt-LT"/>
        </w:rPr>
        <w:t xml:space="preserve">KHK </w:t>
      </w:r>
      <w:proofErr w:type="spellStart"/>
      <w:r w:rsidRPr="001C070F">
        <w:rPr>
          <w:rFonts w:ascii="Times New Roman" w:eastAsia="Times New Roman" w:hAnsi="Times New Roman"/>
          <w:b/>
          <w:lang w:val="lt-LT"/>
        </w:rPr>
        <w:t>retard</w:t>
      </w:r>
      <w:proofErr w:type="spellEnd"/>
    </w:p>
    <w:p w14:paraId="31C4587B" w14:textId="77777777" w:rsidR="005D1600" w:rsidRPr="001C070F" w:rsidRDefault="005D1600" w:rsidP="001C070F">
      <w:pPr>
        <w:tabs>
          <w:tab w:val="left" w:pos="567"/>
          <w:tab w:val="left" w:pos="1080"/>
        </w:tabs>
        <w:suppressAutoHyphens/>
        <w:spacing w:after="0" w:line="240" w:lineRule="auto"/>
        <w:ind w:left="567" w:hanging="567"/>
        <w:rPr>
          <w:rFonts w:ascii="Times New Roman" w:eastAsia="Times New Roman" w:hAnsi="Times New Roman"/>
          <w:bCs/>
          <w:lang w:val="lt-LT"/>
        </w:rPr>
      </w:pPr>
      <w:r w:rsidRPr="001C070F">
        <w:rPr>
          <w:rFonts w:ascii="Times New Roman" w:eastAsia="Times New Roman" w:hAnsi="Times New Roman"/>
          <w:noProof/>
          <w:lang w:val="lt-LT"/>
        </w:rPr>
        <w:t>Negalima vartoti dvigubos dozės norint kompensuoti praleistą dozę.</w:t>
      </w:r>
    </w:p>
    <w:p w14:paraId="5483379B" w14:textId="77777777" w:rsidR="005D1600" w:rsidRPr="001C070F" w:rsidRDefault="005D1600" w:rsidP="001C070F">
      <w:pPr>
        <w:tabs>
          <w:tab w:val="left" w:pos="567"/>
          <w:tab w:val="left" w:pos="1080"/>
        </w:tabs>
        <w:suppressAutoHyphens/>
        <w:spacing w:after="0" w:line="240" w:lineRule="auto"/>
        <w:ind w:left="567" w:hanging="567"/>
        <w:rPr>
          <w:rFonts w:ascii="Times New Roman" w:eastAsia="Times New Roman" w:hAnsi="Times New Roman"/>
          <w:bCs/>
          <w:lang w:val="lt-LT"/>
        </w:rPr>
      </w:pPr>
    </w:p>
    <w:p w14:paraId="48F915BE" w14:textId="78B9C0AC" w:rsidR="005D1600" w:rsidRPr="001C070F" w:rsidRDefault="005D1600" w:rsidP="001C070F">
      <w:pPr>
        <w:tabs>
          <w:tab w:val="left" w:pos="567"/>
          <w:tab w:val="left" w:pos="1080"/>
        </w:tabs>
        <w:suppressAutoHyphens/>
        <w:spacing w:after="0" w:line="240" w:lineRule="auto"/>
        <w:ind w:left="567" w:hanging="567"/>
        <w:rPr>
          <w:rFonts w:ascii="Times New Roman" w:eastAsia="Times New Roman" w:hAnsi="Times New Roman"/>
          <w:lang w:val="lt-LT"/>
        </w:rPr>
      </w:pPr>
      <w:r w:rsidRPr="001C070F">
        <w:rPr>
          <w:rFonts w:ascii="Times New Roman" w:eastAsia="Times New Roman" w:hAnsi="Times New Roman"/>
          <w:b/>
          <w:lang w:val="lt-LT"/>
        </w:rPr>
        <w:t xml:space="preserve">Nustojus vartoti </w:t>
      </w:r>
      <w:proofErr w:type="spellStart"/>
      <w:r w:rsidRPr="001C070F">
        <w:rPr>
          <w:rFonts w:ascii="Times New Roman" w:eastAsia="Times New Roman" w:hAnsi="Times New Roman"/>
          <w:b/>
          <w:lang w:val="lt-LT"/>
        </w:rPr>
        <w:t>Isoptin</w:t>
      </w:r>
      <w:proofErr w:type="spellEnd"/>
      <w:r w:rsidRPr="001C070F">
        <w:rPr>
          <w:rFonts w:ascii="Times New Roman" w:eastAsia="Times New Roman" w:hAnsi="Times New Roman"/>
          <w:b/>
          <w:lang w:val="lt-LT"/>
        </w:rPr>
        <w:t xml:space="preserve"> </w:t>
      </w:r>
      <w:r w:rsidR="00E16DA9" w:rsidRPr="001C070F">
        <w:rPr>
          <w:rFonts w:ascii="Times New Roman" w:eastAsia="Times New Roman" w:hAnsi="Times New Roman"/>
          <w:b/>
          <w:lang w:val="lt-LT"/>
        </w:rPr>
        <w:t xml:space="preserve">KHK </w:t>
      </w:r>
      <w:proofErr w:type="spellStart"/>
      <w:r w:rsidRPr="001C070F">
        <w:rPr>
          <w:rFonts w:ascii="Times New Roman" w:eastAsia="Times New Roman" w:hAnsi="Times New Roman"/>
          <w:b/>
          <w:lang w:val="lt-LT"/>
        </w:rPr>
        <w:t>retard</w:t>
      </w:r>
      <w:proofErr w:type="spellEnd"/>
    </w:p>
    <w:p w14:paraId="16C3EB19" w14:textId="3CFFC423"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 xml:space="preserve">Ilgalaikio gydymo </w:t>
      </w:r>
      <w:proofErr w:type="spellStart"/>
      <w:r w:rsidRPr="001C070F">
        <w:rPr>
          <w:rFonts w:ascii="Times New Roman" w:eastAsia="Times New Roman" w:hAnsi="Times New Roman"/>
          <w:bCs/>
          <w:lang w:val="lt-LT"/>
        </w:rPr>
        <w:t>Isoptin</w:t>
      </w:r>
      <w:proofErr w:type="spellEnd"/>
      <w:r w:rsidR="00E3392C" w:rsidRPr="001C070F">
        <w:rPr>
          <w:rFonts w:ascii="Times New Roman" w:eastAsia="Times New Roman" w:hAnsi="Times New Roman"/>
          <w:bCs/>
          <w:lang w:val="lt-LT"/>
        </w:rPr>
        <w:t xml:space="preserve"> </w:t>
      </w:r>
      <w:r w:rsidR="00E3392C" w:rsidRPr="001C070F">
        <w:rPr>
          <w:rFonts w:ascii="Times New Roman" w:eastAsia="Times New Roman" w:hAnsi="Times New Roman"/>
          <w:lang w:val="lt-LT"/>
        </w:rPr>
        <w:t>KHK</w:t>
      </w:r>
      <w:r w:rsidRPr="001C070F">
        <w:rPr>
          <w:rFonts w:ascii="Times New Roman" w:eastAsia="Times New Roman" w:hAnsi="Times New Roman"/>
          <w:bCs/>
          <w:lang w:val="lt-LT"/>
        </w:rPr>
        <w:t xml:space="preserve"> </w:t>
      </w:r>
      <w:proofErr w:type="spellStart"/>
      <w:r w:rsidRPr="001C070F">
        <w:rPr>
          <w:rFonts w:ascii="Times New Roman" w:eastAsia="Times New Roman" w:hAnsi="Times New Roman"/>
          <w:bCs/>
          <w:lang w:val="lt-LT"/>
        </w:rPr>
        <w:t>retard</w:t>
      </w:r>
      <w:proofErr w:type="spellEnd"/>
      <w:r w:rsidRPr="001C070F">
        <w:rPr>
          <w:rFonts w:ascii="Times New Roman" w:eastAsia="Times New Roman" w:hAnsi="Times New Roman"/>
          <w:bCs/>
          <w:lang w:val="lt-LT"/>
        </w:rPr>
        <w:t xml:space="preserve"> negalima nutraukti staiga. Rekomenduojama dozę mažinti laipsniškai.</w:t>
      </w:r>
    </w:p>
    <w:p w14:paraId="751EE616"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noProof/>
          <w:lang w:val="lt-LT"/>
        </w:rPr>
        <w:t>Jeigu kiltų daugiau klausimų dėl šio vaisto vartojimo,</w:t>
      </w:r>
      <w:r w:rsidRPr="001C070F">
        <w:rPr>
          <w:rFonts w:ascii="Times New Roman" w:eastAsia="Times New Roman" w:hAnsi="Times New Roman"/>
          <w:bCs/>
          <w:lang w:val="lt-LT"/>
        </w:rPr>
        <w:t xml:space="preserve"> kreipkitės į gydytoją arba vaistininką.</w:t>
      </w:r>
    </w:p>
    <w:p w14:paraId="3D6DC930"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p>
    <w:p w14:paraId="37CBFF32"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p>
    <w:p w14:paraId="2809E2F4" w14:textId="77777777" w:rsidR="005D1600" w:rsidRPr="001C070F" w:rsidRDefault="005D1600" w:rsidP="001C070F">
      <w:pPr>
        <w:keepNext/>
        <w:tabs>
          <w:tab w:val="left" w:pos="567"/>
          <w:tab w:val="left" w:pos="1080"/>
        </w:tabs>
        <w:suppressAutoHyphens/>
        <w:spacing w:after="0" w:line="240" w:lineRule="auto"/>
        <w:ind w:left="1077" w:hanging="1077"/>
        <w:outlineLvl w:val="0"/>
        <w:rPr>
          <w:rFonts w:ascii="Times New Roman" w:eastAsia="Times New Roman" w:hAnsi="Times New Roman"/>
          <w:bCs/>
          <w:lang w:val="lt-LT"/>
        </w:rPr>
      </w:pPr>
      <w:r w:rsidRPr="001C070F">
        <w:rPr>
          <w:rFonts w:ascii="Times New Roman" w:eastAsia="Times New Roman" w:hAnsi="Times New Roman"/>
          <w:b/>
          <w:lang w:val="lt-LT"/>
        </w:rPr>
        <w:t>4.</w:t>
      </w:r>
      <w:r w:rsidRPr="001C070F">
        <w:rPr>
          <w:rFonts w:ascii="Times New Roman" w:eastAsia="Times New Roman" w:hAnsi="Times New Roman"/>
          <w:b/>
          <w:lang w:val="lt-LT"/>
        </w:rPr>
        <w:tab/>
        <w:t>Galimas šalutinis poveikis</w:t>
      </w:r>
    </w:p>
    <w:p w14:paraId="1E54708D"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p>
    <w:p w14:paraId="286E96C2"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Šis vaistas, kaip ir visi kiti gali sukelti šalutinį poveikį, nors jis pasireiškia ne visiems žmonėms.</w:t>
      </w:r>
    </w:p>
    <w:p w14:paraId="359A5988"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p>
    <w:p w14:paraId="7D699410"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 xml:space="preserve">Galite pastebėti šias nepageidaujamas reakcijas: labai dažnus arba labai retus širdies </w:t>
      </w:r>
      <w:proofErr w:type="spellStart"/>
      <w:r w:rsidRPr="001C070F">
        <w:rPr>
          <w:rFonts w:ascii="Times New Roman" w:eastAsia="Times New Roman" w:hAnsi="Times New Roman"/>
          <w:bCs/>
          <w:lang w:val="lt-LT"/>
        </w:rPr>
        <w:t>susitraukimus</w:t>
      </w:r>
      <w:proofErr w:type="spellEnd"/>
      <w:r w:rsidRPr="001C070F">
        <w:rPr>
          <w:rFonts w:ascii="Times New Roman" w:eastAsia="Times New Roman" w:hAnsi="Times New Roman"/>
          <w:bCs/>
          <w:lang w:val="lt-LT"/>
        </w:rPr>
        <w:t xml:space="preserve">, </w:t>
      </w:r>
      <w:proofErr w:type="spellStart"/>
      <w:r w:rsidRPr="001C070F">
        <w:rPr>
          <w:rFonts w:ascii="Times New Roman" w:eastAsia="Times New Roman" w:hAnsi="Times New Roman"/>
          <w:bCs/>
          <w:lang w:val="lt-LT"/>
        </w:rPr>
        <w:t>palpitaciją</w:t>
      </w:r>
      <w:proofErr w:type="spellEnd"/>
      <w:r w:rsidRPr="001C070F">
        <w:rPr>
          <w:rFonts w:ascii="Times New Roman" w:eastAsia="Times New Roman" w:hAnsi="Times New Roman"/>
          <w:bCs/>
          <w:lang w:val="lt-LT"/>
        </w:rPr>
        <w:t xml:space="preserve">, galvos svaigimą, galvos skausmą, sumažėjusį kraujospūdį, pykinimą, vidurių užkietėjimą, pilvo skausmą, mieguistumą, </w:t>
      </w:r>
      <w:proofErr w:type="spellStart"/>
      <w:r w:rsidRPr="001C070F">
        <w:rPr>
          <w:rFonts w:ascii="Times New Roman" w:eastAsia="Times New Roman" w:hAnsi="Times New Roman"/>
          <w:bCs/>
          <w:i/>
          <w:lang w:val="lt-LT"/>
        </w:rPr>
        <w:t>vertigo</w:t>
      </w:r>
      <w:proofErr w:type="spellEnd"/>
      <w:r w:rsidRPr="001C070F">
        <w:rPr>
          <w:rFonts w:ascii="Times New Roman" w:eastAsia="Times New Roman" w:hAnsi="Times New Roman"/>
          <w:bCs/>
          <w:lang w:val="lt-LT"/>
        </w:rPr>
        <w:t xml:space="preserve"> (galvos sukimąsi) ir prakaitavimą. Gali atsirasti burnos arba odos skausmingumas arba opelių. Keliems pacientams buvo traukulių, niežulio, dilgėlinės arba kvėpavimo pasunkėjimo atvejų.</w:t>
      </w:r>
    </w:p>
    <w:p w14:paraId="56622BF6"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p>
    <w:p w14:paraId="0F3D69D7" w14:textId="469C377A"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 xml:space="preserve">Galimas ir toks poveikis: nuovargis, tirpimas, dilgčiojimas, drebulys, paraudimas, paraudimas su karščio pojūčiu, ūžimas ausyse. Visi šie simptomai turėtų išnykti nustojus vartoti </w:t>
      </w:r>
      <w:proofErr w:type="spellStart"/>
      <w:r w:rsidRPr="001C070F">
        <w:rPr>
          <w:rFonts w:ascii="Times New Roman" w:eastAsia="Times New Roman" w:hAnsi="Times New Roman"/>
          <w:bCs/>
          <w:lang w:val="lt-LT"/>
        </w:rPr>
        <w:t>Isoptin</w:t>
      </w:r>
      <w:proofErr w:type="spellEnd"/>
      <w:r w:rsidRPr="001C070F">
        <w:rPr>
          <w:rFonts w:ascii="Times New Roman" w:eastAsia="Times New Roman" w:hAnsi="Times New Roman"/>
          <w:bCs/>
          <w:lang w:val="lt-LT"/>
        </w:rPr>
        <w:t xml:space="preserve"> </w:t>
      </w:r>
      <w:r w:rsidR="003F4C25" w:rsidRPr="001C070F">
        <w:rPr>
          <w:rFonts w:ascii="Times New Roman" w:eastAsia="Times New Roman" w:hAnsi="Times New Roman"/>
          <w:bCs/>
          <w:lang w:val="lt-LT"/>
        </w:rPr>
        <w:t xml:space="preserve">KHK </w:t>
      </w:r>
      <w:proofErr w:type="spellStart"/>
      <w:r w:rsidRPr="001C070F">
        <w:rPr>
          <w:rFonts w:ascii="Times New Roman" w:eastAsia="Times New Roman" w:hAnsi="Times New Roman"/>
          <w:bCs/>
          <w:lang w:val="lt-LT"/>
        </w:rPr>
        <w:t>retard</w:t>
      </w:r>
      <w:proofErr w:type="spellEnd"/>
      <w:r w:rsidRPr="001C070F">
        <w:rPr>
          <w:rFonts w:ascii="Times New Roman" w:eastAsia="Times New Roman" w:hAnsi="Times New Roman"/>
          <w:bCs/>
          <w:lang w:val="lt-LT"/>
        </w:rPr>
        <w:t xml:space="preserve">. Gali patinti kulkšnys, atsirasti raumenų silpnumas, raumenų arba sąnarių skausmas, pykinimas, vėmimas, išbėrimas, dantenų paburkimas, plikimas ir odos paraudimas, panašus į nudegimą saulėje, </w:t>
      </w:r>
      <w:proofErr w:type="spellStart"/>
      <w:r w:rsidRPr="001C070F">
        <w:rPr>
          <w:rFonts w:ascii="Times New Roman" w:eastAsia="Times New Roman" w:hAnsi="Times New Roman"/>
          <w:bCs/>
          <w:lang w:val="lt-LT"/>
        </w:rPr>
        <w:t>ektrapiramidiniai</w:t>
      </w:r>
      <w:proofErr w:type="spellEnd"/>
      <w:r w:rsidRPr="001C070F">
        <w:rPr>
          <w:rFonts w:ascii="Times New Roman" w:eastAsia="Times New Roman" w:hAnsi="Times New Roman"/>
          <w:bCs/>
          <w:lang w:val="lt-LT"/>
        </w:rPr>
        <w:t xml:space="preserve"> sutrikimai (</w:t>
      </w:r>
      <w:r w:rsidRPr="001C070F">
        <w:rPr>
          <w:rFonts w:ascii="Times New Roman" w:eastAsia="Times New Roman" w:hAnsi="Times New Roman"/>
          <w:lang w:val="lt-LT"/>
        </w:rPr>
        <w:t>nevalingi judesiai</w:t>
      </w:r>
      <w:r w:rsidRPr="001C070F">
        <w:rPr>
          <w:rFonts w:ascii="Times New Roman" w:eastAsia="Times New Roman" w:hAnsi="Times New Roman"/>
          <w:bCs/>
          <w:lang w:val="lt-LT"/>
        </w:rPr>
        <w:t>), per didelis kalio kiekis kraujyje, dusulys, bronchų spazmas, inkstų nepakankamumas, laboratorinių tyrimų pokyčiai.</w:t>
      </w:r>
    </w:p>
    <w:p w14:paraId="42121F0B"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p>
    <w:p w14:paraId="4C3DBCD7"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 xml:space="preserve">Jei sergate sunkiąja </w:t>
      </w:r>
      <w:proofErr w:type="spellStart"/>
      <w:r w:rsidRPr="001C070F">
        <w:rPr>
          <w:rFonts w:ascii="Times New Roman" w:eastAsia="Times New Roman" w:hAnsi="Times New Roman"/>
          <w:bCs/>
          <w:lang w:val="lt-LT"/>
        </w:rPr>
        <w:t>miastenija</w:t>
      </w:r>
      <w:proofErr w:type="spellEnd"/>
      <w:r w:rsidRPr="001C070F">
        <w:rPr>
          <w:rFonts w:ascii="Times New Roman" w:eastAsia="Times New Roman" w:hAnsi="Times New Roman"/>
          <w:bCs/>
          <w:lang w:val="lt-LT"/>
        </w:rPr>
        <w:t xml:space="preserve"> ar kita liga, pažeidžiančia nervus ir raumenis, galite pajusti, kad jos simptomai pasunkėjo.</w:t>
      </w:r>
    </w:p>
    <w:p w14:paraId="778267C2"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p>
    <w:p w14:paraId="60D36DA4"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Pavieniams pacientams gali atsirasti širdies nepakankamumas arba pablogėti jau esantis.</w:t>
      </w:r>
    </w:p>
    <w:p w14:paraId="2A2229A3"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Kartais gali pernelyg stipriai sumažėti kraujospūdis ir (arba) svaigti galva stojantis dėl sumažėjusio kraujospūdžio.</w:t>
      </w:r>
    </w:p>
    <w:p w14:paraId="7BA40BC2"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p>
    <w:p w14:paraId="5F63FE7F" w14:textId="77777777" w:rsidR="005D1600" w:rsidRPr="001C070F" w:rsidRDefault="005D1600" w:rsidP="001C070F">
      <w:pPr>
        <w:tabs>
          <w:tab w:val="left" w:pos="1080"/>
        </w:tabs>
        <w:suppressAutoHyphens/>
        <w:spacing w:after="0" w:line="240" w:lineRule="auto"/>
        <w:rPr>
          <w:rFonts w:ascii="Times New Roman" w:eastAsia="Times New Roman" w:hAnsi="Times New Roman"/>
          <w:u w:val="single"/>
          <w:lang w:val="lt-LT"/>
        </w:rPr>
      </w:pPr>
      <w:r w:rsidRPr="001C070F">
        <w:rPr>
          <w:rFonts w:ascii="Times New Roman" w:eastAsia="Times New Roman" w:hAnsi="Times New Roman"/>
          <w:u w:val="single"/>
          <w:lang w:val="lt-LT"/>
        </w:rPr>
        <w:t>PASTABA</w:t>
      </w:r>
    </w:p>
    <w:p w14:paraId="1A273311" w14:textId="7262E8B1"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 xml:space="preserve">Jeigu Jums implantuotas širdies stimuliatorius, vartojant </w:t>
      </w:r>
      <w:proofErr w:type="spellStart"/>
      <w:r w:rsidRPr="001C070F">
        <w:rPr>
          <w:rFonts w:ascii="Times New Roman" w:eastAsia="Times New Roman" w:hAnsi="Times New Roman"/>
          <w:bCs/>
          <w:lang w:val="lt-LT"/>
        </w:rPr>
        <w:t>Isoptin</w:t>
      </w:r>
      <w:proofErr w:type="spellEnd"/>
      <w:r w:rsidRPr="001C070F">
        <w:rPr>
          <w:rFonts w:ascii="Times New Roman" w:eastAsia="Times New Roman" w:hAnsi="Times New Roman"/>
          <w:bCs/>
          <w:lang w:val="lt-LT"/>
        </w:rPr>
        <w:t xml:space="preserve"> </w:t>
      </w:r>
      <w:r w:rsidR="00E3392C" w:rsidRPr="001C070F">
        <w:rPr>
          <w:rFonts w:ascii="Times New Roman" w:eastAsia="Times New Roman" w:hAnsi="Times New Roman"/>
          <w:bCs/>
          <w:lang w:val="lt-LT"/>
        </w:rPr>
        <w:t xml:space="preserve">KHK </w:t>
      </w:r>
      <w:proofErr w:type="spellStart"/>
      <w:r w:rsidRPr="001C070F">
        <w:rPr>
          <w:rFonts w:ascii="Times New Roman" w:eastAsia="Times New Roman" w:hAnsi="Times New Roman"/>
          <w:bCs/>
          <w:lang w:val="lt-LT"/>
        </w:rPr>
        <w:t>retard</w:t>
      </w:r>
      <w:proofErr w:type="spellEnd"/>
      <w:r w:rsidRPr="001C070F">
        <w:rPr>
          <w:rFonts w:ascii="Times New Roman" w:eastAsia="Times New Roman" w:hAnsi="Times New Roman"/>
          <w:bCs/>
          <w:lang w:val="lt-LT"/>
        </w:rPr>
        <w:t>, jį reikia sureguliuoti.</w:t>
      </w:r>
    </w:p>
    <w:p w14:paraId="6CDEE059"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Jeigu patinsta veidas, akių vokai, liežuvis arba gerklė, skubiai praneškite apie tai gydytojui.</w:t>
      </w:r>
    </w:p>
    <w:p w14:paraId="3D51B9FB"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Kuo greičiau pasakykite gydytojui, jeigu pastebėjote, kad pagelto akys arba pradėjo skaudėti pilvą.</w:t>
      </w:r>
    </w:p>
    <w:p w14:paraId="0358B192"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Retkarčiais buvo gauta pranešimų apie impotenciją. Ilgai šio vaisto vartojantiems senyviems vyrams retais atvejais padidėja krūtys. Visais atvejais šis simptomas paprastai išnyko nustojus vartoti vaistą.</w:t>
      </w:r>
    </w:p>
    <w:p w14:paraId="7CA0EA47"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Pasakykite gydytojui, jeigu iš krūtų išsiskiria pieno.</w:t>
      </w:r>
    </w:p>
    <w:p w14:paraId="4448A77E"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Tai ne visų šalutinio poveikio reiškinių sąrašas.</w:t>
      </w:r>
    </w:p>
    <w:p w14:paraId="324E76CC"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p>
    <w:p w14:paraId="07304AC7"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noProof/>
          <w:lang w:val="lt-LT"/>
        </w:rPr>
        <w:t xml:space="preserve">Jeigu pasireiškė sunkus šalutinis poveikis arba pastebėjote šiame lapelyje nenurodytą šalutinį poveikį, </w:t>
      </w:r>
      <w:r w:rsidRPr="001C070F">
        <w:rPr>
          <w:rFonts w:ascii="Times New Roman" w:eastAsia="Times New Roman" w:hAnsi="Times New Roman"/>
          <w:bCs/>
          <w:lang w:val="lt-LT"/>
        </w:rPr>
        <w:t>pasakykite gydytojui arba vaistininkui.</w:t>
      </w:r>
    </w:p>
    <w:p w14:paraId="62B15F86"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p>
    <w:p w14:paraId="49AA9077" w14:textId="77777777" w:rsidR="005D1600" w:rsidRPr="001C070F" w:rsidRDefault="005D1600" w:rsidP="001C070F">
      <w:pPr>
        <w:tabs>
          <w:tab w:val="left" w:pos="1080"/>
        </w:tabs>
        <w:suppressAutoHyphens/>
        <w:spacing w:after="0" w:line="240" w:lineRule="auto"/>
        <w:rPr>
          <w:rFonts w:ascii="Times New Roman" w:eastAsia="Times New Roman" w:hAnsi="Times New Roman"/>
          <w:u w:val="single"/>
          <w:lang w:val="lt-LT"/>
        </w:rPr>
      </w:pPr>
      <w:r w:rsidRPr="001C070F">
        <w:rPr>
          <w:rFonts w:ascii="Times New Roman" w:eastAsia="Times New Roman" w:hAnsi="Times New Roman"/>
          <w:u w:val="single"/>
          <w:lang w:val="lt-LT"/>
        </w:rPr>
        <w:t>Įspėjimas asmenims vairuojantiems mašinas arba dirbantiems su įrenginiais</w:t>
      </w:r>
    </w:p>
    <w:p w14:paraId="2F74F794" w14:textId="77777777" w:rsidR="005D1600" w:rsidRPr="001C070F" w:rsidRDefault="005D1600" w:rsidP="001C070F">
      <w:pPr>
        <w:tabs>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Net vartojant taip, kaip paskirta, šis vaistas gali paveikti Jūsų gebėjimą vairuoti arba valdyti mechanizmus. Tai ypatingai svarbu, jeigu Jūs kartu geriate ir alkoholio.</w:t>
      </w:r>
    </w:p>
    <w:p w14:paraId="354AB425" w14:textId="77777777" w:rsidR="005D1600" w:rsidRPr="001C070F" w:rsidRDefault="005D1600" w:rsidP="001C070F">
      <w:pPr>
        <w:tabs>
          <w:tab w:val="left" w:pos="1080"/>
        </w:tabs>
        <w:suppressAutoHyphens/>
        <w:spacing w:after="0" w:line="240" w:lineRule="auto"/>
        <w:rPr>
          <w:rFonts w:ascii="Times New Roman" w:eastAsia="Times New Roman" w:hAnsi="Times New Roman"/>
          <w:bCs/>
          <w:lang w:val="lt-LT"/>
        </w:rPr>
      </w:pPr>
    </w:p>
    <w:p w14:paraId="0DEDBEF2" w14:textId="77777777" w:rsidR="005D1600" w:rsidRPr="00CE722B" w:rsidRDefault="005D1600" w:rsidP="001C070F">
      <w:pPr>
        <w:tabs>
          <w:tab w:val="left" w:pos="567"/>
          <w:tab w:val="left" w:pos="1080"/>
        </w:tabs>
        <w:suppressAutoHyphens/>
        <w:spacing w:after="0" w:line="240" w:lineRule="auto"/>
        <w:rPr>
          <w:rFonts w:ascii="Times New Roman" w:eastAsia="Times New Roman" w:hAnsi="Times New Roman"/>
          <w:bCs/>
          <w:snapToGrid w:val="0"/>
          <w:lang w:val="lt-LT"/>
        </w:rPr>
      </w:pPr>
      <w:r w:rsidRPr="001C070F">
        <w:rPr>
          <w:rFonts w:ascii="Times New Roman" w:eastAsia="Times New Roman" w:hAnsi="Times New Roman"/>
          <w:b/>
          <w:noProof/>
          <w:snapToGrid w:val="0"/>
          <w:lang w:val="lt-LT"/>
        </w:rPr>
        <w:t>Pranešimas apie šalutinį poveikį</w:t>
      </w:r>
    </w:p>
    <w:p w14:paraId="3B5A9014" w14:textId="77777777" w:rsidR="00CE722B" w:rsidRPr="002D5F04" w:rsidRDefault="00CE722B" w:rsidP="00CE722B">
      <w:pPr>
        <w:suppressAutoHyphens/>
        <w:spacing w:after="0" w:line="240" w:lineRule="auto"/>
        <w:rPr>
          <w:rFonts w:ascii="Times New Roman" w:hAnsi="Times New Roman"/>
          <w:kern w:val="2"/>
          <w:lang w:val="lt-LT"/>
        </w:rPr>
      </w:pPr>
      <w:r w:rsidRPr="002D5F04">
        <w:rPr>
          <w:rFonts w:ascii="Times New Roman" w:hAnsi="Times New Roman"/>
          <w:kern w:val="2"/>
          <w:lang w:val="lt-LT"/>
        </w:rPr>
        <w:t xml:space="preserve">Jeigu pasireiškė šalutinis poveikis, įskaitant šiame lapelyje nenurodytą, pasakykite gydytojui arba vaistininkui. </w:t>
      </w:r>
      <w:r w:rsidRPr="002D5F04">
        <w:rPr>
          <w:rFonts w:ascii="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Pr="002D5F04">
        <w:rPr>
          <w:rFonts w:ascii="Times New Roman" w:hAnsi="Times New Roman"/>
          <w:color w:val="0000EE"/>
          <w:u w:val="single"/>
          <w:lang w:val="lt-LT" w:eastAsia="lt-LT"/>
        </w:rPr>
        <w:t>https://vvkt.lrv.lt/lt/</w:t>
      </w:r>
      <w:r w:rsidRPr="002D5F04">
        <w:rPr>
          <w:rFonts w:ascii="Times New Roman" w:hAnsi="Times New Roman"/>
          <w:lang w:val="lt-LT" w:eastAsia="lt-LT"/>
        </w:rPr>
        <w:t xml:space="preserve"> nurodytais būdais arba paskambinti nemokamu telefonu </w:t>
      </w:r>
      <w:r w:rsidRPr="002D5F04">
        <w:rPr>
          <w:rFonts w:ascii="Times New Roman" w:hAnsi="Times New Roman"/>
          <w:shd w:val="clear" w:color="auto" w:fill="FFFFFF"/>
          <w:lang w:val="lt-LT"/>
        </w:rPr>
        <w:t xml:space="preserve">+370 800 73568. </w:t>
      </w:r>
      <w:r w:rsidRPr="002D5F04">
        <w:rPr>
          <w:rFonts w:ascii="Times New Roman" w:hAnsi="Times New Roman"/>
          <w:lang w:val="lt-LT" w:eastAsia="lt-LT"/>
        </w:rPr>
        <w:t>Pranešdami apie šalutinį poveikį galite mums padėti gauti daugiau informacijos apie šio vaisto saugumą</w:t>
      </w:r>
      <w:r w:rsidRPr="002D5F04">
        <w:rPr>
          <w:rFonts w:ascii="Times New Roman" w:hAnsi="Times New Roman"/>
          <w:lang w:val="lt-LT"/>
        </w:rPr>
        <w:t>.</w:t>
      </w:r>
    </w:p>
    <w:p w14:paraId="75E4A97E"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p>
    <w:p w14:paraId="60472E19"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p>
    <w:p w14:paraId="25C06181" w14:textId="01C69CAE" w:rsidR="005D1600" w:rsidRPr="001C070F" w:rsidRDefault="005D1600" w:rsidP="001C070F">
      <w:pPr>
        <w:keepNext/>
        <w:tabs>
          <w:tab w:val="left" w:pos="567"/>
          <w:tab w:val="left" w:pos="1080"/>
        </w:tabs>
        <w:suppressAutoHyphens/>
        <w:spacing w:after="0" w:line="240" w:lineRule="auto"/>
        <w:ind w:left="1077" w:hanging="1077"/>
        <w:outlineLvl w:val="0"/>
        <w:rPr>
          <w:rFonts w:ascii="Times New Roman" w:eastAsia="Times New Roman" w:hAnsi="Times New Roman"/>
          <w:bCs/>
          <w:lang w:val="lt-LT"/>
        </w:rPr>
      </w:pPr>
      <w:r w:rsidRPr="001C070F">
        <w:rPr>
          <w:rFonts w:ascii="Times New Roman" w:eastAsia="Times New Roman" w:hAnsi="Times New Roman"/>
          <w:b/>
          <w:lang w:val="lt-LT"/>
        </w:rPr>
        <w:t>5.</w:t>
      </w:r>
      <w:r w:rsidRPr="001C070F">
        <w:rPr>
          <w:rFonts w:ascii="Times New Roman" w:eastAsia="Times New Roman" w:hAnsi="Times New Roman"/>
          <w:b/>
          <w:lang w:val="lt-LT"/>
        </w:rPr>
        <w:tab/>
        <w:t xml:space="preserve">Kaip laikyti </w:t>
      </w:r>
      <w:proofErr w:type="spellStart"/>
      <w:r w:rsidRPr="001C070F">
        <w:rPr>
          <w:rFonts w:ascii="Times New Roman" w:eastAsia="Times New Roman" w:hAnsi="Times New Roman"/>
          <w:b/>
          <w:lang w:val="lt-LT"/>
        </w:rPr>
        <w:t>Isoptin</w:t>
      </w:r>
      <w:proofErr w:type="spellEnd"/>
      <w:r w:rsidRPr="001C070F">
        <w:rPr>
          <w:rFonts w:ascii="Times New Roman" w:eastAsia="Times New Roman" w:hAnsi="Times New Roman"/>
          <w:b/>
          <w:lang w:val="lt-LT"/>
        </w:rPr>
        <w:t xml:space="preserve"> </w:t>
      </w:r>
      <w:r w:rsidR="00E3392C" w:rsidRPr="001C070F">
        <w:rPr>
          <w:rFonts w:ascii="Times New Roman" w:eastAsia="Times New Roman" w:hAnsi="Times New Roman"/>
          <w:b/>
          <w:lang w:val="lt-LT"/>
        </w:rPr>
        <w:t xml:space="preserve">KHK </w:t>
      </w:r>
      <w:proofErr w:type="spellStart"/>
      <w:r w:rsidRPr="001C070F">
        <w:rPr>
          <w:rFonts w:ascii="Times New Roman" w:eastAsia="Times New Roman" w:hAnsi="Times New Roman"/>
          <w:b/>
          <w:lang w:val="lt-LT"/>
        </w:rPr>
        <w:t>retard</w:t>
      </w:r>
      <w:proofErr w:type="spellEnd"/>
    </w:p>
    <w:p w14:paraId="60696555"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p>
    <w:p w14:paraId="4661550E"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Šį vaistą laikykite vaikams nepastebimoje ir nepasiekiamoje vietoje.</w:t>
      </w:r>
    </w:p>
    <w:p w14:paraId="1D2DAD74" w14:textId="77777777" w:rsidR="005E2EC9" w:rsidRPr="00FE1D50" w:rsidRDefault="005E2EC9" w:rsidP="005E2EC9">
      <w:pPr>
        <w:tabs>
          <w:tab w:val="left" w:pos="567"/>
          <w:tab w:val="left" w:pos="1080"/>
        </w:tabs>
        <w:suppressAutoHyphens/>
        <w:spacing w:after="0" w:line="240" w:lineRule="auto"/>
        <w:rPr>
          <w:rFonts w:ascii="Times New Roman" w:eastAsia="Times New Roman" w:hAnsi="Times New Roman"/>
          <w:lang w:val="lt-LT"/>
        </w:rPr>
      </w:pPr>
      <w:r w:rsidRPr="00FE1D50">
        <w:rPr>
          <w:rFonts w:ascii="Times New Roman" w:eastAsia="Times New Roman" w:hAnsi="Times New Roman"/>
          <w:noProof/>
          <w:lang w:val="lt-LT"/>
        </w:rPr>
        <w:t xml:space="preserve">Laikyti </w:t>
      </w:r>
      <w:r>
        <w:rPr>
          <w:rFonts w:ascii="Times New Roman" w:eastAsia="Times New Roman" w:hAnsi="Times New Roman"/>
          <w:noProof/>
          <w:lang w:val="lt-LT"/>
        </w:rPr>
        <w:t xml:space="preserve">gamintojo pakuotėje </w:t>
      </w:r>
      <w:r w:rsidRPr="00FE1D50">
        <w:rPr>
          <w:rFonts w:ascii="Times New Roman" w:eastAsia="Times New Roman" w:hAnsi="Times New Roman"/>
          <w:noProof/>
          <w:lang w:val="lt-LT"/>
        </w:rPr>
        <w:t xml:space="preserve">ne aukštesnėje kaip </w:t>
      </w:r>
      <w:r w:rsidRPr="00FE1D50">
        <w:rPr>
          <w:rFonts w:ascii="Times New Roman" w:eastAsia="Times New Roman" w:hAnsi="Times New Roman"/>
          <w:lang w:val="lt-LT"/>
        </w:rPr>
        <w:t>25</w:t>
      </w:r>
      <w:r>
        <w:rPr>
          <w:rFonts w:ascii="Times New Roman" w:eastAsia="Times New Roman" w:hAnsi="Times New Roman"/>
          <w:lang w:val="lt-LT"/>
        </w:rPr>
        <w:t> </w:t>
      </w:r>
      <w:r w:rsidRPr="00FE1D50">
        <w:rPr>
          <w:rFonts w:ascii="Times New Roman" w:eastAsia="Times New Roman" w:hAnsi="Times New Roman"/>
          <w:lang w:val="lt-LT"/>
        </w:rPr>
        <w:sym w:font="Symbol" w:char="F0B0"/>
      </w:r>
      <w:r w:rsidRPr="00FE1D50">
        <w:rPr>
          <w:rFonts w:ascii="Times New Roman" w:eastAsia="Times New Roman" w:hAnsi="Times New Roman"/>
          <w:lang w:val="lt-LT"/>
        </w:rPr>
        <w:t>C temperatūroje.</w:t>
      </w:r>
    </w:p>
    <w:p w14:paraId="3589232E" w14:textId="77777777" w:rsidR="003F4C25" w:rsidRPr="001C070F" w:rsidRDefault="003F4C25" w:rsidP="001C070F">
      <w:pPr>
        <w:tabs>
          <w:tab w:val="left" w:pos="540"/>
          <w:tab w:val="left" w:pos="567"/>
          <w:tab w:val="left" w:pos="1080"/>
        </w:tabs>
        <w:suppressAutoHyphens/>
        <w:spacing w:after="0" w:line="240" w:lineRule="auto"/>
        <w:rPr>
          <w:rFonts w:ascii="Times New Roman" w:eastAsia="Times New Roman" w:hAnsi="Times New Roman"/>
          <w:bCs/>
          <w:lang w:val="lt-LT"/>
        </w:rPr>
      </w:pPr>
    </w:p>
    <w:p w14:paraId="316654E2"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bCs/>
          <w:lang w:val="lt-LT"/>
        </w:rPr>
        <w:t>Ant dėžutės ir lizdinės plokštelės po „EXP“ nurodytam tinkamumo laikui pasibaigus, šio vaisto vartoti negalima. Vaistas tinkamas vartoti iki paskutinės nurodyto mėnesio dienos.</w:t>
      </w:r>
    </w:p>
    <w:p w14:paraId="3DD32649"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p>
    <w:p w14:paraId="6870A398"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r w:rsidRPr="001C070F">
        <w:rPr>
          <w:rFonts w:ascii="Times New Roman" w:eastAsia="Times New Roman" w:hAnsi="Times New Roman"/>
          <w:noProof/>
          <w:lang w:val="lt-LT"/>
        </w:rPr>
        <w:t>Vaistų negalima išmesti į kanalizaciją arba su buitinėmis atliekomis. Kaip išmesti nereikalingus vaistus, klauskite vaistininko. Šios priemonės padės apsaugoti aplinką.</w:t>
      </w:r>
    </w:p>
    <w:p w14:paraId="4440FFB2"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p>
    <w:p w14:paraId="0C9E24B6" w14:textId="77777777" w:rsidR="005D1600" w:rsidRPr="001C070F" w:rsidRDefault="005D1600" w:rsidP="001C070F">
      <w:pPr>
        <w:tabs>
          <w:tab w:val="left" w:pos="540"/>
          <w:tab w:val="left" w:pos="567"/>
          <w:tab w:val="left" w:pos="1080"/>
        </w:tabs>
        <w:suppressAutoHyphens/>
        <w:spacing w:after="0" w:line="240" w:lineRule="auto"/>
        <w:rPr>
          <w:rFonts w:ascii="Times New Roman" w:eastAsia="Times New Roman" w:hAnsi="Times New Roman"/>
          <w:bCs/>
          <w:lang w:val="lt-LT"/>
        </w:rPr>
      </w:pPr>
    </w:p>
    <w:p w14:paraId="29F313D0" w14:textId="77777777" w:rsidR="005D1600" w:rsidRPr="007235AB" w:rsidRDefault="005D1600" w:rsidP="001C070F">
      <w:pPr>
        <w:keepNext/>
        <w:tabs>
          <w:tab w:val="left" w:pos="567"/>
          <w:tab w:val="left" w:pos="1080"/>
        </w:tabs>
        <w:suppressAutoHyphens/>
        <w:spacing w:after="0" w:line="240" w:lineRule="auto"/>
        <w:ind w:left="1077" w:hanging="1077"/>
        <w:outlineLvl w:val="0"/>
        <w:rPr>
          <w:rFonts w:ascii="Times New Roman" w:eastAsia="Times New Roman" w:hAnsi="Times New Roman"/>
          <w:bCs/>
          <w:lang w:val="lt-LT"/>
        </w:rPr>
      </w:pPr>
      <w:r w:rsidRPr="001C070F">
        <w:rPr>
          <w:rFonts w:ascii="Times New Roman" w:eastAsia="Times New Roman" w:hAnsi="Times New Roman"/>
          <w:b/>
          <w:lang w:val="lt-LT"/>
        </w:rPr>
        <w:t>6.</w:t>
      </w:r>
      <w:r w:rsidRPr="001C070F">
        <w:rPr>
          <w:rFonts w:ascii="Times New Roman" w:eastAsia="Times New Roman" w:hAnsi="Times New Roman"/>
          <w:b/>
          <w:lang w:val="lt-LT"/>
        </w:rPr>
        <w:tab/>
        <w:t>Pakuotės turinys ir kita informacija</w:t>
      </w:r>
    </w:p>
    <w:p w14:paraId="6D4BE727"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p>
    <w:p w14:paraId="13EFC625" w14:textId="2E9B73C0" w:rsidR="005D1600" w:rsidRPr="001C070F" w:rsidRDefault="005D1600" w:rsidP="001C070F">
      <w:pPr>
        <w:numPr>
          <w:ilvl w:val="12"/>
          <w:numId w:val="0"/>
        </w:numPr>
        <w:tabs>
          <w:tab w:val="left" w:pos="1080"/>
        </w:tabs>
        <w:suppressAutoHyphens/>
        <w:spacing w:after="0" w:line="240" w:lineRule="auto"/>
        <w:ind w:right="-2"/>
        <w:rPr>
          <w:rFonts w:ascii="Times New Roman" w:eastAsia="Times New Roman" w:hAnsi="Times New Roman"/>
          <w:lang w:val="lt-LT"/>
        </w:rPr>
      </w:pPr>
      <w:proofErr w:type="spellStart"/>
      <w:r w:rsidRPr="001C070F">
        <w:rPr>
          <w:rFonts w:ascii="Times New Roman" w:eastAsia="Times New Roman" w:hAnsi="Times New Roman"/>
          <w:b/>
          <w:lang w:val="lt-LT"/>
        </w:rPr>
        <w:t>Isoptin</w:t>
      </w:r>
      <w:proofErr w:type="spellEnd"/>
      <w:r w:rsidRPr="001C070F">
        <w:rPr>
          <w:rFonts w:ascii="Times New Roman" w:eastAsia="Times New Roman" w:hAnsi="Times New Roman"/>
          <w:b/>
          <w:lang w:val="lt-LT"/>
        </w:rPr>
        <w:t xml:space="preserve"> </w:t>
      </w:r>
      <w:r w:rsidR="00E3392C" w:rsidRPr="001C070F">
        <w:rPr>
          <w:rFonts w:ascii="Times New Roman" w:eastAsia="Times New Roman" w:hAnsi="Times New Roman"/>
          <w:b/>
          <w:lang w:val="lt-LT"/>
        </w:rPr>
        <w:t xml:space="preserve">KHK </w:t>
      </w:r>
      <w:proofErr w:type="spellStart"/>
      <w:r w:rsidRPr="001C070F">
        <w:rPr>
          <w:rFonts w:ascii="Times New Roman" w:eastAsia="Times New Roman" w:hAnsi="Times New Roman"/>
          <w:b/>
          <w:lang w:val="lt-LT"/>
        </w:rPr>
        <w:t>retard</w:t>
      </w:r>
      <w:proofErr w:type="spellEnd"/>
      <w:r w:rsidRPr="001C070F">
        <w:rPr>
          <w:rFonts w:ascii="Times New Roman" w:eastAsia="Times New Roman" w:hAnsi="Times New Roman"/>
          <w:b/>
          <w:bCs/>
          <w:lang w:val="lt-LT"/>
        </w:rPr>
        <w:t xml:space="preserve"> sudėtis</w:t>
      </w:r>
    </w:p>
    <w:p w14:paraId="70914065" w14:textId="7B32A872" w:rsidR="005D1600" w:rsidRPr="001C070F" w:rsidRDefault="005D1600" w:rsidP="001C070F">
      <w:pPr>
        <w:numPr>
          <w:ilvl w:val="0"/>
          <w:numId w:val="1"/>
        </w:numPr>
        <w:tabs>
          <w:tab w:val="left" w:pos="1080"/>
        </w:tabs>
        <w:suppressAutoHyphens/>
        <w:spacing w:after="0" w:line="240" w:lineRule="auto"/>
        <w:ind w:left="567" w:right="-2" w:hanging="567"/>
        <w:rPr>
          <w:rFonts w:ascii="Times New Roman" w:eastAsia="Times New Roman" w:hAnsi="Times New Roman"/>
          <w:i/>
          <w:iCs/>
          <w:lang w:val="lt-LT"/>
        </w:rPr>
      </w:pPr>
      <w:r w:rsidRPr="001C070F">
        <w:rPr>
          <w:rFonts w:ascii="Times New Roman" w:eastAsia="Times New Roman" w:hAnsi="Times New Roman"/>
          <w:lang w:val="lt-LT"/>
        </w:rPr>
        <w:t xml:space="preserve">Veiklioji medžiaga yra </w:t>
      </w:r>
      <w:proofErr w:type="spellStart"/>
      <w:r w:rsidRPr="001C070F">
        <w:rPr>
          <w:rFonts w:ascii="Times New Roman" w:eastAsia="Times New Roman" w:hAnsi="Times New Roman"/>
          <w:lang w:val="lt-LT"/>
        </w:rPr>
        <w:t>verapamilio</w:t>
      </w:r>
      <w:proofErr w:type="spellEnd"/>
      <w:r w:rsidRPr="001C070F">
        <w:rPr>
          <w:rFonts w:ascii="Times New Roman" w:eastAsia="Times New Roman" w:hAnsi="Times New Roman"/>
          <w:lang w:val="lt-LT"/>
        </w:rPr>
        <w:t xml:space="preserve"> hidrochloridas. Vienoje pailginto atpalaidavimo tabletėje jo yra 120 mg.</w:t>
      </w:r>
    </w:p>
    <w:p w14:paraId="0F60636C" w14:textId="04F792EF" w:rsidR="005D1600" w:rsidRPr="001C070F" w:rsidRDefault="005D1600" w:rsidP="001C070F">
      <w:pPr>
        <w:numPr>
          <w:ilvl w:val="0"/>
          <w:numId w:val="1"/>
        </w:numPr>
        <w:tabs>
          <w:tab w:val="left" w:pos="1080"/>
        </w:tabs>
        <w:suppressAutoHyphens/>
        <w:spacing w:after="0" w:line="240" w:lineRule="auto"/>
        <w:ind w:left="567" w:right="-2" w:hanging="567"/>
        <w:rPr>
          <w:rFonts w:ascii="Times New Roman" w:eastAsia="Times New Roman" w:hAnsi="Times New Roman"/>
          <w:lang w:val="lt-LT"/>
        </w:rPr>
      </w:pPr>
      <w:r w:rsidRPr="001C070F">
        <w:rPr>
          <w:rFonts w:ascii="Times New Roman" w:eastAsia="Times New Roman" w:hAnsi="Times New Roman"/>
          <w:lang w:val="lt-LT"/>
        </w:rPr>
        <w:t>Pagalbinės medžiagos:</w:t>
      </w:r>
    </w:p>
    <w:p w14:paraId="28040835" w14:textId="77777777" w:rsidR="007235AB" w:rsidRDefault="005D1600" w:rsidP="001C070F">
      <w:pPr>
        <w:tabs>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 xml:space="preserve">Tabletės branduolys: </w:t>
      </w:r>
      <w:proofErr w:type="spellStart"/>
      <w:r w:rsidRPr="001C070F">
        <w:rPr>
          <w:rFonts w:ascii="Times New Roman" w:eastAsia="Times New Roman" w:hAnsi="Times New Roman"/>
          <w:lang w:val="lt-LT"/>
        </w:rPr>
        <w:t>mikrokristalinė</w:t>
      </w:r>
      <w:proofErr w:type="spellEnd"/>
      <w:r w:rsidRPr="001C070F">
        <w:rPr>
          <w:rFonts w:ascii="Times New Roman" w:eastAsia="Times New Roman" w:hAnsi="Times New Roman"/>
          <w:lang w:val="lt-LT"/>
        </w:rPr>
        <w:t xml:space="preserve"> celiuliozė, natrio </w:t>
      </w:r>
      <w:proofErr w:type="spellStart"/>
      <w:r w:rsidRPr="001C070F">
        <w:rPr>
          <w:rFonts w:ascii="Times New Roman" w:eastAsia="Times New Roman" w:hAnsi="Times New Roman"/>
          <w:lang w:val="lt-LT"/>
        </w:rPr>
        <w:t>alginatas</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povidonas</w:t>
      </w:r>
      <w:proofErr w:type="spellEnd"/>
      <w:r w:rsidRPr="001C070F">
        <w:rPr>
          <w:rFonts w:ascii="Times New Roman" w:eastAsia="Times New Roman" w:hAnsi="Times New Roman"/>
          <w:lang w:val="lt-LT"/>
        </w:rPr>
        <w:t xml:space="preserve">, magnio </w:t>
      </w:r>
      <w:proofErr w:type="spellStart"/>
      <w:r w:rsidRPr="001C070F">
        <w:rPr>
          <w:rFonts w:ascii="Times New Roman" w:eastAsia="Times New Roman" w:hAnsi="Times New Roman"/>
          <w:lang w:val="lt-LT"/>
        </w:rPr>
        <w:t>stearatas</w:t>
      </w:r>
      <w:proofErr w:type="spellEnd"/>
      <w:r w:rsidRPr="001C070F">
        <w:rPr>
          <w:rFonts w:ascii="Times New Roman" w:eastAsia="Times New Roman" w:hAnsi="Times New Roman"/>
          <w:lang w:val="lt-LT"/>
        </w:rPr>
        <w:t>.</w:t>
      </w:r>
    </w:p>
    <w:p w14:paraId="5752E8A6" w14:textId="023AE230" w:rsidR="005D1600" w:rsidRPr="001C070F" w:rsidRDefault="005D1600" w:rsidP="001C070F">
      <w:pPr>
        <w:tabs>
          <w:tab w:val="left" w:pos="1080"/>
        </w:tabs>
        <w:suppressAutoHyphens/>
        <w:spacing w:after="0" w:line="240" w:lineRule="auto"/>
        <w:rPr>
          <w:rFonts w:ascii="Times New Roman" w:eastAsia="Times New Roman" w:hAnsi="Times New Roman"/>
          <w:bCs/>
          <w:u w:val="single"/>
          <w:lang w:val="lt-LT"/>
        </w:rPr>
      </w:pPr>
      <w:r w:rsidRPr="001C070F">
        <w:rPr>
          <w:rFonts w:ascii="Times New Roman" w:eastAsia="Times New Roman" w:hAnsi="Times New Roman"/>
          <w:lang w:val="lt-LT"/>
        </w:rPr>
        <w:t xml:space="preserve">Tabletės plėvelė: </w:t>
      </w:r>
      <w:proofErr w:type="spellStart"/>
      <w:r w:rsidRPr="001C070F">
        <w:rPr>
          <w:rFonts w:ascii="Times New Roman" w:eastAsia="Times New Roman" w:hAnsi="Times New Roman"/>
          <w:lang w:val="lt-LT"/>
        </w:rPr>
        <w:t>hipromeliozė</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makrogolis</w:t>
      </w:r>
      <w:proofErr w:type="spellEnd"/>
      <w:r w:rsidRPr="001C070F">
        <w:rPr>
          <w:rFonts w:ascii="Times New Roman" w:eastAsia="Times New Roman" w:hAnsi="Times New Roman"/>
          <w:lang w:val="lt-LT"/>
        </w:rPr>
        <w:t xml:space="preserve"> 400, </w:t>
      </w:r>
      <w:proofErr w:type="spellStart"/>
      <w:r w:rsidRPr="001C070F">
        <w:rPr>
          <w:rFonts w:ascii="Times New Roman" w:eastAsia="Times New Roman" w:hAnsi="Times New Roman"/>
          <w:lang w:val="lt-LT"/>
        </w:rPr>
        <w:t>makrogolis</w:t>
      </w:r>
      <w:proofErr w:type="spellEnd"/>
      <w:r w:rsidRPr="001C070F">
        <w:rPr>
          <w:rFonts w:ascii="Times New Roman" w:eastAsia="Times New Roman" w:hAnsi="Times New Roman"/>
          <w:lang w:val="lt-LT"/>
        </w:rPr>
        <w:t xml:space="preserve"> 6000, talkas, titano dioksidas, </w:t>
      </w:r>
      <w:proofErr w:type="spellStart"/>
      <w:r w:rsidRPr="001C070F">
        <w:rPr>
          <w:rFonts w:ascii="Times New Roman" w:eastAsia="Times New Roman" w:hAnsi="Times New Roman"/>
          <w:lang w:val="lt-LT"/>
        </w:rPr>
        <w:t>montano</w:t>
      </w:r>
      <w:proofErr w:type="spellEnd"/>
      <w:r w:rsidRPr="001C070F">
        <w:rPr>
          <w:rFonts w:ascii="Times New Roman" w:eastAsia="Times New Roman" w:hAnsi="Times New Roman"/>
          <w:lang w:val="lt-LT"/>
        </w:rPr>
        <w:t xml:space="preserve"> glikolio vaškas.</w:t>
      </w:r>
    </w:p>
    <w:p w14:paraId="4E8627FC"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p>
    <w:p w14:paraId="0BB8BE93" w14:textId="61D585DE" w:rsidR="005D1600" w:rsidRPr="007235AB" w:rsidRDefault="005D1600" w:rsidP="001C070F">
      <w:pPr>
        <w:numPr>
          <w:ilvl w:val="12"/>
          <w:numId w:val="0"/>
        </w:numPr>
        <w:tabs>
          <w:tab w:val="left" w:pos="1080"/>
        </w:tabs>
        <w:suppressAutoHyphens/>
        <w:spacing w:after="0" w:line="240" w:lineRule="auto"/>
        <w:ind w:right="-2"/>
        <w:rPr>
          <w:rFonts w:ascii="Times New Roman" w:eastAsia="Times New Roman" w:hAnsi="Times New Roman"/>
          <w:bCs/>
          <w:lang w:val="lt-LT"/>
        </w:rPr>
      </w:pPr>
      <w:proofErr w:type="spellStart"/>
      <w:r w:rsidRPr="001C070F">
        <w:rPr>
          <w:rFonts w:ascii="Times New Roman" w:eastAsia="Times New Roman" w:hAnsi="Times New Roman"/>
          <w:b/>
          <w:bCs/>
          <w:lang w:val="lt-LT"/>
        </w:rPr>
        <w:t>Isoptin</w:t>
      </w:r>
      <w:proofErr w:type="spellEnd"/>
      <w:r w:rsidR="00E3392C" w:rsidRPr="001C070F">
        <w:rPr>
          <w:rFonts w:ascii="Times New Roman" w:eastAsia="Times New Roman" w:hAnsi="Times New Roman"/>
          <w:b/>
          <w:bCs/>
          <w:lang w:val="lt-LT"/>
        </w:rPr>
        <w:t xml:space="preserve"> KHK</w:t>
      </w:r>
      <w:r w:rsidRPr="001C070F">
        <w:rPr>
          <w:rFonts w:ascii="Times New Roman" w:eastAsia="Times New Roman" w:hAnsi="Times New Roman"/>
          <w:b/>
          <w:bCs/>
          <w:lang w:val="lt-LT"/>
        </w:rPr>
        <w:t xml:space="preserve"> </w:t>
      </w:r>
      <w:proofErr w:type="spellStart"/>
      <w:r w:rsidRPr="001C070F">
        <w:rPr>
          <w:rFonts w:ascii="Times New Roman" w:eastAsia="Times New Roman" w:hAnsi="Times New Roman"/>
          <w:b/>
          <w:bCs/>
          <w:lang w:val="lt-LT"/>
        </w:rPr>
        <w:t>retard</w:t>
      </w:r>
      <w:proofErr w:type="spellEnd"/>
      <w:r w:rsidRPr="001C070F">
        <w:rPr>
          <w:rFonts w:ascii="Times New Roman" w:eastAsia="Times New Roman" w:hAnsi="Times New Roman"/>
          <w:b/>
          <w:bCs/>
          <w:lang w:val="lt-LT"/>
        </w:rPr>
        <w:t xml:space="preserve"> </w:t>
      </w:r>
      <w:r w:rsidRPr="001C070F">
        <w:rPr>
          <w:rFonts w:ascii="Times New Roman" w:eastAsia="Times New Roman" w:hAnsi="Times New Roman"/>
          <w:b/>
          <w:lang w:val="lt-LT"/>
        </w:rPr>
        <w:t>išvaizda ir kiekis pakuotėje</w:t>
      </w:r>
    </w:p>
    <w:p w14:paraId="4973C094" w14:textId="409F953E" w:rsidR="005D1600" w:rsidRDefault="005D1600" w:rsidP="001C070F">
      <w:pPr>
        <w:tabs>
          <w:tab w:val="left" w:pos="540"/>
          <w:tab w:val="left" w:pos="1080"/>
        </w:tabs>
        <w:suppressAutoHyphens/>
        <w:spacing w:after="0" w:line="240" w:lineRule="auto"/>
        <w:rPr>
          <w:rFonts w:ascii="Times New Roman" w:eastAsia="Times New Roman" w:hAnsi="Times New Roman"/>
          <w:bCs/>
          <w:lang w:val="lt-LT"/>
        </w:rPr>
      </w:pPr>
      <w:proofErr w:type="spellStart"/>
      <w:r w:rsidRPr="001C070F">
        <w:rPr>
          <w:rFonts w:ascii="Times New Roman" w:eastAsia="Times New Roman" w:hAnsi="Times New Roman"/>
          <w:bCs/>
          <w:lang w:val="lt-LT"/>
        </w:rPr>
        <w:t>Isoptin</w:t>
      </w:r>
      <w:proofErr w:type="spellEnd"/>
      <w:r w:rsidRPr="001C070F">
        <w:rPr>
          <w:rFonts w:ascii="Times New Roman" w:eastAsia="Times New Roman" w:hAnsi="Times New Roman"/>
          <w:bCs/>
          <w:lang w:val="lt-LT"/>
        </w:rPr>
        <w:t xml:space="preserve"> </w:t>
      </w:r>
      <w:r w:rsidR="00E3392C" w:rsidRPr="001C070F">
        <w:rPr>
          <w:rFonts w:ascii="Times New Roman" w:eastAsia="Times New Roman" w:hAnsi="Times New Roman"/>
          <w:bCs/>
          <w:lang w:val="lt-LT"/>
        </w:rPr>
        <w:t xml:space="preserve">KHK </w:t>
      </w:r>
      <w:proofErr w:type="spellStart"/>
      <w:r w:rsidRPr="001C070F">
        <w:rPr>
          <w:rFonts w:ascii="Times New Roman" w:eastAsia="Times New Roman" w:hAnsi="Times New Roman"/>
          <w:bCs/>
          <w:lang w:val="lt-LT"/>
        </w:rPr>
        <w:t>retard</w:t>
      </w:r>
      <w:proofErr w:type="spellEnd"/>
      <w:r w:rsidRPr="001C070F">
        <w:rPr>
          <w:rFonts w:ascii="Times New Roman" w:eastAsia="Times New Roman" w:hAnsi="Times New Roman"/>
          <w:bCs/>
          <w:lang w:val="lt-LT"/>
        </w:rPr>
        <w:t xml:space="preserve"> 120</w:t>
      </w:r>
      <w:r w:rsidR="008341C9">
        <w:rPr>
          <w:rFonts w:ascii="Times New Roman" w:eastAsia="Times New Roman" w:hAnsi="Times New Roman"/>
          <w:bCs/>
          <w:lang w:val="lt-LT"/>
        </w:rPr>
        <w:t> </w:t>
      </w:r>
      <w:r w:rsidRPr="001C070F">
        <w:rPr>
          <w:rFonts w:ascii="Times New Roman" w:eastAsia="Times New Roman" w:hAnsi="Times New Roman"/>
          <w:bCs/>
          <w:lang w:val="lt-LT"/>
        </w:rPr>
        <w:t>mg pailginto atpalaidavimo tabletės yra apvalios, baltos, su įspaustu žodžiu „</w:t>
      </w:r>
      <w:proofErr w:type="spellStart"/>
      <w:r w:rsidRPr="001C070F">
        <w:rPr>
          <w:rFonts w:ascii="Times New Roman" w:eastAsia="Times New Roman" w:hAnsi="Times New Roman"/>
          <w:bCs/>
          <w:lang w:val="lt-LT"/>
        </w:rPr>
        <w:t>Knoll</w:t>
      </w:r>
      <w:proofErr w:type="spellEnd"/>
      <w:r w:rsidRPr="001C070F">
        <w:rPr>
          <w:rFonts w:ascii="Times New Roman" w:eastAsia="Times New Roman" w:hAnsi="Times New Roman"/>
          <w:bCs/>
          <w:lang w:val="lt-LT"/>
        </w:rPr>
        <w:t>“, vienoje tabletės pusėje, „120</w:t>
      </w:r>
      <w:r w:rsidR="008341C9">
        <w:rPr>
          <w:rFonts w:ascii="Times New Roman" w:eastAsia="Times New Roman" w:hAnsi="Times New Roman"/>
          <w:bCs/>
          <w:lang w:val="lt-LT"/>
        </w:rPr>
        <w:t> </w:t>
      </w:r>
      <w:r w:rsidRPr="001C070F">
        <w:rPr>
          <w:rFonts w:ascii="Times New Roman" w:eastAsia="Times New Roman" w:hAnsi="Times New Roman"/>
          <w:bCs/>
          <w:lang w:val="lt-LT"/>
        </w:rPr>
        <w:t>SR“ – kitoje pusėje. Kartono dėžutėje yra</w:t>
      </w:r>
      <w:r w:rsidR="003F4C25" w:rsidRPr="001C070F">
        <w:rPr>
          <w:rFonts w:ascii="Times New Roman" w:eastAsia="Times New Roman" w:hAnsi="Times New Roman"/>
          <w:bCs/>
          <w:lang w:val="lt-LT"/>
        </w:rPr>
        <w:t xml:space="preserve"> 60 arba</w:t>
      </w:r>
      <w:r w:rsidRPr="001C070F">
        <w:rPr>
          <w:rFonts w:ascii="Times New Roman" w:eastAsia="Times New Roman" w:hAnsi="Times New Roman"/>
          <w:bCs/>
          <w:lang w:val="lt-LT"/>
        </w:rPr>
        <w:t xml:space="preserve"> 100</w:t>
      </w:r>
      <w:r w:rsidR="008341C9">
        <w:rPr>
          <w:rFonts w:ascii="Times New Roman" w:eastAsia="Times New Roman" w:hAnsi="Times New Roman"/>
          <w:bCs/>
          <w:lang w:val="lt-LT"/>
        </w:rPr>
        <w:t> </w:t>
      </w:r>
      <w:r w:rsidRPr="001C070F">
        <w:rPr>
          <w:rFonts w:ascii="Times New Roman" w:eastAsia="Times New Roman" w:hAnsi="Times New Roman"/>
          <w:bCs/>
          <w:lang w:val="lt-LT"/>
        </w:rPr>
        <w:t>pailginto atpalaidavimo tablečių lizdinėse plokštelėse.</w:t>
      </w:r>
    </w:p>
    <w:p w14:paraId="60DBD60B" w14:textId="77777777" w:rsidR="007235AB" w:rsidRPr="001C070F" w:rsidRDefault="007235AB" w:rsidP="001C070F">
      <w:pPr>
        <w:tabs>
          <w:tab w:val="left" w:pos="540"/>
          <w:tab w:val="left" w:pos="1080"/>
        </w:tabs>
        <w:suppressAutoHyphens/>
        <w:spacing w:after="0" w:line="240" w:lineRule="auto"/>
        <w:rPr>
          <w:rFonts w:ascii="Times New Roman" w:eastAsia="Times New Roman" w:hAnsi="Times New Roman"/>
          <w:bCs/>
          <w:lang w:val="lt-LT"/>
        </w:rPr>
      </w:pPr>
    </w:p>
    <w:p w14:paraId="273D6740" w14:textId="3B62528D" w:rsidR="00A75F28" w:rsidRPr="001C070F" w:rsidRDefault="00A75F28" w:rsidP="001C070F">
      <w:pPr>
        <w:tabs>
          <w:tab w:val="left" w:pos="540"/>
          <w:tab w:val="left" w:pos="1080"/>
        </w:tabs>
        <w:suppressAutoHyphens/>
        <w:spacing w:after="0" w:line="240" w:lineRule="auto"/>
        <w:rPr>
          <w:rFonts w:ascii="Times New Roman" w:eastAsia="Times New Roman" w:hAnsi="Times New Roman"/>
          <w:bCs/>
          <w:lang w:val="lt-LT"/>
        </w:rPr>
      </w:pPr>
      <w:bookmarkStart w:id="2" w:name="_Hlk172884494"/>
      <w:r w:rsidRPr="001C070F">
        <w:rPr>
          <w:rFonts w:ascii="Times New Roman" w:eastAsia="Times New Roman" w:hAnsi="Times New Roman"/>
          <w:bCs/>
          <w:lang w:val="lt-LT"/>
        </w:rPr>
        <w:t>Gali būti</w:t>
      </w:r>
      <w:r w:rsidR="008529A8">
        <w:rPr>
          <w:rFonts w:ascii="Times New Roman" w:eastAsia="Times New Roman" w:hAnsi="Times New Roman"/>
          <w:bCs/>
          <w:lang w:val="lt-LT"/>
        </w:rPr>
        <w:t xml:space="preserve"> </w:t>
      </w:r>
      <w:r w:rsidRPr="001C070F">
        <w:rPr>
          <w:rFonts w:ascii="Times New Roman" w:eastAsia="Times New Roman" w:hAnsi="Times New Roman"/>
          <w:bCs/>
          <w:lang w:val="lt-LT"/>
        </w:rPr>
        <w:t>tiekiamos</w:t>
      </w:r>
      <w:r w:rsidR="008529A8">
        <w:rPr>
          <w:rFonts w:ascii="Times New Roman" w:eastAsia="Times New Roman" w:hAnsi="Times New Roman"/>
          <w:bCs/>
          <w:lang w:val="lt-LT"/>
        </w:rPr>
        <w:t xml:space="preserve"> </w:t>
      </w:r>
      <w:r w:rsidRPr="001C070F">
        <w:rPr>
          <w:rFonts w:ascii="Times New Roman" w:eastAsia="Times New Roman" w:hAnsi="Times New Roman"/>
          <w:bCs/>
          <w:lang w:val="lt-LT"/>
        </w:rPr>
        <w:t>ne visų dydžių</w:t>
      </w:r>
      <w:r w:rsidR="008529A8">
        <w:rPr>
          <w:rFonts w:ascii="Times New Roman" w:eastAsia="Times New Roman" w:hAnsi="Times New Roman"/>
          <w:bCs/>
          <w:lang w:val="lt-LT"/>
        </w:rPr>
        <w:t xml:space="preserve"> </w:t>
      </w:r>
      <w:r w:rsidRPr="001C070F">
        <w:rPr>
          <w:rFonts w:ascii="Times New Roman" w:eastAsia="Times New Roman" w:hAnsi="Times New Roman"/>
          <w:bCs/>
          <w:lang w:val="lt-LT"/>
        </w:rPr>
        <w:t>pakuotės.</w:t>
      </w:r>
    </w:p>
    <w:bookmarkEnd w:id="2"/>
    <w:p w14:paraId="2C618743" w14:textId="77777777" w:rsidR="005D1600" w:rsidRPr="001C070F" w:rsidRDefault="005D1600" w:rsidP="001C070F">
      <w:pPr>
        <w:tabs>
          <w:tab w:val="left" w:pos="540"/>
          <w:tab w:val="left" w:pos="1080"/>
        </w:tabs>
        <w:suppressAutoHyphens/>
        <w:spacing w:after="0" w:line="240" w:lineRule="auto"/>
        <w:rPr>
          <w:rFonts w:ascii="Times New Roman" w:eastAsia="Times New Roman" w:hAnsi="Times New Roman"/>
          <w:bCs/>
          <w:lang w:val="lt-LT"/>
        </w:rPr>
      </w:pPr>
    </w:p>
    <w:p w14:paraId="348ECFC9" w14:textId="68AB707F" w:rsidR="005D1600" w:rsidRPr="001C070F" w:rsidRDefault="002C212F" w:rsidP="001C070F">
      <w:pPr>
        <w:numPr>
          <w:ilvl w:val="12"/>
          <w:numId w:val="0"/>
        </w:numPr>
        <w:tabs>
          <w:tab w:val="left" w:pos="1080"/>
        </w:tabs>
        <w:suppressAutoHyphens/>
        <w:spacing w:after="0" w:line="240" w:lineRule="auto"/>
        <w:ind w:right="-2"/>
        <w:rPr>
          <w:rFonts w:ascii="Times New Roman" w:eastAsia="Times New Roman" w:hAnsi="Times New Roman"/>
          <w:lang w:val="lt-LT"/>
        </w:rPr>
      </w:pPr>
      <w:r w:rsidRPr="001C070F">
        <w:rPr>
          <w:rFonts w:ascii="Times New Roman" w:eastAsia="Times New Roman" w:hAnsi="Times New Roman"/>
          <w:b/>
          <w:bCs/>
          <w:lang w:val="lt-LT"/>
        </w:rPr>
        <w:t>G</w:t>
      </w:r>
      <w:r w:rsidR="005D1600" w:rsidRPr="001C070F">
        <w:rPr>
          <w:rFonts w:ascii="Times New Roman" w:eastAsia="Times New Roman" w:hAnsi="Times New Roman"/>
          <w:b/>
          <w:bCs/>
          <w:lang w:val="lt-LT"/>
        </w:rPr>
        <w:t>amintojas</w:t>
      </w:r>
    </w:p>
    <w:p w14:paraId="3BBC2AF7" w14:textId="77777777" w:rsidR="00BB3424" w:rsidRDefault="00BB3424" w:rsidP="001C070F">
      <w:pPr>
        <w:tabs>
          <w:tab w:val="left" w:pos="567"/>
          <w:tab w:val="left" w:pos="1080"/>
        </w:tabs>
        <w:suppressAutoHyphens/>
        <w:spacing w:after="0" w:line="240" w:lineRule="auto"/>
        <w:rPr>
          <w:rFonts w:ascii="Times New Roman" w:eastAsia="Times New Roman" w:hAnsi="Times New Roman"/>
          <w:bCs/>
          <w:kern w:val="32"/>
          <w:lang w:val="lt-LT"/>
        </w:rPr>
      </w:pPr>
      <w:r w:rsidRPr="00BB3424">
        <w:rPr>
          <w:rFonts w:ascii="Times New Roman" w:eastAsia="Times New Roman" w:hAnsi="Times New Roman"/>
          <w:bCs/>
          <w:kern w:val="32"/>
          <w:lang w:val="lt-LT"/>
        </w:rPr>
        <w:t xml:space="preserve">FAMAR A.V.E. </w:t>
      </w:r>
      <w:proofErr w:type="spellStart"/>
      <w:r w:rsidRPr="00BB3424">
        <w:rPr>
          <w:rFonts w:ascii="Times New Roman" w:eastAsia="Times New Roman" w:hAnsi="Times New Roman"/>
          <w:bCs/>
          <w:kern w:val="32"/>
          <w:lang w:val="lt-LT"/>
        </w:rPr>
        <w:t>Anonymous</w:t>
      </w:r>
      <w:proofErr w:type="spellEnd"/>
      <w:r w:rsidRPr="00BB3424">
        <w:rPr>
          <w:rFonts w:ascii="Times New Roman" w:eastAsia="Times New Roman" w:hAnsi="Times New Roman"/>
          <w:bCs/>
          <w:kern w:val="32"/>
          <w:lang w:val="lt-LT"/>
        </w:rPr>
        <w:t xml:space="preserve"> </w:t>
      </w:r>
      <w:proofErr w:type="spellStart"/>
      <w:r w:rsidRPr="00BB3424">
        <w:rPr>
          <w:rFonts w:ascii="Times New Roman" w:eastAsia="Times New Roman" w:hAnsi="Times New Roman"/>
          <w:bCs/>
          <w:kern w:val="32"/>
          <w:lang w:val="lt-LT"/>
        </w:rPr>
        <w:t>Industrial</w:t>
      </w:r>
      <w:proofErr w:type="spellEnd"/>
      <w:r w:rsidRPr="00BB3424">
        <w:rPr>
          <w:rFonts w:ascii="Times New Roman" w:eastAsia="Times New Roman" w:hAnsi="Times New Roman"/>
          <w:bCs/>
          <w:kern w:val="32"/>
          <w:lang w:val="lt-LT"/>
        </w:rPr>
        <w:t xml:space="preserve"> Company </w:t>
      </w:r>
      <w:proofErr w:type="spellStart"/>
      <w:r w:rsidRPr="00BB3424">
        <w:rPr>
          <w:rFonts w:ascii="Times New Roman" w:eastAsia="Times New Roman" w:hAnsi="Times New Roman"/>
          <w:bCs/>
          <w:kern w:val="32"/>
          <w:lang w:val="lt-LT"/>
        </w:rPr>
        <w:t>of</w:t>
      </w:r>
      <w:proofErr w:type="spellEnd"/>
      <w:r w:rsidRPr="00BB3424">
        <w:rPr>
          <w:rFonts w:ascii="Times New Roman" w:eastAsia="Times New Roman" w:hAnsi="Times New Roman"/>
          <w:bCs/>
          <w:kern w:val="32"/>
          <w:lang w:val="lt-LT"/>
        </w:rPr>
        <w:t xml:space="preserve"> </w:t>
      </w:r>
      <w:proofErr w:type="spellStart"/>
      <w:r w:rsidRPr="00BB3424">
        <w:rPr>
          <w:rFonts w:ascii="Times New Roman" w:eastAsia="Times New Roman" w:hAnsi="Times New Roman"/>
          <w:bCs/>
          <w:kern w:val="32"/>
          <w:lang w:val="lt-LT"/>
        </w:rPr>
        <w:t>Pharmaceuticals</w:t>
      </w:r>
      <w:proofErr w:type="spellEnd"/>
      <w:r w:rsidRPr="00BB3424">
        <w:rPr>
          <w:rFonts w:ascii="Times New Roman" w:eastAsia="Times New Roman" w:hAnsi="Times New Roman"/>
          <w:bCs/>
          <w:kern w:val="32"/>
          <w:lang w:val="lt-LT"/>
        </w:rPr>
        <w:t xml:space="preserve"> &amp; </w:t>
      </w:r>
      <w:proofErr w:type="spellStart"/>
      <w:r w:rsidRPr="00BB3424">
        <w:rPr>
          <w:rFonts w:ascii="Times New Roman" w:eastAsia="Times New Roman" w:hAnsi="Times New Roman"/>
          <w:bCs/>
          <w:kern w:val="32"/>
          <w:lang w:val="lt-LT"/>
        </w:rPr>
        <w:t>Cosmetics</w:t>
      </w:r>
      <w:proofErr w:type="spellEnd"/>
      <w:r w:rsidRPr="00BB3424">
        <w:rPr>
          <w:rFonts w:ascii="Times New Roman" w:eastAsia="Times New Roman" w:hAnsi="Times New Roman"/>
          <w:bCs/>
          <w:kern w:val="32"/>
          <w:lang w:val="lt-LT"/>
        </w:rPr>
        <w:t xml:space="preserve">, 7 </w:t>
      </w:r>
      <w:proofErr w:type="spellStart"/>
      <w:r w:rsidRPr="00BB3424">
        <w:rPr>
          <w:rFonts w:ascii="Times New Roman" w:eastAsia="Times New Roman" w:hAnsi="Times New Roman"/>
          <w:bCs/>
          <w:kern w:val="32"/>
          <w:lang w:val="lt-LT"/>
        </w:rPr>
        <w:t>Anthoussa</w:t>
      </w:r>
      <w:proofErr w:type="spellEnd"/>
      <w:r w:rsidRPr="00BB3424">
        <w:rPr>
          <w:rFonts w:ascii="Times New Roman" w:eastAsia="Times New Roman" w:hAnsi="Times New Roman"/>
          <w:bCs/>
          <w:kern w:val="32"/>
          <w:lang w:val="lt-LT"/>
        </w:rPr>
        <w:t xml:space="preserve"> </w:t>
      </w:r>
      <w:proofErr w:type="spellStart"/>
      <w:r w:rsidRPr="00BB3424">
        <w:rPr>
          <w:rFonts w:ascii="Times New Roman" w:eastAsia="Times New Roman" w:hAnsi="Times New Roman"/>
          <w:bCs/>
          <w:kern w:val="32"/>
          <w:lang w:val="lt-LT"/>
        </w:rPr>
        <w:t>Avenue</w:t>
      </w:r>
      <w:proofErr w:type="spellEnd"/>
      <w:r w:rsidRPr="00BB3424">
        <w:rPr>
          <w:rFonts w:ascii="Times New Roman" w:eastAsia="Times New Roman" w:hAnsi="Times New Roman"/>
          <w:bCs/>
          <w:kern w:val="32"/>
          <w:lang w:val="lt-LT"/>
        </w:rPr>
        <w:t xml:space="preserve">, 15349 ANTHOUSSA-ATTIKI, Graikija </w:t>
      </w:r>
    </w:p>
    <w:p w14:paraId="3349796B" w14:textId="45A08FDF" w:rsidR="005D1600" w:rsidRPr="001C070F" w:rsidRDefault="005D1600" w:rsidP="001C070F">
      <w:pPr>
        <w:tabs>
          <w:tab w:val="left" w:pos="567"/>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arba</w:t>
      </w:r>
    </w:p>
    <w:p w14:paraId="4DE9F99A" w14:textId="6F76B566" w:rsidR="005D1600" w:rsidRPr="001C070F" w:rsidRDefault="005D1600" w:rsidP="001C070F">
      <w:pPr>
        <w:tabs>
          <w:tab w:val="left" w:pos="567"/>
          <w:tab w:val="left" w:pos="1080"/>
        </w:tabs>
        <w:suppressAutoHyphens/>
        <w:spacing w:after="0" w:line="240" w:lineRule="auto"/>
        <w:rPr>
          <w:rFonts w:ascii="Times New Roman" w:eastAsia="Times New Roman" w:hAnsi="Times New Roman"/>
          <w:lang w:val="lt-LT"/>
        </w:rPr>
      </w:pPr>
      <w:proofErr w:type="spellStart"/>
      <w:r w:rsidRPr="001C070F">
        <w:rPr>
          <w:rFonts w:ascii="Times New Roman" w:eastAsia="Times New Roman" w:hAnsi="Times New Roman"/>
          <w:lang w:val="lt-LT"/>
        </w:rPr>
        <w:t>Mylan</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Hungary</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Kft</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Mylan</w:t>
      </w:r>
      <w:proofErr w:type="spellEnd"/>
      <w:r w:rsidRPr="001C070F">
        <w:rPr>
          <w:rFonts w:ascii="Times New Roman" w:eastAsia="Times New Roman" w:hAnsi="Times New Roman"/>
          <w:lang w:val="lt-LT"/>
        </w:rPr>
        <w:t xml:space="preserve"> </w:t>
      </w:r>
      <w:proofErr w:type="spellStart"/>
      <w:r w:rsidRPr="001C070F">
        <w:rPr>
          <w:rFonts w:ascii="Times New Roman" w:eastAsia="Times New Roman" w:hAnsi="Times New Roman"/>
          <w:lang w:val="lt-LT"/>
        </w:rPr>
        <w:t>utca</w:t>
      </w:r>
      <w:proofErr w:type="spellEnd"/>
      <w:r w:rsidRPr="001C070F">
        <w:rPr>
          <w:rFonts w:ascii="Times New Roman" w:eastAsia="Times New Roman" w:hAnsi="Times New Roman"/>
          <w:lang w:val="lt-LT"/>
        </w:rPr>
        <w:t xml:space="preserve"> 1, </w:t>
      </w:r>
      <w:proofErr w:type="spellStart"/>
      <w:r w:rsidRPr="001C070F">
        <w:rPr>
          <w:rFonts w:ascii="Times New Roman" w:eastAsia="Times New Roman" w:hAnsi="Times New Roman"/>
          <w:lang w:val="lt-LT"/>
        </w:rPr>
        <w:t>Komárom</w:t>
      </w:r>
      <w:proofErr w:type="spellEnd"/>
      <w:r w:rsidRPr="001C070F">
        <w:rPr>
          <w:rFonts w:ascii="Times New Roman" w:eastAsia="Times New Roman" w:hAnsi="Times New Roman"/>
          <w:lang w:val="lt-LT"/>
        </w:rPr>
        <w:t xml:space="preserve"> 2900,</w:t>
      </w:r>
      <w:r w:rsidR="002C212F" w:rsidRPr="001C070F">
        <w:rPr>
          <w:rFonts w:ascii="Times New Roman" w:eastAsia="Times New Roman" w:hAnsi="Times New Roman"/>
          <w:lang w:val="lt-LT"/>
        </w:rPr>
        <w:t xml:space="preserve"> </w:t>
      </w:r>
      <w:r w:rsidRPr="001C070F">
        <w:rPr>
          <w:rFonts w:ascii="Times New Roman" w:eastAsia="Times New Roman" w:hAnsi="Times New Roman"/>
          <w:lang w:val="lt-LT"/>
        </w:rPr>
        <w:t>Vengrija</w:t>
      </w:r>
    </w:p>
    <w:p w14:paraId="4AEC5631"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bCs/>
          <w:lang w:val="lt-LT"/>
        </w:rPr>
      </w:pPr>
    </w:p>
    <w:p w14:paraId="09AD351B" w14:textId="77777777" w:rsidR="000733A2" w:rsidRPr="001C070F" w:rsidRDefault="000733A2" w:rsidP="001C070F">
      <w:pPr>
        <w:widowControl w:val="0"/>
        <w:spacing w:after="0" w:line="240" w:lineRule="auto"/>
        <w:rPr>
          <w:rFonts w:ascii="Times New Roman" w:hAnsi="Times New Roman"/>
          <w:lang w:val="lt-LT" w:eastAsia="sl-SI"/>
        </w:rPr>
      </w:pPr>
      <w:r w:rsidRPr="001C070F">
        <w:rPr>
          <w:rFonts w:ascii="Times New Roman" w:hAnsi="Times New Roman"/>
          <w:b/>
          <w:bCs/>
          <w:lang w:val="lt-LT" w:eastAsia="sl-SI"/>
        </w:rPr>
        <w:t>Lygiagretus importuotojas</w:t>
      </w:r>
    </w:p>
    <w:p w14:paraId="54DAF87E" w14:textId="77777777" w:rsidR="000733A2" w:rsidRPr="001C070F" w:rsidRDefault="000733A2" w:rsidP="001C070F">
      <w:pPr>
        <w:widowControl w:val="0"/>
        <w:spacing w:after="0" w:line="240" w:lineRule="auto"/>
        <w:rPr>
          <w:rFonts w:ascii="Times New Roman" w:hAnsi="Times New Roman"/>
          <w:lang w:val="lt-LT" w:eastAsia="sl-SI"/>
        </w:rPr>
      </w:pPr>
      <w:r w:rsidRPr="001C070F">
        <w:rPr>
          <w:rFonts w:ascii="Times New Roman" w:hAnsi="Times New Roman"/>
          <w:lang w:val="lt-LT" w:eastAsia="sl-SI"/>
        </w:rPr>
        <w:t>UAB „</w:t>
      </w:r>
      <w:proofErr w:type="spellStart"/>
      <w:r w:rsidRPr="001C070F">
        <w:rPr>
          <w:rFonts w:ascii="Times New Roman" w:hAnsi="Times New Roman"/>
          <w:lang w:val="lt-LT" w:eastAsia="sl-SI"/>
        </w:rPr>
        <w:t>Lex</w:t>
      </w:r>
      <w:proofErr w:type="spellEnd"/>
      <w:r w:rsidRPr="001C070F">
        <w:rPr>
          <w:rFonts w:ascii="Times New Roman" w:hAnsi="Times New Roman"/>
          <w:lang w:val="lt-LT" w:eastAsia="sl-SI"/>
        </w:rPr>
        <w:t xml:space="preserve"> ano“, Naugarduko g. 3, LT-03231 Vilnius, Lietuva</w:t>
      </w:r>
    </w:p>
    <w:p w14:paraId="6F7BCFA4" w14:textId="77777777" w:rsidR="000733A2" w:rsidRPr="001C070F" w:rsidRDefault="000733A2" w:rsidP="001C070F">
      <w:pPr>
        <w:widowControl w:val="0"/>
        <w:spacing w:after="0" w:line="240" w:lineRule="auto"/>
        <w:rPr>
          <w:rFonts w:ascii="Times New Roman" w:hAnsi="Times New Roman"/>
          <w:lang w:val="lt-LT" w:eastAsia="sl-SI"/>
        </w:rPr>
      </w:pPr>
    </w:p>
    <w:p w14:paraId="7BD9A68F" w14:textId="77777777" w:rsidR="000733A2" w:rsidRPr="001C070F" w:rsidRDefault="000733A2" w:rsidP="001C070F">
      <w:pPr>
        <w:spacing w:after="0" w:line="240" w:lineRule="auto"/>
        <w:rPr>
          <w:rFonts w:ascii="Times New Roman" w:hAnsi="Times New Roman"/>
          <w:bCs/>
          <w:noProof/>
          <w:lang w:val="lt-LT"/>
        </w:rPr>
      </w:pPr>
      <w:bookmarkStart w:id="3" w:name="_Hlk140226735"/>
      <w:r w:rsidRPr="001C070F">
        <w:rPr>
          <w:rFonts w:ascii="Times New Roman" w:hAnsi="Times New Roman"/>
          <w:b/>
          <w:noProof/>
          <w:lang w:val="lt-LT"/>
        </w:rPr>
        <w:t>Perpakavo</w:t>
      </w:r>
    </w:p>
    <w:p w14:paraId="67D7B003" w14:textId="28CC7AE5" w:rsidR="000733A2" w:rsidRPr="001C070F" w:rsidRDefault="000733A2" w:rsidP="001C070F">
      <w:pPr>
        <w:spacing w:after="0" w:line="240" w:lineRule="auto"/>
        <w:rPr>
          <w:rFonts w:ascii="Times New Roman" w:hAnsi="Times New Roman"/>
          <w:noProof/>
          <w:lang w:val="lt-LT"/>
        </w:rPr>
      </w:pPr>
      <w:r w:rsidRPr="001C070F">
        <w:rPr>
          <w:rFonts w:ascii="Times New Roman" w:hAnsi="Times New Roman"/>
          <w:noProof/>
          <w:lang w:val="lt-LT"/>
        </w:rPr>
        <w:t>Lietuvos ir Norvegijos UAB „Norfachema“, Vytauto g. 6, LT-55175 Jonava, Lietuva</w:t>
      </w:r>
    </w:p>
    <w:p w14:paraId="58884ADD" w14:textId="77777777" w:rsidR="000733A2" w:rsidRPr="001C070F" w:rsidRDefault="000733A2" w:rsidP="001C070F">
      <w:pPr>
        <w:spacing w:after="0" w:line="240" w:lineRule="auto"/>
        <w:rPr>
          <w:rFonts w:ascii="Times New Roman" w:hAnsi="Times New Roman"/>
          <w:noProof/>
          <w:lang w:val="lt-LT"/>
        </w:rPr>
      </w:pPr>
      <w:r w:rsidRPr="001C070F">
        <w:rPr>
          <w:rFonts w:ascii="Times New Roman" w:hAnsi="Times New Roman"/>
          <w:noProof/>
          <w:lang w:val="lt-LT"/>
        </w:rPr>
        <w:t>arba</w:t>
      </w:r>
    </w:p>
    <w:p w14:paraId="7FACF013" w14:textId="77777777" w:rsidR="000733A2" w:rsidRPr="001C070F" w:rsidRDefault="000733A2" w:rsidP="001C070F">
      <w:pPr>
        <w:spacing w:after="0" w:line="240" w:lineRule="auto"/>
        <w:rPr>
          <w:rFonts w:ascii="Times New Roman" w:hAnsi="Times New Roman"/>
          <w:noProof/>
          <w:lang w:val="lt-LT"/>
        </w:rPr>
      </w:pPr>
      <w:r w:rsidRPr="001C070F">
        <w:rPr>
          <w:rFonts w:ascii="Times New Roman" w:hAnsi="Times New Roman"/>
          <w:noProof/>
          <w:lang w:val="lt-LT"/>
        </w:rPr>
        <w:t>UAB „ENTAFARMA“, Klonėnų vs. 1, LT-19156 Širvintų r. sav , Lietuva</w:t>
      </w:r>
    </w:p>
    <w:p w14:paraId="28830968" w14:textId="77777777" w:rsidR="000733A2" w:rsidRPr="001C070F" w:rsidRDefault="000733A2" w:rsidP="001C070F">
      <w:pPr>
        <w:spacing w:after="0" w:line="240" w:lineRule="auto"/>
        <w:rPr>
          <w:rFonts w:ascii="Times New Roman" w:hAnsi="Times New Roman"/>
          <w:noProof/>
          <w:lang w:val="lt-LT"/>
        </w:rPr>
      </w:pPr>
      <w:r w:rsidRPr="001C070F">
        <w:rPr>
          <w:rFonts w:ascii="Times New Roman" w:hAnsi="Times New Roman"/>
          <w:noProof/>
          <w:lang w:val="lt-LT"/>
        </w:rPr>
        <w:t xml:space="preserve">arba </w:t>
      </w:r>
    </w:p>
    <w:p w14:paraId="460CA20A" w14:textId="77777777" w:rsidR="000733A2" w:rsidRPr="001C070F" w:rsidRDefault="000733A2" w:rsidP="001C070F">
      <w:pPr>
        <w:spacing w:after="0" w:line="240" w:lineRule="auto"/>
        <w:rPr>
          <w:rFonts w:ascii="Times New Roman" w:hAnsi="Times New Roman"/>
          <w:noProof/>
          <w:lang w:val="lt-LT"/>
        </w:rPr>
      </w:pPr>
      <w:r w:rsidRPr="001C070F">
        <w:rPr>
          <w:rFonts w:ascii="Times New Roman" w:hAnsi="Times New Roman"/>
          <w:noProof/>
          <w:lang w:val="lt-LT"/>
        </w:rPr>
        <w:t>CEFEA Sp. z o.o. Sp. K., Ul. Działkowa 69, 02-234 Warszawa, Lenkija</w:t>
      </w:r>
    </w:p>
    <w:bookmarkEnd w:id="3"/>
    <w:p w14:paraId="6DB12981" w14:textId="77777777" w:rsidR="000733A2" w:rsidRPr="001C070F" w:rsidRDefault="000733A2" w:rsidP="001C070F">
      <w:pPr>
        <w:widowControl w:val="0"/>
        <w:spacing w:after="0" w:line="240" w:lineRule="auto"/>
        <w:rPr>
          <w:rFonts w:ascii="Times New Roman" w:hAnsi="Times New Roman"/>
          <w:lang w:val="lt-LT" w:eastAsia="sl-SI"/>
        </w:rPr>
      </w:pPr>
    </w:p>
    <w:p w14:paraId="57E6304B" w14:textId="1A66E244" w:rsidR="002C212F" w:rsidRPr="001C070F" w:rsidRDefault="000733A2" w:rsidP="001C070F">
      <w:pPr>
        <w:numPr>
          <w:ilvl w:val="12"/>
          <w:numId w:val="0"/>
        </w:numPr>
        <w:spacing w:after="0" w:line="240" w:lineRule="auto"/>
        <w:rPr>
          <w:rFonts w:ascii="Times New Roman" w:hAnsi="Times New Roman"/>
          <w:lang w:val="lt-LT"/>
        </w:rPr>
      </w:pPr>
      <w:r w:rsidRPr="001C070F">
        <w:rPr>
          <w:rFonts w:ascii="Times New Roman" w:hAnsi="Times New Roman"/>
          <w:b/>
          <w:bCs/>
          <w:lang w:val="lt-LT" w:eastAsia="sl-SI"/>
        </w:rPr>
        <w:t xml:space="preserve">Registruotojas eksportuojančioje valstybėje yra </w:t>
      </w:r>
      <w:proofErr w:type="spellStart"/>
      <w:r w:rsidRPr="001C070F">
        <w:rPr>
          <w:rFonts w:ascii="Times New Roman" w:hAnsi="Times New Roman"/>
          <w:lang w:val="lt-LT"/>
        </w:rPr>
        <w:t>Viatris</w:t>
      </w:r>
      <w:proofErr w:type="spellEnd"/>
      <w:r w:rsidRPr="001C070F">
        <w:rPr>
          <w:rFonts w:ascii="Times New Roman" w:hAnsi="Times New Roman"/>
          <w:lang w:val="lt-LT"/>
        </w:rPr>
        <w:t xml:space="preserve"> </w:t>
      </w:r>
      <w:proofErr w:type="spellStart"/>
      <w:r w:rsidRPr="001C070F">
        <w:rPr>
          <w:rFonts w:ascii="Times New Roman" w:hAnsi="Times New Roman"/>
          <w:lang w:val="lt-LT"/>
        </w:rPr>
        <w:t>Healthcare</w:t>
      </w:r>
      <w:proofErr w:type="spellEnd"/>
      <w:r w:rsidRPr="001C070F">
        <w:rPr>
          <w:rFonts w:ascii="Times New Roman" w:hAnsi="Times New Roman"/>
          <w:lang w:val="lt-LT"/>
        </w:rPr>
        <w:t xml:space="preserve"> </w:t>
      </w:r>
      <w:proofErr w:type="spellStart"/>
      <w:r w:rsidRPr="001C070F">
        <w:rPr>
          <w:rFonts w:ascii="Times New Roman" w:hAnsi="Times New Roman"/>
          <w:lang w:val="lt-LT"/>
        </w:rPr>
        <w:t>GmbH</w:t>
      </w:r>
      <w:proofErr w:type="spellEnd"/>
      <w:r w:rsidRPr="001C070F">
        <w:rPr>
          <w:rFonts w:ascii="Times New Roman" w:hAnsi="Times New Roman"/>
          <w:lang w:val="lt-LT"/>
        </w:rPr>
        <w:t xml:space="preserve">, </w:t>
      </w:r>
      <w:proofErr w:type="spellStart"/>
      <w:r w:rsidRPr="001C070F">
        <w:rPr>
          <w:rFonts w:ascii="Times New Roman" w:hAnsi="Times New Roman"/>
          <w:lang w:val="lt-LT"/>
        </w:rPr>
        <w:t>Lütticher</w:t>
      </w:r>
      <w:proofErr w:type="spellEnd"/>
      <w:r w:rsidRPr="001C070F">
        <w:rPr>
          <w:rFonts w:ascii="Times New Roman" w:hAnsi="Times New Roman"/>
          <w:lang w:val="lt-LT"/>
        </w:rPr>
        <w:t xml:space="preserve"> </w:t>
      </w:r>
      <w:proofErr w:type="spellStart"/>
      <w:r w:rsidRPr="001C070F">
        <w:rPr>
          <w:rFonts w:ascii="Times New Roman" w:hAnsi="Times New Roman"/>
          <w:lang w:val="lt-LT"/>
        </w:rPr>
        <w:t>Straße</w:t>
      </w:r>
      <w:proofErr w:type="spellEnd"/>
      <w:r w:rsidRPr="001C070F">
        <w:rPr>
          <w:rFonts w:ascii="Times New Roman" w:hAnsi="Times New Roman"/>
          <w:lang w:val="lt-LT"/>
        </w:rPr>
        <w:t xml:space="preserve"> 5 53842 </w:t>
      </w:r>
      <w:proofErr w:type="spellStart"/>
      <w:r w:rsidRPr="001C070F">
        <w:rPr>
          <w:rFonts w:ascii="Times New Roman" w:hAnsi="Times New Roman"/>
          <w:lang w:val="lt-LT"/>
        </w:rPr>
        <w:t>Troisdorf</w:t>
      </w:r>
      <w:proofErr w:type="spellEnd"/>
      <w:r w:rsidRPr="001C070F">
        <w:rPr>
          <w:rFonts w:ascii="Times New Roman" w:hAnsi="Times New Roman"/>
          <w:lang w:val="lt-LT"/>
        </w:rPr>
        <w:t>, Vokietija</w:t>
      </w:r>
    </w:p>
    <w:p w14:paraId="44DDDB79" w14:textId="77777777" w:rsidR="000733A2" w:rsidRPr="001C070F" w:rsidRDefault="000733A2" w:rsidP="001C070F">
      <w:pPr>
        <w:numPr>
          <w:ilvl w:val="12"/>
          <w:numId w:val="0"/>
        </w:numPr>
        <w:tabs>
          <w:tab w:val="left" w:pos="1080"/>
        </w:tabs>
        <w:suppressAutoHyphens/>
        <w:spacing w:after="0" w:line="240" w:lineRule="auto"/>
        <w:rPr>
          <w:rFonts w:ascii="Times New Roman" w:hAnsi="Times New Roman"/>
          <w:lang w:val="lt-LT" w:eastAsia="sl-SI"/>
        </w:rPr>
      </w:pPr>
    </w:p>
    <w:p w14:paraId="505DA7FB" w14:textId="77777777" w:rsidR="000733A2" w:rsidRPr="001C070F" w:rsidRDefault="000733A2" w:rsidP="001C070F">
      <w:pPr>
        <w:numPr>
          <w:ilvl w:val="12"/>
          <w:numId w:val="0"/>
        </w:numPr>
        <w:tabs>
          <w:tab w:val="left" w:pos="1080"/>
        </w:tabs>
        <w:suppressAutoHyphens/>
        <w:spacing w:after="0" w:line="240" w:lineRule="auto"/>
        <w:rPr>
          <w:rFonts w:ascii="Times New Roman" w:eastAsia="Times New Roman" w:hAnsi="Times New Roman"/>
          <w:bCs/>
          <w:lang w:val="lt-LT"/>
        </w:rPr>
      </w:pPr>
    </w:p>
    <w:p w14:paraId="67B36359" w14:textId="117FCE2E"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b/>
          <w:lang w:val="lt-LT"/>
        </w:rPr>
      </w:pPr>
      <w:r w:rsidRPr="001C070F">
        <w:rPr>
          <w:rFonts w:ascii="Times New Roman" w:eastAsia="Times New Roman" w:hAnsi="Times New Roman"/>
          <w:b/>
          <w:bCs/>
          <w:lang w:val="lt-LT"/>
        </w:rPr>
        <w:t>Šis pakuotės lapelis</w:t>
      </w:r>
      <w:r w:rsidRPr="001C070F">
        <w:rPr>
          <w:rFonts w:ascii="Times New Roman" w:eastAsia="Times New Roman" w:hAnsi="Times New Roman"/>
          <w:b/>
          <w:lang w:val="lt-LT"/>
        </w:rPr>
        <w:t xml:space="preserve"> paskutinį kartą peržiūrėtas </w:t>
      </w:r>
      <w:r w:rsidR="0038764A">
        <w:rPr>
          <w:rFonts w:ascii="Times New Roman" w:eastAsia="Times New Roman" w:hAnsi="Times New Roman"/>
          <w:b/>
          <w:lang w:val="lt-LT"/>
        </w:rPr>
        <w:t>2025-04-03</w:t>
      </w:r>
      <w:bookmarkStart w:id="4" w:name="_GoBack"/>
      <w:bookmarkEnd w:id="4"/>
    </w:p>
    <w:p w14:paraId="67F74D75" w14:textId="77777777" w:rsidR="005D1600" w:rsidRPr="001C070F" w:rsidRDefault="005D1600" w:rsidP="001C070F">
      <w:pPr>
        <w:numPr>
          <w:ilvl w:val="12"/>
          <w:numId w:val="0"/>
        </w:numPr>
        <w:tabs>
          <w:tab w:val="left" w:pos="1080"/>
        </w:tabs>
        <w:suppressAutoHyphens/>
        <w:spacing w:after="0" w:line="240" w:lineRule="auto"/>
        <w:rPr>
          <w:rFonts w:ascii="Times New Roman" w:eastAsia="Times New Roman" w:hAnsi="Times New Roman"/>
          <w:lang w:val="lt-LT"/>
        </w:rPr>
      </w:pPr>
    </w:p>
    <w:p w14:paraId="15637293" w14:textId="5EBACA19" w:rsidR="005D1600" w:rsidRPr="001C070F" w:rsidRDefault="005D1600" w:rsidP="001C070F">
      <w:pPr>
        <w:tabs>
          <w:tab w:val="left" w:pos="0"/>
          <w:tab w:val="left" w:pos="1080"/>
        </w:tabs>
        <w:suppressAutoHyphens/>
        <w:spacing w:after="0" w:line="240" w:lineRule="auto"/>
        <w:rPr>
          <w:rFonts w:ascii="Times New Roman" w:eastAsia="Times New Roman" w:hAnsi="Times New Roman"/>
          <w:lang w:val="lt-LT"/>
        </w:rPr>
      </w:pPr>
      <w:r w:rsidRPr="001C070F">
        <w:rPr>
          <w:rFonts w:ascii="Times New Roman" w:eastAsia="Times New Roman" w:hAnsi="Times New Roman"/>
          <w:lang w:val="lt-LT"/>
        </w:rPr>
        <w:t xml:space="preserve">Išsami informacija apie šį vaistą pateikiama Valstybinės vaistų kontrolės tarnybos prie Lietuvos Respublikos sveikatos apsaugos ministerijos tinklalapyje </w:t>
      </w:r>
      <w:hyperlink r:id="rId5" w:history="1">
        <w:r w:rsidR="00CE722B" w:rsidRPr="005F5C5F">
          <w:rPr>
            <w:rStyle w:val="Hyperlink"/>
            <w:rFonts w:ascii="Times New Roman" w:eastAsia="Times New Roman" w:hAnsi="Times New Roman"/>
            <w:lang w:val="lt-LT"/>
          </w:rPr>
          <w:t>https://vvkt.lrv.lt/lt</w:t>
        </w:r>
      </w:hyperlink>
      <w:r w:rsidRPr="001C070F">
        <w:rPr>
          <w:rFonts w:ascii="Times New Roman" w:eastAsia="Times New Roman" w:hAnsi="Times New Roman"/>
          <w:lang w:val="lt-LT"/>
        </w:rPr>
        <w:t>.</w:t>
      </w:r>
    </w:p>
    <w:p w14:paraId="232F288D" w14:textId="77777777" w:rsidR="005D1600" w:rsidRPr="001C070F" w:rsidRDefault="005D1600" w:rsidP="001C070F">
      <w:pPr>
        <w:tabs>
          <w:tab w:val="left" w:pos="0"/>
          <w:tab w:val="left" w:pos="1080"/>
        </w:tabs>
        <w:suppressAutoHyphens/>
        <w:spacing w:after="0" w:line="240" w:lineRule="auto"/>
        <w:rPr>
          <w:rFonts w:ascii="Times New Roman" w:eastAsia="Times New Roman" w:hAnsi="Times New Roman"/>
          <w:lang w:val="lt-LT"/>
        </w:rPr>
      </w:pPr>
    </w:p>
    <w:p w14:paraId="63337712" w14:textId="40F16BE3" w:rsidR="009041DB" w:rsidRPr="00B26EB6" w:rsidRDefault="00A75F28" w:rsidP="00B26EB6">
      <w:pPr>
        <w:tabs>
          <w:tab w:val="left" w:pos="567"/>
          <w:tab w:val="left" w:pos="1080"/>
        </w:tabs>
        <w:suppressAutoHyphens/>
        <w:spacing w:after="0" w:line="240" w:lineRule="auto"/>
        <w:rPr>
          <w:rFonts w:ascii="Times New Roman" w:hAnsi="Times New Roman"/>
          <w:i/>
          <w:lang w:val="lt-LT"/>
        </w:rPr>
      </w:pPr>
      <w:bookmarkStart w:id="5" w:name="_Hlk172727921"/>
      <w:r w:rsidRPr="00B26EB6">
        <w:rPr>
          <w:rFonts w:ascii="Times New Roman" w:hAnsi="Times New Roman"/>
          <w:i/>
          <w:lang w:val="lt-LT"/>
        </w:rPr>
        <w:t>Lygiagrečiai importuojamas vaistas nuo referencinio vaisto skiriasi dozuočių skaičiumi pakuotėje</w:t>
      </w:r>
      <w:r w:rsidR="00B26EB6" w:rsidRPr="00B26EB6">
        <w:rPr>
          <w:rFonts w:ascii="Times New Roman" w:hAnsi="Times New Roman"/>
          <w:i/>
          <w:lang w:val="lt-LT"/>
        </w:rPr>
        <w:t xml:space="preserve"> ir laikymo sąlygomis</w:t>
      </w:r>
      <w:r w:rsidRPr="00B26EB6">
        <w:rPr>
          <w:rFonts w:ascii="Times New Roman" w:hAnsi="Times New Roman"/>
          <w:i/>
          <w:lang w:val="lt-LT"/>
        </w:rPr>
        <w:t xml:space="preserve"> (</w:t>
      </w:r>
      <w:bookmarkStart w:id="6" w:name="_Hlk193964590"/>
      <w:r w:rsidRPr="00B26EB6">
        <w:rPr>
          <w:rFonts w:ascii="Times New Roman" w:hAnsi="Times New Roman"/>
          <w:i/>
          <w:lang w:val="lt-LT"/>
        </w:rPr>
        <w:t xml:space="preserve">lygiagrečiai importuojamas vaistas </w:t>
      </w:r>
      <w:bookmarkEnd w:id="6"/>
      <w:r w:rsidRPr="00B26EB6">
        <w:rPr>
          <w:rFonts w:ascii="Times New Roman" w:hAnsi="Times New Roman"/>
          <w:i/>
          <w:lang w:val="lt-LT"/>
        </w:rPr>
        <w:t>papildomai tiekiamas pakuotėje N60</w:t>
      </w:r>
      <w:bookmarkEnd w:id="5"/>
      <w:r w:rsidR="00B26EB6" w:rsidRPr="00B26EB6">
        <w:rPr>
          <w:rFonts w:ascii="Times New Roman" w:hAnsi="Times New Roman"/>
          <w:i/>
          <w:lang w:val="lt-LT"/>
        </w:rPr>
        <w:t xml:space="preserve">; laikyti gamintojo pakuotėje ne aukštesnėje kaip </w:t>
      </w:r>
      <w:r w:rsidR="00B26EB6" w:rsidRPr="00B26EB6">
        <w:rPr>
          <w:rFonts w:ascii="Times New Roman" w:eastAsia="Times New Roman" w:hAnsi="Times New Roman"/>
          <w:i/>
          <w:lang w:val="lt-LT"/>
        </w:rPr>
        <w:t>25 </w:t>
      </w:r>
      <w:r w:rsidR="00B26EB6" w:rsidRPr="00B26EB6">
        <w:rPr>
          <w:rFonts w:ascii="Times New Roman" w:eastAsia="Times New Roman" w:hAnsi="Times New Roman"/>
          <w:i/>
          <w:lang w:val="lt-LT"/>
        </w:rPr>
        <w:sym w:font="Symbol" w:char="F0B0"/>
      </w:r>
      <w:r w:rsidR="00565ABF">
        <w:rPr>
          <w:rFonts w:ascii="Times New Roman" w:eastAsia="Times New Roman" w:hAnsi="Times New Roman"/>
          <w:i/>
          <w:lang w:val="lt-LT"/>
        </w:rPr>
        <w:t xml:space="preserve">C </w:t>
      </w:r>
      <w:r w:rsidR="00B26EB6" w:rsidRPr="00B26EB6">
        <w:rPr>
          <w:rFonts w:ascii="Times New Roman" w:hAnsi="Times New Roman"/>
          <w:i/>
          <w:lang w:val="lt-LT"/>
        </w:rPr>
        <w:t xml:space="preserve">temperatūroje, </w:t>
      </w:r>
      <w:r w:rsidR="00B26EB6">
        <w:rPr>
          <w:rFonts w:ascii="Times New Roman" w:hAnsi="Times New Roman"/>
          <w:i/>
          <w:lang w:val="lt-LT"/>
        </w:rPr>
        <w:t xml:space="preserve">o </w:t>
      </w:r>
      <w:r w:rsidR="00B26EB6" w:rsidRPr="00B26EB6">
        <w:rPr>
          <w:rFonts w:ascii="Times New Roman" w:hAnsi="Times New Roman"/>
          <w:i/>
          <w:lang w:val="lt-LT"/>
        </w:rPr>
        <w:t>referencinį vaistą</w:t>
      </w:r>
      <w:r w:rsidR="00B26EB6">
        <w:rPr>
          <w:rFonts w:ascii="Times New Roman" w:hAnsi="Times New Roman"/>
          <w:i/>
          <w:lang w:val="lt-LT"/>
        </w:rPr>
        <w:t xml:space="preserve"> – l</w:t>
      </w:r>
      <w:r w:rsidR="00B26EB6" w:rsidRPr="00B26EB6">
        <w:rPr>
          <w:rFonts w:ascii="Times New Roman" w:eastAsia="Times New Roman" w:hAnsi="Times New Roman"/>
          <w:i/>
          <w:noProof/>
          <w:lang w:val="lt-LT"/>
        </w:rPr>
        <w:t xml:space="preserve">aikyti ne aukštesnėje kaip </w:t>
      </w:r>
      <w:r w:rsidR="00B26EB6" w:rsidRPr="00B26EB6">
        <w:rPr>
          <w:rFonts w:ascii="Times New Roman" w:eastAsia="Times New Roman" w:hAnsi="Times New Roman"/>
          <w:i/>
          <w:lang w:val="lt-LT"/>
        </w:rPr>
        <w:t>25 </w:t>
      </w:r>
      <w:r w:rsidR="00B26EB6" w:rsidRPr="00B26EB6">
        <w:rPr>
          <w:rFonts w:ascii="Times New Roman" w:eastAsia="Times New Roman" w:hAnsi="Times New Roman"/>
          <w:i/>
          <w:lang w:val="lt-LT"/>
        </w:rPr>
        <w:sym w:font="Symbol" w:char="F0B0"/>
      </w:r>
      <w:r w:rsidR="00B26EB6" w:rsidRPr="00B26EB6">
        <w:rPr>
          <w:rFonts w:ascii="Times New Roman" w:eastAsia="Times New Roman" w:hAnsi="Times New Roman"/>
          <w:i/>
          <w:lang w:val="lt-LT"/>
        </w:rPr>
        <w:t>C temperatūroje</w:t>
      </w:r>
      <w:r w:rsidR="00B26EB6">
        <w:rPr>
          <w:rFonts w:ascii="Times New Roman" w:eastAsia="Times New Roman" w:hAnsi="Times New Roman"/>
          <w:i/>
          <w:lang w:val="lt-LT"/>
        </w:rPr>
        <w:t>).</w:t>
      </w:r>
    </w:p>
    <w:sectPr w:rsidR="009041DB" w:rsidRPr="00B26EB6"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6682623"/>
    <w:multiLevelType w:val="hybridMultilevel"/>
    <w:tmpl w:val="9DF68C3A"/>
    <w:lvl w:ilvl="0" w:tplc="0D9A39F8">
      <w:start w:val="4"/>
      <w:numFmt w:val="bullet"/>
      <w:lvlText w:val=""/>
      <w:lvlJc w:val="left"/>
      <w:pPr>
        <w:tabs>
          <w:tab w:val="num" w:pos="627"/>
        </w:tabs>
        <w:ind w:left="627" w:hanging="567"/>
      </w:pPr>
      <w:rPr>
        <w:rFonts w:ascii="Symbol" w:hAnsi="Symbol" w:hint="default"/>
        <w:sz w:val="16"/>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00"/>
    <w:rsid w:val="00004415"/>
    <w:rsid w:val="000733A2"/>
    <w:rsid w:val="000A110A"/>
    <w:rsid w:val="001C0548"/>
    <w:rsid w:val="001C070F"/>
    <w:rsid w:val="00234094"/>
    <w:rsid w:val="002A211A"/>
    <w:rsid w:val="002C212F"/>
    <w:rsid w:val="00344695"/>
    <w:rsid w:val="00356AB3"/>
    <w:rsid w:val="0038764A"/>
    <w:rsid w:val="003F4C25"/>
    <w:rsid w:val="004216A4"/>
    <w:rsid w:val="004D3828"/>
    <w:rsid w:val="005311B8"/>
    <w:rsid w:val="00565ABF"/>
    <w:rsid w:val="005D1600"/>
    <w:rsid w:val="005E2EC9"/>
    <w:rsid w:val="005F741D"/>
    <w:rsid w:val="005F75B9"/>
    <w:rsid w:val="006860E9"/>
    <w:rsid w:val="006D5F25"/>
    <w:rsid w:val="007003F6"/>
    <w:rsid w:val="007235AB"/>
    <w:rsid w:val="008341C9"/>
    <w:rsid w:val="008529A8"/>
    <w:rsid w:val="008B37BE"/>
    <w:rsid w:val="008F1B5D"/>
    <w:rsid w:val="009041DB"/>
    <w:rsid w:val="00975D35"/>
    <w:rsid w:val="009D4F3F"/>
    <w:rsid w:val="00A75F28"/>
    <w:rsid w:val="00AB16BF"/>
    <w:rsid w:val="00AC23C0"/>
    <w:rsid w:val="00AF581D"/>
    <w:rsid w:val="00B26EB6"/>
    <w:rsid w:val="00B578BF"/>
    <w:rsid w:val="00B92CC4"/>
    <w:rsid w:val="00BB3424"/>
    <w:rsid w:val="00CC0806"/>
    <w:rsid w:val="00CE722B"/>
    <w:rsid w:val="00D335CB"/>
    <w:rsid w:val="00D71372"/>
    <w:rsid w:val="00D9054B"/>
    <w:rsid w:val="00D95EFF"/>
    <w:rsid w:val="00E16DA9"/>
    <w:rsid w:val="00E3392C"/>
    <w:rsid w:val="00EE346A"/>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2A78"/>
  <w15:chartTrackingRefBased/>
  <w15:docId w15:val="{262E52A0-4EBA-4A50-B818-0515F0F6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EB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22B"/>
    <w:rPr>
      <w:color w:val="0563C1" w:themeColor="hyperlink"/>
      <w:u w:val="single"/>
    </w:rPr>
  </w:style>
  <w:style w:type="character" w:customStyle="1" w:styleId="UnresolvedMention">
    <w:name w:val="Unresolved Mention"/>
    <w:basedOn w:val="DefaultParagraphFont"/>
    <w:uiPriority w:val="99"/>
    <w:semiHidden/>
    <w:unhideWhenUsed/>
    <w:rsid w:val="00CE7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9864</Words>
  <Characters>5623</Characters>
  <Application>Microsoft Office Word</Application>
  <DocSecurity>0</DocSecurity>
  <Lines>46</Lines>
  <Paragraphs>30</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1.	Kas yra Isoptin retard ir kam jis vartojamas</vt:lpstr>
      <vt:lpstr>2.	Kas žinotina prieš vartojant Isoptin retard</vt:lpstr>
      <vt:lpstr>3.	Kaip vartoti Isoptin retard</vt:lpstr>
      <vt:lpstr>4.	Galimas šalutinis poveikis</vt:lpstr>
      <vt:lpstr>5.	Kaip laikyti Isoptin retard</vt:lpstr>
      <vt:lpstr>6.	Pakuotės turinys ir kita informacija</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Donata Zalensiene</cp:lastModifiedBy>
  <cp:revision>22</cp:revision>
  <dcterms:created xsi:type="dcterms:W3CDTF">2024-01-18T13:52:00Z</dcterms:created>
  <dcterms:modified xsi:type="dcterms:W3CDTF">2025-04-07T10:16:00Z</dcterms:modified>
</cp:coreProperties>
</file>