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9D8FA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F5A6DE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0F6764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FE51E1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97E375" w14:textId="77777777" w:rsid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30F2CC" w14:textId="77777777" w:rsidR="007977C7" w:rsidRDefault="007977C7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B236D0" w14:textId="77777777" w:rsidR="007977C7" w:rsidRDefault="007977C7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5A808D" w14:textId="77777777" w:rsidR="007977C7" w:rsidRDefault="007977C7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FBF55A" w14:textId="77777777" w:rsidR="007977C7" w:rsidRDefault="007977C7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FF9239" w14:textId="77777777" w:rsidR="007977C7" w:rsidRDefault="007977C7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8E17B9" w14:textId="77777777" w:rsidR="007977C7" w:rsidRDefault="007977C7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24276B" w14:textId="77777777" w:rsidR="007977C7" w:rsidRDefault="007977C7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5F6A9E" w14:textId="77777777" w:rsidR="007977C7" w:rsidRDefault="007977C7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EA0D78" w14:textId="77777777" w:rsidR="007977C7" w:rsidRDefault="007977C7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692415F" w14:textId="77777777" w:rsidR="007977C7" w:rsidRDefault="007977C7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3F43EE" w14:textId="77777777" w:rsidR="007977C7" w:rsidRDefault="007977C7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E00F5E" w14:textId="77777777" w:rsidR="007977C7" w:rsidRDefault="007977C7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0CDCB3" w14:textId="77777777" w:rsidR="007977C7" w:rsidRDefault="007977C7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C26D62" w14:textId="77777777" w:rsidR="007977C7" w:rsidRPr="003648D4" w:rsidRDefault="007977C7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820072" w14:textId="77777777" w:rsidR="007977C7" w:rsidRDefault="007977C7" w:rsidP="003648D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14:ligatures w14:val="none"/>
        </w:rPr>
      </w:pPr>
      <w:bookmarkStart w:id="0" w:name="_Toc129243136"/>
      <w:bookmarkStart w:id="1" w:name="_Toc129243261"/>
    </w:p>
    <w:p w14:paraId="74CDF878" w14:textId="77777777" w:rsidR="007977C7" w:rsidRDefault="007977C7" w:rsidP="003648D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14:ligatures w14:val="none"/>
        </w:rPr>
      </w:pPr>
    </w:p>
    <w:p w14:paraId="5C7B6B0F" w14:textId="77777777" w:rsidR="007977C7" w:rsidRDefault="007977C7" w:rsidP="003648D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14:ligatures w14:val="none"/>
        </w:rPr>
      </w:pPr>
    </w:p>
    <w:p w14:paraId="1EF8F6A9" w14:textId="1CC213B9" w:rsidR="003648D4" w:rsidRPr="003648D4" w:rsidRDefault="003648D4" w:rsidP="003648D4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caps/>
          <w:kern w:val="0"/>
          <w14:ligatures w14:val="none"/>
        </w:rPr>
        <w:t>A. ŽENKLINIMAS</w:t>
      </w:r>
      <w:bookmarkEnd w:id="0"/>
      <w:bookmarkEnd w:id="1"/>
      <w:r w:rsidRPr="003648D4">
        <w:rPr>
          <w:rFonts w:ascii="Times New Roman" w:eastAsia="Times New Roman" w:hAnsi="Times New Roman" w:cs="Times New Roman"/>
          <w:b/>
          <w:caps/>
          <w:kern w:val="0"/>
          <w14:ligatures w14:val="none"/>
        </w:rPr>
        <w:fldChar w:fldCharType="begin"/>
      </w:r>
      <w:r w:rsidRPr="003648D4">
        <w:rPr>
          <w:rFonts w:ascii="Times New Roman" w:eastAsia="Times New Roman" w:hAnsi="Times New Roman" w:cs="Times New Roman"/>
          <w:b/>
          <w:caps/>
          <w:kern w:val="0"/>
          <w14:ligatures w14:val="none"/>
        </w:rPr>
        <w:instrText xml:space="preserve"> DOCVARIABLE VAULT_ND_7f52d709-3e40-4f28-9fe8-55e85733b8e7 \* MERGEFORMAT </w:instrText>
      </w:r>
      <w:r w:rsidRPr="003648D4">
        <w:rPr>
          <w:rFonts w:ascii="Times New Roman" w:eastAsia="Times New Roman" w:hAnsi="Times New Roman" w:cs="Times New Roman"/>
          <w:b/>
          <w:caps/>
          <w:kern w:val="0"/>
          <w14:ligatures w14:val="none"/>
        </w:rPr>
        <w:fldChar w:fldCharType="separate"/>
      </w:r>
      <w:r w:rsidRPr="003648D4">
        <w:rPr>
          <w:rFonts w:ascii="Times New Roman" w:eastAsia="Times New Roman" w:hAnsi="Times New Roman" w:cs="Times New Roman"/>
          <w:b/>
          <w:caps/>
          <w:kern w:val="0"/>
          <w14:ligatures w14:val="none"/>
        </w:rPr>
        <w:t xml:space="preserve"> </w:t>
      </w:r>
      <w:r w:rsidRPr="003648D4">
        <w:rPr>
          <w:rFonts w:ascii="Times New Roman" w:eastAsia="Times New Roman" w:hAnsi="Times New Roman" w:cs="Times New Roman"/>
          <w:b/>
          <w:caps/>
          <w:kern w:val="0"/>
          <w14:ligatures w14:val="none"/>
        </w:rPr>
        <w:fldChar w:fldCharType="end"/>
      </w:r>
    </w:p>
    <w:p w14:paraId="501B6B17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kern w:val="0"/>
          <w14:ligatures w14:val="none"/>
        </w:rPr>
        <w:br w:type="page"/>
      </w:r>
    </w:p>
    <w:p w14:paraId="46E825F3" w14:textId="77777777" w:rsidR="003648D4" w:rsidRPr="003648D4" w:rsidRDefault="003648D4" w:rsidP="0036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lastRenderedPageBreak/>
        <w:t>INFORMACIJA ANT IŠORINĖS PAKUOTĖS</w:t>
      </w:r>
    </w:p>
    <w:p w14:paraId="5304B7E3" w14:textId="77777777" w:rsidR="003648D4" w:rsidRPr="003648D4" w:rsidRDefault="003648D4" w:rsidP="0036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</w:p>
    <w:p w14:paraId="770F6CC8" w14:textId="77777777" w:rsidR="003648D4" w:rsidRPr="003648D4" w:rsidRDefault="003648D4" w:rsidP="0036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KARTONO DĖŽUTĖ</w:t>
      </w:r>
    </w:p>
    <w:p w14:paraId="25CD3563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5CCD6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101E96" w14:textId="77777777" w:rsidR="003648D4" w:rsidRPr="003648D4" w:rsidRDefault="003648D4" w:rsidP="0036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1.</w:t>
      </w: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ab/>
        <w:t>VAISTINIO PREPARATO PAVADINIMAS</w:t>
      </w:r>
    </w:p>
    <w:p w14:paraId="39722919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9F7E4B" w14:textId="77777777" w:rsidR="003648D4" w:rsidRPr="003648D4" w:rsidRDefault="003648D4" w:rsidP="003648D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2"/>
          <w14:ligatures w14:val="none"/>
        </w:rPr>
      </w:pPr>
      <w:r w:rsidRPr="003648D4">
        <w:rPr>
          <w:rFonts w:ascii="Times New Roman" w:eastAsia="Times New Roman" w:hAnsi="Times New Roman" w:cs="Times New Roman"/>
          <w:bCs/>
          <w:kern w:val="32"/>
          <w14:ligatures w14:val="none"/>
        </w:rPr>
        <w:t>Eglonyl 200 mg tabletės</w:t>
      </w:r>
      <w:r w:rsidRPr="003648D4">
        <w:rPr>
          <w:rFonts w:ascii="Times New Roman" w:eastAsia="Times New Roman" w:hAnsi="Times New Roman" w:cs="Times New Roman"/>
          <w:bCs/>
          <w:kern w:val="32"/>
          <w14:ligatures w14:val="none"/>
        </w:rPr>
        <w:fldChar w:fldCharType="begin"/>
      </w:r>
      <w:r w:rsidRPr="003648D4">
        <w:rPr>
          <w:rFonts w:ascii="Times New Roman" w:eastAsia="Times New Roman" w:hAnsi="Times New Roman" w:cs="Times New Roman"/>
          <w:bCs/>
          <w:kern w:val="32"/>
          <w14:ligatures w14:val="none"/>
        </w:rPr>
        <w:instrText xml:space="preserve"> DOCVARIABLE vault_nd_10f00a93-1dfb-4582-84ea-edec6880a283 \* MERGEFORMAT </w:instrText>
      </w:r>
      <w:r w:rsidRPr="003648D4">
        <w:rPr>
          <w:rFonts w:ascii="Times New Roman" w:eastAsia="Times New Roman" w:hAnsi="Times New Roman" w:cs="Times New Roman"/>
          <w:bCs/>
          <w:kern w:val="32"/>
          <w14:ligatures w14:val="none"/>
        </w:rPr>
        <w:fldChar w:fldCharType="separate"/>
      </w:r>
      <w:r w:rsidRPr="003648D4">
        <w:rPr>
          <w:rFonts w:ascii="Times New Roman" w:eastAsia="Times New Roman" w:hAnsi="Times New Roman" w:cs="Times New Roman"/>
          <w:bCs/>
          <w:kern w:val="32"/>
          <w14:ligatures w14:val="none"/>
        </w:rPr>
        <w:t xml:space="preserve"> </w:t>
      </w:r>
      <w:r w:rsidRPr="003648D4">
        <w:rPr>
          <w:rFonts w:ascii="Times New Roman" w:eastAsia="Times New Roman" w:hAnsi="Times New Roman" w:cs="Times New Roman"/>
          <w:bCs/>
          <w:kern w:val="32"/>
          <w14:ligatures w14:val="none"/>
        </w:rPr>
        <w:fldChar w:fldCharType="end"/>
      </w:r>
    </w:p>
    <w:p w14:paraId="4C79B8B3" w14:textId="54C838C0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648D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sulpiridas</w:t>
      </w:r>
      <w:proofErr w:type="spellEnd"/>
    </w:p>
    <w:p w14:paraId="74AF8217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1EAF1C" w14:textId="77777777" w:rsidR="003648D4" w:rsidRPr="003648D4" w:rsidRDefault="003648D4" w:rsidP="0036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2.</w:t>
      </w: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ab/>
        <w:t>VEIKLIOJI (-IOS) MEDŽIAGA (-OS) IR JOS (-Ų) KIEKIS (-IAI)</w:t>
      </w:r>
    </w:p>
    <w:p w14:paraId="1030774D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DC632D" w14:textId="653905EF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  <w:t xml:space="preserve">Vienoje tabletėje yra 200 mg </w:t>
      </w:r>
      <w:proofErr w:type="spellStart"/>
      <w:r w:rsidRPr="003648D4"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  <w:t>sulpirido</w:t>
      </w:r>
      <w:proofErr w:type="spellEnd"/>
      <w:r w:rsidRPr="003648D4"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  <w:t>.</w:t>
      </w:r>
    </w:p>
    <w:p w14:paraId="02D5A332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E27394" w14:textId="77777777" w:rsidR="003648D4" w:rsidRPr="003648D4" w:rsidRDefault="003648D4" w:rsidP="0036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highlight w:val="lightGray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3.</w:t>
      </w: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ab/>
        <w:t>PAGALBINIŲ MEDŽIAGŲ SĄRAŠAS</w:t>
      </w:r>
    </w:p>
    <w:p w14:paraId="0278DA60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7D9CB5" w14:textId="281A2751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kern w:val="0"/>
          <w14:ligatures w14:val="none"/>
        </w:rPr>
        <w:t>Sudėtyje yra laktozės.</w:t>
      </w:r>
    </w:p>
    <w:p w14:paraId="15F19FE7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19013B7" w14:textId="77777777" w:rsidR="003648D4" w:rsidRPr="003648D4" w:rsidRDefault="003648D4" w:rsidP="0036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4.</w:t>
      </w: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ab/>
        <w:t>FARMACINĖ FORMA IR KIEKIS PAKUOTĖJE</w:t>
      </w:r>
    </w:p>
    <w:p w14:paraId="3F515987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E86FBA" w14:textId="7ACE1148" w:rsidR="003648D4" w:rsidRDefault="003648D4" w:rsidP="00492139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caps/>
          <w:kern w:val="0"/>
          <w14:ligatures w14:val="none"/>
        </w:rPr>
        <w:t>12 </w:t>
      </w:r>
      <w:r w:rsidRPr="003648D4">
        <w:rPr>
          <w:rFonts w:ascii="Times New Roman" w:eastAsia="Times New Roman" w:hAnsi="Times New Roman" w:cs="Times New Roman"/>
          <w:kern w:val="0"/>
          <w14:ligatures w14:val="none"/>
        </w:rPr>
        <w:t>tablečių</w:t>
      </w:r>
    </w:p>
    <w:p w14:paraId="503742C7" w14:textId="1B4DE018" w:rsidR="00F03771" w:rsidRPr="0002580A" w:rsidRDefault="00F03771" w:rsidP="00492139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</w:pPr>
      <w:r w:rsidRPr="0002580A"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  <w:t>24 tabletės</w:t>
      </w:r>
    </w:p>
    <w:p w14:paraId="3572389B" w14:textId="4F310838" w:rsidR="00F03771" w:rsidRPr="003648D4" w:rsidRDefault="00F03771" w:rsidP="00492139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14:ligatures w14:val="none"/>
        </w:rPr>
      </w:pPr>
      <w:r w:rsidRPr="0002580A"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  <w:t>36 tabletės</w:t>
      </w:r>
    </w:p>
    <w:p w14:paraId="4812F88E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D62C17" w14:textId="77777777" w:rsidR="003648D4" w:rsidRPr="003648D4" w:rsidRDefault="003648D4" w:rsidP="0036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highlight w:val="lightGray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5.</w:t>
      </w: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ab/>
        <w:t>VARTOJIMO METODAS IR BŪDAS (-AI)</w:t>
      </w:r>
    </w:p>
    <w:p w14:paraId="2566334B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CA7BEB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kern w:val="0"/>
          <w14:ligatures w14:val="none"/>
        </w:rPr>
        <w:t>Vartoti per burną.</w:t>
      </w:r>
    </w:p>
    <w:p w14:paraId="3A9E4C01" w14:textId="4B008175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kern w:val="0"/>
          <w14:ligatures w14:val="none"/>
        </w:rPr>
        <w:t>Prieš vartojimą perskaitykite pakuotės lapelį.</w:t>
      </w:r>
    </w:p>
    <w:p w14:paraId="65D6A591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9A9865" w14:textId="77777777" w:rsidR="003648D4" w:rsidRPr="003648D4" w:rsidRDefault="003648D4" w:rsidP="0036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6.</w:t>
      </w: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ab/>
        <w:t>SPECIALUS ĮSPĖJIMAS, KAD VAISTINĮ PREPARATĄ BŪTINA LAIKYTI VAIKAMS NEPASTEBIMOJE IR NEPASIEKIAMOJE VIETOJE</w:t>
      </w:r>
    </w:p>
    <w:p w14:paraId="23D54A09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71AA04" w14:textId="05BEE669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kern w:val="0"/>
          <w14:ligatures w14:val="none"/>
        </w:rPr>
        <w:t>Laikyti vaikams nepastebimoje ir nepasiekiamoje vietoje.</w:t>
      </w:r>
    </w:p>
    <w:p w14:paraId="5594403B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70FD0A" w14:textId="77777777" w:rsidR="003648D4" w:rsidRPr="003648D4" w:rsidRDefault="003648D4" w:rsidP="0036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highlight w:val="lightGray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7.</w:t>
      </w: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ab/>
        <w:t>KITAS (-I) SPECIALUS (-ŪS) ĮSPĖJIMAS (-AI) (JEI REIKIA)</w:t>
      </w:r>
    </w:p>
    <w:p w14:paraId="10A827CD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E0B9BAC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5FD1CD" w14:textId="77777777" w:rsidR="003648D4" w:rsidRPr="003648D4" w:rsidRDefault="003648D4" w:rsidP="0036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highlight w:val="lightGray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8.</w:t>
      </w: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ab/>
        <w:t>TINKAMUMO LAIKAS</w:t>
      </w:r>
    </w:p>
    <w:p w14:paraId="7D0087C6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FB5069" w14:textId="44AEB20D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kern w:val="0"/>
          <w14:ligatures w14:val="none"/>
        </w:rPr>
        <w:t>EXP</w:t>
      </w:r>
      <w:r w:rsidR="007977C7">
        <w:rPr>
          <w:rFonts w:ascii="Times New Roman" w:eastAsia="Times New Roman" w:hAnsi="Times New Roman" w:cs="Times New Roman"/>
          <w:kern w:val="0"/>
          <w14:ligatures w14:val="none"/>
        </w:rPr>
        <w:t>:</w:t>
      </w:r>
      <w:r w:rsidRPr="003648D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648D4"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  <w:t>{</w:t>
      </w:r>
      <w:r w:rsidR="007977C7"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  <w:t>MMMM mm</w:t>
      </w:r>
      <w:r w:rsidRPr="003648D4"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  <w:t>}</w:t>
      </w:r>
    </w:p>
    <w:p w14:paraId="4E487EF2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E3AE999" w14:textId="77777777" w:rsidR="003648D4" w:rsidRPr="003648D4" w:rsidRDefault="003648D4" w:rsidP="0036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9.</w:t>
      </w: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ab/>
        <w:t>SPECIALIOS LAIKYMO SĄLYGOS</w:t>
      </w:r>
    </w:p>
    <w:p w14:paraId="45206AB3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eastAsia="lt-LT"/>
          <w14:ligatures w14:val="none"/>
        </w:rPr>
      </w:pPr>
    </w:p>
    <w:p w14:paraId="07AA1FE2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95E630" w14:textId="77777777" w:rsidR="003648D4" w:rsidRPr="003648D4" w:rsidRDefault="003648D4" w:rsidP="0036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10.</w:t>
      </w: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ab/>
        <w:t xml:space="preserve">SPECIALIOS ATSARGUMO PRIEMONĖS DĖL NESUVARTOTO </w:t>
      </w:r>
      <w:r w:rsidRPr="003648D4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 xml:space="preserve">VAISTINIO PREPARATO AR JO ATLIEKŲ </w:t>
      </w: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TVARKYMO (JEI REIKIA)</w:t>
      </w:r>
    </w:p>
    <w:p w14:paraId="25AC850C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78ED61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CCFEAF" w14:textId="77777777" w:rsidR="00492139" w:rsidRPr="00492139" w:rsidRDefault="00492139" w:rsidP="004921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</w:pPr>
      <w:r w:rsidRPr="00492139">
        <w:rPr>
          <w:rFonts w:ascii="Times New Roman" w:eastAsia="Times New Roman" w:hAnsi="Times New Roman" w:cs="Times New Roman"/>
          <w:b/>
          <w:kern w:val="0"/>
          <w:szCs w:val="20"/>
          <w:lang w:eastAsia="x-none"/>
          <w14:ligatures w14:val="none"/>
        </w:rPr>
        <w:t>11.</w:t>
      </w:r>
      <w:r w:rsidRPr="00492139">
        <w:rPr>
          <w:rFonts w:ascii="Times New Roman" w:eastAsia="Times New Roman" w:hAnsi="Times New Roman" w:cs="Times New Roman"/>
          <w:b/>
          <w:kern w:val="0"/>
          <w:szCs w:val="20"/>
          <w:lang w:eastAsia="x-none"/>
          <w14:ligatures w14:val="none"/>
        </w:rPr>
        <w:tab/>
        <w:t>LYGIAGRETUS IMPORTUOTOJAS</w:t>
      </w:r>
    </w:p>
    <w:p w14:paraId="30532304" w14:textId="77777777" w:rsidR="00492139" w:rsidRPr="00492139" w:rsidRDefault="00492139" w:rsidP="00492139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</w:p>
    <w:p w14:paraId="32440923" w14:textId="58D3F020" w:rsidR="00380A7B" w:rsidRDefault="00380A7B" w:rsidP="00492139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Lygiagretus importuotojas:</w:t>
      </w:r>
    </w:p>
    <w:p w14:paraId="00732714" w14:textId="79C26906" w:rsidR="00492139" w:rsidRPr="00492139" w:rsidRDefault="00492139" w:rsidP="00492139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  <w:r w:rsidRPr="00492139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UAB „Niromed“</w:t>
      </w:r>
    </w:p>
    <w:p w14:paraId="5CAECD7B" w14:textId="77777777" w:rsidR="00492139" w:rsidRPr="00492139" w:rsidRDefault="00492139" w:rsidP="00492139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highlight w:val="lightGray"/>
          <w:lang w:eastAsia="ar-SA"/>
          <w14:ligatures w14:val="none"/>
        </w:rPr>
      </w:pPr>
      <w:r w:rsidRPr="00492139">
        <w:rPr>
          <w:rFonts w:ascii="Times New Roman" w:eastAsia="Times New Roman" w:hAnsi="Times New Roman" w:cs="Times New Roman"/>
          <w:kern w:val="0"/>
          <w:szCs w:val="20"/>
          <w:highlight w:val="lightGray"/>
          <w:lang w:eastAsia="ar-SA"/>
          <w14:ligatures w14:val="none"/>
        </w:rPr>
        <w:lastRenderedPageBreak/>
        <w:t>Žirmūnų g. 139A</w:t>
      </w:r>
    </w:p>
    <w:p w14:paraId="390DCFC3" w14:textId="77777777" w:rsidR="00492139" w:rsidRPr="00492139" w:rsidRDefault="00492139" w:rsidP="00492139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highlight w:val="lightGray"/>
          <w:lang w:eastAsia="ar-SA"/>
          <w14:ligatures w14:val="none"/>
        </w:rPr>
      </w:pPr>
      <w:r w:rsidRPr="00492139">
        <w:rPr>
          <w:rFonts w:ascii="Times New Roman" w:eastAsia="Times New Roman" w:hAnsi="Times New Roman" w:cs="Times New Roman"/>
          <w:kern w:val="0"/>
          <w:szCs w:val="20"/>
          <w:highlight w:val="lightGray"/>
          <w:lang w:eastAsia="ar-SA"/>
          <w14:ligatures w14:val="none"/>
        </w:rPr>
        <w:t>LT-09120 Vilnius</w:t>
      </w:r>
    </w:p>
    <w:p w14:paraId="61E8363E" w14:textId="77777777" w:rsidR="00492139" w:rsidRPr="00492139" w:rsidRDefault="00492139" w:rsidP="00492139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</w:pPr>
      <w:r w:rsidRPr="00492139">
        <w:rPr>
          <w:rFonts w:ascii="Times New Roman" w:eastAsia="Times New Roman" w:hAnsi="Times New Roman" w:cs="Times New Roman"/>
          <w:kern w:val="0"/>
          <w:szCs w:val="20"/>
          <w:highlight w:val="lightGray"/>
          <w:lang w:eastAsia="ar-SA"/>
          <w14:ligatures w14:val="none"/>
        </w:rPr>
        <w:t>Lietuva</w:t>
      </w:r>
    </w:p>
    <w:p w14:paraId="2475D087" w14:textId="77777777" w:rsidR="00492139" w:rsidRPr="00492139" w:rsidRDefault="00492139" w:rsidP="00492139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</w:pPr>
    </w:p>
    <w:p w14:paraId="56CD8303" w14:textId="77777777" w:rsidR="00492139" w:rsidRPr="00492139" w:rsidRDefault="00492139" w:rsidP="004921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</w:pPr>
      <w:r w:rsidRPr="00492139">
        <w:rPr>
          <w:rFonts w:ascii="Times New Roman" w:eastAsia="Times New Roman" w:hAnsi="Times New Roman" w:cs="Times New Roman"/>
          <w:b/>
          <w:kern w:val="0"/>
          <w:szCs w:val="20"/>
          <w:lang w:eastAsia="x-none"/>
          <w14:ligatures w14:val="none"/>
        </w:rPr>
        <w:t>12.</w:t>
      </w:r>
      <w:r w:rsidRPr="00492139">
        <w:rPr>
          <w:rFonts w:ascii="Times New Roman" w:eastAsia="Times New Roman" w:hAnsi="Times New Roman" w:cs="Times New Roman"/>
          <w:b/>
          <w:kern w:val="0"/>
          <w:szCs w:val="20"/>
          <w:lang w:eastAsia="x-none"/>
          <w14:ligatures w14:val="none"/>
        </w:rPr>
        <w:tab/>
        <w:t>LYGIAGRETAUS IMPORTO LEIDIMO NUMERIS (-IAI)</w:t>
      </w:r>
    </w:p>
    <w:p w14:paraId="2527FE3B" w14:textId="77777777" w:rsidR="00492139" w:rsidRPr="00492139" w:rsidRDefault="00492139" w:rsidP="00492139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</w:pPr>
    </w:p>
    <w:p w14:paraId="391FC9FB" w14:textId="7CF17476" w:rsidR="003648D4" w:rsidRDefault="00FA791D" w:rsidP="00492139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</w:pPr>
      <w:r w:rsidRPr="0002580A"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  <w:t>N12</w:t>
      </w:r>
      <w:r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  <w:t xml:space="preserve"> </w:t>
      </w:r>
      <w:r w:rsidR="00A91372"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  <w:t xml:space="preserve">– </w:t>
      </w:r>
      <w:r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  <w:t xml:space="preserve"> </w:t>
      </w:r>
      <w:r w:rsidR="00492139" w:rsidRPr="00492139"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  <w:t>LT/L/</w:t>
      </w:r>
      <w:r w:rsidR="008B4DD9" w:rsidRPr="008B4DD9"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  <w:t>25/2467/001</w:t>
      </w:r>
    </w:p>
    <w:p w14:paraId="10984FFE" w14:textId="69AF5F25" w:rsidR="00F03771" w:rsidRPr="0002580A" w:rsidRDefault="00F03771" w:rsidP="00492139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highlight w:val="lightGray"/>
          <w:lang w:eastAsia="x-none"/>
          <w14:ligatures w14:val="none"/>
        </w:rPr>
      </w:pPr>
      <w:r w:rsidRPr="0002580A">
        <w:rPr>
          <w:rFonts w:ascii="Times New Roman" w:eastAsia="Times New Roman" w:hAnsi="Times New Roman" w:cs="Times New Roman"/>
          <w:kern w:val="0"/>
          <w:szCs w:val="20"/>
          <w:highlight w:val="lightGray"/>
          <w:lang w:eastAsia="x-none"/>
          <w14:ligatures w14:val="none"/>
        </w:rPr>
        <w:t xml:space="preserve">N24 – </w:t>
      </w:r>
      <w:r w:rsidR="00A91372" w:rsidRPr="0002580A">
        <w:rPr>
          <w:rFonts w:ascii="Times New Roman" w:eastAsia="Times New Roman" w:hAnsi="Times New Roman" w:cs="Times New Roman"/>
          <w:kern w:val="0"/>
          <w:szCs w:val="20"/>
          <w:highlight w:val="lightGray"/>
          <w:lang w:eastAsia="x-none"/>
          <w14:ligatures w14:val="none"/>
        </w:rPr>
        <w:t>LT/L/25/2467/002</w:t>
      </w:r>
    </w:p>
    <w:p w14:paraId="6004769F" w14:textId="07E2067B" w:rsidR="00F03771" w:rsidRDefault="00F03771" w:rsidP="00492139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</w:pPr>
      <w:r w:rsidRPr="0002580A">
        <w:rPr>
          <w:rFonts w:ascii="Times New Roman" w:eastAsia="Times New Roman" w:hAnsi="Times New Roman" w:cs="Times New Roman"/>
          <w:kern w:val="0"/>
          <w:szCs w:val="20"/>
          <w:highlight w:val="lightGray"/>
          <w:lang w:eastAsia="x-none"/>
          <w14:ligatures w14:val="none"/>
        </w:rPr>
        <w:t xml:space="preserve">N36 – </w:t>
      </w:r>
      <w:r w:rsidR="00A91372" w:rsidRPr="0002580A">
        <w:rPr>
          <w:rFonts w:ascii="Times New Roman" w:eastAsia="Times New Roman" w:hAnsi="Times New Roman" w:cs="Times New Roman"/>
          <w:kern w:val="0"/>
          <w:szCs w:val="20"/>
          <w:highlight w:val="lightGray"/>
          <w:lang w:eastAsia="x-none"/>
          <w14:ligatures w14:val="none"/>
        </w:rPr>
        <w:t>LT/L/25/2467/003</w:t>
      </w:r>
    </w:p>
    <w:p w14:paraId="44B5E6BA" w14:textId="77777777" w:rsidR="00F03771" w:rsidRPr="003648D4" w:rsidRDefault="00F03771" w:rsidP="00492139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</w:pPr>
    </w:p>
    <w:p w14:paraId="13946E50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58BB85" w14:textId="77777777" w:rsidR="003648D4" w:rsidRPr="003648D4" w:rsidRDefault="003648D4" w:rsidP="0036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13.</w:t>
      </w: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ab/>
        <w:t>SERIJOS NUMERIS</w:t>
      </w:r>
    </w:p>
    <w:p w14:paraId="271EA998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3A0512" w14:textId="51E448D6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kern w:val="0"/>
          <w14:ligatures w14:val="none"/>
        </w:rPr>
        <w:t>Lot</w:t>
      </w:r>
      <w:r w:rsidR="007977C7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9E15AAF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60A890" w14:textId="77777777" w:rsidR="003648D4" w:rsidRPr="003648D4" w:rsidRDefault="003648D4" w:rsidP="0036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14.</w:t>
      </w: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ab/>
        <w:t>PARDAVIMO (IŠDAVIMO) TVARKA</w:t>
      </w:r>
    </w:p>
    <w:p w14:paraId="182F96F9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3E82879" w14:textId="49A8AED1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kern w:val="0"/>
          <w14:ligatures w14:val="none"/>
        </w:rPr>
        <w:t>Receptinis vaistas</w:t>
      </w:r>
      <w:r w:rsidR="00CD099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65A511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7A416F" w14:textId="77777777" w:rsidR="003648D4" w:rsidRPr="003648D4" w:rsidRDefault="003648D4" w:rsidP="0036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15.</w:t>
      </w: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ab/>
        <w:t>VARTOJIMO INSTRUKCIJA</w:t>
      </w:r>
    </w:p>
    <w:p w14:paraId="372D2B5F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E5B281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FDD448" w14:textId="77777777" w:rsidR="003648D4" w:rsidRPr="003648D4" w:rsidRDefault="003648D4" w:rsidP="0036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16.</w:t>
      </w:r>
      <w:r w:rsidRPr="003648D4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ab/>
        <w:t>INFORMACIJA BRAILIO RAŠTU</w:t>
      </w:r>
    </w:p>
    <w:p w14:paraId="7CC5AAB0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349B4E" w14:textId="7FCDE72B" w:rsidR="003648D4" w:rsidRPr="003648D4" w:rsidRDefault="006871EE" w:rsidP="003648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="003648D4" w:rsidRPr="003648D4">
        <w:rPr>
          <w:rFonts w:ascii="Times New Roman" w:eastAsia="Times New Roman" w:hAnsi="Times New Roman" w:cs="Times New Roman"/>
          <w:kern w:val="0"/>
          <w14:ligatures w14:val="none"/>
        </w:rPr>
        <w:t>glonyl</w:t>
      </w:r>
      <w:proofErr w:type="spellEnd"/>
      <w:r w:rsidR="003648D4" w:rsidRPr="003648D4">
        <w:rPr>
          <w:rFonts w:ascii="Times New Roman" w:eastAsia="Times New Roman" w:hAnsi="Times New Roman" w:cs="Times New Roman"/>
          <w:kern w:val="0"/>
          <w14:ligatures w14:val="none"/>
        </w:rPr>
        <w:t xml:space="preserve"> 200 mg</w:t>
      </w:r>
    </w:p>
    <w:p w14:paraId="1336C2A0" w14:textId="77777777" w:rsidR="003648D4" w:rsidRPr="003648D4" w:rsidRDefault="003648D4" w:rsidP="003648D4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36D52BF3" w14:textId="77777777" w:rsidR="003648D4" w:rsidRPr="003648D4" w:rsidRDefault="003648D4" w:rsidP="003648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i/>
          <w:kern w:val="0"/>
          <w:lang w:eastAsia="lt-LT" w:bidi="lt-LT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kern w:val="0"/>
          <w:lang w:eastAsia="lt-LT" w:bidi="lt-LT"/>
          <w14:ligatures w14:val="none"/>
        </w:rPr>
        <w:t>17.</w:t>
      </w:r>
      <w:r w:rsidRPr="003648D4">
        <w:rPr>
          <w:rFonts w:ascii="Times New Roman" w:eastAsia="Times New Roman" w:hAnsi="Times New Roman" w:cs="Times New Roman"/>
          <w:b/>
          <w:kern w:val="0"/>
          <w:lang w:eastAsia="lt-LT" w:bidi="lt-LT"/>
          <w14:ligatures w14:val="none"/>
        </w:rPr>
        <w:tab/>
        <w:t>UNIKALUS IDENTIFIKATORIUS – 2D BRŪKŠNINIS KODAS</w:t>
      </w:r>
      <w:r w:rsidRPr="003648D4">
        <w:rPr>
          <w:rFonts w:ascii="Times New Roman" w:eastAsia="Times New Roman" w:hAnsi="Times New Roman" w:cs="Times New Roman"/>
          <w:b/>
          <w:kern w:val="0"/>
          <w:lang w:eastAsia="lt-LT" w:bidi="lt-LT"/>
          <w14:ligatures w14:val="none"/>
        </w:rPr>
        <w:fldChar w:fldCharType="begin"/>
      </w:r>
      <w:r w:rsidRPr="003648D4">
        <w:rPr>
          <w:rFonts w:ascii="Times New Roman" w:eastAsia="Times New Roman" w:hAnsi="Times New Roman" w:cs="Times New Roman"/>
          <w:b/>
          <w:kern w:val="0"/>
          <w:lang w:eastAsia="lt-LT" w:bidi="lt-LT"/>
          <w14:ligatures w14:val="none"/>
        </w:rPr>
        <w:instrText xml:space="preserve"> DOCVARIABLE VAULT_ND_8c99037e-5f8b-47d1-ae1e-c344f013c6d6 \* MERGEFORMAT </w:instrText>
      </w:r>
      <w:r w:rsidRPr="003648D4">
        <w:rPr>
          <w:rFonts w:ascii="Times New Roman" w:eastAsia="Times New Roman" w:hAnsi="Times New Roman" w:cs="Times New Roman"/>
          <w:b/>
          <w:kern w:val="0"/>
          <w:lang w:eastAsia="lt-LT" w:bidi="lt-LT"/>
          <w14:ligatures w14:val="none"/>
        </w:rPr>
        <w:fldChar w:fldCharType="separate"/>
      </w:r>
      <w:r w:rsidRPr="003648D4">
        <w:rPr>
          <w:rFonts w:ascii="Times New Roman" w:eastAsia="Times New Roman" w:hAnsi="Times New Roman" w:cs="Times New Roman"/>
          <w:b/>
          <w:kern w:val="0"/>
          <w:lang w:eastAsia="lt-LT" w:bidi="lt-LT"/>
          <w14:ligatures w14:val="none"/>
        </w:rPr>
        <w:t xml:space="preserve"> </w:t>
      </w:r>
      <w:r w:rsidRPr="003648D4">
        <w:rPr>
          <w:rFonts w:ascii="Times New Roman" w:eastAsia="Times New Roman" w:hAnsi="Times New Roman" w:cs="Times New Roman"/>
          <w:b/>
          <w:kern w:val="0"/>
          <w:lang w:eastAsia="lt-LT" w:bidi="lt-LT"/>
          <w14:ligatures w14:val="none"/>
        </w:rPr>
        <w:fldChar w:fldCharType="end"/>
      </w:r>
    </w:p>
    <w:p w14:paraId="2B03C91E" w14:textId="77777777" w:rsidR="003648D4" w:rsidRPr="003648D4" w:rsidRDefault="003648D4" w:rsidP="003648D4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lt-LT" w:bidi="lt-LT"/>
          <w14:ligatures w14:val="none"/>
        </w:rPr>
      </w:pPr>
    </w:p>
    <w:p w14:paraId="0A7F7D5F" w14:textId="6DAB9670" w:rsidR="003648D4" w:rsidRPr="003648D4" w:rsidRDefault="003648D4" w:rsidP="003648D4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lt-LT" w:bidi="lt-LT"/>
          <w14:ligatures w14:val="none"/>
        </w:rPr>
      </w:pPr>
      <w:r w:rsidRPr="003648D4">
        <w:rPr>
          <w:rFonts w:ascii="Times New Roman" w:eastAsia="Times New Roman" w:hAnsi="Times New Roman" w:cs="Times New Roman"/>
          <w:kern w:val="0"/>
          <w:highlight w:val="lightGray"/>
          <w:lang w:eastAsia="lt-LT" w:bidi="lt-LT"/>
          <w14:ligatures w14:val="none"/>
        </w:rPr>
        <w:t>2D brūkšninis kodas su nurodytu unikaliu identifikatoriumi.</w:t>
      </w:r>
    </w:p>
    <w:p w14:paraId="57F964D3" w14:textId="77777777" w:rsidR="003648D4" w:rsidRPr="003648D4" w:rsidRDefault="003648D4" w:rsidP="003648D4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lt-LT" w:bidi="lt-LT"/>
          <w14:ligatures w14:val="none"/>
        </w:rPr>
      </w:pPr>
    </w:p>
    <w:p w14:paraId="159DDF27" w14:textId="77777777" w:rsidR="003648D4" w:rsidRPr="003648D4" w:rsidRDefault="003648D4" w:rsidP="003648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i/>
          <w:kern w:val="0"/>
          <w:lang w:eastAsia="lt-LT" w:bidi="lt-LT"/>
          <w14:ligatures w14:val="none"/>
        </w:rPr>
      </w:pPr>
      <w:r w:rsidRPr="003648D4">
        <w:rPr>
          <w:rFonts w:ascii="Times New Roman" w:eastAsia="Times New Roman" w:hAnsi="Times New Roman" w:cs="Times New Roman"/>
          <w:b/>
          <w:kern w:val="0"/>
          <w:lang w:eastAsia="lt-LT" w:bidi="lt-LT"/>
          <w14:ligatures w14:val="none"/>
        </w:rPr>
        <w:t>18.</w:t>
      </w:r>
      <w:r w:rsidRPr="003648D4">
        <w:rPr>
          <w:rFonts w:ascii="Times New Roman" w:eastAsia="Times New Roman" w:hAnsi="Times New Roman" w:cs="Times New Roman"/>
          <w:b/>
          <w:kern w:val="0"/>
          <w:lang w:eastAsia="lt-LT" w:bidi="lt-LT"/>
          <w14:ligatures w14:val="none"/>
        </w:rPr>
        <w:tab/>
        <w:t>UNIKALUS IDENTIFIKATORIUS – ŽMONĖMS SUPRANTAMI DUOMENYS</w:t>
      </w:r>
      <w:r w:rsidRPr="003648D4">
        <w:rPr>
          <w:rFonts w:ascii="Times New Roman" w:eastAsia="Times New Roman" w:hAnsi="Times New Roman" w:cs="Times New Roman"/>
          <w:b/>
          <w:kern w:val="0"/>
          <w:lang w:eastAsia="lt-LT" w:bidi="lt-LT"/>
          <w14:ligatures w14:val="none"/>
        </w:rPr>
        <w:fldChar w:fldCharType="begin"/>
      </w:r>
      <w:r w:rsidRPr="003648D4">
        <w:rPr>
          <w:rFonts w:ascii="Times New Roman" w:eastAsia="Times New Roman" w:hAnsi="Times New Roman" w:cs="Times New Roman"/>
          <w:b/>
          <w:kern w:val="0"/>
          <w:lang w:eastAsia="lt-LT" w:bidi="lt-LT"/>
          <w14:ligatures w14:val="none"/>
        </w:rPr>
        <w:instrText xml:space="preserve"> DOCVARIABLE VAULT_ND_dd5c63b1-9f95-41a0-8be4-b6c96571469b \* MERGEFORMAT </w:instrText>
      </w:r>
      <w:r w:rsidRPr="003648D4">
        <w:rPr>
          <w:rFonts w:ascii="Times New Roman" w:eastAsia="Times New Roman" w:hAnsi="Times New Roman" w:cs="Times New Roman"/>
          <w:b/>
          <w:kern w:val="0"/>
          <w:lang w:eastAsia="lt-LT" w:bidi="lt-LT"/>
          <w14:ligatures w14:val="none"/>
        </w:rPr>
        <w:fldChar w:fldCharType="separate"/>
      </w:r>
      <w:r w:rsidRPr="003648D4">
        <w:rPr>
          <w:rFonts w:ascii="Times New Roman" w:eastAsia="Times New Roman" w:hAnsi="Times New Roman" w:cs="Times New Roman"/>
          <w:b/>
          <w:kern w:val="0"/>
          <w:lang w:eastAsia="lt-LT" w:bidi="lt-LT"/>
          <w14:ligatures w14:val="none"/>
        </w:rPr>
        <w:t xml:space="preserve"> </w:t>
      </w:r>
      <w:r w:rsidRPr="003648D4">
        <w:rPr>
          <w:rFonts w:ascii="Times New Roman" w:eastAsia="Times New Roman" w:hAnsi="Times New Roman" w:cs="Times New Roman"/>
          <w:b/>
          <w:kern w:val="0"/>
          <w:lang w:eastAsia="lt-LT" w:bidi="lt-LT"/>
          <w14:ligatures w14:val="none"/>
        </w:rPr>
        <w:fldChar w:fldCharType="end"/>
      </w:r>
    </w:p>
    <w:p w14:paraId="64868F3E" w14:textId="77777777" w:rsidR="003648D4" w:rsidRPr="003648D4" w:rsidRDefault="003648D4" w:rsidP="003648D4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lt-LT" w:bidi="lt-LT"/>
          <w14:ligatures w14:val="none"/>
        </w:rPr>
      </w:pPr>
    </w:p>
    <w:p w14:paraId="19322095" w14:textId="77777777" w:rsidR="003648D4" w:rsidRPr="003648D4" w:rsidRDefault="003648D4" w:rsidP="003648D4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highlight w:val="lightGray"/>
          <w:lang w:eastAsia="lt-LT" w:bidi="lt-LT"/>
          <w14:ligatures w14:val="none"/>
        </w:rPr>
      </w:pPr>
      <w:r w:rsidRPr="003648D4">
        <w:rPr>
          <w:rFonts w:ascii="Times New Roman" w:eastAsia="Times New Roman" w:hAnsi="Times New Roman" w:cs="Times New Roman"/>
          <w:kern w:val="0"/>
          <w:highlight w:val="lightGray"/>
          <w:lang w:eastAsia="lt-LT" w:bidi="lt-LT"/>
          <w14:ligatures w14:val="none"/>
        </w:rPr>
        <w:t>PC:</w:t>
      </w:r>
    </w:p>
    <w:p w14:paraId="3318AC8D" w14:textId="77777777" w:rsidR="003648D4" w:rsidRPr="003648D4" w:rsidRDefault="003648D4" w:rsidP="003648D4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highlight w:val="lightGray"/>
          <w:lang w:eastAsia="lt-LT" w:bidi="lt-LT"/>
          <w14:ligatures w14:val="none"/>
        </w:rPr>
      </w:pPr>
      <w:r w:rsidRPr="003648D4">
        <w:rPr>
          <w:rFonts w:ascii="Times New Roman" w:eastAsia="Times New Roman" w:hAnsi="Times New Roman" w:cs="Times New Roman"/>
          <w:kern w:val="0"/>
          <w:highlight w:val="lightGray"/>
          <w:lang w:eastAsia="lt-LT" w:bidi="lt-LT"/>
          <w14:ligatures w14:val="none"/>
        </w:rPr>
        <w:t>SN:</w:t>
      </w:r>
    </w:p>
    <w:p w14:paraId="54A06E72" w14:textId="77777777" w:rsidR="003648D4" w:rsidRPr="003648D4" w:rsidRDefault="003648D4" w:rsidP="003648D4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highlight w:val="lightGray"/>
          <w:lang w:eastAsia="lt-LT" w:bidi="lt-LT"/>
          <w14:ligatures w14:val="none"/>
        </w:rPr>
      </w:pPr>
      <w:r w:rsidRPr="003648D4">
        <w:rPr>
          <w:rFonts w:ascii="Times New Roman" w:eastAsia="Times New Roman" w:hAnsi="Times New Roman" w:cs="Times New Roman"/>
          <w:kern w:val="0"/>
          <w:highlight w:val="lightGray"/>
          <w:lang w:eastAsia="lt-LT" w:bidi="lt-LT"/>
          <w14:ligatures w14:val="none"/>
        </w:rPr>
        <w:t>NN:</w:t>
      </w:r>
    </w:p>
    <w:p w14:paraId="29B9E15C" w14:textId="77777777" w:rsidR="003648D4" w:rsidRPr="003648D4" w:rsidRDefault="003648D4" w:rsidP="003648D4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highlight w:val="lightGray"/>
          <w:lang w:eastAsia="lt-LT" w:bidi="lt-LT"/>
          <w14:ligatures w14:val="none"/>
        </w:rPr>
      </w:pPr>
    </w:p>
    <w:p w14:paraId="70410C70" w14:textId="3200331C" w:rsidR="00042373" w:rsidRPr="00042373" w:rsidRDefault="00042373" w:rsidP="000258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  <w:r w:rsidRPr="00042373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Gamintojas:</w:t>
      </w:r>
      <w:r w:rsidR="007977C7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 </w:t>
      </w:r>
      <w:r w:rsidR="007977C7" w:rsidRPr="00723376">
        <w:rPr>
          <w:rFonts w:ascii="Times New Roman" w:hAnsi="Times New Roman" w:cs="Times New Roman"/>
          <w:bCs/>
          <w:color w:val="000000"/>
          <w:kern w:val="0"/>
          <w14:ligatures w14:val="none"/>
        </w:rPr>
        <w:t>FAMAR HEALTH CARE SERVICES MADRID S.A.U.</w:t>
      </w:r>
      <w:r w:rsidR="007977C7">
        <w:rPr>
          <w:rFonts w:ascii="Times New Roman" w:hAnsi="Times New Roman" w:cs="Times New Roman"/>
          <w:bCs/>
          <w:color w:val="000000"/>
          <w:kern w:val="0"/>
          <w14:ligatures w14:val="none"/>
        </w:rPr>
        <w:t xml:space="preserve">, </w:t>
      </w:r>
      <w:proofErr w:type="spellStart"/>
      <w:r w:rsidR="007977C7" w:rsidRPr="0002580A">
        <w:rPr>
          <w:rFonts w:ascii="Times New Roman" w:hAnsi="Times New Roman" w:cs="Times New Roman"/>
          <w:bCs/>
          <w:color w:val="000000"/>
          <w:kern w:val="0"/>
          <w:highlight w:val="lightGray"/>
          <w14:ligatures w14:val="none"/>
        </w:rPr>
        <w:t>Avda</w:t>
      </w:r>
      <w:proofErr w:type="spellEnd"/>
      <w:r w:rsidR="007977C7" w:rsidRPr="0002580A">
        <w:rPr>
          <w:rFonts w:ascii="Times New Roman" w:hAnsi="Times New Roman" w:cs="Times New Roman"/>
          <w:bCs/>
          <w:color w:val="000000"/>
          <w:kern w:val="0"/>
          <w:highlight w:val="lightGray"/>
          <w14:ligatures w14:val="none"/>
        </w:rPr>
        <w:t xml:space="preserve">. </w:t>
      </w:r>
      <w:proofErr w:type="spellStart"/>
      <w:r w:rsidR="007977C7" w:rsidRPr="0002580A">
        <w:rPr>
          <w:rFonts w:ascii="Times New Roman" w:hAnsi="Times New Roman" w:cs="Times New Roman"/>
          <w:bCs/>
          <w:color w:val="000000"/>
          <w:kern w:val="0"/>
          <w:highlight w:val="lightGray"/>
          <w14:ligatures w14:val="none"/>
        </w:rPr>
        <w:t>Leganés</w:t>
      </w:r>
      <w:proofErr w:type="spellEnd"/>
      <w:r w:rsidR="007977C7" w:rsidRPr="0002580A">
        <w:rPr>
          <w:rFonts w:ascii="Times New Roman" w:hAnsi="Times New Roman" w:cs="Times New Roman"/>
          <w:bCs/>
          <w:color w:val="000000"/>
          <w:kern w:val="0"/>
          <w:highlight w:val="lightGray"/>
          <w14:ligatures w14:val="none"/>
        </w:rPr>
        <w:t xml:space="preserve">, 62, </w:t>
      </w:r>
      <w:proofErr w:type="spellStart"/>
      <w:r w:rsidR="007977C7" w:rsidRPr="0002580A">
        <w:rPr>
          <w:rFonts w:ascii="Times New Roman" w:hAnsi="Times New Roman" w:cs="Times New Roman"/>
          <w:bCs/>
          <w:color w:val="000000"/>
          <w:kern w:val="0"/>
          <w:highlight w:val="lightGray"/>
          <w14:ligatures w14:val="none"/>
        </w:rPr>
        <w:t>Alcorcón</w:t>
      </w:r>
      <w:proofErr w:type="spellEnd"/>
      <w:r w:rsidR="007977C7" w:rsidRPr="0002580A">
        <w:rPr>
          <w:rFonts w:ascii="Times New Roman" w:hAnsi="Times New Roman" w:cs="Times New Roman"/>
          <w:bCs/>
          <w:color w:val="000000"/>
          <w:kern w:val="0"/>
          <w:highlight w:val="lightGray"/>
          <w14:ligatures w14:val="none"/>
        </w:rPr>
        <w:t xml:space="preserve">, 28923, </w:t>
      </w:r>
      <w:proofErr w:type="spellStart"/>
      <w:r w:rsidR="007977C7" w:rsidRPr="0002580A">
        <w:rPr>
          <w:rFonts w:ascii="Times New Roman" w:hAnsi="Times New Roman" w:cs="Times New Roman"/>
          <w:bCs/>
          <w:color w:val="000000"/>
          <w:kern w:val="0"/>
          <w:highlight w:val="lightGray"/>
          <w14:ligatures w14:val="none"/>
        </w:rPr>
        <w:t>Madrid</w:t>
      </w:r>
      <w:proofErr w:type="spellEnd"/>
      <w:r w:rsidR="007977C7" w:rsidRPr="0002580A">
        <w:rPr>
          <w:rFonts w:ascii="Times New Roman" w:hAnsi="Times New Roman" w:cs="Times New Roman"/>
          <w:bCs/>
          <w:color w:val="000000"/>
          <w:kern w:val="0"/>
          <w:highlight w:val="lightGray"/>
          <w14:ligatures w14:val="none"/>
        </w:rPr>
        <w:t>,</w:t>
      </w:r>
      <w:r w:rsidR="007977C7">
        <w:rPr>
          <w:rFonts w:ascii="Times New Roman" w:hAnsi="Times New Roman" w:cs="Times New Roman"/>
          <w:bCs/>
          <w:color w:val="000000"/>
          <w:kern w:val="0"/>
          <w14:ligatures w14:val="none"/>
        </w:rPr>
        <w:t xml:space="preserve"> </w:t>
      </w:r>
      <w:r w:rsidR="007977C7" w:rsidRPr="00723376">
        <w:rPr>
          <w:rFonts w:ascii="Times New Roman" w:hAnsi="Times New Roman" w:cs="Times New Roman"/>
          <w:bCs/>
          <w:color w:val="000000"/>
          <w:kern w:val="0"/>
          <w14:ligatures w14:val="none"/>
        </w:rPr>
        <w:t>Ispanija</w:t>
      </w:r>
      <w:r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.</w:t>
      </w:r>
    </w:p>
    <w:p w14:paraId="0A8719BB" w14:textId="77777777" w:rsidR="00042373" w:rsidRPr="00042373" w:rsidRDefault="00042373" w:rsidP="0004237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</w:p>
    <w:p w14:paraId="7BF2C3EB" w14:textId="77777777" w:rsidR="00042373" w:rsidRPr="00042373" w:rsidRDefault="00042373" w:rsidP="0004237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  <w:r w:rsidRPr="00042373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Perpakavo: LABOR </w:t>
      </w:r>
      <w:proofErr w:type="spellStart"/>
      <w:r w:rsidRPr="00042373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Przedsiębiorstwo</w:t>
      </w:r>
      <w:proofErr w:type="spellEnd"/>
      <w:r w:rsidRPr="00042373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 </w:t>
      </w:r>
      <w:proofErr w:type="spellStart"/>
      <w:r w:rsidRPr="00042373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Farmaceutyczno-Chemiczne</w:t>
      </w:r>
      <w:proofErr w:type="spellEnd"/>
      <w:r w:rsidRPr="00042373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 sp. z </w:t>
      </w:r>
      <w:proofErr w:type="spellStart"/>
      <w:r w:rsidRPr="00042373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o.o</w:t>
      </w:r>
      <w:proofErr w:type="spellEnd"/>
      <w:r w:rsidRPr="00042373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., </w:t>
      </w:r>
      <w:proofErr w:type="spellStart"/>
      <w:r w:rsidRPr="0002580A">
        <w:rPr>
          <w:rFonts w:ascii="Times New Roman" w:eastAsia="Times New Roman" w:hAnsi="Times New Roman" w:cs="Times New Roman"/>
          <w:kern w:val="0"/>
          <w:szCs w:val="20"/>
          <w:highlight w:val="lightGray"/>
          <w:lang w:eastAsia="ar-SA"/>
          <w14:ligatures w14:val="none"/>
        </w:rPr>
        <w:t>Ul</w:t>
      </w:r>
      <w:proofErr w:type="spellEnd"/>
      <w:r w:rsidRPr="0002580A">
        <w:rPr>
          <w:rFonts w:ascii="Times New Roman" w:eastAsia="Times New Roman" w:hAnsi="Times New Roman" w:cs="Times New Roman"/>
          <w:kern w:val="0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02580A">
        <w:rPr>
          <w:rFonts w:ascii="Times New Roman" w:eastAsia="Times New Roman" w:hAnsi="Times New Roman" w:cs="Times New Roman"/>
          <w:kern w:val="0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02580A">
        <w:rPr>
          <w:rFonts w:ascii="Times New Roman" w:eastAsia="Times New Roman" w:hAnsi="Times New Roman" w:cs="Times New Roman"/>
          <w:kern w:val="0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02580A">
        <w:rPr>
          <w:rFonts w:ascii="Times New Roman" w:eastAsia="Times New Roman" w:hAnsi="Times New Roman" w:cs="Times New Roman"/>
          <w:kern w:val="0"/>
          <w:szCs w:val="20"/>
          <w:highlight w:val="lightGray"/>
          <w:lang w:eastAsia="ar-SA"/>
          <w14:ligatures w14:val="none"/>
        </w:rPr>
        <w:t>Wrocław</w:t>
      </w:r>
      <w:proofErr w:type="spellEnd"/>
      <w:r w:rsidRPr="0002580A">
        <w:rPr>
          <w:rFonts w:ascii="Times New Roman" w:eastAsia="Times New Roman" w:hAnsi="Times New Roman" w:cs="Times New Roman"/>
          <w:kern w:val="0"/>
          <w:szCs w:val="20"/>
          <w:highlight w:val="lightGray"/>
          <w:lang w:eastAsia="ar-SA"/>
          <w14:ligatures w14:val="none"/>
        </w:rPr>
        <w:t>,</w:t>
      </w:r>
      <w:r w:rsidRPr="00042373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 Lenkija arba UAB „Entafarma“, </w:t>
      </w:r>
      <w:r w:rsidRPr="0002580A">
        <w:rPr>
          <w:rFonts w:ascii="Times New Roman" w:eastAsia="Times New Roman" w:hAnsi="Times New Roman" w:cs="Times New Roman"/>
          <w:kern w:val="0"/>
          <w:szCs w:val="20"/>
          <w:highlight w:val="lightGray"/>
          <w:lang w:eastAsia="ar-SA"/>
          <w14:ligatures w14:val="none"/>
        </w:rPr>
        <w:t>Klonėnų vs. 1, LT-19156 Širvintų r. sav.,</w:t>
      </w:r>
      <w:r w:rsidRPr="00042373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 Lietuva.</w:t>
      </w:r>
    </w:p>
    <w:p w14:paraId="2B52F5EC" w14:textId="77777777" w:rsidR="00042373" w:rsidRPr="00042373" w:rsidRDefault="00042373" w:rsidP="0004237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</w:p>
    <w:p w14:paraId="47C7BEA7" w14:textId="3D04E87E" w:rsidR="00E7340C" w:rsidRDefault="00042373" w:rsidP="006871EE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  <w:r w:rsidRPr="0002580A">
        <w:rPr>
          <w:rFonts w:ascii="Times New Roman" w:eastAsia="Times New Roman" w:hAnsi="Times New Roman" w:cs="Times New Roman"/>
          <w:kern w:val="0"/>
          <w:szCs w:val="20"/>
          <w:highlight w:val="lightGray"/>
          <w:lang w:eastAsia="ar-SA"/>
          <w14:ligatures w14:val="none"/>
        </w:rPr>
        <w:t>Perpakavimo serija</w:t>
      </w:r>
    </w:p>
    <w:p w14:paraId="7F3E8E84" w14:textId="77777777" w:rsidR="00F03771" w:rsidRDefault="00F03771" w:rsidP="006871EE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</w:p>
    <w:p w14:paraId="3ECE6389" w14:textId="67AEB3E4" w:rsidR="00F03771" w:rsidRPr="006871EE" w:rsidRDefault="00F03771" w:rsidP="006871EE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  <w:r w:rsidRPr="0002580A">
        <w:rPr>
          <w:rFonts w:ascii="Times New Roman" w:eastAsia="Times New Roman" w:hAnsi="Times New Roman" w:cs="Times New Roman"/>
          <w:i/>
          <w:iCs/>
          <w:kern w:val="0"/>
          <w:szCs w:val="20"/>
          <w:highlight w:val="lightGray"/>
          <w:lang w:eastAsia="ar-SA"/>
          <w14:ligatures w14:val="none"/>
        </w:rPr>
        <w:t>Lygiagrečiai importuojamas vaistas nuo referencinio vaisto skiriasi pakuotės dydžiu: lygiagrečiai importuojamo papildom</w:t>
      </w:r>
      <w:r>
        <w:rPr>
          <w:rFonts w:ascii="Times New Roman" w:eastAsia="Times New Roman" w:hAnsi="Times New Roman" w:cs="Times New Roman"/>
          <w:i/>
          <w:iCs/>
          <w:kern w:val="0"/>
          <w:szCs w:val="20"/>
          <w:highlight w:val="lightGray"/>
          <w:lang w:eastAsia="ar-SA"/>
          <w14:ligatures w14:val="none"/>
        </w:rPr>
        <w:t xml:space="preserve">os pakuotės yra </w:t>
      </w:r>
      <w:r w:rsidRPr="0002580A">
        <w:rPr>
          <w:rFonts w:ascii="Times New Roman" w:eastAsia="Times New Roman" w:hAnsi="Times New Roman" w:cs="Times New Roman"/>
          <w:i/>
          <w:iCs/>
          <w:kern w:val="0"/>
          <w:szCs w:val="20"/>
          <w:highlight w:val="lightGray"/>
          <w:lang w:eastAsia="ar-SA"/>
          <w14:ligatures w14:val="none"/>
        </w:rPr>
        <w:t>N24 ir N36.</w:t>
      </w:r>
    </w:p>
    <w:sectPr w:rsidR="00F03771" w:rsidRPr="006871E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4E"/>
    <w:rsid w:val="0002580A"/>
    <w:rsid w:val="00042373"/>
    <w:rsid w:val="00093FB5"/>
    <w:rsid w:val="000B1553"/>
    <w:rsid w:val="001739C9"/>
    <w:rsid w:val="001D0E95"/>
    <w:rsid w:val="002F2D2A"/>
    <w:rsid w:val="003648D4"/>
    <w:rsid w:val="00375F79"/>
    <w:rsid w:val="00380A7B"/>
    <w:rsid w:val="00492139"/>
    <w:rsid w:val="004A06FC"/>
    <w:rsid w:val="00574C64"/>
    <w:rsid w:val="006871EE"/>
    <w:rsid w:val="006D5B48"/>
    <w:rsid w:val="00793938"/>
    <w:rsid w:val="007977C7"/>
    <w:rsid w:val="008B4DD9"/>
    <w:rsid w:val="00A72505"/>
    <w:rsid w:val="00A91372"/>
    <w:rsid w:val="00B02DC1"/>
    <w:rsid w:val="00BA1455"/>
    <w:rsid w:val="00CD0992"/>
    <w:rsid w:val="00DC54CA"/>
    <w:rsid w:val="00E7340C"/>
    <w:rsid w:val="00E92A4E"/>
    <w:rsid w:val="00EB167F"/>
    <w:rsid w:val="00F03771"/>
    <w:rsid w:val="00FA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D1060"/>
  <w15:chartTrackingRefBased/>
  <w15:docId w15:val="{B887CB1C-72D1-414F-8930-8588012D9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92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92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92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92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92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92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92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92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92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92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92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92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92A4E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92A4E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92A4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92A4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92A4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92A4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92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92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92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92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92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92A4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92A4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92A4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92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92A4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92A4E"/>
    <w:rPr>
      <w:b/>
      <w:bCs/>
      <w:smallCaps/>
      <w:color w:val="0F4761" w:themeColor="accent1" w:themeShade="BF"/>
      <w:spacing w:val="5"/>
    </w:rPr>
  </w:style>
  <w:style w:type="paragraph" w:styleId="Pataisymai">
    <w:name w:val="Revision"/>
    <w:hidden/>
    <w:uiPriority w:val="99"/>
    <w:semiHidden/>
    <w:rsid w:val="007977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1442</Words>
  <Characters>822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/>
      <vt:lpstr/>
      <vt:lpstr/>
      <vt:lpstr>A. ŽENKLINIMAS </vt:lpstr>
      <vt:lpstr>Eglonyl 200 mg tabletės </vt:lpstr>
      <vt:lpstr>17.	UNIKALUS IDENTIFIKATORIUS – 2D BRŪKŠNINIS KODAS </vt:lpstr>
      <vt:lpstr>18.	UNIKALUS IDENTIFIKATORIUS – ŽMONĖMS SUPRANTAMI DUOMENYS </vt:lpstr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Božena Kuntelija</cp:lastModifiedBy>
  <cp:revision>4</cp:revision>
  <dcterms:created xsi:type="dcterms:W3CDTF">2026-06-22T07:33:00Z</dcterms:created>
  <dcterms:modified xsi:type="dcterms:W3CDTF">2026-06-26T08:02:00Z</dcterms:modified>
</cp:coreProperties>
</file>