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525A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C662B2C" w14:textId="77777777" w:rsidR="00CC0586" w:rsidRPr="00CC0586" w:rsidRDefault="00CC0586" w:rsidP="00CC058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0" w:name="_Toc129243136"/>
      <w:bookmarkStart w:id="1" w:name="_Toc129243261"/>
    </w:p>
    <w:p w14:paraId="26932714" w14:textId="77777777" w:rsidR="00CC0586" w:rsidRPr="00CC0586" w:rsidRDefault="00CC0586" w:rsidP="00CC0586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CC058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764EF9E9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br w:type="page"/>
      </w:r>
    </w:p>
    <w:p w14:paraId="4ED66311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11A37419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</w:p>
    <w:p w14:paraId="46A98C4B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KARTONINĖ DĖŽUTĖ</w:t>
      </w:r>
    </w:p>
    <w:p w14:paraId="7177EF56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2125AB22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3D22F89D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VAISTINIO PREPARATO PAVADINIMAS</w:t>
      </w:r>
    </w:p>
    <w:p w14:paraId="01A880E5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38658D36" w14:textId="03FBCF9B" w:rsidR="00CC0586" w:rsidRPr="00CC0586" w:rsidRDefault="003D043F" w:rsidP="00CC058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</w:pPr>
      <w:proofErr w:type="spellStart"/>
      <w:r w:rsidRPr="003D043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Oxybutynine</w:t>
      </w:r>
      <w:proofErr w:type="spellEnd"/>
      <w:r w:rsidRPr="003D043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D043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Viatris</w:t>
      </w:r>
      <w:proofErr w:type="spellEnd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CC0586" w:rsidRPr="00CC058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5 mg tabletės </w:t>
      </w:r>
    </w:p>
    <w:p w14:paraId="7E6C2922" w14:textId="19202E5C" w:rsidR="00CC0586" w:rsidRPr="00CC0586" w:rsidRDefault="005210C3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5210C3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oksibutinino hidrochloridas</w:t>
      </w:r>
    </w:p>
    <w:p w14:paraId="1672EE45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522B9CB7" w14:textId="00D77F62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2.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VEIKLIOJI</w:t>
      </w:r>
      <w:r w:rsid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 xml:space="preserve"> </w:t>
      </w:r>
      <w:r w:rsidR="0056207F" w:rsidRP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(-IOS)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 xml:space="preserve"> MEDŽIAGA</w:t>
      </w:r>
      <w:r w:rsid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 xml:space="preserve"> </w:t>
      </w:r>
      <w:r w:rsidR="0056207F" w:rsidRP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(-OS)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 xml:space="preserve"> IR JOS </w:t>
      </w:r>
      <w:r w:rsidR="0056207F" w:rsidRP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(-</w:t>
      </w:r>
      <w:r w:rsid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Ų</w:t>
      </w:r>
      <w:r w:rsidR="0056207F" w:rsidRP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)</w:t>
      </w:r>
      <w:r w:rsid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 xml:space="preserve"> 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KIEKIS</w:t>
      </w:r>
      <w:r w:rsid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 xml:space="preserve"> </w:t>
      </w:r>
      <w:r w:rsidR="0056207F" w:rsidRP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(-I</w:t>
      </w:r>
      <w:r w:rsid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AI</w:t>
      </w:r>
      <w:r w:rsidR="0056207F" w:rsidRPr="0056207F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)</w:t>
      </w:r>
    </w:p>
    <w:p w14:paraId="6E27F58A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3C1A22A1" w14:textId="3918C93E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Kiekvienoje tabletėje yra 5 mg oksibutinino hidrochlorido.</w:t>
      </w:r>
    </w:p>
    <w:p w14:paraId="51AF5FCA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FFAB866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3.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PAGALBINIŲ MEDŽIAGŲ SĄRAŠAS</w:t>
      </w:r>
    </w:p>
    <w:p w14:paraId="60811019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606AABB" w14:textId="59135BC3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 xml:space="preserve">Sudėtyje yra </w:t>
      </w:r>
      <w:r w:rsidR="007C53F1" w:rsidRPr="007C53F1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laktozės monohidratas</w:t>
      </w: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.</w:t>
      </w:r>
    </w:p>
    <w:p w14:paraId="28D0B375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9815C14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4.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FARMACINĖ FORMA IR KIEKIS PAKUOTĖJE</w:t>
      </w:r>
    </w:p>
    <w:p w14:paraId="22B65D89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2BC5966E" w14:textId="0F4BEA05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60 tablečių</w:t>
      </w:r>
    </w:p>
    <w:p w14:paraId="5628CF3A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76A2D908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5.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METODAS IR BŪDAS (-AI)</w:t>
      </w:r>
    </w:p>
    <w:p w14:paraId="606CF680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2C545B45" w14:textId="77777777" w:rsidR="00F5721A" w:rsidRPr="00CC0586" w:rsidRDefault="00F5721A" w:rsidP="00F5721A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Vartoti per burną.</w:t>
      </w:r>
    </w:p>
    <w:p w14:paraId="4F396A3C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Prieš vartojimą perskaitykite pakuotės lapelį.</w:t>
      </w:r>
    </w:p>
    <w:p w14:paraId="53757DD8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5D699BE9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6.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378F2EAF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9E98B8B" w14:textId="4EDDBE0E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Laikyti vaikams nepastebimoje ir nepasiekiamoje vietoje.</w:t>
      </w:r>
    </w:p>
    <w:p w14:paraId="3F9B36A0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08B7DE1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7.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4268EDD7" w14:textId="77777777" w:rsid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7BE9A0F1" w14:textId="69B32B48" w:rsidR="00B504D4" w:rsidRDefault="00B504D4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B504D4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Nevartoti nėščioms moterims, išskyrus atvejus, kai nėra alternatyvaus gydymo.</w:t>
      </w:r>
    </w:p>
    <w:p w14:paraId="52637466" w14:textId="77777777" w:rsidR="00B504D4" w:rsidRDefault="00B504D4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955FA90" w14:textId="322D46C6" w:rsidR="00B504D4" w:rsidRPr="00CC0586" w:rsidRDefault="00AB665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AB665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Nevairuokite nepasitarę su sveikatos priežiūros specialistu.</w:t>
      </w:r>
    </w:p>
    <w:p w14:paraId="4E79276C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18EA3DAB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8.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TINKAMUMO LAIKAS</w:t>
      </w:r>
    </w:p>
    <w:p w14:paraId="6D4C7E05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1403200" w14:textId="32B88CD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EXP [mm/MMMM]</w:t>
      </w:r>
    </w:p>
    <w:p w14:paraId="56CB0650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5BDFC82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9.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SPECIALIOS LAIKYMO SĄLYGOS</w:t>
      </w:r>
    </w:p>
    <w:p w14:paraId="248CF214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DFE35E4" w14:textId="77777777" w:rsidR="00172FD9" w:rsidRPr="00172FD9" w:rsidRDefault="00172FD9" w:rsidP="00172FD9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172FD9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Laikyti ne aukštesnėje kaip 25 ºC temperatūroje.</w:t>
      </w:r>
    </w:p>
    <w:p w14:paraId="567106F6" w14:textId="2C664D3D" w:rsidR="00CC0586" w:rsidRDefault="00172FD9" w:rsidP="00172FD9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172FD9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Laikyti gamintojo pakuotėje, kad vaistas būtų apsaugotas nuo šviesos.</w:t>
      </w:r>
    </w:p>
    <w:p w14:paraId="3635B450" w14:textId="77777777" w:rsidR="00172FD9" w:rsidRPr="00CC0586" w:rsidRDefault="00172FD9" w:rsidP="00172FD9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924DD57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10.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CC0586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VAISTINIO PREPARATO AR JO ATLIEKŲ 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TVARKYMO (JEI REIKIA)</w:t>
      </w:r>
    </w:p>
    <w:p w14:paraId="264C2182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51AE35F7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5D783C80" w14:textId="77777777" w:rsidR="00014066" w:rsidRPr="00014066" w:rsidRDefault="00014066" w:rsidP="00014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140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0140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8B5EEC9" w14:textId="77777777" w:rsidR="00014066" w:rsidRPr="00014066" w:rsidRDefault="00014066" w:rsidP="000140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69691A1" w14:textId="77777777" w:rsidR="00014066" w:rsidRPr="00014066" w:rsidRDefault="00014066" w:rsidP="000140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1406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795D8395" w14:textId="77777777" w:rsidR="00014066" w:rsidRPr="00014066" w:rsidRDefault="00014066" w:rsidP="000140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1406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138DF0E1" w14:textId="77777777" w:rsidR="00014066" w:rsidRPr="00014066" w:rsidRDefault="00014066" w:rsidP="000140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1406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75EA40E" w14:textId="77777777" w:rsidR="00014066" w:rsidRPr="00014066" w:rsidRDefault="00014066" w:rsidP="000140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1406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4C88F65" w14:textId="77777777" w:rsidR="00014066" w:rsidRPr="00014066" w:rsidRDefault="00014066" w:rsidP="000140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D31D527" w14:textId="77777777" w:rsidR="00014066" w:rsidRPr="00014066" w:rsidRDefault="00014066" w:rsidP="00014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140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0140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BCB339A" w14:textId="77777777" w:rsidR="00014066" w:rsidRPr="00014066" w:rsidRDefault="00014066" w:rsidP="000140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DF73997" w14:textId="44EE7D98" w:rsidR="00CC0586" w:rsidRPr="00FC27E2" w:rsidRDefault="00FC27E2" w:rsidP="000140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FC27E2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N60</w:t>
      </w:r>
      <w:r w:rsidRPr="00FC27E2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014066" w:rsidRPr="00FC27E2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FC27E2">
        <w:rPr>
          <w:rFonts w:asciiTheme="majorBidi" w:hAnsiTheme="majorBidi" w:cstheme="majorBidi"/>
          <w:sz w:val="22"/>
          <w:szCs w:val="22"/>
        </w:rPr>
        <w:t>25/2714/001</w:t>
      </w:r>
    </w:p>
    <w:p w14:paraId="70694A5E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1256E34D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13.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SERIJOS NUMERIS</w:t>
      </w:r>
    </w:p>
    <w:p w14:paraId="2A5AAADC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BDD3029" w14:textId="292F378B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Lot</w:t>
      </w:r>
    </w:p>
    <w:p w14:paraId="7F8D7FF7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72731639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14.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PARDAVIMO (IŠDAVIMO) TVARKA</w:t>
      </w:r>
    </w:p>
    <w:p w14:paraId="44286D56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745DB8EB" w14:textId="470B269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Receptinis vaistas</w:t>
      </w:r>
      <w:r w:rsidR="005210C3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  <w:t>.</w:t>
      </w:r>
    </w:p>
    <w:p w14:paraId="4A8C0F6C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7A388C68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15.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INSTRUKCIJA</w:t>
      </w:r>
    </w:p>
    <w:p w14:paraId="666F5A61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58EB2AF5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50DBCC2C" w14:textId="77777777" w:rsidR="00CC0586" w:rsidRPr="00CC0586" w:rsidRDefault="00CC0586" w:rsidP="00CC0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1B34A5A7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9B137C5" w14:textId="38AA2C79" w:rsidR="00CC0586" w:rsidRPr="00CC0586" w:rsidRDefault="00150601" w:rsidP="00CC0586">
      <w:pPr>
        <w:spacing w:after="0" w:line="240" w:lineRule="auto"/>
        <w:rPr>
          <w:rFonts w:ascii="Times New Roman" w:eastAsia="Arial Unicode MS" w:hAnsi="Times New Roman" w:cs="Times New Roman"/>
          <w:noProof/>
          <w:kern w:val="0"/>
          <w:sz w:val="22"/>
          <w:szCs w:val="22"/>
          <w14:ligatures w14:val="none"/>
        </w:rPr>
      </w:pPr>
      <w:r>
        <w:rPr>
          <w:rFonts w:ascii="Times New Roman" w:eastAsia="Arial Unicode MS" w:hAnsi="Times New Roman" w:cs="Times New Roman"/>
          <w:noProof/>
          <w:kern w:val="0"/>
          <w:sz w:val="22"/>
          <w:szCs w:val="22"/>
          <w14:ligatures w14:val="none"/>
        </w:rPr>
        <w:t>o</w:t>
      </w:r>
      <w:r w:rsidRPr="00150601">
        <w:rPr>
          <w:rFonts w:ascii="Times New Roman" w:eastAsia="Arial Unicode MS" w:hAnsi="Times New Roman" w:cs="Times New Roman"/>
          <w:noProof/>
          <w:kern w:val="0"/>
          <w:sz w:val="22"/>
          <w:szCs w:val="22"/>
          <w14:ligatures w14:val="none"/>
        </w:rPr>
        <w:t xml:space="preserve">xybutynine </w:t>
      </w:r>
      <w:r>
        <w:rPr>
          <w:rFonts w:ascii="Times New Roman" w:eastAsia="Arial Unicode MS" w:hAnsi="Times New Roman" w:cs="Times New Roman"/>
          <w:noProof/>
          <w:kern w:val="0"/>
          <w:sz w:val="22"/>
          <w:szCs w:val="22"/>
          <w14:ligatures w14:val="none"/>
        </w:rPr>
        <w:t>v</w:t>
      </w:r>
      <w:r w:rsidRPr="00150601">
        <w:rPr>
          <w:rFonts w:ascii="Times New Roman" w:eastAsia="Arial Unicode MS" w:hAnsi="Times New Roman" w:cs="Times New Roman"/>
          <w:noProof/>
          <w:kern w:val="0"/>
          <w:sz w:val="22"/>
          <w:szCs w:val="22"/>
          <w14:ligatures w14:val="none"/>
        </w:rPr>
        <w:t xml:space="preserve">iatris </w:t>
      </w:r>
      <w:r w:rsidR="00CC0586" w:rsidRPr="00CC0586">
        <w:rPr>
          <w:rFonts w:ascii="Times New Roman" w:eastAsia="Arial Unicode MS" w:hAnsi="Times New Roman" w:cs="Times New Roman"/>
          <w:noProof/>
          <w:kern w:val="0"/>
          <w:sz w:val="22"/>
          <w:szCs w:val="22"/>
          <w14:ligatures w14:val="none"/>
        </w:rPr>
        <w:t>5 mg</w:t>
      </w:r>
    </w:p>
    <w:p w14:paraId="4EB57933" w14:textId="77777777" w:rsidR="00CC0586" w:rsidRPr="00CC0586" w:rsidRDefault="00CC0586" w:rsidP="00CC0586">
      <w:pPr>
        <w:spacing w:after="0" w:line="240" w:lineRule="auto"/>
        <w:rPr>
          <w:rFonts w:ascii="Times New Roman" w:eastAsia="Arial Unicode MS" w:hAnsi="Times New Roman" w:cs="Times New Roman"/>
          <w:noProof/>
          <w:kern w:val="0"/>
          <w:sz w:val="22"/>
          <w:szCs w:val="22"/>
          <w14:ligatures w14:val="none"/>
        </w:rPr>
      </w:pPr>
    </w:p>
    <w:p w14:paraId="22F7844D" w14:textId="77777777" w:rsidR="00CC0586" w:rsidRPr="00F9438D" w:rsidRDefault="00CC0586" w:rsidP="00CC05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14:ligatures w14:val="none"/>
        </w:rPr>
      </w:pPr>
      <w:r w:rsidRPr="00F9438D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17.</w:t>
      </w:r>
      <w:r w:rsidRPr="00F9438D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0C9B5199" w14:textId="77777777" w:rsidR="00CC0586" w:rsidRPr="00F9438D" w:rsidRDefault="00CC0586" w:rsidP="00CC0586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0"/>
          <w14:ligatures w14:val="none"/>
        </w:rPr>
      </w:pPr>
    </w:p>
    <w:p w14:paraId="3EFCBA43" w14:textId="62B4281F" w:rsidR="00CC0586" w:rsidRPr="00F9438D" w:rsidRDefault="00CC0586" w:rsidP="00CC0586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  <w:r w:rsidRPr="00F9438D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008271D6" w14:textId="77777777" w:rsidR="00CC0586" w:rsidRPr="00FC27E2" w:rsidRDefault="00CC0586" w:rsidP="00CC0586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755DBE3" w14:textId="77777777" w:rsidR="00CC0586" w:rsidRPr="00CC0586" w:rsidRDefault="00CC0586" w:rsidP="00CC05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noProof/>
          <w:kern w:val="0"/>
          <w:sz w:val="22"/>
          <w:szCs w:val="22"/>
          <w:lang w:val="en-US"/>
          <w14:ligatures w14:val="none"/>
        </w:rPr>
      </w:pP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t>18.</w:t>
      </w:r>
      <w:r w:rsidRPr="00CC0586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tab/>
        <w:t>UNIKALUS IDENTIFIKATORIUS – ŽMONĖMS SUPRANTAMI DUOMENYS</w:t>
      </w:r>
    </w:p>
    <w:p w14:paraId="23E14F56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en-US"/>
          <w14:ligatures w14:val="none"/>
        </w:rPr>
      </w:pPr>
    </w:p>
    <w:p w14:paraId="15AD5A3E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</w:pPr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PC: </w:t>
      </w:r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{</w:t>
      </w:r>
      <w:proofErr w:type="spellStart"/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numeris</w:t>
      </w:r>
      <w:proofErr w:type="spellEnd"/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}</w:t>
      </w:r>
    </w:p>
    <w:p w14:paraId="366BBD00" w14:textId="77777777" w:rsidR="00CC0586" w:rsidRPr="00CC0586" w:rsidRDefault="00CC0586" w:rsidP="00CC0586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</w:pPr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SN: </w:t>
      </w:r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{</w:t>
      </w:r>
      <w:proofErr w:type="spellStart"/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numeris</w:t>
      </w:r>
      <w:proofErr w:type="spellEnd"/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}</w:t>
      </w:r>
    </w:p>
    <w:p w14:paraId="5E3E7B3B" w14:textId="77777777" w:rsidR="00CC0586" w:rsidRPr="00CC0586" w:rsidRDefault="00CC0586" w:rsidP="00CC0586">
      <w:pPr>
        <w:spacing w:after="0" w:line="240" w:lineRule="auto"/>
        <w:rPr>
          <w:rFonts w:ascii="Times New Roman" w:eastAsia="Arial Unicode MS" w:hAnsi="Times New Roman" w:cs="Times New Roman"/>
          <w:noProof/>
          <w:kern w:val="0"/>
          <w:sz w:val="22"/>
          <w:szCs w:val="22"/>
          <w14:ligatures w14:val="none"/>
        </w:rPr>
      </w:pPr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NN: </w:t>
      </w:r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{</w:t>
      </w:r>
      <w:proofErr w:type="spellStart"/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numeris</w:t>
      </w:r>
      <w:proofErr w:type="spellEnd"/>
      <w:r w:rsidRPr="00CC0586">
        <w:rPr>
          <w:rFonts w:ascii="Times New Roman" w:eastAsia="Calibri" w:hAnsi="Times New Roman" w:cs="Times New Roman"/>
          <w:kern w:val="0"/>
          <w:sz w:val="22"/>
          <w:szCs w:val="22"/>
          <w:lang w:val="en-GB"/>
          <w14:ligatures w14:val="none"/>
        </w:rPr>
        <w:t>}</w:t>
      </w:r>
    </w:p>
    <w:p w14:paraId="1E0A80DE" w14:textId="77777777" w:rsidR="00CC0586" w:rsidRPr="00CC0586" w:rsidRDefault="00CC0586" w:rsidP="00CC0586">
      <w:pPr>
        <w:spacing w:after="0" w:line="240" w:lineRule="auto"/>
        <w:rPr>
          <w:rFonts w:ascii="Times New Roman" w:eastAsia="Arial Unicode MS" w:hAnsi="Times New Roman" w:cs="Times New Roman"/>
          <w:noProof/>
          <w:kern w:val="0"/>
          <w:sz w:val="22"/>
          <w:szCs w:val="22"/>
          <w14:ligatures w14:val="none"/>
        </w:rPr>
      </w:pPr>
    </w:p>
    <w:p w14:paraId="5334DA58" w14:textId="0C9FCF63" w:rsidR="00FD7CDA" w:rsidRPr="00FD7CDA" w:rsidRDefault="00FD7CDA" w:rsidP="00FD7C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MAC DERMOTT LABORATOIRES LIMITED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GERARD LABORATOIRES, 35/36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BALDOYLE INDUSTRIAL ESTATE, GRANGE ROAD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DUBLIN 13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AIRIJA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VIATRIS SANTE</w:t>
      </w:r>
    </w:p>
    <w:p w14:paraId="1646405D" w14:textId="5F373FD9" w:rsidR="00FD7CDA" w:rsidRPr="00FD7CDA" w:rsidRDefault="00FD7CDA" w:rsidP="00FD7C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360 AVENUE HENRI SCHNEIDER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69330 MEYZIEU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VIATRIS SANTE</w:t>
      </w:r>
      <w:r w:rsidR="00C337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1 RUE DE TURIN</w:t>
      </w:r>
      <w:r w:rsidR="00C337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69007 LYON</w:t>
      </w:r>
      <w:r w:rsidR="00C337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 w:rsidR="00C337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C337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MYLAN HUNGARY </w:t>
      </w:r>
      <w:proofErr w:type="spellStart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Kft</w:t>
      </w:r>
      <w:proofErr w:type="spellEnd"/>
      <w:r w:rsidR="00C337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H-2900 KOMAROM</w:t>
      </w:r>
      <w:r w:rsidR="00C337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MYLAN UTCA 1</w:t>
      </w:r>
      <w:r w:rsidR="00C337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Vengrija</w:t>
      </w:r>
      <w:r w:rsidR="00C3377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201FEDE7" w14:textId="77777777" w:rsidR="00FD7CDA" w:rsidRPr="00FD7CDA" w:rsidRDefault="00FD7CDA" w:rsidP="00FD7C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3F680A7" w14:textId="77777777" w:rsidR="00FD7CDA" w:rsidRPr="00FD7CDA" w:rsidRDefault="00FD7CDA" w:rsidP="00FD7C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22B22FF5" w14:textId="77777777" w:rsidR="00FD7CDA" w:rsidRPr="00FD7CDA" w:rsidRDefault="00FD7CDA" w:rsidP="00FD7C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8E680B4" w14:textId="77777777" w:rsidR="00FD7CDA" w:rsidRPr="00FD7CDA" w:rsidRDefault="00FD7CDA" w:rsidP="00FD7C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D7CD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DE443CC" w14:textId="77777777" w:rsidR="00FD7CDA" w:rsidRPr="00FD7CDA" w:rsidRDefault="00FD7CDA" w:rsidP="00FD7CD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741C4C8" w14:textId="1640D268" w:rsidR="000E75BE" w:rsidRPr="003974C4" w:rsidRDefault="009E6D2B" w:rsidP="009E6D2B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A0338D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išvaizda; referencinio vaisto tabletės – baltos, lygiagrečiai importuojamo – mėlynos tabletės, kurių vienoje pusėje įspausta „OB/5“, o kitoje – „G“; pagalbinėmis medžiagomis: lygiagrečiai importuojamo vaisto sudėtyje yra</w:t>
      </w:r>
      <w:r w:rsidRPr="00B90AA2">
        <w:t xml:space="preserve"> </w:t>
      </w:r>
      <w:r w:rsidRPr="00B90AA2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laktozės </w:t>
      </w:r>
      <w:proofErr w:type="spellStart"/>
      <w:r w:rsidRPr="00B90AA2">
        <w:rPr>
          <w:rFonts w:ascii="Times New Roman" w:eastAsia="Aptos" w:hAnsi="Times New Roman" w:cs="Times New Roman"/>
          <w:i/>
          <w:iCs/>
          <w:sz w:val="22"/>
          <w:szCs w:val="22"/>
        </w:rPr>
        <w:t>monohidratas</w:t>
      </w:r>
      <w:proofErr w:type="spellEnd"/>
      <w:r>
        <w:rPr>
          <w:rFonts w:ascii="Times New Roman" w:eastAsia="Aptos" w:hAnsi="Times New Roman" w:cs="Times New Roman"/>
          <w:i/>
          <w:iCs/>
          <w:sz w:val="22"/>
          <w:szCs w:val="22"/>
        </w:rPr>
        <w:t>,</w:t>
      </w:r>
      <w:r w:rsidRPr="00A0338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A0338D">
        <w:rPr>
          <w:rFonts w:ascii="Times New Roman" w:eastAsia="Aptos" w:hAnsi="Times New Roman" w:cs="Times New Roman"/>
          <w:i/>
          <w:iCs/>
          <w:sz w:val="22"/>
          <w:szCs w:val="22"/>
        </w:rPr>
        <w:t>indigokarminas</w:t>
      </w:r>
      <w:proofErr w:type="spellEnd"/>
      <w:r w:rsidRPr="00A0338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(E132)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Pr="008072CB">
        <w:rPr>
          <w:rFonts w:ascii="Times New Roman" w:eastAsia="Aptos" w:hAnsi="Times New Roman" w:cs="Times New Roman"/>
          <w:i/>
          <w:iCs/>
          <w:sz w:val="22"/>
          <w:szCs w:val="22"/>
        </w:rPr>
        <w:t>referencinio vaistinio preparato sudėtyje – bevandenė laktozė</w:t>
      </w:r>
      <w:r w:rsidRPr="00A0338D">
        <w:rPr>
          <w:rFonts w:ascii="Times New Roman" w:eastAsia="Aptos" w:hAnsi="Times New Roman" w:cs="Times New Roman"/>
          <w:i/>
          <w:iCs/>
          <w:sz w:val="22"/>
          <w:szCs w:val="22"/>
        </w:rPr>
        <w:t>; laikymo sąlygomis: referencinį vaistą laikyti žemesnėje kaip 30 °C temperatūroje, lygiagrečiai importuojamą laikyti ne aukštesnėje kaip 25 ºC temperatūroje, gamintojo pakuotėje, kad vaistas būtų apsaugotas nuo šviesos.</w:t>
      </w:r>
    </w:p>
    <w:sectPr w:rsidR="000E75BE" w:rsidRPr="003974C4" w:rsidSect="003974C4">
      <w:pgSz w:w="11906" w:h="16838"/>
      <w:pgMar w:top="1701" w:right="70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2D"/>
    <w:rsid w:val="00014066"/>
    <w:rsid w:val="00090DCA"/>
    <w:rsid w:val="000D032A"/>
    <w:rsid w:val="000E260E"/>
    <w:rsid w:val="000E75BE"/>
    <w:rsid w:val="00150601"/>
    <w:rsid w:val="00172FD9"/>
    <w:rsid w:val="00265E2D"/>
    <w:rsid w:val="00316D65"/>
    <w:rsid w:val="00367785"/>
    <w:rsid w:val="003974C4"/>
    <w:rsid w:val="003D043F"/>
    <w:rsid w:val="005210C3"/>
    <w:rsid w:val="00536D24"/>
    <w:rsid w:val="0056207F"/>
    <w:rsid w:val="007C53F1"/>
    <w:rsid w:val="009E6D2B"/>
    <w:rsid w:val="00AB6656"/>
    <w:rsid w:val="00B504D4"/>
    <w:rsid w:val="00C33775"/>
    <w:rsid w:val="00CC0586"/>
    <w:rsid w:val="00F5721A"/>
    <w:rsid w:val="00F9438D"/>
    <w:rsid w:val="00FC27E2"/>
    <w:rsid w:val="00FC5E59"/>
    <w:rsid w:val="00FD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B142"/>
  <w15:chartTrackingRefBased/>
  <w15:docId w15:val="{2EF2688E-CF8C-4B36-9FBC-0EBFBA88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65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65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65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65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65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65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65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65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65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65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65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65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65E2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65E2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65E2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65E2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65E2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65E2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65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65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65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65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65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65E2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65E2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65E2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65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65E2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65E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1836</Words>
  <Characters>1047</Characters>
  <Application>Microsoft Office Word</Application>
  <DocSecurity>0</DocSecurity>
  <Lines>8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20</cp:revision>
  <dcterms:created xsi:type="dcterms:W3CDTF">2024-09-22T20:27:00Z</dcterms:created>
  <dcterms:modified xsi:type="dcterms:W3CDTF">2025-07-24T19:26:00Z</dcterms:modified>
</cp:coreProperties>
</file>