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4B0965" w14:textId="77777777" w:rsidR="00961A57" w:rsidRPr="009905C5" w:rsidRDefault="00961A57" w:rsidP="00961A57">
      <w:pPr>
        <w:widowControl w:val="0"/>
        <w:tabs>
          <w:tab w:val="clear" w:pos="567"/>
        </w:tabs>
        <w:spacing w:line="240" w:lineRule="auto"/>
        <w:ind w:left="567" w:hanging="567"/>
        <w:jc w:val="center"/>
        <w:rPr>
          <w:b/>
          <w:bCs/>
          <w:snapToGrid/>
          <w:szCs w:val="22"/>
          <w:lang w:val="lt-LT"/>
        </w:rPr>
      </w:pPr>
      <w:r w:rsidRPr="009905C5">
        <w:rPr>
          <w:b/>
          <w:bCs/>
          <w:snapToGrid/>
          <w:szCs w:val="22"/>
          <w:lang w:val="lt-LT"/>
        </w:rPr>
        <w:t>Pakuotės lapelis: informacija vartotojui</w:t>
      </w:r>
    </w:p>
    <w:p w14:paraId="57B4377D" w14:textId="77777777" w:rsidR="00961A57" w:rsidRPr="009905C5" w:rsidRDefault="00961A57" w:rsidP="00961A57">
      <w:pPr>
        <w:widowControl w:val="0"/>
        <w:tabs>
          <w:tab w:val="clear" w:pos="567"/>
        </w:tabs>
        <w:spacing w:line="240" w:lineRule="auto"/>
        <w:ind w:left="567" w:hanging="567"/>
        <w:jc w:val="center"/>
        <w:rPr>
          <w:b/>
          <w:snapToGrid/>
          <w:szCs w:val="22"/>
          <w:lang w:val="lt-LT"/>
        </w:rPr>
      </w:pPr>
    </w:p>
    <w:p w14:paraId="37C1A169" w14:textId="77777777" w:rsidR="00961A57" w:rsidRPr="009905C5" w:rsidRDefault="00961A57" w:rsidP="00961A57">
      <w:pPr>
        <w:widowControl w:val="0"/>
        <w:tabs>
          <w:tab w:val="clear" w:pos="567"/>
        </w:tabs>
        <w:autoSpaceDE w:val="0"/>
        <w:autoSpaceDN w:val="0"/>
        <w:adjustRightInd w:val="0"/>
        <w:spacing w:line="240" w:lineRule="auto"/>
        <w:jc w:val="center"/>
        <w:rPr>
          <w:snapToGrid/>
          <w:szCs w:val="22"/>
          <w:lang w:val="lt-LT"/>
        </w:rPr>
      </w:pPr>
      <w:proofErr w:type="spellStart"/>
      <w:r w:rsidRPr="009905C5">
        <w:rPr>
          <w:b/>
          <w:bCs/>
          <w:snapToGrid/>
          <w:color w:val="000000"/>
          <w:szCs w:val="22"/>
          <w:lang w:val="lt-LT"/>
        </w:rPr>
        <w:t>Ibuprofen</w:t>
      </w:r>
      <w:proofErr w:type="spellEnd"/>
      <w:r w:rsidRPr="009905C5">
        <w:rPr>
          <w:b/>
          <w:bCs/>
          <w:snapToGrid/>
          <w:color w:val="000000"/>
          <w:szCs w:val="22"/>
          <w:lang w:val="lt-LT"/>
        </w:rPr>
        <w:t xml:space="preserve"> </w:t>
      </w:r>
      <w:r>
        <w:rPr>
          <w:b/>
          <w:bCs/>
          <w:snapToGrid/>
          <w:color w:val="000000"/>
          <w:szCs w:val="22"/>
          <w:lang w:val="lt-LT"/>
        </w:rPr>
        <w:t>STADA</w:t>
      </w:r>
      <w:r w:rsidRPr="009905C5">
        <w:rPr>
          <w:b/>
          <w:bCs/>
          <w:snapToGrid/>
          <w:color w:val="000000"/>
          <w:szCs w:val="22"/>
          <w:lang w:val="lt-LT"/>
        </w:rPr>
        <w:t xml:space="preserve"> </w:t>
      </w:r>
      <w:r w:rsidRPr="00FC40B1">
        <w:rPr>
          <w:b/>
          <w:bCs/>
          <w:snapToGrid/>
          <w:color w:val="000000"/>
          <w:szCs w:val="22"/>
          <w:lang w:val="lt-LT"/>
        </w:rPr>
        <w:t>400 mg</w:t>
      </w:r>
      <w:r w:rsidRPr="009905C5">
        <w:rPr>
          <w:b/>
          <w:bCs/>
          <w:snapToGrid/>
          <w:color w:val="000000"/>
          <w:szCs w:val="22"/>
          <w:lang w:val="lt-LT"/>
        </w:rPr>
        <w:t xml:space="preserve"> minkštosios kapsulės</w:t>
      </w:r>
    </w:p>
    <w:p w14:paraId="1A59FB4F" w14:textId="77777777" w:rsidR="00961A57" w:rsidRPr="009905C5" w:rsidRDefault="00961A57" w:rsidP="00961A57">
      <w:pPr>
        <w:widowControl w:val="0"/>
        <w:tabs>
          <w:tab w:val="clear" w:pos="567"/>
        </w:tabs>
        <w:spacing w:line="240" w:lineRule="auto"/>
        <w:ind w:left="567" w:hanging="567"/>
        <w:jc w:val="center"/>
        <w:rPr>
          <w:snapToGrid/>
          <w:szCs w:val="22"/>
          <w:lang w:val="lt-LT"/>
        </w:rPr>
      </w:pPr>
      <w:proofErr w:type="spellStart"/>
      <w:r w:rsidRPr="009905C5">
        <w:rPr>
          <w:snapToGrid/>
          <w:szCs w:val="22"/>
          <w:lang w:val="lt-LT"/>
        </w:rPr>
        <w:t>ibuprofenas</w:t>
      </w:r>
      <w:proofErr w:type="spellEnd"/>
    </w:p>
    <w:p w14:paraId="090AC817" w14:textId="77777777" w:rsidR="00961A57" w:rsidRPr="009905C5" w:rsidRDefault="00961A57" w:rsidP="00961A57">
      <w:pPr>
        <w:widowControl w:val="0"/>
        <w:tabs>
          <w:tab w:val="clear" w:pos="567"/>
        </w:tabs>
        <w:spacing w:line="240" w:lineRule="auto"/>
        <w:rPr>
          <w:snapToGrid/>
          <w:szCs w:val="22"/>
          <w:lang w:val="lt-LT"/>
        </w:rPr>
      </w:pPr>
    </w:p>
    <w:p w14:paraId="7DAACB48" w14:textId="77777777" w:rsidR="00961A57" w:rsidRPr="009905C5" w:rsidRDefault="00961A57" w:rsidP="00961A57">
      <w:pPr>
        <w:numPr>
          <w:ilvl w:val="12"/>
          <w:numId w:val="0"/>
        </w:numPr>
        <w:tabs>
          <w:tab w:val="clear" w:pos="567"/>
        </w:tabs>
        <w:spacing w:line="240" w:lineRule="auto"/>
        <w:ind w:right="-2"/>
        <w:rPr>
          <w:b/>
          <w:szCs w:val="24"/>
          <w:lang w:val="lt-LT"/>
        </w:rPr>
      </w:pPr>
      <w:r w:rsidRPr="009905C5">
        <w:rPr>
          <w:b/>
          <w:szCs w:val="24"/>
          <w:lang w:val="lt-LT"/>
        </w:rPr>
        <w:t>Atidžiai perskaitykite visą šį lapelį, prieš pradėdami vartoti šį vaistą, nes jame pateikiama Jums svarbi informacija.</w:t>
      </w:r>
    </w:p>
    <w:p w14:paraId="1C457A73" w14:textId="77777777" w:rsidR="00961A57" w:rsidRPr="009905C5" w:rsidRDefault="00961A57" w:rsidP="00961A57">
      <w:pPr>
        <w:numPr>
          <w:ilvl w:val="12"/>
          <w:numId w:val="0"/>
        </w:numPr>
        <w:tabs>
          <w:tab w:val="clear" w:pos="567"/>
        </w:tabs>
        <w:spacing w:line="240" w:lineRule="auto"/>
        <w:rPr>
          <w:szCs w:val="24"/>
          <w:lang w:val="lt-LT"/>
        </w:rPr>
      </w:pPr>
      <w:r w:rsidRPr="009905C5">
        <w:rPr>
          <w:szCs w:val="24"/>
          <w:lang w:val="lt-LT"/>
        </w:rPr>
        <w:t>Visada vartokite šį vaistą tiksliai kaip aprašyta šiame lapelyje arba kaip nurodė gydytojas arba vaistininkas.</w:t>
      </w:r>
    </w:p>
    <w:p w14:paraId="307759D5" w14:textId="77777777" w:rsidR="00961A57" w:rsidRPr="009905C5" w:rsidRDefault="00961A57" w:rsidP="00961A57">
      <w:pPr>
        <w:numPr>
          <w:ilvl w:val="0"/>
          <w:numId w:val="2"/>
        </w:numPr>
        <w:spacing w:line="240" w:lineRule="auto"/>
        <w:ind w:left="567" w:hanging="567"/>
        <w:rPr>
          <w:szCs w:val="24"/>
          <w:lang w:val="lt-LT"/>
        </w:rPr>
      </w:pPr>
      <w:r w:rsidRPr="009905C5">
        <w:rPr>
          <w:szCs w:val="24"/>
          <w:lang w:val="lt-LT"/>
        </w:rPr>
        <w:t xml:space="preserve">Neišmeskite šio lapelio, nes vėl gali prireikti jį perskaityti. </w:t>
      </w:r>
    </w:p>
    <w:p w14:paraId="6DBE01DD" w14:textId="77777777" w:rsidR="00961A57" w:rsidRPr="009905C5" w:rsidRDefault="00961A57" w:rsidP="00961A57">
      <w:pPr>
        <w:numPr>
          <w:ilvl w:val="0"/>
          <w:numId w:val="2"/>
        </w:numPr>
        <w:spacing w:line="240" w:lineRule="auto"/>
        <w:ind w:left="567" w:hanging="567"/>
        <w:rPr>
          <w:szCs w:val="24"/>
          <w:lang w:val="lt-LT"/>
        </w:rPr>
      </w:pPr>
      <w:r w:rsidRPr="009905C5">
        <w:rPr>
          <w:szCs w:val="24"/>
          <w:lang w:val="lt-LT"/>
        </w:rPr>
        <w:t>Jeigu norite sužinoti daugiau arba pasitarti, kreipkitės į vaistininką.</w:t>
      </w:r>
    </w:p>
    <w:p w14:paraId="2D5A720C" w14:textId="77777777" w:rsidR="00961A57" w:rsidRPr="009905C5" w:rsidRDefault="00961A57" w:rsidP="00961A57">
      <w:pPr>
        <w:numPr>
          <w:ilvl w:val="0"/>
          <w:numId w:val="2"/>
        </w:numPr>
        <w:spacing w:line="240" w:lineRule="auto"/>
        <w:ind w:left="567" w:hanging="567"/>
        <w:rPr>
          <w:szCs w:val="24"/>
          <w:lang w:val="lt-LT"/>
        </w:rPr>
      </w:pPr>
      <w:r w:rsidRPr="009905C5">
        <w:rPr>
          <w:szCs w:val="24"/>
          <w:lang w:val="lt-LT"/>
        </w:rPr>
        <w:t xml:space="preserve">Jeigu pasireiškė šalutinis poveikis (net jeigu jis šiame lapelyje nenurodytas), kreipkitės į gydytoją arba vaistininką. </w:t>
      </w:r>
      <w:r>
        <w:rPr>
          <w:szCs w:val="24"/>
          <w:lang w:val="lt-LT"/>
        </w:rPr>
        <w:t xml:space="preserve">Žr. </w:t>
      </w:r>
      <w:r w:rsidRPr="009905C5">
        <w:rPr>
          <w:szCs w:val="24"/>
          <w:lang w:val="lt-LT"/>
        </w:rPr>
        <w:t>4 skyrių.</w:t>
      </w:r>
    </w:p>
    <w:p w14:paraId="01D60C75" w14:textId="77777777" w:rsidR="00961A57" w:rsidRPr="009905C5" w:rsidRDefault="00961A57" w:rsidP="00961A57">
      <w:pPr>
        <w:numPr>
          <w:ilvl w:val="0"/>
          <w:numId w:val="2"/>
        </w:numPr>
        <w:spacing w:line="240" w:lineRule="auto"/>
        <w:ind w:left="567" w:hanging="567"/>
        <w:rPr>
          <w:szCs w:val="24"/>
          <w:lang w:val="lt-LT"/>
        </w:rPr>
      </w:pPr>
      <w:r w:rsidRPr="009905C5">
        <w:rPr>
          <w:szCs w:val="24"/>
          <w:lang w:val="lt-LT"/>
        </w:rPr>
        <w:t>Kreipkitės į gydytoją, jeigu Jūsų savijauta nepagerėjo arba net pablogėjo:</w:t>
      </w:r>
    </w:p>
    <w:p w14:paraId="0BA88CAB" w14:textId="77777777" w:rsidR="00961A57" w:rsidRPr="009905C5" w:rsidRDefault="00961A57" w:rsidP="00961A57">
      <w:pPr>
        <w:numPr>
          <w:ilvl w:val="0"/>
          <w:numId w:val="3"/>
        </w:numPr>
        <w:spacing w:line="240" w:lineRule="auto"/>
        <w:ind w:left="1134" w:hanging="567"/>
        <w:rPr>
          <w:szCs w:val="24"/>
          <w:lang w:val="lt-LT"/>
        </w:rPr>
      </w:pPr>
      <w:r w:rsidRPr="009905C5">
        <w:rPr>
          <w:szCs w:val="24"/>
          <w:lang w:val="lt-LT"/>
        </w:rPr>
        <w:t>po 3 dienų, jeigu vartoja paauglys;</w:t>
      </w:r>
    </w:p>
    <w:p w14:paraId="5C293D62" w14:textId="77777777" w:rsidR="00961A57" w:rsidRPr="009905C5" w:rsidRDefault="00961A57" w:rsidP="00961A57">
      <w:pPr>
        <w:numPr>
          <w:ilvl w:val="0"/>
          <w:numId w:val="3"/>
        </w:numPr>
        <w:spacing w:line="240" w:lineRule="auto"/>
        <w:ind w:left="1134" w:hanging="567"/>
        <w:rPr>
          <w:szCs w:val="24"/>
          <w:lang w:val="lt-LT"/>
        </w:rPr>
      </w:pPr>
      <w:r w:rsidRPr="009905C5">
        <w:rPr>
          <w:szCs w:val="24"/>
          <w:lang w:val="lt-LT"/>
        </w:rPr>
        <w:t xml:space="preserve">po 3 dienų, jeigu karščiuojama arba po </w:t>
      </w:r>
      <w:r>
        <w:rPr>
          <w:szCs w:val="24"/>
          <w:lang w:val="lt-LT"/>
        </w:rPr>
        <w:t>4</w:t>
      </w:r>
      <w:r w:rsidRPr="009905C5">
        <w:rPr>
          <w:szCs w:val="24"/>
          <w:lang w:val="lt-LT"/>
        </w:rPr>
        <w:t> dienų, jei nuo skausmo vartoja suaugusysis.</w:t>
      </w:r>
    </w:p>
    <w:p w14:paraId="3524D174" w14:textId="77777777" w:rsidR="00961A57" w:rsidRPr="009905C5" w:rsidRDefault="00961A57" w:rsidP="00961A57">
      <w:pPr>
        <w:widowControl w:val="0"/>
        <w:autoSpaceDE w:val="0"/>
        <w:autoSpaceDN w:val="0"/>
        <w:adjustRightInd w:val="0"/>
        <w:spacing w:line="240" w:lineRule="auto"/>
        <w:ind w:left="567" w:hanging="567"/>
        <w:rPr>
          <w:bCs/>
          <w:snapToGrid/>
          <w:szCs w:val="22"/>
          <w:lang w:val="lt-LT"/>
        </w:rPr>
      </w:pPr>
    </w:p>
    <w:p w14:paraId="6084192B" w14:textId="77777777" w:rsidR="00961A57" w:rsidRPr="009905C5" w:rsidRDefault="00961A57" w:rsidP="00961A57">
      <w:pPr>
        <w:widowControl w:val="0"/>
        <w:tabs>
          <w:tab w:val="clear" w:pos="567"/>
        </w:tabs>
        <w:spacing w:line="240" w:lineRule="auto"/>
        <w:ind w:left="567" w:hanging="567"/>
        <w:rPr>
          <w:b/>
          <w:snapToGrid/>
          <w:szCs w:val="22"/>
          <w:lang w:val="lt-LT"/>
        </w:rPr>
      </w:pPr>
      <w:r w:rsidRPr="009905C5">
        <w:rPr>
          <w:b/>
          <w:snapToGrid/>
          <w:szCs w:val="22"/>
          <w:lang w:val="lt-LT"/>
        </w:rPr>
        <w:t>Apie ką rašoma šiame lapelyje?</w:t>
      </w:r>
    </w:p>
    <w:p w14:paraId="46C67225" w14:textId="77777777" w:rsidR="00961A57" w:rsidRPr="009905C5" w:rsidRDefault="00961A57" w:rsidP="00961A57">
      <w:pPr>
        <w:widowControl w:val="0"/>
        <w:tabs>
          <w:tab w:val="clear" w:pos="567"/>
        </w:tabs>
        <w:spacing w:line="240" w:lineRule="auto"/>
        <w:rPr>
          <w:bCs/>
          <w:snapToGrid/>
          <w:szCs w:val="22"/>
          <w:lang w:val="lt-LT"/>
        </w:rPr>
      </w:pPr>
    </w:p>
    <w:p w14:paraId="4615C205" w14:textId="77777777" w:rsidR="00961A57" w:rsidRPr="009905C5" w:rsidRDefault="00961A57" w:rsidP="00961A57">
      <w:pPr>
        <w:widowControl w:val="0"/>
        <w:tabs>
          <w:tab w:val="clear" w:pos="567"/>
        </w:tabs>
        <w:spacing w:line="240" w:lineRule="auto"/>
        <w:ind w:left="567" w:hanging="567"/>
        <w:rPr>
          <w:snapToGrid/>
          <w:szCs w:val="22"/>
          <w:lang w:val="lt-LT"/>
        </w:rPr>
      </w:pPr>
      <w:r w:rsidRPr="009905C5">
        <w:rPr>
          <w:snapToGrid/>
          <w:szCs w:val="22"/>
          <w:lang w:val="lt-LT"/>
        </w:rPr>
        <w:t>1.</w:t>
      </w:r>
      <w:r w:rsidRPr="009905C5">
        <w:rPr>
          <w:snapToGrid/>
          <w:szCs w:val="22"/>
          <w:lang w:val="lt-LT"/>
        </w:rPr>
        <w:tab/>
        <w:t xml:space="preserve">Kas yra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ir kam jis vartojamas</w:t>
      </w:r>
    </w:p>
    <w:p w14:paraId="4BC105B8" w14:textId="77777777" w:rsidR="00961A57" w:rsidRPr="009905C5" w:rsidRDefault="00961A57" w:rsidP="00961A57">
      <w:pPr>
        <w:widowControl w:val="0"/>
        <w:tabs>
          <w:tab w:val="clear" w:pos="567"/>
        </w:tabs>
        <w:spacing w:line="240" w:lineRule="auto"/>
        <w:ind w:left="567" w:hanging="567"/>
        <w:rPr>
          <w:snapToGrid/>
          <w:szCs w:val="22"/>
          <w:lang w:val="lt-LT"/>
        </w:rPr>
      </w:pPr>
      <w:r w:rsidRPr="009905C5">
        <w:rPr>
          <w:snapToGrid/>
          <w:szCs w:val="22"/>
          <w:lang w:val="lt-LT"/>
        </w:rPr>
        <w:t>2.</w:t>
      </w:r>
      <w:r w:rsidRPr="009905C5">
        <w:rPr>
          <w:snapToGrid/>
          <w:szCs w:val="22"/>
          <w:lang w:val="lt-LT"/>
        </w:rPr>
        <w:tab/>
        <w:t xml:space="preserve">Kas žinotina prieš vartojant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p>
    <w:p w14:paraId="47053DC2" w14:textId="77777777" w:rsidR="00961A57" w:rsidRPr="009905C5" w:rsidRDefault="00961A57" w:rsidP="00961A57">
      <w:pPr>
        <w:widowControl w:val="0"/>
        <w:tabs>
          <w:tab w:val="clear" w:pos="567"/>
        </w:tabs>
        <w:spacing w:line="240" w:lineRule="auto"/>
        <w:ind w:left="567" w:hanging="567"/>
        <w:rPr>
          <w:snapToGrid/>
          <w:szCs w:val="22"/>
          <w:lang w:val="lt-LT"/>
        </w:rPr>
      </w:pPr>
      <w:r w:rsidRPr="009905C5">
        <w:rPr>
          <w:snapToGrid/>
          <w:szCs w:val="22"/>
          <w:lang w:val="lt-LT"/>
        </w:rPr>
        <w:t>3.</w:t>
      </w:r>
      <w:r w:rsidRPr="009905C5">
        <w:rPr>
          <w:snapToGrid/>
          <w:szCs w:val="22"/>
          <w:lang w:val="lt-LT"/>
        </w:rPr>
        <w:tab/>
        <w:t xml:space="preserve">Kaip vartoti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p>
    <w:p w14:paraId="2F1F141E" w14:textId="77777777" w:rsidR="00961A57" w:rsidRPr="009905C5" w:rsidRDefault="00961A57" w:rsidP="00961A57">
      <w:pPr>
        <w:widowControl w:val="0"/>
        <w:tabs>
          <w:tab w:val="clear" w:pos="567"/>
        </w:tabs>
        <w:spacing w:line="240" w:lineRule="auto"/>
        <w:ind w:left="567" w:hanging="567"/>
        <w:rPr>
          <w:snapToGrid/>
          <w:szCs w:val="22"/>
          <w:lang w:val="lt-LT"/>
        </w:rPr>
      </w:pPr>
      <w:r w:rsidRPr="009905C5">
        <w:rPr>
          <w:snapToGrid/>
          <w:szCs w:val="22"/>
          <w:lang w:val="lt-LT"/>
        </w:rPr>
        <w:t>4.</w:t>
      </w:r>
      <w:r w:rsidRPr="009905C5">
        <w:rPr>
          <w:snapToGrid/>
          <w:szCs w:val="22"/>
          <w:lang w:val="lt-LT"/>
        </w:rPr>
        <w:tab/>
        <w:t>Galimas šalutinis poveikis</w:t>
      </w:r>
    </w:p>
    <w:p w14:paraId="5653982A" w14:textId="77777777" w:rsidR="00961A57" w:rsidRPr="009905C5" w:rsidRDefault="00961A57" w:rsidP="00961A57">
      <w:pPr>
        <w:widowControl w:val="0"/>
        <w:tabs>
          <w:tab w:val="clear" w:pos="567"/>
        </w:tabs>
        <w:spacing w:line="240" w:lineRule="auto"/>
        <w:ind w:left="567" w:hanging="567"/>
        <w:rPr>
          <w:snapToGrid/>
          <w:szCs w:val="22"/>
          <w:lang w:val="lt-LT"/>
        </w:rPr>
      </w:pPr>
      <w:r w:rsidRPr="009905C5">
        <w:rPr>
          <w:snapToGrid/>
          <w:szCs w:val="22"/>
          <w:lang w:val="lt-LT"/>
        </w:rPr>
        <w:t>5.</w:t>
      </w:r>
      <w:r w:rsidRPr="009905C5">
        <w:rPr>
          <w:snapToGrid/>
          <w:szCs w:val="22"/>
          <w:lang w:val="lt-LT"/>
        </w:rPr>
        <w:tab/>
        <w:t xml:space="preserve">Kaip laikyti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p>
    <w:p w14:paraId="60017838" w14:textId="77777777" w:rsidR="00961A57" w:rsidRPr="009905C5" w:rsidRDefault="00961A57" w:rsidP="00961A57">
      <w:pPr>
        <w:widowControl w:val="0"/>
        <w:tabs>
          <w:tab w:val="clear" w:pos="567"/>
        </w:tabs>
        <w:spacing w:line="240" w:lineRule="auto"/>
        <w:ind w:left="567" w:hanging="567"/>
        <w:rPr>
          <w:snapToGrid/>
          <w:szCs w:val="22"/>
          <w:lang w:val="lt-LT"/>
        </w:rPr>
      </w:pPr>
      <w:r w:rsidRPr="009905C5">
        <w:rPr>
          <w:snapToGrid/>
          <w:szCs w:val="22"/>
          <w:lang w:val="lt-LT"/>
        </w:rPr>
        <w:t>6.</w:t>
      </w:r>
      <w:r w:rsidRPr="009905C5">
        <w:rPr>
          <w:snapToGrid/>
          <w:szCs w:val="22"/>
          <w:lang w:val="lt-LT"/>
        </w:rPr>
        <w:tab/>
        <w:t>Pakuotės turinys ir kita informacija</w:t>
      </w:r>
    </w:p>
    <w:p w14:paraId="336DEAF0" w14:textId="77777777" w:rsidR="00961A57" w:rsidRPr="009905C5" w:rsidRDefault="00961A57" w:rsidP="00961A57">
      <w:pPr>
        <w:widowControl w:val="0"/>
        <w:numPr>
          <w:ilvl w:val="12"/>
          <w:numId w:val="0"/>
        </w:numPr>
        <w:tabs>
          <w:tab w:val="clear" w:pos="567"/>
        </w:tabs>
        <w:spacing w:line="240" w:lineRule="auto"/>
        <w:rPr>
          <w:snapToGrid/>
          <w:szCs w:val="22"/>
          <w:lang w:val="lt-LT"/>
        </w:rPr>
      </w:pPr>
    </w:p>
    <w:p w14:paraId="1ADAD6ED" w14:textId="77777777" w:rsidR="00961A57" w:rsidRPr="009905C5" w:rsidRDefault="00961A57" w:rsidP="00961A57">
      <w:pPr>
        <w:widowControl w:val="0"/>
        <w:numPr>
          <w:ilvl w:val="12"/>
          <w:numId w:val="0"/>
        </w:numPr>
        <w:tabs>
          <w:tab w:val="clear" w:pos="567"/>
        </w:tabs>
        <w:spacing w:line="240" w:lineRule="auto"/>
        <w:rPr>
          <w:snapToGrid/>
          <w:szCs w:val="22"/>
          <w:lang w:val="lt-LT"/>
        </w:rPr>
      </w:pPr>
    </w:p>
    <w:p w14:paraId="5873FE7D" w14:textId="77777777" w:rsidR="00961A57" w:rsidRPr="009905C5" w:rsidRDefault="00961A57" w:rsidP="00961A57">
      <w:pPr>
        <w:widowControl w:val="0"/>
        <w:numPr>
          <w:ilvl w:val="12"/>
          <w:numId w:val="0"/>
        </w:numPr>
        <w:tabs>
          <w:tab w:val="clear" w:pos="567"/>
        </w:tabs>
        <w:spacing w:line="240" w:lineRule="auto"/>
        <w:ind w:left="567" w:hanging="567"/>
        <w:outlineLvl w:val="0"/>
        <w:rPr>
          <w:b/>
          <w:caps/>
          <w:snapToGrid/>
          <w:szCs w:val="22"/>
          <w:lang w:val="lt-LT"/>
        </w:rPr>
      </w:pPr>
      <w:r w:rsidRPr="009905C5">
        <w:rPr>
          <w:b/>
          <w:snapToGrid/>
          <w:szCs w:val="22"/>
          <w:lang w:val="lt-LT"/>
        </w:rPr>
        <w:t>1.</w:t>
      </w:r>
      <w:r w:rsidRPr="009905C5">
        <w:rPr>
          <w:b/>
          <w:snapToGrid/>
          <w:szCs w:val="22"/>
          <w:lang w:val="lt-LT"/>
        </w:rPr>
        <w:tab/>
        <w:t xml:space="preserve">Kas yra </w:t>
      </w:r>
      <w:proofErr w:type="spellStart"/>
      <w:r w:rsidRPr="009905C5">
        <w:rPr>
          <w:b/>
          <w:bCs/>
          <w:snapToGrid/>
          <w:szCs w:val="22"/>
          <w:lang w:val="lt-LT"/>
        </w:rPr>
        <w:t>Ibuprofen</w:t>
      </w:r>
      <w:proofErr w:type="spellEnd"/>
      <w:r w:rsidRPr="009905C5">
        <w:rPr>
          <w:b/>
          <w:bCs/>
          <w:snapToGrid/>
          <w:szCs w:val="22"/>
          <w:lang w:val="lt-LT"/>
        </w:rPr>
        <w:t xml:space="preserve"> </w:t>
      </w:r>
      <w:r>
        <w:rPr>
          <w:b/>
          <w:bCs/>
          <w:snapToGrid/>
          <w:szCs w:val="22"/>
          <w:lang w:val="lt-LT"/>
        </w:rPr>
        <w:t>STADA</w:t>
      </w:r>
      <w:r w:rsidRPr="009905C5">
        <w:rPr>
          <w:b/>
          <w:bCs/>
          <w:snapToGrid/>
          <w:szCs w:val="22"/>
          <w:lang w:val="lt-LT"/>
        </w:rPr>
        <w:t xml:space="preserve"> </w:t>
      </w:r>
      <w:r w:rsidRPr="009905C5">
        <w:rPr>
          <w:b/>
          <w:snapToGrid/>
          <w:szCs w:val="22"/>
          <w:lang w:val="lt-LT"/>
        </w:rPr>
        <w:t>ir kam jis vartojamas</w:t>
      </w:r>
    </w:p>
    <w:p w14:paraId="74F6EAAE" w14:textId="77777777" w:rsidR="00961A57" w:rsidRPr="009905C5" w:rsidRDefault="00961A57" w:rsidP="00961A57">
      <w:pPr>
        <w:widowControl w:val="0"/>
        <w:tabs>
          <w:tab w:val="clear" w:pos="567"/>
        </w:tabs>
        <w:spacing w:line="240" w:lineRule="auto"/>
        <w:ind w:left="567" w:hanging="567"/>
        <w:rPr>
          <w:snapToGrid/>
          <w:szCs w:val="22"/>
          <w:lang w:val="lt-LT"/>
        </w:rPr>
      </w:pPr>
    </w:p>
    <w:p w14:paraId="3F961D48" w14:textId="77777777" w:rsidR="00961A57" w:rsidRPr="004573AF" w:rsidRDefault="00961A57" w:rsidP="00961A57">
      <w:pPr>
        <w:widowControl w:val="0"/>
        <w:tabs>
          <w:tab w:val="clear" w:pos="567"/>
          <w:tab w:val="left" w:pos="1296"/>
        </w:tabs>
        <w:autoSpaceDE w:val="0"/>
        <w:autoSpaceDN w:val="0"/>
        <w:adjustRightInd w:val="0"/>
        <w:snapToGrid w:val="0"/>
        <w:spacing w:line="240" w:lineRule="auto"/>
        <w:rPr>
          <w:snapToGrid/>
          <w:szCs w:val="22"/>
          <w:lang w:val="lt-LT"/>
        </w:rPr>
      </w:pPr>
      <w:proofErr w:type="spellStart"/>
      <w:r w:rsidRPr="004573AF">
        <w:rPr>
          <w:snapToGrid/>
          <w:szCs w:val="22"/>
          <w:lang w:val="lt-LT"/>
        </w:rPr>
        <w:t>Ibuprofenas</w:t>
      </w:r>
      <w:proofErr w:type="spellEnd"/>
      <w:r w:rsidRPr="004573AF">
        <w:rPr>
          <w:snapToGrid/>
          <w:szCs w:val="22"/>
          <w:lang w:val="lt-LT"/>
        </w:rPr>
        <w:t xml:space="preserve"> priklauso vaistų, vadinam</w:t>
      </w:r>
      <w:r w:rsidRPr="009905C5">
        <w:rPr>
          <w:snapToGrid/>
          <w:szCs w:val="22"/>
          <w:lang w:val="lt-LT"/>
        </w:rPr>
        <w:t xml:space="preserve">ų </w:t>
      </w:r>
      <w:r w:rsidRPr="004573AF">
        <w:rPr>
          <w:snapToGrid/>
          <w:szCs w:val="22"/>
          <w:lang w:val="lt-LT"/>
        </w:rPr>
        <w:t>nesteroidiniais vaistais nuo uždegimo (NVNU)</w:t>
      </w:r>
      <w:r>
        <w:rPr>
          <w:snapToGrid/>
          <w:szCs w:val="22"/>
          <w:lang w:val="lt-LT"/>
        </w:rPr>
        <w:t>,</w:t>
      </w:r>
      <w:r w:rsidRPr="009905C5">
        <w:rPr>
          <w:snapToGrid/>
          <w:szCs w:val="22"/>
          <w:lang w:val="lt-LT"/>
        </w:rPr>
        <w:t xml:space="preserve"> </w:t>
      </w:r>
      <w:r w:rsidRPr="004573AF">
        <w:rPr>
          <w:snapToGrid/>
          <w:szCs w:val="22"/>
          <w:lang w:val="lt-LT"/>
        </w:rPr>
        <w:t xml:space="preserve">grupei. </w:t>
      </w:r>
      <w:r w:rsidRPr="009905C5">
        <w:rPr>
          <w:snapToGrid/>
          <w:szCs w:val="22"/>
          <w:lang w:val="lt-LT"/>
        </w:rPr>
        <w:t>Šie vaistai sukelia simptomų palengvėjimą pakeisdami organizmo reakciją į skausmą ir karščiavimą.</w:t>
      </w:r>
    </w:p>
    <w:p w14:paraId="7CEE2799" w14:textId="77777777" w:rsidR="00961A57" w:rsidRPr="004573AF" w:rsidRDefault="00961A57" w:rsidP="00961A57">
      <w:pPr>
        <w:widowControl w:val="0"/>
        <w:tabs>
          <w:tab w:val="clear" w:pos="567"/>
          <w:tab w:val="left" w:pos="1296"/>
        </w:tabs>
        <w:autoSpaceDE w:val="0"/>
        <w:autoSpaceDN w:val="0"/>
        <w:adjustRightInd w:val="0"/>
        <w:snapToGrid w:val="0"/>
        <w:spacing w:line="240" w:lineRule="auto"/>
        <w:rPr>
          <w:snapToGrid/>
          <w:szCs w:val="22"/>
          <w:lang w:val="lt-LT"/>
        </w:rPr>
      </w:pPr>
    </w:p>
    <w:p w14:paraId="57720D9E" w14:textId="77777777" w:rsidR="00961A57" w:rsidRPr="004573AF" w:rsidRDefault="00961A57" w:rsidP="00961A57">
      <w:pPr>
        <w:widowControl w:val="0"/>
        <w:tabs>
          <w:tab w:val="clear" w:pos="567"/>
          <w:tab w:val="left" w:pos="1296"/>
        </w:tabs>
        <w:autoSpaceDE w:val="0"/>
        <w:autoSpaceDN w:val="0"/>
        <w:adjustRightInd w:val="0"/>
        <w:snapToGrid w:val="0"/>
        <w:spacing w:line="240" w:lineRule="auto"/>
        <w:rPr>
          <w:snapToGrid/>
          <w:szCs w:val="22"/>
          <w:lang w:val="lt-LT"/>
        </w:rPr>
      </w:pP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4573AF">
        <w:rPr>
          <w:snapToGrid/>
          <w:szCs w:val="22"/>
          <w:lang w:val="lt-LT"/>
        </w:rPr>
        <w:t xml:space="preserve"> </w:t>
      </w:r>
      <w:r w:rsidRPr="004573AF">
        <w:rPr>
          <w:rFonts w:eastAsia="TimesNewRoman"/>
          <w:snapToGrid/>
          <w:szCs w:val="22"/>
          <w:lang w:val="lt-LT"/>
        </w:rPr>
        <w:t>skirtas suaugusi</w:t>
      </w:r>
      <w:r>
        <w:rPr>
          <w:rFonts w:eastAsia="TimesNewRoman"/>
          <w:snapToGrid/>
          <w:szCs w:val="22"/>
          <w:lang w:val="lt-LT"/>
        </w:rPr>
        <w:t>ųjų</w:t>
      </w:r>
      <w:r w:rsidRPr="004573AF">
        <w:rPr>
          <w:rFonts w:eastAsia="TimesNewRoman"/>
          <w:snapToGrid/>
          <w:szCs w:val="22"/>
          <w:lang w:val="lt-LT"/>
        </w:rPr>
        <w:t xml:space="preserve"> ir paaugli</w:t>
      </w:r>
      <w:r>
        <w:rPr>
          <w:rFonts w:eastAsia="TimesNewRoman"/>
          <w:snapToGrid/>
          <w:szCs w:val="22"/>
          <w:lang w:val="lt-LT"/>
        </w:rPr>
        <w:t>ų</w:t>
      </w:r>
      <w:r w:rsidRPr="004573AF">
        <w:rPr>
          <w:rFonts w:eastAsia="TimesNewRoman"/>
          <w:snapToGrid/>
          <w:szCs w:val="22"/>
          <w:lang w:val="lt-LT"/>
        </w:rPr>
        <w:t>, sverian</w:t>
      </w:r>
      <w:r>
        <w:rPr>
          <w:rFonts w:eastAsia="TimesNewRoman"/>
          <w:snapToGrid/>
          <w:szCs w:val="22"/>
          <w:lang w:val="lt-LT"/>
        </w:rPr>
        <w:t>čių</w:t>
      </w:r>
      <w:r w:rsidRPr="004573AF">
        <w:rPr>
          <w:rFonts w:eastAsia="TimesNewRoman"/>
          <w:snapToGrid/>
          <w:szCs w:val="22"/>
          <w:lang w:val="lt-LT"/>
        </w:rPr>
        <w:t xml:space="preserve"> </w:t>
      </w:r>
      <w:r>
        <w:rPr>
          <w:rFonts w:eastAsia="TimesNewRoman"/>
          <w:snapToGrid/>
          <w:szCs w:val="22"/>
          <w:lang w:val="lt-LT"/>
        </w:rPr>
        <w:t>nuo</w:t>
      </w:r>
      <w:r w:rsidRPr="004573AF">
        <w:rPr>
          <w:rFonts w:eastAsia="TimesNewRoman"/>
          <w:snapToGrid/>
          <w:szCs w:val="22"/>
          <w:lang w:val="lt-LT"/>
        </w:rPr>
        <w:t xml:space="preserve"> 40 kg (12 metų ir vyresni</w:t>
      </w:r>
      <w:r>
        <w:rPr>
          <w:rFonts w:eastAsia="TimesNewRoman"/>
          <w:snapToGrid/>
          <w:szCs w:val="22"/>
          <w:lang w:val="lt-LT"/>
        </w:rPr>
        <w:t>ų</w:t>
      </w:r>
      <w:r w:rsidRPr="004573AF">
        <w:rPr>
          <w:rFonts w:eastAsia="TimesNewRoman"/>
          <w:snapToGrid/>
          <w:szCs w:val="22"/>
          <w:lang w:val="lt-LT"/>
        </w:rPr>
        <w:t xml:space="preserve">), trumpalaikiam </w:t>
      </w:r>
      <w:r>
        <w:rPr>
          <w:rFonts w:eastAsia="TimesNewRoman"/>
          <w:snapToGrid/>
          <w:szCs w:val="22"/>
          <w:lang w:val="lt-LT"/>
        </w:rPr>
        <w:t>silpno</w:t>
      </w:r>
      <w:r w:rsidRPr="004573AF">
        <w:rPr>
          <w:rFonts w:eastAsia="TimesNewRoman"/>
          <w:snapToGrid/>
          <w:szCs w:val="22"/>
          <w:lang w:val="lt-LT"/>
        </w:rPr>
        <w:t xml:space="preserve"> ir vidutinio stiprumo skausmo</w:t>
      </w:r>
      <w:r>
        <w:rPr>
          <w:rFonts w:eastAsia="TimesNewRoman"/>
          <w:snapToGrid/>
          <w:szCs w:val="22"/>
          <w:lang w:val="lt-LT"/>
        </w:rPr>
        <w:t xml:space="preserve"> </w:t>
      </w:r>
      <w:r w:rsidRPr="004573AF">
        <w:rPr>
          <w:rFonts w:eastAsia="TimesNewRoman"/>
          <w:snapToGrid/>
          <w:szCs w:val="22"/>
          <w:lang w:val="lt-LT"/>
        </w:rPr>
        <w:t>simptominiam</w:t>
      </w:r>
      <w:r>
        <w:rPr>
          <w:rFonts w:eastAsia="TimesNewRoman"/>
          <w:snapToGrid/>
          <w:szCs w:val="22"/>
          <w:lang w:val="lt-LT"/>
        </w:rPr>
        <w:t xml:space="preserve"> gydymui</w:t>
      </w:r>
      <w:r w:rsidRPr="009905C5">
        <w:rPr>
          <w:rFonts w:eastAsia="TimesNewRoman"/>
          <w:snapToGrid/>
          <w:szCs w:val="22"/>
          <w:lang w:val="lt-LT"/>
        </w:rPr>
        <w:t xml:space="preserve">, </w:t>
      </w:r>
      <w:r>
        <w:rPr>
          <w:rFonts w:eastAsia="TimesNewRoman"/>
          <w:snapToGrid/>
          <w:szCs w:val="22"/>
          <w:lang w:val="lt-LT"/>
        </w:rPr>
        <w:t>pavyzdžiui</w:t>
      </w:r>
      <w:r w:rsidRPr="004573AF">
        <w:rPr>
          <w:rFonts w:eastAsia="TimesNewRoman"/>
          <w:snapToGrid/>
          <w:szCs w:val="22"/>
          <w:lang w:val="lt-LT"/>
        </w:rPr>
        <w:t>:</w:t>
      </w:r>
    </w:p>
    <w:p w14:paraId="4D815C1C" w14:textId="77777777" w:rsidR="00961A57" w:rsidRPr="009905C5" w:rsidRDefault="00961A57" w:rsidP="00961A57">
      <w:pPr>
        <w:numPr>
          <w:ilvl w:val="0"/>
          <w:numId w:val="4"/>
        </w:numPr>
        <w:spacing w:line="240" w:lineRule="auto"/>
        <w:ind w:left="567" w:hanging="567"/>
        <w:rPr>
          <w:szCs w:val="24"/>
          <w:lang w:val="lt-LT"/>
        </w:rPr>
      </w:pPr>
      <w:r w:rsidRPr="004573AF">
        <w:rPr>
          <w:szCs w:val="24"/>
          <w:lang w:val="lt-LT"/>
        </w:rPr>
        <w:t>galvos skausm</w:t>
      </w:r>
      <w:r>
        <w:rPr>
          <w:szCs w:val="24"/>
          <w:lang w:val="lt-LT"/>
        </w:rPr>
        <w:t>o</w:t>
      </w:r>
      <w:r w:rsidRPr="009905C5">
        <w:rPr>
          <w:szCs w:val="24"/>
          <w:lang w:val="lt-LT"/>
        </w:rPr>
        <w:t>;</w:t>
      </w:r>
    </w:p>
    <w:p w14:paraId="76B785B8" w14:textId="77777777" w:rsidR="00961A57" w:rsidRPr="009905C5" w:rsidRDefault="00961A57" w:rsidP="00961A57">
      <w:pPr>
        <w:numPr>
          <w:ilvl w:val="0"/>
          <w:numId w:val="4"/>
        </w:numPr>
        <w:spacing w:line="240" w:lineRule="auto"/>
        <w:ind w:left="567" w:hanging="567"/>
        <w:rPr>
          <w:szCs w:val="24"/>
          <w:lang w:val="lt-LT"/>
        </w:rPr>
      </w:pPr>
      <w:r w:rsidRPr="009905C5">
        <w:rPr>
          <w:szCs w:val="24"/>
          <w:lang w:val="lt-LT"/>
        </w:rPr>
        <w:t>menstruacij</w:t>
      </w:r>
      <w:r>
        <w:rPr>
          <w:szCs w:val="24"/>
          <w:lang w:val="lt-LT"/>
        </w:rPr>
        <w:t xml:space="preserve">ų </w:t>
      </w:r>
      <w:r w:rsidRPr="009905C5">
        <w:rPr>
          <w:szCs w:val="24"/>
          <w:lang w:val="lt-LT"/>
        </w:rPr>
        <w:t>skausm</w:t>
      </w:r>
      <w:r>
        <w:rPr>
          <w:szCs w:val="24"/>
          <w:lang w:val="lt-LT"/>
        </w:rPr>
        <w:t>o</w:t>
      </w:r>
      <w:r w:rsidRPr="009905C5">
        <w:rPr>
          <w:szCs w:val="24"/>
          <w:lang w:val="lt-LT"/>
        </w:rPr>
        <w:t>;</w:t>
      </w:r>
    </w:p>
    <w:p w14:paraId="7991E518" w14:textId="77777777" w:rsidR="00961A57" w:rsidRPr="009905C5" w:rsidRDefault="00961A57" w:rsidP="00961A57">
      <w:pPr>
        <w:numPr>
          <w:ilvl w:val="0"/>
          <w:numId w:val="4"/>
        </w:numPr>
        <w:spacing w:line="240" w:lineRule="auto"/>
        <w:ind w:left="567" w:hanging="567"/>
        <w:rPr>
          <w:szCs w:val="24"/>
          <w:lang w:val="lt-LT"/>
        </w:rPr>
      </w:pPr>
      <w:r w:rsidRPr="009905C5">
        <w:rPr>
          <w:szCs w:val="24"/>
          <w:lang w:val="lt-LT"/>
        </w:rPr>
        <w:t>dantų skausm</w:t>
      </w:r>
      <w:r>
        <w:rPr>
          <w:szCs w:val="24"/>
          <w:lang w:val="lt-LT"/>
        </w:rPr>
        <w:t>o</w:t>
      </w:r>
      <w:r w:rsidRPr="009905C5">
        <w:rPr>
          <w:szCs w:val="24"/>
          <w:lang w:val="lt-LT"/>
        </w:rPr>
        <w:t>;</w:t>
      </w:r>
    </w:p>
    <w:p w14:paraId="6D0EB04B" w14:textId="77777777" w:rsidR="00961A57" w:rsidRPr="004573AF" w:rsidRDefault="00961A57" w:rsidP="00961A57">
      <w:pPr>
        <w:numPr>
          <w:ilvl w:val="0"/>
          <w:numId w:val="4"/>
        </w:numPr>
        <w:spacing w:line="240" w:lineRule="auto"/>
        <w:ind w:left="567" w:hanging="567"/>
        <w:rPr>
          <w:rFonts w:eastAsia="TimesNewRoman"/>
          <w:snapToGrid/>
          <w:szCs w:val="22"/>
          <w:lang w:val="lt-LT"/>
        </w:rPr>
      </w:pPr>
      <w:r w:rsidRPr="004573AF">
        <w:rPr>
          <w:szCs w:val="24"/>
          <w:lang w:val="lt-LT"/>
        </w:rPr>
        <w:t>karščiavim</w:t>
      </w:r>
      <w:r>
        <w:rPr>
          <w:szCs w:val="24"/>
          <w:lang w:val="lt-LT"/>
        </w:rPr>
        <w:t>o</w:t>
      </w:r>
      <w:r w:rsidRPr="009905C5">
        <w:rPr>
          <w:szCs w:val="24"/>
          <w:lang w:val="lt-LT"/>
        </w:rPr>
        <w:t xml:space="preserve"> ir skausm</w:t>
      </w:r>
      <w:r>
        <w:rPr>
          <w:szCs w:val="24"/>
          <w:lang w:val="lt-LT"/>
        </w:rPr>
        <w:t>o</w:t>
      </w:r>
      <w:r w:rsidRPr="004573AF">
        <w:rPr>
          <w:szCs w:val="24"/>
          <w:lang w:val="lt-LT"/>
        </w:rPr>
        <w:t>, susij</w:t>
      </w:r>
      <w:r>
        <w:rPr>
          <w:szCs w:val="24"/>
          <w:lang w:val="lt-LT"/>
        </w:rPr>
        <w:t>usio</w:t>
      </w:r>
      <w:r w:rsidRPr="004573AF">
        <w:rPr>
          <w:szCs w:val="24"/>
          <w:lang w:val="lt-LT"/>
        </w:rPr>
        <w:t xml:space="preserve"> su peršalimu.</w:t>
      </w:r>
    </w:p>
    <w:p w14:paraId="678E20B5" w14:textId="77777777" w:rsidR="00961A57" w:rsidRPr="004573AF" w:rsidRDefault="00961A57" w:rsidP="00961A57">
      <w:pPr>
        <w:widowControl w:val="0"/>
        <w:tabs>
          <w:tab w:val="clear" w:pos="567"/>
          <w:tab w:val="left" w:pos="1296"/>
        </w:tabs>
        <w:snapToGrid w:val="0"/>
        <w:spacing w:line="240" w:lineRule="auto"/>
        <w:rPr>
          <w:snapToGrid/>
          <w:szCs w:val="22"/>
          <w:lang w:val="lt-LT"/>
        </w:rPr>
      </w:pPr>
    </w:p>
    <w:p w14:paraId="5289BC82" w14:textId="77777777" w:rsidR="00961A57" w:rsidRPr="009905C5" w:rsidRDefault="00961A57" w:rsidP="00961A57">
      <w:pPr>
        <w:spacing w:line="240" w:lineRule="auto"/>
        <w:rPr>
          <w:szCs w:val="24"/>
          <w:lang w:val="lt-LT"/>
        </w:rPr>
      </w:pPr>
      <w:r w:rsidRPr="009905C5">
        <w:rPr>
          <w:szCs w:val="24"/>
          <w:lang w:val="lt-LT"/>
        </w:rPr>
        <w:t>Turite kreiptis į gydytoją, jeigu Jūsų savijauta nepagerėjo arba net pablogėjo:</w:t>
      </w:r>
    </w:p>
    <w:p w14:paraId="0911B1A1" w14:textId="77777777" w:rsidR="00961A57" w:rsidRPr="009905C5" w:rsidRDefault="00961A57" w:rsidP="00961A57">
      <w:pPr>
        <w:numPr>
          <w:ilvl w:val="0"/>
          <w:numId w:val="4"/>
        </w:numPr>
        <w:spacing w:line="240" w:lineRule="auto"/>
        <w:ind w:left="567" w:hanging="567"/>
        <w:rPr>
          <w:szCs w:val="24"/>
          <w:lang w:val="lt-LT"/>
        </w:rPr>
      </w:pPr>
      <w:r w:rsidRPr="009905C5">
        <w:rPr>
          <w:szCs w:val="24"/>
          <w:lang w:val="lt-LT"/>
        </w:rPr>
        <w:t>po 3 </w:t>
      </w:r>
      <w:r>
        <w:rPr>
          <w:szCs w:val="24"/>
          <w:lang w:val="lt-LT"/>
        </w:rPr>
        <w:t>parų</w:t>
      </w:r>
      <w:r w:rsidRPr="009905C5">
        <w:rPr>
          <w:szCs w:val="24"/>
          <w:lang w:val="lt-LT"/>
        </w:rPr>
        <w:t xml:space="preserve"> paaugl</w:t>
      </w:r>
      <w:r>
        <w:rPr>
          <w:szCs w:val="24"/>
          <w:lang w:val="lt-LT"/>
        </w:rPr>
        <w:t>iams</w:t>
      </w:r>
      <w:r w:rsidRPr="009905C5">
        <w:rPr>
          <w:szCs w:val="24"/>
          <w:lang w:val="lt-LT"/>
        </w:rPr>
        <w:t>;</w:t>
      </w:r>
    </w:p>
    <w:p w14:paraId="06D81E45" w14:textId="77777777" w:rsidR="00961A57" w:rsidRPr="009905C5" w:rsidRDefault="00961A57" w:rsidP="00961A57">
      <w:pPr>
        <w:numPr>
          <w:ilvl w:val="0"/>
          <w:numId w:val="4"/>
        </w:numPr>
        <w:spacing w:line="240" w:lineRule="auto"/>
        <w:ind w:left="567" w:hanging="567"/>
        <w:rPr>
          <w:szCs w:val="24"/>
          <w:lang w:val="lt-LT"/>
        </w:rPr>
      </w:pPr>
      <w:r w:rsidRPr="009905C5">
        <w:rPr>
          <w:szCs w:val="24"/>
          <w:lang w:val="lt-LT"/>
        </w:rPr>
        <w:t>po 3 </w:t>
      </w:r>
      <w:r>
        <w:rPr>
          <w:szCs w:val="24"/>
          <w:lang w:val="lt-LT"/>
        </w:rPr>
        <w:t>parų</w:t>
      </w:r>
      <w:r w:rsidRPr="009905C5">
        <w:rPr>
          <w:szCs w:val="24"/>
          <w:lang w:val="lt-LT"/>
        </w:rPr>
        <w:t>, jei karščiuoja</w:t>
      </w:r>
      <w:r>
        <w:rPr>
          <w:szCs w:val="24"/>
          <w:lang w:val="lt-LT"/>
        </w:rPr>
        <w:t>te</w:t>
      </w:r>
      <w:r w:rsidRPr="009905C5">
        <w:rPr>
          <w:szCs w:val="24"/>
          <w:lang w:val="lt-LT"/>
        </w:rPr>
        <w:t xml:space="preserve"> </w:t>
      </w:r>
      <w:r>
        <w:rPr>
          <w:szCs w:val="24"/>
          <w:lang w:val="lt-LT"/>
        </w:rPr>
        <w:t>ir</w:t>
      </w:r>
      <w:r w:rsidRPr="009905C5">
        <w:rPr>
          <w:szCs w:val="24"/>
          <w:lang w:val="lt-LT"/>
        </w:rPr>
        <w:t xml:space="preserve"> po </w:t>
      </w:r>
      <w:r>
        <w:rPr>
          <w:szCs w:val="24"/>
          <w:lang w:val="lt-LT"/>
        </w:rPr>
        <w:t>4</w:t>
      </w:r>
      <w:r w:rsidRPr="009905C5">
        <w:rPr>
          <w:szCs w:val="24"/>
          <w:lang w:val="lt-LT"/>
        </w:rPr>
        <w:t> </w:t>
      </w:r>
      <w:r>
        <w:rPr>
          <w:szCs w:val="24"/>
          <w:lang w:val="lt-LT"/>
        </w:rPr>
        <w:t>parų skausmui gydyti suaugusiesiems</w:t>
      </w:r>
      <w:r w:rsidRPr="009905C5">
        <w:rPr>
          <w:szCs w:val="24"/>
          <w:lang w:val="lt-LT"/>
        </w:rPr>
        <w:t>.</w:t>
      </w:r>
    </w:p>
    <w:p w14:paraId="2C0DFA0F" w14:textId="77777777" w:rsidR="00961A57" w:rsidRPr="009905C5" w:rsidRDefault="00961A57" w:rsidP="00961A57">
      <w:pPr>
        <w:widowControl w:val="0"/>
        <w:numPr>
          <w:ilvl w:val="12"/>
          <w:numId w:val="0"/>
        </w:numPr>
        <w:tabs>
          <w:tab w:val="clear" w:pos="567"/>
        </w:tabs>
        <w:spacing w:line="240" w:lineRule="auto"/>
        <w:rPr>
          <w:snapToGrid/>
          <w:szCs w:val="22"/>
          <w:lang w:val="lt-LT"/>
        </w:rPr>
      </w:pPr>
    </w:p>
    <w:p w14:paraId="2F3EE5BF" w14:textId="77777777" w:rsidR="00961A57" w:rsidRPr="009905C5" w:rsidRDefault="00961A57" w:rsidP="00961A57">
      <w:pPr>
        <w:widowControl w:val="0"/>
        <w:numPr>
          <w:ilvl w:val="12"/>
          <w:numId w:val="0"/>
        </w:numPr>
        <w:tabs>
          <w:tab w:val="clear" w:pos="567"/>
        </w:tabs>
        <w:spacing w:line="240" w:lineRule="auto"/>
        <w:rPr>
          <w:snapToGrid/>
          <w:szCs w:val="22"/>
          <w:lang w:val="lt-LT"/>
        </w:rPr>
      </w:pPr>
    </w:p>
    <w:p w14:paraId="1B009121" w14:textId="77777777" w:rsidR="00961A57" w:rsidRPr="009905C5" w:rsidRDefault="00961A57" w:rsidP="00961A57">
      <w:pPr>
        <w:widowControl w:val="0"/>
        <w:numPr>
          <w:ilvl w:val="12"/>
          <w:numId w:val="0"/>
        </w:numPr>
        <w:tabs>
          <w:tab w:val="clear" w:pos="567"/>
        </w:tabs>
        <w:spacing w:line="240" w:lineRule="auto"/>
        <w:ind w:left="567" w:hanging="567"/>
        <w:outlineLvl w:val="0"/>
        <w:rPr>
          <w:b/>
          <w:caps/>
          <w:snapToGrid/>
          <w:szCs w:val="22"/>
          <w:lang w:val="lt-LT"/>
        </w:rPr>
      </w:pPr>
      <w:r w:rsidRPr="009905C5">
        <w:rPr>
          <w:b/>
          <w:snapToGrid/>
          <w:szCs w:val="22"/>
          <w:lang w:val="lt-LT"/>
        </w:rPr>
        <w:t>2.</w:t>
      </w:r>
      <w:r w:rsidRPr="009905C5">
        <w:rPr>
          <w:b/>
          <w:snapToGrid/>
          <w:szCs w:val="22"/>
          <w:lang w:val="lt-LT"/>
        </w:rPr>
        <w:tab/>
        <w:t xml:space="preserve">Kas žinotina prieš vartojant </w:t>
      </w:r>
      <w:proofErr w:type="spellStart"/>
      <w:r w:rsidRPr="009905C5">
        <w:rPr>
          <w:b/>
          <w:bCs/>
          <w:snapToGrid/>
          <w:szCs w:val="22"/>
          <w:lang w:val="lt-LT"/>
        </w:rPr>
        <w:t>Ibuprofen</w:t>
      </w:r>
      <w:proofErr w:type="spellEnd"/>
      <w:r w:rsidRPr="009905C5">
        <w:rPr>
          <w:b/>
          <w:bCs/>
          <w:snapToGrid/>
          <w:szCs w:val="22"/>
          <w:lang w:val="lt-LT"/>
        </w:rPr>
        <w:t xml:space="preserve"> </w:t>
      </w:r>
      <w:r>
        <w:rPr>
          <w:b/>
          <w:bCs/>
          <w:snapToGrid/>
          <w:szCs w:val="22"/>
          <w:lang w:val="lt-LT"/>
        </w:rPr>
        <w:t>STADA</w:t>
      </w:r>
    </w:p>
    <w:p w14:paraId="7FCC5010" w14:textId="77777777" w:rsidR="00961A57" w:rsidRPr="009905C5" w:rsidRDefault="00961A57" w:rsidP="00961A57">
      <w:pPr>
        <w:widowControl w:val="0"/>
        <w:tabs>
          <w:tab w:val="clear" w:pos="567"/>
        </w:tabs>
        <w:spacing w:line="240" w:lineRule="auto"/>
        <w:ind w:left="567" w:hanging="567"/>
        <w:rPr>
          <w:snapToGrid/>
          <w:szCs w:val="22"/>
          <w:lang w:val="lt-LT"/>
        </w:rPr>
      </w:pPr>
    </w:p>
    <w:p w14:paraId="5C28750A" w14:textId="77777777" w:rsidR="00961A57" w:rsidRPr="009905C5" w:rsidRDefault="00961A57" w:rsidP="00961A57">
      <w:pPr>
        <w:widowControl w:val="0"/>
        <w:tabs>
          <w:tab w:val="clear" w:pos="567"/>
        </w:tabs>
        <w:spacing w:line="240" w:lineRule="auto"/>
        <w:ind w:left="567" w:hanging="567"/>
        <w:rPr>
          <w:b/>
          <w:bCs/>
          <w:caps/>
          <w:snapToGrid/>
          <w:szCs w:val="22"/>
          <w:lang w:val="lt-LT"/>
        </w:rPr>
      </w:pPr>
      <w:proofErr w:type="spellStart"/>
      <w:r w:rsidRPr="009905C5">
        <w:rPr>
          <w:b/>
          <w:bCs/>
          <w:snapToGrid/>
          <w:szCs w:val="22"/>
          <w:lang w:val="lt-LT"/>
        </w:rPr>
        <w:t>Ibuprofen</w:t>
      </w:r>
      <w:proofErr w:type="spellEnd"/>
      <w:r w:rsidRPr="009905C5">
        <w:rPr>
          <w:b/>
          <w:bCs/>
          <w:snapToGrid/>
          <w:szCs w:val="22"/>
          <w:lang w:val="lt-LT"/>
        </w:rPr>
        <w:t xml:space="preserve"> </w:t>
      </w:r>
      <w:r>
        <w:rPr>
          <w:b/>
          <w:bCs/>
          <w:snapToGrid/>
          <w:szCs w:val="22"/>
          <w:lang w:val="lt-LT"/>
        </w:rPr>
        <w:t>STADA</w:t>
      </w:r>
      <w:r w:rsidRPr="009905C5">
        <w:rPr>
          <w:b/>
          <w:bCs/>
          <w:snapToGrid/>
          <w:szCs w:val="22"/>
          <w:lang w:val="lt-LT"/>
        </w:rPr>
        <w:t xml:space="preserve"> vartoti draudžiama:</w:t>
      </w:r>
    </w:p>
    <w:p w14:paraId="171EEAF5" w14:textId="77777777" w:rsidR="00961A57" w:rsidRPr="009905C5" w:rsidRDefault="00961A57" w:rsidP="00961A57">
      <w:pPr>
        <w:widowControl w:val="0"/>
        <w:numPr>
          <w:ilvl w:val="1"/>
          <w:numId w:val="1"/>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jeigu yra alergija </w:t>
      </w:r>
      <w:proofErr w:type="spellStart"/>
      <w:r w:rsidRPr="009905C5">
        <w:rPr>
          <w:snapToGrid/>
          <w:szCs w:val="22"/>
          <w:lang w:val="lt-LT"/>
        </w:rPr>
        <w:t>ibuprofenui</w:t>
      </w:r>
      <w:proofErr w:type="spellEnd"/>
      <w:r w:rsidRPr="009905C5">
        <w:rPr>
          <w:snapToGrid/>
          <w:szCs w:val="22"/>
          <w:lang w:val="lt-LT"/>
        </w:rPr>
        <w:t xml:space="preserve"> arba bet kuriai pagalbinei šio vaisto medžiagai (jos išvardytos 6 skyriuje);</w:t>
      </w:r>
    </w:p>
    <w:p w14:paraId="1828892E" w14:textId="77777777" w:rsidR="00961A57" w:rsidRPr="009905C5" w:rsidRDefault="00961A57" w:rsidP="00961A57">
      <w:pPr>
        <w:widowControl w:val="0"/>
        <w:numPr>
          <w:ilvl w:val="1"/>
          <w:numId w:val="1"/>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jeigu pavartojus </w:t>
      </w:r>
      <w:proofErr w:type="spellStart"/>
      <w:r w:rsidRPr="009905C5">
        <w:rPr>
          <w:snapToGrid/>
          <w:szCs w:val="22"/>
          <w:lang w:val="lt-LT"/>
        </w:rPr>
        <w:t>acetilsalicilo</w:t>
      </w:r>
      <w:proofErr w:type="spellEnd"/>
      <w:r w:rsidRPr="009905C5">
        <w:rPr>
          <w:snapToGrid/>
          <w:szCs w:val="22"/>
          <w:lang w:val="lt-LT"/>
        </w:rPr>
        <w:t xml:space="preserve"> rūgšties ar kitokio panašaus skausmą malšinančio vaisto (NVNU), Jums buvo pasireiškę</w:t>
      </w:r>
      <w:r>
        <w:rPr>
          <w:snapToGrid/>
          <w:szCs w:val="22"/>
          <w:lang w:val="lt-LT"/>
        </w:rPr>
        <w:t>s</w:t>
      </w:r>
      <w:r w:rsidRPr="009905C5">
        <w:rPr>
          <w:snapToGrid/>
          <w:szCs w:val="22"/>
          <w:lang w:val="lt-LT"/>
        </w:rPr>
        <w:t xml:space="preserve"> dusulys, astma, sloga, patinimas ar dilgėlinė;</w:t>
      </w:r>
    </w:p>
    <w:p w14:paraId="66236AD2" w14:textId="77777777" w:rsidR="00961A57" w:rsidRPr="009905C5" w:rsidRDefault="00961A57" w:rsidP="00961A57">
      <w:pPr>
        <w:widowControl w:val="0"/>
        <w:numPr>
          <w:ilvl w:val="1"/>
          <w:numId w:val="1"/>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yra (arba anksčiau buvo du ar daugiau atskirų epizodų) skrandžio arba dvylikapirštės žarnos opa (</w:t>
      </w:r>
      <w:proofErr w:type="spellStart"/>
      <w:r w:rsidRPr="009905C5">
        <w:rPr>
          <w:snapToGrid/>
          <w:szCs w:val="22"/>
          <w:lang w:val="lt-LT"/>
        </w:rPr>
        <w:t>pep</w:t>
      </w:r>
      <w:r>
        <w:rPr>
          <w:snapToGrid/>
          <w:szCs w:val="22"/>
          <w:lang w:val="lt-LT"/>
        </w:rPr>
        <w:t>t</w:t>
      </w:r>
      <w:r w:rsidRPr="009905C5">
        <w:rPr>
          <w:snapToGrid/>
          <w:szCs w:val="22"/>
          <w:lang w:val="lt-LT"/>
        </w:rPr>
        <w:t>inė</w:t>
      </w:r>
      <w:proofErr w:type="spellEnd"/>
      <w:r w:rsidRPr="009905C5">
        <w:rPr>
          <w:snapToGrid/>
          <w:szCs w:val="22"/>
          <w:lang w:val="lt-LT"/>
        </w:rPr>
        <w:t xml:space="preserve"> opa) arba kraujavimas iš skrandžio</w:t>
      </w:r>
      <w:r>
        <w:rPr>
          <w:snapToGrid/>
          <w:szCs w:val="22"/>
          <w:lang w:val="lt-LT"/>
        </w:rPr>
        <w:t>, arba dvylikapirštės žarnos</w:t>
      </w:r>
      <w:r w:rsidRPr="009905C5">
        <w:rPr>
          <w:snapToGrid/>
          <w:szCs w:val="22"/>
          <w:lang w:val="lt-LT"/>
        </w:rPr>
        <w:t>;</w:t>
      </w:r>
    </w:p>
    <w:p w14:paraId="77C5F492" w14:textId="77777777" w:rsidR="00961A57" w:rsidRPr="009905C5" w:rsidRDefault="00961A57" w:rsidP="00961A57">
      <w:pPr>
        <w:widowControl w:val="0"/>
        <w:numPr>
          <w:ilvl w:val="1"/>
          <w:numId w:val="1"/>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buvo pasireiškęs kraujavimas iš virškinimo trakto arba jo prakiurimas, susiję su ankstesniu gydymu NVNU</w:t>
      </w:r>
      <w:r>
        <w:rPr>
          <w:snapToGrid/>
          <w:szCs w:val="22"/>
          <w:lang w:val="lt-LT"/>
        </w:rPr>
        <w:t xml:space="preserve"> (</w:t>
      </w:r>
      <w:r w:rsidRPr="009905C5">
        <w:rPr>
          <w:rFonts w:eastAsia="TimesNewRoman"/>
          <w:snapToGrid/>
          <w:szCs w:val="22"/>
          <w:lang w:val="lt-LT"/>
        </w:rPr>
        <w:t>nesteroidini</w:t>
      </w:r>
      <w:r>
        <w:rPr>
          <w:rFonts w:eastAsia="TimesNewRoman"/>
          <w:snapToGrid/>
          <w:szCs w:val="22"/>
          <w:lang w:val="lt-LT"/>
        </w:rPr>
        <w:t>ais vaistais</w:t>
      </w:r>
      <w:r w:rsidRPr="009905C5">
        <w:rPr>
          <w:rFonts w:eastAsia="TimesNewRoman"/>
          <w:snapToGrid/>
          <w:szCs w:val="22"/>
          <w:lang w:val="lt-LT"/>
        </w:rPr>
        <w:t xml:space="preserve"> nuo uždegimo</w:t>
      </w:r>
      <w:r>
        <w:rPr>
          <w:rFonts w:eastAsia="TimesNewRoman"/>
          <w:snapToGrid/>
          <w:szCs w:val="22"/>
          <w:lang w:val="lt-LT"/>
        </w:rPr>
        <w:t>)</w:t>
      </w:r>
      <w:r w:rsidRPr="009905C5">
        <w:rPr>
          <w:snapToGrid/>
          <w:szCs w:val="22"/>
          <w:lang w:val="lt-LT"/>
        </w:rPr>
        <w:t>;</w:t>
      </w:r>
    </w:p>
    <w:p w14:paraId="00446FAB" w14:textId="77777777" w:rsidR="00961A57" w:rsidRPr="009905C5" w:rsidRDefault="00961A57" w:rsidP="00961A57">
      <w:pPr>
        <w:widowControl w:val="0"/>
        <w:numPr>
          <w:ilvl w:val="1"/>
          <w:numId w:val="1"/>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jeigu yra neaiškių priežasčių sukeltų </w:t>
      </w:r>
      <w:proofErr w:type="spellStart"/>
      <w:r w:rsidRPr="009905C5">
        <w:rPr>
          <w:snapToGrid/>
          <w:szCs w:val="22"/>
          <w:lang w:val="lt-LT"/>
        </w:rPr>
        <w:t>kraujodaros</w:t>
      </w:r>
      <w:proofErr w:type="spellEnd"/>
      <w:r w:rsidRPr="009905C5">
        <w:rPr>
          <w:snapToGrid/>
          <w:szCs w:val="22"/>
          <w:lang w:val="lt-LT"/>
        </w:rPr>
        <w:t xml:space="preserve"> sutrikimų;</w:t>
      </w:r>
    </w:p>
    <w:p w14:paraId="5C7C9284" w14:textId="77777777" w:rsidR="00961A57" w:rsidRPr="009905C5" w:rsidRDefault="00961A57" w:rsidP="00961A57">
      <w:pPr>
        <w:widowControl w:val="0"/>
        <w:numPr>
          <w:ilvl w:val="1"/>
          <w:numId w:val="1"/>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lastRenderedPageBreak/>
        <w:t>jeigu sergate sunkiu kepenų, inkstų ar širdies nepakankamumu;</w:t>
      </w:r>
    </w:p>
    <w:p w14:paraId="320DAFEA" w14:textId="77777777" w:rsidR="00961A57" w:rsidRPr="009905C5" w:rsidRDefault="00961A57" w:rsidP="00961A57">
      <w:pPr>
        <w:widowControl w:val="0"/>
        <w:numPr>
          <w:ilvl w:val="1"/>
          <w:numId w:val="1"/>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yra paskutiniai 3 nėštumo mėnesiai (</w:t>
      </w:r>
      <w:r>
        <w:rPr>
          <w:snapToGrid/>
          <w:szCs w:val="22"/>
          <w:lang w:val="lt-LT"/>
        </w:rPr>
        <w:t xml:space="preserve">žr. </w:t>
      </w:r>
      <w:r w:rsidRPr="009905C5">
        <w:rPr>
          <w:snapToGrid/>
          <w:szCs w:val="22"/>
          <w:lang w:val="lt-LT"/>
        </w:rPr>
        <w:t>skyrių „Nėštumas, žindymo laikotarpis ir vaisingumas“);</w:t>
      </w:r>
    </w:p>
    <w:p w14:paraId="522283B1" w14:textId="77777777" w:rsidR="00961A57" w:rsidRPr="009905C5" w:rsidRDefault="00961A57" w:rsidP="00961A57">
      <w:pPr>
        <w:widowControl w:val="0"/>
        <w:numPr>
          <w:ilvl w:val="1"/>
          <w:numId w:val="1"/>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yra sunki skysčių stoka (sukelta vėmimo, viduriavimo arba nepakankamo skysčių vartojimo);</w:t>
      </w:r>
    </w:p>
    <w:p w14:paraId="1122F56B" w14:textId="77777777" w:rsidR="00961A57" w:rsidRPr="009905C5" w:rsidRDefault="00961A57" w:rsidP="00961A57">
      <w:pPr>
        <w:widowControl w:val="0"/>
        <w:numPr>
          <w:ilvl w:val="1"/>
          <w:numId w:val="1"/>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pasireiškia kraujavimas į smegenis (</w:t>
      </w:r>
      <w:proofErr w:type="spellStart"/>
      <w:r w:rsidRPr="009905C5">
        <w:rPr>
          <w:snapToGrid/>
          <w:szCs w:val="22"/>
          <w:lang w:val="lt-LT"/>
        </w:rPr>
        <w:t>cerebrovaskulinis</w:t>
      </w:r>
      <w:proofErr w:type="spellEnd"/>
      <w:r w:rsidRPr="009905C5">
        <w:rPr>
          <w:snapToGrid/>
          <w:szCs w:val="22"/>
          <w:lang w:val="lt-LT"/>
        </w:rPr>
        <w:t xml:space="preserve"> kraujavimas) arba kitoks aktyvus kraujavimas.</w:t>
      </w:r>
    </w:p>
    <w:p w14:paraId="052DD4BA"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p>
    <w:p w14:paraId="4A46A8A7" w14:textId="77777777" w:rsidR="00961A57" w:rsidRPr="009905C5" w:rsidRDefault="00961A57" w:rsidP="00961A57">
      <w:pPr>
        <w:widowControl w:val="0"/>
        <w:tabs>
          <w:tab w:val="clear" w:pos="567"/>
        </w:tabs>
        <w:spacing w:line="240" w:lineRule="auto"/>
        <w:ind w:left="567" w:hanging="567"/>
        <w:rPr>
          <w:b/>
          <w:snapToGrid/>
          <w:szCs w:val="22"/>
          <w:lang w:val="lt-LT"/>
        </w:rPr>
      </w:pPr>
      <w:r w:rsidRPr="00F01D44">
        <w:rPr>
          <w:b/>
          <w:snapToGrid/>
          <w:szCs w:val="22"/>
          <w:lang w:val="lt-LT"/>
        </w:rPr>
        <w:t>Įspėjimai</w:t>
      </w:r>
      <w:r w:rsidRPr="009905C5">
        <w:rPr>
          <w:b/>
          <w:snapToGrid/>
          <w:szCs w:val="22"/>
          <w:lang w:val="lt-LT"/>
        </w:rPr>
        <w:t xml:space="preserve"> ir atsargumo priemonės</w:t>
      </w:r>
    </w:p>
    <w:p w14:paraId="13C0FAA5" w14:textId="77777777" w:rsidR="00961A57" w:rsidRPr="009905C5" w:rsidRDefault="00961A57" w:rsidP="00961A57">
      <w:pPr>
        <w:widowControl w:val="0"/>
        <w:numPr>
          <w:ilvl w:val="12"/>
          <w:numId w:val="0"/>
        </w:numPr>
        <w:tabs>
          <w:tab w:val="clear" w:pos="567"/>
        </w:tabs>
        <w:spacing w:line="240" w:lineRule="auto"/>
        <w:rPr>
          <w:snapToGrid/>
          <w:szCs w:val="22"/>
          <w:lang w:val="lt-LT"/>
        </w:rPr>
      </w:pPr>
      <w:r w:rsidRPr="009905C5">
        <w:rPr>
          <w:snapToGrid/>
          <w:szCs w:val="22"/>
          <w:lang w:val="lt-LT"/>
        </w:rPr>
        <w:t xml:space="preserve">Pasitarkite su gydytoju arba vaistininku, prieš pradėdami vartoti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w:t>
      </w:r>
    </w:p>
    <w:p w14:paraId="6D5C3599"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sergate sistemine raudonąja vilklige (SRV) arba mišria jungiamojo audinio liga (imuninės sistemos būkle, sukeliančia sąnarių skausmą, odos bėrimą ir karščiavimą);</w:t>
      </w:r>
    </w:p>
    <w:p w14:paraId="05812E7D"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jeigu yra </w:t>
      </w:r>
      <w:r>
        <w:rPr>
          <w:snapToGrid/>
          <w:szCs w:val="22"/>
          <w:lang w:val="lt-LT"/>
        </w:rPr>
        <w:t xml:space="preserve">tam tikras </w:t>
      </w:r>
      <w:r w:rsidRPr="009905C5">
        <w:rPr>
          <w:snapToGrid/>
          <w:szCs w:val="22"/>
          <w:lang w:val="lt-LT"/>
        </w:rPr>
        <w:t xml:space="preserve">paveldimas </w:t>
      </w:r>
      <w:proofErr w:type="spellStart"/>
      <w:r w:rsidRPr="009905C5">
        <w:rPr>
          <w:snapToGrid/>
          <w:szCs w:val="22"/>
          <w:lang w:val="lt-LT"/>
        </w:rPr>
        <w:t>kraujodaros</w:t>
      </w:r>
      <w:proofErr w:type="spellEnd"/>
      <w:r w:rsidRPr="009905C5">
        <w:rPr>
          <w:snapToGrid/>
          <w:szCs w:val="22"/>
          <w:lang w:val="lt-LT"/>
        </w:rPr>
        <w:t xml:space="preserve"> sutrikim</w:t>
      </w:r>
      <w:r>
        <w:rPr>
          <w:snapToGrid/>
          <w:szCs w:val="22"/>
          <w:lang w:val="lt-LT"/>
        </w:rPr>
        <w:t>as</w:t>
      </w:r>
      <w:r w:rsidRPr="009905C5">
        <w:rPr>
          <w:snapToGrid/>
          <w:szCs w:val="22"/>
          <w:lang w:val="lt-LT"/>
        </w:rPr>
        <w:t xml:space="preserve"> (pvz., ūminė kintanti [</w:t>
      </w:r>
      <w:proofErr w:type="spellStart"/>
      <w:r w:rsidRPr="009905C5">
        <w:rPr>
          <w:snapToGrid/>
          <w:szCs w:val="22"/>
          <w:lang w:val="lt-LT"/>
        </w:rPr>
        <w:t>intermituojanti</w:t>
      </w:r>
      <w:proofErr w:type="spellEnd"/>
      <w:r w:rsidRPr="009905C5">
        <w:rPr>
          <w:snapToGrid/>
          <w:szCs w:val="22"/>
          <w:lang w:val="lt-LT"/>
        </w:rPr>
        <w:t xml:space="preserve">] </w:t>
      </w:r>
      <w:proofErr w:type="spellStart"/>
      <w:r w:rsidRPr="009905C5">
        <w:rPr>
          <w:snapToGrid/>
          <w:szCs w:val="22"/>
          <w:lang w:val="lt-LT"/>
        </w:rPr>
        <w:t>porfirija</w:t>
      </w:r>
      <w:proofErr w:type="spellEnd"/>
      <w:r w:rsidRPr="009905C5">
        <w:rPr>
          <w:snapToGrid/>
          <w:szCs w:val="22"/>
          <w:lang w:val="lt-LT"/>
        </w:rPr>
        <w:t>) ar kraujo krešėjimo sutrikimų;</w:t>
      </w:r>
    </w:p>
    <w:p w14:paraId="47E12749"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sergate arba anksčiau sirgote žarnyno liga (opiniu kolitu, Krono [</w:t>
      </w:r>
      <w:proofErr w:type="spellStart"/>
      <w:r w:rsidRPr="009905C5">
        <w:rPr>
          <w:i/>
          <w:iCs/>
          <w:snapToGrid/>
          <w:szCs w:val="22"/>
          <w:lang w:val="lt-LT"/>
        </w:rPr>
        <w:t>Crohn</w:t>
      </w:r>
      <w:proofErr w:type="spellEnd"/>
      <w:r w:rsidRPr="009905C5">
        <w:rPr>
          <w:snapToGrid/>
          <w:szCs w:val="22"/>
          <w:lang w:val="lt-LT"/>
        </w:rPr>
        <w:t>] liga</w:t>
      </w:r>
      <w:r>
        <w:rPr>
          <w:snapToGrid/>
          <w:szCs w:val="22"/>
          <w:lang w:val="lt-LT"/>
        </w:rPr>
        <w:t>)</w:t>
      </w:r>
      <w:r w:rsidRPr="009905C5">
        <w:rPr>
          <w:snapToGrid/>
          <w:szCs w:val="22"/>
          <w:lang w:val="lt-LT"/>
        </w:rPr>
        <w:t>;</w:t>
      </w:r>
    </w:p>
    <w:p w14:paraId="23ACE600"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yra sutrikusi inkstų funkcija;</w:t>
      </w:r>
    </w:p>
    <w:p w14:paraId="3B00569B"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jeigu yra kepenų </w:t>
      </w:r>
      <w:r>
        <w:rPr>
          <w:snapToGrid/>
          <w:szCs w:val="22"/>
          <w:lang w:val="lt-LT"/>
        </w:rPr>
        <w:t xml:space="preserve">funkcijos </w:t>
      </w:r>
      <w:r w:rsidRPr="009905C5">
        <w:rPr>
          <w:snapToGrid/>
          <w:szCs w:val="22"/>
          <w:lang w:val="lt-LT"/>
        </w:rPr>
        <w:t>sutrikimų;</w:t>
      </w:r>
    </w:p>
    <w:p w14:paraId="17075286"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neseniai buvo atlikta didelės apimties chirurginė operacija;</w:t>
      </w:r>
    </w:p>
    <w:p w14:paraId="0EF5ACD5"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sergate arba anksčiau sirgote astma ar alergine liga, nes gali pasireikšti dusulys;</w:t>
      </w:r>
    </w:p>
    <w:p w14:paraId="01F42C2B"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jeigu sergate šienlige, turite nosies polipų arba yra lėtinių obstrukcinių kvėpavimo sutrikimų, nes padidėja alerginių reakcijų rizika. Alerginės reakcijos gali pasireikšti astmos priepuoliais (vadinamąja </w:t>
      </w:r>
      <w:proofErr w:type="spellStart"/>
      <w:r w:rsidRPr="009905C5">
        <w:rPr>
          <w:snapToGrid/>
          <w:szCs w:val="22"/>
          <w:lang w:val="lt-LT"/>
        </w:rPr>
        <w:t>analgetine</w:t>
      </w:r>
      <w:proofErr w:type="spellEnd"/>
      <w:r w:rsidRPr="009905C5">
        <w:rPr>
          <w:snapToGrid/>
          <w:szCs w:val="22"/>
          <w:lang w:val="lt-LT"/>
        </w:rPr>
        <w:t xml:space="preserve"> astma), </w:t>
      </w:r>
      <w:r>
        <w:rPr>
          <w:snapToGrid/>
          <w:szCs w:val="22"/>
          <w:lang w:val="lt-LT"/>
        </w:rPr>
        <w:t>ūminiu pabrinkimu (</w:t>
      </w:r>
      <w:proofErr w:type="spellStart"/>
      <w:r w:rsidRPr="009905C5">
        <w:rPr>
          <w:snapToGrid/>
          <w:szCs w:val="22"/>
          <w:lang w:val="lt-LT"/>
        </w:rPr>
        <w:t>Kvinkės</w:t>
      </w:r>
      <w:proofErr w:type="spellEnd"/>
      <w:r w:rsidRPr="009905C5">
        <w:rPr>
          <w:snapToGrid/>
          <w:szCs w:val="22"/>
          <w:lang w:val="lt-LT"/>
        </w:rPr>
        <w:t xml:space="preserve"> (</w:t>
      </w:r>
      <w:proofErr w:type="spellStart"/>
      <w:r w:rsidRPr="002844C1">
        <w:rPr>
          <w:i/>
          <w:iCs/>
          <w:snapToGrid/>
          <w:szCs w:val="22"/>
          <w:lang w:val="lt-LT"/>
        </w:rPr>
        <w:t>Quincke</w:t>
      </w:r>
      <w:proofErr w:type="spellEnd"/>
      <w:r w:rsidRPr="009905C5">
        <w:rPr>
          <w:snapToGrid/>
          <w:szCs w:val="22"/>
          <w:lang w:val="lt-LT"/>
        </w:rPr>
        <w:t>) edema</w:t>
      </w:r>
      <w:r>
        <w:rPr>
          <w:snapToGrid/>
          <w:szCs w:val="22"/>
          <w:lang w:val="lt-LT"/>
        </w:rPr>
        <w:t>)</w:t>
      </w:r>
      <w:r w:rsidRPr="009905C5">
        <w:rPr>
          <w:snapToGrid/>
          <w:szCs w:val="22"/>
          <w:lang w:val="lt-LT"/>
        </w:rPr>
        <w:t xml:space="preserve"> arba odos bėrimu;</w:t>
      </w:r>
    </w:p>
    <w:p w14:paraId="0F4F175C"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sidRPr="009905C5">
        <w:rPr>
          <w:snapToGrid/>
          <w:szCs w:val="22"/>
          <w:lang w:val="lt-LT"/>
        </w:rPr>
        <w:t>jeigu vartojate kitų</w:t>
      </w:r>
      <w:r w:rsidRPr="0088349D">
        <w:rPr>
          <w:snapToGrid/>
          <w:szCs w:val="22"/>
          <w:lang w:val="lt-LT"/>
        </w:rPr>
        <w:t xml:space="preserve"> išopėjimo ar kraujavimo riziką didinti galinčių vaist</w:t>
      </w:r>
      <w:r w:rsidRPr="009905C5">
        <w:rPr>
          <w:snapToGrid/>
          <w:szCs w:val="22"/>
          <w:lang w:val="lt-LT"/>
        </w:rPr>
        <w:t>ų</w:t>
      </w:r>
      <w:r w:rsidRPr="0088349D">
        <w:rPr>
          <w:snapToGrid/>
          <w:szCs w:val="22"/>
          <w:lang w:val="lt-LT"/>
        </w:rPr>
        <w:t xml:space="preserve">, tokių kaip geriamieji kortikosteroidai, </w:t>
      </w:r>
      <w:r w:rsidRPr="009905C5">
        <w:rPr>
          <w:snapToGrid/>
          <w:szCs w:val="22"/>
          <w:lang w:val="lt-LT"/>
        </w:rPr>
        <w:t>kraują skystinantys vaistai (</w:t>
      </w:r>
      <w:r>
        <w:rPr>
          <w:snapToGrid/>
          <w:szCs w:val="22"/>
          <w:lang w:val="lt-LT"/>
        </w:rPr>
        <w:t>pavyzdžiui</w:t>
      </w:r>
      <w:r w:rsidRPr="009905C5">
        <w:rPr>
          <w:snapToGrid/>
          <w:szCs w:val="22"/>
          <w:lang w:val="lt-LT"/>
        </w:rPr>
        <w:t>,</w:t>
      </w:r>
      <w:r w:rsidRPr="0088349D">
        <w:rPr>
          <w:snapToGrid/>
          <w:szCs w:val="22"/>
          <w:lang w:val="lt-LT"/>
        </w:rPr>
        <w:t xml:space="preserve"> varfarinas</w:t>
      </w:r>
      <w:r w:rsidRPr="009905C5">
        <w:rPr>
          <w:snapToGrid/>
          <w:szCs w:val="22"/>
          <w:lang w:val="lt-LT"/>
        </w:rPr>
        <w:t>)</w:t>
      </w:r>
      <w:r w:rsidRPr="0088349D">
        <w:rPr>
          <w:snapToGrid/>
          <w:szCs w:val="22"/>
          <w:lang w:val="lt-LT"/>
        </w:rPr>
        <w:t xml:space="preserve">, selektyvieji </w:t>
      </w:r>
      <w:proofErr w:type="spellStart"/>
      <w:r w:rsidRPr="0088349D">
        <w:rPr>
          <w:snapToGrid/>
          <w:szCs w:val="22"/>
          <w:lang w:val="lt-LT"/>
        </w:rPr>
        <w:t>serotonino</w:t>
      </w:r>
      <w:proofErr w:type="spellEnd"/>
      <w:r w:rsidRPr="0088349D">
        <w:rPr>
          <w:snapToGrid/>
          <w:szCs w:val="22"/>
          <w:lang w:val="lt-LT"/>
        </w:rPr>
        <w:t xml:space="preserve"> reabsorbcijos inhibitoriai </w:t>
      </w:r>
      <w:r w:rsidRPr="009905C5">
        <w:rPr>
          <w:snapToGrid/>
          <w:szCs w:val="22"/>
          <w:lang w:val="lt-LT"/>
        </w:rPr>
        <w:t xml:space="preserve">(vaistai nuo depresijos) </w:t>
      </w:r>
      <w:r w:rsidRPr="0088349D">
        <w:rPr>
          <w:snapToGrid/>
          <w:szCs w:val="22"/>
          <w:lang w:val="lt-LT"/>
        </w:rPr>
        <w:t>ar trombocitų funkciją slopinantys vaist</w:t>
      </w:r>
      <w:r>
        <w:rPr>
          <w:snapToGrid/>
          <w:szCs w:val="22"/>
          <w:lang w:val="lt-LT"/>
        </w:rPr>
        <w:t>ai</w:t>
      </w:r>
      <w:r w:rsidRPr="0088349D">
        <w:rPr>
          <w:snapToGrid/>
          <w:szCs w:val="22"/>
          <w:lang w:val="lt-LT"/>
        </w:rPr>
        <w:t xml:space="preserve">, </w:t>
      </w:r>
      <w:r>
        <w:rPr>
          <w:snapToGrid/>
          <w:szCs w:val="22"/>
          <w:lang w:val="lt-LT"/>
        </w:rPr>
        <w:t>pavyzdžiui</w:t>
      </w:r>
      <w:r w:rsidRPr="009905C5">
        <w:rPr>
          <w:snapToGrid/>
          <w:szCs w:val="22"/>
          <w:lang w:val="lt-LT"/>
        </w:rPr>
        <w:t xml:space="preserve">, </w:t>
      </w:r>
      <w:proofErr w:type="spellStart"/>
      <w:r w:rsidRPr="0088349D">
        <w:rPr>
          <w:snapToGrid/>
          <w:szCs w:val="22"/>
          <w:lang w:val="lt-LT"/>
        </w:rPr>
        <w:t>acetilsalicilo</w:t>
      </w:r>
      <w:proofErr w:type="spellEnd"/>
      <w:r w:rsidRPr="0088349D">
        <w:rPr>
          <w:snapToGrid/>
          <w:szCs w:val="22"/>
          <w:lang w:val="lt-LT"/>
        </w:rPr>
        <w:t xml:space="preserve"> rūgštis</w:t>
      </w:r>
      <w:r w:rsidRPr="009905C5">
        <w:rPr>
          <w:snapToGrid/>
          <w:szCs w:val="22"/>
          <w:lang w:val="lt-LT"/>
        </w:rPr>
        <w:t>;</w:t>
      </w:r>
    </w:p>
    <w:p w14:paraId="683FDE91"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sidRPr="009905C5">
        <w:rPr>
          <w:snapToGrid/>
          <w:szCs w:val="22"/>
          <w:lang w:val="lt-LT"/>
        </w:rPr>
        <w:t>jeigu yra infekcija (</w:t>
      </w:r>
      <w:r>
        <w:rPr>
          <w:snapToGrid/>
          <w:szCs w:val="22"/>
          <w:lang w:val="lt-LT"/>
        </w:rPr>
        <w:t xml:space="preserve">žr. </w:t>
      </w:r>
      <w:r w:rsidRPr="009905C5">
        <w:rPr>
          <w:snapToGrid/>
          <w:szCs w:val="22"/>
          <w:lang w:val="lt-LT"/>
        </w:rPr>
        <w:t>poskyrį „Infekcijos“ toliau).</w:t>
      </w:r>
    </w:p>
    <w:p w14:paraId="754A4FB7"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p>
    <w:p w14:paraId="3EE12707" w14:textId="77777777" w:rsidR="00961A57" w:rsidRPr="009905C5" w:rsidRDefault="00961A57" w:rsidP="00961A57">
      <w:pPr>
        <w:widowControl w:val="0"/>
        <w:tabs>
          <w:tab w:val="clear" w:pos="567"/>
        </w:tabs>
        <w:autoSpaceDE w:val="0"/>
        <w:autoSpaceDN w:val="0"/>
        <w:adjustRightInd w:val="0"/>
        <w:spacing w:line="240" w:lineRule="auto"/>
        <w:rPr>
          <w:snapToGrid/>
          <w:szCs w:val="22"/>
          <w:u w:val="single"/>
          <w:lang w:val="lt-LT"/>
        </w:rPr>
      </w:pPr>
      <w:r w:rsidRPr="009905C5">
        <w:rPr>
          <w:snapToGrid/>
          <w:szCs w:val="22"/>
          <w:u w:val="single"/>
          <w:lang w:val="lt-LT"/>
        </w:rPr>
        <w:t>Infekcijos</w:t>
      </w:r>
    </w:p>
    <w:p w14:paraId="5EA301A5"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gali slopinti infekcijos požymius, tokius kaip karščiavimas ir skausmas. Todėl dėl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vartojimo gali būti uždelstas atitinkamas infekcijos gydymas ir gali padidėti komplikacijų rizika. Tai buvo pastebėta bakterijų sukelto plaučių uždegimo ir su vėjaraupiais susijusių bakterinių odos infekcijų atvejais. Jeigu vartojate šio vaisto sirgdami infekcine liga ir infekcijos simptomai išlieka arba pasunkėja, nedelsdami kreipkitės į gydytoją.</w:t>
      </w:r>
    </w:p>
    <w:p w14:paraId="2E83096F"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p>
    <w:p w14:paraId="740DAFC7" w14:textId="77777777" w:rsidR="00961A57" w:rsidRPr="009905C5" w:rsidRDefault="00961A57" w:rsidP="00961A57">
      <w:pPr>
        <w:widowControl w:val="0"/>
        <w:tabs>
          <w:tab w:val="clear" w:pos="567"/>
        </w:tabs>
        <w:autoSpaceDE w:val="0"/>
        <w:autoSpaceDN w:val="0"/>
        <w:adjustRightInd w:val="0"/>
        <w:spacing w:line="240" w:lineRule="auto"/>
        <w:rPr>
          <w:snapToGrid/>
          <w:szCs w:val="22"/>
          <w:u w:val="single"/>
          <w:lang w:val="lt-LT"/>
        </w:rPr>
      </w:pPr>
      <w:r w:rsidRPr="009905C5">
        <w:rPr>
          <w:snapToGrid/>
          <w:szCs w:val="22"/>
          <w:u w:val="single"/>
          <w:lang w:val="lt-LT"/>
        </w:rPr>
        <w:t>Kiti įspėjimai</w:t>
      </w:r>
    </w:p>
    <w:p w14:paraId="4C1D57EF"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Ilgai vartojant skausmą malšinanči</w:t>
      </w:r>
      <w:r>
        <w:rPr>
          <w:snapToGrid/>
          <w:szCs w:val="22"/>
          <w:lang w:val="lt-LT"/>
        </w:rPr>
        <w:t>ų</w:t>
      </w:r>
      <w:r w:rsidRPr="009905C5">
        <w:rPr>
          <w:snapToGrid/>
          <w:szCs w:val="22"/>
          <w:lang w:val="lt-LT"/>
        </w:rPr>
        <w:t xml:space="preserve"> vaist</w:t>
      </w:r>
      <w:r>
        <w:rPr>
          <w:snapToGrid/>
          <w:szCs w:val="22"/>
          <w:lang w:val="lt-LT"/>
        </w:rPr>
        <w:t>ų</w:t>
      </w:r>
      <w:r w:rsidRPr="009905C5">
        <w:rPr>
          <w:snapToGrid/>
          <w:szCs w:val="22"/>
          <w:lang w:val="lt-LT"/>
        </w:rPr>
        <w:t xml:space="preserve"> nuo galvos skausmo, jis gali pasunkėti. Esant tokiai situacijai arba ją įtarus, turite nutraukti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vartojimą ir kreiptis į gydytoją.</w:t>
      </w:r>
    </w:p>
    <w:p w14:paraId="1CC3425E"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Sergant vėjaraupiais, būtina vengti vartoti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w:t>
      </w:r>
    </w:p>
    <w:p w14:paraId="09D5E220"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Ilgai vartojant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būtina reguliariai tirti kepenų ir inkstų </w:t>
      </w:r>
      <w:r>
        <w:rPr>
          <w:snapToGrid/>
          <w:szCs w:val="22"/>
          <w:lang w:val="lt-LT"/>
        </w:rPr>
        <w:t>funkciją</w:t>
      </w:r>
      <w:r w:rsidRPr="009905C5">
        <w:rPr>
          <w:snapToGrid/>
          <w:szCs w:val="22"/>
          <w:lang w:val="lt-LT"/>
        </w:rPr>
        <w:t xml:space="preserve"> bei krauj</w:t>
      </w:r>
      <w:r>
        <w:rPr>
          <w:snapToGrid/>
          <w:szCs w:val="22"/>
          <w:lang w:val="lt-LT"/>
        </w:rPr>
        <w:t>o rodiklius</w:t>
      </w:r>
      <w:r w:rsidRPr="009905C5">
        <w:rPr>
          <w:snapToGrid/>
          <w:szCs w:val="22"/>
          <w:lang w:val="lt-LT"/>
        </w:rPr>
        <w:t>.</w:t>
      </w:r>
    </w:p>
    <w:p w14:paraId="6D508E29"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Reikia vengti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vartoti kartu su kitais NVNU, įskaitant selektyvi</w:t>
      </w:r>
      <w:r>
        <w:rPr>
          <w:snapToGrid/>
          <w:szCs w:val="22"/>
          <w:lang w:val="lt-LT"/>
        </w:rPr>
        <w:t>uosi</w:t>
      </w:r>
      <w:r w:rsidRPr="009905C5">
        <w:rPr>
          <w:snapToGrid/>
          <w:szCs w:val="22"/>
          <w:lang w:val="lt-LT"/>
        </w:rPr>
        <w:t>us ciklooksigenazės-2 inhibitorius, nes tai gali padidinti šalutinio poveikio riziką (</w:t>
      </w:r>
      <w:r>
        <w:rPr>
          <w:snapToGrid/>
          <w:szCs w:val="22"/>
          <w:lang w:val="lt-LT"/>
        </w:rPr>
        <w:t xml:space="preserve">žr. </w:t>
      </w:r>
      <w:r w:rsidRPr="009905C5">
        <w:rPr>
          <w:snapToGrid/>
          <w:szCs w:val="22"/>
          <w:lang w:val="lt-LT"/>
        </w:rPr>
        <w:t xml:space="preserve">toliau esantį skyrių „Kiti vaistai ir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w:t>
      </w:r>
    </w:p>
    <w:p w14:paraId="466A9F00"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Apskritai, dažnas (kelių rūšių) skausmą malšinančių vaistų vartojimas gali sukelti ilgalaikį sunkų inkstų pažeidimą ir todėl tokio vartojimo būtina vengti. Tokia rizika gali padidėti organizme trūkstant druskų ar skysčių.</w:t>
      </w:r>
    </w:p>
    <w:p w14:paraId="03629041"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Paaugliams, kuriems yra skysčių stoka, kyla inkstų funkcijos sutrikimo rizika.</w:t>
      </w:r>
    </w:p>
    <w:p w14:paraId="7744CB80"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Buvo pranešta apie alerginės reakcijos į šį vaistą požymių, įskaitant kvėpavimo sutrikimus, veido ir kaklo srities patinimą (</w:t>
      </w:r>
      <w:proofErr w:type="spellStart"/>
      <w:r w:rsidRPr="009905C5">
        <w:rPr>
          <w:snapToGrid/>
          <w:szCs w:val="22"/>
          <w:lang w:val="lt-LT"/>
        </w:rPr>
        <w:t>angioneurozinę</w:t>
      </w:r>
      <w:proofErr w:type="spellEnd"/>
      <w:r w:rsidRPr="009905C5">
        <w:rPr>
          <w:snapToGrid/>
          <w:szCs w:val="22"/>
          <w:lang w:val="lt-LT"/>
        </w:rPr>
        <w:t xml:space="preserve"> edemą) ir krūtinės skausmą, pasireiškimą vartojant </w:t>
      </w:r>
      <w:proofErr w:type="spellStart"/>
      <w:r w:rsidRPr="009905C5">
        <w:rPr>
          <w:snapToGrid/>
          <w:szCs w:val="22"/>
          <w:lang w:val="lt-LT"/>
        </w:rPr>
        <w:t>ibuprofeno</w:t>
      </w:r>
      <w:proofErr w:type="spellEnd"/>
      <w:r w:rsidRPr="009905C5">
        <w:rPr>
          <w:snapToGrid/>
          <w:szCs w:val="22"/>
          <w:lang w:val="lt-LT"/>
        </w:rPr>
        <w:t xml:space="preserve">. Pastebėję bet kurį iš šių požymių, nedelsdami nutraukite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vartojimą ir nedelsdami kreipkitės į gydytoją arba skubios medicinos pagalbos skyrių.</w:t>
      </w:r>
    </w:p>
    <w:p w14:paraId="253FEF0E"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p>
    <w:p w14:paraId="20C2A1D0" w14:textId="77777777" w:rsidR="00961A57" w:rsidRPr="009905C5" w:rsidRDefault="00961A57" w:rsidP="00961A57">
      <w:pPr>
        <w:widowControl w:val="0"/>
        <w:tabs>
          <w:tab w:val="clear" w:pos="567"/>
        </w:tabs>
        <w:autoSpaceDE w:val="0"/>
        <w:autoSpaceDN w:val="0"/>
        <w:adjustRightInd w:val="0"/>
        <w:spacing w:line="240" w:lineRule="auto"/>
        <w:rPr>
          <w:snapToGrid/>
          <w:szCs w:val="22"/>
          <w:u w:val="single"/>
          <w:lang w:val="lt-LT"/>
        </w:rPr>
      </w:pPr>
      <w:r w:rsidRPr="009905C5">
        <w:rPr>
          <w:snapToGrid/>
          <w:szCs w:val="22"/>
          <w:u w:val="single"/>
          <w:lang w:val="lt-LT"/>
        </w:rPr>
        <w:t>Sunkios odos reakcijos</w:t>
      </w:r>
    </w:p>
    <w:p w14:paraId="65C6651A"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 xml:space="preserve">Gauta pranešimų apie sunkias odos reakcijas, </w:t>
      </w:r>
      <w:r>
        <w:rPr>
          <w:snapToGrid/>
          <w:szCs w:val="22"/>
          <w:lang w:val="lt-LT"/>
        </w:rPr>
        <w:t>į</w:t>
      </w:r>
      <w:r w:rsidRPr="00355F3A">
        <w:rPr>
          <w:rFonts w:eastAsia="Calibri"/>
          <w:snapToGrid/>
          <w:szCs w:val="22"/>
          <w:lang w:val="lt-LT"/>
        </w:rPr>
        <w:t xml:space="preserve">skaitant </w:t>
      </w:r>
      <w:proofErr w:type="spellStart"/>
      <w:r w:rsidRPr="00355F3A">
        <w:rPr>
          <w:rFonts w:eastAsia="Calibri"/>
          <w:snapToGrid/>
          <w:szCs w:val="22"/>
          <w:lang w:val="lt-LT"/>
        </w:rPr>
        <w:t>eksfoliacinį</w:t>
      </w:r>
      <w:proofErr w:type="spellEnd"/>
      <w:r w:rsidRPr="00355F3A">
        <w:rPr>
          <w:rFonts w:eastAsia="Calibri"/>
          <w:snapToGrid/>
          <w:szCs w:val="22"/>
          <w:lang w:val="lt-LT"/>
        </w:rPr>
        <w:t xml:space="preserve"> dermatitą, </w:t>
      </w:r>
      <w:r w:rsidRPr="009905C5">
        <w:rPr>
          <w:rFonts w:eastAsia="Calibri"/>
          <w:snapToGrid/>
          <w:szCs w:val="22"/>
          <w:lang w:val="lt-LT"/>
        </w:rPr>
        <w:t xml:space="preserve">daugiaformę </w:t>
      </w:r>
      <w:proofErr w:type="spellStart"/>
      <w:r w:rsidRPr="009905C5">
        <w:rPr>
          <w:rFonts w:eastAsia="Calibri"/>
          <w:snapToGrid/>
          <w:szCs w:val="22"/>
          <w:lang w:val="lt-LT"/>
        </w:rPr>
        <w:t>eritemą</w:t>
      </w:r>
      <w:proofErr w:type="spellEnd"/>
      <w:r w:rsidRPr="009905C5">
        <w:rPr>
          <w:rFonts w:eastAsia="Calibri"/>
          <w:snapToGrid/>
          <w:szCs w:val="22"/>
          <w:lang w:val="lt-LT"/>
        </w:rPr>
        <w:t xml:space="preserve">, </w:t>
      </w:r>
      <w:proofErr w:type="spellStart"/>
      <w:r w:rsidRPr="00355F3A">
        <w:rPr>
          <w:rFonts w:eastAsia="Calibri"/>
          <w:snapToGrid/>
          <w:szCs w:val="22"/>
          <w:lang w:val="lt-LT"/>
        </w:rPr>
        <w:t>Stivenso</w:t>
      </w:r>
      <w:proofErr w:type="spellEnd"/>
      <w:r w:rsidRPr="00355F3A">
        <w:rPr>
          <w:rFonts w:eastAsia="Calibri"/>
          <w:snapToGrid/>
          <w:szCs w:val="22"/>
          <w:lang w:val="lt-LT"/>
        </w:rPr>
        <w:noBreakHyphen/>
        <w:t>Džonsono</w:t>
      </w:r>
      <w:r w:rsidRPr="00355F3A">
        <w:rPr>
          <w:snapToGrid/>
          <w:szCs w:val="22"/>
          <w:lang w:val="lt-LT"/>
        </w:rPr>
        <w:t xml:space="preserve"> </w:t>
      </w:r>
      <w:r w:rsidRPr="00355F3A">
        <w:rPr>
          <w:rFonts w:eastAsia="Calibri"/>
          <w:snapToGrid/>
          <w:szCs w:val="22"/>
          <w:lang w:val="lt-LT"/>
        </w:rPr>
        <w:t>(</w:t>
      </w:r>
      <w:proofErr w:type="spellStart"/>
      <w:r w:rsidRPr="00355F3A">
        <w:rPr>
          <w:rFonts w:eastAsia="Calibri"/>
          <w:i/>
          <w:iCs/>
          <w:snapToGrid/>
          <w:szCs w:val="22"/>
          <w:lang w:val="lt-LT"/>
        </w:rPr>
        <w:t>Stevens-Johnson</w:t>
      </w:r>
      <w:proofErr w:type="spellEnd"/>
      <w:r w:rsidRPr="00355F3A">
        <w:rPr>
          <w:rFonts w:eastAsia="Calibri"/>
          <w:snapToGrid/>
          <w:szCs w:val="22"/>
          <w:lang w:val="lt-LT"/>
        </w:rPr>
        <w:t>) sindromą</w:t>
      </w:r>
      <w:r w:rsidRPr="009905C5">
        <w:rPr>
          <w:rFonts w:eastAsia="Calibri"/>
          <w:snapToGrid/>
          <w:szCs w:val="22"/>
          <w:lang w:val="lt-LT"/>
        </w:rPr>
        <w:t>,</w:t>
      </w:r>
      <w:r w:rsidRPr="00355F3A">
        <w:rPr>
          <w:rFonts w:eastAsia="Calibri"/>
          <w:snapToGrid/>
          <w:szCs w:val="22"/>
          <w:lang w:val="lt-LT"/>
        </w:rPr>
        <w:t xml:space="preserve"> toksinę epidermio </w:t>
      </w:r>
      <w:proofErr w:type="spellStart"/>
      <w:r w:rsidRPr="00355F3A">
        <w:rPr>
          <w:rFonts w:eastAsia="Calibri"/>
          <w:snapToGrid/>
          <w:szCs w:val="22"/>
          <w:lang w:val="lt-LT"/>
        </w:rPr>
        <w:t>nekrolizę</w:t>
      </w:r>
      <w:proofErr w:type="spellEnd"/>
      <w:r w:rsidRPr="009905C5">
        <w:rPr>
          <w:rFonts w:eastAsia="Calibri"/>
          <w:snapToGrid/>
          <w:szCs w:val="22"/>
          <w:lang w:val="lt-LT"/>
        </w:rPr>
        <w:t xml:space="preserve">, </w:t>
      </w:r>
      <w:r w:rsidRPr="009905C5">
        <w:rPr>
          <w:snapToGrid/>
          <w:szCs w:val="22"/>
          <w:lang w:val="lt-LT" w:eastAsia="en-GB"/>
        </w:rPr>
        <w:t xml:space="preserve">reakcijos į vaistą su </w:t>
      </w:r>
      <w:proofErr w:type="spellStart"/>
      <w:r w:rsidRPr="009905C5">
        <w:rPr>
          <w:snapToGrid/>
          <w:szCs w:val="22"/>
          <w:lang w:val="lt-LT" w:eastAsia="en-GB"/>
        </w:rPr>
        <w:lastRenderedPageBreak/>
        <w:t>eozinofilija</w:t>
      </w:r>
      <w:proofErr w:type="spellEnd"/>
      <w:r w:rsidRPr="009905C5">
        <w:rPr>
          <w:snapToGrid/>
          <w:szCs w:val="22"/>
          <w:lang w:val="lt-LT" w:eastAsia="en-GB"/>
        </w:rPr>
        <w:t xml:space="preserve"> ir sisteminiais simptomais </w:t>
      </w:r>
      <w:r w:rsidRPr="00BB3B75">
        <w:rPr>
          <w:i/>
          <w:iCs/>
          <w:snapToGrid/>
          <w:szCs w:val="22"/>
          <w:lang w:val="lt-LT" w:eastAsia="en-GB"/>
        </w:rPr>
        <w:t>(DRESS)</w:t>
      </w:r>
      <w:r w:rsidRPr="009905C5">
        <w:rPr>
          <w:snapToGrid/>
          <w:szCs w:val="22"/>
          <w:lang w:val="lt-LT" w:eastAsia="en-GB"/>
        </w:rPr>
        <w:t xml:space="preserve"> sindromą ir </w:t>
      </w:r>
      <w:r w:rsidRPr="009905C5">
        <w:rPr>
          <w:snapToGrid/>
          <w:lang w:val="lt-LT"/>
        </w:rPr>
        <w:t xml:space="preserve">ūminę </w:t>
      </w:r>
      <w:proofErr w:type="spellStart"/>
      <w:r w:rsidRPr="009905C5">
        <w:rPr>
          <w:snapToGrid/>
          <w:lang w:val="lt-LT"/>
        </w:rPr>
        <w:t>generalizuotą</w:t>
      </w:r>
      <w:proofErr w:type="spellEnd"/>
      <w:r w:rsidRPr="009905C5">
        <w:rPr>
          <w:snapToGrid/>
          <w:lang w:val="lt-LT"/>
        </w:rPr>
        <w:t xml:space="preserve"> </w:t>
      </w:r>
      <w:proofErr w:type="spellStart"/>
      <w:r w:rsidRPr="009905C5">
        <w:rPr>
          <w:snapToGrid/>
          <w:lang w:val="lt-LT"/>
        </w:rPr>
        <w:t>egzanteminę</w:t>
      </w:r>
      <w:proofErr w:type="spellEnd"/>
      <w:r w:rsidRPr="009905C5">
        <w:rPr>
          <w:snapToGrid/>
          <w:lang w:val="lt-LT"/>
        </w:rPr>
        <w:t xml:space="preserve"> </w:t>
      </w:r>
      <w:proofErr w:type="spellStart"/>
      <w:r w:rsidRPr="009905C5">
        <w:rPr>
          <w:snapToGrid/>
          <w:lang w:val="lt-LT"/>
        </w:rPr>
        <w:t>pustuliozę</w:t>
      </w:r>
      <w:proofErr w:type="spellEnd"/>
      <w:r w:rsidRPr="009905C5">
        <w:rPr>
          <w:snapToGrid/>
          <w:lang w:val="lt-LT"/>
        </w:rPr>
        <w:t xml:space="preserve"> </w:t>
      </w:r>
      <w:r w:rsidRPr="00BB3B75">
        <w:rPr>
          <w:snapToGrid/>
          <w:lang w:val="lt-LT"/>
        </w:rPr>
        <w:t>(ŪGEP)</w:t>
      </w:r>
      <w:r w:rsidRPr="00BB3B75">
        <w:rPr>
          <w:snapToGrid/>
          <w:szCs w:val="22"/>
          <w:lang w:val="lt-LT" w:eastAsia="en-GB"/>
        </w:rPr>
        <w:t>,</w:t>
      </w:r>
      <w:r w:rsidRPr="009905C5">
        <w:rPr>
          <w:snapToGrid/>
          <w:szCs w:val="22"/>
          <w:lang w:val="lt-LT" w:eastAsia="en-GB"/>
        </w:rPr>
        <w:t xml:space="preserve"> </w:t>
      </w:r>
      <w:r w:rsidRPr="009905C5">
        <w:rPr>
          <w:snapToGrid/>
          <w:szCs w:val="22"/>
          <w:lang w:val="lt-LT"/>
        </w:rPr>
        <w:t xml:space="preserve">susijusias su </w:t>
      </w:r>
      <w:proofErr w:type="spellStart"/>
      <w:r w:rsidRPr="009905C5">
        <w:rPr>
          <w:snapToGrid/>
          <w:szCs w:val="22"/>
          <w:lang w:val="lt-LT"/>
        </w:rPr>
        <w:t>ibuprofeno</w:t>
      </w:r>
      <w:proofErr w:type="spellEnd"/>
      <w:r w:rsidRPr="009905C5">
        <w:rPr>
          <w:snapToGrid/>
          <w:szCs w:val="22"/>
          <w:lang w:val="lt-LT"/>
        </w:rPr>
        <w:t xml:space="preserve"> vartojimu. Nustokite vartoti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ir nedelsdami kreipkitės į medikus, jeigu Jums pasireiškė bet koks su tokiomis sunkiomis odos reakcijomis susijęs simptomas (jie yra išvardyti 4 </w:t>
      </w:r>
      <w:r w:rsidRPr="00E26179">
        <w:rPr>
          <w:snapToGrid/>
          <w:szCs w:val="22"/>
          <w:lang w:val="lt-LT"/>
        </w:rPr>
        <w:t>skyriuje).</w:t>
      </w:r>
    </w:p>
    <w:p w14:paraId="07218DA9"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 xml:space="preserve">Uždegimą ar skausmą malšinantys vaistai, tokie kaip </w:t>
      </w:r>
      <w:proofErr w:type="spellStart"/>
      <w:r w:rsidRPr="009905C5">
        <w:rPr>
          <w:snapToGrid/>
          <w:szCs w:val="22"/>
          <w:lang w:val="lt-LT"/>
        </w:rPr>
        <w:t>ibuprofenas</w:t>
      </w:r>
      <w:proofErr w:type="spellEnd"/>
      <w:r w:rsidRPr="009905C5">
        <w:rPr>
          <w:snapToGrid/>
          <w:szCs w:val="22"/>
          <w:lang w:val="lt-LT"/>
        </w:rPr>
        <w:t>, gali būti susiję su nedideliu širdies priepuolio ar insulto rizikos padidėjimu, ypač vartojant dideles dozes. Neviršykite rekomenduojamos dozės ar gydymo trukmės.</w:t>
      </w:r>
    </w:p>
    <w:p w14:paraId="2D443F7F"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p>
    <w:p w14:paraId="2E44C055"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 xml:space="preserve">Turite aptarti savo gydymą su gydytoju arba vaistininku, prieš pradėdami vartoti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jeigu:</w:t>
      </w:r>
    </w:p>
    <w:p w14:paraId="1E934483"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Jums pasireiškia širdies </w:t>
      </w:r>
      <w:r>
        <w:rPr>
          <w:snapToGrid/>
          <w:szCs w:val="22"/>
          <w:lang w:val="lt-LT"/>
        </w:rPr>
        <w:t>sutrikimų</w:t>
      </w:r>
      <w:r w:rsidRPr="009905C5">
        <w:rPr>
          <w:snapToGrid/>
          <w:szCs w:val="22"/>
          <w:lang w:val="lt-LT"/>
        </w:rPr>
        <w:t xml:space="preserve">, įskaitant širdies nepakankamumą, krūtinės anginą (jaučiate skausmą krūtinėje) arba jeigu Jums buvo širdies priepuolis, atlikta </w:t>
      </w:r>
      <w:r>
        <w:rPr>
          <w:snapToGrid/>
          <w:szCs w:val="22"/>
          <w:lang w:val="lt-LT"/>
        </w:rPr>
        <w:t>šuntavimo</w:t>
      </w:r>
      <w:r w:rsidRPr="009905C5">
        <w:rPr>
          <w:snapToGrid/>
          <w:szCs w:val="22"/>
          <w:lang w:val="lt-LT"/>
        </w:rPr>
        <w:t xml:space="preserve"> operacija, diagnozuota periferinių arterijų liga (prasta kraujotaka kojose ar pėdose dėl susiaurėjusių ar užsikimšusių arterijų) arba buvo ištikęs bet kokios rūšies insultas (įskaitant mini insultą arba praeinantį smegenų išemijos priepuolį (PSIP));</w:t>
      </w:r>
    </w:p>
    <w:p w14:paraId="12B821F2"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lang w:val="lt-LT" w:eastAsia="x-none"/>
        </w:rPr>
      </w:pPr>
      <w:r w:rsidRPr="009905C5">
        <w:rPr>
          <w:snapToGrid/>
          <w:szCs w:val="22"/>
          <w:lang w:val="lt-LT"/>
        </w:rPr>
        <w:t>Jūsų kraujospūdis yra padidėjęs, sergate cukriniu diabetu, nustatytas didelis cholesterolio kiekis, buvo širdies liga arba insultu sirgusių giminaičių</w:t>
      </w:r>
      <w:r>
        <w:rPr>
          <w:snapToGrid/>
          <w:szCs w:val="22"/>
          <w:lang w:val="lt-LT"/>
        </w:rPr>
        <w:t>,</w:t>
      </w:r>
      <w:r w:rsidRPr="009905C5">
        <w:rPr>
          <w:snapToGrid/>
          <w:szCs w:val="22"/>
          <w:lang w:val="lt-LT"/>
        </w:rPr>
        <w:t xml:space="preserve"> arba jeigu rūkote.</w:t>
      </w:r>
    </w:p>
    <w:p w14:paraId="3CFAF7E9"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p>
    <w:p w14:paraId="03058BED" w14:textId="77777777" w:rsidR="00961A57" w:rsidRPr="009905C5" w:rsidRDefault="00961A57" w:rsidP="00961A57">
      <w:pPr>
        <w:widowControl w:val="0"/>
        <w:tabs>
          <w:tab w:val="clear" w:pos="567"/>
        </w:tabs>
        <w:autoSpaceDE w:val="0"/>
        <w:autoSpaceDN w:val="0"/>
        <w:adjustRightInd w:val="0"/>
        <w:spacing w:line="240" w:lineRule="auto"/>
        <w:rPr>
          <w:b/>
          <w:bCs/>
          <w:snapToGrid/>
          <w:szCs w:val="22"/>
          <w:lang w:val="lt-LT"/>
        </w:rPr>
      </w:pPr>
      <w:r w:rsidRPr="009905C5">
        <w:rPr>
          <w:b/>
          <w:bCs/>
          <w:snapToGrid/>
          <w:szCs w:val="22"/>
          <w:lang w:val="lt-LT"/>
        </w:rPr>
        <w:t>Šalutinio poveikį galima sumažinti vartojant mažiausią veiksmingą vaisto dozę trumpiausią laiką. Senyviems asmenims šalutinio poveikio rizika yra didesnė.</w:t>
      </w:r>
    </w:p>
    <w:p w14:paraId="06D5B441"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p>
    <w:p w14:paraId="4F70DB16" w14:textId="77777777" w:rsidR="00961A57" w:rsidRPr="009905C5" w:rsidRDefault="00961A57" w:rsidP="00961A57">
      <w:pPr>
        <w:widowControl w:val="0"/>
        <w:tabs>
          <w:tab w:val="clear" w:pos="567"/>
        </w:tabs>
        <w:autoSpaceDE w:val="0"/>
        <w:autoSpaceDN w:val="0"/>
        <w:adjustRightInd w:val="0"/>
        <w:spacing w:line="240" w:lineRule="auto"/>
        <w:rPr>
          <w:lang w:val="lt-LT"/>
        </w:rPr>
      </w:pPr>
      <w:r w:rsidRPr="00E26179">
        <w:rPr>
          <w:snapToGrid/>
          <w:szCs w:val="22"/>
          <w:lang w:val="lt-LT"/>
        </w:rPr>
        <w:t>Jeigu Jums neramu dėl bet kurios pirmiau paminėtos būklės,</w:t>
      </w:r>
      <w:r w:rsidRPr="009905C5">
        <w:rPr>
          <w:snapToGrid/>
          <w:szCs w:val="22"/>
          <w:lang w:val="lt-LT"/>
        </w:rPr>
        <w:t xml:space="preserve"> pasitarkite su gydytoju, prieš pradėdami vartoti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lang w:val="lt-LT"/>
        </w:rPr>
        <w:t>.</w:t>
      </w:r>
    </w:p>
    <w:p w14:paraId="3791B1AD" w14:textId="77777777" w:rsidR="00961A57" w:rsidRPr="009905C5" w:rsidRDefault="00961A57" w:rsidP="00961A57">
      <w:pPr>
        <w:widowControl w:val="0"/>
        <w:numPr>
          <w:ilvl w:val="12"/>
          <w:numId w:val="0"/>
        </w:numPr>
        <w:tabs>
          <w:tab w:val="clear" w:pos="567"/>
        </w:tabs>
        <w:spacing w:line="240" w:lineRule="auto"/>
        <w:ind w:right="-2"/>
        <w:rPr>
          <w:bCs/>
          <w:snapToGrid/>
          <w:szCs w:val="22"/>
          <w:lang w:val="lt-LT"/>
        </w:rPr>
      </w:pPr>
    </w:p>
    <w:p w14:paraId="6B5A0A78" w14:textId="77777777" w:rsidR="00961A57" w:rsidRPr="009905C5" w:rsidRDefault="00961A57" w:rsidP="00961A57">
      <w:pPr>
        <w:widowControl w:val="0"/>
        <w:numPr>
          <w:ilvl w:val="12"/>
          <w:numId w:val="0"/>
        </w:numPr>
        <w:tabs>
          <w:tab w:val="clear" w:pos="567"/>
        </w:tabs>
        <w:spacing w:line="240" w:lineRule="auto"/>
        <w:rPr>
          <w:snapToGrid/>
          <w:szCs w:val="22"/>
          <w:lang w:val="lt-LT"/>
        </w:rPr>
      </w:pPr>
      <w:r w:rsidRPr="009905C5">
        <w:rPr>
          <w:b/>
          <w:snapToGrid/>
          <w:szCs w:val="22"/>
          <w:lang w:val="lt-LT"/>
        </w:rPr>
        <w:t xml:space="preserve">Kiti vaistai ir </w:t>
      </w:r>
      <w:proofErr w:type="spellStart"/>
      <w:r w:rsidRPr="009905C5">
        <w:rPr>
          <w:b/>
          <w:snapToGrid/>
          <w:szCs w:val="22"/>
          <w:lang w:val="lt-LT"/>
        </w:rPr>
        <w:t>Ibuprofen</w:t>
      </w:r>
      <w:proofErr w:type="spellEnd"/>
      <w:r w:rsidRPr="009905C5">
        <w:rPr>
          <w:b/>
          <w:snapToGrid/>
          <w:szCs w:val="22"/>
          <w:lang w:val="lt-LT"/>
        </w:rPr>
        <w:t xml:space="preserve"> </w:t>
      </w:r>
      <w:r>
        <w:rPr>
          <w:b/>
          <w:snapToGrid/>
          <w:szCs w:val="22"/>
          <w:lang w:val="lt-LT"/>
        </w:rPr>
        <w:t>STADA</w:t>
      </w:r>
    </w:p>
    <w:p w14:paraId="78508883" w14:textId="77777777" w:rsidR="00961A57" w:rsidRPr="009905C5" w:rsidRDefault="00961A57" w:rsidP="00961A57">
      <w:pPr>
        <w:widowControl w:val="0"/>
        <w:tabs>
          <w:tab w:val="clear" w:pos="567"/>
        </w:tabs>
        <w:autoSpaceDE w:val="0"/>
        <w:autoSpaceDN w:val="0"/>
        <w:adjustRightInd w:val="0"/>
        <w:spacing w:line="240" w:lineRule="auto"/>
        <w:rPr>
          <w:bCs/>
          <w:snapToGrid/>
          <w:szCs w:val="22"/>
          <w:lang w:val="lt-LT"/>
        </w:rPr>
      </w:pPr>
      <w:proofErr w:type="spellStart"/>
      <w:r w:rsidRPr="009905C5">
        <w:rPr>
          <w:bCs/>
          <w:snapToGrid/>
          <w:szCs w:val="22"/>
          <w:lang w:val="lt-LT"/>
        </w:rPr>
        <w:t>Ibuprofen</w:t>
      </w:r>
      <w:proofErr w:type="spellEnd"/>
      <w:r w:rsidRPr="009905C5">
        <w:rPr>
          <w:bCs/>
          <w:snapToGrid/>
          <w:szCs w:val="22"/>
          <w:lang w:val="lt-LT"/>
        </w:rPr>
        <w:t xml:space="preserve"> </w:t>
      </w:r>
      <w:r>
        <w:rPr>
          <w:bCs/>
          <w:snapToGrid/>
          <w:szCs w:val="22"/>
          <w:lang w:val="lt-LT"/>
        </w:rPr>
        <w:t>STADA</w:t>
      </w:r>
      <w:r w:rsidRPr="009905C5">
        <w:rPr>
          <w:bCs/>
          <w:snapToGrid/>
          <w:szCs w:val="22"/>
          <w:lang w:val="lt-LT"/>
        </w:rPr>
        <w:t xml:space="preserve"> gali keisti kitų vaistų poveikį, o jie − </w:t>
      </w:r>
      <w:proofErr w:type="spellStart"/>
      <w:r w:rsidRPr="009905C5">
        <w:rPr>
          <w:bCs/>
          <w:snapToGrid/>
          <w:szCs w:val="22"/>
          <w:lang w:val="lt-LT"/>
        </w:rPr>
        <w:t>Ibuprofen</w:t>
      </w:r>
      <w:proofErr w:type="spellEnd"/>
      <w:r w:rsidRPr="009905C5">
        <w:rPr>
          <w:bCs/>
          <w:snapToGrid/>
          <w:szCs w:val="22"/>
          <w:lang w:val="lt-LT"/>
        </w:rPr>
        <w:t xml:space="preserve"> </w:t>
      </w:r>
      <w:r>
        <w:rPr>
          <w:bCs/>
          <w:snapToGrid/>
          <w:szCs w:val="22"/>
          <w:lang w:val="lt-LT"/>
        </w:rPr>
        <w:t>STADA</w:t>
      </w:r>
      <w:r w:rsidRPr="009905C5">
        <w:rPr>
          <w:bCs/>
          <w:snapToGrid/>
          <w:szCs w:val="22"/>
          <w:lang w:val="lt-LT"/>
        </w:rPr>
        <w:t xml:space="preserve"> poveikį. Tokie vaistai yra, </w:t>
      </w:r>
      <w:r w:rsidRPr="00E26179">
        <w:rPr>
          <w:bCs/>
          <w:snapToGrid/>
          <w:szCs w:val="22"/>
          <w:lang w:val="lt-LT"/>
        </w:rPr>
        <w:t>pavyzdžiui:</w:t>
      </w:r>
    </w:p>
    <w:p w14:paraId="44921196" w14:textId="77777777" w:rsidR="00961A57" w:rsidRPr="00E26179"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Pr>
          <w:snapToGrid/>
          <w:szCs w:val="22"/>
          <w:lang w:val="lt-LT"/>
        </w:rPr>
        <w:t>antikoaguliantų grupės</w:t>
      </w:r>
      <w:r w:rsidRPr="00E26179">
        <w:rPr>
          <w:snapToGrid/>
          <w:szCs w:val="22"/>
          <w:lang w:val="lt-LT"/>
        </w:rPr>
        <w:t xml:space="preserve"> vaistai (t. y. kraują skystinantys ir krešėjimą </w:t>
      </w:r>
      <w:r>
        <w:rPr>
          <w:snapToGrid/>
          <w:szCs w:val="22"/>
          <w:lang w:val="lt-LT"/>
        </w:rPr>
        <w:t>slopinantys vaistai</w:t>
      </w:r>
      <w:r w:rsidRPr="00E26179">
        <w:rPr>
          <w:snapToGrid/>
          <w:szCs w:val="22"/>
          <w:lang w:val="lt-LT"/>
        </w:rPr>
        <w:t xml:space="preserve">, pavyzdžiui, </w:t>
      </w:r>
      <w:proofErr w:type="spellStart"/>
      <w:r w:rsidRPr="00E26179">
        <w:rPr>
          <w:snapToGrid/>
          <w:szCs w:val="22"/>
          <w:lang w:val="lt-LT"/>
        </w:rPr>
        <w:t>acetilsalicilo</w:t>
      </w:r>
      <w:proofErr w:type="spellEnd"/>
      <w:r w:rsidRPr="00E26179">
        <w:rPr>
          <w:snapToGrid/>
          <w:szCs w:val="22"/>
          <w:lang w:val="lt-LT"/>
        </w:rPr>
        <w:t xml:space="preserve"> rūgštis, varfarinas, </w:t>
      </w:r>
      <w:proofErr w:type="spellStart"/>
      <w:r w:rsidRPr="00E26179">
        <w:rPr>
          <w:snapToGrid/>
          <w:szCs w:val="22"/>
          <w:lang w:val="lt-LT"/>
        </w:rPr>
        <w:t>tiklopidinas</w:t>
      </w:r>
      <w:proofErr w:type="spellEnd"/>
      <w:r w:rsidRPr="00E26179">
        <w:rPr>
          <w:snapToGrid/>
          <w:szCs w:val="22"/>
          <w:lang w:val="lt-LT"/>
        </w:rPr>
        <w:t>)</w:t>
      </w:r>
      <w:r>
        <w:rPr>
          <w:snapToGrid/>
          <w:szCs w:val="22"/>
          <w:lang w:val="lt-LT"/>
        </w:rPr>
        <w:t>;</w:t>
      </w:r>
    </w:p>
    <w:p w14:paraId="32B9750B"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bCs/>
          <w:snapToGrid/>
          <w:szCs w:val="22"/>
          <w:lang w:val="lt-LT"/>
        </w:rPr>
      </w:pPr>
      <w:r w:rsidRPr="00E26179">
        <w:rPr>
          <w:snapToGrid/>
          <w:szCs w:val="22"/>
          <w:lang w:val="lt-LT"/>
        </w:rPr>
        <w:t xml:space="preserve">vaistai, mažinantys aukštą kraujospūdį (AKF inhibitoriai, pvz., </w:t>
      </w:r>
      <w:proofErr w:type="spellStart"/>
      <w:r w:rsidRPr="00E26179">
        <w:rPr>
          <w:snapToGrid/>
          <w:szCs w:val="22"/>
          <w:lang w:val="lt-LT"/>
        </w:rPr>
        <w:t>kaptoprilis</w:t>
      </w:r>
      <w:proofErr w:type="spellEnd"/>
      <w:r w:rsidRPr="00E26179">
        <w:rPr>
          <w:snapToGrid/>
          <w:szCs w:val="22"/>
          <w:lang w:val="lt-LT"/>
        </w:rPr>
        <w:t xml:space="preserve">, beta </w:t>
      </w:r>
      <w:proofErr w:type="spellStart"/>
      <w:r w:rsidRPr="00E26179">
        <w:rPr>
          <w:snapToGrid/>
          <w:szCs w:val="22"/>
          <w:lang w:val="lt-LT"/>
        </w:rPr>
        <w:t>adrenoblokatoriai</w:t>
      </w:r>
      <w:proofErr w:type="spellEnd"/>
      <w:r w:rsidRPr="00E26179">
        <w:rPr>
          <w:snapToGrid/>
          <w:szCs w:val="22"/>
          <w:lang w:val="lt-LT"/>
        </w:rPr>
        <w:t xml:space="preserve">, pvz., </w:t>
      </w:r>
      <w:proofErr w:type="spellStart"/>
      <w:r w:rsidRPr="00E26179">
        <w:rPr>
          <w:snapToGrid/>
          <w:szCs w:val="22"/>
          <w:lang w:val="lt-LT"/>
        </w:rPr>
        <w:t>atenololis</w:t>
      </w:r>
      <w:proofErr w:type="spellEnd"/>
      <w:r w:rsidRPr="00E26179">
        <w:rPr>
          <w:snapToGrid/>
          <w:szCs w:val="22"/>
          <w:lang w:val="lt-LT"/>
        </w:rPr>
        <w:t xml:space="preserve">, </w:t>
      </w:r>
      <w:proofErr w:type="spellStart"/>
      <w:r w:rsidRPr="00E26179">
        <w:rPr>
          <w:snapToGrid/>
          <w:szCs w:val="22"/>
          <w:lang w:val="lt-LT"/>
        </w:rPr>
        <w:t>angiotenzino</w:t>
      </w:r>
      <w:proofErr w:type="spellEnd"/>
      <w:r w:rsidRPr="00E26179">
        <w:rPr>
          <w:snapToGrid/>
          <w:szCs w:val="22"/>
          <w:lang w:val="lt-LT"/>
        </w:rPr>
        <w:t xml:space="preserve"> II receptorių antagonistai, pvz., </w:t>
      </w:r>
      <w:proofErr w:type="spellStart"/>
      <w:r w:rsidRPr="00E26179">
        <w:rPr>
          <w:snapToGrid/>
          <w:szCs w:val="22"/>
          <w:lang w:val="lt-LT"/>
        </w:rPr>
        <w:t>losartanas</w:t>
      </w:r>
      <w:proofErr w:type="spellEnd"/>
      <w:r w:rsidRPr="00E26179">
        <w:rPr>
          <w:snapToGrid/>
          <w:szCs w:val="22"/>
          <w:lang w:val="lt-LT"/>
        </w:rPr>
        <w:t>).</w:t>
      </w:r>
    </w:p>
    <w:p w14:paraId="0FCC00C3" w14:textId="77777777" w:rsidR="00961A57" w:rsidRPr="009905C5" w:rsidRDefault="00961A57" w:rsidP="00961A57">
      <w:pPr>
        <w:widowControl w:val="0"/>
        <w:tabs>
          <w:tab w:val="clear" w:pos="567"/>
        </w:tabs>
        <w:autoSpaceDE w:val="0"/>
        <w:autoSpaceDN w:val="0"/>
        <w:adjustRightInd w:val="0"/>
        <w:spacing w:line="240" w:lineRule="auto"/>
        <w:rPr>
          <w:bCs/>
          <w:snapToGrid/>
          <w:szCs w:val="22"/>
          <w:lang w:val="lt-LT"/>
        </w:rPr>
      </w:pPr>
    </w:p>
    <w:p w14:paraId="2046038C" w14:textId="77777777" w:rsidR="00961A57" w:rsidRPr="009905C5" w:rsidRDefault="00961A57" w:rsidP="00961A57">
      <w:pPr>
        <w:widowControl w:val="0"/>
        <w:tabs>
          <w:tab w:val="clear" w:pos="567"/>
        </w:tabs>
        <w:autoSpaceDE w:val="0"/>
        <w:autoSpaceDN w:val="0"/>
        <w:adjustRightInd w:val="0"/>
        <w:spacing w:line="240" w:lineRule="auto"/>
        <w:rPr>
          <w:bCs/>
          <w:snapToGrid/>
          <w:szCs w:val="22"/>
          <w:lang w:val="lt-LT"/>
        </w:rPr>
      </w:pPr>
      <w:r w:rsidRPr="009905C5">
        <w:rPr>
          <w:snapToGrid/>
          <w:szCs w:val="22"/>
          <w:lang w:val="lt-LT"/>
        </w:rPr>
        <w:t xml:space="preserve">Jeigu vartojate ar neseniai vartojote kitų vaistų arba nesate dėl to tikri, apie tai pasakykite gydytojui arba vaistininkui. </w:t>
      </w:r>
      <w:r w:rsidRPr="009905C5">
        <w:rPr>
          <w:bCs/>
          <w:snapToGrid/>
          <w:szCs w:val="22"/>
          <w:lang w:val="lt-LT"/>
        </w:rPr>
        <w:t>Ypač svarbu pasakyti gydytojui, jeigu vartojate toliau išvardytų vaistų.</w:t>
      </w:r>
    </w:p>
    <w:p w14:paraId="3902C902" w14:textId="77777777" w:rsidR="00961A57" w:rsidRPr="009905C5" w:rsidRDefault="00961A57" w:rsidP="00961A57">
      <w:pPr>
        <w:widowControl w:val="0"/>
        <w:tabs>
          <w:tab w:val="clear" w:pos="567"/>
        </w:tabs>
        <w:autoSpaceDE w:val="0"/>
        <w:autoSpaceDN w:val="0"/>
        <w:spacing w:line="240" w:lineRule="auto"/>
        <w:ind w:right="4"/>
        <w:rPr>
          <w:bCs/>
          <w:snapToGrid/>
          <w:szCs w:val="22"/>
          <w:lang w:val="lt-LT"/>
        </w:rPr>
      </w:pPr>
    </w:p>
    <w:tbl>
      <w:tblPr>
        <w:tblW w:w="90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left w:w="57" w:type="dxa"/>
          <w:bottom w:w="57" w:type="dxa"/>
          <w:right w:w="57" w:type="dxa"/>
        </w:tblCellMar>
        <w:tblLook w:val="01E0" w:firstRow="1" w:lastRow="1" w:firstColumn="1" w:lastColumn="1" w:noHBand="0" w:noVBand="0"/>
      </w:tblPr>
      <w:tblGrid>
        <w:gridCol w:w="4900"/>
        <w:gridCol w:w="4172"/>
      </w:tblGrid>
      <w:tr w:rsidR="00961A57" w:rsidRPr="002315E8" w14:paraId="6CE3A037" w14:textId="77777777" w:rsidTr="00D24517">
        <w:trPr>
          <w:trHeight w:val="514"/>
          <w:jc w:val="center"/>
        </w:trPr>
        <w:tc>
          <w:tcPr>
            <w:tcW w:w="4900" w:type="dxa"/>
          </w:tcPr>
          <w:p w14:paraId="3AE61F94"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 xml:space="preserve">Kiti NVNU (uždegimą slopinantys ir skausmą malšinantys vaistai), įskaitant </w:t>
            </w:r>
            <w:r w:rsidRPr="005E0E49">
              <w:rPr>
                <w:snapToGrid/>
                <w:szCs w:val="22"/>
                <w:lang w:val="lt-LT"/>
              </w:rPr>
              <w:t>selektyviu</w:t>
            </w:r>
            <w:r>
              <w:rPr>
                <w:snapToGrid/>
                <w:szCs w:val="22"/>
                <w:lang w:val="lt-LT"/>
              </w:rPr>
              <w:t>osiu</w:t>
            </w:r>
            <w:r w:rsidRPr="005E0E49">
              <w:rPr>
                <w:snapToGrid/>
                <w:szCs w:val="22"/>
                <w:lang w:val="lt-LT"/>
              </w:rPr>
              <w:t>s ciklooksigenazės-2 inhibitorius</w:t>
            </w:r>
          </w:p>
        </w:tc>
        <w:tc>
          <w:tcPr>
            <w:tcW w:w="4172" w:type="dxa"/>
          </w:tcPr>
          <w:p w14:paraId="2956400B"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Gali padidėti virškinimo trakto išopėjimo ar kraujavimo rizika.</w:t>
            </w:r>
          </w:p>
        </w:tc>
      </w:tr>
      <w:tr w:rsidR="00961A57" w:rsidRPr="001B6AE4" w14:paraId="1A14F54A" w14:textId="77777777" w:rsidTr="00D24517">
        <w:trPr>
          <w:trHeight w:val="282"/>
          <w:jc w:val="center"/>
        </w:trPr>
        <w:tc>
          <w:tcPr>
            <w:tcW w:w="4900" w:type="dxa"/>
          </w:tcPr>
          <w:p w14:paraId="73863CFD"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proofErr w:type="spellStart"/>
            <w:r w:rsidRPr="005E0E49">
              <w:rPr>
                <w:rFonts w:eastAsia="Calibri"/>
                <w:snapToGrid/>
                <w:szCs w:val="22"/>
                <w:lang w:val="lt-LT"/>
              </w:rPr>
              <w:t>Digoksinas</w:t>
            </w:r>
            <w:proofErr w:type="spellEnd"/>
            <w:r w:rsidRPr="001B6AE4">
              <w:rPr>
                <w:rFonts w:eastAsia="Calibri"/>
                <w:snapToGrid/>
                <w:szCs w:val="22"/>
                <w:lang w:val="lt-LT"/>
              </w:rPr>
              <w:t xml:space="preserve"> (</w:t>
            </w:r>
            <w:r w:rsidRPr="005E0E49">
              <w:rPr>
                <w:rFonts w:eastAsia="Calibri"/>
                <w:snapToGrid/>
                <w:szCs w:val="22"/>
                <w:lang w:val="lt-LT"/>
              </w:rPr>
              <w:t>vaistas nuo širdies nepakankamumo</w:t>
            </w:r>
            <w:r w:rsidRPr="001B6AE4">
              <w:rPr>
                <w:rFonts w:eastAsia="Calibri"/>
                <w:snapToGrid/>
                <w:szCs w:val="22"/>
                <w:lang w:val="lt-LT"/>
              </w:rPr>
              <w:t>)</w:t>
            </w:r>
          </w:p>
        </w:tc>
        <w:tc>
          <w:tcPr>
            <w:tcW w:w="4172" w:type="dxa"/>
          </w:tcPr>
          <w:p w14:paraId="7FDE9C09"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 xml:space="preserve">Gali sustiprėti </w:t>
            </w:r>
            <w:proofErr w:type="spellStart"/>
            <w:r w:rsidRPr="005E0E49">
              <w:rPr>
                <w:rFonts w:eastAsia="Calibri"/>
                <w:snapToGrid/>
                <w:szCs w:val="22"/>
                <w:lang w:val="lt-LT"/>
              </w:rPr>
              <w:t>digoksino</w:t>
            </w:r>
            <w:proofErr w:type="spellEnd"/>
            <w:r w:rsidRPr="005E0E49">
              <w:rPr>
                <w:rFonts w:eastAsia="Calibri"/>
                <w:snapToGrid/>
                <w:szCs w:val="22"/>
                <w:lang w:val="lt-LT"/>
              </w:rPr>
              <w:t xml:space="preserve"> poveikis.</w:t>
            </w:r>
          </w:p>
        </w:tc>
      </w:tr>
      <w:tr w:rsidR="00961A57" w:rsidRPr="002315E8" w14:paraId="197A9D0F" w14:textId="77777777" w:rsidTr="00D24517">
        <w:trPr>
          <w:trHeight w:val="544"/>
          <w:jc w:val="center"/>
        </w:trPr>
        <w:tc>
          <w:tcPr>
            <w:tcW w:w="4900" w:type="dxa"/>
          </w:tcPr>
          <w:p w14:paraId="3112E0A4" w14:textId="77777777" w:rsidR="00961A57" w:rsidRPr="001B6AE4" w:rsidRDefault="00961A57" w:rsidP="00D24517">
            <w:pPr>
              <w:widowControl w:val="0"/>
              <w:tabs>
                <w:tab w:val="clear" w:pos="567"/>
              </w:tabs>
              <w:autoSpaceDE w:val="0"/>
              <w:autoSpaceDN w:val="0"/>
              <w:spacing w:line="240" w:lineRule="auto"/>
              <w:ind w:right="727"/>
              <w:rPr>
                <w:rFonts w:eastAsia="Calibri"/>
                <w:snapToGrid/>
                <w:szCs w:val="22"/>
                <w:lang w:val="lt-LT"/>
              </w:rPr>
            </w:pPr>
            <w:proofErr w:type="spellStart"/>
            <w:r w:rsidRPr="005E0E49">
              <w:rPr>
                <w:rFonts w:eastAsia="Calibri"/>
                <w:snapToGrid/>
                <w:szCs w:val="22"/>
                <w:lang w:val="lt-LT"/>
              </w:rPr>
              <w:t>Gliukokortikoidai</w:t>
            </w:r>
            <w:proofErr w:type="spellEnd"/>
            <w:r w:rsidRPr="005E0E49">
              <w:rPr>
                <w:rFonts w:eastAsia="Calibri"/>
                <w:snapToGrid/>
                <w:szCs w:val="22"/>
                <w:lang w:val="lt-LT"/>
              </w:rPr>
              <w:t xml:space="preserve"> (vaistai, kurių sudėtyje yra </w:t>
            </w:r>
            <w:proofErr w:type="spellStart"/>
            <w:r w:rsidRPr="005E0E49">
              <w:rPr>
                <w:rFonts w:eastAsia="Calibri"/>
                <w:snapToGrid/>
                <w:szCs w:val="22"/>
                <w:lang w:val="lt-LT"/>
              </w:rPr>
              <w:t>kortizono</w:t>
            </w:r>
            <w:proofErr w:type="spellEnd"/>
            <w:r w:rsidRPr="005E0E49">
              <w:rPr>
                <w:rFonts w:eastAsia="Calibri"/>
                <w:snapToGrid/>
                <w:szCs w:val="22"/>
                <w:lang w:val="lt-LT"/>
              </w:rPr>
              <w:t xml:space="preserve"> arba į </w:t>
            </w:r>
            <w:proofErr w:type="spellStart"/>
            <w:r w:rsidRPr="005E0E49">
              <w:rPr>
                <w:rFonts w:eastAsia="Calibri"/>
                <w:snapToGrid/>
                <w:szCs w:val="22"/>
                <w:lang w:val="lt-LT"/>
              </w:rPr>
              <w:t>kortizoną</w:t>
            </w:r>
            <w:proofErr w:type="spellEnd"/>
            <w:r w:rsidRPr="005E0E49">
              <w:rPr>
                <w:rFonts w:eastAsia="Calibri"/>
                <w:snapToGrid/>
                <w:szCs w:val="22"/>
                <w:lang w:val="lt-LT"/>
              </w:rPr>
              <w:t xml:space="preserve"> panašių medžiagų)</w:t>
            </w:r>
          </w:p>
        </w:tc>
        <w:tc>
          <w:tcPr>
            <w:tcW w:w="4172" w:type="dxa"/>
          </w:tcPr>
          <w:p w14:paraId="3C40B55E" w14:textId="77777777" w:rsidR="00961A57" w:rsidRPr="001B6AE4" w:rsidRDefault="00961A57" w:rsidP="00D24517">
            <w:pPr>
              <w:widowControl w:val="0"/>
              <w:tabs>
                <w:tab w:val="clear" w:pos="567"/>
              </w:tabs>
              <w:autoSpaceDE w:val="0"/>
              <w:autoSpaceDN w:val="0"/>
              <w:spacing w:line="240" w:lineRule="auto"/>
              <w:ind w:right="282"/>
              <w:rPr>
                <w:rFonts w:eastAsia="Calibri"/>
                <w:snapToGrid/>
                <w:szCs w:val="22"/>
                <w:lang w:val="lt-LT"/>
              </w:rPr>
            </w:pPr>
            <w:r w:rsidRPr="005E0E49">
              <w:rPr>
                <w:rFonts w:eastAsia="Calibri"/>
                <w:snapToGrid/>
                <w:szCs w:val="22"/>
                <w:lang w:val="lt-LT"/>
              </w:rPr>
              <w:t>Gali padidėti virškinimo trakto išopėjimo ar kraujavimo rizika.</w:t>
            </w:r>
          </w:p>
        </w:tc>
      </w:tr>
      <w:tr w:rsidR="00961A57" w:rsidRPr="002315E8" w14:paraId="7F14029A" w14:textId="77777777" w:rsidTr="00D24517">
        <w:trPr>
          <w:trHeight w:val="544"/>
          <w:jc w:val="center"/>
        </w:trPr>
        <w:tc>
          <w:tcPr>
            <w:tcW w:w="4900" w:type="dxa"/>
          </w:tcPr>
          <w:p w14:paraId="0FE80DFC"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Trombocitų funkciją slopinantys vaistai</w:t>
            </w:r>
          </w:p>
        </w:tc>
        <w:tc>
          <w:tcPr>
            <w:tcW w:w="4172" w:type="dxa"/>
          </w:tcPr>
          <w:p w14:paraId="546D459A"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Gali padidėti virškinimo trakto išopėjimo ar kraujavimo rizika.</w:t>
            </w:r>
          </w:p>
        </w:tc>
      </w:tr>
      <w:tr w:rsidR="00961A57" w:rsidRPr="001B6AE4" w14:paraId="048017BE" w14:textId="77777777" w:rsidTr="00D24517">
        <w:trPr>
          <w:trHeight w:val="306"/>
          <w:jc w:val="center"/>
        </w:trPr>
        <w:tc>
          <w:tcPr>
            <w:tcW w:w="4900" w:type="dxa"/>
          </w:tcPr>
          <w:p w14:paraId="3DB4D019"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proofErr w:type="spellStart"/>
            <w:r w:rsidRPr="005E0E49">
              <w:rPr>
                <w:rFonts w:eastAsia="Calibri"/>
                <w:snapToGrid/>
                <w:szCs w:val="22"/>
                <w:lang w:val="lt-LT"/>
              </w:rPr>
              <w:t>Fenitoinas</w:t>
            </w:r>
            <w:proofErr w:type="spellEnd"/>
            <w:r w:rsidRPr="005E0E49">
              <w:rPr>
                <w:rFonts w:eastAsia="Calibri"/>
                <w:snapToGrid/>
                <w:szCs w:val="22"/>
                <w:lang w:val="lt-LT"/>
              </w:rPr>
              <w:t xml:space="preserve"> (vaistas nuo epilepsijos)</w:t>
            </w:r>
          </w:p>
        </w:tc>
        <w:tc>
          <w:tcPr>
            <w:tcW w:w="4172" w:type="dxa"/>
          </w:tcPr>
          <w:p w14:paraId="5CA01630"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 xml:space="preserve">Gali sustiprėti </w:t>
            </w:r>
            <w:proofErr w:type="spellStart"/>
            <w:r w:rsidRPr="005E0E49">
              <w:rPr>
                <w:rFonts w:eastAsia="Calibri"/>
                <w:snapToGrid/>
                <w:szCs w:val="22"/>
                <w:lang w:val="lt-LT"/>
              </w:rPr>
              <w:t>fenitoino</w:t>
            </w:r>
            <w:proofErr w:type="spellEnd"/>
            <w:r w:rsidRPr="005E0E49">
              <w:rPr>
                <w:rFonts w:eastAsia="Calibri"/>
                <w:snapToGrid/>
                <w:szCs w:val="22"/>
                <w:lang w:val="lt-LT"/>
              </w:rPr>
              <w:t xml:space="preserve"> poveikis.</w:t>
            </w:r>
          </w:p>
        </w:tc>
      </w:tr>
      <w:tr w:rsidR="00961A57" w:rsidRPr="001B6AE4" w14:paraId="69FA591E" w14:textId="77777777" w:rsidTr="00D24517">
        <w:trPr>
          <w:trHeight w:val="512"/>
          <w:jc w:val="center"/>
        </w:trPr>
        <w:tc>
          <w:tcPr>
            <w:tcW w:w="4900" w:type="dxa"/>
          </w:tcPr>
          <w:p w14:paraId="411B8181"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 xml:space="preserve">Selektyvieji </w:t>
            </w:r>
            <w:proofErr w:type="spellStart"/>
            <w:r w:rsidRPr="005E0E49">
              <w:rPr>
                <w:rFonts w:eastAsia="Calibri"/>
                <w:snapToGrid/>
                <w:szCs w:val="22"/>
                <w:lang w:val="lt-LT"/>
              </w:rPr>
              <w:t>serotonino</w:t>
            </w:r>
            <w:proofErr w:type="spellEnd"/>
            <w:r w:rsidRPr="005E0E49">
              <w:rPr>
                <w:rFonts w:eastAsia="Calibri"/>
                <w:snapToGrid/>
                <w:szCs w:val="22"/>
                <w:lang w:val="lt-LT"/>
              </w:rPr>
              <w:t xml:space="preserve"> reabsorbcijos inhibitoriai (vaistai nuo depresijos)</w:t>
            </w:r>
          </w:p>
        </w:tc>
        <w:tc>
          <w:tcPr>
            <w:tcW w:w="4172" w:type="dxa"/>
          </w:tcPr>
          <w:p w14:paraId="57441584"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Gali padidėti kraujavimo rizika.</w:t>
            </w:r>
          </w:p>
        </w:tc>
      </w:tr>
      <w:tr w:rsidR="00961A57" w:rsidRPr="001B6AE4" w14:paraId="54657DFD" w14:textId="77777777" w:rsidTr="00D24517">
        <w:trPr>
          <w:trHeight w:val="396"/>
          <w:jc w:val="center"/>
        </w:trPr>
        <w:tc>
          <w:tcPr>
            <w:tcW w:w="4900" w:type="dxa"/>
          </w:tcPr>
          <w:p w14:paraId="4439D0E1"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Litis (vaistas nuo maniakinės depresijos ir depresijos)</w:t>
            </w:r>
          </w:p>
        </w:tc>
        <w:tc>
          <w:tcPr>
            <w:tcW w:w="4172" w:type="dxa"/>
          </w:tcPr>
          <w:p w14:paraId="790F20AD" w14:textId="77777777" w:rsidR="00961A57" w:rsidRPr="001B6AE4" w:rsidRDefault="00961A57" w:rsidP="00D24517">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Gali sustiprėti ličio poveikis.</w:t>
            </w:r>
          </w:p>
        </w:tc>
      </w:tr>
      <w:tr w:rsidR="00961A57" w:rsidRPr="001B6AE4" w14:paraId="75B3FFE0" w14:textId="77777777" w:rsidTr="00D24517">
        <w:trPr>
          <w:trHeight w:val="545"/>
          <w:jc w:val="center"/>
        </w:trPr>
        <w:tc>
          <w:tcPr>
            <w:tcW w:w="4900" w:type="dxa"/>
          </w:tcPr>
          <w:p w14:paraId="549F378A"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proofErr w:type="spellStart"/>
            <w:r w:rsidRPr="005E0E49">
              <w:rPr>
                <w:szCs w:val="22"/>
                <w:lang w:val="lt-LT"/>
              </w:rPr>
              <w:t>Probenecidas</w:t>
            </w:r>
            <w:proofErr w:type="spellEnd"/>
            <w:r w:rsidRPr="005E0E49">
              <w:rPr>
                <w:szCs w:val="22"/>
                <w:lang w:val="lt-LT"/>
              </w:rPr>
              <w:t xml:space="preserve"> ir </w:t>
            </w:r>
            <w:proofErr w:type="spellStart"/>
            <w:r w:rsidRPr="005E0E49">
              <w:rPr>
                <w:szCs w:val="22"/>
                <w:lang w:val="lt-LT"/>
              </w:rPr>
              <w:t>sulfinpirazonai</w:t>
            </w:r>
            <w:proofErr w:type="spellEnd"/>
            <w:r w:rsidRPr="005E0E49">
              <w:rPr>
                <w:szCs w:val="22"/>
                <w:lang w:val="lt-LT"/>
              </w:rPr>
              <w:t xml:space="preserve"> (vaistai nuo podagros)</w:t>
            </w:r>
          </w:p>
        </w:tc>
        <w:tc>
          <w:tcPr>
            <w:tcW w:w="4172" w:type="dxa"/>
          </w:tcPr>
          <w:p w14:paraId="7B2280CC" w14:textId="77777777" w:rsidR="00961A57" w:rsidRPr="001B6AE4" w:rsidRDefault="00961A57" w:rsidP="00D24517">
            <w:pPr>
              <w:widowControl w:val="0"/>
              <w:tabs>
                <w:tab w:val="clear" w:pos="567"/>
              </w:tabs>
              <w:autoSpaceDE w:val="0"/>
              <w:autoSpaceDN w:val="0"/>
              <w:spacing w:line="240" w:lineRule="auto"/>
              <w:ind w:left="57"/>
              <w:rPr>
                <w:rFonts w:eastAsia="Calibri"/>
                <w:snapToGrid/>
                <w:szCs w:val="22"/>
                <w:lang w:val="lt-LT"/>
              </w:rPr>
            </w:pPr>
            <w:proofErr w:type="spellStart"/>
            <w:r w:rsidRPr="005E0E49">
              <w:rPr>
                <w:szCs w:val="22"/>
                <w:lang w:val="lt-LT"/>
              </w:rPr>
              <w:t>Ibuprofeno</w:t>
            </w:r>
            <w:proofErr w:type="spellEnd"/>
            <w:r w:rsidRPr="005E0E49">
              <w:rPr>
                <w:szCs w:val="22"/>
                <w:lang w:val="lt-LT"/>
              </w:rPr>
              <w:t xml:space="preserve"> skaidymas organizme gali užtrukti ilgiau.</w:t>
            </w:r>
          </w:p>
        </w:tc>
      </w:tr>
      <w:tr w:rsidR="00961A57" w:rsidRPr="002315E8" w14:paraId="6BE44F0B" w14:textId="77777777" w:rsidTr="00D24517">
        <w:trPr>
          <w:trHeight w:val="544"/>
          <w:jc w:val="center"/>
        </w:trPr>
        <w:tc>
          <w:tcPr>
            <w:tcW w:w="4900" w:type="dxa"/>
          </w:tcPr>
          <w:p w14:paraId="156C38A0"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Kalį organizme sulaikantys diuretikai</w:t>
            </w:r>
          </w:p>
        </w:tc>
        <w:tc>
          <w:tcPr>
            <w:tcW w:w="4172" w:type="dxa"/>
          </w:tcPr>
          <w:p w14:paraId="73C51C87" w14:textId="77777777" w:rsidR="00961A57" w:rsidRPr="001B6AE4" w:rsidRDefault="00961A57" w:rsidP="00D24517">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 xml:space="preserve">Kalio kiekis kraujyje gali tapti </w:t>
            </w:r>
            <w:r>
              <w:rPr>
                <w:rFonts w:eastAsia="Calibri"/>
                <w:snapToGrid/>
                <w:szCs w:val="22"/>
                <w:lang w:val="lt-LT"/>
              </w:rPr>
              <w:t xml:space="preserve">per </w:t>
            </w:r>
            <w:r w:rsidRPr="005E0E49">
              <w:rPr>
                <w:rFonts w:eastAsia="Calibri"/>
                <w:snapToGrid/>
                <w:szCs w:val="22"/>
                <w:lang w:val="lt-LT"/>
              </w:rPr>
              <w:t xml:space="preserve">didelis (pasireikšti </w:t>
            </w:r>
            <w:proofErr w:type="spellStart"/>
            <w:r w:rsidRPr="005E0E49">
              <w:rPr>
                <w:rFonts w:eastAsia="Calibri"/>
                <w:snapToGrid/>
                <w:szCs w:val="22"/>
                <w:lang w:val="lt-LT"/>
              </w:rPr>
              <w:t>hiperkalemija</w:t>
            </w:r>
            <w:proofErr w:type="spellEnd"/>
            <w:r w:rsidRPr="005E0E49">
              <w:rPr>
                <w:rFonts w:eastAsia="Calibri"/>
                <w:snapToGrid/>
                <w:szCs w:val="22"/>
                <w:lang w:val="lt-LT"/>
              </w:rPr>
              <w:t>).</w:t>
            </w:r>
          </w:p>
        </w:tc>
      </w:tr>
      <w:tr w:rsidR="00961A57" w:rsidRPr="001B6AE4" w14:paraId="45F32635" w14:textId="77777777" w:rsidTr="00D24517">
        <w:trPr>
          <w:trHeight w:val="342"/>
          <w:jc w:val="center"/>
        </w:trPr>
        <w:tc>
          <w:tcPr>
            <w:tcW w:w="4900" w:type="dxa"/>
          </w:tcPr>
          <w:p w14:paraId="30B93755"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proofErr w:type="spellStart"/>
            <w:r w:rsidRPr="005E0E49">
              <w:rPr>
                <w:rFonts w:eastAsia="Calibri"/>
                <w:snapToGrid/>
                <w:szCs w:val="22"/>
                <w:lang w:val="lt-LT"/>
              </w:rPr>
              <w:lastRenderedPageBreak/>
              <w:t>Metotreksatas</w:t>
            </w:r>
            <w:proofErr w:type="spellEnd"/>
            <w:r w:rsidRPr="005E0E49">
              <w:rPr>
                <w:rFonts w:eastAsia="Calibri"/>
                <w:snapToGrid/>
                <w:szCs w:val="22"/>
                <w:lang w:val="lt-LT"/>
              </w:rPr>
              <w:t xml:space="preserve"> (vaistas nuo vėžio arba reumato)</w:t>
            </w:r>
          </w:p>
        </w:tc>
        <w:tc>
          <w:tcPr>
            <w:tcW w:w="4172" w:type="dxa"/>
          </w:tcPr>
          <w:p w14:paraId="4C8C85BB" w14:textId="77777777" w:rsidR="00961A57" w:rsidRPr="001B6AE4" w:rsidRDefault="00961A57" w:rsidP="00D24517">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 xml:space="preserve">Gali sustiprėti </w:t>
            </w:r>
            <w:proofErr w:type="spellStart"/>
            <w:r w:rsidRPr="005E0E49">
              <w:rPr>
                <w:rFonts w:eastAsia="Calibri"/>
                <w:snapToGrid/>
                <w:szCs w:val="22"/>
                <w:lang w:val="lt-LT"/>
              </w:rPr>
              <w:t>metotreksato</w:t>
            </w:r>
            <w:proofErr w:type="spellEnd"/>
            <w:r w:rsidRPr="005E0E49">
              <w:rPr>
                <w:rFonts w:eastAsia="Calibri"/>
                <w:snapToGrid/>
                <w:szCs w:val="22"/>
                <w:lang w:val="lt-LT"/>
              </w:rPr>
              <w:t xml:space="preserve"> poveikis.</w:t>
            </w:r>
          </w:p>
        </w:tc>
      </w:tr>
      <w:tr w:rsidR="00961A57" w:rsidRPr="001B6AE4" w14:paraId="5C31B2E0" w14:textId="77777777" w:rsidTr="00D24517">
        <w:trPr>
          <w:trHeight w:val="512"/>
          <w:jc w:val="center"/>
        </w:trPr>
        <w:tc>
          <w:tcPr>
            <w:tcW w:w="4900" w:type="dxa"/>
          </w:tcPr>
          <w:p w14:paraId="1C0D9FD7"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proofErr w:type="spellStart"/>
            <w:r w:rsidRPr="005E0E49">
              <w:rPr>
                <w:rFonts w:eastAsia="Calibri"/>
                <w:snapToGrid/>
                <w:szCs w:val="22"/>
                <w:lang w:val="lt-LT"/>
              </w:rPr>
              <w:t>Takrolimuzas</w:t>
            </w:r>
            <w:proofErr w:type="spellEnd"/>
            <w:r w:rsidRPr="005E0E49">
              <w:rPr>
                <w:rFonts w:eastAsia="Calibri"/>
                <w:snapToGrid/>
                <w:szCs w:val="22"/>
                <w:lang w:val="lt-LT"/>
              </w:rPr>
              <w:t xml:space="preserve"> ir </w:t>
            </w:r>
            <w:proofErr w:type="spellStart"/>
            <w:r w:rsidRPr="005E0E49">
              <w:rPr>
                <w:rFonts w:eastAsia="Calibri"/>
                <w:snapToGrid/>
                <w:szCs w:val="22"/>
                <w:lang w:val="lt-LT"/>
              </w:rPr>
              <w:t>ciklosporinas</w:t>
            </w:r>
            <w:proofErr w:type="spellEnd"/>
            <w:r w:rsidRPr="005E0E49">
              <w:rPr>
                <w:rFonts w:eastAsia="Calibri"/>
                <w:snapToGrid/>
                <w:szCs w:val="22"/>
                <w:lang w:val="lt-LT"/>
              </w:rPr>
              <w:t xml:space="preserve"> (imuninę sistemą slopinantys vaistai)</w:t>
            </w:r>
          </w:p>
        </w:tc>
        <w:tc>
          <w:tcPr>
            <w:tcW w:w="4172" w:type="dxa"/>
          </w:tcPr>
          <w:p w14:paraId="51B9B3C0" w14:textId="77777777" w:rsidR="00961A57" w:rsidRPr="001B6AE4" w:rsidRDefault="00961A57" w:rsidP="00D24517">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Gali pasireik</w:t>
            </w:r>
            <w:r>
              <w:rPr>
                <w:rFonts w:eastAsia="Calibri"/>
                <w:snapToGrid/>
                <w:szCs w:val="22"/>
                <w:lang w:val="lt-LT"/>
              </w:rPr>
              <w:t>š</w:t>
            </w:r>
            <w:r w:rsidRPr="005E0E49">
              <w:rPr>
                <w:rFonts w:eastAsia="Calibri"/>
                <w:snapToGrid/>
                <w:szCs w:val="22"/>
                <w:lang w:val="lt-LT"/>
              </w:rPr>
              <w:t>ti inkstų pažeidimas.</w:t>
            </w:r>
          </w:p>
        </w:tc>
      </w:tr>
      <w:tr w:rsidR="00961A57" w:rsidRPr="002315E8" w14:paraId="6CA3D5E0" w14:textId="77777777" w:rsidTr="00D24517">
        <w:trPr>
          <w:trHeight w:val="1030"/>
          <w:jc w:val="center"/>
        </w:trPr>
        <w:tc>
          <w:tcPr>
            <w:tcW w:w="4900" w:type="dxa"/>
          </w:tcPr>
          <w:p w14:paraId="79A82B51"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proofErr w:type="spellStart"/>
            <w:r w:rsidRPr="005E0E49">
              <w:rPr>
                <w:rFonts w:eastAsia="Calibri"/>
                <w:snapToGrid/>
                <w:szCs w:val="22"/>
                <w:lang w:val="lt-LT"/>
              </w:rPr>
              <w:t>Z</w:t>
            </w:r>
            <w:r w:rsidRPr="001B6AE4">
              <w:rPr>
                <w:rFonts w:eastAsia="Calibri"/>
                <w:snapToGrid/>
                <w:szCs w:val="22"/>
                <w:lang w:val="lt-LT"/>
              </w:rPr>
              <w:t>idovudin</w:t>
            </w:r>
            <w:r w:rsidRPr="005E0E49">
              <w:rPr>
                <w:rFonts w:eastAsia="Calibri"/>
                <w:snapToGrid/>
                <w:szCs w:val="22"/>
                <w:lang w:val="lt-LT"/>
              </w:rPr>
              <w:t>as</w:t>
            </w:r>
            <w:proofErr w:type="spellEnd"/>
            <w:r w:rsidRPr="001B6AE4">
              <w:rPr>
                <w:rFonts w:eastAsia="Calibri"/>
                <w:snapToGrid/>
                <w:szCs w:val="22"/>
                <w:lang w:val="lt-LT"/>
              </w:rPr>
              <w:t xml:space="preserve"> (</w:t>
            </w:r>
            <w:r w:rsidRPr="005E0E49">
              <w:rPr>
                <w:rFonts w:eastAsia="Calibri"/>
                <w:snapToGrid/>
                <w:szCs w:val="22"/>
                <w:lang w:val="lt-LT"/>
              </w:rPr>
              <w:t>vaistas AIDS gydyti</w:t>
            </w:r>
            <w:r w:rsidRPr="001B6AE4">
              <w:rPr>
                <w:rFonts w:eastAsia="Calibri"/>
                <w:snapToGrid/>
                <w:szCs w:val="22"/>
                <w:lang w:val="lt-LT"/>
              </w:rPr>
              <w:t>)</w:t>
            </w:r>
          </w:p>
        </w:tc>
        <w:tc>
          <w:tcPr>
            <w:tcW w:w="4172" w:type="dxa"/>
          </w:tcPr>
          <w:p w14:paraId="4392AA80" w14:textId="77777777" w:rsidR="00961A57" w:rsidRPr="001B6AE4" w:rsidRDefault="00961A57" w:rsidP="00D24517">
            <w:pPr>
              <w:widowControl w:val="0"/>
              <w:tabs>
                <w:tab w:val="clear" w:pos="567"/>
              </w:tabs>
              <w:autoSpaceDE w:val="0"/>
              <w:autoSpaceDN w:val="0"/>
              <w:spacing w:line="240" w:lineRule="auto"/>
              <w:ind w:left="57" w:right="282"/>
              <w:rPr>
                <w:rFonts w:eastAsia="Calibri"/>
                <w:snapToGrid/>
                <w:szCs w:val="22"/>
                <w:lang w:val="lt-LT"/>
              </w:rPr>
            </w:pPr>
            <w:r w:rsidRPr="005E0E49">
              <w:rPr>
                <w:rFonts w:eastAsia="Calibri"/>
                <w:snapToGrid/>
                <w:szCs w:val="22"/>
                <w:lang w:val="lt-LT"/>
              </w:rPr>
              <w:t xml:space="preserve">Vartojant </w:t>
            </w:r>
            <w:proofErr w:type="spellStart"/>
            <w:r w:rsidRPr="005E0E49">
              <w:rPr>
                <w:rFonts w:eastAsia="Calibri"/>
                <w:snapToGrid/>
                <w:szCs w:val="22"/>
                <w:lang w:val="lt-LT"/>
              </w:rPr>
              <w:t>Ibuprofen</w:t>
            </w:r>
            <w:proofErr w:type="spellEnd"/>
            <w:r w:rsidRPr="005E0E49">
              <w:rPr>
                <w:rFonts w:eastAsia="Calibri"/>
                <w:snapToGrid/>
                <w:szCs w:val="22"/>
                <w:lang w:val="lt-LT"/>
              </w:rPr>
              <w:t xml:space="preserve"> </w:t>
            </w:r>
            <w:r>
              <w:rPr>
                <w:rFonts w:eastAsia="Calibri"/>
                <w:snapToGrid/>
                <w:szCs w:val="22"/>
                <w:lang w:val="lt-LT"/>
              </w:rPr>
              <w:t>STADA</w:t>
            </w:r>
            <w:r w:rsidRPr="005E0E49">
              <w:rPr>
                <w:rFonts w:eastAsia="Calibri"/>
                <w:snapToGrid/>
                <w:szCs w:val="22"/>
                <w:lang w:val="lt-LT"/>
              </w:rPr>
              <w:t xml:space="preserve">, ŽIV infekuotiems ir </w:t>
            </w:r>
            <w:proofErr w:type="spellStart"/>
            <w:r w:rsidRPr="005E0E49">
              <w:rPr>
                <w:rFonts w:eastAsia="Calibri"/>
                <w:snapToGrid/>
                <w:szCs w:val="22"/>
                <w:lang w:val="lt-LT"/>
              </w:rPr>
              <w:t>hemofilija</w:t>
            </w:r>
            <w:proofErr w:type="spellEnd"/>
            <w:r w:rsidRPr="005E0E49">
              <w:rPr>
                <w:rFonts w:eastAsia="Calibri"/>
                <w:snapToGrid/>
                <w:szCs w:val="22"/>
                <w:lang w:val="lt-LT"/>
              </w:rPr>
              <w:t xml:space="preserve"> sergantiems asmenims gali padidėti kraujavimo į sąnarį arba patinimą sukeliančio kraujavimo rizika.</w:t>
            </w:r>
          </w:p>
        </w:tc>
      </w:tr>
      <w:tr w:rsidR="00961A57" w:rsidRPr="001B6AE4" w14:paraId="41116687" w14:textId="77777777" w:rsidTr="00D24517">
        <w:trPr>
          <w:trHeight w:val="261"/>
          <w:jc w:val="center"/>
        </w:trPr>
        <w:tc>
          <w:tcPr>
            <w:tcW w:w="4900" w:type="dxa"/>
          </w:tcPr>
          <w:p w14:paraId="6450E95C"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proofErr w:type="spellStart"/>
            <w:r w:rsidRPr="005E0E49">
              <w:rPr>
                <w:rFonts w:eastAsia="Calibri"/>
                <w:snapToGrid/>
                <w:szCs w:val="22"/>
                <w:lang w:val="lt-LT"/>
              </w:rPr>
              <w:t>S</w:t>
            </w:r>
            <w:r w:rsidRPr="001B6AE4">
              <w:rPr>
                <w:rFonts w:eastAsia="Calibri"/>
                <w:snapToGrid/>
                <w:szCs w:val="22"/>
                <w:lang w:val="lt-LT"/>
              </w:rPr>
              <w:t>ulfon</w:t>
            </w:r>
            <w:r w:rsidRPr="005E0E49">
              <w:rPr>
                <w:rFonts w:eastAsia="Calibri"/>
                <w:snapToGrid/>
                <w:szCs w:val="22"/>
                <w:lang w:val="lt-LT"/>
              </w:rPr>
              <w:t>ilkarbamidai</w:t>
            </w:r>
            <w:proofErr w:type="spellEnd"/>
            <w:r w:rsidRPr="001B6AE4">
              <w:rPr>
                <w:rFonts w:eastAsia="Calibri"/>
                <w:snapToGrid/>
                <w:szCs w:val="22"/>
                <w:lang w:val="lt-LT"/>
              </w:rPr>
              <w:t xml:space="preserve"> (</w:t>
            </w:r>
            <w:r w:rsidRPr="005E0E49">
              <w:rPr>
                <w:rFonts w:eastAsia="Calibri"/>
                <w:snapToGrid/>
                <w:szCs w:val="22"/>
                <w:lang w:val="lt-LT"/>
              </w:rPr>
              <w:t>vaistai nuo cukrinio diabeto</w:t>
            </w:r>
            <w:r w:rsidRPr="001B6AE4">
              <w:rPr>
                <w:rFonts w:eastAsia="Calibri"/>
                <w:snapToGrid/>
                <w:szCs w:val="22"/>
                <w:lang w:val="lt-LT"/>
              </w:rPr>
              <w:t>)</w:t>
            </w:r>
          </w:p>
        </w:tc>
        <w:tc>
          <w:tcPr>
            <w:tcW w:w="4172" w:type="dxa"/>
          </w:tcPr>
          <w:p w14:paraId="0F155959" w14:textId="77777777" w:rsidR="00961A57" w:rsidRPr="001B6AE4" w:rsidRDefault="00961A57" w:rsidP="00D24517">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Gali pasireikšti sąveika.</w:t>
            </w:r>
          </w:p>
        </w:tc>
      </w:tr>
      <w:tr w:rsidR="00961A57" w:rsidRPr="002315E8" w14:paraId="59E71287" w14:textId="77777777" w:rsidTr="00D24517">
        <w:trPr>
          <w:trHeight w:val="352"/>
          <w:jc w:val="center"/>
        </w:trPr>
        <w:tc>
          <w:tcPr>
            <w:tcW w:w="4900" w:type="dxa"/>
          </w:tcPr>
          <w:p w14:paraId="53970F8D"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proofErr w:type="spellStart"/>
            <w:r w:rsidRPr="005E0E49">
              <w:rPr>
                <w:rFonts w:eastAsia="Calibri"/>
                <w:snapToGrid/>
                <w:szCs w:val="22"/>
                <w:lang w:val="lt-LT"/>
              </w:rPr>
              <w:t>Chinolonų</w:t>
            </w:r>
            <w:proofErr w:type="spellEnd"/>
            <w:r w:rsidRPr="005E0E49">
              <w:rPr>
                <w:rFonts w:eastAsia="Calibri"/>
                <w:snapToGrid/>
                <w:szCs w:val="22"/>
                <w:lang w:val="lt-LT"/>
              </w:rPr>
              <w:t xml:space="preserve"> grupės antibiotikai</w:t>
            </w:r>
          </w:p>
        </w:tc>
        <w:tc>
          <w:tcPr>
            <w:tcW w:w="4172" w:type="dxa"/>
          </w:tcPr>
          <w:p w14:paraId="653C6B23" w14:textId="77777777" w:rsidR="00961A57" w:rsidRPr="001B6AE4" w:rsidRDefault="00961A57" w:rsidP="00D24517">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Gali padidėti traukulių (priepuolių) pasireiškimo rizika.</w:t>
            </w:r>
          </w:p>
        </w:tc>
      </w:tr>
      <w:tr w:rsidR="00961A57" w:rsidRPr="001B6AE4" w14:paraId="5E71CA5E" w14:textId="77777777" w:rsidTr="00D24517">
        <w:trPr>
          <w:trHeight w:val="279"/>
          <w:jc w:val="center"/>
        </w:trPr>
        <w:tc>
          <w:tcPr>
            <w:tcW w:w="4900" w:type="dxa"/>
          </w:tcPr>
          <w:p w14:paraId="10BEA5B4"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proofErr w:type="spellStart"/>
            <w:r w:rsidRPr="005E0E49">
              <w:rPr>
                <w:rFonts w:eastAsia="Calibri"/>
                <w:snapToGrid/>
                <w:szCs w:val="22"/>
                <w:lang w:val="lt-LT"/>
              </w:rPr>
              <w:t>M</w:t>
            </w:r>
            <w:r w:rsidRPr="001B6AE4">
              <w:rPr>
                <w:rFonts w:eastAsia="Calibri"/>
                <w:snapToGrid/>
                <w:szCs w:val="22"/>
                <w:lang w:val="lt-LT"/>
              </w:rPr>
              <w:t>ifepriston</w:t>
            </w:r>
            <w:r w:rsidRPr="005E0E49">
              <w:rPr>
                <w:rFonts w:eastAsia="Calibri"/>
                <w:snapToGrid/>
                <w:szCs w:val="22"/>
                <w:lang w:val="lt-LT"/>
              </w:rPr>
              <w:t>as</w:t>
            </w:r>
            <w:proofErr w:type="spellEnd"/>
            <w:r w:rsidRPr="001B6AE4">
              <w:rPr>
                <w:rFonts w:eastAsia="Calibri"/>
                <w:snapToGrid/>
                <w:szCs w:val="22"/>
                <w:lang w:val="lt-LT"/>
              </w:rPr>
              <w:t xml:space="preserve"> (</w:t>
            </w:r>
            <w:r w:rsidRPr="005E0E49">
              <w:rPr>
                <w:rFonts w:eastAsia="Calibri"/>
                <w:snapToGrid/>
                <w:szCs w:val="22"/>
                <w:lang w:val="lt-LT"/>
              </w:rPr>
              <w:t>vartojamas nėštumui nutraukti</w:t>
            </w:r>
            <w:r w:rsidRPr="001B6AE4">
              <w:rPr>
                <w:rFonts w:eastAsia="Calibri"/>
                <w:snapToGrid/>
                <w:szCs w:val="22"/>
                <w:lang w:val="lt-LT"/>
              </w:rPr>
              <w:t>)</w:t>
            </w:r>
          </w:p>
        </w:tc>
        <w:tc>
          <w:tcPr>
            <w:tcW w:w="4172" w:type="dxa"/>
          </w:tcPr>
          <w:p w14:paraId="7CE7AA00" w14:textId="77777777" w:rsidR="00961A57" w:rsidRPr="001B6AE4" w:rsidRDefault="00961A57" w:rsidP="00D24517">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 xml:space="preserve">Gali susilpnėti </w:t>
            </w:r>
            <w:proofErr w:type="spellStart"/>
            <w:r w:rsidRPr="001B6AE4">
              <w:rPr>
                <w:rFonts w:eastAsia="Calibri"/>
                <w:snapToGrid/>
                <w:szCs w:val="22"/>
                <w:lang w:val="lt-LT"/>
              </w:rPr>
              <w:t>mifepriston</w:t>
            </w:r>
            <w:r w:rsidRPr="005E0E49">
              <w:rPr>
                <w:rFonts w:eastAsia="Calibri"/>
                <w:snapToGrid/>
                <w:szCs w:val="22"/>
                <w:lang w:val="lt-LT"/>
              </w:rPr>
              <w:t>o</w:t>
            </w:r>
            <w:proofErr w:type="spellEnd"/>
            <w:r w:rsidRPr="005E0E49">
              <w:rPr>
                <w:rFonts w:eastAsia="Calibri"/>
                <w:snapToGrid/>
                <w:szCs w:val="22"/>
                <w:lang w:val="lt-LT"/>
              </w:rPr>
              <w:t xml:space="preserve"> poveikis.</w:t>
            </w:r>
          </w:p>
        </w:tc>
      </w:tr>
      <w:tr w:rsidR="00961A57" w:rsidRPr="002315E8" w14:paraId="7678CCB7" w14:textId="77777777" w:rsidTr="00D24517">
        <w:trPr>
          <w:trHeight w:val="225"/>
          <w:jc w:val="center"/>
        </w:trPr>
        <w:tc>
          <w:tcPr>
            <w:tcW w:w="4900" w:type="dxa"/>
          </w:tcPr>
          <w:p w14:paraId="4E6D6877"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proofErr w:type="spellStart"/>
            <w:r w:rsidRPr="001B6AE4">
              <w:rPr>
                <w:rFonts w:eastAsia="Calibri"/>
                <w:snapToGrid/>
                <w:szCs w:val="22"/>
                <w:lang w:val="lt-LT"/>
              </w:rPr>
              <w:t>Acet</w:t>
            </w:r>
            <w:r w:rsidRPr="005E0E49">
              <w:rPr>
                <w:rFonts w:eastAsia="Calibri"/>
                <w:snapToGrid/>
                <w:szCs w:val="22"/>
                <w:lang w:val="lt-LT"/>
              </w:rPr>
              <w:t>i</w:t>
            </w:r>
            <w:r w:rsidRPr="001B6AE4">
              <w:rPr>
                <w:rFonts w:eastAsia="Calibri"/>
                <w:snapToGrid/>
                <w:szCs w:val="22"/>
                <w:lang w:val="lt-LT"/>
              </w:rPr>
              <w:t>lsalic</w:t>
            </w:r>
            <w:r w:rsidRPr="005E0E49">
              <w:rPr>
                <w:rFonts w:eastAsia="Calibri"/>
                <w:snapToGrid/>
                <w:szCs w:val="22"/>
                <w:lang w:val="lt-LT"/>
              </w:rPr>
              <w:t>ilo</w:t>
            </w:r>
            <w:proofErr w:type="spellEnd"/>
            <w:r w:rsidRPr="005E0E49">
              <w:rPr>
                <w:rFonts w:eastAsia="Calibri"/>
                <w:snapToGrid/>
                <w:szCs w:val="22"/>
                <w:lang w:val="lt-LT"/>
              </w:rPr>
              <w:t xml:space="preserve"> rūgštis</w:t>
            </w:r>
            <w:r w:rsidRPr="001B6AE4">
              <w:rPr>
                <w:rFonts w:eastAsia="Calibri"/>
                <w:snapToGrid/>
                <w:szCs w:val="22"/>
                <w:lang w:val="lt-LT"/>
              </w:rPr>
              <w:t xml:space="preserve"> (</w:t>
            </w:r>
            <w:r w:rsidRPr="005E0E49">
              <w:rPr>
                <w:rFonts w:eastAsia="Calibri"/>
                <w:snapToGrid/>
                <w:szCs w:val="22"/>
                <w:lang w:val="lt-LT"/>
              </w:rPr>
              <w:t>maža dozė</w:t>
            </w:r>
            <w:r w:rsidRPr="001B6AE4">
              <w:rPr>
                <w:rFonts w:eastAsia="Calibri"/>
                <w:snapToGrid/>
                <w:szCs w:val="22"/>
                <w:lang w:val="lt-LT"/>
              </w:rPr>
              <w:t>)</w:t>
            </w:r>
          </w:p>
        </w:tc>
        <w:tc>
          <w:tcPr>
            <w:tcW w:w="4172" w:type="dxa"/>
          </w:tcPr>
          <w:p w14:paraId="564D81C8" w14:textId="77777777" w:rsidR="00961A57" w:rsidRPr="001B6AE4" w:rsidRDefault="00961A57" w:rsidP="00D24517">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 xml:space="preserve">Gali </w:t>
            </w:r>
            <w:proofErr w:type="spellStart"/>
            <w:r>
              <w:rPr>
                <w:rFonts w:eastAsia="Calibri"/>
                <w:snapToGrid/>
                <w:szCs w:val="22"/>
                <w:lang w:val="lt-LT"/>
              </w:rPr>
              <w:t>susiplnėti</w:t>
            </w:r>
            <w:proofErr w:type="spellEnd"/>
            <w:r w:rsidRPr="005E0E49">
              <w:rPr>
                <w:rFonts w:eastAsia="Calibri"/>
                <w:snapToGrid/>
                <w:szCs w:val="22"/>
                <w:lang w:val="lt-LT"/>
              </w:rPr>
              <w:t xml:space="preserve"> kraują skystinantis poveikis.</w:t>
            </w:r>
          </w:p>
        </w:tc>
      </w:tr>
      <w:tr w:rsidR="00961A57" w:rsidRPr="002315E8" w14:paraId="0F93102A" w14:textId="77777777" w:rsidTr="00D24517">
        <w:trPr>
          <w:trHeight w:val="556"/>
          <w:jc w:val="center"/>
        </w:trPr>
        <w:tc>
          <w:tcPr>
            <w:tcW w:w="4900" w:type="dxa"/>
          </w:tcPr>
          <w:p w14:paraId="13527A60"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 xml:space="preserve">Kraują skystinantys vaistai </w:t>
            </w:r>
            <w:r w:rsidRPr="001B6AE4">
              <w:rPr>
                <w:rFonts w:eastAsia="Calibri"/>
                <w:snapToGrid/>
                <w:szCs w:val="22"/>
                <w:lang w:val="lt-LT"/>
              </w:rPr>
              <w:t>(</w:t>
            </w:r>
            <w:r w:rsidRPr="005E0E49">
              <w:rPr>
                <w:rFonts w:eastAsia="Calibri"/>
                <w:snapToGrid/>
                <w:szCs w:val="22"/>
                <w:lang w:val="lt-LT"/>
              </w:rPr>
              <w:t>pavyzdžiui, varfarinas</w:t>
            </w:r>
            <w:r w:rsidRPr="001B6AE4">
              <w:rPr>
                <w:rFonts w:eastAsia="Calibri"/>
                <w:snapToGrid/>
                <w:szCs w:val="22"/>
                <w:lang w:val="lt-LT"/>
              </w:rPr>
              <w:t>)</w:t>
            </w:r>
          </w:p>
        </w:tc>
        <w:tc>
          <w:tcPr>
            <w:tcW w:w="4172" w:type="dxa"/>
          </w:tcPr>
          <w:p w14:paraId="5E2D6BF2" w14:textId="77777777" w:rsidR="00961A57" w:rsidRPr="001B6AE4" w:rsidRDefault="00961A57" w:rsidP="00D24517">
            <w:pPr>
              <w:widowControl w:val="0"/>
              <w:tabs>
                <w:tab w:val="clear" w:pos="567"/>
              </w:tabs>
              <w:autoSpaceDE w:val="0"/>
              <w:autoSpaceDN w:val="0"/>
              <w:spacing w:line="240" w:lineRule="auto"/>
              <w:ind w:left="57"/>
              <w:rPr>
                <w:rFonts w:eastAsia="Calibri"/>
                <w:snapToGrid/>
                <w:szCs w:val="22"/>
                <w:lang w:val="lt-LT"/>
              </w:rPr>
            </w:pPr>
            <w:proofErr w:type="spellStart"/>
            <w:r w:rsidRPr="005E0E49">
              <w:rPr>
                <w:rFonts w:eastAsia="Calibri"/>
                <w:snapToGrid/>
                <w:szCs w:val="22"/>
                <w:lang w:val="lt-LT"/>
              </w:rPr>
              <w:t>Ibuprofenas</w:t>
            </w:r>
            <w:proofErr w:type="spellEnd"/>
            <w:r w:rsidRPr="005E0E49">
              <w:rPr>
                <w:rFonts w:eastAsia="Calibri"/>
                <w:snapToGrid/>
                <w:szCs w:val="22"/>
                <w:lang w:val="lt-LT"/>
              </w:rPr>
              <w:t xml:space="preserve"> gali sustiprinti šių vaistų poveikį.</w:t>
            </w:r>
          </w:p>
        </w:tc>
      </w:tr>
      <w:tr w:rsidR="00961A57" w:rsidRPr="002315E8" w14:paraId="2ECB17E3" w14:textId="77777777" w:rsidTr="00D24517">
        <w:trPr>
          <w:trHeight w:val="772"/>
          <w:jc w:val="center"/>
        </w:trPr>
        <w:tc>
          <w:tcPr>
            <w:tcW w:w="4900" w:type="dxa"/>
          </w:tcPr>
          <w:p w14:paraId="17DFC84B" w14:textId="77777777" w:rsidR="00961A57" w:rsidRPr="001B6AE4" w:rsidRDefault="00961A57" w:rsidP="00D24517">
            <w:pPr>
              <w:widowControl w:val="0"/>
              <w:tabs>
                <w:tab w:val="clear" w:pos="567"/>
              </w:tabs>
              <w:autoSpaceDE w:val="0"/>
              <w:autoSpaceDN w:val="0"/>
              <w:spacing w:line="240" w:lineRule="auto"/>
              <w:rPr>
                <w:rFonts w:eastAsia="Calibri"/>
                <w:snapToGrid/>
                <w:szCs w:val="22"/>
                <w:lang w:val="lt-LT"/>
              </w:rPr>
            </w:pPr>
            <w:proofErr w:type="spellStart"/>
            <w:r w:rsidRPr="001B6AE4">
              <w:rPr>
                <w:rFonts w:eastAsia="Calibri"/>
                <w:snapToGrid/>
                <w:szCs w:val="22"/>
                <w:lang w:val="lt-LT"/>
              </w:rPr>
              <w:t>Vori</w:t>
            </w:r>
            <w:r w:rsidRPr="005E0E49">
              <w:rPr>
                <w:rFonts w:eastAsia="Calibri"/>
                <w:snapToGrid/>
                <w:szCs w:val="22"/>
                <w:lang w:val="lt-LT"/>
              </w:rPr>
              <w:t>k</w:t>
            </w:r>
            <w:r w:rsidRPr="001B6AE4">
              <w:rPr>
                <w:rFonts w:eastAsia="Calibri"/>
                <w:snapToGrid/>
                <w:szCs w:val="22"/>
                <w:lang w:val="lt-LT"/>
              </w:rPr>
              <w:t>onazol</w:t>
            </w:r>
            <w:r w:rsidRPr="005E0E49">
              <w:rPr>
                <w:rFonts w:eastAsia="Calibri"/>
                <w:snapToGrid/>
                <w:szCs w:val="22"/>
                <w:lang w:val="lt-LT"/>
              </w:rPr>
              <w:t>as</w:t>
            </w:r>
            <w:proofErr w:type="spellEnd"/>
            <w:r w:rsidRPr="005E0E49">
              <w:rPr>
                <w:rFonts w:eastAsia="Calibri"/>
                <w:snapToGrid/>
                <w:szCs w:val="22"/>
                <w:lang w:val="lt-LT"/>
              </w:rPr>
              <w:t xml:space="preserve"> ir</w:t>
            </w:r>
            <w:r w:rsidRPr="001B6AE4">
              <w:rPr>
                <w:rFonts w:eastAsia="Calibri"/>
                <w:snapToGrid/>
                <w:szCs w:val="22"/>
                <w:lang w:val="lt-LT"/>
              </w:rPr>
              <w:t xml:space="preserve"> </w:t>
            </w:r>
            <w:proofErr w:type="spellStart"/>
            <w:r w:rsidRPr="001B6AE4">
              <w:rPr>
                <w:rFonts w:eastAsia="Calibri"/>
                <w:snapToGrid/>
                <w:szCs w:val="22"/>
                <w:lang w:val="lt-LT"/>
              </w:rPr>
              <w:t>flu</w:t>
            </w:r>
            <w:r w:rsidRPr="005E0E49">
              <w:rPr>
                <w:rFonts w:eastAsia="Calibri"/>
                <w:snapToGrid/>
                <w:szCs w:val="22"/>
                <w:lang w:val="lt-LT"/>
              </w:rPr>
              <w:t>k</w:t>
            </w:r>
            <w:r w:rsidRPr="001B6AE4">
              <w:rPr>
                <w:rFonts w:eastAsia="Calibri"/>
                <w:snapToGrid/>
                <w:szCs w:val="22"/>
                <w:lang w:val="lt-LT"/>
              </w:rPr>
              <w:t>onazol</w:t>
            </w:r>
            <w:r w:rsidRPr="005E0E49">
              <w:rPr>
                <w:rFonts w:eastAsia="Calibri"/>
                <w:snapToGrid/>
                <w:szCs w:val="22"/>
                <w:lang w:val="lt-LT"/>
              </w:rPr>
              <w:t>as</w:t>
            </w:r>
            <w:proofErr w:type="spellEnd"/>
            <w:r w:rsidRPr="001B6AE4">
              <w:rPr>
                <w:rFonts w:eastAsia="Calibri"/>
                <w:snapToGrid/>
                <w:szCs w:val="22"/>
                <w:lang w:val="lt-LT"/>
              </w:rPr>
              <w:t xml:space="preserve"> (CYP2C9 inhibitor</w:t>
            </w:r>
            <w:r w:rsidRPr="005E0E49">
              <w:rPr>
                <w:rFonts w:eastAsia="Calibri"/>
                <w:snapToGrid/>
                <w:szCs w:val="22"/>
                <w:lang w:val="lt-LT"/>
              </w:rPr>
              <w:t>iai</w:t>
            </w:r>
            <w:r w:rsidRPr="001B6AE4">
              <w:rPr>
                <w:rFonts w:eastAsia="Calibri"/>
                <w:snapToGrid/>
                <w:szCs w:val="22"/>
                <w:lang w:val="lt-LT"/>
              </w:rPr>
              <w:t>)</w:t>
            </w:r>
            <w:r w:rsidRPr="005E0E49">
              <w:rPr>
                <w:rFonts w:eastAsia="Calibri"/>
                <w:snapToGrid/>
                <w:szCs w:val="22"/>
                <w:lang w:val="lt-LT"/>
              </w:rPr>
              <w:t>, vartojami grybelių sukeltoms infekcinėms ligoms gydyti</w:t>
            </w:r>
          </w:p>
        </w:tc>
        <w:tc>
          <w:tcPr>
            <w:tcW w:w="4172" w:type="dxa"/>
          </w:tcPr>
          <w:p w14:paraId="7F139F16" w14:textId="77777777" w:rsidR="00961A57" w:rsidRPr="001B6AE4" w:rsidRDefault="00961A57" w:rsidP="00D24517">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 xml:space="preserve">Gali sustiprėti </w:t>
            </w:r>
            <w:proofErr w:type="spellStart"/>
            <w:r w:rsidRPr="005E0E49">
              <w:rPr>
                <w:rFonts w:eastAsia="Calibri"/>
                <w:snapToGrid/>
                <w:szCs w:val="22"/>
                <w:lang w:val="lt-LT"/>
              </w:rPr>
              <w:t>ibuprofeno</w:t>
            </w:r>
            <w:proofErr w:type="spellEnd"/>
            <w:r w:rsidRPr="005E0E49">
              <w:rPr>
                <w:rFonts w:eastAsia="Calibri"/>
                <w:snapToGrid/>
                <w:szCs w:val="22"/>
                <w:lang w:val="lt-LT"/>
              </w:rPr>
              <w:t xml:space="preserve"> poveikis. Reikia apsvarstyti galimybę sumažinti </w:t>
            </w:r>
            <w:proofErr w:type="spellStart"/>
            <w:r w:rsidRPr="005E0E49">
              <w:rPr>
                <w:rFonts w:eastAsia="Calibri"/>
                <w:snapToGrid/>
                <w:szCs w:val="22"/>
                <w:lang w:val="lt-LT"/>
              </w:rPr>
              <w:t>ibuprofeno</w:t>
            </w:r>
            <w:proofErr w:type="spellEnd"/>
            <w:r w:rsidRPr="005E0E49">
              <w:rPr>
                <w:rFonts w:eastAsia="Calibri"/>
                <w:snapToGrid/>
                <w:szCs w:val="22"/>
                <w:lang w:val="lt-LT"/>
              </w:rPr>
              <w:t xml:space="preserve"> dozę, ypač kai didelės </w:t>
            </w:r>
            <w:proofErr w:type="spellStart"/>
            <w:r w:rsidRPr="005E0E49">
              <w:rPr>
                <w:rFonts w:eastAsia="Calibri"/>
                <w:snapToGrid/>
                <w:szCs w:val="22"/>
                <w:lang w:val="lt-LT"/>
              </w:rPr>
              <w:t>ibuprofeno</w:t>
            </w:r>
            <w:proofErr w:type="spellEnd"/>
            <w:r w:rsidRPr="005E0E49">
              <w:rPr>
                <w:rFonts w:eastAsia="Calibri"/>
                <w:snapToGrid/>
                <w:szCs w:val="22"/>
                <w:lang w:val="lt-LT"/>
              </w:rPr>
              <w:t xml:space="preserve"> dozės vartojamos kartu su </w:t>
            </w:r>
            <w:proofErr w:type="spellStart"/>
            <w:r w:rsidRPr="005E0E49">
              <w:rPr>
                <w:rFonts w:eastAsia="Calibri"/>
                <w:snapToGrid/>
                <w:szCs w:val="22"/>
                <w:lang w:val="lt-LT"/>
              </w:rPr>
              <w:t>vorikonazolu</w:t>
            </w:r>
            <w:proofErr w:type="spellEnd"/>
            <w:r w:rsidRPr="005E0E49">
              <w:rPr>
                <w:rFonts w:eastAsia="Calibri"/>
                <w:snapToGrid/>
                <w:szCs w:val="22"/>
                <w:lang w:val="lt-LT"/>
              </w:rPr>
              <w:t xml:space="preserve"> ir </w:t>
            </w:r>
            <w:proofErr w:type="spellStart"/>
            <w:r w:rsidRPr="005E0E49">
              <w:rPr>
                <w:rFonts w:eastAsia="Calibri"/>
                <w:snapToGrid/>
                <w:szCs w:val="22"/>
                <w:lang w:val="lt-LT"/>
              </w:rPr>
              <w:t>flukonazolu</w:t>
            </w:r>
            <w:proofErr w:type="spellEnd"/>
            <w:r w:rsidRPr="005E0E49">
              <w:rPr>
                <w:rFonts w:eastAsia="Calibri"/>
                <w:snapToGrid/>
                <w:szCs w:val="22"/>
                <w:lang w:val="lt-LT"/>
              </w:rPr>
              <w:t>.</w:t>
            </w:r>
          </w:p>
        </w:tc>
      </w:tr>
    </w:tbl>
    <w:p w14:paraId="406033E9" w14:textId="77777777" w:rsidR="00961A57" w:rsidRPr="009905C5" w:rsidRDefault="00961A57" w:rsidP="00961A57">
      <w:pPr>
        <w:widowControl w:val="0"/>
        <w:tabs>
          <w:tab w:val="clear" w:pos="567"/>
        </w:tabs>
        <w:autoSpaceDE w:val="0"/>
        <w:autoSpaceDN w:val="0"/>
        <w:spacing w:line="240" w:lineRule="auto"/>
        <w:ind w:right="4"/>
        <w:rPr>
          <w:snapToGrid/>
          <w:szCs w:val="22"/>
          <w:lang w:val="lt-LT"/>
        </w:rPr>
      </w:pPr>
    </w:p>
    <w:p w14:paraId="45B44052" w14:textId="77777777" w:rsidR="00961A57" w:rsidRPr="009905C5" w:rsidRDefault="00961A57" w:rsidP="00961A57">
      <w:pPr>
        <w:widowControl w:val="0"/>
        <w:tabs>
          <w:tab w:val="clear" w:pos="567"/>
        </w:tabs>
        <w:autoSpaceDE w:val="0"/>
        <w:autoSpaceDN w:val="0"/>
        <w:spacing w:line="240" w:lineRule="auto"/>
        <w:ind w:right="325"/>
        <w:rPr>
          <w:snapToGrid/>
          <w:szCs w:val="22"/>
          <w:lang w:val="lt-LT"/>
        </w:rPr>
      </w:pPr>
      <w:r w:rsidRPr="009905C5">
        <w:rPr>
          <w:snapToGrid/>
          <w:szCs w:val="22"/>
          <w:lang w:val="lt-LT"/>
        </w:rPr>
        <w:t xml:space="preserve">Kai kurie kiti vaistai taip pat gali veikti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o jis – kitus vaistus. Dėl to prieš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vartojimą su kitais vaistais visada būtina pasitarti su gydytoju arba vaistininku.</w:t>
      </w:r>
    </w:p>
    <w:p w14:paraId="2F1458FD" w14:textId="77777777" w:rsidR="00961A57" w:rsidRPr="009905C5" w:rsidRDefault="00961A57" w:rsidP="00961A57">
      <w:pPr>
        <w:widowControl w:val="0"/>
        <w:tabs>
          <w:tab w:val="clear" w:pos="567"/>
        </w:tabs>
        <w:autoSpaceDE w:val="0"/>
        <w:autoSpaceDN w:val="0"/>
        <w:spacing w:line="240" w:lineRule="auto"/>
        <w:rPr>
          <w:snapToGrid/>
          <w:szCs w:val="22"/>
          <w:lang w:val="lt-LT"/>
        </w:rPr>
      </w:pPr>
    </w:p>
    <w:p w14:paraId="3AA6BB86" w14:textId="77777777" w:rsidR="00961A57" w:rsidRPr="009905C5" w:rsidRDefault="00961A57" w:rsidP="00961A57">
      <w:pPr>
        <w:widowControl w:val="0"/>
        <w:tabs>
          <w:tab w:val="clear" w:pos="567"/>
        </w:tabs>
        <w:autoSpaceDE w:val="0"/>
        <w:autoSpaceDN w:val="0"/>
        <w:adjustRightInd w:val="0"/>
        <w:spacing w:line="240" w:lineRule="auto"/>
        <w:rPr>
          <w:rFonts w:eastAsia="TimesNewRoman,Bold"/>
          <w:b/>
          <w:bCs/>
          <w:snapToGrid/>
          <w:szCs w:val="22"/>
          <w:lang w:val="lt-LT"/>
        </w:rPr>
      </w:pPr>
      <w:proofErr w:type="spellStart"/>
      <w:r w:rsidRPr="009905C5">
        <w:rPr>
          <w:rFonts w:eastAsia="TimesNewRoman,Bold"/>
          <w:b/>
          <w:bCs/>
          <w:snapToGrid/>
          <w:szCs w:val="22"/>
          <w:lang w:val="lt-LT"/>
        </w:rPr>
        <w:t>Ibuprofen</w:t>
      </w:r>
      <w:proofErr w:type="spellEnd"/>
      <w:r w:rsidRPr="009905C5">
        <w:rPr>
          <w:rFonts w:eastAsia="TimesNewRoman,Bold"/>
          <w:b/>
          <w:bCs/>
          <w:snapToGrid/>
          <w:szCs w:val="22"/>
          <w:lang w:val="lt-LT"/>
        </w:rPr>
        <w:t xml:space="preserve"> </w:t>
      </w:r>
      <w:r>
        <w:rPr>
          <w:rFonts w:eastAsia="TimesNewRoman,Bold"/>
          <w:b/>
          <w:bCs/>
          <w:snapToGrid/>
          <w:szCs w:val="22"/>
          <w:lang w:val="lt-LT"/>
        </w:rPr>
        <w:t>STADA</w:t>
      </w:r>
      <w:r w:rsidRPr="009905C5">
        <w:rPr>
          <w:rFonts w:eastAsia="TimesNewRoman,Bold"/>
          <w:b/>
          <w:bCs/>
          <w:snapToGrid/>
          <w:szCs w:val="22"/>
          <w:lang w:val="lt-LT"/>
        </w:rPr>
        <w:t xml:space="preserve"> vartojimas su alkoholiu</w:t>
      </w:r>
    </w:p>
    <w:p w14:paraId="2974E6D0" w14:textId="77777777" w:rsidR="00961A57" w:rsidRPr="009905C5" w:rsidRDefault="00961A57" w:rsidP="00961A57">
      <w:pPr>
        <w:widowControl w:val="0"/>
        <w:tabs>
          <w:tab w:val="clear" w:pos="567"/>
        </w:tabs>
        <w:autoSpaceDE w:val="0"/>
        <w:autoSpaceDN w:val="0"/>
        <w:spacing w:line="240" w:lineRule="auto"/>
        <w:ind w:right="325"/>
        <w:rPr>
          <w:snapToGrid/>
          <w:szCs w:val="22"/>
          <w:lang w:val="lt-LT"/>
        </w:rPr>
      </w:pPr>
      <w:r w:rsidRPr="009905C5">
        <w:rPr>
          <w:snapToGrid/>
          <w:szCs w:val="22"/>
          <w:lang w:val="lt-LT"/>
        </w:rPr>
        <w:t xml:space="preserve">Vartojant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alkoholio </w:t>
      </w:r>
      <w:r>
        <w:rPr>
          <w:snapToGrid/>
          <w:szCs w:val="22"/>
          <w:lang w:val="lt-LT"/>
        </w:rPr>
        <w:t>vartoti</w:t>
      </w:r>
      <w:r w:rsidRPr="009905C5">
        <w:rPr>
          <w:snapToGrid/>
          <w:szCs w:val="22"/>
          <w:lang w:val="lt-LT"/>
        </w:rPr>
        <w:t xml:space="preserve"> negalima. Tam tikras šalutinis poveikis, pavyzdžiui, susijęs su virškinimo traktu ar centrine nervų sistema, gali būti labiau tikėtinas, kai kartu su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vartojamas alkoholis.</w:t>
      </w:r>
    </w:p>
    <w:p w14:paraId="04C778F5"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p>
    <w:p w14:paraId="7377F5BD" w14:textId="77777777" w:rsidR="00961A57" w:rsidRPr="009905C5" w:rsidRDefault="00961A57" w:rsidP="00961A57">
      <w:pPr>
        <w:widowControl w:val="0"/>
        <w:tabs>
          <w:tab w:val="clear" w:pos="567"/>
        </w:tabs>
        <w:autoSpaceDE w:val="0"/>
        <w:autoSpaceDN w:val="0"/>
        <w:adjustRightInd w:val="0"/>
        <w:spacing w:line="240" w:lineRule="auto"/>
        <w:rPr>
          <w:rFonts w:eastAsia="TimesNewRoman,Bold"/>
          <w:b/>
          <w:bCs/>
          <w:snapToGrid/>
          <w:szCs w:val="22"/>
          <w:lang w:val="lt-LT"/>
        </w:rPr>
      </w:pPr>
      <w:r w:rsidRPr="009905C5">
        <w:rPr>
          <w:rFonts w:eastAsia="TimesNewRoman,Bold"/>
          <w:b/>
          <w:bCs/>
          <w:snapToGrid/>
          <w:szCs w:val="22"/>
          <w:lang w:val="lt-LT"/>
        </w:rPr>
        <w:t>Nėštumas, žindymo laikotarpis ir vaisingumas</w:t>
      </w:r>
    </w:p>
    <w:p w14:paraId="5C1B5057" w14:textId="77777777" w:rsidR="00961A57" w:rsidRPr="009905C5" w:rsidRDefault="00961A57" w:rsidP="00961A57">
      <w:pPr>
        <w:widowControl w:val="0"/>
        <w:tabs>
          <w:tab w:val="clear" w:pos="567"/>
        </w:tabs>
        <w:autoSpaceDE w:val="0"/>
        <w:autoSpaceDN w:val="0"/>
        <w:adjustRightInd w:val="0"/>
        <w:spacing w:line="240" w:lineRule="auto"/>
        <w:rPr>
          <w:rFonts w:eastAsia="TimesNewRoman,Bold"/>
          <w:snapToGrid/>
          <w:szCs w:val="22"/>
          <w:lang w:val="lt-LT"/>
        </w:rPr>
      </w:pPr>
      <w:r w:rsidRPr="009905C5">
        <w:rPr>
          <w:rFonts w:eastAsia="TimesNewRoman,Bold"/>
          <w:snapToGrid/>
          <w:szCs w:val="22"/>
          <w:lang w:val="lt-LT"/>
        </w:rPr>
        <w:t>Jeigu esate nėščia, žindote kūdikį, manote, kad galbūt esate nėščia, arba planuojate pastoti, tai prieš vartodama šį vaistą pasitarkite su gydytoju arba vaistininku.</w:t>
      </w:r>
    </w:p>
    <w:p w14:paraId="1EE5FD0A" w14:textId="77777777" w:rsidR="00961A57" w:rsidRPr="009905C5" w:rsidRDefault="00961A57" w:rsidP="00961A57">
      <w:pPr>
        <w:widowControl w:val="0"/>
        <w:tabs>
          <w:tab w:val="clear" w:pos="567"/>
        </w:tabs>
        <w:autoSpaceDE w:val="0"/>
        <w:autoSpaceDN w:val="0"/>
        <w:adjustRightInd w:val="0"/>
        <w:spacing w:line="240" w:lineRule="auto"/>
        <w:rPr>
          <w:rFonts w:eastAsia="TimesNewRoman,Bold"/>
          <w:snapToGrid/>
          <w:szCs w:val="22"/>
          <w:lang w:val="lt-LT"/>
        </w:rPr>
      </w:pPr>
    </w:p>
    <w:p w14:paraId="78291D87" w14:textId="77777777" w:rsidR="00961A57" w:rsidRPr="009905C5" w:rsidRDefault="00961A57" w:rsidP="00961A57">
      <w:pPr>
        <w:widowControl w:val="0"/>
        <w:tabs>
          <w:tab w:val="clear" w:pos="567"/>
          <w:tab w:val="left" w:pos="1296"/>
        </w:tabs>
        <w:autoSpaceDE w:val="0"/>
        <w:autoSpaceDN w:val="0"/>
        <w:adjustRightInd w:val="0"/>
        <w:spacing w:line="240" w:lineRule="auto"/>
        <w:rPr>
          <w:rFonts w:eastAsia="TimesNewRoman,Bold"/>
          <w:i/>
          <w:iCs/>
          <w:snapToGrid/>
          <w:szCs w:val="22"/>
          <w:lang w:val="lt-LT"/>
        </w:rPr>
      </w:pPr>
      <w:r w:rsidRPr="009905C5">
        <w:rPr>
          <w:rFonts w:eastAsia="TimesNewRoman,Bold"/>
          <w:i/>
          <w:iCs/>
          <w:snapToGrid/>
          <w:szCs w:val="22"/>
          <w:lang w:val="lt-LT"/>
        </w:rPr>
        <w:t>Nėštumas</w:t>
      </w:r>
    </w:p>
    <w:p w14:paraId="5C5ECD63" w14:textId="77777777" w:rsidR="00961A57" w:rsidRPr="00126CA3" w:rsidRDefault="00961A57" w:rsidP="00961A57">
      <w:pPr>
        <w:numPr>
          <w:ilvl w:val="12"/>
          <w:numId w:val="0"/>
        </w:numPr>
        <w:tabs>
          <w:tab w:val="clear" w:pos="567"/>
          <w:tab w:val="left" w:pos="1296"/>
        </w:tabs>
        <w:snapToGrid w:val="0"/>
        <w:spacing w:line="240" w:lineRule="auto"/>
        <w:rPr>
          <w:snapToGrid/>
          <w:lang w:val="lt-LT"/>
        </w:rPr>
      </w:pPr>
      <w:r w:rsidRPr="00126CA3">
        <w:rPr>
          <w:snapToGrid/>
          <w:lang w:val="lt-LT"/>
        </w:rPr>
        <w:t xml:space="preserve">Jeigu vartodama </w:t>
      </w:r>
      <w:proofErr w:type="spellStart"/>
      <w:r w:rsidRPr="009905C5">
        <w:rPr>
          <w:iCs/>
          <w:snapToGrid/>
          <w:szCs w:val="22"/>
          <w:lang w:val="lt-LT"/>
        </w:rPr>
        <w:t>Ibuprofen</w:t>
      </w:r>
      <w:proofErr w:type="spellEnd"/>
      <w:r w:rsidRPr="009905C5">
        <w:rPr>
          <w:iCs/>
          <w:snapToGrid/>
          <w:szCs w:val="22"/>
          <w:lang w:val="lt-LT"/>
        </w:rPr>
        <w:t xml:space="preserve"> </w:t>
      </w:r>
      <w:r>
        <w:rPr>
          <w:iCs/>
          <w:snapToGrid/>
          <w:szCs w:val="22"/>
          <w:lang w:val="lt-LT"/>
        </w:rPr>
        <w:t>STADA</w:t>
      </w:r>
      <w:r w:rsidRPr="00126CA3">
        <w:rPr>
          <w:iCs/>
          <w:snapToGrid/>
          <w:szCs w:val="22"/>
          <w:lang w:val="lt-LT"/>
        </w:rPr>
        <w:t xml:space="preserve"> </w:t>
      </w:r>
      <w:r w:rsidRPr="00126CA3">
        <w:rPr>
          <w:snapToGrid/>
          <w:lang w:val="lt-LT"/>
        </w:rPr>
        <w:t>pastojote, apie tai pasakykite gydytojui.</w:t>
      </w:r>
    </w:p>
    <w:p w14:paraId="3BFA26DB" w14:textId="77777777" w:rsidR="00961A57" w:rsidRPr="00126CA3" w:rsidRDefault="00961A57" w:rsidP="00961A57">
      <w:pPr>
        <w:numPr>
          <w:ilvl w:val="12"/>
          <w:numId w:val="0"/>
        </w:numPr>
        <w:tabs>
          <w:tab w:val="clear" w:pos="567"/>
          <w:tab w:val="left" w:pos="1296"/>
        </w:tabs>
        <w:snapToGrid w:val="0"/>
        <w:spacing w:line="240" w:lineRule="auto"/>
        <w:rPr>
          <w:snapToGrid/>
          <w:lang w:val="lt-LT"/>
        </w:rPr>
      </w:pPr>
      <w:r w:rsidRPr="00126CA3">
        <w:rPr>
          <w:snapToGrid/>
          <w:lang w:val="lt-LT"/>
        </w:rPr>
        <w:t xml:space="preserve">Nevartokite </w:t>
      </w:r>
      <w:r w:rsidRPr="009905C5">
        <w:rPr>
          <w:snapToGrid/>
          <w:lang w:val="lt-LT"/>
        </w:rPr>
        <w:t>šio vaisto</w:t>
      </w:r>
      <w:r w:rsidRPr="00126CA3">
        <w:rPr>
          <w:snapToGrid/>
          <w:lang w:val="lt-LT"/>
        </w:rPr>
        <w:t xml:space="preserve"> paskutinius 3 nėštumo mėnesius, nes jis gali pakenkti Jūsų </w:t>
      </w:r>
      <w:r w:rsidRPr="009905C5">
        <w:rPr>
          <w:snapToGrid/>
          <w:lang w:val="lt-LT"/>
        </w:rPr>
        <w:t xml:space="preserve">dar </w:t>
      </w:r>
      <w:r w:rsidRPr="00126CA3">
        <w:rPr>
          <w:snapToGrid/>
          <w:lang w:val="lt-LT"/>
        </w:rPr>
        <w:t xml:space="preserve">negimusiam </w:t>
      </w:r>
      <w:r w:rsidRPr="009905C5">
        <w:rPr>
          <w:snapToGrid/>
          <w:lang w:val="lt-LT"/>
        </w:rPr>
        <w:t>vaikui</w:t>
      </w:r>
      <w:r w:rsidRPr="00126CA3">
        <w:rPr>
          <w:snapToGrid/>
          <w:lang w:val="lt-LT"/>
        </w:rPr>
        <w:t xml:space="preserve"> arba sukelti problemų gimdymo metu. Jis</w:t>
      </w:r>
      <w:r w:rsidRPr="00126CA3">
        <w:rPr>
          <w:snapToGrid/>
          <w:szCs w:val="22"/>
          <w:lang w:val="lt-LT"/>
        </w:rPr>
        <w:t xml:space="preserve"> gali sukelti inkstų ir širdies sutrikimų Jūsų </w:t>
      </w:r>
      <w:r w:rsidRPr="009905C5">
        <w:rPr>
          <w:snapToGrid/>
          <w:szCs w:val="22"/>
          <w:lang w:val="lt-LT"/>
        </w:rPr>
        <w:t xml:space="preserve">dar </w:t>
      </w:r>
      <w:r w:rsidRPr="00126CA3">
        <w:rPr>
          <w:snapToGrid/>
          <w:szCs w:val="22"/>
          <w:lang w:val="lt-LT"/>
        </w:rPr>
        <w:t xml:space="preserve">negimusiam </w:t>
      </w:r>
      <w:r w:rsidRPr="009905C5">
        <w:rPr>
          <w:snapToGrid/>
          <w:szCs w:val="22"/>
          <w:lang w:val="lt-LT"/>
        </w:rPr>
        <w:t>vaikui</w:t>
      </w:r>
      <w:r w:rsidRPr="00126CA3">
        <w:rPr>
          <w:snapToGrid/>
          <w:szCs w:val="22"/>
          <w:lang w:val="lt-LT"/>
        </w:rPr>
        <w:t>. Jis gali turėti įtakos Jūsų ir Jūsų kūdikio polinkiui kraujuoti ir pavėlinti ar nulemti ilgesnį nei tikėtasi gimdymą.</w:t>
      </w:r>
      <w:r w:rsidRPr="009905C5">
        <w:rPr>
          <w:snapToGrid/>
          <w:szCs w:val="22"/>
          <w:lang w:val="lt-LT"/>
        </w:rPr>
        <w:t xml:space="preserve"> Šio vaisto n</w:t>
      </w:r>
      <w:r w:rsidRPr="00126CA3">
        <w:rPr>
          <w:snapToGrid/>
          <w:szCs w:val="22"/>
          <w:lang w:val="lt-LT"/>
        </w:rPr>
        <w:t xml:space="preserve">eturėtumėte </w:t>
      </w:r>
      <w:r w:rsidRPr="00126CA3">
        <w:rPr>
          <w:snapToGrid/>
          <w:lang w:val="lt-LT"/>
        </w:rPr>
        <w:t>vartoti</w:t>
      </w:r>
      <w:r w:rsidRPr="00126CA3">
        <w:rPr>
          <w:iCs/>
          <w:snapToGrid/>
          <w:szCs w:val="22"/>
          <w:lang w:val="lt-LT"/>
        </w:rPr>
        <w:t xml:space="preserve"> pirm</w:t>
      </w:r>
      <w:r w:rsidRPr="009905C5">
        <w:rPr>
          <w:iCs/>
          <w:snapToGrid/>
          <w:szCs w:val="22"/>
          <w:lang w:val="lt-LT"/>
        </w:rPr>
        <w:t>uosius</w:t>
      </w:r>
      <w:r w:rsidRPr="00126CA3">
        <w:rPr>
          <w:snapToGrid/>
          <w:lang w:val="lt-LT"/>
        </w:rPr>
        <w:t xml:space="preserve"> 6 nėštumo mėnesi</w:t>
      </w:r>
      <w:r w:rsidRPr="009905C5">
        <w:rPr>
          <w:snapToGrid/>
          <w:lang w:val="lt-LT"/>
        </w:rPr>
        <w:t>us</w:t>
      </w:r>
      <w:r w:rsidRPr="00126CA3">
        <w:rPr>
          <w:snapToGrid/>
          <w:lang w:val="lt-LT"/>
        </w:rPr>
        <w:t>, išskyrus atvejus, kai tai neabejotinai būtina ir kai tai pataria gydytojas. Jei šiuo laikotarpiu arba bandant pastoti Jums reikalingas gydymas, reikia vartoti mažiausią dozę kuo trumpesnį laiką. Jei nuo 20</w:t>
      </w:r>
      <w:r w:rsidRPr="009905C5">
        <w:rPr>
          <w:snapToGrid/>
          <w:lang w:val="lt-LT"/>
        </w:rPr>
        <w:t> </w:t>
      </w:r>
      <w:r w:rsidRPr="00126CA3">
        <w:rPr>
          <w:snapToGrid/>
          <w:lang w:val="lt-LT"/>
        </w:rPr>
        <w:t xml:space="preserve">nėštumo savaitės ir vėliau vaisto vartojama ilgiau nei kelias dienas, </w:t>
      </w:r>
      <w:proofErr w:type="spellStart"/>
      <w:r w:rsidRPr="009905C5">
        <w:rPr>
          <w:snapToGrid/>
          <w:lang w:val="lt-LT"/>
        </w:rPr>
        <w:t>Ibuprofen</w:t>
      </w:r>
      <w:proofErr w:type="spellEnd"/>
      <w:r w:rsidRPr="009905C5">
        <w:rPr>
          <w:snapToGrid/>
          <w:lang w:val="lt-LT"/>
        </w:rPr>
        <w:t xml:space="preserve"> </w:t>
      </w:r>
      <w:r>
        <w:rPr>
          <w:snapToGrid/>
          <w:lang w:val="lt-LT"/>
        </w:rPr>
        <w:t>STADA</w:t>
      </w:r>
      <w:r w:rsidRPr="00126CA3">
        <w:rPr>
          <w:snapToGrid/>
          <w:lang w:val="lt-LT"/>
        </w:rPr>
        <w:t xml:space="preserve"> gali sukelti Jūsų </w:t>
      </w:r>
      <w:r w:rsidRPr="009905C5">
        <w:rPr>
          <w:snapToGrid/>
          <w:lang w:val="lt-LT"/>
        </w:rPr>
        <w:t xml:space="preserve">dar </w:t>
      </w:r>
      <w:r w:rsidRPr="00126CA3">
        <w:rPr>
          <w:snapToGrid/>
          <w:lang w:val="lt-LT"/>
        </w:rPr>
        <w:t xml:space="preserve">negimusio </w:t>
      </w:r>
      <w:r w:rsidRPr="009905C5">
        <w:rPr>
          <w:snapToGrid/>
          <w:lang w:val="lt-LT"/>
        </w:rPr>
        <w:t>vaiko</w:t>
      </w:r>
      <w:r w:rsidRPr="00126CA3">
        <w:rPr>
          <w:snapToGrid/>
          <w:lang w:val="lt-LT"/>
        </w:rPr>
        <w:t xml:space="preserve"> inkstų sutrikimų, dėl kurių gali sumažėti kūdikį supančio </w:t>
      </w:r>
      <w:proofErr w:type="spellStart"/>
      <w:r w:rsidRPr="00126CA3">
        <w:rPr>
          <w:snapToGrid/>
          <w:lang w:val="lt-LT"/>
        </w:rPr>
        <w:t>amniono</w:t>
      </w:r>
      <w:proofErr w:type="spellEnd"/>
      <w:r w:rsidRPr="00126CA3">
        <w:rPr>
          <w:snapToGrid/>
          <w:lang w:val="lt-LT"/>
        </w:rPr>
        <w:t xml:space="preserve"> skysčio kiekis (</w:t>
      </w:r>
      <w:r w:rsidRPr="009905C5">
        <w:rPr>
          <w:snapToGrid/>
          <w:lang w:val="lt-LT"/>
        </w:rPr>
        <w:t xml:space="preserve">pasireikšti </w:t>
      </w:r>
      <w:proofErr w:type="spellStart"/>
      <w:r w:rsidRPr="00126CA3">
        <w:rPr>
          <w:snapToGrid/>
          <w:lang w:val="lt-LT"/>
        </w:rPr>
        <w:t>oligohidramnionas</w:t>
      </w:r>
      <w:proofErr w:type="spellEnd"/>
      <w:r w:rsidRPr="00126CA3">
        <w:rPr>
          <w:snapToGrid/>
          <w:lang w:val="lt-LT"/>
        </w:rPr>
        <w:t>) arba susiaurėti kraujagyslė (</w:t>
      </w:r>
      <w:r w:rsidRPr="009905C5">
        <w:rPr>
          <w:snapToGrid/>
          <w:lang w:val="lt-LT"/>
        </w:rPr>
        <w:t>arterinis latakas</w:t>
      </w:r>
      <w:r w:rsidRPr="00126CA3">
        <w:rPr>
          <w:snapToGrid/>
          <w:lang w:val="lt-LT"/>
        </w:rPr>
        <w:t xml:space="preserve">) kūdikio širdyje. </w:t>
      </w:r>
      <w:r w:rsidRPr="00126CA3">
        <w:rPr>
          <w:snapToGrid/>
          <w:szCs w:val="22"/>
          <w:lang w:val="lt-LT"/>
        </w:rPr>
        <w:t>Jeigu Jums reikalingas ilgesnis nei kelių dienų gydymas, gydytojas gali rekomenduoti papildomą stebėjimą.</w:t>
      </w:r>
    </w:p>
    <w:p w14:paraId="06B17BE0" w14:textId="77777777" w:rsidR="00961A57" w:rsidRPr="00126CA3" w:rsidRDefault="00961A57" w:rsidP="00961A57">
      <w:pPr>
        <w:numPr>
          <w:ilvl w:val="12"/>
          <w:numId w:val="0"/>
        </w:numPr>
        <w:tabs>
          <w:tab w:val="clear" w:pos="567"/>
          <w:tab w:val="left" w:pos="1296"/>
        </w:tabs>
        <w:snapToGrid w:val="0"/>
        <w:spacing w:line="240" w:lineRule="auto"/>
        <w:rPr>
          <w:snapToGrid/>
          <w:lang w:val="lt-LT"/>
        </w:rPr>
      </w:pPr>
    </w:p>
    <w:p w14:paraId="61E9EB75" w14:textId="77777777" w:rsidR="00961A57" w:rsidRPr="00126CA3" w:rsidRDefault="00961A57" w:rsidP="00961A57">
      <w:pPr>
        <w:numPr>
          <w:ilvl w:val="12"/>
          <w:numId w:val="0"/>
        </w:numPr>
        <w:tabs>
          <w:tab w:val="clear" w:pos="567"/>
          <w:tab w:val="left" w:pos="1296"/>
        </w:tabs>
        <w:snapToGrid w:val="0"/>
        <w:spacing w:line="240" w:lineRule="auto"/>
        <w:rPr>
          <w:i/>
          <w:snapToGrid/>
          <w:lang w:val="lt-LT"/>
        </w:rPr>
      </w:pPr>
      <w:r w:rsidRPr="00126CA3">
        <w:rPr>
          <w:i/>
          <w:snapToGrid/>
          <w:lang w:val="lt-LT"/>
        </w:rPr>
        <w:t>Žindymo laikotarpis</w:t>
      </w:r>
    </w:p>
    <w:p w14:paraId="65FAD25A" w14:textId="77777777" w:rsidR="00961A57" w:rsidRPr="00126CA3" w:rsidRDefault="00961A57" w:rsidP="00961A57">
      <w:pPr>
        <w:widowControl w:val="0"/>
        <w:tabs>
          <w:tab w:val="clear" w:pos="567"/>
          <w:tab w:val="left" w:pos="1296"/>
        </w:tabs>
        <w:autoSpaceDE w:val="0"/>
        <w:autoSpaceDN w:val="0"/>
        <w:adjustRightInd w:val="0"/>
        <w:snapToGrid w:val="0"/>
        <w:spacing w:line="240" w:lineRule="auto"/>
        <w:rPr>
          <w:rFonts w:eastAsia="TimesNewRoman,Bold"/>
          <w:snapToGrid/>
          <w:szCs w:val="22"/>
          <w:lang w:val="lt-LT"/>
        </w:rPr>
      </w:pPr>
      <w:r w:rsidRPr="00126CA3">
        <w:rPr>
          <w:rFonts w:eastAsia="TimesNewRoman,Bold"/>
          <w:snapToGrid/>
          <w:szCs w:val="22"/>
          <w:lang w:val="lt-LT"/>
        </w:rPr>
        <w:t xml:space="preserve">Į gydytų moterų pieną </w:t>
      </w:r>
      <w:r>
        <w:rPr>
          <w:rFonts w:eastAsia="TimesNewRoman,Bold"/>
          <w:snapToGrid/>
          <w:szCs w:val="22"/>
          <w:lang w:val="lt-LT"/>
        </w:rPr>
        <w:t>išsiskiria</w:t>
      </w:r>
      <w:r w:rsidRPr="00126CA3">
        <w:rPr>
          <w:rFonts w:eastAsia="TimesNewRoman,Bold"/>
          <w:snapToGrid/>
          <w:szCs w:val="22"/>
          <w:lang w:val="lt-LT"/>
        </w:rPr>
        <w:t xml:space="preserve"> tik mažas </w:t>
      </w:r>
      <w:proofErr w:type="spellStart"/>
      <w:r w:rsidRPr="00126CA3">
        <w:rPr>
          <w:rFonts w:eastAsia="TimesNewRoman,Bold"/>
          <w:snapToGrid/>
          <w:szCs w:val="22"/>
          <w:lang w:val="lt-LT"/>
        </w:rPr>
        <w:t>ibuprofeno</w:t>
      </w:r>
      <w:proofErr w:type="spellEnd"/>
      <w:r w:rsidRPr="00126CA3">
        <w:rPr>
          <w:rFonts w:eastAsia="TimesNewRoman,Bold"/>
          <w:snapToGrid/>
          <w:szCs w:val="22"/>
          <w:lang w:val="lt-LT"/>
        </w:rPr>
        <w:t xml:space="preserve"> ir jo </w:t>
      </w:r>
      <w:r w:rsidRPr="009905C5">
        <w:rPr>
          <w:rFonts w:eastAsia="TimesNewRoman,Bold"/>
          <w:snapToGrid/>
          <w:szCs w:val="22"/>
          <w:lang w:val="lt-LT"/>
        </w:rPr>
        <w:t>skilimo</w:t>
      </w:r>
      <w:r w:rsidRPr="00126CA3">
        <w:rPr>
          <w:rFonts w:eastAsia="TimesNewRoman,Bold"/>
          <w:snapToGrid/>
          <w:szCs w:val="22"/>
          <w:lang w:val="lt-LT"/>
        </w:rPr>
        <w:t xml:space="preserve"> produktų kiekis. Šis vaistas gali būti vartojamas žindymo metu, jeigu vartojama rekomenduojama jo dozė trumpiausią galimą laikotarpį.</w:t>
      </w:r>
    </w:p>
    <w:p w14:paraId="6264A148" w14:textId="77777777" w:rsidR="00961A57" w:rsidRPr="00126CA3" w:rsidRDefault="00961A57" w:rsidP="00961A57">
      <w:pPr>
        <w:widowControl w:val="0"/>
        <w:tabs>
          <w:tab w:val="clear" w:pos="567"/>
          <w:tab w:val="left" w:pos="1296"/>
        </w:tabs>
        <w:autoSpaceDE w:val="0"/>
        <w:autoSpaceDN w:val="0"/>
        <w:adjustRightInd w:val="0"/>
        <w:snapToGrid w:val="0"/>
        <w:spacing w:line="240" w:lineRule="auto"/>
        <w:rPr>
          <w:rFonts w:eastAsia="TimesNewRoman,Bold"/>
          <w:snapToGrid/>
          <w:szCs w:val="22"/>
          <w:lang w:val="lt-LT"/>
        </w:rPr>
      </w:pPr>
    </w:p>
    <w:p w14:paraId="498C3826" w14:textId="77777777" w:rsidR="00961A57" w:rsidRPr="00126CA3" w:rsidRDefault="00961A57" w:rsidP="00961A57">
      <w:pPr>
        <w:numPr>
          <w:ilvl w:val="12"/>
          <w:numId w:val="0"/>
        </w:numPr>
        <w:tabs>
          <w:tab w:val="clear" w:pos="567"/>
          <w:tab w:val="left" w:pos="1296"/>
        </w:tabs>
        <w:snapToGrid w:val="0"/>
        <w:spacing w:line="240" w:lineRule="auto"/>
        <w:rPr>
          <w:i/>
          <w:snapToGrid/>
          <w:lang w:val="lt-LT"/>
        </w:rPr>
      </w:pPr>
      <w:r w:rsidRPr="009905C5">
        <w:rPr>
          <w:i/>
          <w:snapToGrid/>
          <w:lang w:val="lt-LT"/>
        </w:rPr>
        <w:t>Moterų v</w:t>
      </w:r>
      <w:r w:rsidRPr="00126CA3">
        <w:rPr>
          <w:i/>
          <w:snapToGrid/>
          <w:lang w:val="lt-LT"/>
        </w:rPr>
        <w:t>aisingumas</w:t>
      </w:r>
    </w:p>
    <w:p w14:paraId="2352E059" w14:textId="77777777" w:rsidR="00961A57" w:rsidRPr="00126CA3" w:rsidRDefault="00961A57" w:rsidP="00961A57">
      <w:pPr>
        <w:widowControl w:val="0"/>
        <w:tabs>
          <w:tab w:val="clear" w:pos="567"/>
          <w:tab w:val="left" w:pos="1296"/>
        </w:tabs>
        <w:autoSpaceDE w:val="0"/>
        <w:autoSpaceDN w:val="0"/>
        <w:adjustRightInd w:val="0"/>
        <w:snapToGrid w:val="0"/>
        <w:spacing w:line="240" w:lineRule="auto"/>
        <w:rPr>
          <w:rFonts w:eastAsia="TimesNewRoman,Bold"/>
          <w:snapToGrid/>
          <w:szCs w:val="22"/>
          <w:lang w:val="lt-LT"/>
        </w:rPr>
      </w:pPr>
      <w:proofErr w:type="spellStart"/>
      <w:r w:rsidRPr="00126CA3">
        <w:rPr>
          <w:rFonts w:eastAsia="TimesNewRoman,Bold"/>
          <w:snapToGrid/>
          <w:szCs w:val="22"/>
          <w:lang w:val="lt-LT"/>
        </w:rPr>
        <w:lastRenderedPageBreak/>
        <w:t>Ibuprofen</w:t>
      </w:r>
      <w:proofErr w:type="spellEnd"/>
      <w:r>
        <w:rPr>
          <w:rFonts w:eastAsia="TimesNewRoman,Bold"/>
          <w:snapToGrid/>
          <w:szCs w:val="22"/>
          <w:lang w:val="lt-LT"/>
        </w:rPr>
        <w:t xml:space="preserve"> STADA</w:t>
      </w:r>
      <w:r w:rsidRPr="00126CA3">
        <w:rPr>
          <w:rFonts w:eastAsia="TimesNewRoman,Bold"/>
          <w:snapToGrid/>
          <w:szCs w:val="22"/>
          <w:lang w:val="lt-LT"/>
        </w:rPr>
        <w:t xml:space="preserve"> priklauso grupei vaistų (NVNU), galinčių slopinti moterų vaisingumą. </w:t>
      </w:r>
      <w:r w:rsidRPr="009905C5">
        <w:rPr>
          <w:rFonts w:eastAsia="TimesNewRoman,Bold"/>
          <w:snapToGrid/>
          <w:szCs w:val="22"/>
          <w:lang w:val="lt-LT"/>
        </w:rPr>
        <w:t>Toks</w:t>
      </w:r>
      <w:r w:rsidRPr="00126CA3">
        <w:rPr>
          <w:rFonts w:eastAsia="TimesNewRoman,Bold"/>
          <w:snapToGrid/>
          <w:szCs w:val="22"/>
          <w:lang w:val="lt-LT"/>
        </w:rPr>
        <w:t xml:space="preserve"> poveikis nutraukus vaisto vartojimą</w:t>
      </w:r>
      <w:r w:rsidRPr="009905C5">
        <w:rPr>
          <w:rFonts w:eastAsia="TimesNewRoman,Bold"/>
          <w:snapToGrid/>
          <w:szCs w:val="22"/>
          <w:lang w:val="lt-LT"/>
        </w:rPr>
        <w:t xml:space="preserve"> išnyksta</w:t>
      </w:r>
      <w:r w:rsidRPr="00126CA3">
        <w:rPr>
          <w:rFonts w:eastAsia="TimesNewRoman,Bold"/>
          <w:snapToGrid/>
          <w:szCs w:val="22"/>
          <w:lang w:val="lt-LT"/>
        </w:rPr>
        <w:t>.</w:t>
      </w:r>
    </w:p>
    <w:p w14:paraId="3D75884E" w14:textId="77777777" w:rsidR="00961A57" w:rsidRPr="009905C5" w:rsidRDefault="00961A57" w:rsidP="00961A57">
      <w:pPr>
        <w:widowControl w:val="0"/>
        <w:tabs>
          <w:tab w:val="clear" w:pos="567"/>
        </w:tabs>
        <w:autoSpaceDE w:val="0"/>
        <w:autoSpaceDN w:val="0"/>
        <w:adjustRightInd w:val="0"/>
        <w:spacing w:line="240" w:lineRule="auto"/>
        <w:rPr>
          <w:rFonts w:eastAsia="TimesNewRoman,Bold"/>
          <w:snapToGrid/>
          <w:szCs w:val="22"/>
          <w:lang w:val="lt-LT"/>
        </w:rPr>
      </w:pPr>
    </w:p>
    <w:p w14:paraId="60FAE73C" w14:textId="77777777" w:rsidR="00961A57" w:rsidRPr="009905C5" w:rsidRDefault="00961A57" w:rsidP="00961A57">
      <w:pPr>
        <w:widowControl w:val="0"/>
        <w:tabs>
          <w:tab w:val="clear" w:pos="567"/>
        </w:tabs>
        <w:autoSpaceDE w:val="0"/>
        <w:autoSpaceDN w:val="0"/>
        <w:adjustRightInd w:val="0"/>
        <w:spacing w:line="240" w:lineRule="auto"/>
        <w:rPr>
          <w:rFonts w:eastAsia="TimesNewRoman,Bold"/>
          <w:b/>
          <w:bCs/>
          <w:snapToGrid/>
          <w:szCs w:val="22"/>
          <w:lang w:val="lt-LT"/>
        </w:rPr>
      </w:pPr>
      <w:r w:rsidRPr="009905C5">
        <w:rPr>
          <w:rFonts w:eastAsia="TimesNewRoman,Bold"/>
          <w:b/>
          <w:bCs/>
          <w:snapToGrid/>
          <w:szCs w:val="22"/>
          <w:lang w:val="lt-LT"/>
        </w:rPr>
        <w:t>Vairavimas ir mechanizmų valdymas</w:t>
      </w:r>
    </w:p>
    <w:p w14:paraId="1485CCE7" w14:textId="77777777" w:rsidR="00961A57" w:rsidRPr="009905C5" w:rsidRDefault="00961A57" w:rsidP="00961A57">
      <w:pPr>
        <w:widowControl w:val="0"/>
        <w:numPr>
          <w:ilvl w:val="12"/>
          <w:numId w:val="0"/>
        </w:numPr>
        <w:tabs>
          <w:tab w:val="clear" w:pos="567"/>
        </w:tabs>
        <w:spacing w:line="240" w:lineRule="auto"/>
        <w:ind w:right="-2"/>
        <w:rPr>
          <w:rFonts w:eastAsia="TimesNewRoman,Bold"/>
          <w:snapToGrid/>
          <w:szCs w:val="22"/>
          <w:lang w:val="lt-LT"/>
        </w:rPr>
      </w:pPr>
      <w:r w:rsidRPr="009905C5">
        <w:rPr>
          <w:rFonts w:eastAsia="TimesNewRoman,Bold"/>
          <w:snapToGrid/>
          <w:szCs w:val="22"/>
          <w:lang w:val="lt-LT"/>
        </w:rPr>
        <w:t>Vartojant įprastines dozes trumpą laiką, šis vaistas gebėjimo vairuoti arba valdyti mechanizmus neveikia arba veikia silpnai.</w:t>
      </w:r>
      <w:r w:rsidRPr="009905C5">
        <w:rPr>
          <w:lang w:val="lt-LT"/>
        </w:rPr>
        <w:t xml:space="preserve"> </w:t>
      </w:r>
    </w:p>
    <w:p w14:paraId="6C12872B" w14:textId="77777777" w:rsidR="00961A57" w:rsidRPr="009905C5" w:rsidRDefault="00961A57" w:rsidP="00961A57">
      <w:pPr>
        <w:widowControl w:val="0"/>
        <w:numPr>
          <w:ilvl w:val="12"/>
          <w:numId w:val="0"/>
        </w:numPr>
        <w:tabs>
          <w:tab w:val="clear" w:pos="567"/>
        </w:tabs>
        <w:spacing w:line="240" w:lineRule="auto"/>
        <w:ind w:right="-2"/>
        <w:rPr>
          <w:rFonts w:eastAsia="TimesNewRoman,Bold"/>
          <w:snapToGrid/>
          <w:szCs w:val="22"/>
          <w:lang w:val="lt-LT"/>
        </w:rPr>
      </w:pPr>
      <w:r w:rsidRPr="009905C5">
        <w:rPr>
          <w:rFonts w:eastAsia="TimesNewRoman,Bold"/>
          <w:snapToGrid/>
          <w:szCs w:val="22"/>
          <w:lang w:val="lt-LT"/>
        </w:rPr>
        <w:t xml:space="preserve">Jeigu vartojant </w:t>
      </w:r>
      <w:proofErr w:type="spellStart"/>
      <w:r w:rsidRPr="009905C5">
        <w:rPr>
          <w:rFonts w:eastAsia="TimesNewRoman,Bold"/>
          <w:snapToGrid/>
          <w:szCs w:val="22"/>
          <w:lang w:val="lt-LT"/>
        </w:rPr>
        <w:t>Ibuprofen</w:t>
      </w:r>
      <w:proofErr w:type="spellEnd"/>
      <w:r w:rsidRPr="009905C5">
        <w:rPr>
          <w:rFonts w:eastAsia="TimesNewRoman,Bold"/>
          <w:snapToGrid/>
          <w:szCs w:val="22"/>
          <w:lang w:val="lt-LT"/>
        </w:rPr>
        <w:t xml:space="preserve"> </w:t>
      </w:r>
      <w:r>
        <w:rPr>
          <w:rFonts w:eastAsia="TimesNewRoman,Bold"/>
          <w:snapToGrid/>
          <w:szCs w:val="22"/>
          <w:lang w:val="lt-LT"/>
        </w:rPr>
        <w:t>STADA</w:t>
      </w:r>
      <w:r w:rsidRPr="009905C5">
        <w:rPr>
          <w:rFonts w:eastAsia="TimesNewRoman,Bold"/>
          <w:snapToGrid/>
          <w:szCs w:val="22"/>
          <w:lang w:val="lt-LT"/>
        </w:rPr>
        <w:t xml:space="preserve"> pasireiškia svaigulys, </w:t>
      </w:r>
      <w:r>
        <w:rPr>
          <w:rFonts w:eastAsia="TimesNewRoman,Bold"/>
          <w:snapToGrid/>
          <w:szCs w:val="22"/>
          <w:lang w:val="lt-LT"/>
        </w:rPr>
        <w:t>mieguistumas</w:t>
      </w:r>
      <w:r w:rsidRPr="009905C5">
        <w:rPr>
          <w:rFonts w:eastAsia="TimesNewRoman,Bold"/>
          <w:snapToGrid/>
          <w:szCs w:val="22"/>
          <w:lang w:val="lt-LT"/>
        </w:rPr>
        <w:t xml:space="preserve">, galvos </w:t>
      </w:r>
      <w:r>
        <w:rPr>
          <w:rFonts w:eastAsia="TimesNewRoman,Bold"/>
          <w:snapToGrid/>
          <w:szCs w:val="22"/>
          <w:lang w:val="lt-LT"/>
        </w:rPr>
        <w:t>svaigimas (</w:t>
      </w:r>
      <w:proofErr w:type="spellStart"/>
      <w:r>
        <w:rPr>
          <w:rFonts w:eastAsia="TimesNewRoman,Bold"/>
          <w:snapToGrid/>
          <w:szCs w:val="22"/>
          <w:lang w:val="lt-LT"/>
        </w:rPr>
        <w:t>vertigo</w:t>
      </w:r>
      <w:proofErr w:type="spellEnd"/>
      <w:r>
        <w:rPr>
          <w:rFonts w:eastAsia="TimesNewRoman,Bold"/>
          <w:snapToGrid/>
          <w:szCs w:val="22"/>
          <w:lang w:val="lt-LT"/>
        </w:rPr>
        <w:t>)</w:t>
      </w:r>
      <w:r w:rsidRPr="009905C5">
        <w:rPr>
          <w:rFonts w:eastAsia="TimesNewRoman,Bold"/>
          <w:snapToGrid/>
          <w:szCs w:val="22"/>
          <w:lang w:val="lt-LT"/>
        </w:rPr>
        <w:t xml:space="preserve"> ar regos sutrikimas, reikia vengti vairuoti ar valdyti mechanizmus.</w:t>
      </w:r>
      <w:r w:rsidRPr="001A00FD">
        <w:rPr>
          <w:rFonts w:eastAsia="TimesNewRoman,Bold"/>
          <w:snapToGrid/>
          <w:szCs w:val="22"/>
          <w:lang w:val="lt-LT"/>
        </w:rPr>
        <w:t xml:space="preserve"> Kartu vartojant alkoholio, toks poveikis gali sustiprėti.</w:t>
      </w:r>
    </w:p>
    <w:p w14:paraId="1DD860E1"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p>
    <w:p w14:paraId="11094CB7" w14:textId="77777777" w:rsidR="00961A57" w:rsidRPr="009905C5" w:rsidRDefault="00961A57" w:rsidP="00961A57">
      <w:pPr>
        <w:widowControl w:val="0"/>
        <w:numPr>
          <w:ilvl w:val="12"/>
          <w:numId w:val="0"/>
        </w:numPr>
        <w:tabs>
          <w:tab w:val="clear" w:pos="567"/>
        </w:tabs>
        <w:spacing w:line="240" w:lineRule="auto"/>
        <w:rPr>
          <w:snapToGrid/>
          <w:szCs w:val="22"/>
          <w:lang w:val="lt-LT"/>
        </w:rPr>
      </w:pPr>
      <w:proofErr w:type="spellStart"/>
      <w:r w:rsidRPr="009905C5">
        <w:rPr>
          <w:b/>
          <w:snapToGrid/>
          <w:szCs w:val="22"/>
          <w:lang w:val="lt-LT"/>
        </w:rPr>
        <w:t>Ibuprofen</w:t>
      </w:r>
      <w:proofErr w:type="spellEnd"/>
      <w:r w:rsidRPr="009905C5">
        <w:rPr>
          <w:b/>
          <w:snapToGrid/>
          <w:szCs w:val="22"/>
          <w:lang w:val="lt-LT"/>
        </w:rPr>
        <w:t xml:space="preserve"> </w:t>
      </w:r>
      <w:r>
        <w:rPr>
          <w:b/>
          <w:snapToGrid/>
          <w:szCs w:val="22"/>
          <w:lang w:val="lt-LT"/>
        </w:rPr>
        <w:t>STADA</w:t>
      </w:r>
      <w:r w:rsidRPr="009905C5">
        <w:rPr>
          <w:b/>
          <w:snapToGrid/>
          <w:szCs w:val="22"/>
          <w:lang w:val="lt-LT"/>
        </w:rPr>
        <w:t xml:space="preserve"> sudėtyje yra </w:t>
      </w:r>
      <w:proofErr w:type="spellStart"/>
      <w:r w:rsidRPr="009905C5">
        <w:rPr>
          <w:b/>
          <w:snapToGrid/>
          <w:szCs w:val="22"/>
          <w:lang w:val="lt-LT"/>
        </w:rPr>
        <w:t>sorbitolio</w:t>
      </w:r>
      <w:proofErr w:type="spellEnd"/>
    </w:p>
    <w:p w14:paraId="2CD0CC11" w14:textId="77777777" w:rsidR="00961A57" w:rsidRPr="009905C5" w:rsidRDefault="00961A57" w:rsidP="00961A57">
      <w:pPr>
        <w:widowControl w:val="0"/>
        <w:tabs>
          <w:tab w:val="clear" w:pos="567"/>
        </w:tabs>
        <w:spacing w:line="240" w:lineRule="auto"/>
        <w:rPr>
          <w:snapToGrid/>
          <w:szCs w:val="22"/>
          <w:lang w:val="lt-LT"/>
        </w:rPr>
      </w:pPr>
      <w:r w:rsidRPr="009905C5">
        <w:rPr>
          <w:rFonts w:eastAsia="TimesNewRoman"/>
          <w:snapToGrid/>
          <w:szCs w:val="22"/>
          <w:lang w:val="lt-LT"/>
        </w:rPr>
        <w:t xml:space="preserve">Kiekvienoje šio vaisto kapsulėje yra 72 mg </w:t>
      </w:r>
      <w:proofErr w:type="spellStart"/>
      <w:r w:rsidRPr="009905C5">
        <w:rPr>
          <w:rFonts w:eastAsia="TimesNewRoman"/>
          <w:snapToGrid/>
          <w:szCs w:val="22"/>
          <w:lang w:val="lt-LT"/>
        </w:rPr>
        <w:t>sorbitolio</w:t>
      </w:r>
      <w:proofErr w:type="spellEnd"/>
      <w:r w:rsidRPr="009905C5">
        <w:rPr>
          <w:rFonts w:eastAsia="TimesNewRoman"/>
          <w:snapToGrid/>
          <w:szCs w:val="22"/>
          <w:lang w:val="lt-LT"/>
        </w:rPr>
        <w:t xml:space="preserve">. </w:t>
      </w:r>
      <w:proofErr w:type="spellStart"/>
      <w:r w:rsidRPr="009905C5">
        <w:rPr>
          <w:rFonts w:eastAsia="TimesNewRoman"/>
          <w:snapToGrid/>
          <w:szCs w:val="22"/>
          <w:lang w:val="lt-LT"/>
        </w:rPr>
        <w:t>Sorbitolis</w:t>
      </w:r>
      <w:proofErr w:type="spellEnd"/>
      <w:r w:rsidRPr="009905C5">
        <w:rPr>
          <w:rFonts w:eastAsia="TimesNewRoman"/>
          <w:snapToGrid/>
          <w:szCs w:val="22"/>
          <w:lang w:val="lt-LT"/>
        </w:rPr>
        <w:t xml:space="preserve"> yra fruktozės šaltinis. Jeigu gydytojas yra sakęs, kad Jūs (ar Jūsų vaikas) netoleruojate kokių nors angliavandenių, ar Jums nustatytas retas genetinis sutrikimas</w:t>
      </w:r>
      <w:r>
        <w:rPr>
          <w:rFonts w:eastAsia="TimesNewRoman"/>
          <w:snapToGrid/>
          <w:szCs w:val="22"/>
          <w:lang w:val="lt-LT"/>
        </w:rPr>
        <w:t>-</w:t>
      </w:r>
      <w:r w:rsidRPr="009905C5">
        <w:rPr>
          <w:rFonts w:eastAsia="TimesNewRoman"/>
          <w:snapToGrid/>
          <w:szCs w:val="22"/>
          <w:lang w:val="lt-LT"/>
        </w:rPr>
        <w:t xml:space="preserve"> įgimtas fruktozės netoleravimas (ĮFN), kurio atveju organizmas negali suskaidyti fruktozės, prieš vartodami šio vaisto (ar prieš duodami jo Jūsų vaikui), pasakykite gydytojui</w:t>
      </w:r>
      <w:r w:rsidRPr="009905C5">
        <w:rPr>
          <w:snapToGrid/>
          <w:szCs w:val="22"/>
          <w:lang w:val="lt-LT"/>
        </w:rPr>
        <w:t>.</w:t>
      </w:r>
    </w:p>
    <w:p w14:paraId="61317BDE"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p>
    <w:p w14:paraId="4269EFBB"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p>
    <w:p w14:paraId="751EAAFA" w14:textId="77777777" w:rsidR="00961A57" w:rsidRPr="009905C5" w:rsidRDefault="00961A57" w:rsidP="00961A57">
      <w:pPr>
        <w:widowControl w:val="0"/>
        <w:numPr>
          <w:ilvl w:val="12"/>
          <w:numId w:val="0"/>
        </w:numPr>
        <w:tabs>
          <w:tab w:val="clear" w:pos="567"/>
        </w:tabs>
        <w:spacing w:line="240" w:lineRule="auto"/>
        <w:ind w:left="567" w:hanging="567"/>
        <w:outlineLvl w:val="0"/>
        <w:rPr>
          <w:b/>
          <w:caps/>
          <w:snapToGrid/>
          <w:szCs w:val="22"/>
          <w:lang w:val="lt-LT"/>
        </w:rPr>
      </w:pPr>
      <w:r w:rsidRPr="009905C5">
        <w:rPr>
          <w:b/>
          <w:snapToGrid/>
          <w:szCs w:val="22"/>
          <w:lang w:val="lt-LT"/>
        </w:rPr>
        <w:t>3.</w:t>
      </w:r>
      <w:r w:rsidRPr="009905C5">
        <w:rPr>
          <w:b/>
          <w:snapToGrid/>
          <w:szCs w:val="22"/>
          <w:lang w:val="lt-LT"/>
        </w:rPr>
        <w:tab/>
        <w:t xml:space="preserve">Kaip vartoti </w:t>
      </w:r>
      <w:proofErr w:type="spellStart"/>
      <w:r w:rsidRPr="009905C5">
        <w:rPr>
          <w:b/>
          <w:snapToGrid/>
          <w:szCs w:val="22"/>
          <w:lang w:val="lt-LT"/>
        </w:rPr>
        <w:t>Ibuprofen</w:t>
      </w:r>
      <w:proofErr w:type="spellEnd"/>
      <w:r w:rsidRPr="009905C5">
        <w:rPr>
          <w:b/>
          <w:snapToGrid/>
          <w:szCs w:val="22"/>
          <w:lang w:val="lt-LT"/>
        </w:rPr>
        <w:t xml:space="preserve"> </w:t>
      </w:r>
      <w:r>
        <w:rPr>
          <w:b/>
          <w:snapToGrid/>
          <w:szCs w:val="22"/>
          <w:lang w:val="lt-LT"/>
        </w:rPr>
        <w:t>STADA</w:t>
      </w:r>
    </w:p>
    <w:p w14:paraId="3492350D" w14:textId="77777777" w:rsidR="00961A57" w:rsidRPr="009905C5" w:rsidRDefault="00961A57" w:rsidP="00961A57">
      <w:pPr>
        <w:widowControl w:val="0"/>
        <w:tabs>
          <w:tab w:val="clear" w:pos="567"/>
        </w:tabs>
        <w:spacing w:line="240" w:lineRule="auto"/>
        <w:ind w:left="567" w:hanging="567"/>
        <w:rPr>
          <w:snapToGrid/>
          <w:szCs w:val="22"/>
          <w:lang w:val="lt-LT"/>
        </w:rPr>
      </w:pPr>
    </w:p>
    <w:p w14:paraId="680A13DB"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Visada vartokite šį vaistą tiksliai, kaip aprašyta šiame lapelyje arba kaip nurodė gydytojas arba vaistininkas. Jeigu abejojate, kreipkitės į gydytoją arba vaistininką. Toliau yra nurodytos įprastinės dozės (gydytojas gali skirti ir kitokią dozę).</w:t>
      </w:r>
    </w:p>
    <w:p w14:paraId="65A8941E"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p>
    <w:p w14:paraId="0F4741C1" w14:textId="77777777" w:rsidR="00961A57" w:rsidRPr="009905C5" w:rsidRDefault="00961A57" w:rsidP="00961A57">
      <w:pPr>
        <w:widowControl w:val="0"/>
        <w:tabs>
          <w:tab w:val="clear" w:pos="567"/>
        </w:tabs>
        <w:autoSpaceDE w:val="0"/>
        <w:autoSpaceDN w:val="0"/>
        <w:adjustRightInd w:val="0"/>
        <w:spacing w:line="240" w:lineRule="auto"/>
        <w:rPr>
          <w:b/>
          <w:bCs/>
          <w:snapToGrid/>
          <w:szCs w:val="22"/>
          <w:lang w:val="lt-LT"/>
        </w:rPr>
      </w:pPr>
      <w:r w:rsidRPr="009905C5">
        <w:rPr>
          <w:b/>
          <w:bCs/>
          <w:snapToGrid/>
          <w:szCs w:val="22"/>
          <w:lang w:val="lt-LT"/>
        </w:rPr>
        <w:t>Dozavimas</w:t>
      </w:r>
    </w:p>
    <w:p w14:paraId="3BB25072" w14:textId="77777777" w:rsidR="00961A57" w:rsidRPr="00CC1346" w:rsidRDefault="00961A57" w:rsidP="00961A57">
      <w:pPr>
        <w:tabs>
          <w:tab w:val="clear" w:pos="567"/>
        </w:tabs>
        <w:autoSpaceDE w:val="0"/>
        <w:autoSpaceDN w:val="0"/>
        <w:adjustRightInd w:val="0"/>
        <w:spacing w:line="240" w:lineRule="auto"/>
        <w:rPr>
          <w:color w:val="000000"/>
          <w:szCs w:val="22"/>
          <w:u w:val="single"/>
          <w:lang w:val="lt-LT" w:eastAsia="en-GB"/>
        </w:rPr>
      </w:pPr>
      <w:r w:rsidRPr="00CC1346">
        <w:rPr>
          <w:color w:val="000000"/>
          <w:szCs w:val="22"/>
          <w:u w:val="single"/>
          <w:lang w:val="lt-LT" w:eastAsia="en-GB"/>
        </w:rPr>
        <w:t>Suaugusieji ir paaugliai, sveriantys ne mažiau kaip 40 kg (12 metų ir vyresni)</w:t>
      </w:r>
    </w:p>
    <w:p w14:paraId="42C4FC42" w14:textId="77777777" w:rsidR="00961A57" w:rsidRPr="009905C5" w:rsidRDefault="00961A57" w:rsidP="00961A57">
      <w:pPr>
        <w:tabs>
          <w:tab w:val="clear" w:pos="567"/>
        </w:tabs>
        <w:autoSpaceDE w:val="0"/>
        <w:autoSpaceDN w:val="0"/>
        <w:adjustRightInd w:val="0"/>
        <w:spacing w:line="240" w:lineRule="auto"/>
        <w:rPr>
          <w:color w:val="000000"/>
          <w:szCs w:val="22"/>
          <w:lang w:val="lt-LT" w:eastAsia="en-GB"/>
        </w:rPr>
      </w:pPr>
      <w:r w:rsidRPr="009905C5">
        <w:rPr>
          <w:color w:val="000000"/>
          <w:szCs w:val="22"/>
          <w:lang w:val="lt-LT" w:eastAsia="en-GB"/>
        </w:rPr>
        <w:t xml:space="preserve">Pradinė dozė yra 1 kapsulė (400 mg </w:t>
      </w:r>
      <w:proofErr w:type="spellStart"/>
      <w:r w:rsidRPr="009905C5">
        <w:rPr>
          <w:color w:val="000000"/>
          <w:szCs w:val="22"/>
          <w:lang w:val="lt-LT" w:eastAsia="en-GB"/>
        </w:rPr>
        <w:t>ibuprofeno</w:t>
      </w:r>
      <w:proofErr w:type="spellEnd"/>
      <w:r w:rsidRPr="009905C5">
        <w:rPr>
          <w:color w:val="000000"/>
          <w:szCs w:val="22"/>
          <w:lang w:val="lt-LT" w:eastAsia="en-GB"/>
        </w:rPr>
        <w:t xml:space="preserve">). Po to, jei reikia, galima vartoti po 1 kapsulę (400 mg </w:t>
      </w:r>
      <w:proofErr w:type="spellStart"/>
      <w:r w:rsidRPr="009905C5">
        <w:rPr>
          <w:color w:val="000000"/>
          <w:szCs w:val="22"/>
          <w:lang w:val="lt-LT" w:eastAsia="en-GB"/>
        </w:rPr>
        <w:t>ibuprofeno</w:t>
      </w:r>
      <w:proofErr w:type="spellEnd"/>
      <w:r w:rsidRPr="009905C5">
        <w:rPr>
          <w:color w:val="000000"/>
          <w:szCs w:val="22"/>
          <w:lang w:val="lt-LT" w:eastAsia="en-GB"/>
        </w:rPr>
        <w:t xml:space="preserve">) kas šešias valandas. 24 valandų laikotarpiu negalima vartoti daugiau kaip 3 kapsulių (1200 mg </w:t>
      </w:r>
      <w:proofErr w:type="spellStart"/>
      <w:r w:rsidRPr="009905C5">
        <w:rPr>
          <w:color w:val="000000"/>
          <w:szCs w:val="22"/>
          <w:lang w:val="lt-LT" w:eastAsia="en-GB"/>
        </w:rPr>
        <w:t>ibuprofeno</w:t>
      </w:r>
      <w:proofErr w:type="spellEnd"/>
      <w:r w:rsidRPr="009905C5">
        <w:rPr>
          <w:color w:val="000000"/>
          <w:szCs w:val="22"/>
          <w:lang w:val="lt-LT" w:eastAsia="en-GB"/>
        </w:rPr>
        <w:t>).</w:t>
      </w:r>
    </w:p>
    <w:p w14:paraId="1A0E3776" w14:textId="77777777" w:rsidR="00961A57" w:rsidRPr="009905C5" w:rsidRDefault="00961A57" w:rsidP="00961A57">
      <w:pPr>
        <w:tabs>
          <w:tab w:val="clear" w:pos="567"/>
        </w:tabs>
        <w:spacing w:line="240" w:lineRule="auto"/>
        <w:rPr>
          <w:color w:val="000000"/>
          <w:szCs w:val="22"/>
          <w:lang w:val="lt-LT" w:eastAsia="en-GB"/>
        </w:rPr>
      </w:pPr>
    </w:p>
    <w:p w14:paraId="2E726849" w14:textId="77777777" w:rsidR="00961A57" w:rsidRPr="00CC1346" w:rsidRDefault="00961A57" w:rsidP="00961A57">
      <w:pPr>
        <w:tabs>
          <w:tab w:val="clear" w:pos="567"/>
        </w:tabs>
        <w:autoSpaceDE w:val="0"/>
        <w:autoSpaceDN w:val="0"/>
        <w:adjustRightInd w:val="0"/>
        <w:spacing w:line="240" w:lineRule="auto"/>
        <w:rPr>
          <w:color w:val="000000"/>
          <w:szCs w:val="22"/>
          <w:u w:val="single"/>
          <w:lang w:val="lt-LT" w:eastAsia="en-GB"/>
        </w:rPr>
      </w:pPr>
      <w:r w:rsidRPr="009905C5">
        <w:rPr>
          <w:color w:val="000000"/>
          <w:szCs w:val="22"/>
          <w:u w:val="single"/>
          <w:lang w:val="lt-LT" w:eastAsia="en-GB"/>
        </w:rPr>
        <w:t xml:space="preserve">Jaunesni kaip 12 metų vaikai ir </w:t>
      </w:r>
      <w:r w:rsidRPr="00CC1346">
        <w:rPr>
          <w:color w:val="000000"/>
          <w:szCs w:val="22"/>
          <w:u w:val="single"/>
          <w:lang w:val="lt-LT" w:eastAsia="en-GB"/>
        </w:rPr>
        <w:t>paaugliai, sveriantys mažiau kaip 40 kg</w:t>
      </w:r>
    </w:p>
    <w:p w14:paraId="761777C2" w14:textId="77777777" w:rsidR="00961A57" w:rsidRPr="009905C5" w:rsidRDefault="00961A57" w:rsidP="00961A57">
      <w:pPr>
        <w:spacing w:line="240" w:lineRule="auto"/>
        <w:rPr>
          <w:snapToGrid/>
          <w:szCs w:val="22"/>
          <w:lang w:val="lt-LT"/>
        </w:rPr>
      </w:pPr>
      <w:proofErr w:type="spellStart"/>
      <w:r w:rsidRPr="009905C5">
        <w:rPr>
          <w:snapToGrid/>
          <w:color w:val="000000"/>
          <w:szCs w:val="22"/>
          <w:lang w:val="lt-LT"/>
        </w:rPr>
        <w:t>Ibuprofen</w:t>
      </w:r>
      <w:proofErr w:type="spellEnd"/>
      <w:r w:rsidRPr="009905C5">
        <w:rPr>
          <w:snapToGrid/>
          <w:color w:val="000000"/>
          <w:szCs w:val="22"/>
          <w:lang w:val="lt-LT"/>
        </w:rPr>
        <w:t xml:space="preserve"> </w:t>
      </w:r>
      <w:r>
        <w:rPr>
          <w:snapToGrid/>
          <w:color w:val="000000"/>
          <w:szCs w:val="22"/>
          <w:lang w:val="lt-LT"/>
        </w:rPr>
        <w:t>STADA</w:t>
      </w:r>
      <w:r w:rsidRPr="009905C5">
        <w:rPr>
          <w:color w:val="000000"/>
          <w:szCs w:val="22"/>
          <w:lang w:val="lt-LT" w:eastAsia="lt-LT"/>
        </w:rPr>
        <w:t xml:space="preserve"> n</w:t>
      </w:r>
      <w:r w:rsidRPr="003D7475">
        <w:rPr>
          <w:snapToGrid/>
          <w:color w:val="000000"/>
          <w:szCs w:val="22"/>
          <w:lang w:val="lt-LT"/>
        </w:rPr>
        <w:t xml:space="preserve">ėra skirtas vartoti paaugliams, sveriantiems mažiau kaip 40 kg </w:t>
      </w:r>
      <w:r w:rsidRPr="001A00FD">
        <w:rPr>
          <w:snapToGrid/>
          <w:color w:val="000000"/>
          <w:szCs w:val="22"/>
          <w:lang w:val="lt-LT"/>
        </w:rPr>
        <w:t>ar jaunesniems nei</w:t>
      </w:r>
      <w:r w:rsidRPr="003D7475">
        <w:rPr>
          <w:snapToGrid/>
          <w:color w:val="000000"/>
          <w:szCs w:val="22"/>
          <w:lang w:val="lt-LT"/>
        </w:rPr>
        <w:t xml:space="preserve"> </w:t>
      </w:r>
      <w:r>
        <w:rPr>
          <w:snapToGrid/>
          <w:color w:val="000000"/>
          <w:szCs w:val="22"/>
          <w:lang w:val="lt-LT"/>
        </w:rPr>
        <w:t>12 metų vaikams.</w:t>
      </w:r>
    </w:p>
    <w:p w14:paraId="7D5A3300" w14:textId="77777777" w:rsidR="00961A57" w:rsidRPr="009905C5" w:rsidRDefault="00961A57" w:rsidP="00961A57">
      <w:pPr>
        <w:widowControl w:val="0"/>
        <w:tabs>
          <w:tab w:val="clear" w:pos="567"/>
        </w:tabs>
        <w:autoSpaceDE w:val="0"/>
        <w:autoSpaceDN w:val="0"/>
        <w:spacing w:line="240" w:lineRule="auto"/>
        <w:rPr>
          <w:snapToGrid/>
          <w:szCs w:val="22"/>
          <w:lang w:val="lt-LT"/>
        </w:rPr>
      </w:pPr>
    </w:p>
    <w:p w14:paraId="08638C00" w14:textId="77777777" w:rsidR="00961A57" w:rsidRPr="009905C5" w:rsidRDefault="00961A57" w:rsidP="00961A57">
      <w:pPr>
        <w:widowControl w:val="0"/>
        <w:tabs>
          <w:tab w:val="clear" w:pos="567"/>
        </w:tabs>
        <w:autoSpaceDE w:val="0"/>
        <w:autoSpaceDN w:val="0"/>
        <w:spacing w:line="240" w:lineRule="auto"/>
        <w:rPr>
          <w:b/>
          <w:bCs/>
          <w:snapToGrid/>
          <w:szCs w:val="22"/>
          <w:lang w:val="lt-LT"/>
        </w:rPr>
      </w:pPr>
      <w:r w:rsidRPr="009905C5">
        <w:rPr>
          <w:b/>
          <w:bCs/>
          <w:snapToGrid/>
          <w:szCs w:val="22"/>
          <w:lang w:val="lt-LT"/>
        </w:rPr>
        <w:t>Vartojimo metodas</w:t>
      </w:r>
    </w:p>
    <w:p w14:paraId="6DFE9F5C" w14:textId="77777777" w:rsidR="00961A57" w:rsidRPr="009905C5" w:rsidRDefault="00961A57" w:rsidP="00961A57">
      <w:pPr>
        <w:widowControl w:val="0"/>
        <w:tabs>
          <w:tab w:val="clear" w:pos="567"/>
        </w:tabs>
        <w:autoSpaceDE w:val="0"/>
        <w:autoSpaceDN w:val="0"/>
        <w:spacing w:line="240" w:lineRule="auto"/>
        <w:ind w:right="115"/>
        <w:rPr>
          <w:snapToGrid/>
          <w:szCs w:val="22"/>
          <w:lang w:val="lt-LT"/>
        </w:rPr>
      </w:pPr>
      <w:r w:rsidRPr="009905C5">
        <w:rPr>
          <w:snapToGrid/>
          <w:szCs w:val="22"/>
          <w:lang w:val="lt-LT"/>
        </w:rPr>
        <w:t xml:space="preserve">Šis vaistas vartojamas per burną. </w:t>
      </w:r>
      <w:proofErr w:type="spellStart"/>
      <w:r w:rsidRPr="009905C5">
        <w:rPr>
          <w:snapToGrid/>
          <w:szCs w:val="22"/>
          <w:lang w:val="lt-LT"/>
        </w:rPr>
        <w:t>Ibuprofen</w:t>
      </w:r>
      <w:proofErr w:type="spellEnd"/>
      <w:r w:rsidRPr="009905C5">
        <w:rPr>
          <w:snapToGrid/>
          <w:szCs w:val="22"/>
          <w:lang w:val="lt-LT"/>
        </w:rPr>
        <w:t xml:space="preserve"> </w:t>
      </w:r>
      <w:r>
        <w:rPr>
          <w:snapToGrid/>
          <w:szCs w:val="22"/>
          <w:lang w:val="lt-LT"/>
        </w:rPr>
        <w:t>STADA</w:t>
      </w:r>
      <w:r w:rsidRPr="009905C5">
        <w:rPr>
          <w:snapToGrid/>
          <w:szCs w:val="22"/>
          <w:lang w:val="lt-LT"/>
        </w:rPr>
        <w:t xml:space="preserve"> užgerkite stikline vandens. Nekramtykite.</w:t>
      </w:r>
    </w:p>
    <w:p w14:paraId="5C347193" w14:textId="77777777" w:rsidR="00961A57" w:rsidRPr="009905C5" w:rsidRDefault="00961A57" w:rsidP="00961A57">
      <w:pPr>
        <w:widowControl w:val="0"/>
        <w:tabs>
          <w:tab w:val="clear" w:pos="567"/>
        </w:tabs>
        <w:autoSpaceDE w:val="0"/>
        <w:autoSpaceDN w:val="0"/>
        <w:spacing w:line="240" w:lineRule="auto"/>
        <w:rPr>
          <w:snapToGrid/>
          <w:szCs w:val="22"/>
          <w:lang w:val="lt-LT"/>
        </w:rPr>
      </w:pPr>
    </w:p>
    <w:p w14:paraId="62F5F6A2" w14:textId="77777777" w:rsidR="00961A57" w:rsidRPr="009905C5" w:rsidRDefault="00961A57" w:rsidP="00961A57">
      <w:pPr>
        <w:widowControl w:val="0"/>
        <w:tabs>
          <w:tab w:val="clear" w:pos="567"/>
        </w:tabs>
        <w:autoSpaceDE w:val="0"/>
        <w:autoSpaceDN w:val="0"/>
        <w:spacing w:line="240" w:lineRule="auto"/>
        <w:rPr>
          <w:snapToGrid/>
          <w:szCs w:val="22"/>
          <w:lang w:val="lt-LT"/>
        </w:rPr>
      </w:pPr>
      <w:r w:rsidRPr="009905C5">
        <w:rPr>
          <w:snapToGrid/>
          <w:szCs w:val="22"/>
          <w:lang w:val="lt-LT"/>
        </w:rPr>
        <w:t xml:space="preserve">Pacientams, kurių skrandis jautrus, rekomenduojama </w:t>
      </w:r>
      <w:proofErr w:type="spellStart"/>
      <w:r w:rsidRPr="009905C5">
        <w:rPr>
          <w:snapToGrid/>
          <w:color w:val="000000"/>
          <w:szCs w:val="22"/>
          <w:lang w:val="lt-LT"/>
        </w:rPr>
        <w:t>Ibuprofen</w:t>
      </w:r>
      <w:proofErr w:type="spellEnd"/>
      <w:r w:rsidRPr="009905C5">
        <w:rPr>
          <w:snapToGrid/>
          <w:color w:val="000000"/>
          <w:szCs w:val="22"/>
          <w:lang w:val="lt-LT"/>
        </w:rPr>
        <w:t xml:space="preserve"> </w:t>
      </w:r>
      <w:r>
        <w:rPr>
          <w:snapToGrid/>
          <w:color w:val="000000"/>
          <w:szCs w:val="22"/>
          <w:lang w:val="lt-LT"/>
        </w:rPr>
        <w:t>STADA</w:t>
      </w:r>
      <w:r w:rsidRPr="009905C5">
        <w:rPr>
          <w:snapToGrid/>
          <w:szCs w:val="22"/>
          <w:lang w:val="lt-LT"/>
        </w:rPr>
        <w:t xml:space="preserve"> vartoti su maistu. Jei vartojama netrukus po valgio, </w:t>
      </w:r>
      <w:proofErr w:type="spellStart"/>
      <w:r w:rsidRPr="009905C5">
        <w:rPr>
          <w:snapToGrid/>
          <w:color w:val="000000"/>
          <w:szCs w:val="22"/>
          <w:lang w:val="lt-LT"/>
        </w:rPr>
        <w:t>Ibuprofen</w:t>
      </w:r>
      <w:proofErr w:type="spellEnd"/>
      <w:r w:rsidRPr="009905C5">
        <w:rPr>
          <w:snapToGrid/>
          <w:color w:val="000000"/>
          <w:szCs w:val="22"/>
          <w:lang w:val="lt-LT"/>
        </w:rPr>
        <w:t xml:space="preserve"> </w:t>
      </w:r>
      <w:r>
        <w:rPr>
          <w:snapToGrid/>
          <w:color w:val="000000"/>
          <w:szCs w:val="22"/>
          <w:lang w:val="lt-LT"/>
        </w:rPr>
        <w:t>STADA</w:t>
      </w:r>
      <w:r w:rsidRPr="009905C5">
        <w:rPr>
          <w:snapToGrid/>
          <w:szCs w:val="22"/>
          <w:lang w:val="lt-LT"/>
        </w:rPr>
        <w:t xml:space="preserve"> veikimo pradžia gali būti vėlesnė. Tokiu atveju nevartokite daugiau </w:t>
      </w:r>
      <w:proofErr w:type="spellStart"/>
      <w:r w:rsidRPr="009905C5">
        <w:rPr>
          <w:snapToGrid/>
          <w:color w:val="000000"/>
          <w:szCs w:val="22"/>
          <w:lang w:val="lt-LT"/>
        </w:rPr>
        <w:t>Ibuprofen</w:t>
      </w:r>
      <w:proofErr w:type="spellEnd"/>
      <w:r w:rsidRPr="009905C5">
        <w:rPr>
          <w:snapToGrid/>
          <w:color w:val="000000"/>
          <w:szCs w:val="22"/>
          <w:lang w:val="lt-LT"/>
        </w:rPr>
        <w:t xml:space="preserve"> </w:t>
      </w:r>
      <w:r>
        <w:rPr>
          <w:snapToGrid/>
          <w:color w:val="000000"/>
          <w:szCs w:val="22"/>
          <w:lang w:val="lt-LT"/>
        </w:rPr>
        <w:t>STADA</w:t>
      </w:r>
      <w:r w:rsidRPr="009905C5">
        <w:rPr>
          <w:snapToGrid/>
          <w:szCs w:val="22"/>
          <w:lang w:val="lt-LT"/>
        </w:rPr>
        <w:t>, nei rekomenduojama šiame skyriuje arba kol praeis tinkamas laiko intervalas iki kitos dozės vartojimo.</w:t>
      </w:r>
    </w:p>
    <w:p w14:paraId="110383B7" w14:textId="77777777" w:rsidR="00961A57" w:rsidRPr="009905C5" w:rsidRDefault="00961A57" w:rsidP="00961A57">
      <w:pPr>
        <w:widowControl w:val="0"/>
        <w:tabs>
          <w:tab w:val="clear" w:pos="567"/>
        </w:tabs>
        <w:autoSpaceDE w:val="0"/>
        <w:autoSpaceDN w:val="0"/>
        <w:spacing w:line="240" w:lineRule="auto"/>
        <w:ind w:right="115"/>
        <w:rPr>
          <w:snapToGrid/>
          <w:szCs w:val="22"/>
          <w:lang w:val="lt-LT"/>
        </w:rPr>
      </w:pPr>
    </w:p>
    <w:p w14:paraId="4EE0B54F" w14:textId="77777777" w:rsidR="00961A57" w:rsidRPr="009905C5" w:rsidRDefault="00961A57" w:rsidP="00961A57">
      <w:pPr>
        <w:widowControl w:val="0"/>
        <w:tabs>
          <w:tab w:val="clear" w:pos="567"/>
        </w:tabs>
        <w:autoSpaceDE w:val="0"/>
        <w:autoSpaceDN w:val="0"/>
        <w:spacing w:line="240" w:lineRule="auto"/>
        <w:ind w:right="115"/>
        <w:rPr>
          <w:b/>
          <w:bCs/>
          <w:snapToGrid/>
          <w:szCs w:val="22"/>
          <w:lang w:val="lt-LT"/>
        </w:rPr>
      </w:pPr>
      <w:r w:rsidRPr="009905C5">
        <w:rPr>
          <w:b/>
          <w:bCs/>
          <w:snapToGrid/>
          <w:szCs w:val="22"/>
          <w:lang w:val="lt-LT"/>
        </w:rPr>
        <w:t>Gydymo trukmė</w:t>
      </w:r>
    </w:p>
    <w:p w14:paraId="1D986986" w14:textId="77777777" w:rsidR="00961A57" w:rsidRPr="00716941" w:rsidRDefault="00961A57" w:rsidP="00961A57">
      <w:pPr>
        <w:tabs>
          <w:tab w:val="clear" w:pos="567"/>
          <w:tab w:val="left" w:pos="1296"/>
        </w:tabs>
        <w:autoSpaceDE w:val="0"/>
        <w:autoSpaceDN w:val="0"/>
        <w:adjustRightInd w:val="0"/>
        <w:spacing w:line="240" w:lineRule="auto"/>
        <w:rPr>
          <w:snapToGrid/>
          <w:szCs w:val="22"/>
          <w:lang w:val="lt-LT" w:eastAsia="zh-CN"/>
        </w:rPr>
      </w:pPr>
      <w:r w:rsidRPr="009905C5">
        <w:rPr>
          <w:snapToGrid/>
          <w:szCs w:val="22"/>
          <w:lang w:val="lt-LT"/>
        </w:rPr>
        <w:t xml:space="preserve">Šis vaistas yra skirtas </w:t>
      </w:r>
      <w:r>
        <w:rPr>
          <w:snapToGrid/>
          <w:szCs w:val="22"/>
          <w:lang w:val="lt-LT"/>
        </w:rPr>
        <w:t xml:space="preserve">tik trumpalaikiam </w:t>
      </w:r>
      <w:r w:rsidRPr="009905C5">
        <w:rPr>
          <w:snapToGrid/>
          <w:szCs w:val="22"/>
          <w:lang w:val="lt-LT"/>
        </w:rPr>
        <w:t>varto</w:t>
      </w:r>
      <w:r>
        <w:rPr>
          <w:snapToGrid/>
          <w:szCs w:val="22"/>
          <w:lang w:val="lt-LT"/>
        </w:rPr>
        <w:t>jimui</w:t>
      </w:r>
      <w:r w:rsidRPr="009905C5">
        <w:rPr>
          <w:snapToGrid/>
          <w:szCs w:val="22"/>
          <w:lang w:val="lt-LT"/>
        </w:rPr>
        <w:t xml:space="preserve">. Būtina vartoti mažiausią veiksmingą dozę trumpiausią laikotarpį, būtiną simptomams palengvinti. </w:t>
      </w:r>
      <w:r w:rsidRPr="00716941">
        <w:rPr>
          <w:snapToGrid/>
          <w:szCs w:val="22"/>
          <w:lang w:val="lt-LT"/>
        </w:rPr>
        <w:t xml:space="preserve">Jeigu sergate infekcine liga ir </w:t>
      </w:r>
      <w:r w:rsidRPr="009905C5">
        <w:rPr>
          <w:snapToGrid/>
          <w:szCs w:val="22"/>
          <w:lang w:val="lt-LT"/>
        </w:rPr>
        <w:t>jos</w:t>
      </w:r>
      <w:r w:rsidRPr="00716941">
        <w:rPr>
          <w:snapToGrid/>
          <w:szCs w:val="22"/>
          <w:lang w:val="lt-LT"/>
        </w:rPr>
        <w:t xml:space="preserve"> simptomai (</w:t>
      </w:r>
      <w:r w:rsidRPr="009905C5">
        <w:rPr>
          <w:snapToGrid/>
          <w:szCs w:val="22"/>
          <w:lang w:val="lt-LT"/>
        </w:rPr>
        <w:t>pavyzdžiui</w:t>
      </w:r>
      <w:r w:rsidRPr="00716941">
        <w:rPr>
          <w:snapToGrid/>
          <w:szCs w:val="22"/>
          <w:lang w:val="lt-LT"/>
        </w:rPr>
        <w:t>, karščiavimas ir skausmas) išlieka arba sunkėja, nedelsdami pasitarkite su gydytoju (</w:t>
      </w:r>
      <w:r>
        <w:rPr>
          <w:snapToGrid/>
          <w:szCs w:val="22"/>
          <w:lang w:val="lt-LT"/>
        </w:rPr>
        <w:t xml:space="preserve">žr. </w:t>
      </w:r>
      <w:r w:rsidRPr="00716941">
        <w:rPr>
          <w:snapToGrid/>
          <w:szCs w:val="22"/>
          <w:lang w:val="lt-LT"/>
        </w:rPr>
        <w:t>2 skyrių).</w:t>
      </w:r>
    </w:p>
    <w:p w14:paraId="7B14FAA4" w14:textId="77777777" w:rsidR="00961A57" w:rsidRPr="009905C5" w:rsidRDefault="00961A57" w:rsidP="00961A57">
      <w:pPr>
        <w:widowControl w:val="0"/>
        <w:tabs>
          <w:tab w:val="clear" w:pos="567"/>
        </w:tabs>
        <w:autoSpaceDE w:val="0"/>
        <w:autoSpaceDN w:val="0"/>
        <w:spacing w:line="240" w:lineRule="auto"/>
        <w:ind w:right="115"/>
        <w:rPr>
          <w:snapToGrid/>
          <w:szCs w:val="22"/>
          <w:lang w:val="lt-LT"/>
        </w:rPr>
      </w:pPr>
    </w:p>
    <w:p w14:paraId="6EE051EC" w14:textId="77777777" w:rsidR="00961A57" w:rsidRPr="009905C5" w:rsidRDefault="00961A57" w:rsidP="00961A57">
      <w:pPr>
        <w:tabs>
          <w:tab w:val="clear" w:pos="567"/>
        </w:tabs>
        <w:spacing w:line="240" w:lineRule="auto"/>
        <w:rPr>
          <w:color w:val="000000"/>
          <w:szCs w:val="22"/>
          <w:u w:val="single"/>
          <w:lang w:val="lt-LT" w:eastAsia="en-GB"/>
        </w:rPr>
      </w:pPr>
      <w:r w:rsidRPr="009905C5">
        <w:rPr>
          <w:color w:val="000000"/>
          <w:szCs w:val="22"/>
          <w:u w:val="single"/>
          <w:lang w:val="lt-LT" w:eastAsia="en-GB"/>
        </w:rPr>
        <w:t>Paaugliams</w:t>
      </w:r>
    </w:p>
    <w:p w14:paraId="2EB3BDC0" w14:textId="77777777" w:rsidR="00961A57" w:rsidRPr="009905C5" w:rsidRDefault="00961A57" w:rsidP="00961A57">
      <w:pPr>
        <w:tabs>
          <w:tab w:val="clear" w:pos="567"/>
        </w:tabs>
        <w:spacing w:line="240" w:lineRule="auto"/>
        <w:rPr>
          <w:color w:val="000000"/>
          <w:szCs w:val="22"/>
          <w:lang w:val="lt-LT" w:eastAsia="en-GB"/>
        </w:rPr>
      </w:pPr>
      <w:r w:rsidRPr="009905C5">
        <w:rPr>
          <w:color w:val="000000"/>
          <w:szCs w:val="22"/>
          <w:lang w:val="lt-LT" w:eastAsia="en-GB"/>
        </w:rPr>
        <w:t>Jeigu paaugliams š</w:t>
      </w:r>
      <w:r>
        <w:rPr>
          <w:color w:val="000000"/>
          <w:szCs w:val="22"/>
          <w:lang w:val="lt-LT" w:eastAsia="en-GB"/>
        </w:rPr>
        <w:t>io</w:t>
      </w:r>
      <w:r w:rsidRPr="009905C5">
        <w:rPr>
          <w:color w:val="000000"/>
          <w:szCs w:val="22"/>
          <w:lang w:val="lt-LT" w:eastAsia="en-GB"/>
        </w:rPr>
        <w:t xml:space="preserve"> vaist</w:t>
      </w:r>
      <w:r>
        <w:rPr>
          <w:color w:val="000000"/>
          <w:szCs w:val="22"/>
          <w:lang w:val="lt-LT" w:eastAsia="en-GB"/>
        </w:rPr>
        <w:t>o</w:t>
      </w:r>
      <w:r w:rsidRPr="009905C5">
        <w:rPr>
          <w:color w:val="000000"/>
          <w:szCs w:val="22"/>
          <w:lang w:val="lt-LT" w:eastAsia="en-GB"/>
        </w:rPr>
        <w:t xml:space="preserve"> reikia vartoti ilgiau kaip 3 </w:t>
      </w:r>
      <w:r>
        <w:rPr>
          <w:color w:val="000000"/>
          <w:szCs w:val="22"/>
          <w:lang w:val="lt-LT" w:eastAsia="en-GB"/>
        </w:rPr>
        <w:t>paras</w:t>
      </w:r>
      <w:r w:rsidRPr="009905C5">
        <w:rPr>
          <w:color w:val="000000"/>
          <w:szCs w:val="22"/>
          <w:lang w:val="lt-LT" w:eastAsia="en-GB"/>
        </w:rPr>
        <w:t xml:space="preserve"> arba jei simptomai pasunkėja, būtina kreiptis į gydytoją.</w:t>
      </w:r>
    </w:p>
    <w:p w14:paraId="408341B2" w14:textId="77777777" w:rsidR="00961A57" w:rsidRPr="009905C5" w:rsidRDefault="00961A57" w:rsidP="00961A57">
      <w:pPr>
        <w:snapToGrid w:val="0"/>
        <w:spacing w:line="240" w:lineRule="auto"/>
        <w:rPr>
          <w:snapToGrid/>
          <w:lang w:val="lt-LT" w:eastAsia="lt-LT"/>
        </w:rPr>
      </w:pPr>
    </w:p>
    <w:p w14:paraId="067C266E" w14:textId="77777777" w:rsidR="00961A57" w:rsidRPr="009905C5" w:rsidRDefault="00961A57" w:rsidP="00961A57">
      <w:pPr>
        <w:keepNext/>
        <w:snapToGrid w:val="0"/>
        <w:spacing w:line="240" w:lineRule="auto"/>
        <w:rPr>
          <w:snapToGrid/>
          <w:u w:val="single"/>
          <w:lang w:val="lt-LT" w:eastAsia="lt-LT"/>
        </w:rPr>
      </w:pPr>
      <w:r w:rsidRPr="009905C5">
        <w:rPr>
          <w:snapToGrid/>
          <w:u w:val="single"/>
          <w:lang w:val="lt-LT" w:eastAsia="lt-LT"/>
        </w:rPr>
        <w:t>Suaugusiesiems</w:t>
      </w:r>
    </w:p>
    <w:p w14:paraId="63DAF87D" w14:textId="77777777" w:rsidR="00961A57" w:rsidRPr="00CC1346" w:rsidRDefault="00961A57" w:rsidP="00961A57">
      <w:pPr>
        <w:keepNext/>
        <w:snapToGrid w:val="0"/>
        <w:spacing w:line="240" w:lineRule="auto"/>
        <w:rPr>
          <w:snapToGrid/>
          <w:lang w:val="lt-LT" w:eastAsia="lt-LT"/>
        </w:rPr>
      </w:pPr>
      <w:r w:rsidRPr="00CC1346">
        <w:rPr>
          <w:snapToGrid/>
          <w:lang w:val="lt-LT" w:eastAsia="lt-LT"/>
        </w:rPr>
        <w:t>Jei</w:t>
      </w:r>
      <w:r w:rsidRPr="009905C5">
        <w:rPr>
          <w:snapToGrid/>
          <w:lang w:val="lt-LT" w:eastAsia="lt-LT"/>
        </w:rPr>
        <w:t>gu</w:t>
      </w:r>
      <w:r w:rsidRPr="00CC1346">
        <w:rPr>
          <w:snapToGrid/>
          <w:lang w:val="lt-LT" w:eastAsia="lt-LT"/>
        </w:rPr>
        <w:t xml:space="preserve"> </w:t>
      </w:r>
      <w:r w:rsidRPr="009905C5">
        <w:rPr>
          <w:color w:val="000000"/>
          <w:szCs w:val="22"/>
          <w:lang w:val="lt-LT" w:eastAsia="en-GB"/>
        </w:rPr>
        <w:t>š</w:t>
      </w:r>
      <w:r>
        <w:rPr>
          <w:color w:val="000000"/>
          <w:szCs w:val="22"/>
          <w:lang w:val="lt-LT" w:eastAsia="en-GB"/>
        </w:rPr>
        <w:t>io</w:t>
      </w:r>
      <w:r w:rsidRPr="009905C5">
        <w:rPr>
          <w:color w:val="000000"/>
          <w:szCs w:val="22"/>
          <w:lang w:val="lt-LT" w:eastAsia="en-GB"/>
        </w:rPr>
        <w:t xml:space="preserve"> vaist</w:t>
      </w:r>
      <w:r>
        <w:rPr>
          <w:color w:val="000000"/>
          <w:szCs w:val="22"/>
          <w:lang w:val="lt-LT" w:eastAsia="en-GB"/>
        </w:rPr>
        <w:t>o</w:t>
      </w:r>
      <w:r w:rsidRPr="00CC1346">
        <w:rPr>
          <w:snapToGrid/>
          <w:lang w:val="lt-LT" w:eastAsia="lt-LT"/>
        </w:rPr>
        <w:t xml:space="preserve"> reikia vartoti ilgiau kaip 3 </w:t>
      </w:r>
      <w:r>
        <w:rPr>
          <w:snapToGrid/>
          <w:lang w:val="lt-LT" w:eastAsia="lt-LT"/>
        </w:rPr>
        <w:t>paras</w:t>
      </w:r>
      <w:r w:rsidRPr="00CC1346">
        <w:rPr>
          <w:snapToGrid/>
          <w:lang w:val="lt-LT" w:eastAsia="lt-LT"/>
        </w:rPr>
        <w:t xml:space="preserve"> karščiavimui mažinti arba ilgiau kaip 4 </w:t>
      </w:r>
      <w:r>
        <w:rPr>
          <w:snapToGrid/>
          <w:lang w:val="lt-LT" w:eastAsia="lt-LT"/>
        </w:rPr>
        <w:t xml:space="preserve">paras </w:t>
      </w:r>
      <w:r w:rsidRPr="00CC1346">
        <w:rPr>
          <w:snapToGrid/>
          <w:lang w:val="lt-LT" w:eastAsia="lt-LT"/>
        </w:rPr>
        <w:t>skausmui malšinti</w:t>
      </w:r>
      <w:r>
        <w:rPr>
          <w:snapToGrid/>
          <w:lang w:val="lt-LT" w:eastAsia="lt-LT"/>
        </w:rPr>
        <w:t>,</w:t>
      </w:r>
      <w:r w:rsidRPr="00CC1346">
        <w:rPr>
          <w:snapToGrid/>
          <w:lang w:val="lt-LT" w:eastAsia="lt-LT"/>
        </w:rPr>
        <w:t xml:space="preserve"> arba jei simptomai pasunkėja, </w:t>
      </w:r>
      <w:r>
        <w:rPr>
          <w:snapToGrid/>
          <w:lang w:val="lt-LT" w:eastAsia="lt-LT"/>
        </w:rPr>
        <w:t xml:space="preserve">būtina </w:t>
      </w:r>
      <w:r w:rsidRPr="00CC1346">
        <w:rPr>
          <w:snapToGrid/>
          <w:lang w:val="lt-LT" w:eastAsia="lt-LT"/>
        </w:rPr>
        <w:t>kreiptis į gydytoją.</w:t>
      </w:r>
    </w:p>
    <w:p w14:paraId="627BCBE5" w14:textId="77777777" w:rsidR="00961A57" w:rsidRPr="009905C5" w:rsidRDefault="00961A57" w:rsidP="00961A57">
      <w:pPr>
        <w:widowControl w:val="0"/>
        <w:tabs>
          <w:tab w:val="clear" w:pos="567"/>
        </w:tabs>
        <w:autoSpaceDE w:val="0"/>
        <w:autoSpaceDN w:val="0"/>
        <w:spacing w:line="240" w:lineRule="auto"/>
        <w:ind w:right="115"/>
        <w:rPr>
          <w:szCs w:val="24"/>
          <w:lang w:val="lt-LT"/>
        </w:rPr>
      </w:pPr>
      <w:r w:rsidRPr="009905C5">
        <w:rPr>
          <w:snapToGrid/>
          <w:szCs w:val="22"/>
          <w:lang w:val="lt-LT"/>
        </w:rPr>
        <w:t>Jeigu manote, kad šis vaistas veikia stipriau arba silpniau, negu tikėjotės, kreipkitės į gydytoją arba vaistininką</w:t>
      </w:r>
      <w:r w:rsidRPr="009905C5">
        <w:rPr>
          <w:szCs w:val="24"/>
          <w:lang w:val="lt-LT"/>
        </w:rPr>
        <w:t>.</w:t>
      </w:r>
    </w:p>
    <w:p w14:paraId="4249ED07" w14:textId="77777777" w:rsidR="00961A57" w:rsidRPr="009905C5" w:rsidRDefault="00961A57" w:rsidP="00961A57">
      <w:pPr>
        <w:widowControl w:val="0"/>
        <w:tabs>
          <w:tab w:val="clear" w:pos="567"/>
        </w:tabs>
        <w:autoSpaceDE w:val="0"/>
        <w:autoSpaceDN w:val="0"/>
        <w:adjustRightInd w:val="0"/>
        <w:spacing w:line="240" w:lineRule="auto"/>
        <w:rPr>
          <w:snapToGrid/>
          <w:szCs w:val="24"/>
          <w:lang w:val="lt-LT"/>
        </w:rPr>
      </w:pPr>
    </w:p>
    <w:p w14:paraId="29170168" w14:textId="77777777" w:rsidR="00961A57" w:rsidRPr="009905C5" w:rsidRDefault="00961A57" w:rsidP="00961A57">
      <w:pPr>
        <w:keepNext/>
        <w:widowControl w:val="0"/>
        <w:tabs>
          <w:tab w:val="clear" w:pos="567"/>
        </w:tabs>
        <w:autoSpaceDE w:val="0"/>
        <w:autoSpaceDN w:val="0"/>
        <w:adjustRightInd w:val="0"/>
        <w:spacing w:line="240" w:lineRule="auto"/>
        <w:rPr>
          <w:rFonts w:eastAsia="TimesNewRoman,Bold"/>
          <w:b/>
          <w:bCs/>
          <w:snapToGrid/>
          <w:szCs w:val="22"/>
          <w:lang w:val="lt-LT"/>
        </w:rPr>
      </w:pPr>
      <w:r w:rsidRPr="009905C5">
        <w:rPr>
          <w:rFonts w:eastAsia="TimesNewRoman,Bold"/>
          <w:b/>
          <w:bCs/>
          <w:snapToGrid/>
          <w:szCs w:val="22"/>
          <w:lang w:val="lt-LT"/>
        </w:rPr>
        <w:lastRenderedPageBreak/>
        <w:t xml:space="preserve">Ką daryti pavartojus per didelę </w:t>
      </w:r>
      <w:proofErr w:type="spellStart"/>
      <w:r w:rsidRPr="009905C5">
        <w:rPr>
          <w:rFonts w:eastAsia="TimesNewRoman,Bold"/>
          <w:b/>
          <w:bCs/>
          <w:snapToGrid/>
          <w:szCs w:val="22"/>
          <w:lang w:val="lt-LT"/>
        </w:rPr>
        <w:t>Ibuprofen</w:t>
      </w:r>
      <w:proofErr w:type="spellEnd"/>
      <w:r w:rsidRPr="009905C5">
        <w:rPr>
          <w:rFonts w:eastAsia="TimesNewRoman,Bold"/>
          <w:b/>
          <w:bCs/>
          <w:snapToGrid/>
          <w:szCs w:val="22"/>
          <w:lang w:val="lt-LT"/>
        </w:rPr>
        <w:t xml:space="preserve"> </w:t>
      </w:r>
      <w:r>
        <w:rPr>
          <w:rFonts w:eastAsia="TimesNewRoman,Bold"/>
          <w:b/>
          <w:bCs/>
          <w:snapToGrid/>
          <w:szCs w:val="22"/>
          <w:lang w:val="lt-LT"/>
        </w:rPr>
        <w:t>STADA</w:t>
      </w:r>
      <w:r w:rsidRPr="009905C5">
        <w:rPr>
          <w:rFonts w:eastAsia="TimesNewRoman,Bold"/>
          <w:b/>
          <w:bCs/>
          <w:snapToGrid/>
          <w:szCs w:val="22"/>
          <w:lang w:val="lt-LT"/>
        </w:rPr>
        <w:t xml:space="preserve"> dozę</w:t>
      </w:r>
    </w:p>
    <w:p w14:paraId="729DC0C7" w14:textId="77777777" w:rsidR="00961A57" w:rsidRPr="009905C5" w:rsidRDefault="00961A57" w:rsidP="00961A57">
      <w:pPr>
        <w:keepNext/>
        <w:widowControl w:val="0"/>
        <w:numPr>
          <w:ilvl w:val="12"/>
          <w:numId w:val="0"/>
        </w:numPr>
        <w:tabs>
          <w:tab w:val="clear" w:pos="567"/>
        </w:tabs>
        <w:spacing w:line="240" w:lineRule="auto"/>
        <w:ind w:right="-2"/>
        <w:rPr>
          <w:rFonts w:eastAsia="Calibri"/>
          <w:snapToGrid/>
          <w:szCs w:val="22"/>
          <w:lang w:val="lt-LT"/>
        </w:rPr>
      </w:pPr>
      <w:r w:rsidRPr="009905C5">
        <w:rPr>
          <w:rFonts w:eastAsia="TimesNewRoman,Bold"/>
          <w:snapToGrid/>
          <w:szCs w:val="22"/>
          <w:lang w:val="lt-LT"/>
        </w:rPr>
        <w:t xml:space="preserve">Jei pavartojote didesnę </w:t>
      </w:r>
      <w:proofErr w:type="spellStart"/>
      <w:r w:rsidRPr="009905C5">
        <w:rPr>
          <w:rFonts w:eastAsia="TimesNewRoman,Bold"/>
          <w:snapToGrid/>
          <w:szCs w:val="22"/>
          <w:lang w:val="lt-LT"/>
        </w:rPr>
        <w:t>Ibuprofen</w:t>
      </w:r>
      <w:proofErr w:type="spellEnd"/>
      <w:r w:rsidRPr="009905C5">
        <w:rPr>
          <w:rFonts w:eastAsia="TimesNewRoman,Bold"/>
          <w:snapToGrid/>
          <w:szCs w:val="22"/>
          <w:lang w:val="lt-LT"/>
        </w:rPr>
        <w:t xml:space="preserve"> </w:t>
      </w:r>
      <w:r>
        <w:rPr>
          <w:rFonts w:eastAsia="TimesNewRoman,Bold"/>
          <w:snapToGrid/>
          <w:szCs w:val="22"/>
          <w:lang w:val="lt-LT"/>
        </w:rPr>
        <w:t>STADA</w:t>
      </w:r>
      <w:r w:rsidRPr="009905C5">
        <w:rPr>
          <w:rFonts w:eastAsia="TimesNewRoman,Bold"/>
          <w:snapToGrid/>
          <w:szCs w:val="22"/>
          <w:lang w:val="lt-LT"/>
        </w:rPr>
        <w:t xml:space="preserve"> dozę nei reikia arba vaisto netyčia išgėrė vaikas, nedelsdami kreipkitės į gydytoją arba vykite į artimiausią ligoninę, kad būtų nustatyta, ar yra rizika ir patarta, kokių priemonių reikia imtis. </w:t>
      </w:r>
      <w:r w:rsidRPr="009905C5">
        <w:rPr>
          <w:rFonts w:eastAsia="Calibri"/>
          <w:snapToGrid/>
          <w:szCs w:val="22"/>
          <w:lang w:val="lt-LT"/>
        </w:rPr>
        <w:t xml:space="preserve">Galimi simptomai yra pykinimas (šleikštulys), vėmimas (turinyje gali būti kraujo ruožų), kraujas išmatose (kraujavimas iš virškinimo trakto), spengimas ausyse, galvos skausmas, pilvo skausmas, viduriavimas ir drebantys akių judesiai. Išgėrus didelę dozę, pranešta apie tokį poveikį kaip silpnumas ir svaigulys, </w:t>
      </w:r>
      <w:r>
        <w:rPr>
          <w:rFonts w:eastAsia="Calibri"/>
          <w:snapToGrid/>
          <w:szCs w:val="22"/>
          <w:lang w:val="lt-LT"/>
        </w:rPr>
        <w:t>mieguistumas</w:t>
      </w:r>
      <w:r w:rsidRPr="009905C5">
        <w:rPr>
          <w:rFonts w:eastAsia="Calibri"/>
          <w:snapToGrid/>
          <w:szCs w:val="22"/>
          <w:lang w:val="lt-LT"/>
        </w:rPr>
        <w:t xml:space="preserve">, </w:t>
      </w:r>
      <w:r>
        <w:rPr>
          <w:rFonts w:eastAsia="Calibri"/>
          <w:snapToGrid/>
          <w:szCs w:val="22"/>
          <w:lang w:val="lt-LT"/>
        </w:rPr>
        <w:t>sumišimas</w:t>
      </w:r>
      <w:r w:rsidRPr="009905C5">
        <w:rPr>
          <w:rFonts w:eastAsia="Calibri"/>
          <w:snapToGrid/>
          <w:szCs w:val="22"/>
          <w:lang w:val="lt-LT"/>
        </w:rPr>
        <w:t>, orientacijos sutrikimas, sąmonės netekimas, kūno šalčio pojūtis, krūtinės skausmas, stipraus širdies plakimo pojūtis, traukuliai (daugiausia vaikams), kraujas šlapime ir kvėpavimo pasunkėjimas.</w:t>
      </w:r>
    </w:p>
    <w:p w14:paraId="28F995DE" w14:textId="77777777" w:rsidR="00961A57" w:rsidRPr="009905C5" w:rsidRDefault="00961A57" w:rsidP="00961A57">
      <w:pPr>
        <w:widowControl w:val="0"/>
        <w:numPr>
          <w:ilvl w:val="12"/>
          <w:numId w:val="0"/>
        </w:numPr>
        <w:tabs>
          <w:tab w:val="clear" w:pos="567"/>
        </w:tabs>
        <w:spacing w:line="240" w:lineRule="auto"/>
        <w:ind w:right="-2"/>
        <w:rPr>
          <w:rFonts w:eastAsia="TimesNewRoman,Bold"/>
          <w:snapToGrid/>
          <w:szCs w:val="22"/>
          <w:lang w:val="lt-LT"/>
        </w:rPr>
      </w:pPr>
    </w:p>
    <w:p w14:paraId="09F73DFE" w14:textId="77777777" w:rsidR="00961A57" w:rsidRPr="00ED6ABA" w:rsidRDefault="00961A57" w:rsidP="00961A57">
      <w:pPr>
        <w:widowControl w:val="0"/>
        <w:numPr>
          <w:ilvl w:val="12"/>
          <w:numId w:val="0"/>
        </w:numPr>
        <w:tabs>
          <w:tab w:val="clear" w:pos="567"/>
          <w:tab w:val="left" w:pos="1296"/>
        </w:tabs>
        <w:snapToGrid w:val="0"/>
        <w:spacing w:line="240" w:lineRule="auto"/>
        <w:ind w:right="-2"/>
        <w:rPr>
          <w:rFonts w:eastAsia="TimesNewRoman,Bold"/>
          <w:snapToGrid/>
          <w:szCs w:val="22"/>
          <w:lang w:val="lt-LT"/>
        </w:rPr>
      </w:pPr>
      <w:r w:rsidRPr="00ED6ABA">
        <w:rPr>
          <w:rFonts w:eastAsia="TimesNewRoman,Bold"/>
          <w:snapToGrid/>
          <w:szCs w:val="22"/>
          <w:lang w:val="lt-LT"/>
        </w:rPr>
        <w:t>Jeigu kiltų daugiau klausimų dėl šio vaisto vartojimo, kreipkitės į gydytoją</w:t>
      </w:r>
      <w:r>
        <w:rPr>
          <w:rFonts w:eastAsia="TimesNewRoman,Bold"/>
          <w:snapToGrid/>
          <w:szCs w:val="22"/>
          <w:lang w:val="lt-LT"/>
        </w:rPr>
        <w:t xml:space="preserve"> arba</w:t>
      </w:r>
      <w:r w:rsidRPr="00ED6ABA">
        <w:rPr>
          <w:rFonts w:eastAsia="TimesNewRoman,Bold"/>
          <w:snapToGrid/>
          <w:szCs w:val="22"/>
          <w:lang w:val="lt-LT"/>
        </w:rPr>
        <w:t xml:space="preserve"> vaistininką</w:t>
      </w:r>
      <w:r>
        <w:rPr>
          <w:rFonts w:eastAsia="TimesNewRoman,Bold"/>
          <w:snapToGrid/>
          <w:szCs w:val="22"/>
          <w:lang w:val="lt-LT"/>
        </w:rPr>
        <w:t>.</w:t>
      </w:r>
    </w:p>
    <w:p w14:paraId="6D11F2AB"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p>
    <w:p w14:paraId="64976934"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p>
    <w:p w14:paraId="1FABDD10" w14:textId="77777777" w:rsidR="00961A57" w:rsidRPr="009905C5" w:rsidRDefault="00961A57" w:rsidP="00961A57">
      <w:pPr>
        <w:widowControl w:val="0"/>
        <w:numPr>
          <w:ilvl w:val="12"/>
          <w:numId w:val="0"/>
        </w:numPr>
        <w:tabs>
          <w:tab w:val="clear" w:pos="567"/>
        </w:tabs>
        <w:spacing w:line="240" w:lineRule="auto"/>
        <w:ind w:left="567" w:hanging="567"/>
        <w:outlineLvl w:val="0"/>
        <w:rPr>
          <w:b/>
          <w:caps/>
          <w:snapToGrid/>
          <w:szCs w:val="22"/>
          <w:lang w:val="lt-LT"/>
        </w:rPr>
      </w:pPr>
      <w:r w:rsidRPr="009905C5">
        <w:rPr>
          <w:b/>
          <w:caps/>
          <w:snapToGrid/>
          <w:szCs w:val="22"/>
          <w:lang w:val="lt-LT"/>
        </w:rPr>
        <w:t>4.</w:t>
      </w:r>
      <w:r w:rsidRPr="009905C5">
        <w:rPr>
          <w:b/>
          <w:caps/>
          <w:snapToGrid/>
          <w:szCs w:val="22"/>
          <w:lang w:val="lt-LT"/>
        </w:rPr>
        <w:tab/>
      </w:r>
      <w:r w:rsidRPr="009905C5">
        <w:rPr>
          <w:b/>
          <w:snapToGrid/>
          <w:szCs w:val="22"/>
          <w:lang w:val="lt-LT"/>
        </w:rPr>
        <w:t>Galimas šalutinis poveikis</w:t>
      </w:r>
    </w:p>
    <w:p w14:paraId="1F4C7B3E" w14:textId="77777777" w:rsidR="00961A57" w:rsidRPr="009905C5" w:rsidRDefault="00961A57" w:rsidP="00961A57">
      <w:pPr>
        <w:widowControl w:val="0"/>
        <w:tabs>
          <w:tab w:val="clear" w:pos="567"/>
        </w:tabs>
        <w:spacing w:line="240" w:lineRule="auto"/>
        <w:ind w:left="567" w:hanging="567"/>
        <w:rPr>
          <w:snapToGrid/>
          <w:szCs w:val="22"/>
          <w:lang w:val="lt-LT"/>
        </w:rPr>
      </w:pPr>
    </w:p>
    <w:p w14:paraId="5420B77D"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Šis vaistas, kaip ir visi kiti, gali sukelti šalutinį poveikį, nors jis pasireiškia ne visiems žmonėms.</w:t>
      </w:r>
    </w:p>
    <w:p w14:paraId="062C1892" w14:textId="77777777" w:rsidR="00961A57" w:rsidRPr="009905C5" w:rsidRDefault="00961A57" w:rsidP="00961A57">
      <w:pPr>
        <w:widowControl w:val="0"/>
        <w:tabs>
          <w:tab w:val="clear" w:pos="567"/>
        </w:tabs>
        <w:autoSpaceDE w:val="0"/>
        <w:autoSpaceDN w:val="0"/>
        <w:spacing w:line="240" w:lineRule="auto"/>
        <w:ind w:right="109"/>
        <w:rPr>
          <w:snapToGrid/>
          <w:szCs w:val="22"/>
          <w:lang w:val="lt-LT"/>
        </w:rPr>
      </w:pPr>
    </w:p>
    <w:p w14:paraId="64B74A91" w14:textId="77777777" w:rsidR="00961A57" w:rsidRPr="009905C5" w:rsidRDefault="00961A57" w:rsidP="00961A57">
      <w:pPr>
        <w:widowControl w:val="0"/>
        <w:tabs>
          <w:tab w:val="clear" w:pos="567"/>
        </w:tabs>
        <w:autoSpaceDE w:val="0"/>
        <w:autoSpaceDN w:val="0"/>
        <w:spacing w:line="240" w:lineRule="auto"/>
        <w:ind w:right="109"/>
        <w:rPr>
          <w:snapToGrid/>
          <w:szCs w:val="22"/>
          <w:lang w:val="lt-LT"/>
        </w:rPr>
      </w:pPr>
      <w:r w:rsidRPr="009905C5">
        <w:rPr>
          <w:snapToGrid/>
          <w:szCs w:val="22"/>
          <w:lang w:val="lt-LT"/>
        </w:rPr>
        <w:t>Šalutinį poveikį galima sumažinti vartojant mažiausią dozę trumpiausią laiką, reikalingą simptomams palengvinti. Jums gali pasireikšti kuris nors žinomas NVNU šalutinis poveikis (</w:t>
      </w:r>
      <w:r>
        <w:rPr>
          <w:snapToGrid/>
          <w:szCs w:val="22"/>
          <w:lang w:val="lt-LT"/>
        </w:rPr>
        <w:t xml:space="preserve">žr. </w:t>
      </w:r>
      <w:r w:rsidRPr="009905C5">
        <w:rPr>
          <w:snapToGrid/>
          <w:szCs w:val="22"/>
          <w:lang w:val="lt-LT"/>
        </w:rPr>
        <w:t>toliau). Jei taip atsitiko arba jei kyla abejonių, nutraukite šio vaisto vartojimą ir kuo greičiau pasitarkite su gydytoju. Š</w:t>
      </w:r>
      <w:r>
        <w:rPr>
          <w:snapToGrid/>
          <w:szCs w:val="22"/>
          <w:lang w:val="lt-LT"/>
        </w:rPr>
        <w:t>io</w:t>
      </w:r>
      <w:r w:rsidRPr="009905C5">
        <w:rPr>
          <w:snapToGrid/>
          <w:szCs w:val="22"/>
          <w:lang w:val="lt-LT"/>
        </w:rPr>
        <w:t xml:space="preserve"> vaist</w:t>
      </w:r>
      <w:r>
        <w:rPr>
          <w:snapToGrid/>
          <w:szCs w:val="22"/>
          <w:lang w:val="lt-LT"/>
        </w:rPr>
        <w:t>o</w:t>
      </w:r>
      <w:r w:rsidRPr="009905C5">
        <w:rPr>
          <w:snapToGrid/>
          <w:szCs w:val="22"/>
          <w:lang w:val="lt-LT"/>
        </w:rPr>
        <w:t xml:space="preserve"> vartojantiems senyviems žmonėms yra padidėjusi su šalutiniu poveikiu susijusių </w:t>
      </w:r>
      <w:r>
        <w:rPr>
          <w:snapToGrid/>
          <w:szCs w:val="22"/>
          <w:lang w:val="lt-LT"/>
        </w:rPr>
        <w:t>sutrikimų</w:t>
      </w:r>
      <w:r w:rsidRPr="009905C5">
        <w:rPr>
          <w:snapToGrid/>
          <w:szCs w:val="22"/>
          <w:lang w:val="lt-LT"/>
        </w:rPr>
        <w:t xml:space="preserve"> atsiradimo rizika.</w:t>
      </w:r>
    </w:p>
    <w:p w14:paraId="66B478FC" w14:textId="77777777" w:rsidR="00961A57" w:rsidRPr="009905C5" w:rsidRDefault="00961A57" w:rsidP="00961A57">
      <w:pPr>
        <w:widowControl w:val="0"/>
        <w:tabs>
          <w:tab w:val="clear" w:pos="567"/>
        </w:tabs>
        <w:autoSpaceDE w:val="0"/>
        <w:autoSpaceDN w:val="0"/>
        <w:spacing w:line="240" w:lineRule="auto"/>
        <w:ind w:right="109"/>
        <w:rPr>
          <w:snapToGrid/>
          <w:szCs w:val="22"/>
          <w:lang w:val="lt-LT"/>
        </w:rPr>
      </w:pPr>
    </w:p>
    <w:p w14:paraId="3492535C" w14:textId="77777777" w:rsidR="00961A57" w:rsidRPr="00A72F7A" w:rsidRDefault="00961A57" w:rsidP="00961A57">
      <w:pPr>
        <w:widowControl w:val="0"/>
        <w:tabs>
          <w:tab w:val="clear" w:pos="567"/>
          <w:tab w:val="left" w:pos="1296"/>
        </w:tabs>
        <w:autoSpaceDE w:val="0"/>
        <w:autoSpaceDN w:val="0"/>
        <w:snapToGrid w:val="0"/>
        <w:spacing w:line="240" w:lineRule="auto"/>
        <w:ind w:right="109"/>
        <w:rPr>
          <w:b/>
          <w:bCs/>
          <w:snapToGrid/>
          <w:szCs w:val="22"/>
          <w:lang w:val="lt-LT"/>
        </w:rPr>
      </w:pPr>
      <w:r w:rsidRPr="009905C5">
        <w:rPr>
          <w:b/>
          <w:bCs/>
          <w:snapToGrid/>
          <w:szCs w:val="22"/>
          <w:lang w:val="lt-LT"/>
        </w:rPr>
        <w:t xml:space="preserve">NUSTOKITE VARTOTI </w:t>
      </w:r>
      <w:proofErr w:type="spellStart"/>
      <w:r w:rsidRPr="009905C5">
        <w:rPr>
          <w:b/>
          <w:bCs/>
          <w:snapToGrid/>
          <w:szCs w:val="22"/>
          <w:lang w:val="lt-LT"/>
        </w:rPr>
        <w:t>ibuprofen</w:t>
      </w:r>
      <w:r>
        <w:rPr>
          <w:b/>
          <w:bCs/>
          <w:snapToGrid/>
          <w:szCs w:val="22"/>
          <w:lang w:val="lt-LT"/>
        </w:rPr>
        <w:t>o</w:t>
      </w:r>
      <w:proofErr w:type="spellEnd"/>
      <w:r w:rsidRPr="00A72F7A">
        <w:rPr>
          <w:b/>
          <w:bCs/>
          <w:snapToGrid/>
          <w:szCs w:val="22"/>
          <w:lang w:val="lt-LT"/>
        </w:rPr>
        <w:t xml:space="preserve"> ir nedelsdami kreipkitės į </w:t>
      </w:r>
      <w:r w:rsidRPr="009905C5">
        <w:rPr>
          <w:b/>
          <w:bCs/>
          <w:snapToGrid/>
          <w:szCs w:val="22"/>
          <w:lang w:val="lt-LT"/>
        </w:rPr>
        <w:t>medikus</w:t>
      </w:r>
      <w:r w:rsidRPr="00A72F7A">
        <w:rPr>
          <w:b/>
          <w:bCs/>
          <w:snapToGrid/>
          <w:szCs w:val="22"/>
          <w:lang w:val="lt-LT"/>
        </w:rPr>
        <w:t>, jei Jums pasireiškė bet kuris iš toliau išvardytų simptomų</w:t>
      </w:r>
      <w:r w:rsidRPr="009905C5">
        <w:rPr>
          <w:b/>
          <w:bCs/>
          <w:snapToGrid/>
          <w:szCs w:val="22"/>
          <w:lang w:val="lt-LT"/>
        </w:rPr>
        <w:t>.</w:t>
      </w:r>
    </w:p>
    <w:p w14:paraId="6C94B4E7"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A72F7A">
        <w:rPr>
          <w:b/>
          <w:bCs/>
          <w:snapToGrid/>
          <w:szCs w:val="22"/>
          <w:lang w:val="lt-LT"/>
        </w:rPr>
        <w:t xml:space="preserve">Kraujavimo iš </w:t>
      </w:r>
      <w:r w:rsidRPr="009905C5">
        <w:rPr>
          <w:b/>
          <w:bCs/>
          <w:snapToGrid/>
          <w:szCs w:val="22"/>
          <w:lang w:val="lt-LT"/>
        </w:rPr>
        <w:t>žarnyno</w:t>
      </w:r>
      <w:r w:rsidRPr="00A72F7A">
        <w:rPr>
          <w:b/>
          <w:bCs/>
          <w:snapToGrid/>
          <w:szCs w:val="22"/>
          <w:lang w:val="lt-LT"/>
        </w:rPr>
        <w:t xml:space="preserve"> požymiai</w:t>
      </w:r>
      <w:r w:rsidRPr="00A72F7A">
        <w:rPr>
          <w:snapToGrid/>
          <w:szCs w:val="22"/>
          <w:lang w:val="lt-LT"/>
        </w:rPr>
        <w:t>, tokie kaip stiprus pilvo skausmas, juodos deguto spalvos išmatos, vėmimas krauju arba tamsiomis dalelėmis, panašiomis į kavos tirščius.</w:t>
      </w:r>
    </w:p>
    <w:p w14:paraId="1FED02DF"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b/>
          <w:bCs/>
          <w:snapToGrid/>
          <w:szCs w:val="22"/>
          <w:lang w:val="lt-LT"/>
        </w:rPr>
        <w:t>Labai r</w:t>
      </w:r>
      <w:r w:rsidRPr="00A72F7A">
        <w:rPr>
          <w:b/>
          <w:bCs/>
          <w:snapToGrid/>
          <w:szCs w:val="22"/>
          <w:lang w:val="lt-LT"/>
        </w:rPr>
        <w:t>etos, bet sunkios alerginės reakcijos požymiai</w:t>
      </w:r>
      <w:r w:rsidRPr="00A72F7A">
        <w:rPr>
          <w:snapToGrid/>
          <w:szCs w:val="22"/>
          <w:lang w:val="lt-LT"/>
        </w:rPr>
        <w:t xml:space="preserve">, tokie kaip astmos pasunkėjimas, </w:t>
      </w:r>
      <w:r w:rsidRPr="009905C5">
        <w:rPr>
          <w:snapToGrid/>
          <w:szCs w:val="22"/>
          <w:lang w:val="lt-LT"/>
        </w:rPr>
        <w:t>neaiškių priežasčių sukeltas</w:t>
      </w:r>
      <w:r w:rsidRPr="00A72F7A">
        <w:rPr>
          <w:snapToGrid/>
          <w:szCs w:val="22"/>
          <w:lang w:val="lt-LT"/>
        </w:rPr>
        <w:t xml:space="preserve"> švokštimas</w:t>
      </w:r>
      <w:r>
        <w:rPr>
          <w:snapToGrid/>
          <w:szCs w:val="22"/>
          <w:lang w:val="lt-LT"/>
        </w:rPr>
        <w:t xml:space="preserve"> ar dusulys</w:t>
      </w:r>
      <w:r w:rsidRPr="00A72F7A">
        <w:rPr>
          <w:snapToGrid/>
          <w:szCs w:val="22"/>
          <w:lang w:val="lt-LT"/>
        </w:rPr>
        <w:t xml:space="preserve">, veido, liežuvio ar gerklės patinimas, </w:t>
      </w:r>
      <w:r w:rsidRPr="009905C5">
        <w:rPr>
          <w:snapToGrid/>
          <w:szCs w:val="22"/>
          <w:lang w:val="lt-LT"/>
        </w:rPr>
        <w:t>kvėpavimo pasunkėjimas</w:t>
      </w:r>
      <w:r w:rsidRPr="00A72F7A">
        <w:rPr>
          <w:snapToGrid/>
          <w:szCs w:val="22"/>
          <w:lang w:val="lt-LT"/>
        </w:rPr>
        <w:t xml:space="preserve">, </w:t>
      </w:r>
      <w:r w:rsidRPr="009905C5">
        <w:rPr>
          <w:snapToGrid/>
          <w:szCs w:val="22"/>
          <w:lang w:val="lt-LT"/>
        </w:rPr>
        <w:t>dažnas</w:t>
      </w:r>
      <w:r w:rsidRPr="00A72F7A">
        <w:rPr>
          <w:snapToGrid/>
          <w:szCs w:val="22"/>
          <w:lang w:val="lt-LT"/>
        </w:rPr>
        <w:t xml:space="preserve"> širdies plakimas ir kraujospūdžio sumažėjimas, sukeliantis šoką. Tai gali pasireikšti net pirmą kartą pavartojus šio vaisto.</w:t>
      </w:r>
    </w:p>
    <w:p w14:paraId="6293EFB7"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Rausvos spalvos neiškilusios, į taikinį panašios ar apskritos dėmės ant liemens, dažnai su viduryje esančiomis pūslėmis, odos lupimasis, burnos, gerklės, nosies, lytinių organų ir akių opos. Prieš tokį sunkų odos bėrimą gali pasireikšti karščiavimas ir į gripą panašūs simptomai [</w:t>
      </w:r>
      <w:proofErr w:type="spellStart"/>
      <w:r w:rsidRPr="009905C5">
        <w:rPr>
          <w:snapToGrid/>
          <w:szCs w:val="22"/>
          <w:lang w:val="lt-LT"/>
        </w:rPr>
        <w:t>eksfoliacinis</w:t>
      </w:r>
      <w:proofErr w:type="spellEnd"/>
      <w:r w:rsidRPr="009905C5">
        <w:rPr>
          <w:snapToGrid/>
          <w:szCs w:val="22"/>
          <w:lang w:val="lt-LT"/>
        </w:rPr>
        <w:t xml:space="preserve"> dermatitas, daugiaformė </w:t>
      </w:r>
      <w:proofErr w:type="spellStart"/>
      <w:r w:rsidRPr="009905C5">
        <w:rPr>
          <w:snapToGrid/>
          <w:szCs w:val="22"/>
          <w:lang w:val="lt-LT"/>
        </w:rPr>
        <w:t>eritema</w:t>
      </w:r>
      <w:proofErr w:type="spellEnd"/>
      <w:r w:rsidRPr="009905C5">
        <w:rPr>
          <w:snapToGrid/>
          <w:szCs w:val="22"/>
          <w:lang w:val="lt-LT"/>
        </w:rPr>
        <w:t xml:space="preserve">, </w:t>
      </w:r>
      <w:proofErr w:type="spellStart"/>
      <w:r w:rsidRPr="009905C5">
        <w:rPr>
          <w:snapToGrid/>
          <w:szCs w:val="22"/>
          <w:lang w:val="lt-LT"/>
        </w:rPr>
        <w:t>Stivenso</w:t>
      </w:r>
      <w:proofErr w:type="spellEnd"/>
      <w:r w:rsidRPr="009905C5">
        <w:rPr>
          <w:snapToGrid/>
          <w:szCs w:val="22"/>
          <w:lang w:val="lt-LT"/>
        </w:rPr>
        <w:t xml:space="preserve">-Džonsono sindromas, toksinė epidermio </w:t>
      </w:r>
      <w:proofErr w:type="spellStart"/>
      <w:r w:rsidRPr="009905C5">
        <w:rPr>
          <w:snapToGrid/>
          <w:szCs w:val="22"/>
          <w:lang w:val="lt-LT"/>
        </w:rPr>
        <w:t>nekrolizė</w:t>
      </w:r>
      <w:proofErr w:type="spellEnd"/>
      <w:r w:rsidRPr="009905C5">
        <w:rPr>
          <w:snapToGrid/>
          <w:szCs w:val="22"/>
          <w:lang w:val="lt-LT"/>
        </w:rPr>
        <w:t>].</w:t>
      </w:r>
    </w:p>
    <w:p w14:paraId="60601CFD"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Išplitęs bėrimas, aukšta kūno temperatūra ir padidėję limfmazgiai (</w:t>
      </w:r>
      <w:r w:rsidRPr="009905C5">
        <w:rPr>
          <w:i/>
          <w:iCs/>
          <w:snapToGrid/>
          <w:szCs w:val="22"/>
          <w:lang w:val="lt-LT"/>
        </w:rPr>
        <w:t>DRESS</w:t>
      </w:r>
      <w:r w:rsidRPr="009905C5">
        <w:rPr>
          <w:snapToGrid/>
          <w:szCs w:val="22"/>
          <w:lang w:val="lt-LT"/>
        </w:rPr>
        <w:t xml:space="preserve"> sindromas).</w:t>
      </w:r>
    </w:p>
    <w:p w14:paraId="62450A1F"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A72F7A">
        <w:rPr>
          <w:rFonts w:eastAsia="Calibri"/>
          <w:snapToGrid/>
          <w:szCs w:val="22"/>
          <w:lang w:val="lt-LT"/>
        </w:rPr>
        <w:t xml:space="preserve">Raudonos spalvos </w:t>
      </w:r>
      <w:r>
        <w:rPr>
          <w:rFonts w:eastAsia="Calibri"/>
          <w:snapToGrid/>
          <w:szCs w:val="22"/>
          <w:lang w:val="lt-LT"/>
        </w:rPr>
        <w:t xml:space="preserve">plačiai </w:t>
      </w:r>
      <w:r w:rsidRPr="00A72F7A">
        <w:rPr>
          <w:rFonts w:eastAsia="Calibri"/>
          <w:snapToGrid/>
          <w:szCs w:val="22"/>
          <w:lang w:val="lt-LT"/>
        </w:rPr>
        <w:t>išplitęs bėrimas su žvyneliais, iškilimais po oda ir pūslėmis</w:t>
      </w:r>
      <w:r w:rsidRPr="009905C5">
        <w:rPr>
          <w:rFonts w:eastAsia="Calibri"/>
          <w:snapToGrid/>
          <w:szCs w:val="22"/>
          <w:lang w:val="lt-LT"/>
        </w:rPr>
        <w:t xml:space="preserve">, kartu pasireiškiant karščiavimui. Šie simptomai paprastai pasireiškia gydymo pradžioje (ūminė </w:t>
      </w:r>
      <w:proofErr w:type="spellStart"/>
      <w:r w:rsidRPr="009905C5">
        <w:rPr>
          <w:rFonts w:eastAsia="Calibri"/>
          <w:snapToGrid/>
          <w:szCs w:val="22"/>
          <w:lang w:val="lt-LT"/>
        </w:rPr>
        <w:t>generalizuota</w:t>
      </w:r>
      <w:proofErr w:type="spellEnd"/>
      <w:r w:rsidRPr="009905C5">
        <w:rPr>
          <w:rFonts w:eastAsia="Calibri"/>
          <w:snapToGrid/>
          <w:szCs w:val="22"/>
          <w:lang w:val="lt-LT"/>
        </w:rPr>
        <w:t xml:space="preserve"> </w:t>
      </w:r>
      <w:proofErr w:type="spellStart"/>
      <w:r w:rsidRPr="009905C5">
        <w:rPr>
          <w:rFonts w:eastAsia="Calibri"/>
          <w:snapToGrid/>
          <w:szCs w:val="22"/>
          <w:lang w:val="lt-LT"/>
        </w:rPr>
        <w:t>egzanteminė</w:t>
      </w:r>
      <w:proofErr w:type="spellEnd"/>
      <w:r w:rsidRPr="009905C5">
        <w:rPr>
          <w:rFonts w:eastAsia="Calibri"/>
          <w:snapToGrid/>
          <w:szCs w:val="22"/>
          <w:lang w:val="lt-LT"/>
        </w:rPr>
        <w:t xml:space="preserve"> </w:t>
      </w:r>
      <w:proofErr w:type="spellStart"/>
      <w:r w:rsidRPr="009905C5">
        <w:rPr>
          <w:rFonts w:eastAsia="Calibri"/>
          <w:snapToGrid/>
          <w:szCs w:val="22"/>
          <w:lang w:val="lt-LT"/>
        </w:rPr>
        <w:t>pustuliozė</w:t>
      </w:r>
      <w:proofErr w:type="spellEnd"/>
      <w:r w:rsidRPr="009905C5">
        <w:rPr>
          <w:rFonts w:eastAsia="Calibri"/>
          <w:snapToGrid/>
          <w:szCs w:val="22"/>
          <w:lang w:val="lt-LT"/>
        </w:rPr>
        <w:t>).</w:t>
      </w:r>
    </w:p>
    <w:p w14:paraId="0DA23CE7"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Krūtinės skausmas, kuris gali būti galimai sunkios alerginės reakcijos, vadinamos </w:t>
      </w:r>
      <w:proofErr w:type="spellStart"/>
      <w:r w:rsidRPr="009905C5">
        <w:rPr>
          <w:snapToGrid/>
          <w:szCs w:val="22"/>
          <w:lang w:val="lt-LT"/>
        </w:rPr>
        <w:t>Kounis</w:t>
      </w:r>
      <w:proofErr w:type="spellEnd"/>
      <w:r w:rsidRPr="009905C5">
        <w:rPr>
          <w:snapToGrid/>
          <w:szCs w:val="22"/>
          <w:lang w:val="lt-LT"/>
        </w:rPr>
        <w:t xml:space="preserve"> sindromu, požymis.</w:t>
      </w:r>
    </w:p>
    <w:p w14:paraId="24072424" w14:textId="77777777" w:rsidR="00961A57" w:rsidRPr="00A72F7A" w:rsidRDefault="00961A57" w:rsidP="00961A57">
      <w:pPr>
        <w:widowControl w:val="0"/>
        <w:tabs>
          <w:tab w:val="clear" w:pos="567"/>
          <w:tab w:val="left" w:pos="1296"/>
        </w:tabs>
        <w:autoSpaceDE w:val="0"/>
        <w:autoSpaceDN w:val="0"/>
        <w:snapToGrid w:val="0"/>
        <w:spacing w:line="240" w:lineRule="auto"/>
        <w:ind w:right="109"/>
        <w:rPr>
          <w:snapToGrid/>
          <w:szCs w:val="22"/>
          <w:lang w:val="lt-LT"/>
        </w:rPr>
      </w:pPr>
    </w:p>
    <w:p w14:paraId="410231B9" w14:textId="77777777" w:rsidR="00961A57" w:rsidRPr="009905C5" w:rsidRDefault="00961A57" w:rsidP="00961A57">
      <w:pPr>
        <w:widowControl w:val="0"/>
        <w:tabs>
          <w:tab w:val="clear" w:pos="567"/>
          <w:tab w:val="left" w:pos="1296"/>
        </w:tabs>
        <w:autoSpaceDE w:val="0"/>
        <w:autoSpaceDN w:val="0"/>
        <w:snapToGrid w:val="0"/>
        <w:spacing w:line="240" w:lineRule="auto"/>
        <w:ind w:right="109"/>
        <w:rPr>
          <w:b/>
          <w:bCs/>
          <w:snapToGrid/>
          <w:szCs w:val="22"/>
          <w:lang w:val="lt-LT"/>
        </w:rPr>
      </w:pPr>
      <w:r w:rsidRPr="009905C5">
        <w:rPr>
          <w:b/>
          <w:bCs/>
          <w:snapToGrid/>
          <w:szCs w:val="22"/>
          <w:lang w:val="lt-LT"/>
        </w:rPr>
        <w:t>Pasakykite gydytojui, jei pasireiškė bet kuris toliau išvardytas šalutinis poveikis, jis pasunkėjo arba pastebėjote bet kokį nepaminėtą poveikį.</w:t>
      </w:r>
    </w:p>
    <w:p w14:paraId="0C3A6C56" w14:textId="77777777" w:rsidR="00961A57" w:rsidRPr="00A72F7A" w:rsidRDefault="00961A57" w:rsidP="00961A57">
      <w:pPr>
        <w:widowControl w:val="0"/>
        <w:tabs>
          <w:tab w:val="clear" w:pos="567"/>
          <w:tab w:val="left" w:pos="1296"/>
        </w:tabs>
        <w:autoSpaceDE w:val="0"/>
        <w:autoSpaceDN w:val="0"/>
        <w:snapToGrid w:val="0"/>
        <w:spacing w:line="240" w:lineRule="auto"/>
        <w:ind w:right="109"/>
        <w:rPr>
          <w:snapToGrid/>
          <w:szCs w:val="22"/>
          <w:lang w:val="lt-LT"/>
        </w:rPr>
      </w:pPr>
    </w:p>
    <w:p w14:paraId="385AE8D3" w14:textId="77777777" w:rsidR="00961A57" w:rsidRPr="00A72F7A" w:rsidRDefault="00961A57" w:rsidP="00961A57">
      <w:pPr>
        <w:widowControl w:val="0"/>
        <w:tabs>
          <w:tab w:val="clear" w:pos="567"/>
          <w:tab w:val="left" w:pos="1296"/>
        </w:tabs>
        <w:autoSpaceDE w:val="0"/>
        <w:autoSpaceDN w:val="0"/>
        <w:snapToGrid w:val="0"/>
        <w:spacing w:line="240" w:lineRule="auto"/>
        <w:ind w:right="109"/>
        <w:rPr>
          <w:b/>
          <w:bCs/>
          <w:snapToGrid/>
          <w:szCs w:val="22"/>
          <w:lang w:val="lt-LT"/>
        </w:rPr>
      </w:pPr>
      <w:r w:rsidRPr="00A72F7A">
        <w:rPr>
          <w:b/>
          <w:bCs/>
          <w:snapToGrid/>
          <w:szCs w:val="22"/>
          <w:lang w:val="lt-LT"/>
        </w:rPr>
        <w:t>Dažni šalutinio poveikio reiškiniai (gali pasireikšti rečiau kaip 1 iš 10 asmenų):</w:t>
      </w:r>
    </w:p>
    <w:p w14:paraId="12A2A85E"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su virškinimo traktu susiję nusiskundimai</w:t>
      </w:r>
      <w:r w:rsidRPr="00A72F7A">
        <w:rPr>
          <w:rFonts w:eastAsia="Calibri"/>
          <w:snapToGrid/>
          <w:szCs w:val="22"/>
          <w:lang w:val="lt-LT"/>
        </w:rPr>
        <w:t xml:space="preserve">, tokie kaip rėmuo, </w:t>
      </w:r>
      <w:r w:rsidRPr="009905C5">
        <w:rPr>
          <w:rFonts w:eastAsia="Calibri"/>
          <w:snapToGrid/>
          <w:szCs w:val="22"/>
          <w:lang w:val="lt-LT"/>
        </w:rPr>
        <w:t>pilvo</w:t>
      </w:r>
      <w:r w:rsidRPr="00A72F7A">
        <w:rPr>
          <w:rFonts w:eastAsia="Calibri"/>
          <w:snapToGrid/>
          <w:szCs w:val="22"/>
          <w:lang w:val="lt-LT"/>
        </w:rPr>
        <w:t xml:space="preserve"> skausmas, pykinimas</w:t>
      </w:r>
      <w:r w:rsidRPr="009905C5">
        <w:rPr>
          <w:rFonts w:eastAsia="Calibri"/>
          <w:snapToGrid/>
          <w:szCs w:val="22"/>
          <w:lang w:val="lt-LT"/>
        </w:rPr>
        <w:t xml:space="preserve"> ir </w:t>
      </w:r>
      <w:proofErr w:type="spellStart"/>
      <w:r w:rsidRPr="009905C5">
        <w:rPr>
          <w:rFonts w:eastAsia="Calibri"/>
          <w:snapToGrid/>
          <w:szCs w:val="22"/>
          <w:lang w:val="lt-LT"/>
        </w:rPr>
        <w:t>nevirškinimas</w:t>
      </w:r>
      <w:proofErr w:type="spellEnd"/>
      <w:r w:rsidRPr="00A72F7A">
        <w:rPr>
          <w:rFonts w:eastAsia="Calibri"/>
          <w:snapToGrid/>
          <w:szCs w:val="22"/>
          <w:lang w:val="lt-LT"/>
        </w:rPr>
        <w:t>, vėmimas, dujų kaupimasis žarnyne (pilvo pūtimas), viduriavimas, vidurių užkietėjimas ir nedidelis kraujavimas į skrandį ir (arba) žarnyną, išimtiniais atvejais gali</w:t>
      </w:r>
      <w:r>
        <w:rPr>
          <w:rFonts w:eastAsia="Calibri"/>
          <w:snapToGrid/>
          <w:szCs w:val="22"/>
          <w:lang w:val="lt-LT"/>
        </w:rPr>
        <w:t>ntis</w:t>
      </w:r>
      <w:r w:rsidRPr="00A72F7A">
        <w:rPr>
          <w:rFonts w:eastAsia="Calibri"/>
          <w:snapToGrid/>
          <w:szCs w:val="22"/>
          <w:lang w:val="lt-LT"/>
        </w:rPr>
        <w:t xml:space="preserve"> sukelti mažakraujystę.</w:t>
      </w:r>
    </w:p>
    <w:p w14:paraId="0521DD18" w14:textId="77777777" w:rsidR="00961A57" w:rsidRPr="00A72F7A" w:rsidRDefault="00961A57" w:rsidP="00961A57">
      <w:pPr>
        <w:widowControl w:val="0"/>
        <w:tabs>
          <w:tab w:val="clear" w:pos="567"/>
          <w:tab w:val="left" w:pos="1296"/>
        </w:tabs>
        <w:autoSpaceDE w:val="0"/>
        <w:autoSpaceDN w:val="0"/>
        <w:snapToGrid w:val="0"/>
        <w:spacing w:line="240" w:lineRule="auto"/>
        <w:ind w:right="109"/>
        <w:rPr>
          <w:snapToGrid/>
          <w:szCs w:val="22"/>
          <w:lang w:val="lt-LT"/>
        </w:rPr>
      </w:pPr>
    </w:p>
    <w:p w14:paraId="7F2B8502" w14:textId="77777777" w:rsidR="00961A57" w:rsidRPr="00A72F7A" w:rsidRDefault="00961A57" w:rsidP="00961A57">
      <w:pPr>
        <w:widowControl w:val="0"/>
        <w:tabs>
          <w:tab w:val="clear" w:pos="567"/>
          <w:tab w:val="left" w:pos="1296"/>
        </w:tabs>
        <w:autoSpaceDE w:val="0"/>
        <w:autoSpaceDN w:val="0"/>
        <w:snapToGrid w:val="0"/>
        <w:spacing w:line="240" w:lineRule="auto"/>
        <w:ind w:right="109"/>
        <w:rPr>
          <w:b/>
          <w:bCs/>
          <w:snapToGrid/>
          <w:szCs w:val="22"/>
          <w:lang w:val="lt-LT"/>
        </w:rPr>
      </w:pPr>
      <w:r w:rsidRPr="00A72F7A">
        <w:rPr>
          <w:b/>
          <w:bCs/>
          <w:snapToGrid/>
          <w:szCs w:val="22"/>
          <w:lang w:val="lt-LT"/>
        </w:rPr>
        <w:t>Nedažni šalutinio poveikio reiškiniai (gali pasireikšti rečiau kaip 1 iš 100 asmenų):</w:t>
      </w:r>
    </w:p>
    <w:p w14:paraId="439A8CC5"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Pr="00A72F7A">
        <w:rPr>
          <w:rFonts w:eastAsia="Calibri"/>
          <w:snapToGrid/>
          <w:szCs w:val="22"/>
          <w:lang w:val="lt-LT"/>
        </w:rPr>
        <w:t xml:space="preserve">krandžio ir žarnyno opos, </w:t>
      </w:r>
      <w:r w:rsidRPr="009905C5">
        <w:rPr>
          <w:rFonts w:eastAsia="Calibri"/>
          <w:snapToGrid/>
          <w:szCs w:val="22"/>
          <w:lang w:val="lt-LT"/>
        </w:rPr>
        <w:t xml:space="preserve">kartais pasireiškiant </w:t>
      </w:r>
      <w:r w:rsidRPr="00A72F7A">
        <w:rPr>
          <w:rFonts w:eastAsia="Calibri"/>
          <w:snapToGrid/>
          <w:szCs w:val="22"/>
          <w:lang w:val="lt-LT"/>
        </w:rPr>
        <w:t>prakiurim</w:t>
      </w:r>
      <w:r w:rsidRPr="009905C5">
        <w:rPr>
          <w:rFonts w:eastAsia="Calibri"/>
          <w:snapToGrid/>
          <w:szCs w:val="22"/>
          <w:lang w:val="lt-LT"/>
        </w:rPr>
        <w:t>ui</w:t>
      </w:r>
      <w:r w:rsidRPr="00A72F7A">
        <w:rPr>
          <w:rFonts w:eastAsia="Calibri"/>
          <w:snapToGrid/>
          <w:szCs w:val="22"/>
          <w:lang w:val="lt-LT"/>
        </w:rPr>
        <w:t xml:space="preserve"> ar kraujavim</w:t>
      </w:r>
      <w:r w:rsidRPr="009905C5">
        <w:rPr>
          <w:rFonts w:eastAsia="Calibri"/>
          <w:snapToGrid/>
          <w:szCs w:val="22"/>
          <w:lang w:val="lt-LT"/>
        </w:rPr>
        <w:t>ui</w:t>
      </w:r>
      <w:r w:rsidRPr="00A72F7A">
        <w:rPr>
          <w:rFonts w:eastAsia="Calibri"/>
          <w:snapToGrid/>
          <w:szCs w:val="22"/>
          <w:lang w:val="lt-LT"/>
        </w:rPr>
        <w:t>, burnos</w:t>
      </w:r>
      <w:r w:rsidRPr="009905C5">
        <w:rPr>
          <w:rFonts w:eastAsia="Calibri"/>
          <w:snapToGrid/>
          <w:szCs w:val="22"/>
          <w:lang w:val="lt-LT"/>
        </w:rPr>
        <w:t xml:space="preserve"> gleivinės uždegimas su išopėjimu (opinis stomatitas)</w:t>
      </w:r>
      <w:r w:rsidRPr="00A72F7A">
        <w:rPr>
          <w:rFonts w:eastAsia="Calibri"/>
          <w:snapToGrid/>
          <w:szCs w:val="22"/>
          <w:lang w:val="lt-LT"/>
        </w:rPr>
        <w:t>, skrandžio uždegimas (gastritas)</w:t>
      </w:r>
      <w:r w:rsidRPr="009905C5">
        <w:rPr>
          <w:rFonts w:eastAsia="Calibri"/>
          <w:snapToGrid/>
          <w:szCs w:val="22"/>
          <w:lang w:val="lt-LT"/>
        </w:rPr>
        <w:t xml:space="preserve">, </w:t>
      </w:r>
      <w:r w:rsidRPr="00A72F7A">
        <w:rPr>
          <w:rFonts w:eastAsia="Calibri"/>
          <w:snapToGrid/>
          <w:szCs w:val="22"/>
          <w:lang w:val="lt-LT"/>
        </w:rPr>
        <w:t>kolito ar Krono [</w:t>
      </w:r>
      <w:proofErr w:type="spellStart"/>
      <w:r w:rsidRPr="00A72F7A">
        <w:rPr>
          <w:rFonts w:eastAsia="Calibri"/>
          <w:i/>
          <w:iCs/>
          <w:snapToGrid/>
          <w:szCs w:val="22"/>
          <w:lang w:val="lt-LT"/>
        </w:rPr>
        <w:t>Crohn</w:t>
      </w:r>
      <w:proofErr w:type="spellEnd"/>
      <w:r w:rsidRPr="00A72F7A">
        <w:rPr>
          <w:rFonts w:eastAsia="Calibri"/>
          <w:snapToGrid/>
          <w:szCs w:val="22"/>
          <w:lang w:val="lt-LT"/>
        </w:rPr>
        <w:t>] ligos pasunkėjimas</w:t>
      </w:r>
      <w:r>
        <w:rPr>
          <w:rFonts w:eastAsia="Calibri"/>
          <w:snapToGrid/>
          <w:szCs w:val="22"/>
          <w:lang w:val="lt-LT"/>
        </w:rPr>
        <w:t>;</w:t>
      </w:r>
    </w:p>
    <w:p w14:paraId="1B1742E7"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c</w:t>
      </w:r>
      <w:r w:rsidRPr="009905C5">
        <w:rPr>
          <w:rFonts w:eastAsia="Calibri"/>
          <w:snapToGrid/>
          <w:szCs w:val="22"/>
          <w:lang w:val="lt-LT"/>
        </w:rPr>
        <w:t>entrinės nervų sistemos sutrikimai, tokie kaip g</w:t>
      </w:r>
      <w:r w:rsidRPr="00A72F7A">
        <w:rPr>
          <w:rFonts w:eastAsia="Calibri"/>
          <w:snapToGrid/>
          <w:szCs w:val="22"/>
          <w:lang w:val="lt-LT"/>
        </w:rPr>
        <w:t xml:space="preserve">alvos skausmas, svaigulys, nemiga, </w:t>
      </w:r>
      <w:r w:rsidRPr="00A72F7A">
        <w:rPr>
          <w:rFonts w:eastAsia="Calibri"/>
          <w:snapToGrid/>
          <w:szCs w:val="22"/>
          <w:lang w:val="lt-LT"/>
        </w:rPr>
        <w:lastRenderedPageBreak/>
        <w:t>su</w:t>
      </w:r>
      <w:r>
        <w:rPr>
          <w:rFonts w:eastAsia="Calibri"/>
          <w:snapToGrid/>
          <w:szCs w:val="22"/>
          <w:lang w:val="lt-LT"/>
        </w:rPr>
        <w:t>si</w:t>
      </w:r>
      <w:r w:rsidRPr="009905C5">
        <w:rPr>
          <w:rFonts w:eastAsia="Calibri"/>
          <w:snapToGrid/>
          <w:szCs w:val="22"/>
          <w:lang w:val="lt-LT"/>
        </w:rPr>
        <w:t>j</w:t>
      </w:r>
      <w:r w:rsidRPr="00A72F7A">
        <w:rPr>
          <w:rFonts w:eastAsia="Calibri"/>
          <w:snapToGrid/>
          <w:szCs w:val="22"/>
          <w:lang w:val="lt-LT"/>
        </w:rPr>
        <w:t>audinimas, dirglumas ar nuovargis</w:t>
      </w:r>
      <w:r>
        <w:rPr>
          <w:rFonts w:eastAsia="Calibri"/>
          <w:snapToGrid/>
          <w:szCs w:val="22"/>
          <w:lang w:val="lt-LT"/>
        </w:rPr>
        <w:t>;</w:t>
      </w:r>
    </w:p>
    <w:p w14:paraId="666E4985"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r</w:t>
      </w:r>
      <w:r w:rsidRPr="00A72F7A">
        <w:rPr>
          <w:rFonts w:eastAsia="Calibri"/>
          <w:snapToGrid/>
          <w:szCs w:val="22"/>
          <w:lang w:val="lt-LT"/>
        </w:rPr>
        <w:t>egėjimo sutrikimai</w:t>
      </w:r>
      <w:r>
        <w:rPr>
          <w:rFonts w:eastAsia="Calibri"/>
          <w:snapToGrid/>
          <w:szCs w:val="22"/>
          <w:lang w:val="lt-LT"/>
        </w:rPr>
        <w:t>;</w:t>
      </w:r>
    </w:p>
    <w:p w14:paraId="30075699"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a</w:t>
      </w:r>
      <w:r w:rsidRPr="00A72F7A">
        <w:rPr>
          <w:rFonts w:eastAsia="Calibri"/>
          <w:snapToGrid/>
          <w:szCs w:val="22"/>
          <w:lang w:val="lt-LT"/>
        </w:rPr>
        <w:t>lerginės reakcijos, tokios kaip odos bėrimas, niežėjimas ir astmos priepuoliai.</w:t>
      </w:r>
      <w:r w:rsidRPr="009905C5">
        <w:rPr>
          <w:rFonts w:eastAsia="Calibri"/>
          <w:snapToGrid/>
          <w:szCs w:val="22"/>
          <w:lang w:val="lt-LT"/>
        </w:rPr>
        <w:t xml:space="preserve"> Tokiu atveju turite nutraukti </w:t>
      </w:r>
      <w:proofErr w:type="spellStart"/>
      <w:r w:rsidRPr="009905C5">
        <w:rPr>
          <w:rFonts w:eastAsia="Calibri"/>
          <w:snapToGrid/>
          <w:szCs w:val="22"/>
          <w:lang w:val="lt-LT"/>
        </w:rPr>
        <w:t>Ibuprofen</w:t>
      </w:r>
      <w:proofErr w:type="spellEnd"/>
      <w:r w:rsidRPr="009905C5">
        <w:rPr>
          <w:rFonts w:eastAsia="Calibri"/>
          <w:snapToGrid/>
          <w:szCs w:val="22"/>
          <w:lang w:val="lt-LT"/>
        </w:rPr>
        <w:t xml:space="preserve"> </w:t>
      </w:r>
      <w:r>
        <w:rPr>
          <w:rFonts w:eastAsia="Calibri"/>
          <w:snapToGrid/>
          <w:szCs w:val="22"/>
          <w:lang w:val="lt-LT"/>
        </w:rPr>
        <w:t>STADA</w:t>
      </w:r>
      <w:r w:rsidRPr="009905C5">
        <w:rPr>
          <w:rFonts w:eastAsia="Calibri"/>
          <w:snapToGrid/>
          <w:szCs w:val="22"/>
          <w:lang w:val="lt-LT"/>
        </w:rPr>
        <w:t xml:space="preserve"> vartojimą ir nedelsdami kreiptis į gydytoją</w:t>
      </w:r>
      <w:r>
        <w:rPr>
          <w:rFonts w:eastAsia="Calibri"/>
          <w:snapToGrid/>
          <w:szCs w:val="22"/>
          <w:lang w:val="lt-LT"/>
        </w:rPr>
        <w:t>;</w:t>
      </w:r>
    </w:p>
    <w:p w14:paraId="2491F8E9"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į</w:t>
      </w:r>
      <w:r w:rsidRPr="00A72F7A">
        <w:rPr>
          <w:rFonts w:eastAsia="Calibri"/>
          <w:snapToGrid/>
          <w:szCs w:val="22"/>
          <w:lang w:val="lt-LT"/>
        </w:rPr>
        <w:t>vair</w:t>
      </w:r>
      <w:r w:rsidRPr="009905C5">
        <w:rPr>
          <w:rFonts w:eastAsia="Calibri"/>
          <w:snapToGrid/>
          <w:szCs w:val="22"/>
          <w:lang w:val="lt-LT"/>
        </w:rPr>
        <w:t>u</w:t>
      </w:r>
      <w:r w:rsidRPr="00A72F7A">
        <w:rPr>
          <w:rFonts w:eastAsia="Calibri"/>
          <w:snapToGrid/>
          <w:szCs w:val="22"/>
          <w:lang w:val="lt-LT"/>
        </w:rPr>
        <w:t>s odos bėrima</w:t>
      </w:r>
      <w:r w:rsidRPr="009905C5">
        <w:rPr>
          <w:rFonts w:eastAsia="Calibri"/>
          <w:snapToGrid/>
          <w:szCs w:val="22"/>
          <w:lang w:val="lt-LT"/>
        </w:rPr>
        <w:t>s</w:t>
      </w:r>
      <w:r w:rsidRPr="00A72F7A">
        <w:rPr>
          <w:rFonts w:eastAsia="Calibri"/>
          <w:snapToGrid/>
          <w:szCs w:val="22"/>
          <w:lang w:val="lt-LT"/>
        </w:rPr>
        <w:t>.</w:t>
      </w:r>
    </w:p>
    <w:p w14:paraId="0F06C782" w14:textId="77777777" w:rsidR="00961A57" w:rsidRPr="00A72F7A" w:rsidRDefault="00961A57" w:rsidP="00961A57">
      <w:pPr>
        <w:widowControl w:val="0"/>
        <w:tabs>
          <w:tab w:val="clear" w:pos="567"/>
          <w:tab w:val="left" w:pos="1296"/>
        </w:tabs>
        <w:autoSpaceDE w:val="0"/>
        <w:autoSpaceDN w:val="0"/>
        <w:snapToGrid w:val="0"/>
        <w:spacing w:line="240" w:lineRule="auto"/>
        <w:ind w:right="109"/>
        <w:rPr>
          <w:snapToGrid/>
          <w:szCs w:val="22"/>
          <w:lang w:val="lt-LT"/>
        </w:rPr>
      </w:pPr>
    </w:p>
    <w:p w14:paraId="122076EF" w14:textId="77777777" w:rsidR="00961A57" w:rsidRPr="00A72F7A" w:rsidRDefault="00961A57" w:rsidP="00961A57">
      <w:pPr>
        <w:widowControl w:val="0"/>
        <w:tabs>
          <w:tab w:val="clear" w:pos="567"/>
          <w:tab w:val="left" w:pos="1296"/>
        </w:tabs>
        <w:autoSpaceDE w:val="0"/>
        <w:autoSpaceDN w:val="0"/>
        <w:snapToGrid w:val="0"/>
        <w:spacing w:line="240" w:lineRule="auto"/>
        <w:ind w:right="109"/>
        <w:rPr>
          <w:b/>
          <w:bCs/>
          <w:snapToGrid/>
          <w:szCs w:val="22"/>
          <w:lang w:val="lt-LT"/>
        </w:rPr>
      </w:pPr>
      <w:r w:rsidRPr="00A72F7A">
        <w:rPr>
          <w:b/>
          <w:bCs/>
          <w:snapToGrid/>
          <w:szCs w:val="22"/>
          <w:lang w:val="lt-LT"/>
        </w:rPr>
        <w:t>Reti šalutinio poveikio reiškiniai (gali pasireikšti rečiau kaip 1 iš 1 000 asmenų):</w:t>
      </w:r>
    </w:p>
    <w:p w14:paraId="027F64DA"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ū</w:t>
      </w:r>
      <w:r w:rsidRPr="00A72F7A">
        <w:rPr>
          <w:rFonts w:eastAsia="Calibri"/>
          <w:snapToGrid/>
          <w:szCs w:val="22"/>
          <w:lang w:val="lt-LT"/>
        </w:rPr>
        <w:t>žesys</w:t>
      </w:r>
      <w:r w:rsidRPr="009905C5">
        <w:rPr>
          <w:rFonts w:eastAsia="Calibri"/>
          <w:snapToGrid/>
          <w:szCs w:val="22"/>
          <w:lang w:val="lt-LT"/>
        </w:rPr>
        <w:t xml:space="preserve"> (spengimas ausyse)</w:t>
      </w:r>
      <w:r>
        <w:rPr>
          <w:rFonts w:eastAsia="Calibri"/>
          <w:snapToGrid/>
          <w:szCs w:val="22"/>
          <w:lang w:val="lt-LT"/>
        </w:rPr>
        <w:t>;</w:t>
      </w:r>
    </w:p>
    <w:p w14:paraId="6C4CB13F"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i</w:t>
      </w:r>
      <w:r w:rsidRPr="00A72F7A">
        <w:rPr>
          <w:rFonts w:eastAsia="Calibri"/>
          <w:snapToGrid/>
          <w:szCs w:val="22"/>
          <w:lang w:val="lt-LT"/>
        </w:rPr>
        <w:t>nkstų pažeidimas</w:t>
      </w:r>
      <w:r w:rsidRPr="009905C5">
        <w:rPr>
          <w:rFonts w:eastAsia="Calibri"/>
          <w:snapToGrid/>
          <w:szCs w:val="22"/>
          <w:lang w:val="lt-LT"/>
        </w:rPr>
        <w:t xml:space="preserve"> (inkstų </w:t>
      </w:r>
      <w:proofErr w:type="spellStart"/>
      <w:r>
        <w:rPr>
          <w:rFonts w:eastAsia="Calibri"/>
          <w:snapToGrid/>
          <w:szCs w:val="22"/>
          <w:lang w:val="lt-LT"/>
        </w:rPr>
        <w:t>papiliarinė</w:t>
      </w:r>
      <w:proofErr w:type="spellEnd"/>
      <w:r w:rsidRPr="009905C5">
        <w:rPr>
          <w:rFonts w:eastAsia="Calibri"/>
          <w:snapToGrid/>
          <w:szCs w:val="22"/>
          <w:lang w:val="lt-LT"/>
        </w:rPr>
        <w:t xml:space="preserve"> nekrozė) ir</w:t>
      </w:r>
      <w:r w:rsidRPr="00A72F7A">
        <w:rPr>
          <w:rFonts w:eastAsia="Calibri"/>
          <w:snapToGrid/>
          <w:szCs w:val="22"/>
          <w:lang w:val="lt-LT"/>
        </w:rPr>
        <w:t xml:space="preserve"> padidėjusi šlapimo rūgšties</w:t>
      </w:r>
      <w:r w:rsidRPr="009905C5">
        <w:rPr>
          <w:rFonts w:eastAsia="Calibri"/>
          <w:snapToGrid/>
          <w:szCs w:val="22"/>
          <w:lang w:val="lt-LT"/>
        </w:rPr>
        <w:t xml:space="preserve"> </w:t>
      </w:r>
      <w:r w:rsidRPr="00A72F7A">
        <w:rPr>
          <w:rFonts w:eastAsia="Calibri"/>
          <w:snapToGrid/>
          <w:szCs w:val="22"/>
          <w:lang w:val="lt-LT"/>
        </w:rPr>
        <w:t>koncentracija kraujyje</w:t>
      </w:r>
      <w:r>
        <w:rPr>
          <w:rFonts w:eastAsia="Calibri"/>
          <w:snapToGrid/>
          <w:szCs w:val="22"/>
          <w:lang w:val="lt-LT"/>
        </w:rPr>
        <w:t>;</w:t>
      </w:r>
    </w:p>
    <w:p w14:paraId="5538A49D"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p</w:t>
      </w:r>
      <w:r w:rsidRPr="00A72F7A">
        <w:rPr>
          <w:rFonts w:eastAsia="Calibri"/>
          <w:snapToGrid/>
          <w:szCs w:val="22"/>
          <w:lang w:val="lt-LT"/>
        </w:rPr>
        <w:t>ablogėjusi klausa</w:t>
      </w:r>
      <w:r>
        <w:rPr>
          <w:rFonts w:eastAsia="Calibri"/>
          <w:snapToGrid/>
          <w:szCs w:val="22"/>
          <w:lang w:val="lt-LT"/>
        </w:rPr>
        <w:t>;</w:t>
      </w:r>
    </w:p>
    <w:p w14:paraId="79100CFF"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p</w:t>
      </w:r>
      <w:r w:rsidRPr="00A72F7A">
        <w:rPr>
          <w:rFonts w:eastAsia="Calibri"/>
          <w:snapToGrid/>
          <w:szCs w:val="22"/>
          <w:lang w:val="lt-LT"/>
        </w:rPr>
        <w:t>adidėjusi</w:t>
      </w:r>
      <w:r w:rsidRPr="009905C5">
        <w:rPr>
          <w:rFonts w:eastAsia="Calibri"/>
          <w:snapToGrid/>
          <w:szCs w:val="22"/>
          <w:lang w:val="lt-LT"/>
        </w:rPr>
        <w:t xml:space="preserve"> </w:t>
      </w:r>
      <w:r w:rsidRPr="00A72F7A">
        <w:rPr>
          <w:rFonts w:eastAsia="Calibri"/>
          <w:snapToGrid/>
          <w:szCs w:val="22"/>
          <w:lang w:val="lt-LT"/>
        </w:rPr>
        <w:t>šlapalo koncentracija kraujyje</w:t>
      </w:r>
      <w:r>
        <w:rPr>
          <w:rFonts w:eastAsia="Calibri"/>
          <w:snapToGrid/>
          <w:szCs w:val="22"/>
          <w:lang w:val="lt-LT"/>
        </w:rPr>
        <w:t>;</w:t>
      </w:r>
    </w:p>
    <w:p w14:paraId="77CF9D67"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Pr="00A72F7A">
        <w:rPr>
          <w:rFonts w:eastAsia="Calibri"/>
          <w:snapToGrid/>
          <w:szCs w:val="22"/>
          <w:lang w:val="lt-LT"/>
        </w:rPr>
        <w:t>umažėj</w:t>
      </w:r>
      <w:r w:rsidRPr="009905C5">
        <w:rPr>
          <w:rFonts w:eastAsia="Calibri"/>
          <w:snapToGrid/>
          <w:szCs w:val="22"/>
          <w:lang w:val="lt-LT"/>
        </w:rPr>
        <w:t>ęs</w:t>
      </w:r>
      <w:r w:rsidRPr="00A72F7A">
        <w:rPr>
          <w:rFonts w:eastAsia="Calibri"/>
          <w:snapToGrid/>
          <w:szCs w:val="22"/>
          <w:lang w:val="lt-LT"/>
        </w:rPr>
        <w:t xml:space="preserve"> hemoglobino </w:t>
      </w:r>
      <w:r w:rsidRPr="009905C5">
        <w:rPr>
          <w:rFonts w:eastAsia="Calibri"/>
          <w:snapToGrid/>
          <w:szCs w:val="22"/>
          <w:lang w:val="lt-LT"/>
        </w:rPr>
        <w:t>kiekis</w:t>
      </w:r>
      <w:r w:rsidRPr="00A72F7A">
        <w:rPr>
          <w:rFonts w:eastAsia="Calibri"/>
          <w:snapToGrid/>
          <w:szCs w:val="22"/>
          <w:lang w:val="lt-LT"/>
        </w:rPr>
        <w:t>.</w:t>
      </w:r>
    </w:p>
    <w:p w14:paraId="72D6618A" w14:textId="77777777" w:rsidR="00961A57" w:rsidRPr="00A72F7A" w:rsidRDefault="00961A57" w:rsidP="00961A57">
      <w:pPr>
        <w:widowControl w:val="0"/>
        <w:tabs>
          <w:tab w:val="clear" w:pos="567"/>
        </w:tabs>
        <w:autoSpaceDE w:val="0"/>
        <w:autoSpaceDN w:val="0"/>
        <w:spacing w:line="240" w:lineRule="auto"/>
        <w:ind w:left="425"/>
        <w:contextualSpacing/>
        <w:rPr>
          <w:rFonts w:eastAsia="Calibri"/>
          <w:snapToGrid/>
          <w:szCs w:val="22"/>
          <w:lang w:val="lt-LT"/>
        </w:rPr>
      </w:pPr>
    </w:p>
    <w:p w14:paraId="2568E558" w14:textId="77777777" w:rsidR="00961A57" w:rsidRPr="00A72F7A" w:rsidRDefault="00961A57" w:rsidP="00961A57">
      <w:pPr>
        <w:widowControl w:val="0"/>
        <w:snapToGrid w:val="0"/>
        <w:spacing w:line="240" w:lineRule="auto"/>
        <w:rPr>
          <w:b/>
          <w:bCs/>
          <w:snapToGrid/>
          <w:szCs w:val="22"/>
          <w:lang w:val="lt-LT"/>
        </w:rPr>
      </w:pPr>
      <w:r w:rsidRPr="00A72F7A">
        <w:rPr>
          <w:b/>
          <w:bCs/>
          <w:snapToGrid/>
          <w:szCs w:val="22"/>
          <w:lang w:val="lt-LT"/>
        </w:rPr>
        <w:t>Labai reti šalutinio poveikio reiškiniai (gali pasireikšti rečiau kaip 1 iš 10</w:t>
      </w:r>
      <w:r>
        <w:rPr>
          <w:b/>
          <w:bCs/>
          <w:snapToGrid/>
          <w:szCs w:val="22"/>
          <w:lang w:val="lt-LT"/>
        </w:rPr>
        <w:t> </w:t>
      </w:r>
      <w:r w:rsidRPr="00A72F7A">
        <w:rPr>
          <w:b/>
          <w:bCs/>
          <w:snapToGrid/>
          <w:szCs w:val="22"/>
          <w:lang w:val="lt-LT"/>
        </w:rPr>
        <w:t>000</w:t>
      </w:r>
      <w:r>
        <w:rPr>
          <w:b/>
          <w:bCs/>
          <w:snapToGrid/>
          <w:szCs w:val="22"/>
          <w:lang w:val="lt-LT"/>
        </w:rPr>
        <w:t> </w:t>
      </w:r>
      <w:r w:rsidRPr="00A72F7A">
        <w:rPr>
          <w:b/>
          <w:bCs/>
          <w:snapToGrid/>
          <w:szCs w:val="22"/>
          <w:lang w:val="lt-LT"/>
        </w:rPr>
        <w:t>asmenų):</w:t>
      </w:r>
    </w:p>
    <w:p w14:paraId="44331E56"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p</w:t>
      </w:r>
      <w:r w:rsidRPr="009905C5">
        <w:rPr>
          <w:rFonts w:eastAsia="Calibri"/>
          <w:snapToGrid/>
          <w:szCs w:val="22"/>
          <w:lang w:val="lt-LT"/>
        </w:rPr>
        <w:t>atinimas (edema), aukštas kraujospūdis (hipertenzija) ir širdies nepakankamumas (gauta pranešimų apie tokį poveikį, susijusį su gydymu NVNU)</w:t>
      </w:r>
      <w:r>
        <w:rPr>
          <w:rFonts w:eastAsia="Calibri"/>
          <w:snapToGrid/>
          <w:szCs w:val="22"/>
          <w:lang w:val="lt-LT"/>
        </w:rPr>
        <w:t>;</w:t>
      </w:r>
    </w:p>
    <w:p w14:paraId="781F9A03"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k</w:t>
      </w:r>
      <w:r w:rsidRPr="00A72F7A">
        <w:rPr>
          <w:rFonts w:eastAsia="Calibri"/>
          <w:snapToGrid/>
          <w:szCs w:val="22"/>
          <w:lang w:val="lt-LT"/>
        </w:rPr>
        <w:t>asos ar stemplės uždegimas, į membraną panašių susiaurėjimų susidarymas plonojoje ir storojoje žarno</w:t>
      </w:r>
      <w:r w:rsidRPr="009905C5">
        <w:rPr>
          <w:rFonts w:eastAsia="Calibri"/>
          <w:snapToGrid/>
          <w:szCs w:val="22"/>
          <w:lang w:val="lt-LT"/>
        </w:rPr>
        <w:t>j</w:t>
      </w:r>
      <w:r w:rsidRPr="00A72F7A">
        <w:rPr>
          <w:rFonts w:eastAsia="Calibri"/>
          <w:snapToGrid/>
          <w:szCs w:val="22"/>
          <w:lang w:val="lt-LT"/>
        </w:rPr>
        <w:t>e</w:t>
      </w:r>
      <w:r w:rsidRPr="009905C5">
        <w:rPr>
          <w:rFonts w:eastAsia="Calibri"/>
          <w:snapToGrid/>
          <w:szCs w:val="22"/>
          <w:lang w:val="lt-LT"/>
        </w:rPr>
        <w:t xml:space="preserve"> (į diafragmą panaši žarnos </w:t>
      </w:r>
      <w:proofErr w:type="spellStart"/>
      <w:r w:rsidRPr="009905C5">
        <w:rPr>
          <w:rFonts w:eastAsia="Calibri"/>
          <w:snapToGrid/>
          <w:szCs w:val="22"/>
          <w:lang w:val="lt-LT"/>
        </w:rPr>
        <w:t>striktūra</w:t>
      </w:r>
      <w:proofErr w:type="spellEnd"/>
      <w:r w:rsidRPr="009905C5">
        <w:rPr>
          <w:rFonts w:eastAsia="Calibri"/>
          <w:snapToGrid/>
          <w:szCs w:val="22"/>
          <w:lang w:val="lt-LT"/>
        </w:rPr>
        <w:t>)</w:t>
      </w:r>
      <w:r>
        <w:rPr>
          <w:rFonts w:eastAsia="Calibri"/>
          <w:snapToGrid/>
          <w:szCs w:val="22"/>
          <w:lang w:val="lt-LT"/>
        </w:rPr>
        <w:t>;</w:t>
      </w:r>
    </w:p>
    <w:p w14:paraId="6F645DF2"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Pr="009905C5">
        <w:rPr>
          <w:rFonts w:eastAsia="Calibri"/>
          <w:snapToGrid/>
          <w:szCs w:val="22"/>
          <w:lang w:val="lt-LT"/>
        </w:rPr>
        <w:t>unkios odos infekcijos ir minkštųjų audinių komplikacijos (apie jas pranešta esant vėjaraupių infekcijai)</w:t>
      </w:r>
      <w:r>
        <w:rPr>
          <w:rFonts w:eastAsia="Calibri"/>
          <w:snapToGrid/>
          <w:szCs w:val="22"/>
          <w:lang w:val="lt-LT"/>
        </w:rPr>
        <w:t>;</w:t>
      </w:r>
    </w:p>
    <w:p w14:paraId="78750CAA"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m</w:t>
      </w:r>
      <w:r w:rsidRPr="00A72F7A">
        <w:rPr>
          <w:rFonts w:eastAsia="Calibri"/>
          <w:snapToGrid/>
          <w:szCs w:val="22"/>
          <w:lang w:val="lt-LT"/>
        </w:rPr>
        <w:t>ažesnis nei įprastai išsiskiriančio šlapimo kiekis</w:t>
      </w:r>
      <w:r>
        <w:rPr>
          <w:rFonts w:eastAsia="Calibri"/>
          <w:snapToGrid/>
          <w:szCs w:val="22"/>
          <w:lang w:val="lt-LT"/>
        </w:rPr>
        <w:t xml:space="preserve"> ir patinimas</w:t>
      </w:r>
      <w:r w:rsidRPr="00A72F7A">
        <w:rPr>
          <w:rFonts w:eastAsia="Calibri"/>
          <w:snapToGrid/>
          <w:szCs w:val="22"/>
          <w:lang w:val="lt-LT"/>
        </w:rPr>
        <w:t xml:space="preserve"> (ypač pacientams, kurių aukštas kraujospūdis arba pablogėjusi inkstų funkcija)</w:t>
      </w:r>
      <w:r>
        <w:rPr>
          <w:rFonts w:eastAsia="Calibri"/>
          <w:snapToGrid/>
          <w:szCs w:val="22"/>
          <w:lang w:val="lt-LT"/>
        </w:rPr>
        <w:t>;</w:t>
      </w:r>
      <w:r w:rsidRPr="00A72F7A">
        <w:rPr>
          <w:rFonts w:eastAsia="Calibri"/>
          <w:snapToGrid/>
          <w:szCs w:val="22"/>
          <w:lang w:val="lt-LT"/>
        </w:rPr>
        <w:t xml:space="preserve"> patinimas (edema) ir drumstas šlapimas</w:t>
      </w:r>
      <w:r>
        <w:rPr>
          <w:rFonts w:eastAsia="Calibri"/>
          <w:snapToGrid/>
          <w:szCs w:val="22"/>
          <w:lang w:val="lt-LT"/>
        </w:rPr>
        <w:t xml:space="preserve"> (</w:t>
      </w:r>
      <w:proofErr w:type="spellStart"/>
      <w:r>
        <w:rPr>
          <w:rFonts w:eastAsia="Calibri"/>
          <w:snapToGrid/>
          <w:szCs w:val="22"/>
          <w:lang w:val="lt-LT"/>
        </w:rPr>
        <w:t>nefrozinis</w:t>
      </w:r>
      <w:proofErr w:type="spellEnd"/>
      <w:r>
        <w:rPr>
          <w:rFonts w:eastAsia="Calibri"/>
          <w:snapToGrid/>
          <w:szCs w:val="22"/>
          <w:lang w:val="lt-LT"/>
        </w:rPr>
        <w:t xml:space="preserve"> sindromas);</w:t>
      </w:r>
      <w:r w:rsidRPr="00A72F7A">
        <w:rPr>
          <w:rFonts w:eastAsia="Calibri"/>
          <w:snapToGrid/>
          <w:szCs w:val="22"/>
          <w:lang w:val="lt-LT"/>
        </w:rPr>
        <w:t xml:space="preserve"> uždegiminė inkstų liga</w:t>
      </w:r>
      <w:r w:rsidRPr="009905C5">
        <w:rPr>
          <w:rFonts w:eastAsia="Calibri"/>
          <w:snapToGrid/>
          <w:szCs w:val="22"/>
          <w:lang w:val="lt-LT"/>
        </w:rPr>
        <w:t xml:space="preserve"> (</w:t>
      </w:r>
      <w:proofErr w:type="spellStart"/>
      <w:r w:rsidRPr="009905C5">
        <w:rPr>
          <w:rFonts w:eastAsia="Calibri"/>
          <w:snapToGrid/>
          <w:szCs w:val="22"/>
          <w:lang w:val="lt-LT"/>
        </w:rPr>
        <w:t>intersticinis</w:t>
      </w:r>
      <w:proofErr w:type="spellEnd"/>
      <w:r w:rsidRPr="009905C5">
        <w:rPr>
          <w:rFonts w:eastAsia="Calibri"/>
          <w:snapToGrid/>
          <w:szCs w:val="22"/>
          <w:lang w:val="lt-LT"/>
        </w:rPr>
        <w:t xml:space="preserve"> nefritas)</w:t>
      </w:r>
      <w:r w:rsidRPr="00A72F7A">
        <w:rPr>
          <w:rFonts w:eastAsia="Calibri"/>
          <w:snapToGrid/>
          <w:szCs w:val="22"/>
          <w:lang w:val="lt-LT"/>
        </w:rPr>
        <w:t>, galinti sukelti ūminį inkstų nepakankamumą.</w:t>
      </w:r>
      <w:r w:rsidRPr="009905C5">
        <w:rPr>
          <w:lang w:val="lt-LT"/>
        </w:rPr>
        <w:t xml:space="preserve"> </w:t>
      </w:r>
      <w:r w:rsidRPr="009905C5">
        <w:rPr>
          <w:rFonts w:eastAsia="Calibri"/>
          <w:snapToGrid/>
          <w:szCs w:val="22"/>
          <w:lang w:val="lt-LT"/>
        </w:rPr>
        <w:t xml:space="preserve">Jei atsiranda bet kuris iš pirmiau minėtų simptomų arba apskritai jaučiatės blogai, nutraukite </w:t>
      </w:r>
      <w:proofErr w:type="spellStart"/>
      <w:r w:rsidRPr="009905C5">
        <w:rPr>
          <w:rFonts w:eastAsia="Calibri"/>
          <w:snapToGrid/>
          <w:szCs w:val="22"/>
          <w:lang w:val="lt-LT"/>
        </w:rPr>
        <w:t>Ibuprofen</w:t>
      </w:r>
      <w:proofErr w:type="spellEnd"/>
      <w:r w:rsidRPr="009905C5">
        <w:rPr>
          <w:rFonts w:eastAsia="Calibri"/>
          <w:snapToGrid/>
          <w:szCs w:val="22"/>
          <w:lang w:val="lt-LT"/>
        </w:rPr>
        <w:t xml:space="preserve"> </w:t>
      </w:r>
      <w:r>
        <w:rPr>
          <w:rFonts w:eastAsia="Calibri"/>
          <w:snapToGrid/>
          <w:szCs w:val="22"/>
          <w:lang w:val="lt-LT"/>
        </w:rPr>
        <w:t>STADA</w:t>
      </w:r>
      <w:r w:rsidRPr="009905C5">
        <w:rPr>
          <w:rFonts w:eastAsia="Calibri"/>
          <w:snapToGrid/>
          <w:szCs w:val="22"/>
          <w:lang w:val="lt-LT"/>
        </w:rPr>
        <w:t xml:space="preserve"> vartojimą ir nedelsdami kreipkitės į gydytoją, nes tai gali būti pirmieji inkstų pažeidimo ar inkstų nepakankamumo požymiai</w:t>
      </w:r>
      <w:r>
        <w:rPr>
          <w:rFonts w:eastAsia="Calibri"/>
          <w:snapToGrid/>
          <w:szCs w:val="22"/>
          <w:lang w:val="lt-LT"/>
        </w:rPr>
        <w:t>;</w:t>
      </w:r>
    </w:p>
    <w:p w14:paraId="3D73CA6C"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k</w:t>
      </w:r>
      <w:r w:rsidRPr="00A72F7A">
        <w:rPr>
          <w:rFonts w:eastAsia="Calibri"/>
          <w:snapToGrid/>
          <w:szCs w:val="22"/>
          <w:lang w:val="lt-LT"/>
        </w:rPr>
        <w:t>raujo ląstelių gamybos sutrikimai – pirmieji požymiai yra karščiavimas, gerklės skausmas, paviršinės burnos opos, į gripą panašūs simptomai, stiprus išsekimas, kraujavimas iš nosies ir odoje.</w:t>
      </w:r>
      <w:r w:rsidRPr="009905C5">
        <w:rPr>
          <w:lang w:val="lt-LT"/>
        </w:rPr>
        <w:t xml:space="preserve"> </w:t>
      </w:r>
      <w:r w:rsidRPr="009905C5">
        <w:rPr>
          <w:rFonts w:eastAsia="Calibri"/>
          <w:snapToGrid/>
          <w:szCs w:val="22"/>
          <w:lang w:val="lt-LT"/>
        </w:rPr>
        <w:t>Šių simptomų negalima slopinti skausmą malšinančiais vaistais arba karščiavimą mažinančiais vaistais (vadinamaisiais antipiretikais)</w:t>
      </w:r>
      <w:r>
        <w:rPr>
          <w:rFonts w:eastAsia="Calibri"/>
          <w:snapToGrid/>
          <w:szCs w:val="22"/>
          <w:lang w:val="lt-LT"/>
        </w:rPr>
        <w:t>;</w:t>
      </w:r>
    </w:p>
    <w:p w14:paraId="1E296408"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proofErr w:type="spellStart"/>
      <w:r>
        <w:rPr>
          <w:rFonts w:eastAsia="Calibri"/>
          <w:snapToGrid/>
          <w:szCs w:val="22"/>
          <w:lang w:val="lt-LT"/>
        </w:rPr>
        <w:t>p</w:t>
      </w:r>
      <w:r w:rsidRPr="00A72F7A">
        <w:rPr>
          <w:rFonts w:eastAsia="Calibri"/>
          <w:snapToGrid/>
          <w:szCs w:val="22"/>
          <w:lang w:val="lt-LT"/>
        </w:rPr>
        <w:t>sichozinės</w:t>
      </w:r>
      <w:proofErr w:type="spellEnd"/>
      <w:r w:rsidRPr="00A72F7A">
        <w:rPr>
          <w:rFonts w:eastAsia="Calibri"/>
          <w:snapToGrid/>
          <w:szCs w:val="22"/>
          <w:lang w:val="lt-LT"/>
        </w:rPr>
        <w:t xml:space="preserve"> reakcijos ir depresija</w:t>
      </w:r>
      <w:r>
        <w:rPr>
          <w:rFonts w:eastAsia="Calibri"/>
          <w:snapToGrid/>
          <w:szCs w:val="22"/>
          <w:lang w:val="lt-LT"/>
        </w:rPr>
        <w:t>;</w:t>
      </w:r>
    </w:p>
    <w:p w14:paraId="34EF55BB"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Pr="00A72F7A">
        <w:rPr>
          <w:rFonts w:eastAsia="Calibri"/>
          <w:snapToGrid/>
          <w:szCs w:val="22"/>
          <w:lang w:val="lt-LT"/>
        </w:rPr>
        <w:t>u infekcija susijusio uždegimo (</w:t>
      </w:r>
      <w:r>
        <w:rPr>
          <w:rFonts w:eastAsia="Calibri"/>
          <w:snapToGrid/>
          <w:szCs w:val="22"/>
          <w:lang w:val="lt-LT"/>
        </w:rPr>
        <w:t>pavyzdžiui</w:t>
      </w:r>
      <w:r w:rsidRPr="00A72F7A">
        <w:rPr>
          <w:rFonts w:eastAsia="Calibri"/>
          <w:snapToGrid/>
          <w:szCs w:val="22"/>
          <w:lang w:val="lt-LT"/>
        </w:rPr>
        <w:t xml:space="preserve">, </w:t>
      </w:r>
      <w:proofErr w:type="spellStart"/>
      <w:r w:rsidRPr="00A72F7A">
        <w:rPr>
          <w:rFonts w:eastAsia="Calibri"/>
          <w:snapToGrid/>
          <w:szCs w:val="22"/>
          <w:lang w:val="lt-LT"/>
        </w:rPr>
        <w:t>nekrozuojančio</w:t>
      </w:r>
      <w:proofErr w:type="spellEnd"/>
      <w:r w:rsidRPr="00A72F7A">
        <w:rPr>
          <w:rFonts w:eastAsia="Calibri"/>
          <w:snapToGrid/>
          <w:szCs w:val="22"/>
          <w:lang w:val="lt-LT"/>
        </w:rPr>
        <w:t xml:space="preserve"> </w:t>
      </w:r>
      <w:proofErr w:type="spellStart"/>
      <w:r w:rsidRPr="00A72F7A">
        <w:rPr>
          <w:rFonts w:eastAsia="Calibri"/>
          <w:snapToGrid/>
          <w:szCs w:val="22"/>
          <w:lang w:val="lt-LT"/>
        </w:rPr>
        <w:t>fascito</w:t>
      </w:r>
      <w:proofErr w:type="spellEnd"/>
      <w:r w:rsidRPr="00A72F7A">
        <w:rPr>
          <w:rFonts w:eastAsia="Calibri"/>
          <w:snapToGrid/>
          <w:szCs w:val="22"/>
          <w:lang w:val="lt-LT"/>
        </w:rPr>
        <w:t>)</w:t>
      </w:r>
      <w:r w:rsidRPr="009905C5">
        <w:rPr>
          <w:rFonts w:eastAsia="Calibri"/>
          <w:snapToGrid/>
          <w:szCs w:val="22"/>
          <w:lang w:val="lt-LT"/>
        </w:rPr>
        <w:t xml:space="preserve"> </w:t>
      </w:r>
      <w:r w:rsidRPr="00A72F7A">
        <w:rPr>
          <w:rFonts w:eastAsia="Calibri"/>
          <w:snapToGrid/>
          <w:szCs w:val="22"/>
          <w:lang w:val="lt-LT"/>
        </w:rPr>
        <w:t>paūmėjimas</w:t>
      </w:r>
      <w:r w:rsidRPr="009905C5">
        <w:rPr>
          <w:rFonts w:eastAsia="Calibri"/>
          <w:snapToGrid/>
          <w:szCs w:val="22"/>
          <w:lang w:val="lt-LT"/>
        </w:rPr>
        <w:t xml:space="preserve"> (pranešta apie tokį poveikį</w:t>
      </w:r>
      <w:r w:rsidRPr="00A72F7A">
        <w:rPr>
          <w:rFonts w:eastAsia="Calibri"/>
          <w:snapToGrid/>
          <w:szCs w:val="22"/>
          <w:lang w:val="lt-LT"/>
        </w:rPr>
        <w:t xml:space="preserve">, </w:t>
      </w:r>
      <w:r w:rsidRPr="009905C5">
        <w:rPr>
          <w:rFonts w:eastAsia="Calibri"/>
          <w:snapToGrid/>
          <w:szCs w:val="22"/>
          <w:lang w:val="lt-LT"/>
        </w:rPr>
        <w:t xml:space="preserve">susijusį su tam tikrų vaistų nuo skausmo (NVNU) vartojimu). Jei vartojant </w:t>
      </w:r>
      <w:proofErr w:type="spellStart"/>
      <w:r w:rsidRPr="009905C5">
        <w:rPr>
          <w:rFonts w:eastAsia="Calibri"/>
          <w:snapToGrid/>
          <w:szCs w:val="22"/>
          <w:lang w:val="lt-LT"/>
        </w:rPr>
        <w:t>Ibuprofen</w:t>
      </w:r>
      <w:proofErr w:type="spellEnd"/>
      <w:r w:rsidRPr="009905C5">
        <w:rPr>
          <w:rFonts w:eastAsia="Calibri"/>
          <w:snapToGrid/>
          <w:szCs w:val="22"/>
          <w:lang w:val="lt-LT"/>
        </w:rPr>
        <w:t xml:space="preserve"> </w:t>
      </w:r>
      <w:r>
        <w:rPr>
          <w:rFonts w:eastAsia="Calibri"/>
          <w:snapToGrid/>
          <w:szCs w:val="22"/>
          <w:lang w:val="lt-LT"/>
        </w:rPr>
        <w:t>STADA</w:t>
      </w:r>
      <w:r w:rsidRPr="009905C5">
        <w:rPr>
          <w:rFonts w:eastAsia="Calibri"/>
          <w:snapToGrid/>
          <w:szCs w:val="22"/>
          <w:lang w:val="lt-LT"/>
        </w:rPr>
        <w:t xml:space="preserve"> atsiranda infekcijos požymių arba jie paūmėja, turite nedelsdami kreiptis į gydytoją, kad būtų ištirta, ar reikia skirti </w:t>
      </w:r>
      <w:proofErr w:type="spellStart"/>
      <w:r w:rsidRPr="009905C5">
        <w:rPr>
          <w:rFonts w:eastAsia="Calibri"/>
          <w:snapToGrid/>
          <w:szCs w:val="22"/>
          <w:lang w:val="lt-LT"/>
        </w:rPr>
        <w:t>antiinfekcinį</w:t>
      </w:r>
      <w:proofErr w:type="spellEnd"/>
      <w:r w:rsidRPr="009905C5">
        <w:rPr>
          <w:rFonts w:eastAsia="Calibri"/>
          <w:snapToGrid/>
          <w:szCs w:val="22"/>
          <w:lang w:val="lt-LT"/>
        </w:rPr>
        <w:t xml:space="preserve"> gydymą/ gydymą antibiotikais</w:t>
      </w:r>
      <w:r>
        <w:rPr>
          <w:rFonts w:eastAsia="Calibri"/>
          <w:snapToGrid/>
          <w:szCs w:val="22"/>
          <w:lang w:val="lt-LT"/>
        </w:rPr>
        <w:t>;</w:t>
      </w:r>
    </w:p>
    <w:p w14:paraId="5CB8C411"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a</w:t>
      </w:r>
      <w:r w:rsidRPr="009905C5">
        <w:rPr>
          <w:rFonts w:eastAsia="Calibri"/>
          <w:snapToGrid/>
          <w:szCs w:val="22"/>
          <w:lang w:val="lt-LT"/>
        </w:rPr>
        <w:t xml:space="preserve">ukštas kraujospūdis, </w:t>
      </w:r>
      <w:r>
        <w:rPr>
          <w:rFonts w:eastAsia="Calibri"/>
          <w:snapToGrid/>
          <w:szCs w:val="22"/>
          <w:lang w:val="lt-LT"/>
        </w:rPr>
        <w:t>širdies plakimo, perplakimo</w:t>
      </w:r>
      <w:r w:rsidRPr="009905C5">
        <w:rPr>
          <w:rFonts w:eastAsia="Calibri"/>
          <w:snapToGrid/>
          <w:szCs w:val="22"/>
          <w:lang w:val="lt-LT"/>
        </w:rPr>
        <w:t xml:space="preserve"> pojūtis</w:t>
      </w:r>
      <w:r w:rsidRPr="00A72F7A">
        <w:rPr>
          <w:rFonts w:eastAsia="Calibri"/>
          <w:snapToGrid/>
          <w:szCs w:val="22"/>
          <w:lang w:val="lt-LT"/>
        </w:rPr>
        <w:t xml:space="preserve">, širdies nepakankamumas, </w:t>
      </w:r>
      <w:r w:rsidRPr="009905C5">
        <w:rPr>
          <w:rFonts w:eastAsia="Calibri"/>
          <w:snapToGrid/>
          <w:szCs w:val="22"/>
          <w:lang w:val="lt-LT"/>
        </w:rPr>
        <w:t>širdies priepuolis</w:t>
      </w:r>
      <w:r>
        <w:rPr>
          <w:rFonts w:eastAsia="Calibri"/>
          <w:snapToGrid/>
          <w:szCs w:val="22"/>
          <w:lang w:val="lt-LT"/>
        </w:rPr>
        <w:t>;</w:t>
      </w:r>
    </w:p>
    <w:p w14:paraId="3746B7E9"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k</w:t>
      </w:r>
      <w:r w:rsidRPr="00A72F7A">
        <w:rPr>
          <w:rFonts w:eastAsia="Calibri"/>
          <w:snapToGrid/>
          <w:szCs w:val="22"/>
          <w:lang w:val="lt-LT"/>
        </w:rPr>
        <w:t xml:space="preserve">epenų funkcijos sutrikimas, </w:t>
      </w:r>
      <w:r w:rsidRPr="009905C5">
        <w:rPr>
          <w:rFonts w:eastAsia="Calibri"/>
          <w:snapToGrid/>
          <w:szCs w:val="22"/>
          <w:lang w:val="lt-LT"/>
        </w:rPr>
        <w:t xml:space="preserve">kepenų </w:t>
      </w:r>
      <w:r w:rsidRPr="00A72F7A">
        <w:rPr>
          <w:rFonts w:eastAsia="Calibri"/>
          <w:snapToGrid/>
          <w:szCs w:val="22"/>
          <w:lang w:val="lt-LT"/>
        </w:rPr>
        <w:t xml:space="preserve">pažeidimas </w:t>
      </w:r>
      <w:r w:rsidRPr="009905C5">
        <w:rPr>
          <w:rFonts w:eastAsia="Calibri"/>
          <w:snapToGrid/>
          <w:szCs w:val="22"/>
          <w:lang w:val="lt-LT"/>
        </w:rPr>
        <w:t>(ypač ilgalaikio gydymo atveju), kepenų</w:t>
      </w:r>
      <w:r w:rsidRPr="00A72F7A">
        <w:rPr>
          <w:rFonts w:eastAsia="Calibri"/>
          <w:snapToGrid/>
          <w:szCs w:val="22"/>
          <w:lang w:val="lt-LT"/>
        </w:rPr>
        <w:t xml:space="preserve"> nepakankamumas ir ūminis kepenų uždegimas (hepatitas)</w:t>
      </w:r>
      <w:r>
        <w:rPr>
          <w:rFonts w:eastAsia="Calibri"/>
          <w:snapToGrid/>
          <w:szCs w:val="22"/>
          <w:lang w:val="lt-LT"/>
        </w:rPr>
        <w:t>;</w:t>
      </w:r>
    </w:p>
    <w:p w14:paraId="2F0A4986"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proofErr w:type="spellStart"/>
      <w:r>
        <w:rPr>
          <w:rFonts w:eastAsia="Calibri"/>
          <w:snapToGrid/>
          <w:szCs w:val="22"/>
          <w:lang w:val="lt-LT"/>
        </w:rPr>
        <w:t>a</w:t>
      </w:r>
      <w:r w:rsidRPr="009905C5">
        <w:rPr>
          <w:rFonts w:eastAsia="Calibri"/>
          <w:snapToGrid/>
          <w:szCs w:val="22"/>
          <w:lang w:val="lt-LT"/>
        </w:rPr>
        <w:t>septinio</w:t>
      </w:r>
      <w:proofErr w:type="spellEnd"/>
      <w:r w:rsidRPr="009905C5">
        <w:rPr>
          <w:rFonts w:eastAsia="Calibri"/>
          <w:snapToGrid/>
          <w:szCs w:val="22"/>
          <w:lang w:val="lt-LT"/>
        </w:rPr>
        <w:t xml:space="preserve"> meningito simptomai, t. y. </w:t>
      </w:r>
      <w:r w:rsidRPr="00A72F7A">
        <w:rPr>
          <w:rFonts w:eastAsia="Calibri"/>
          <w:snapToGrid/>
          <w:szCs w:val="22"/>
          <w:lang w:val="lt-LT"/>
        </w:rPr>
        <w:t>kaklo sustingim</w:t>
      </w:r>
      <w:r w:rsidRPr="009905C5">
        <w:rPr>
          <w:rFonts w:eastAsia="Calibri"/>
          <w:snapToGrid/>
          <w:szCs w:val="22"/>
          <w:lang w:val="lt-LT"/>
        </w:rPr>
        <w:t>as</w:t>
      </w:r>
      <w:r w:rsidRPr="00A72F7A">
        <w:rPr>
          <w:rFonts w:eastAsia="Calibri"/>
          <w:snapToGrid/>
          <w:szCs w:val="22"/>
          <w:lang w:val="lt-LT"/>
        </w:rPr>
        <w:t>, galvos skausm</w:t>
      </w:r>
      <w:r w:rsidRPr="009905C5">
        <w:rPr>
          <w:rFonts w:eastAsia="Calibri"/>
          <w:snapToGrid/>
          <w:szCs w:val="22"/>
          <w:lang w:val="lt-LT"/>
        </w:rPr>
        <w:t>as</w:t>
      </w:r>
      <w:r w:rsidRPr="00A72F7A">
        <w:rPr>
          <w:rFonts w:eastAsia="Calibri"/>
          <w:snapToGrid/>
          <w:szCs w:val="22"/>
          <w:lang w:val="lt-LT"/>
        </w:rPr>
        <w:t>, pykinim</w:t>
      </w:r>
      <w:r w:rsidRPr="009905C5">
        <w:rPr>
          <w:rFonts w:eastAsia="Calibri"/>
          <w:snapToGrid/>
          <w:szCs w:val="22"/>
          <w:lang w:val="lt-LT"/>
        </w:rPr>
        <w:t>as</w:t>
      </w:r>
      <w:r w:rsidRPr="00A72F7A">
        <w:rPr>
          <w:rFonts w:eastAsia="Calibri"/>
          <w:snapToGrid/>
          <w:szCs w:val="22"/>
          <w:lang w:val="lt-LT"/>
        </w:rPr>
        <w:t>, vėmim</w:t>
      </w:r>
      <w:r w:rsidRPr="009905C5">
        <w:rPr>
          <w:rFonts w:eastAsia="Calibri"/>
          <w:snapToGrid/>
          <w:szCs w:val="22"/>
          <w:lang w:val="lt-LT"/>
        </w:rPr>
        <w:t>as</w:t>
      </w:r>
      <w:r w:rsidRPr="00A72F7A">
        <w:rPr>
          <w:rFonts w:eastAsia="Calibri"/>
          <w:snapToGrid/>
          <w:szCs w:val="22"/>
          <w:lang w:val="lt-LT"/>
        </w:rPr>
        <w:t>, karščiavim</w:t>
      </w:r>
      <w:r w:rsidRPr="009905C5">
        <w:rPr>
          <w:rFonts w:eastAsia="Calibri"/>
          <w:snapToGrid/>
          <w:szCs w:val="22"/>
          <w:lang w:val="lt-LT"/>
        </w:rPr>
        <w:t>as</w:t>
      </w:r>
      <w:r w:rsidRPr="00A72F7A">
        <w:rPr>
          <w:rFonts w:eastAsia="Calibri"/>
          <w:snapToGrid/>
          <w:szCs w:val="22"/>
          <w:lang w:val="lt-LT"/>
        </w:rPr>
        <w:t xml:space="preserve"> ar sąmonės pritemim</w:t>
      </w:r>
      <w:r w:rsidRPr="009905C5">
        <w:rPr>
          <w:rFonts w:eastAsia="Calibri"/>
          <w:snapToGrid/>
          <w:szCs w:val="22"/>
          <w:lang w:val="lt-LT"/>
        </w:rPr>
        <w:t xml:space="preserve">as (toks poveikis buvo pastebėtas vartojant </w:t>
      </w:r>
      <w:proofErr w:type="spellStart"/>
      <w:r w:rsidRPr="009905C5">
        <w:rPr>
          <w:rFonts w:eastAsia="Calibri"/>
          <w:snapToGrid/>
          <w:szCs w:val="22"/>
          <w:lang w:val="lt-LT"/>
        </w:rPr>
        <w:t>ibuprofeno</w:t>
      </w:r>
      <w:proofErr w:type="spellEnd"/>
      <w:r w:rsidRPr="009905C5">
        <w:rPr>
          <w:rFonts w:eastAsia="Calibri"/>
          <w:snapToGrid/>
          <w:szCs w:val="22"/>
          <w:lang w:val="lt-LT"/>
        </w:rPr>
        <w:t>)</w:t>
      </w:r>
      <w:r w:rsidRPr="00A72F7A">
        <w:rPr>
          <w:rFonts w:eastAsia="Calibri"/>
          <w:snapToGrid/>
          <w:szCs w:val="22"/>
          <w:lang w:val="lt-LT"/>
        </w:rPr>
        <w:t>. Manoma, kad pacienta</w:t>
      </w:r>
      <w:r w:rsidRPr="009905C5">
        <w:rPr>
          <w:rFonts w:eastAsia="Calibri"/>
          <w:snapToGrid/>
          <w:szCs w:val="22"/>
          <w:lang w:val="lt-LT"/>
        </w:rPr>
        <w:t>ms</w:t>
      </w:r>
      <w:r w:rsidRPr="00A72F7A">
        <w:rPr>
          <w:rFonts w:eastAsia="Calibri"/>
          <w:snapToGrid/>
          <w:szCs w:val="22"/>
          <w:lang w:val="lt-LT"/>
        </w:rPr>
        <w:t>, sergant</w:t>
      </w:r>
      <w:r w:rsidRPr="009905C5">
        <w:rPr>
          <w:rFonts w:eastAsia="Calibri"/>
          <w:snapToGrid/>
          <w:szCs w:val="22"/>
          <w:lang w:val="lt-LT"/>
        </w:rPr>
        <w:t>iem</w:t>
      </w:r>
      <w:r w:rsidRPr="00A72F7A">
        <w:rPr>
          <w:rFonts w:eastAsia="Calibri"/>
          <w:snapToGrid/>
          <w:szCs w:val="22"/>
          <w:lang w:val="lt-LT"/>
        </w:rPr>
        <w:t>s autoimuniniais sutrikimais (</w:t>
      </w:r>
      <w:r w:rsidRPr="009905C5">
        <w:rPr>
          <w:rFonts w:eastAsia="Calibri"/>
          <w:snapToGrid/>
          <w:szCs w:val="22"/>
          <w:lang w:val="lt-LT"/>
        </w:rPr>
        <w:t xml:space="preserve">sistemine raudonąja </w:t>
      </w:r>
      <w:r w:rsidRPr="00A72F7A">
        <w:rPr>
          <w:rFonts w:eastAsia="Calibri"/>
          <w:snapToGrid/>
          <w:szCs w:val="22"/>
          <w:lang w:val="lt-LT"/>
        </w:rPr>
        <w:t>vilklige, mišria jungiamojo audinio liga)</w:t>
      </w:r>
      <w:r w:rsidRPr="009905C5">
        <w:rPr>
          <w:rFonts w:eastAsia="Calibri"/>
          <w:snapToGrid/>
          <w:szCs w:val="22"/>
          <w:lang w:val="lt-LT"/>
        </w:rPr>
        <w:t>, gali būti didesnė tokio poveikio rizika</w:t>
      </w:r>
      <w:r w:rsidRPr="00A72F7A">
        <w:rPr>
          <w:rFonts w:eastAsia="Calibri"/>
          <w:snapToGrid/>
          <w:szCs w:val="22"/>
          <w:lang w:val="lt-LT"/>
        </w:rPr>
        <w:t>.</w:t>
      </w:r>
      <w:r w:rsidRPr="009905C5">
        <w:rPr>
          <w:rFonts w:eastAsia="Calibri"/>
          <w:snapToGrid/>
          <w:szCs w:val="22"/>
          <w:lang w:val="lt-LT"/>
        </w:rPr>
        <w:t xml:space="preserve"> Jeigu pasireiškia toks poveikis, nedelsdami kreipkitės į gydytoją</w:t>
      </w:r>
      <w:r>
        <w:rPr>
          <w:rFonts w:eastAsia="Calibri"/>
          <w:snapToGrid/>
          <w:szCs w:val="22"/>
          <w:lang w:val="lt-LT"/>
        </w:rPr>
        <w:t>;</w:t>
      </w:r>
    </w:p>
    <w:p w14:paraId="38B37864"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Pr="009905C5">
        <w:rPr>
          <w:rFonts w:eastAsia="Calibri"/>
          <w:snapToGrid/>
          <w:szCs w:val="22"/>
          <w:lang w:val="lt-LT"/>
        </w:rPr>
        <w:t>unkios odos reakcijos, tokios kaip odos bėrimas su paraudimu ir pūslių susidarymu (</w:t>
      </w:r>
      <w:r>
        <w:rPr>
          <w:rFonts w:eastAsia="Calibri"/>
          <w:snapToGrid/>
          <w:szCs w:val="22"/>
          <w:lang w:val="lt-LT"/>
        </w:rPr>
        <w:t>pavyzdžiui</w:t>
      </w:r>
      <w:r w:rsidRPr="009905C5">
        <w:rPr>
          <w:rFonts w:eastAsia="Calibri"/>
          <w:snapToGrid/>
          <w:szCs w:val="22"/>
          <w:lang w:val="lt-LT"/>
        </w:rPr>
        <w:t xml:space="preserve">, </w:t>
      </w:r>
      <w:proofErr w:type="spellStart"/>
      <w:r w:rsidRPr="009905C5">
        <w:rPr>
          <w:rFonts w:eastAsia="Calibri"/>
          <w:snapToGrid/>
          <w:szCs w:val="22"/>
          <w:lang w:val="lt-LT"/>
        </w:rPr>
        <w:t>Stivenso</w:t>
      </w:r>
      <w:proofErr w:type="spellEnd"/>
      <w:r w:rsidRPr="009905C5">
        <w:rPr>
          <w:rFonts w:eastAsia="Calibri"/>
          <w:snapToGrid/>
          <w:szCs w:val="22"/>
          <w:lang w:val="lt-LT"/>
        </w:rPr>
        <w:t xml:space="preserve">-Džonsono sindromas, toksinė epidermio </w:t>
      </w:r>
      <w:proofErr w:type="spellStart"/>
      <w:r w:rsidRPr="009905C5">
        <w:rPr>
          <w:rFonts w:eastAsia="Calibri"/>
          <w:snapToGrid/>
          <w:szCs w:val="22"/>
          <w:lang w:val="lt-LT"/>
        </w:rPr>
        <w:t>nekrolizė</w:t>
      </w:r>
      <w:proofErr w:type="spellEnd"/>
      <w:r w:rsidRPr="009905C5">
        <w:rPr>
          <w:rFonts w:eastAsia="Calibri"/>
          <w:snapToGrid/>
          <w:szCs w:val="22"/>
          <w:lang w:val="lt-LT"/>
        </w:rPr>
        <w:t xml:space="preserve">/ </w:t>
      </w:r>
      <w:proofErr w:type="spellStart"/>
      <w:r w:rsidRPr="009905C5">
        <w:rPr>
          <w:rFonts w:eastAsia="Calibri"/>
          <w:snapToGrid/>
          <w:szCs w:val="22"/>
          <w:lang w:val="lt-LT"/>
        </w:rPr>
        <w:t>Lajelio</w:t>
      </w:r>
      <w:proofErr w:type="spellEnd"/>
      <w:r w:rsidRPr="009905C5">
        <w:rPr>
          <w:rFonts w:eastAsia="Calibri"/>
          <w:snapToGrid/>
          <w:szCs w:val="22"/>
          <w:lang w:val="lt-LT"/>
        </w:rPr>
        <w:t xml:space="preserve"> sindromas), plaukų slinkimas (</w:t>
      </w:r>
      <w:proofErr w:type="spellStart"/>
      <w:r w:rsidRPr="009905C5">
        <w:rPr>
          <w:rFonts w:eastAsia="Calibri"/>
          <w:snapToGrid/>
          <w:szCs w:val="22"/>
          <w:lang w:val="lt-LT"/>
        </w:rPr>
        <w:t>alopecija</w:t>
      </w:r>
      <w:proofErr w:type="spellEnd"/>
      <w:r w:rsidRPr="009905C5">
        <w:rPr>
          <w:rFonts w:eastAsia="Calibri"/>
          <w:snapToGrid/>
          <w:szCs w:val="22"/>
          <w:lang w:val="lt-LT"/>
        </w:rPr>
        <w:t>)</w:t>
      </w:r>
      <w:r>
        <w:rPr>
          <w:rFonts w:eastAsia="Calibri"/>
          <w:snapToGrid/>
          <w:szCs w:val="22"/>
          <w:lang w:val="lt-LT"/>
        </w:rPr>
        <w:t>;</w:t>
      </w:r>
    </w:p>
    <w:p w14:paraId="581E5E95"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Pr="009905C5">
        <w:rPr>
          <w:rFonts w:eastAsia="Calibri"/>
          <w:snapToGrid/>
          <w:szCs w:val="22"/>
          <w:lang w:val="lt-LT"/>
        </w:rPr>
        <w:t>unkios bendrosios padidėjusio jautrumo reakcijos</w:t>
      </w:r>
      <w:r>
        <w:rPr>
          <w:rFonts w:eastAsia="Calibri"/>
          <w:snapToGrid/>
          <w:szCs w:val="22"/>
          <w:lang w:val="lt-LT"/>
        </w:rPr>
        <w:t>;</w:t>
      </w:r>
    </w:p>
    <w:p w14:paraId="201F5432"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a</w:t>
      </w:r>
      <w:r w:rsidRPr="009905C5">
        <w:rPr>
          <w:rFonts w:eastAsia="Calibri"/>
          <w:snapToGrid/>
          <w:szCs w:val="22"/>
          <w:lang w:val="lt-LT"/>
        </w:rPr>
        <w:t>stmos ir bronchų spazmo pasunkėjimas</w:t>
      </w:r>
      <w:r>
        <w:rPr>
          <w:rFonts w:eastAsia="Calibri"/>
          <w:snapToGrid/>
          <w:szCs w:val="22"/>
          <w:lang w:val="lt-LT"/>
        </w:rPr>
        <w:t>;</w:t>
      </w:r>
    </w:p>
    <w:p w14:paraId="6CEDC260"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k</w:t>
      </w:r>
      <w:r w:rsidRPr="00A72F7A">
        <w:rPr>
          <w:rFonts w:eastAsia="Calibri"/>
          <w:snapToGrid/>
          <w:szCs w:val="22"/>
          <w:lang w:val="lt-LT"/>
        </w:rPr>
        <w:t>raujagyslių uždegimas (</w:t>
      </w:r>
      <w:proofErr w:type="spellStart"/>
      <w:r w:rsidRPr="00A72F7A">
        <w:rPr>
          <w:rFonts w:eastAsia="Calibri"/>
          <w:snapToGrid/>
          <w:szCs w:val="22"/>
          <w:lang w:val="lt-LT"/>
        </w:rPr>
        <w:t>vaskulitas</w:t>
      </w:r>
      <w:proofErr w:type="spellEnd"/>
      <w:r w:rsidRPr="00A72F7A">
        <w:rPr>
          <w:rFonts w:eastAsia="Calibri"/>
          <w:snapToGrid/>
          <w:szCs w:val="22"/>
          <w:lang w:val="lt-LT"/>
        </w:rPr>
        <w:t>).</w:t>
      </w:r>
    </w:p>
    <w:p w14:paraId="7846D043" w14:textId="77777777" w:rsidR="00961A57" w:rsidRPr="00A72F7A" w:rsidRDefault="00961A57" w:rsidP="00961A57">
      <w:pPr>
        <w:widowControl w:val="0"/>
        <w:tabs>
          <w:tab w:val="clear" w:pos="567"/>
          <w:tab w:val="left" w:pos="1296"/>
        </w:tabs>
        <w:autoSpaceDE w:val="0"/>
        <w:autoSpaceDN w:val="0"/>
        <w:snapToGrid w:val="0"/>
        <w:spacing w:line="240" w:lineRule="auto"/>
        <w:ind w:left="425" w:right="108" w:hanging="357"/>
        <w:contextualSpacing/>
        <w:rPr>
          <w:snapToGrid/>
          <w:szCs w:val="22"/>
          <w:lang w:val="lt-LT"/>
        </w:rPr>
      </w:pPr>
    </w:p>
    <w:p w14:paraId="4FB0900D" w14:textId="77777777" w:rsidR="00961A57" w:rsidRPr="00A72F7A" w:rsidRDefault="00961A57" w:rsidP="00961A57">
      <w:pPr>
        <w:widowControl w:val="0"/>
        <w:snapToGrid w:val="0"/>
        <w:spacing w:line="240" w:lineRule="auto"/>
        <w:rPr>
          <w:snapToGrid/>
          <w:lang w:val="lt-LT"/>
        </w:rPr>
      </w:pPr>
      <w:r w:rsidRPr="00A72F7A">
        <w:rPr>
          <w:b/>
          <w:snapToGrid/>
          <w:lang w:val="lt-LT"/>
        </w:rPr>
        <w:t>Šalutinio poveikio reiškiniai, kurių dažnis nežinomas (negali būti apskaičiuotas pagal turimus duomenis):</w:t>
      </w:r>
    </w:p>
    <w:p w14:paraId="43932A59" w14:textId="77777777" w:rsidR="00961A57" w:rsidRPr="00A72F7A"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o</w:t>
      </w:r>
      <w:r w:rsidRPr="00A72F7A">
        <w:rPr>
          <w:rFonts w:eastAsia="Calibri"/>
          <w:snapToGrid/>
          <w:szCs w:val="22"/>
          <w:lang w:val="lt-LT"/>
        </w:rPr>
        <w:t>da tampa jautri šviesai</w:t>
      </w:r>
      <w:r w:rsidRPr="009905C5">
        <w:rPr>
          <w:rFonts w:eastAsia="Calibri"/>
          <w:snapToGrid/>
          <w:szCs w:val="22"/>
          <w:lang w:val="lt-LT"/>
        </w:rPr>
        <w:t xml:space="preserve"> (jautrumo šviesai reakcija)</w:t>
      </w:r>
      <w:r w:rsidRPr="00A72F7A">
        <w:rPr>
          <w:rFonts w:eastAsia="Calibri"/>
          <w:snapToGrid/>
          <w:szCs w:val="22"/>
          <w:lang w:val="lt-LT"/>
        </w:rPr>
        <w:t>.</w:t>
      </w:r>
    </w:p>
    <w:p w14:paraId="7FCC7A2F" w14:textId="77777777" w:rsidR="00961A57" w:rsidRPr="009905C5" w:rsidRDefault="00961A57" w:rsidP="00961A57">
      <w:pPr>
        <w:widowControl w:val="0"/>
        <w:tabs>
          <w:tab w:val="clear" w:pos="567"/>
        </w:tabs>
        <w:autoSpaceDE w:val="0"/>
        <w:autoSpaceDN w:val="0"/>
        <w:spacing w:line="240" w:lineRule="auto"/>
        <w:ind w:right="307"/>
        <w:rPr>
          <w:snapToGrid/>
          <w:szCs w:val="22"/>
          <w:lang w:val="lt-LT"/>
        </w:rPr>
      </w:pPr>
    </w:p>
    <w:p w14:paraId="627865D1" w14:textId="77777777" w:rsidR="00961A57" w:rsidRPr="009905C5" w:rsidRDefault="00961A57" w:rsidP="00961A57">
      <w:pPr>
        <w:spacing w:line="240" w:lineRule="auto"/>
        <w:rPr>
          <w:szCs w:val="22"/>
          <w:lang w:val="lt-LT"/>
        </w:rPr>
      </w:pPr>
      <w:r w:rsidRPr="009905C5">
        <w:rPr>
          <w:szCs w:val="22"/>
          <w:lang w:val="lt-LT"/>
        </w:rPr>
        <w:lastRenderedPageBreak/>
        <w:t xml:space="preserve">Tokie vaistai kaip </w:t>
      </w:r>
      <w:proofErr w:type="spellStart"/>
      <w:r w:rsidRPr="009905C5">
        <w:rPr>
          <w:szCs w:val="22"/>
          <w:lang w:val="lt-LT"/>
        </w:rPr>
        <w:t>Ibuprofen</w:t>
      </w:r>
      <w:proofErr w:type="spellEnd"/>
      <w:r w:rsidRPr="009905C5">
        <w:rPr>
          <w:szCs w:val="22"/>
          <w:lang w:val="lt-LT"/>
        </w:rPr>
        <w:t xml:space="preserve"> </w:t>
      </w:r>
      <w:r>
        <w:rPr>
          <w:szCs w:val="22"/>
          <w:lang w:val="lt-LT"/>
        </w:rPr>
        <w:t>STADA</w:t>
      </w:r>
      <w:r w:rsidRPr="009905C5">
        <w:rPr>
          <w:szCs w:val="22"/>
          <w:lang w:val="lt-LT"/>
        </w:rPr>
        <w:t xml:space="preserve"> gali būti susiję su nedideliu širdies ar smegenų priepuolio (miokardo infarkto ar insulto) rizikos padidėjimu.</w:t>
      </w:r>
    </w:p>
    <w:p w14:paraId="3FE6EFCC" w14:textId="77777777" w:rsidR="00961A57" w:rsidRPr="009905C5" w:rsidRDefault="00961A57" w:rsidP="00961A57">
      <w:pPr>
        <w:widowControl w:val="0"/>
        <w:tabs>
          <w:tab w:val="clear" w:pos="567"/>
        </w:tabs>
        <w:autoSpaceDE w:val="0"/>
        <w:autoSpaceDN w:val="0"/>
        <w:adjustRightInd w:val="0"/>
        <w:spacing w:line="240" w:lineRule="auto"/>
        <w:rPr>
          <w:snapToGrid/>
          <w:szCs w:val="22"/>
          <w:lang w:val="lt-LT"/>
        </w:rPr>
      </w:pPr>
    </w:p>
    <w:p w14:paraId="198A3C07" w14:textId="77777777" w:rsidR="00961A57" w:rsidRPr="009905C5" w:rsidRDefault="00961A57" w:rsidP="00961A57">
      <w:pPr>
        <w:keepNext/>
        <w:widowControl w:val="0"/>
        <w:tabs>
          <w:tab w:val="clear" w:pos="567"/>
          <w:tab w:val="left" w:pos="540"/>
        </w:tabs>
        <w:spacing w:line="240" w:lineRule="auto"/>
        <w:rPr>
          <w:rFonts w:eastAsia="Calibri"/>
          <w:b/>
          <w:snapToGrid/>
          <w:szCs w:val="22"/>
          <w:lang w:val="lt-LT"/>
        </w:rPr>
      </w:pPr>
      <w:r w:rsidRPr="009905C5">
        <w:rPr>
          <w:rFonts w:eastAsia="Calibri"/>
          <w:b/>
          <w:snapToGrid/>
          <w:szCs w:val="22"/>
          <w:lang w:val="lt-LT"/>
        </w:rPr>
        <w:t>Pranešimas apie šalutinį poveikį</w:t>
      </w:r>
    </w:p>
    <w:p w14:paraId="672DA6FE" w14:textId="77777777" w:rsidR="00961A57" w:rsidRPr="00A71ACD" w:rsidRDefault="00961A57" w:rsidP="00961A57">
      <w:pPr>
        <w:keepNext/>
        <w:ind w:right="-1"/>
        <w:rPr>
          <w:snapToGrid/>
          <w:lang w:val="lt-LT"/>
        </w:rPr>
      </w:pPr>
      <w:r w:rsidRPr="00A71ACD">
        <w:rPr>
          <w:snapToGrid/>
          <w:szCs w:val="22"/>
          <w:lang w:val="lt-LT" w:eastAsia="lt-LT"/>
        </w:rPr>
        <w:t>Jeigu pasireiškė šalutinis poveikis, įskaitant šiame lapelyje nenurodytą, pasakykite gydytojui</w:t>
      </w:r>
      <w:r w:rsidRPr="009905C5">
        <w:rPr>
          <w:snapToGrid/>
          <w:szCs w:val="22"/>
          <w:lang w:val="lt-LT" w:eastAsia="lt-LT"/>
        </w:rPr>
        <w:t xml:space="preserve"> </w:t>
      </w:r>
      <w:r w:rsidRPr="00A71ACD">
        <w:rPr>
          <w:snapToGrid/>
          <w:szCs w:val="22"/>
          <w:lang w:val="lt-LT" w:eastAsia="lt-LT"/>
        </w:rPr>
        <w:t>arba</w:t>
      </w:r>
      <w:r w:rsidRPr="009905C5">
        <w:rPr>
          <w:snapToGrid/>
          <w:szCs w:val="22"/>
          <w:lang w:val="lt-LT" w:eastAsia="lt-LT"/>
        </w:rPr>
        <w:t xml:space="preserve"> </w:t>
      </w:r>
      <w:r w:rsidRPr="00A71ACD">
        <w:rPr>
          <w:snapToGrid/>
          <w:szCs w:val="22"/>
          <w:lang w:val="lt-LT" w:eastAsia="lt-LT"/>
        </w:rPr>
        <w:t xml:space="preserve">vaistininkui. Pranešimą apie šalutinį poveikį galite užpildyti ir pateikti Valstybinės vaistų kontrolės tarnybos prie Lietuvos Respublikos sveikatos apsaugos ministerijos tinklalapyje </w:t>
      </w:r>
      <w:r w:rsidRPr="00A71ACD">
        <w:rPr>
          <w:snapToGrid/>
          <w:color w:val="0000EE"/>
          <w:szCs w:val="22"/>
          <w:u w:val="single"/>
          <w:lang w:val="lt-LT" w:eastAsia="lt-LT"/>
        </w:rPr>
        <w:t>https://vvkt.lrv.lt/lt/</w:t>
      </w:r>
      <w:r w:rsidRPr="00A71ACD">
        <w:rPr>
          <w:snapToGrid/>
          <w:szCs w:val="22"/>
          <w:lang w:val="lt-LT" w:eastAsia="lt-LT"/>
        </w:rPr>
        <w:t xml:space="preserve"> nurodytais būdais arba paskambinti nemokamu telefonu </w:t>
      </w:r>
      <w:r>
        <w:rPr>
          <w:snapToGrid/>
          <w:szCs w:val="22"/>
          <w:lang w:val="lt-LT" w:eastAsia="lt-LT"/>
        </w:rPr>
        <w:t>+370</w:t>
      </w:r>
      <w:r w:rsidRPr="00A71ACD">
        <w:rPr>
          <w:snapToGrid/>
          <w:szCs w:val="22"/>
          <w:lang w:val="lt-LT" w:eastAsia="lt-LT"/>
        </w:rPr>
        <w:t xml:space="preserve"> 800 73 568. Pranešdami apie šalutinį poveikį galite mums padėti gauti daugiau informacijos apie šio vaisto saugumą</w:t>
      </w:r>
      <w:r w:rsidRPr="00A71ACD">
        <w:rPr>
          <w:snapToGrid/>
          <w:lang w:val="lt-LT"/>
        </w:rPr>
        <w:t>.</w:t>
      </w:r>
    </w:p>
    <w:p w14:paraId="5D6C3EEE" w14:textId="77777777" w:rsidR="00961A57" w:rsidRPr="009905C5" w:rsidRDefault="00961A57" w:rsidP="00961A57">
      <w:pPr>
        <w:widowControl w:val="0"/>
        <w:numPr>
          <w:ilvl w:val="12"/>
          <w:numId w:val="0"/>
        </w:numPr>
        <w:tabs>
          <w:tab w:val="clear" w:pos="567"/>
        </w:tabs>
        <w:spacing w:line="240" w:lineRule="auto"/>
        <w:ind w:right="-2"/>
        <w:rPr>
          <w:snapToGrid/>
          <w:szCs w:val="24"/>
          <w:lang w:val="lt-LT"/>
        </w:rPr>
      </w:pPr>
    </w:p>
    <w:p w14:paraId="1CB71671"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p>
    <w:p w14:paraId="36E4A8B2" w14:textId="77777777" w:rsidR="00961A57" w:rsidRPr="009905C5" w:rsidRDefault="00961A57" w:rsidP="00961A57">
      <w:pPr>
        <w:widowControl w:val="0"/>
        <w:numPr>
          <w:ilvl w:val="12"/>
          <w:numId w:val="0"/>
        </w:numPr>
        <w:tabs>
          <w:tab w:val="clear" w:pos="567"/>
        </w:tabs>
        <w:spacing w:line="240" w:lineRule="auto"/>
        <w:ind w:left="567" w:hanging="567"/>
        <w:outlineLvl w:val="0"/>
        <w:rPr>
          <w:b/>
          <w:caps/>
          <w:snapToGrid/>
          <w:szCs w:val="22"/>
          <w:lang w:val="lt-LT"/>
        </w:rPr>
      </w:pPr>
      <w:r w:rsidRPr="009905C5">
        <w:rPr>
          <w:b/>
          <w:snapToGrid/>
          <w:szCs w:val="22"/>
          <w:lang w:val="lt-LT"/>
        </w:rPr>
        <w:t>5.</w:t>
      </w:r>
      <w:r w:rsidRPr="009905C5">
        <w:rPr>
          <w:b/>
          <w:snapToGrid/>
          <w:szCs w:val="22"/>
          <w:lang w:val="lt-LT"/>
        </w:rPr>
        <w:tab/>
        <w:t xml:space="preserve">Kaip laikyti </w:t>
      </w:r>
      <w:proofErr w:type="spellStart"/>
      <w:r w:rsidRPr="009905C5">
        <w:rPr>
          <w:b/>
          <w:snapToGrid/>
          <w:szCs w:val="22"/>
          <w:lang w:val="lt-LT"/>
        </w:rPr>
        <w:t>Ibuprofen</w:t>
      </w:r>
      <w:proofErr w:type="spellEnd"/>
      <w:r w:rsidRPr="009905C5">
        <w:rPr>
          <w:b/>
          <w:snapToGrid/>
          <w:szCs w:val="22"/>
          <w:lang w:val="lt-LT"/>
        </w:rPr>
        <w:t xml:space="preserve"> </w:t>
      </w:r>
      <w:r>
        <w:rPr>
          <w:b/>
          <w:snapToGrid/>
          <w:szCs w:val="22"/>
          <w:lang w:val="lt-LT"/>
        </w:rPr>
        <w:t>STADA</w:t>
      </w:r>
    </w:p>
    <w:p w14:paraId="7D287E9D" w14:textId="77777777" w:rsidR="00961A57" w:rsidRPr="009905C5" w:rsidRDefault="00961A57" w:rsidP="00961A57">
      <w:pPr>
        <w:widowControl w:val="0"/>
        <w:tabs>
          <w:tab w:val="clear" w:pos="567"/>
        </w:tabs>
        <w:spacing w:line="240" w:lineRule="auto"/>
        <w:rPr>
          <w:i/>
          <w:snapToGrid/>
          <w:szCs w:val="22"/>
          <w:lang w:val="lt-LT"/>
        </w:rPr>
      </w:pPr>
    </w:p>
    <w:p w14:paraId="158E57F5"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r w:rsidRPr="009905C5">
        <w:rPr>
          <w:snapToGrid/>
          <w:szCs w:val="22"/>
          <w:lang w:val="lt-LT"/>
        </w:rPr>
        <w:t>Šį vaistą laikykite vaikams nepastebimoje ir nepasiekiamoje vietoje.</w:t>
      </w:r>
    </w:p>
    <w:p w14:paraId="10D0FC7E"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p>
    <w:p w14:paraId="3C7320E0" w14:textId="77777777" w:rsidR="00961A57" w:rsidRPr="009905C5" w:rsidRDefault="00961A57" w:rsidP="00961A57">
      <w:pPr>
        <w:widowControl w:val="0"/>
        <w:tabs>
          <w:tab w:val="clear" w:pos="567"/>
        </w:tabs>
        <w:spacing w:line="240" w:lineRule="auto"/>
        <w:rPr>
          <w:iCs/>
          <w:snapToGrid/>
          <w:szCs w:val="22"/>
          <w:lang w:val="lt-LT"/>
        </w:rPr>
      </w:pPr>
      <w:r w:rsidRPr="009905C5">
        <w:rPr>
          <w:iCs/>
          <w:snapToGrid/>
          <w:szCs w:val="22"/>
          <w:lang w:val="lt-LT"/>
        </w:rPr>
        <w:t>Ant dėžutės ar lizdinės plokštelės po „EXP“ nurodytam tinkamumo laikui pasibaigus, šio vaisto vartoti negalima. Vaistas tinkamas vartoti iki paskutinės nurodyto mėnesio dienos.</w:t>
      </w:r>
    </w:p>
    <w:p w14:paraId="27C10692"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p>
    <w:p w14:paraId="3325D6AC" w14:textId="77777777" w:rsidR="00961A57" w:rsidRPr="009905C5" w:rsidRDefault="00961A57" w:rsidP="00961A57">
      <w:pPr>
        <w:widowControl w:val="0"/>
        <w:tabs>
          <w:tab w:val="clear" w:pos="567"/>
        </w:tabs>
        <w:spacing w:line="240" w:lineRule="auto"/>
        <w:rPr>
          <w:snapToGrid/>
          <w:szCs w:val="22"/>
          <w:lang w:val="lt-LT"/>
        </w:rPr>
      </w:pPr>
      <w:r w:rsidRPr="009905C5">
        <w:rPr>
          <w:snapToGrid/>
          <w:szCs w:val="22"/>
          <w:lang w:val="lt-LT"/>
        </w:rPr>
        <w:t>Šio vaisto laikymui specialių temperatūros sąlygų nereikalaujama. Laikyti gamintojo pakuotėje, kad vaistas būtų apsaugotas nuo drėgmės.</w:t>
      </w:r>
    </w:p>
    <w:p w14:paraId="4DA950D6"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r w:rsidRPr="009905C5">
        <w:rPr>
          <w:snapToGrid/>
          <w:szCs w:val="22"/>
          <w:lang w:val="lt-LT"/>
        </w:rPr>
        <w:t>Vaistų negalima išmesti į kanalizaciją arba su buitinėmis</w:t>
      </w:r>
      <w:r w:rsidRPr="009905C5">
        <w:rPr>
          <w:snapToGrid/>
          <w:color w:val="993366"/>
          <w:szCs w:val="22"/>
          <w:lang w:val="lt-LT"/>
        </w:rPr>
        <w:t xml:space="preserve"> </w:t>
      </w:r>
      <w:r w:rsidRPr="009905C5">
        <w:rPr>
          <w:snapToGrid/>
          <w:szCs w:val="22"/>
          <w:lang w:val="lt-LT"/>
        </w:rPr>
        <w:t>atliekomis. Kaip išmesti nereikalingus vaistus, klauskite vaistininko. Šios priemonės padės apsaugoti aplinką.</w:t>
      </w:r>
    </w:p>
    <w:p w14:paraId="738EFF1A"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p>
    <w:p w14:paraId="4FDD6EB9"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p>
    <w:p w14:paraId="7CED86CB" w14:textId="77777777" w:rsidR="00961A57" w:rsidRPr="009905C5" w:rsidRDefault="00961A57" w:rsidP="00961A57">
      <w:pPr>
        <w:widowControl w:val="0"/>
        <w:numPr>
          <w:ilvl w:val="12"/>
          <w:numId w:val="0"/>
        </w:numPr>
        <w:tabs>
          <w:tab w:val="clear" w:pos="567"/>
        </w:tabs>
        <w:spacing w:line="240" w:lineRule="auto"/>
        <w:ind w:left="567" w:hanging="567"/>
        <w:outlineLvl w:val="0"/>
        <w:rPr>
          <w:b/>
          <w:caps/>
          <w:snapToGrid/>
          <w:szCs w:val="22"/>
          <w:lang w:val="lt-LT"/>
        </w:rPr>
      </w:pPr>
      <w:r w:rsidRPr="009905C5">
        <w:rPr>
          <w:b/>
          <w:snapToGrid/>
          <w:szCs w:val="22"/>
          <w:lang w:val="lt-LT"/>
        </w:rPr>
        <w:t>6.</w:t>
      </w:r>
      <w:r w:rsidRPr="009905C5">
        <w:rPr>
          <w:b/>
          <w:snapToGrid/>
          <w:szCs w:val="22"/>
          <w:lang w:val="lt-LT"/>
        </w:rPr>
        <w:tab/>
        <w:t>Pakuotės turinys ir kita informacija</w:t>
      </w:r>
    </w:p>
    <w:p w14:paraId="3F5926E9" w14:textId="77777777" w:rsidR="00961A57" w:rsidRPr="009905C5" w:rsidRDefault="00961A57" w:rsidP="00961A57">
      <w:pPr>
        <w:widowControl w:val="0"/>
        <w:numPr>
          <w:ilvl w:val="12"/>
          <w:numId w:val="0"/>
        </w:numPr>
        <w:tabs>
          <w:tab w:val="clear" w:pos="567"/>
        </w:tabs>
        <w:spacing w:line="240" w:lineRule="auto"/>
        <w:rPr>
          <w:snapToGrid/>
          <w:szCs w:val="22"/>
          <w:lang w:val="lt-LT"/>
        </w:rPr>
      </w:pPr>
    </w:p>
    <w:p w14:paraId="5A369A93" w14:textId="77777777" w:rsidR="00961A57" w:rsidRPr="009905C5" w:rsidRDefault="00961A57" w:rsidP="00961A57">
      <w:pPr>
        <w:widowControl w:val="0"/>
        <w:numPr>
          <w:ilvl w:val="12"/>
          <w:numId w:val="0"/>
        </w:numPr>
        <w:tabs>
          <w:tab w:val="clear" w:pos="567"/>
        </w:tabs>
        <w:spacing w:line="240" w:lineRule="auto"/>
        <w:rPr>
          <w:snapToGrid/>
          <w:szCs w:val="22"/>
          <w:u w:val="single"/>
          <w:lang w:val="lt-LT"/>
        </w:rPr>
      </w:pPr>
      <w:proofErr w:type="spellStart"/>
      <w:r w:rsidRPr="009905C5">
        <w:rPr>
          <w:b/>
          <w:bCs/>
          <w:snapToGrid/>
          <w:szCs w:val="22"/>
          <w:lang w:val="lt-LT"/>
        </w:rPr>
        <w:t>Ibuprofen</w:t>
      </w:r>
      <w:proofErr w:type="spellEnd"/>
      <w:r w:rsidRPr="009905C5">
        <w:rPr>
          <w:b/>
          <w:bCs/>
          <w:snapToGrid/>
          <w:szCs w:val="22"/>
          <w:lang w:val="lt-LT"/>
        </w:rPr>
        <w:t xml:space="preserve"> </w:t>
      </w:r>
      <w:r>
        <w:rPr>
          <w:b/>
          <w:bCs/>
          <w:snapToGrid/>
          <w:szCs w:val="22"/>
          <w:lang w:val="lt-LT"/>
        </w:rPr>
        <w:t>STADA</w:t>
      </w:r>
      <w:r w:rsidRPr="009905C5">
        <w:rPr>
          <w:b/>
          <w:bCs/>
          <w:snapToGrid/>
          <w:szCs w:val="22"/>
          <w:lang w:val="lt-LT"/>
        </w:rPr>
        <w:t xml:space="preserve"> sudėtis</w:t>
      </w:r>
    </w:p>
    <w:p w14:paraId="7BD4E2C0"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hanging="567"/>
        <w:rPr>
          <w:rFonts w:eastAsia="Calibri"/>
          <w:snapToGrid/>
          <w:szCs w:val="22"/>
          <w:lang w:val="lt-LT"/>
        </w:rPr>
      </w:pPr>
      <w:r w:rsidRPr="009905C5">
        <w:rPr>
          <w:rFonts w:eastAsia="Calibri"/>
          <w:snapToGrid/>
          <w:szCs w:val="22"/>
          <w:lang w:val="lt-LT"/>
        </w:rPr>
        <w:t xml:space="preserve">Veiklioji medžiaga yra </w:t>
      </w:r>
      <w:proofErr w:type="spellStart"/>
      <w:r w:rsidRPr="009905C5">
        <w:rPr>
          <w:rFonts w:eastAsia="Calibri"/>
          <w:snapToGrid/>
          <w:szCs w:val="22"/>
          <w:lang w:val="lt-LT"/>
        </w:rPr>
        <w:t>ibuprofenas</w:t>
      </w:r>
      <w:proofErr w:type="spellEnd"/>
      <w:r w:rsidRPr="009905C5">
        <w:rPr>
          <w:rFonts w:eastAsia="Calibri"/>
          <w:snapToGrid/>
          <w:szCs w:val="22"/>
          <w:lang w:val="lt-LT"/>
        </w:rPr>
        <w:t>.</w:t>
      </w:r>
    </w:p>
    <w:p w14:paraId="310BC86D" w14:textId="77777777" w:rsidR="00961A57" w:rsidRPr="009905C5" w:rsidRDefault="00961A57" w:rsidP="00961A57">
      <w:pPr>
        <w:widowControl w:val="0"/>
        <w:tabs>
          <w:tab w:val="clear" w:pos="567"/>
        </w:tabs>
        <w:autoSpaceDE w:val="0"/>
        <w:autoSpaceDN w:val="0"/>
        <w:adjustRightInd w:val="0"/>
        <w:spacing w:line="240" w:lineRule="auto"/>
        <w:ind w:left="567"/>
        <w:rPr>
          <w:rFonts w:eastAsia="Calibri"/>
          <w:snapToGrid/>
          <w:szCs w:val="22"/>
          <w:lang w:val="lt-LT"/>
        </w:rPr>
      </w:pPr>
      <w:r w:rsidRPr="009905C5">
        <w:rPr>
          <w:rFonts w:eastAsia="Calibri"/>
          <w:snapToGrid/>
          <w:szCs w:val="22"/>
          <w:lang w:val="lt-LT"/>
        </w:rPr>
        <w:t xml:space="preserve">Kiekvienoje minkštojoje kapsulėje yra </w:t>
      </w:r>
      <w:r w:rsidRPr="007E68BA">
        <w:rPr>
          <w:rFonts w:eastAsia="Calibri"/>
          <w:snapToGrid/>
          <w:szCs w:val="22"/>
          <w:lang w:val="lt-LT"/>
        </w:rPr>
        <w:t>400 mg</w:t>
      </w:r>
      <w:r w:rsidRPr="009905C5">
        <w:rPr>
          <w:rFonts w:eastAsia="Calibri"/>
          <w:snapToGrid/>
          <w:szCs w:val="22"/>
          <w:lang w:val="lt-LT"/>
        </w:rPr>
        <w:t xml:space="preserve"> </w:t>
      </w:r>
      <w:proofErr w:type="spellStart"/>
      <w:r w:rsidRPr="009905C5">
        <w:rPr>
          <w:rFonts w:eastAsia="Calibri"/>
          <w:snapToGrid/>
          <w:szCs w:val="22"/>
          <w:lang w:val="lt-LT"/>
        </w:rPr>
        <w:t>ibuprofeno</w:t>
      </w:r>
      <w:proofErr w:type="spellEnd"/>
      <w:r w:rsidRPr="009905C5">
        <w:rPr>
          <w:rFonts w:eastAsia="Calibri"/>
          <w:snapToGrid/>
          <w:szCs w:val="22"/>
          <w:lang w:val="lt-LT"/>
        </w:rPr>
        <w:t>.</w:t>
      </w:r>
    </w:p>
    <w:p w14:paraId="2C14CDFF" w14:textId="77777777" w:rsidR="00961A57" w:rsidRPr="009905C5" w:rsidRDefault="00961A57" w:rsidP="00961A57">
      <w:pPr>
        <w:widowControl w:val="0"/>
        <w:numPr>
          <w:ilvl w:val="0"/>
          <w:numId w:val="5"/>
        </w:numPr>
        <w:tabs>
          <w:tab w:val="clear" w:pos="567"/>
        </w:tabs>
        <w:autoSpaceDE w:val="0"/>
        <w:autoSpaceDN w:val="0"/>
        <w:adjustRightInd w:val="0"/>
        <w:spacing w:line="240" w:lineRule="auto"/>
        <w:ind w:left="567" w:right="-2" w:hanging="567"/>
        <w:rPr>
          <w:snapToGrid/>
          <w:szCs w:val="22"/>
          <w:lang w:val="lt-LT"/>
        </w:rPr>
      </w:pPr>
      <w:r w:rsidRPr="009905C5">
        <w:rPr>
          <w:rFonts w:eastAsia="Calibri"/>
          <w:snapToGrid/>
          <w:szCs w:val="22"/>
          <w:lang w:val="lt-LT"/>
        </w:rPr>
        <w:t xml:space="preserve">Pagalbinės medžiagos yra </w:t>
      </w:r>
      <w:proofErr w:type="spellStart"/>
      <w:r w:rsidRPr="009905C5">
        <w:rPr>
          <w:rFonts w:eastAsia="Calibri"/>
          <w:snapToGrid/>
          <w:szCs w:val="22"/>
          <w:lang w:val="lt-LT"/>
        </w:rPr>
        <w:t>m</w:t>
      </w:r>
      <w:r w:rsidRPr="009905C5">
        <w:rPr>
          <w:snapToGrid/>
          <w:szCs w:val="22"/>
          <w:lang w:val="lt-LT"/>
        </w:rPr>
        <w:t>akrogolis</w:t>
      </w:r>
      <w:proofErr w:type="spellEnd"/>
      <w:r w:rsidRPr="009905C5">
        <w:rPr>
          <w:snapToGrid/>
          <w:szCs w:val="22"/>
          <w:lang w:val="lt-LT"/>
        </w:rPr>
        <w:t xml:space="preserve"> 600 (E1521), kalio hidroksidas (E525), išgrynintas vanduo, želatina (E441),</w:t>
      </w:r>
      <w:r w:rsidRPr="007E68BA">
        <w:rPr>
          <w:snapToGrid/>
          <w:szCs w:val="22"/>
          <w:lang w:val="lt-LT"/>
        </w:rPr>
        <w:t xml:space="preserve"> </w:t>
      </w:r>
      <w:r w:rsidRPr="009905C5">
        <w:rPr>
          <w:snapToGrid/>
          <w:szCs w:val="22"/>
          <w:lang w:val="lt-LT"/>
        </w:rPr>
        <w:t xml:space="preserve">iš dalies </w:t>
      </w:r>
      <w:proofErr w:type="spellStart"/>
      <w:r w:rsidRPr="009905C5">
        <w:rPr>
          <w:snapToGrid/>
          <w:szCs w:val="22"/>
          <w:lang w:val="lt-LT"/>
        </w:rPr>
        <w:t>dehidratuotas</w:t>
      </w:r>
      <w:proofErr w:type="spellEnd"/>
      <w:r w:rsidRPr="009905C5">
        <w:rPr>
          <w:snapToGrid/>
          <w:szCs w:val="22"/>
          <w:lang w:val="lt-LT"/>
        </w:rPr>
        <w:t xml:space="preserve"> skystasis </w:t>
      </w:r>
      <w:proofErr w:type="spellStart"/>
      <w:r w:rsidRPr="009905C5">
        <w:rPr>
          <w:snapToGrid/>
          <w:szCs w:val="22"/>
          <w:lang w:val="lt-LT"/>
        </w:rPr>
        <w:t>sorbitolis</w:t>
      </w:r>
      <w:proofErr w:type="spellEnd"/>
      <w:r w:rsidRPr="009905C5">
        <w:rPr>
          <w:snapToGrid/>
          <w:szCs w:val="22"/>
          <w:lang w:val="lt-LT"/>
        </w:rPr>
        <w:t xml:space="preserve"> (E420).</w:t>
      </w:r>
    </w:p>
    <w:p w14:paraId="352F85A8" w14:textId="77777777" w:rsidR="00961A57" w:rsidRPr="009905C5" w:rsidRDefault="00961A57" w:rsidP="00961A57">
      <w:pPr>
        <w:widowControl w:val="0"/>
        <w:tabs>
          <w:tab w:val="clear" w:pos="567"/>
        </w:tabs>
        <w:spacing w:line="240" w:lineRule="auto"/>
        <w:ind w:right="-2"/>
        <w:rPr>
          <w:snapToGrid/>
          <w:szCs w:val="22"/>
          <w:lang w:val="lt-LT"/>
        </w:rPr>
      </w:pPr>
    </w:p>
    <w:p w14:paraId="7B274596" w14:textId="77777777" w:rsidR="00961A57" w:rsidRPr="009905C5" w:rsidRDefault="00961A57" w:rsidP="00961A57">
      <w:pPr>
        <w:widowControl w:val="0"/>
        <w:numPr>
          <w:ilvl w:val="12"/>
          <w:numId w:val="0"/>
        </w:numPr>
        <w:tabs>
          <w:tab w:val="clear" w:pos="567"/>
        </w:tabs>
        <w:spacing w:line="240" w:lineRule="auto"/>
        <w:rPr>
          <w:b/>
          <w:bCs/>
          <w:snapToGrid/>
          <w:szCs w:val="22"/>
          <w:lang w:val="lt-LT"/>
        </w:rPr>
      </w:pPr>
      <w:proofErr w:type="spellStart"/>
      <w:r w:rsidRPr="009905C5">
        <w:rPr>
          <w:b/>
          <w:bCs/>
          <w:snapToGrid/>
          <w:szCs w:val="22"/>
          <w:lang w:val="lt-LT"/>
        </w:rPr>
        <w:t>Ibuprofen</w:t>
      </w:r>
      <w:proofErr w:type="spellEnd"/>
      <w:r w:rsidRPr="009905C5">
        <w:rPr>
          <w:b/>
          <w:bCs/>
          <w:snapToGrid/>
          <w:szCs w:val="22"/>
          <w:lang w:val="lt-LT"/>
        </w:rPr>
        <w:t xml:space="preserve"> </w:t>
      </w:r>
      <w:r>
        <w:rPr>
          <w:b/>
          <w:bCs/>
          <w:snapToGrid/>
          <w:szCs w:val="22"/>
          <w:lang w:val="lt-LT"/>
        </w:rPr>
        <w:t>STADA</w:t>
      </w:r>
      <w:r w:rsidRPr="009905C5">
        <w:rPr>
          <w:b/>
          <w:bCs/>
          <w:snapToGrid/>
          <w:szCs w:val="22"/>
          <w:lang w:val="lt-LT"/>
        </w:rPr>
        <w:t xml:space="preserve"> išvaizda ir kiekis pakuotėje</w:t>
      </w:r>
    </w:p>
    <w:p w14:paraId="2CA5773E" w14:textId="77777777" w:rsidR="00961A57" w:rsidRPr="009905C5" w:rsidRDefault="00961A57" w:rsidP="00961A57">
      <w:pPr>
        <w:widowControl w:val="0"/>
        <w:tabs>
          <w:tab w:val="clear" w:pos="567"/>
        </w:tabs>
        <w:spacing w:line="240" w:lineRule="auto"/>
        <w:rPr>
          <w:snapToGrid/>
          <w:szCs w:val="22"/>
          <w:lang w:val="lt-LT"/>
        </w:rPr>
      </w:pPr>
      <w:r w:rsidRPr="009905C5">
        <w:rPr>
          <w:snapToGrid/>
          <w:szCs w:val="22"/>
          <w:lang w:val="lt-LT"/>
        </w:rPr>
        <w:t>Permatoma, ovalo formos, minkštoji želatininė kapsulė (maždaug 1</w:t>
      </w:r>
      <w:r>
        <w:rPr>
          <w:snapToGrid/>
          <w:szCs w:val="22"/>
          <w:lang w:val="lt-LT"/>
        </w:rPr>
        <w:t>5</w:t>
      </w:r>
      <w:r w:rsidRPr="009905C5">
        <w:rPr>
          <w:snapToGrid/>
          <w:szCs w:val="22"/>
          <w:lang w:val="lt-LT"/>
        </w:rPr>
        <w:t>,8 mm x 9,8 mm), kurioje yra skaidraus bespalvio skysčio.</w:t>
      </w:r>
    </w:p>
    <w:p w14:paraId="62DC40CA" w14:textId="77777777" w:rsidR="00961A57" w:rsidRPr="009905C5" w:rsidRDefault="00961A57" w:rsidP="00961A57">
      <w:pPr>
        <w:widowControl w:val="0"/>
        <w:tabs>
          <w:tab w:val="clear" w:pos="567"/>
        </w:tabs>
        <w:spacing w:line="240" w:lineRule="auto"/>
        <w:ind w:left="567" w:hanging="567"/>
        <w:rPr>
          <w:snapToGrid/>
          <w:szCs w:val="22"/>
          <w:lang w:val="lt-LT"/>
        </w:rPr>
      </w:pPr>
    </w:p>
    <w:p w14:paraId="36AE7939" w14:textId="77777777" w:rsidR="00961A57" w:rsidRPr="009905C5" w:rsidRDefault="00961A57" w:rsidP="00961A57">
      <w:pPr>
        <w:widowControl w:val="0"/>
        <w:tabs>
          <w:tab w:val="clear" w:pos="567"/>
        </w:tabs>
        <w:autoSpaceDE w:val="0"/>
        <w:autoSpaceDN w:val="0"/>
        <w:adjustRightInd w:val="0"/>
        <w:spacing w:line="240" w:lineRule="auto"/>
        <w:rPr>
          <w:rFonts w:eastAsia="TimesNewRoman"/>
          <w:snapToGrid/>
          <w:szCs w:val="22"/>
          <w:lang w:val="lt-LT"/>
        </w:rPr>
      </w:pPr>
      <w:proofErr w:type="spellStart"/>
      <w:r w:rsidRPr="009905C5">
        <w:rPr>
          <w:rFonts w:eastAsia="TimesNewRoman"/>
          <w:snapToGrid/>
          <w:szCs w:val="22"/>
          <w:lang w:val="lt-LT"/>
        </w:rPr>
        <w:t>Ibuprofen</w:t>
      </w:r>
      <w:proofErr w:type="spellEnd"/>
      <w:r w:rsidRPr="009905C5">
        <w:rPr>
          <w:rFonts w:eastAsia="TimesNewRoman"/>
          <w:snapToGrid/>
          <w:szCs w:val="22"/>
          <w:lang w:val="lt-LT"/>
        </w:rPr>
        <w:t xml:space="preserve"> </w:t>
      </w:r>
      <w:r>
        <w:rPr>
          <w:rFonts w:eastAsia="TimesNewRoman"/>
          <w:snapToGrid/>
          <w:szCs w:val="22"/>
          <w:lang w:val="lt-LT"/>
        </w:rPr>
        <w:t>STADA</w:t>
      </w:r>
      <w:r w:rsidRPr="009905C5">
        <w:rPr>
          <w:rFonts w:eastAsia="TimesNewRoman"/>
          <w:snapToGrid/>
          <w:szCs w:val="22"/>
          <w:lang w:val="lt-LT"/>
        </w:rPr>
        <w:t xml:space="preserve"> tiekiamas pakuotėmis po 10</w:t>
      </w:r>
      <w:r>
        <w:rPr>
          <w:rFonts w:eastAsia="TimesNewRoman"/>
          <w:snapToGrid/>
          <w:szCs w:val="22"/>
          <w:lang w:val="lt-LT"/>
        </w:rPr>
        <w:t>, 20</w:t>
      </w:r>
      <w:r w:rsidRPr="009905C5">
        <w:rPr>
          <w:rFonts w:eastAsia="TimesNewRoman"/>
          <w:snapToGrid/>
          <w:szCs w:val="22"/>
          <w:lang w:val="lt-LT"/>
        </w:rPr>
        <w:t xml:space="preserve"> arba </w:t>
      </w:r>
      <w:r>
        <w:rPr>
          <w:rFonts w:eastAsia="TimesNewRoman"/>
          <w:snapToGrid/>
          <w:szCs w:val="22"/>
          <w:lang w:val="lt-LT"/>
        </w:rPr>
        <w:t>30</w:t>
      </w:r>
      <w:r w:rsidRPr="009905C5">
        <w:rPr>
          <w:rFonts w:eastAsia="TimesNewRoman"/>
          <w:snapToGrid/>
          <w:szCs w:val="22"/>
          <w:lang w:val="lt-LT"/>
        </w:rPr>
        <w:t> minkštųjų kapsulių lizdinėse plokštelėse.</w:t>
      </w:r>
    </w:p>
    <w:p w14:paraId="5E6D5280" w14:textId="77777777" w:rsidR="00961A57" w:rsidRPr="009905C5" w:rsidRDefault="00961A57" w:rsidP="00961A57">
      <w:pPr>
        <w:widowControl w:val="0"/>
        <w:tabs>
          <w:tab w:val="clear" w:pos="567"/>
        </w:tabs>
        <w:autoSpaceDE w:val="0"/>
        <w:autoSpaceDN w:val="0"/>
        <w:adjustRightInd w:val="0"/>
        <w:spacing w:line="240" w:lineRule="auto"/>
        <w:rPr>
          <w:rFonts w:eastAsia="TimesNewRoman"/>
          <w:snapToGrid/>
          <w:szCs w:val="22"/>
          <w:lang w:val="lt-LT"/>
        </w:rPr>
      </w:pPr>
    </w:p>
    <w:p w14:paraId="2302EDB1" w14:textId="77777777" w:rsidR="00961A57" w:rsidRPr="009905C5" w:rsidRDefault="00961A57" w:rsidP="00961A57">
      <w:pPr>
        <w:widowControl w:val="0"/>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Gali būti tiekiamos ne visų dydžių pakuotės.</w:t>
      </w:r>
    </w:p>
    <w:p w14:paraId="42655613"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p>
    <w:p w14:paraId="44A3E846" w14:textId="77777777" w:rsidR="00961A57" w:rsidRPr="009905C5" w:rsidRDefault="00961A57" w:rsidP="00961A57">
      <w:pPr>
        <w:widowControl w:val="0"/>
        <w:numPr>
          <w:ilvl w:val="12"/>
          <w:numId w:val="0"/>
        </w:numPr>
        <w:tabs>
          <w:tab w:val="clear" w:pos="567"/>
        </w:tabs>
        <w:spacing w:line="240" w:lineRule="auto"/>
        <w:rPr>
          <w:b/>
          <w:bCs/>
          <w:snapToGrid/>
          <w:szCs w:val="22"/>
          <w:lang w:val="lt-LT"/>
        </w:rPr>
      </w:pPr>
      <w:r w:rsidRPr="009905C5">
        <w:rPr>
          <w:b/>
          <w:bCs/>
          <w:snapToGrid/>
          <w:szCs w:val="22"/>
          <w:lang w:val="lt-LT"/>
        </w:rPr>
        <w:t>Registruotojas ir gamintojas</w:t>
      </w:r>
    </w:p>
    <w:p w14:paraId="5F12A94F" w14:textId="77777777" w:rsidR="00961A57" w:rsidRPr="009905C5" w:rsidRDefault="00961A57" w:rsidP="00961A57">
      <w:pPr>
        <w:widowControl w:val="0"/>
        <w:numPr>
          <w:ilvl w:val="12"/>
          <w:numId w:val="0"/>
        </w:numPr>
        <w:tabs>
          <w:tab w:val="clear" w:pos="567"/>
        </w:tabs>
        <w:spacing w:line="240" w:lineRule="auto"/>
        <w:rPr>
          <w:b/>
          <w:bCs/>
          <w:snapToGrid/>
          <w:szCs w:val="22"/>
          <w:lang w:val="lt-LT"/>
        </w:rPr>
      </w:pPr>
    </w:p>
    <w:p w14:paraId="69F61A68" w14:textId="77777777" w:rsidR="00961A57" w:rsidRPr="009905C5" w:rsidRDefault="00961A57" w:rsidP="00961A57">
      <w:pPr>
        <w:widowControl w:val="0"/>
        <w:numPr>
          <w:ilvl w:val="12"/>
          <w:numId w:val="0"/>
        </w:numPr>
        <w:tabs>
          <w:tab w:val="clear" w:pos="567"/>
        </w:tabs>
        <w:spacing w:line="240" w:lineRule="auto"/>
        <w:rPr>
          <w:bCs/>
          <w:i/>
          <w:snapToGrid/>
          <w:szCs w:val="22"/>
          <w:lang w:val="lt-LT"/>
        </w:rPr>
      </w:pPr>
      <w:r w:rsidRPr="009905C5">
        <w:rPr>
          <w:bCs/>
          <w:i/>
          <w:snapToGrid/>
          <w:szCs w:val="22"/>
          <w:lang w:val="lt-LT"/>
        </w:rPr>
        <w:t>Registruotojas</w:t>
      </w:r>
    </w:p>
    <w:p w14:paraId="215FF867" w14:textId="77777777" w:rsidR="00961A57" w:rsidRPr="00547AFA" w:rsidRDefault="00961A57" w:rsidP="00961A57">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 xml:space="preserve">STADA </w:t>
      </w:r>
      <w:proofErr w:type="spellStart"/>
      <w:r w:rsidRPr="00547AFA">
        <w:rPr>
          <w:snapToGrid/>
          <w:szCs w:val="22"/>
          <w:lang w:val="lt-LT" w:eastAsia="lt-LT"/>
        </w:rPr>
        <w:t>Arzneimittel</w:t>
      </w:r>
      <w:proofErr w:type="spellEnd"/>
      <w:r w:rsidRPr="00547AFA">
        <w:rPr>
          <w:snapToGrid/>
          <w:szCs w:val="22"/>
          <w:lang w:val="lt-LT" w:eastAsia="lt-LT"/>
        </w:rPr>
        <w:t xml:space="preserve"> AG</w:t>
      </w:r>
    </w:p>
    <w:p w14:paraId="79C93B1E" w14:textId="77777777" w:rsidR="00961A57" w:rsidRPr="00547AFA" w:rsidRDefault="00961A57" w:rsidP="00961A57">
      <w:pPr>
        <w:widowControl w:val="0"/>
        <w:tabs>
          <w:tab w:val="clear" w:pos="567"/>
        </w:tabs>
        <w:autoSpaceDE w:val="0"/>
        <w:autoSpaceDN w:val="0"/>
        <w:adjustRightInd w:val="0"/>
        <w:spacing w:line="240" w:lineRule="auto"/>
        <w:rPr>
          <w:snapToGrid/>
          <w:szCs w:val="22"/>
          <w:lang w:val="lt-LT" w:eastAsia="lt-LT"/>
        </w:rPr>
      </w:pPr>
      <w:proofErr w:type="spellStart"/>
      <w:r w:rsidRPr="00547AFA">
        <w:rPr>
          <w:snapToGrid/>
          <w:szCs w:val="22"/>
          <w:lang w:val="lt-LT" w:eastAsia="lt-LT"/>
        </w:rPr>
        <w:t>Stadastrasse</w:t>
      </w:r>
      <w:proofErr w:type="spellEnd"/>
      <w:r w:rsidRPr="00547AFA">
        <w:rPr>
          <w:snapToGrid/>
          <w:szCs w:val="22"/>
          <w:lang w:val="lt-LT" w:eastAsia="lt-LT"/>
        </w:rPr>
        <w:t xml:space="preserve"> 2-18</w:t>
      </w:r>
    </w:p>
    <w:p w14:paraId="37EDD47A" w14:textId="77777777" w:rsidR="00961A57" w:rsidRPr="00547AFA" w:rsidRDefault="00961A57" w:rsidP="00961A57">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 xml:space="preserve">61118 </w:t>
      </w:r>
      <w:proofErr w:type="spellStart"/>
      <w:r w:rsidRPr="00547AFA">
        <w:rPr>
          <w:snapToGrid/>
          <w:szCs w:val="22"/>
          <w:lang w:val="lt-LT" w:eastAsia="lt-LT"/>
        </w:rPr>
        <w:t>Bad</w:t>
      </w:r>
      <w:proofErr w:type="spellEnd"/>
      <w:r w:rsidRPr="00547AFA">
        <w:rPr>
          <w:snapToGrid/>
          <w:szCs w:val="22"/>
          <w:lang w:val="lt-LT" w:eastAsia="lt-LT"/>
        </w:rPr>
        <w:t xml:space="preserve"> </w:t>
      </w:r>
      <w:proofErr w:type="spellStart"/>
      <w:r w:rsidRPr="00547AFA">
        <w:rPr>
          <w:snapToGrid/>
          <w:szCs w:val="22"/>
          <w:lang w:val="lt-LT" w:eastAsia="lt-LT"/>
        </w:rPr>
        <w:t>Vilbel</w:t>
      </w:r>
      <w:proofErr w:type="spellEnd"/>
    </w:p>
    <w:p w14:paraId="39FD196C" w14:textId="77777777" w:rsidR="00961A57" w:rsidRPr="00547AFA" w:rsidRDefault="00961A57" w:rsidP="00961A57">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Vokietija</w:t>
      </w:r>
    </w:p>
    <w:p w14:paraId="3DC51A8D" w14:textId="77777777" w:rsidR="00961A57" w:rsidRPr="009905C5" w:rsidRDefault="00961A57" w:rsidP="00961A57">
      <w:pPr>
        <w:widowControl w:val="0"/>
        <w:numPr>
          <w:ilvl w:val="12"/>
          <w:numId w:val="0"/>
        </w:numPr>
        <w:tabs>
          <w:tab w:val="clear" w:pos="567"/>
        </w:tabs>
        <w:spacing w:line="240" w:lineRule="auto"/>
        <w:ind w:right="-2"/>
        <w:rPr>
          <w:snapToGrid/>
          <w:szCs w:val="22"/>
          <w:lang w:val="lt-LT"/>
        </w:rPr>
      </w:pPr>
    </w:p>
    <w:p w14:paraId="4D9876A7" w14:textId="77777777" w:rsidR="00961A57" w:rsidRPr="009905C5" w:rsidRDefault="00961A57" w:rsidP="00961A57">
      <w:pPr>
        <w:widowControl w:val="0"/>
        <w:tabs>
          <w:tab w:val="clear" w:pos="567"/>
        </w:tabs>
        <w:spacing w:line="240" w:lineRule="auto"/>
        <w:ind w:left="142" w:hanging="142"/>
        <w:rPr>
          <w:i/>
          <w:snapToGrid/>
          <w:szCs w:val="24"/>
          <w:lang w:val="lt-LT"/>
        </w:rPr>
      </w:pPr>
      <w:r w:rsidRPr="009905C5">
        <w:rPr>
          <w:bCs/>
          <w:i/>
          <w:snapToGrid/>
          <w:szCs w:val="22"/>
          <w:lang w:val="lt-LT"/>
        </w:rPr>
        <w:t>Gamintojas</w:t>
      </w:r>
    </w:p>
    <w:p w14:paraId="6D0CBFEE" w14:textId="77777777" w:rsidR="00961A57" w:rsidRPr="00BF0C93" w:rsidRDefault="00961A57" w:rsidP="00961A57">
      <w:pPr>
        <w:widowControl w:val="0"/>
        <w:tabs>
          <w:tab w:val="clear" w:pos="567"/>
        </w:tabs>
        <w:spacing w:line="240" w:lineRule="auto"/>
        <w:rPr>
          <w:szCs w:val="22"/>
          <w:lang w:val="lt-LT" w:eastAsia="lt-LT"/>
        </w:rPr>
      </w:pPr>
      <w:r w:rsidRPr="00BF0C93">
        <w:rPr>
          <w:szCs w:val="22"/>
          <w:lang w:val="lt-LT" w:eastAsia="lt-LT"/>
        </w:rPr>
        <w:t xml:space="preserve">STADA </w:t>
      </w:r>
      <w:proofErr w:type="spellStart"/>
      <w:r w:rsidRPr="00BF0C93">
        <w:rPr>
          <w:szCs w:val="22"/>
          <w:lang w:val="lt-LT" w:eastAsia="lt-LT"/>
        </w:rPr>
        <w:t>Arzneimittel</w:t>
      </w:r>
      <w:proofErr w:type="spellEnd"/>
      <w:r w:rsidRPr="00BF0C93">
        <w:rPr>
          <w:szCs w:val="22"/>
          <w:lang w:val="lt-LT" w:eastAsia="lt-LT"/>
        </w:rPr>
        <w:t xml:space="preserve"> AG</w:t>
      </w:r>
    </w:p>
    <w:p w14:paraId="1D2BF072" w14:textId="77777777" w:rsidR="00961A57" w:rsidRPr="00BF0C93" w:rsidRDefault="00961A57" w:rsidP="00961A57">
      <w:pPr>
        <w:widowControl w:val="0"/>
        <w:tabs>
          <w:tab w:val="clear" w:pos="567"/>
        </w:tabs>
        <w:spacing w:line="240" w:lineRule="auto"/>
        <w:rPr>
          <w:szCs w:val="22"/>
          <w:lang w:val="lt-LT" w:eastAsia="lt-LT"/>
        </w:rPr>
      </w:pPr>
      <w:proofErr w:type="spellStart"/>
      <w:r w:rsidRPr="00BF0C93">
        <w:rPr>
          <w:szCs w:val="22"/>
          <w:lang w:val="lt-LT" w:eastAsia="lt-LT"/>
        </w:rPr>
        <w:t>Stadastrasse</w:t>
      </w:r>
      <w:proofErr w:type="spellEnd"/>
      <w:r w:rsidRPr="00BF0C93">
        <w:rPr>
          <w:szCs w:val="22"/>
          <w:lang w:val="lt-LT" w:eastAsia="lt-LT"/>
        </w:rPr>
        <w:t xml:space="preserve"> 2 - 18</w:t>
      </w:r>
    </w:p>
    <w:p w14:paraId="39B3F6F1" w14:textId="77777777" w:rsidR="00961A57" w:rsidRPr="00BF0C93" w:rsidRDefault="00961A57" w:rsidP="00961A57">
      <w:pPr>
        <w:widowControl w:val="0"/>
        <w:tabs>
          <w:tab w:val="clear" w:pos="567"/>
        </w:tabs>
        <w:spacing w:line="240" w:lineRule="auto"/>
        <w:rPr>
          <w:szCs w:val="22"/>
          <w:lang w:val="lt-LT" w:eastAsia="lt-LT"/>
        </w:rPr>
      </w:pPr>
      <w:r w:rsidRPr="00BF0C93">
        <w:rPr>
          <w:szCs w:val="22"/>
          <w:lang w:val="lt-LT" w:eastAsia="lt-LT"/>
        </w:rPr>
        <w:t xml:space="preserve">61118 </w:t>
      </w:r>
      <w:proofErr w:type="spellStart"/>
      <w:r w:rsidRPr="00BF0C93">
        <w:rPr>
          <w:szCs w:val="22"/>
          <w:lang w:val="lt-LT" w:eastAsia="lt-LT"/>
        </w:rPr>
        <w:t>Bad</w:t>
      </w:r>
      <w:proofErr w:type="spellEnd"/>
      <w:r w:rsidRPr="00BF0C93">
        <w:rPr>
          <w:szCs w:val="22"/>
          <w:lang w:val="lt-LT" w:eastAsia="lt-LT"/>
        </w:rPr>
        <w:t xml:space="preserve"> </w:t>
      </w:r>
      <w:proofErr w:type="spellStart"/>
      <w:r w:rsidRPr="00BF0C93">
        <w:rPr>
          <w:szCs w:val="22"/>
          <w:lang w:val="lt-LT" w:eastAsia="lt-LT"/>
        </w:rPr>
        <w:t>Vilbel</w:t>
      </w:r>
      <w:proofErr w:type="spellEnd"/>
    </w:p>
    <w:p w14:paraId="481557DD" w14:textId="77777777" w:rsidR="00961A57" w:rsidRPr="00BF0C93" w:rsidRDefault="00961A57" w:rsidP="00961A57">
      <w:pPr>
        <w:widowControl w:val="0"/>
        <w:tabs>
          <w:tab w:val="clear" w:pos="567"/>
        </w:tabs>
        <w:spacing w:line="240" w:lineRule="auto"/>
        <w:rPr>
          <w:szCs w:val="22"/>
          <w:lang w:val="lt-LT" w:eastAsia="lt-LT"/>
        </w:rPr>
      </w:pPr>
      <w:r w:rsidRPr="00BF0C93">
        <w:rPr>
          <w:szCs w:val="22"/>
          <w:lang w:val="lt-LT" w:eastAsia="lt-LT"/>
        </w:rPr>
        <w:t>Vokietija</w:t>
      </w:r>
    </w:p>
    <w:p w14:paraId="75D88ABB" w14:textId="77777777" w:rsidR="00961A57" w:rsidRPr="00BF0C93" w:rsidRDefault="00961A57" w:rsidP="00961A57">
      <w:pPr>
        <w:widowControl w:val="0"/>
        <w:tabs>
          <w:tab w:val="clear" w:pos="567"/>
        </w:tabs>
        <w:spacing w:line="240" w:lineRule="auto"/>
        <w:rPr>
          <w:szCs w:val="22"/>
          <w:lang w:val="lt-LT" w:eastAsia="lt-LT"/>
        </w:rPr>
      </w:pPr>
    </w:p>
    <w:p w14:paraId="0F4F12C9" w14:textId="77777777" w:rsidR="00961A57" w:rsidRPr="00BF0C93" w:rsidRDefault="00961A57" w:rsidP="00961A57">
      <w:pPr>
        <w:widowControl w:val="0"/>
        <w:tabs>
          <w:tab w:val="clear" w:pos="567"/>
        </w:tabs>
        <w:spacing w:line="240" w:lineRule="auto"/>
        <w:rPr>
          <w:szCs w:val="22"/>
          <w:lang w:val="lt-LT" w:eastAsia="lt-LT"/>
        </w:rPr>
      </w:pPr>
      <w:r w:rsidRPr="00BF0C93">
        <w:rPr>
          <w:szCs w:val="22"/>
          <w:lang w:val="lt-LT" w:eastAsia="lt-LT"/>
        </w:rPr>
        <w:t>arba</w:t>
      </w:r>
    </w:p>
    <w:p w14:paraId="67905D64" w14:textId="77777777" w:rsidR="00961A57" w:rsidRPr="00BF0C93" w:rsidRDefault="00961A57" w:rsidP="00961A57">
      <w:pPr>
        <w:widowControl w:val="0"/>
        <w:tabs>
          <w:tab w:val="clear" w:pos="567"/>
        </w:tabs>
        <w:spacing w:line="240" w:lineRule="auto"/>
        <w:rPr>
          <w:szCs w:val="22"/>
          <w:lang w:val="lt-LT" w:eastAsia="lt-LT"/>
        </w:rPr>
      </w:pPr>
    </w:p>
    <w:p w14:paraId="285BC442" w14:textId="77777777" w:rsidR="00961A57" w:rsidRPr="00BF0C93" w:rsidRDefault="00961A57" w:rsidP="00961A57">
      <w:pPr>
        <w:keepNext/>
        <w:widowControl w:val="0"/>
        <w:tabs>
          <w:tab w:val="clear" w:pos="567"/>
        </w:tabs>
        <w:spacing w:line="240" w:lineRule="auto"/>
        <w:rPr>
          <w:szCs w:val="22"/>
          <w:lang w:val="lt-LT" w:eastAsia="lt-LT"/>
        </w:rPr>
      </w:pPr>
      <w:proofErr w:type="spellStart"/>
      <w:r w:rsidRPr="00BF0C93">
        <w:rPr>
          <w:szCs w:val="22"/>
          <w:lang w:val="lt-LT" w:eastAsia="lt-LT"/>
        </w:rPr>
        <w:lastRenderedPageBreak/>
        <w:t>Clonmel</w:t>
      </w:r>
      <w:proofErr w:type="spellEnd"/>
      <w:r w:rsidRPr="00BF0C93">
        <w:rPr>
          <w:szCs w:val="22"/>
          <w:lang w:val="lt-LT" w:eastAsia="lt-LT"/>
        </w:rPr>
        <w:t xml:space="preserve"> </w:t>
      </w:r>
      <w:proofErr w:type="spellStart"/>
      <w:r w:rsidRPr="00BF0C93">
        <w:rPr>
          <w:szCs w:val="22"/>
          <w:lang w:val="lt-LT" w:eastAsia="lt-LT"/>
        </w:rPr>
        <w:t>Healthcare</w:t>
      </w:r>
      <w:proofErr w:type="spellEnd"/>
      <w:r w:rsidRPr="00BF0C93">
        <w:rPr>
          <w:szCs w:val="22"/>
          <w:lang w:val="lt-LT" w:eastAsia="lt-LT"/>
        </w:rPr>
        <w:t xml:space="preserve"> Ltd.</w:t>
      </w:r>
    </w:p>
    <w:p w14:paraId="6384E646" w14:textId="77777777" w:rsidR="00961A57" w:rsidRPr="00BF0C93" w:rsidRDefault="00961A57" w:rsidP="00961A57">
      <w:pPr>
        <w:keepNext/>
        <w:widowControl w:val="0"/>
        <w:tabs>
          <w:tab w:val="clear" w:pos="567"/>
        </w:tabs>
        <w:spacing w:line="240" w:lineRule="auto"/>
        <w:rPr>
          <w:szCs w:val="22"/>
          <w:lang w:val="lt-LT" w:eastAsia="lt-LT"/>
        </w:rPr>
      </w:pPr>
      <w:proofErr w:type="spellStart"/>
      <w:r w:rsidRPr="00BF0C93">
        <w:rPr>
          <w:szCs w:val="22"/>
          <w:lang w:val="lt-LT" w:eastAsia="lt-LT"/>
        </w:rPr>
        <w:t>Waterford</w:t>
      </w:r>
      <w:proofErr w:type="spellEnd"/>
      <w:r w:rsidRPr="00BF0C93">
        <w:rPr>
          <w:szCs w:val="22"/>
          <w:lang w:val="lt-LT" w:eastAsia="lt-LT"/>
        </w:rPr>
        <w:t xml:space="preserve"> </w:t>
      </w:r>
      <w:proofErr w:type="spellStart"/>
      <w:r w:rsidRPr="00BF0C93">
        <w:rPr>
          <w:szCs w:val="22"/>
          <w:lang w:val="lt-LT" w:eastAsia="lt-LT"/>
        </w:rPr>
        <w:t>Road</w:t>
      </w:r>
      <w:proofErr w:type="spellEnd"/>
      <w:r w:rsidRPr="00BF0C93">
        <w:rPr>
          <w:szCs w:val="22"/>
          <w:lang w:val="lt-LT" w:eastAsia="lt-LT"/>
        </w:rPr>
        <w:t xml:space="preserve"> </w:t>
      </w:r>
      <w:proofErr w:type="spellStart"/>
      <w:r w:rsidRPr="00BF0C93">
        <w:rPr>
          <w:szCs w:val="22"/>
          <w:lang w:val="lt-LT" w:eastAsia="lt-LT"/>
        </w:rPr>
        <w:t>Clonmel</w:t>
      </w:r>
      <w:proofErr w:type="spellEnd"/>
      <w:r w:rsidRPr="00BF0C93">
        <w:rPr>
          <w:szCs w:val="22"/>
          <w:lang w:val="lt-LT" w:eastAsia="lt-LT"/>
        </w:rPr>
        <w:t>,</w:t>
      </w:r>
    </w:p>
    <w:p w14:paraId="7C830483" w14:textId="77777777" w:rsidR="00961A57" w:rsidRPr="00BF0C93" w:rsidRDefault="00961A57" w:rsidP="00961A57">
      <w:pPr>
        <w:widowControl w:val="0"/>
        <w:tabs>
          <w:tab w:val="clear" w:pos="567"/>
        </w:tabs>
        <w:spacing w:line="240" w:lineRule="auto"/>
        <w:rPr>
          <w:szCs w:val="22"/>
          <w:lang w:val="lt-LT" w:eastAsia="lt-LT"/>
        </w:rPr>
      </w:pPr>
      <w:proofErr w:type="spellStart"/>
      <w:r w:rsidRPr="00BF0C93">
        <w:rPr>
          <w:szCs w:val="22"/>
          <w:lang w:val="lt-LT" w:eastAsia="lt-LT"/>
        </w:rPr>
        <w:t>Co</w:t>
      </w:r>
      <w:proofErr w:type="spellEnd"/>
      <w:r w:rsidRPr="00BF0C93">
        <w:rPr>
          <w:szCs w:val="22"/>
          <w:lang w:val="lt-LT" w:eastAsia="lt-LT"/>
        </w:rPr>
        <w:t xml:space="preserve">. </w:t>
      </w:r>
      <w:proofErr w:type="spellStart"/>
      <w:r w:rsidRPr="00BF0C93">
        <w:rPr>
          <w:szCs w:val="22"/>
          <w:lang w:val="lt-LT" w:eastAsia="lt-LT"/>
        </w:rPr>
        <w:t>Tipperary</w:t>
      </w:r>
      <w:proofErr w:type="spellEnd"/>
      <w:r w:rsidRPr="00BF0C93">
        <w:rPr>
          <w:szCs w:val="22"/>
          <w:lang w:val="lt-LT" w:eastAsia="lt-LT"/>
        </w:rPr>
        <w:t xml:space="preserve"> E91 D768</w:t>
      </w:r>
    </w:p>
    <w:p w14:paraId="495103CF" w14:textId="77777777" w:rsidR="00961A57" w:rsidRPr="00BF0C93" w:rsidRDefault="00961A57" w:rsidP="00961A57">
      <w:pPr>
        <w:widowControl w:val="0"/>
        <w:tabs>
          <w:tab w:val="clear" w:pos="567"/>
        </w:tabs>
        <w:spacing w:line="240" w:lineRule="auto"/>
        <w:rPr>
          <w:szCs w:val="22"/>
          <w:lang w:val="lt-LT" w:eastAsia="lt-LT"/>
        </w:rPr>
      </w:pPr>
      <w:r w:rsidRPr="00BF0C93">
        <w:rPr>
          <w:szCs w:val="22"/>
          <w:lang w:val="lt-LT" w:eastAsia="lt-LT"/>
        </w:rPr>
        <w:t>Airija</w:t>
      </w:r>
    </w:p>
    <w:p w14:paraId="440BFD88" w14:textId="77777777" w:rsidR="00961A57" w:rsidRPr="00BF0C93" w:rsidRDefault="00961A57" w:rsidP="00961A57">
      <w:pPr>
        <w:widowControl w:val="0"/>
        <w:tabs>
          <w:tab w:val="clear" w:pos="567"/>
        </w:tabs>
        <w:spacing w:line="240" w:lineRule="auto"/>
        <w:rPr>
          <w:szCs w:val="22"/>
          <w:lang w:val="lt-LT" w:eastAsia="lt-LT"/>
        </w:rPr>
      </w:pPr>
    </w:p>
    <w:p w14:paraId="1B0A2260" w14:textId="77777777" w:rsidR="00961A57" w:rsidRPr="00BF0C93" w:rsidRDefault="00961A57" w:rsidP="00961A57">
      <w:pPr>
        <w:widowControl w:val="0"/>
        <w:tabs>
          <w:tab w:val="clear" w:pos="567"/>
        </w:tabs>
        <w:spacing w:line="240" w:lineRule="auto"/>
        <w:rPr>
          <w:szCs w:val="22"/>
          <w:lang w:val="lt-LT" w:eastAsia="lt-LT"/>
        </w:rPr>
      </w:pPr>
      <w:r w:rsidRPr="00BF0C93">
        <w:rPr>
          <w:szCs w:val="22"/>
          <w:lang w:val="lt-LT" w:eastAsia="lt-LT"/>
        </w:rPr>
        <w:t>arba</w:t>
      </w:r>
    </w:p>
    <w:p w14:paraId="6ED579CA" w14:textId="77777777" w:rsidR="00961A57" w:rsidRPr="00BF0C93" w:rsidRDefault="00961A57" w:rsidP="00961A57">
      <w:pPr>
        <w:widowControl w:val="0"/>
        <w:tabs>
          <w:tab w:val="clear" w:pos="567"/>
        </w:tabs>
        <w:spacing w:line="240" w:lineRule="auto"/>
        <w:rPr>
          <w:szCs w:val="22"/>
          <w:lang w:val="lt-LT" w:eastAsia="lt-LT"/>
        </w:rPr>
      </w:pPr>
    </w:p>
    <w:p w14:paraId="0EAE2E13" w14:textId="77777777" w:rsidR="00961A57" w:rsidRPr="00BF0C93" w:rsidRDefault="00961A57" w:rsidP="00961A57">
      <w:pPr>
        <w:widowControl w:val="0"/>
        <w:tabs>
          <w:tab w:val="clear" w:pos="567"/>
        </w:tabs>
        <w:spacing w:line="240" w:lineRule="auto"/>
        <w:rPr>
          <w:szCs w:val="22"/>
          <w:lang w:val="lt-LT" w:eastAsia="lt-LT"/>
        </w:rPr>
      </w:pPr>
      <w:proofErr w:type="spellStart"/>
      <w:r w:rsidRPr="00BF0C93">
        <w:rPr>
          <w:szCs w:val="22"/>
          <w:lang w:val="lt-LT" w:eastAsia="lt-LT"/>
        </w:rPr>
        <w:t>Centrafarm</w:t>
      </w:r>
      <w:proofErr w:type="spellEnd"/>
      <w:r w:rsidRPr="00BF0C93">
        <w:rPr>
          <w:szCs w:val="22"/>
          <w:lang w:val="lt-LT" w:eastAsia="lt-LT"/>
        </w:rPr>
        <w:t xml:space="preserve"> </w:t>
      </w:r>
      <w:proofErr w:type="spellStart"/>
      <w:r w:rsidRPr="00BF0C93">
        <w:rPr>
          <w:szCs w:val="22"/>
          <w:lang w:val="lt-LT" w:eastAsia="lt-LT"/>
        </w:rPr>
        <w:t>Services</w:t>
      </w:r>
      <w:proofErr w:type="spellEnd"/>
      <w:r w:rsidRPr="00BF0C93">
        <w:rPr>
          <w:szCs w:val="22"/>
          <w:lang w:val="lt-LT" w:eastAsia="lt-LT"/>
        </w:rPr>
        <w:t xml:space="preserve"> B.V.</w:t>
      </w:r>
    </w:p>
    <w:p w14:paraId="4B2A53C3" w14:textId="77777777" w:rsidR="00961A57" w:rsidRPr="00BF0C93" w:rsidRDefault="00961A57" w:rsidP="00961A57">
      <w:pPr>
        <w:widowControl w:val="0"/>
        <w:tabs>
          <w:tab w:val="clear" w:pos="567"/>
        </w:tabs>
        <w:spacing w:line="240" w:lineRule="auto"/>
        <w:rPr>
          <w:szCs w:val="22"/>
          <w:lang w:val="lt-LT" w:eastAsia="lt-LT"/>
        </w:rPr>
      </w:pPr>
      <w:r w:rsidRPr="00BF0C93">
        <w:rPr>
          <w:szCs w:val="22"/>
          <w:lang w:val="lt-LT" w:eastAsia="lt-LT"/>
        </w:rPr>
        <w:t xml:space="preserve">Van de </w:t>
      </w:r>
      <w:proofErr w:type="spellStart"/>
      <w:r w:rsidRPr="00BF0C93">
        <w:rPr>
          <w:szCs w:val="22"/>
          <w:lang w:val="lt-LT" w:eastAsia="lt-LT"/>
        </w:rPr>
        <w:t>Reijtstraat</w:t>
      </w:r>
      <w:proofErr w:type="spellEnd"/>
      <w:r w:rsidRPr="00BF0C93">
        <w:rPr>
          <w:szCs w:val="22"/>
          <w:lang w:val="lt-LT" w:eastAsia="lt-LT"/>
        </w:rPr>
        <w:t xml:space="preserve"> 31</w:t>
      </w:r>
    </w:p>
    <w:p w14:paraId="31DC36E8" w14:textId="77777777" w:rsidR="00961A57" w:rsidRPr="00BF0C93" w:rsidRDefault="00961A57" w:rsidP="00961A57">
      <w:pPr>
        <w:widowControl w:val="0"/>
        <w:tabs>
          <w:tab w:val="clear" w:pos="567"/>
        </w:tabs>
        <w:spacing w:line="240" w:lineRule="auto"/>
        <w:rPr>
          <w:szCs w:val="22"/>
          <w:lang w:val="lt-LT" w:eastAsia="lt-LT"/>
        </w:rPr>
      </w:pPr>
      <w:r w:rsidRPr="00BF0C93">
        <w:rPr>
          <w:szCs w:val="22"/>
          <w:lang w:val="lt-LT" w:eastAsia="lt-LT"/>
        </w:rPr>
        <w:t xml:space="preserve">E 4814NE </w:t>
      </w:r>
      <w:proofErr w:type="spellStart"/>
      <w:r w:rsidRPr="00BF0C93">
        <w:rPr>
          <w:szCs w:val="22"/>
          <w:lang w:val="lt-LT" w:eastAsia="lt-LT"/>
        </w:rPr>
        <w:t>Breda</w:t>
      </w:r>
      <w:proofErr w:type="spellEnd"/>
    </w:p>
    <w:p w14:paraId="68333EAA" w14:textId="77777777" w:rsidR="00961A57" w:rsidRPr="009905C5" w:rsidRDefault="00961A57" w:rsidP="00961A57">
      <w:pPr>
        <w:widowControl w:val="0"/>
        <w:tabs>
          <w:tab w:val="clear" w:pos="567"/>
        </w:tabs>
        <w:spacing w:line="240" w:lineRule="auto"/>
        <w:rPr>
          <w:snapToGrid/>
          <w:szCs w:val="24"/>
          <w:lang w:val="lt-LT"/>
        </w:rPr>
      </w:pPr>
      <w:r w:rsidRPr="00BF0C93">
        <w:rPr>
          <w:szCs w:val="22"/>
          <w:lang w:val="lt-LT" w:eastAsia="lt-LT"/>
        </w:rPr>
        <w:t>Nyderlandai</w:t>
      </w:r>
    </w:p>
    <w:p w14:paraId="10F7FE8A" w14:textId="77777777" w:rsidR="00961A57" w:rsidRDefault="00961A57" w:rsidP="00961A57">
      <w:pPr>
        <w:widowControl w:val="0"/>
        <w:numPr>
          <w:ilvl w:val="12"/>
          <w:numId w:val="0"/>
        </w:numPr>
        <w:spacing w:line="240" w:lineRule="auto"/>
        <w:ind w:right="-2"/>
        <w:rPr>
          <w:szCs w:val="24"/>
          <w:lang w:val="lt-LT"/>
        </w:rPr>
      </w:pPr>
    </w:p>
    <w:p w14:paraId="14ECB480" w14:textId="77777777" w:rsidR="00961A57" w:rsidRDefault="00961A57" w:rsidP="00961A57">
      <w:pPr>
        <w:widowControl w:val="0"/>
        <w:numPr>
          <w:ilvl w:val="12"/>
          <w:numId w:val="0"/>
        </w:numPr>
        <w:spacing w:line="240" w:lineRule="auto"/>
        <w:ind w:right="-2"/>
        <w:rPr>
          <w:szCs w:val="24"/>
          <w:lang w:val="lt-LT"/>
        </w:rPr>
      </w:pPr>
      <w:r w:rsidRPr="0013674E">
        <w:rPr>
          <w:szCs w:val="24"/>
          <w:lang w:val="lt-LT"/>
        </w:rPr>
        <w:t>Jeigu apie šį vaistą norite sužinoti daugiau, kreipkitės į vietinį registruotojo atstovą:</w:t>
      </w:r>
    </w:p>
    <w:p w14:paraId="57D54719" w14:textId="77777777" w:rsidR="00961A57" w:rsidRPr="0013674E" w:rsidRDefault="00961A57" w:rsidP="00961A57">
      <w:pPr>
        <w:widowControl w:val="0"/>
        <w:numPr>
          <w:ilvl w:val="12"/>
          <w:numId w:val="0"/>
        </w:numPr>
        <w:spacing w:line="240" w:lineRule="auto"/>
        <w:ind w:right="-2"/>
        <w:rPr>
          <w:szCs w:val="24"/>
          <w:lang w:val="lt-LT"/>
        </w:rPr>
      </w:pPr>
    </w:p>
    <w:p w14:paraId="2C15778E" w14:textId="77777777" w:rsidR="00961A57" w:rsidRPr="00F1787A" w:rsidRDefault="00961A57" w:rsidP="00961A57">
      <w:pPr>
        <w:numPr>
          <w:ilvl w:val="12"/>
          <w:numId w:val="0"/>
        </w:numPr>
      </w:pPr>
      <w:r w:rsidRPr="00F1787A">
        <w:t xml:space="preserve">UAB „STADA </w:t>
      </w:r>
      <w:proofErr w:type="gramStart"/>
      <w:r w:rsidRPr="00F1787A">
        <w:t>Baltics“</w:t>
      </w:r>
      <w:proofErr w:type="gramEnd"/>
    </w:p>
    <w:p w14:paraId="4E984486" w14:textId="77777777" w:rsidR="00961A57" w:rsidRPr="00F1787A" w:rsidRDefault="00961A57" w:rsidP="00961A57">
      <w:pPr>
        <w:numPr>
          <w:ilvl w:val="12"/>
          <w:numId w:val="0"/>
        </w:numPr>
      </w:pPr>
      <w:r w:rsidRPr="00F1787A">
        <w:t xml:space="preserve">A. </w:t>
      </w:r>
      <w:proofErr w:type="spellStart"/>
      <w:r w:rsidRPr="00F1787A">
        <w:t>Goštauto</w:t>
      </w:r>
      <w:proofErr w:type="spellEnd"/>
      <w:r w:rsidRPr="00F1787A">
        <w:t xml:space="preserve"> g. 40A </w:t>
      </w:r>
    </w:p>
    <w:p w14:paraId="42899C86" w14:textId="77777777" w:rsidR="00961A57" w:rsidRPr="00F1787A" w:rsidRDefault="00961A57" w:rsidP="00961A57">
      <w:pPr>
        <w:numPr>
          <w:ilvl w:val="12"/>
          <w:numId w:val="0"/>
        </w:numPr>
      </w:pPr>
      <w:r w:rsidRPr="00F1787A">
        <w:t>LT-03163 Vilnius</w:t>
      </w:r>
    </w:p>
    <w:p w14:paraId="3446A456" w14:textId="77777777" w:rsidR="00961A57" w:rsidRPr="00F1787A" w:rsidRDefault="00961A57" w:rsidP="00961A57">
      <w:pPr>
        <w:numPr>
          <w:ilvl w:val="12"/>
          <w:numId w:val="0"/>
        </w:numPr>
      </w:pPr>
      <w:r w:rsidRPr="00F1787A">
        <w:t>Lietuva</w:t>
      </w:r>
    </w:p>
    <w:p w14:paraId="151B410D" w14:textId="77777777" w:rsidR="00961A57" w:rsidRPr="00F1787A" w:rsidRDefault="00961A57" w:rsidP="00961A57">
      <w:pPr>
        <w:numPr>
          <w:ilvl w:val="12"/>
          <w:numId w:val="0"/>
        </w:numPr>
      </w:pPr>
      <w:r w:rsidRPr="00F1787A">
        <w:t>Tel.: +370 5 260 3926</w:t>
      </w:r>
    </w:p>
    <w:p w14:paraId="519B3FFA" w14:textId="77777777" w:rsidR="00961A57" w:rsidRPr="00F1787A" w:rsidRDefault="00961A57" w:rsidP="00961A57">
      <w:pPr>
        <w:numPr>
          <w:ilvl w:val="12"/>
          <w:numId w:val="0"/>
        </w:numPr>
      </w:pPr>
      <w:r w:rsidRPr="00F1787A">
        <w:t xml:space="preserve">El. </w:t>
      </w:r>
      <w:proofErr w:type="spellStart"/>
      <w:r w:rsidRPr="00F1787A">
        <w:t>paštas</w:t>
      </w:r>
      <w:proofErr w:type="spellEnd"/>
      <w:r w:rsidRPr="00F1787A">
        <w:t>: stada.baltics@stada.com</w:t>
      </w:r>
    </w:p>
    <w:p w14:paraId="4BF232C3" w14:textId="77777777" w:rsidR="00961A57" w:rsidRPr="009905C5" w:rsidRDefault="00961A57" w:rsidP="00961A57">
      <w:pPr>
        <w:widowControl w:val="0"/>
        <w:numPr>
          <w:ilvl w:val="12"/>
          <w:numId w:val="0"/>
        </w:numPr>
        <w:spacing w:line="240" w:lineRule="auto"/>
        <w:ind w:right="-2"/>
        <w:rPr>
          <w:szCs w:val="24"/>
          <w:lang w:val="lt-LT"/>
        </w:rPr>
      </w:pPr>
    </w:p>
    <w:p w14:paraId="25922D9F" w14:textId="77777777" w:rsidR="00961A57" w:rsidRPr="009905C5" w:rsidRDefault="00961A57" w:rsidP="00961A57">
      <w:pPr>
        <w:numPr>
          <w:ilvl w:val="12"/>
          <w:numId w:val="0"/>
        </w:numPr>
        <w:snapToGrid w:val="0"/>
        <w:ind w:right="-2"/>
        <w:rPr>
          <w:snapToGrid/>
          <w:lang w:val="lt-LT"/>
        </w:rPr>
      </w:pPr>
      <w:r w:rsidRPr="009905C5">
        <w:rPr>
          <w:b/>
          <w:snapToGrid/>
          <w:lang w:val="lt-LT"/>
        </w:rPr>
        <w:t>Šis vaistas Europos ekonominės erdvės valstybėse narėse registruotas tokiais pavadinimais:</w:t>
      </w:r>
    </w:p>
    <w:p w14:paraId="73ECEAE0" w14:textId="77777777" w:rsidR="00961A57" w:rsidRDefault="00961A57" w:rsidP="00961A57">
      <w:pPr>
        <w:snapToGrid w:val="0"/>
        <w:rPr>
          <w:snapToGrid/>
          <w:lang w:val="lt-LT"/>
        </w:rPr>
      </w:pPr>
      <w:r>
        <w:rPr>
          <w:snapToGrid/>
          <w:lang w:val="lt-LT"/>
        </w:rPr>
        <w:t>Nyderlandai –</w:t>
      </w:r>
      <w:r w:rsidRPr="009905C5">
        <w:rPr>
          <w:snapToGrid/>
          <w:lang w:val="lt-LT"/>
        </w:rPr>
        <w:t xml:space="preserve"> </w:t>
      </w:r>
      <w:proofErr w:type="spellStart"/>
      <w:r w:rsidRPr="009905C5">
        <w:rPr>
          <w:snapToGrid/>
          <w:lang w:val="lt-LT"/>
        </w:rPr>
        <w:t>Ibuprofen</w:t>
      </w:r>
      <w:proofErr w:type="spellEnd"/>
      <w:r w:rsidRPr="009905C5">
        <w:rPr>
          <w:snapToGrid/>
          <w:lang w:val="lt-LT"/>
        </w:rPr>
        <w:t xml:space="preserve"> </w:t>
      </w:r>
      <w:proofErr w:type="spellStart"/>
      <w:r w:rsidRPr="009905C5">
        <w:rPr>
          <w:snapToGrid/>
          <w:lang w:val="lt-LT"/>
        </w:rPr>
        <w:t>Healthypharm</w:t>
      </w:r>
      <w:proofErr w:type="spellEnd"/>
    </w:p>
    <w:p w14:paraId="62FB8377" w14:textId="77777777" w:rsidR="00961A57" w:rsidRPr="009905C5" w:rsidRDefault="00961A57" w:rsidP="00961A57">
      <w:pPr>
        <w:snapToGrid w:val="0"/>
        <w:rPr>
          <w:snapToGrid/>
          <w:lang w:val="lt-LT"/>
        </w:rPr>
      </w:pPr>
      <w:r>
        <w:rPr>
          <w:snapToGrid/>
          <w:lang w:val="lt-LT"/>
        </w:rPr>
        <w:t>Airija –</w:t>
      </w:r>
      <w:r w:rsidRPr="009905C5">
        <w:rPr>
          <w:snapToGrid/>
          <w:lang w:val="lt-LT"/>
        </w:rPr>
        <w:t xml:space="preserve"> </w:t>
      </w:r>
      <w:proofErr w:type="spellStart"/>
      <w:r w:rsidRPr="009905C5">
        <w:rPr>
          <w:snapToGrid/>
          <w:lang w:val="lt-LT"/>
        </w:rPr>
        <w:t>Easofen</w:t>
      </w:r>
      <w:proofErr w:type="spellEnd"/>
      <w:r w:rsidRPr="009905C5">
        <w:rPr>
          <w:snapToGrid/>
          <w:lang w:val="lt-LT"/>
        </w:rPr>
        <w:t xml:space="preserve"> </w:t>
      </w:r>
      <w:proofErr w:type="spellStart"/>
      <w:r w:rsidRPr="009905C5">
        <w:rPr>
          <w:snapToGrid/>
          <w:lang w:val="lt-LT"/>
        </w:rPr>
        <w:t>Rapid</w:t>
      </w:r>
      <w:proofErr w:type="spellEnd"/>
      <w:r w:rsidRPr="009905C5">
        <w:rPr>
          <w:snapToGrid/>
          <w:lang w:val="lt-LT"/>
        </w:rPr>
        <w:t xml:space="preserve"> </w:t>
      </w:r>
      <w:proofErr w:type="spellStart"/>
      <w:r w:rsidRPr="009905C5">
        <w:rPr>
          <w:snapToGrid/>
          <w:lang w:val="lt-LT"/>
        </w:rPr>
        <w:t>Relief</w:t>
      </w:r>
      <w:proofErr w:type="spellEnd"/>
      <w:r w:rsidRPr="009905C5">
        <w:rPr>
          <w:snapToGrid/>
          <w:lang w:val="lt-LT"/>
        </w:rPr>
        <w:t xml:space="preserve"> </w:t>
      </w:r>
      <w:proofErr w:type="spellStart"/>
      <w:r w:rsidRPr="009905C5">
        <w:rPr>
          <w:snapToGrid/>
          <w:lang w:val="lt-LT"/>
        </w:rPr>
        <w:t>Max</w:t>
      </w:r>
      <w:proofErr w:type="spellEnd"/>
      <w:r w:rsidRPr="009905C5">
        <w:rPr>
          <w:snapToGrid/>
          <w:lang w:val="lt-LT"/>
        </w:rPr>
        <w:t xml:space="preserve"> </w:t>
      </w:r>
      <w:proofErr w:type="spellStart"/>
      <w:r w:rsidRPr="009905C5">
        <w:rPr>
          <w:snapToGrid/>
          <w:lang w:val="lt-LT"/>
        </w:rPr>
        <w:t>Strength</w:t>
      </w:r>
      <w:proofErr w:type="spellEnd"/>
      <w:r w:rsidRPr="009905C5">
        <w:rPr>
          <w:snapToGrid/>
          <w:lang w:val="lt-LT"/>
        </w:rPr>
        <w:t xml:space="preserve"> </w:t>
      </w:r>
    </w:p>
    <w:p w14:paraId="65EF623E" w14:textId="77777777" w:rsidR="00961A57" w:rsidRPr="009905C5" w:rsidRDefault="00961A57" w:rsidP="00961A57">
      <w:pPr>
        <w:snapToGrid w:val="0"/>
        <w:rPr>
          <w:snapToGrid/>
          <w:lang w:val="lt-LT"/>
        </w:rPr>
      </w:pPr>
      <w:r>
        <w:rPr>
          <w:snapToGrid/>
          <w:lang w:val="lt-LT"/>
        </w:rPr>
        <w:t xml:space="preserve">Belgija - </w:t>
      </w:r>
      <w:proofErr w:type="spellStart"/>
      <w:r w:rsidRPr="00BF0C93">
        <w:rPr>
          <w:snapToGrid/>
          <w:lang w:val="lt-LT"/>
        </w:rPr>
        <w:t>Ibuprofen</w:t>
      </w:r>
      <w:proofErr w:type="spellEnd"/>
      <w:r w:rsidRPr="00BF0C93">
        <w:rPr>
          <w:snapToGrid/>
          <w:lang w:val="lt-LT"/>
        </w:rPr>
        <w:t xml:space="preserve"> EG </w:t>
      </w:r>
      <w:proofErr w:type="spellStart"/>
      <w:r w:rsidRPr="00BF0C93">
        <w:rPr>
          <w:snapToGrid/>
          <w:lang w:val="lt-LT"/>
        </w:rPr>
        <w:t>Rapidcaps</w:t>
      </w:r>
      <w:proofErr w:type="spellEnd"/>
    </w:p>
    <w:p w14:paraId="2B98C196" w14:textId="77777777" w:rsidR="00961A57" w:rsidRPr="009905C5" w:rsidRDefault="00961A57" w:rsidP="00961A57">
      <w:pPr>
        <w:snapToGrid w:val="0"/>
        <w:rPr>
          <w:snapToGrid/>
          <w:lang w:val="lt-LT"/>
        </w:rPr>
      </w:pPr>
      <w:r w:rsidRPr="009905C5">
        <w:rPr>
          <w:snapToGrid/>
          <w:lang w:val="lt-LT"/>
        </w:rPr>
        <w:t>Bulgar</w:t>
      </w:r>
      <w:r>
        <w:rPr>
          <w:snapToGrid/>
          <w:lang w:val="lt-LT"/>
        </w:rPr>
        <w:t>ija –</w:t>
      </w:r>
      <w:r w:rsidRPr="009905C5">
        <w:rPr>
          <w:snapToGrid/>
          <w:lang w:val="lt-LT"/>
        </w:rPr>
        <w:t xml:space="preserve"> </w:t>
      </w:r>
      <w:proofErr w:type="spellStart"/>
      <w:r w:rsidRPr="009905C5">
        <w:rPr>
          <w:snapToGrid/>
          <w:lang w:val="lt-LT"/>
        </w:rPr>
        <w:t>Parabol</w:t>
      </w:r>
      <w:proofErr w:type="spellEnd"/>
      <w:r w:rsidRPr="009905C5">
        <w:rPr>
          <w:snapToGrid/>
          <w:lang w:val="lt-LT"/>
        </w:rPr>
        <w:t xml:space="preserve"> </w:t>
      </w:r>
      <w:proofErr w:type="spellStart"/>
      <w:r w:rsidRPr="009905C5">
        <w:rPr>
          <w:snapToGrid/>
          <w:lang w:val="lt-LT"/>
        </w:rPr>
        <w:t>Max</w:t>
      </w:r>
      <w:proofErr w:type="spellEnd"/>
    </w:p>
    <w:p w14:paraId="1E4761E6" w14:textId="77777777" w:rsidR="00961A57" w:rsidRDefault="00961A57" w:rsidP="00961A57">
      <w:pPr>
        <w:snapToGrid w:val="0"/>
        <w:rPr>
          <w:snapToGrid/>
          <w:lang w:val="lt-LT"/>
        </w:rPr>
      </w:pPr>
      <w:r>
        <w:rPr>
          <w:snapToGrid/>
          <w:lang w:val="lt-LT"/>
        </w:rPr>
        <w:t>Čekija –</w:t>
      </w:r>
      <w:r w:rsidRPr="009905C5">
        <w:rPr>
          <w:snapToGrid/>
          <w:lang w:val="lt-LT"/>
        </w:rPr>
        <w:t xml:space="preserve"> IBOVAL RAPID</w:t>
      </w:r>
    </w:p>
    <w:p w14:paraId="33837631" w14:textId="77777777" w:rsidR="00961A57" w:rsidRDefault="00961A57" w:rsidP="00961A57">
      <w:pPr>
        <w:snapToGrid w:val="0"/>
        <w:rPr>
          <w:snapToGrid/>
          <w:lang w:val="lt-LT"/>
        </w:rPr>
      </w:pPr>
      <w:r>
        <w:rPr>
          <w:snapToGrid/>
          <w:lang w:val="lt-LT"/>
        </w:rPr>
        <w:t xml:space="preserve">Estija, Latvija, Lietuva – </w:t>
      </w:r>
      <w:proofErr w:type="spellStart"/>
      <w:r>
        <w:rPr>
          <w:snapToGrid/>
          <w:lang w:val="lt-LT"/>
        </w:rPr>
        <w:t>Ibuprofen</w:t>
      </w:r>
      <w:proofErr w:type="spellEnd"/>
      <w:r>
        <w:rPr>
          <w:snapToGrid/>
          <w:lang w:val="lt-LT"/>
        </w:rPr>
        <w:t xml:space="preserve"> STADA</w:t>
      </w:r>
    </w:p>
    <w:p w14:paraId="555A1422" w14:textId="77777777" w:rsidR="00961A57" w:rsidRDefault="00961A57" w:rsidP="00961A57">
      <w:pPr>
        <w:snapToGrid w:val="0"/>
        <w:rPr>
          <w:snapToGrid/>
          <w:lang w:val="lt-LT"/>
        </w:rPr>
      </w:pPr>
      <w:r>
        <w:rPr>
          <w:snapToGrid/>
          <w:lang w:val="lt-LT"/>
        </w:rPr>
        <w:t xml:space="preserve">Ispanija - </w:t>
      </w:r>
      <w:proofErr w:type="spellStart"/>
      <w:r w:rsidRPr="00BF0C93">
        <w:rPr>
          <w:snapToGrid/>
          <w:lang w:val="lt-LT"/>
        </w:rPr>
        <w:t>Ibuprofeno</w:t>
      </w:r>
      <w:proofErr w:type="spellEnd"/>
      <w:r w:rsidRPr="00BF0C93">
        <w:rPr>
          <w:snapToGrid/>
          <w:lang w:val="lt-LT"/>
        </w:rPr>
        <w:t xml:space="preserve"> </w:t>
      </w:r>
      <w:proofErr w:type="spellStart"/>
      <w:r w:rsidRPr="00BF0C93">
        <w:rPr>
          <w:snapToGrid/>
          <w:lang w:val="lt-LT"/>
        </w:rPr>
        <w:t>Rapid</w:t>
      </w:r>
      <w:proofErr w:type="spellEnd"/>
      <w:r w:rsidRPr="00BF0C93">
        <w:rPr>
          <w:snapToGrid/>
          <w:lang w:val="lt-LT"/>
        </w:rPr>
        <w:t xml:space="preserve"> </w:t>
      </w:r>
      <w:proofErr w:type="spellStart"/>
      <w:r w:rsidRPr="00BF0C93">
        <w:rPr>
          <w:snapToGrid/>
          <w:lang w:val="lt-LT"/>
        </w:rPr>
        <w:t>Stadacare</w:t>
      </w:r>
      <w:proofErr w:type="spellEnd"/>
    </w:p>
    <w:p w14:paraId="7BC3507D" w14:textId="77777777" w:rsidR="00961A57" w:rsidRDefault="00961A57" w:rsidP="00961A57">
      <w:pPr>
        <w:snapToGrid w:val="0"/>
        <w:rPr>
          <w:snapToGrid/>
          <w:lang w:val="lt-LT"/>
        </w:rPr>
      </w:pPr>
      <w:r>
        <w:rPr>
          <w:snapToGrid/>
          <w:lang w:val="lt-LT"/>
        </w:rPr>
        <w:t xml:space="preserve">Lenkija - </w:t>
      </w:r>
      <w:proofErr w:type="spellStart"/>
      <w:r w:rsidRPr="00180B8D">
        <w:rPr>
          <w:snapToGrid/>
          <w:lang w:val="lt-LT"/>
        </w:rPr>
        <w:t>Ibuprofen</w:t>
      </w:r>
      <w:proofErr w:type="spellEnd"/>
      <w:r w:rsidRPr="00180B8D">
        <w:rPr>
          <w:snapToGrid/>
          <w:lang w:val="lt-LT"/>
        </w:rPr>
        <w:t xml:space="preserve"> MODAFEN Forte </w:t>
      </w:r>
      <w:proofErr w:type="spellStart"/>
      <w:r w:rsidRPr="00180B8D">
        <w:rPr>
          <w:snapToGrid/>
          <w:lang w:val="lt-LT"/>
        </w:rPr>
        <w:t>Caps</w:t>
      </w:r>
      <w:proofErr w:type="spellEnd"/>
    </w:p>
    <w:p w14:paraId="0EF3BA15" w14:textId="77777777" w:rsidR="00961A57" w:rsidRPr="0059185F" w:rsidRDefault="00961A57" w:rsidP="00961A57">
      <w:pPr>
        <w:snapToGrid w:val="0"/>
        <w:rPr>
          <w:lang w:val="lt-LT"/>
        </w:rPr>
      </w:pPr>
      <w:r>
        <w:rPr>
          <w:snapToGrid/>
          <w:lang w:val="lt-LT"/>
        </w:rPr>
        <w:t xml:space="preserve">Liuksemburgas - </w:t>
      </w:r>
      <w:proofErr w:type="spellStart"/>
      <w:r w:rsidRPr="00BF0C93">
        <w:rPr>
          <w:snapToGrid/>
          <w:lang w:val="lt-LT"/>
        </w:rPr>
        <w:t>Ibuprofen</w:t>
      </w:r>
      <w:proofErr w:type="spellEnd"/>
      <w:r w:rsidRPr="00BF0C93">
        <w:rPr>
          <w:snapToGrid/>
          <w:lang w:val="lt-LT"/>
        </w:rPr>
        <w:t xml:space="preserve"> EG </w:t>
      </w:r>
      <w:proofErr w:type="spellStart"/>
      <w:r w:rsidRPr="00BF0C93">
        <w:rPr>
          <w:snapToGrid/>
          <w:lang w:val="lt-LT"/>
        </w:rPr>
        <w:t>RapidCaps</w:t>
      </w:r>
      <w:proofErr w:type="spellEnd"/>
    </w:p>
    <w:p w14:paraId="3736760C" w14:textId="77777777" w:rsidR="00961A57" w:rsidRPr="009905C5" w:rsidRDefault="00961A57" w:rsidP="00961A57">
      <w:pPr>
        <w:snapToGrid w:val="0"/>
        <w:rPr>
          <w:snapToGrid/>
          <w:lang w:val="lt-LT"/>
        </w:rPr>
      </w:pPr>
      <w:r>
        <w:rPr>
          <w:snapToGrid/>
          <w:lang w:val="lt-LT"/>
        </w:rPr>
        <w:t>Prancūzija – I</w:t>
      </w:r>
      <w:r w:rsidRPr="00BF0C93">
        <w:rPr>
          <w:snapToGrid/>
          <w:lang w:val="lt-LT"/>
        </w:rPr>
        <w:t>BUPROFENE</w:t>
      </w:r>
      <w:r>
        <w:rPr>
          <w:snapToGrid/>
          <w:lang w:val="lt-LT"/>
        </w:rPr>
        <w:t xml:space="preserve"> </w:t>
      </w:r>
      <w:r w:rsidRPr="00BF0C93">
        <w:rPr>
          <w:snapToGrid/>
          <w:lang w:val="lt-LT"/>
        </w:rPr>
        <w:t>EG CONSEIL</w:t>
      </w:r>
    </w:p>
    <w:p w14:paraId="3F5B6999" w14:textId="77777777" w:rsidR="00961A57" w:rsidRDefault="00961A57" w:rsidP="00961A57">
      <w:pPr>
        <w:snapToGrid w:val="0"/>
        <w:rPr>
          <w:snapToGrid/>
          <w:lang w:val="lt-LT"/>
        </w:rPr>
      </w:pPr>
      <w:r w:rsidRPr="009905C5">
        <w:rPr>
          <w:snapToGrid/>
          <w:lang w:val="lt-LT"/>
        </w:rPr>
        <w:t>R</w:t>
      </w:r>
      <w:r>
        <w:rPr>
          <w:snapToGrid/>
          <w:lang w:val="lt-LT"/>
        </w:rPr>
        <w:t>u</w:t>
      </w:r>
      <w:r w:rsidRPr="009905C5">
        <w:rPr>
          <w:snapToGrid/>
          <w:lang w:val="lt-LT"/>
        </w:rPr>
        <w:t>mun</w:t>
      </w:r>
      <w:r>
        <w:rPr>
          <w:snapToGrid/>
          <w:lang w:val="lt-LT"/>
        </w:rPr>
        <w:t>ija –</w:t>
      </w:r>
      <w:r w:rsidRPr="009905C5">
        <w:rPr>
          <w:snapToGrid/>
          <w:lang w:val="lt-LT"/>
        </w:rPr>
        <w:t xml:space="preserve"> </w:t>
      </w:r>
      <w:proofErr w:type="spellStart"/>
      <w:r w:rsidRPr="004F797F">
        <w:rPr>
          <w:snapToGrid/>
          <w:lang w:val="lt-LT"/>
        </w:rPr>
        <w:t>Modafen</w:t>
      </w:r>
      <w:proofErr w:type="spellEnd"/>
      <w:r w:rsidRPr="004F797F">
        <w:rPr>
          <w:snapToGrid/>
          <w:lang w:val="lt-LT"/>
        </w:rPr>
        <w:t xml:space="preserve"> Forte</w:t>
      </w:r>
    </w:p>
    <w:p w14:paraId="30EEF81C" w14:textId="77777777" w:rsidR="00961A57" w:rsidRDefault="00961A57" w:rsidP="00961A57">
      <w:pPr>
        <w:snapToGrid w:val="0"/>
        <w:rPr>
          <w:snapToGrid/>
          <w:lang w:val="lt-LT"/>
        </w:rPr>
      </w:pPr>
      <w:r>
        <w:rPr>
          <w:snapToGrid/>
          <w:lang w:val="lt-LT"/>
        </w:rPr>
        <w:t xml:space="preserve">Vokietija – </w:t>
      </w:r>
      <w:proofErr w:type="spellStart"/>
      <w:r>
        <w:rPr>
          <w:snapToGrid/>
          <w:lang w:val="lt-LT"/>
        </w:rPr>
        <w:t>Ibudolor</w:t>
      </w:r>
      <w:proofErr w:type="spellEnd"/>
    </w:p>
    <w:p w14:paraId="5AB128BB" w14:textId="77777777" w:rsidR="00961A57" w:rsidRDefault="00961A57" w:rsidP="00961A57">
      <w:pPr>
        <w:snapToGrid w:val="0"/>
        <w:rPr>
          <w:snapToGrid/>
          <w:lang w:val="lt-LT"/>
        </w:rPr>
      </w:pPr>
    </w:p>
    <w:p w14:paraId="5974709D" w14:textId="77777777" w:rsidR="00961A57" w:rsidRPr="00180B8D" w:rsidRDefault="00961A57" w:rsidP="00961A57">
      <w:pPr>
        <w:snapToGrid w:val="0"/>
        <w:rPr>
          <w:snapToGrid/>
          <w:lang w:val="lt-LT"/>
        </w:rPr>
      </w:pPr>
      <w:r w:rsidRPr="009905C5">
        <w:rPr>
          <w:snapToGrid/>
          <w:lang w:val="lt-LT"/>
        </w:rPr>
        <w:t xml:space="preserve"> </w:t>
      </w:r>
    </w:p>
    <w:p w14:paraId="63111957" w14:textId="77777777" w:rsidR="00961A57" w:rsidRPr="00F8262F" w:rsidRDefault="00961A57" w:rsidP="00961A57">
      <w:pPr>
        <w:widowControl w:val="0"/>
        <w:tabs>
          <w:tab w:val="clear" w:pos="567"/>
        </w:tabs>
        <w:spacing w:line="240" w:lineRule="auto"/>
        <w:rPr>
          <w:snapToGrid/>
          <w:szCs w:val="24"/>
          <w:lang w:val="lt-LT"/>
        </w:rPr>
      </w:pPr>
      <w:r w:rsidRPr="009905C5">
        <w:rPr>
          <w:b/>
          <w:bCs/>
          <w:snapToGrid/>
          <w:szCs w:val="24"/>
          <w:lang w:val="lt-LT" w:eastAsia="x-none"/>
        </w:rPr>
        <w:t>Šis pakuotės lapelis</w:t>
      </w:r>
      <w:r w:rsidRPr="009905C5">
        <w:rPr>
          <w:b/>
          <w:snapToGrid/>
          <w:szCs w:val="24"/>
          <w:lang w:val="lt-LT" w:eastAsia="x-none"/>
        </w:rPr>
        <w:t xml:space="preserve"> paskutinį kartą peržiūrėtas</w:t>
      </w:r>
      <w:r>
        <w:rPr>
          <w:b/>
          <w:snapToGrid/>
          <w:szCs w:val="24"/>
          <w:lang w:val="lt-LT" w:eastAsia="x-none"/>
        </w:rPr>
        <w:t xml:space="preserve"> 2025-09-17</w:t>
      </w:r>
      <w:r w:rsidRPr="00F8262F">
        <w:rPr>
          <w:b/>
          <w:bCs/>
          <w:szCs w:val="22"/>
          <w:lang w:val="lt-LT" w:eastAsia="lt-LT"/>
        </w:rPr>
        <w:t>.</w:t>
      </w:r>
    </w:p>
    <w:p w14:paraId="2206046F" w14:textId="77777777" w:rsidR="00961A57" w:rsidRPr="009905C5" w:rsidRDefault="00961A57" w:rsidP="00961A57">
      <w:pPr>
        <w:widowControl w:val="0"/>
        <w:tabs>
          <w:tab w:val="clear" w:pos="567"/>
        </w:tabs>
        <w:spacing w:line="240" w:lineRule="auto"/>
        <w:rPr>
          <w:snapToGrid/>
          <w:szCs w:val="24"/>
          <w:lang w:val="lt-LT"/>
        </w:rPr>
      </w:pPr>
    </w:p>
    <w:p w14:paraId="5BE4EA64" w14:textId="77777777" w:rsidR="00961A57" w:rsidRPr="00F8262F" w:rsidRDefault="00961A57" w:rsidP="00961A57">
      <w:pPr>
        <w:rPr>
          <w:szCs w:val="22"/>
          <w:lang w:val="lt-LT" w:eastAsia="lt-LT"/>
        </w:rPr>
      </w:pPr>
      <w:r w:rsidRPr="00F8262F">
        <w:rPr>
          <w:szCs w:val="22"/>
          <w:lang w:val="lt-LT" w:eastAsia="lt-LT"/>
        </w:rPr>
        <w:t xml:space="preserve">Išsami informacija apie šį vaistą pateikiama Valstybinės vaistų kontrolės tarnybos prie Lietuvos Respublikos sveikatos apsaugos ministerijos tinklalapyje </w:t>
      </w:r>
      <w:r w:rsidRPr="00F8262F">
        <w:rPr>
          <w:color w:val="0000EE"/>
          <w:szCs w:val="22"/>
          <w:u w:val="single"/>
          <w:lang w:val="lt-LT" w:eastAsia="lt-LT"/>
        </w:rPr>
        <w:t>https://vvkt.lrv.lt/lt/</w:t>
      </w:r>
      <w:r w:rsidRPr="00F8262F">
        <w:rPr>
          <w:szCs w:val="22"/>
          <w:lang w:val="lt-LT" w:eastAsia="lt-LT"/>
        </w:rPr>
        <w:t>.</w:t>
      </w:r>
    </w:p>
    <w:p w14:paraId="7800F6E2" w14:textId="77777777" w:rsidR="00961A57" w:rsidRPr="009905C5" w:rsidRDefault="00961A57" w:rsidP="00961A57">
      <w:pPr>
        <w:widowControl w:val="0"/>
        <w:spacing w:line="240" w:lineRule="auto"/>
        <w:rPr>
          <w:lang w:val="lt-LT"/>
        </w:rPr>
      </w:pPr>
    </w:p>
    <w:p w14:paraId="34617989" w14:textId="77777777" w:rsidR="00222FED" w:rsidRDefault="00222FED"/>
    <w:sectPr w:rsidR="00222FED" w:rsidSect="00961A57">
      <w:headerReference w:type="default" r:id="rId5"/>
      <w:footerReference w:type="even" r:id="rId6"/>
      <w:footerReference w:type="default" r:id="rId7"/>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Times New Roman"/>
    <w:panose1 w:val="00000000000000000000"/>
    <w:charset w:val="FE"/>
    <w:family w:val="auto"/>
    <w:notTrueType/>
    <w:pitch w:val="default"/>
    <w:sig w:usb0="00000003" w:usb1="08070000" w:usb2="00000010" w:usb3="00000000" w:csb0="00020000" w:csb1="00000000"/>
  </w:font>
  <w:font w:name="Calibri">
    <w:panose1 w:val="020F0502020204030204"/>
    <w:charset w:val="BA"/>
    <w:family w:val="swiss"/>
    <w:pitch w:val="variable"/>
    <w:sig w:usb0="E4002EFF" w:usb1="C200247B" w:usb2="00000009" w:usb3="00000000" w:csb0="000001FF" w:csb1="00000000"/>
  </w:font>
  <w:font w:name="TimesNewRoman,Bold">
    <w:altName w:val="Yu Gothic"/>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C7F93" w14:textId="77777777" w:rsidR="00961A57" w:rsidRDefault="00961A57">
    <w:pPr>
      <w:pStyle w:val="Porat"/>
      <w:framePr w:wrap="around" w:vAnchor="text" w:hAnchor="margin" w:xAlign="right" w:y="1"/>
      <w:rPr>
        <w:rStyle w:val="Puslapionumeris"/>
        <w:rFonts w:eastAsiaTheme="majorEastAsia"/>
        <w:lang w:val="lt-LT"/>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end"/>
    </w:r>
  </w:p>
  <w:p w14:paraId="30770418" w14:textId="77777777" w:rsidR="00961A57" w:rsidRDefault="00961A57">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DD3C6" w14:textId="77777777" w:rsidR="00961A57" w:rsidRPr="00742F20" w:rsidRDefault="00961A57">
    <w:pPr>
      <w:pStyle w:val="Porat"/>
      <w:ind w:right="360"/>
      <w:jc w:val="center"/>
      <w:rPr>
        <w:rStyle w:val="Puslapionumeris"/>
        <w:rFonts w:eastAsiaTheme="majorEastAsia"/>
        <w:lang w:val="lt-LT"/>
      </w:rPr>
    </w:pPr>
    <w:r w:rsidRPr="00742F20">
      <w:rPr>
        <w:rStyle w:val="Puslapionumeris"/>
        <w:rFonts w:eastAsiaTheme="majorEastAsia"/>
        <w:lang w:val="lt-LT"/>
      </w:rPr>
      <w:fldChar w:fldCharType="begin"/>
    </w:r>
    <w:r w:rsidRPr="00742F20">
      <w:rPr>
        <w:rStyle w:val="Puslapionumeris"/>
        <w:rFonts w:eastAsiaTheme="majorEastAsia"/>
        <w:lang w:val="lt-LT"/>
      </w:rPr>
      <w:instrText xml:space="preserve"> PAGE </w:instrText>
    </w:r>
    <w:r w:rsidRPr="00742F20">
      <w:rPr>
        <w:rStyle w:val="Puslapionumeris"/>
        <w:rFonts w:eastAsiaTheme="majorEastAsia"/>
        <w:lang w:val="lt-LT"/>
      </w:rPr>
      <w:fldChar w:fldCharType="separate"/>
    </w:r>
    <w:r>
      <w:rPr>
        <w:rStyle w:val="Puslapionumeris"/>
        <w:rFonts w:eastAsiaTheme="majorEastAsia"/>
        <w:noProof/>
        <w:lang w:val="lt-LT"/>
      </w:rPr>
      <w:t>3</w:t>
    </w:r>
    <w:r>
      <w:rPr>
        <w:rStyle w:val="Puslapionumeris"/>
        <w:rFonts w:eastAsiaTheme="majorEastAsia"/>
        <w:noProof/>
        <w:lang w:val="lt-LT"/>
      </w:rPr>
      <w:t>1</w:t>
    </w:r>
    <w:r w:rsidRPr="00742F20">
      <w:rPr>
        <w:rStyle w:val="Puslapionumeris"/>
        <w:rFonts w:eastAsiaTheme="majorEastAsia"/>
        <w:lang w:val="lt-LT"/>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C4645" w14:textId="77777777" w:rsidR="00961A57" w:rsidRDefault="00961A5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B7F03"/>
    <w:multiLevelType w:val="hybridMultilevel"/>
    <w:tmpl w:val="E8CA29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2BD2DD8"/>
    <w:multiLevelType w:val="hybridMultilevel"/>
    <w:tmpl w:val="46A458B8"/>
    <w:lvl w:ilvl="0" w:tplc="794E39B0">
      <w:numFmt w:val="bullet"/>
      <w:lvlText w:val="-"/>
      <w:lvlJc w:val="left"/>
      <w:pPr>
        <w:ind w:left="720" w:hanging="360"/>
      </w:pPr>
      <w:rPr>
        <w:rFonts w:ascii="Arial" w:eastAsia="Apto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7C3375B"/>
    <w:multiLevelType w:val="hybridMultilevel"/>
    <w:tmpl w:val="E9089BE2"/>
    <w:lvl w:ilvl="0" w:tplc="360A7D4C">
      <w:start w:val="1"/>
      <w:numFmt w:val="bullet"/>
      <w:lvlText w:val="-"/>
      <w:lvlJc w:val="left"/>
      <w:pPr>
        <w:ind w:left="720" w:hanging="360"/>
      </w:pPr>
      <w:rPr>
        <w:rFonts w:ascii="Arial"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B1910A3"/>
    <w:multiLevelType w:val="hybridMultilevel"/>
    <w:tmpl w:val="126E55F4"/>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83F5511"/>
    <w:multiLevelType w:val="hybridMultilevel"/>
    <w:tmpl w:val="E438E0AA"/>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311300805">
    <w:abstractNumId w:val="4"/>
  </w:num>
  <w:num w:numId="2" w16cid:durableId="1264536472">
    <w:abstractNumId w:val="0"/>
  </w:num>
  <w:num w:numId="3" w16cid:durableId="656152597">
    <w:abstractNumId w:val="1"/>
  </w:num>
  <w:num w:numId="4" w16cid:durableId="302807672">
    <w:abstractNumId w:val="3"/>
  </w:num>
  <w:num w:numId="5" w16cid:durableId="1591972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A57"/>
    <w:rsid w:val="00222FED"/>
    <w:rsid w:val="005F173E"/>
    <w:rsid w:val="008B3AD4"/>
    <w:rsid w:val="00961A57"/>
    <w:rsid w:val="009C4B46"/>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5BF98"/>
  <w15:chartTrackingRefBased/>
  <w15:docId w15:val="{827254C2-A3D7-43DC-A329-225ED21B0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61A57"/>
    <w:pPr>
      <w:tabs>
        <w:tab w:val="left" w:pos="567"/>
      </w:tabs>
      <w:spacing w:after="0" w:line="260" w:lineRule="exact"/>
    </w:pPr>
    <w:rPr>
      <w:rFonts w:ascii="Times New Roman" w:eastAsia="Times New Roman" w:hAnsi="Times New Roman" w:cs="Times New Roman"/>
      <w:snapToGrid w:val="0"/>
      <w:kern w:val="0"/>
      <w:sz w:val="22"/>
      <w:szCs w:val="20"/>
      <w:lang w:val="en-GB"/>
      <w14:ligatures w14:val="none"/>
    </w:rPr>
  </w:style>
  <w:style w:type="paragraph" w:styleId="Antrat1">
    <w:name w:val="heading 1"/>
    <w:basedOn w:val="prastasis"/>
    <w:next w:val="prastasis"/>
    <w:link w:val="Antrat1Diagrama"/>
    <w:uiPriority w:val="9"/>
    <w:qFormat/>
    <w:rsid w:val="00961A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961A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961A5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61A5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61A5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61A57"/>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61A57"/>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61A57"/>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61A57"/>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61A5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961A5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961A5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61A5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61A5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961A5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61A5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61A5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61A5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961A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61A5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61A5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61A5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61A5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61A57"/>
    <w:rPr>
      <w:i/>
      <w:iCs/>
      <w:color w:val="404040" w:themeColor="text1" w:themeTint="BF"/>
    </w:rPr>
  </w:style>
  <w:style w:type="paragraph" w:styleId="Sraopastraipa">
    <w:name w:val="List Paragraph"/>
    <w:basedOn w:val="prastasis"/>
    <w:uiPriority w:val="34"/>
    <w:qFormat/>
    <w:rsid w:val="00961A57"/>
    <w:pPr>
      <w:ind w:left="720"/>
      <w:contextualSpacing/>
    </w:pPr>
  </w:style>
  <w:style w:type="character" w:styleId="Rykuspabraukimas">
    <w:name w:val="Intense Emphasis"/>
    <w:basedOn w:val="Numatytasispastraiposriftas"/>
    <w:uiPriority w:val="21"/>
    <w:qFormat/>
    <w:rsid w:val="00961A57"/>
    <w:rPr>
      <w:i/>
      <w:iCs/>
      <w:color w:val="0F4761" w:themeColor="accent1" w:themeShade="BF"/>
    </w:rPr>
  </w:style>
  <w:style w:type="paragraph" w:styleId="Iskirtacitata">
    <w:name w:val="Intense Quote"/>
    <w:basedOn w:val="prastasis"/>
    <w:next w:val="prastasis"/>
    <w:link w:val="IskirtacitataDiagrama"/>
    <w:uiPriority w:val="30"/>
    <w:qFormat/>
    <w:rsid w:val="00961A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61A57"/>
    <w:rPr>
      <w:i/>
      <w:iCs/>
      <w:color w:val="0F4761" w:themeColor="accent1" w:themeShade="BF"/>
    </w:rPr>
  </w:style>
  <w:style w:type="character" w:styleId="Rykinuoroda">
    <w:name w:val="Intense Reference"/>
    <w:basedOn w:val="Numatytasispastraiposriftas"/>
    <w:uiPriority w:val="32"/>
    <w:qFormat/>
    <w:rsid w:val="00961A57"/>
    <w:rPr>
      <w:b/>
      <w:bCs/>
      <w:smallCaps/>
      <w:color w:val="0F4761" w:themeColor="accent1" w:themeShade="BF"/>
      <w:spacing w:val="5"/>
    </w:rPr>
  </w:style>
  <w:style w:type="paragraph" w:styleId="Porat">
    <w:name w:val="footer"/>
    <w:basedOn w:val="prastasis"/>
    <w:link w:val="PoratDiagrama"/>
    <w:rsid w:val="00961A57"/>
    <w:pPr>
      <w:tabs>
        <w:tab w:val="center" w:pos="4536"/>
        <w:tab w:val="right" w:pos="8306"/>
      </w:tabs>
    </w:pPr>
    <w:rPr>
      <w:lang w:eastAsia="x-none"/>
    </w:rPr>
  </w:style>
  <w:style w:type="character" w:customStyle="1" w:styleId="PoratDiagrama">
    <w:name w:val="Poraštė Diagrama"/>
    <w:basedOn w:val="Numatytasispastraiposriftas"/>
    <w:link w:val="Porat"/>
    <w:rsid w:val="00961A57"/>
    <w:rPr>
      <w:rFonts w:ascii="Times New Roman" w:eastAsia="Times New Roman" w:hAnsi="Times New Roman" w:cs="Times New Roman"/>
      <w:snapToGrid w:val="0"/>
      <w:kern w:val="0"/>
      <w:sz w:val="22"/>
      <w:szCs w:val="20"/>
      <w:lang w:val="en-GB" w:eastAsia="x-none"/>
      <w14:ligatures w14:val="none"/>
    </w:rPr>
  </w:style>
  <w:style w:type="character" w:styleId="Puslapionumeris">
    <w:name w:val="page number"/>
    <w:rsid w:val="00961A57"/>
    <w:rPr>
      <w:rFonts w:cs="Times New Roman"/>
    </w:rPr>
  </w:style>
  <w:style w:type="paragraph" w:styleId="Antrats">
    <w:name w:val="header"/>
    <w:basedOn w:val="prastasis"/>
    <w:link w:val="AntratsDiagrama"/>
    <w:rsid w:val="00961A57"/>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rsid w:val="00961A57"/>
    <w:rPr>
      <w:rFonts w:ascii="Times New Roman" w:eastAsia="SimSun" w:hAnsi="Times New Roman" w:cs="Times New Roman"/>
      <w:kern w:val="0"/>
      <w:sz w:val="22"/>
      <w:szCs w:val="20"/>
      <w:lang w:val="en-GB"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16603</Words>
  <Characters>9464</Characters>
  <Application>Microsoft Office Word</Application>
  <DocSecurity>0</DocSecurity>
  <Lines>78</Lines>
  <Paragraphs>52</Paragraphs>
  <ScaleCrop>false</ScaleCrop>
  <Company/>
  <LinksUpToDate>false</LinksUpToDate>
  <CharactersWithSpaces>26015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2025-10-13T12:52:00Z</dcterms:created>
  <dcterms:modified xsi:type="dcterms:W3CDTF">2025-10-13T12:53:00Z</dcterms:modified>
</cp:coreProperties>
</file>