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49032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D3C877C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626782A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CDCAE1D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910539F" w14:textId="77777777" w:rsidR="00906354" w:rsidRPr="00906354" w:rsidRDefault="00906354" w:rsidP="0090635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iCs/>
          <w:caps/>
          <w:kern w:val="0"/>
          <w:sz w:val="22"/>
          <w:szCs w:val="22"/>
          <w:lang w:val="x-none"/>
          <w14:ligatures w14:val="none"/>
        </w:rPr>
      </w:pPr>
      <w:bookmarkStart w:id="0" w:name="_Toc129243136"/>
      <w:bookmarkStart w:id="1" w:name="_Toc129243261"/>
      <w:r w:rsidRPr="00906354">
        <w:rPr>
          <w:rFonts w:ascii="Times New Roman" w:eastAsia="Times New Roman" w:hAnsi="Times New Roman" w:cs="Times New Roman"/>
          <w:b/>
          <w:iCs/>
          <w:caps/>
          <w:kern w:val="0"/>
          <w:sz w:val="22"/>
          <w:szCs w:val="22"/>
          <w:lang w:val="x-none"/>
          <w14:ligatures w14:val="none"/>
        </w:rPr>
        <w:t>A. ŽENKLINIMAS</w:t>
      </w:r>
      <w:bookmarkEnd w:id="0"/>
      <w:bookmarkEnd w:id="1"/>
    </w:p>
    <w:p w14:paraId="7264C05E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906354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br w:type="page"/>
      </w:r>
    </w:p>
    <w:p w14:paraId="3D3DC10F" w14:textId="4E673EA1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lastRenderedPageBreak/>
        <w:t>INFORMACIJA ANT IŠORINĖS PAKUOTĖS</w:t>
      </w:r>
    </w:p>
    <w:p w14:paraId="05242AC1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</w:p>
    <w:p w14:paraId="5788DA78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KARTONO DĖŽUTĖ</w:t>
      </w:r>
    </w:p>
    <w:p w14:paraId="38321BD0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7561DBD1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63AD849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1.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VAISTINIO PREPARATO PAVADINIMAS</w:t>
      </w:r>
    </w:p>
    <w:p w14:paraId="5A884FFF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A71BD8F" w14:textId="1D972056" w:rsidR="00906354" w:rsidRPr="00906354" w:rsidRDefault="000E14BC" w:rsidP="0090635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M</w:t>
      </w:r>
      <w:r w:rsidRPr="00CD0D1F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etoprolol </w:t>
      </w:r>
      <w:r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A</w:t>
      </w:r>
      <w:r w:rsidRPr="00CD0D1F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rena</w:t>
      </w:r>
      <w:r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 </w:t>
      </w:r>
      <w:r w:rsidR="00906354" w:rsidRPr="0090635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100 mg tabletės </w:t>
      </w:r>
    </w:p>
    <w:p w14:paraId="68C36C4C" w14:textId="5F07770F" w:rsidR="00906354" w:rsidRPr="00906354" w:rsidRDefault="00AF388C" w:rsidP="0090635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m</w:t>
      </w:r>
      <w:r w:rsidRPr="00AF388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etoprololio</w:t>
      </w:r>
      <w:proofErr w:type="spellEnd"/>
      <w:r w:rsidRPr="00AF388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 w:rsidRPr="00AF388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tartratas</w:t>
      </w:r>
      <w:proofErr w:type="spellEnd"/>
    </w:p>
    <w:p w14:paraId="2C1E9CF7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D788526" w14:textId="77777777" w:rsidR="00906354" w:rsidRPr="00906354" w:rsidRDefault="00906354" w:rsidP="00906354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2.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VEIKLIOJI (-IOS) MEDŽIAGA (-OS) IR JOS (-Ų) KIEKIS (-IAI)</w:t>
      </w:r>
    </w:p>
    <w:p w14:paraId="0398DF58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5DC17F7D" w14:textId="4F7022C3" w:rsidR="00906354" w:rsidRPr="00906354" w:rsidRDefault="00906354" w:rsidP="0090635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0635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Kiekvienoje tabletėje yra 100 mg </w:t>
      </w:r>
      <w:proofErr w:type="spellStart"/>
      <w:r w:rsidRPr="0090635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metoprololio</w:t>
      </w:r>
      <w:proofErr w:type="spellEnd"/>
      <w:r w:rsidRPr="0090635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 w:rsidRPr="0090635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tartrato</w:t>
      </w:r>
      <w:proofErr w:type="spellEnd"/>
      <w:r w:rsidRPr="0090635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.</w:t>
      </w:r>
    </w:p>
    <w:p w14:paraId="6344BA1F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5EA51DB0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highlight w:val="lightGray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3.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PAGALBINIŲ MEDŽIAGŲ SĄRAŠAS</w:t>
      </w:r>
    </w:p>
    <w:p w14:paraId="7F70CE63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5AAA9EC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1F458340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4.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FARMACINĖ FORMA IR KIEKIS PAKUOTĖJE</w:t>
      </w:r>
    </w:p>
    <w:p w14:paraId="48C8F0C9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6B433DEF" w14:textId="6A8D4F59" w:rsidR="00906354" w:rsidRPr="00906354" w:rsidRDefault="00906354" w:rsidP="0090635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06354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30 tablečių</w:t>
      </w:r>
    </w:p>
    <w:p w14:paraId="0DABECFE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17AF86CC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highlight w:val="lightGray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5.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VARTOJIMO METODAS IR BŪDAS (-AI)</w:t>
      </w:r>
    </w:p>
    <w:p w14:paraId="43D2EE44" w14:textId="77777777" w:rsidR="00906354" w:rsidRPr="00906354" w:rsidRDefault="00906354" w:rsidP="0090635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E0B7C59" w14:textId="77777777" w:rsidR="00906354" w:rsidRPr="00906354" w:rsidRDefault="00906354" w:rsidP="0090635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06354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Vartoti per burną.</w:t>
      </w:r>
    </w:p>
    <w:p w14:paraId="5A10EF22" w14:textId="0213E8AF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906354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Prieš vartojimą perskaitykite pakuotės lapelį.</w:t>
      </w:r>
    </w:p>
    <w:p w14:paraId="56B2CAF6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4211084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6.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SPECIALUS ĮSPĖJIMAS, KAD VAISTINĮ PREPARATĄ BŪTINA LAIKYTI VAIKAMS NEPASTEBIMOJE IR NEPASIEKIAMOJE VIETOJE</w:t>
      </w:r>
    </w:p>
    <w:p w14:paraId="238366EE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A9ECA1E" w14:textId="4986C24B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906354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Laikyti vaikams nepastebimoje ir nepasiekiamoje vietoje.</w:t>
      </w:r>
    </w:p>
    <w:p w14:paraId="28BC9F2B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6732FCED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highlight w:val="lightGray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7.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KITAS (-I) SPECIALUS (-ŪS) ĮSPĖJIMAS (-AI) (JEI REIKIA)</w:t>
      </w:r>
    </w:p>
    <w:p w14:paraId="5A453B1B" w14:textId="77777777" w:rsidR="00906354" w:rsidRPr="00906354" w:rsidRDefault="00906354" w:rsidP="0090635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CF96475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768FBAB0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highlight w:val="lightGray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8.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TINKAMUMO LAIKAS</w:t>
      </w:r>
    </w:p>
    <w:p w14:paraId="02F9D825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5E5ADA0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906354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EXP</w:t>
      </w:r>
    </w:p>
    <w:p w14:paraId="757676F2" w14:textId="59CAC992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906354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Tinka iki</w:t>
      </w:r>
      <w:r w:rsidRPr="00906354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 mm/MMMM</w:t>
      </w:r>
    </w:p>
    <w:p w14:paraId="5CBE0558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00DFDC4F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9.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SPECIALIOS LAIKYMO SĄLYGOS</w:t>
      </w:r>
    </w:p>
    <w:p w14:paraId="27138649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3137237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906354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Laikyti ne aukštesnėje kaip 25º C temperatūroje.</w:t>
      </w:r>
    </w:p>
    <w:p w14:paraId="17C94A3A" w14:textId="6EF45785" w:rsidR="00906354" w:rsidRPr="00906354" w:rsidRDefault="00906354" w:rsidP="0090635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063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gamintojo pakuotėje</w:t>
      </w:r>
      <w:r w:rsidR="000E14B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03142FD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1CE3B0AD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10.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 xml:space="preserve">SPECIALIOS ATSARGUMO PRIEMONĖS DĖL NESUVARTOTO </w:t>
      </w:r>
      <w:r w:rsidRPr="00906354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x-none"/>
          <w14:ligatures w14:val="none"/>
        </w:rPr>
        <w:t xml:space="preserve">VAISTINIO PREPARATO AR JO ATLIEKŲ 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TVARKYMO (JEI REIKIA)</w:t>
      </w:r>
    </w:p>
    <w:p w14:paraId="65FDA6FD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EFC1AB4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8994501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66031D75" w14:textId="77777777" w:rsidR="00B226D6" w:rsidRPr="00B226D6" w:rsidRDefault="00B226D6" w:rsidP="00B22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226D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B226D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08E086B" w14:textId="77777777" w:rsidR="00B226D6" w:rsidRPr="00B226D6" w:rsidRDefault="00B226D6" w:rsidP="00B226D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3E5AE77" w14:textId="77777777" w:rsidR="00B226D6" w:rsidRPr="00B226D6" w:rsidRDefault="00B226D6" w:rsidP="00B226D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226D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1D62CA8C" w14:textId="77777777" w:rsidR="00B226D6" w:rsidRPr="00B226D6" w:rsidRDefault="00B226D6" w:rsidP="00B226D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226D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lastRenderedPageBreak/>
        <w:t>Žirmūnų g. 139A</w:t>
      </w:r>
    </w:p>
    <w:p w14:paraId="720122FD" w14:textId="77777777" w:rsidR="00B226D6" w:rsidRPr="00B226D6" w:rsidRDefault="00B226D6" w:rsidP="00B226D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226D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30A844B7" w14:textId="77777777" w:rsidR="00B226D6" w:rsidRPr="00B226D6" w:rsidRDefault="00B226D6" w:rsidP="00B226D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226D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260DD3F" w14:textId="77777777" w:rsidR="00B226D6" w:rsidRPr="00B226D6" w:rsidRDefault="00B226D6" w:rsidP="00B226D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9149FA4" w14:textId="77777777" w:rsidR="00B226D6" w:rsidRPr="00B226D6" w:rsidRDefault="00B226D6" w:rsidP="00B22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226D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B226D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473D23AE" w14:textId="77777777" w:rsidR="00B226D6" w:rsidRPr="00B226D6" w:rsidRDefault="00B226D6" w:rsidP="00B226D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54C7AE1" w14:textId="6AA0DC14" w:rsidR="00906354" w:rsidRPr="00906354" w:rsidRDefault="00B226D6" w:rsidP="00B226D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226D6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="009D0564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25/2549/001</w:t>
      </w:r>
      <w:bookmarkStart w:id="2" w:name="_GoBack"/>
      <w:bookmarkEnd w:id="2"/>
    </w:p>
    <w:p w14:paraId="5212E7C6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A526F32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13.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SERIJOS NUMERIS</w:t>
      </w:r>
    </w:p>
    <w:p w14:paraId="0780A9F5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6E04D8D8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906354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Lot</w:t>
      </w:r>
    </w:p>
    <w:p w14:paraId="50EFF7DB" w14:textId="0928054D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906354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Serija</w:t>
      </w:r>
    </w:p>
    <w:p w14:paraId="21046A39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16BC222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14.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PARDAVIMO (IŠDAVIMO) TVARKA</w:t>
      </w:r>
    </w:p>
    <w:p w14:paraId="5E035962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BE9D9CA" w14:textId="307D053B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906354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Receptinis vaistas</w:t>
      </w:r>
      <w:r w:rsidR="00B226D6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.</w:t>
      </w:r>
    </w:p>
    <w:p w14:paraId="1554FDAA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78943015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15.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VARTOJIMO INSTRUKCIJA</w:t>
      </w:r>
    </w:p>
    <w:p w14:paraId="680580D9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62D0256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77BF8098" w14:textId="77777777" w:rsidR="00906354" w:rsidRPr="00906354" w:rsidRDefault="00906354" w:rsidP="00906354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16.</w:t>
      </w: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ab/>
        <w:t>INFORMACIJA BRAILIO RAŠTU</w:t>
      </w:r>
    </w:p>
    <w:p w14:paraId="08B541E1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0720A0A3" w14:textId="7DE95461" w:rsidR="00906354" w:rsidRPr="00906354" w:rsidRDefault="00CD0D1F" w:rsidP="00B226D6">
      <w:pPr>
        <w:widowControl w:val="0"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m</w:t>
      </w:r>
      <w:r w:rsidRPr="00CD0D1F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etoprolol </w:t>
      </w:r>
      <w:r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a</w:t>
      </w:r>
      <w:r w:rsidRPr="00CD0D1F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rena</w:t>
      </w:r>
      <w:r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 </w:t>
      </w:r>
      <w:r w:rsidR="00906354" w:rsidRPr="00906354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100 mg</w:t>
      </w:r>
    </w:p>
    <w:p w14:paraId="09BF3B99" w14:textId="77777777" w:rsidR="00906354" w:rsidRPr="00906354" w:rsidRDefault="00906354" w:rsidP="0090635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85E20C5" w14:textId="77777777" w:rsidR="00906354" w:rsidRPr="00906354" w:rsidRDefault="00906354" w:rsidP="00B226D6">
      <w:pPr>
        <w:keepNext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eastAsia="lt-LT" w:bidi="lt-LT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 w:bidi="lt-LT"/>
          <w14:ligatures w14:val="none"/>
        </w:rPr>
        <w:t>UNIKALUS IDENTIFIKATORIUS – 2D BRŪKŠNINIS KODAS</w:t>
      </w:r>
    </w:p>
    <w:p w14:paraId="1E1BE449" w14:textId="77777777" w:rsidR="00906354" w:rsidRPr="00906354" w:rsidRDefault="00906354" w:rsidP="0090635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 w:bidi="lt-LT"/>
          <w14:ligatures w14:val="none"/>
        </w:rPr>
      </w:pPr>
    </w:p>
    <w:p w14:paraId="4C66211C" w14:textId="2AC71D93" w:rsidR="00906354" w:rsidRPr="00906354" w:rsidRDefault="00906354" w:rsidP="00B226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:lang w:eastAsia="lt-LT" w:bidi="lt-LT"/>
          <w14:ligatures w14:val="none"/>
        </w:rPr>
      </w:pPr>
      <w:r w:rsidRPr="00906354">
        <w:rPr>
          <w:rFonts w:ascii="Times New Roman" w:eastAsia="Times New Roman" w:hAnsi="Times New Roman" w:cs="Times New Roman"/>
          <w:kern w:val="0"/>
          <w:sz w:val="22"/>
          <w:highlight w:val="lightGray"/>
          <w14:ligatures w14:val="none"/>
        </w:rPr>
        <w:t>2D brūkšninis kodas su nurodytu unikaliu identifikatoriumi.</w:t>
      </w:r>
    </w:p>
    <w:p w14:paraId="05110F3C" w14:textId="77777777" w:rsidR="00906354" w:rsidRPr="00906354" w:rsidRDefault="00906354" w:rsidP="0090635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 w:bidi="lt-LT"/>
          <w14:ligatures w14:val="none"/>
        </w:rPr>
      </w:pPr>
    </w:p>
    <w:p w14:paraId="7A821F06" w14:textId="77777777" w:rsidR="00906354" w:rsidRPr="00906354" w:rsidRDefault="00906354" w:rsidP="0090635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 w:bidi="lt-LT"/>
          <w14:ligatures w14:val="none"/>
        </w:rPr>
      </w:pPr>
    </w:p>
    <w:p w14:paraId="6CED2C27" w14:textId="77777777" w:rsidR="00906354" w:rsidRPr="00906354" w:rsidRDefault="00906354" w:rsidP="00906354">
      <w:pPr>
        <w:keepNext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contextualSpacing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eastAsia="lt-LT" w:bidi="lt-LT"/>
          <w14:ligatures w14:val="none"/>
        </w:rPr>
      </w:pPr>
      <w:r w:rsidRPr="0090635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 w:bidi="lt-LT"/>
          <w14:ligatures w14:val="none"/>
        </w:rPr>
        <w:t>UNIKALUS IDENTIFIKATORIUS – ŽMONĖMS SUPRANTAMI DUOMENYS</w:t>
      </w:r>
    </w:p>
    <w:p w14:paraId="61C3C17D" w14:textId="77777777" w:rsidR="00906354" w:rsidRPr="00906354" w:rsidRDefault="00906354" w:rsidP="0090635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 w:bidi="lt-LT"/>
          <w14:ligatures w14:val="none"/>
        </w:rPr>
      </w:pPr>
    </w:p>
    <w:p w14:paraId="2DE2B2DA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906354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 xml:space="preserve">PC: </w:t>
      </w:r>
    </w:p>
    <w:p w14:paraId="6CF411E3" w14:textId="77777777" w:rsidR="00906354" w:rsidRPr="00906354" w:rsidRDefault="00906354" w:rsidP="00906354">
      <w:pPr>
        <w:widowControl w:val="0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906354"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  <w:t xml:space="preserve">SN: </w:t>
      </w:r>
    </w:p>
    <w:p w14:paraId="183EE384" w14:textId="6A5F103F" w:rsidR="000E75BE" w:rsidRPr="008D37B7" w:rsidRDefault="00906354" w:rsidP="00906354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7B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NN:</w:t>
      </w:r>
    </w:p>
    <w:p w14:paraId="1C0EC82E" w14:textId="77777777" w:rsidR="000E14BC" w:rsidRDefault="000E14BC" w:rsidP="002150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7016D29" w14:textId="52B24506" w:rsidR="008D37B7" w:rsidRPr="008D37B7" w:rsidRDefault="008D37B7" w:rsidP="002150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Arena Group S.A.</w:t>
      </w:r>
      <w:r w:rsid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B-</w:t>
      </w:r>
      <w:proofErr w:type="spellStart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dul</w:t>
      </w:r>
      <w:proofErr w:type="spellEnd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Dunării</w:t>
      </w:r>
      <w:proofErr w:type="spellEnd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Nr. 54, </w:t>
      </w:r>
      <w:proofErr w:type="spellStart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cod</w:t>
      </w:r>
      <w:proofErr w:type="spellEnd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077190, Oras </w:t>
      </w:r>
      <w:proofErr w:type="spellStart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Voluntari</w:t>
      </w:r>
      <w:proofErr w:type="spellEnd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Jud</w:t>
      </w:r>
      <w:proofErr w:type="spellEnd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Ilfov</w:t>
      </w:r>
      <w:proofErr w:type="spellEnd"/>
      <w:r w:rsidR="002150B0" w:rsidRP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Rumunija</w:t>
      </w:r>
      <w:r w:rsidR="002150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0CC5BCC0" w14:textId="77777777" w:rsidR="008D37B7" w:rsidRPr="008D37B7" w:rsidRDefault="008D37B7" w:rsidP="008D37B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8E6D929" w14:textId="77777777" w:rsidR="008D37B7" w:rsidRPr="008D37B7" w:rsidRDefault="008D37B7" w:rsidP="008D37B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Lenkija arba UAB „</w:t>
      </w:r>
      <w:proofErr w:type="spellStart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Entafarma</w:t>
      </w:r>
      <w:proofErr w:type="spellEnd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“, </w:t>
      </w:r>
      <w:proofErr w:type="spellStart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6B25B157" w14:textId="77777777" w:rsidR="008D37B7" w:rsidRPr="008D37B7" w:rsidRDefault="008D37B7" w:rsidP="008D37B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0114055" w14:textId="77777777" w:rsidR="008D37B7" w:rsidRPr="008D37B7" w:rsidRDefault="008D37B7" w:rsidP="008D37B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D37B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50DDBBBE" w14:textId="77777777" w:rsidR="008D37B7" w:rsidRPr="008D37B7" w:rsidRDefault="008D37B7" w:rsidP="008D37B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582A8EE" w14:textId="5FAF2E0E" w:rsidR="00B226D6" w:rsidRPr="000E14BC" w:rsidRDefault="000E14BC" w:rsidP="000E14BC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636EE5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5 metai, lygiagrečiai importuojamo – 3 metai; išvaizda: referencinio vaisto tabletės abipus išgaubtos 10,0 mm diametro, nuožulniais kraštais, vienoje pusėje įspausta M raidė</w:t>
      </w:r>
      <w:r w:rsidR="0072432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="00724327" w:rsidRPr="00724327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importuojamo – plokščios, 9 mm skersmens</w:t>
      </w:r>
      <w:r w:rsidRPr="00636EE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; pagalbinėmis medžiagomis: referencinio vaisto sudėtyje yra kukurūzų krakmolas, </w:t>
      </w:r>
      <w:proofErr w:type="spellStart"/>
      <w:r w:rsidRPr="00636EE5">
        <w:rPr>
          <w:rFonts w:ascii="Times New Roman" w:eastAsia="Aptos" w:hAnsi="Times New Roman" w:cs="Times New Roman"/>
          <w:i/>
          <w:iCs/>
          <w:sz w:val="22"/>
          <w:szCs w:val="22"/>
        </w:rPr>
        <w:t>kroskarmeliozės</w:t>
      </w:r>
      <w:proofErr w:type="spellEnd"/>
      <w:r w:rsidRPr="00636EE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natrio druska, </w:t>
      </w:r>
      <w:proofErr w:type="spellStart"/>
      <w:r w:rsidR="00205399" w:rsidRPr="00205399">
        <w:rPr>
          <w:rFonts w:ascii="Times New Roman" w:eastAsia="Aptos" w:hAnsi="Times New Roman" w:cs="Times New Roman"/>
          <w:i/>
          <w:iCs/>
          <w:sz w:val="22"/>
          <w:szCs w:val="22"/>
        </w:rPr>
        <w:t>kopovidonas</w:t>
      </w:r>
      <w:proofErr w:type="spellEnd"/>
      <w:r w:rsidR="00205399">
        <w:rPr>
          <w:rFonts w:ascii="Times New Roman" w:eastAsia="Aptos" w:hAnsi="Times New Roman" w:cs="Times New Roman"/>
          <w:i/>
          <w:iCs/>
          <w:sz w:val="22"/>
          <w:szCs w:val="22"/>
        </w:rPr>
        <w:t>,</w:t>
      </w:r>
      <w:r w:rsidR="00205399" w:rsidRPr="0020539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r w:rsidRPr="00636EE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importuojamo - </w:t>
      </w:r>
      <w:proofErr w:type="spellStart"/>
      <w:r w:rsidRPr="00636EE5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636EE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 30, talkas</w:t>
      </w:r>
      <w:r w:rsidR="00796318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="00796318" w:rsidRPr="00796318">
        <w:rPr>
          <w:rFonts w:ascii="Times New Roman" w:eastAsia="Aptos" w:hAnsi="Times New Roman" w:cs="Times New Roman"/>
          <w:i/>
          <w:iCs/>
          <w:sz w:val="22"/>
          <w:szCs w:val="22"/>
        </w:rPr>
        <w:t>krospovidonas</w:t>
      </w:r>
      <w:proofErr w:type="spellEnd"/>
      <w:r w:rsidR="0073617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; </w:t>
      </w:r>
      <w:r w:rsidR="00736173" w:rsidRPr="00736173">
        <w:rPr>
          <w:rFonts w:ascii="Times New Roman" w:eastAsia="Aptos" w:hAnsi="Times New Roman" w:cs="Times New Roman"/>
          <w:i/>
          <w:iCs/>
          <w:sz w:val="22"/>
          <w:szCs w:val="22"/>
        </w:rPr>
        <w:t>laikymo sąlygomis: referencinį vaistą reikia saugoti nuo drėgmės</w:t>
      </w:r>
      <w:r w:rsidRPr="00636EE5"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sectPr w:rsidR="00B226D6" w:rsidRPr="000E14B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F17D5"/>
    <w:multiLevelType w:val="hybridMultilevel"/>
    <w:tmpl w:val="3EB2BB60"/>
    <w:lvl w:ilvl="0" w:tplc="CF1ACB70">
      <w:start w:val="1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F1E78"/>
    <w:multiLevelType w:val="hybridMultilevel"/>
    <w:tmpl w:val="A184D056"/>
    <w:lvl w:ilvl="0" w:tplc="6B7856E2">
      <w:start w:val="1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E0"/>
    <w:rsid w:val="0004365F"/>
    <w:rsid w:val="00090DCA"/>
    <w:rsid w:val="000E14BC"/>
    <w:rsid w:val="000E75BE"/>
    <w:rsid w:val="00205399"/>
    <w:rsid w:val="002150B0"/>
    <w:rsid w:val="003D7C36"/>
    <w:rsid w:val="006508AA"/>
    <w:rsid w:val="00724327"/>
    <w:rsid w:val="00736173"/>
    <w:rsid w:val="00796318"/>
    <w:rsid w:val="00834312"/>
    <w:rsid w:val="008D37B7"/>
    <w:rsid w:val="00906354"/>
    <w:rsid w:val="009545C5"/>
    <w:rsid w:val="009D0564"/>
    <w:rsid w:val="00AA1DE0"/>
    <w:rsid w:val="00AF388C"/>
    <w:rsid w:val="00B226D6"/>
    <w:rsid w:val="00CD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6CED"/>
  <w15:chartTrackingRefBased/>
  <w15:docId w15:val="{AD6593BF-D874-47B8-87AC-262D6521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D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D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D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D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D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D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D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D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D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D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D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1516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Renata Tomaševič</cp:lastModifiedBy>
  <cp:revision>3</cp:revision>
  <dcterms:created xsi:type="dcterms:W3CDTF">2025-05-06T11:40:00Z</dcterms:created>
  <dcterms:modified xsi:type="dcterms:W3CDTF">2025-05-06T14:51:00Z</dcterms:modified>
</cp:coreProperties>
</file>